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D9061" w14:textId="626355D3" w:rsidR="00DC4EFD" w:rsidRPr="00DC4EFD" w:rsidRDefault="00116821" w:rsidP="007B7418">
      <w:pPr>
        <w:spacing w:after="200" w:line="360" w:lineRule="auto"/>
        <w:jc w:val="center"/>
        <w:rPr>
          <w:rFonts w:ascii="Times New Roman" w:hAnsi="Times New Roman" w:cs="Times New Roman"/>
          <w:b/>
          <w:sz w:val="24"/>
          <w:szCs w:val="24"/>
          <w:lang w:eastAsia="zh-CN"/>
        </w:rPr>
      </w:pPr>
      <w:r w:rsidRPr="00116821">
        <w:rPr>
          <w:rFonts w:ascii="Times New Roman" w:eastAsia="Times New Roman" w:hAnsi="Times New Roman" w:cs="Times New Roman"/>
          <w:b/>
          <w:sz w:val="24"/>
          <w:szCs w:val="24"/>
          <w:lang w:eastAsia="zh-CN"/>
        </w:rPr>
        <w:t>Outward FDI</w:t>
      </w:r>
      <w:r w:rsidR="00957ADB">
        <w:rPr>
          <w:rFonts w:ascii="Times New Roman" w:hAnsi="Times New Roman" w:cs="Times New Roman" w:hint="eastAsia"/>
          <w:b/>
          <w:sz w:val="24"/>
          <w:szCs w:val="24"/>
          <w:lang w:eastAsia="zh-CN"/>
        </w:rPr>
        <w:t>, location choices</w:t>
      </w:r>
      <w:r w:rsidRPr="00116821">
        <w:rPr>
          <w:rFonts w:ascii="Times New Roman" w:eastAsia="Times New Roman" w:hAnsi="Times New Roman" w:cs="Times New Roman"/>
          <w:b/>
          <w:sz w:val="24"/>
          <w:szCs w:val="24"/>
          <w:lang w:eastAsia="zh-CN"/>
        </w:rPr>
        <w:t xml:space="preserve"> and innovation performance of emerging market enterprises</w:t>
      </w:r>
    </w:p>
    <w:p w14:paraId="4AC4ED3D" w14:textId="77777777" w:rsidR="00DC4EFD" w:rsidRPr="00DC4EFD" w:rsidRDefault="00DC4EFD" w:rsidP="007B7418">
      <w:pPr>
        <w:spacing w:line="360" w:lineRule="auto"/>
        <w:jc w:val="center"/>
        <w:rPr>
          <w:rFonts w:ascii="Times New Roman" w:hAnsi="Times New Roman" w:cs="Times New Roman"/>
          <w:b/>
          <w:sz w:val="24"/>
          <w:szCs w:val="24"/>
        </w:rPr>
      </w:pPr>
      <w:r w:rsidRPr="00DC4EFD">
        <w:rPr>
          <w:rFonts w:ascii="Times New Roman" w:hAnsi="Times New Roman" w:cs="Times New Roman"/>
          <w:b/>
          <w:sz w:val="24"/>
          <w:szCs w:val="24"/>
        </w:rPr>
        <w:t>Panagiotis Piperopoulos</w:t>
      </w:r>
      <w:r w:rsidRPr="00DC4EFD">
        <w:rPr>
          <w:rFonts w:ascii="Times New Roman" w:eastAsia="宋体" w:hAnsi="Times New Roman" w:cs="Times New Roman"/>
          <w:b/>
          <w:bCs/>
          <w:sz w:val="24"/>
          <w:szCs w:val="24"/>
        </w:rPr>
        <w:t>, Jie Wu, Chengqi Wang</w:t>
      </w:r>
    </w:p>
    <w:p w14:paraId="455A6D39" w14:textId="77777777" w:rsidR="00484A4D" w:rsidRPr="00DC4EFD" w:rsidRDefault="00484A4D" w:rsidP="007B7418">
      <w:pPr>
        <w:autoSpaceDE w:val="0"/>
        <w:autoSpaceDN w:val="0"/>
        <w:adjustRightInd w:val="0"/>
        <w:spacing w:after="0" w:line="360" w:lineRule="auto"/>
        <w:rPr>
          <w:rFonts w:ascii="Times New Roman" w:eastAsia="Times New Roman" w:hAnsi="Times New Roman" w:cs="Times New Roman"/>
          <w:b/>
          <w:sz w:val="24"/>
          <w:szCs w:val="24"/>
        </w:rPr>
      </w:pPr>
    </w:p>
    <w:p w14:paraId="391CFF0C" w14:textId="77777777" w:rsidR="00116821" w:rsidRPr="00116821" w:rsidRDefault="00116821" w:rsidP="007B7418">
      <w:pPr>
        <w:autoSpaceDE w:val="0"/>
        <w:autoSpaceDN w:val="0"/>
        <w:adjustRightInd w:val="0"/>
        <w:spacing w:after="0" w:line="360" w:lineRule="auto"/>
        <w:rPr>
          <w:rFonts w:ascii="Times New Roman" w:eastAsia="Times New Roman" w:hAnsi="Times New Roman" w:cs="Times New Roman"/>
          <w:sz w:val="24"/>
          <w:szCs w:val="24"/>
        </w:rPr>
      </w:pPr>
      <w:r w:rsidRPr="00116821">
        <w:rPr>
          <w:rFonts w:ascii="Times New Roman" w:eastAsia="Times New Roman" w:hAnsi="Times New Roman" w:cs="Times New Roman"/>
          <w:b/>
          <w:sz w:val="24"/>
          <w:szCs w:val="24"/>
        </w:rPr>
        <w:t>ABSTRACT</w:t>
      </w:r>
      <w:r w:rsidR="002F195B">
        <w:rPr>
          <w:rFonts w:ascii="Times New Roman" w:eastAsia="Times New Roman" w:hAnsi="Times New Roman" w:cs="Times New Roman"/>
          <w:b/>
          <w:sz w:val="24"/>
          <w:szCs w:val="24"/>
        </w:rPr>
        <w:t xml:space="preserve"> </w:t>
      </w:r>
    </w:p>
    <w:p w14:paraId="287132F2" w14:textId="618CD229" w:rsidR="00116821" w:rsidRPr="00116821" w:rsidRDefault="00116821" w:rsidP="007B7418">
      <w:pPr>
        <w:spacing w:after="0" w:line="360" w:lineRule="auto"/>
        <w:rPr>
          <w:rFonts w:ascii="Times New Roman" w:eastAsia="Times New Roman" w:hAnsi="Times New Roman" w:cs="Times New Roman"/>
          <w:color w:val="131313"/>
          <w:sz w:val="24"/>
          <w:szCs w:val="24"/>
          <w:lang w:eastAsia="zh-CN"/>
        </w:rPr>
      </w:pPr>
      <w:r w:rsidRPr="00116821">
        <w:rPr>
          <w:rFonts w:ascii="Times New Roman" w:eastAsia="Times New Roman" w:hAnsi="Times New Roman" w:cs="Times New Roman"/>
          <w:color w:val="131313"/>
          <w:sz w:val="24"/>
          <w:szCs w:val="24"/>
          <w:lang w:eastAsia="zh-CN"/>
        </w:rPr>
        <w:t xml:space="preserve">Although prior research conceptualizes how knowledge-seeking motivates the internationalization of emerging-market enterprises (EMEs), whether </w:t>
      </w:r>
      <w:r w:rsidRPr="00116821">
        <w:rPr>
          <w:rFonts w:ascii="Times New Roman" w:eastAsia="宋体" w:hAnsi="Times New Roman" w:cs="Times New Roman" w:hint="eastAsia"/>
          <w:color w:val="131313"/>
          <w:sz w:val="24"/>
          <w:szCs w:val="24"/>
          <w:lang w:eastAsia="zh-CN"/>
        </w:rPr>
        <w:t>outward foreign direct investment (OFDI)</w:t>
      </w:r>
      <w:r w:rsidRPr="00116821">
        <w:rPr>
          <w:rFonts w:ascii="Times New Roman" w:eastAsia="Times New Roman" w:hAnsi="Times New Roman" w:cs="Times New Roman"/>
          <w:color w:val="131313"/>
          <w:sz w:val="24"/>
          <w:szCs w:val="24"/>
          <w:lang w:eastAsia="zh-CN"/>
        </w:rPr>
        <w:t xml:space="preserve"> indeed leads to enhanced innovation performance has received limited attention. We address this subject by conceptualizing how Chinese EMEs’ OFDI </w:t>
      </w:r>
      <w:r w:rsidRPr="00116821">
        <w:rPr>
          <w:rFonts w:ascii="Times New Roman" w:eastAsia="宋体" w:hAnsi="Times New Roman" w:cs="Times New Roman" w:hint="eastAsia"/>
          <w:color w:val="131313"/>
          <w:sz w:val="24"/>
          <w:szCs w:val="24"/>
          <w:lang w:eastAsia="zh-CN"/>
        </w:rPr>
        <w:t>enhances</w:t>
      </w:r>
      <w:r w:rsidRPr="00116821">
        <w:rPr>
          <w:rFonts w:ascii="Times New Roman" w:eastAsia="Times New Roman" w:hAnsi="Times New Roman" w:cs="Times New Roman"/>
          <w:color w:val="131313"/>
          <w:sz w:val="24"/>
          <w:szCs w:val="24"/>
          <w:lang w:eastAsia="zh-CN"/>
        </w:rPr>
        <w:t xml:space="preserve"> </w:t>
      </w:r>
      <w:r w:rsidRPr="00116821">
        <w:rPr>
          <w:rFonts w:ascii="Times New Roman" w:eastAsia="宋体" w:hAnsi="Times New Roman" w:cs="Times New Roman" w:hint="eastAsia"/>
          <w:color w:val="131313"/>
          <w:sz w:val="24"/>
          <w:szCs w:val="24"/>
          <w:lang w:eastAsia="zh-CN"/>
        </w:rPr>
        <w:t xml:space="preserve">their </w:t>
      </w:r>
      <w:r w:rsidRPr="00116821">
        <w:rPr>
          <w:rFonts w:ascii="Times New Roman" w:eastAsia="Times New Roman" w:hAnsi="Times New Roman" w:cs="Times New Roman"/>
          <w:color w:val="131313"/>
          <w:sz w:val="24"/>
          <w:szCs w:val="24"/>
          <w:lang w:eastAsia="zh-CN"/>
        </w:rPr>
        <w:t xml:space="preserve">subsidiaries’ organizational learning and innovation performance and whether geographic location choices influence this relationship. </w:t>
      </w:r>
      <w:r w:rsidRPr="00116821">
        <w:rPr>
          <w:rFonts w:ascii="Times New Roman" w:eastAsia="宋体" w:hAnsi="Times New Roman" w:cs="Times New Roman"/>
          <w:color w:val="131313"/>
          <w:sz w:val="24"/>
          <w:szCs w:val="24"/>
          <w:lang w:eastAsia="zh-CN"/>
        </w:rPr>
        <w:t>O</w:t>
      </w:r>
      <w:r w:rsidRPr="00116821">
        <w:rPr>
          <w:rFonts w:ascii="Times New Roman" w:eastAsia="宋体" w:hAnsi="Times New Roman" w:cs="Times New Roman" w:hint="eastAsia"/>
          <w:color w:val="131313"/>
          <w:sz w:val="24"/>
          <w:szCs w:val="24"/>
          <w:lang w:eastAsia="zh-CN"/>
        </w:rPr>
        <w:t xml:space="preserve">ur panel data analysis of Chinese EMEs </w:t>
      </w:r>
      <w:r w:rsidRPr="00116821">
        <w:rPr>
          <w:rFonts w:ascii="Times New Roman" w:eastAsia="Times New Roman" w:hAnsi="Times New Roman" w:cs="Times New Roman"/>
          <w:color w:val="131313"/>
          <w:sz w:val="24"/>
          <w:szCs w:val="24"/>
          <w:lang w:eastAsia="zh-CN"/>
        </w:rPr>
        <w:t>show</w:t>
      </w:r>
      <w:r w:rsidRPr="00116821">
        <w:rPr>
          <w:rFonts w:ascii="Times New Roman" w:eastAsia="宋体" w:hAnsi="Times New Roman" w:cs="Times New Roman" w:hint="eastAsia"/>
          <w:color w:val="131313"/>
          <w:sz w:val="24"/>
          <w:szCs w:val="24"/>
          <w:lang w:eastAsia="zh-CN"/>
        </w:rPr>
        <w:t>s</w:t>
      </w:r>
      <w:r w:rsidRPr="00116821">
        <w:rPr>
          <w:rFonts w:ascii="Times New Roman" w:eastAsia="Times New Roman" w:hAnsi="Times New Roman" w:cs="Times New Roman"/>
          <w:color w:val="131313"/>
          <w:sz w:val="24"/>
          <w:szCs w:val="24"/>
          <w:lang w:eastAsia="zh-CN"/>
        </w:rPr>
        <w:t xml:space="preserve"> that </w:t>
      </w:r>
      <w:r w:rsidRPr="00116821">
        <w:rPr>
          <w:rFonts w:ascii="Times New Roman" w:eastAsia="Times New Roman" w:hAnsi="Times New Roman" w:cs="Times New Roman"/>
          <w:sz w:val="24"/>
          <w:szCs w:val="24"/>
          <w:lang w:eastAsia="zh-CN"/>
        </w:rPr>
        <w:t xml:space="preserve">OFDI has a positive effect on innovation performance </w:t>
      </w:r>
      <w:r w:rsidRPr="00116821">
        <w:rPr>
          <w:rFonts w:ascii="Times New Roman" w:eastAsia="宋体" w:hAnsi="Times New Roman" w:cs="Times New Roman" w:hint="eastAsia"/>
          <w:sz w:val="24"/>
          <w:szCs w:val="24"/>
          <w:lang w:eastAsia="zh-CN"/>
        </w:rPr>
        <w:t xml:space="preserve">of </w:t>
      </w:r>
      <w:r w:rsidRPr="00116821">
        <w:rPr>
          <w:rFonts w:ascii="Times New Roman" w:eastAsia="Times New Roman" w:hAnsi="Times New Roman" w:cs="Times New Roman"/>
          <w:sz w:val="24"/>
          <w:szCs w:val="24"/>
          <w:lang w:eastAsia="zh-CN"/>
        </w:rPr>
        <w:t xml:space="preserve">Chinese EMEs’ subsidiaries and that this effect is stronger when the OFDI is directed towards developed rather than emerging countries. </w:t>
      </w:r>
      <w:r w:rsidRPr="00116821">
        <w:rPr>
          <w:rFonts w:ascii="Times New Roman" w:eastAsia="Times New Roman" w:hAnsi="Times New Roman" w:cs="Times New Roman"/>
          <w:color w:val="131313"/>
          <w:sz w:val="24"/>
          <w:szCs w:val="24"/>
          <w:lang w:eastAsia="zh-CN"/>
        </w:rPr>
        <w:t>These findings advance the notion that EMEs can use OFDI as a strategy to globalize R&amp;D and enhance their innovation performance</w:t>
      </w:r>
      <w:r w:rsidR="00DF7285">
        <w:rPr>
          <w:rFonts w:ascii="Times New Roman" w:eastAsia="宋体" w:hAnsi="Times New Roman" w:cs="Times New Roman" w:hint="eastAsia"/>
          <w:color w:val="131313"/>
          <w:sz w:val="24"/>
          <w:szCs w:val="24"/>
          <w:lang w:eastAsia="zh-CN"/>
        </w:rPr>
        <w:t xml:space="preserve"> and</w:t>
      </w:r>
      <w:r w:rsidRPr="00116821">
        <w:rPr>
          <w:rFonts w:ascii="Times New Roman" w:eastAsia="Times New Roman" w:hAnsi="Times New Roman" w:cs="Times New Roman"/>
          <w:color w:val="131313"/>
          <w:sz w:val="24"/>
          <w:szCs w:val="24"/>
          <w:lang w:eastAsia="zh-CN"/>
        </w:rPr>
        <w:t xml:space="preserve"> </w:t>
      </w:r>
      <w:r w:rsidR="00DF7285">
        <w:rPr>
          <w:rFonts w:ascii="Times New Roman" w:eastAsia="宋体" w:hAnsi="Times New Roman" w:cs="Times New Roman" w:hint="eastAsia"/>
          <w:sz w:val="24"/>
          <w:szCs w:val="24"/>
          <w:lang w:eastAsia="zh-CN"/>
        </w:rPr>
        <w:t>demonstrate</w:t>
      </w:r>
      <w:r w:rsidRPr="00DF7285">
        <w:rPr>
          <w:rFonts w:ascii="Times New Roman" w:eastAsia="Times New Roman" w:hAnsi="Times New Roman" w:cs="Times New Roman"/>
          <w:sz w:val="24"/>
          <w:szCs w:val="24"/>
          <w:lang w:eastAsia="zh-CN"/>
        </w:rPr>
        <w:t xml:space="preserve"> that certain established assumptions regarding organizational learning are not valid for EMEs</w:t>
      </w:r>
      <w:r w:rsidR="00DF7285">
        <w:rPr>
          <w:rFonts w:ascii="Times New Roman" w:eastAsia="Times New Roman" w:hAnsi="Times New Roman" w:cs="Times New Roman"/>
          <w:sz w:val="24"/>
          <w:szCs w:val="24"/>
          <w:lang w:eastAsia="zh-CN"/>
        </w:rPr>
        <w:t>.</w:t>
      </w:r>
    </w:p>
    <w:p w14:paraId="19BC419D" w14:textId="77777777" w:rsidR="00116821" w:rsidRPr="00116821" w:rsidRDefault="00116821" w:rsidP="007B7418">
      <w:pPr>
        <w:spacing w:after="0" w:line="360" w:lineRule="auto"/>
        <w:rPr>
          <w:rFonts w:ascii="Times New Roman" w:eastAsia="Times New Roman" w:hAnsi="Times New Roman" w:cs="Times New Roman"/>
          <w:b/>
          <w:color w:val="131313"/>
          <w:sz w:val="24"/>
          <w:szCs w:val="24"/>
          <w:lang w:eastAsia="zh-CN"/>
        </w:rPr>
      </w:pPr>
    </w:p>
    <w:p w14:paraId="5693F77C" w14:textId="77777777" w:rsidR="00B12A78" w:rsidRDefault="00116821" w:rsidP="007B7418">
      <w:pPr>
        <w:spacing w:after="0" w:line="360" w:lineRule="auto"/>
        <w:rPr>
          <w:rFonts w:ascii="Times New Roman" w:eastAsia="Times New Roman" w:hAnsi="Times New Roman" w:cs="Times New Roman"/>
          <w:color w:val="131313"/>
          <w:sz w:val="24"/>
          <w:szCs w:val="24"/>
          <w:lang w:eastAsia="zh-CN"/>
        </w:rPr>
      </w:pPr>
      <w:r w:rsidRPr="00116821">
        <w:rPr>
          <w:rFonts w:ascii="Times New Roman" w:eastAsia="Times New Roman" w:hAnsi="Times New Roman" w:cs="Times New Roman"/>
          <w:b/>
          <w:color w:val="131313"/>
          <w:sz w:val="24"/>
          <w:szCs w:val="24"/>
          <w:lang w:eastAsia="zh-CN"/>
        </w:rPr>
        <w:t>Keywords</w:t>
      </w:r>
      <w:r w:rsidRPr="00116821">
        <w:rPr>
          <w:rFonts w:ascii="Times New Roman" w:eastAsia="Times New Roman" w:hAnsi="Times New Roman" w:cs="Times New Roman"/>
          <w:color w:val="131313"/>
          <w:sz w:val="24"/>
          <w:szCs w:val="24"/>
          <w:lang w:eastAsia="zh-CN"/>
        </w:rPr>
        <w:t xml:space="preserve">: Outward Foreign Direct Investment; Innovation; Organizational Learning; </w:t>
      </w:r>
      <w:r w:rsidRPr="00116821">
        <w:rPr>
          <w:rFonts w:ascii="Times New Roman" w:eastAsia="Times New Roman" w:hAnsi="Times New Roman" w:cs="Times New Roman"/>
          <w:sz w:val="24"/>
          <w:szCs w:val="24"/>
          <w:lang w:eastAsia="zh-CN"/>
        </w:rPr>
        <w:t xml:space="preserve">Geographic Location; </w:t>
      </w:r>
      <w:r w:rsidRPr="00116821">
        <w:rPr>
          <w:rFonts w:ascii="Times New Roman" w:eastAsia="Times New Roman" w:hAnsi="Times New Roman" w:cs="Times New Roman"/>
          <w:color w:val="131313"/>
          <w:sz w:val="24"/>
          <w:szCs w:val="24"/>
          <w:lang w:eastAsia="zh-CN"/>
        </w:rPr>
        <w:t>Subsidiaries; Emerging Market Enterprises; China</w:t>
      </w:r>
    </w:p>
    <w:p w14:paraId="21645068" w14:textId="77777777" w:rsidR="00B12A78" w:rsidRDefault="00B12A78" w:rsidP="007B7418">
      <w:pPr>
        <w:spacing w:after="0" w:line="360" w:lineRule="auto"/>
        <w:rPr>
          <w:rFonts w:ascii="Times New Roman" w:eastAsia="Times New Roman" w:hAnsi="Times New Roman" w:cs="Times New Roman"/>
          <w:color w:val="131313"/>
          <w:sz w:val="24"/>
          <w:szCs w:val="24"/>
          <w:lang w:eastAsia="zh-CN"/>
        </w:rPr>
      </w:pPr>
    </w:p>
    <w:p w14:paraId="662DD363" w14:textId="673E3C52" w:rsidR="00116821" w:rsidRPr="00116821" w:rsidRDefault="00116821" w:rsidP="007B7418">
      <w:pPr>
        <w:spacing w:after="0" w:line="360" w:lineRule="auto"/>
        <w:rPr>
          <w:rFonts w:ascii="Times New Roman" w:eastAsia="Times New Roman" w:hAnsi="Times New Roman" w:cs="Times New Roman"/>
          <w:sz w:val="24"/>
          <w:szCs w:val="24"/>
          <w:lang w:eastAsia="zh-CN"/>
        </w:rPr>
      </w:pPr>
      <w:r w:rsidRPr="00116821">
        <w:rPr>
          <w:rFonts w:ascii="Times New Roman" w:eastAsia="Times New Roman" w:hAnsi="Times New Roman" w:cs="Times New Roman"/>
          <w:color w:val="131313"/>
          <w:sz w:val="24"/>
          <w:szCs w:val="24"/>
          <w:lang w:eastAsia="zh-CN"/>
        </w:rPr>
        <w:br w:type="page"/>
      </w:r>
    </w:p>
    <w:p w14:paraId="07137561" w14:textId="77777777" w:rsidR="00116821" w:rsidRPr="00116821" w:rsidRDefault="00116821" w:rsidP="007B7418">
      <w:pPr>
        <w:spacing w:after="0" w:line="360" w:lineRule="auto"/>
        <w:rPr>
          <w:rFonts w:ascii="Times New Roman" w:eastAsia="Times New Roman" w:hAnsi="Times New Roman" w:cs="Times New Roman"/>
          <w:b/>
          <w:sz w:val="24"/>
          <w:szCs w:val="24"/>
          <w:lang w:eastAsia="zh-CN"/>
        </w:rPr>
      </w:pPr>
      <w:r w:rsidRPr="00116821">
        <w:rPr>
          <w:rFonts w:ascii="Times New Roman" w:eastAsia="Times New Roman" w:hAnsi="Times New Roman" w:cs="Times New Roman"/>
          <w:b/>
          <w:sz w:val="24"/>
          <w:szCs w:val="24"/>
          <w:lang w:eastAsia="zh-CN"/>
        </w:rPr>
        <w:lastRenderedPageBreak/>
        <w:t>1. Introduc</w:t>
      </w:r>
      <w:bookmarkStart w:id="0" w:name="_GoBack"/>
      <w:bookmarkEnd w:id="0"/>
      <w:r w:rsidRPr="00116821">
        <w:rPr>
          <w:rFonts w:ascii="Times New Roman" w:eastAsia="Times New Roman" w:hAnsi="Times New Roman" w:cs="Times New Roman"/>
          <w:b/>
          <w:sz w:val="24"/>
          <w:szCs w:val="24"/>
          <w:lang w:eastAsia="zh-CN"/>
        </w:rPr>
        <w:t>tion</w:t>
      </w:r>
    </w:p>
    <w:p w14:paraId="108AB9BF" w14:textId="77777777"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The past two decades have witnessed a remarkable rise in outward foreign direct investment (OFDI) and rapid advancements in technological innovation from emerging market enterprises (EMEs) (Hoskisson et al., 2013; Luo et al., 2011). Innovation scholars have sought to explain this phenomenon by examining how emerging countries enhance indigenous R&amp;D capabilities by reforming their national innovation systems to enable more market-based competition and by encouraging technological advancement through internationalization activities (e.g., Liu et al., 2011; Wu et al., 2016). In particular, scholarly research considers that OFDI is a key mechanism through which technological laggards seek to learn and develop technological capabilities on a global basis (Cantwell, 1989).</w:t>
      </w:r>
    </w:p>
    <w:p w14:paraId="35048E02" w14:textId="77777777"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宋体" w:hAnsi="Times New Roman" w:cs="Times New Roman" w:hint="eastAsia"/>
          <w:sz w:val="24"/>
          <w:szCs w:val="24"/>
          <w:lang w:eastAsia="zh-CN"/>
        </w:rPr>
        <w:t>Despite the</w:t>
      </w:r>
      <w:r w:rsidRPr="00116821">
        <w:rPr>
          <w:rFonts w:ascii="Times New Roman" w:eastAsia="Times New Roman" w:hAnsi="Times New Roman" w:cs="Times New Roman"/>
          <w:sz w:val="24"/>
          <w:szCs w:val="24"/>
          <w:lang w:eastAsia="zh-CN"/>
        </w:rPr>
        <w:t xml:space="preserve"> consensus that internationalization generates learning opportunities for firms, </w:t>
      </w:r>
      <w:r w:rsidRPr="00116821">
        <w:rPr>
          <w:rFonts w:ascii="Times New Roman" w:eastAsia="AdvP4DF60E" w:hAnsi="Times New Roman" w:cs="Times New Roman"/>
          <w:sz w:val="24"/>
          <w:szCs w:val="24"/>
          <w:lang w:eastAsia="zh-CN"/>
        </w:rPr>
        <w:t>the assumptions and findings that have informed theory are largely based on studies of internationalized firms from developed economies. As a result,</w:t>
      </w:r>
      <w:r w:rsidRPr="00116821">
        <w:rPr>
          <w:rFonts w:ascii="Times New Roman" w:eastAsia="AdvP4DF60E" w:hAnsi="Times New Roman" w:cs="Times New Roman"/>
          <w:szCs w:val="24"/>
          <w:lang w:eastAsia="zh-CN"/>
        </w:rPr>
        <w:t xml:space="preserve"> </w:t>
      </w:r>
      <w:r w:rsidRPr="00116821">
        <w:rPr>
          <w:rFonts w:ascii="Times New Roman" w:eastAsia="Times New Roman" w:hAnsi="Times New Roman" w:cs="Times New Roman"/>
          <w:sz w:val="24"/>
          <w:szCs w:val="24"/>
          <w:lang w:eastAsia="zh-CN"/>
        </w:rPr>
        <w:t xml:space="preserve">we have an incomplete understanding of whether EMEs –as latecomers– can successfully learn and absorb new knowledge from abroad (Chittoor et al., 2015). </w:t>
      </w:r>
      <w:r w:rsidRPr="00116821">
        <w:rPr>
          <w:rFonts w:ascii="Times New Roman" w:eastAsia="宋体" w:hAnsi="Times New Roman" w:cs="Times New Roman"/>
          <w:sz w:val="24"/>
          <w:szCs w:val="24"/>
          <w:lang w:eastAsia="zh-CN"/>
        </w:rPr>
        <w:t xml:space="preserve">The theoretical significance of this question derives from the understanding of the drivers of EMEs’ technological advantages and their unique approaches to learning, </w:t>
      </w:r>
      <w:r w:rsidRPr="00116821">
        <w:rPr>
          <w:rFonts w:ascii="Times New Roman" w:eastAsia="Times New Roman" w:hAnsi="Times New Roman" w:cs="Times New Roman"/>
          <w:sz w:val="24"/>
          <w:szCs w:val="24"/>
          <w:lang w:eastAsia="zh-CN"/>
        </w:rPr>
        <w:t xml:space="preserve">particularly through internationalization. From an organizational learning perspective, firms from advanced economies typically develop technological advantages by relying on internal R&amp;D and cumulative experiential learning (Teece, 1986). However, path-dependency, strong government involvement and underdeveloped institutions in emerging economies make </w:t>
      </w:r>
      <w:r w:rsidRPr="00116821">
        <w:rPr>
          <w:rFonts w:ascii="Times New Roman" w:eastAsia="宋体" w:hAnsi="Times New Roman" w:cs="Times New Roman" w:hint="eastAsia"/>
          <w:sz w:val="24"/>
          <w:szCs w:val="24"/>
          <w:lang w:eastAsia="zh-CN"/>
        </w:rPr>
        <w:t xml:space="preserve">it difficult for EMEs to </w:t>
      </w:r>
      <w:r w:rsidRPr="00116821">
        <w:rPr>
          <w:rFonts w:ascii="Times New Roman" w:eastAsia="Times New Roman" w:hAnsi="Times New Roman" w:cs="Times New Roman"/>
          <w:sz w:val="24"/>
          <w:szCs w:val="24"/>
          <w:lang w:eastAsia="zh-CN"/>
        </w:rPr>
        <w:t xml:space="preserve">adopt such learning models. By studying </w:t>
      </w:r>
      <w:r w:rsidRPr="00116821">
        <w:rPr>
          <w:rFonts w:ascii="Times New Roman" w:eastAsia="宋体" w:hAnsi="Times New Roman" w:cs="Times New Roman" w:hint="eastAsia"/>
          <w:i/>
          <w:sz w:val="24"/>
          <w:szCs w:val="24"/>
          <w:lang w:eastAsia="zh-CN"/>
        </w:rPr>
        <w:t>whether</w:t>
      </w:r>
      <w:r w:rsidRPr="00116821">
        <w:rPr>
          <w:rFonts w:ascii="Times New Roman" w:eastAsia="Times New Roman" w:hAnsi="Times New Roman" w:cs="Times New Roman"/>
          <w:sz w:val="24"/>
          <w:szCs w:val="24"/>
          <w:lang w:eastAsia="zh-CN"/>
        </w:rPr>
        <w:t xml:space="preserve"> and </w:t>
      </w:r>
      <w:r w:rsidRPr="00116821">
        <w:rPr>
          <w:rFonts w:ascii="Times New Roman" w:eastAsia="Times New Roman" w:hAnsi="Times New Roman" w:cs="Times New Roman"/>
          <w:i/>
          <w:sz w:val="24"/>
          <w:szCs w:val="24"/>
          <w:lang w:eastAsia="zh-CN"/>
        </w:rPr>
        <w:t>when</w:t>
      </w:r>
      <w:r w:rsidRPr="00116821">
        <w:rPr>
          <w:rFonts w:ascii="Times New Roman" w:eastAsia="Times New Roman" w:hAnsi="Times New Roman" w:cs="Times New Roman"/>
          <w:sz w:val="24"/>
          <w:szCs w:val="24"/>
          <w:lang w:eastAsia="zh-CN"/>
        </w:rPr>
        <w:t xml:space="preserve"> OFDI </w:t>
      </w:r>
      <w:r w:rsidRPr="00116821">
        <w:rPr>
          <w:rFonts w:ascii="Times New Roman" w:eastAsia="宋体" w:hAnsi="Times New Roman" w:cs="Times New Roman" w:hint="eastAsia"/>
          <w:sz w:val="24"/>
          <w:szCs w:val="24"/>
          <w:lang w:eastAsia="zh-CN"/>
        </w:rPr>
        <w:t>helps to improve</w:t>
      </w:r>
      <w:r w:rsidRPr="00116821">
        <w:rPr>
          <w:rFonts w:ascii="Times New Roman" w:eastAsia="Times New Roman" w:hAnsi="Times New Roman" w:cs="Times New Roman"/>
          <w:sz w:val="24"/>
          <w:szCs w:val="24"/>
          <w:lang w:eastAsia="zh-CN"/>
        </w:rPr>
        <w:t xml:space="preserve"> </w:t>
      </w:r>
      <w:r w:rsidRPr="00116821">
        <w:rPr>
          <w:rFonts w:ascii="Times New Roman" w:eastAsia="宋体" w:hAnsi="Times New Roman" w:cs="Times New Roman" w:hint="eastAsia"/>
          <w:sz w:val="24"/>
          <w:szCs w:val="24"/>
          <w:lang w:eastAsia="zh-CN"/>
        </w:rPr>
        <w:t>EMEs</w:t>
      </w:r>
      <w:r w:rsidRPr="00116821">
        <w:rPr>
          <w:rFonts w:ascii="Times New Roman" w:eastAsia="宋体" w:hAnsi="Times New Roman" w:cs="Times New Roman"/>
          <w:sz w:val="24"/>
          <w:szCs w:val="24"/>
          <w:lang w:eastAsia="zh-CN"/>
        </w:rPr>
        <w:t>’</w:t>
      </w:r>
      <w:r w:rsidRPr="00116821">
        <w:rPr>
          <w:rFonts w:ascii="Times New Roman" w:eastAsia="Times New Roman" w:hAnsi="Times New Roman" w:cs="Times New Roman"/>
          <w:sz w:val="24"/>
          <w:szCs w:val="24"/>
          <w:lang w:eastAsia="zh-CN"/>
        </w:rPr>
        <w:t xml:space="preserve"> innovation performance, </w:t>
      </w:r>
      <w:r w:rsidRPr="00116821">
        <w:rPr>
          <w:rFonts w:ascii="Times New Roman" w:eastAsia="宋体" w:hAnsi="Times New Roman" w:cs="Times New Roman" w:hint="eastAsia"/>
          <w:sz w:val="24"/>
          <w:szCs w:val="24"/>
          <w:lang w:eastAsia="zh-CN"/>
        </w:rPr>
        <w:t>this study</w:t>
      </w:r>
      <w:r w:rsidRPr="00116821">
        <w:rPr>
          <w:rFonts w:ascii="Times New Roman" w:eastAsia="Times New Roman" w:hAnsi="Times New Roman" w:cs="Times New Roman"/>
          <w:sz w:val="24"/>
          <w:szCs w:val="24"/>
          <w:lang w:eastAsia="zh-CN"/>
        </w:rPr>
        <w:t xml:space="preserve"> contribute</w:t>
      </w:r>
      <w:r w:rsidRPr="00116821">
        <w:rPr>
          <w:rFonts w:ascii="Times New Roman" w:eastAsia="宋体" w:hAnsi="Times New Roman" w:cs="Times New Roman" w:hint="eastAsia"/>
          <w:sz w:val="24"/>
          <w:szCs w:val="24"/>
          <w:lang w:eastAsia="zh-CN"/>
        </w:rPr>
        <w:t>s</w:t>
      </w:r>
      <w:r w:rsidRPr="00116821">
        <w:rPr>
          <w:rFonts w:ascii="Times New Roman" w:eastAsia="Times New Roman" w:hAnsi="Times New Roman" w:cs="Times New Roman"/>
          <w:sz w:val="24"/>
          <w:szCs w:val="24"/>
          <w:lang w:eastAsia="zh-CN"/>
        </w:rPr>
        <w:t xml:space="preserve"> to the literature on innovation and internationalization of EMEs in two ways. </w:t>
      </w:r>
    </w:p>
    <w:p w14:paraId="0AC8B05B" w14:textId="3F2C17F9"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First, although prior research suggests that EMEs use internationalization as a learning</w:t>
      </w:r>
      <w:r w:rsidRPr="00116821">
        <w:rPr>
          <w:rFonts w:ascii="Times New Roman" w:eastAsia="宋体" w:hAnsi="Times New Roman" w:cs="Times New Roman" w:hint="eastAsia"/>
          <w:sz w:val="24"/>
          <w:szCs w:val="24"/>
          <w:lang w:eastAsia="zh-CN"/>
        </w:rPr>
        <w:t xml:space="preserve"> tool</w:t>
      </w:r>
      <w:r w:rsidRPr="00116821">
        <w:rPr>
          <w:rFonts w:ascii="Times New Roman" w:eastAsia="Times New Roman" w:hAnsi="Times New Roman" w:cs="Times New Roman"/>
          <w:sz w:val="24"/>
          <w:szCs w:val="24"/>
          <w:lang w:eastAsia="zh-CN"/>
        </w:rPr>
        <w:t xml:space="preserve"> to upgrade innovation capabilities (Guillen and Garcia-Canal, 2009), the intersection of OFDI strategies, organizational learning and innovation is under-theorized (Hotho et al., 2015). Our contribution consists primarily in demonstrating whether and when OFDI helps EMEs’</w:t>
      </w:r>
      <w:r w:rsidRPr="00116821">
        <w:rPr>
          <w:rFonts w:ascii="Times New Roman" w:eastAsia="宋体" w:hAnsi="Times New Roman" w:cs="Times New Roman" w:hint="eastAsia"/>
          <w:sz w:val="24"/>
          <w:szCs w:val="24"/>
          <w:lang w:eastAsia="zh-CN"/>
        </w:rPr>
        <w:t xml:space="preserve"> subsidiaries</w:t>
      </w:r>
      <w:r w:rsidRPr="00116821">
        <w:rPr>
          <w:rFonts w:ascii="Times New Roman" w:eastAsia="Times New Roman" w:hAnsi="Times New Roman" w:cs="Times New Roman"/>
          <w:sz w:val="24"/>
          <w:szCs w:val="24"/>
          <w:lang w:eastAsia="zh-CN"/>
        </w:rPr>
        <w:t xml:space="preserve"> enhance their innovation performance by conceptualizing how </w:t>
      </w:r>
      <w:r w:rsidRPr="00116821">
        <w:rPr>
          <w:rFonts w:ascii="Times New Roman" w:eastAsia="宋体" w:hAnsi="Times New Roman" w:cs="Times New Roman" w:hint="eastAsia"/>
          <w:sz w:val="24"/>
          <w:szCs w:val="24"/>
          <w:lang w:eastAsia="zh-CN"/>
        </w:rPr>
        <w:t>they</w:t>
      </w:r>
      <w:r w:rsidRPr="00116821">
        <w:rPr>
          <w:rFonts w:ascii="Times New Roman" w:eastAsia="Times New Roman" w:hAnsi="Times New Roman" w:cs="Times New Roman"/>
          <w:sz w:val="24"/>
          <w:szCs w:val="24"/>
          <w:lang w:eastAsia="zh-CN"/>
        </w:rPr>
        <w:t xml:space="preserve"> can learn and integrate knowledge from foreign</w:t>
      </w:r>
      <w:r w:rsidRPr="00116821">
        <w:rPr>
          <w:rFonts w:ascii="Times New Roman" w:eastAsia="宋体"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 xml:space="preserve">locations and use it for innovation. </w:t>
      </w:r>
      <w:r w:rsidR="00DF7285">
        <w:rPr>
          <w:rFonts w:ascii="Times New Roman" w:eastAsia="Times New Roman" w:hAnsi="Times New Roman" w:cs="Times New Roman"/>
          <w:sz w:val="24"/>
          <w:szCs w:val="24"/>
          <w:lang w:eastAsia="zh-CN"/>
        </w:rPr>
        <w:t>Second,</w:t>
      </w:r>
      <w:r w:rsidRPr="00116821">
        <w:rPr>
          <w:rFonts w:ascii="Times New Roman" w:eastAsia="Times New Roman" w:hAnsi="Times New Roman" w:cs="Times New Roman"/>
          <w:sz w:val="24"/>
          <w:szCs w:val="24"/>
          <w:lang w:eastAsia="zh-CN"/>
        </w:rPr>
        <w:t xml:space="preserve"> b</w:t>
      </w:r>
      <w:r w:rsidRPr="00116821">
        <w:rPr>
          <w:rFonts w:ascii="Times New Roman" w:eastAsia="宋体" w:hAnsi="Times New Roman" w:cs="Times New Roman"/>
          <w:sz w:val="24"/>
          <w:szCs w:val="24"/>
          <w:lang w:eastAsia="zh-CN"/>
        </w:rPr>
        <w:t xml:space="preserve">uilding on the notion that </w:t>
      </w:r>
      <w:r w:rsidRPr="00116821">
        <w:rPr>
          <w:rFonts w:ascii="Times New Roman" w:eastAsia="Times New Roman" w:hAnsi="Times New Roman" w:cs="Times New Roman"/>
          <w:sz w:val="24"/>
          <w:szCs w:val="24"/>
          <w:lang w:val="en-US" w:eastAsia="zh-CN"/>
        </w:rPr>
        <w:t xml:space="preserve">not all location choices are equally beneficial to all </w:t>
      </w:r>
      <w:r w:rsidRPr="00116821">
        <w:rPr>
          <w:rFonts w:ascii="Times New Roman" w:eastAsia="宋体" w:hAnsi="Times New Roman" w:cs="Times New Roman" w:hint="eastAsia"/>
          <w:sz w:val="24"/>
          <w:szCs w:val="24"/>
          <w:lang w:val="en-US" w:eastAsia="zh-CN"/>
        </w:rPr>
        <w:t>EM</w:t>
      </w:r>
      <w:r w:rsidRPr="00116821">
        <w:rPr>
          <w:rFonts w:ascii="Times New Roman" w:eastAsia="Times New Roman" w:hAnsi="Times New Roman" w:cs="Times New Roman"/>
          <w:sz w:val="24"/>
          <w:szCs w:val="24"/>
          <w:lang w:val="en-US" w:eastAsia="zh-CN"/>
        </w:rPr>
        <w:t>Es</w:t>
      </w:r>
      <w:r w:rsidRPr="00116821">
        <w:rPr>
          <w:rFonts w:ascii="Times New Roman" w:eastAsia="宋体" w:hAnsi="Times New Roman" w:cs="Times New Roman" w:hint="eastAsia"/>
          <w:sz w:val="24"/>
          <w:szCs w:val="24"/>
          <w:lang w:val="en-US" w:eastAsia="zh-CN"/>
        </w:rPr>
        <w:t>,</w:t>
      </w:r>
      <w:r w:rsidRPr="00116821">
        <w:rPr>
          <w:rFonts w:ascii="Times New Roman" w:eastAsia="宋体" w:hAnsi="Times New Roman" w:cs="Times New Roman" w:hint="eastAsia"/>
          <w:sz w:val="24"/>
          <w:szCs w:val="24"/>
          <w:lang w:eastAsia="zh-CN"/>
        </w:rPr>
        <w:t xml:space="preserve"> w</w:t>
      </w:r>
      <w:r w:rsidRPr="00116821">
        <w:rPr>
          <w:rFonts w:ascii="Times New Roman" w:eastAsia="Times New Roman" w:hAnsi="Times New Roman" w:cs="Times New Roman"/>
          <w:sz w:val="24"/>
          <w:szCs w:val="24"/>
          <w:lang w:eastAsia="zh-CN"/>
        </w:rPr>
        <w:t xml:space="preserve">e </w:t>
      </w:r>
      <w:r w:rsidRPr="00116821">
        <w:rPr>
          <w:rFonts w:ascii="Times New Roman" w:eastAsia="宋体" w:hAnsi="Times New Roman" w:cs="Times New Roman" w:hint="eastAsia"/>
          <w:sz w:val="24"/>
          <w:szCs w:val="24"/>
          <w:lang w:eastAsia="zh-CN"/>
        </w:rPr>
        <w:t xml:space="preserve">conceptualize </w:t>
      </w:r>
      <w:r w:rsidRPr="00116821">
        <w:rPr>
          <w:rFonts w:ascii="Times New Roman" w:eastAsia="Times New Roman" w:hAnsi="Times New Roman" w:cs="Times New Roman"/>
          <w:sz w:val="24"/>
          <w:szCs w:val="24"/>
          <w:lang w:eastAsia="zh-CN"/>
        </w:rPr>
        <w:t>how geographic destination choices of</w:t>
      </w:r>
      <w:r w:rsidRPr="00116821">
        <w:rPr>
          <w:rFonts w:ascii="Times New Roman" w:eastAsia="Times New Roman" w:hAnsi="Times New Roman" w:cs="Times New Roman"/>
          <w:i/>
          <w:sz w:val="24"/>
          <w:szCs w:val="24"/>
          <w:lang w:eastAsia="zh-CN"/>
        </w:rPr>
        <w:t xml:space="preserve"> </w:t>
      </w:r>
      <w:r w:rsidRPr="00116821">
        <w:rPr>
          <w:rFonts w:ascii="Times New Roman" w:eastAsia="Times New Roman" w:hAnsi="Times New Roman" w:cs="Times New Roman"/>
          <w:sz w:val="24"/>
          <w:szCs w:val="24"/>
          <w:lang w:eastAsia="zh-CN"/>
        </w:rPr>
        <w:t xml:space="preserve">OFDI (developed vs. emerging countries) facilitate or </w:t>
      </w:r>
      <w:r w:rsidRPr="00116821">
        <w:rPr>
          <w:rFonts w:ascii="Times New Roman" w:eastAsia="Times New Roman" w:hAnsi="Times New Roman" w:cs="Times New Roman"/>
          <w:sz w:val="24"/>
          <w:szCs w:val="24"/>
          <w:lang w:eastAsia="zh-CN"/>
        </w:rPr>
        <w:lastRenderedPageBreak/>
        <w:t xml:space="preserve">constrain </w:t>
      </w:r>
      <w:r w:rsidRPr="00116821">
        <w:rPr>
          <w:rFonts w:ascii="Times New Roman" w:eastAsia="宋体" w:hAnsi="Times New Roman" w:cs="Times New Roman" w:hint="eastAsia"/>
          <w:sz w:val="24"/>
          <w:szCs w:val="24"/>
          <w:lang w:eastAsia="zh-CN"/>
        </w:rPr>
        <w:t xml:space="preserve">the proposed innovation-enhancing effects of OFDI by influencing </w:t>
      </w:r>
      <w:r w:rsidRPr="00116821">
        <w:rPr>
          <w:rFonts w:ascii="Times New Roman" w:eastAsia="Times New Roman" w:hAnsi="Times New Roman" w:cs="Times New Roman"/>
          <w:sz w:val="24"/>
          <w:szCs w:val="24"/>
          <w:lang w:eastAsia="zh-CN"/>
        </w:rPr>
        <w:t xml:space="preserve">subsidiaries’ </w:t>
      </w:r>
      <w:r w:rsidRPr="00116821">
        <w:rPr>
          <w:rFonts w:ascii="Times New Roman" w:eastAsia="宋体" w:hAnsi="Times New Roman" w:cs="Times New Roman" w:hint="eastAsia"/>
          <w:sz w:val="24"/>
          <w:szCs w:val="24"/>
          <w:lang w:eastAsia="zh-CN"/>
        </w:rPr>
        <w:t xml:space="preserve">organizational </w:t>
      </w:r>
      <w:r w:rsidRPr="00116821">
        <w:rPr>
          <w:rFonts w:ascii="Times New Roman" w:eastAsia="Times New Roman" w:hAnsi="Times New Roman" w:cs="Times New Roman"/>
          <w:sz w:val="24"/>
          <w:szCs w:val="24"/>
          <w:lang w:eastAsia="zh-CN"/>
        </w:rPr>
        <w:t xml:space="preserve">learning </w:t>
      </w:r>
      <w:r w:rsidRPr="00116821">
        <w:rPr>
          <w:rFonts w:ascii="Times New Roman" w:eastAsia="宋体" w:hAnsi="Times New Roman" w:cs="Times New Roman" w:hint="eastAsia"/>
          <w:sz w:val="24"/>
          <w:szCs w:val="24"/>
          <w:lang w:eastAsia="zh-CN"/>
        </w:rPr>
        <w:t>in the host countries</w:t>
      </w:r>
      <w:r w:rsidRPr="00116821">
        <w:rPr>
          <w:rFonts w:ascii="Times New Roman" w:eastAsia="Times New Roman" w:hAnsi="Times New Roman" w:cs="Times New Roman"/>
          <w:sz w:val="24"/>
          <w:szCs w:val="24"/>
          <w:lang w:eastAsia="zh-CN"/>
        </w:rPr>
        <w:t xml:space="preserve">. This approach enables us to extend beyond merely asking the question of whether OFDI enhances the innovation performance of EMEs’ </w:t>
      </w:r>
      <w:r w:rsidRPr="00116821">
        <w:rPr>
          <w:rFonts w:ascii="Times New Roman" w:eastAsia="宋体" w:hAnsi="Times New Roman" w:cs="Times New Roman" w:hint="eastAsia"/>
          <w:sz w:val="24"/>
          <w:szCs w:val="24"/>
          <w:lang w:eastAsia="zh-CN"/>
        </w:rPr>
        <w:t>subsidiaries</w:t>
      </w:r>
      <w:r w:rsidRPr="00116821">
        <w:rPr>
          <w:rFonts w:ascii="Times New Roman" w:eastAsia="Times New Roman" w:hAnsi="Times New Roman" w:cs="Times New Roman"/>
          <w:sz w:val="24"/>
          <w:szCs w:val="24"/>
          <w:lang w:eastAsia="zh-CN"/>
        </w:rPr>
        <w:t xml:space="preserve"> and instead spurs us to theorize regarding how different OFDI location strategies can lead to differential </w:t>
      </w:r>
      <w:r w:rsidRPr="00116821">
        <w:rPr>
          <w:rFonts w:ascii="Times New Roman" w:eastAsia="宋体" w:hAnsi="Times New Roman" w:cs="Times New Roman" w:hint="eastAsia"/>
          <w:sz w:val="24"/>
          <w:szCs w:val="24"/>
          <w:lang w:eastAsia="zh-CN"/>
        </w:rPr>
        <w:t xml:space="preserve">innovation </w:t>
      </w:r>
      <w:r w:rsidRPr="00116821">
        <w:rPr>
          <w:rFonts w:ascii="Times New Roman" w:eastAsia="Times New Roman" w:hAnsi="Times New Roman" w:cs="Times New Roman"/>
          <w:sz w:val="24"/>
          <w:szCs w:val="24"/>
          <w:lang w:eastAsia="zh-CN"/>
        </w:rPr>
        <w:t>performance outcomes for EMEs</w:t>
      </w:r>
      <w:r w:rsidRPr="00116821">
        <w:rPr>
          <w:rFonts w:ascii="Times New Roman" w:eastAsia="宋体" w:hAnsi="Times New Roman" w:cs="Times New Roman" w:hint="eastAsia"/>
          <w:sz w:val="24"/>
          <w:szCs w:val="24"/>
          <w:lang w:eastAsia="zh-CN"/>
        </w:rPr>
        <w:t>.</w:t>
      </w:r>
      <w:r w:rsidRPr="00116821">
        <w:rPr>
          <w:rFonts w:ascii="Times New Roman" w:eastAsia="Times New Roman" w:hAnsi="Times New Roman" w:cs="Times New Roman"/>
          <w:sz w:val="24"/>
          <w:szCs w:val="24"/>
          <w:lang w:eastAsia="zh-CN"/>
        </w:rPr>
        <w:t xml:space="preserve"> </w:t>
      </w:r>
    </w:p>
    <w:p w14:paraId="4F013B8B" w14:textId="269C10AD" w:rsidR="00116821" w:rsidRPr="00116821" w:rsidRDefault="00116821" w:rsidP="007B7418">
      <w:pPr>
        <w:spacing w:after="0" w:line="360" w:lineRule="auto"/>
        <w:ind w:firstLine="720"/>
        <w:rPr>
          <w:rFonts w:ascii="CG Times" w:eastAsia="Times New Roman" w:hAnsi="CG Times" w:cs="Times New Roman"/>
          <w:sz w:val="24"/>
          <w:szCs w:val="24"/>
        </w:rPr>
      </w:pPr>
      <w:r w:rsidRPr="00116821">
        <w:rPr>
          <w:rFonts w:ascii="Times New Roman" w:eastAsia="AdvP4DF60E" w:hAnsi="Times New Roman" w:cs="Times New Roman"/>
          <w:color w:val="000000"/>
          <w:sz w:val="24"/>
          <w:szCs w:val="24"/>
          <w:lang w:eastAsia="zh-CN"/>
        </w:rPr>
        <w:t xml:space="preserve">China is a </w:t>
      </w:r>
      <w:r w:rsidRPr="00116821">
        <w:rPr>
          <w:rFonts w:ascii="Times New Roman" w:eastAsia="AdvP4DF60E" w:hAnsi="Times New Roman" w:cs="Times New Roman"/>
          <w:sz w:val="24"/>
          <w:szCs w:val="24"/>
          <w:lang w:eastAsia="zh-CN"/>
        </w:rPr>
        <w:t>particularly suitable empirical setting for this study</w:t>
      </w:r>
      <w:r w:rsidRPr="00116821">
        <w:rPr>
          <w:rFonts w:ascii="Times New Roman" w:eastAsia="AdvP4DF60E" w:hAnsi="Times New Roman" w:cs="Times New Roman" w:hint="eastAsia"/>
          <w:sz w:val="24"/>
          <w:szCs w:val="24"/>
          <w:lang w:eastAsia="zh-CN"/>
        </w:rPr>
        <w:t>. O</w:t>
      </w:r>
      <w:r w:rsidRPr="00116821">
        <w:rPr>
          <w:rFonts w:ascii="Times New Roman" w:eastAsia="AdvP4DF60E" w:hAnsi="Times New Roman" w:cs="Times New Roman"/>
          <w:sz w:val="24"/>
          <w:szCs w:val="24"/>
          <w:lang w:eastAsia="zh-CN"/>
        </w:rPr>
        <w:t xml:space="preserve">n the one hand, many Chinese firms </w:t>
      </w:r>
      <w:r w:rsidRPr="00116821">
        <w:rPr>
          <w:rFonts w:ascii="Times New Roman" w:eastAsia="Times New Roman" w:hAnsi="Times New Roman" w:cs="Times New Roman"/>
          <w:iCs/>
          <w:sz w:val="24"/>
          <w:szCs w:val="24"/>
          <w:lang w:eastAsia="zh-CN"/>
        </w:rPr>
        <w:t>have in recent years accelerated globalization of innovation by engaging in OFDI</w:t>
      </w:r>
      <w:r w:rsidRPr="00116821">
        <w:rPr>
          <w:rFonts w:ascii="Times New Roman" w:eastAsia="AdvP4DF60E" w:hAnsi="Times New Roman" w:cs="Times New Roman"/>
          <w:sz w:val="24"/>
          <w:szCs w:val="24"/>
          <w:lang w:eastAsia="zh-CN"/>
        </w:rPr>
        <w:t xml:space="preserve"> (WIR, 2014)</w:t>
      </w:r>
      <w:r w:rsidRPr="00116821">
        <w:rPr>
          <w:rFonts w:ascii="Times New Roman" w:eastAsia="AdvP4DF60E" w:hAnsi="Times New Roman" w:cs="Times New Roman" w:hint="eastAsia"/>
          <w:sz w:val="24"/>
          <w:szCs w:val="24"/>
          <w:lang w:eastAsia="zh-CN"/>
        </w:rPr>
        <w:t xml:space="preserve"> and</w:t>
      </w:r>
      <w:r w:rsidRPr="00116821">
        <w:rPr>
          <w:rFonts w:ascii="Times New Roman" w:eastAsia="AdvP4DF60E" w:hAnsi="Times New Roman" w:cs="Times New Roman"/>
          <w:sz w:val="24"/>
          <w:szCs w:val="24"/>
          <w:lang w:eastAsia="zh-CN"/>
        </w:rPr>
        <w:t xml:space="preserve">, on the other, these firms have leapfrogged others to become important competitors in the global battle for technological leadership. </w:t>
      </w:r>
      <w:r w:rsidRPr="00116821">
        <w:rPr>
          <w:rFonts w:ascii="Times New Roman" w:eastAsia="Times New Roman" w:hAnsi="Times New Roman" w:cs="Times New Roman"/>
          <w:sz w:val="24"/>
          <w:szCs w:val="24"/>
          <w:lang w:eastAsia="zh-CN"/>
        </w:rPr>
        <w:t>We test our predictions by investigating 96 publicly listed high-technology Chinese manufacturing enterprises,</w:t>
      </w:r>
      <w:r w:rsidRPr="00116821">
        <w:rPr>
          <w:rFonts w:ascii="Times New Roman" w:eastAsia="宋体" w:hAnsi="Times New Roman" w:cs="Times New Roman" w:hint="eastAsia"/>
          <w:sz w:val="24"/>
          <w:szCs w:val="24"/>
          <w:lang w:eastAsia="zh-CN"/>
        </w:rPr>
        <w:t xml:space="preserve"> which have conducted OFDI by establishing</w:t>
      </w:r>
      <w:r w:rsidRPr="00116821">
        <w:rPr>
          <w:rFonts w:ascii="Times New Roman" w:eastAsia="Times New Roman" w:hAnsi="Times New Roman" w:cs="Times New Roman"/>
          <w:sz w:val="24"/>
          <w:szCs w:val="24"/>
          <w:lang w:eastAsia="zh-CN"/>
        </w:rPr>
        <w:t xml:space="preserve"> a total of 247 subsidiaries in 46 different counties over the period </w:t>
      </w:r>
      <w:r w:rsidRPr="00116821">
        <w:rPr>
          <w:rFonts w:ascii="Times New Roman" w:eastAsia="宋体" w:hAnsi="Times New Roman" w:cs="Times New Roman" w:hint="eastAsia"/>
          <w:sz w:val="24"/>
          <w:szCs w:val="24"/>
          <w:lang w:eastAsia="zh-CN"/>
        </w:rPr>
        <w:t xml:space="preserve">of </w:t>
      </w:r>
      <w:r w:rsidRPr="00116821">
        <w:rPr>
          <w:rFonts w:ascii="Times New Roman" w:eastAsia="Times New Roman" w:hAnsi="Times New Roman" w:cs="Times New Roman"/>
          <w:sz w:val="24"/>
          <w:szCs w:val="24"/>
          <w:lang w:eastAsia="zh-CN"/>
        </w:rPr>
        <w:t xml:space="preserve">2001-2012. </w:t>
      </w:r>
      <w:r w:rsidRPr="00116821">
        <w:rPr>
          <w:rFonts w:ascii="CG Times" w:eastAsia="Times New Roman" w:hAnsi="CG Times" w:cs="Times New Roman"/>
          <w:sz w:val="24"/>
          <w:szCs w:val="24"/>
        </w:rPr>
        <w:t xml:space="preserve">Our findings explain the rise of EMEs as innovators by demonstrating how OFDI positively influences the innovation success of EMEs’ subsidiaries </w:t>
      </w:r>
      <w:r w:rsidRPr="00116821">
        <w:rPr>
          <w:rFonts w:ascii="CG Times" w:eastAsia="宋体" w:hAnsi="CG Times" w:cs="Times New Roman" w:hint="eastAsia"/>
          <w:sz w:val="24"/>
          <w:szCs w:val="24"/>
          <w:lang w:eastAsia="zh-CN"/>
        </w:rPr>
        <w:t xml:space="preserve">and </w:t>
      </w:r>
      <w:r w:rsidRPr="00116821">
        <w:rPr>
          <w:rFonts w:ascii="CG Times" w:eastAsia="Times New Roman" w:hAnsi="CG Times" w:cs="Times New Roman"/>
          <w:sz w:val="24"/>
          <w:szCs w:val="24"/>
        </w:rPr>
        <w:t>how location choices influence this relationship.</w:t>
      </w:r>
    </w:p>
    <w:p w14:paraId="7D562161" w14:textId="77777777" w:rsidR="00116821" w:rsidRPr="00116821" w:rsidRDefault="00116821" w:rsidP="007B7418">
      <w:pPr>
        <w:spacing w:after="0" w:line="360" w:lineRule="auto"/>
        <w:ind w:firstLine="720"/>
        <w:rPr>
          <w:rFonts w:ascii="CG Times" w:eastAsia="Times New Roman" w:hAnsi="CG Times" w:cs="Times New Roman"/>
          <w:sz w:val="24"/>
          <w:szCs w:val="24"/>
        </w:rPr>
      </w:pPr>
    </w:p>
    <w:p w14:paraId="6C4B76EE" w14:textId="77777777" w:rsidR="00116821" w:rsidRPr="00116821" w:rsidRDefault="00116821" w:rsidP="007B7418">
      <w:pPr>
        <w:spacing w:after="0" w:line="360" w:lineRule="auto"/>
        <w:rPr>
          <w:rFonts w:ascii="Times New Roman" w:eastAsia="Times New Roman" w:hAnsi="Times New Roman" w:cs="Times New Roman"/>
          <w:b/>
          <w:sz w:val="24"/>
          <w:szCs w:val="24"/>
          <w:lang w:eastAsia="zh-CN"/>
        </w:rPr>
      </w:pPr>
      <w:r w:rsidRPr="00116821">
        <w:rPr>
          <w:rFonts w:ascii="Times New Roman" w:eastAsia="Times New Roman" w:hAnsi="Times New Roman" w:cs="Times New Roman"/>
          <w:b/>
          <w:sz w:val="24"/>
          <w:szCs w:val="24"/>
          <w:lang w:eastAsia="zh-CN"/>
        </w:rPr>
        <w:t>2. Theoretical framework and review of China’s innovation and OFDI evolution</w:t>
      </w:r>
    </w:p>
    <w:p w14:paraId="261E697F" w14:textId="77777777" w:rsidR="00116821" w:rsidRPr="00116821" w:rsidRDefault="00116821" w:rsidP="007B7418">
      <w:pPr>
        <w:spacing w:after="0" w:line="360" w:lineRule="auto"/>
        <w:rPr>
          <w:rFonts w:ascii="Times New Roman" w:eastAsia="Times New Roman" w:hAnsi="Times New Roman" w:cs="Times New Roman"/>
          <w:i/>
          <w:sz w:val="24"/>
          <w:szCs w:val="24"/>
          <w:lang w:eastAsia="zh-CN"/>
        </w:rPr>
      </w:pPr>
      <w:r w:rsidRPr="00116821">
        <w:rPr>
          <w:rFonts w:ascii="Times New Roman" w:eastAsia="Times New Roman" w:hAnsi="Times New Roman" w:cs="Times New Roman"/>
          <w:i/>
          <w:sz w:val="24"/>
          <w:szCs w:val="24"/>
          <w:lang w:eastAsia="zh-CN"/>
        </w:rPr>
        <w:t>2.1 EMEs’ international learning and innovation</w:t>
      </w:r>
    </w:p>
    <w:p w14:paraId="77C1E94D" w14:textId="77777777" w:rsidR="00116821" w:rsidRPr="00116821" w:rsidRDefault="00116821" w:rsidP="007B7418">
      <w:pPr>
        <w:autoSpaceDE w:val="0"/>
        <w:autoSpaceDN w:val="0"/>
        <w:adjustRightInd w:val="0"/>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Organizational learning refers to the change in an organization’s knowledge that occurs either as a function of its own experience or by learning from the experiences of others (Argote, 2015). Organizations learn in different ways depending on their learning ability, prior experiences and the knowledge </w:t>
      </w:r>
      <w:r w:rsidRPr="00116821">
        <w:rPr>
          <w:rFonts w:ascii="Times New Roman" w:eastAsia="宋体" w:hAnsi="Times New Roman" w:cs="Times New Roman" w:hint="eastAsia"/>
          <w:sz w:val="24"/>
          <w:szCs w:val="24"/>
          <w:lang w:eastAsia="zh-CN"/>
        </w:rPr>
        <w:t xml:space="preserve">base </w:t>
      </w:r>
      <w:r w:rsidRPr="00116821">
        <w:rPr>
          <w:rFonts w:ascii="Times New Roman" w:eastAsia="Times New Roman" w:hAnsi="Times New Roman" w:cs="Times New Roman"/>
          <w:sz w:val="24"/>
          <w:szCs w:val="24"/>
          <w:lang w:eastAsia="zh-CN"/>
        </w:rPr>
        <w:t>that they have developed (</w:t>
      </w:r>
      <w:r w:rsidRPr="00116821">
        <w:rPr>
          <w:rFonts w:ascii="Times New Roman" w:eastAsia="宋体" w:hAnsi="Times New Roman" w:cs="Times New Roman"/>
          <w:sz w:val="24"/>
          <w:szCs w:val="24"/>
          <w:lang w:eastAsia="zh-CN"/>
        </w:rPr>
        <w:t>Barkema and Vermeulen, 1998</w:t>
      </w:r>
      <w:r w:rsidRPr="00116821">
        <w:rPr>
          <w:rFonts w:ascii="Times New Roman" w:eastAsia="Times New Roman" w:hAnsi="Times New Roman" w:cs="Times New Roman"/>
          <w:sz w:val="24"/>
          <w:szCs w:val="24"/>
          <w:lang w:eastAsia="zh-CN"/>
        </w:rPr>
        <w:t xml:space="preserve">). Because EMEs have been historically weak in R&amp;D resources and typically </w:t>
      </w:r>
      <w:r w:rsidRPr="00116821">
        <w:rPr>
          <w:rFonts w:ascii="Times New Roman" w:eastAsia="宋体" w:hAnsi="Times New Roman" w:cs="Times New Roman" w:hint="eastAsia"/>
          <w:sz w:val="24"/>
          <w:szCs w:val="24"/>
          <w:lang w:eastAsia="zh-CN"/>
        </w:rPr>
        <w:t xml:space="preserve">co-evolve with </w:t>
      </w:r>
      <w:r w:rsidRPr="00116821">
        <w:rPr>
          <w:rFonts w:ascii="Times New Roman" w:eastAsia="Times New Roman" w:hAnsi="Times New Roman" w:cs="Times New Roman"/>
          <w:sz w:val="24"/>
          <w:szCs w:val="24"/>
          <w:lang w:eastAsia="zh-CN"/>
        </w:rPr>
        <w:t xml:space="preserve">underdeveloped home institutional environments that constrain experimentation-based learning, they may learn and develop technological advantages in ways </w:t>
      </w:r>
      <w:r w:rsidRPr="00116821">
        <w:rPr>
          <w:rFonts w:ascii="Times New Roman" w:eastAsia="宋体" w:hAnsi="Times New Roman" w:cs="Times New Roman" w:hint="eastAsia"/>
          <w:sz w:val="24"/>
          <w:szCs w:val="24"/>
          <w:lang w:eastAsia="zh-CN"/>
        </w:rPr>
        <w:t xml:space="preserve">that differ </w:t>
      </w:r>
      <w:r w:rsidRPr="00116821">
        <w:rPr>
          <w:rFonts w:ascii="Times New Roman" w:eastAsia="Times New Roman" w:hAnsi="Times New Roman" w:cs="Times New Roman"/>
          <w:sz w:val="24"/>
          <w:szCs w:val="24"/>
          <w:lang w:eastAsia="zh-CN"/>
        </w:rPr>
        <w:t>from their counterparts in developed countries</w:t>
      </w:r>
      <w:r w:rsidRPr="00116821">
        <w:rPr>
          <w:rFonts w:ascii="Times New Roman" w:eastAsia="宋体" w:hAnsi="Times New Roman" w:cs="Times New Roman"/>
          <w:sz w:val="24"/>
          <w:szCs w:val="24"/>
          <w:lang w:eastAsia="zh-CN"/>
        </w:rPr>
        <w:t>.</w:t>
      </w:r>
      <w:r w:rsidRPr="00116821">
        <w:rPr>
          <w:rFonts w:ascii="Times New Roman" w:eastAsia="Times New Roman" w:hAnsi="Times New Roman" w:cs="Times New Roman"/>
          <w:sz w:val="24"/>
          <w:szCs w:val="24"/>
          <w:lang w:eastAsia="zh-CN"/>
        </w:rPr>
        <w:t xml:space="preserve"> </w:t>
      </w:r>
    </w:p>
    <w:p w14:paraId="652029B4" w14:textId="77777777"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First, EMEs learn and develop innovations by imitating and reverse engineering successful products (Malik and Kotabe, 2009). Several EMEs have used this learning method and became global technology leaders over a short period of time. For example, China’s Huawei</w:t>
      </w:r>
      <w:r w:rsidRPr="00116821">
        <w:rPr>
          <w:rFonts w:ascii="Times New Roman" w:eastAsia="宋体" w:hAnsi="Times New Roman" w:cs="Times New Roman" w:hint="eastAsia"/>
          <w:sz w:val="24"/>
          <w:szCs w:val="24"/>
          <w:lang w:eastAsia="zh-CN"/>
        </w:rPr>
        <w:t xml:space="preserve"> has transformed from a </w:t>
      </w:r>
      <w:r w:rsidRPr="00116821">
        <w:rPr>
          <w:rFonts w:ascii="Times New Roman" w:eastAsia="宋体" w:hAnsi="Times New Roman" w:cs="Times New Roman"/>
          <w:sz w:val="24"/>
          <w:szCs w:val="24"/>
          <w:lang w:eastAsia="zh-CN"/>
        </w:rPr>
        <w:t>‘</w:t>
      </w:r>
      <w:r w:rsidRPr="00116821">
        <w:rPr>
          <w:rFonts w:ascii="Times New Roman" w:eastAsia="宋体" w:hAnsi="Times New Roman" w:cs="Times New Roman" w:hint="eastAsia"/>
          <w:sz w:val="24"/>
          <w:szCs w:val="24"/>
          <w:lang w:eastAsia="zh-CN"/>
        </w:rPr>
        <w:t>copycat</w:t>
      </w:r>
      <w:r w:rsidRPr="00116821">
        <w:rPr>
          <w:rFonts w:ascii="Times New Roman" w:eastAsia="宋体" w:hAnsi="Times New Roman" w:cs="Times New Roman"/>
          <w:sz w:val="24"/>
          <w:szCs w:val="24"/>
          <w:lang w:eastAsia="zh-CN"/>
        </w:rPr>
        <w:t>’</w:t>
      </w:r>
      <w:r w:rsidRPr="00116821">
        <w:rPr>
          <w:rFonts w:ascii="Times New Roman" w:eastAsia="宋体" w:hAnsi="Times New Roman" w:cs="Times New Roman" w:hint="eastAsia"/>
          <w:sz w:val="24"/>
          <w:szCs w:val="24"/>
          <w:lang w:eastAsia="zh-CN"/>
        </w:rPr>
        <w:t xml:space="preserve"> into </w:t>
      </w:r>
      <w:r w:rsidRPr="00116821">
        <w:rPr>
          <w:rFonts w:ascii="Times New Roman" w:eastAsia="Times New Roman" w:hAnsi="Times New Roman" w:cs="Times New Roman"/>
          <w:sz w:val="24"/>
          <w:szCs w:val="24"/>
          <w:lang w:eastAsia="zh-CN"/>
        </w:rPr>
        <w:t xml:space="preserve">a global competitive innovator (Luo et al., 2011). </w:t>
      </w:r>
      <w:r w:rsidRPr="00116821">
        <w:rPr>
          <w:rFonts w:ascii="Times New Roman" w:eastAsia="宋体" w:hAnsi="Times New Roman" w:cs="Times New Roman" w:hint="eastAsia"/>
          <w:sz w:val="24"/>
          <w:szCs w:val="24"/>
          <w:lang w:eastAsia="zh-CN"/>
        </w:rPr>
        <w:t>A</w:t>
      </w:r>
      <w:r w:rsidRPr="00116821">
        <w:rPr>
          <w:rFonts w:ascii="Times New Roman" w:eastAsia="Times New Roman" w:hAnsi="Times New Roman" w:cs="Times New Roman"/>
          <w:color w:val="000000"/>
          <w:sz w:val="24"/>
          <w:szCs w:val="24"/>
          <w:lang w:eastAsia="zh-CN"/>
        </w:rPr>
        <w:t>ccording to China’s State Intellectual Property Office (SIPO), in 2015, Huawei granted 769 invention patents to Apple, while in return Apple granted 98 to Huawei.</w:t>
      </w:r>
      <w:r w:rsidRPr="00116821">
        <w:rPr>
          <w:rFonts w:ascii="Times New Roman" w:eastAsia="Times New Roman" w:hAnsi="Times New Roman" w:cs="Times New Roman"/>
          <w:sz w:val="24"/>
          <w:szCs w:val="24"/>
          <w:lang w:eastAsia="zh-CN"/>
        </w:rPr>
        <w:t xml:space="preserve"> Although sometimes </w:t>
      </w:r>
      <w:r w:rsidRPr="00116821">
        <w:rPr>
          <w:rFonts w:ascii="Times New Roman" w:eastAsia="Times New Roman" w:hAnsi="Times New Roman" w:cs="Times New Roman"/>
          <w:sz w:val="24"/>
          <w:szCs w:val="24"/>
          <w:lang w:eastAsia="zh-CN"/>
        </w:rPr>
        <w:lastRenderedPageBreak/>
        <w:t>constrained by weak internal R&amp;D resources, EMEs are able to leverage on their abilities to acquire, purchase and license key components and technologies in open markets, and to learn from disassembling products into observable technological components of lower complexity (Malik and Kotabe, 2009)</w:t>
      </w:r>
      <w:r w:rsidRPr="00116821">
        <w:rPr>
          <w:rFonts w:ascii="Times New Roman" w:eastAsia="宋体"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 xml:space="preserve">which can lead to the development of architectural innovations (Henderson and Clark, 1990). </w:t>
      </w:r>
    </w:p>
    <w:p w14:paraId="1DECCC9D" w14:textId="079BC086"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Second, EMEs overcome their internal weaknesses in R&amp;D resources and catch up by indirect learning, i.e., learning through observing, incorporating and sharing others’ experiences (Banerjee et al., 2015). As opposed to multinational corporations (MNCs) from developed economies, which have been accumulating R&amp;D resources for decades, EMEs must develop such resources in much shorter periods of time because they are typically situated in underdeveloped institutional environments </w:t>
      </w:r>
      <w:r w:rsidRPr="00116821">
        <w:rPr>
          <w:rFonts w:ascii="Times New Roman" w:eastAsia="宋体" w:hAnsi="Times New Roman" w:cs="Times New Roman" w:hint="eastAsia"/>
          <w:sz w:val="24"/>
          <w:szCs w:val="24"/>
          <w:lang w:eastAsia="zh-CN"/>
        </w:rPr>
        <w:t>but are</w:t>
      </w:r>
      <w:r w:rsidRPr="00116821">
        <w:rPr>
          <w:rFonts w:ascii="Times New Roman" w:eastAsia="Times New Roman" w:hAnsi="Times New Roman" w:cs="Times New Roman"/>
          <w:sz w:val="24"/>
          <w:szCs w:val="24"/>
          <w:lang w:eastAsia="zh-CN"/>
        </w:rPr>
        <w:t xml:space="preserve"> </w:t>
      </w:r>
      <w:r w:rsidRPr="00116821">
        <w:rPr>
          <w:rFonts w:ascii="Times New Roman" w:eastAsia="宋体" w:hAnsi="Times New Roman" w:cs="Times New Roman" w:hint="eastAsia"/>
          <w:sz w:val="24"/>
          <w:szCs w:val="24"/>
          <w:lang w:eastAsia="zh-CN"/>
        </w:rPr>
        <w:t xml:space="preserve">in the same time </w:t>
      </w:r>
      <w:r w:rsidRPr="00116821">
        <w:rPr>
          <w:rFonts w:ascii="Times New Roman" w:eastAsia="Times New Roman" w:hAnsi="Times New Roman" w:cs="Times New Roman"/>
          <w:sz w:val="24"/>
          <w:szCs w:val="24"/>
          <w:lang w:eastAsia="zh-CN"/>
        </w:rPr>
        <w:t xml:space="preserve">amid intense global competition. Therefore, EMEs </w:t>
      </w:r>
      <w:r w:rsidRPr="00116821">
        <w:rPr>
          <w:rFonts w:ascii="Times New Roman" w:eastAsia="Times New Roman" w:hAnsi="Times New Roman" w:cs="Times New Roman"/>
          <w:sz w:val="24"/>
          <w:szCs w:val="24"/>
          <w:lang w:val="en-US" w:eastAsia="zh-CN"/>
        </w:rPr>
        <w:t>overcome their weak R&amp;D resources</w:t>
      </w:r>
      <w:r w:rsidRPr="00116821">
        <w:rPr>
          <w:rFonts w:ascii="Times New Roman" w:eastAsia="Times New Roman" w:hAnsi="Times New Roman" w:cs="Times New Roman"/>
          <w:sz w:val="24"/>
          <w:szCs w:val="24"/>
          <w:lang w:eastAsia="zh-CN"/>
        </w:rPr>
        <w:t xml:space="preserve"> by learning indirectly through their leaders, their industry competitors, and other firms in their networks (e.g., suppliers) who operate in developed countries (Banerjee et al., 2015).  </w:t>
      </w:r>
    </w:p>
    <w:p w14:paraId="20725DEE" w14:textId="77777777"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Specifically, OFDI acts as a key vehicle for the organizational learning </w:t>
      </w:r>
      <w:r w:rsidRPr="00116821">
        <w:rPr>
          <w:rFonts w:ascii="Times New Roman" w:eastAsia="宋体" w:hAnsi="Times New Roman" w:cs="Times New Roman" w:hint="eastAsia"/>
          <w:sz w:val="24"/>
          <w:szCs w:val="24"/>
          <w:lang w:eastAsia="zh-CN"/>
        </w:rPr>
        <w:t xml:space="preserve">of </w:t>
      </w:r>
      <w:r w:rsidRPr="00116821">
        <w:rPr>
          <w:rFonts w:ascii="Times New Roman" w:eastAsia="Times New Roman" w:hAnsi="Times New Roman" w:cs="Times New Roman"/>
          <w:sz w:val="24"/>
          <w:szCs w:val="24"/>
          <w:lang w:eastAsia="zh-CN"/>
        </w:rPr>
        <w:t>EMEs. Liberalization in emerging markets has initially enabled EMEs to benefit from inward FDI in their home markets through demonstration effects</w:t>
      </w:r>
      <w:r w:rsidRPr="00116821">
        <w:rPr>
          <w:rFonts w:ascii="Times New Roman" w:eastAsia="宋体" w:hAnsi="Times New Roman" w:cs="Times New Roman" w:hint="eastAsia"/>
          <w:sz w:val="24"/>
          <w:szCs w:val="24"/>
          <w:lang w:eastAsia="zh-CN"/>
        </w:rPr>
        <w:t>,</w:t>
      </w:r>
      <w:r w:rsidRPr="00116821">
        <w:rPr>
          <w:rFonts w:ascii="Times New Roman" w:eastAsia="Times New Roman" w:hAnsi="Times New Roman" w:cs="Times New Roman"/>
          <w:sz w:val="24"/>
          <w:szCs w:val="24"/>
          <w:lang w:eastAsia="zh-CN"/>
        </w:rPr>
        <w:t xml:space="preserve"> linkages with suppliers, customers and competitors</w:t>
      </w:r>
      <w:r w:rsidRPr="00116821">
        <w:rPr>
          <w:rFonts w:ascii="Times New Roman" w:eastAsia="宋体" w:hAnsi="Times New Roman" w:cs="Times New Roman" w:hint="eastAsia"/>
          <w:sz w:val="24"/>
          <w:szCs w:val="24"/>
          <w:lang w:eastAsia="zh-CN"/>
        </w:rPr>
        <w:t>,</w:t>
      </w:r>
      <w:r w:rsidRPr="00116821">
        <w:rPr>
          <w:rFonts w:ascii="Times New Roman" w:eastAsia="Times New Roman" w:hAnsi="Times New Roman" w:cs="Times New Roman"/>
          <w:sz w:val="24"/>
          <w:szCs w:val="24"/>
          <w:lang w:eastAsia="zh-CN"/>
        </w:rPr>
        <w:t xml:space="preserve"> and employee turnover (e.g., Zhang et al., 2010). For example, Nanjing Automobile </w:t>
      </w:r>
      <w:r w:rsidRPr="00116821">
        <w:rPr>
          <w:rFonts w:ascii="Times New Roman" w:eastAsia="宋体" w:hAnsi="Times New Roman" w:cs="Times New Roman" w:hint="eastAsia"/>
          <w:sz w:val="24"/>
          <w:szCs w:val="24"/>
          <w:lang w:eastAsia="zh-CN"/>
        </w:rPr>
        <w:t xml:space="preserve">Corporation (NAC) </w:t>
      </w:r>
      <w:r w:rsidRPr="00116821">
        <w:rPr>
          <w:rFonts w:ascii="Times New Roman" w:eastAsia="Times New Roman" w:hAnsi="Times New Roman" w:cs="Times New Roman"/>
          <w:sz w:val="24"/>
          <w:szCs w:val="24"/>
          <w:lang w:eastAsia="zh-CN"/>
        </w:rPr>
        <w:t>was among the first Chinese companies in 1986 to receive FDI from Italy’s FIAT and by 2004 it had formed 14 Joint Ventures with FIAT and reached an annual production of 200,000 vehicles (Rui and Yip, 2008). In particular, learning through</w:t>
      </w:r>
      <w:r w:rsidRPr="00116821">
        <w:rPr>
          <w:rFonts w:ascii="Times New Roman" w:eastAsia="宋体" w:hAnsi="Times New Roman" w:cs="Times New Roman"/>
          <w:sz w:val="24"/>
          <w:szCs w:val="24"/>
          <w:lang w:eastAsia="zh-CN"/>
        </w:rPr>
        <w:t xml:space="preserve"> joint ventures and strategic alliances (e.g., via original equipment manufacturers (OEMs)) has helped EMEs </w:t>
      </w:r>
      <w:r w:rsidRPr="00116821">
        <w:rPr>
          <w:rFonts w:ascii="Times New Roman" w:eastAsia="Times New Roman" w:hAnsi="Times New Roman" w:cs="Times New Roman"/>
          <w:sz w:val="24"/>
          <w:szCs w:val="24"/>
          <w:lang w:eastAsia="zh-CN"/>
        </w:rPr>
        <w:t xml:space="preserve">forge network ties with technology leaders (Li et al., 2012; Luo and Tung, 2007) and </w:t>
      </w:r>
      <w:r w:rsidRPr="00116821">
        <w:rPr>
          <w:rFonts w:ascii="Times New Roman" w:eastAsia="宋体" w:hAnsi="Times New Roman" w:cs="Times New Roman"/>
          <w:sz w:val="24"/>
          <w:szCs w:val="24"/>
          <w:lang w:eastAsia="zh-CN"/>
        </w:rPr>
        <w:t>accumulate international experience and R&amp;D resources</w:t>
      </w:r>
      <w:r w:rsidRPr="00116821">
        <w:rPr>
          <w:rFonts w:ascii="Times New Roman" w:eastAsia="Times New Roman" w:hAnsi="Times New Roman" w:cs="Times New Roman"/>
          <w:sz w:val="24"/>
          <w:szCs w:val="24"/>
          <w:lang w:eastAsia="zh-CN"/>
        </w:rPr>
        <w:t xml:space="preserve">, thus laying the foundation for international learning through OFDI. </w:t>
      </w:r>
    </w:p>
    <w:p w14:paraId="5E8A4475" w14:textId="17BAA0E3" w:rsidR="00116821" w:rsidRPr="00116821" w:rsidRDefault="00116821" w:rsidP="007B7418">
      <w:pPr>
        <w:spacing w:after="0" w:line="360" w:lineRule="auto"/>
        <w:ind w:firstLine="720"/>
        <w:rPr>
          <w:rFonts w:ascii="Times New Roman" w:eastAsia="宋体"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The literature on EMEs’ OFDI suggests that because these firms have limited conventional ownership advantages (e.g., global brand recognition and proprietary knowledge) </w:t>
      </w:r>
      <w:r w:rsidRPr="00116821">
        <w:rPr>
          <w:rFonts w:ascii="Times New Roman" w:eastAsia="宋体" w:hAnsi="Times New Roman" w:cs="Times New Roman" w:hint="eastAsia"/>
          <w:sz w:val="24"/>
          <w:szCs w:val="24"/>
          <w:lang w:eastAsia="zh-CN"/>
        </w:rPr>
        <w:t>that</w:t>
      </w:r>
      <w:r w:rsidRPr="00116821">
        <w:rPr>
          <w:rFonts w:ascii="Times New Roman" w:eastAsia="Times New Roman" w:hAnsi="Times New Roman" w:cs="Times New Roman"/>
          <w:sz w:val="24"/>
          <w:szCs w:val="24"/>
          <w:lang w:eastAsia="zh-CN"/>
        </w:rPr>
        <w:t xml:space="preserve"> can</w:t>
      </w:r>
      <w:r w:rsidRPr="00116821">
        <w:rPr>
          <w:rFonts w:ascii="Times New Roman" w:eastAsia="宋体" w:hAnsi="Times New Roman" w:cs="Times New Roman" w:hint="eastAsia"/>
          <w:sz w:val="24"/>
          <w:szCs w:val="24"/>
          <w:lang w:eastAsia="zh-CN"/>
        </w:rPr>
        <w:t xml:space="preserve"> be</w:t>
      </w:r>
      <w:r w:rsidRPr="00116821">
        <w:rPr>
          <w:rFonts w:ascii="Times New Roman" w:eastAsia="Times New Roman" w:hAnsi="Times New Roman" w:cs="Times New Roman"/>
          <w:sz w:val="24"/>
          <w:szCs w:val="24"/>
          <w:lang w:eastAsia="zh-CN"/>
        </w:rPr>
        <w:t xml:space="preserve"> exploit</w:t>
      </w:r>
      <w:r w:rsidRPr="00116821">
        <w:rPr>
          <w:rFonts w:ascii="Times New Roman" w:eastAsia="宋体" w:hAnsi="Times New Roman" w:cs="Times New Roman" w:hint="eastAsia"/>
          <w:sz w:val="24"/>
          <w:szCs w:val="24"/>
          <w:lang w:eastAsia="zh-CN"/>
        </w:rPr>
        <w:t>ed</w:t>
      </w:r>
      <w:r w:rsidRPr="00116821">
        <w:rPr>
          <w:rFonts w:ascii="Times New Roman" w:eastAsia="Times New Roman" w:hAnsi="Times New Roman" w:cs="Times New Roman"/>
          <w:sz w:val="24"/>
          <w:szCs w:val="24"/>
          <w:lang w:eastAsia="zh-CN"/>
        </w:rPr>
        <w:t xml:space="preserve"> when venturing abroad, they didn’t follow traditional models in which foreign subsidiaries learn from the parent (Luo et al., 2011). Instead, EMEs’ subsidiaries learn from the local markets by imitating known processes to manufacture products</w:t>
      </w:r>
      <w:r w:rsidRPr="00116821">
        <w:rPr>
          <w:rFonts w:ascii="Times New Roman" w:eastAsia="宋体" w:hAnsi="Times New Roman" w:cs="Times New Roman" w:hint="eastAsia"/>
          <w:sz w:val="24"/>
          <w:szCs w:val="24"/>
          <w:lang w:eastAsia="zh-CN"/>
        </w:rPr>
        <w:t>,</w:t>
      </w:r>
      <w:r w:rsidRPr="00116821">
        <w:rPr>
          <w:rFonts w:ascii="Times New Roman" w:eastAsia="Times New Roman" w:hAnsi="Times New Roman" w:cs="Times New Roman"/>
          <w:sz w:val="24"/>
          <w:szCs w:val="24"/>
          <w:lang w:eastAsia="zh-CN"/>
        </w:rPr>
        <w:t xml:space="preserve"> by acquiring the technological knowledge of local entities and </w:t>
      </w:r>
      <w:r w:rsidRPr="00116821">
        <w:rPr>
          <w:rFonts w:ascii="Times New Roman" w:eastAsia="宋体" w:hAnsi="Times New Roman" w:cs="Times New Roman"/>
          <w:sz w:val="24"/>
          <w:szCs w:val="24"/>
          <w:lang w:eastAsia="zh-CN"/>
        </w:rPr>
        <w:t xml:space="preserve">by exploiting relationships with individuals, </w:t>
      </w:r>
      <w:r w:rsidRPr="00116821">
        <w:rPr>
          <w:rFonts w:ascii="Times New Roman" w:eastAsia="宋体" w:hAnsi="Times New Roman" w:cs="Times New Roman"/>
          <w:sz w:val="24"/>
          <w:szCs w:val="24"/>
          <w:lang w:eastAsia="zh-CN"/>
        </w:rPr>
        <w:lastRenderedPageBreak/>
        <w:t>competitors and networks (Srinivasan et al., 2007). For example, Chinese BOE Technology Group acquired Hydis, the South Korean manufacturer of TFT-LCD technologies, making BOE the first Chinese MNC to hold core technological assets and capabiliti</w:t>
      </w:r>
      <w:r w:rsidR="000C22CA">
        <w:rPr>
          <w:rFonts w:ascii="Times New Roman" w:eastAsia="宋体" w:hAnsi="Times New Roman" w:cs="Times New Roman"/>
          <w:sz w:val="24"/>
          <w:szCs w:val="24"/>
          <w:lang w:eastAsia="zh-CN"/>
        </w:rPr>
        <w:t>es on TFT-LCD panels (Peng, 2003</w:t>
      </w:r>
      <w:r w:rsidRPr="00116821">
        <w:rPr>
          <w:rFonts w:ascii="Times New Roman" w:eastAsia="宋体" w:hAnsi="Times New Roman" w:cs="Times New Roman"/>
          <w:sz w:val="24"/>
          <w:szCs w:val="24"/>
          <w:lang w:eastAsia="zh-CN"/>
        </w:rPr>
        <w:t>).</w:t>
      </w:r>
      <w:r w:rsidRPr="00116821">
        <w:rPr>
          <w:rFonts w:ascii="Times New Roman" w:eastAsia="宋体" w:hAnsi="Times New Roman" w:cs="Times New Roman" w:hint="eastAsia"/>
          <w:sz w:val="24"/>
          <w:szCs w:val="24"/>
          <w:lang w:eastAsia="zh-CN"/>
        </w:rPr>
        <w:t xml:space="preserve"> In a similar vein, </w:t>
      </w:r>
      <w:r w:rsidRPr="00116821">
        <w:rPr>
          <w:rFonts w:ascii="Times New Roman" w:eastAsia="宋体" w:hAnsi="Times New Roman" w:cs="Times New Roman"/>
          <w:sz w:val="24"/>
          <w:szCs w:val="24"/>
          <w:lang w:eastAsia="zh-CN"/>
        </w:rPr>
        <w:t>the strategic intent perspective</w:t>
      </w:r>
      <w:r w:rsidRPr="00116821">
        <w:rPr>
          <w:rFonts w:ascii="Times New Roman" w:eastAsia="宋体" w:hAnsi="Times New Roman" w:cs="Times New Roman" w:hint="eastAsia"/>
          <w:sz w:val="24"/>
          <w:szCs w:val="24"/>
          <w:lang w:eastAsia="zh-CN"/>
        </w:rPr>
        <w:t xml:space="preserve"> suggests that </w:t>
      </w:r>
      <w:r w:rsidRPr="00116821">
        <w:rPr>
          <w:rFonts w:ascii="Times New Roman" w:eastAsia="宋体" w:hAnsi="Times New Roman" w:cs="Times New Roman"/>
          <w:sz w:val="24"/>
          <w:szCs w:val="24"/>
          <w:lang w:eastAsia="zh-CN"/>
        </w:rPr>
        <w:t xml:space="preserve">EMEs establish subsidiaries </w:t>
      </w:r>
      <w:r w:rsidRPr="00116821">
        <w:rPr>
          <w:rFonts w:ascii="Times New Roman" w:eastAsia="宋体" w:hAnsi="Times New Roman" w:cs="Times New Roman" w:hint="eastAsia"/>
          <w:sz w:val="24"/>
          <w:szCs w:val="24"/>
          <w:lang w:eastAsia="zh-CN"/>
        </w:rPr>
        <w:t xml:space="preserve">overseas </w:t>
      </w:r>
      <w:r w:rsidRPr="00116821">
        <w:rPr>
          <w:rFonts w:ascii="Times New Roman" w:eastAsia="宋体" w:hAnsi="Times New Roman" w:cs="Times New Roman"/>
          <w:sz w:val="24"/>
          <w:szCs w:val="24"/>
          <w:lang w:eastAsia="zh-CN"/>
        </w:rPr>
        <w:t>via merger and acquisition</w:t>
      </w:r>
      <w:r w:rsidRPr="00116821">
        <w:rPr>
          <w:rFonts w:ascii="Times New Roman" w:eastAsia="宋体" w:hAnsi="Times New Roman" w:cs="Times New Roman" w:hint="eastAsia"/>
          <w:sz w:val="24"/>
          <w:szCs w:val="24"/>
          <w:lang w:eastAsia="zh-CN"/>
        </w:rPr>
        <w:t>s</w:t>
      </w:r>
      <w:r w:rsidRPr="00116821">
        <w:rPr>
          <w:rFonts w:ascii="Times New Roman" w:eastAsia="宋体" w:hAnsi="Times New Roman" w:cs="Times New Roman"/>
          <w:sz w:val="24"/>
          <w:szCs w:val="24"/>
          <w:lang w:eastAsia="zh-CN"/>
        </w:rPr>
        <w:t xml:space="preserve"> (M&amp;A</w:t>
      </w:r>
      <w:r w:rsidRPr="00116821">
        <w:rPr>
          <w:rFonts w:ascii="Times New Roman" w:eastAsia="宋体" w:hAnsi="Times New Roman" w:cs="Times New Roman" w:hint="eastAsia"/>
          <w:sz w:val="24"/>
          <w:szCs w:val="24"/>
          <w:lang w:eastAsia="zh-CN"/>
        </w:rPr>
        <w:t>s</w:t>
      </w:r>
      <w:r w:rsidRPr="00116821">
        <w:rPr>
          <w:rFonts w:ascii="Times New Roman" w:eastAsia="宋体" w:hAnsi="Times New Roman" w:cs="Times New Roman"/>
          <w:sz w:val="24"/>
          <w:szCs w:val="24"/>
          <w:lang w:eastAsia="zh-CN"/>
        </w:rPr>
        <w:t xml:space="preserve">) </w:t>
      </w:r>
      <w:r w:rsidRPr="00116821">
        <w:rPr>
          <w:rFonts w:ascii="Times New Roman" w:eastAsia="宋体" w:hAnsi="Times New Roman" w:cs="Times New Roman" w:hint="eastAsia"/>
          <w:sz w:val="24"/>
          <w:szCs w:val="24"/>
          <w:lang w:eastAsia="zh-CN"/>
        </w:rPr>
        <w:t xml:space="preserve">in order to </w:t>
      </w:r>
      <w:r w:rsidRPr="00116821">
        <w:rPr>
          <w:rFonts w:ascii="Times New Roman" w:eastAsia="宋体" w:hAnsi="Times New Roman" w:cs="Times New Roman"/>
          <w:sz w:val="24"/>
          <w:szCs w:val="24"/>
          <w:lang w:eastAsia="zh-CN"/>
        </w:rPr>
        <w:t xml:space="preserve">get access to the strategic </w:t>
      </w:r>
      <w:r w:rsidRPr="00116821">
        <w:rPr>
          <w:rFonts w:ascii="Times New Roman" w:eastAsia="宋体" w:hAnsi="Times New Roman" w:cs="Times New Roman" w:hint="eastAsia"/>
          <w:sz w:val="24"/>
          <w:szCs w:val="24"/>
          <w:lang w:eastAsia="zh-CN"/>
        </w:rPr>
        <w:t xml:space="preserve">assets </w:t>
      </w:r>
      <w:r w:rsidRPr="00116821">
        <w:rPr>
          <w:rFonts w:ascii="Times New Roman" w:eastAsia="宋体" w:hAnsi="Times New Roman" w:cs="Times New Roman"/>
          <w:sz w:val="24"/>
          <w:szCs w:val="24"/>
          <w:lang w:eastAsia="zh-CN"/>
        </w:rPr>
        <w:t xml:space="preserve">of the acquired companies (Rui and Yip, 2008).  </w:t>
      </w:r>
    </w:p>
    <w:p w14:paraId="797123E7" w14:textId="77777777"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While OFDI in other emerging economies </w:t>
      </w:r>
      <w:r w:rsidRPr="00116821">
        <w:rPr>
          <w:rFonts w:ascii="Times New Roman" w:eastAsia="宋体" w:hAnsi="Times New Roman" w:cs="Times New Roman" w:hint="eastAsia"/>
          <w:sz w:val="24"/>
          <w:szCs w:val="24"/>
          <w:lang w:eastAsia="zh-CN"/>
        </w:rPr>
        <w:t>allows EMEs to</w:t>
      </w:r>
      <w:r w:rsidRPr="00116821">
        <w:rPr>
          <w:rFonts w:ascii="Times New Roman" w:eastAsia="Times New Roman" w:hAnsi="Times New Roman" w:cs="Times New Roman"/>
          <w:sz w:val="24"/>
          <w:szCs w:val="24"/>
          <w:lang w:eastAsia="zh-CN"/>
        </w:rPr>
        <w:t xml:space="preserve"> benefit from global economies of scale and increase market share, it only lead</w:t>
      </w:r>
      <w:r w:rsidRPr="00116821">
        <w:rPr>
          <w:rFonts w:ascii="Times New Roman" w:eastAsia="宋体" w:hAnsi="Times New Roman" w:cs="Times New Roman" w:hint="eastAsia"/>
          <w:sz w:val="24"/>
          <w:szCs w:val="24"/>
          <w:lang w:eastAsia="zh-CN"/>
        </w:rPr>
        <w:t>s</w:t>
      </w:r>
      <w:r w:rsidRPr="00116821">
        <w:rPr>
          <w:rFonts w:ascii="Times New Roman" w:eastAsia="Times New Roman" w:hAnsi="Times New Roman" w:cs="Times New Roman"/>
          <w:sz w:val="24"/>
          <w:szCs w:val="24"/>
          <w:lang w:eastAsia="zh-CN"/>
        </w:rPr>
        <w:t xml:space="preserve"> to incremental advances in organizational learning (Rabbiosi et al., 2012) because they are exposed to underdeveloped markets and institutions, local firms with weak R&amp;D resources and less-demanding customers. By contrast, when EMEs expand to developed markets with industry-specific comparative technological advantages, they can benefit from knowledge spillovers and gain access to valuable R&amp;D resources and skilled labour. For example, in these markets, EMEs can improve their organizational learning as local customers’ sophistication and rapidly changing needs force them to continuously improve and innovate (Rabbiosi et al., 2012). Nevertheless, although the innovative capacity of each country differs (Porter and Stern, 2001), internationalization in multiple countries provides EMEs with exposure to diverse and broad organizational learning opportunities and sources, which increases EMEs’ knowledge base and R&amp;D capabilities in the aggregate.</w:t>
      </w:r>
    </w:p>
    <w:p w14:paraId="5DAB9B88" w14:textId="77777777" w:rsidR="00116821" w:rsidRPr="00116821" w:rsidRDefault="00116821" w:rsidP="007B7418">
      <w:pPr>
        <w:spacing w:after="0" w:line="360" w:lineRule="auto"/>
        <w:rPr>
          <w:rFonts w:ascii="Times New Roman" w:eastAsia="Times New Roman" w:hAnsi="Times New Roman" w:cs="Times New Roman"/>
          <w:sz w:val="24"/>
          <w:szCs w:val="24"/>
          <w:lang w:eastAsia="zh-CN"/>
        </w:rPr>
      </w:pPr>
    </w:p>
    <w:p w14:paraId="1B7A93FD" w14:textId="6BFCA6F6" w:rsidR="00116821" w:rsidRPr="00116821" w:rsidRDefault="00116821" w:rsidP="007B7418">
      <w:pPr>
        <w:spacing w:after="0" w:line="360" w:lineRule="auto"/>
        <w:rPr>
          <w:rFonts w:ascii="Times New Roman" w:eastAsia="Times New Roman" w:hAnsi="Times New Roman" w:cs="Times New Roman"/>
          <w:i/>
          <w:sz w:val="24"/>
          <w:szCs w:val="24"/>
          <w:lang w:eastAsia="zh-CN"/>
        </w:rPr>
      </w:pPr>
      <w:r w:rsidRPr="00116821">
        <w:rPr>
          <w:rFonts w:ascii="Times New Roman" w:eastAsia="Times New Roman" w:hAnsi="Times New Roman" w:cs="Times New Roman"/>
          <w:i/>
          <w:sz w:val="24"/>
          <w:szCs w:val="24"/>
          <w:lang w:eastAsia="zh-CN"/>
        </w:rPr>
        <w:t>2.</w:t>
      </w:r>
      <w:r w:rsidR="00564590">
        <w:rPr>
          <w:rFonts w:ascii="Times New Roman" w:eastAsia="Times New Roman" w:hAnsi="Times New Roman" w:cs="Times New Roman"/>
          <w:i/>
          <w:sz w:val="24"/>
          <w:szCs w:val="24"/>
          <w:lang w:eastAsia="zh-CN"/>
        </w:rPr>
        <w:t>2</w:t>
      </w:r>
      <w:r w:rsidRPr="00116821">
        <w:rPr>
          <w:rFonts w:ascii="Times New Roman" w:eastAsia="Times New Roman" w:hAnsi="Times New Roman" w:cs="Times New Roman"/>
          <w:i/>
          <w:sz w:val="24"/>
          <w:szCs w:val="24"/>
          <w:lang w:eastAsia="zh-CN"/>
        </w:rPr>
        <w:t xml:space="preserve">. China’s innovation and OFDI performance: An overview </w:t>
      </w:r>
    </w:p>
    <w:p w14:paraId="488C13BF" w14:textId="77777777" w:rsidR="00116821" w:rsidRPr="00116821" w:rsidRDefault="00116821" w:rsidP="007B7418">
      <w:pPr>
        <w:spacing w:after="0" w:line="360" w:lineRule="auto"/>
        <w:ind w:firstLine="720"/>
        <w:rPr>
          <w:rFonts w:ascii="Times New Roman" w:eastAsia="宋体" w:hAnsi="Times New Roman" w:cs="Times New Roman"/>
          <w:sz w:val="24"/>
          <w:szCs w:val="24"/>
          <w:lang w:eastAsia="zh-CN"/>
        </w:rPr>
      </w:pPr>
      <w:r w:rsidRPr="00116821">
        <w:rPr>
          <w:rFonts w:ascii="Times New Roman" w:eastAsia="Times New Roman" w:hAnsi="Times New Roman" w:cs="Times New Roman"/>
          <w:sz w:val="24"/>
          <w:szCs w:val="24"/>
          <w:lang w:eastAsia="zh-CN"/>
        </w:rPr>
        <w:t>China has witnessed remarkable economic growth in recent years and plays a crucial role in the global innovation battlefield. China’s R&amp;D expenditures in 2012 totalled US$163 billion, the 2</w:t>
      </w:r>
      <w:r w:rsidRPr="00116821">
        <w:rPr>
          <w:rFonts w:ascii="Times New Roman" w:eastAsia="Times New Roman" w:hAnsi="Times New Roman" w:cs="Times New Roman"/>
          <w:sz w:val="24"/>
          <w:szCs w:val="24"/>
          <w:vertAlign w:val="superscript"/>
          <w:lang w:eastAsia="zh-CN"/>
        </w:rPr>
        <w:t>nd</w:t>
      </w:r>
      <w:r w:rsidRPr="00116821">
        <w:rPr>
          <w:rFonts w:ascii="Times New Roman" w:eastAsia="Times New Roman" w:hAnsi="Times New Roman" w:cs="Times New Roman"/>
          <w:sz w:val="24"/>
          <w:szCs w:val="24"/>
          <w:lang w:eastAsia="zh-CN"/>
        </w:rPr>
        <w:t xml:space="preserve"> largest in the world, and its ratio of R&amp;D to GDP was 1.98% in 2012, almost matching </w:t>
      </w:r>
      <w:r w:rsidRPr="00116821">
        <w:rPr>
          <w:rFonts w:ascii="Times New Roman" w:eastAsia="宋体" w:hAnsi="Times New Roman" w:cs="Times New Roman" w:hint="eastAsia"/>
          <w:sz w:val="24"/>
          <w:szCs w:val="24"/>
          <w:lang w:eastAsia="zh-CN"/>
        </w:rPr>
        <w:t>that of</w:t>
      </w:r>
      <w:r w:rsidRPr="00116821">
        <w:rPr>
          <w:rFonts w:ascii="Times New Roman" w:eastAsia="Times New Roman" w:hAnsi="Times New Roman" w:cs="Times New Roman"/>
          <w:sz w:val="24"/>
          <w:szCs w:val="24"/>
          <w:lang w:eastAsia="zh-CN"/>
        </w:rPr>
        <w:t xml:space="preserve"> EU-28 as well as closing the gap with the USA and Japan (Eurostat, 2015). </w:t>
      </w:r>
      <w:r w:rsidRPr="00116821">
        <w:rPr>
          <w:rFonts w:ascii="Times New Roman" w:eastAsia="宋体" w:hAnsi="Times New Roman" w:cs="Times New Roman" w:hint="eastAsia"/>
          <w:sz w:val="24"/>
          <w:szCs w:val="24"/>
          <w:lang w:eastAsia="zh-CN"/>
        </w:rPr>
        <w:t xml:space="preserve">The </w:t>
      </w:r>
      <w:r w:rsidRPr="00116821">
        <w:rPr>
          <w:rFonts w:ascii="Times New Roman" w:eastAsia="Times New Roman" w:hAnsi="Times New Roman" w:cs="Times New Roman"/>
          <w:sz w:val="24"/>
          <w:szCs w:val="24"/>
          <w:lang w:eastAsia="zh-CN"/>
        </w:rPr>
        <w:t>increas</w:t>
      </w:r>
      <w:r w:rsidRPr="00116821">
        <w:rPr>
          <w:rFonts w:ascii="Times New Roman" w:eastAsia="宋体" w:hAnsi="Times New Roman" w:cs="Times New Roman" w:hint="eastAsia"/>
          <w:sz w:val="24"/>
          <w:szCs w:val="24"/>
          <w:lang w:eastAsia="zh-CN"/>
        </w:rPr>
        <w:t>ed</w:t>
      </w:r>
      <w:r w:rsidRPr="00116821">
        <w:rPr>
          <w:rFonts w:ascii="Times New Roman" w:eastAsia="Times New Roman" w:hAnsi="Times New Roman" w:cs="Times New Roman"/>
          <w:sz w:val="24"/>
          <w:szCs w:val="24"/>
          <w:lang w:eastAsia="zh-CN"/>
        </w:rPr>
        <w:t xml:space="preserve"> R&amp;D expenditure</w:t>
      </w:r>
      <w:r w:rsidRPr="00116821">
        <w:rPr>
          <w:rFonts w:ascii="Times New Roman" w:eastAsia="宋体" w:hAnsi="Times New Roman" w:cs="Times New Roman" w:hint="eastAsia"/>
          <w:sz w:val="24"/>
          <w:szCs w:val="24"/>
          <w:lang w:eastAsia="zh-CN"/>
        </w:rPr>
        <w:t xml:space="preserve"> and rapid </w:t>
      </w:r>
      <w:r w:rsidRPr="00116821">
        <w:rPr>
          <w:rFonts w:ascii="Times New Roman" w:eastAsia="Times New Roman" w:hAnsi="Times New Roman" w:cs="Times New Roman"/>
          <w:sz w:val="24"/>
          <w:szCs w:val="24"/>
          <w:lang w:eastAsia="zh-CN"/>
        </w:rPr>
        <w:t xml:space="preserve">economic and institutional transformation has enabled </w:t>
      </w:r>
      <w:r w:rsidRPr="00116821">
        <w:rPr>
          <w:rFonts w:ascii="Times New Roman" w:eastAsia="宋体" w:hAnsi="Times New Roman" w:cs="Times New Roman" w:hint="eastAsia"/>
          <w:sz w:val="24"/>
          <w:szCs w:val="24"/>
          <w:lang w:eastAsia="zh-CN"/>
        </w:rPr>
        <w:t>China</w:t>
      </w:r>
      <w:r w:rsidRPr="00116821">
        <w:rPr>
          <w:rFonts w:ascii="Times New Roman" w:eastAsia="Times New Roman" w:hAnsi="Times New Roman" w:cs="Times New Roman"/>
          <w:sz w:val="24"/>
          <w:szCs w:val="24"/>
          <w:lang w:eastAsia="zh-CN"/>
        </w:rPr>
        <w:t xml:space="preserve"> to overtake the US and to assume the world lead in intellectual property output as of 2012 (WIPO, 2012).</w:t>
      </w:r>
    </w:p>
    <w:p w14:paraId="40DE6120" w14:textId="6736C5AD"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OFDI, in particular, has become </w:t>
      </w:r>
      <w:r w:rsidRPr="00116821">
        <w:rPr>
          <w:rFonts w:ascii="Times New Roman" w:eastAsia="宋体" w:hAnsi="Times New Roman" w:cs="Times New Roman" w:hint="eastAsia"/>
          <w:sz w:val="24"/>
          <w:szCs w:val="24"/>
          <w:lang w:eastAsia="zh-CN"/>
        </w:rPr>
        <w:t xml:space="preserve">a crucial </w:t>
      </w:r>
      <w:r w:rsidRPr="00116821">
        <w:rPr>
          <w:rFonts w:ascii="Times New Roman" w:eastAsia="Times New Roman" w:hAnsi="Times New Roman" w:cs="Times New Roman"/>
          <w:sz w:val="24"/>
          <w:szCs w:val="24"/>
          <w:lang w:eastAsia="zh-CN"/>
        </w:rPr>
        <w:t>part of China’s economic and innovation development plan since the late 1990s (Luo and Tung, 2007)</w:t>
      </w:r>
      <w:r w:rsidRPr="00116821">
        <w:rPr>
          <w:rFonts w:ascii="Times New Roman" w:eastAsia="宋体"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 xml:space="preserve">With the ‘visible’ hand of the Chinese government affecting key decisions such as resource allocation (e.g., low-cost loans, </w:t>
      </w:r>
      <w:r w:rsidRPr="00116821">
        <w:rPr>
          <w:rFonts w:ascii="Times New Roman" w:eastAsia="Times New Roman" w:hAnsi="Times New Roman" w:cs="Times New Roman"/>
          <w:sz w:val="24"/>
          <w:szCs w:val="24"/>
          <w:lang w:eastAsia="zh-CN"/>
        </w:rPr>
        <w:lastRenderedPageBreak/>
        <w:t>funding, and tax incentives)</w:t>
      </w:r>
      <w:r w:rsidRPr="00116821">
        <w:rPr>
          <w:rFonts w:ascii="Times New Roman" w:eastAsia="宋体" w:hAnsi="Times New Roman" w:cs="Times New Roman"/>
          <w:sz w:val="24"/>
          <w:szCs w:val="24"/>
          <w:lang w:eastAsia="zh-CN"/>
        </w:rPr>
        <w:t xml:space="preserve"> and </w:t>
      </w:r>
      <w:r w:rsidRPr="00116821">
        <w:rPr>
          <w:rFonts w:ascii="Times New Roman" w:eastAsia="Times New Roman" w:hAnsi="Times New Roman" w:cs="Times New Roman"/>
          <w:sz w:val="24"/>
          <w:szCs w:val="24"/>
          <w:lang w:eastAsia="zh-CN"/>
        </w:rPr>
        <w:t>geographic location choices (developed vs. emerging economies)</w:t>
      </w:r>
      <w:r w:rsidRPr="00116821">
        <w:rPr>
          <w:rFonts w:ascii="Times New Roman" w:eastAsia="宋体" w:hAnsi="Times New Roman" w:cs="Times New Roman"/>
          <w:sz w:val="24"/>
          <w:szCs w:val="24"/>
          <w:lang w:eastAsia="zh-CN"/>
        </w:rPr>
        <w:t>,</w:t>
      </w:r>
      <w:r w:rsidRPr="00116821">
        <w:rPr>
          <w:rFonts w:ascii="Times New Roman" w:eastAsia="Times New Roman" w:hAnsi="Times New Roman" w:cs="Times New Roman"/>
          <w:sz w:val="24"/>
          <w:szCs w:val="24"/>
          <w:lang w:eastAsia="zh-CN"/>
        </w:rPr>
        <w:t xml:space="preserve"> Chinese EMEs have become the world’s third largest foreign investors, investing an estimated US$101 billion in 2013 (WIR, 2014). </w:t>
      </w:r>
      <w:r w:rsidRPr="00116821" w:rsidDel="003304CC">
        <w:rPr>
          <w:rFonts w:ascii="Times New Roman" w:eastAsia="Times New Roman" w:hAnsi="Times New Roman" w:cs="Times New Roman"/>
          <w:sz w:val="24"/>
          <w:szCs w:val="24"/>
          <w:lang w:eastAsia="zh-CN"/>
        </w:rPr>
        <w:t xml:space="preserve">Indeed, internationalized Chinese companies such as Haier, Lenovo, TCL, Galanz, Baosteel, </w:t>
      </w:r>
      <w:r w:rsidRPr="00116821">
        <w:rPr>
          <w:rFonts w:ascii="Times New Roman" w:eastAsia="宋体" w:hAnsi="Times New Roman" w:cs="Times New Roman" w:hint="eastAsia"/>
          <w:sz w:val="24"/>
          <w:szCs w:val="24"/>
          <w:lang w:eastAsia="zh-CN"/>
        </w:rPr>
        <w:t xml:space="preserve">and </w:t>
      </w:r>
      <w:r w:rsidRPr="00116821" w:rsidDel="003304CC">
        <w:rPr>
          <w:rFonts w:ascii="Times New Roman" w:eastAsia="Times New Roman" w:hAnsi="Times New Roman" w:cs="Times New Roman"/>
          <w:sz w:val="24"/>
          <w:szCs w:val="24"/>
          <w:lang w:eastAsia="zh-CN"/>
        </w:rPr>
        <w:t xml:space="preserve">Sinopec have grown to become </w:t>
      </w:r>
      <w:r w:rsidRPr="00116821">
        <w:rPr>
          <w:rFonts w:ascii="Times New Roman" w:eastAsia="Times New Roman" w:hAnsi="Times New Roman" w:cs="Times New Roman"/>
          <w:sz w:val="24"/>
          <w:szCs w:val="24"/>
          <w:lang w:eastAsia="zh-CN"/>
        </w:rPr>
        <w:t>global competitors</w:t>
      </w:r>
      <w:r w:rsidRPr="00116821" w:rsidDel="003304CC">
        <w:rPr>
          <w:rFonts w:ascii="Times New Roman" w:eastAsia="Times New Roman" w:hAnsi="Times New Roman" w:cs="Times New Roman"/>
          <w:sz w:val="24"/>
          <w:szCs w:val="24"/>
          <w:lang w:eastAsia="zh-CN"/>
        </w:rPr>
        <w:t xml:space="preserve">. </w:t>
      </w:r>
      <w:r w:rsidR="0088669E">
        <w:rPr>
          <w:rFonts w:ascii="Times New Roman" w:eastAsia="Times New Roman" w:hAnsi="Times New Roman" w:cs="Times New Roman"/>
          <w:sz w:val="24"/>
          <w:szCs w:val="24"/>
          <w:lang w:eastAsia="zh-CN"/>
        </w:rPr>
        <w:t xml:space="preserve">OFDI has helped </w:t>
      </w:r>
      <w:r w:rsidRPr="00116821" w:rsidDel="003304CC">
        <w:rPr>
          <w:rFonts w:ascii="Times New Roman" w:eastAsia="Times New Roman" w:hAnsi="Times New Roman" w:cs="Times New Roman"/>
          <w:sz w:val="24"/>
          <w:szCs w:val="24"/>
          <w:lang w:eastAsia="zh-CN"/>
        </w:rPr>
        <w:t xml:space="preserve">Huwaei and ZTE, for example, </w:t>
      </w:r>
      <w:r w:rsidR="0088669E">
        <w:rPr>
          <w:rFonts w:ascii="Times New Roman" w:eastAsia="Times New Roman" w:hAnsi="Times New Roman" w:cs="Times New Roman"/>
          <w:sz w:val="24"/>
          <w:szCs w:val="24"/>
          <w:lang w:eastAsia="zh-CN"/>
        </w:rPr>
        <w:t>to</w:t>
      </w:r>
      <w:r w:rsidRPr="00116821" w:rsidDel="003304CC">
        <w:rPr>
          <w:rFonts w:ascii="Times New Roman" w:eastAsia="Times New Roman" w:hAnsi="Times New Roman" w:cs="Times New Roman"/>
          <w:sz w:val="24"/>
          <w:szCs w:val="24"/>
          <w:lang w:eastAsia="zh-CN"/>
        </w:rPr>
        <w:t xml:space="preserve"> increase their international technological competitiveness </w:t>
      </w:r>
      <w:r w:rsidR="006110E8">
        <w:rPr>
          <w:rFonts w:ascii="Times New Roman" w:eastAsia="Times New Roman" w:hAnsi="Times New Roman" w:cs="Times New Roman"/>
          <w:sz w:val="24"/>
          <w:szCs w:val="24"/>
          <w:lang w:eastAsia="zh-CN"/>
        </w:rPr>
        <w:t>by</w:t>
      </w:r>
      <w:r w:rsidRPr="00116821" w:rsidDel="003304CC">
        <w:rPr>
          <w:rFonts w:ascii="Times New Roman" w:eastAsia="Times New Roman" w:hAnsi="Times New Roman" w:cs="Times New Roman"/>
          <w:sz w:val="24"/>
          <w:szCs w:val="24"/>
          <w:lang w:eastAsia="zh-CN"/>
        </w:rPr>
        <w:t xml:space="preserve"> tap</w:t>
      </w:r>
      <w:r w:rsidR="006110E8">
        <w:rPr>
          <w:rFonts w:ascii="Times New Roman" w:eastAsia="Times New Roman" w:hAnsi="Times New Roman" w:cs="Times New Roman"/>
          <w:sz w:val="24"/>
          <w:szCs w:val="24"/>
          <w:lang w:eastAsia="zh-CN"/>
        </w:rPr>
        <w:t>ping</w:t>
      </w:r>
      <w:r w:rsidRPr="00116821" w:rsidDel="003304CC">
        <w:rPr>
          <w:rFonts w:ascii="Times New Roman" w:eastAsia="Times New Roman" w:hAnsi="Times New Roman" w:cs="Times New Roman"/>
          <w:sz w:val="24"/>
          <w:szCs w:val="24"/>
          <w:lang w:eastAsia="zh-CN"/>
        </w:rPr>
        <w:t xml:space="preserve"> into markets and foreign advanced knowledge and technology</w:t>
      </w:r>
      <w:r w:rsidR="00983FA0">
        <w:rPr>
          <w:rFonts w:ascii="Times New Roman" w:eastAsia="Times New Roman" w:hAnsi="Times New Roman" w:cs="Times New Roman"/>
          <w:sz w:val="24"/>
          <w:szCs w:val="24"/>
          <w:lang w:eastAsia="zh-CN"/>
        </w:rPr>
        <w:t>,</w:t>
      </w:r>
      <w:r w:rsidRPr="00116821" w:rsidDel="003304CC">
        <w:rPr>
          <w:rFonts w:ascii="Times New Roman" w:eastAsia="Times New Roman" w:hAnsi="Times New Roman" w:cs="Times New Roman"/>
          <w:sz w:val="24"/>
          <w:szCs w:val="24"/>
          <w:lang w:eastAsia="zh-CN"/>
        </w:rPr>
        <w:t xml:space="preserve"> </w:t>
      </w:r>
      <w:r w:rsidR="00F15812">
        <w:rPr>
          <w:rFonts w:ascii="Times New Roman" w:eastAsia="Times New Roman" w:hAnsi="Times New Roman" w:cs="Times New Roman"/>
          <w:sz w:val="24"/>
          <w:szCs w:val="24"/>
          <w:lang w:eastAsia="zh-CN"/>
        </w:rPr>
        <w:t xml:space="preserve">and </w:t>
      </w:r>
      <w:r w:rsidRPr="00116821" w:rsidDel="003304CC">
        <w:rPr>
          <w:rFonts w:ascii="Times New Roman" w:eastAsia="Times New Roman" w:hAnsi="Times New Roman" w:cs="Times New Roman"/>
          <w:sz w:val="24"/>
          <w:szCs w:val="24"/>
          <w:lang w:eastAsia="zh-CN"/>
        </w:rPr>
        <w:t>reach the world’s second and third positions in patent applications in 2014</w:t>
      </w:r>
      <w:r w:rsidR="00C1279A">
        <w:rPr>
          <w:rFonts w:ascii="Times New Roman" w:eastAsia="Times New Roman" w:hAnsi="Times New Roman" w:cs="Times New Roman"/>
          <w:sz w:val="24"/>
          <w:szCs w:val="24"/>
          <w:lang w:eastAsia="zh-CN"/>
        </w:rPr>
        <w:t xml:space="preserve"> (Fan, 2011)</w:t>
      </w:r>
      <w:r w:rsidRPr="00116821" w:rsidDel="003304CC">
        <w:rPr>
          <w:rFonts w:ascii="Times New Roman" w:eastAsia="Times New Roman" w:hAnsi="Times New Roman" w:cs="Times New Roman"/>
          <w:sz w:val="24"/>
          <w:szCs w:val="24"/>
          <w:lang w:eastAsia="zh-CN"/>
        </w:rPr>
        <w:t xml:space="preserve">. </w:t>
      </w:r>
    </w:p>
    <w:p w14:paraId="2E40E131" w14:textId="77777777" w:rsidR="00116821" w:rsidRPr="00116821" w:rsidRDefault="00116821" w:rsidP="007B7418">
      <w:pPr>
        <w:spacing w:after="0" w:line="360" w:lineRule="auto"/>
        <w:ind w:firstLine="720"/>
        <w:rPr>
          <w:rFonts w:ascii="Times New Roman" w:eastAsia="宋体"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To enable the innovation-enhancing effect of internationalization, many Chinese EMEs locate subsidiaries </w:t>
      </w:r>
      <w:r w:rsidRPr="00116821">
        <w:rPr>
          <w:rFonts w:ascii="Times New Roman" w:eastAsia="宋体" w:hAnsi="Times New Roman" w:cs="Times New Roman" w:hint="eastAsia"/>
          <w:sz w:val="24"/>
          <w:szCs w:val="24"/>
          <w:lang w:eastAsia="zh-CN"/>
        </w:rPr>
        <w:t>in countries which offer greater</w:t>
      </w:r>
      <w:r w:rsidRPr="00116821">
        <w:rPr>
          <w:rFonts w:ascii="Times New Roman" w:eastAsia="Times New Roman" w:hAnsi="Times New Roman" w:cs="Times New Roman"/>
          <w:sz w:val="24"/>
          <w:szCs w:val="24"/>
          <w:lang w:eastAsia="zh-CN"/>
        </w:rPr>
        <w:t xml:space="preserve"> potential for networking, strategic alliances and knowledge spillovers. </w:t>
      </w:r>
      <w:r w:rsidRPr="00116821">
        <w:rPr>
          <w:rFonts w:ascii="Times New Roman" w:eastAsia="宋体" w:hAnsi="Times New Roman" w:cs="Times New Roman" w:hint="eastAsia"/>
          <w:sz w:val="24"/>
          <w:szCs w:val="24"/>
          <w:lang w:eastAsia="zh-CN"/>
        </w:rPr>
        <w:t>For example,</w:t>
      </w:r>
      <w:r w:rsidRPr="00116821">
        <w:rPr>
          <w:rFonts w:ascii="Times New Roman" w:eastAsia="Times New Roman" w:hAnsi="Times New Roman" w:cs="Times New Roman"/>
          <w:sz w:val="24"/>
          <w:szCs w:val="24"/>
          <w:lang w:eastAsia="zh-CN"/>
        </w:rPr>
        <w:t xml:space="preserve"> Chin</w:t>
      </w:r>
      <w:r w:rsidRPr="00116821">
        <w:rPr>
          <w:rFonts w:ascii="Times New Roman" w:eastAsia="宋体" w:hAnsi="Times New Roman" w:cs="Times New Roman" w:hint="eastAsia"/>
          <w:sz w:val="24"/>
          <w:szCs w:val="24"/>
          <w:lang w:eastAsia="zh-CN"/>
        </w:rPr>
        <w:t>a</w:t>
      </w:r>
      <w:r w:rsidRPr="00116821">
        <w:rPr>
          <w:rFonts w:ascii="Times New Roman" w:eastAsia="Times New Roman" w:hAnsi="Times New Roman" w:cs="Times New Roman"/>
          <w:sz w:val="24"/>
          <w:szCs w:val="24"/>
          <w:lang w:eastAsia="zh-CN"/>
        </w:rPr>
        <w:t xml:space="preserve">-based Galanz, the world’s largest microwave manufacturer, established a R&amp;D centre in Washington (USA) to access R&amp;D resources and human talent </w:t>
      </w:r>
      <w:r w:rsidRPr="00116821">
        <w:rPr>
          <w:rFonts w:ascii="Times New Roman" w:eastAsia="宋体" w:hAnsi="Times New Roman" w:cs="Times New Roman" w:hint="eastAsia"/>
          <w:sz w:val="24"/>
          <w:szCs w:val="24"/>
          <w:lang w:eastAsia="zh-CN"/>
        </w:rPr>
        <w:t xml:space="preserve">in order </w:t>
      </w:r>
      <w:r w:rsidRPr="00116821">
        <w:rPr>
          <w:rFonts w:ascii="Times New Roman" w:eastAsia="Times New Roman" w:hAnsi="Times New Roman" w:cs="Times New Roman"/>
          <w:sz w:val="24"/>
          <w:szCs w:val="24"/>
          <w:lang w:eastAsia="zh-CN"/>
        </w:rPr>
        <w:t xml:space="preserve">to improve its innovative capabilities (Deng, 2007). Going global through OFDI strategies has thus enabled latecomer Chinese </w:t>
      </w:r>
      <w:r w:rsidRPr="00116821">
        <w:rPr>
          <w:rFonts w:ascii="Times New Roman" w:eastAsia="宋体" w:hAnsi="Times New Roman" w:cs="Times New Roman" w:hint="eastAsia"/>
          <w:sz w:val="24"/>
          <w:szCs w:val="24"/>
          <w:lang w:eastAsia="zh-CN"/>
        </w:rPr>
        <w:t>EME</w:t>
      </w:r>
      <w:r w:rsidRPr="00116821">
        <w:rPr>
          <w:rFonts w:ascii="Times New Roman" w:eastAsia="Times New Roman" w:hAnsi="Times New Roman" w:cs="Times New Roman"/>
          <w:sz w:val="24"/>
          <w:szCs w:val="24"/>
          <w:lang w:eastAsia="zh-CN"/>
        </w:rPr>
        <w:t xml:space="preserve">s to acquire </w:t>
      </w:r>
      <w:r w:rsidRPr="00116821">
        <w:rPr>
          <w:rFonts w:ascii="Times New Roman" w:eastAsia="宋体" w:hAnsi="Times New Roman" w:cs="Times New Roman" w:hint="eastAsia"/>
          <w:sz w:val="24"/>
          <w:szCs w:val="24"/>
          <w:lang w:eastAsia="zh-CN"/>
        </w:rPr>
        <w:t>new and complementary</w:t>
      </w:r>
      <w:r w:rsidRPr="00116821">
        <w:rPr>
          <w:rFonts w:ascii="Times New Roman" w:eastAsia="Times New Roman" w:hAnsi="Times New Roman" w:cs="Times New Roman"/>
          <w:sz w:val="24"/>
          <w:szCs w:val="24"/>
          <w:lang w:eastAsia="zh-CN"/>
        </w:rPr>
        <w:t xml:space="preserve"> R&amp;D resources and, therefore, to catch up </w:t>
      </w:r>
      <w:r w:rsidRPr="00116821">
        <w:rPr>
          <w:rFonts w:ascii="Times New Roman" w:eastAsia="宋体" w:hAnsi="Times New Roman" w:cs="Times New Roman" w:hint="eastAsia"/>
          <w:sz w:val="24"/>
          <w:szCs w:val="24"/>
          <w:lang w:eastAsia="zh-CN"/>
        </w:rPr>
        <w:t>with leading global players.</w:t>
      </w:r>
      <w:r w:rsidRPr="00116821">
        <w:rPr>
          <w:rFonts w:ascii="Times New Roman" w:eastAsia="Times New Roman" w:hAnsi="Times New Roman" w:cs="Times New Roman"/>
          <w:sz w:val="24"/>
          <w:szCs w:val="24"/>
          <w:lang w:eastAsia="zh-CN"/>
        </w:rPr>
        <w:t xml:space="preserve"> </w:t>
      </w:r>
    </w:p>
    <w:p w14:paraId="0A0BE31B" w14:textId="77777777" w:rsidR="00116821" w:rsidRPr="00116821" w:rsidRDefault="00116821" w:rsidP="007B7418">
      <w:pPr>
        <w:spacing w:after="0" w:line="360" w:lineRule="auto"/>
        <w:rPr>
          <w:rFonts w:ascii="Times New Roman" w:eastAsia="Times New Roman" w:hAnsi="Times New Roman" w:cs="Times New Roman"/>
          <w:i/>
          <w:sz w:val="24"/>
          <w:szCs w:val="24"/>
          <w:lang w:eastAsia="zh-CN"/>
        </w:rPr>
      </w:pPr>
    </w:p>
    <w:p w14:paraId="05142F2C" w14:textId="77777777" w:rsidR="00116821" w:rsidRPr="00116821" w:rsidRDefault="00116821" w:rsidP="007B7418">
      <w:pPr>
        <w:spacing w:after="0" w:line="360" w:lineRule="auto"/>
        <w:rPr>
          <w:rFonts w:ascii="Times New Roman" w:eastAsia="Times New Roman" w:hAnsi="Times New Roman" w:cs="Times New Roman"/>
          <w:b/>
          <w:sz w:val="24"/>
          <w:szCs w:val="24"/>
          <w:lang w:eastAsia="zh-CN"/>
        </w:rPr>
      </w:pPr>
      <w:r w:rsidRPr="00116821">
        <w:rPr>
          <w:rFonts w:ascii="Times New Roman" w:eastAsia="Times New Roman" w:hAnsi="Times New Roman" w:cs="Times New Roman"/>
          <w:b/>
          <w:sz w:val="24"/>
          <w:szCs w:val="24"/>
          <w:lang w:eastAsia="zh-CN"/>
        </w:rPr>
        <w:t>3. Hypotheses Development</w:t>
      </w:r>
    </w:p>
    <w:p w14:paraId="72624C79" w14:textId="77777777" w:rsidR="00116821" w:rsidRPr="00116821" w:rsidRDefault="00116821" w:rsidP="007B7418">
      <w:pPr>
        <w:spacing w:after="0" w:line="360" w:lineRule="auto"/>
        <w:rPr>
          <w:rFonts w:ascii="Times New Roman" w:eastAsia="Times New Roman" w:hAnsi="Times New Roman" w:cs="Times New Roman"/>
          <w:i/>
          <w:sz w:val="24"/>
          <w:szCs w:val="24"/>
          <w:lang w:eastAsia="zh-CN"/>
        </w:rPr>
      </w:pPr>
      <w:r w:rsidRPr="00116821">
        <w:rPr>
          <w:rFonts w:ascii="Times New Roman" w:eastAsia="Times New Roman" w:hAnsi="Times New Roman" w:cs="Times New Roman"/>
          <w:i/>
          <w:sz w:val="24"/>
          <w:szCs w:val="24"/>
          <w:lang w:eastAsia="zh-CN"/>
        </w:rPr>
        <w:t>3.1. OFDI and EMEs’ innovation performance</w:t>
      </w:r>
    </w:p>
    <w:p w14:paraId="401CC594" w14:textId="0645CF3D"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The scant research that has examined the performance outcomes of EMEs’ OFDI suggests that internationalization can have both positive and negative effects on EMEs’ performance. For instance, EMEs’ weak competitive advantages</w:t>
      </w:r>
      <w:r w:rsidRPr="00116821">
        <w:rPr>
          <w:rFonts w:ascii="Times New Roman" w:eastAsia="宋体" w:hAnsi="Times New Roman" w:cs="Times New Roman" w:hint="eastAsia"/>
          <w:sz w:val="24"/>
          <w:szCs w:val="24"/>
          <w:lang w:eastAsia="zh-CN"/>
        </w:rPr>
        <w:t xml:space="preserve"> and </w:t>
      </w:r>
      <w:r w:rsidRPr="00116821">
        <w:rPr>
          <w:rFonts w:ascii="Times New Roman" w:eastAsia="Times New Roman" w:hAnsi="Times New Roman" w:cs="Times New Roman"/>
          <w:sz w:val="24"/>
          <w:szCs w:val="24"/>
          <w:lang w:eastAsia="zh-CN"/>
        </w:rPr>
        <w:t>inexperience in foreign markets can counteract the positive effects of international expansion (Contractor et al., 2007). Nevertheless, we expect that OFDI positively affects EMEs’ subsidiaries innovation performance on average by means of international learning</w:t>
      </w:r>
      <w:r w:rsidR="00F3068D">
        <w:rPr>
          <w:rFonts w:ascii="Times New Roman" w:eastAsia="Times New Roman" w:hAnsi="Times New Roman" w:cs="Times New Roman"/>
          <w:sz w:val="24"/>
          <w:szCs w:val="24"/>
          <w:lang w:eastAsia="zh-CN"/>
        </w:rPr>
        <w:t>.</w:t>
      </w:r>
      <w:r w:rsidRPr="00116821">
        <w:rPr>
          <w:rFonts w:ascii="Times New Roman" w:eastAsia="Times New Roman" w:hAnsi="Times New Roman" w:cs="Times New Roman"/>
          <w:sz w:val="24"/>
          <w:szCs w:val="24"/>
          <w:lang w:eastAsia="zh-CN"/>
        </w:rPr>
        <w:t xml:space="preserve"> </w:t>
      </w:r>
    </w:p>
    <w:p w14:paraId="2AD48FEA" w14:textId="77777777" w:rsidR="00116821" w:rsidRPr="00116821" w:rsidRDefault="00116821" w:rsidP="007B7418">
      <w:pPr>
        <w:spacing w:after="0" w:line="360" w:lineRule="auto"/>
        <w:ind w:firstLine="720"/>
        <w:rPr>
          <w:rFonts w:ascii="Times New Roman" w:eastAsia="宋体"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First, OFDI helps EMEs benefit from knowledge and technology externalities in the host country. EMEs’ international networks of subsidiaries allow access and assimilation of globally dispersed pools of ideas and specialized knowledge regarding scientific advances and technological developments (Kafouros et al., 2012). </w:t>
      </w:r>
      <w:r w:rsidRPr="00116821">
        <w:rPr>
          <w:rFonts w:ascii="Times New Roman" w:eastAsia="宋体" w:hAnsi="Times New Roman" w:cs="Times New Roman"/>
          <w:sz w:val="24"/>
          <w:szCs w:val="24"/>
          <w:lang w:eastAsia="zh-CN"/>
        </w:rPr>
        <w:t xml:space="preserve">Such spillovers provide information and complementary technological resources, enhancing learning and enabling subsidiaries of EMEs to augment innovation. </w:t>
      </w:r>
      <w:r w:rsidRPr="00116821">
        <w:rPr>
          <w:rFonts w:ascii="Times New Roman" w:eastAsia="Times New Roman" w:hAnsi="Times New Roman" w:cs="Times New Roman"/>
          <w:sz w:val="24"/>
          <w:szCs w:val="24"/>
          <w:lang w:eastAsia="zh-CN"/>
        </w:rPr>
        <w:t xml:space="preserve">For example, Chinese subsidiaries are frequently established in host-country technology clusters, such as </w:t>
      </w:r>
      <w:r w:rsidRPr="00116821">
        <w:rPr>
          <w:rFonts w:ascii="Times New Roman" w:eastAsia="宋体" w:hAnsi="Times New Roman" w:cs="Times New Roman" w:hint="eastAsia"/>
          <w:sz w:val="24"/>
          <w:szCs w:val="24"/>
          <w:lang w:eastAsia="zh-CN"/>
        </w:rPr>
        <w:t xml:space="preserve">auto maker </w:t>
      </w:r>
      <w:r w:rsidRPr="00116821">
        <w:rPr>
          <w:rFonts w:ascii="Times New Roman" w:eastAsia="Times New Roman" w:hAnsi="Times New Roman" w:cs="Times New Roman"/>
          <w:sz w:val="24"/>
          <w:szCs w:val="24"/>
          <w:lang w:eastAsia="zh-CN"/>
        </w:rPr>
        <w:t xml:space="preserve">JAC Anhui Jianghuai, which established a </w:t>
      </w:r>
      <w:r w:rsidRPr="00116821">
        <w:rPr>
          <w:rFonts w:ascii="Times New Roman" w:eastAsia="Times New Roman" w:hAnsi="Times New Roman" w:cs="Times New Roman"/>
          <w:sz w:val="24"/>
          <w:szCs w:val="24"/>
          <w:lang w:eastAsia="zh-CN"/>
        </w:rPr>
        <w:lastRenderedPageBreak/>
        <w:t>subsidiary in Turin, Italy</w:t>
      </w:r>
      <w:r w:rsidRPr="00116821">
        <w:rPr>
          <w:rFonts w:ascii="Times New Roman" w:eastAsia="宋体"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 xml:space="preserve">to benefit from the proximity and knowledge spillovers from the Moncalieri cluster (Nicolas and Thomsen, 2008). </w:t>
      </w:r>
    </w:p>
    <w:p w14:paraId="37A1D2FC" w14:textId="14A94F40"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Second, EMEs can augment their organizational learning by collaborating with more advanced firms and in</w:t>
      </w:r>
      <w:r w:rsidR="003C1848">
        <w:rPr>
          <w:rFonts w:ascii="Times New Roman" w:eastAsia="Times New Roman" w:hAnsi="Times New Roman" w:cs="Times New Roman"/>
          <w:sz w:val="24"/>
          <w:szCs w:val="24"/>
          <w:lang w:eastAsia="zh-CN"/>
        </w:rPr>
        <w:t>stitutions in the host country.</w:t>
      </w:r>
      <w:r w:rsidRPr="00116821">
        <w:rPr>
          <w:rFonts w:ascii="Times New Roman" w:eastAsia="宋体" w:hAnsi="Times New Roman" w:cs="Times New Roman" w:hint="eastAsia"/>
          <w:sz w:val="24"/>
          <w:szCs w:val="24"/>
          <w:lang w:eastAsia="zh-CN"/>
        </w:rPr>
        <w:t xml:space="preserve"> This in turn</w:t>
      </w:r>
      <w:r w:rsidRPr="00116821">
        <w:rPr>
          <w:rFonts w:ascii="Times New Roman" w:eastAsia="Times New Roman" w:hAnsi="Times New Roman" w:cs="Times New Roman"/>
          <w:sz w:val="24"/>
          <w:szCs w:val="24"/>
          <w:lang w:eastAsia="zh-CN"/>
        </w:rPr>
        <w:t xml:space="preserve"> enables EMEs’ subsidiaries to tap into knowledge that is embedded in firms, people and institutions at specific locations (Porter and Stern, 2001), to un-embed certain technologies and knowledge and to re-embed it in their own pool of R&amp;D resources and technologies (Erkelens et al., 2015). For instance, Huawei’s collaboration with NEC, 3COM, Siemens, and Nortel allowed the company to facilitate its R&amp;D learning in 3G, routers, and broadband technologies and to increase its innovation performance (Fan, 2011). </w:t>
      </w:r>
      <w:r w:rsidRPr="00116821">
        <w:rPr>
          <w:rFonts w:ascii="Times New Roman" w:eastAsia="宋体" w:hAnsi="Times New Roman" w:cs="Times New Roman" w:hint="eastAsia"/>
          <w:sz w:val="24"/>
          <w:szCs w:val="24"/>
          <w:lang w:eastAsia="zh-CN"/>
        </w:rPr>
        <w:t>N</w:t>
      </w:r>
      <w:r w:rsidRPr="00116821">
        <w:rPr>
          <w:rFonts w:ascii="Times New Roman" w:eastAsia="Times New Roman" w:hAnsi="Times New Roman" w:cs="Times New Roman"/>
          <w:sz w:val="24"/>
          <w:szCs w:val="24"/>
          <w:lang w:eastAsia="zh-CN"/>
        </w:rPr>
        <w:t>etworking and collaborati</w:t>
      </w:r>
      <w:r w:rsidRPr="00116821">
        <w:rPr>
          <w:rFonts w:ascii="Times New Roman" w:eastAsia="宋体" w:hAnsi="Times New Roman" w:cs="Times New Roman" w:hint="eastAsia"/>
          <w:sz w:val="24"/>
          <w:szCs w:val="24"/>
          <w:lang w:eastAsia="zh-CN"/>
        </w:rPr>
        <w:t>ve activities in the host country</w:t>
      </w:r>
      <w:r w:rsidRPr="00116821">
        <w:rPr>
          <w:rFonts w:ascii="Times New Roman" w:eastAsia="Times New Roman" w:hAnsi="Times New Roman" w:cs="Times New Roman"/>
          <w:sz w:val="24"/>
          <w:szCs w:val="24"/>
          <w:lang w:eastAsia="zh-CN"/>
        </w:rPr>
        <w:t xml:space="preserve"> also enables EMEs’ subsidiaries to identify and recruit foreign scientific talent who can help to search and assimilate advanced knowledge, enhancing learning (Li et al., 2012).</w:t>
      </w:r>
    </w:p>
    <w:p w14:paraId="2B9E2F72" w14:textId="713E9F0A" w:rsidR="003C1848" w:rsidRDefault="00116821" w:rsidP="007B7418">
      <w:pPr>
        <w:spacing w:after="0" w:line="360" w:lineRule="auto"/>
        <w:ind w:firstLine="720"/>
        <w:rPr>
          <w:rFonts w:ascii="Times New Roman" w:eastAsia="Times New Roman" w:hAnsi="Times New Roman" w:cs="Times New Roman"/>
          <w:b/>
          <w:sz w:val="24"/>
          <w:szCs w:val="24"/>
          <w:lang w:eastAsia="zh-CN"/>
        </w:rPr>
      </w:pPr>
      <w:r w:rsidRPr="00116821">
        <w:rPr>
          <w:rFonts w:ascii="Times New Roman" w:eastAsia="Times New Roman" w:hAnsi="Times New Roman" w:cs="Times New Roman"/>
          <w:sz w:val="24"/>
          <w:szCs w:val="24"/>
          <w:lang w:eastAsia="zh-CN"/>
        </w:rPr>
        <w:t xml:space="preserve">Third, EMEs’ subsidiaries can improve their organizational learning and innovation by integrating knowledge and ideas from their suppliers, customers and distributors in the host country. Suppliers and customers </w:t>
      </w:r>
      <w:r w:rsidRPr="00116821">
        <w:rPr>
          <w:rFonts w:ascii="Times New Roman" w:eastAsia="宋体" w:hAnsi="Times New Roman" w:cs="Times New Roman" w:hint="eastAsia"/>
          <w:sz w:val="24"/>
          <w:szCs w:val="24"/>
          <w:lang w:eastAsia="zh-CN"/>
        </w:rPr>
        <w:t>can act</w:t>
      </w:r>
      <w:r w:rsidRPr="00116821">
        <w:rPr>
          <w:rFonts w:ascii="Times New Roman" w:eastAsia="Times New Roman" w:hAnsi="Times New Roman" w:cs="Times New Roman"/>
          <w:sz w:val="24"/>
          <w:szCs w:val="24"/>
          <w:lang w:eastAsia="zh-CN"/>
        </w:rPr>
        <w:t xml:space="preserve"> as the real creators of innovation because the majority of new products and services are co-developed, or refined, by these users (Von Hippel, 1988). For example, customers can provide ideas about how to improve </w:t>
      </w:r>
      <w:r w:rsidRPr="00116821">
        <w:rPr>
          <w:rFonts w:ascii="Times New Roman" w:eastAsia="宋体" w:hAnsi="Times New Roman" w:cs="Times New Roman" w:hint="eastAsia"/>
          <w:sz w:val="24"/>
          <w:szCs w:val="24"/>
          <w:lang w:eastAsia="zh-CN"/>
        </w:rPr>
        <w:t>an existing product</w:t>
      </w:r>
      <w:r w:rsidRPr="00116821">
        <w:rPr>
          <w:rFonts w:ascii="Times New Roman" w:eastAsia="宋体" w:hAnsi="Times New Roman" w:cs="Times New Roman"/>
          <w:sz w:val="24"/>
          <w:szCs w:val="24"/>
          <w:lang w:eastAsia="zh-CN"/>
        </w:rPr>
        <w:t>’</w:t>
      </w:r>
      <w:r w:rsidRPr="00116821">
        <w:rPr>
          <w:rFonts w:ascii="Times New Roman" w:eastAsia="宋体" w:hAnsi="Times New Roman" w:cs="Times New Roman" w:hint="eastAsia"/>
          <w:sz w:val="24"/>
          <w:szCs w:val="24"/>
          <w:lang w:eastAsia="zh-CN"/>
        </w:rPr>
        <w:t>s</w:t>
      </w:r>
      <w:r w:rsidRPr="00116821">
        <w:rPr>
          <w:rFonts w:ascii="Times New Roman" w:eastAsia="Times New Roman" w:hAnsi="Times New Roman" w:cs="Times New Roman"/>
          <w:sz w:val="24"/>
          <w:szCs w:val="24"/>
          <w:lang w:eastAsia="zh-CN"/>
        </w:rPr>
        <w:t xml:space="preserve"> features and design. Furthermore, EMEs can share complementary resources by working with global suppliers and distributors in foreign locations, which enhances their organizational learning and performance (Luo and Tung, 2007). In this case, EMEs’ subsidiaries learn and create knowledge during the course of real-time production as they attempt to solve problems related to reverse engineering and product adaptation (Malik and Kotabe, 2009). </w:t>
      </w:r>
    </w:p>
    <w:p w14:paraId="5BD3492E" w14:textId="19A089DF" w:rsidR="00F26225" w:rsidRPr="001C21F5" w:rsidRDefault="00116821" w:rsidP="007B7418">
      <w:pPr>
        <w:spacing w:after="0" w:line="360" w:lineRule="auto"/>
        <w:ind w:firstLine="720"/>
        <w:rPr>
          <w:rFonts w:ascii="Times New Roman" w:hAnsi="Times New Roman" w:cs="Times New Roman"/>
          <w:b/>
          <w:sz w:val="24"/>
          <w:szCs w:val="24"/>
          <w:lang w:eastAsia="zh-CN"/>
        </w:rPr>
      </w:pPr>
      <w:r w:rsidRPr="00116821">
        <w:rPr>
          <w:rFonts w:ascii="Times New Roman" w:eastAsia="Times New Roman" w:hAnsi="Times New Roman" w:cs="Times New Roman"/>
          <w:sz w:val="24"/>
          <w:szCs w:val="24"/>
          <w:lang w:eastAsia="zh-CN"/>
        </w:rPr>
        <w:t xml:space="preserve">However, the proposed innovation-enhancing effects of </w:t>
      </w:r>
      <w:r w:rsidRPr="00116821">
        <w:rPr>
          <w:rFonts w:ascii="Times New Roman" w:eastAsia="宋体" w:hAnsi="Times New Roman" w:cs="Times New Roman" w:hint="eastAsia"/>
          <w:sz w:val="24"/>
          <w:szCs w:val="24"/>
          <w:lang w:eastAsia="zh-CN"/>
        </w:rPr>
        <w:t>O</w:t>
      </w:r>
      <w:r w:rsidRPr="00116821">
        <w:rPr>
          <w:rFonts w:ascii="Times New Roman" w:eastAsia="Times New Roman" w:hAnsi="Times New Roman" w:cs="Times New Roman"/>
          <w:sz w:val="24"/>
          <w:szCs w:val="24"/>
          <w:lang w:eastAsia="zh-CN"/>
        </w:rPr>
        <w:t xml:space="preserve">FDI </w:t>
      </w:r>
      <w:r w:rsidRPr="00116821">
        <w:rPr>
          <w:rFonts w:ascii="Times New Roman" w:eastAsia="宋体" w:hAnsi="Times New Roman" w:cs="Times New Roman"/>
          <w:sz w:val="24"/>
          <w:szCs w:val="24"/>
          <w:lang w:eastAsia="zh-CN"/>
        </w:rPr>
        <w:t>are</w:t>
      </w:r>
      <w:r w:rsidRPr="00116821">
        <w:rPr>
          <w:rFonts w:ascii="Times New Roman" w:eastAsia="宋体" w:hAnsi="Times New Roman" w:cs="Times New Roman" w:hint="eastAsia"/>
          <w:sz w:val="24"/>
          <w:szCs w:val="24"/>
          <w:lang w:eastAsia="zh-CN"/>
        </w:rPr>
        <w:t xml:space="preserve"> not uniform but </w:t>
      </w:r>
      <w:r w:rsidRPr="00116821">
        <w:rPr>
          <w:rFonts w:ascii="Times New Roman" w:eastAsia="Times New Roman" w:hAnsi="Times New Roman" w:cs="Times New Roman"/>
          <w:sz w:val="24"/>
          <w:szCs w:val="24"/>
          <w:lang w:eastAsia="zh-CN"/>
        </w:rPr>
        <w:t>depend on the absorptive capacity</w:t>
      </w:r>
      <w:r w:rsidRPr="00116821">
        <w:rPr>
          <w:rFonts w:ascii="Times New Roman" w:eastAsia="宋体" w:hAnsi="Times New Roman" w:cs="Times New Roman" w:hint="eastAsia"/>
          <w:sz w:val="24"/>
          <w:szCs w:val="24"/>
          <w:lang w:eastAsia="zh-CN"/>
        </w:rPr>
        <w:t xml:space="preserve"> of</w:t>
      </w:r>
      <w:r w:rsidRPr="00116821">
        <w:rPr>
          <w:rFonts w:ascii="Times New Roman" w:eastAsia="Times New Roman" w:hAnsi="Times New Roman" w:cs="Times New Roman"/>
          <w:sz w:val="24"/>
          <w:szCs w:val="24"/>
          <w:lang w:eastAsia="zh-CN"/>
        </w:rPr>
        <w:t xml:space="preserve"> EMEs’ subsidiaries, i.e., the ability of a firm to recognize the value of new, external information, to assimilate it and to apply it to commercial ends (Cohen and Levinthal, 1990, p.128). A</w:t>
      </w:r>
      <w:r w:rsidRPr="00116821">
        <w:rPr>
          <w:rFonts w:ascii="Times New Roman" w:eastAsia="GulliverRM" w:hAnsi="Times New Roman" w:cs="Times New Roman"/>
          <w:sz w:val="24"/>
          <w:szCs w:val="24"/>
          <w:lang w:eastAsia="zh-CN"/>
        </w:rPr>
        <w:t>bsorptive capacity en</w:t>
      </w:r>
      <w:r w:rsidRPr="00116821">
        <w:rPr>
          <w:rFonts w:ascii="Times New Roman" w:eastAsia="宋体" w:hAnsi="Times New Roman" w:cs="Times New Roman" w:hint="eastAsia"/>
          <w:sz w:val="24"/>
          <w:szCs w:val="24"/>
          <w:lang w:eastAsia="zh-CN"/>
        </w:rPr>
        <w:t>able</w:t>
      </w:r>
      <w:r w:rsidRPr="00116821">
        <w:rPr>
          <w:rFonts w:ascii="Times New Roman" w:eastAsia="GulliverRM" w:hAnsi="Times New Roman" w:cs="Times New Roman"/>
          <w:sz w:val="24"/>
          <w:szCs w:val="24"/>
          <w:lang w:eastAsia="zh-CN"/>
        </w:rPr>
        <w:t xml:space="preserve">s </w:t>
      </w:r>
      <w:r w:rsidRPr="00116821">
        <w:rPr>
          <w:rFonts w:ascii="Times New Roman" w:eastAsia="宋体" w:hAnsi="Times New Roman" w:cs="Times New Roman" w:hint="eastAsia"/>
          <w:sz w:val="24"/>
          <w:szCs w:val="24"/>
          <w:lang w:eastAsia="zh-CN"/>
        </w:rPr>
        <w:t>EMEs</w:t>
      </w:r>
      <w:r w:rsidRPr="00116821">
        <w:rPr>
          <w:rFonts w:ascii="Times New Roman" w:eastAsia="宋体" w:hAnsi="Times New Roman" w:cs="Times New Roman"/>
          <w:sz w:val="24"/>
          <w:szCs w:val="24"/>
          <w:lang w:eastAsia="zh-CN"/>
        </w:rPr>
        <w:t>’</w:t>
      </w:r>
      <w:r w:rsidRPr="00116821">
        <w:rPr>
          <w:rFonts w:ascii="Times New Roman" w:eastAsia="宋体" w:hAnsi="Times New Roman" w:cs="Times New Roman" w:hint="eastAsia"/>
          <w:sz w:val="24"/>
          <w:szCs w:val="24"/>
          <w:lang w:eastAsia="zh-CN"/>
        </w:rPr>
        <w:t xml:space="preserve"> subsidiaries </w:t>
      </w:r>
      <w:r w:rsidRPr="00116821">
        <w:rPr>
          <w:rFonts w:ascii="Times New Roman" w:eastAsia="GulliverRM" w:hAnsi="Times New Roman" w:cs="Times New Roman"/>
          <w:sz w:val="24"/>
          <w:szCs w:val="24"/>
          <w:lang w:eastAsia="zh-CN"/>
        </w:rPr>
        <w:t xml:space="preserve">to be receptive to external information </w:t>
      </w:r>
      <w:r w:rsidRPr="00116821">
        <w:rPr>
          <w:rFonts w:ascii="Times New Roman" w:eastAsia="宋体" w:hAnsi="Times New Roman" w:cs="Times New Roman"/>
          <w:sz w:val="24"/>
          <w:szCs w:val="24"/>
          <w:lang w:eastAsia="zh-CN"/>
        </w:rPr>
        <w:t>(Laursen and Salter, 2006)</w:t>
      </w:r>
      <w:r w:rsidRPr="00116821">
        <w:rPr>
          <w:rFonts w:ascii="Times New Roman" w:eastAsia="宋体" w:hAnsi="Times New Roman" w:cs="Times New Roman" w:hint="eastAsia"/>
          <w:sz w:val="24"/>
          <w:szCs w:val="24"/>
          <w:lang w:eastAsia="zh-CN"/>
        </w:rPr>
        <w:t>,</w:t>
      </w:r>
      <w:r w:rsidRPr="00116821">
        <w:rPr>
          <w:rFonts w:ascii="Times New Roman" w:eastAsia="宋体" w:hAnsi="Times New Roman" w:cs="Times New Roman"/>
          <w:sz w:val="24"/>
          <w:szCs w:val="24"/>
          <w:lang w:eastAsia="zh-CN"/>
        </w:rPr>
        <w:t xml:space="preserve"> </w:t>
      </w:r>
      <w:r w:rsidRPr="00116821">
        <w:rPr>
          <w:rFonts w:ascii="Times New Roman" w:eastAsia="GulliverRM" w:hAnsi="Times New Roman" w:cs="Times New Roman"/>
          <w:sz w:val="24"/>
          <w:szCs w:val="24"/>
          <w:lang w:eastAsia="zh-CN"/>
        </w:rPr>
        <w:t>to sense and acquire new knowledge (Song et al., 2011)</w:t>
      </w:r>
      <w:r w:rsidRPr="00116821">
        <w:rPr>
          <w:rFonts w:ascii="Times New Roman" w:eastAsia="宋体" w:hAnsi="Times New Roman" w:cs="Times New Roman" w:hint="eastAsia"/>
          <w:sz w:val="24"/>
          <w:szCs w:val="24"/>
          <w:lang w:eastAsia="zh-CN"/>
        </w:rPr>
        <w:t>,</w:t>
      </w:r>
      <w:r w:rsidRPr="00116821">
        <w:rPr>
          <w:rFonts w:ascii="Times New Roman" w:eastAsia="GulliverRM" w:hAnsi="Times New Roman" w:cs="Times New Roman"/>
          <w:sz w:val="24"/>
          <w:szCs w:val="24"/>
          <w:lang w:eastAsia="zh-CN"/>
        </w:rPr>
        <w:t xml:space="preserve"> and to integrate such knowledge into their knowledge </w:t>
      </w:r>
      <w:r w:rsidRPr="00116821">
        <w:rPr>
          <w:rFonts w:ascii="Times New Roman" w:eastAsia="宋体" w:hAnsi="Times New Roman" w:cs="Times New Roman"/>
          <w:sz w:val="24"/>
          <w:szCs w:val="24"/>
          <w:lang w:eastAsia="zh-CN"/>
        </w:rPr>
        <w:t>repertoires</w:t>
      </w:r>
      <w:r w:rsidRPr="00116821">
        <w:rPr>
          <w:rFonts w:ascii="Times New Roman" w:eastAsia="GulliverRM" w:hAnsi="Times New Roman" w:cs="Times New Roman"/>
          <w:sz w:val="24"/>
          <w:szCs w:val="24"/>
          <w:lang w:eastAsia="zh-CN"/>
        </w:rPr>
        <w:t xml:space="preserve">. </w:t>
      </w:r>
      <w:r w:rsidRPr="00116821">
        <w:rPr>
          <w:rFonts w:ascii="Times New Roman" w:eastAsia="Times New Roman" w:hAnsi="Times New Roman" w:cs="Times New Roman"/>
          <w:sz w:val="24"/>
          <w:szCs w:val="24"/>
          <w:lang w:eastAsia="zh-CN"/>
        </w:rPr>
        <w:t xml:space="preserve">Although EMEs are </w:t>
      </w:r>
      <w:r w:rsidRPr="00116821">
        <w:rPr>
          <w:rFonts w:ascii="Times New Roman" w:eastAsia="宋体" w:hAnsi="Times New Roman" w:cs="Times New Roman" w:hint="eastAsia"/>
          <w:sz w:val="24"/>
          <w:szCs w:val="24"/>
          <w:lang w:eastAsia="zh-CN"/>
        </w:rPr>
        <w:t xml:space="preserve">often </w:t>
      </w:r>
      <w:r w:rsidRPr="00116821">
        <w:rPr>
          <w:rFonts w:ascii="Times New Roman" w:eastAsia="Times New Roman" w:hAnsi="Times New Roman" w:cs="Times New Roman"/>
          <w:sz w:val="24"/>
          <w:szCs w:val="24"/>
          <w:lang w:eastAsia="zh-CN"/>
        </w:rPr>
        <w:t xml:space="preserve">constrained by weaker R&amp;D capabilities, many Chinese internationalized firms have managed to accumulate a sufficient threshold of technological capabilities by </w:t>
      </w:r>
      <w:r w:rsidRPr="00116821">
        <w:rPr>
          <w:rFonts w:ascii="Times New Roman" w:eastAsia="宋体" w:hAnsi="Times New Roman" w:cs="Times New Roman"/>
          <w:sz w:val="24"/>
          <w:szCs w:val="24"/>
          <w:lang w:eastAsia="zh-CN"/>
        </w:rPr>
        <w:t>benefiting from</w:t>
      </w:r>
      <w:r w:rsidRPr="00116821">
        <w:rPr>
          <w:rFonts w:ascii="Times New Roman" w:eastAsia="宋体"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 xml:space="preserve">spillovers of inward FDI in their home markets (Li et al, 2012). Moreover, EMEs that venture </w:t>
      </w:r>
      <w:r w:rsidRPr="00116821">
        <w:rPr>
          <w:rFonts w:ascii="Times New Roman" w:eastAsia="Times New Roman" w:hAnsi="Times New Roman" w:cs="Times New Roman"/>
          <w:sz w:val="24"/>
          <w:szCs w:val="24"/>
          <w:lang w:eastAsia="zh-CN"/>
        </w:rPr>
        <w:lastRenderedPageBreak/>
        <w:t>abroad are typically larger in size</w:t>
      </w:r>
      <w:r w:rsidRPr="00116821">
        <w:rPr>
          <w:rFonts w:ascii="Times New Roman" w:eastAsia="宋体" w:hAnsi="Times New Roman" w:cs="Times New Roman" w:hint="eastAsia"/>
          <w:sz w:val="24"/>
          <w:szCs w:val="24"/>
          <w:lang w:eastAsia="zh-CN"/>
        </w:rPr>
        <w:t xml:space="preserve">, have achieved success in their home </w:t>
      </w:r>
      <w:r w:rsidRPr="00116821">
        <w:rPr>
          <w:rFonts w:ascii="Times New Roman" w:eastAsia="宋体" w:hAnsi="Times New Roman" w:cs="Times New Roman"/>
          <w:sz w:val="24"/>
          <w:szCs w:val="24"/>
          <w:lang w:eastAsia="zh-CN"/>
        </w:rPr>
        <w:t>market</w:t>
      </w:r>
      <w:r w:rsidRPr="00116821">
        <w:rPr>
          <w:rFonts w:ascii="Times New Roman" w:eastAsia="宋体" w:hAnsi="Times New Roman" w:cs="Times New Roman" w:hint="eastAsia"/>
          <w:sz w:val="24"/>
          <w:szCs w:val="24"/>
          <w:lang w:eastAsia="zh-CN"/>
        </w:rPr>
        <w:t xml:space="preserve">s and therefore are </w:t>
      </w:r>
      <w:r w:rsidRPr="00116821">
        <w:rPr>
          <w:rFonts w:ascii="Times New Roman" w:eastAsia="宋体" w:hAnsi="Times New Roman" w:cs="Times New Roman"/>
          <w:sz w:val="24"/>
          <w:szCs w:val="24"/>
          <w:lang w:eastAsia="zh-CN"/>
        </w:rPr>
        <w:t>equipped</w:t>
      </w:r>
      <w:r w:rsidRPr="00116821">
        <w:rPr>
          <w:rFonts w:ascii="Times New Roman" w:eastAsia="宋体" w:hAnsi="Times New Roman" w:cs="Times New Roman" w:hint="eastAsia"/>
          <w:sz w:val="24"/>
          <w:szCs w:val="24"/>
          <w:lang w:eastAsia="zh-CN"/>
        </w:rPr>
        <w:t xml:space="preserve"> with relatively</w:t>
      </w:r>
      <w:r w:rsidRPr="00116821">
        <w:rPr>
          <w:rFonts w:ascii="Times New Roman" w:eastAsia="Times New Roman" w:hAnsi="Times New Roman" w:cs="Times New Roman"/>
          <w:sz w:val="24"/>
          <w:szCs w:val="24"/>
          <w:lang w:eastAsia="zh-CN"/>
        </w:rPr>
        <w:t xml:space="preserve"> stronger absorptive capacity</w:t>
      </w:r>
      <w:r w:rsidRPr="00116821">
        <w:rPr>
          <w:rFonts w:ascii="Times New Roman" w:eastAsia="宋体"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 xml:space="preserve">In addition, EMEs </w:t>
      </w:r>
      <w:r w:rsidRPr="00116821">
        <w:rPr>
          <w:rFonts w:ascii="Times New Roman" w:eastAsia="宋体" w:hAnsi="Times New Roman" w:cs="Times New Roman" w:hint="eastAsia"/>
          <w:sz w:val="24"/>
          <w:szCs w:val="24"/>
          <w:lang w:eastAsia="zh-CN"/>
        </w:rPr>
        <w:t>can</w:t>
      </w:r>
      <w:r w:rsidRPr="00116821">
        <w:rPr>
          <w:rFonts w:ascii="Times New Roman" w:eastAsia="Times New Roman" w:hAnsi="Times New Roman" w:cs="Times New Roman"/>
          <w:sz w:val="24"/>
          <w:szCs w:val="24"/>
          <w:lang w:eastAsia="zh-CN"/>
        </w:rPr>
        <w:t xml:space="preserve"> rely on hiring host-country local talent to manage their foreign operations (e.g., Lenovo’s and Haier’s US headquarters are managed by local CEOs) (Luo and Tung, 2007)</w:t>
      </w:r>
      <w:r w:rsidRPr="00116821">
        <w:rPr>
          <w:rFonts w:ascii="Times New Roman" w:eastAsia="宋体" w:hAnsi="Times New Roman" w:cs="Times New Roman" w:hint="eastAsia"/>
          <w:sz w:val="24"/>
          <w:szCs w:val="24"/>
          <w:lang w:eastAsia="zh-CN"/>
        </w:rPr>
        <w:t xml:space="preserve"> which compensates for their </w:t>
      </w:r>
      <w:r w:rsidRPr="00116821">
        <w:rPr>
          <w:rFonts w:ascii="Times New Roman" w:eastAsia="宋体" w:hAnsi="Times New Roman" w:cs="Times New Roman"/>
          <w:sz w:val="24"/>
          <w:szCs w:val="24"/>
          <w:lang w:eastAsia="zh-CN"/>
        </w:rPr>
        <w:t xml:space="preserve">lack of experiences and </w:t>
      </w:r>
      <w:r w:rsidRPr="00116821">
        <w:rPr>
          <w:rFonts w:ascii="Times New Roman" w:eastAsia="宋体" w:hAnsi="Times New Roman" w:cs="Times New Roman" w:hint="eastAsia"/>
          <w:sz w:val="24"/>
          <w:szCs w:val="24"/>
          <w:lang w:eastAsia="zh-CN"/>
        </w:rPr>
        <w:t>capabilities</w:t>
      </w:r>
      <w:r w:rsidRPr="00116821">
        <w:rPr>
          <w:rFonts w:ascii="Times New Roman" w:eastAsia="Times New Roman" w:hAnsi="Times New Roman" w:cs="Times New Roman"/>
          <w:sz w:val="24"/>
          <w:szCs w:val="24"/>
          <w:lang w:eastAsia="zh-CN"/>
        </w:rPr>
        <w:t xml:space="preserve">. </w:t>
      </w:r>
      <w:r w:rsidR="000C40E5">
        <w:rPr>
          <w:rFonts w:ascii="Times New Roman" w:eastAsia="Times New Roman" w:hAnsi="Times New Roman" w:cs="Times New Roman"/>
          <w:sz w:val="24"/>
          <w:szCs w:val="24"/>
          <w:lang w:eastAsia="zh-CN"/>
        </w:rPr>
        <w:t>Hence, we propose:</w:t>
      </w:r>
      <w:r w:rsidRPr="00116821">
        <w:rPr>
          <w:rFonts w:ascii="Times New Roman" w:eastAsia="Times New Roman" w:hAnsi="Times New Roman" w:cs="Times New Roman"/>
          <w:sz w:val="24"/>
          <w:szCs w:val="24"/>
          <w:lang w:eastAsia="zh-CN"/>
        </w:rPr>
        <w:t xml:space="preserve">  </w:t>
      </w:r>
    </w:p>
    <w:p w14:paraId="444816C9" w14:textId="77777777" w:rsidR="00066BEE" w:rsidRPr="003C1848" w:rsidRDefault="00066BEE" w:rsidP="007B7418">
      <w:pPr>
        <w:spacing w:after="0" w:line="360" w:lineRule="auto"/>
        <w:ind w:firstLine="720"/>
        <w:rPr>
          <w:rFonts w:ascii="Times New Roman" w:eastAsia="Times New Roman" w:hAnsi="Times New Roman" w:cs="Times New Roman"/>
          <w:sz w:val="24"/>
          <w:szCs w:val="24"/>
          <w:lang w:eastAsia="zh-CN"/>
        </w:rPr>
      </w:pPr>
      <w:r w:rsidRPr="003C1848">
        <w:rPr>
          <w:rFonts w:ascii="Times New Roman" w:eastAsia="Times New Roman" w:hAnsi="Times New Roman" w:cs="Times New Roman"/>
          <w:b/>
          <w:sz w:val="24"/>
          <w:szCs w:val="24"/>
          <w:lang w:eastAsia="zh-CN"/>
        </w:rPr>
        <w:t xml:space="preserve">Hypotheses </w:t>
      </w:r>
      <w:r>
        <w:rPr>
          <w:rFonts w:ascii="Times New Roman" w:eastAsia="Times New Roman" w:hAnsi="Times New Roman" w:cs="Times New Roman"/>
          <w:b/>
          <w:sz w:val="24"/>
          <w:szCs w:val="24"/>
          <w:lang w:eastAsia="zh-CN"/>
        </w:rPr>
        <w:t>1</w:t>
      </w:r>
      <w:r w:rsidRPr="003C1848">
        <w:rPr>
          <w:rFonts w:ascii="Times New Roman" w:eastAsia="Times New Roman" w:hAnsi="Times New Roman" w:cs="Times New Roman"/>
          <w:b/>
          <w:sz w:val="24"/>
          <w:szCs w:val="24"/>
          <w:lang w:eastAsia="zh-CN"/>
        </w:rPr>
        <w:t xml:space="preserve">: </w:t>
      </w:r>
      <w:r w:rsidRPr="003C1848">
        <w:rPr>
          <w:rFonts w:ascii="Times New Roman" w:eastAsia="Times New Roman" w:hAnsi="Times New Roman" w:cs="Times New Roman"/>
          <w:sz w:val="24"/>
          <w:szCs w:val="24"/>
          <w:lang w:eastAsia="zh-CN"/>
        </w:rPr>
        <w:t>The OFDI that EMEs’ subsidiaries undertake is positively associated wit</w:t>
      </w:r>
      <w:r>
        <w:rPr>
          <w:rFonts w:ascii="Times New Roman" w:eastAsia="Times New Roman" w:hAnsi="Times New Roman" w:cs="Times New Roman"/>
          <w:sz w:val="24"/>
          <w:szCs w:val="24"/>
          <w:lang w:eastAsia="zh-CN"/>
        </w:rPr>
        <w:t>h their innovation performance.</w:t>
      </w:r>
    </w:p>
    <w:p w14:paraId="1C9EE4E1" w14:textId="77777777" w:rsidR="00066BEE" w:rsidRPr="00116821" w:rsidRDefault="00066BEE" w:rsidP="007B7418">
      <w:pPr>
        <w:spacing w:after="0" w:line="360" w:lineRule="auto"/>
        <w:rPr>
          <w:rFonts w:ascii="Times New Roman" w:eastAsia="Times New Roman" w:hAnsi="Times New Roman" w:cs="Times New Roman"/>
          <w:sz w:val="24"/>
          <w:szCs w:val="24"/>
          <w:lang w:eastAsia="zh-CN"/>
        </w:rPr>
      </w:pPr>
    </w:p>
    <w:p w14:paraId="16BF46A3" w14:textId="77777777" w:rsidR="00066BEE" w:rsidRPr="00116821" w:rsidRDefault="00066BEE" w:rsidP="007B7418">
      <w:pPr>
        <w:spacing w:after="0" w:line="360" w:lineRule="auto"/>
        <w:rPr>
          <w:rFonts w:ascii="Times New Roman" w:eastAsia="Times New Roman" w:hAnsi="Times New Roman" w:cs="Times New Roman"/>
          <w:i/>
          <w:sz w:val="24"/>
          <w:szCs w:val="24"/>
          <w:lang w:eastAsia="zh-CN"/>
        </w:rPr>
      </w:pPr>
      <w:r>
        <w:rPr>
          <w:rFonts w:ascii="Times New Roman" w:eastAsia="Times New Roman" w:hAnsi="Times New Roman" w:cs="Times New Roman"/>
          <w:i/>
          <w:sz w:val="24"/>
          <w:szCs w:val="24"/>
          <w:lang w:eastAsia="zh-CN"/>
        </w:rPr>
        <w:t>3.2</w:t>
      </w:r>
      <w:r w:rsidRPr="00116821">
        <w:rPr>
          <w:rFonts w:ascii="Times New Roman" w:eastAsia="Times New Roman" w:hAnsi="Times New Roman" w:cs="Times New Roman"/>
          <w:i/>
          <w:sz w:val="24"/>
          <w:szCs w:val="24"/>
          <w:lang w:eastAsia="zh-CN"/>
        </w:rPr>
        <w:t xml:space="preserve">. </w:t>
      </w:r>
      <w:r>
        <w:rPr>
          <w:rFonts w:ascii="Times New Roman" w:eastAsia="Times New Roman" w:hAnsi="Times New Roman" w:cs="Times New Roman"/>
          <w:i/>
          <w:sz w:val="24"/>
          <w:szCs w:val="24"/>
          <w:lang w:eastAsia="zh-CN"/>
        </w:rPr>
        <w:t>The moderating role of location choices</w:t>
      </w:r>
    </w:p>
    <w:p w14:paraId="5B43EADC" w14:textId="77777777" w:rsidR="003F14B9"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Although OFDI may, on aggregate, enhance the innovation performance of the internationalizing EMEs’ subsidiaries, we expect the host country’s level of development to moderate the focal relationship. First, </w:t>
      </w:r>
      <w:r w:rsidRPr="00116821">
        <w:rPr>
          <w:rFonts w:ascii="Times New Roman" w:eastAsia="宋体" w:hAnsi="Times New Roman" w:cs="Times New Roman" w:hint="eastAsia"/>
          <w:sz w:val="24"/>
          <w:szCs w:val="24"/>
          <w:lang w:eastAsia="zh-CN"/>
        </w:rPr>
        <w:t>because developed countries provide</w:t>
      </w:r>
      <w:r w:rsidRPr="00116821">
        <w:rPr>
          <w:rFonts w:ascii="Times New Roman" w:eastAsia="Times New Roman" w:hAnsi="Times New Roman" w:cs="Times New Roman"/>
          <w:sz w:val="24"/>
          <w:szCs w:val="24"/>
          <w:lang w:eastAsia="zh-CN"/>
        </w:rPr>
        <w:t xml:space="preserve"> more opportunities to gain access to cluster-specific environments for innovation (Porter and Stern, 2001), sophisticated technologies, </w:t>
      </w:r>
      <w:r w:rsidRPr="00116821">
        <w:rPr>
          <w:rFonts w:ascii="Times New Roman" w:eastAsia="宋体" w:hAnsi="Times New Roman" w:cs="Times New Roman" w:hint="eastAsia"/>
          <w:sz w:val="24"/>
          <w:szCs w:val="24"/>
          <w:lang w:eastAsia="zh-CN"/>
        </w:rPr>
        <w:t xml:space="preserve">and </w:t>
      </w:r>
      <w:r w:rsidRPr="00116821">
        <w:rPr>
          <w:rFonts w:ascii="Times New Roman" w:eastAsia="Times New Roman" w:hAnsi="Times New Roman" w:cs="Times New Roman"/>
          <w:sz w:val="24"/>
          <w:szCs w:val="24"/>
          <w:lang w:eastAsia="zh-CN"/>
        </w:rPr>
        <w:t>advanced manufacturing know-how (Luo and Tung, 2007)</w:t>
      </w:r>
      <w:r w:rsidRPr="00116821">
        <w:rPr>
          <w:rFonts w:ascii="Times New Roman" w:eastAsia="宋体" w:hAnsi="Times New Roman" w:cs="Times New Roman" w:hint="eastAsia"/>
          <w:sz w:val="24"/>
          <w:szCs w:val="24"/>
          <w:lang w:eastAsia="zh-CN"/>
        </w:rPr>
        <w:t xml:space="preserve">, they </w:t>
      </w:r>
      <w:r w:rsidRPr="00116821">
        <w:rPr>
          <w:rFonts w:ascii="Times New Roman" w:eastAsia="Times New Roman" w:hAnsi="Times New Roman" w:cs="Times New Roman"/>
          <w:sz w:val="24"/>
          <w:szCs w:val="24"/>
          <w:lang w:eastAsia="zh-CN"/>
        </w:rPr>
        <w:t>serve as ‘learning laboratories’ for internationalized EMEs</w:t>
      </w:r>
      <w:r w:rsidRPr="00116821">
        <w:rPr>
          <w:rFonts w:ascii="Times New Roman" w:eastAsia="宋体" w:hAnsi="Times New Roman" w:cs="Times New Roman" w:hint="eastAsia"/>
          <w:sz w:val="24"/>
          <w:szCs w:val="24"/>
          <w:lang w:eastAsia="zh-CN"/>
        </w:rPr>
        <w:t xml:space="preserve">. </w:t>
      </w:r>
      <w:r w:rsidRPr="00116821">
        <w:rPr>
          <w:rFonts w:ascii="Times New Roman" w:eastAsia="宋体" w:hAnsi="Times New Roman" w:cs="Times New Roman"/>
          <w:sz w:val="24"/>
          <w:szCs w:val="24"/>
          <w:lang w:eastAsia="zh-CN"/>
        </w:rPr>
        <w:t>T</w:t>
      </w:r>
      <w:r w:rsidRPr="00116821">
        <w:rPr>
          <w:rFonts w:ascii="Times New Roman" w:eastAsia="宋体" w:hAnsi="Times New Roman" w:cs="Times New Roman" w:hint="eastAsia"/>
          <w:sz w:val="24"/>
          <w:szCs w:val="24"/>
          <w:lang w:eastAsia="zh-CN"/>
        </w:rPr>
        <w:t xml:space="preserve">his </w:t>
      </w:r>
      <w:r w:rsidRPr="00116821">
        <w:rPr>
          <w:rFonts w:ascii="Times New Roman" w:eastAsia="Times New Roman" w:hAnsi="Times New Roman" w:cs="Times New Roman"/>
          <w:sz w:val="24"/>
          <w:szCs w:val="24"/>
          <w:lang w:eastAsia="zh-CN"/>
        </w:rPr>
        <w:t>help</w:t>
      </w:r>
      <w:r w:rsidRPr="00116821">
        <w:rPr>
          <w:rFonts w:ascii="Times New Roman" w:eastAsia="宋体" w:hAnsi="Times New Roman" w:cs="Times New Roman" w:hint="eastAsia"/>
          <w:sz w:val="24"/>
          <w:szCs w:val="24"/>
          <w:lang w:eastAsia="zh-CN"/>
        </w:rPr>
        <w:t>s</w:t>
      </w:r>
      <w:r w:rsidRPr="00116821">
        <w:rPr>
          <w:rFonts w:ascii="Times New Roman" w:eastAsia="Times New Roman" w:hAnsi="Times New Roman" w:cs="Times New Roman"/>
          <w:sz w:val="24"/>
          <w:szCs w:val="24"/>
          <w:lang w:eastAsia="zh-CN"/>
        </w:rPr>
        <w:t xml:space="preserve"> EMEs’</w:t>
      </w:r>
      <w:r w:rsidRPr="00116821">
        <w:rPr>
          <w:rFonts w:ascii="Times New Roman" w:eastAsia="宋体" w:hAnsi="Times New Roman" w:cs="Times New Roman" w:hint="eastAsia"/>
          <w:sz w:val="24"/>
          <w:szCs w:val="24"/>
          <w:lang w:eastAsia="zh-CN"/>
        </w:rPr>
        <w:t xml:space="preserve"> subsidiaries</w:t>
      </w:r>
      <w:r w:rsidRPr="00116821">
        <w:rPr>
          <w:rFonts w:ascii="Times New Roman" w:eastAsia="Times New Roman" w:hAnsi="Times New Roman" w:cs="Times New Roman"/>
          <w:sz w:val="24"/>
          <w:szCs w:val="24"/>
          <w:lang w:eastAsia="zh-CN"/>
        </w:rPr>
        <w:t xml:space="preserve"> </w:t>
      </w:r>
      <w:r w:rsidRPr="00116821">
        <w:rPr>
          <w:rFonts w:ascii="Times New Roman" w:eastAsia="宋体" w:hAnsi="Times New Roman" w:cs="Times New Roman" w:hint="eastAsia"/>
          <w:sz w:val="24"/>
          <w:szCs w:val="24"/>
          <w:lang w:eastAsia="zh-CN"/>
        </w:rPr>
        <w:t xml:space="preserve">benefit from technology spillovers, </w:t>
      </w:r>
      <w:r w:rsidRPr="00116821">
        <w:rPr>
          <w:rFonts w:ascii="Times New Roman" w:eastAsia="Times New Roman" w:hAnsi="Times New Roman" w:cs="Times New Roman"/>
          <w:sz w:val="24"/>
          <w:szCs w:val="24"/>
          <w:lang w:eastAsia="zh-CN"/>
        </w:rPr>
        <w:t>achieve greater learning</w:t>
      </w:r>
      <w:r w:rsidRPr="00116821">
        <w:rPr>
          <w:rFonts w:ascii="Times New Roman" w:eastAsia="宋体" w:hAnsi="Times New Roman" w:cs="Times New Roman" w:hint="eastAsia"/>
          <w:sz w:val="24"/>
          <w:szCs w:val="24"/>
          <w:lang w:eastAsia="zh-CN"/>
        </w:rPr>
        <w:t xml:space="preserve"> and enhance innovation</w:t>
      </w:r>
      <w:r w:rsidRPr="00116821">
        <w:rPr>
          <w:rFonts w:ascii="Times New Roman" w:eastAsia="Times New Roman" w:hAnsi="Times New Roman" w:cs="Times New Roman"/>
          <w:sz w:val="24"/>
          <w:szCs w:val="24"/>
          <w:lang w:eastAsia="zh-CN"/>
        </w:rPr>
        <w:t xml:space="preserve">. </w:t>
      </w:r>
    </w:p>
    <w:p w14:paraId="415167BD" w14:textId="4ED16F59" w:rsidR="003F14B9" w:rsidRPr="003F14B9" w:rsidRDefault="00116821" w:rsidP="007B7418">
      <w:pPr>
        <w:spacing w:after="0" w:line="360" w:lineRule="auto"/>
        <w:ind w:firstLine="720"/>
        <w:rPr>
          <w:rFonts w:ascii="Times New Roman" w:eastAsia="Times New Roman" w:hAnsi="Times New Roman" w:cs="Times New Roman"/>
          <w:color w:val="000000"/>
          <w:sz w:val="24"/>
          <w:szCs w:val="24"/>
          <w:lang w:eastAsia="zh-CN"/>
        </w:rPr>
      </w:pPr>
      <w:r w:rsidRPr="00116821">
        <w:rPr>
          <w:rFonts w:ascii="Times New Roman" w:eastAsia="Times New Roman" w:hAnsi="Times New Roman" w:cs="Times New Roman"/>
          <w:sz w:val="24"/>
          <w:szCs w:val="24"/>
          <w:lang w:eastAsia="zh-CN"/>
        </w:rPr>
        <w:t>Second, developed countries offer more opportunities to foster network ties</w:t>
      </w:r>
      <w:r w:rsidRPr="00116821">
        <w:rPr>
          <w:rFonts w:ascii="Times New Roman" w:eastAsia="宋体"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 xml:space="preserve">with knowledge-intensive firms, competitors and universities </w:t>
      </w:r>
      <w:r w:rsidRPr="00116821">
        <w:rPr>
          <w:rFonts w:ascii="Times New Roman" w:eastAsia="宋体" w:hAnsi="Times New Roman" w:cs="Times New Roman" w:hint="eastAsia"/>
          <w:sz w:val="24"/>
          <w:szCs w:val="24"/>
          <w:lang w:eastAsia="zh-CN"/>
        </w:rPr>
        <w:t xml:space="preserve">and </w:t>
      </w:r>
      <w:r w:rsidRPr="00116821">
        <w:rPr>
          <w:rFonts w:ascii="Times New Roman" w:eastAsia="宋体" w:hAnsi="Times New Roman" w:cs="Times New Roman"/>
          <w:sz w:val="24"/>
          <w:szCs w:val="24"/>
          <w:lang w:eastAsia="zh-CN"/>
        </w:rPr>
        <w:t xml:space="preserve">to </w:t>
      </w:r>
      <w:r w:rsidRPr="00116821">
        <w:rPr>
          <w:rFonts w:ascii="Times New Roman" w:eastAsia="宋体" w:hAnsi="Times New Roman" w:cs="Times New Roman" w:hint="eastAsia"/>
          <w:sz w:val="24"/>
          <w:szCs w:val="24"/>
          <w:lang w:eastAsia="zh-CN"/>
        </w:rPr>
        <w:t xml:space="preserve">recruit </w:t>
      </w:r>
      <w:r w:rsidRPr="00116821">
        <w:rPr>
          <w:rFonts w:ascii="Times New Roman" w:eastAsia="Times New Roman" w:hAnsi="Times New Roman" w:cs="Times New Roman"/>
          <w:sz w:val="24"/>
          <w:szCs w:val="24"/>
          <w:lang w:eastAsia="zh-CN"/>
        </w:rPr>
        <w:t xml:space="preserve">better educated and more experienced local ‘talent’ (Crescenzi et al., 2013). </w:t>
      </w:r>
      <w:r w:rsidRPr="00116821">
        <w:rPr>
          <w:rFonts w:ascii="Times New Roman" w:eastAsia="宋体" w:hAnsi="Times New Roman" w:cs="Times New Roman" w:hint="eastAsia"/>
          <w:sz w:val="24"/>
          <w:szCs w:val="24"/>
          <w:lang w:eastAsia="zh-CN"/>
        </w:rPr>
        <w:t>EMEs</w:t>
      </w:r>
      <w:r w:rsidRPr="00116821">
        <w:rPr>
          <w:rFonts w:ascii="Times New Roman" w:eastAsia="宋体" w:hAnsi="Times New Roman" w:cs="Times New Roman"/>
          <w:sz w:val="24"/>
          <w:szCs w:val="24"/>
          <w:lang w:eastAsia="zh-CN"/>
        </w:rPr>
        <w:t>’ subsidiaries</w:t>
      </w:r>
      <w:r w:rsidRPr="00116821">
        <w:rPr>
          <w:rFonts w:ascii="Times New Roman" w:eastAsia="宋体" w:hAnsi="Times New Roman" w:cs="Times New Roman" w:hint="eastAsia"/>
          <w:sz w:val="24"/>
          <w:szCs w:val="24"/>
          <w:lang w:eastAsia="zh-CN"/>
        </w:rPr>
        <w:t xml:space="preserve"> can take advantage of such opportunities </w:t>
      </w:r>
      <w:r w:rsidRPr="00116821">
        <w:rPr>
          <w:rFonts w:ascii="Times New Roman" w:eastAsia="宋体" w:hAnsi="Times New Roman" w:cs="Times New Roman" w:hint="eastAsia"/>
          <w:color w:val="000000"/>
          <w:sz w:val="24"/>
          <w:szCs w:val="24"/>
          <w:lang w:eastAsia="zh-CN"/>
        </w:rPr>
        <w:t>to</w:t>
      </w:r>
      <w:r w:rsidRPr="00116821">
        <w:rPr>
          <w:rFonts w:ascii="Times New Roman" w:eastAsia="Times New Roman" w:hAnsi="Times New Roman" w:cs="Times New Roman"/>
          <w:color w:val="000000"/>
          <w:sz w:val="24"/>
          <w:szCs w:val="24"/>
          <w:lang w:eastAsia="zh-CN"/>
        </w:rPr>
        <w:t xml:space="preserve"> offset </w:t>
      </w:r>
      <w:r w:rsidRPr="00116821">
        <w:rPr>
          <w:rFonts w:ascii="Times New Roman" w:eastAsia="宋体" w:hAnsi="Times New Roman" w:cs="Times New Roman" w:hint="eastAsia"/>
          <w:color w:val="000000"/>
          <w:sz w:val="24"/>
          <w:szCs w:val="24"/>
          <w:lang w:eastAsia="zh-CN"/>
        </w:rPr>
        <w:t>their</w:t>
      </w:r>
      <w:r w:rsidRPr="00116821">
        <w:rPr>
          <w:rFonts w:ascii="Times New Roman" w:eastAsia="Times New Roman" w:hAnsi="Times New Roman" w:cs="Times New Roman"/>
          <w:color w:val="000000"/>
          <w:sz w:val="24"/>
          <w:szCs w:val="24"/>
          <w:lang w:eastAsia="zh-CN"/>
        </w:rPr>
        <w:t xml:space="preserve"> R&amp;D weaknesses</w:t>
      </w:r>
      <w:r w:rsidRPr="00116821">
        <w:rPr>
          <w:rFonts w:ascii="Times New Roman" w:eastAsia="宋体" w:hAnsi="Times New Roman" w:cs="Times New Roman" w:hint="eastAsia"/>
          <w:color w:val="000000"/>
          <w:sz w:val="24"/>
          <w:szCs w:val="24"/>
          <w:lang w:eastAsia="zh-CN"/>
        </w:rPr>
        <w:t xml:space="preserve"> and </w:t>
      </w:r>
      <w:r w:rsidRPr="00116821">
        <w:rPr>
          <w:rFonts w:ascii="Times New Roman" w:eastAsia="Times New Roman" w:hAnsi="Times New Roman" w:cs="Times New Roman"/>
          <w:color w:val="000000"/>
          <w:sz w:val="24"/>
          <w:szCs w:val="24"/>
          <w:lang w:eastAsia="zh-CN"/>
        </w:rPr>
        <w:t xml:space="preserve">enhance organizational learning (Luo and Tung, 2007). </w:t>
      </w:r>
      <w:r w:rsidR="003F14B9" w:rsidRPr="003F14B9">
        <w:rPr>
          <w:rFonts w:ascii="Times New Roman" w:eastAsia="Times New Roman" w:hAnsi="Times New Roman" w:cs="Times New Roman"/>
          <w:color w:val="000000"/>
          <w:sz w:val="24"/>
          <w:szCs w:val="24"/>
          <w:lang w:eastAsia="zh-CN"/>
        </w:rPr>
        <w:t xml:space="preserve">In this respect, prior research shows that foreign firms operating in the USA obtain access to high-quality scientists, designers and engineers who assist them in learning advanced technologies and knowledge (Florida, 1997). </w:t>
      </w:r>
    </w:p>
    <w:p w14:paraId="0949AB71" w14:textId="4971709B" w:rsidR="00116821" w:rsidRPr="00116821" w:rsidRDefault="00116821" w:rsidP="007B7418">
      <w:pPr>
        <w:spacing w:after="0" w:line="360" w:lineRule="auto"/>
        <w:ind w:firstLine="720"/>
        <w:rPr>
          <w:rFonts w:ascii="Times New Roman" w:eastAsia="宋体"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Third, the demand conditions in developed economies offer internationalized EMEs both a window of market opportunities providing ‘early warning indicators’ of global market trends and the pressure to meet high standards (Porter, 1990). EMEs’ subsidiaries can improve their organizational learning as the sophistication of foreign customers and rapidly changing consumer needs force them to continuously improve and innovate (Rabbiosi et al., 2012). </w:t>
      </w:r>
      <w:r w:rsidRPr="00116821">
        <w:rPr>
          <w:rFonts w:ascii="Times New Roman" w:eastAsia="宋体" w:hAnsi="Times New Roman" w:cs="Times New Roman" w:hint="eastAsia"/>
          <w:sz w:val="24"/>
          <w:szCs w:val="24"/>
          <w:lang w:eastAsia="zh-CN"/>
        </w:rPr>
        <w:t xml:space="preserve">They </w:t>
      </w:r>
      <w:r w:rsidRPr="00116821">
        <w:rPr>
          <w:rFonts w:ascii="Times New Roman" w:eastAsia="Times New Roman" w:hAnsi="Times New Roman" w:cs="Times New Roman"/>
          <w:sz w:val="24"/>
          <w:szCs w:val="24"/>
          <w:lang w:eastAsia="zh-CN"/>
        </w:rPr>
        <w:t xml:space="preserve">can also benefit from the presence of capable suppliers with whom they can create constant and self-reinforcing exchanges of ideas and knowledge (Porter, 1990). </w:t>
      </w:r>
    </w:p>
    <w:p w14:paraId="6A42BF5A" w14:textId="77777777" w:rsidR="00116821" w:rsidRPr="00116821" w:rsidRDefault="00116821" w:rsidP="007B7418">
      <w:pPr>
        <w:spacing w:after="0" w:line="360" w:lineRule="auto"/>
        <w:ind w:firstLine="720"/>
        <w:rPr>
          <w:rFonts w:ascii="Times New Roman" w:eastAsia="宋体" w:hAnsi="Times New Roman" w:cs="Times New Roman"/>
          <w:color w:val="000000"/>
          <w:sz w:val="24"/>
          <w:szCs w:val="24"/>
          <w:lang w:eastAsia="zh-CN"/>
        </w:rPr>
      </w:pPr>
      <w:r w:rsidRPr="00116821">
        <w:rPr>
          <w:rFonts w:ascii="Times New Roman" w:eastAsia="Times New Roman" w:hAnsi="Times New Roman" w:cs="Times New Roman"/>
          <w:sz w:val="24"/>
          <w:szCs w:val="24"/>
          <w:lang w:eastAsia="zh-CN"/>
        </w:rPr>
        <w:lastRenderedPageBreak/>
        <w:t xml:space="preserve">By contrast, the innovation-enhancing effects of OFDI will be weaker when EMEs locate foreign subsidiaries in emerging countries, which typically offer fewer opportunities for sourcing advanced knowledge and technologies because of their overall lower levels of economic and technological development. EMEs in such markets face several emerging country-specific weaknesses, such as underdeveloped markets, less demanding/sophisticated customers, technologically less capable suppliers and less knowledge-intensive universities (Madhok and Keyhani, 2012), which can limit </w:t>
      </w:r>
      <w:r w:rsidRPr="00116821">
        <w:rPr>
          <w:rFonts w:ascii="Times New Roman" w:eastAsia="宋体" w:hAnsi="Times New Roman" w:cs="Times New Roman" w:hint="eastAsia"/>
          <w:sz w:val="24"/>
          <w:szCs w:val="24"/>
          <w:lang w:eastAsia="zh-CN"/>
        </w:rPr>
        <w:t xml:space="preserve">their </w:t>
      </w:r>
      <w:r w:rsidRPr="00116821">
        <w:rPr>
          <w:rFonts w:ascii="Times New Roman" w:eastAsia="Times New Roman" w:hAnsi="Times New Roman" w:cs="Times New Roman"/>
          <w:sz w:val="24"/>
          <w:szCs w:val="24"/>
          <w:lang w:eastAsia="zh-CN"/>
        </w:rPr>
        <w:t xml:space="preserve">subsidiaries’ learning opportunities. Therefore, EMEs’ subsidiaries in emerging </w:t>
      </w:r>
      <w:r w:rsidRPr="00116821">
        <w:rPr>
          <w:rFonts w:ascii="Times New Roman" w:eastAsia="宋体" w:hAnsi="Times New Roman" w:cs="Times New Roman" w:hint="eastAsia"/>
          <w:sz w:val="24"/>
          <w:szCs w:val="24"/>
          <w:lang w:eastAsia="zh-CN"/>
        </w:rPr>
        <w:t>countri</w:t>
      </w:r>
      <w:r w:rsidRPr="00116821">
        <w:rPr>
          <w:rFonts w:ascii="Times New Roman" w:eastAsia="Times New Roman" w:hAnsi="Times New Roman" w:cs="Times New Roman"/>
          <w:sz w:val="24"/>
          <w:szCs w:val="24"/>
          <w:lang w:eastAsia="zh-CN"/>
        </w:rPr>
        <w:t xml:space="preserve">es will not </w:t>
      </w:r>
      <w:r w:rsidRPr="00116821">
        <w:rPr>
          <w:rFonts w:ascii="Times New Roman" w:eastAsia="宋体" w:hAnsi="Times New Roman" w:cs="Times New Roman" w:hint="eastAsia"/>
          <w:sz w:val="24"/>
          <w:szCs w:val="24"/>
          <w:lang w:eastAsia="zh-CN"/>
        </w:rPr>
        <w:t>be motivated to develop</w:t>
      </w:r>
      <w:r w:rsidRPr="00116821">
        <w:rPr>
          <w:rFonts w:ascii="Times New Roman" w:eastAsia="Times New Roman" w:hAnsi="Times New Roman" w:cs="Times New Roman"/>
          <w:sz w:val="24"/>
          <w:szCs w:val="24"/>
          <w:lang w:eastAsia="zh-CN"/>
        </w:rPr>
        <w:t xml:space="preserve"> innovations, but will instead focus their efforts to adapt their existing technologies and products to local market needs (Chittoor et al., 2015). Hence:</w:t>
      </w:r>
    </w:p>
    <w:p w14:paraId="24D3A860" w14:textId="7F2050DF" w:rsid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b/>
          <w:sz w:val="24"/>
          <w:szCs w:val="24"/>
          <w:lang w:eastAsia="zh-CN"/>
        </w:rPr>
        <w:t xml:space="preserve">Hypotheses </w:t>
      </w:r>
      <w:r w:rsidR="00696A15">
        <w:rPr>
          <w:rFonts w:ascii="Times New Roman" w:eastAsia="Times New Roman" w:hAnsi="Times New Roman" w:cs="Times New Roman"/>
          <w:b/>
          <w:sz w:val="24"/>
          <w:szCs w:val="24"/>
          <w:lang w:eastAsia="zh-CN"/>
        </w:rPr>
        <w:t>2</w:t>
      </w:r>
      <w:r w:rsidRPr="00116821">
        <w:rPr>
          <w:rFonts w:ascii="Times New Roman" w:eastAsia="Times New Roman" w:hAnsi="Times New Roman" w:cs="Times New Roman"/>
          <w:b/>
          <w:sz w:val="24"/>
          <w:szCs w:val="24"/>
          <w:lang w:eastAsia="zh-CN"/>
        </w:rPr>
        <w:t xml:space="preserve">: </w:t>
      </w:r>
      <w:r w:rsidRPr="00116821">
        <w:rPr>
          <w:rFonts w:ascii="Times New Roman" w:eastAsia="Times New Roman" w:hAnsi="Times New Roman" w:cs="Times New Roman"/>
          <w:sz w:val="24"/>
          <w:szCs w:val="24"/>
          <w:lang w:eastAsia="zh-CN"/>
        </w:rPr>
        <w:t xml:space="preserve">The </w:t>
      </w:r>
      <w:r w:rsidR="003F14B9">
        <w:rPr>
          <w:rFonts w:ascii="Times New Roman" w:eastAsia="Times New Roman" w:hAnsi="Times New Roman" w:cs="Times New Roman"/>
          <w:sz w:val="24"/>
          <w:szCs w:val="24"/>
          <w:lang w:eastAsia="zh-CN"/>
        </w:rPr>
        <w:t xml:space="preserve">positive effect of </w:t>
      </w:r>
      <w:r w:rsidRPr="00116821">
        <w:rPr>
          <w:rFonts w:ascii="Times New Roman" w:eastAsia="Times New Roman" w:hAnsi="Times New Roman" w:cs="Times New Roman"/>
          <w:sz w:val="24"/>
          <w:szCs w:val="24"/>
          <w:lang w:eastAsia="zh-CN"/>
        </w:rPr>
        <w:t xml:space="preserve">OFDI </w:t>
      </w:r>
      <w:r w:rsidR="003F14B9">
        <w:rPr>
          <w:rFonts w:ascii="Times New Roman" w:eastAsia="Times New Roman" w:hAnsi="Times New Roman" w:cs="Times New Roman"/>
          <w:sz w:val="24"/>
          <w:szCs w:val="24"/>
          <w:lang w:eastAsia="zh-CN"/>
        </w:rPr>
        <w:t>on</w:t>
      </w:r>
      <w:r w:rsidRPr="00116821">
        <w:rPr>
          <w:rFonts w:ascii="Times New Roman" w:eastAsia="Times New Roman" w:hAnsi="Times New Roman" w:cs="Times New Roman"/>
          <w:sz w:val="24"/>
          <w:szCs w:val="24"/>
          <w:lang w:eastAsia="zh-CN"/>
        </w:rPr>
        <w:t xml:space="preserve"> </w:t>
      </w:r>
      <w:r w:rsidR="003F14B9">
        <w:rPr>
          <w:rFonts w:ascii="Times New Roman" w:eastAsia="Times New Roman" w:hAnsi="Times New Roman" w:cs="Times New Roman"/>
          <w:sz w:val="24"/>
          <w:szCs w:val="24"/>
          <w:lang w:eastAsia="zh-CN"/>
        </w:rPr>
        <w:t xml:space="preserve">the innovation performance of </w:t>
      </w:r>
      <w:r w:rsidRPr="00116821">
        <w:rPr>
          <w:rFonts w:ascii="Times New Roman" w:eastAsia="Times New Roman" w:hAnsi="Times New Roman" w:cs="Times New Roman"/>
          <w:sz w:val="24"/>
          <w:szCs w:val="24"/>
          <w:lang w:eastAsia="zh-CN"/>
        </w:rPr>
        <w:t xml:space="preserve">EMEs’ subsidiaries will be stronger for OFDI in developed economies than for OFDI in emerging </w:t>
      </w:r>
      <w:r w:rsidR="00DC4EFD">
        <w:rPr>
          <w:rFonts w:ascii="Times New Roman" w:hAnsi="Times New Roman" w:cs="Times New Roman" w:hint="eastAsia"/>
          <w:sz w:val="24"/>
          <w:szCs w:val="24"/>
          <w:lang w:eastAsia="zh-CN"/>
        </w:rPr>
        <w:t>economies</w:t>
      </w:r>
      <w:r w:rsidRPr="00116821">
        <w:rPr>
          <w:rFonts w:ascii="Times New Roman" w:eastAsia="Times New Roman" w:hAnsi="Times New Roman" w:cs="Times New Roman"/>
          <w:sz w:val="24"/>
          <w:szCs w:val="24"/>
          <w:lang w:eastAsia="zh-CN"/>
        </w:rPr>
        <w:t xml:space="preserve">.  </w:t>
      </w:r>
    </w:p>
    <w:p w14:paraId="004F2003" w14:textId="77777777" w:rsidR="007807E8" w:rsidRPr="000C40E5" w:rsidRDefault="007807E8" w:rsidP="007B7418">
      <w:pPr>
        <w:spacing w:after="0" w:line="360" w:lineRule="auto"/>
        <w:ind w:firstLine="720"/>
        <w:rPr>
          <w:rFonts w:ascii="Times New Roman" w:eastAsia="Times New Roman" w:hAnsi="Times New Roman" w:cs="Times New Roman"/>
          <w:color w:val="000000"/>
          <w:sz w:val="24"/>
          <w:szCs w:val="24"/>
          <w:lang w:eastAsia="zh-CN"/>
        </w:rPr>
      </w:pPr>
    </w:p>
    <w:p w14:paraId="66EF2A1D" w14:textId="77777777" w:rsidR="00116821" w:rsidRPr="00116821" w:rsidRDefault="00116821" w:rsidP="007B7418">
      <w:pPr>
        <w:spacing w:after="0" w:line="360" w:lineRule="auto"/>
        <w:rPr>
          <w:rFonts w:ascii="Times New Roman" w:eastAsia="Times New Roman" w:hAnsi="Times New Roman" w:cs="Times New Roman"/>
          <w:b/>
          <w:sz w:val="24"/>
          <w:szCs w:val="24"/>
          <w:lang w:eastAsia="zh-CN"/>
        </w:rPr>
      </w:pPr>
      <w:r w:rsidRPr="00116821">
        <w:rPr>
          <w:rFonts w:ascii="Times New Roman" w:eastAsia="Times New Roman" w:hAnsi="Times New Roman" w:cs="Times New Roman"/>
          <w:b/>
          <w:sz w:val="24"/>
          <w:szCs w:val="24"/>
          <w:lang w:eastAsia="zh-CN"/>
        </w:rPr>
        <w:t>4. Data and methods</w:t>
      </w:r>
    </w:p>
    <w:p w14:paraId="002F8011" w14:textId="77777777" w:rsidR="00116821" w:rsidRPr="00116821" w:rsidRDefault="00116821" w:rsidP="007B7418">
      <w:pPr>
        <w:spacing w:after="0" w:line="360" w:lineRule="auto"/>
        <w:rPr>
          <w:rFonts w:ascii="Times New Roman" w:eastAsia="Times New Roman" w:hAnsi="Times New Roman" w:cs="Times New Roman"/>
          <w:i/>
          <w:sz w:val="24"/>
          <w:szCs w:val="24"/>
          <w:lang w:eastAsia="zh-CN"/>
        </w:rPr>
      </w:pPr>
      <w:r w:rsidRPr="00116821">
        <w:rPr>
          <w:rFonts w:ascii="Times New Roman" w:eastAsia="Times New Roman" w:hAnsi="Times New Roman" w:cs="Times New Roman"/>
          <w:i/>
          <w:sz w:val="24"/>
          <w:szCs w:val="24"/>
          <w:lang w:eastAsia="zh-CN"/>
        </w:rPr>
        <w:t>4.1. Empirical Setting and Data</w:t>
      </w:r>
    </w:p>
    <w:p w14:paraId="3950C45F" w14:textId="15CB7765"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宋体" w:hAnsi="Times New Roman" w:cs="Times New Roman" w:hint="eastAsia"/>
          <w:sz w:val="24"/>
          <w:szCs w:val="24"/>
          <w:lang w:eastAsia="zh-CN"/>
        </w:rPr>
        <w:t>W</w:t>
      </w:r>
      <w:r w:rsidRPr="00116821">
        <w:rPr>
          <w:rFonts w:ascii="Times New Roman" w:eastAsia="Times New Roman" w:hAnsi="Times New Roman" w:cs="Times New Roman"/>
          <w:sz w:val="24"/>
          <w:szCs w:val="24"/>
          <w:lang w:eastAsia="zh-CN"/>
        </w:rPr>
        <w:t xml:space="preserve">e constructed a novel panel dataset for the </w:t>
      </w:r>
      <w:r w:rsidRPr="00116821">
        <w:rPr>
          <w:rFonts w:ascii="Times New Roman" w:eastAsia="宋体" w:hAnsi="Times New Roman" w:cs="Times New Roman" w:hint="eastAsia"/>
          <w:sz w:val="24"/>
          <w:szCs w:val="24"/>
          <w:lang w:eastAsia="zh-CN"/>
        </w:rPr>
        <w:t xml:space="preserve">period of </w:t>
      </w:r>
      <w:r w:rsidRPr="00116821">
        <w:rPr>
          <w:rFonts w:ascii="Times New Roman" w:eastAsia="Times New Roman" w:hAnsi="Times New Roman" w:cs="Times New Roman"/>
          <w:sz w:val="24"/>
          <w:szCs w:val="24"/>
          <w:lang w:eastAsia="zh-CN"/>
        </w:rPr>
        <w:t xml:space="preserve">2001-2012 </w:t>
      </w:r>
      <w:r w:rsidRPr="00116821">
        <w:rPr>
          <w:rFonts w:ascii="Times New Roman" w:eastAsia="宋体" w:hAnsi="Times New Roman" w:cs="Times New Roman" w:hint="eastAsia"/>
          <w:sz w:val="24"/>
          <w:szCs w:val="24"/>
          <w:lang w:eastAsia="zh-CN"/>
        </w:rPr>
        <w:t>t</w:t>
      </w:r>
      <w:r w:rsidRPr="00116821">
        <w:rPr>
          <w:rFonts w:ascii="Times New Roman" w:eastAsia="Times New Roman" w:hAnsi="Times New Roman" w:cs="Times New Roman"/>
          <w:sz w:val="24"/>
          <w:szCs w:val="24"/>
          <w:lang w:eastAsia="zh-CN"/>
        </w:rPr>
        <w:t xml:space="preserve">o test our framework and hypotheses. Information regarding Chinese firms’ OFDI activities was obtained from the Annual Reports of Publicly Listed Chinese Enterprises, from which we extracted firm-specific information, such as </w:t>
      </w:r>
      <w:r w:rsidRPr="00116821">
        <w:rPr>
          <w:rFonts w:ascii="Times New Roman" w:eastAsia="Times New Roman" w:hAnsi="Times New Roman" w:cs="Times New Roman" w:hint="eastAsia"/>
          <w:sz w:val="24"/>
          <w:szCs w:val="24"/>
          <w:lang w:eastAsia="zh-CN"/>
        </w:rPr>
        <w:t xml:space="preserve">firm age, number of employees, </w:t>
      </w:r>
      <w:r w:rsidRPr="00116821">
        <w:rPr>
          <w:rFonts w:ascii="Times New Roman" w:eastAsia="Times New Roman" w:hAnsi="Times New Roman" w:cs="Times New Roman"/>
          <w:sz w:val="24"/>
          <w:szCs w:val="24"/>
          <w:lang w:eastAsia="zh-CN"/>
        </w:rPr>
        <w:t>ownership structure,</w:t>
      </w:r>
      <w:r w:rsidRPr="00116821">
        <w:rPr>
          <w:rFonts w:ascii="Times New Roman" w:eastAsia="Times New Roman" w:hAnsi="Times New Roman" w:cs="Times New Roman" w:hint="eastAsia"/>
          <w:sz w:val="24"/>
          <w:szCs w:val="24"/>
          <w:lang w:eastAsia="zh-CN"/>
        </w:rPr>
        <w:t xml:space="preserve"> R&amp;D </w:t>
      </w:r>
      <w:r w:rsidRPr="00116821">
        <w:rPr>
          <w:rFonts w:ascii="Times New Roman" w:eastAsia="Times New Roman" w:hAnsi="Times New Roman" w:cs="Times New Roman"/>
          <w:sz w:val="24"/>
          <w:szCs w:val="24"/>
          <w:lang w:eastAsia="zh-CN"/>
        </w:rPr>
        <w:t>intensity</w:t>
      </w:r>
      <w:r w:rsidRPr="00116821">
        <w:rPr>
          <w:rFonts w:ascii="Times New Roman" w:eastAsia="Times New Roman"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the number of overseas subsidiaries, the amount of investment by each subsidiary, and host-country location(s). We further collected information on innovation patents per foreign subsidiary from China’s SIPO and linked them to the parent company in China. Using a unique company code, we cross-linked and collated the information extracted from these t</w:t>
      </w:r>
      <w:r w:rsidR="00ED7005">
        <w:rPr>
          <w:rFonts w:ascii="Times New Roman" w:eastAsia="Times New Roman" w:hAnsi="Times New Roman" w:cs="Times New Roman"/>
          <w:sz w:val="24"/>
          <w:szCs w:val="24"/>
          <w:lang w:eastAsia="zh-CN"/>
        </w:rPr>
        <w:t xml:space="preserve">wo </w:t>
      </w:r>
      <w:r w:rsidRPr="00116821">
        <w:rPr>
          <w:rFonts w:ascii="Times New Roman" w:eastAsia="Times New Roman" w:hAnsi="Times New Roman" w:cs="Times New Roman"/>
          <w:sz w:val="24"/>
          <w:szCs w:val="24"/>
          <w:lang w:eastAsia="zh-CN"/>
        </w:rPr>
        <w:t>sources for each company. We matched the data from the three sources and arrived at a total number of 2,661 Chinese firms. After removing service firms (856)</w:t>
      </w:r>
      <w:r w:rsidRPr="00116821" w:rsidDel="00792EF6">
        <w:rPr>
          <w:rFonts w:ascii="Times New Roman" w:eastAsia="Times New Roman" w:hAnsi="Times New Roman" w:cs="Times New Roman"/>
          <w:sz w:val="24"/>
          <w:szCs w:val="24"/>
          <w:lang w:eastAsia="zh-CN"/>
        </w:rPr>
        <w:t xml:space="preserve"> </w:t>
      </w:r>
      <w:r w:rsidRPr="00116821">
        <w:rPr>
          <w:rFonts w:ascii="Times New Roman" w:eastAsia="Times New Roman" w:hAnsi="Times New Roman" w:cs="Times New Roman"/>
          <w:sz w:val="24"/>
          <w:szCs w:val="24"/>
          <w:lang w:eastAsia="zh-CN"/>
        </w:rPr>
        <w:t xml:space="preserve">and firms </w:t>
      </w:r>
      <w:r w:rsidR="00D94CED">
        <w:rPr>
          <w:rFonts w:ascii="Times New Roman" w:hAnsi="Times New Roman" w:cs="Times New Roman" w:hint="eastAsia"/>
          <w:sz w:val="24"/>
          <w:szCs w:val="24"/>
          <w:lang w:eastAsia="zh-CN"/>
        </w:rPr>
        <w:t>without complete information</w:t>
      </w:r>
      <w:r w:rsidRPr="00116821">
        <w:rPr>
          <w:rFonts w:ascii="Times New Roman" w:eastAsia="Times New Roman" w:hAnsi="Times New Roman" w:cs="Times New Roman"/>
          <w:sz w:val="24"/>
          <w:szCs w:val="24"/>
          <w:lang w:eastAsia="zh-CN"/>
        </w:rPr>
        <w:t xml:space="preserve"> (10), we were left with 1,795 manufacturing firms. Because </w:t>
      </w:r>
      <w:r w:rsidRPr="00116821">
        <w:rPr>
          <w:rFonts w:ascii="Times New Roman" w:eastAsia="Times New Roman" w:hAnsi="Times New Roman" w:cs="Times New Roman" w:hint="eastAsia"/>
          <w:sz w:val="24"/>
          <w:szCs w:val="24"/>
          <w:lang w:eastAsia="zh-CN"/>
        </w:rPr>
        <w:t>this study</w:t>
      </w:r>
      <w:r w:rsidRPr="00116821">
        <w:rPr>
          <w:rFonts w:ascii="Times New Roman" w:eastAsia="Times New Roman" w:hAnsi="Times New Roman" w:cs="Times New Roman"/>
          <w:sz w:val="24"/>
          <w:szCs w:val="24"/>
          <w:lang w:eastAsia="zh-CN"/>
        </w:rPr>
        <w:t xml:space="preserve"> focus</w:t>
      </w:r>
      <w:r w:rsidRPr="00116821">
        <w:rPr>
          <w:rFonts w:ascii="Times New Roman" w:eastAsia="宋体" w:hAnsi="Times New Roman" w:cs="Times New Roman" w:hint="eastAsia"/>
          <w:sz w:val="24"/>
          <w:szCs w:val="24"/>
          <w:lang w:eastAsia="zh-CN"/>
        </w:rPr>
        <w:t>es</w:t>
      </w:r>
      <w:r w:rsidRPr="00116821">
        <w:rPr>
          <w:rFonts w:ascii="Times New Roman" w:eastAsia="Times New Roman" w:hAnsi="Times New Roman" w:cs="Times New Roman" w:hint="eastAsia"/>
          <w:sz w:val="24"/>
          <w:szCs w:val="24"/>
          <w:lang w:eastAsia="zh-CN"/>
        </w:rPr>
        <w:t xml:space="preserve"> </w:t>
      </w:r>
      <w:r w:rsidRPr="00116821">
        <w:rPr>
          <w:rFonts w:ascii="Times New Roman" w:eastAsia="宋体" w:hAnsi="Times New Roman" w:cs="Times New Roman" w:hint="eastAsia"/>
          <w:sz w:val="24"/>
          <w:szCs w:val="24"/>
          <w:lang w:eastAsia="zh-CN"/>
        </w:rPr>
        <w:t>on</w:t>
      </w:r>
      <w:r w:rsidRPr="00116821">
        <w:rPr>
          <w:rFonts w:ascii="Times New Roman" w:eastAsia="Times New Roman" w:hAnsi="Times New Roman" w:cs="Times New Roman" w:hint="eastAsia"/>
          <w:sz w:val="24"/>
          <w:szCs w:val="24"/>
          <w:lang w:eastAsia="zh-CN"/>
        </w:rPr>
        <w:t xml:space="preserve"> the effects of OFDI on innovation performance, we limit</w:t>
      </w:r>
      <w:r w:rsidRPr="00116821">
        <w:rPr>
          <w:rFonts w:ascii="Times New Roman" w:eastAsia="Times New Roman" w:hAnsi="Times New Roman" w:cs="Times New Roman"/>
          <w:sz w:val="24"/>
          <w:szCs w:val="24"/>
          <w:lang w:eastAsia="zh-CN"/>
        </w:rPr>
        <w:t>ed</w:t>
      </w:r>
      <w:r w:rsidRPr="00116821">
        <w:rPr>
          <w:rFonts w:ascii="Times New Roman" w:eastAsia="Times New Roman" w:hAnsi="Times New Roman" w:cs="Times New Roman" w:hint="eastAsia"/>
          <w:sz w:val="24"/>
          <w:szCs w:val="24"/>
          <w:lang w:eastAsia="zh-CN"/>
        </w:rPr>
        <w:t xml:space="preserve"> the empirical context to high-technology </w:t>
      </w:r>
      <w:r w:rsidRPr="00116821">
        <w:rPr>
          <w:rFonts w:ascii="Times New Roman" w:eastAsia="Times New Roman" w:hAnsi="Times New Roman" w:cs="Times New Roman"/>
          <w:sz w:val="24"/>
          <w:szCs w:val="24"/>
          <w:lang w:eastAsia="zh-CN"/>
        </w:rPr>
        <w:t>manufacturing industries</w:t>
      </w:r>
      <w:r w:rsidRPr="00116821">
        <w:rPr>
          <w:rFonts w:ascii="Times New Roman" w:eastAsia="Times New Roman" w:hAnsi="Times New Roman" w:cs="Times New Roman" w:hint="eastAsia"/>
          <w:sz w:val="24"/>
          <w:szCs w:val="24"/>
          <w:lang w:eastAsia="zh-CN"/>
        </w:rPr>
        <w:t xml:space="preserve"> that have been identified in prior studies o</w:t>
      </w:r>
      <w:r w:rsidRPr="00116821">
        <w:rPr>
          <w:rFonts w:ascii="Times New Roman" w:eastAsia="Times New Roman" w:hAnsi="Times New Roman" w:cs="Times New Roman"/>
          <w:sz w:val="24"/>
          <w:szCs w:val="24"/>
          <w:lang w:eastAsia="zh-CN"/>
        </w:rPr>
        <w:t>f</w:t>
      </w:r>
      <w:r w:rsidRPr="00116821">
        <w:rPr>
          <w:rFonts w:ascii="Times New Roman" w:eastAsia="Times New Roman"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Chinese high-technology industries</w:t>
      </w:r>
      <w:r w:rsidRPr="00116821">
        <w:rPr>
          <w:rFonts w:ascii="Times New Roman" w:eastAsia="Times New Roman" w:hAnsi="Times New Roman" w:cs="Times New Roman" w:hint="eastAsia"/>
          <w:sz w:val="24"/>
          <w:szCs w:val="24"/>
          <w:lang w:eastAsia="zh-CN"/>
        </w:rPr>
        <w:t xml:space="preserve"> (e.g., Liu </w:t>
      </w:r>
      <w:r w:rsidRPr="00116821">
        <w:rPr>
          <w:rFonts w:ascii="Times New Roman" w:eastAsia="Times New Roman" w:hAnsi="Times New Roman" w:cs="Times New Roman"/>
          <w:sz w:val="24"/>
          <w:szCs w:val="24"/>
          <w:lang w:eastAsia="zh-CN"/>
        </w:rPr>
        <w:t>and</w:t>
      </w:r>
      <w:r w:rsidRPr="00116821">
        <w:rPr>
          <w:rFonts w:ascii="Times New Roman" w:eastAsia="Times New Roman" w:hAnsi="Times New Roman" w:cs="Times New Roman" w:hint="eastAsia"/>
          <w:sz w:val="24"/>
          <w:szCs w:val="24"/>
          <w:lang w:eastAsia="zh-CN"/>
        </w:rPr>
        <w:t xml:space="preserve"> Buck, </w:t>
      </w:r>
      <w:r w:rsidRPr="00116821">
        <w:rPr>
          <w:rFonts w:ascii="Times New Roman" w:eastAsia="Times New Roman" w:hAnsi="Times New Roman" w:cs="Times New Roman" w:hint="eastAsia"/>
          <w:sz w:val="24"/>
          <w:szCs w:val="24"/>
          <w:lang w:eastAsia="zh-CN"/>
        </w:rPr>
        <w:lastRenderedPageBreak/>
        <w:t xml:space="preserve">2007). </w:t>
      </w:r>
      <w:r w:rsidRPr="00116821">
        <w:rPr>
          <w:rFonts w:ascii="Times New Roman" w:eastAsia="Times New Roman" w:hAnsi="Times New Roman" w:cs="Times New Roman"/>
          <w:sz w:val="24"/>
          <w:szCs w:val="24"/>
          <w:lang w:eastAsia="zh-CN"/>
        </w:rPr>
        <w:t xml:space="preserve">After further removing firms in other </w:t>
      </w:r>
      <w:r w:rsidRPr="00116821">
        <w:rPr>
          <w:rFonts w:ascii="Times New Roman" w:eastAsia="宋体" w:hAnsi="Times New Roman" w:cs="Times New Roman" w:hint="eastAsia"/>
          <w:sz w:val="24"/>
          <w:szCs w:val="24"/>
          <w:lang w:eastAsia="zh-CN"/>
        </w:rPr>
        <w:t xml:space="preserve">(low-tech) </w:t>
      </w:r>
      <w:r w:rsidRPr="00116821">
        <w:rPr>
          <w:rFonts w:ascii="Times New Roman" w:eastAsia="Times New Roman" w:hAnsi="Times New Roman" w:cs="Times New Roman"/>
          <w:sz w:val="24"/>
          <w:szCs w:val="24"/>
          <w:lang w:eastAsia="zh-CN"/>
        </w:rPr>
        <w:t>industries, we were left with 96 high-tech firms with 717 subsidiary-year observations for the 2001-2012 period</w:t>
      </w:r>
      <w:r w:rsidRPr="00116821">
        <w:rPr>
          <w:rFonts w:ascii="Times New Roman" w:eastAsia="Times New Roman" w:hAnsi="Times New Roman" w:cs="Times New Roman"/>
          <w:sz w:val="24"/>
          <w:szCs w:val="24"/>
          <w:vertAlign w:val="superscript"/>
          <w:lang w:eastAsia="zh-CN"/>
        </w:rPr>
        <w:footnoteReference w:id="1"/>
      </w:r>
      <w:r w:rsidRPr="00116821">
        <w:rPr>
          <w:rFonts w:ascii="Times New Roman" w:eastAsia="Times New Roman" w:hAnsi="Times New Roman" w:cs="Times New Roman"/>
          <w:sz w:val="24"/>
          <w:szCs w:val="24"/>
          <w:lang w:eastAsia="zh-CN"/>
        </w:rPr>
        <w:t xml:space="preserve">. </w:t>
      </w:r>
    </w:p>
    <w:p w14:paraId="6A8A5331" w14:textId="77777777" w:rsidR="00116821" w:rsidRPr="00116821" w:rsidRDefault="00116821" w:rsidP="007B7418">
      <w:pPr>
        <w:spacing w:after="0" w:line="360" w:lineRule="auto"/>
        <w:ind w:firstLine="720"/>
        <w:rPr>
          <w:rFonts w:ascii="Times New Roman" w:eastAsia="宋体"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Table 1 </w:t>
      </w:r>
      <w:r w:rsidRPr="00116821">
        <w:rPr>
          <w:rFonts w:ascii="Times New Roman" w:eastAsia="宋体" w:hAnsi="Times New Roman" w:cs="Times New Roman" w:hint="eastAsia"/>
          <w:sz w:val="24"/>
          <w:szCs w:val="24"/>
          <w:lang w:eastAsia="zh-CN"/>
        </w:rPr>
        <w:t>display</w:t>
      </w:r>
      <w:r w:rsidRPr="00116821">
        <w:rPr>
          <w:rFonts w:ascii="Times New Roman" w:eastAsia="Times New Roman" w:hAnsi="Times New Roman" w:cs="Times New Roman"/>
          <w:sz w:val="24"/>
          <w:szCs w:val="24"/>
          <w:lang w:eastAsia="zh-CN"/>
        </w:rPr>
        <w:t xml:space="preserve">s the </w:t>
      </w:r>
      <w:r w:rsidRPr="00116821">
        <w:rPr>
          <w:rFonts w:ascii="Times New Roman" w:eastAsia="宋体" w:hAnsi="Times New Roman" w:cs="Times New Roman" w:hint="eastAsia"/>
          <w:sz w:val="24"/>
          <w:szCs w:val="24"/>
          <w:lang w:eastAsia="zh-CN"/>
        </w:rPr>
        <w:t>descriptive statistics of Chinese EMEs</w:t>
      </w:r>
      <w:r w:rsidRPr="00116821">
        <w:rPr>
          <w:rFonts w:ascii="Times New Roman" w:eastAsia="宋体" w:hAnsi="Times New Roman" w:cs="Times New Roman"/>
          <w:sz w:val="24"/>
          <w:szCs w:val="24"/>
          <w:lang w:eastAsia="zh-CN"/>
        </w:rPr>
        <w:t>’</w:t>
      </w:r>
      <w:r w:rsidRPr="00116821">
        <w:rPr>
          <w:rFonts w:ascii="Times New Roman" w:eastAsia="宋体" w:hAnsi="Times New Roman" w:cs="Times New Roman" w:hint="eastAsia"/>
          <w:sz w:val="24"/>
          <w:szCs w:val="24"/>
          <w:lang w:eastAsia="zh-CN"/>
        </w:rPr>
        <w:t xml:space="preserve"> OFDI. </w:t>
      </w:r>
      <w:r w:rsidRPr="00116821">
        <w:rPr>
          <w:rFonts w:ascii="Times New Roman" w:eastAsia="宋体" w:hAnsi="Times New Roman" w:cs="Times New Roman"/>
          <w:sz w:val="24"/>
          <w:szCs w:val="24"/>
          <w:lang w:eastAsia="zh-CN"/>
        </w:rPr>
        <w:t>Section</w:t>
      </w:r>
      <w:r w:rsidRPr="00116821">
        <w:rPr>
          <w:rFonts w:ascii="Times New Roman" w:eastAsia="宋体" w:hAnsi="Times New Roman" w:cs="Times New Roman" w:hint="eastAsia"/>
          <w:sz w:val="24"/>
          <w:szCs w:val="24"/>
          <w:lang w:eastAsia="zh-CN"/>
        </w:rPr>
        <w:t xml:space="preserve"> A shows that the OFDI of the sampled Chinese EMEs is </w:t>
      </w:r>
      <w:r w:rsidRPr="00116821">
        <w:rPr>
          <w:rFonts w:ascii="Times New Roman" w:eastAsia="宋体" w:hAnsi="Times New Roman" w:cs="Times New Roman"/>
          <w:sz w:val="24"/>
          <w:szCs w:val="24"/>
          <w:lang w:eastAsia="zh-CN"/>
        </w:rPr>
        <w:t>concentrated</w:t>
      </w:r>
      <w:r w:rsidRPr="00116821">
        <w:rPr>
          <w:rFonts w:ascii="Times New Roman" w:eastAsia="宋体" w:hAnsi="Times New Roman" w:cs="Times New Roman" w:hint="eastAsia"/>
          <w:sz w:val="24"/>
          <w:szCs w:val="24"/>
          <w:lang w:eastAsia="zh-CN"/>
        </w:rPr>
        <w:t xml:space="preserve"> in developed countries. Because these countries provide a larger pool of knowledge and technology, the geographic distribution of Chinese EMEs</w:t>
      </w:r>
      <w:r w:rsidRPr="00116821">
        <w:rPr>
          <w:rFonts w:ascii="Times New Roman" w:eastAsia="宋体" w:hAnsi="Times New Roman" w:cs="Times New Roman"/>
          <w:sz w:val="24"/>
          <w:szCs w:val="24"/>
          <w:lang w:eastAsia="zh-CN"/>
        </w:rPr>
        <w:t>’</w:t>
      </w:r>
      <w:r w:rsidRPr="00116821">
        <w:rPr>
          <w:rFonts w:ascii="Times New Roman" w:eastAsia="宋体" w:hAnsi="Times New Roman" w:cs="Times New Roman" w:hint="eastAsia"/>
          <w:sz w:val="24"/>
          <w:szCs w:val="24"/>
          <w:lang w:eastAsia="zh-CN"/>
        </w:rPr>
        <w:t xml:space="preserve"> OFDI should facilitate organizational learning and enhance innovation performance. Further, section B shows that </w:t>
      </w:r>
      <w:r w:rsidRPr="00116821">
        <w:rPr>
          <w:rFonts w:ascii="Times New Roman" w:eastAsia="Times New Roman" w:hAnsi="Times New Roman" w:cs="Times New Roman"/>
          <w:sz w:val="24"/>
          <w:szCs w:val="24"/>
          <w:lang w:eastAsia="zh-CN"/>
        </w:rPr>
        <w:t xml:space="preserve">Chinese EMEs </w:t>
      </w:r>
      <w:r w:rsidRPr="00116821">
        <w:rPr>
          <w:rFonts w:ascii="Times New Roman" w:eastAsia="宋体" w:hAnsi="Times New Roman" w:cs="Times New Roman" w:hint="eastAsia"/>
          <w:sz w:val="24"/>
          <w:szCs w:val="24"/>
          <w:lang w:eastAsia="zh-CN"/>
        </w:rPr>
        <w:t>are clustered in high-tech industries such as telecommunications equipment and electronics</w:t>
      </w:r>
      <w:r w:rsidRPr="00116821">
        <w:rPr>
          <w:rFonts w:ascii="Times New Roman" w:eastAsia="Times New Roman" w:hAnsi="Times New Roman" w:cs="Times New Roman"/>
          <w:sz w:val="24"/>
          <w:szCs w:val="24"/>
          <w:lang w:eastAsia="zh-CN"/>
        </w:rPr>
        <w:t>.</w:t>
      </w:r>
      <w:r w:rsidRPr="00116821">
        <w:rPr>
          <w:rFonts w:ascii="Times New Roman" w:eastAsia="宋体" w:hAnsi="Times New Roman" w:cs="Times New Roman" w:hint="eastAsia"/>
          <w:sz w:val="24"/>
          <w:szCs w:val="24"/>
          <w:lang w:eastAsia="zh-CN"/>
        </w:rPr>
        <w:t xml:space="preserve"> These industries are more dynamic and provide more</w:t>
      </w:r>
      <w:r w:rsidRPr="00116821">
        <w:rPr>
          <w:rFonts w:ascii="Times New Roman" w:eastAsia="Times New Roman" w:hAnsi="Times New Roman" w:cs="Times New Roman"/>
          <w:sz w:val="24"/>
          <w:szCs w:val="24"/>
          <w:lang w:eastAsia="zh-CN"/>
        </w:rPr>
        <w:t xml:space="preserve"> </w:t>
      </w:r>
      <w:r w:rsidRPr="00116821">
        <w:rPr>
          <w:rFonts w:ascii="Times New Roman" w:eastAsia="宋体" w:hAnsi="Times New Roman" w:cs="Times New Roman"/>
          <w:sz w:val="24"/>
          <w:szCs w:val="24"/>
          <w:lang w:eastAsia="zh-CN"/>
        </w:rPr>
        <w:t>technological</w:t>
      </w:r>
      <w:r w:rsidRPr="00116821">
        <w:rPr>
          <w:rFonts w:ascii="Times New Roman" w:eastAsia="宋体" w:hAnsi="Times New Roman" w:cs="Times New Roman" w:hint="eastAsia"/>
          <w:sz w:val="24"/>
          <w:szCs w:val="24"/>
          <w:lang w:eastAsia="zh-CN"/>
        </w:rPr>
        <w:t xml:space="preserve"> opportunities for EMEs to imitate and reverse engineer successful products and learn </w:t>
      </w:r>
      <w:r w:rsidRPr="00116821">
        <w:rPr>
          <w:rFonts w:ascii="Times New Roman" w:eastAsia="Times New Roman" w:hAnsi="Times New Roman" w:cs="Times New Roman"/>
          <w:sz w:val="24"/>
          <w:szCs w:val="24"/>
          <w:lang w:eastAsia="zh-CN"/>
        </w:rPr>
        <w:t>through observing, incorporating and sharing others’ experiences (Banerjee et al., 2015).</w:t>
      </w:r>
      <w:r w:rsidRPr="00116821">
        <w:rPr>
          <w:rFonts w:ascii="Times New Roman" w:eastAsia="宋体" w:hAnsi="Times New Roman" w:cs="Times New Roman" w:hint="eastAsia"/>
          <w:sz w:val="24"/>
          <w:szCs w:val="24"/>
          <w:lang w:eastAsia="zh-CN"/>
        </w:rPr>
        <w:t xml:space="preserve"> </w:t>
      </w:r>
    </w:p>
    <w:p w14:paraId="57A66F7E" w14:textId="77777777" w:rsidR="00116821" w:rsidRPr="00116821" w:rsidRDefault="00116821" w:rsidP="007B7418">
      <w:pPr>
        <w:spacing w:after="0" w:line="360" w:lineRule="auto"/>
        <w:ind w:firstLine="720"/>
        <w:jc w:val="center"/>
        <w:rPr>
          <w:rFonts w:ascii="Times New Roman" w:eastAsia="Times New Roman" w:hAnsi="Times New Roman" w:cs="Times New Roman"/>
          <w:sz w:val="24"/>
          <w:szCs w:val="24"/>
          <w:lang w:eastAsia="zh-CN"/>
        </w:rPr>
      </w:pPr>
      <w:r w:rsidRPr="00116821">
        <w:rPr>
          <w:rFonts w:ascii="Times New Roman" w:eastAsia="Times New Roman" w:hAnsi="Times New Roman" w:cs="Times New Roman" w:hint="eastAsia"/>
          <w:sz w:val="24"/>
          <w:szCs w:val="24"/>
          <w:lang w:eastAsia="zh-CN"/>
        </w:rPr>
        <w:t xml:space="preserve">[Insert Table </w:t>
      </w:r>
      <w:r w:rsidRPr="00116821">
        <w:rPr>
          <w:rFonts w:ascii="Times New Roman" w:eastAsia="Times New Roman" w:hAnsi="Times New Roman" w:cs="Times New Roman"/>
          <w:sz w:val="24"/>
          <w:szCs w:val="24"/>
          <w:lang w:eastAsia="zh-CN"/>
        </w:rPr>
        <w:t>1</w:t>
      </w:r>
      <w:r w:rsidRPr="00116821">
        <w:rPr>
          <w:rFonts w:ascii="Times New Roman" w:eastAsia="Times New Roman" w:hAnsi="Times New Roman" w:cs="Times New Roman" w:hint="eastAsia"/>
          <w:sz w:val="24"/>
          <w:szCs w:val="24"/>
          <w:lang w:eastAsia="zh-CN"/>
        </w:rPr>
        <w:t xml:space="preserve"> about here]</w:t>
      </w:r>
    </w:p>
    <w:p w14:paraId="271015CF" w14:textId="77777777" w:rsidR="00116821" w:rsidRPr="00116821" w:rsidRDefault="00116821" w:rsidP="007B7418">
      <w:pPr>
        <w:spacing w:after="0" w:line="360" w:lineRule="auto"/>
        <w:ind w:firstLine="720"/>
        <w:rPr>
          <w:rFonts w:ascii="Times New Roman" w:eastAsia="宋体" w:hAnsi="Times New Roman" w:cs="Times New Roman"/>
          <w:sz w:val="24"/>
          <w:szCs w:val="24"/>
          <w:lang w:eastAsia="zh-CN"/>
        </w:rPr>
      </w:pPr>
    </w:p>
    <w:p w14:paraId="2F21624B" w14:textId="77777777" w:rsidR="00116821" w:rsidRPr="00116821" w:rsidRDefault="00116821" w:rsidP="007B7418">
      <w:pPr>
        <w:spacing w:after="0" w:line="360" w:lineRule="auto"/>
        <w:rPr>
          <w:rFonts w:ascii="Times New Roman" w:eastAsia="Times New Roman" w:hAnsi="Times New Roman" w:cs="Times New Roman"/>
          <w:i/>
          <w:sz w:val="24"/>
          <w:szCs w:val="24"/>
          <w:lang w:eastAsia="zh-CN"/>
        </w:rPr>
      </w:pPr>
      <w:r w:rsidRPr="00116821">
        <w:rPr>
          <w:rFonts w:ascii="Times New Roman" w:eastAsia="Times New Roman" w:hAnsi="Times New Roman" w:cs="Times New Roman"/>
          <w:i/>
          <w:sz w:val="24"/>
          <w:szCs w:val="24"/>
          <w:lang w:eastAsia="zh-CN"/>
        </w:rPr>
        <w:t>4.2. Measures</w:t>
      </w:r>
    </w:p>
    <w:p w14:paraId="2EC4A4A6" w14:textId="77777777" w:rsidR="00116821" w:rsidRPr="00116821" w:rsidRDefault="00116821" w:rsidP="007B7418">
      <w:pPr>
        <w:spacing w:after="0" w:line="360" w:lineRule="auto"/>
        <w:rPr>
          <w:rFonts w:ascii="Times New Roman" w:eastAsia="Times New Roman" w:hAnsi="Times New Roman" w:cs="Times New Roman"/>
          <w:i/>
          <w:sz w:val="24"/>
          <w:szCs w:val="24"/>
          <w:lang w:eastAsia="zh-CN"/>
        </w:rPr>
      </w:pPr>
      <w:r w:rsidRPr="00116821">
        <w:rPr>
          <w:rFonts w:ascii="Times New Roman" w:eastAsia="Times New Roman" w:hAnsi="Times New Roman" w:cs="Times New Roman"/>
          <w:i/>
          <w:sz w:val="24"/>
          <w:szCs w:val="24"/>
          <w:lang w:eastAsia="zh-CN"/>
        </w:rPr>
        <w:t>Dependent Variable</w:t>
      </w:r>
    </w:p>
    <w:p w14:paraId="48ED4022" w14:textId="77777777" w:rsidR="00116821" w:rsidRDefault="00116821" w:rsidP="007B7418">
      <w:pPr>
        <w:spacing w:after="0" w:line="360" w:lineRule="auto"/>
        <w:ind w:firstLine="720"/>
        <w:rPr>
          <w:rFonts w:ascii="Times New Roman" w:eastAsia="Times New Roman" w:hAnsi="Times New Roman" w:cs="Times New Roman"/>
          <w:bCs/>
          <w:sz w:val="24"/>
          <w:szCs w:val="24"/>
          <w:lang w:eastAsia="zh-CN"/>
        </w:rPr>
      </w:pPr>
      <w:r w:rsidRPr="00116821">
        <w:rPr>
          <w:rFonts w:ascii="Times New Roman" w:eastAsia="Times New Roman" w:hAnsi="Times New Roman" w:cs="Times New Roman"/>
          <w:sz w:val="24"/>
          <w:szCs w:val="24"/>
          <w:lang w:eastAsia="zh-CN"/>
        </w:rPr>
        <w:t>We measure innovation performance by the number of forward patent citations a firm has received. Compared with patent</w:t>
      </w:r>
      <w:r w:rsidRPr="00116821">
        <w:rPr>
          <w:rFonts w:ascii="Times New Roman" w:eastAsia="宋体" w:hAnsi="Times New Roman" w:cs="Times New Roman" w:hint="eastAsia"/>
          <w:sz w:val="24"/>
          <w:szCs w:val="24"/>
          <w:lang w:eastAsia="zh-CN"/>
        </w:rPr>
        <w:t>-based measures</w:t>
      </w:r>
      <w:r w:rsidRPr="00116821">
        <w:rPr>
          <w:rFonts w:ascii="Times New Roman" w:eastAsia="Times New Roman" w:hAnsi="Times New Roman" w:cs="Times New Roman"/>
          <w:sz w:val="24"/>
          <w:szCs w:val="24"/>
          <w:lang w:eastAsia="zh-CN"/>
        </w:rPr>
        <w:t xml:space="preserve">, </w:t>
      </w:r>
      <w:r w:rsidRPr="00116821">
        <w:rPr>
          <w:rFonts w:ascii="Times New Roman" w:eastAsia="宋体" w:hAnsi="Times New Roman" w:cs="Times New Roman" w:hint="eastAsia"/>
          <w:sz w:val="24"/>
          <w:szCs w:val="24"/>
          <w:lang w:eastAsia="zh-CN"/>
        </w:rPr>
        <w:t xml:space="preserve">the number of </w:t>
      </w:r>
      <w:r w:rsidRPr="00116821">
        <w:rPr>
          <w:rFonts w:ascii="Times New Roman" w:eastAsia="Times New Roman" w:hAnsi="Times New Roman" w:cs="Times New Roman"/>
          <w:sz w:val="24"/>
          <w:szCs w:val="24"/>
          <w:lang w:eastAsia="zh-CN"/>
        </w:rPr>
        <w:t>forward patent citations better captures the quality of innovation (Fleming and Sorenson, 2001). Previous research suggests that the number of forward patent citations that a patent receives is positively associated with its technological importance (Fleming and Sorenson, 2001) and with an invention’s value (</w:t>
      </w:r>
      <w:r w:rsidRPr="00116821">
        <w:rPr>
          <w:rFonts w:ascii="Times New Roman" w:eastAsia="Times New Roman" w:hAnsi="Times New Roman" w:cs="Times New Roman"/>
          <w:bCs/>
          <w:sz w:val="24"/>
          <w:szCs w:val="24"/>
          <w:lang w:eastAsia="zh-CN"/>
        </w:rPr>
        <w:t>Wagner and Wakeman, 2016)</w:t>
      </w:r>
      <w:r w:rsidRPr="00116821">
        <w:rPr>
          <w:rFonts w:ascii="Times New Roman" w:eastAsia="Times New Roman" w:hAnsi="Times New Roman" w:cs="Times New Roman"/>
          <w:sz w:val="24"/>
          <w:szCs w:val="24"/>
          <w:lang w:eastAsia="zh-CN"/>
        </w:rPr>
        <w:t xml:space="preserve">. </w:t>
      </w:r>
      <w:r w:rsidRPr="00116821">
        <w:rPr>
          <w:rFonts w:ascii="Times New Roman" w:eastAsia="Times New Roman" w:hAnsi="Times New Roman" w:cs="Times New Roman"/>
          <w:bCs/>
          <w:sz w:val="24"/>
          <w:szCs w:val="24"/>
          <w:lang w:eastAsia="zh-CN"/>
        </w:rPr>
        <w:t>Because self-citations can create noise (</w:t>
      </w:r>
      <w:r w:rsidRPr="00116821">
        <w:rPr>
          <w:rFonts w:ascii="Times New Roman" w:eastAsia="Times New Roman" w:hAnsi="Times New Roman" w:cs="Times New Roman"/>
          <w:sz w:val="24"/>
          <w:szCs w:val="24"/>
          <w:lang w:eastAsia="zh-CN"/>
        </w:rPr>
        <w:t xml:space="preserve">Wagner and </w:t>
      </w:r>
      <w:r w:rsidRPr="00116821">
        <w:rPr>
          <w:rFonts w:ascii="Times New Roman" w:eastAsia="IINBA N+ MTSY" w:hAnsi="Times New Roman" w:cs="Times New Roman"/>
          <w:sz w:val="24"/>
          <w:szCs w:val="24"/>
          <w:lang w:eastAsia="zh-CN"/>
        </w:rPr>
        <w:t xml:space="preserve">Wakeman, 2016), our measure includes only citations by other firms. </w:t>
      </w:r>
      <w:r w:rsidRPr="00116821">
        <w:rPr>
          <w:rFonts w:ascii="Times New Roman" w:eastAsia="Times New Roman" w:hAnsi="Times New Roman" w:cs="Times New Roman"/>
          <w:bCs/>
          <w:sz w:val="24"/>
          <w:szCs w:val="24"/>
          <w:lang w:eastAsia="zh-CN"/>
        </w:rPr>
        <w:t xml:space="preserve">The SIPO classifies patents into invention patents, design patents and utility patents. Our measure includes invention patents only because they may more accurately reflect the level of a firm’s product innovativeness (Fleming and Sorensen, 2001). </w:t>
      </w:r>
    </w:p>
    <w:p w14:paraId="60CBF768" w14:textId="77777777" w:rsidR="00D827CB" w:rsidRPr="00116821" w:rsidRDefault="00D827CB" w:rsidP="007B7418">
      <w:pPr>
        <w:spacing w:after="0" w:line="360" w:lineRule="auto"/>
        <w:ind w:firstLine="720"/>
        <w:rPr>
          <w:rFonts w:ascii="Times New Roman" w:eastAsia="Times New Roman" w:hAnsi="Times New Roman" w:cs="Times New Roman"/>
          <w:bCs/>
          <w:sz w:val="24"/>
          <w:szCs w:val="24"/>
          <w:lang w:eastAsia="zh-CN"/>
        </w:rPr>
      </w:pPr>
    </w:p>
    <w:p w14:paraId="50C22B4C" w14:textId="77777777" w:rsidR="00116821" w:rsidRPr="00116821" w:rsidRDefault="00116821" w:rsidP="007B7418">
      <w:pPr>
        <w:spacing w:after="0" w:line="360" w:lineRule="auto"/>
        <w:rPr>
          <w:rFonts w:ascii="Times New Roman" w:eastAsia="Times New Roman" w:hAnsi="Times New Roman" w:cs="Times New Roman"/>
          <w:i/>
          <w:sz w:val="24"/>
          <w:szCs w:val="24"/>
          <w:lang w:eastAsia="zh-CN"/>
        </w:rPr>
      </w:pPr>
      <w:r w:rsidRPr="00116821">
        <w:rPr>
          <w:rFonts w:ascii="Times New Roman" w:eastAsia="Times New Roman" w:hAnsi="Times New Roman" w:cs="Times New Roman"/>
          <w:i/>
          <w:sz w:val="24"/>
          <w:szCs w:val="24"/>
          <w:lang w:eastAsia="zh-CN"/>
        </w:rPr>
        <w:t>Independent Variables</w:t>
      </w:r>
    </w:p>
    <w:p w14:paraId="4403DF5F" w14:textId="77777777" w:rsidR="00116821" w:rsidRPr="00116821" w:rsidRDefault="00116821" w:rsidP="007B7418">
      <w:pPr>
        <w:autoSpaceDE w:val="0"/>
        <w:autoSpaceDN w:val="0"/>
        <w:adjustRightInd w:val="0"/>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bCs/>
          <w:iCs/>
          <w:sz w:val="24"/>
          <w:szCs w:val="24"/>
          <w:lang w:eastAsia="zh-CN"/>
        </w:rPr>
        <w:lastRenderedPageBreak/>
        <w:t xml:space="preserve">Our key independent variable is </w:t>
      </w:r>
      <w:r w:rsidRPr="00116821">
        <w:rPr>
          <w:rFonts w:ascii="Times New Roman" w:eastAsia="Times New Roman" w:hAnsi="Times New Roman" w:cs="Times New Roman"/>
          <w:bCs/>
          <w:i/>
          <w:iCs/>
          <w:sz w:val="24"/>
          <w:szCs w:val="24"/>
          <w:lang w:eastAsia="zh-CN"/>
        </w:rPr>
        <w:t xml:space="preserve">Overall </w:t>
      </w:r>
      <w:r w:rsidRPr="00116821">
        <w:rPr>
          <w:rFonts w:ascii="Times New Roman" w:eastAsia="宋体" w:hAnsi="Times New Roman" w:cs="Times New Roman"/>
          <w:i/>
          <w:sz w:val="24"/>
          <w:szCs w:val="24"/>
        </w:rPr>
        <w:t>investment in foreign countries</w:t>
      </w:r>
      <w:r w:rsidRPr="00116821">
        <w:rPr>
          <w:rFonts w:ascii="Times New Roman" w:eastAsia="宋体" w:hAnsi="Times New Roman" w:cs="Times New Roman"/>
          <w:sz w:val="24"/>
          <w:szCs w:val="24"/>
        </w:rPr>
        <w:t xml:space="preserve">, defined as the ratio of total value of OFDI to total investment of each firm. Compared with studies that use the amount of OFDI as an independent variable (e.g., Wang et al., 2012), our operationalization can control for the effects of firm size, which may be directly associated with the number of patents. </w:t>
      </w:r>
      <w:r w:rsidRPr="00116821">
        <w:rPr>
          <w:rFonts w:ascii="Times New Roman" w:eastAsia="Times New Roman" w:hAnsi="Times New Roman" w:cs="Times New Roman"/>
          <w:bCs/>
          <w:iCs/>
          <w:sz w:val="24"/>
          <w:szCs w:val="24"/>
          <w:lang w:eastAsia="zh-CN"/>
        </w:rPr>
        <w:t xml:space="preserve">We further constructed two measures – </w:t>
      </w:r>
      <w:r w:rsidRPr="00116821">
        <w:rPr>
          <w:rFonts w:ascii="Times New Roman" w:eastAsia="Times New Roman" w:hAnsi="Times New Roman" w:cs="Times New Roman"/>
          <w:bCs/>
          <w:i/>
          <w:iCs/>
          <w:sz w:val="24"/>
          <w:szCs w:val="24"/>
          <w:lang w:eastAsia="zh-CN"/>
        </w:rPr>
        <w:t>Investment in developed countries</w:t>
      </w:r>
      <w:r w:rsidRPr="00116821">
        <w:rPr>
          <w:rFonts w:ascii="Times New Roman" w:eastAsia="Times New Roman" w:hAnsi="Times New Roman" w:cs="Times New Roman"/>
          <w:bCs/>
          <w:iCs/>
          <w:sz w:val="24"/>
          <w:szCs w:val="24"/>
          <w:lang w:eastAsia="zh-CN"/>
        </w:rPr>
        <w:t xml:space="preserve"> and </w:t>
      </w:r>
      <w:r w:rsidRPr="00116821">
        <w:rPr>
          <w:rFonts w:ascii="Times New Roman" w:eastAsia="Times New Roman" w:hAnsi="Times New Roman" w:cs="Times New Roman"/>
          <w:bCs/>
          <w:i/>
          <w:iCs/>
          <w:sz w:val="24"/>
          <w:szCs w:val="24"/>
          <w:lang w:eastAsia="zh-CN"/>
        </w:rPr>
        <w:t>Investment in emerging countries</w:t>
      </w:r>
      <w:r w:rsidRPr="00116821">
        <w:rPr>
          <w:rFonts w:ascii="Times New Roman" w:eastAsia="Times New Roman" w:hAnsi="Times New Roman" w:cs="Times New Roman"/>
          <w:bCs/>
          <w:iCs/>
          <w:sz w:val="24"/>
          <w:szCs w:val="24"/>
          <w:lang w:eastAsia="zh-CN"/>
        </w:rPr>
        <w:t xml:space="preserve"> – using the same definition of foreign investments (for a full explanation of this division, see World Bank, 2016a; 2016b). To create these two groups of host countries, we subtracted </w:t>
      </w:r>
      <w:r w:rsidRPr="00116821">
        <w:rPr>
          <w:rFonts w:ascii="Times New Roman" w:eastAsia="Times New Roman" w:hAnsi="Times New Roman" w:cs="Times New Roman"/>
          <w:color w:val="000000"/>
          <w:sz w:val="24"/>
          <w:szCs w:val="24"/>
          <w:lang w:eastAsia="zh-CN"/>
        </w:rPr>
        <w:t xml:space="preserve">each host country’s real gross domestic product per capita (in PPPs) from the </w:t>
      </w:r>
      <w:r w:rsidRPr="00586F15">
        <w:rPr>
          <w:rFonts w:ascii="Times New Roman" w:eastAsia="Times New Roman" w:hAnsi="Times New Roman" w:cs="Times New Roman"/>
          <w:color w:val="000000"/>
          <w:sz w:val="24"/>
          <w:szCs w:val="24"/>
          <w:lang w:eastAsia="zh-CN"/>
        </w:rPr>
        <w:t>Penn World Table</w:t>
      </w:r>
      <w:r w:rsidRPr="00D94CED">
        <w:rPr>
          <w:rFonts w:ascii="Times New Roman" w:eastAsia="Times New Roman" w:hAnsi="Times New Roman" w:cs="Times New Roman"/>
          <w:color w:val="000000"/>
          <w:sz w:val="24"/>
          <w:szCs w:val="24"/>
          <w:lang w:eastAsia="zh-CN"/>
        </w:rPr>
        <w:t xml:space="preserve"> (PWT). The PWT converts national GDP prices into a common currency (US </w:t>
      </w:r>
      <w:r w:rsidRPr="00116821">
        <w:rPr>
          <w:rFonts w:ascii="Times New Roman" w:eastAsia="Times New Roman" w:hAnsi="Times New Roman" w:cs="Times New Roman"/>
          <w:color w:val="000000"/>
          <w:sz w:val="24"/>
          <w:szCs w:val="24"/>
          <w:lang w:eastAsia="zh-CN"/>
        </w:rPr>
        <w:t xml:space="preserve">dollars) to make them comparable across countries. </w:t>
      </w:r>
      <w:bookmarkStart w:id="1" w:name="OLE_LINK1"/>
      <w:bookmarkStart w:id="2" w:name="OLE_LINK2"/>
      <w:r w:rsidRPr="00116821">
        <w:rPr>
          <w:rFonts w:ascii="Times New Roman" w:eastAsia="Times New Roman" w:hAnsi="Times New Roman" w:cs="Times New Roman"/>
          <w:color w:val="000000"/>
          <w:sz w:val="24"/>
          <w:szCs w:val="24"/>
          <w:lang w:eastAsia="zh-CN"/>
        </w:rPr>
        <w:t>From the 8</w:t>
      </w:r>
      <w:r w:rsidRPr="00116821">
        <w:rPr>
          <w:rFonts w:ascii="Times New Roman" w:eastAsia="Times New Roman" w:hAnsi="Times New Roman" w:cs="Times New Roman"/>
          <w:color w:val="000000"/>
          <w:sz w:val="24"/>
          <w:szCs w:val="24"/>
          <w:vertAlign w:val="superscript"/>
          <w:lang w:eastAsia="zh-CN"/>
        </w:rPr>
        <w:t>th</w:t>
      </w:r>
      <w:r w:rsidRPr="00116821">
        <w:rPr>
          <w:rFonts w:ascii="Times New Roman" w:eastAsia="Times New Roman" w:hAnsi="Times New Roman" w:cs="Times New Roman"/>
          <w:color w:val="000000"/>
          <w:sz w:val="24"/>
          <w:szCs w:val="24"/>
          <w:lang w:eastAsia="zh-CN"/>
        </w:rPr>
        <w:t xml:space="preserve"> version of the PWT, we extracted </w:t>
      </w:r>
      <w:r w:rsidRPr="00116821">
        <w:rPr>
          <w:rFonts w:ascii="Times New Roman" w:eastAsia="Times New Roman" w:hAnsi="Times New Roman" w:cs="Times New Roman"/>
          <w:sz w:val="24"/>
          <w:szCs w:val="24"/>
          <w:lang w:eastAsia="zh-CN"/>
        </w:rPr>
        <w:t xml:space="preserve">information on country-level gross domestic product per capita (GDPP) for the 2000-2010 period based on 2005 International Comparisons Program (ICP) prices. We compared the GDPP value of the relative host country with the corresponding value for China. Based on this comparison, we divided host countries into two groups: </w:t>
      </w:r>
      <w:r w:rsidRPr="00116821">
        <w:rPr>
          <w:rFonts w:ascii="Times New Roman" w:eastAsia="Times New Roman" w:hAnsi="Times New Roman" w:cs="Times New Roman"/>
          <w:i/>
          <w:sz w:val="24"/>
          <w:szCs w:val="24"/>
          <w:lang w:eastAsia="zh-CN"/>
        </w:rPr>
        <w:t>developed</w:t>
      </w:r>
      <w:r w:rsidRPr="00116821">
        <w:rPr>
          <w:rFonts w:ascii="Times New Roman" w:eastAsia="Times New Roman" w:hAnsi="Times New Roman" w:cs="Times New Roman"/>
          <w:sz w:val="24"/>
          <w:szCs w:val="24"/>
          <w:lang w:eastAsia="zh-CN"/>
        </w:rPr>
        <w:t xml:space="preserve"> and </w:t>
      </w:r>
      <w:r w:rsidRPr="00116821">
        <w:rPr>
          <w:rFonts w:ascii="Times New Roman" w:eastAsia="Times New Roman" w:hAnsi="Times New Roman" w:cs="Times New Roman"/>
          <w:i/>
          <w:sz w:val="24"/>
          <w:szCs w:val="24"/>
          <w:lang w:eastAsia="zh-CN"/>
        </w:rPr>
        <w:t xml:space="preserve">emerging </w:t>
      </w:r>
      <w:r w:rsidRPr="00116821">
        <w:rPr>
          <w:rFonts w:ascii="Times New Roman" w:eastAsia="Times New Roman" w:hAnsi="Times New Roman" w:cs="Times New Roman"/>
          <w:sz w:val="24"/>
          <w:szCs w:val="24"/>
          <w:lang w:eastAsia="zh-CN"/>
        </w:rPr>
        <w:t>countries (China belongs to the latter category).</w:t>
      </w:r>
      <w:bookmarkEnd w:id="1"/>
      <w:bookmarkEnd w:id="2"/>
      <w:r w:rsidRPr="00116821">
        <w:rPr>
          <w:rFonts w:ascii="Times New Roman" w:eastAsia="Times New Roman" w:hAnsi="Times New Roman" w:cs="Times New Roman"/>
          <w:sz w:val="24"/>
          <w:szCs w:val="24"/>
          <w:lang w:eastAsia="zh-CN"/>
        </w:rPr>
        <w:t xml:space="preserve"> </w:t>
      </w:r>
    </w:p>
    <w:p w14:paraId="639D1467" w14:textId="49CD8F26" w:rsidR="00116821" w:rsidRPr="00116821" w:rsidRDefault="00116821" w:rsidP="007B7418">
      <w:pPr>
        <w:autoSpaceDE w:val="0"/>
        <w:autoSpaceDN w:val="0"/>
        <w:adjustRightInd w:val="0"/>
        <w:spacing w:after="0" w:line="360" w:lineRule="auto"/>
        <w:ind w:firstLine="720"/>
        <w:rPr>
          <w:rFonts w:ascii="Times New Roman" w:eastAsia="Times New Roman" w:hAnsi="Times New Roman" w:cs="Times New Roman"/>
          <w:sz w:val="24"/>
          <w:szCs w:val="24"/>
          <w:lang w:eastAsia="zh-CN"/>
        </w:rPr>
      </w:pPr>
    </w:p>
    <w:p w14:paraId="1C24ABE8" w14:textId="77777777" w:rsidR="00116821" w:rsidRPr="00116821" w:rsidRDefault="00116821" w:rsidP="007B7418">
      <w:pPr>
        <w:spacing w:after="0" w:line="360" w:lineRule="auto"/>
        <w:rPr>
          <w:rFonts w:ascii="Times New Roman" w:eastAsia="Times New Roman" w:hAnsi="Times New Roman" w:cs="Times New Roman"/>
          <w:bCs/>
          <w:i/>
          <w:iCs/>
          <w:sz w:val="24"/>
          <w:szCs w:val="24"/>
          <w:lang w:eastAsia="zh-CN"/>
        </w:rPr>
      </w:pPr>
      <w:r w:rsidRPr="00116821">
        <w:rPr>
          <w:rFonts w:ascii="Times New Roman" w:eastAsia="Times New Roman" w:hAnsi="Times New Roman" w:cs="Times New Roman"/>
          <w:bCs/>
          <w:i/>
          <w:iCs/>
          <w:sz w:val="24"/>
          <w:szCs w:val="24"/>
          <w:lang w:eastAsia="zh-CN"/>
        </w:rPr>
        <w:t>Control Variables</w:t>
      </w:r>
    </w:p>
    <w:p w14:paraId="45E399C1" w14:textId="40EC75D0"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We first measured </w:t>
      </w:r>
      <w:r w:rsidRPr="00116821">
        <w:rPr>
          <w:rFonts w:ascii="Times New Roman" w:eastAsia="Times New Roman" w:hAnsi="Times New Roman" w:cs="Times New Roman"/>
          <w:i/>
          <w:sz w:val="24"/>
          <w:szCs w:val="24"/>
          <w:lang w:eastAsia="zh-CN"/>
        </w:rPr>
        <w:t>firm size</w:t>
      </w:r>
      <w:r w:rsidRPr="00116821">
        <w:rPr>
          <w:rFonts w:ascii="Times New Roman" w:eastAsia="Times New Roman" w:hAnsi="Times New Roman" w:cs="Times New Roman"/>
          <w:sz w:val="24"/>
          <w:szCs w:val="24"/>
          <w:lang w:eastAsia="zh-CN"/>
        </w:rPr>
        <w:t xml:space="preserve"> by using the logarithmic transformation of each firm’s total assets (Eisenberg et al., 1998; Larraza-Kintana et al., 2007). We also included </w:t>
      </w:r>
      <w:r w:rsidRPr="00116821">
        <w:rPr>
          <w:rFonts w:ascii="Times New Roman" w:eastAsia="Times New Roman" w:hAnsi="Times New Roman" w:cs="Times New Roman"/>
          <w:i/>
          <w:sz w:val="24"/>
          <w:szCs w:val="24"/>
          <w:lang w:eastAsia="zh-CN"/>
        </w:rPr>
        <w:t>firm age</w:t>
      </w:r>
      <w:r w:rsidRPr="00116821">
        <w:rPr>
          <w:rFonts w:ascii="Times New Roman" w:eastAsia="Times New Roman" w:hAnsi="Times New Roman" w:cs="Times New Roman"/>
          <w:sz w:val="24"/>
          <w:szCs w:val="24"/>
          <w:lang w:eastAsia="zh-CN"/>
        </w:rPr>
        <w:t>, which was measured by the number of years since the establishment of the parent company. Firm size and age might influence our results because</w:t>
      </w:r>
      <w:r w:rsidRPr="00116821">
        <w:rPr>
          <w:rFonts w:ascii="Times New Roman" w:eastAsia="Times New Roman" w:hAnsi="Times New Roman" w:cs="Times New Roman"/>
          <w:vanish/>
          <w:sz w:val="24"/>
          <w:szCs w:val="24"/>
          <w:lang w:eastAsia="zh-CN"/>
        </w:rPr>
        <w:t xml:space="preserve">sesos, pls check wo groups of host countries, wsreviewer'e years </w:t>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vanish/>
          <w:sz w:val="24"/>
          <w:szCs w:val="24"/>
          <w:lang w:eastAsia="zh-CN"/>
        </w:rPr>
        <w:pgNum/>
      </w:r>
      <w:r w:rsidRPr="00116821">
        <w:rPr>
          <w:rFonts w:ascii="Times New Roman" w:eastAsia="Times New Roman" w:hAnsi="Times New Roman" w:cs="Times New Roman"/>
          <w:sz w:val="24"/>
          <w:szCs w:val="24"/>
          <w:lang w:eastAsia="zh-CN"/>
        </w:rPr>
        <w:t xml:space="preserve"> smaller and younger firms tend to produce more new (innovative) products than larger firms (e.g., Stock et al., 2002). Another variable associated with innovation and risk taking is a firm’s </w:t>
      </w:r>
      <w:r w:rsidRPr="00116821">
        <w:rPr>
          <w:rFonts w:ascii="Times New Roman" w:eastAsia="Times New Roman" w:hAnsi="Times New Roman" w:cs="Times New Roman"/>
          <w:i/>
          <w:sz w:val="24"/>
          <w:szCs w:val="24"/>
          <w:lang w:eastAsia="zh-CN"/>
        </w:rPr>
        <w:t>state</w:t>
      </w:r>
      <w:r w:rsidRPr="00116821">
        <w:rPr>
          <w:rFonts w:ascii="Times New Roman" w:eastAsia="Times New Roman" w:hAnsi="Times New Roman" w:cs="Times New Roman"/>
          <w:sz w:val="24"/>
          <w:szCs w:val="24"/>
          <w:lang w:eastAsia="zh-CN"/>
        </w:rPr>
        <w:t xml:space="preserve"> </w:t>
      </w:r>
      <w:r w:rsidRPr="00116821">
        <w:rPr>
          <w:rFonts w:ascii="Times New Roman" w:eastAsia="Times New Roman" w:hAnsi="Times New Roman" w:cs="Times New Roman"/>
          <w:i/>
          <w:sz w:val="24"/>
          <w:szCs w:val="24"/>
          <w:lang w:eastAsia="zh-CN"/>
        </w:rPr>
        <w:t>ownership</w:t>
      </w:r>
      <w:r w:rsidRPr="00116821">
        <w:rPr>
          <w:rFonts w:ascii="Times New Roman" w:eastAsia="Times New Roman" w:hAnsi="Times New Roman" w:cs="Times New Roman"/>
          <w:sz w:val="24"/>
          <w:szCs w:val="24"/>
          <w:lang w:eastAsia="zh-CN"/>
        </w:rPr>
        <w:t xml:space="preserve">. We obtained information on this variable from the Chinese Firms’ Equity Change Database (obtained through </w:t>
      </w:r>
      <w:r w:rsidR="00604A05">
        <w:rPr>
          <w:rFonts w:ascii="Times New Roman" w:eastAsia="Times New Roman" w:hAnsi="Times New Roman" w:cs="Times New Roman"/>
          <w:sz w:val="24"/>
          <w:szCs w:val="24"/>
          <w:lang w:eastAsia="zh-CN"/>
        </w:rPr>
        <w:t xml:space="preserve">the China Stock Market &amp; Accounting Research, </w:t>
      </w:r>
      <w:r w:rsidRPr="00116821">
        <w:rPr>
          <w:rFonts w:ascii="Times New Roman" w:eastAsia="Times New Roman" w:hAnsi="Times New Roman" w:cs="Times New Roman"/>
          <w:sz w:val="24"/>
          <w:szCs w:val="24"/>
          <w:lang w:eastAsia="zh-CN"/>
        </w:rPr>
        <w:t>CSMAR</w:t>
      </w:r>
      <w:r w:rsidR="00604A05">
        <w:rPr>
          <w:rFonts w:ascii="Times New Roman" w:eastAsia="Times New Roman" w:hAnsi="Times New Roman" w:cs="Times New Roman"/>
          <w:sz w:val="24"/>
          <w:szCs w:val="24"/>
          <w:lang w:eastAsia="zh-CN"/>
        </w:rPr>
        <w:t>, database</w:t>
      </w:r>
      <w:r w:rsidRPr="00116821">
        <w:rPr>
          <w:rFonts w:ascii="Times New Roman" w:eastAsia="Times New Roman" w:hAnsi="Times New Roman" w:cs="Times New Roman"/>
          <w:sz w:val="24"/>
          <w:szCs w:val="24"/>
          <w:lang w:eastAsia="zh-CN"/>
        </w:rPr>
        <w:t xml:space="preserve">). Following previous studies, we measured state ownership as </w:t>
      </w:r>
      <w:r w:rsidRPr="00116821">
        <w:rPr>
          <w:rFonts w:ascii="Times New Roman" w:eastAsia="Times New Roman" w:hAnsi="Times New Roman" w:cs="Times New Roman"/>
          <w:sz w:val="24"/>
          <w:szCs w:val="24"/>
          <w:lang w:val="en-US" w:eastAsia="zh-CN"/>
        </w:rPr>
        <w:t>the ratio of state-owned capital over total capital</w:t>
      </w:r>
      <w:r w:rsidRPr="00116821">
        <w:rPr>
          <w:rFonts w:ascii="Times New Roman" w:eastAsia="Times New Roman" w:hAnsi="Times New Roman" w:cs="Times New Roman"/>
          <w:sz w:val="24"/>
          <w:szCs w:val="24"/>
          <w:lang w:eastAsia="zh-CN"/>
        </w:rPr>
        <w:t xml:space="preserve">. </w:t>
      </w:r>
      <w:r w:rsidRPr="00116821">
        <w:rPr>
          <w:rFonts w:ascii="Times New Roman" w:eastAsia="宋体" w:hAnsi="Times New Roman" w:cs="Times New Roman" w:hint="eastAsia"/>
          <w:sz w:val="24"/>
          <w:szCs w:val="24"/>
          <w:lang w:eastAsia="zh-CN"/>
        </w:rPr>
        <w:t>T</w:t>
      </w:r>
      <w:r w:rsidRPr="00116821">
        <w:rPr>
          <w:rFonts w:ascii="Times New Roman" w:eastAsia="Times New Roman" w:hAnsi="Times New Roman" w:cs="Times New Roman"/>
          <w:sz w:val="24"/>
          <w:szCs w:val="24"/>
          <w:lang w:eastAsia="zh-CN"/>
        </w:rPr>
        <w:t xml:space="preserve">he higher the degree of state ownership, the more likely the firm will conform to home-country institutional pressures because of its increased dependence on the government for resources (Cui and Jiang, 2012; Guan et al., 2009). </w:t>
      </w:r>
    </w:p>
    <w:p w14:paraId="478E5CFA" w14:textId="77777777"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A fourth firm-specific variable associated with innovation is R&amp;D intensity. The previous research confirms the relationship between a firm’s R&amp;D intensity and its effect on innovation </w:t>
      </w:r>
      <w:r w:rsidRPr="00116821">
        <w:rPr>
          <w:rFonts w:ascii="Times New Roman" w:eastAsia="Times New Roman" w:hAnsi="Times New Roman" w:cs="Times New Roman"/>
          <w:sz w:val="24"/>
          <w:szCs w:val="24"/>
          <w:lang w:eastAsia="zh-CN"/>
        </w:rPr>
        <w:lastRenderedPageBreak/>
        <w:t xml:space="preserve">(e.g., Guan et al., 2009; Hitt et al., 1997). We measured </w:t>
      </w:r>
      <w:r w:rsidRPr="00116821">
        <w:rPr>
          <w:rFonts w:ascii="Times New Roman" w:eastAsia="Times New Roman" w:hAnsi="Times New Roman" w:cs="Times New Roman"/>
          <w:i/>
          <w:sz w:val="24"/>
          <w:szCs w:val="24"/>
          <w:lang w:eastAsia="zh-CN"/>
        </w:rPr>
        <w:t>R&amp;D intensity</w:t>
      </w:r>
      <w:r w:rsidRPr="00116821">
        <w:rPr>
          <w:rFonts w:ascii="Times New Roman" w:eastAsia="Times New Roman" w:hAnsi="Times New Roman" w:cs="Times New Roman"/>
          <w:sz w:val="24"/>
          <w:szCs w:val="24"/>
          <w:lang w:eastAsia="zh-CN"/>
        </w:rPr>
        <w:t xml:space="preserve"> as the firm’s ratio of R&amp;D expenditures to total sales (e.g., Laursen and Salter, 2006). Fifth, we controlled for the influences of </w:t>
      </w:r>
      <w:r w:rsidRPr="00116821">
        <w:rPr>
          <w:rFonts w:ascii="Times New Roman" w:eastAsia="Times New Roman" w:hAnsi="Times New Roman" w:cs="Times New Roman"/>
          <w:i/>
          <w:sz w:val="24"/>
          <w:szCs w:val="24"/>
          <w:lang w:eastAsia="zh-CN"/>
        </w:rPr>
        <w:t>TMT size</w:t>
      </w:r>
      <w:r w:rsidRPr="00116821">
        <w:rPr>
          <w:rFonts w:ascii="Times New Roman" w:eastAsia="Times New Roman" w:hAnsi="Times New Roman" w:cs="Times New Roman"/>
          <w:sz w:val="24"/>
          <w:szCs w:val="24"/>
          <w:lang w:eastAsia="zh-CN"/>
        </w:rPr>
        <w:t xml:space="preserve">, which is calculated as the number of TMT members. Sixth, we controlled for </w:t>
      </w:r>
      <w:r w:rsidRPr="00116821">
        <w:rPr>
          <w:rFonts w:ascii="Times New Roman" w:eastAsia="Times New Roman" w:hAnsi="Times New Roman" w:cs="Times New Roman"/>
          <w:i/>
          <w:sz w:val="24"/>
          <w:szCs w:val="24"/>
          <w:lang w:eastAsia="zh-CN"/>
        </w:rPr>
        <w:t>TMT overseas experience</w:t>
      </w:r>
      <w:r w:rsidRPr="00116821">
        <w:rPr>
          <w:rFonts w:ascii="Times New Roman" w:eastAsia="Times New Roman" w:hAnsi="Times New Roman" w:cs="Times New Roman"/>
          <w:sz w:val="24"/>
          <w:szCs w:val="24"/>
          <w:lang w:eastAsia="zh-CN"/>
        </w:rPr>
        <w:t xml:space="preserve">, which is measured as the number of TMT members with overseas experience. Seventh, we controlled for a firm’s </w:t>
      </w:r>
      <w:r w:rsidRPr="00116821">
        <w:rPr>
          <w:rFonts w:ascii="Times New Roman" w:eastAsia="Times New Roman" w:hAnsi="Times New Roman" w:cs="Times New Roman"/>
          <w:i/>
          <w:sz w:val="24"/>
          <w:szCs w:val="24"/>
          <w:lang w:eastAsia="zh-CN"/>
        </w:rPr>
        <w:t>entry mode</w:t>
      </w:r>
      <w:r w:rsidRPr="00116821">
        <w:rPr>
          <w:rFonts w:ascii="Times New Roman" w:eastAsia="Times New Roman" w:hAnsi="Times New Roman" w:cs="Times New Roman"/>
          <w:sz w:val="24"/>
          <w:szCs w:val="24"/>
          <w:lang w:eastAsia="zh-CN"/>
        </w:rPr>
        <w:t xml:space="preserve">, which is </w:t>
      </w:r>
      <w:r w:rsidRPr="00116821">
        <w:rPr>
          <w:rFonts w:ascii="Times New Roman" w:eastAsia="宋体" w:hAnsi="Times New Roman" w:cs="Times New Roman" w:hint="eastAsia"/>
          <w:sz w:val="24"/>
          <w:szCs w:val="24"/>
          <w:lang w:eastAsia="zh-CN"/>
        </w:rPr>
        <w:t>constructed as a dummy (=1 if</w:t>
      </w:r>
      <w:r w:rsidRPr="00116821">
        <w:rPr>
          <w:rFonts w:ascii="Times New Roman" w:eastAsia="Times New Roman" w:hAnsi="Times New Roman" w:cs="Times New Roman"/>
          <w:sz w:val="24"/>
          <w:szCs w:val="24"/>
          <w:lang w:eastAsia="zh-CN"/>
        </w:rPr>
        <w:t xml:space="preserve"> the OFDI </w:t>
      </w:r>
      <w:r w:rsidRPr="00116821">
        <w:rPr>
          <w:rFonts w:ascii="Times New Roman" w:eastAsia="宋体" w:hAnsi="Times New Roman" w:cs="Times New Roman" w:hint="eastAsia"/>
          <w:sz w:val="24"/>
          <w:szCs w:val="24"/>
          <w:lang w:eastAsia="zh-CN"/>
        </w:rPr>
        <w:t>takes the form of</w:t>
      </w:r>
      <w:r w:rsidRPr="00116821">
        <w:rPr>
          <w:rFonts w:ascii="Times New Roman" w:eastAsia="Times New Roman" w:hAnsi="Times New Roman" w:cs="Times New Roman"/>
          <w:sz w:val="24"/>
          <w:szCs w:val="24"/>
          <w:lang w:eastAsia="zh-CN"/>
        </w:rPr>
        <w:t xml:space="preserve"> wholly owned</w:t>
      </w:r>
      <w:r w:rsidRPr="00116821">
        <w:rPr>
          <w:rFonts w:ascii="Times New Roman" w:eastAsia="宋体" w:hAnsi="Times New Roman" w:cs="Times New Roman" w:hint="eastAsia"/>
          <w:sz w:val="24"/>
          <w:szCs w:val="24"/>
          <w:lang w:eastAsia="zh-CN"/>
        </w:rPr>
        <w:t xml:space="preserve"> subsidiary and 0 otherwise)</w:t>
      </w:r>
      <w:r w:rsidRPr="00116821">
        <w:rPr>
          <w:rFonts w:ascii="Times New Roman" w:eastAsia="Times New Roman" w:hAnsi="Times New Roman" w:cs="Times New Roman"/>
          <w:sz w:val="24"/>
          <w:szCs w:val="24"/>
          <w:lang w:eastAsia="zh-CN"/>
        </w:rPr>
        <w:t xml:space="preserve">. </w:t>
      </w:r>
    </w:p>
    <w:p w14:paraId="3B91B0D2" w14:textId="77777777"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We also control for a number of country-, industry- technology- and time-specific effects. Because its locational attribute might be an important driver of a firm’s external knowledge towards innovation, we use </w:t>
      </w:r>
      <w:r w:rsidRPr="00116821">
        <w:rPr>
          <w:rFonts w:ascii="Times New Roman" w:eastAsia="Times New Roman" w:hAnsi="Times New Roman" w:cs="Times New Roman"/>
          <w:i/>
          <w:sz w:val="24"/>
          <w:szCs w:val="24"/>
          <w:lang w:eastAsia="zh-CN"/>
        </w:rPr>
        <w:t>country-specific R&amp;D knowledge</w:t>
      </w:r>
      <w:r w:rsidRPr="00116821">
        <w:rPr>
          <w:rFonts w:ascii="Times New Roman" w:eastAsia="Times New Roman" w:hAnsi="Times New Roman" w:cs="Times New Roman"/>
          <w:sz w:val="24"/>
          <w:szCs w:val="24"/>
          <w:lang w:eastAsia="zh-CN"/>
        </w:rPr>
        <w:t>, which is defined as R&amp;D stock/GDP in each host country, to control for this effect. Based on the commonly employed perpetual inventory method (Griliches, 1992; Kafouros et al., 2012), we measured the R&amp;D (or knowledge) stock created by a foreign country over time by aggregating its current and prior R&amp;D investments. To account for depreciation and the declining usefulness of R&amp;D, we followed previous studies and used a 15 percent rate of depreciation (Goto &amp; Suzuki, 1989; Pakes &amp; Schankerman, 1984). We subtracted data on the ratio of R&amp;D stock/GDP from the World Development Indicators maintained by the World Bank</w:t>
      </w:r>
      <w:r w:rsidRPr="00116821">
        <w:rPr>
          <w:rFonts w:ascii="Times New Roman" w:eastAsia="Times New Roman" w:hAnsi="Times New Roman" w:cs="Times New Roman"/>
          <w:sz w:val="24"/>
          <w:szCs w:val="24"/>
          <w:vertAlign w:val="superscript"/>
          <w:lang w:eastAsia="zh-CN"/>
        </w:rPr>
        <w:footnoteReference w:id="2"/>
      </w:r>
      <w:r w:rsidRPr="00116821">
        <w:rPr>
          <w:rFonts w:ascii="Times New Roman" w:eastAsia="Times New Roman" w:hAnsi="Times New Roman" w:cs="Times New Roman"/>
          <w:sz w:val="24"/>
          <w:szCs w:val="24"/>
          <w:lang w:eastAsia="zh-CN"/>
        </w:rPr>
        <w:t xml:space="preserve">. Because the Chinese government’s ‘Go-Global’ strategy has prioritized (and incentivized) OFDI activities for selected industries (Wang et al., 2012), we included </w:t>
      </w:r>
      <w:r w:rsidRPr="00116821">
        <w:rPr>
          <w:rFonts w:ascii="Times New Roman" w:eastAsia="Times New Roman" w:hAnsi="Times New Roman" w:cs="Times New Roman"/>
          <w:i/>
          <w:sz w:val="24"/>
          <w:szCs w:val="24"/>
          <w:lang w:eastAsia="zh-CN"/>
        </w:rPr>
        <w:t xml:space="preserve">industry dummies </w:t>
      </w:r>
      <w:r w:rsidRPr="00116821">
        <w:rPr>
          <w:rFonts w:ascii="Times New Roman" w:eastAsia="Times New Roman" w:hAnsi="Times New Roman" w:cs="Times New Roman"/>
          <w:sz w:val="24"/>
          <w:szCs w:val="24"/>
          <w:lang w:eastAsia="zh-CN"/>
        </w:rPr>
        <w:t xml:space="preserve">to account for </w:t>
      </w:r>
      <w:r w:rsidRPr="00116821">
        <w:rPr>
          <w:rFonts w:ascii="Times New Roman" w:eastAsia="Times New Roman" w:hAnsi="Times New Roman" w:cs="Times New Roman" w:hint="eastAsia"/>
          <w:sz w:val="24"/>
          <w:szCs w:val="24"/>
          <w:lang w:eastAsia="zh-CN"/>
        </w:rPr>
        <w:t>industry heterogeneity.</w:t>
      </w:r>
      <w:r w:rsidRPr="00116821">
        <w:rPr>
          <w:rFonts w:ascii="Times New Roman" w:eastAsia="Times New Roman" w:hAnsi="Times New Roman" w:cs="Times New Roman"/>
          <w:sz w:val="24"/>
          <w:szCs w:val="24"/>
          <w:lang w:eastAsia="zh-CN"/>
        </w:rPr>
        <w:t xml:space="preserve"> Furthermore, patents granted to the firms in our sample were assigned to different patent subclasses</w:t>
      </w:r>
      <w:r w:rsidRPr="00116821">
        <w:rPr>
          <w:rFonts w:ascii="Times New Roman" w:eastAsia="宋体" w:hAnsi="Times New Roman" w:cs="Times New Roman" w:hint="eastAsia"/>
          <w:sz w:val="24"/>
          <w:szCs w:val="24"/>
          <w:lang w:eastAsia="zh-CN"/>
        </w:rPr>
        <w:t xml:space="preserve">. </w:t>
      </w:r>
      <w:r w:rsidRPr="00116821">
        <w:rPr>
          <w:rFonts w:ascii="Times New Roman" w:eastAsia="宋体" w:hAnsi="Times New Roman" w:cs="Times New Roman"/>
          <w:sz w:val="24"/>
          <w:szCs w:val="24"/>
          <w:lang w:eastAsia="zh-CN"/>
        </w:rPr>
        <w:t>As this</w:t>
      </w:r>
      <w:r w:rsidRPr="00116821">
        <w:rPr>
          <w:rFonts w:ascii="Times New Roman" w:eastAsia="Times New Roman" w:hAnsi="Times New Roman" w:cs="Times New Roman"/>
          <w:sz w:val="24"/>
          <w:szCs w:val="24"/>
          <w:lang w:eastAsia="zh-CN"/>
        </w:rPr>
        <w:t xml:space="preserve"> might be an important –though unobserved– driver of patenting associated with the underlying characteristics of the technology itself (beyond mere industry categorization), we included </w:t>
      </w:r>
      <w:r w:rsidRPr="00116821">
        <w:rPr>
          <w:rFonts w:ascii="Times New Roman" w:eastAsia="Times New Roman" w:hAnsi="Times New Roman" w:cs="Times New Roman"/>
          <w:i/>
          <w:sz w:val="24"/>
          <w:szCs w:val="24"/>
          <w:lang w:eastAsia="zh-CN"/>
        </w:rPr>
        <w:t>technology class dummies</w:t>
      </w:r>
      <w:r w:rsidRPr="00116821">
        <w:rPr>
          <w:rFonts w:ascii="Times New Roman" w:eastAsia="Times New Roman" w:hAnsi="Times New Roman" w:cs="Times New Roman"/>
          <w:sz w:val="24"/>
          <w:szCs w:val="24"/>
          <w:lang w:eastAsia="zh-CN"/>
        </w:rPr>
        <w:t xml:space="preserve"> in the analyses. Finally, we generated </w:t>
      </w:r>
      <w:r w:rsidRPr="00116821">
        <w:rPr>
          <w:rFonts w:ascii="Times New Roman" w:eastAsia="Times New Roman" w:hAnsi="Times New Roman" w:cs="Times New Roman"/>
          <w:i/>
          <w:sz w:val="24"/>
          <w:szCs w:val="24"/>
          <w:lang w:eastAsia="zh-CN"/>
        </w:rPr>
        <w:t>year dummies</w:t>
      </w:r>
      <w:r w:rsidRPr="00116821">
        <w:rPr>
          <w:rFonts w:ascii="Times New Roman" w:eastAsia="Times New Roman" w:hAnsi="Times New Roman" w:cs="Times New Roman"/>
          <w:sz w:val="24"/>
          <w:szCs w:val="24"/>
          <w:lang w:eastAsia="zh-CN"/>
        </w:rPr>
        <w:t xml:space="preserve"> to control for the time-specific effect. Table 2 provides a summary of the variables and data sources.</w:t>
      </w:r>
    </w:p>
    <w:p w14:paraId="5F394580" w14:textId="77777777" w:rsidR="00116821" w:rsidRPr="00116821" w:rsidRDefault="00116821" w:rsidP="007B7418">
      <w:pPr>
        <w:autoSpaceDE w:val="0"/>
        <w:autoSpaceDN w:val="0"/>
        <w:adjustRightInd w:val="0"/>
        <w:spacing w:after="0" w:line="360" w:lineRule="auto"/>
        <w:jc w:val="center"/>
        <w:rPr>
          <w:rFonts w:ascii="Times New Roman" w:eastAsia="宋体" w:hAnsi="Times New Roman" w:cs="Times New Roman"/>
          <w:sz w:val="24"/>
          <w:szCs w:val="24"/>
          <w:lang w:eastAsia="zh-CN"/>
        </w:rPr>
      </w:pPr>
      <w:r w:rsidRPr="00116821">
        <w:rPr>
          <w:rFonts w:ascii="Times New Roman" w:eastAsia="Times New Roman" w:hAnsi="Times New Roman" w:cs="Times New Roman"/>
          <w:sz w:val="24"/>
          <w:szCs w:val="24"/>
          <w:lang w:eastAsia="zh-CN"/>
        </w:rPr>
        <w:t>[Insert Table 2 about here]</w:t>
      </w:r>
    </w:p>
    <w:p w14:paraId="332C17D7"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bCs/>
          <w:i/>
          <w:sz w:val="24"/>
          <w:szCs w:val="24"/>
          <w:lang w:eastAsia="zh-CN"/>
        </w:rPr>
      </w:pPr>
    </w:p>
    <w:p w14:paraId="3D9B72DD"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bCs/>
          <w:i/>
          <w:sz w:val="24"/>
          <w:szCs w:val="24"/>
          <w:lang w:eastAsia="zh-CN"/>
        </w:rPr>
      </w:pPr>
      <w:r w:rsidRPr="00116821">
        <w:rPr>
          <w:rFonts w:ascii="Times New Roman" w:eastAsia="Times New Roman" w:hAnsi="Times New Roman" w:cs="Times New Roman"/>
          <w:bCs/>
          <w:i/>
          <w:sz w:val="24"/>
          <w:szCs w:val="24"/>
          <w:lang w:eastAsia="zh-CN"/>
        </w:rPr>
        <w:t>4.2. Estimation method</w:t>
      </w:r>
    </w:p>
    <w:p w14:paraId="0F92675F" w14:textId="77777777" w:rsidR="00116821" w:rsidRPr="00116821" w:rsidRDefault="00116821" w:rsidP="007B7418">
      <w:pPr>
        <w:autoSpaceDE w:val="0"/>
        <w:autoSpaceDN w:val="0"/>
        <w:adjustRightInd w:val="0"/>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Because the dependent variable, </w:t>
      </w:r>
      <w:r w:rsidRPr="00116821">
        <w:rPr>
          <w:rFonts w:ascii="Times New Roman" w:eastAsia="Times New Roman" w:hAnsi="Times New Roman" w:cs="Times New Roman"/>
          <w:i/>
          <w:sz w:val="24"/>
          <w:szCs w:val="24"/>
          <w:lang w:eastAsia="zh-CN"/>
        </w:rPr>
        <w:t>innovation performance</w:t>
      </w:r>
      <w:r w:rsidRPr="00116821">
        <w:rPr>
          <w:rFonts w:ascii="Times New Roman" w:eastAsia="Times New Roman" w:hAnsi="Times New Roman" w:cs="Times New Roman"/>
          <w:sz w:val="24"/>
          <w:szCs w:val="24"/>
          <w:lang w:eastAsia="zh-CN"/>
        </w:rPr>
        <w:t>, is measured by the number of forward patent citations an EME</w:t>
      </w:r>
      <w:r w:rsidRPr="00116821">
        <w:rPr>
          <w:rFonts w:ascii="Times New Roman" w:eastAsia="宋体" w:hAnsi="Times New Roman" w:cs="Times New Roman"/>
          <w:sz w:val="24"/>
          <w:szCs w:val="24"/>
          <w:lang w:eastAsia="zh-CN"/>
        </w:rPr>
        <w:t>’</w:t>
      </w:r>
      <w:r w:rsidRPr="00116821">
        <w:rPr>
          <w:rFonts w:ascii="Times New Roman" w:eastAsia="宋体" w:hAnsi="Times New Roman" w:cs="Times New Roman" w:hint="eastAsia"/>
          <w:sz w:val="24"/>
          <w:szCs w:val="24"/>
          <w:lang w:eastAsia="zh-CN"/>
        </w:rPr>
        <w:t>s foreign subsid</w:t>
      </w:r>
      <w:r w:rsidRPr="00116821">
        <w:rPr>
          <w:rFonts w:ascii="Times New Roman" w:eastAsia="宋体" w:hAnsi="Times New Roman" w:cs="Times New Roman"/>
          <w:sz w:val="24"/>
          <w:szCs w:val="24"/>
          <w:lang w:eastAsia="zh-CN"/>
        </w:rPr>
        <w:t>i</w:t>
      </w:r>
      <w:r w:rsidRPr="00116821">
        <w:rPr>
          <w:rFonts w:ascii="Times New Roman" w:eastAsia="宋体" w:hAnsi="Times New Roman" w:cs="Times New Roman" w:hint="eastAsia"/>
          <w:sz w:val="24"/>
          <w:szCs w:val="24"/>
          <w:lang w:eastAsia="zh-CN"/>
        </w:rPr>
        <w:t>ary</w:t>
      </w:r>
      <w:r w:rsidRPr="00116821">
        <w:rPr>
          <w:rFonts w:ascii="Times New Roman" w:eastAsia="Times New Roman" w:hAnsi="Times New Roman" w:cs="Times New Roman"/>
          <w:sz w:val="24"/>
          <w:szCs w:val="24"/>
          <w:lang w:eastAsia="zh-CN"/>
        </w:rPr>
        <w:t xml:space="preserve"> received, we use a count model. Two types </w:t>
      </w:r>
      <w:r w:rsidRPr="00116821">
        <w:rPr>
          <w:rFonts w:ascii="Times New Roman" w:eastAsia="Times New Roman" w:hAnsi="Times New Roman" w:cs="Times New Roman"/>
          <w:sz w:val="24"/>
          <w:szCs w:val="24"/>
          <w:lang w:eastAsia="zh-CN"/>
        </w:rPr>
        <w:lastRenderedPageBreak/>
        <w:t xml:space="preserve">of count models, namely, Poisson regression and Negative Binomial regression, can be adopted. The Poisson regression assumes that the mean and variance are the same, which is not suitable for our dataset because the summary statistics show that they are different. By contrast, although the Negative Binomial regression model can be viewed as an extension of the Poisson regression, it addresses the over-dispersion issue better and has parameterizations that differ from the Poisson model. We took the logarithm for the dependent variable and all key independent variables to facilitate the interpretation of our results. Finally, we lagged all the explanatory variables by one year, except for the dummies, to account for the fact that some predicted effects take time to materialize. The use of a lag structure allowed us to control for possible simultaneity bias (Aitken and Harrison, 1999). We estimated the Negative Binomial regression model using the Maximum Likelihood method. </w:t>
      </w:r>
    </w:p>
    <w:p w14:paraId="7E946E3E" w14:textId="77777777" w:rsidR="00116821" w:rsidRPr="00116821" w:rsidRDefault="00116821" w:rsidP="007B7418">
      <w:pPr>
        <w:autoSpaceDE w:val="0"/>
        <w:autoSpaceDN w:val="0"/>
        <w:adjustRightInd w:val="0"/>
        <w:spacing w:after="0" w:line="360" w:lineRule="auto"/>
        <w:rPr>
          <w:rFonts w:ascii="Times New Roman" w:eastAsia="Times New Roman" w:hAnsi="Times New Roman" w:cs="Times New Roman"/>
          <w:sz w:val="24"/>
          <w:szCs w:val="24"/>
          <w:lang w:eastAsia="zh-CN"/>
        </w:rPr>
      </w:pPr>
    </w:p>
    <w:p w14:paraId="1F562C59" w14:textId="77777777" w:rsidR="00116821" w:rsidRPr="00116821" w:rsidRDefault="00116821" w:rsidP="007B7418">
      <w:pPr>
        <w:autoSpaceDE w:val="0"/>
        <w:autoSpaceDN w:val="0"/>
        <w:adjustRightInd w:val="0"/>
        <w:spacing w:after="0" w:line="360" w:lineRule="auto"/>
        <w:rPr>
          <w:rFonts w:ascii="Times New Roman" w:eastAsia="Times New Roman" w:hAnsi="Times New Roman" w:cs="Times New Roman"/>
          <w:b/>
          <w:bCs/>
          <w:sz w:val="24"/>
          <w:szCs w:val="24"/>
          <w:lang w:eastAsia="zh-CN"/>
        </w:rPr>
      </w:pPr>
      <w:r w:rsidRPr="00116821">
        <w:rPr>
          <w:rFonts w:ascii="Times New Roman" w:eastAsia="Times New Roman" w:hAnsi="Times New Roman" w:cs="Times New Roman"/>
          <w:b/>
          <w:bCs/>
          <w:sz w:val="24"/>
          <w:szCs w:val="24"/>
          <w:lang w:eastAsia="zh-CN"/>
        </w:rPr>
        <w:t xml:space="preserve">5. Results </w:t>
      </w:r>
    </w:p>
    <w:p w14:paraId="47F0147E" w14:textId="77777777" w:rsidR="00116821" w:rsidRPr="00116821" w:rsidRDefault="00116821" w:rsidP="007B7418">
      <w:pPr>
        <w:autoSpaceDE w:val="0"/>
        <w:autoSpaceDN w:val="0"/>
        <w:adjustRightInd w:val="0"/>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Table 3 reports the descriptive statistics and pairwise correlations of the variables used. A</w:t>
      </w:r>
      <w:r w:rsidRPr="00116821">
        <w:rPr>
          <w:rFonts w:ascii="Times New Roman" w:eastAsia="Times New Roman" w:hAnsi="Times New Roman" w:cs="Times New Roman" w:hint="eastAsia"/>
          <w:sz w:val="24"/>
          <w:szCs w:val="24"/>
          <w:lang w:eastAsia="zh-CN"/>
        </w:rPr>
        <w:t xml:space="preserve">ll </w:t>
      </w:r>
      <w:r w:rsidRPr="00116821">
        <w:rPr>
          <w:rFonts w:ascii="Times New Roman" w:eastAsia="Times New Roman" w:hAnsi="Times New Roman" w:cs="Times New Roman"/>
          <w:sz w:val="24"/>
          <w:szCs w:val="24"/>
          <w:lang w:eastAsia="zh-CN"/>
        </w:rPr>
        <w:t>correlations are fairly low</w:t>
      </w:r>
      <w:r w:rsidRPr="00116821">
        <w:rPr>
          <w:rFonts w:ascii="Times New Roman" w:eastAsia="Times New Roman" w:hAnsi="Times New Roman" w:cs="Times New Roman" w:hint="eastAsia"/>
          <w:sz w:val="24"/>
          <w:szCs w:val="24"/>
          <w:lang w:eastAsia="zh-CN"/>
        </w:rPr>
        <w:t>, except</w:t>
      </w:r>
      <w:r w:rsidRPr="00116821">
        <w:rPr>
          <w:rFonts w:ascii="Times New Roman" w:eastAsia="Times New Roman" w:hAnsi="Times New Roman" w:cs="Times New Roman"/>
          <w:sz w:val="24"/>
          <w:szCs w:val="24"/>
          <w:lang w:eastAsia="zh-CN"/>
        </w:rPr>
        <w:t xml:space="preserve"> for</w:t>
      </w:r>
      <w:r w:rsidRPr="00116821">
        <w:rPr>
          <w:rFonts w:ascii="Times New Roman" w:eastAsia="Times New Roman"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 xml:space="preserve">the correlation between </w:t>
      </w:r>
      <w:r w:rsidRPr="00116821">
        <w:rPr>
          <w:rFonts w:ascii="Times New Roman" w:eastAsia="Times New Roman" w:hAnsi="Times New Roman" w:cs="Times New Roman" w:hint="eastAsia"/>
          <w:sz w:val="24"/>
          <w:szCs w:val="24"/>
          <w:lang w:eastAsia="zh-CN"/>
        </w:rPr>
        <w:t xml:space="preserve">overall foreign </w:t>
      </w:r>
      <w:r w:rsidRPr="00116821">
        <w:rPr>
          <w:rFonts w:ascii="Times New Roman" w:eastAsia="Times New Roman" w:hAnsi="Times New Roman" w:cs="Times New Roman"/>
          <w:sz w:val="24"/>
          <w:szCs w:val="24"/>
          <w:lang w:eastAsia="zh-CN"/>
        </w:rPr>
        <w:t>investment</w:t>
      </w:r>
      <w:r w:rsidRPr="00116821">
        <w:rPr>
          <w:rFonts w:ascii="Times New Roman" w:eastAsia="Times New Roman" w:hAnsi="Times New Roman" w:cs="Times New Roman" w:hint="eastAsia"/>
          <w:sz w:val="24"/>
          <w:szCs w:val="24"/>
          <w:lang w:eastAsia="zh-CN"/>
        </w:rPr>
        <w:t xml:space="preserve"> and </w:t>
      </w:r>
      <w:r w:rsidRPr="00116821">
        <w:rPr>
          <w:rFonts w:ascii="Times New Roman" w:eastAsia="Times New Roman" w:hAnsi="Times New Roman" w:cs="Times New Roman"/>
          <w:sz w:val="24"/>
          <w:szCs w:val="24"/>
          <w:lang w:eastAsia="zh-CN"/>
        </w:rPr>
        <w:t>investment</w:t>
      </w:r>
      <w:r w:rsidRPr="00116821">
        <w:rPr>
          <w:rFonts w:ascii="Times New Roman" w:eastAsia="Times New Roman" w:hAnsi="Times New Roman" w:cs="Times New Roman" w:hint="eastAsia"/>
          <w:sz w:val="24"/>
          <w:szCs w:val="24"/>
          <w:lang w:eastAsia="zh-CN"/>
        </w:rPr>
        <w:t xml:space="preserve"> in </w:t>
      </w:r>
      <w:r w:rsidRPr="00116821">
        <w:rPr>
          <w:rFonts w:ascii="Times New Roman" w:eastAsia="Times New Roman" w:hAnsi="Times New Roman" w:cs="Times New Roman"/>
          <w:sz w:val="24"/>
          <w:szCs w:val="24"/>
          <w:lang w:eastAsia="zh-CN"/>
        </w:rPr>
        <w:t>emerging</w:t>
      </w:r>
      <w:r w:rsidRPr="00116821">
        <w:rPr>
          <w:rFonts w:ascii="Times New Roman" w:eastAsia="Times New Roman" w:hAnsi="Times New Roman" w:cs="Times New Roman" w:hint="eastAsia"/>
          <w:sz w:val="24"/>
          <w:szCs w:val="24"/>
          <w:lang w:eastAsia="zh-CN"/>
        </w:rPr>
        <w:t xml:space="preserve"> countries, </w:t>
      </w:r>
      <w:r w:rsidRPr="00116821">
        <w:rPr>
          <w:rFonts w:ascii="Times New Roman" w:eastAsia="Times New Roman" w:hAnsi="Times New Roman" w:cs="Times New Roman"/>
          <w:sz w:val="24"/>
          <w:szCs w:val="24"/>
          <w:lang w:eastAsia="zh-CN"/>
        </w:rPr>
        <w:t>which is expected (but the two variables do not appear in the same regression)</w:t>
      </w:r>
      <w:r w:rsidRPr="00116821">
        <w:rPr>
          <w:rFonts w:ascii="Times New Roman" w:eastAsia="Times New Roman" w:hAnsi="Times New Roman" w:cs="Times New Roman" w:hint="eastAsia"/>
          <w:sz w:val="24"/>
          <w:szCs w:val="24"/>
          <w:lang w:eastAsia="zh-CN"/>
        </w:rPr>
        <w:t xml:space="preserve">. We </w:t>
      </w:r>
      <w:r w:rsidRPr="00116821">
        <w:rPr>
          <w:rFonts w:ascii="Times New Roman" w:eastAsia="Times New Roman" w:hAnsi="Times New Roman" w:cs="Times New Roman"/>
          <w:sz w:val="24"/>
          <w:szCs w:val="24"/>
          <w:lang w:eastAsia="zh-CN"/>
        </w:rPr>
        <w:t>calculated</w:t>
      </w:r>
      <w:r w:rsidRPr="00116821">
        <w:rPr>
          <w:rFonts w:ascii="Times New Roman" w:eastAsia="Times New Roman" w:hAnsi="Times New Roman" w:cs="Times New Roman" w:hint="eastAsia"/>
          <w:sz w:val="24"/>
          <w:szCs w:val="24"/>
          <w:lang w:eastAsia="zh-CN"/>
        </w:rPr>
        <w:t xml:space="preserve"> variance inflation factors (VIF</w:t>
      </w:r>
      <w:r w:rsidRPr="00116821">
        <w:rPr>
          <w:rFonts w:ascii="Times New Roman" w:eastAsia="Times New Roman" w:hAnsi="Times New Roman" w:cs="Times New Roman"/>
          <w:sz w:val="24"/>
          <w:szCs w:val="24"/>
          <w:lang w:eastAsia="zh-CN"/>
        </w:rPr>
        <w:t>s</w:t>
      </w:r>
      <w:r w:rsidRPr="00116821">
        <w:rPr>
          <w:rFonts w:ascii="Times New Roman" w:eastAsia="Times New Roman" w:hAnsi="Times New Roman" w:cs="Times New Roman" w:hint="eastAsia"/>
          <w:sz w:val="24"/>
          <w:szCs w:val="24"/>
          <w:lang w:eastAsia="zh-CN"/>
        </w:rPr>
        <w:t xml:space="preserve">) and found that all VIFs </w:t>
      </w:r>
      <w:r w:rsidRPr="00116821">
        <w:rPr>
          <w:rFonts w:ascii="Times New Roman" w:eastAsia="Times New Roman" w:hAnsi="Times New Roman" w:cs="Times New Roman"/>
          <w:sz w:val="24"/>
          <w:szCs w:val="24"/>
          <w:lang w:eastAsia="zh-CN"/>
        </w:rPr>
        <w:t xml:space="preserve">were substantially </w:t>
      </w:r>
      <w:r w:rsidRPr="00116821">
        <w:rPr>
          <w:rFonts w:ascii="Times New Roman" w:eastAsia="Times New Roman" w:hAnsi="Times New Roman" w:cs="Times New Roman" w:hint="eastAsia"/>
          <w:sz w:val="24"/>
          <w:szCs w:val="24"/>
          <w:lang w:eastAsia="zh-CN"/>
        </w:rPr>
        <w:t>below the acceptable level of 10 (Neter</w:t>
      </w:r>
      <w:r w:rsidRPr="00116821">
        <w:rPr>
          <w:rFonts w:ascii="Times New Roman" w:eastAsia="Times New Roman" w:hAnsi="Times New Roman" w:cs="Times New Roman"/>
          <w:sz w:val="24"/>
          <w:szCs w:val="24"/>
          <w:lang w:eastAsia="zh-CN"/>
        </w:rPr>
        <w:t xml:space="preserve"> et al.</w:t>
      </w:r>
      <w:r w:rsidRPr="00116821">
        <w:rPr>
          <w:rFonts w:ascii="Times New Roman" w:eastAsia="Times New Roman" w:hAnsi="Times New Roman" w:cs="Times New Roman" w:hint="eastAsia"/>
          <w:sz w:val="24"/>
          <w:szCs w:val="24"/>
          <w:lang w:eastAsia="zh-CN"/>
        </w:rPr>
        <w:t>, 1985). Th</w:t>
      </w:r>
      <w:r w:rsidRPr="00116821">
        <w:rPr>
          <w:rFonts w:ascii="Times New Roman" w:eastAsia="Times New Roman" w:hAnsi="Times New Roman" w:cs="Times New Roman"/>
          <w:sz w:val="24"/>
          <w:szCs w:val="24"/>
          <w:lang w:eastAsia="zh-CN"/>
        </w:rPr>
        <w:t>e</w:t>
      </w:r>
      <w:r w:rsidRPr="00116821">
        <w:rPr>
          <w:rFonts w:ascii="Times New Roman" w:eastAsia="Times New Roman"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 xml:space="preserve">results thus </w:t>
      </w:r>
      <w:r w:rsidRPr="00116821">
        <w:rPr>
          <w:rFonts w:ascii="Times New Roman" w:eastAsia="Times New Roman" w:hAnsi="Times New Roman" w:cs="Times New Roman" w:hint="eastAsia"/>
          <w:sz w:val="24"/>
          <w:szCs w:val="24"/>
          <w:lang w:eastAsia="zh-CN"/>
        </w:rPr>
        <w:t>indicate that multicollinearity</w:t>
      </w:r>
      <w:r w:rsidRPr="00116821">
        <w:rPr>
          <w:rFonts w:ascii="Times New Roman" w:eastAsia="Times New Roman" w:hAnsi="Times New Roman" w:cs="Times New Roman"/>
          <w:sz w:val="24"/>
          <w:szCs w:val="24"/>
          <w:lang w:eastAsia="zh-CN"/>
        </w:rPr>
        <w:t xml:space="preserve"> is not a serious concern</w:t>
      </w:r>
      <w:r w:rsidRPr="00116821">
        <w:rPr>
          <w:rFonts w:ascii="Times New Roman" w:eastAsia="Times New Roman" w:hAnsi="Times New Roman" w:cs="Times New Roman" w:hint="eastAsia"/>
          <w:sz w:val="24"/>
          <w:szCs w:val="24"/>
          <w:lang w:eastAsia="zh-CN"/>
        </w:rPr>
        <w:t xml:space="preserve">. To further </w:t>
      </w:r>
      <w:r w:rsidRPr="00116821">
        <w:rPr>
          <w:rFonts w:ascii="Times New Roman" w:eastAsia="Times New Roman" w:hAnsi="Times New Roman" w:cs="Times New Roman"/>
          <w:sz w:val="24"/>
          <w:szCs w:val="24"/>
          <w:lang w:eastAsia="zh-CN"/>
        </w:rPr>
        <w:t>eliminate</w:t>
      </w:r>
      <w:r w:rsidRPr="00116821">
        <w:rPr>
          <w:rFonts w:ascii="Times New Roman" w:eastAsia="Times New Roman" w:hAnsi="Times New Roman" w:cs="Times New Roman" w:hint="eastAsia"/>
          <w:sz w:val="24"/>
          <w:szCs w:val="24"/>
          <w:lang w:eastAsia="zh-CN"/>
        </w:rPr>
        <w:t xml:space="preserve"> the problem of multicollinearity and </w:t>
      </w:r>
      <w:r w:rsidRPr="00116821">
        <w:rPr>
          <w:rFonts w:ascii="Times New Roman" w:eastAsia="Times New Roman" w:hAnsi="Times New Roman" w:cs="Times New Roman"/>
          <w:sz w:val="24"/>
          <w:szCs w:val="24"/>
          <w:lang w:eastAsia="zh-CN"/>
        </w:rPr>
        <w:t xml:space="preserve">enhance the </w:t>
      </w:r>
      <w:r w:rsidRPr="00116821">
        <w:rPr>
          <w:rFonts w:ascii="Times New Roman" w:eastAsia="Times New Roman" w:hAnsi="Times New Roman" w:cs="Times New Roman" w:hint="eastAsia"/>
          <w:sz w:val="24"/>
          <w:szCs w:val="24"/>
          <w:lang w:eastAsia="zh-CN"/>
        </w:rPr>
        <w:t>interpretation of interactions, we mean-</w:t>
      </w:r>
      <w:r w:rsidRPr="00116821">
        <w:rPr>
          <w:rFonts w:ascii="Times New Roman" w:eastAsia="Times New Roman" w:hAnsi="Times New Roman" w:cs="Times New Roman"/>
          <w:sz w:val="24"/>
          <w:szCs w:val="24"/>
          <w:lang w:eastAsia="zh-CN"/>
        </w:rPr>
        <w:t>centred</w:t>
      </w:r>
      <w:r w:rsidRPr="00116821">
        <w:rPr>
          <w:rFonts w:ascii="Times New Roman" w:eastAsia="Times New Roman"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the variables</w:t>
      </w:r>
      <w:r w:rsidRPr="00116821">
        <w:rPr>
          <w:rFonts w:ascii="Times New Roman" w:eastAsia="Times New Roman" w:hAnsi="Times New Roman" w:cs="Times New Roman" w:hint="eastAsia"/>
          <w:sz w:val="24"/>
          <w:szCs w:val="24"/>
          <w:lang w:eastAsia="zh-CN"/>
        </w:rPr>
        <w:t xml:space="preserve"> before </w:t>
      </w:r>
      <w:r w:rsidRPr="00116821">
        <w:rPr>
          <w:rFonts w:ascii="Times New Roman" w:eastAsia="Times New Roman" w:hAnsi="Times New Roman" w:cs="Times New Roman"/>
          <w:sz w:val="24"/>
          <w:szCs w:val="24"/>
          <w:lang w:eastAsia="zh-CN"/>
        </w:rPr>
        <w:t>generating</w:t>
      </w:r>
      <w:r w:rsidRPr="00116821">
        <w:rPr>
          <w:rFonts w:ascii="Times New Roman" w:eastAsia="Times New Roman"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 xml:space="preserve">those </w:t>
      </w:r>
      <w:r w:rsidRPr="00116821">
        <w:rPr>
          <w:rFonts w:ascii="Times New Roman" w:eastAsia="Times New Roman" w:hAnsi="Times New Roman" w:cs="Times New Roman" w:hint="eastAsia"/>
          <w:sz w:val="24"/>
          <w:szCs w:val="24"/>
          <w:lang w:eastAsia="zh-CN"/>
        </w:rPr>
        <w:t>interaction terms</w:t>
      </w:r>
      <w:r w:rsidRPr="00116821">
        <w:rPr>
          <w:rFonts w:ascii="Times New Roman" w:eastAsia="Times New Roman" w:hAnsi="Times New Roman" w:cs="Times New Roman"/>
          <w:sz w:val="24"/>
          <w:szCs w:val="24"/>
          <w:lang w:eastAsia="zh-CN"/>
        </w:rPr>
        <w:t xml:space="preserve"> </w:t>
      </w:r>
      <w:r w:rsidRPr="00116821">
        <w:rPr>
          <w:rFonts w:ascii="Times New Roman" w:eastAsia="Times New Roman" w:hAnsi="Times New Roman" w:cs="Times New Roman" w:hint="eastAsia"/>
          <w:sz w:val="24"/>
          <w:szCs w:val="24"/>
          <w:lang w:eastAsia="zh-CN"/>
        </w:rPr>
        <w:t xml:space="preserve">(Aiken </w:t>
      </w:r>
      <w:r w:rsidRPr="00116821">
        <w:rPr>
          <w:rFonts w:ascii="Times New Roman" w:eastAsia="Times New Roman" w:hAnsi="Times New Roman" w:cs="Times New Roman"/>
          <w:sz w:val="24"/>
          <w:szCs w:val="24"/>
          <w:lang w:eastAsia="zh-CN"/>
        </w:rPr>
        <w:t>and</w:t>
      </w:r>
      <w:r w:rsidRPr="00116821">
        <w:rPr>
          <w:rFonts w:ascii="Times New Roman" w:eastAsia="Times New Roman" w:hAnsi="Times New Roman" w:cs="Times New Roman" w:hint="eastAsia"/>
          <w:sz w:val="24"/>
          <w:szCs w:val="24"/>
          <w:lang w:eastAsia="zh-CN"/>
        </w:rPr>
        <w:t xml:space="preserve"> West,</w:t>
      </w:r>
      <w:r w:rsidRPr="00116821">
        <w:rPr>
          <w:rFonts w:ascii="Times New Roman" w:eastAsia="Times New Roman" w:hAnsi="Times New Roman" w:cs="Times New Roman"/>
          <w:sz w:val="24"/>
          <w:szCs w:val="24"/>
          <w:lang w:eastAsia="zh-CN"/>
        </w:rPr>
        <w:t xml:space="preserve"> </w:t>
      </w:r>
      <w:r w:rsidRPr="00116821">
        <w:rPr>
          <w:rFonts w:ascii="Times New Roman" w:eastAsia="Times New Roman" w:hAnsi="Times New Roman" w:cs="Times New Roman" w:hint="eastAsia"/>
          <w:sz w:val="24"/>
          <w:szCs w:val="24"/>
          <w:lang w:eastAsia="zh-CN"/>
        </w:rPr>
        <w:t xml:space="preserve">1991). </w:t>
      </w:r>
    </w:p>
    <w:p w14:paraId="604F0E86" w14:textId="77777777" w:rsidR="00116821" w:rsidRPr="00116821" w:rsidRDefault="00116821" w:rsidP="007B7418">
      <w:pPr>
        <w:spacing w:after="0" w:line="360" w:lineRule="auto"/>
        <w:jc w:val="center"/>
        <w:rPr>
          <w:rFonts w:ascii="Times New Roman" w:eastAsia="宋体" w:hAnsi="Times New Roman" w:cs="Times New Roman"/>
          <w:sz w:val="24"/>
          <w:szCs w:val="24"/>
          <w:lang w:eastAsia="zh-CN"/>
        </w:rPr>
      </w:pPr>
      <w:r w:rsidRPr="00116821">
        <w:rPr>
          <w:rFonts w:ascii="Times New Roman" w:eastAsia="Times New Roman" w:hAnsi="Times New Roman" w:cs="Times New Roman" w:hint="eastAsia"/>
          <w:sz w:val="24"/>
          <w:szCs w:val="24"/>
          <w:lang w:eastAsia="zh-CN"/>
        </w:rPr>
        <w:t>[</w:t>
      </w:r>
      <w:r w:rsidRPr="00116821">
        <w:rPr>
          <w:rFonts w:ascii="Times New Roman" w:eastAsia="Times New Roman" w:hAnsi="Times New Roman" w:cs="Times New Roman"/>
          <w:sz w:val="24"/>
          <w:szCs w:val="24"/>
          <w:lang w:eastAsia="zh-CN"/>
        </w:rPr>
        <w:t xml:space="preserve">Insert </w:t>
      </w:r>
      <w:r w:rsidRPr="00116821">
        <w:rPr>
          <w:rFonts w:ascii="Times New Roman" w:eastAsia="Times New Roman" w:hAnsi="Times New Roman" w:cs="Times New Roman" w:hint="eastAsia"/>
          <w:sz w:val="24"/>
          <w:szCs w:val="24"/>
          <w:lang w:eastAsia="zh-CN"/>
        </w:rPr>
        <w:t>T</w:t>
      </w:r>
      <w:r w:rsidRPr="00116821">
        <w:rPr>
          <w:rFonts w:ascii="Times New Roman" w:eastAsia="Times New Roman" w:hAnsi="Times New Roman" w:cs="Times New Roman"/>
          <w:sz w:val="24"/>
          <w:szCs w:val="24"/>
          <w:lang w:eastAsia="zh-CN"/>
        </w:rPr>
        <w:t>able 3</w:t>
      </w:r>
      <w:r w:rsidRPr="00116821">
        <w:rPr>
          <w:rFonts w:ascii="Times New Roman" w:eastAsia="Times New Roman" w:hAnsi="Times New Roman" w:cs="Times New Roman" w:hint="eastAsia"/>
          <w:sz w:val="24"/>
          <w:szCs w:val="24"/>
          <w:lang w:eastAsia="zh-CN"/>
        </w:rPr>
        <w:t xml:space="preserve"> about </w:t>
      </w:r>
      <w:r w:rsidRPr="00116821">
        <w:rPr>
          <w:rFonts w:ascii="Times New Roman" w:eastAsia="Times New Roman" w:hAnsi="Times New Roman" w:cs="Times New Roman"/>
          <w:sz w:val="24"/>
          <w:szCs w:val="24"/>
          <w:lang w:eastAsia="zh-CN"/>
        </w:rPr>
        <w:t>here</w:t>
      </w:r>
      <w:r w:rsidRPr="00116821">
        <w:rPr>
          <w:rFonts w:ascii="Times New Roman" w:eastAsia="Times New Roman" w:hAnsi="Times New Roman" w:cs="Times New Roman" w:hint="eastAsia"/>
          <w:sz w:val="24"/>
          <w:szCs w:val="24"/>
          <w:lang w:eastAsia="zh-CN"/>
        </w:rPr>
        <w:t>]</w:t>
      </w:r>
    </w:p>
    <w:p w14:paraId="6025C8AE" w14:textId="77777777" w:rsidR="002B6CB3" w:rsidRDefault="002B6CB3" w:rsidP="007B7418">
      <w:pPr>
        <w:spacing w:after="0" w:line="360" w:lineRule="auto"/>
        <w:ind w:firstLine="720"/>
        <w:rPr>
          <w:rFonts w:ascii="Times New Roman" w:eastAsia="Times New Roman" w:hAnsi="Times New Roman" w:cs="Times New Roman"/>
          <w:sz w:val="24"/>
          <w:szCs w:val="24"/>
          <w:lang w:eastAsia="zh-CN"/>
        </w:rPr>
      </w:pPr>
    </w:p>
    <w:p w14:paraId="53ED01F8" w14:textId="00AE7334"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Table 4 reports the results. Model 1 serves as the baseline model and includes control variables only. The main predictor variable, </w:t>
      </w:r>
      <w:r w:rsidRPr="00116821">
        <w:rPr>
          <w:rFonts w:ascii="Times New Roman" w:eastAsia="Times New Roman" w:hAnsi="Times New Roman" w:cs="Times New Roman"/>
          <w:i/>
          <w:sz w:val="24"/>
          <w:szCs w:val="24"/>
          <w:lang w:eastAsia="zh-CN"/>
        </w:rPr>
        <w:t>Overall investment in foreign countries</w:t>
      </w:r>
      <w:r w:rsidRPr="00116821">
        <w:rPr>
          <w:rFonts w:ascii="Times New Roman" w:eastAsia="Times New Roman" w:hAnsi="Times New Roman" w:cs="Times New Roman"/>
          <w:sz w:val="24"/>
          <w:szCs w:val="24"/>
          <w:lang w:eastAsia="zh-CN"/>
        </w:rPr>
        <w:t>, is added to Model 2. The coefficient of this variable is positive and significant in this model, thus providing support for Hypothesis 1, which predicts that the OFDI is positively associated with the innovation performance of Chinese EMEs’ subsidiaries. The coefficient of this variable indicates that a 1 per</w:t>
      </w:r>
      <w:r w:rsidR="00EE5C55">
        <w:rPr>
          <w:rFonts w:ascii="Times New Roman"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cent increase in the ratio of foreign investment in the firm’s total investment will lead to a 0.</w:t>
      </w:r>
      <w:r w:rsidR="00EE5C55">
        <w:rPr>
          <w:rFonts w:ascii="Times New Roman" w:hAnsi="Times New Roman" w:cs="Times New Roman" w:hint="eastAsia"/>
          <w:sz w:val="24"/>
          <w:szCs w:val="24"/>
          <w:lang w:eastAsia="zh-CN"/>
        </w:rPr>
        <w:t>30</w:t>
      </w:r>
      <w:r w:rsidR="00EE5C55" w:rsidRPr="00116821">
        <w:rPr>
          <w:rFonts w:ascii="Times New Roman" w:eastAsia="Times New Roman" w:hAnsi="Times New Roman" w:cs="Times New Roman"/>
          <w:sz w:val="24"/>
          <w:szCs w:val="24"/>
          <w:lang w:eastAsia="zh-CN"/>
        </w:rPr>
        <w:t xml:space="preserve">2 </w:t>
      </w:r>
      <w:r w:rsidRPr="00116821">
        <w:rPr>
          <w:rFonts w:ascii="Times New Roman" w:eastAsia="Times New Roman" w:hAnsi="Times New Roman" w:cs="Times New Roman"/>
          <w:sz w:val="24"/>
          <w:szCs w:val="24"/>
          <w:lang w:eastAsia="zh-CN"/>
        </w:rPr>
        <w:t>per</w:t>
      </w:r>
      <w:r w:rsidR="00EE5C55">
        <w:rPr>
          <w:rFonts w:ascii="Times New Roman"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 xml:space="preserve">cent increase in the number of patent citations. In Model 3, </w:t>
      </w:r>
      <w:r w:rsidRPr="00116821">
        <w:rPr>
          <w:rFonts w:ascii="Times New Roman" w:eastAsia="宋体" w:hAnsi="Times New Roman" w:cs="Times New Roman" w:hint="eastAsia"/>
          <w:sz w:val="24"/>
          <w:szCs w:val="24"/>
          <w:lang w:eastAsia="zh-CN"/>
        </w:rPr>
        <w:t>the</w:t>
      </w:r>
      <w:r w:rsidRPr="00116821">
        <w:rPr>
          <w:rFonts w:ascii="Times New Roman" w:eastAsia="Times New Roman" w:hAnsi="Times New Roman" w:cs="Times New Roman"/>
          <w:sz w:val="24"/>
          <w:szCs w:val="24"/>
          <w:lang w:eastAsia="zh-CN"/>
        </w:rPr>
        <w:t xml:space="preserve"> </w:t>
      </w:r>
      <w:r w:rsidRPr="00116821">
        <w:rPr>
          <w:rFonts w:ascii="Times New Roman" w:eastAsia="Times New Roman" w:hAnsi="Times New Roman" w:cs="Times New Roman"/>
          <w:i/>
          <w:sz w:val="24"/>
          <w:szCs w:val="24"/>
          <w:lang w:eastAsia="zh-CN"/>
        </w:rPr>
        <w:t xml:space="preserve">coefficient of investment in developed </w:t>
      </w:r>
      <w:r w:rsidRPr="00116821">
        <w:rPr>
          <w:rFonts w:ascii="Times New Roman" w:eastAsia="宋体" w:hAnsi="Times New Roman" w:cs="Times New Roman" w:hint="eastAsia"/>
          <w:sz w:val="24"/>
          <w:szCs w:val="24"/>
          <w:lang w:eastAsia="zh-CN"/>
        </w:rPr>
        <w:t>is highly significant, whilst</w:t>
      </w:r>
      <w:r w:rsidRPr="00116821">
        <w:rPr>
          <w:rFonts w:ascii="Times New Roman" w:eastAsia="Times New Roman" w:hAnsi="Times New Roman" w:cs="Times New Roman"/>
          <w:sz w:val="24"/>
          <w:szCs w:val="24"/>
          <w:lang w:eastAsia="zh-CN"/>
        </w:rPr>
        <w:t xml:space="preserve"> the</w:t>
      </w:r>
      <w:r w:rsidRPr="00116821">
        <w:rPr>
          <w:rFonts w:ascii="Times New Roman" w:eastAsia="宋体" w:hAnsi="Times New Roman" w:cs="Times New Roman" w:hint="eastAsia"/>
          <w:sz w:val="24"/>
          <w:szCs w:val="24"/>
          <w:lang w:eastAsia="zh-CN"/>
        </w:rPr>
        <w:t xml:space="preserve"> coefficient of</w:t>
      </w:r>
      <w:r w:rsidRPr="00116821">
        <w:rPr>
          <w:rFonts w:ascii="Times New Roman" w:eastAsia="Times New Roman" w:hAnsi="Times New Roman" w:cs="Times New Roman"/>
          <w:sz w:val="24"/>
          <w:szCs w:val="24"/>
          <w:lang w:eastAsia="zh-CN"/>
        </w:rPr>
        <w:t xml:space="preserve"> </w:t>
      </w:r>
      <w:r w:rsidRPr="00116821">
        <w:rPr>
          <w:rFonts w:ascii="Times New Roman" w:eastAsia="宋体" w:hAnsi="Times New Roman" w:cs="Times New Roman" w:hint="eastAsia"/>
          <w:i/>
          <w:sz w:val="24"/>
          <w:szCs w:val="24"/>
          <w:lang w:eastAsia="zh-CN"/>
        </w:rPr>
        <w:t xml:space="preserve">investment in </w:t>
      </w:r>
      <w:r w:rsidRPr="00116821">
        <w:rPr>
          <w:rFonts w:ascii="Times New Roman" w:eastAsia="Times New Roman" w:hAnsi="Times New Roman" w:cs="Times New Roman"/>
          <w:i/>
          <w:sz w:val="24"/>
          <w:szCs w:val="24"/>
          <w:lang w:eastAsia="zh-CN"/>
        </w:rPr>
        <w:t xml:space="preserve">emerging </w:t>
      </w:r>
      <w:r w:rsidRPr="00116821">
        <w:rPr>
          <w:rFonts w:ascii="Times New Roman" w:eastAsia="Times New Roman" w:hAnsi="Times New Roman" w:cs="Times New Roman"/>
          <w:i/>
          <w:sz w:val="24"/>
          <w:szCs w:val="24"/>
          <w:lang w:eastAsia="zh-CN"/>
        </w:rPr>
        <w:lastRenderedPageBreak/>
        <w:t>countries</w:t>
      </w:r>
      <w:r w:rsidRPr="00116821">
        <w:rPr>
          <w:rFonts w:ascii="Times New Roman" w:eastAsia="Times New Roman" w:hAnsi="Times New Roman" w:cs="Times New Roman"/>
          <w:sz w:val="24"/>
          <w:szCs w:val="24"/>
          <w:lang w:eastAsia="zh-CN"/>
        </w:rPr>
        <w:t xml:space="preserve"> </w:t>
      </w:r>
      <w:r w:rsidRPr="00116821">
        <w:rPr>
          <w:rFonts w:ascii="Times New Roman" w:eastAsia="宋体" w:hAnsi="Times New Roman" w:cs="Times New Roman" w:hint="eastAsia"/>
          <w:sz w:val="24"/>
          <w:szCs w:val="24"/>
          <w:lang w:eastAsia="zh-CN"/>
        </w:rPr>
        <w:t>is only marginally</w:t>
      </w:r>
      <w:r w:rsidRPr="00116821">
        <w:rPr>
          <w:rFonts w:ascii="Times New Roman" w:eastAsia="Times New Roman" w:hAnsi="Times New Roman" w:cs="Times New Roman"/>
          <w:sz w:val="24"/>
          <w:szCs w:val="24"/>
          <w:lang w:eastAsia="zh-CN"/>
        </w:rPr>
        <w:t xml:space="preserve"> significant. </w:t>
      </w:r>
      <w:r w:rsidRPr="00116821">
        <w:rPr>
          <w:rFonts w:ascii="Times New Roman" w:eastAsia="宋体" w:hAnsi="Times New Roman" w:cs="Times New Roman" w:hint="eastAsia"/>
          <w:sz w:val="24"/>
          <w:szCs w:val="24"/>
          <w:lang w:eastAsia="zh-CN"/>
        </w:rPr>
        <w:t>Nevertheless, t</w:t>
      </w:r>
      <w:r w:rsidRPr="00116821">
        <w:rPr>
          <w:rFonts w:ascii="Times New Roman" w:eastAsia="Times New Roman" w:hAnsi="Times New Roman" w:cs="Times New Roman"/>
          <w:sz w:val="24"/>
          <w:szCs w:val="24"/>
          <w:lang w:eastAsia="zh-CN"/>
        </w:rPr>
        <w:t xml:space="preserve">o test Hypothesis </w:t>
      </w:r>
      <w:r w:rsidR="002B6CB3">
        <w:rPr>
          <w:rFonts w:ascii="Times New Roman" w:eastAsia="Times New Roman" w:hAnsi="Times New Roman" w:cs="Times New Roman"/>
          <w:sz w:val="24"/>
          <w:szCs w:val="24"/>
          <w:lang w:eastAsia="zh-CN"/>
        </w:rPr>
        <w:t>2</w:t>
      </w:r>
      <w:r w:rsidRPr="00116821">
        <w:rPr>
          <w:rFonts w:ascii="Times New Roman" w:eastAsia="Times New Roman" w:hAnsi="Times New Roman" w:cs="Times New Roman"/>
          <w:sz w:val="24"/>
          <w:szCs w:val="24"/>
          <w:lang w:eastAsia="zh-CN"/>
        </w:rPr>
        <w:t xml:space="preserve">, we conducted the Wald test to compare the value of the two coefficients. The result rejected the null hypothesis that two coefficients are the same </w:t>
      </w:r>
      <w:r w:rsidR="0025035C">
        <w:rPr>
          <w:rFonts w:ascii="Times New Roman" w:hAnsi="Times New Roman" w:cs="Times New Roman" w:hint="eastAsia"/>
          <w:sz w:val="24"/>
          <w:szCs w:val="24"/>
          <w:lang w:eastAsia="zh-CN"/>
        </w:rPr>
        <w:t>at 5% level of significance</w:t>
      </w:r>
      <w:r w:rsidRPr="00116821">
        <w:rPr>
          <w:rFonts w:ascii="Times New Roman" w:eastAsia="Times New Roman" w:hAnsi="Times New Roman" w:cs="Times New Roman"/>
          <w:sz w:val="24"/>
          <w:szCs w:val="24"/>
          <w:lang w:eastAsia="zh-CN"/>
        </w:rPr>
        <w:t xml:space="preserve">. Hence, Hypothesis </w:t>
      </w:r>
      <w:r w:rsidR="00EE5C55">
        <w:rPr>
          <w:rFonts w:ascii="Times New Roman" w:hAnsi="Times New Roman" w:cs="Times New Roman" w:hint="eastAsia"/>
          <w:sz w:val="24"/>
          <w:szCs w:val="24"/>
          <w:lang w:eastAsia="zh-CN"/>
        </w:rPr>
        <w:t>2</w:t>
      </w:r>
      <w:r w:rsidR="00EE5C55" w:rsidRPr="00116821">
        <w:rPr>
          <w:rFonts w:ascii="Times New Roman" w:eastAsia="Times New Roman" w:hAnsi="Times New Roman" w:cs="Times New Roman"/>
          <w:sz w:val="24"/>
          <w:szCs w:val="24"/>
          <w:lang w:eastAsia="zh-CN"/>
        </w:rPr>
        <w:t xml:space="preserve"> </w:t>
      </w:r>
      <w:r w:rsidRPr="00116821">
        <w:rPr>
          <w:rFonts w:ascii="Times New Roman" w:eastAsia="Times New Roman" w:hAnsi="Times New Roman" w:cs="Times New Roman"/>
          <w:sz w:val="24"/>
          <w:szCs w:val="24"/>
          <w:lang w:eastAsia="zh-CN"/>
        </w:rPr>
        <w:t>(that the positive effect of OFDI on innovation performance would be stronger for OFDI in developed countries than for OFDI in emerging countries) is supported.</w:t>
      </w:r>
    </w:p>
    <w:p w14:paraId="46717863" w14:textId="77777777" w:rsidR="00116821" w:rsidRPr="00116821" w:rsidRDefault="00116821" w:rsidP="007B7418">
      <w:pPr>
        <w:spacing w:after="0" w:line="360" w:lineRule="auto"/>
        <w:jc w:val="center"/>
        <w:rPr>
          <w:rFonts w:ascii="Times New Roman" w:eastAsia="宋体" w:hAnsi="Times New Roman" w:cs="Times New Roman"/>
          <w:sz w:val="24"/>
          <w:szCs w:val="24"/>
          <w:lang w:eastAsia="zh-CN"/>
        </w:rPr>
      </w:pPr>
      <w:r w:rsidRPr="00116821">
        <w:rPr>
          <w:rFonts w:ascii="Times New Roman" w:eastAsia="Times New Roman" w:hAnsi="Times New Roman" w:cs="Times New Roman"/>
          <w:sz w:val="24"/>
          <w:szCs w:val="24"/>
          <w:lang w:eastAsia="zh-CN"/>
        </w:rPr>
        <w:t>[Insert Table 4 about here]</w:t>
      </w:r>
    </w:p>
    <w:p w14:paraId="58EBED50" w14:textId="541A1F52" w:rsidR="00116821" w:rsidRPr="00EE5C55" w:rsidRDefault="00116821" w:rsidP="007B7418">
      <w:pPr>
        <w:spacing w:after="0" w:line="360" w:lineRule="auto"/>
        <w:rPr>
          <w:rFonts w:ascii="Times New Roman" w:hAnsi="Times New Roman" w:cs="Times New Roman"/>
          <w:sz w:val="24"/>
          <w:szCs w:val="24"/>
          <w:lang w:eastAsia="zh-CN"/>
        </w:rPr>
      </w:pPr>
    </w:p>
    <w:p w14:paraId="6DFC03FB" w14:textId="77777777" w:rsidR="00116821" w:rsidRPr="00116821" w:rsidRDefault="00116821" w:rsidP="007B7418">
      <w:pPr>
        <w:spacing w:after="0" w:line="360" w:lineRule="auto"/>
        <w:rPr>
          <w:rFonts w:ascii="Times New Roman" w:eastAsia="Times New Roman" w:hAnsi="Times New Roman" w:cs="Times New Roman"/>
          <w:i/>
          <w:sz w:val="24"/>
          <w:szCs w:val="24"/>
          <w:lang w:eastAsia="zh-CN"/>
        </w:rPr>
      </w:pPr>
      <w:r w:rsidRPr="00116821">
        <w:rPr>
          <w:rFonts w:ascii="Times New Roman" w:eastAsia="Times New Roman" w:hAnsi="Times New Roman" w:cs="Times New Roman"/>
          <w:i/>
          <w:sz w:val="24"/>
          <w:szCs w:val="24"/>
          <w:lang w:eastAsia="zh-CN"/>
        </w:rPr>
        <w:t xml:space="preserve">Robustness Checks </w:t>
      </w:r>
    </w:p>
    <w:p w14:paraId="78319FED" w14:textId="77777777" w:rsidR="00116821" w:rsidRPr="00116821" w:rsidRDefault="00116821" w:rsidP="007B7418">
      <w:pPr>
        <w:autoSpaceDE w:val="0"/>
        <w:autoSpaceDN w:val="0"/>
        <w:adjustRightInd w:val="0"/>
        <w:spacing w:after="0" w:line="360" w:lineRule="auto"/>
        <w:ind w:firstLine="720"/>
        <w:rPr>
          <w:rFonts w:ascii="Times New Roman" w:eastAsia="PMingLiU" w:hAnsi="Times New Roman" w:cs="Times New Roman"/>
          <w:sz w:val="24"/>
          <w:szCs w:val="24"/>
          <w:lang w:eastAsia="zh-TW"/>
        </w:rPr>
      </w:pPr>
      <w:r w:rsidRPr="00116821">
        <w:rPr>
          <w:rFonts w:ascii="Times New Roman" w:eastAsia="Times New Roman" w:hAnsi="Times New Roman" w:cs="Times New Roman"/>
          <w:sz w:val="24"/>
          <w:szCs w:val="24"/>
        </w:rPr>
        <w:t>One concern that may arise is that the foreign investment variable may be endogenous, as innovation performance may also influence OFDI</w:t>
      </w:r>
      <w:r w:rsidRPr="00116821">
        <w:rPr>
          <w:rFonts w:ascii="Times New Roman" w:eastAsia="Times New Roman" w:hAnsi="Times New Roman" w:cs="Times New Roman"/>
          <w:sz w:val="24"/>
          <w:szCs w:val="24"/>
          <w:lang w:eastAsia="zh-CN"/>
        </w:rPr>
        <w:t>. However, this possibility is likely to be minimal because most Chinese firms have only invested overseas in recent years, which leads OFDI to be less likely to depend on certain firm</w:t>
      </w:r>
      <w:r w:rsidRPr="00116821">
        <w:rPr>
          <w:rFonts w:ascii="Times New Roman" w:eastAsia="宋体" w:hAnsi="Times New Roman" w:cs="Times New Roman" w:hint="eastAsia"/>
          <w:sz w:val="24"/>
          <w:szCs w:val="24"/>
          <w:lang w:eastAsia="zh-CN"/>
        </w:rPr>
        <w:t>-</w:t>
      </w:r>
      <w:r w:rsidRPr="00116821">
        <w:rPr>
          <w:rFonts w:ascii="Times New Roman" w:eastAsia="Times New Roman" w:hAnsi="Times New Roman" w:cs="Times New Roman"/>
          <w:sz w:val="24"/>
          <w:szCs w:val="24"/>
          <w:lang w:eastAsia="zh-CN"/>
        </w:rPr>
        <w:t xml:space="preserve">specific characteristics (Wang et al., 2012). Nevertheless, we took measures to overcome this concern by incorporating a wide set of individual-level covariates as controls for important differences in firm characteristics. Our adoption of a lag structure for </w:t>
      </w:r>
      <w:r w:rsidRPr="00116821">
        <w:rPr>
          <w:rFonts w:ascii="Times New Roman" w:eastAsia="PMingLiU" w:hAnsi="Times New Roman" w:cs="Times New Roman"/>
          <w:sz w:val="24"/>
          <w:szCs w:val="24"/>
          <w:lang w:eastAsia="zh-TW"/>
        </w:rPr>
        <w:t>all independent variables should also help to control for possible endogeneity (</w:t>
      </w:r>
      <w:r w:rsidRPr="00116821">
        <w:rPr>
          <w:rFonts w:ascii="Times New Roman" w:eastAsia="Times New Roman" w:hAnsi="Times New Roman" w:cs="Times New Roman"/>
          <w:sz w:val="24"/>
          <w:szCs w:val="24"/>
          <w:lang w:eastAsia="zh-CN"/>
        </w:rPr>
        <w:t>Aitken and Harrison, 1999</w:t>
      </w:r>
      <w:r w:rsidRPr="00116821">
        <w:rPr>
          <w:rFonts w:ascii="Times New Roman" w:eastAsia="PMingLiU" w:hAnsi="Times New Roman" w:cs="Times New Roman"/>
          <w:sz w:val="24"/>
          <w:szCs w:val="24"/>
          <w:lang w:eastAsia="zh-TW"/>
        </w:rPr>
        <w:t>).</w:t>
      </w:r>
    </w:p>
    <w:p w14:paraId="22D14F18" w14:textId="5E8888E2" w:rsidR="00116821" w:rsidRPr="00116821" w:rsidRDefault="00116821" w:rsidP="007B7418">
      <w:pPr>
        <w:autoSpaceDE w:val="0"/>
        <w:autoSpaceDN w:val="0"/>
        <w:adjustRightInd w:val="0"/>
        <w:spacing w:after="0" w:line="360" w:lineRule="auto"/>
        <w:ind w:firstLine="720"/>
        <w:rPr>
          <w:rFonts w:ascii="Times New Roman" w:eastAsia="PMingLiU" w:hAnsi="Times New Roman" w:cs="Times New Roman"/>
          <w:sz w:val="24"/>
          <w:szCs w:val="24"/>
          <w:lang w:eastAsia="zh-TW"/>
        </w:rPr>
      </w:pPr>
      <w:r w:rsidRPr="00116821">
        <w:rPr>
          <w:rFonts w:ascii="Times New Roman" w:eastAsia="PMingLiU" w:hAnsi="Times New Roman" w:cs="Times New Roman"/>
          <w:sz w:val="24"/>
          <w:szCs w:val="24"/>
          <w:lang w:eastAsia="zh-TW"/>
        </w:rPr>
        <w:t xml:space="preserve">Furthermore, we </w:t>
      </w:r>
      <w:r w:rsidRPr="00116821">
        <w:rPr>
          <w:rFonts w:ascii="Times New Roman" w:eastAsia="Times New Roman" w:hAnsi="Times New Roman" w:cs="Times New Roman"/>
          <w:sz w:val="24"/>
          <w:szCs w:val="24"/>
        </w:rPr>
        <w:t xml:space="preserve">employed the Hausman test (Hausman, 1978) to examine the endogeneity of the variable for overall investment in foreign countries. To do so, we had to identify a valid instrumental variable (IV). Following standard practice (Gujarati, 2009), we carefully selected an IV, i.e., whether a firm’s headquarters were located in the capital of the home country. A valid instrument should be correlated with the suspected endogenous variable (foreign investment) while simultaneously being </w:t>
      </w:r>
      <w:r w:rsidRPr="00116821">
        <w:rPr>
          <w:rFonts w:ascii="Times New Roman" w:eastAsia="Times New Roman" w:hAnsi="Times New Roman" w:cs="Times New Roman"/>
          <w:sz w:val="24"/>
          <w:szCs w:val="24"/>
          <w:lang w:eastAsia="zh-CN"/>
        </w:rPr>
        <w:t xml:space="preserve">orthogonal to the error term. </w:t>
      </w:r>
      <w:r w:rsidRPr="00116821">
        <w:rPr>
          <w:rFonts w:ascii="Times New Roman" w:eastAsia="Times New Roman" w:hAnsi="Times New Roman" w:cs="Times New Roman"/>
          <w:sz w:val="24"/>
          <w:szCs w:val="24"/>
        </w:rPr>
        <w:t xml:space="preserve">When a Chinese firm is headquartered in Beijing, it is easier to raise capital for foreign investments. Moreover, because Beijing is headquarters to many large companies </w:t>
      </w:r>
      <w:r w:rsidRPr="00116821">
        <w:rPr>
          <w:rFonts w:ascii="Times New Roman" w:eastAsia="宋体" w:hAnsi="Times New Roman" w:cs="Times New Roman" w:hint="eastAsia"/>
          <w:sz w:val="24"/>
          <w:szCs w:val="24"/>
          <w:lang w:eastAsia="zh-CN"/>
        </w:rPr>
        <w:t>which</w:t>
      </w:r>
      <w:r w:rsidRPr="00116821">
        <w:rPr>
          <w:rFonts w:ascii="Times New Roman" w:eastAsia="Times New Roman" w:hAnsi="Times New Roman" w:cs="Times New Roman"/>
          <w:sz w:val="24"/>
          <w:szCs w:val="24"/>
        </w:rPr>
        <w:t xml:space="preserve"> engage in OFDI</w:t>
      </w:r>
      <w:r w:rsidRPr="00116821">
        <w:rPr>
          <w:rFonts w:ascii="Times New Roman" w:eastAsia="宋体" w:hAnsi="Times New Roman" w:cs="Times New Roman" w:hint="eastAsia"/>
          <w:sz w:val="24"/>
          <w:szCs w:val="24"/>
          <w:lang w:eastAsia="zh-CN"/>
        </w:rPr>
        <w:t>,</w:t>
      </w:r>
      <w:r w:rsidRPr="00116821">
        <w:rPr>
          <w:rFonts w:ascii="Times New Roman" w:eastAsia="Times New Roman" w:hAnsi="Times New Roman" w:cs="Times New Roman"/>
          <w:sz w:val="24"/>
          <w:szCs w:val="24"/>
        </w:rPr>
        <w:t xml:space="preserve"> EMEs are likely to imitate the practice of these firms </w:t>
      </w:r>
      <w:r w:rsidRPr="00116821">
        <w:rPr>
          <w:rFonts w:ascii="Times New Roman" w:eastAsia="AdvP4DF60E" w:hAnsi="Times New Roman" w:cs="Times New Roman"/>
          <w:sz w:val="24"/>
          <w:szCs w:val="24"/>
          <w:lang w:eastAsia="zh-CN"/>
        </w:rPr>
        <w:t>and internationalize</w:t>
      </w:r>
      <w:r w:rsidRPr="00116821">
        <w:rPr>
          <w:rFonts w:ascii="Times New Roman" w:eastAsia="Times New Roman" w:hAnsi="Times New Roman" w:cs="Times New Roman"/>
          <w:sz w:val="24"/>
          <w:szCs w:val="24"/>
        </w:rPr>
        <w:t xml:space="preserve"> to reduce uncertainty and enhance their legitimacy (Wang et al., 2012). We thus posit that whether a firm’s headquarters are located in the capital is a good instrument for the foreign investment variable. To verify</w:t>
      </w:r>
      <w:r w:rsidRPr="00116821">
        <w:rPr>
          <w:rFonts w:ascii="Times New Roman" w:eastAsia="PMingLiU" w:hAnsi="Times New Roman" w:cs="Times New Roman"/>
          <w:sz w:val="24"/>
          <w:szCs w:val="24"/>
          <w:lang w:eastAsia="zh-TW"/>
        </w:rPr>
        <w:t xml:space="preserve"> this as a valid IV, we conducted the exclusion restriction test. We first obtained the residual from the first-stage estimations a</w:t>
      </w:r>
      <w:r w:rsidRPr="0008482A">
        <w:rPr>
          <w:rFonts w:ascii="Times New Roman" w:eastAsia="PMingLiU" w:hAnsi="Times New Roman" w:cs="Times New Roman"/>
          <w:sz w:val="24"/>
          <w:szCs w:val="24"/>
          <w:lang w:eastAsia="zh-TW"/>
        </w:rPr>
        <w:t>nd then regressed the residual on the IV. The estimated effect on the IV is statistically insignificant (p=0.</w:t>
      </w:r>
      <w:r w:rsidR="0008482A" w:rsidRPr="0008482A">
        <w:rPr>
          <w:rFonts w:ascii="Times New Roman" w:hAnsi="Times New Roman" w:cs="Times New Roman" w:hint="eastAsia"/>
          <w:sz w:val="24"/>
          <w:szCs w:val="24"/>
          <w:lang w:eastAsia="zh-CN"/>
        </w:rPr>
        <w:t>0.451</w:t>
      </w:r>
      <w:r w:rsidRPr="0008482A">
        <w:rPr>
          <w:rFonts w:ascii="Times New Roman" w:eastAsia="PMingLiU" w:hAnsi="Times New Roman" w:cs="Times New Roman"/>
          <w:sz w:val="24"/>
          <w:szCs w:val="24"/>
          <w:lang w:eastAsia="zh-TW"/>
        </w:rPr>
        <w:t xml:space="preserve">), indicating that the instrumental variable is indeed uncorrelated with the error term. Second, we conducted the Hausman test to examine the </w:t>
      </w:r>
      <w:r w:rsidRPr="0008482A">
        <w:rPr>
          <w:rFonts w:ascii="Times New Roman" w:eastAsia="PMingLiU" w:hAnsi="Times New Roman" w:cs="Times New Roman"/>
          <w:sz w:val="24"/>
          <w:szCs w:val="24"/>
          <w:lang w:eastAsia="zh-TW"/>
        </w:rPr>
        <w:lastRenderedPageBreak/>
        <w:t>endogeneity of the focal variable. The results show that the Chi-square value is 0.</w:t>
      </w:r>
      <w:r w:rsidR="0008482A" w:rsidRPr="0008482A" w:rsidDel="0008482A">
        <w:rPr>
          <w:rFonts w:ascii="Times New Roman" w:eastAsia="PMingLiU" w:hAnsi="Times New Roman" w:cs="Times New Roman"/>
          <w:sz w:val="24"/>
          <w:szCs w:val="24"/>
          <w:lang w:eastAsia="zh-TW"/>
        </w:rPr>
        <w:t xml:space="preserve"> </w:t>
      </w:r>
      <w:r w:rsidRPr="0008482A">
        <w:rPr>
          <w:rFonts w:ascii="Times New Roman" w:eastAsia="PMingLiU" w:hAnsi="Times New Roman" w:cs="Times New Roman"/>
          <w:sz w:val="24"/>
          <w:szCs w:val="24"/>
          <w:lang w:eastAsia="zh-TW"/>
        </w:rPr>
        <w:t xml:space="preserve">20 with a p-value </w:t>
      </w:r>
      <w:r w:rsidR="0025035C">
        <w:rPr>
          <w:rFonts w:ascii="Times New Roman" w:hAnsi="Times New Roman" w:cs="Times New Roman" w:hint="eastAsia"/>
          <w:sz w:val="24"/>
          <w:szCs w:val="24"/>
          <w:lang w:eastAsia="zh-CN"/>
        </w:rPr>
        <w:t xml:space="preserve">of </w:t>
      </w:r>
      <w:r w:rsidRPr="0008482A">
        <w:rPr>
          <w:rFonts w:ascii="Times New Roman" w:eastAsia="PMingLiU" w:hAnsi="Times New Roman" w:cs="Times New Roman"/>
          <w:sz w:val="24"/>
          <w:szCs w:val="24"/>
          <w:lang w:eastAsia="zh-TW"/>
        </w:rPr>
        <w:t>0.</w:t>
      </w:r>
      <w:r w:rsidR="0008482A" w:rsidRPr="0008482A">
        <w:rPr>
          <w:rFonts w:ascii="Times New Roman" w:hAnsi="Times New Roman" w:cs="Times New Roman" w:hint="eastAsia"/>
          <w:sz w:val="24"/>
          <w:szCs w:val="24"/>
          <w:lang w:eastAsia="zh-CN"/>
        </w:rPr>
        <w:t>657</w:t>
      </w:r>
      <w:r w:rsidRPr="0008482A">
        <w:rPr>
          <w:rFonts w:ascii="Times New Roman" w:eastAsia="PMingLiU" w:hAnsi="Times New Roman" w:cs="Times New Roman"/>
          <w:sz w:val="24"/>
          <w:szCs w:val="24"/>
          <w:lang w:eastAsia="zh-TW"/>
        </w:rPr>
        <w:t>, which cannot reject the null hypo</w:t>
      </w:r>
      <w:r w:rsidRPr="00116821">
        <w:rPr>
          <w:rFonts w:ascii="Times New Roman" w:eastAsia="PMingLiU" w:hAnsi="Times New Roman" w:cs="Times New Roman"/>
          <w:sz w:val="24"/>
          <w:szCs w:val="24"/>
          <w:lang w:eastAsia="zh-TW"/>
        </w:rPr>
        <w:t>thesis that the differences between the original model and the 2SLS estimated coefficients are not systematically different. This result suggests that the foreign investment variable is indeed exogenous and that the results of our estimation are not biased.</w:t>
      </w:r>
    </w:p>
    <w:p w14:paraId="52D41945" w14:textId="65AEAFAF" w:rsidR="00116821" w:rsidRPr="00116821" w:rsidRDefault="00116821" w:rsidP="007B7418">
      <w:pPr>
        <w:autoSpaceDE w:val="0"/>
        <w:autoSpaceDN w:val="0"/>
        <w:adjustRightInd w:val="0"/>
        <w:spacing w:after="0" w:line="360" w:lineRule="auto"/>
        <w:ind w:firstLine="720"/>
        <w:rPr>
          <w:rFonts w:ascii="Times New Roman" w:eastAsia="PMingLiU" w:hAnsi="Times New Roman" w:cs="Times New Roman"/>
          <w:sz w:val="24"/>
          <w:szCs w:val="24"/>
          <w:lang w:eastAsia="zh-TW"/>
        </w:rPr>
      </w:pPr>
      <w:r w:rsidRPr="00116821">
        <w:rPr>
          <w:rFonts w:ascii="Times New Roman" w:eastAsia="宋体" w:hAnsi="Times New Roman" w:cs="Times New Roman" w:hint="eastAsia"/>
          <w:sz w:val="24"/>
          <w:szCs w:val="24"/>
          <w:lang w:eastAsia="zh-CN"/>
        </w:rPr>
        <w:t>Second</w:t>
      </w:r>
      <w:r w:rsidRPr="00116821">
        <w:rPr>
          <w:rFonts w:ascii="Times New Roman" w:eastAsia="Times New Roman" w:hAnsi="Times New Roman" w:cs="Times New Roman"/>
          <w:sz w:val="24"/>
          <w:szCs w:val="24"/>
        </w:rPr>
        <w:t xml:space="preserve">, we extend our sample of high-tech firms to include all manufacturing firms (n=1,795) to determine whether the key results continue to hold. We first </w:t>
      </w:r>
      <w:r w:rsidRPr="00116821">
        <w:rPr>
          <w:rFonts w:ascii="Times New Roman" w:eastAsia="Times New Roman" w:hAnsi="Times New Roman" w:cs="Times New Roman"/>
          <w:sz w:val="24"/>
          <w:szCs w:val="24"/>
          <w:lang w:eastAsia="zh-CN"/>
        </w:rPr>
        <w:t xml:space="preserve">estimated our benchmark negative binomial regression and show the results in Table 5. </w:t>
      </w:r>
      <w:r w:rsidR="00E74AFC">
        <w:rPr>
          <w:rFonts w:ascii="Times New Roman" w:hAnsi="Times New Roman" w:cs="Times New Roman" w:hint="eastAsia"/>
          <w:sz w:val="24"/>
          <w:szCs w:val="24"/>
          <w:lang w:eastAsia="zh-CN"/>
        </w:rPr>
        <w:t>T</w:t>
      </w:r>
      <w:r w:rsidR="00E74AFC" w:rsidRPr="00116821">
        <w:rPr>
          <w:rFonts w:ascii="Times New Roman" w:eastAsia="Times New Roman" w:hAnsi="Times New Roman" w:cs="Times New Roman"/>
          <w:sz w:val="24"/>
          <w:szCs w:val="24"/>
          <w:lang w:eastAsia="zh-CN"/>
        </w:rPr>
        <w:t xml:space="preserve">he key results </w:t>
      </w:r>
      <w:r w:rsidR="00E74AFC" w:rsidRPr="00116821">
        <w:rPr>
          <w:rFonts w:ascii="Times New Roman" w:eastAsia="宋体" w:hAnsi="Times New Roman" w:cs="Times New Roman" w:hint="eastAsia"/>
          <w:sz w:val="24"/>
          <w:szCs w:val="24"/>
          <w:lang w:eastAsia="zh-CN"/>
        </w:rPr>
        <w:t>related to</w:t>
      </w:r>
      <w:r w:rsidR="00E74AFC" w:rsidRPr="00116821">
        <w:rPr>
          <w:rFonts w:ascii="Times New Roman" w:eastAsia="宋体" w:hAnsi="Times New Roman" w:cs="Times New Roman"/>
          <w:sz w:val="24"/>
          <w:szCs w:val="24"/>
          <w:lang w:eastAsia="zh-CN"/>
        </w:rPr>
        <w:t xml:space="preserve"> </w:t>
      </w:r>
      <w:r w:rsidR="00E74AFC" w:rsidRPr="00116821">
        <w:rPr>
          <w:rFonts w:ascii="Times New Roman" w:eastAsia="宋体" w:hAnsi="Times New Roman" w:cs="Times New Roman" w:hint="eastAsia"/>
          <w:sz w:val="24"/>
          <w:szCs w:val="24"/>
          <w:lang w:eastAsia="zh-CN"/>
        </w:rPr>
        <w:t>our hypotheses</w:t>
      </w:r>
      <w:r w:rsidR="00E74AFC" w:rsidRPr="00116821">
        <w:rPr>
          <w:rFonts w:ascii="Times New Roman" w:eastAsia="Times New Roman" w:hAnsi="Times New Roman" w:cs="Times New Roman"/>
          <w:sz w:val="24"/>
          <w:szCs w:val="24"/>
          <w:lang w:eastAsia="zh-CN"/>
        </w:rPr>
        <w:t xml:space="preserve"> are qualitatively consistent with those in Table 4. </w:t>
      </w:r>
      <w:r w:rsidR="00E74AFC" w:rsidRPr="00116821">
        <w:rPr>
          <w:rFonts w:ascii="Times New Roman" w:eastAsia="宋体"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We then estimated the random effect models,</w:t>
      </w:r>
      <w:r w:rsidRPr="00116821">
        <w:rPr>
          <w:rFonts w:ascii="Times New Roman" w:eastAsia="PMingLiU" w:hAnsi="Times New Roman" w:cs="Times New Roman"/>
          <w:sz w:val="24"/>
          <w:szCs w:val="24"/>
          <w:lang w:eastAsia="zh-TW"/>
        </w:rPr>
        <w:t xml:space="preserve"> which helps to account for the effects of unobserved heterogeneity that arises </w:t>
      </w:r>
      <w:r w:rsidRPr="00116821">
        <w:rPr>
          <w:rFonts w:ascii="Times New Roman" w:eastAsia="Times New Roman" w:hAnsi="Times New Roman" w:cs="Times New Roman"/>
          <w:sz w:val="24"/>
          <w:szCs w:val="24"/>
          <w:lang w:eastAsia="zh-CN"/>
        </w:rPr>
        <w:t>because ‘each firm contributes multiple observations that are not independent from each other’ (Jensen and Zajac, 2004). We did not use the fixed effect model because the negative binomial model is a non-linear function and the likelihood estimator for fixed effects will generate biased and inconsistent results. The results are shown in Table 6</w:t>
      </w:r>
      <w:r w:rsidRPr="00116821">
        <w:rPr>
          <w:rFonts w:ascii="宋体" w:eastAsia="宋体" w:hAnsi="宋体" w:cs="Times New Roman"/>
          <w:sz w:val="24"/>
          <w:szCs w:val="24"/>
          <w:lang w:eastAsia="zh-CN"/>
        </w:rPr>
        <w:t>.</w:t>
      </w:r>
      <w:r w:rsidRPr="00116821">
        <w:rPr>
          <w:rFonts w:ascii="Times New Roman" w:eastAsia="Times New Roman" w:hAnsi="Times New Roman" w:cs="Times New Roman"/>
          <w:sz w:val="24"/>
          <w:szCs w:val="24"/>
          <w:lang w:eastAsia="zh-CN"/>
        </w:rPr>
        <w:t xml:space="preserve"> As can be seen, </w:t>
      </w:r>
      <w:r w:rsidR="00E74AFC">
        <w:rPr>
          <w:rFonts w:ascii="Times New Roman" w:hAnsi="Times New Roman" w:cs="Times New Roman" w:hint="eastAsia"/>
          <w:sz w:val="24"/>
          <w:szCs w:val="24"/>
          <w:lang w:eastAsia="zh-CN"/>
        </w:rPr>
        <w:t>the level of significance for the coefficients of overall investment in foreign countries and investment in developed countries was reduced to 5%, whilst the coefficient for investment in emerging countries becomes statistically insignificant. These</w:t>
      </w:r>
      <w:r w:rsidRPr="00116821">
        <w:rPr>
          <w:rFonts w:ascii="Times New Roman" w:eastAsia="Times New Roman" w:hAnsi="Times New Roman" w:cs="Times New Roman"/>
          <w:sz w:val="24"/>
          <w:szCs w:val="24"/>
          <w:lang w:eastAsia="zh-CN"/>
        </w:rPr>
        <w:t xml:space="preserve"> results are </w:t>
      </w:r>
      <w:r w:rsidR="00E74AFC">
        <w:rPr>
          <w:rFonts w:ascii="Times New Roman" w:hAnsi="Times New Roman" w:cs="Times New Roman" w:hint="eastAsia"/>
          <w:sz w:val="24"/>
          <w:szCs w:val="24"/>
          <w:lang w:eastAsia="zh-CN"/>
        </w:rPr>
        <w:t xml:space="preserve">still </w:t>
      </w:r>
      <w:r w:rsidRPr="00116821">
        <w:rPr>
          <w:rFonts w:ascii="Times New Roman" w:eastAsia="Times New Roman" w:hAnsi="Times New Roman" w:cs="Times New Roman"/>
          <w:sz w:val="24"/>
          <w:szCs w:val="24"/>
          <w:lang w:eastAsia="zh-CN"/>
        </w:rPr>
        <w:t xml:space="preserve">qualitatively </w:t>
      </w:r>
      <w:r w:rsidR="00E74AFC">
        <w:rPr>
          <w:rFonts w:ascii="Times New Roman" w:hAnsi="Times New Roman" w:cs="Times New Roman" w:hint="eastAsia"/>
          <w:sz w:val="24"/>
          <w:szCs w:val="24"/>
          <w:lang w:eastAsia="zh-CN"/>
        </w:rPr>
        <w:t>unchanged and corroborate our two hypotheses</w:t>
      </w:r>
      <w:r w:rsidRPr="00116821">
        <w:rPr>
          <w:rFonts w:ascii="Times New Roman" w:eastAsia="Times New Roman" w:hAnsi="Times New Roman" w:cs="Times New Roman"/>
          <w:sz w:val="24"/>
          <w:szCs w:val="24"/>
          <w:lang w:eastAsia="zh-CN"/>
        </w:rPr>
        <w:t xml:space="preserve">. </w:t>
      </w:r>
      <w:r w:rsidRPr="00116821">
        <w:rPr>
          <w:rFonts w:ascii="Times New Roman" w:eastAsia="宋体" w:hAnsi="Times New Roman" w:cs="Times New Roman" w:hint="eastAsia"/>
          <w:sz w:val="24"/>
          <w:szCs w:val="24"/>
          <w:lang w:eastAsia="zh-CN"/>
        </w:rPr>
        <w:t xml:space="preserve"> </w:t>
      </w:r>
    </w:p>
    <w:p w14:paraId="2DDA45D5" w14:textId="77777777" w:rsidR="00116821" w:rsidRPr="00116821" w:rsidRDefault="00116821" w:rsidP="007B7418">
      <w:pPr>
        <w:spacing w:after="0" w:line="360" w:lineRule="auto"/>
        <w:jc w:val="center"/>
        <w:rPr>
          <w:rFonts w:ascii="Times New Roman" w:eastAsia="宋体" w:hAnsi="Times New Roman" w:cs="Times New Roman"/>
          <w:sz w:val="24"/>
          <w:szCs w:val="24"/>
          <w:lang w:eastAsia="zh-CN"/>
        </w:rPr>
      </w:pPr>
      <w:r w:rsidRPr="00116821">
        <w:rPr>
          <w:rFonts w:ascii="Times New Roman" w:eastAsia="Times New Roman" w:hAnsi="Times New Roman" w:cs="Times New Roman"/>
          <w:sz w:val="24"/>
          <w:szCs w:val="24"/>
          <w:lang w:eastAsia="zh-CN"/>
        </w:rPr>
        <w:t>[Insert Tables 5 and 6 about here]</w:t>
      </w:r>
    </w:p>
    <w:p w14:paraId="3DA34E24" w14:textId="77777777" w:rsidR="00116821" w:rsidRPr="00116821" w:rsidRDefault="00116821" w:rsidP="007B7418">
      <w:pPr>
        <w:spacing w:after="0" w:line="360" w:lineRule="auto"/>
        <w:rPr>
          <w:rFonts w:ascii="Times New Roman" w:eastAsia="Times New Roman" w:hAnsi="Times New Roman" w:cs="Times New Roman"/>
          <w:sz w:val="24"/>
          <w:szCs w:val="24"/>
          <w:lang w:eastAsia="zh-CN"/>
        </w:rPr>
      </w:pPr>
    </w:p>
    <w:p w14:paraId="3CF988EE" w14:textId="77777777" w:rsidR="00116821" w:rsidRPr="00116821" w:rsidRDefault="00116821" w:rsidP="007B7418">
      <w:pPr>
        <w:spacing w:after="0" w:line="360" w:lineRule="auto"/>
        <w:rPr>
          <w:rFonts w:ascii="Times New Roman" w:eastAsia="Times New Roman" w:hAnsi="Times New Roman" w:cs="Times New Roman"/>
          <w:b/>
          <w:sz w:val="24"/>
          <w:szCs w:val="24"/>
          <w:lang w:eastAsia="zh-CN"/>
        </w:rPr>
      </w:pPr>
      <w:r w:rsidRPr="00116821">
        <w:rPr>
          <w:rFonts w:ascii="Times New Roman" w:eastAsia="Times New Roman" w:hAnsi="Times New Roman" w:cs="Times New Roman"/>
          <w:b/>
          <w:sz w:val="24"/>
          <w:szCs w:val="24"/>
          <w:lang w:eastAsia="zh-CN"/>
        </w:rPr>
        <w:t>6. Discussion and conclusion</w:t>
      </w:r>
    </w:p>
    <w:p w14:paraId="4C06E1BC" w14:textId="653B8263" w:rsidR="00116821" w:rsidRPr="00116821" w:rsidRDefault="00116821" w:rsidP="007B7418">
      <w:pPr>
        <w:spacing w:after="0" w:line="360" w:lineRule="auto"/>
        <w:rPr>
          <w:rFonts w:ascii="Times New Roman" w:eastAsia="Times New Roman" w:hAnsi="Times New Roman" w:cs="Times New Roman"/>
          <w:i/>
          <w:sz w:val="24"/>
          <w:szCs w:val="24"/>
          <w:lang w:eastAsia="zh-CN"/>
        </w:rPr>
      </w:pPr>
      <w:r w:rsidRPr="00116821">
        <w:rPr>
          <w:rFonts w:ascii="Times New Roman" w:eastAsia="Times New Roman" w:hAnsi="Times New Roman" w:cs="Times New Roman"/>
          <w:i/>
          <w:sz w:val="24"/>
          <w:szCs w:val="24"/>
          <w:lang w:eastAsia="zh-CN"/>
        </w:rPr>
        <w:t>6.1. Implications for theory</w:t>
      </w:r>
      <w:r w:rsidR="00E74784">
        <w:rPr>
          <w:rFonts w:ascii="Times New Roman" w:eastAsia="Times New Roman" w:hAnsi="Times New Roman" w:cs="Times New Roman"/>
          <w:i/>
          <w:sz w:val="24"/>
          <w:szCs w:val="24"/>
          <w:lang w:eastAsia="zh-CN"/>
        </w:rPr>
        <w:t xml:space="preserve"> and practice</w:t>
      </w:r>
    </w:p>
    <w:p w14:paraId="3F0EC9E1" w14:textId="77777777" w:rsidR="00116821" w:rsidRPr="00116821" w:rsidRDefault="00116821" w:rsidP="007B7418">
      <w:pPr>
        <w:spacing w:after="0" w:line="360" w:lineRule="auto"/>
        <w:ind w:firstLine="720"/>
        <w:rPr>
          <w:rFonts w:ascii="Times New Roman" w:eastAsia="宋体" w:hAnsi="Times New Roman" w:cs="Times New Roman"/>
          <w:sz w:val="24"/>
          <w:szCs w:val="24"/>
          <w:lang w:eastAsia="zh-CN"/>
        </w:rPr>
      </w:pPr>
      <w:r w:rsidRPr="00116821">
        <w:rPr>
          <w:rFonts w:ascii="Times New Roman" w:eastAsia="AGaramond-Regular" w:hAnsi="Times New Roman" w:cs="Times New Roman"/>
          <w:sz w:val="24"/>
          <w:szCs w:val="24"/>
          <w:lang w:eastAsia="zh-CN"/>
        </w:rPr>
        <w:t>Although innovation scholars conceptualize that organizational learning lies at the heart of our understanding of an organization’s capacity to innovate (</w:t>
      </w:r>
      <w:r w:rsidRPr="00116821">
        <w:rPr>
          <w:rFonts w:ascii="Times New Roman" w:eastAsia="Times New Roman" w:hAnsi="Times New Roman" w:cs="Times New Roman"/>
          <w:sz w:val="24"/>
          <w:szCs w:val="24"/>
          <w:lang w:eastAsia="zh-CN"/>
        </w:rPr>
        <w:t xml:space="preserve">Alegre and Chiva, 2008; </w:t>
      </w:r>
      <w:r w:rsidRPr="00116821">
        <w:rPr>
          <w:rFonts w:ascii="Times New Roman" w:eastAsia="AGaramond-Regular" w:hAnsi="Times New Roman" w:cs="Times New Roman"/>
          <w:sz w:val="24"/>
          <w:szCs w:val="24"/>
          <w:lang w:eastAsia="zh-CN"/>
        </w:rPr>
        <w:t xml:space="preserve">Hurley and Hult, 1998), and </w:t>
      </w:r>
      <w:r w:rsidRPr="00116821">
        <w:rPr>
          <w:rFonts w:ascii="Times New Roman" w:eastAsia="宋体" w:hAnsi="Times New Roman" w:cs="Times New Roman" w:hint="eastAsia"/>
          <w:sz w:val="24"/>
          <w:szCs w:val="24"/>
          <w:lang w:eastAsia="zh-CN"/>
        </w:rPr>
        <w:t xml:space="preserve">International </w:t>
      </w:r>
      <w:r w:rsidRPr="00116821">
        <w:rPr>
          <w:rFonts w:ascii="Times New Roman" w:eastAsia="宋体" w:hAnsi="Times New Roman" w:cs="Times New Roman"/>
          <w:sz w:val="24"/>
          <w:szCs w:val="24"/>
          <w:lang w:eastAsia="zh-CN"/>
        </w:rPr>
        <w:t>B</w:t>
      </w:r>
      <w:r w:rsidRPr="00116821">
        <w:rPr>
          <w:rFonts w:ascii="Times New Roman" w:eastAsia="宋体" w:hAnsi="Times New Roman" w:cs="Times New Roman" w:hint="eastAsia"/>
          <w:sz w:val="24"/>
          <w:szCs w:val="24"/>
          <w:lang w:eastAsia="zh-CN"/>
        </w:rPr>
        <w:t>usiness (</w:t>
      </w:r>
      <w:r w:rsidRPr="00116821">
        <w:rPr>
          <w:rFonts w:ascii="Times New Roman" w:eastAsia="AGaramond-Regular" w:hAnsi="Times New Roman" w:cs="Times New Roman"/>
          <w:sz w:val="24"/>
          <w:szCs w:val="24"/>
          <w:lang w:eastAsia="zh-CN"/>
        </w:rPr>
        <w:t>IB</w:t>
      </w:r>
      <w:r w:rsidRPr="00116821">
        <w:rPr>
          <w:rFonts w:ascii="Times New Roman" w:eastAsia="宋体" w:hAnsi="Times New Roman" w:cs="Times New Roman" w:hint="eastAsia"/>
          <w:sz w:val="24"/>
          <w:szCs w:val="24"/>
          <w:lang w:eastAsia="zh-CN"/>
        </w:rPr>
        <w:t>)</w:t>
      </w:r>
      <w:r w:rsidRPr="00116821">
        <w:rPr>
          <w:rFonts w:ascii="Times New Roman" w:eastAsia="宋体" w:hAnsi="Times New Roman" w:cs="Times New Roman"/>
          <w:sz w:val="24"/>
          <w:szCs w:val="24"/>
          <w:lang w:eastAsia="zh-CN"/>
        </w:rPr>
        <w:t xml:space="preserve"> research conceives of a firm’s internationalization as a process of organizational learning (Johanson and Vahlne, 1977), little effort has been undertaken to establish a conceptual link between internationalization, organizational learning and innovation (Hotho et al., 2015). Our first contribution therefore lies in creating a framework that </w:t>
      </w:r>
      <w:r w:rsidRPr="00116821">
        <w:rPr>
          <w:rFonts w:ascii="Times New Roman" w:eastAsia="Times New Roman" w:hAnsi="Times New Roman" w:cs="Times New Roman"/>
          <w:sz w:val="24"/>
          <w:szCs w:val="24"/>
          <w:lang w:eastAsia="zh-CN"/>
        </w:rPr>
        <w:t>integrates internationalization and innovation –</w:t>
      </w:r>
      <w:r w:rsidRPr="00116821">
        <w:rPr>
          <w:rFonts w:ascii="Times New Roman" w:eastAsia="宋体" w:hAnsi="Times New Roman" w:cs="Times New Roman" w:hint="eastAsia"/>
          <w:sz w:val="24"/>
          <w:szCs w:val="24"/>
          <w:lang w:eastAsia="zh-CN"/>
        </w:rPr>
        <w:t xml:space="preserve"> </w:t>
      </w:r>
      <w:r w:rsidRPr="00116821">
        <w:rPr>
          <w:rFonts w:ascii="Times New Roman" w:eastAsia="Times New Roman" w:hAnsi="Times New Roman" w:cs="Times New Roman"/>
          <w:sz w:val="24"/>
          <w:szCs w:val="24"/>
          <w:lang w:eastAsia="zh-CN"/>
        </w:rPr>
        <w:t xml:space="preserve">two largely isolated bodies in the previous literature– by adding organizational learning to the focal nexus. </w:t>
      </w:r>
      <w:r w:rsidRPr="00116821">
        <w:rPr>
          <w:rFonts w:ascii="Times New Roman" w:eastAsia="宋体" w:hAnsi="Times New Roman" w:cs="Times New Roman"/>
          <w:sz w:val="24"/>
          <w:szCs w:val="24"/>
          <w:lang w:eastAsia="zh-CN"/>
        </w:rPr>
        <w:t xml:space="preserve">Our theoretical integration allows us not only to </w:t>
      </w:r>
      <w:r w:rsidRPr="00116821">
        <w:rPr>
          <w:rFonts w:ascii="Times New Roman" w:eastAsia="Times New Roman" w:hAnsi="Times New Roman" w:cs="Times New Roman"/>
          <w:sz w:val="24"/>
          <w:szCs w:val="24"/>
          <w:lang w:eastAsia="zh-CN"/>
        </w:rPr>
        <w:t xml:space="preserve">add another layer of understanding to the effect of </w:t>
      </w:r>
      <w:r w:rsidRPr="00116821">
        <w:rPr>
          <w:rFonts w:ascii="Times New Roman" w:eastAsia="Times New Roman" w:hAnsi="Times New Roman" w:cs="Times New Roman"/>
          <w:sz w:val="24"/>
          <w:szCs w:val="24"/>
          <w:lang w:eastAsia="zh-CN"/>
        </w:rPr>
        <w:lastRenderedPageBreak/>
        <w:t xml:space="preserve">OFDI on </w:t>
      </w:r>
      <w:r w:rsidRPr="00116821">
        <w:rPr>
          <w:rFonts w:ascii="Times New Roman" w:eastAsia="宋体" w:hAnsi="Times New Roman" w:cs="Times New Roman" w:hint="eastAsia"/>
          <w:sz w:val="24"/>
          <w:szCs w:val="24"/>
          <w:lang w:eastAsia="zh-CN"/>
        </w:rPr>
        <w:t>EMEs</w:t>
      </w:r>
      <w:r w:rsidRPr="00116821">
        <w:rPr>
          <w:rFonts w:ascii="Times New Roman" w:eastAsia="宋体" w:hAnsi="Times New Roman" w:cs="Times New Roman"/>
          <w:sz w:val="24"/>
          <w:szCs w:val="24"/>
          <w:lang w:eastAsia="zh-CN"/>
        </w:rPr>
        <w:t>’</w:t>
      </w:r>
      <w:r w:rsidRPr="00116821">
        <w:rPr>
          <w:rFonts w:ascii="Times New Roman" w:eastAsia="Times New Roman" w:hAnsi="Times New Roman" w:cs="Times New Roman"/>
          <w:sz w:val="24"/>
          <w:szCs w:val="24"/>
          <w:lang w:eastAsia="zh-CN"/>
        </w:rPr>
        <w:t xml:space="preserve"> innovation performance</w:t>
      </w:r>
      <w:r w:rsidRPr="00116821">
        <w:rPr>
          <w:rFonts w:ascii="Times New Roman" w:eastAsia="宋体" w:hAnsi="Times New Roman" w:cs="Times New Roman"/>
          <w:sz w:val="24"/>
          <w:szCs w:val="24"/>
          <w:lang w:eastAsia="zh-CN"/>
        </w:rPr>
        <w:t xml:space="preserve"> but also to explain the theoretical mechanisms that drive this relationship; therefore, we add to a more nuanced understanding of the innovation performance implications of internationalization. </w:t>
      </w:r>
    </w:p>
    <w:p w14:paraId="35639BC0" w14:textId="77777777" w:rsidR="00116821" w:rsidRPr="00116821" w:rsidRDefault="00116821" w:rsidP="007B7418">
      <w:pPr>
        <w:spacing w:after="0" w:line="360" w:lineRule="auto"/>
        <w:ind w:firstLine="720"/>
        <w:rPr>
          <w:rFonts w:ascii="Times New Roman" w:eastAsia="宋体"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The results of the study support our conceptual framework by showing that Chinese EMEs’ subsidiaries can improve their innovation performance by successfully accessing knowledge and technologies and by learning from host market environments (Phene and Almeida, 2008). </w:t>
      </w:r>
      <w:r w:rsidRPr="00116821">
        <w:rPr>
          <w:rFonts w:ascii="Times New Roman" w:eastAsia="宋体" w:hAnsi="Times New Roman" w:cs="Times New Roman" w:hint="eastAsia"/>
          <w:sz w:val="24"/>
          <w:szCs w:val="24"/>
          <w:lang w:eastAsia="zh-CN"/>
        </w:rPr>
        <w:t>This finding</w:t>
      </w:r>
      <w:r w:rsidRPr="00116821">
        <w:rPr>
          <w:rFonts w:ascii="Times New Roman" w:eastAsia="Times New Roman" w:hAnsi="Times New Roman" w:cs="Times New Roman"/>
          <w:sz w:val="24"/>
          <w:szCs w:val="24"/>
          <w:lang w:eastAsia="zh-CN"/>
        </w:rPr>
        <w:t xml:space="preserve"> extend</w:t>
      </w:r>
      <w:r w:rsidRPr="00116821">
        <w:rPr>
          <w:rFonts w:ascii="Times New Roman" w:eastAsia="宋体" w:hAnsi="Times New Roman" w:cs="Times New Roman" w:hint="eastAsia"/>
          <w:sz w:val="24"/>
          <w:szCs w:val="24"/>
          <w:lang w:eastAsia="zh-CN"/>
        </w:rPr>
        <w:t>s</w:t>
      </w:r>
      <w:r w:rsidRPr="00116821">
        <w:rPr>
          <w:rFonts w:ascii="Times New Roman" w:eastAsia="Times New Roman" w:hAnsi="Times New Roman" w:cs="Times New Roman"/>
          <w:sz w:val="24"/>
          <w:szCs w:val="24"/>
          <w:lang w:eastAsia="zh-CN"/>
        </w:rPr>
        <w:t xml:space="preserve"> beyond the research that focuses exclusively on the explanations of knowledge-seeking as a motivation for EMEs’ OFDI in developed markets (e.g., Luo and Tung, 2007) and instead allows us to </w:t>
      </w:r>
      <w:r w:rsidRPr="00116821">
        <w:rPr>
          <w:rFonts w:ascii="Times New Roman" w:eastAsia="宋体" w:hAnsi="Times New Roman" w:cs="Times New Roman" w:hint="eastAsia"/>
          <w:sz w:val="24"/>
          <w:szCs w:val="24"/>
          <w:lang w:eastAsia="zh-CN"/>
        </w:rPr>
        <w:t>advance</w:t>
      </w:r>
      <w:r w:rsidRPr="00116821">
        <w:rPr>
          <w:rFonts w:ascii="Times New Roman" w:eastAsia="Times New Roman" w:hAnsi="Times New Roman" w:cs="Times New Roman"/>
          <w:sz w:val="24"/>
          <w:szCs w:val="24"/>
          <w:lang w:eastAsia="zh-CN"/>
        </w:rPr>
        <w:t xml:space="preserve"> the literature by concentrating on the innovation outcomes of </w:t>
      </w:r>
      <w:r w:rsidRPr="00116821">
        <w:rPr>
          <w:rFonts w:ascii="Times New Roman" w:eastAsia="宋体" w:hAnsi="Times New Roman" w:cs="Times New Roman" w:hint="eastAsia"/>
          <w:sz w:val="24"/>
          <w:szCs w:val="24"/>
          <w:lang w:eastAsia="zh-CN"/>
        </w:rPr>
        <w:t>OFDI</w:t>
      </w:r>
      <w:r w:rsidRPr="00116821">
        <w:rPr>
          <w:rFonts w:ascii="Times New Roman" w:eastAsia="Times New Roman" w:hAnsi="Times New Roman" w:cs="Times New Roman"/>
          <w:sz w:val="24"/>
          <w:szCs w:val="24"/>
          <w:lang w:eastAsia="zh-CN"/>
        </w:rPr>
        <w:t xml:space="preserve">. </w:t>
      </w:r>
      <w:r w:rsidRPr="00116821">
        <w:rPr>
          <w:rFonts w:ascii="Times New Roman" w:eastAsia="宋体" w:hAnsi="Times New Roman" w:cs="Arial"/>
          <w:sz w:val="24"/>
          <w:szCs w:val="24"/>
          <w:lang w:eastAsia="zh-CN"/>
        </w:rPr>
        <w:t>We also find that t</w:t>
      </w:r>
      <w:r w:rsidRPr="00116821">
        <w:rPr>
          <w:rFonts w:ascii="Times New Roman" w:eastAsia="宋体" w:hAnsi="Times New Roman" w:cs="Times New Roman"/>
          <w:sz w:val="24"/>
          <w:szCs w:val="24"/>
          <w:lang w:eastAsia="zh-CN"/>
        </w:rPr>
        <w:t xml:space="preserve">his innovation strategy works better when EMEs target developed countries endowed with better innovation systems, more-demanding customers, and with firms competing at the top of the value chain. These findings </w:t>
      </w:r>
      <w:r w:rsidRPr="00116821">
        <w:rPr>
          <w:rFonts w:ascii="Times New Roman" w:eastAsia="宋体" w:hAnsi="Times New Roman" w:cs="Times New Roman" w:hint="eastAsia"/>
          <w:sz w:val="24"/>
          <w:szCs w:val="24"/>
          <w:lang w:eastAsia="zh-CN"/>
        </w:rPr>
        <w:t>extend</w:t>
      </w:r>
      <w:r w:rsidRPr="00116821">
        <w:rPr>
          <w:rFonts w:ascii="Times New Roman" w:eastAsia="宋体" w:hAnsi="Times New Roman" w:cs="Times New Roman"/>
          <w:sz w:val="24"/>
          <w:szCs w:val="24"/>
          <w:lang w:eastAsia="zh-CN"/>
        </w:rPr>
        <w:t xml:space="preserve"> the literature by demonstrating that the innovation-enhancing effect of EMEs’ internationalization depends not only on OFDI per se but also on the geographic location choices of EMEs’ subsidiaries that influence subsequent knowledge acquisition (Bathelt and Henn, 2014; Fan, 2011). </w:t>
      </w:r>
    </w:p>
    <w:p w14:paraId="0E11D5FD" w14:textId="391D67B5" w:rsidR="00116821" w:rsidRDefault="00B30EDB" w:rsidP="007B7418">
      <w:pPr>
        <w:spacing w:after="0" w:line="360" w:lineRule="auto"/>
        <w:ind w:firstLine="720"/>
        <w:rPr>
          <w:rFonts w:ascii="Times New Roman" w:eastAsia="Times New Roman" w:hAnsi="Times New Roman" w:cs="Times New Roman"/>
          <w:sz w:val="24"/>
          <w:szCs w:val="24"/>
          <w:lang w:eastAsia="zh-CN"/>
        </w:rPr>
      </w:pPr>
      <w:r>
        <w:rPr>
          <w:rFonts w:ascii="Times New Roman" w:eastAsia="宋体" w:hAnsi="Times New Roman" w:cs="Times New Roman"/>
          <w:sz w:val="24"/>
          <w:szCs w:val="24"/>
          <w:lang w:eastAsia="zh-CN"/>
        </w:rPr>
        <w:t>Our</w:t>
      </w:r>
      <w:r w:rsidR="00116821" w:rsidRPr="00116821">
        <w:rPr>
          <w:rFonts w:ascii="Times New Roman" w:eastAsia="宋体" w:hAnsi="Times New Roman" w:cs="Times New Roman"/>
          <w:sz w:val="24"/>
          <w:szCs w:val="24"/>
          <w:lang w:eastAsia="zh-CN"/>
        </w:rPr>
        <w:t xml:space="preserve"> study also contributes to organizational learning theory. T</w:t>
      </w:r>
      <w:r w:rsidR="00116821" w:rsidRPr="00116821">
        <w:rPr>
          <w:rFonts w:ascii="Times New Roman" w:eastAsia="AdvP4DF60E" w:hAnsi="Times New Roman" w:cs="Times New Roman"/>
          <w:sz w:val="24"/>
          <w:szCs w:val="24"/>
          <w:lang w:eastAsia="zh-CN"/>
        </w:rPr>
        <w:t>he findings and assumptions regarding organizational learning and knowledge assimilation are largely based on studies of MNCs from developed countries (e.g.</w:t>
      </w:r>
      <w:r w:rsidR="00116821" w:rsidRPr="00116821">
        <w:rPr>
          <w:rFonts w:ascii="Times New Roman" w:eastAsia="AdvP4DF60E" w:hAnsi="Times New Roman" w:cs="Times New Roman" w:hint="eastAsia"/>
          <w:sz w:val="24"/>
          <w:szCs w:val="24"/>
          <w:lang w:eastAsia="zh-CN"/>
        </w:rPr>
        <w:t>,</w:t>
      </w:r>
      <w:r w:rsidR="00116821" w:rsidRPr="00116821">
        <w:rPr>
          <w:rFonts w:ascii="Times New Roman" w:eastAsia="AdvP4DF60E" w:hAnsi="Times New Roman" w:cs="Times New Roman"/>
          <w:sz w:val="24"/>
          <w:szCs w:val="24"/>
          <w:lang w:eastAsia="zh-CN"/>
        </w:rPr>
        <w:t xml:space="preserve"> Phene and Almeida, 2008). As a result, little is known about whether and how EMEs’ subsidiaries develop innovation by means of their distinct ways of organizational learning. </w:t>
      </w:r>
      <w:r w:rsidR="00116821" w:rsidRPr="00116821">
        <w:rPr>
          <w:rFonts w:ascii="TimesNewRoman" w:eastAsia="宋体" w:hAnsi="TimesNewRoman" w:cs="TimesNewRoman"/>
          <w:sz w:val="24"/>
          <w:szCs w:val="24"/>
          <w:lang w:eastAsia="zh-CN"/>
        </w:rPr>
        <w:t>Our findings enrich organizational learning theory by theorizing how latecomer Chinese EMEs</w:t>
      </w:r>
      <w:r w:rsidR="00116821" w:rsidRPr="00116821">
        <w:rPr>
          <w:rFonts w:ascii="Times New Roman" w:eastAsia="宋体" w:hAnsi="Times New Roman" w:cs="Times New Roman"/>
          <w:sz w:val="24"/>
          <w:szCs w:val="24"/>
          <w:lang w:eastAsia="zh-CN"/>
        </w:rPr>
        <w:t xml:space="preserve"> overcome their </w:t>
      </w:r>
      <w:r w:rsidR="00116821" w:rsidRPr="00116821">
        <w:rPr>
          <w:rFonts w:ascii="Times New Roman" w:eastAsia="宋体" w:hAnsi="Times New Roman" w:cs="Times New Roman" w:hint="eastAsia"/>
          <w:sz w:val="24"/>
          <w:szCs w:val="24"/>
          <w:lang w:eastAsia="zh-CN"/>
        </w:rPr>
        <w:t>weak</w:t>
      </w:r>
      <w:r w:rsidR="00116821" w:rsidRPr="00116821">
        <w:rPr>
          <w:rFonts w:ascii="Times New Roman" w:eastAsia="宋体" w:hAnsi="Times New Roman" w:cs="Times New Roman"/>
          <w:sz w:val="24"/>
          <w:szCs w:val="24"/>
          <w:lang w:eastAsia="zh-CN"/>
        </w:rPr>
        <w:t xml:space="preserve"> internal capabilities and time compression diseconomies </w:t>
      </w:r>
      <w:r w:rsidR="00116821" w:rsidRPr="00116821">
        <w:rPr>
          <w:rFonts w:ascii="Times New Roman" w:eastAsia="宋体" w:hAnsi="Times New Roman" w:cs="Times New Roman" w:hint="eastAsia"/>
          <w:sz w:val="24"/>
          <w:szCs w:val="24"/>
          <w:lang w:eastAsia="zh-CN"/>
        </w:rPr>
        <w:t>by accelerate</w:t>
      </w:r>
      <w:r w:rsidR="00116821" w:rsidRPr="00116821">
        <w:rPr>
          <w:rFonts w:ascii="Times New Roman" w:eastAsia="宋体" w:hAnsi="Times New Roman" w:cs="Times New Roman"/>
          <w:sz w:val="24"/>
          <w:szCs w:val="24"/>
          <w:lang w:eastAsia="zh-CN"/>
        </w:rPr>
        <w:t xml:space="preserve"> learn</w:t>
      </w:r>
      <w:r w:rsidR="00116821" w:rsidRPr="00116821">
        <w:rPr>
          <w:rFonts w:ascii="Times New Roman" w:eastAsia="宋体" w:hAnsi="Times New Roman" w:cs="Times New Roman" w:hint="eastAsia"/>
          <w:sz w:val="24"/>
          <w:szCs w:val="24"/>
          <w:lang w:eastAsia="zh-CN"/>
        </w:rPr>
        <w:t>ing</w:t>
      </w:r>
      <w:r w:rsidR="00116821" w:rsidRPr="00116821">
        <w:rPr>
          <w:rFonts w:ascii="Times New Roman" w:eastAsia="宋体" w:hAnsi="Times New Roman" w:cs="Times New Roman"/>
          <w:sz w:val="24"/>
          <w:szCs w:val="24"/>
          <w:lang w:eastAsia="zh-CN"/>
        </w:rPr>
        <w:t xml:space="preserve"> </w:t>
      </w:r>
      <w:r w:rsidR="00116821" w:rsidRPr="00116821">
        <w:rPr>
          <w:rFonts w:ascii="Times New Roman" w:eastAsia="宋体" w:hAnsi="Times New Roman" w:cs="Times New Roman" w:hint="eastAsia"/>
          <w:sz w:val="24"/>
          <w:szCs w:val="24"/>
          <w:lang w:eastAsia="zh-CN"/>
        </w:rPr>
        <w:t xml:space="preserve">in foreign markets </w:t>
      </w:r>
      <w:r w:rsidR="00116821" w:rsidRPr="00116821">
        <w:rPr>
          <w:rFonts w:ascii="Times New Roman" w:eastAsia="宋体" w:hAnsi="Times New Roman" w:cs="Times New Roman"/>
          <w:sz w:val="24"/>
          <w:szCs w:val="24"/>
          <w:lang w:eastAsia="zh-CN"/>
        </w:rPr>
        <w:t xml:space="preserve">in a manner that is suited to their firm-specific characteristics. This finding suggests that scholars should exercise caution when applying existing organizational learning frameworks to EMEs. </w:t>
      </w:r>
      <w:r w:rsidR="00116821" w:rsidRPr="00116821">
        <w:rPr>
          <w:rFonts w:ascii="Times New Roman" w:eastAsia="AdvP4DF60E" w:hAnsi="Times New Roman" w:cs="Times New Roman"/>
          <w:sz w:val="24"/>
          <w:szCs w:val="24"/>
          <w:lang w:eastAsia="zh-CN"/>
        </w:rPr>
        <w:t xml:space="preserve">Additionally, </w:t>
      </w:r>
      <w:r w:rsidR="00116821" w:rsidRPr="00116821">
        <w:rPr>
          <w:rFonts w:ascii="Times New Roman" w:eastAsia="Times New Roman" w:hAnsi="Times New Roman" w:cs="Times New Roman"/>
          <w:sz w:val="24"/>
          <w:szCs w:val="24"/>
          <w:lang w:eastAsia="zh-CN"/>
        </w:rPr>
        <w:t xml:space="preserve">by demonstrating that the innovation-enhancing effect of internationalization is higher for OFDI in developed than in emerging countries, </w:t>
      </w:r>
      <w:r w:rsidR="00116821" w:rsidRPr="00116821">
        <w:rPr>
          <w:rFonts w:ascii="Times New Roman" w:eastAsia="宋体" w:hAnsi="Times New Roman" w:cs="Times New Roman" w:hint="eastAsia"/>
          <w:sz w:val="24"/>
          <w:szCs w:val="24"/>
          <w:lang w:eastAsia="zh-CN"/>
        </w:rPr>
        <w:t>our finding</w:t>
      </w:r>
      <w:r w:rsidR="00116821" w:rsidRPr="00116821">
        <w:rPr>
          <w:rFonts w:ascii="Times New Roman" w:eastAsia="Times New Roman" w:hAnsi="Times New Roman" w:cs="Times New Roman"/>
          <w:sz w:val="24"/>
          <w:szCs w:val="24"/>
          <w:lang w:eastAsia="zh-CN"/>
        </w:rPr>
        <w:t xml:space="preserve"> also deviate</w:t>
      </w:r>
      <w:r w:rsidR="00116821" w:rsidRPr="00116821">
        <w:rPr>
          <w:rFonts w:ascii="Times New Roman" w:eastAsia="宋体" w:hAnsi="Times New Roman" w:cs="Times New Roman" w:hint="eastAsia"/>
          <w:sz w:val="24"/>
          <w:szCs w:val="24"/>
          <w:lang w:eastAsia="zh-CN"/>
        </w:rPr>
        <w:t>s</w:t>
      </w:r>
      <w:r w:rsidR="00116821" w:rsidRPr="00116821">
        <w:rPr>
          <w:rFonts w:ascii="Times New Roman" w:eastAsia="Times New Roman" w:hAnsi="Times New Roman" w:cs="Times New Roman"/>
          <w:sz w:val="24"/>
          <w:szCs w:val="24"/>
          <w:lang w:eastAsia="zh-CN"/>
        </w:rPr>
        <w:t xml:space="preserve"> from the Uppsala model of international learning (Johanson and Vahlne 1977) that suggests that the greater the psychological distance between a firm’s home</w:t>
      </w:r>
      <w:r w:rsidR="00116821" w:rsidRPr="00116821">
        <w:rPr>
          <w:rFonts w:ascii="Times New Roman" w:eastAsia="宋体" w:hAnsi="Times New Roman" w:cs="Times New Roman" w:hint="eastAsia"/>
          <w:sz w:val="24"/>
          <w:szCs w:val="24"/>
          <w:lang w:eastAsia="zh-CN"/>
        </w:rPr>
        <w:t xml:space="preserve"> and foreign </w:t>
      </w:r>
      <w:r w:rsidR="00116821" w:rsidRPr="00116821">
        <w:rPr>
          <w:rFonts w:ascii="Times New Roman" w:eastAsia="Times New Roman" w:hAnsi="Times New Roman" w:cs="Times New Roman"/>
          <w:sz w:val="24"/>
          <w:szCs w:val="24"/>
          <w:lang w:eastAsia="zh-CN"/>
        </w:rPr>
        <w:t xml:space="preserve">environment, the more a firm’s learning ability is eroded (Zeng et al., 2013). We show that variations </w:t>
      </w:r>
      <w:r w:rsidR="00116821" w:rsidRPr="00116821">
        <w:rPr>
          <w:rFonts w:ascii="Times New Roman" w:eastAsia="宋体" w:hAnsi="Times New Roman" w:cs="Times New Roman" w:hint="eastAsia"/>
          <w:sz w:val="24"/>
          <w:szCs w:val="24"/>
          <w:lang w:eastAsia="zh-CN"/>
        </w:rPr>
        <w:t xml:space="preserve">in location choices </w:t>
      </w:r>
      <w:r w:rsidR="00116821" w:rsidRPr="00116821">
        <w:rPr>
          <w:rFonts w:ascii="Times New Roman" w:eastAsia="Times New Roman" w:hAnsi="Times New Roman" w:cs="Times New Roman"/>
          <w:sz w:val="24"/>
          <w:szCs w:val="24"/>
          <w:lang w:eastAsia="zh-CN"/>
        </w:rPr>
        <w:t xml:space="preserve">can explain why internationalization of two EMEs with similar characteristics may yield differential innovation outcomes. </w:t>
      </w:r>
    </w:p>
    <w:p w14:paraId="2FCCCF3E" w14:textId="47C9086C" w:rsidR="00116821" w:rsidRPr="00E12126" w:rsidRDefault="006A0BE1" w:rsidP="007B7418">
      <w:pPr>
        <w:spacing w:line="360" w:lineRule="auto"/>
        <w:ind w:firstLine="720"/>
        <w:rPr>
          <w:rFonts w:ascii="Times New Roman" w:hAnsi="Times New Roman" w:cs="Times New Roman"/>
        </w:rPr>
      </w:pPr>
      <w:r w:rsidRPr="00CB0AB2">
        <w:rPr>
          <w:rFonts w:ascii="Times New Roman" w:hAnsi="Times New Roman" w:cs="Times New Roman"/>
          <w:sz w:val="24"/>
          <w:szCs w:val="24"/>
          <w:lang w:eastAsia="zh-CN"/>
        </w:rPr>
        <w:lastRenderedPageBreak/>
        <w:t>This study</w:t>
      </w:r>
      <w:r w:rsidR="00116821" w:rsidRPr="00CB0AB2">
        <w:rPr>
          <w:rFonts w:ascii="Times New Roman" w:eastAsia="Times New Roman" w:hAnsi="Times New Roman" w:cs="Times New Roman"/>
          <w:sz w:val="24"/>
          <w:szCs w:val="24"/>
          <w:lang w:eastAsia="zh-CN"/>
        </w:rPr>
        <w:t xml:space="preserve"> </w:t>
      </w:r>
      <w:r w:rsidR="00215A88" w:rsidRPr="00CB0AB2">
        <w:rPr>
          <w:rFonts w:ascii="Times New Roman" w:eastAsia="Times New Roman" w:hAnsi="Times New Roman" w:cs="Times New Roman"/>
          <w:sz w:val="24"/>
          <w:szCs w:val="24"/>
          <w:lang w:eastAsia="zh-CN"/>
        </w:rPr>
        <w:t>also offer</w:t>
      </w:r>
      <w:r w:rsidRPr="00CB0AB2">
        <w:rPr>
          <w:rFonts w:ascii="Times New Roman" w:hAnsi="Times New Roman" w:cs="Times New Roman"/>
          <w:sz w:val="24"/>
          <w:szCs w:val="24"/>
          <w:lang w:eastAsia="zh-CN"/>
        </w:rPr>
        <w:t>s</w:t>
      </w:r>
      <w:r w:rsidR="00215A88" w:rsidRPr="00CB0AB2">
        <w:rPr>
          <w:rFonts w:ascii="Times New Roman" w:eastAsia="Times New Roman" w:hAnsi="Times New Roman" w:cs="Times New Roman"/>
          <w:sz w:val="24"/>
          <w:szCs w:val="24"/>
          <w:lang w:eastAsia="zh-CN"/>
        </w:rPr>
        <w:t xml:space="preserve"> some practical implications</w:t>
      </w:r>
      <w:r w:rsidR="00630A26" w:rsidRPr="00CB0AB2">
        <w:rPr>
          <w:rFonts w:ascii="Times New Roman" w:eastAsia="Times New Roman" w:hAnsi="Times New Roman" w:cs="Times New Roman"/>
          <w:sz w:val="24"/>
          <w:szCs w:val="24"/>
          <w:lang w:eastAsia="zh-CN"/>
        </w:rPr>
        <w:t xml:space="preserve"> for managers of EMEs</w:t>
      </w:r>
      <w:r w:rsidR="00215A88" w:rsidRPr="00CB0AB2">
        <w:rPr>
          <w:rFonts w:ascii="Times New Roman" w:eastAsia="Times New Roman" w:hAnsi="Times New Roman" w:cs="Times New Roman"/>
          <w:sz w:val="24"/>
          <w:szCs w:val="24"/>
          <w:lang w:eastAsia="zh-CN"/>
        </w:rPr>
        <w:t xml:space="preserve">. </w:t>
      </w:r>
      <w:r w:rsidRPr="00CB0AB2">
        <w:rPr>
          <w:rFonts w:ascii="Times New Roman" w:hAnsi="Times New Roman" w:cs="Times New Roman"/>
          <w:sz w:val="24"/>
          <w:szCs w:val="24"/>
          <w:lang w:eastAsia="zh-CN"/>
        </w:rPr>
        <w:t xml:space="preserve">Our results </w:t>
      </w:r>
      <w:r w:rsidR="00116821" w:rsidRPr="00CB0AB2">
        <w:rPr>
          <w:rFonts w:ascii="Times New Roman" w:eastAsia="Times New Roman" w:hAnsi="Times New Roman" w:cs="Times New Roman"/>
          <w:sz w:val="24"/>
          <w:szCs w:val="24"/>
          <w:lang w:eastAsia="zh-CN"/>
        </w:rPr>
        <w:t>suggest that EMEs’ managers enhance their subsidiaries’ innovation performance through international learning by engaging in OFDI</w:t>
      </w:r>
      <w:r w:rsidRPr="00CB0AB2">
        <w:rPr>
          <w:rFonts w:ascii="Times New Roman" w:hAnsi="Times New Roman" w:cs="Times New Roman"/>
          <w:sz w:val="24"/>
          <w:szCs w:val="24"/>
          <w:lang w:eastAsia="zh-CN"/>
        </w:rPr>
        <w:t xml:space="preserve">. This proves to </w:t>
      </w:r>
      <w:r w:rsidR="00CB0AB2" w:rsidRPr="00CB0AB2">
        <w:rPr>
          <w:rFonts w:ascii="Times New Roman" w:hAnsi="Times New Roman" w:cs="Times New Roman"/>
          <w:sz w:val="24"/>
          <w:szCs w:val="24"/>
          <w:lang w:eastAsia="zh-CN"/>
        </w:rPr>
        <w:t xml:space="preserve">be an effective way of learning because it allows EMEs to </w:t>
      </w:r>
      <w:r w:rsidR="00CB0AB2">
        <w:rPr>
          <w:rFonts w:ascii="Times New Roman" w:hAnsi="Times New Roman" w:cs="Times New Roman" w:hint="eastAsia"/>
          <w:sz w:val="24"/>
          <w:szCs w:val="24"/>
          <w:lang w:eastAsia="zh-CN"/>
        </w:rPr>
        <w:t xml:space="preserve">overcome path-dependency and </w:t>
      </w:r>
      <w:r w:rsidR="00CB0AB2" w:rsidRPr="00CB0AB2">
        <w:rPr>
          <w:rFonts w:ascii="Times New Roman" w:hAnsi="Times New Roman" w:cs="Times New Roman"/>
          <w:sz w:val="24"/>
          <w:szCs w:val="24"/>
          <w:lang w:eastAsia="zh-CN"/>
        </w:rPr>
        <w:t xml:space="preserve">avoid </w:t>
      </w:r>
      <w:r w:rsidR="00CB0AB2" w:rsidRPr="00CB0AB2">
        <w:rPr>
          <w:rFonts w:ascii="Times New Roman" w:hAnsi="Times New Roman" w:cs="Times New Roman"/>
          <w:sz w:val="24"/>
          <w:szCs w:val="24"/>
        </w:rPr>
        <w:t xml:space="preserve">underdeveloped home institutional environments that </w:t>
      </w:r>
      <w:r w:rsidR="00CB0AB2" w:rsidRPr="00CB0AB2">
        <w:rPr>
          <w:rFonts w:ascii="Times New Roman" w:hAnsi="Times New Roman" w:cs="Times New Roman"/>
          <w:sz w:val="24"/>
          <w:szCs w:val="24"/>
          <w:lang w:eastAsia="zh-CN"/>
        </w:rPr>
        <w:t xml:space="preserve">often </w:t>
      </w:r>
      <w:r w:rsidR="00CB0AB2" w:rsidRPr="00CB0AB2">
        <w:rPr>
          <w:rFonts w:ascii="Times New Roman" w:hAnsi="Times New Roman" w:cs="Times New Roman"/>
          <w:sz w:val="24"/>
          <w:szCs w:val="24"/>
        </w:rPr>
        <w:t>constrain experimentation-based learning</w:t>
      </w:r>
      <w:r w:rsidR="00CB0AB2" w:rsidRPr="00CB0AB2">
        <w:rPr>
          <w:rFonts w:ascii="Times New Roman" w:hAnsi="Times New Roman" w:cs="Times New Roman"/>
          <w:sz w:val="24"/>
          <w:szCs w:val="24"/>
          <w:lang w:eastAsia="zh-CN"/>
        </w:rPr>
        <w:t>.</w:t>
      </w:r>
      <w:r w:rsidR="00CB0AB2" w:rsidRPr="00CB0AB2">
        <w:rPr>
          <w:rFonts w:ascii="Times New Roman" w:hAnsi="Times New Roman" w:cs="Times New Roman"/>
          <w:sz w:val="24"/>
          <w:szCs w:val="24"/>
        </w:rPr>
        <w:t xml:space="preserve"> </w:t>
      </w:r>
      <w:r w:rsidR="00CB0AB2">
        <w:rPr>
          <w:rFonts w:ascii="Times New Roman" w:hAnsi="Times New Roman" w:cs="Times New Roman"/>
          <w:sz w:val="24"/>
          <w:szCs w:val="24"/>
          <w:lang w:eastAsia="zh-CN"/>
        </w:rPr>
        <w:t>Furthermore</w:t>
      </w:r>
      <w:r w:rsidR="00CB0AB2">
        <w:rPr>
          <w:rFonts w:ascii="Times New Roman" w:hAnsi="Times New Roman" w:cs="Times New Roman" w:hint="eastAsia"/>
          <w:sz w:val="24"/>
          <w:szCs w:val="24"/>
          <w:lang w:eastAsia="zh-CN"/>
        </w:rPr>
        <w:t xml:space="preserve">, our analysis </w:t>
      </w:r>
      <w:r w:rsidR="00E12126">
        <w:rPr>
          <w:rFonts w:ascii="Times New Roman" w:hAnsi="Times New Roman" w:cs="Times New Roman" w:hint="eastAsia"/>
          <w:sz w:val="24"/>
          <w:szCs w:val="24"/>
          <w:lang w:eastAsia="zh-CN"/>
        </w:rPr>
        <w:t xml:space="preserve">suggests that when OFDI is motivated by </w:t>
      </w:r>
      <w:r w:rsidR="00E12126">
        <w:rPr>
          <w:rFonts w:ascii="Times New Roman" w:hAnsi="Times New Roman" w:cs="Times New Roman"/>
          <w:sz w:val="24"/>
          <w:szCs w:val="24"/>
          <w:lang w:eastAsia="zh-CN"/>
        </w:rPr>
        <w:t>international</w:t>
      </w:r>
      <w:r w:rsidR="00E12126">
        <w:rPr>
          <w:rFonts w:ascii="Times New Roman" w:hAnsi="Times New Roman" w:cs="Times New Roman" w:hint="eastAsia"/>
          <w:sz w:val="24"/>
          <w:szCs w:val="24"/>
          <w:lang w:eastAsia="zh-CN"/>
        </w:rPr>
        <w:t xml:space="preserve"> learning, location choices </w:t>
      </w:r>
      <w:r w:rsidR="00282DB8">
        <w:rPr>
          <w:rFonts w:ascii="Times New Roman" w:hAnsi="Times New Roman" w:cs="Times New Roman" w:hint="eastAsia"/>
          <w:sz w:val="24"/>
          <w:szCs w:val="24"/>
          <w:lang w:eastAsia="zh-CN"/>
        </w:rPr>
        <w:t>are</w:t>
      </w:r>
      <w:r w:rsidR="00E12126">
        <w:rPr>
          <w:rFonts w:ascii="Times New Roman" w:hAnsi="Times New Roman" w:cs="Times New Roman" w:hint="eastAsia"/>
          <w:sz w:val="24"/>
          <w:szCs w:val="24"/>
          <w:lang w:eastAsia="zh-CN"/>
        </w:rPr>
        <w:t xml:space="preserve"> critical for achieving this objective.  </w:t>
      </w:r>
      <w:r w:rsidR="004A11E6">
        <w:rPr>
          <w:rFonts w:ascii="Times New Roman" w:hAnsi="Times New Roman" w:cs="Times New Roman" w:hint="eastAsia"/>
          <w:sz w:val="24"/>
          <w:szCs w:val="24"/>
          <w:lang w:eastAsia="zh-CN"/>
        </w:rPr>
        <w:t xml:space="preserve">In this respect, our results suggest that </w:t>
      </w:r>
      <w:r w:rsidR="00E12126">
        <w:rPr>
          <w:rFonts w:ascii="Times New Roman" w:hAnsi="Times New Roman" w:cs="Times New Roman" w:hint="eastAsia"/>
          <w:sz w:val="24"/>
          <w:szCs w:val="24"/>
          <w:lang w:eastAsia="zh-CN"/>
        </w:rPr>
        <w:t xml:space="preserve">EMEs should locate more OFDI projects </w:t>
      </w:r>
      <w:r w:rsidR="00116821" w:rsidRPr="00116821">
        <w:rPr>
          <w:rFonts w:ascii="Times New Roman" w:eastAsia="Times New Roman" w:hAnsi="Times New Roman" w:cs="Times New Roman"/>
          <w:sz w:val="24"/>
          <w:szCs w:val="24"/>
          <w:lang w:eastAsia="zh-CN"/>
        </w:rPr>
        <w:t xml:space="preserve">in developed economies endowed with world-class universities, research centres, demanding customers and highly innovative firms. </w:t>
      </w:r>
      <w:r w:rsidR="001C21F5">
        <w:rPr>
          <w:rFonts w:ascii="Times New Roman" w:hAnsi="Times New Roman" w:cs="Times New Roman" w:hint="eastAsia"/>
          <w:sz w:val="24"/>
          <w:szCs w:val="24"/>
          <w:lang w:eastAsia="zh-CN"/>
        </w:rPr>
        <w:t xml:space="preserve">Although this </w:t>
      </w:r>
      <w:r w:rsidR="00917FD4">
        <w:rPr>
          <w:rFonts w:ascii="Times New Roman" w:hAnsi="Times New Roman" w:cs="Times New Roman"/>
          <w:sz w:val="24"/>
          <w:szCs w:val="24"/>
          <w:lang w:eastAsia="zh-CN"/>
        </w:rPr>
        <w:t xml:space="preserve">might </w:t>
      </w:r>
      <w:r w:rsidR="001C21F5">
        <w:rPr>
          <w:rFonts w:ascii="Times New Roman" w:hAnsi="Times New Roman" w:cs="Times New Roman" w:hint="eastAsia"/>
          <w:sz w:val="24"/>
          <w:szCs w:val="24"/>
          <w:lang w:eastAsia="zh-CN"/>
        </w:rPr>
        <w:t>pose intense competitive pressures</w:t>
      </w:r>
      <w:r w:rsidR="008518A2">
        <w:rPr>
          <w:rFonts w:ascii="Times New Roman" w:hAnsi="Times New Roman" w:cs="Times New Roman"/>
          <w:sz w:val="24"/>
          <w:szCs w:val="24"/>
          <w:lang w:eastAsia="zh-CN"/>
        </w:rPr>
        <w:t>, similar to which</w:t>
      </w:r>
      <w:r w:rsidR="001C21F5">
        <w:rPr>
          <w:rFonts w:ascii="Times New Roman" w:hAnsi="Times New Roman" w:cs="Times New Roman" w:hint="eastAsia"/>
          <w:sz w:val="24"/>
          <w:szCs w:val="24"/>
          <w:lang w:eastAsia="zh-CN"/>
        </w:rPr>
        <w:t xml:space="preserve"> they have never </w:t>
      </w:r>
      <w:r w:rsidR="008518A2">
        <w:rPr>
          <w:rFonts w:ascii="Times New Roman" w:hAnsi="Times New Roman" w:cs="Times New Roman"/>
          <w:sz w:val="24"/>
          <w:szCs w:val="24"/>
          <w:lang w:eastAsia="zh-CN"/>
        </w:rPr>
        <w:t xml:space="preserve">been </w:t>
      </w:r>
      <w:r w:rsidR="001C21F5">
        <w:rPr>
          <w:rFonts w:ascii="Times New Roman" w:hAnsi="Times New Roman" w:cs="Times New Roman" w:hint="eastAsia"/>
          <w:sz w:val="24"/>
          <w:szCs w:val="24"/>
          <w:lang w:eastAsia="zh-CN"/>
        </w:rPr>
        <w:t xml:space="preserve">exposed to, it </w:t>
      </w:r>
      <w:r w:rsidR="00917FD4">
        <w:rPr>
          <w:rFonts w:ascii="Times New Roman" w:hAnsi="Times New Roman" w:cs="Times New Roman"/>
          <w:sz w:val="24"/>
          <w:szCs w:val="24"/>
          <w:lang w:eastAsia="zh-CN"/>
        </w:rPr>
        <w:t xml:space="preserve">can </w:t>
      </w:r>
      <w:r w:rsidR="008518A2">
        <w:rPr>
          <w:rFonts w:ascii="Times New Roman" w:hAnsi="Times New Roman" w:cs="Times New Roman"/>
          <w:sz w:val="24"/>
          <w:szCs w:val="24"/>
          <w:lang w:eastAsia="zh-CN"/>
        </w:rPr>
        <w:t xml:space="preserve">also </w:t>
      </w:r>
      <w:r w:rsidR="001C21F5">
        <w:rPr>
          <w:rFonts w:ascii="Times New Roman" w:hAnsi="Times New Roman" w:cs="Times New Roman" w:hint="eastAsia"/>
          <w:sz w:val="24"/>
          <w:szCs w:val="24"/>
          <w:lang w:eastAsia="zh-CN"/>
        </w:rPr>
        <w:t>provide opportunities for</w:t>
      </w:r>
      <w:r w:rsidR="00282DB8">
        <w:rPr>
          <w:rFonts w:ascii="Times New Roman" w:hAnsi="Times New Roman" w:cs="Times New Roman" w:hint="eastAsia"/>
          <w:sz w:val="24"/>
          <w:szCs w:val="24"/>
          <w:lang w:eastAsia="zh-CN"/>
        </w:rPr>
        <w:t xml:space="preserve"> </w:t>
      </w:r>
      <w:r w:rsidR="001C21F5">
        <w:rPr>
          <w:rFonts w:ascii="Times New Roman" w:hAnsi="Times New Roman" w:cs="Times New Roman" w:hint="eastAsia"/>
          <w:sz w:val="24"/>
          <w:szCs w:val="24"/>
          <w:lang w:eastAsia="zh-CN"/>
        </w:rPr>
        <w:t xml:space="preserve">latecomer </w:t>
      </w:r>
      <w:r w:rsidR="00282DB8">
        <w:rPr>
          <w:rFonts w:ascii="Times New Roman" w:hAnsi="Times New Roman" w:cs="Times New Roman" w:hint="eastAsia"/>
          <w:sz w:val="24"/>
          <w:szCs w:val="24"/>
          <w:lang w:eastAsia="zh-CN"/>
        </w:rPr>
        <w:t xml:space="preserve">EMEs to accelerate </w:t>
      </w:r>
      <w:r w:rsidR="00282DB8">
        <w:rPr>
          <w:rFonts w:ascii="Times New Roman" w:hAnsi="Times New Roman" w:cs="Times New Roman"/>
          <w:sz w:val="24"/>
          <w:szCs w:val="24"/>
          <w:lang w:eastAsia="zh-CN"/>
        </w:rPr>
        <w:t>organization</w:t>
      </w:r>
      <w:r w:rsidR="00282DB8">
        <w:rPr>
          <w:rFonts w:ascii="Times New Roman" w:hAnsi="Times New Roman" w:cs="Times New Roman" w:hint="eastAsia"/>
          <w:sz w:val="24"/>
          <w:szCs w:val="24"/>
          <w:lang w:eastAsia="zh-CN"/>
        </w:rPr>
        <w:t xml:space="preserve"> learning</w:t>
      </w:r>
      <w:r w:rsidR="004A11E6">
        <w:rPr>
          <w:rFonts w:ascii="Times New Roman" w:hAnsi="Times New Roman" w:cs="Times New Roman" w:hint="eastAsia"/>
          <w:sz w:val="24"/>
          <w:szCs w:val="24"/>
          <w:lang w:eastAsia="zh-CN"/>
        </w:rPr>
        <w:t xml:space="preserve"> and catch up with global technology leaders in a relatively short period of time.</w:t>
      </w:r>
      <w:r w:rsidR="00282DB8">
        <w:rPr>
          <w:rFonts w:ascii="Times New Roman" w:hAnsi="Times New Roman" w:cs="Times New Roman" w:hint="eastAsia"/>
          <w:sz w:val="24"/>
          <w:szCs w:val="24"/>
          <w:lang w:eastAsia="zh-CN"/>
        </w:rPr>
        <w:t xml:space="preserve"> </w:t>
      </w:r>
      <w:r w:rsidR="00116821" w:rsidRPr="00116821">
        <w:rPr>
          <w:rFonts w:ascii="Times New Roman" w:eastAsia="Times New Roman" w:hAnsi="Times New Roman" w:cs="Times New Roman"/>
          <w:sz w:val="24"/>
          <w:szCs w:val="24"/>
          <w:lang w:eastAsia="zh-CN"/>
        </w:rPr>
        <w:t xml:space="preserve">This recommendation challenges the conventional prescription </w:t>
      </w:r>
      <w:r w:rsidR="00116821" w:rsidRPr="00116821">
        <w:rPr>
          <w:rFonts w:ascii="Times New Roman" w:eastAsia="Times New Roman" w:hAnsi="Times New Roman" w:cs="Times New Roman"/>
          <w:sz w:val="24"/>
          <w:szCs w:val="24"/>
        </w:rPr>
        <w:t xml:space="preserve">that emphasizes the importance of developing internal competencies, and it suggests that capability-constrained EMEs should integrate organizational learning-oriented OFDI into their innovation strategies. </w:t>
      </w:r>
    </w:p>
    <w:p w14:paraId="66C0D7BE" w14:textId="77777777" w:rsidR="00116821" w:rsidRPr="00116821" w:rsidRDefault="00116821" w:rsidP="007B7418">
      <w:pPr>
        <w:spacing w:after="0" w:line="360" w:lineRule="auto"/>
        <w:rPr>
          <w:rFonts w:ascii="Times New Roman" w:eastAsia="Times New Roman" w:hAnsi="Times New Roman" w:cs="Times New Roman"/>
          <w:i/>
          <w:sz w:val="24"/>
          <w:szCs w:val="24"/>
          <w:lang w:eastAsia="zh-CN"/>
        </w:rPr>
      </w:pPr>
    </w:p>
    <w:p w14:paraId="0F2186F7" w14:textId="0A5923A6" w:rsidR="00116821" w:rsidRPr="00116821" w:rsidRDefault="00116821" w:rsidP="007B7418">
      <w:pPr>
        <w:spacing w:after="0" w:line="360" w:lineRule="auto"/>
        <w:rPr>
          <w:rFonts w:ascii="Times New Roman" w:eastAsia="Times New Roman" w:hAnsi="Times New Roman" w:cs="Times New Roman"/>
          <w:i/>
          <w:sz w:val="24"/>
          <w:szCs w:val="24"/>
          <w:lang w:eastAsia="zh-CN"/>
        </w:rPr>
      </w:pPr>
      <w:r w:rsidRPr="00116821">
        <w:rPr>
          <w:rFonts w:ascii="Times New Roman" w:eastAsia="Times New Roman" w:hAnsi="Times New Roman" w:cs="Times New Roman"/>
          <w:i/>
          <w:sz w:val="24"/>
          <w:szCs w:val="24"/>
          <w:lang w:eastAsia="zh-CN"/>
        </w:rPr>
        <w:t>6</w:t>
      </w:r>
      <w:r w:rsidR="00215A88">
        <w:rPr>
          <w:rFonts w:ascii="Times New Roman" w:eastAsia="Times New Roman" w:hAnsi="Times New Roman" w:cs="Times New Roman"/>
          <w:i/>
          <w:sz w:val="24"/>
          <w:szCs w:val="24"/>
          <w:lang w:eastAsia="zh-CN"/>
        </w:rPr>
        <w:t>.2</w:t>
      </w:r>
      <w:r w:rsidRPr="00116821">
        <w:rPr>
          <w:rFonts w:ascii="Times New Roman" w:eastAsia="Times New Roman" w:hAnsi="Times New Roman" w:cs="Times New Roman"/>
          <w:i/>
          <w:sz w:val="24"/>
          <w:szCs w:val="24"/>
          <w:lang w:eastAsia="zh-CN"/>
        </w:rPr>
        <w:t>. Limitations and directions for future research</w:t>
      </w:r>
    </w:p>
    <w:p w14:paraId="14437DA3" w14:textId="77777777"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As with similar single-country studies, one limitation of this study concerns the generalizability of the results. Although we acknowledge that China is currently the 3</w:t>
      </w:r>
      <w:r w:rsidRPr="00116821">
        <w:rPr>
          <w:rFonts w:ascii="Times New Roman" w:eastAsia="Times New Roman" w:hAnsi="Times New Roman" w:cs="Times New Roman"/>
          <w:sz w:val="24"/>
          <w:szCs w:val="24"/>
          <w:vertAlign w:val="superscript"/>
          <w:lang w:eastAsia="zh-CN"/>
        </w:rPr>
        <w:t>rd</w:t>
      </w:r>
      <w:r w:rsidRPr="00116821">
        <w:rPr>
          <w:rFonts w:ascii="Times New Roman" w:eastAsia="Times New Roman" w:hAnsi="Times New Roman" w:cs="Times New Roman"/>
          <w:sz w:val="24"/>
          <w:szCs w:val="24"/>
          <w:lang w:eastAsia="zh-CN"/>
        </w:rPr>
        <w:t xml:space="preserve"> largest ‘power’ in OFDI, other emerging economies </w:t>
      </w:r>
      <w:r w:rsidRPr="00116821">
        <w:rPr>
          <w:rFonts w:ascii="Times New Roman" w:eastAsia="宋体" w:hAnsi="Times New Roman" w:cs="Times New Roman" w:hint="eastAsia"/>
          <w:sz w:val="24"/>
          <w:szCs w:val="24"/>
          <w:lang w:eastAsia="zh-CN"/>
        </w:rPr>
        <w:t xml:space="preserve">such as Russia </w:t>
      </w:r>
      <w:r w:rsidRPr="00116821">
        <w:rPr>
          <w:rFonts w:ascii="Times New Roman" w:eastAsia="Times New Roman" w:hAnsi="Times New Roman" w:cs="Times New Roman"/>
          <w:sz w:val="24"/>
          <w:szCs w:val="24"/>
          <w:lang w:eastAsia="zh-CN"/>
        </w:rPr>
        <w:t xml:space="preserve">also exhibit impressive </w:t>
      </w:r>
      <w:r w:rsidRPr="00116821">
        <w:rPr>
          <w:rFonts w:ascii="Times New Roman" w:eastAsia="宋体" w:hAnsi="Times New Roman" w:cs="Times New Roman" w:hint="eastAsia"/>
          <w:sz w:val="24"/>
          <w:szCs w:val="24"/>
          <w:lang w:eastAsia="zh-CN"/>
        </w:rPr>
        <w:t>OFDI</w:t>
      </w:r>
      <w:r w:rsidRPr="00116821">
        <w:rPr>
          <w:rFonts w:ascii="Times New Roman" w:eastAsia="Times New Roman" w:hAnsi="Times New Roman" w:cs="Times New Roman"/>
          <w:sz w:val="24"/>
          <w:szCs w:val="24"/>
          <w:lang w:eastAsia="zh-CN"/>
        </w:rPr>
        <w:t xml:space="preserve"> expansion. Future research should therefore aim to examine whether OFDI by EMEs from </w:t>
      </w:r>
      <w:r w:rsidRPr="00116821">
        <w:rPr>
          <w:rFonts w:ascii="Times New Roman" w:eastAsia="宋体" w:hAnsi="Times New Roman" w:cs="Times New Roman" w:hint="eastAsia"/>
          <w:sz w:val="24"/>
          <w:szCs w:val="24"/>
          <w:lang w:eastAsia="zh-CN"/>
        </w:rPr>
        <w:t>other</w:t>
      </w:r>
      <w:r w:rsidRPr="00116821">
        <w:rPr>
          <w:rFonts w:ascii="Times New Roman" w:eastAsia="Times New Roman" w:hAnsi="Times New Roman" w:cs="Times New Roman"/>
          <w:sz w:val="24"/>
          <w:szCs w:val="24"/>
          <w:lang w:eastAsia="zh-CN"/>
        </w:rPr>
        <w:t xml:space="preserve"> emerging economies fosters organization learning and in turn enhances their subsidiaries’ innovation performance. Additionally, because our sample does not incorporate non-listed companies, it is also difficult to generalize the results of our study to all Chinese businesses investing abroad. </w:t>
      </w:r>
    </w:p>
    <w:p w14:paraId="7C3789C3" w14:textId="77777777"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Second, although we have divided our sample of Chinese OFDI into developed and emerging countries, data constraints do not allow us to capture the effect of specific types of knowledge in individual foreign countries. </w:t>
      </w:r>
      <w:r w:rsidRPr="00116821">
        <w:rPr>
          <w:rFonts w:ascii="Times New Roman" w:eastAsia="宋体" w:hAnsi="Times New Roman" w:cs="Times New Roman" w:hint="eastAsia"/>
          <w:sz w:val="24"/>
          <w:szCs w:val="24"/>
          <w:lang w:eastAsia="zh-CN"/>
        </w:rPr>
        <w:t>D</w:t>
      </w:r>
      <w:r w:rsidRPr="00116821">
        <w:rPr>
          <w:rFonts w:ascii="Times New Roman" w:eastAsia="Times New Roman" w:hAnsi="Times New Roman" w:cs="Times New Roman"/>
          <w:sz w:val="24"/>
          <w:szCs w:val="24"/>
          <w:lang w:eastAsia="zh-CN"/>
        </w:rPr>
        <w:t xml:space="preserve">ata constraints also do not allow us to examine the different methods that Chinese EMEs use to access and acquire knowledge from OFDI (e.g., </w:t>
      </w:r>
      <w:r w:rsidRPr="00116821">
        <w:rPr>
          <w:rFonts w:ascii="Times New Roman" w:eastAsia="宋体" w:hAnsi="Times New Roman" w:cs="Times New Roman" w:hint="eastAsia"/>
          <w:sz w:val="24"/>
          <w:szCs w:val="24"/>
          <w:lang w:eastAsia="zh-CN"/>
        </w:rPr>
        <w:t xml:space="preserve">through </w:t>
      </w:r>
      <w:r w:rsidRPr="00116821">
        <w:rPr>
          <w:rFonts w:ascii="Times New Roman" w:eastAsia="Times New Roman" w:hAnsi="Times New Roman" w:cs="Times New Roman"/>
          <w:sz w:val="24"/>
          <w:szCs w:val="24"/>
          <w:lang w:eastAsia="zh-CN"/>
        </w:rPr>
        <w:t xml:space="preserve">M&amp;As, joint venture or wholly owned subsidiary). </w:t>
      </w:r>
      <w:r w:rsidRPr="00116821">
        <w:rPr>
          <w:rFonts w:ascii="Times New Roman" w:eastAsia="宋体" w:hAnsi="Times New Roman" w:cs="Times New Roman" w:hint="eastAsia"/>
          <w:sz w:val="24"/>
          <w:szCs w:val="24"/>
          <w:lang w:eastAsia="zh-CN"/>
        </w:rPr>
        <w:t>Third</w:t>
      </w:r>
      <w:r w:rsidRPr="00116821">
        <w:rPr>
          <w:rFonts w:ascii="Times New Roman" w:eastAsia="Times New Roman" w:hAnsi="Times New Roman" w:cs="Times New Roman"/>
          <w:sz w:val="24"/>
          <w:szCs w:val="24"/>
          <w:lang w:eastAsia="zh-CN"/>
        </w:rPr>
        <w:t xml:space="preserve">, data constraints regarding our unit of analysis do not allow us to measure the effect of Chinese OFDI </w:t>
      </w:r>
      <w:r w:rsidRPr="00116821">
        <w:rPr>
          <w:rFonts w:ascii="Times New Roman" w:eastAsia="宋体" w:hAnsi="Times New Roman" w:cs="Times New Roman" w:hint="eastAsia"/>
          <w:sz w:val="24"/>
          <w:szCs w:val="24"/>
          <w:lang w:eastAsia="zh-CN"/>
        </w:rPr>
        <w:t>o</w:t>
      </w:r>
      <w:r w:rsidRPr="00116821">
        <w:rPr>
          <w:rFonts w:ascii="Times New Roman" w:eastAsia="Times New Roman" w:hAnsi="Times New Roman" w:cs="Times New Roman"/>
          <w:sz w:val="24"/>
          <w:szCs w:val="24"/>
          <w:lang w:eastAsia="zh-CN"/>
        </w:rPr>
        <w:t xml:space="preserve">n the innovation </w:t>
      </w:r>
      <w:r w:rsidRPr="00116821">
        <w:rPr>
          <w:rFonts w:ascii="Times New Roman" w:eastAsia="Times New Roman" w:hAnsi="Times New Roman" w:cs="Times New Roman"/>
          <w:sz w:val="24"/>
          <w:szCs w:val="24"/>
          <w:lang w:eastAsia="zh-CN"/>
        </w:rPr>
        <w:lastRenderedPageBreak/>
        <w:t xml:space="preserve">performance of the entire company. Future research </w:t>
      </w:r>
      <w:r w:rsidRPr="00116821">
        <w:rPr>
          <w:rFonts w:ascii="Times New Roman" w:eastAsia="宋体" w:hAnsi="Times New Roman" w:cs="Times New Roman" w:hint="eastAsia"/>
          <w:sz w:val="24"/>
          <w:szCs w:val="24"/>
          <w:lang w:eastAsia="zh-CN"/>
        </w:rPr>
        <w:t xml:space="preserve">should </w:t>
      </w:r>
      <w:r w:rsidRPr="00116821">
        <w:rPr>
          <w:rFonts w:ascii="Times New Roman" w:eastAsia="Times New Roman" w:hAnsi="Times New Roman" w:cs="Times New Roman"/>
          <w:sz w:val="24"/>
          <w:szCs w:val="24"/>
          <w:lang w:eastAsia="zh-CN"/>
        </w:rPr>
        <w:t>examine whether an EME’s network of foreign subsidiaries diffuses advanced knowledge, R&amp;D and innovation capabilities to the headquarters and across the</w:t>
      </w:r>
      <w:r w:rsidRPr="00116821">
        <w:rPr>
          <w:rFonts w:ascii="Times New Roman" w:eastAsia="宋体" w:hAnsi="Times New Roman" w:cs="Times New Roman" w:hint="eastAsia"/>
          <w:sz w:val="24"/>
          <w:szCs w:val="24"/>
          <w:lang w:eastAsia="zh-CN"/>
        </w:rPr>
        <w:t>ir brother</w:t>
      </w:r>
      <w:r w:rsidRPr="00116821">
        <w:rPr>
          <w:rFonts w:ascii="Times New Roman" w:eastAsia="Times New Roman" w:hAnsi="Times New Roman" w:cs="Times New Roman"/>
          <w:sz w:val="24"/>
          <w:szCs w:val="24"/>
          <w:lang w:eastAsia="zh-CN"/>
        </w:rPr>
        <w:t xml:space="preserve"> units around the world, and </w:t>
      </w:r>
      <w:r w:rsidRPr="00116821">
        <w:rPr>
          <w:rFonts w:ascii="Times New Roman" w:eastAsia="宋体" w:hAnsi="Times New Roman" w:cs="Times New Roman" w:hint="eastAsia"/>
          <w:sz w:val="24"/>
          <w:szCs w:val="24"/>
          <w:lang w:eastAsia="zh-CN"/>
        </w:rPr>
        <w:t xml:space="preserve">thus </w:t>
      </w:r>
      <w:r w:rsidRPr="00116821">
        <w:rPr>
          <w:rFonts w:ascii="Times New Roman" w:eastAsia="Times New Roman" w:hAnsi="Times New Roman" w:cs="Times New Roman"/>
          <w:sz w:val="24"/>
          <w:szCs w:val="24"/>
          <w:lang w:eastAsia="zh-CN"/>
        </w:rPr>
        <w:t>enhanc</w:t>
      </w:r>
      <w:r w:rsidRPr="00116821">
        <w:rPr>
          <w:rFonts w:ascii="Times New Roman" w:eastAsia="宋体" w:hAnsi="Times New Roman" w:cs="Times New Roman" w:hint="eastAsia"/>
          <w:sz w:val="24"/>
          <w:szCs w:val="24"/>
          <w:lang w:eastAsia="zh-CN"/>
        </w:rPr>
        <w:t>ing</w:t>
      </w:r>
      <w:r w:rsidRPr="00116821">
        <w:rPr>
          <w:rFonts w:ascii="Times New Roman" w:eastAsia="Times New Roman" w:hAnsi="Times New Roman" w:cs="Times New Roman"/>
          <w:sz w:val="24"/>
          <w:szCs w:val="24"/>
          <w:lang w:eastAsia="zh-CN"/>
        </w:rPr>
        <w:t xml:space="preserve"> the innovation performance of the entire EME. </w:t>
      </w:r>
    </w:p>
    <w:p w14:paraId="7C6CBFCF" w14:textId="77777777" w:rsidR="00116821" w:rsidRPr="00116821" w:rsidRDefault="00116821" w:rsidP="007B7418">
      <w:pPr>
        <w:spacing w:after="0" w:line="360" w:lineRule="auto"/>
        <w:ind w:firstLine="720"/>
        <w:rPr>
          <w:rFonts w:ascii="Times New Roman" w:eastAsia="Times New Roman" w:hAnsi="Times New Roman" w:cs="Times New Roman"/>
          <w:sz w:val="24"/>
          <w:szCs w:val="24"/>
          <w:lang w:eastAsia="zh-CN"/>
        </w:rPr>
      </w:pPr>
    </w:p>
    <w:p w14:paraId="73076434" w14:textId="77777777" w:rsidR="00116821" w:rsidRPr="00116821" w:rsidRDefault="00116821" w:rsidP="007B7418">
      <w:pPr>
        <w:widowControl w:val="0"/>
        <w:spacing w:after="0" w:line="360" w:lineRule="auto"/>
        <w:rPr>
          <w:rFonts w:ascii="Times New Roman" w:eastAsia="宋体" w:hAnsi="Times New Roman" w:cs="Times New Roman"/>
          <w:sz w:val="24"/>
          <w:szCs w:val="24"/>
          <w:lang w:val="en-US" w:eastAsia="zh-CN"/>
        </w:rPr>
      </w:pPr>
      <w:r w:rsidRPr="00116821">
        <w:rPr>
          <w:rFonts w:ascii="Times New Roman" w:eastAsia="宋体" w:hAnsi="Times New Roman" w:cs="Times New Roman"/>
          <w:i/>
          <w:sz w:val="24"/>
          <w:szCs w:val="24"/>
          <w:lang w:val="en-US" w:eastAsia="zh-CN"/>
        </w:rPr>
        <w:t>Acknowledgement</w:t>
      </w:r>
    </w:p>
    <w:p w14:paraId="7D9C1067" w14:textId="77777777" w:rsidR="00116821" w:rsidRPr="00116821" w:rsidRDefault="00116821" w:rsidP="007B7418">
      <w:pPr>
        <w:widowControl w:val="0"/>
        <w:spacing w:after="0" w:line="360" w:lineRule="auto"/>
        <w:rPr>
          <w:rFonts w:ascii="Times New Roman" w:eastAsia="宋体" w:hAnsi="Times New Roman" w:cs="Times New Roman"/>
          <w:kern w:val="2"/>
          <w:sz w:val="24"/>
          <w:szCs w:val="24"/>
          <w:lang w:val="en-US" w:eastAsia="zh-CN"/>
        </w:rPr>
      </w:pPr>
      <w:r w:rsidRPr="00116821">
        <w:rPr>
          <w:rFonts w:ascii="Times New Roman" w:eastAsia="宋体" w:hAnsi="Times New Roman" w:cs="Times New Roman"/>
          <w:sz w:val="24"/>
          <w:szCs w:val="24"/>
          <w:lang w:val="en-US" w:eastAsia="zh-CN"/>
        </w:rPr>
        <w:t xml:space="preserve">This work was supported by </w:t>
      </w:r>
      <w:r w:rsidRPr="00116821">
        <w:rPr>
          <w:rFonts w:ascii="Times New Roman" w:eastAsia="宋体" w:hAnsi="Times New Roman" w:cs="Times New Roman" w:hint="eastAsia"/>
          <w:sz w:val="24"/>
          <w:szCs w:val="24"/>
          <w:lang w:val="en-US" w:eastAsia="zh-CN"/>
        </w:rPr>
        <w:t xml:space="preserve">the </w:t>
      </w:r>
      <w:r w:rsidRPr="00116821">
        <w:rPr>
          <w:rFonts w:ascii="Times New Roman" w:eastAsia="宋体" w:hAnsi="Times New Roman" w:cs="Times New Roman"/>
          <w:kern w:val="2"/>
          <w:sz w:val="24"/>
          <w:szCs w:val="24"/>
          <w:lang w:val="en-US" w:eastAsia="zh-CN"/>
        </w:rPr>
        <w:t>National Natural Science Foundation of China (</w:t>
      </w:r>
      <w:r w:rsidRPr="00116821">
        <w:rPr>
          <w:rFonts w:ascii="Times New Roman" w:eastAsia="宋体" w:hAnsi="Times New Roman" w:cs="Times New Roman" w:hint="eastAsia"/>
          <w:kern w:val="2"/>
          <w:sz w:val="24"/>
          <w:szCs w:val="24"/>
          <w:lang w:val="en-US" w:eastAsia="zh-CN"/>
        </w:rPr>
        <w:t xml:space="preserve">grant number: </w:t>
      </w:r>
      <w:r w:rsidRPr="00116821">
        <w:rPr>
          <w:rFonts w:ascii="Times New Roman" w:eastAsia="宋体" w:hAnsi="Times New Roman" w:cs="Times New Roman"/>
          <w:kern w:val="2"/>
          <w:sz w:val="24"/>
          <w:szCs w:val="24"/>
          <w:lang w:val="en-US" w:eastAsia="zh-CN"/>
        </w:rPr>
        <w:t>71563058), the British Academy (</w:t>
      </w:r>
      <w:r w:rsidRPr="00116821">
        <w:rPr>
          <w:rFonts w:ascii="Times New Roman" w:eastAsia="宋体" w:hAnsi="Times New Roman" w:cs="Times New Roman" w:hint="eastAsia"/>
          <w:kern w:val="2"/>
          <w:sz w:val="24"/>
          <w:szCs w:val="24"/>
          <w:lang w:val="en-US" w:eastAsia="zh-CN"/>
        </w:rPr>
        <w:t>grant number:</w:t>
      </w:r>
      <w:r w:rsidRPr="00116821">
        <w:rPr>
          <w:rFonts w:ascii="Times New Roman" w:eastAsia="宋体" w:hAnsi="Times New Roman" w:cs="Times New Roman"/>
          <w:kern w:val="2"/>
          <w:sz w:val="24"/>
          <w:szCs w:val="24"/>
          <w:lang w:val="en-US" w:eastAsia="zh-CN"/>
        </w:rPr>
        <w:t xml:space="preserve"> 510074) and the Joint Research Funding Scheme between Ningbo City Government and Chinese Academy of Social Sciences.</w:t>
      </w:r>
    </w:p>
    <w:p w14:paraId="672E46D0" w14:textId="77777777" w:rsidR="00116821" w:rsidRPr="00116821" w:rsidRDefault="00116821" w:rsidP="007B7418">
      <w:pPr>
        <w:spacing w:after="0" w:line="360" w:lineRule="auto"/>
        <w:ind w:firstLine="720"/>
        <w:rPr>
          <w:rFonts w:ascii="Times New Roman" w:eastAsia="Times New Roman" w:hAnsi="Times New Roman" w:cs="Times New Roman"/>
          <w:sz w:val="24"/>
          <w:szCs w:val="24"/>
          <w:lang w:val="en-US" w:eastAsia="zh-CN"/>
        </w:rPr>
      </w:pPr>
    </w:p>
    <w:p w14:paraId="2FC7E537" w14:textId="77777777" w:rsidR="00596801" w:rsidRDefault="00596801" w:rsidP="007B7418">
      <w:pPr>
        <w:spacing w:after="0" w:line="360" w:lineRule="auto"/>
        <w:rPr>
          <w:rFonts w:ascii="Times New Roman" w:hAnsi="Times New Roman" w:cs="Times New Roman"/>
          <w:sz w:val="24"/>
          <w:szCs w:val="24"/>
          <w:lang w:eastAsia="zh-CN"/>
        </w:rPr>
      </w:pPr>
    </w:p>
    <w:p w14:paraId="238204B7" w14:textId="77777777" w:rsidR="00B0497E" w:rsidRDefault="00B0497E" w:rsidP="007B7418">
      <w:pPr>
        <w:spacing w:after="0" w:line="360" w:lineRule="auto"/>
        <w:rPr>
          <w:rFonts w:ascii="Times New Roman" w:hAnsi="Times New Roman" w:cs="Times New Roman"/>
          <w:sz w:val="24"/>
          <w:szCs w:val="24"/>
          <w:lang w:eastAsia="zh-CN"/>
        </w:rPr>
      </w:pPr>
    </w:p>
    <w:p w14:paraId="4DFBB2D3" w14:textId="77777777" w:rsidR="00B0497E" w:rsidRDefault="00B0497E" w:rsidP="007B7418">
      <w:pPr>
        <w:spacing w:after="0" w:line="360" w:lineRule="auto"/>
        <w:rPr>
          <w:rFonts w:ascii="Times New Roman" w:hAnsi="Times New Roman" w:cs="Times New Roman"/>
          <w:sz w:val="24"/>
          <w:szCs w:val="24"/>
          <w:lang w:eastAsia="zh-CN"/>
        </w:rPr>
      </w:pPr>
    </w:p>
    <w:p w14:paraId="4C083A65" w14:textId="77777777" w:rsidR="00B0497E" w:rsidRDefault="00B0497E" w:rsidP="007B7418">
      <w:pPr>
        <w:spacing w:after="0" w:line="360" w:lineRule="auto"/>
        <w:rPr>
          <w:rFonts w:ascii="Times New Roman" w:hAnsi="Times New Roman" w:cs="Times New Roman"/>
          <w:sz w:val="24"/>
          <w:szCs w:val="24"/>
          <w:lang w:eastAsia="zh-CN"/>
        </w:rPr>
      </w:pPr>
    </w:p>
    <w:p w14:paraId="72B50430" w14:textId="77777777" w:rsidR="00B0497E" w:rsidRDefault="00B0497E" w:rsidP="007B7418">
      <w:pPr>
        <w:spacing w:after="0" w:line="360" w:lineRule="auto"/>
        <w:rPr>
          <w:rFonts w:ascii="Times New Roman" w:hAnsi="Times New Roman" w:cs="Times New Roman"/>
          <w:sz w:val="24"/>
          <w:szCs w:val="24"/>
          <w:lang w:eastAsia="zh-CN"/>
        </w:rPr>
      </w:pPr>
    </w:p>
    <w:p w14:paraId="256E9AED" w14:textId="77777777" w:rsidR="00B0497E" w:rsidRDefault="00B0497E" w:rsidP="007B7418">
      <w:pPr>
        <w:spacing w:after="0" w:line="360" w:lineRule="auto"/>
        <w:rPr>
          <w:rFonts w:ascii="Times New Roman" w:hAnsi="Times New Roman" w:cs="Times New Roman"/>
          <w:sz w:val="24"/>
          <w:szCs w:val="24"/>
          <w:lang w:eastAsia="zh-CN"/>
        </w:rPr>
      </w:pPr>
    </w:p>
    <w:p w14:paraId="0BDF3EC8" w14:textId="77777777" w:rsidR="00D827CB" w:rsidRDefault="00D827CB" w:rsidP="007B7418">
      <w:pPr>
        <w:spacing w:after="0" w:line="360" w:lineRule="auto"/>
        <w:rPr>
          <w:rFonts w:ascii="Times New Roman" w:hAnsi="Times New Roman" w:cs="Times New Roman"/>
          <w:sz w:val="24"/>
          <w:szCs w:val="24"/>
          <w:lang w:eastAsia="zh-CN"/>
        </w:rPr>
      </w:pPr>
    </w:p>
    <w:p w14:paraId="0E7824A6" w14:textId="77777777" w:rsidR="00D827CB" w:rsidRDefault="00D827CB" w:rsidP="007B7418">
      <w:pPr>
        <w:spacing w:after="0" w:line="360" w:lineRule="auto"/>
        <w:rPr>
          <w:rFonts w:ascii="Times New Roman" w:hAnsi="Times New Roman" w:cs="Times New Roman"/>
          <w:sz w:val="24"/>
          <w:szCs w:val="24"/>
          <w:lang w:eastAsia="zh-CN"/>
        </w:rPr>
      </w:pPr>
    </w:p>
    <w:p w14:paraId="3222AB4E" w14:textId="77777777" w:rsidR="00D827CB" w:rsidRDefault="00D827CB" w:rsidP="007B7418">
      <w:pPr>
        <w:spacing w:after="0" w:line="360" w:lineRule="auto"/>
        <w:rPr>
          <w:rFonts w:ascii="Times New Roman" w:hAnsi="Times New Roman" w:cs="Times New Roman"/>
          <w:sz w:val="24"/>
          <w:szCs w:val="24"/>
          <w:lang w:eastAsia="zh-CN"/>
        </w:rPr>
      </w:pPr>
    </w:p>
    <w:p w14:paraId="77128F3F" w14:textId="77777777" w:rsidR="00D827CB" w:rsidRDefault="00D827CB" w:rsidP="007B7418">
      <w:pPr>
        <w:spacing w:after="0" w:line="360" w:lineRule="auto"/>
        <w:rPr>
          <w:rFonts w:ascii="Times New Roman" w:hAnsi="Times New Roman" w:cs="Times New Roman"/>
          <w:sz w:val="24"/>
          <w:szCs w:val="24"/>
          <w:lang w:eastAsia="zh-CN"/>
        </w:rPr>
      </w:pPr>
    </w:p>
    <w:p w14:paraId="1E0E61C5" w14:textId="77777777" w:rsidR="00D827CB" w:rsidRDefault="00D827CB" w:rsidP="007B7418">
      <w:pPr>
        <w:spacing w:after="0" w:line="360" w:lineRule="auto"/>
        <w:rPr>
          <w:rFonts w:ascii="Times New Roman" w:hAnsi="Times New Roman" w:cs="Times New Roman"/>
          <w:sz w:val="24"/>
          <w:szCs w:val="24"/>
          <w:lang w:eastAsia="zh-CN"/>
        </w:rPr>
      </w:pPr>
    </w:p>
    <w:p w14:paraId="28C97C0A" w14:textId="77777777" w:rsidR="00D827CB" w:rsidRDefault="00D827CB" w:rsidP="007B7418">
      <w:pPr>
        <w:spacing w:after="0" w:line="360" w:lineRule="auto"/>
        <w:rPr>
          <w:rFonts w:ascii="Times New Roman" w:hAnsi="Times New Roman" w:cs="Times New Roman"/>
          <w:sz w:val="24"/>
          <w:szCs w:val="24"/>
          <w:lang w:eastAsia="zh-CN"/>
        </w:rPr>
      </w:pPr>
    </w:p>
    <w:p w14:paraId="54A84B52" w14:textId="77777777" w:rsidR="00D827CB" w:rsidRDefault="00D827CB" w:rsidP="007B7418">
      <w:pPr>
        <w:spacing w:after="0" w:line="360" w:lineRule="auto"/>
        <w:rPr>
          <w:rFonts w:ascii="Times New Roman" w:hAnsi="Times New Roman" w:cs="Times New Roman"/>
          <w:sz w:val="24"/>
          <w:szCs w:val="24"/>
          <w:lang w:eastAsia="zh-CN"/>
        </w:rPr>
      </w:pPr>
    </w:p>
    <w:p w14:paraId="575E71C3" w14:textId="77777777" w:rsidR="00D827CB" w:rsidRDefault="00D827CB" w:rsidP="007B7418">
      <w:pPr>
        <w:spacing w:after="0" w:line="360" w:lineRule="auto"/>
        <w:rPr>
          <w:rFonts w:ascii="Times New Roman" w:hAnsi="Times New Roman" w:cs="Times New Roman"/>
          <w:sz w:val="24"/>
          <w:szCs w:val="24"/>
          <w:lang w:eastAsia="zh-CN"/>
        </w:rPr>
      </w:pPr>
    </w:p>
    <w:p w14:paraId="5D3F3209" w14:textId="77777777" w:rsidR="00D827CB" w:rsidRDefault="00D827CB" w:rsidP="007B7418">
      <w:pPr>
        <w:spacing w:after="0" w:line="360" w:lineRule="auto"/>
        <w:rPr>
          <w:rFonts w:ascii="Times New Roman" w:hAnsi="Times New Roman" w:cs="Times New Roman"/>
          <w:sz w:val="24"/>
          <w:szCs w:val="24"/>
          <w:lang w:eastAsia="zh-CN"/>
        </w:rPr>
      </w:pPr>
    </w:p>
    <w:p w14:paraId="5C6F6832" w14:textId="77777777" w:rsidR="00D827CB" w:rsidRDefault="00D827CB" w:rsidP="007B7418">
      <w:pPr>
        <w:spacing w:after="0" w:line="360" w:lineRule="auto"/>
        <w:rPr>
          <w:rFonts w:ascii="Times New Roman" w:hAnsi="Times New Roman" w:cs="Times New Roman"/>
          <w:sz w:val="24"/>
          <w:szCs w:val="24"/>
          <w:lang w:eastAsia="zh-CN"/>
        </w:rPr>
      </w:pPr>
    </w:p>
    <w:p w14:paraId="38FD39B4" w14:textId="77777777" w:rsidR="00D827CB" w:rsidRDefault="00D827CB" w:rsidP="007B7418">
      <w:pPr>
        <w:spacing w:after="0" w:line="360" w:lineRule="auto"/>
        <w:rPr>
          <w:rFonts w:ascii="Times New Roman" w:hAnsi="Times New Roman" w:cs="Times New Roman"/>
          <w:sz w:val="24"/>
          <w:szCs w:val="24"/>
          <w:lang w:eastAsia="zh-CN"/>
        </w:rPr>
      </w:pPr>
    </w:p>
    <w:p w14:paraId="659B8BAD" w14:textId="77777777" w:rsidR="00D827CB" w:rsidRDefault="00D827CB" w:rsidP="007B7418">
      <w:pPr>
        <w:spacing w:after="0" w:line="360" w:lineRule="auto"/>
        <w:rPr>
          <w:rFonts w:ascii="Times New Roman" w:hAnsi="Times New Roman" w:cs="Times New Roman"/>
          <w:sz w:val="24"/>
          <w:szCs w:val="24"/>
          <w:lang w:eastAsia="zh-CN"/>
        </w:rPr>
      </w:pPr>
    </w:p>
    <w:p w14:paraId="1B4A4B29" w14:textId="77777777" w:rsidR="00D827CB" w:rsidRDefault="00D827CB" w:rsidP="007B7418">
      <w:pPr>
        <w:spacing w:after="0" w:line="360" w:lineRule="auto"/>
        <w:rPr>
          <w:rFonts w:ascii="Times New Roman" w:hAnsi="Times New Roman" w:cs="Times New Roman"/>
          <w:sz w:val="24"/>
          <w:szCs w:val="24"/>
          <w:lang w:eastAsia="zh-CN"/>
        </w:rPr>
      </w:pPr>
    </w:p>
    <w:p w14:paraId="0C32192C" w14:textId="77777777" w:rsidR="00D827CB" w:rsidRDefault="00D827CB" w:rsidP="007B7418">
      <w:pPr>
        <w:spacing w:after="0" w:line="360" w:lineRule="auto"/>
        <w:rPr>
          <w:rFonts w:ascii="Times New Roman" w:hAnsi="Times New Roman" w:cs="Times New Roman"/>
          <w:sz w:val="24"/>
          <w:szCs w:val="24"/>
          <w:lang w:eastAsia="zh-CN"/>
        </w:rPr>
      </w:pPr>
    </w:p>
    <w:p w14:paraId="1F3A48BF" w14:textId="77777777" w:rsidR="00B0497E" w:rsidRPr="003D616E" w:rsidRDefault="00B0497E" w:rsidP="007B7418">
      <w:pPr>
        <w:spacing w:after="0" w:line="360" w:lineRule="auto"/>
        <w:rPr>
          <w:rFonts w:ascii="Times New Roman" w:hAnsi="Times New Roman" w:cs="Times New Roman"/>
          <w:sz w:val="24"/>
          <w:szCs w:val="24"/>
          <w:lang w:eastAsia="zh-CN"/>
        </w:rPr>
      </w:pPr>
    </w:p>
    <w:p w14:paraId="43144A48" w14:textId="77777777" w:rsidR="00116821" w:rsidRPr="00116821" w:rsidRDefault="00116821" w:rsidP="007B7418">
      <w:pPr>
        <w:autoSpaceDE w:val="0"/>
        <w:autoSpaceDN w:val="0"/>
        <w:adjustRightInd w:val="0"/>
        <w:spacing w:after="0" w:line="360" w:lineRule="auto"/>
        <w:rPr>
          <w:rFonts w:ascii="Times New Roman" w:eastAsia="Times New Roman" w:hAnsi="Times New Roman" w:cs="Times New Roman"/>
          <w:b/>
          <w:sz w:val="24"/>
          <w:szCs w:val="24"/>
          <w:lang w:val="en-US" w:eastAsia="zh-CN"/>
        </w:rPr>
      </w:pPr>
      <w:r w:rsidRPr="00116821">
        <w:rPr>
          <w:rFonts w:ascii="Times New Roman" w:eastAsia="Times New Roman" w:hAnsi="Times New Roman" w:cs="Times New Roman"/>
          <w:b/>
          <w:sz w:val="24"/>
          <w:szCs w:val="24"/>
          <w:lang w:val="en-US" w:eastAsia="zh-CN"/>
        </w:rPr>
        <w:lastRenderedPageBreak/>
        <w:t>References</w:t>
      </w:r>
    </w:p>
    <w:p w14:paraId="7C727189" w14:textId="77777777" w:rsidR="00116821" w:rsidRPr="00116821" w:rsidRDefault="00116821" w:rsidP="007B7418">
      <w:pPr>
        <w:autoSpaceDE w:val="0"/>
        <w:autoSpaceDN w:val="0"/>
        <w:adjustRightInd w:val="0"/>
        <w:spacing w:after="0" w:line="360" w:lineRule="auto"/>
        <w:ind w:left="480" w:hanging="480"/>
        <w:rPr>
          <w:rFonts w:ascii="Times New Roman" w:eastAsia="宋体" w:hAnsi="Times New Roman" w:cs="Times New Roman"/>
          <w:sz w:val="24"/>
          <w:szCs w:val="24"/>
          <w:lang w:val="en-US" w:eastAsia="zh-CN"/>
        </w:rPr>
      </w:pPr>
      <w:r w:rsidRPr="00116821">
        <w:rPr>
          <w:rFonts w:ascii="Times New Roman" w:eastAsia="宋体" w:hAnsi="Times New Roman" w:cs="Times New Roman"/>
          <w:sz w:val="24"/>
          <w:szCs w:val="24"/>
          <w:lang w:val="en-US" w:eastAsia="zh-CN"/>
        </w:rPr>
        <w:t xml:space="preserve">Aitken, B. J., &amp; Harrison, A. E. 1999. Do domestic firms benefit from direct foreign investment? Evidence from Venezuela. </w:t>
      </w:r>
      <w:r w:rsidRPr="00116821">
        <w:rPr>
          <w:rFonts w:ascii="Times New Roman" w:eastAsia="宋体" w:hAnsi="Times New Roman" w:cs="Times New Roman"/>
          <w:i/>
          <w:sz w:val="24"/>
          <w:szCs w:val="24"/>
          <w:lang w:val="en-US" w:eastAsia="zh-CN"/>
        </w:rPr>
        <w:t>American Economic Review</w:t>
      </w:r>
      <w:r w:rsidRPr="00116821">
        <w:rPr>
          <w:rFonts w:ascii="Times New Roman" w:eastAsia="宋体" w:hAnsi="Times New Roman" w:cs="Times New Roman"/>
          <w:sz w:val="24"/>
          <w:szCs w:val="24"/>
          <w:lang w:val="en-US" w:eastAsia="zh-CN"/>
        </w:rPr>
        <w:t>, 89(3): 605-618.</w:t>
      </w:r>
    </w:p>
    <w:p w14:paraId="4D7A9C9D"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Aiken, L.S., &amp; West, S.G. 1991. </w:t>
      </w:r>
      <w:r w:rsidRPr="00116821">
        <w:rPr>
          <w:rFonts w:ascii="Times New Roman" w:eastAsia="Times New Roman" w:hAnsi="Times New Roman" w:cs="Times New Roman"/>
          <w:i/>
          <w:sz w:val="24"/>
          <w:szCs w:val="24"/>
          <w:lang w:val="en-US" w:eastAsia="zh-CN"/>
        </w:rPr>
        <w:t>Multiple Regression: Testing and Interpreting Interactions</w:t>
      </w:r>
      <w:r w:rsidRPr="00116821">
        <w:rPr>
          <w:rFonts w:ascii="Times New Roman" w:eastAsia="Times New Roman" w:hAnsi="Times New Roman" w:cs="Times New Roman"/>
          <w:sz w:val="24"/>
          <w:szCs w:val="24"/>
          <w:lang w:val="en-US" w:eastAsia="zh-CN"/>
        </w:rPr>
        <w:t>. Sage: Newbury Park, CA.</w:t>
      </w:r>
    </w:p>
    <w:p w14:paraId="1DE76A19" w14:textId="77777777" w:rsidR="00116821" w:rsidRPr="00116821" w:rsidRDefault="00116821" w:rsidP="007B7418">
      <w:pPr>
        <w:autoSpaceDE w:val="0"/>
        <w:autoSpaceDN w:val="0"/>
        <w:adjustRightInd w:val="0"/>
        <w:spacing w:after="0" w:line="360" w:lineRule="auto"/>
        <w:ind w:left="480" w:hanging="480"/>
        <w:rPr>
          <w:rFonts w:ascii="Times New Roman" w:eastAsia="宋体" w:hAnsi="Times New Roman" w:cs="Times New Roman"/>
          <w:sz w:val="24"/>
          <w:szCs w:val="24"/>
          <w:lang w:val="en-US" w:eastAsia="zh-CN"/>
        </w:rPr>
      </w:pPr>
      <w:r w:rsidRPr="00116821">
        <w:rPr>
          <w:rFonts w:ascii="Times New Roman" w:eastAsia="宋体" w:hAnsi="Times New Roman" w:cs="Times New Roman"/>
          <w:sz w:val="24"/>
          <w:szCs w:val="24"/>
          <w:lang w:val="en-US" w:eastAsia="zh-CN"/>
        </w:rPr>
        <w:t xml:space="preserve">Argote, L. 2015. An opportunity for mutual learning between organizational learning and global strategy researchers: transactive memory systems. </w:t>
      </w:r>
      <w:r w:rsidRPr="00116821">
        <w:rPr>
          <w:rFonts w:ascii="Times New Roman" w:eastAsia="宋体" w:hAnsi="Times New Roman" w:cs="Times New Roman"/>
          <w:i/>
          <w:sz w:val="24"/>
          <w:szCs w:val="24"/>
          <w:lang w:val="en-US" w:eastAsia="zh-CN"/>
        </w:rPr>
        <w:t>Global Strategy Journal</w:t>
      </w:r>
      <w:r w:rsidRPr="00116821">
        <w:rPr>
          <w:rFonts w:ascii="Times New Roman" w:eastAsia="宋体" w:hAnsi="Times New Roman" w:cs="Times New Roman"/>
          <w:sz w:val="24"/>
          <w:szCs w:val="24"/>
          <w:lang w:val="en-US" w:eastAsia="zh-CN"/>
        </w:rPr>
        <w:t>, 5</w:t>
      </w:r>
      <w:r w:rsidRPr="00116821">
        <w:rPr>
          <w:rFonts w:ascii="Times New Roman" w:eastAsia="宋体" w:hAnsi="Times New Roman" w:cs="Times New Roman" w:hint="eastAsia"/>
          <w:sz w:val="24"/>
          <w:szCs w:val="24"/>
          <w:lang w:val="en-US" w:eastAsia="zh-CN"/>
        </w:rPr>
        <w:t>(2)</w:t>
      </w:r>
      <w:r w:rsidRPr="00116821">
        <w:rPr>
          <w:rFonts w:ascii="Times New Roman" w:eastAsia="宋体" w:hAnsi="Times New Roman" w:cs="Times New Roman"/>
          <w:sz w:val="24"/>
          <w:szCs w:val="24"/>
          <w:lang w:val="en-US" w:eastAsia="zh-CN"/>
        </w:rPr>
        <w:t>: 198-203.</w:t>
      </w:r>
    </w:p>
    <w:p w14:paraId="51DE0B09" w14:textId="77777777" w:rsidR="00116821" w:rsidRPr="00116821" w:rsidRDefault="00116821" w:rsidP="007B7418">
      <w:pPr>
        <w:autoSpaceDE w:val="0"/>
        <w:autoSpaceDN w:val="0"/>
        <w:adjustRightInd w:val="0"/>
        <w:spacing w:after="0" w:line="360" w:lineRule="auto"/>
        <w:ind w:left="480" w:hanging="480"/>
        <w:rPr>
          <w:rFonts w:ascii="Times New Roman" w:eastAsia="宋体" w:hAnsi="Times New Roman" w:cs="Times New Roman"/>
          <w:sz w:val="24"/>
          <w:szCs w:val="24"/>
          <w:lang w:val="en-US" w:eastAsia="zh-CN"/>
        </w:rPr>
      </w:pPr>
      <w:r w:rsidRPr="00116821">
        <w:rPr>
          <w:rFonts w:ascii="Times New Roman" w:eastAsia="宋体" w:hAnsi="Times New Roman" w:cs="Times New Roman"/>
          <w:sz w:val="24"/>
          <w:szCs w:val="24"/>
          <w:lang w:val="en-US" w:eastAsia="zh-CN"/>
        </w:rPr>
        <w:t xml:space="preserve">Argote, L., &amp; Ingram, P. 2000. Knowledge Transfer: A Basis for Competitive Advantage in Firms. </w:t>
      </w:r>
      <w:r w:rsidRPr="00116821">
        <w:rPr>
          <w:rFonts w:ascii="Times New Roman" w:eastAsia="宋体" w:hAnsi="Times New Roman" w:cs="Times New Roman"/>
          <w:i/>
          <w:sz w:val="24"/>
          <w:szCs w:val="24"/>
          <w:lang w:val="en-US" w:eastAsia="zh-CN"/>
        </w:rPr>
        <w:t>Organizational Behavior and Human Decision Processes</w:t>
      </w:r>
      <w:r w:rsidRPr="00116821">
        <w:rPr>
          <w:rFonts w:ascii="Times New Roman" w:eastAsia="宋体" w:hAnsi="Times New Roman" w:cs="Times New Roman"/>
          <w:sz w:val="24"/>
          <w:szCs w:val="24"/>
          <w:lang w:val="en-US" w:eastAsia="zh-CN"/>
        </w:rPr>
        <w:t>, 82(1): 150–169.</w:t>
      </w:r>
    </w:p>
    <w:p w14:paraId="4E5A3CD3" w14:textId="77777777" w:rsidR="00116821" w:rsidRPr="00116821" w:rsidRDefault="00116821" w:rsidP="007B7418">
      <w:pPr>
        <w:autoSpaceDE w:val="0"/>
        <w:autoSpaceDN w:val="0"/>
        <w:adjustRightInd w:val="0"/>
        <w:spacing w:after="0" w:line="360" w:lineRule="auto"/>
        <w:ind w:left="480" w:hanging="480"/>
        <w:rPr>
          <w:rFonts w:ascii="Times New Roman" w:eastAsia="宋体" w:hAnsi="Times New Roman" w:cs="Times New Roman"/>
          <w:sz w:val="24"/>
          <w:szCs w:val="24"/>
          <w:lang w:val="en-US" w:eastAsia="zh-CN"/>
        </w:rPr>
      </w:pPr>
      <w:r w:rsidRPr="00116821">
        <w:rPr>
          <w:rFonts w:ascii="Times New Roman" w:eastAsia="宋体" w:hAnsi="Times New Roman" w:cs="Times New Roman"/>
          <w:sz w:val="24"/>
          <w:szCs w:val="24"/>
          <w:lang w:val="en-US" w:eastAsia="zh-CN"/>
        </w:rPr>
        <w:t xml:space="preserve">Banerjee, S., Prahbu, J.C., &amp; Chandy, R.K. 2015. Indirect learning: How emerging-market firms grow in developed markets. </w:t>
      </w:r>
      <w:r w:rsidRPr="00116821">
        <w:rPr>
          <w:rFonts w:ascii="Times New Roman" w:eastAsia="宋体" w:hAnsi="Times New Roman" w:cs="Times New Roman"/>
          <w:i/>
          <w:sz w:val="24"/>
          <w:szCs w:val="24"/>
          <w:lang w:val="en-US" w:eastAsia="zh-CN"/>
        </w:rPr>
        <w:t>Journal of Marketing</w:t>
      </w:r>
      <w:r w:rsidRPr="00116821">
        <w:rPr>
          <w:rFonts w:ascii="Times New Roman" w:eastAsia="宋体" w:hAnsi="Times New Roman" w:cs="Times New Roman"/>
          <w:sz w:val="24"/>
          <w:szCs w:val="24"/>
          <w:lang w:val="en-US" w:eastAsia="zh-CN"/>
        </w:rPr>
        <w:t>, 79</w:t>
      </w:r>
      <w:r w:rsidRPr="00116821">
        <w:rPr>
          <w:rFonts w:ascii="Times New Roman" w:eastAsia="宋体" w:hAnsi="Times New Roman" w:cs="Times New Roman" w:hint="eastAsia"/>
          <w:sz w:val="24"/>
          <w:szCs w:val="24"/>
          <w:lang w:val="en-US" w:eastAsia="zh-CN"/>
        </w:rPr>
        <w:t>(1)</w:t>
      </w:r>
      <w:r w:rsidRPr="00116821">
        <w:rPr>
          <w:rFonts w:ascii="Times New Roman" w:eastAsia="宋体" w:hAnsi="Times New Roman" w:cs="Times New Roman"/>
          <w:sz w:val="24"/>
          <w:szCs w:val="24"/>
          <w:lang w:val="en-US" w:eastAsia="zh-CN"/>
        </w:rPr>
        <w:t xml:space="preserve">: 10-28. </w:t>
      </w:r>
    </w:p>
    <w:p w14:paraId="76DC3B59" w14:textId="77777777" w:rsidR="00116821" w:rsidRPr="00116821" w:rsidRDefault="00116821" w:rsidP="007B7418">
      <w:pPr>
        <w:autoSpaceDE w:val="0"/>
        <w:autoSpaceDN w:val="0"/>
        <w:adjustRightInd w:val="0"/>
        <w:spacing w:after="0" w:line="360" w:lineRule="auto"/>
        <w:ind w:left="480" w:hanging="480"/>
        <w:rPr>
          <w:rFonts w:ascii="Times New Roman" w:eastAsia="宋体" w:hAnsi="Times New Roman" w:cs="Times New Roman"/>
          <w:sz w:val="24"/>
          <w:szCs w:val="24"/>
          <w:lang w:val="en-US" w:eastAsia="zh-CN"/>
        </w:rPr>
      </w:pPr>
      <w:r w:rsidRPr="00116821">
        <w:rPr>
          <w:rFonts w:ascii="Times New Roman" w:eastAsia="宋体" w:hAnsi="Times New Roman" w:cs="Times New Roman"/>
          <w:sz w:val="24"/>
          <w:szCs w:val="24"/>
          <w:lang w:val="en-US" w:eastAsia="zh-CN"/>
        </w:rPr>
        <w:t xml:space="preserve">Barkema, H.G., &amp; Vermuelen, F. 1998. International Expansion Through Start-Up or Acquisition: A Learning Perspective. </w:t>
      </w:r>
      <w:r w:rsidRPr="00116821">
        <w:rPr>
          <w:rFonts w:ascii="Times New Roman" w:eastAsia="宋体" w:hAnsi="Times New Roman" w:cs="Times New Roman"/>
          <w:i/>
          <w:sz w:val="24"/>
          <w:szCs w:val="24"/>
          <w:lang w:val="en-US" w:eastAsia="zh-CN"/>
        </w:rPr>
        <w:t>Academy of Management Journal</w:t>
      </w:r>
      <w:r w:rsidRPr="00116821">
        <w:rPr>
          <w:rFonts w:ascii="Times New Roman" w:eastAsia="宋体" w:hAnsi="Times New Roman" w:cs="Times New Roman"/>
          <w:sz w:val="24"/>
          <w:szCs w:val="24"/>
          <w:lang w:val="en-US" w:eastAsia="zh-CN"/>
        </w:rPr>
        <w:t>, 41(1): 7-26.</w:t>
      </w:r>
    </w:p>
    <w:p w14:paraId="49CAE324"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宋体" w:hAnsi="Times New Roman" w:cs="Times New Roman"/>
          <w:sz w:val="24"/>
          <w:szCs w:val="24"/>
          <w:lang w:val="en-US" w:eastAsia="zh-CN"/>
        </w:rPr>
        <w:t xml:space="preserve">Cantwell, J.A. 1989. </w:t>
      </w:r>
      <w:r w:rsidRPr="00116821">
        <w:rPr>
          <w:rFonts w:ascii="Times New Roman" w:eastAsia="宋体" w:hAnsi="Times New Roman" w:cs="Times New Roman"/>
          <w:i/>
          <w:iCs/>
          <w:sz w:val="24"/>
          <w:szCs w:val="24"/>
          <w:lang w:val="en-US" w:eastAsia="zh-CN"/>
        </w:rPr>
        <w:t>Technological Innovation and Multinational Corporations</w:t>
      </w:r>
      <w:r w:rsidRPr="00116821">
        <w:rPr>
          <w:rFonts w:ascii="Times New Roman" w:eastAsia="宋体" w:hAnsi="Times New Roman" w:cs="Times New Roman"/>
          <w:sz w:val="24"/>
          <w:szCs w:val="24"/>
          <w:lang w:val="en-US" w:eastAsia="zh-CN"/>
        </w:rPr>
        <w:t>. Basil Blackwell: Oxford.</w:t>
      </w:r>
      <w:r w:rsidRPr="00116821">
        <w:rPr>
          <w:rFonts w:ascii="Times New Roman" w:eastAsia="Times New Roman" w:hAnsi="Times New Roman" w:cs="Times New Roman"/>
          <w:sz w:val="24"/>
          <w:szCs w:val="24"/>
          <w:lang w:val="en-US" w:eastAsia="zh-CN"/>
        </w:rPr>
        <w:t xml:space="preserve"> </w:t>
      </w:r>
    </w:p>
    <w:p w14:paraId="22C26CF6"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Chittoor, R., Aulakh, P.S., &amp; Ray, S. 2015. Accumulative and assimilative learning, institutional infrastructure, and innovation orientation of developing economy firms. </w:t>
      </w:r>
      <w:r w:rsidRPr="00116821">
        <w:rPr>
          <w:rFonts w:ascii="Times New Roman" w:eastAsia="Times New Roman" w:hAnsi="Times New Roman" w:cs="Times New Roman"/>
          <w:i/>
          <w:sz w:val="24"/>
          <w:szCs w:val="24"/>
          <w:lang w:val="en-US" w:eastAsia="zh-CN"/>
        </w:rPr>
        <w:t>Global Strategy Journal</w:t>
      </w:r>
      <w:r w:rsidRPr="00116821">
        <w:rPr>
          <w:rFonts w:ascii="Times New Roman" w:eastAsia="Times New Roman" w:hAnsi="Times New Roman" w:cs="Times New Roman"/>
          <w:sz w:val="24"/>
          <w:szCs w:val="24"/>
          <w:lang w:val="en-US" w:eastAsia="zh-CN"/>
        </w:rPr>
        <w:t>, 5</w:t>
      </w:r>
      <w:r w:rsidRPr="00116821">
        <w:rPr>
          <w:rFonts w:ascii="Times New Roman" w:eastAsia="宋体" w:hAnsi="Times New Roman" w:cs="Times New Roman" w:hint="eastAsia"/>
          <w:sz w:val="24"/>
          <w:szCs w:val="24"/>
          <w:lang w:val="en-US" w:eastAsia="zh-CN"/>
        </w:rPr>
        <w:t>(2)</w:t>
      </w:r>
      <w:r w:rsidRPr="00116821">
        <w:rPr>
          <w:rFonts w:ascii="Times New Roman" w:eastAsia="Times New Roman" w:hAnsi="Times New Roman" w:cs="Times New Roman"/>
          <w:sz w:val="24"/>
          <w:szCs w:val="24"/>
          <w:lang w:val="en-US" w:eastAsia="zh-CN"/>
        </w:rPr>
        <w:t>: 133-153.</w:t>
      </w:r>
    </w:p>
    <w:p w14:paraId="414D1C7E"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Cohen, W. M., &amp; Levinthal, D. A. 1990. Absorptive capacity: A new perspective on learning and innovation. </w:t>
      </w:r>
      <w:r w:rsidRPr="00116821">
        <w:rPr>
          <w:rFonts w:ascii="Times New Roman" w:eastAsia="Times New Roman" w:hAnsi="Times New Roman" w:cs="Times New Roman"/>
          <w:i/>
          <w:sz w:val="24"/>
          <w:szCs w:val="24"/>
          <w:lang w:val="en-US" w:eastAsia="zh-CN"/>
        </w:rPr>
        <w:t>Administrative Science Quarterly</w:t>
      </w:r>
      <w:r w:rsidRPr="00116821">
        <w:rPr>
          <w:rFonts w:ascii="Times New Roman" w:eastAsia="Times New Roman" w:hAnsi="Times New Roman" w:cs="Times New Roman"/>
          <w:sz w:val="24"/>
          <w:szCs w:val="24"/>
          <w:lang w:val="en-US" w:eastAsia="zh-CN"/>
        </w:rPr>
        <w:t>, 35(1): 128–152.</w:t>
      </w:r>
    </w:p>
    <w:p w14:paraId="464AE73D"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Contractor, F.J., Kumar, V., &amp; Kundu, S.K. 2007. Nature of the relationship between international expansion and performance: The case of emerging market firms. </w:t>
      </w:r>
      <w:r w:rsidRPr="00116821">
        <w:rPr>
          <w:rFonts w:ascii="Times New Roman" w:eastAsia="Times New Roman" w:hAnsi="Times New Roman" w:cs="Times New Roman"/>
          <w:i/>
          <w:sz w:val="24"/>
          <w:szCs w:val="24"/>
          <w:lang w:val="en-US" w:eastAsia="zh-CN"/>
        </w:rPr>
        <w:t>Journal of World Business</w:t>
      </w:r>
      <w:r w:rsidRPr="00116821">
        <w:rPr>
          <w:rFonts w:ascii="Times New Roman" w:eastAsia="Times New Roman" w:hAnsi="Times New Roman" w:cs="Times New Roman"/>
          <w:sz w:val="24"/>
          <w:szCs w:val="24"/>
          <w:lang w:val="en-US" w:eastAsia="zh-CN"/>
        </w:rPr>
        <w:t>, 42</w:t>
      </w:r>
      <w:r w:rsidRPr="00116821">
        <w:rPr>
          <w:rFonts w:ascii="Times New Roman" w:eastAsia="宋体" w:hAnsi="Times New Roman" w:cs="Times New Roman" w:hint="eastAsia"/>
          <w:sz w:val="24"/>
          <w:szCs w:val="24"/>
          <w:lang w:val="en-US" w:eastAsia="zh-CN"/>
        </w:rPr>
        <w:t>(4)</w:t>
      </w:r>
      <w:r w:rsidRPr="00116821">
        <w:rPr>
          <w:rFonts w:ascii="Times New Roman" w:eastAsia="Times New Roman" w:hAnsi="Times New Roman" w:cs="Times New Roman"/>
          <w:sz w:val="24"/>
          <w:szCs w:val="24"/>
          <w:lang w:val="en-US" w:eastAsia="zh-CN"/>
        </w:rPr>
        <w:t xml:space="preserve">: 401-417. </w:t>
      </w:r>
    </w:p>
    <w:p w14:paraId="0B663EB2"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Crescenzi, R., Pietrobelli, C., &amp; Rabellotti, R. 2013. Innovation drivers, value chains and the geography of multinational corporations in Europe. </w:t>
      </w:r>
      <w:r w:rsidRPr="00116821">
        <w:rPr>
          <w:rFonts w:ascii="Times New Roman" w:eastAsia="Times New Roman" w:hAnsi="Times New Roman" w:cs="Times New Roman"/>
          <w:i/>
          <w:sz w:val="24"/>
          <w:szCs w:val="24"/>
          <w:lang w:val="en-US" w:eastAsia="zh-CN"/>
        </w:rPr>
        <w:t>Journal of Economic Geography</w:t>
      </w:r>
      <w:r w:rsidRPr="00116821">
        <w:rPr>
          <w:rFonts w:ascii="Times New Roman" w:eastAsia="Times New Roman" w:hAnsi="Times New Roman" w:cs="Times New Roman"/>
          <w:sz w:val="24"/>
          <w:szCs w:val="24"/>
          <w:lang w:val="en-US" w:eastAsia="zh-CN"/>
        </w:rPr>
        <w:t>, 14(6):1053-1086.</w:t>
      </w:r>
    </w:p>
    <w:p w14:paraId="6C7FD8A6"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Cui, L., &amp; Jiang, F. 2012. State ownership effect on firms’ FDI ownership decisions under institutional pressure: a study of Chinese outward-investing firms. </w:t>
      </w:r>
      <w:r w:rsidRPr="00116821">
        <w:rPr>
          <w:rFonts w:ascii="Times New Roman" w:eastAsia="Times New Roman" w:hAnsi="Times New Roman" w:cs="Times New Roman"/>
          <w:i/>
          <w:sz w:val="24"/>
          <w:szCs w:val="24"/>
          <w:lang w:val="en-US" w:eastAsia="zh-CN"/>
        </w:rPr>
        <w:t>Journal of International Business Studies</w:t>
      </w:r>
      <w:r w:rsidRPr="00116821">
        <w:rPr>
          <w:rFonts w:ascii="Times New Roman" w:eastAsia="Times New Roman" w:hAnsi="Times New Roman" w:cs="Times New Roman"/>
          <w:sz w:val="24"/>
          <w:szCs w:val="24"/>
          <w:lang w:val="en-US" w:eastAsia="zh-CN"/>
        </w:rPr>
        <w:t>, 43(3): 264-284.</w:t>
      </w:r>
    </w:p>
    <w:p w14:paraId="7FA75C06"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Deng, P. 2007. Investing for strategic resources and its rationale: The case of outward FDI from Chinese companies. </w:t>
      </w:r>
      <w:r w:rsidRPr="00116821">
        <w:rPr>
          <w:rFonts w:ascii="Times New Roman" w:eastAsia="Times New Roman" w:hAnsi="Times New Roman" w:cs="Times New Roman"/>
          <w:i/>
          <w:sz w:val="24"/>
          <w:szCs w:val="24"/>
          <w:lang w:val="en-US" w:eastAsia="zh-CN"/>
        </w:rPr>
        <w:t>Business Horizons</w:t>
      </w:r>
      <w:r w:rsidRPr="00116821">
        <w:rPr>
          <w:rFonts w:ascii="Times New Roman" w:eastAsia="Times New Roman" w:hAnsi="Times New Roman" w:cs="Times New Roman"/>
          <w:sz w:val="24"/>
          <w:szCs w:val="24"/>
          <w:lang w:val="en-US" w:eastAsia="zh-CN"/>
        </w:rPr>
        <w:t>, 50(1): 71–81.</w:t>
      </w:r>
    </w:p>
    <w:p w14:paraId="52825EF8"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lastRenderedPageBreak/>
        <w:t xml:space="preserve">Eisenberg, T., Sundgren, S., &amp; Wells, M.T. 1998. Larger board size and decreasing firm value in small firms. </w:t>
      </w:r>
      <w:r w:rsidRPr="00116821">
        <w:rPr>
          <w:rFonts w:ascii="Times New Roman" w:eastAsia="Times New Roman" w:hAnsi="Times New Roman" w:cs="Times New Roman"/>
          <w:i/>
          <w:sz w:val="24"/>
          <w:szCs w:val="24"/>
          <w:lang w:val="en-US" w:eastAsia="zh-CN"/>
        </w:rPr>
        <w:t>Journal of Financial Economics</w:t>
      </w:r>
      <w:r w:rsidRPr="00116821">
        <w:rPr>
          <w:rFonts w:ascii="Times New Roman" w:eastAsia="Times New Roman" w:hAnsi="Times New Roman" w:cs="Times New Roman"/>
          <w:sz w:val="24"/>
          <w:szCs w:val="24"/>
          <w:lang w:val="en-US" w:eastAsia="zh-CN"/>
        </w:rPr>
        <w:t>, 48</w:t>
      </w:r>
      <w:r w:rsidRPr="00116821">
        <w:rPr>
          <w:rFonts w:ascii="Times New Roman" w:eastAsia="宋体" w:hAnsi="Times New Roman" w:cs="Times New Roman" w:hint="eastAsia"/>
          <w:sz w:val="24"/>
          <w:szCs w:val="24"/>
          <w:lang w:val="en-US" w:eastAsia="zh-CN"/>
        </w:rPr>
        <w:t>(1)</w:t>
      </w:r>
      <w:r w:rsidRPr="00116821">
        <w:rPr>
          <w:rFonts w:ascii="Times New Roman" w:eastAsia="Times New Roman" w:hAnsi="Times New Roman" w:cs="Times New Roman"/>
          <w:sz w:val="24"/>
          <w:szCs w:val="24"/>
          <w:lang w:val="en-US" w:eastAsia="zh-CN"/>
        </w:rPr>
        <w:t>: 35-54.</w:t>
      </w:r>
    </w:p>
    <w:p w14:paraId="6E82359E"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Erkelens, R., van den Hooff, B., Huysman, M., &amp; Vlaar, P. 2015. Learning from locally embedded knowledge: facilitating organizational learning in geographically dispersed settings. </w:t>
      </w:r>
      <w:r w:rsidRPr="00116821">
        <w:rPr>
          <w:rFonts w:ascii="Times New Roman" w:eastAsia="Times New Roman" w:hAnsi="Times New Roman" w:cs="Times New Roman"/>
          <w:i/>
          <w:sz w:val="24"/>
          <w:szCs w:val="24"/>
          <w:lang w:val="en-US" w:eastAsia="zh-CN"/>
        </w:rPr>
        <w:t>Global Strategy Journal</w:t>
      </w:r>
      <w:r w:rsidRPr="00116821">
        <w:rPr>
          <w:rFonts w:ascii="Times New Roman" w:eastAsia="Times New Roman" w:hAnsi="Times New Roman" w:cs="Times New Roman"/>
          <w:sz w:val="24"/>
          <w:szCs w:val="24"/>
          <w:lang w:val="en-US" w:eastAsia="zh-CN"/>
        </w:rPr>
        <w:t>, 5</w:t>
      </w:r>
      <w:r w:rsidRPr="00116821">
        <w:rPr>
          <w:rFonts w:ascii="Times New Roman" w:eastAsia="宋体" w:hAnsi="Times New Roman" w:cs="Times New Roman" w:hint="eastAsia"/>
          <w:sz w:val="24"/>
          <w:szCs w:val="24"/>
          <w:lang w:val="en-US" w:eastAsia="zh-CN"/>
        </w:rPr>
        <w:t>(2)</w:t>
      </w:r>
      <w:r w:rsidRPr="00116821">
        <w:rPr>
          <w:rFonts w:ascii="Times New Roman" w:eastAsia="Times New Roman" w:hAnsi="Times New Roman" w:cs="Times New Roman"/>
          <w:sz w:val="24"/>
          <w:szCs w:val="24"/>
          <w:lang w:val="en-US" w:eastAsia="zh-CN"/>
        </w:rPr>
        <w:t xml:space="preserve">: 177-197. </w:t>
      </w:r>
    </w:p>
    <w:p w14:paraId="144FF353"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Eurostat. 2015. </w:t>
      </w:r>
      <w:r w:rsidRPr="00116821">
        <w:rPr>
          <w:rFonts w:ascii="Times New Roman" w:eastAsia="Times New Roman" w:hAnsi="Times New Roman" w:cs="Times New Roman"/>
          <w:i/>
          <w:sz w:val="24"/>
          <w:szCs w:val="24"/>
          <w:lang w:val="en-US" w:eastAsia="zh-CN"/>
        </w:rPr>
        <w:t>R&amp;D Expenditure.</w:t>
      </w:r>
      <w:r w:rsidRPr="00116821">
        <w:rPr>
          <w:rFonts w:ascii="Times New Roman" w:eastAsia="Times New Roman" w:hAnsi="Times New Roman" w:cs="Times New Roman"/>
          <w:sz w:val="24"/>
          <w:szCs w:val="24"/>
          <w:lang w:val="en-US" w:eastAsia="zh-CN"/>
        </w:rPr>
        <w:t xml:space="preserve"> [Online]. (downloaded on 27 August 2015 from http://ec.europa.eu/eurostat/statistics-explained/index.php/R_%26_D_expenditure).</w:t>
      </w:r>
    </w:p>
    <w:p w14:paraId="75FE64A3" w14:textId="77777777" w:rsidR="00116821" w:rsidRPr="00116821" w:rsidRDefault="00116821" w:rsidP="007B7418">
      <w:pPr>
        <w:autoSpaceDE w:val="0"/>
        <w:autoSpaceDN w:val="0"/>
        <w:adjustRightInd w:val="0"/>
        <w:spacing w:after="0" w:line="360" w:lineRule="auto"/>
        <w:ind w:left="720" w:hanging="720"/>
        <w:rPr>
          <w:rFonts w:ascii="Times New Roman" w:eastAsia="宋体"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Fan, P. 2011. Innovation, globalization, and catch-up of latecomers: cases of Chinese telecom firms. </w:t>
      </w:r>
      <w:r w:rsidRPr="00116821">
        <w:rPr>
          <w:rFonts w:ascii="Times New Roman" w:eastAsia="Times New Roman" w:hAnsi="Times New Roman" w:cs="Times New Roman"/>
          <w:i/>
          <w:sz w:val="24"/>
          <w:szCs w:val="24"/>
          <w:lang w:val="en-US" w:eastAsia="zh-CN"/>
        </w:rPr>
        <w:t>Environment and Planning A</w:t>
      </w:r>
      <w:r w:rsidRPr="00116821">
        <w:rPr>
          <w:rFonts w:ascii="Times New Roman" w:eastAsia="Times New Roman" w:hAnsi="Times New Roman" w:cs="Times New Roman"/>
          <w:sz w:val="24"/>
          <w:szCs w:val="24"/>
          <w:lang w:val="en-US" w:eastAsia="zh-CN"/>
        </w:rPr>
        <w:t>, 43(4): 830-849.</w:t>
      </w:r>
    </w:p>
    <w:p w14:paraId="3B67C52A"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Feenstra, R.C., Inklaar, R., &amp; Timmer, M.P. 2013. </w:t>
      </w:r>
      <w:r w:rsidRPr="00116821">
        <w:rPr>
          <w:rFonts w:ascii="Times New Roman" w:eastAsia="Times New Roman" w:hAnsi="Times New Roman" w:cs="Times New Roman"/>
          <w:i/>
          <w:sz w:val="24"/>
          <w:szCs w:val="24"/>
          <w:lang w:val="en-US" w:eastAsia="zh-CN"/>
        </w:rPr>
        <w:t>The Next Generation of the Penn World Table</w:t>
      </w:r>
      <w:r w:rsidRPr="00116821">
        <w:rPr>
          <w:rFonts w:ascii="Times New Roman" w:eastAsia="Times New Roman" w:hAnsi="Times New Roman" w:cs="Times New Roman"/>
          <w:sz w:val="24"/>
          <w:szCs w:val="24"/>
          <w:lang w:val="en-US" w:eastAsia="zh-CN"/>
        </w:rPr>
        <w:t xml:space="preserve">. [Online]. (downloaded on 16 November 2011 from: </w:t>
      </w:r>
      <w:hyperlink r:id="rId7" w:history="1">
        <w:r w:rsidRPr="00116821">
          <w:rPr>
            <w:rFonts w:ascii="Times New Roman" w:eastAsia="Times New Roman" w:hAnsi="Times New Roman" w:cs="Times New Roman"/>
            <w:color w:val="0000FF"/>
            <w:sz w:val="24"/>
            <w:szCs w:val="24"/>
            <w:u w:val="single"/>
            <w:lang w:val="en-US" w:eastAsia="zh-CN"/>
          </w:rPr>
          <w:t>http://www.rug.nl/research/ggdc/data/pwt/v80/the_next_generation_of_the_penn_world_table.pdf</w:t>
        </w:r>
      </w:hyperlink>
      <w:r w:rsidRPr="00116821">
        <w:rPr>
          <w:rFonts w:ascii="Times New Roman" w:eastAsia="Times New Roman" w:hAnsi="Times New Roman" w:cs="Times New Roman"/>
          <w:color w:val="0000FF"/>
          <w:sz w:val="24"/>
          <w:szCs w:val="24"/>
          <w:u w:val="single"/>
          <w:lang w:val="en-US" w:eastAsia="zh-CN"/>
        </w:rPr>
        <w:t>)</w:t>
      </w:r>
      <w:r w:rsidRPr="00116821">
        <w:rPr>
          <w:rFonts w:ascii="Times New Roman" w:eastAsia="Times New Roman" w:hAnsi="Times New Roman" w:cs="Times New Roman"/>
          <w:sz w:val="24"/>
          <w:szCs w:val="24"/>
          <w:lang w:val="en-US" w:eastAsia="zh-CN"/>
        </w:rPr>
        <w:t xml:space="preserve">. </w:t>
      </w:r>
    </w:p>
    <w:p w14:paraId="03AFF74B"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Fleming, L., &amp; Sorenson, O. 2001. Technology as a complex adaptive system: Evidence from patent data. </w:t>
      </w:r>
      <w:r w:rsidRPr="00116821">
        <w:rPr>
          <w:rFonts w:ascii="Times New Roman" w:eastAsia="Times New Roman" w:hAnsi="Times New Roman" w:cs="Times New Roman"/>
          <w:i/>
          <w:sz w:val="24"/>
          <w:szCs w:val="24"/>
          <w:lang w:val="en-US" w:eastAsia="zh-CN"/>
        </w:rPr>
        <w:t>Research Policy</w:t>
      </w:r>
      <w:r w:rsidRPr="00116821">
        <w:rPr>
          <w:rFonts w:ascii="Times New Roman" w:eastAsia="Times New Roman" w:hAnsi="Times New Roman" w:cs="Times New Roman"/>
          <w:sz w:val="24"/>
          <w:szCs w:val="24"/>
          <w:lang w:val="en-US" w:eastAsia="zh-CN"/>
        </w:rPr>
        <w:t>, 30(7): 1019-1039.</w:t>
      </w:r>
    </w:p>
    <w:p w14:paraId="10AEAEB9"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Florida, R. 1997. The globalization of R&amp;D: Results of a survey of foreign-affiliated R&amp;D laboratories in the USA. </w:t>
      </w:r>
      <w:r w:rsidRPr="00116821">
        <w:rPr>
          <w:rFonts w:ascii="Times New Roman" w:eastAsia="Times New Roman" w:hAnsi="Times New Roman" w:cs="Times New Roman"/>
          <w:i/>
          <w:sz w:val="24"/>
          <w:szCs w:val="24"/>
          <w:lang w:val="en-US" w:eastAsia="zh-CN"/>
        </w:rPr>
        <w:t>Research Policy</w:t>
      </w:r>
      <w:r w:rsidRPr="00116821">
        <w:rPr>
          <w:rFonts w:ascii="Times New Roman" w:eastAsia="Times New Roman" w:hAnsi="Times New Roman" w:cs="Times New Roman"/>
          <w:sz w:val="24"/>
          <w:szCs w:val="24"/>
          <w:lang w:val="en-US" w:eastAsia="zh-CN"/>
        </w:rPr>
        <w:t>, 26(1): 85–103.</w:t>
      </w:r>
    </w:p>
    <w:p w14:paraId="3AC7967E"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Guan, J.C., Yam, R.C.M., Tang, E.P.Y., &amp; Lau, A.K.W. 2009. Innovation strategy and performance during economic transition: Evidences in Beijing, China. </w:t>
      </w:r>
      <w:r w:rsidRPr="00116821">
        <w:rPr>
          <w:rFonts w:ascii="Times New Roman" w:eastAsia="Times New Roman" w:hAnsi="Times New Roman" w:cs="Times New Roman"/>
          <w:i/>
          <w:sz w:val="24"/>
          <w:szCs w:val="24"/>
          <w:lang w:val="en-US" w:eastAsia="zh-CN"/>
        </w:rPr>
        <w:t>Research Policy</w:t>
      </w:r>
      <w:r w:rsidRPr="00116821">
        <w:rPr>
          <w:rFonts w:ascii="Times New Roman" w:eastAsia="Times New Roman" w:hAnsi="Times New Roman" w:cs="Times New Roman"/>
          <w:sz w:val="24"/>
          <w:szCs w:val="24"/>
          <w:lang w:val="en-US" w:eastAsia="zh-CN"/>
        </w:rPr>
        <w:t>, 38</w:t>
      </w:r>
      <w:r w:rsidRPr="00116821">
        <w:rPr>
          <w:rFonts w:ascii="Times New Roman" w:eastAsia="宋体" w:hAnsi="Times New Roman" w:cs="Times New Roman" w:hint="eastAsia"/>
          <w:sz w:val="24"/>
          <w:szCs w:val="24"/>
          <w:lang w:val="en-US" w:eastAsia="zh-CN"/>
        </w:rPr>
        <w:t>(5)</w:t>
      </w:r>
      <w:r w:rsidRPr="00116821">
        <w:rPr>
          <w:rFonts w:ascii="Times New Roman" w:eastAsia="Times New Roman" w:hAnsi="Times New Roman" w:cs="Times New Roman"/>
          <w:sz w:val="24"/>
          <w:szCs w:val="24"/>
          <w:lang w:val="en-US" w:eastAsia="zh-CN"/>
        </w:rPr>
        <w:t>: 802-812.</w:t>
      </w:r>
    </w:p>
    <w:p w14:paraId="15E53F89"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Gujarati, D.N. 2009. </w:t>
      </w:r>
      <w:r w:rsidRPr="00116821">
        <w:rPr>
          <w:rFonts w:ascii="Times New Roman" w:eastAsia="Times New Roman" w:hAnsi="Times New Roman" w:cs="Times New Roman"/>
          <w:i/>
          <w:sz w:val="24"/>
          <w:szCs w:val="24"/>
          <w:lang w:val="en-US" w:eastAsia="zh-CN"/>
        </w:rPr>
        <w:t>Basic econometrics</w:t>
      </w:r>
      <w:r w:rsidRPr="00116821">
        <w:rPr>
          <w:rFonts w:ascii="Times New Roman" w:eastAsia="Times New Roman" w:hAnsi="Times New Roman" w:cs="Times New Roman"/>
          <w:sz w:val="24"/>
          <w:szCs w:val="24"/>
          <w:lang w:val="en-US" w:eastAsia="zh-CN"/>
        </w:rPr>
        <w:t>, (5th ed.). McGraw-Hill: New York.</w:t>
      </w:r>
    </w:p>
    <w:p w14:paraId="16C3237E"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s-ES" w:eastAsia="zh-CN"/>
        </w:rPr>
        <w:t xml:space="preserve">Guillen, M.F., &amp; Garcia-Canal, E. 2009. </w:t>
      </w:r>
      <w:r w:rsidRPr="00116821">
        <w:rPr>
          <w:rFonts w:ascii="Times New Roman" w:eastAsia="Times New Roman" w:hAnsi="Times New Roman" w:cs="Times New Roman"/>
          <w:sz w:val="24"/>
          <w:szCs w:val="24"/>
          <w:lang w:val="en-US" w:eastAsia="zh-CN"/>
        </w:rPr>
        <w:t xml:space="preserve">The American model of the multinational firm and the ‘‘new’’ multinationals from emerging economies. </w:t>
      </w:r>
      <w:r w:rsidRPr="00116821">
        <w:rPr>
          <w:rFonts w:ascii="Times New Roman" w:eastAsia="Times New Roman" w:hAnsi="Times New Roman" w:cs="Times New Roman"/>
          <w:i/>
          <w:sz w:val="24"/>
          <w:szCs w:val="24"/>
          <w:lang w:val="en-US" w:eastAsia="zh-CN"/>
        </w:rPr>
        <w:t>Academy of Management Perspectives</w:t>
      </w:r>
      <w:r w:rsidRPr="00116821">
        <w:rPr>
          <w:rFonts w:ascii="Times New Roman" w:eastAsia="Times New Roman" w:hAnsi="Times New Roman" w:cs="Times New Roman"/>
          <w:sz w:val="24"/>
          <w:szCs w:val="24"/>
          <w:lang w:val="en-US" w:eastAsia="zh-CN"/>
        </w:rPr>
        <w:t>, 23(2): 23–35.</w:t>
      </w:r>
    </w:p>
    <w:p w14:paraId="57355F81"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pt-PT" w:eastAsia="zh-CN"/>
        </w:rPr>
      </w:pPr>
      <w:r w:rsidRPr="00116821">
        <w:rPr>
          <w:rFonts w:ascii="Times New Roman" w:eastAsia="Times New Roman" w:hAnsi="Times New Roman" w:cs="Times New Roman"/>
          <w:sz w:val="24"/>
          <w:szCs w:val="24"/>
          <w:lang w:val="en-US" w:eastAsia="zh-CN"/>
        </w:rPr>
        <w:t xml:space="preserve">Hausman, J.A. 1978. Specification tests in econometrics. </w:t>
      </w:r>
      <w:r w:rsidRPr="00116821">
        <w:rPr>
          <w:rFonts w:ascii="Times New Roman" w:eastAsia="Times New Roman" w:hAnsi="Times New Roman" w:cs="Times New Roman"/>
          <w:bCs/>
          <w:i/>
          <w:iCs/>
          <w:sz w:val="24"/>
          <w:szCs w:val="24"/>
          <w:lang w:val="pt-PT" w:eastAsia="zh-CN"/>
        </w:rPr>
        <w:t xml:space="preserve">Econometrica, </w:t>
      </w:r>
      <w:r w:rsidRPr="00116821">
        <w:rPr>
          <w:rFonts w:ascii="Times New Roman" w:eastAsia="Times New Roman" w:hAnsi="Times New Roman" w:cs="Times New Roman"/>
          <w:bCs/>
          <w:iCs/>
          <w:sz w:val="24"/>
          <w:szCs w:val="24"/>
          <w:lang w:val="pt-PT" w:eastAsia="zh-CN"/>
        </w:rPr>
        <w:t>46(6)</w:t>
      </w:r>
      <w:r w:rsidRPr="00116821">
        <w:rPr>
          <w:rFonts w:ascii="Times New Roman" w:eastAsia="Times New Roman" w:hAnsi="Times New Roman" w:cs="Times New Roman"/>
          <w:sz w:val="24"/>
          <w:szCs w:val="24"/>
          <w:lang w:val="pt-PT" w:eastAsia="zh-CN"/>
        </w:rPr>
        <w:t>: 1251-1271.</w:t>
      </w:r>
    </w:p>
    <w:p w14:paraId="56263CF6"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Hoskisson, R. E., Wright, M., Filatotchev, I., &amp; Peng, M.W. 2013. Emerging multinationals from mid-range economies: The influence of institutions and factor markets. </w:t>
      </w:r>
      <w:r w:rsidRPr="00116821">
        <w:rPr>
          <w:rFonts w:ascii="Times New Roman" w:eastAsia="Times New Roman" w:hAnsi="Times New Roman" w:cs="Times New Roman"/>
          <w:i/>
          <w:sz w:val="24"/>
          <w:szCs w:val="24"/>
          <w:lang w:val="en-US" w:eastAsia="zh-CN"/>
        </w:rPr>
        <w:t>Journal of Management Studies</w:t>
      </w:r>
      <w:r w:rsidRPr="00116821">
        <w:rPr>
          <w:rFonts w:ascii="Times New Roman" w:eastAsia="Times New Roman" w:hAnsi="Times New Roman" w:cs="Times New Roman"/>
          <w:sz w:val="24"/>
          <w:szCs w:val="24"/>
          <w:lang w:val="en-US" w:eastAsia="zh-CN"/>
        </w:rPr>
        <w:t>, 50(7): 1295–1321.</w:t>
      </w:r>
    </w:p>
    <w:p w14:paraId="13FD84C9"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Hotho, J.J., Lyles, M.A., &amp; Easterby-Smith, M. 2015. The mutual impact of global strategy and organizational learning. </w:t>
      </w:r>
      <w:r w:rsidRPr="00116821">
        <w:rPr>
          <w:rFonts w:ascii="Times New Roman" w:eastAsia="Times New Roman" w:hAnsi="Times New Roman" w:cs="Times New Roman"/>
          <w:i/>
          <w:sz w:val="24"/>
          <w:szCs w:val="24"/>
          <w:lang w:val="en-US" w:eastAsia="zh-CN"/>
        </w:rPr>
        <w:t>Global Strategy Journal</w:t>
      </w:r>
      <w:r w:rsidRPr="00116821">
        <w:rPr>
          <w:rFonts w:ascii="Times New Roman" w:eastAsia="Times New Roman" w:hAnsi="Times New Roman" w:cs="Times New Roman"/>
          <w:sz w:val="24"/>
          <w:szCs w:val="24"/>
          <w:lang w:val="en-US" w:eastAsia="zh-CN"/>
        </w:rPr>
        <w:t>, 5</w:t>
      </w:r>
      <w:r w:rsidRPr="00116821">
        <w:rPr>
          <w:rFonts w:ascii="Times New Roman" w:eastAsia="宋体" w:hAnsi="Times New Roman" w:cs="Times New Roman" w:hint="eastAsia"/>
          <w:sz w:val="24"/>
          <w:szCs w:val="24"/>
          <w:lang w:val="en-US" w:eastAsia="zh-CN"/>
        </w:rPr>
        <w:t>(2)</w:t>
      </w:r>
      <w:r w:rsidRPr="00116821">
        <w:rPr>
          <w:rFonts w:ascii="Times New Roman" w:eastAsia="Times New Roman" w:hAnsi="Times New Roman" w:cs="Times New Roman"/>
          <w:sz w:val="24"/>
          <w:szCs w:val="24"/>
          <w:lang w:val="en-US" w:eastAsia="zh-CN"/>
        </w:rPr>
        <w:t>: 85-112.</w:t>
      </w:r>
    </w:p>
    <w:p w14:paraId="2D38495D"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lastRenderedPageBreak/>
        <w:t xml:space="preserve">Jensen, M., &amp; Zajac, E.J. 2004. Corporate elites and corporate strategy: how demographic preferences and structural position shape the scope of the firm. </w:t>
      </w:r>
      <w:r w:rsidRPr="00116821">
        <w:rPr>
          <w:rFonts w:ascii="Times New Roman" w:eastAsia="Times New Roman" w:hAnsi="Times New Roman" w:cs="Times New Roman"/>
          <w:i/>
          <w:sz w:val="24"/>
          <w:szCs w:val="24"/>
          <w:lang w:val="en-US" w:eastAsia="zh-CN"/>
        </w:rPr>
        <w:t>Strategic Management Journal</w:t>
      </w:r>
      <w:r w:rsidRPr="00116821">
        <w:rPr>
          <w:rFonts w:ascii="Times New Roman" w:eastAsia="Times New Roman" w:hAnsi="Times New Roman" w:cs="Times New Roman"/>
          <w:sz w:val="24"/>
          <w:szCs w:val="24"/>
          <w:lang w:val="en-US" w:eastAsia="zh-CN"/>
        </w:rPr>
        <w:t>, 25(6):  507-524.</w:t>
      </w:r>
    </w:p>
    <w:p w14:paraId="6363330C" w14:textId="77777777" w:rsidR="00116821" w:rsidRPr="00116821" w:rsidRDefault="00116821" w:rsidP="007B7418">
      <w:pPr>
        <w:autoSpaceDE w:val="0"/>
        <w:autoSpaceDN w:val="0"/>
        <w:adjustRightInd w:val="0"/>
        <w:spacing w:after="0" w:line="360" w:lineRule="auto"/>
        <w:ind w:left="720" w:hanging="720"/>
        <w:rPr>
          <w:rFonts w:ascii="Times New Roman" w:eastAsia="宋体"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Johanson, J., &amp; Vahlne, J.E. 1977. The internationalization process of the firm: A model of knowledge development and increasing foreign market commitments. </w:t>
      </w:r>
      <w:r w:rsidRPr="00116821">
        <w:rPr>
          <w:rFonts w:ascii="Times New Roman" w:eastAsia="Times New Roman" w:hAnsi="Times New Roman" w:cs="Times New Roman"/>
          <w:i/>
          <w:sz w:val="24"/>
          <w:szCs w:val="24"/>
          <w:lang w:val="en-US" w:eastAsia="zh-CN"/>
        </w:rPr>
        <w:t>Journal of International Business Studies</w:t>
      </w:r>
      <w:r w:rsidRPr="00116821">
        <w:rPr>
          <w:rFonts w:ascii="Times New Roman" w:eastAsia="Times New Roman" w:hAnsi="Times New Roman" w:cs="Times New Roman"/>
          <w:sz w:val="24"/>
          <w:szCs w:val="24"/>
          <w:lang w:val="en-US" w:eastAsia="zh-CN"/>
        </w:rPr>
        <w:t>, 8(1): 25–34.</w:t>
      </w:r>
    </w:p>
    <w:p w14:paraId="740130BB" w14:textId="6C29D191"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Kafouros, M.I., Buckley, P.J., Clegg, J. 2012. The effects of global knowledge reservoirs on the productivity of multinational enterprises: The role of international depth and breadth. </w:t>
      </w:r>
      <w:r w:rsidRPr="00116821">
        <w:rPr>
          <w:rFonts w:ascii="Times New Roman" w:eastAsia="Times New Roman" w:hAnsi="Times New Roman" w:cs="Times New Roman"/>
          <w:i/>
          <w:sz w:val="24"/>
          <w:szCs w:val="24"/>
          <w:lang w:val="en-US" w:eastAsia="zh-CN"/>
        </w:rPr>
        <w:t>Research Policy,</w:t>
      </w:r>
      <w:r w:rsidRPr="00116821">
        <w:rPr>
          <w:rFonts w:ascii="Times New Roman" w:eastAsia="Times New Roman" w:hAnsi="Times New Roman" w:cs="Times New Roman"/>
          <w:sz w:val="24"/>
          <w:szCs w:val="24"/>
          <w:lang w:val="en-US" w:eastAsia="zh-CN"/>
        </w:rPr>
        <w:t xml:space="preserve"> 41</w:t>
      </w:r>
      <w:r w:rsidRPr="00116821">
        <w:rPr>
          <w:rFonts w:ascii="Times New Roman" w:eastAsia="宋体" w:hAnsi="Times New Roman" w:cs="Times New Roman" w:hint="eastAsia"/>
          <w:sz w:val="24"/>
          <w:szCs w:val="24"/>
          <w:lang w:val="en-US" w:eastAsia="zh-CN"/>
        </w:rPr>
        <w:t>(5)</w:t>
      </w:r>
      <w:r w:rsidRPr="00116821">
        <w:rPr>
          <w:rFonts w:ascii="Times New Roman" w:eastAsia="Times New Roman" w:hAnsi="Times New Roman" w:cs="Times New Roman"/>
          <w:sz w:val="24"/>
          <w:szCs w:val="24"/>
          <w:lang w:val="en-US" w:eastAsia="zh-CN"/>
        </w:rPr>
        <w:t>: 848-861.</w:t>
      </w:r>
    </w:p>
    <w:p w14:paraId="3A125B65"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Laursen, K., &amp; Salter, A., 2006. Open for innovation: the role of openness in explaining innovation performance among UK manufacturing firms. </w:t>
      </w:r>
      <w:r w:rsidRPr="00116821">
        <w:rPr>
          <w:rFonts w:ascii="Times New Roman" w:eastAsia="Times New Roman" w:hAnsi="Times New Roman" w:cs="Times New Roman"/>
          <w:i/>
          <w:sz w:val="24"/>
          <w:szCs w:val="24"/>
          <w:lang w:val="en-US" w:eastAsia="zh-CN"/>
        </w:rPr>
        <w:t>Strategic Management Journal</w:t>
      </w:r>
      <w:r w:rsidRPr="00116821">
        <w:rPr>
          <w:rFonts w:ascii="Times New Roman" w:eastAsia="Times New Roman" w:hAnsi="Times New Roman" w:cs="Times New Roman"/>
          <w:sz w:val="24"/>
          <w:szCs w:val="24"/>
          <w:lang w:val="en-US" w:eastAsia="zh-CN"/>
        </w:rPr>
        <w:t xml:space="preserve"> 27(2): 131-150.</w:t>
      </w:r>
    </w:p>
    <w:p w14:paraId="3C3F4C01"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Li, J., Li, Y., &amp; Shapiro, D. 2012. Knowledge seeking and outward FDI of emerging market firms: the moderating effect of inward FDI. </w:t>
      </w:r>
      <w:r w:rsidRPr="00116821">
        <w:rPr>
          <w:rFonts w:ascii="Times New Roman" w:eastAsia="Times New Roman" w:hAnsi="Times New Roman" w:cs="Times New Roman"/>
          <w:i/>
          <w:sz w:val="24"/>
          <w:szCs w:val="24"/>
          <w:lang w:val="en-US" w:eastAsia="zh-CN"/>
        </w:rPr>
        <w:t>Global Strategy Journal</w:t>
      </w:r>
      <w:r w:rsidRPr="00116821">
        <w:rPr>
          <w:rFonts w:ascii="Times New Roman" w:eastAsia="Times New Roman" w:hAnsi="Times New Roman" w:cs="Times New Roman"/>
          <w:sz w:val="24"/>
          <w:szCs w:val="24"/>
          <w:lang w:val="en-US" w:eastAsia="zh-CN"/>
        </w:rPr>
        <w:t>, 2</w:t>
      </w:r>
      <w:r w:rsidRPr="00116821">
        <w:rPr>
          <w:rFonts w:ascii="Times New Roman" w:eastAsia="宋体" w:hAnsi="Times New Roman" w:cs="Times New Roman" w:hint="eastAsia"/>
          <w:sz w:val="24"/>
          <w:szCs w:val="24"/>
          <w:lang w:val="en-US" w:eastAsia="zh-CN"/>
        </w:rPr>
        <w:t>(4)</w:t>
      </w:r>
      <w:r w:rsidRPr="00116821">
        <w:rPr>
          <w:rFonts w:ascii="Times New Roman" w:eastAsia="Times New Roman" w:hAnsi="Times New Roman" w:cs="Times New Roman"/>
          <w:sz w:val="24"/>
          <w:szCs w:val="24"/>
          <w:lang w:val="en-US" w:eastAsia="zh-CN"/>
        </w:rPr>
        <w:t>: 277-295.</w:t>
      </w:r>
    </w:p>
    <w:p w14:paraId="63538426"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Li, J.J., Poppo, L., &amp; Zhou, K.Z. 2008. Do managerial ties in China always produce value? Competition, uncertainty, and domestic vs foreign firms. </w:t>
      </w:r>
      <w:r w:rsidRPr="00116821">
        <w:rPr>
          <w:rFonts w:ascii="Times New Roman" w:eastAsia="Times New Roman" w:hAnsi="Times New Roman" w:cs="Times New Roman"/>
          <w:i/>
          <w:sz w:val="24"/>
          <w:szCs w:val="24"/>
          <w:lang w:val="en-US" w:eastAsia="zh-CN"/>
        </w:rPr>
        <w:t>Strategic Management Journal</w:t>
      </w:r>
      <w:r w:rsidRPr="00116821">
        <w:rPr>
          <w:rFonts w:ascii="Times New Roman" w:eastAsia="Times New Roman" w:hAnsi="Times New Roman" w:cs="Times New Roman"/>
          <w:sz w:val="24"/>
          <w:szCs w:val="24"/>
          <w:lang w:val="en-US" w:eastAsia="zh-CN"/>
        </w:rPr>
        <w:t>, 29</w:t>
      </w:r>
      <w:r w:rsidRPr="00116821">
        <w:rPr>
          <w:rFonts w:ascii="Times New Roman" w:eastAsia="宋体" w:hAnsi="Times New Roman" w:cs="Times New Roman" w:hint="eastAsia"/>
          <w:sz w:val="24"/>
          <w:szCs w:val="24"/>
          <w:lang w:val="en-US" w:eastAsia="zh-CN"/>
        </w:rPr>
        <w:t>(4)</w:t>
      </w:r>
      <w:r w:rsidRPr="00116821">
        <w:rPr>
          <w:rFonts w:ascii="Times New Roman" w:eastAsia="Times New Roman" w:hAnsi="Times New Roman" w:cs="Times New Roman"/>
          <w:sz w:val="24"/>
          <w:szCs w:val="24"/>
          <w:lang w:val="en-US" w:eastAsia="zh-CN"/>
        </w:rPr>
        <w:t>: 383-400.</w:t>
      </w:r>
    </w:p>
    <w:p w14:paraId="16019214"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s-ES" w:eastAsia="zh-CN"/>
        </w:rPr>
        <w:t xml:space="preserve">Liu, F.C., Simon, D.S., Su, Y.T., &amp; Cao, C. 2011. </w:t>
      </w:r>
      <w:r w:rsidRPr="00116821">
        <w:rPr>
          <w:rFonts w:ascii="Times New Roman" w:eastAsia="Times New Roman" w:hAnsi="Times New Roman" w:cs="Times New Roman"/>
          <w:sz w:val="24"/>
          <w:szCs w:val="24"/>
          <w:lang w:val="en-US" w:eastAsia="zh-CN"/>
        </w:rPr>
        <w:t xml:space="preserve">China’s innovation policies: Evolution, institutional structure, and trajectory. </w:t>
      </w:r>
      <w:r w:rsidRPr="00116821">
        <w:rPr>
          <w:rFonts w:ascii="Times New Roman" w:eastAsia="Times New Roman" w:hAnsi="Times New Roman" w:cs="Times New Roman"/>
          <w:i/>
          <w:sz w:val="24"/>
          <w:szCs w:val="24"/>
          <w:lang w:val="en-US" w:eastAsia="zh-CN"/>
        </w:rPr>
        <w:t>Research Policy</w:t>
      </w:r>
      <w:r w:rsidRPr="00116821">
        <w:rPr>
          <w:rFonts w:ascii="Times New Roman" w:eastAsia="Times New Roman" w:hAnsi="Times New Roman" w:cs="Times New Roman"/>
          <w:sz w:val="24"/>
          <w:szCs w:val="24"/>
          <w:lang w:val="en-US" w:eastAsia="zh-CN"/>
        </w:rPr>
        <w:t>, 40(7): 917-931.</w:t>
      </w:r>
    </w:p>
    <w:p w14:paraId="554DCECC" w14:textId="77777777" w:rsidR="00116821" w:rsidRPr="00116821" w:rsidRDefault="00116821" w:rsidP="007B7418">
      <w:pPr>
        <w:autoSpaceDE w:val="0"/>
        <w:autoSpaceDN w:val="0"/>
        <w:adjustRightInd w:val="0"/>
        <w:spacing w:after="0" w:line="360" w:lineRule="auto"/>
        <w:ind w:left="720" w:hanging="720"/>
        <w:rPr>
          <w:rFonts w:ascii="Times New Roman" w:eastAsia="宋体"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Liu, X., &amp; Buck, T. 2007. Innovation performance and channels for international technology spillovers: Evidence from Chinese high-tech industries. </w:t>
      </w:r>
      <w:r w:rsidRPr="00116821">
        <w:rPr>
          <w:rFonts w:ascii="Times New Roman" w:eastAsia="Times New Roman" w:hAnsi="Times New Roman" w:cs="Times New Roman"/>
          <w:i/>
          <w:sz w:val="24"/>
          <w:szCs w:val="24"/>
          <w:lang w:val="en-US" w:eastAsia="zh-CN"/>
        </w:rPr>
        <w:t>Research Policy</w:t>
      </w:r>
      <w:r w:rsidRPr="00116821">
        <w:rPr>
          <w:rFonts w:ascii="Times New Roman" w:eastAsia="Times New Roman" w:hAnsi="Times New Roman" w:cs="Times New Roman"/>
          <w:sz w:val="24"/>
          <w:szCs w:val="24"/>
          <w:lang w:val="en-US" w:eastAsia="zh-CN"/>
        </w:rPr>
        <w:t>, 36(3): 355-366.</w:t>
      </w:r>
    </w:p>
    <w:p w14:paraId="0C41B3B5"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Luo, Y., Sun, J., &amp; Wang, S.L. 2011. Emerging Economy Copycats: Capability, Environment, and Strategy. </w:t>
      </w:r>
      <w:r w:rsidRPr="00116821">
        <w:rPr>
          <w:rFonts w:ascii="Times New Roman" w:eastAsia="Times New Roman" w:hAnsi="Times New Roman" w:cs="Times New Roman"/>
          <w:i/>
          <w:sz w:val="24"/>
          <w:szCs w:val="24"/>
          <w:lang w:val="en-US" w:eastAsia="zh-CN"/>
        </w:rPr>
        <w:t>Academy of Management Perspectives</w:t>
      </w:r>
      <w:r w:rsidRPr="00116821">
        <w:rPr>
          <w:rFonts w:ascii="Times New Roman" w:eastAsia="Times New Roman" w:hAnsi="Times New Roman" w:cs="Times New Roman"/>
          <w:sz w:val="24"/>
          <w:szCs w:val="24"/>
          <w:lang w:val="en-US" w:eastAsia="zh-CN"/>
        </w:rPr>
        <w:t xml:space="preserve">, 25(2): 37-56. </w:t>
      </w:r>
    </w:p>
    <w:p w14:paraId="4C1A2778" w14:textId="3DACE897" w:rsidR="00C35694"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Luo, Y., &amp; Tung, R.L. 2007. International expansion of emerging market enterprises: A springboard perspective. </w:t>
      </w:r>
      <w:r w:rsidRPr="00116821">
        <w:rPr>
          <w:rFonts w:ascii="Times New Roman" w:eastAsia="Times New Roman" w:hAnsi="Times New Roman" w:cs="Times New Roman"/>
          <w:i/>
          <w:sz w:val="24"/>
          <w:szCs w:val="24"/>
          <w:lang w:val="en-US" w:eastAsia="zh-CN"/>
        </w:rPr>
        <w:t>Journal of International Business Studies,</w:t>
      </w:r>
      <w:r w:rsidRPr="00116821">
        <w:rPr>
          <w:rFonts w:ascii="Times New Roman" w:eastAsia="Times New Roman" w:hAnsi="Times New Roman" w:cs="Times New Roman"/>
          <w:sz w:val="24"/>
          <w:szCs w:val="24"/>
          <w:lang w:val="en-US" w:eastAsia="zh-CN"/>
        </w:rPr>
        <w:t xml:space="preserve"> 38</w:t>
      </w:r>
      <w:r w:rsidRPr="00116821">
        <w:rPr>
          <w:rFonts w:ascii="Times New Roman" w:eastAsia="宋体" w:hAnsi="Times New Roman" w:cs="Times New Roman" w:hint="eastAsia"/>
          <w:sz w:val="24"/>
          <w:szCs w:val="24"/>
          <w:lang w:val="en-US" w:eastAsia="zh-CN"/>
        </w:rPr>
        <w:t>(4)</w:t>
      </w:r>
      <w:r w:rsidRPr="00116821">
        <w:rPr>
          <w:rFonts w:ascii="Times New Roman" w:eastAsia="Times New Roman" w:hAnsi="Times New Roman" w:cs="Times New Roman"/>
          <w:sz w:val="24"/>
          <w:szCs w:val="24"/>
          <w:lang w:val="en-US" w:eastAsia="zh-CN"/>
        </w:rPr>
        <w:t>: 481–498.</w:t>
      </w:r>
    </w:p>
    <w:p w14:paraId="1C58355C"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Madhok, A., &amp; Keyhani M. 2012. Acquisitions as entrepreneurship: asymmetries, opportunities, and the internationalization of multinationals from emerging economies. </w:t>
      </w:r>
      <w:r w:rsidRPr="00116821">
        <w:rPr>
          <w:rFonts w:ascii="Times New Roman" w:eastAsia="Times New Roman" w:hAnsi="Times New Roman" w:cs="Times New Roman"/>
          <w:i/>
          <w:sz w:val="24"/>
          <w:szCs w:val="24"/>
          <w:lang w:val="en-US" w:eastAsia="zh-CN"/>
        </w:rPr>
        <w:t>Global Strategy Journal,</w:t>
      </w:r>
      <w:r w:rsidRPr="00116821">
        <w:rPr>
          <w:rFonts w:ascii="Times New Roman" w:eastAsia="Times New Roman" w:hAnsi="Times New Roman" w:cs="Times New Roman"/>
          <w:sz w:val="24"/>
          <w:szCs w:val="24"/>
          <w:lang w:val="en-US" w:eastAsia="zh-CN"/>
        </w:rPr>
        <w:t xml:space="preserve"> 2(1): 26–40.</w:t>
      </w:r>
    </w:p>
    <w:p w14:paraId="7F03BC05"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Malik, O.R., &amp; Kotabe, M. 2009. Dynamic Capabilities, Government Policies, and Performance in Firms from Emerging Economies: Evidence from India and Pakistan. </w:t>
      </w:r>
      <w:r w:rsidRPr="00116821">
        <w:rPr>
          <w:rFonts w:ascii="Times New Roman" w:eastAsia="Times New Roman" w:hAnsi="Times New Roman" w:cs="Times New Roman"/>
          <w:i/>
          <w:sz w:val="24"/>
          <w:szCs w:val="24"/>
          <w:lang w:val="en-US" w:eastAsia="zh-CN"/>
        </w:rPr>
        <w:t>Journal of Management Studies</w:t>
      </w:r>
      <w:r w:rsidRPr="00116821">
        <w:rPr>
          <w:rFonts w:ascii="Times New Roman" w:eastAsia="Times New Roman" w:hAnsi="Times New Roman" w:cs="Times New Roman"/>
          <w:sz w:val="24"/>
          <w:szCs w:val="24"/>
          <w:lang w:val="en-US" w:eastAsia="zh-CN"/>
        </w:rPr>
        <w:t>, 46(3): 421-450.</w:t>
      </w:r>
    </w:p>
    <w:p w14:paraId="4D511576"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lastRenderedPageBreak/>
        <w:t xml:space="preserve">Neter, J., Wasserman, W., &amp; Kutner, M. 1985. </w:t>
      </w:r>
      <w:r w:rsidRPr="00116821">
        <w:rPr>
          <w:rFonts w:ascii="Times New Roman" w:eastAsia="Times New Roman" w:hAnsi="Times New Roman" w:cs="Times New Roman"/>
          <w:i/>
          <w:sz w:val="24"/>
          <w:szCs w:val="24"/>
          <w:lang w:val="en-US" w:eastAsia="zh-CN"/>
        </w:rPr>
        <w:t>Applied Linear Statistical Models</w:t>
      </w:r>
      <w:r w:rsidRPr="00116821">
        <w:rPr>
          <w:rFonts w:ascii="Times New Roman" w:eastAsia="Times New Roman" w:hAnsi="Times New Roman" w:cs="Times New Roman"/>
          <w:sz w:val="24"/>
          <w:szCs w:val="24"/>
          <w:lang w:val="en-US" w:eastAsia="zh-CN"/>
        </w:rPr>
        <w:t>. Richard D. Irwin: Homewood, Illinois.</w:t>
      </w:r>
    </w:p>
    <w:p w14:paraId="3AB11D45" w14:textId="601D3A52"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Nicholas, F., &amp; Thomsen, S. 2008. The Rise of Chinese Firms in Europe: Motives, Strategies and Implications. Draft Paper for presentation at the </w:t>
      </w:r>
      <w:r w:rsidRPr="00116821">
        <w:rPr>
          <w:rFonts w:ascii="Times New Roman" w:eastAsia="Times New Roman" w:hAnsi="Times New Roman" w:cs="Times New Roman"/>
          <w:i/>
          <w:sz w:val="24"/>
          <w:szCs w:val="24"/>
          <w:lang w:val="en-US" w:eastAsia="zh-CN"/>
        </w:rPr>
        <w:t xml:space="preserve">Asia Pacific Economic Association Conference, to be held in Beijing, December 13 – 14, 2008 </w:t>
      </w:r>
      <w:r w:rsidRPr="00116821">
        <w:rPr>
          <w:rFonts w:ascii="Times New Roman" w:eastAsia="Times New Roman" w:hAnsi="Times New Roman" w:cs="Times New Roman"/>
          <w:sz w:val="24"/>
          <w:szCs w:val="24"/>
          <w:lang w:val="en-US" w:eastAsia="zh-CN"/>
        </w:rPr>
        <w:t>(downloaded on 20</w:t>
      </w:r>
      <w:r w:rsidRPr="00116821">
        <w:rPr>
          <w:rFonts w:ascii="Times New Roman" w:eastAsia="Times New Roman" w:hAnsi="Times New Roman" w:cs="Times New Roman"/>
          <w:sz w:val="24"/>
          <w:szCs w:val="24"/>
          <w:vertAlign w:val="superscript"/>
          <w:lang w:val="en-US" w:eastAsia="zh-CN"/>
        </w:rPr>
        <w:t>th</w:t>
      </w:r>
      <w:r w:rsidRPr="00116821">
        <w:rPr>
          <w:rFonts w:ascii="Times New Roman" w:eastAsia="Times New Roman" w:hAnsi="Times New Roman" w:cs="Times New Roman"/>
          <w:sz w:val="24"/>
          <w:szCs w:val="24"/>
          <w:lang w:val="en-US" w:eastAsia="zh-CN"/>
        </w:rPr>
        <w:t xml:space="preserve"> of March 2017 from </w:t>
      </w:r>
      <w:hyperlink r:id="rId8" w:history="1">
        <w:r w:rsidRPr="00116821">
          <w:rPr>
            <w:rFonts w:ascii="Times New Roman" w:eastAsia="Times New Roman" w:hAnsi="Times New Roman" w:cs="Times New Roman"/>
            <w:color w:val="0000FF"/>
            <w:sz w:val="24"/>
            <w:szCs w:val="24"/>
            <w:u w:val="single"/>
            <w:lang w:val="en-US" w:eastAsia="zh-CN"/>
          </w:rPr>
          <w:t>https://www.researchgate.net/publication/240642216_The_Rise_of_Chinese_Firms_in_Europe_Motives_Strategies_and_Implications</w:t>
        </w:r>
      </w:hyperlink>
      <w:r w:rsidRPr="00116821">
        <w:rPr>
          <w:rFonts w:ascii="Times New Roman" w:eastAsia="Times New Roman" w:hAnsi="Times New Roman" w:cs="Times New Roman"/>
          <w:sz w:val="24"/>
          <w:szCs w:val="24"/>
          <w:lang w:val="en-US" w:eastAsia="zh-CN"/>
        </w:rPr>
        <w:t>).</w:t>
      </w:r>
    </w:p>
    <w:p w14:paraId="5C1B4323"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Peng, M.W. 2003. Institutional transitions and strategic choices. </w:t>
      </w:r>
      <w:r w:rsidRPr="00116821">
        <w:rPr>
          <w:rFonts w:ascii="Times New Roman" w:eastAsia="Times New Roman" w:hAnsi="Times New Roman" w:cs="Times New Roman"/>
          <w:i/>
          <w:sz w:val="24"/>
          <w:szCs w:val="24"/>
          <w:lang w:val="en-US" w:eastAsia="zh-CN"/>
        </w:rPr>
        <w:t>Academy of Management Review</w:t>
      </w:r>
      <w:r w:rsidRPr="00116821">
        <w:rPr>
          <w:rFonts w:ascii="Times New Roman" w:eastAsia="Times New Roman" w:hAnsi="Times New Roman" w:cs="Times New Roman"/>
          <w:sz w:val="24"/>
          <w:szCs w:val="24"/>
          <w:lang w:val="en-US" w:eastAsia="zh-CN"/>
        </w:rPr>
        <w:t>, 28(2): 275– 296.</w:t>
      </w:r>
    </w:p>
    <w:p w14:paraId="1CEB727B"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Phene, A., &amp; Almeida, P. 2008. Innovation in multinational subsidiaries: The role of knowledge assimilation and subsidiary capabilities. </w:t>
      </w:r>
      <w:r w:rsidRPr="00116821">
        <w:rPr>
          <w:rFonts w:ascii="Times New Roman" w:eastAsia="Times New Roman" w:hAnsi="Times New Roman" w:cs="Times New Roman"/>
          <w:i/>
          <w:sz w:val="24"/>
          <w:szCs w:val="24"/>
          <w:lang w:val="en-US" w:eastAsia="zh-CN"/>
        </w:rPr>
        <w:t>Journal of International Business Studies</w:t>
      </w:r>
      <w:r w:rsidRPr="00116821">
        <w:rPr>
          <w:rFonts w:ascii="Times New Roman" w:eastAsia="Times New Roman" w:hAnsi="Times New Roman" w:cs="Times New Roman"/>
          <w:sz w:val="24"/>
          <w:szCs w:val="24"/>
          <w:lang w:val="en-US" w:eastAsia="zh-CN"/>
        </w:rPr>
        <w:t>, 39(5): 901-919.</w:t>
      </w:r>
    </w:p>
    <w:p w14:paraId="0F938738"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Porter, M.E. 1990. </w:t>
      </w:r>
      <w:r w:rsidRPr="00116821">
        <w:rPr>
          <w:rFonts w:ascii="Times New Roman" w:eastAsia="Times New Roman" w:hAnsi="Times New Roman" w:cs="Times New Roman"/>
          <w:i/>
          <w:sz w:val="24"/>
          <w:szCs w:val="24"/>
          <w:lang w:val="en-US" w:eastAsia="zh-CN"/>
        </w:rPr>
        <w:t>The competitive advantage of nations</w:t>
      </w:r>
      <w:r w:rsidRPr="00116821">
        <w:rPr>
          <w:rFonts w:ascii="Times New Roman" w:eastAsia="Times New Roman" w:hAnsi="Times New Roman" w:cs="Times New Roman"/>
          <w:sz w:val="24"/>
          <w:szCs w:val="24"/>
          <w:lang w:val="en-US" w:eastAsia="zh-CN"/>
        </w:rPr>
        <w:t>. The Free Press: USA.</w:t>
      </w:r>
    </w:p>
    <w:p w14:paraId="29B71B1B" w14:textId="77777777" w:rsidR="00116821" w:rsidRPr="00116821" w:rsidRDefault="00116821" w:rsidP="007B7418">
      <w:pPr>
        <w:autoSpaceDE w:val="0"/>
        <w:autoSpaceDN w:val="0"/>
        <w:adjustRightInd w:val="0"/>
        <w:spacing w:after="0" w:line="360" w:lineRule="auto"/>
        <w:ind w:left="720" w:hanging="720"/>
        <w:rPr>
          <w:rFonts w:ascii="Times New Roman" w:eastAsia="宋体"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Porter, M.E., &amp; Stern, S. 2001. Innovation: Location Matters. </w:t>
      </w:r>
      <w:r w:rsidRPr="00116821">
        <w:rPr>
          <w:rFonts w:ascii="Times New Roman" w:eastAsia="Times New Roman" w:hAnsi="Times New Roman" w:cs="Times New Roman"/>
          <w:i/>
          <w:sz w:val="24"/>
          <w:szCs w:val="24"/>
          <w:lang w:val="en-US" w:eastAsia="zh-CN"/>
        </w:rPr>
        <w:t>MIT Sloan Management Review</w:t>
      </w:r>
      <w:r w:rsidRPr="00116821">
        <w:rPr>
          <w:rFonts w:ascii="Times New Roman" w:eastAsia="Times New Roman" w:hAnsi="Times New Roman" w:cs="Times New Roman"/>
          <w:sz w:val="24"/>
          <w:szCs w:val="24"/>
          <w:lang w:val="en-US" w:eastAsia="zh-CN"/>
        </w:rPr>
        <w:t>, 42(4): 28-36</w:t>
      </w:r>
      <w:r w:rsidRPr="00116821">
        <w:rPr>
          <w:rFonts w:ascii="Times New Roman" w:eastAsia="宋体" w:hAnsi="Times New Roman" w:cs="Times New Roman" w:hint="eastAsia"/>
          <w:sz w:val="24"/>
          <w:szCs w:val="24"/>
          <w:lang w:val="en-US" w:eastAsia="zh-CN"/>
        </w:rPr>
        <w:t>.</w:t>
      </w:r>
    </w:p>
    <w:p w14:paraId="70979147" w14:textId="77777777" w:rsidR="00116821" w:rsidRPr="00116821" w:rsidRDefault="00116821" w:rsidP="007B7418">
      <w:pPr>
        <w:autoSpaceDE w:val="0"/>
        <w:autoSpaceDN w:val="0"/>
        <w:adjustRightInd w:val="0"/>
        <w:spacing w:after="0" w:line="360" w:lineRule="auto"/>
        <w:ind w:left="720" w:hanging="720"/>
        <w:rPr>
          <w:rFonts w:ascii="Times New Roman" w:eastAsia="宋体" w:hAnsi="Times New Roman" w:cs="Times New Roman"/>
          <w:sz w:val="24"/>
          <w:szCs w:val="24"/>
          <w:lang w:val="en-US" w:eastAsia="zh-CN"/>
        </w:rPr>
      </w:pPr>
      <w:r w:rsidRPr="00116821">
        <w:rPr>
          <w:rFonts w:ascii="Times New Roman" w:eastAsia="Times New Roman" w:hAnsi="Times New Roman" w:cs="Times New Roman"/>
          <w:sz w:val="24"/>
          <w:szCs w:val="24"/>
          <w:lang w:val="es-ES" w:eastAsia="zh-CN"/>
        </w:rPr>
        <w:t>Rabbiosi, L., Elia, S., &amp; Bertoni, F. 201</w:t>
      </w:r>
      <w:r w:rsidRPr="00116821">
        <w:rPr>
          <w:rFonts w:ascii="Times New Roman" w:eastAsia="宋体" w:hAnsi="Times New Roman" w:cs="Times New Roman"/>
          <w:sz w:val="24"/>
          <w:szCs w:val="24"/>
          <w:lang w:val="es-ES" w:eastAsia="zh-CN"/>
        </w:rPr>
        <w:t>2</w:t>
      </w:r>
      <w:r w:rsidRPr="00116821">
        <w:rPr>
          <w:rFonts w:ascii="Times New Roman" w:eastAsia="Times New Roman" w:hAnsi="Times New Roman" w:cs="Times New Roman"/>
          <w:sz w:val="24"/>
          <w:szCs w:val="24"/>
          <w:lang w:val="es-ES" w:eastAsia="zh-CN"/>
        </w:rPr>
        <w:t>.</w:t>
      </w:r>
      <w:r w:rsidRPr="00116821">
        <w:rPr>
          <w:rFonts w:ascii="Times New Roman" w:eastAsia="Times New Roman" w:hAnsi="Times New Roman" w:cs="Times New Roman"/>
          <w:sz w:val="24"/>
          <w:szCs w:val="24"/>
          <w:lang w:val="en-US" w:eastAsia="zh-CN"/>
        </w:rPr>
        <w:t xml:space="preserve"> Acquisitions by EMNCs in Developed Markets: an Organisational Learning Perspective. </w:t>
      </w:r>
      <w:r w:rsidRPr="00116821">
        <w:rPr>
          <w:rFonts w:ascii="Times New Roman" w:eastAsia="Times New Roman" w:hAnsi="Times New Roman" w:cs="Times New Roman"/>
          <w:i/>
          <w:sz w:val="24"/>
          <w:szCs w:val="24"/>
          <w:lang w:val="en-US" w:eastAsia="zh-CN"/>
        </w:rPr>
        <w:t>Management International Review</w:t>
      </w:r>
      <w:r w:rsidRPr="00116821">
        <w:rPr>
          <w:rFonts w:ascii="Times New Roman" w:eastAsia="宋体" w:hAnsi="Times New Roman" w:cs="Times New Roman"/>
          <w:sz w:val="24"/>
          <w:szCs w:val="24"/>
          <w:lang w:val="en-US" w:eastAsia="zh-CN"/>
        </w:rPr>
        <w:t xml:space="preserve">, </w:t>
      </w:r>
      <w:r w:rsidRPr="00116821">
        <w:rPr>
          <w:rFonts w:ascii="Times New Roman" w:eastAsia="Times New Roman" w:hAnsi="Times New Roman" w:cs="Times New Roman"/>
          <w:bCs/>
          <w:sz w:val="24"/>
          <w:szCs w:val="24"/>
          <w:lang w:val="en-US" w:eastAsia="zh-CN"/>
        </w:rPr>
        <w:t>52</w:t>
      </w:r>
      <w:r w:rsidRPr="00116821">
        <w:rPr>
          <w:rFonts w:ascii="Times New Roman" w:eastAsia="Times New Roman" w:hAnsi="Times New Roman" w:cs="Times New Roman"/>
          <w:sz w:val="24"/>
          <w:szCs w:val="24"/>
          <w:lang w:val="en-US" w:eastAsia="zh-CN"/>
        </w:rPr>
        <w:t>(2)</w:t>
      </w:r>
      <w:r w:rsidRPr="00116821">
        <w:rPr>
          <w:rFonts w:ascii="Times New Roman" w:eastAsia="宋体" w:hAnsi="Times New Roman" w:cs="Times New Roman" w:hint="eastAsia"/>
          <w:sz w:val="24"/>
          <w:szCs w:val="24"/>
          <w:lang w:val="en-US" w:eastAsia="zh-CN"/>
        </w:rPr>
        <w:t>:</w:t>
      </w:r>
      <w:r w:rsidRPr="00116821">
        <w:rPr>
          <w:rFonts w:ascii="Times New Roman" w:eastAsia="Times New Roman" w:hAnsi="Times New Roman" w:cs="Times New Roman"/>
          <w:sz w:val="24"/>
          <w:szCs w:val="24"/>
          <w:lang w:val="en-US" w:eastAsia="zh-CN"/>
        </w:rPr>
        <w:t xml:space="preserve"> 193-212. </w:t>
      </w:r>
    </w:p>
    <w:p w14:paraId="7156B4F7"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Srinivasan, R., Haunschild, P., &amp; Grewal, R. 2007. Vicarious Learning in New Product Introductions in Early Years of a Converging Market. </w:t>
      </w:r>
      <w:r w:rsidRPr="00116821">
        <w:rPr>
          <w:rFonts w:ascii="Times New Roman" w:eastAsia="Times New Roman" w:hAnsi="Times New Roman" w:cs="Times New Roman"/>
          <w:i/>
          <w:sz w:val="24"/>
          <w:szCs w:val="24"/>
          <w:lang w:val="en-US" w:eastAsia="zh-CN"/>
        </w:rPr>
        <w:t>Management Science</w:t>
      </w:r>
      <w:r w:rsidRPr="00116821">
        <w:rPr>
          <w:rFonts w:ascii="Times New Roman" w:eastAsia="Times New Roman" w:hAnsi="Times New Roman" w:cs="Times New Roman"/>
          <w:sz w:val="24"/>
          <w:szCs w:val="24"/>
          <w:lang w:val="en-US" w:eastAsia="zh-CN"/>
        </w:rPr>
        <w:t>, 53(1): 16-28.</w:t>
      </w:r>
    </w:p>
    <w:p w14:paraId="266952E2"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Gulim" w:hAnsi="Times New Roman" w:cs="Times New Roman"/>
          <w:iCs/>
          <w:sz w:val="24"/>
          <w:szCs w:val="24"/>
          <w:lang w:val="en-US"/>
        </w:rPr>
        <w:t xml:space="preserve">Song, J., Asakawa, K., &amp; Chu. Y. 2011. What determines knowledge sourcing from host locations of overseas R&amp;D </w:t>
      </w:r>
      <w:proofErr w:type="gramStart"/>
      <w:r w:rsidRPr="00116821">
        <w:rPr>
          <w:rFonts w:ascii="Times New Roman" w:eastAsia="Gulim" w:hAnsi="Times New Roman" w:cs="Times New Roman"/>
          <w:iCs/>
          <w:sz w:val="24"/>
          <w:szCs w:val="24"/>
          <w:lang w:val="en-US"/>
        </w:rPr>
        <w:t>operations?:</w:t>
      </w:r>
      <w:proofErr w:type="gramEnd"/>
      <w:r w:rsidRPr="00116821">
        <w:rPr>
          <w:rFonts w:ascii="Times New Roman" w:eastAsia="Gulim" w:hAnsi="Times New Roman" w:cs="Times New Roman"/>
          <w:iCs/>
          <w:sz w:val="24"/>
          <w:szCs w:val="24"/>
          <w:lang w:val="en-US"/>
        </w:rPr>
        <w:t xml:space="preserve"> A study of global R&amp;D activities of Japanese multinationals. </w:t>
      </w:r>
      <w:r w:rsidRPr="00116821">
        <w:rPr>
          <w:rFonts w:ascii="Times New Roman" w:eastAsia="Gulim" w:hAnsi="Times New Roman" w:cs="Times New Roman"/>
          <w:i/>
          <w:iCs/>
          <w:sz w:val="24"/>
          <w:szCs w:val="24"/>
          <w:lang w:val="en-US"/>
        </w:rPr>
        <w:t>Research Policy</w:t>
      </w:r>
      <w:r w:rsidRPr="00116821">
        <w:rPr>
          <w:rFonts w:ascii="Times New Roman" w:eastAsia="宋体" w:hAnsi="Times New Roman" w:cs="Times New Roman" w:hint="eastAsia"/>
          <w:iCs/>
          <w:sz w:val="24"/>
          <w:szCs w:val="24"/>
          <w:lang w:val="en-US" w:eastAsia="zh-CN"/>
        </w:rPr>
        <w:t>,</w:t>
      </w:r>
      <w:r w:rsidRPr="00116821">
        <w:rPr>
          <w:rFonts w:ascii="Times New Roman" w:eastAsia="Gulim" w:hAnsi="Times New Roman" w:cs="Times New Roman"/>
          <w:iCs/>
          <w:sz w:val="24"/>
          <w:szCs w:val="24"/>
          <w:lang w:val="en-US"/>
        </w:rPr>
        <w:t xml:space="preserve"> 40(3): 380 – 390.</w:t>
      </w:r>
      <w:r w:rsidRPr="00116821">
        <w:rPr>
          <w:rFonts w:ascii="Times New Roman" w:eastAsia="Times New Roman" w:hAnsi="Times New Roman" w:cs="Times New Roman"/>
          <w:sz w:val="24"/>
          <w:szCs w:val="24"/>
          <w:lang w:val="en-US" w:eastAsia="zh-CN"/>
        </w:rPr>
        <w:t xml:space="preserve"> </w:t>
      </w:r>
    </w:p>
    <w:p w14:paraId="7ECEB76A"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eastAsia="zh-CN"/>
        </w:rPr>
      </w:pPr>
      <w:r w:rsidRPr="00116821">
        <w:rPr>
          <w:rFonts w:ascii="Times New Roman" w:eastAsia="Times New Roman" w:hAnsi="Times New Roman" w:cs="Times New Roman"/>
          <w:sz w:val="24"/>
          <w:szCs w:val="24"/>
          <w:lang w:eastAsia="zh-CN"/>
        </w:rPr>
        <w:t xml:space="preserve">Stock, G.N., Greis, N.P., &amp; Fischer, W.A. 2002. Firm size and dynamic technological innovation. </w:t>
      </w:r>
      <w:r w:rsidRPr="00116821">
        <w:rPr>
          <w:rFonts w:ascii="Times New Roman" w:eastAsia="Times New Roman" w:hAnsi="Times New Roman" w:cs="Times New Roman"/>
          <w:i/>
          <w:sz w:val="24"/>
          <w:szCs w:val="24"/>
          <w:lang w:eastAsia="zh-CN"/>
        </w:rPr>
        <w:t>Technovation</w:t>
      </w:r>
      <w:r w:rsidRPr="00116821">
        <w:rPr>
          <w:rFonts w:ascii="Times New Roman" w:eastAsia="Times New Roman" w:hAnsi="Times New Roman" w:cs="Times New Roman"/>
          <w:sz w:val="24"/>
          <w:szCs w:val="24"/>
          <w:lang w:eastAsia="zh-CN"/>
        </w:rPr>
        <w:t>, 22(9): 537-549.</w:t>
      </w:r>
    </w:p>
    <w:p w14:paraId="5B5F589D"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Tung, R.L. 2007. The human resource challenge to outward foreign direct investment aspirations from emerging economies: The case of China. </w:t>
      </w:r>
      <w:r w:rsidRPr="00116821">
        <w:rPr>
          <w:rFonts w:ascii="Times New Roman" w:eastAsia="Times New Roman" w:hAnsi="Times New Roman" w:cs="Times New Roman"/>
          <w:i/>
          <w:sz w:val="24"/>
          <w:szCs w:val="24"/>
          <w:lang w:val="en-US" w:eastAsia="zh-CN"/>
        </w:rPr>
        <w:t>The International Journal of Human Resource Management</w:t>
      </w:r>
      <w:r w:rsidRPr="00116821">
        <w:rPr>
          <w:rFonts w:ascii="Times New Roman" w:eastAsia="Times New Roman" w:hAnsi="Times New Roman" w:cs="Times New Roman"/>
          <w:sz w:val="24"/>
          <w:szCs w:val="24"/>
          <w:lang w:val="en-US" w:eastAsia="zh-CN"/>
        </w:rPr>
        <w:t>, 18(5): 868-889.</w:t>
      </w:r>
    </w:p>
    <w:p w14:paraId="73D769A8"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Von Hippel, E. 1988. </w:t>
      </w:r>
      <w:r w:rsidRPr="00116821">
        <w:rPr>
          <w:rFonts w:ascii="Times New Roman" w:eastAsia="Times New Roman" w:hAnsi="Times New Roman" w:cs="Times New Roman"/>
          <w:i/>
          <w:sz w:val="24"/>
          <w:szCs w:val="24"/>
          <w:lang w:val="en-US" w:eastAsia="zh-CN"/>
        </w:rPr>
        <w:t>The Sources of Innovation</w:t>
      </w:r>
      <w:r w:rsidRPr="00116821">
        <w:rPr>
          <w:rFonts w:ascii="Times New Roman" w:eastAsia="Times New Roman" w:hAnsi="Times New Roman" w:cs="Times New Roman"/>
          <w:sz w:val="24"/>
          <w:szCs w:val="24"/>
          <w:lang w:val="en-US" w:eastAsia="zh-CN"/>
        </w:rPr>
        <w:t>. New York: Oxford University Press.</w:t>
      </w:r>
    </w:p>
    <w:p w14:paraId="29FD3E14"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lastRenderedPageBreak/>
        <w:t xml:space="preserve">Wagner, S., &amp; Wakeman, S. 2016. What do patent-based measures tell us about product commercialization? Evidence from the pharmaceutical industry. </w:t>
      </w:r>
      <w:r w:rsidRPr="00116821">
        <w:rPr>
          <w:rFonts w:ascii="Times New Roman" w:eastAsia="Times New Roman" w:hAnsi="Times New Roman" w:cs="Times New Roman"/>
          <w:i/>
          <w:sz w:val="24"/>
          <w:szCs w:val="24"/>
          <w:lang w:val="en-US" w:eastAsia="zh-CN"/>
        </w:rPr>
        <w:t>Research Policy</w:t>
      </w:r>
      <w:r w:rsidRPr="00116821">
        <w:rPr>
          <w:rFonts w:ascii="Times New Roman" w:eastAsia="Times New Roman" w:hAnsi="Times New Roman" w:cs="Times New Roman"/>
          <w:sz w:val="24"/>
          <w:szCs w:val="24"/>
          <w:lang w:val="en-US" w:eastAsia="zh-CN"/>
        </w:rPr>
        <w:t>, 45</w:t>
      </w:r>
      <w:r w:rsidRPr="00116821">
        <w:rPr>
          <w:rFonts w:ascii="Times New Roman" w:eastAsia="宋体" w:hAnsi="Times New Roman" w:cs="Times New Roman" w:hint="eastAsia"/>
          <w:sz w:val="24"/>
          <w:szCs w:val="24"/>
          <w:lang w:val="en-US" w:eastAsia="zh-CN"/>
        </w:rPr>
        <w:t>(5)</w:t>
      </w:r>
      <w:r w:rsidRPr="00116821">
        <w:rPr>
          <w:rFonts w:ascii="Times New Roman" w:eastAsia="Times New Roman" w:hAnsi="Times New Roman" w:cs="Times New Roman"/>
          <w:sz w:val="24"/>
          <w:szCs w:val="24"/>
          <w:lang w:val="en-US" w:eastAsia="zh-CN"/>
        </w:rPr>
        <w:t>: 1091-1102.</w:t>
      </w:r>
    </w:p>
    <w:p w14:paraId="73435C68"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Wang, C., Hong, J., Kafouros, M., &amp; Wright, M. 2012. Exploring the role of government involvement in outward FDI from emerging economies. </w:t>
      </w:r>
      <w:r w:rsidRPr="00116821">
        <w:rPr>
          <w:rFonts w:ascii="Times New Roman" w:eastAsia="Times New Roman" w:hAnsi="Times New Roman" w:cs="Times New Roman"/>
          <w:i/>
          <w:sz w:val="24"/>
          <w:szCs w:val="24"/>
          <w:lang w:val="en-US" w:eastAsia="zh-CN"/>
        </w:rPr>
        <w:t>Journal of International Business Studies</w:t>
      </w:r>
      <w:r w:rsidRPr="00116821">
        <w:rPr>
          <w:rFonts w:ascii="Times New Roman" w:eastAsia="Times New Roman" w:hAnsi="Times New Roman" w:cs="Times New Roman"/>
          <w:sz w:val="24"/>
          <w:szCs w:val="24"/>
          <w:lang w:val="en-US" w:eastAsia="zh-CN"/>
        </w:rPr>
        <w:t>, 43(7): 655-676.</w:t>
      </w:r>
    </w:p>
    <w:p w14:paraId="7A3CE522"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WIPO (World Intellectual Property Organization). 2012. </w:t>
      </w:r>
      <w:r w:rsidRPr="00116821">
        <w:rPr>
          <w:rFonts w:ascii="Times New Roman" w:eastAsia="Times New Roman" w:hAnsi="Times New Roman" w:cs="Times New Roman"/>
          <w:i/>
          <w:sz w:val="24"/>
          <w:szCs w:val="24"/>
          <w:lang w:val="en-US" w:eastAsia="zh-CN"/>
        </w:rPr>
        <w:t>World Intellectual Property Indicators</w:t>
      </w:r>
      <w:r w:rsidRPr="00116821">
        <w:rPr>
          <w:rFonts w:ascii="Times New Roman" w:eastAsia="Times New Roman" w:hAnsi="Times New Roman" w:cs="Times New Roman"/>
          <w:sz w:val="24"/>
          <w:szCs w:val="24"/>
          <w:lang w:val="en-US" w:eastAsia="zh-CN"/>
        </w:rPr>
        <w:t xml:space="preserve">.   (Downloaded on 4 February 2013 from http://www.wipo.int/edocs/pubdocs/en/intproperty/941/wipo_pub_941_2012.pdf). </w:t>
      </w:r>
    </w:p>
    <w:p w14:paraId="0D2F442A"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World Bank. 2016a. Country and Lending Groups. [online]. [Accessed 5</w:t>
      </w:r>
      <w:r w:rsidRPr="00116821">
        <w:rPr>
          <w:rFonts w:ascii="Times New Roman" w:eastAsia="Times New Roman" w:hAnsi="Times New Roman" w:cs="Times New Roman"/>
          <w:sz w:val="24"/>
          <w:szCs w:val="24"/>
          <w:vertAlign w:val="superscript"/>
          <w:lang w:val="en-US" w:eastAsia="zh-CN"/>
        </w:rPr>
        <w:t>th</w:t>
      </w:r>
      <w:r w:rsidRPr="00116821">
        <w:rPr>
          <w:rFonts w:ascii="Times New Roman" w:eastAsia="Times New Roman" w:hAnsi="Times New Roman" w:cs="Times New Roman"/>
          <w:sz w:val="24"/>
          <w:szCs w:val="24"/>
          <w:lang w:val="en-US" w:eastAsia="zh-CN"/>
        </w:rPr>
        <w:t xml:space="preserve"> of June 2016]. Available from: </w:t>
      </w:r>
      <w:hyperlink r:id="rId9" w:history="1">
        <w:r w:rsidRPr="00116821">
          <w:rPr>
            <w:rFonts w:ascii="Times New Roman" w:eastAsia="Times New Roman" w:hAnsi="Times New Roman" w:cs="Times New Roman"/>
            <w:color w:val="0000FF"/>
            <w:sz w:val="24"/>
            <w:szCs w:val="24"/>
            <w:u w:val="single"/>
            <w:lang w:val="en-US" w:eastAsia="zh-CN"/>
          </w:rPr>
          <w:t>http://data.worldbank.org/about/country-and-lending-groups</w:t>
        </w:r>
      </w:hyperlink>
      <w:r w:rsidRPr="00116821">
        <w:rPr>
          <w:rFonts w:ascii="Times New Roman" w:eastAsia="Times New Roman" w:hAnsi="Times New Roman" w:cs="Times New Roman"/>
          <w:sz w:val="24"/>
          <w:szCs w:val="24"/>
          <w:lang w:val="en-US" w:eastAsia="zh-CN"/>
        </w:rPr>
        <w:t xml:space="preserve">. </w:t>
      </w:r>
    </w:p>
    <w:p w14:paraId="6956A7A4"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World Bank. 2016b. How does the World Bank classify countries? [online]. [Accessed 5th of June 2016]. Available from: </w:t>
      </w:r>
      <w:hyperlink r:id="rId10" w:history="1">
        <w:r w:rsidRPr="00116821">
          <w:rPr>
            <w:rFonts w:ascii="Times New Roman" w:eastAsia="Times New Roman" w:hAnsi="Times New Roman" w:cs="Times New Roman"/>
            <w:color w:val="0000FF"/>
            <w:sz w:val="24"/>
            <w:szCs w:val="24"/>
            <w:u w:val="single"/>
            <w:lang w:val="en-US" w:eastAsia="zh-CN"/>
          </w:rPr>
          <w:t>https://datahelpdesk.worldbank.org/knowledgebase/articles/378834-how-does-the-world-bank-classify-countries</w:t>
        </w:r>
      </w:hyperlink>
      <w:r w:rsidRPr="00116821">
        <w:rPr>
          <w:rFonts w:ascii="Times New Roman" w:eastAsia="Times New Roman" w:hAnsi="Times New Roman" w:cs="Times New Roman"/>
          <w:sz w:val="24"/>
          <w:szCs w:val="24"/>
          <w:lang w:val="en-US" w:eastAsia="zh-CN"/>
        </w:rPr>
        <w:t xml:space="preserve">. </w:t>
      </w:r>
    </w:p>
    <w:p w14:paraId="3C6A3B1C" w14:textId="06D0C7A0"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World Investment Report (WIR) 2014. </w:t>
      </w:r>
      <w:r w:rsidRPr="00116821">
        <w:rPr>
          <w:rFonts w:ascii="Times New Roman" w:eastAsia="Times New Roman" w:hAnsi="Times New Roman" w:cs="Times New Roman"/>
          <w:i/>
          <w:sz w:val="24"/>
          <w:szCs w:val="24"/>
          <w:lang w:val="en-US" w:eastAsia="zh-CN"/>
        </w:rPr>
        <w:t>Investing in the SDGs: An Action Plan</w:t>
      </w:r>
      <w:r w:rsidRPr="00116821">
        <w:rPr>
          <w:rFonts w:ascii="Times New Roman" w:eastAsia="Times New Roman" w:hAnsi="Times New Roman" w:cs="Times New Roman"/>
          <w:sz w:val="24"/>
          <w:szCs w:val="24"/>
          <w:lang w:val="en-US" w:eastAsia="zh-CN"/>
        </w:rPr>
        <w:t xml:space="preserve">. (Downloaded on 12 November 2014 from: http://unctad.org/en/PublicationsLibrary/wir2014_en.pdf). </w:t>
      </w:r>
    </w:p>
    <w:p w14:paraId="526A76AA" w14:textId="77777777" w:rsidR="00116821" w:rsidRPr="00116821" w:rsidRDefault="00116821" w:rsidP="007B7418">
      <w:pPr>
        <w:autoSpaceDE w:val="0"/>
        <w:autoSpaceDN w:val="0"/>
        <w:adjustRightInd w:val="0"/>
        <w:spacing w:after="0" w:line="360" w:lineRule="auto"/>
        <w:ind w:left="720" w:hanging="720"/>
        <w:rPr>
          <w:rFonts w:ascii="Times New Roman" w:eastAsia="Times New Roman"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Wu, J., Wang, C., Hong, J., Piperopoulos, P., &amp; Zhuo, S. 2016. Internationalization and innovation performance of emerging market enterprises: The role of host-country institutional development. </w:t>
      </w:r>
      <w:r w:rsidRPr="00116821">
        <w:rPr>
          <w:rFonts w:ascii="Times New Roman" w:eastAsia="Times New Roman" w:hAnsi="Times New Roman" w:cs="Times New Roman"/>
          <w:i/>
          <w:sz w:val="24"/>
          <w:szCs w:val="24"/>
          <w:lang w:val="en-US" w:eastAsia="zh-CN"/>
        </w:rPr>
        <w:t>Journal of World Business</w:t>
      </w:r>
      <w:r w:rsidRPr="00116821">
        <w:rPr>
          <w:rFonts w:ascii="Times New Roman" w:eastAsia="Times New Roman" w:hAnsi="Times New Roman" w:cs="Times New Roman"/>
          <w:sz w:val="24"/>
          <w:szCs w:val="24"/>
          <w:lang w:val="en-US" w:eastAsia="zh-CN"/>
        </w:rPr>
        <w:t>, 51(2): 251-263.</w:t>
      </w:r>
    </w:p>
    <w:p w14:paraId="59573B43" w14:textId="77777777" w:rsidR="00116821" w:rsidRPr="00116821" w:rsidRDefault="00116821" w:rsidP="007B7418">
      <w:pPr>
        <w:autoSpaceDE w:val="0"/>
        <w:autoSpaceDN w:val="0"/>
        <w:adjustRightInd w:val="0"/>
        <w:spacing w:after="0" w:line="360" w:lineRule="auto"/>
        <w:ind w:left="720" w:hanging="720"/>
        <w:rPr>
          <w:rFonts w:ascii="Times New Roman" w:eastAsia="宋体" w:hAnsi="Times New Roman" w:cs="Times New Roman"/>
          <w:sz w:val="24"/>
          <w:szCs w:val="24"/>
          <w:lang w:val="en-US" w:eastAsia="zh-CN"/>
        </w:rPr>
      </w:pPr>
      <w:r w:rsidRPr="00116821">
        <w:rPr>
          <w:rFonts w:ascii="Times New Roman" w:eastAsia="Times New Roman" w:hAnsi="Times New Roman" w:cs="Times New Roman"/>
          <w:sz w:val="24"/>
          <w:szCs w:val="24"/>
          <w:lang w:val="en-US" w:eastAsia="zh-CN"/>
        </w:rPr>
        <w:t xml:space="preserve">Zeng, Y., Shenkar, O., Lee, S.H., &amp; Song, S. 2013. Cultural differences, MNE learning abilities, and the effect of experience on subsidiary mortality in a dissimilar culture: Evidence from Korean MNEs. </w:t>
      </w:r>
      <w:r w:rsidRPr="00116821">
        <w:rPr>
          <w:rFonts w:ascii="Times New Roman" w:eastAsia="Times New Roman" w:hAnsi="Times New Roman" w:cs="Times New Roman"/>
          <w:i/>
          <w:sz w:val="24"/>
          <w:szCs w:val="24"/>
          <w:lang w:val="en-US" w:eastAsia="zh-CN"/>
        </w:rPr>
        <w:t>Journal of International Business Studies,</w:t>
      </w:r>
      <w:r w:rsidRPr="00116821">
        <w:rPr>
          <w:rFonts w:ascii="Times New Roman" w:eastAsia="Times New Roman" w:hAnsi="Times New Roman" w:cs="Times New Roman"/>
          <w:sz w:val="24"/>
          <w:szCs w:val="24"/>
          <w:lang w:val="en-US" w:eastAsia="zh-CN"/>
        </w:rPr>
        <w:t xml:space="preserve"> 44</w:t>
      </w:r>
      <w:r w:rsidRPr="00116821">
        <w:rPr>
          <w:rFonts w:ascii="Times New Roman" w:eastAsia="宋体" w:hAnsi="Times New Roman" w:cs="Times New Roman" w:hint="eastAsia"/>
          <w:sz w:val="24"/>
          <w:szCs w:val="24"/>
          <w:lang w:val="en-US" w:eastAsia="zh-CN"/>
        </w:rPr>
        <w:t>(1)</w:t>
      </w:r>
      <w:r w:rsidRPr="00116821">
        <w:rPr>
          <w:rFonts w:ascii="Times New Roman" w:eastAsia="Times New Roman" w:hAnsi="Times New Roman" w:cs="Times New Roman"/>
          <w:sz w:val="24"/>
          <w:szCs w:val="24"/>
          <w:lang w:val="en-US" w:eastAsia="zh-CN"/>
        </w:rPr>
        <w:t>: 42–65.</w:t>
      </w:r>
    </w:p>
    <w:p w14:paraId="02895B93" w14:textId="77777777" w:rsidR="00A33544" w:rsidRDefault="00A33544" w:rsidP="007B7418">
      <w:pPr>
        <w:spacing w:line="360" w:lineRule="auto"/>
      </w:pPr>
    </w:p>
    <w:p w14:paraId="2C3E3277" w14:textId="77777777" w:rsidR="002A0BE1" w:rsidRDefault="002A0BE1" w:rsidP="007B7418">
      <w:pPr>
        <w:spacing w:line="360" w:lineRule="auto"/>
      </w:pPr>
    </w:p>
    <w:p w14:paraId="6922D698" w14:textId="77777777" w:rsidR="002A0BE1" w:rsidRDefault="002A0BE1" w:rsidP="007B7418">
      <w:pPr>
        <w:spacing w:line="360" w:lineRule="auto"/>
      </w:pPr>
    </w:p>
    <w:p w14:paraId="788F7D7A" w14:textId="77777777" w:rsidR="002A0BE1" w:rsidRDefault="002A0BE1" w:rsidP="007B7418">
      <w:pPr>
        <w:spacing w:line="360" w:lineRule="auto"/>
      </w:pPr>
    </w:p>
    <w:p w14:paraId="33CD9F9E" w14:textId="77777777" w:rsidR="002A0BE1" w:rsidRDefault="002A0BE1" w:rsidP="007B7418">
      <w:pPr>
        <w:spacing w:line="360" w:lineRule="auto"/>
      </w:pPr>
    </w:p>
    <w:p w14:paraId="72713242" w14:textId="77777777" w:rsidR="002A0BE1" w:rsidRDefault="002A0BE1" w:rsidP="007B7418">
      <w:pPr>
        <w:spacing w:line="360" w:lineRule="auto"/>
      </w:pPr>
    </w:p>
    <w:p w14:paraId="7E009680" w14:textId="77777777" w:rsidR="00997905" w:rsidRPr="00997905" w:rsidRDefault="00997905" w:rsidP="00997905">
      <w:pPr>
        <w:spacing w:after="0" w:line="240" w:lineRule="auto"/>
        <w:jc w:val="both"/>
        <w:rPr>
          <w:rFonts w:ascii="Times New Roman" w:eastAsia="Times New Roman" w:hAnsi="Times New Roman" w:cs="Times New Roman"/>
          <w:b/>
          <w:sz w:val="24"/>
          <w:szCs w:val="24"/>
          <w:lang w:val="en-US" w:eastAsia="zh-CN"/>
        </w:rPr>
      </w:pPr>
      <w:r w:rsidRPr="00997905">
        <w:rPr>
          <w:rFonts w:ascii="Times New Roman" w:eastAsia="Times New Roman" w:hAnsi="Times New Roman" w:cs="Times New Roman"/>
          <w:b/>
          <w:sz w:val="24"/>
          <w:szCs w:val="24"/>
          <w:lang w:val="en-US" w:eastAsia="zh-CN"/>
        </w:rPr>
        <w:lastRenderedPageBreak/>
        <w:t xml:space="preserve">Tables </w:t>
      </w:r>
    </w:p>
    <w:p w14:paraId="779A9805" w14:textId="77777777" w:rsidR="00997905" w:rsidRPr="00997905" w:rsidRDefault="00997905" w:rsidP="00997905">
      <w:pPr>
        <w:spacing w:after="0" w:line="240" w:lineRule="auto"/>
        <w:jc w:val="both"/>
        <w:rPr>
          <w:rFonts w:ascii="Times New Roman" w:eastAsia="Times New Roman" w:hAnsi="Times New Roman" w:cs="Times New Roman"/>
          <w:b/>
          <w:sz w:val="24"/>
          <w:szCs w:val="24"/>
          <w:lang w:val="en-US" w:eastAsia="zh-CN"/>
        </w:rPr>
      </w:pPr>
    </w:p>
    <w:p w14:paraId="00C6EAD6" w14:textId="77777777" w:rsidR="00997905" w:rsidRPr="00997905" w:rsidRDefault="00997905" w:rsidP="00997905">
      <w:pPr>
        <w:spacing w:after="200" w:line="276" w:lineRule="auto"/>
        <w:rPr>
          <w:rFonts w:ascii="Times New Roman" w:eastAsia="Times New Roman" w:hAnsi="Times New Roman" w:cs="Times New Roman"/>
          <w:b/>
          <w:sz w:val="24"/>
          <w:szCs w:val="24"/>
          <w:lang w:val="en-US" w:eastAsia="zh-CN"/>
        </w:rPr>
      </w:pPr>
      <w:r w:rsidRPr="00997905">
        <w:rPr>
          <w:rFonts w:ascii="Times New Roman" w:eastAsia="Times New Roman" w:hAnsi="Times New Roman" w:cs="Times New Roman"/>
          <w:b/>
          <w:sz w:val="24"/>
          <w:szCs w:val="24"/>
          <w:lang w:val="en-US" w:eastAsia="zh-CN"/>
        </w:rPr>
        <w:t>Table 1</w:t>
      </w:r>
    </w:p>
    <w:p w14:paraId="6A2BC053" w14:textId="77777777" w:rsidR="00997905" w:rsidRPr="00997905" w:rsidRDefault="00997905" w:rsidP="00997905">
      <w:pPr>
        <w:spacing w:after="0" w:line="240" w:lineRule="auto"/>
        <w:jc w:val="both"/>
        <w:rPr>
          <w:rFonts w:ascii="Times New Roman" w:eastAsia="Times New Roman" w:hAnsi="Times New Roman" w:cs="Times New Roman"/>
          <w:sz w:val="24"/>
          <w:szCs w:val="24"/>
          <w:lang w:val="en-US" w:eastAsia="zh-CN"/>
        </w:rPr>
      </w:pPr>
      <w:r w:rsidRPr="00997905">
        <w:rPr>
          <w:rFonts w:ascii="Times New Roman" w:eastAsia="Times New Roman" w:hAnsi="Times New Roman" w:cs="Times New Roman"/>
          <w:sz w:val="24"/>
          <w:szCs w:val="24"/>
          <w:lang w:val="en-US" w:eastAsia="zh-CN"/>
        </w:rPr>
        <w:t>Locations of OFDI and industry distribution of sample firms</w:t>
      </w:r>
    </w:p>
    <w:tbl>
      <w:tblPr>
        <w:tblW w:w="5000" w:type="pct"/>
        <w:tblLayout w:type="fixed"/>
        <w:tblCellMar>
          <w:left w:w="0" w:type="dxa"/>
          <w:right w:w="0" w:type="dxa"/>
        </w:tblCellMar>
        <w:tblLook w:val="04A0" w:firstRow="1" w:lastRow="0" w:firstColumn="1" w:lastColumn="0" w:noHBand="0" w:noVBand="1"/>
      </w:tblPr>
      <w:tblGrid>
        <w:gridCol w:w="3273"/>
        <w:gridCol w:w="2637"/>
        <w:gridCol w:w="421"/>
        <w:gridCol w:w="3059"/>
      </w:tblGrid>
      <w:tr w:rsidR="00997905" w:rsidRPr="00997905" w14:paraId="34815EBE" w14:textId="77777777" w:rsidTr="008E0577">
        <w:trPr>
          <w:trHeight w:hRule="exact" w:val="71"/>
        </w:trPr>
        <w:tc>
          <w:tcPr>
            <w:tcW w:w="174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7E0CEB" w14:textId="77777777" w:rsidR="00997905" w:rsidRPr="00997905" w:rsidRDefault="00997905" w:rsidP="00997905">
            <w:pPr>
              <w:spacing w:after="0" w:line="240" w:lineRule="auto"/>
              <w:jc w:val="both"/>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 </w:t>
            </w:r>
          </w:p>
        </w:tc>
        <w:tc>
          <w:tcPr>
            <w:tcW w:w="1404" w:type="pct"/>
            <w:tcBorders>
              <w:top w:val="nil"/>
              <w:left w:val="nil"/>
              <w:bottom w:val="single" w:sz="4" w:space="0" w:color="auto"/>
              <w:right w:val="nil"/>
            </w:tcBorders>
          </w:tcPr>
          <w:p w14:paraId="1DC24D5E" w14:textId="77777777" w:rsidR="00997905" w:rsidRPr="00997905" w:rsidRDefault="00997905" w:rsidP="00997905">
            <w:pPr>
              <w:spacing w:after="0" w:line="240" w:lineRule="auto"/>
              <w:jc w:val="both"/>
              <w:rPr>
                <w:rFonts w:ascii="Times New Roman" w:eastAsia="Times New Roman" w:hAnsi="Times New Roman" w:cs="Times New Roman"/>
                <w:color w:val="000000"/>
                <w:sz w:val="18"/>
                <w:szCs w:val="18"/>
                <w:lang w:val="en-US" w:eastAsia="zh-CN"/>
              </w:rPr>
            </w:pPr>
          </w:p>
        </w:tc>
        <w:tc>
          <w:tcPr>
            <w:tcW w:w="1853" w:type="pct"/>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1ED941" w14:textId="77777777" w:rsidR="00997905" w:rsidRPr="00997905" w:rsidRDefault="00997905" w:rsidP="00997905">
            <w:pPr>
              <w:spacing w:after="0" w:line="240" w:lineRule="auto"/>
              <w:jc w:val="both"/>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 </w:t>
            </w:r>
          </w:p>
        </w:tc>
      </w:tr>
      <w:tr w:rsidR="00997905" w:rsidRPr="00997905" w14:paraId="7C2690F2" w14:textId="77777777" w:rsidTr="008E0577">
        <w:trPr>
          <w:trHeight w:val="262"/>
        </w:trPr>
        <w:tc>
          <w:tcPr>
            <w:tcW w:w="1743" w:type="pct"/>
            <w:tcBorders>
              <w:left w:val="nil"/>
              <w:right w:val="nil"/>
            </w:tcBorders>
            <w:shd w:val="clear" w:color="auto" w:fill="auto"/>
            <w:noWrap/>
            <w:tcMar>
              <w:top w:w="15" w:type="dxa"/>
              <w:left w:w="15" w:type="dxa"/>
              <w:bottom w:w="0" w:type="dxa"/>
              <w:right w:w="15" w:type="dxa"/>
            </w:tcMar>
            <w:vAlign w:val="bottom"/>
          </w:tcPr>
          <w:p w14:paraId="621C677A" w14:textId="77777777" w:rsidR="00997905" w:rsidRPr="00997905" w:rsidRDefault="00997905" w:rsidP="00997905">
            <w:pPr>
              <w:spacing w:after="0" w:line="240" w:lineRule="auto"/>
              <w:jc w:val="both"/>
              <w:rPr>
                <w:rFonts w:ascii="Times New Roman" w:eastAsia="宋体" w:hAnsi="Times New Roman" w:cs="Times New Roman"/>
                <w:b/>
                <w:color w:val="000000"/>
                <w:sz w:val="18"/>
                <w:szCs w:val="18"/>
                <w:lang w:val="en-US" w:eastAsia="zh-CN"/>
              </w:rPr>
            </w:pPr>
            <w:r w:rsidRPr="00997905">
              <w:rPr>
                <w:rFonts w:ascii="Times New Roman" w:eastAsia="宋体" w:hAnsi="Times New Roman" w:cs="Times New Roman"/>
                <w:b/>
                <w:color w:val="000000"/>
                <w:sz w:val="18"/>
                <w:szCs w:val="18"/>
                <w:lang w:val="en-US" w:eastAsia="zh-CN"/>
              </w:rPr>
              <w:t>Section</w:t>
            </w:r>
            <w:r w:rsidRPr="00997905">
              <w:rPr>
                <w:rFonts w:ascii="Times New Roman" w:eastAsia="宋体" w:hAnsi="Times New Roman" w:cs="Times New Roman" w:hint="eastAsia"/>
                <w:b/>
                <w:color w:val="000000"/>
                <w:sz w:val="18"/>
                <w:szCs w:val="18"/>
                <w:lang w:val="en-US" w:eastAsia="zh-CN"/>
              </w:rPr>
              <w:t xml:space="preserve"> A: Locations of OFDI</w:t>
            </w:r>
          </w:p>
        </w:tc>
        <w:tc>
          <w:tcPr>
            <w:tcW w:w="1628" w:type="pct"/>
            <w:gridSpan w:val="2"/>
            <w:tcBorders>
              <w:top w:val="nil"/>
              <w:left w:val="nil"/>
              <w:right w:val="nil"/>
            </w:tcBorders>
            <w:shd w:val="clear" w:color="auto" w:fill="auto"/>
            <w:vAlign w:val="bottom"/>
          </w:tcPr>
          <w:p w14:paraId="76BAA5F5" w14:textId="77777777" w:rsidR="00997905" w:rsidRPr="00997905" w:rsidRDefault="00997905" w:rsidP="00997905">
            <w:pPr>
              <w:spacing w:after="0" w:line="240" w:lineRule="auto"/>
              <w:jc w:val="center"/>
              <w:rPr>
                <w:rFonts w:ascii="Times New Roman" w:eastAsia="宋体" w:hAnsi="Times New Roman" w:cs="Times New Roman"/>
                <w:b/>
                <w:color w:val="000000"/>
                <w:sz w:val="18"/>
                <w:szCs w:val="18"/>
                <w:lang w:val="en-US" w:eastAsia="zh-CN"/>
              </w:rPr>
            </w:pPr>
            <w:r w:rsidRPr="00997905">
              <w:rPr>
                <w:rFonts w:ascii="Times New Roman" w:eastAsia="宋体" w:hAnsi="Times New Roman" w:cs="Times New Roman" w:hint="eastAsia"/>
                <w:b/>
                <w:color w:val="000000"/>
                <w:sz w:val="18"/>
                <w:szCs w:val="18"/>
                <w:lang w:val="en-US" w:eastAsia="zh-CN"/>
              </w:rPr>
              <w:t xml:space="preserve">No. of Chinese EMEs </w:t>
            </w:r>
          </w:p>
        </w:tc>
        <w:tc>
          <w:tcPr>
            <w:tcW w:w="1629" w:type="pct"/>
            <w:tcBorders>
              <w:left w:val="nil"/>
              <w:right w:val="nil"/>
            </w:tcBorders>
            <w:shd w:val="clear" w:color="auto" w:fill="auto"/>
            <w:noWrap/>
            <w:tcMar>
              <w:top w:w="15" w:type="dxa"/>
              <w:left w:w="15" w:type="dxa"/>
              <w:bottom w:w="0" w:type="dxa"/>
              <w:right w:w="15" w:type="dxa"/>
            </w:tcMar>
            <w:vAlign w:val="bottom"/>
          </w:tcPr>
          <w:p w14:paraId="717DA4C2" w14:textId="77777777" w:rsidR="00997905" w:rsidRPr="00997905" w:rsidRDefault="00997905" w:rsidP="00997905">
            <w:pPr>
              <w:spacing w:after="0" w:line="240" w:lineRule="auto"/>
              <w:ind w:right="-73"/>
              <w:jc w:val="center"/>
              <w:rPr>
                <w:rFonts w:ascii="Times New Roman" w:eastAsia="宋体" w:hAnsi="Times New Roman" w:cs="Times New Roman"/>
                <w:b/>
                <w:color w:val="000000"/>
                <w:sz w:val="18"/>
                <w:szCs w:val="18"/>
                <w:lang w:val="en-US" w:eastAsia="zh-CN"/>
              </w:rPr>
            </w:pPr>
            <w:r w:rsidRPr="00997905">
              <w:rPr>
                <w:rFonts w:ascii="Times New Roman" w:eastAsia="宋体" w:hAnsi="Times New Roman" w:cs="Times New Roman" w:hint="eastAsia"/>
                <w:b/>
                <w:color w:val="000000"/>
                <w:sz w:val="18"/>
                <w:szCs w:val="18"/>
                <w:lang w:val="en-US" w:eastAsia="zh-CN"/>
              </w:rPr>
              <w:t>No. of subsidiary-year observations</w:t>
            </w:r>
          </w:p>
        </w:tc>
      </w:tr>
      <w:tr w:rsidR="00997905" w:rsidRPr="00997905" w14:paraId="751405B4" w14:textId="77777777" w:rsidTr="008E0577">
        <w:trPr>
          <w:trHeight w:val="262"/>
        </w:trPr>
        <w:tc>
          <w:tcPr>
            <w:tcW w:w="1743" w:type="pct"/>
            <w:tcBorders>
              <w:left w:val="nil"/>
              <w:right w:val="nil"/>
            </w:tcBorders>
            <w:shd w:val="clear" w:color="auto" w:fill="auto"/>
            <w:noWrap/>
            <w:tcMar>
              <w:top w:w="15" w:type="dxa"/>
              <w:left w:w="15" w:type="dxa"/>
              <w:bottom w:w="0" w:type="dxa"/>
              <w:right w:w="15" w:type="dxa"/>
            </w:tcMar>
            <w:vAlign w:val="bottom"/>
          </w:tcPr>
          <w:p w14:paraId="6E939876" w14:textId="77777777" w:rsidR="00997905" w:rsidRPr="00997905" w:rsidRDefault="00997905" w:rsidP="00997905">
            <w:pPr>
              <w:spacing w:after="0" w:line="240" w:lineRule="auto"/>
              <w:jc w:val="both"/>
              <w:rPr>
                <w:rFonts w:ascii="Times New Roman" w:eastAsia="宋体" w:hAnsi="Times New Roman" w:cs="Times New Roman"/>
                <w:color w:val="000000"/>
                <w:sz w:val="18"/>
                <w:szCs w:val="18"/>
                <w:lang w:val="en-US" w:eastAsia="zh-CN"/>
              </w:rPr>
            </w:pPr>
            <w:r w:rsidRPr="00997905">
              <w:rPr>
                <w:rFonts w:ascii="Times New Roman" w:eastAsia="宋体" w:hAnsi="Times New Roman" w:cs="Times New Roman"/>
                <w:color w:val="000000"/>
                <w:sz w:val="18"/>
                <w:szCs w:val="18"/>
                <w:lang w:val="en-US" w:eastAsia="zh-CN"/>
              </w:rPr>
              <w:t>D</w:t>
            </w:r>
            <w:r w:rsidRPr="00997905">
              <w:rPr>
                <w:rFonts w:ascii="Times New Roman" w:eastAsia="宋体" w:hAnsi="Times New Roman" w:cs="Times New Roman" w:hint="eastAsia"/>
                <w:color w:val="000000"/>
                <w:sz w:val="18"/>
                <w:szCs w:val="18"/>
                <w:lang w:val="en-US" w:eastAsia="zh-CN"/>
              </w:rPr>
              <w:t>eveloped countries</w:t>
            </w:r>
          </w:p>
        </w:tc>
        <w:tc>
          <w:tcPr>
            <w:tcW w:w="1628" w:type="pct"/>
            <w:gridSpan w:val="2"/>
            <w:tcBorders>
              <w:top w:val="nil"/>
              <w:left w:val="nil"/>
              <w:right w:val="nil"/>
            </w:tcBorders>
            <w:shd w:val="clear" w:color="auto" w:fill="auto"/>
            <w:vAlign w:val="bottom"/>
          </w:tcPr>
          <w:p w14:paraId="2F4CCD25" w14:textId="77777777" w:rsidR="00997905" w:rsidRPr="00997905" w:rsidRDefault="00997905" w:rsidP="00997905">
            <w:pPr>
              <w:spacing w:after="0" w:line="240" w:lineRule="auto"/>
              <w:jc w:val="center"/>
              <w:rPr>
                <w:rFonts w:ascii="Times New Roman" w:eastAsia="宋体" w:hAnsi="Times New Roman" w:cs="Times New Roman"/>
                <w:color w:val="000000"/>
                <w:sz w:val="18"/>
                <w:szCs w:val="18"/>
                <w:lang w:val="en-US" w:eastAsia="zh-CN"/>
              </w:rPr>
            </w:pPr>
            <w:r w:rsidRPr="00997905">
              <w:rPr>
                <w:rFonts w:ascii="Times New Roman" w:eastAsia="宋体" w:hAnsi="Times New Roman" w:cs="Times New Roman" w:hint="eastAsia"/>
                <w:color w:val="000000"/>
                <w:sz w:val="18"/>
                <w:szCs w:val="18"/>
                <w:lang w:val="en-US" w:eastAsia="zh-CN"/>
              </w:rPr>
              <w:t>76 (79%)</w:t>
            </w:r>
          </w:p>
        </w:tc>
        <w:tc>
          <w:tcPr>
            <w:tcW w:w="1629" w:type="pct"/>
            <w:tcBorders>
              <w:left w:val="nil"/>
              <w:right w:val="nil"/>
            </w:tcBorders>
            <w:shd w:val="clear" w:color="auto" w:fill="auto"/>
            <w:noWrap/>
            <w:tcMar>
              <w:top w:w="15" w:type="dxa"/>
              <w:left w:w="15" w:type="dxa"/>
              <w:bottom w:w="0" w:type="dxa"/>
              <w:right w:w="15" w:type="dxa"/>
            </w:tcMar>
            <w:vAlign w:val="bottom"/>
          </w:tcPr>
          <w:p w14:paraId="3066DC09" w14:textId="77777777" w:rsidR="00997905" w:rsidRPr="00997905" w:rsidRDefault="00997905" w:rsidP="00997905">
            <w:pPr>
              <w:spacing w:after="0" w:line="240" w:lineRule="auto"/>
              <w:ind w:right="-73"/>
              <w:jc w:val="center"/>
              <w:rPr>
                <w:rFonts w:ascii="Times New Roman" w:eastAsia="宋体" w:hAnsi="Times New Roman" w:cs="Times New Roman"/>
                <w:color w:val="000000"/>
                <w:sz w:val="18"/>
                <w:szCs w:val="18"/>
                <w:lang w:val="en-US" w:eastAsia="zh-CN"/>
              </w:rPr>
            </w:pPr>
            <w:r w:rsidRPr="00997905">
              <w:rPr>
                <w:rFonts w:ascii="Times New Roman" w:eastAsia="宋体" w:hAnsi="Times New Roman" w:cs="Times New Roman" w:hint="eastAsia"/>
                <w:color w:val="000000"/>
                <w:sz w:val="18"/>
                <w:szCs w:val="18"/>
                <w:lang w:val="en-US" w:eastAsia="zh-CN"/>
              </w:rPr>
              <w:t>607 (85%)</w:t>
            </w:r>
          </w:p>
        </w:tc>
      </w:tr>
      <w:tr w:rsidR="00997905" w:rsidRPr="00997905" w14:paraId="070F305D" w14:textId="77777777" w:rsidTr="008E0577">
        <w:trPr>
          <w:trHeight w:val="262"/>
        </w:trPr>
        <w:tc>
          <w:tcPr>
            <w:tcW w:w="1743" w:type="pct"/>
            <w:tcBorders>
              <w:left w:val="nil"/>
              <w:right w:val="nil"/>
            </w:tcBorders>
            <w:shd w:val="clear" w:color="auto" w:fill="auto"/>
            <w:noWrap/>
            <w:tcMar>
              <w:top w:w="15" w:type="dxa"/>
              <w:left w:w="15" w:type="dxa"/>
              <w:bottom w:w="0" w:type="dxa"/>
              <w:right w:w="15" w:type="dxa"/>
            </w:tcMar>
            <w:vAlign w:val="bottom"/>
          </w:tcPr>
          <w:p w14:paraId="1C2BD2B0" w14:textId="77777777" w:rsidR="00997905" w:rsidRPr="00997905" w:rsidRDefault="00997905" w:rsidP="00997905">
            <w:pPr>
              <w:spacing w:after="0" w:line="240" w:lineRule="auto"/>
              <w:jc w:val="both"/>
              <w:rPr>
                <w:rFonts w:ascii="Times New Roman" w:eastAsia="宋体" w:hAnsi="Times New Roman" w:cs="Times New Roman"/>
                <w:color w:val="000000"/>
                <w:sz w:val="18"/>
                <w:szCs w:val="18"/>
                <w:lang w:val="en-US" w:eastAsia="zh-CN"/>
              </w:rPr>
            </w:pPr>
            <w:r w:rsidRPr="00997905">
              <w:rPr>
                <w:rFonts w:ascii="Times New Roman" w:eastAsia="宋体" w:hAnsi="Times New Roman" w:cs="Times New Roman" w:hint="eastAsia"/>
                <w:color w:val="000000"/>
                <w:sz w:val="18"/>
                <w:szCs w:val="18"/>
                <w:lang w:val="en-US" w:eastAsia="zh-CN"/>
              </w:rPr>
              <w:t>Emerging countries</w:t>
            </w:r>
          </w:p>
        </w:tc>
        <w:tc>
          <w:tcPr>
            <w:tcW w:w="1628" w:type="pct"/>
            <w:gridSpan w:val="2"/>
            <w:tcBorders>
              <w:left w:val="nil"/>
              <w:right w:val="nil"/>
            </w:tcBorders>
            <w:shd w:val="clear" w:color="auto" w:fill="auto"/>
            <w:vAlign w:val="bottom"/>
          </w:tcPr>
          <w:p w14:paraId="583E6CFF" w14:textId="77777777" w:rsidR="00997905" w:rsidRPr="00997905" w:rsidRDefault="00997905" w:rsidP="00997905">
            <w:pPr>
              <w:spacing w:after="0" w:line="240" w:lineRule="auto"/>
              <w:jc w:val="center"/>
              <w:rPr>
                <w:rFonts w:ascii="Times New Roman" w:eastAsia="宋体" w:hAnsi="Times New Roman" w:cs="Times New Roman"/>
                <w:color w:val="000000"/>
                <w:sz w:val="18"/>
                <w:szCs w:val="18"/>
                <w:lang w:val="en-US" w:eastAsia="zh-CN"/>
              </w:rPr>
            </w:pPr>
            <w:r w:rsidRPr="00997905">
              <w:rPr>
                <w:rFonts w:ascii="Times New Roman" w:eastAsia="宋体" w:hAnsi="Times New Roman" w:cs="Times New Roman" w:hint="eastAsia"/>
                <w:color w:val="000000"/>
                <w:sz w:val="18"/>
                <w:szCs w:val="18"/>
                <w:lang w:val="en-US" w:eastAsia="zh-CN"/>
              </w:rPr>
              <w:t>20 (21%)</w:t>
            </w:r>
          </w:p>
        </w:tc>
        <w:tc>
          <w:tcPr>
            <w:tcW w:w="1629" w:type="pct"/>
            <w:tcBorders>
              <w:left w:val="nil"/>
              <w:right w:val="nil"/>
            </w:tcBorders>
            <w:shd w:val="clear" w:color="auto" w:fill="auto"/>
            <w:noWrap/>
            <w:tcMar>
              <w:top w:w="15" w:type="dxa"/>
              <w:left w:w="15" w:type="dxa"/>
              <w:bottom w:w="0" w:type="dxa"/>
              <w:right w:w="15" w:type="dxa"/>
            </w:tcMar>
            <w:vAlign w:val="bottom"/>
          </w:tcPr>
          <w:p w14:paraId="6DE86247" w14:textId="77777777" w:rsidR="00997905" w:rsidRPr="00997905" w:rsidRDefault="00997905" w:rsidP="00997905">
            <w:pPr>
              <w:spacing w:after="0" w:line="240" w:lineRule="auto"/>
              <w:ind w:right="-73"/>
              <w:jc w:val="center"/>
              <w:rPr>
                <w:rFonts w:ascii="Times New Roman" w:eastAsia="宋体" w:hAnsi="Times New Roman" w:cs="Times New Roman"/>
                <w:color w:val="000000"/>
                <w:sz w:val="18"/>
                <w:szCs w:val="18"/>
                <w:lang w:val="en-US" w:eastAsia="zh-CN"/>
              </w:rPr>
            </w:pPr>
            <w:r w:rsidRPr="00997905">
              <w:rPr>
                <w:rFonts w:ascii="Times New Roman" w:eastAsia="宋体" w:hAnsi="Times New Roman" w:cs="Times New Roman" w:hint="eastAsia"/>
                <w:color w:val="000000"/>
                <w:sz w:val="18"/>
                <w:szCs w:val="18"/>
                <w:lang w:val="en-US" w:eastAsia="zh-CN"/>
              </w:rPr>
              <w:t>110 (15%)</w:t>
            </w:r>
          </w:p>
        </w:tc>
      </w:tr>
      <w:tr w:rsidR="00997905" w:rsidRPr="00997905" w14:paraId="7A0AB800" w14:textId="77777777" w:rsidTr="008E0577">
        <w:trPr>
          <w:trHeight w:val="262"/>
        </w:trPr>
        <w:tc>
          <w:tcPr>
            <w:tcW w:w="1743" w:type="pct"/>
            <w:tcBorders>
              <w:left w:val="nil"/>
              <w:right w:val="nil"/>
            </w:tcBorders>
            <w:shd w:val="clear" w:color="auto" w:fill="auto"/>
            <w:noWrap/>
            <w:tcMar>
              <w:top w:w="15" w:type="dxa"/>
              <w:left w:w="15" w:type="dxa"/>
              <w:bottom w:w="0" w:type="dxa"/>
              <w:right w:w="15" w:type="dxa"/>
            </w:tcMar>
            <w:vAlign w:val="bottom"/>
          </w:tcPr>
          <w:p w14:paraId="6CBF08EB" w14:textId="77777777" w:rsidR="00997905" w:rsidRPr="00997905" w:rsidRDefault="00997905" w:rsidP="00997905">
            <w:pPr>
              <w:spacing w:after="0" w:line="240" w:lineRule="auto"/>
              <w:jc w:val="both"/>
              <w:rPr>
                <w:rFonts w:ascii="Times New Roman" w:eastAsia="宋体" w:hAnsi="Times New Roman" w:cs="Times New Roman"/>
                <w:color w:val="000000"/>
                <w:sz w:val="18"/>
                <w:szCs w:val="18"/>
                <w:lang w:val="en-US" w:eastAsia="zh-CN"/>
              </w:rPr>
            </w:pPr>
            <w:r w:rsidRPr="00997905">
              <w:rPr>
                <w:rFonts w:ascii="Times New Roman" w:eastAsia="宋体" w:hAnsi="Times New Roman" w:cs="Times New Roman" w:hint="eastAsia"/>
                <w:color w:val="000000"/>
                <w:sz w:val="18"/>
                <w:szCs w:val="18"/>
                <w:lang w:val="en-US" w:eastAsia="zh-CN"/>
              </w:rPr>
              <w:t xml:space="preserve">Total </w:t>
            </w:r>
          </w:p>
        </w:tc>
        <w:tc>
          <w:tcPr>
            <w:tcW w:w="1628" w:type="pct"/>
            <w:gridSpan w:val="2"/>
            <w:tcBorders>
              <w:left w:val="nil"/>
              <w:right w:val="nil"/>
            </w:tcBorders>
            <w:shd w:val="clear" w:color="auto" w:fill="auto"/>
            <w:vAlign w:val="bottom"/>
          </w:tcPr>
          <w:p w14:paraId="77C614DB" w14:textId="77777777" w:rsidR="00997905" w:rsidRPr="00997905" w:rsidRDefault="00997905" w:rsidP="00997905">
            <w:pPr>
              <w:spacing w:after="0" w:line="240" w:lineRule="auto"/>
              <w:jc w:val="center"/>
              <w:rPr>
                <w:rFonts w:ascii="Times New Roman" w:eastAsia="宋体" w:hAnsi="Times New Roman" w:cs="Times New Roman"/>
                <w:color w:val="000000"/>
                <w:sz w:val="18"/>
                <w:szCs w:val="18"/>
                <w:lang w:val="en-US" w:eastAsia="zh-CN"/>
              </w:rPr>
            </w:pPr>
            <w:r w:rsidRPr="00997905">
              <w:rPr>
                <w:rFonts w:ascii="Times New Roman" w:eastAsia="宋体" w:hAnsi="Times New Roman" w:cs="Times New Roman" w:hint="eastAsia"/>
                <w:color w:val="000000"/>
                <w:sz w:val="18"/>
                <w:szCs w:val="18"/>
                <w:lang w:val="en-US" w:eastAsia="zh-CN"/>
              </w:rPr>
              <w:t>96</w:t>
            </w:r>
          </w:p>
        </w:tc>
        <w:tc>
          <w:tcPr>
            <w:tcW w:w="1629" w:type="pct"/>
            <w:tcBorders>
              <w:left w:val="nil"/>
              <w:right w:val="nil"/>
            </w:tcBorders>
            <w:shd w:val="clear" w:color="auto" w:fill="auto"/>
            <w:noWrap/>
            <w:tcMar>
              <w:top w:w="15" w:type="dxa"/>
              <w:left w:w="15" w:type="dxa"/>
              <w:bottom w:w="0" w:type="dxa"/>
              <w:right w:w="15" w:type="dxa"/>
            </w:tcMar>
            <w:vAlign w:val="bottom"/>
          </w:tcPr>
          <w:p w14:paraId="051B0E92" w14:textId="77777777" w:rsidR="00997905" w:rsidRPr="00997905" w:rsidRDefault="00997905" w:rsidP="00997905">
            <w:pPr>
              <w:spacing w:after="0" w:line="240" w:lineRule="auto"/>
              <w:ind w:right="-73"/>
              <w:jc w:val="center"/>
              <w:rPr>
                <w:rFonts w:ascii="Times New Roman" w:eastAsia="宋体" w:hAnsi="Times New Roman" w:cs="Times New Roman"/>
                <w:color w:val="000000"/>
                <w:sz w:val="18"/>
                <w:szCs w:val="18"/>
                <w:lang w:val="en-US" w:eastAsia="zh-CN"/>
              </w:rPr>
            </w:pPr>
            <w:r w:rsidRPr="00997905">
              <w:rPr>
                <w:rFonts w:ascii="Times New Roman" w:eastAsia="宋体" w:hAnsi="Times New Roman" w:cs="Times New Roman" w:hint="eastAsia"/>
                <w:color w:val="000000"/>
                <w:sz w:val="18"/>
                <w:szCs w:val="18"/>
                <w:lang w:val="en-US" w:eastAsia="zh-CN"/>
              </w:rPr>
              <w:t>717</w:t>
            </w:r>
          </w:p>
        </w:tc>
      </w:tr>
      <w:tr w:rsidR="00997905" w:rsidRPr="00997905" w14:paraId="05C8E2AB" w14:textId="77777777" w:rsidTr="008E0577">
        <w:trPr>
          <w:trHeight w:val="262"/>
        </w:trPr>
        <w:tc>
          <w:tcPr>
            <w:tcW w:w="174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841C45A" w14:textId="77777777" w:rsidR="00997905" w:rsidRPr="00997905" w:rsidRDefault="00997905" w:rsidP="00997905">
            <w:pPr>
              <w:spacing w:after="0" w:line="240" w:lineRule="auto"/>
              <w:jc w:val="both"/>
              <w:rPr>
                <w:rFonts w:ascii="Times New Roman" w:eastAsia="宋体" w:hAnsi="Times New Roman" w:cs="Times New Roman"/>
                <w:b/>
                <w:color w:val="000000"/>
                <w:sz w:val="18"/>
                <w:szCs w:val="18"/>
                <w:lang w:val="en-US" w:eastAsia="zh-CN"/>
              </w:rPr>
            </w:pPr>
            <w:r w:rsidRPr="00997905">
              <w:rPr>
                <w:rFonts w:ascii="Times New Roman" w:eastAsia="宋体" w:hAnsi="Times New Roman" w:cs="Times New Roman" w:hint="eastAsia"/>
                <w:b/>
                <w:color w:val="000000"/>
                <w:sz w:val="18"/>
                <w:szCs w:val="18"/>
                <w:lang w:val="en-US" w:eastAsia="zh-CN"/>
              </w:rPr>
              <w:t xml:space="preserve">Section B: </w:t>
            </w:r>
            <w:r w:rsidRPr="00997905">
              <w:rPr>
                <w:rFonts w:ascii="Times New Roman" w:eastAsia="Times New Roman" w:hAnsi="Times New Roman" w:cs="Times New Roman"/>
                <w:b/>
                <w:color w:val="000000"/>
                <w:sz w:val="18"/>
                <w:szCs w:val="18"/>
                <w:lang w:val="en-US" w:eastAsia="zh-CN"/>
              </w:rPr>
              <w:t>Industry</w:t>
            </w:r>
            <w:r w:rsidRPr="00997905">
              <w:rPr>
                <w:rFonts w:ascii="Times New Roman" w:eastAsia="宋体" w:hAnsi="Times New Roman" w:cs="Times New Roman" w:hint="eastAsia"/>
                <w:b/>
                <w:color w:val="000000"/>
                <w:sz w:val="18"/>
                <w:szCs w:val="18"/>
                <w:lang w:val="en-US" w:eastAsia="zh-CN"/>
              </w:rPr>
              <w:t xml:space="preserve"> distribution of OFDI</w:t>
            </w:r>
          </w:p>
        </w:tc>
        <w:tc>
          <w:tcPr>
            <w:tcW w:w="1628" w:type="pct"/>
            <w:gridSpan w:val="2"/>
            <w:tcBorders>
              <w:top w:val="nil"/>
              <w:left w:val="nil"/>
              <w:bottom w:val="single" w:sz="4" w:space="0" w:color="auto"/>
              <w:right w:val="nil"/>
            </w:tcBorders>
            <w:shd w:val="clear" w:color="auto" w:fill="auto"/>
            <w:vAlign w:val="bottom"/>
          </w:tcPr>
          <w:p w14:paraId="5E1656FB" w14:textId="77777777" w:rsidR="00997905" w:rsidRPr="00997905" w:rsidRDefault="00997905" w:rsidP="00997905">
            <w:pPr>
              <w:spacing w:after="0" w:line="240" w:lineRule="auto"/>
              <w:jc w:val="center"/>
              <w:rPr>
                <w:rFonts w:ascii="Times New Roman" w:eastAsia="宋体" w:hAnsi="Times New Roman" w:cs="Times New Roman"/>
                <w:b/>
                <w:color w:val="000000"/>
                <w:sz w:val="18"/>
                <w:szCs w:val="18"/>
                <w:lang w:val="en-US" w:eastAsia="zh-CN"/>
              </w:rPr>
            </w:pPr>
            <w:r w:rsidRPr="00997905">
              <w:rPr>
                <w:rFonts w:ascii="Times New Roman" w:eastAsia="Times New Roman" w:hAnsi="Times New Roman" w:cs="Times New Roman"/>
                <w:b/>
                <w:color w:val="000000"/>
                <w:sz w:val="18"/>
                <w:szCs w:val="18"/>
                <w:lang w:val="en-US" w:eastAsia="zh-CN"/>
              </w:rPr>
              <w:t>N</w:t>
            </w:r>
            <w:r w:rsidRPr="00997905">
              <w:rPr>
                <w:rFonts w:ascii="Times New Roman" w:eastAsia="宋体" w:hAnsi="Times New Roman" w:cs="Times New Roman" w:hint="eastAsia"/>
                <w:b/>
                <w:color w:val="000000"/>
                <w:sz w:val="18"/>
                <w:szCs w:val="18"/>
                <w:lang w:val="en-US" w:eastAsia="zh-CN"/>
              </w:rPr>
              <w:t xml:space="preserve">o. of </w:t>
            </w:r>
            <w:r w:rsidRPr="00997905">
              <w:rPr>
                <w:rFonts w:ascii="Times New Roman" w:eastAsia="Times New Roman" w:hAnsi="Times New Roman" w:cs="Times New Roman"/>
                <w:b/>
                <w:color w:val="000000"/>
                <w:sz w:val="18"/>
                <w:szCs w:val="18"/>
                <w:lang w:val="en-US" w:eastAsia="zh-CN"/>
              </w:rPr>
              <w:t>Chinese MNEs</w:t>
            </w:r>
          </w:p>
        </w:tc>
        <w:tc>
          <w:tcPr>
            <w:tcW w:w="1629"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1A13D46C" w14:textId="77777777" w:rsidR="00997905" w:rsidRPr="00997905" w:rsidRDefault="00997905" w:rsidP="00997905">
            <w:pPr>
              <w:spacing w:after="0" w:line="240" w:lineRule="auto"/>
              <w:ind w:right="-73"/>
              <w:jc w:val="center"/>
              <w:rPr>
                <w:rFonts w:ascii="Times New Roman" w:eastAsia="Times New Roman" w:hAnsi="Times New Roman" w:cs="Times New Roman"/>
                <w:b/>
                <w:color w:val="000000"/>
                <w:sz w:val="18"/>
                <w:szCs w:val="18"/>
                <w:lang w:val="en-US" w:eastAsia="zh-CN"/>
              </w:rPr>
            </w:pPr>
            <w:r w:rsidRPr="00997905">
              <w:rPr>
                <w:rFonts w:ascii="Times New Roman" w:eastAsia="Times New Roman" w:hAnsi="Times New Roman" w:cs="Times New Roman"/>
                <w:b/>
                <w:color w:val="000000"/>
                <w:sz w:val="18"/>
                <w:szCs w:val="18"/>
                <w:lang w:val="en-US" w:eastAsia="zh-CN"/>
              </w:rPr>
              <w:t>N</w:t>
            </w:r>
            <w:r w:rsidRPr="00997905">
              <w:rPr>
                <w:rFonts w:ascii="Times New Roman" w:eastAsia="宋体" w:hAnsi="Times New Roman" w:cs="Times New Roman" w:hint="eastAsia"/>
                <w:b/>
                <w:color w:val="000000"/>
                <w:sz w:val="18"/>
                <w:szCs w:val="18"/>
                <w:lang w:val="en-US" w:eastAsia="zh-CN"/>
              </w:rPr>
              <w:t>o.</w:t>
            </w:r>
            <w:r w:rsidRPr="00997905">
              <w:rPr>
                <w:rFonts w:ascii="Times New Roman" w:eastAsia="Times New Roman" w:hAnsi="Times New Roman" w:cs="Times New Roman"/>
                <w:b/>
                <w:color w:val="000000"/>
                <w:sz w:val="18"/>
                <w:szCs w:val="18"/>
                <w:lang w:val="en-US" w:eastAsia="zh-CN"/>
              </w:rPr>
              <w:t xml:space="preserve"> of</w:t>
            </w:r>
            <w:r w:rsidRPr="00997905">
              <w:rPr>
                <w:rFonts w:ascii="Times New Roman" w:eastAsia="宋体" w:hAnsi="Times New Roman" w:cs="Times New Roman" w:hint="eastAsia"/>
                <w:b/>
                <w:color w:val="000000"/>
                <w:sz w:val="18"/>
                <w:szCs w:val="18"/>
                <w:lang w:val="en-US" w:eastAsia="zh-CN"/>
              </w:rPr>
              <w:t xml:space="preserve"> </w:t>
            </w:r>
            <w:r w:rsidRPr="00997905">
              <w:rPr>
                <w:rFonts w:ascii="Times New Roman" w:eastAsia="Times New Roman" w:hAnsi="Times New Roman" w:cs="Times New Roman"/>
                <w:b/>
                <w:color w:val="000000"/>
                <w:sz w:val="18"/>
                <w:szCs w:val="18"/>
                <w:lang w:val="en-US" w:eastAsia="zh-CN"/>
              </w:rPr>
              <w:t>subsidiary-year observations</w:t>
            </w:r>
          </w:p>
        </w:tc>
      </w:tr>
      <w:tr w:rsidR="00997905" w:rsidRPr="00997905" w14:paraId="09FE755D" w14:textId="77777777" w:rsidTr="008E0577">
        <w:trPr>
          <w:trHeight w:val="262"/>
        </w:trPr>
        <w:tc>
          <w:tcPr>
            <w:tcW w:w="1743" w:type="pct"/>
            <w:tcBorders>
              <w:top w:val="nil"/>
              <w:left w:val="nil"/>
              <w:bottom w:val="nil"/>
              <w:right w:val="nil"/>
            </w:tcBorders>
            <w:shd w:val="clear" w:color="auto" w:fill="auto"/>
            <w:noWrap/>
            <w:tcMar>
              <w:top w:w="15" w:type="dxa"/>
              <w:left w:w="15" w:type="dxa"/>
              <w:bottom w:w="0" w:type="dxa"/>
              <w:right w:w="15" w:type="dxa"/>
            </w:tcMar>
            <w:vAlign w:val="bottom"/>
            <w:hideMark/>
          </w:tcPr>
          <w:p w14:paraId="06AC6CC7" w14:textId="77777777" w:rsidR="00997905" w:rsidRPr="00997905" w:rsidRDefault="00997905" w:rsidP="00997905">
            <w:pPr>
              <w:spacing w:after="0" w:line="240" w:lineRule="auto"/>
              <w:jc w:val="both"/>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 xml:space="preserve">Specialized Chemical Products </w:t>
            </w:r>
          </w:p>
        </w:tc>
        <w:tc>
          <w:tcPr>
            <w:tcW w:w="1628" w:type="pct"/>
            <w:gridSpan w:val="2"/>
            <w:tcBorders>
              <w:top w:val="nil"/>
              <w:left w:val="nil"/>
              <w:bottom w:val="nil"/>
              <w:right w:val="nil"/>
            </w:tcBorders>
            <w:shd w:val="clear" w:color="auto" w:fill="auto"/>
            <w:vAlign w:val="bottom"/>
          </w:tcPr>
          <w:p w14:paraId="1FD5B9AE"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13</w:t>
            </w:r>
          </w:p>
        </w:tc>
        <w:tc>
          <w:tcPr>
            <w:tcW w:w="1629"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5410234"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70</w:t>
            </w:r>
          </w:p>
        </w:tc>
      </w:tr>
      <w:tr w:rsidR="00997905" w:rsidRPr="00997905" w14:paraId="2FBB0ACF" w14:textId="77777777" w:rsidTr="008E0577">
        <w:trPr>
          <w:trHeight w:val="262"/>
        </w:trPr>
        <w:tc>
          <w:tcPr>
            <w:tcW w:w="1743" w:type="pct"/>
            <w:tcBorders>
              <w:top w:val="nil"/>
              <w:left w:val="nil"/>
              <w:bottom w:val="nil"/>
              <w:right w:val="nil"/>
            </w:tcBorders>
            <w:shd w:val="clear" w:color="auto" w:fill="auto"/>
            <w:noWrap/>
            <w:tcMar>
              <w:top w:w="15" w:type="dxa"/>
              <w:left w:w="15" w:type="dxa"/>
              <w:bottom w:w="0" w:type="dxa"/>
              <w:right w:w="15" w:type="dxa"/>
            </w:tcMar>
            <w:vAlign w:val="bottom"/>
            <w:hideMark/>
          </w:tcPr>
          <w:p w14:paraId="01E9168E" w14:textId="77777777" w:rsidR="00997905" w:rsidRPr="00997905" w:rsidRDefault="00997905" w:rsidP="00997905">
            <w:pPr>
              <w:spacing w:after="0" w:line="240" w:lineRule="auto"/>
              <w:jc w:val="both"/>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 xml:space="preserve">Consumer Chemical Products </w:t>
            </w:r>
          </w:p>
        </w:tc>
        <w:tc>
          <w:tcPr>
            <w:tcW w:w="1628" w:type="pct"/>
            <w:gridSpan w:val="2"/>
            <w:tcBorders>
              <w:top w:val="nil"/>
              <w:left w:val="nil"/>
              <w:bottom w:val="nil"/>
              <w:right w:val="nil"/>
            </w:tcBorders>
            <w:shd w:val="clear" w:color="auto" w:fill="auto"/>
            <w:vAlign w:val="bottom"/>
          </w:tcPr>
          <w:p w14:paraId="6612E7AD"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3</w:t>
            </w:r>
          </w:p>
        </w:tc>
        <w:tc>
          <w:tcPr>
            <w:tcW w:w="1629" w:type="pct"/>
            <w:tcBorders>
              <w:top w:val="nil"/>
              <w:left w:val="nil"/>
              <w:bottom w:val="nil"/>
              <w:right w:val="nil"/>
            </w:tcBorders>
            <w:shd w:val="clear" w:color="auto" w:fill="auto"/>
            <w:noWrap/>
            <w:tcMar>
              <w:top w:w="15" w:type="dxa"/>
              <w:left w:w="15" w:type="dxa"/>
              <w:bottom w:w="0" w:type="dxa"/>
              <w:right w:w="15" w:type="dxa"/>
            </w:tcMar>
            <w:vAlign w:val="bottom"/>
            <w:hideMark/>
          </w:tcPr>
          <w:p w14:paraId="7E4ECA7D"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34</w:t>
            </w:r>
          </w:p>
        </w:tc>
      </w:tr>
      <w:tr w:rsidR="00997905" w:rsidRPr="00997905" w14:paraId="1B6E7D55" w14:textId="77777777" w:rsidTr="008E0577">
        <w:trPr>
          <w:trHeight w:val="262"/>
        </w:trPr>
        <w:tc>
          <w:tcPr>
            <w:tcW w:w="1743" w:type="pct"/>
            <w:tcBorders>
              <w:top w:val="nil"/>
              <w:left w:val="nil"/>
              <w:bottom w:val="nil"/>
              <w:right w:val="nil"/>
            </w:tcBorders>
            <w:shd w:val="clear" w:color="auto" w:fill="auto"/>
            <w:noWrap/>
            <w:tcMar>
              <w:top w:w="15" w:type="dxa"/>
              <w:left w:w="15" w:type="dxa"/>
              <w:bottom w:w="0" w:type="dxa"/>
              <w:right w:w="15" w:type="dxa"/>
            </w:tcMar>
            <w:vAlign w:val="bottom"/>
            <w:hideMark/>
          </w:tcPr>
          <w:p w14:paraId="359A622B" w14:textId="77777777" w:rsidR="00997905" w:rsidRPr="00997905" w:rsidRDefault="00997905" w:rsidP="00997905">
            <w:pPr>
              <w:spacing w:after="0" w:line="240" w:lineRule="auto"/>
              <w:jc w:val="both"/>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Consumer Electronics</w:t>
            </w:r>
          </w:p>
        </w:tc>
        <w:tc>
          <w:tcPr>
            <w:tcW w:w="1628" w:type="pct"/>
            <w:gridSpan w:val="2"/>
            <w:tcBorders>
              <w:top w:val="nil"/>
              <w:left w:val="nil"/>
              <w:bottom w:val="nil"/>
              <w:right w:val="nil"/>
            </w:tcBorders>
            <w:shd w:val="clear" w:color="auto" w:fill="auto"/>
            <w:vAlign w:val="bottom"/>
          </w:tcPr>
          <w:p w14:paraId="7EB4E395"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10</w:t>
            </w:r>
          </w:p>
        </w:tc>
        <w:tc>
          <w:tcPr>
            <w:tcW w:w="1629" w:type="pct"/>
            <w:tcBorders>
              <w:top w:val="nil"/>
              <w:left w:val="nil"/>
              <w:bottom w:val="nil"/>
              <w:right w:val="nil"/>
            </w:tcBorders>
            <w:shd w:val="clear" w:color="auto" w:fill="auto"/>
            <w:noWrap/>
            <w:tcMar>
              <w:top w:w="15" w:type="dxa"/>
              <w:left w:w="15" w:type="dxa"/>
              <w:bottom w:w="0" w:type="dxa"/>
              <w:right w:w="15" w:type="dxa"/>
            </w:tcMar>
            <w:vAlign w:val="bottom"/>
            <w:hideMark/>
          </w:tcPr>
          <w:p w14:paraId="7C8BD4C5"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83</w:t>
            </w:r>
          </w:p>
        </w:tc>
      </w:tr>
      <w:tr w:rsidR="00997905" w:rsidRPr="00997905" w14:paraId="4921B47B" w14:textId="77777777" w:rsidTr="008E0577">
        <w:trPr>
          <w:trHeight w:val="262"/>
        </w:trPr>
        <w:tc>
          <w:tcPr>
            <w:tcW w:w="1743" w:type="pct"/>
            <w:tcBorders>
              <w:top w:val="nil"/>
              <w:left w:val="nil"/>
              <w:bottom w:val="nil"/>
              <w:right w:val="nil"/>
            </w:tcBorders>
            <w:shd w:val="clear" w:color="auto" w:fill="auto"/>
            <w:noWrap/>
            <w:tcMar>
              <w:top w:w="15" w:type="dxa"/>
              <w:left w:w="15" w:type="dxa"/>
              <w:bottom w:w="0" w:type="dxa"/>
              <w:right w:w="15" w:type="dxa"/>
            </w:tcMar>
            <w:vAlign w:val="bottom"/>
            <w:hideMark/>
          </w:tcPr>
          <w:p w14:paraId="78CAF1C7" w14:textId="77777777" w:rsidR="00997905" w:rsidRPr="00997905" w:rsidRDefault="00997905" w:rsidP="00997905">
            <w:pPr>
              <w:spacing w:after="0" w:line="240" w:lineRule="auto"/>
              <w:jc w:val="both"/>
              <w:rPr>
                <w:rFonts w:ascii="Times New Roman" w:eastAsia="Times New Roman" w:hAnsi="Times New Roman" w:cs="Times New Roman"/>
                <w:color w:val="000000"/>
                <w:sz w:val="18"/>
                <w:szCs w:val="18"/>
                <w:lang w:val="en-US" w:eastAsia="zh-CN"/>
              </w:rPr>
            </w:pPr>
            <w:proofErr w:type="gramStart"/>
            <w:r w:rsidRPr="00997905">
              <w:rPr>
                <w:rFonts w:ascii="Times New Roman" w:eastAsia="Times New Roman" w:hAnsi="Times New Roman" w:cs="Times New Roman"/>
                <w:color w:val="000000"/>
                <w:sz w:val="18"/>
                <w:szCs w:val="18"/>
                <w:lang w:val="en-US" w:eastAsia="zh-CN"/>
              </w:rPr>
              <w:t>Other</w:t>
            </w:r>
            <w:proofErr w:type="gramEnd"/>
            <w:r w:rsidRPr="00997905">
              <w:rPr>
                <w:rFonts w:ascii="Times New Roman" w:eastAsia="Times New Roman" w:hAnsi="Times New Roman" w:cs="Times New Roman"/>
                <w:color w:val="000000"/>
                <w:sz w:val="18"/>
                <w:szCs w:val="18"/>
                <w:lang w:val="en-US" w:eastAsia="zh-CN"/>
              </w:rPr>
              <w:t xml:space="preserve"> Electronic Appliance</w:t>
            </w:r>
          </w:p>
        </w:tc>
        <w:tc>
          <w:tcPr>
            <w:tcW w:w="1628" w:type="pct"/>
            <w:gridSpan w:val="2"/>
            <w:tcBorders>
              <w:top w:val="nil"/>
              <w:left w:val="nil"/>
              <w:bottom w:val="nil"/>
              <w:right w:val="nil"/>
            </w:tcBorders>
            <w:shd w:val="clear" w:color="auto" w:fill="auto"/>
            <w:vAlign w:val="bottom"/>
          </w:tcPr>
          <w:p w14:paraId="1CAA5F93"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19</w:t>
            </w:r>
          </w:p>
        </w:tc>
        <w:tc>
          <w:tcPr>
            <w:tcW w:w="1629" w:type="pct"/>
            <w:tcBorders>
              <w:top w:val="nil"/>
              <w:left w:val="nil"/>
              <w:bottom w:val="nil"/>
              <w:right w:val="nil"/>
            </w:tcBorders>
            <w:shd w:val="clear" w:color="auto" w:fill="auto"/>
            <w:noWrap/>
            <w:tcMar>
              <w:top w:w="15" w:type="dxa"/>
              <w:left w:w="15" w:type="dxa"/>
              <w:bottom w:w="0" w:type="dxa"/>
              <w:right w:w="15" w:type="dxa"/>
            </w:tcMar>
            <w:vAlign w:val="bottom"/>
            <w:hideMark/>
          </w:tcPr>
          <w:p w14:paraId="4F213CAE"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95</w:t>
            </w:r>
          </w:p>
        </w:tc>
      </w:tr>
      <w:tr w:rsidR="00997905" w:rsidRPr="00997905" w14:paraId="321D4BCE" w14:textId="77777777" w:rsidTr="008E0577">
        <w:trPr>
          <w:trHeight w:val="262"/>
        </w:trPr>
        <w:tc>
          <w:tcPr>
            <w:tcW w:w="1743" w:type="pct"/>
            <w:tcBorders>
              <w:top w:val="nil"/>
              <w:left w:val="nil"/>
              <w:bottom w:val="nil"/>
              <w:right w:val="nil"/>
            </w:tcBorders>
            <w:shd w:val="clear" w:color="auto" w:fill="auto"/>
            <w:noWrap/>
            <w:tcMar>
              <w:top w:w="15" w:type="dxa"/>
              <w:left w:w="15" w:type="dxa"/>
              <w:bottom w:w="0" w:type="dxa"/>
              <w:right w:w="15" w:type="dxa"/>
            </w:tcMar>
            <w:vAlign w:val="bottom"/>
            <w:hideMark/>
          </w:tcPr>
          <w:p w14:paraId="2D15A149" w14:textId="77777777" w:rsidR="00997905" w:rsidRPr="00997905" w:rsidRDefault="00997905" w:rsidP="00997905">
            <w:pPr>
              <w:spacing w:after="0" w:line="240" w:lineRule="auto"/>
              <w:jc w:val="both"/>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 xml:space="preserve">Electrical Machinery and Equipment </w:t>
            </w:r>
          </w:p>
        </w:tc>
        <w:tc>
          <w:tcPr>
            <w:tcW w:w="1628" w:type="pct"/>
            <w:gridSpan w:val="2"/>
            <w:tcBorders>
              <w:top w:val="nil"/>
              <w:left w:val="nil"/>
              <w:bottom w:val="nil"/>
              <w:right w:val="nil"/>
            </w:tcBorders>
            <w:shd w:val="clear" w:color="auto" w:fill="auto"/>
            <w:vAlign w:val="bottom"/>
          </w:tcPr>
          <w:p w14:paraId="31D935C0"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2</w:t>
            </w:r>
          </w:p>
        </w:tc>
        <w:tc>
          <w:tcPr>
            <w:tcW w:w="1629" w:type="pct"/>
            <w:tcBorders>
              <w:top w:val="nil"/>
              <w:left w:val="nil"/>
              <w:bottom w:val="nil"/>
              <w:right w:val="nil"/>
            </w:tcBorders>
            <w:shd w:val="clear" w:color="auto" w:fill="auto"/>
            <w:noWrap/>
            <w:tcMar>
              <w:top w:w="15" w:type="dxa"/>
              <w:left w:w="15" w:type="dxa"/>
              <w:bottom w:w="0" w:type="dxa"/>
              <w:right w:w="15" w:type="dxa"/>
            </w:tcMar>
            <w:vAlign w:val="bottom"/>
            <w:hideMark/>
          </w:tcPr>
          <w:p w14:paraId="74EFE47B"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16</w:t>
            </w:r>
          </w:p>
        </w:tc>
      </w:tr>
      <w:tr w:rsidR="00997905" w:rsidRPr="00997905" w14:paraId="015DFC58" w14:textId="77777777" w:rsidTr="008E0577">
        <w:trPr>
          <w:trHeight w:val="262"/>
        </w:trPr>
        <w:tc>
          <w:tcPr>
            <w:tcW w:w="1743" w:type="pct"/>
            <w:tcBorders>
              <w:top w:val="nil"/>
              <w:left w:val="nil"/>
              <w:bottom w:val="nil"/>
              <w:right w:val="nil"/>
            </w:tcBorders>
            <w:shd w:val="clear" w:color="auto" w:fill="auto"/>
            <w:noWrap/>
            <w:tcMar>
              <w:top w:w="15" w:type="dxa"/>
              <w:left w:w="15" w:type="dxa"/>
              <w:bottom w:w="0" w:type="dxa"/>
              <w:right w:w="15" w:type="dxa"/>
            </w:tcMar>
            <w:vAlign w:val="bottom"/>
            <w:hideMark/>
          </w:tcPr>
          <w:p w14:paraId="28F1E0E6" w14:textId="77777777" w:rsidR="00997905" w:rsidRPr="00997905" w:rsidRDefault="00997905" w:rsidP="00997905">
            <w:pPr>
              <w:spacing w:after="0" w:line="240" w:lineRule="auto"/>
              <w:jc w:val="both"/>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 xml:space="preserve">Electrical Machinery </w:t>
            </w:r>
          </w:p>
        </w:tc>
        <w:tc>
          <w:tcPr>
            <w:tcW w:w="1628" w:type="pct"/>
            <w:gridSpan w:val="2"/>
            <w:tcBorders>
              <w:top w:val="nil"/>
              <w:left w:val="nil"/>
              <w:bottom w:val="nil"/>
              <w:right w:val="nil"/>
            </w:tcBorders>
            <w:shd w:val="clear" w:color="auto" w:fill="auto"/>
            <w:vAlign w:val="bottom"/>
          </w:tcPr>
          <w:p w14:paraId="624DA0D5"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7</w:t>
            </w:r>
          </w:p>
        </w:tc>
        <w:tc>
          <w:tcPr>
            <w:tcW w:w="1629" w:type="pct"/>
            <w:tcBorders>
              <w:top w:val="nil"/>
              <w:left w:val="nil"/>
              <w:bottom w:val="nil"/>
              <w:right w:val="nil"/>
            </w:tcBorders>
            <w:shd w:val="clear" w:color="auto" w:fill="auto"/>
            <w:noWrap/>
            <w:tcMar>
              <w:top w:w="15" w:type="dxa"/>
              <w:left w:w="15" w:type="dxa"/>
              <w:bottom w:w="0" w:type="dxa"/>
              <w:right w:w="15" w:type="dxa"/>
            </w:tcMar>
            <w:vAlign w:val="bottom"/>
            <w:hideMark/>
          </w:tcPr>
          <w:p w14:paraId="571FFDF1"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77</w:t>
            </w:r>
          </w:p>
        </w:tc>
      </w:tr>
      <w:tr w:rsidR="00997905" w:rsidRPr="00997905" w14:paraId="4BD3C529" w14:textId="77777777" w:rsidTr="008E0577">
        <w:trPr>
          <w:trHeight w:val="262"/>
        </w:trPr>
        <w:tc>
          <w:tcPr>
            <w:tcW w:w="1743" w:type="pct"/>
            <w:tcBorders>
              <w:top w:val="nil"/>
              <w:left w:val="nil"/>
              <w:bottom w:val="nil"/>
              <w:right w:val="nil"/>
            </w:tcBorders>
            <w:shd w:val="clear" w:color="auto" w:fill="auto"/>
            <w:noWrap/>
            <w:tcMar>
              <w:top w:w="15" w:type="dxa"/>
              <w:left w:w="15" w:type="dxa"/>
              <w:bottom w:w="0" w:type="dxa"/>
              <w:right w:w="15" w:type="dxa"/>
            </w:tcMar>
            <w:vAlign w:val="bottom"/>
            <w:hideMark/>
          </w:tcPr>
          <w:p w14:paraId="0DA65DC4" w14:textId="77777777" w:rsidR="00997905" w:rsidRPr="00997905" w:rsidRDefault="00997905" w:rsidP="00997905">
            <w:pPr>
              <w:spacing w:after="0" w:line="240" w:lineRule="auto"/>
              <w:jc w:val="both"/>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 xml:space="preserve">Electrical Instrument </w:t>
            </w:r>
          </w:p>
        </w:tc>
        <w:tc>
          <w:tcPr>
            <w:tcW w:w="1628" w:type="pct"/>
            <w:gridSpan w:val="2"/>
            <w:tcBorders>
              <w:top w:val="nil"/>
              <w:left w:val="nil"/>
              <w:bottom w:val="nil"/>
              <w:right w:val="nil"/>
            </w:tcBorders>
            <w:shd w:val="clear" w:color="auto" w:fill="auto"/>
            <w:vAlign w:val="bottom"/>
          </w:tcPr>
          <w:p w14:paraId="4267D89C"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6</w:t>
            </w:r>
          </w:p>
        </w:tc>
        <w:tc>
          <w:tcPr>
            <w:tcW w:w="1629" w:type="pct"/>
            <w:tcBorders>
              <w:top w:val="nil"/>
              <w:left w:val="nil"/>
              <w:bottom w:val="nil"/>
              <w:right w:val="nil"/>
            </w:tcBorders>
            <w:shd w:val="clear" w:color="auto" w:fill="auto"/>
            <w:noWrap/>
            <w:tcMar>
              <w:top w:w="15" w:type="dxa"/>
              <w:left w:w="15" w:type="dxa"/>
              <w:bottom w:w="0" w:type="dxa"/>
              <w:right w:w="15" w:type="dxa"/>
            </w:tcMar>
            <w:vAlign w:val="bottom"/>
            <w:hideMark/>
          </w:tcPr>
          <w:p w14:paraId="24EDA4B0"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43</w:t>
            </w:r>
          </w:p>
        </w:tc>
      </w:tr>
      <w:tr w:rsidR="00997905" w:rsidRPr="00997905" w14:paraId="0A299FBB" w14:textId="77777777" w:rsidTr="008E0577">
        <w:trPr>
          <w:trHeight w:val="262"/>
        </w:trPr>
        <w:tc>
          <w:tcPr>
            <w:tcW w:w="1743" w:type="pct"/>
            <w:tcBorders>
              <w:top w:val="nil"/>
              <w:left w:val="nil"/>
              <w:bottom w:val="nil"/>
              <w:right w:val="nil"/>
            </w:tcBorders>
            <w:shd w:val="clear" w:color="auto" w:fill="auto"/>
            <w:noWrap/>
            <w:tcMar>
              <w:top w:w="15" w:type="dxa"/>
              <w:left w:w="15" w:type="dxa"/>
              <w:bottom w:w="0" w:type="dxa"/>
              <w:right w:w="15" w:type="dxa"/>
            </w:tcMar>
            <w:vAlign w:val="bottom"/>
            <w:hideMark/>
          </w:tcPr>
          <w:p w14:paraId="163F8BD7" w14:textId="77777777" w:rsidR="00997905" w:rsidRPr="00997905" w:rsidRDefault="00997905" w:rsidP="00997905">
            <w:pPr>
              <w:spacing w:after="0" w:line="240" w:lineRule="auto"/>
              <w:jc w:val="both"/>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Biological Medicines</w:t>
            </w:r>
          </w:p>
        </w:tc>
        <w:tc>
          <w:tcPr>
            <w:tcW w:w="1628" w:type="pct"/>
            <w:gridSpan w:val="2"/>
            <w:tcBorders>
              <w:top w:val="nil"/>
              <w:left w:val="nil"/>
              <w:bottom w:val="nil"/>
              <w:right w:val="nil"/>
            </w:tcBorders>
            <w:shd w:val="clear" w:color="auto" w:fill="auto"/>
            <w:vAlign w:val="bottom"/>
          </w:tcPr>
          <w:p w14:paraId="1EE477B2"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5</w:t>
            </w:r>
          </w:p>
        </w:tc>
        <w:tc>
          <w:tcPr>
            <w:tcW w:w="1629" w:type="pct"/>
            <w:tcBorders>
              <w:top w:val="nil"/>
              <w:left w:val="nil"/>
              <w:bottom w:val="nil"/>
              <w:right w:val="nil"/>
            </w:tcBorders>
            <w:shd w:val="clear" w:color="auto" w:fill="auto"/>
            <w:noWrap/>
            <w:tcMar>
              <w:top w:w="15" w:type="dxa"/>
              <w:left w:w="15" w:type="dxa"/>
              <w:bottom w:w="0" w:type="dxa"/>
              <w:right w:w="15" w:type="dxa"/>
            </w:tcMar>
            <w:vAlign w:val="bottom"/>
            <w:hideMark/>
          </w:tcPr>
          <w:p w14:paraId="3DD0B12B"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47</w:t>
            </w:r>
          </w:p>
        </w:tc>
      </w:tr>
      <w:tr w:rsidR="00997905" w:rsidRPr="00997905" w14:paraId="05589B92" w14:textId="77777777" w:rsidTr="008E0577">
        <w:trPr>
          <w:trHeight w:val="262"/>
        </w:trPr>
        <w:tc>
          <w:tcPr>
            <w:tcW w:w="1743" w:type="pct"/>
            <w:tcBorders>
              <w:top w:val="nil"/>
              <w:left w:val="nil"/>
              <w:bottom w:val="nil"/>
              <w:right w:val="nil"/>
            </w:tcBorders>
            <w:shd w:val="clear" w:color="auto" w:fill="auto"/>
            <w:noWrap/>
            <w:tcMar>
              <w:top w:w="15" w:type="dxa"/>
              <w:left w:w="15" w:type="dxa"/>
              <w:bottom w:w="0" w:type="dxa"/>
              <w:right w:w="15" w:type="dxa"/>
            </w:tcMar>
            <w:vAlign w:val="bottom"/>
            <w:hideMark/>
          </w:tcPr>
          <w:p w14:paraId="79E18BFE" w14:textId="77777777" w:rsidR="00997905" w:rsidRPr="00997905" w:rsidRDefault="00997905" w:rsidP="00997905">
            <w:pP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Communications &amp; Related Equipment</w:t>
            </w:r>
          </w:p>
        </w:tc>
        <w:tc>
          <w:tcPr>
            <w:tcW w:w="1628" w:type="pct"/>
            <w:gridSpan w:val="2"/>
            <w:tcBorders>
              <w:top w:val="nil"/>
              <w:left w:val="nil"/>
              <w:bottom w:val="nil"/>
              <w:right w:val="nil"/>
            </w:tcBorders>
            <w:shd w:val="clear" w:color="auto" w:fill="auto"/>
            <w:vAlign w:val="bottom"/>
          </w:tcPr>
          <w:p w14:paraId="5CC47EEA"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1</w:t>
            </w:r>
          </w:p>
        </w:tc>
        <w:tc>
          <w:tcPr>
            <w:tcW w:w="1629" w:type="pct"/>
            <w:tcBorders>
              <w:top w:val="nil"/>
              <w:left w:val="nil"/>
              <w:bottom w:val="nil"/>
              <w:right w:val="nil"/>
            </w:tcBorders>
            <w:shd w:val="clear" w:color="auto" w:fill="auto"/>
            <w:noWrap/>
            <w:tcMar>
              <w:top w:w="15" w:type="dxa"/>
              <w:left w:w="15" w:type="dxa"/>
              <w:bottom w:w="0" w:type="dxa"/>
              <w:right w:w="15" w:type="dxa"/>
            </w:tcMar>
            <w:vAlign w:val="bottom"/>
            <w:hideMark/>
          </w:tcPr>
          <w:p w14:paraId="7945C9B8"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20</w:t>
            </w:r>
          </w:p>
        </w:tc>
      </w:tr>
      <w:tr w:rsidR="00997905" w:rsidRPr="00997905" w14:paraId="08756F3F" w14:textId="77777777" w:rsidTr="008E0577">
        <w:trPr>
          <w:trHeight w:val="262"/>
        </w:trPr>
        <w:tc>
          <w:tcPr>
            <w:tcW w:w="1743" w:type="pct"/>
            <w:tcBorders>
              <w:top w:val="nil"/>
              <w:left w:val="nil"/>
              <w:bottom w:val="nil"/>
              <w:right w:val="nil"/>
            </w:tcBorders>
            <w:shd w:val="clear" w:color="auto" w:fill="auto"/>
            <w:noWrap/>
            <w:tcMar>
              <w:top w:w="15" w:type="dxa"/>
              <w:left w:w="15" w:type="dxa"/>
              <w:bottom w:w="0" w:type="dxa"/>
              <w:right w:w="15" w:type="dxa"/>
            </w:tcMar>
            <w:vAlign w:val="bottom"/>
            <w:hideMark/>
          </w:tcPr>
          <w:p w14:paraId="3354F01B" w14:textId="77777777" w:rsidR="00997905" w:rsidRPr="00997905" w:rsidRDefault="00997905" w:rsidP="00997905">
            <w:pPr>
              <w:spacing w:after="0" w:line="240" w:lineRule="auto"/>
              <w:jc w:val="both"/>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 xml:space="preserve">Communications Equipment </w:t>
            </w:r>
          </w:p>
        </w:tc>
        <w:tc>
          <w:tcPr>
            <w:tcW w:w="1628" w:type="pct"/>
            <w:gridSpan w:val="2"/>
            <w:tcBorders>
              <w:top w:val="nil"/>
              <w:left w:val="nil"/>
              <w:bottom w:val="nil"/>
              <w:right w:val="nil"/>
            </w:tcBorders>
            <w:shd w:val="clear" w:color="auto" w:fill="auto"/>
            <w:vAlign w:val="bottom"/>
          </w:tcPr>
          <w:p w14:paraId="5C8BFAE6"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26</w:t>
            </w:r>
          </w:p>
        </w:tc>
        <w:tc>
          <w:tcPr>
            <w:tcW w:w="1629" w:type="pct"/>
            <w:tcBorders>
              <w:top w:val="nil"/>
              <w:left w:val="nil"/>
              <w:bottom w:val="nil"/>
              <w:right w:val="nil"/>
            </w:tcBorders>
            <w:shd w:val="clear" w:color="auto" w:fill="auto"/>
            <w:noWrap/>
            <w:tcMar>
              <w:top w:w="15" w:type="dxa"/>
              <w:left w:w="15" w:type="dxa"/>
              <w:bottom w:w="0" w:type="dxa"/>
              <w:right w:w="15" w:type="dxa"/>
            </w:tcMar>
            <w:vAlign w:val="bottom"/>
            <w:hideMark/>
          </w:tcPr>
          <w:p w14:paraId="01252126"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201</w:t>
            </w:r>
          </w:p>
        </w:tc>
      </w:tr>
      <w:tr w:rsidR="00997905" w:rsidRPr="00997905" w14:paraId="099E8C93" w14:textId="77777777" w:rsidTr="008E0577">
        <w:trPr>
          <w:trHeight w:val="262"/>
        </w:trPr>
        <w:tc>
          <w:tcPr>
            <w:tcW w:w="1743" w:type="pct"/>
            <w:tcBorders>
              <w:top w:val="nil"/>
              <w:left w:val="nil"/>
              <w:bottom w:val="nil"/>
              <w:right w:val="nil"/>
            </w:tcBorders>
            <w:shd w:val="clear" w:color="auto" w:fill="auto"/>
            <w:noWrap/>
            <w:tcMar>
              <w:top w:w="15" w:type="dxa"/>
              <w:left w:w="15" w:type="dxa"/>
              <w:bottom w:w="0" w:type="dxa"/>
              <w:right w:w="15" w:type="dxa"/>
            </w:tcMar>
            <w:vAlign w:val="bottom"/>
            <w:hideMark/>
          </w:tcPr>
          <w:p w14:paraId="1C397F75" w14:textId="77777777" w:rsidR="00997905" w:rsidRPr="00997905" w:rsidRDefault="00997905" w:rsidP="00997905">
            <w:pPr>
              <w:spacing w:after="0" w:line="240" w:lineRule="auto"/>
              <w:jc w:val="both"/>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 xml:space="preserve">Computer related Equipment </w:t>
            </w:r>
          </w:p>
        </w:tc>
        <w:tc>
          <w:tcPr>
            <w:tcW w:w="1628" w:type="pct"/>
            <w:gridSpan w:val="2"/>
            <w:tcBorders>
              <w:top w:val="nil"/>
              <w:left w:val="nil"/>
              <w:bottom w:val="nil"/>
              <w:right w:val="nil"/>
            </w:tcBorders>
            <w:shd w:val="clear" w:color="auto" w:fill="auto"/>
            <w:vAlign w:val="bottom"/>
          </w:tcPr>
          <w:p w14:paraId="64DB79FD"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4</w:t>
            </w:r>
          </w:p>
        </w:tc>
        <w:tc>
          <w:tcPr>
            <w:tcW w:w="1629" w:type="pct"/>
            <w:tcBorders>
              <w:top w:val="nil"/>
              <w:left w:val="nil"/>
              <w:bottom w:val="nil"/>
              <w:right w:val="nil"/>
            </w:tcBorders>
            <w:shd w:val="clear" w:color="auto" w:fill="auto"/>
            <w:noWrap/>
            <w:tcMar>
              <w:top w:w="15" w:type="dxa"/>
              <w:left w:w="15" w:type="dxa"/>
              <w:bottom w:w="0" w:type="dxa"/>
              <w:right w:w="15" w:type="dxa"/>
            </w:tcMar>
            <w:vAlign w:val="bottom"/>
            <w:hideMark/>
          </w:tcPr>
          <w:p w14:paraId="52E3D63C"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31</w:t>
            </w:r>
          </w:p>
        </w:tc>
      </w:tr>
      <w:tr w:rsidR="00997905" w:rsidRPr="00997905" w14:paraId="74DB421F" w14:textId="77777777" w:rsidTr="008E0577">
        <w:trPr>
          <w:trHeight w:val="262"/>
        </w:trPr>
        <w:tc>
          <w:tcPr>
            <w:tcW w:w="1743"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22838F8A" w14:textId="77777777" w:rsidR="00997905" w:rsidRPr="00997905" w:rsidRDefault="00997905" w:rsidP="00997905">
            <w:pPr>
              <w:spacing w:after="0" w:line="240" w:lineRule="auto"/>
              <w:jc w:val="both"/>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Total</w:t>
            </w:r>
          </w:p>
        </w:tc>
        <w:tc>
          <w:tcPr>
            <w:tcW w:w="1628" w:type="pct"/>
            <w:gridSpan w:val="2"/>
            <w:tcBorders>
              <w:top w:val="nil"/>
              <w:left w:val="nil"/>
              <w:bottom w:val="single" w:sz="4" w:space="0" w:color="auto"/>
              <w:right w:val="nil"/>
            </w:tcBorders>
            <w:shd w:val="clear" w:color="auto" w:fill="auto"/>
            <w:vAlign w:val="bottom"/>
          </w:tcPr>
          <w:p w14:paraId="2C265416"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96</w:t>
            </w:r>
          </w:p>
        </w:tc>
        <w:tc>
          <w:tcPr>
            <w:tcW w:w="1629" w:type="pct"/>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5574973F" w14:textId="77777777" w:rsidR="00997905" w:rsidRPr="00997905" w:rsidRDefault="00997905" w:rsidP="00997905">
            <w:pPr>
              <w:spacing w:after="0" w:line="240" w:lineRule="auto"/>
              <w:jc w:val="center"/>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717</w:t>
            </w:r>
          </w:p>
        </w:tc>
      </w:tr>
    </w:tbl>
    <w:p w14:paraId="1A84913B"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6AC4428C"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0639E4F5"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76113449"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0D0FD7F2"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33DC2978"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202FB02B"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608637B6"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18143602"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5A68ABFD"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7C9AEAC3"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5E2D4395"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09869801"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0B820EEC"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17831BD3"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1BCF27F3"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753C54E3"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269190D6"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396E2BB2"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528F3038" w14:textId="77777777" w:rsidR="00997905" w:rsidRPr="00997905" w:rsidRDefault="00997905" w:rsidP="00997905">
      <w:pPr>
        <w:spacing w:after="0" w:line="240" w:lineRule="auto"/>
        <w:jc w:val="both"/>
        <w:rPr>
          <w:rFonts w:ascii="Times New Roman" w:eastAsia="宋体" w:hAnsi="Times New Roman" w:cs="Times New Roman"/>
          <w:sz w:val="24"/>
          <w:szCs w:val="24"/>
          <w:lang w:val="en-US" w:eastAsia="zh-CN"/>
        </w:rPr>
      </w:pPr>
    </w:p>
    <w:p w14:paraId="5A39A50A" w14:textId="77777777" w:rsidR="00997905" w:rsidRPr="00997905" w:rsidRDefault="00997905" w:rsidP="00997905">
      <w:pPr>
        <w:spacing w:after="0" w:line="480" w:lineRule="auto"/>
        <w:jc w:val="both"/>
        <w:rPr>
          <w:rFonts w:ascii="Times New Roman" w:eastAsia="Times New Roman" w:hAnsi="Times New Roman" w:cs="Times New Roman"/>
          <w:sz w:val="24"/>
          <w:szCs w:val="24"/>
          <w:lang w:val="en-US" w:eastAsia="zh-CN"/>
        </w:rPr>
      </w:pPr>
    </w:p>
    <w:p w14:paraId="707D6285" w14:textId="77777777" w:rsidR="00997905" w:rsidRPr="00997905" w:rsidRDefault="00997905" w:rsidP="00997905">
      <w:pPr>
        <w:spacing w:after="0" w:line="480" w:lineRule="auto"/>
        <w:jc w:val="both"/>
        <w:rPr>
          <w:rFonts w:ascii="Times New Roman" w:eastAsia="Times New Roman" w:hAnsi="Times New Roman" w:cs="Times New Roman"/>
          <w:sz w:val="24"/>
          <w:szCs w:val="24"/>
          <w:lang w:val="en-US" w:eastAsia="zh-CN"/>
        </w:rPr>
      </w:pPr>
    </w:p>
    <w:p w14:paraId="15398C1E" w14:textId="77777777" w:rsidR="00997905" w:rsidRPr="00997905" w:rsidRDefault="00997905" w:rsidP="00997905">
      <w:pPr>
        <w:spacing w:after="0" w:line="240" w:lineRule="auto"/>
        <w:jc w:val="both"/>
        <w:rPr>
          <w:rFonts w:ascii="Times New Roman" w:eastAsia="Times New Roman" w:hAnsi="Times New Roman" w:cs="Times New Roman"/>
          <w:b/>
          <w:sz w:val="24"/>
          <w:szCs w:val="24"/>
          <w:lang w:val="en-US" w:eastAsia="zh-CN"/>
        </w:rPr>
      </w:pPr>
      <w:r w:rsidRPr="00997905">
        <w:rPr>
          <w:rFonts w:ascii="Times New Roman" w:eastAsia="Times New Roman" w:hAnsi="Times New Roman" w:cs="Times New Roman"/>
          <w:b/>
          <w:sz w:val="24"/>
          <w:szCs w:val="24"/>
          <w:lang w:val="en-US" w:eastAsia="zh-CN"/>
        </w:rPr>
        <w:lastRenderedPageBreak/>
        <w:t xml:space="preserve">Table 2 </w:t>
      </w:r>
    </w:p>
    <w:p w14:paraId="5BC121DB" w14:textId="77777777" w:rsidR="00997905" w:rsidRPr="00997905" w:rsidRDefault="00997905" w:rsidP="00997905">
      <w:pPr>
        <w:spacing w:after="0" w:line="240" w:lineRule="auto"/>
        <w:jc w:val="both"/>
        <w:rPr>
          <w:rFonts w:ascii="Times New Roman" w:eastAsia="Times New Roman" w:hAnsi="Times New Roman" w:cs="Times New Roman"/>
          <w:sz w:val="24"/>
          <w:szCs w:val="24"/>
          <w:lang w:val="en-US" w:eastAsia="zh-CN"/>
        </w:rPr>
      </w:pPr>
      <w:r w:rsidRPr="00997905">
        <w:rPr>
          <w:rFonts w:ascii="Times New Roman" w:eastAsia="Times New Roman" w:hAnsi="Times New Roman" w:cs="Times New Roman"/>
          <w:sz w:val="24"/>
          <w:szCs w:val="24"/>
          <w:lang w:val="en-US" w:eastAsia="zh-CN"/>
        </w:rPr>
        <w:t>Variables and data sources</w:t>
      </w:r>
    </w:p>
    <w:p w14:paraId="1B3CA8ED" w14:textId="77777777" w:rsidR="00997905" w:rsidRPr="00997905" w:rsidRDefault="00997905" w:rsidP="00997905">
      <w:pPr>
        <w:pBdr>
          <w:between w:val="single" w:sz="4" w:space="1" w:color="auto"/>
        </w:pBdr>
        <w:spacing w:after="0" w:line="240" w:lineRule="auto"/>
        <w:jc w:val="both"/>
        <w:rPr>
          <w:rFonts w:ascii="Times New Roman" w:eastAsia="Times New Roman" w:hAnsi="Times New Roman" w:cs="Times New Roman"/>
          <w:b/>
          <w:sz w:val="24"/>
          <w:szCs w:val="24"/>
          <w:lang w:val="en-US" w:eastAsia="zh-CN"/>
        </w:rPr>
      </w:pPr>
    </w:p>
    <w:tbl>
      <w:tblPr>
        <w:tblW w:w="5000" w:type="pct"/>
        <w:tblLook w:val="04A0" w:firstRow="1" w:lastRow="0" w:firstColumn="1" w:lastColumn="0" w:noHBand="0" w:noVBand="1"/>
      </w:tblPr>
      <w:tblGrid>
        <w:gridCol w:w="1733"/>
        <w:gridCol w:w="4630"/>
        <w:gridCol w:w="3213"/>
      </w:tblGrid>
      <w:tr w:rsidR="00997905" w:rsidRPr="00997905" w14:paraId="42C0C30E" w14:textId="77777777" w:rsidTr="008E0577">
        <w:trPr>
          <w:trHeight w:val="300"/>
        </w:trPr>
        <w:tc>
          <w:tcPr>
            <w:tcW w:w="1058" w:type="pct"/>
            <w:tcBorders>
              <w:top w:val="single" w:sz="4" w:space="0" w:color="auto"/>
              <w:bottom w:val="single" w:sz="4" w:space="0" w:color="auto"/>
            </w:tcBorders>
            <w:shd w:val="clear" w:color="auto" w:fill="auto"/>
            <w:noWrap/>
            <w:vAlign w:val="center"/>
            <w:hideMark/>
          </w:tcPr>
          <w:p w14:paraId="012941D3" w14:textId="77777777" w:rsidR="00997905" w:rsidRPr="00997905" w:rsidRDefault="00997905" w:rsidP="00997905">
            <w:pPr>
              <w:pBdr>
                <w:between w:val="single" w:sz="4" w:space="1" w:color="auto"/>
              </w:pBdr>
              <w:spacing w:after="0" w:line="240" w:lineRule="auto"/>
              <w:jc w:val="center"/>
              <w:rPr>
                <w:rFonts w:ascii="Times New Roman" w:eastAsia="Times New Roman" w:hAnsi="Times New Roman" w:cs="Times New Roman"/>
                <w:b/>
                <w:bCs/>
                <w:color w:val="000000"/>
                <w:sz w:val="18"/>
                <w:szCs w:val="18"/>
                <w:lang w:val="en-US" w:eastAsia="zh-CN"/>
              </w:rPr>
            </w:pPr>
            <w:r w:rsidRPr="00997905">
              <w:rPr>
                <w:rFonts w:ascii="Times New Roman" w:eastAsia="Times New Roman" w:hAnsi="Times New Roman" w:cs="Times New Roman"/>
                <w:b/>
                <w:bCs/>
                <w:color w:val="000000"/>
                <w:sz w:val="18"/>
                <w:szCs w:val="18"/>
                <w:lang w:val="en-US" w:eastAsia="zh-CN"/>
              </w:rPr>
              <w:t>Variables</w:t>
            </w:r>
          </w:p>
        </w:tc>
        <w:tc>
          <w:tcPr>
            <w:tcW w:w="2136" w:type="pct"/>
            <w:tcBorders>
              <w:top w:val="single" w:sz="4" w:space="0" w:color="auto"/>
              <w:bottom w:val="single" w:sz="4" w:space="0" w:color="auto"/>
            </w:tcBorders>
            <w:shd w:val="clear" w:color="auto" w:fill="auto"/>
            <w:noWrap/>
            <w:vAlign w:val="center"/>
            <w:hideMark/>
          </w:tcPr>
          <w:p w14:paraId="26CEF832" w14:textId="77777777" w:rsidR="00997905" w:rsidRPr="00997905" w:rsidRDefault="00997905" w:rsidP="00997905">
            <w:pPr>
              <w:pBdr>
                <w:between w:val="single" w:sz="4" w:space="1" w:color="auto"/>
              </w:pBdr>
              <w:spacing w:after="0" w:line="240" w:lineRule="auto"/>
              <w:jc w:val="center"/>
              <w:rPr>
                <w:rFonts w:ascii="Times New Roman" w:eastAsia="Times New Roman" w:hAnsi="Times New Roman" w:cs="Times New Roman"/>
                <w:b/>
                <w:bCs/>
                <w:color w:val="000000"/>
                <w:sz w:val="18"/>
                <w:szCs w:val="18"/>
                <w:lang w:val="en-US" w:eastAsia="zh-CN"/>
              </w:rPr>
            </w:pPr>
            <w:r w:rsidRPr="00997905">
              <w:rPr>
                <w:rFonts w:ascii="Times New Roman" w:eastAsia="Times New Roman" w:hAnsi="Times New Roman" w:cs="Times New Roman"/>
                <w:b/>
                <w:bCs/>
                <w:color w:val="000000"/>
                <w:sz w:val="18"/>
                <w:szCs w:val="18"/>
                <w:lang w:val="en-US" w:eastAsia="zh-CN"/>
              </w:rPr>
              <w:t>Description</w:t>
            </w:r>
          </w:p>
        </w:tc>
        <w:tc>
          <w:tcPr>
            <w:tcW w:w="1806" w:type="pct"/>
            <w:tcBorders>
              <w:top w:val="single" w:sz="4" w:space="0" w:color="auto"/>
              <w:bottom w:val="single" w:sz="4" w:space="0" w:color="auto"/>
            </w:tcBorders>
            <w:shd w:val="clear" w:color="auto" w:fill="auto"/>
            <w:noWrap/>
            <w:vAlign w:val="center"/>
            <w:hideMark/>
          </w:tcPr>
          <w:p w14:paraId="6D146703" w14:textId="77777777" w:rsidR="00997905" w:rsidRPr="00997905" w:rsidRDefault="00997905" w:rsidP="00997905">
            <w:pPr>
              <w:pBdr>
                <w:between w:val="single" w:sz="4" w:space="1" w:color="auto"/>
              </w:pBdr>
              <w:spacing w:after="0" w:line="240" w:lineRule="auto"/>
              <w:jc w:val="center"/>
              <w:rPr>
                <w:rFonts w:ascii="Times New Roman" w:eastAsia="Times New Roman" w:hAnsi="Times New Roman" w:cs="Times New Roman"/>
                <w:b/>
                <w:bCs/>
                <w:color w:val="000000"/>
                <w:sz w:val="18"/>
                <w:szCs w:val="18"/>
                <w:lang w:val="en-US" w:eastAsia="zh-CN"/>
              </w:rPr>
            </w:pPr>
            <w:r w:rsidRPr="00997905">
              <w:rPr>
                <w:rFonts w:ascii="Times New Roman" w:eastAsia="Times New Roman" w:hAnsi="Times New Roman" w:cs="Times New Roman"/>
                <w:b/>
                <w:bCs/>
                <w:color w:val="000000"/>
                <w:sz w:val="18"/>
                <w:szCs w:val="18"/>
                <w:lang w:val="en-US" w:eastAsia="zh-CN"/>
              </w:rPr>
              <w:t>Sources</w:t>
            </w:r>
          </w:p>
        </w:tc>
      </w:tr>
      <w:tr w:rsidR="00997905" w:rsidRPr="00997905" w14:paraId="085E5067" w14:textId="77777777" w:rsidTr="008E0577">
        <w:trPr>
          <w:trHeight w:val="492"/>
        </w:trPr>
        <w:tc>
          <w:tcPr>
            <w:tcW w:w="1058" w:type="pct"/>
            <w:tcBorders>
              <w:top w:val="single" w:sz="4" w:space="0" w:color="auto"/>
            </w:tcBorders>
            <w:shd w:val="clear" w:color="auto" w:fill="auto"/>
            <w:noWrap/>
            <w:vAlign w:val="center"/>
            <w:hideMark/>
          </w:tcPr>
          <w:p w14:paraId="7807D3F6"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Innovation performance</w:t>
            </w:r>
          </w:p>
        </w:tc>
        <w:tc>
          <w:tcPr>
            <w:tcW w:w="2136" w:type="pct"/>
            <w:tcBorders>
              <w:top w:val="single" w:sz="4" w:space="0" w:color="auto"/>
            </w:tcBorders>
            <w:shd w:val="clear" w:color="auto" w:fill="auto"/>
            <w:noWrap/>
            <w:vAlign w:val="center"/>
            <w:hideMark/>
          </w:tcPr>
          <w:p w14:paraId="5F5B8970"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The number of forward patent citations a subsidiary has received</w:t>
            </w:r>
          </w:p>
        </w:tc>
        <w:tc>
          <w:tcPr>
            <w:tcW w:w="1806" w:type="pct"/>
            <w:tcBorders>
              <w:top w:val="single" w:sz="4" w:space="0" w:color="auto"/>
            </w:tcBorders>
            <w:shd w:val="clear" w:color="auto" w:fill="auto"/>
            <w:noWrap/>
            <w:vAlign w:val="center"/>
            <w:hideMark/>
          </w:tcPr>
          <w:p w14:paraId="55B47E4E"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SIPO, China</w:t>
            </w:r>
          </w:p>
        </w:tc>
      </w:tr>
      <w:tr w:rsidR="00997905" w:rsidRPr="00997905" w14:paraId="4F98648B" w14:textId="77777777" w:rsidTr="008E0577">
        <w:trPr>
          <w:trHeight w:val="492"/>
        </w:trPr>
        <w:tc>
          <w:tcPr>
            <w:tcW w:w="1058" w:type="pct"/>
            <w:shd w:val="clear" w:color="auto" w:fill="auto"/>
            <w:noWrap/>
            <w:vAlign w:val="center"/>
            <w:hideMark/>
          </w:tcPr>
          <w:p w14:paraId="253F3FA2"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Overall investment in foreign countries</w:t>
            </w:r>
          </w:p>
        </w:tc>
        <w:tc>
          <w:tcPr>
            <w:tcW w:w="2136" w:type="pct"/>
            <w:shd w:val="clear" w:color="auto" w:fill="auto"/>
            <w:noWrap/>
            <w:vAlign w:val="center"/>
            <w:hideMark/>
          </w:tcPr>
          <w:p w14:paraId="0678F6E2"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The ratio of total value of OFDI to total investment</w:t>
            </w:r>
          </w:p>
        </w:tc>
        <w:tc>
          <w:tcPr>
            <w:tcW w:w="1806" w:type="pct"/>
            <w:shd w:val="clear" w:color="auto" w:fill="auto"/>
            <w:noWrap/>
            <w:vAlign w:val="center"/>
            <w:hideMark/>
          </w:tcPr>
          <w:p w14:paraId="69A3E516" w14:textId="3FE18AC2"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Collected</w:t>
            </w:r>
            <w:r w:rsidR="004F64AE">
              <w:rPr>
                <w:rFonts w:ascii="Times New Roman" w:eastAsia="Times New Roman" w:hAnsi="Times New Roman" w:cs="Times New Roman"/>
                <w:color w:val="000000"/>
                <w:sz w:val="18"/>
                <w:szCs w:val="18"/>
                <w:lang w:val="en-US" w:eastAsia="zh-CN"/>
              </w:rPr>
              <w:t xml:space="preserve"> from firm’s</w:t>
            </w:r>
            <w:r w:rsidRPr="00997905">
              <w:rPr>
                <w:rFonts w:ascii="Times New Roman" w:eastAsia="Times New Roman" w:hAnsi="Times New Roman" w:cs="Times New Roman"/>
                <w:color w:val="000000"/>
                <w:sz w:val="18"/>
                <w:szCs w:val="18"/>
                <w:lang w:val="en-US" w:eastAsia="zh-CN"/>
              </w:rPr>
              <w:t xml:space="preserve"> annual financial reports</w:t>
            </w:r>
          </w:p>
        </w:tc>
      </w:tr>
      <w:tr w:rsidR="00997905" w:rsidRPr="00997905" w14:paraId="60BCDA1E" w14:textId="77777777" w:rsidTr="008E0577">
        <w:trPr>
          <w:trHeight w:val="492"/>
        </w:trPr>
        <w:tc>
          <w:tcPr>
            <w:tcW w:w="1058" w:type="pct"/>
            <w:shd w:val="clear" w:color="auto" w:fill="auto"/>
            <w:noWrap/>
            <w:vAlign w:val="center"/>
            <w:hideMark/>
          </w:tcPr>
          <w:p w14:paraId="24560363"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Investment in developed countries</w:t>
            </w:r>
          </w:p>
        </w:tc>
        <w:tc>
          <w:tcPr>
            <w:tcW w:w="2136" w:type="pct"/>
            <w:shd w:val="clear" w:color="auto" w:fill="auto"/>
            <w:noWrap/>
            <w:vAlign w:val="center"/>
            <w:hideMark/>
          </w:tcPr>
          <w:p w14:paraId="12CCAD1B"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 xml:space="preserve">The ratio of total value of OFDI to total investment for each EME that has invested in developed foreign countries </w:t>
            </w:r>
          </w:p>
        </w:tc>
        <w:tc>
          <w:tcPr>
            <w:tcW w:w="1806" w:type="pct"/>
            <w:shd w:val="clear" w:color="auto" w:fill="auto"/>
            <w:noWrap/>
            <w:vAlign w:val="center"/>
            <w:hideMark/>
          </w:tcPr>
          <w:p w14:paraId="5119AADE" w14:textId="54CE7A0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Collected</w:t>
            </w:r>
            <w:r w:rsidR="004F64AE">
              <w:rPr>
                <w:rFonts w:ascii="Times New Roman" w:eastAsia="Times New Roman" w:hAnsi="Times New Roman" w:cs="Times New Roman"/>
                <w:color w:val="000000"/>
                <w:sz w:val="18"/>
                <w:szCs w:val="18"/>
                <w:lang w:val="en-US" w:eastAsia="zh-CN"/>
              </w:rPr>
              <w:t xml:space="preserve"> from firm’s</w:t>
            </w:r>
            <w:r w:rsidRPr="00997905">
              <w:rPr>
                <w:rFonts w:ascii="Times New Roman" w:eastAsia="Times New Roman" w:hAnsi="Times New Roman" w:cs="Times New Roman"/>
                <w:color w:val="000000"/>
                <w:sz w:val="18"/>
                <w:szCs w:val="18"/>
                <w:lang w:val="en-US" w:eastAsia="zh-CN"/>
              </w:rPr>
              <w:t xml:space="preserve"> annual financial reports</w:t>
            </w:r>
          </w:p>
        </w:tc>
      </w:tr>
      <w:tr w:rsidR="00997905" w:rsidRPr="00997905" w14:paraId="6B925D62" w14:textId="77777777" w:rsidTr="008E0577">
        <w:trPr>
          <w:trHeight w:val="300"/>
        </w:trPr>
        <w:tc>
          <w:tcPr>
            <w:tcW w:w="1058" w:type="pct"/>
            <w:shd w:val="clear" w:color="auto" w:fill="auto"/>
            <w:noWrap/>
            <w:vAlign w:val="center"/>
            <w:hideMark/>
          </w:tcPr>
          <w:p w14:paraId="48089813"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Investment in emerging countries</w:t>
            </w:r>
          </w:p>
        </w:tc>
        <w:tc>
          <w:tcPr>
            <w:tcW w:w="2136" w:type="pct"/>
            <w:shd w:val="clear" w:color="auto" w:fill="auto"/>
            <w:noWrap/>
            <w:vAlign w:val="center"/>
            <w:hideMark/>
          </w:tcPr>
          <w:p w14:paraId="0CBEEF51"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 xml:space="preserve">The ratio of total value of OFDI to total investment for each EME that has invested in emerging foreign countries </w:t>
            </w:r>
          </w:p>
        </w:tc>
        <w:tc>
          <w:tcPr>
            <w:tcW w:w="1806" w:type="pct"/>
            <w:shd w:val="clear" w:color="auto" w:fill="auto"/>
            <w:noWrap/>
            <w:vAlign w:val="center"/>
            <w:hideMark/>
          </w:tcPr>
          <w:p w14:paraId="13EFA4CF" w14:textId="00A631A6"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Collected</w:t>
            </w:r>
            <w:r w:rsidR="004F64AE">
              <w:rPr>
                <w:rFonts w:ascii="Times New Roman" w:eastAsia="Times New Roman" w:hAnsi="Times New Roman" w:cs="Times New Roman"/>
                <w:color w:val="000000"/>
                <w:sz w:val="18"/>
                <w:szCs w:val="18"/>
                <w:lang w:val="en-US" w:eastAsia="zh-CN"/>
              </w:rPr>
              <w:t xml:space="preserve"> from firm’s </w:t>
            </w:r>
            <w:r w:rsidRPr="00997905">
              <w:rPr>
                <w:rFonts w:ascii="Times New Roman" w:eastAsia="Times New Roman" w:hAnsi="Times New Roman" w:cs="Times New Roman"/>
                <w:color w:val="000000"/>
                <w:sz w:val="18"/>
                <w:szCs w:val="18"/>
                <w:lang w:val="en-US" w:eastAsia="zh-CN"/>
              </w:rPr>
              <w:t>annual financial reports</w:t>
            </w:r>
          </w:p>
        </w:tc>
      </w:tr>
      <w:tr w:rsidR="00997905" w:rsidRPr="00997905" w14:paraId="2820881D" w14:textId="77777777" w:rsidTr="008E0577">
        <w:trPr>
          <w:trHeight w:val="300"/>
        </w:trPr>
        <w:tc>
          <w:tcPr>
            <w:tcW w:w="1058" w:type="pct"/>
            <w:shd w:val="clear" w:color="auto" w:fill="auto"/>
            <w:noWrap/>
            <w:vAlign w:val="center"/>
            <w:hideMark/>
          </w:tcPr>
          <w:p w14:paraId="69155DAD"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Firm size</w:t>
            </w:r>
          </w:p>
        </w:tc>
        <w:tc>
          <w:tcPr>
            <w:tcW w:w="2136" w:type="pct"/>
            <w:shd w:val="clear" w:color="auto" w:fill="auto"/>
            <w:noWrap/>
            <w:vAlign w:val="center"/>
            <w:hideMark/>
          </w:tcPr>
          <w:p w14:paraId="73B7B765"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Log (The number of employees)</w:t>
            </w:r>
          </w:p>
        </w:tc>
        <w:tc>
          <w:tcPr>
            <w:tcW w:w="1806" w:type="pct"/>
            <w:shd w:val="clear" w:color="auto" w:fill="auto"/>
            <w:noWrap/>
            <w:vAlign w:val="center"/>
            <w:hideMark/>
          </w:tcPr>
          <w:p w14:paraId="6A03A010"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CSMAR</w:t>
            </w:r>
          </w:p>
        </w:tc>
      </w:tr>
      <w:tr w:rsidR="00997905" w:rsidRPr="00997905" w14:paraId="54E4F95F" w14:textId="77777777" w:rsidTr="008E0577">
        <w:trPr>
          <w:trHeight w:val="300"/>
        </w:trPr>
        <w:tc>
          <w:tcPr>
            <w:tcW w:w="1058" w:type="pct"/>
            <w:shd w:val="clear" w:color="auto" w:fill="auto"/>
            <w:noWrap/>
            <w:vAlign w:val="center"/>
            <w:hideMark/>
          </w:tcPr>
          <w:p w14:paraId="03129582"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Firm age</w:t>
            </w:r>
          </w:p>
        </w:tc>
        <w:tc>
          <w:tcPr>
            <w:tcW w:w="2136" w:type="pct"/>
            <w:shd w:val="clear" w:color="auto" w:fill="auto"/>
            <w:noWrap/>
            <w:vAlign w:val="center"/>
            <w:hideMark/>
          </w:tcPr>
          <w:p w14:paraId="7AFE4EF3"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The number of years since the establishment of the parent</w:t>
            </w:r>
          </w:p>
        </w:tc>
        <w:tc>
          <w:tcPr>
            <w:tcW w:w="1806" w:type="pct"/>
            <w:shd w:val="clear" w:color="auto" w:fill="auto"/>
            <w:noWrap/>
            <w:vAlign w:val="center"/>
            <w:hideMark/>
          </w:tcPr>
          <w:p w14:paraId="0927BF5D"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CSMAR</w:t>
            </w:r>
          </w:p>
        </w:tc>
      </w:tr>
      <w:tr w:rsidR="00997905" w:rsidRPr="00997905" w14:paraId="52A58CE0" w14:textId="77777777" w:rsidTr="008E0577">
        <w:trPr>
          <w:trHeight w:val="300"/>
        </w:trPr>
        <w:tc>
          <w:tcPr>
            <w:tcW w:w="1058" w:type="pct"/>
            <w:shd w:val="clear" w:color="auto" w:fill="auto"/>
            <w:noWrap/>
            <w:vAlign w:val="center"/>
            <w:hideMark/>
          </w:tcPr>
          <w:p w14:paraId="6F3FA041"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State ownership</w:t>
            </w:r>
          </w:p>
        </w:tc>
        <w:tc>
          <w:tcPr>
            <w:tcW w:w="2136" w:type="pct"/>
            <w:shd w:val="clear" w:color="auto" w:fill="auto"/>
            <w:noWrap/>
            <w:vAlign w:val="center"/>
            <w:hideMark/>
          </w:tcPr>
          <w:p w14:paraId="76F3C948"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The ratio of state-owned capital over total capital</w:t>
            </w:r>
          </w:p>
        </w:tc>
        <w:tc>
          <w:tcPr>
            <w:tcW w:w="1806" w:type="pct"/>
            <w:shd w:val="clear" w:color="auto" w:fill="auto"/>
            <w:noWrap/>
            <w:vAlign w:val="center"/>
            <w:hideMark/>
          </w:tcPr>
          <w:p w14:paraId="017DD01D"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CSMAR</w:t>
            </w:r>
          </w:p>
        </w:tc>
      </w:tr>
      <w:tr w:rsidR="00997905" w:rsidRPr="00997905" w14:paraId="32593AF5" w14:textId="77777777" w:rsidTr="008E0577">
        <w:trPr>
          <w:trHeight w:val="300"/>
        </w:trPr>
        <w:tc>
          <w:tcPr>
            <w:tcW w:w="1058" w:type="pct"/>
            <w:shd w:val="clear" w:color="auto" w:fill="auto"/>
            <w:noWrap/>
            <w:vAlign w:val="center"/>
            <w:hideMark/>
          </w:tcPr>
          <w:p w14:paraId="341A4AE3"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R&amp;D intensity</w:t>
            </w:r>
          </w:p>
        </w:tc>
        <w:tc>
          <w:tcPr>
            <w:tcW w:w="2136" w:type="pct"/>
            <w:shd w:val="clear" w:color="auto" w:fill="auto"/>
            <w:noWrap/>
            <w:vAlign w:val="center"/>
            <w:hideMark/>
          </w:tcPr>
          <w:p w14:paraId="6FB7BFC7"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The ratio of a firm’s R&amp;D expenditure to total sales</w:t>
            </w:r>
          </w:p>
        </w:tc>
        <w:tc>
          <w:tcPr>
            <w:tcW w:w="1806" w:type="pct"/>
            <w:shd w:val="clear" w:color="auto" w:fill="auto"/>
            <w:noWrap/>
            <w:vAlign w:val="center"/>
            <w:hideMark/>
          </w:tcPr>
          <w:p w14:paraId="774522E9"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CSMAR</w:t>
            </w:r>
          </w:p>
        </w:tc>
      </w:tr>
      <w:tr w:rsidR="00997905" w:rsidRPr="00997905" w14:paraId="1DE6165B" w14:textId="77777777" w:rsidTr="008E0577">
        <w:trPr>
          <w:trHeight w:val="300"/>
        </w:trPr>
        <w:tc>
          <w:tcPr>
            <w:tcW w:w="1058" w:type="pct"/>
            <w:shd w:val="clear" w:color="auto" w:fill="auto"/>
            <w:noWrap/>
            <w:vAlign w:val="center"/>
            <w:hideMark/>
          </w:tcPr>
          <w:p w14:paraId="24379BA7"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TMT’s size</w:t>
            </w:r>
          </w:p>
        </w:tc>
        <w:tc>
          <w:tcPr>
            <w:tcW w:w="2136" w:type="pct"/>
            <w:shd w:val="clear" w:color="auto" w:fill="auto"/>
            <w:noWrap/>
            <w:vAlign w:val="center"/>
            <w:hideMark/>
          </w:tcPr>
          <w:p w14:paraId="045B168F"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The number of TMT members</w:t>
            </w:r>
          </w:p>
        </w:tc>
        <w:tc>
          <w:tcPr>
            <w:tcW w:w="1806" w:type="pct"/>
            <w:shd w:val="clear" w:color="auto" w:fill="auto"/>
            <w:noWrap/>
            <w:vAlign w:val="center"/>
            <w:hideMark/>
          </w:tcPr>
          <w:p w14:paraId="357D2AF7"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Calculated from TMT CV provided CSMAR Corporate Governance database</w:t>
            </w:r>
          </w:p>
        </w:tc>
      </w:tr>
      <w:tr w:rsidR="00997905" w:rsidRPr="00997905" w14:paraId="5BE05881" w14:textId="77777777" w:rsidTr="008E0577">
        <w:trPr>
          <w:trHeight w:val="300"/>
        </w:trPr>
        <w:tc>
          <w:tcPr>
            <w:tcW w:w="1058" w:type="pct"/>
            <w:shd w:val="clear" w:color="auto" w:fill="auto"/>
            <w:noWrap/>
            <w:vAlign w:val="center"/>
            <w:hideMark/>
          </w:tcPr>
          <w:p w14:paraId="1EF4659F"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TMT’s overseas experiences</w:t>
            </w:r>
          </w:p>
        </w:tc>
        <w:tc>
          <w:tcPr>
            <w:tcW w:w="2136" w:type="pct"/>
            <w:shd w:val="clear" w:color="auto" w:fill="auto"/>
            <w:noWrap/>
            <w:vAlign w:val="center"/>
            <w:hideMark/>
          </w:tcPr>
          <w:p w14:paraId="20EB3FF5"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The number of TMT members that have overseas experience</w:t>
            </w:r>
          </w:p>
        </w:tc>
        <w:tc>
          <w:tcPr>
            <w:tcW w:w="1806" w:type="pct"/>
            <w:shd w:val="clear" w:color="auto" w:fill="auto"/>
            <w:noWrap/>
            <w:vAlign w:val="center"/>
            <w:hideMark/>
          </w:tcPr>
          <w:p w14:paraId="7C016082"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Calculated from TMT CV provided CSMAR Corporate Governance database</w:t>
            </w:r>
          </w:p>
        </w:tc>
      </w:tr>
      <w:tr w:rsidR="00997905" w:rsidRPr="00997905" w14:paraId="5987661C" w14:textId="77777777" w:rsidTr="008E0577">
        <w:trPr>
          <w:trHeight w:val="300"/>
        </w:trPr>
        <w:tc>
          <w:tcPr>
            <w:tcW w:w="1058" w:type="pct"/>
            <w:shd w:val="clear" w:color="auto" w:fill="auto"/>
            <w:noWrap/>
            <w:vAlign w:val="center"/>
            <w:hideMark/>
          </w:tcPr>
          <w:p w14:paraId="48B041AD"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Entry mode</w:t>
            </w:r>
          </w:p>
        </w:tc>
        <w:tc>
          <w:tcPr>
            <w:tcW w:w="2136" w:type="pct"/>
            <w:shd w:val="clear" w:color="auto" w:fill="auto"/>
            <w:noWrap/>
            <w:vAlign w:val="center"/>
            <w:hideMark/>
          </w:tcPr>
          <w:p w14:paraId="2CD46A82" w14:textId="77777777" w:rsidR="00997905" w:rsidRPr="00997905" w:rsidRDefault="00997905" w:rsidP="00997905">
            <w:pPr>
              <w:pBdr>
                <w:between w:val="single" w:sz="4" w:space="1" w:color="auto"/>
              </w:pBdr>
              <w:spacing w:after="0" w:line="240" w:lineRule="auto"/>
              <w:rPr>
                <w:rFonts w:ascii="Times New Roman" w:eastAsia="宋体" w:hAnsi="Times New Roman" w:cs="Times New Roman"/>
                <w:color w:val="000000"/>
                <w:sz w:val="18"/>
                <w:szCs w:val="18"/>
                <w:lang w:val="en-US" w:eastAsia="zh-CN"/>
              </w:rPr>
            </w:pPr>
            <w:r w:rsidRPr="00997905">
              <w:rPr>
                <w:rFonts w:ascii="Times New Roman" w:eastAsia="宋体" w:hAnsi="Times New Roman" w:cs="Times New Roman" w:hint="eastAsia"/>
                <w:color w:val="000000"/>
                <w:sz w:val="18"/>
                <w:szCs w:val="18"/>
                <w:lang w:val="en-US" w:eastAsia="zh-CN"/>
              </w:rPr>
              <w:t>Dummy=1 if</w:t>
            </w:r>
            <w:r w:rsidRPr="00997905">
              <w:rPr>
                <w:rFonts w:ascii="Times New Roman" w:eastAsia="Times New Roman" w:hAnsi="Times New Roman" w:cs="Times New Roman"/>
                <w:color w:val="000000"/>
                <w:sz w:val="18"/>
                <w:szCs w:val="18"/>
                <w:lang w:val="en-US" w:eastAsia="zh-CN"/>
              </w:rPr>
              <w:t xml:space="preserve"> OFDI takes the form of wholly owned subsidiary</w:t>
            </w:r>
          </w:p>
        </w:tc>
        <w:tc>
          <w:tcPr>
            <w:tcW w:w="1806" w:type="pct"/>
            <w:shd w:val="clear" w:color="auto" w:fill="auto"/>
            <w:noWrap/>
            <w:vAlign w:val="center"/>
            <w:hideMark/>
          </w:tcPr>
          <w:p w14:paraId="6C06BCD7"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Calculated from OFDI database compiled by authors</w:t>
            </w:r>
          </w:p>
        </w:tc>
      </w:tr>
      <w:tr w:rsidR="00997905" w:rsidRPr="00997905" w14:paraId="6860127D" w14:textId="77777777" w:rsidTr="008E0577">
        <w:trPr>
          <w:trHeight w:val="300"/>
        </w:trPr>
        <w:tc>
          <w:tcPr>
            <w:tcW w:w="1058" w:type="pct"/>
            <w:tcBorders>
              <w:bottom w:val="single" w:sz="4" w:space="0" w:color="auto"/>
            </w:tcBorders>
            <w:shd w:val="clear" w:color="auto" w:fill="auto"/>
            <w:noWrap/>
            <w:vAlign w:val="center"/>
          </w:tcPr>
          <w:p w14:paraId="3A65307D"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Country-specific R&amp;D knowledge</w:t>
            </w:r>
          </w:p>
        </w:tc>
        <w:tc>
          <w:tcPr>
            <w:tcW w:w="2136" w:type="pct"/>
            <w:tcBorders>
              <w:bottom w:val="single" w:sz="4" w:space="0" w:color="auto"/>
            </w:tcBorders>
            <w:shd w:val="clear" w:color="auto" w:fill="auto"/>
            <w:noWrap/>
            <w:vAlign w:val="center"/>
          </w:tcPr>
          <w:p w14:paraId="57020FF6"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The ratio of R&amp;D stock/GDP of each foreign country</w:t>
            </w:r>
          </w:p>
        </w:tc>
        <w:tc>
          <w:tcPr>
            <w:tcW w:w="1806" w:type="pct"/>
            <w:tcBorders>
              <w:bottom w:val="single" w:sz="4" w:space="0" w:color="auto"/>
            </w:tcBorders>
            <w:shd w:val="clear" w:color="auto" w:fill="auto"/>
            <w:noWrap/>
            <w:vAlign w:val="center"/>
          </w:tcPr>
          <w:p w14:paraId="052B476F" w14:textId="77777777" w:rsidR="00997905" w:rsidRPr="00997905" w:rsidRDefault="00997905" w:rsidP="00997905">
            <w:pPr>
              <w:pBdr>
                <w:between w:val="single" w:sz="4" w:space="1" w:color="auto"/>
              </w:pBdr>
              <w:spacing w:after="0" w:line="240" w:lineRule="auto"/>
              <w:rPr>
                <w:rFonts w:ascii="Times New Roman" w:eastAsia="Times New Roman" w:hAnsi="Times New Roman" w:cs="Times New Roman"/>
                <w:color w:val="000000"/>
                <w:sz w:val="18"/>
                <w:szCs w:val="18"/>
                <w:lang w:val="en-US" w:eastAsia="zh-CN"/>
              </w:rPr>
            </w:pPr>
            <w:r w:rsidRPr="00997905">
              <w:rPr>
                <w:rFonts w:ascii="Times New Roman" w:eastAsia="Times New Roman" w:hAnsi="Times New Roman" w:cs="Times New Roman"/>
                <w:color w:val="000000"/>
                <w:sz w:val="18"/>
                <w:szCs w:val="18"/>
                <w:lang w:val="en-US" w:eastAsia="zh-CN"/>
              </w:rPr>
              <w:t>World Development Indicators of the World Bank</w:t>
            </w:r>
          </w:p>
        </w:tc>
      </w:tr>
    </w:tbl>
    <w:p w14:paraId="48B222D8" w14:textId="77777777" w:rsidR="00997905" w:rsidRPr="00997905" w:rsidRDefault="00997905" w:rsidP="00997905">
      <w:pPr>
        <w:pBdr>
          <w:between w:val="single" w:sz="4" w:space="1" w:color="auto"/>
        </w:pBdr>
        <w:spacing w:after="0" w:line="240" w:lineRule="auto"/>
        <w:jc w:val="both"/>
        <w:rPr>
          <w:rFonts w:ascii="Times New Roman" w:eastAsia="Times New Roman" w:hAnsi="Times New Roman" w:cs="Times New Roman"/>
          <w:b/>
          <w:sz w:val="24"/>
          <w:szCs w:val="24"/>
          <w:lang w:val="en-US" w:eastAsia="zh-CN"/>
        </w:rPr>
      </w:pPr>
    </w:p>
    <w:p w14:paraId="74EFA5B6" w14:textId="77777777" w:rsidR="00997905" w:rsidRPr="00997905" w:rsidRDefault="00997905" w:rsidP="00997905">
      <w:pPr>
        <w:spacing w:after="0" w:line="480" w:lineRule="auto"/>
        <w:jc w:val="both"/>
        <w:rPr>
          <w:rFonts w:ascii="Times New Roman" w:eastAsia="Times New Roman" w:hAnsi="Times New Roman" w:cs="Times New Roman"/>
          <w:sz w:val="24"/>
          <w:szCs w:val="24"/>
          <w:lang w:val="en-US" w:eastAsia="zh-CN"/>
        </w:rPr>
      </w:pPr>
    </w:p>
    <w:p w14:paraId="28B530E1" w14:textId="77777777" w:rsidR="00997905" w:rsidRPr="00997905" w:rsidRDefault="00997905" w:rsidP="00997905">
      <w:pPr>
        <w:spacing w:after="0" w:line="480" w:lineRule="auto"/>
        <w:jc w:val="both"/>
        <w:rPr>
          <w:rFonts w:ascii="Times New Roman" w:eastAsia="Times New Roman" w:hAnsi="Times New Roman" w:cs="Times New Roman"/>
          <w:sz w:val="24"/>
          <w:szCs w:val="24"/>
          <w:lang w:val="en-US" w:eastAsia="zh-CN"/>
        </w:rPr>
      </w:pPr>
    </w:p>
    <w:p w14:paraId="4A20E1A8" w14:textId="77777777" w:rsidR="00997905" w:rsidRPr="00997905" w:rsidRDefault="00997905" w:rsidP="00997905">
      <w:pPr>
        <w:spacing w:after="0" w:line="480" w:lineRule="auto"/>
        <w:jc w:val="both"/>
        <w:rPr>
          <w:rFonts w:ascii="Times New Roman" w:eastAsia="Times New Roman" w:hAnsi="Times New Roman" w:cs="Times New Roman"/>
          <w:sz w:val="24"/>
          <w:szCs w:val="24"/>
          <w:lang w:val="en-US" w:eastAsia="zh-CN"/>
        </w:rPr>
      </w:pPr>
    </w:p>
    <w:p w14:paraId="6A7DD387" w14:textId="77777777" w:rsidR="00997905" w:rsidRPr="00997905" w:rsidRDefault="00997905" w:rsidP="00997905">
      <w:pPr>
        <w:spacing w:after="0" w:line="480" w:lineRule="auto"/>
        <w:jc w:val="both"/>
        <w:rPr>
          <w:rFonts w:ascii="Times New Roman" w:eastAsia="Times New Roman" w:hAnsi="Times New Roman" w:cs="Times New Roman"/>
          <w:sz w:val="24"/>
          <w:szCs w:val="24"/>
          <w:lang w:val="en-US" w:eastAsia="zh-CN"/>
        </w:rPr>
      </w:pPr>
    </w:p>
    <w:p w14:paraId="7828D8A7" w14:textId="77777777" w:rsidR="00997905" w:rsidRPr="00997905" w:rsidRDefault="00997905" w:rsidP="00997905">
      <w:pPr>
        <w:spacing w:after="0" w:line="480" w:lineRule="auto"/>
        <w:jc w:val="both"/>
        <w:rPr>
          <w:rFonts w:ascii="Times New Roman" w:eastAsia="Times New Roman" w:hAnsi="Times New Roman" w:cs="Times New Roman"/>
          <w:sz w:val="24"/>
          <w:szCs w:val="24"/>
          <w:lang w:val="en-US" w:eastAsia="zh-CN"/>
        </w:rPr>
      </w:pPr>
    </w:p>
    <w:p w14:paraId="520C6D1D" w14:textId="77777777" w:rsidR="00997905" w:rsidRPr="00997905" w:rsidRDefault="00997905" w:rsidP="00997905">
      <w:pPr>
        <w:spacing w:after="0" w:line="240" w:lineRule="auto"/>
        <w:rPr>
          <w:rFonts w:ascii="Times New Roman" w:eastAsia="Times New Roman" w:hAnsi="Times New Roman" w:cs="Times New Roman"/>
          <w:b/>
          <w:sz w:val="24"/>
          <w:szCs w:val="24"/>
          <w:lang w:val="en-US" w:eastAsia="zh-CN"/>
        </w:rPr>
      </w:pPr>
      <w:r w:rsidRPr="00997905">
        <w:rPr>
          <w:rFonts w:ascii="Times New Roman" w:eastAsia="Times New Roman" w:hAnsi="Times New Roman" w:cs="Times New Roman"/>
          <w:b/>
          <w:sz w:val="24"/>
          <w:szCs w:val="24"/>
          <w:lang w:val="en-US" w:eastAsia="zh-CN"/>
        </w:rPr>
        <w:br w:type="page"/>
      </w:r>
    </w:p>
    <w:p w14:paraId="41C2C17C" w14:textId="77777777" w:rsidR="00997905" w:rsidRPr="00997905" w:rsidRDefault="00997905" w:rsidP="00997905">
      <w:pPr>
        <w:spacing w:after="0" w:line="240" w:lineRule="auto"/>
        <w:jc w:val="both"/>
        <w:rPr>
          <w:rFonts w:ascii="Times New Roman" w:eastAsia="Times New Roman" w:hAnsi="Times New Roman" w:cs="Times New Roman"/>
          <w:b/>
          <w:sz w:val="24"/>
          <w:szCs w:val="24"/>
          <w:lang w:val="en-US" w:eastAsia="zh-CN"/>
        </w:rPr>
        <w:sectPr w:rsidR="00997905" w:rsidRPr="00997905" w:rsidSect="00D148BC">
          <w:pgSz w:w="12240" w:h="15840"/>
          <w:pgMar w:top="1440" w:right="1440" w:bottom="1440" w:left="1440" w:header="706" w:footer="706" w:gutter="0"/>
          <w:cols w:space="708"/>
          <w:docGrid w:linePitch="360"/>
        </w:sectPr>
      </w:pPr>
    </w:p>
    <w:p w14:paraId="6785849E" w14:textId="77777777" w:rsidR="00997905" w:rsidRPr="00997905" w:rsidRDefault="00997905" w:rsidP="00997905">
      <w:pPr>
        <w:spacing w:after="0" w:line="240" w:lineRule="auto"/>
        <w:jc w:val="both"/>
        <w:rPr>
          <w:rFonts w:ascii="Times New Roman" w:eastAsia="Times New Roman" w:hAnsi="Times New Roman" w:cs="Times New Roman"/>
          <w:b/>
          <w:sz w:val="24"/>
          <w:szCs w:val="24"/>
          <w:lang w:val="en-US" w:eastAsia="zh-CN"/>
        </w:rPr>
      </w:pPr>
      <w:r w:rsidRPr="00997905">
        <w:rPr>
          <w:rFonts w:ascii="Times New Roman" w:eastAsia="Times New Roman" w:hAnsi="Times New Roman" w:cs="Times New Roman"/>
          <w:b/>
          <w:sz w:val="24"/>
          <w:szCs w:val="24"/>
          <w:lang w:val="en-US" w:eastAsia="zh-CN"/>
        </w:rPr>
        <w:lastRenderedPageBreak/>
        <w:t>Table 3</w:t>
      </w:r>
    </w:p>
    <w:p w14:paraId="083D81AF" w14:textId="77777777" w:rsidR="00997905" w:rsidRPr="00997905" w:rsidRDefault="00997905" w:rsidP="00997905">
      <w:pPr>
        <w:spacing w:after="0" w:line="240" w:lineRule="auto"/>
        <w:jc w:val="both"/>
        <w:rPr>
          <w:rFonts w:ascii="Times New Roman" w:eastAsia="Times New Roman" w:hAnsi="Times New Roman" w:cs="Times New Roman"/>
          <w:sz w:val="24"/>
          <w:szCs w:val="24"/>
          <w:lang w:val="en-US" w:eastAsia="zh-CN"/>
        </w:rPr>
      </w:pPr>
      <w:bookmarkStart w:id="3" w:name="OLE_LINK108"/>
      <w:bookmarkStart w:id="4" w:name="OLE_LINK109"/>
      <w:bookmarkStart w:id="5" w:name="OLE_LINK110"/>
      <w:bookmarkStart w:id="6" w:name="OLE_LINK111"/>
      <w:bookmarkStart w:id="7" w:name="OLE_LINK112"/>
      <w:bookmarkStart w:id="8" w:name="OLE_LINK113"/>
      <w:r w:rsidRPr="00997905">
        <w:rPr>
          <w:rFonts w:ascii="Times New Roman" w:eastAsia="Times New Roman" w:hAnsi="Times New Roman" w:cs="Times New Roman"/>
          <w:sz w:val="24"/>
          <w:szCs w:val="24"/>
          <w:lang w:val="en-US" w:eastAsia="zh-CN"/>
        </w:rPr>
        <w:t xml:space="preserve">Descriptive Statistics and Correlations </w:t>
      </w:r>
    </w:p>
    <w:p w14:paraId="3AA4D9B6" w14:textId="77777777" w:rsidR="00997905" w:rsidRPr="00997905" w:rsidRDefault="00997905" w:rsidP="00997905">
      <w:pPr>
        <w:spacing w:after="0" w:line="240" w:lineRule="auto"/>
        <w:jc w:val="both"/>
        <w:rPr>
          <w:rFonts w:ascii="Times New Roman" w:eastAsia="Times New Roman" w:hAnsi="Times New Roman" w:cs="Times New Roman"/>
          <w:b/>
          <w:sz w:val="24"/>
          <w:szCs w:val="24"/>
          <w:lang w:val="en-US" w:eastAsia="zh-CN"/>
        </w:rPr>
      </w:pPr>
    </w:p>
    <w:tbl>
      <w:tblPr>
        <w:tblW w:w="4757" w:type="pct"/>
        <w:tblBorders>
          <w:top w:val="single" w:sz="4" w:space="0" w:color="auto"/>
          <w:bottom w:val="single" w:sz="4" w:space="0" w:color="auto"/>
        </w:tblBorders>
        <w:tblLook w:val="04A0" w:firstRow="1" w:lastRow="0" w:firstColumn="1" w:lastColumn="0" w:noHBand="0" w:noVBand="1"/>
      </w:tblPr>
      <w:tblGrid>
        <w:gridCol w:w="492"/>
        <w:gridCol w:w="3112"/>
        <w:gridCol w:w="668"/>
        <w:gridCol w:w="748"/>
        <w:gridCol w:w="640"/>
        <w:gridCol w:w="640"/>
        <w:gridCol w:w="640"/>
        <w:gridCol w:w="640"/>
        <w:gridCol w:w="639"/>
        <w:gridCol w:w="587"/>
        <w:gridCol w:w="639"/>
        <w:gridCol w:w="639"/>
        <w:gridCol w:w="639"/>
        <w:gridCol w:w="639"/>
        <w:gridCol w:w="587"/>
        <w:gridCol w:w="587"/>
      </w:tblGrid>
      <w:tr w:rsidR="00997905" w:rsidRPr="00997905" w14:paraId="7BC3C74B" w14:textId="77777777" w:rsidTr="008E0577">
        <w:trPr>
          <w:trHeight w:val="288"/>
        </w:trPr>
        <w:tc>
          <w:tcPr>
            <w:tcW w:w="196" w:type="pct"/>
            <w:tcBorders>
              <w:top w:val="single" w:sz="4" w:space="0" w:color="auto"/>
              <w:bottom w:val="single" w:sz="4" w:space="0" w:color="auto"/>
            </w:tcBorders>
            <w:shd w:val="clear" w:color="auto" w:fill="auto"/>
            <w:noWrap/>
            <w:vAlign w:val="bottom"/>
            <w:hideMark/>
          </w:tcPr>
          <w:p w14:paraId="6140EB5D"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bookmarkStart w:id="9" w:name="OLE_LINK114"/>
            <w:bookmarkStart w:id="10" w:name="OLE_LINK115"/>
          </w:p>
        </w:tc>
        <w:tc>
          <w:tcPr>
            <w:tcW w:w="1240" w:type="pct"/>
            <w:tcBorders>
              <w:top w:val="single" w:sz="4" w:space="0" w:color="auto"/>
              <w:bottom w:val="single" w:sz="4" w:space="0" w:color="auto"/>
            </w:tcBorders>
            <w:shd w:val="clear" w:color="auto" w:fill="auto"/>
            <w:noWrap/>
            <w:vAlign w:val="bottom"/>
            <w:hideMark/>
          </w:tcPr>
          <w:p w14:paraId="12923D3C"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Variables</w:t>
            </w:r>
          </w:p>
        </w:tc>
        <w:tc>
          <w:tcPr>
            <w:tcW w:w="266" w:type="pct"/>
            <w:tcBorders>
              <w:top w:val="single" w:sz="4" w:space="0" w:color="auto"/>
              <w:bottom w:val="single" w:sz="4" w:space="0" w:color="auto"/>
            </w:tcBorders>
            <w:shd w:val="clear" w:color="auto" w:fill="auto"/>
            <w:noWrap/>
            <w:vAlign w:val="bottom"/>
            <w:hideMark/>
          </w:tcPr>
          <w:p w14:paraId="0F43D03C"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Mean</w:t>
            </w:r>
          </w:p>
        </w:tc>
        <w:tc>
          <w:tcPr>
            <w:tcW w:w="298" w:type="pct"/>
            <w:tcBorders>
              <w:top w:val="single" w:sz="4" w:space="0" w:color="auto"/>
              <w:bottom w:val="single" w:sz="4" w:space="0" w:color="auto"/>
            </w:tcBorders>
            <w:shd w:val="clear" w:color="auto" w:fill="auto"/>
            <w:noWrap/>
            <w:vAlign w:val="bottom"/>
            <w:hideMark/>
          </w:tcPr>
          <w:p w14:paraId="3798526F"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S.D.</w:t>
            </w:r>
          </w:p>
        </w:tc>
        <w:tc>
          <w:tcPr>
            <w:tcW w:w="255" w:type="pct"/>
            <w:tcBorders>
              <w:top w:val="single" w:sz="4" w:space="0" w:color="auto"/>
              <w:bottom w:val="single" w:sz="4" w:space="0" w:color="auto"/>
            </w:tcBorders>
            <w:shd w:val="clear" w:color="auto" w:fill="auto"/>
            <w:noWrap/>
            <w:vAlign w:val="bottom"/>
            <w:hideMark/>
          </w:tcPr>
          <w:p w14:paraId="699F2E7C"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(1)</w:t>
            </w:r>
          </w:p>
        </w:tc>
        <w:tc>
          <w:tcPr>
            <w:tcW w:w="255" w:type="pct"/>
            <w:tcBorders>
              <w:top w:val="single" w:sz="4" w:space="0" w:color="auto"/>
              <w:bottom w:val="single" w:sz="4" w:space="0" w:color="auto"/>
            </w:tcBorders>
            <w:shd w:val="clear" w:color="auto" w:fill="auto"/>
            <w:noWrap/>
            <w:vAlign w:val="bottom"/>
            <w:hideMark/>
          </w:tcPr>
          <w:p w14:paraId="1AC733CD"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(2)</w:t>
            </w:r>
          </w:p>
        </w:tc>
        <w:tc>
          <w:tcPr>
            <w:tcW w:w="255" w:type="pct"/>
            <w:tcBorders>
              <w:top w:val="single" w:sz="4" w:space="0" w:color="auto"/>
              <w:bottom w:val="single" w:sz="4" w:space="0" w:color="auto"/>
            </w:tcBorders>
            <w:shd w:val="clear" w:color="auto" w:fill="auto"/>
            <w:noWrap/>
            <w:vAlign w:val="bottom"/>
            <w:hideMark/>
          </w:tcPr>
          <w:p w14:paraId="671AF066"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(3)</w:t>
            </w:r>
          </w:p>
        </w:tc>
        <w:tc>
          <w:tcPr>
            <w:tcW w:w="255" w:type="pct"/>
            <w:tcBorders>
              <w:top w:val="single" w:sz="4" w:space="0" w:color="auto"/>
              <w:bottom w:val="single" w:sz="4" w:space="0" w:color="auto"/>
            </w:tcBorders>
            <w:shd w:val="clear" w:color="auto" w:fill="auto"/>
            <w:noWrap/>
            <w:vAlign w:val="bottom"/>
            <w:hideMark/>
          </w:tcPr>
          <w:p w14:paraId="0F856A59"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(4)</w:t>
            </w:r>
          </w:p>
        </w:tc>
        <w:tc>
          <w:tcPr>
            <w:tcW w:w="255" w:type="pct"/>
            <w:tcBorders>
              <w:top w:val="single" w:sz="4" w:space="0" w:color="auto"/>
              <w:bottom w:val="single" w:sz="4" w:space="0" w:color="auto"/>
            </w:tcBorders>
            <w:shd w:val="clear" w:color="auto" w:fill="auto"/>
            <w:noWrap/>
            <w:vAlign w:val="bottom"/>
            <w:hideMark/>
          </w:tcPr>
          <w:p w14:paraId="0C4DA463"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(5)</w:t>
            </w:r>
          </w:p>
        </w:tc>
        <w:tc>
          <w:tcPr>
            <w:tcW w:w="234" w:type="pct"/>
            <w:tcBorders>
              <w:top w:val="single" w:sz="4" w:space="0" w:color="auto"/>
              <w:bottom w:val="single" w:sz="4" w:space="0" w:color="auto"/>
            </w:tcBorders>
            <w:shd w:val="clear" w:color="auto" w:fill="auto"/>
            <w:noWrap/>
            <w:vAlign w:val="bottom"/>
            <w:hideMark/>
          </w:tcPr>
          <w:p w14:paraId="19A82B74"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(6)</w:t>
            </w:r>
          </w:p>
        </w:tc>
        <w:tc>
          <w:tcPr>
            <w:tcW w:w="255" w:type="pct"/>
            <w:tcBorders>
              <w:top w:val="single" w:sz="4" w:space="0" w:color="auto"/>
              <w:bottom w:val="single" w:sz="4" w:space="0" w:color="auto"/>
            </w:tcBorders>
            <w:shd w:val="clear" w:color="auto" w:fill="auto"/>
            <w:noWrap/>
            <w:vAlign w:val="bottom"/>
            <w:hideMark/>
          </w:tcPr>
          <w:p w14:paraId="6397D189"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(7)</w:t>
            </w:r>
          </w:p>
        </w:tc>
        <w:tc>
          <w:tcPr>
            <w:tcW w:w="255" w:type="pct"/>
            <w:tcBorders>
              <w:top w:val="single" w:sz="4" w:space="0" w:color="auto"/>
              <w:bottom w:val="single" w:sz="4" w:space="0" w:color="auto"/>
            </w:tcBorders>
            <w:shd w:val="clear" w:color="auto" w:fill="auto"/>
            <w:noWrap/>
            <w:vAlign w:val="bottom"/>
            <w:hideMark/>
          </w:tcPr>
          <w:p w14:paraId="524E7126"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(8)</w:t>
            </w:r>
          </w:p>
        </w:tc>
        <w:tc>
          <w:tcPr>
            <w:tcW w:w="255" w:type="pct"/>
            <w:tcBorders>
              <w:top w:val="single" w:sz="4" w:space="0" w:color="auto"/>
              <w:bottom w:val="single" w:sz="4" w:space="0" w:color="auto"/>
            </w:tcBorders>
            <w:shd w:val="clear" w:color="auto" w:fill="auto"/>
            <w:noWrap/>
            <w:vAlign w:val="bottom"/>
            <w:hideMark/>
          </w:tcPr>
          <w:p w14:paraId="2657ACBA"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(9)</w:t>
            </w:r>
          </w:p>
        </w:tc>
        <w:tc>
          <w:tcPr>
            <w:tcW w:w="255" w:type="pct"/>
            <w:tcBorders>
              <w:top w:val="single" w:sz="4" w:space="0" w:color="auto"/>
              <w:bottom w:val="single" w:sz="4" w:space="0" w:color="auto"/>
            </w:tcBorders>
            <w:shd w:val="clear" w:color="auto" w:fill="auto"/>
            <w:noWrap/>
            <w:vAlign w:val="bottom"/>
            <w:hideMark/>
          </w:tcPr>
          <w:p w14:paraId="0C8A20F5"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(10)</w:t>
            </w:r>
          </w:p>
        </w:tc>
        <w:tc>
          <w:tcPr>
            <w:tcW w:w="234" w:type="pct"/>
            <w:tcBorders>
              <w:top w:val="single" w:sz="4" w:space="0" w:color="auto"/>
              <w:bottom w:val="single" w:sz="4" w:space="0" w:color="auto"/>
            </w:tcBorders>
            <w:shd w:val="clear" w:color="auto" w:fill="auto"/>
            <w:noWrap/>
            <w:vAlign w:val="bottom"/>
            <w:hideMark/>
          </w:tcPr>
          <w:p w14:paraId="2A1F1220"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(11)</w:t>
            </w:r>
          </w:p>
        </w:tc>
        <w:tc>
          <w:tcPr>
            <w:tcW w:w="234" w:type="pct"/>
            <w:tcBorders>
              <w:top w:val="single" w:sz="4" w:space="0" w:color="auto"/>
              <w:bottom w:val="single" w:sz="4" w:space="0" w:color="auto"/>
            </w:tcBorders>
            <w:vAlign w:val="bottom"/>
          </w:tcPr>
          <w:p w14:paraId="0507152B" w14:textId="77777777" w:rsidR="00997905" w:rsidRPr="00997905" w:rsidRDefault="00997905" w:rsidP="00997905">
            <w:pPr>
              <w:spacing w:after="0" w:line="240" w:lineRule="auto"/>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(12)</w:t>
            </w:r>
          </w:p>
        </w:tc>
      </w:tr>
      <w:tr w:rsidR="00997905" w:rsidRPr="00997905" w14:paraId="321E5208" w14:textId="77777777" w:rsidTr="008E0577">
        <w:trPr>
          <w:trHeight w:val="288"/>
        </w:trPr>
        <w:tc>
          <w:tcPr>
            <w:tcW w:w="196" w:type="pct"/>
            <w:tcBorders>
              <w:top w:val="single" w:sz="4" w:space="0" w:color="auto"/>
            </w:tcBorders>
            <w:shd w:val="clear" w:color="auto" w:fill="auto"/>
            <w:noWrap/>
            <w:vAlign w:val="bottom"/>
            <w:hideMark/>
          </w:tcPr>
          <w:p w14:paraId="20C17CB0"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w:t>
            </w:r>
          </w:p>
        </w:tc>
        <w:tc>
          <w:tcPr>
            <w:tcW w:w="1240" w:type="pct"/>
            <w:tcBorders>
              <w:top w:val="single" w:sz="4" w:space="0" w:color="auto"/>
            </w:tcBorders>
            <w:shd w:val="clear" w:color="auto" w:fill="auto"/>
            <w:noWrap/>
            <w:vAlign w:val="bottom"/>
            <w:hideMark/>
          </w:tcPr>
          <w:p w14:paraId="39D929E7"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Innovation performance</w:t>
            </w:r>
          </w:p>
        </w:tc>
        <w:tc>
          <w:tcPr>
            <w:tcW w:w="266" w:type="pct"/>
            <w:tcBorders>
              <w:top w:val="single" w:sz="4" w:space="0" w:color="auto"/>
            </w:tcBorders>
            <w:shd w:val="clear" w:color="auto" w:fill="auto"/>
            <w:noWrap/>
            <w:vAlign w:val="bottom"/>
            <w:hideMark/>
          </w:tcPr>
          <w:p w14:paraId="5B296513"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54</w:t>
            </w:r>
          </w:p>
        </w:tc>
        <w:tc>
          <w:tcPr>
            <w:tcW w:w="298" w:type="pct"/>
            <w:tcBorders>
              <w:top w:val="single" w:sz="4" w:space="0" w:color="auto"/>
            </w:tcBorders>
            <w:shd w:val="clear" w:color="auto" w:fill="auto"/>
            <w:noWrap/>
            <w:vAlign w:val="bottom"/>
            <w:hideMark/>
          </w:tcPr>
          <w:p w14:paraId="5E1761CB"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381</w:t>
            </w:r>
          </w:p>
        </w:tc>
        <w:tc>
          <w:tcPr>
            <w:tcW w:w="255" w:type="pct"/>
            <w:tcBorders>
              <w:top w:val="single" w:sz="4" w:space="0" w:color="auto"/>
            </w:tcBorders>
            <w:shd w:val="clear" w:color="auto" w:fill="auto"/>
            <w:noWrap/>
            <w:vAlign w:val="bottom"/>
            <w:hideMark/>
          </w:tcPr>
          <w:p w14:paraId="420F850F"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1.000</w:t>
            </w:r>
          </w:p>
        </w:tc>
        <w:tc>
          <w:tcPr>
            <w:tcW w:w="255" w:type="pct"/>
            <w:tcBorders>
              <w:top w:val="single" w:sz="4" w:space="0" w:color="auto"/>
            </w:tcBorders>
            <w:shd w:val="clear" w:color="auto" w:fill="auto"/>
            <w:noWrap/>
            <w:vAlign w:val="bottom"/>
            <w:hideMark/>
          </w:tcPr>
          <w:p w14:paraId="687061E5"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tcBorders>
              <w:top w:val="single" w:sz="4" w:space="0" w:color="auto"/>
            </w:tcBorders>
            <w:shd w:val="clear" w:color="auto" w:fill="auto"/>
            <w:noWrap/>
            <w:vAlign w:val="bottom"/>
            <w:hideMark/>
          </w:tcPr>
          <w:p w14:paraId="3A68790A"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tcBorders>
              <w:top w:val="single" w:sz="4" w:space="0" w:color="auto"/>
            </w:tcBorders>
            <w:shd w:val="clear" w:color="auto" w:fill="auto"/>
            <w:noWrap/>
            <w:vAlign w:val="bottom"/>
            <w:hideMark/>
          </w:tcPr>
          <w:p w14:paraId="54F84F38"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tcBorders>
              <w:top w:val="single" w:sz="4" w:space="0" w:color="auto"/>
            </w:tcBorders>
            <w:shd w:val="clear" w:color="auto" w:fill="auto"/>
            <w:noWrap/>
            <w:vAlign w:val="bottom"/>
            <w:hideMark/>
          </w:tcPr>
          <w:p w14:paraId="55040856"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tcBorders>
              <w:top w:val="single" w:sz="4" w:space="0" w:color="auto"/>
            </w:tcBorders>
            <w:shd w:val="clear" w:color="auto" w:fill="auto"/>
            <w:noWrap/>
            <w:vAlign w:val="bottom"/>
            <w:hideMark/>
          </w:tcPr>
          <w:p w14:paraId="16C0A1CA"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tcBorders>
              <w:top w:val="single" w:sz="4" w:space="0" w:color="auto"/>
            </w:tcBorders>
            <w:shd w:val="clear" w:color="auto" w:fill="auto"/>
            <w:noWrap/>
            <w:vAlign w:val="bottom"/>
            <w:hideMark/>
          </w:tcPr>
          <w:p w14:paraId="770B6DFD"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tcBorders>
              <w:top w:val="single" w:sz="4" w:space="0" w:color="auto"/>
            </w:tcBorders>
            <w:shd w:val="clear" w:color="auto" w:fill="auto"/>
            <w:noWrap/>
            <w:vAlign w:val="bottom"/>
            <w:hideMark/>
          </w:tcPr>
          <w:p w14:paraId="0C87782D"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tcBorders>
              <w:top w:val="single" w:sz="4" w:space="0" w:color="auto"/>
            </w:tcBorders>
            <w:shd w:val="clear" w:color="auto" w:fill="auto"/>
            <w:noWrap/>
            <w:vAlign w:val="bottom"/>
            <w:hideMark/>
          </w:tcPr>
          <w:p w14:paraId="441A142A"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tcBorders>
              <w:top w:val="single" w:sz="4" w:space="0" w:color="auto"/>
            </w:tcBorders>
            <w:shd w:val="clear" w:color="auto" w:fill="auto"/>
            <w:noWrap/>
            <w:vAlign w:val="bottom"/>
            <w:hideMark/>
          </w:tcPr>
          <w:p w14:paraId="3784637A"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tcBorders>
              <w:top w:val="single" w:sz="4" w:space="0" w:color="auto"/>
            </w:tcBorders>
            <w:shd w:val="clear" w:color="auto" w:fill="auto"/>
            <w:noWrap/>
            <w:vAlign w:val="bottom"/>
            <w:hideMark/>
          </w:tcPr>
          <w:p w14:paraId="6CE91F73"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tcBorders>
              <w:top w:val="single" w:sz="4" w:space="0" w:color="auto"/>
            </w:tcBorders>
            <w:vAlign w:val="bottom"/>
          </w:tcPr>
          <w:p w14:paraId="466880B4"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r>
      <w:tr w:rsidR="00997905" w:rsidRPr="00997905" w14:paraId="4244178A" w14:textId="77777777" w:rsidTr="008E0577">
        <w:trPr>
          <w:trHeight w:val="288"/>
        </w:trPr>
        <w:tc>
          <w:tcPr>
            <w:tcW w:w="196" w:type="pct"/>
            <w:shd w:val="clear" w:color="auto" w:fill="auto"/>
            <w:noWrap/>
            <w:vAlign w:val="bottom"/>
            <w:hideMark/>
          </w:tcPr>
          <w:p w14:paraId="503DD22D"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(2)</w:t>
            </w:r>
          </w:p>
        </w:tc>
        <w:tc>
          <w:tcPr>
            <w:tcW w:w="1240" w:type="pct"/>
            <w:shd w:val="clear" w:color="auto" w:fill="auto"/>
            <w:noWrap/>
            <w:vAlign w:val="bottom"/>
            <w:hideMark/>
          </w:tcPr>
          <w:p w14:paraId="6EB4D6F2"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Overall investment in foreign countries</w:t>
            </w:r>
          </w:p>
        </w:tc>
        <w:tc>
          <w:tcPr>
            <w:tcW w:w="266" w:type="pct"/>
            <w:shd w:val="clear" w:color="auto" w:fill="auto"/>
            <w:noWrap/>
            <w:vAlign w:val="bottom"/>
            <w:hideMark/>
          </w:tcPr>
          <w:p w14:paraId="2AA6F083"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0.21</w:t>
            </w:r>
          </w:p>
        </w:tc>
        <w:tc>
          <w:tcPr>
            <w:tcW w:w="298" w:type="pct"/>
            <w:shd w:val="clear" w:color="auto" w:fill="auto"/>
            <w:noWrap/>
            <w:vAlign w:val="bottom"/>
            <w:hideMark/>
          </w:tcPr>
          <w:p w14:paraId="616588F6"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0.72</w:t>
            </w:r>
          </w:p>
        </w:tc>
        <w:tc>
          <w:tcPr>
            <w:tcW w:w="255" w:type="pct"/>
            <w:shd w:val="clear" w:color="auto" w:fill="auto"/>
            <w:noWrap/>
            <w:vAlign w:val="bottom"/>
            <w:hideMark/>
          </w:tcPr>
          <w:p w14:paraId="0F442820"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0.215</w:t>
            </w:r>
          </w:p>
        </w:tc>
        <w:tc>
          <w:tcPr>
            <w:tcW w:w="255" w:type="pct"/>
            <w:shd w:val="clear" w:color="auto" w:fill="auto"/>
            <w:noWrap/>
            <w:vAlign w:val="bottom"/>
            <w:hideMark/>
          </w:tcPr>
          <w:p w14:paraId="44C41689"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1.000</w:t>
            </w:r>
          </w:p>
        </w:tc>
        <w:tc>
          <w:tcPr>
            <w:tcW w:w="255" w:type="pct"/>
            <w:shd w:val="clear" w:color="auto" w:fill="auto"/>
            <w:noWrap/>
            <w:vAlign w:val="bottom"/>
            <w:hideMark/>
          </w:tcPr>
          <w:p w14:paraId="31A1677A"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180B87C4"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0D6438E2"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shd w:val="clear" w:color="auto" w:fill="auto"/>
            <w:noWrap/>
            <w:vAlign w:val="bottom"/>
            <w:hideMark/>
          </w:tcPr>
          <w:p w14:paraId="58E6DEF0"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2C0376CE"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1BF1799B"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19D2EEB3"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4C1C1621"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shd w:val="clear" w:color="auto" w:fill="auto"/>
            <w:noWrap/>
            <w:vAlign w:val="bottom"/>
            <w:hideMark/>
          </w:tcPr>
          <w:p w14:paraId="6C89C64E"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vAlign w:val="bottom"/>
          </w:tcPr>
          <w:p w14:paraId="7C8981C3"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r>
      <w:tr w:rsidR="00997905" w:rsidRPr="00997905" w14:paraId="7FCACCFE" w14:textId="77777777" w:rsidTr="008E0577">
        <w:trPr>
          <w:trHeight w:val="288"/>
        </w:trPr>
        <w:tc>
          <w:tcPr>
            <w:tcW w:w="196" w:type="pct"/>
            <w:shd w:val="clear" w:color="auto" w:fill="auto"/>
            <w:noWrap/>
            <w:vAlign w:val="bottom"/>
            <w:hideMark/>
          </w:tcPr>
          <w:p w14:paraId="4947F328"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(3)</w:t>
            </w:r>
          </w:p>
        </w:tc>
        <w:tc>
          <w:tcPr>
            <w:tcW w:w="1240" w:type="pct"/>
            <w:shd w:val="clear" w:color="auto" w:fill="auto"/>
            <w:noWrap/>
            <w:vAlign w:val="bottom"/>
            <w:hideMark/>
          </w:tcPr>
          <w:p w14:paraId="68482031"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 xml:space="preserve">Investment in developed countries </w:t>
            </w:r>
          </w:p>
        </w:tc>
        <w:tc>
          <w:tcPr>
            <w:tcW w:w="266" w:type="pct"/>
            <w:shd w:val="clear" w:color="auto" w:fill="auto"/>
            <w:noWrap/>
            <w:vAlign w:val="bottom"/>
            <w:hideMark/>
          </w:tcPr>
          <w:p w14:paraId="3207EFC3"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0.18</w:t>
            </w:r>
          </w:p>
        </w:tc>
        <w:tc>
          <w:tcPr>
            <w:tcW w:w="298" w:type="pct"/>
            <w:shd w:val="clear" w:color="auto" w:fill="auto"/>
            <w:noWrap/>
            <w:vAlign w:val="bottom"/>
            <w:hideMark/>
          </w:tcPr>
          <w:p w14:paraId="7585DE42"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0.12</w:t>
            </w:r>
          </w:p>
        </w:tc>
        <w:tc>
          <w:tcPr>
            <w:tcW w:w="255" w:type="pct"/>
            <w:shd w:val="clear" w:color="auto" w:fill="auto"/>
            <w:noWrap/>
            <w:vAlign w:val="bottom"/>
            <w:hideMark/>
          </w:tcPr>
          <w:p w14:paraId="2BAC82B0"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0.113</w:t>
            </w:r>
          </w:p>
        </w:tc>
        <w:tc>
          <w:tcPr>
            <w:tcW w:w="255" w:type="pct"/>
            <w:shd w:val="clear" w:color="auto" w:fill="auto"/>
            <w:noWrap/>
            <w:vAlign w:val="bottom"/>
            <w:hideMark/>
          </w:tcPr>
          <w:p w14:paraId="141E6565"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0.987</w:t>
            </w:r>
          </w:p>
        </w:tc>
        <w:tc>
          <w:tcPr>
            <w:tcW w:w="255" w:type="pct"/>
            <w:shd w:val="clear" w:color="auto" w:fill="auto"/>
            <w:noWrap/>
            <w:vAlign w:val="bottom"/>
            <w:hideMark/>
          </w:tcPr>
          <w:p w14:paraId="6D2483CB"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1.000</w:t>
            </w:r>
          </w:p>
        </w:tc>
        <w:tc>
          <w:tcPr>
            <w:tcW w:w="255" w:type="pct"/>
            <w:shd w:val="clear" w:color="auto" w:fill="auto"/>
            <w:noWrap/>
            <w:vAlign w:val="bottom"/>
            <w:hideMark/>
          </w:tcPr>
          <w:p w14:paraId="2CE0F41D"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4D01CFA1"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shd w:val="clear" w:color="auto" w:fill="auto"/>
            <w:noWrap/>
            <w:vAlign w:val="bottom"/>
            <w:hideMark/>
          </w:tcPr>
          <w:p w14:paraId="59873E2F"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34698417"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4EFD393A"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63893BDD"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22CA664D"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shd w:val="clear" w:color="auto" w:fill="auto"/>
            <w:noWrap/>
            <w:vAlign w:val="bottom"/>
            <w:hideMark/>
          </w:tcPr>
          <w:p w14:paraId="49C369B8"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vAlign w:val="bottom"/>
          </w:tcPr>
          <w:p w14:paraId="68BB9833"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r>
      <w:tr w:rsidR="00997905" w:rsidRPr="00997905" w14:paraId="230F5767" w14:textId="77777777" w:rsidTr="008E0577">
        <w:trPr>
          <w:trHeight w:val="288"/>
        </w:trPr>
        <w:tc>
          <w:tcPr>
            <w:tcW w:w="196" w:type="pct"/>
            <w:shd w:val="clear" w:color="auto" w:fill="auto"/>
            <w:noWrap/>
            <w:vAlign w:val="bottom"/>
            <w:hideMark/>
          </w:tcPr>
          <w:p w14:paraId="22271EC4"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(4)</w:t>
            </w:r>
          </w:p>
        </w:tc>
        <w:tc>
          <w:tcPr>
            <w:tcW w:w="1240" w:type="pct"/>
            <w:shd w:val="clear" w:color="auto" w:fill="auto"/>
            <w:noWrap/>
            <w:vAlign w:val="bottom"/>
            <w:hideMark/>
          </w:tcPr>
          <w:p w14:paraId="51D40DA8"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Investment in emerging countries</w:t>
            </w:r>
          </w:p>
        </w:tc>
        <w:tc>
          <w:tcPr>
            <w:tcW w:w="266" w:type="pct"/>
            <w:shd w:val="clear" w:color="auto" w:fill="auto"/>
            <w:noWrap/>
            <w:vAlign w:val="bottom"/>
            <w:hideMark/>
          </w:tcPr>
          <w:p w14:paraId="4F1CD8AC"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0.06</w:t>
            </w:r>
          </w:p>
        </w:tc>
        <w:tc>
          <w:tcPr>
            <w:tcW w:w="298" w:type="pct"/>
            <w:shd w:val="clear" w:color="auto" w:fill="auto"/>
            <w:noWrap/>
            <w:vAlign w:val="bottom"/>
            <w:hideMark/>
          </w:tcPr>
          <w:p w14:paraId="20B114E1"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0.38</w:t>
            </w:r>
          </w:p>
        </w:tc>
        <w:tc>
          <w:tcPr>
            <w:tcW w:w="255" w:type="pct"/>
            <w:shd w:val="clear" w:color="auto" w:fill="auto"/>
            <w:noWrap/>
            <w:vAlign w:val="bottom"/>
            <w:hideMark/>
          </w:tcPr>
          <w:p w14:paraId="447ABFC6"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0.131</w:t>
            </w:r>
          </w:p>
        </w:tc>
        <w:tc>
          <w:tcPr>
            <w:tcW w:w="255" w:type="pct"/>
            <w:shd w:val="clear" w:color="auto" w:fill="auto"/>
            <w:noWrap/>
            <w:vAlign w:val="bottom"/>
            <w:hideMark/>
          </w:tcPr>
          <w:p w14:paraId="341BE613"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0.079</w:t>
            </w:r>
          </w:p>
        </w:tc>
        <w:tc>
          <w:tcPr>
            <w:tcW w:w="255" w:type="pct"/>
            <w:shd w:val="clear" w:color="auto" w:fill="auto"/>
            <w:noWrap/>
            <w:vAlign w:val="bottom"/>
            <w:hideMark/>
          </w:tcPr>
          <w:p w14:paraId="2D5623E5"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-0.065</w:t>
            </w:r>
          </w:p>
        </w:tc>
        <w:tc>
          <w:tcPr>
            <w:tcW w:w="255" w:type="pct"/>
            <w:shd w:val="clear" w:color="auto" w:fill="auto"/>
            <w:noWrap/>
            <w:vAlign w:val="bottom"/>
            <w:hideMark/>
          </w:tcPr>
          <w:p w14:paraId="5CABDC7C"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1.000</w:t>
            </w:r>
          </w:p>
        </w:tc>
        <w:tc>
          <w:tcPr>
            <w:tcW w:w="255" w:type="pct"/>
            <w:shd w:val="clear" w:color="auto" w:fill="auto"/>
            <w:noWrap/>
            <w:vAlign w:val="bottom"/>
            <w:hideMark/>
          </w:tcPr>
          <w:p w14:paraId="48366826"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shd w:val="clear" w:color="auto" w:fill="auto"/>
            <w:noWrap/>
            <w:vAlign w:val="bottom"/>
            <w:hideMark/>
          </w:tcPr>
          <w:p w14:paraId="6A46513E"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26A7B6C1"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0B1ACDED"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1E5ABF56"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1A6B0F99"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shd w:val="clear" w:color="auto" w:fill="auto"/>
            <w:noWrap/>
            <w:vAlign w:val="bottom"/>
            <w:hideMark/>
          </w:tcPr>
          <w:p w14:paraId="184233C1"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vAlign w:val="bottom"/>
          </w:tcPr>
          <w:p w14:paraId="3EC83E6B"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r>
      <w:tr w:rsidR="00997905" w:rsidRPr="00997905" w14:paraId="20CB4082" w14:textId="77777777" w:rsidTr="008E0577">
        <w:trPr>
          <w:trHeight w:val="288"/>
        </w:trPr>
        <w:tc>
          <w:tcPr>
            <w:tcW w:w="196" w:type="pct"/>
            <w:shd w:val="clear" w:color="auto" w:fill="auto"/>
            <w:noWrap/>
            <w:vAlign w:val="bottom"/>
            <w:hideMark/>
          </w:tcPr>
          <w:p w14:paraId="1E98DDAA"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(5)</w:t>
            </w:r>
          </w:p>
        </w:tc>
        <w:tc>
          <w:tcPr>
            <w:tcW w:w="1240" w:type="pct"/>
            <w:shd w:val="clear" w:color="auto" w:fill="auto"/>
            <w:noWrap/>
            <w:vAlign w:val="bottom"/>
            <w:hideMark/>
          </w:tcPr>
          <w:p w14:paraId="697C9507"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Firm size</w:t>
            </w:r>
          </w:p>
        </w:tc>
        <w:tc>
          <w:tcPr>
            <w:tcW w:w="266" w:type="pct"/>
            <w:shd w:val="clear" w:color="auto" w:fill="auto"/>
            <w:noWrap/>
            <w:vAlign w:val="bottom"/>
            <w:hideMark/>
          </w:tcPr>
          <w:p w14:paraId="6B6E1850"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7.494</w:t>
            </w:r>
          </w:p>
        </w:tc>
        <w:tc>
          <w:tcPr>
            <w:tcW w:w="298" w:type="pct"/>
            <w:shd w:val="clear" w:color="auto" w:fill="auto"/>
            <w:noWrap/>
            <w:vAlign w:val="bottom"/>
            <w:hideMark/>
          </w:tcPr>
          <w:p w14:paraId="79A7AF0B"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1.413</w:t>
            </w:r>
          </w:p>
        </w:tc>
        <w:tc>
          <w:tcPr>
            <w:tcW w:w="255" w:type="pct"/>
            <w:shd w:val="clear" w:color="auto" w:fill="auto"/>
            <w:noWrap/>
            <w:vAlign w:val="bottom"/>
            <w:hideMark/>
          </w:tcPr>
          <w:p w14:paraId="30F32E1C"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0.277</w:t>
            </w:r>
          </w:p>
        </w:tc>
        <w:tc>
          <w:tcPr>
            <w:tcW w:w="255" w:type="pct"/>
            <w:shd w:val="clear" w:color="auto" w:fill="auto"/>
            <w:noWrap/>
            <w:vAlign w:val="bottom"/>
            <w:hideMark/>
          </w:tcPr>
          <w:p w14:paraId="7C3CBE69"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0.275</w:t>
            </w:r>
          </w:p>
        </w:tc>
        <w:tc>
          <w:tcPr>
            <w:tcW w:w="255" w:type="pct"/>
            <w:shd w:val="clear" w:color="auto" w:fill="auto"/>
            <w:noWrap/>
            <w:vAlign w:val="bottom"/>
            <w:hideMark/>
          </w:tcPr>
          <w:p w14:paraId="4161C4F8"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0.255</w:t>
            </w:r>
          </w:p>
        </w:tc>
        <w:tc>
          <w:tcPr>
            <w:tcW w:w="255" w:type="pct"/>
            <w:shd w:val="clear" w:color="auto" w:fill="auto"/>
            <w:noWrap/>
            <w:vAlign w:val="bottom"/>
            <w:hideMark/>
          </w:tcPr>
          <w:p w14:paraId="5ECE3DA0"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0.121</w:t>
            </w:r>
          </w:p>
        </w:tc>
        <w:tc>
          <w:tcPr>
            <w:tcW w:w="255" w:type="pct"/>
            <w:shd w:val="clear" w:color="auto" w:fill="auto"/>
            <w:noWrap/>
            <w:vAlign w:val="bottom"/>
            <w:hideMark/>
          </w:tcPr>
          <w:p w14:paraId="291F13AB"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1.000</w:t>
            </w:r>
          </w:p>
        </w:tc>
        <w:tc>
          <w:tcPr>
            <w:tcW w:w="234" w:type="pct"/>
            <w:shd w:val="clear" w:color="auto" w:fill="auto"/>
            <w:noWrap/>
            <w:vAlign w:val="bottom"/>
            <w:hideMark/>
          </w:tcPr>
          <w:p w14:paraId="28425A38"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148BDAAE"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545111DD"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45271E28"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08BCBA54"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shd w:val="clear" w:color="auto" w:fill="auto"/>
            <w:noWrap/>
            <w:vAlign w:val="bottom"/>
            <w:hideMark/>
          </w:tcPr>
          <w:p w14:paraId="4B44DB2B"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vAlign w:val="bottom"/>
          </w:tcPr>
          <w:p w14:paraId="2B98D25F"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r>
      <w:tr w:rsidR="00997905" w:rsidRPr="00997905" w14:paraId="44AD1A41" w14:textId="77777777" w:rsidTr="008E0577">
        <w:trPr>
          <w:trHeight w:val="288"/>
        </w:trPr>
        <w:tc>
          <w:tcPr>
            <w:tcW w:w="196" w:type="pct"/>
            <w:shd w:val="clear" w:color="auto" w:fill="auto"/>
            <w:noWrap/>
            <w:vAlign w:val="bottom"/>
            <w:hideMark/>
          </w:tcPr>
          <w:p w14:paraId="30768555"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(6)</w:t>
            </w:r>
          </w:p>
        </w:tc>
        <w:tc>
          <w:tcPr>
            <w:tcW w:w="1240" w:type="pct"/>
            <w:shd w:val="clear" w:color="auto" w:fill="auto"/>
            <w:noWrap/>
            <w:vAlign w:val="bottom"/>
            <w:hideMark/>
          </w:tcPr>
          <w:p w14:paraId="4DE5DA01"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Firm age</w:t>
            </w:r>
          </w:p>
        </w:tc>
        <w:tc>
          <w:tcPr>
            <w:tcW w:w="266" w:type="pct"/>
            <w:shd w:val="clear" w:color="auto" w:fill="auto"/>
            <w:noWrap/>
            <w:vAlign w:val="bottom"/>
            <w:hideMark/>
          </w:tcPr>
          <w:p w14:paraId="05E94730"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10.194</w:t>
            </w:r>
          </w:p>
        </w:tc>
        <w:tc>
          <w:tcPr>
            <w:tcW w:w="298" w:type="pct"/>
            <w:shd w:val="clear" w:color="auto" w:fill="auto"/>
            <w:noWrap/>
            <w:vAlign w:val="bottom"/>
            <w:hideMark/>
          </w:tcPr>
          <w:p w14:paraId="615CA259"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4.474</w:t>
            </w:r>
          </w:p>
        </w:tc>
        <w:tc>
          <w:tcPr>
            <w:tcW w:w="255" w:type="pct"/>
            <w:shd w:val="clear" w:color="auto" w:fill="auto"/>
            <w:noWrap/>
            <w:vAlign w:val="bottom"/>
            <w:hideMark/>
          </w:tcPr>
          <w:p w14:paraId="39CD2D17"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0.066</w:t>
            </w:r>
          </w:p>
        </w:tc>
        <w:tc>
          <w:tcPr>
            <w:tcW w:w="255" w:type="pct"/>
            <w:shd w:val="clear" w:color="auto" w:fill="auto"/>
            <w:noWrap/>
            <w:vAlign w:val="bottom"/>
            <w:hideMark/>
          </w:tcPr>
          <w:p w14:paraId="0F478F65"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0.154</w:t>
            </w:r>
          </w:p>
        </w:tc>
        <w:tc>
          <w:tcPr>
            <w:tcW w:w="255" w:type="pct"/>
            <w:shd w:val="clear" w:color="auto" w:fill="auto"/>
            <w:noWrap/>
            <w:vAlign w:val="bottom"/>
            <w:hideMark/>
          </w:tcPr>
          <w:p w14:paraId="4754C678"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0.158</w:t>
            </w:r>
          </w:p>
        </w:tc>
        <w:tc>
          <w:tcPr>
            <w:tcW w:w="255" w:type="pct"/>
            <w:shd w:val="clear" w:color="auto" w:fill="auto"/>
            <w:noWrap/>
            <w:vAlign w:val="bottom"/>
            <w:hideMark/>
          </w:tcPr>
          <w:p w14:paraId="1A4ECCF4"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0.003</w:t>
            </w:r>
          </w:p>
        </w:tc>
        <w:tc>
          <w:tcPr>
            <w:tcW w:w="255" w:type="pct"/>
            <w:shd w:val="clear" w:color="auto" w:fill="auto"/>
            <w:noWrap/>
            <w:vAlign w:val="bottom"/>
            <w:hideMark/>
          </w:tcPr>
          <w:p w14:paraId="5C195A92"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0.197</w:t>
            </w:r>
          </w:p>
        </w:tc>
        <w:tc>
          <w:tcPr>
            <w:tcW w:w="234" w:type="pct"/>
            <w:shd w:val="clear" w:color="auto" w:fill="auto"/>
            <w:noWrap/>
            <w:vAlign w:val="bottom"/>
            <w:hideMark/>
          </w:tcPr>
          <w:p w14:paraId="53B47A24"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1.000</w:t>
            </w:r>
          </w:p>
        </w:tc>
        <w:tc>
          <w:tcPr>
            <w:tcW w:w="255" w:type="pct"/>
            <w:shd w:val="clear" w:color="auto" w:fill="auto"/>
            <w:noWrap/>
            <w:vAlign w:val="bottom"/>
            <w:hideMark/>
          </w:tcPr>
          <w:p w14:paraId="4DBE8E85"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226E5D2F"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7EF997E1"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4844A1B4"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shd w:val="clear" w:color="auto" w:fill="auto"/>
            <w:noWrap/>
            <w:vAlign w:val="bottom"/>
            <w:hideMark/>
          </w:tcPr>
          <w:p w14:paraId="0BFC3FC0"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vAlign w:val="bottom"/>
          </w:tcPr>
          <w:p w14:paraId="6726558E"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r>
      <w:tr w:rsidR="00997905" w:rsidRPr="00997905" w14:paraId="2D5D8454" w14:textId="77777777" w:rsidTr="008E0577">
        <w:trPr>
          <w:trHeight w:val="288"/>
        </w:trPr>
        <w:tc>
          <w:tcPr>
            <w:tcW w:w="196" w:type="pct"/>
            <w:shd w:val="clear" w:color="auto" w:fill="auto"/>
            <w:noWrap/>
            <w:vAlign w:val="bottom"/>
            <w:hideMark/>
          </w:tcPr>
          <w:p w14:paraId="3FD4F825"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(7)</w:t>
            </w:r>
          </w:p>
        </w:tc>
        <w:tc>
          <w:tcPr>
            <w:tcW w:w="1240" w:type="pct"/>
            <w:shd w:val="clear" w:color="auto" w:fill="auto"/>
            <w:noWrap/>
            <w:vAlign w:val="bottom"/>
            <w:hideMark/>
          </w:tcPr>
          <w:p w14:paraId="684076AF"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State ownership</w:t>
            </w:r>
          </w:p>
        </w:tc>
        <w:tc>
          <w:tcPr>
            <w:tcW w:w="266" w:type="pct"/>
            <w:shd w:val="clear" w:color="auto" w:fill="auto"/>
            <w:noWrap/>
            <w:vAlign w:val="bottom"/>
            <w:hideMark/>
          </w:tcPr>
          <w:p w14:paraId="0C161036"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0.112</w:t>
            </w:r>
          </w:p>
        </w:tc>
        <w:tc>
          <w:tcPr>
            <w:tcW w:w="298" w:type="pct"/>
            <w:shd w:val="clear" w:color="auto" w:fill="auto"/>
            <w:noWrap/>
            <w:vAlign w:val="bottom"/>
            <w:hideMark/>
          </w:tcPr>
          <w:p w14:paraId="4578AC07"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0.194</w:t>
            </w:r>
          </w:p>
        </w:tc>
        <w:tc>
          <w:tcPr>
            <w:tcW w:w="255" w:type="pct"/>
            <w:shd w:val="clear" w:color="auto" w:fill="auto"/>
            <w:noWrap/>
            <w:vAlign w:val="bottom"/>
            <w:hideMark/>
          </w:tcPr>
          <w:p w14:paraId="416C5C2A"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0.089</w:t>
            </w:r>
          </w:p>
        </w:tc>
        <w:tc>
          <w:tcPr>
            <w:tcW w:w="255" w:type="pct"/>
            <w:shd w:val="clear" w:color="auto" w:fill="auto"/>
            <w:noWrap/>
            <w:vAlign w:val="bottom"/>
            <w:hideMark/>
          </w:tcPr>
          <w:p w14:paraId="75188601"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0.051</w:t>
            </w:r>
          </w:p>
        </w:tc>
        <w:tc>
          <w:tcPr>
            <w:tcW w:w="255" w:type="pct"/>
            <w:shd w:val="clear" w:color="auto" w:fill="auto"/>
            <w:noWrap/>
            <w:vAlign w:val="bottom"/>
            <w:hideMark/>
          </w:tcPr>
          <w:p w14:paraId="48D9D0E5"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0.036</w:t>
            </w:r>
          </w:p>
        </w:tc>
        <w:tc>
          <w:tcPr>
            <w:tcW w:w="255" w:type="pct"/>
            <w:shd w:val="clear" w:color="auto" w:fill="auto"/>
            <w:noWrap/>
            <w:vAlign w:val="bottom"/>
            <w:hideMark/>
          </w:tcPr>
          <w:p w14:paraId="672FB6D5"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0.052</w:t>
            </w:r>
          </w:p>
        </w:tc>
        <w:tc>
          <w:tcPr>
            <w:tcW w:w="255" w:type="pct"/>
            <w:shd w:val="clear" w:color="auto" w:fill="auto"/>
            <w:noWrap/>
            <w:vAlign w:val="bottom"/>
            <w:hideMark/>
          </w:tcPr>
          <w:p w14:paraId="2C85FAD2"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0.083</w:t>
            </w:r>
          </w:p>
        </w:tc>
        <w:tc>
          <w:tcPr>
            <w:tcW w:w="234" w:type="pct"/>
            <w:shd w:val="clear" w:color="auto" w:fill="auto"/>
            <w:noWrap/>
            <w:vAlign w:val="bottom"/>
            <w:hideMark/>
          </w:tcPr>
          <w:p w14:paraId="2AF42448"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0.113</w:t>
            </w:r>
          </w:p>
        </w:tc>
        <w:tc>
          <w:tcPr>
            <w:tcW w:w="255" w:type="pct"/>
            <w:shd w:val="clear" w:color="auto" w:fill="auto"/>
            <w:noWrap/>
            <w:vAlign w:val="bottom"/>
            <w:hideMark/>
          </w:tcPr>
          <w:p w14:paraId="73209766"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1.000</w:t>
            </w:r>
          </w:p>
        </w:tc>
        <w:tc>
          <w:tcPr>
            <w:tcW w:w="255" w:type="pct"/>
            <w:shd w:val="clear" w:color="auto" w:fill="auto"/>
            <w:noWrap/>
            <w:vAlign w:val="bottom"/>
            <w:hideMark/>
          </w:tcPr>
          <w:p w14:paraId="445D1B91"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42F758BA"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2613A340"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shd w:val="clear" w:color="auto" w:fill="auto"/>
            <w:noWrap/>
            <w:vAlign w:val="bottom"/>
            <w:hideMark/>
          </w:tcPr>
          <w:p w14:paraId="5A6A9342"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vAlign w:val="bottom"/>
          </w:tcPr>
          <w:p w14:paraId="45A02FFB"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r>
      <w:tr w:rsidR="00997905" w:rsidRPr="00997905" w14:paraId="6FDA6838" w14:textId="77777777" w:rsidTr="008E0577">
        <w:trPr>
          <w:trHeight w:val="288"/>
        </w:trPr>
        <w:tc>
          <w:tcPr>
            <w:tcW w:w="196" w:type="pct"/>
            <w:shd w:val="clear" w:color="auto" w:fill="auto"/>
            <w:noWrap/>
            <w:vAlign w:val="bottom"/>
            <w:hideMark/>
          </w:tcPr>
          <w:p w14:paraId="77AA63AD"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(8)</w:t>
            </w:r>
          </w:p>
        </w:tc>
        <w:tc>
          <w:tcPr>
            <w:tcW w:w="1240" w:type="pct"/>
            <w:shd w:val="clear" w:color="auto" w:fill="auto"/>
            <w:noWrap/>
            <w:vAlign w:val="bottom"/>
            <w:hideMark/>
          </w:tcPr>
          <w:p w14:paraId="5EBEE9E5"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R&amp;D intensity</w:t>
            </w:r>
          </w:p>
        </w:tc>
        <w:tc>
          <w:tcPr>
            <w:tcW w:w="266" w:type="pct"/>
            <w:shd w:val="clear" w:color="auto" w:fill="auto"/>
            <w:noWrap/>
            <w:vAlign w:val="bottom"/>
            <w:hideMark/>
          </w:tcPr>
          <w:p w14:paraId="5D1FCE61"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0.362</w:t>
            </w:r>
          </w:p>
        </w:tc>
        <w:tc>
          <w:tcPr>
            <w:tcW w:w="298" w:type="pct"/>
            <w:shd w:val="clear" w:color="auto" w:fill="auto"/>
            <w:noWrap/>
            <w:vAlign w:val="bottom"/>
            <w:hideMark/>
          </w:tcPr>
          <w:p w14:paraId="283D576D"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2.919</w:t>
            </w:r>
          </w:p>
        </w:tc>
        <w:tc>
          <w:tcPr>
            <w:tcW w:w="255" w:type="pct"/>
            <w:shd w:val="clear" w:color="auto" w:fill="auto"/>
            <w:noWrap/>
            <w:vAlign w:val="bottom"/>
            <w:hideMark/>
          </w:tcPr>
          <w:p w14:paraId="544FB18F"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0.324</w:t>
            </w:r>
          </w:p>
        </w:tc>
        <w:tc>
          <w:tcPr>
            <w:tcW w:w="255" w:type="pct"/>
            <w:shd w:val="clear" w:color="auto" w:fill="auto"/>
            <w:noWrap/>
            <w:vAlign w:val="bottom"/>
            <w:hideMark/>
          </w:tcPr>
          <w:p w14:paraId="105BA74C"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0.171</w:t>
            </w:r>
          </w:p>
        </w:tc>
        <w:tc>
          <w:tcPr>
            <w:tcW w:w="255" w:type="pct"/>
            <w:shd w:val="clear" w:color="auto" w:fill="auto"/>
            <w:noWrap/>
            <w:vAlign w:val="bottom"/>
            <w:hideMark/>
          </w:tcPr>
          <w:p w14:paraId="272DDB1D"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0.158</w:t>
            </w:r>
          </w:p>
        </w:tc>
        <w:tc>
          <w:tcPr>
            <w:tcW w:w="255" w:type="pct"/>
            <w:shd w:val="clear" w:color="auto" w:fill="auto"/>
            <w:noWrap/>
            <w:vAlign w:val="bottom"/>
            <w:hideMark/>
          </w:tcPr>
          <w:p w14:paraId="253BAC79"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0.072</w:t>
            </w:r>
          </w:p>
        </w:tc>
        <w:tc>
          <w:tcPr>
            <w:tcW w:w="255" w:type="pct"/>
            <w:shd w:val="clear" w:color="auto" w:fill="auto"/>
            <w:noWrap/>
            <w:vAlign w:val="bottom"/>
            <w:hideMark/>
          </w:tcPr>
          <w:p w14:paraId="7D5455A0"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0.208</w:t>
            </w:r>
          </w:p>
        </w:tc>
        <w:tc>
          <w:tcPr>
            <w:tcW w:w="234" w:type="pct"/>
            <w:shd w:val="clear" w:color="auto" w:fill="auto"/>
            <w:noWrap/>
            <w:vAlign w:val="bottom"/>
            <w:hideMark/>
          </w:tcPr>
          <w:p w14:paraId="2765D9C1"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0.099</w:t>
            </w:r>
          </w:p>
        </w:tc>
        <w:tc>
          <w:tcPr>
            <w:tcW w:w="255" w:type="pct"/>
            <w:shd w:val="clear" w:color="auto" w:fill="auto"/>
            <w:noWrap/>
            <w:vAlign w:val="bottom"/>
            <w:hideMark/>
          </w:tcPr>
          <w:p w14:paraId="095F9A0F"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0.023</w:t>
            </w:r>
          </w:p>
        </w:tc>
        <w:tc>
          <w:tcPr>
            <w:tcW w:w="255" w:type="pct"/>
            <w:shd w:val="clear" w:color="auto" w:fill="auto"/>
            <w:noWrap/>
            <w:vAlign w:val="bottom"/>
            <w:hideMark/>
          </w:tcPr>
          <w:p w14:paraId="33A5D5DE"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1.000</w:t>
            </w:r>
          </w:p>
        </w:tc>
        <w:tc>
          <w:tcPr>
            <w:tcW w:w="255" w:type="pct"/>
            <w:shd w:val="clear" w:color="auto" w:fill="auto"/>
            <w:noWrap/>
            <w:vAlign w:val="bottom"/>
            <w:hideMark/>
          </w:tcPr>
          <w:p w14:paraId="7C0A63C3"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55" w:type="pct"/>
            <w:shd w:val="clear" w:color="auto" w:fill="auto"/>
            <w:noWrap/>
            <w:vAlign w:val="bottom"/>
            <w:hideMark/>
          </w:tcPr>
          <w:p w14:paraId="35A21FEF"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shd w:val="clear" w:color="auto" w:fill="auto"/>
            <w:noWrap/>
            <w:vAlign w:val="bottom"/>
            <w:hideMark/>
          </w:tcPr>
          <w:p w14:paraId="27AFE37A"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vAlign w:val="bottom"/>
          </w:tcPr>
          <w:p w14:paraId="21B67605"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r>
      <w:tr w:rsidR="00997905" w:rsidRPr="00997905" w14:paraId="6A444641" w14:textId="77777777" w:rsidTr="008E0577">
        <w:trPr>
          <w:trHeight w:val="288"/>
        </w:trPr>
        <w:tc>
          <w:tcPr>
            <w:tcW w:w="196" w:type="pct"/>
            <w:shd w:val="clear" w:color="auto" w:fill="auto"/>
            <w:noWrap/>
            <w:vAlign w:val="bottom"/>
            <w:hideMark/>
          </w:tcPr>
          <w:p w14:paraId="28DD1459"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(9)</w:t>
            </w:r>
          </w:p>
        </w:tc>
        <w:tc>
          <w:tcPr>
            <w:tcW w:w="1240" w:type="pct"/>
            <w:shd w:val="clear" w:color="auto" w:fill="auto"/>
            <w:noWrap/>
            <w:vAlign w:val="bottom"/>
            <w:hideMark/>
          </w:tcPr>
          <w:p w14:paraId="4462524E"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TMT’s size</w:t>
            </w:r>
          </w:p>
        </w:tc>
        <w:tc>
          <w:tcPr>
            <w:tcW w:w="266" w:type="pct"/>
            <w:shd w:val="clear" w:color="auto" w:fill="auto"/>
            <w:noWrap/>
            <w:vAlign w:val="bottom"/>
            <w:hideMark/>
          </w:tcPr>
          <w:p w14:paraId="0AFC481D"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18.367</w:t>
            </w:r>
          </w:p>
        </w:tc>
        <w:tc>
          <w:tcPr>
            <w:tcW w:w="298" w:type="pct"/>
            <w:shd w:val="clear" w:color="auto" w:fill="auto"/>
            <w:noWrap/>
            <w:vAlign w:val="bottom"/>
            <w:hideMark/>
          </w:tcPr>
          <w:p w14:paraId="0B6748D8"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4.662</w:t>
            </w:r>
          </w:p>
        </w:tc>
        <w:tc>
          <w:tcPr>
            <w:tcW w:w="255" w:type="pct"/>
            <w:shd w:val="clear" w:color="auto" w:fill="auto"/>
            <w:noWrap/>
            <w:vAlign w:val="bottom"/>
            <w:hideMark/>
          </w:tcPr>
          <w:p w14:paraId="146244D0"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0.306</w:t>
            </w:r>
          </w:p>
        </w:tc>
        <w:tc>
          <w:tcPr>
            <w:tcW w:w="255" w:type="pct"/>
            <w:shd w:val="clear" w:color="auto" w:fill="auto"/>
            <w:noWrap/>
            <w:vAlign w:val="bottom"/>
            <w:hideMark/>
          </w:tcPr>
          <w:p w14:paraId="18F697D6"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0.243</w:t>
            </w:r>
          </w:p>
        </w:tc>
        <w:tc>
          <w:tcPr>
            <w:tcW w:w="255" w:type="pct"/>
            <w:shd w:val="clear" w:color="auto" w:fill="auto"/>
            <w:noWrap/>
            <w:vAlign w:val="bottom"/>
            <w:hideMark/>
          </w:tcPr>
          <w:p w14:paraId="472BB007"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0.227</w:t>
            </w:r>
          </w:p>
        </w:tc>
        <w:tc>
          <w:tcPr>
            <w:tcW w:w="255" w:type="pct"/>
            <w:shd w:val="clear" w:color="auto" w:fill="auto"/>
            <w:noWrap/>
            <w:vAlign w:val="bottom"/>
            <w:hideMark/>
          </w:tcPr>
          <w:p w14:paraId="720CDABA"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0.094</w:t>
            </w:r>
          </w:p>
        </w:tc>
        <w:tc>
          <w:tcPr>
            <w:tcW w:w="255" w:type="pct"/>
            <w:shd w:val="clear" w:color="auto" w:fill="auto"/>
            <w:noWrap/>
            <w:vAlign w:val="bottom"/>
            <w:hideMark/>
          </w:tcPr>
          <w:p w14:paraId="722FF7C5"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0.423</w:t>
            </w:r>
          </w:p>
        </w:tc>
        <w:tc>
          <w:tcPr>
            <w:tcW w:w="234" w:type="pct"/>
            <w:shd w:val="clear" w:color="auto" w:fill="auto"/>
            <w:noWrap/>
            <w:vAlign w:val="bottom"/>
            <w:hideMark/>
          </w:tcPr>
          <w:p w14:paraId="3541377B"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0.045</w:t>
            </w:r>
          </w:p>
        </w:tc>
        <w:tc>
          <w:tcPr>
            <w:tcW w:w="255" w:type="pct"/>
            <w:shd w:val="clear" w:color="auto" w:fill="auto"/>
            <w:noWrap/>
            <w:vAlign w:val="bottom"/>
            <w:hideMark/>
          </w:tcPr>
          <w:p w14:paraId="21FA275A"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0.144</w:t>
            </w:r>
          </w:p>
        </w:tc>
        <w:tc>
          <w:tcPr>
            <w:tcW w:w="255" w:type="pct"/>
            <w:shd w:val="clear" w:color="auto" w:fill="auto"/>
            <w:noWrap/>
            <w:vAlign w:val="bottom"/>
            <w:hideMark/>
          </w:tcPr>
          <w:p w14:paraId="14C46DFB"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0.244</w:t>
            </w:r>
          </w:p>
        </w:tc>
        <w:tc>
          <w:tcPr>
            <w:tcW w:w="255" w:type="pct"/>
            <w:shd w:val="clear" w:color="auto" w:fill="auto"/>
            <w:noWrap/>
            <w:vAlign w:val="bottom"/>
            <w:hideMark/>
          </w:tcPr>
          <w:p w14:paraId="4EBBF832"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1.000</w:t>
            </w:r>
          </w:p>
        </w:tc>
        <w:tc>
          <w:tcPr>
            <w:tcW w:w="255" w:type="pct"/>
            <w:shd w:val="clear" w:color="auto" w:fill="auto"/>
            <w:noWrap/>
            <w:vAlign w:val="bottom"/>
            <w:hideMark/>
          </w:tcPr>
          <w:p w14:paraId="1C2D70FB"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shd w:val="clear" w:color="auto" w:fill="auto"/>
            <w:noWrap/>
            <w:vAlign w:val="bottom"/>
            <w:hideMark/>
          </w:tcPr>
          <w:p w14:paraId="1654065B"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vAlign w:val="bottom"/>
          </w:tcPr>
          <w:p w14:paraId="30849B3D"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r>
      <w:tr w:rsidR="00997905" w:rsidRPr="00997905" w14:paraId="2127E847" w14:textId="77777777" w:rsidTr="008E0577">
        <w:trPr>
          <w:trHeight w:val="288"/>
        </w:trPr>
        <w:tc>
          <w:tcPr>
            <w:tcW w:w="196" w:type="pct"/>
            <w:shd w:val="clear" w:color="auto" w:fill="auto"/>
            <w:noWrap/>
            <w:vAlign w:val="bottom"/>
            <w:hideMark/>
          </w:tcPr>
          <w:p w14:paraId="5848164F"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(10)</w:t>
            </w:r>
          </w:p>
        </w:tc>
        <w:tc>
          <w:tcPr>
            <w:tcW w:w="1240" w:type="pct"/>
            <w:shd w:val="clear" w:color="auto" w:fill="auto"/>
            <w:noWrap/>
            <w:vAlign w:val="bottom"/>
            <w:hideMark/>
          </w:tcPr>
          <w:p w14:paraId="608CC7B6"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TMT's overseas experience</w:t>
            </w:r>
          </w:p>
        </w:tc>
        <w:tc>
          <w:tcPr>
            <w:tcW w:w="266" w:type="pct"/>
            <w:shd w:val="clear" w:color="auto" w:fill="auto"/>
            <w:noWrap/>
            <w:vAlign w:val="bottom"/>
            <w:hideMark/>
          </w:tcPr>
          <w:p w14:paraId="13D68A5B"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0.021</w:t>
            </w:r>
          </w:p>
        </w:tc>
        <w:tc>
          <w:tcPr>
            <w:tcW w:w="298" w:type="pct"/>
            <w:shd w:val="clear" w:color="auto" w:fill="auto"/>
            <w:noWrap/>
            <w:vAlign w:val="bottom"/>
            <w:hideMark/>
          </w:tcPr>
          <w:p w14:paraId="2886747D"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0.145</w:t>
            </w:r>
          </w:p>
        </w:tc>
        <w:tc>
          <w:tcPr>
            <w:tcW w:w="255" w:type="pct"/>
            <w:shd w:val="clear" w:color="auto" w:fill="auto"/>
            <w:noWrap/>
            <w:vAlign w:val="bottom"/>
            <w:hideMark/>
          </w:tcPr>
          <w:p w14:paraId="492FB86D"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-0.017</w:t>
            </w:r>
          </w:p>
        </w:tc>
        <w:tc>
          <w:tcPr>
            <w:tcW w:w="255" w:type="pct"/>
            <w:shd w:val="clear" w:color="auto" w:fill="auto"/>
            <w:noWrap/>
            <w:vAlign w:val="bottom"/>
            <w:hideMark/>
          </w:tcPr>
          <w:p w14:paraId="46C2FF58"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-0.021</w:t>
            </w:r>
          </w:p>
        </w:tc>
        <w:tc>
          <w:tcPr>
            <w:tcW w:w="255" w:type="pct"/>
            <w:shd w:val="clear" w:color="auto" w:fill="auto"/>
            <w:noWrap/>
            <w:vAlign w:val="bottom"/>
            <w:hideMark/>
          </w:tcPr>
          <w:p w14:paraId="41CAB354"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-0.020</w:t>
            </w:r>
          </w:p>
        </w:tc>
        <w:tc>
          <w:tcPr>
            <w:tcW w:w="255" w:type="pct"/>
            <w:shd w:val="clear" w:color="auto" w:fill="auto"/>
            <w:noWrap/>
            <w:vAlign w:val="bottom"/>
            <w:hideMark/>
          </w:tcPr>
          <w:p w14:paraId="184E679F"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-0.014</w:t>
            </w:r>
          </w:p>
        </w:tc>
        <w:tc>
          <w:tcPr>
            <w:tcW w:w="255" w:type="pct"/>
            <w:shd w:val="clear" w:color="auto" w:fill="auto"/>
            <w:noWrap/>
            <w:vAlign w:val="bottom"/>
            <w:hideMark/>
          </w:tcPr>
          <w:p w14:paraId="12EA0AE4"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0.059</w:t>
            </w:r>
          </w:p>
        </w:tc>
        <w:tc>
          <w:tcPr>
            <w:tcW w:w="234" w:type="pct"/>
            <w:shd w:val="clear" w:color="auto" w:fill="auto"/>
            <w:noWrap/>
            <w:vAlign w:val="bottom"/>
            <w:hideMark/>
          </w:tcPr>
          <w:p w14:paraId="37B09549"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0.090</w:t>
            </w:r>
          </w:p>
        </w:tc>
        <w:tc>
          <w:tcPr>
            <w:tcW w:w="255" w:type="pct"/>
            <w:shd w:val="clear" w:color="auto" w:fill="auto"/>
            <w:noWrap/>
            <w:vAlign w:val="bottom"/>
            <w:hideMark/>
          </w:tcPr>
          <w:p w14:paraId="0C5BDDCD"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0.217</w:t>
            </w:r>
          </w:p>
        </w:tc>
        <w:tc>
          <w:tcPr>
            <w:tcW w:w="255" w:type="pct"/>
            <w:shd w:val="clear" w:color="auto" w:fill="auto"/>
            <w:noWrap/>
            <w:vAlign w:val="bottom"/>
            <w:hideMark/>
          </w:tcPr>
          <w:p w14:paraId="3B58B181"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-0.019</w:t>
            </w:r>
          </w:p>
        </w:tc>
        <w:tc>
          <w:tcPr>
            <w:tcW w:w="255" w:type="pct"/>
            <w:shd w:val="clear" w:color="auto" w:fill="auto"/>
            <w:noWrap/>
            <w:vAlign w:val="bottom"/>
            <w:hideMark/>
          </w:tcPr>
          <w:p w14:paraId="549E65E6"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-0.056</w:t>
            </w:r>
          </w:p>
        </w:tc>
        <w:tc>
          <w:tcPr>
            <w:tcW w:w="255" w:type="pct"/>
            <w:shd w:val="clear" w:color="auto" w:fill="auto"/>
            <w:noWrap/>
            <w:vAlign w:val="bottom"/>
            <w:hideMark/>
          </w:tcPr>
          <w:p w14:paraId="5BB7FFB2"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1.000</w:t>
            </w:r>
          </w:p>
        </w:tc>
        <w:tc>
          <w:tcPr>
            <w:tcW w:w="234" w:type="pct"/>
            <w:shd w:val="clear" w:color="auto" w:fill="auto"/>
            <w:noWrap/>
            <w:vAlign w:val="bottom"/>
            <w:hideMark/>
          </w:tcPr>
          <w:p w14:paraId="3CD93305"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c>
          <w:tcPr>
            <w:tcW w:w="234" w:type="pct"/>
            <w:vAlign w:val="bottom"/>
          </w:tcPr>
          <w:p w14:paraId="73871B1C"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p>
        </w:tc>
      </w:tr>
      <w:tr w:rsidR="00997905" w:rsidRPr="00997905" w14:paraId="0391B0CA" w14:textId="77777777" w:rsidTr="008E0577">
        <w:trPr>
          <w:trHeight w:val="288"/>
        </w:trPr>
        <w:tc>
          <w:tcPr>
            <w:tcW w:w="196" w:type="pct"/>
            <w:shd w:val="clear" w:color="auto" w:fill="auto"/>
            <w:noWrap/>
            <w:vAlign w:val="bottom"/>
            <w:hideMark/>
          </w:tcPr>
          <w:p w14:paraId="13069CE0"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(11)</w:t>
            </w:r>
          </w:p>
        </w:tc>
        <w:tc>
          <w:tcPr>
            <w:tcW w:w="1240" w:type="pct"/>
            <w:shd w:val="clear" w:color="auto" w:fill="auto"/>
            <w:noWrap/>
            <w:vAlign w:val="bottom"/>
            <w:hideMark/>
          </w:tcPr>
          <w:p w14:paraId="7FBCEFE0"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Entry mode</w:t>
            </w:r>
          </w:p>
        </w:tc>
        <w:tc>
          <w:tcPr>
            <w:tcW w:w="266" w:type="pct"/>
            <w:shd w:val="clear" w:color="auto" w:fill="auto"/>
            <w:noWrap/>
            <w:vAlign w:val="bottom"/>
            <w:hideMark/>
          </w:tcPr>
          <w:p w14:paraId="0E4B4E8D"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0.310</w:t>
            </w:r>
          </w:p>
        </w:tc>
        <w:tc>
          <w:tcPr>
            <w:tcW w:w="298" w:type="pct"/>
            <w:shd w:val="clear" w:color="auto" w:fill="auto"/>
            <w:noWrap/>
            <w:vAlign w:val="bottom"/>
            <w:hideMark/>
          </w:tcPr>
          <w:p w14:paraId="7A113988"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0.463</w:t>
            </w:r>
          </w:p>
        </w:tc>
        <w:tc>
          <w:tcPr>
            <w:tcW w:w="255" w:type="pct"/>
            <w:shd w:val="clear" w:color="auto" w:fill="auto"/>
            <w:noWrap/>
            <w:vAlign w:val="bottom"/>
            <w:hideMark/>
          </w:tcPr>
          <w:p w14:paraId="01D90D19"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0.084</w:t>
            </w:r>
          </w:p>
        </w:tc>
        <w:tc>
          <w:tcPr>
            <w:tcW w:w="255" w:type="pct"/>
            <w:shd w:val="clear" w:color="auto" w:fill="auto"/>
            <w:noWrap/>
            <w:vAlign w:val="bottom"/>
            <w:hideMark/>
          </w:tcPr>
          <w:p w14:paraId="7ED820C4"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0.503</w:t>
            </w:r>
          </w:p>
        </w:tc>
        <w:tc>
          <w:tcPr>
            <w:tcW w:w="255" w:type="pct"/>
            <w:shd w:val="clear" w:color="auto" w:fill="auto"/>
            <w:noWrap/>
            <w:vAlign w:val="bottom"/>
            <w:hideMark/>
          </w:tcPr>
          <w:p w14:paraId="446DF13F"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0.509</w:t>
            </w:r>
          </w:p>
        </w:tc>
        <w:tc>
          <w:tcPr>
            <w:tcW w:w="255" w:type="pct"/>
            <w:shd w:val="clear" w:color="auto" w:fill="auto"/>
            <w:noWrap/>
            <w:vAlign w:val="bottom"/>
            <w:hideMark/>
          </w:tcPr>
          <w:p w14:paraId="48CCD9F9"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0.076</w:t>
            </w:r>
          </w:p>
        </w:tc>
        <w:tc>
          <w:tcPr>
            <w:tcW w:w="255" w:type="pct"/>
            <w:shd w:val="clear" w:color="auto" w:fill="auto"/>
            <w:noWrap/>
            <w:vAlign w:val="bottom"/>
            <w:hideMark/>
          </w:tcPr>
          <w:p w14:paraId="75D3085C"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0.076</w:t>
            </w:r>
          </w:p>
        </w:tc>
        <w:tc>
          <w:tcPr>
            <w:tcW w:w="234" w:type="pct"/>
            <w:shd w:val="clear" w:color="auto" w:fill="auto"/>
            <w:noWrap/>
            <w:vAlign w:val="bottom"/>
            <w:hideMark/>
          </w:tcPr>
          <w:p w14:paraId="3BF4A8A2"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0.171</w:t>
            </w:r>
          </w:p>
        </w:tc>
        <w:tc>
          <w:tcPr>
            <w:tcW w:w="255" w:type="pct"/>
            <w:shd w:val="clear" w:color="auto" w:fill="auto"/>
            <w:noWrap/>
            <w:vAlign w:val="bottom"/>
            <w:hideMark/>
          </w:tcPr>
          <w:p w14:paraId="33F62864"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-0.021</w:t>
            </w:r>
          </w:p>
        </w:tc>
        <w:tc>
          <w:tcPr>
            <w:tcW w:w="255" w:type="pct"/>
            <w:shd w:val="clear" w:color="auto" w:fill="auto"/>
            <w:noWrap/>
            <w:vAlign w:val="bottom"/>
            <w:hideMark/>
          </w:tcPr>
          <w:p w14:paraId="0578607E"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0.054</w:t>
            </w:r>
          </w:p>
        </w:tc>
        <w:tc>
          <w:tcPr>
            <w:tcW w:w="255" w:type="pct"/>
            <w:shd w:val="clear" w:color="auto" w:fill="auto"/>
            <w:noWrap/>
            <w:vAlign w:val="bottom"/>
            <w:hideMark/>
          </w:tcPr>
          <w:p w14:paraId="761A8548"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0.100</w:t>
            </w:r>
          </w:p>
        </w:tc>
        <w:tc>
          <w:tcPr>
            <w:tcW w:w="255" w:type="pct"/>
            <w:shd w:val="clear" w:color="auto" w:fill="auto"/>
            <w:noWrap/>
            <w:vAlign w:val="bottom"/>
            <w:hideMark/>
          </w:tcPr>
          <w:p w14:paraId="72780E3E"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-0.035</w:t>
            </w:r>
          </w:p>
        </w:tc>
        <w:tc>
          <w:tcPr>
            <w:tcW w:w="234" w:type="pct"/>
            <w:shd w:val="clear" w:color="auto" w:fill="auto"/>
            <w:noWrap/>
            <w:vAlign w:val="bottom"/>
            <w:hideMark/>
          </w:tcPr>
          <w:p w14:paraId="02C760BB"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1.000</w:t>
            </w:r>
          </w:p>
        </w:tc>
        <w:tc>
          <w:tcPr>
            <w:tcW w:w="234" w:type="pct"/>
            <w:vAlign w:val="bottom"/>
          </w:tcPr>
          <w:p w14:paraId="35D69151"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p>
        </w:tc>
      </w:tr>
      <w:tr w:rsidR="00997905" w:rsidRPr="00997905" w14:paraId="5D283038" w14:textId="77777777" w:rsidTr="008E0577">
        <w:trPr>
          <w:trHeight w:val="288"/>
        </w:trPr>
        <w:tc>
          <w:tcPr>
            <w:tcW w:w="196" w:type="pct"/>
            <w:shd w:val="clear" w:color="auto" w:fill="auto"/>
            <w:noWrap/>
            <w:vAlign w:val="bottom"/>
          </w:tcPr>
          <w:p w14:paraId="0737F021"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bookmarkStart w:id="11" w:name="_Hlk453218750"/>
            <w:r w:rsidRPr="00997905">
              <w:rPr>
                <w:rFonts w:ascii="Times New Roman" w:eastAsia="Times New Roman" w:hAnsi="Times New Roman" w:cs="Times New Roman"/>
                <w:color w:val="000000"/>
                <w:sz w:val="16"/>
                <w:szCs w:val="16"/>
                <w:lang w:val="en-US" w:eastAsia="zh-CN"/>
              </w:rPr>
              <w:t>(12)</w:t>
            </w:r>
          </w:p>
        </w:tc>
        <w:tc>
          <w:tcPr>
            <w:tcW w:w="1240" w:type="pct"/>
            <w:shd w:val="clear" w:color="auto" w:fill="auto"/>
            <w:noWrap/>
            <w:vAlign w:val="bottom"/>
          </w:tcPr>
          <w:p w14:paraId="0803E50E" w14:textId="77777777" w:rsidR="00997905" w:rsidRPr="00997905" w:rsidRDefault="00997905" w:rsidP="00997905">
            <w:pPr>
              <w:spacing w:after="0" w:line="240" w:lineRule="auto"/>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 xml:space="preserve">Country-specific R&amp;D knowledge </w:t>
            </w:r>
          </w:p>
        </w:tc>
        <w:tc>
          <w:tcPr>
            <w:tcW w:w="266" w:type="pct"/>
            <w:shd w:val="clear" w:color="auto" w:fill="auto"/>
            <w:noWrap/>
            <w:vAlign w:val="bottom"/>
          </w:tcPr>
          <w:p w14:paraId="1876ED01"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1.189</w:t>
            </w:r>
          </w:p>
        </w:tc>
        <w:tc>
          <w:tcPr>
            <w:tcW w:w="298" w:type="pct"/>
            <w:shd w:val="clear" w:color="auto" w:fill="auto"/>
            <w:noWrap/>
            <w:vAlign w:val="bottom"/>
          </w:tcPr>
          <w:p w14:paraId="256F0B91"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0.847</w:t>
            </w:r>
          </w:p>
        </w:tc>
        <w:tc>
          <w:tcPr>
            <w:tcW w:w="255" w:type="pct"/>
            <w:shd w:val="clear" w:color="auto" w:fill="auto"/>
            <w:noWrap/>
            <w:vAlign w:val="bottom"/>
          </w:tcPr>
          <w:p w14:paraId="301B891A"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0.108</w:t>
            </w:r>
          </w:p>
        </w:tc>
        <w:tc>
          <w:tcPr>
            <w:tcW w:w="255" w:type="pct"/>
            <w:shd w:val="clear" w:color="auto" w:fill="auto"/>
            <w:noWrap/>
            <w:vAlign w:val="bottom"/>
          </w:tcPr>
          <w:p w14:paraId="2B67729A"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0.085</w:t>
            </w:r>
          </w:p>
        </w:tc>
        <w:tc>
          <w:tcPr>
            <w:tcW w:w="255" w:type="pct"/>
            <w:shd w:val="clear" w:color="auto" w:fill="auto"/>
            <w:noWrap/>
            <w:vAlign w:val="bottom"/>
          </w:tcPr>
          <w:p w14:paraId="3AA454B7"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0.108</w:t>
            </w:r>
          </w:p>
        </w:tc>
        <w:tc>
          <w:tcPr>
            <w:tcW w:w="255" w:type="pct"/>
            <w:shd w:val="clear" w:color="auto" w:fill="auto"/>
            <w:noWrap/>
            <w:vAlign w:val="bottom"/>
          </w:tcPr>
          <w:p w14:paraId="4D52B0FE"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-0.069</w:t>
            </w:r>
          </w:p>
        </w:tc>
        <w:tc>
          <w:tcPr>
            <w:tcW w:w="255" w:type="pct"/>
            <w:shd w:val="clear" w:color="auto" w:fill="auto"/>
            <w:noWrap/>
            <w:vAlign w:val="bottom"/>
          </w:tcPr>
          <w:p w14:paraId="785CE92C"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-0.001</w:t>
            </w:r>
          </w:p>
        </w:tc>
        <w:tc>
          <w:tcPr>
            <w:tcW w:w="234" w:type="pct"/>
            <w:shd w:val="clear" w:color="auto" w:fill="auto"/>
            <w:noWrap/>
            <w:vAlign w:val="bottom"/>
          </w:tcPr>
          <w:p w14:paraId="1F6A2237"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0.276</w:t>
            </w:r>
          </w:p>
        </w:tc>
        <w:tc>
          <w:tcPr>
            <w:tcW w:w="255" w:type="pct"/>
            <w:shd w:val="clear" w:color="auto" w:fill="auto"/>
            <w:noWrap/>
            <w:vAlign w:val="bottom"/>
          </w:tcPr>
          <w:p w14:paraId="45AF5ABE"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-0.106</w:t>
            </w:r>
          </w:p>
        </w:tc>
        <w:tc>
          <w:tcPr>
            <w:tcW w:w="255" w:type="pct"/>
            <w:shd w:val="clear" w:color="auto" w:fill="auto"/>
            <w:noWrap/>
            <w:vAlign w:val="bottom"/>
          </w:tcPr>
          <w:p w14:paraId="7338FECA"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-0.049</w:t>
            </w:r>
          </w:p>
        </w:tc>
        <w:tc>
          <w:tcPr>
            <w:tcW w:w="255" w:type="pct"/>
            <w:shd w:val="clear" w:color="auto" w:fill="auto"/>
            <w:noWrap/>
            <w:vAlign w:val="bottom"/>
          </w:tcPr>
          <w:p w14:paraId="6C938E6E"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-0.106</w:t>
            </w:r>
          </w:p>
        </w:tc>
        <w:tc>
          <w:tcPr>
            <w:tcW w:w="255" w:type="pct"/>
            <w:shd w:val="clear" w:color="auto" w:fill="auto"/>
            <w:noWrap/>
            <w:vAlign w:val="bottom"/>
          </w:tcPr>
          <w:p w14:paraId="73CC0652"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-0.026</w:t>
            </w:r>
          </w:p>
        </w:tc>
        <w:tc>
          <w:tcPr>
            <w:tcW w:w="234" w:type="pct"/>
            <w:shd w:val="clear" w:color="auto" w:fill="auto"/>
            <w:noWrap/>
            <w:vAlign w:val="bottom"/>
          </w:tcPr>
          <w:p w14:paraId="751B7B6F"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0.286</w:t>
            </w:r>
          </w:p>
        </w:tc>
        <w:tc>
          <w:tcPr>
            <w:tcW w:w="234" w:type="pct"/>
            <w:vAlign w:val="bottom"/>
          </w:tcPr>
          <w:p w14:paraId="3A5B5712" w14:textId="77777777" w:rsidR="00997905" w:rsidRPr="00997905" w:rsidRDefault="00997905" w:rsidP="00997905">
            <w:pPr>
              <w:spacing w:after="0" w:line="240" w:lineRule="auto"/>
              <w:jc w:val="right"/>
              <w:rPr>
                <w:rFonts w:ascii="Times New Roman" w:eastAsia="Times New Roman" w:hAnsi="Times New Roman" w:cs="Times New Roman"/>
                <w:color w:val="000000"/>
                <w:sz w:val="16"/>
                <w:szCs w:val="16"/>
                <w:lang w:val="en-US" w:eastAsia="zh-CN"/>
              </w:rPr>
            </w:pPr>
            <w:r w:rsidRPr="00997905">
              <w:rPr>
                <w:rFonts w:ascii="Times New Roman" w:eastAsia="Times New Roman" w:hAnsi="Times New Roman" w:cs="Times New Roman"/>
                <w:color w:val="000000"/>
                <w:sz w:val="16"/>
                <w:szCs w:val="16"/>
                <w:lang w:val="en-US" w:eastAsia="zh-CN"/>
              </w:rPr>
              <w:t>1.000</w:t>
            </w:r>
          </w:p>
        </w:tc>
      </w:tr>
    </w:tbl>
    <w:bookmarkEnd w:id="3"/>
    <w:bookmarkEnd w:id="4"/>
    <w:bookmarkEnd w:id="5"/>
    <w:bookmarkEnd w:id="6"/>
    <w:bookmarkEnd w:id="7"/>
    <w:bookmarkEnd w:id="8"/>
    <w:bookmarkEnd w:id="9"/>
    <w:bookmarkEnd w:id="10"/>
    <w:bookmarkEnd w:id="11"/>
    <w:p w14:paraId="69CEB6A6" w14:textId="77777777" w:rsidR="00997905" w:rsidRPr="00997905" w:rsidRDefault="00997905" w:rsidP="00997905">
      <w:pPr>
        <w:autoSpaceDE w:val="0"/>
        <w:autoSpaceDN w:val="0"/>
        <w:adjustRightInd w:val="0"/>
        <w:spacing w:after="0" w:line="240" w:lineRule="auto"/>
        <w:jc w:val="both"/>
        <w:rPr>
          <w:rFonts w:ascii="Times New Roman" w:eastAsia="Times New Roman" w:hAnsi="Times New Roman" w:cs="Times New Roman"/>
          <w:sz w:val="18"/>
          <w:szCs w:val="18"/>
          <w:lang w:val="en-US" w:eastAsia="zh-CN"/>
        </w:rPr>
      </w:pPr>
      <w:r w:rsidRPr="00997905">
        <w:rPr>
          <w:rFonts w:ascii="Times New Roman" w:eastAsia="Times New Roman" w:hAnsi="Times New Roman" w:cs="Times New Roman"/>
          <w:iCs/>
          <w:sz w:val="18"/>
          <w:szCs w:val="18"/>
          <w:lang w:val="en-US" w:eastAsia="zh-CN"/>
        </w:rPr>
        <w:t xml:space="preserve">n = </w:t>
      </w:r>
      <w:r w:rsidRPr="00997905">
        <w:rPr>
          <w:rFonts w:ascii="Times New Roman" w:eastAsia="Times New Roman" w:hAnsi="Times New Roman" w:cs="Times New Roman"/>
          <w:sz w:val="18"/>
          <w:szCs w:val="18"/>
          <w:lang w:val="en-US" w:eastAsia="zh-CN"/>
        </w:rPr>
        <w:t>717. Correlations with an absolute value greater than 0.03 are significant at p &lt;.05.</w:t>
      </w:r>
    </w:p>
    <w:p w14:paraId="3A41E422" w14:textId="77777777" w:rsidR="00997905" w:rsidRPr="00997905" w:rsidRDefault="00997905" w:rsidP="00997905">
      <w:pPr>
        <w:spacing w:after="0" w:line="240" w:lineRule="auto"/>
        <w:rPr>
          <w:rFonts w:ascii="Times New Roman" w:eastAsia="Times New Roman" w:hAnsi="Times New Roman" w:cs="Times New Roman"/>
          <w:sz w:val="24"/>
          <w:szCs w:val="24"/>
          <w:lang w:val="en-US" w:eastAsia="zh-CN"/>
        </w:rPr>
        <w:sectPr w:rsidR="00997905" w:rsidRPr="00997905" w:rsidSect="00D148BC">
          <w:pgSz w:w="15840" w:h="12240" w:orient="landscape"/>
          <w:pgMar w:top="1440" w:right="1440" w:bottom="1440" w:left="1440" w:header="706" w:footer="706" w:gutter="0"/>
          <w:cols w:space="708"/>
          <w:docGrid w:linePitch="360"/>
        </w:sectPr>
      </w:pPr>
      <w:r w:rsidRPr="00997905">
        <w:rPr>
          <w:rFonts w:ascii="Times New Roman" w:eastAsia="Times New Roman" w:hAnsi="Times New Roman" w:cs="Times New Roman"/>
          <w:sz w:val="24"/>
          <w:szCs w:val="24"/>
          <w:lang w:val="en-US" w:eastAsia="zh-CN"/>
        </w:rPr>
        <w:br w:type="page"/>
      </w:r>
    </w:p>
    <w:p w14:paraId="0CD9C06D" w14:textId="77777777" w:rsidR="00997905" w:rsidRPr="00997905" w:rsidRDefault="00997905" w:rsidP="00997905">
      <w:pPr>
        <w:spacing w:after="0" w:line="240" w:lineRule="auto"/>
        <w:rPr>
          <w:rFonts w:ascii="Times New Roman" w:eastAsia="Times New Roman" w:hAnsi="Times New Roman" w:cs="Times New Roman"/>
          <w:b/>
          <w:sz w:val="24"/>
          <w:szCs w:val="24"/>
          <w:lang w:val="en-US" w:eastAsia="zh-CN"/>
        </w:rPr>
      </w:pPr>
      <w:r w:rsidRPr="00997905">
        <w:rPr>
          <w:rFonts w:ascii="Times New Roman" w:eastAsia="Times New Roman" w:hAnsi="Times New Roman" w:cs="Times New Roman"/>
          <w:b/>
          <w:sz w:val="24"/>
          <w:szCs w:val="24"/>
          <w:lang w:val="en-US" w:eastAsia="zh-CN"/>
        </w:rPr>
        <w:lastRenderedPageBreak/>
        <w:t xml:space="preserve">Table 4 </w:t>
      </w:r>
    </w:p>
    <w:p w14:paraId="18B7C16F" w14:textId="77777777" w:rsidR="00997905" w:rsidRPr="00997905" w:rsidRDefault="00997905" w:rsidP="00997905">
      <w:pPr>
        <w:spacing w:after="0" w:line="240" w:lineRule="auto"/>
        <w:jc w:val="both"/>
        <w:rPr>
          <w:rFonts w:ascii="Times New Roman" w:eastAsia="Times New Roman" w:hAnsi="Times New Roman" w:cs="Times New Roman"/>
          <w:sz w:val="24"/>
          <w:szCs w:val="24"/>
          <w:lang w:val="en-US" w:eastAsia="zh-CN"/>
        </w:rPr>
      </w:pPr>
      <w:r w:rsidRPr="00997905">
        <w:rPr>
          <w:rFonts w:ascii="Times New Roman" w:eastAsia="Times New Roman" w:hAnsi="Times New Roman" w:cs="Times New Roman"/>
          <w:sz w:val="24"/>
          <w:szCs w:val="24"/>
          <w:lang w:val="en-US" w:eastAsia="zh-CN"/>
        </w:rPr>
        <w:t>Negative binomial regression analyses of OFDI on innovation performance</w:t>
      </w:r>
    </w:p>
    <w:p w14:paraId="5C847CC4" w14:textId="77777777" w:rsidR="00997905" w:rsidRPr="00997905" w:rsidRDefault="00997905" w:rsidP="00997905">
      <w:pPr>
        <w:spacing w:after="0" w:line="240" w:lineRule="auto"/>
        <w:jc w:val="both"/>
        <w:rPr>
          <w:rFonts w:ascii="Times New Roman" w:eastAsia="Times New Roman" w:hAnsi="Times New Roman" w:cs="Times New Roman"/>
          <w:sz w:val="24"/>
          <w:szCs w:val="24"/>
          <w:lang w:val="en-US" w:eastAsia="zh-CN"/>
        </w:rPr>
      </w:pPr>
      <w:r w:rsidRPr="00997905">
        <w:rPr>
          <w:rFonts w:ascii="Times New Roman" w:eastAsia="Times New Roman" w:hAnsi="Times New Roman" w:cs="Times New Roman"/>
          <w:sz w:val="24"/>
          <w:szCs w:val="24"/>
          <w:lang w:val="en-US" w:eastAsia="zh-CN"/>
        </w:rPr>
        <w:t xml:space="preserve"> </w:t>
      </w:r>
    </w:p>
    <w:tbl>
      <w:tblPr>
        <w:tblW w:w="4393" w:type="pct"/>
        <w:tblBorders>
          <w:top w:val="single" w:sz="4" w:space="0" w:color="auto"/>
          <w:bottom w:val="single" w:sz="4" w:space="0" w:color="auto"/>
        </w:tblBorders>
        <w:tblLook w:val="04A0" w:firstRow="1" w:lastRow="0" w:firstColumn="1" w:lastColumn="0" w:noHBand="0" w:noVBand="1"/>
      </w:tblPr>
      <w:tblGrid>
        <w:gridCol w:w="4604"/>
        <w:gridCol w:w="1270"/>
        <w:gridCol w:w="1270"/>
        <w:gridCol w:w="1269"/>
      </w:tblGrid>
      <w:tr w:rsidR="00997905" w:rsidRPr="00997905" w14:paraId="79BF8B58" w14:textId="77777777" w:rsidTr="008E0577">
        <w:trPr>
          <w:trHeight w:val="346"/>
        </w:trPr>
        <w:tc>
          <w:tcPr>
            <w:tcW w:w="2736" w:type="pct"/>
            <w:tcBorders>
              <w:top w:val="single" w:sz="4" w:space="0" w:color="auto"/>
              <w:bottom w:val="single" w:sz="4" w:space="0" w:color="auto"/>
            </w:tcBorders>
            <w:shd w:val="clear" w:color="auto" w:fill="auto"/>
            <w:noWrap/>
            <w:vAlign w:val="bottom"/>
            <w:hideMark/>
          </w:tcPr>
          <w:p w14:paraId="61B342F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Variables</w:t>
            </w:r>
          </w:p>
        </w:tc>
        <w:tc>
          <w:tcPr>
            <w:tcW w:w="755" w:type="pct"/>
            <w:tcBorders>
              <w:top w:val="single" w:sz="4" w:space="0" w:color="auto"/>
              <w:bottom w:val="single" w:sz="4" w:space="0" w:color="auto"/>
            </w:tcBorders>
            <w:shd w:val="clear" w:color="auto" w:fill="auto"/>
            <w:noWrap/>
            <w:vAlign w:val="bottom"/>
            <w:hideMark/>
          </w:tcPr>
          <w:p w14:paraId="351C0C4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(1)   </w:t>
            </w:r>
          </w:p>
        </w:tc>
        <w:tc>
          <w:tcPr>
            <w:tcW w:w="755" w:type="pct"/>
            <w:tcBorders>
              <w:top w:val="single" w:sz="4" w:space="0" w:color="auto"/>
              <w:bottom w:val="single" w:sz="4" w:space="0" w:color="auto"/>
            </w:tcBorders>
            <w:shd w:val="clear" w:color="auto" w:fill="auto"/>
            <w:noWrap/>
            <w:vAlign w:val="bottom"/>
            <w:hideMark/>
          </w:tcPr>
          <w:p w14:paraId="10104C9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(2)   </w:t>
            </w:r>
          </w:p>
        </w:tc>
        <w:tc>
          <w:tcPr>
            <w:tcW w:w="755" w:type="pct"/>
            <w:tcBorders>
              <w:top w:val="single" w:sz="4" w:space="0" w:color="auto"/>
              <w:bottom w:val="single" w:sz="4" w:space="0" w:color="auto"/>
            </w:tcBorders>
            <w:shd w:val="clear" w:color="auto" w:fill="auto"/>
            <w:noWrap/>
            <w:vAlign w:val="bottom"/>
            <w:hideMark/>
          </w:tcPr>
          <w:p w14:paraId="5C56672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(3)   </w:t>
            </w:r>
          </w:p>
        </w:tc>
      </w:tr>
      <w:tr w:rsidR="00997905" w:rsidRPr="00997905" w14:paraId="20ECD625" w14:textId="77777777" w:rsidTr="008E0577">
        <w:trPr>
          <w:trHeight w:val="346"/>
        </w:trPr>
        <w:tc>
          <w:tcPr>
            <w:tcW w:w="2736" w:type="pct"/>
            <w:tcBorders>
              <w:top w:val="single" w:sz="4" w:space="0" w:color="auto"/>
            </w:tcBorders>
            <w:shd w:val="clear" w:color="auto" w:fill="auto"/>
            <w:noWrap/>
            <w:vAlign w:val="bottom"/>
            <w:hideMark/>
          </w:tcPr>
          <w:p w14:paraId="4451A2C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Firm size                 </w:t>
            </w:r>
          </w:p>
        </w:tc>
        <w:tc>
          <w:tcPr>
            <w:tcW w:w="755" w:type="pct"/>
            <w:tcBorders>
              <w:top w:val="single" w:sz="4" w:space="0" w:color="auto"/>
            </w:tcBorders>
            <w:shd w:val="clear" w:color="auto" w:fill="auto"/>
            <w:noWrap/>
            <w:vAlign w:val="bottom"/>
            <w:hideMark/>
          </w:tcPr>
          <w:p w14:paraId="0ADFB22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0.367***</w:t>
            </w:r>
          </w:p>
        </w:tc>
        <w:tc>
          <w:tcPr>
            <w:tcW w:w="755" w:type="pct"/>
            <w:tcBorders>
              <w:top w:val="single" w:sz="4" w:space="0" w:color="auto"/>
            </w:tcBorders>
            <w:shd w:val="clear" w:color="auto" w:fill="auto"/>
            <w:noWrap/>
            <w:vAlign w:val="bottom"/>
            <w:hideMark/>
          </w:tcPr>
          <w:p w14:paraId="42C2123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0.088   </w:t>
            </w:r>
          </w:p>
        </w:tc>
        <w:tc>
          <w:tcPr>
            <w:tcW w:w="755" w:type="pct"/>
            <w:tcBorders>
              <w:top w:val="single" w:sz="4" w:space="0" w:color="auto"/>
            </w:tcBorders>
            <w:shd w:val="clear" w:color="auto" w:fill="auto"/>
            <w:noWrap/>
            <w:vAlign w:val="bottom"/>
            <w:hideMark/>
          </w:tcPr>
          <w:p w14:paraId="2A4129C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0.091   </w:t>
            </w:r>
          </w:p>
        </w:tc>
      </w:tr>
      <w:tr w:rsidR="00997905" w:rsidRPr="00997905" w14:paraId="51F5FE50" w14:textId="77777777" w:rsidTr="008E0577">
        <w:trPr>
          <w:trHeight w:val="346"/>
        </w:trPr>
        <w:tc>
          <w:tcPr>
            <w:tcW w:w="2736" w:type="pct"/>
            <w:shd w:val="clear" w:color="auto" w:fill="auto"/>
            <w:noWrap/>
            <w:vAlign w:val="bottom"/>
            <w:hideMark/>
          </w:tcPr>
          <w:p w14:paraId="38DFFFE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04698FE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(4.979)   </w:t>
            </w:r>
          </w:p>
        </w:tc>
        <w:tc>
          <w:tcPr>
            <w:tcW w:w="755" w:type="pct"/>
            <w:shd w:val="clear" w:color="auto" w:fill="auto"/>
            <w:noWrap/>
            <w:vAlign w:val="bottom"/>
            <w:hideMark/>
          </w:tcPr>
          <w:p w14:paraId="60C12C0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(1.170)   </w:t>
            </w:r>
          </w:p>
        </w:tc>
        <w:tc>
          <w:tcPr>
            <w:tcW w:w="755" w:type="pct"/>
            <w:shd w:val="clear" w:color="auto" w:fill="auto"/>
            <w:noWrap/>
            <w:vAlign w:val="bottom"/>
            <w:hideMark/>
          </w:tcPr>
          <w:p w14:paraId="6DC24C4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(1.207)   </w:t>
            </w:r>
          </w:p>
        </w:tc>
      </w:tr>
      <w:tr w:rsidR="00997905" w:rsidRPr="00997905" w14:paraId="73FA25CE" w14:textId="77777777" w:rsidTr="008E0577">
        <w:trPr>
          <w:trHeight w:val="346"/>
        </w:trPr>
        <w:tc>
          <w:tcPr>
            <w:tcW w:w="2736" w:type="pct"/>
            <w:shd w:val="clear" w:color="auto" w:fill="auto"/>
            <w:noWrap/>
            <w:vAlign w:val="bottom"/>
            <w:hideMark/>
          </w:tcPr>
          <w:p w14:paraId="652A22E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Firm age                  </w:t>
            </w:r>
          </w:p>
        </w:tc>
        <w:tc>
          <w:tcPr>
            <w:tcW w:w="755" w:type="pct"/>
            <w:shd w:val="clear" w:color="auto" w:fill="auto"/>
            <w:noWrap/>
            <w:vAlign w:val="bottom"/>
            <w:hideMark/>
          </w:tcPr>
          <w:p w14:paraId="1C89913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0.314***</w:t>
            </w:r>
          </w:p>
        </w:tc>
        <w:tc>
          <w:tcPr>
            <w:tcW w:w="755" w:type="pct"/>
            <w:shd w:val="clear" w:color="auto" w:fill="auto"/>
            <w:noWrap/>
            <w:vAlign w:val="bottom"/>
            <w:hideMark/>
          </w:tcPr>
          <w:p w14:paraId="6495E07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0.359***</w:t>
            </w:r>
          </w:p>
        </w:tc>
        <w:tc>
          <w:tcPr>
            <w:tcW w:w="755" w:type="pct"/>
            <w:shd w:val="clear" w:color="auto" w:fill="auto"/>
            <w:noWrap/>
            <w:vAlign w:val="bottom"/>
            <w:hideMark/>
          </w:tcPr>
          <w:p w14:paraId="64D2545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0.362***</w:t>
            </w:r>
          </w:p>
        </w:tc>
      </w:tr>
      <w:tr w:rsidR="00997905" w:rsidRPr="00997905" w14:paraId="2A4D1FE9" w14:textId="77777777" w:rsidTr="008E0577">
        <w:trPr>
          <w:trHeight w:val="346"/>
        </w:trPr>
        <w:tc>
          <w:tcPr>
            <w:tcW w:w="2736" w:type="pct"/>
            <w:shd w:val="clear" w:color="auto" w:fill="auto"/>
            <w:noWrap/>
            <w:vAlign w:val="bottom"/>
            <w:hideMark/>
          </w:tcPr>
          <w:p w14:paraId="5E89436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52EA974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(9.172)   </w:t>
            </w:r>
          </w:p>
        </w:tc>
        <w:tc>
          <w:tcPr>
            <w:tcW w:w="755" w:type="pct"/>
            <w:shd w:val="clear" w:color="auto" w:fill="auto"/>
            <w:noWrap/>
            <w:vAlign w:val="bottom"/>
            <w:hideMark/>
          </w:tcPr>
          <w:p w14:paraId="0CBB9EF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(11.002)   </w:t>
            </w:r>
          </w:p>
        </w:tc>
        <w:tc>
          <w:tcPr>
            <w:tcW w:w="755" w:type="pct"/>
            <w:shd w:val="clear" w:color="auto" w:fill="auto"/>
            <w:noWrap/>
            <w:vAlign w:val="bottom"/>
            <w:hideMark/>
          </w:tcPr>
          <w:p w14:paraId="14CD7D5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(11.035)   </w:t>
            </w:r>
          </w:p>
        </w:tc>
      </w:tr>
      <w:tr w:rsidR="00997905" w:rsidRPr="00997905" w14:paraId="71CAFC97" w14:textId="77777777" w:rsidTr="008E0577">
        <w:trPr>
          <w:trHeight w:val="346"/>
        </w:trPr>
        <w:tc>
          <w:tcPr>
            <w:tcW w:w="2736" w:type="pct"/>
            <w:shd w:val="clear" w:color="auto" w:fill="auto"/>
            <w:noWrap/>
            <w:vAlign w:val="bottom"/>
            <w:hideMark/>
          </w:tcPr>
          <w:p w14:paraId="6BCDE9C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State ownership           </w:t>
            </w:r>
          </w:p>
        </w:tc>
        <w:tc>
          <w:tcPr>
            <w:tcW w:w="755" w:type="pct"/>
            <w:shd w:val="clear" w:color="auto" w:fill="auto"/>
            <w:noWrap/>
            <w:vAlign w:val="bottom"/>
            <w:hideMark/>
          </w:tcPr>
          <w:p w14:paraId="558FA4E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0.599   </w:t>
            </w:r>
          </w:p>
        </w:tc>
        <w:tc>
          <w:tcPr>
            <w:tcW w:w="755" w:type="pct"/>
            <w:shd w:val="clear" w:color="auto" w:fill="auto"/>
            <w:noWrap/>
            <w:vAlign w:val="bottom"/>
            <w:hideMark/>
          </w:tcPr>
          <w:p w14:paraId="02B72CA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0.845+  </w:t>
            </w:r>
          </w:p>
        </w:tc>
        <w:tc>
          <w:tcPr>
            <w:tcW w:w="755" w:type="pct"/>
            <w:shd w:val="clear" w:color="auto" w:fill="auto"/>
            <w:noWrap/>
            <w:vAlign w:val="bottom"/>
            <w:hideMark/>
          </w:tcPr>
          <w:p w14:paraId="4839F07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0.826+  </w:t>
            </w:r>
          </w:p>
        </w:tc>
      </w:tr>
      <w:tr w:rsidR="00997905" w:rsidRPr="00997905" w14:paraId="45D10008" w14:textId="77777777" w:rsidTr="008E0577">
        <w:trPr>
          <w:trHeight w:val="346"/>
        </w:trPr>
        <w:tc>
          <w:tcPr>
            <w:tcW w:w="2736" w:type="pct"/>
            <w:shd w:val="clear" w:color="auto" w:fill="auto"/>
            <w:noWrap/>
            <w:vAlign w:val="bottom"/>
            <w:hideMark/>
          </w:tcPr>
          <w:p w14:paraId="13492B4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790D6D4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(1.123)   </w:t>
            </w:r>
          </w:p>
        </w:tc>
        <w:tc>
          <w:tcPr>
            <w:tcW w:w="755" w:type="pct"/>
            <w:shd w:val="clear" w:color="auto" w:fill="auto"/>
            <w:noWrap/>
            <w:vAlign w:val="bottom"/>
            <w:hideMark/>
          </w:tcPr>
          <w:p w14:paraId="1326F32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(1.819)   </w:t>
            </w:r>
          </w:p>
        </w:tc>
        <w:tc>
          <w:tcPr>
            <w:tcW w:w="755" w:type="pct"/>
            <w:shd w:val="clear" w:color="auto" w:fill="auto"/>
            <w:noWrap/>
            <w:vAlign w:val="bottom"/>
            <w:hideMark/>
          </w:tcPr>
          <w:p w14:paraId="584ABA1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(1.782)   </w:t>
            </w:r>
          </w:p>
        </w:tc>
      </w:tr>
      <w:tr w:rsidR="00997905" w:rsidRPr="00997905" w14:paraId="4F6A77D9" w14:textId="77777777" w:rsidTr="008E0577">
        <w:trPr>
          <w:trHeight w:val="346"/>
        </w:trPr>
        <w:tc>
          <w:tcPr>
            <w:tcW w:w="2736" w:type="pct"/>
            <w:shd w:val="clear" w:color="auto" w:fill="auto"/>
            <w:noWrap/>
            <w:vAlign w:val="bottom"/>
            <w:hideMark/>
          </w:tcPr>
          <w:p w14:paraId="7DFB154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R&amp;D intensity             </w:t>
            </w:r>
          </w:p>
        </w:tc>
        <w:tc>
          <w:tcPr>
            <w:tcW w:w="755" w:type="pct"/>
            <w:shd w:val="clear" w:color="auto" w:fill="auto"/>
            <w:noWrap/>
            <w:vAlign w:val="bottom"/>
            <w:hideMark/>
          </w:tcPr>
          <w:p w14:paraId="246C7E5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0.154*  </w:t>
            </w:r>
          </w:p>
        </w:tc>
        <w:tc>
          <w:tcPr>
            <w:tcW w:w="755" w:type="pct"/>
            <w:shd w:val="clear" w:color="auto" w:fill="auto"/>
            <w:noWrap/>
            <w:vAlign w:val="bottom"/>
            <w:hideMark/>
          </w:tcPr>
          <w:p w14:paraId="7136B95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0.006   </w:t>
            </w:r>
          </w:p>
        </w:tc>
        <w:tc>
          <w:tcPr>
            <w:tcW w:w="755" w:type="pct"/>
            <w:shd w:val="clear" w:color="auto" w:fill="auto"/>
            <w:noWrap/>
            <w:vAlign w:val="bottom"/>
            <w:hideMark/>
          </w:tcPr>
          <w:p w14:paraId="5B726A7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0.007   </w:t>
            </w:r>
          </w:p>
        </w:tc>
      </w:tr>
      <w:tr w:rsidR="00997905" w:rsidRPr="00997905" w14:paraId="6C6789F2" w14:textId="77777777" w:rsidTr="008E0577">
        <w:trPr>
          <w:trHeight w:val="346"/>
        </w:trPr>
        <w:tc>
          <w:tcPr>
            <w:tcW w:w="2736" w:type="pct"/>
            <w:shd w:val="clear" w:color="auto" w:fill="auto"/>
            <w:noWrap/>
            <w:vAlign w:val="bottom"/>
            <w:hideMark/>
          </w:tcPr>
          <w:p w14:paraId="428490E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72B7DC4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(2.473)   </w:t>
            </w:r>
          </w:p>
        </w:tc>
        <w:tc>
          <w:tcPr>
            <w:tcW w:w="755" w:type="pct"/>
            <w:shd w:val="clear" w:color="auto" w:fill="auto"/>
            <w:noWrap/>
            <w:vAlign w:val="bottom"/>
            <w:hideMark/>
          </w:tcPr>
          <w:p w14:paraId="128ACBB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(0.092)   </w:t>
            </w:r>
          </w:p>
        </w:tc>
        <w:tc>
          <w:tcPr>
            <w:tcW w:w="755" w:type="pct"/>
            <w:shd w:val="clear" w:color="auto" w:fill="auto"/>
            <w:noWrap/>
            <w:vAlign w:val="bottom"/>
            <w:hideMark/>
          </w:tcPr>
          <w:p w14:paraId="71B5F43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(0.116)   </w:t>
            </w:r>
          </w:p>
        </w:tc>
      </w:tr>
      <w:tr w:rsidR="00997905" w:rsidRPr="00997905" w14:paraId="389908FB" w14:textId="77777777" w:rsidTr="008E0577">
        <w:trPr>
          <w:trHeight w:val="346"/>
        </w:trPr>
        <w:tc>
          <w:tcPr>
            <w:tcW w:w="2736" w:type="pct"/>
            <w:shd w:val="clear" w:color="auto" w:fill="auto"/>
            <w:noWrap/>
            <w:vAlign w:val="bottom"/>
            <w:hideMark/>
          </w:tcPr>
          <w:p w14:paraId="5B23F55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TMT size                  </w:t>
            </w:r>
          </w:p>
        </w:tc>
        <w:tc>
          <w:tcPr>
            <w:tcW w:w="755" w:type="pct"/>
            <w:shd w:val="clear" w:color="auto" w:fill="auto"/>
            <w:noWrap/>
            <w:vAlign w:val="bottom"/>
            <w:hideMark/>
          </w:tcPr>
          <w:p w14:paraId="0D87B7C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0.088***</w:t>
            </w:r>
          </w:p>
        </w:tc>
        <w:tc>
          <w:tcPr>
            <w:tcW w:w="755" w:type="pct"/>
            <w:shd w:val="clear" w:color="auto" w:fill="auto"/>
            <w:noWrap/>
            <w:vAlign w:val="bottom"/>
            <w:hideMark/>
          </w:tcPr>
          <w:p w14:paraId="2AA2882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0.073***</w:t>
            </w:r>
          </w:p>
        </w:tc>
        <w:tc>
          <w:tcPr>
            <w:tcW w:w="755" w:type="pct"/>
            <w:shd w:val="clear" w:color="auto" w:fill="auto"/>
            <w:noWrap/>
            <w:vAlign w:val="bottom"/>
            <w:hideMark/>
          </w:tcPr>
          <w:p w14:paraId="384E8D8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0.072***</w:t>
            </w:r>
          </w:p>
        </w:tc>
      </w:tr>
      <w:tr w:rsidR="00997905" w:rsidRPr="00997905" w14:paraId="1A9CA09E" w14:textId="77777777" w:rsidTr="008E0577">
        <w:trPr>
          <w:trHeight w:val="346"/>
        </w:trPr>
        <w:tc>
          <w:tcPr>
            <w:tcW w:w="2736" w:type="pct"/>
            <w:shd w:val="clear" w:color="auto" w:fill="auto"/>
            <w:noWrap/>
            <w:vAlign w:val="bottom"/>
            <w:hideMark/>
          </w:tcPr>
          <w:p w14:paraId="61FA45D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5956664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(4.147)   </w:t>
            </w:r>
          </w:p>
        </w:tc>
        <w:tc>
          <w:tcPr>
            <w:tcW w:w="755" w:type="pct"/>
            <w:shd w:val="clear" w:color="auto" w:fill="auto"/>
            <w:noWrap/>
            <w:vAlign w:val="bottom"/>
            <w:hideMark/>
          </w:tcPr>
          <w:p w14:paraId="629F9B5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(3.778)   </w:t>
            </w:r>
          </w:p>
        </w:tc>
        <w:tc>
          <w:tcPr>
            <w:tcW w:w="755" w:type="pct"/>
            <w:shd w:val="clear" w:color="auto" w:fill="auto"/>
            <w:noWrap/>
            <w:vAlign w:val="bottom"/>
            <w:hideMark/>
          </w:tcPr>
          <w:p w14:paraId="2016829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(3.711)   </w:t>
            </w:r>
          </w:p>
        </w:tc>
      </w:tr>
      <w:tr w:rsidR="00997905" w:rsidRPr="00997905" w14:paraId="4D0FEADE" w14:textId="77777777" w:rsidTr="008E0577">
        <w:trPr>
          <w:trHeight w:val="346"/>
        </w:trPr>
        <w:tc>
          <w:tcPr>
            <w:tcW w:w="2736" w:type="pct"/>
            <w:shd w:val="clear" w:color="auto" w:fill="auto"/>
            <w:noWrap/>
            <w:vAlign w:val="bottom"/>
            <w:hideMark/>
          </w:tcPr>
          <w:p w14:paraId="05CA850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TMT's oversea experience  </w:t>
            </w:r>
          </w:p>
        </w:tc>
        <w:tc>
          <w:tcPr>
            <w:tcW w:w="755" w:type="pct"/>
            <w:shd w:val="clear" w:color="auto" w:fill="auto"/>
            <w:noWrap/>
            <w:vAlign w:val="bottom"/>
            <w:hideMark/>
          </w:tcPr>
          <w:p w14:paraId="455CFBE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-0.357   </w:t>
            </w:r>
          </w:p>
        </w:tc>
        <w:tc>
          <w:tcPr>
            <w:tcW w:w="755" w:type="pct"/>
            <w:shd w:val="clear" w:color="auto" w:fill="auto"/>
            <w:noWrap/>
            <w:vAlign w:val="bottom"/>
            <w:hideMark/>
          </w:tcPr>
          <w:p w14:paraId="1B39DCB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-0.610   </w:t>
            </w:r>
          </w:p>
        </w:tc>
        <w:tc>
          <w:tcPr>
            <w:tcW w:w="755" w:type="pct"/>
            <w:shd w:val="clear" w:color="auto" w:fill="auto"/>
            <w:noWrap/>
            <w:vAlign w:val="bottom"/>
            <w:hideMark/>
          </w:tcPr>
          <w:p w14:paraId="15D5FB2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-0.604   </w:t>
            </w:r>
          </w:p>
        </w:tc>
      </w:tr>
      <w:tr w:rsidR="00997905" w:rsidRPr="00997905" w14:paraId="045D3034" w14:textId="77777777" w:rsidTr="008E0577">
        <w:trPr>
          <w:trHeight w:val="346"/>
        </w:trPr>
        <w:tc>
          <w:tcPr>
            <w:tcW w:w="2736" w:type="pct"/>
            <w:shd w:val="clear" w:color="auto" w:fill="auto"/>
            <w:noWrap/>
            <w:vAlign w:val="bottom"/>
            <w:hideMark/>
          </w:tcPr>
          <w:p w14:paraId="76B2243B"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2B24E69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(-0.474)   </w:t>
            </w:r>
          </w:p>
        </w:tc>
        <w:tc>
          <w:tcPr>
            <w:tcW w:w="755" w:type="pct"/>
            <w:shd w:val="clear" w:color="auto" w:fill="auto"/>
            <w:noWrap/>
            <w:vAlign w:val="bottom"/>
            <w:hideMark/>
          </w:tcPr>
          <w:p w14:paraId="41B0068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(-0.873)   </w:t>
            </w:r>
          </w:p>
        </w:tc>
        <w:tc>
          <w:tcPr>
            <w:tcW w:w="755" w:type="pct"/>
            <w:shd w:val="clear" w:color="auto" w:fill="auto"/>
            <w:noWrap/>
            <w:vAlign w:val="bottom"/>
            <w:hideMark/>
          </w:tcPr>
          <w:p w14:paraId="18F8302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(-0.866)   </w:t>
            </w:r>
          </w:p>
        </w:tc>
      </w:tr>
      <w:tr w:rsidR="00997905" w:rsidRPr="00997905" w14:paraId="7F6F598E" w14:textId="77777777" w:rsidTr="008E0577">
        <w:trPr>
          <w:trHeight w:val="346"/>
        </w:trPr>
        <w:tc>
          <w:tcPr>
            <w:tcW w:w="2736" w:type="pct"/>
            <w:shd w:val="clear" w:color="auto" w:fill="auto"/>
            <w:noWrap/>
            <w:vAlign w:val="bottom"/>
            <w:hideMark/>
          </w:tcPr>
          <w:p w14:paraId="060EE60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Entry mode                </w:t>
            </w:r>
          </w:p>
        </w:tc>
        <w:tc>
          <w:tcPr>
            <w:tcW w:w="755" w:type="pct"/>
            <w:shd w:val="clear" w:color="auto" w:fill="auto"/>
            <w:noWrap/>
            <w:vAlign w:val="bottom"/>
            <w:hideMark/>
          </w:tcPr>
          <w:p w14:paraId="049C4C2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-0.231   </w:t>
            </w:r>
          </w:p>
        </w:tc>
        <w:tc>
          <w:tcPr>
            <w:tcW w:w="755" w:type="pct"/>
            <w:shd w:val="clear" w:color="auto" w:fill="auto"/>
            <w:noWrap/>
            <w:vAlign w:val="bottom"/>
            <w:hideMark/>
          </w:tcPr>
          <w:p w14:paraId="7B2330D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-1.367***</w:t>
            </w:r>
          </w:p>
        </w:tc>
        <w:tc>
          <w:tcPr>
            <w:tcW w:w="755" w:type="pct"/>
            <w:shd w:val="clear" w:color="auto" w:fill="auto"/>
            <w:noWrap/>
            <w:vAlign w:val="bottom"/>
            <w:hideMark/>
          </w:tcPr>
          <w:p w14:paraId="10148CE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-1.415***</w:t>
            </w:r>
          </w:p>
        </w:tc>
      </w:tr>
      <w:tr w:rsidR="00997905" w:rsidRPr="00997905" w14:paraId="1DD98C9A" w14:textId="77777777" w:rsidTr="008E0577">
        <w:trPr>
          <w:trHeight w:val="346"/>
        </w:trPr>
        <w:tc>
          <w:tcPr>
            <w:tcW w:w="2736" w:type="pct"/>
            <w:shd w:val="clear" w:color="auto" w:fill="auto"/>
            <w:noWrap/>
            <w:vAlign w:val="bottom"/>
            <w:hideMark/>
          </w:tcPr>
          <w:p w14:paraId="6DCB874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3411C82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(-1.005)   </w:t>
            </w:r>
          </w:p>
        </w:tc>
        <w:tc>
          <w:tcPr>
            <w:tcW w:w="755" w:type="pct"/>
            <w:shd w:val="clear" w:color="auto" w:fill="auto"/>
            <w:noWrap/>
            <w:vAlign w:val="bottom"/>
            <w:hideMark/>
          </w:tcPr>
          <w:p w14:paraId="293912E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(-5.050)   </w:t>
            </w:r>
          </w:p>
        </w:tc>
        <w:tc>
          <w:tcPr>
            <w:tcW w:w="755" w:type="pct"/>
            <w:shd w:val="clear" w:color="auto" w:fill="auto"/>
            <w:noWrap/>
            <w:vAlign w:val="bottom"/>
            <w:hideMark/>
          </w:tcPr>
          <w:p w14:paraId="0D98113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(-5.150)   </w:t>
            </w:r>
          </w:p>
        </w:tc>
      </w:tr>
      <w:tr w:rsidR="00997905" w:rsidRPr="00997905" w14:paraId="157543CB" w14:textId="77777777" w:rsidTr="008E0577">
        <w:trPr>
          <w:trHeight w:val="346"/>
        </w:trPr>
        <w:tc>
          <w:tcPr>
            <w:tcW w:w="2736" w:type="pct"/>
            <w:shd w:val="clear" w:color="auto" w:fill="auto"/>
            <w:noWrap/>
            <w:vAlign w:val="bottom"/>
            <w:hideMark/>
          </w:tcPr>
          <w:p w14:paraId="3DF3C21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Country-specific R&amp;D knowledge</w:t>
            </w:r>
          </w:p>
        </w:tc>
        <w:tc>
          <w:tcPr>
            <w:tcW w:w="755" w:type="pct"/>
            <w:shd w:val="clear" w:color="auto" w:fill="auto"/>
            <w:noWrap/>
            <w:vAlign w:val="bottom"/>
            <w:hideMark/>
          </w:tcPr>
          <w:p w14:paraId="4B68E30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0.002   </w:t>
            </w:r>
          </w:p>
        </w:tc>
        <w:tc>
          <w:tcPr>
            <w:tcW w:w="755" w:type="pct"/>
            <w:shd w:val="clear" w:color="auto" w:fill="auto"/>
            <w:noWrap/>
            <w:vAlign w:val="bottom"/>
            <w:hideMark/>
          </w:tcPr>
          <w:p w14:paraId="11D9C5F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0.003+  </w:t>
            </w:r>
          </w:p>
        </w:tc>
        <w:tc>
          <w:tcPr>
            <w:tcW w:w="755" w:type="pct"/>
            <w:shd w:val="clear" w:color="auto" w:fill="auto"/>
            <w:noWrap/>
            <w:vAlign w:val="bottom"/>
            <w:hideMark/>
          </w:tcPr>
          <w:p w14:paraId="6A8BEFA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0.003   </w:t>
            </w:r>
          </w:p>
        </w:tc>
      </w:tr>
      <w:tr w:rsidR="00997905" w:rsidRPr="00997905" w14:paraId="03EAEEDB" w14:textId="77777777" w:rsidTr="008E0577">
        <w:trPr>
          <w:trHeight w:val="346"/>
        </w:trPr>
        <w:tc>
          <w:tcPr>
            <w:tcW w:w="2736" w:type="pct"/>
            <w:shd w:val="clear" w:color="auto" w:fill="auto"/>
            <w:noWrap/>
            <w:vAlign w:val="bottom"/>
            <w:hideMark/>
          </w:tcPr>
          <w:p w14:paraId="4EB674B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48A8BCF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(0.812)   </w:t>
            </w:r>
          </w:p>
        </w:tc>
        <w:tc>
          <w:tcPr>
            <w:tcW w:w="755" w:type="pct"/>
            <w:shd w:val="clear" w:color="auto" w:fill="auto"/>
            <w:noWrap/>
            <w:vAlign w:val="bottom"/>
            <w:hideMark/>
          </w:tcPr>
          <w:p w14:paraId="0C662ED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(1.651)   </w:t>
            </w:r>
          </w:p>
        </w:tc>
        <w:tc>
          <w:tcPr>
            <w:tcW w:w="755" w:type="pct"/>
            <w:shd w:val="clear" w:color="auto" w:fill="auto"/>
            <w:noWrap/>
            <w:vAlign w:val="bottom"/>
            <w:hideMark/>
          </w:tcPr>
          <w:p w14:paraId="471ECEA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(1.596)   </w:t>
            </w:r>
          </w:p>
        </w:tc>
      </w:tr>
      <w:tr w:rsidR="00997905" w:rsidRPr="00997905" w14:paraId="166EED14" w14:textId="77777777" w:rsidTr="008E0577">
        <w:trPr>
          <w:trHeight w:val="346"/>
        </w:trPr>
        <w:tc>
          <w:tcPr>
            <w:tcW w:w="2736" w:type="pct"/>
            <w:shd w:val="clear" w:color="auto" w:fill="auto"/>
            <w:noWrap/>
            <w:vAlign w:val="bottom"/>
            <w:hideMark/>
          </w:tcPr>
          <w:p w14:paraId="66DA09A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Overall investment in foreign countries</w:t>
            </w:r>
          </w:p>
        </w:tc>
        <w:tc>
          <w:tcPr>
            <w:tcW w:w="755" w:type="pct"/>
            <w:shd w:val="clear" w:color="auto" w:fill="auto"/>
            <w:noWrap/>
            <w:vAlign w:val="bottom"/>
            <w:hideMark/>
          </w:tcPr>
          <w:p w14:paraId="55B0E0B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7DA9F49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0.302***</w:t>
            </w:r>
          </w:p>
        </w:tc>
        <w:tc>
          <w:tcPr>
            <w:tcW w:w="755" w:type="pct"/>
            <w:shd w:val="clear" w:color="auto" w:fill="auto"/>
            <w:noWrap/>
            <w:vAlign w:val="bottom"/>
            <w:hideMark/>
          </w:tcPr>
          <w:p w14:paraId="7C1A425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r>
      <w:tr w:rsidR="00997905" w:rsidRPr="00997905" w14:paraId="04321B0E" w14:textId="77777777" w:rsidTr="008E0577">
        <w:trPr>
          <w:trHeight w:val="346"/>
        </w:trPr>
        <w:tc>
          <w:tcPr>
            <w:tcW w:w="2736" w:type="pct"/>
            <w:shd w:val="clear" w:color="auto" w:fill="auto"/>
            <w:noWrap/>
            <w:vAlign w:val="bottom"/>
            <w:hideMark/>
          </w:tcPr>
          <w:p w14:paraId="3889CF0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19D8840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224CFE3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(7.469)   </w:t>
            </w:r>
          </w:p>
        </w:tc>
        <w:tc>
          <w:tcPr>
            <w:tcW w:w="755" w:type="pct"/>
            <w:shd w:val="clear" w:color="auto" w:fill="auto"/>
            <w:noWrap/>
            <w:vAlign w:val="bottom"/>
            <w:hideMark/>
          </w:tcPr>
          <w:p w14:paraId="7EC26F3B"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r>
      <w:tr w:rsidR="00997905" w:rsidRPr="00997905" w14:paraId="28719CBD" w14:textId="77777777" w:rsidTr="008E0577">
        <w:trPr>
          <w:trHeight w:val="346"/>
        </w:trPr>
        <w:tc>
          <w:tcPr>
            <w:tcW w:w="2736" w:type="pct"/>
            <w:shd w:val="clear" w:color="auto" w:fill="auto"/>
            <w:noWrap/>
            <w:vAlign w:val="bottom"/>
            <w:hideMark/>
          </w:tcPr>
          <w:p w14:paraId="11449BD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Investment in emerging countries</w:t>
            </w:r>
          </w:p>
        </w:tc>
        <w:tc>
          <w:tcPr>
            <w:tcW w:w="755" w:type="pct"/>
            <w:shd w:val="clear" w:color="auto" w:fill="auto"/>
            <w:noWrap/>
            <w:vAlign w:val="bottom"/>
            <w:hideMark/>
          </w:tcPr>
          <w:p w14:paraId="101C347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2515A88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4AEE063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0.284+  </w:t>
            </w:r>
          </w:p>
        </w:tc>
      </w:tr>
      <w:tr w:rsidR="00997905" w:rsidRPr="00997905" w14:paraId="539AFBF7" w14:textId="77777777" w:rsidTr="008E0577">
        <w:trPr>
          <w:trHeight w:val="346"/>
        </w:trPr>
        <w:tc>
          <w:tcPr>
            <w:tcW w:w="2736" w:type="pct"/>
            <w:shd w:val="clear" w:color="auto" w:fill="auto"/>
            <w:noWrap/>
            <w:vAlign w:val="bottom"/>
            <w:hideMark/>
          </w:tcPr>
          <w:p w14:paraId="2996C4F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180E39E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74D113E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13F5B12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(1.945)   </w:t>
            </w:r>
          </w:p>
        </w:tc>
      </w:tr>
      <w:tr w:rsidR="00997905" w:rsidRPr="00997905" w14:paraId="62673FE4" w14:textId="77777777" w:rsidTr="008E0577">
        <w:trPr>
          <w:trHeight w:val="346"/>
        </w:trPr>
        <w:tc>
          <w:tcPr>
            <w:tcW w:w="2736" w:type="pct"/>
            <w:shd w:val="clear" w:color="auto" w:fill="auto"/>
            <w:noWrap/>
            <w:vAlign w:val="bottom"/>
            <w:hideMark/>
          </w:tcPr>
          <w:p w14:paraId="7BC10CC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Investment in developed countries</w:t>
            </w:r>
          </w:p>
        </w:tc>
        <w:tc>
          <w:tcPr>
            <w:tcW w:w="755" w:type="pct"/>
            <w:shd w:val="clear" w:color="auto" w:fill="auto"/>
            <w:noWrap/>
            <w:vAlign w:val="bottom"/>
            <w:hideMark/>
          </w:tcPr>
          <w:p w14:paraId="3814AE5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0C70734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51025AE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3.427***</w:t>
            </w:r>
          </w:p>
        </w:tc>
      </w:tr>
      <w:tr w:rsidR="00997905" w:rsidRPr="00997905" w14:paraId="6B413A50" w14:textId="77777777" w:rsidTr="008E0577">
        <w:trPr>
          <w:trHeight w:val="346"/>
        </w:trPr>
        <w:tc>
          <w:tcPr>
            <w:tcW w:w="2736" w:type="pct"/>
            <w:shd w:val="clear" w:color="auto" w:fill="auto"/>
            <w:noWrap/>
            <w:vAlign w:val="bottom"/>
            <w:hideMark/>
          </w:tcPr>
          <w:p w14:paraId="2E0AE91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739CFA5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683C8D0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75FC4DC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(7.486)   </w:t>
            </w:r>
          </w:p>
        </w:tc>
      </w:tr>
      <w:tr w:rsidR="00997905" w:rsidRPr="00997905" w14:paraId="24762726" w14:textId="77777777" w:rsidTr="008E0577">
        <w:trPr>
          <w:trHeight w:val="346"/>
        </w:trPr>
        <w:tc>
          <w:tcPr>
            <w:tcW w:w="2736" w:type="pct"/>
            <w:shd w:val="clear" w:color="auto" w:fill="auto"/>
            <w:noWrap/>
            <w:vAlign w:val="bottom"/>
            <w:hideMark/>
          </w:tcPr>
          <w:p w14:paraId="4066F9B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Year dummy variables</w:t>
            </w:r>
          </w:p>
        </w:tc>
        <w:tc>
          <w:tcPr>
            <w:tcW w:w="755" w:type="pct"/>
            <w:shd w:val="clear" w:color="auto" w:fill="auto"/>
            <w:noWrap/>
            <w:vAlign w:val="bottom"/>
            <w:hideMark/>
          </w:tcPr>
          <w:p w14:paraId="49859AB2"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755" w:type="pct"/>
            <w:shd w:val="clear" w:color="auto" w:fill="auto"/>
            <w:noWrap/>
            <w:vAlign w:val="bottom"/>
            <w:hideMark/>
          </w:tcPr>
          <w:p w14:paraId="258C7CA0"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755" w:type="pct"/>
            <w:shd w:val="clear" w:color="auto" w:fill="auto"/>
            <w:noWrap/>
            <w:vAlign w:val="bottom"/>
            <w:hideMark/>
          </w:tcPr>
          <w:p w14:paraId="1995D76D"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r>
      <w:tr w:rsidR="00997905" w:rsidRPr="00997905" w14:paraId="518405C2" w14:textId="77777777" w:rsidTr="008E0577">
        <w:trPr>
          <w:trHeight w:val="346"/>
        </w:trPr>
        <w:tc>
          <w:tcPr>
            <w:tcW w:w="2736" w:type="pct"/>
            <w:shd w:val="clear" w:color="auto" w:fill="auto"/>
            <w:noWrap/>
            <w:vAlign w:val="bottom"/>
            <w:hideMark/>
          </w:tcPr>
          <w:p w14:paraId="63C8994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Industry dummy variables</w:t>
            </w:r>
          </w:p>
        </w:tc>
        <w:tc>
          <w:tcPr>
            <w:tcW w:w="755" w:type="pct"/>
            <w:shd w:val="clear" w:color="auto" w:fill="auto"/>
            <w:noWrap/>
            <w:vAlign w:val="bottom"/>
            <w:hideMark/>
          </w:tcPr>
          <w:p w14:paraId="21ACDC50"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755" w:type="pct"/>
            <w:shd w:val="clear" w:color="auto" w:fill="auto"/>
            <w:noWrap/>
            <w:vAlign w:val="bottom"/>
            <w:hideMark/>
          </w:tcPr>
          <w:p w14:paraId="7F8CA048"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755" w:type="pct"/>
            <w:shd w:val="clear" w:color="auto" w:fill="auto"/>
            <w:noWrap/>
            <w:vAlign w:val="bottom"/>
            <w:hideMark/>
          </w:tcPr>
          <w:p w14:paraId="50EDE556"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r>
      <w:tr w:rsidR="00997905" w:rsidRPr="00997905" w14:paraId="3CD760E2" w14:textId="77777777" w:rsidTr="008E0577">
        <w:trPr>
          <w:trHeight w:val="346"/>
        </w:trPr>
        <w:tc>
          <w:tcPr>
            <w:tcW w:w="2736" w:type="pct"/>
            <w:shd w:val="clear" w:color="auto" w:fill="auto"/>
            <w:noWrap/>
            <w:vAlign w:val="bottom"/>
            <w:hideMark/>
          </w:tcPr>
          <w:p w14:paraId="50DDC46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Technology class dummy variables</w:t>
            </w:r>
          </w:p>
        </w:tc>
        <w:tc>
          <w:tcPr>
            <w:tcW w:w="755" w:type="pct"/>
            <w:shd w:val="clear" w:color="auto" w:fill="auto"/>
            <w:noWrap/>
            <w:vAlign w:val="bottom"/>
            <w:hideMark/>
          </w:tcPr>
          <w:p w14:paraId="66C5B1CF"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755" w:type="pct"/>
            <w:shd w:val="clear" w:color="auto" w:fill="auto"/>
            <w:noWrap/>
            <w:vAlign w:val="bottom"/>
            <w:hideMark/>
          </w:tcPr>
          <w:p w14:paraId="49434A16"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755" w:type="pct"/>
            <w:shd w:val="clear" w:color="auto" w:fill="auto"/>
            <w:noWrap/>
            <w:vAlign w:val="bottom"/>
            <w:hideMark/>
          </w:tcPr>
          <w:p w14:paraId="357DF972"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r>
      <w:tr w:rsidR="00997905" w:rsidRPr="00997905" w14:paraId="4997BE64" w14:textId="77777777" w:rsidTr="008E0577">
        <w:trPr>
          <w:trHeight w:val="346"/>
        </w:trPr>
        <w:tc>
          <w:tcPr>
            <w:tcW w:w="2736" w:type="pct"/>
            <w:shd w:val="clear" w:color="auto" w:fill="auto"/>
            <w:noWrap/>
            <w:vAlign w:val="bottom"/>
            <w:hideMark/>
          </w:tcPr>
          <w:p w14:paraId="2DAC891B"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Constant                  </w:t>
            </w:r>
          </w:p>
        </w:tc>
        <w:tc>
          <w:tcPr>
            <w:tcW w:w="755" w:type="pct"/>
            <w:shd w:val="clear" w:color="auto" w:fill="auto"/>
            <w:noWrap/>
            <w:vAlign w:val="bottom"/>
            <w:hideMark/>
          </w:tcPr>
          <w:p w14:paraId="4F14A3D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-35.089   </w:t>
            </w:r>
          </w:p>
        </w:tc>
        <w:tc>
          <w:tcPr>
            <w:tcW w:w="755" w:type="pct"/>
            <w:shd w:val="clear" w:color="auto" w:fill="auto"/>
            <w:noWrap/>
            <w:vAlign w:val="bottom"/>
            <w:hideMark/>
          </w:tcPr>
          <w:p w14:paraId="65DDDFB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-28.091   </w:t>
            </w:r>
          </w:p>
        </w:tc>
        <w:tc>
          <w:tcPr>
            <w:tcW w:w="755" w:type="pct"/>
            <w:shd w:val="clear" w:color="auto" w:fill="auto"/>
            <w:noWrap/>
            <w:vAlign w:val="bottom"/>
            <w:hideMark/>
          </w:tcPr>
          <w:p w14:paraId="0BDD732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-26.963   </w:t>
            </w:r>
          </w:p>
        </w:tc>
      </w:tr>
      <w:tr w:rsidR="00997905" w:rsidRPr="00997905" w14:paraId="5EB67738" w14:textId="77777777" w:rsidTr="008E0577">
        <w:trPr>
          <w:trHeight w:val="346"/>
        </w:trPr>
        <w:tc>
          <w:tcPr>
            <w:tcW w:w="2736" w:type="pct"/>
            <w:shd w:val="clear" w:color="auto" w:fill="auto"/>
            <w:noWrap/>
            <w:vAlign w:val="bottom"/>
            <w:hideMark/>
          </w:tcPr>
          <w:p w14:paraId="5D6FDBA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274A103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(-0.070)   </w:t>
            </w:r>
          </w:p>
        </w:tc>
        <w:tc>
          <w:tcPr>
            <w:tcW w:w="755" w:type="pct"/>
            <w:shd w:val="clear" w:color="auto" w:fill="auto"/>
            <w:noWrap/>
            <w:vAlign w:val="bottom"/>
            <w:hideMark/>
          </w:tcPr>
          <w:p w14:paraId="5F5C446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(-0.056)   </w:t>
            </w:r>
          </w:p>
        </w:tc>
        <w:tc>
          <w:tcPr>
            <w:tcW w:w="755" w:type="pct"/>
            <w:shd w:val="clear" w:color="auto" w:fill="auto"/>
            <w:noWrap/>
            <w:vAlign w:val="bottom"/>
            <w:hideMark/>
          </w:tcPr>
          <w:p w14:paraId="71B8EF0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(-0.098)   </w:t>
            </w:r>
          </w:p>
        </w:tc>
      </w:tr>
      <w:tr w:rsidR="00997905" w:rsidRPr="00997905" w14:paraId="668FA64A" w14:textId="77777777" w:rsidTr="008E0577">
        <w:trPr>
          <w:trHeight w:val="346"/>
        </w:trPr>
        <w:tc>
          <w:tcPr>
            <w:tcW w:w="2736" w:type="pct"/>
            <w:shd w:val="clear" w:color="auto" w:fill="auto"/>
            <w:noWrap/>
            <w:vAlign w:val="bottom"/>
            <w:hideMark/>
          </w:tcPr>
          <w:p w14:paraId="1908887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Log-likelihood            </w:t>
            </w:r>
          </w:p>
        </w:tc>
        <w:tc>
          <w:tcPr>
            <w:tcW w:w="755" w:type="pct"/>
            <w:shd w:val="clear" w:color="auto" w:fill="auto"/>
            <w:noWrap/>
            <w:vAlign w:val="bottom"/>
            <w:hideMark/>
          </w:tcPr>
          <w:p w14:paraId="7768375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-1488.91   </w:t>
            </w:r>
          </w:p>
        </w:tc>
        <w:tc>
          <w:tcPr>
            <w:tcW w:w="755" w:type="pct"/>
            <w:shd w:val="clear" w:color="auto" w:fill="auto"/>
            <w:noWrap/>
            <w:vAlign w:val="bottom"/>
            <w:hideMark/>
          </w:tcPr>
          <w:p w14:paraId="7420C77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-1459.44   </w:t>
            </w:r>
          </w:p>
        </w:tc>
        <w:tc>
          <w:tcPr>
            <w:tcW w:w="755" w:type="pct"/>
            <w:shd w:val="clear" w:color="auto" w:fill="auto"/>
            <w:noWrap/>
            <w:vAlign w:val="bottom"/>
            <w:hideMark/>
          </w:tcPr>
          <w:p w14:paraId="28913AF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-1459.10   </w:t>
            </w:r>
          </w:p>
        </w:tc>
      </w:tr>
      <w:tr w:rsidR="00997905" w:rsidRPr="00997905" w14:paraId="55221C7C" w14:textId="77777777" w:rsidTr="008E0577">
        <w:trPr>
          <w:trHeight w:val="346"/>
        </w:trPr>
        <w:tc>
          <w:tcPr>
            <w:tcW w:w="2736" w:type="pct"/>
            <w:shd w:val="clear" w:color="auto" w:fill="auto"/>
            <w:noWrap/>
            <w:vAlign w:val="bottom"/>
            <w:hideMark/>
          </w:tcPr>
          <w:p w14:paraId="2FEB443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LR χ</w:t>
            </w:r>
            <w:r w:rsidRPr="00997905">
              <w:rPr>
                <w:rFonts w:ascii="Times New Roman" w:eastAsia="Times New Roman" w:hAnsi="Times New Roman" w:cs="Times New Roman"/>
                <w:color w:val="000000"/>
                <w:sz w:val="20"/>
                <w:szCs w:val="20"/>
                <w:vertAlign w:val="superscript"/>
                <w:lang w:val="en-US" w:eastAsia="zh-CN"/>
              </w:rPr>
              <w:t>2</w:t>
            </w:r>
            <w:r w:rsidRPr="00997905">
              <w:rPr>
                <w:rFonts w:ascii="Times New Roman" w:eastAsia="Times New Roman" w:hAnsi="Times New Roman" w:cs="Times New Roman"/>
                <w:color w:val="000000"/>
                <w:sz w:val="20"/>
                <w:szCs w:val="20"/>
                <w:lang w:val="en-US" w:eastAsia="zh-CN"/>
              </w:rPr>
              <w:t xml:space="preserve">                   </w:t>
            </w:r>
          </w:p>
        </w:tc>
        <w:tc>
          <w:tcPr>
            <w:tcW w:w="755" w:type="pct"/>
            <w:shd w:val="clear" w:color="auto" w:fill="auto"/>
            <w:noWrap/>
            <w:vAlign w:val="bottom"/>
            <w:hideMark/>
          </w:tcPr>
          <w:p w14:paraId="6FA3E76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466.23   </w:t>
            </w:r>
          </w:p>
        </w:tc>
        <w:tc>
          <w:tcPr>
            <w:tcW w:w="755" w:type="pct"/>
            <w:shd w:val="clear" w:color="auto" w:fill="auto"/>
            <w:noWrap/>
            <w:vAlign w:val="bottom"/>
            <w:hideMark/>
          </w:tcPr>
          <w:p w14:paraId="7DF2932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525.16   </w:t>
            </w:r>
          </w:p>
        </w:tc>
        <w:tc>
          <w:tcPr>
            <w:tcW w:w="755" w:type="pct"/>
            <w:shd w:val="clear" w:color="auto" w:fill="auto"/>
            <w:noWrap/>
            <w:vAlign w:val="bottom"/>
            <w:hideMark/>
          </w:tcPr>
          <w:p w14:paraId="5E03DC2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525.85   </w:t>
            </w:r>
          </w:p>
        </w:tc>
      </w:tr>
      <w:tr w:rsidR="00997905" w:rsidRPr="00997905" w14:paraId="2729DEEE" w14:textId="77777777" w:rsidTr="008E0577">
        <w:trPr>
          <w:trHeight w:val="346"/>
        </w:trPr>
        <w:tc>
          <w:tcPr>
            <w:tcW w:w="2736" w:type="pct"/>
            <w:shd w:val="clear" w:color="auto" w:fill="auto"/>
            <w:noWrap/>
            <w:vAlign w:val="bottom"/>
            <w:hideMark/>
          </w:tcPr>
          <w:p w14:paraId="18ABAA1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Prob. &gt; χ</w:t>
            </w:r>
            <w:r w:rsidRPr="00997905">
              <w:rPr>
                <w:rFonts w:ascii="Times New Roman" w:eastAsia="Times New Roman" w:hAnsi="Times New Roman" w:cs="Times New Roman"/>
                <w:color w:val="000000"/>
                <w:sz w:val="20"/>
                <w:szCs w:val="20"/>
                <w:vertAlign w:val="superscript"/>
                <w:lang w:val="en-US" w:eastAsia="zh-CN"/>
              </w:rPr>
              <w:t>2</w:t>
            </w:r>
          </w:p>
        </w:tc>
        <w:tc>
          <w:tcPr>
            <w:tcW w:w="755" w:type="pct"/>
            <w:shd w:val="clear" w:color="auto" w:fill="auto"/>
            <w:noWrap/>
            <w:vAlign w:val="bottom"/>
            <w:hideMark/>
          </w:tcPr>
          <w:p w14:paraId="0CA94DE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   </w:t>
            </w:r>
          </w:p>
        </w:tc>
        <w:tc>
          <w:tcPr>
            <w:tcW w:w="755" w:type="pct"/>
            <w:shd w:val="clear" w:color="auto" w:fill="auto"/>
            <w:noWrap/>
            <w:vAlign w:val="bottom"/>
            <w:hideMark/>
          </w:tcPr>
          <w:p w14:paraId="561DB7E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   </w:t>
            </w:r>
          </w:p>
        </w:tc>
        <w:tc>
          <w:tcPr>
            <w:tcW w:w="755" w:type="pct"/>
            <w:shd w:val="clear" w:color="auto" w:fill="auto"/>
            <w:noWrap/>
            <w:vAlign w:val="bottom"/>
            <w:hideMark/>
          </w:tcPr>
          <w:p w14:paraId="4D25333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   </w:t>
            </w:r>
          </w:p>
        </w:tc>
      </w:tr>
    </w:tbl>
    <w:p w14:paraId="0C5A1B2B" w14:textId="77777777" w:rsidR="00997905" w:rsidRPr="00997905" w:rsidRDefault="00997905" w:rsidP="00997905">
      <w:pPr>
        <w:spacing w:after="0" w:line="240" w:lineRule="auto"/>
        <w:jc w:val="both"/>
        <w:rPr>
          <w:rFonts w:ascii="Times New Roman" w:eastAsia="Times New Roman" w:hAnsi="Times New Roman" w:cs="Times New Roman"/>
          <w:sz w:val="24"/>
          <w:szCs w:val="24"/>
          <w:lang w:val="en-US" w:eastAsia="zh-CN"/>
        </w:rPr>
      </w:pPr>
    </w:p>
    <w:p w14:paraId="77D0F7C4" w14:textId="77777777" w:rsidR="00997905" w:rsidRPr="00997905" w:rsidRDefault="00997905" w:rsidP="00997905">
      <w:pPr>
        <w:autoSpaceDE w:val="0"/>
        <w:autoSpaceDN w:val="0"/>
        <w:adjustRightInd w:val="0"/>
        <w:spacing w:after="0" w:line="240" w:lineRule="auto"/>
        <w:jc w:val="both"/>
        <w:rPr>
          <w:rFonts w:ascii="Times New Roman" w:eastAsia="Times New Roman" w:hAnsi="Times New Roman" w:cs="Times New Roman"/>
          <w:sz w:val="24"/>
          <w:szCs w:val="24"/>
          <w:lang w:val="en-US" w:eastAsia="zh-CN"/>
        </w:rPr>
      </w:pPr>
      <w:bookmarkStart w:id="12" w:name="OLE_LINK99"/>
      <w:bookmarkStart w:id="13" w:name="OLE_LINK100"/>
      <w:r w:rsidRPr="00997905">
        <w:rPr>
          <w:rFonts w:ascii="Times New Roman" w:eastAsia="Times New Roman" w:hAnsi="Times New Roman" w:cs="Times New Roman"/>
          <w:sz w:val="14"/>
          <w:szCs w:val="14"/>
          <w:lang w:val="en-US" w:eastAsia="zh-CN"/>
        </w:rPr>
        <w:t>N=717; t-statistics are reported in parentheses. + if p&lt; .10, * if p &lt; .05; ** if p &lt; .01; *** if p &lt; .001 (</w:t>
      </w:r>
      <w:r w:rsidRPr="00997905">
        <w:rPr>
          <w:rFonts w:ascii="Times New Roman" w:eastAsia="Times New Roman" w:hAnsi="Times New Roman" w:cs="Times New Roman"/>
          <w:sz w:val="14"/>
          <w:szCs w:val="14"/>
          <w:lang w:val="en-US" w:eastAsia="zh-CN"/>
        </w:rPr>
        <w:softHyphen/>
        <w:t>two-tailed test)</w:t>
      </w:r>
    </w:p>
    <w:p w14:paraId="26BE0E6B" w14:textId="77777777" w:rsidR="00997905" w:rsidRPr="00997905" w:rsidRDefault="00997905" w:rsidP="00997905">
      <w:pPr>
        <w:spacing w:after="0" w:line="240" w:lineRule="auto"/>
        <w:jc w:val="both"/>
        <w:rPr>
          <w:rFonts w:ascii="Times New Roman" w:eastAsia="Times New Roman" w:hAnsi="Times New Roman" w:cs="Times New Roman"/>
          <w:b/>
          <w:sz w:val="24"/>
          <w:szCs w:val="24"/>
          <w:lang w:val="en-US" w:eastAsia="zh-CN"/>
        </w:rPr>
      </w:pPr>
    </w:p>
    <w:bookmarkEnd w:id="12"/>
    <w:bookmarkEnd w:id="13"/>
    <w:p w14:paraId="643BEE38" w14:textId="77777777" w:rsidR="00997905" w:rsidRPr="00997905" w:rsidRDefault="00997905" w:rsidP="00997905">
      <w:pPr>
        <w:autoSpaceDE w:val="0"/>
        <w:autoSpaceDN w:val="0"/>
        <w:adjustRightInd w:val="0"/>
        <w:spacing w:after="0" w:line="240" w:lineRule="auto"/>
        <w:jc w:val="both"/>
        <w:rPr>
          <w:rFonts w:ascii="Times New Roman" w:eastAsia="Times New Roman" w:hAnsi="Times New Roman" w:cs="Times New Roman"/>
          <w:sz w:val="14"/>
          <w:szCs w:val="14"/>
          <w:lang w:val="en-US" w:eastAsia="zh-CN"/>
        </w:rPr>
      </w:pPr>
    </w:p>
    <w:p w14:paraId="6A2EC1E4" w14:textId="77777777" w:rsidR="00997905" w:rsidRPr="00997905" w:rsidRDefault="00997905" w:rsidP="00997905">
      <w:pPr>
        <w:spacing w:after="0" w:line="240" w:lineRule="auto"/>
        <w:rPr>
          <w:rFonts w:ascii="Times New Roman" w:eastAsia="Times New Roman" w:hAnsi="Times New Roman" w:cs="Times New Roman"/>
          <w:b/>
          <w:sz w:val="24"/>
          <w:szCs w:val="24"/>
          <w:lang w:val="en-US" w:eastAsia="zh-CN"/>
        </w:rPr>
      </w:pPr>
      <w:r w:rsidRPr="00997905">
        <w:rPr>
          <w:rFonts w:ascii="Times New Roman" w:eastAsia="Times New Roman" w:hAnsi="Times New Roman" w:cs="Times New Roman"/>
          <w:b/>
          <w:sz w:val="24"/>
          <w:szCs w:val="24"/>
          <w:lang w:val="en-US" w:eastAsia="zh-CN"/>
        </w:rPr>
        <w:br w:type="page"/>
      </w:r>
    </w:p>
    <w:p w14:paraId="1ED14915" w14:textId="77777777" w:rsidR="00997905" w:rsidRPr="00997905" w:rsidRDefault="00997905" w:rsidP="00997905">
      <w:pPr>
        <w:spacing w:after="0" w:line="240" w:lineRule="auto"/>
        <w:jc w:val="both"/>
        <w:rPr>
          <w:rFonts w:ascii="Times New Roman" w:eastAsia="Times New Roman" w:hAnsi="Times New Roman" w:cs="Times New Roman"/>
          <w:b/>
          <w:sz w:val="24"/>
          <w:szCs w:val="24"/>
          <w:lang w:val="en-US" w:eastAsia="zh-CN"/>
        </w:rPr>
      </w:pPr>
      <w:r w:rsidRPr="00997905">
        <w:rPr>
          <w:rFonts w:ascii="Times New Roman" w:eastAsia="Times New Roman" w:hAnsi="Times New Roman" w:cs="Times New Roman"/>
          <w:b/>
          <w:sz w:val="24"/>
          <w:szCs w:val="24"/>
          <w:lang w:val="en-US" w:eastAsia="zh-CN"/>
        </w:rPr>
        <w:lastRenderedPageBreak/>
        <w:t xml:space="preserve">Table 5 </w:t>
      </w:r>
    </w:p>
    <w:p w14:paraId="5DED6AC4" w14:textId="77777777" w:rsidR="00997905" w:rsidRPr="00997905" w:rsidRDefault="00997905" w:rsidP="00997905">
      <w:pPr>
        <w:spacing w:after="0" w:line="240" w:lineRule="auto"/>
        <w:jc w:val="both"/>
        <w:rPr>
          <w:rFonts w:ascii="Times New Roman" w:eastAsia="Times New Roman" w:hAnsi="Times New Roman" w:cs="Times New Roman"/>
          <w:sz w:val="24"/>
          <w:szCs w:val="24"/>
          <w:lang w:val="en-US" w:eastAsia="zh-CN"/>
        </w:rPr>
      </w:pPr>
      <w:r w:rsidRPr="00997905">
        <w:rPr>
          <w:rFonts w:ascii="Times New Roman" w:eastAsia="Times New Roman" w:hAnsi="Times New Roman" w:cs="Times New Roman"/>
          <w:sz w:val="24"/>
          <w:szCs w:val="24"/>
          <w:lang w:val="en-US" w:eastAsia="zh-CN"/>
        </w:rPr>
        <w:t>Negative binomial regression analysis (for all manufacturing firms)</w:t>
      </w:r>
    </w:p>
    <w:tbl>
      <w:tblPr>
        <w:tblW w:w="4439" w:type="pct"/>
        <w:tblBorders>
          <w:top w:val="single" w:sz="4" w:space="0" w:color="auto"/>
          <w:bottom w:val="single" w:sz="4" w:space="0" w:color="auto"/>
        </w:tblBorders>
        <w:tblLook w:val="04A0" w:firstRow="1" w:lastRow="0" w:firstColumn="1" w:lastColumn="0" w:noHBand="0" w:noVBand="1"/>
      </w:tblPr>
      <w:tblGrid>
        <w:gridCol w:w="4605"/>
        <w:gridCol w:w="1299"/>
        <w:gridCol w:w="1299"/>
        <w:gridCol w:w="1299"/>
      </w:tblGrid>
      <w:tr w:rsidR="00997905" w:rsidRPr="00997905" w14:paraId="1CA0E6F9" w14:textId="77777777" w:rsidTr="008E0577">
        <w:trPr>
          <w:trHeight w:val="304"/>
        </w:trPr>
        <w:tc>
          <w:tcPr>
            <w:tcW w:w="2708" w:type="pct"/>
            <w:tcBorders>
              <w:top w:val="single" w:sz="4" w:space="0" w:color="auto"/>
              <w:bottom w:val="single" w:sz="4" w:space="0" w:color="auto"/>
            </w:tcBorders>
            <w:shd w:val="clear" w:color="auto" w:fill="auto"/>
            <w:noWrap/>
            <w:vAlign w:val="bottom"/>
            <w:hideMark/>
          </w:tcPr>
          <w:p w14:paraId="7825CD9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Variables                    </w:t>
            </w:r>
          </w:p>
        </w:tc>
        <w:tc>
          <w:tcPr>
            <w:tcW w:w="764" w:type="pct"/>
            <w:tcBorders>
              <w:top w:val="single" w:sz="4" w:space="0" w:color="auto"/>
              <w:bottom w:val="single" w:sz="4" w:space="0" w:color="auto"/>
            </w:tcBorders>
            <w:shd w:val="clear" w:color="auto" w:fill="auto"/>
            <w:noWrap/>
            <w:vAlign w:val="bottom"/>
            <w:hideMark/>
          </w:tcPr>
          <w:p w14:paraId="5D4E469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(1)   </w:t>
            </w:r>
          </w:p>
        </w:tc>
        <w:tc>
          <w:tcPr>
            <w:tcW w:w="764" w:type="pct"/>
            <w:tcBorders>
              <w:top w:val="single" w:sz="4" w:space="0" w:color="auto"/>
              <w:bottom w:val="single" w:sz="4" w:space="0" w:color="auto"/>
            </w:tcBorders>
            <w:shd w:val="clear" w:color="auto" w:fill="auto"/>
            <w:noWrap/>
            <w:vAlign w:val="bottom"/>
            <w:hideMark/>
          </w:tcPr>
          <w:p w14:paraId="1EF71C8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(2)   </w:t>
            </w:r>
          </w:p>
        </w:tc>
        <w:tc>
          <w:tcPr>
            <w:tcW w:w="764" w:type="pct"/>
            <w:tcBorders>
              <w:top w:val="single" w:sz="4" w:space="0" w:color="auto"/>
              <w:bottom w:val="single" w:sz="4" w:space="0" w:color="auto"/>
            </w:tcBorders>
            <w:shd w:val="clear" w:color="auto" w:fill="auto"/>
            <w:noWrap/>
            <w:vAlign w:val="bottom"/>
            <w:hideMark/>
          </w:tcPr>
          <w:p w14:paraId="090EECD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(3)   </w:t>
            </w:r>
          </w:p>
        </w:tc>
      </w:tr>
      <w:tr w:rsidR="00997905" w:rsidRPr="00997905" w14:paraId="575FA0CB" w14:textId="77777777" w:rsidTr="008E0577">
        <w:trPr>
          <w:trHeight w:val="304"/>
        </w:trPr>
        <w:tc>
          <w:tcPr>
            <w:tcW w:w="2708" w:type="pct"/>
            <w:tcBorders>
              <w:top w:val="single" w:sz="4" w:space="0" w:color="auto"/>
            </w:tcBorders>
            <w:shd w:val="clear" w:color="auto" w:fill="auto"/>
            <w:noWrap/>
            <w:vAlign w:val="bottom"/>
            <w:hideMark/>
          </w:tcPr>
          <w:p w14:paraId="63C9A36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Firm size                 </w:t>
            </w:r>
          </w:p>
        </w:tc>
        <w:tc>
          <w:tcPr>
            <w:tcW w:w="764" w:type="pct"/>
            <w:tcBorders>
              <w:top w:val="single" w:sz="4" w:space="0" w:color="auto"/>
            </w:tcBorders>
            <w:shd w:val="clear" w:color="auto" w:fill="auto"/>
            <w:noWrap/>
            <w:vAlign w:val="bottom"/>
            <w:hideMark/>
          </w:tcPr>
          <w:p w14:paraId="498E115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0.489***</w:t>
            </w:r>
          </w:p>
        </w:tc>
        <w:tc>
          <w:tcPr>
            <w:tcW w:w="764" w:type="pct"/>
            <w:tcBorders>
              <w:top w:val="single" w:sz="4" w:space="0" w:color="auto"/>
            </w:tcBorders>
            <w:shd w:val="clear" w:color="auto" w:fill="auto"/>
            <w:noWrap/>
            <w:vAlign w:val="bottom"/>
            <w:hideMark/>
          </w:tcPr>
          <w:p w14:paraId="6A3CF50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0.459***</w:t>
            </w:r>
          </w:p>
        </w:tc>
        <w:tc>
          <w:tcPr>
            <w:tcW w:w="764" w:type="pct"/>
            <w:tcBorders>
              <w:top w:val="single" w:sz="4" w:space="0" w:color="auto"/>
            </w:tcBorders>
            <w:shd w:val="clear" w:color="auto" w:fill="auto"/>
            <w:noWrap/>
            <w:vAlign w:val="bottom"/>
            <w:hideMark/>
          </w:tcPr>
          <w:p w14:paraId="3F91CC8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0.460***</w:t>
            </w:r>
          </w:p>
        </w:tc>
      </w:tr>
      <w:tr w:rsidR="00997905" w:rsidRPr="00997905" w14:paraId="28C57905" w14:textId="77777777" w:rsidTr="008E0577">
        <w:trPr>
          <w:trHeight w:val="304"/>
        </w:trPr>
        <w:tc>
          <w:tcPr>
            <w:tcW w:w="2708" w:type="pct"/>
            <w:shd w:val="clear" w:color="auto" w:fill="auto"/>
            <w:noWrap/>
            <w:vAlign w:val="bottom"/>
            <w:hideMark/>
          </w:tcPr>
          <w:p w14:paraId="0AA8787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7C225C9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(24.376)   </w:t>
            </w:r>
          </w:p>
        </w:tc>
        <w:tc>
          <w:tcPr>
            <w:tcW w:w="764" w:type="pct"/>
            <w:shd w:val="clear" w:color="auto" w:fill="auto"/>
            <w:noWrap/>
            <w:vAlign w:val="bottom"/>
            <w:hideMark/>
          </w:tcPr>
          <w:p w14:paraId="4D464A1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(22.258)   </w:t>
            </w:r>
          </w:p>
        </w:tc>
        <w:tc>
          <w:tcPr>
            <w:tcW w:w="764" w:type="pct"/>
            <w:shd w:val="clear" w:color="auto" w:fill="auto"/>
            <w:noWrap/>
            <w:vAlign w:val="bottom"/>
            <w:hideMark/>
          </w:tcPr>
          <w:p w14:paraId="1C955AB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(22.305)   </w:t>
            </w:r>
          </w:p>
        </w:tc>
      </w:tr>
      <w:tr w:rsidR="00997905" w:rsidRPr="00997905" w14:paraId="1A0D06E1" w14:textId="77777777" w:rsidTr="008E0577">
        <w:trPr>
          <w:trHeight w:val="304"/>
        </w:trPr>
        <w:tc>
          <w:tcPr>
            <w:tcW w:w="2708" w:type="pct"/>
            <w:shd w:val="clear" w:color="auto" w:fill="auto"/>
            <w:noWrap/>
            <w:vAlign w:val="bottom"/>
            <w:hideMark/>
          </w:tcPr>
          <w:p w14:paraId="3AC06F3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Firm age                  </w:t>
            </w:r>
          </w:p>
        </w:tc>
        <w:tc>
          <w:tcPr>
            <w:tcW w:w="764" w:type="pct"/>
            <w:shd w:val="clear" w:color="auto" w:fill="auto"/>
            <w:noWrap/>
            <w:vAlign w:val="bottom"/>
            <w:hideMark/>
          </w:tcPr>
          <w:p w14:paraId="03764B0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0.121***</w:t>
            </w:r>
          </w:p>
        </w:tc>
        <w:tc>
          <w:tcPr>
            <w:tcW w:w="764" w:type="pct"/>
            <w:shd w:val="clear" w:color="auto" w:fill="auto"/>
            <w:noWrap/>
            <w:vAlign w:val="bottom"/>
            <w:hideMark/>
          </w:tcPr>
          <w:p w14:paraId="6C28DCB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0.114***</w:t>
            </w:r>
          </w:p>
        </w:tc>
        <w:tc>
          <w:tcPr>
            <w:tcW w:w="764" w:type="pct"/>
            <w:shd w:val="clear" w:color="auto" w:fill="auto"/>
            <w:noWrap/>
            <w:vAlign w:val="bottom"/>
            <w:hideMark/>
          </w:tcPr>
          <w:p w14:paraId="76A7AFB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0.115***</w:t>
            </w:r>
          </w:p>
        </w:tc>
      </w:tr>
      <w:tr w:rsidR="00997905" w:rsidRPr="00997905" w14:paraId="6DD2A85B" w14:textId="77777777" w:rsidTr="008E0577">
        <w:trPr>
          <w:trHeight w:val="304"/>
        </w:trPr>
        <w:tc>
          <w:tcPr>
            <w:tcW w:w="2708" w:type="pct"/>
            <w:shd w:val="clear" w:color="auto" w:fill="auto"/>
            <w:noWrap/>
            <w:vAlign w:val="bottom"/>
            <w:hideMark/>
          </w:tcPr>
          <w:p w14:paraId="00CDA1E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6BC915A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(13.506)   </w:t>
            </w:r>
          </w:p>
        </w:tc>
        <w:tc>
          <w:tcPr>
            <w:tcW w:w="764" w:type="pct"/>
            <w:shd w:val="clear" w:color="auto" w:fill="auto"/>
            <w:noWrap/>
            <w:vAlign w:val="bottom"/>
            <w:hideMark/>
          </w:tcPr>
          <w:p w14:paraId="1C506F6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(13.098)   </w:t>
            </w:r>
          </w:p>
        </w:tc>
        <w:tc>
          <w:tcPr>
            <w:tcW w:w="764" w:type="pct"/>
            <w:shd w:val="clear" w:color="auto" w:fill="auto"/>
            <w:noWrap/>
            <w:vAlign w:val="bottom"/>
            <w:hideMark/>
          </w:tcPr>
          <w:p w14:paraId="54CD94C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(13.092)   </w:t>
            </w:r>
          </w:p>
        </w:tc>
      </w:tr>
      <w:tr w:rsidR="00997905" w:rsidRPr="00997905" w14:paraId="2B8D1BD3" w14:textId="77777777" w:rsidTr="008E0577">
        <w:trPr>
          <w:trHeight w:val="304"/>
        </w:trPr>
        <w:tc>
          <w:tcPr>
            <w:tcW w:w="2708" w:type="pct"/>
            <w:shd w:val="clear" w:color="auto" w:fill="auto"/>
            <w:noWrap/>
            <w:vAlign w:val="bottom"/>
            <w:hideMark/>
          </w:tcPr>
          <w:p w14:paraId="45919F1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State ownership           </w:t>
            </w:r>
          </w:p>
        </w:tc>
        <w:tc>
          <w:tcPr>
            <w:tcW w:w="764" w:type="pct"/>
            <w:shd w:val="clear" w:color="auto" w:fill="auto"/>
            <w:noWrap/>
            <w:vAlign w:val="bottom"/>
            <w:hideMark/>
          </w:tcPr>
          <w:p w14:paraId="7E92500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0.820***</w:t>
            </w:r>
          </w:p>
        </w:tc>
        <w:tc>
          <w:tcPr>
            <w:tcW w:w="764" w:type="pct"/>
            <w:shd w:val="clear" w:color="auto" w:fill="auto"/>
            <w:noWrap/>
            <w:vAlign w:val="bottom"/>
            <w:hideMark/>
          </w:tcPr>
          <w:p w14:paraId="4E15591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0.725***</w:t>
            </w:r>
          </w:p>
        </w:tc>
        <w:tc>
          <w:tcPr>
            <w:tcW w:w="764" w:type="pct"/>
            <w:shd w:val="clear" w:color="auto" w:fill="auto"/>
            <w:noWrap/>
            <w:vAlign w:val="bottom"/>
            <w:hideMark/>
          </w:tcPr>
          <w:p w14:paraId="240694F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0.735***</w:t>
            </w:r>
          </w:p>
        </w:tc>
      </w:tr>
      <w:tr w:rsidR="00997905" w:rsidRPr="00997905" w14:paraId="44553D2C" w14:textId="77777777" w:rsidTr="008E0577">
        <w:trPr>
          <w:trHeight w:val="304"/>
        </w:trPr>
        <w:tc>
          <w:tcPr>
            <w:tcW w:w="2708" w:type="pct"/>
            <w:shd w:val="clear" w:color="auto" w:fill="auto"/>
            <w:noWrap/>
            <w:vAlign w:val="bottom"/>
            <w:hideMark/>
          </w:tcPr>
          <w:p w14:paraId="5F71368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1546DBA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(5.286)   </w:t>
            </w:r>
          </w:p>
        </w:tc>
        <w:tc>
          <w:tcPr>
            <w:tcW w:w="764" w:type="pct"/>
            <w:shd w:val="clear" w:color="auto" w:fill="auto"/>
            <w:noWrap/>
            <w:vAlign w:val="bottom"/>
            <w:hideMark/>
          </w:tcPr>
          <w:p w14:paraId="5A66398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(4.695)   </w:t>
            </w:r>
          </w:p>
        </w:tc>
        <w:tc>
          <w:tcPr>
            <w:tcW w:w="764" w:type="pct"/>
            <w:shd w:val="clear" w:color="auto" w:fill="auto"/>
            <w:noWrap/>
            <w:vAlign w:val="bottom"/>
            <w:hideMark/>
          </w:tcPr>
          <w:p w14:paraId="1EB9433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(4.759)   </w:t>
            </w:r>
          </w:p>
        </w:tc>
      </w:tr>
      <w:tr w:rsidR="00997905" w:rsidRPr="00997905" w14:paraId="21C64980" w14:textId="77777777" w:rsidTr="008E0577">
        <w:trPr>
          <w:trHeight w:val="304"/>
        </w:trPr>
        <w:tc>
          <w:tcPr>
            <w:tcW w:w="2708" w:type="pct"/>
            <w:shd w:val="clear" w:color="auto" w:fill="auto"/>
            <w:noWrap/>
            <w:vAlign w:val="bottom"/>
            <w:hideMark/>
          </w:tcPr>
          <w:p w14:paraId="15189BC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R&amp;D intensity             </w:t>
            </w:r>
          </w:p>
        </w:tc>
        <w:tc>
          <w:tcPr>
            <w:tcW w:w="764" w:type="pct"/>
            <w:shd w:val="clear" w:color="auto" w:fill="auto"/>
            <w:noWrap/>
            <w:vAlign w:val="bottom"/>
            <w:hideMark/>
          </w:tcPr>
          <w:p w14:paraId="6C1DC0A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0.211***</w:t>
            </w:r>
          </w:p>
        </w:tc>
        <w:tc>
          <w:tcPr>
            <w:tcW w:w="764" w:type="pct"/>
            <w:shd w:val="clear" w:color="auto" w:fill="auto"/>
            <w:noWrap/>
            <w:vAlign w:val="bottom"/>
            <w:hideMark/>
          </w:tcPr>
          <w:p w14:paraId="4C74441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0.200***</w:t>
            </w:r>
          </w:p>
        </w:tc>
        <w:tc>
          <w:tcPr>
            <w:tcW w:w="764" w:type="pct"/>
            <w:shd w:val="clear" w:color="auto" w:fill="auto"/>
            <w:noWrap/>
            <w:vAlign w:val="bottom"/>
            <w:hideMark/>
          </w:tcPr>
          <w:p w14:paraId="23662C8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0.200***</w:t>
            </w:r>
          </w:p>
        </w:tc>
      </w:tr>
      <w:tr w:rsidR="00997905" w:rsidRPr="00997905" w14:paraId="1FB31832" w14:textId="77777777" w:rsidTr="008E0577">
        <w:trPr>
          <w:trHeight w:val="304"/>
        </w:trPr>
        <w:tc>
          <w:tcPr>
            <w:tcW w:w="2708" w:type="pct"/>
            <w:shd w:val="clear" w:color="auto" w:fill="auto"/>
            <w:noWrap/>
            <w:vAlign w:val="bottom"/>
            <w:hideMark/>
          </w:tcPr>
          <w:p w14:paraId="4EFE77E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134AF94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(4.902)   </w:t>
            </w:r>
          </w:p>
        </w:tc>
        <w:tc>
          <w:tcPr>
            <w:tcW w:w="764" w:type="pct"/>
            <w:shd w:val="clear" w:color="auto" w:fill="auto"/>
            <w:noWrap/>
            <w:vAlign w:val="bottom"/>
            <w:hideMark/>
          </w:tcPr>
          <w:p w14:paraId="3E49747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(4.575)   </w:t>
            </w:r>
          </w:p>
        </w:tc>
        <w:tc>
          <w:tcPr>
            <w:tcW w:w="764" w:type="pct"/>
            <w:shd w:val="clear" w:color="auto" w:fill="auto"/>
            <w:noWrap/>
            <w:vAlign w:val="bottom"/>
            <w:hideMark/>
          </w:tcPr>
          <w:p w14:paraId="23055C4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(4.538)   </w:t>
            </w:r>
          </w:p>
        </w:tc>
      </w:tr>
      <w:tr w:rsidR="00997905" w:rsidRPr="00997905" w14:paraId="47C94FEE" w14:textId="77777777" w:rsidTr="008E0577">
        <w:trPr>
          <w:trHeight w:val="304"/>
        </w:trPr>
        <w:tc>
          <w:tcPr>
            <w:tcW w:w="2708" w:type="pct"/>
            <w:shd w:val="clear" w:color="auto" w:fill="auto"/>
            <w:noWrap/>
            <w:vAlign w:val="bottom"/>
            <w:hideMark/>
          </w:tcPr>
          <w:p w14:paraId="34B3F34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TMT size                  </w:t>
            </w:r>
          </w:p>
        </w:tc>
        <w:tc>
          <w:tcPr>
            <w:tcW w:w="764" w:type="pct"/>
            <w:shd w:val="clear" w:color="auto" w:fill="auto"/>
            <w:noWrap/>
            <w:vAlign w:val="bottom"/>
            <w:hideMark/>
          </w:tcPr>
          <w:p w14:paraId="7689D99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0.090***</w:t>
            </w:r>
          </w:p>
        </w:tc>
        <w:tc>
          <w:tcPr>
            <w:tcW w:w="764" w:type="pct"/>
            <w:shd w:val="clear" w:color="auto" w:fill="auto"/>
            <w:noWrap/>
            <w:vAlign w:val="bottom"/>
            <w:hideMark/>
          </w:tcPr>
          <w:p w14:paraId="216C6E8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0.081***</w:t>
            </w:r>
          </w:p>
        </w:tc>
        <w:tc>
          <w:tcPr>
            <w:tcW w:w="764" w:type="pct"/>
            <w:shd w:val="clear" w:color="auto" w:fill="auto"/>
            <w:noWrap/>
            <w:vAlign w:val="bottom"/>
            <w:hideMark/>
          </w:tcPr>
          <w:p w14:paraId="57D9561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0.082***</w:t>
            </w:r>
          </w:p>
        </w:tc>
      </w:tr>
      <w:tr w:rsidR="00997905" w:rsidRPr="00997905" w14:paraId="0DA85365" w14:textId="77777777" w:rsidTr="008E0577">
        <w:trPr>
          <w:trHeight w:val="304"/>
        </w:trPr>
        <w:tc>
          <w:tcPr>
            <w:tcW w:w="2708" w:type="pct"/>
            <w:shd w:val="clear" w:color="auto" w:fill="auto"/>
            <w:noWrap/>
            <w:vAlign w:val="bottom"/>
            <w:hideMark/>
          </w:tcPr>
          <w:p w14:paraId="110C3C8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1D7B8D9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(11.495)   </w:t>
            </w:r>
          </w:p>
        </w:tc>
        <w:tc>
          <w:tcPr>
            <w:tcW w:w="764" w:type="pct"/>
            <w:shd w:val="clear" w:color="auto" w:fill="auto"/>
            <w:noWrap/>
            <w:vAlign w:val="bottom"/>
            <w:hideMark/>
          </w:tcPr>
          <w:p w14:paraId="27F3C5A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(10.194)   </w:t>
            </w:r>
          </w:p>
        </w:tc>
        <w:tc>
          <w:tcPr>
            <w:tcW w:w="764" w:type="pct"/>
            <w:shd w:val="clear" w:color="auto" w:fill="auto"/>
            <w:noWrap/>
            <w:vAlign w:val="bottom"/>
            <w:hideMark/>
          </w:tcPr>
          <w:p w14:paraId="4DF3664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(10.269)   </w:t>
            </w:r>
          </w:p>
        </w:tc>
      </w:tr>
      <w:tr w:rsidR="00997905" w:rsidRPr="00997905" w14:paraId="0F14020F" w14:textId="77777777" w:rsidTr="008E0577">
        <w:trPr>
          <w:trHeight w:val="304"/>
        </w:trPr>
        <w:tc>
          <w:tcPr>
            <w:tcW w:w="2708" w:type="pct"/>
            <w:shd w:val="clear" w:color="auto" w:fill="auto"/>
            <w:noWrap/>
            <w:vAlign w:val="bottom"/>
            <w:hideMark/>
          </w:tcPr>
          <w:p w14:paraId="0D93FEB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TMT's oversea experience  </w:t>
            </w:r>
          </w:p>
        </w:tc>
        <w:tc>
          <w:tcPr>
            <w:tcW w:w="764" w:type="pct"/>
            <w:shd w:val="clear" w:color="auto" w:fill="auto"/>
            <w:noWrap/>
            <w:vAlign w:val="bottom"/>
            <w:hideMark/>
          </w:tcPr>
          <w:p w14:paraId="01A0899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-0.569** </w:t>
            </w:r>
          </w:p>
        </w:tc>
        <w:tc>
          <w:tcPr>
            <w:tcW w:w="764" w:type="pct"/>
            <w:shd w:val="clear" w:color="auto" w:fill="auto"/>
            <w:noWrap/>
            <w:vAlign w:val="bottom"/>
            <w:hideMark/>
          </w:tcPr>
          <w:p w14:paraId="06CAC25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-0.654** </w:t>
            </w:r>
          </w:p>
        </w:tc>
        <w:tc>
          <w:tcPr>
            <w:tcW w:w="764" w:type="pct"/>
            <w:shd w:val="clear" w:color="auto" w:fill="auto"/>
            <w:noWrap/>
            <w:vAlign w:val="bottom"/>
            <w:hideMark/>
          </w:tcPr>
          <w:p w14:paraId="2B8E59B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-0.657** </w:t>
            </w:r>
          </w:p>
        </w:tc>
      </w:tr>
      <w:tr w:rsidR="00997905" w:rsidRPr="00997905" w14:paraId="5C25CEE1" w14:textId="77777777" w:rsidTr="008E0577">
        <w:trPr>
          <w:trHeight w:val="304"/>
        </w:trPr>
        <w:tc>
          <w:tcPr>
            <w:tcW w:w="2708" w:type="pct"/>
            <w:shd w:val="clear" w:color="auto" w:fill="auto"/>
            <w:noWrap/>
            <w:vAlign w:val="bottom"/>
            <w:hideMark/>
          </w:tcPr>
          <w:p w14:paraId="0D9FA30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403CF2E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(-2.654)   </w:t>
            </w:r>
          </w:p>
        </w:tc>
        <w:tc>
          <w:tcPr>
            <w:tcW w:w="764" w:type="pct"/>
            <w:shd w:val="clear" w:color="auto" w:fill="auto"/>
            <w:noWrap/>
            <w:vAlign w:val="bottom"/>
            <w:hideMark/>
          </w:tcPr>
          <w:p w14:paraId="7D3F7D7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(-3.059)   </w:t>
            </w:r>
          </w:p>
        </w:tc>
        <w:tc>
          <w:tcPr>
            <w:tcW w:w="764" w:type="pct"/>
            <w:shd w:val="clear" w:color="auto" w:fill="auto"/>
            <w:noWrap/>
            <w:vAlign w:val="bottom"/>
            <w:hideMark/>
          </w:tcPr>
          <w:p w14:paraId="07BC416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(-3.068)   </w:t>
            </w:r>
          </w:p>
        </w:tc>
      </w:tr>
      <w:tr w:rsidR="00997905" w:rsidRPr="00997905" w14:paraId="07C50D4D" w14:textId="77777777" w:rsidTr="008E0577">
        <w:trPr>
          <w:trHeight w:val="304"/>
        </w:trPr>
        <w:tc>
          <w:tcPr>
            <w:tcW w:w="2708" w:type="pct"/>
            <w:shd w:val="clear" w:color="auto" w:fill="auto"/>
            <w:noWrap/>
            <w:vAlign w:val="bottom"/>
            <w:hideMark/>
          </w:tcPr>
          <w:p w14:paraId="317E6C0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Entry mode                </w:t>
            </w:r>
          </w:p>
        </w:tc>
        <w:tc>
          <w:tcPr>
            <w:tcW w:w="764" w:type="pct"/>
            <w:shd w:val="clear" w:color="auto" w:fill="auto"/>
            <w:noWrap/>
            <w:vAlign w:val="bottom"/>
            <w:hideMark/>
          </w:tcPr>
          <w:p w14:paraId="5A0202C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0.007   </w:t>
            </w:r>
          </w:p>
        </w:tc>
        <w:tc>
          <w:tcPr>
            <w:tcW w:w="764" w:type="pct"/>
            <w:shd w:val="clear" w:color="auto" w:fill="auto"/>
            <w:noWrap/>
            <w:vAlign w:val="bottom"/>
            <w:hideMark/>
          </w:tcPr>
          <w:p w14:paraId="1A328BA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-0.267** </w:t>
            </w:r>
          </w:p>
        </w:tc>
        <w:tc>
          <w:tcPr>
            <w:tcW w:w="764" w:type="pct"/>
            <w:shd w:val="clear" w:color="auto" w:fill="auto"/>
            <w:noWrap/>
            <w:vAlign w:val="bottom"/>
            <w:hideMark/>
          </w:tcPr>
          <w:p w14:paraId="20235D7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-0.267** </w:t>
            </w:r>
          </w:p>
        </w:tc>
      </w:tr>
      <w:tr w:rsidR="00997905" w:rsidRPr="00997905" w14:paraId="405AE7FE" w14:textId="77777777" w:rsidTr="008E0577">
        <w:trPr>
          <w:trHeight w:val="304"/>
        </w:trPr>
        <w:tc>
          <w:tcPr>
            <w:tcW w:w="2708" w:type="pct"/>
            <w:shd w:val="clear" w:color="auto" w:fill="auto"/>
            <w:noWrap/>
            <w:vAlign w:val="bottom"/>
            <w:hideMark/>
          </w:tcPr>
          <w:p w14:paraId="2D9BF48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52FFAED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(0.084)   </w:t>
            </w:r>
          </w:p>
        </w:tc>
        <w:tc>
          <w:tcPr>
            <w:tcW w:w="764" w:type="pct"/>
            <w:shd w:val="clear" w:color="auto" w:fill="auto"/>
            <w:noWrap/>
            <w:vAlign w:val="bottom"/>
            <w:hideMark/>
          </w:tcPr>
          <w:p w14:paraId="35E2330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(-2.951)   </w:t>
            </w:r>
          </w:p>
        </w:tc>
        <w:tc>
          <w:tcPr>
            <w:tcW w:w="764" w:type="pct"/>
            <w:shd w:val="clear" w:color="auto" w:fill="auto"/>
            <w:noWrap/>
            <w:vAlign w:val="bottom"/>
            <w:hideMark/>
          </w:tcPr>
          <w:p w14:paraId="41CBBE9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(-2.914)   </w:t>
            </w:r>
          </w:p>
        </w:tc>
      </w:tr>
      <w:tr w:rsidR="00997905" w:rsidRPr="00997905" w14:paraId="5FBE985B" w14:textId="77777777" w:rsidTr="008E0577">
        <w:trPr>
          <w:trHeight w:val="304"/>
        </w:trPr>
        <w:tc>
          <w:tcPr>
            <w:tcW w:w="2708" w:type="pct"/>
            <w:shd w:val="clear" w:color="auto" w:fill="auto"/>
            <w:noWrap/>
            <w:vAlign w:val="bottom"/>
            <w:hideMark/>
          </w:tcPr>
          <w:p w14:paraId="7A82C5E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Country-specific knowledge</w:t>
            </w:r>
          </w:p>
        </w:tc>
        <w:tc>
          <w:tcPr>
            <w:tcW w:w="764" w:type="pct"/>
            <w:shd w:val="clear" w:color="auto" w:fill="auto"/>
            <w:noWrap/>
            <w:vAlign w:val="bottom"/>
            <w:hideMark/>
          </w:tcPr>
          <w:p w14:paraId="05EF057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-0.000   </w:t>
            </w:r>
          </w:p>
        </w:tc>
        <w:tc>
          <w:tcPr>
            <w:tcW w:w="764" w:type="pct"/>
            <w:shd w:val="clear" w:color="auto" w:fill="auto"/>
            <w:noWrap/>
            <w:vAlign w:val="bottom"/>
            <w:hideMark/>
          </w:tcPr>
          <w:p w14:paraId="3DB151E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0.000   </w:t>
            </w:r>
          </w:p>
        </w:tc>
        <w:tc>
          <w:tcPr>
            <w:tcW w:w="764" w:type="pct"/>
            <w:shd w:val="clear" w:color="auto" w:fill="auto"/>
            <w:noWrap/>
            <w:vAlign w:val="bottom"/>
            <w:hideMark/>
          </w:tcPr>
          <w:p w14:paraId="56A053E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0.000   </w:t>
            </w:r>
          </w:p>
        </w:tc>
      </w:tr>
      <w:tr w:rsidR="00997905" w:rsidRPr="00997905" w14:paraId="7D4D243F" w14:textId="77777777" w:rsidTr="008E0577">
        <w:trPr>
          <w:trHeight w:val="304"/>
        </w:trPr>
        <w:tc>
          <w:tcPr>
            <w:tcW w:w="2708" w:type="pct"/>
            <w:shd w:val="clear" w:color="auto" w:fill="auto"/>
            <w:noWrap/>
            <w:vAlign w:val="bottom"/>
            <w:hideMark/>
          </w:tcPr>
          <w:p w14:paraId="2DE7CF0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30FEE01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(-0.110)   </w:t>
            </w:r>
          </w:p>
        </w:tc>
        <w:tc>
          <w:tcPr>
            <w:tcW w:w="764" w:type="pct"/>
            <w:shd w:val="clear" w:color="auto" w:fill="auto"/>
            <w:noWrap/>
            <w:vAlign w:val="bottom"/>
            <w:hideMark/>
          </w:tcPr>
          <w:p w14:paraId="3CE7BF4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(0.526)   </w:t>
            </w:r>
          </w:p>
        </w:tc>
        <w:tc>
          <w:tcPr>
            <w:tcW w:w="764" w:type="pct"/>
            <w:shd w:val="clear" w:color="auto" w:fill="auto"/>
            <w:noWrap/>
            <w:vAlign w:val="bottom"/>
            <w:hideMark/>
          </w:tcPr>
          <w:p w14:paraId="21A2CAD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(0.489)   </w:t>
            </w:r>
          </w:p>
        </w:tc>
      </w:tr>
      <w:tr w:rsidR="00997905" w:rsidRPr="00997905" w14:paraId="3A040AD8" w14:textId="77777777" w:rsidTr="008E0577">
        <w:trPr>
          <w:trHeight w:val="304"/>
        </w:trPr>
        <w:tc>
          <w:tcPr>
            <w:tcW w:w="2708" w:type="pct"/>
            <w:shd w:val="clear" w:color="auto" w:fill="auto"/>
            <w:noWrap/>
            <w:vAlign w:val="bottom"/>
            <w:hideMark/>
          </w:tcPr>
          <w:p w14:paraId="13748C4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Overall investment in foreign countries</w:t>
            </w:r>
          </w:p>
        </w:tc>
        <w:tc>
          <w:tcPr>
            <w:tcW w:w="764" w:type="pct"/>
            <w:shd w:val="clear" w:color="auto" w:fill="auto"/>
            <w:noWrap/>
            <w:vAlign w:val="bottom"/>
            <w:hideMark/>
          </w:tcPr>
          <w:p w14:paraId="793688A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3C269C4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0.083***</w:t>
            </w:r>
          </w:p>
        </w:tc>
        <w:tc>
          <w:tcPr>
            <w:tcW w:w="764" w:type="pct"/>
            <w:shd w:val="clear" w:color="auto" w:fill="auto"/>
            <w:noWrap/>
            <w:vAlign w:val="bottom"/>
            <w:hideMark/>
          </w:tcPr>
          <w:p w14:paraId="30474A8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r>
      <w:tr w:rsidR="00997905" w:rsidRPr="00997905" w14:paraId="06390CA8" w14:textId="77777777" w:rsidTr="008E0577">
        <w:trPr>
          <w:trHeight w:val="304"/>
        </w:trPr>
        <w:tc>
          <w:tcPr>
            <w:tcW w:w="2708" w:type="pct"/>
            <w:shd w:val="clear" w:color="auto" w:fill="auto"/>
            <w:noWrap/>
            <w:vAlign w:val="bottom"/>
            <w:hideMark/>
          </w:tcPr>
          <w:p w14:paraId="4820D17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2E10A9A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504878C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(7.010)   </w:t>
            </w:r>
          </w:p>
        </w:tc>
        <w:tc>
          <w:tcPr>
            <w:tcW w:w="764" w:type="pct"/>
            <w:shd w:val="clear" w:color="auto" w:fill="auto"/>
            <w:noWrap/>
            <w:vAlign w:val="bottom"/>
            <w:hideMark/>
          </w:tcPr>
          <w:p w14:paraId="074F3F3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r>
      <w:tr w:rsidR="00997905" w:rsidRPr="00997905" w14:paraId="141C9528" w14:textId="77777777" w:rsidTr="008E0577">
        <w:trPr>
          <w:trHeight w:val="304"/>
        </w:trPr>
        <w:tc>
          <w:tcPr>
            <w:tcW w:w="2708" w:type="pct"/>
            <w:shd w:val="clear" w:color="auto" w:fill="auto"/>
            <w:noWrap/>
            <w:vAlign w:val="bottom"/>
            <w:hideMark/>
          </w:tcPr>
          <w:p w14:paraId="55A73D2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Investment in emerging countries</w:t>
            </w:r>
          </w:p>
        </w:tc>
        <w:tc>
          <w:tcPr>
            <w:tcW w:w="764" w:type="pct"/>
            <w:shd w:val="clear" w:color="auto" w:fill="auto"/>
            <w:noWrap/>
            <w:vAlign w:val="bottom"/>
            <w:hideMark/>
          </w:tcPr>
          <w:p w14:paraId="0BE2F7B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1D46C1F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3E8BCBF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0.076+  </w:t>
            </w:r>
          </w:p>
        </w:tc>
      </w:tr>
      <w:tr w:rsidR="00997905" w:rsidRPr="00997905" w14:paraId="7C84406D" w14:textId="77777777" w:rsidTr="008E0577">
        <w:trPr>
          <w:trHeight w:val="304"/>
        </w:trPr>
        <w:tc>
          <w:tcPr>
            <w:tcW w:w="2708" w:type="pct"/>
            <w:shd w:val="clear" w:color="auto" w:fill="auto"/>
            <w:noWrap/>
            <w:vAlign w:val="bottom"/>
            <w:hideMark/>
          </w:tcPr>
          <w:p w14:paraId="2792CB8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4596525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32E1566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09BB965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(1.675)   </w:t>
            </w:r>
          </w:p>
        </w:tc>
      </w:tr>
      <w:tr w:rsidR="00997905" w:rsidRPr="00997905" w14:paraId="65B49747" w14:textId="77777777" w:rsidTr="008E0577">
        <w:trPr>
          <w:trHeight w:val="304"/>
        </w:trPr>
        <w:tc>
          <w:tcPr>
            <w:tcW w:w="2708" w:type="pct"/>
            <w:shd w:val="clear" w:color="auto" w:fill="auto"/>
            <w:noWrap/>
            <w:vAlign w:val="bottom"/>
            <w:hideMark/>
          </w:tcPr>
          <w:p w14:paraId="78A8A33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Investment in developed countries</w:t>
            </w:r>
          </w:p>
        </w:tc>
        <w:tc>
          <w:tcPr>
            <w:tcW w:w="764" w:type="pct"/>
            <w:shd w:val="clear" w:color="auto" w:fill="auto"/>
            <w:noWrap/>
            <w:vAlign w:val="bottom"/>
            <w:hideMark/>
          </w:tcPr>
          <w:p w14:paraId="788A342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68FF4E1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256318A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0.915***</w:t>
            </w:r>
          </w:p>
        </w:tc>
      </w:tr>
      <w:tr w:rsidR="00997905" w:rsidRPr="00997905" w14:paraId="297E638C" w14:textId="77777777" w:rsidTr="008E0577">
        <w:trPr>
          <w:trHeight w:val="304"/>
        </w:trPr>
        <w:tc>
          <w:tcPr>
            <w:tcW w:w="2708" w:type="pct"/>
            <w:shd w:val="clear" w:color="auto" w:fill="auto"/>
            <w:noWrap/>
            <w:vAlign w:val="bottom"/>
            <w:hideMark/>
          </w:tcPr>
          <w:p w14:paraId="5C1C60D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47BD424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42A53E0B"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5849FD1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(6.777)   </w:t>
            </w:r>
          </w:p>
        </w:tc>
      </w:tr>
      <w:tr w:rsidR="00997905" w:rsidRPr="00997905" w14:paraId="2DC411F7" w14:textId="77777777" w:rsidTr="008E0577">
        <w:trPr>
          <w:trHeight w:val="304"/>
        </w:trPr>
        <w:tc>
          <w:tcPr>
            <w:tcW w:w="2708" w:type="pct"/>
            <w:shd w:val="clear" w:color="auto" w:fill="auto"/>
            <w:noWrap/>
            <w:vAlign w:val="bottom"/>
            <w:hideMark/>
          </w:tcPr>
          <w:p w14:paraId="70BDBAB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Year dummy variables</w:t>
            </w:r>
          </w:p>
        </w:tc>
        <w:tc>
          <w:tcPr>
            <w:tcW w:w="764" w:type="pct"/>
            <w:shd w:val="clear" w:color="auto" w:fill="auto"/>
            <w:noWrap/>
            <w:vAlign w:val="bottom"/>
            <w:hideMark/>
          </w:tcPr>
          <w:p w14:paraId="39AFE10F"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764" w:type="pct"/>
            <w:shd w:val="clear" w:color="auto" w:fill="auto"/>
            <w:noWrap/>
            <w:vAlign w:val="bottom"/>
            <w:hideMark/>
          </w:tcPr>
          <w:p w14:paraId="2B59BE50"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764" w:type="pct"/>
            <w:shd w:val="clear" w:color="auto" w:fill="auto"/>
            <w:noWrap/>
            <w:vAlign w:val="bottom"/>
            <w:hideMark/>
          </w:tcPr>
          <w:p w14:paraId="2CE6CFF1"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r>
      <w:tr w:rsidR="00997905" w:rsidRPr="00997905" w14:paraId="4CD77015" w14:textId="77777777" w:rsidTr="008E0577">
        <w:trPr>
          <w:trHeight w:val="304"/>
        </w:trPr>
        <w:tc>
          <w:tcPr>
            <w:tcW w:w="2708" w:type="pct"/>
            <w:shd w:val="clear" w:color="auto" w:fill="auto"/>
            <w:noWrap/>
            <w:vAlign w:val="bottom"/>
            <w:hideMark/>
          </w:tcPr>
          <w:p w14:paraId="55F1FA2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Industry dummy variables</w:t>
            </w:r>
          </w:p>
        </w:tc>
        <w:tc>
          <w:tcPr>
            <w:tcW w:w="764" w:type="pct"/>
            <w:shd w:val="clear" w:color="auto" w:fill="auto"/>
            <w:noWrap/>
            <w:vAlign w:val="bottom"/>
            <w:hideMark/>
          </w:tcPr>
          <w:p w14:paraId="3F16D109"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764" w:type="pct"/>
            <w:shd w:val="clear" w:color="auto" w:fill="auto"/>
            <w:noWrap/>
            <w:vAlign w:val="bottom"/>
            <w:hideMark/>
          </w:tcPr>
          <w:p w14:paraId="695E0D73"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764" w:type="pct"/>
            <w:shd w:val="clear" w:color="auto" w:fill="auto"/>
            <w:noWrap/>
            <w:vAlign w:val="bottom"/>
            <w:hideMark/>
          </w:tcPr>
          <w:p w14:paraId="5836E40B"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r>
      <w:tr w:rsidR="00997905" w:rsidRPr="00997905" w14:paraId="6EDF15A1" w14:textId="77777777" w:rsidTr="008E0577">
        <w:trPr>
          <w:trHeight w:val="304"/>
        </w:trPr>
        <w:tc>
          <w:tcPr>
            <w:tcW w:w="2708" w:type="pct"/>
            <w:shd w:val="clear" w:color="auto" w:fill="auto"/>
            <w:noWrap/>
            <w:vAlign w:val="bottom"/>
            <w:hideMark/>
          </w:tcPr>
          <w:p w14:paraId="7FF3B9A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Technology class dummy variables</w:t>
            </w:r>
          </w:p>
        </w:tc>
        <w:tc>
          <w:tcPr>
            <w:tcW w:w="764" w:type="pct"/>
            <w:shd w:val="clear" w:color="auto" w:fill="auto"/>
            <w:noWrap/>
            <w:vAlign w:val="bottom"/>
            <w:hideMark/>
          </w:tcPr>
          <w:p w14:paraId="44264EAD"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764" w:type="pct"/>
            <w:shd w:val="clear" w:color="auto" w:fill="auto"/>
            <w:noWrap/>
            <w:vAlign w:val="bottom"/>
            <w:hideMark/>
          </w:tcPr>
          <w:p w14:paraId="0CA52B60"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764" w:type="pct"/>
            <w:shd w:val="clear" w:color="auto" w:fill="auto"/>
            <w:noWrap/>
            <w:vAlign w:val="bottom"/>
            <w:hideMark/>
          </w:tcPr>
          <w:p w14:paraId="377DC443"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r>
      <w:tr w:rsidR="00997905" w:rsidRPr="00997905" w14:paraId="459CA6D0" w14:textId="77777777" w:rsidTr="008E0577">
        <w:trPr>
          <w:trHeight w:val="304"/>
        </w:trPr>
        <w:tc>
          <w:tcPr>
            <w:tcW w:w="2708" w:type="pct"/>
            <w:shd w:val="clear" w:color="auto" w:fill="auto"/>
            <w:noWrap/>
            <w:vAlign w:val="bottom"/>
            <w:hideMark/>
          </w:tcPr>
          <w:p w14:paraId="7F4DB2C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Constant                  </w:t>
            </w:r>
          </w:p>
        </w:tc>
        <w:tc>
          <w:tcPr>
            <w:tcW w:w="764" w:type="pct"/>
            <w:shd w:val="clear" w:color="auto" w:fill="auto"/>
            <w:noWrap/>
            <w:vAlign w:val="bottom"/>
            <w:hideMark/>
          </w:tcPr>
          <w:p w14:paraId="62D06EB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-6.083***</w:t>
            </w:r>
          </w:p>
        </w:tc>
        <w:tc>
          <w:tcPr>
            <w:tcW w:w="764" w:type="pct"/>
            <w:shd w:val="clear" w:color="auto" w:fill="auto"/>
            <w:noWrap/>
            <w:vAlign w:val="bottom"/>
            <w:hideMark/>
          </w:tcPr>
          <w:p w14:paraId="7133FDA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-5.801***</w:t>
            </w:r>
          </w:p>
        </w:tc>
        <w:tc>
          <w:tcPr>
            <w:tcW w:w="764" w:type="pct"/>
            <w:shd w:val="clear" w:color="auto" w:fill="auto"/>
            <w:noWrap/>
            <w:vAlign w:val="bottom"/>
            <w:hideMark/>
          </w:tcPr>
          <w:p w14:paraId="7297D39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-5.824***</w:t>
            </w:r>
          </w:p>
        </w:tc>
      </w:tr>
      <w:tr w:rsidR="00997905" w:rsidRPr="00997905" w14:paraId="0513179B" w14:textId="77777777" w:rsidTr="008E0577">
        <w:trPr>
          <w:trHeight w:val="304"/>
        </w:trPr>
        <w:tc>
          <w:tcPr>
            <w:tcW w:w="2708" w:type="pct"/>
            <w:shd w:val="clear" w:color="auto" w:fill="auto"/>
            <w:noWrap/>
            <w:vAlign w:val="bottom"/>
            <w:hideMark/>
          </w:tcPr>
          <w:p w14:paraId="25B84F8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2ACEEED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(-19.686)   </w:t>
            </w:r>
          </w:p>
        </w:tc>
        <w:tc>
          <w:tcPr>
            <w:tcW w:w="764" w:type="pct"/>
            <w:shd w:val="clear" w:color="auto" w:fill="auto"/>
            <w:noWrap/>
            <w:vAlign w:val="bottom"/>
            <w:hideMark/>
          </w:tcPr>
          <w:p w14:paraId="5FAC916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(-18.616)   </w:t>
            </w:r>
          </w:p>
        </w:tc>
        <w:tc>
          <w:tcPr>
            <w:tcW w:w="764" w:type="pct"/>
            <w:shd w:val="clear" w:color="auto" w:fill="auto"/>
            <w:noWrap/>
            <w:vAlign w:val="bottom"/>
            <w:hideMark/>
          </w:tcPr>
          <w:p w14:paraId="7A540A1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(-18.709)   </w:t>
            </w:r>
          </w:p>
        </w:tc>
      </w:tr>
      <w:tr w:rsidR="00997905" w:rsidRPr="00997905" w14:paraId="5A4C849D" w14:textId="77777777" w:rsidTr="008E0577">
        <w:trPr>
          <w:trHeight w:val="304"/>
        </w:trPr>
        <w:tc>
          <w:tcPr>
            <w:tcW w:w="2708" w:type="pct"/>
            <w:shd w:val="clear" w:color="auto" w:fill="auto"/>
            <w:noWrap/>
            <w:vAlign w:val="bottom"/>
            <w:hideMark/>
          </w:tcPr>
          <w:p w14:paraId="487D384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Log-likelihood             </w:t>
            </w:r>
          </w:p>
        </w:tc>
        <w:tc>
          <w:tcPr>
            <w:tcW w:w="764" w:type="pct"/>
            <w:shd w:val="clear" w:color="auto" w:fill="auto"/>
            <w:noWrap/>
            <w:vAlign w:val="bottom"/>
            <w:hideMark/>
          </w:tcPr>
          <w:p w14:paraId="06E5B52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-10631.87   </w:t>
            </w:r>
          </w:p>
        </w:tc>
        <w:tc>
          <w:tcPr>
            <w:tcW w:w="764" w:type="pct"/>
            <w:shd w:val="clear" w:color="auto" w:fill="auto"/>
            <w:noWrap/>
            <w:vAlign w:val="bottom"/>
            <w:hideMark/>
          </w:tcPr>
          <w:p w14:paraId="356317B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-10605.20   </w:t>
            </w:r>
          </w:p>
        </w:tc>
        <w:tc>
          <w:tcPr>
            <w:tcW w:w="764" w:type="pct"/>
            <w:shd w:val="clear" w:color="auto" w:fill="auto"/>
            <w:noWrap/>
            <w:vAlign w:val="bottom"/>
            <w:hideMark/>
          </w:tcPr>
          <w:p w14:paraId="3592C2EB"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-10607.08   </w:t>
            </w:r>
          </w:p>
        </w:tc>
      </w:tr>
      <w:tr w:rsidR="00997905" w:rsidRPr="00997905" w14:paraId="1E017E3C" w14:textId="77777777" w:rsidTr="008E0577">
        <w:trPr>
          <w:trHeight w:val="304"/>
        </w:trPr>
        <w:tc>
          <w:tcPr>
            <w:tcW w:w="2708" w:type="pct"/>
            <w:shd w:val="clear" w:color="auto" w:fill="auto"/>
            <w:noWrap/>
            <w:vAlign w:val="bottom"/>
            <w:hideMark/>
          </w:tcPr>
          <w:p w14:paraId="448873AB"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AIC                       </w:t>
            </w:r>
          </w:p>
        </w:tc>
        <w:tc>
          <w:tcPr>
            <w:tcW w:w="764" w:type="pct"/>
            <w:shd w:val="clear" w:color="auto" w:fill="auto"/>
            <w:noWrap/>
            <w:vAlign w:val="bottom"/>
            <w:hideMark/>
          </w:tcPr>
          <w:p w14:paraId="41CA51E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21305.75   </w:t>
            </w:r>
          </w:p>
        </w:tc>
        <w:tc>
          <w:tcPr>
            <w:tcW w:w="764" w:type="pct"/>
            <w:shd w:val="clear" w:color="auto" w:fill="auto"/>
            <w:noWrap/>
            <w:vAlign w:val="bottom"/>
            <w:hideMark/>
          </w:tcPr>
          <w:p w14:paraId="09B491D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21254.40   </w:t>
            </w:r>
          </w:p>
        </w:tc>
        <w:tc>
          <w:tcPr>
            <w:tcW w:w="764" w:type="pct"/>
            <w:shd w:val="clear" w:color="auto" w:fill="auto"/>
            <w:noWrap/>
            <w:vAlign w:val="bottom"/>
            <w:hideMark/>
          </w:tcPr>
          <w:p w14:paraId="6F4AA74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21260.17   </w:t>
            </w:r>
          </w:p>
        </w:tc>
      </w:tr>
      <w:tr w:rsidR="00997905" w:rsidRPr="00997905" w14:paraId="63D7BC2E" w14:textId="77777777" w:rsidTr="008E0577">
        <w:trPr>
          <w:trHeight w:val="304"/>
        </w:trPr>
        <w:tc>
          <w:tcPr>
            <w:tcW w:w="2708" w:type="pct"/>
            <w:shd w:val="clear" w:color="auto" w:fill="auto"/>
            <w:noWrap/>
            <w:vAlign w:val="bottom"/>
            <w:hideMark/>
          </w:tcPr>
          <w:p w14:paraId="3A54731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LR χ</w:t>
            </w:r>
            <w:r w:rsidRPr="00997905">
              <w:rPr>
                <w:rFonts w:ascii="Times New Roman" w:eastAsia="Times New Roman" w:hAnsi="Times New Roman" w:cs="Times New Roman"/>
                <w:color w:val="000000"/>
                <w:sz w:val="20"/>
                <w:szCs w:val="20"/>
                <w:vertAlign w:val="superscript"/>
                <w:lang w:val="en-US" w:eastAsia="zh-CN"/>
              </w:rPr>
              <w:t>2</w:t>
            </w:r>
            <w:r w:rsidRPr="00997905">
              <w:rPr>
                <w:rFonts w:ascii="Times New Roman" w:eastAsia="Times New Roman" w:hAnsi="Times New Roman" w:cs="Times New Roman"/>
                <w:color w:val="000000"/>
                <w:sz w:val="20"/>
                <w:szCs w:val="20"/>
                <w:lang w:val="en-US" w:eastAsia="zh-CN"/>
              </w:rPr>
              <w:t xml:space="preserve">                   </w:t>
            </w:r>
          </w:p>
        </w:tc>
        <w:tc>
          <w:tcPr>
            <w:tcW w:w="764" w:type="pct"/>
            <w:shd w:val="clear" w:color="auto" w:fill="auto"/>
            <w:noWrap/>
            <w:vAlign w:val="bottom"/>
            <w:hideMark/>
          </w:tcPr>
          <w:p w14:paraId="54CF915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1492.33   </w:t>
            </w:r>
          </w:p>
        </w:tc>
        <w:tc>
          <w:tcPr>
            <w:tcW w:w="764" w:type="pct"/>
            <w:shd w:val="clear" w:color="auto" w:fill="auto"/>
            <w:noWrap/>
            <w:vAlign w:val="bottom"/>
            <w:hideMark/>
          </w:tcPr>
          <w:p w14:paraId="3A07B6F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1545.67   </w:t>
            </w:r>
          </w:p>
        </w:tc>
        <w:tc>
          <w:tcPr>
            <w:tcW w:w="764" w:type="pct"/>
            <w:shd w:val="clear" w:color="auto" w:fill="auto"/>
            <w:noWrap/>
            <w:vAlign w:val="bottom"/>
            <w:hideMark/>
          </w:tcPr>
          <w:p w14:paraId="5502B49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1541.91   </w:t>
            </w:r>
          </w:p>
        </w:tc>
      </w:tr>
      <w:tr w:rsidR="00997905" w:rsidRPr="00997905" w14:paraId="229B673C" w14:textId="77777777" w:rsidTr="008E0577">
        <w:trPr>
          <w:trHeight w:val="304"/>
        </w:trPr>
        <w:tc>
          <w:tcPr>
            <w:tcW w:w="2708" w:type="pct"/>
            <w:shd w:val="clear" w:color="auto" w:fill="auto"/>
            <w:noWrap/>
            <w:vAlign w:val="bottom"/>
            <w:hideMark/>
          </w:tcPr>
          <w:p w14:paraId="665B260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Prob. &gt; χ</w:t>
            </w:r>
            <w:r w:rsidRPr="00997905">
              <w:rPr>
                <w:rFonts w:ascii="Times New Roman" w:eastAsia="Times New Roman" w:hAnsi="Times New Roman" w:cs="Times New Roman"/>
                <w:color w:val="000000"/>
                <w:sz w:val="20"/>
                <w:szCs w:val="20"/>
                <w:vertAlign w:val="superscript"/>
                <w:lang w:val="en-US" w:eastAsia="zh-CN"/>
              </w:rPr>
              <w:t>2</w:t>
            </w:r>
          </w:p>
        </w:tc>
        <w:tc>
          <w:tcPr>
            <w:tcW w:w="764" w:type="pct"/>
            <w:shd w:val="clear" w:color="auto" w:fill="auto"/>
            <w:noWrap/>
            <w:vAlign w:val="bottom"/>
            <w:hideMark/>
          </w:tcPr>
          <w:p w14:paraId="51CF856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   </w:t>
            </w:r>
          </w:p>
        </w:tc>
        <w:tc>
          <w:tcPr>
            <w:tcW w:w="764" w:type="pct"/>
            <w:shd w:val="clear" w:color="auto" w:fill="auto"/>
            <w:noWrap/>
            <w:vAlign w:val="bottom"/>
            <w:hideMark/>
          </w:tcPr>
          <w:p w14:paraId="213EBC7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   </w:t>
            </w:r>
          </w:p>
        </w:tc>
        <w:tc>
          <w:tcPr>
            <w:tcW w:w="764" w:type="pct"/>
            <w:shd w:val="clear" w:color="auto" w:fill="auto"/>
            <w:noWrap/>
            <w:vAlign w:val="bottom"/>
            <w:hideMark/>
          </w:tcPr>
          <w:p w14:paraId="7ED092C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   </w:t>
            </w:r>
          </w:p>
        </w:tc>
      </w:tr>
    </w:tbl>
    <w:p w14:paraId="3ED4305B" w14:textId="77777777" w:rsidR="00997905" w:rsidRPr="00997905" w:rsidRDefault="00997905" w:rsidP="00997905">
      <w:pPr>
        <w:spacing w:after="0" w:line="240" w:lineRule="auto"/>
        <w:jc w:val="both"/>
        <w:rPr>
          <w:rFonts w:ascii="Times New Roman" w:eastAsia="Times New Roman" w:hAnsi="Times New Roman" w:cs="Times New Roman"/>
          <w:b/>
          <w:sz w:val="24"/>
          <w:szCs w:val="24"/>
          <w:lang w:val="en-US" w:eastAsia="zh-CN"/>
        </w:rPr>
      </w:pPr>
    </w:p>
    <w:p w14:paraId="6D4FD871" w14:textId="77777777" w:rsidR="00997905" w:rsidRPr="00997905" w:rsidRDefault="00997905" w:rsidP="00997905">
      <w:pPr>
        <w:numPr>
          <w:ilvl w:val="0"/>
          <w:numId w:val="8"/>
        </w:numPr>
        <w:autoSpaceDE w:val="0"/>
        <w:autoSpaceDN w:val="0"/>
        <w:adjustRightInd w:val="0"/>
        <w:spacing w:after="200" w:line="276" w:lineRule="auto"/>
        <w:contextualSpacing/>
        <w:jc w:val="both"/>
        <w:rPr>
          <w:rFonts w:ascii="Times New Roman" w:eastAsia="Times New Roman" w:hAnsi="Times New Roman" w:cs="Times New Roman"/>
          <w:sz w:val="16"/>
          <w:szCs w:val="16"/>
          <w:lang w:val="en-US" w:eastAsia="zh-CN"/>
        </w:rPr>
      </w:pPr>
      <w:bookmarkStart w:id="14" w:name="OLE_LINK103"/>
      <w:bookmarkStart w:id="15" w:name="OLE_LINK104"/>
      <w:bookmarkStart w:id="16" w:name="OLE_LINK6"/>
      <w:bookmarkStart w:id="17" w:name="OLE_LINK7"/>
      <w:r w:rsidRPr="00997905">
        <w:rPr>
          <w:rFonts w:ascii="Times New Roman" w:eastAsia="Times New Roman" w:hAnsi="Times New Roman" w:cs="Times New Roman"/>
          <w:sz w:val="16"/>
          <w:szCs w:val="16"/>
          <w:lang w:val="en-US" w:eastAsia="zh-CN"/>
        </w:rPr>
        <w:t>N=1795; (2) t-statistics are reported in parentheses. + if p&lt; .10, * if p &lt; .05; ** if p &lt; .01; *** if p &lt; .001 (</w:t>
      </w:r>
      <w:r w:rsidRPr="00997905">
        <w:rPr>
          <w:rFonts w:ascii="Times New Roman" w:eastAsia="Times New Roman" w:hAnsi="Times New Roman" w:cs="Times New Roman"/>
          <w:sz w:val="16"/>
          <w:szCs w:val="16"/>
          <w:lang w:val="en-US" w:eastAsia="zh-CN"/>
        </w:rPr>
        <w:softHyphen/>
        <w:t>two-tailed test)</w:t>
      </w:r>
      <w:bookmarkEnd w:id="14"/>
      <w:bookmarkEnd w:id="15"/>
      <w:r w:rsidRPr="00997905">
        <w:rPr>
          <w:rFonts w:ascii="Times New Roman" w:eastAsia="Times New Roman" w:hAnsi="Times New Roman" w:cs="Times New Roman"/>
          <w:sz w:val="16"/>
          <w:szCs w:val="16"/>
          <w:lang w:val="en-US" w:eastAsia="zh-CN"/>
        </w:rPr>
        <w:t>; (3) Results related to control variables are not shown to save space but are available from authors.</w:t>
      </w:r>
    </w:p>
    <w:bookmarkEnd w:id="16"/>
    <w:bookmarkEnd w:id="17"/>
    <w:p w14:paraId="2B2F4889" w14:textId="77777777" w:rsidR="00997905" w:rsidRPr="00997905" w:rsidRDefault="00997905" w:rsidP="00997905">
      <w:pPr>
        <w:spacing w:after="0" w:line="240" w:lineRule="auto"/>
        <w:rPr>
          <w:rFonts w:ascii="Times New Roman" w:eastAsia="Times New Roman" w:hAnsi="Times New Roman" w:cs="Times New Roman"/>
          <w:b/>
          <w:sz w:val="24"/>
          <w:szCs w:val="24"/>
          <w:lang w:val="en-US" w:eastAsia="zh-CN"/>
        </w:rPr>
      </w:pPr>
    </w:p>
    <w:p w14:paraId="4FFE6F62" w14:textId="77777777" w:rsidR="00997905" w:rsidRPr="00997905" w:rsidRDefault="00997905" w:rsidP="00997905">
      <w:pPr>
        <w:spacing w:after="0" w:line="480" w:lineRule="auto"/>
        <w:jc w:val="both"/>
        <w:rPr>
          <w:rFonts w:ascii="Times New Roman" w:eastAsia="Times New Roman" w:hAnsi="Times New Roman" w:cs="Times New Roman"/>
          <w:b/>
          <w:sz w:val="24"/>
          <w:szCs w:val="24"/>
          <w:lang w:val="en-US" w:eastAsia="zh-CN"/>
        </w:rPr>
      </w:pPr>
    </w:p>
    <w:p w14:paraId="6F03E49B" w14:textId="77777777" w:rsidR="00997905" w:rsidRPr="00997905" w:rsidRDefault="00997905" w:rsidP="00997905">
      <w:pPr>
        <w:spacing w:after="0" w:line="240" w:lineRule="auto"/>
        <w:rPr>
          <w:rFonts w:ascii="Times New Roman" w:eastAsia="Times New Roman" w:hAnsi="Times New Roman" w:cs="Times New Roman"/>
          <w:b/>
          <w:sz w:val="24"/>
          <w:szCs w:val="24"/>
          <w:lang w:val="en-US" w:eastAsia="zh-CN"/>
        </w:rPr>
      </w:pPr>
    </w:p>
    <w:p w14:paraId="0365FEA1" w14:textId="77777777" w:rsidR="00997905" w:rsidRDefault="00997905" w:rsidP="00997905">
      <w:pPr>
        <w:spacing w:after="200" w:line="276" w:lineRule="auto"/>
        <w:rPr>
          <w:rFonts w:ascii="Times New Roman" w:eastAsia="Times New Roman" w:hAnsi="Times New Roman" w:cs="Times New Roman"/>
          <w:b/>
          <w:sz w:val="24"/>
          <w:szCs w:val="24"/>
          <w:lang w:val="en-US" w:eastAsia="zh-CN"/>
        </w:rPr>
      </w:pPr>
    </w:p>
    <w:p w14:paraId="39405BDF" w14:textId="77777777" w:rsidR="00997905" w:rsidRPr="00997905" w:rsidRDefault="00997905" w:rsidP="00997905">
      <w:pPr>
        <w:spacing w:after="200" w:line="276" w:lineRule="auto"/>
        <w:rPr>
          <w:rFonts w:ascii="Times New Roman" w:eastAsia="Times New Roman" w:hAnsi="Times New Roman" w:cs="Times New Roman"/>
          <w:b/>
          <w:sz w:val="24"/>
          <w:szCs w:val="24"/>
          <w:lang w:val="en-US" w:eastAsia="zh-CN"/>
        </w:rPr>
      </w:pPr>
    </w:p>
    <w:p w14:paraId="7AE624C0" w14:textId="77777777" w:rsidR="00997905" w:rsidRPr="00997905" w:rsidRDefault="00997905" w:rsidP="00997905">
      <w:pPr>
        <w:spacing w:after="200" w:line="240" w:lineRule="auto"/>
        <w:rPr>
          <w:rFonts w:ascii="Times New Roman" w:eastAsia="宋体" w:hAnsi="Times New Roman" w:cs="Times New Roman"/>
          <w:b/>
          <w:sz w:val="24"/>
          <w:szCs w:val="24"/>
          <w:lang w:val="en-US" w:eastAsia="zh-CN"/>
        </w:rPr>
      </w:pPr>
      <w:r w:rsidRPr="00997905">
        <w:rPr>
          <w:rFonts w:ascii="Times New Roman" w:eastAsia="Times New Roman" w:hAnsi="Times New Roman" w:cs="Times New Roman"/>
          <w:b/>
          <w:sz w:val="24"/>
          <w:szCs w:val="24"/>
          <w:lang w:val="en-US" w:eastAsia="zh-CN"/>
        </w:rPr>
        <w:lastRenderedPageBreak/>
        <w:t xml:space="preserve">Table 6 </w:t>
      </w:r>
    </w:p>
    <w:p w14:paraId="6A1CD7C7" w14:textId="77777777" w:rsidR="00997905" w:rsidRPr="00997905" w:rsidRDefault="00997905" w:rsidP="00997905">
      <w:pPr>
        <w:spacing w:after="200" w:line="240" w:lineRule="auto"/>
        <w:rPr>
          <w:rFonts w:ascii="Times New Roman" w:eastAsia="Times New Roman" w:hAnsi="Times New Roman" w:cs="Times New Roman"/>
          <w:sz w:val="24"/>
          <w:szCs w:val="24"/>
          <w:lang w:val="en-US" w:eastAsia="zh-CN"/>
        </w:rPr>
      </w:pPr>
      <w:r w:rsidRPr="00997905">
        <w:rPr>
          <w:rFonts w:ascii="Times New Roman" w:eastAsia="Times New Roman" w:hAnsi="Times New Roman" w:cs="Times New Roman"/>
          <w:sz w:val="24"/>
          <w:szCs w:val="24"/>
          <w:lang w:val="en-US" w:eastAsia="zh-CN"/>
        </w:rPr>
        <w:t xml:space="preserve">Random-effects negative binomial analysis (for all manufacturing firms) </w:t>
      </w:r>
    </w:p>
    <w:tbl>
      <w:tblPr>
        <w:tblW w:w="4657" w:type="pct"/>
        <w:tblBorders>
          <w:top w:val="single" w:sz="4" w:space="0" w:color="auto"/>
          <w:bottom w:val="single" w:sz="4" w:space="0" w:color="auto"/>
        </w:tblBorders>
        <w:tblLook w:val="04A0" w:firstRow="1" w:lastRow="0" w:firstColumn="1" w:lastColumn="0" w:noHBand="0" w:noVBand="1"/>
      </w:tblPr>
      <w:tblGrid>
        <w:gridCol w:w="5341"/>
        <w:gridCol w:w="1193"/>
        <w:gridCol w:w="1193"/>
        <w:gridCol w:w="1192"/>
      </w:tblGrid>
      <w:tr w:rsidR="00997905" w:rsidRPr="00997905" w14:paraId="1831DA21" w14:textId="77777777" w:rsidTr="008E0577">
        <w:trPr>
          <w:trHeight w:val="300"/>
        </w:trPr>
        <w:tc>
          <w:tcPr>
            <w:tcW w:w="2994" w:type="pct"/>
            <w:tcBorders>
              <w:top w:val="single" w:sz="4" w:space="0" w:color="auto"/>
              <w:bottom w:val="single" w:sz="4" w:space="0" w:color="auto"/>
            </w:tcBorders>
            <w:shd w:val="clear" w:color="auto" w:fill="auto"/>
            <w:noWrap/>
            <w:vAlign w:val="bottom"/>
            <w:hideMark/>
          </w:tcPr>
          <w:p w14:paraId="6F8EDB3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Variables</w:t>
            </w:r>
          </w:p>
        </w:tc>
        <w:tc>
          <w:tcPr>
            <w:tcW w:w="669" w:type="pct"/>
            <w:tcBorders>
              <w:top w:val="single" w:sz="4" w:space="0" w:color="auto"/>
              <w:bottom w:val="single" w:sz="4" w:space="0" w:color="auto"/>
            </w:tcBorders>
            <w:shd w:val="clear" w:color="auto" w:fill="auto"/>
            <w:noWrap/>
            <w:vAlign w:val="bottom"/>
            <w:hideMark/>
          </w:tcPr>
          <w:p w14:paraId="567C925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(1)   </w:t>
            </w:r>
          </w:p>
        </w:tc>
        <w:tc>
          <w:tcPr>
            <w:tcW w:w="669" w:type="pct"/>
            <w:tcBorders>
              <w:top w:val="single" w:sz="4" w:space="0" w:color="auto"/>
              <w:bottom w:val="single" w:sz="4" w:space="0" w:color="auto"/>
            </w:tcBorders>
            <w:shd w:val="clear" w:color="auto" w:fill="auto"/>
            <w:noWrap/>
            <w:vAlign w:val="bottom"/>
            <w:hideMark/>
          </w:tcPr>
          <w:p w14:paraId="0407DB6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(2)   </w:t>
            </w:r>
          </w:p>
        </w:tc>
        <w:tc>
          <w:tcPr>
            <w:tcW w:w="669" w:type="pct"/>
            <w:tcBorders>
              <w:top w:val="single" w:sz="4" w:space="0" w:color="auto"/>
              <w:bottom w:val="single" w:sz="4" w:space="0" w:color="auto"/>
            </w:tcBorders>
            <w:shd w:val="clear" w:color="auto" w:fill="auto"/>
            <w:noWrap/>
            <w:vAlign w:val="bottom"/>
            <w:hideMark/>
          </w:tcPr>
          <w:p w14:paraId="3C79655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(3)   </w:t>
            </w:r>
          </w:p>
        </w:tc>
      </w:tr>
      <w:tr w:rsidR="00997905" w:rsidRPr="00997905" w14:paraId="0741298A" w14:textId="77777777" w:rsidTr="008E0577">
        <w:trPr>
          <w:trHeight w:val="300"/>
        </w:trPr>
        <w:tc>
          <w:tcPr>
            <w:tcW w:w="2994" w:type="pct"/>
            <w:tcBorders>
              <w:top w:val="single" w:sz="4" w:space="0" w:color="auto"/>
            </w:tcBorders>
            <w:shd w:val="clear" w:color="auto" w:fill="auto"/>
            <w:noWrap/>
            <w:vAlign w:val="bottom"/>
            <w:hideMark/>
          </w:tcPr>
          <w:p w14:paraId="4B89F2D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Firm size                 </w:t>
            </w:r>
          </w:p>
        </w:tc>
        <w:tc>
          <w:tcPr>
            <w:tcW w:w="669" w:type="pct"/>
            <w:tcBorders>
              <w:top w:val="single" w:sz="4" w:space="0" w:color="auto"/>
            </w:tcBorders>
            <w:shd w:val="clear" w:color="auto" w:fill="auto"/>
            <w:noWrap/>
            <w:vAlign w:val="bottom"/>
            <w:hideMark/>
          </w:tcPr>
          <w:p w14:paraId="0634F2B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0.188***</w:t>
            </w:r>
          </w:p>
        </w:tc>
        <w:tc>
          <w:tcPr>
            <w:tcW w:w="669" w:type="pct"/>
            <w:tcBorders>
              <w:top w:val="single" w:sz="4" w:space="0" w:color="auto"/>
            </w:tcBorders>
            <w:shd w:val="clear" w:color="auto" w:fill="auto"/>
            <w:noWrap/>
            <w:vAlign w:val="bottom"/>
            <w:hideMark/>
          </w:tcPr>
          <w:p w14:paraId="384F8E6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0.181***</w:t>
            </w:r>
          </w:p>
        </w:tc>
        <w:tc>
          <w:tcPr>
            <w:tcW w:w="669" w:type="pct"/>
            <w:tcBorders>
              <w:top w:val="single" w:sz="4" w:space="0" w:color="auto"/>
            </w:tcBorders>
            <w:shd w:val="clear" w:color="auto" w:fill="auto"/>
            <w:noWrap/>
            <w:vAlign w:val="bottom"/>
            <w:hideMark/>
          </w:tcPr>
          <w:p w14:paraId="5F16C2E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0.181***</w:t>
            </w:r>
          </w:p>
        </w:tc>
      </w:tr>
      <w:tr w:rsidR="00997905" w:rsidRPr="00997905" w14:paraId="631ABB4E" w14:textId="77777777" w:rsidTr="008E0577">
        <w:trPr>
          <w:trHeight w:val="300"/>
        </w:trPr>
        <w:tc>
          <w:tcPr>
            <w:tcW w:w="2994" w:type="pct"/>
            <w:shd w:val="clear" w:color="auto" w:fill="auto"/>
            <w:noWrap/>
            <w:vAlign w:val="bottom"/>
            <w:hideMark/>
          </w:tcPr>
          <w:p w14:paraId="69E3370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4CC2BB3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(7.738)   </w:t>
            </w:r>
          </w:p>
        </w:tc>
        <w:tc>
          <w:tcPr>
            <w:tcW w:w="669" w:type="pct"/>
            <w:shd w:val="clear" w:color="auto" w:fill="auto"/>
            <w:noWrap/>
            <w:vAlign w:val="bottom"/>
            <w:hideMark/>
          </w:tcPr>
          <w:p w14:paraId="6596201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(7.382)   </w:t>
            </w:r>
          </w:p>
        </w:tc>
        <w:tc>
          <w:tcPr>
            <w:tcW w:w="669" w:type="pct"/>
            <w:shd w:val="clear" w:color="auto" w:fill="auto"/>
            <w:noWrap/>
            <w:vAlign w:val="bottom"/>
            <w:hideMark/>
          </w:tcPr>
          <w:p w14:paraId="4B5A527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(7.402)   </w:t>
            </w:r>
          </w:p>
        </w:tc>
      </w:tr>
      <w:tr w:rsidR="00997905" w:rsidRPr="00997905" w14:paraId="6B224C09" w14:textId="77777777" w:rsidTr="008E0577">
        <w:trPr>
          <w:trHeight w:val="300"/>
        </w:trPr>
        <w:tc>
          <w:tcPr>
            <w:tcW w:w="2994" w:type="pct"/>
            <w:shd w:val="clear" w:color="auto" w:fill="auto"/>
            <w:noWrap/>
            <w:vAlign w:val="bottom"/>
            <w:hideMark/>
          </w:tcPr>
          <w:p w14:paraId="139086E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Firm age                  </w:t>
            </w:r>
          </w:p>
        </w:tc>
        <w:tc>
          <w:tcPr>
            <w:tcW w:w="669" w:type="pct"/>
            <w:shd w:val="clear" w:color="auto" w:fill="auto"/>
            <w:noWrap/>
            <w:vAlign w:val="bottom"/>
            <w:hideMark/>
          </w:tcPr>
          <w:p w14:paraId="2A938D5B"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0.008   </w:t>
            </w:r>
          </w:p>
        </w:tc>
        <w:tc>
          <w:tcPr>
            <w:tcW w:w="669" w:type="pct"/>
            <w:shd w:val="clear" w:color="auto" w:fill="auto"/>
            <w:noWrap/>
            <w:vAlign w:val="bottom"/>
            <w:hideMark/>
          </w:tcPr>
          <w:p w14:paraId="79A29C3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0.009   </w:t>
            </w:r>
          </w:p>
        </w:tc>
        <w:tc>
          <w:tcPr>
            <w:tcW w:w="669" w:type="pct"/>
            <w:shd w:val="clear" w:color="auto" w:fill="auto"/>
            <w:noWrap/>
            <w:vAlign w:val="bottom"/>
            <w:hideMark/>
          </w:tcPr>
          <w:p w14:paraId="6E4F169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0.008   </w:t>
            </w:r>
          </w:p>
        </w:tc>
      </w:tr>
      <w:tr w:rsidR="00997905" w:rsidRPr="00997905" w14:paraId="13BDCD34" w14:textId="77777777" w:rsidTr="008E0577">
        <w:trPr>
          <w:trHeight w:val="300"/>
        </w:trPr>
        <w:tc>
          <w:tcPr>
            <w:tcW w:w="2994" w:type="pct"/>
            <w:shd w:val="clear" w:color="auto" w:fill="auto"/>
            <w:noWrap/>
            <w:vAlign w:val="bottom"/>
            <w:hideMark/>
          </w:tcPr>
          <w:p w14:paraId="1DCBE37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31E313B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(0.720)   </w:t>
            </w:r>
          </w:p>
        </w:tc>
        <w:tc>
          <w:tcPr>
            <w:tcW w:w="669" w:type="pct"/>
            <w:shd w:val="clear" w:color="auto" w:fill="auto"/>
            <w:noWrap/>
            <w:vAlign w:val="bottom"/>
            <w:hideMark/>
          </w:tcPr>
          <w:p w14:paraId="6F7937F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(0.773)   </w:t>
            </w:r>
          </w:p>
        </w:tc>
        <w:tc>
          <w:tcPr>
            <w:tcW w:w="669" w:type="pct"/>
            <w:shd w:val="clear" w:color="auto" w:fill="auto"/>
            <w:noWrap/>
            <w:vAlign w:val="bottom"/>
            <w:hideMark/>
          </w:tcPr>
          <w:p w14:paraId="1865C83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(0.758)   </w:t>
            </w:r>
          </w:p>
        </w:tc>
      </w:tr>
      <w:tr w:rsidR="00997905" w:rsidRPr="00997905" w14:paraId="1D61E968" w14:textId="77777777" w:rsidTr="008E0577">
        <w:trPr>
          <w:trHeight w:val="300"/>
        </w:trPr>
        <w:tc>
          <w:tcPr>
            <w:tcW w:w="2994" w:type="pct"/>
            <w:shd w:val="clear" w:color="auto" w:fill="auto"/>
            <w:noWrap/>
            <w:vAlign w:val="bottom"/>
            <w:hideMark/>
          </w:tcPr>
          <w:p w14:paraId="73760FB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State ownership           </w:t>
            </w:r>
          </w:p>
        </w:tc>
        <w:tc>
          <w:tcPr>
            <w:tcW w:w="669" w:type="pct"/>
            <w:shd w:val="clear" w:color="auto" w:fill="auto"/>
            <w:noWrap/>
            <w:vAlign w:val="bottom"/>
            <w:hideMark/>
          </w:tcPr>
          <w:p w14:paraId="1345D8CB"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-0.073   </w:t>
            </w:r>
          </w:p>
        </w:tc>
        <w:tc>
          <w:tcPr>
            <w:tcW w:w="669" w:type="pct"/>
            <w:shd w:val="clear" w:color="auto" w:fill="auto"/>
            <w:noWrap/>
            <w:vAlign w:val="bottom"/>
            <w:hideMark/>
          </w:tcPr>
          <w:p w14:paraId="799A9A3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-0.070   </w:t>
            </w:r>
          </w:p>
        </w:tc>
        <w:tc>
          <w:tcPr>
            <w:tcW w:w="669" w:type="pct"/>
            <w:shd w:val="clear" w:color="auto" w:fill="auto"/>
            <w:noWrap/>
            <w:vAlign w:val="bottom"/>
            <w:hideMark/>
          </w:tcPr>
          <w:p w14:paraId="3B1B323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-0.070   </w:t>
            </w:r>
          </w:p>
        </w:tc>
      </w:tr>
      <w:tr w:rsidR="00997905" w:rsidRPr="00997905" w14:paraId="1108B6D2" w14:textId="77777777" w:rsidTr="008E0577">
        <w:trPr>
          <w:trHeight w:val="300"/>
        </w:trPr>
        <w:tc>
          <w:tcPr>
            <w:tcW w:w="2994" w:type="pct"/>
            <w:shd w:val="clear" w:color="auto" w:fill="auto"/>
            <w:noWrap/>
            <w:vAlign w:val="bottom"/>
            <w:hideMark/>
          </w:tcPr>
          <w:p w14:paraId="5043FF9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5BB02DC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(-0.773)   </w:t>
            </w:r>
          </w:p>
        </w:tc>
        <w:tc>
          <w:tcPr>
            <w:tcW w:w="669" w:type="pct"/>
            <w:shd w:val="clear" w:color="auto" w:fill="auto"/>
            <w:noWrap/>
            <w:vAlign w:val="bottom"/>
            <w:hideMark/>
          </w:tcPr>
          <w:p w14:paraId="10D8E57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(-0.751)   </w:t>
            </w:r>
          </w:p>
        </w:tc>
        <w:tc>
          <w:tcPr>
            <w:tcW w:w="669" w:type="pct"/>
            <w:shd w:val="clear" w:color="auto" w:fill="auto"/>
            <w:noWrap/>
            <w:vAlign w:val="bottom"/>
            <w:hideMark/>
          </w:tcPr>
          <w:p w14:paraId="6BE6D1B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(-0.751)   </w:t>
            </w:r>
          </w:p>
        </w:tc>
      </w:tr>
      <w:tr w:rsidR="00997905" w:rsidRPr="00997905" w14:paraId="3DAE0B76" w14:textId="77777777" w:rsidTr="008E0577">
        <w:trPr>
          <w:trHeight w:val="300"/>
        </w:trPr>
        <w:tc>
          <w:tcPr>
            <w:tcW w:w="2994" w:type="pct"/>
            <w:shd w:val="clear" w:color="auto" w:fill="auto"/>
            <w:noWrap/>
            <w:vAlign w:val="bottom"/>
            <w:hideMark/>
          </w:tcPr>
          <w:p w14:paraId="165A5FA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R&amp;D intensity             </w:t>
            </w:r>
          </w:p>
        </w:tc>
        <w:tc>
          <w:tcPr>
            <w:tcW w:w="669" w:type="pct"/>
            <w:shd w:val="clear" w:color="auto" w:fill="auto"/>
            <w:noWrap/>
            <w:vAlign w:val="bottom"/>
            <w:hideMark/>
          </w:tcPr>
          <w:p w14:paraId="2414101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-0.009   </w:t>
            </w:r>
          </w:p>
        </w:tc>
        <w:tc>
          <w:tcPr>
            <w:tcW w:w="669" w:type="pct"/>
            <w:shd w:val="clear" w:color="auto" w:fill="auto"/>
            <w:noWrap/>
            <w:vAlign w:val="bottom"/>
            <w:hideMark/>
          </w:tcPr>
          <w:p w14:paraId="30BAF3D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-0.010   </w:t>
            </w:r>
          </w:p>
        </w:tc>
        <w:tc>
          <w:tcPr>
            <w:tcW w:w="669" w:type="pct"/>
            <w:shd w:val="clear" w:color="auto" w:fill="auto"/>
            <w:noWrap/>
            <w:vAlign w:val="bottom"/>
            <w:hideMark/>
          </w:tcPr>
          <w:p w14:paraId="0F2947A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-0.009   </w:t>
            </w:r>
          </w:p>
        </w:tc>
      </w:tr>
      <w:tr w:rsidR="00997905" w:rsidRPr="00997905" w14:paraId="3D21F446" w14:textId="77777777" w:rsidTr="008E0577">
        <w:trPr>
          <w:trHeight w:val="300"/>
        </w:trPr>
        <w:tc>
          <w:tcPr>
            <w:tcW w:w="2994" w:type="pct"/>
            <w:shd w:val="clear" w:color="auto" w:fill="auto"/>
            <w:noWrap/>
            <w:vAlign w:val="bottom"/>
            <w:hideMark/>
          </w:tcPr>
          <w:p w14:paraId="58FA802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1D12A97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(-1.408)   </w:t>
            </w:r>
          </w:p>
        </w:tc>
        <w:tc>
          <w:tcPr>
            <w:tcW w:w="669" w:type="pct"/>
            <w:shd w:val="clear" w:color="auto" w:fill="auto"/>
            <w:noWrap/>
            <w:vAlign w:val="bottom"/>
            <w:hideMark/>
          </w:tcPr>
          <w:p w14:paraId="6FFCF40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(-1.508)   </w:t>
            </w:r>
          </w:p>
        </w:tc>
        <w:tc>
          <w:tcPr>
            <w:tcW w:w="669" w:type="pct"/>
            <w:shd w:val="clear" w:color="auto" w:fill="auto"/>
            <w:noWrap/>
            <w:vAlign w:val="bottom"/>
            <w:hideMark/>
          </w:tcPr>
          <w:p w14:paraId="562AA5A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(-1.464)   </w:t>
            </w:r>
          </w:p>
        </w:tc>
      </w:tr>
      <w:tr w:rsidR="00997905" w:rsidRPr="00997905" w14:paraId="6D3BA6F1" w14:textId="77777777" w:rsidTr="008E0577">
        <w:trPr>
          <w:trHeight w:val="300"/>
        </w:trPr>
        <w:tc>
          <w:tcPr>
            <w:tcW w:w="2994" w:type="pct"/>
            <w:shd w:val="clear" w:color="auto" w:fill="auto"/>
            <w:noWrap/>
            <w:vAlign w:val="bottom"/>
            <w:hideMark/>
          </w:tcPr>
          <w:p w14:paraId="5AA4FDE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TMT size                  </w:t>
            </w:r>
          </w:p>
        </w:tc>
        <w:tc>
          <w:tcPr>
            <w:tcW w:w="669" w:type="pct"/>
            <w:shd w:val="clear" w:color="auto" w:fill="auto"/>
            <w:noWrap/>
            <w:vAlign w:val="bottom"/>
            <w:hideMark/>
          </w:tcPr>
          <w:p w14:paraId="06ACF33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0.023***</w:t>
            </w:r>
          </w:p>
        </w:tc>
        <w:tc>
          <w:tcPr>
            <w:tcW w:w="669" w:type="pct"/>
            <w:shd w:val="clear" w:color="auto" w:fill="auto"/>
            <w:noWrap/>
            <w:vAlign w:val="bottom"/>
            <w:hideMark/>
          </w:tcPr>
          <w:p w14:paraId="33FB413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0.023***</w:t>
            </w:r>
          </w:p>
        </w:tc>
        <w:tc>
          <w:tcPr>
            <w:tcW w:w="669" w:type="pct"/>
            <w:shd w:val="clear" w:color="auto" w:fill="auto"/>
            <w:noWrap/>
            <w:vAlign w:val="bottom"/>
            <w:hideMark/>
          </w:tcPr>
          <w:p w14:paraId="4902030B"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0.023***</w:t>
            </w:r>
          </w:p>
        </w:tc>
      </w:tr>
      <w:tr w:rsidR="00997905" w:rsidRPr="00997905" w14:paraId="6CEE4235" w14:textId="77777777" w:rsidTr="008E0577">
        <w:trPr>
          <w:trHeight w:val="300"/>
        </w:trPr>
        <w:tc>
          <w:tcPr>
            <w:tcW w:w="2994" w:type="pct"/>
            <w:shd w:val="clear" w:color="auto" w:fill="auto"/>
            <w:noWrap/>
            <w:vAlign w:val="bottom"/>
            <w:hideMark/>
          </w:tcPr>
          <w:p w14:paraId="2480659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6CC6E77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(4.368)   </w:t>
            </w:r>
          </w:p>
        </w:tc>
        <w:tc>
          <w:tcPr>
            <w:tcW w:w="669" w:type="pct"/>
            <w:shd w:val="clear" w:color="auto" w:fill="auto"/>
            <w:noWrap/>
            <w:vAlign w:val="bottom"/>
            <w:hideMark/>
          </w:tcPr>
          <w:p w14:paraId="25AA993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(4.224)   </w:t>
            </w:r>
          </w:p>
        </w:tc>
        <w:tc>
          <w:tcPr>
            <w:tcW w:w="669" w:type="pct"/>
            <w:shd w:val="clear" w:color="auto" w:fill="auto"/>
            <w:noWrap/>
            <w:vAlign w:val="bottom"/>
            <w:hideMark/>
          </w:tcPr>
          <w:p w14:paraId="1CC5D7A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(4.263)   </w:t>
            </w:r>
          </w:p>
        </w:tc>
      </w:tr>
      <w:tr w:rsidR="00997905" w:rsidRPr="00997905" w14:paraId="4B1A40EE" w14:textId="77777777" w:rsidTr="008E0577">
        <w:trPr>
          <w:trHeight w:val="300"/>
        </w:trPr>
        <w:tc>
          <w:tcPr>
            <w:tcW w:w="2994" w:type="pct"/>
            <w:shd w:val="clear" w:color="auto" w:fill="auto"/>
            <w:noWrap/>
            <w:vAlign w:val="bottom"/>
            <w:hideMark/>
          </w:tcPr>
          <w:p w14:paraId="0B6EDBB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TMT's oversea experience  </w:t>
            </w:r>
          </w:p>
        </w:tc>
        <w:tc>
          <w:tcPr>
            <w:tcW w:w="669" w:type="pct"/>
            <w:shd w:val="clear" w:color="auto" w:fill="auto"/>
            <w:noWrap/>
            <w:vAlign w:val="bottom"/>
            <w:hideMark/>
          </w:tcPr>
          <w:p w14:paraId="36F0146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0.052   </w:t>
            </w:r>
          </w:p>
        </w:tc>
        <w:tc>
          <w:tcPr>
            <w:tcW w:w="669" w:type="pct"/>
            <w:shd w:val="clear" w:color="auto" w:fill="auto"/>
            <w:noWrap/>
            <w:vAlign w:val="bottom"/>
            <w:hideMark/>
          </w:tcPr>
          <w:p w14:paraId="334BCF9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0.048   </w:t>
            </w:r>
          </w:p>
        </w:tc>
        <w:tc>
          <w:tcPr>
            <w:tcW w:w="669" w:type="pct"/>
            <w:shd w:val="clear" w:color="auto" w:fill="auto"/>
            <w:noWrap/>
            <w:vAlign w:val="bottom"/>
            <w:hideMark/>
          </w:tcPr>
          <w:p w14:paraId="7E66DC3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0.050   </w:t>
            </w:r>
          </w:p>
        </w:tc>
      </w:tr>
      <w:tr w:rsidR="00997905" w:rsidRPr="00997905" w14:paraId="1D2C9D82" w14:textId="77777777" w:rsidTr="008E0577">
        <w:trPr>
          <w:trHeight w:val="300"/>
        </w:trPr>
        <w:tc>
          <w:tcPr>
            <w:tcW w:w="2994" w:type="pct"/>
            <w:shd w:val="clear" w:color="auto" w:fill="auto"/>
            <w:noWrap/>
            <w:vAlign w:val="bottom"/>
            <w:hideMark/>
          </w:tcPr>
          <w:p w14:paraId="4939D17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4A2678E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(0.372)   </w:t>
            </w:r>
          </w:p>
        </w:tc>
        <w:tc>
          <w:tcPr>
            <w:tcW w:w="669" w:type="pct"/>
            <w:shd w:val="clear" w:color="auto" w:fill="auto"/>
            <w:noWrap/>
            <w:vAlign w:val="bottom"/>
            <w:hideMark/>
          </w:tcPr>
          <w:p w14:paraId="40F8531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(0.342)   </w:t>
            </w:r>
          </w:p>
        </w:tc>
        <w:tc>
          <w:tcPr>
            <w:tcW w:w="669" w:type="pct"/>
            <w:shd w:val="clear" w:color="auto" w:fill="auto"/>
            <w:noWrap/>
            <w:vAlign w:val="bottom"/>
            <w:hideMark/>
          </w:tcPr>
          <w:p w14:paraId="11985CCB"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(0.355)   </w:t>
            </w:r>
          </w:p>
        </w:tc>
      </w:tr>
      <w:tr w:rsidR="00997905" w:rsidRPr="00997905" w14:paraId="310C79F2" w14:textId="77777777" w:rsidTr="008E0577">
        <w:trPr>
          <w:trHeight w:val="300"/>
        </w:trPr>
        <w:tc>
          <w:tcPr>
            <w:tcW w:w="2994" w:type="pct"/>
            <w:shd w:val="clear" w:color="auto" w:fill="auto"/>
            <w:noWrap/>
            <w:vAlign w:val="bottom"/>
            <w:hideMark/>
          </w:tcPr>
          <w:p w14:paraId="53A33BD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Entry mode                </w:t>
            </w:r>
          </w:p>
        </w:tc>
        <w:tc>
          <w:tcPr>
            <w:tcW w:w="669" w:type="pct"/>
            <w:shd w:val="clear" w:color="auto" w:fill="auto"/>
            <w:noWrap/>
            <w:vAlign w:val="bottom"/>
            <w:hideMark/>
          </w:tcPr>
          <w:p w14:paraId="383ADEF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0.085+  </w:t>
            </w:r>
          </w:p>
        </w:tc>
        <w:tc>
          <w:tcPr>
            <w:tcW w:w="669" w:type="pct"/>
            <w:shd w:val="clear" w:color="auto" w:fill="auto"/>
            <w:noWrap/>
            <w:vAlign w:val="bottom"/>
            <w:hideMark/>
          </w:tcPr>
          <w:p w14:paraId="4587ED3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0.045   </w:t>
            </w:r>
          </w:p>
        </w:tc>
        <w:tc>
          <w:tcPr>
            <w:tcW w:w="669" w:type="pct"/>
            <w:shd w:val="clear" w:color="auto" w:fill="auto"/>
            <w:noWrap/>
            <w:vAlign w:val="bottom"/>
            <w:hideMark/>
          </w:tcPr>
          <w:p w14:paraId="0AA32D4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0.045   </w:t>
            </w:r>
          </w:p>
        </w:tc>
      </w:tr>
      <w:tr w:rsidR="00997905" w:rsidRPr="00997905" w14:paraId="61D855B6" w14:textId="77777777" w:rsidTr="008E0577">
        <w:trPr>
          <w:trHeight w:val="300"/>
        </w:trPr>
        <w:tc>
          <w:tcPr>
            <w:tcW w:w="2994" w:type="pct"/>
            <w:shd w:val="clear" w:color="auto" w:fill="auto"/>
            <w:noWrap/>
            <w:vAlign w:val="bottom"/>
            <w:hideMark/>
          </w:tcPr>
          <w:p w14:paraId="46AF168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45FF015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(1.868)   </w:t>
            </w:r>
          </w:p>
        </w:tc>
        <w:tc>
          <w:tcPr>
            <w:tcW w:w="669" w:type="pct"/>
            <w:shd w:val="clear" w:color="auto" w:fill="auto"/>
            <w:noWrap/>
            <w:vAlign w:val="bottom"/>
            <w:hideMark/>
          </w:tcPr>
          <w:p w14:paraId="62E271F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(0.935)   </w:t>
            </w:r>
          </w:p>
        </w:tc>
        <w:tc>
          <w:tcPr>
            <w:tcW w:w="669" w:type="pct"/>
            <w:shd w:val="clear" w:color="auto" w:fill="auto"/>
            <w:noWrap/>
            <w:vAlign w:val="bottom"/>
            <w:hideMark/>
          </w:tcPr>
          <w:p w14:paraId="243A0B8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(0.933)   </w:t>
            </w:r>
          </w:p>
        </w:tc>
      </w:tr>
      <w:tr w:rsidR="00997905" w:rsidRPr="00997905" w14:paraId="7DB604AE" w14:textId="77777777" w:rsidTr="008E0577">
        <w:trPr>
          <w:trHeight w:val="300"/>
        </w:trPr>
        <w:tc>
          <w:tcPr>
            <w:tcW w:w="2994" w:type="pct"/>
            <w:shd w:val="clear" w:color="auto" w:fill="auto"/>
            <w:noWrap/>
            <w:vAlign w:val="bottom"/>
            <w:hideMark/>
          </w:tcPr>
          <w:p w14:paraId="435D1F0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Country-specific knowledge</w:t>
            </w:r>
          </w:p>
        </w:tc>
        <w:tc>
          <w:tcPr>
            <w:tcW w:w="669" w:type="pct"/>
            <w:shd w:val="clear" w:color="auto" w:fill="auto"/>
            <w:noWrap/>
            <w:vAlign w:val="bottom"/>
            <w:hideMark/>
          </w:tcPr>
          <w:p w14:paraId="667B34D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0.000   </w:t>
            </w:r>
          </w:p>
        </w:tc>
        <w:tc>
          <w:tcPr>
            <w:tcW w:w="669" w:type="pct"/>
            <w:shd w:val="clear" w:color="auto" w:fill="auto"/>
            <w:noWrap/>
            <w:vAlign w:val="bottom"/>
            <w:hideMark/>
          </w:tcPr>
          <w:p w14:paraId="1FA60C6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0.000   </w:t>
            </w:r>
          </w:p>
        </w:tc>
        <w:tc>
          <w:tcPr>
            <w:tcW w:w="669" w:type="pct"/>
            <w:shd w:val="clear" w:color="auto" w:fill="auto"/>
            <w:noWrap/>
            <w:vAlign w:val="bottom"/>
            <w:hideMark/>
          </w:tcPr>
          <w:p w14:paraId="403649B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0.000   </w:t>
            </w:r>
          </w:p>
        </w:tc>
      </w:tr>
      <w:tr w:rsidR="00997905" w:rsidRPr="00997905" w14:paraId="48F7DF26" w14:textId="77777777" w:rsidTr="008E0577">
        <w:trPr>
          <w:trHeight w:val="300"/>
        </w:trPr>
        <w:tc>
          <w:tcPr>
            <w:tcW w:w="2994" w:type="pct"/>
            <w:shd w:val="clear" w:color="auto" w:fill="auto"/>
            <w:noWrap/>
            <w:vAlign w:val="bottom"/>
            <w:hideMark/>
          </w:tcPr>
          <w:p w14:paraId="4ADE914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57792E2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(0.243)   </w:t>
            </w:r>
          </w:p>
        </w:tc>
        <w:tc>
          <w:tcPr>
            <w:tcW w:w="669" w:type="pct"/>
            <w:shd w:val="clear" w:color="auto" w:fill="auto"/>
            <w:noWrap/>
            <w:vAlign w:val="bottom"/>
            <w:hideMark/>
          </w:tcPr>
          <w:p w14:paraId="5EED9A8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(0.389)   </w:t>
            </w:r>
          </w:p>
        </w:tc>
        <w:tc>
          <w:tcPr>
            <w:tcW w:w="669" w:type="pct"/>
            <w:shd w:val="clear" w:color="auto" w:fill="auto"/>
            <w:noWrap/>
            <w:vAlign w:val="bottom"/>
            <w:hideMark/>
          </w:tcPr>
          <w:p w14:paraId="5C4E755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(0.472)   </w:t>
            </w:r>
          </w:p>
        </w:tc>
      </w:tr>
      <w:tr w:rsidR="00997905" w:rsidRPr="00997905" w14:paraId="6DEDB7FC" w14:textId="77777777" w:rsidTr="008E0577">
        <w:trPr>
          <w:trHeight w:val="300"/>
        </w:trPr>
        <w:tc>
          <w:tcPr>
            <w:tcW w:w="2994" w:type="pct"/>
            <w:shd w:val="clear" w:color="auto" w:fill="auto"/>
            <w:noWrap/>
            <w:vAlign w:val="bottom"/>
            <w:hideMark/>
          </w:tcPr>
          <w:p w14:paraId="6838812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Overall investment in foreign countries</w:t>
            </w:r>
          </w:p>
        </w:tc>
        <w:tc>
          <w:tcPr>
            <w:tcW w:w="669" w:type="pct"/>
            <w:shd w:val="clear" w:color="auto" w:fill="auto"/>
            <w:noWrap/>
            <w:vAlign w:val="bottom"/>
            <w:hideMark/>
          </w:tcPr>
          <w:p w14:paraId="5ABFB8E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0824E91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0.017*  </w:t>
            </w:r>
          </w:p>
        </w:tc>
        <w:tc>
          <w:tcPr>
            <w:tcW w:w="669" w:type="pct"/>
            <w:shd w:val="clear" w:color="auto" w:fill="auto"/>
            <w:noWrap/>
            <w:vAlign w:val="bottom"/>
            <w:hideMark/>
          </w:tcPr>
          <w:p w14:paraId="0B0F885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r>
      <w:tr w:rsidR="00997905" w:rsidRPr="00997905" w14:paraId="5051CE13" w14:textId="77777777" w:rsidTr="008E0577">
        <w:trPr>
          <w:trHeight w:val="300"/>
        </w:trPr>
        <w:tc>
          <w:tcPr>
            <w:tcW w:w="2994" w:type="pct"/>
            <w:shd w:val="clear" w:color="auto" w:fill="auto"/>
            <w:noWrap/>
            <w:vAlign w:val="bottom"/>
            <w:hideMark/>
          </w:tcPr>
          <w:p w14:paraId="53B8249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5A60EAB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5318F58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(2.208)   </w:t>
            </w:r>
          </w:p>
        </w:tc>
        <w:tc>
          <w:tcPr>
            <w:tcW w:w="669" w:type="pct"/>
            <w:shd w:val="clear" w:color="auto" w:fill="auto"/>
            <w:noWrap/>
            <w:vAlign w:val="bottom"/>
            <w:hideMark/>
          </w:tcPr>
          <w:p w14:paraId="7F8FF25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r>
      <w:tr w:rsidR="00997905" w:rsidRPr="00997905" w14:paraId="213AB5C2" w14:textId="77777777" w:rsidTr="008E0577">
        <w:trPr>
          <w:trHeight w:val="300"/>
        </w:trPr>
        <w:tc>
          <w:tcPr>
            <w:tcW w:w="2994" w:type="pct"/>
            <w:shd w:val="clear" w:color="auto" w:fill="auto"/>
            <w:noWrap/>
            <w:vAlign w:val="bottom"/>
            <w:hideMark/>
          </w:tcPr>
          <w:p w14:paraId="6D5B852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Investment in emerging countries</w:t>
            </w:r>
          </w:p>
        </w:tc>
        <w:tc>
          <w:tcPr>
            <w:tcW w:w="669" w:type="pct"/>
            <w:shd w:val="clear" w:color="auto" w:fill="auto"/>
            <w:noWrap/>
            <w:vAlign w:val="bottom"/>
            <w:hideMark/>
          </w:tcPr>
          <w:p w14:paraId="6B0FB8E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55355573"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7A1C0D6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0.024   </w:t>
            </w:r>
          </w:p>
        </w:tc>
      </w:tr>
      <w:tr w:rsidR="00997905" w:rsidRPr="00997905" w14:paraId="0EEA5B5F" w14:textId="77777777" w:rsidTr="008E0577">
        <w:trPr>
          <w:trHeight w:val="300"/>
        </w:trPr>
        <w:tc>
          <w:tcPr>
            <w:tcW w:w="2994" w:type="pct"/>
            <w:shd w:val="clear" w:color="auto" w:fill="auto"/>
            <w:noWrap/>
            <w:vAlign w:val="bottom"/>
            <w:hideMark/>
          </w:tcPr>
          <w:p w14:paraId="645B93D7"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28437A1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3FAECBA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2FC7613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(1.213)   </w:t>
            </w:r>
          </w:p>
        </w:tc>
      </w:tr>
      <w:tr w:rsidR="00997905" w:rsidRPr="00997905" w14:paraId="76197B96" w14:textId="77777777" w:rsidTr="008E0577">
        <w:trPr>
          <w:trHeight w:val="300"/>
        </w:trPr>
        <w:tc>
          <w:tcPr>
            <w:tcW w:w="2994" w:type="pct"/>
            <w:shd w:val="clear" w:color="auto" w:fill="auto"/>
            <w:noWrap/>
            <w:vAlign w:val="bottom"/>
            <w:hideMark/>
          </w:tcPr>
          <w:p w14:paraId="4FC008C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Investment in developed countries</w:t>
            </w:r>
          </w:p>
        </w:tc>
        <w:tc>
          <w:tcPr>
            <w:tcW w:w="669" w:type="pct"/>
            <w:shd w:val="clear" w:color="auto" w:fill="auto"/>
            <w:noWrap/>
            <w:vAlign w:val="bottom"/>
            <w:hideMark/>
          </w:tcPr>
          <w:p w14:paraId="151E90A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509FBA3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1AB6E91B"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0.174*  </w:t>
            </w:r>
          </w:p>
        </w:tc>
      </w:tr>
      <w:tr w:rsidR="00997905" w:rsidRPr="00997905" w14:paraId="02A900B2" w14:textId="77777777" w:rsidTr="008E0577">
        <w:trPr>
          <w:trHeight w:val="300"/>
        </w:trPr>
        <w:tc>
          <w:tcPr>
            <w:tcW w:w="2994" w:type="pct"/>
            <w:shd w:val="clear" w:color="auto" w:fill="auto"/>
            <w:noWrap/>
            <w:vAlign w:val="bottom"/>
            <w:hideMark/>
          </w:tcPr>
          <w:p w14:paraId="4AA70DF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05CFD34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10E887F6"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43B49AF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(1.996)   </w:t>
            </w:r>
          </w:p>
        </w:tc>
      </w:tr>
      <w:tr w:rsidR="00997905" w:rsidRPr="00997905" w14:paraId="17C5BAEC" w14:textId="77777777" w:rsidTr="008E0577">
        <w:trPr>
          <w:trHeight w:val="300"/>
        </w:trPr>
        <w:tc>
          <w:tcPr>
            <w:tcW w:w="2994" w:type="pct"/>
            <w:shd w:val="clear" w:color="auto" w:fill="auto"/>
            <w:noWrap/>
            <w:vAlign w:val="bottom"/>
            <w:hideMark/>
          </w:tcPr>
          <w:p w14:paraId="288C6AC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Year dummy variables</w:t>
            </w:r>
          </w:p>
        </w:tc>
        <w:tc>
          <w:tcPr>
            <w:tcW w:w="669" w:type="pct"/>
            <w:shd w:val="clear" w:color="auto" w:fill="auto"/>
            <w:noWrap/>
            <w:vAlign w:val="bottom"/>
            <w:hideMark/>
          </w:tcPr>
          <w:p w14:paraId="2DE94464"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669" w:type="pct"/>
            <w:shd w:val="clear" w:color="auto" w:fill="auto"/>
            <w:noWrap/>
            <w:vAlign w:val="bottom"/>
            <w:hideMark/>
          </w:tcPr>
          <w:p w14:paraId="68F1709D"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669" w:type="pct"/>
            <w:shd w:val="clear" w:color="auto" w:fill="auto"/>
            <w:noWrap/>
            <w:vAlign w:val="bottom"/>
            <w:hideMark/>
          </w:tcPr>
          <w:p w14:paraId="117A3165"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r>
      <w:tr w:rsidR="00997905" w:rsidRPr="00997905" w14:paraId="7C027127" w14:textId="77777777" w:rsidTr="008E0577">
        <w:trPr>
          <w:trHeight w:val="300"/>
        </w:trPr>
        <w:tc>
          <w:tcPr>
            <w:tcW w:w="2994" w:type="pct"/>
            <w:shd w:val="clear" w:color="auto" w:fill="auto"/>
            <w:noWrap/>
            <w:vAlign w:val="bottom"/>
            <w:hideMark/>
          </w:tcPr>
          <w:p w14:paraId="17A0B14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Industry dummy variables</w:t>
            </w:r>
          </w:p>
        </w:tc>
        <w:tc>
          <w:tcPr>
            <w:tcW w:w="669" w:type="pct"/>
            <w:shd w:val="clear" w:color="auto" w:fill="auto"/>
            <w:noWrap/>
            <w:vAlign w:val="bottom"/>
            <w:hideMark/>
          </w:tcPr>
          <w:p w14:paraId="0ABE87FB"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669" w:type="pct"/>
            <w:shd w:val="clear" w:color="auto" w:fill="auto"/>
            <w:noWrap/>
            <w:vAlign w:val="bottom"/>
            <w:hideMark/>
          </w:tcPr>
          <w:p w14:paraId="4A7353B7"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669" w:type="pct"/>
            <w:shd w:val="clear" w:color="auto" w:fill="auto"/>
            <w:noWrap/>
            <w:vAlign w:val="bottom"/>
            <w:hideMark/>
          </w:tcPr>
          <w:p w14:paraId="455F81C6"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r>
      <w:tr w:rsidR="00997905" w:rsidRPr="00997905" w14:paraId="664ADFD3" w14:textId="77777777" w:rsidTr="008E0577">
        <w:trPr>
          <w:trHeight w:val="300"/>
        </w:trPr>
        <w:tc>
          <w:tcPr>
            <w:tcW w:w="2994" w:type="pct"/>
            <w:shd w:val="clear" w:color="auto" w:fill="auto"/>
            <w:noWrap/>
            <w:vAlign w:val="bottom"/>
            <w:hideMark/>
          </w:tcPr>
          <w:p w14:paraId="04BBD869"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Technology class dummy variables</w:t>
            </w:r>
          </w:p>
        </w:tc>
        <w:tc>
          <w:tcPr>
            <w:tcW w:w="669" w:type="pct"/>
            <w:shd w:val="clear" w:color="auto" w:fill="auto"/>
            <w:noWrap/>
            <w:vAlign w:val="bottom"/>
            <w:hideMark/>
          </w:tcPr>
          <w:p w14:paraId="3569F5B5"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669" w:type="pct"/>
            <w:shd w:val="clear" w:color="auto" w:fill="auto"/>
            <w:noWrap/>
            <w:vAlign w:val="bottom"/>
            <w:hideMark/>
          </w:tcPr>
          <w:p w14:paraId="3D03F81F"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c>
          <w:tcPr>
            <w:tcW w:w="669" w:type="pct"/>
            <w:shd w:val="clear" w:color="auto" w:fill="auto"/>
            <w:noWrap/>
            <w:vAlign w:val="bottom"/>
            <w:hideMark/>
          </w:tcPr>
          <w:p w14:paraId="5C528F28" w14:textId="77777777" w:rsidR="00997905" w:rsidRPr="00997905" w:rsidRDefault="00997905" w:rsidP="00997905">
            <w:pPr>
              <w:spacing w:after="0" w:line="240" w:lineRule="auto"/>
              <w:jc w:val="center"/>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YES</w:t>
            </w:r>
          </w:p>
        </w:tc>
      </w:tr>
      <w:tr w:rsidR="00997905" w:rsidRPr="00997905" w14:paraId="0C93596A" w14:textId="77777777" w:rsidTr="008E0577">
        <w:trPr>
          <w:trHeight w:val="300"/>
        </w:trPr>
        <w:tc>
          <w:tcPr>
            <w:tcW w:w="2994" w:type="pct"/>
            <w:shd w:val="clear" w:color="auto" w:fill="auto"/>
            <w:noWrap/>
            <w:vAlign w:val="bottom"/>
            <w:hideMark/>
          </w:tcPr>
          <w:p w14:paraId="617989E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Constant                  </w:t>
            </w:r>
          </w:p>
        </w:tc>
        <w:tc>
          <w:tcPr>
            <w:tcW w:w="669" w:type="pct"/>
            <w:shd w:val="clear" w:color="auto" w:fill="auto"/>
            <w:noWrap/>
            <w:vAlign w:val="bottom"/>
            <w:hideMark/>
          </w:tcPr>
          <w:p w14:paraId="0EAB499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-1.294***</w:t>
            </w:r>
          </w:p>
        </w:tc>
        <w:tc>
          <w:tcPr>
            <w:tcW w:w="669" w:type="pct"/>
            <w:shd w:val="clear" w:color="auto" w:fill="auto"/>
            <w:noWrap/>
            <w:vAlign w:val="bottom"/>
            <w:hideMark/>
          </w:tcPr>
          <w:p w14:paraId="5C33F3C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-1.296***</w:t>
            </w:r>
          </w:p>
        </w:tc>
        <w:tc>
          <w:tcPr>
            <w:tcW w:w="669" w:type="pct"/>
            <w:shd w:val="clear" w:color="auto" w:fill="auto"/>
            <w:noWrap/>
            <w:vAlign w:val="bottom"/>
            <w:hideMark/>
          </w:tcPr>
          <w:p w14:paraId="501D3BF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-1.305***</w:t>
            </w:r>
          </w:p>
        </w:tc>
      </w:tr>
      <w:tr w:rsidR="00997905" w:rsidRPr="00997905" w14:paraId="4785CC7A" w14:textId="77777777" w:rsidTr="008E0577">
        <w:trPr>
          <w:trHeight w:val="300"/>
        </w:trPr>
        <w:tc>
          <w:tcPr>
            <w:tcW w:w="2994" w:type="pct"/>
            <w:shd w:val="clear" w:color="auto" w:fill="auto"/>
            <w:noWrap/>
            <w:vAlign w:val="bottom"/>
            <w:hideMark/>
          </w:tcPr>
          <w:p w14:paraId="0BD9FEB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450C953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(-3.906)   </w:t>
            </w:r>
          </w:p>
        </w:tc>
        <w:tc>
          <w:tcPr>
            <w:tcW w:w="669" w:type="pct"/>
            <w:shd w:val="clear" w:color="auto" w:fill="auto"/>
            <w:noWrap/>
            <w:vAlign w:val="bottom"/>
            <w:hideMark/>
          </w:tcPr>
          <w:p w14:paraId="0EC4E1FB"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(-3.920)   </w:t>
            </w:r>
          </w:p>
        </w:tc>
        <w:tc>
          <w:tcPr>
            <w:tcW w:w="669" w:type="pct"/>
            <w:shd w:val="clear" w:color="auto" w:fill="auto"/>
            <w:noWrap/>
            <w:vAlign w:val="bottom"/>
            <w:hideMark/>
          </w:tcPr>
          <w:p w14:paraId="321E17D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(-3.940)   </w:t>
            </w:r>
          </w:p>
        </w:tc>
      </w:tr>
      <w:tr w:rsidR="00997905" w:rsidRPr="00997905" w14:paraId="23AEC2C2" w14:textId="77777777" w:rsidTr="008E0577">
        <w:trPr>
          <w:trHeight w:val="300"/>
        </w:trPr>
        <w:tc>
          <w:tcPr>
            <w:tcW w:w="2994" w:type="pct"/>
            <w:shd w:val="clear" w:color="auto" w:fill="auto"/>
            <w:noWrap/>
            <w:vAlign w:val="bottom"/>
            <w:hideMark/>
          </w:tcPr>
          <w:p w14:paraId="73024CB1"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Log-likelihood             </w:t>
            </w:r>
          </w:p>
        </w:tc>
        <w:tc>
          <w:tcPr>
            <w:tcW w:w="669" w:type="pct"/>
            <w:shd w:val="clear" w:color="auto" w:fill="auto"/>
            <w:noWrap/>
            <w:vAlign w:val="bottom"/>
            <w:hideMark/>
          </w:tcPr>
          <w:p w14:paraId="3A45237A"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-8828.68   </w:t>
            </w:r>
          </w:p>
        </w:tc>
        <w:tc>
          <w:tcPr>
            <w:tcW w:w="669" w:type="pct"/>
            <w:shd w:val="clear" w:color="auto" w:fill="auto"/>
            <w:noWrap/>
            <w:vAlign w:val="bottom"/>
            <w:hideMark/>
          </w:tcPr>
          <w:p w14:paraId="096EDED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-8826.26   </w:t>
            </w:r>
          </w:p>
        </w:tc>
        <w:tc>
          <w:tcPr>
            <w:tcW w:w="669" w:type="pct"/>
            <w:shd w:val="clear" w:color="auto" w:fill="auto"/>
            <w:noWrap/>
            <w:vAlign w:val="bottom"/>
            <w:hideMark/>
          </w:tcPr>
          <w:p w14:paraId="7D6841BC"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-8826.48   </w:t>
            </w:r>
          </w:p>
        </w:tc>
      </w:tr>
      <w:tr w:rsidR="00997905" w:rsidRPr="00997905" w14:paraId="4D464AAA" w14:textId="77777777" w:rsidTr="008E0577">
        <w:trPr>
          <w:trHeight w:val="300"/>
        </w:trPr>
        <w:tc>
          <w:tcPr>
            <w:tcW w:w="2994" w:type="pct"/>
            <w:shd w:val="clear" w:color="auto" w:fill="auto"/>
            <w:noWrap/>
            <w:vAlign w:val="bottom"/>
            <w:hideMark/>
          </w:tcPr>
          <w:p w14:paraId="027250E4"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AIC                       </w:t>
            </w:r>
          </w:p>
        </w:tc>
        <w:tc>
          <w:tcPr>
            <w:tcW w:w="669" w:type="pct"/>
            <w:shd w:val="clear" w:color="auto" w:fill="auto"/>
            <w:noWrap/>
            <w:vAlign w:val="bottom"/>
            <w:hideMark/>
          </w:tcPr>
          <w:p w14:paraId="7695E815"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17701.35   </w:t>
            </w:r>
          </w:p>
        </w:tc>
        <w:tc>
          <w:tcPr>
            <w:tcW w:w="669" w:type="pct"/>
            <w:shd w:val="clear" w:color="auto" w:fill="auto"/>
            <w:noWrap/>
            <w:vAlign w:val="bottom"/>
            <w:hideMark/>
          </w:tcPr>
          <w:p w14:paraId="6FF562B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17698.51   </w:t>
            </w:r>
          </w:p>
        </w:tc>
        <w:tc>
          <w:tcPr>
            <w:tcW w:w="669" w:type="pct"/>
            <w:shd w:val="clear" w:color="auto" w:fill="auto"/>
            <w:noWrap/>
            <w:vAlign w:val="bottom"/>
            <w:hideMark/>
          </w:tcPr>
          <w:p w14:paraId="33DA003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17700.96   </w:t>
            </w:r>
          </w:p>
        </w:tc>
      </w:tr>
      <w:tr w:rsidR="00997905" w:rsidRPr="00997905" w14:paraId="4AB56453" w14:textId="77777777" w:rsidTr="008E0577">
        <w:trPr>
          <w:trHeight w:val="300"/>
        </w:trPr>
        <w:tc>
          <w:tcPr>
            <w:tcW w:w="2994" w:type="pct"/>
            <w:shd w:val="clear" w:color="auto" w:fill="auto"/>
            <w:noWrap/>
            <w:vAlign w:val="bottom"/>
            <w:hideMark/>
          </w:tcPr>
          <w:p w14:paraId="1CAB470F"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Wald χ</w:t>
            </w:r>
            <w:r w:rsidRPr="00997905">
              <w:rPr>
                <w:rFonts w:ascii="Times New Roman" w:eastAsia="Times New Roman" w:hAnsi="Times New Roman" w:cs="Times New Roman"/>
                <w:color w:val="000000"/>
                <w:sz w:val="20"/>
                <w:szCs w:val="20"/>
                <w:vertAlign w:val="superscript"/>
                <w:lang w:val="en-US" w:eastAsia="zh-CN"/>
              </w:rPr>
              <w:t>2</w:t>
            </w: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71D1C21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1138.29   </w:t>
            </w:r>
          </w:p>
        </w:tc>
        <w:tc>
          <w:tcPr>
            <w:tcW w:w="669" w:type="pct"/>
            <w:shd w:val="clear" w:color="auto" w:fill="auto"/>
            <w:noWrap/>
            <w:vAlign w:val="bottom"/>
            <w:hideMark/>
          </w:tcPr>
          <w:p w14:paraId="1710F788"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1151.53   </w:t>
            </w:r>
          </w:p>
        </w:tc>
        <w:tc>
          <w:tcPr>
            <w:tcW w:w="669" w:type="pct"/>
            <w:shd w:val="clear" w:color="auto" w:fill="auto"/>
            <w:noWrap/>
            <w:vAlign w:val="bottom"/>
            <w:hideMark/>
          </w:tcPr>
          <w:p w14:paraId="00F4CEFD"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1149.68   </w:t>
            </w:r>
          </w:p>
        </w:tc>
      </w:tr>
      <w:tr w:rsidR="00997905" w:rsidRPr="00997905" w14:paraId="78AFE27C" w14:textId="77777777" w:rsidTr="008E0577">
        <w:trPr>
          <w:trHeight w:val="300"/>
        </w:trPr>
        <w:tc>
          <w:tcPr>
            <w:tcW w:w="2994" w:type="pct"/>
            <w:shd w:val="clear" w:color="auto" w:fill="auto"/>
            <w:noWrap/>
            <w:vAlign w:val="bottom"/>
            <w:hideMark/>
          </w:tcPr>
          <w:p w14:paraId="2BD6A8A2"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Prob. &gt; χ</w:t>
            </w:r>
            <w:r w:rsidRPr="00997905">
              <w:rPr>
                <w:rFonts w:ascii="Times New Roman" w:eastAsia="Times New Roman" w:hAnsi="Times New Roman" w:cs="Times New Roman"/>
                <w:color w:val="000000"/>
                <w:sz w:val="20"/>
                <w:szCs w:val="20"/>
                <w:vertAlign w:val="superscript"/>
                <w:lang w:val="en-US" w:eastAsia="zh-CN"/>
              </w:rPr>
              <w:t>2</w:t>
            </w:r>
            <w:r w:rsidRPr="00997905">
              <w:rPr>
                <w:rFonts w:ascii="Times New Roman" w:eastAsia="Times New Roman" w:hAnsi="Times New Roman" w:cs="Times New Roman"/>
                <w:color w:val="000000"/>
                <w:sz w:val="20"/>
                <w:szCs w:val="20"/>
                <w:lang w:val="en-US" w:eastAsia="zh-CN"/>
              </w:rPr>
              <w:t xml:space="preserve">             </w:t>
            </w:r>
          </w:p>
        </w:tc>
        <w:tc>
          <w:tcPr>
            <w:tcW w:w="669" w:type="pct"/>
            <w:shd w:val="clear" w:color="auto" w:fill="auto"/>
            <w:noWrap/>
            <w:vAlign w:val="bottom"/>
            <w:hideMark/>
          </w:tcPr>
          <w:p w14:paraId="6510240B"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   </w:t>
            </w:r>
          </w:p>
        </w:tc>
        <w:tc>
          <w:tcPr>
            <w:tcW w:w="669" w:type="pct"/>
            <w:shd w:val="clear" w:color="auto" w:fill="auto"/>
            <w:noWrap/>
            <w:vAlign w:val="bottom"/>
            <w:hideMark/>
          </w:tcPr>
          <w:p w14:paraId="3743A7FE"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   </w:t>
            </w:r>
          </w:p>
        </w:tc>
        <w:tc>
          <w:tcPr>
            <w:tcW w:w="669" w:type="pct"/>
            <w:shd w:val="clear" w:color="auto" w:fill="auto"/>
            <w:noWrap/>
            <w:vAlign w:val="bottom"/>
            <w:hideMark/>
          </w:tcPr>
          <w:p w14:paraId="399087A0" w14:textId="77777777" w:rsidR="00997905" w:rsidRPr="00997905" w:rsidRDefault="00997905" w:rsidP="00997905">
            <w:pPr>
              <w:spacing w:after="0" w:line="240" w:lineRule="auto"/>
              <w:rPr>
                <w:rFonts w:ascii="Times New Roman" w:eastAsia="Times New Roman" w:hAnsi="Times New Roman" w:cs="Times New Roman"/>
                <w:color w:val="000000"/>
                <w:sz w:val="20"/>
                <w:szCs w:val="20"/>
                <w:lang w:val="en-US" w:eastAsia="zh-CN"/>
              </w:rPr>
            </w:pPr>
            <w:r w:rsidRPr="00997905">
              <w:rPr>
                <w:rFonts w:ascii="Times New Roman" w:eastAsia="Times New Roman" w:hAnsi="Times New Roman" w:cs="Times New Roman"/>
                <w:color w:val="000000"/>
                <w:sz w:val="20"/>
                <w:szCs w:val="20"/>
                <w:lang w:val="en-US" w:eastAsia="zh-CN"/>
              </w:rPr>
              <w:t xml:space="preserve">   0.00   </w:t>
            </w:r>
          </w:p>
        </w:tc>
      </w:tr>
    </w:tbl>
    <w:p w14:paraId="0E909554" w14:textId="77777777" w:rsidR="00997905" w:rsidRPr="00997905" w:rsidRDefault="00997905" w:rsidP="00997905">
      <w:pPr>
        <w:spacing w:after="200" w:line="240" w:lineRule="auto"/>
        <w:rPr>
          <w:rFonts w:ascii="Times New Roman" w:eastAsia="Times New Roman" w:hAnsi="Times New Roman" w:cs="Times New Roman"/>
          <w:b/>
          <w:sz w:val="24"/>
          <w:szCs w:val="24"/>
          <w:lang w:val="en-US" w:eastAsia="zh-CN"/>
        </w:rPr>
      </w:pPr>
    </w:p>
    <w:p w14:paraId="5BBD68BE" w14:textId="77777777" w:rsidR="00997905" w:rsidRPr="00997905" w:rsidRDefault="00997905" w:rsidP="00997905">
      <w:pPr>
        <w:numPr>
          <w:ilvl w:val="0"/>
          <w:numId w:val="6"/>
        </w:numPr>
        <w:autoSpaceDE w:val="0"/>
        <w:autoSpaceDN w:val="0"/>
        <w:adjustRightInd w:val="0"/>
        <w:spacing w:after="200" w:line="276" w:lineRule="auto"/>
        <w:contextualSpacing/>
        <w:jc w:val="both"/>
        <w:rPr>
          <w:rFonts w:ascii="Times New Roman" w:eastAsia="Times New Roman" w:hAnsi="Times New Roman" w:cs="Times New Roman"/>
          <w:sz w:val="16"/>
          <w:szCs w:val="16"/>
          <w:lang w:val="en-US" w:eastAsia="zh-CN"/>
        </w:rPr>
      </w:pPr>
      <w:r w:rsidRPr="00997905">
        <w:rPr>
          <w:rFonts w:ascii="Times New Roman" w:eastAsia="Times New Roman" w:hAnsi="Times New Roman" w:cs="Times New Roman"/>
          <w:sz w:val="16"/>
          <w:szCs w:val="16"/>
          <w:lang w:val="en-US" w:eastAsia="zh-CN"/>
        </w:rPr>
        <w:t>N=1795; (2) t-statistics are reported in parentheses. + if p&lt; .10, * if p &lt; .05; ** if p &lt; .01; *** if p &lt; .001 (</w:t>
      </w:r>
      <w:r w:rsidRPr="00997905">
        <w:rPr>
          <w:rFonts w:ascii="Times New Roman" w:eastAsia="Times New Roman" w:hAnsi="Times New Roman" w:cs="Times New Roman"/>
          <w:sz w:val="16"/>
          <w:szCs w:val="16"/>
          <w:lang w:val="en-US" w:eastAsia="zh-CN"/>
        </w:rPr>
        <w:softHyphen/>
        <w:t>two-tailed test); (3) Results related to control variables are not shown to save space but are available from authors.</w:t>
      </w:r>
    </w:p>
    <w:p w14:paraId="0C6827D4" w14:textId="77777777" w:rsidR="00997905" w:rsidRPr="00997905" w:rsidRDefault="00997905" w:rsidP="00997905">
      <w:pPr>
        <w:spacing w:after="0" w:line="240" w:lineRule="auto"/>
        <w:rPr>
          <w:rFonts w:ascii="Times New Roman" w:eastAsia="Times New Roman" w:hAnsi="Times New Roman" w:cs="Times New Roman"/>
          <w:b/>
          <w:sz w:val="24"/>
          <w:szCs w:val="24"/>
          <w:lang w:val="en-US" w:eastAsia="zh-CN"/>
        </w:rPr>
      </w:pPr>
    </w:p>
    <w:p w14:paraId="12CCAB96" w14:textId="77777777" w:rsidR="00997905" w:rsidRPr="00997905" w:rsidRDefault="00997905" w:rsidP="00997905">
      <w:pPr>
        <w:spacing w:after="0" w:line="240" w:lineRule="auto"/>
        <w:rPr>
          <w:rFonts w:ascii="Times New Roman" w:eastAsia="Times New Roman" w:hAnsi="Times New Roman" w:cs="Times New Roman"/>
          <w:b/>
          <w:sz w:val="24"/>
          <w:szCs w:val="24"/>
          <w:lang w:val="en-US" w:eastAsia="zh-CN"/>
        </w:rPr>
      </w:pPr>
    </w:p>
    <w:p w14:paraId="50DF5C7A" w14:textId="77777777" w:rsidR="00997905" w:rsidRPr="00997905" w:rsidRDefault="00997905" w:rsidP="00997905">
      <w:pPr>
        <w:spacing w:after="0" w:line="240" w:lineRule="auto"/>
        <w:rPr>
          <w:rFonts w:ascii="Times New Roman" w:eastAsia="Times New Roman" w:hAnsi="Times New Roman" w:cs="Times New Roman"/>
          <w:b/>
          <w:sz w:val="24"/>
          <w:szCs w:val="24"/>
          <w:lang w:val="en-US" w:eastAsia="zh-CN"/>
        </w:rPr>
      </w:pPr>
    </w:p>
    <w:p w14:paraId="23EB9CFF" w14:textId="77777777" w:rsidR="00997905" w:rsidRPr="00997905" w:rsidRDefault="00997905" w:rsidP="00997905">
      <w:pPr>
        <w:spacing w:after="0" w:line="240" w:lineRule="auto"/>
        <w:rPr>
          <w:rFonts w:ascii="Times New Roman" w:eastAsia="宋体" w:hAnsi="Times New Roman" w:cs="Times New Roman"/>
          <w:b/>
          <w:sz w:val="24"/>
          <w:szCs w:val="24"/>
          <w:lang w:val="en-US" w:eastAsia="zh-CN"/>
        </w:rPr>
      </w:pPr>
    </w:p>
    <w:p w14:paraId="7BA20137" w14:textId="77777777" w:rsidR="002A0BE1" w:rsidRPr="00997905" w:rsidRDefault="002A0BE1" w:rsidP="007B7418">
      <w:pPr>
        <w:spacing w:line="360" w:lineRule="auto"/>
        <w:rPr>
          <w:lang w:val="en-US"/>
        </w:rPr>
      </w:pPr>
    </w:p>
    <w:sectPr w:rsidR="002A0BE1" w:rsidRPr="00997905" w:rsidSect="00E163BA">
      <w:foot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43F4" w14:textId="77777777" w:rsidR="007A3378" w:rsidRDefault="007A3378" w:rsidP="00116821">
      <w:pPr>
        <w:spacing w:after="0" w:line="240" w:lineRule="auto"/>
      </w:pPr>
      <w:r>
        <w:separator/>
      </w:r>
    </w:p>
  </w:endnote>
  <w:endnote w:type="continuationSeparator" w:id="0">
    <w:p w14:paraId="6752D386" w14:textId="77777777" w:rsidR="007A3378" w:rsidRDefault="007A3378" w:rsidP="0011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vP4DF60E">
    <w:altName w:val="Arial Unicode MS"/>
    <w:panose1 w:val="00000000000000000000"/>
    <w:charset w:val="86"/>
    <w:family w:val="auto"/>
    <w:notTrueType/>
    <w:pitch w:val="default"/>
    <w:sig w:usb0="00000000" w:usb1="080F0000" w:usb2="00000010" w:usb3="00000000" w:csb0="0006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ulliverRM">
    <w:altName w:val="MS Gothic"/>
    <w:panose1 w:val="00000000000000000000"/>
    <w:charset w:val="80"/>
    <w:family w:val="auto"/>
    <w:notTrueType/>
    <w:pitch w:val="default"/>
    <w:sig w:usb0="00000000" w:usb1="08070000" w:usb2="00000010" w:usb3="00000000" w:csb0="00020001" w:csb1="00000000"/>
  </w:font>
  <w:font w:name="IINBA N+ MTSY">
    <w:altName w:val="Arial Unicode MS"/>
    <w:panose1 w:val="00000000000000000000"/>
    <w:charset w:val="81"/>
    <w:family w:val="swiss"/>
    <w:notTrueType/>
    <w:pitch w:val="default"/>
    <w:sig w:usb0="00000000" w:usb1="09060000" w:usb2="00000010" w:usb3="00000000" w:csb0="00080000" w:csb1="00000000"/>
  </w:font>
  <w:font w:name="PMingLiU">
    <w:panose1 w:val="02020500000000000000"/>
    <w:charset w:val="88"/>
    <w:family w:val="roman"/>
    <w:pitch w:val="variable"/>
    <w:sig w:usb0="A00002FF" w:usb1="28CFFCFA" w:usb2="00000016" w:usb3="00000000" w:csb0="00100001" w:csb1="00000000"/>
  </w:font>
  <w:font w:name="AGaramond-Regular">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 w:name="Gulim">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586798"/>
      <w:docPartObj>
        <w:docPartGallery w:val="Page Numbers (Bottom of Page)"/>
        <w:docPartUnique/>
      </w:docPartObj>
    </w:sdtPr>
    <w:sdtEndPr>
      <w:rPr>
        <w:noProof/>
      </w:rPr>
    </w:sdtEndPr>
    <w:sdtContent>
      <w:p w14:paraId="307E62C9" w14:textId="77777777" w:rsidR="00030FC0" w:rsidRDefault="003C1BFC">
        <w:pPr>
          <w:pStyle w:val="Footer"/>
          <w:jc w:val="right"/>
        </w:pPr>
        <w:r>
          <w:fldChar w:fldCharType="begin"/>
        </w:r>
        <w:r>
          <w:instrText xml:space="preserve"> PAGE   \* MERGEFORMAT </w:instrText>
        </w:r>
        <w:r>
          <w:fldChar w:fldCharType="separate"/>
        </w:r>
        <w:r w:rsidR="00DC3B17">
          <w:rPr>
            <w:noProof/>
          </w:rPr>
          <w:t>29</w:t>
        </w:r>
        <w:r>
          <w:rPr>
            <w:noProof/>
          </w:rPr>
          <w:fldChar w:fldCharType="end"/>
        </w:r>
      </w:p>
    </w:sdtContent>
  </w:sdt>
  <w:p w14:paraId="7BA08A77" w14:textId="77777777" w:rsidR="00030FC0" w:rsidRDefault="007A33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8B355" w14:textId="77777777" w:rsidR="007A3378" w:rsidRDefault="007A3378" w:rsidP="00116821">
      <w:pPr>
        <w:spacing w:after="0" w:line="240" w:lineRule="auto"/>
      </w:pPr>
      <w:r>
        <w:separator/>
      </w:r>
    </w:p>
  </w:footnote>
  <w:footnote w:type="continuationSeparator" w:id="0">
    <w:p w14:paraId="44EA9E24" w14:textId="77777777" w:rsidR="007A3378" w:rsidRDefault="007A3378" w:rsidP="00116821">
      <w:pPr>
        <w:spacing w:after="0" w:line="240" w:lineRule="auto"/>
      </w:pPr>
      <w:r>
        <w:continuationSeparator/>
      </w:r>
    </w:p>
  </w:footnote>
  <w:footnote w:id="1">
    <w:p w14:paraId="1D02A2EE" w14:textId="77777777" w:rsidR="00116821" w:rsidRPr="00C95C99" w:rsidRDefault="00116821" w:rsidP="00116821">
      <w:pPr>
        <w:pStyle w:val="FootnoteText"/>
        <w:jc w:val="both"/>
        <w:rPr>
          <w:lang w:val="en-GB"/>
        </w:rPr>
      </w:pPr>
      <w:r>
        <w:rPr>
          <w:rStyle w:val="FootnoteReference"/>
        </w:rPr>
        <w:footnoteRef/>
      </w:r>
      <w:r>
        <w:t xml:space="preserve"> B</w:t>
      </w:r>
      <w:r w:rsidRPr="00C95C99">
        <w:t xml:space="preserve">ecause the number of a Chinese EME’s </w:t>
      </w:r>
      <w:r>
        <w:t xml:space="preserve">foreign </w:t>
      </w:r>
      <w:r w:rsidRPr="00C95C99">
        <w:t xml:space="preserve">subsidiaries varies each year (e.g., it </w:t>
      </w:r>
      <w:r>
        <w:t>may have</w:t>
      </w:r>
      <w:r w:rsidRPr="00C95C99">
        <w:t xml:space="preserve"> 1 subsidiary in 2001, 2 in 2003 and 0 in 2011), it was impossible to build a balanced panel dataset. </w:t>
      </w:r>
      <w:r>
        <w:t xml:space="preserve">We thus counted the numbers of foreign subsidiaries and the years each existed during the sample period, which </w:t>
      </w:r>
      <w:r w:rsidRPr="00C95C99">
        <w:t>resulted in a total number of 717 subsidiary-year observations.</w:t>
      </w:r>
    </w:p>
  </w:footnote>
  <w:footnote w:id="2">
    <w:p w14:paraId="093152C4" w14:textId="77777777" w:rsidR="00116821" w:rsidRPr="001C21F5" w:rsidRDefault="00116821" w:rsidP="00116821">
      <w:pPr>
        <w:rPr>
          <w:rFonts w:ascii="Times New Roman" w:hAnsi="Times New Roman" w:cs="Times New Roman"/>
        </w:rPr>
      </w:pPr>
      <w:r w:rsidRPr="001C21F5">
        <w:rPr>
          <w:rStyle w:val="FootnoteReference"/>
          <w:rFonts w:ascii="Times New Roman" w:hAnsi="Times New Roman" w:cs="Times New Roman"/>
        </w:rPr>
        <w:footnoteRef/>
      </w:r>
      <w:r w:rsidRPr="001C21F5">
        <w:rPr>
          <w:rFonts w:ascii="Times New Roman" w:hAnsi="Times New Roman" w:cs="Times New Roman"/>
          <w:sz w:val="20"/>
          <w:szCs w:val="20"/>
        </w:rPr>
        <w:t xml:space="preserve"> </w:t>
      </w:r>
      <w:hyperlink r:id="rId1" w:history="1">
        <w:r w:rsidRPr="001C21F5">
          <w:rPr>
            <w:rStyle w:val="Hyperlink1"/>
            <w:rFonts w:ascii="Times New Roman" w:hAnsi="Times New Roman" w:cs="Times New Roman"/>
          </w:rPr>
          <w:t>http://databank.worldbank.org/data/reports.aspx?source=world-development-indicators#</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35D0E"/>
    <w:multiLevelType w:val="hybridMultilevel"/>
    <w:tmpl w:val="6B9E27AE"/>
    <w:lvl w:ilvl="0" w:tplc="86C2297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C5218"/>
    <w:multiLevelType w:val="multilevel"/>
    <w:tmpl w:val="4336ED16"/>
    <w:lvl w:ilvl="0">
      <w:numFmt w:val="decimal"/>
      <w:lvlText w:val="%1.0"/>
      <w:lvlJc w:val="left"/>
      <w:pPr>
        <w:ind w:left="480" w:hanging="360"/>
      </w:pPr>
      <w:rPr>
        <w:rFonts w:hint="default"/>
      </w:rPr>
    </w:lvl>
    <w:lvl w:ilvl="1">
      <w:start w:val="1"/>
      <w:numFmt w:val="decimalZero"/>
      <w:lvlText w:val="%1.%2"/>
      <w:lvlJc w:val="left"/>
      <w:pPr>
        <w:ind w:left="1200" w:hanging="360"/>
      </w:pPr>
      <w:rPr>
        <w:rFonts w:hint="default"/>
      </w:rPr>
    </w:lvl>
    <w:lvl w:ilvl="2">
      <w:start w:val="1"/>
      <w:numFmt w:val="decimal"/>
      <w:lvlText w:val="%1.%2.%3"/>
      <w:lvlJc w:val="left"/>
      <w:pPr>
        <w:ind w:left="1920" w:hanging="36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3720" w:hanging="720"/>
      </w:pPr>
      <w:rPr>
        <w:rFonts w:hint="default"/>
      </w:rPr>
    </w:lvl>
    <w:lvl w:ilvl="5">
      <w:start w:val="1"/>
      <w:numFmt w:val="decimal"/>
      <w:lvlText w:val="%1.%2.%3.%4.%5.%6"/>
      <w:lvlJc w:val="left"/>
      <w:pPr>
        <w:ind w:left="4440" w:hanging="72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240" w:hanging="1080"/>
      </w:pPr>
      <w:rPr>
        <w:rFonts w:hint="default"/>
      </w:rPr>
    </w:lvl>
    <w:lvl w:ilvl="8">
      <w:start w:val="1"/>
      <w:numFmt w:val="decimal"/>
      <w:lvlText w:val="%1.%2.%3.%4.%5.%6.%7.%8.%9"/>
      <w:lvlJc w:val="left"/>
      <w:pPr>
        <w:ind w:left="6960" w:hanging="1080"/>
      </w:pPr>
      <w:rPr>
        <w:rFonts w:hint="default"/>
      </w:rPr>
    </w:lvl>
  </w:abstractNum>
  <w:abstractNum w:abstractNumId="2">
    <w:nsid w:val="2A3A37FD"/>
    <w:multiLevelType w:val="hybridMultilevel"/>
    <w:tmpl w:val="637E5066"/>
    <w:lvl w:ilvl="0" w:tplc="7DB63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31216B"/>
    <w:multiLevelType w:val="multilevel"/>
    <w:tmpl w:val="9C528122"/>
    <w:lvl w:ilvl="0">
      <w:numFmt w:val="decimal"/>
      <w:lvlText w:val="%1.0"/>
      <w:lvlJc w:val="left"/>
      <w:pPr>
        <w:ind w:left="480" w:hanging="360"/>
      </w:pPr>
      <w:rPr>
        <w:rFonts w:hint="default"/>
      </w:rPr>
    </w:lvl>
    <w:lvl w:ilvl="1">
      <w:start w:val="1"/>
      <w:numFmt w:val="decimalZero"/>
      <w:lvlText w:val="%1.%2"/>
      <w:lvlJc w:val="left"/>
      <w:pPr>
        <w:ind w:left="1200" w:hanging="360"/>
      </w:pPr>
      <w:rPr>
        <w:rFonts w:hint="default"/>
      </w:rPr>
    </w:lvl>
    <w:lvl w:ilvl="2">
      <w:start w:val="1"/>
      <w:numFmt w:val="decimal"/>
      <w:lvlText w:val="%1.%2.%3"/>
      <w:lvlJc w:val="left"/>
      <w:pPr>
        <w:ind w:left="1920" w:hanging="36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3720" w:hanging="720"/>
      </w:pPr>
      <w:rPr>
        <w:rFonts w:hint="default"/>
      </w:rPr>
    </w:lvl>
    <w:lvl w:ilvl="5">
      <w:start w:val="1"/>
      <w:numFmt w:val="decimal"/>
      <w:lvlText w:val="%1.%2.%3.%4.%5.%6"/>
      <w:lvlJc w:val="left"/>
      <w:pPr>
        <w:ind w:left="4440" w:hanging="720"/>
      </w:pPr>
      <w:rPr>
        <w:rFonts w:hint="default"/>
      </w:rPr>
    </w:lvl>
    <w:lvl w:ilvl="6">
      <w:start w:val="1"/>
      <w:numFmt w:val="decimal"/>
      <w:lvlText w:val="%1.%2.%3.%4.%5.%6.%7"/>
      <w:lvlJc w:val="left"/>
      <w:pPr>
        <w:ind w:left="5520" w:hanging="1080"/>
      </w:pPr>
      <w:rPr>
        <w:rFonts w:hint="default"/>
      </w:rPr>
    </w:lvl>
    <w:lvl w:ilvl="7">
      <w:start w:val="1"/>
      <w:numFmt w:val="decimal"/>
      <w:lvlText w:val="%1.%2.%3.%4.%5.%6.%7.%8"/>
      <w:lvlJc w:val="left"/>
      <w:pPr>
        <w:ind w:left="6240" w:hanging="1080"/>
      </w:pPr>
      <w:rPr>
        <w:rFonts w:hint="default"/>
      </w:rPr>
    </w:lvl>
    <w:lvl w:ilvl="8">
      <w:start w:val="1"/>
      <w:numFmt w:val="decimal"/>
      <w:lvlText w:val="%1.%2.%3.%4.%5.%6.%7.%8.%9"/>
      <w:lvlJc w:val="left"/>
      <w:pPr>
        <w:ind w:left="6960" w:hanging="1080"/>
      </w:pPr>
      <w:rPr>
        <w:rFonts w:hint="default"/>
      </w:rPr>
    </w:lvl>
  </w:abstractNum>
  <w:abstractNum w:abstractNumId="4">
    <w:nsid w:val="417F70EA"/>
    <w:multiLevelType w:val="hybridMultilevel"/>
    <w:tmpl w:val="23E0A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DC0468"/>
    <w:multiLevelType w:val="hybridMultilevel"/>
    <w:tmpl w:val="FAE4C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B61E03"/>
    <w:multiLevelType w:val="hybridMultilevel"/>
    <w:tmpl w:val="6556289A"/>
    <w:lvl w:ilvl="0" w:tplc="0DB08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067450"/>
    <w:multiLevelType w:val="hybridMultilevel"/>
    <w:tmpl w:val="CBB0B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12550A"/>
    <w:multiLevelType w:val="hybridMultilevel"/>
    <w:tmpl w:val="4AD09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0"/>
  </w:num>
  <w:num w:numId="5">
    <w:abstractNumId w:val="3"/>
  </w:num>
  <w:num w:numId="6">
    <w:abstractNumId w:val="6"/>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21"/>
    <w:rsid w:val="00013BB4"/>
    <w:rsid w:val="000610CA"/>
    <w:rsid w:val="00066BEE"/>
    <w:rsid w:val="0008482A"/>
    <w:rsid w:val="000C22CA"/>
    <w:rsid w:val="000C40E5"/>
    <w:rsid w:val="00116821"/>
    <w:rsid w:val="001A4963"/>
    <w:rsid w:val="001C144F"/>
    <w:rsid w:val="001C21F5"/>
    <w:rsid w:val="00215A88"/>
    <w:rsid w:val="0025035C"/>
    <w:rsid w:val="00282DB8"/>
    <w:rsid w:val="00295B99"/>
    <w:rsid w:val="002A0BE1"/>
    <w:rsid w:val="002B4F57"/>
    <w:rsid w:val="002B6CB3"/>
    <w:rsid w:val="002D7AAD"/>
    <w:rsid w:val="002E7851"/>
    <w:rsid w:val="002F195B"/>
    <w:rsid w:val="00300459"/>
    <w:rsid w:val="00306885"/>
    <w:rsid w:val="00346729"/>
    <w:rsid w:val="003B2E86"/>
    <w:rsid w:val="003C1848"/>
    <w:rsid w:val="003C1BFC"/>
    <w:rsid w:val="003D616E"/>
    <w:rsid w:val="003F14B9"/>
    <w:rsid w:val="00472167"/>
    <w:rsid w:val="00484A4D"/>
    <w:rsid w:val="004A11E6"/>
    <w:rsid w:val="004D4BFC"/>
    <w:rsid w:val="004F1983"/>
    <w:rsid w:val="004F64AE"/>
    <w:rsid w:val="00506CAE"/>
    <w:rsid w:val="00560ACA"/>
    <w:rsid w:val="00564590"/>
    <w:rsid w:val="00567CC5"/>
    <w:rsid w:val="00586F15"/>
    <w:rsid w:val="00596801"/>
    <w:rsid w:val="005A0A67"/>
    <w:rsid w:val="005D1EA0"/>
    <w:rsid w:val="00604A05"/>
    <w:rsid w:val="006110E8"/>
    <w:rsid w:val="00630A26"/>
    <w:rsid w:val="00656E3D"/>
    <w:rsid w:val="0067316E"/>
    <w:rsid w:val="00696A15"/>
    <w:rsid w:val="006A0BE1"/>
    <w:rsid w:val="006C4CD0"/>
    <w:rsid w:val="006F63B7"/>
    <w:rsid w:val="00740CAB"/>
    <w:rsid w:val="00755720"/>
    <w:rsid w:val="00765429"/>
    <w:rsid w:val="00767713"/>
    <w:rsid w:val="007807E8"/>
    <w:rsid w:val="007A3378"/>
    <w:rsid w:val="007B7418"/>
    <w:rsid w:val="00813372"/>
    <w:rsid w:val="008518A2"/>
    <w:rsid w:val="00860F5C"/>
    <w:rsid w:val="00870C77"/>
    <w:rsid w:val="0088669E"/>
    <w:rsid w:val="008C6B06"/>
    <w:rsid w:val="008E2196"/>
    <w:rsid w:val="00917FD4"/>
    <w:rsid w:val="00947BEB"/>
    <w:rsid w:val="00957ADB"/>
    <w:rsid w:val="009661D8"/>
    <w:rsid w:val="009707D1"/>
    <w:rsid w:val="00983FA0"/>
    <w:rsid w:val="00997905"/>
    <w:rsid w:val="009A2EF0"/>
    <w:rsid w:val="009D0695"/>
    <w:rsid w:val="009F1AEE"/>
    <w:rsid w:val="00A32B7E"/>
    <w:rsid w:val="00A33544"/>
    <w:rsid w:val="00A93B7F"/>
    <w:rsid w:val="00AA31EE"/>
    <w:rsid w:val="00AB3251"/>
    <w:rsid w:val="00AB5A07"/>
    <w:rsid w:val="00B0497E"/>
    <w:rsid w:val="00B12A78"/>
    <w:rsid w:val="00B30EDB"/>
    <w:rsid w:val="00B9625A"/>
    <w:rsid w:val="00BE5F9C"/>
    <w:rsid w:val="00BF5EBA"/>
    <w:rsid w:val="00C1279A"/>
    <w:rsid w:val="00C12966"/>
    <w:rsid w:val="00C35694"/>
    <w:rsid w:val="00C82B3A"/>
    <w:rsid w:val="00C863AF"/>
    <w:rsid w:val="00C91693"/>
    <w:rsid w:val="00CB0AB2"/>
    <w:rsid w:val="00CC0491"/>
    <w:rsid w:val="00D25F0B"/>
    <w:rsid w:val="00D758B6"/>
    <w:rsid w:val="00D827CB"/>
    <w:rsid w:val="00D94CED"/>
    <w:rsid w:val="00DC3B17"/>
    <w:rsid w:val="00DC4EFD"/>
    <w:rsid w:val="00DF7285"/>
    <w:rsid w:val="00E12126"/>
    <w:rsid w:val="00E13414"/>
    <w:rsid w:val="00E44007"/>
    <w:rsid w:val="00E74784"/>
    <w:rsid w:val="00E74AFC"/>
    <w:rsid w:val="00EB5C75"/>
    <w:rsid w:val="00ED7005"/>
    <w:rsid w:val="00EE5C55"/>
    <w:rsid w:val="00EE6F7D"/>
    <w:rsid w:val="00F15812"/>
    <w:rsid w:val="00F220B4"/>
    <w:rsid w:val="00F26225"/>
    <w:rsid w:val="00F3068D"/>
    <w:rsid w:val="00F3317E"/>
    <w:rsid w:val="00F85A91"/>
    <w:rsid w:val="00FD14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B7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16821"/>
  </w:style>
  <w:style w:type="paragraph" w:styleId="ListParagraph">
    <w:name w:val="List Paragraph"/>
    <w:basedOn w:val="Normal"/>
    <w:uiPriority w:val="34"/>
    <w:qFormat/>
    <w:rsid w:val="00116821"/>
    <w:pPr>
      <w:spacing w:after="0" w:line="240" w:lineRule="auto"/>
      <w:ind w:left="720"/>
      <w:contextualSpacing/>
    </w:pPr>
    <w:rPr>
      <w:rFonts w:ascii="Times New Roman" w:eastAsia="Times New Roman" w:hAnsi="Times New Roman" w:cs="Times New Roman"/>
      <w:sz w:val="24"/>
      <w:szCs w:val="24"/>
      <w:lang w:val="en-US" w:eastAsia="zh-CN"/>
    </w:rPr>
  </w:style>
  <w:style w:type="paragraph" w:styleId="Header">
    <w:name w:val="header"/>
    <w:basedOn w:val="Normal"/>
    <w:link w:val="HeaderChar"/>
    <w:uiPriority w:val="99"/>
    <w:unhideWhenUsed/>
    <w:rsid w:val="00116821"/>
    <w:pPr>
      <w:tabs>
        <w:tab w:val="center" w:pos="4320"/>
        <w:tab w:val="right" w:pos="8640"/>
      </w:tabs>
      <w:spacing w:after="0" w:line="240" w:lineRule="auto"/>
    </w:pPr>
    <w:rPr>
      <w:rFonts w:ascii="Times New Roman" w:eastAsia="Times New Roman" w:hAnsi="Times New Roman" w:cs="Times New Roman"/>
      <w:sz w:val="24"/>
      <w:szCs w:val="24"/>
      <w:lang w:val="en-US" w:eastAsia="zh-CN"/>
    </w:rPr>
  </w:style>
  <w:style w:type="character" w:customStyle="1" w:styleId="HeaderChar">
    <w:name w:val="Header Char"/>
    <w:basedOn w:val="DefaultParagraphFont"/>
    <w:link w:val="Header"/>
    <w:uiPriority w:val="99"/>
    <w:rsid w:val="00116821"/>
    <w:rPr>
      <w:rFonts w:ascii="Times New Roman" w:eastAsia="Times New Roman" w:hAnsi="Times New Roman" w:cs="Times New Roman"/>
      <w:sz w:val="24"/>
      <w:szCs w:val="24"/>
      <w:lang w:val="en-US" w:eastAsia="zh-CN"/>
    </w:rPr>
  </w:style>
  <w:style w:type="paragraph" w:styleId="Footer">
    <w:name w:val="footer"/>
    <w:basedOn w:val="Normal"/>
    <w:link w:val="FooterChar"/>
    <w:uiPriority w:val="99"/>
    <w:unhideWhenUsed/>
    <w:rsid w:val="00116821"/>
    <w:pPr>
      <w:tabs>
        <w:tab w:val="center" w:pos="4320"/>
        <w:tab w:val="right" w:pos="8640"/>
      </w:tabs>
      <w:spacing w:after="0" w:line="240" w:lineRule="auto"/>
    </w:pPr>
    <w:rPr>
      <w:rFonts w:ascii="Times New Roman" w:eastAsia="Times New Roman" w:hAnsi="Times New Roman" w:cs="Times New Roman"/>
      <w:sz w:val="24"/>
      <w:szCs w:val="24"/>
      <w:lang w:val="en-US" w:eastAsia="zh-CN"/>
    </w:rPr>
  </w:style>
  <w:style w:type="character" w:customStyle="1" w:styleId="FooterChar">
    <w:name w:val="Footer Char"/>
    <w:basedOn w:val="DefaultParagraphFont"/>
    <w:link w:val="Footer"/>
    <w:uiPriority w:val="99"/>
    <w:rsid w:val="00116821"/>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116821"/>
    <w:pPr>
      <w:spacing w:after="0" w:line="240" w:lineRule="auto"/>
    </w:pPr>
    <w:rPr>
      <w:rFonts w:ascii="Calibri" w:eastAsia="宋体" w:hAnsi="Calibri" w:cs="Times New Roman"/>
      <w:sz w:val="20"/>
      <w:szCs w:val="20"/>
      <w:lang w:val="en-US" w:eastAsia="zh-CN"/>
    </w:rPr>
  </w:style>
  <w:style w:type="character" w:customStyle="1" w:styleId="CommentTextChar">
    <w:name w:val="Comment Text Char"/>
    <w:basedOn w:val="DefaultParagraphFont"/>
    <w:link w:val="CommentText"/>
    <w:uiPriority w:val="99"/>
    <w:rsid w:val="00116821"/>
    <w:rPr>
      <w:rFonts w:ascii="Calibri" w:eastAsia="宋体" w:hAnsi="Calibri" w:cs="Times New Roman"/>
      <w:sz w:val="20"/>
      <w:szCs w:val="20"/>
      <w:lang w:val="en-US" w:eastAsia="zh-CN"/>
    </w:rPr>
  </w:style>
  <w:style w:type="character" w:styleId="CommentReference">
    <w:name w:val="annotation reference"/>
    <w:uiPriority w:val="99"/>
    <w:semiHidden/>
    <w:rsid w:val="00116821"/>
    <w:rPr>
      <w:sz w:val="21"/>
      <w:szCs w:val="21"/>
    </w:rPr>
  </w:style>
  <w:style w:type="paragraph" w:styleId="BalloonText">
    <w:name w:val="Balloon Text"/>
    <w:basedOn w:val="Normal"/>
    <w:link w:val="BalloonTextChar"/>
    <w:uiPriority w:val="99"/>
    <w:semiHidden/>
    <w:unhideWhenUsed/>
    <w:rsid w:val="00116821"/>
    <w:pPr>
      <w:spacing w:after="0" w:line="240" w:lineRule="auto"/>
    </w:pPr>
    <w:rPr>
      <w:rFonts w:ascii="Tahoma" w:eastAsia="Times New Roman" w:hAnsi="Tahoma" w:cs="Tahoma"/>
      <w:sz w:val="16"/>
      <w:szCs w:val="16"/>
      <w:lang w:val="en-US" w:eastAsia="zh-CN"/>
    </w:rPr>
  </w:style>
  <w:style w:type="character" w:customStyle="1" w:styleId="BalloonTextChar">
    <w:name w:val="Balloon Text Char"/>
    <w:basedOn w:val="DefaultParagraphFont"/>
    <w:link w:val="BalloonText"/>
    <w:uiPriority w:val="99"/>
    <w:semiHidden/>
    <w:rsid w:val="00116821"/>
    <w:rPr>
      <w:rFonts w:ascii="Tahoma" w:eastAsia="Times New Roman" w:hAnsi="Tahoma" w:cs="Tahoma"/>
      <w:sz w:val="16"/>
      <w:szCs w:val="16"/>
      <w:lang w:val="en-US" w:eastAsia="zh-CN"/>
    </w:rPr>
  </w:style>
  <w:style w:type="paragraph" w:customStyle="1" w:styleId="CommentSubject1">
    <w:name w:val="Comment Subject1"/>
    <w:basedOn w:val="CommentText"/>
    <w:next w:val="CommentText"/>
    <w:uiPriority w:val="99"/>
    <w:semiHidden/>
    <w:unhideWhenUsed/>
    <w:rsid w:val="00116821"/>
    <w:rPr>
      <w:rFonts w:cs="Arial"/>
      <w:b/>
      <w:bCs/>
    </w:rPr>
  </w:style>
  <w:style w:type="character" w:customStyle="1" w:styleId="CommentSubjectChar">
    <w:name w:val="Comment Subject Char"/>
    <w:basedOn w:val="CommentTextChar"/>
    <w:link w:val="CommentSubject"/>
    <w:uiPriority w:val="99"/>
    <w:semiHidden/>
    <w:rsid w:val="00116821"/>
    <w:rPr>
      <w:rFonts w:ascii="Calibri" w:eastAsia="宋体" w:hAnsi="Calibri" w:cs="Times New Roman"/>
      <w:b/>
      <w:bCs/>
      <w:sz w:val="20"/>
      <w:szCs w:val="20"/>
      <w:lang w:val="en-US" w:eastAsia="zh-CN"/>
    </w:rPr>
  </w:style>
  <w:style w:type="character" w:customStyle="1" w:styleId="Hyperlink1">
    <w:name w:val="Hyperlink1"/>
    <w:basedOn w:val="DefaultParagraphFont"/>
    <w:uiPriority w:val="99"/>
    <w:unhideWhenUsed/>
    <w:rsid w:val="00116821"/>
    <w:rPr>
      <w:color w:val="0000FF"/>
      <w:u w:val="single"/>
    </w:rPr>
  </w:style>
  <w:style w:type="character" w:customStyle="1" w:styleId="FollowedHyperlink1">
    <w:name w:val="FollowedHyperlink1"/>
    <w:basedOn w:val="DefaultParagraphFont"/>
    <w:uiPriority w:val="99"/>
    <w:semiHidden/>
    <w:unhideWhenUsed/>
    <w:rsid w:val="00116821"/>
    <w:rPr>
      <w:color w:val="800080"/>
      <w:u w:val="single"/>
    </w:rPr>
  </w:style>
  <w:style w:type="paragraph" w:styleId="FootnoteText">
    <w:name w:val="footnote text"/>
    <w:basedOn w:val="Normal"/>
    <w:link w:val="FootnoteTextChar"/>
    <w:uiPriority w:val="99"/>
    <w:semiHidden/>
    <w:unhideWhenUsed/>
    <w:rsid w:val="00116821"/>
    <w:pPr>
      <w:spacing w:after="0" w:line="240" w:lineRule="auto"/>
    </w:pPr>
    <w:rPr>
      <w:rFonts w:ascii="Times New Roman" w:eastAsia="Times New Roman" w:hAnsi="Times New Roman" w:cs="Times New Roman"/>
      <w:sz w:val="20"/>
      <w:szCs w:val="20"/>
      <w:lang w:val="en-US" w:eastAsia="zh-CN"/>
    </w:rPr>
  </w:style>
  <w:style w:type="character" w:customStyle="1" w:styleId="FootnoteTextChar">
    <w:name w:val="Footnote Text Char"/>
    <w:basedOn w:val="DefaultParagraphFont"/>
    <w:link w:val="FootnoteText"/>
    <w:uiPriority w:val="99"/>
    <w:semiHidden/>
    <w:rsid w:val="00116821"/>
    <w:rPr>
      <w:rFonts w:ascii="Times New Roman" w:eastAsia="Times New Roman" w:hAnsi="Times New Roman" w:cs="Times New Roman"/>
      <w:sz w:val="20"/>
      <w:szCs w:val="20"/>
      <w:lang w:val="en-US" w:eastAsia="zh-CN"/>
    </w:rPr>
  </w:style>
  <w:style w:type="character" w:styleId="FootnoteReference">
    <w:name w:val="footnote reference"/>
    <w:basedOn w:val="DefaultParagraphFont"/>
    <w:uiPriority w:val="99"/>
    <w:semiHidden/>
    <w:unhideWhenUsed/>
    <w:rsid w:val="00116821"/>
    <w:rPr>
      <w:vertAlign w:val="superscript"/>
    </w:rPr>
  </w:style>
  <w:style w:type="paragraph" w:styleId="Revision">
    <w:name w:val="Revision"/>
    <w:hidden/>
    <w:uiPriority w:val="99"/>
    <w:semiHidden/>
    <w:rsid w:val="00116821"/>
    <w:pPr>
      <w:spacing w:after="0" w:line="240" w:lineRule="auto"/>
    </w:pPr>
    <w:rPr>
      <w:rFonts w:eastAsia="宋体"/>
      <w:lang w:val="en-US" w:eastAsia="zh-CN"/>
    </w:rPr>
  </w:style>
  <w:style w:type="table" w:styleId="TableGrid">
    <w:name w:val="Table Grid"/>
    <w:basedOn w:val="TableNormal"/>
    <w:uiPriority w:val="59"/>
    <w:rsid w:val="00116821"/>
    <w:pPr>
      <w:spacing w:after="0" w:line="240" w:lineRule="auto"/>
    </w:pPr>
    <w:rPr>
      <w:rFonts w:eastAsia="宋体"/>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45"/>
    <w:rsid w:val="00116821"/>
    <w:pPr>
      <w:spacing w:after="0" w:line="240" w:lineRule="auto"/>
    </w:pPr>
    <w:rPr>
      <w:rFonts w:eastAsia="宋体"/>
      <w:lang w:val="en-US" w:eastAsia="zh-CN"/>
    </w:rPr>
    <w:tblPr>
      <w:tblStyleRowBandSize w:val="1"/>
      <w:tblStyleColBandSize w:val="1"/>
      <w:tblInd w:w="0" w:type="dxa"/>
      <w:tblCellMar>
        <w:top w:w="0" w:type="dxa"/>
        <w:left w:w="108" w:type="dxa"/>
        <w:bottom w:w="0" w:type="dxa"/>
        <w:right w:w="108" w:type="dxa"/>
      </w:tblCellMar>
    </w:tblPr>
    <w:tblStylePr w:type="firstRow">
      <w:rPr>
        <w:rFonts w:ascii="Cambria" w:eastAsia="宋体" w:hAnsi="Cambria" w:cs="Times New Roman"/>
        <w:i/>
        <w:iCs/>
        <w:sz w:val="26"/>
      </w:rPr>
      <w:tblPr/>
      <w:tcPr>
        <w:tcBorders>
          <w:bottom w:val="single" w:sz="4" w:space="0" w:color="7F7F7F"/>
        </w:tcBorders>
        <w:shd w:val="clear" w:color="auto" w:fill="FFFFFF"/>
      </w:tcPr>
    </w:tblStylePr>
    <w:tblStylePr w:type="lastRow">
      <w:rPr>
        <w:rFonts w:ascii="Cambria" w:eastAsia="宋体" w:hAnsi="Cambria" w:cs="Times New Roman"/>
        <w:i/>
        <w:iCs/>
        <w:sz w:val="26"/>
      </w:rPr>
      <w:tblPr/>
      <w:tcPr>
        <w:tcBorders>
          <w:top w:val="single" w:sz="4" w:space="0" w:color="7F7F7F"/>
        </w:tcBorders>
        <w:shd w:val="clear" w:color="auto" w:fill="FFFFFF"/>
      </w:tcPr>
    </w:tblStylePr>
    <w:tblStylePr w:type="firstCol">
      <w:pPr>
        <w:jc w:val="right"/>
      </w:pPr>
      <w:rPr>
        <w:rFonts w:ascii="Cambria" w:eastAsia="宋体" w:hAnsi="Cambria" w:cs="Times New Roman"/>
        <w:i/>
        <w:iCs/>
        <w:sz w:val="26"/>
      </w:rPr>
      <w:tblPr/>
      <w:tcPr>
        <w:tcBorders>
          <w:right w:val="single" w:sz="4" w:space="0" w:color="7F7F7F"/>
        </w:tcBorders>
        <w:shd w:val="clear" w:color="auto" w:fill="FFFFFF"/>
      </w:tcPr>
    </w:tblStylePr>
    <w:tblStylePr w:type="lastCol">
      <w:rPr>
        <w:rFonts w:ascii="Cambria" w:eastAsia="宋体"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21">
    <w:name w:val="List Table 21"/>
    <w:basedOn w:val="TableNormal"/>
    <w:uiPriority w:val="47"/>
    <w:rsid w:val="00116821"/>
    <w:pPr>
      <w:spacing w:after="0" w:line="240" w:lineRule="auto"/>
    </w:pPr>
    <w:rPr>
      <w:rFonts w:eastAsia="宋体"/>
      <w:lang w:val="en-US" w:eastAsia="zh-CN"/>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11">
    <w:name w:val="No List11"/>
    <w:next w:val="NoList"/>
    <w:uiPriority w:val="99"/>
    <w:semiHidden/>
    <w:unhideWhenUsed/>
    <w:rsid w:val="00116821"/>
  </w:style>
  <w:style w:type="paragraph" w:styleId="EndnoteText">
    <w:name w:val="endnote text"/>
    <w:basedOn w:val="Normal"/>
    <w:link w:val="EndnoteTextChar"/>
    <w:semiHidden/>
    <w:rsid w:val="00116821"/>
    <w:pPr>
      <w:spacing w:after="0" w:line="240" w:lineRule="auto"/>
    </w:pPr>
    <w:rPr>
      <w:rFonts w:ascii="Times New Roman" w:eastAsia="宋体" w:hAnsi="Times New Roman" w:cs="Times New Roman"/>
      <w:sz w:val="20"/>
      <w:szCs w:val="20"/>
      <w:lang w:val="en-US"/>
    </w:rPr>
  </w:style>
  <w:style w:type="character" w:customStyle="1" w:styleId="EndnoteTextChar">
    <w:name w:val="Endnote Text Char"/>
    <w:basedOn w:val="DefaultParagraphFont"/>
    <w:link w:val="EndnoteText"/>
    <w:semiHidden/>
    <w:rsid w:val="00116821"/>
    <w:rPr>
      <w:rFonts w:ascii="Times New Roman" w:eastAsia="宋体" w:hAnsi="Times New Roman" w:cs="Times New Roman"/>
      <w:sz w:val="20"/>
      <w:szCs w:val="20"/>
      <w:lang w:val="en-US"/>
    </w:rPr>
  </w:style>
  <w:style w:type="character" w:styleId="EndnoteReference">
    <w:name w:val="endnote reference"/>
    <w:semiHidden/>
    <w:rsid w:val="00116821"/>
    <w:rPr>
      <w:vertAlign w:val="superscript"/>
    </w:rPr>
  </w:style>
  <w:style w:type="table" w:customStyle="1" w:styleId="PlainTable41">
    <w:name w:val="Plain Table 41"/>
    <w:basedOn w:val="TableNormal"/>
    <w:uiPriority w:val="44"/>
    <w:rsid w:val="00116821"/>
    <w:pPr>
      <w:spacing w:after="0" w:line="240" w:lineRule="auto"/>
    </w:pPr>
    <w:rPr>
      <w:rFonts w:eastAsia="宋体"/>
      <w:lang w:val="en-US" w:eastAsia="zh-C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116821"/>
    <w:pPr>
      <w:spacing w:after="0" w:line="240" w:lineRule="auto"/>
    </w:pPr>
    <w:rPr>
      <w:rFonts w:eastAsia="宋体"/>
      <w:lang w:val="en-US" w:eastAsia="zh-C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Emphasis">
    <w:name w:val="Emphasis"/>
    <w:basedOn w:val="DefaultParagraphFont"/>
    <w:uiPriority w:val="20"/>
    <w:qFormat/>
    <w:rsid w:val="00116821"/>
    <w:rPr>
      <w:i/>
      <w:iCs/>
    </w:rPr>
  </w:style>
  <w:style w:type="paragraph" w:styleId="CommentSubject">
    <w:name w:val="annotation subject"/>
    <w:basedOn w:val="CommentText"/>
    <w:next w:val="CommentText"/>
    <w:link w:val="CommentSubjectChar"/>
    <w:uiPriority w:val="99"/>
    <w:semiHidden/>
    <w:unhideWhenUsed/>
    <w:rsid w:val="00116821"/>
    <w:pPr>
      <w:spacing w:after="160"/>
    </w:pPr>
    <w:rPr>
      <w:b/>
      <w:bCs/>
    </w:rPr>
  </w:style>
  <w:style w:type="character" w:customStyle="1" w:styleId="CommentSubjectChar1">
    <w:name w:val="Comment Subject Char1"/>
    <w:basedOn w:val="CommentTextChar"/>
    <w:uiPriority w:val="99"/>
    <w:semiHidden/>
    <w:rsid w:val="00116821"/>
    <w:rPr>
      <w:rFonts w:ascii="Calibri" w:eastAsia="宋体" w:hAnsi="Calibri" w:cs="Times New Roman"/>
      <w:b/>
      <w:bCs/>
      <w:sz w:val="20"/>
      <w:szCs w:val="20"/>
      <w:lang w:val="en-US" w:eastAsia="zh-CN"/>
    </w:rPr>
  </w:style>
  <w:style w:type="character" w:styleId="Hyperlink">
    <w:name w:val="Hyperlink"/>
    <w:basedOn w:val="DefaultParagraphFont"/>
    <w:uiPriority w:val="99"/>
    <w:unhideWhenUsed/>
    <w:rsid w:val="00116821"/>
    <w:rPr>
      <w:color w:val="0563C1" w:themeColor="hyperlink"/>
      <w:u w:val="single"/>
    </w:rPr>
  </w:style>
  <w:style w:type="character" w:styleId="FollowedHyperlink">
    <w:name w:val="FollowedHyperlink"/>
    <w:basedOn w:val="DefaultParagraphFont"/>
    <w:uiPriority w:val="99"/>
    <w:semiHidden/>
    <w:unhideWhenUsed/>
    <w:rsid w:val="00116821"/>
    <w:rPr>
      <w:color w:val="954F72" w:themeColor="followedHyperlink"/>
      <w:u w:val="single"/>
    </w:rPr>
  </w:style>
  <w:style w:type="numbering" w:customStyle="1" w:styleId="NoList2">
    <w:name w:val="No List2"/>
    <w:next w:val="NoList"/>
    <w:uiPriority w:val="99"/>
    <w:semiHidden/>
    <w:unhideWhenUsed/>
    <w:rsid w:val="0099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ug.nl/research/ggdc/data/pwt/v80/the_next_generation_of_the_penn_world_table.pdf" TargetMode="External"/><Relationship Id="rId8" Type="http://schemas.openxmlformats.org/officeDocument/2006/relationships/hyperlink" Target="https://www.researchgate.net/publication/240642216_The_Rise_of_Chinese_Firms_in_Europe_Motives_Strategies_and_Implications" TargetMode="External"/><Relationship Id="rId9" Type="http://schemas.openxmlformats.org/officeDocument/2006/relationships/hyperlink" Target="http://data.worldbank.org/about/country-and-lending-groups" TargetMode="External"/><Relationship Id="rId10" Type="http://schemas.openxmlformats.org/officeDocument/2006/relationships/hyperlink" Target="https://datahelpdesk.worldbank.org/knowledgebase/articles/378834-how-does-the-world-bank-classify-countr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rldefense.proofpoint.com/v2/url?u=http-3A__databank.worldbank.org_data_reports.aspx-3Fsource-3Dworld-2Ddevelopment-2Dindicators-23&amp;d=BQMGaQ&amp;c=KXXihdR8fRNGFkKiMQzstu-8MbOxd1NuZkcSBymGmgo&amp;r=a6t4uVDzhj4FO_BGAI9oyA&amp;m=H_C74Oq5dw3u-Kltr9DYYjDQEPtngIzB-Y-56XznAHw&amp;s=T_siz4Q6BRVx_-M_USTDaqZRUtsTAko5ff3YD8_EaI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29</Pages>
  <Words>9349</Words>
  <Characters>53291</Characters>
  <Application>Microsoft Macintosh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Piperopoulos</dc:creator>
  <cp:lastModifiedBy>Piperopoulos, Panagiotis</cp:lastModifiedBy>
  <cp:revision>13</cp:revision>
  <cp:lastPrinted>2017-11-01T16:42:00Z</cp:lastPrinted>
  <dcterms:created xsi:type="dcterms:W3CDTF">2017-10-30T09:33:00Z</dcterms:created>
  <dcterms:modified xsi:type="dcterms:W3CDTF">2017-11-02T08:02:00Z</dcterms:modified>
</cp:coreProperties>
</file>