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F3196" w14:textId="62E6C027" w:rsidR="0047335A" w:rsidRPr="00211794" w:rsidRDefault="0047335A" w:rsidP="0047335A">
      <w:pPr>
        <w:spacing w:line="308" w:lineRule="atLeast"/>
        <w:ind w:left="147"/>
        <w:jc w:val="center"/>
        <w:outlineLvl w:val="2"/>
        <w:rPr>
          <w:rFonts w:ascii="Times New Roman" w:eastAsia="Times New Roman" w:hAnsi="Times New Roman" w:cs="Times New Roman"/>
          <w:b/>
          <w:bCs/>
          <w:color w:val="333333"/>
          <w:sz w:val="32"/>
          <w:szCs w:val="32"/>
          <w:lang w:eastAsia="en-GB"/>
        </w:rPr>
      </w:pPr>
      <w:r w:rsidRPr="00211794">
        <w:rPr>
          <w:rFonts w:ascii="Times New Roman" w:eastAsia="Times New Roman" w:hAnsi="Times New Roman" w:cs="Times New Roman"/>
          <w:b/>
          <w:bCs/>
          <w:color w:val="333333"/>
          <w:sz w:val="32"/>
          <w:szCs w:val="32"/>
          <w:lang w:eastAsia="en-GB"/>
        </w:rPr>
        <w:t>How much partici</w:t>
      </w:r>
      <w:r w:rsidR="003263EE">
        <w:rPr>
          <w:rFonts w:ascii="Times New Roman" w:eastAsia="Times New Roman" w:hAnsi="Times New Roman" w:cs="Times New Roman"/>
          <w:b/>
          <w:bCs/>
          <w:color w:val="333333"/>
          <w:sz w:val="32"/>
          <w:szCs w:val="32"/>
          <w:lang w:eastAsia="en-GB"/>
        </w:rPr>
        <w:t xml:space="preserve">pant </w:t>
      </w:r>
      <w:r w:rsidR="00A80788">
        <w:rPr>
          <w:rFonts w:ascii="Times New Roman" w:eastAsia="Times New Roman" w:hAnsi="Times New Roman" w:cs="Times New Roman"/>
          <w:b/>
          <w:bCs/>
          <w:color w:val="333333"/>
          <w:sz w:val="32"/>
          <w:szCs w:val="32"/>
          <w:lang w:eastAsia="en-GB"/>
        </w:rPr>
        <w:t xml:space="preserve">outcome </w:t>
      </w:r>
      <w:r w:rsidR="003263EE">
        <w:rPr>
          <w:rFonts w:ascii="Times New Roman" w:eastAsia="Times New Roman" w:hAnsi="Times New Roman" w:cs="Times New Roman"/>
          <w:b/>
          <w:bCs/>
          <w:color w:val="333333"/>
          <w:sz w:val="32"/>
          <w:szCs w:val="32"/>
          <w:lang w:eastAsia="en-GB"/>
        </w:rPr>
        <w:t>data is missing from sight</w:t>
      </w:r>
      <w:r w:rsidR="007D1FA4">
        <w:rPr>
          <w:rFonts w:ascii="Times New Roman" w:eastAsia="Times New Roman" w:hAnsi="Times New Roman" w:cs="Times New Roman"/>
          <w:b/>
          <w:bCs/>
          <w:color w:val="333333"/>
          <w:sz w:val="32"/>
          <w:szCs w:val="32"/>
          <w:lang w:eastAsia="en-GB"/>
        </w:rPr>
        <w:t>: findings from a cohort of trials submitted to a German research ethics committee</w:t>
      </w:r>
    </w:p>
    <w:p w14:paraId="16BE18CB" w14:textId="77777777" w:rsidR="0092492D" w:rsidRPr="0047335A" w:rsidRDefault="0092492D" w:rsidP="0047335A">
      <w:pPr>
        <w:pStyle w:val="Title"/>
      </w:pPr>
      <w:r w:rsidDel="000549CA">
        <w:t xml:space="preserve"> </w:t>
      </w:r>
    </w:p>
    <w:p w14:paraId="15C9DA4C" w14:textId="3F9E3BAA" w:rsidR="0092492D" w:rsidRPr="00D52DE8" w:rsidRDefault="0092492D" w:rsidP="00D52DE8">
      <w:pPr>
        <w:pStyle w:val="Subtitle"/>
        <w:jc w:val="center"/>
        <w:rPr>
          <w:rFonts w:ascii="Times New Roman" w:hAnsi="Times New Roman" w:cs="Times New Roman"/>
          <w:b/>
          <w:i w:val="0"/>
          <w:color w:val="auto"/>
          <w:sz w:val="20"/>
          <w:szCs w:val="20"/>
        </w:rPr>
      </w:pPr>
      <w:r w:rsidRPr="00D52DE8">
        <w:rPr>
          <w:rFonts w:ascii="Times New Roman" w:hAnsi="Times New Roman" w:cs="Times New Roman"/>
          <w:b/>
          <w:i w:val="0"/>
          <w:color w:val="auto"/>
          <w:sz w:val="20"/>
          <w:szCs w:val="20"/>
        </w:rPr>
        <w:t>Jamie J Kirkham</w:t>
      </w:r>
      <w:r w:rsidRPr="00D52DE8">
        <w:rPr>
          <w:rFonts w:ascii="Times New Roman" w:hAnsi="Times New Roman" w:cs="Times New Roman"/>
          <w:b/>
          <w:i w:val="0"/>
          <w:color w:val="auto"/>
          <w:sz w:val="20"/>
          <w:szCs w:val="20"/>
          <w:vertAlign w:val="superscript"/>
        </w:rPr>
        <w:t>1*</w:t>
      </w:r>
      <w:r w:rsidRPr="00D52DE8">
        <w:rPr>
          <w:rFonts w:ascii="Times New Roman" w:hAnsi="Times New Roman" w:cs="Times New Roman"/>
          <w:b/>
          <w:i w:val="0"/>
          <w:color w:val="auto"/>
          <w:sz w:val="20"/>
          <w:szCs w:val="20"/>
        </w:rPr>
        <w:t>, Kerry M Dwan</w:t>
      </w:r>
      <w:r w:rsidRPr="00D52DE8">
        <w:rPr>
          <w:rFonts w:ascii="Times New Roman" w:hAnsi="Times New Roman" w:cs="Times New Roman"/>
          <w:b/>
          <w:i w:val="0"/>
          <w:color w:val="auto"/>
          <w:sz w:val="20"/>
          <w:szCs w:val="20"/>
          <w:vertAlign w:val="superscript"/>
        </w:rPr>
        <w:t>2</w:t>
      </w:r>
      <w:r w:rsidRPr="00D52DE8">
        <w:rPr>
          <w:rFonts w:ascii="Times New Roman" w:hAnsi="Times New Roman" w:cs="Times New Roman"/>
          <w:b/>
          <w:i w:val="0"/>
          <w:color w:val="auto"/>
          <w:sz w:val="20"/>
          <w:szCs w:val="20"/>
        </w:rPr>
        <w:t xml:space="preserve">, </w:t>
      </w:r>
      <w:proofErr w:type="spellStart"/>
      <w:r w:rsidRPr="00D52DE8">
        <w:rPr>
          <w:rFonts w:ascii="Times New Roman" w:hAnsi="Times New Roman" w:cs="Times New Roman"/>
          <w:b/>
          <w:i w:val="0"/>
          <w:color w:val="auto"/>
          <w:sz w:val="20"/>
          <w:szCs w:val="20"/>
        </w:rPr>
        <w:t>Anette</w:t>
      </w:r>
      <w:proofErr w:type="spellEnd"/>
      <w:r w:rsidRPr="00D52DE8">
        <w:rPr>
          <w:rFonts w:ascii="Times New Roman" w:hAnsi="Times New Roman" w:cs="Times New Roman"/>
          <w:b/>
          <w:i w:val="0"/>
          <w:color w:val="auto"/>
          <w:sz w:val="20"/>
          <w:szCs w:val="20"/>
        </w:rPr>
        <w:t xml:space="preserve"> Blümle</w:t>
      </w:r>
      <w:r w:rsidRPr="00D52DE8">
        <w:rPr>
          <w:rFonts w:ascii="Times New Roman" w:hAnsi="Times New Roman" w:cs="Times New Roman"/>
          <w:b/>
          <w:i w:val="0"/>
          <w:color w:val="auto"/>
          <w:sz w:val="20"/>
          <w:szCs w:val="20"/>
          <w:vertAlign w:val="superscript"/>
        </w:rPr>
        <w:t>3</w:t>
      </w:r>
      <w:r w:rsidR="00D52DE8" w:rsidRPr="00D52DE8">
        <w:rPr>
          <w:rFonts w:ascii="Times New Roman" w:hAnsi="Times New Roman" w:cs="Times New Roman"/>
          <w:b/>
          <w:i w:val="0"/>
          <w:color w:val="auto"/>
          <w:sz w:val="20"/>
          <w:szCs w:val="20"/>
        </w:rPr>
        <w:t xml:space="preserve">, Erik </w:t>
      </w:r>
      <w:r w:rsidRPr="00D52DE8">
        <w:rPr>
          <w:rFonts w:ascii="Times New Roman" w:hAnsi="Times New Roman" w:cs="Times New Roman"/>
          <w:b/>
          <w:i w:val="0"/>
          <w:color w:val="auto"/>
          <w:sz w:val="20"/>
          <w:szCs w:val="20"/>
        </w:rPr>
        <w:t>von Elm</w:t>
      </w:r>
      <w:r w:rsidRPr="00D52DE8">
        <w:rPr>
          <w:rFonts w:ascii="Times New Roman" w:hAnsi="Times New Roman" w:cs="Times New Roman"/>
          <w:b/>
          <w:i w:val="0"/>
          <w:color w:val="auto"/>
          <w:sz w:val="20"/>
          <w:szCs w:val="20"/>
          <w:vertAlign w:val="superscript"/>
        </w:rPr>
        <w:t>4</w:t>
      </w:r>
      <w:r w:rsidRPr="00D52DE8">
        <w:rPr>
          <w:rFonts w:ascii="Times New Roman" w:hAnsi="Times New Roman" w:cs="Times New Roman"/>
          <w:b/>
          <w:i w:val="0"/>
          <w:color w:val="auto"/>
          <w:sz w:val="20"/>
          <w:szCs w:val="20"/>
        </w:rPr>
        <w:t>, Paula Williamson</w:t>
      </w:r>
      <w:r w:rsidRPr="00D52DE8">
        <w:rPr>
          <w:rFonts w:ascii="Times New Roman" w:hAnsi="Times New Roman" w:cs="Times New Roman"/>
          <w:b/>
          <w:i w:val="0"/>
          <w:color w:val="auto"/>
          <w:sz w:val="20"/>
          <w:szCs w:val="20"/>
          <w:vertAlign w:val="superscript"/>
        </w:rPr>
        <w:t>1</w:t>
      </w:r>
    </w:p>
    <w:p w14:paraId="7BC85213" w14:textId="77777777" w:rsidR="00D52DE8" w:rsidRPr="00D52DE8" w:rsidRDefault="00D52DE8" w:rsidP="00D52DE8"/>
    <w:p w14:paraId="4F019325" w14:textId="77777777" w:rsidR="00D52DE8" w:rsidRPr="00D52DE8" w:rsidRDefault="00D52DE8" w:rsidP="003263EE">
      <w:pPr>
        <w:outlineLvl w:val="0"/>
        <w:rPr>
          <w:rFonts w:ascii="Times New Roman" w:hAnsi="Times New Roman" w:cs="Times New Roman"/>
          <w:sz w:val="20"/>
          <w:szCs w:val="20"/>
          <w:lang w:val="en-US"/>
        </w:rPr>
      </w:pPr>
      <w:r w:rsidRPr="00D52DE8">
        <w:rPr>
          <w:rFonts w:ascii="Times New Roman" w:hAnsi="Times New Roman" w:cs="Times New Roman"/>
          <w:sz w:val="20"/>
          <w:szCs w:val="20"/>
          <w:vertAlign w:val="superscript"/>
          <w:lang w:val="en-US"/>
        </w:rPr>
        <w:t>1</w:t>
      </w:r>
      <w:r w:rsidR="003263EE" w:rsidRPr="003263EE">
        <w:rPr>
          <w:rFonts w:ascii="Times New Roman" w:hAnsi="Times New Roman" w:cs="Times New Roman"/>
          <w:color w:val="000000"/>
        </w:rPr>
        <w:t xml:space="preserve"> </w:t>
      </w:r>
      <w:r w:rsidR="003263EE" w:rsidRPr="003263EE">
        <w:rPr>
          <w:rFonts w:ascii="Times New Roman" w:hAnsi="Times New Roman" w:cs="Times New Roman"/>
          <w:color w:val="000000"/>
          <w:sz w:val="20"/>
          <w:szCs w:val="20"/>
        </w:rPr>
        <w:t xml:space="preserve">MRC </w:t>
      </w:r>
      <w:r w:rsidR="003263EE" w:rsidRPr="003263EE">
        <w:rPr>
          <w:rFonts w:ascii="Times New Roman" w:hAnsi="Times New Roman" w:cs="Times New Roman"/>
          <w:sz w:val="20"/>
          <w:szCs w:val="20"/>
        </w:rPr>
        <w:t xml:space="preserve">North West Hub for Trials Methodology Research, </w:t>
      </w:r>
      <w:r w:rsidRPr="003263EE">
        <w:rPr>
          <w:rFonts w:ascii="Times New Roman" w:hAnsi="Times New Roman" w:cs="Times New Roman"/>
          <w:sz w:val="20"/>
          <w:szCs w:val="20"/>
          <w:lang w:val="en-US"/>
        </w:rPr>
        <w:t>Department of Biostatistics, University of Liverpool, Liverpool, UK</w:t>
      </w:r>
    </w:p>
    <w:p w14:paraId="0A76D02E" w14:textId="77777777" w:rsidR="00D52DE8" w:rsidRPr="00D52DE8" w:rsidRDefault="00D52DE8" w:rsidP="00D52DE8">
      <w:pPr>
        <w:outlineLvl w:val="0"/>
        <w:rPr>
          <w:rFonts w:ascii="Times New Roman" w:hAnsi="Times New Roman" w:cs="Times New Roman"/>
          <w:sz w:val="20"/>
          <w:szCs w:val="20"/>
          <w:lang w:val="en-US"/>
        </w:rPr>
      </w:pPr>
      <w:r w:rsidRPr="00D52DE8">
        <w:rPr>
          <w:rFonts w:ascii="Times New Roman" w:hAnsi="Times New Roman" w:cs="Times New Roman"/>
          <w:spacing w:val="-4"/>
          <w:sz w:val="20"/>
          <w:szCs w:val="20"/>
          <w:vertAlign w:val="superscript"/>
          <w:lang w:eastAsia="en-GB"/>
        </w:rPr>
        <w:t>2</w:t>
      </w:r>
      <w:r w:rsidRPr="00D52DE8">
        <w:rPr>
          <w:rFonts w:ascii="Times New Roman" w:hAnsi="Times New Roman" w:cs="Times New Roman"/>
          <w:spacing w:val="-4"/>
          <w:sz w:val="20"/>
          <w:szCs w:val="20"/>
          <w:lang w:eastAsia="en-GB"/>
        </w:rPr>
        <w:t>Cochrane E</w:t>
      </w:r>
      <w:r>
        <w:rPr>
          <w:rFonts w:ascii="Times New Roman" w:hAnsi="Times New Roman" w:cs="Times New Roman"/>
          <w:spacing w:val="-4"/>
          <w:sz w:val="20"/>
          <w:szCs w:val="20"/>
          <w:lang w:eastAsia="en-GB"/>
        </w:rPr>
        <w:t xml:space="preserve">ditorial Unit, </w:t>
      </w:r>
      <w:r w:rsidRPr="00D52DE8">
        <w:rPr>
          <w:rFonts w:ascii="Times New Roman" w:hAnsi="Times New Roman" w:cs="Times New Roman"/>
          <w:spacing w:val="-4"/>
          <w:sz w:val="20"/>
          <w:szCs w:val="20"/>
          <w:lang w:eastAsia="en-GB"/>
        </w:rPr>
        <w:t>London, UK</w:t>
      </w:r>
    </w:p>
    <w:p w14:paraId="0B1D311B" w14:textId="447FD0D3" w:rsidR="00D52DE8" w:rsidRPr="00D52DE8" w:rsidRDefault="00D52DE8" w:rsidP="00D52DE8">
      <w:pPr>
        <w:rPr>
          <w:rFonts w:ascii="Times New Roman" w:eastAsia="Times New Roman" w:hAnsi="Times New Roman" w:cs="Times New Roman"/>
          <w:iCs/>
          <w:sz w:val="20"/>
          <w:szCs w:val="20"/>
          <w:lang w:eastAsia="en-GB"/>
        </w:rPr>
      </w:pPr>
      <w:bookmarkStart w:id="0" w:name="aff-1"/>
      <w:bookmarkEnd w:id="0"/>
      <w:r w:rsidRPr="00D52DE8">
        <w:rPr>
          <w:rFonts w:ascii="Times New Roman" w:eastAsia="Times New Roman" w:hAnsi="Times New Roman" w:cs="Times New Roman"/>
          <w:iCs/>
          <w:sz w:val="20"/>
          <w:szCs w:val="20"/>
          <w:vertAlign w:val="superscript"/>
          <w:lang w:eastAsia="en-GB"/>
        </w:rPr>
        <w:t>3</w:t>
      </w:r>
      <w:r w:rsidRPr="00D52DE8">
        <w:rPr>
          <w:rFonts w:ascii="Times New Roman" w:eastAsia="Times New Roman" w:hAnsi="Times New Roman" w:cs="Times New Roman"/>
          <w:iCs/>
          <w:sz w:val="20"/>
          <w:szCs w:val="20"/>
          <w:lang w:eastAsia="en-GB"/>
        </w:rPr>
        <w:t xml:space="preserve">Cochrane </w:t>
      </w:r>
      <w:r w:rsidR="005D08CE" w:rsidRPr="00D52DE8">
        <w:rPr>
          <w:rFonts w:ascii="Times New Roman" w:eastAsia="Times New Roman" w:hAnsi="Times New Roman" w:cs="Times New Roman"/>
          <w:iCs/>
          <w:sz w:val="20"/>
          <w:szCs w:val="20"/>
          <w:lang w:eastAsia="en-GB"/>
        </w:rPr>
        <w:t>German</w:t>
      </w:r>
      <w:r w:rsidR="005D08CE">
        <w:rPr>
          <w:rFonts w:ascii="Times New Roman" w:eastAsia="Times New Roman" w:hAnsi="Times New Roman" w:cs="Times New Roman"/>
          <w:iCs/>
          <w:sz w:val="20"/>
          <w:szCs w:val="20"/>
          <w:lang w:eastAsia="en-GB"/>
        </w:rPr>
        <w:t>y</w:t>
      </w:r>
      <w:r w:rsidRPr="00D52DE8">
        <w:rPr>
          <w:rFonts w:ascii="Times New Roman" w:eastAsia="Times New Roman" w:hAnsi="Times New Roman" w:cs="Times New Roman"/>
          <w:iCs/>
          <w:sz w:val="20"/>
          <w:szCs w:val="20"/>
          <w:lang w:eastAsia="en-GB"/>
        </w:rPr>
        <w:t xml:space="preserve">, </w:t>
      </w:r>
      <w:r w:rsidR="00D82DF4" w:rsidRPr="00F25428">
        <w:rPr>
          <w:rFonts w:ascii="Times New Roman" w:eastAsia="Times New Roman" w:hAnsi="Times New Roman" w:cs="Times New Roman"/>
          <w:iCs/>
          <w:sz w:val="20"/>
          <w:szCs w:val="20"/>
          <w:lang w:eastAsia="en-GB"/>
        </w:rPr>
        <w:t>Faculty of Medicine, University of</w:t>
      </w:r>
      <w:r w:rsidR="00D82DF4">
        <w:rPr>
          <w:rFonts w:ascii="Times New Roman" w:eastAsia="Times New Roman" w:hAnsi="Times New Roman" w:cs="Times New Roman"/>
          <w:iCs/>
          <w:sz w:val="20"/>
          <w:szCs w:val="20"/>
          <w:lang w:eastAsia="en-GB"/>
        </w:rPr>
        <w:t xml:space="preserve"> Freiburg, </w:t>
      </w:r>
      <w:r w:rsidR="00D82DF4" w:rsidRPr="00D52DE8">
        <w:rPr>
          <w:rFonts w:ascii="Times New Roman" w:eastAsia="Times New Roman" w:hAnsi="Times New Roman" w:cs="Times New Roman"/>
          <w:iCs/>
          <w:sz w:val="20"/>
          <w:szCs w:val="20"/>
          <w:lang w:eastAsia="en-GB"/>
        </w:rPr>
        <w:t>Germany</w:t>
      </w:r>
    </w:p>
    <w:p w14:paraId="79F19BB7" w14:textId="77777777" w:rsidR="00D52DE8" w:rsidRPr="00D52DE8" w:rsidRDefault="00D52DE8" w:rsidP="00D52DE8">
      <w:pPr>
        <w:rPr>
          <w:rFonts w:ascii="Times New Roman" w:eastAsia="Times New Roman" w:hAnsi="Times New Roman" w:cs="Times New Roman"/>
          <w:iCs/>
          <w:sz w:val="20"/>
          <w:szCs w:val="20"/>
          <w:lang w:val="de-DE" w:eastAsia="en-GB"/>
        </w:rPr>
      </w:pPr>
      <w:r w:rsidRPr="00D52DE8">
        <w:rPr>
          <w:rFonts w:ascii="Times New Roman" w:eastAsia="Times New Roman" w:hAnsi="Times New Roman" w:cs="Times New Roman"/>
          <w:iCs/>
          <w:sz w:val="20"/>
          <w:szCs w:val="20"/>
          <w:vertAlign w:val="superscript"/>
          <w:lang w:val="de-DE" w:eastAsia="en-GB"/>
        </w:rPr>
        <w:t>4</w:t>
      </w:r>
      <w:r w:rsidRPr="00D52DE8">
        <w:rPr>
          <w:rFonts w:ascii="Times New Roman" w:eastAsia="Times New Roman" w:hAnsi="Times New Roman" w:cs="Times New Roman"/>
          <w:iCs/>
          <w:sz w:val="20"/>
          <w:szCs w:val="20"/>
          <w:lang w:val="de-DE" w:eastAsia="en-GB"/>
        </w:rPr>
        <w:t xml:space="preserve">Cochrane Switzerland, </w:t>
      </w:r>
      <w:r w:rsidRPr="00D52DE8">
        <w:rPr>
          <w:rFonts w:ascii="Times New Roman" w:hAnsi="Times New Roman" w:cs="Times New Roman"/>
          <w:sz w:val="20"/>
          <w:szCs w:val="20"/>
          <w:lang w:val="de-DE"/>
        </w:rPr>
        <w:t>Institut universitaire de médecine sociale et préventive, Lausanne, Switzerland</w:t>
      </w:r>
    </w:p>
    <w:p w14:paraId="44EFC38D" w14:textId="77777777" w:rsidR="00D52DE8" w:rsidRPr="004B5A71" w:rsidRDefault="00D52DE8">
      <w:pPr>
        <w:rPr>
          <w:rFonts w:ascii="Times New Roman" w:hAnsi="Times New Roman" w:cs="Times New Roman"/>
          <w:b/>
          <w:sz w:val="24"/>
          <w:szCs w:val="24"/>
          <w:lang w:val="de-DE"/>
        </w:rPr>
      </w:pPr>
    </w:p>
    <w:p w14:paraId="3D2DCCAB" w14:textId="77777777" w:rsidR="007D288A" w:rsidRPr="00D54283" w:rsidRDefault="007D288A" w:rsidP="007D288A">
      <w:pPr>
        <w:spacing w:line="480" w:lineRule="auto"/>
        <w:contextualSpacing/>
        <w:rPr>
          <w:rFonts w:ascii="Times New Roman" w:hAnsi="Times New Roman" w:cs="Times New Roman"/>
          <w:b/>
          <w:sz w:val="24"/>
          <w:szCs w:val="24"/>
        </w:rPr>
      </w:pPr>
      <w:r w:rsidRPr="00D54283">
        <w:rPr>
          <w:rFonts w:ascii="Times New Roman" w:hAnsi="Times New Roman" w:cs="Times New Roman"/>
          <w:b/>
          <w:sz w:val="24"/>
          <w:szCs w:val="24"/>
          <w:vertAlign w:val="superscript"/>
        </w:rPr>
        <w:t>*</w:t>
      </w:r>
      <w:r w:rsidRPr="00D54283">
        <w:rPr>
          <w:rFonts w:ascii="Times New Roman" w:hAnsi="Times New Roman" w:cs="Times New Roman"/>
          <w:b/>
          <w:sz w:val="24"/>
          <w:szCs w:val="24"/>
        </w:rPr>
        <w:t>Corresponding Author:</w:t>
      </w:r>
    </w:p>
    <w:p w14:paraId="21118ACC" w14:textId="77777777" w:rsidR="007D288A" w:rsidRPr="00D54283" w:rsidRDefault="007D288A" w:rsidP="007D288A">
      <w:pPr>
        <w:spacing w:line="480" w:lineRule="auto"/>
        <w:contextualSpacing/>
        <w:rPr>
          <w:rFonts w:ascii="Times New Roman" w:hAnsi="Times New Roman" w:cs="Times New Roman"/>
          <w:sz w:val="24"/>
          <w:szCs w:val="24"/>
        </w:rPr>
      </w:pPr>
      <w:r w:rsidRPr="00D54283">
        <w:rPr>
          <w:rFonts w:ascii="Times New Roman" w:hAnsi="Times New Roman" w:cs="Times New Roman"/>
          <w:sz w:val="24"/>
          <w:szCs w:val="24"/>
        </w:rPr>
        <w:t>Dr Jamie Kirkham</w:t>
      </w:r>
    </w:p>
    <w:p w14:paraId="3906834F" w14:textId="77777777" w:rsidR="007D288A" w:rsidRPr="00D54283" w:rsidRDefault="007D288A" w:rsidP="007D288A">
      <w:pPr>
        <w:spacing w:after="0" w:line="240" w:lineRule="auto"/>
        <w:rPr>
          <w:rFonts w:ascii="Times New Roman" w:hAnsi="Times New Roman" w:cs="Times New Roman"/>
          <w:sz w:val="24"/>
          <w:szCs w:val="24"/>
        </w:rPr>
      </w:pPr>
      <w:r w:rsidRPr="00D54283">
        <w:rPr>
          <w:rFonts w:ascii="Times New Roman" w:hAnsi="Times New Roman" w:cs="Times New Roman"/>
          <w:sz w:val="24"/>
          <w:szCs w:val="24"/>
        </w:rPr>
        <w:t>Department of Biostatistics</w:t>
      </w:r>
    </w:p>
    <w:p w14:paraId="49E84750" w14:textId="77777777" w:rsidR="007D288A" w:rsidRPr="00D54283" w:rsidRDefault="007D288A" w:rsidP="007D288A">
      <w:pPr>
        <w:spacing w:after="0" w:line="240" w:lineRule="auto"/>
        <w:rPr>
          <w:rFonts w:ascii="Times New Roman" w:hAnsi="Times New Roman" w:cs="Times New Roman"/>
          <w:sz w:val="24"/>
          <w:szCs w:val="24"/>
        </w:rPr>
      </w:pPr>
      <w:r w:rsidRPr="00D54283">
        <w:rPr>
          <w:rFonts w:ascii="Times New Roman" w:hAnsi="Times New Roman" w:cs="Times New Roman"/>
          <w:sz w:val="24"/>
          <w:szCs w:val="24"/>
        </w:rPr>
        <w:t>University of Liverpool</w:t>
      </w:r>
    </w:p>
    <w:p w14:paraId="6F04AB31" w14:textId="77777777" w:rsidR="007D288A" w:rsidRPr="007D5C82" w:rsidRDefault="007D288A" w:rsidP="007D288A">
      <w:pPr>
        <w:spacing w:after="0"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 xml:space="preserve">Block F Waterhouse Building, </w:t>
      </w:r>
    </w:p>
    <w:p w14:paraId="21285C8E" w14:textId="77777777" w:rsidR="007D288A" w:rsidRPr="007D5C82" w:rsidRDefault="007D288A" w:rsidP="007D288A">
      <w:pPr>
        <w:spacing w:after="0"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 xml:space="preserve">1-5 Brownlow Street, Liverpool, </w:t>
      </w:r>
    </w:p>
    <w:p w14:paraId="247380D7" w14:textId="77777777" w:rsidR="007D288A" w:rsidRPr="007D5C82" w:rsidRDefault="007D288A" w:rsidP="007D288A">
      <w:pPr>
        <w:spacing w:after="0"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L69 3GL</w:t>
      </w:r>
    </w:p>
    <w:p w14:paraId="7E2275FE" w14:textId="77777777" w:rsidR="007D288A" w:rsidRPr="00D54283" w:rsidRDefault="007D288A" w:rsidP="007D288A">
      <w:pPr>
        <w:rPr>
          <w:rFonts w:ascii="Times New Roman" w:hAnsi="Times New Roman" w:cs="Times New Roman"/>
          <w:b/>
          <w:spacing w:val="13"/>
          <w:sz w:val="24"/>
          <w:szCs w:val="24"/>
          <w:u w:val="single"/>
        </w:rPr>
      </w:pPr>
    </w:p>
    <w:p w14:paraId="0B1592D4" w14:textId="77777777" w:rsidR="007D288A" w:rsidRPr="00D54283" w:rsidRDefault="007D288A" w:rsidP="007D288A">
      <w:pPr>
        <w:spacing w:after="0" w:line="240" w:lineRule="auto"/>
        <w:rPr>
          <w:rFonts w:ascii="Times New Roman" w:hAnsi="Times New Roman" w:cs="Times New Roman"/>
          <w:spacing w:val="13"/>
          <w:sz w:val="24"/>
          <w:szCs w:val="24"/>
        </w:rPr>
      </w:pPr>
      <w:r w:rsidRPr="00D54283">
        <w:rPr>
          <w:rFonts w:ascii="Times New Roman" w:hAnsi="Times New Roman" w:cs="Times New Roman"/>
          <w:spacing w:val="13"/>
          <w:sz w:val="24"/>
          <w:szCs w:val="24"/>
        </w:rPr>
        <w:t>Email:</w:t>
      </w:r>
      <w:r w:rsidRPr="00D54283">
        <w:rPr>
          <w:rFonts w:ascii="Times New Roman" w:hAnsi="Times New Roman" w:cs="Times New Roman"/>
          <w:spacing w:val="13"/>
          <w:sz w:val="24"/>
          <w:szCs w:val="24"/>
        </w:rPr>
        <w:tab/>
        <w:t xml:space="preserve"> </w:t>
      </w:r>
      <w:hyperlink r:id="rId7" w:history="1">
        <w:r w:rsidRPr="00D54283">
          <w:rPr>
            <w:rStyle w:val="Hyperlink"/>
            <w:rFonts w:ascii="Times New Roman" w:hAnsi="Times New Roman" w:cs="Times New Roman"/>
            <w:spacing w:val="13"/>
            <w:sz w:val="24"/>
            <w:szCs w:val="24"/>
          </w:rPr>
          <w:t>jjk@liv.ac.uk</w:t>
        </w:r>
      </w:hyperlink>
    </w:p>
    <w:p w14:paraId="55AE84BD" w14:textId="77777777" w:rsidR="007D288A" w:rsidRDefault="007D288A" w:rsidP="007D288A">
      <w:pPr>
        <w:pStyle w:val="PlainText"/>
      </w:pPr>
      <w:r w:rsidRPr="00D54283">
        <w:rPr>
          <w:rFonts w:ascii="Times New Roman" w:hAnsi="Times New Roman" w:cs="Times New Roman"/>
          <w:spacing w:val="13"/>
          <w:sz w:val="24"/>
          <w:szCs w:val="24"/>
        </w:rPr>
        <w:t xml:space="preserve">Tel: </w:t>
      </w:r>
      <w:r w:rsidRPr="00D54283">
        <w:rPr>
          <w:rFonts w:ascii="Times New Roman" w:hAnsi="Times New Roman" w:cs="Times New Roman"/>
          <w:spacing w:val="13"/>
          <w:sz w:val="24"/>
          <w:szCs w:val="24"/>
        </w:rPr>
        <w:tab/>
        <w:t>+</w:t>
      </w:r>
      <w:r w:rsidRPr="007D5C82">
        <w:rPr>
          <w:rFonts w:ascii="Times New Roman" w:hAnsi="Times New Roman" w:cs="Times New Roman"/>
          <w:spacing w:val="13"/>
          <w:sz w:val="24"/>
          <w:szCs w:val="24"/>
        </w:rPr>
        <w:t xml:space="preserve">44 (0) </w:t>
      </w:r>
      <w:r w:rsidRPr="007D5C82">
        <w:rPr>
          <w:rFonts w:ascii="Times New Roman" w:hAnsi="Times New Roman" w:cs="Times New Roman"/>
          <w:sz w:val="24"/>
          <w:szCs w:val="24"/>
        </w:rPr>
        <w:t>151 794 9731</w:t>
      </w:r>
    </w:p>
    <w:p w14:paraId="23272991" w14:textId="77777777" w:rsidR="007D288A" w:rsidRDefault="007D288A" w:rsidP="007D288A">
      <w:pPr>
        <w:rPr>
          <w:rFonts w:ascii="Arial" w:hAnsi="Arial" w:cs="Arial"/>
          <w:color w:val="000000"/>
          <w:sz w:val="24"/>
          <w:szCs w:val="24"/>
        </w:rPr>
      </w:pPr>
      <w:r>
        <w:rPr>
          <w:rFonts w:ascii="Arial" w:hAnsi="Arial" w:cs="Arial"/>
          <w:color w:val="000000"/>
          <w:sz w:val="24"/>
          <w:szCs w:val="24"/>
        </w:rPr>
        <w:br w:type="page"/>
      </w:r>
    </w:p>
    <w:p w14:paraId="720F7FA0" w14:textId="7155A2F3" w:rsidR="00603144" w:rsidRPr="00414531" w:rsidRDefault="00FE7F7F" w:rsidP="00414531">
      <w:pPr>
        <w:rPr>
          <w:rFonts w:ascii="Arial" w:hAnsi="Arial" w:cs="Arial"/>
          <w:color w:val="333333"/>
          <w:sz w:val="19"/>
          <w:szCs w:val="19"/>
        </w:rPr>
      </w:pPr>
      <w:r>
        <w:rPr>
          <w:rFonts w:ascii="Times New Roman" w:hAnsi="Times New Roman" w:cs="Times New Roman"/>
          <w:b/>
          <w:sz w:val="24"/>
          <w:szCs w:val="24"/>
        </w:rPr>
        <w:lastRenderedPageBreak/>
        <w:t>ABSTRACT</w:t>
      </w:r>
    </w:p>
    <w:p w14:paraId="57A01994" w14:textId="6E5F8CD9" w:rsidR="00FE7F7F" w:rsidRDefault="00FE7F7F" w:rsidP="00414531">
      <w:pPr>
        <w:autoSpaceDE w:val="0"/>
        <w:autoSpaceDN w:val="0"/>
        <w:adjustRightInd w:val="0"/>
        <w:spacing w:after="0" w:line="240" w:lineRule="auto"/>
        <w:rPr>
          <w:rFonts w:ascii="Times New Roman" w:eastAsia="Times New Roman" w:hAnsi="Times New Roman" w:cs="Times New Roman"/>
          <w:b/>
          <w:bCs/>
          <w:sz w:val="24"/>
          <w:szCs w:val="24"/>
          <w:lang w:eastAsia="en-GB"/>
        </w:rPr>
      </w:pPr>
      <w:r w:rsidRPr="00603144">
        <w:rPr>
          <w:rFonts w:ascii="Times New Roman" w:eastAsia="Times New Roman" w:hAnsi="Times New Roman" w:cs="Times New Roman"/>
          <w:b/>
          <w:bCs/>
          <w:sz w:val="24"/>
          <w:szCs w:val="24"/>
          <w:lang w:eastAsia="en-GB"/>
        </w:rPr>
        <w:t xml:space="preserve">Background: </w:t>
      </w:r>
      <w:r w:rsidRPr="00603144">
        <w:rPr>
          <w:rFonts w:ascii="Times New Roman" w:hAnsi="Times New Roman" w:cs="Times New Roman"/>
          <w:sz w:val="24"/>
          <w:szCs w:val="24"/>
        </w:rPr>
        <w:t xml:space="preserve">Study </w:t>
      </w:r>
      <w:r w:rsidRPr="00603144">
        <w:rPr>
          <w:rFonts w:ascii="Times New Roman" w:hAnsi="Times New Roman" w:cs="Times New Roman"/>
          <w:sz w:val="24"/>
          <w:szCs w:val="24"/>
          <w:lang w:eastAsia="en-GB"/>
        </w:rPr>
        <w:t xml:space="preserve">publication bias and outcome reporting bias have been recognised as two threats to the validity of systematic reviews.  </w:t>
      </w:r>
      <w:r w:rsidR="00603144">
        <w:rPr>
          <w:rFonts w:ascii="Times New Roman" w:hAnsi="Times New Roman" w:cs="Times New Roman"/>
          <w:sz w:val="24"/>
          <w:szCs w:val="24"/>
          <w:lang w:eastAsia="en-GB"/>
        </w:rPr>
        <w:t xml:space="preserve">The purpose of this research </w:t>
      </w:r>
      <w:r w:rsidR="00390D76">
        <w:rPr>
          <w:rFonts w:ascii="Times New Roman" w:hAnsi="Times New Roman" w:cs="Times New Roman"/>
          <w:sz w:val="24"/>
          <w:szCs w:val="24"/>
          <w:lang w:eastAsia="en-GB"/>
        </w:rPr>
        <w:t>was</w:t>
      </w:r>
      <w:r w:rsidR="00603144">
        <w:rPr>
          <w:rFonts w:ascii="Times New Roman" w:hAnsi="Times New Roman" w:cs="Times New Roman"/>
          <w:sz w:val="24"/>
          <w:szCs w:val="24"/>
          <w:lang w:eastAsia="en-GB"/>
        </w:rPr>
        <w:t xml:space="preserve"> to</w:t>
      </w:r>
      <w:r w:rsidRPr="00603144">
        <w:rPr>
          <w:rFonts w:ascii="Times New Roman" w:hAnsi="Times New Roman" w:cs="Times New Roman"/>
          <w:sz w:val="24"/>
          <w:szCs w:val="24"/>
          <w:lang w:eastAsia="en-GB"/>
        </w:rPr>
        <w:t xml:space="preserve"> </w:t>
      </w:r>
      <w:r w:rsidR="003E5E78">
        <w:rPr>
          <w:rFonts w:ascii="Times New Roman" w:eastAsia="Times New Roman" w:hAnsi="Times New Roman" w:cs="Times New Roman"/>
          <w:bCs/>
          <w:sz w:val="24"/>
          <w:szCs w:val="24"/>
        </w:rPr>
        <w:t xml:space="preserve">estimate the proportion </w:t>
      </w:r>
      <w:r w:rsidRPr="00603144">
        <w:rPr>
          <w:rFonts w:ascii="Times New Roman" w:eastAsia="Times New Roman" w:hAnsi="Times New Roman" w:cs="Times New Roman"/>
          <w:bCs/>
          <w:sz w:val="24"/>
          <w:szCs w:val="24"/>
        </w:rPr>
        <w:t xml:space="preserve">of missing </w:t>
      </w:r>
      <w:r w:rsidR="00390D76">
        <w:rPr>
          <w:rFonts w:ascii="Times New Roman" w:eastAsia="Times New Roman" w:hAnsi="Times New Roman" w:cs="Times New Roman"/>
          <w:bCs/>
          <w:sz w:val="24"/>
          <w:szCs w:val="24"/>
        </w:rPr>
        <w:t xml:space="preserve">participant </w:t>
      </w:r>
      <w:r w:rsidR="004066CA">
        <w:rPr>
          <w:rFonts w:ascii="Times New Roman" w:eastAsia="Times New Roman" w:hAnsi="Times New Roman" w:cs="Times New Roman"/>
          <w:bCs/>
          <w:sz w:val="24"/>
          <w:szCs w:val="24"/>
        </w:rPr>
        <w:t xml:space="preserve">outcome </w:t>
      </w:r>
      <w:r w:rsidRPr="00603144">
        <w:rPr>
          <w:rFonts w:ascii="Times New Roman" w:eastAsia="Times New Roman" w:hAnsi="Times New Roman" w:cs="Times New Roman"/>
          <w:bCs/>
          <w:sz w:val="24"/>
          <w:szCs w:val="24"/>
        </w:rPr>
        <w:t xml:space="preserve">data </w:t>
      </w:r>
      <w:r w:rsidR="00D00732">
        <w:rPr>
          <w:rFonts w:ascii="Times New Roman" w:eastAsia="Times New Roman" w:hAnsi="Times New Roman" w:cs="Times New Roman"/>
          <w:bCs/>
          <w:sz w:val="24"/>
          <w:szCs w:val="24"/>
        </w:rPr>
        <w:t>from randomised controlled trials</w:t>
      </w:r>
      <w:r w:rsidR="004C0115">
        <w:rPr>
          <w:rFonts w:ascii="Times New Roman" w:eastAsia="Times New Roman" w:hAnsi="Times New Roman" w:cs="Times New Roman"/>
          <w:bCs/>
          <w:sz w:val="24"/>
          <w:szCs w:val="24"/>
        </w:rPr>
        <w:t xml:space="preserve"> (RCTs)</w:t>
      </w:r>
      <w:r w:rsidR="00D00732">
        <w:rPr>
          <w:rFonts w:ascii="Times New Roman" w:eastAsia="Times New Roman" w:hAnsi="Times New Roman" w:cs="Times New Roman"/>
          <w:bCs/>
          <w:sz w:val="24"/>
          <w:szCs w:val="24"/>
        </w:rPr>
        <w:t xml:space="preserve"> </w:t>
      </w:r>
      <w:r w:rsidRPr="00603144">
        <w:rPr>
          <w:rFonts w:ascii="Times New Roman" w:eastAsia="Times New Roman" w:hAnsi="Times New Roman" w:cs="Times New Roman"/>
          <w:bCs/>
          <w:sz w:val="24"/>
          <w:szCs w:val="24"/>
        </w:rPr>
        <w:t xml:space="preserve">due to lack of publication of </w:t>
      </w:r>
      <w:r w:rsidR="00390D76">
        <w:rPr>
          <w:rFonts w:ascii="Times New Roman" w:eastAsia="Times New Roman" w:hAnsi="Times New Roman" w:cs="Times New Roman"/>
          <w:bCs/>
          <w:sz w:val="24"/>
          <w:szCs w:val="24"/>
        </w:rPr>
        <w:t xml:space="preserve">whole </w:t>
      </w:r>
      <w:r w:rsidR="003E5E78">
        <w:rPr>
          <w:rFonts w:ascii="Times New Roman" w:eastAsia="Times New Roman" w:hAnsi="Times New Roman" w:cs="Times New Roman"/>
          <w:bCs/>
          <w:sz w:val="24"/>
          <w:szCs w:val="24"/>
        </w:rPr>
        <w:t xml:space="preserve">studies </w:t>
      </w:r>
      <w:r w:rsidRPr="00603144">
        <w:rPr>
          <w:rFonts w:ascii="Times New Roman" w:eastAsia="Times New Roman" w:hAnsi="Times New Roman" w:cs="Times New Roman"/>
          <w:bCs/>
          <w:sz w:val="24"/>
          <w:szCs w:val="24"/>
        </w:rPr>
        <w:t xml:space="preserve">and </w:t>
      </w:r>
      <w:r w:rsidR="00D00732">
        <w:rPr>
          <w:rFonts w:ascii="Times New Roman" w:eastAsia="Times New Roman" w:hAnsi="Times New Roman" w:cs="Times New Roman"/>
          <w:bCs/>
          <w:sz w:val="24"/>
          <w:szCs w:val="24"/>
        </w:rPr>
        <w:t>due to</w:t>
      </w:r>
      <w:r w:rsidRPr="00603144">
        <w:rPr>
          <w:rFonts w:ascii="Times New Roman" w:eastAsia="Times New Roman" w:hAnsi="Times New Roman" w:cs="Times New Roman"/>
          <w:bCs/>
          <w:sz w:val="24"/>
          <w:szCs w:val="24"/>
        </w:rPr>
        <w:t xml:space="preserve"> outcome data </w:t>
      </w:r>
      <w:r w:rsidR="004066CA">
        <w:rPr>
          <w:rFonts w:ascii="Times New Roman" w:eastAsia="Times New Roman" w:hAnsi="Times New Roman" w:cs="Times New Roman"/>
          <w:bCs/>
          <w:sz w:val="24"/>
          <w:szCs w:val="24"/>
        </w:rPr>
        <w:t xml:space="preserve">missing </w:t>
      </w:r>
      <w:r w:rsidRPr="00603144">
        <w:rPr>
          <w:rFonts w:ascii="Times New Roman" w:eastAsia="Times New Roman" w:hAnsi="Times New Roman" w:cs="Times New Roman"/>
          <w:bCs/>
          <w:sz w:val="24"/>
          <w:szCs w:val="24"/>
        </w:rPr>
        <w:t xml:space="preserve">within </w:t>
      </w:r>
      <w:r w:rsidR="004066CA">
        <w:rPr>
          <w:rFonts w:ascii="Times New Roman" w:eastAsia="Times New Roman" w:hAnsi="Times New Roman" w:cs="Times New Roman"/>
          <w:bCs/>
          <w:sz w:val="24"/>
          <w:szCs w:val="24"/>
        </w:rPr>
        <w:t xml:space="preserve">study </w:t>
      </w:r>
      <w:r w:rsidRPr="00603144">
        <w:rPr>
          <w:rFonts w:ascii="Times New Roman" w:eastAsia="Times New Roman" w:hAnsi="Times New Roman" w:cs="Times New Roman"/>
          <w:bCs/>
          <w:sz w:val="24"/>
          <w:szCs w:val="24"/>
        </w:rPr>
        <w:t>publi</w:t>
      </w:r>
      <w:r w:rsidR="004066CA">
        <w:rPr>
          <w:rFonts w:ascii="Times New Roman" w:eastAsia="Times New Roman" w:hAnsi="Times New Roman" w:cs="Times New Roman"/>
          <w:bCs/>
          <w:sz w:val="24"/>
          <w:szCs w:val="24"/>
        </w:rPr>
        <w:t>cations</w:t>
      </w:r>
      <w:r w:rsidRPr="00603144">
        <w:rPr>
          <w:rFonts w:ascii="Times New Roman" w:eastAsia="Times New Roman" w:hAnsi="Times New Roman" w:cs="Times New Roman"/>
          <w:bCs/>
          <w:sz w:val="24"/>
          <w:szCs w:val="24"/>
          <w:lang w:eastAsia="en-GB"/>
        </w:rPr>
        <w:t>.</w:t>
      </w:r>
      <w:r w:rsidRPr="00603144">
        <w:rPr>
          <w:rFonts w:ascii="Times New Roman" w:eastAsia="Times New Roman" w:hAnsi="Times New Roman" w:cs="Times New Roman"/>
          <w:b/>
          <w:bCs/>
          <w:sz w:val="24"/>
          <w:szCs w:val="24"/>
          <w:lang w:eastAsia="en-GB"/>
        </w:rPr>
        <w:t xml:space="preserve">   </w:t>
      </w:r>
    </w:p>
    <w:p w14:paraId="2F6048FE" w14:textId="77777777" w:rsidR="00414531" w:rsidRPr="00603144" w:rsidRDefault="00414531" w:rsidP="00414531">
      <w:pPr>
        <w:autoSpaceDE w:val="0"/>
        <w:autoSpaceDN w:val="0"/>
        <w:adjustRightInd w:val="0"/>
        <w:spacing w:after="0" w:line="240" w:lineRule="auto"/>
        <w:rPr>
          <w:rFonts w:ascii="Times New Roman" w:hAnsi="Times New Roman" w:cs="Times New Roman"/>
          <w:sz w:val="24"/>
          <w:szCs w:val="24"/>
          <w:lang w:eastAsia="en-GB"/>
        </w:rPr>
      </w:pPr>
    </w:p>
    <w:p w14:paraId="1BDD0CF2" w14:textId="0ACB612C" w:rsidR="00414531" w:rsidRDefault="00FE7F7F" w:rsidP="00414531">
      <w:pPr>
        <w:autoSpaceDE w:val="0"/>
        <w:autoSpaceDN w:val="0"/>
        <w:adjustRightInd w:val="0"/>
        <w:spacing w:after="0" w:line="240" w:lineRule="auto"/>
        <w:rPr>
          <w:rFonts w:ascii="Times New Roman" w:hAnsi="Times New Roman" w:cs="Times New Roman"/>
          <w:sz w:val="24"/>
          <w:szCs w:val="24"/>
          <w:lang w:eastAsia="en-GB"/>
        </w:rPr>
      </w:pPr>
      <w:r w:rsidRPr="00603144">
        <w:rPr>
          <w:rFonts w:ascii="Times New Roman" w:eastAsia="Times New Roman" w:hAnsi="Times New Roman" w:cs="Times New Roman"/>
          <w:b/>
          <w:bCs/>
          <w:sz w:val="24"/>
          <w:szCs w:val="24"/>
          <w:lang w:eastAsia="en-GB"/>
        </w:rPr>
        <w:t>Methods</w:t>
      </w:r>
      <w:r w:rsidR="00414531">
        <w:rPr>
          <w:rFonts w:ascii="Times New Roman" w:eastAsia="Times New Roman" w:hAnsi="Times New Roman" w:cs="Times New Roman"/>
          <w:b/>
          <w:bCs/>
          <w:sz w:val="24"/>
          <w:szCs w:val="24"/>
          <w:lang w:eastAsia="en-GB"/>
        </w:rPr>
        <w:t xml:space="preserve"> and Findings</w:t>
      </w:r>
      <w:r w:rsidRPr="00603144">
        <w:rPr>
          <w:rFonts w:ascii="Times New Roman" w:eastAsia="Times New Roman" w:hAnsi="Times New Roman" w:cs="Times New Roman"/>
          <w:b/>
          <w:bCs/>
          <w:sz w:val="24"/>
          <w:szCs w:val="24"/>
          <w:lang w:eastAsia="en-GB"/>
        </w:rPr>
        <w:t xml:space="preserve">:  </w:t>
      </w:r>
      <w:r w:rsidRPr="00603144">
        <w:rPr>
          <w:rFonts w:ascii="Times New Roman" w:hAnsi="Times New Roman" w:cs="Times New Roman"/>
          <w:sz w:val="24"/>
          <w:szCs w:val="24"/>
          <w:lang w:eastAsia="en-GB"/>
        </w:rPr>
        <w:t xml:space="preserve">Data were </w:t>
      </w:r>
      <w:r w:rsidR="00E46E3F">
        <w:rPr>
          <w:rFonts w:ascii="Times New Roman" w:hAnsi="Times New Roman" w:cs="Times New Roman"/>
          <w:sz w:val="24"/>
          <w:szCs w:val="24"/>
          <w:lang w:eastAsia="en-GB"/>
        </w:rPr>
        <w:t>extracted</w:t>
      </w:r>
      <w:r w:rsidRPr="00603144">
        <w:rPr>
          <w:rFonts w:ascii="Times New Roman" w:hAnsi="Times New Roman" w:cs="Times New Roman"/>
          <w:sz w:val="24"/>
          <w:szCs w:val="24"/>
          <w:lang w:eastAsia="en-GB"/>
        </w:rPr>
        <w:t xml:space="preserve"> from protocols of clinical research projects submitted to the research ethics committee of the University of Freiburg (Germany) between 2000 and 2002 and associ</w:t>
      </w:r>
      <w:r w:rsidR="003B1D35" w:rsidRPr="00603144">
        <w:rPr>
          <w:rFonts w:ascii="Times New Roman" w:hAnsi="Times New Roman" w:cs="Times New Roman"/>
          <w:sz w:val="24"/>
          <w:szCs w:val="24"/>
          <w:lang w:eastAsia="en-GB"/>
        </w:rPr>
        <w:t>ated full</w:t>
      </w:r>
      <w:r w:rsidR="00390D76">
        <w:rPr>
          <w:rFonts w:ascii="Times New Roman" w:hAnsi="Times New Roman" w:cs="Times New Roman"/>
          <w:sz w:val="24"/>
          <w:szCs w:val="24"/>
          <w:lang w:eastAsia="en-GB"/>
        </w:rPr>
        <w:t>y</w:t>
      </w:r>
      <w:r w:rsidR="003B1D35" w:rsidRPr="00603144">
        <w:rPr>
          <w:rFonts w:ascii="Times New Roman" w:hAnsi="Times New Roman" w:cs="Times New Roman"/>
          <w:sz w:val="24"/>
          <w:szCs w:val="24"/>
          <w:lang w:eastAsia="en-GB"/>
        </w:rPr>
        <w:t xml:space="preserve"> published articles</w:t>
      </w:r>
      <w:r w:rsidRPr="00603144">
        <w:rPr>
          <w:rFonts w:ascii="Times New Roman" w:hAnsi="Times New Roman" w:cs="Times New Roman"/>
          <w:sz w:val="24"/>
          <w:szCs w:val="24"/>
          <w:lang w:eastAsia="en-GB"/>
        </w:rPr>
        <w:t xml:space="preserve">. The total amount of published and unpublished outcome data from all </w:t>
      </w:r>
      <w:r w:rsidR="004C0115">
        <w:rPr>
          <w:rFonts w:ascii="Times New Roman" w:hAnsi="Times New Roman" w:cs="Times New Roman"/>
          <w:sz w:val="24"/>
          <w:szCs w:val="24"/>
          <w:lang w:eastAsia="en-GB"/>
        </w:rPr>
        <w:t>trial</w:t>
      </w:r>
      <w:r w:rsidR="004C0115" w:rsidRPr="00603144">
        <w:rPr>
          <w:rFonts w:ascii="Times New Roman" w:hAnsi="Times New Roman" w:cs="Times New Roman"/>
          <w:sz w:val="24"/>
          <w:szCs w:val="24"/>
          <w:lang w:eastAsia="en-GB"/>
        </w:rPr>
        <w:t xml:space="preserve"> </w:t>
      </w:r>
      <w:r w:rsidRPr="00603144">
        <w:rPr>
          <w:rFonts w:ascii="Times New Roman" w:hAnsi="Times New Roman" w:cs="Times New Roman"/>
          <w:sz w:val="24"/>
          <w:szCs w:val="24"/>
          <w:lang w:eastAsia="en-GB"/>
        </w:rPr>
        <w:t xml:space="preserve">participants was </w:t>
      </w:r>
      <w:r w:rsidR="00E46E3F">
        <w:rPr>
          <w:rFonts w:ascii="Times New Roman" w:hAnsi="Times New Roman" w:cs="Times New Roman"/>
          <w:sz w:val="24"/>
          <w:szCs w:val="24"/>
          <w:lang w:eastAsia="en-GB"/>
        </w:rPr>
        <w:t xml:space="preserve">calculated for each </w:t>
      </w:r>
      <w:r w:rsidR="004C0115">
        <w:rPr>
          <w:rFonts w:ascii="Times New Roman" w:hAnsi="Times New Roman" w:cs="Times New Roman"/>
          <w:sz w:val="24"/>
          <w:szCs w:val="24"/>
          <w:lang w:eastAsia="en-GB"/>
        </w:rPr>
        <w:t>trial</w:t>
      </w:r>
      <w:r w:rsidR="004C0115" w:rsidRPr="00603144">
        <w:rPr>
          <w:rFonts w:ascii="Times New Roman" w:hAnsi="Times New Roman" w:cs="Times New Roman"/>
          <w:sz w:val="24"/>
          <w:szCs w:val="24"/>
          <w:lang w:eastAsia="en-GB"/>
        </w:rPr>
        <w:t xml:space="preserve"> </w:t>
      </w:r>
      <w:r w:rsidRPr="00603144">
        <w:rPr>
          <w:rFonts w:ascii="Times New Roman" w:hAnsi="Times New Roman" w:cs="Times New Roman"/>
          <w:sz w:val="24"/>
          <w:szCs w:val="24"/>
          <w:lang w:eastAsia="en-GB"/>
        </w:rPr>
        <w:t xml:space="preserve">and the </w:t>
      </w:r>
      <w:r w:rsidR="00E46E3F">
        <w:rPr>
          <w:rFonts w:ascii="Times New Roman" w:hAnsi="Times New Roman" w:cs="Times New Roman"/>
          <w:sz w:val="24"/>
          <w:szCs w:val="24"/>
          <w:lang w:eastAsia="en-GB"/>
        </w:rPr>
        <w:t xml:space="preserve">overall </w:t>
      </w:r>
      <w:r w:rsidRPr="00603144">
        <w:rPr>
          <w:rFonts w:ascii="Times New Roman" w:hAnsi="Times New Roman" w:cs="Times New Roman"/>
          <w:sz w:val="24"/>
          <w:szCs w:val="24"/>
          <w:lang w:eastAsia="en-GB"/>
        </w:rPr>
        <w:t xml:space="preserve">proportion of missing data from both unpublished and published </w:t>
      </w:r>
      <w:r w:rsidR="004C0115">
        <w:rPr>
          <w:rFonts w:ascii="Times New Roman" w:hAnsi="Times New Roman" w:cs="Times New Roman"/>
          <w:sz w:val="24"/>
          <w:szCs w:val="24"/>
          <w:lang w:eastAsia="en-GB"/>
        </w:rPr>
        <w:t>trials</w:t>
      </w:r>
      <w:r w:rsidRPr="00603144">
        <w:rPr>
          <w:rFonts w:ascii="Times New Roman" w:hAnsi="Times New Roman" w:cs="Times New Roman"/>
          <w:sz w:val="24"/>
          <w:szCs w:val="24"/>
          <w:lang w:eastAsia="en-GB"/>
        </w:rPr>
        <w:t xml:space="preserve"> computed.  </w:t>
      </w:r>
      <w:r w:rsidR="00F84640">
        <w:rPr>
          <w:rFonts w:ascii="Times New Roman" w:hAnsi="Times New Roman" w:cs="Times New Roman"/>
          <w:sz w:val="24"/>
          <w:szCs w:val="24"/>
          <w:lang w:eastAsia="en-GB"/>
        </w:rPr>
        <w:t>Full and partially reported outcome data was also taken into consideration.</w:t>
      </w:r>
      <w:r w:rsidR="00603144">
        <w:rPr>
          <w:rFonts w:ascii="Times New Roman" w:hAnsi="Times New Roman" w:cs="Times New Roman"/>
          <w:sz w:val="24"/>
          <w:szCs w:val="24"/>
          <w:lang w:eastAsia="en-GB"/>
        </w:rPr>
        <w:t xml:space="preserve"> The impact of funding source on </w:t>
      </w:r>
      <w:proofErr w:type="spellStart"/>
      <w:r w:rsidR="00603144">
        <w:rPr>
          <w:rFonts w:ascii="Times New Roman" w:hAnsi="Times New Roman" w:cs="Times New Roman"/>
          <w:sz w:val="24"/>
          <w:szCs w:val="24"/>
          <w:lang w:eastAsia="en-GB"/>
        </w:rPr>
        <w:t>missingness</w:t>
      </w:r>
      <w:proofErr w:type="spellEnd"/>
      <w:r w:rsidR="00603144">
        <w:rPr>
          <w:rFonts w:ascii="Times New Roman" w:hAnsi="Times New Roman" w:cs="Times New Roman"/>
          <w:sz w:val="24"/>
          <w:szCs w:val="24"/>
          <w:lang w:eastAsia="en-GB"/>
        </w:rPr>
        <w:t xml:space="preserve"> was also considered</w:t>
      </w:r>
      <w:r w:rsidR="00975ADD">
        <w:rPr>
          <w:rFonts w:ascii="Times New Roman" w:hAnsi="Times New Roman" w:cs="Times New Roman"/>
          <w:sz w:val="24"/>
          <w:szCs w:val="24"/>
          <w:lang w:eastAsia="en-GB"/>
        </w:rPr>
        <w:t xml:space="preserve"> at the </w:t>
      </w:r>
      <w:r w:rsidR="004C0115">
        <w:rPr>
          <w:rFonts w:ascii="Times New Roman" w:hAnsi="Times New Roman" w:cs="Times New Roman"/>
          <w:sz w:val="24"/>
          <w:szCs w:val="24"/>
          <w:lang w:eastAsia="en-GB"/>
        </w:rPr>
        <w:t>trial</w:t>
      </w:r>
      <w:r w:rsidR="00975ADD">
        <w:rPr>
          <w:rFonts w:ascii="Times New Roman" w:hAnsi="Times New Roman" w:cs="Times New Roman"/>
          <w:sz w:val="24"/>
          <w:szCs w:val="24"/>
          <w:lang w:eastAsia="en-GB"/>
        </w:rPr>
        <w:t xml:space="preserve"> level</w:t>
      </w:r>
      <w:r w:rsidR="00603144">
        <w:rPr>
          <w:rFonts w:ascii="Times New Roman" w:hAnsi="Times New Roman" w:cs="Times New Roman"/>
          <w:sz w:val="24"/>
          <w:szCs w:val="24"/>
          <w:lang w:eastAsia="en-GB"/>
        </w:rPr>
        <w:t xml:space="preserve">. </w:t>
      </w:r>
    </w:p>
    <w:p w14:paraId="340237BB" w14:textId="0A465D22" w:rsidR="00FE7F7F" w:rsidRPr="00603144" w:rsidRDefault="00FE7F7F" w:rsidP="00414531">
      <w:pPr>
        <w:autoSpaceDE w:val="0"/>
        <w:autoSpaceDN w:val="0"/>
        <w:adjustRightInd w:val="0"/>
        <w:spacing w:after="0" w:line="240" w:lineRule="auto"/>
        <w:rPr>
          <w:rFonts w:ascii="Times New Roman" w:hAnsi="Times New Roman" w:cs="Times New Roman"/>
          <w:sz w:val="24"/>
          <w:szCs w:val="24"/>
          <w:lang w:eastAsia="en-GB"/>
        </w:rPr>
      </w:pPr>
      <w:r w:rsidRPr="00603144">
        <w:rPr>
          <w:rFonts w:ascii="Times New Roman" w:hAnsi="Times New Roman" w:cs="Times New Roman"/>
          <w:sz w:val="24"/>
          <w:szCs w:val="24"/>
          <w:lang w:eastAsia="en-GB"/>
        </w:rPr>
        <w:t xml:space="preserve">   </w:t>
      </w:r>
    </w:p>
    <w:p w14:paraId="5420C92A" w14:textId="3B2FD19E" w:rsidR="00D00732" w:rsidRPr="00D00732" w:rsidRDefault="00603144" w:rsidP="00414531">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From 308</w:t>
      </w:r>
      <w:r w:rsidR="00FE7F7F" w:rsidRPr="00603144">
        <w:rPr>
          <w:rFonts w:ascii="Times New Roman" w:eastAsia="Times New Roman" w:hAnsi="Times New Roman" w:cs="Times New Roman"/>
          <w:bCs/>
          <w:sz w:val="24"/>
          <w:szCs w:val="24"/>
          <w:lang w:eastAsia="en-GB"/>
        </w:rPr>
        <w:t xml:space="preserve"> </w:t>
      </w:r>
      <w:r w:rsidR="002A4A5E">
        <w:rPr>
          <w:rFonts w:ascii="Times New Roman" w:eastAsia="Times New Roman" w:hAnsi="Times New Roman" w:cs="Times New Roman"/>
          <w:bCs/>
          <w:sz w:val="24"/>
          <w:szCs w:val="24"/>
          <w:lang w:eastAsia="en-GB"/>
        </w:rPr>
        <w:t xml:space="preserve">parallel group </w:t>
      </w:r>
      <w:r w:rsidR="004C0115">
        <w:rPr>
          <w:rFonts w:ascii="Times New Roman" w:eastAsia="Times New Roman" w:hAnsi="Times New Roman" w:cs="Times New Roman"/>
          <w:bCs/>
          <w:sz w:val="24"/>
          <w:szCs w:val="24"/>
          <w:lang w:eastAsia="en-GB"/>
        </w:rPr>
        <w:t>trials</w:t>
      </w:r>
      <w:r w:rsidR="004C0115" w:rsidRPr="00603144">
        <w:rPr>
          <w:rFonts w:ascii="Times New Roman" w:eastAsia="Times New Roman" w:hAnsi="Times New Roman" w:cs="Times New Roman"/>
          <w:bCs/>
          <w:sz w:val="24"/>
          <w:szCs w:val="24"/>
          <w:lang w:eastAsia="en-GB"/>
        </w:rPr>
        <w:t xml:space="preserve"> </w:t>
      </w:r>
      <w:r w:rsidR="00FE7F7F" w:rsidRPr="00603144">
        <w:rPr>
          <w:rFonts w:ascii="Times New Roman" w:eastAsia="Times New Roman" w:hAnsi="Times New Roman" w:cs="Times New Roman"/>
          <w:bCs/>
          <w:sz w:val="24"/>
          <w:szCs w:val="24"/>
          <w:lang w:eastAsia="en-GB"/>
        </w:rPr>
        <w:t>in the study c</w:t>
      </w:r>
      <w:r>
        <w:rPr>
          <w:rFonts w:ascii="Times New Roman" w:eastAsia="Times New Roman" w:hAnsi="Times New Roman" w:cs="Times New Roman"/>
          <w:bCs/>
          <w:sz w:val="24"/>
          <w:szCs w:val="24"/>
          <w:lang w:eastAsia="en-GB"/>
        </w:rPr>
        <w:t>ohort, 167 were published and 141</w:t>
      </w:r>
      <w:r w:rsidR="00FE7F7F" w:rsidRPr="00603144">
        <w:rPr>
          <w:rFonts w:ascii="Times New Roman" w:eastAsia="Times New Roman" w:hAnsi="Times New Roman" w:cs="Times New Roman"/>
          <w:bCs/>
          <w:sz w:val="24"/>
          <w:szCs w:val="24"/>
          <w:lang w:eastAsia="en-GB"/>
        </w:rPr>
        <w:t xml:space="preserve"> were unpublished.  </w:t>
      </w:r>
      <w:r w:rsidR="00EB2818">
        <w:rPr>
          <w:rFonts w:ascii="Times New Roman" w:eastAsia="Times New Roman" w:hAnsi="Times New Roman" w:cs="Times New Roman"/>
          <w:bCs/>
          <w:sz w:val="24"/>
          <w:szCs w:val="24"/>
          <w:lang w:eastAsia="en-GB"/>
        </w:rPr>
        <w:t>O</w:t>
      </w:r>
      <w:r w:rsidR="001D4CE0">
        <w:rPr>
          <w:rFonts w:ascii="Times New Roman" w:eastAsia="Times New Roman" w:hAnsi="Times New Roman" w:cs="Times New Roman"/>
          <w:bCs/>
          <w:sz w:val="24"/>
          <w:szCs w:val="24"/>
          <w:lang w:eastAsia="en-GB"/>
        </w:rPr>
        <w:t xml:space="preserve">verall, 260,563 participants contributed </w:t>
      </w:r>
      <w:r w:rsidR="00D95AB6">
        <w:rPr>
          <w:rFonts w:ascii="Times New Roman" w:eastAsia="Times New Roman" w:hAnsi="Times New Roman" w:cs="Times New Roman"/>
          <w:bCs/>
          <w:sz w:val="24"/>
          <w:szCs w:val="24"/>
          <w:lang w:eastAsia="en-GB"/>
        </w:rPr>
        <w:t xml:space="preserve">to a total of </w:t>
      </w:r>
      <w:r w:rsidR="001D4CE0">
        <w:rPr>
          <w:rFonts w:ascii="Times New Roman" w:eastAsia="Times New Roman" w:hAnsi="Times New Roman" w:cs="Times New Roman"/>
          <w:bCs/>
          <w:sz w:val="24"/>
          <w:szCs w:val="24"/>
          <w:lang w:eastAsia="en-GB"/>
        </w:rPr>
        <w:t>2,618,116</w:t>
      </w:r>
      <w:r w:rsidR="00D95AB6">
        <w:rPr>
          <w:rFonts w:ascii="Times New Roman" w:eastAsia="Times New Roman" w:hAnsi="Times New Roman" w:cs="Times New Roman"/>
          <w:bCs/>
          <w:sz w:val="24"/>
          <w:szCs w:val="24"/>
          <w:lang w:eastAsia="en-GB"/>
        </w:rPr>
        <w:t xml:space="preserve"> </w:t>
      </w:r>
      <w:r w:rsidR="00310461">
        <w:rPr>
          <w:rFonts w:ascii="Times New Roman" w:eastAsia="Times New Roman" w:hAnsi="Times New Roman" w:cs="Times New Roman"/>
          <w:bCs/>
          <w:sz w:val="24"/>
          <w:szCs w:val="24"/>
          <w:lang w:eastAsia="en-GB"/>
        </w:rPr>
        <w:t xml:space="preserve">participant </w:t>
      </w:r>
      <w:r w:rsidR="00EB2818">
        <w:rPr>
          <w:rFonts w:ascii="Times New Roman" w:eastAsia="Times New Roman" w:hAnsi="Times New Roman" w:cs="Times New Roman"/>
          <w:bCs/>
          <w:sz w:val="24"/>
          <w:szCs w:val="24"/>
          <w:lang w:eastAsia="en-GB"/>
        </w:rPr>
        <w:t>outcome data</w:t>
      </w:r>
      <w:r w:rsidR="00310461">
        <w:rPr>
          <w:rFonts w:ascii="Times New Roman" w:eastAsia="Times New Roman" w:hAnsi="Times New Roman" w:cs="Times New Roman"/>
          <w:bCs/>
          <w:sz w:val="24"/>
          <w:szCs w:val="24"/>
          <w:lang w:eastAsia="en-GB"/>
        </w:rPr>
        <w:t xml:space="preserve"> across all trials.</w:t>
      </w:r>
      <w:r w:rsidR="00EB2818">
        <w:rPr>
          <w:rFonts w:ascii="Times New Roman" w:eastAsia="Times New Roman" w:hAnsi="Times New Roman" w:cs="Times New Roman"/>
          <w:bCs/>
          <w:sz w:val="24"/>
          <w:szCs w:val="24"/>
          <w:lang w:eastAsia="en-GB"/>
        </w:rPr>
        <w:t xml:space="preserve"> About </w:t>
      </w:r>
      <w:r>
        <w:rPr>
          <w:rFonts w:ascii="Times New Roman" w:eastAsia="Times New Roman" w:hAnsi="Times New Roman" w:cs="Times New Roman"/>
          <w:bCs/>
          <w:sz w:val="24"/>
          <w:szCs w:val="24"/>
          <w:lang w:eastAsia="en-GB"/>
        </w:rPr>
        <w:t>half (</w:t>
      </w:r>
      <w:r w:rsidR="00EB2818">
        <w:rPr>
          <w:rFonts w:ascii="Times New Roman" w:eastAsia="Times New Roman" w:hAnsi="Times New Roman" w:cs="Times New Roman"/>
          <w:bCs/>
          <w:sz w:val="24"/>
          <w:szCs w:val="24"/>
          <w:lang w:eastAsia="en-GB"/>
        </w:rPr>
        <w:t>47</w:t>
      </w:r>
      <w:r w:rsidR="00FE7F7F" w:rsidRPr="00603144">
        <w:rPr>
          <w:rFonts w:ascii="Times New Roman" w:eastAsia="Times New Roman" w:hAnsi="Times New Roman" w:cs="Times New Roman"/>
          <w:bCs/>
          <w:sz w:val="24"/>
          <w:szCs w:val="24"/>
          <w:lang w:eastAsia="en-GB"/>
        </w:rPr>
        <w:t>%) of the participant outcome data fro</w:t>
      </w:r>
      <w:r>
        <w:rPr>
          <w:rFonts w:ascii="Times New Roman" w:eastAsia="Times New Roman" w:hAnsi="Times New Roman" w:cs="Times New Roman"/>
          <w:bCs/>
          <w:sz w:val="24"/>
          <w:szCs w:val="24"/>
          <w:lang w:eastAsia="en-GB"/>
        </w:rPr>
        <w:t>m the 308</w:t>
      </w:r>
      <w:r w:rsidR="00D00732">
        <w:rPr>
          <w:rFonts w:ascii="Times New Roman" w:eastAsia="Times New Roman" w:hAnsi="Times New Roman" w:cs="Times New Roman"/>
          <w:bCs/>
          <w:sz w:val="24"/>
          <w:szCs w:val="24"/>
          <w:lang w:eastAsia="en-GB"/>
        </w:rPr>
        <w:t xml:space="preserve"> </w:t>
      </w:r>
      <w:r w:rsidR="004C0115">
        <w:rPr>
          <w:rFonts w:ascii="Times New Roman" w:eastAsia="Times New Roman" w:hAnsi="Times New Roman" w:cs="Times New Roman"/>
          <w:bCs/>
          <w:sz w:val="24"/>
          <w:szCs w:val="24"/>
          <w:lang w:eastAsia="en-GB"/>
        </w:rPr>
        <w:t xml:space="preserve">trials </w:t>
      </w:r>
      <w:r w:rsidR="00D00732">
        <w:rPr>
          <w:rFonts w:ascii="Times New Roman" w:eastAsia="Times New Roman" w:hAnsi="Times New Roman" w:cs="Times New Roman"/>
          <w:bCs/>
          <w:sz w:val="24"/>
          <w:szCs w:val="24"/>
          <w:lang w:eastAsia="en-GB"/>
        </w:rPr>
        <w:t>was reported in full</w:t>
      </w:r>
      <w:r w:rsidR="005B13CA">
        <w:rPr>
          <w:rFonts w:ascii="Times New Roman" w:eastAsia="Times New Roman" w:hAnsi="Times New Roman" w:cs="Times New Roman"/>
          <w:bCs/>
          <w:sz w:val="24"/>
          <w:szCs w:val="24"/>
          <w:lang w:eastAsia="en-GB"/>
        </w:rPr>
        <w:t xml:space="preserve"> but </w:t>
      </w:r>
      <w:r w:rsidR="00975ADD">
        <w:rPr>
          <w:rFonts w:ascii="Times New Roman" w:eastAsia="Times New Roman" w:hAnsi="Times New Roman" w:cs="Times New Roman"/>
          <w:bCs/>
          <w:sz w:val="24"/>
          <w:szCs w:val="24"/>
          <w:lang w:eastAsia="en-GB"/>
        </w:rPr>
        <w:t>at least 81</w:t>
      </w:r>
      <w:r w:rsidR="005B13CA">
        <w:rPr>
          <w:rFonts w:ascii="Times New Roman" w:eastAsia="Times New Roman" w:hAnsi="Times New Roman" w:cs="Times New Roman"/>
          <w:bCs/>
          <w:sz w:val="24"/>
          <w:szCs w:val="24"/>
          <w:lang w:eastAsia="en-GB"/>
        </w:rPr>
        <w:t>% were partially reported.</w:t>
      </w:r>
      <w:r w:rsidR="00D00732">
        <w:rPr>
          <w:rFonts w:ascii="Times New Roman" w:eastAsia="Times New Roman" w:hAnsi="Times New Roman" w:cs="Times New Roman"/>
          <w:bCs/>
          <w:sz w:val="24"/>
          <w:szCs w:val="24"/>
          <w:lang w:eastAsia="en-GB"/>
        </w:rPr>
        <w:t xml:space="preserve"> </w:t>
      </w:r>
      <w:r w:rsidR="005B13CA">
        <w:rPr>
          <w:rFonts w:ascii="Times New Roman" w:eastAsia="Times New Roman" w:hAnsi="Times New Roman" w:cs="Times New Roman"/>
          <w:bCs/>
          <w:sz w:val="24"/>
          <w:szCs w:val="24"/>
          <w:lang w:eastAsia="en-GB"/>
        </w:rPr>
        <w:t xml:space="preserve">  Of the 19% of participant data that were missing,</w:t>
      </w:r>
      <w:r w:rsidR="002A4A5E">
        <w:rPr>
          <w:rFonts w:ascii="Times New Roman" w:eastAsia="Times New Roman" w:hAnsi="Times New Roman" w:cs="Times New Roman"/>
          <w:bCs/>
          <w:sz w:val="24"/>
          <w:szCs w:val="24"/>
          <w:lang w:eastAsia="en-GB"/>
        </w:rPr>
        <w:t xml:space="preserve"> </w:t>
      </w:r>
      <w:r w:rsidR="00D00732">
        <w:rPr>
          <w:rFonts w:ascii="Times New Roman" w:eastAsia="Times New Roman" w:hAnsi="Times New Roman" w:cs="Times New Roman"/>
          <w:bCs/>
          <w:sz w:val="24"/>
          <w:szCs w:val="24"/>
          <w:lang w:eastAsia="en-GB"/>
        </w:rPr>
        <w:t>4</w:t>
      </w:r>
      <w:r w:rsidR="00FE7F7F" w:rsidRPr="00603144">
        <w:rPr>
          <w:rFonts w:ascii="Times New Roman" w:eastAsia="Times New Roman" w:hAnsi="Times New Roman" w:cs="Times New Roman"/>
          <w:bCs/>
          <w:sz w:val="24"/>
          <w:szCs w:val="24"/>
          <w:lang w:eastAsia="en-GB"/>
        </w:rPr>
        <w:t>% was attributable to missing da</w:t>
      </w:r>
      <w:r w:rsidR="00D00732">
        <w:rPr>
          <w:rFonts w:ascii="Times New Roman" w:eastAsia="Times New Roman" w:hAnsi="Times New Roman" w:cs="Times New Roman"/>
          <w:bCs/>
          <w:sz w:val="24"/>
          <w:szCs w:val="24"/>
          <w:lang w:eastAsia="en-GB"/>
        </w:rPr>
        <w:t>ta from published</w:t>
      </w:r>
      <w:r w:rsidR="004C0115">
        <w:rPr>
          <w:rFonts w:ascii="Times New Roman" w:eastAsia="Times New Roman" w:hAnsi="Times New Roman" w:cs="Times New Roman"/>
          <w:bCs/>
          <w:sz w:val="24"/>
          <w:szCs w:val="24"/>
          <w:lang w:eastAsia="en-GB"/>
        </w:rPr>
        <w:t xml:space="preserve"> trials </w:t>
      </w:r>
      <w:r w:rsidR="00D00732">
        <w:rPr>
          <w:rFonts w:ascii="Times New Roman" w:eastAsia="Times New Roman" w:hAnsi="Times New Roman" w:cs="Times New Roman"/>
          <w:bCs/>
          <w:sz w:val="24"/>
          <w:szCs w:val="24"/>
          <w:lang w:eastAsia="en-GB"/>
        </w:rPr>
        <w:t>and 15</w:t>
      </w:r>
      <w:r w:rsidR="00FE7F7F" w:rsidRPr="00603144">
        <w:rPr>
          <w:rFonts w:ascii="Times New Roman" w:eastAsia="Times New Roman" w:hAnsi="Times New Roman" w:cs="Times New Roman"/>
          <w:bCs/>
          <w:sz w:val="24"/>
          <w:szCs w:val="24"/>
          <w:lang w:eastAsia="en-GB"/>
        </w:rPr>
        <w:t>% from unpublished</w:t>
      </w:r>
      <w:r w:rsidR="004C0115">
        <w:rPr>
          <w:rFonts w:ascii="Times New Roman" w:eastAsia="Times New Roman" w:hAnsi="Times New Roman" w:cs="Times New Roman"/>
          <w:bCs/>
          <w:sz w:val="24"/>
          <w:szCs w:val="24"/>
          <w:lang w:eastAsia="en-GB"/>
        </w:rPr>
        <w:t xml:space="preserve"> trials</w:t>
      </w:r>
      <w:r w:rsidR="00FE7F7F" w:rsidRPr="00603144">
        <w:rPr>
          <w:rFonts w:ascii="Times New Roman" w:eastAsia="Times New Roman" w:hAnsi="Times New Roman" w:cs="Times New Roman"/>
          <w:bCs/>
          <w:sz w:val="24"/>
          <w:szCs w:val="24"/>
          <w:lang w:eastAsia="en-GB"/>
        </w:rPr>
        <w:t xml:space="preserve">.  </w:t>
      </w:r>
      <w:r w:rsidR="00D00732">
        <w:rPr>
          <w:rFonts w:ascii="Times New Roman" w:eastAsia="Times New Roman" w:hAnsi="Times New Roman" w:cs="Times New Roman"/>
          <w:bCs/>
          <w:sz w:val="24"/>
          <w:szCs w:val="24"/>
          <w:lang w:eastAsia="en-GB"/>
        </w:rPr>
        <w:t xml:space="preserve">Commercially funded </w:t>
      </w:r>
      <w:r w:rsidR="004C0115">
        <w:rPr>
          <w:rFonts w:ascii="Times New Roman" w:eastAsia="Times New Roman" w:hAnsi="Times New Roman" w:cs="Times New Roman"/>
          <w:bCs/>
          <w:sz w:val="24"/>
          <w:szCs w:val="24"/>
          <w:lang w:eastAsia="en-GB"/>
        </w:rPr>
        <w:t>trials</w:t>
      </w:r>
      <w:r w:rsidR="00D00732">
        <w:rPr>
          <w:rFonts w:ascii="Times New Roman" w:eastAsia="Times New Roman" w:hAnsi="Times New Roman" w:cs="Times New Roman"/>
          <w:bCs/>
          <w:sz w:val="24"/>
          <w:szCs w:val="24"/>
          <w:lang w:eastAsia="en-GB"/>
        </w:rPr>
        <w:t xml:space="preserve"> had a higher </w:t>
      </w:r>
      <w:r w:rsidR="00FF208C">
        <w:rPr>
          <w:rFonts w:ascii="Times New Roman" w:eastAsia="Times New Roman" w:hAnsi="Times New Roman" w:cs="Times New Roman"/>
          <w:bCs/>
          <w:sz w:val="24"/>
          <w:szCs w:val="24"/>
          <w:lang w:eastAsia="en-GB"/>
        </w:rPr>
        <w:t>probability</w:t>
      </w:r>
      <w:r w:rsidR="00D00732">
        <w:rPr>
          <w:rFonts w:ascii="Times New Roman" w:eastAsia="Times New Roman" w:hAnsi="Times New Roman" w:cs="Times New Roman"/>
          <w:bCs/>
          <w:sz w:val="24"/>
          <w:szCs w:val="24"/>
          <w:lang w:eastAsia="en-GB"/>
        </w:rPr>
        <w:t xml:space="preserve"> of publication</w:t>
      </w:r>
      <w:r w:rsidR="00D00732">
        <w:rPr>
          <w:rFonts w:ascii="Times New Roman" w:eastAsia="Times New Roman" w:hAnsi="Times New Roman" w:cs="Times New Roman"/>
          <w:bCs/>
          <w:color w:val="000000"/>
          <w:sz w:val="24"/>
          <w:szCs w:val="24"/>
        </w:rPr>
        <w:t xml:space="preserve"> (relative risk 1.20, 95% confidence interval 0.86, 1.67; p=0.27) but were less likely to fully report all outcomes than non-commercially funded trials (relative risk 0.64, 95% confidence interval 0.30, 1.38; p=0.26).</w:t>
      </w:r>
    </w:p>
    <w:p w14:paraId="486FA430" w14:textId="77777777" w:rsidR="00414531" w:rsidRDefault="00414531" w:rsidP="00414531">
      <w:pPr>
        <w:spacing w:after="0" w:line="240" w:lineRule="auto"/>
        <w:jc w:val="both"/>
        <w:rPr>
          <w:rFonts w:ascii="Times New Roman" w:eastAsia="Times New Roman" w:hAnsi="Times New Roman" w:cs="Times New Roman"/>
          <w:b/>
          <w:bCs/>
          <w:sz w:val="24"/>
          <w:szCs w:val="24"/>
          <w:lang w:eastAsia="en-GB"/>
        </w:rPr>
      </w:pPr>
    </w:p>
    <w:p w14:paraId="08D22DFF" w14:textId="5A48953E" w:rsidR="00FE7F7F" w:rsidRPr="00603144" w:rsidRDefault="00FE7F7F" w:rsidP="00414531">
      <w:pPr>
        <w:spacing w:after="0" w:line="240" w:lineRule="auto"/>
        <w:jc w:val="both"/>
        <w:rPr>
          <w:rFonts w:ascii="Times New Roman" w:eastAsia="Times New Roman" w:hAnsi="Times New Roman" w:cs="Times New Roman"/>
          <w:bCs/>
          <w:color w:val="FF0000"/>
          <w:sz w:val="24"/>
          <w:szCs w:val="24"/>
          <w:lang w:eastAsia="en-GB"/>
        </w:rPr>
      </w:pPr>
      <w:r w:rsidRPr="004156E7">
        <w:rPr>
          <w:rFonts w:ascii="Times New Roman" w:eastAsia="Times New Roman" w:hAnsi="Times New Roman" w:cs="Times New Roman"/>
          <w:b/>
          <w:bCs/>
          <w:sz w:val="24"/>
          <w:szCs w:val="24"/>
          <w:lang w:eastAsia="en-GB"/>
        </w:rPr>
        <w:t xml:space="preserve">Conclusions:  </w:t>
      </w:r>
      <w:r w:rsidR="00461025">
        <w:rPr>
          <w:rFonts w:ascii="Times New Roman" w:eastAsia="Times New Roman" w:hAnsi="Times New Roman" w:cs="Times New Roman"/>
          <w:bCs/>
          <w:sz w:val="24"/>
          <w:szCs w:val="24"/>
          <w:lang w:eastAsia="en-GB"/>
        </w:rPr>
        <w:t>Missing participant outcome</w:t>
      </w:r>
      <w:r w:rsidRPr="004156E7">
        <w:rPr>
          <w:rFonts w:ascii="Times New Roman" w:eastAsia="Times New Roman" w:hAnsi="Times New Roman" w:cs="Times New Roman"/>
          <w:bCs/>
          <w:sz w:val="24"/>
          <w:szCs w:val="24"/>
          <w:lang w:eastAsia="en-GB"/>
        </w:rPr>
        <w:t xml:space="preserve"> data from both published and unpublished </w:t>
      </w:r>
      <w:r w:rsidR="004C0115">
        <w:rPr>
          <w:rFonts w:ascii="Times New Roman" w:eastAsia="Times New Roman" w:hAnsi="Times New Roman" w:cs="Times New Roman"/>
          <w:bCs/>
          <w:sz w:val="24"/>
          <w:szCs w:val="24"/>
          <w:lang w:eastAsia="en-GB"/>
        </w:rPr>
        <w:t>trials</w:t>
      </w:r>
      <w:r w:rsidR="004C0115" w:rsidRPr="004156E7">
        <w:rPr>
          <w:rFonts w:ascii="Times New Roman" w:eastAsia="Times New Roman" w:hAnsi="Times New Roman" w:cs="Times New Roman"/>
          <w:bCs/>
          <w:sz w:val="24"/>
          <w:szCs w:val="24"/>
          <w:lang w:eastAsia="en-GB"/>
        </w:rPr>
        <w:t xml:space="preserve"> </w:t>
      </w:r>
      <w:r w:rsidRPr="004156E7">
        <w:rPr>
          <w:rFonts w:ascii="Times New Roman" w:eastAsia="Times New Roman" w:hAnsi="Times New Roman" w:cs="Times New Roman"/>
          <w:bCs/>
          <w:sz w:val="24"/>
          <w:szCs w:val="24"/>
          <w:lang w:eastAsia="en-GB"/>
        </w:rPr>
        <w:t xml:space="preserve">is frequent. </w:t>
      </w:r>
      <w:r w:rsidR="004156E7" w:rsidRPr="00474D9D">
        <w:rPr>
          <w:rFonts w:ascii="Times New Roman" w:hAnsi="Times New Roman" w:cs="Times New Roman"/>
          <w:sz w:val="24"/>
          <w:szCs w:val="24"/>
        </w:rPr>
        <w:t xml:space="preserve">Clinical trial </w:t>
      </w:r>
      <w:r w:rsidR="003F626D">
        <w:rPr>
          <w:rFonts w:ascii="Times New Roman" w:hAnsi="Times New Roman" w:cs="Times New Roman"/>
          <w:sz w:val="24"/>
          <w:szCs w:val="24"/>
        </w:rPr>
        <w:t>registration</w:t>
      </w:r>
      <w:r w:rsidR="00E31827">
        <w:rPr>
          <w:rFonts w:ascii="Times New Roman" w:hAnsi="Times New Roman" w:cs="Times New Roman"/>
          <w:sz w:val="24"/>
          <w:szCs w:val="24"/>
        </w:rPr>
        <w:t xml:space="preserve"> including outcome information</w:t>
      </w:r>
      <w:r w:rsidR="003F626D">
        <w:rPr>
          <w:rFonts w:ascii="Times New Roman" w:hAnsi="Times New Roman" w:cs="Times New Roman"/>
          <w:sz w:val="24"/>
          <w:szCs w:val="24"/>
        </w:rPr>
        <w:t xml:space="preserve"> </w:t>
      </w:r>
      <w:r w:rsidR="004156E7">
        <w:rPr>
          <w:rFonts w:ascii="Times New Roman" w:hAnsi="Times New Roman" w:cs="Times New Roman"/>
          <w:sz w:val="24"/>
          <w:szCs w:val="24"/>
        </w:rPr>
        <w:t>not only</w:t>
      </w:r>
      <w:r w:rsidR="004156E7" w:rsidRPr="00474D9D">
        <w:rPr>
          <w:rFonts w:ascii="Times New Roman" w:hAnsi="Times New Roman" w:cs="Times New Roman"/>
          <w:sz w:val="24"/>
          <w:szCs w:val="24"/>
        </w:rPr>
        <w:t xml:space="preserve"> iden</w:t>
      </w:r>
      <w:r w:rsidR="003F626D">
        <w:rPr>
          <w:rFonts w:ascii="Times New Roman" w:hAnsi="Times New Roman" w:cs="Times New Roman"/>
          <w:sz w:val="24"/>
          <w:szCs w:val="24"/>
        </w:rPr>
        <w:t>tifies</w:t>
      </w:r>
      <w:r w:rsidR="004156E7">
        <w:rPr>
          <w:rFonts w:ascii="Times New Roman" w:hAnsi="Times New Roman" w:cs="Times New Roman"/>
          <w:sz w:val="24"/>
          <w:szCs w:val="24"/>
        </w:rPr>
        <w:t xml:space="preserve"> that clinical trials exist but t</w:t>
      </w:r>
      <w:r w:rsidR="004156E7" w:rsidRPr="00474D9D">
        <w:rPr>
          <w:rFonts w:ascii="Times New Roman" w:hAnsi="Times New Roman" w:cs="Times New Roman"/>
          <w:sz w:val="24"/>
          <w:szCs w:val="24"/>
        </w:rPr>
        <w:t>he systematic examination and monitoring of trial</w:t>
      </w:r>
      <w:r w:rsidR="00310461">
        <w:rPr>
          <w:rFonts w:ascii="Times New Roman" w:hAnsi="Times New Roman" w:cs="Times New Roman"/>
          <w:sz w:val="24"/>
          <w:szCs w:val="24"/>
        </w:rPr>
        <w:t xml:space="preserve"> information</w:t>
      </w:r>
      <w:r w:rsidR="004156E7" w:rsidRPr="00474D9D">
        <w:rPr>
          <w:rFonts w:ascii="Times New Roman" w:hAnsi="Times New Roman" w:cs="Times New Roman"/>
          <w:sz w:val="24"/>
          <w:szCs w:val="24"/>
        </w:rPr>
        <w:t xml:space="preserve"> within a registry </w:t>
      </w:r>
      <w:r w:rsidR="004156E7">
        <w:rPr>
          <w:rFonts w:ascii="Times New Roman" w:hAnsi="Times New Roman" w:cs="Times New Roman"/>
          <w:sz w:val="24"/>
          <w:szCs w:val="24"/>
        </w:rPr>
        <w:t>can help detect</w:t>
      </w:r>
      <w:r w:rsidR="00461025">
        <w:rPr>
          <w:rFonts w:ascii="Times New Roman" w:hAnsi="Times New Roman" w:cs="Times New Roman"/>
          <w:sz w:val="24"/>
          <w:szCs w:val="24"/>
        </w:rPr>
        <w:t xml:space="preserve"> </w:t>
      </w:r>
      <w:r w:rsidR="004156E7" w:rsidRPr="00474D9D">
        <w:rPr>
          <w:rFonts w:ascii="Times New Roman" w:hAnsi="Times New Roman" w:cs="Times New Roman"/>
          <w:sz w:val="24"/>
          <w:szCs w:val="24"/>
        </w:rPr>
        <w:t xml:space="preserve">selective </w:t>
      </w:r>
      <w:r w:rsidR="00AF7E17">
        <w:rPr>
          <w:rFonts w:ascii="Times New Roman" w:hAnsi="Times New Roman" w:cs="Times New Roman"/>
          <w:sz w:val="24"/>
          <w:szCs w:val="24"/>
        </w:rPr>
        <w:t xml:space="preserve">reporting of entire </w:t>
      </w:r>
      <w:r w:rsidR="00461025">
        <w:rPr>
          <w:rFonts w:ascii="Times New Roman" w:hAnsi="Times New Roman" w:cs="Times New Roman"/>
          <w:sz w:val="24"/>
          <w:szCs w:val="24"/>
        </w:rPr>
        <w:t>stud</w:t>
      </w:r>
      <w:r w:rsidR="00AF7E17">
        <w:rPr>
          <w:rFonts w:ascii="Times New Roman" w:hAnsi="Times New Roman" w:cs="Times New Roman"/>
          <w:sz w:val="24"/>
          <w:szCs w:val="24"/>
        </w:rPr>
        <w:t>ies</w:t>
      </w:r>
      <w:r w:rsidR="004156E7" w:rsidRPr="00474D9D">
        <w:rPr>
          <w:rFonts w:ascii="Times New Roman" w:hAnsi="Times New Roman" w:cs="Times New Roman"/>
          <w:sz w:val="24"/>
          <w:szCs w:val="24"/>
        </w:rPr>
        <w:t xml:space="preserve"> and </w:t>
      </w:r>
      <w:r w:rsidR="00461025">
        <w:rPr>
          <w:rFonts w:ascii="Times New Roman" w:hAnsi="Times New Roman" w:cs="Times New Roman"/>
          <w:sz w:val="24"/>
          <w:szCs w:val="24"/>
        </w:rPr>
        <w:t>of outcome data</w:t>
      </w:r>
      <w:r w:rsidR="00AF7E17">
        <w:rPr>
          <w:rFonts w:ascii="Times New Roman" w:hAnsi="Times New Roman" w:cs="Times New Roman"/>
          <w:sz w:val="24"/>
          <w:szCs w:val="24"/>
        </w:rPr>
        <w:t xml:space="preserve"> within studies</w:t>
      </w:r>
      <w:r w:rsidR="00E34D64">
        <w:rPr>
          <w:rFonts w:ascii="Times New Roman" w:hAnsi="Times New Roman" w:cs="Times New Roman"/>
          <w:sz w:val="24"/>
          <w:szCs w:val="24"/>
        </w:rPr>
        <w:t xml:space="preserve"> and possibly prevent it</w:t>
      </w:r>
      <w:r w:rsidR="004156E7" w:rsidRPr="006F6E90">
        <w:rPr>
          <w:rFonts w:ascii="Times New Roman" w:hAnsi="Times New Roman" w:cs="Times New Roman"/>
          <w:sz w:val="24"/>
          <w:szCs w:val="24"/>
        </w:rPr>
        <w:t>.</w:t>
      </w:r>
    </w:p>
    <w:p w14:paraId="307CD4E0" w14:textId="77777777" w:rsidR="00414531" w:rsidRDefault="00414531">
      <w:pPr>
        <w:rPr>
          <w:rFonts w:ascii="Times New Roman" w:hAnsi="Times New Roman" w:cs="Times New Roman"/>
          <w:b/>
          <w:sz w:val="24"/>
          <w:szCs w:val="24"/>
        </w:rPr>
      </w:pPr>
    </w:p>
    <w:p w14:paraId="023B4C08" w14:textId="47E8FBA0" w:rsidR="00FE7F7F" w:rsidRDefault="00414531">
      <w:pPr>
        <w:rPr>
          <w:rFonts w:ascii="Times New Roman" w:hAnsi="Times New Roman" w:cs="Times New Roman"/>
          <w:b/>
          <w:sz w:val="24"/>
          <w:szCs w:val="24"/>
        </w:rPr>
      </w:pPr>
      <w:r>
        <w:rPr>
          <w:rFonts w:ascii="Times New Roman" w:eastAsia="Times New Roman" w:hAnsi="Times New Roman" w:cs="Times New Roman"/>
          <w:b/>
          <w:bCs/>
          <w:sz w:val="24"/>
          <w:szCs w:val="24"/>
          <w:lang w:eastAsia="en-GB"/>
        </w:rPr>
        <w:t>Keywords</w:t>
      </w:r>
      <w:r w:rsidRPr="004156E7">
        <w:rPr>
          <w:rFonts w:ascii="Times New Roman" w:eastAsia="Times New Roman" w:hAnsi="Times New Roman" w:cs="Times New Roman"/>
          <w:b/>
          <w:bCs/>
          <w:sz w:val="24"/>
          <w:szCs w:val="24"/>
          <w:lang w:eastAsia="en-GB"/>
        </w:rPr>
        <w:t>:</w:t>
      </w:r>
      <w:r>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Cs/>
          <w:sz w:val="24"/>
          <w:szCs w:val="24"/>
          <w:lang w:eastAsia="en-GB"/>
        </w:rPr>
        <w:t>outcome reporting bias, publications bias, randomised controlled trials, selective reporting</w:t>
      </w:r>
      <w:r w:rsidRPr="004156E7">
        <w:rPr>
          <w:rFonts w:ascii="Times New Roman" w:eastAsia="Times New Roman" w:hAnsi="Times New Roman" w:cs="Times New Roman"/>
          <w:b/>
          <w:bCs/>
          <w:sz w:val="24"/>
          <w:szCs w:val="24"/>
          <w:lang w:eastAsia="en-GB"/>
        </w:rPr>
        <w:t xml:space="preserve">  </w:t>
      </w:r>
      <w:r w:rsidR="00FE7F7F">
        <w:rPr>
          <w:rFonts w:ascii="Times New Roman" w:hAnsi="Times New Roman" w:cs="Times New Roman"/>
          <w:b/>
          <w:sz w:val="24"/>
          <w:szCs w:val="24"/>
        </w:rPr>
        <w:br w:type="page"/>
      </w:r>
    </w:p>
    <w:p w14:paraId="37E091D1" w14:textId="2E090DE9" w:rsidR="0011498E" w:rsidRPr="00E33C4E" w:rsidRDefault="00414531" w:rsidP="00882429">
      <w:pPr>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Background</w:t>
      </w:r>
    </w:p>
    <w:p w14:paraId="3D46E0A3" w14:textId="1A88FD08" w:rsidR="00C73D22" w:rsidRDefault="004A689D" w:rsidP="00882429">
      <w:pPr>
        <w:spacing w:after="0" w:line="480" w:lineRule="auto"/>
        <w:rPr>
          <w:rFonts w:ascii="Times New Roman" w:eastAsia="Times New Roman" w:hAnsi="Times New Roman" w:cs="Times New Roman"/>
          <w:bCs/>
          <w:color w:val="000000"/>
          <w:sz w:val="24"/>
          <w:szCs w:val="24"/>
        </w:rPr>
      </w:pPr>
      <w:r w:rsidRPr="005E75CF">
        <w:rPr>
          <w:rFonts w:ascii="Times New Roman" w:hAnsi="Times New Roman" w:cs="Times New Roman"/>
          <w:sz w:val="24"/>
          <w:szCs w:val="24"/>
        </w:rPr>
        <w:t xml:space="preserve">Study </w:t>
      </w:r>
      <w:r w:rsidRPr="005E75CF">
        <w:rPr>
          <w:rFonts w:ascii="Times New Roman" w:hAnsi="Times New Roman" w:cs="Times New Roman"/>
          <w:sz w:val="24"/>
          <w:szCs w:val="24"/>
          <w:lang w:eastAsia="en-GB"/>
        </w:rPr>
        <w:t xml:space="preserve">publication bias and </w:t>
      </w:r>
      <w:r w:rsidR="00752BF9">
        <w:rPr>
          <w:rFonts w:ascii="Times New Roman" w:hAnsi="Times New Roman" w:cs="Times New Roman"/>
          <w:sz w:val="24"/>
          <w:szCs w:val="24"/>
          <w:lang w:eastAsia="en-GB"/>
        </w:rPr>
        <w:t>within</w:t>
      </w:r>
      <w:r w:rsidR="005A1D6A">
        <w:rPr>
          <w:rFonts w:ascii="Times New Roman" w:hAnsi="Times New Roman" w:cs="Times New Roman"/>
          <w:sz w:val="24"/>
          <w:szCs w:val="24"/>
          <w:lang w:eastAsia="en-GB"/>
        </w:rPr>
        <w:t>-</w:t>
      </w:r>
      <w:r w:rsidR="00752BF9">
        <w:rPr>
          <w:rFonts w:ascii="Times New Roman" w:hAnsi="Times New Roman" w:cs="Times New Roman"/>
          <w:sz w:val="24"/>
          <w:szCs w:val="24"/>
          <w:lang w:eastAsia="en-GB"/>
        </w:rPr>
        <w:t xml:space="preserve">study </w:t>
      </w:r>
      <w:r w:rsidR="008B4FD0">
        <w:rPr>
          <w:rFonts w:ascii="Times New Roman" w:hAnsi="Times New Roman" w:cs="Times New Roman"/>
          <w:sz w:val="24"/>
          <w:szCs w:val="24"/>
          <w:lang w:eastAsia="en-GB"/>
        </w:rPr>
        <w:t xml:space="preserve">outcome reporting </w:t>
      </w:r>
      <w:r w:rsidR="00461025">
        <w:rPr>
          <w:rFonts w:ascii="Times New Roman" w:hAnsi="Times New Roman" w:cs="Times New Roman"/>
          <w:sz w:val="24"/>
          <w:szCs w:val="24"/>
          <w:lang w:eastAsia="en-GB"/>
        </w:rPr>
        <w:t xml:space="preserve">bias </w:t>
      </w:r>
      <w:r w:rsidRPr="005E75CF">
        <w:rPr>
          <w:rFonts w:ascii="Times New Roman" w:hAnsi="Times New Roman" w:cs="Times New Roman"/>
          <w:sz w:val="24"/>
          <w:szCs w:val="24"/>
          <w:lang w:eastAsia="en-GB"/>
        </w:rPr>
        <w:t xml:space="preserve">have been recognised as two </w:t>
      </w:r>
      <w:r w:rsidR="000E30B7">
        <w:rPr>
          <w:rFonts w:ascii="Times New Roman" w:hAnsi="Times New Roman" w:cs="Times New Roman"/>
          <w:sz w:val="24"/>
          <w:szCs w:val="24"/>
          <w:lang w:eastAsia="en-GB"/>
        </w:rPr>
        <w:t>forms of reporting bias</w:t>
      </w:r>
      <w:r w:rsidRPr="005E75CF">
        <w:rPr>
          <w:rFonts w:ascii="Times New Roman" w:hAnsi="Times New Roman" w:cs="Times New Roman"/>
          <w:sz w:val="24"/>
          <w:szCs w:val="24"/>
          <w:lang w:eastAsia="en-GB"/>
        </w:rPr>
        <w:t xml:space="preserve"> that can affect </w:t>
      </w:r>
      <w:r w:rsidR="005E75CF" w:rsidRPr="005E75CF">
        <w:rPr>
          <w:rFonts w:ascii="Times New Roman" w:hAnsi="Times New Roman" w:cs="Times New Roman"/>
          <w:sz w:val="24"/>
          <w:szCs w:val="24"/>
          <w:lang w:eastAsia="en-GB"/>
        </w:rPr>
        <w:t>evidence</w:t>
      </w:r>
      <w:r w:rsidR="00882429" w:rsidRPr="005E75CF">
        <w:rPr>
          <w:rFonts w:ascii="Times New Roman" w:hAnsi="Times New Roman" w:cs="Times New Roman"/>
          <w:sz w:val="24"/>
          <w:szCs w:val="24"/>
          <w:lang w:eastAsia="en-GB"/>
        </w:rPr>
        <w:t xml:space="preserve"> based practice</w:t>
      </w:r>
      <w:r w:rsidRPr="005E75CF">
        <w:rPr>
          <w:rFonts w:ascii="Times New Roman" w:hAnsi="Times New Roman" w:cs="Times New Roman"/>
          <w:sz w:val="24"/>
          <w:szCs w:val="24"/>
          <w:lang w:eastAsia="en-GB"/>
        </w:rPr>
        <w:t xml:space="preserve">.  There is strong evidence of an association between </w:t>
      </w:r>
      <w:r w:rsidR="005A1D6A">
        <w:rPr>
          <w:rFonts w:ascii="Times New Roman" w:hAnsi="Times New Roman" w:cs="Times New Roman"/>
          <w:sz w:val="24"/>
          <w:szCs w:val="24"/>
          <w:lang w:eastAsia="en-GB"/>
        </w:rPr>
        <w:t>direction of</w:t>
      </w:r>
      <w:r w:rsidRPr="005E75CF">
        <w:rPr>
          <w:rFonts w:ascii="Times New Roman" w:hAnsi="Times New Roman" w:cs="Times New Roman"/>
          <w:sz w:val="24"/>
          <w:szCs w:val="24"/>
          <w:lang w:eastAsia="en-GB"/>
        </w:rPr>
        <w:t xml:space="preserve"> results and publication</w:t>
      </w:r>
      <w:r w:rsidR="005A1D6A">
        <w:rPr>
          <w:rFonts w:ascii="Times New Roman" w:hAnsi="Times New Roman" w:cs="Times New Roman"/>
          <w:sz w:val="24"/>
          <w:szCs w:val="24"/>
          <w:lang w:eastAsia="en-GB"/>
        </w:rPr>
        <w:t xml:space="preserve"> status</w:t>
      </w:r>
      <w:r w:rsidRPr="005E75CF">
        <w:rPr>
          <w:rFonts w:ascii="Times New Roman" w:hAnsi="Times New Roman" w:cs="Times New Roman"/>
          <w:sz w:val="24"/>
          <w:szCs w:val="24"/>
          <w:lang w:eastAsia="en-GB"/>
        </w:rPr>
        <w:t>; studies that report positive or significant results are more likely to be published and outcomes that are statistically significant have higher odds of being fully reported (</w:t>
      </w:r>
      <w:r w:rsidRPr="005E75CF">
        <w:rPr>
          <w:rFonts w:ascii="Times New Roman" w:hAnsi="Times New Roman" w:cs="Times New Roman"/>
          <w:sz w:val="24"/>
          <w:szCs w:val="24"/>
        </w:rPr>
        <w:t xml:space="preserve">range </w:t>
      </w:r>
      <w:r w:rsidR="00C173FE">
        <w:rPr>
          <w:rFonts w:ascii="Times New Roman" w:hAnsi="Times New Roman" w:cs="Times New Roman"/>
          <w:sz w:val="24"/>
          <w:szCs w:val="24"/>
        </w:rPr>
        <w:t>of odds ratios: 2.2 to 4.7) [1</w:t>
      </w:r>
      <w:r w:rsidR="00D6204E">
        <w:rPr>
          <w:rFonts w:ascii="Times New Roman" w:hAnsi="Times New Roman" w:cs="Times New Roman"/>
          <w:sz w:val="24"/>
          <w:szCs w:val="24"/>
        </w:rPr>
        <w:t>,2</w:t>
      </w:r>
      <w:r w:rsidRPr="005E75CF">
        <w:rPr>
          <w:rFonts w:ascii="Times New Roman" w:hAnsi="Times New Roman" w:cs="Times New Roman"/>
          <w:sz w:val="24"/>
          <w:szCs w:val="24"/>
        </w:rPr>
        <w:t>].</w:t>
      </w:r>
      <w:r w:rsidR="00C91632" w:rsidRPr="005E75CF">
        <w:rPr>
          <w:rFonts w:ascii="Times New Roman" w:hAnsi="Times New Roman" w:cs="Times New Roman"/>
          <w:sz w:val="24"/>
          <w:szCs w:val="24"/>
        </w:rPr>
        <w:t xml:space="preserve">  As a result of these two forms of bias, systematic reviews summarising the available evidence are likely to overestimate the effect of treatm</w:t>
      </w:r>
      <w:r w:rsidR="00D6204E">
        <w:rPr>
          <w:rFonts w:ascii="Times New Roman" w:hAnsi="Times New Roman" w:cs="Times New Roman"/>
          <w:sz w:val="24"/>
          <w:szCs w:val="24"/>
        </w:rPr>
        <w:t>ent [3,4</w:t>
      </w:r>
      <w:r w:rsidR="002E67BE">
        <w:rPr>
          <w:rFonts w:ascii="Times New Roman" w:hAnsi="Times New Roman" w:cs="Times New Roman"/>
          <w:sz w:val="24"/>
          <w:szCs w:val="24"/>
        </w:rPr>
        <w:t>]</w:t>
      </w:r>
      <w:r w:rsidR="00C91632" w:rsidRPr="005E75CF">
        <w:rPr>
          <w:rFonts w:ascii="Times New Roman" w:hAnsi="Times New Roman" w:cs="Times New Roman"/>
          <w:sz w:val="24"/>
          <w:szCs w:val="24"/>
        </w:rPr>
        <w:t xml:space="preserve">. </w:t>
      </w:r>
      <w:r w:rsidR="005E75CF" w:rsidRPr="005E75CF">
        <w:rPr>
          <w:rFonts w:ascii="Times New Roman" w:eastAsia="Times New Roman" w:hAnsi="Times New Roman" w:cs="Times New Roman"/>
          <w:sz w:val="24"/>
          <w:szCs w:val="24"/>
        </w:rPr>
        <w:t>Reporting</w:t>
      </w:r>
      <w:r w:rsidR="00C91632" w:rsidRPr="005E75CF">
        <w:rPr>
          <w:rFonts w:ascii="Times New Roman" w:eastAsia="Times New Roman" w:hAnsi="Times New Roman" w:cs="Times New Roman"/>
          <w:sz w:val="24"/>
          <w:szCs w:val="24"/>
        </w:rPr>
        <w:t xml:space="preserve"> bias may </w:t>
      </w:r>
      <w:r w:rsidR="005E75CF" w:rsidRPr="005E75CF">
        <w:rPr>
          <w:rFonts w:ascii="Times New Roman" w:eastAsia="Times New Roman" w:hAnsi="Times New Roman" w:cs="Times New Roman"/>
          <w:sz w:val="24"/>
          <w:szCs w:val="24"/>
        </w:rPr>
        <w:t xml:space="preserve">therefore </w:t>
      </w:r>
      <w:r w:rsidR="00C91632" w:rsidRPr="005E75CF">
        <w:rPr>
          <w:rFonts w:ascii="Times New Roman" w:eastAsia="Times New Roman" w:hAnsi="Times New Roman" w:cs="Times New Roman"/>
          <w:sz w:val="24"/>
          <w:szCs w:val="24"/>
        </w:rPr>
        <w:t>result in inappropriate health care decisions by policy makers</w:t>
      </w:r>
      <w:r w:rsidR="00461025">
        <w:rPr>
          <w:rFonts w:ascii="Times New Roman" w:eastAsia="Times New Roman" w:hAnsi="Times New Roman" w:cs="Times New Roman"/>
          <w:sz w:val="24"/>
          <w:szCs w:val="24"/>
        </w:rPr>
        <w:t>, clinicians and patients,</w:t>
      </w:r>
      <w:r w:rsidR="00C91632" w:rsidRPr="005E75CF">
        <w:rPr>
          <w:rFonts w:ascii="Times New Roman" w:eastAsia="Times New Roman" w:hAnsi="Times New Roman" w:cs="Times New Roman"/>
          <w:sz w:val="24"/>
          <w:szCs w:val="24"/>
        </w:rPr>
        <w:t xml:space="preserve"> which</w:t>
      </w:r>
      <w:r w:rsidR="000E30B7">
        <w:rPr>
          <w:rFonts w:ascii="Times New Roman" w:eastAsia="Times New Roman" w:hAnsi="Times New Roman" w:cs="Times New Roman"/>
          <w:sz w:val="24"/>
          <w:szCs w:val="24"/>
        </w:rPr>
        <w:t xml:space="preserve"> potentially</w:t>
      </w:r>
      <w:r w:rsidR="00C91632" w:rsidRPr="005E75CF">
        <w:rPr>
          <w:rFonts w:ascii="Times New Roman" w:eastAsia="Times New Roman" w:hAnsi="Times New Roman" w:cs="Times New Roman"/>
          <w:sz w:val="24"/>
          <w:szCs w:val="24"/>
        </w:rPr>
        <w:t xml:space="preserve"> harm patients, waste resources, and misguide future research.</w:t>
      </w:r>
      <w:r w:rsidR="00882429" w:rsidRPr="005E75CF">
        <w:rPr>
          <w:rFonts w:ascii="Times New Roman" w:eastAsia="Times New Roman" w:hAnsi="Times New Roman" w:cs="Times New Roman"/>
          <w:sz w:val="24"/>
          <w:szCs w:val="24"/>
        </w:rPr>
        <w:t xml:space="preserve">  While there is growing empir</w:t>
      </w:r>
      <w:r w:rsidR="005E75CF" w:rsidRPr="005E75CF">
        <w:rPr>
          <w:rFonts w:ascii="Times New Roman" w:eastAsia="Times New Roman" w:hAnsi="Times New Roman" w:cs="Times New Roman"/>
          <w:sz w:val="24"/>
          <w:szCs w:val="24"/>
        </w:rPr>
        <w:t>ical evidence for the existence</w:t>
      </w:r>
      <w:r w:rsidR="00882429" w:rsidRPr="005E75CF">
        <w:rPr>
          <w:rFonts w:ascii="Times New Roman" w:eastAsia="Times New Roman" w:hAnsi="Times New Roman" w:cs="Times New Roman"/>
          <w:sz w:val="24"/>
          <w:szCs w:val="24"/>
        </w:rPr>
        <w:t xml:space="preserve"> of these biases, little is know</w:t>
      </w:r>
      <w:r w:rsidR="005E75CF" w:rsidRPr="005E75CF">
        <w:rPr>
          <w:rFonts w:ascii="Times New Roman" w:eastAsia="Times New Roman" w:hAnsi="Times New Roman" w:cs="Times New Roman"/>
          <w:sz w:val="24"/>
          <w:szCs w:val="24"/>
        </w:rPr>
        <w:t xml:space="preserve">n about the relative size of these two related </w:t>
      </w:r>
      <w:r w:rsidR="0011498E">
        <w:rPr>
          <w:rFonts w:ascii="Times New Roman" w:eastAsia="Times New Roman" w:hAnsi="Times New Roman" w:cs="Times New Roman"/>
          <w:sz w:val="24"/>
          <w:szCs w:val="24"/>
        </w:rPr>
        <w:t xml:space="preserve">problems affecting the </w:t>
      </w:r>
      <w:r w:rsidR="00BF362B">
        <w:rPr>
          <w:rFonts w:ascii="Times New Roman" w:eastAsia="Times New Roman" w:hAnsi="Times New Roman" w:cs="Times New Roman"/>
          <w:sz w:val="24"/>
          <w:szCs w:val="24"/>
        </w:rPr>
        <w:t>available research evidence</w:t>
      </w:r>
      <w:r w:rsidR="005E75CF" w:rsidRPr="005E75CF">
        <w:rPr>
          <w:rFonts w:ascii="Times New Roman" w:eastAsia="Times New Roman" w:hAnsi="Times New Roman" w:cs="Times New Roman"/>
          <w:sz w:val="24"/>
          <w:szCs w:val="24"/>
        </w:rPr>
        <w:t xml:space="preserve">.  Using data </w:t>
      </w:r>
      <w:r w:rsidR="005E75CF" w:rsidRPr="005E75CF">
        <w:rPr>
          <w:rFonts w:ascii="Times New Roman" w:hAnsi="Times New Roman" w:cs="Times New Roman"/>
          <w:sz w:val="24"/>
          <w:szCs w:val="24"/>
          <w:lang w:eastAsia="en-GB"/>
        </w:rPr>
        <w:t>taken from protocols of clinical research projects submitted to the research ethics committee of the University of Freiburg (Germany) and associated full</w:t>
      </w:r>
      <w:r w:rsidR="000E30B7">
        <w:rPr>
          <w:rFonts w:ascii="Times New Roman" w:hAnsi="Times New Roman" w:cs="Times New Roman"/>
          <w:sz w:val="24"/>
          <w:szCs w:val="24"/>
          <w:lang w:eastAsia="en-GB"/>
        </w:rPr>
        <w:t>y</w:t>
      </w:r>
      <w:r w:rsidR="005E75CF" w:rsidRPr="005E75CF">
        <w:rPr>
          <w:rFonts w:ascii="Times New Roman" w:hAnsi="Times New Roman" w:cs="Times New Roman"/>
          <w:sz w:val="24"/>
          <w:szCs w:val="24"/>
          <w:lang w:eastAsia="en-GB"/>
        </w:rPr>
        <w:t xml:space="preserve"> published articles</w:t>
      </w:r>
      <w:r w:rsidR="00C73D22">
        <w:rPr>
          <w:rFonts w:ascii="Times New Roman" w:hAnsi="Times New Roman" w:cs="Times New Roman"/>
          <w:sz w:val="24"/>
          <w:szCs w:val="24"/>
          <w:lang w:eastAsia="en-GB"/>
        </w:rPr>
        <w:t>,</w:t>
      </w:r>
      <w:r w:rsidR="005E75CF" w:rsidRPr="005E75CF">
        <w:rPr>
          <w:rFonts w:ascii="Times New Roman" w:hAnsi="Times New Roman" w:cs="Times New Roman"/>
          <w:sz w:val="24"/>
          <w:szCs w:val="24"/>
          <w:lang w:eastAsia="en-GB"/>
        </w:rPr>
        <w:t xml:space="preserve"> we </w:t>
      </w:r>
      <w:r w:rsidR="005E75CF" w:rsidRPr="005E75CF">
        <w:rPr>
          <w:rFonts w:ascii="Times New Roman" w:eastAsia="Times New Roman" w:hAnsi="Times New Roman" w:cs="Times New Roman"/>
          <w:bCs/>
          <w:color w:val="000000"/>
          <w:sz w:val="24"/>
          <w:szCs w:val="24"/>
        </w:rPr>
        <w:t xml:space="preserve">estimate the proportion of missing </w:t>
      </w:r>
      <w:r w:rsidR="00BF362B">
        <w:rPr>
          <w:rFonts w:ascii="Times New Roman" w:eastAsia="Times New Roman" w:hAnsi="Times New Roman" w:cs="Times New Roman"/>
          <w:bCs/>
          <w:color w:val="000000"/>
          <w:sz w:val="24"/>
          <w:szCs w:val="24"/>
        </w:rPr>
        <w:t xml:space="preserve">participant outcome </w:t>
      </w:r>
      <w:r w:rsidR="005E75CF" w:rsidRPr="005E75CF">
        <w:rPr>
          <w:rFonts w:ascii="Times New Roman" w:eastAsia="Times New Roman" w:hAnsi="Times New Roman" w:cs="Times New Roman"/>
          <w:bCs/>
          <w:color w:val="000000"/>
          <w:sz w:val="24"/>
          <w:szCs w:val="24"/>
        </w:rPr>
        <w:t>data due to lack of publication of the study and the proportion due to missing outcome data within a published study.</w:t>
      </w:r>
    </w:p>
    <w:p w14:paraId="6324924C" w14:textId="77777777" w:rsidR="00C73D22" w:rsidRDefault="00C73D22" w:rsidP="00882429">
      <w:pPr>
        <w:spacing w:after="0" w:line="480" w:lineRule="auto"/>
        <w:rPr>
          <w:rFonts w:ascii="Times New Roman" w:eastAsia="Times New Roman" w:hAnsi="Times New Roman" w:cs="Times New Roman"/>
          <w:bCs/>
          <w:color w:val="000000"/>
          <w:sz w:val="24"/>
          <w:szCs w:val="24"/>
        </w:rPr>
      </w:pPr>
    </w:p>
    <w:p w14:paraId="0D0D5996" w14:textId="77777777" w:rsidR="00781AAA" w:rsidRDefault="00781AA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54327927" w14:textId="77777777" w:rsidR="0011498E" w:rsidRPr="00E33C4E" w:rsidRDefault="00E33C4E" w:rsidP="00882429">
      <w:pPr>
        <w:spacing w:after="0" w:line="48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Methods</w:t>
      </w:r>
    </w:p>
    <w:p w14:paraId="2F5EA6B5" w14:textId="77777777" w:rsidR="00FC53C0" w:rsidRDefault="00FC53C0" w:rsidP="00882429">
      <w:pPr>
        <w:spacing w:after="0" w:line="480" w:lineRule="auto"/>
        <w:rPr>
          <w:rFonts w:ascii="Times New Roman" w:eastAsia="Times New Roman" w:hAnsi="Times New Roman" w:cs="Times New Roman"/>
          <w:sz w:val="24"/>
          <w:szCs w:val="24"/>
        </w:rPr>
      </w:pPr>
    </w:p>
    <w:p w14:paraId="5D2E49EA" w14:textId="77777777" w:rsidR="0011498E" w:rsidRPr="00FC53C0" w:rsidRDefault="00FC53C0" w:rsidP="00882429">
      <w:pPr>
        <w:spacing w:after="0" w:line="480" w:lineRule="auto"/>
        <w:rPr>
          <w:rFonts w:ascii="Times New Roman" w:eastAsia="Times New Roman" w:hAnsi="Times New Roman" w:cs="Times New Roman"/>
          <w:i/>
          <w:sz w:val="24"/>
          <w:szCs w:val="24"/>
          <w:u w:val="single"/>
        </w:rPr>
      </w:pPr>
      <w:r w:rsidRPr="00FC53C0">
        <w:rPr>
          <w:rFonts w:ascii="Times New Roman" w:eastAsia="Times New Roman" w:hAnsi="Times New Roman" w:cs="Times New Roman"/>
          <w:i/>
          <w:sz w:val="24"/>
          <w:szCs w:val="24"/>
          <w:u w:val="single"/>
        </w:rPr>
        <w:t>DATA SOURCE</w:t>
      </w:r>
    </w:p>
    <w:p w14:paraId="53D67FE1" w14:textId="707FD895" w:rsidR="00F63982" w:rsidRDefault="0011498E" w:rsidP="00F63982">
      <w:pPr>
        <w:autoSpaceDE w:val="0"/>
        <w:autoSpaceDN w:val="0"/>
        <w:adjustRightInd w:val="0"/>
        <w:spacing w:after="0" w:line="480" w:lineRule="auto"/>
        <w:rPr>
          <w:rFonts w:ascii="Times New Roman" w:hAnsi="Times New Roman" w:cs="Times New Roman"/>
          <w:sz w:val="24"/>
          <w:szCs w:val="24"/>
        </w:rPr>
      </w:pPr>
      <w:r w:rsidRPr="0011498E">
        <w:rPr>
          <w:rFonts w:ascii="Times New Roman" w:eastAsia="Times New Roman" w:hAnsi="Times New Roman" w:cs="Times New Roman"/>
          <w:sz w:val="24"/>
          <w:szCs w:val="24"/>
        </w:rPr>
        <w:t>The data used in this study has previously been identified and evaluated i</w:t>
      </w:r>
      <w:r w:rsidR="00D6204E">
        <w:rPr>
          <w:rFonts w:ascii="Times New Roman" w:eastAsia="Times New Roman" w:hAnsi="Times New Roman" w:cs="Times New Roman"/>
          <w:sz w:val="24"/>
          <w:szCs w:val="24"/>
        </w:rPr>
        <w:t>n other publications [5-7</w:t>
      </w:r>
      <w:r w:rsidRPr="0011498E">
        <w:rPr>
          <w:rFonts w:ascii="Times New Roman" w:eastAsia="Times New Roman" w:hAnsi="Times New Roman" w:cs="Times New Roman"/>
          <w:sz w:val="24"/>
          <w:szCs w:val="24"/>
        </w:rPr>
        <w:t>]</w:t>
      </w:r>
      <w:r w:rsidR="00D6204E">
        <w:rPr>
          <w:rFonts w:ascii="Times New Roman" w:eastAsia="Times New Roman" w:hAnsi="Times New Roman" w:cs="Times New Roman"/>
          <w:sz w:val="24"/>
          <w:szCs w:val="24"/>
        </w:rPr>
        <w:t xml:space="preserve">. </w:t>
      </w:r>
      <w:r w:rsidRPr="0011498E">
        <w:rPr>
          <w:rFonts w:ascii="Times New Roman" w:eastAsia="Times New Roman" w:hAnsi="Times New Roman" w:cs="Times New Roman"/>
          <w:sz w:val="24"/>
          <w:szCs w:val="24"/>
        </w:rPr>
        <w:t xml:space="preserve">In brief, </w:t>
      </w:r>
      <w:r>
        <w:rPr>
          <w:rFonts w:ascii="Times New Roman" w:hAnsi="Times New Roman" w:cs="Times New Roman"/>
          <w:sz w:val="24"/>
          <w:szCs w:val="24"/>
        </w:rPr>
        <w:t>t</w:t>
      </w:r>
      <w:r w:rsidRPr="0011498E">
        <w:rPr>
          <w:rFonts w:ascii="Times New Roman" w:hAnsi="Times New Roman" w:cs="Times New Roman"/>
          <w:sz w:val="24"/>
          <w:szCs w:val="24"/>
        </w:rPr>
        <w:t xml:space="preserve">he </w:t>
      </w:r>
      <w:r>
        <w:rPr>
          <w:rFonts w:ascii="Times New Roman" w:hAnsi="Times New Roman" w:cs="Times New Roman"/>
          <w:sz w:val="24"/>
          <w:szCs w:val="24"/>
        </w:rPr>
        <w:t>Research Ethics Committee (</w:t>
      </w:r>
      <w:r w:rsidRPr="0011498E">
        <w:rPr>
          <w:rFonts w:ascii="Times New Roman" w:hAnsi="Times New Roman" w:cs="Times New Roman"/>
          <w:sz w:val="24"/>
          <w:szCs w:val="24"/>
        </w:rPr>
        <w:t>REC</w:t>
      </w:r>
      <w:r>
        <w:rPr>
          <w:rFonts w:ascii="Times New Roman" w:hAnsi="Times New Roman" w:cs="Times New Roman"/>
          <w:sz w:val="24"/>
          <w:szCs w:val="24"/>
        </w:rPr>
        <w:t>)</w:t>
      </w:r>
      <w:r w:rsidRPr="0011498E">
        <w:rPr>
          <w:rFonts w:ascii="Times New Roman" w:hAnsi="Times New Roman" w:cs="Times New Roman"/>
          <w:sz w:val="24"/>
          <w:szCs w:val="24"/>
        </w:rPr>
        <w:t xml:space="preserve"> o</w:t>
      </w:r>
      <w:r w:rsidR="00F63982">
        <w:rPr>
          <w:rFonts w:ascii="Times New Roman" w:hAnsi="Times New Roman" w:cs="Times New Roman"/>
          <w:sz w:val="24"/>
          <w:szCs w:val="24"/>
        </w:rPr>
        <w:t>f the Albert-</w:t>
      </w:r>
      <w:proofErr w:type="spellStart"/>
      <w:r w:rsidR="00F63982">
        <w:rPr>
          <w:rFonts w:ascii="Times New Roman" w:hAnsi="Times New Roman" w:cs="Times New Roman"/>
          <w:sz w:val="24"/>
          <w:szCs w:val="24"/>
        </w:rPr>
        <w:t>Ludwigs</w:t>
      </w:r>
      <w:proofErr w:type="spellEnd"/>
      <w:r w:rsidR="00F63982">
        <w:rPr>
          <w:rFonts w:ascii="Times New Roman" w:hAnsi="Times New Roman" w:cs="Times New Roman"/>
          <w:sz w:val="24"/>
          <w:szCs w:val="24"/>
        </w:rPr>
        <w:t>-University</w:t>
      </w:r>
      <w:r w:rsidRPr="0011498E">
        <w:rPr>
          <w:rFonts w:ascii="Times New Roman" w:hAnsi="Times New Roman" w:cs="Times New Roman"/>
          <w:sz w:val="24"/>
          <w:szCs w:val="24"/>
        </w:rPr>
        <w:t>,</w:t>
      </w:r>
      <w:r w:rsidR="00F63982">
        <w:rPr>
          <w:rFonts w:ascii="Times New Roman" w:hAnsi="Times New Roman" w:cs="Times New Roman"/>
          <w:sz w:val="24"/>
          <w:szCs w:val="24"/>
        </w:rPr>
        <w:t xml:space="preserve"> </w:t>
      </w:r>
      <w:r w:rsidRPr="0011498E">
        <w:rPr>
          <w:rFonts w:ascii="Times New Roman" w:hAnsi="Times New Roman" w:cs="Times New Roman"/>
          <w:sz w:val="24"/>
          <w:szCs w:val="24"/>
        </w:rPr>
        <w:t>Freiburg, Germany granted access to the electronic</w:t>
      </w:r>
      <w:r w:rsidR="00F63982">
        <w:rPr>
          <w:rFonts w:ascii="Times New Roman" w:hAnsi="Times New Roman" w:cs="Times New Roman"/>
          <w:sz w:val="24"/>
          <w:szCs w:val="24"/>
        </w:rPr>
        <w:t xml:space="preserve"> </w:t>
      </w:r>
      <w:r w:rsidRPr="0011498E">
        <w:rPr>
          <w:rFonts w:ascii="Times New Roman" w:hAnsi="Times New Roman" w:cs="Times New Roman"/>
          <w:sz w:val="24"/>
          <w:szCs w:val="24"/>
        </w:rPr>
        <w:t>files of all study protocols</w:t>
      </w:r>
      <w:r w:rsidR="000F3680">
        <w:rPr>
          <w:rFonts w:ascii="Times New Roman" w:hAnsi="Times New Roman" w:cs="Times New Roman"/>
          <w:sz w:val="24"/>
          <w:szCs w:val="24"/>
        </w:rPr>
        <w:t xml:space="preserve"> (including</w:t>
      </w:r>
      <w:r w:rsidR="00512EC9">
        <w:rPr>
          <w:rFonts w:ascii="Times New Roman" w:hAnsi="Times New Roman" w:cs="Times New Roman"/>
          <w:sz w:val="24"/>
          <w:szCs w:val="24"/>
        </w:rPr>
        <w:t xml:space="preserve"> amendments)</w:t>
      </w:r>
      <w:r w:rsidRPr="0011498E">
        <w:rPr>
          <w:rFonts w:ascii="Times New Roman" w:hAnsi="Times New Roman" w:cs="Times New Roman"/>
          <w:sz w:val="24"/>
          <w:szCs w:val="24"/>
        </w:rPr>
        <w:t xml:space="preserve"> submitted </w:t>
      </w:r>
      <w:r w:rsidR="007D1F08">
        <w:rPr>
          <w:rFonts w:ascii="Times New Roman" w:hAnsi="Times New Roman" w:cs="Times New Roman"/>
          <w:sz w:val="24"/>
          <w:szCs w:val="24"/>
        </w:rPr>
        <w:t>between</w:t>
      </w:r>
      <w:r w:rsidRPr="0011498E">
        <w:rPr>
          <w:rFonts w:ascii="Times New Roman" w:hAnsi="Times New Roman" w:cs="Times New Roman"/>
          <w:sz w:val="24"/>
          <w:szCs w:val="24"/>
        </w:rPr>
        <w:t xml:space="preserve"> 2000</w:t>
      </w:r>
      <w:r w:rsidR="007D1F08">
        <w:rPr>
          <w:rFonts w:ascii="Times New Roman" w:hAnsi="Times New Roman" w:cs="Times New Roman"/>
          <w:sz w:val="24"/>
          <w:szCs w:val="24"/>
        </w:rPr>
        <w:t xml:space="preserve"> and 2002</w:t>
      </w:r>
      <w:r w:rsidR="00662D24">
        <w:rPr>
          <w:rFonts w:ascii="Times New Roman" w:hAnsi="Times New Roman" w:cs="Times New Roman"/>
          <w:sz w:val="24"/>
          <w:szCs w:val="24"/>
        </w:rPr>
        <w:t>.</w:t>
      </w:r>
      <w:r w:rsidR="008579F7">
        <w:rPr>
          <w:rFonts w:ascii="Times New Roman" w:hAnsi="Times New Roman" w:cs="Times New Roman"/>
          <w:sz w:val="24"/>
          <w:szCs w:val="24"/>
        </w:rPr>
        <w:t xml:space="preserve">  </w:t>
      </w:r>
      <w:r w:rsidR="008B58FB">
        <w:rPr>
          <w:rFonts w:ascii="Times New Roman" w:hAnsi="Times New Roman" w:cs="Times New Roman"/>
          <w:sz w:val="24"/>
          <w:szCs w:val="24"/>
        </w:rPr>
        <w:t>Nearly half (</w:t>
      </w:r>
      <w:r w:rsidR="00F2185D">
        <w:rPr>
          <w:rFonts w:ascii="Times New Roman" w:hAnsi="Times New Roman" w:cs="Times New Roman"/>
          <w:sz w:val="24"/>
          <w:szCs w:val="24"/>
        </w:rPr>
        <w:t>408/917</w:t>
      </w:r>
      <w:r w:rsidR="0088241B">
        <w:rPr>
          <w:rFonts w:ascii="Times New Roman" w:hAnsi="Times New Roman" w:cs="Times New Roman"/>
          <w:sz w:val="24"/>
          <w:szCs w:val="24"/>
        </w:rPr>
        <w:t xml:space="preserve">; </w:t>
      </w:r>
      <w:r w:rsidR="008B58FB">
        <w:rPr>
          <w:rFonts w:ascii="Times New Roman" w:hAnsi="Times New Roman" w:cs="Times New Roman"/>
          <w:sz w:val="24"/>
          <w:szCs w:val="24"/>
        </w:rPr>
        <w:t xml:space="preserve">44%) of the studies approved by the REC Freiburg within this time period were randomised controlled trials </w:t>
      </w:r>
      <w:r w:rsidR="002A4A5E">
        <w:rPr>
          <w:rFonts w:ascii="Times New Roman" w:hAnsi="Times New Roman" w:cs="Times New Roman"/>
          <w:sz w:val="24"/>
          <w:szCs w:val="24"/>
        </w:rPr>
        <w:t>(</w:t>
      </w:r>
      <w:r w:rsidR="008B58FB">
        <w:rPr>
          <w:rFonts w:ascii="Times New Roman" w:hAnsi="Times New Roman" w:cs="Times New Roman"/>
          <w:sz w:val="24"/>
          <w:szCs w:val="24"/>
        </w:rPr>
        <w:t>RCTs). O</w:t>
      </w:r>
      <w:r w:rsidR="0024345F">
        <w:rPr>
          <w:rFonts w:ascii="Times New Roman" w:hAnsi="Times New Roman" w:cs="Times New Roman"/>
          <w:sz w:val="24"/>
          <w:szCs w:val="24"/>
        </w:rPr>
        <w:t>f the</w:t>
      </w:r>
      <w:r w:rsidR="008B58FB">
        <w:rPr>
          <w:rFonts w:ascii="Times New Roman" w:hAnsi="Times New Roman" w:cs="Times New Roman"/>
          <w:sz w:val="24"/>
          <w:szCs w:val="24"/>
        </w:rPr>
        <w:t xml:space="preserve"> </w:t>
      </w:r>
      <w:r w:rsidR="0024345F">
        <w:rPr>
          <w:rFonts w:ascii="Times New Roman" w:hAnsi="Times New Roman" w:cs="Times New Roman"/>
          <w:sz w:val="24"/>
          <w:szCs w:val="24"/>
        </w:rPr>
        <w:t xml:space="preserve">355 </w:t>
      </w:r>
      <w:r w:rsidR="008B58FB">
        <w:rPr>
          <w:rFonts w:ascii="Times New Roman" w:hAnsi="Times New Roman" w:cs="Times New Roman"/>
          <w:sz w:val="24"/>
          <w:szCs w:val="24"/>
        </w:rPr>
        <w:t xml:space="preserve">RCTs that started, </w:t>
      </w:r>
      <w:r w:rsidR="00CC4E34">
        <w:rPr>
          <w:rFonts w:ascii="Times New Roman" w:hAnsi="Times New Roman" w:cs="Times New Roman"/>
          <w:sz w:val="24"/>
          <w:szCs w:val="24"/>
        </w:rPr>
        <w:t>the majority</w:t>
      </w:r>
      <w:r w:rsidR="008B58FB">
        <w:rPr>
          <w:rFonts w:ascii="Times New Roman" w:hAnsi="Times New Roman" w:cs="Times New Roman"/>
          <w:sz w:val="24"/>
          <w:szCs w:val="24"/>
        </w:rPr>
        <w:t xml:space="preserve"> were multicentre trials</w:t>
      </w:r>
      <w:r w:rsidR="0024345F">
        <w:rPr>
          <w:rFonts w:ascii="Times New Roman" w:hAnsi="Times New Roman" w:cs="Times New Roman"/>
          <w:sz w:val="24"/>
          <w:szCs w:val="24"/>
        </w:rPr>
        <w:t xml:space="preserve"> and in 12%, the</w:t>
      </w:r>
      <w:r w:rsidR="008B58FB" w:rsidRPr="008B58FB">
        <w:rPr>
          <w:rFonts w:ascii="Times New Roman" w:hAnsi="Times New Roman" w:cs="Times New Roman"/>
          <w:sz w:val="24"/>
          <w:szCs w:val="24"/>
        </w:rPr>
        <w:t xml:space="preserve"> primary centre was located in Freiburg</w:t>
      </w:r>
      <w:r w:rsidR="002A4A5E">
        <w:rPr>
          <w:rFonts w:ascii="Times New Roman" w:hAnsi="Times New Roman" w:cs="Times New Roman"/>
          <w:sz w:val="24"/>
          <w:szCs w:val="24"/>
        </w:rPr>
        <w:t>.</w:t>
      </w:r>
      <w:r w:rsidR="008B58FB">
        <w:rPr>
          <w:rFonts w:ascii="Times New Roman" w:hAnsi="Times New Roman" w:cs="Times New Roman"/>
          <w:sz w:val="24"/>
          <w:szCs w:val="24"/>
        </w:rPr>
        <w:t xml:space="preserve"> </w:t>
      </w:r>
      <w:r w:rsidR="00662D24">
        <w:rPr>
          <w:rFonts w:ascii="Times New Roman" w:hAnsi="Times New Roman" w:cs="Times New Roman"/>
          <w:sz w:val="24"/>
          <w:szCs w:val="24"/>
        </w:rPr>
        <w:t xml:space="preserve"> In this research article we consider only </w:t>
      </w:r>
      <w:r w:rsidR="002F2C2B">
        <w:rPr>
          <w:rFonts w:ascii="Times New Roman" w:hAnsi="Times New Roman" w:cs="Times New Roman"/>
          <w:sz w:val="24"/>
          <w:szCs w:val="24"/>
        </w:rPr>
        <w:t xml:space="preserve">the 311 </w:t>
      </w:r>
      <w:r w:rsidR="008B58FB">
        <w:rPr>
          <w:rFonts w:ascii="Times New Roman" w:hAnsi="Times New Roman" w:cs="Times New Roman"/>
          <w:sz w:val="24"/>
          <w:szCs w:val="24"/>
        </w:rPr>
        <w:t xml:space="preserve">RCTs </w:t>
      </w:r>
      <w:r w:rsidR="00662D24">
        <w:rPr>
          <w:rFonts w:ascii="Times New Roman" w:hAnsi="Times New Roman" w:cs="Times New Roman"/>
          <w:sz w:val="24"/>
          <w:szCs w:val="24"/>
        </w:rPr>
        <w:t>with parallel group design</w:t>
      </w:r>
      <w:r w:rsidR="002F2C2B">
        <w:rPr>
          <w:rFonts w:ascii="Times New Roman" w:hAnsi="Times New Roman" w:cs="Times New Roman"/>
          <w:sz w:val="24"/>
          <w:szCs w:val="24"/>
        </w:rPr>
        <w:t xml:space="preserve"> that started</w:t>
      </w:r>
      <w:r w:rsidR="00662D24">
        <w:rPr>
          <w:rFonts w:ascii="Times New Roman" w:hAnsi="Times New Roman" w:cs="Times New Roman"/>
          <w:sz w:val="24"/>
          <w:szCs w:val="24"/>
        </w:rPr>
        <w:t>.</w:t>
      </w:r>
      <w:r w:rsidR="002F2C2B">
        <w:rPr>
          <w:rFonts w:ascii="Times New Roman" w:hAnsi="Times New Roman" w:cs="Times New Roman"/>
          <w:sz w:val="24"/>
          <w:szCs w:val="24"/>
        </w:rPr>
        <w:t xml:space="preserve">  Trials that never started were excluded since there was no expectation that the trial results would be published. </w:t>
      </w:r>
      <w:r w:rsidR="00662D24">
        <w:rPr>
          <w:rFonts w:ascii="Times New Roman" w:hAnsi="Times New Roman" w:cs="Times New Roman"/>
          <w:sz w:val="24"/>
          <w:szCs w:val="24"/>
        </w:rPr>
        <w:t xml:space="preserve"> </w:t>
      </w:r>
      <w:r w:rsidR="00F63982">
        <w:rPr>
          <w:rFonts w:ascii="Times New Roman" w:hAnsi="Times New Roman" w:cs="Times New Roman"/>
          <w:sz w:val="24"/>
          <w:szCs w:val="24"/>
        </w:rPr>
        <w:t xml:space="preserve">Full </w:t>
      </w:r>
      <w:r w:rsidR="00461025">
        <w:rPr>
          <w:rFonts w:ascii="Times New Roman" w:hAnsi="Times New Roman" w:cs="Times New Roman"/>
          <w:sz w:val="24"/>
          <w:szCs w:val="24"/>
        </w:rPr>
        <w:t xml:space="preserve">study publications </w:t>
      </w:r>
      <w:r w:rsidR="00F63982">
        <w:rPr>
          <w:rFonts w:ascii="Times New Roman" w:hAnsi="Times New Roman" w:cs="Times New Roman"/>
          <w:sz w:val="24"/>
          <w:szCs w:val="24"/>
        </w:rPr>
        <w:t>were identified through a systematic search of electronic literature</w:t>
      </w:r>
      <w:r w:rsidR="00461025">
        <w:rPr>
          <w:rFonts w:ascii="Times New Roman" w:hAnsi="Times New Roman" w:cs="Times New Roman"/>
          <w:sz w:val="24"/>
          <w:szCs w:val="24"/>
        </w:rPr>
        <w:t xml:space="preserve"> databases and verification via</w:t>
      </w:r>
      <w:r w:rsidR="00F63982">
        <w:rPr>
          <w:rFonts w:ascii="Times New Roman" w:hAnsi="Times New Roman" w:cs="Times New Roman"/>
          <w:sz w:val="24"/>
          <w:szCs w:val="24"/>
        </w:rPr>
        <w:t xml:space="preserve"> contact with the </w:t>
      </w:r>
      <w:r w:rsidR="0082183F">
        <w:rPr>
          <w:rFonts w:ascii="Times New Roman" w:hAnsi="Times New Roman" w:cs="Times New Roman"/>
          <w:sz w:val="24"/>
          <w:szCs w:val="24"/>
        </w:rPr>
        <w:t xml:space="preserve">trial </w:t>
      </w:r>
      <w:r w:rsidR="00F63982">
        <w:rPr>
          <w:rFonts w:ascii="Times New Roman" w:hAnsi="Times New Roman" w:cs="Times New Roman"/>
          <w:sz w:val="24"/>
          <w:szCs w:val="24"/>
        </w:rPr>
        <w:t>authors.</w:t>
      </w:r>
      <w:r w:rsidR="00AC0375">
        <w:rPr>
          <w:rFonts w:ascii="Times New Roman" w:hAnsi="Times New Roman" w:cs="Times New Roman"/>
          <w:sz w:val="24"/>
          <w:szCs w:val="24"/>
        </w:rPr>
        <w:t xml:space="preserve">  </w:t>
      </w:r>
      <w:r w:rsidR="00611933">
        <w:rPr>
          <w:rFonts w:ascii="Times New Roman" w:hAnsi="Times New Roman" w:cs="Times New Roman"/>
          <w:sz w:val="24"/>
          <w:szCs w:val="24"/>
        </w:rPr>
        <w:t xml:space="preserve">Unpublished </w:t>
      </w:r>
      <w:r w:rsidR="0082183F">
        <w:rPr>
          <w:rFonts w:ascii="Times New Roman" w:hAnsi="Times New Roman" w:cs="Times New Roman"/>
          <w:sz w:val="24"/>
          <w:szCs w:val="24"/>
        </w:rPr>
        <w:t>trials</w:t>
      </w:r>
      <w:r w:rsidR="00611933">
        <w:rPr>
          <w:rFonts w:ascii="Times New Roman" w:hAnsi="Times New Roman" w:cs="Times New Roman"/>
          <w:sz w:val="24"/>
          <w:szCs w:val="24"/>
        </w:rPr>
        <w:t xml:space="preserve"> were defined to be </w:t>
      </w:r>
      <w:r w:rsidR="0082183F">
        <w:rPr>
          <w:rFonts w:ascii="Times New Roman" w:hAnsi="Times New Roman" w:cs="Times New Roman"/>
          <w:sz w:val="24"/>
          <w:szCs w:val="24"/>
        </w:rPr>
        <w:t>trials</w:t>
      </w:r>
      <w:r w:rsidR="00611933">
        <w:rPr>
          <w:rFonts w:ascii="Times New Roman" w:hAnsi="Times New Roman" w:cs="Times New Roman"/>
          <w:sz w:val="24"/>
          <w:szCs w:val="24"/>
        </w:rPr>
        <w:t xml:space="preserve"> where it was confirmed by </w:t>
      </w:r>
      <w:r w:rsidR="0082183F">
        <w:rPr>
          <w:rFonts w:ascii="Times New Roman" w:hAnsi="Times New Roman" w:cs="Times New Roman"/>
          <w:sz w:val="24"/>
          <w:szCs w:val="24"/>
        </w:rPr>
        <w:t xml:space="preserve">trial </w:t>
      </w:r>
      <w:r w:rsidR="00611933">
        <w:rPr>
          <w:rFonts w:ascii="Times New Roman" w:hAnsi="Times New Roman" w:cs="Times New Roman"/>
          <w:sz w:val="24"/>
          <w:szCs w:val="24"/>
        </w:rPr>
        <w:t xml:space="preserve">authors that the </w:t>
      </w:r>
      <w:r w:rsidR="0082183F">
        <w:rPr>
          <w:rFonts w:ascii="Times New Roman" w:hAnsi="Times New Roman" w:cs="Times New Roman"/>
          <w:sz w:val="24"/>
          <w:szCs w:val="24"/>
        </w:rPr>
        <w:t>trial</w:t>
      </w:r>
      <w:r w:rsidR="00611933">
        <w:rPr>
          <w:rFonts w:ascii="Times New Roman" w:hAnsi="Times New Roman" w:cs="Times New Roman"/>
          <w:sz w:val="24"/>
          <w:szCs w:val="24"/>
        </w:rPr>
        <w:t xml:space="preserve"> was</w:t>
      </w:r>
      <w:r w:rsidR="00AC0375">
        <w:rPr>
          <w:rFonts w:ascii="Times New Roman" w:hAnsi="Times New Roman" w:cs="Times New Roman"/>
          <w:sz w:val="24"/>
          <w:szCs w:val="24"/>
        </w:rPr>
        <w:t xml:space="preserve"> completed</w:t>
      </w:r>
      <w:r w:rsidR="00F02B97">
        <w:rPr>
          <w:rFonts w:ascii="Times New Roman" w:hAnsi="Times New Roman" w:cs="Times New Roman"/>
          <w:sz w:val="24"/>
          <w:szCs w:val="24"/>
        </w:rPr>
        <w:t xml:space="preserve"> or</w:t>
      </w:r>
      <w:r w:rsidR="00AC0375">
        <w:rPr>
          <w:rFonts w:ascii="Times New Roman" w:hAnsi="Times New Roman" w:cs="Times New Roman"/>
          <w:sz w:val="24"/>
          <w:szCs w:val="24"/>
        </w:rPr>
        <w:t xml:space="preserve"> </w:t>
      </w:r>
      <w:r w:rsidR="00F02B97">
        <w:rPr>
          <w:rFonts w:ascii="Times New Roman" w:hAnsi="Times New Roman" w:cs="Times New Roman"/>
          <w:sz w:val="24"/>
          <w:szCs w:val="24"/>
        </w:rPr>
        <w:t xml:space="preserve">discontinued </w:t>
      </w:r>
      <w:r w:rsidR="00611933">
        <w:rPr>
          <w:rFonts w:ascii="Times New Roman" w:hAnsi="Times New Roman" w:cs="Times New Roman"/>
          <w:sz w:val="24"/>
          <w:szCs w:val="24"/>
        </w:rPr>
        <w:t xml:space="preserve">and there was no </w:t>
      </w:r>
      <w:r w:rsidR="004477C8">
        <w:rPr>
          <w:rFonts w:ascii="Times New Roman" w:hAnsi="Times New Roman" w:cs="Times New Roman"/>
          <w:sz w:val="24"/>
          <w:szCs w:val="24"/>
        </w:rPr>
        <w:t xml:space="preserve">full </w:t>
      </w:r>
      <w:r w:rsidR="00611933">
        <w:rPr>
          <w:rFonts w:ascii="Times New Roman" w:hAnsi="Times New Roman" w:cs="Times New Roman"/>
          <w:sz w:val="24"/>
          <w:szCs w:val="24"/>
        </w:rPr>
        <w:t>study publication</w:t>
      </w:r>
      <w:r w:rsidR="00F02B97">
        <w:rPr>
          <w:rFonts w:ascii="Times New Roman" w:hAnsi="Times New Roman" w:cs="Times New Roman"/>
          <w:sz w:val="24"/>
          <w:szCs w:val="24"/>
        </w:rPr>
        <w:t xml:space="preserve">.  </w:t>
      </w:r>
      <w:r w:rsidR="00C923A7">
        <w:rPr>
          <w:rFonts w:ascii="Times New Roman" w:hAnsi="Times New Roman" w:cs="Times New Roman"/>
          <w:sz w:val="24"/>
          <w:szCs w:val="24"/>
        </w:rPr>
        <w:t>To ensure that the current dataset was as up-to-date as possible, t</w:t>
      </w:r>
      <w:r w:rsidR="00131A2F">
        <w:rPr>
          <w:rFonts w:ascii="Times New Roman" w:hAnsi="Times New Roman" w:cs="Times New Roman"/>
          <w:sz w:val="24"/>
          <w:szCs w:val="24"/>
        </w:rPr>
        <w:t xml:space="preserve">he publication status of ongoing </w:t>
      </w:r>
      <w:r w:rsidR="004C0115">
        <w:rPr>
          <w:rFonts w:ascii="Times New Roman" w:hAnsi="Times New Roman" w:cs="Times New Roman"/>
          <w:sz w:val="24"/>
          <w:szCs w:val="24"/>
        </w:rPr>
        <w:t xml:space="preserve">trials </w:t>
      </w:r>
      <w:r w:rsidR="00716EE1">
        <w:rPr>
          <w:rFonts w:ascii="Times New Roman" w:hAnsi="Times New Roman" w:cs="Times New Roman"/>
          <w:sz w:val="24"/>
          <w:szCs w:val="24"/>
        </w:rPr>
        <w:t>(at t</w:t>
      </w:r>
      <w:r w:rsidR="001052C8">
        <w:rPr>
          <w:rFonts w:ascii="Times New Roman" w:hAnsi="Times New Roman" w:cs="Times New Roman"/>
          <w:sz w:val="24"/>
          <w:szCs w:val="24"/>
        </w:rPr>
        <w:t>he time of the original study [5</w:t>
      </w:r>
      <w:r w:rsidR="00716EE1">
        <w:rPr>
          <w:rFonts w:ascii="Times New Roman" w:hAnsi="Times New Roman" w:cs="Times New Roman"/>
          <w:sz w:val="24"/>
          <w:szCs w:val="24"/>
        </w:rPr>
        <w:t xml:space="preserve">]) </w:t>
      </w:r>
      <w:r w:rsidR="00131A2F">
        <w:rPr>
          <w:rFonts w:ascii="Times New Roman" w:hAnsi="Times New Roman" w:cs="Times New Roman"/>
          <w:sz w:val="24"/>
          <w:szCs w:val="24"/>
        </w:rPr>
        <w:t>was verified</w:t>
      </w:r>
      <w:r w:rsidR="004477C8">
        <w:rPr>
          <w:rFonts w:ascii="Times New Roman" w:hAnsi="Times New Roman" w:cs="Times New Roman"/>
          <w:sz w:val="24"/>
          <w:szCs w:val="24"/>
        </w:rPr>
        <w:t xml:space="preserve"> again</w:t>
      </w:r>
      <w:r w:rsidR="00131A2F">
        <w:rPr>
          <w:rFonts w:ascii="Times New Roman" w:hAnsi="Times New Roman" w:cs="Times New Roman"/>
          <w:sz w:val="24"/>
          <w:szCs w:val="24"/>
        </w:rPr>
        <w:t xml:space="preserve"> in July 2015</w:t>
      </w:r>
      <w:r w:rsidR="00281133">
        <w:rPr>
          <w:rFonts w:ascii="Times New Roman" w:hAnsi="Times New Roman" w:cs="Times New Roman"/>
          <w:sz w:val="24"/>
          <w:szCs w:val="24"/>
        </w:rPr>
        <w:t>.</w:t>
      </w:r>
      <w:r w:rsidR="00C923A7">
        <w:rPr>
          <w:rFonts w:ascii="Times New Roman" w:hAnsi="Times New Roman" w:cs="Times New Roman"/>
          <w:sz w:val="24"/>
          <w:szCs w:val="24"/>
        </w:rPr>
        <w:t xml:space="preserve">  This enabled us to classify</w:t>
      </w:r>
      <w:r w:rsidR="004C0115">
        <w:rPr>
          <w:rFonts w:ascii="Times New Roman" w:hAnsi="Times New Roman" w:cs="Times New Roman"/>
          <w:sz w:val="24"/>
          <w:szCs w:val="24"/>
        </w:rPr>
        <w:t xml:space="preserve"> all </w:t>
      </w:r>
      <w:r w:rsidR="0082183F">
        <w:rPr>
          <w:rFonts w:ascii="Times New Roman" w:hAnsi="Times New Roman" w:cs="Times New Roman"/>
          <w:sz w:val="24"/>
          <w:szCs w:val="24"/>
        </w:rPr>
        <w:t>trials</w:t>
      </w:r>
      <w:r w:rsidR="00C923A7">
        <w:rPr>
          <w:rFonts w:ascii="Times New Roman" w:hAnsi="Times New Roman" w:cs="Times New Roman"/>
          <w:sz w:val="24"/>
          <w:szCs w:val="24"/>
        </w:rPr>
        <w:t xml:space="preserve"> as either published or unpublished.  </w:t>
      </w:r>
      <w:r w:rsidR="00281133">
        <w:rPr>
          <w:rFonts w:ascii="Times New Roman" w:hAnsi="Times New Roman" w:cs="Times New Roman"/>
          <w:sz w:val="24"/>
          <w:szCs w:val="24"/>
        </w:rPr>
        <w:t xml:space="preserve"> </w:t>
      </w:r>
    </w:p>
    <w:p w14:paraId="66F4CDD3" w14:textId="77777777" w:rsidR="00A55B03" w:rsidRDefault="00A55B03" w:rsidP="000F620E">
      <w:pPr>
        <w:autoSpaceDE w:val="0"/>
        <w:autoSpaceDN w:val="0"/>
        <w:adjustRightInd w:val="0"/>
        <w:spacing w:after="0" w:line="480" w:lineRule="auto"/>
        <w:rPr>
          <w:rFonts w:ascii="Times New Roman" w:hAnsi="Times New Roman" w:cs="Times New Roman"/>
          <w:sz w:val="24"/>
          <w:szCs w:val="24"/>
        </w:rPr>
      </w:pPr>
    </w:p>
    <w:p w14:paraId="588917DA" w14:textId="77777777" w:rsidR="004577CD" w:rsidRDefault="00FC53C0" w:rsidP="004577CD">
      <w:pPr>
        <w:autoSpaceDE w:val="0"/>
        <w:autoSpaceDN w:val="0"/>
        <w:adjustRightInd w:val="0"/>
        <w:spacing w:after="0" w:line="480" w:lineRule="auto"/>
        <w:rPr>
          <w:rFonts w:ascii="Times New Roman" w:hAnsi="Times New Roman" w:cs="Times New Roman"/>
          <w:i/>
          <w:sz w:val="24"/>
          <w:szCs w:val="24"/>
          <w:u w:val="single"/>
        </w:rPr>
      </w:pPr>
      <w:r>
        <w:rPr>
          <w:rFonts w:ascii="Times New Roman" w:hAnsi="Times New Roman" w:cs="Times New Roman"/>
          <w:i/>
          <w:sz w:val="24"/>
          <w:szCs w:val="24"/>
          <w:u w:val="single"/>
        </w:rPr>
        <w:t>DATA EXTRACTION</w:t>
      </w:r>
    </w:p>
    <w:p w14:paraId="4231625B" w14:textId="77777777" w:rsidR="00CC4E34" w:rsidRDefault="00281133" w:rsidP="00A70C3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total number of trials in the study cohort was separated into those that were published a</w:t>
      </w:r>
      <w:r w:rsidR="00FA079B">
        <w:rPr>
          <w:rFonts w:ascii="Times New Roman" w:hAnsi="Times New Roman" w:cs="Times New Roman"/>
          <w:sz w:val="24"/>
          <w:szCs w:val="24"/>
        </w:rPr>
        <w:t>nd those that were unpublished</w:t>
      </w:r>
      <w:r w:rsidR="00461025">
        <w:rPr>
          <w:rFonts w:ascii="Times New Roman" w:hAnsi="Times New Roman" w:cs="Times New Roman"/>
          <w:sz w:val="24"/>
          <w:szCs w:val="24"/>
        </w:rPr>
        <w:t xml:space="preserve">.  </w:t>
      </w:r>
      <w:r w:rsidR="00461025" w:rsidRPr="00EF6F58">
        <w:rPr>
          <w:rFonts w:ascii="Times New Roman" w:hAnsi="Times New Roman" w:cs="Times New Roman"/>
          <w:sz w:val="24"/>
          <w:szCs w:val="24"/>
        </w:rPr>
        <w:t xml:space="preserve">For </w:t>
      </w:r>
      <w:r w:rsidRPr="00EF6F58">
        <w:rPr>
          <w:rFonts w:ascii="Times New Roman" w:hAnsi="Times New Roman" w:cs="Times New Roman"/>
          <w:sz w:val="24"/>
          <w:szCs w:val="24"/>
        </w:rPr>
        <w:t>published</w:t>
      </w:r>
      <w:r w:rsidR="00EF6F58" w:rsidRPr="00EF6F58">
        <w:rPr>
          <w:rFonts w:ascii="Times New Roman" w:hAnsi="Times New Roman" w:cs="Times New Roman"/>
          <w:sz w:val="24"/>
          <w:szCs w:val="24"/>
        </w:rPr>
        <w:t xml:space="preserve"> </w:t>
      </w:r>
      <w:r w:rsidR="004C0115">
        <w:rPr>
          <w:rFonts w:ascii="Times New Roman" w:hAnsi="Times New Roman" w:cs="Times New Roman"/>
          <w:sz w:val="24"/>
          <w:szCs w:val="24"/>
        </w:rPr>
        <w:t>trials</w:t>
      </w:r>
      <w:r w:rsidR="00EF6F58" w:rsidRPr="00EF6F58">
        <w:rPr>
          <w:rFonts w:ascii="Times New Roman" w:hAnsi="Times New Roman" w:cs="Times New Roman"/>
          <w:sz w:val="24"/>
          <w:szCs w:val="24"/>
        </w:rPr>
        <w:t xml:space="preserve">, the total number of participants was extracted from the </w:t>
      </w:r>
      <w:r w:rsidR="0082183F">
        <w:rPr>
          <w:rFonts w:ascii="Times New Roman" w:hAnsi="Times New Roman" w:cs="Times New Roman"/>
          <w:sz w:val="24"/>
          <w:szCs w:val="24"/>
        </w:rPr>
        <w:t>trial</w:t>
      </w:r>
      <w:r w:rsidR="00EF6F58" w:rsidRPr="00EF6F58">
        <w:rPr>
          <w:rFonts w:ascii="Times New Roman" w:hAnsi="Times New Roman" w:cs="Times New Roman"/>
          <w:sz w:val="24"/>
          <w:szCs w:val="24"/>
        </w:rPr>
        <w:t xml:space="preserve"> publication which represented the actual sample size achieved</w:t>
      </w:r>
      <w:r w:rsidR="00A749D5">
        <w:rPr>
          <w:rFonts w:ascii="Times New Roman" w:hAnsi="Times New Roman" w:cs="Times New Roman"/>
          <w:sz w:val="24"/>
          <w:szCs w:val="24"/>
        </w:rPr>
        <w:t xml:space="preserve"> (i.e. the total number randomised)</w:t>
      </w:r>
      <w:r w:rsidR="00EF6F58" w:rsidRPr="00EF6F58">
        <w:rPr>
          <w:rFonts w:ascii="Times New Roman" w:hAnsi="Times New Roman" w:cs="Times New Roman"/>
          <w:sz w:val="24"/>
          <w:szCs w:val="24"/>
        </w:rPr>
        <w:t xml:space="preserve">, the largest of which was taken if sample sizes differed across multiple publications of the same trial.  For unpublished </w:t>
      </w:r>
      <w:r w:rsidR="004C0115">
        <w:rPr>
          <w:rFonts w:ascii="Times New Roman" w:hAnsi="Times New Roman" w:cs="Times New Roman"/>
          <w:sz w:val="24"/>
          <w:szCs w:val="24"/>
        </w:rPr>
        <w:t>trials</w:t>
      </w:r>
      <w:r w:rsidR="00EF6F58" w:rsidRPr="00EF6F58">
        <w:rPr>
          <w:rFonts w:ascii="Times New Roman" w:hAnsi="Times New Roman" w:cs="Times New Roman"/>
          <w:sz w:val="24"/>
          <w:szCs w:val="24"/>
        </w:rPr>
        <w:t xml:space="preserve">, as an approximation to what </w:t>
      </w:r>
      <w:r w:rsidR="00EF6F58" w:rsidRPr="00EF6F58">
        <w:rPr>
          <w:rFonts w:ascii="Times New Roman" w:hAnsi="Times New Roman" w:cs="Times New Roman"/>
          <w:sz w:val="24"/>
          <w:szCs w:val="24"/>
        </w:rPr>
        <w:lastRenderedPageBreak/>
        <w:t xml:space="preserve">was actually collected (but not published), planned sample sizes were extracted from the </w:t>
      </w:r>
      <w:r w:rsidR="0082183F">
        <w:rPr>
          <w:rFonts w:ascii="Times New Roman" w:hAnsi="Times New Roman" w:cs="Times New Roman"/>
          <w:sz w:val="24"/>
          <w:szCs w:val="24"/>
        </w:rPr>
        <w:t>trial</w:t>
      </w:r>
      <w:r w:rsidR="0082183F" w:rsidRPr="00EF6F58">
        <w:rPr>
          <w:rFonts w:ascii="Times New Roman" w:hAnsi="Times New Roman" w:cs="Times New Roman"/>
          <w:sz w:val="24"/>
          <w:szCs w:val="24"/>
        </w:rPr>
        <w:t xml:space="preserve"> </w:t>
      </w:r>
      <w:r w:rsidR="00EF6F58" w:rsidRPr="00EF6F58">
        <w:rPr>
          <w:rFonts w:ascii="Times New Roman" w:hAnsi="Times New Roman" w:cs="Times New Roman"/>
          <w:sz w:val="24"/>
          <w:szCs w:val="24"/>
        </w:rPr>
        <w:t>protocol.</w:t>
      </w:r>
      <w:r w:rsidR="00EF6F58">
        <w:rPr>
          <w:rFonts w:ascii="Times New Roman" w:hAnsi="Times New Roman" w:cs="Times New Roman"/>
          <w:sz w:val="24"/>
          <w:szCs w:val="24"/>
        </w:rPr>
        <w:t xml:space="preserve"> </w:t>
      </w:r>
      <w:r w:rsidR="00EF6F58" w:rsidRPr="00EF6F58">
        <w:rPr>
          <w:rFonts w:ascii="Times New Roman" w:hAnsi="Times New Roman" w:cs="Times New Roman"/>
          <w:sz w:val="24"/>
          <w:szCs w:val="24"/>
        </w:rPr>
        <w:t xml:space="preserve">The sample size was assumed </w:t>
      </w:r>
      <w:r w:rsidR="00EF6F58" w:rsidRPr="00AA2847">
        <w:rPr>
          <w:rFonts w:ascii="Times New Roman" w:hAnsi="Times New Roman" w:cs="Times New Roman"/>
          <w:sz w:val="24"/>
          <w:szCs w:val="24"/>
        </w:rPr>
        <w:t xml:space="preserve">to be the same for all </w:t>
      </w:r>
      <w:r w:rsidR="001C3988">
        <w:rPr>
          <w:rFonts w:ascii="Times New Roman" w:hAnsi="Times New Roman" w:cs="Times New Roman"/>
          <w:sz w:val="24"/>
          <w:szCs w:val="24"/>
        </w:rPr>
        <w:t xml:space="preserve">trial </w:t>
      </w:r>
      <w:r w:rsidR="00EF6F58" w:rsidRPr="00AA2847">
        <w:rPr>
          <w:rFonts w:ascii="Times New Roman" w:hAnsi="Times New Roman" w:cs="Times New Roman"/>
          <w:sz w:val="24"/>
          <w:szCs w:val="24"/>
        </w:rPr>
        <w:t>outcomes. For each trial, published or unpublished, we also extracted</w:t>
      </w:r>
      <w:r w:rsidR="00AA2847">
        <w:rPr>
          <w:rFonts w:ascii="Times New Roman" w:hAnsi="Times New Roman" w:cs="Times New Roman"/>
          <w:sz w:val="24"/>
          <w:szCs w:val="24"/>
        </w:rPr>
        <w:t xml:space="preserve"> </w:t>
      </w:r>
      <w:r w:rsidR="00FA079B" w:rsidRPr="00AA2847">
        <w:rPr>
          <w:rFonts w:ascii="Times New Roman" w:hAnsi="Times New Roman" w:cs="Times New Roman"/>
          <w:sz w:val="24"/>
          <w:szCs w:val="24"/>
        </w:rPr>
        <w:t xml:space="preserve">the total number of </w:t>
      </w:r>
      <w:r w:rsidR="00565A63" w:rsidRPr="00AA2847">
        <w:rPr>
          <w:rFonts w:ascii="Times New Roman" w:hAnsi="Times New Roman" w:cs="Times New Roman"/>
          <w:sz w:val="24"/>
          <w:szCs w:val="24"/>
        </w:rPr>
        <w:t xml:space="preserve">pre-specified outcomes listed in </w:t>
      </w:r>
      <w:r w:rsidR="008049E5">
        <w:rPr>
          <w:rFonts w:ascii="Times New Roman" w:hAnsi="Times New Roman" w:cs="Times New Roman"/>
          <w:sz w:val="24"/>
          <w:szCs w:val="24"/>
        </w:rPr>
        <w:t xml:space="preserve">the </w:t>
      </w:r>
      <w:r w:rsidR="0082183F">
        <w:rPr>
          <w:rFonts w:ascii="Times New Roman" w:hAnsi="Times New Roman" w:cs="Times New Roman"/>
          <w:sz w:val="24"/>
          <w:szCs w:val="24"/>
        </w:rPr>
        <w:t>trial</w:t>
      </w:r>
      <w:r w:rsidR="0082183F" w:rsidRPr="00AA2847">
        <w:rPr>
          <w:rFonts w:ascii="Times New Roman" w:hAnsi="Times New Roman" w:cs="Times New Roman"/>
          <w:sz w:val="24"/>
          <w:szCs w:val="24"/>
        </w:rPr>
        <w:t xml:space="preserve"> </w:t>
      </w:r>
      <w:r w:rsidR="00565A63" w:rsidRPr="00AA2847">
        <w:rPr>
          <w:rFonts w:ascii="Times New Roman" w:hAnsi="Times New Roman" w:cs="Times New Roman"/>
          <w:sz w:val="24"/>
          <w:szCs w:val="24"/>
        </w:rPr>
        <w:t>protocol</w:t>
      </w:r>
      <w:r w:rsidR="00AA2847" w:rsidRPr="00AA2847">
        <w:rPr>
          <w:rFonts w:ascii="Times New Roman" w:hAnsi="Times New Roman" w:cs="Times New Roman"/>
          <w:sz w:val="24"/>
          <w:szCs w:val="24"/>
        </w:rPr>
        <w:t>.</w:t>
      </w:r>
      <w:r w:rsidR="00565A63" w:rsidRPr="00AA2847">
        <w:rPr>
          <w:rFonts w:ascii="Times New Roman" w:hAnsi="Times New Roman" w:cs="Times New Roman"/>
          <w:sz w:val="24"/>
          <w:szCs w:val="24"/>
        </w:rPr>
        <w:t xml:space="preserve"> </w:t>
      </w:r>
      <w:r w:rsidR="00AA2847">
        <w:rPr>
          <w:rFonts w:ascii="Times New Roman" w:hAnsi="Times New Roman" w:cs="Times New Roman"/>
          <w:sz w:val="24"/>
          <w:szCs w:val="24"/>
        </w:rPr>
        <w:t xml:space="preserve"> </w:t>
      </w:r>
      <w:r>
        <w:rPr>
          <w:rFonts w:ascii="Times New Roman" w:hAnsi="Times New Roman" w:cs="Times New Roman"/>
          <w:sz w:val="24"/>
          <w:szCs w:val="24"/>
        </w:rPr>
        <w:t xml:space="preserve">For published trials, we recorded the total number of published </w:t>
      </w:r>
      <w:r w:rsidR="00FA079B">
        <w:rPr>
          <w:rFonts w:ascii="Times New Roman" w:hAnsi="Times New Roman" w:cs="Times New Roman"/>
          <w:sz w:val="24"/>
          <w:szCs w:val="24"/>
        </w:rPr>
        <w:t>and unpublished outcomes</w:t>
      </w:r>
      <w:r w:rsidR="007F5BAD">
        <w:rPr>
          <w:rFonts w:ascii="Times New Roman" w:hAnsi="Times New Roman" w:cs="Times New Roman"/>
          <w:sz w:val="24"/>
          <w:szCs w:val="24"/>
        </w:rPr>
        <w:t xml:space="preserve"> taken fro</w:t>
      </w:r>
      <w:r w:rsidR="00565A63">
        <w:rPr>
          <w:rFonts w:ascii="Times New Roman" w:hAnsi="Times New Roman" w:cs="Times New Roman"/>
          <w:sz w:val="24"/>
          <w:szCs w:val="24"/>
        </w:rPr>
        <w:t xml:space="preserve">m the </w:t>
      </w:r>
      <w:r w:rsidR="0082183F">
        <w:rPr>
          <w:rFonts w:ascii="Times New Roman" w:hAnsi="Times New Roman" w:cs="Times New Roman"/>
          <w:sz w:val="24"/>
          <w:szCs w:val="24"/>
        </w:rPr>
        <w:t xml:space="preserve">trial </w:t>
      </w:r>
      <w:r w:rsidR="00565A63">
        <w:rPr>
          <w:rFonts w:ascii="Times New Roman" w:hAnsi="Times New Roman" w:cs="Times New Roman"/>
          <w:sz w:val="24"/>
          <w:szCs w:val="24"/>
        </w:rPr>
        <w:t>publication</w:t>
      </w:r>
      <w:r>
        <w:rPr>
          <w:rFonts w:ascii="Times New Roman" w:hAnsi="Times New Roman" w:cs="Times New Roman"/>
          <w:sz w:val="24"/>
          <w:szCs w:val="24"/>
        </w:rPr>
        <w:t>.</w:t>
      </w:r>
      <w:r w:rsidR="00806465">
        <w:rPr>
          <w:rFonts w:ascii="Times New Roman" w:hAnsi="Times New Roman" w:cs="Times New Roman"/>
          <w:sz w:val="24"/>
          <w:szCs w:val="24"/>
        </w:rPr>
        <w:t xml:space="preserve">  </w:t>
      </w:r>
    </w:p>
    <w:p w14:paraId="6C006220" w14:textId="77777777" w:rsidR="00CC4E34" w:rsidRDefault="00CC4E34" w:rsidP="00A70C37">
      <w:pPr>
        <w:autoSpaceDE w:val="0"/>
        <w:autoSpaceDN w:val="0"/>
        <w:adjustRightInd w:val="0"/>
        <w:spacing w:after="0" w:line="480" w:lineRule="auto"/>
        <w:rPr>
          <w:rFonts w:ascii="Times New Roman" w:hAnsi="Times New Roman" w:cs="Times New Roman"/>
          <w:sz w:val="24"/>
          <w:szCs w:val="24"/>
        </w:rPr>
      </w:pPr>
    </w:p>
    <w:p w14:paraId="1E64FE3C" w14:textId="65C14C5A" w:rsidR="00A70C37" w:rsidRDefault="00806465" w:rsidP="00A70C3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Published outcomes were categorised into ‘full’ reporting and ‘partial’ reporting.  An outcome was considered to be fully reported if sufficient information was provided </w:t>
      </w:r>
      <w:r w:rsidR="007E0CF5">
        <w:rPr>
          <w:rFonts w:ascii="Times New Roman" w:hAnsi="Times New Roman" w:cs="Times New Roman"/>
          <w:sz w:val="24"/>
          <w:szCs w:val="24"/>
        </w:rPr>
        <w:t xml:space="preserve">such </w:t>
      </w:r>
      <w:r>
        <w:rPr>
          <w:rFonts w:ascii="Times New Roman" w:hAnsi="Times New Roman" w:cs="Times New Roman"/>
          <w:sz w:val="24"/>
          <w:szCs w:val="24"/>
        </w:rPr>
        <w:t xml:space="preserve">that the outcome could be included in a </w:t>
      </w:r>
      <w:r w:rsidR="008049E5">
        <w:rPr>
          <w:rFonts w:ascii="Times New Roman" w:hAnsi="Times New Roman" w:cs="Times New Roman"/>
          <w:sz w:val="24"/>
          <w:szCs w:val="24"/>
        </w:rPr>
        <w:t xml:space="preserve">potential </w:t>
      </w:r>
      <w:r>
        <w:rPr>
          <w:rFonts w:ascii="Times New Roman" w:hAnsi="Times New Roman" w:cs="Times New Roman"/>
          <w:sz w:val="24"/>
          <w:szCs w:val="24"/>
        </w:rPr>
        <w:t xml:space="preserve">meta-analysis </w:t>
      </w:r>
      <w:r w:rsidR="001C3988">
        <w:rPr>
          <w:rFonts w:ascii="Times New Roman" w:hAnsi="Times New Roman" w:cs="Times New Roman"/>
          <w:sz w:val="24"/>
          <w:szCs w:val="24"/>
        </w:rPr>
        <w:t xml:space="preserve">of a systematic review </w:t>
      </w:r>
      <w:r>
        <w:rPr>
          <w:rFonts w:ascii="Times New Roman" w:hAnsi="Times New Roman" w:cs="Times New Roman"/>
          <w:sz w:val="24"/>
          <w:szCs w:val="24"/>
        </w:rPr>
        <w:t xml:space="preserve">in </w:t>
      </w:r>
      <w:r w:rsidRPr="00F81D9A">
        <w:rPr>
          <w:rFonts w:ascii="Times New Roman" w:hAnsi="Times New Roman" w:cs="Times New Roman"/>
          <w:sz w:val="24"/>
          <w:szCs w:val="24"/>
        </w:rPr>
        <w:t>accordance to t</w:t>
      </w:r>
      <w:r w:rsidR="00A70C37" w:rsidRPr="00F81D9A">
        <w:rPr>
          <w:rFonts w:ascii="Times New Roman" w:hAnsi="Times New Roman" w:cs="Times New Roman"/>
          <w:sz w:val="24"/>
          <w:szCs w:val="24"/>
        </w:rPr>
        <w:t>he definitions provided in [8</w:t>
      </w:r>
      <w:r w:rsidRPr="00F81D9A">
        <w:rPr>
          <w:rFonts w:ascii="Times New Roman" w:hAnsi="Times New Roman" w:cs="Times New Roman"/>
          <w:sz w:val="24"/>
          <w:szCs w:val="24"/>
        </w:rPr>
        <w:t>].</w:t>
      </w:r>
      <w:r w:rsidR="00F81D9A" w:rsidRPr="00F81D9A">
        <w:rPr>
          <w:rFonts w:ascii="Times New Roman" w:hAnsi="Times New Roman" w:cs="Times New Roman"/>
          <w:sz w:val="24"/>
          <w:szCs w:val="24"/>
        </w:rPr>
        <w:t xml:space="preserve">  Partial</w:t>
      </w:r>
      <w:r w:rsidR="003E27A2">
        <w:rPr>
          <w:rFonts w:ascii="Times New Roman" w:hAnsi="Times New Roman" w:cs="Times New Roman"/>
          <w:sz w:val="24"/>
          <w:szCs w:val="24"/>
        </w:rPr>
        <w:t>ly</w:t>
      </w:r>
      <w:r w:rsidR="00F81D9A" w:rsidRPr="00F81D9A">
        <w:rPr>
          <w:rFonts w:ascii="Times New Roman" w:hAnsi="Times New Roman" w:cs="Times New Roman"/>
          <w:sz w:val="24"/>
          <w:szCs w:val="24"/>
        </w:rPr>
        <w:t xml:space="preserve"> reported outcomes</w:t>
      </w:r>
      <w:r w:rsidR="00F81D9A" w:rsidRPr="003E27A2">
        <w:rPr>
          <w:rFonts w:ascii="Times New Roman" w:hAnsi="Times New Roman" w:cs="Times New Roman"/>
          <w:sz w:val="24"/>
          <w:szCs w:val="24"/>
        </w:rPr>
        <w:t xml:space="preserve"> were defined as those that were inadequately reported for inclusion into a review meta-analysis (for example, an effect size was presented with no measure of precision or exact p-value).</w:t>
      </w:r>
      <w:r w:rsidR="007E0CF5" w:rsidRPr="003E27A2">
        <w:rPr>
          <w:rFonts w:ascii="Times New Roman" w:hAnsi="Times New Roman" w:cs="Times New Roman"/>
          <w:sz w:val="24"/>
          <w:szCs w:val="24"/>
        </w:rPr>
        <w:t xml:space="preserve">  </w:t>
      </w:r>
      <w:r w:rsidR="007E0CF5">
        <w:rPr>
          <w:rFonts w:ascii="Times New Roman" w:hAnsi="Times New Roman" w:cs="Times New Roman"/>
          <w:sz w:val="24"/>
          <w:szCs w:val="24"/>
        </w:rPr>
        <w:t>The highest order of reporting was taken for each outcome if multiple time-points were conside</w:t>
      </w:r>
      <w:r w:rsidR="00CD1368">
        <w:rPr>
          <w:rFonts w:ascii="Times New Roman" w:hAnsi="Times New Roman" w:cs="Times New Roman"/>
          <w:sz w:val="24"/>
          <w:szCs w:val="24"/>
        </w:rPr>
        <w:t>red, for example, if an outcome</w:t>
      </w:r>
      <w:r w:rsidR="007E0CF5">
        <w:rPr>
          <w:rFonts w:ascii="Times New Roman" w:hAnsi="Times New Roman" w:cs="Times New Roman"/>
          <w:sz w:val="24"/>
          <w:szCs w:val="24"/>
        </w:rPr>
        <w:t xml:space="preserve"> was partially reported at 3 and 6 months</w:t>
      </w:r>
      <w:r w:rsidR="00CD1368">
        <w:rPr>
          <w:rFonts w:ascii="Times New Roman" w:hAnsi="Times New Roman" w:cs="Times New Roman"/>
          <w:sz w:val="24"/>
          <w:szCs w:val="24"/>
        </w:rPr>
        <w:t xml:space="preserve"> and fully reported at 12 months</w:t>
      </w:r>
      <w:r w:rsidR="00F52A3F">
        <w:rPr>
          <w:rFonts w:ascii="Times New Roman" w:hAnsi="Times New Roman" w:cs="Times New Roman"/>
          <w:sz w:val="24"/>
          <w:szCs w:val="24"/>
        </w:rPr>
        <w:t>,</w:t>
      </w:r>
      <w:r w:rsidR="00CD1368">
        <w:rPr>
          <w:rFonts w:ascii="Times New Roman" w:hAnsi="Times New Roman" w:cs="Times New Roman"/>
          <w:sz w:val="24"/>
          <w:szCs w:val="24"/>
        </w:rPr>
        <w:t xml:space="preserve"> then the outcomes was considered to be fully reported.</w:t>
      </w:r>
      <w:r w:rsidR="00F52A3F">
        <w:rPr>
          <w:rFonts w:ascii="Times New Roman" w:hAnsi="Times New Roman" w:cs="Times New Roman"/>
          <w:sz w:val="24"/>
          <w:szCs w:val="24"/>
        </w:rPr>
        <w:t xml:space="preserve">  The source of funding was also extracted for each </w:t>
      </w:r>
      <w:r w:rsidR="0082183F">
        <w:rPr>
          <w:rFonts w:ascii="Times New Roman" w:hAnsi="Times New Roman" w:cs="Times New Roman"/>
          <w:sz w:val="24"/>
          <w:szCs w:val="24"/>
        </w:rPr>
        <w:t>trial</w:t>
      </w:r>
      <w:r w:rsidR="00F52A3F">
        <w:rPr>
          <w:rFonts w:ascii="Times New Roman" w:hAnsi="Times New Roman" w:cs="Times New Roman"/>
          <w:sz w:val="24"/>
          <w:szCs w:val="24"/>
        </w:rPr>
        <w:t>.  Funding sou</w:t>
      </w:r>
      <w:r w:rsidR="00FC53C0">
        <w:rPr>
          <w:rFonts w:ascii="Times New Roman" w:hAnsi="Times New Roman" w:cs="Times New Roman"/>
          <w:sz w:val="24"/>
          <w:szCs w:val="24"/>
        </w:rPr>
        <w:t>rce was categorised into</w:t>
      </w:r>
      <w:r w:rsidR="00205B8A">
        <w:rPr>
          <w:rFonts w:ascii="Times New Roman" w:hAnsi="Times New Roman" w:cs="Times New Roman"/>
          <w:sz w:val="24"/>
          <w:szCs w:val="24"/>
        </w:rPr>
        <w:t xml:space="preserve"> commercially funded (typically</w:t>
      </w:r>
      <w:r w:rsidR="00F52A3F">
        <w:rPr>
          <w:rFonts w:ascii="Times New Roman" w:hAnsi="Times New Roman" w:cs="Times New Roman"/>
          <w:sz w:val="24"/>
          <w:szCs w:val="24"/>
        </w:rPr>
        <w:t xml:space="preserve"> funded by pharmaceutical indus</w:t>
      </w:r>
      <w:r w:rsidR="00FB6070">
        <w:rPr>
          <w:rFonts w:ascii="Times New Roman" w:hAnsi="Times New Roman" w:cs="Times New Roman"/>
          <w:sz w:val="24"/>
          <w:szCs w:val="24"/>
        </w:rPr>
        <w:t>try), non-commercially funded (typically</w:t>
      </w:r>
      <w:r w:rsidR="00F52A3F">
        <w:rPr>
          <w:rFonts w:ascii="Times New Roman" w:hAnsi="Times New Roman" w:cs="Times New Roman"/>
          <w:sz w:val="24"/>
          <w:szCs w:val="24"/>
        </w:rPr>
        <w:t xml:space="preserve"> funded by research councils, research foundations, </w:t>
      </w:r>
      <w:r w:rsidR="00FB6070">
        <w:rPr>
          <w:rFonts w:ascii="Times New Roman" w:hAnsi="Times New Roman" w:cs="Times New Roman"/>
          <w:sz w:val="24"/>
          <w:szCs w:val="24"/>
        </w:rPr>
        <w:t xml:space="preserve">government </w:t>
      </w:r>
      <w:r w:rsidR="00F52A3F">
        <w:rPr>
          <w:rFonts w:ascii="Times New Roman" w:hAnsi="Times New Roman" w:cs="Times New Roman"/>
          <w:sz w:val="24"/>
          <w:szCs w:val="24"/>
        </w:rPr>
        <w:t xml:space="preserve">ministries and charities) and </w:t>
      </w:r>
      <w:r w:rsidR="0082183F">
        <w:rPr>
          <w:rFonts w:ascii="Times New Roman" w:hAnsi="Times New Roman" w:cs="Times New Roman"/>
          <w:sz w:val="24"/>
          <w:szCs w:val="24"/>
        </w:rPr>
        <w:t xml:space="preserve">trials </w:t>
      </w:r>
      <w:r w:rsidR="00F52A3F">
        <w:rPr>
          <w:rFonts w:ascii="Times New Roman" w:hAnsi="Times New Roman" w:cs="Times New Roman"/>
          <w:sz w:val="24"/>
          <w:szCs w:val="24"/>
        </w:rPr>
        <w:t>where no source of funding was declared.</w:t>
      </w:r>
      <w:r w:rsidR="00CF20CC">
        <w:rPr>
          <w:rFonts w:ascii="Times New Roman" w:hAnsi="Times New Roman" w:cs="Times New Roman"/>
          <w:sz w:val="24"/>
          <w:szCs w:val="24"/>
        </w:rPr>
        <w:t xml:space="preserve">  </w:t>
      </w:r>
      <w:r w:rsidR="009E0FA6">
        <w:rPr>
          <w:rFonts w:ascii="Times New Roman" w:hAnsi="Times New Roman" w:cs="Times New Roman"/>
          <w:sz w:val="24"/>
          <w:szCs w:val="24"/>
        </w:rPr>
        <w:t xml:space="preserve">Trials were classified as commercially funded if they were partially funded by industry but were categorised as non-commercially funded if a company only sponsored the trial drugs and </w:t>
      </w:r>
      <w:r w:rsidR="00CC4E34">
        <w:rPr>
          <w:rFonts w:ascii="Times New Roman" w:hAnsi="Times New Roman" w:cs="Times New Roman"/>
          <w:sz w:val="24"/>
          <w:szCs w:val="24"/>
        </w:rPr>
        <w:t xml:space="preserve">had </w:t>
      </w:r>
      <w:r w:rsidR="009E0FA6">
        <w:rPr>
          <w:rFonts w:ascii="Times New Roman" w:hAnsi="Times New Roman" w:cs="Times New Roman"/>
          <w:sz w:val="24"/>
          <w:szCs w:val="24"/>
        </w:rPr>
        <w:t>no role in the study design, data collection and analysis.</w:t>
      </w:r>
    </w:p>
    <w:p w14:paraId="2379F6D3" w14:textId="77777777" w:rsidR="00A70C37" w:rsidRDefault="00A70C37" w:rsidP="00A70C37">
      <w:pPr>
        <w:autoSpaceDE w:val="0"/>
        <w:autoSpaceDN w:val="0"/>
        <w:adjustRightInd w:val="0"/>
        <w:spacing w:after="0" w:line="480" w:lineRule="auto"/>
        <w:rPr>
          <w:rFonts w:ascii="Times New Roman" w:hAnsi="Times New Roman" w:cs="Times New Roman"/>
          <w:sz w:val="24"/>
          <w:szCs w:val="24"/>
        </w:rPr>
      </w:pPr>
    </w:p>
    <w:p w14:paraId="18FECAE1" w14:textId="7CFB4EB9" w:rsidR="00FC53C0" w:rsidRDefault="00CF20CC" w:rsidP="00A70C3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Data ex</w:t>
      </w:r>
      <w:r w:rsidR="00A253C6">
        <w:rPr>
          <w:rFonts w:ascii="Times New Roman" w:hAnsi="Times New Roman" w:cs="Times New Roman"/>
          <w:sz w:val="24"/>
          <w:szCs w:val="24"/>
        </w:rPr>
        <w:t>traction from the original protocols and publications</w:t>
      </w:r>
      <w:r>
        <w:rPr>
          <w:rFonts w:ascii="Times New Roman" w:hAnsi="Times New Roman" w:cs="Times New Roman"/>
          <w:sz w:val="24"/>
          <w:szCs w:val="24"/>
        </w:rPr>
        <w:t xml:space="preserve"> was undertaken</w:t>
      </w:r>
      <w:r w:rsidR="00A253C6">
        <w:rPr>
          <w:rFonts w:ascii="Times New Roman" w:hAnsi="Times New Roman" w:cs="Times New Roman"/>
          <w:sz w:val="24"/>
          <w:szCs w:val="24"/>
        </w:rPr>
        <w:t xml:space="preserve"> in Freiburg in which </w:t>
      </w:r>
      <w:r>
        <w:rPr>
          <w:rFonts w:ascii="Times New Roman" w:hAnsi="Times New Roman" w:cs="Times New Roman"/>
          <w:sz w:val="24"/>
          <w:szCs w:val="24"/>
        </w:rPr>
        <w:t>AB</w:t>
      </w:r>
      <w:r w:rsidR="00A253C6">
        <w:rPr>
          <w:rFonts w:ascii="Times New Roman" w:hAnsi="Times New Roman" w:cs="Times New Roman"/>
          <w:sz w:val="24"/>
          <w:szCs w:val="24"/>
        </w:rPr>
        <w:t xml:space="preserve"> contributed</w:t>
      </w:r>
      <w:r>
        <w:rPr>
          <w:rFonts w:ascii="Times New Roman" w:hAnsi="Times New Roman" w:cs="Times New Roman"/>
          <w:sz w:val="24"/>
          <w:szCs w:val="24"/>
        </w:rPr>
        <w:t>.</w:t>
      </w:r>
      <w:r w:rsidR="00A253C6">
        <w:rPr>
          <w:rFonts w:ascii="Times New Roman" w:hAnsi="Times New Roman" w:cs="Times New Roman"/>
          <w:sz w:val="24"/>
          <w:szCs w:val="24"/>
        </w:rPr>
        <w:t xml:space="preserve">  Using the database of extracted data, the required information for this </w:t>
      </w:r>
      <w:r w:rsidR="0082183F">
        <w:rPr>
          <w:rFonts w:ascii="Times New Roman" w:hAnsi="Times New Roman" w:cs="Times New Roman"/>
          <w:sz w:val="24"/>
          <w:szCs w:val="24"/>
        </w:rPr>
        <w:lastRenderedPageBreak/>
        <w:t xml:space="preserve">trial </w:t>
      </w:r>
      <w:r w:rsidR="00A253C6">
        <w:rPr>
          <w:rFonts w:ascii="Times New Roman" w:hAnsi="Times New Roman" w:cs="Times New Roman"/>
          <w:sz w:val="24"/>
          <w:szCs w:val="24"/>
        </w:rPr>
        <w:t xml:space="preserve">was data extracted </w:t>
      </w:r>
      <w:r w:rsidR="00FC53C0">
        <w:rPr>
          <w:rFonts w:ascii="Times New Roman" w:hAnsi="Times New Roman" w:cs="Times New Roman"/>
          <w:sz w:val="24"/>
          <w:szCs w:val="24"/>
        </w:rPr>
        <w:t>independently by two researchers (KD and JJK)</w:t>
      </w:r>
      <w:r w:rsidR="00A253C6">
        <w:rPr>
          <w:rFonts w:ascii="Times New Roman" w:hAnsi="Times New Roman" w:cs="Times New Roman"/>
          <w:sz w:val="24"/>
          <w:szCs w:val="24"/>
        </w:rPr>
        <w:t xml:space="preserve">.  Any </w:t>
      </w:r>
      <w:r w:rsidR="00FC53C0">
        <w:rPr>
          <w:rFonts w:ascii="Times New Roman" w:hAnsi="Times New Roman" w:cs="Times New Roman"/>
          <w:sz w:val="24"/>
          <w:szCs w:val="24"/>
        </w:rPr>
        <w:t>discrepancies between the information extracted by the two reviewers were resolved through discussion</w:t>
      </w:r>
      <w:r w:rsidR="00A253C6">
        <w:rPr>
          <w:rFonts w:ascii="Times New Roman" w:hAnsi="Times New Roman" w:cs="Times New Roman"/>
          <w:sz w:val="24"/>
          <w:szCs w:val="24"/>
        </w:rPr>
        <w:t xml:space="preserve"> and in consultation with AB</w:t>
      </w:r>
      <w:r w:rsidR="00FC53C0">
        <w:rPr>
          <w:rFonts w:ascii="Times New Roman" w:hAnsi="Times New Roman" w:cs="Times New Roman"/>
          <w:sz w:val="24"/>
          <w:szCs w:val="24"/>
        </w:rPr>
        <w:t>.</w:t>
      </w:r>
      <w:r>
        <w:rPr>
          <w:rFonts w:ascii="Times New Roman" w:hAnsi="Times New Roman" w:cs="Times New Roman"/>
          <w:sz w:val="24"/>
          <w:szCs w:val="24"/>
        </w:rPr>
        <w:t xml:space="preserve">  </w:t>
      </w:r>
      <w:r w:rsidR="00FC53C0">
        <w:rPr>
          <w:rFonts w:ascii="Times New Roman" w:hAnsi="Times New Roman" w:cs="Times New Roman"/>
          <w:sz w:val="24"/>
          <w:szCs w:val="24"/>
        </w:rPr>
        <w:t xml:space="preserve"> </w:t>
      </w:r>
    </w:p>
    <w:p w14:paraId="01B9E57F" w14:textId="77777777" w:rsidR="00FC53C0" w:rsidRDefault="00FC53C0" w:rsidP="00FC53C0">
      <w:pPr>
        <w:autoSpaceDE w:val="0"/>
        <w:autoSpaceDN w:val="0"/>
        <w:adjustRightInd w:val="0"/>
        <w:spacing w:after="0" w:line="480" w:lineRule="auto"/>
        <w:rPr>
          <w:rFonts w:ascii="Times New Roman" w:hAnsi="Times New Roman" w:cs="Times New Roman"/>
          <w:sz w:val="24"/>
          <w:szCs w:val="24"/>
        </w:rPr>
      </w:pPr>
    </w:p>
    <w:p w14:paraId="53A5DEC0" w14:textId="77777777" w:rsidR="006745E5" w:rsidRDefault="006745E5" w:rsidP="006745E5">
      <w:pPr>
        <w:autoSpaceDE w:val="0"/>
        <w:autoSpaceDN w:val="0"/>
        <w:adjustRightInd w:val="0"/>
        <w:spacing w:after="0" w:line="480" w:lineRule="auto"/>
        <w:rPr>
          <w:rFonts w:ascii="Times New Roman" w:hAnsi="Times New Roman" w:cs="Times New Roman"/>
          <w:i/>
          <w:sz w:val="24"/>
          <w:szCs w:val="24"/>
          <w:u w:val="single"/>
        </w:rPr>
      </w:pPr>
      <w:r>
        <w:rPr>
          <w:rFonts w:ascii="Times New Roman" w:hAnsi="Times New Roman" w:cs="Times New Roman"/>
          <w:i/>
          <w:sz w:val="24"/>
          <w:szCs w:val="24"/>
          <w:u w:val="single"/>
        </w:rPr>
        <w:t>DATA ANALYSES</w:t>
      </w:r>
    </w:p>
    <w:p w14:paraId="5835829D" w14:textId="35652F79" w:rsidR="00005721" w:rsidRPr="00005721" w:rsidRDefault="00005721" w:rsidP="006745E5">
      <w:pPr>
        <w:autoSpaceDE w:val="0"/>
        <w:autoSpaceDN w:val="0"/>
        <w:adjustRightInd w:val="0"/>
        <w:spacing w:after="0" w:line="480" w:lineRule="auto"/>
        <w:rPr>
          <w:rFonts w:ascii="Times New Roman" w:hAnsi="Times New Roman" w:cs="Times New Roman"/>
          <w:sz w:val="24"/>
          <w:szCs w:val="24"/>
          <w:u w:val="single"/>
        </w:rPr>
      </w:pPr>
      <w:r w:rsidRPr="00005721">
        <w:rPr>
          <w:rFonts w:ascii="Times New Roman" w:hAnsi="Times New Roman" w:cs="Times New Roman"/>
          <w:sz w:val="24"/>
          <w:szCs w:val="24"/>
          <w:u w:val="single"/>
        </w:rPr>
        <w:t>Total amount of reported and missing participant outcome data</w:t>
      </w:r>
      <w:r>
        <w:rPr>
          <w:rFonts w:ascii="Times New Roman" w:hAnsi="Times New Roman" w:cs="Times New Roman"/>
          <w:sz w:val="24"/>
          <w:szCs w:val="24"/>
          <w:u w:val="single"/>
        </w:rPr>
        <w:t xml:space="preserve"> (</w:t>
      </w:r>
      <w:r w:rsidR="00472E17">
        <w:rPr>
          <w:rFonts w:ascii="Times New Roman" w:hAnsi="Times New Roman" w:cs="Times New Roman"/>
          <w:sz w:val="24"/>
          <w:szCs w:val="24"/>
          <w:u w:val="single"/>
        </w:rPr>
        <w:t xml:space="preserve">participant </w:t>
      </w:r>
      <w:r>
        <w:rPr>
          <w:rFonts w:ascii="Times New Roman" w:hAnsi="Times New Roman" w:cs="Times New Roman"/>
          <w:sz w:val="24"/>
          <w:szCs w:val="24"/>
          <w:u w:val="single"/>
        </w:rPr>
        <w:t>data level)</w:t>
      </w:r>
    </w:p>
    <w:p w14:paraId="5008128E" w14:textId="77777777" w:rsidR="003E27A2" w:rsidRDefault="003E27A2" w:rsidP="006745E5">
      <w:pPr>
        <w:autoSpaceDE w:val="0"/>
        <w:autoSpaceDN w:val="0"/>
        <w:adjustRightInd w:val="0"/>
        <w:spacing w:after="0" w:line="480" w:lineRule="auto"/>
        <w:rPr>
          <w:rFonts w:ascii="Times New Roman" w:hAnsi="Times New Roman" w:cs="Times New Roman"/>
          <w:sz w:val="24"/>
          <w:szCs w:val="24"/>
        </w:rPr>
      </w:pPr>
    </w:p>
    <w:p w14:paraId="1D5F4CA3" w14:textId="307CA2E5" w:rsidR="00091805" w:rsidRDefault="009B4555" w:rsidP="006745E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total amount of participant</w:t>
      </w:r>
      <w:r w:rsidR="00524558">
        <w:rPr>
          <w:rFonts w:ascii="Times New Roman" w:hAnsi="Times New Roman" w:cs="Times New Roman"/>
          <w:sz w:val="24"/>
          <w:szCs w:val="24"/>
        </w:rPr>
        <w:t xml:space="preserve"> outcome</w:t>
      </w:r>
      <w:r>
        <w:rPr>
          <w:rFonts w:ascii="Times New Roman" w:hAnsi="Times New Roman" w:cs="Times New Roman"/>
          <w:sz w:val="24"/>
          <w:szCs w:val="24"/>
        </w:rPr>
        <w:t xml:space="preserve"> data from each trial was calculated to be the </w:t>
      </w:r>
      <w:r w:rsidR="00A4496A">
        <w:rPr>
          <w:rFonts w:ascii="Times New Roman" w:hAnsi="Times New Roman" w:cs="Times New Roman"/>
          <w:sz w:val="24"/>
          <w:szCs w:val="24"/>
        </w:rPr>
        <w:t xml:space="preserve">planned </w:t>
      </w:r>
      <w:r>
        <w:rPr>
          <w:rFonts w:ascii="Times New Roman" w:hAnsi="Times New Roman" w:cs="Times New Roman"/>
          <w:sz w:val="24"/>
          <w:szCs w:val="24"/>
        </w:rPr>
        <w:t xml:space="preserve">trial sample size multiplied by the total number of </w:t>
      </w:r>
      <w:r w:rsidR="00A4496A">
        <w:rPr>
          <w:rFonts w:ascii="Times New Roman" w:hAnsi="Times New Roman" w:cs="Times New Roman"/>
          <w:sz w:val="24"/>
          <w:szCs w:val="24"/>
        </w:rPr>
        <w:t xml:space="preserve">pre-specified </w:t>
      </w:r>
      <w:r>
        <w:rPr>
          <w:rFonts w:ascii="Times New Roman" w:hAnsi="Times New Roman" w:cs="Times New Roman"/>
          <w:sz w:val="24"/>
          <w:szCs w:val="24"/>
        </w:rPr>
        <w:t xml:space="preserve">outcomes.   </w:t>
      </w:r>
      <w:r w:rsidR="006745E5">
        <w:rPr>
          <w:rFonts w:ascii="Times New Roman" w:hAnsi="Times New Roman" w:cs="Times New Roman"/>
          <w:sz w:val="24"/>
          <w:szCs w:val="24"/>
        </w:rPr>
        <w:t xml:space="preserve">For </w:t>
      </w:r>
      <w:r w:rsidR="00FA079B">
        <w:rPr>
          <w:rFonts w:ascii="Times New Roman" w:hAnsi="Times New Roman" w:cs="Times New Roman"/>
          <w:sz w:val="24"/>
          <w:szCs w:val="24"/>
        </w:rPr>
        <w:t>the study cohort, we compute</w:t>
      </w:r>
      <w:r w:rsidR="00524558">
        <w:rPr>
          <w:rFonts w:ascii="Times New Roman" w:hAnsi="Times New Roman" w:cs="Times New Roman"/>
          <w:sz w:val="24"/>
          <w:szCs w:val="24"/>
        </w:rPr>
        <w:t>d</w:t>
      </w:r>
      <w:r w:rsidR="00FA079B">
        <w:rPr>
          <w:rFonts w:ascii="Times New Roman" w:hAnsi="Times New Roman" w:cs="Times New Roman"/>
          <w:sz w:val="24"/>
          <w:szCs w:val="24"/>
        </w:rPr>
        <w:t xml:space="preserve"> the </w:t>
      </w:r>
      <w:r w:rsidR="006745E5">
        <w:rPr>
          <w:rFonts w:ascii="Times New Roman" w:hAnsi="Times New Roman" w:cs="Times New Roman"/>
          <w:sz w:val="24"/>
          <w:szCs w:val="24"/>
        </w:rPr>
        <w:t xml:space="preserve">total amount of </w:t>
      </w:r>
      <w:r>
        <w:rPr>
          <w:rFonts w:ascii="Times New Roman" w:hAnsi="Times New Roman" w:cs="Times New Roman"/>
          <w:sz w:val="24"/>
          <w:szCs w:val="24"/>
        </w:rPr>
        <w:t xml:space="preserve">participant </w:t>
      </w:r>
      <w:r w:rsidR="006745E5">
        <w:rPr>
          <w:rFonts w:ascii="Times New Roman" w:hAnsi="Times New Roman" w:cs="Times New Roman"/>
          <w:sz w:val="24"/>
          <w:szCs w:val="24"/>
        </w:rPr>
        <w:t xml:space="preserve">data </w:t>
      </w:r>
      <w:r w:rsidR="00FA079B">
        <w:rPr>
          <w:rFonts w:ascii="Times New Roman" w:hAnsi="Times New Roman" w:cs="Times New Roman"/>
          <w:sz w:val="24"/>
          <w:szCs w:val="24"/>
        </w:rPr>
        <w:t>that was fully</w:t>
      </w:r>
      <w:r w:rsidR="00F775C2">
        <w:rPr>
          <w:rFonts w:ascii="Times New Roman" w:hAnsi="Times New Roman" w:cs="Times New Roman"/>
          <w:sz w:val="24"/>
          <w:szCs w:val="24"/>
        </w:rPr>
        <w:t xml:space="preserve"> reported</w:t>
      </w:r>
      <w:r w:rsidR="00FA079B">
        <w:rPr>
          <w:rFonts w:ascii="Times New Roman" w:hAnsi="Times New Roman" w:cs="Times New Roman"/>
          <w:sz w:val="24"/>
          <w:szCs w:val="24"/>
        </w:rPr>
        <w:t>, partially</w:t>
      </w:r>
      <w:r w:rsidR="00F775C2">
        <w:rPr>
          <w:rFonts w:ascii="Times New Roman" w:hAnsi="Times New Roman" w:cs="Times New Roman"/>
          <w:sz w:val="24"/>
          <w:szCs w:val="24"/>
        </w:rPr>
        <w:t xml:space="preserve"> reported</w:t>
      </w:r>
      <w:r w:rsidR="00FA079B">
        <w:rPr>
          <w:rFonts w:ascii="Times New Roman" w:hAnsi="Times New Roman" w:cs="Times New Roman"/>
          <w:sz w:val="24"/>
          <w:szCs w:val="24"/>
        </w:rPr>
        <w:t xml:space="preserve"> and missing from the published </w:t>
      </w:r>
      <w:r w:rsidR="0082183F">
        <w:rPr>
          <w:rFonts w:ascii="Times New Roman" w:hAnsi="Times New Roman" w:cs="Times New Roman"/>
          <w:sz w:val="24"/>
          <w:szCs w:val="24"/>
        </w:rPr>
        <w:t>trials</w:t>
      </w:r>
      <w:r w:rsidR="00FA079B">
        <w:rPr>
          <w:rFonts w:ascii="Times New Roman" w:hAnsi="Times New Roman" w:cs="Times New Roman"/>
          <w:sz w:val="24"/>
          <w:szCs w:val="24"/>
        </w:rPr>
        <w:t xml:space="preserve"> and the total amount of data that was missing as a result of </w:t>
      </w:r>
      <w:r w:rsidR="0082183F">
        <w:rPr>
          <w:rFonts w:ascii="Times New Roman" w:hAnsi="Times New Roman" w:cs="Times New Roman"/>
          <w:sz w:val="24"/>
          <w:szCs w:val="24"/>
        </w:rPr>
        <w:t>trials</w:t>
      </w:r>
      <w:r w:rsidR="00FA079B">
        <w:rPr>
          <w:rFonts w:ascii="Times New Roman" w:hAnsi="Times New Roman" w:cs="Times New Roman"/>
          <w:sz w:val="24"/>
          <w:szCs w:val="24"/>
        </w:rPr>
        <w:t xml:space="preserve"> being unpublished.  </w:t>
      </w:r>
      <w:r>
        <w:rPr>
          <w:rFonts w:ascii="Times New Roman" w:hAnsi="Times New Roman" w:cs="Times New Roman"/>
          <w:sz w:val="24"/>
          <w:szCs w:val="24"/>
        </w:rPr>
        <w:t>Using the computed metrics summed across all trials</w:t>
      </w:r>
      <w:r w:rsidR="002368C7">
        <w:rPr>
          <w:rFonts w:ascii="Times New Roman" w:hAnsi="Times New Roman" w:cs="Times New Roman"/>
          <w:sz w:val="24"/>
          <w:szCs w:val="24"/>
        </w:rPr>
        <w:t xml:space="preserve"> and taking the total amount of </w:t>
      </w:r>
      <w:r w:rsidR="00524558">
        <w:rPr>
          <w:rFonts w:ascii="Times New Roman" w:hAnsi="Times New Roman" w:cs="Times New Roman"/>
          <w:sz w:val="24"/>
          <w:szCs w:val="24"/>
        </w:rPr>
        <w:t xml:space="preserve">outcome </w:t>
      </w:r>
      <w:r w:rsidR="002368C7">
        <w:rPr>
          <w:rFonts w:ascii="Times New Roman" w:hAnsi="Times New Roman" w:cs="Times New Roman"/>
          <w:sz w:val="24"/>
          <w:szCs w:val="24"/>
        </w:rPr>
        <w:t xml:space="preserve">data across all </w:t>
      </w:r>
      <w:r w:rsidR="0082183F">
        <w:rPr>
          <w:rFonts w:ascii="Times New Roman" w:hAnsi="Times New Roman" w:cs="Times New Roman"/>
          <w:sz w:val="24"/>
          <w:szCs w:val="24"/>
        </w:rPr>
        <w:t>trials</w:t>
      </w:r>
      <w:r w:rsidR="002368C7">
        <w:rPr>
          <w:rFonts w:ascii="Times New Roman" w:hAnsi="Times New Roman" w:cs="Times New Roman"/>
          <w:sz w:val="24"/>
          <w:szCs w:val="24"/>
        </w:rPr>
        <w:t xml:space="preserve"> as the denominator, we report the following proportions</w:t>
      </w:r>
      <w:r>
        <w:rPr>
          <w:rFonts w:ascii="Times New Roman" w:hAnsi="Times New Roman" w:cs="Times New Roman"/>
          <w:sz w:val="24"/>
          <w:szCs w:val="24"/>
        </w:rPr>
        <w:t>:</w:t>
      </w:r>
    </w:p>
    <w:p w14:paraId="6C0BCE5F" w14:textId="77777777" w:rsidR="002368C7" w:rsidRDefault="002368C7" w:rsidP="006745E5">
      <w:pPr>
        <w:autoSpaceDE w:val="0"/>
        <w:autoSpaceDN w:val="0"/>
        <w:adjustRightInd w:val="0"/>
        <w:spacing w:after="0" w:line="480" w:lineRule="auto"/>
        <w:rPr>
          <w:rFonts w:ascii="Times New Roman" w:hAnsi="Times New Roman" w:cs="Times New Roman"/>
          <w:sz w:val="24"/>
          <w:szCs w:val="24"/>
        </w:rPr>
      </w:pPr>
    </w:p>
    <w:p w14:paraId="1BF90574" w14:textId="77777777" w:rsidR="00FA079B" w:rsidRPr="00A253C6" w:rsidRDefault="002368C7" w:rsidP="00A253C6">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A253C6">
        <w:rPr>
          <w:rFonts w:ascii="Times New Roman" w:hAnsi="Times New Roman" w:cs="Times New Roman"/>
          <w:sz w:val="24"/>
          <w:szCs w:val="24"/>
        </w:rPr>
        <w:t xml:space="preserve">Proportion </w:t>
      </w:r>
      <w:r w:rsidR="00E84E57" w:rsidRPr="00A253C6">
        <w:rPr>
          <w:rFonts w:ascii="Times New Roman" w:hAnsi="Times New Roman" w:cs="Times New Roman"/>
          <w:sz w:val="24"/>
          <w:szCs w:val="24"/>
        </w:rPr>
        <w:t>of fully published data</w:t>
      </w:r>
    </w:p>
    <w:p w14:paraId="3B52FF32" w14:textId="77777777" w:rsidR="00E84E57" w:rsidRDefault="002368C7" w:rsidP="00A253C6">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A253C6">
        <w:rPr>
          <w:rFonts w:ascii="Times New Roman" w:hAnsi="Times New Roman" w:cs="Times New Roman"/>
          <w:sz w:val="24"/>
          <w:szCs w:val="24"/>
        </w:rPr>
        <w:t>Proportion</w:t>
      </w:r>
      <w:r w:rsidR="00E84E57" w:rsidRPr="00A253C6">
        <w:rPr>
          <w:rFonts w:ascii="Times New Roman" w:hAnsi="Times New Roman" w:cs="Times New Roman"/>
          <w:sz w:val="24"/>
          <w:szCs w:val="24"/>
        </w:rPr>
        <w:t xml:space="preserve"> of partially reported data</w:t>
      </w:r>
    </w:p>
    <w:p w14:paraId="68BCA7F4" w14:textId="28842B06" w:rsidR="0094041A" w:rsidRPr="00A253C6" w:rsidRDefault="0094041A" w:rsidP="00A253C6">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Proportion of fully and partially reported data</w:t>
      </w:r>
    </w:p>
    <w:p w14:paraId="7A14E2A6" w14:textId="6CEB6DE4" w:rsidR="00E84E57" w:rsidRPr="00A253C6" w:rsidRDefault="002368C7" w:rsidP="00A253C6">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A253C6">
        <w:rPr>
          <w:rFonts w:ascii="Times New Roman" w:hAnsi="Times New Roman" w:cs="Times New Roman"/>
          <w:sz w:val="24"/>
          <w:szCs w:val="24"/>
        </w:rPr>
        <w:t>Proportion</w:t>
      </w:r>
      <w:r w:rsidR="00E84E57" w:rsidRPr="00A253C6">
        <w:rPr>
          <w:rFonts w:ascii="Times New Roman" w:hAnsi="Times New Roman" w:cs="Times New Roman"/>
          <w:sz w:val="24"/>
          <w:szCs w:val="24"/>
        </w:rPr>
        <w:t xml:space="preserve"> of missing data from published </w:t>
      </w:r>
      <w:r w:rsidR="0082183F">
        <w:rPr>
          <w:rFonts w:ascii="Times New Roman" w:hAnsi="Times New Roman" w:cs="Times New Roman"/>
          <w:sz w:val="24"/>
          <w:szCs w:val="24"/>
        </w:rPr>
        <w:t>trials</w:t>
      </w:r>
    </w:p>
    <w:p w14:paraId="0E47F112" w14:textId="1EE3A4B6" w:rsidR="00E84E57" w:rsidRPr="00A253C6" w:rsidRDefault="002368C7" w:rsidP="00A253C6">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A253C6">
        <w:rPr>
          <w:rFonts w:ascii="Times New Roman" w:hAnsi="Times New Roman" w:cs="Times New Roman"/>
          <w:sz w:val="24"/>
          <w:szCs w:val="24"/>
        </w:rPr>
        <w:t>Proportion</w:t>
      </w:r>
      <w:r w:rsidR="00E84E57" w:rsidRPr="00A253C6">
        <w:rPr>
          <w:rFonts w:ascii="Times New Roman" w:hAnsi="Times New Roman" w:cs="Times New Roman"/>
          <w:sz w:val="24"/>
          <w:szCs w:val="24"/>
        </w:rPr>
        <w:t xml:space="preserve"> of missing data from unpublished </w:t>
      </w:r>
      <w:r w:rsidR="0082183F">
        <w:rPr>
          <w:rFonts w:ascii="Times New Roman" w:hAnsi="Times New Roman" w:cs="Times New Roman"/>
          <w:sz w:val="24"/>
          <w:szCs w:val="24"/>
        </w:rPr>
        <w:t>trials</w:t>
      </w:r>
    </w:p>
    <w:p w14:paraId="78F7EF44" w14:textId="1E32AEB7" w:rsidR="00E84E57" w:rsidRPr="00A253C6" w:rsidRDefault="002368C7" w:rsidP="00A253C6">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A253C6">
        <w:rPr>
          <w:rFonts w:ascii="Times New Roman" w:hAnsi="Times New Roman" w:cs="Times New Roman"/>
          <w:sz w:val="24"/>
          <w:szCs w:val="24"/>
        </w:rPr>
        <w:t>Proportion</w:t>
      </w:r>
      <w:r w:rsidR="00E84E57" w:rsidRPr="00A253C6">
        <w:rPr>
          <w:rFonts w:ascii="Times New Roman" w:hAnsi="Times New Roman" w:cs="Times New Roman"/>
          <w:sz w:val="24"/>
          <w:szCs w:val="24"/>
        </w:rPr>
        <w:t xml:space="preserve"> of missing data from all </w:t>
      </w:r>
      <w:r w:rsidR="0082183F">
        <w:rPr>
          <w:rFonts w:ascii="Times New Roman" w:hAnsi="Times New Roman" w:cs="Times New Roman"/>
          <w:sz w:val="24"/>
          <w:szCs w:val="24"/>
        </w:rPr>
        <w:t>trials</w:t>
      </w:r>
      <w:r w:rsidR="0082183F" w:rsidRPr="00A253C6">
        <w:rPr>
          <w:rFonts w:ascii="Times New Roman" w:hAnsi="Times New Roman" w:cs="Times New Roman"/>
          <w:sz w:val="24"/>
          <w:szCs w:val="24"/>
        </w:rPr>
        <w:t xml:space="preserve"> </w:t>
      </w:r>
      <w:r w:rsidR="00E84E57" w:rsidRPr="00A253C6">
        <w:rPr>
          <w:rFonts w:ascii="Times New Roman" w:hAnsi="Times New Roman" w:cs="Times New Roman"/>
          <w:sz w:val="24"/>
          <w:szCs w:val="24"/>
        </w:rPr>
        <w:t>(published and unpublished)</w:t>
      </w:r>
      <w:r w:rsidR="00A253C6">
        <w:rPr>
          <w:rFonts w:ascii="Times New Roman" w:hAnsi="Times New Roman" w:cs="Times New Roman"/>
          <w:sz w:val="24"/>
          <w:szCs w:val="24"/>
        </w:rPr>
        <w:t>.</w:t>
      </w:r>
      <w:r w:rsidR="00E84E57" w:rsidRPr="00A253C6">
        <w:rPr>
          <w:rFonts w:ascii="Times New Roman" w:hAnsi="Times New Roman" w:cs="Times New Roman"/>
          <w:sz w:val="24"/>
          <w:szCs w:val="24"/>
        </w:rPr>
        <w:t xml:space="preserve">                                              </w:t>
      </w:r>
    </w:p>
    <w:p w14:paraId="5AA2F897" w14:textId="77777777" w:rsidR="00FA079B" w:rsidRDefault="00FA079B" w:rsidP="006745E5">
      <w:pPr>
        <w:autoSpaceDE w:val="0"/>
        <w:autoSpaceDN w:val="0"/>
        <w:adjustRightInd w:val="0"/>
        <w:spacing w:after="0" w:line="480" w:lineRule="auto"/>
        <w:rPr>
          <w:rFonts w:ascii="Times New Roman" w:hAnsi="Times New Roman" w:cs="Times New Roman"/>
          <w:sz w:val="24"/>
          <w:szCs w:val="24"/>
        </w:rPr>
      </w:pPr>
    </w:p>
    <w:p w14:paraId="40035C94" w14:textId="1A19BAC5" w:rsidR="00A253C6" w:rsidRDefault="008E16E5" w:rsidP="00FC53C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Missing data from published </w:t>
      </w:r>
      <w:r w:rsidR="0082183F">
        <w:rPr>
          <w:rFonts w:ascii="Times New Roman" w:hAnsi="Times New Roman" w:cs="Times New Roman"/>
          <w:sz w:val="24"/>
          <w:szCs w:val="24"/>
        </w:rPr>
        <w:t>trials</w:t>
      </w:r>
      <w:r>
        <w:rPr>
          <w:rFonts w:ascii="Times New Roman" w:hAnsi="Times New Roman" w:cs="Times New Roman"/>
          <w:sz w:val="24"/>
          <w:szCs w:val="24"/>
        </w:rPr>
        <w:t xml:space="preserve"> may be due to within study selective reporting.</w:t>
      </w:r>
      <w:r w:rsidR="00005721">
        <w:rPr>
          <w:rFonts w:ascii="Times New Roman" w:hAnsi="Times New Roman" w:cs="Times New Roman"/>
          <w:sz w:val="24"/>
          <w:szCs w:val="24"/>
        </w:rPr>
        <w:t xml:space="preserve">  In our computations, we also </w:t>
      </w:r>
      <w:r w:rsidR="00CB3623">
        <w:rPr>
          <w:rFonts w:ascii="Times New Roman" w:hAnsi="Times New Roman" w:cs="Times New Roman"/>
          <w:sz w:val="24"/>
          <w:szCs w:val="24"/>
        </w:rPr>
        <w:t>considered</w:t>
      </w:r>
      <w:r w:rsidR="00005721">
        <w:rPr>
          <w:rFonts w:ascii="Times New Roman" w:hAnsi="Times New Roman" w:cs="Times New Roman"/>
          <w:sz w:val="24"/>
          <w:szCs w:val="24"/>
        </w:rPr>
        <w:t xml:space="preserve"> partially reported outcome data as unpublished data.  The motivation here is that, although partially reported outcome data are published, they cannot  be included into a meta-analysis without obtaining further information (which is usually only </w:t>
      </w:r>
      <w:r w:rsidR="00005721">
        <w:rPr>
          <w:rFonts w:ascii="Times New Roman" w:hAnsi="Times New Roman" w:cs="Times New Roman"/>
          <w:sz w:val="24"/>
          <w:szCs w:val="24"/>
        </w:rPr>
        <w:lastRenderedPageBreak/>
        <w:t xml:space="preserve">available from the authors), and therefore effectively resembles missing data in the systematic review process.     </w:t>
      </w:r>
      <w:r>
        <w:rPr>
          <w:rFonts w:ascii="Times New Roman" w:hAnsi="Times New Roman" w:cs="Times New Roman"/>
          <w:sz w:val="24"/>
          <w:szCs w:val="24"/>
        </w:rPr>
        <w:t xml:space="preserve"> </w:t>
      </w:r>
    </w:p>
    <w:p w14:paraId="1C9E4084" w14:textId="21DAA33A" w:rsidR="004312AD" w:rsidRDefault="004312AD" w:rsidP="00FC53C0">
      <w:pPr>
        <w:autoSpaceDE w:val="0"/>
        <w:autoSpaceDN w:val="0"/>
        <w:adjustRightInd w:val="0"/>
        <w:spacing w:after="0" w:line="480" w:lineRule="auto"/>
        <w:rPr>
          <w:rFonts w:ascii="Times New Roman" w:hAnsi="Times New Roman" w:cs="Times New Roman"/>
          <w:sz w:val="24"/>
          <w:szCs w:val="24"/>
        </w:rPr>
      </w:pPr>
    </w:p>
    <w:p w14:paraId="470DE4AE" w14:textId="77777777" w:rsidR="00A253C6" w:rsidRDefault="00A253C6" w:rsidP="00A253C6">
      <w:pPr>
        <w:autoSpaceDE w:val="0"/>
        <w:autoSpaceDN w:val="0"/>
        <w:adjustRightInd w:val="0"/>
        <w:spacing w:after="0" w:line="480" w:lineRule="auto"/>
        <w:rPr>
          <w:rFonts w:ascii="Times New Roman" w:hAnsi="Times New Roman" w:cs="Times New Roman"/>
          <w:sz w:val="24"/>
          <w:szCs w:val="24"/>
        </w:rPr>
      </w:pPr>
    </w:p>
    <w:p w14:paraId="0C6BCD7A" w14:textId="5F278FC2" w:rsidR="00005721" w:rsidRPr="00A253C6" w:rsidRDefault="00A253C6" w:rsidP="00A253C6">
      <w:pPr>
        <w:autoSpaceDE w:val="0"/>
        <w:autoSpaceDN w:val="0"/>
        <w:adjustRightInd w:val="0"/>
        <w:spacing w:after="0" w:line="480" w:lineRule="auto"/>
        <w:rPr>
          <w:rFonts w:ascii="Times New Roman" w:hAnsi="Times New Roman" w:cs="Times New Roman"/>
          <w:sz w:val="24"/>
          <w:szCs w:val="24"/>
          <w:u w:val="single"/>
        </w:rPr>
      </w:pPr>
      <w:r w:rsidRPr="00A253C6">
        <w:rPr>
          <w:rFonts w:ascii="Times New Roman" w:hAnsi="Times New Roman" w:cs="Times New Roman"/>
          <w:sz w:val="24"/>
          <w:szCs w:val="24"/>
          <w:u w:val="single"/>
        </w:rPr>
        <w:t>Impact of funding</w:t>
      </w:r>
      <w:r>
        <w:rPr>
          <w:rFonts w:ascii="Times New Roman" w:hAnsi="Times New Roman" w:cs="Times New Roman"/>
          <w:sz w:val="24"/>
          <w:szCs w:val="24"/>
          <w:u w:val="single"/>
        </w:rPr>
        <w:t xml:space="preserve"> source</w:t>
      </w:r>
      <w:r w:rsidR="00005721">
        <w:rPr>
          <w:rFonts w:ascii="Times New Roman" w:hAnsi="Times New Roman" w:cs="Times New Roman"/>
          <w:sz w:val="24"/>
          <w:szCs w:val="24"/>
          <w:u w:val="single"/>
        </w:rPr>
        <w:t xml:space="preserve"> (</w:t>
      </w:r>
      <w:r w:rsidR="0082183F">
        <w:rPr>
          <w:rFonts w:ascii="Times New Roman" w:hAnsi="Times New Roman" w:cs="Times New Roman"/>
          <w:sz w:val="24"/>
          <w:szCs w:val="24"/>
          <w:u w:val="single"/>
        </w:rPr>
        <w:t>trial</w:t>
      </w:r>
      <w:r w:rsidR="00005721">
        <w:rPr>
          <w:rFonts w:ascii="Times New Roman" w:hAnsi="Times New Roman" w:cs="Times New Roman"/>
          <w:sz w:val="24"/>
          <w:szCs w:val="24"/>
          <w:u w:val="single"/>
        </w:rPr>
        <w:t xml:space="preserve"> level)</w:t>
      </w:r>
    </w:p>
    <w:p w14:paraId="389110C5" w14:textId="3D1040E4" w:rsidR="002332DC" w:rsidRDefault="00A253C6" w:rsidP="00FC53C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relative risk of full publication was compared between commercially funded trials and non-commercially funded trials.  For the published trials, we also computed the relative risk of fully reporting all outcomes in commercially funded trials compared to non-commercially funded trials.  </w:t>
      </w:r>
    </w:p>
    <w:p w14:paraId="147A66F2" w14:textId="77777777" w:rsidR="00414531" w:rsidRDefault="00414531">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509709B4" w14:textId="2C675D7E" w:rsidR="00447985" w:rsidRPr="00E33C4E" w:rsidRDefault="00E33C4E" w:rsidP="00447985">
      <w:pPr>
        <w:spacing w:after="0" w:line="48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Results</w:t>
      </w:r>
    </w:p>
    <w:p w14:paraId="4D5C1229" w14:textId="4833AB3D" w:rsidR="00087465" w:rsidRDefault="00410FD0" w:rsidP="00447985">
      <w:pPr>
        <w:spacing w:after="0"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study </w:t>
      </w:r>
      <w:r w:rsidR="007911BA">
        <w:rPr>
          <w:rFonts w:ascii="Times New Roman" w:eastAsia="Times New Roman" w:hAnsi="Times New Roman" w:cs="Times New Roman"/>
          <w:bCs/>
          <w:color w:val="000000"/>
          <w:sz w:val="24"/>
          <w:szCs w:val="24"/>
        </w:rPr>
        <w:t>cohort contained 3</w:t>
      </w:r>
      <w:r w:rsidR="002F2C2B">
        <w:rPr>
          <w:rFonts w:ascii="Times New Roman" w:eastAsia="Times New Roman" w:hAnsi="Times New Roman" w:cs="Times New Roman"/>
          <w:bCs/>
          <w:color w:val="000000"/>
          <w:sz w:val="24"/>
          <w:szCs w:val="24"/>
        </w:rPr>
        <w:t>11</w:t>
      </w:r>
      <w:r>
        <w:rPr>
          <w:rFonts w:ascii="Times New Roman" w:eastAsia="Times New Roman" w:hAnsi="Times New Roman" w:cs="Times New Roman"/>
          <w:bCs/>
          <w:color w:val="000000"/>
          <w:sz w:val="24"/>
          <w:szCs w:val="24"/>
        </w:rPr>
        <w:t xml:space="preserve"> RCTs of which </w:t>
      </w:r>
      <w:r w:rsidR="002F2C2B">
        <w:rPr>
          <w:rFonts w:ascii="Times New Roman" w:eastAsia="Times New Roman" w:hAnsi="Times New Roman" w:cs="Times New Roman"/>
          <w:bCs/>
          <w:color w:val="000000"/>
          <w:sz w:val="24"/>
          <w:szCs w:val="24"/>
        </w:rPr>
        <w:t xml:space="preserve">three </w:t>
      </w:r>
      <w:r>
        <w:rPr>
          <w:rFonts w:ascii="Times New Roman" w:eastAsia="Times New Roman" w:hAnsi="Times New Roman" w:cs="Times New Roman"/>
          <w:bCs/>
          <w:color w:val="000000"/>
          <w:sz w:val="24"/>
          <w:szCs w:val="24"/>
        </w:rPr>
        <w:t xml:space="preserve">were excluded </w:t>
      </w:r>
      <w:r w:rsidR="00A21A76">
        <w:rPr>
          <w:rFonts w:ascii="Times New Roman" w:eastAsia="Times New Roman" w:hAnsi="Times New Roman" w:cs="Times New Roman"/>
          <w:bCs/>
          <w:color w:val="000000"/>
          <w:sz w:val="24"/>
          <w:szCs w:val="24"/>
        </w:rPr>
        <w:t>as they presented no results for the comparator group</w:t>
      </w:r>
      <w:r>
        <w:rPr>
          <w:rFonts w:ascii="Times New Roman" w:eastAsia="Times New Roman" w:hAnsi="Times New Roman" w:cs="Times New Roman"/>
          <w:bCs/>
          <w:color w:val="000000"/>
          <w:sz w:val="24"/>
          <w:szCs w:val="24"/>
        </w:rPr>
        <w:t>.</w:t>
      </w:r>
      <w:r w:rsidR="00A64593">
        <w:rPr>
          <w:rFonts w:ascii="Times New Roman" w:eastAsia="Times New Roman" w:hAnsi="Times New Roman" w:cs="Times New Roman"/>
          <w:bCs/>
          <w:color w:val="000000"/>
          <w:sz w:val="24"/>
          <w:szCs w:val="24"/>
        </w:rPr>
        <w:t xml:space="preserve">  This is a </w:t>
      </w:r>
      <w:r w:rsidR="00CE2C59">
        <w:rPr>
          <w:rFonts w:ascii="Times New Roman" w:eastAsia="Times New Roman" w:hAnsi="Times New Roman" w:cs="Times New Roman"/>
          <w:bCs/>
          <w:color w:val="000000"/>
          <w:sz w:val="24"/>
          <w:szCs w:val="24"/>
        </w:rPr>
        <w:t>high risk of bias form of selective reporting which has previously been documented [3], and our decision to exclude here is that our missing data computations would mask this serious reporting problem by simply reducing the sample sizes of these trials to what was either reported in the treatment arm or not reported in the comparator arm.</w:t>
      </w:r>
      <w:r>
        <w:rPr>
          <w:rFonts w:ascii="Times New Roman" w:eastAsia="Times New Roman" w:hAnsi="Times New Roman" w:cs="Times New Roman"/>
          <w:bCs/>
          <w:color w:val="000000"/>
          <w:sz w:val="24"/>
          <w:szCs w:val="24"/>
        </w:rPr>
        <w:t xml:space="preserve">  </w:t>
      </w:r>
      <w:r w:rsidR="00770609">
        <w:rPr>
          <w:rFonts w:ascii="Times New Roman" w:eastAsia="Times New Roman" w:hAnsi="Times New Roman" w:cs="Times New Roman"/>
          <w:bCs/>
          <w:color w:val="000000"/>
          <w:sz w:val="24"/>
          <w:szCs w:val="24"/>
        </w:rPr>
        <w:t>Of</w:t>
      </w:r>
      <w:r>
        <w:rPr>
          <w:rFonts w:ascii="Times New Roman" w:eastAsia="Times New Roman" w:hAnsi="Times New Roman" w:cs="Times New Roman"/>
          <w:bCs/>
          <w:color w:val="000000"/>
          <w:sz w:val="24"/>
          <w:szCs w:val="24"/>
        </w:rPr>
        <w:t xml:space="preserve"> the remaining 308 </w:t>
      </w:r>
      <w:r w:rsidR="0082183F">
        <w:rPr>
          <w:rFonts w:ascii="Times New Roman" w:eastAsia="Times New Roman" w:hAnsi="Times New Roman" w:cs="Times New Roman"/>
          <w:bCs/>
          <w:color w:val="000000"/>
          <w:sz w:val="24"/>
          <w:szCs w:val="24"/>
        </w:rPr>
        <w:t>trials</w:t>
      </w:r>
      <w:r>
        <w:rPr>
          <w:rFonts w:ascii="Times New Roman" w:eastAsia="Times New Roman" w:hAnsi="Times New Roman" w:cs="Times New Roman"/>
          <w:bCs/>
          <w:color w:val="000000"/>
          <w:sz w:val="24"/>
          <w:szCs w:val="24"/>
        </w:rPr>
        <w:t>, 167 were published (54%) and 141 (46%) were unpublished.</w:t>
      </w:r>
      <w:r w:rsidR="009E188D">
        <w:rPr>
          <w:rFonts w:ascii="Times New Roman" w:eastAsia="Times New Roman" w:hAnsi="Times New Roman" w:cs="Times New Roman"/>
          <w:bCs/>
          <w:color w:val="000000"/>
          <w:sz w:val="24"/>
          <w:szCs w:val="24"/>
        </w:rPr>
        <w:t xml:space="preserve">  There was a tendency for published trials to specify more outcomes</w:t>
      </w:r>
      <w:r w:rsidR="00565A63">
        <w:rPr>
          <w:rFonts w:ascii="Times New Roman" w:eastAsia="Times New Roman" w:hAnsi="Times New Roman" w:cs="Times New Roman"/>
          <w:bCs/>
          <w:color w:val="000000"/>
          <w:sz w:val="24"/>
          <w:szCs w:val="24"/>
        </w:rPr>
        <w:t xml:space="preserve"> in their protocols</w:t>
      </w:r>
      <w:r w:rsidR="009E188D">
        <w:rPr>
          <w:rFonts w:ascii="Times New Roman" w:eastAsia="Times New Roman" w:hAnsi="Times New Roman" w:cs="Times New Roman"/>
          <w:bCs/>
          <w:color w:val="000000"/>
          <w:sz w:val="24"/>
          <w:szCs w:val="24"/>
        </w:rPr>
        <w:t xml:space="preserve"> </w:t>
      </w:r>
      <w:r w:rsidR="00770609">
        <w:rPr>
          <w:rFonts w:ascii="Times New Roman" w:eastAsia="Times New Roman" w:hAnsi="Times New Roman" w:cs="Times New Roman"/>
          <w:bCs/>
          <w:color w:val="000000"/>
          <w:sz w:val="24"/>
          <w:szCs w:val="24"/>
        </w:rPr>
        <w:t>than unpublished trials</w:t>
      </w:r>
      <w:r w:rsidR="002965E9">
        <w:rPr>
          <w:rFonts w:ascii="Times New Roman" w:eastAsia="Times New Roman" w:hAnsi="Times New Roman" w:cs="Times New Roman"/>
          <w:bCs/>
          <w:color w:val="000000"/>
          <w:sz w:val="24"/>
          <w:szCs w:val="24"/>
        </w:rPr>
        <w:t xml:space="preserve"> (Table 1)</w:t>
      </w:r>
      <w:r w:rsidR="00770609">
        <w:rPr>
          <w:rFonts w:ascii="Times New Roman" w:eastAsia="Times New Roman" w:hAnsi="Times New Roman" w:cs="Times New Roman"/>
          <w:bCs/>
          <w:color w:val="000000"/>
          <w:sz w:val="24"/>
          <w:szCs w:val="24"/>
        </w:rPr>
        <w:t xml:space="preserve">. </w:t>
      </w:r>
      <w:r w:rsidR="003E088B">
        <w:rPr>
          <w:rFonts w:ascii="Times New Roman" w:eastAsia="Times New Roman" w:hAnsi="Times New Roman" w:cs="Times New Roman"/>
          <w:bCs/>
          <w:color w:val="000000"/>
          <w:sz w:val="24"/>
          <w:szCs w:val="24"/>
        </w:rPr>
        <w:t>Further,</w:t>
      </w:r>
      <w:r w:rsidR="00770609">
        <w:rPr>
          <w:rFonts w:ascii="Times New Roman" w:eastAsia="Times New Roman" w:hAnsi="Times New Roman" w:cs="Times New Roman"/>
          <w:bCs/>
          <w:color w:val="000000"/>
          <w:sz w:val="24"/>
          <w:szCs w:val="24"/>
        </w:rPr>
        <w:t xml:space="preserve"> the median number of </w:t>
      </w:r>
      <w:r w:rsidR="00565A63">
        <w:rPr>
          <w:rFonts w:ascii="Times New Roman" w:eastAsia="Times New Roman" w:hAnsi="Times New Roman" w:cs="Times New Roman"/>
          <w:bCs/>
          <w:color w:val="000000"/>
          <w:sz w:val="24"/>
          <w:szCs w:val="24"/>
        </w:rPr>
        <w:t>recruit</w:t>
      </w:r>
      <w:r w:rsidR="00770609">
        <w:rPr>
          <w:rFonts w:ascii="Times New Roman" w:eastAsia="Times New Roman" w:hAnsi="Times New Roman" w:cs="Times New Roman"/>
          <w:bCs/>
          <w:color w:val="000000"/>
          <w:sz w:val="24"/>
          <w:szCs w:val="24"/>
        </w:rPr>
        <w:t>ed</w:t>
      </w:r>
      <w:r w:rsidR="00565A63">
        <w:rPr>
          <w:rFonts w:ascii="Times New Roman" w:eastAsia="Times New Roman" w:hAnsi="Times New Roman" w:cs="Times New Roman"/>
          <w:bCs/>
          <w:color w:val="000000"/>
          <w:sz w:val="24"/>
          <w:szCs w:val="24"/>
        </w:rPr>
        <w:t xml:space="preserve"> </w:t>
      </w:r>
      <w:r w:rsidR="009E188D">
        <w:rPr>
          <w:rFonts w:ascii="Times New Roman" w:eastAsia="Times New Roman" w:hAnsi="Times New Roman" w:cs="Times New Roman"/>
          <w:bCs/>
          <w:color w:val="000000"/>
          <w:sz w:val="24"/>
          <w:szCs w:val="24"/>
        </w:rPr>
        <w:t xml:space="preserve">participants </w:t>
      </w:r>
      <w:r w:rsidR="00770609">
        <w:rPr>
          <w:rFonts w:ascii="Times New Roman" w:eastAsia="Times New Roman" w:hAnsi="Times New Roman" w:cs="Times New Roman"/>
          <w:bCs/>
          <w:color w:val="000000"/>
          <w:sz w:val="24"/>
          <w:szCs w:val="24"/>
        </w:rPr>
        <w:t xml:space="preserve">was higher </w:t>
      </w:r>
      <w:r w:rsidR="009E188D">
        <w:rPr>
          <w:rFonts w:ascii="Times New Roman" w:eastAsia="Times New Roman" w:hAnsi="Times New Roman" w:cs="Times New Roman"/>
          <w:bCs/>
          <w:color w:val="000000"/>
          <w:sz w:val="24"/>
          <w:szCs w:val="24"/>
        </w:rPr>
        <w:t xml:space="preserve">than </w:t>
      </w:r>
      <w:r w:rsidR="00770609">
        <w:rPr>
          <w:rFonts w:ascii="Times New Roman" w:eastAsia="Times New Roman" w:hAnsi="Times New Roman" w:cs="Times New Roman"/>
          <w:bCs/>
          <w:color w:val="000000"/>
          <w:sz w:val="24"/>
          <w:szCs w:val="24"/>
        </w:rPr>
        <w:t xml:space="preserve">the number of </w:t>
      </w:r>
      <w:r w:rsidR="00744F40">
        <w:rPr>
          <w:rFonts w:ascii="Times New Roman" w:eastAsia="Times New Roman" w:hAnsi="Times New Roman" w:cs="Times New Roman"/>
          <w:bCs/>
          <w:color w:val="000000"/>
          <w:sz w:val="24"/>
          <w:szCs w:val="24"/>
        </w:rPr>
        <w:t xml:space="preserve">planned </w:t>
      </w:r>
      <w:r w:rsidR="00770609">
        <w:rPr>
          <w:rFonts w:ascii="Times New Roman" w:eastAsia="Times New Roman" w:hAnsi="Times New Roman" w:cs="Times New Roman"/>
          <w:bCs/>
          <w:color w:val="000000"/>
          <w:sz w:val="24"/>
          <w:szCs w:val="24"/>
        </w:rPr>
        <w:t>participants in</w:t>
      </w:r>
      <w:r w:rsidR="00744F40">
        <w:rPr>
          <w:rFonts w:ascii="Times New Roman" w:eastAsia="Times New Roman" w:hAnsi="Times New Roman" w:cs="Times New Roman"/>
          <w:bCs/>
          <w:color w:val="000000"/>
          <w:sz w:val="24"/>
          <w:szCs w:val="24"/>
        </w:rPr>
        <w:t xml:space="preserve"> </w:t>
      </w:r>
      <w:r w:rsidR="009E188D">
        <w:rPr>
          <w:rFonts w:ascii="Times New Roman" w:eastAsia="Times New Roman" w:hAnsi="Times New Roman" w:cs="Times New Roman"/>
          <w:bCs/>
          <w:color w:val="000000"/>
          <w:sz w:val="24"/>
          <w:szCs w:val="24"/>
        </w:rPr>
        <w:t>unpublished trials</w:t>
      </w:r>
      <w:r w:rsidR="003E088B">
        <w:rPr>
          <w:rFonts w:ascii="Times New Roman" w:eastAsia="Times New Roman" w:hAnsi="Times New Roman" w:cs="Times New Roman"/>
          <w:bCs/>
          <w:color w:val="000000"/>
          <w:sz w:val="24"/>
          <w:szCs w:val="24"/>
        </w:rPr>
        <w:t>, and</w:t>
      </w:r>
      <w:r w:rsidR="00744F40">
        <w:rPr>
          <w:rFonts w:ascii="Times New Roman" w:eastAsia="Times New Roman" w:hAnsi="Times New Roman" w:cs="Times New Roman"/>
          <w:bCs/>
          <w:color w:val="000000"/>
          <w:sz w:val="24"/>
          <w:szCs w:val="24"/>
        </w:rPr>
        <w:t xml:space="preserve"> </w:t>
      </w:r>
      <w:r w:rsidR="00790563">
        <w:rPr>
          <w:rFonts w:ascii="Times New Roman" w:eastAsia="Times New Roman" w:hAnsi="Times New Roman" w:cs="Times New Roman"/>
          <w:bCs/>
          <w:color w:val="000000"/>
          <w:sz w:val="24"/>
          <w:szCs w:val="24"/>
        </w:rPr>
        <w:t>a</w:t>
      </w:r>
      <w:r w:rsidR="00744F40">
        <w:rPr>
          <w:rFonts w:ascii="Times New Roman" w:eastAsia="Times New Roman" w:hAnsi="Times New Roman" w:cs="Times New Roman"/>
          <w:bCs/>
          <w:color w:val="000000"/>
          <w:sz w:val="24"/>
          <w:szCs w:val="24"/>
        </w:rPr>
        <w:t xml:space="preserve"> higher proportion of published trials were</w:t>
      </w:r>
      <w:r w:rsidR="004577CD">
        <w:rPr>
          <w:rFonts w:ascii="Times New Roman" w:eastAsia="Times New Roman" w:hAnsi="Times New Roman" w:cs="Times New Roman"/>
          <w:bCs/>
          <w:color w:val="000000"/>
          <w:sz w:val="24"/>
          <w:szCs w:val="24"/>
        </w:rPr>
        <w:t xml:space="preserve"> </w:t>
      </w:r>
      <w:r w:rsidR="00386585">
        <w:rPr>
          <w:rFonts w:ascii="Times New Roman" w:eastAsia="Times New Roman" w:hAnsi="Times New Roman" w:cs="Times New Roman"/>
          <w:bCs/>
          <w:color w:val="000000"/>
          <w:sz w:val="24"/>
          <w:szCs w:val="24"/>
        </w:rPr>
        <w:t>commercially funded</w:t>
      </w:r>
      <w:r w:rsidR="009E188D">
        <w:rPr>
          <w:rFonts w:ascii="Times New Roman" w:eastAsia="Times New Roman" w:hAnsi="Times New Roman" w:cs="Times New Roman"/>
          <w:bCs/>
          <w:color w:val="000000"/>
          <w:sz w:val="24"/>
          <w:szCs w:val="24"/>
        </w:rPr>
        <w:t xml:space="preserve"> (Table 1).</w:t>
      </w:r>
      <w:r w:rsidR="00075266">
        <w:rPr>
          <w:rFonts w:ascii="Times New Roman" w:eastAsia="Times New Roman" w:hAnsi="Times New Roman" w:cs="Times New Roman"/>
          <w:bCs/>
          <w:color w:val="000000"/>
          <w:sz w:val="24"/>
          <w:szCs w:val="24"/>
        </w:rPr>
        <w:t xml:space="preserve">  The majority of trials (published and unpublish</w:t>
      </w:r>
      <w:r w:rsidR="005E0116">
        <w:rPr>
          <w:rFonts w:ascii="Times New Roman" w:eastAsia="Times New Roman" w:hAnsi="Times New Roman" w:cs="Times New Roman"/>
          <w:bCs/>
          <w:color w:val="000000"/>
          <w:sz w:val="24"/>
          <w:szCs w:val="24"/>
        </w:rPr>
        <w:t>ed) were multi-centre trials and</w:t>
      </w:r>
      <w:r w:rsidR="00075266">
        <w:rPr>
          <w:rFonts w:ascii="Times New Roman" w:eastAsia="Times New Roman" w:hAnsi="Times New Roman" w:cs="Times New Roman"/>
          <w:bCs/>
          <w:color w:val="000000"/>
          <w:sz w:val="24"/>
          <w:szCs w:val="24"/>
        </w:rPr>
        <w:t xml:space="preserve"> </w:t>
      </w:r>
      <w:r w:rsidR="005E0116">
        <w:rPr>
          <w:rFonts w:ascii="Times New Roman" w:eastAsia="Times New Roman" w:hAnsi="Times New Roman" w:cs="Times New Roman"/>
          <w:bCs/>
          <w:color w:val="000000"/>
          <w:sz w:val="24"/>
          <w:szCs w:val="24"/>
        </w:rPr>
        <w:t>of these multi</w:t>
      </w:r>
      <w:r w:rsidR="00AF7537">
        <w:rPr>
          <w:rFonts w:ascii="Times New Roman" w:eastAsia="Times New Roman" w:hAnsi="Times New Roman" w:cs="Times New Roman"/>
          <w:bCs/>
          <w:color w:val="000000"/>
          <w:sz w:val="24"/>
          <w:szCs w:val="24"/>
        </w:rPr>
        <w:t>-</w:t>
      </w:r>
      <w:r w:rsidR="005E0116">
        <w:rPr>
          <w:rFonts w:ascii="Times New Roman" w:eastAsia="Times New Roman" w:hAnsi="Times New Roman" w:cs="Times New Roman"/>
          <w:bCs/>
          <w:color w:val="000000"/>
          <w:sz w:val="24"/>
          <w:szCs w:val="24"/>
        </w:rPr>
        <w:t>centre trials, m</w:t>
      </w:r>
      <w:r w:rsidR="00AF7537">
        <w:rPr>
          <w:rFonts w:ascii="Times New Roman" w:eastAsia="Times New Roman" w:hAnsi="Times New Roman" w:cs="Times New Roman"/>
          <w:bCs/>
          <w:color w:val="000000"/>
          <w:sz w:val="24"/>
          <w:szCs w:val="24"/>
        </w:rPr>
        <w:t>ost were international</w:t>
      </w:r>
      <w:r w:rsidR="005E0116">
        <w:rPr>
          <w:rFonts w:ascii="Times New Roman" w:eastAsia="Times New Roman" w:hAnsi="Times New Roman" w:cs="Times New Roman"/>
          <w:bCs/>
          <w:color w:val="000000"/>
          <w:sz w:val="24"/>
          <w:szCs w:val="24"/>
        </w:rPr>
        <w:t xml:space="preserve"> trials</w:t>
      </w:r>
      <w:r w:rsidR="00075266">
        <w:rPr>
          <w:rFonts w:ascii="Times New Roman" w:eastAsia="Times New Roman" w:hAnsi="Times New Roman" w:cs="Times New Roman"/>
          <w:bCs/>
          <w:color w:val="000000"/>
          <w:sz w:val="24"/>
          <w:szCs w:val="24"/>
        </w:rPr>
        <w:t xml:space="preserve"> (Table 1).  The primary centre</w:t>
      </w:r>
      <w:r w:rsidR="005E0116">
        <w:rPr>
          <w:rFonts w:ascii="Times New Roman" w:eastAsia="Times New Roman" w:hAnsi="Times New Roman" w:cs="Times New Roman"/>
          <w:bCs/>
          <w:color w:val="000000"/>
          <w:sz w:val="24"/>
          <w:szCs w:val="24"/>
        </w:rPr>
        <w:t xml:space="preserve"> for the multi-centre trials</w:t>
      </w:r>
      <w:r w:rsidR="00075266">
        <w:rPr>
          <w:rFonts w:ascii="Times New Roman" w:eastAsia="Times New Roman" w:hAnsi="Times New Roman" w:cs="Times New Roman"/>
          <w:bCs/>
          <w:color w:val="000000"/>
          <w:sz w:val="24"/>
          <w:szCs w:val="24"/>
        </w:rPr>
        <w:t xml:space="preserve"> was Freiberg for 12% of published </w:t>
      </w:r>
      <w:r w:rsidR="005E0116">
        <w:rPr>
          <w:rFonts w:ascii="Times New Roman" w:eastAsia="Times New Roman" w:hAnsi="Times New Roman" w:cs="Times New Roman"/>
          <w:bCs/>
          <w:color w:val="000000"/>
          <w:sz w:val="24"/>
          <w:szCs w:val="24"/>
        </w:rPr>
        <w:t>trials</w:t>
      </w:r>
      <w:r w:rsidR="00075266">
        <w:rPr>
          <w:rFonts w:ascii="Times New Roman" w:eastAsia="Times New Roman" w:hAnsi="Times New Roman" w:cs="Times New Roman"/>
          <w:bCs/>
          <w:color w:val="000000"/>
          <w:sz w:val="24"/>
          <w:szCs w:val="24"/>
        </w:rPr>
        <w:t xml:space="preserve"> and 14% for unpublished </w:t>
      </w:r>
      <w:r w:rsidR="005E0116">
        <w:rPr>
          <w:rFonts w:ascii="Times New Roman" w:eastAsia="Times New Roman" w:hAnsi="Times New Roman" w:cs="Times New Roman"/>
          <w:bCs/>
          <w:color w:val="000000"/>
          <w:sz w:val="24"/>
          <w:szCs w:val="24"/>
        </w:rPr>
        <w:t>trials</w:t>
      </w:r>
      <w:r w:rsidR="00075266">
        <w:rPr>
          <w:rFonts w:ascii="Times New Roman" w:eastAsia="Times New Roman" w:hAnsi="Times New Roman" w:cs="Times New Roman"/>
          <w:bCs/>
          <w:color w:val="000000"/>
          <w:sz w:val="24"/>
          <w:szCs w:val="24"/>
        </w:rPr>
        <w:t xml:space="preserve">.   </w:t>
      </w:r>
      <w:r w:rsidR="009E188D">
        <w:rPr>
          <w:rFonts w:ascii="Times New Roman" w:eastAsia="Times New Roman" w:hAnsi="Times New Roman" w:cs="Times New Roman"/>
          <w:bCs/>
          <w:color w:val="000000"/>
          <w:sz w:val="24"/>
          <w:szCs w:val="24"/>
        </w:rPr>
        <w:t xml:space="preserve">  </w:t>
      </w:r>
    </w:p>
    <w:p w14:paraId="60318B94" w14:textId="77777777" w:rsidR="00775CDC" w:rsidRDefault="00775CDC" w:rsidP="00447985">
      <w:pPr>
        <w:spacing w:after="0" w:line="480" w:lineRule="auto"/>
        <w:rPr>
          <w:rFonts w:ascii="Times New Roman" w:eastAsia="Times New Roman" w:hAnsi="Times New Roman" w:cs="Times New Roman"/>
          <w:bCs/>
          <w:color w:val="000000"/>
          <w:sz w:val="24"/>
          <w:szCs w:val="24"/>
        </w:rPr>
      </w:pPr>
    </w:p>
    <w:p w14:paraId="17F12541" w14:textId="77777777" w:rsidR="00025FAC" w:rsidRDefault="009B0EA4" w:rsidP="00666652">
      <w:pPr>
        <w:spacing w:after="0"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308 published and unpublished trials contained data on 3407 distinct outcomes of 260,563 participants (Table 1).  From the published trials 70% (1595/2253) of the outcomes were published in full, 7% (167/2253) of the outcomes went unreported while the remainder were partially reported.  Clearly all 1154 outcomes from the unpublished studies went unreported.</w:t>
      </w:r>
      <w:r w:rsidR="00666652">
        <w:rPr>
          <w:rFonts w:ascii="Times New Roman" w:eastAsia="Times New Roman" w:hAnsi="Times New Roman" w:cs="Times New Roman"/>
          <w:bCs/>
          <w:color w:val="000000"/>
          <w:sz w:val="24"/>
          <w:szCs w:val="24"/>
        </w:rPr>
        <w:t xml:space="preserve"> </w:t>
      </w:r>
    </w:p>
    <w:p w14:paraId="36D81BB3" w14:textId="77777777" w:rsidR="00025FAC" w:rsidRDefault="00025FAC" w:rsidP="00666652">
      <w:pPr>
        <w:spacing w:after="0" w:line="480" w:lineRule="auto"/>
        <w:rPr>
          <w:rFonts w:ascii="Times New Roman" w:eastAsia="Times New Roman" w:hAnsi="Times New Roman" w:cs="Times New Roman"/>
          <w:bCs/>
          <w:color w:val="000000"/>
          <w:sz w:val="24"/>
          <w:szCs w:val="24"/>
        </w:rPr>
      </w:pPr>
    </w:p>
    <w:p w14:paraId="1BAB7DF8" w14:textId="77777777" w:rsidR="00025FAC" w:rsidRDefault="00025FAC" w:rsidP="00025FAC">
      <w:pPr>
        <w:spacing w:after="0"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At the individual participant level, the total amount of participant outcome data was </w:t>
      </w:r>
      <w:r>
        <w:rPr>
          <w:rFonts w:ascii="Times New Roman" w:hAnsi="Times New Roman" w:cs="Times New Roman"/>
          <w:sz w:val="24"/>
          <w:szCs w:val="24"/>
        </w:rPr>
        <w:t xml:space="preserve">2,618,116 (Table 2).  Under a half of this data (47%) was fully reported but at least 81% were partially reported. Four percent of the data was missing (within-study selective outcome reporting) from published trials and 15% was missing from entirely unpublished trials.  </w:t>
      </w:r>
    </w:p>
    <w:p w14:paraId="1D0C41B4" w14:textId="77777777" w:rsidR="00025FAC" w:rsidRDefault="00025FAC" w:rsidP="00666652">
      <w:pPr>
        <w:spacing w:after="0" w:line="480" w:lineRule="auto"/>
        <w:rPr>
          <w:rFonts w:ascii="Times New Roman" w:eastAsia="Times New Roman" w:hAnsi="Times New Roman" w:cs="Times New Roman"/>
          <w:bCs/>
          <w:color w:val="000000"/>
          <w:sz w:val="24"/>
          <w:szCs w:val="24"/>
        </w:rPr>
      </w:pPr>
    </w:p>
    <w:p w14:paraId="2C94FE04" w14:textId="192EE371" w:rsidR="00666652" w:rsidRDefault="00666652" w:rsidP="00666652">
      <w:pPr>
        <w:spacing w:after="0"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Sixty percent (119/198) of commercially funded trials were published while 50% (20/40) of non-commercially funded trials were published.  A commercially funded trial had a 20% increased probability of being published compared to a non-commercially funded trial although this difference did not reach statistical significance (relative risk 1.20, 95% confidence interval (0.86, 1.67; p=0.27)).  Of the published trials, nearly a fifth (23/119; 19%) of the commercially funded trials fully reported all pre-specified outcomes compared to 30% (6/20) of the non-commercially funded trials. Commercially funded trials were less likely to fully report all outcomes than non-commercially funded trials although this difference again did not reach statistical significance (relative risk 0.64, 95% confidence interval (0.30, 1.38; p=0.26)).</w:t>
      </w:r>
    </w:p>
    <w:p w14:paraId="6AE1B6E4" w14:textId="77777777" w:rsidR="00666652" w:rsidRDefault="00666652" w:rsidP="00666652">
      <w:pPr>
        <w:spacing w:after="0"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14:paraId="6894D45F" w14:textId="77777777" w:rsidR="00666652" w:rsidRDefault="00666652" w:rsidP="00447985">
      <w:pPr>
        <w:spacing w:after="0" w:line="480" w:lineRule="auto"/>
        <w:rPr>
          <w:rFonts w:ascii="Times New Roman" w:eastAsia="Times New Roman" w:hAnsi="Times New Roman" w:cs="Times New Roman"/>
          <w:bCs/>
          <w:color w:val="000000"/>
          <w:sz w:val="24"/>
          <w:szCs w:val="24"/>
        </w:rPr>
      </w:pPr>
    </w:p>
    <w:p w14:paraId="28288C5B" w14:textId="40C92AC6" w:rsidR="003B1D35" w:rsidRDefault="003B1D35" w:rsidP="00666652">
      <w:pPr>
        <w:spacing w:after="0" w:line="480" w:lineRule="auto"/>
        <w:rPr>
          <w:rFonts w:ascii="Times New Roman" w:eastAsia="Times New Roman" w:hAnsi="Times New Roman" w:cs="Times New Roman"/>
          <w:bCs/>
          <w:color w:val="000000"/>
          <w:sz w:val="24"/>
          <w:szCs w:val="24"/>
        </w:rPr>
      </w:pPr>
    </w:p>
    <w:p w14:paraId="369D493D" w14:textId="77777777" w:rsidR="003B1D35" w:rsidRDefault="003B1D3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14:paraId="4B0F7C41" w14:textId="77777777" w:rsidR="003B1D35" w:rsidRPr="00E33C4E" w:rsidRDefault="00E33C4E" w:rsidP="003B1D35">
      <w:pPr>
        <w:spacing w:after="0" w:line="480" w:lineRule="auto"/>
        <w:rPr>
          <w:rFonts w:ascii="Times New Roman" w:eastAsia="Times New Roman" w:hAnsi="Times New Roman" w:cs="Times New Roman"/>
          <w:b/>
          <w:bCs/>
          <w:color w:val="000000"/>
          <w:sz w:val="28"/>
          <w:szCs w:val="28"/>
        </w:rPr>
      </w:pPr>
      <w:r w:rsidRPr="00E33C4E">
        <w:rPr>
          <w:rFonts w:ascii="Times New Roman" w:eastAsia="Times New Roman" w:hAnsi="Times New Roman" w:cs="Times New Roman"/>
          <w:b/>
          <w:bCs/>
          <w:color w:val="000000"/>
          <w:sz w:val="28"/>
          <w:szCs w:val="28"/>
        </w:rPr>
        <w:lastRenderedPageBreak/>
        <w:t>Discussion</w:t>
      </w:r>
    </w:p>
    <w:p w14:paraId="2C1EB450" w14:textId="0BFC4AE9" w:rsidR="00801DB2" w:rsidRDefault="00152EDB" w:rsidP="00FF6695">
      <w:pPr>
        <w:spacing w:after="0" w:line="480" w:lineRule="auto"/>
        <w:rPr>
          <w:rFonts w:ascii="Times New Roman" w:eastAsia="Times New Roman" w:hAnsi="Times New Roman" w:cs="Times New Roman"/>
          <w:bCs/>
          <w:sz w:val="24"/>
          <w:szCs w:val="24"/>
        </w:rPr>
      </w:pPr>
      <w:bookmarkStart w:id="1" w:name="article1.body1.sec4.p1"/>
      <w:bookmarkEnd w:id="1"/>
      <w:r>
        <w:rPr>
          <w:rFonts w:ascii="Times New Roman" w:eastAsia="Times New Roman" w:hAnsi="Times New Roman" w:cs="Times New Roman"/>
          <w:sz w:val="24"/>
          <w:szCs w:val="24"/>
          <w:lang w:eastAsia="en-GB"/>
        </w:rPr>
        <w:t xml:space="preserve">Our study has </w:t>
      </w:r>
      <w:r w:rsidR="00FF6695">
        <w:rPr>
          <w:rFonts w:ascii="Times New Roman" w:eastAsia="Times New Roman" w:hAnsi="Times New Roman" w:cs="Times New Roman"/>
          <w:sz w:val="24"/>
          <w:szCs w:val="24"/>
          <w:lang w:eastAsia="en-GB"/>
        </w:rPr>
        <w:t>shown that (</w:t>
      </w:r>
      <w:r w:rsidR="003B34A0">
        <w:rPr>
          <w:rFonts w:ascii="Times New Roman" w:eastAsia="Times New Roman" w:hAnsi="Times New Roman" w:cs="Times New Roman"/>
          <w:sz w:val="24"/>
          <w:szCs w:val="24"/>
          <w:lang w:eastAsia="en-GB"/>
        </w:rPr>
        <w:t>81</w:t>
      </w:r>
      <w:r w:rsidR="00FF6695">
        <w:rPr>
          <w:rFonts w:ascii="Times New Roman" w:eastAsia="Times New Roman" w:hAnsi="Times New Roman" w:cs="Times New Roman"/>
          <w:sz w:val="24"/>
          <w:szCs w:val="24"/>
          <w:lang w:eastAsia="en-GB"/>
        </w:rPr>
        <w:t>%) of participant</w:t>
      </w:r>
      <w:r w:rsidR="001961B9">
        <w:rPr>
          <w:rFonts w:ascii="Times New Roman" w:eastAsia="Times New Roman" w:hAnsi="Times New Roman" w:cs="Times New Roman"/>
          <w:sz w:val="24"/>
          <w:szCs w:val="24"/>
          <w:lang w:eastAsia="en-GB"/>
        </w:rPr>
        <w:t xml:space="preserve"> outcome</w:t>
      </w:r>
      <w:r w:rsidR="00FF6695">
        <w:rPr>
          <w:rFonts w:ascii="Times New Roman" w:eastAsia="Times New Roman" w:hAnsi="Times New Roman" w:cs="Times New Roman"/>
          <w:sz w:val="24"/>
          <w:szCs w:val="24"/>
          <w:lang w:eastAsia="en-GB"/>
        </w:rPr>
        <w:t xml:space="preserve"> data from trials is </w:t>
      </w:r>
      <w:r w:rsidR="003B34A0">
        <w:rPr>
          <w:rFonts w:ascii="Times New Roman" w:eastAsia="Times New Roman" w:hAnsi="Times New Roman" w:cs="Times New Roman"/>
          <w:sz w:val="24"/>
          <w:szCs w:val="24"/>
          <w:lang w:eastAsia="en-GB"/>
        </w:rPr>
        <w:t xml:space="preserve">either </w:t>
      </w:r>
      <w:r w:rsidR="00FF6695">
        <w:rPr>
          <w:rFonts w:ascii="Times New Roman" w:eastAsia="Times New Roman" w:hAnsi="Times New Roman" w:cs="Times New Roman"/>
          <w:sz w:val="24"/>
          <w:szCs w:val="24"/>
          <w:lang w:eastAsia="en-GB"/>
        </w:rPr>
        <w:t>reported in full</w:t>
      </w:r>
      <w:r w:rsidR="003B34A0">
        <w:rPr>
          <w:rFonts w:ascii="Times New Roman" w:eastAsia="Times New Roman" w:hAnsi="Times New Roman" w:cs="Times New Roman"/>
          <w:sz w:val="24"/>
          <w:szCs w:val="24"/>
          <w:lang w:eastAsia="en-GB"/>
        </w:rPr>
        <w:t xml:space="preserve"> or partially reported</w:t>
      </w:r>
      <w:r w:rsidR="00FF6695">
        <w:rPr>
          <w:rFonts w:ascii="Times New Roman" w:eastAsia="Times New Roman" w:hAnsi="Times New Roman" w:cs="Times New Roman"/>
          <w:sz w:val="24"/>
          <w:szCs w:val="24"/>
          <w:lang w:eastAsia="en-GB"/>
        </w:rPr>
        <w:t>.  Direct empirical evidence for the existence of study publication bias an</w:t>
      </w:r>
      <w:r w:rsidR="00801DB2">
        <w:rPr>
          <w:rFonts w:ascii="Times New Roman" w:eastAsia="Times New Roman" w:hAnsi="Times New Roman" w:cs="Times New Roman"/>
          <w:sz w:val="24"/>
          <w:szCs w:val="24"/>
          <w:lang w:eastAsia="en-GB"/>
        </w:rPr>
        <w:t>d</w:t>
      </w:r>
      <w:r w:rsidR="00FF6695">
        <w:rPr>
          <w:rFonts w:ascii="Times New Roman" w:eastAsia="Times New Roman" w:hAnsi="Times New Roman" w:cs="Times New Roman"/>
          <w:sz w:val="24"/>
          <w:szCs w:val="24"/>
          <w:lang w:eastAsia="en-GB"/>
        </w:rPr>
        <w:t xml:space="preserve"> outcome reporting bias</w:t>
      </w:r>
      <w:r w:rsidR="00801DB2">
        <w:rPr>
          <w:rFonts w:ascii="Times New Roman" w:eastAsia="Times New Roman" w:hAnsi="Times New Roman" w:cs="Times New Roman"/>
          <w:sz w:val="24"/>
          <w:szCs w:val="24"/>
          <w:lang w:eastAsia="en-GB"/>
        </w:rPr>
        <w:t xml:space="preserve"> ha</w:t>
      </w:r>
      <w:r w:rsidR="00461B27">
        <w:rPr>
          <w:rFonts w:ascii="Times New Roman" w:eastAsia="Times New Roman" w:hAnsi="Times New Roman" w:cs="Times New Roman"/>
          <w:sz w:val="24"/>
          <w:szCs w:val="24"/>
          <w:lang w:eastAsia="en-GB"/>
        </w:rPr>
        <w:t>s</w:t>
      </w:r>
      <w:r w:rsidR="00801DB2">
        <w:rPr>
          <w:rFonts w:ascii="Times New Roman" w:eastAsia="Times New Roman" w:hAnsi="Times New Roman" w:cs="Times New Roman"/>
          <w:sz w:val="24"/>
          <w:szCs w:val="24"/>
          <w:lang w:eastAsia="en-GB"/>
        </w:rPr>
        <w:t xml:space="preserve"> been </w:t>
      </w:r>
      <w:r w:rsidR="00461B27">
        <w:rPr>
          <w:rFonts w:ascii="Times New Roman" w:eastAsia="Times New Roman" w:hAnsi="Times New Roman" w:cs="Times New Roman"/>
          <w:sz w:val="24"/>
          <w:szCs w:val="24"/>
          <w:lang w:eastAsia="en-GB"/>
        </w:rPr>
        <w:t>summarized</w:t>
      </w:r>
      <w:r w:rsidR="00801DB2">
        <w:rPr>
          <w:rFonts w:ascii="Times New Roman" w:eastAsia="Times New Roman" w:hAnsi="Times New Roman" w:cs="Times New Roman"/>
          <w:sz w:val="24"/>
          <w:szCs w:val="24"/>
          <w:lang w:eastAsia="en-GB"/>
        </w:rPr>
        <w:t xml:space="preserve"> previously but </w:t>
      </w:r>
      <w:r w:rsidR="00801DB2">
        <w:rPr>
          <w:rFonts w:ascii="Times New Roman" w:eastAsia="Times New Roman" w:hAnsi="Times New Roman" w:cs="Times New Roman"/>
          <w:bCs/>
          <w:sz w:val="24"/>
          <w:szCs w:val="24"/>
        </w:rPr>
        <w:t>[1], to our knowledge, this study</w:t>
      </w:r>
      <w:r w:rsidR="00461B27">
        <w:rPr>
          <w:rFonts w:ascii="Times New Roman" w:eastAsia="Times New Roman" w:hAnsi="Times New Roman" w:cs="Times New Roman"/>
          <w:bCs/>
          <w:sz w:val="24"/>
          <w:szCs w:val="24"/>
        </w:rPr>
        <w:t xml:space="preserve"> is novel seek</w:t>
      </w:r>
      <w:r w:rsidR="001052C8">
        <w:rPr>
          <w:rFonts w:ascii="Times New Roman" w:eastAsia="Times New Roman" w:hAnsi="Times New Roman" w:cs="Times New Roman"/>
          <w:bCs/>
          <w:sz w:val="24"/>
          <w:szCs w:val="24"/>
        </w:rPr>
        <w:t>ing</w:t>
      </w:r>
      <w:r w:rsidR="00801DB2">
        <w:rPr>
          <w:rFonts w:ascii="Times New Roman" w:eastAsia="Times New Roman" w:hAnsi="Times New Roman" w:cs="Times New Roman"/>
          <w:bCs/>
          <w:sz w:val="24"/>
          <w:szCs w:val="24"/>
        </w:rPr>
        <w:t xml:space="preserve"> to quantify how much </w:t>
      </w:r>
      <w:r w:rsidR="00D04E8B">
        <w:rPr>
          <w:rFonts w:ascii="Times New Roman" w:eastAsia="Times New Roman" w:hAnsi="Times New Roman" w:cs="Times New Roman"/>
          <w:bCs/>
          <w:sz w:val="24"/>
          <w:szCs w:val="24"/>
        </w:rPr>
        <w:t xml:space="preserve">outcome </w:t>
      </w:r>
      <w:r w:rsidR="00801DB2">
        <w:rPr>
          <w:rFonts w:ascii="Times New Roman" w:eastAsia="Times New Roman" w:hAnsi="Times New Roman" w:cs="Times New Roman"/>
          <w:bCs/>
          <w:sz w:val="24"/>
          <w:szCs w:val="24"/>
        </w:rPr>
        <w:t>data is missing from trials</w:t>
      </w:r>
      <w:r w:rsidR="005D3BFF">
        <w:rPr>
          <w:rFonts w:ascii="Times New Roman" w:eastAsia="Times New Roman" w:hAnsi="Times New Roman" w:cs="Times New Roman"/>
          <w:bCs/>
          <w:sz w:val="24"/>
          <w:szCs w:val="24"/>
        </w:rPr>
        <w:t xml:space="preserve"> and how much </w:t>
      </w:r>
      <w:r w:rsidR="00D04E8B">
        <w:rPr>
          <w:rFonts w:ascii="Times New Roman" w:eastAsia="Times New Roman" w:hAnsi="Times New Roman" w:cs="Times New Roman"/>
          <w:bCs/>
          <w:sz w:val="24"/>
          <w:szCs w:val="24"/>
        </w:rPr>
        <w:t xml:space="preserve">of </w:t>
      </w:r>
      <w:r w:rsidR="005D3BFF">
        <w:rPr>
          <w:rFonts w:ascii="Times New Roman" w:eastAsia="Times New Roman" w:hAnsi="Times New Roman" w:cs="Times New Roman"/>
          <w:bCs/>
          <w:sz w:val="24"/>
          <w:szCs w:val="24"/>
        </w:rPr>
        <w:t xml:space="preserve">this </w:t>
      </w:r>
      <w:proofErr w:type="spellStart"/>
      <w:r w:rsidR="005D3BFF">
        <w:rPr>
          <w:rFonts w:ascii="Times New Roman" w:eastAsia="Times New Roman" w:hAnsi="Times New Roman" w:cs="Times New Roman"/>
          <w:bCs/>
          <w:sz w:val="24"/>
          <w:szCs w:val="24"/>
        </w:rPr>
        <w:t>missing</w:t>
      </w:r>
      <w:r w:rsidR="00A70C37">
        <w:rPr>
          <w:rFonts w:ascii="Times New Roman" w:eastAsia="Times New Roman" w:hAnsi="Times New Roman" w:cs="Times New Roman"/>
          <w:bCs/>
          <w:sz w:val="24"/>
          <w:szCs w:val="24"/>
        </w:rPr>
        <w:t>n</w:t>
      </w:r>
      <w:r w:rsidR="005D3BFF">
        <w:rPr>
          <w:rFonts w:ascii="Times New Roman" w:eastAsia="Times New Roman" w:hAnsi="Times New Roman" w:cs="Times New Roman"/>
          <w:bCs/>
          <w:sz w:val="24"/>
          <w:szCs w:val="24"/>
        </w:rPr>
        <w:t>ess</w:t>
      </w:r>
      <w:proofErr w:type="spellEnd"/>
      <w:r w:rsidR="005D3BFF">
        <w:rPr>
          <w:rFonts w:ascii="Times New Roman" w:eastAsia="Times New Roman" w:hAnsi="Times New Roman" w:cs="Times New Roman"/>
          <w:bCs/>
          <w:sz w:val="24"/>
          <w:szCs w:val="24"/>
        </w:rPr>
        <w:t xml:space="preserve"> </w:t>
      </w:r>
      <w:r w:rsidR="00801DB2">
        <w:rPr>
          <w:rFonts w:ascii="Times New Roman" w:eastAsia="Times New Roman" w:hAnsi="Times New Roman" w:cs="Times New Roman"/>
          <w:bCs/>
          <w:sz w:val="24"/>
          <w:szCs w:val="24"/>
        </w:rPr>
        <w:t xml:space="preserve">is attributable to lack of publication of </w:t>
      </w:r>
      <w:r w:rsidR="00D04E8B">
        <w:rPr>
          <w:rFonts w:ascii="Times New Roman" w:eastAsia="Times New Roman" w:hAnsi="Times New Roman" w:cs="Times New Roman"/>
          <w:bCs/>
          <w:sz w:val="24"/>
          <w:szCs w:val="24"/>
        </w:rPr>
        <w:t xml:space="preserve">entire </w:t>
      </w:r>
      <w:r w:rsidR="00801DB2">
        <w:rPr>
          <w:rFonts w:ascii="Times New Roman" w:eastAsia="Times New Roman" w:hAnsi="Times New Roman" w:cs="Times New Roman"/>
          <w:bCs/>
          <w:sz w:val="24"/>
          <w:szCs w:val="24"/>
        </w:rPr>
        <w:t>s</w:t>
      </w:r>
      <w:r w:rsidR="00EB5752">
        <w:rPr>
          <w:rFonts w:ascii="Times New Roman" w:eastAsia="Times New Roman" w:hAnsi="Times New Roman" w:cs="Times New Roman"/>
          <w:bCs/>
          <w:sz w:val="24"/>
          <w:szCs w:val="24"/>
        </w:rPr>
        <w:t>tud</w:t>
      </w:r>
      <w:r w:rsidR="00D04E8B">
        <w:rPr>
          <w:rFonts w:ascii="Times New Roman" w:eastAsia="Times New Roman" w:hAnsi="Times New Roman" w:cs="Times New Roman"/>
          <w:bCs/>
          <w:sz w:val="24"/>
          <w:szCs w:val="24"/>
        </w:rPr>
        <w:t>ies</w:t>
      </w:r>
      <w:r w:rsidR="00EB5752">
        <w:rPr>
          <w:rFonts w:ascii="Times New Roman" w:eastAsia="Times New Roman" w:hAnsi="Times New Roman" w:cs="Times New Roman"/>
          <w:bCs/>
          <w:sz w:val="24"/>
          <w:szCs w:val="24"/>
        </w:rPr>
        <w:t xml:space="preserve"> or</w:t>
      </w:r>
      <w:r w:rsidR="00801DB2">
        <w:rPr>
          <w:rFonts w:ascii="Times New Roman" w:eastAsia="Times New Roman" w:hAnsi="Times New Roman" w:cs="Times New Roman"/>
          <w:bCs/>
          <w:sz w:val="24"/>
          <w:szCs w:val="24"/>
        </w:rPr>
        <w:t xml:space="preserve"> </w:t>
      </w:r>
      <w:r w:rsidR="00461B27">
        <w:rPr>
          <w:rFonts w:ascii="Times New Roman" w:eastAsia="Times New Roman" w:hAnsi="Times New Roman" w:cs="Times New Roman"/>
          <w:bCs/>
          <w:sz w:val="24"/>
          <w:szCs w:val="24"/>
        </w:rPr>
        <w:t>of</w:t>
      </w:r>
      <w:r w:rsidR="00801DB2">
        <w:rPr>
          <w:rFonts w:ascii="Times New Roman" w:eastAsia="Times New Roman" w:hAnsi="Times New Roman" w:cs="Times New Roman"/>
          <w:bCs/>
          <w:sz w:val="24"/>
          <w:szCs w:val="24"/>
        </w:rPr>
        <w:t xml:space="preserve"> outcomes</w:t>
      </w:r>
      <w:r w:rsidR="00EB5752">
        <w:rPr>
          <w:rFonts w:ascii="Times New Roman" w:eastAsia="Times New Roman" w:hAnsi="Times New Roman" w:cs="Times New Roman"/>
          <w:bCs/>
          <w:sz w:val="24"/>
          <w:szCs w:val="24"/>
        </w:rPr>
        <w:t xml:space="preserve"> </w:t>
      </w:r>
      <w:r w:rsidR="00411599">
        <w:rPr>
          <w:rFonts w:ascii="Times New Roman" w:eastAsia="Times New Roman" w:hAnsi="Times New Roman" w:cs="Times New Roman"/>
          <w:bCs/>
          <w:sz w:val="24"/>
          <w:szCs w:val="24"/>
        </w:rPr>
        <w:t>from studies for</w:t>
      </w:r>
      <w:r w:rsidR="003F483F">
        <w:rPr>
          <w:rFonts w:ascii="Times New Roman" w:eastAsia="Times New Roman" w:hAnsi="Times New Roman" w:cs="Times New Roman"/>
          <w:bCs/>
          <w:sz w:val="24"/>
          <w:szCs w:val="24"/>
        </w:rPr>
        <w:t xml:space="preserve"> which other data has been published</w:t>
      </w:r>
      <w:r w:rsidR="00801DB2">
        <w:rPr>
          <w:rFonts w:ascii="Times New Roman" w:eastAsia="Times New Roman" w:hAnsi="Times New Roman" w:cs="Times New Roman"/>
          <w:bCs/>
          <w:sz w:val="24"/>
          <w:szCs w:val="24"/>
        </w:rPr>
        <w:t>.</w:t>
      </w:r>
      <w:r w:rsidR="005D3BFF">
        <w:rPr>
          <w:rFonts w:ascii="Times New Roman" w:eastAsia="Times New Roman" w:hAnsi="Times New Roman" w:cs="Times New Roman"/>
          <w:bCs/>
          <w:sz w:val="24"/>
          <w:szCs w:val="24"/>
        </w:rPr>
        <w:t xml:space="preserve">  Missing data from published studies which could be associated with within-</w:t>
      </w:r>
      <w:r w:rsidR="00A16167">
        <w:rPr>
          <w:rFonts w:ascii="Times New Roman" w:eastAsia="Times New Roman" w:hAnsi="Times New Roman" w:cs="Times New Roman"/>
          <w:bCs/>
          <w:sz w:val="24"/>
          <w:szCs w:val="24"/>
        </w:rPr>
        <w:t>study selective</w:t>
      </w:r>
      <w:r w:rsidR="005D3BFF">
        <w:rPr>
          <w:rFonts w:ascii="Times New Roman" w:eastAsia="Times New Roman" w:hAnsi="Times New Roman" w:cs="Times New Roman"/>
          <w:bCs/>
          <w:sz w:val="24"/>
          <w:szCs w:val="24"/>
        </w:rPr>
        <w:t xml:space="preserve"> outcome reporting</w:t>
      </w:r>
      <w:r w:rsidR="00205B8A">
        <w:rPr>
          <w:rFonts w:ascii="Times New Roman" w:eastAsia="Times New Roman" w:hAnsi="Times New Roman" w:cs="Times New Roman"/>
          <w:bCs/>
          <w:sz w:val="24"/>
          <w:szCs w:val="24"/>
        </w:rPr>
        <w:t xml:space="preserve"> </w:t>
      </w:r>
      <w:r w:rsidR="005D3BFF">
        <w:rPr>
          <w:rFonts w:ascii="Times New Roman" w:eastAsia="Times New Roman" w:hAnsi="Times New Roman" w:cs="Times New Roman"/>
          <w:bCs/>
          <w:sz w:val="24"/>
          <w:szCs w:val="24"/>
        </w:rPr>
        <w:t>appe</w:t>
      </w:r>
      <w:r w:rsidR="00AE2D75">
        <w:rPr>
          <w:rFonts w:ascii="Times New Roman" w:eastAsia="Times New Roman" w:hAnsi="Times New Roman" w:cs="Times New Roman"/>
          <w:bCs/>
          <w:sz w:val="24"/>
          <w:szCs w:val="24"/>
        </w:rPr>
        <w:t>ared to be less of a problem tha</w:t>
      </w:r>
      <w:r w:rsidR="005D3BFF">
        <w:rPr>
          <w:rFonts w:ascii="Times New Roman" w:eastAsia="Times New Roman" w:hAnsi="Times New Roman" w:cs="Times New Roman"/>
          <w:bCs/>
          <w:sz w:val="24"/>
          <w:szCs w:val="24"/>
        </w:rPr>
        <w:t xml:space="preserve">n missing data from </w:t>
      </w:r>
      <w:r w:rsidR="00430061">
        <w:rPr>
          <w:rFonts w:ascii="Times New Roman" w:eastAsia="Times New Roman" w:hAnsi="Times New Roman" w:cs="Times New Roman"/>
          <w:bCs/>
          <w:sz w:val="24"/>
          <w:szCs w:val="24"/>
        </w:rPr>
        <w:t xml:space="preserve">entirely </w:t>
      </w:r>
      <w:r w:rsidR="00A16167">
        <w:rPr>
          <w:rFonts w:ascii="Times New Roman" w:eastAsia="Times New Roman" w:hAnsi="Times New Roman" w:cs="Times New Roman"/>
          <w:bCs/>
          <w:sz w:val="24"/>
          <w:szCs w:val="24"/>
        </w:rPr>
        <w:t>unpublished studies</w:t>
      </w:r>
      <w:r w:rsidR="005D3BFF">
        <w:rPr>
          <w:rFonts w:ascii="Times New Roman" w:eastAsia="Times New Roman" w:hAnsi="Times New Roman" w:cs="Times New Roman"/>
          <w:bCs/>
          <w:sz w:val="24"/>
          <w:szCs w:val="24"/>
        </w:rPr>
        <w:t>.</w:t>
      </w:r>
      <w:r w:rsidR="00A16167">
        <w:rPr>
          <w:rFonts w:ascii="Times New Roman" w:eastAsia="Times New Roman" w:hAnsi="Times New Roman" w:cs="Times New Roman"/>
          <w:bCs/>
          <w:sz w:val="24"/>
          <w:szCs w:val="24"/>
        </w:rPr>
        <w:t xml:space="preserve"> </w:t>
      </w:r>
      <w:r w:rsidR="005D3BFF">
        <w:rPr>
          <w:rFonts w:ascii="Times New Roman" w:eastAsia="Times New Roman" w:hAnsi="Times New Roman" w:cs="Times New Roman"/>
          <w:bCs/>
          <w:sz w:val="24"/>
          <w:szCs w:val="24"/>
        </w:rPr>
        <w:t xml:space="preserve"> Nevertheless </w:t>
      </w:r>
      <w:r w:rsidR="009164BC">
        <w:rPr>
          <w:rFonts w:ascii="Times New Roman" w:eastAsia="Times New Roman" w:hAnsi="Times New Roman" w:cs="Times New Roman"/>
          <w:bCs/>
          <w:sz w:val="24"/>
          <w:szCs w:val="24"/>
        </w:rPr>
        <w:t>we have shown that</w:t>
      </w:r>
      <w:r w:rsidR="005D3BFF">
        <w:rPr>
          <w:rFonts w:ascii="Times New Roman" w:eastAsia="Times New Roman" w:hAnsi="Times New Roman" w:cs="Times New Roman"/>
          <w:bCs/>
          <w:sz w:val="24"/>
          <w:szCs w:val="24"/>
        </w:rPr>
        <w:t xml:space="preserve"> the amount of missing data from</w:t>
      </w:r>
      <w:r w:rsidR="0052510E">
        <w:rPr>
          <w:rFonts w:ascii="Times New Roman" w:eastAsia="Times New Roman" w:hAnsi="Times New Roman" w:cs="Times New Roman"/>
          <w:bCs/>
          <w:sz w:val="24"/>
          <w:szCs w:val="24"/>
        </w:rPr>
        <w:t xml:space="preserve"> both</w:t>
      </w:r>
      <w:r w:rsidR="005D3BFF">
        <w:rPr>
          <w:rFonts w:ascii="Times New Roman" w:eastAsia="Times New Roman" w:hAnsi="Times New Roman" w:cs="Times New Roman"/>
          <w:bCs/>
          <w:sz w:val="24"/>
          <w:szCs w:val="24"/>
        </w:rPr>
        <w:t xml:space="preserve"> published</w:t>
      </w:r>
      <w:r w:rsidR="0052510E">
        <w:rPr>
          <w:rFonts w:ascii="Times New Roman" w:eastAsia="Times New Roman" w:hAnsi="Times New Roman" w:cs="Times New Roman"/>
          <w:bCs/>
          <w:sz w:val="24"/>
          <w:szCs w:val="24"/>
        </w:rPr>
        <w:t xml:space="preserve"> and unpublished</w:t>
      </w:r>
      <w:r w:rsidR="005D3BFF">
        <w:rPr>
          <w:rFonts w:ascii="Times New Roman" w:eastAsia="Times New Roman" w:hAnsi="Times New Roman" w:cs="Times New Roman"/>
          <w:bCs/>
          <w:sz w:val="24"/>
          <w:szCs w:val="24"/>
        </w:rPr>
        <w:t xml:space="preserve"> </w:t>
      </w:r>
      <w:r w:rsidR="0082183F">
        <w:rPr>
          <w:rFonts w:ascii="Times New Roman" w:eastAsia="Times New Roman" w:hAnsi="Times New Roman" w:cs="Times New Roman"/>
          <w:bCs/>
          <w:sz w:val="24"/>
          <w:szCs w:val="24"/>
        </w:rPr>
        <w:t xml:space="preserve">trials </w:t>
      </w:r>
      <w:r w:rsidR="00691160">
        <w:rPr>
          <w:rFonts w:ascii="Times New Roman" w:eastAsia="Times New Roman" w:hAnsi="Times New Roman" w:cs="Times New Roman"/>
          <w:bCs/>
          <w:sz w:val="24"/>
          <w:szCs w:val="24"/>
        </w:rPr>
        <w:t>is more than half</w:t>
      </w:r>
      <w:r w:rsidR="00003898">
        <w:rPr>
          <w:rFonts w:ascii="Times New Roman" w:eastAsia="Times New Roman" w:hAnsi="Times New Roman" w:cs="Times New Roman"/>
          <w:bCs/>
          <w:sz w:val="24"/>
          <w:szCs w:val="24"/>
        </w:rPr>
        <w:t xml:space="preserve"> (53%)</w:t>
      </w:r>
      <w:r w:rsidR="005D3BFF">
        <w:rPr>
          <w:rFonts w:ascii="Times New Roman" w:eastAsia="Times New Roman" w:hAnsi="Times New Roman" w:cs="Times New Roman"/>
          <w:bCs/>
          <w:sz w:val="24"/>
          <w:szCs w:val="24"/>
        </w:rPr>
        <w:t xml:space="preserve"> if partially reported data is treated as unpublished.</w:t>
      </w:r>
      <w:r w:rsidR="00205B8A">
        <w:rPr>
          <w:rFonts w:ascii="Times New Roman" w:eastAsia="Times New Roman" w:hAnsi="Times New Roman" w:cs="Times New Roman"/>
          <w:bCs/>
          <w:sz w:val="24"/>
          <w:szCs w:val="24"/>
        </w:rPr>
        <w:t xml:space="preserve">  Considering</w:t>
      </w:r>
      <w:r w:rsidR="00B862ED">
        <w:rPr>
          <w:rFonts w:ascii="Times New Roman" w:eastAsia="Times New Roman" w:hAnsi="Times New Roman" w:cs="Times New Roman"/>
          <w:bCs/>
          <w:sz w:val="24"/>
          <w:szCs w:val="24"/>
        </w:rPr>
        <w:t xml:space="preserve"> partially reported data </w:t>
      </w:r>
      <w:r w:rsidR="00A810B2">
        <w:rPr>
          <w:rFonts w:ascii="Times New Roman" w:eastAsia="Times New Roman" w:hAnsi="Times New Roman" w:cs="Times New Roman"/>
          <w:bCs/>
          <w:sz w:val="24"/>
          <w:szCs w:val="24"/>
        </w:rPr>
        <w:t xml:space="preserve">as unpublished </w:t>
      </w:r>
      <w:r w:rsidR="00205B8A">
        <w:rPr>
          <w:rFonts w:ascii="Times New Roman" w:eastAsia="Times New Roman" w:hAnsi="Times New Roman" w:cs="Times New Roman"/>
          <w:bCs/>
          <w:sz w:val="24"/>
          <w:szCs w:val="24"/>
        </w:rPr>
        <w:t xml:space="preserve">reflects the fact that </w:t>
      </w:r>
      <w:r w:rsidR="0052510E">
        <w:rPr>
          <w:rFonts w:ascii="Times New Roman" w:eastAsia="Times New Roman" w:hAnsi="Times New Roman" w:cs="Times New Roman"/>
          <w:bCs/>
          <w:sz w:val="24"/>
          <w:szCs w:val="24"/>
        </w:rPr>
        <w:t xml:space="preserve">such </w:t>
      </w:r>
      <w:r w:rsidR="00B862ED">
        <w:rPr>
          <w:rFonts w:ascii="Times New Roman" w:eastAsia="Times New Roman" w:hAnsi="Times New Roman" w:cs="Times New Roman"/>
          <w:bCs/>
          <w:sz w:val="24"/>
          <w:szCs w:val="24"/>
        </w:rPr>
        <w:t>data cannot be included in a meta-analysis</w:t>
      </w:r>
      <w:r w:rsidR="0052510E">
        <w:rPr>
          <w:rFonts w:ascii="Times New Roman" w:eastAsia="Times New Roman" w:hAnsi="Times New Roman" w:cs="Times New Roman"/>
          <w:bCs/>
          <w:sz w:val="24"/>
          <w:szCs w:val="24"/>
        </w:rPr>
        <w:t xml:space="preserve"> right away</w:t>
      </w:r>
      <w:r w:rsidR="00B862ED">
        <w:rPr>
          <w:rFonts w:ascii="Times New Roman" w:eastAsia="Times New Roman" w:hAnsi="Times New Roman" w:cs="Times New Roman"/>
          <w:bCs/>
          <w:sz w:val="24"/>
          <w:szCs w:val="24"/>
        </w:rPr>
        <w:t>.</w:t>
      </w:r>
      <w:r w:rsidR="005D7D7C">
        <w:rPr>
          <w:rFonts w:ascii="Times New Roman" w:eastAsia="Times New Roman" w:hAnsi="Times New Roman" w:cs="Times New Roman"/>
          <w:bCs/>
          <w:sz w:val="24"/>
          <w:szCs w:val="24"/>
        </w:rPr>
        <w:t xml:space="preserve"> </w:t>
      </w:r>
      <w:r w:rsidR="001C7413">
        <w:rPr>
          <w:rFonts w:ascii="Times New Roman" w:eastAsia="Times New Roman" w:hAnsi="Times New Roman" w:cs="Times New Roman"/>
          <w:bCs/>
          <w:sz w:val="24"/>
          <w:szCs w:val="24"/>
        </w:rPr>
        <w:t xml:space="preserve">In a survey, most Cochrane review authors related that they </w:t>
      </w:r>
      <w:r w:rsidR="00556110">
        <w:rPr>
          <w:rFonts w:ascii="Times New Roman" w:eastAsia="Times New Roman" w:hAnsi="Times New Roman" w:cs="Times New Roman"/>
          <w:bCs/>
          <w:sz w:val="24"/>
          <w:szCs w:val="24"/>
        </w:rPr>
        <w:t>requested</w:t>
      </w:r>
      <w:r w:rsidR="0052510E">
        <w:rPr>
          <w:rFonts w:ascii="Times New Roman" w:eastAsia="Times New Roman" w:hAnsi="Times New Roman" w:cs="Times New Roman"/>
          <w:bCs/>
          <w:sz w:val="24"/>
          <w:szCs w:val="24"/>
        </w:rPr>
        <w:t xml:space="preserve"> additional </w:t>
      </w:r>
      <w:r w:rsidR="001C7413">
        <w:rPr>
          <w:rFonts w:ascii="Times New Roman" w:eastAsia="Times New Roman" w:hAnsi="Times New Roman" w:cs="Times New Roman"/>
          <w:bCs/>
          <w:sz w:val="24"/>
          <w:szCs w:val="24"/>
        </w:rPr>
        <w:t xml:space="preserve">unpublished </w:t>
      </w:r>
      <w:r w:rsidR="00556110">
        <w:rPr>
          <w:rFonts w:ascii="Times New Roman" w:eastAsia="Times New Roman" w:hAnsi="Times New Roman" w:cs="Times New Roman"/>
          <w:bCs/>
          <w:sz w:val="24"/>
          <w:szCs w:val="24"/>
        </w:rPr>
        <w:t xml:space="preserve">data from </w:t>
      </w:r>
      <w:proofErr w:type="spellStart"/>
      <w:r w:rsidR="00556110">
        <w:rPr>
          <w:rFonts w:ascii="Times New Roman" w:eastAsia="Times New Roman" w:hAnsi="Times New Roman" w:cs="Times New Roman"/>
          <w:bCs/>
          <w:sz w:val="24"/>
          <w:szCs w:val="24"/>
        </w:rPr>
        <w:t>trialists</w:t>
      </w:r>
      <w:proofErr w:type="spellEnd"/>
      <w:r w:rsidR="0052510E">
        <w:rPr>
          <w:rFonts w:ascii="Times New Roman" w:eastAsia="Times New Roman" w:hAnsi="Times New Roman" w:cs="Times New Roman"/>
          <w:bCs/>
          <w:sz w:val="24"/>
          <w:szCs w:val="24"/>
        </w:rPr>
        <w:t xml:space="preserve"> </w:t>
      </w:r>
      <w:r w:rsidR="001C7413">
        <w:rPr>
          <w:rFonts w:ascii="Times New Roman" w:eastAsia="Times New Roman" w:hAnsi="Times New Roman" w:cs="Times New Roman"/>
          <w:bCs/>
          <w:sz w:val="24"/>
          <w:szCs w:val="24"/>
        </w:rPr>
        <w:t xml:space="preserve">but only about half </w:t>
      </w:r>
      <w:r w:rsidR="00214E32">
        <w:rPr>
          <w:rFonts w:ascii="Times New Roman" w:eastAsia="Times New Roman" w:hAnsi="Times New Roman" w:cs="Times New Roman"/>
          <w:bCs/>
          <w:sz w:val="24"/>
          <w:szCs w:val="24"/>
        </w:rPr>
        <w:t xml:space="preserve">of them obtain </w:t>
      </w:r>
      <w:proofErr w:type="gramStart"/>
      <w:r w:rsidR="00214E32">
        <w:rPr>
          <w:rFonts w:ascii="Times New Roman" w:eastAsia="Times New Roman" w:hAnsi="Times New Roman" w:cs="Times New Roman"/>
          <w:bCs/>
          <w:sz w:val="24"/>
          <w:szCs w:val="24"/>
        </w:rPr>
        <w:t>them</w:t>
      </w:r>
      <w:proofErr w:type="gramEnd"/>
      <w:r w:rsidR="00A16167">
        <w:rPr>
          <w:rFonts w:ascii="Times New Roman" w:eastAsia="Times New Roman" w:hAnsi="Times New Roman" w:cs="Times New Roman"/>
          <w:bCs/>
          <w:sz w:val="24"/>
          <w:szCs w:val="24"/>
        </w:rPr>
        <w:t xml:space="preserve"> [9]</w:t>
      </w:r>
      <w:r w:rsidR="0052510E">
        <w:rPr>
          <w:rFonts w:ascii="Times New Roman" w:eastAsia="Times New Roman" w:hAnsi="Times New Roman" w:cs="Times New Roman"/>
          <w:bCs/>
          <w:sz w:val="24"/>
          <w:szCs w:val="24"/>
        </w:rPr>
        <w:t>.</w:t>
      </w:r>
      <w:r w:rsidR="00A16167">
        <w:rPr>
          <w:rFonts w:ascii="Times New Roman" w:eastAsia="Times New Roman" w:hAnsi="Times New Roman" w:cs="Times New Roman"/>
          <w:bCs/>
          <w:sz w:val="24"/>
          <w:szCs w:val="24"/>
        </w:rPr>
        <w:t xml:space="preserve"> </w:t>
      </w:r>
      <w:r w:rsidR="00B862ED">
        <w:rPr>
          <w:rFonts w:ascii="Times New Roman" w:eastAsia="Times New Roman" w:hAnsi="Times New Roman" w:cs="Times New Roman"/>
          <w:bCs/>
          <w:sz w:val="24"/>
          <w:szCs w:val="24"/>
        </w:rPr>
        <w:t xml:space="preserve">Furthermore, partial reporting </w:t>
      </w:r>
      <w:r w:rsidR="00AE2D75">
        <w:rPr>
          <w:rFonts w:ascii="Times New Roman" w:eastAsia="Times New Roman" w:hAnsi="Times New Roman" w:cs="Times New Roman"/>
          <w:bCs/>
          <w:sz w:val="24"/>
          <w:szCs w:val="24"/>
        </w:rPr>
        <w:t xml:space="preserve">has </w:t>
      </w:r>
      <w:r w:rsidR="009164BC">
        <w:rPr>
          <w:rFonts w:ascii="Times New Roman" w:eastAsia="Times New Roman" w:hAnsi="Times New Roman" w:cs="Times New Roman"/>
          <w:bCs/>
          <w:sz w:val="24"/>
          <w:szCs w:val="24"/>
        </w:rPr>
        <w:t xml:space="preserve">previously been </w:t>
      </w:r>
      <w:r w:rsidR="00B862ED">
        <w:rPr>
          <w:rFonts w:ascii="Times New Roman" w:eastAsia="Times New Roman" w:hAnsi="Times New Roman" w:cs="Times New Roman"/>
          <w:bCs/>
          <w:sz w:val="24"/>
          <w:szCs w:val="24"/>
        </w:rPr>
        <w:t xml:space="preserve">associated with </w:t>
      </w:r>
      <w:r w:rsidR="00205B8A">
        <w:rPr>
          <w:rFonts w:ascii="Times New Roman" w:eastAsia="Times New Roman" w:hAnsi="Times New Roman" w:cs="Times New Roman"/>
          <w:bCs/>
          <w:sz w:val="24"/>
          <w:szCs w:val="24"/>
        </w:rPr>
        <w:t xml:space="preserve">a </w:t>
      </w:r>
      <w:r w:rsidR="00B862ED">
        <w:rPr>
          <w:rFonts w:ascii="Times New Roman" w:eastAsia="Times New Roman" w:hAnsi="Times New Roman" w:cs="Times New Roman"/>
          <w:bCs/>
          <w:sz w:val="24"/>
          <w:szCs w:val="24"/>
        </w:rPr>
        <w:t>high risk</w:t>
      </w:r>
      <w:r w:rsidR="00205B8A">
        <w:rPr>
          <w:rFonts w:ascii="Times New Roman" w:eastAsia="Times New Roman" w:hAnsi="Times New Roman" w:cs="Times New Roman"/>
          <w:bCs/>
          <w:sz w:val="24"/>
          <w:szCs w:val="24"/>
        </w:rPr>
        <w:t xml:space="preserve"> of</w:t>
      </w:r>
      <w:r w:rsidR="006D0F40">
        <w:rPr>
          <w:rFonts w:ascii="Times New Roman" w:eastAsia="Times New Roman" w:hAnsi="Times New Roman" w:cs="Times New Roman"/>
          <w:bCs/>
          <w:sz w:val="24"/>
          <w:szCs w:val="24"/>
        </w:rPr>
        <w:t xml:space="preserve"> outcome reporting bias [3</w:t>
      </w:r>
      <w:proofErr w:type="gramStart"/>
      <w:r w:rsidR="00B862ED">
        <w:rPr>
          <w:rFonts w:ascii="Times New Roman" w:eastAsia="Times New Roman" w:hAnsi="Times New Roman" w:cs="Times New Roman"/>
          <w:bCs/>
          <w:sz w:val="24"/>
          <w:szCs w:val="24"/>
        </w:rPr>
        <w:t>,</w:t>
      </w:r>
      <w:r w:rsidR="00A16167">
        <w:rPr>
          <w:rFonts w:ascii="Times New Roman" w:eastAsia="Times New Roman" w:hAnsi="Times New Roman" w:cs="Times New Roman"/>
          <w:bCs/>
          <w:sz w:val="24"/>
          <w:szCs w:val="24"/>
        </w:rPr>
        <w:t>10</w:t>
      </w:r>
      <w:proofErr w:type="gramEnd"/>
      <w:r w:rsidR="00AE2D75">
        <w:rPr>
          <w:rFonts w:ascii="Times New Roman" w:eastAsia="Times New Roman" w:hAnsi="Times New Roman" w:cs="Times New Roman"/>
          <w:bCs/>
          <w:sz w:val="24"/>
          <w:szCs w:val="24"/>
        </w:rPr>
        <w:t>].</w:t>
      </w:r>
      <w:r w:rsidR="00CD5930">
        <w:rPr>
          <w:rFonts w:ascii="Times New Roman" w:eastAsia="Times New Roman" w:hAnsi="Times New Roman" w:cs="Times New Roman"/>
          <w:bCs/>
          <w:sz w:val="24"/>
          <w:szCs w:val="24"/>
        </w:rPr>
        <w:t xml:space="preserve">  Our study is also likely to underestimate the impact of partial reporting, since outcomes with multiple time</w:t>
      </w:r>
      <w:r w:rsidR="00775969">
        <w:rPr>
          <w:rFonts w:ascii="Times New Roman" w:eastAsia="Times New Roman" w:hAnsi="Times New Roman" w:cs="Times New Roman"/>
          <w:bCs/>
          <w:sz w:val="24"/>
          <w:szCs w:val="24"/>
        </w:rPr>
        <w:t>-</w:t>
      </w:r>
      <w:r w:rsidR="00CD5930">
        <w:rPr>
          <w:rFonts w:ascii="Times New Roman" w:eastAsia="Times New Roman" w:hAnsi="Times New Roman" w:cs="Times New Roman"/>
          <w:bCs/>
          <w:sz w:val="24"/>
          <w:szCs w:val="24"/>
        </w:rPr>
        <w:t>points we</w:t>
      </w:r>
      <w:r w:rsidR="00775969">
        <w:rPr>
          <w:rFonts w:ascii="Times New Roman" w:eastAsia="Times New Roman" w:hAnsi="Times New Roman" w:cs="Times New Roman"/>
          <w:bCs/>
          <w:sz w:val="24"/>
          <w:szCs w:val="24"/>
        </w:rPr>
        <w:t>re</w:t>
      </w:r>
      <w:r w:rsidR="00CD5930">
        <w:rPr>
          <w:rFonts w:ascii="Times New Roman" w:eastAsia="Times New Roman" w:hAnsi="Times New Roman" w:cs="Times New Roman"/>
          <w:bCs/>
          <w:sz w:val="24"/>
          <w:szCs w:val="24"/>
        </w:rPr>
        <w:t xml:space="preserve"> conside</w:t>
      </w:r>
      <w:r w:rsidR="00205B8A">
        <w:rPr>
          <w:rFonts w:ascii="Times New Roman" w:eastAsia="Times New Roman" w:hAnsi="Times New Roman" w:cs="Times New Roman"/>
          <w:bCs/>
          <w:sz w:val="24"/>
          <w:szCs w:val="24"/>
        </w:rPr>
        <w:t>red to be fully reported if just</w:t>
      </w:r>
      <w:r w:rsidR="00CD5930">
        <w:rPr>
          <w:rFonts w:ascii="Times New Roman" w:eastAsia="Times New Roman" w:hAnsi="Times New Roman" w:cs="Times New Roman"/>
          <w:bCs/>
          <w:sz w:val="24"/>
          <w:szCs w:val="24"/>
        </w:rPr>
        <w:t xml:space="preserve"> one time</w:t>
      </w:r>
      <w:r w:rsidR="00775969">
        <w:rPr>
          <w:rFonts w:ascii="Times New Roman" w:eastAsia="Times New Roman" w:hAnsi="Times New Roman" w:cs="Times New Roman"/>
          <w:bCs/>
          <w:sz w:val="24"/>
          <w:szCs w:val="24"/>
        </w:rPr>
        <w:t>-</w:t>
      </w:r>
      <w:r w:rsidR="00CD5930">
        <w:rPr>
          <w:rFonts w:ascii="Times New Roman" w:eastAsia="Times New Roman" w:hAnsi="Times New Roman" w:cs="Times New Roman"/>
          <w:bCs/>
          <w:sz w:val="24"/>
          <w:szCs w:val="24"/>
        </w:rPr>
        <w:t xml:space="preserve">point was reported in full.  </w:t>
      </w:r>
      <w:r w:rsidR="00B862ED">
        <w:rPr>
          <w:rFonts w:ascii="Times New Roman" w:eastAsia="Times New Roman" w:hAnsi="Times New Roman" w:cs="Times New Roman"/>
          <w:bCs/>
          <w:sz w:val="24"/>
          <w:szCs w:val="24"/>
        </w:rPr>
        <w:t xml:space="preserve"> </w:t>
      </w:r>
    </w:p>
    <w:p w14:paraId="4955E4FF" w14:textId="77777777" w:rsidR="00003898" w:rsidRDefault="00003898" w:rsidP="008972F0">
      <w:pPr>
        <w:autoSpaceDE w:val="0"/>
        <w:autoSpaceDN w:val="0"/>
        <w:adjustRightInd w:val="0"/>
        <w:spacing w:after="0" w:line="480" w:lineRule="auto"/>
        <w:rPr>
          <w:rFonts w:ascii="Times New Roman" w:eastAsia="Times New Roman" w:hAnsi="Times New Roman" w:cs="Times New Roman"/>
          <w:bCs/>
          <w:sz w:val="24"/>
          <w:szCs w:val="24"/>
        </w:rPr>
      </w:pPr>
    </w:p>
    <w:p w14:paraId="54F8B66D" w14:textId="77777777" w:rsidR="008972F0" w:rsidRDefault="008972F0" w:rsidP="008972F0">
      <w:pPr>
        <w:autoSpaceDE w:val="0"/>
        <w:autoSpaceDN w:val="0"/>
        <w:adjustRightInd w:val="0"/>
        <w:spacing w:after="0" w:line="480" w:lineRule="auto"/>
        <w:rPr>
          <w:rFonts w:ascii="Times New Roman" w:hAnsi="Times New Roman" w:cs="Times New Roman"/>
          <w:i/>
          <w:sz w:val="24"/>
          <w:szCs w:val="24"/>
          <w:u w:val="single"/>
        </w:rPr>
      </w:pPr>
      <w:r>
        <w:rPr>
          <w:rFonts w:ascii="Times New Roman" w:hAnsi="Times New Roman" w:cs="Times New Roman"/>
          <w:i/>
          <w:sz w:val="24"/>
          <w:szCs w:val="24"/>
          <w:u w:val="single"/>
        </w:rPr>
        <w:t>STRENGTHS AND LIMITATIONS OF THIS STUDY</w:t>
      </w:r>
    </w:p>
    <w:p w14:paraId="5BF79FD0" w14:textId="567CC70A" w:rsidR="003F014D" w:rsidRDefault="00A27755" w:rsidP="008972F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w:t>
      </w:r>
      <w:r w:rsidR="008972F0" w:rsidRPr="004417A8">
        <w:rPr>
          <w:rFonts w:ascii="Times New Roman" w:hAnsi="Times New Roman" w:cs="Times New Roman"/>
          <w:sz w:val="24"/>
          <w:szCs w:val="24"/>
        </w:rPr>
        <w:t>e evaluated a large, unselected cohort of trials</w:t>
      </w:r>
      <w:r w:rsidR="00F07CB6" w:rsidRPr="004417A8">
        <w:rPr>
          <w:rFonts w:ascii="Times New Roman" w:hAnsi="Times New Roman" w:cs="Times New Roman"/>
          <w:sz w:val="24"/>
          <w:szCs w:val="24"/>
        </w:rPr>
        <w:t xml:space="preserve">, </w:t>
      </w:r>
      <w:r>
        <w:rPr>
          <w:rFonts w:ascii="Times New Roman" w:hAnsi="Times New Roman" w:cs="Times New Roman"/>
          <w:sz w:val="24"/>
          <w:szCs w:val="24"/>
        </w:rPr>
        <w:t>the investigators</w:t>
      </w:r>
      <w:r w:rsidR="00F07CB6" w:rsidRPr="004417A8">
        <w:rPr>
          <w:rFonts w:ascii="Times New Roman" w:hAnsi="Times New Roman" w:cs="Times New Roman"/>
          <w:sz w:val="24"/>
          <w:szCs w:val="24"/>
        </w:rPr>
        <w:t xml:space="preserve"> confirmed whether or not the </w:t>
      </w:r>
      <w:r w:rsidR="0082183F">
        <w:rPr>
          <w:rFonts w:ascii="Times New Roman" w:hAnsi="Times New Roman" w:cs="Times New Roman"/>
          <w:sz w:val="24"/>
          <w:szCs w:val="24"/>
        </w:rPr>
        <w:t>trial</w:t>
      </w:r>
      <w:r w:rsidR="0082183F" w:rsidRPr="004417A8">
        <w:rPr>
          <w:rFonts w:ascii="Times New Roman" w:hAnsi="Times New Roman" w:cs="Times New Roman"/>
          <w:sz w:val="24"/>
          <w:szCs w:val="24"/>
        </w:rPr>
        <w:t xml:space="preserve"> </w:t>
      </w:r>
      <w:r w:rsidR="00F07CB6" w:rsidRPr="004417A8">
        <w:rPr>
          <w:rFonts w:ascii="Times New Roman" w:hAnsi="Times New Roman" w:cs="Times New Roman"/>
          <w:sz w:val="24"/>
          <w:szCs w:val="24"/>
        </w:rPr>
        <w:t xml:space="preserve">was published if no </w:t>
      </w:r>
      <w:r w:rsidR="0082183F">
        <w:rPr>
          <w:rFonts w:ascii="Times New Roman" w:hAnsi="Times New Roman" w:cs="Times New Roman"/>
          <w:sz w:val="24"/>
          <w:szCs w:val="24"/>
        </w:rPr>
        <w:t>trial</w:t>
      </w:r>
      <w:r w:rsidR="0082183F" w:rsidRPr="004417A8">
        <w:rPr>
          <w:rFonts w:ascii="Times New Roman" w:hAnsi="Times New Roman" w:cs="Times New Roman"/>
          <w:sz w:val="24"/>
          <w:szCs w:val="24"/>
        </w:rPr>
        <w:t xml:space="preserve"> </w:t>
      </w:r>
      <w:r w:rsidR="00F07CB6" w:rsidRPr="004417A8">
        <w:rPr>
          <w:rFonts w:ascii="Times New Roman" w:hAnsi="Times New Roman" w:cs="Times New Roman"/>
          <w:sz w:val="24"/>
          <w:szCs w:val="24"/>
        </w:rPr>
        <w:t>publication was found</w:t>
      </w:r>
      <w:r w:rsidR="00307628">
        <w:rPr>
          <w:rFonts w:ascii="Times New Roman" w:hAnsi="Times New Roman" w:cs="Times New Roman"/>
          <w:sz w:val="24"/>
          <w:szCs w:val="24"/>
        </w:rPr>
        <w:t xml:space="preserve"> by us</w:t>
      </w:r>
      <w:r w:rsidR="00382AB6">
        <w:rPr>
          <w:rFonts w:ascii="Times New Roman" w:hAnsi="Times New Roman" w:cs="Times New Roman"/>
          <w:sz w:val="24"/>
          <w:szCs w:val="24"/>
        </w:rPr>
        <w:t>,</w:t>
      </w:r>
      <w:r w:rsidR="00F07CB6" w:rsidRPr="004417A8">
        <w:rPr>
          <w:rFonts w:ascii="Times New Roman" w:hAnsi="Times New Roman" w:cs="Times New Roman"/>
          <w:sz w:val="24"/>
          <w:szCs w:val="24"/>
        </w:rPr>
        <w:t xml:space="preserve"> and two study authors independently extracted and verified all the </w:t>
      </w:r>
      <w:r w:rsidR="0082183F">
        <w:rPr>
          <w:rFonts w:ascii="Times New Roman" w:hAnsi="Times New Roman" w:cs="Times New Roman"/>
          <w:sz w:val="24"/>
          <w:szCs w:val="24"/>
        </w:rPr>
        <w:t>trial</w:t>
      </w:r>
      <w:r w:rsidR="00F07CB6" w:rsidRPr="004417A8">
        <w:rPr>
          <w:rFonts w:ascii="Times New Roman" w:hAnsi="Times New Roman" w:cs="Times New Roman"/>
          <w:sz w:val="24"/>
          <w:szCs w:val="24"/>
        </w:rPr>
        <w:t xml:space="preserve"> data.</w:t>
      </w:r>
      <w:r w:rsidR="00F62871">
        <w:rPr>
          <w:rFonts w:ascii="Times New Roman" w:hAnsi="Times New Roman" w:cs="Times New Roman"/>
          <w:sz w:val="24"/>
          <w:szCs w:val="24"/>
        </w:rPr>
        <w:t xml:space="preserve">  A limitation of our study is that we assumed that the sample </w:t>
      </w:r>
      <w:r w:rsidR="00BB586C">
        <w:rPr>
          <w:rFonts w:ascii="Times New Roman" w:hAnsi="Times New Roman" w:cs="Times New Roman"/>
          <w:sz w:val="24"/>
          <w:szCs w:val="24"/>
        </w:rPr>
        <w:t>sizes from the published reports were</w:t>
      </w:r>
      <w:r w:rsidR="00F62871">
        <w:rPr>
          <w:rFonts w:ascii="Times New Roman" w:hAnsi="Times New Roman" w:cs="Times New Roman"/>
          <w:sz w:val="24"/>
          <w:szCs w:val="24"/>
        </w:rPr>
        <w:t xml:space="preserve"> the same for all trial outcomes.</w:t>
      </w:r>
      <w:r w:rsidR="00BB586C">
        <w:rPr>
          <w:rFonts w:ascii="Times New Roman" w:hAnsi="Times New Roman" w:cs="Times New Roman"/>
          <w:sz w:val="24"/>
          <w:szCs w:val="24"/>
        </w:rPr>
        <w:t xml:space="preserve">  </w:t>
      </w:r>
      <w:r w:rsidR="00A74C31">
        <w:rPr>
          <w:rFonts w:ascii="Times New Roman" w:hAnsi="Times New Roman" w:cs="Times New Roman"/>
          <w:sz w:val="24"/>
          <w:szCs w:val="24"/>
        </w:rPr>
        <w:t xml:space="preserve">This assumption may not always be realistic and may conflate attrition with the failure to </w:t>
      </w:r>
      <w:r w:rsidR="00A74C31">
        <w:rPr>
          <w:rFonts w:ascii="Times New Roman" w:hAnsi="Times New Roman" w:cs="Times New Roman"/>
          <w:sz w:val="24"/>
          <w:szCs w:val="24"/>
        </w:rPr>
        <w:lastRenderedPageBreak/>
        <w:t xml:space="preserve">report.  </w:t>
      </w:r>
      <w:r w:rsidR="00BB586C">
        <w:rPr>
          <w:rFonts w:ascii="Times New Roman" w:hAnsi="Times New Roman" w:cs="Times New Roman"/>
          <w:sz w:val="24"/>
          <w:szCs w:val="24"/>
        </w:rPr>
        <w:t xml:space="preserve"> However, sample sizes for individual outcomes</w:t>
      </w:r>
      <w:r w:rsidR="00A74C31">
        <w:rPr>
          <w:rFonts w:ascii="Times New Roman" w:hAnsi="Times New Roman" w:cs="Times New Roman"/>
          <w:sz w:val="24"/>
          <w:szCs w:val="24"/>
        </w:rPr>
        <w:t xml:space="preserve"> are</w:t>
      </w:r>
      <w:r w:rsidR="00BB586C">
        <w:rPr>
          <w:rFonts w:ascii="Times New Roman" w:hAnsi="Times New Roman" w:cs="Times New Roman"/>
          <w:sz w:val="24"/>
          <w:szCs w:val="24"/>
        </w:rPr>
        <w:t xml:space="preserve"> not </w:t>
      </w:r>
      <w:r w:rsidR="00A74C31">
        <w:rPr>
          <w:rFonts w:ascii="Times New Roman" w:hAnsi="Times New Roman" w:cs="Times New Roman"/>
          <w:sz w:val="24"/>
          <w:szCs w:val="24"/>
        </w:rPr>
        <w:t xml:space="preserve">routinely </w:t>
      </w:r>
      <w:r w:rsidR="00BB586C">
        <w:rPr>
          <w:rFonts w:ascii="Times New Roman" w:hAnsi="Times New Roman" w:cs="Times New Roman"/>
          <w:sz w:val="24"/>
          <w:szCs w:val="24"/>
        </w:rPr>
        <w:t>reported for all trials thus</w:t>
      </w:r>
      <w:r w:rsidR="00A74C31">
        <w:rPr>
          <w:rFonts w:ascii="Times New Roman" w:hAnsi="Times New Roman" w:cs="Times New Roman"/>
          <w:sz w:val="24"/>
          <w:szCs w:val="24"/>
        </w:rPr>
        <w:t xml:space="preserve"> our approach </w:t>
      </w:r>
      <w:r w:rsidR="00CB3623">
        <w:rPr>
          <w:rFonts w:ascii="Times New Roman" w:hAnsi="Times New Roman" w:cs="Times New Roman"/>
          <w:sz w:val="24"/>
          <w:szCs w:val="24"/>
        </w:rPr>
        <w:t xml:space="preserve">could be </w:t>
      </w:r>
      <w:r w:rsidR="00A74C31">
        <w:rPr>
          <w:rFonts w:ascii="Times New Roman" w:hAnsi="Times New Roman" w:cs="Times New Roman"/>
          <w:sz w:val="24"/>
          <w:szCs w:val="24"/>
        </w:rPr>
        <w:t>consisten</w:t>
      </w:r>
      <w:r w:rsidR="003D4278">
        <w:rPr>
          <w:rFonts w:ascii="Times New Roman" w:hAnsi="Times New Roman" w:cs="Times New Roman"/>
          <w:sz w:val="24"/>
          <w:szCs w:val="24"/>
        </w:rPr>
        <w:t>tly</w:t>
      </w:r>
      <w:r w:rsidR="00A74C31">
        <w:rPr>
          <w:rFonts w:ascii="Times New Roman" w:hAnsi="Times New Roman" w:cs="Times New Roman"/>
          <w:sz w:val="24"/>
          <w:szCs w:val="24"/>
        </w:rPr>
        <w:t xml:space="preserve"> </w:t>
      </w:r>
      <w:r w:rsidR="003D4278">
        <w:rPr>
          <w:rFonts w:ascii="Times New Roman" w:hAnsi="Times New Roman" w:cs="Times New Roman"/>
          <w:sz w:val="24"/>
          <w:szCs w:val="24"/>
        </w:rPr>
        <w:t xml:space="preserve">applied </w:t>
      </w:r>
      <w:r w:rsidR="00A74C31">
        <w:rPr>
          <w:rFonts w:ascii="Times New Roman" w:hAnsi="Times New Roman" w:cs="Times New Roman"/>
          <w:sz w:val="24"/>
          <w:szCs w:val="24"/>
        </w:rPr>
        <w:t xml:space="preserve">across all trials. </w:t>
      </w:r>
      <w:r w:rsidR="001D7938" w:rsidRPr="004417A8">
        <w:rPr>
          <w:rFonts w:ascii="Times New Roman" w:hAnsi="Times New Roman" w:cs="Times New Roman"/>
          <w:sz w:val="24"/>
          <w:szCs w:val="24"/>
        </w:rPr>
        <w:t>A</w:t>
      </w:r>
      <w:r w:rsidR="00F07CB6" w:rsidRPr="004417A8">
        <w:rPr>
          <w:rFonts w:ascii="Times New Roman" w:hAnsi="Times New Roman" w:cs="Times New Roman"/>
          <w:sz w:val="24"/>
          <w:szCs w:val="24"/>
        </w:rPr>
        <w:t xml:space="preserve">ll </w:t>
      </w:r>
      <w:r w:rsidR="001D7938" w:rsidRPr="004417A8">
        <w:rPr>
          <w:rFonts w:ascii="Times New Roman" w:hAnsi="Times New Roman" w:cs="Times New Roman"/>
          <w:sz w:val="24"/>
          <w:szCs w:val="24"/>
        </w:rPr>
        <w:t xml:space="preserve">the </w:t>
      </w:r>
      <w:r w:rsidR="0082183F">
        <w:rPr>
          <w:rFonts w:ascii="Times New Roman" w:hAnsi="Times New Roman" w:cs="Times New Roman"/>
          <w:sz w:val="24"/>
          <w:szCs w:val="24"/>
        </w:rPr>
        <w:t>trials</w:t>
      </w:r>
      <w:r w:rsidR="0082183F" w:rsidRPr="004417A8">
        <w:rPr>
          <w:rFonts w:ascii="Times New Roman" w:hAnsi="Times New Roman" w:cs="Times New Roman"/>
          <w:sz w:val="24"/>
          <w:szCs w:val="24"/>
        </w:rPr>
        <w:t xml:space="preserve"> </w:t>
      </w:r>
      <w:r w:rsidR="001D7938" w:rsidRPr="004417A8">
        <w:rPr>
          <w:rFonts w:ascii="Times New Roman" w:hAnsi="Times New Roman" w:cs="Times New Roman"/>
          <w:sz w:val="24"/>
          <w:szCs w:val="24"/>
        </w:rPr>
        <w:t>included in the study</w:t>
      </w:r>
      <w:r w:rsidR="00F07CB6" w:rsidRPr="004417A8">
        <w:rPr>
          <w:rFonts w:ascii="Times New Roman" w:hAnsi="Times New Roman" w:cs="Times New Roman"/>
          <w:sz w:val="24"/>
          <w:szCs w:val="24"/>
        </w:rPr>
        <w:t xml:space="preserve"> were identified from protocols submitted to a German </w:t>
      </w:r>
      <w:r w:rsidR="00CD57D5" w:rsidRPr="004417A8">
        <w:rPr>
          <w:rFonts w:ascii="Times New Roman" w:hAnsi="Times New Roman" w:cs="Times New Roman"/>
          <w:sz w:val="24"/>
          <w:szCs w:val="24"/>
        </w:rPr>
        <w:t xml:space="preserve">REC and hence some of the final trial publications were subsequently published in German language journals. It is possible that the results may therefore not fully represent cohorts of </w:t>
      </w:r>
      <w:r w:rsidR="0082183F">
        <w:rPr>
          <w:rFonts w:ascii="Times New Roman" w:hAnsi="Times New Roman" w:cs="Times New Roman"/>
          <w:sz w:val="24"/>
          <w:szCs w:val="24"/>
        </w:rPr>
        <w:t>trials</w:t>
      </w:r>
      <w:r w:rsidR="00CD57D5" w:rsidRPr="004417A8">
        <w:rPr>
          <w:rFonts w:ascii="Times New Roman" w:hAnsi="Times New Roman" w:cs="Times New Roman"/>
          <w:sz w:val="24"/>
          <w:szCs w:val="24"/>
        </w:rPr>
        <w:t xml:space="preserve"> from other </w:t>
      </w:r>
      <w:proofErr w:type="spellStart"/>
      <w:r w:rsidR="00CD57D5" w:rsidRPr="004417A8">
        <w:rPr>
          <w:rFonts w:ascii="Times New Roman" w:hAnsi="Times New Roman" w:cs="Times New Roman"/>
          <w:sz w:val="24"/>
          <w:szCs w:val="24"/>
        </w:rPr>
        <w:t>RECs</w:t>
      </w:r>
      <w:r w:rsidR="00F07CB6" w:rsidRPr="004417A8">
        <w:rPr>
          <w:rFonts w:ascii="Times New Roman" w:hAnsi="Times New Roman" w:cs="Times New Roman"/>
          <w:sz w:val="24"/>
          <w:szCs w:val="24"/>
        </w:rPr>
        <w:t>.</w:t>
      </w:r>
      <w:proofErr w:type="spellEnd"/>
      <w:r w:rsidR="00CD57D5" w:rsidRPr="004417A8">
        <w:rPr>
          <w:rFonts w:ascii="Times New Roman" w:hAnsi="Times New Roman" w:cs="Times New Roman"/>
          <w:sz w:val="24"/>
          <w:szCs w:val="24"/>
        </w:rPr>
        <w:t xml:space="preserve">  </w:t>
      </w:r>
      <w:r w:rsidR="00CF230F">
        <w:rPr>
          <w:rFonts w:ascii="Times New Roman" w:hAnsi="Times New Roman" w:cs="Times New Roman"/>
          <w:sz w:val="24"/>
          <w:szCs w:val="24"/>
        </w:rPr>
        <w:t>Previously, w</w:t>
      </w:r>
      <w:r w:rsidR="0052608A">
        <w:rPr>
          <w:rFonts w:ascii="Times New Roman" w:hAnsi="Times New Roman" w:cs="Times New Roman"/>
          <w:sz w:val="24"/>
          <w:szCs w:val="24"/>
        </w:rPr>
        <w:t xml:space="preserve">e </w:t>
      </w:r>
      <w:r w:rsidR="00CD57D5" w:rsidRPr="004417A8">
        <w:rPr>
          <w:rFonts w:ascii="Times New Roman" w:hAnsi="Times New Roman" w:cs="Times New Roman"/>
          <w:sz w:val="24"/>
          <w:szCs w:val="24"/>
        </w:rPr>
        <w:t>identified</w:t>
      </w:r>
      <w:r w:rsidR="003F014D">
        <w:rPr>
          <w:rFonts w:ascii="Times New Roman" w:hAnsi="Times New Roman" w:cs="Times New Roman"/>
          <w:sz w:val="24"/>
          <w:szCs w:val="24"/>
        </w:rPr>
        <w:t xml:space="preserve"> four additional studies that covered the entire process from the publication of the study protocol to the publication of the study outcomes </w:t>
      </w:r>
      <w:r w:rsidR="001D7938" w:rsidRPr="004417A8">
        <w:rPr>
          <w:rFonts w:ascii="Times New Roman" w:hAnsi="Times New Roman" w:cs="Times New Roman"/>
          <w:sz w:val="24"/>
          <w:szCs w:val="24"/>
        </w:rPr>
        <w:t>that could have also been used as potential data sources</w:t>
      </w:r>
      <w:r w:rsidR="0052608A">
        <w:rPr>
          <w:rFonts w:ascii="Times New Roman" w:hAnsi="Times New Roman" w:cs="Times New Roman"/>
          <w:sz w:val="24"/>
          <w:szCs w:val="24"/>
        </w:rPr>
        <w:t xml:space="preserve"> </w:t>
      </w:r>
      <w:r w:rsidR="00CD5930" w:rsidRPr="004417A8">
        <w:rPr>
          <w:rFonts w:ascii="Times New Roman" w:hAnsi="Times New Roman" w:cs="Times New Roman"/>
          <w:sz w:val="24"/>
          <w:szCs w:val="24"/>
        </w:rPr>
        <w:t>for comparison</w:t>
      </w:r>
      <w:r w:rsidR="0052608A">
        <w:rPr>
          <w:rFonts w:ascii="Times New Roman" w:hAnsi="Times New Roman" w:cs="Times New Roman"/>
          <w:sz w:val="24"/>
          <w:szCs w:val="24"/>
        </w:rPr>
        <w:t xml:space="preserve"> </w:t>
      </w:r>
      <w:r w:rsidR="0052608A" w:rsidRPr="004417A8">
        <w:rPr>
          <w:rFonts w:ascii="Times New Roman" w:hAnsi="Times New Roman" w:cs="Times New Roman"/>
          <w:sz w:val="24"/>
          <w:szCs w:val="24"/>
        </w:rPr>
        <w:t>[1]</w:t>
      </w:r>
      <w:r w:rsidR="0052608A">
        <w:rPr>
          <w:rFonts w:ascii="Times New Roman" w:hAnsi="Times New Roman" w:cs="Times New Roman"/>
          <w:sz w:val="24"/>
          <w:szCs w:val="24"/>
        </w:rPr>
        <w:t>. However,</w:t>
      </w:r>
      <w:r w:rsidR="001D3766">
        <w:rPr>
          <w:rFonts w:ascii="Times New Roman" w:hAnsi="Times New Roman" w:cs="Times New Roman"/>
          <w:sz w:val="24"/>
          <w:szCs w:val="24"/>
        </w:rPr>
        <w:t xml:space="preserve"> at the time of this original review,</w:t>
      </w:r>
      <w:r w:rsidR="001D7938" w:rsidRPr="004417A8">
        <w:rPr>
          <w:rFonts w:ascii="Times New Roman" w:hAnsi="Times New Roman" w:cs="Times New Roman"/>
          <w:sz w:val="24"/>
          <w:szCs w:val="24"/>
        </w:rPr>
        <w:t xml:space="preserve"> these datasets were unavailable after several requests</w:t>
      </w:r>
      <w:r w:rsidR="003E47E7">
        <w:rPr>
          <w:rFonts w:ascii="Times New Roman" w:hAnsi="Times New Roman" w:cs="Times New Roman"/>
          <w:sz w:val="24"/>
          <w:szCs w:val="24"/>
        </w:rPr>
        <w:t xml:space="preserve"> were made to the study authors</w:t>
      </w:r>
      <w:r w:rsidR="003F014D">
        <w:rPr>
          <w:rFonts w:ascii="Times New Roman" w:hAnsi="Times New Roman" w:cs="Times New Roman"/>
          <w:sz w:val="24"/>
          <w:szCs w:val="24"/>
        </w:rPr>
        <w:t xml:space="preserve"> and it remains unclear as to whether these studies extracted data on sample sizes needed for inclusion into this current research</w:t>
      </w:r>
      <w:r w:rsidR="001D7938" w:rsidRPr="004417A8">
        <w:rPr>
          <w:rFonts w:ascii="Times New Roman" w:hAnsi="Times New Roman" w:cs="Times New Roman"/>
          <w:sz w:val="24"/>
          <w:szCs w:val="24"/>
        </w:rPr>
        <w:t>.</w:t>
      </w:r>
      <w:r w:rsidR="003F014D">
        <w:rPr>
          <w:rFonts w:ascii="Times New Roman" w:hAnsi="Times New Roman" w:cs="Times New Roman"/>
          <w:sz w:val="24"/>
          <w:szCs w:val="24"/>
        </w:rPr>
        <w:t xml:space="preserve">  These other studies were approved by the Canadian Institute of Health Research (Canada) [</w:t>
      </w:r>
      <w:r w:rsidR="00472E17">
        <w:rPr>
          <w:rFonts w:ascii="Times New Roman" w:hAnsi="Times New Roman" w:cs="Times New Roman"/>
          <w:sz w:val="24"/>
          <w:szCs w:val="24"/>
        </w:rPr>
        <w:t>11</w:t>
      </w:r>
      <w:r w:rsidR="003F014D">
        <w:rPr>
          <w:rFonts w:ascii="Times New Roman" w:hAnsi="Times New Roman" w:cs="Times New Roman"/>
          <w:sz w:val="24"/>
          <w:szCs w:val="24"/>
        </w:rPr>
        <w:t xml:space="preserve">], the Scientific-Ethical Committees for Copenhagen and </w:t>
      </w:r>
      <w:proofErr w:type="spellStart"/>
      <w:r w:rsidR="003F014D">
        <w:rPr>
          <w:rFonts w:ascii="Times New Roman" w:hAnsi="Times New Roman" w:cs="Times New Roman"/>
          <w:sz w:val="24"/>
          <w:szCs w:val="24"/>
        </w:rPr>
        <w:t>Frederiksberge</w:t>
      </w:r>
      <w:proofErr w:type="spellEnd"/>
      <w:r w:rsidR="003F014D">
        <w:rPr>
          <w:rFonts w:ascii="Times New Roman" w:hAnsi="Times New Roman" w:cs="Times New Roman"/>
          <w:sz w:val="24"/>
          <w:szCs w:val="24"/>
        </w:rPr>
        <w:t xml:space="preserve"> (Denmark)</w:t>
      </w:r>
      <w:r w:rsidR="00472E17">
        <w:rPr>
          <w:rFonts w:ascii="Times New Roman" w:hAnsi="Times New Roman" w:cs="Times New Roman"/>
          <w:sz w:val="24"/>
          <w:szCs w:val="24"/>
        </w:rPr>
        <w:t xml:space="preserve"> [8]</w:t>
      </w:r>
      <w:r w:rsidR="003F014D">
        <w:rPr>
          <w:rFonts w:ascii="Times New Roman" w:hAnsi="Times New Roman" w:cs="Times New Roman"/>
          <w:sz w:val="24"/>
          <w:szCs w:val="24"/>
        </w:rPr>
        <w:t>, Central Sydney Area Health Service Ethics Review Committee  (Australia)</w:t>
      </w:r>
      <w:r w:rsidR="00472E17">
        <w:rPr>
          <w:rFonts w:ascii="Times New Roman" w:hAnsi="Times New Roman" w:cs="Times New Roman"/>
          <w:sz w:val="24"/>
          <w:szCs w:val="24"/>
        </w:rPr>
        <w:t xml:space="preserve"> [12</w:t>
      </w:r>
      <w:r w:rsidR="003F014D">
        <w:rPr>
          <w:rFonts w:ascii="Times New Roman" w:hAnsi="Times New Roman" w:cs="Times New Roman"/>
          <w:sz w:val="24"/>
          <w:szCs w:val="24"/>
        </w:rPr>
        <w:t>] and Local Research Ethics Committee (UK)</w:t>
      </w:r>
      <w:r w:rsidR="00472E17">
        <w:rPr>
          <w:rFonts w:ascii="Times New Roman" w:hAnsi="Times New Roman" w:cs="Times New Roman"/>
          <w:sz w:val="24"/>
          <w:szCs w:val="24"/>
        </w:rPr>
        <w:t xml:space="preserve"> [13</w:t>
      </w:r>
      <w:r w:rsidR="003F014D">
        <w:rPr>
          <w:rFonts w:ascii="Times New Roman" w:hAnsi="Times New Roman" w:cs="Times New Roman"/>
          <w:sz w:val="24"/>
          <w:szCs w:val="24"/>
        </w:rPr>
        <w:t xml:space="preserve">].  </w:t>
      </w:r>
    </w:p>
    <w:p w14:paraId="503368E3" w14:textId="77777777" w:rsidR="00492EEA" w:rsidRPr="004417A8" w:rsidRDefault="00492EEA" w:rsidP="008972F0">
      <w:pPr>
        <w:autoSpaceDE w:val="0"/>
        <w:autoSpaceDN w:val="0"/>
        <w:adjustRightInd w:val="0"/>
        <w:spacing w:after="0" w:line="480" w:lineRule="auto"/>
        <w:rPr>
          <w:rFonts w:ascii="Times New Roman" w:hAnsi="Times New Roman" w:cs="Times New Roman"/>
          <w:sz w:val="24"/>
          <w:szCs w:val="24"/>
        </w:rPr>
      </w:pPr>
    </w:p>
    <w:p w14:paraId="5F4BBB48" w14:textId="77777777" w:rsidR="00152EDB" w:rsidRPr="00775969" w:rsidRDefault="00775969" w:rsidP="00152EDB">
      <w:pPr>
        <w:spacing w:after="0" w:line="240" w:lineRule="auto"/>
        <w:outlineLvl w:val="2"/>
        <w:rPr>
          <w:rFonts w:ascii="Times New Roman" w:eastAsia="Times New Roman" w:hAnsi="Times New Roman" w:cs="Times New Roman"/>
          <w:bCs/>
          <w:i/>
          <w:sz w:val="24"/>
          <w:szCs w:val="24"/>
          <w:u w:val="single"/>
          <w:lang w:eastAsia="en-GB"/>
        </w:rPr>
      </w:pPr>
      <w:r>
        <w:rPr>
          <w:rFonts w:ascii="Times New Roman" w:eastAsia="Times New Roman" w:hAnsi="Times New Roman" w:cs="Times New Roman"/>
          <w:bCs/>
          <w:i/>
          <w:sz w:val="24"/>
          <w:szCs w:val="24"/>
          <w:u w:val="single"/>
          <w:lang w:eastAsia="en-GB"/>
        </w:rPr>
        <w:t xml:space="preserve">CONCLUSIONS </w:t>
      </w:r>
    </w:p>
    <w:p w14:paraId="775CABCB" w14:textId="77777777" w:rsidR="00775969" w:rsidRDefault="00775969">
      <w:pPr>
        <w:rPr>
          <w:rFonts w:ascii="Times New Roman" w:eastAsia="Times New Roman" w:hAnsi="Times New Roman" w:cs="Times New Roman"/>
          <w:bCs/>
          <w:color w:val="000000"/>
          <w:sz w:val="24"/>
          <w:szCs w:val="24"/>
        </w:rPr>
      </w:pPr>
      <w:bookmarkStart w:id="2" w:name="article1.body1.sec4.sec2.p1"/>
      <w:bookmarkEnd w:id="2"/>
    </w:p>
    <w:p w14:paraId="39378781" w14:textId="789A5B83" w:rsidR="001C7413" w:rsidRDefault="005D6C27" w:rsidP="00474D9D">
      <w:pPr>
        <w:autoSpaceDE w:val="0"/>
        <w:autoSpaceDN w:val="0"/>
        <w:adjustRightInd w:val="0"/>
        <w:spacing w:after="0" w:line="480" w:lineRule="auto"/>
        <w:rPr>
          <w:rFonts w:ascii="Times New Roman" w:hAnsi="Times New Roman" w:cs="Times New Roman"/>
          <w:sz w:val="24"/>
          <w:szCs w:val="24"/>
        </w:rPr>
      </w:pPr>
      <w:r w:rsidRPr="00474D9D">
        <w:rPr>
          <w:rFonts w:ascii="Times New Roman" w:hAnsi="Times New Roman" w:cs="Times New Roman"/>
          <w:sz w:val="24"/>
          <w:szCs w:val="24"/>
        </w:rPr>
        <w:t xml:space="preserve">The </w:t>
      </w:r>
      <w:r w:rsidR="004816E4">
        <w:rPr>
          <w:rFonts w:ascii="Times New Roman" w:hAnsi="Times New Roman" w:cs="Times New Roman"/>
          <w:sz w:val="24"/>
          <w:szCs w:val="24"/>
        </w:rPr>
        <w:t xml:space="preserve">full </w:t>
      </w:r>
      <w:r w:rsidRPr="00474D9D">
        <w:rPr>
          <w:rFonts w:ascii="Times New Roman" w:hAnsi="Times New Roman" w:cs="Times New Roman"/>
          <w:sz w:val="24"/>
          <w:szCs w:val="24"/>
        </w:rPr>
        <w:t xml:space="preserve">publication of </w:t>
      </w:r>
      <w:r w:rsidR="004816E4">
        <w:rPr>
          <w:rFonts w:ascii="Times New Roman" w:hAnsi="Times New Roman" w:cs="Times New Roman"/>
          <w:sz w:val="24"/>
          <w:szCs w:val="24"/>
        </w:rPr>
        <w:t xml:space="preserve">outcome data from </w:t>
      </w:r>
      <w:r w:rsidR="001D3766" w:rsidRPr="00474D9D">
        <w:rPr>
          <w:rFonts w:ascii="Times New Roman" w:hAnsi="Times New Roman" w:cs="Times New Roman"/>
          <w:sz w:val="24"/>
          <w:szCs w:val="24"/>
        </w:rPr>
        <w:t>clinical trials</w:t>
      </w:r>
      <w:r w:rsidRPr="00474D9D">
        <w:rPr>
          <w:rFonts w:ascii="Times New Roman" w:hAnsi="Times New Roman" w:cs="Times New Roman"/>
          <w:sz w:val="24"/>
          <w:szCs w:val="24"/>
        </w:rPr>
        <w:t xml:space="preserve"> helps avoid </w:t>
      </w:r>
      <w:r w:rsidR="00B73015">
        <w:rPr>
          <w:rFonts w:ascii="Times New Roman" w:hAnsi="Times New Roman" w:cs="Times New Roman"/>
          <w:sz w:val="24"/>
          <w:szCs w:val="24"/>
        </w:rPr>
        <w:t xml:space="preserve">unnecessary </w:t>
      </w:r>
      <w:r w:rsidRPr="00474D9D">
        <w:rPr>
          <w:rFonts w:ascii="Times New Roman" w:hAnsi="Times New Roman" w:cs="Times New Roman"/>
          <w:sz w:val="24"/>
          <w:szCs w:val="24"/>
        </w:rPr>
        <w:t xml:space="preserve">duplication of </w:t>
      </w:r>
      <w:r w:rsidR="009C5A02">
        <w:rPr>
          <w:rStyle w:val="glossary-term"/>
          <w:rFonts w:ascii="Times New Roman" w:hAnsi="Times New Roman" w:cs="Times New Roman"/>
          <w:sz w:val="24"/>
          <w:szCs w:val="24"/>
        </w:rPr>
        <w:t>research</w:t>
      </w:r>
      <w:r w:rsidR="00B73015">
        <w:rPr>
          <w:rStyle w:val="glossary-term"/>
          <w:rFonts w:ascii="Times New Roman" w:hAnsi="Times New Roman" w:cs="Times New Roman"/>
          <w:sz w:val="24"/>
          <w:szCs w:val="24"/>
        </w:rPr>
        <w:t xml:space="preserve"> while </w:t>
      </w:r>
      <w:r w:rsidR="00B73015">
        <w:rPr>
          <w:rFonts w:ascii="Times New Roman" w:hAnsi="Times New Roman" w:cs="Times New Roman"/>
          <w:sz w:val="24"/>
          <w:szCs w:val="24"/>
        </w:rPr>
        <w:t>c</w:t>
      </w:r>
      <w:r w:rsidRPr="00474D9D">
        <w:rPr>
          <w:rFonts w:ascii="Times New Roman" w:hAnsi="Times New Roman" w:cs="Times New Roman"/>
          <w:sz w:val="24"/>
          <w:szCs w:val="24"/>
        </w:rPr>
        <w:t>linical trial registration</w:t>
      </w:r>
      <w:r w:rsidR="00594CBC" w:rsidRPr="00474D9D">
        <w:rPr>
          <w:rFonts w:ascii="Times New Roman" w:hAnsi="Times New Roman" w:cs="Times New Roman"/>
          <w:sz w:val="24"/>
          <w:szCs w:val="24"/>
        </w:rPr>
        <w:t xml:space="preserve"> allows</w:t>
      </w:r>
      <w:r w:rsidR="00097366" w:rsidRPr="00474D9D">
        <w:rPr>
          <w:rFonts w:ascii="Times New Roman" w:hAnsi="Times New Roman" w:cs="Times New Roman"/>
          <w:sz w:val="24"/>
          <w:szCs w:val="24"/>
        </w:rPr>
        <w:t xml:space="preserve"> the relevant stakeholders identify that </w:t>
      </w:r>
      <w:r w:rsidR="001D3766">
        <w:rPr>
          <w:rFonts w:ascii="Times New Roman" w:hAnsi="Times New Roman" w:cs="Times New Roman"/>
          <w:sz w:val="24"/>
          <w:szCs w:val="24"/>
        </w:rPr>
        <w:t xml:space="preserve">a </w:t>
      </w:r>
      <w:r w:rsidR="00097366" w:rsidRPr="00474D9D">
        <w:rPr>
          <w:rFonts w:ascii="Times New Roman" w:hAnsi="Times New Roman" w:cs="Times New Roman"/>
          <w:sz w:val="24"/>
          <w:szCs w:val="24"/>
        </w:rPr>
        <w:t>clinical trial exist</w:t>
      </w:r>
      <w:r w:rsidR="001D3766">
        <w:rPr>
          <w:rFonts w:ascii="Times New Roman" w:hAnsi="Times New Roman" w:cs="Times New Roman"/>
          <w:sz w:val="24"/>
          <w:szCs w:val="24"/>
        </w:rPr>
        <w:t>s</w:t>
      </w:r>
      <w:r w:rsidR="00097366" w:rsidRPr="00474D9D">
        <w:rPr>
          <w:rFonts w:ascii="Times New Roman" w:hAnsi="Times New Roman" w:cs="Times New Roman"/>
          <w:sz w:val="24"/>
          <w:szCs w:val="24"/>
        </w:rPr>
        <w:t>.  The</w:t>
      </w:r>
      <w:r w:rsidR="00594CBC" w:rsidRPr="00474D9D">
        <w:rPr>
          <w:rFonts w:ascii="Times New Roman" w:hAnsi="Times New Roman" w:cs="Times New Roman"/>
          <w:sz w:val="24"/>
          <w:szCs w:val="24"/>
        </w:rPr>
        <w:t xml:space="preserve"> systematic </w:t>
      </w:r>
      <w:r w:rsidR="006C688C">
        <w:rPr>
          <w:rFonts w:ascii="Times New Roman" w:hAnsi="Times New Roman" w:cs="Times New Roman"/>
          <w:sz w:val="24"/>
          <w:szCs w:val="24"/>
        </w:rPr>
        <w:t>recording</w:t>
      </w:r>
      <w:r w:rsidR="00594CBC" w:rsidRPr="00474D9D">
        <w:rPr>
          <w:rFonts w:ascii="Times New Roman" w:hAnsi="Times New Roman" w:cs="Times New Roman"/>
          <w:sz w:val="24"/>
          <w:szCs w:val="24"/>
        </w:rPr>
        <w:t xml:space="preserve"> and monitoring of trial</w:t>
      </w:r>
      <w:r w:rsidR="006C688C">
        <w:rPr>
          <w:rFonts w:ascii="Times New Roman" w:hAnsi="Times New Roman" w:cs="Times New Roman"/>
          <w:sz w:val="24"/>
          <w:szCs w:val="24"/>
        </w:rPr>
        <w:t xml:space="preserve"> information</w:t>
      </w:r>
      <w:r w:rsidR="00097366" w:rsidRPr="00474D9D">
        <w:rPr>
          <w:rFonts w:ascii="Times New Roman" w:hAnsi="Times New Roman" w:cs="Times New Roman"/>
          <w:sz w:val="24"/>
          <w:szCs w:val="24"/>
        </w:rPr>
        <w:t xml:space="preserve"> within a registry goes some way to prevent</w:t>
      </w:r>
      <w:r w:rsidR="006F6E90">
        <w:rPr>
          <w:rFonts w:ascii="Times New Roman" w:hAnsi="Times New Roman" w:cs="Times New Roman"/>
          <w:sz w:val="24"/>
          <w:szCs w:val="24"/>
        </w:rPr>
        <w:t xml:space="preserve"> and detect</w:t>
      </w:r>
      <w:r w:rsidRPr="00474D9D">
        <w:rPr>
          <w:rFonts w:ascii="Times New Roman" w:hAnsi="Times New Roman" w:cs="Times New Roman"/>
          <w:sz w:val="24"/>
          <w:szCs w:val="24"/>
        </w:rPr>
        <w:t xml:space="preserve"> the selective publication and selective reporting of clinical research </w:t>
      </w:r>
      <w:r w:rsidRPr="006F6E90">
        <w:rPr>
          <w:rFonts w:ascii="Times New Roman" w:hAnsi="Times New Roman" w:cs="Times New Roman"/>
          <w:sz w:val="24"/>
          <w:szCs w:val="24"/>
        </w:rPr>
        <w:t>outcomes.</w:t>
      </w:r>
      <w:r w:rsidR="00474D9D" w:rsidRPr="006F6E90">
        <w:rPr>
          <w:rFonts w:ascii="Times New Roman" w:hAnsi="Times New Roman" w:cs="Times New Roman"/>
          <w:sz w:val="24"/>
          <w:szCs w:val="24"/>
        </w:rPr>
        <w:t xml:space="preserve"> </w:t>
      </w:r>
    </w:p>
    <w:p w14:paraId="4EBE2AA6" w14:textId="77777777" w:rsidR="00003898" w:rsidRDefault="00003898" w:rsidP="00474D9D">
      <w:pPr>
        <w:autoSpaceDE w:val="0"/>
        <w:autoSpaceDN w:val="0"/>
        <w:adjustRightInd w:val="0"/>
        <w:spacing w:after="0" w:line="480" w:lineRule="auto"/>
        <w:rPr>
          <w:rFonts w:ascii="Times New Roman" w:hAnsi="Times New Roman" w:cs="Times New Roman"/>
          <w:sz w:val="24"/>
          <w:szCs w:val="24"/>
        </w:rPr>
      </w:pPr>
    </w:p>
    <w:p w14:paraId="225623FA" w14:textId="7076FAF1" w:rsidR="00474D9D" w:rsidRDefault="0073222A" w:rsidP="00474D9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large proportion of partially reported outcome data </w:t>
      </w:r>
      <w:r w:rsidR="00D914B9">
        <w:rPr>
          <w:rFonts w:ascii="Times New Roman" w:hAnsi="Times New Roman" w:cs="Times New Roman"/>
          <w:sz w:val="24"/>
          <w:szCs w:val="24"/>
        </w:rPr>
        <w:t>suggests that journal editors</w:t>
      </w:r>
      <w:r>
        <w:rPr>
          <w:rFonts w:ascii="Times New Roman" w:hAnsi="Times New Roman" w:cs="Times New Roman"/>
          <w:sz w:val="24"/>
          <w:szCs w:val="24"/>
        </w:rPr>
        <w:t xml:space="preserve"> and reviewers</w:t>
      </w:r>
      <w:r w:rsidR="00D914B9">
        <w:rPr>
          <w:rFonts w:ascii="Times New Roman" w:hAnsi="Times New Roman" w:cs="Times New Roman"/>
          <w:sz w:val="24"/>
          <w:szCs w:val="24"/>
        </w:rPr>
        <w:t xml:space="preserve"> need to more closely monitor and address th</w:t>
      </w:r>
      <w:r>
        <w:rPr>
          <w:rFonts w:ascii="Times New Roman" w:hAnsi="Times New Roman" w:cs="Times New Roman"/>
          <w:sz w:val="24"/>
          <w:szCs w:val="24"/>
        </w:rPr>
        <w:t>is</w:t>
      </w:r>
      <w:r w:rsidR="00C717B5">
        <w:rPr>
          <w:rFonts w:ascii="Times New Roman" w:hAnsi="Times New Roman" w:cs="Times New Roman"/>
          <w:sz w:val="24"/>
          <w:szCs w:val="24"/>
        </w:rPr>
        <w:t xml:space="preserve"> problem</w:t>
      </w:r>
      <w:r w:rsidR="00D914B9">
        <w:rPr>
          <w:rFonts w:ascii="Times New Roman" w:hAnsi="Times New Roman" w:cs="Times New Roman"/>
          <w:sz w:val="24"/>
          <w:szCs w:val="24"/>
        </w:rPr>
        <w:t>.</w:t>
      </w:r>
      <w:r w:rsidR="0003011F">
        <w:rPr>
          <w:rFonts w:ascii="Times New Roman" w:hAnsi="Times New Roman" w:cs="Times New Roman"/>
          <w:sz w:val="24"/>
          <w:szCs w:val="24"/>
        </w:rPr>
        <w:t xml:space="preserve"> R</w:t>
      </w:r>
      <w:r>
        <w:rPr>
          <w:rFonts w:ascii="Times New Roman" w:hAnsi="Times New Roman" w:cs="Times New Roman"/>
          <w:sz w:val="24"/>
          <w:szCs w:val="24"/>
        </w:rPr>
        <w:t>elevant reporting guidelines clearly advocate for complete reporting of outcome</w:t>
      </w:r>
      <w:r w:rsidR="0003011F">
        <w:rPr>
          <w:rFonts w:ascii="Times New Roman" w:hAnsi="Times New Roman" w:cs="Times New Roman"/>
          <w:sz w:val="24"/>
          <w:szCs w:val="24"/>
        </w:rPr>
        <w:t xml:space="preserve"> data</w:t>
      </w:r>
      <w:r w:rsidR="000C3ED3">
        <w:rPr>
          <w:rFonts w:ascii="Times New Roman" w:hAnsi="Times New Roman" w:cs="Times New Roman"/>
          <w:sz w:val="24"/>
          <w:szCs w:val="24"/>
        </w:rPr>
        <w:t xml:space="preserve"> and are endorsed by many </w:t>
      </w:r>
      <w:r w:rsidR="000C3ED3">
        <w:rPr>
          <w:rFonts w:ascii="Times New Roman" w:hAnsi="Times New Roman" w:cs="Times New Roman"/>
          <w:sz w:val="24"/>
          <w:szCs w:val="24"/>
        </w:rPr>
        <w:lastRenderedPageBreak/>
        <w:t>journals</w:t>
      </w:r>
      <w:r w:rsidR="00CB5390">
        <w:rPr>
          <w:rFonts w:ascii="Times New Roman" w:hAnsi="Times New Roman" w:cs="Times New Roman"/>
          <w:sz w:val="24"/>
          <w:szCs w:val="24"/>
        </w:rPr>
        <w:t xml:space="preserve"> [</w:t>
      </w:r>
      <w:r w:rsidR="009A4DC6">
        <w:rPr>
          <w:rFonts w:ascii="Times New Roman" w:hAnsi="Times New Roman" w:cs="Times New Roman"/>
          <w:sz w:val="24"/>
          <w:szCs w:val="24"/>
        </w:rPr>
        <w:t>14</w:t>
      </w:r>
      <w:r w:rsidR="00C717B5">
        <w:rPr>
          <w:rFonts w:ascii="Times New Roman" w:hAnsi="Times New Roman" w:cs="Times New Roman"/>
          <w:sz w:val="24"/>
          <w:szCs w:val="24"/>
        </w:rPr>
        <w:t>]</w:t>
      </w:r>
      <w:r w:rsidR="0003011F">
        <w:rPr>
          <w:rFonts w:ascii="Times New Roman" w:hAnsi="Times New Roman" w:cs="Times New Roman"/>
          <w:sz w:val="24"/>
          <w:szCs w:val="24"/>
        </w:rPr>
        <w:t xml:space="preserve">. However, </w:t>
      </w:r>
      <w:r w:rsidR="000C3ED3">
        <w:rPr>
          <w:rFonts w:ascii="Times New Roman" w:hAnsi="Times New Roman" w:cs="Times New Roman"/>
          <w:sz w:val="24"/>
          <w:szCs w:val="24"/>
        </w:rPr>
        <w:t>routine checks</w:t>
      </w:r>
      <w:r w:rsidR="00606724">
        <w:rPr>
          <w:rFonts w:ascii="Times New Roman" w:hAnsi="Times New Roman" w:cs="Times New Roman"/>
          <w:sz w:val="24"/>
          <w:szCs w:val="24"/>
        </w:rPr>
        <w:t xml:space="preserve"> of </w:t>
      </w:r>
      <w:r w:rsidR="0003011F">
        <w:rPr>
          <w:rFonts w:ascii="Times New Roman" w:hAnsi="Times New Roman" w:cs="Times New Roman"/>
          <w:sz w:val="24"/>
          <w:szCs w:val="24"/>
        </w:rPr>
        <w:t xml:space="preserve">the </w:t>
      </w:r>
      <w:r w:rsidR="00606724">
        <w:rPr>
          <w:rFonts w:ascii="Times New Roman" w:hAnsi="Times New Roman" w:cs="Times New Roman"/>
          <w:sz w:val="24"/>
          <w:szCs w:val="24"/>
        </w:rPr>
        <w:t>essential items to be reported</w:t>
      </w:r>
      <w:r w:rsidR="000C3ED3">
        <w:rPr>
          <w:rFonts w:ascii="Times New Roman" w:hAnsi="Times New Roman" w:cs="Times New Roman"/>
          <w:sz w:val="24"/>
          <w:szCs w:val="24"/>
        </w:rPr>
        <w:t xml:space="preserve"> are often </w:t>
      </w:r>
      <w:r w:rsidR="0003011F">
        <w:rPr>
          <w:rFonts w:ascii="Times New Roman" w:hAnsi="Times New Roman" w:cs="Times New Roman"/>
          <w:sz w:val="24"/>
          <w:szCs w:val="24"/>
        </w:rPr>
        <w:t xml:space="preserve">still </w:t>
      </w:r>
      <w:r w:rsidR="000C3ED3">
        <w:rPr>
          <w:rFonts w:ascii="Times New Roman" w:hAnsi="Times New Roman" w:cs="Times New Roman"/>
          <w:sz w:val="24"/>
          <w:szCs w:val="24"/>
        </w:rPr>
        <w:t>not implemented in</w:t>
      </w:r>
      <w:r w:rsidR="00606724">
        <w:rPr>
          <w:rFonts w:ascii="Times New Roman" w:hAnsi="Times New Roman" w:cs="Times New Roman"/>
          <w:sz w:val="24"/>
          <w:szCs w:val="24"/>
        </w:rPr>
        <w:t xml:space="preserve"> peer review and </w:t>
      </w:r>
      <w:r w:rsidR="000C3ED3">
        <w:rPr>
          <w:rFonts w:ascii="Times New Roman" w:hAnsi="Times New Roman" w:cs="Times New Roman"/>
          <w:sz w:val="24"/>
          <w:szCs w:val="24"/>
        </w:rPr>
        <w:t>editorial procedures</w:t>
      </w:r>
      <w:r w:rsidR="0003011F">
        <w:rPr>
          <w:rFonts w:ascii="Times New Roman" w:hAnsi="Times New Roman" w:cs="Times New Roman"/>
          <w:sz w:val="24"/>
          <w:szCs w:val="24"/>
        </w:rPr>
        <w:t>.</w:t>
      </w:r>
      <w:r w:rsidR="000C3ED3">
        <w:rPr>
          <w:rFonts w:ascii="Times New Roman" w:hAnsi="Times New Roman" w:cs="Times New Roman"/>
          <w:sz w:val="24"/>
          <w:szCs w:val="24"/>
        </w:rPr>
        <w:t xml:space="preserve"> </w:t>
      </w:r>
      <w:r w:rsidR="00656732">
        <w:rPr>
          <w:rFonts w:ascii="Times New Roman" w:hAnsi="Times New Roman" w:cs="Times New Roman"/>
          <w:sz w:val="24"/>
          <w:szCs w:val="24"/>
        </w:rPr>
        <w:t>A</w:t>
      </w:r>
      <w:r w:rsidR="00DA555A">
        <w:rPr>
          <w:rFonts w:ascii="Times New Roman" w:hAnsi="Times New Roman" w:cs="Times New Roman"/>
          <w:sz w:val="24"/>
          <w:szCs w:val="24"/>
        </w:rPr>
        <w:t>s summarized in</w:t>
      </w:r>
      <w:r w:rsidR="00D914B9">
        <w:rPr>
          <w:rFonts w:ascii="Times New Roman" w:hAnsi="Times New Roman" w:cs="Times New Roman"/>
          <w:sz w:val="24"/>
          <w:szCs w:val="24"/>
        </w:rPr>
        <w:t xml:space="preserve"> recent </w:t>
      </w:r>
      <w:r w:rsidR="00656732">
        <w:rPr>
          <w:rFonts w:ascii="Times New Roman" w:hAnsi="Times New Roman" w:cs="Times New Roman"/>
          <w:sz w:val="24"/>
          <w:szCs w:val="24"/>
        </w:rPr>
        <w:t>systematic review</w:t>
      </w:r>
      <w:r w:rsidR="00DA555A">
        <w:rPr>
          <w:rFonts w:ascii="Times New Roman" w:hAnsi="Times New Roman" w:cs="Times New Roman"/>
          <w:sz w:val="24"/>
          <w:szCs w:val="24"/>
        </w:rPr>
        <w:t>s</w:t>
      </w:r>
      <w:r w:rsidR="00656732">
        <w:rPr>
          <w:rFonts w:ascii="Times New Roman" w:hAnsi="Times New Roman" w:cs="Times New Roman"/>
          <w:sz w:val="24"/>
          <w:szCs w:val="24"/>
        </w:rPr>
        <w:t xml:space="preserve"> </w:t>
      </w:r>
      <w:r w:rsidR="00D914B9">
        <w:rPr>
          <w:rFonts w:ascii="Times New Roman" w:hAnsi="Times New Roman" w:cs="Times New Roman"/>
          <w:sz w:val="24"/>
          <w:szCs w:val="24"/>
        </w:rPr>
        <w:t xml:space="preserve">of </w:t>
      </w:r>
      <w:r w:rsidR="00DA555A">
        <w:rPr>
          <w:rFonts w:ascii="Times New Roman" w:hAnsi="Times New Roman" w:cs="Times New Roman"/>
          <w:sz w:val="24"/>
          <w:szCs w:val="24"/>
        </w:rPr>
        <w:t xml:space="preserve">non-publication and reporting biases </w:t>
      </w:r>
      <w:r w:rsidR="00D914B9">
        <w:rPr>
          <w:rFonts w:ascii="Times New Roman" w:hAnsi="Times New Roman" w:cs="Times New Roman"/>
          <w:sz w:val="24"/>
          <w:szCs w:val="24"/>
        </w:rPr>
        <w:t>[1]</w:t>
      </w:r>
      <w:r w:rsidR="00656732">
        <w:rPr>
          <w:rFonts w:ascii="Times New Roman" w:hAnsi="Times New Roman" w:cs="Times New Roman"/>
          <w:sz w:val="24"/>
          <w:szCs w:val="24"/>
        </w:rPr>
        <w:t xml:space="preserve"> there is solid evidence confirming both areas of problem</w:t>
      </w:r>
      <w:r w:rsidR="00FE1143">
        <w:rPr>
          <w:rFonts w:ascii="Times New Roman" w:hAnsi="Times New Roman" w:cs="Times New Roman"/>
          <w:sz w:val="24"/>
          <w:szCs w:val="24"/>
        </w:rPr>
        <w:t xml:space="preserve"> [2]</w:t>
      </w:r>
      <w:r w:rsidR="00656732">
        <w:rPr>
          <w:rFonts w:ascii="Times New Roman" w:hAnsi="Times New Roman" w:cs="Times New Roman"/>
          <w:sz w:val="24"/>
          <w:szCs w:val="24"/>
        </w:rPr>
        <w:t xml:space="preserve">.  </w:t>
      </w:r>
      <w:r w:rsidR="00120E8F">
        <w:rPr>
          <w:rFonts w:ascii="Times New Roman" w:hAnsi="Times New Roman" w:cs="Times New Roman"/>
          <w:sz w:val="24"/>
          <w:szCs w:val="24"/>
        </w:rPr>
        <w:t>Future</w:t>
      </w:r>
      <w:r w:rsidR="00656732">
        <w:rPr>
          <w:rFonts w:ascii="Times New Roman" w:hAnsi="Times New Roman" w:cs="Times New Roman"/>
          <w:sz w:val="24"/>
          <w:szCs w:val="24"/>
        </w:rPr>
        <w:t xml:space="preserve"> studies need to explore ways how </w:t>
      </w:r>
      <w:r w:rsidR="00120E8F">
        <w:rPr>
          <w:rFonts w:ascii="Times New Roman" w:hAnsi="Times New Roman" w:cs="Times New Roman"/>
          <w:sz w:val="24"/>
          <w:szCs w:val="24"/>
        </w:rPr>
        <w:t xml:space="preserve">the </w:t>
      </w:r>
      <w:r w:rsidR="00DA555A">
        <w:rPr>
          <w:rFonts w:ascii="Times New Roman" w:hAnsi="Times New Roman" w:cs="Times New Roman"/>
          <w:sz w:val="24"/>
          <w:szCs w:val="24"/>
        </w:rPr>
        <w:t xml:space="preserve">known </w:t>
      </w:r>
      <w:r w:rsidR="00120E8F">
        <w:rPr>
          <w:rFonts w:ascii="Times New Roman" w:hAnsi="Times New Roman" w:cs="Times New Roman"/>
          <w:sz w:val="24"/>
          <w:szCs w:val="24"/>
        </w:rPr>
        <w:t>underreporting of outcome data</w:t>
      </w:r>
      <w:r w:rsidR="00656732">
        <w:rPr>
          <w:rFonts w:ascii="Times New Roman" w:hAnsi="Times New Roman" w:cs="Times New Roman"/>
          <w:sz w:val="24"/>
          <w:szCs w:val="24"/>
        </w:rPr>
        <w:t xml:space="preserve"> can be tackled effectively</w:t>
      </w:r>
      <w:r w:rsidR="00120E8F">
        <w:rPr>
          <w:rFonts w:ascii="Times New Roman" w:hAnsi="Times New Roman" w:cs="Times New Roman"/>
          <w:sz w:val="24"/>
          <w:szCs w:val="24"/>
        </w:rPr>
        <w:t xml:space="preserve"> e.g. by creating incentives for complete and accurate reporting of outcome data from clinical trials and </w:t>
      </w:r>
      <w:r w:rsidR="00DA555A">
        <w:rPr>
          <w:rFonts w:ascii="Times New Roman" w:hAnsi="Times New Roman" w:cs="Times New Roman"/>
          <w:sz w:val="24"/>
          <w:szCs w:val="24"/>
        </w:rPr>
        <w:t xml:space="preserve">for </w:t>
      </w:r>
      <w:r w:rsidR="00120E8F">
        <w:rPr>
          <w:rFonts w:ascii="Times New Roman" w:hAnsi="Times New Roman" w:cs="Times New Roman"/>
          <w:sz w:val="24"/>
          <w:szCs w:val="24"/>
        </w:rPr>
        <w:t xml:space="preserve">making raw </w:t>
      </w:r>
      <w:r w:rsidR="00DA555A">
        <w:rPr>
          <w:rFonts w:ascii="Times New Roman" w:hAnsi="Times New Roman" w:cs="Times New Roman"/>
          <w:sz w:val="24"/>
          <w:szCs w:val="24"/>
        </w:rPr>
        <w:t xml:space="preserve">trial </w:t>
      </w:r>
      <w:r w:rsidR="00120E8F">
        <w:rPr>
          <w:rFonts w:ascii="Times New Roman" w:hAnsi="Times New Roman" w:cs="Times New Roman"/>
          <w:sz w:val="24"/>
          <w:szCs w:val="24"/>
        </w:rPr>
        <w:t>data more accessible.</w:t>
      </w:r>
    </w:p>
    <w:p w14:paraId="5DAEE591" w14:textId="77777777" w:rsidR="004156E7" w:rsidRDefault="004156E7" w:rsidP="00474D9D">
      <w:pPr>
        <w:autoSpaceDE w:val="0"/>
        <w:autoSpaceDN w:val="0"/>
        <w:adjustRightInd w:val="0"/>
        <w:spacing w:after="0" w:line="480" w:lineRule="auto"/>
        <w:rPr>
          <w:rFonts w:ascii="Times New Roman" w:hAnsi="Times New Roman" w:cs="Times New Roman"/>
          <w:sz w:val="24"/>
          <w:szCs w:val="24"/>
        </w:rPr>
      </w:pPr>
    </w:p>
    <w:p w14:paraId="42FFF1DF" w14:textId="77777777" w:rsidR="00414531" w:rsidRDefault="00E33C4E" w:rsidP="00414531">
      <w:pPr>
        <w:spacing w:line="360" w:lineRule="auto"/>
        <w:rPr>
          <w:rFonts w:ascii="Times New Roman" w:hAnsi="Times New Roman" w:cs="Times New Roman"/>
          <w:b/>
          <w:sz w:val="28"/>
          <w:szCs w:val="28"/>
        </w:rPr>
      </w:pPr>
      <w:r>
        <w:rPr>
          <w:rFonts w:ascii="Times New Roman" w:hAnsi="Times New Roman" w:cs="Times New Roman"/>
          <w:b/>
          <w:sz w:val="28"/>
          <w:szCs w:val="28"/>
        </w:rPr>
        <w:t>Funding</w:t>
      </w:r>
    </w:p>
    <w:p w14:paraId="450EA1A4" w14:textId="1EEE6FF5" w:rsidR="00E33C4E" w:rsidRPr="004C1E0F" w:rsidRDefault="00014722" w:rsidP="00FD734A">
      <w:pPr>
        <w:spacing w:line="360" w:lineRule="auto"/>
        <w:rPr>
          <w:rFonts w:ascii="Times New Roman" w:hAnsi="Times New Roman" w:cs="Times New Roman"/>
          <w:b/>
          <w:sz w:val="28"/>
          <w:szCs w:val="28"/>
        </w:rPr>
      </w:pPr>
      <w:r w:rsidRPr="00014722">
        <w:rPr>
          <w:rFonts w:ascii="Times New Roman" w:hAnsi="Times New Roman" w:cs="Times New Roman"/>
          <w:sz w:val="24"/>
          <w:szCs w:val="24"/>
        </w:rPr>
        <w:t xml:space="preserve">The </w:t>
      </w:r>
      <w:r>
        <w:rPr>
          <w:rFonts w:ascii="Times New Roman" w:hAnsi="Times New Roman" w:cs="Times New Roman"/>
          <w:sz w:val="24"/>
          <w:szCs w:val="24"/>
        </w:rPr>
        <w:t xml:space="preserve">original </w:t>
      </w:r>
      <w:r w:rsidRPr="00014722">
        <w:rPr>
          <w:rFonts w:ascii="Times New Roman" w:hAnsi="Times New Roman" w:cs="Times New Roman"/>
          <w:sz w:val="24"/>
          <w:szCs w:val="24"/>
        </w:rPr>
        <w:t>work was supported by the</w:t>
      </w:r>
      <w:r>
        <w:rPr>
          <w:rFonts w:ascii="Times New Roman" w:hAnsi="Times New Roman" w:cs="Times New Roman"/>
          <w:sz w:val="24"/>
          <w:szCs w:val="24"/>
        </w:rPr>
        <w:t xml:space="preserve"> </w:t>
      </w:r>
      <w:r w:rsidRPr="00014722">
        <w:rPr>
          <w:rFonts w:ascii="Times New Roman" w:hAnsi="Times New Roman" w:cs="Times New Roman"/>
          <w:sz w:val="24"/>
          <w:szCs w:val="24"/>
        </w:rPr>
        <w:t xml:space="preserve">German Research Foundation </w:t>
      </w:r>
      <w:r w:rsidR="00D6204E">
        <w:rPr>
          <w:rFonts w:ascii="Times New Roman" w:hAnsi="Times New Roman" w:cs="Times New Roman"/>
          <w:sz w:val="24"/>
          <w:szCs w:val="24"/>
        </w:rPr>
        <w:t>(DFG), grant number: EL 544/1-1</w:t>
      </w:r>
      <w:r w:rsidR="00314D42" w:rsidRPr="00014722">
        <w:rPr>
          <w:rFonts w:ascii="Times New Roman" w:hAnsi="Times New Roman" w:cs="Times New Roman"/>
          <w:sz w:val="24"/>
          <w:szCs w:val="24"/>
        </w:rPr>
        <w:t xml:space="preserve">.  </w:t>
      </w:r>
      <w:r w:rsidR="00314D42" w:rsidRPr="003263EE">
        <w:rPr>
          <w:rFonts w:ascii="Times New Roman" w:hAnsi="Times New Roman" w:cs="Times New Roman"/>
          <w:sz w:val="24"/>
          <w:szCs w:val="24"/>
        </w:rPr>
        <w:t>JJK is funded by the University of Liverpool.</w:t>
      </w:r>
      <w:r w:rsidR="003263EE" w:rsidRPr="003263EE">
        <w:rPr>
          <w:rFonts w:ascii="Times New Roman" w:hAnsi="Times New Roman" w:cs="Times New Roman"/>
          <w:sz w:val="24"/>
          <w:szCs w:val="24"/>
        </w:rPr>
        <w:t xml:space="preserve">  PRW is funded by the </w:t>
      </w:r>
      <w:r w:rsidR="003263EE" w:rsidRPr="003263EE">
        <w:rPr>
          <w:rFonts w:ascii="Times New Roman" w:hAnsi="Times New Roman" w:cs="Times New Roman"/>
          <w:color w:val="000000"/>
          <w:sz w:val="24"/>
          <w:szCs w:val="24"/>
        </w:rPr>
        <w:t xml:space="preserve">MRC </w:t>
      </w:r>
      <w:r w:rsidR="003263EE" w:rsidRPr="003263EE">
        <w:rPr>
          <w:rFonts w:ascii="Times New Roman" w:hAnsi="Times New Roman" w:cs="Times New Roman"/>
          <w:sz w:val="24"/>
          <w:szCs w:val="24"/>
        </w:rPr>
        <w:t>North West Hub for Trials Methodology Research</w:t>
      </w:r>
      <w:r w:rsidR="005E5E65">
        <w:rPr>
          <w:rFonts w:ascii="Times New Roman" w:hAnsi="Times New Roman" w:cs="Times New Roman"/>
          <w:sz w:val="24"/>
          <w:szCs w:val="24"/>
        </w:rPr>
        <w:t xml:space="preserve"> (Grant Reference Number: MR/K025635/1). </w:t>
      </w:r>
    </w:p>
    <w:p w14:paraId="5D5BEF49" w14:textId="77777777" w:rsidR="00E33C4E" w:rsidRDefault="00E33C4E" w:rsidP="00E33C4E">
      <w:pPr>
        <w:autoSpaceDE w:val="0"/>
        <w:autoSpaceDN w:val="0"/>
        <w:adjustRightInd w:val="0"/>
        <w:spacing w:after="0" w:line="240" w:lineRule="auto"/>
        <w:rPr>
          <w:rFonts w:ascii="Times New Roman" w:hAnsi="Times New Roman" w:cs="Times New Roman"/>
          <w:b/>
          <w:sz w:val="28"/>
          <w:szCs w:val="28"/>
        </w:rPr>
      </w:pPr>
      <w:r w:rsidRPr="005067F1">
        <w:rPr>
          <w:rFonts w:ascii="Times New Roman" w:hAnsi="Times New Roman" w:cs="Times New Roman"/>
          <w:b/>
          <w:sz w:val="28"/>
          <w:szCs w:val="28"/>
        </w:rPr>
        <w:t>Author Contributions</w:t>
      </w:r>
    </w:p>
    <w:p w14:paraId="2AF7B423" w14:textId="77777777" w:rsidR="00E33C4E" w:rsidRDefault="00E33C4E" w:rsidP="00E33C4E">
      <w:pPr>
        <w:autoSpaceDE w:val="0"/>
        <w:autoSpaceDN w:val="0"/>
        <w:adjustRightInd w:val="0"/>
        <w:spacing w:after="0" w:line="240" w:lineRule="auto"/>
        <w:rPr>
          <w:rFonts w:ascii="Times New Roman" w:hAnsi="Times New Roman" w:cs="Times New Roman"/>
          <w:b/>
          <w:sz w:val="28"/>
          <w:szCs w:val="28"/>
        </w:rPr>
      </w:pPr>
    </w:p>
    <w:p w14:paraId="7BC67CC6" w14:textId="282CA968" w:rsidR="00E33C4E" w:rsidRDefault="00E33C4E" w:rsidP="00E33C4E">
      <w:pPr>
        <w:autoSpaceDE w:val="0"/>
        <w:autoSpaceDN w:val="0"/>
        <w:adjustRightInd w:val="0"/>
        <w:spacing w:after="0" w:line="240" w:lineRule="auto"/>
        <w:rPr>
          <w:rFonts w:ascii="Times New Roman" w:hAnsi="Times New Roman" w:cs="Times New Roman"/>
          <w:sz w:val="24"/>
          <w:szCs w:val="24"/>
        </w:rPr>
      </w:pPr>
      <w:r w:rsidRPr="005B16BE">
        <w:rPr>
          <w:rFonts w:ascii="Times New Roman" w:hAnsi="Times New Roman" w:cs="Times New Roman"/>
          <w:sz w:val="24"/>
          <w:szCs w:val="24"/>
        </w:rPr>
        <w:t>PRW</w:t>
      </w:r>
      <w:r>
        <w:rPr>
          <w:rFonts w:ascii="Times New Roman" w:hAnsi="Times New Roman" w:cs="Times New Roman"/>
          <w:sz w:val="24"/>
          <w:szCs w:val="24"/>
        </w:rPr>
        <w:t xml:space="preserve"> conceived the idea for the study.</w:t>
      </w:r>
      <w:r w:rsidR="00314D42">
        <w:rPr>
          <w:rFonts w:ascii="Times New Roman" w:hAnsi="Times New Roman" w:cs="Times New Roman"/>
          <w:sz w:val="24"/>
          <w:szCs w:val="24"/>
        </w:rPr>
        <w:t xml:space="preserve">  The source data for this study </w:t>
      </w:r>
      <w:r w:rsidR="00280B65">
        <w:rPr>
          <w:rFonts w:ascii="Times New Roman" w:hAnsi="Times New Roman" w:cs="Times New Roman"/>
          <w:sz w:val="24"/>
          <w:szCs w:val="24"/>
        </w:rPr>
        <w:t>was provided by</w:t>
      </w:r>
      <w:r w:rsidR="00314D42">
        <w:rPr>
          <w:rFonts w:ascii="Times New Roman" w:hAnsi="Times New Roman" w:cs="Times New Roman"/>
          <w:sz w:val="24"/>
          <w:szCs w:val="24"/>
        </w:rPr>
        <w:t xml:space="preserve"> AB and </w:t>
      </w:r>
      <w:proofErr w:type="spellStart"/>
      <w:r w:rsidR="00314D42" w:rsidRPr="00CB0142">
        <w:rPr>
          <w:rFonts w:ascii="Times New Roman" w:hAnsi="Times New Roman" w:cs="Times New Roman"/>
          <w:sz w:val="24"/>
          <w:szCs w:val="24"/>
        </w:rPr>
        <w:t>EvE</w:t>
      </w:r>
      <w:proofErr w:type="spellEnd"/>
      <w:r w:rsidR="00314D42" w:rsidRPr="00CB0142">
        <w:rPr>
          <w:rFonts w:ascii="Times New Roman" w:hAnsi="Times New Roman" w:cs="Times New Roman"/>
          <w:sz w:val="24"/>
          <w:szCs w:val="24"/>
        </w:rPr>
        <w:t>. KD and JJK data extracted the relevant data for this study with the help of AB</w:t>
      </w:r>
      <w:r w:rsidR="00280B65" w:rsidRPr="00CB0142">
        <w:rPr>
          <w:rFonts w:ascii="Times New Roman" w:hAnsi="Times New Roman" w:cs="Times New Roman"/>
          <w:sz w:val="24"/>
          <w:szCs w:val="24"/>
        </w:rPr>
        <w:t xml:space="preserve"> and </w:t>
      </w:r>
      <w:proofErr w:type="spellStart"/>
      <w:r w:rsidR="00280B65" w:rsidRPr="00CB0142">
        <w:rPr>
          <w:rFonts w:ascii="Times New Roman" w:hAnsi="Times New Roman" w:cs="Times New Roman"/>
          <w:sz w:val="24"/>
          <w:szCs w:val="24"/>
        </w:rPr>
        <w:t>EvE</w:t>
      </w:r>
      <w:proofErr w:type="spellEnd"/>
      <w:r w:rsidR="00314D42" w:rsidRPr="00CB0142">
        <w:rPr>
          <w:rFonts w:ascii="Times New Roman" w:hAnsi="Times New Roman" w:cs="Times New Roman"/>
          <w:sz w:val="24"/>
          <w:szCs w:val="24"/>
        </w:rPr>
        <w:t xml:space="preserve">.  KD, JJK and PRW undertook the data analysis. </w:t>
      </w:r>
      <w:r w:rsidRPr="00CB0142">
        <w:rPr>
          <w:rFonts w:ascii="Times New Roman" w:hAnsi="Times New Roman" w:cs="Times New Roman"/>
          <w:sz w:val="24"/>
          <w:szCs w:val="24"/>
        </w:rPr>
        <w:t>JJK prepared the initial manuscript. All authors commented</w:t>
      </w:r>
      <w:r w:rsidRPr="005B16BE">
        <w:rPr>
          <w:rFonts w:ascii="Times New Roman" w:hAnsi="Times New Roman" w:cs="Times New Roman"/>
          <w:sz w:val="24"/>
          <w:szCs w:val="24"/>
        </w:rPr>
        <w:t xml:space="preserve"> on the final manuscript before submission.</w:t>
      </w:r>
    </w:p>
    <w:p w14:paraId="08ADC4E0" w14:textId="77777777" w:rsidR="00E33C4E" w:rsidRDefault="00E33C4E" w:rsidP="00E33C4E">
      <w:pPr>
        <w:autoSpaceDE w:val="0"/>
        <w:autoSpaceDN w:val="0"/>
        <w:adjustRightInd w:val="0"/>
        <w:spacing w:after="0" w:line="240" w:lineRule="auto"/>
        <w:rPr>
          <w:rFonts w:ascii="Times New Roman" w:hAnsi="Times New Roman" w:cs="Times New Roman"/>
          <w:sz w:val="24"/>
          <w:szCs w:val="24"/>
        </w:rPr>
      </w:pPr>
    </w:p>
    <w:p w14:paraId="0D666C1E" w14:textId="7D0897BF" w:rsidR="00E33C4E" w:rsidRPr="00F356B1" w:rsidRDefault="00414531" w:rsidP="00E33C4E">
      <w:pPr>
        <w:pStyle w:val="para1"/>
        <w:shd w:val="clear" w:color="auto" w:fill="FFFFFF"/>
        <w:rPr>
          <w:rFonts w:ascii="Times New Roman" w:hAnsi="Times New Roman"/>
          <w:sz w:val="28"/>
          <w:szCs w:val="28"/>
        </w:rPr>
      </w:pPr>
      <w:r>
        <w:rPr>
          <w:rStyle w:val="Strong"/>
          <w:rFonts w:ascii="Times New Roman" w:hAnsi="Times New Roman"/>
          <w:sz w:val="28"/>
          <w:szCs w:val="28"/>
        </w:rPr>
        <w:t>Conflicts of Interest</w:t>
      </w:r>
      <w:r w:rsidR="00E33C4E" w:rsidRPr="00F356B1">
        <w:rPr>
          <w:rFonts w:ascii="Times New Roman" w:hAnsi="Times New Roman"/>
          <w:sz w:val="28"/>
          <w:szCs w:val="28"/>
        </w:rPr>
        <w:t xml:space="preserve"> </w:t>
      </w:r>
    </w:p>
    <w:p w14:paraId="1C5CC22E" w14:textId="35C20337" w:rsidR="00414531" w:rsidRPr="00414531" w:rsidRDefault="00414531" w:rsidP="00E33C4E">
      <w:pPr>
        <w:pStyle w:val="para1"/>
        <w:shd w:val="clear" w:color="auto" w:fill="FFFFFF"/>
        <w:rPr>
          <w:rFonts w:ascii="Times New Roman" w:hAnsi="Times New Roman"/>
        </w:rPr>
      </w:pPr>
      <w:r w:rsidRPr="00414531">
        <w:rPr>
          <w:rFonts w:ascii="Times New Roman" w:hAnsi="Times New Roman"/>
        </w:rPr>
        <w:t>No authors have any competing interests</w:t>
      </w:r>
      <w:r>
        <w:rPr>
          <w:rFonts w:ascii="Times New Roman" w:hAnsi="Times New Roman"/>
        </w:rPr>
        <w:t>.</w:t>
      </w:r>
    </w:p>
    <w:p w14:paraId="346610A0" w14:textId="266ADE68" w:rsidR="00E33C4E" w:rsidRPr="00F356B1" w:rsidRDefault="00E33C4E" w:rsidP="00E33C4E">
      <w:pPr>
        <w:pStyle w:val="para1"/>
        <w:shd w:val="clear" w:color="auto" w:fill="FFFFFF"/>
        <w:rPr>
          <w:rFonts w:ascii="Times New Roman" w:hAnsi="Times New Roman"/>
          <w:color w:val="000000"/>
          <w:sz w:val="28"/>
          <w:szCs w:val="28"/>
        </w:rPr>
      </w:pPr>
      <w:r>
        <w:rPr>
          <w:rFonts w:ascii="Times New Roman" w:hAnsi="Times New Roman"/>
          <w:b/>
          <w:color w:val="000000"/>
          <w:sz w:val="28"/>
          <w:szCs w:val="28"/>
        </w:rPr>
        <w:t>Ethical approval</w:t>
      </w:r>
    </w:p>
    <w:p w14:paraId="4A98A563" w14:textId="77777777" w:rsidR="00E33C4E" w:rsidRPr="00566B1C" w:rsidRDefault="00E33C4E" w:rsidP="00E33C4E">
      <w:pPr>
        <w:pStyle w:val="para1"/>
        <w:shd w:val="clear" w:color="auto" w:fill="FFFFFF"/>
        <w:rPr>
          <w:rFonts w:ascii="Times New Roman" w:hAnsi="Times New Roman"/>
        </w:rPr>
      </w:pPr>
      <w:r w:rsidRPr="00566B1C">
        <w:rPr>
          <w:rFonts w:ascii="Times New Roman" w:hAnsi="Times New Roman"/>
          <w:color w:val="000000"/>
        </w:rPr>
        <w:t>No ethics committee opinion was required for this study.</w:t>
      </w:r>
    </w:p>
    <w:p w14:paraId="5D0DA9F2" w14:textId="77777777" w:rsidR="00E33C4E" w:rsidRDefault="00E33C4E" w:rsidP="00E33C4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Acknowledgments</w:t>
      </w:r>
    </w:p>
    <w:p w14:paraId="703D80BA" w14:textId="77777777" w:rsidR="00E33C4E" w:rsidRDefault="00E33C4E" w:rsidP="00E33C4E">
      <w:pPr>
        <w:autoSpaceDE w:val="0"/>
        <w:autoSpaceDN w:val="0"/>
        <w:adjustRightInd w:val="0"/>
        <w:spacing w:after="0" w:line="240" w:lineRule="auto"/>
        <w:rPr>
          <w:rFonts w:ascii="AdvP49811" w:hAnsi="AdvP49811" w:cs="AdvP49811"/>
          <w:sz w:val="16"/>
          <w:szCs w:val="16"/>
        </w:rPr>
      </w:pPr>
    </w:p>
    <w:p w14:paraId="11F0E5DF" w14:textId="0A5F0E81" w:rsidR="00A0047A" w:rsidRPr="00B907A4" w:rsidRDefault="00B907A4" w:rsidP="00E33C4E">
      <w:pPr>
        <w:rPr>
          <w:rFonts w:ascii="Times New Roman" w:hAnsi="Times New Roman" w:cs="Times New Roman"/>
          <w:b/>
          <w:sz w:val="24"/>
          <w:szCs w:val="24"/>
        </w:rPr>
      </w:pPr>
      <w:r w:rsidRPr="00B907A4">
        <w:rPr>
          <w:rFonts w:ascii="Times New Roman" w:eastAsia="Times New Roman" w:hAnsi="Times New Roman" w:cs="Times New Roman"/>
          <w:sz w:val="24"/>
          <w:szCs w:val="24"/>
        </w:rPr>
        <w:t>We are grateful to the research ethics committee of the Albert-</w:t>
      </w:r>
      <w:proofErr w:type="spellStart"/>
      <w:r w:rsidRPr="00B907A4">
        <w:rPr>
          <w:rFonts w:ascii="Times New Roman" w:eastAsia="Times New Roman" w:hAnsi="Times New Roman" w:cs="Times New Roman"/>
          <w:sz w:val="24"/>
          <w:szCs w:val="24"/>
        </w:rPr>
        <w:t>Ludwigs</w:t>
      </w:r>
      <w:proofErr w:type="spellEnd"/>
      <w:r w:rsidRPr="00B907A4">
        <w:rPr>
          <w:rFonts w:ascii="Times New Roman" w:eastAsia="Times New Roman" w:hAnsi="Times New Roman" w:cs="Times New Roman"/>
          <w:sz w:val="24"/>
          <w:szCs w:val="24"/>
        </w:rPr>
        <w:t>-</w:t>
      </w:r>
      <w:proofErr w:type="spellStart"/>
      <w:r w:rsidRPr="00B907A4">
        <w:rPr>
          <w:rFonts w:ascii="Times New Roman" w:eastAsia="Times New Roman" w:hAnsi="Times New Roman" w:cs="Times New Roman"/>
          <w:sz w:val="24"/>
          <w:szCs w:val="24"/>
        </w:rPr>
        <w:t>Universität</w:t>
      </w:r>
      <w:proofErr w:type="spellEnd"/>
      <w:r w:rsidRPr="00B907A4">
        <w:rPr>
          <w:rFonts w:ascii="Times New Roman" w:eastAsia="Times New Roman" w:hAnsi="Times New Roman" w:cs="Times New Roman"/>
          <w:sz w:val="24"/>
          <w:szCs w:val="24"/>
        </w:rPr>
        <w:t xml:space="preserve"> Freiburg/Germany, its administrative staff, and the local investigators who responded to our survey. We also thank Alexander </w:t>
      </w:r>
      <w:proofErr w:type="spellStart"/>
      <w:r w:rsidRPr="00B907A4">
        <w:rPr>
          <w:rFonts w:ascii="Times New Roman" w:eastAsia="Times New Roman" w:hAnsi="Times New Roman" w:cs="Times New Roman"/>
          <w:sz w:val="24"/>
          <w:szCs w:val="24"/>
        </w:rPr>
        <w:t>Hellmer</w:t>
      </w:r>
      <w:proofErr w:type="spellEnd"/>
      <w:r w:rsidRPr="00B907A4">
        <w:rPr>
          <w:rFonts w:ascii="Times New Roman" w:eastAsia="Times New Roman" w:hAnsi="Times New Roman" w:cs="Times New Roman"/>
          <w:sz w:val="24"/>
          <w:szCs w:val="24"/>
        </w:rPr>
        <w:t xml:space="preserve"> and Florian </w:t>
      </w:r>
      <w:proofErr w:type="spellStart"/>
      <w:r w:rsidRPr="00B907A4">
        <w:rPr>
          <w:rFonts w:ascii="Times New Roman" w:eastAsia="Times New Roman" w:hAnsi="Times New Roman" w:cs="Times New Roman"/>
          <w:sz w:val="24"/>
          <w:szCs w:val="24"/>
        </w:rPr>
        <w:t>Volz</w:t>
      </w:r>
      <w:proofErr w:type="spellEnd"/>
      <w:r w:rsidRPr="00B907A4">
        <w:rPr>
          <w:rFonts w:ascii="Times New Roman" w:eastAsia="Times New Roman" w:hAnsi="Times New Roman" w:cs="Times New Roman"/>
          <w:sz w:val="24"/>
          <w:szCs w:val="24"/>
        </w:rPr>
        <w:t xml:space="preserve"> for help with extraction of protocol data, and Patrick Oeller for </w:t>
      </w:r>
      <w:r>
        <w:rPr>
          <w:rFonts w:ascii="Times New Roman" w:eastAsia="Times New Roman" w:hAnsi="Times New Roman" w:cs="Times New Roman"/>
          <w:sz w:val="24"/>
          <w:szCs w:val="24"/>
        </w:rPr>
        <w:t>updating the literature search.</w:t>
      </w:r>
    </w:p>
    <w:p w14:paraId="113A8870" w14:textId="77777777" w:rsidR="00622931" w:rsidRDefault="00622931" w:rsidP="00447985">
      <w:pPr>
        <w:spacing w:after="0" w:line="480" w:lineRule="auto"/>
        <w:rPr>
          <w:rFonts w:ascii="Times New Roman" w:eastAsia="Times New Roman" w:hAnsi="Times New Roman" w:cs="Times New Roman"/>
          <w:bCs/>
          <w:color w:val="000000"/>
          <w:sz w:val="24"/>
          <w:szCs w:val="24"/>
        </w:rPr>
      </w:pPr>
    </w:p>
    <w:p w14:paraId="0D90FBC5" w14:textId="77777777" w:rsidR="00386585" w:rsidRDefault="00386585" w:rsidP="00447985">
      <w:pPr>
        <w:spacing w:after="0" w:line="480" w:lineRule="auto"/>
        <w:rPr>
          <w:rFonts w:ascii="Times New Roman" w:eastAsia="Times New Roman" w:hAnsi="Times New Roman" w:cs="Times New Roman"/>
          <w:bCs/>
          <w:color w:val="000000"/>
          <w:sz w:val="24"/>
          <w:szCs w:val="24"/>
        </w:rPr>
      </w:pPr>
    </w:p>
    <w:p w14:paraId="0E177F33" w14:textId="77777777" w:rsidR="006A586B" w:rsidRDefault="006A586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367777B5" w14:textId="77777777" w:rsidR="00087465" w:rsidRDefault="009E188D" w:rsidP="009E188D">
      <w:pPr>
        <w:spacing w:after="0" w:line="240" w:lineRule="auto"/>
        <w:rPr>
          <w:rFonts w:ascii="Times New Roman" w:eastAsia="Times New Roman" w:hAnsi="Times New Roman" w:cs="Times New Roman"/>
          <w:b/>
          <w:bCs/>
          <w:color w:val="000000"/>
          <w:sz w:val="24"/>
          <w:szCs w:val="24"/>
        </w:rPr>
      </w:pPr>
      <w:r w:rsidRPr="009E188D">
        <w:rPr>
          <w:rFonts w:ascii="Times New Roman" w:eastAsia="Times New Roman" w:hAnsi="Times New Roman" w:cs="Times New Roman"/>
          <w:b/>
          <w:bCs/>
          <w:color w:val="000000"/>
          <w:sz w:val="24"/>
          <w:szCs w:val="24"/>
        </w:rPr>
        <w:lastRenderedPageBreak/>
        <w:t xml:space="preserve">Table 1: </w:t>
      </w:r>
      <w:r>
        <w:rPr>
          <w:rFonts w:ascii="Times New Roman" w:eastAsia="Times New Roman" w:hAnsi="Times New Roman" w:cs="Times New Roman"/>
          <w:b/>
          <w:bCs/>
          <w:color w:val="000000"/>
          <w:sz w:val="24"/>
          <w:szCs w:val="24"/>
        </w:rPr>
        <w:t>Outcome, participant and funding characteristics of trials that were published and unpublished.</w:t>
      </w:r>
    </w:p>
    <w:p w14:paraId="20382CBA" w14:textId="77777777" w:rsidR="009E188D" w:rsidRPr="009E188D" w:rsidRDefault="009E188D" w:rsidP="009E188D">
      <w:pPr>
        <w:spacing w:after="0" w:line="240" w:lineRule="auto"/>
        <w:rPr>
          <w:rFonts w:ascii="Times New Roman" w:eastAsia="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3227"/>
        <w:gridCol w:w="2126"/>
        <w:gridCol w:w="1985"/>
        <w:gridCol w:w="1904"/>
      </w:tblGrid>
      <w:tr w:rsidR="006117D8" w14:paraId="4560E1B1" w14:textId="77777777" w:rsidTr="006117D8">
        <w:tc>
          <w:tcPr>
            <w:tcW w:w="3227" w:type="dxa"/>
          </w:tcPr>
          <w:p w14:paraId="2618AA79" w14:textId="77777777" w:rsidR="006117D8" w:rsidRDefault="006117D8" w:rsidP="006117D8">
            <w:pPr>
              <w:rPr>
                <w:rFonts w:ascii="Times New Roman" w:eastAsia="Times New Roman" w:hAnsi="Times New Roman" w:cs="Times New Roman"/>
                <w:bCs/>
                <w:color w:val="000000"/>
                <w:sz w:val="24"/>
                <w:szCs w:val="24"/>
              </w:rPr>
            </w:pPr>
          </w:p>
        </w:tc>
        <w:tc>
          <w:tcPr>
            <w:tcW w:w="2126" w:type="dxa"/>
          </w:tcPr>
          <w:p w14:paraId="1B50A1B3" w14:textId="77777777" w:rsidR="006117D8" w:rsidRDefault="006117D8" w:rsidP="006117D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All</w:t>
            </w:r>
          </w:p>
          <w:p w14:paraId="7F581D46" w14:textId="1638A247" w:rsidR="006117D8" w:rsidRPr="00D82DF4" w:rsidRDefault="006117D8" w:rsidP="006117D8">
            <w:pPr>
              <w:jc w:val="center"/>
              <w:rPr>
                <w:rFonts w:ascii="Times New Roman" w:eastAsia="Times New Roman" w:hAnsi="Times New Roman" w:cs="Times New Roman"/>
                <w:bCs/>
                <w:color w:val="000000"/>
                <w:sz w:val="24"/>
                <w:szCs w:val="24"/>
                <w:vertAlign w:val="superscript"/>
              </w:rPr>
            </w:pPr>
            <w:r>
              <w:rPr>
                <w:rFonts w:ascii="Times New Roman" w:eastAsia="Times New Roman" w:hAnsi="Times New Roman" w:cs="Times New Roman"/>
                <w:bCs/>
                <w:color w:val="000000"/>
                <w:sz w:val="24"/>
                <w:szCs w:val="24"/>
              </w:rPr>
              <w:t>n=</w:t>
            </w:r>
            <w:r w:rsidR="002746C1">
              <w:rPr>
                <w:rFonts w:ascii="Times New Roman" w:eastAsia="Times New Roman" w:hAnsi="Times New Roman" w:cs="Times New Roman"/>
                <w:bCs/>
                <w:color w:val="000000"/>
                <w:sz w:val="24"/>
                <w:szCs w:val="24"/>
              </w:rPr>
              <w:t>308</w:t>
            </w:r>
            <w:r w:rsidR="00D82DF4">
              <w:rPr>
                <w:rFonts w:ascii="Times New Roman" w:eastAsia="Times New Roman" w:hAnsi="Times New Roman" w:cs="Times New Roman"/>
                <w:bCs/>
                <w:color w:val="000000"/>
                <w:sz w:val="24"/>
                <w:szCs w:val="24"/>
              </w:rPr>
              <w:t xml:space="preserve"> (%</w:t>
            </w:r>
            <w:proofErr w:type="gramStart"/>
            <w:r w:rsidR="00D82DF4">
              <w:rPr>
                <w:rFonts w:ascii="Times New Roman" w:eastAsia="Times New Roman" w:hAnsi="Times New Roman" w:cs="Times New Roman"/>
                <w:bCs/>
                <w:color w:val="000000"/>
                <w:sz w:val="24"/>
                <w:szCs w:val="24"/>
              </w:rPr>
              <w:t>)</w:t>
            </w:r>
            <w:r w:rsidR="00D82DF4">
              <w:rPr>
                <w:i/>
                <w:iCs/>
                <w:lang w:val="en"/>
              </w:rPr>
              <w:t>†</w:t>
            </w:r>
            <w:proofErr w:type="gramEnd"/>
          </w:p>
        </w:tc>
        <w:tc>
          <w:tcPr>
            <w:tcW w:w="1985" w:type="dxa"/>
          </w:tcPr>
          <w:p w14:paraId="7268110B" w14:textId="77777777" w:rsidR="006117D8" w:rsidRDefault="006117D8" w:rsidP="006117D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Published </w:t>
            </w:r>
          </w:p>
          <w:p w14:paraId="1D62D4B3" w14:textId="15B6468D" w:rsidR="006117D8" w:rsidRPr="00D82DF4" w:rsidRDefault="00D82DF4" w:rsidP="00D82DF4">
            <w:pPr>
              <w:jc w:val="center"/>
              <w:rPr>
                <w:rFonts w:ascii="Times New Roman" w:eastAsia="Times New Roman" w:hAnsi="Times New Roman" w:cs="Times New Roman"/>
                <w:bCs/>
                <w:color w:val="000000"/>
                <w:sz w:val="24"/>
                <w:szCs w:val="24"/>
                <w:vertAlign w:val="superscript"/>
              </w:rPr>
            </w:pPr>
            <w:r>
              <w:rPr>
                <w:rFonts w:ascii="Times New Roman" w:eastAsia="Times New Roman" w:hAnsi="Times New Roman" w:cs="Times New Roman"/>
                <w:bCs/>
                <w:color w:val="000000"/>
                <w:sz w:val="24"/>
                <w:szCs w:val="24"/>
              </w:rPr>
              <w:t>n=167 (%</w:t>
            </w:r>
            <w:proofErr w:type="gramStart"/>
            <w:r>
              <w:rPr>
                <w:rFonts w:ascii="Times New Roman" w:eastAsia="Times New Roman" w:hAnsi="Times New Roman" w:cs="Times New Roman"/>
                <w:bCs/>
                <w:color w:val="000000"/>
                <w:sz w:val="24"/>
                <w:szCs w:val="24"/>
              </w:rPr>
              <w:t>)</w:t>
            </w:r>
            <w:r>
              <w:rPr>
                <w:i/>
                <w:iCs/>
                <w:lang w:val="en"/>
              </w:rPr>
              <w:t>†</w:t>
            </w:r>
            <w:proofErr w:type="gramEnd"/>
          </w:p>
        </w:tc>
        <w:tc>
          <w:tcPr>
            <w:tcW w:w="1904" w:type="dxa"/>
          </w:tcPr>
          <w:p w14:paraId="73869AAF" w14:textId="77777777" w:rsidR="006117D8" w:rsidRDefault="006117D8" w:rsidP="006117D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Unpublished </w:t>
            </w:r>
          </w:p>
          <w:p w14:paraId="0DE92C9B" w14:textId="2BE33263" w:rsidR="006117D8" w:rsidRDefault="00D82DF4" w:rsidP="006117D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n=141(%</w:t>
            </w:r>
            <w:proofErr w:type="gramStart"/>
            <w:r>
              <w:rPr>
                <w:rFonts w:ascii="Times New Roman" w:eastAsia="Times New Roman" w:hAnsi="Times New Roman" w:cs="Times New Roman"/>
                <w:bCs/>
                <w:color w:val="000000"/>
                <w:sz w:val="24"/>
                <w:szCs w:val="24"/>
              </w:rPr>
              <w:t>)</w:t>
            </w:r>
            <w:r>
              <w:rPr>
                <w:i/>
                <w:iCs/>
                <w:lang w:val="en"/>
              </w:rPr>
              <w:t>†</w:t>
            </w:r>
            <w:proofErr w:type="gramEnd"/>
          </w:p>
        </w:tc>
      </w:tr>
      <w:tr w:rsidR="006117D8" w14:paraId="167EC926" w14:textId="77777777" w:rsidTr="006117D8">
        <w:tc>
          <w:tcPr>
            <w:tcW w:w="3227" w:type="dxa"/>
          </w:tcPr>
          <w:p w14:paraId="30BF23A9" w14:textId="77777777" w:rsidR="0093238D" w:rsidRPr="0093238D" w:rsidRDefault="0093238D" w:rsidP="006117D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Ou</w:t>
            </w:r>
            <w:r w:rsidRPr="0093238D">
              <w:rPr>
                <w:rFonts w:ascii="Times New Roman" w:eastAsia="Times New Roman" w:hAnsi="Times New Roman" w:cs="Times New Roman"/>
                <w:b/>
                <w:bCs/>
                <w:color w:val="000000"/>
                <w:sz w:val="24"/>
                <w:szCs w:val="24"/>
              </w:rPr>
              <w:t>tcomes</w:t>
            </w:r>
          </w:p>
          <w:p w14:paraId="2FC7D480" w14:textId="77777777" w:rsidR="0093238D" w:rsidRDefault="0093238D" w:rsidP="006117D8">
            <w:pPr>
              <w:rPr>
                <w:rFonts w:ascii="Times New Roman" w:eastAsia="Times New Roman" w:hAnsi="Times New Roman" w:cs="Times New Roman"/>
                <w:bCs/>
                <w:color w:val="000000"/>
                <w:sz w:val="24"/>
                <w:szCs w:val="24"/>
              </w:rPr>
            </w:pPr>
          </w:p>
          <w:p w14:paraId="202FFEA1" w14:textId="77777777" w:rsidR="006117D8" w:rsidRDefault="006117D8" w:rsidP="006117D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Total number of outcomes:</w:t>
            </w:r>
          </w:p>
          <w:p w14:paraId="6C482EF1" w14:textId="77777777" w:rsidR="006117D8" w:rsidRDefault="006117D8" w:rsidP="006117D8">
            <w:pPr>
              <w:rPr>
                <w:rFonts w:ascii="Times New Roman" w:eastAsia="Times New Roman" w:hAnsi="Times New Roman" w:cs="Times New Roman"/>
                <w:bCs/>
                <w:color w:val="000000"/>
                <w:sz w:val="24"/>
                <w:szCs w:val="24"/>
              </w:rPr>
            </w:pPr>
          </w:p>
          <w:p w14:paraId="283DC631" w14:textId="77777777" w:rsidR="006117D8" w:rsidRDefault="006117D8" w:rsidP="006117D8">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Median (per trial):</w:t>
            </w:r>
          </w:p>
          <w:p w14:paraId="64E91C57" w14:textId="77777777" w:rsidR="006117D8" w:rsidRDefault="006117D8" w:rsidP="006117D8">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Interquartile range:</w:t>
            </w:r>
          </w:p>
        </w:tc>
        <w:tc>
          <w:tcPr>
            <w:tcW w:w="2126" w:type="dxa"/>
          </w:tcPr>
          <w:p w14:paraId="5DF12DF0" w14:textId="77777777" w:rsidR="0093238D" w:rsidRDefault="0093238D" w:rsidP="0093238D">
            <w:pPr>
              <w:jc w:val="center"/>
              <w:rPr>
                <w:rFonts w:ascii="Times New Roman" w:eastAsia="Times New Roman" w:hAnsi="Times New Roman" w:cs="Times New Roman"/>
                <w:bCs/>
                <w:color w:val="000000"/>
                <w:sz w:val="24"/>
                <w:szCs w:val="24"/>
              </w:rPr>
            </w:pPr>
          </w:p>
          <w:p w14:paraId="087C4574" w14:textId="77777777" w:rsidR="0093238D" w:rsidRDefault="0093238D" w:rsidP="0093238D">
            <w:pPr>
              <w:jc w:val="center"/>
              <w:rPr>
                <w:rFonts w:ascii="Times New Roman" w:eastAsia="Times New Roman" w:hAnsi="Times New Roman" w:cs="Times New Roman"/>
                <w:bCs/>
                <w:color w:val="000000"/>
                <w:sz w:val="24"/>
                <w:szCs w:val="24"/>
              </w:rPr>
            </w:pPr>
          </w:p>
          <w:p w14:paraId="228130E2" w14:textId="77777777" w:rsidR="0093238D" w:rsidRDefault="0093238D" w:rsidP="0093238D">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3407</w:t>
            </w:r>
          </w:p>
          <w:p w14:paraId="513D1B5A" w14:textId="77777777" w:rsidR="0093238D" w:rsidRDefault="0093238D" w:rsidP="0093238D">
            <w:pPr>
              <w:jc w:val="center"/>
              <w:rPr>
                <w:rFonts w:ascii="Times New Roman" w:eastAsia="Times New Roman" w:hAnsi="Times New Roman" w:cs="Times New Roman"/>
                <w:bCs/>
                <w:color w:val="000000"/>
                <w:sz w:val="24"/>
                <w:szCs w:val="24"/>
              </w:rPr>
            </w:pPr>
          </w:p>
          <w:p w14:paraId="304F2FF3" w14:textId="77777777" w:rsidR="0093238D" w:rsidRDefault="0093238D" w:rsidP="0093238D">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p w14:paraId="68EF5877" w14:textId="6F9C6ED6" w:rsidR="006117D8" w:rsidRPr="0093238D" w:rsidRDefault="0093238D" w:rsidP="00CB01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to 15</w:t>
            </w:r>
          </w:p>
        </w:tc>
        <w:tc>
          <w:tcPr>
            <w:tcW w:w="1985" w:type="dxa"/>
          </w:tcPr>
          <w:p w14:paraId="4121A93E" w14:textId="77777777" w:rsidR="0093238D" w:rsidRDefault="0093238D" w:rsidP="006117D8">
            <w:pPr>
              <w:jc w:val="center"/>
              <w:rPr>
                <w:rFonts w:ascii="Times New Roman" w:eastAsia="Times New Roman" w:hAnsi="Times New Roman" w:cs="Times New Roman"/>
                <w:bCs/>
                <w:color w:val="000000"/>
                <w:sz w:val="24"/>
                <w:szCs w:val="24"/>
              </w:rPr>
            </w:pPr>
          </w:p>
          <w:p w14:paraId="43668B76" w14:textId="77777777" w:rsidR="0093238D" w:rsidRDefault="0093238D" w:rsidP="006117D8">
            <w:pPr>
              <w:jc w:val="center"/>
              <w:rPr>
                <w:rFonts w:ascii="Times New Roman" w:eastAsia="Times New Roman" w:hAnsi="Times New Roman" w:cs="Times New Roman"/>
                <w:bCs/>
                <w:color w:val="000000"/>
                <w:sz w:val="24"/>
                <w:szCs w:val="24"/>
              </w:rPr>
            </w:pPr>
          </w:p>
          <w:p w14:paraId="500102D6" w14:textId="77777777" w:rsidR="006117D8" w:rsidRDefault="006117D8" w:rsidP="006117D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2253</w:t>
            </w:r>
          </w:p>
          <w:p w14:paraId="51D6A4D5" w14:textId="77777777" w:rsidR="006117D8" w:rsidRDefault="006117D8" w:rsidP="006117D8">
            <w:pPr>
              <w:jc w:val="center"/>
              <w:rPr>
                <w:rFonts w:ascii="Times New Roman" w:eastAsia="Times New Roman" w:hAnsi="Times New Roman" w:cs="Times New Roman"/>
                <w:bCs/>
                <w:color w:val="000000"/>
                <w:sz w:val="24"/>
                <w:szCs w:val="24"/>
              </w:rPr>
            </w:pPr>
          </w:p>
          <w:p w14:paraId="327E5818" w14:textId="77777777" w:rsidR="006117D8" w:rsidRDefault="006117D8" w:rsidP="006117D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p w14:paraId="34066CF5" w14:textId="14076B02" w:rsidR="006117D8" w:rsidRDefault="00CB0142" w:rsidP="006117D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 to 17</w:t>
            </w:r>
          </w:p>
        </w:tc>
        <w:tc>
          <w:tcPr>
            <w:tcW w:w="1904" w:type="dxa"/>
          </w:tcPr>
          <w:p w14:paraId="758EBD7B" w14:textId="77777777" w:rsidR="0093238D" w:rsidRDefault="0093238D" w:rsidP="006117D8">
            <w:pPr>
              <w:jc w:val="center"/>
              <w:rPr>
                <w:rFonts w:ascii="Times New Roman" w:eastAsia="Times New Roman" w:hAnsi="Times New Roman" w:cs="Times New Roman"/>
                <w:bCs/>
                <w:color w:val="000000"/>
                <w:sz w:val="24"/>
                <w:szCs w:val="24"/>
              </w:rPr>
            </w:pPr>
          </w:p>
          <w:p w14:paraId="000806A8" w14:textId="77777777" w:rsidR="0093238D" w:rsidRDefault="0093238D" w:rsidP="006117D8">
            <w:pPr>
              <w:jc w:val="center"/>
              <w:rPr>
                <w:rFonts w:ascii="Times New Roman" w:eastAsia="Times New Roman" w:hAnsi="Times New Roman" w:cs="Times New Roman"/>
                <w:bCs/>
                <w:color w:val="000000"/>
                <w:sz w:val="24"/>
                <w:szCs w:val="24"/>
              </w:rPr>
            </w:pPr>
          </w:p>
          <w:p w14:paraId="4EF40EF5" w14:textId="77777777" w:rsidR="006117D8" w:rsidRDefault="006117D8" w:rsidP="006117D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1154</w:t>
            </w:r>
          </w:p>
          <w:p w14:paraId="03EEA221" w14:textId="77777777" w:rsidR="006117D8" w:rsidRDefault="006117D8" w:rsidP="006117D8">
            <w:pPr>
              <w:jc w:val="center"/>
              <w:rPr>
                <w:rFonts w:ascii="Times New Roman" w:eastAsia="Times New Roman" w:hAnsi="Times New Roman" w:cs="Times New Roman"/>
                <w:bCs/>
                <w:color w:val="000000"/>
                <w:sz w:val="24"/>
                <w:szCs w:val="24"/>
              </w:rPr>
            </w:pPr>
          </w:p>
          <w:p w14:paraId="74CE73EC" w14:textId="77777777" w:rsidR="006117D8" w:rsidRDefault="0093238D" w:rsidP="006117D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p w14:paraId="2F421DD2" w14:textId="0FFBC7EE" w:rsidR="0093238D" w:rsidRDefault="00CB0142" w:rsidP="006117D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 to 11</w:t>
            </w:r>
          </w:p>
        </w:tc>
      </w:tr>
      <w:tr w:rsidR="006117D8" w14:paraId="4CDE85A7" w14:textId="77777777" w:rsidTr="006117D8">
        <w:tc>
          <w:tcPr>
            <w:tcW w:w="3227" w:type="dxa"/>
          </w:tcPr>
          <w:p w14:paraId="18F771B3" w14:textId="77777777" w:rsidR="0093238D" w:rsidRPr="0093238D" w:rsidRDefault="0093238D" w:rsidP="006117D8">
            <w:pPr>
              <w:rPr>
                <w:rFonts w:ascii="Times New Roman" w:eastAsia="Times New Roman" w:hAnsi="Times New Roman" w:cs="Times New Roman"/>
                <w:b/>
                <w:bCs/>
                <w:color w:val="000000"/>
                <w:sz w:val="24"/>
                <w:szCs w:val="24"/>
              </w:rPr>
            </w:pPr>
            <w:r w:rsidRPr="0093238D">
              <w:rPr>
                <w:rFonts w:ascii="Times New Roman" w:eastAsia="Times New Roman" w:hAnsi="Times New Roman" w:cs="Times New Roman"/>
                <w:b/>
                <w:bCs/>
                <w:color w:val="000000"/>
                <w:sz w:val="24"/>
                <w:szCs w:val="24"/>
              </w:rPr>
              <w:t>Trial participants</w:t>
            </w:r>
          </w:p>
          <w:p w14:paraId="67D1B106" w14:textId="77777777" w:rsidR="0093238D" w:rsidRDefault="0093238D" w:rsidP="006117D8">
            <w:pPr>
              <w:rPr>
                <w:rFonts w:ascii="Times New Roman" w:eastAsia="Times New Roman" w:hAnsi="Times New Roman" w:cs="Times New Roman"/>
                <w:bCs/>
                <w:color w:val="000000"/>
                <w:sz w:val="24"/>
                <w:szCs w:val="24"/>
              </w:rPr>
            </w:pPr>
          </w:p>
          <w:p w14:paraId="72811A94" w14:textId="77777777" w:rsidR="006117D8" w:rsidRDefault="0093238D" w:rsidP="006117D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Total number of participants:</w:t>
            </w:r>
          </w:p>
          <w:p w14:paraId="5DE59314" w14:textId="77777777" w:rsidR="0093238D" w:rsidRDefault="0093238D" w:rsidP="006117D8">
            <w:pPr>
              <w:rPr>
                <w:rFonts w:ascii="Times New Roman" w:eastAsia="Times New Roman" w:hAnsi="Times New Roman" w:cs="Times New Roman"/>
                <w:bCs/>
                <w:color w:val="000000"/>
                <w:sz w:val="24"/>
                <w:szCs w:val="24"/>
              </w:rPr>
            </w:pPr>
          </w:p>
          <w:p w14:paraId="4B485516" w14:textId="77777777" w:rsidR="0093238D" w:rsidRDefault="0093238D" w:rsidP="0093238D">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Median (per trial):</w:t>
            </w:r>
          </w:p>
          <w:p w14:paraId="30F4F945" w14:textId="77777777" w:rsidR="0093238D" w:rsidRDefault="0093238D" w:rsidP="0093238D">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Interquartile range:</w:t>
            </w:r>
          </w:p>
        </w:tc>
        <w:tc>
          <w:tcPr>
            <w:tcW w:w="2126" w:type="dxa"/>
          </w:tcPr>
          <w:p w14:paraId="410BA276" w14:textId="77777777" w:rsidR="0093238D" w:rsidRDefault="0093238D" w:rsidP="0093238D">
            <w:pPr>
              <w:jc w:val="center"/>
              <w:rPr>
                <w:rFonts w:ascii="Times New Roman" w:eastAsia="Times New Roman" w:hAnsi="Times New Roman" w:cs="Times New Roman"/>
                <w:bCs/>
                <w:color w:val="000000"/>
                <w:sz w:val="24"/>
                <w:szCs w:val="24"/>
              </w:rPr>
            </w:pPr>
          </w:p>
          <w:p w14:paraId="76644CE6" w14:textId="77777777" w:rsidR="0093238D" w:rsidRDefault="0093238D" w:rsidP="0093238D">
            <w:pPr>
              <w:jc w:val="center"/>
              <w:rPr>
                <w:rFonts w:ascii="Times New Roman" w:eastAsia="Times New Roman" w:hAnsi="Times New Roman" w:cs="Times New Roman"/>
                <w:bCs/>
                <w:color w:val="000000"/>
                <w:sz w:val="24"/>
                <w:szCs w:val="24"/>
              </w:rPr>
            </w:pPr>
          </w:p>
          <w:p w14:paraId="00E71110" w14:textId="77777777" w:rsidR="0093238D" w:rsidRDefault="0093238D" w:rsidP="0093238D">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260,563</w:t>
            </w:r>
          </w:p>
          <w:p w14:paraId="3B864FE1" w14:textId="77777777" w:rsidR="0093238D" w:rsidRDefault="0093238D" w:rsidP="0093238D">
            <w:pPr>
              <w:jc w:val="center"/>
              <w:rPr>
                <w:rFonts w:ascii="Times New Roman" w:eastAsia="Times New Roman" w:hAnsi="Times New Roman" w:cs="Times New Roman"/>
                <w:bCs/>
                <w:color w:val="000000"/>
                <w:sz w:val="24"/>
                <w:szCs w:val="24"/>
              </w:rPr>
            </w:pPr>
          </w:p>
          <w:p w14:paraId="2AB34601" w14:textId="77777777" w:rsidR="0093238D" w:rsidRDefault="0093238D" w:rsidP="0093238D">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200</w:t>
            </w:r>
          </w:p>
          <w:p w14:paraId="3A915C72" w14:textId="16F28C26" w:rsidR="0093238D" w:rsidRDefault="00CB0142" w:rsidP="0093238D">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80 to 463</w:t>
            </w:r>
          </w:p>
        </w:tc>
        <w:tc>
          <w:tcPr>
            <w:tcW w:w="1985" w:type="dxa"/>
          </w:tcPr>
          <w:p w14:paraId="75945136" w14:textId="77777777" w:rsidR="0093238D" w:rsidRDefault="0093238D" w:rsidP="0093238D">
            <w:pPr>
              <w:jc w:val="center"/>
              <w:rPr>
                <w:rFonts w:ascii="Times New Roman" w:eastAsia="Times New Roman" w:hAnsi="Times New Roman" w:cs="Times New Roman"/>
                <w:bCs/>
                <w:color w:val="000000"/>
                <w:sz w:val="24"/>
                <w:szCs w:val="24"/>
              </w:rPr>
            </w:pPr>
          </w:p>
          <w:p w14:paraId="55FC6F9D" w14:textId="77777777" w:rsidR="0093238D" w:rsidRDefault="0093238D" w:rsidP="0093238D">
            <w:pPr>
              <w:jc w:val="center"/>
              <w:rPr>
                <w:rFonts w:ascii="Times New Roman" w:eastAsia="Times New Roman" w:hAnsi="Times New Roman" w:cs="Times New Roman"/>
                <w:bCs/>
                <w:color w:val="000000"/>
                <w:sz w:val="24"/>
                <w:szCs w:val="24"/>
              </w:rPr>
            </w:pPr>
          </w:p>
          <w:p w14:paraId="5052C28F" w14:textId="77777777" w:rsidR="0093238D" w:rsidRDefault="0093238D" w:rsidP="0093238D">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210,191</w:t>
            </w:r>
          </w:p>
          <w:p w14:paraId="11FED0B4" w14:textId="77777777" w:rsidR="0093238D" w:rsidRDefault="0093238D" w:rsidP="0093238D">
            <w:pPr>
              <w:jc w:val="center"/>
              <w:rPr>
                <w:rFonts w:ascii="Times New Roman" w:eastAsia="Times New Roman" w:hAnsi="Times New Roman" w:cs="Times New Roman"/>
                <w:bCs/>
                <w:color w:val="000000"/>
                <w:sz w:val="24"/>
                <w:szCs w:val="24"/>
              </w:rPr>
            </w:pPr>
          </w:p>
          <w:p w14:paraId="77993A51" w14:textId="77777777" w:rsidR="0093238D" w:rsidRDefault="0093238D" w:rsidP="0093238D">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210</w:t>
            </w:r>
          </w:p>
          <w:p w14:paraId="4C5F26B8" w14:textId="649191B7" w:rsidR="006117D8" w:rsidRDefault="0093238D" w:rsidP="0093238D">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87 to </w:t>
            </w:r>
            <w:r w:rsidR="00CB0142">
              <w:rPr>
                <w:rFonts w:ascii="Times New Roman" w:eastAsia="Times New Roman" w:hAnsi="Times New Roman" w:cs="Times New Roman"/>
                <w:bCs/>
                <w:color w:val="000000"/>
                <w:sz w:val="24"/>
                <w:szCs w:val="24"/>
              </w:rPr>
              <w:t>62</w:t>
            </w:r>
            <w:r>
              <w:rPr>
                <w:rFonts w:ascii="Times New Roman" w:eastAsia="Times New Roman" w:hAnsi="Times New Roman" w:cs="Times New Roman"/>
                <w:bCs/>
                <w:color w:val="000000"/>
                <w:sz w:val="24"/>
                <w:szCs w:val="24"/>
              </w:rPr>
              <w:t>)</w:t>
            </w:r>
          </w:p>
        </w:tc>
        <w:tc>
          <w:tcPr>
            <w:tcW w:w="1904" w:type="dxa"/>
          </w:tcPr>
          <w:p w14:paraId="795D2CE5" w14:textId="77777777" w:rsidR="0093238D" w:rsidRDefault="0093238D" w:rsidP="0093238D">
            <w:pPr>
              <w:jc w:val="center"/>
              <w:rPr>
                <w:rFonts w:ascii="Times New Roman" w:eastAsia="Times New Roman" w:hAnsi="Times New Roman" w:cs="Times New Roman"/>
                <w:bCs/>
                <w:color w:val="000000"/>
                <w:sz w:val="24"/>
                <w:szCs w:val="24"/>
              </w:rPr>
            </w:pPr>
          </w:p>
          <w:p w14:paraId="0690350C" w14:textId="77777777" w:rsidR="0093238D" w:rsidRDefault="0093238D" w:rsidP="0093238D">
            <w:pPr>
              <w:jc w:val="center"/>
              <w:rPr>
                <w:rFonts w:ascii="Times New Roman" w:eastAsia="Times New Roman" w:hAnsi="Times New Roman" w:cs="Times New Roman"/>
                <w:bCs/>
                <w:color w:val="000000"/>
                <w:sz w:val="24"/>
                <w:szCs w:val="24"/>
              </w:rPr>
            </w:pPr>
          </w:p>
          <w:p w14:paraId="654FB78B" w14:textId="77777777" w:rsidR="006117D8" w:rsidRDefault="0093238D" w:rsidP="0093238D">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50,372</w:t>
            </w:r>
          </w:p>
          <w:p w14:paraId="3E413373" w14:textId="77777777" w:rsidR="0093238D" w:rsidRDefault="0093238D" w:rsidP="0093238D">
            <w:pPr>
              <w:jc w:val="center"/>
              <w:rPr>
                <w:rFonts w:ascii="Times New Roman" w:eastAsia="Times New Roman" w:hAnsi="Times New Roman" w:cs="Times New Roman"/>
                <w:bCs/>
                <w:color w:val="000000"/>
                <w:sz w:val="24"/>
                <w:szCs w:val="24"/>
              </w:rPr>
            </w:pPr>
          </w:p>
          <w:p w14:paraId="665FA874" w14:textId="77777777" w:rsidR="0093238D" w:rsidRDefault="0093238D" w:rsidP="0093238D">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180</w:t>
            </w:r>
          </w:p>
          <w:p w14:paraId="7ECE56A2" w14:textId="1A72705F" w:rsidR="0093238D" w:rsidRDefault="00CB0142" w:rsidP="0093238D">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78 to 320</w:t>
            </w:r>
          </w:p>
        </w:tc>
      </w:tr>
      <w:tr w:rsidR="006117D8" w14:paraId="12D63542" w14:textId="77777777" w:rsidTr="006117D8">
        <w:tc>
          <w:tcPr>
            <w:tcW w:w="3227" w:type="dxa"/>
          </w:tcPr>
          <w:p w14:paraId="0FBA3ACD" w14:textId="2A3D2A73" w:rsidR="006117D8" w:rsidRPr="004312E4" w:rsidRDefault="0093238D" w:rsidP="006117D8">
            <w:pPr>
              <w:rPr>
                <w:rFonts w:ascii="Times New Roman" w:eastAsia="Times New Roman" w:hAnsi="Times New Roman" w:cs="Times New Roman"/>
                <w:b/>
                <w:bCs/>
                <w:color w:val="000000"/>
                <w:sz w:val="24"/>
                <w:szCs w:val="24"/>
                <w:vertAlign w:val="superscript"/>
              </w:rPr>
            </w:pPr>
            <w:r w:rsidRPr="0093238D">
              <w:rPr>
                <w:rFonts w:ascii="Times New Roman" w:eastAsia="Times New Roman" w:hAnsi="Times New Roman" w:cs="Times New Roman"/>
                <w:b/>
                <w:bCs/>
                <w:color w:val="000000"/>
                <w:sz w:val="24"/>
                <w:szCs w:val="24"/>
              </w:rPr>
              <w:t>Funding</w:t>
            </w:r>
          </w:p>
          <w:p w14:paraId="766E89DC" w14:textId="77777777" w:rsidR="0093238D" w:rsidRDefault="0093238D" w:rsidP="006117D8">
            <w:pPr>
              <w:rPr>
                <w:rFonts w:ascii="Times New Roman" w:eastAsia="Times New Roman" w:hAnsi="Times New Roman" w:cs="Times New Roman"/>
                <w:b/>
                <w:bCs/>
                <w:color w:val="000000"/>
                <w:sz w:val="24"/>
                <w:szCs w:val="24"/>
              </w:rPr>
            </w:pPr>
          </w:p>
          <w:p w14:paraId="09ABB064" w14:textId="77777777" w:rsidR="0093238D" w:rsidRPr="0093238D" w:rsidRDefault="0093238D" w:rsidP="0093238D">
            <w:pPr>
              <w:jc w:val="right"/>
              <w:rPr>
                <w:rFonts w:ascii="Times New Roman" w:eastAsia="Times New Roman" w:hAnsi="Times New Roman" w:cs="Times New Roman"/>
                <w:bCs/>
                <w:color w:val="000000"/>
                <w:sz w:val="24"/>
                <w:szCs w:val="24"/>
              </w:rPr>
            </w:pPr>
            <w:r w:rsidRPr="0093238D">
              <w:rPr>
                <w:rFonts w:ascii="Times New Roman" w:eastAsia="Times New Roman" w:hAnsi="Times New Roman" w:cs="Times New Roman"/>
                <w:bCs/>
                <w:color w:val="000000"/>
                <w:sz w:val="24"/>
                <w:szCs w:val="24"/>
              </w:rPr>
              <w:t>Commercial:</w:t>
            </w:r>
          </w:p>
          <w:p w14:paraId="1A9A9C5C" w14:textId="77777777" w:rsidR="0093238D" w:rsidRDefault="0093238D" w:rsidP="0093238D">
            <w:pPr>
              <w:jc w:val="right"/>
              <w:rPr>
                <w:rFonts w:ascii="Times New Roman" w:eastAsia="Times New Roman" w:hAnsi="Times New Roman" w:cs="Times New Roman"/>
                <w:bCs/>
                <w:color w:val="000000"/>
                <w:sz w:val="24"/>
                <w:szCs w:val="24"/>
              </w:rPr>
            </w:pPr>
            <w:r w:rsidRPr="0093238D">
              <w:rPr>
                <w:rFonts w:ascii="Times New Roman" w:eastAsia="Times New Roman" w:hAnsi="Times New Roman" w:cs="Times New Roman"/>
                <w:bCs/>
                <w:color w:val="000000"/>
                <w:sz w:val="24"/>
                <w:szCs w:val="24"/>
              </w:rPr>
              <w:t>Non-commercial:</w:t>
            </w:r>
          </w:p>
          <w:p w14:paraId="386D3975" w14:textId="77777777" w:rsidR="002746C1" w:rsidRPr="0093238D" w:rsidRDefault="002746C1" w:rsidP="0093238D">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Not stated: </w:t>
            </w:r>
          </w:p>
        </w:tc>
        <w:tc>
          <w:tcPr>
            <w:tcW w:w="2126" w:type="dxa"/>
          </w:tcPr>
          <w:p w14:paraId="514214A5" w14:textId="77777777" w:rsidR="006117D8" w:rsidRDefault="006117D8" w:rsidP="006117D8">
            <w:pPr>
              <w:rPr>
                <w:rFonts w:ascii="Times New Roman" w:eastAsia="Times New Roman" w:hAnsi="Times New Roman" w:cs="Times New Roman"/>
                <w:bCs/>
                <w:color w:val="000000"/>
                <w:sz w:val="24"/>
                <w:szCs w:val="24"/>
              </w:rPr>
            </w:pPr>
          </w:p>
          <w:p w14:paraId="6F1EE14B" w14:textId="77777777" w:rsidR="002746C1" w:rsidRDefault="002746C1" w:rsidP="006117D8">
            <w:pPr>
              <w:rPr>
                <w:rFonts w:ascii="Times New Roman" w:eastAsia="Times New Roman" w:hAnsi="Times New Roman" w:cs="Times New Roman"/>
                <w:bCs/>
                <w:color w:val="000000"/>
                <w:sz w:val="24"/>
                <w:szCs w:val="24"/>
              </w:rPr>
            </w:pPr>
          </w:p>
          <w:p w14:paraId="0EB5F4E8" w14:textId="0B2AF76E" w:rsidR="002746C1" w:rsidRDefault="002746C1" w:rsidP="002746C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198</w:t>
            </w:r>
            <w:r w:rsidR="00D82DF4">
              <w:rPr>
                <w:rFonts w:ascii="Times New Roman" w:eastAsia="Times New Roman" w:hAnsi="Times New Roman" w:cs="Times New Roman"/>
                <w:bCs/>
                <w:color w:val="000000"/>
                <w:sz w:val="24"/>
                <w:szCs w:val="24"/>
              </w:rPr>
              <w:t xml:space="preserve"> (64</w:t>
            </w:r>
            <w:r w:rsidR="009E188D">
              <w:rPr>
                <w:rFonts w:ascii="Times New Roman" w:eastAsia="Times New Roman" w:hAnsi="Times New Roman" w:cs="Times New Roman"/>
                <w:bCs/>
                <w:color w:val="000000"/>
                <w:sz w:val="24"/>
                <w:szCs w:val="24"/>
              </w:rPr>
              <w:t>)</w:t>
            </w:r>
          </w:p>
          <w:p w14:paraId="75812917" w14:textId="12637E5C" w:rsidR="002746C1" w:rsidRDefault="002746C1" w:rsidP="002746C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r w:rsidR="00D82DF4">
              <w:rPr>
                <w:rFonts w:ascii="Times New Roman" w:eastAsia="Times New Roman" w:hAnsi="Times New Roman" w:cs="Times New Roman"/>
                <w:bCs/>
                <w:color w:val="000000"/>
                <w:sz w:val="24"/>
                <w:szCs w:val="24"/>
              </w:rPr>
              <w:t xml:space="preserve"> (13</w:t>
            </w:r>
            <w:r w:rsidR="009E188D">
              <w:rPr>
                <w:rFonts w:ascii="Times New Roman" w:eastAsia="Times New Roman" w:hAnsi="Times New Roman" w:cs="Times New Roman"/>
                <w:bCs/>
                <w:color w:val="000000"/>
                <w:sz w:val="24"/>
                <w:szCs w:val="24"/>
              </w:rPr>
              <w:t>)</w:t>
            </w:r>
          </w:p>
          <w:p w14:paraId="77125C20" w14:textId="48BBFED4" w:rsidR="002746C1" w:rsidRDefault="002746C1" w:rsidP="002746C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r w:rsidR="00D82DF4">
              <w:rPr>
                <w:rFonts w:ascii="Times New Roman" w:eastAsia="Times New Roman" w:hAnsi="Times New Roman" w:cs="Times New Roman"/>
                <w:bCs/>
                <w:color w:val="000000"/>
                <w:sz w:val="24"/>
                <w:szCs w:val="24"/>
              </w:rPr>
              <w:t xml:space="preserve"> (23</w:t>
            </w:r>
            <w:r w:rsidR="009E188D">
              <w:rPr>
                <w:rFonts w:ascii="Times New Roman" w:eastAsia="Times New Roman" w:hAnsi="Times New Roman" w:cs="Times New Roman"/>
                <w:bCs/>
                <w:color w:val="000000"/>
                <w:sz w:val="24"/>
                <w:szCs w:val="24"/>
              </w:rPr>
              <w:t>)</w:t>
            </w:r>
          </w:p>
        </w:tc>
        <w:tc>
          <w:tcPr>
            <w:tcW w:w="1985" w:type="dxa"/>
          </w:tcPr>
          <w:p w14:paraId="166532BC" w14:textId="77777777" w:rsidR="006117D8" w:rsidRDefault="006117D8" w:rsidP="006117D8">
            <w:pPr>
              <w:rPr>
                <w:rFonts w:ascii="Times New Roman" w:eastAsia="Times New Roman" w:hAnsi="Times New Roman" w:cs="Times New Roman"/>
                <w:bCs/>
                <w:color w:val="000000"/>
                <w:sz w:val="24"/>
                <w:szCs w:val="24"/>
              </w:rPr>
            </w:pPr>
          </w:p>
          <w:p w14:paraId="43581A8F" w14:textId="77777777" w:rsidR="002746C1" w:rsidRDefault="002746C1" w:rsidP="006117D8">
            <w:pPr>
              <w:rPr>
                <w:rFonts w:ascii="Times New Roman" w:eastAsia="Times New Roman" w:hAnsi="Times New Roman" w:cs="Times New Roman"/>
                <w:bCs/>
                <w:color w:val="000000"/>
                <w:sz w:val="24"/>
                <w:szCs w:val="24"/>
              </w:rPr>
            </w:pPr>
          </w:p>
          <w:p w14:paraId="25FFA5A2" w14:textId="03E5E0FE" w:rsidR="002746C1" w:rsidRDefault="002746C1" w:rsidP="002746C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119</w:t>
            </w:r>
            <w:r w:rsidR="00D82DF4">
              <w:rPr>
                <w:rFonts w:ascii="Times New Roman" w:eastAsia="Times New Roman" w:hAnsi="Times New Roman" w:cs="Times New Roman"/>
                <w:bCs/>
                <w:color w:val="000000"/>
                <w:sz w:val="24"/>
                <w:szCs w:val="24"/>
              </w:rPr>
              <w:t xml:space="preserve"> (71</w:t>
            </w:r>
            <w:r w:rsidR="009E188D">
              <w:rPr>
                <w:rFonts w:ascii="Times New Roman" w:eastAsia="Times New Roman" w:hAnsi="Times New Roman" w:cs="Times New Roman"/>
                <w:bCs/>
                <w:color w:val="000000"/>
                <w:sz w:val="24"/>
                <w:szCs w:val="24"/>
              </w:rPr>
              <w:t>)</w:t>
            </w:r>
          </w:p>
          <w:p w14:paraId="5B820ED8" w14:textId="68A06E7E" w:rsidR="002746C1" w:rsidRDefault="002746C1" w:rsidP="002746C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r w:rsidR="00D82DF4">
              <w:rPr>
                <w:rFonts w:ascii="Times New Roman" w:eastAsia="Times New Roman" w:hAnsi="Times New Roman" w:cs="Times New Roman"/>
                <w:bCs/>
                <w:color w:val="000000"/>
                <w:sz w:val="24"/>
                <w:szCs w:val="24"/>
              </w:rPr>
              <w:t xml:space="preserve"> (12</w:t>
            </w:r>
            <w:r w:rsidR="009E188D">
              <w:rPr>
                <w:rFonts w:ascii="Times New Roman" w:eastAsia="Times New Roman" w:hAnsi="Times New Roman" w:cs="Times New Roman"/>
                <w:bCs/>
                <w:color w:val="000000"/>
                <w:sz w:val="24"/>
                <w:szCs w:val="24"/>
              </w:rPr>
              <w:t>)</w:t>
            </w:r>
          </w:p>
          <w:p w14:paraId="278049E4" w14:textId="58373C10" w:rsidR="002746C1" w:rsidRDefault="002746C1" w:rsidP="002746C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28</w:t>
            </w:r>
            <w:r w:rsidR="00D82DF4">
              <w:rPr>
                <w:rFonts w:ascii="Times New Roman" w:eastAsia="Times New Roman" w:hAnsi="Times New Roman" w:cs="Times New Roman"/>
                <w:bCs/>
                <w:color w:val="000000"/>
                <w:sz w:val="24"/>
                <w:szCs w:val="24"/>
              </w:rPr>
              <w:t xml:space="preserve"> (17</w:t>
            </w:r>
            <w:r w:rsidR="009E188D">
              <w:rPr>
                <w:rFonts w:ascii="Times New Roman" w:eastAsia="Times New Roman" w:hAnsi="Times New Roman" w:cs="Times New Roman"/>
                <w:bCs/>
                <w:color w:val="000000"/>
                <w:sz w:val="24"/>
                <w:szCs w:val="24"/>
              </w:rPr>
              <w:t>)</w:t>
            </w:r>
          </w:p>
        </w:tc>
        <w:tc>
          <w:tcPr>
            <w:tcW w:w="1904" w:type="dxa"/>
          </w:tcPr>
          <w:p w14:paraId="7F9F65FF" w14:textId="77777777" w:rsidR="006117D8" w:rsidRDefault="006117D8" w:rsidP="006117D8">
            <w:pPr>
              <w:rPr>
                <w:rFonts w:ascii="Times New Roman" w:eastAsia="Times New Roman" w:hAnsi="Times New Roman" w:cs="Times New Roman"/>
                <w:bCs/>
                <w:color w:val="000000"/>
                <w:sz w:val="24"/>
                <w:szCs w:val="24"/>
              </w:rPr>
            </w:pPr>
          </w:p>
          <w:p w14:paraId="2118F45B" w14:textId="77777777" w:rsidR="002746C1" w:rsidRDefault="002746C1" w:rsidP="006117D8">
            <w:pPr>
              <w:rPr>
                <w:rFonts w:ascii="Times New Roman" w:eastAsia="Times New Roman" w:hAnsi="Times New Roman" w:cs="Times New Roman"/>
                <w:bCs/>
                <w:color w:val="000000"/>
                <w:sz w:val="24"/>
                <w:szCs w:val="24"/>
              </w:rPr>
            </w:pPr>
          </w:p>
          <w:p w14:paraId="5562FF54" w14:textId="03FE3CF6" w:rsidR="002746C1" w:rsidRDefault="002746C1" w:rsidP="002746C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79</w:t>
            </w:r>
            <w:r w:rsidR="00D82DF4">
              <w:rPr>
                <w:rFonts w:ascii="Times New Roman" w:eastAsia="Times New Roman" w:hAnsi="Times New Roman" w:cs="Times New Roman"/>
                <w:bCs/>
                <w:color w:val="000000"/>
                <w:sz w:val="24"/>
                <w:szCs w:val="24"/>
              </w:rPr>
              <w:t xml:space="preserve"> (56</w:t>
            </w:r>
            <w:r w:rsidR="009E188D">
              <w:rPr>
                <w:rFonts w:ascii="Times New Roman" w:eastAsia="Times New Roman" w:hAnsi="Times New Roman" w:cs="Times New Roman"/>
                <w:bCs/>
                <w:color w:val="000000"/>
                <w:sz w:val="24"/>
                <w:szCs w:val="24"/>
              </w:rPr>
              <w:t>)</w:t>
            </w:r>
          </w:p>
          <w:p w14:paraId="51EA232A" w14:textId="70E4D739" w:rsidR="002746C1" w:rsidRDefault="002746C1" w:rsidP="002746C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r w:rsidR="00D82DF4">
              <w:rPr>
                <w:rFonts w:ascii="Times New Roman" w:eastAsia="Times New Roman" w:hAnsi="Times New Roman" w:cs="Times New Roman"/>
                <w:bCs/>
                <w:color w:val="000000"/>
                <w:sz w:val="24"/>
                <w:szCs w:val="24"/>
              </w:rPr>
              <w:t xml:space="preserve"> (14</w:t>
            </w:r>
            <w:r w:rsidR="009E188D">
              <w:rPr>
                <w:rFonts w:ascii="Times New Roman" w:eastAsia="Times New Roman" w:hAnsi="Times New Roman" w:cs="Times New Roman"/>
                <w:bCs/>
                <w:color w:val="000000"/>
                <w:sz w:val="24"/>
                <w:szCs w:val="24"/>
              </w:rPr>
              <w:t>)</w:t>
            </w:r>
          </w:p>
          <w:p w14:paraId="1E53E072" w14:textId="255545C2" w:rsidR="002746C1" w:rsidRDefault="002746C1" w:rsidP="002746C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42</w:t>
            </w:r>
            <w:r w:rsidR="00BA3B85">
              <w:rPr>
                <w:rFonts w:ascii="Times New Roman" w:eastAsia="Times New Roman" w:hAnsi="Times New Roman" w:cs="Times New Roman"/>
                <w:bCs/>
                <w:color w:val="000000"/>
                <w:sz w:val="24"/>
                <w:szCs w:val="24"/>
              </w:rPr>
              <w:t xml:space="preserve"> (30</w:t>
            </w:r>
            <w:bookmarkStart w:id="3" w:name="_GoBack"/>
            <w:bookmarkEnd w:id="3"/>
            <w:r w:rsidR="009E188D">
              <w:rPr>
                <w:rFonts w:ascii="Times New Roman" w:eastAsia="Times New Roman" w:hAnsi="Times New Roman" w:cs="Times New Roman"/>
                <w:bCs/>
                <w:color w:val="000000"/>
                <w:sz w:val="24"/>
                <w:szCs w:val="24"/>
              </w:rPr>
              <w:t>)</w:t>
            </w:r>
          </w:p>
        </w:tc>
      </w:tr>
      <w:tr w:rsidR="0051712B" w14:paraId="2AC29E0D" w14:textId="77777777" w:rsidTr="0051712B">
        <w:tc>
          <w:tcPr>
            <w:tcW w:w="3227" w:type="dxa"/>
          </w:tcPr>
          <w:p w14:paraId="4F5987A9" w14:textId="77777777" w:rsidR="0051712B" w:rsidRDefault="0051712B" w:rsidP="00FE0FF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Collaboration</w:t>
            </w:r>
          </w:p>
          <w:p w14:paraId="38B64DAA" w14:textId="77777777" w:rsidR="0051712B" w:rsidRPr="00275FC8" w:rsidRDefault="0051712B" w:rsidP="00FE0FF5">
            <w:pPr>
              <w:jc w:val="right"/>
              <w:rPr>
                <w:rFonts w:ascii="Times New Roman" w:eastAsia="Times New Roman" w:hAnsi="Times New Roman" w:cs="Times New Roman"/>
                <w:bCs/>
                <w:color w:val="000000"/>
                <w:sz w:val="24"/>
                <w:szCs w:val="24"/>
              </w:rPr>
            </w:pPr>
          </w:p>
          <w:p w14:paraId="44CE427B" w14:textId="77777777" w:rsidR="0051712B" w:rsidRPr="00275FC8" w:rsidRDefault="0051712B" w:rsidP="00FE0FF5">
            <w:pPr>
              <w:jc w:val="right"/>
              <w:rPr>
                <w:rFonts w:ascii="Times New Roman" w:eastAsia="Times New Roman" w:hAnsi="Times New Roman" w:cs="Times New Roman"/>
                <w:bCs/>
                <w:color w:val="000000"/>
                <w:sz w:val="24"/>
                <w:szCs w:val="24"/>
              </w:rPr>
            </w:pPr>
            <w:r w:rsidRPr="00275FC8">
              <w:rPr>
                <w:rFonts w:ascii="Times New Roman" w:eastAsia="Times New Roman" w:hAnsi="Times New Roman" w:cs="Times New Roman"/>
                <w:bCs/>
                <w:color w:val="000000"/>
                <w:sz w:val="24"/>
                <w:szCs w:val="24"/>
              </w:rPr>
              <w:t>Single-centre:</w:t>
            </w:r>
          </w:p>
          <w:p w14:paraId="37D94CB7" w14:textId="77777777" w:rsidR="0051712B" w:rsidRPr="004B2982" w:rsidRDefault="0051712B" w:rsidP="00FE0FF5">
            <w:pPr>
              <w:jc w:val="right"/>
              <w:rPr>
                <w:rFonts w:ascii="Times New Roman" w:eastAsia="Times New Roman" w:hAnsi="Times New Roman" w:cs="Times New Roman"/>
                <w:bCs/>
                <w:color w:val="000000"/>
                <w:sz w:val="24"/>
                <w:szCs w:val="24"/>
              </w:rPr>
            </w:pPr>
            <w:r w:rsidRPr="00275FC8">
              <w:rPr>
                <w:rFonts w:ascii="Times New Roman" w:eastAsia="Times New Roman" w:hAnsi="Times New Roman" w:cs="Times New Roman"/>
                <w:bCs/>
                <w:color w:val="000000"/>
                <w:sz w:val="24"/>
                <w:szCs w:val="24"/>
              </w:rPr>
              <w:t>Multi-centre:</w:t>
            </w:r>
          </w:p>
        </w:tc>
        <w:tc>
          <w:tcPr>
            <w:tcW w:w="2126" w:type="dxa"/>
          </w:tcPr>
          <w:p w14:paraId="2660CEC4" w14:textId="77777777" w:rsidR="0051712B" w:rsidRDefault="0051712B" w:rsidP="00FE0FF5">
            <w:pPr>
              <w:jc w:val="center"/>
              <w:rPr>
                <w:rFonts w:ascii="Times New Roman" w:eastAsia="Times New Roman" w:hAnsi="Times New Roman" w:cs="Times New Roman"/>
                <w:bCs/>
                <w:color w:val="000000"/>
                <w:sz w:val="24"/>
                <w:szCs w:val="24"/>
              </w:rPr>
            </w:pPr>
          </w:p>
          <w:p w14:paraId="6AE8F736" w14:textId="77777777" w:rsidR="0051712B" w:rsidRDefault="0051712B" w:rsidP="00FE0FF5">
            <w:pPr>
              <w:jc w:val="center"/>
              <w:rPr>
                <w:rFonts w:ascii="Times New Roman" w:eastAsia="Times New Roman" w:hAnsi="Times New Roman" w:cs="Times New Roman"/>
                <w:bCs/>
                <w:color w:val="000000"/>
                <w:sz w:val="24"/>
                <w:szCs w:val="24"/>
              </w:rPr>
            </w:pPr>
          </w:p>
          <w:p w14:paraId="0660D3CC"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65 (21)</w:t>
            </w:r>
          </w:p>
          <w:p w14:paraId="4BA9F247"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243 (79)</w:t>
            </w:r>
          </w:p>
        </w:tc>
        <w:tc>
          <w:tcPr>
            <w:tcW w:w="1985" w:type="dxa"/>
          </w:tcPr>
          <w:p w14:paraId="51C07E56" w14:textId="77777777" w:rsidR="0051712B" w:rsidRDefault="0051712B" w:rsidP="00FE0FF5">
            <w:pPr>
              <w:jc w:val="center"/>
              <w:rPr>
                <w:rFonts w:ascii="Times New Roman" w:eastAsia="Times New Roman" w:hAnsi="Times New Roman" w:cs="Times New Roman"/>
                <w:bCs/>
                <w:color w:val="000000"/>
                <w:sz w:val="24"/>
                <w:szCs w:val="24"/>
              </w:rPr>
            </w:pPr>
          </w:p>
          <w:p w14:paraId="60BB7C56" w14:textId="77777777" w:rsidR="0051712B" w:rsidRDefault="0051712B" w:rsidP="00FE0FF5">
            <w:pPr>
              <w:jc w:val="center"/>
              <w:rPr>
                <w:rFonts w:ascii="Times New Roman" w:eastAsia="Times New Roman" w:hAnsi="Times New Roman" w:cs="Times New Roman"/>
                <w:bCs/>
                <w:color w:val="000000"/>
                <w:sz w:val="24"/>
                <w:szCs w:val="24"/>
              </w:rPr>
            </w:pPr>
          </w:p>
          <w:p w14:paraId="139DD9F1"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28 (17)</w:t>
            </w:r>
          </w:p>
          <w:p w14:paraId="29BEBF34"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139 (83)</w:t>
            </w:r>
          </w:p>
        </w:tc>
        <w:tc>
          <w:tcPr>
            <w:tcW w:w="1904" w:type="dxa"/>
          </w:tcPr>
          <w:p w14:paraId="15BA00C4" w14:textId="77777777" w:rsidR="0051712B" w:rsidRDefault="0051712B" w:rsidP="00FE0FF5">
            <w:pPr>
              <w:jc w:val="center"/>
              <w:rPr>
                <w:rFonts w:ascii="Times New Roman" w:eastAsia="Times New Roman" w:hAnsi="Times New Roman" w:cs="Times New Roman"/>
                <w:bCs/>
                <w:color w:val="000000"/>
                <w:sz w:val="24"/>
                <w:szCs w:val="24"/>
              </w:rPr>
            </w:pPr>
          </w:p>
          <w:p w14:paraId="1BBC0EA3" w14:textId="77777777" w:rsidR="0051712B" w:rsidRDefault="0051712B" w:rsidP="00FE0FF5">
            <w:pPr>
              <w:jc w:val="center"/>
              <w:rPr>
                <w:rFonts w:ascii="Times New Roman" w:eastAsia="Times New Roman" w:hAnsi="Times New Roman" w:cs="Times New Roman"/>
                <w:bCs/>
                <w:color w:val="000000"/>
                <w:sz w:val="24"/>
                <w:szCs w:val="24"/>
              </w:rPr>
            </w:pPr>
          </w:p>
          <w:p w14:paraId="188A35DE"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 (26)</w:t>
            </w:r>
          </w:p>
          <w:p w14:paraId="09415766"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104 (74)</w:t>
            </w:r>
          </w:p>
        </w:tc>
      </w:tr>
      <w:tr w:rsidR="0051712B" w14:paraId="2394D6AB" w14:textId="77777777" w:rsidTr="0051712B">
        <w:tc>
          <w:tcPr>
            <w:tcW w:w="3227" w:type="dxa"/>
          </w:tcPr>
          <w:p w14:paraId="073622D5" w14:textId="77777777" w:rsidR="0051712B" w:rsidRDefault="0051712B" w:rsidP="00FE0FF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Only multi-centre studies*</w:t>
            </w:r>
          </w:p>
          <w:p w14:paraId="42E2EB25" w14:textId="77777777" w:rsidR="0051712B" w:rsidRPr="00275FC8" w:rsidRDefault="0051712B" w:rsidP="00FE0FF5">
            <w:pPr>
              <w:jc w:val="right"/>
              <w:rPr>
                <w:rFonts w:ascii="Times New Roman" w:eastAsia="Times New Roman" w:hAnsi="Times New Roman" w:cs="Times New Roman"/>
                <w:bCs/>
                <w:color w:val="000000"/>
                <w:sz w:val="24"/>
                <w:szCs w:val="24"/>
              </w:rPr>
            </w:pPr>
          </w:p>
          <w:p w14:paraId="1663B2E6" w14:textId="77777777" w:rsidR="0051712B" w:rsidRPr="00275FC8" w:rsidRDefault="0051712B" w:rsidP="00FE0FF5">
            <w:pPr>
              <w:jc w:val="right"/>
              <w:rPr>
                <w:rFonts w:ascii="Times New Roman" w:eastAsia="Times New Roman" w:hAnsi="Times New Roman" w:cs="Times New Roman"/>
                <w:bCs/>
                <w:color w:val="000000"/>
                <w:sz w:val="24"/>
                <w:szCs w:val="24"/>
              </w:rPr>
            </w:pPr>
            <w:r w:rsidRPr="00275FC8">
              <w:rPr>
                <w:rFonts w:ascii="Times New Roman" w:eastAsia="Times New Roman" w:hAnsi="Times New Roman" w:cs="Times New Roman"/>
                <w:bCs/>
                <w:color w:val="000000"/>
                <w:sz w:val="24"/>
                <w:szCs w:val="24"/>
              </w:rPr>
              <w:t>International:</w:t>
            </w:r>
          </w:p>
          <w:p w14:paraId="09D2EDD6" w14:textId="77777777" w:rsidR="0051712B" w:rsidRPr="00275FC8" w:rsidRDefault="0051712B" w:rsidP="00FE0FF5">
            <w:pPr>
              <w:jc w:val="right"/>
              <w:rPr>
                <w:rFonts w:ascii="Times New Roman" w:eastAsia="Times New Roman" w:hAnsi="Times New Roman" w:cs="Times New Roman"/>
                <w:bCs/>
                <w:color w:val="000000"/>
                <w:sz w:val="24"/>
                <w:szCs w:val="24"/>
              </w:rPr>
            </w:pPr>
            <w:r w:rsidRPr="00275FC8">
              <w:rPr>
                <w:rFonts w:ascii="Times New Roman" w:eastAsia="Times New Roman" w:hAnsi="Times New Roman" w:cs="Times New Roman"/>
                <w:bCs/>
                <w:color w:val="000000"/>
                <w:sz w:val="24"/>
                <w:szCs w:val="24"/>
              </w:rPr>
              <w:t>National:</w:t>
            </w:r>
          </w:p>
          <w:p w14:paraId="7BFADAC5" w14:textId="77777777" w:rsidR="0051712B" w:rsidRDefault="0051712B" w:rsidP="00FE0FF5">
            <w:pPr>
              <w:jc w:val="right"/>
              <w:rPr>
                <w:rFonts w:ascii="Times New Roman" w:eastAsia="Times New Roman" w:hAnsi="Times New Roman" w:cs="Times New Roman"/>
                <w:b/>
                <w:bCs/>
                <w:color w:val="000000"/>
                <w:sz w:val="24"/>
                <w:szCs w:val="24"/>
              </w:rPr>
            </w:pPr>
            <w:r w:rsidRPr="00275FC8">
              <w:rPr>
                <w:rFonts w:ascii="Times New Roman" w:eastAsia="Times New Roman" w:hAnsi="Times New Roman" w:cs="Times New Roman"/>
                <w:bCs/>
                <w:color w:val="000000"/>
                <w:sz w:val="24"/>
                <w:szCs w:val="24"/>
              </w:rPr>
              <w:t>Unclear:</w:t>
            </w:r>
          </w:p>
        </w:tc>
        <w:tc>
          <w:tcPr>
            <w:tcW w:w="2126" w:type="dxa"/>
          </w:tcPr>
          <w:p w14:paraId="61A7A1F6" w14:textId="77777777" w:rsidR="0051712B" w:rsidRDefault="0051712B" w:rsidP="00FE0FF5">
            <w:pPr>
              <w:jc w:val="center"/>
              <w:rPr>
                <w:rFonts w:ascii="Times New Roman" w:eastAsia="Times New Roman" w:hAnsi="Times New Roman" w:cs="Times New Roman"/>
                <w:bCs/>
                <w:color w:val="000000"/>
                <w:sz w:val="24"/>
                <w:szCs w:val="24"/>
              </w:rPr>
            </w:pPr>
          </w:p>
          <w:p w14:paraId="76FD57DE" w14:textId="77777777" w:rsidR="0051712B" w:rsidRDefault="0051712B" w:rsidP="00FE0FF5">
            <w:pPr>
              <w:jc w:val="center"/>
              <w:rPr>
                <w:rFonts w:ascii="Times New Roman" w:eastAsia="Times New Roman" w:hAnsi="Times New Roman" w:cs="Times New Roman"/>
                <w:bCs/>
                <w:color w:val="000000"/>
                <w:sz w:val="24"/>
                <w:szCs w:val="24"/>
              </w:rPr>
            </w:pPr>
          </w:p>
          <w:p w14:paraId="7020E95D"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162 (67)</w:t>
            </w:r>
          </w:p>
          <w:p w14:paraId="39A58F98"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80 (33)</w:t>
            </w:r>
          </w:p>
          <w:p w14:paraId="1F8288F8"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(&lt;1)</w:t>
            </w:r>
          </w:p>
        </w:tc>
        <w:tc>
          <w:tcPr>
            <w:tcW w:w="1985" w:type="dxa"/>
          </w:tcPr>
          <w:p w14:paraId="6DCD6842" w14:textId="77777777" w:rsidR="0051712B" w:rsidRDefault="0051712B" w:rsidP="00FE0FF5">
            <w:pPr>
              <w:jc w:val="center"/>
              <w:rPr>
                <w:rFonts w:ascii="Times New Roman" w:eastAsia="Times New Roman" w:hAnsi="Times New Roman" w:cs="Times New Roman"/>
                <w:bCs/>
                <w:color w:val="000000"/>
                <w:sz w:val="24"/>
                <w:szCs w:val="24"/>
              </w:rPr>
            </w:pPr>
          </w:p>
          <w:p w14:paraId="7C25A7D4" w14:textId="77777777" w:rsidR="0051712B" w:rsidRDefault="0051712B" w:rsidP="00FE0FF5">
            <w:pPr>
              <w:jc w:val="center"/>
              <w:rPr>
                <w:rFonts w:ascii="Times New Roman" w:eastAsia="Times New Roman" w:hAnsi="Times New Roman" w:cs="Times New Roman"/>
                <w:bCs/>
                <w:color w:val="000000"/>
                <w:sz w:val="24"/>
                <w:szCs w:val="24"/>
              </w:rPr>
            </w:pPr>
          </w:p>
          <w:p w14:paraId="4BA479F5"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107 (77)</w:t>
            </w:r>
          </w:p>
          <w:p w14:paraId="7FE79546"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32 (23)</w:t>
            </w:r>
          </w:p>
          <w:p w14:paraId="7256A67F"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904" w:type="dxa"/>
          </w:tcPr>
          <w:p w14:paraId="013E50F3" w14:textId="77777777" w:rsidR="0051712B" w:rsidRDefault="0051712B" w:rsidP="00FE0FF5">
            <w:pPr>
              <w:jc w:val="center"/>
              <w:rPr>
                <w:rFonts w:ascii="Times New Roman" w:eastAsia="Times New Roman" w:hAnsi="Times New Roman" w:cs="Times New Roman"/>
                <w:bCs/>
                <w:color w:val="000000"/>
                <w:sz w:val="24"/>
                <w:szCs w:val="24"/>
              </w:rPr>
            </w:pPr>
          </w:p>
          <w:p w14:paraId="4EB422AA" w14:textId="77777777" w:rsidR="0051712B" w:rsidRDefault="0051712B" w:rsidP="00FE0FF5">
            <w:pPr>
              <w:jc w:val="center"/>
              <w:rPr>
                <w:rFonts w:ascii="Times New Roman" w:eastAsia="Times New Roman" w:hAnsi="Times New Roman" w:cs="Times New Roman"/>
                <w:bCs/>
                <w:color w:val="000000"/>
                <w:sz w:val="24"/>
                <w:szCs w:val="24"/>
              </w:rPr>
            </w:pPr>
          </w:p>
          <w:p w14:paraId="6FA2A9ED"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55 (53)</w:t>
            </w:r>
          </w:p>
          <w:p w14:paraId="4E5DCA0E"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48 (46)</w:t>
            </w:r>
          </w:p>
          <w:p w14:paraId="7F1D56B8"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(1)</w:t>
            </w:r>
          </w:p>
        </w:tc>
      </w:tr>
      <w:tr w:rsidR="0051712B" w14:paraId="58CE9FDE" w14:textId="77777777" w:rsidTr="0051712B">
        <w:tc>
          <w:tcPr>
            <w:tcW w:w="3227" w:type="dxa"/>
          </w:tcPr>
          <w:p w14:paraId="1FFC217C" w14:textId="77777777" w:rsidR="0051712B" w:rsidRDefault="0051712B" w:rsidP="00FE0FF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Primary centre*</w:t>
            </w:r>
          </w:p>
          <w:p w14:paraId="269D50D7" w14:textId="77777777" w:rsidR="0051712B" w:rsidRPr="00275FC8" w:rsidRDefault="0051712B" w:rsidP="00FE0FF5">
            <w:pPr>
              <w:jc w:val="right"/>
              <w:rPr>
                <w:rFonts w:ascii="Times New Roman" w:eastAsia="Times New Roman" w:hAnsi="Times New Roman" w:cs="Times New Roman"/>
                <w:bCs/>
                <w:color w:val="000000"/>
                <w:sz w:val="24"/>
                <w:szCs w:val="24"/>
              </w:rPr>
            </w:pPr>
          </w:p>
          <w:p w14:paraId="7C3303D2" w14:textId="77777777" w:rsidR="0051712B" w:rsidRPr="00275FC8" w:rsidRDefault="0051712B" w:rsidP="00FE0FF5">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Freiburg</w:t>
            </w:r>
            <w:r w:rsidRPr="00275FC8">
              <w:rPr>
                <w:rFonts w:ascii="Times New Roman" w:eastAsia="Times New Roman" w:hAnsi="Times New Roman" w:cs="Times New Roman"/>
                <w:bCs/>
                <w:color w:val="000000"/>
                <w:sz w:val="24"/>
                <w:szCs w:val="24"/>
              </w:rPr>
              <w:t>:</w:t>
            </w:r>
          </w:p>
          <w:p w14:paraId="4C268693" w14:textId="77777777" w:rsidR="0051712B" w:rsidRPr="00275FC8" w:rsidRDefault="0051712B" w:rsidP="00FE0FF5">
            <w:pPr>
              <w:jc w:val="right"/>
              <w:rPr>
                <w:rFonts w:ascii="Times New Roman" w:eastAsia="Times New Roman" w:hAnsi="Times New Roman" w:cs="Times New Roman"/>
                <w:bCs/>
                <w:color w:val="000000"/>
                <w:sz w:val="24"/>
                <w:szCs w:val="24"/>
              </w:rPr>
            </w:pPr>
            <w:r w:rsidRPr="00275FC8">
              <w:rPr>
                <w:rFonts w:ascii="Times New Roman" w:eastAsia="Times New Roman" w:hAnsi="Times New Roman" w:cs="Times New Roman"/>
                <w:bCs/>
                <w:color w:val="000000"/>
                <w:sz w:val="24"/>
                <w:szCs w:val="24"/>
              </w:rPr>
              <w:t>Other:</w:t>
            </w:r>
          </w:p>
          <w:p w14:paraId="7D0595D5" w14:textId="77777777" w:rsidR="0051712B" w:rsidRDefault="0051712B" w:rsidP="00FE0FF5">
            <w:pPr>
              <w:jc w:val="right"/>
              <w:rPr>
                <w:rFonts w:ascii="Times New Roman" w:eastAsia="Times New Roman" w:hAnsi="Times New Roman" w:cs="Times New Roman"/>
                <w:b/>
                <w:bCs/>
                <w:color w:val="000000"/>
                <w:sz w:val="24"/>
                <w:szCs w:val="24"/>
              </w:rPr>
            </w:pPr>
            <w:r w:rsidRPr="00275FC8">
              <w:rPr>
                <w:rFonts w:ascii="Times New Roman" w:eastAsia="Times New Roman" w:hAnsi="Times New Roman" w:cs="Times New Roman"/>
                <w:bCs/>
                <w:color w:val="000000"/>
                <w:sz w:val="24"/>
                <w:szCs w:val="24"/>
              </w:rPr>
              <w:t>Unclear:</w:t>
            </w:r>
          </w:p>
        </w:tc>
        <w:tc>
          <w:tcPr>
            <w:tcW w:w="2126" w:type="dxa"/>
          </w:tcPr>
          <w:p w14:paraId="5A5203D0" w14:textId="77777777" w:rsidR="0051712B" w:rsidRDefault="0051712B" w:rsidP="00FE0FF5">
            <w:pPr>
              <w:jc w:val="center"/>
              <w:rPr>
                <w:rFonts w:ascii="Times New Roman" w:eastAsia="Times New Roman" w:hAnsi="Times New Roman" w:cs="Times New Roman"/>
                <w:bCs/>
                <w:color w:val="000000"/>
                <w:sz w:val="24"/>
                <w:szCs w:val="24"/>
              </w:rPr>
            </w:pPr>
          </w:p>
          <w:p w14:paraId="17693116" w14:textId="77777777" w:rsidR="0051712B" w:rsidRDefault="0051712B" w:rsidP="00FE0FF5">
            <w:pPr>
              <w:jc w:val="center"/>
              <w:rPr>
                <w:rFonts w:ascii="Times New Roman" w:eastAsia="Times New Roman" w:hAnsi="Times New Roman" w:cs="Times New Roman"/>
                <w:bCs/>
                <w:color w:val="000000"/>
                <w:sz w:val="24"/>
                <w:szCs w:val="24"/>
              </w:rPr>
            </w:pPr>
          </w:p>
          <w:p w14:paraId="398CC966"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31 (13) </w:t>
            </w:r>
          </w:p>
          <w:p w14:paraId="69170E91" w14:textId="459C1C22"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211 (</w:t>
            </w:r>
            <w:r w:rsidR="00BA3B85">
              <w:rPr>
                <w:rFonts w:ascii="Times New Roman" w:eastAsia="Times New Roman" w:hAnsi="Times New Roman" w:cs="Times New Roman"/>
                <w:bCs/>
                <w:color w:val="000000"/>
                <w:sz w:val="24"/>
                <w:szCs w:val="24"/>
              </w:rPr>
              <w:t>8</w:t>
            </w:r>
            <w:r>
              <w:rPr>
                <w:rFonts w:ascii="Times New Roman" w:eastAsia="Times New Roman" w:hAnsi="Times New Roman" w:cs="Times New Roman"/>
                <w:bCs/>
                <w:color w:val="000000"/>
                <w:sz w:val="24"/>
                <w:szCs w:val="24"/>
              </w:rPr>
              <w:t>7)</w:t>
            </w:r>
          </w:p>
          <w:p w14:paraId="3496B994"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(&lt;1)</w:t>
            </w:r>
          </w:p>
        </w:tc>
        <w:tc>
          <w:tcPr>
            <w:tcW w:w="1985" w:type="dxa"/>
          </w:tcPr>
          <w:p w14:paraId="155A21A2" w14:textId="77777777" w:rsidR="0051712B" w:rsidRDefault="0051712B" w:rsidP="00FE0FF5">
            <w:pPr>
              <w:jc w:val="center"/>
              <w:rPr>
                <w:rFonts w:ascii="Times New Roman" w:eastAsia="Times New Roman" w:hAnsi="Times New Roman" w:cs="Times New Roman"/>
                <w:bCs/>
                <w:color w:val="000000"/>
                <w:sz w:val="24"/>
                <w:szCs w:val="24"/>
              </w:rPr>
            </w:pPr>
          </w:p>
          <w:p w14:paraId="3DC9068A" w14:textId="77777777" w:rsidR="0051712B" w:rsidRDefault="0051712B" w:rsidP="00FE0FF5">
            <w:pPr>
              <w:jc w:val="center"/>
              <w:rPr>
                <w:rFonts w:ascii="Times New Roman" w:eastAsia="Times New Roman" w:hAnsi="Times New Roman" w:cs="Times New Roman"/>
                <w:bCs/>
                <w:color w:val="000000"/>
                <w:sz w:val="24"/>
                <w:szCs w:val="24"/>
              </w:rPr>
            </w:pPr>
          </w:p>
          <w:p w14:paraId="640CA8EF"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 (12)</w:t>
            </w:r>
          </w:p>
          <w:p w14:paraId="54B9B9A1"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123 (88)</w:t>
            </w:r>
          </w:p>
          <w:p w14:paraId="74134966"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904" w:type="dxa"/>
          </w:tcPr>
          <w:p w14:paraId="22F3CE2F" w14:textId="77777777" w:rsidR="0051712B" w:rsidRDefault="0051712B" w:rsidP="00FE0FF5">
            <w:pPr>
              <w:jc w:val="center"/>
              <w:rPr>
                <w:rFonts w:ascii="Times New Roman" w:eastAsia="Times New Roman" w:hAnsi="Times New Roman" w:cs="Times New Roman"/>
                <w:bCs/>
                <w:color w:val="000000"/>
                <w:sz w:val="24"/>
                <w:szCs w:val="24"/>
              </w:rPr>
            </w:pPr>
          </w:p>
          <w:p w14:paraId="7E39ABED" w14:textId="77777777" w:rsidR="0051712B" w:rsidRDefault="0051712B" w:rsidP="00FE0FF5">
            <w:pPr>
              <w:jc w:val="center"/>
              <w:rPr>
                <w:rFonts w:ascii="Times New Roman" w:eastAsia="Times New Roman" w:hAnsi="Times New Roman" w:cs="Times New Roman"/>
                <w:bCs/>
                <w:color w:val="000000"/>
                <w:sz w:val="24"/>
                <w:szCs w:val="24"/>
              </w:rPr>
            </w:pPr>
          </w:p>
          <w:p w14:paraId="05858E8C"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 (14)</w:t>
            </w:r>
          </w:p>
          <w:p w14:paraId="6FBA569D"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88 (85)</w:t>
            </w:r>
          </w:p>
          <w:p w14:paraId="5A99C95B" w14:textId="77777777" w:rsidR="0051712B" w:rsidRDefault="0051712B" w:rsidP="00FE0FF5">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(1)</w:t>
            </w:r>
          </w:p>
        </w:tc>
      </w:tr>
    </w:tbl>
    <w:p w14:paraId="3EC5CF29" w14:textId="0C0BA984" w:rsidR="00463029" w:rsidRDefault="004312E4" w:rsidP="00281133">
      <w:pPr>
        <w:autoSpaceDE w:val="0"/>
        <w:autoSpaceDN w:val="0"/>
        <w:adjustRightInd w:val="0"/>
        <w:spacing w:before="240" w:after="0" w:line="480" w:lineRule="auto"/>
        <w:rPr>
          <w:i/>
          <w:iCs/>
          <w:lang w:val="en"/>
        </w:rPr>
      </w:pPr>
      <w:r>
        <w:rPr>
          <w:i/>
          <w:iCs/>
          <w:lang w:val="en"/>
        </w:rPr>
        <w:t>†column percentages</w:t>
      </w:r>
      <w:r w:rsidR="0051712B">
        <w:rPr>
          <w:i/>
          <w:iCs/>
          <w:lang w:val="en"/>
        </w:rPr>
        <w:t>; * denominator is number of multi-</w:t>
      </w:r>
      <w:proofErr w:type="spellStart"/>
      <w:r w:rsidR="0051712B">
        <w:rPr>
          <w:i/>
          <w:iCs/>
          <w:lang w:val="en"/>
        </w:rPr>
        <w:t>centre</w:t>
      </w:r>
      <w:proofErr w:type="spellEnd"/>
      <w:r w:rsidR="0051712B">
        <w:rPr>
          <w:i/>
          <w:iCs/>
          <w:lang w:val="en"/>
        </w:rPr>
        <w:t xml:space="preserve"> studies</w:t>
      </w:r>
    </w:p>
    <w:p w14:paraId="0634B4D6" w14:textId="77777777" w:rsidR="004312E4" w:rsidRDefault="004312E4" w:rsidP="00281133">
      <w:pPr>
        <w:autoSpaceDE w:val="0"/>
        <w:autoSpaceDN w:val="0"/>
        <w:adjustRightInd w:val="0"/>
        <w:spacing w:before="240" w:after="0" w:line="480" w:lineRule="auto"/>
        <w:rPr>
          <w:i/>
          <w:iCs/>
          <w:lang w:val="en"/>
        </w:rPr>
      </w:pPr>
    </w:p>
    <w:p w14:paraId="2C3B9E4D" w14:textId="77777777" w:rsidR="004312E4" w:rsidRDefault="004312E4" w:rsidP="00281133">
      <w:pPr>
        <w:autoSpaceDE w:val="0"/>
        <w:autoSpaceDN w:val="0"/>
        <w:adjustRightInd w:val="0"/>
        <w:spacing w:before="240" w:after="0" w:line="480" w:lineRule="auto"/>
        <w:rPr>
          <w:rFonts w:ascii="Times New Roman" w:hAnsi="Times New Roman" w:cs="Times New Roman"/>
          <w:sz w:val="24"/>
          <w:szCs w:val="24"/>
        </w:rPr>
        <w:sectPr w:rsidR="004312E4" w:rsidSect="00417416">
          <w:pgSz w:w="11906" w:h="16838"/>
          <w:pgMar w:top="1440" w:right="1440" w:bottom="1440" w:left="1440" w:header="709" w:footer="709" w:gutter="0"/>
          <w:cols w:space="708"/>
          <w:docGrid w:linePitch="360"/>
        </w:sectPr>
      </w:pPr>
    </w:p>
    <w:p w14:paraId="45A93BD9" w14:textId="16C23D89" w:rsidR="00386585" w:rsidRDefault="007C20C3" w:rsidP="007C20C3">
      <w:pPr>
        <w:spacing w:after="0" w:line="240" w:lineRule="auto"/>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lastRenderedPageBreak/>
        <w:t>Table 2</w:t>
      </w:r>
      <w:r w:rsidRPr="009E188D">
        <w:rPr>
          <w:rFonts w:ascii="Times New Roman" w:eastAsia="Times New Roman" w:hAnsi="Times New Roman" w:cs="Times New Roman"/>
          <w:b/>
          <w:bCs/>
          <w:color w:val="000000"/>
          <w:sz w:val="24"/>
          <w:szCs w:val="24"/>
        </w:rPr>
        <w:t xml:space="preserve">: </w:t>
      </w:r>
      <w:r w:rsidR="00DC6DAF">
        <w:rPr>
          <w:rFonts w:ascii="Times New Roman" w:eastAsia="Times New Roman" w:hAnsi="Times New Roman" w:cs="Times New Roman"/>
          <w:b/>
          <w:bCs/>
          <w:color w:val="000000"/>
          <w:sz w:val="24"/>
          <w:szCs w:val="24"/>
        </w:rPr>
        <w:t>P</w:t>
      </w:r>
      <w:r w:rsidR="005C061F">
        <w:rPr>
          <w:rFonts w:ascii="Times New Roman" w:eastAsia="Times New Roman" w:hAnsi="Times New Roman" w:cs="Times New Roman"/>
          <w:b/>
          <w:bCs/>
          <w:color w:val="000000"/>
          <w:sz w:val="24"/>
          <w:szCs w:val="24"/>
        </w:rPr>
        <w:t>roportion</w:t>
      </w:r>
      <w:r w:rsidR="00DC6DAF">
        <w:rPr>
          <w:rFonts w:ascii="Times New Roman" w:eastAsia="Times New Roman" w:hAnsi="Times New Roman" w:cs="Times New Roman"/>
          <w:b/>
          <w:bCs/>
          <w:color w:val="000000"/>
          <w:sz w:val="24"/>
          <w:szCs w:val="24"/>
        </w:rPr>
        <w:t xml:space="preserve"> of r</w:t>
      </w:r>
      <w:r>
        <w:rPr>
          <w:rFonts w:ascii="Times New Roman" w:eastAsia="Times New Roman" w:hAnsi="Times New Roman" w:cs="Times New Roman"/>
          <w:b/>
          <w:bCs/>
          <w:color w:val="000000"/>
          <w:sz w:val="24"/>
          <w:szCs w:val="24"/>
        </w:rPr>
        <w:t>eported and</w:t>
      </w:r>
      <w:r w:rsidR="00DC6DAF">
        <w:rPr>
          <w:rFonts w:ascii="Times New Roman" w:eastAsia="Times New Roman" w:hAnsi="Times New Roman" w:cs="Times New Roman"/>
          <w:b/>
          <w:bCs/>
          <w:color w:val="000000"/>
          <w:sz w:val="24"/>
          <w:szCs w:val="24"/>
        </w:rPr>
        <w:t xml:space="preserve"> missing participant </w:t>
      </w:r>
      <w:r w:rsidR="005C061F">
        <w:rPr>
          <w:rFonts w:ascii="Times New Roman" w:eastAsia="Times New Roman" w:hAnsi="Times New Roman" w:cs="Times New Roman"/>
          <w:b/>
          <w:bCs/>
          <w:color w:val="000000"/>
          <w:sz w:val="24"/>
          <w:szCs w:val="24"/>
        </w:rPr>
        <w:t xml:space="preserve">outcome </w:t>
      </w:r>
      <w:r w:rsidR="00DC6DAF">
        <w:rPr>
          <w:rFonts w:ascii="Times New Roman" w:eastAsia="Times New Roman" w:hAnsi="Times New Roman" w:cs="Times New Roman"/>
          <w:b/>
          <w:bCs/>
          <w:color w:val="000000"/>
          <w:sz w:val="24"/>
          <w:szCs w:val="24"/>
        </w:rPr>
        <w:t>data</w:t>
      </w:r>
      <w:r>
        <w:rPr>
          <w:rFonts w:ascii="Times New Roman" w:eastAsia="Times New Roman" w:hAnsi="Times New Roman" w:cs="Times New Roman"/>
          <w:b/>
          <w:bCs/>
          <w:color w:val="000000"/>
          <w:sz w:val="24"/>
          <w:szCs w:val="24"/>
        </w:rPr>
        <w:t>.</w:t>
      </w:r>
      <w:proofErr w:type="gramEnd"/>
    </w:p>
    <w:p w14:paraId="0869D983" w14:textId="77777777" w:rsidR="007C20C3" w:rsidRPr="007C20C3" w:rsidRDefault="007C20C3" w:rsidP="007C20C3">
      <w:pPr>
        <w:spacing w:after="0" w:line="240" w:lineRule="auto"/>
        <w:rPr>
          <w:rFonts w:ascii="Times New Roman" w:eastAsia="Times New Roman" w:hAnsi="Times New Roman" w:cs="Times New Roman"/>
          <w:b/>
          <w:bCs/>
          <w:color w:val="000000"/>
          <w:sz w:val="24"/>
          <w:szCs w:val="24"/>
        </w:rPr>
      </w:pPr>
    </w:p>
    <w:tbl>
      <w:tblPr>
        <w:tblStyle w:val="TableGrid"/>
        <w:tblW w:w="10173" w:type="dxa"/>
        <w:tblLayout w:type="fixed"/>
        <w:tblLook w:val="04A0" w:firstRow="1" w:lastRow="0" w:firstColumn="1" w:lastColumn="0" w:noHBand="0" w:noVBand="1"/>
      </w:tblPr>
      <w:tblGrid>
        <w:gridCol w:w="7196"/>
        <w:gridCol w:w="1276"/>
        <w:gridCol w:w="1701"/>
      </w:tblGrid>
      <w:tr w:rsidR="00116563" w14:paraId="533A5892" w14:textId="77777777" w:rsidTr="009F0A04">
        <w:tc>
          <w:tcPr>
            <w:tcW w:w="7196" w:type="dxa"/>
            <w:vAlign w:val="center"/>
          </w:tcPr>
          <w:p w14:paraId="5FCA3CB9" w14:textId="63E8CC5E" w:rsidR="00116563" w:rsidRPr="00D95AB6" w:rsidRDefault="00D95AB6" w:rsidP="00D95AB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1) </w:t>
            </w:r>
            <w:r w:rsidR="00044BD9" w:rsidRPr="00D95AB6">
              <w:rPr>
                <w:rFonts w:ascii="Times New Roman" w:hAnsi="Times New Roman" w:cs="Times New Roman"/>
                <w:b/>
                <w:sz w:val="24"/>
                <w:szCs w:val="24"/>
              </w:rPr>
              <w:t>Type of data</w:t>
            </w:r>
            <w:r w:rsidR="005249F2" w:rsidRPr="00D95AB6">
              <w:rPr>
                <w:rFonts w:ascii="Times New Roman" w:hAnsi="Times New Roman" w:cs="Times New Roman"/>
                <w:b/>
                <w:sz w:val="24"/>
                <w:szCs w:val="24"/>
              </w:rPr>
              <w:t xml:space="preserve"> (source)</w:t>
            </w:r>
          </w:p>
        </w:tc>
        <w:tc>
          <w:tcPr>
            <w:tcW w:w="1276" w:type="dxa"/>
            <w:tcBorders>
              <w:right w:val="nil"/>
            </w:tcBorders>
            <w:vAlign w:val="center"/>
          </w:tcPr>
          <w:p w14:paraId="6C885FA5" w14:textId="77777777" w:rsidR="00116563" w:rsidRPr="004312E4" w:rsidRDefault="00044BD9" w:rsidP="00386585">
            <w:pPr>
              <w:autoSpaceDE w:val="0"/>
              <w:autoSpaceDN w:val="0"/>
              <w:adjustRightInd w:val="0"/>
              <w:spacing w:after="200"/>
              <w:rPr>
                <w:rFonts w:ascii="Times New Roman" w:hAnsi="Times New Roman" w:cs="Times New Roman"/>
                <w:b/>
                <w:sz w:val="24"/>
                <w:szCs w:val="24"/>
              </w:rPr>
            </w:pPr>
            <w:r w:rsidRPr="004312E4">
              <w:rPr>
                <w:rFonts w:ascii="Times New Roman" w:hAnsi="Times New Roman" w:cs="Times New Roman"/>
                <w:b/>
                <w:sz w:val="24"/>
                <w:szCs w:val="24"/>
              </w:rPr>
              <w:t>Total amount</w:t>
            </w:r>
          </w:p>
        </w:tc>
        <w:tc>
          <w:tcPr>
            <w:tcW w:w="1701" w:type="dxa"/>
            <w:tcBorders>
              <w:left w:val="nil"/>
            </w:tcBorders>
          </w:tcPr>
          <w:p w14:paraId="46CA1FFF" w14:textId="77777777" w:rsidR="00116563" w:rsidRDefault="00116563" w:rsidP="00463029">
            <w:pPr>
              <w:autoSpaceDE w:val="0"/>
              <w:autoSpaceDN w:val="0"/>
              <w:adjustRightInd w:val="0"/>
              <w:jc w:val="center"/>
              <w:rPr>
                <w:rFonts w:ascii="Times New Roman" w:hAnsi="Times New Roman" w:cs="Times New Roman"/>
                <w:sz w:val="24"/>
                <w:szCs w:val="24"/>
              </w:rPr>
            </w:pPr>
          </w:p>
        </w:tc>
      </w:tr>
      <w:tr w:rsidR="00463029" w14:paraId="6981CEC6" w14:textId="77777777" w:rsidTr="009F0A04">
        <w:tc>
          <w:tcPr>
            <w:tcW w:w="7196" w:type="dxa"/>
            <w:vAlign w:val="center"/>
          </w:tcPr>
          <w:p w14:paraId="0064B834" w14:textId="53D6F54C" w:rsidR="00463029" w:rsidRDefault="004312E4" w:rsidP="003865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463029">
              <w:rPr>
                <w:rFonts w:ascii="Times New Roman" w:hAnsi="Times New Roman" w:cs="Times New Roman"/>
                <w:sz w:val="24"/>
                <w:szCs w:val="24"/>
              </w:rPr>
              <w:t>articipant data</w:t>
            </w:r>
            <w:r w:rsidR="00116563">
              <w:rPr>
                <w:rFonts w:ascii="Times New Roman" w:hAnsi="Times New Roman" w:cs="Times New Roman"/>
                <w:sz w:val="24"/>
                <w:szCs w:val="24"/>
              </w:rPr>
              <w:t xml:space="preserve"> (</w:t>
            </w:r>
            <w:r w:rsidR="00463029">
              <w:rPr>
                <w:rFonts w:ascii="Times New Roman" w:hAnsi="Times New Roman" w:cs="Times New Roman"/>
                <w:sz w:val="24"/>
                <w:szCs w:val="24"/>
              </w:rPr>
              <w:t>published and unpublished studies)</w:t>
            </w:r>
          </w:p>
        </w:tc>
        <w:tc>
          <w:tcPr>
            <w:tcW w:w="1276" w:type="dxa"/>
            <w:tcBorders>
              <w:right w:val="nil"/>
            </w:tcBorders>
            <w:vAlign w:val="center"/>
          </w:tcPr>
          <w:p w14:paraId="32FB4A3B" w14:textId="77777777" w:rsidR="00463029" w:rsidRDefault="00463029" w:rsidP="003865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2,618,116 </w:t>
            </w:r>
          </w:p>
        </w:tc>
        <w:tc>
          <w:tcPr>
            <w:tcW w:w="1701" w:type="dxa"/>
            <w:tcBorders>
              <w:left w:val="nil"/>
            </w:tcBorders>
          </w:tcPr>
          <w:p w14:paraId="6D5B7AC5" w14:textId="77777777" w:rsidR="00463029" w:rsidRDefault="00463029" w:rsidP="004630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w:t>
            </w:r>
          </w:p>
        </w:tc>
      </w:tr>
      <w:tr w:rsidR="00463029" w14:paraId="3C2D1574" w14:textId="77777777" w:rsidTr="009F0A04">
        <w:tc>
          <w:tcPr>
            <w:tcW w:w="7196" w:type="dxa"/>
            <w:vAlign w:val="center"/>
          </w:tcPr>
          <w:p w14:paraId="33E681D5" w14:textId="75C38B3F" w:rsidR="00463029" w:rsidRDefault="004312E4" w:rsidP="003865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r w:rsidR="00463029">
              <w:rPr>
                <w:rFonts w:ascii="Times New Roman" w:hAnsi="Times New Roman" w:cs="Times New Roman"/>
                <w:sz w:val="24"/>
                <w:szCs w:val="24"/>
              </w:rPr>
              <w:t>ully reported data (published studies)</w:t>
            </w:r>
          </w:p>
        </w:tc>
        <w:tc>
          <w:tcPr>
            <w:tcW w:w="1276" w:type="dxa"/>
            <w:tcBorders>
              <w:right w:val="nil"/>
            </w:tcBorders>
            <w:vAlign w:val="center"/>
          </w:tcPr>
          <w:p w14:paraId="2D0FA48B" w14:textId="77777777" w:rsidR="00463029" w:rsidRDefault="00463029" w:rsidP="003865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1,233,291</w:t>
            </w:r>
          </w:p>
        </w:tc>
        <w:tc>
          <w:tcPr>
            <w:tcW w:w="1701" w:type="dxa"/>
            <w:tcBorders>
              <w:left w:val="nil"/>
            </w:tcBorders>
          </w:tcPr>
          <w:p w14:paraId="4C282C02" w14:textId="77777777" w:rsidR="00463029" w:rsidRDefault="00463029" w:rsidP="004630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w:t>
            </w:r>
          </w:p>
        </w:tc>
      </w:tr>
      <w:tr w:rsidR="00463029" w14:paraId="14C2A481" w14:textId="77777777" w:rsidTr="009F0A04">
        <w:tc>
          <w:tcPr>
            <w:tcW w:w="7196" w:type="dxa"/>
            <w:vAlign w:val="center"/>
          </w:tcPr>
          <w:p w14:paraId="289CDCFB" w14:textId="69C1D3D7" w:rsidR="00463029" w:rsidRDefault="004312E4" w:rsidP="003865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463029">
              <w:rPr>
                <w:rFonts w:ascii="Times New Roman" w:hAnsi="Times New Roman" w:cs="Times New Roman"/>
                <w:sz w:val="24"/>
                <w:szCs w:val="24"/>
              </w:rPr>
              <w:t>artially reported data (published studies)</w:t>
            </w:r>
          </w:p>
        </w:tc>
        <w:tc>
          <w:tcPr>
            <w:tcW w:w="1276" w:type="dxa"/>
            <w:tcBorders>
              <w:right w:val="nil"/>
            </w:tcBorders>
            <w:vAlign w:val="center"/>
          </w:tcPr>
          <w:p w14:paraId="24D65ADB" w14:textId="77777777" w:rsidR="00463029" w:rsidRDefault="00463029" w:rsidP="003865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892,892</w:t>
            </w:r>
          </w:p>
        </w:tc>
        <w:tc>
          <w:tcPr>
            <w:tcW w:w="1701" w:type="dxa"/>
            <w:tcBorders>
              <w:left w:val="nil"/>
            </w:tcBorders>
          </w:tcPr>
          <w:p w14:paraId="4E685CF3" w14:textId="77777777" w:rsidR="00463029" w:rsidRDefault="00463029" w:rsidP="004630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w:t>
            </w:r>
          </w:p>
        </w:tc>
      </w:tr>
      <w:tr w:rsidR="00463029" w14:paraId="477FC2FF" w14:textId="77777777" w:rsidTr="009F0A04">
        <w:tc>
          <w:tcPr>
            <w:tcW w:w="7196" w:type="dxa"/>
            <w:vAlign w:val="center"/>
          </w:tcPr>
          <w:p w14:paraId="0A2DB49F" w14:textId="4BE8C4EF" w:rsidR="00463029" w:rsidRDefault="004312E4" w:rsidP="003865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r w:rsidR="00463029">
              <w:rPr>
                <w:rFonts w:ascii="Times New Roman" w:hAnsi="Times New Roman" w:cs="Times New Roman"/>
                <w:sz w:val="24"/>
                <w:szCs w:val="24"/>
              </w:rPr>
              <w:t>issing data (published studies)</w:t>
            </w:r>
          </w:p>
        </w:tc>
        <w:tc>
          <w:tcPr>
            <w:tcW w:w="1276" w:type="dxa"/>
            <w:tcBorders>
              <w:right w:val="nil"/>
            </w:tcBorders>
            <w:vAlign w:val="center"/>
          </w:tcPr>
          <w:p w14:paraId="1676DD61" w14:textId="77777777" w:rsidR="00463029" w:rsidRDefault="00885E40" w:rsidP="00885E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91,381</w:t>
            </w:r>
          </w:p>
        </w:tc>
        <w:tc>
          <w:tcPr>
            <w:tcW w:w="1701" w:type="dxa"/>
            <w:tcBorders>
              <w:left w:val="nil"/>
            </w:tcBorders>
          </w:tcPr>
          <w:p w14:paraId="69178CC1" w14:textId="77777777" w:rsidR="00463029" w:rsidRDefault="00463029" w:rsidP="004630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w:t>
            </w:r>
          </w:p>
        </w:tc>
      </w:tr>
      <w:tr w:rsidR="00463029" w14:paraId="5D43B4A0" w14:textId="77777777" w:rsidTr="009F0A04">
        <w:trPr>
          <w:trHeight w:val="70"/>
        </w:trPr>
        <w:tc>
          <w:tcPr>
            <w:tcW w:w="7196" w:type="dxa"/>
            <w:tcBorders>
              <w:bottom w:val="single" w:sz="4" w:space="0" w:color="auto"/>
            </w:tcBorders>
            <w:vAlign w:val="center"/>
          </w:tcPr>
          <w:p w14:paraId="0B688649" w14:textId="3BD7D8E5" w:rsidR="00463029" w:rsidRDefault="004312E4" w:rsidP="003865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w:t>
            </w:r>
            <w:r w:rsidR="00463029">
              <w:rPr>
                <w:rFonts w:ascii="Times New Roman" w:hAnsi="Times New Roman" w:cs="Times New Roman"/>
                <w:sz w:val="24"/>
                <w:szCs w:val="24"/>
              </w:rPr>
              <w:t>npublished data (unpublished studies)</w:t>
            </w:r>
          </w:p>
        </w:tc>
        <w:tc>
          <w:tcPr>
            <w:tcW w:w="1276" w:type="dxa"/>
            <w:tcBorders>
              <w:bottom w:val="single" w:sz="4" w:space="0" w:color="auto"/>
              <w:right w:val="nil"/>
            </w:tcBorders>
            <w:vAlign w:val="center"/>
          </w:tcPr>
          <w:p w14:paraId="43F4433C" w14:textId="77777777" w:rsidR="00463029" w:rsidRDefault="00885E40" w:rsidP="003865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400,552</w:t>
            </w:r>
          </w:p>
        </w:tc>
        <w:tc>
          <w:tcPr>
            <w:tcW w:w="1701" w:type="dxa"/>
            <w:tcBorders>
              <w:left w:val="nil"/>
              <w:bottom w:val="single" w:sz="4" w:space="0" w:color="auto"/>
            </w:tcBorders>
          </w:tcPr>
          <w:p w14:paraId="0CC42ECA" w14:textId="77777777" w:rsidR="00463029" w:rsidRDefault="00463029" w:rsidP="004630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w:t>
            </w:r>
          </w:p>
        </w:tc>
      </w:tr>
      <w:tr w:rsidR="00463029" w14:paraId="67D15BCB" w14:textId="77777777" w:rsidTr="009F0A04">
        <w:trPr>
          <w:trHeight w:val="70"/>
        </w:trPr>
        <w:tc>
          <w:tcPr>
            <w:tcW w:w="7196" w:type="dxa"/>
            <w:tcBorders>
              <w:right w:val="nil"/>
            </w:tcBorders>
            <w:vAlign w:val="center"/>
          </w:tcPr>
          <w:p w14:paraId="097555A4" w14:textId="77777777" w:rsidR="00463029" w:rsidRDefault="00463029" w:rsidP="00386585">
            <w:pPr>
              <w:autoSpaceDE w:val="0"/>
              <w:autoSpaceDN w:val="0"/>
              <w:adjustRightInd w:val="0"/>
              <w:rPr>
                <w:rFonts w:ascii="Times New Roman" w:hAnsi="Times New Roman" w:cs="Times New Roman"/>
                <w:sz w:val="24"/>
                <w:szCs w:val="24"/>
              </w:rPr>
            </w:pPr>
          </w:p>
        </w:tc>
        <w:tc>
          <w:tcPr>
            <w:tcW w:w="1276" w:type="dxa"/>
            <w:tcBorders>
              <w:left w:val="nil"/>
              <w:right w:val="nil"/>
            </w:tcBorders>
            <w:vAlign w:val="center"/>
          </w:tcPr>
          <w:p w14:paraId="75631D30" w14:textId="77777777" w:rsidR="00463029" w:rsidRDefault="00463029" w:rsidP="00386585">
            <w:pPr>
              <w:autoSpaceDE w:val="0"/>
              <w:autoSpaceDN w:val="0"/>
              <w:adjustRightInd w:val="0"/>
              <w:rPr>
                <w:rFonts w:ascii="Times New Roman" w:hAnsi="Times New Roman" w:cs="Times New Roman"/>
                <w:sz w:val="24"/>
                <w:szCs w:val="24"/>
              </w:rPr>
            </w:pPr>
          </w:p>
        </w:tc>
        <w:tc>
          <w:tcPr>
            <w:tcW w:w="1701" w:type="dxa"/>
            <w:tcBorders>
              <w:left w:val="nil"/>
            </w:tcBorders>
          </w:tcPr>
          <w:p w14:paraId="7663A582" w14:textId="77777777" w:rsidR="00463029" w:rsidRDefault="00463029" w:rsidP="00463029">
            <w:pPr>
              <w:autoSpaceDE w:val="0"/>
              <w:autoSpaceDN w:val="0"/>
              <w:adjustRightInd w:val="0"/>
              <w:jc w:val="center"/>
              <w:rPr>
                <w:rFonts w:ascii="Times New Roman" w:hAnsi="Times New Roman" w:cs="Times New Roman"/>
                <w:sz w:val="24"/>
                <w:szCs w:val="24"/>
              </w:rPr>
            </w:pPr>
          </w:p>
        </w:tc>
      </w:tr>
      <w:tr w:rsidR="00116563" w14:paraId="7D7FA2C9" w14:textId="77777777" w:rsidTr="009F0A04">
        <w:trPr>
          <w:trHeight w:val="70"/>
        </w:trPr>
        <w:tc>
          <w:tcPr>
            <w:tcW w:w="7196" w:type="dxa"/>
            <w:vAlign w:val="center"/>
          </w:tcPr>
          <w:p w14:paraId="65BB666B" w14:textId="7B751D68" w:rsidR="00116563" w:rsidRPr="00116563" w:rsidRDefault="00044BD9" w:rsidP="00D40E3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2) </w:t>
            </w:r>
            <w:r w:rsidR="003263EE">
              <w:rPr>
                <w:rFonts w:ascii="Times New Roman" w:hAnsi="Times New Roman" w:cs="Times New Roman"/>
                <w:b/>
                <w:sz w:val="24"/>
                <w:szCs w:val="24"/>
              </w:rPr>
              <w:t>Proportions of</w:t>
            </w:r>
            <w:r w:rsidR="00116563" w:rsidRPr="00116563">
              <w:rPr>
                <w:rFonts w:ascii="Times New Roman" w:hAnsi="Times New Roman" w:cs="Times New Roman"/>
                <w:b/>
                <w:sz w:val="24"/>
                <w:szCs w:val="24"/>
              </w:rPr>
              <w:t xml:space="preserve"> </w:t>
            </w:r>
            <w:r w:rsidR="005249F2">
              <w:rPr>
                <w:rFonts w:ascii="Times New Roman" w:hAnsi="Times New Roman" w:cs="Times New Roman"/>
                <w:b/>
                <w:sz w:val="24"/>
                <w:szCs w:val="24"/>
              </w:rPr>
              <w:t>total amount of outcome data</w:t>
            </w:r>
          </w:p>
        </w:tc>
        <w:tc>
          <w:tcPr>
            <w:tcW w:w="1276" w:type="dxa"/>
            <w:tcBorders>
              <w:right w:val="nil"/>
            </w:tcBorders>
            <w:vAlign w:val="center"/>
          </w:tcPr>
          <w:p w14:paraId="6154F162" w14:textId="77777777" w:rsidR="00116563" w:rsidRDefault="00116563" w:rsidP="00D40E3E">
            <w:pPr>
              <w:autoSpaceDE w:val="0"/>
              <w:autoSpaceDN w:val="0"/>
              <w:adjustRightInd w:val="0"/>
              <w:jc w:val="center"/>
              <w:rPr>
                <w:rFonts w:ascii="Times New Roman" w:hAnsi="Times New Roman" w:cs="Times New Roman"/>
                <w:sz w:val="24"/>
                <w:szCs w:val="24"/>
              </w:rPr>
            </w:pPr>
          </w:p>
        </w:tc>
        <w:tc>
          <w:tcPr>
            <w:tcW w:w="1701" w:type="dxa"/>
            <w:tcBorders>
              <w:left w:val="nil"/>
            </w:tcBorders>
          </w:tcPr>
          <w:p w14:paraId="12BD26A1" w14:textId="77777777" w:rsidR="00116563" w:rsidRDefault="00116563" w:rsidP="00463029">
            <w:pPr>
              <w:autoSpaceDE w:val="0"/>
              <w:autoSpaceDN w:val="0"/>
              <w:adjustRightInd w:val="0"/>
              <w:jc w:val="center"/>
              <w:rPr>
                <w:rFonts w:ascii="Times New Roman" w:hAnsi="Times New Roman" w:cs="Times New Roman"/>
                <w:sz w:val="24"/>
                <w:szCs w:val="24"/>
              </w:rPr>
            </w:pPr>
          </w:p>
        </w:tc>
      </w:tr>
      <w:tr w:rsidR="00463029" w14:paraId="0941954E" w14:textId="77777777" w:rsidTr="009F0A04">
        <w:trPr>
          <w:trHeight w:val="70"/>
        </w:trPr>
        <w:tc>
          <w:tcPr>
            <w:tcW w:w="7196" w:type="dxa"/>
            <w:vAlign w:val="center"/>
          </w:tcPr>
          <w:p w14:paraId="2494F0FB" w14:textId="2E569331" w:rsidR="00463029" w:rsidRDefault="004312E4" w:rsidP="00D40E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r w:rsidR="00463029">
              <w:rPr>
                <w:rFonts w:ascii="Times New Roman" w:hAnsi="Times New Roman" w:cs="Times New Roman"/>
                <w:sz w:val="24"/>
                <w:szCs w:val="24"/>
              </w:rPr>
              <w:t xml:space="preserve">ully published data                      </w:t>
            </w:r>
            <w:r w:rsidR="00F01E27">
              <w:rPr>
                <w:rFonts w:ascii="Times New Roman" w:hAnsi="Times New Roman" w:cs="Times New Roman"/>
                <w:sz w:val="24"/>
                <w:szCs w:val="24"/>
              </w:rPr>
              <w:t xml:space="preserve">           </w:t>
            </w:r>
            <w:r w:rsidR="00D40E3E">
              <w:rPr>
                <w:rFonts w:ascii="Times New Roman" w:hAnsi="Times New Roman" w:cs="Times New Roman"/>
                <w:sz w:val="24"/>
                <w:szCs w:val="24"/>
              </w:rPr>
              <w:t xml:space="preserve">                              </w:t>
            </w:r>
          </w:p>
        </w:tc>
        <w:tc>
          <w:tcPr>
            <w:tcW w:w="1276" w:type="dxa"/>
            <w:tcBorders>
              <w:right w:val="nil"/>
            </w:tcBorders>
            <w:vAlign w:val="center"/>
          </w:tcPr>
          <w:p w14:paraId="00ED9FAF" w14:textId="77777777" w:rsidR="00463029" w:rsidRDefault="00463029" w:rsidP="00D40E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r w:rsidR="00D40E3E">
              <w:rPr>
                <w:rFonts w:ascii="Times New Roman" w:hAnsi="Times New Roman" w:cs="Times New Roman"/>
                <w:sz w:val="24"/>
                <w:szCs w:val="24"/>
              </w:rPr>
              <w:t xml:space="preserve"> </w:t>
            </w:r>
          </w:p>
        </w:tc>
        <w:tc>
          <w:tcPr>
            <w:tcW w:w="1701" w:type="dxa"/>
            <w:tcBorders>
              <w:left w:val="nil"/>
            </w:tcBorders>
          </w:tcPr>
          <w:p w14:paraId="3713AF87" w14:textId="77777777" w:rsidR="00463029" w:rsidRDefault="00116563" w:rsidP="004630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w:t>
            </w:r>
          </w:p>
        </w:tc>
      </w:tr>
      <w:tr w:rsidR="00463029" w14:paraId="438597CB" w14:textId="77777777" w:rsidTr="009F0A04">
        <w:trPr>
          <w:trHeight w:val="70"/>
        </w:trPr>
        <w:tc>
          <w:tcPr>
            <w:tcW w:w="7196" w:type="dxa"/>
            <w:vAlign w:val="center"/>
          </w:tcPr>
          <w:p w14:paraId="34098650" w14:textId="1D0444ED" w:rsidR="00463029" w:rsidRDefault="004312E4" w:rsidP="001165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463029">
              <w:rPr>
                <w:rFonts w:ascii="Times New Roman" w:hAnsi="Times New Roman" w:cs="Times New Roman"/>
                <w:sz w:val="24"/>
                <w:szCs w:val="24"/>
              </w:rPr>
              <w:t xml:space="preserve">artially reported data                 </w:t>
            </w:r>
            <w:r w:rsidR="00F01E27">
              <w:rPr>
                <w:rFonts w:ascii="Times New Roman" w:hAnsi="Times New Roman" w:cs="Times New Roman"/>
                <w:sz w:val="24"/>
                <w:szCs w:val="24"/>
              </w:rPr>
              <w:t xml:space="preserve">                        </w:t>
            </w:r>
            <w:r w:rsidR="00D40E3E">
              <w:rPr>
                <w:rFonts w:ascii="Times New Roman" w:hAnsi="Times New Roman" w:cs="Times New Roman"/>
                <w:sz w:val="24"/>
                <w:szCs w:val="24"/>
              </w:rPr>
              <w:t xml:space="preserve"> </w:t>
            </w:r>
            <w:r w:rsidR="00F01E27">
              <w:rPr>
                <w:rFonts w:ascii="Times New Roman" w:hAnsi="Times New Roman" w:cs="Times New Roman"/>
                <w:sz w:val="24"/>
                <w:szCs w:val="24"/>
              </w:rPr>
              <w:t xml:space="preserve">                    </w:t>
            </w:r>
          </w:p>
        </w:tc>
        <w:tc>
          <w:tcPr>
            <w:tcW w:w="1276" w:type="dxa"/>
            <w:tcBorders>
              <w:right w:val="nil"/>
            </w:tcBorders>
            <w:vAlign w:val="center"/>
          </w:tcPr>
          <w:p w14:paraId="6C726EA5" w14:textId="77777777" w:rsidR="00463029" w:rsidRDefault="00463029" w:rsidP="00D40E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1701" w:type="dxa"/>
            <w:tcBorders>
              <w:left w:val="nil"/>
            </w:tcBorders>
          </w:tcPr>
          <w:p w14:paraId="7D0BA9FF" w14:textId="77777777" w:rsidR="00463029" w:rsidRDefault="00116563" w:rsidP="004630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[C]/[A]</w:t>
            </w:r>
          </w:p>
        </w:tc>
      </w:tr>
      <w:tr w:rsidR="0094041A" w14:paraId="2321F4E5" w14:textId="77777777" w:rsidTr="009F0A04">
        <w:trPr>
          <w:trHeight w:val="70"/>
        </w:trPr>
        <w:tc>
          <w:tcPr>
            <w:tcW w:w="7196" w:type="dxa"/>
            <w:vAlign w:val="center"/>
          </w:tcPr>
          <w:p w14:paraId="1A82FED4" w14:textId="00F93BC1" w:rsidR="0094041A" w:rsidRDefault="0094041A" w:rsidP="001165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Proportion of fully and partially reported data</w:t>
            </w:r>
          </w:p>
        </w:tc>
        <w:tc>
          <w:tcPr>
            <w:tcW w:w="1276" w:type="dxa"/>
            <w:tcBorders>
              <w:right w:val="nil"/>
            </w:tcBorders>
            <w:vAlign w:val="center"/>
          </w:tcPr>
          <w:p w14:paraId="2E76C098" w14:textId="747604FF" w:rsidR="0094041A" w:rsidRDefault="0094041A" w:rsidP="00D40E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w:t>
            </w:r>
          </w:p>
        </w:tc>
        <w:tc>
          <w:tcPr>
            <w:tcW w:w="1701" w:type="dxa"/>
            <w:tcBorders>
              <w:left w:val="nil"/>
            </w:tcBorders>
          </w:tcPr>
          <w:p w14:paraId="1CC74154" w14:textId="13E7C66B" w:rsidR="0094041A" w:rsidRDefault="0094041A" w:rsidP="004630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[B+C]/[A]</w:t>
            </w:r>
          </w:p>
        </w:tc>
      </w:tr>
      <w:tr w:rsidR="00116563" w14:paraId="2DDAEC81" w14:textId="77777777" w:rsidTr="009F0A04">
        <w:trPr>
          <w:trHeight w:val="70"/>
        </w:trPr>
        <w:tc>
          <w:tcPr>
            <w:tcW w:w="7196" w:type="dxa"/>
            <w:vAlign w:val="center"/>
          </w:tcPr>
          <w:p w14:paraId="771D1FD5" w14:textId="5821459D" w:rsidR="00116563" w:rsidRDefault="004312E4" w:rsidP="007C20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r w:rsidR="00116563">
              <w:rPr>
                <w:rFonts w:ascii="Times New Roman" w:hAnsi="Times New Roman" w:cs="Times New Roman"/>
                <w:sz w:val="24"/>
                <w:szCs w:val="24"/>
              </w:rPr>
              <w:t xml:space="preserve">issing data from published studies </w:t>
            </w:r>
            <w:r w:rsidR="007C20C3">
              <w:rPr>
                <w:rFonts w:ascii="Times New Roman" w:hAnsi="Times New Roman" w:cs="Times New Roman"/>
                <w:sz w:val="24"/>
                <w:szCs w:val="24"/>
              </w:rPr>
              <w:t xml:space="preserve"> (</w:t>
            </w:r>
            <w:r w:rsidR="007C20C3" w:rsidRPr="004312E4">
              <w:rPr>
                <w:rFonts w:ascii="Times New Roman" w:hAnsi="Times New Roman" w:cs="Times New Roman"/>
                <w:i/>
                <w:sz w:val="24"/>
                <w:szCs w:val="24"/>
              </w:rPr>
              <w:t xml:space="preserve">within-study selective </w:t>
            </w:r>
            <w:r w:rsidR="008618B0" w:rsidRPr="004312E4">
              <w:rPr>
                <w:rFonts w:ascii="Times New Roman" w:hAnsi="Times New Roman" w:cs="Times New Roman"/>
                <w:i/>
                <w:sz w:val="24"/>
                <w:szCs w:val="24"/>
              </w:rPr>
              <w:t xml:space="preserve">outcome </w:t>
            </w:r>
            <w:r w:rsidR="007C20C3" w:rsidRPr="004312E4">
              <w:rPr>
                <w:rFonts w:ascii="Times New Roman" w:hAnsi="Times New Roman" w:cs="Times New Roman"/>
                <w:i/>
                <w:sz w:val="24"/>
                <w:szCs w:val="24"/>
              </w:rPr>
              <w:t>reporting</w:t>
            </w:r>
            <w:r w:rsidR="007C20C3" w:rsidRPr="004312E4">
              <w:rPr>
                <w:rFonts w:ascii="Times New Roman" w:hAnsi="Times New Roman" w:cs="Times New Roman"/>
                <w:sz w:val="24"/>
                <w:szCs w:val="24"/>
              </w:rPr>
              <w:t xml:space="preserve">)              </w:t>
            </w:r>
            <w:r w:rsidR="007C20C3">
              <w:rPr>
                <w:rFonts w:ascii="Times New Roman" w:hAnsi="Times New Roman" w:cs="Times New Roman"/>
                <w:sz w:val="24"/>
                <w:szCs w:val="24"/>
              </w:rPr>
              <w:t xml:space="preserve">                      </w:t>
            </w:r>
            <w:r w:rsidR="00116563">
              <w:rPr>
                <w:rFonts w:ascii="Times New Roman" w:hAnsi="Times New Roman" w:cs="Times New Roman"/>
                <w:sz w:val="24"/>
                <w:szCs w:val="24"/>
              </w:rPr>
              <w:t xml:space="preserve">                                      </w:t>
            </w:r>
          </w:p>
        </w:tc>
        <w:tc>
          <w:tcPr>
            <w:tcW w:w="1276" w:type="dxa"/>
            <w:tcBorders>
              <w:right w:val="nil"/>
            </w:tcBorders>
            <w:vAlign w:val="center"/>
          </w:tcPr>
          <w:p w14:paraId="335B2D75" w14:textId="77777777" w:rsidR="00116563" w:rsidRDefault="00116563" w:rsidP="00D40E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left w:val="nil"/>
            </w:tcBorders>
          </w:tcPr>
          <w:p w14:paraId="4BEBBDBD" w14:textId="77777777" w:rsidR="00116563" w:rsidRDefault="00116563" w:rsidP="004630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116563" w14:paraId="7EC5628D" w14:textId="77777777" w:rsidTr="009F0A04">
        <w:trPr>
          <w:trHeight w:val="70"/>
        </w:trPr>
        <w:tc>
          <w:tcPr>
            <w:tcW w:w="7196" w:type="dxa"/>
            <w:vAlign w:val="center"/>
          </w:tcPr>
          <w:p w14:paraId="42AFD978" w14:textId="658EC913" w:rsidR="00116563" w:rsidRDefault="004312E4" w:rsidP="001165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r w:rsidR="00116563">
              <w:rPr>
                <w:rFonts w:ascii="Times New Roman" w:hAnsi="Times New Roman" w:cs="Times New Roman"/>
                <w:sz w:val="24"/>
                <w:szCs w:val="24"/>
              </w:rPr>
              <w:t>issing data from unpublished studies (</w:t>
            </w:r>
            <w:r w:rsidR="00691160" w:rsidRPr="004312E4">
              <w:rPr>
                <w:rFonts w:ascii="Times New Roman" w:hAnsi="Times New Roman" w:cs="Times New Roman"/>
                <w:i/>
                <w:sz w:val="24"/>
                <w:szCs w:val="24"/>
              </w:rPr>
              <w:t>selective reporting of entire studies</w:t>
            </w:r>
            <w:r w:rsidR="00116563">
              <w:rPr>
                <w:rFonts w:ascii="Times New Roman" w:hAnsi="Times New Roman" w:cs="Times New Roman"/>
                <w:sz w:val="24"/>
                <w:szCs w:val="24"/>
              </w:rPr>
              <w:t xml:space="preserve">)                                    </w:t>
            </w:r>
          </w:p>
        </w:tc>
        <w:tc>
          <w:tcPr>
            <w:tcW w:w="1276" w:type="dxa"/>
            <w:tcBorders>
              <w:right w:val="nil"/>
            </w:tcBorders>
            <w:vAlign w:val="center"/>
          </w:tcPr>
          <w:p w14:paraId="6F36AACE" w14:textId="77777777" w:rsidR="00116563" w:rsidRDefault="00116563" w:rsidP="00D40E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Borders>
              <w:left w:val="nil"/>
            </w:tcBorders>
          </w:tcPr>
          <w:p w14:paraId="1F43955A" w14:textId="77777777" w:rsidR="00116563" w:rsidRDefault="00116563" w:rsidP="004630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[E]/[A]</w:t>
            </w:r>
          </w:p>
        </w:tc>
      </w:tr>
      <w:tr w:rsidR="00116563" w14:paraId="3CE728E1" w14:textId="77777777" w:rsidTr="009F0A04">
        <w:trPr>
          <w:trHeight w:val="70"/>
        </w:trPr>
        <w:tc>
          <w:tcPr>
            <w:tcW w:w="7196" w:type="dxa"/>
            <w:vAlign w:val="center"/>
          </w:tcPr>
          <w:p w14:paraId="7562B8A6" w14:textId="19D78ACD" w:rsidR="00116563" w:rsidRDefault="004312E4" w:rsidP="001165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r w:rsidR="00116563">
              <w:rPr>
                <w:rFonts w:ascii="Times New Roman" w:hAnsi="Times New Roman" w:cs="Times New Roman"/>
                <w:sz w:val="24"/>
                <w:szCs w:val="24"/>
              </w:rPr>
              <w:t xml:space="preserve">issing data from all studies                                              </w:t>
            </w:r>
          </w:p>
        </w:tc>
        <w:tc>
          <w:tcPr>
            <w:tcW w:w="1276" w:type="dxa"/>
            <w:tcBorders>
              <w:right w:val="nil"/>
            </w:tcBorders>
            <w:vAlign w:val="center"/>
          </w:tcPr>
          <w:p w14:paraId="6752BB34" w14:textId="77777777" w:rsidR="00116563" w:rsidRDefault="00116563" w:rsidP="00D40E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c>
          <w:tcPr>
            <w:tcW w:w="1701" w:type="dxa"/>
            <w:tcBorders>
              <w:left w:val="nil"/>
            </w:tcBorders>
          </w:tcPr>
          <w:p w14:paraId="6BE4A051" w14:textId="77777777" w:rsidR="00116563" w:rsidRDefault="00116563" w:rsidP="004630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[D+E]/[A]</w:t>
            </w:r>
          </w:p>
        </w:tc>
      </w:tr>
      <w:tr w:rsidR="00116563" w14:paraId="6935C6BF" w14:textId="77777777" w:rsidTr="009F0A04">
        <w:trPr>
          <w:trHeight w:val="70"/>
        </w:trPr>
        <w:tc>
          <w:tcPr>
            <w:tcW w:w="7196" w:type="dxa"/>
            <w:vAlign w:val="center"/>
          </w:tcPr>
          <w:p w14:paraId="64129829" w14:textId="3FC45D42" w:rsidR="00116563" w:rsidRDefault="004312E4" w:rsidP="005C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r w:rsidR="009F0A04">
              <w:rPr>
                <w:rFonts w:ascii="Times New Roman" w:hAnsi="Times New Roman" w:cs="Times New Roman"/>
                <w:sz w:val="24"/>
                <w:szCs w:val="24"/>
              </w:rPr>
              <w:t>issing data from all studies  (</w:t>
            </w:r>
            <w:r w:rsidR="005C061F">
              <w:rPr>
                <w:rFonts w:ascii="Times New Roman" w:hAnsi="Times New Roman" w:cs="Times New Roman"/>
                <w:sz w:val="24"/>
                <w:szCs w:val="24"/>
              </w:rPr>
              <w:t xml:space="preserve">when </w:t>
            </w:r>
            <w:r w:rsidR="009F0A04">
              <w:rPr>
                <w:rFonts w:ascii="Times New Roman" w:hAnsi="Times New Roman" w:cs="Times New Roman"/>
                <w:sz w:val="24"/>
                <w:szCs w:val="24"/>
              </w:rPr>
              <w:t xml:space="preserve">partially reported </w:t>
            </w:r>
            <w:r w:rsidR="005C061F">
              <w:rPr>
                <w:rFonts w:ascii="Times New Roman" w:hAnsi="Times New Roman" w:cs="Times New Roman"/>
                <w:sz w:val="24"/>
                <w:szCs w:val="24"/>
              </w:rPr>
              <w:t>was considered</w:t>
            </w:r>
            <w:r>
              <w:rPr>
                <w:rFonts w:ascii="Times New Roman" w:hAnsi="Times New Roman" w:cs="Times New Roman"/>
                <w:sz w:val="24"/>
                <w:szCs w:val="24"/>
              </w:rPr>
              <w:t xml:space="preserve"> as </w:t>
            </w:r>
            <w:r w:rsidR="009F0A04">
              <w:rPr>
                <w:rFonts w:ascii="Times New Roman" w:hAnsi="Times New Roman" w:cs="Times New Roman"/>
                <w:sz w:val="24"/>
                <w:szCs w:val="24"/>
              </w:rPr>
              <w:t>unpublished</w:t>
            </w:r>
            <w:r w:rsidR="005C061F">
              <w:rPr>
                <w:rFonts w:ascii="Times New Roman" w:hAnsi="Times New Roman" w:cs="Times New Roman"/>
                <w:sz w:val="24"/>
                <w:szCs w:val="24"/>
              </w:rPr>
              <w:t xml:space="preserve"> data</w:t>
            </w:r>
            <w:r w:rsidR="009F0A04">
              <w:rPr>
                <w:rFonts w:ascii="Times New Roman" w:hAnsi="Times New Roman" w:cs="Times New Roman"/>
                <w:sz w:val="24"/>
                <w:szCs w:val="24"/>
              </w:rPr>
              <w:t>)</w:t>
            </w:r>
          </w:p>
        </w:tc>
        <w:tc>
          <w:tcPr>
            <w:tcW w:w="1276" w:type="dxa"/>
            <w:tcBorders>
              <w:right w:val="nil"/>
            </w:tcBorders>
            <w:vAlign w:val="center"/>
          </w:tcPr>
          <w:p w14:paraId="386454B5" w14:textId="77777777" w:rsidR="00116563" w:rsidRPr="009F0A04" w:rsidRDefault="009F0A04" w:rsidP="009F0A04">
            <w:pPr>
              <w:autoSpaceDE w:val="0"/>
              <w:autoSpaceDN w:val="0"/>
              <w:adjustRightInd w:val="0"/>
              <w:jc w:val="center"/>
              <w:rPr>
                <w:rFonts w:ascii="Times New Roman" w:hAnsi="Times New Roman" w:cs="Times New Roman"/>
                <w:i/>
                <w:sz w:val="24"/>
                <w:szCs w:val="24"/>
              </w:rPr>
            </w:pPr>
            <w:r>
              <w:rPr>
                <w:rFonts w:ascii="Times New Roman" w:hAnsi="Times New Roman" w:cs="Times New Roman"/>
                <w:sz w:val="24"/>
                <w:szCs w:val="24"/>
              </w:rPr>
              <w:t>53%</w:t>
            </w:r>
          </w:p>
        </w:tc>
        <w:tc>
          <w:tcPr>
            <w:tcW w:w="1701" w:type="dxa"/>
            <w:tcBorders>
              <w:left w:val="nil"/>
            </w:tcBorders>
          </w:tcPr>
          <w:p w14:paraId="7C12683C" w14:textId="77777777" w:rsidR="00116563" w:rsidRDefault="009F0A04" w:rsidP="004630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[C+D+E]/[A]</w:t>
            </w:r>
          </w:p>
        </w:tc>
      </w:tr>
    </w:tbl>
    <w:p w14:paraId="4F167E74" w14:textId="77777777" w:rsidR="00281133" w:rsidRDefault="00281133" w:rsidP="00281133">
      <w:pPr>
        <w:autoSpaceDE w:val="0"/>
        <w:autoSpaceDN w:val="0"/>
        <w:adjustRightInd w:val="0"/>
        <w:spacing w:before="240" w:after="0" w:line="480" w:lineRule="auto"/>
        <w:rPr>
          <w:rFonts w:ascii="Times New Roman" w:hAnsi="Times New Roman" w:cs="Times New Roman"/>
          <w:sz w:val="24"/>
          <w:szCs w:val="24"/>
        </w:rPr>
      </w:pPr>
    </w:p>
    <w:p w14:paraId="2CFE05A7" w14:textId="77777777" w:rsidR="00281133" w:rsidRDefault="00281133" w:rsidP="000F0611">
      <w:pPr>
        <w:autoSpaceDE w:val="0"/>
        <w:autoSpaceDN w:val="0"/>
        <w:adjustRightInd w:val="0"/>
        <w:spacing w:before="240" w:after="0" w:line="480" w:lineRule="auto"/>
        <w:rPr>
          <w:rFonts w:ascii="Times New Roman" w:hAnsi="Times New Roman" w:cs="Times New Roman"/>
          <w:sz w:val="24"/>
          <w:szCs w:val="24"/>
        </w:rPr>
      </w:pPr>
    </w:p>
    <w:p w14:paraId="282BA585" w14:textId="77777777" w:rsidR="00281133" w:rsidRDefault="00281133" w:rsidP="000F0611">
      <w:pPr>
        <w:autoSpaceDE w:val="0"/>
        <w:autoSpaceDN w:val="0"/>
        <w:adjustRightInd w:val="0"/>
        <w:spacing w:before="240" w:after="0" w:line="480" w:lineRule="auto"/>
        <w:rPr>
          <w:rFonts w:ascii="Times New Roman" w:hAnsi="Times New Roman" w:cs="Times New Roman"/>
          <w:sz w:val="24"/>
          <w:szCs w:val="24"/>
        </w:rPr>
      </w:pPr>
    </w:p>
    <w:p w14:paraId="2D79AE98" w14:textId="77777777" w:rsidR="000F0611" w:rsidRDefault="000F0611" w:rsidP="000F0611">
      <w:pPr>
        <w:autoSpaceDE w:val="0"/>
        <w:autoSpaceDN w:val="0"/>
        <w:adjustRightInd w:val="0"/>
        <w:spacing w:after="0" w:line="480" w:lineRule="auto"/>
        <w:rPr>
          <w:rFonts w:ascii="Times New Roman" w:hAnsi="Times New Roman" w:cs="Times New Roman"/>
          <w:sz w:val="24"/>
          <w:szCs w:val="24"/>
        </w:rPr>
      </w:pPr>
    </w:p>
    <w:p w14:paraId="302BB770" w14:textId="77777777" w:rsidR="005F615E" w:rsidRDefault="005F615E" w:rsidP="000F620E">
      <w:pPr>
        <w:autoSpaceDE w:val="0"/>
        <w:autoSpaceDN w:val="0"/>
        <w:adjustRightInd w:val="0"/>
        <w:spacing w:after="0" w:line="480" w:lineRule="auto"/>
        <w:rPr>
          <w:rFonts w:ascii="Times New Roman" w:hAnsi="Times New Roman" w:cs="Times New Roman"/>
          <w:sz w:val="24"/>
          <w:szCs w:val="24"/>
        </w:rPr>
      </w:pPr>
    </w:p>
    <w:p w14:paraId="182922B3" w14:textId="77777777" w:rsidR="000F620E" w:rsidRDefault="000F620E" w:rsidP="000F620E">
      <w:pPr>
        <w:autoSpaceDE w:val="0"/>
        <w:autoSpaceDN w:val="0"/>
        <w:adjustRightInd w:val="0"/>
        <w:spacing w:after="0" w:line="480" w:lineRule="auto"/>
        <w:rPr>
          <w:rFonts w:ascii="Times New Roman" w:hAnsi="Times New Roman" w:cs="Times New Roman"/>
          <w:sz w:val="24"/>
          <w:szCs w:val="24"/>
        </w:rPr>
      </w:pPr>
    </w:p>
    <w:p w14:paraId="7D24ECCA" w14:textId="77777777" w:rsidR="000F620E" w:rsidRDefault="000F620E" w:rsidP="00F63982">
      <w:pPr>
        <w:autoSpaceDE w:val="0"/>
        <w:autoSpaceDN w:val="0"/>
        <w:adjustRightInd w:val="0"/>
        <w:spacing w:after="0" w:line="480" w:lineRule="auto"/>
        <w:rPr>
          <w:rFonts w:ascii="Times New Roman" w:hAnsi="Times New Roman" w:cs="Times New Roman"/>
          <w:sz w:val="24"/>
          <w:szCs w:val="24"/>
        </w:rPr>
      </w:pPr>
    </w:p>
    <w:p w14:paraId="0C9CF154" w14:textId="77777777" w:rsidR="00C173FE" w:rsidRDefault="00C173FE">
      <w:r>
        <w:br w:type="page"/>
      </w:r>
    </w:p>
    <w:p w14:paraId="7BE2E560" w14:textId="77777777" w:rsidR="004A689D" w:rsidRPr="005A6E75" w:rsidRDefault="005A6E75">
      <w:pPr>
        <w:rPr>
          <w:rFonts w:ascii="Times New Roman" w:hAnsi="Times New Roman" w:cs="Times New Roman"/>
          <w:b/>
          <w:sz w:val="28"/>
          <w:szCs w:val="28"/>
        </w:rPr>
      </w:pPr>
      <w:r w:rsidRPr="005A6E75">
        <w:rPr>
          <w:rFonts w:ascii="Times New Roman" w:hAnsi="Times New Roman" w:cs="Times New Roman"/>
          <w:b/>
          <w:sz w:val="28"/>
          <w:szCs w:val="28"/>
        </w:rPr>
        <w:lastRenderedPageBreak/>
        <w:t>References</w:t>
      </w:r>
    </w:p>
    <w:p w14:paraId="4A86871D" w14:textId="60AA4CDC" w:rsidR="00C173FE" w:rsidRDefault="00C173FE" w:rsidP="00C173FE">
      <w:pPr>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ab/>
      </w:r>
      <w:r w:rsidRPr="00336EEE">
        <w:rPr>
          <w:rFonts w:ascii="Times New Roman" w:eastAsia="Times New Roman" w:hAnsi="Times New Roman" w:cs="Times New Roman"/>
          <w:bCs/>
          <w:sz w:val="24"/>
          <w:szCs w:val="24"/>
        </w:rPr>
        <w:t xml:space="preserve">Dwan KM, Gamble C, Williamson PR, </w:t>
      </w:r>
      <w:r w:rsidR="00414531">
        <w:rPr>
          <w:rFonts w:ascii="Times New Roman" w:eastAsia="Times New Roman" w:hAnsi="Times New Roman" w:cs="Times New Roman"/>
          <w:bCs/>
          <w:sz w:val="24"/>
          <w:szCs w:val="24"/>
        </w:rPr>
        <w:t>Kirkham JJ (2013)</w:t>
      </w:r>
      <w:r w:rsidR="00AF717D">
        <w:rPr>
          <w:rFonts w:ascii="Times New Roman" w:eastAsia="Times New Roman" w:hAnsi="Times New Roman" w:cs="Times New Roman"/>
          <w:bCs/>
          <w:sz w:val="24"/>
          <w:szCs w:val="24"/>
        </w:rPr>
        <w:t xml:space="preserve"> </w:t>
      </w:r>
      <w:r w:rsidRPr="00336EEE">
        <w:rPr>
          <w:rFonts w:ascii="Times New Roman" w:eastAsia="Times New Roman" w:hAnsi="Times New Roman" w:cs="Times New Roman"/>
          <w:bCs/>
          <w:sz w:val="24"/>
          <w:szCs w:val="24"/>
        </w:rPr>
        <w:t xml:space="preserve">Systematic Review of the Empirical Evidence of Study Publication Bias and Outcome Reporting Bias - an updated review. </w:t>
      </w:r>
      <w:proofErr w:type="spellStart"/>
      <w:r w:rsidRPr="00336EEE">
        <w:rPr>
          <w:rFonts w:ascii="Times New Roman" w:eastAsia="Times New Roman" w:hAnsi="Times New Roman" w:cs="Times New Roman"/>
          <w:bCs/>
          <w:i/>
          <w:sz w:val="24"/>
          <w:szCs w:val="24"/>
        </w:rPr>
        <w:t>PLoS</w:t>
      </w:r>
      <w:proofErr w:type="spellEnd"/>
      <w:r w:rsidRPr="00336EEE">
        <w:rPr>
          <w:rFonts w:ascii="Times New Roman" w:eastAsia="Times New Roman" w:hAnsi="Times New Roman" w:cs="Times New Roman"/>
          <w:bCs/>
          <w:i/>
          <w:sz w:val="24"/>
          <w:szCs w:val="24"/>
        </w:rPr>
        <w:t xml:space="preserve"> ONE</w:t>
      </w:r>
      <w:r w:rsidRPr="00336EEE">
        <w:rPr>
          <w:rFonts w:ascii="Times New Roman" w:eastAsia="Times New Roman" w:hAnsi="Times New Roman" w:cs="Times New Roman"/>
          <w:bCs/>
          <w:sz w:val="24"/>
          <w:szCs w:val="24"/>
        </w:rPr>
        <w:t xml:space="preserve">; </w:t>
      </w:r>
      <w:r w:rsidRPr="00336EEE">
        <w:rPr>
          <w:rFonts w:ascii="Times New Roman" w:eastAsia="Times New Roman" w:hAnsi="Times New Roman" w:cs="Times New Roman"/>
          <w:b/>
          <w:bCs/>
          <w:sz w:val="24"/>
          <w:szCs w:val="24"/>
        </w:rPr>
        <w:t>8</w:t>
      </w:r>
      <w:r w:rsidRPr="00336EEE">
        <w:rPr>
          <w:rFonts w:ascii="Times New Roman" w:eastAsia="Times New Roman" w:hAnsi="Times New Roman" w:cs="Times New Roman"/>
          <w:bCs/>
          <w:sz w:val="24"/>
          <w:szCs w:val="24"/>
        </w:rPr>
        <w:t>(7): e66844.</w:t>
      </w:r>
    </w:p>
    <w:p w14:paraId="25FA4B76" w14:textId="1BDBA5DC" w:rsidR="00D6204E" w:rsidRPr="00D6204E" w:rsidRDefault="00D6204E" w:rsidP="00C173FE">
      <w:pPr>
        <w:ind w:left="720" w:hanging="720"/>
        <w:rPr>
          <w:rFonts w:ascii="Times New Roman" w:eastAsia="Times New Roman" w:hAnsi="Times New Roman" w:cs="Times New Roman"/>
          <w:bCs/>
          <w:sz w:val="24"/>
          <w:szCs w:val="24"/>
        </w:rPr>
      </w:pPr>
      <w:r w:rsidRPr="00D6204E">
        <w:rPr>
          <w:rFonts w:ascii="Times New Roman" w:hAnsi="Times New Roman" w:cs="Times New Roman"/>
          <w:sz w:val="24"/>
          <w:szCs w:val="24"/>
        </w:rPr>
        <w:t>[2]</w:t>
      </w:r>
      <w:r w:rsidRPr="00D6204E">
        <w:rPr>
          <w:rFonts w:ascii="Times New Roman" w:hAnsi="Times New Roman" w:cs="Times New Roman"/>
          <w:sz w:val="24"/>
          <w:szCs w:val="24"/>
        </w:rPr>
        <w:tab/>
        <w:t>Schmucker C, Schell LK, P</w:t>
      </w:r>
      <w:r w:rsidR="00AF717D">
        <w:rPr>
          <w:rFonts w:ascii="Times New Roman" w:hAnsi="Times New Roman" w:cs="Times New Roman"/>
          <w:sz w:val="24"/>
          <w:szCs w:val="24"/>
        </w:rPr>
        <w:t>ortalupi S, Oeller P, Cabrera L et al (2014)</w:t>
      </w:r>
      <w:r>
        <w:rPr>
          <w:rFonts w:ascii="Times New Roman" w:hAnsi="Times New Roman" w:cs="Times New Roman"/>
          <w:sz w:val="24"/>
          <w:szCs w:val="24"/>
        </w:rPr>
        <w:t xml:space="preserve">. </w:t>
      </w:r>
      <w:r w:rsidRPr="00D6204E">
        <w:rPr>
          <w:rFonts w:ascii="Times New Roman" w:hAnsi="Times New Roman" w:cs="Times New Roman"/>
          <w:sz w:val="24"/>
          <w:szCs w:val="24"/>
        </w:rPr>
        <w:t xml:space="preserve">Extent of Non-Publication in Cohorts of Studies Approved by Research Ethics Committees </w:t>
      </w:r>
      <w:r w:rsidR="00AF717D">
        <w:rPr>
          <w:rFonts w:ascii="Times New Roman" w:hAnsi="Times New Roman" w:cs="Times New Roman"/>
          <w:sz w:val="24"/>
          <w:szCs w:val="24"/>
        </w:rPr>
        <w:t xml:space="preserve">or Included in Trial Registries. </w:t>
      </w:r>
      <w:proofErr w:type="spellStart"/>
      <w:r w:rsidRPr="00D6204E">
        <w:rPr>
          <w:rFonts w:ascii="Times New Roman" w:hAnsi="Times New Roman" w:cs="Times New Roman"/>
          <w:i/>
          <w:sz w:val="24"/>
          <w:szCs w:val="24"/>
        </w:rPr>
        <w:t>PLoS</w:t>
      </w:r>
      <w:proofErr w:type="spellEnd"/>
      <w:r w:rsidRPr="00D6204E">
        <w:rPr>
          <w:rFonts w:ascii="Times New Roman" w:hAnsi="Times New Roman" w:cs="Times New Roman"/>
          <w:i/>
          <w:sz w:val="24"/>
          <w:szCs w:val="24"/>
        </w:rPr>
        <w:t xml:space="preserve"> ONE</w:t>
      </w:r>
      <w:r w:rsidRPr="00D6204E">
        <w:rPr>
          <w:rFonts w:ascii="Times New Roman" w:hAnsi="Times New Roman" w:cs="Times New Roman"/>
          <w:sz w:val="24"/>
          <w:szCs w:val="24"/>
        </w:rPr>
        <w:t xml:space="preserve">; </w:t>
      </w:r>
      <w:r w:rsidRPr="00D6204E">
        <w:rPr>
          <w:rFonts w:ascii="Times New Roman" w:hAnsi="Times New Roman" w:cs="Times New Roman"/>
          <w:b/>
          <w:sz w:val="24"/>
          <w:szCs w:val="24"/>
        </w:rPr>
        <w:t>9</w:t>
      </w:r>
      <w:r>
        <w:rPr>
          <w:rFonts w:ascii="Times New Roman" w:hAnsi="Times New Roman" w:cs="Times New Roman"/>
          <w:sz w:val="24"/>
          <w:szCs w:val="24"/>
        </w:rPr>
        <w:t>(12)</w:t>
      </w:r>
      <w:r w:rsidRPr="00D6204E">
        <w:rPr>
          <w:rFonts w:ascii="Times New Roman" w:hAnsi="Times New Roman" w:cs="Times New Roman"/>
          <w:sz w:val="24"/>
          <w:szCs w:val="24"/>
        </w:rPr>
        <w:t>: e114023</w:t>
      </w:r>
      <w:r>
        <w:rPr>
          <w:rFonts w:ascii="Times New Roman" w:hAnsi="Times New Roman" w:cs="Times New Roman"/>
          <w:sz w:val="24"/>
          <w:szCs w:val="24"/>
        </w:rPr>
        <w:t>.</w:t>
      </w:r>
    </w:p>
    <w:p w14:paraId="0E2DC53D" w14:textId="79B7697D" w:rsidR="00C173FE" w:rsidRDefault="00D6204E" w:rsidP="00C173FE">
      <w:pPr>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C173FE">
        <w:rPr>
          <w:rFonts w:ascii="Times New Roman" w:eastAsia="Times New Roman" w:hAnsi="Times New Roman" w:cs="Times New Roman"/>
          <w:bCs/>
          <w:sz w:val="24"/>
          <w:szCs w:val="24"/>
        </w:rPr>
        <w:t>]</w:t>
      </w:r>
      <w:r w:rsidR="00C173FE">
        <w:rPr>
          <w:rFonts w:ascii="Times New Roman" w:eastAsia="Times New Roman" w:hAnsi="Times New Roman" w:cs="Times New Roman"/>
          <w:bCs/>
          <w:sz w:val="24"/>
          <w:szCs w:val="24"/>
        </w:rPr>
        <w:tab/>
      </w:r>
      <w:r w:rsidR="00C173FE" w:rsidRPr="00336EEE">
        <w:rPr>
          <w:rFonts w:ascii="Times New Roman" w:eastAsia="Times New Roman" w:hAnsi="Times New Roman" w:cs="Times New Roman"/>
          <w:bCs/>
          <w:sz w:val="24"/>
          <w:szCs w:val="24"/>
        </w:rPr>
        <w:t>Kirkham</w:t>
      </w:r>
      <w:r w:rsidR="00C173FE">
        <w:rPr>
          <w:rFonts w:ascii="Times New Roman" w:eastAsia="Times New Roman" w:hAnsi="Times New Roman" w:cs="Times New Roman"/>
          <w:bCs/>
          <w:sz w:val="24"/>
          <w:szCs w:val="24"/>
          <w:vertAlign w:val="subscript"/>
        </w:rPr>
        <w:t xml:space="preserve"> </w:t>
      </w:r>
      <w:r w:rsidR="00C173FE">
        <w:rPr>
          <w:rFonts w:ascii="Times New Roman" w:eastAsia="Times New Roman" w:hAnsi="Times New Roman" w:cs="Times New Roman"/>
          <w:bCs/>
          <w:sz w:val="24"/>
          <w:szCs w:val="24"/>
        </w:rPr>
        <w:t>J</w:t>
      </w:r>
      <w:r w:rsidR="00C173FE" w:rsidRPr="00336EEE">
        <w:rPr>
          <w:rFonts w:ascii="Times New Roman" w:eastAsia="Times New Roman" w:hAnsi="Times New Roman" w:cs="Times New Roman"/>
          <w:bCs/>
          <w:sz w:val="24"/>
          <w:szCs w:val="24"/>
        </w:rPr>
        <w:t>J, Dwan</w:t>
      </w:r>
      <w:r w:rsidR="00C173FE" w:rsidRPr="00336EEE">
        <w:rPr>
          <w:rFonts w:ascii="Times New Roman" w:eastAsia="Times New Roman" w:hAnsi="Times New Roman" w:cs="Times New Roman"/>
          <w:bCs/>
          <w:sz w:val="24"/>
          <w:szCs w:val="24"/>
          <w:vertAlign w:val="superscript"/>
        </w:rPr>
        <w:t xml:space="preserve"> </w:t>
      </w:r>
      <w:r w:rsidR="00C173FE" w:rsidRPr="00336EEE">
        <w:rPr>
          <w:rFonts w:ascii="Times New Roman" w:eastAsia="Times New Roman" w:hAnsi="Times New Roman" w:cs="Times New Roman"/>
          <w:bCs/>
          <w:sz w:val="24"/>
          <w:szCs w:val="24"/>
        </w:rPr>
        <w:t>KM, Altman DG, Gamble</w:t>
      </w:r>
      <w:r w:rsidR="00C173FE" w:rsidRPr="00336EEE">
        <w:rPr>
          <w:rFonts w:ascii="Times New Roman" w:eastAsia="Times New Roman" w:hAnsi="Times New Roman" w:cs="Times New Roman"/>
          <w:bCs/>
          <w:sz w:val="24"/>
          <w:szCs w:val="24"/>
          <w:vertAlign w:val="superscript"/>
        </w:rPr>
        <w:t xml:space="preserve"> </w:t>
      </w:r>
      <w:r w:rsidR="00C173FE" w:rsidRPr="00336EEE">
        <w:rPr>
          <w:rFonts w:ascii="Times New Roman" w:eastAsia="Times New Roman" w:hAnsi="Times New Roman" w:cs="Times New Roman"/>
          <w:bCs/>
          <w:sz w:val="24"/>
          <w:szCs w:val="24"/>
        </w:rPr>
        <w:t>C, Dodd</w:t>
      </w:r>
      <w:r w:rsidR="00C173FE" w:rsidRPr="00336EEE">
        <w:rPr>
          <w:rFonts w:ascii="Times New Roman" w:eastAsia="Times New Roman" w:hAnsi="Times New Roman" w:cs="Times New Roman"/>
          <w:bCs/>
          <w:sz w:val="24"/>
          <w:szCs w:val="24"/>
          <w:vertAlign w:val="superscript"/>
        </w:rPr>
        <w:t xml:space="preserve"> </w:t>
      </w:r>
      <w:r w:rsidR="00AF717D">
        <w:rPr>
          <w:rFonts w:ascii="Times New Roman" w:eastAsia="Times New Roman" w:hAnsi="Times New Roman" w:cs="Times New Roman"/>
          <w:bCs/>
          <w:sz w:val="24"/>
          <w:szCs w:val="24"/>
        </w:rPr>
        <w:t>S et al. (2010)</w:t>
      </w:r>
      <w:r w:rsidR="00C173FE" w:rsidRPr="00336EEE">
        <w:rPr>
          <w:rFonts w:ascii="Times New Roman" w:eastAsia="Times New Roman" w:hAnsi="Times New Roman" w:cs="Times New Roman"/>
          <w:bCs/>
          <w:sz w:val="24"/>
          <w:szCs w:val="24"/>
        </w:rPr>
        <w:t xml:space="preserve">. The impact of outcome reporting bias in randomised controlled trials on a cohort of systematic reviews. </w:t>
      </w:r>
      <w:r w:rsidR="00AF717D">
        <w:rPr>
          <w:rFonts w:ascii="Times New Roman" w:eastAsia="Times New Roman" w:hAnsi="Times New Roman" w:cs="Times New Roman"/>
          <w:bCs/>
          <w:i/>
          <w:sz w:val="24"/>
          <w:szCs w:val="24"/>
        </w:rPr>
        <w:t xml:space="preserve">BMJ; </w:t>
      </w:r>
      <w:r w:rsidR="00C173FE" w:rsidRPr="00336EEE">
        <w:rPr>
          <w:rFonts w:ascii="Times New Roman" w:eastAsia="Times New Roman" w:hAnsi="Times New Roman" w:cs="Times New Roman"/>
          <w:b/>
          <w:bCs/>
          <w:sz w:val="24"/>
          <w:szCs w:val="24"/>
        </w:rPr>
        <w:t>340</w:t>
      </w:r>
      <w:r w:rsidR="00C173FE" w:rsidRPr="00336EEE">
        <w:rPr>
          <w:rFonts w:ascii="Times New Roman" w:eastAsia="Times New Roman" w:hAnsi="Times New Roman" w:cs="Times New Roman"/>
          <w:bCs/>
          <w:sz w:val="24"/>
          <w:szCs w:val="24"/>
        </w:rPr>
        <w:t>:c365.</w:t>
      </w:r>
    </w:p>
    <w:p w14:paraId="0CF460B2" w14:textId="77777777" w:rsidR="00C173FE" w:rsidRDefault="00D6204E" w:rsidP="00C173FE">
      <w:pPr>
        <w:ind w:left="720" w:hanging="720"/>
        <w:rPr>
          <w:rFonts w:cs="Arial"/>
        </w:rPr>
      </w:pPr>
      <w:r>
        <w:rPr>
          <w:rFonts w:ascii="Times New Roman" w:eastAsia="Times New Roman" w:hAnsi="Times New Roman" w:cs="Times New Roman"/>
          <w:bCs/>
          <w:sz w:val="24"/>
          <w:szCs w:val="24"/>
        </w:rPr>
        <w:t>[4</w:t>
      </w:r>
      <w:r w:rsidR="00C173FE">
        <w:rPr>
          <w:rFonts w:ascii="Times New Roman" w:eastAsia="Times New Roman" w:hAnsi="Times New Roman" w:cs="Times New Roman"/>
          <w:bCs/>
          <w:sz w:val="24"/>
          <w:szCs w:val="24"/>
        </w:rPr>
        <w:t>]</w:t>
      </w:r>
      <w:r w:rsidR="00C173FE">
        <w:rPr>
          <w:rFonts w:ascii="Times New Roman" w:eastAsia="Times New Roman" w:hAnsi="Times New Roman" w:cs="Times New Roman"/>
          <w:bCs/>
          <w:sz w:val="24"/>
          <w:szCs w:val="24"/>
        </w:rPr>
        <w:tab/>
      </w:r>
      <w:r w:rsidR="00C173FE" w:rsidRPr="00C173FE">
        <w:rPr>
          <w:rFonts w:ascii="Times New Roman" w:hAnsi="Times New Roman" w:cs="Times New Roman"/>
          <w:sz w:val="24"/>
          <w:szCs w:val="24"/>
        </w:rPr>
        <w:t>Egger</w:t>
      </w:r>
      <w:r w:rsidR="00C173FE">
        <w:rPr>
          <w:rFonts w:ascii="Times New Roman" w:hAnsi="Times New Roman" w:cs="Times New Roman"/>
          <w:sz w:val="24"/>
          <w:szCs w:val="24"/>
        </w:rPr>
        <w:t xml:space="preserve"> M</w:t>
      </w:r>
      <w:r w:rsidR="00C173FE" w:rsidRPr="00C173FE">
        <w:rPr>
          <w:rFonts w:ascii="Times New Roman" w:hAnsi="Times New Roman" w:cs="Times New Roman"/>
          <w:sz w:val="24"/>
          <w:szCs w:val="24"/>
        </w:rPr>
        <w:t xml:space="preserve">, Smith GD. Bias in location and selection of studies. </w:t>
      </w:r>
      <w:r w:rsidR="00C173FE" w:rsidRPr="00C173FE">
        <w:rPr>
          <w:rFonts w:ascii="Times New Roman" w:hAnsi="Times New Roman" w:cs="Times New Roman"/>
          <w:i/>
          <w:sz w:val="24"/>
          <w:szCs w:val="24"/>
        </w:rPr>
        <w:t>BMJ</w:t>
      </w:r>
      <w:r w:rsidR="00C173FE" w:rsidRPr="00C173FE">
        <w:rPr>
          <w:rFonts w:ascii="Times New Roman" w:hAnsi="Times New Roman" w:cs="Times New Roman"/>
          <w:sz w:val="24"/>
          <w:szCs w:val="24"/>
        </w:rPr>
        <w:t xml:space="preserve"> 1998;</w:t>
      </w:r>
      <w:r w:rsidR="00C173FE">
        <w:rPr>
          <w:rFonts w:ascii="Times New Roman" w:hAnsi="Times New Roman" w:cs="Times New Roman"/>
          <w:sz w:val="24"/>
          <w:szCs w:val="24"/>
        </w:rPr>
        <w:t xml:space="preserve"> </w:t>
      </w:r>
      <w:r w:rsidR="00C173FE" w:rsidRPr="00C173FE">
        <w:rPr>
          <w:rFonts w:ascii="Times New Roman" w:hAnsi="Times New Roman" w:cs="Times New Roman"/>
          <w:b/>
          <w:sz w:val="24"/>
          <w:szCs w:val="24"/>
        </w:rPr>
        <w:t>316</w:t>
      </w:r>
      <w:r w:rsidR="00C173FE">
        <w:rPr>
          <w:rFonts w:ascii="Times New Roman" w:hAnsi="Times New Roman" w:cs="Times New Roman"/>
          <w:sz w:val="24"/>
          <w:szCs w:val="24"/>
        </w:rPr>
        <w:t xml:space="preserve"> (7124):61–6.</w:t>
      </w:r>
      <w:r w:rsidR="00C173FE">
        <w:rPr>
          <w:rFonts w:cs="Arial"/>
        </w:rPr>
        <w:t xml:space="preserve">  </w:t>
      </w:r>
    </w:p>
    <w:p w14:paraId="162E5499" w14:textId="24F5F48B" w:rsidR="002E67BE" w:rsidRPr="002E67BE" w:rsidRDefault="00D6204E" w:rsidP="002E67BE">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w:t>
      </w:r>
      <w:r w:rsidR="002E67BE" w:rsidRPr="006D07D3">
        <w:rPr>
          <w:rFonts w:ascii="Times New Roman" w:hAnsi="Times New Roman" w:cs="Times New Roman"/>
          <w:sz w:val="24"/>
          <w:szCs w:val="24"/>
        </w:rPr>
        <w:t>]</w:t>
      </w:r>
      <w:r w:rsidR="002E67BE" w:rsidRPr="002E67BE">
        <w:rPr>
          <w:rFonts w:ascii="Times New Roman" w:hAnsi="Times New Roman" w:cs="Times New Roman"/>
        </w:rPr>
        <w:tab/>
      </w:r>
      <w:proofErr w:type="spellStart"/>
      <w:r w:rsidR="002E67BE">
        <w:rPr>
          <w:rFonts w:ascii="Times New Roman" w:hAnsi="Times New Roman" w:cs="Times New Roman"/>
          <w:sz w:val="24"/>
          <w:szCs w:val="24"/>
        </w:rPr>
        <w:t>Blu</w:t>
      </w:r>
      <w:r w:rsidR="002E67BE" w:rsidRPr="002E67BE">
        <w:rPr>
          <w:rFonts w:ascii="Times New Roman" w:hAnsi="Times New Roman" w:cs="Times New Roman"/>
          <w:sz w:val="24"/>
          <w:szCs w:val="24"/>
        </w:rPr>
        <w:t>mle</w:t>
      </w:r>
      <w:proofErr w:type="spellEnd"/>
      <w:r w:rsidR="002E67BE" w:rsidRPr="002E67BE">
        <w:rPr>
          <w:rFonts w:ascii="Times New Roman" w:hAnsi="Times New Roman" w:cs="Times New Roman"/>
          <w:sz w:val="24"/>
          <w:szCs w:val="24"/>
        </w:rPr>
        <w:t xml:space="preserve"> A, Antes G, Schumacher M,</w:t>
      </w:r>
      <w:r w:rsidR="00F004BC">
        <w:rPr>
          <w:rFonts w:ascii="Times New Roman" w:hAnsi="Times New Roman" w:cs="Times New Roman"/>
          <w:sz w:val="24"/>
          <w:szCs w:val="24"/>
        </w:rPr>
        <w:t xml:space="preserve"> </w:t>
      </w:r>
      <w:r w:rsidR="002E67BE" w:rsidRPr="002E67BE">
        <w:rPr>
          <w:rFonts w:ascii="Times New Roman" w:hAnsi="Times New Roman" w:cs="Times New Roman"/>
          <w:sz w:val="24"/>
          <w:szCs w:val="24"/>
        </w:rPr>
        <w:t>Just H,</w:t>
      </w:r>
      <w:r w:rsidR="00F004BC">
        <w:rPr>
          <w:rFonts w:ascii="Times New Roman" w:hAnsi="Times New Roman" w:cs="Times New Roman"/>
          <w:sz w:val="24"/>
          <w:szCs w:val="24"/>
        </w:rPr>
        <w:t xml:space="preserve"> </w:t>
      </w:r>
      <w:r w:rsidR="002E67BE" w:rsidRPr="002E67BE">
        <w:rPr>
          <w:rFonts w:ascii="Times New Roman" w:hAnsi="Times New Roman" w:cs="Times New Roman"/>
          <w:sz w:val="24"/>
          <w:szCs w:val="24"/>
        </w:rPr>
        <w:t>von Elm E</w:t>
      </w:r>
      <w:r w:rsidR="00AF717D">
        <w:rPr>
          <w:rFonts w:ascii="Times New Roman" w:hAnsi="Times New Roman" w:cs="Times New Roman"/>
          <w:sz w:val="24"/>
          <w:szCs w:val="24"/>
        </w:rPr>
        <w:t xml:space="preserve"> (2008). </w:t>
      </w:r>
      <w:r w:rsidR="002E67BE" w:rsidRPr="002E67BE">
        <w:rPr>
          <w:rFonts w:ascii="Times New Roman" w:hAnsi="Times New Roman" w:cs="Times New Roman"/>
          <w:sz w:val="24"/>
          <w:szCs w:val="24"/>
        </w:rPr>
        <w:t>Clinical research projects at a German medical</w:t>
      </w:r>
      <w:r w:rsidR="002E67BE">
        <w:rPr>
          <w:rFonts w:ascii="Times New Roman" w:hAnsi="Times New Roman" w:cs="Times New Roman"/>
          <w:sz w:val="24"/>
          <w:szCs w:val="24"/>
        </w:rPr>
        <w:t xml:space="preserve"> </w:t>
      </w:r>
      <w:r w:rsidR="002E67BE" w:rsidRPr="002E67BE">
        <w:rPr>
          <w:rFonts w:ascii="Times New Roman" w:hAnsi="Times New Roman" w:cs="Times New Roman"/>
          <w:sz w:val="24"/>
          <w:szCs w:val="24"/>
        </w:rPr>
        <w:t>faculty: follow-up from ethical approval to publication</w:t>
      </w:r>
    </w:p>
    <w:p w14:paraId="0A703373" w14:textId="08AEB2C8" w:rsidR="002E67BE" w:rsidRDefault="002E67BE" w:rsidP="002E67BE">
      <w:pPr>
        <w:ind w:left="720"/>
        <w:rPr>
          <w:rFonts w:ascii="Times New Roman" w:hAnsi="Times New Roman" w:cs="Times New Roman"/>
          <w:sz w:val="24"/>
          <w:szCs w:val="24"/>
        </w:rPr>
      </w:pPr>
      <w:proofErr w:type="gramStart"/>
      <w:r w:rsidRPr="002E67BE">
        <w:rPr>
          <w:rFonts w:ascii="Times New Roman" w:hAnsi="Times New Roman" w:cs="Times New Roman"/>
          <w:sz w:val="24"/>
          <w:szCs w:val="24"/>
        </w:rPr>
        <w:t>and</w:t>
      </w:r>
      <w:proofErr w:type="gramEnd"/>
      <w:r w:rsidRPr="002E67BE">
        <w:rPr>
          <w:rFonts w:ascii="Times New Roman" w:hAnsi="Times New Roman" w:cs="Times New Roman"/>
          <w:sz w:val="24"/>
          <w:szCs w:val="24"/>
        </w:rPr>
        <w:t xml:space="preserve"> citation </w:t>
      </w:r>
      <w:r w:rsidRPr="003B1D35">
        <w:rPr>
          <w:rFonts w:ascii="Times New Roman" w:hAnsi="Times New Roman" w:cs="Times New Roman"/>
          <w:sz w:val="24"/>
          <w:szCs w:val="24"/>
        </w:rPr>
        <w:t xml:space="preserve">by others. </w:t>
      </w:r>
      <w:r w:rsidRPr="003B1D35">
        <w:rPr>
          <w:rFonts w:ascii="Times New Roman" w:hAnsi="Times New Roman" w:cs="Times New Roman"/>
          <w:i/>
          <w:sz w:val="24"/>
          <w:szCs w:val="24"/>
        </w:rPr>
        <w:t>J. Med. Ethics</w:t>
      </w:r>
      <w:r w:rsidRPr="003B1D35">
        <w:rPr>
          <w:rFonts w:ascii="Times New Roman" w:hAnsi="Times New Roman" w:cs="Times New Roman"/>
          <w:sz w:val="24"/>
          <w:szCs w:val="24"/>
        </w:rPr>
        <w:t xml:space="preserve">; </w:t>
      </w:r>
      <w:r w:rsidRPr="00A70C37">
        <w:rPr>
          <w:rFonts w:ascii="Times New Roman" w:hAnsi="Times New Roman" w:cs="Times New Roman"/>
          <w:b/>
          <w:sz w:val="24"/>
          <w:szCs w:val="24"/>
        </w:rPr>
        <w:t>34</w:t>
      </w:r>
      <w:r w:rsidRPr="003B1D35">
        <w:rPr>
          <w:rFonts w:ascii="Times New Roman" w:hAnsi="Times New Roman" w:cs="Times New Roman"/>
          <w:sz w:val="24"/>
          <w:szCs w:val="24"/>
        </w:rPr>
        <w:t>:e20</w:t>
      </w:r>
      <w:r w:rsidR="0054608C">
        <w:rPr>
          <w:rFonts w:ascii="Times New Roman" w:hAnsi="Times New Roman" w:cs="Times New Roman"/>
          <w:sz w:val="24"/>
          <w:szCs w:val="24"/>
        </w:rPr>
        <w:t>.</w:t>
      </w:r>
    </w:p>
    <w:p w14:paraId="0D72694B" w14:textId="7290BC20" w:rsidR="00D6204E" w:rsidRPr="00A70C37" w:rsidRDefault="00D6204E" w:rsidP="00D6204E">
      <w:pPr>
        <w:ind w:left="720" w:hanging="720"/>
        <w:rPr>
          <w:rFonts w:ascii="Times New Roman" w:hAnsi="Times New Roman" w:cs="Times New Roman"/>
          <w:sz w:val="24"/>
          <w:szCs w:val="24"/>
        </w:rPr>
      </w:pPr>
      <w:r w:rsidRPr="00D6204E">
        <w:rPr>
          <w:rFonts w:ascii="Times New Roman" w:hAnsi="Times New Roman" w:cs="Times New Roman"/>
          <w:sz w:val="24"/>
          <w:szCs w:val="24"/>
        </w:rPr>
        <w:t>[6</w:t>
      </w:r>
      <w:r w:rsidRPr="00A70C37">
        <w:rPr>
          <w:rFonts w:ascii="Times New Roman" w:hAnsi="Times New Roman" w:cs="Times New Roman"/>
          <w:sz w:val="24"/>
          <w:szCs w:val="24"/>
        </w:rPr>
        <w:t>]</w:t>
      </w:r>
      <w:r w:rsidRPr="00A70C37">
        <w:rPr>
          <w:rFonts w:ascii="Times New Roman" w:hAnsi="Times New Roman" w:cs="Times New Roman"/>
          <w:sz w:val="24"/>
          <w:szCs w:val="24"/>
        </w:rPr>
        <w:tab/>
      </w:r>
      <w:r w:rsidRPr="00A70C37">
        <w:rPr>
          <w:rFonts w:ascii="Times New Roman" w:eastAsia="Times New Roman" w:hAnsi="Times New Roman" w:cs="Times New Roman"/>
          <w:sz w:val="24"/>
          <w:szCs w:val="24"/>
        </w:rPr>
        <w:t>Blümle A, Meerpohl JJ, Schumacher M, von Elm E</w:t>
      </w:r>
      <w:r w:rsidR="00AF717D">
        <w:rPr>
          <w:rFonts w:ascii="Times New Roman" w:eastAsia="Times New Roman" w:hAnsi="Times New Roman" w:cs="Times New Roman"/>
          <w:sz w:val="24"/>
          <w:szCs w:val="24"/>
        </w:rPr>
        <w:t xml:space="preserve"> (2014)</w:t>
      </w:r>
      <w:r w:rsidRPr="00A70C37">
        <w:rPr>
          <w:rFonts w:ascii="Times New Roman" w:eastAsia="Times New Roman" w:hAnsi="Times New Roman" w:cs="Times New Roman"/>
          <w:sz w:val="24"/>
          <w:szCs w:val="24"/>
        </w:rPr>
        <w:t xml:space="preserve">. Fate of Clinical Research Studies after Ethical Approval – Follow-Up of Study Protocols until Publication. </w:t>
      </w:r>
      <w:proofErr w:type="spellStart"/>
      <w:r w:rsidRPr="00A70C37">
        <w:rPr>
          <w:rFonts w:ascii="Times New Roman" w:eastAsia="Times New Roman" w:hAnsi="Times New Roman" w:cs="Times New Roman"/>
          <w:i/>
          <w:sz w:val="24"/>
          <w:szCs w:val="24"/>
        </w:rPr>
        <w:t>PLoS</w:t>
      </w:r>
      <w:proofErr w:type="spellEnd"/>
      <w:r w:rsidRPr="00A70C37">
        <w:rPr>
          <w:rFonts w:ascii="Times New Roman" w:eastAsia="Times New Roman" w:hAnsi="Times New Roman" w:cs="Times New Roman"/>
          <w:i/>
          <w:sz w:val="24"/>
          <w:szCs w:val="24"/>
        </w:rPr>
        <w:t xml:space="preserve"> ONE</w:t>
      </w:r>
      <w:r w:rsidRPr="00A70C37">
        <w:rPr>
          <w:rFonts w:ascii="Times New Roman" w:eastAsia="Times New Roman" w:hAnsi="Times New Roman" w:cs="Times New Roman"/>
          <w:sz w:val="24"/>
          <w:szCs w:val="24"/>
        </w:rPr>
        <w:t xml:space="preserve">; </w:t>
      </w:r>
      <w:r w:rsidRPr="00A70C37">
        <w:rPr>
          <w:rFonts w:ascii="Times New Roman" w:eastAsia="Times New Roman" w:hAnsi="Times New Roman" w:cs="Times New Roman"/>
          <w:b/>
          <w:sz w:val="24"/>
          <w:szCs w:val="24"/>
        </w:rPr>
        <w:t>9</w:t>
      </w:r>
      <w:r w:rsidRPr="00A70C37">
        <w:rPr>
          <w:rFonts w:ascii="Times New Roman" w:eastAsia="Times New Roman" w:hAnsi="Times New Roman" w:cs="Times New Roman"/>
          <w:sz w:val="24"/>
          <w:szCs w:val="24"/>
        </w:rPr>
        <w:t>(2):e87184.</w:t>
      </w:r>
      <w:r w:rsidRPr="00A70C37">
        <w:rPr>
          <w:rFonts w:ascii="Times New Roman" w:hAnsi="Times New Roman" w:cs="Times New Roman"/>
          <w:sz w:val="24"/>
          <w:szCs w:val="24"/>
        </w:rPr>
        <w:t xml:space="preserve"> </w:t>
      </w:r>
    </w:p>
    <w:p w14:paraId="793E23A8" w14:textId="34912F73" w:rsidR="00D6204E" w:rsidRPr="00A70C37" w:rsidRDefault="00D6204E" w:rsidP="00D6204E">
      <w:pPr>
        <w:ind w:left="720" w:hanging="720"/>
        <w:rPr>
          <w:rFonts w:ascii="Times New Roman" w:eastAsia="Times New Roman" w:hAnsi="Times New Roman" w:cs="Times New Roman"/>
          <w:sz w:val="24"/>
          <w:szCs w:val="24"/>
        </w:rPr>
      </w:pPr>
      <w:r w:rsidRPr="00A70C37">
        <w:rPr>
          <w:rFonts w:ascii="Times New Roman" w:hAnsi="Times New Roman" w:cs="Times New Roman"/>
          <w:sz w:val="24"/>
          <w:szCs w:val="24"/>
        </w:rPr>
        <w:t>[7]</w:t>
      </w:r>
      <w:r w:rsidRPr="00A70C37">
        <w:rPr>
          <w:rFonts w:ascii="Times New Roman" w:hAnsi="Times New Roman" w:cs="Times New Roman"/>
          <w:sz w:val="24"/>
          <w:szCs w:val="24"/>
        </w:rPr>
        <w:tab/>
      </w:r>
      <w:r w:rsidRPr="00A70C37">
        <w:rPr>
          <w:rFonts w:ascii="Times New Roman" w:eastAsia="Times New Roman" w:hAnsi="Times New Roman" w:cs="Times New Roman"/>
          <w:sz w:val="24"/>
          <w:szCs w:val="24"/>
        </w:rPr>
        <w:t xml:space="preserve">Blümle A, Meerpohl JJ, Rucker G, </w:t>
      </w:r>
      <w:r w:rsidR="00AF717D">
        <w:rPr>
          <w:rFonts w:ascii="Times New Roman" w:eastAsia="Times New Roman" w:hAnsi="Times New Roman" w:cs="Times New Roman"/>
          <w:sz w:val="24"/>
          <w:szCs w:val="24"/>
        </w:rPr>
        <w:t>Antes G, Schumacher M et al. (2011)</w:t>
      </w:r>
      <w:r w:rsidRPr="00A70C37">
        <w:rPr>
          <w:rFonts w:ascii="Times New Roman" w:eastAsia="Times New Roman" w:hAnsi="Times New Roman" w:cs="Times New Roman"/>
          <w:sz w:val="24"/>
          <w:szCs w:val="24"/>
        </w:rPr>
        <w:t xml:space="preserve">. Reporting of eligibility criteria of randomised trials: cohort study comparing trial protocols with subsequent articles. </w:t>
      </w:r>
      <w:r w:rsidRPr="00856444">
        <w:rPr>
          <w:rFonts w:ascii="Times New Roman" w:eastAsia="Times New Roman" w:hAnsi="Times New Roman" w:cs="Times New Roman"/>
          <w:i/>
          <w:sz w:val="24"/>
          <w:szCs w:val="24"/>
        </w:rPr>
        <w:t>BMJ</w:t>
      </w:r>
      <w:r w:rsidRPr="00A70C37">
        <w:rPr>
          <w:rFonts w:ascii="Times New Roman" w:eastAsia="Times New Roman" w:hAnsi="Times New Roman" w:cs="Times New Roman"/>
          <w:sz w:val="24"/>
          <w:szCs w:val="24"/>
        </w:rPr>
        <w:t xml:space="preserve">; </w:t>
      </w:r>
      <w:r w:rsidRPr="00A70C37">
        <w:rPr>
          <w:rFonts w:ascii="Times New Roman" w:eastAsia="Times New Roman" w:hAnsi="Times New Roman" w:cs="Times New Roman"/>
          <w:b/>
          <w:sz w:val="24"/>
          <w:szCs w:val="24"/>
        </w:rPr>
        <w:t>342</w:t>
      </w:r>
      <w:r w:rsidRPr="00A70C37">
        <w:rPr>
          <w:rFonts w:ascii="Times New Roman" w:eastAsia="Times New Roman" w:hAnsi="Times New Roman" w:cs="Times New Roman"/>
          <w:sz w:val="24"/>
          <w:szCs w:val="24"/>
        </w:rPr>
        <w:t xml:space="preserve">: d1828.  </w:t>
      </w:r>
    </w:p>
    <w:p w14:paraId="5FEAD3D3" w14:textId="5A19DBA5" w:rsidR="00806465" w:rsidRDefault="00D6204E" w:rsidP="00806465">
      <w:pPr>
        <w:shd w:val="clear" w:color="auto" w:fill="FFFFFF"/>
        <w:spacing w:after="0" w:line="240" w:lineRule="auto"/>
        <w:ind w:left="720" w:hanging="720"/>
        <w:rPr>
          <w:rFonts w:ascii="Times New Roman" w:hAnsi="Times New Roman" w:cs="Times New Roman"/>
          <w:bCs/>
          <w:kern w:val="36"/>
          <w:sz w:val="24"/>
          <w:szCs w:val="24"/>
        </w:rPr>
      </w:pPr>
      <w:r w:rsidRPr="003B1D35">
        <w:rPr>
          <w:rFonts w:ascii="Times New Roman" w:hAnsi="Times New Roman" w:cs="Times New Roman"/>
          <w:sz w:val="24"/>
          <w:szCs w:val="24"/>
        </w:rPr>
        <w:t xml:space="preserve"> </w:t>
      </w:r>
      <w:r>
        <w:rPr>
          <w:rFonts w:ascii="Times New Roman" w:hAnsi="Times New Roman" w:cs="Times New Roman"/>
          <w:sz w:val="24"/>
          <w:szCs w:val="24"/>
        </w:rPr>
        <w:t>[8</w:t>
      </w:r>
      <w:r w:rsidR="00A70C37">
        <w:rPr>
          <w:rFonts w:ascii="Times New Roman" w:hAnsi="Times New Roman" w:cs="Times New Roman"/>
          <w:sz w:val="24"/>
          <w:szCs w:val="24"/>
        </w:rPr>
        <w:t>]</w:t>
      </w:r>
      <w:r w:rsidR="00A70C37">
        <w:rPr>
          <w:rFonts w:ascii="Times New Roman" w:hAnsi="Times New Roman" w:cs="Times New Roman"/>
          <w:sz w:val="24"/>
          <w:szCs w:val="24"/>
        </w:rPr>
        <w:tab/>
        <w:t xml:space="preserve">Chan A-W, </w:t>
      </w:r>
      <w:proofErr w:type="spellStart"/>
      <w:r w:rsidR="00A70C37" w:rsidRPr="00A70C37">
        <w:rPr>
          <w:rStyle w:val="authornames"/>
          <w:rFonts w:ascii="Times New Roman" w:hAnsi="Times New Roman" w:cs="Times New Roman"/>
          <w:sz w:val="24"/>
          <w:szCs w:val="24"/>
        </w:rPr>
        <w:t>Hróbjartsson</w:t>
      </w:r>
      <w:proofErr w:type="spellEnd"/>
      <w:r w:rsidR="00A70C37" w:rsidRPr="00A70C37">
        <w:rPr>
          <w:rStyle w:val="authornames"/>
          <w:rFonts w:ascii="Times New Roman" w:hAnsi="Times New Roman" w:cs="Times New Roman"/>
          <w:sz w:val="24"/>
          <w:szCs w:val="24"/>
        </w:rPr>
        <w:t xml:space="preserve"> A</w:t>
      </w:r>
      <w:r w:rsidR="00806465" w:rsidRPr="003B1D35">
        <w:rPr>
          <w:rFonts w:ascii="Times New Roman" w:eastAsia="Times New Roman" w:hAnsi="Times New Roman" w:cs="Times New Roman"/>
          <w:bCs/>
          <w:sz w:val="24"/>
          <w:szCs w:val="24"/>
          <w:lang w:eastAsia="en-GB"/>
        </w:rPr>
        <w:t>,</w:t>
      </w:r>
      <w:r w:rsidR="00A70C37">
        <w:rPr>
          <w:rFonts w:ascii="Times New Roman" w:eastAsia="Times New Roman" w:hAnsi="Times New Roman" w:cs="Times New Roman"/>
          <w:bCs/>
          <w:sz w:val="24"/>
          <w:szCs w:val="24"/>
          <w:lang w:eastAsia="en-GB"/>
        </w:rPr>
        <w:t xml:space="preserve"> </w:t>
      </w:r>
      <w:proofErr w:type="spellStart"/>
      <w:r w:rsidR="00A70C37">
        <w:rPr>
          <w:rFonts w:ascii="Times New Roman" w:eastAsia="Times New Roman" w:hAnsi="Times New Roman" w:cs="Times New Roman"/>
          <w:bCs/>
          <w:sz w:val="24"/>
          <w:szCs w:val="24"/>
          <w:lang w:eastAsia="en-GB"/>
        </w:rPr>
        <w:t>Haahr</w:t>
      </w:r>
      <w:proofErr w:type="spellEnd"/>
      <w:r w:rsidR="00A70C37">
        <w:rPr>
          <w:rFonts w:ascii="Times New Roman" w:eastAsia="Times New Roman" w:hAnsi="Times New Roman" w:cs="Times New Roman"/>
          <w:bCs/>
          <w:sz w:val="24"/>
          <w:szCs w:val="24"/>
          <w:lang w:eastAsia="en-GB"/>
        </w:rPr>
        <w:t xml:space="preserve"> MT, </w:t>
      </w:r>
      <w:proofErr w:type="spellStart"/>
      <w:r w:rsidR="00A70C37" w:rsidRPr="00A70C37">
        <w:rPr>
          <w:rStyle w:val="authornames"/>
          <w:rFonts w:ascii="Times New Roman" w:hAnsi="Times New Roman" w:cs="Times New Roman"/>
          <w:sz w:val="24"/>
          <w:szCs w:val="24"/>
        </w:rPr>
        <w:t>Gøtzsche</w:t>
      </w:r>
      <w:proofErr w:type="spellEnd"/>
      <w:r w:rsidR="00A70C37" w:rsidRPr="00A70C37">
        <w:rPr>
          <w:rStyle w:val="authornames"/>
          <w:rFonts w:ascii="Times New Roman" w:hAnsi="Times New Roman" w:cs="Times New Roman"/>
          <w:sz w:val="24"/>
          <w:szCs w:val="24"/>
        </w:rPr>
        <w:t xml:space="preserve"> P</w:t>
      </w:r>
      <w:r w:rsidR="00A70C37">
        <w:rPr>
          <w:rStyle w:val="authornames"/>
          <w:rFonts w:ascii="Times New Roman" w:hAnsi="Times New Roman" w:cs="Times New Roman"/>
          <w:sz w:val="24"/>
          <w:szCs w:val="24"/>
        </w:rPr>
        <w:t>C</w:t>
      </w:r>
      <w:r w:rsidR="00A70C37" w:rsidRPr="00A70C37">
        <w:rPr>
          <w:rFonts w:ascii="Times New Roman" w:eastAsia="Times New Roman" w:hAnsi="Times New Roman" w:cs="Times New Roman"/>
          <w:bCs/>
          <w:sz w:val="24"/>
          <w:szCs w:val="24"/>
          <w:lang w:eastAsia="en-GB"/>
        </w:rPr>
        <w:t xml:space="preserve">, </w:t>
      </w:r>
      <w:r w:rsidR="00806465" w:rsidRPr="00A70C37">
        <w:rPr>
          <w:rFonts w:ascii="Times New Roman" w:hAnsi="Times New Roman" w:cs="Times New Roman"/>
          <w:sz w:val="24"/>
          <w:szCs w:val="24"/>
        </w:rPr>
        <w:t>Altman</w:t>
      </w:r>
      <w:r w:rsidR="00806465" w:rsidRPr="003B1D35">
        <w:rPr>
          <w:rFonts w:ascii="Times New Roman" w:hAnsi="Times New Roman" w:cs="Times New Roman"/>
          <w:sz w:val="24"/>
          <w:szCs w:val="24"/>
        </w:rPr>
        <w:t xml:space="preserve"> DG</w:t>
      </w:r>
      <w:r w:rsidR="00AF717D">
        <w:rPr>
          <w:rFonts w:ascii="Times New Roman" w:hAnsi="Times New Roman" w:cs="Times New Roman"/>
          <w:sz w:val="24"/>
          <w:szCs w:val="24"/>
        </w:rPr>
        <w:t xml:space="preserve"> (2004)</w:t>
      </w:r>
      <w:r w:rsidR="00806465" w:rsidRPr="003B1D35">
        <w:rPr>
          <w:rFonts w:ascii="Times New Roman" w:hAnsi="Times New Roman" w:cs="Times New Roman"/>
          <w:sz w:val="24"/>
          <w:szCs w:val="24"/>
        </w:rPr>
        <w:t xml:space="preserve">. </w:t>
      </w:r>
      <w:r w:rsidR="00A70C37">
        <w:rPr>
          <w:rFonts w:ascii="Times New Roman" w:hAnsi="Times New Roman" w:cs="Times New Roman"/>
          <w:bCs/>
          <w:sz w:val="24"/>
          <w:szCs w:val="24"/>
        </w:rPr>
        <w:t>Empirical evidence for selective reporting of outcomes in randomized t</w:t>
      </w:r>
      <w:r w:rsidR="00A70C37" w:rsidRPr="00A70C37">
        <w:rPr>
          <w:rFonts w:ascii="Times New Roman" w:hAnsi="Times New Roman" w:cs="Times New Roman"/>
          <w:bCs/>
          <w:sz w:val="24"/>
          <w:szCs w:val="24"/>
        </w:rPr>
        <w:t>rials</w:t>
      </w:r>
      <w:r w:rsidR="00A70C37">
        <w:rPr>
          <w:rFonts w:ascii="Times New Roman" w:hAnsi="Times New Roman" w:cs="Times New Roman"/>
          <w:bCs/>
          <w:sz w:val="24"/>
          <w:szCs w:val="24"/>
        </w:rPr>
        <w:t xml:space="preserve"> - </w:t>
      </w:r>
      <w:r w:rsidR="00A70C37" w:rsidRPr="00A70C37">
        <w:rPr>
          <w:rStyle w:val="titleseparator7"/>
          <w:rFonts w:ascii="Times New Roman" w:hAnsi="Times New Roman" w:cs="Times New Roman"/>
          <w:bCs/>
          <w:sz w:val="24"/>
          <w:szCs w:val="24"/>
          <w:specVanish w:val="0"/>
        </w:rPr>
        <w:t>: </w:t>
      </w:r>
      <w:r w:rsidR="00A70C37" w:rsidRPr="00A70C37">
        <w:rPr>
          <w:rStyle w:val="subtitlebreak6"/>
          <w:rFonts w:ascii="Times New Roman" w:hAnsi="Times New Roman" w:cs="Times New Roman"/>
          <w:bCs/>
          <w:vanish/>
          <w:sz w:val="24"/>
          <w:szCs w:val="24"/>
          <w:specVanish w:val="0"/>
        </w:rPr>
        <w:t> </w:t>
      </w:r>
      <w:r w:rsidR="00A70C37">
        <w:rPr>
          <w:rStyle w:val="subtitle9"/>
          <w:rFonts w:ascii="Times New Roman" w:hAnsi="Times New Roman" w:cs="Times New Roman"/>
          <w:bCs/>
          <w:sz w:val="24"/>
          <w:szCs w:val="24"/>
          <w:specVanish w:val="0"/>
        </w:rPr>
        <w:t>comparison of protocols to published a</w:t>
      </w:r>
      <w:r w:rsidR="00A70C37" w:rsidRPr="00A70C37">
        <w:rPr>
          <w:rStyle w:val="subtitle9"/>
          <w:rFonts w:ascii="Times New Roman" w:hAnsi="Times New Roman" w:cs="Times New Roman"/>
          <w:bCs/>
          <w:sz w:val="24"/>
          <w:szCs w:val="24"/>
          <w:specVanish w:val="0"/>
        </w:rPr>
        <w:t>rticles</w:t>
      </w:r>
      <w:r w:rsidR="00806465" w:rsidRPr="003B1D35">
        <w:rPr>
          <w:rFonts w:ascii="Times New Roman" w:hAnsi="Times New Roman" w:cs="Times New Roman"/>
          <w:bCs/>
          <w:kern w:val="36"/>
          <w:sz w:val="24"/>
          <w:szCs w:val="24"/>
        </w:rPr>
        <w:t xml:space="preserve">. </w:t>
      </w:r>
      <w:r w:rsidR="00AF717D">
        <w:rPr>
          <w:rFonts w:ascii="Times New Roman" w:hAnsi="Times New Roman" w:cs="Times New Roman"/>
          <w:bCs/>
          <w:i/>
          <w:kern w:val="36"/>
          <w:sz w:val="24"/>
          <w:szCs w:val="24"/>
        </w:rPr>
        <w:t>JAMA</w:t>
      </w:r>
      <w:r w:rsidR="00A70C37">
        <w:rPr>
          <w:rFonts w:ascii="Times New Roman" w:hAnsi="Times New Roman" w:cs="Times New Roman"/>
          <w:bCs/>
          <w:kern w:val="36"/>
          <w:sz w:val="24"/>
          <w:szCs w:val="24"/>
        </w:rPr>
        <w:t xml:space="preserve">; </w:t>
      </w:r>
      <w:r w:rsidR="00A70C37" w:rsidRPr="00A70C37">
        <w:rPr>
          <w:rFonts w:ascii="Times New Roman" w:hAnsi="Times New Roman" w:cs="Times New Roman"/>
          <w:b/>
          <w:bCs/>
          <w:kern w:val="36"/>
          <w:sz w:val="24"/>
          <w:szCs w:val="24"/>
        </w:rPr>
        <w:t>291</w:t>
      </w:r>
      <w:r w:rsidR="00A70C37">
        <w:rPr>
          <w:rFonts w:ascii="Times New Roman" w:hAnsi="Times New Roman" w:cs="Times New Roman"/>
          <w:bCs/>
          <w:kern w:val="36"/>
          <w:sz w:val="24"/>
          <w:szCs w:val="24"/>
        </w:rPr>
        <w:t>(20</w:t>
      </w:r>
      <w:r w:rsidR="00806465" w:rsidRPr="003B1D35">
        <w:rPr>
          <w:rFonts w:ascii="Times New Roman" w:hAnsi="Times New Roman" w:cs="Times New Roman"/>
          <w:bCs/>
          <w:kern w:val="36"/>
          <w:sz w:val="24"/>
          <w:szCs w:val="24"/>
        </w:rPr>
        <w:t>)</w:t>
      </w:r>
      <w:r w:rsidR="00A70C37">
        <w:rPr>
          <w:rFonts w:ascii="Times New Roman" w:hAnsi="Times New Roman" w:cs="Times New Roman"/>
          <w:bCs/>
          <w:kern w:val="36"/>
          <w:sz w:val="24"/>
          <w:szCs w:val="24"/>
        </w:rPr>
        <w:t>: 2457-2465</w:t>
      </w:r>
      <w:r w:rsidR="00DD5BFD" w:rsidRPr="003B1D35">
        <w:rPr>
          <w:rFonts w:ascii="Times New Roman" w:hAnsi="Times New Roman" w:cs="Times New Roman"/>
          <w:bCs/>
          <w:kern w:val="36"/>
          <w:sz w:val="24"/>
          <w:szCs w:val="24"/>
        </w:rPr>
        <w:t>.</w:t>
      </w:r>
      <w:r w:rsidR="00806465" w:rsidRPr="003B1D35">
        <w:rPr>
          <w:rFonts w:ascii="Times New Roman" w:hAnsi="Times New Roman" w:cs="Times New Roman"/>
          <w:bCs/>
          <w:kern w:val="36"/>
          <w:sz w:val="24"/>
          <w:szCs w:val="24"/>
        </w:rPr>
        <w:t xml:space="preserve"> </w:t>
      </w:r>
    </w:p>
    <w:p w14:paraId="51F73E53" w14:textId="77777777" w:rsidR="00A16167" w:rsidRDefault="00A16167" w:rsidP="00806465">
      <w:pPr>
        <w:shd w:val="clear" w:color="auto" w:fill="FFFFFF"/>
        <w:spacing w:after="0" w:line="240" w:lineRule="auto"/>
        <w:ind w:left="720" w:hanging="720"/>
        <w:rPr>
          <w:rFonts w:ascii="Times New Roman" w:hAnsi="Times New Roman" w:cs="Times New Roman"/>
          <w:bCs/>
          <w:kern w:val="36"/>
          <w:sz w:val="24"/>
          <w:szCs w:val="24"/>
        </w:rPr>
      </w:pPr>
    </w:p>
    <w:p w14:paraId="151ED96F" w14:textId="5A6E4401" w:rsidR="00A16167" w:rsidRPr="00D62FBA" w:rsidRDefault="00A16167" w:rsidP="00806465">
      <w:pPr>
        <w:shd w:val="clear" w:color="auto" w:fill="FFFFFF"/>
        <w:spacing w:after="0" w:line="240" w:lineRule="auto"/>
        <w:ind w:left="720" w:hanging="720"/>
        <w:rPr>
          <w:rFonts w:ascii="Times New Roman" w:hAnsi="Times New Roman" w:cs="Times New Roman"/>
          <w:bCs/>
          <w:kern w:val="36"/>
          <w:sz w:val="24"/>
          <w:szCs w:val="24"/>
        </w:rPr>
      </w:pPr>
      <w:r>
        <w:rPr>
          <w:rFonts w:ascii="Times New Roman" w:hAnsi="Times New Roman" w:cs="Times New Roman"/>
          <w:bCs/>
          <w:kern w:val="36"/>
          <w:sz w:val="24"/>
          <w:szCs w:val="24"/>
        </w:rPr>
        <w:t>[9</w:t>
      </w:r>
      <w:r w:rsidRPr="00D62FBA">
        <w:rPr>
          <w:rFonts w:ascii="Times New Roman" w:hAnsi="Times New Roman" w:cs="Times New Roman"/>
          <w:bCs/>
          <w:kern w:val="36"/>
          <w:sz w:val="24"/>
          <w:szCs w:val="24"/>
        </w:rPr>
        <w:t>]</w:t>
      </w:r>
      <w:r w:rsidRPr="00D62FBA">
        <w:rPr>
          <w:rFonts w:ascii="Times New Roman" w:hAnsi="Times New Roman" w:cs="Times New Roman"/>
          <w:bCs/>
          <w:kern w:val="36"/>
          <w:sz w:val="24"/>
          <w:szCs w:val="24"/>
        </w:rPr>
        <w:tab/>
      </w:r>
      <w:proofErr w:type="spellStart"/>
      <w:r w:rsidRPr="00D62FBA">
        <w:rPr>
          <w:rFonts w:ascii="Times New Roman" w:hAnsi="Times New Roman" w:cs="Times New Roman"/>
          <w:bCs/>
          <w:kern w:val="36"/>
          <w:sz w:val="24"/>
          <w:szCs w:val="24"/>
        </w:rPr>
        <w:t>Schroll</w:t>
      </w:r>
      <w:proofErr w:type="spellEnd"/>
      <w:r w:rsidRPr="00D62FBA">
        <w:rPr>
          <w:rFonts w:ascii="Times New Roman" w:hAnsi="Times New Roman" w:cs="Times New Roman"/>
          <w:bCs/>
          <w:kern w:val="36"/>
          <w:sz w:val="24"/>
          <w:szCs w:val="24"/>
        </w:rPr>
        <w:t xml:space="preserve"> JB, </w:t>
      </w:r>
      <w:proofErr w:type="spellStart"/>
      <w:r w:rsidRPr="00D62FBA">
        <w:rPr>
          <w:rFonts w:ascii="Times New Roman" w:hAnsi="Times New Roman" w:cs="Times New Roman"/>
          <w:bCs/>
          <w:kern w:val="36"/>
          <w:sz w:val="24"/>
          <w:szCs w:val="24"/>
        </w:rPr>
        <w:t>Bero</w:t>
      </w:r>
      <w:proofErr w:type="spellEnd"/>
      <w:r w:rsidRPr="00D62FBA">
        <w:rPr>
          <w:rFonts w:ascii="Times New Roman" w:hAnsi="Times New Roman" w:cs="Times New Roman"/>
          <w:bCs/>
          <w:kern w:val="36"/>
          <w:sz w:val="24"/>
          <w:szCs w:val="24"/>
        </w:rPr>
        <w:t xml:space="preserve"> L, G</w:t>
      </w:r>
      <w:proofErr w:type="spellStart"/>
      <w:r w:rsidRPr="00D62FBA">
        <w:rPr>
          <w:rStyle w:val="name"/>
          <w:rFonts w:ascii="Times New Roman" w:hAnsi="Times New Roman" w:cs="Times New Roman"/>
          <w:bCs/>
          <w:sz w:val="24"/>
          <w:szCs w:val="24"/>
          <w:lang w:val="en"/>
        </w:rPr>
        <w:t>øtzsche</w:t>
      </w:r>
      <w:proofErr w:type="spellEnd"/>
      <w:r w:rsidRPr="00D62FBA">
        <w:rPr>
          <w:rFonts w:ascii="Times New Roman" w:hAnsi="Times New Roman" w:cs="Times New Roman"/>
          <w:bCs/>
          <w:kern w:val="36"/>
          <w:sz w:val="24"/>
          <w:szCs w:val="24"/>
        </w:rPr>
        <w:t xml:space="preserve"> PC</w:t>
      </w:r>
      <w:r w:rsidR="00AF717D">
        <w:rPr>
          <w:rFonts w:ascii="Times New Roman" w:hAnsi="Times New Roman" w:cs="Times New Roman"/>
          <w:bCs/>
          <w:kern w:val="36"/>
          <w:sz w:val="24"/>
          <w:szCs w:val="24"/>
        </w:rPr>
        <w:t xml:space="preserve"> (2013)</w:t>
      </w:r>
      <w:r w:rsidRPr="00D62FBA">
        <w:rPr>
          <w:rFonts w:ascii="Times New Roman" w:hAnsi="Times New Roman" w:cs="Times New Roman"/>
          <w:bCs/>
          <w:kern w:val="36"/>
          <w:sz w:val="24"/>
          <w:szCs w:val="24"/>
        </w:rPr>
        <w:t xml:space="preserve">.  </w:t>
      </w:r>
      <w:proofErr w:type="gramStart"/>
      <w:r w:rsidRPr="00D62FBA">
        <w:rPr>
          <w:rFonts w:ascii="Times New Roman" w:hAnsi="Times New Roman" w:cs="Times New Roman"/>
          <w:bCs/>
          <w:kern w:val="36"/>
          <w:sz w:val="24"/>
          <w:szCs w:val="24"/>
        </w:rPr>
        <w:t>Searching for unpublished data for Cochrane reviews: cross sectional study.</w:t>
      </w:r>
      <w:proofErr w:type="gramEnd"/>
      <w:r w:rsidRPr="00D62FBA">
        <w:rPr>
          <w:rFonts w:ascii="Times New Roman" w:hAnsi="Times New Roman" w:cs="Times New Roman"/>
          <w:bCs/>
          <w:kern w:val="36"/>
          <w:sz w:val="24"/>
          <w:szCs w:val="24"/>
        </w:rPr>
        <w:t xml:space="preserve">  </w:t>
      </w:r>
      <w:r w:rsidRPr="00D62FBA">
        <w:rPr>
          <w:rFonts w:ascii="Times New Roman" w:hAnsi="Times New Roman" w:cs="Times New Roman"/>
          <w:bCs/>
          <w:i/>
          <w:kern w:val="36"/>
          <w:sz w:val="24"/>
          <w:szCs w:val="24"/>
        </w:rPr>
        <w:t>BMJ</w:t>
      </w:r>
      <w:r w:rsidRPr="00D62FBA">
        <w:rPr>
          <w:rFonts w:ascii="Times New Roman" w:hAnsi="Times New Roman" w:cs="Times New Roman"/>
          <w:bCs/>
          <w:kern w:val="36"/>
          <w:sz w:val="24"/>
          <w:szCs w:val="24"/>
        </w:rPr>
        <w:t xml:space="preserve">; </w:t>
      </w:r>
      <w:r w:rsidR="00D62FBA" w:rsidRPr="00D62FBA">
        <w:rPr>
          <w:rFonts w:ascii="Times New Roman" w:hAnsi="Times New Roman" w:cs="Times New Roman"/>
          <w:b/>
          <w:bCs/>
          <w:kern w:val="36"/>
          <w:sz w:val="24"/>
          <w:szCs w:val="24"/>
        </w:rPr>
        <w:t>346</w:t>
      </w:r>
      <w:r w:rsidR="00D62FBA" w:rsidRPr="00D62FBA">
        <w:rPr>
          <w:rFonts w:ascii="Times New Roman" w:hAnsi="Times New Roman" w:cs="Times New Roman"/>
          <w:bCs/>
          <w:kern w:val="36"/>
          <w:sz w:val="24"/>
          <w:szCs w:val="24"/>
        </w:rPr>
        <w:t xml:space="preserve">: </w:t>
      </w:r>
      <w:r w:rsidR="00D62FBA" w:rsidRPr="00D62FBA">
        <w:rPr>
          <w:rStyle w:val="highwire-cite-article-as"/>
          <w:rFonts w:ascii="Times New Roman" w:hAnsi="Times New Roman" w:cs="Times New Roman"/>
          <w:sz w:val="24"/>
          <w:szCs w:val="24"/>
          <w:lang w:val="en"/>
        </w:rPr>
        <w:t>f2231</w:t>
      </w:r>
    </w:p>
    <w:p w14:paraId="4ECD1FCA" w14:textId="77777777" w:rsidR="00B862ED" w:rsidRDefault="00B862ED" w:rsidP="00806465">
      <w:pPr>
        <w:shd w:val="clear" w:color="auto" w:fill="FFFFFF"/>
        <w:spacing w:after="0" w:line="240" w:lineRule="auto"/>
        <w:ind w:left="720" w:hanging="720"/>
        <w:rPr>
          <w:rFonts w:ascii="Times New Roman" w:hAnsi="Times New Roman" w:cs="Times New Roman"/>
          <w:bCs/>
          <w:kern w:val="36"/>
          <w:sz w:val="24"/>
          <w:szCs w:val="24"/>
        </w:rPr>
      </w:pPr>
    </w:p>
    <w:p w14:paraId="2E4975EE" w14:textId="2CF6D8A6" w:rsidR="00806465" w:rsidRDefault="00A16167" w:rsidP="0054608C">
      <w:pPr>
        <w:shd w:val="clear" w:color="auto" w:fill="FFFFFF"/>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[10</w:t>
      </w:r>
      <w:r w:rsidR="00B862ED" w:rsidRPr="00B862ED">
        <w:rPr>
          <w:rFonts w:ascii="Times New Roman" w:hAnsi="Times New Roman" w:cs="Times New Roman"/>
          <w:sz w:val="24"/>
          <w:szCs w:val="24"/>
        </w:rPr>
        <w:t>]</w:t>
      </w:r>
      <w:r w:rsidR="00B862ED">
        <w:tab/>
      </w:r>
      <w:r w:rsidR="00B862ED" w:rsidRPr="00B862ED">
        <w:rPr>
          <w:rFonts w:ascii="Times New Roman" w:hAnsi="Times New Roman" w:cs="Times New Roman"/>
          <w:sz w:val="24"/>
          <w:szCs w:val="24"/>
        </w:rPr>
        <w:t xml:space="preserve">Saini P, </w:t>
      </w:r>
      <w:proofErr w:type="spellStart"/>
      <w:r w:rsidR="00B862ED" w:rsidRPr="00B862ED">
        <w:rPr>
          <w:rFonts w:ascii="Times New Roman" w:hAnsi="Times New Roman" w:cs="Times New Roman"/>
          <w:sz w:val="24"/>
          <w:szCs w:val="24"/>
        </w:rPr>
        <w:t>Loke</w:t>
      </w:r>
      <w:proofErr w:type="spellEnd"/>
      <w:r w:rsidR="00B862ED" w:rsidRPr="00B862ED">
        <w:rPr>
          <w:rFonts w:ascii="Times New Roman" w:hAnsi="Times New Roman" w:cs="Times New Roman"/>
          <w:sz w:val="24"/>
          <w:szCs w:val="24"/>
        </w:rPr>
        <w:t xml:space="preserve"> YK, Gamble C, Altm</w:t>
      </w:r>
      <w:r w:rsidR="00AF717D">
        <w:rPr>
          <w:rFonts w:ascii="Times New Roman" w:hAnsi="Times New Roman" w:cs="Times New Roman"/>
          <w:sz w:val="24"/>
          <w:szCs w:val="24"/>
        </w:rPr>
        <w:t>an DG, Williamson PR et al (2014)</w:t>
      </w:r>
      <w:r w:rsidR="00B862ED" w:rsidRPr="00B862ED">
        <w:rPr>
          <w:rFonts w:ascii="Times New Roman" w:hAnsi="Times New Roman" w:cs="Times New Roman"/>
          <w:sz w:val="24"/>
          <w:szCs w:val="24"/>
        </w:rPr>
        <w:t xml:space="preserve">. Selective reporting bias of harm outcomes within studies: findings from a cohort of systematic reviews. </w:t>
      </w:r>
      <w:r w:rsidR="00AF717D">
        <w:rPr>
          <w:rFonts w:ascii="Times New Roman" w:hAnsi="Times New Roman" w:cs="Times New Roman"/>
          <w:i/>
          <w:iCs/>
          <w:sz w:val="24"/>
          <w:szCs w:val="24"/>
        </w:rPr>
        <w:t>BMJ</w:t>
      </w:r>
      <w:r w:rsidR="00B862ED" w:rsidRPr="00B862ED">
        <w:rPr>
          <w:rFonts w:ascii="Times New Roman" w:hAnsi="Times New Roman" w:cs="Times New Roman"/>
          <w:sz w:val="24"/>
          <w:szCs w:val="24"/>
        </w:rPr>
        <w:t xml:space="preserve">; </w:t>
      </w:r>
      <w:r w:rsidR="00B862ED" w:rsidRPr="00A70C37">
        <w:rPr>
          <w:rFonts w:ascii="Times New Roman" w:hAnsi="Times New Roman" w:cs="Times New Roman"/>
          <w:b/>
          <w:sz w:val="24"/>
          <w:szCs w:val="24"/>
        </w:rPr>
        <w:t>349</w:t>
      </w:r>
      <w:r w:rsidR="00B862ED" w:rsidRPr="00B862ED">
        <w:rPr>
          <w:rFonts w:ascii="Times New Roman" w:hAnsi="Times New Roman" w:cs="Times New Roman"/>
          <w:sz w:val="24"/>
          <w:szCs w:val="24"/>
        </w:rPr>
        <w:t>:g6501.</w:t>
      </w:r>
    </w:p>
    <w:p w14:paraId="1D436D60" w14:textId="77777777" w:rsidR="00472E17" w:rsidRPr="00472E17" w:rsidRDefault="00472E17" w:rsidP="0054608C">
      <w:pPr>
        <w:shd w:val="clear" w:color="auto" w:fill="FFFFFF"/>
        <w:spacing w:after="0" w:line="240" w:lineRule="auto"/>
        <w:ind w:left="720" w:hanging="720"/>
        <w:rPr>
          <w:rFonts w:ascii="Times New Roman" w:hAnsi="Times New Roman" w:cs="Times New Roman"/>
          <w:sz w:val="24"/>
          <w:szCs w:val="24"/>
        </w:rPr>
      </w:pPr>
    </w:p>
    <w:p w14:paraId="5789922E" w14:textId="4EFB8BCA" w:rsidR="00472E17" w:rsidRPr="00003898" w:rsidRDefault="00472E17" w:rsidP="0054608C">
      <w:pPr>
        <w:shd w:val="clear" w:color="auto" w:fill="FFFFFF"/>
        <w:spacing w:after="0" w:line="240" w:lineRule="auto"/>
        <w:ind w:left="720" w:hanging="720"/>
        <w:rPr>
          <w:rFonts w:ascii="Times New Roman" w:hAnsi="Times New Roman" w:cs="Times New Roman"/>
          <w:sz w:val="24"/>
          <w:szCs w:val="24"/>
        </w:rPr>
      </w:pPr>
      <w:r w:rsidRPr="00003898">
        <w:rPr>
          <w:rFonts w:ascii="Times New Roman" w:hAnsi="Times New Roman" w:cs="Times New Roman"/>
          <w:sz w:val="24"/>
          <w:szCs w:val="24"/>
        </w:rPr>
        <w:t>[11]</w:t>
      </w:r>
      <w:r w:rsidRPr="00003898">
        <w:rPr>
          <w:rFonts w:ascii="Times New Roman" w:hAnsi="Times New Roman" w:cs="Times New Roman"/>
          <w:sz w:val="24"/>
          <w:szCs w:val="24"/>
        </w:rPr>
        <w:tab/>
      </w:r>
      <w:hyperlink r:id="rId8" w:history="1">
        <w:r w:rsidRPr="00003898">
          <w:rPr>
            <w:rFonts w:ascii="Times New Roman" w:hAnsi="Times New Roman" w:cs="Times New Roman"/>
            <w:sz w:val="24"/>
            <w:szCs w:val="24"/>
          </w:rPr>
          <w:t>Chan AW</w:t>
        </w:r>
      </w:hyperlink>
      <w:r w:rsidRPr="00003898">
        <w:rPr>
          <w:rFonts w:ascii="Times New Roman" w:hAnsi="Times New Roman" w:cs="Times New Roman"/>
          <w:sz w:val="24"/>
          <w:szCs w:val="24"/>
        </w:rPr>
        <w:t xml:space="preserve">, </w:t>
      </w:r>
      <w:hyperlink r:id="rId9" w:history="1">
        <w:proofErr w:type="spellStart"/>
        <w:r w:rsidRPr="00003898">
          <w:rPr>
            <w:rFonts w:ascii="Times New Roman" w:hAnsi="Times New Roman" w:cs="Times New Roman"/>
            <w:sz w:val="24"/>
            <w:szCs w:val="24"/>
          </w:rPr>
          <w:t>Krleza-Jerić</w:t>
        </w:r>
        <w:proofErr w:type="spellEnd"/>
        <w:r w:rsidRPr="00003898">
          <w:rPr>
            <w:rFonts w:ascii="Times New Roman" w:hAnsi="Times New Roman" w:cs="Times New Roman"/>
            <w:sz w:val="24"/>
            <w:szCs w:val="24"/>
          </w:rPr>
          <w:t xml:space="preserve"> K</w:t>
        </w:r>
      </w:hyperlink>
      <w:r w:rsidRPr="00003898">
        <w:rPr>
          <w:rFonts w:ascii="Times New Roman" w:hAnsi="Times New Roman" w:cs="Times New Roman"/>
          <w:sz w:val="24"/>
          <w:szCs w:val="24"/>
        </w:rPr>
        <w:t xml:space="preserve">, </w:t>
      </w:r>
      <w:proofErr w:type="spellStart"/>
      <w:r w:rsidR="00003898">
        <w:rPr>
          <w:rFonts w:ascii="Times New Roman" w:hAnsi="Times New Roman" w:cs="Times New Roman"/>
          <w:sz w:val="24"/>
          <w:szCs w:val="24"/>
        </w:rPr>
        <w:t>Schmid</w:t>
      </w:r>
      <w:proofErr w:type="spellEnd"/>
      <w:r w:rsidR="00003898">
        <w:rPr>
          <w:rFonts w:ascii="Times New Roman" w:hAnsi="Times New Roman" w:cs="Times New Roman"/>
          <w:sz w:val="24"/>
          <w:szCs w:val="24"/>
        </w:rPr>
        <w:t xml:space="preserve"> I</w:t>
      </w:r>
      <w:r w:rsidRPr="00003898">
        <w:rPr>
          <w:rFonts w:ascii="Times New Roman" w:hAnsi="Times New Roman" w:cs="Times New Roman"/>
          <w:sz w:val="24"/>
          <w:szCs w:val="24"/>
        </w:rPr>
        <w:t xml:space="preserve">, </w:t>
      </w:r>
      <w:hyperlink r:id="rId10" w:history="1">
        <w:r w:rsidRPr="00003898">
          <w:rPr>
            <w:rFonts w:ascii="Times New Roman" w:hAnsi="Times New Roman" w:cs="Times New Roman"/>
            <w:sz w:val="24"/>
            <w:szCs w:val="24"/>
          </w:rPr>
          <w:t>Altman DG</w:t>
        </w:r>
      </w:hyperlink>
      <w:r w:rsidRPr="00003898">
        <w:rPr>
          <w:rFonts w:ascii="Times New Roman" w:hAnsi="Times New Roman" w:cs="Times New Roman"/>
          <w:sz w:val="24"/>
          <w:szCs w:val="24"/>
        </w:rPr>
        <w:t xml:space="preserve"> (2004). </w:t>
      </w:r>
      <w:proofErr w:type="gramStart"/>
      <w:r w:rsidRPr="00003898">
        <w:rPr>
          <w:rFonts w:ascii="Times New Roman" w:hAnsi="Times New Roman" w:cs="Times New Roman"/>
          <w:sz w:val="24"/>
          <w:szCs w:val="24"/>
        </w:rPr>
        <w:t>Outcome reporting bias in randomized trials funded by the Canadian Institutes of Health Research.</w:t>
      </w:r>
      <w:proofErr w:type="gramEnd"/>
      <w:r w:rsidRPr="00003898">
        <w:rPr>
          <w:rFonts w:ascii="Times New Roman" w:hAnsi="Times New Roman" w:cs="Times New Roman"/>
          <w:sz w:val="24"/>
          <w:szCs w:val="24"/>
        </w:rPr>
        <w:t xml:space="preserve"> </w:t>
      </w:r>
      <w:r w:rsidRPr="00003898">
        <w:rPr>
          <w:rFonts w:ascii="Times New Roman" w:hAnsi="Times New Roman" w:cs="Times New Roman"/>
          <w:i/>
          <w:sz w:val="24"/>
          <w:szCs w:val="24"/>
        </w:rPr>
        <w:t>CMAJ</w:t>
      </w:r>
      <w:r w:rsidRPr="00003898">
        <w:rPr>
          <w:rFonts w:ascii="Times New Roman" w:hAnsi="Times New Roman" w:cs="Times New Roman"/>
          <w:sz w:val="24"/>
          <w:szCs w:val="24"/>
        </w:rPr>
        <w:t>; 171(7):735-40.</w:t>
      </w:r>
    </w:p>
    <w:p w14:paraId="6C7E2221" w14:textId="77777777" w:rsidR="00472E17" w:rsidRPr="00003898" w:rsidRDefault="00472E17" w:rsidP="0054608C">
      <w:pPr>
        <w:shd w:val="clear" w:color="auto" w:fill="FFFFFF"/>
        <w:spacing w:after="0" w:line="240" w:lineRule="auto"/>
        <w:ind w:left="720" w:hanging="720"/>
        <w:rPr>
          <w:rFonts w:ascii="Times New Roman" w:hAnsi="Times New Roman" w:cs="Times New Roman"/>
          <w:sz w:val="24"/>
          <w:szCs w:val="24"/>
        </w:rPr>
      </w:pPr>
    </w:p>
    <w:p w14:paraId="3DF03EDB" w14:textId="1BCA426A" w:rsidR="00472E17" w:rsidRPr="00003898" w:rsidRDefault="00472E17" w:rsidP="0054608C">
      <w:pPr>
        <w:shd w:val="clear" w:color="auto" w:fill="FFFFFF"/>
        <w:spacing w:after="0" w:line="240" w:lineRule="auto"/>
        <w:ind w:left="720" w:hanging="720"/>
        <w:rPr>
          <w:rFonts w:ascii="Times New Roman" w:hAnsi="Times New Roman" w:cs="Times New Roman"/>
          <w:sz w:val="24"/>
          <w:szCs w:val="24"/>
          <w:lang w:val="en"/>
        </w:rPr>
      </w:pPr>
      <w:r w:rsidRPr="00003898">
        <w:rPr>
          <w:rFonts w:ascii="Times New Roman" w:hAnsi="Times New Roman" w:cs="Times New Roman"/>
          <w:sz w:val="24"/>
          <w:szCs w:val="24"/>
        </w:rPr>
        <w:t>[12]</w:t>
      </w:r>
      <w:r w:rsidRPr="00003898">
        <w:rPr>
          <w:rFonts w:ascii="Times New Roman" w:hAnsi="Times New Roman" w:cs="Times New Roman"/>
          <w:sz w:val="24"/>
          <w:szCs w:val="24"/>
        </w:rPr>
        <w:tab/>
      </w:r>
      <w:bookmarkStart w:id="4" w:name="pone.0066844-Ghersi1"/>
      <w:bookmarkEnd w:id="4"/>
      <w:proofErr w:type="spellStart"/>
      <w:r w:rsidR="009A4DC6" w:rsidRPr="00003898">
        <w:rPr>
          <w:rFonts w:ascii="Times New Roman" w:hAnsi="Times New Roman" w:cs="Times New Roman"/>
          <w:sz w:val="24"/>
          <w:szCs w:val="24"/>
          <w:lang w:val="en"/>
        </w:rPr>
        <w:t>Ghersi</w:t>
      </w:r>
      <w:proofErr w:type="spellEnd"/>
      <w:r w:rsidR="009A4DC6" w:rsidRPr="00003898">
        <w:rPr>
          <w:rFonts w:ascii="Times New Roman" w:hAnsi="Times New Roman" w:cs="Times New Roman"/>
          <w:sz w:val="24"/>
          <w:szCs w:val="24"/>
          <w:lang w:val="en"/>
        </w:rPr>
        <w:t xml:space="preserve"> D (2006). Issues in the design, conduct and reporting of clinical trials that impact on the quality of decision making: University of Sydney.</w:t>
      </w:r>
    </w:p>
    <w:p w14:paraId="02941334" w14:textId="77777777" w:rsidR="009A4DC6" w:rsidRDefault="009A4DC6" w:rsidP="0054608C">
      <w:pPr>
        <w:shd w:val="clear" w:color="auto" w:fill="FFFFFF"/>
        <w:spacing w:after="0" w:line="240" w:lineRule="auto"/>
        <w:ind w:left="720" w:hanging="720"/>
        <w:rPr>
          <w:rFonts w:ascii="Times New Roman" w:hAnsi="Times New Roman" w:cs="Times New Roman"/>
          <w:color w:val="333333"/>
          <w:sz w:val="24"/>
          <w:szCs w:val="24"/>
          <w:lang w:val="en"/>
        </w:rPr>
      </w:pPr>
    </w:p>
    <w:p w14:paraId="05B1642C" w14:textId="16FAF40C" w:rsidR="009A4DC6" w:rsidRPr="007C5A37" w:rsidRDefault="009A4DC6" w:rsidP="0054608C">
      <w:pPr>
        <w:shd w:val="clear" w:color="auto" w:fill="FFFFFF"/>
        <w:spacing w:after="0" w:line="240" w:lineRule="auto"/>
        <w:ind w:left="720" w:hanging="720"/>
        <w:rPr>
          <w:rFonts w:ascii="Times New Roman" w:hAnsi="Times New Roman" w:cs="Times New Roman"/>
          <w:sz w:val="24"/>
          <w:szCs w:val="24"/>
          <w:lang w:val="en"/>
        </w:rPr>
      </w:pPr>
      <w:r w:rsidRPr="007C5A37">
        <w:rPr>
          <w:rFonts w:ascii="Times New Roman" w:hAnsi="Times New Roman" w:cs="Times New Roman"/>
          <w:sz w:val="24"/>
          <w:szCs w:val="24"/>
          <w:lang w:val="en"/>
        </w:rPr>
        <w:lastRenderedPageBreak/>
        <w:t>[13]</w:t>
      </w:r>
      <w:r w:rsidRPr="007C5A37">
        <w:rPr>
          <w:rFonts w:ascii="Times New Roman" w:hAnsi="Times New Roman" w:cs="Times New Roman"/>
          <w:sz w:val="24"/>
          <w:szCs w:val="24"/>
          <w:lang w:val="en"/>
        </w:rPr>
        <w:tab/>
      </w:r>
      <w:bookmarkStart w:id="5" w:name="pone.0066844-Hahn1"/>
      <w:bookmarkEnd w:id="5"/>
      <w:r w:rsidRPr="007C5A37">
        <w:rPr>
          <w:rFonts w:ascii="Times New Roman" w:hAnsi="Times New Roman" w:cs="Times New Roman"/>
          <w:sz w:val="24"/>
          <w:szCs w:val="24"/>
          <w:lang w:val="en"/>
        </w:rPr>
        <w:t xml:space="preserve">Hahn S, Williamson PR, Hutton JL (2002). Investigation of within-study selective reporting in clinical research: follow-up of applications submitted to a local research ethics committee. </w:t>
      </w:r>
      <w:r w:rsidRPr="007C5A37">
        <w:rPr>
          <w:rFonts w:ascii="Times New Roman" w:hAnsi="Times New Roman" w:cs="Times New Roman"/>
          <w:i/>
          <w:sz w:val="24"/>
          <w:szCs w:val="24"/>
          <w:lang w:val="en"/>
        </w:rPr>
        <w:t xml:space="preserve">J </w:t>
      </w:r>
      <w:proofErr w:type="spellStart"/>
      <w:r w:rsidRPr="007C5A37">
        <w:rPr>
          <w:rFonts w:ascii="Times New Roman" w:hAnsi="Times New Roman" w:cs="Times New Roman"/>
          <w:i/>
          <w:sz w:val="24"/>
          <w:szCs w:val="24"/>
          <w:lang w:val="en"/>
        </w:rPr>
        <w:t>Eval</w:t>
      </w:r>
      <w:proofErr w:type="spellEnd"/>
      <w:r w:rsidRPr="007C5A37">
        <w:rPr>
          <w:rFonts w:ascii="Times New Roman" w:hAnsi="Times New Roman" w:cs="Times New Roman"/>
          <w:i/>
          <w:sz w:val="24"/>
          <w:szCs w:val="24"/>
          <w:lang w:val="en"/>
        </w:rPr>
        <w:t xml:space="preserve"> </w:t>
      </w:r>
      <w:proofErr w:type="spellStart"/>
      <w:r w:rsidRPr="007C5A37">
        <w:rPr>
          <w:rFonts w:ascii="Times New Roman" w:hAnsi="Times New Roman" w:cs="Times New Roman"/>
          <w:i/>
          <w:sz w:val="24"/>
          <w:szCs w:val="24"/>
          <w:lang w:val="en"/>
        </w:rPr>
        <w:t>Clin</w:t>
      </w:r>
      <w:proofErr w:type="spellEnd"/>
      <w:r w:rsidRPr="007C5A37">
        <w:rPr>
          <w:rFonts w:ascii="Times New Roman" w:hAnsi="Times New Roman" w:cs="Times New Roman"/>
          <w:i/>
          <w:sz w:val="24"/>
          <w:szCs w:val="24"/>
          <w:lang w:val="en"/>
        </w:rPr>
        <w:t xml:space="preserve"> </w:t>
      </w:r>
      <w:proofErr w:type="spellStart"/>
      <w:r w:rsidRPr="007C5A37">
        <w:rPr>
          <w:rFonts w:ascii="Times New Roman" w:hAnsi="Times New Roman" w:cs="Times New Roman"/>
          <w:i/>
          <w:sz w:val="24"/>
          <w:szCs w:val="24"/>
          <w:lang w:val="en"/>
        </w:rPr>
        <w:t>Pract</w:t>
      </w:r>
      <w:proofErr w:type="spellEnd"/>
      <w:r w:rsidRPr="007C5A37">
        <w:rPr>
          <w:rFonts w:ascii="Times New Roman" w:hAnsi="Times New Roman" w:cs="Times New Roman"/>
          <w:sz w:val="24"/>
          <w:szCs w:val="24"/>
          <w:lang w:val="en"/>
        </w:rPr>
        <w:t xml:space="preserve"> 8: 353–359.</w:t>
      </w:r>
    </w:p>
    <w:p w14:paraId="52A5291D" w14:textId="77777777" w:rsidR="009A4DC6" w:rsidRDefault="009A4DC6" w:rsidP="0054608C">
      <w:pPr>
        <w:shd w:val="clear" w:color="auto" w:fill="FFFFFF"/>
        <w:spacing w:after="0" w:line="240" w:lineRule="auto"/>
        <w:ind w:left="720" w:hanging="720"/>
        <w:rPr>
          <w:rFonts w:ascii="Times New Roman" w:hAnsi="Times New Roman" w:cs="Times New Roman"/>
          <w:color w:val="333333"/>
          <w:sz w:val="24"/>
          <w:szCs w:val="24"/>
          <w:lang w:val="en"/>
        </w:rPr>
      </w:pPr>
    </w:p>
    <w:p w14:paraId="0D8C4125" w14:textId="70072B63" w:rsidR="009A4DC6" w:rsidRPr="00C717B5" w:rsidRDefault="009A4DC6" w:rsidP="009A4DC6">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t>
      </w:r>
      <w:r w:rsidR="00003898">
        <w:rPr>
          <w:rFonts w:ascii="Times New Roman" w:hAnsi="Times New Roman" w:cs="Times New Roman"/>
          <w:sz w:val="24"/>
          <w:szCs w:val="24"/>
        </w:rPr>
        <w:t>14</w:t>
      </w:r>
      <w:r w:rsidRPr="00C717B5">
        <w:rPr>
          <w:rFonts w:ascii="Times New Roman" w:hAnsi="Times New Roman" w:cs="Times New Roman"/>
          <w:sz w:val="24"/>
          <w:szCs w:val="24"/>
        </w:rPr>
        <w:t>]</w:t>
      </w:r>
      <w:r w:rsidRPr="00C717B5">
        <w:rPr>
          <w:rFonts w:ascii="Times New Roman" w:hAnsi="Times New Roman" w:cs="Times New Roman"/>
          <w:sz w:val="24"/>
          <w:szCs w:val="24"/>
        </w:rPr>
        <w:tab/>
      </w:r>
      <w:r w:rsidRPr="00C717B5">
        <w:rPr>
          <w:rFonts w:ascii="Times New Roman" w:hAnsi="Times New Roman" w:cs="Times New Roman"/>
          <w:sz w:val="24"/>
          <w:szCs w:val="24"/>
          <w:lang w:val="en-US"/>
        </w:rPr>
        <w:t xml:space="preserve">Schulz KF, Altman DG, </w:t>
      </w:r>
      <w:proofErr w:type="spellStart"/>
      <w:r>
        <w:rPr>
          <w:rFonts w:ascii="Times New Roman" w:hAnsi="Times New Roman" w:cs="Times New Roman"/>
          <w:sz w:val="24"/>
          <w:szCs w:val="24"/>
          <w:lang w:val="en-US"/>
        </w:rPr>
        <w:t>Moher</w:t>
      </w:r>
      <w:proofErr w:type="spellEnd"/>
      <w:r>
        <w:rPr>
          <w:rFonts w:ascii="Times New Roman" w:hAnsi="Times New Roman" w:cs="Times New Roman"/>
          <w:sz w:val="24"/>
          <w:szCs w:val="24"/>
          <w:lang w:val="en-US"/>
        </w:rPr>
        <w:t xml:space="preserve"> D, for the CONSORT Group (2010). </w:t>
      </w:r>
      <w:r w:rsidRPr="00C717B5">
        <w:rPr>
          <w:rFonts w:ascii="Times New Roman" w:hAnsi="Times New Roman" w:cs="Times New Roman"/>
          <w:sz w:val="24"/>
          <w:szCs w:val="24"/>
          <w:lang w:val="en-US"/>
        </w:rPr>
        <w:t>CONSORT 2010 Statement: updated guidelines for reporting pa</w:t>
      </w:r>
      <w:r>
        <w:rPr>
          <w:rFonts w:ascii="Times New Roman" w:hAnsi="Times New Roman" w:cs="Times New Roman"/>
          <w:sz w:val="24"/>
          <w:szCs w:val="24"/>
          <w:lang w:val="en-US"/>
        </w:rPr>
        <w:t xml:space="preserve">rallel group </w:t>
      </w:r>
      <w:proofErr w:type="spellStart"/>
      <w:r>
        <w:rPr>
          <w:rFonts w:ascii="Times New Roman" w:hAnsi="Times New Roman" w:cs="Times New Roman"/>
          <w:sz w:val="24"/>
          <w:szCs w:val="24"/>
          <w:lang w:val="en-US"/>
        </w:rPr>
        <w:t>randomised</w:t>
      </w:r>
      <w:proofErr w:type="spellEnd"/>
      <w:r>
        <w:rPr>
          <w:rFonts w:ascii="Times New Roman" w:hAnsi="Times New Roman" w:cs="Times New Roman"/>
          <w:sz w:val="24"/>
          <w:szCs w:val="24"/>
          <w:lang w:val="en-US"/>
        </w:rPr>
        <w:t xml:space="preserve"> trials. </w:t>
      </w:r>
      <w:proofErr w:type="spellStart"/>
      <w:r w:rsidRPr="00AF717D">
        <w:rPr>
          <w:rFonts w:ascii="Times New Roman" w:hAnsi="Times New Roman" w:cs="Times New Roman"/>
          <w:i/>
          <w:sz w:val="24"/>
          <w:szCs w:val="24"/>
          <w:lang w:val="en-US"/>
        </w:rPr>
        <w:t>PLoS</w:t>
      </w:r>
      <w:proofErr w:type="spellEnd"/>
      <w:r w:rsidRPr="00AF717D">
        <w:rPr>
          <w:rFonts w:ascii="Times New Roman" w:hAnsi="Times New Roman" w:cs="Times New Roman"/>
          <w:i/>
          <w:sz w:val="24"/>
          <w:szCs w:val="24"/>
          <w:lang w:val="en-US"/>
        </w:rPr>
        <w:t xml:space="preserve"> Medicine</w:t>
      </w:r>
      <w:r>
        <w:rPr>
          <w:rFonts w:ascii="Times New Roman" w:hAnsi="Times New Roman" w:cs="Times New Roman"/>
          <w:i/>
          <w:sz w:val="24"/>
          <w:szCs w:val="24"/>
          <w:lang w:val="en-US"/>
        </w:rPr>
        <w:t>;</w:t>
      </w:r>
      <w:r>
        <w:rPr>
          <w:rFonts w:ascii="Times New Roman" w:hAnsi="Times New Roman" w:cs="Times New Roman"/>
          <w:sz w:val="24"/>
          <w:szCs w:val="24"/>
        </w:rPr>
        <w:t xml:space="preserve"> </w:t>
      </w:r>
      <w:r w:rsidRPr="00AF717D">
        <w:rPr>
          <w:rFonts w:ascii="Times New Roman" w:hAnsi="Times New Roman" w:cs="Times New Roman"/>
          <w:b/>
          <w:sz w:val="24"/>
          <w:szCs w:val="24"/>
        </w:rPr>
        <w:t>7</w:t>
      </w:r>
      <w:r w:rsidRPr="00AF717D">
        <w:rPr>
          <w:rFonts w:ascii="Times New Roman" w:hAnsi="Times New Roman" w:cs="Times New Roman"/>
          <w:sz w:val="24"/>
          <w:szCs w:val="24"/>
        </w:rPr>
        <w:t>(3):e1000251</w:t>
      </w:r>
      <w:r>
        <w:rPr>
          <w:rFonts w:ascii="Times New Roman" w:hAnsi="Times New Roman" w:cs="Times New Roman"/>
          <w:sz w:val="24"/>
          <w:szCs w:val="24"/>
        </w:rPr>
        <w:t>.</w:t>
      </w:r>
    </w:p>
    <w:p w14:paraId="2903B039" w14:textId="77777777" w:rsidR="009A4DC6" w:rsidRPr="009A4DC6" w:rsidRDefault="009A4DC6" w:rsidP="0054608C">
      <w:pPr>
        <w:shd w:val="clear" w:color="auto" w:fill="FFFFFF"/>
        <w:spacing w:after="0" w:line="240" w:lineRule="auto"/>
        <w:ind w:left="720" w:hanging="720"/>
        <w:rPr>
          <w:rFonts w:ascii="Times New Roman" w:eastAsia="Times New Roman" w:hAnsi="Times New Roman" w:cs="Times New Roman"/>
          <w:b/>
          <w:bCs/>
          <w:sz w:val="24"/>
          <w:szCs w:val="24"/>
          <w:lang w:eastAsia="en-GB"/>
        </w:rPr>
      </w:pPr>
    </w:p>
    <w:p w14:paraId="533DF45E" w14:textId="77777777" w:rsidR="0054608C" w:rsidRPr="0054608C" w:rsidRDefault="0054608C" w:rsidP="0054608C">
      <w:pPr>
        <w:shd w:val="clear" w:color="auto" w:fill="FFFFFF"/>
        <w:spacing w:after="0" w:line="240" w:lineRule="auto"/>
        <w:ind w:left="720" w:hanging="720"/>
        <w:rPr>
          <w:rFonts w:ascii="Times New Roman" w:eastAsia="Times New Roman" w:hAnsi="Times New Roman" w:cs="Times New Roman"/>
          <w:b/>
          <w:bCs/>
          <w:sz w:val="24"/>
          <w:szCs w:val="24"/>
          <w:lang w:eastAsia="en-GB"/>
        </w:rPr>
      </w:pPr>
    </w:p>
    <w:p w14:paraId="326CCDC3" w14:textId="77777777" w:rsidR="002656F8" w:rsidRPr="002656F8" w:rsidRDefault="002656F8" w:rsidP="0054608C">
      <w:pPr>
        <w:autoSpaceDE w:val="0"/>
        <w:autoSpaceDN w:val="0"/>
        <w:adjustRightInd w:val="0"/>
        <w:spacing w:after="0" w:line="240" w:lineRule="auto"/>
        <w:rPr>
          <w:rFonts w:ascii="Times New Roman" w:hAnsi="Times New Roman" w:cs="Times New Roman"/>
          <w:sz w:val="24"/>
          <w:szCs w:val="24"/>
        </w:rPr>
      </w:pPr>
      <w:bookmarkStart w:id="6" w:name="pone.0066844-Hall1"/>
      <w:bookmarkStart w:id="7" w:name="pone.0066844-Stern1"/>
      <w:bookmarkStart w:id="8" w:name="pone.0066844-Decullier2"/>
      <w:bookmarkEnd w:id="6"/>
      <w:bookmarkEnd w:id="7"/>
      <w:bookmarkEnd w:id="8"/>
    </w:p>
    <w:p w14:paraId="42B92FDE" w14:textId="50CA8B58" w:rsidR="004156E7" w:rsidRPr="004156E7" w:rsidRDefault="009A4DC6" w:rsidP="00306E6D">
      <w:pPr>
        <w:autoSpaceDE w:val="0"/>
        <w:autoSpaceDN w:val="0"/>
        <w:adjustRightInd w:val="0"/>
        <w:spacing w:after="0" w:line="240" w:lineRule="auto"/>
        <w:rPr>
          <w:rFonts w:ascii="Times New Roman" w:hAnsi="Times New Roman" w:cs="Times New Roman"/>
          <w:b/>
          <w:sz w:val="24"/>
          <w:szCs w:val="24"/>
        </w:rPr>
      </w:pPr>
      <w:r w:rsidDel="009A4DC6">
        <w:rPr>
          <w:rFonts w:ascii="Times New Roman" w:eastAsia="Times New Roman" w:hAnsi="Times New Roman" w:cs="Times New Roman"/>
          <w:sz w:val="24"/>
          <w:szCs w:val="24"/>
          <w:lang w:eastAsia="en-GB"/>
        </w:rPr>
        <w:t xml:space="preserve"> </w:t>
      </w:r>
    </w:p>
    <w:sectPr w:rsidR="004156E7" w:rsidRPr="004156E7" w:rsidSect="00D40E3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dvP49811">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CB7"/>
    <w:multiLevelType w:val="hybridMultilevel"/>
    <w:tmpl w:val="0CAE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B7B7C"/>
    <w:multiLevelType w:val="hybridMultilevel"/>
    <w:tmpl w:val="3CD06D48"/>
    <w:lvl w:ilvl="0" w:tplc="F3D61892">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827205"/>
    <w:multiLevelType w:val="hybridMultilevel"/>
    <w:tmpl w:val="BDEC8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E703EA"/>
    <w:multiLevelType w:val="hybridMultilevel"/>
    <w:tmpl w:val="EDFE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370419"/>
    <w:multiLevelType w:val="hybridMultilevel"/>
    <w:tmpl w:val="BDBC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FB56CC"/>
    <w:multiLevelType w:val="multilevel"/>
    <w:tmpl w:val="4C109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B43044"/>
    <w:multiLevelType w:val="multilevel"/>
    <w:tmpl w:val="AA6E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0504E"/>
    <w:multiLevelType w:val="hybridMultilevel"/>
    <w:tmpl w:val="0DE679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wdtdvzft2d2jeez2n5p05nts9d2p5zax5t&quot;&gt;Literatur&lt;record-ids&gt;&lt;item&gt;1337&lt;/item&gt;&lt;/record-ids&gt;&lt;/item&gt;&lt;/Libraries&gt;"/>
  </w:docVars>
  <w:rsids>
    <w:rsidRoot w:val="00C23236"/>
    <w:rsid w:val="00003898"/>
    <w:rsid w:val="00004DAE"/>
    <w:rsid w:val="00005721"/>
    <w:rsid w:val="00005E85"/>
    <w:rsid w:val="00014722"/>
    <w:rsid w:val="00025FAC"/>
    <w:rsid w:val="0003011F"/>
    <w:rsid w:val="000311D5"/>
    <w:rsid w:val="00034DDD"/>
    <w:rsid w:val="00044BD9"/>
    <w:rsid w:val="00075266"/>
    <w:rsid w:val="00087465"/>
    <w:rsid w:val="00091805"/>
    <w:rsid w:val="00097366"/>
    <w:rsid w:val="000B01EB"/>
    <w:rsid w:val="000B0B02"/>
    <w:rsid w:val="000C3ED3"/>
    <w:rsid w:val="000C635D"/>
    <w:rsid w:val="000E30B7"/>
    <w:rsid w:val="000F0611"/>
    <w:rsid w:val="000F2268"/>
    <w:rsid w:val="000F3680"/>
    <w:rsid w:val="000F620E"/>
    <w:rsid w:val="0010222B"/>
    <w:rsid w:val="001052C8"/>
    <w:rsid w:val="0011498E"/>
    <w:rsid w:val="00116563"/>
    <w:rsid w:val="00120E8F"/>
    <w:rsid w:val="00122FF5"/>
    <w:rsid w:val="001261ED"/>
    <w:rsid w:val="00131A2F"/>
    <w:rsid w:val="00132F26"/>
    <w:rsid w:val="00146897"/>
    <w:rsid w:val="00152EDB"/>
    <w:rsid w:val="0015729D"/>
    <w:rsid w:val="00161FB7"/>
    <w:rsid w:val="00194ECF"/>
    <w:rsid w:val="001961B9"/>
    <w:rsid w:val="001B2E1E"/>
    <w:rsid w:val="001B6995"/>
    <w:rsid w:val="001B7B6E"/>
    <w:rsid w:val="001C3988"/>
    <w:rsid w:val="001C7413"/>
    <w:rsid w:val="001D3766"/>
    <w:rsid w:val="001D4CE0"/>
    <w:rsid w:val="001D7938"/>
    <w:rsid w:val="001E7859"/>
    <w:rsid w:val="00205B8A"/>
    <w:rsid w:val="00211794"/>
    <w:rsid w:val="00214E32"/>
    <w:rsid w:val="002332DC"/>
    <w:rsid w:val="002368C7"/>
    <w:rsid w:val="0024345F"/>
    <w:rsid w:val="00243849"/>
    <w:rsid w:val="00247589"/>
    <w:rsid w:val="002656F8"/>
    <w:rsid w:val="002722A0"/>
    <w:rsid w:val="002746C1"/>
    <w:rsid w:val="00280B65"/>
    <w:rsid w:val="00281133"/>
    <w:rsid w:val="002965E9"/>
    <w:rsid w:val="002A4A5E"/>
    <w:rsid w:val="002B4FCC"/>
    <w:rsid w:val="002C3EEB"/>
    <w:rsid w:val="002D459D"/>
    <w:rsid w:val="002E67BE"/>
    <w:rsid w:val="002E708D"/>
    <w:rsid w:val="002E7410"/>
    <w:rsid w:val="002F2C2B"/>
    <w:rsid w:val="00303B74"/>
    <w:rsid w:val="00306E6D"/>
    <w:rsid w:val="00307628"/>
    <w:rsid w:val="003076BD"/>
    <w:rsid w:val="00310461"/>
    <w:rsid w:val="00314D42"/>
    <w:rsid w:val="003263EE"/>
    <w:rsid w:val="00334531"/>
    <w:rsid w:val="0033763D"/>
    <w:rsid w:val="003425F1"/>
    <w:rsid w:val="003513C6"/>
    <w:rsid w:val="00366F35"/>
    <w:rsid w:val="00370D29"/>
    <w:rsid w:val="00382AB6"/>
    <w:rsid w:val="00386585"/>
    <w:rsid w:val="00390D76"/>
    <w:rsid w:val="003A1938"/>
    <w:rsid w:val="003A7670"/>
    <w:rsid w:val="003B1D35"/>
    <w:rsid w:val="003B209A"/>
    <w:rsid w:val="003B34A0"/>
    <w:rsid w:val="003C0DD0"/>
    <w:rsid w:val="003C793A"/>
    <w:rsid w:val="003D0CA8"/>
    <w:rsid w:val="003D3C81"/>
    <w:rsid w:val="003D4278"/>
    <w:rsid w:val="003E088B"/>
    <w:rsid w:val="003E27A2"/>
    <w:rsid w:val="003E47E7"/>
    <w:rsid w:val="003E59AD"/>
    <w:rsid w:val="003E5E78"/>
    <w:rsid w:val="003F014D"/>
    <w:rsid w:val="003F483F"/>
    <w:rsid w:val="003F626D"/>
    <w:rsid w:val="004017A2"/>
    <w:rsid w:val="004017D7"/>
    <w:rsid w:val="00403253"/>
    <w:rsid w:val="00403BCD"/>
    <w:rsid w:val="004066CA"/>
    <w:rsid w:val="004074DD"/>
    <w:rsid w:val="00410FD0"/>
    <w:rsid w:val="00411599"/>
    <w:rsid w:val="00414531"/>
    <w:rsid w:val="004156E7"/>
    <w:rsid w:val="00417416"/>
    <w:rsid w:val="00430061"/>
    <w:rsid w:val="004312AD"/>
    <w:rsid w:val="004312E4"/>
    <w:rsid w:val="00432A5C"/>
    <w:rsid w:val="004417A8"/>
    <w:rsid w:val="00442755"/>
    <w:rsid w:val="004477C8"/>
    <w:rsid w:val="00447985"/>
    <w:rsid w:val="004577CD"/>
    <w:rsid w:val="00461025"/>
    <w:rsid w:val="00461B27"/>
    <w:rsid w:val="00463029"/>
    <w:rsid w:val="0046323F"/>
    <w:rsid w:val="00464EC7"/>
    <w:rsid w:val="004659BD"/>
    <w:rsid w:val="00472E17"/>
    <w:rsid w:val="0047335A"/>
    <w:rsid w:val="00474D9D"/>
    <w:rsid w:val="00476FD2"/>
    <w:rsid w:val="004816E4"/>
    <w:rsid w:val="00492EEA"/>
    <w:rsid w:val="004A29D7"/>
    <w:rsid w:val="004A689D"/>
    <w:rsid w:val="004B0CF5"/>
    <w:rsid w:val="004B5A71"/>
    <w:rsid w:val="004C0115"/>
    <w:rsid w:val="004C1183"/>
    <w:rsid w:val="004C1E0F"/>
    <w:rsid w:val="004D7C1E"/>
    <w:rsid w:val="004E1C1F"/>
    <w:rsid w:val="00512EC9"/>
    <w:rsid w:val="0051712B"/>
    <w:rsid w:val="00524558"/>
    <w:rsid w:val="005249F2"/>
    <w:rsid w:val="0052510E"/>
    <w:rsid w:val="0052608A"/>
    <w:rsid w:val="00527367"/>
    <w:rsid w:val="00532392"/>
    <w:rsid w:val="00540D8A"/>
    <w:rsid w:val="0054608C"/>
    <w:rsid w:val="00556110"/>
    <w:rsid w:val="00565489"/>
    <w:rsid w:val="00565A63"/>
    <w:rsid w:val="00577DEB"/>
    <w:rsid w:val="00594CBC"/>
    <w:rsid w:val="00594D44"/>
    <w:rsid w:val="005A1D6A"/>
    <w:rsid w:val="005A6E75"/>
    <w:rsid w:val="005B13CA"/>
    <w:rsid w:val="005B4C6D"/>
    <w:rsid w:val="005C061F"/>
    <w:rsid w:val="005C78D3"/>
    <w:rsid w:val="005D08CE"/>
    <w:rsid w:val="005D3BFF"/>
    <w:rsid w:val="005D5A48"/>
    <w:rsid w:val="005D6C27"/>
    <w:rsid w:val="005D7D7C"/>
    <w:rsid w:val="005E0116"/>
    <w:rsid w:val="005E5E65"/>
    <w:rsid w:val="005E75CF"/>
    <w:rsid w:val="005F615E"/>
    <w:rsid w:val="00603144"/>
    <w:rsid w:val="00604322"/>
    <w:rsid w:val="00606724"/>
    <w:rsid w:val="00606C1A"/>
    <w:rsid w:val="00607BA9"/>
    <w:rsid w:val="006117D8"/>
    <w:rsid w:val="00611933"/>
    <w:rsid w:val="00622931"/>
    <w:rsid w:val="00624EA4"/>
    <w:rsid w:val="00632FA9"/>
    <w:rsid w:val="00633FCB"/>
    <w:rsid w:val="00642576"/>
    <w:rsid w:val="00656732"/>
    <w:rsid w:val="00662D24"/>
    <w:rsid w:val="00666652"/>
    <w:rsid w:val="006745E5"/>
    <w:rsid w:val="00691160"/>
    <w:rsid w:val="006965AA"/>
    <w:rsid w:val="006A586B"/>
    <w:rsid w:val="006C688C"/>
    <w:rsid w:val="006D07D3"/>
    <w:rsid w:val="006D0F40"/>
    <w:rsid w:val="006D74F0"/>
    <w:rsid w:val="006F3C20"/>
    <w:rsid w:val="006F6E90"/>
    <w:rsid w:val="00716EE1"/>
    <w:rsid w:val="007273F2"/>
    <w:rsid w:val="0073222A"/>
    <w:rsid w:val="00744F40"/>
    <w:rsid w:val="0075284E"/>
    <w:rsid w:val="00752BF9"/>
    <w:rsid w:val="00770609"/>
    <w:rsid w:val="00775969"/>
    <w:rsid w:val="00775CDC"/>
    <w:rsid w:val="00781AAA"/>
    <w:rsid w:val="00787211"/>
    <w:rsid w:val="0078753A"/>
    <w:rsid w:val="00790563"/>
    <w:rsid w:val="007911BA"/>
    <w:rsid w:val="007A574A"/>
    <w:rsid w:val="007A5859"/>
    <w:rsid w:val="007C20C3"/>
    <w:rsid w:val="007C4AB8"/>
    <w:rsid w:val="007C5A37"/>
    <w:rsid w:val="007D07A1"/>
    <w:rsid w:val="007D1F08"/>
    <w:rsid w:val="007D1FA4"/>
    <w:rsid w:val="007D288A"/>
    <w:rsid w:val="007E0CF5"/>
    <w:rsid w:val="007E307C"/>
    <w:rsid w:val="007E6E7F"/>
    <w:rsid w:val="007F173B"/>
    <w:rsid w:val="007F5BAD"/>
    <w:rsid w:val="00801DB2"/>
    <w:rsid w:val="008049E5"/>
    <w:rsid w:val="00806465"/>
    <w:rsid w:val="00806751"/>
    <w:rsid w:val="00815320"/>
    <w:rsid w:val="0082073F"/>
    <w:rsid w:val="0082183F"/>
    <w:rsid w:val="0082210A"/>
    <w:rsid w:val="00856444"/>
    <w:rsid w:val="0085661C"/>
    <w:rsid w:val="008579F7"/>
    <w:rsid w:val="008618B0"/>
    <w:rsid w:val="0088241B"/>
    <w:rsid w:val="00882429"/>
    <w:rsid w:val="00885E40"/>
    <w:rsid w:val="008972F0"/>
    <w:rsid w:val="008A2708"/>
    <w:rsid w:val="008A6427"/>
    <w:rsid w:val="008B4FD0"/>
    <w:rsid w:val="008B58FB"/>
    <w:rsid w:val="008C346F"/>
    <w:rsid w:val="008D0E6C"/>
    <w:rsid w:val="008E16E5"/>
    <w:rsid w:val="009060B0"/>
    <w:rsid w:val="009124E4"/>
    <w:rsid w:val="009164BC"/>
    <w:rsid w:val="00922D07"/>
    <w:rsid w:val="0092492D"/>
    <w:rsid w:val="009267FF"/>
    <w:rsid w:val="0093238D"/>
    <w:rsid w:val="009340A2"/>
    <w:rsid w:val="0094041A"/>
    <w:rsid w:val="00956279"/>
    <w:rsid w:val="00970A90"/>
    <w:rsid w:val="00975ADD"/>
    <w:rsid w:val="00985E67"/>
    <w:rsid w:val="009A06D2"/>
    <w:rsid w:val="009A3E23"/>
    <w:rsid w:val="009A4DC6"/>
    <w:rsid w:val="009A681D"/>
    <w:rsid w:val="009A7339"/>
    <w:rsid w:val="009B0EA4"/>
    <w:rsid w:val="009B4555"/>
    <w:rsid w:val="009C2CC4"/>
    <w:rsid w:val="009C5A02"/>
    <w:rsid w:val="009D1467"/>
    <w:rsid w:val="009E0FA6"/>
    <w:rsid w:val="009E188D"/>
    <w:rsid w:val="009F0A04"/>
    <w:rsid w:val="00A0047A"/>
    <w:rsid w:val="00A005DC"/>
    <w:rsid w:val="00A026DD"/>
    <w:rsid w:val="00A13F13"/>
    <w:rsid w:val="00A16167"/>
    <w:rsid w:val="00A21A76"/>
    <w:rsid w:val="00A253C6"/>
    <w:rsid w:val="00A27755"/>
    <w:rsid w:val="00A4496A"/>
    <w:rsid w:val="00A55B03"/>
    <w:rsid w:val="00A61D01"/>
    <w:rsid w:val="00A633FC"/>
    <w:rsid w:val="00A64593"/>
    <w:rsid w:val="00A70C37"/>
    <w:rsid w:val="00A749D5"/>
    <w:rsid w:val="00A74C31"/>
    <w:rsid w:val="00A80788"/>
    <w:rsid w:val="00A810B2"/>
    <w:rsid w:val="00AA2847"/>
    <w:rsid w:val="00AC0375"/>
    <w:rsid w:val="00AE2D75"/>
    <w:rsid w:val="00AF04FF"/>
    <w:rsid w:val="00AF6592"/>
    <w:rsid w:val="00AF717D"/>
    <w:rsid w:val="00AF7537"/>
    <w:rsid w:val="00AF7E17"/>
    <w:rsid w:val="00B421B2"/>
    <w:rsid w:val="00B56CA7"/>
    <w:rsid w:val="00B66FBB"/>
    <w:rsid w:val="00B73015"/>
    <w:rsid w:val="00B862ED"/>
    <w:rsid w:val="00B907A4"/>
    <w:rsid w:val="00BA3B85"/>
    <w:rsid w:val="00BA4DC4"/>
    <w:rsid w:val="00BA58E7"/>
    <w:rsid w:val="00BA59CA"/>
    <w:rsid w:val="00BB586C"/>
    <w:rsid w:val="00BC239C"/>
    <w:rsid w:val="00BC283D"/>
    <w:rsid w:val="00BD3DEC"/>
    <w:rsid w:val="00BD5470"/>
    <w:rsid w:val="00BE1CED"/>
    <w:rsid w:val="00BE2D73"/>
    <w:rsid w:val="00BF362B"/>
    <w:rsid w:val="00C0737D"/>
    <w:rsid w:val="00C13D35"/>
    <w:rsid w:val="00C173FE"/>
    <w:rsid w:val="00C23236"/>
    <w:rsid w:val="00C43CBC"/>
    <w:rsid w:val="00C51105"/>
    <w:rsid w:val="00C514FC"/>
    <w:rsid w:val="00C53C47"/>
    <w:rsid w:val="00C67351"/>
    <w:rsid w:val="00C717B5"/>
    <w:rsid w:val="00C73D22"/>
    <w:rsid w:val="00C80F40"/>
    <w:rsid w:val="00C82B4A"/>
    <w:rsid w:val="00C91632"/>
    <w:rsid w:val="00C923A7"/>
    <w:rsid w:val="00CA473B"/>
    <w:rsid w:val="00CB0142"/>
    <w:rsid w:val="00CB0E14"/>
    <w:rsid w:val="00CB1C3B"/>
    <w:rsid w:val="00CB3623"/>
    <w:rsid w:val="00CB5390"/>
    <w:rsid w:val="00CC2383"/>
    <w:rsid w:val="00CC4E34"/>
    <w:rsid w:val="00CC7F1B"/>
    <w:rsid w:val="00CD1368"/>
    <w:rsid w:val="00CD57D5"/>
    <w:rsid w:val="00CD5930"/>
    <w:rsid w:val="00CE2C59"/>
    <w:rsid w:val="00CF1127"/>
    <w:rsid w:val="00CF1ACE"/>
    <w:rsid w:val="00CF20CC"/>
    <w:rsid w:val="00CF230F"/>
    <w:rsid w:val="00D00732"/>
    <w:rsid w:val="00D04E8B"/>
    <w:rsid w:val="00D11947"/>
    <w:rsid w:val="00D3418C"/>
    <w:rsid w:val="00D404C2"/>
    <w:rsid w:val="00D40E3E"/>
    <w:rsid w:val="00D416B0"/>
    <w:rsid w:val="00D52DE8"/>
    <w:rsid w:val="00D6204E"/>
    <w:rsid w:val="00D62FBA"/>
    <w:rsid w:val="00D7604D"/>
    <w:rsid w:val="00D76777"/>
    <w:rsid w:val="00D823D6"/>
    <w:rsid w:val="00D82DF4"/>
    <w:rsid w:val="00D914B9"/>
    <w:rsid w:val="00D93589"/>
    <w:rsid w:val="00D95AB6"/>
    <w:rsid w:val="00DA2976"/>
    <w:rsid w:val="00DA555A"/>
    <w:rsid w:val="00DB0D73"/>
    <w:rsid w:val="00DB1CE8"/>
    <w:rsid w:val="00DB5386"/>
    <w:rsid w:val="00DB55EB"/>
    <w:rsid w:val="00DC6DAF"/>
    <w:rsid w:val="00DD5BFD"/>
    <w:rsid w:val="00E22DF8"/>
    <w:rsid w:val="00E22DFB"/>
    <w:rsid w:val="00E24A7B"/>
    <w:rsid w:val="00E31827"/>
    <w:rsid w:val="00E33C4E"/>
    <w:rsid w:val="00E34D64"/>
    <w:rsid w:val="00E45EAF"/>
    <w:rsid w:val="00E46E3F"/>
    <w:rsid w:val="00E602DE"/>
    <w:rsid w:val="00E629B9"/>
    <w:rsid w:val="00E72185"/>
    <w:rsid w:val="00E74148"/>
    <w:rsid w:val="00E75FDB"/>
    <w:rsid w:val="00E76742"/>
    <w:rsid w:val="00E84E57"/>
    <w:rsid w:val="00EB1ABF"/>
    <w:rsid w:val="00EB2818"/>
    <w:rsid w:val="00EB5752"/>
    <w:rsid w:val="00EC49A5"/>
    <w:rsid w:val="00EF3747"/>
    <w:rsid w:val="00EF571C"/>
    <w:rsid w:val="00EF5914"/>
    <w:rsid w:val="00EF6F58"/>
    <w:rsid w:val="00F004BC"/>
    <w:rsid w:val="00F01E27"/>
    <w:rsid w:val="00F02B97"/>
    <w:rsid w:val="00F07CB6"/>
    <w:rsid w:val="00F15BEF"/>
    <w:rsid w:val="00F2185D"/>
    <w:rsid w:val="00F23B73"/>
    <w:rsid w:val="00F272EF"/>
    <w:rsid w:val="00F31D29"/>
    <w:rsid w:val="00F52A3F"/>
    <w:rsid w:val="00F5318D"/>
    <w:rsid w:val="00F56289"/>
    <w:rsid w:val="00F62871"/>
    <w:rsid w:val="00F63982"/>
    <w:rsid w:val="00F6451A"/>
    <w:rsid w:val="00F735B9"/>
    <w:rsid w:val="00F775C2"/>
    <w:rsid w:val="00F81D9A"/>
    <w:rsid w:val="00F84640"/>
    <w:rsid w:val="00F92341"/>
    <w:rsid w:val="00FA079B"/>
    <w:rsid w:val="00FA67DC"/>
    <w:rsid w:val="00FB6070"/>
    <w:rsid w:val="00FC04CE"/>
    <w:rsid w:val="00FC53C0"/>
    <w:rsid w:val="00FC6ACF"/>
    <w:rsid w:val="00FD734A"/>
    <w:rsid w:val="00FE1143"/>
    <w:rsid w:val="00FE32C0"/>
    <w:rsid w:val="00FE7F7F"/>
    <w:rsid w:val="00FF208C"/>
    <w:rsid w:val="00FF669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2EDB"/>
    <w:pPr>
      <w:spacing w:after="0" w:line="240" w:lineRule="auto"/>
      <w:outlineLvl w:val="1"/>
    </w:pPr>
    <w:rPr>
      <w:rFonts w:ascii="Arial" w:eastAsia="Times New Roman" w:hAnsi="Arial" w:cs="Arial"/>
      <w:b/>
      <w:bCs/>
      <w:color w:val="333333"/>
      <w:sz w:val="36"/>
      <w:szCs w:val="36"/>
      <w:lang w:eastAsia="en-GB"/>
    </w:rPr>
  </w:style>
  <w:style w:type="paragraph" w:styleId="Heading3">
    <w:name w:val="heading 3"/>
    <w:basedOn w:val="Normal"/>
    <w:link w:val="Heading3Char"/>
    <w:uiPriority w:val="9"/>
    <w:qFormat/>
    <w:rsid w:val="00152EDB"/>
    <w:pPr>
      <w:spacing w:after="0" w:line="240" w:lineRule="auto"/>
      <w:outlineLvl w:val="2"/>
    </w:pPr>
    <w:rPr>
      <w:rFonts w:ascii="Arial" w:eastAsia="Times New Roman" w:hAnsi="Arial" w:cs="Arial"/>
      <w:b/>
      <w:bCs/>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3236"/>
    <w:rPr>
      <w:i/>
      <w:iCs/>
    </w:rPr>
  </w:style>
  <w:style w:type="character" w:styleId="CommentReference">
    <w:name w:val="annotation reference"/>
    <w:basedOn w:val="DefaultParagraphFont"/>
    <w:uiPriority w:val="99"/>
    <w:semiHidden/>
    <w:unhideWhenUsed/>
    <w:rsid w:val="00C91632"/>
    <w:rPr>
      <w:sz w:val="16"/>
      <w:szCs w:val="16"/>
    </w:rPr>
  </w:style>
  <w:style w:type="paragraph" w:styleId="CommentText">
    <w:name w:val="annotation text"/>
    <w:basedOn w:val="Normal"/>
    <w:link w:val="CommentTextChar"/>
    <w:uiPriority w:val="99"/>
    <w:unhideWhenUsed/>
    <w:rsid w:val="00C91632"/>
    <w:pPr>
      <w:spacing w:line="240" w:lineRule="auto"/>
    </w:pPr>
    <w:rPr>
      <w:sz w:val="20"/>
      <w:szCs w:val="20"/>
    </w:rPr>
  </w:style>
  <w:style w:type="character" w:customStyle="1" w:styleId="CommentTextChar">
    <w:name w:val="Comment Text Char"/>
    <w:basedOn w:val="DefaultParagraphFont"/>
    <w:link w:val="CommentText"/>
    <w:uiPriority w:val="99"/>
    <w:rsid w:val="00C91632"/>
    <w:rPr>
      <w:sz w:val="20"/>
      <w:szCs w:val="20"/>
    </w:rPr>
  </w:style>
  <w:style w:type="paragraph" w:styleId="CommentSubject">
    <w:name w:val="annotation subject"/>
    <w:basedOn w:val="CommentText"/>
    <w:next w:val="CommentText"/>
    <w:link w:val="CommentSubjectChar"/>
    <w:uiPriority w:val="99"/>
    <w:semiHidden/>
    <w:unhideWhenUsed/>
    <w:rsid w:val="00C91632"/>
    <w:rPr>
      <w:b/>
      <w:bCs/>
    </w:rPr>
  </w:style>
  <w:style w:type="character" w:customStyle="1" w:styleId="CommentSubjectChar">
    <w:name w:val="Comment Subject Char"/>
    <w:basedOn w:val="CommentTextChar"/>
    <w:link w:val="CommentSubject"/>
    <w:uiPriority w:val="99"/>
    <w:semiHidden/>
    <w:rsid w:val="00C91632"/>
    <w:rPr>
      <w:b/>
      <w:bCs/>
      <w:sz w:val="20"/>
      <w:szCs w:val="20"/>
    </w:rPr>
  </w:style>
  <w:style w:type="paragraph" w:styleId="BalloonText">
    <w:name w:val="Balloon Text"/>
    <w:basedOn w:val="Normal"/>
    <w:link w:val="BalloonTextChar"/>
    <w:uiPriority w:val="99"/>
    <w:semiHidden/>
    <w:unhideWhenUsed/>
    <w:rsid w:val="00C9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32"/>
    <w:rPr>
      <w:rFonts w:ascii="Tahoma" w:hAnsi="Tahoma" w:cs="Tahoma"/>
      <w:sz w:val="16"/>
      <w:szCs w:val="16"/>
    </w:rPr>
  </w:style>
  <w:style w:type="character" w:styleId="PlaceholderText">
    <w:name w:val="Placeholder Text"/>
    <w:basedOn w:val="DefaultParagraphFont"/>
    <w:uiPriority w:val="99"/>
    <w:semiHidden/>
    <w:rsid w:val="001B7B6E"/>
    <w:rPr>
      <w:color w:val="808080"/>
    </w:rPr>
  </w:style>
  <w:style w:type="paragraph" w:styleId="Subtitle">
    <w:name w:val="Subtitle"/>
    <w:basedOn w:val="Normal"/>
    <w:next w:val="Normal"/>
    <w:link w:val="SubtitleChar"/>
    <w:uiPriority w:val="99"/>
    <w:qFormat/>
    <w:rsid w:val="00BD3D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BD3DEC"/>
    <w:rPr>
      <w:rFonts w:asciiTheme="majorHAnsi" w:eastAsiaTheme="majorEastAsia" w:hAnsiTheme="majorHAnsi" w:cstheme="majorBidi"/>
      <w:i/>
      <w:iCs/>
      <w:color w:val="4F81BD" w:themeColor="accent1"/>
      <w:spacing w:val="15"/>
      <w:sz w:val="24"/>
      <w:szCs w:val="24"/>
    </w:rPr>
  </w:style>
  <w:style w:type="character" w:customStyle="1" w:styleId="name">
    <w:name w:val="name"/>
    <w:basedOn w:val="DefaultParagraphFont"/>
    <w:rsid w:val="00806465"/>
  </w:style>
  <w:style w:type="table" w:styleId="TableGrid">
    <w:name w:val="Table Grid"/>
    <w:basedOn w:val="TableNormal"/>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79B"/>
    <w:pPr>
      <w:ind w:left="720"/>
      <w:contextualSpacing/>
    </w:pPr>
  </w:style>
  <w:style w:type="paragraph" w:styleId="NormalWeb">
    <w:name w:val="Normal (Web)"/>
    <w:basedOn w:val="Normal"/>
    <w:uiPriority w:val="99"/>
    <w:semiHidden/>
    <w:unhideWhenUsed/>
    <w:rsid w:val="00781AAA"/>
    <w:pPr>
      <w:spacing w:after="0" w:line="240" w:lineRule="auto"/>
    </w:pPr>
    <w:rPr>
      <w:rFonts w:ascii="Times New Roman" w:hAnsi="Times New Roman" w:cs="Times New Roman"/>
      <w:color w:val="000000"/>
      <w:sz w:val="24"/>
      <w:szCs w:val="24"/>
      <w:lang w:eastAsia="en-GB"/>
    </w:rPr>
  </w:style>
  <w:style w:type="paragraph" w:styleId="Title">
    <w:name w:val="Title"/>
    <w:basedOn w:val="Normal"/>
    <w:link w:val="TitleChar"/>
    <w:uiPriority w:val="99"/>
    <w:qFormat/>
    <w:rsid w:val="0092492D"/>
    <w:pPr>
      <w:spacing w:after="0" w:line="240" w:lineRule="auto"/>
      <w:jc w:val="center"/>
      <w:outlineLvl w:val="0"/>
    </w:pPr>
    <w:rPr>
      <w:rFonts w:ascii="Times New Roman" w:eastAsia="Times New Roman" w:hAnsi="Times New Roman" w:cs="Times New Roman"/>
      <w:b/>
      <w:bCs/>
      <w:sz w:val="28"/>
      <w:szCs w:val="24"/>
      <w:lang w:eastAsia="en-GB"/>
    </w:rPr>
  </w:style>
  <w:style w:type="character" w:customStyle="1" w:styleId="TitleChar">
    <w:name w:val="Title Char"/>
    <w:basedOn w:val="DefaultParagraphFont"/>
    <w:link w:val="Title"/>
    <w:uiPriority w:val="99"/>
    <w:rsid w:val="0092492D"/>
    <w:rPr>
      <w:rFonts w:ascii="Times New Roman" w:eastAsia="Times New Roman" w:hAnsi="Times New Roman" w:cs="Times New Roman"/>
      <w:b/>
      <w:bCs/>
      <w:sz w:val="28"/>
      <w:szCs w:val="24"/>
      <w:lang w:eastAsia="en-GB"/>
    </w:rPr>
  </w:style>
  <w:style w:type="paragraph" w:customStyle="1" w:styleId="Default">
    <w:name w:val="Default"/>
    <w:rsid w:val="00D52DE8"/>
    <w:pPr>
      <w:autoSpaceDE w:val="0"/>
      <w:autoSpaceDN w:val="0"/>
      <w:adjustRightInd w:val="0"/>
      <w:spacing w:after="0" w:line="240" w:lineRule="auto"/>
    </w:pPr>
    <w:rPr>
      <w:rFonts w:ascii="Meta Normal LF" w:eastAsiaTheme="minorEastAsia" w:hAnsi="Meta Normal LF" w:cs="Meta Normal LF"/>
      <w:color w:val="000000"/>
      <w:sz w:val="24"/>
      <w:szCs w:val="24"/>
      <w:lang w:eastAsia="en-GB"/>
    </w:rPr>
  </w:style>
  <w:style w:type="character" w:styleId="Hyperlink">
    <w:name w:val="Hyperlink"/>
    <w:basedOn w:val="DefaultParagraphFont"/>
    <w:uiPriority w:val="99"/>
    <w:unhideWhenUsed/>
    <w:rsid w:val="00D52DE8"/>
    <w:rPr>
      <w:strike w:val="0"/>
      <w:dstrike w:val="0"/>
      <w:color w:val="333333"/>
      <w:u w:val="none"/>
      <w:effect w:val="none"/>
    </w:rPr>
  </w:style>
  <w:style w:type="character" w:customStyle="1" w:styleId="Heading2Char">
    <w:name w:val="Heading 2 Char"/>
    <w:basedOn w:val="DefaultParagraphFont"/>
    <w:link w:val="Heading2"/>
    <w:uiPriority w:val="9"/>
    <w:rsid w:val="00152EDB"/>
    <w:rPr>
      <w:rFonts w:ascii="Arial" w:eastAsia="Times New Roman" w:hAnsi="Arial" w:cs="Arial"/>
      <w:b/>
      <w:bCs/>
      <w:color w:val="333333"/>
      <w:sz w:val="36"/>
      <w:szCs w:val="36"/>
      <w:lang w:eastAsia="en-GB"/>
    </w:rPr>
  </w:style>
  <w:style w:type="character" w:customStyle="1" w:styleId="Heading3Char">
    <w:name w:val="Heading 3 Char"/>
    <w:basedOn w:val="DefaultParagraphFont"/>
    <w:link w:val="Heading3"/>
    <w:uiPriority w:val="9"/>
    <w:rsid w:val="00152EDB"/>
    <w:rPr>
      <w:rFonts w:ascii="Arial" w:eastAsia="Times New Roman" w:hAnsi="Arial" w:cs="Arial"/>
      <w:b/>
      <w:bCs/>
      <w:color w:val="333333"/>
      <w:sz w:val="27"/>
      <w:szCs w:val="27"/>
      <w:lang w:eastAsia="en-GB"/>
    </w:rPr>
  </w:style>
  <w:style w:type="character" w:customStyle="1" w:styleId="current-selection">
    <w:name w:val="current-selection"/>
    <w:basedOn w:val="DefaultParagraphFont"/>
    <w:rsid w:val="002656F8"/>
  </w:style>
  <w:style w:type="character" w:customStyle="1" w:styleId="a">
    <w:name w:val="_"/>
    <w:basedOn w:val="DefaultParagraphFont"/>
    <w:rsid w:val="002656F8"/>
  </w:style>
  <w:style w:type="character" w:styleId="Strong">
    <w:name w:val="Strong"/>
    <w:basedOn w:val="DefaultParagraphFont"/>
    <w:uiPriority w:val="22"/>
    <w:qFormat/>
    <w:rsid w:val="00E33C4E"/>
    <w:rPr>
      <w:b/>
      <w:bCs/>
    </w:rPr>
  </w:style>
  <w:style w:type="paragraph" w:customStyle="1" w:styleId="para1">
    <w:name w:val="para1"/>
    <w:basedOn w:val="Normal"/>
    <w:rsid w:val="00E33C4E"/>
    <w:pPr>
      <w:spacing w:after="150" w:line="240" w:lineRule="auto"/>
    </w:pPr>
    <w:rPr>
      <w:rFonts w:ascii="Georgia" w:eastAsia="Times New Roman" w:hAnsi="Georgia" w:cs="Times New Roman"/>
      <w:sz w:val="24"/>
      <w:szCs w:val="24"/>
      <w:lang w:eastAsia="en-GB"/>
    </w:rPr>
  </w:style>
  <w:style w:type="paragraph" w:styleId="PlainText">
    <w:name w:val="Plain Text"/>
    <w:basedOn w:val="Normal"/>
    <w:link w:val="PlainTextChar"/>
    <w:uiPriority w:val="99"/>
    <w:unhideWhenUsed/>
    <w:rsid w:val="007D28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288A"/>
    <w:rPr>
      <w:rFonts w:ascii="Calibri" w:hAnsi="Calibri"/>
      <w:szCs w:val="21"/>
    </w:rPr>
  </w:style>
  <w:style w:type="character" w:customStyle="1" w:styleId="glossary-term">
    <w:name w:val="glossary-term"/>
    <w:basedOn w:val="DefaultParagraphFont"/>
    <w:rsid w:val="005D6C27"/>
  </w:style>
  <w:style w:type="character" w:styleId="HTMLCite">
    <w:name w:val="HTML Cite"/>
    <w:basedOn w:val="DefaultParagraphFont"/>
    <w:uiPriority w:val="99"/>
    <w:semiHidden/>
    <w:unhideWhenUsed/>
    <w:rsid w:val="00F31D29"/>
    <w:rPr>
      <w:i/>
      <w:iCs/>
    </w:rPr>
  </w:style>
  <w:style w:type="character" w:customStyle="1" w:styleId="i1">
    <w:name w:val="i1"/>
    <w:basedOn w:val="DefaultParagraphFont"/>
    <w:rsid w:val="00F31D29"/>
    <w:rPr>
      <w:i/>
      <w:iCs/>
    </w:rPr>
  </w:style>
  <w:style w:type="character" w:customStyle="1" w:styleId="end-of-item1">
    <w:name w:val="end-of-item1"/>
    <w:basedOn w:val="DefaultParagraphFont"/>
    <w:rsid w:val="00F31D29"/>
  </w:style>
  <w:style w:type="character" w:customStyle="1" w:styleId="email4">
    <w:name w:val="email4"/>
    <w:basedOn w:val="DefaultParagraphFont"/>
    <w:rsid w:val="00EF5914"/>
  </w:style>
  <w:style w:type="character" w:customStyle="1" w:styleId="citation">
    <w:name w:val="citation"/>
    <w:basedOn w:val="DefaultParagraphFont"/>
    <w:rsid w:val="004156E7"/>
  </w:style>
  <w:style w:type="character" w:customStyle="1" w:styleId="ref-journal">
    <w:name w:val="ref-journal"/>
    <w:basedOn w:val="DefaultParagraphFont"/>
    <w:rsid w:val="004156E7"/>
  </w:style>
  <w:style w:type="character" w:customStyle="1" w:styleId="ref-vol">
    <w:name w:val="ref-vol"/>
    <w:basedOn w:val="DefaultParagraphFont"/>
    <w:rsid w:val="004156E7"/>
  </w:style>
  <w:style w:type="paragraph" w:customStyle="1" w:styleId="EndNoteBibliographyTitle">
    <w:name w:val="EndNote Bibliography Title"/>
    <w:basedOn w:val="Normal"/>
    <w:link w:val="EndNoteBibliographyTitleZchn"/>
    <w:rsid w:val="00306E6D"/>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306E6D"/>
    <w:rPr>
      <w:rFonts w:ascii="Calibri" w:hAnsi="Calibri"/>
      <w:noProof/>
      <w:lang w:val="en-US"/>
    </w:rPr>
  </w:style>
  <w:style w:type="paragraph" w:customStyle="1" w:styleId="EndNoteBibliography">
    <w:name w:val="EndNote Bibliography"/>
    <w:basedOn w:val="Normal"/>
    <w:link w:val="EndNoteBibliographyZchn"/>
    <w:rsid w:val="00306E6D"/>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306E6D"/>
    <w:rPr>
      <w:rFonts w:ascii="Calibri" w:hAnsi="Calibri"/>
      <w:noProof/>
      <w:lang w:val="en-US"/>
    </w:rPr>
  </w:style>
  <w:style w:type="character" w:customStyle="1" w:styleId="fm-role">
    <w:name w:val="fm-role"/>
    <w:basedOn w:val="DefaultParagraphFont"/>
    <w:rsid w:val="00D6204E"/>
  </w:style>
  <w:style w:type="character" w:customStyle="1" w:styleId="titleseparator7">
    <w:name w:val="titleseparator7"/>
    <w:basedOn w:val="DefaultParagraphFont"/>
    <w:rsid w:val="00A70C37"/>
    <w:rPr>
      <w:vanish/>
      <w:webHidden w:val="0"/>
      <w:specVanish w:val="0"/>
    </w:rPr>
  </w:style>
  <w:style w:type="character" w:customStyle="1" w:styleId="subtitlebreak6">
    <w:name w:val="subtitlebreak6"/>
    <w:basedOn w:val="DefaultParagraphFont"/>
    <w:rsid w:val="00A70C37"/>
    <w:rPr>
      <w:vanish w:val="0"/>
      <w:webHidden w:val="0"/>
      <w:specVanish w:val="0"/>
    </w:rPr>
  </w:style>
  <w:style w:type="character" w:customStyle="1" w:styleId="subtitle9">
    <w:name w:val="subtitle9"/>
    <w:basedOn w:val="DefaultParagraphFont"/>
    <w:rsid w:val="00A70C37"/>
    <w:rPr>
      <w:vanish w:val="0"/>
      <w:webHidden w:val="0"/>
      <w:sz w:val="30"/>
      <w:szCs w:val="30"/>
      <w:specVanish w:val="0"/>
    </w:rPr>
  </w:style>
  <w:style w:type="character" w:customStyle="1" w:styleId="authornames">
    <w:name w:val="authornames"/>
    <w:basedOn w:val="DefaultParagraphFont"/>
    <w:rsid w:val="00A70C37"/>
  </w:style>
  <w:style w:type="character" w:customStyle="1" w:styleId="highwire-cite-article-as">
    <w:name w:val="highwire-cite-article-as"/>
    <w:basedOn w:val="DefaultParagraphFont"/>
    <w:rsid w:val="00D62FBA"/>
  </w:style>
  <w:style w:type="character" w:customStyle="1" w:styleId="pagecontents1">
    <w:name w:val="pagecontents1"/>
    <w:basedOn w:val="DefaultParagraphFont"/>
    <w:rsid w:val="00A0047A"/>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2EDB"/>
    <w:pPr>
      <w:spacing w:after="0" w:line="240" w:lineRule="auto"/>
      <w:outlineLvl w:val="1"/>
    </w:pPr>
    <w:rPr>
      <w:rFonts w:ascii="Arial" w:eastAsia="Times New Roman" w:hAnsi="Arial" w:cs="Arial"/>
      <w:b/>
      <w:bCs/>
      <w:color w:val="333333"/>
      <w:sz w:val="36"/>
      <w:szCs w:val="36"/>
      <w:lang w:eastAsia="en-GB"/>
    </w:rPr>
  </w:style>
  <w:style w:type="paragraph" w:styleId="Heading3">
    <w:name w:val="heading 3"/>
    <w:basedOn w:val="Normal"/>
    <w:link w:val="Heading3Char"/>
    <w:uiPriority w:val="9"/>
    <w:qFormat/>
    <w:rsid w:val="00152EDB"/>
    <w:pPr>
      <w:spacing w:after="0" w:line="240" w:lineRule="auto"/>
      <w:outlineLvl w:val="2"/>
    </w:pPr>
    <w:rPr>
      <w:rFonts w:ascii="Arial" w:eastAsia="Times New Roman" w:hAnsi="Arial" w:cs="Arial"/>
      <w:b/>
      <w:bCs/>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3236"/>
    <w:rPr>
      <w:i/>
      <w:iCs/>
    </w:rPr>
  </w:style>
  <w:style w:type="character" w:styleId="CommentReference">
    <w:name w:val="annotation reference"/>
    <w:basedOn w:val="DefaultParagraphFont"/>
    <w:uiPriority w:val="99"/>
    <w:semiHidden/>
    <w:unhideWhenUsed/>
    <w:rsid w:val="00C91632"/>
    <w:rPr>
      <w:sz w:val="16"/>
      <w:szCs w:val="16"/>
    </w:rPr>
  </w:style>
  <w:style w:type="paragraph" w:styleId="CommentText">
    <w:name w:val="annotation text"/>
    <w:basedOn w:val="Normal"/>
    <w:link w:val="CommentTextChar"/>
    <w:uiPriority w:val="99"/>
    <w:unhideWhenUsed/>
    <w:rsid w:val="00C91632"/>
    <w:pPr>
      <w:spacing w:line="240" w:lineRule="auto"/>
    </w:pPr>
    <w:rPr>
      <w:sz w:val="20"/>
      <w:szCs w:val="20"/>
    </w:rPr>
  </w:style>
  <w:style w:type="character" w:customStyle="1" w:styleId="CommentTextChar">
    <w:name w:val="Comment Text Char"/>
    <w:basedOn w:val="DefaultParagraphFont"/>
    <w:link w:val="CommentText"/>
    <w:uiPriority w:val="99"/>
    <w:rsid w:val="00C91632"/>
    <w:rPr>
      <w:sz w:val="20"/>
      <w:szCs w:val="20"/>
    </w:rPr>
  </w:style>
  <w:style w:type="paragraph" w:styleId="CommentSubject">
    <w:name w:val="annotation subject"/>
    <w:basedOn w:val="CommentText"/>
    <w:next w:val="CommentText"/>
    <w:link w:val="CommentSubjectChar"/>
    <w:uiPriority w:val="99"/>
    <w:semiHidden/>
    <w:unhideWhenUsed/>
    <w:rsid w:val="00C91632"/>
    <w:rPr>
      <w:b/>
      <w:bCs/>
    </w:rPr>
  </w:style>
  <w:style w:type="character" w:customStyle="1" w:styleId="CommentSubjectChar">
    <w:name w:val="Comment Subject Char"/>
    <w:basedOn w:val="CommentTextChar"/>
    <w:link w:val="CommentSubject"/>
    <w:uiPriority w:val="99"/>
    <w:semiHidden/>
    <w:rsid w:val="00C91632"/>
    <w:rPr>
      <w:b/>
      <w:bCs/>
      <w:sz w:val="20"/>
      <w:szCs w:val="20"/>
    </w:rPr>
  </w:style>
  <w:style w:type="paragraph" w:styleId="BalloonText">
    <w:name w:val="Balloon Text"/>
    <w:basedOn w:val="Normal"/>
    <w:link w:val="BalloonTextChar"/>
    <w:uiPriority w:val="99"/>
    <w:semiHidden/>
    <w:unhideWhenUsed/>
    <w:rsid w:val="00C9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32"/>
    <w:rPr>
      <w:rFonts w:ascii="Tahoma" w:hAnsi="Tahoma" w:cs="Tahoma"/>
      <w:sz w:val="16"/>
      <w:szCs w:val="16"/>
    </w:rPr>
  </w:style>
  <w:style w:type="character" w:styleId="PlaceholderText">
    <w:name w:val="Placeholder Text"/>
    <w:basedOn w:val="DefaultParagraphFont"/>
    <w:uiPriority w:val="99"/>
    <w:semiHidden/>
    <w:rsid w:val="001B7B6E"/>
    <w:rPr>
      <w:color w:val="808080"/>
    </w:rPr>
  </w:style>
  <w:style w:type="paragraph" w:styleId="Subtitle">
    <w:name w:val="Subtitle"/>
    <w:basedOn w:val="Normal"/>
    <w:next w:val="Normal"/>
    <w:link w:val="SubtitleChar"/>
    <w:uiPriority w:val="99"/>
    <w:qFormat/>
    <w:rsid w:val="00BD3D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BD3DEC"/>
    <w:rPr>
      <w:rFonts w:asciiTheme="majorHAnsi" w:eastAsiaTheme="majorEastAsia" w:hAnsiTheme="majorHAnsi" w:cstheme="majorBidi"/>
      <w:i/>
      <w:iCs/>
      <w:color w:val="4F81BD" w:themeColor="accent1"/>
      <w:spacing w:val="15"/>
      <w:sz w:val="24"/>
      <w:szCs w:val="24"/>
    </w:rPr>
  </w:style>
  <w:style w:type="character" w:customStyle="1" w:styleId="name">
    <w:name w:val="name"/>
    <w:basedOn w:val="DefaultParagraphFont"/>
    <w:rsid w:val="00806465"/>
  </w:style>
  <w:style w:type="table" w:styleId="TableGrid">
    <w:name w:val="Table Grid"/>
    <w:basedOn w:val="TableNormal"/>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79B"/>
    <w:pPr>
      <w:ind w:left="720"/>
      <w:contextualSpacing/>
    </w:pPr>
  </w:style>
  <w:style w:type="paragraph" w:styleId="NormalWeb">
    <w:name w:val="Normal (Web)"/>
    <w:basedOn w:val="Normal"/>
    <w:uiPriority w:val="99"/>
    <w:semiHidden/>
    <w:unhideWhenUsed/>
    <w:rsid w:val="00781AAA"/>
    <w:pPr>
      <w:spacing w:after="0" w:line="240" w:lineRule="auto"/>
    </w:pPr>
    <w:rPr>
      <w:rFonts w:ascii="Times New Roman" w:hAnsi="Times New Roman" w:cs="Times New Roman"/>
      <w:color w:val="000000"/>
      <w:sz w:val="24"/>
      <w:szCs w:val="24"/>
      <w:lang w:eastAsia="en-GB"/>
    </w:rPr>
  </w:style>
  <w:style w:type="paragraph" w:styleId="Title">
    <w:name w:val="Title"/>
    <w:basedOn w:val="Normal"/>
    <w:link w:val="TitleChar"/>
    <w:uiPriority w:val="99"/>
    <w:qFormat/>
    <w:rsid w:val="0092492D"/>
    <w:pPr>
      <w:spacing w:after="0" w:line="240" w:lineRule="auto"/>
      <w:jc w:val="center"/>
      <w:outlineLvl w:val="0"/>
    </w:pPr>
    <w:rPr>
      <w:rFonts w:ascii="Times New Roman" w:eastAsia="Times New Roman" w:hAnsi="Times New Roman" w:cs="Times New Roman"/>
      <w:b/>
      <w:bCs/>
      <w:sz w:val="28"/>
      <w:szCs w:val="24"/>
      <w:lang w:eastAsia="en-GB"/>
    </w:rPr>
  </w:style>
  <w:style w:type="character" w:customStyle="1" w:styleId="TitleChar">
    <w:name w:val="Title Char"/>
    <w:basedOn w:val="DefaultParagraphFont"/>
    <w:link w:val="Title"/>
    <w:uiPriority w:val="99"/>
    <w:rsid w:val="0092492D"/>
    <w:rPr>
      <w:rFonts w:ascii="Times New Roman" w:eastAsia="Times New Roman" w:hAnsi="Times New Roman" w:cs="Times New Roman"/>
      <w:b/>
      <w:bCs/>
      <w:sz w:val="28"/>
      <w:szCs w:val="24"/>
      <w:lang w:eastAsia="en-GB"/>
    </w:rPr>
  </w:style>
  <w:style w:type="paragraph" w:customStyle="1" w:styleId="Default">
    <w:name w:val="Default"/>
    <w:rsid w:val="00D52DE8"/>
    <w:pPr>
      <w:autoSpaceDE w:val="0"/>
      <w:autoSpaceDN w:val="0"/>
      <w:adjustRightInd w:val="0"/>
      <w:spacing w:after="0" w:line="240" w:lineRule="auto"/>
    </w:pPr>
    <w:rPr>
      <w:rFonts w:ascii="Meta Normal LF" w:eastAsiaTheme="minorEastAsia" w:hAnsi="Meta Normal LF" w:cs="Meta Normal LF"/>
      <w:color w:val="000000"/>
      <w:sz w:val="24"/>
      <w:szCs w:val="24"/>
      <w:lang w:eastAsia="en-GB"/>
    </w:rPr>
  </w:style>
  <w:style w:type="character" w:styleId="Hyperlink">
    <w:name w:val="Hyperlink"/>
    <w:basedOn w:val="DefaultParagraphFont"/>
    <w:uiPriority w:val="99"/>
    <w:unhideWhenUsed/>
    <w:rsid w:val="00D52DE8"/>
    <w:rPr>
      <w:strike w:val="0"/>
      <w:dstrike w:val="0"/>
      <w:color w:val="333333"/>
      <w:u w:val="none"/>
      <w:effect w:val="none"/>
    </w:rPr>
  </w:style>
  <w:style w:type="character" w:customStyle="1" w:styleId="Heading2Char">
    <w:name w:val="Heading 2 Char"/>
    <w:basedOn w:val="DefaultParagraphFont"/>
    <w:link w:val="Heading2"/>
    <w:uiPriority w:val="9"/>
    <w:rsid w:val="00152EDB"/>
    <w:rPr>
      <w:rFonts w:ascii="Arial" w:eastAsia="Times New Roman" w:hAnsi="Arial" w:cs="Arial"/>
      <w:b/>
      <w:bCs/>
      <w:color w:val="333333"/>
      <w:sz w:val="36"/>
      <w:szCs w:val="36"/>
      <w:lang w:eastAsia="en-GB"/>
    </w:rPr>
  </w:style>
  <w:style w:type="character" w:customStyle="1" w:styleId="Heading3Char">
    <w:name w:val="Heading 3 Char"/>
    <w:basedOn w:val="DefaultParagraphFont"/>
    <w:link w:val="Heading3"/>
    <w:uiPriority w:val="9"/>
    <w:rsid w:val="00152EDB"/>
    <w:rPr>
      <w:rFonts w:ascii="Arial" w:eastAsia="Times New Roman" w:hAnsi="Arial" w:cs="Arial"/>
      <w:b/>
      <w:bCs/>
      <w:color w:val="333333"/>
      <w:sz w:val="27"/>
      <w:szCs w:val="27"/>
      <w:lang w:eastAsia="en-GB"/>
    </w:rPr>
  </w:style>
  <w:style w:type="character" w:customStyle="1" w:styleId="current-selection">
    <w:name w:val="current-selection"/>
    <w:basedOn w:val="DefaultParagraphFont"/>
    <w:rsid w:val="002656F8"/>
  </w:style>
  <w:style w:type="character" w:customStyle="1" w:styleId="a">
    <w:name w:val="_"/>
    <w:basedOn w:val="DefaultParagraphFont"/>
    <w:rsid w:val="002656F8"/>
  </w:style>
  <w:style w:type="character" w:styleId="Strong">
    <w:name w:val="Strong"/>
    <w:basedOn w:val="DefaultParagraphFont"/>
    <w:uiPriority w:val="22"/>
    <w:qFormat/>
    <w:rsid w:val="00E33C4E"/>
    <w:rPr>
      <w:b/>
      <w:bCs/>
    </w:rPr>
  </w:style>
  <w:style w:type="paragraph" w:customStyle="1" w:styleId="para1">
    <w:name w:val="para1"/>
    <w:basedOn w:val="Normal"/>
    <w:rsid w:val="00E33C4E"/>
    <w:pPr>
      <w:spacing w:after="150" w:line="240" w:lineRule="auto"/>
    </w:pPr>
    <w:rPr>
      <w:rFonts w:ascii="Georgia" w:eastAsia="Times New Roman" w:hAnsi="Georgia" w:cs="Times New Roman"/>
      <w:sz w:val="24"/>
      <w:szCs w:val="24"/>
      <w:lang w:eastAsia="en-GB"/>
    </w:rPr>
  </w:style>
  <w:style w:type="paragraph" w:styleId="PlainText">
    <w:name w:val="Plain Text"/>
    <w:basedOn w:val="Normal"/>
    <w:link w:val="PlainTextChar"/>
    <w:uiPriority w:val="99"/>
    <w:unhideWhenUsed/>
    <w:rsid w:val="007D28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288A"/>
    <w:rPr>
      <w:rFonts w:ascii="Calibri" w:hAnsi="Calibri"/>
      <w:szCs w:val="21"/>
    </w:rPr>
  </w:style>
  <w:style w:type="character" w:customStyle="1" w:styleId="glossary-term">
    <w:name w:val="glossary-term"/>
    <w:basedOn w:val="DefaultParagraphFont"/>
    <w:rsid w:val="005D6C27"/>
  </w:style>
  <w:style w:type="character" w:styleId="HTMLCite">
    <w:name w:val="HTML Cite"/>
    <w:basedOn w:val="DefaultParagraphFont"/>
    <w:uiPriority w:val="99"/>
    <w:semiHidden/>
    <w:unhideWhenUsed/>
    <w:rsid w:val="00F31D29"/>
    <w:rPr>
      <w:i/>
      <w:iCs/>
    </w:rPr>
  </w:style>
  <w:style w:type="character" w:customStyle="1" w:styleId="i1">
    <w:name w:val="i1"/>
    <w:basedOn w:val="DefaultParagraphFont"/>
    <w:rsid w:val="00F31D29"/>
    <w:rPr>
      <w:i/>
      <w:iCs/>
    </w:rPr>
  </w:style>
  <w:style w:type="character" w:customStyle="1" w:styleId="end-of-item1">
    <w:name w:val="end-of-item1"/>
    <w:basedOn w:val="DefaultParagraphFont"/>
    <w:rsid w:val="00F31D29"/>
  </w:style>
  <w:style w:type="character" w:customStyle="1" w:styleId="email4">
    <w:name w:val="email4"/>
    <w:basedOn w:val="DefaultParagraphFont"/>
    <w:rsid w:val="00EF5914"/>
  </w:style>
  <w:style w:type="character" w:customStyle="1" w:styleId="citation">
    <w:name w:val="citation"/>
    <w:basedOn w:val="DefaultParagraphFont"/>
    <w:rsid w:val="004156E7"/>
  </w:style>
  <w:style w:type="character" w:customStyle="1" w:styleId="ref-journal">
    <w:name w:val="ref-journal"/>
    <w:basedOn w:val="DefaultParagraphFont"/>
    <w:rsid w:val="004156E7"/>
  </w:style>
  <w:style w:type="character" w:customStyle="1" w:styleId="ref-vol">
    <w:name w:val="ref-vol"/>
    <w:basedOn w:val="DefaultParagraphFont"/>
    <w:rsid w:val="004156E7"/>
  </w:style>
  <w:style w:type="paragraph" w:customStyle="1" w:styleId="EndNoteBibliographyTitle">
    <w:name w:val="EndNote Bibliography Title"/>
    <w:basedOn w:val="Normal"/>
    <w:link w:val="EndNoteBibliographyTitleZchn"/>
    <w:rsid w:val="00306E6D"/>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306E6D"/>
    <w:rPr>
      <w:rFonts w:ascii="Calibri" w:hAnsi="Calibri"/>
      <w:noProof/>
      <w:lang w:val="en-US"/>
    </w:rPr>
  </w:style>
  <w:style w:type="paragraph" w:customStyle="1" w:styleId="EndNoteBibliography">
    <w:name w:val="EndNote Bibliography"/>
    <w:basedOn w:val="Normal"/>
    <w:link w:val="EndNoteBibliographyZchn"/>
    <w:rsid w:val="00306E6D"/>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306E6D"/>
    <w:rPr>
      <w:rFonts w:ascii="Calibri" w:hAnsi="Calibri"/>
      <w:noProof/>
      <w:lang w:val="en-US"/>
    </w:rPr>
  </w:style>
  <w:style w:type="character" w:customStyle="1" w:styleId="fm-role">
    <w:name w:val="fm-role"/>
    <w:basedOn w:val="DefaultParagraphFont"/>
    <w:rsid w:val="00D6204E"/>
  </w:style>
  <w:style w:type="character" w:customStyle="1" w:styleId="titleseparator7">
    <w:name w:val="titleseparator7"/>
    <w:basedOn w:val="DefaultParagraphFont"/>
    <w:rsid w:val="00A70C37"/>
    <w:rPr>
      <w:vanish/>
      <w:webHidden w:val="0"/>
      <w:specVanish w:val="0"/>
    </w:rPr>
  </w:style>
  <w:style w:type="character" w:customStyle="1" w:styleId="subtitlebreak6">
    <w:name w:val="subtitlebreak6"/>
    <w:basedOn w:val="DefaultParagraphFont"/>
    <w:rsid w:val="00A70C37"/>
    <w:rPr>
      <w:vanish w:val="0"/>
      <w:webHidden w:val="0"/>
      <w:specVanish w:val="0"/>
    </w:rPr>
  </w:style>
  <w:style w:type="character" w:customStyle="1" w:styleId="subtitle9">
    <w:name w:val="subtitle9"/>
    <w:basedOn w:val="DefaultParagraphFont"/>
    <w:rsid w:val="00A70C37"/>
    <w:rPr>
      <w:vanish w:val="0"/>
      <w:webHidden w:val="0"/>
      <w:sz w:val="30"/>
      <w:szCs w:val="30"/>
      <w:specVanish w:val="0"/>
    </w:rPr>
  </w:style>
  <w:style w:type="character" w:customStyle="1" w:styleId="authornames">
    <w:name w:val="authornames"/>
    <w:basedOn w:val="DefaultParagraphFont"/>
    <w:rsid w:val="00A70C37"/>
  </w:style>
  <w:style w:type="character" w:customStyle="1" w:styleId="highwire-cite-article-as">
    <w:name w:val="highwire-cite-article-as"/>
    <w:basedOn w:val="DefaultParagraphFont"/>
    <w:rsid w:val="00D62FBA"/>
  </w:style>
  <w:style w:type="character" w:customStyle="1" w:styleId="pagecontents1">
    <w:name w:val="pagecontents1"/>
    <w:basedOn w:val="DefaultParagraphFont"/>
    <w:rsid w:val="00A0047A"/>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3815">
      <w:bodyDiv w:val="1"/>
      <w:marLeft w:val="0"/>
      <w:marRight w:val="0"/>
      <w:marTop w:val="0"/>
      <w:marBottom w:val="0"/>
      <w:divBdr>
        <w:top w:val="none" w:sz="0" w:space="0" w:color="auto"/>
        <w:left w:val="none" w:sz="0" w:space="0" w:color="auto"/>
        <w:bottom w:val="none" w:sz="0" w:space="0" w:color="auto"/>
        <w:right w:val="none" w:sz="0" w:space="0" w:color="auto"/>
      </w:divBdr>
    </w:div>
    <w:div w:id="525219275">
      <w:bodyDiv w:val="1"/>
      <w:marLeft w:val="0"/>
      <w:marRight w:val="0"/>
      <w:marTop w:val="0"/>
      <w:marBottom w:val="0"/>
      <w:divBdr>
        <w:top w:val="none" w:sz="0" w:space="0" w:color="auto"/>
        <w:left w:val="none" w:sz="0" w:space="0" w:color="auto"/>
        <w:bottom w:val="none" w:sz="0" w:space="0" w:color="auto"/>
        <w:right w:val="none" w:sz="0" w:space="0" w:color="auto"/>
      </w:divBdr>
    </w:div>
    <w:div w:id="531187062">
      <w:bodyDiv w:val="1"/>
      <w:marLeft w:val="0"/>
      <w:marRight w:val="0"/>
      <w:marTop w:val="0"/>
      <w:marBottom w:val="0"/>
      <w:divBdr>
        <w:top w:val="none" w:sz="0" w:space="0" w:color="auto"/>
        <w:left w:val="none" w:sz="0" w:space="0" w:color="auto"/>
        <w:bottom w:val="none" w:sz="0" w:space="0" w:color="auto"/>
        <w:right w:val="none" w:sz="0" w:space="0" w:color="auto"/>
      </w:divBdr>
      <w:divsChild>
        <w:div w:id="1736590995">
          <w:marLeft w:val="0"/>
          <w:marRight w:val="0"/>
          <w:marTop w:val="0"/>
          <w:marBottom w:val="0"/>
          <w:divBdr>
            <w:top w:val="none" w:sz="0" w:space="0" w:color="auto"/>
            <w:left w:val="none" w:sz="0" w:space="0" w:color="auto"/>
            <w:bottom w:val="none" w:sz="0" w:space="0" w:color="auto"/>
            <w:right w:val="none" w:sz="0" w:space="0" w:color="auto"/>
          </w:divBdr>
          <w:divsChild>
            <w:div w:id="375785912">
              <w:marLeft w:val="0"/>
              <w:marRight w:val="0"/>
              <w:marTop w:val="0"/>
              <w:marBottom w:val="0"/>
              <w:divBdr>
                <w:top w:val="none" w:sz="0" w:space="0" w:color="auto"/>
                <w:left w:val="none" w:sz="0" w:space="0" w:color="auto"/>
                <w:bottom w:val="none" w:sz="0" w:space="0" w:color="auto"/>
                <w:right w:val="none" w:sz="0" w:space="0" w:color="auto"/>
              </w:divBdr>
              <w:divsChild>
                <w:div w:id="622224305">
                  <w:marLeft w:val="0"/>
                  <w:marRight w:val="0"/>
                  <w:marTop w:val="0"/>
                  <w:marBottom w:val="0"/>
                  <w:divBdr>
                    <w:top w:val="none" w:sz="0" w:space="0" w:color="auto"/>
                    <w:left w:val="none" w:sz="0" w:space="0" w:color="auto"/>
                    <w:bottom w:val="none" w:sz="0" w:space="0" w:color="auto"/>
                    <w:right w:val="none" w:sz="0" w:space="0" w:color="auto"/>
                  </w:divBdr>
                  <w:divsChild>
                    <w:div w:id="58595247">
                      <w:marLeft w:val="0"/>
                      <w:marRight w:val="0"/>
                      <w:marTop w:val="0"/>
                      <w:marBottom w:val="0"/>
                      <w:divBdr>
                        <w:top w:val="none" w:sz="0" w:space="0" w:color="auto"/>
                        <w:left w:val="none" w:sz="0" w:space="0" w:color="auto"/>
                        <w:bottom w:val="none" w:sz="0" w:space="0" w:color="auto"/>
                        <w:right w:val="none" w:sz="0" w:space="0" w:color="auto"/>
                      </w:divBdr>
                      <w:divsChild>
                        <w:div w:id="16055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18158">
      <w:bodyDiv w:val="1"/>
      <w:marLeft w:val="0"/>
      <w:marRight w:val="0"/>
      <w:marTop w:val="0"/>
      <w:marBottom w:val="0"/>
      <w:divBdr>
        <w:top w:val="none" w:sz="0" w:space="0" w:color="auto"/>
        <w:left w:val="none" w:sz="0" w:space="0" w:color="auto"/>
        <w:bottom w:val="none" w:sz="0" w:space="0" w:color="auto"/>
        <w:right w:val="none" w:sz="0" w:space="0" w:color="auto"/>
      </w:divBdr>
      <w:divsChild>
        <w:div w:id="1058479864">
          <w:marLeft w:val="0"/>
          <w:marRight w:val="0"/>
          <w:marTop w:val="0"/>
          <w:marBottom w:val="0"/>
          <w:divBdr>
            <w:top w:val="none" w:sz="0" w:space="0" w:color="auto"/>
            <w:left w:val="none" w:sz="0" w:space="0" w:color="auto"/>
            <w:bottom w:val="none" w:sz="0" w:space="0" w:color="auto"/>
            <w:right w:val="none" w:sz="0" w:space="0" w:color="auto"/>
          </w:divBdr>
          <w:divsChild>
            <w:div w:id="152835926">
              <w:marLeft w:val="0"/>
              <w:marRight w:val="0"/>
              <w:marTop w:val="0"/>
              <w:marBottom w:val="0"/>
              <w:divBdr>
                <w:top w:val="none" w:sz="0" w:space="0" w:color="auto"/>
                <w:left w:val="none" w:sz="0" w:space="0" w:color="auto"/>
                <w:bottom w:val="none" w:sz="0" w:space="0" w:color="auto"/>
                <w:right w:val="none" w:sz="0" w:space="0" w:color="auto"/>
              </w:divBdr>
              <w:divsChild>
                <w:div w:id="1319842553">
                  <w:marLeft w:val="0"/>
                  <w:marRight w:val="0"/>
                  <w:marTop w:val="181"/>
                  <w:marBottom w:val="181"/>
                  <w:divBdr>
                    <w:top w:val="none" w:sz="0" w:space="0" w:color="auto"/>
                    <w:left w:val="none" w:sz="0" w:space="0" w:color="auto"/>
                    <w:bottom w:val="none" w:sz="0" w:space="0" w:color="auto"/>
                    <w:right w:val="none" w:sz="0" w:space="0" w:color="auto"/>
                  </w:divBdr>
                  <w:divsChild>
                    <w:div w:id="1085221653">
                      <w:marLeft w:val="0"/>
                      <w:marRight w:val="0"/>
                      <w:marTop w:val="0"/>
                      <w:marBottom w:val="0"/>
                      <w:divBdr>
                        <w:top w:val="none" w:sz="0" w:space="0" w:color="auto"/>
                        <w:left w:val="none" w:sz="0" w:space="0" w:color="auto"/>
                        <w:bottom w:val="none" w:sz="0" w:space="0" w:color="auto"/>
                        <w:right w:val="none" w:sz="0" w:space="0" w:color="auto"/>
                      </w:divBdr>
                      <w:divsChild>
                        <w:div w:id="1655572104">
                          <w:marLeft w:val="0"/>
                          <w:marRight w:val="0"/>
                          <w:marTop w:val="0"/>
                          <w:marBottom w:val="0"/>
                          <w:divBdr>
                            <w:top w:val="none" w:sz="0" w:space="0" w:color="auto"/>
                            <w:left w:val="none" w:sz="0" w:space="0" w:color="auto"/>
                            <w:bottom w:val="none" w:sz="0" w:space="0" w:color="auto"/>
                            <w:right w:val="none" w:sz="0" w:space="0" w:color="auto"/>
                          </w:divBdr>
                        </w:div>
                        <w:div w:id="1234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798935">
      <w:bodyDiv w:val="1"/>
      <w:marLeft w:val="0"/>
      <w:marRight w:val="0"/>
      <w:marTop w:val="0"/>
      <w:marBottom w:val="0"/>
      <w:divBdr>
        <w:top w:val="none" w:sz="0" w:space="0" w:color="auto"/>
        <w:left w:val="none" w:sz="0" w:space="0" w:color="auto"/>
        <w:bottom w:val="none" w:sz="0" w:space="0" w:color="auto"/>
        <w:right w:val="none" w:sz="0" w:space="0" w:color="auto"/>
      </w:divBdr>
    </w:div>
    <w:div w:id="1003356241">
      <w:bodyDiv w:val="1"/>
      <w:marLeft w:val="0"/>
      <w:marRight w:val="0"/>
      <w:marTop w:val="0"/>
      <w:marBottom w:val="0"/>
      <w:divBdr>
        <w:top w:val="none" w:sz="0" w:space="0" w:color="auto"/>
        <w:left w:val="none" w:sz="0" w:space="0" w:color="auto"/>
        <w:bottom w:val="none" w:sz="0" w:space="0" w:color="auto"/>
        <w:right w:val="none" w:sz="0" w:space="0" w:color="auto"/>
      </w:divBdr>
      <w:divsChild>
        <w:div w:id="159194706">
          <w:marLeft w:val="0"/>
          <w:marRight w:val="0"/>
          <w:marTop w:val="0"/>
          <w:marBottom w:val="0"/>
          <w:divBdr>
            <w:top w:val="none" w:sz="0" w:space="0" w:color="auto"/>
            <w:left w:val="none" w:sz="0" w:space="0" w:color="auto"/>
            <w:bottom w:val="none" w:sz="0" w:space="0" w:color="auto"/>
            <w:right w:val="none" w:sz="0" w:space="0" w:color="auto"/>
          </w:divBdr>
          <w:divsChild>
            <w:div w:id="1257136041">
              <w:marLeft w:val="0"/>
              <w:marRight w:val="0"/>
              <w:marTop w:val="0"/>
              <w:marBottom w:val="0"/>
              <w:divBdr>
                <w:top w:val="none" w:sz="0" w:space="0" w:color="auto"/>
                <w:left w:val="none" w:sz="0" w:space="0" w:color="auto"/>
                <w:bottom w:val="none" w:sz="0" w:space="0" w:color="auto"/>
                <w:right w:val="none" w:sz="0" w:space="0" w:color="auto"/>
              </w:divBdr>
              <w:divsChild>
                <w:div w:id="570044081">
                  <w:marLeft w:val="0"/>
                  <w:marRight w:val="0"/>
                  <w:marTop w:val="0"/>
                  <w:marBottom w:val="0"/>
                  <w:divBdr>
                    <w:top w:val="none" w:sz="0" w:space="0" w:color="auto"/>
                    <w:left w:val="none" w:sz="0" w:space="0" w:color="auto"/>
                    <w:bottom w:val="none" w:sz="0" w:space="0" w:color="auto"/>
                    <w:right w:val="none" w:sz="0" w:space="0" w:color="auto"/>
                  </w:divBdr>
                  <w:divsChild>
                    <w:div w:id="747962956">
                      <w:marLeft w:val="0"/>
                      <w:marRight w:val="0"/>
                      <w:marTop w:val="0"/>
                      <w:marBottom w:val="0"/>
                      <w:divBdr>
                        <w:top w:val="none" w:sz="0" w:space="0" w:color="auto"/>
                        <w:left w:val="none" w:sz="0" w:space="0" w:color="auto"/>
                        <w:bottom w:val="none" w:sz="0" w:space="0" w:color="auto"/>
                        <w:right w:val="none" w:sz="0" w:space="0" w:color="auto"/>
                      </w:divBdr>
                    </w:div>
                    <w:div w:id="488057611">
                      <w:marLeft w:val="0"/>
                      <w:marRight w:val="0"/>
                      <w:marTop w:val="0"/>
                      <w:marBottom w:val="0"/>
                      <w:divBdr>
                        <w:top w:val="none" w:sz="0" w:space="0" w:color="auto"/>
                        <w:left w:val="none" w:sz="0" w:space="0" w:color="auto"/>
                        <w:bottom w:val="none" w:sz="0" w:space="0" w:color="auto"/>
                        <w:right w:val="none" w:sz="0" w:space="0" w:color="auto"/>
                      </w:divBdr>
                    </w:div>
                    <w:div w:id="1617368514">
                      <w:marLeft w:val="0"/>
                      <w:marRight w:val="0"/>
                      <w:marTop w:val="0"/>
                      <w:marBottom w:val="0"/>
                      <w:divBdr>
                        <w:top w:val="none" w:sz="0" w:space="0" w:color="auto"/>
                        <w:left w:val="none" w:sz="0" w:space="0" w:color="auto"/>
                        <w:bottom w:val="none" w:sz="0" w:space="0" w:color="auto"/>
                        <w:right w:val="none" w:sz="0" w:space="0" w:color="auto"/>
                      </w:divBdr>
                    </w:div>
                    <w:div w:id="818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0694">
      <w:bodyDiv w:val="1"/>
      <w:marLeft w:val="0"/>
      <w:marRight w:val="0"/>
      <w:marTop w:val="0"/>
      <w:marBottom w:val="0"/>
      <w:divBdr>
        <w:top w:val="none" w:sz="0" w:space="0" w:color="auto"/>
        <w:left w:val="none" w:sz="0" w:space="0" w:color="auto"/>
        <w:bottom w:val="none" w:sz="0" w:space="0" w:color="auto"/>
        <w:right w:val="none" w:sz="0" w:space="0" w:color="auto"/>
      </w:divBdr>
      <w:divsChild>
        <w:div w:id="1095975762">
          <w:marLeft w:val="1"/>
          <w:marRight w:val="0"/>
          <w:marTop w:val="0"/>
          <w:marBottom w:val="0"/>
          <w:divBdr>
            <w:top w:val="single" w:sz="6" w:space="0" w:color="FFFFFF"/>
            <w:left w:val="none" w:sz="0" w:space="0" w:color="auto"/>
            <w:bottom w:val="none" w:sz="0" w:space="0" w:color="auto"/>
            <w:right w:val="none" w:sz="0" w:space="0" w:color="auto"/>
          </w:divBdr>
          <w:divsChild>
            <w:div w:id="444690348">
              <w:marLeft w:val="0"/>
              <w:marRight w:val="0"/>
              <w:marTop w:val="0"/>
              <w:marBottom w:val="300"/>
              <w:divBdr>
                <w:top w:val="none" w:sz="0" w:space="0" w:color="auto"/>
                <w:left w:val="none" w:sz="0" w:space="0" w:color="auto"/>
                <w:bottom w:val="none" w:sz="0" w:space="0" w:color="auto"/>
                <w:right w:val="none" w:sz="0" w:space="0" w:color="auto"/>
              </w:divBdr>
              <w:divsChild>
                <w:div w:id="1211117079">
                  <w:marLeft w:val="0"/>
                  <w:marRight w:val="150"/>
                  <w:marTop w:val="0"/>
                  <w:marBottom w:val="150"/>
                  <w:divBdr>
                    <w:top w:val="none" w:sz="0" w:space="0" w:color="auto"/>
                    <w:left w:val="none" w:sz="0" w:space="0" w:color="auto"/>
                    <w:bottom w:val="none" w:sz="0" w:space="0" w:color="auto"/>
                    <w:right w:val="none" w:sz="0" w:space="0" w:color="auto"/>
                  </w:divBdr>
                  <w:divsChild>
                    <w:div w:id="196615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2111">
      <w:bodyDiv w:val="1"/>
      <w:marLeft w:val="0"/>
      <w:marRight w:val="0"/>
      <w:marTop w:val="0"/>
      <w:marBottom w:val="0"/>
      <w:divBdr>
        <w:top w:val="none" w:sz="0" w:space="0" w:color="auto"/>
        <w:left w:val="none" w:sz="0" w:space="0" w:color="auto"/>
        <w:bottom w:val="none" w:sz="0" w:space="0" w:color="auto"/>
        <w:right w:val="none" w:sz="0" w:space="0" w:color="auto"/>
      </w:divBdr>
    </w:div>
    <w:div w:id="1342391554">
      <w:bodyDiv w:val="1"/>
      <w:marLeft w:val="0"/>
      <w:marRight w:val="0"/>
      <w:marTop w:val="0"/>
      <w:marBottom w:val="0"/>
      <w:divBdr>
        <w:top w:val="none" w:sz="0" w:space="0" w:color="auto"/>
        <w:left w:val="none" w:sz="0" w:space="0" w:color="auto"/>
        <w:bottom w:val="none" w:sz="0" w:space="0" w:color="auto"/>
        <w:right w:val="none" w:sz="0" w:space="0" w:color="auto"/>
      </w:divBdr>
      <w:divsChild>
        <w:div w:id="1685132805">
          <w:marLeft w:val="0"/>
          <w:marRight w:val="0"/>
          <w:marTop w:val="0"/>
          <w:marBottom w:val="0"/>
          <w:divBdr>
            <w:top w:val="none" w:sz="0" w:space="0" w:color="auto"/>
            <w:left w:val="none" w:sz="0" w:space="0" w:color="auto"/>
            <w:bottom w:val="none" w:sz="0" w:space="0" w:color="auto"/>
            <w:right w:val="none" w:sz="0" w:space="0" w:color="auto"/>
          </w:divBdr>
          <w:divsChild>
            <w:div w:id="1892882386">
              <w:marLeft w:val="0"/>
              <w:marRight w:val="0"/>
              <w:marTop w:val="0"/>
              <w:marBottom w:val="0"/>
              <w:divBdr>
                <w:top w:val="none" w:sz="0" w:space="0" w:color="auto"/>
                <w:left w:val="none" w:sz="0" w:space="0" w:color="auto"/>
                <w:bottom w:val="none" w:sz="0" w:space="0" w:color="auto"/>
                <w:right w:val="none" w:sz="0" w:space="0" w:color="auto"/>
              </w:divBdr>
              <w:divsChild>
                <w:div w:id="1221818709">
                  <w:marLeft w:val="0"/>
                  <w:marRight w:val="0"/>
                  <w:marTop w:val="181"/>
                  <w:marBottom w:val="181"/>
                  <w:divBdr>
                    <w:top w:val="none" w:sz="0" w:space="0" w:color="auto"/>
                    <w:left w:val="none" w:sz="0" w:space="0" w:color="auto"/>
                    <w:bottom w:val="none" w:sz="0" w:space="0" w:color="auto"/>
                    <w:right w:val="none" w:sz="0" w:space="0" w:color="auto"/>
                  </w:divBdr>
                  <w:divsChild>
                    <w:div w:id="1070692482">
                      <w:marLeft w:val="0"/>
                      <w:marRight w:val="0"/>
                      <w:marTop w:val="0"/>
                      <w:marBottom w:val="0"/>
                      <w:divBdr>
                        <w:top w:val="none" w:sz="0" w:space="0" w:color="auto"/>
                        <w:left w:val="none" w:sz="0" w:space="0" w:color="auto"/>
                        <w:bottom w:val="none" w:sz="0" w:space="0" w:color="auto"/>
                        <w:right w:val="none" w:sz="0" w:space="0" w:color="auto"/>
                      </w:divBdr>
                      <w:divsChild>
                        <w:div w:id="535579064">
                          <w:marLeft w:val="0"/>
                          <w:marRight w:val="0"/>
                          <w:marTop w:val="0"/>
                          <w:marBottom w:val="0"/>
                          <w:divBdr>
                            <w:top w:val="none" w:sz="0" w:space="0" w:color="auto"/>
                            <w:left w:val="none" w:sz="0" w:space="0" w:color="auto"/>
                            <w:bottom w:val="none" w:sz="0" w:space="0" w:color="auto"/>
                            <w:right w:val="none" w:sz="0" w:space="0" w:color="auto"/>
                          </w:divBdr>
                        </w:div>
                        <w:div w:id="1050886514">
                          <w:marLeft w:val="0"/>
                          <w:marRight w:val="0"/>
                          <w:marTop w:val="0"/>
                          <w:marBottom w:val="0"/>
                          <w:divBdr>
                            <w:top w:val="none" w:sz="0" w:space="0" w:color="auto"/>
                            <w:left w:val="none" w:sz="0" w:space="0" w:color="auto"/>
                            <w:bottom w:val="none" w:sz="0" w:space="0" w:color="auto"/>
                            <w:right w:val="none" w:sz="0" w:space="0" w:color="auto"/>
                          </w:divBdr>
                        </w:div>
                        <w:div w:id="12792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7413">
      <w:bodyDiv w:val="1"/>
      <w:marLeft w:val="0"/>
      <w:marRight w:val="0"/>
      <w:marTop w:val="0"/>
      <w:marBottom w:val="0"/>
      <w:divBdr>
        <w:top w:val="none" w:sz="0" w:space="0" w:color="auto"/>
        <w:left w:val="none" w:sz="0" w:space="0" w:color="auto"/>
        <w:bottom w:val="none" w:sz="0" w:space="0" w:color="auto"/>
        <w:right w:val="none" w:sz="0" w:space="0" w:color="auto"/>
      </w:divBdr>
      <w:divsChild>
        <w:div w:id="523137377">
          <w:marLeft w:val="0"/>
          <w:marRight w:val="0"/>
          <w:marTop w:val="150"/>
          <w:marBottom w:val="0"/>
          <w:divBdr>
            <w:top w:val="none" w:sz="0" w:space="0" w:color="auto"/>
            <w:left w:val="none" w:sz="0" w:space="0" w:color="auto"/>
            <w:bottom w:val="none" w:sz="0" w:space="0" w:color="auto"/>
            <w:right w:val="none" w:sz="0" w:space="0" w:color="auto"/>
          </w:divBdr>
          <w:divsChild>
            <w:div w:id="1986160538">
              <w:marLeft w:val="0"/>
              <w:marRight w:val="0"/>
              <w:marTop w:val="0"/>
              <w:marBottom w:val="0"/>
              <w:divBdr>
                <w:top w:val="none" w:sz="0" w:space="0" w:color="auto"/>
                <w:left w:val="single" w:sz="6" w:space="0" w:color="CCD8F2"/>
                <w:bottom w:val="none" w:sz="0" w:space="0" w:color="auto"/>
                <w:right w:val="none" w:sz="0" w:space="0" w:color="auto"/>
              </w:divBdr>
            </w:div>
          </w:divsChild>
        </w:div>
      </w:divsChild>
    </w:div>
    <w:div w:id="1477917529">
      <w:bodyDiv w:val="1"/>
      <w:marLeft w:val="0"/>
      <w:marRight w:val="0"/>
      <w:marTop w:val="0"/>
      <w:marBottom w:val="0"/>
      <w:divBdr>
        <w:top w:val="none" w:sz="0" w:space="0" w:color="auto"/>
        <w:left w:val="none" w:sz="0" w:space="0" w:color="auto"/>
        <w:bottom w:val="none" w:sz="0" w:space="0" w:color="auto"/>
        <w:right w:val="none" w:sz="0" w:space="0" w:color="auto"/>
      </w:divBdr>
    </w:div>
    <w:div w:id="1555391898">
      <w:bodyDiv w:val="1"/>
      <w:marLeft w:val="0"/>
      <w:marRight w:val="0"/>
      <w:marTop w:val="0"/>
      <w:marBottom w:val="0"/>
      <w:divBdr>
        <w:top w:val="none" w:sz="0" w:space="0" w:color="auto"/>
        <w:left w:val="none" w:sz="0" w:space="0" w:color="auto"/>
        <w:bottom w:val="none" w:sz="0" w:space="0" w:color="auto"/>
        <w:right w:val="none" w:sz="0" w:space="0" w:color="auto"/>
      </w:divBdr>
    </w:div>
    <w:div w:id="1613896733">
      <w:bodyDiv w:val="1"/>
      <w:marLeft w:val="0"/>
      <w:marRight w:val="0"/>
      <w:marTop w:val="0"/>
      <w:marBottom w:val="0"/>
      <w:divBdr>
        <w:top w:val="none" w:sz="0" w:space="0" w:color="auto"/>
        <w:left w:val="none" w:sz="0" w:space="0" w:color="auto"/>
        <w:bottom w:val="none" w:sz="0" w:space="0" w:color="auto"/>
        <w:right w:val="none" w:sz="0" w:space="0" w:color="auto"/>
      </w:divBdr>
    </w:div>
    <w:div w:id="1779525949">
      <w:bodyDiv w:val="1"/>
      <w:marLeft w:val="0"/>
      <w:marRight w:val="0"/>
      <w:marTop w:val="0"/>
      <w:marBottom w:val="0"/>
      <w:divBdr>
        <w:top w:val="none" w:sz="0" w:space="0" w:color="auto"/>
        <w:left w:val="none" w:sz="0" w:space="0" w:color="auto"/>
        <w:bottom w:val="none" w:sz="0" w:space="0" w:color="auto"/>
        <w:right w:val="none" w:sz="0" w:space="0" w:color="auto"/>
      </w:divBdr>
    </w:div>
    <w:div w:id="1815947855">
      <w:bodyDiv w:val="1"/>
      <w:marLeft w:val="0"/>
      <w:marRight w:val="0"/>
      <w:marTop w:val="0"/>
      <w:marBottom w:val="0"/>
      <w:divBdr>
        <w:top w:val="none" w:sz="0" w:space="0" w:color="auto"/>
        <w:left w:val="none" w:sz="0" w:space="0" w:color="auto"/>
        <w:bottom w:val="none" w:sz="0" w:space="0" w:color="auto"/>
        <w:right w:val="none" w:sz="0" w:space="0" w:color="auto"/>
      </w:divBdr>
    </w:div>
    <w:div w:id="2011131108">
      <w:bodyDiv w:val="1"/>
      <w:marLeft w:val="0"/>
      <w:marRight w:val="0"/>
      <w:marTop w:val="0"/>
      <w:marBottom w:val="0"/>
      <w:divBdr>
        <w:top w:val="none" w:sz="0" w:space="0" w:color="auto"/>
        <w:left w:val="none" w:sz="0" w:space="0" w:color="auto"/>
        <w:bottom w:val="none" w:sz="0" w:space="0" w:color="auto"/>
        <w:right w:val="none" w:sz="0" w:space="0" w:color="auto"/>
      </w:divBdr>
    </w:div>
    <w:div w:id="2050258438">
      <w:bodyDiv w:val="1"/>
      <w:marLeft w:val="0"/>
      <w:marRight w:val="0"/>
      <w:marTop w:val="0"/>
      <w:marBottom w:val="0"/>
      <w:divBdr>
        <w:top w:val="none" w:sz="0" w:space="0" w:color="auto"/>
        <w:left w:val="none" w:sz="0" w:space="0" w:color="auto"/>
        <w:bottom w:val="none" w:sz="0" w:space="0" w:color="auto"/>
        <w:right w:val="none" w:sz="0" w:space="0" w:color="auto"/>
      </w:divBdr>
      <w:divsChild>
        <w:div w:id="644161875">
          <w:marLeft w:val="0"/>
          <w:marRight w:val="0"/>
          <w:marTop w:val="0"/>
          <w:marBottom w:val="0"/>
          <w:divBdr>
            <w:top w:val="none" w:sz="0" w:space="0" w:color="auto"/>
            <w:left w:val="none" w:sz="0" w:space="0" w:color="auto"/>
            <w:bottom w:val="none" w:sz="0" w:space="0" w:color="auto"/>
            <w:right w:val="none" w:sz="0" w:space="0" w:color="auto"/>
          </w:divBdr>
          <w:divsChild>
            <w:div w:id="1271937829">
              <w:marLeft w:val="0"/>
              <w:marRight w:val="0"/>
              <w:marTop w:val="0"/>
              <w:marBottom w:val="0"/>
              <w:divBdr>
                <w:top w:val="none" w:sz="0" w:space="0" w:color="auto"/>
                <w:left w:val="none" w:sz="0" w:space="0" w:color="auto"/>
                <w:bottom w:val="none" w:sz="0" w:space="0" w:color="auto"/>
                <w:right w:val="none" w:sz="0" w:space="0" w:color="auto"/>
              </w:divBdr>
              <w:divsChild>
                <w:div w:id="1374381559">
                  <w:marLeft w:val="0"/>
                  <w:marRight w:val="0"/>
                  <w:marTop w:val="0"/>
                  <w:marBottom w:val="0"/>
                  <w:divBdr>
                    <w:top w:val="none" w:sz="0" w:space="0" w:color="auto"/>
                    <w:left w:val="none" w:sz="0" w:space="0" w:color="auto"/>
                    <w:bottom w:val="none" w:sz="0" w:space="0" w:color="auto"/>
                    <w:right w:val="none" w:sz="0" w:space="0" w:color="auto"/>
                  </w:divBdr>
                  <w:divsChild>
                    <w:div w:id="606238006">
                      <w:marLeft w:val="0"/>
                      <w:marRight w:val="0"/>
                      <w:marTop w:val="0"/>
                      <w:marBottom w:val="0"/>
                      <w:divBdr>
                        <w:top w:val="none" w:sz="0" w:space="0" w:color="auto"/>
                        <w:left w:val="none" w:sz="0" w:space="0" w:color="auto"/>
                        <w:bottom w:val="none" w:sz="0" w:space="0" w:color="auto"/>
                        <w:right w:val="none" w:sz="0" w:space="0" w:color="auto"/>
                      </w:divBdr>
                      <w:divsChild>
                        <w:div w:id="1227109484">
                          <w:marLeft w:val="0"/>
                          <w:marRight w:val="0"/>
                          <w:marTop w:val="0"/>
                          <w:marBottom w:val="0"/>
                          <w:divBdr>
                            <w:top w:val="none" w:sz="0" w:space="0" w:color="auto"/>
                            <w:left w:val="none" w:sz="0" w:space="0" w:color="auto"/>
                            <w:bottom w:val="none" w:sz="0" w:space="0" w:color="auto"/>
                            <w:right w:val="none" w:sz="0" w:space="0" w:color="auto"/>
                          </w:divBdr>
                          <w:divsChild>
                            <w:div w:id="1375890401">
                              <w:marLeft w:val="0"/>
                              <w:marRight w:val="0"/>
                              <w:marTop w:val="0"/>
                              <w:marBottom w:val="0"/>
                              <w:divBdr>
                                <w:top w:val="none" w:sz="0" w:space="0" w:color="auto"/>
                                <w:left w:val="none" w:sz="0" w:space="0" w:color="auto"/>
                                <w:bottom w:val="none" w:sz="0" w:space="0" w:color="auto"/>
                                <w:right w:val="none" w:sz="0" w:space="0" w:color="auto"/>
                              </w:divBdr>
                              <w:divsChild>
                                <w:div w:id="1936867091">
                                  <w:marLeft w:val="0"/>
                                  <w:marRight w:val="0"/>
                                  <w:marTop w:val="0"/>
                                  <w:marBottom w:val="0"/>
                                  <w:divBdr>
                                    <w:top w:val="none" w:sz="0" w:space="0" w:color="auto"/>
                                    <w:left w:val="none" w:sz="0" w:space="0" w:color="auto"/>
                                    <w:bottom w:val="none" w:sz="0" w:space="0" w:color="auto"/>
                                    <w:right w:val="none" w:sz="0" w:space="0" w:color="auto"/>
                                  </w:divBdr>
                                  <w:divsChild>
                                    <w:div w:id="1390686141">
                                      <w:marLeft w:val="0"/>
                                      <w:marRight w:val="0"/>
                                      <w:marTop w:val="0"/>
                                      <w:marBottom w:val="0"/>
                                      <w:divBdr>
                                        <w:top w:val="none" w:sz="0" w:space="0" w:color="auto"/>
                                        <w:left w:val="none" w:sz="0" w:space="0" w:color="auto"/>
                                        <w:bottom w:val="none" w:sz="0" w:space="0" w:color="auto"/>
                                        <w:right w:val="none" w:sz="0" w:space="0" w:color="auto"/>
                                      </w:divBdr>
                                      <w:divsChild>
                                        <w:div w:id="1486511376">
                                          <w:marLeft w:val="0"/>
                                          <w:marRight w:val="0"/>
                                          <w:marTop w:val="0"/>
                                          <w:marBottom w:val="0"/>
                                          <w:divBdr>
                                            <w:top w:val="none" w:sz="0" w:space="0" w:color="auto"/>
                                            <w:left w:val="none" w:sz="0" w:space="0" w:color="auto"/>
                                            <w:bottom w:val="none" w:sz="0" w:space="0" w:color="auto"/>
                                            <w:right w:val="none" w:sz="0" w:space="0" w:color="auto"/>
                                          </w:divBdr>
                                          <w:divsChild>
                                            <w:div w:id="1143162680">
                                              <w:marLeft w:val="0"/>
                                              <w:marRight w:val="0"/>
                                              <w:marTop w:val="0"/>
                                              <w:marBottom w:val="0"/>
                                              <w:divBdr>
                                                <w:top w:val="none" w:sz="0" w:space="0" w:color="auto"/>
                                                <w:left w:val="none" w:sz="0" w:space="0" w:color="auto"/>
                                                <w:bottom w:val="none" w:sz="0" w:space="0" w:color="auto"/>
                                                <w:right w:val="none" w:sz="0" w:space="0" w:color="auto"/>
                                              </w:divBdr>
                                              <w:divsChild>
                                                <w:div w:id="549344167">
                                                  <w:marLeft w:val="0"/>
                                                  <w:marRight w:val="0"/>
                                                  <w:marTop w:val="0"/>
                                                  <w:marBottom w:val="0"/>
                                                  <w:divBdr>
                                                    <w:top w:val="none" w:sz="0" w:space="0" w:color="auto"/>
                                                    <w:left w:val="none" w:sz="0" w:space="0" w:color="auto"/>
                                                    <w:bottom w:val="none" w:sz="0" w:space="0" w:color="auto"/>
                                                    <w:right w:val="none" w:sz="0" w:space="0" w:color="auto"/>
                                                  </w:divBdr>
                                                  <w:divsChild>
                                                    <w:div w:id="190918487">
                                                      <w:marLeft w:val="0"/>
                                                      <w:marRight w:val="0"/>
                                                      <w:marTop w:val="0"/>
                                                      <w:marBottom w:val="0"/>
                                                      <w:divBdr>
                                                        <w:top w:val="none" w:sz="0" w:space="0" w:color="auto"/>
                                                        <w:left w:val="none" w:sz="0" w:space="0" w:color="auto"/>
                                                        <w:bottom w:val="none" w:sz="0" w:space="0" w:color="auto"/>
                                                        <w:right w:val="none" w:sz="0" w:space="0" w:color="auto"/>
                                                      </w:divBdr>
                                                      <w:divsChild>
                                                        <w:div w:id="1152791019">
                                                          <w:marLeft w:val="0"/>
                                                          <w:marRight w:val="0"/>
                                                          <w:marTop w:val="0"/>
                                                          <w:marBottom w:val="0"/>
                                                          <w:divBdr>
                                                            <w:top w:val="none" w:sz="0" w:space="0" w:color="auto"/>
                                                            <w:left w:val="none" w:sz="0" w:space="0" w:color="auto"/>
                                                            <w:bottom w:val="none" w:sz="0" w:space="0" w:color="auto"/>
                                                            <w:right w:val="none" w:sz="0" w:space="0" w:color="auto"/>
                                                          </w:divBdr>
                                                          <w:divsChild>
                                                            <w:div w:id="635333284">
                                                              <w:marLeft w:val="0"/>
                                                              <w:marRight w:val="0"/>
                                                              <w:marTop w:val="0"/>
                                                              <w:marBottom w:val="0"/>
                                                              <w:divBdr>
                                                                <w:top w:val="none" w:sz="0" w:space="0" w:color="auto"/>
                                                                <w:left w:val="none" w:sz="0" w:space="0" w:color="auto"/>
                                                                <w:bottom w:val="none" w:sz="0" w:space="0" w:color="auto"/>
                                                                <w:right w:val="none" w:sz="0" w:space="0" w:color="auto"/>
                                                              </w:divBdr>
                                                              <w:divsChild>
                                                                <w:div w:id="345060550">
                                                                  <w:marLeft w:val="0"/>
                                                                  <w:marRight w:val="0"/>
                                                                  <w:marTop w:val="0"/>
                                                                  <w:marBottom w:val="0"/>
                                                                  <w:divBdr>
                                                                    <w:top w:val="none" w:sz="0" w:space="0" w:color="auto"/>
                                                                    <w:left w:val="none" w:sz="0" w:space="0" w:color="auto"/>
                                                                    <w:bottom w:val="none" w:sz="0" w:space="0" w:color="auto"/>
                                                                    <w:right w:val="none" w:sz="0" w:space="0" w:color="auto"/>
                                                                  </w:divBdr>
                                                                  <w:divsChild>
                                                                    <w:div w:id="1946767579">
                                                                      <w:marLeft w:val="0"/>
                                                                      <w:marRight w:val="0"/>
                                                                      <w:marTop w:val="0"/>
                                                                      <w:marBottom w:val="0"/>
                                                                      <w:divBdr>
                                                                        <w:top w:val="none" w:sz="0" w:space="0" w:color="auto"/>
                                                                        <w:left w:val="none" w:sz="0" w:space="0" w:color="auto"/>
                                                                        <w:bottom w:val="none" w:sz="0" w:space="0" w:color="auto"/>
                                                                        <w:right w:val="none" w:sz="0" w:space="0" w:color="auto"/>
                                                                      </w:divBdr>
                                                                      <w:divsChild>
                                                                        <w:div w:id="1611234973">
                                                                          <w:marLeft w:val="0"/>
                                                                          <w:marRight w:val="0"/>
                                                                          <w:marTop w:val="0"/>
                                                                          <w:marBottom w:val="0"/>
                                                                          <w:divBdr>
                                                                            <w:top w:val="none" w:sz="0" w:space="0" w:color="auto"/>
                                                                            <w:left w:val="none" w:sz="0" w:space="0" w:color="auto"/>
                                                                            <w:bottom w:val="none" w:sz="0" w:space="0" w:color="auto"/>
                                                                            <w:right w:val="none" w:sz="0" w:space="0" w:color="auto"/>
                                                                          </w:divBdr>
                                                                          <w:divsChild>
                                                                            <w:div w:id="623000326">
                                                                              <w:marLeft w:val="0"/>
                                                                              <w:marRight w:val="0"/>
                                                                              <w:marTop w:val="0"/>
                                                                              <w:marBottom w:val="0"/>
                                                                              <w:divBdr>
                                                                                <w:top w:val="none" w:sz="0" w:space="0" w:color="auto"/>
                                                                                <w:left w:val="none" w:sz="0" w:space="0" w:color="auto"/>
                                                                                <w:bottom w:val="none" w:sz="0" w:space="0" w:color="auto"/>
                                                                                <w:right w:val="none" w:sz="0" w:space="0" w:color="auto"/>
                                                                              </w:divBdr>
                                                                              <w:divsChild>
                                                                                <w:div w:id="1288900763">
                                                                                  <w:marLeft w:val="0"/>
                                                                                  <w:marRight w:val="0"/>
                                                                                  <w:marTop w:val="0"/>
                                                                                  <w:marBottom w:val="0"/>
                                                                                  <w:divBdr>
                                                                                    <w:top w:val="none" w:sz="0" w:space="0" w:color="auto"/>
                                                                                    <w:left w:val="none" w:sz="0" w:space="0" w:color="auto"/>
                                                                                    <w:bottom w:val="none" w:sz="0" w:space="0" w:color="auto"/>
                                                                                    <w:right w:val="none" w:sz="0" w:space="0" w:color="auto"/>
                                                                                  </w:divBdr>
                                                                                  <w:divsChild>
                                                                                    <w:div w:id="482162660">
                                                                                      <w:marLeft w:val="0"/>
                                                                                      <w:marRight w:val="0"/>
                                                                                      <w:marTop w:val="0"/>
                                                                                      <w:marBottom w:val="0"/>
                                                                                      <w:divBdr>
                                                                                        <w:top w:val="none" w:sz="0" w:space="0" w:color="auto"/>
                                                                                        <w:left w:val="none" w:sz="0" w:space="0" w:color="auto"/>
                                                                                        <w:bottom w:val="none" w:sz="0" w:space="0" w:color="auto"/>
                                                                                        <w:right w:val="none" w:sz="0" w:space="0" w:color="auto"/>
                                                                                      </w:divBdr>
                                                                                      <w:divsChild>
                                                                                        <w:div w:id="1254970071">
                                                                                          <w:marLeft w:val="0"/>
                                                                                          <w:marRight w:val="0"/>
                                                                                          <w:marTop w:val="0"/>
                                                                                          <w:marBottom w:val="0"/>
                                                                                          <w:divBdr>
                                                                                            <w:top w:val="none" w:sz="0" w:space="0" w:color="auto"/>
                                                                                            <w:left w:val="none" w:sz="0" w:space="0" w:color="auto"/>
                                                                                            <w:bottom w:val="none" w:sz="0" w:space="0" w:color="auto"/>
                                                                                            <w:right w:val="none" w:sz="0" w:space="0" w:color="auto"/>
                                                                                          </w:divBdr>
                                                                                          <w:divsChild>
                                                                                            <w:div w:id="764035753">
                                                                                              <w:marLeft w:val="0"/>
                                                                                              <w:marRight w:val="0"/>
                                                                                              <w:marTop w:val="0"/>
                                                                                              <w:marBottom w:val="0"/>
                                                                                              <w:divBdr>
                                                                                                <w:top w:val="none" w:sz="0" w:space="0" w:color="auto"/>
                                                                                                <w:left w:val="none" w:sz="0" w:space="0" w:color="auto"/>
                                                                                                <w:bottom w:val="none" w:sz="0" w:space="0" w:color="auto"/>
                                                                                                <w:right w:val="none" w:sz="0" w:space="0" w:color="auto"/>
                                                                                              </w:divBdr>
                                                                                            </w:div>
                                                                                            <w:div w:id="1733238644">
                                                                                              <w:marLeft w:val="0"/>
                                                                                              <w:marRight w:val="0"/>
                                                                                              <w:marTop w:val="0"/>
                                                                                              <w:marBottom w:val="0"/>
                                                                                              <w:divBdr>
                                                                                                <w:top w:val="none" w:sz="0" w:space="0" w:color="auto"/>
                                                                                                <w:left w:val="none" w:sz="0" w:space="0" w:color="auto"/>
                                                                                                <w:bottom w:val="none" w:sz="0" w:space="0" w:color="auto"/>
                                                                                                <w:right w:val="none" w:sz="0" w:space="0" w:color="auto"/>
                                                                                              </w:divBdr>
                                                                                            </w:div>
                                                                                            <w:div w:id="756099960">
                                                                                              <w:marLeft w:val="0"/>
                                                                                              <w:marRight w:val="0"/>
                                                                                              <w:marTop w:val="0"/>
                                                                                              <w:marBottom w:val="0"/>
                                                                                              <w:divBdr>
                                                                                                <w:top w:val="none" w:sz="0" w:space="0" w:color="auto"/>
                                                                                                <w:left w:val="none" w:sz="0" w:space="0" w:color="auto"/>
                                                                                                <w:bottom w:val="none" w:sz="0" w:space="0" w:color="auto"/>
                                                                                                <w:right w:val="none" w:sz="0" w:space="0" w:color="auto"/>
                                                                                              </w:divBdr>
                                                                                            </w:div>
                                                                                            <w:div w:id="588126321">
                                                                                              <w:marLeft w:val="0"/>
                                                                                              <w:marRight w:val="0"/>
                                                                                              <w:marTop w:val="0"/>
                                                                                              <w:marBottom w:val="0"/>
                                                                                              <w:divBdr>
                                                                                                <w:top w:val="none" w:sz="0" w:space="0" w:color="auto"/>
                                                                                                <w:left w:val="none" w:sz="0" w:space="0" w:color="auto"/>
                                                                                                <w:bottom w:val="none" w:sz="0" w:space="0" w:color="auto"/>
                                                                                                <w:right w:val="none" w:sz="0" w:space="0" w:color="auto"/>
                                                                                              </w:divBdr>
                                                                                            </w:div>
                                                                                            <w:div w:id="923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han%20AW%5BAuthor%5D&amp;cauthor=true&amp;cauthor_uid=15451835" TargetMode="External"/><Relationship Id="rId3" Type="http://schemas.openxmlformats.org/officeDocument/2006/relationships/styles" Target="styles.xml"/><Relationship Id="rId7" Type="http://schemas.openxmlformats.org/officeDocument/2006/relationships/hyperlink" Target="mailto:jjk@liv.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cbi.nlm.nih.gov/pubmed/?term=Altman%20DG%5BAuthor%5D&amp;cauthor=true&amp;cauthor_uid=15451835" TargetMode="External"/><Relationship Id="rId4" Type="http://schemas.microsoft.com/office/2007/relationships/stylesWithEffects" Target="stylesWithEffects.xml"/><Relationship Id="rId9" Type="http://schemas.openxmlformats.org/officeDocument/2006/relationships/hyperlink" Target="http://www.ncbi.nlm.nih.gov/pubmed/?term=Krleza-Jeri%C4%87%20K%5BAuthor%5D&amp;cauthor=true&amp;cauthor_uid=15451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EE51-CC2A-4201-B7A8-8E277FD7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16</Pages>
  <Words>3587</Words>
  <Characters>20452</Characters>
  <Application>Microsoft Office Word</Application>
  <DocSecurity>0</DocSecurity>
  <Lines>170</Lines>
  <Paragraphs>47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The University of Liverpool</Company>
  <LinksUpToDate>false</LinksUpToDate>
  <CharactersWithSpaces>23992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Kirkham, Jamie</dc:creator>
  <cp:lastModifiedBy>Kirkham, Jamie</cp:lastModifiedBy>
  <cp:revision>10</cp:revision>
  <cp:lastPrinted>2016-04-11T09:10:00Z</cp:lastPrinted>
  <dcterms:created xsi:type="dcterms:W3CDTF">2016-04-07T10:42:00Z</dcterms:created>
  <dcterms:modified xsi:type="dcterms:W3CDTF">2016-06-17T21:08:00Z</dcterms:modified>
</cp:coreProperties>
</file>