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2B8CA2" w14:textId="77777777" w:rsidR="00097271" w:rsidRDefault="00A67BFE">
      <w:pPr>
        <w:rPr>
          <w:u w:val="single"/>
        </w:rPr>
      </w:pPr>
      <w:r w:rsidRPr="00A67BFE">
        <w:rPr>
          <w:u w:val="single"/>
        </w:rPr>
        <w:t>ESDPPP abstract submission</w:t>
      </w:r>
    </w:p>
    <w:p w14:paraId="16BF14E5" w14:textId="77777777" w:rsidR="00A67BFE" w:rsidRDefault="00A67BFE">
      <w:pPr>
        <w:rPr>
          <w:u w:val="single"/>
        </w:rPr>
      </w:pPr>
      <w:r>
        <w:rPr>
          <w:u w:val="single"/>
        </w:rPr>
        <w:t>ADRIN 1 Methodology study: Adverse Drug Reactions in Neonates</w:t>
      </w:r>
      <w:r w:rsidR="00F31CCF">
        <w:rPr>
          <w:u w:val="single"/>
        </w:rPr>
        <w:t xml:space="preserve">: </w:t>
      </w:r>
      <w:r w:rsidR="00F31CCF" w:rsidRPr="00F31CCF">
        <w:rPr>
          <w:u w:val="single"/>
        </w:rPr>
        <w:t>What are the best ways to evaluate suspected adverse drug reactions in neonates?</w:t>
      </w:r>
    </w:p>
    <w:p w14:paraId="2597A4A5" w14:textId="6509E397" w:rsidR="009473E0" w:rsidRPr="009473E0" w:rsidRDefault="009473E0">
      <w:pPr>
        <w:rPr>
          <w:i/>
        </w:rPr>
      </w:pPr>
      <w:r w:rsidRPr="009473E0">
        <w:rPr>
          <w:i/>
        </w:rPr>
        <w:t xml:space="preserve">E Roberts (University of Liverpool), D </w:t>
      </w:r>
      <w:proofErr w:type="spellStart"/>
      <w:r w:rsidRPr="009473E0">
        <w:rPr>
          <w:i/>
        </w:rPr>
        <w:t>Hawcutt</w:t>
      </w:r>
      <w:proofErr w:type="spellEnd"/>
      <w:r w:rsidRPr="009473E0">
        <w:rPr>
          <w:i/>
        </w:rPr>
        <w:t xml:space="preserve"> (</w:t>
      </w:r>
      <w:r w:rsidR="00207421">
        <w:rPr>
          <w:i/>
        </w:rPr>
        <w:t xml:space="preserve">Department of Women’s and Children’s Health, </w:t>
      </w:r>
      <w:r w:rsidRPr="009473E0">
        <w:rPr>
          <w:i/>
        </w:rPr>
        <w:t>University of Liverpool), M Turner (</w:t>
      </w:r>
      <w:r w:rsidR="00207421">
        <w:rPr>
          <w:i/>
        </w:rPr>
        <w:t>Department of Women’s and Children’s Health</w:t>
      </w:r>
      <w:r w:rsidR="00207421">
        <w:rPr>
          <w:i/>
        </w:rPr>
        <w:t>,</w:t>
      </w:r>
      <w:r w:rsidR="00207421" w:rsidRPr="009473E0">
        <w:rPr>
          <w:i/>
        </w:rPr>
        <w:t xml:space="preserve"> </w:t>
      </w:r>
      <w:r w:rsidR="00207421">
        <w:rPr>
          <w:i/>
        </w:rPr>
        <w:t>University of Liverpool</w:t>
      </w:r>
      <w:r w:rsidRPr="009473E0">
        <w:rPr>
          <w:i/>
        </w:rPr>
        <w:t>)</w:t>
      </w:r>
    </w:p>
    <w:p w14:paraId="3B915A5A" w14:textId="61B04CD1" w:rsidR="00A67BFE" w:rsidRDefault="00A67BFE">
      <w:r w:rsidRPr="00A67BFE">
        <w:rPr>
          <w:b/>
        </w:rPr>
        <w:t>Introduction:</w:t>
      </w:r>
      <w:r>
        <w:t xml:space="preserve"> </w:t>
      </w:r>
      <w:r w:rsidR="009C26ED">
        <w:t>There are 90,000</w:t>
      </w:r>
      <w:r w:rsidR="0030053C">
        <w:t xml:space="preserve"> babies</w:t>
      </w:r>
      <w:r>
        <w:t xml:space="preserve"> admitted to neonatal care units</w:t>
      </w:r>
      <w:r w:rsidR="009C26ED">
        <w:t xml:space="preserve"> in the UK annually</w:t>
      </w:r>
      <w:r>
        <w:t xml:space="preserve">, and many of these </w:t>
      </w:r>
      <w:r w:rsidR="005A2847">
        <w:t xml:space="preserve">require </w:t>
      </w:r>
      <w:proofErr w:type="gramStart"/>
      <w:r w:rsidR="005A2847">
        <w:t>medic</w:t>
      </w:r>
      <w:r w:rsidR="009C26ED">
        <w:t>ations</w:t>
      </w:r>
      <w:r w:rsidR="0030053C">
        <w:t>(</w:t>
      </w:r>
      <w:proofErr w:type="gramEnd"/>
      <w:r w:rsidR="0030053C">
        <w:t>1)</w:t>
      </w:r>
      <w:r w:rsidR="00A372D2">
        <w:t xml:space="preserve">. </w:t>
      </w:r>
      <w:r w:rsidR="009C26ED">
        <w:t>Use of unlicensed and off-label medications is common in neonatal units, with accounting for up to 90% medicines</w:t>
      </w:r>
      <w:r w:rsidR="0030053C">
        <w:t xml:space="preserve"> (2)</w:t>
      </w:r>
      <w:r w:rsidR="009C26ED">
        <w:t>. T</w:t>
      </w:r>
      <w:r w:rsidR="00E80AE3">
        <w:t xml:space="preserve">he incidence of </w:t>
      </w:r>
      <w:r w:rsidR="00207421">
        <w:t>adverse drug reactions (</w:t>
      </w:r>
      <w:r w:rsidR="00E80AE3">
        <w:t>ADRs</w:t>
      </w:r>
      <w:r w:rsidR="00207421">
        <w:t>)</w:t>
      </w:r>
      <w:r w:rsidR="00E80AE3">
        <w:t xml:space="preserve"> in </w:t>
      </w:r>
      <w:r w:rsidR="009C26ED">
        <w:t xml:space="preserve">children is estimated to  range </w:t>
      </w:r>
      <w:r w:rsidR="00E80AE3">
        <w:t xml:space="preserve">between </w:t>
      </w:r>
      <w:r w:rsidR="00E80AE3">
        <w:rPr>
          <w:rFonts w:ascii="Calibri" w:eastAsia="Calibri" w:hAnsi="Calibri" w:cs="Calibri"/>
        </w:rPr>
        <w:t xml:space="preserve">0.6% and 16.8%, </w:t>
      </w:r>
      <w:r w:rsidR="009C26ED">
        <w:rPr>
          <w:rFonts w:ascii="Calibri" w:eastAsia="Calibri" w:hAnsi="Calibri" w:cs="Calibri"/>
        </w:rPr>
        <w:t xml:space="preserve">but the data specifically for </w:t>
      </w:r>
      <w:r w:rsidR="00E80AE3">
        <w:rPr>
          <w:rFonts w:ascii="Calibri" w:eastAsia="Calibri" w:hAnsi="Calibri" w:cs="Calibri"/>
        </w:rPr>
        <w:t>neonates is limited</w:t>
      </w:r>
      <w:r w:rsidR="00E80AE3">
        <w:rPr>
          <w:rFonts w:ascii="Calibri" w:eastAsia="Calibri" w:hAnsi="Calibri" w:cs="Calibri"/>
        </w:rPr>
        <w:fldChar w:fldCharType="begin" w:fldLock="1"/>
      </w:r>
      <w:r w:rsidR="00E80AE3">
        <w:rPr>
          <w:rFonts w:ascii="Calibri" w:eastAsia="Calibri" w:hAnsi="Calibri" w:cs="Calibri"/>
        </w:rPr>
        <w:instrText>ADDIN CSL_CITATION { "citationItems" : [ { "id" : "ITEM-1", "itemData" : { "DOI" : "10.1371/journal.pone.0024061", "ISBN" : "1932-6203", "ISSN" : "19326203", "PMID" : "22403604", "abstract" : "BACKGROUND: Adverse drug reactions in children are an important public health problem. We have undertaken a systematic review of observational studies in children in three settings: causing admission to hospital, occurring during hospital stay and occurring in the community. We were particularly interested in understanding how ADRs might be better detected, assessed and avoided.\\n\\nMETHODS AND FINDINGS: We searched nineteen electronic databases using a comprehensive search strategy. In total, 102 studies were included. The primary outcome was any clinical event described as an adverse drug reaction to one or more drugs. Additional information relating to the ADR was collected: associated drug classification; clinical presentation; associated risk factors; methods used for assessing causality, severity, and avoidability. Seventy one percent (72/102) of studies assessed causality, and thirty four percent (34/102) performed a severity assessment. Only nineteen studies (19%) assessed avoidability. Incidence rates for ADRs causing hospital admission ranged from 0.4% to 10.3% of all children (pooled estimate of 2.9% (2.6%, 3.1%)) and from 0.6% to 16.8% of all children exposed to a drug during hospital stay. Anti-infectives and anti-epileptics were the most frequently reported therapeutic class associated with ADRs in children admitted to hospital (17 studies; 12 studies respectively) and children in hospital (24 studies; 14 studies respectively), while anti-infectives and non-steroidal anti-inflammatory drugs (NSAIDs) were frequently reported as associated with ADRs in outpatient children (13 studies; 6 studies respectively). Fourteen studies reported rates ranging from 7%-98% of ADRs being either definitely/possibly avoidable.\\n\\nCONCLUSIONS: There is extensive literature which investigates ADRs in children. Although these studies provide estimates of incidence in different settings and some indication of the therapeutic classes most frequently associated with ADRs, further work is needed to address how such ADRs may be prevented.", "author" : [ { "dropping-particle" : "", "family" : "Smyth", "given" : "Rebecca Mary Diane", "non-dropping-particle" : "", "parse-names" : false, "suffix" : "" }, { "dropping-particle" : "", "family" : "Gargon", "given" : "Elizabeth", "non-dropping-particle" : "", "parse-names" : false, "suffix" : "" }, { "dropping-particle" : "", "family" : "Kirkham", "given" : "Jamie", "non-dropping-particle" : "", "parse-names" : false, "suffix" : "" }, { "dropping-particle" : "", "family" : "Cresswell", "given" : "Lynne", "non-dropping-particle" : "", "parse-names" : false, "suffix" : "" }, { "dropping-particle" : "", "family" : "Golder", "given" : "Su", "non-dropping-particle" : "", "parse-names" : false, "suffix" : "" }, { "dropping-particle" : "", "family" : "Smyth", "given" : "Rosalind", "non-dropping-particle" : "", "parse-names" : false, "suffix" : "" }, { "dropping-particle" : "", "family" : "Williamson", "given" : "Paula", "non-dropping-particle" : "", "parse-names" : false, "suffix" : "" } ], "container-title" : "PLoS ONE", "id" : "ITEM-1", "issue" : "3", "issued" : { "date-parts" : [ [ "2012" ] ] }, "title" : "Adverse drug reactions in children-A systematic review", "type" : "article-journal", "volume" : "7" }, "uris" : [ "http://www.mendeley.com/documents/?uuid=8f76c826-81fb-4893-95b5-5c44406d8b44" ] } ], "mendeley" : { "formattedCitation" : "(1)", "plainTextFormattedCitation" : "(1)", "previouslyFormattedCitation" : "(1)" }, "properties" : { "noteIndex" : 0 }, "schema" : "https://github.com/citation-style-language/schema/raw/master/csl-citation.json" }</w:instrText>
      </w:r>
      <w:r w:rsidR="00E80AE3">
        <w:rPr>
          <w:rFonts w:ascii="Calibri" w:eastAsia="Calibri" w:hAnsi="Calibri" w:cs="Calibri"/>
        </w:rPr>
        <w:fldChar w:fldCharType="separate"/>
      </w:r>
      <w:r w:rsidR="0030053C">
        <w:rPr>
          <w:rFonts w:ascii="Calibri" w:eastAsia="Calibri" w:hAnsi="Calibri" w:cs="Calibri"/>
          <w:noProof/>
        </w:rPr>
        <w:t>(3</w:t>
      </w:r>
      <w:r w:rsidR="00E80AE3" w:rsidRPr="00AD7605">
        <w:rPr>
          <w:rFonts w:ascii="Calibri" w:eastAsia="Calibri" w:hAnsi="Calibri" w:cs="Calibri"/>
          <w:noProof/>
        </w:rPr>
        <w:t>)</w:t>
      </w:r>
      <w:r w:rsidR="00E80AE3">
        <w:rPr>
          <w:rFonts w:ascii="Calibri" w:eastAsia="Calibri" w:hAnsi="Calibri" w:cs="Calibri"/>
        </w:rPr>
        <w:fldChar w:fldCharType="end"/>
      </w:r>
      <w:r w:rsidR="009C26ED">
        <w:t xml:space="preserve">. </w:t>
      </w:r>
      <w:r>
        <w:t xml:space="preserve"> A number of tools exist to help clinicians to assess the causality of ADRs, </w:t>
      </w:r>
      <w:r w:rsidR="009C26ED">
        <w:t>but few have</w:t>
      </w:r>
      <w:r w:rsidR="00E80AE3">
        <w:t xml:space="preserve"> been validated in neonatal settings</w:t>
      </w:r>
      <w:r>
        <w:t xml:space="preserve">. </w:t>
      </w:r>
    </w:p>
    <w:p w14:paraId="553121DE" w14:textId="79A8A8D9" w:rsidR="00E80AE3" w:rsidRPr="00E80AE3" w:rsidRDefault="00E80AE3">
      <w:r w:rsidRPr="00E80AE3">
        <w:rPr>
          <w:b/>
        </w:rPr>
        <w:t>Aims:</w:t>
      </w:r>
      <w:r>
        <w:rPr>
          <w:b/>
        </w:rPr>
        <w:t xml:space="preserve"> </w:t>
      </w:r>
      <w:r w:rsidR="00207421">
        <w:t>T</w:t>
      </w:r>
      <w:r>
        <w:t xml:space="preserve">o compare </w:t>
      </w:r>
      <w:r w:rsidR="00207421">
        <w:t>three</w:t>
      </w:r>
      <w:r>
        <w:t xml:space="preserve"> </w:t>
      </w:r>
      <w:r w:rsidR="00207421">
        <w:t>existing</w:t>
      </w:r>
      <w:r>
        <w:t xml:space="preserve"> methods for assessing causality of ADRs in a neonatal setting and to </w:t>
      </w:r>
      <w:r w:rsidR="00207421">
        <w:t xml:space="preserve">compare the outcomes between tests and </w:t>
      </w:r>
      <w:proofErr w:type="spellStart"/>
      <w:r w:rsidR="00207421">
        <w:t>raters</w:t>
      </w:r>
      <w:proofErr w:type="spellEnd"/>
      <w:r>
        <w:t xml:space="preserve">. </w:t>
      </w:r>
    </w:p>
    <w:p w14:paraId="5243FB45" w14:textId="30FB7B4D" w:rsidR="00A67BFE" w:rsidRDefault="00A67BFE">
      <w:pPr>
        <w:rPr>
          <w:noProof/>
          <w:lang w:eastAsia="en-GB"/>
        </w:rPr>
      </w:pPr>
      <w:r>
        <w:rPr>
          <w:b/>
        </w:rPr>
        <w:t xml:space="preserve">Methods: </w:t>
      </w:r>
      <w:r w:rsidR="009C26ED" w:rsidRPr="009C26ED">
        <w:t xml:space="preserve">Following ethical approval, </w:t>
      </w:r>
      <w:r w:rsidR="009C26ED">
        <w:t>d</w:t>
      </w:r>
      <w:r w:rsidR="005A2847" w:rsidRPr="009C26ED">
        <w:t>ata</w:t>
      </w:r>
      <w:r w:rsidR="005A2847">
        <w:t xml:space="preserve"> w</w:t>
      </w:r>
      <w:r w:rsidR="009C26ED">
        <w:t>ere</w:t>
      </w:r>
      <w:r w:rsidR="005A2847">
        <w:t xml:space="preserve"> collected</w:t>
      </w:r>
      <w:r w:rsidR="00E80AE3">
        <w:t xml:space="preserve"> </w:t>
      </w:r>
      <w:r w:rsidR="006D2536">
        <w:t xml:space="preserve">prospectively </w:t>
      </w:r>
      <w:r w:rsidR="005A2847">
        <w:t>on</w:t>
      </w:r>
      <w:r>
        <w:t xml:space="preserve"> suspected ADRs occurring in a tertiary neonatal care unit in the north of England</w:t>
      </w:r>
      <w:r w:rsidR="005A2847">
        <w:t xml:space="preserve"> over a </w:t>
      </w:r>
      <w:r w:rsidR="009C26ED">
        <w:t>five</w:t>
      </w:r>
      <w:r w:rsidR="005A2847">
        <w:t xml:space="preserve"> week period</w:t>
      </w:r>
      <w:r>
        <w:t xml:space="preserve">. </w:t>
      </w:r>
      <w:r w:rsidR="003066ED">
        <w:t>Summaries of these cases were p</w:t>
      </w:r>
      <w:bookmarkStart w:id="0" w:name="_GoBack"/>
      <w:bookmarkEnd w:id="0"/>
      <w:r w:rsidR="003066ED">
        <w:t xml:space="preserve">resented to two investigators who </w:t>
      </w:r>
      <w:r w:rsidR="009C26ED">
        <w:t>undertook three</w:t>
      </w:r>
      <w:r w:rsidR="003066ED">
        <w:t xml:space="preserve"> separate causality assessments of each case using</w:t>
      </w:r>
      <w:r w:rsidR="00783460" w:rsidRPr="00783460">
        <w:t xml:space="preserve"> </w:t>
      </w:r>
      <w:r w:rsidR="00783460">
        <w:t xml:space="preserve">the </w:t>
      </w:r>
      <w:proofErr w:type="spellStart"/>
      <w:r w:rsidR="00783460">
        <w:t>Karch</w:t>
      </w:r>
      <w:proofErr w:type="spellEnd"/>
      <w:r w:rsidR="00783460">
        <w:t xml:space="preserve"> and </w:t>
      </w:r>
      <w:proofErr w:type="spellStart"/>
      <w:r w:rsidR="00783460">
        <w:t>Lasagna</w:t>
      </w:r>
      <w:proofErr w:type="spellEnd"/>
      <w:r w:rsidR="00783460">
        <w:t xml:space="preserve"> algorithm</w:t>
      </w:r>
      <w:r w:rsidR="003940FA">
        <w:t>(KL)</w:t>
      </w:r>
      <w:r w:rsidR="00783460">
        <w:t>,</w:t>
      </w:r>
      <w:r w:rsidR="003066ED">
        <w:t xml:space="preserve"> the Liverpool </w:t>
      </w:r>
      <w:r w:rsidR="006D2536">
        <w:t xml:space="preserve">ADR </w:t>
      </w:r>
      <w:r w:rsidR="003066ED">
        <w:t>Causality Assessment Tool</w:t>
      </w:r>
      <w:r w:rsidR="003940FA">
        <w:t xml:space="preserve"> (LCAT)</w:t>
      </w:r>
      <w:r w:rsidR="003066ED">
        <w:t xml:space="preserve">, and the </w:t>
      </w:r>
      <w:r w:rsidR="003066ED">
        <w:rPr>
          <w:noProof/>
          <w:lang w:eastAsia="en-GB"/>
        </w:rPr>
        <w:t>New Adverse Drug Reactions Algorithm for Infants in Neonatal Intensive Care Units</w:t>
      </w:r>
      <w:r w:rsidR="003940FA">
        <w:rPr>
          <w:noProof/>
          <w:lang w:eastAsia="en-GB"/>
        </w:rPr>
        <w:t>(NAINICU</w:t>
      </w:r>
      <w:r w:rsidR="00F47216">
        <w:rPr>
          <w:noProof/>
          <w:lang w:eastAsia="en-GB"/>
        </w:rPr>
        <w:t xml:space="preserve">) </w:t>
      </w:r>
      <w:r w:rsidR="00A24D0F">
        <w:rPr>
          <w:noProof/>
          <w:lang w:eastAsia="en-GB"/>
        </w:rPr>
        <w:fldChar w:fldCharType="begin" w:fldLock="1"/>
      </w:r>
      <w:r w:rsidR="00E80AE3">
        <w:rPr>
          <w:noProof/>
          <w:lang w:eastAsia="en-GB"/>
        </w:rPr>
        <w:instrText>ADDIN CSL_CITATION { "citationItems" : [ { "id" : "ITEM-1", "itemData" : { "DOI" : "10.1371/journal.pone.0028096", "ISBN" : "10.1371/journal.pone.0028096", "ISSN" : "19326203", "PMID" : "22194808", "abstract" : "AIM: To develop and test a new adverse drug reaction (ADR) causality assessment tool (CAT). METHODS: A comparison between seven assessors of a new CAT, formulated by an expert focus group, compared with the Naranjo CAT in 80 cases from a prospective observational study and 37 published ADR case reports (819 causality assessments in total). MAIN OUTCOME MEASURES: Utilisation of causality categories, measure of disagreements, inter-rater reliability (IRR). RESULTS: The Liverpool ADR CAT, using 40 cases from an observational study, showed causality categories of 1 unlikely, 62 possible, 92 probable and 125 definite (1, 62, 92, 125) and 'moderate' IRR (kappa 0.48), compared to Naranjo (0, 100, 172, 8) with 'moderate' IRR (kappa 0.45). In a further 40 cases, the Liverpool tool (0, 66, 81, 133) showed 'good' IRR (kappa 0.6) while Naranjo (1, 90, 185, 4) remained 'moderate'. CONCLUSION: The Liverpool tool assigns the full range of causality categories and shows good IRR. Further assessment by different investigators in different settings is needed to fully assess the utility of this tool.", "author" : [ { "dropping-particle" : "", "family" : "Gallagher", "given" : "Ruairi M.", "non-dropping-particle" : "", "parse-names" : false, "suffix" : "" }, { "dropping-particle" : "", "family" : "Kirkham", "given" : "Jamie J.", "non-dropping-particle" : "", "parse-names" : false, "suffix" : "" }, { "dropping-particle" : "", "family" : "Mason", "given" : "Jennifer R.", "non-dropping-particle" : "", "parse-names" : false, "suffix" : "" }, { "dropping-particle" : "", "family" : "Bird", "given" : "Kim A.", "non-dropping-particle" : "", "parse-names" : false, "suffix" : "" }, { "dropping-particle" : "", "family" : "Williamson", "given" : "Paula R.", "non-dropping-particle" : "", "parse-names" : false, "suffix" : "" }, { "dropping-particle" : "", "family" : "Nunn", "given" : "Anthony J.", "non-dropping-particle" : "", "parse-names" : false, "suffix" : "" }, { "dropping-particle" : "", "family" : "Turner", "given" : "Mark A.", "non-dropping-particle" : "", "parse-names" : false, "suffix" : "" }, { "dropping-particle" : "", "family" : "Smyth", "given" : "Rosalind L.", "non-dropping-particle" : "", "parse-names" : false, "suffix" : "" }, { "dropping-particle" : "", "family" : "Pirmohamed", "given" : "Munir", "non-dropping-particle" : "", "parse-names" : false, "suffix" : "" } ], "container-title" : "PLoS ONE", "id" : "ITEM-1", "issue" : "12", "issued" : { "date-parts" : [ [ "2011" ] ] }, "title" : "Development and inter-rater reliability of the Liverpool adverse drug reaction causality assessment tool", "type" : "article-journal", "volume" : "6" }, "uris" : [ "http://www.mendeley.com/documents/?uuid=55843a8e-a700-4a07-9bbf-70b25d503f1b" ] } ], "mendeley" : { "formattedCitation" : "(2)", "plainTextFormattedCitation" : "(2)", "previouslyFormattedCitation" : "(2)" }, "properties" : { "noteIndex" : 0 }, "schema" : "https://github.com/citation-style-language/schema/raw/master/csl-citation.json" }</w:instrText>
      </w:r>
      <w:r w:rsidR="00A24D0F">
        <w:rPr>
          <w:noProof/>
          <w:lang w:eastAsia="en-GB"/>
        </w:rPr>
        <w:fldChar w:fldCharType="separate"/>
      </w:r>
      <w:r w:rsidR="0030053C">
        <w:rPr>
          <w:noProof/>
          <w:lang w:eastAsia="en-GB"/>
        </w:rPr>
        <w:t>(4</w:t>
      </w:r>
      <w:r w:rsidR="00AD7605" w:rsidRPr="00AD7605">
        <w:rPr>
          <w:noProof/>
          <w:lang w:eastAsia="en-GB"/>
        </w:rPr>
        <w:t>)</w:t>
      </w:r>
      <w:r w:rsidR="00A24D0F">
        <w:rPr>
          <w:noProof/>
          <w:lang w:eastAsia="en-GB"/>
        </w:rPr>
        <w:fldChar w:fldCharType="end"/>
      </w:r>
      <w:r w:rsidR="00A24D0F">
        <w:rPr>
          <w:noProof/>
          <w:lang w:eastAsia="en-GB"/>
        </w:rPr>
        <w:fldChar w:fldCharType="begin" w:fldLock="1"/>
      </w:r>
      <w:r w:rsidR="00E80AE3">
        <w:rPr>
          <w:noProof/>
          <w:lang w:eastAsia="en-GB"/>
        </w:rPr>
        <w:instrText>ADDIN CSL_CITATION { "citationItems" : [ { "id" : "ITEM-1", "itemData" : { "abstract" : "\u00a9 2015, Sociedad Medica de Santiago. All rights reserved.Background: Assessment of causality is an essential part of pharmacological surveillance. Aim: To compare the causality assessment of suspected adverse drug reactions (ADRs) using algorithms proposed by Karch-Lasagna (K &amp; L) and the World Health Organization (WHO). Material and Methods: All spontaneous reports of suspected ADRs in a pediatric ward of a regional hospital were included. Causality was categorized as definitive, probable, possible, conditional or unlikely. The agreement between K &amp; L and WHO algorithms was assessed using binomial test proportions and kappa coefficients. Results: One hundred thirty reports of ADRs in 126 patients aged 2 to 11 years were analyzed. The suspected medications were antineoplastic drugs in 59% of cases and antimicrobials in 23%. The most common affected system was the skin and appendages in 35%. Using K &amp; L algorithm, causality was categorized as definitive in 10% of cases, probable in 28.5%, possible in 35.4%, conditional in 23.1% and unlikely in 3.0%. Using WHO algorithm, the figures were 2.3, 34.6, 59.2, 2.3 and 1.5%, respectively. The degree of agreement between K &amp; L and WHO algorithms was 32.3% (kappa = 0.004). Conclusions: K &amp; L attributed a higher level of ADR causality than WHO algorithm.", "author" : [ { "dropping-particle" : "", "family" : "Kyonen", "given" : "M.", "non-dropping-particle" : "", "parse-names" : false, "suffix" : "" }, { "dropping-particle" : "", "family" : "Folatre", "given" : "I.", "non-dropping-particle" : "", "parse-names" : false, "suffix" : "" }, { "dropping-particle" : "", "family" : "Lagos", "given" : "X.", "non-dropping-particle" : "", "parse-names" : false, "suffix" : "" }, { "dropping-particle" : "", "family" : "Vargas", "given" : "S.", "non-dropping-particle" : "", "parse-names" : false, "suffix" : "" } ], "container-title" : "Revista Medica de Chile", "id" : "ITEM-1", "issue" : "7", "issued" : { "date-parts" : [ [ "2015" ] ] }, "title" : "Comparison of two methods to assess causality of adverse drug reactions | Comparaci\u00f3n de dos m\u00e9todos de evaluaci\u00f3n de causalidad de sospechas de reacciones adversas a medicamentos (RAM). 2003-2009", "type" : "article-journal", "volume" : "143" }, "uris" : [ "http://www.mendeley.com/documents/?uuid=d0ba8bca-db07-3bb2-9654-ae29caf4a264" ] } ], "mendeley" : { "formattedCitation" : "(3)", "plainTextFormattedCitation" : "(3)", "previouslyFormattedCitation" : "(3)" }, "properties" : { "noteIndex" : 0 }, "schema" : "https://github.com/citation-style-language/schema/raw/master/csl-citation.json" }</w:instrText>
      </w:r>
      <w:r w:rsidR="00A24D0F">
        <w:rPr>
          <w:noProof/>
          <w:lang w:eastAsia="en-GB"/>
        </w:rPr>
        <w:fldChar w:fldCharType="separate"/>
      </w:r>
      <w:r w:rsidR="0030053C">
        <w:rPr>
          <w:noProof/>
          <w:lang w:eastAsia="en-GB"/>
        </w:rPr>
        <w:t>(5</w:t>
      </w:r>
      <w:r w:rsidR="00AD7605" w:rsidRPr="00AD7605">
        <w:rPr>
          <w:noProof/>
          <w:lang w:eastAsia="en-GB"/>
        </w:rPr>
        <w:t>)</w:t>
      </w:r>
      <w:r w:rsidR="00A24D0F">
        <w:rPr>
          <w:noProof/>
          <w:lang w:eastAsia="en-GB"/>
        </w:rPr>
        <w:fldChar w:fldCharType="end"/>
      </w:r>
      <w:r w:rsidR="00A24D0F">
        <w:rPr>
          <w:noProof/>
          <w:lang w:eastAsia="en-GB"/>
        </w:rPr>
        <w:fldChar w:fldCharType="begin" w:fldLock="1"/>
      </w:r>
      <w:r w:rsidR="00E80AE3">
        <w:rPr>
          <w:noProof/>
          <w:lang w:eastAsia="en-GB"/>
        </w:rPr>
        <w:instrText>ADDIN CSL_CITATION { "citationItems" : [ { "id" : "ITEM-1", "itemData" : { "DOI" : "10.1177/0091270011433327", "ISSN" : "1552-4604 (Electronic)", "PMID" : "23400748", "abstract" : "Critically ill newborns in neonatal intensive care units (NICUs) are at greater risk of developing adverse drug reactions (ADRs). Differentiation of ADRs from reactions associated with organ dysfunction/immaturity is difficult. Current ADR algorithm scoring was established arbitrarily without validation in infants. The study objective was to develop a valid and reliable algorithm to identify ADRs in the NICU. Algorithm development began with a 24-item questionnaire for data collection on 100 previously suspected ADRs. Five pediatric pharmacologists independently rated cases as definite, probable, possible, and unlikely ADRs. Consensus \"gold standard\" was reached via teleconference. Logistic regression and iterative C programs were used to derive the scoring system. For validation, 50 prospectively collected ADR cases were assessed by 3 clinicians using the new algorithm and the Naranjo algorithm. Weighted kappa and intraclass correlation coefficient (ICC) were used to compare validity and reliability of algorithms. The new algorithm consists of 13 items. Kappa and ICC of the new algorithm were 0.76 and 0.62 versus 0.31 and 0.43 for the Naranjo algorithm. The new algorithm developed using actual patient data is more valid and reliable than the Naranjo algorithm for identifying ADRs in the NICU population. Because of the relatively small and nonrandom samples, further refinement and additional testing are needed.", "author" : [ { "dropping-particle" : "", "family" : "Du", "given" : "Wei", "non-dropping-particle" : "", "parse-names" : false, "suffix" : "" }, { "dropping-particle" : "", "family" : "Lehr", "given" : "Victoria Tutag", "non-dropping-particle" : "", "parse-names" : false, "suffix" : "" }, { "dropping-particle" : "", "family" : "Lieh-Lai", "given" : "Mary", "non-dropping-particle" : "", "parse-names" : false, "suffix" : "" }, { "dropping-particle" : "", "family" : "Koo", "given" : "Winston", "non-dropping-particle" : "", "parse-names" : false, "suffix" : "" }, { "dropping-particle" : "", "family" : "Ward", "given" : "Robert M", "non-dropping-particle" : "", "parse-names" : false, "suffix" : "" }, { "dropping-particle" : "", "family" : "Rieder", "given" : "Michael J", "non-dropping-particle" : "", "parse-names" : false, "suffix" : "" }, { "dropping-particle" : "", "family" : "Anker", "given" : "John N", "non-dropping-particle" : "Van Den", "parse-names" : false, "suffix" : "" }, { "dropping-particle" : "", "family" : "Reeves", "given" : "Jaxk H", "non-dropping-particle" : "", "parse-names" : false, "suffix" : "" }, { "dropping-particle" : "", "family" : "Mathew", "given" : "Merene", "non-dropping-particle" : "", "parse-names" : false, "suffix" : "" }, { "dropping-particle" : "", "family" : "Lulic-Botica", "given" : "Mirjana", "non-dropping-particle" : "", "parse-names" : false, "suffix" : "" }, { "dropping-particle" : "V", "family" : "Aranda", "given" : "Jacob", "non-dropping-particle" : "", "parse-names" : false, "suffix" : "" } ], "container-title" : "Journal of clinical pharmacology", "id" : "ITEM-1", "issue" : "1", "issued" : { "date-parts" : [ [ "2013" ] ] }, "page" : "87-95", "title" : "An algorithm to detect adverse drug reactions in the neonatal intensive care unit.", "type" : "article-journal", "volume" : "53" }, "uris" : [ "http://www.mendeley.com/documents/?uuid=0994bdbe-3528-428e-a35f-9d1ef55db5b7" ] } ], "mendeley" : { "formattedCitation" : "(4)", "plainTextFormattedCitation" : "(4)", "previouslyFormattedCitation" : "(4)" }, "properties" : { "noteIndex" : 0 }, "schema" : "https://github.com/citation-style-language/schema/raw/master/csl-citation.json" }</w:instrText>
      </w:r>
      <w:r w:rsidR="00A24D0F">
        <w:rPr>
          <w:noProof/>
          <w:lang w:eastAsia="en-GB"/>
        </w:rPr>
        <w:fldChar w:fldCharType="separate"/>
      </w:r>
      <w:r w:rsidR="0030053C">
        <w:rPr>
          <w:noProof/>
          <w:lang w:eastAsia="en-GB"/>
        </w:rPr>
        <w:t>(6</w:t>
      </w:r>
      <w:r w:rsidR="00AD7605" w:rsidRPr="00AD7605">
        <w:rPr>
          <w:noProof/>
          <w:lang w:eastAsia="en-GB"/>
        </w:rPr>
        <w:t>)</w:t>
      </w:r>
      <w:r w:rsidR="00A24D0F">
        <w:rPr>
          <w:noProof/>
          <w:lang w:eastAsia="en-GB"/>
        </w:rPr>
        <w:fldChar w:fldCharType="end"/>
      </w:r>
      <w:r w:rsidR="003066ED">
        <w:rPr>
          <w:noProof/>
          <w:lang w:eastAsia="en-GB"/>
        </w:rPr>
        <w:t xml:space="preserve">. </w:t>
      </w:r>
      <w:r w:rsidR="00207421">
        <w:rPr>
          <w:noProof/>
          <w:lang w:eastAsia="en-GB"/>
        </w:rPr>
        <w:t>I</w:t>
      </w:r>
      <w:r w:rsidR="003066ED">
        <w:rPr>
          <w:noProof/>
          <w:lang w:eastAsia="en-GB"/>
        </w:rPr>
        <w:t>nter-</w:t>
      </w:r>
      <w:r w:rsidR="00E80AE3">
        <w:rPr>
          <w:noProof/>
          <w:lang w:eastAsia="en-GB"/>
        </w:rPr>
        <w:t>rater</w:t>
      </w:r>
      <w:r w:rsidR="00207421">
        <w:rPr>
          <w:noProof/>
          <w:lang w:eastAsia="en-GB"/>
        </w:rPr>
        <w:t xml:space="preserve"> and i</w:t>
      </w:r>
      <w:r w:rsidR="00207421">
        <w:rPr>
          <w:noProof/>
          <w:lang w:eastAsia="en-GB"/>
        </w:rPr>
        <w:t>nter-test</w:t>
      </w:r>
      <w:r w:rsidR="00E80AE3">
        <w:rPr>
          <w:noProof/>
          <w:lang w:eastAsia="en-GB"/>
        </w:rPr>
        <w:t xml:space="preserve"> </w:t>
      </w:r>
      <w:r w:rsidR="003066ED">
        <w:rPr>
          <w:noProof/>
          <w:lang w:eastAsia="en-GB"/>
        </w:rPr>
        <w:t>statistical analys</w:t>
      </w:r>
      <w:r w:rsidR="00207421">
        <w:rPr>
          <w:noProof/>
          <w:lang w:eastAsia="en-GB"/>
        </w:rPr>
        <w:t>e</w:t>
      </w:r>
      <w:r w:rsidR="003066ED">
        <w:rPr>
          <w:noProof/>
          <w:lang w:eastAsia="en-GB"/>
        </w:rPr>
        <w:t>s w</w:t>
      </w:r>
      <w:r w:rsidR="00207421">
        <w:rPr>
          <w:noProof/>
          <w:lang w:eastAsia="en-GB"/>
        </w:rPr>
        <w:t>ere</w:t>
      </w:r>
      <w:r w:rsidR="003066ED">
        <w:rPr>
          <w:noProof/>
          <w:lang w:eastAsia="en-GB"/>
        </w:rPr>
        <w:t xml:space="preserve"> performed</w:t>
      </w:r>
      <w:r w:rsidR="00783460">
        <w:rPr>
          <w:noProof/>
          <w:lang w:eastAsia="en-GB"/>
        </w:rPr>
        <w:t>.</w:t>
      </w:r>
      <w:r w:rsidR="003066ED">
        <w:rPr>
          <w:noProof/>
          <w:lang w:eastAsia="en-GB"/>
        </w:rPr>
        <w:t xml:space="preserve"> </w:t>
      </w:r>
    </w:p>
    <w:p w14:paraId="74142ECA" w14:textId="49BD64D0" w:rsidR="005A2847" w:rsidRDefault="005A2847">
      <w:pPr>
        <w:rPr>
          <w:noProof/>
          <w:lang w:eastAsia="en-GB"/>
        </w:rPr>
      </w:pPr>
      <w:r w:rsidRPr="005A2847">
        <w:rPr>
          <w:b/>
          <w:noProof/>
          <w:lang w:eastAsia="en-GB"/>
        </w:rPr>
        <w:t>Results:</w:t>
      </w:r>
      <w:r>
        <w:rPr>
          <w:b/>
          <w:noProof/>
          <w:lang w:eastAsia="en-GB"/>
        </w:rPr>
        <w:t xml:space="preserve"> </w:t>
      </w:r>
      <w:r w:rsidR="00207421">
        <w:rPr>
          <w:noProof/>
          <w:lang w:eastAsia="en-GB"/>
        </w:rPr>
        <w:t>C</w:t>
      </w:r>
      <w:r w:rsidR="006D2536">
        <w:rPr>
          <w:noProof/>
          <w:lang w:eastAsia="en-GB"/>
        </w:rPr>
        <w:t xml:space="preserve">ausality assessments </w:t>
      </w:r>
      <w:r w:rsidR="00207421">
        <w:rPr>
          <w:noProof/>
          <w:lang w:eastAsia="en-GB"/>
        </w:rPr>
        <w:t>have been undertaken</w:t>
      </w:r>
      <w:r w:rsidR="006D2536">
        <w:rPr>
          <w:noProof/>
          <w:lang w:eastAsia="en-GB"/>
        </w:rPr>
        <w:t xml:space="preserve"> </w:t>
      </w:r>
      <w:r w:rsidR="00A24D0F">
        <w:rPr>
          <w:noProof/>
          <w:lang w:eastAsia="en-GB"/>
        </w:rPr>
        <w:t xml:space="preserve">on </w:t>
      </w:r>
      <w:r w:rsidR="006D2536">
        <w:rPr>
          <w:noProof/>
          <w:lang w:eastAsia="en-GB"/>
        </w:rPr>
        <w:t>21 ADR cases</w:t>
      </w:r>
      <w:r>
        <w:rPr>
          <w:noProof/>
          <w:lang w:eastAsia="en-GB"/>
        </w:rPr>
        <w:t xml:space="preserve"> reported from the unit</w:t>
      </w:r>
      <w:r w:rsidR="00207421">
        <w:rPr>
          <w:noProof/>
          <w:lang w:eastAsia="en-GB"/>
        </w:rPr>
        <w:t xml:space="preserve"> to date</w:t>
      </w:r>
      <w:r w:rsidR="006D2536">
        <w:rPr>
          <w:noProof/>
          <w:lang w:eastAsia="en-GB"/>
        </w:rPr>
        <w:t xml:space="preserve">. The </w:t>
      </w:r>
      <w:r w:rsidR="00F47216">
        <w:rPr>
          <w:noProof/>
          <w:lang w:eastAsia="en-GB"/>
        </w:rPr>
        <w:t xml:space="preserve">KL </w:t>
      </w:r>
      <w:r w:rsidR="006D2536">
        <w:rPr>
          <w:noProof/>
          <w:lang w:eastAsia="en-GB"/>
        </w:rPr>
        <w:t xml:space="preserve">algorithm rated 14.3% of cases as definite/likely, </w:t>
      </w:r>
      <w:r w:rsidR="00F47216">
        <w:rPr>
          <w:noProof/>
          <w:lang w:eastAsia="en-GB"/>
        </w:rPr>
        <w:t xml:space="preserve">NAINICU </w:t>
      </w:r>
      <w:r w:rsidR="006D2536">
        <w:rPr>
          <w:noProof/>
          <w:lang w:eastAsia="en-GB"/>
        </w:rPr>
        <w:t>42.9% definite and LCAT 0% definite</w:t>
      </w:r>
      <w:r w:rsidR="009B4616">
        <w:rPr>
          <w:noProof/>
          <w:lang w:eastAsia="en-GB"/>
        </w:rPr>
        <w:t>. Inter-rater reliability Kappa scores were 0.13</w:t>
      </w:r>
      <w:r w:rsidR="006D2536">
        <w:rPr>
          <w:noProof/>
          <w:lang w:eastAsia="en-GB"/>
        </w:rPr>
        <w:t>, 0.136 and 0.294</w:t>
      </w:r>
      <w:r w:rsidR="00783460">
        <w:rPr>
          <w:noProof/>
          <w:lang w:eastAsia="en-GB"/>
        </w:rPr>
        <w:t xml:space="preserve"> for the 3 tools respectively. </w:t>
      </w:r>
      <w:r w:rsidR="001603EB" w:rsidRPr="00F47216">
        <w:rPr>
          <w:noProof/>
          <w:lang w:eastAsia="en-GB"/>
        </w:rPr>
        <w:t>In</w:t>
      </w:r>
      <w:r w:rsidR="00207421">
        <w:rPr>
          <w:noProof/>
          <w:lang w:eastAsia="en-GB"/>
        </w:rPr>
        <w:t>ter</w:t>
      </w:r>
      <w:r w:rsidR="001603EB" w:rsidRPr="00F47216">
        <w:rPr>
          <w:noProof/>
          <w:lang w:eastAsia="en-GB"/>
        </w:rPr>
        <w:t>-</w:t>
      </w:r>
      <w:r w:rsidR="00207421">
        <w:rPr>
          <w:noProof/>
          <w:lang w:eastAsia="en-GB"/>
        </w:rPr>
        <w:t>test</w:t>
      </w:r>
      <w:r w:rsidR="001603EB" w:rsidRPr="00F47216">
        <w:rPr>
          <w:noProof/>
          <w:lang w:eastAsia="en-GB"/>
        </w:rPr>
        <w:t xml:space="preserve"> reliability</w:t>
      </w:r>
      <w:r w:rsidR="003940FA" w:rsidRPr="00F47216">
        <w:rPr>
          <w:noProof/>
          <w:lang w:eastAsia="en-GB"/>
        </w:rPr>
        <w:t xml:space="preserve"> was greatest between the </w:t>
      </w:r>
      <w:r w:rsidR="00F47216" w:rsidRPr="00F47216">
        <w:rPr>
          <w:noProof/>
          <w:lang w:eastAsia="en-GB"/>
        </w:rPr>
        <w:t xml:space="preserve">KL </w:t>
      </w:r>
      <w:r w:rsidR="003940FA" w:rsidRPr="00F47216">
        <w:rPr>
          <w:noProof/>
          <w:lang w:eastAsia="en-GB"/>
        </w:rPr>
        <w:t>algorithm and the LCAT</w:t>
      </w:r>
      <w:r w:rsidR="00F47216">
        <w:rPr>
          <w:noProof/>
          <w:lang w:eastAsia="en-GB"/>
        </w:rPr>
        <w:t xml:space="preserve"> (Kappa 0.211) and least between NAINICU and LCAT (Kappa -0.149). </w:t>
      </w:r>
    </w:p>
    <w:p w14:paraId="4553FA63" w14:textId="770CA0B9" w:rsidR="005A2847" w:rsidRPr="005A2847" w:rsidRDefault="009473E0">
      <w:pPr>
        <w:rPr>
          <w:b/>
          <w:noProof/>
          <w:lang w:eastAsia="en-GB"/>
        </w:rPr>
      </w:pPr>
      <w:r>
        <w:rPr>
          <w:b/>
          <w:noProof/>
          <w:lang w:eastAsia="en-GB"/>
        </w:rPr>
        <w:t>Conclu</w:t>
      </w:r>
      <w:r w:rsidR="005A2847" w:rsidRPr="005A2847">
        <w:rPr>
          <w:b/>
          <w:noProof/>
          <w:lang w:eastAsia="en-GB"/>
        </w:rPr>
        <w:t>sion:</w:t>
      </w:r>
      <w:r w:rsidR="001603EB">
        <w:rPr>
          <w:b/>
          <w:noProof/>
          <w:lang w:eastAsia="en-GB"/>
        </w:rPr>
        <w:t xml:space="preserve"> </w:t>
      </w:r>
      <w:r w:rsidR="001603EB">
        <w:rPr>
          <w:noProof/>
          <w:lang w:eastAsia="en-GB"/>
        </w:rPr>
        <w:t>The</w:t>
      </w:r>
      <w:r w:rsidR="009C26ED">
        <w:rPr>
          <w:noProof/>
          <w:lang w:eastAsia="en-GB"/>
        </w:rPr>
        <w:t>se</w:t>
      </w:r>
      <w:r w:rsidR="001603EB">
        <w:rPr>
          <w:noProof/>
          <w:lang w:eastAsia="en-GB"/>
        </w:rPr>
        <w:t xml:space="preserve"> </w:t>
      </w:r>
      <w:r w:rsidR="009C26ED">
        <w:rPr>
          <w:noProof/>
          <w:lang w:eastAsia="en-GB"/>
        </w:rPr>
        <w:t xml:space="preserve">three </w:t>
      </w:r>
      <w:r w:rsidR="001603EB">
        <w:rPr>
          <w:noProof/>
          <w:lang w:eastAsia="en-GB"/>
        </w:rPr>
        <w:t xml:space="preserve">tools </w:t>
      </w:r>
      <w:r w:rsidR="009C26ED">
        <w:rPr>
          <w:noProof/>
          <w:lang w:eastAsia="en-GB"/>
        </w:rPr>
        <w:t>pro</w:t>
      </w:r>
      <w:r w:rsidR="001603EB">
        <w:rPr>
          <w:noProof/>
          <w:lang w:eastAsia="en-GB"/>
        </w:rPr>
        <w:t>duce</w:t>
      </w:r>
      <w:r w:rsidR="00207421">
        <w:rPr>
          <w:noProof/>
          <w:lang w:eastAsia="en-GB"/>
        </w:rPr>
        <w:t>d</w:t>
      </w:r>
      <w:r w:rsidR="001603EB">
        <w:rPr>
          <w:noProof/>
          <w:lang w:eastAsia="en-GB"/>
        </w:rPr>
        <w:t xml:space="preserve"> </w:t>
      </w:r>
      <w:r w:rsidR="009C26ED">
        <w:rPr>
          <w:noProof/>
          <w:lang w:eastAsia="en-GB"/>
        </w:rPr>
        <w:t>varied causality assessment</w:t>
      </w:r>
      <w:r w:rsidR="00207421">
        <w:rPr>
          <w:noProof/>
          <w:lang w:eastAsia="en-GB"/>
        </w:rPr>
        <w:t xml:space="preserve"> outcomes</w:t>
      </w:r>
      <w:r w:rsidR="009C26ED">
        <w:rPr>
          <w:noProof/>
          <w:lang w:eastAsia="en-GB"/>
        </w:rPr>
        <w:t xml:space="preserve"> when used on neonatal </w:t>
      </w:r>
      <w:r w:rsidR="001603EB">
        <w:rPr>
          <w:noProof/>
          <w:lang w:eastAsia="en-GB"/>
        </w:rPr>
        <w:t xml:space="preserve">ADRs. </w:t>
      </w:r>
      <w:r w:rsidR="009C26ED">
        <w:rPr>
          <w:noProof/>
          <w:lang w:eastAsia="en-GB"/>
        </w:rPr>
        <w:t>Marked inter-</w:t>
      </w:r>
      <w:r w:rsidR="00207421">
        <w:rPr>
          <w:noProof/>
          <w:lang w:eastAsia="en-GB"/>
        </w:rPr>
        <w:t>test</w:t>
      </w:r>
      <w:r w:rsidR="009C26ED">
        <w:rPr>
          <w:noProof/>
          <w:lang w:eastAsia="en-GB"/>
        </w:rPr>
        <w:t xml:space="preserve"> and int</w:t>
      </w:r>
      <w:r w:rsidR="00207421">
        <w:rPr>
          <w:noProof/>
          <w:lang w:eastAsia="en-GB"/>
        </w:rPr>
        <w:t>er</w:t>
      </w:r>
      <w:r w:rsidR="009C26ED">
        <w:rPr>
          <w:noProof/>
          <w:lang w:eastAsia="en-GB"/>
        </w:rPr>
        <w:t xml:space="preserve">-rater variability was noted. The study is continuing to collect cases to help determine the optimal way to assess causaility in this popualtion. </w:t>
      </w:r>
      <w:r w:rsidR="001603EB">
        <w:rPr>
          <w:noProof/>
          <w:lang w:eastAsia="en-GB"/>
        </w:rPr>
        <w:t xml:space="preserve"> </w:t>
      </w:r>
    </w:p>
    <w:p w14:paraId="6B1CE875" w14:textId="77777777" w:rsidR="003066ED" w:rsidRDefault="003066ED">
      <w:pPr>
        <w:rPr>
          <w:noProof/>
          <w:lang w:eastAsia="en-GB"/>
        </w:rPr>
      </w:pPr>
    </w:p>
    <w:p w14:paraId="4F0EAFBD" w14:textId="77777777" w:rsidR="003066ED" w:rsidRPr="00A24D0F" w:rsidRDefault="003066ED">
      <w:pPr>
        <w:rPr>
          <w:b/>
          <w:noProof/>
          <w:lang w:eastAsia="en-GB"/>
        </w:rPr>
      </w:pPr>
      <w:r w:rsidRPr="00A24D0F">
        <w:rPr>
          <w:b/>
          <w:noProof/>
          <w:lang w:eastAsia="en-GB"/>
        </w:rPr>
        <w:t>References:</w:t>
      </w:r>
    </w:p>
    <w:p w14:paraId="0178BA68" w14:textId="77777777" w:rsidR="003066ED" w:rsidRDefault="003066ED"/>
    <w:p w14:paraId="220976A8" w14:textId="6C91C35D" w:rsidR="0030053C" w:rsidRDefault="00A24D0F" w:rsidP="0030053C">
      <w:pPr>
        <w:widowControl w:val="0"/>
        <w:autoSpaceDE w:val="0"/>
        <w:autoSpaceDN w:val="0"/>
        <w:adjustRightInd w:val="0"/>
        <w:spacing w:line="240" w:lineRule="auto"/>
        <w:ind w:left="640" w:hanging="640"/>
        <w:rPr>
          <w:rFonts w:ascii="Calibri" w:hAnsi="Calibri" w:cs="Times New Roman"/>
          <w:noProof/>
          <w:szCs w:val="24"/>
        </w:rPr>
      </w:pPr>
      <w:r>
        <w:fldChar w:fldCharType="begin" w:fldLock="1"/>
      </w:r>
      <w:r>
        <w:instrText xml:space="preserve">ADDIN Mendeley Bibliography CSL_BIBLIOGRAPHY </w:instrText>
      </w:r>
      <w:r>
        <w:fldChar w:fldCharType="separate"/>
      </w:r>
      <w:r w:rsidR="00E80AE3" w:rsidRPr="00E80AE3">
        <w:rPr>
          <w:rFonts w:ascii="Calibri" w:hAnsi="Calibri" w:cs="Times New Roman"/>
          <w:noProof/>
          <w:szCs w:val="24"/>
        </w:rPr>
        <w:t xml:space="preserve">1. </w:t>
      </w:r>
      <w:r w:rsidR="00E80AE3" w:rsidRPr="00E80AE3">
        <w:rPr>
          <w:rFonts w:ascii="Calibri" w:hAnsi="Calibri" w:cs="Times New Roman"/>
          <w:noProof/>
          <w:szCs w:val="24"/>
        </w:rPr>
        <w:tab/>
      </w:r>
      <w:r w:rsidR="0030053C" w:rsidRPr="005D6D80">
        <w:rPr>
          <w:rFonts w:ascii="Calibri" w:hAnsi="Calibri" w:cs="Times New Roman"/>
          <w:noProof/>
          <w:szCs w:val="24"/>
        </w:rPr>
        <w:t>Bliss website: Neonatal care and admissions [Internet]. [cited 2016 Sep 14]. Available from: http://www.bliss.org.uk/neonatal-care-and-admissions</w:t>
      </w:r>
    </w:p>
    <w:p w14:paraId="0D3136D5" w14:textId="568B5C1E" w:rsidR="0030053C" w:rsidRDefault="0030053C" w:rsidP="0030053C">
      <w:pPr>
        <w:widowControl w:val="0"/>
        <w:autoSpaceDE w:val="0"/>
        <w:autoSpaceDN w:val="0"/>
        <w:adjustRightInd w:val="0"/>
        <w:spacing w:line="240" w:lineRule="auto"/>
        <w:ind w:left="640" w:hanging="640"/>
        <w:rPr>
          <w:rFonts w:ascii="Calibri" w:hAnsi="Calibri" w:cs="Times New Roman"/>
          <w:noProof/>
          <w:szCs w:val="24"/>
        </w:rPr>
      </w:pPr>
      <w:r>
        <w:rPr>
          <w:rFonts w:ascii="Calibri" w:hAnsi="Calibri" w:cs="Calibri"/>
          <w:noProof/>
          <w:szCs w:val="24"/>
        </w:rPr>
        <w:t xml:space="preserve">2.         </w:t>
      </w:r>
      <w:r w:rsidRPr="00193E2B">
        <w:rPr>
          <w:rFonts w:ascii="Calibri" w:hAnsi="Calibri" w:cs="Calibri"/>
          <w:noProof/>
          <w:szCs w:val="24"/>
        </w:rPr>
        <w:t>Choonara I. Unlicensed and off-label drug use in children: implications for safety. Expert Opin Drug Saf. 2004;3(2):81–3.</w:t>
      </w:r>
    </w:p>
    <w:p w14:paraId="0B5592FF" w14:textId="4B310D27" w:rsidR="00E80AE3" w:rsidRPr="00E80AE3" w:rsidRDefault="0030053C" w:rsidP="00E80AE3">
      <w:pPr>
        <w:widowControl w:val="0"/>
        <w:autoSpaceDE w:val="0"/>
        <w:autoSpaceDN w:val="0"/>
        <w:adjustRightInd w:val="0"/>
        <w:spacing w:line="240" w:lineRule="auto"/>
        <w:ind w:left="640" w:hanging="640"/>
        <w:rPr>
          <w:rFonts w:ascii="Calibri" w:hAnsi="Calibri" w:cs="Times New Roman"/>
          <w:noProof/>
          <w:szCs w:val="24"/>
        </w:rPr>
      </w:pPr>
      <w:r>
        <w:rPr>
          <w:rFonts w:ascii="Calibri" w:hAnsi="Calibri" w:cs="Times New Roman"/>
          <w:noProof/>
          <w:szCs w:val="24"/>
        </w:rPr>
        <w:t xml:space="preserve">3.         </w:t>
      </w:r>
      <w:r w:rsidR="00E80AE3" w:rsidRPr="00E80AE3">
        <w:rPr>
          <w:rFonts w:ascii="Calibri" w:hAnsi="Calibri" w:cs="Times New Roman"/>
          <w:noProof/>
          <w:szCs w:val="24"/>
        </w:rPr>
        <w:t xml:space="preserve">Smyth RMD, Gargon E, Kirkham J, Cresswell L, Golder S, Smyth R, et al. Adverse drug reactions in children-A systematic review. PLoS One. 2012;7(3). </w:t>
      </w:r>
    </w:p>
    <w:p w14:paraId="0E50F6AC" w14:textId="7483F82C" w:rsidR="00E80AE3" w:rsidRDefault="0030053C" w:rsidP="00E80AE3">
      <w:pPr>
        <w:widowControl w:val="0"/>
        <w:autoSpaceDE w:val="0"/>
        <w:autoSpaceDN w:val="0"/>
        <w:adjustRightInd w:val="0"/>
        <w:spacing w:line="240" w:lineRule="auto"/>
        <w:ind w:left="640" w:hanging="640"/>
        <w:rPr>
          <w:rFonts w:ascii="Calibri" w:hAnsi="Calibri" w:cs="Times New Roman"/>
          <w:noProof/>
          <w:szCs w:val="24"/>
        </w:rPr>
      </w:pPr>
      <w:r>
        <w:rPr>
          <w:rFonts w:ascii="Calibri" w:hAnsi="Calibri" w:cs="Times New Roman"/>
          <w:noProof/>
          <w:szCs w:val="24"/>
        </w:rPr>
        <w:t>4</w:t>
      </w:r>
      <w:r w:rsidR="00E80AE3" w:rsidRPr="00E80AE3">
        <w:rPr>
          <w:rFonts w:ascii="Calibri" w:hAnsi="Calibri" w:cs="Times New Roman"/>
          <w:noProof/>
          <w:szCs w:val="24"/>
        </w:rPr>
        <w:t xml:space="preserve">. </w:t>
      </w:r>
      <w:r w:rsidR="00E80AE3" w:rsidRPr="00E80AE3">
        <w:rPr>
          <w:rFonts w:ascii="Calibri" w:hAnsi="Calibri" w:cs="Times New Roman"/>
          <w:noProof/>
          <w:szCs w:val="24"/>
        </w:rPr>
        <w:tab/>
        <w:t xml:space="preserve">Kyonen M, Folatre I, Lagos X, Vargas S. Comparison of two methods to assess causality of adverse drug reactions | Comparación de dos métodos de evaluación de causalidad de sospechas de reacciones adversas a medicamentos (RAM). 2003-2009. Rev Med Chil. </w:t>
      </w:r>
      <w:r w:rsidR="00E80AE3" w:rsidRPr="00E80AE3">
        <w:rPr>
          <w:rFonts w:ascii="Calibri" w:hAnsi="Calibri" w:cs="Times New Roman"/>
          <w:noProof/>
          <w:szCs w:val="24"/>
        </w:rPr>
        <w:lastRenderedPageBreak/>
        <w:t xml:space="preserve">2015;143(7). </w:t>
      </w:r>
    </w:p>
    <w:p w14:paraId="2E42E4EA" w14:textId="67EE2ABA" w:rsidR="0030053C" w:rsidRPr="00E80AE3" w:rsidRDefault="0030053C" w:rsidP="0030053C">
      <w:pPr>
        <w:widowControl w:val="0"/>
        <w:autoSpaceDE w:val="0"/>
        <w:autoSpaceDN w:val="0"/>
        <w:adjustRightInd w:val="0"/>
        <w:spacing w:line="240" w:lineRule="auto"/>
        <w:ind w:left="640" w:hanging="640"/>
        <w:rPr>
          <w:rFonts w:ascii="Calibri" w:hAnsi="Calibri" w:cs="Times New Roman"/>
          <w:noProof/>
          <w:szCs w:val="24"/>
        </w:rPr>
      </w:pPr>
      <w:r>
        <w:rPr>
          <w:rFonts w:ascii="Calibri" w:hAnsi="Calibri" w:cs="Times New Roman"/>
          <w:noProof/>
          <w:szCs w:val="24"/>
        </w:rPr>
        <w:t>5</w:t>
      </w:r>
      <w:r w:rsidRPr="00E80AE3">
        <w:rPr>
          <w:rFonts w:ascii="Calibri" w:hAnsi="Calibri" w:cs="Times New Roman"/>
          <w:noProof/>
          <w:szCs w:val="24"/>
        </w:rPr>
        <w:t xml:space="preserve">. </w:t>
      </w:r>
      <w:r w:rsidRPr="00E80AE3">
        <w:rPr>
          <w:rFonts w:ascii="Calibri" w:hAnsi="Calibri" w:cs="Times New Roman"/>
          <w:noProof/>
          <w:szCs w:val="24"/>
        </w:rPr>
        <w:tab/>
        <w:t xml:space="preserve">Gallagher RM, Kirkham JJ, Mason JR, Bird KA, Williamson PR, Nunn AJ, et al. Development and inter-rater reliability of the Liverpool adverse drug reaction causality assessment tool. PLoS One. 2011;6(12). </w:t>
      </w:r>
    </w:p>
    <w:p w14:paraId="4BD10F40" w14:textId="77777777" w:rsidR="0030053C" w:rsidRPr="00E80AE3" w:rsidRDefault="0030053C" w:rsidP="00E80AE3">
      <w:pPr>
        <w:widowControl w:val="0"/>
        <w:autoSpaceDE w:val="0"/>
        <w:autoSpaceDN w:val="0"/>
        <w:adjustRightInd w:val="0"/>
        <w:spacing w:line="240" w:lineRule="auto"/>
        <w:ind w:left="640" w:hanging="640"/>
        <w:rPr>
          <w:rFonts w:ascii="Calibri" w:hAnsi="Calibri" w:cs="Times New Roman"/>
          <w:noProof/>
          <w:szCs w:val="24"/>
        </w:rPr>
      </w:pPr>
    </w:p>
    <w:p w14:paraId="5313E8BE" w14:textId="7105005A" w:rsidR="00E80AE3" w:rsidRPr="00E80AE3" w:rsidRDefault="0030053C" w:rsidP="00E80AE3">
      <w:pPr>
        <w:widowControl w:val="0"/>
        <w:autoSpaceDE w:val="0"/>
        <w:autoSpaceDN w:val="0"/>
        <w:adjustRightInd w:val="0"/>
        <w:spacing w:line="240" w:lineRule="auto"/>
        <w:ind w:left="640" w:hanging="640"/>
        <w:rPr>
          <w:rFonts w:ascii="Calibri" w:hAnsi="Calibri"/>
          <w:noProof/>
        </w:rPr>
      </w:pPr>
      <w:r>
        <w:rPr>
          <w:rFonts w:ascii="Calibri" w:hAnsi="Calibri" w:cs="Times New Roman"/>
          <w:noProof/>
          <w:szCs w:val="24"/>
        </w:rPr>
        <w:t>6</w:t>
      </w:r>
      <w:r w:rsidR="00E80AE3" w:rsidRPr="00E80AE3">
        <w:rPr>
          <w:rFonts w:ascii="Calibri" w:hAnsi="Calibri" w:cs="Times New Roman"/>
          <w:noProof/>
          <w:szCs w:val="24"/>
        </w:rPr>
        <w:t xml:space="preserve">. </w:t>
      </w:r>
      <w:r w:rsidR="00E80AE3" w:rsidRPr="00E80AE3">
        <w:rPr>
          <w:rFonts w:ascii="Calibri" w:hAnsi="Calibri" w:cs="Times New Roman"/>
          <w:noProof/>
          <w:szCs w:val="24"/>
        </w:rPr>
        <w:tab/>
        <w:t xml:space="preserve">Du W, Lehr VT, Lieh-Lai M, Koo W, Ward RM, Rieder MJ, et al. An algorithm to detect adverse drug reactions in the neonatal intensive care unit. J Clin Pharmacol. 2013;53(1):87–95. </w:t>
      </w:r>
    </w:p>
    <w:p w14:paraId="57F52D37" w14:textId="764A3B75" w:rsidR="00A67BFE" w:rsidRPr="00A67BFE" w:rsidRDefault="00A24D0F" w:rsidP="00E80AE3">
      <w:pPr>
        <w:widowControl w:val="0"/>
        <w:autoSpaceDE w:val="0"/>
        <w:autoSpaceDN w:val="0"/>
        <w:adjustRightInd w:val="0"/>
        <w:spacing w:line="240" w:lineRule="auto"/>
        <w:ind w:left="640" w:hanging="640"/>
      </w:pPr>
      <w:r>
        <w:fldChar w:fldCharType="end"/>
      </w:r>
    </w:p>
    <w:sectPr w:rsidR="00A67BFE" w:rsidRPr="00A67B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BFE"/>
    <w:rsid w:val="001603EB"/>
    <w:rsid w:val="001D4330"/>
    <w:rsid w:val="00207421"/>
    <w:rsid w:val="0030053C"/>
    <w:rsid w:val="003066ED"/>
    <w:rsid w:val="00361DCB"/>
    <w:rsid w:val="003834DC"/>
    <w:rsid w:val="003940FA"/>
    <w:rsid w:val="00431A84"/>
    <w:rsid w:val="005A2847"/>
    <w:rsid w:val="005E5410"/>
    <w:rsid w:val="006D2536"/>
    <w:rsid w:val="00783460"/>
    <w:rsid w:val="008C03E4"/>
    <w:rsid w:val="009473E0"/>
    <w:rsid w:val="009B4616"/>
    <w:rsid w:val="009C26ED"/>
    <w:rsid w:val="00A24D0F"/>
    <w:rsid w:val="00A372D2"/>
    <w:rsid w:val="00A67BFE"/>
    <w:rsid w:val="00AD7605"/>
    <w:rsid w:val="00BD74B0"/>
    <w:rsid w:val="00E80AE3"/>
    <w:rsid w:val="00F31CCF"/>
    <w:rsid w:val="00F47216"/>
    <w:rsid w:val="00F826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64D94"/>
  <w15:docId w15:val="{23269A10-6192-4725-AE84-C1EF9BA61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ADA17D-9AEF-4C53-A3FE-4D4B47280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2557</Words>
  <Characters>14576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17099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 Eve</dc:creator>
  <cp:lastModifiedBy>Roberts, Eve</cp:lastModifiedBy>
  <cp:revision>2</cp:revision>
  <dcterms:created xsi:type="dcterms:W3CDTF">2017-03-15T17:17:00Z</dcterms:created>
  <dcterms:modified xsi:type="dcterms:W3CDTF">2017-03-15T17:17:00Z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c05402e2-6074-3e07-b541-b0b5cc99240b</vt:lpwstr>
  </property>
  <property fmtid="{D5CDD505-2E9C-101B-9397-08002B2CF9AE}" pid="4" name="Mendeley Citation Style_1">
    <vt:lpwstr>http://www.zotero.org/styles/vancouver</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