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5CCC9" w14:textId="77777777" w:rsidR="00FC5DFE" w:rsidRPr="00FC5DFE" w:rsidRDefault="00FC5DFE" w:rsidP="00FC5DFE">
      <w:pPr>
        <w:spacing w:line="240" w:lineRule="auto"/>
        <w:rPr>
          <w:b/>
          <w:sz w:val="28"/>
          <w:szCs w:val="28"/>
          <w:lang w:val="en-GB" w:eastAsia="zh-CN"/>
        </w:rPr>
      </w:pPr>
      <w:bookmarkStart w:id="0" w:name="_GoBack"/>
      <w:bookmarkEnd w:id="0"/>
      <w:r w:rsidRPr="00FC5DFE">
        <w:rPr>
          <w:b/>
          <w:sz w:val="28"/>
          <w:szCs w:val="28"/>
          <w:lang w:val="en-GB"/>
        </w:rPr>
        <w:t xml:space="preserve">Pyrene-Cored Covalent Organic </w:t>
      </w:r>
      <w:r w:rsidR="009914E4">
        <w:rPr>
          <w:b/>
          <w:sz w:val="28"/>
          <w:szCs w:val="28"/>
          <w:lang w:val="en-GB"/>
        </w:rPr>
        <w:t>P</w:t>
      </w:r>
      <w:r w:rsidRPr="00FC5DFE">
        <w:rPr>
          <w:b/>
          <w:sz w:val="28"/>
          <w:szCs w:val="28"/>
          <w:lang w:val="en-GB"/>
        </w:rPr>
        <w:t>olymers</w:t>
      </w:r>
      <w:r w:rsidRPr="00FC5DFE">
        <w:rPr>
          <w:rFonts w:hint="eastAsia"/>
          <w:b/>
          <w:sz w:val="28"/>
          <w:szCs w:val="28"/>
          <w:lang w:val="en-GB"/>
        </w:rPr>
        <w:t xml:space="preserve"> by </w:t>
      </w:r>
      <w:r w:rsidRPr="00FC5DFE">
        <w:rPr>
          <w:rFonts w:hint="eastAsia"/>
          <w:b/>
          <w:sz w:val="28"/>
          <w:szCs w:val="28"/>
        </w:rPr>
        <w:t>Thiophene Based Isomers</w:t>
      </w:r>
      <w:r w:rsidRPr="00FC5DFE">
        <w:rPr>
          <w:rFonts w:hint="eastAsia"/>
          <w:b/>
          <w:sz w:val="28"/>
          <w:szCs w:val="28"/>
          <w:lang w:val="en-GB"/>
        </w:rPr>
        <w:t xml:space="preserve">, Their </w:t>
      </w:r>
      <w:r w:rsidRPr="00FC5DFE">
        <w:rPr>
          <w:b/>
          <w:sz w:val="28"/>
          <w:szCs w:val="28"/>
          <w:lang w:val="en-GB"/>
        </w:rPr>
        <w:t>Gas Adsorption</w:t>
      </w:r>
      <w:r w:rsidRPr="00FC5DFE">
        <w:rPr>
          <w:rFonts w:hint="eastAsia"/>
          <w:b/>
          <w:sz w:val="28"/>
          <w:szCs w:val="28"/>
          <w:lang w:val="en-GB"/>
        </w:rPr>
        <w:t>,</w:t>
      </w:r>
      <w:r w:rsidRPr="00FC5DFE">
        <w:rPr>
          <w:b/>
          <w:sz w:val="28"/>
          <w:szCs w:val="28"/>
          <w:lang w:val="en-GB"/>
        </w:rPr>
        <w:t xml:space="preserve"> and Photophysical Properties</w:t>
      </w:r>
      <w:r>
        <w:rPr>
          <w:rFonts w:hint="eastAsia"/>
          <w:b/>
          <w:sz w:val="28"/>
          <w:szCs w:val="28"/>
          <w:lang w:val="en-GB" w:eastAsia="zh-CN"/>
        </w:rPr>
        <w:t xml:space="preserve"> </w:t>
      </w:r>
    </w:p>
    <w:p w14:paraId="06ADFC5C" w14:textId="77777777" w:rsidR="009914E4" w:rsidRPr="006169BE" w:rsidRDefault="009914E4" w:rsidP="009914E4">
      <w:pPr>
        <w:spacing w:line="240" w:lineRule="auto"/>
        <w:rPr>
          <w:rFonts w:ascii="Times New Roman" w:hAnsi="Times New Roman"/>
          <w:b/>
          <w:vertAlign w:val="superscript"/>
        </w:rPr>
      </w:pPr>
      <w:r>
        <w:rPr>
          <w:rFonts w:ascii="Times New Roman" w:hAnsi="Times New Roman"/>
          <w:b/>
        </w:rPr>
        <w:t>Changfeng Li,</w:t>
      </w:r>
      <w:r w:rsidRPr="006169BE">
        <w:rPr>
          <w:rFonts w:ascii="Times New Roman" w:hAnsi="Times New Roman"/>
          <w:b/>
          <w:vertAlign w:val="superscript"/>
          <w:lang w:eastAsia="zh-CN"/>
        </w:rPr>
        <w:t>1</w:t>
      </w:r>
      <w:r w:rsidRPr="006169BE">
        <w:rPr>
          <w:rFonts w:ascii="Times New Roman" w:hAnsi="Times New Roman"/>
          <w:b/>
          <w:vertAlign w:val="superscript"/>
        </w:rPr>
        <w:t>*</w:t>
      </w:r>
      <w:r w:rsidRPr="006169BE">
        <w:rPr>
          <w:rFonts w:ascii="Times New Roman" w:hAnsi="Times New Roman"/>
          <w:b/>
          <w:vertAlign w:val="superscript"/>
          <w:lang w:eastAsia="zh-CN"/>
        </w:rPr>
        <w:t xml:space="preserve"> </w:t>
      </w:r>
      <w:r w:rsidRPr="006169BE">
        <w:rPr>
          <w:rFonts w:ascii="Times New Roman" w:hAnsi="Times New Roman"/>
          <w:b/>
        </w:rPr>
        <w:t>Peixian Li,</w:t>
      </w:r>
      <w:r w:rsidRPr="006169BE">
        <w:rPr>
          <w:rFonts w:ascii="Times New Roman" w:hAnsi="Times New Roman"/>
          <w:b/>
          <w:vertAlign w:val="superscript"/>
          <w:lang w:eastAsia="zh-CN"/>
        </w:rPr>
        <w:t>1</w:t>
      </w:r>
      <w:r w:rsidRPr="006169BE">
        <w:rPr>
          <w:rFonts w:ascii="Times New Roman" w:hAnsi="Times New Roman"/>
          <w:b/>
          <w:vertAlign w:val="superscript"/>
        </w:rPr>
        <w:t>,</w:t>
      </w:r>
      <w:r w:rsidRPr="006169BE">
        <w:rPr>
          <w:rFonts w:ascii="Times New Roman" w:hAnsi="Times New Roman"/>
          <w:b/>
          <w:vertAlign w:val="superscript"/>
          <w:lang w:eastAsia="zh-CN"/>
        </w:rPr>
        <w:t xml:space="preserve"> 2</w:t>
      </w:r>
      <w:r w:rsidRPr="006169BE">
        <w:rPr>
          <w:rFonts w:ascii="Times New Roman" w:hAnsi="Times New Roman"/>
          <w:b/>
        </w:rPr>
        <w:t xml:space="preserve"> Linjiang</w:t>
      </w:r>
      <w:r w:rsidRPr="006169BE">
        <w:rPr>
          <w:rFonts w:ascii="Times New Roman" w:hAnsi="Times New Roman"/>
          <w:b/>
          <w:vertAlign w:val="superscript"/>
        </w:rPr>
        <w:t xml:space="preserve"> </w:t>
      </w:r>
      <w:r w:rsidRPr="006169BE">
        <w:rPr>
          <w:rFonts w:ascii="Times New Roman" w:hAnsi="Times New Roman"/>
          <w:b/>
        </w:rPr>
        <w:t>Chen,</w:t>
      </w:r>
      <w:r w:rsidRPr="006169BE">
        <w:rPr>
          <w:rFonts w:ascii="Times New Roman" w:hAnsi="Times New Roman"/>
          <w:b/>
          <w:vertAlign w:val="superscript"/>
        </w:rPr>
        <w:t xml:space="preserve"> </w:t>
      </w:r>
      <w:r w:rsidRPr="006169BE">
        <w:rPr>
          <w:rFonts w:ascii="Times New Roman" w:hAnsi="Times New Roman"/>
          <w:b/>
          <w:vertAlign w:val="superscript"/>
          <w:lang w:eastAsia="zh-CN"/>
        </w:rPr>
        <w:t>3</w:t>
      </w:r>
      <w:r w:rsidRPr="006169BE">
        <w:rPr>
          <w:rFonts w:ascii="Times New Roman" w:hAnsi="Times New Roman"/>
          <w:b/>
        </w:rPr>
        <w:t xml:space="preserve"> M. E. Briggs,</w:t>
      </w:r>
      <w:r w:rsidRPr="006169BE">
        <w:rPr>
          <w:rFonts w:ascii="Times New Roman" w:hAnsi="Times New Roman"/>
          <w:b/>
          <w:vertAlign w:val="superscript"/>
        </w:rPr>
        <w:t xml:space="preserve"> </w:t>
      </w:r>
      <w:r w:rsidRPr="006169BE">
        <w:rPr>
          <w:rFonts w:ascii="Times New Roman" w:hAnsi="Times New Roman"/>
          <w:b/>
          <w:vertAlign w:val="superscript"/>
          <w:lang w:eastAsia="zh-CN"/>
        </w:rPr>
        <w:t>3</w:t>
      </w:r>
      <w:r>
        <w:rPr>
          <w:rFonts w:ascii="Times New Roman" w:hAnsi="Times New Roman"/>
          <w:b/>
          <w:vertAlign w:val="superscript"/>
          <w:lang w:eastAsia="zh-CN"/>
        </w:rPr>
        <w:t xml:space="preserve"> </w:t>
      </w:r>
      <w:r w:rsidRPr="006169BE">
        <w:rPr>
          <w:rFonts w:ascii="Times New Roman" w:hAnsi="Times New Roman"/>
          <w:b/>
        </w:rPr>
        <w:t>Ming, Liu,</w:t>
      </w:r>
      <w:r w:rsidRPr="006169BE">
        <w:rPr>
          <w:rFonts w:ascii="Times New Roman" w:hAnsi="Times New Roman"/>
          <w:b/>
          <w:vertAlign w:val="superscript"/>
          <w:lang w:eastAsia="zh-CN"/>
        </w:rPr>
        <w:t>3</w:t>
      </w:r>
      <w:r w:rsidRPr="006169BE">
        <w:rPr>
          <w:rFonts w:ascii="Times New Roman" w:hAnsi="Times New Roman"/>
          <w:b/>
        </w:rPr>
        <w:t xml:space="preserve">  Kai Chen,</w:t>
      </w:r>
      <w:r w:rsidRPr="006169BE">
        <w:rPr>
          <w:rFonts w:ascii="Times New Roman" w:hAnsi="Times New Roman"/>
          <w:b/>
          <w:vertAlign w:val="superscript"/>
          <w:lang w:eastAsia="zh-CN"/>
        </w:rPr>
        <w:t>2</w:t>
      </w:r>
      <w:r w:rsidRPr="006169BE">
        <w:rPr>
          <w:rFonts w:ascii="Times New Roman" w:hAnsi="Times New Roman"/>
          <w:b/>
        </w:rPr>
        <w:t xml:space="preserve"> Xiaoxiao Shi,</w:t>
      </w:r>
      <w:r w:rsidRPr="006169BE">
        <w:rPr>
          <w:rFonts w:ascii="Times New Roman" w:hAnsi="Times New Roman"/>
          <w:b/>
          <w:vertAlign w:val="superscript"/>
          <w:lang w:eastAsia="zh-CN"/>
        </w:rPr>
        <w:t>2</w:t>
      </w:r>
      <w:r w:rsidRPr="006169BE">
        <w:rPr>
          <w:rFonts w:ascii="Times New Roman" w:hAnsi="Times New Roman"/>
          <w:b/>
        </w:rPr>
        <w:t xml:space="preserve"> Deman Han</w:t>
      </w:r>
      <w:r w:rsidRPr="006169BE">
        <w:rPr>
          <w:rFonts w:ascii="Times New Roman" w:hAnsi="Times New Roman"/>
          <w:b/>
          <w:lang w:eastAsia="zh-CN"/>
        </w:rPr>
        <w:t>,</w:t>
      </w:r>
      <w:r w:rsidRPr="006169BE">
        <w:rPr>
          <w:rFonts w:ascii="Times New Roman" w:hAnsi="Times New Roman"/>
          <w:b/>
          <w:vertAlign w:val="superscript"/>
        </w:rPr>
        <w:t xml:space="preserve"> </w:t>
      </w:r>
      <w:r w:rsidRPr="006169BE">
        <w:rPr>
          <w:rFonts w:ascii="Times New Roman" w:hAnsi="Times New Roman"/>
          <w:b/>
          <w:vertAlign w:val="superscript"/>
          <w:lang w:eastAsia="zh-CN"/>
        </w:rPr>
        <w:t>2</w:t>
      </w:r>
      <w:r w:rsidRPr="006169BE">
        <w:rPr>
          <w:rFonts w:ascii="Times New Roman" w:hAnsi="Times New Roman"/>
          <w:b/>
        </w:rPr>
        <w:t xml:space="preserve"> Shibin Ren </w:t>
      </w:r>
      <w:r w:rsidRPr="006169BE">
        <w:rPr>
          <w:rFonts w:ascii="Times New Roman" w:hAnsi="Times New Roman"/>
          <w:b/>
          <w:vertAlign w:val="superscript"/>
          <w:lang w:eastAsia="zh-CN"/>
        </w:rPr>
        <w:t>2</w:t>
      </w:r>
      <w:r w:rsidRPr="006169BE">
        <w:rPr>
          <w:rFonts w:ascii="Times New Roman" w:hAnsi="Times New Roman"/>
          <w:b/>
          <w:vertAlign w:val="superscript"/>
        </w:rPr>
        <w:t xml:space="preserve">, </w:t>
      </w:r>
      <w:r w:rsidRPr="006169BE">
        <w:rPr>
          <w:rFonts w:ascii="Times New Roman" w:hAnsi="Times New Roman"/>
          <w:b/>
          <w:vertAlign w:val="superscript"/>
          <w:lang w:eastAsia="zh-CN"/>
        </w:rPr>
        <w:t>3</w:t>
      </w:r>
      <w:r w:rsidRPr="006169BE">
        <w:rPr>
          <w:rFonts w:ascii="Times New Roman" w:hAnsi="Times New Roman"/>
          <w:b/>
          <w:vertAlign w:val="superscript"/>
        </w:rPr>
        <w:t>*</w:t>
      </w:r>
    </w:p>
    <w:p w14:paraId="5BB717E2" w14:textId="77777777" w:rsidR="00C5498B" w:rsidRPr="00C5498B" w:rsidRDefault="00185474" w:rsidP="00185474">
      <w:pPr>
        <w:adjustRightInd w:val="0"/>
        <w:snapToGrid w:val="0"/>
        <w:spacing w:after="0" w:line="240" w:lineRule="auto"/>
        <w:rPr>
          <w:i/>
          <w:lang w:eastAsia="zh-CN"/>
        </w:rPr>
      </w:pPr>
      <w:r w:rsidRPr="00185474">
        <w:rPr>
          <w:rFonts w:hint="eastAsia"/>
          <w:iCs/>
          <w:vertAlign w:val="superscript"/>
          <w:lang w:eastAsia="zh-CN"/>
        </w:rPr>
        <w:t>1</w:t>
      </w:r>
      <w:r>
        <w:rPr>
          <w:rFonts w:hint="eastAsia"/>
          <w:iCs/>
          <w:vertAlign w:val="superscript"/>
          <w:lang w:eastAsia="zh-CN"/>
        </w:rPr>
        <w:t xml:space="preserve"> </w:t>
      </w:r>
      <w:r w:rsidR="00C5498B" w:rsidRPr="00C5498B">
        <w:rPr>
          <w:rFonts w:hint="eastAsia"/>
          <w:iCs/>
          <w:lang w:eastAsia="zh-CN"/>
        </w:rPr>
        <w:t>School of Chemistry and materials Science, Shanxi Normal University, Lin Fen 041004, China</w:t>
      </w:r>
    </w:p>
    <w:p w14:paraId="1A1C175D" w14:textId="77777777" w:rsidR="00C5498B" w:rsidRPr="00C5498B" w:rsidRDefault="00185474" w:rsidP="00185474">
      <w:pPr>
        <w:adjustRightInd w:val="0"/>
        <w:snapToGrid w:val="0"/>
        <w:spacing w:after="0" w:line="240" w:lineRule="auto"/>
        <w:rPr>
          <w:i/>
          <w:lang w:eastAsia="zh-CN"/>
        </w:rPr>
      </w:pPr>
      <w:r w:rsidRPr="00185474">
        <w:rPr>
          <w:rFonts w:hint="eastAsia"/>
          <w:vertAlign w:val="superscript"/>
          <w:lang w:eastAsia="zh-CN"/>
        </w:rPr>
        <w:t>2</w:t>
      </w:r>
      <w:r>
        <w:rPr>
          <w:rFonts w:hint="eastAsia"/>
          <w:lang w:eastAsia="zh-CN"/>
        </w:rPr>
        <w:t xml:space="preserve"> </w:t>
      </w:r>
      <w:r w:rsidR="00C5498B" w:rsidRPr="00C5498B">
        <w:rPr>
          <w:lang w:eastAsia="zh-CN"/>
        </w:rPr>
        <w:t>School of Pharmaceutical and Chemical Engineering</w:t>
      </w:r>
      <w:r w:rsidR="00C5498B" w:rsidRPr="00C5498B">
        <w:rPr>
          <w:rFonts w:hint="eastAsia"/>
          <w:lang w:eastAsia="zh-CN"/>
        </w:rPr>
        <w:t>, Taizhou University, Taizhou 317000, China</w:t>
      </w:r>
    </w:p>
    <w:p w14:paraId="42B91198" w14:textId="77777777" w:rsidR="003E229D" w:rsidRDefault="00185474" w:rsidP="00185474">
      <w:pPr>
        <w:adjustRightInd w:val="0"/>
        <w:snapToGrid w:val="0"/>
        <w:spacing w:after="0" w:line="240" w:lineRule="auto"/>
        <w:ind w:left="110" w:hangingChars="50" w:hanging="110"/>
        <w:rPr>
          <w:lang w:eastAsia="zh-CN"/>
        </w:rPr>
      </w:pPr>
      <w:r w:rsidRPr="00185474">
        <w:rPr>
          <w:rFonts w:hint="eastAsia"/>
          <w:vertAlign w:val="superscript"/>
          <w:lang w:eastAsia="zh-CN"/>
        </w:rPr>
        <w:t>3</w:t>
      </w:r>
      <w:r>
        <w:rPr>
          <w:rFonts w:hint="eastAsia"/>
          <w:lang w:eastAsia="zh-CN"/>
        </w:rPr>
        <w:t xml:space="preserve"> </w:t>
      </w:r>
      <w:r w:rsidR="00C5498B" w:rsidRPr="00C5498B">
        <w:rPr>
          <w:lang w:eastAsia="zh-CN"/>
        </w:rPr>
        <w:t>Materials Innovation Factory and Department of Chemistry, University of Liverpool, Crown</w:t>
      </w:r>
      <w:r w:rsidR="00853BE3">
        <w:rPr>
          <w:lang w:eastAsia="zh-CN"/>
        </w:rPr>
        <w:t xml:space="preserve"> Street, Liverpool L69 7ZD, U.K</w:t>
      </w:r>
      <w:r w:rsidR="00853BE3">
        <w:rPr>
          <w:rFonts w:hint="eastAsia"/>
          <w:lang w:eastAsia="zh-CN"/>
        </w:rPr>
        <w:t xml:space="preserve"> </w:t>
      </w:r>
      <w:r w:rsidR="00C5498B" w:rsidRPr="00C5498B">
        <w:rPr>
          <w:rFonts w:hint="eastAsia"/>
          <w:lang w:eastAsia="zh-CN"/>
        </w:rPr>
        <w:t xml:space="preserve"> </w:t>
      </w:r>
      <w:r w:rsidR="003E229D">
        <w:t xml:space="preserve">Correspondence to: </w:t>
      </w:r>
      <w:r w:rsidR="00C5498B" w:rsidRPr="00185474">
        <w:t>Shibin Ren</w:t>
      </w:r>
      <w:r w:rsidR="003E229D">
        <w:t xml:space="preserve"> (E-mail: </w:t>
      </w:r>
      <w:hyperlink r:id="rId8" w:history="1">
        <w:r w:rsidRPr="00185474">
          <w:rPr>
            <w:rStyle w:val="Hyperlink"/>
            <w:rFonts w:hint="eastAsia"/>
            <w:iCs/>
            <w:lang w:val="pt-BR" w:eastAsia="zh-CN"/>
          </w:rPr>
          <w:t>renshibin</w:t>
        </w:r>
        <w:r w:rsidRPr="00185474">
          <w:rPr>
            <w:rStyle w:val="Hyperlink"/>
            <w:iCs/>
            <w:lang w:val="pt-BR"/>
          </w:rPr>
          <w:t>@</w:t>
        </w:r>
        <w:r w:rsidRPr="00185474">
          <w:rPr>
            <w:rStyle w:val="Hyperlink"/>
            <w:rFonts w:hint="eastAsia"/>
            <w:iCs/>
            <w:lang w:eastAsia="zh-CN"/>
          </w:rPr>
          <w:t>126.com</w:t>
        </w:r>
      </w:hyperlink>
      <w:r w:rsidR="003E229D">
        <w:t>)</w:t>
      </w:r>
    </w:p>
    <w:p w14:paraId="50E4C0A5" w14:textId="77777777" w:rsidR="00185474" w:rsidRPr="00185474" w:rsidRDefault="00185474" w:rsidP="00185474">
      <w:pPr>
        <w:adjustRightInd w:val="0"/>
        <w:snapToGrid w:val="0"/>
        <w:spacing w:after="0" w:line="240" w:lineRule="auto"/>
        <w:ind w:left="110" w:hangingChars="50" w:hanging="110"/>
        <w:rPr>
          <w:lang w:eastAsia="zh-CN"/>
        </w:rPr>
      </w:pPr>
    </w:p>
    <w:p w14:paraId="72BF5E45" w14:textId="77777777" w:rsidR="003E229D" w:rsidRPr="00893D4D" w:rsidRDefault="003E229D" w:rsidP="002109C3">
      <w:pPr>
        <w:spacing w:line="240" w:lineRule="auto"/>
      </w:pPr>
      <w:r>
        <w:t>((Additional Supporting Information may be found in the online version of this article.))</w:t>
      </w:r>
    </w:p>
    <w:p w14:paraId="32905F39" w14:textId="4FD83F94" w:rsidR="003E229D" w:rsidRDefault="006E4B15" w:rsidP="002109C3">
      <w:pPr>
        <w:spacing w:line="240" w:lineRule="auto"/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77461653" wp14:editId="6CE2B21F">
                <wp:extent cx="5943600" cy="2297430"/>
                <wp:effectExtent l="0" t="0" r="0" b="7620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22974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F235D4" w14:textId="77777777" w:rsidR="00853BE3" w:rsidRDefault="00D054E3" w:rsidP="00853BE3">
                            <w:pPr>
                              <w:adjustRightInd w:val="0"/>
                              <w:snapToGrid w:val="0"/>
                              <w:spacing w:after="0"/>
                              <w:jc w:val="both"/>
                              <w:rPr>
                                <w:lang w:eastAsia="zh-CN"/>
                              </w:rPr>
                            </w:pPr>
                            <w:r w:rsidRPr="00A33342">
                              <w:rPr>
                                <w:b/>
                              </w:rPr>
                              <w:t>ABSTRACT</w:t>
                            </w:r>
                            <w:r w:rsidR="003300DA">
                              <w:rPr>
                                <w:rFonts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r w:rsidR="003300DA" w:rsidRPr="003300DA">
                              <w:t>Two new pyrene-cored covalent organic polymers (</w:t>
                            </w:r>
                            <w:r w:rsidR="003300DA" w:rsidRPr="00110BA3">
                              <w:rPr>
                                <w:b/>
                              </w:rPr>
                              <w:t>COPs</w:t>
                            </w:r>
                            <w:r w:rsidR="003300DA" w:rsidRPr="003300DA">
                              <w:t xml:space="preserve">), </w:t>
                            </w:r>
                            <w:r w:rsidR="002E677B" w:rsidRPr="002E677B">
                              <w:rPr>
                                <w:b/>
                              </w:rPr>
                              <w:t>CK-COP-1</w:t>
                            </w:r>
                            <w:r w:rsidR="003300DA" w:rsidRPr="003300DA">
                              <w:t xml:space="preserve"> and </w:t>
                            </w:r>
                            <w:r w:rsidR="003300DA" w:rsidRPr="00110BA3">
                              <w:rPr>
                                <w:b/>
                              </w:rPr>
                              <w:t>CK-COP-2</w:t>
                            </w:r>
                            <w:r w:rsidR="003300DA" w:rsidRPr="003300DA">
                              <w:t xml:space="preserve">, were synthesized via the one step polymerization of </w:t>
                            </w:r>
                            <w:r w:rsidR="009914E4">
                              <w:t>two thiophene based isomers, 1,3,6,</w:t>
                            </w:r>
                            <w:r w:rsidR="003300DA" w:rsidRPr="003300DA">
                              <w:t>8-tetra(thiophene-2-yl)</w:t>
                            </w:r>
                            <w:r w:rsidR="003300DA"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 w:rsidR="003300DA" w:rsidRPr="003300DA">
                              <w:t>pyrene (</w:t>
                            </w:r>
                            <w:r w:rsidR="003300DA" w:rsidRPr="00EE2E6E">
                              <w:rPr>
                                <w:b/>
                              </w:rPr>
                              <w:t>L</w:t>
                            </w:r>
                            <w:r w:rsidR="003300DA" w:rsidRPr="00EE2E6E"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  <w:r w:rsidR="009914E4">
                              <w:t>) and 1,3,6,</w:t>
                            </w:r>
                            <w:r w:rsidR="003300DA" w:rsidRPr="003300DA">
                              <w:t>8-tetra(thiophene-3-yl)</w:t>
                            </w:r>
                            <w:r w:rsidR="003300DA"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 w:rsidR="003300DA" w:rsidRPr="003300DA">
                              <w:t>pyrene (</w:t>
                            </w:r>
                            <w:r w:rsidR="003300DA" w:rsidRPr="00EE2E6E">
                              <w:rPr>
                                <w:b/>
                              </w:rPr>
                              <w:t>L</w:t>
                            </w:r>
                            <w:r w:rsidR="003300DA" w:rsidRPr="00EE2E6E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  <w:r w:rsidR="003300DA" w:rsidRPr="003300DA">
                              <w:t>). The resulting pyrene-cored COPs exhibit rather different surface areas</w:t>
                            </w:r>
                            <w:r w:rsidR="009914E4">
                              <w:t xml:space="preserve"> of</w:t>
                            </w:r>
                            <w:r w:rsidR="003300DA" w:rsidRPr="003300DA">
                              <w:t xml:space="preserve"> 54 m</w:t>
                            </w:r>
                            <w:r w:rsidR="003300DA" w:rsidRPr="003300DA">
                              <w:rPr>
                                <w:vertAlign w:val="superscript"/>
                              </w:rPr>
                              <w:t>2</w:t>
                            </w:r>
                            <w:r w:rsidR="003300DA" w:rsidRPr="003300DA">
                              <w:t>g</w:t>
                            </w:r>
                            <w:r w:rsidR="003300DA" w:rsidRPr="003300DA">
                              <w:rPr>
                                <w:vertAlign w:val="superscript"/>
                              </w:rPr>
                              <w:t>-1</w:t>
                            </w:r>
                            <w:r w:rsidR="003300DA" w:rsidRPr="003300DA">
                              <w:t xml:space="preserve"> and 615 m</w:t>
                            </w:r>
                            <w:r w:rsidR="003300DA" w:rsidRPr="003300DA">
                              <w:rPr>
                                <w:vertAlign w:val="superscript"/>
                              </w:rPr>
                              <w:t>2</w:t>
                            </w:r>
                            <w:r w:rsidR="003300DA" w:rsidRPr="003300DA">
                              <w:t>g</w:t>
                            </w:r>
                            <w:r w:rsidR="003300DA" w:rsidRPr="003300DA">
                              <w:rPr>
                                <w:vertAlign w:val="superscript"/>
                              </w:rPr>
                              <w:t>-1</w:t>
                            </w:r>
                            <w:r w:rsidR="003300DA" w:rsidRPr="003300DA">
                              <w:t xml:space="preserve"> for </w:t>
                            </w:r>
                            <w:r w:rsidR="002E677B" w:rsidRPr="002E677B">
                              <w:rPr>
                                <w:b/>
                              </w:rPr>
                              <w:t>CK-COP-1</w:t>
                            </w:r>
                            <w:r w:rsidR="003300DA" w:rsidRPr="003300DA">
                              <w:t xml:space="preserve"> and </w:t>
                            </w:r>
                            <w:r w:rsidR="003300DA" w:rsidRPr="00EE2E6E">
                              <w:rPr>
                                <w:b/>
                              </w:rPr>
                              <w:t>CK-COP-2</w:t>
                            </w:r>
                            <w:r w:rsidR="003300DA" w:rsidRPr="003300DA">
                              <w:t>, respectively. The CO</w:t>
                            </w:r>
                            <w:r w:rsidR="003300DA" w:rsidRPr="003300DA">
                              <w:rPr>
                                <w:vertAlign w:val="subscript"/>
                              </w:rPr>
                              <w:t>2</w:t>
                            </w:r>
                            <w:r w:rsidR="003300DA" w:rsidRPr="003300DA">
                              <w:t xml:space="preserve"> uptake capacities of </w:t>
                            </w:r>
                            <w:r w:rsidR="002E677B" w:rsidRPr="002E677B">
                              <w:rPr>
                                <w:b/>
                              </w:rPr>
                              <w:t>CK-COP-1</w:t>
                            </w:r>
                            <w:r w:rsidR="003300DA" w:rsidRPr="003300DA">
                              <w:t xml:space="preserve"> and </w:t>
                            </w:r>
                            <w:r w:rsidR="003300DA" w:rsidRPr="00110BA3">
                              <w:rPr>
                                <w:b/>
                              </w:rPr>
                              <w:t xml:space="preserve">CK-COP-2 </w:t>
                            </w:r>
                            <w:r w:rsidR="003300DA" w:rsidRPr="003300DA">
                              <w:t xml:space="preserve">also show different values of 2.85 and 9.73 wt% at 273 K, respectively. Furthermore, </w:t>
                            </w:r>
                            <w:r w:rsidR="003300DA" w:rsidRPr="00110BA3">
                              <w:rPr>
                                <w:b/>
                              </w:rPr>
                              <w:t>CK-COP-2</w:t>
                            </w:r>
                            <w:r w:rsidR="003300DA" w:rsidRPr="003300DA">
                              <w:t xml:space="preserve"> offers not only a larger CO</w:t>
                            </w:r>
                            <w:r w:rsidR="003300DA" w:rsidRPr="00EE2E6E">
                              <w:rPr>
                                <w:vertAlign w:val="subscript"/>
                              </w:rPr>
                              <w:t xml:space="preserve">2 </w:t>
                            </w:r>
                            <w:r w:rsidR="003300DA" w:rsidRPr="003300DA">
                              <w:t>adsorption capacity but also a better CO</w:t>
                            </w:r>
                            <w:r w:rsidR="003300DA" w:rsidRPr="003300DA">
                              <w:rPr>
                                <w:vertAlign w:val="subscript"/>
                              </w:rPr>
                              <w:t>2</w:t>
                            </w:r>
                            <w:r w:rsidR="003300DA" w:rsidRPr="003300DA">
                              <w:t>/CH</w:t>
                            </w:r>
                            <w:r w:rsidR="003300DA" w:rsidRPr="003300DA">
                              <w:rPr>
                                <w:vertAlign w:val="subscript"/>
                              </w:rPr>
                              <w:t>4</w:t>
                            </w:r>
                            <w:r w:rsidR="003300DA" w:rsidRPr="003300DA">
                              <w:t xml:space="preserve"> selectivity</w:t>
                            </w:r>
                            <w:r w:rsidR="00C00365">
                              <w:t xml:space="preserve"> at 273 K compared with</w:t>
                            </w:r>
                            <w:r w:rsidR="003300DA" w:rsidRPr="003300DA">
                              <w:t xml:space="preserve"> </w:t>
                            </w:r>
                            <w:r w:rsidR="002E677B" w:rsidRPr="002E677B">
                              <w:rPr>
                                <w:b/>
                              </w:rPr>
                              <w:t>CK-COP-1</w:t>
                            </w:r>
                            <w:r w:rsidR="003300DA" w:rsidRPr="003300DA">
                              <w:t xml:space="preserve">. </w:t>
                            </w:r>
                            <w:r w:rsidR="002E677B" w:rsidRPr="002E677B">
                              <w:rPr>
                                <w:b/>
                              </w:rPr>
                              <w:t>CK-COP-1</w:t>
                            </w:r>
                            <w:r w:rsidR="003300DA" w:rsidRPr="003300DA">
                              <w:t xml:space="preserve"> and </w:t>
                            </w:r>
                            <w:r w:rsidR="003300DA" w:rsidRPr="00EE2E6E">
                              <w:rPr>
                                <w:b/>
                              </w:rPr>
                              <w:t>CK-COP-2</w:t>
                            </w:r>
                            <w:r w:rsidR="003300DA" w:rsidRPr="003300DA">
                              <w:t xml:space="preserve"> also exhibit considerable difference</w:t>
                            </w:r>
                            <w:r w:rsidR="00C00365">
                              <w:t>s</w:t>
                            </w:r>
                            <w:r w:rsidR="003300DA" w:rsidRPr="003300DA">
                              <w:t xml:space="preserve"> in their photophysical property. The different structure and properties of </w:t>
                            </w:r>
                            <w:r w:rsidR="003300DA" w:rsidRPr="00EE2E6E">
                              <w:rPr>
                                <w:b/>
                              </w:rPr>
                              <w:t>CK-COPs</w:t>
                            </w:r>
                            <w:r w:rsidR="003300DA" w:rsidRPr="003300DA">
                              <w:t xml:space="preserve"> could be attributed to the isomer effect of their corresponding thiophene based monomers. </w:t>
                            </w:r>
                          </w:p>
                          <w:p w14:paraId="5F07DDC1" w14:textId="77777777" w:rsidR="00D054E3" w:rsidRPr="00853BE3" w:rsidRDefault="00853BE3" w:rsidP="00853BE3">
                            <w:pPr>
                              <w:adjustRightInd w:val="0"/>
                              <w:snapToGrid w:val="0"/>
                              <w:spacing w:after="0"/>
                              <w:jc w:val="both"/>
                              <w:rPr>
                                <w:lang w:val="en-GB" w:eastAsia="zh-CN"/>
                              </w:rPr>
                            </w:pPr>
                            <w:r w:rsidRPr="00853BE3">
                              <w:t>KEYWORDS:</w:t>
                            </w:r>
                            <w:r w:rsidRPr="00110BA3">
                              <w:rPr>
                                <w:rFonts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r w:rsidR="00686A63" w:rsidRPr="00686A63">
                              <w:rPr>
                                <w:b/>
                                <w:lang w:val="en-GB" w:eastAsia="zh-CN"/>
                              </w:rPr>
                              <w:t>C</w:t>
                            </w:r>
                            <w:r w:rsidR="00686A63">
                              <w:rPr>
                                <w:rFonts w:hint="eastAsia"/>
                                <w:b/>
                                <w:lang w:val="en-GB" w:eastAsia="zh-CN"/>
                              </w:rPr>
                              <w:t>OPs</w:t>
                            </w:r>
                            <w:r w:rsidR="00686A63" w:rsidRPr="00686A63">
                              <w:rPr>
                                <w:b/>
                                <w:lang w:val="en-GB" w:eastAsia="zh-CN"/>
                              </w:rPr>
                              <w:t>;</w:t>
                            </w:r>
                            <w:r w:rsidR="00C00365">
                              <w:rPr>
                                <w:b/>
                                <w:lang w:val="en-GB" w:eastAsia="zh-CN"/>
                              </w:rPr>
                              <w:t xml:space="preserve"> </w:t>
                            </w:r>
                            <w:r w:rsidR="00686A63" w:rsidRPr="00686A63">
                              <w:rPr>
                                <w:b/>
                                <w:lang w:val="en-GB" w:eastAsia="zh-CN"/>
                              </w:rPr>
                              <w:t>Thiophene Based Isomers;</w:t>
                            </w:r>
                            <w:r w:rsidR="00C00365">
                              <w:rPr>
                                <w:b/>
                                <w:lang w:val="en-GB" w:eastAsia="zh-CN"/>
                              </w:rPr>
                              <w:t xml:space="preserve"> </w:t>
                            </w:r>
                            <w:r w:rsidR="00686A63" w:rsidRPr="00686A63">
                              <w:rPr>
                                <w:b/>
                                <w:lang w:val="en-GB" w:eastAsia="zh-CN"/>
                              </w:rPr>
                              <w:t>Gas Adsorption;</w:t>
                            </w:r>
                            <w:r w:rsidR="00C00365">
                              <w:rPr>
                                <w:b/>
                                <w:lang w:val="en-GB" w:eastAsia="zh-CN"/>
                              </w:rPr>
                              <w:t xml:space="preserve"> </w:t>
                            </w:r>
                            <w:r w:rsidR="00686A63" w:rsidRPr="00686A63">
                              <w:rPr>
                                <w:b/>
                                <w:lang w:val="en-GB" w:eastAsia="zh-CN"/>
                              </w:rPr>
                              <w:t xml:space="preserve">Photophysical </w:t>
                            </w:r>
                            <w:r w:rsidR="00C00365">
                              <w:rPr>
                                <w:b/>
                                <w:lang w:val="en-GB" w:eastAsia="zh-CN"/>
                              </w:rPr>
                              <w:t>P</w:t>
                            </w:r>
                            <w:r w:rsidR="00686A63" w:rsidRPr="00686A63">
                              <w:rPr>
                                <w:b/>
                                <w:lang w:val="en-GB" w:eastAsia="zh-CN"/>
                              </w:rPr>
                              <w:t>roperties</w:t>
                            </w:r>
                          </w:p>
                          <w:p w14:paraId="4BD329DA" w14:textId="77777777" w:rsidR="00853BE3" w:rsidRDefault="00853BE3" w:rsidP="003300DA">
                            <w:pPr>
                              <w:jc w:val="both"/>
                              <w:rPr>
                                <w:lang w:eastAsia="zh-CN"/>
                              </w:rPr>
                            </w:pPr>
                          </w:p>
                          <w:p w14:paraId="7EF969E2" w14:textId="77777777" w:rsidR="00853BE3" w:rsidRDefault="00853BE3" w:rsidP="003300DA">
                            <w:pPr>
                              <w:jc w:val="both"/>
                              <w:rPr>
                                <w:lang w:eastAsia="zh-CN"/>
                              </w:rPr>
                            </w:pPr>
                          </w:p>
                          <w:p w14:paraId="415FED33" w14:textId="77777777" w:rsidR="00D054E3" w:rsidRDefault="00D054E3" w:rsidP="00D054E3"/>
                          <w:p w14:paraId="181B9F29" w14:textId="77777777" w:rsidR="00D054E3" w:rsidRDefault="00D054E3" w:rsidP="00D054E3"/>
                          <w:p w14:paraId="76B5B55E" w14:textId="77777777" w:rsidR="00D054E3" w:rsidRDefault="00D054E3" w:rsidP="00D054E3"/>
                          <w:p w14:paraId="33FBD04F" w14:textId="77777777" w:rsidR="00D054E3" w:rsidRDefault="00D054E3" w:rsidP="00D054E3">
                            <w:r w:rsidRPr="00780BA3">
                              <w:rPr>
                                <w:b/>
                                <w:bCs/>
                              </w:rPr>
                              <w:t>KEYWORDS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((please insert at least five keywords))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746165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width:468pt;height:18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" fillcolor="#d9d9d9" stroked="f" strokeweight=".5pt">
                <v:path arrowok="t"/>
                <v:textbox>
                  <w:txbxContent>
                    <w:p w14:paraId="58F235D4" w14:textId="77777777" w:rsidR="00853BE3" w:rsidRDefault="00D054E3" w:rsidP="00853BE3">
                      <w:pPr>
                        <w:adjustRightInd w:val="0"/>
                        <w:snapToGrid w:val="0"/>
                        <w:spacing w:after="0"/>
                        <w:jc w:val="both"/>
                        <w:rPr>
                          <w:rFonts w:hint="eastAsia"/>
                          <w:lang w:eastAsia="zh-CN"/>
                        </w:rPr>
                      </w:pPr>
                      <w:r w:rsidRPr="00A33342">
                        <w:rPr>
                          <w:b/>
                        </w:rPr>
                        <w:t>ABSTRACT</w:t>
                      </w:r>
                      <w:r w:rsidR="003300DA">
                        <w:rPr>
                          <w:rFonts w:hint="eastAsia"/>
                          <w:b/>
                          <w:lang w:eastAsia="zh-CN"/>
                        </w:rPr>
                        <w:t xml:space="preserve"> </w:t>
                      </w:r>
                      <w:r w:rsidR="003300DA" w:rsidRPr="003300DA">
                        <w:t>Two new pyrene-cored covalent organic polymers (</w:t>
                      </w:r>
                      <w:r w:rsidR="003300DA" w:rsidRPr="00110BA3">
                        <w:rPr>
                          <w:b/>
                        </w:rPr>
                        <w:t>COPs</w:t>
                      </w:r>
                      <w:r w:rsidR="003300DA" w:rsidRPr="003300DA">
                        <w:t xml:space="preserve">), </w:t>
                      </w:r>
                      <w:r w:rsidR="002E677B" w:rsidRPr="002E677B">
                        <w:rPr>
                          <w:b/>
                        </w:rPr>
                        <w:t>CK-COP-1</w:t>
                      </w:r>
                      <w:r w:rsidR="003300DA" w:rsidRPr="003300DA">
                        <w:t xml:space="preserve"> and </w:t>
                      </w:r>
                      <w:r w:rsidR="003300DA" w:rsidRPr="00110BA3">
                        <w:rPr>
                          <w:b/>
                        </w:rPr>
                        <w:t>CK-COP-2</w:t>
                      </w:r>
                      <w:r w:rsidR="003300DA" w:rsidRPr="003300DA">
                        <w:t xml:space="preserve">, were synthesized via the one step polymerization of </w:t>
                      </w:r>
                      <w:r w:rsidR="009914E4">
                        <w:t>two thiophene based isomers, 1,3,6,</w:t>
                      </w:r>
                      <w:r w:rsidR="003300DA" w:rsidRPr="003300DA">
                        <w:t>8-tetra(thiophene-2-yl)</w:t>
                      </w:r>
                      <w:r w:rsidR="003300DA"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 w:rsidR="003300DA" w:rsidRPr="003300DA">
                        <w:t>pyrene (</w:t>
                      </w:r>
                      <w:r w:rsidR="003300DA" w:rsidRPr="00EE2E6E">
                        <w:rPr>
                          <w:b/>
                        </w:rPr>
                        <w:t>L</w:t>
                      </w:r>
                      <w:r w:rsidR="003300DA" w:rsidRPr="00EE2E6E">
                        <w:rPr>
                          <w:b/>
                          <w:vertAlign w:val="subscript"/>
                        </w:rPr>
                        <w:t>1</w:t>
                      </w:r>
                      <w:r w:rsidR="009914E4">
                        <w:t>) and 1,3,6,</w:t>
                      </w:r>
                      <w:r w:rsidR="003300DA" w:rsidRPr="003300DA">
                        <w:t>8-tetra(thiophene-3-yl)</w:t>
                      </w:r>
                      <w:r w:rsidR="003300DA"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 w:rsidR="003300DA" w:rsidRPr="003300DA">
                        <w:t>pyrene (</w:t>
                      </w:r>
                      <w:r w:rsidR="003300DA" w:rsidRPr="00EE2E6E">
                        <w:rPr>
                          <w:b/>
                        </w:rPr>
                        <w:t>L</w:t>
                      </w:r>
                      <w:r w:rsidR="003300DA" w:rsidRPr="00EE2E6E">
                        <w:rPr>
                          <w:b/>
                          <w:vertAlign w:val="subscript"/>
                        </w:rPr>
                        <w:t>2</w:t>
                      </w:r>
                      <w:r w:rsidR="003300DA" w:rsidRPr="003300DA">
                        <w:t>). The resulting pyrene-cored COPs exhibit rather different surface areas</w:t>
                      </w:r>
                      <w:r w:rsidR="009914E4">
                        <w:t xml:space="preserve"> of</w:t>
                      </w:r>
                      <w:r w:rsidR="003300DA" w:rsidRPr="003300DA">
                        <w:t xml:space="preserve"> 54 m</w:t>
                      </w:r>
                      <w:r w:rsidR="003300DA" w:rsidRPr="003300DA">
                        <w:rPr>
                          <w:vertAlign w:val="superscript"/>
                        </w:rPr>
                        <w:t>2</w:t>
                      </w:r>
                      <w:r w:rsidR="003300DA" w:rsidRPr="003300DA">
                        <w:t>g</w:t>
                      </w:r>
                      <w:r w:rsidR="003300DA" w:rsidRPr="003300DA">
                        <w:rPr>
                          <w:vertAlign w:val="superscript"/>
                        </w:rPr>
                        <w:t>-1</w:t>
                      </w:r>
                      <w:r w:rsidR="003300DA" w:rsidRPr="003300DA">
                        <w:t xml:space="preserve"> and 615 m</w:t>
                      </w:r>
                      <w:r w:rsidR="003300DA" w:rsidRPr="003300DA">
                        <w:rPr>
                          <w:vertAlign w:val="superscript"/>
                        </w:rPr>
                        <w:t>2</w:t>
                      </w:r>
                      <w:r w:rsidR="003300DA" w:rsidRPr="003300DA">
                        <w:t>g</w:t>
                      </w:r>
                      <w:r w:rsidR="003300DA" w:rsidRPr="003300DA">
                        <w:rPr>
                          <w:vertAlign w:val="superscript"/>
                        </w:rPr>
                        <w:t>-1</w:t>
                      </w:r>
                      <w:r w:rsidR="003300DA" w:rsidRPr="003300DA">
                        <w:t xml:space="preserve"> for </w:t>
                      </w:r>
                      <w:r w:rsidR="002E677B" w:rsidRPr="002E677B">
                        <w:rPr>
                          <w:b/>
                        </w:rPr>
                        <w:t>CK-COP-1</w:t>
                      </w:r>
                      <w:r w:rsidR="003300DA" w:rsidRPr="003300DA">
                        <w:t xml:space="preserve"> and </w:t>
                      </w:r>
                      <w:r w:rsidR="003300DA" w:rsidRPr="00EE2E6E">
                        <w:rPr>
                          <w:b/>
                        </w:rPr>
                        <w:t>CK-COP-2</w:t>
                      </w:r>
                      <w:r w:rsidR="003300DA" w:rsidRPr="003300DA">
                        <w:t>, respectively. The CO</w:t>
                      </w:r>
                      <w:r w:rsidR="003300DA" w:rsidRPr="003300DA">
                        <w:rPr>
                          <w:vertAlign w:val="subscript"/>
                        </w:rPr>
                        <w:t>2</w:t>
                      </w:r>
                      <w:r w:rsidR="003300DA" w:rsidRPr="003300DA">
                        <w:t xml:space="preserve"> uptake capacities of </w:t>
                      </w:r>
                      <w:r w:rsidR="002E677B" w:rsidRPr="002E677B">
                        <w:rPr>
                          <w:b/>
                        </w:rPr>
                        <w:t>CK-COP-1</w:t>
                      </w:r>
                      <w:r w:rsidR="003300DA" w:rsidRPr="003300DA">
                        <w:t xml:space="preserve"> and </w:t>
                      </w:r>
                      <w:r w:rsidR="003300DA" w:rsidRPr="00110BA3">
                        <w:rPr>
                          <w:b/>
                        </w:rPr>
                        <w:t xml:space="preserve">CK-COP-2 </w:t>
                      </w:r>
                      <w:r w:rsidR="003300DA" w:rsidRPr="003300DA">
                        <w:t xml:space="preserve">also show different values of 2.85 and 9.73 wt% at 273 K, respectively. Furthermore, </w:t>
                      </w:r>
                      <w:r w:rsidR="003300DA" w:rsidRPr="00110BA3">
                        <w:rPr>
                          <w:b/>
                        </w:rPr>
                        <w:t>CK-COP-2</w:t>
                      </w:r>
                      <w:r w:rsidR="003300DA" w:rsidRPr="003300DA">
                        <w:t xml:space="preserve"> offers not only a larger CO</w:t>
                      </w:r>
                      <w:r w:rsidR="003300DA" w:rsidRPr="00EE2E6E">
                        <w:rPr>
                          <w:vertAlign w:val="subscript"/>
                        </w:rPr>
                        <w:t xml:space="preserve">2 </w:t>
                      </w:r>
                      <w:r w:rsidR="003300DA" w:rsidRPr="003300DA">
                        <w:t>adsorption capacity but also a better CO</w:t>
                      </w:r>
                      <w:r w:rsidR="003300DA" w:rsidRPr="003300DA">
                        <w:rPr>
                          <w:vertAlign w:val="subscript"/>
                        </w:rPr>
                        <w:t>2</w:t>
                      </w:r>
                      <w:r w:rsidR="003300DA" w:rsidRPr="003300DA">
                        <w:t>/CH</w:t>
                      </w:r>
                      <w:r w:rsidR="003300DA" w:rsidRPr="003300DA">
                        <w:rPr>
                          <w:vertAlign w:val="subscript"/>
                        </w:rPr>
                        <w:t>4</w:t>
                      </w:r>
                      <w:r w:rsidR="003300DA" w:rsidRPr="003300DA">
                        <w:t xml:space="preserve"> selectivity</w:t>
                      </w:r>
                      <w:r w:rsidR="00C00365">
                        <w:t xml:space="preserve"> at 273 K compared with</w:t>
                      </w:r>
                      <w:r w:rsidR="003300DA" w:rsidRPr="003300DA">
                        <w:t xml:space="preserve"> </w:t>
                      </w:r>
                      <w:r w:rsidR="002E677B" w:rsidRPr="002E677B">
                        <w:rPr>
                          <w:b/>
                        </w:rPr>
                        <w:t>CK-COP-1</w:t>
                      </w:r>
                      <w:r w:rsidR="003300DA" w:rsidRPr="003300DA">
                        <w:t xml:space="preserve">. </w:t>
                      </w:r>
                      <w:r w:rsidR="002E677B" w:rsidRPr="002E677B">
                        <w:rPr>
                          <w:b/>
                        </w:rPr>
                        <w:t>CK-COP-1</w:t>
                      </w:r>
                      <w:r w:rsidR="003300DA" w:rsidRPr="003300DA">
                        <w:t xml:space="preserve"> and </w:t>
                      </w:r>
                      <w:r w:rsidR="003300DA" w:rsidRPr="00EE2E6E">
                        <w:rPr>
                          <w:b/>
                        </w:rPr>
                        <w:t>CK-COP-2</w:t>
                      </w:r>
                      <w:r w:rsidR="003300DA" w:rsidRPr="003300DA">
                        <w:t xml:space="preserve"> also exhibit considerable difference</w:t>
                      </w:r>
                      <w:r w:rsidR="00C00365">
                        <w:t>s</w:t>
                      </w:r>
                      <w:r w:rsidR="003300DA" w:rsidRPr="003300DA">
                        <w:t xml:space="preserve"> in their photophysical property. The different structure and properties of </w:t>
                      </w:r>
                      <w:r w:rsidR="003300DA" w:rsidRPr="00EE2E6E">
                        <w:rPr>
                          <w:b/>
                        </w:rPr>
                        <w:t>CK-COPs</w:t>
                      </w:r>
                      <w:r w:rsidR="003300DA" w:rsidRPr="003300DA">
                        <w:t xml:space="preserve"> could be attributed to the isomer effect of their corresponding thiophene based monomers. </w:t>
                      </w:r>
                    </w:p>
                    <w:p w14:paraId="5F07DDC1" w14:textId="77777777" w:rsidR="00D054E3" w:rsidRPr="00853BE3" w:rsidRDefault="00853BE3" w:rsidP="00853BE3">
                      <w:pPr>
                        <w:adjustRightInd w:val="0"/>
                        <w:snapToGrid w:val="0"/>
                        <w:spacing w:after="0"/>
                        <w:jc w:val="both"/>
                        <w:rPr>
                          <w:rFonts w:hint="eastAsia"/>
                          <w:lang w:val="en-GB" w:eastAsia="zh-CN"/>
                        </w:rPr>
                      </w:pPr>
                      <w:r w:rsidRPr="00853BE3">
                        <w:t>KEYWORDS:</w:t>
                      </w:r>
                      <w:r w:rsidRPr="00110BA3">
                        <w:rPr>
                          <w:rFonts w:hint="eastAsia"/>
                          <w:b/>
                          <w:lang w:eastAsia="zh-CN"/>
                        </w:rPr>
                        <w:t xml:space="preserve"> </w:t>
                      </w:r>
                      <w:r w:rsidR="00686A63" w:rsidRPr="00686A63">
                        <w:rPr>
                          <w:b/>
                          <w:lang w:val="en-GB" w:eastAsia="zh-CN"/>
                        </w:rPr>
                        <w:t>C</w:t>
                      </w:r>
                      <w:r w:rsidR="00686A63">
                        <w:rPr>
                          <w:rFonts w:hint="eastAsia"/>
                          <w:b/>
                          <w:lang w:val="en-GB" w:eastAsia="zh-CN"/>
                        </w:rPr>
                        <w:t>OPs</w:t>
                      </w:r>
                      <w:r w:rsidR="00686A63" w:rsidRPr="00686A63">
                        <w:rPr>
                          <w:b/>
                          <w:lang w:val="en-GB" w:eastAsia="zh-CN"/>
                        </w:rPr>
                        <w:t>;</w:t>
                      </w:r>
                      <w:r w:rsidR="00C00365">
                        <w:rPr>
                          <w:b/>
                          <w:lang w:val="en-GB" w:eastAsia="zh-CN"/>
                        </w:rPr>
                        <w:t xml:space="preserve"> </w:t>
                      </w:r>
                      <w:r w:rsidR="00686A63" w:rsidRPr="00686A63">
                        <w:rPr>
                          <w:b/>
                          <w:lang w:val="en-GB" w:eastAsia="zh-CN"/>
                        </w:rPr>
                        <w:t>Thiophene Based Isomers;</w:t>
                      </w:r>
                      <w:r w:rsidR="00C00365">
                        <w:rPr>
                          <w:b/>
                          <w:lang w:val="en-GB" w:eastAsia="zh-CN"/>
                        </w:rPr>
                        <w:t xml:space="preserve"> </w:t>
                      </w:r>
                      <w:r w:rsidR="00686A63" w:rsidRPr="00686A63">
                        <w:rPr>
                          <w:b/>
                          <w:lang w:val="en-GB" w:eastAsia="zh-CN"/>
                        </w:rPr>
                        <w:t>Gas Adsorption;</w:t>
                      </w:r>
                      <w:r w:rsidR="00C00365">
                        <w:rPr>
                          <w:b/>
                          <w:lang w:val="en-GB" w:eastAsia="zh-CN"/>
                        </w:rPr>
                        <w:t xml:space="preserve"> </w:t>
                      </w:r>
                      <w:r w:rsidR="00686A63" w:rsidRPr="00686A63">
                        <w:rPr>
                          <w:b/>
                          <w:lang w:val="en-GB" w:eastAsia="zh-CN"/>
                        </w:rPr>
                        <w:t xml:space="preserve">Photophysical </w:t>
                      </w:r>
                      <w:r w:rsidR="00C00365">
                        <w:rPr>
                          <w:b/>
                          <w:lang w:val="en-GB" w:eastAsia="zh-CN"/>
                        </w:rPr>
                        <w:t>P</w:t>
                      </w:r>
                      <w:r w:rsidR="00686A63" w:rsidRPr="00686A63">
                        <w:rPr>
                          <w:b/>
                          <w:lang w:val="en-GB" w:eastAsia="zh-CN"/>
                        </w:rPr>
                        <w:t>roperties</w:t>
                      </w:r>
                    </w:p>
                    <w:p w14:paraId="4BD329DA" w14:textId="77777777" w:rsidR="00853BE3" w:rsidRDefault="00853BE3" w:rsidP="003300DA">
                      <w:pPr>
                        <w:jc w:val="both"/>
                        <w:rPr>
                          <w:rFonts w:hint="eastAsia"/>
                          <w:lang w:eastAsia="zh-CN"/>
                        </w:rPr>
                      </w:pPr>
                    </w:p>
                    <w:p w14:paraId="7EF969E2" w14:textId="77777777" w:rsidR="00853BE3" w:rsidRDefault="00853BE3" w:rsidP="003300DA">
                      <w:pPr>
                        <w:jc w:val="both"/>
                        <w:rPr>
                          <w:rFonts w:hint="eastAsia"/>
                          <w:lang w:eastAsia="zh-CN"/>
                        </w:rPr>
                      </w:pPr>
                    </w:p>
                    <w:p w14:paraId="415FED33" w14:textId="77777777" w:rsidR="00D054E3" w:rsidRDefault="00D054E3" w:rsidP="00D054E3"/>
                    <w:p w14:paraId="181B9F29" w14:textId="77777777" w:rsidR="00D054E3" w:rsidRDefault="00D054E3" w:rsidP="00D054E3"/>
                    <w:p w14:paraId="76B5B55E" w14:textId="77777777" w:rsidR="00D054E3" w:rsidRDefault="00D054E3" w:rsidP="00D054E3"/>
                    <w:p w14:paraId="33FBD04F" w14:textId="77777777" w:rsidR="00D054E3" w:rsidRDefault="00D054E3" w:rsidP="00D054E3">
                      <w:r w:rsidRPr="00780BA3">
                        <w:rPr>
                          <w:b/>
                          <w:bCs/>
                        </w:rPr>
                        <w:t>KEYWORDS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((please insert at least five keywords))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A1E5BF" w14:textId="77777777" w:rsidR="003E229D" w:rsidRDefault="003E229D" w:rsidP="002109C3">
      <w:pPr>
        <w:spacing w:line="240" w:lineRule="auto"/>
        <w:sectPr w:rsidR="003E229D" w:rsidSect="00A33342"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F7BAA3" w14:textId="77777777" w:rsidR="00447D2F" w:rsidRPr="00447D2F" w:rsidRDefault="00D054E3" w:rsidP="00853BE3">
      <w:pPr>
        <w:spacing w:line="240" w:lineRule="auto"/>
        <w:jc w:val="both"/>
        <w:rPr>
          <w:lang w:val="en-GB"/>
        </w:rPr>
      </w:pPr>
      <w:r w:rsidRPr="00116F2B">
        <w:rPr>
          <w:b/>
        </w:rPr>
        <w:t>INTRODUCTION</w:t>
      </w:r>
      <w:r w:rsidR="00853BE3">
        <w:rPr>
          <w:rFonts w:hint="eastAsia"/>
          <w:b/>
          <w:lang w:eastAsia="zh-CN"/>
        </w:rPr>
        <w:t xml:space="preserve"> </w:t>
      </w:r>
      <w:r w:rsidR="00447D2F" w:rsidRPr="00447D2F">
        <w:rPr>
          <w:lang w:val="en-GB"/>
        </w:rPr>
        <w:t>Anthropogenic carbon dioxide (CO</w:t>
      </w:r>
      <w:r w:rsidR="00447D2F" w:rsidRPr="00447D2F">
        <w:rPr>
          <w:vertAlign w:val="subscript"/>
          <w:lang w:val="en-GB"/>
        </w:rPr>
        <w:t>2</w:t>
      </w:r>
      <w:r w:rsidR="00447D2F" w:rsidRPr="00447D2F">
        <w:rPr>
          <w:lang w:val="en-GB"/>
        </w:rPr>
        <w:t>) emissions have been linked to rising global temperatures and extreme weather events.</w:t>
      </w:r>
      <w:r w:rsidR="00447D2F" w:rsidRPr="00447D2F">
        <w:rPr>
          <w:rFonts w:hint="eastAsia"/>
          <w:lang w:val="en-GB"/>
        </w:rPr>
        <w:t xml:space="preserve"> </w:t>
      </w:r>
      <w:r w:rsidR="00447D2F" w:rsidRPr="00447D2F">
        <w:rPr>
          <w:lang w:val="en-GB"/>
        </w:rPr>
        <w:t>Reducing the level of these emissions by switching to green energy production combined with e</w:t>
      </w:r>
      <w:r w:rsidR="00447D2F" w:rsidRPr="00447D2F">
        <w:rPr>
          <w:rFonts w:hint="eastAsia"/>
          <w:lang w:val="en-GB"/>
        </w:rPr>
        <w:t>fficient CO</w:t>
      </w:r>
      <w:r w:rsidR="00447D2F" w:rsidRPr="00447D2F">
        <w:rPr>
          <w:rFonts w:hint="eastAsia"/>
          <w:vertAlign w:val="subscript"/>
          <w:lang w:val="en-GB"/>
        </w:rPr>
        <w:t>2</w:t>
      </w:r>
      <w:r w:rsidR="00447D2F" w:rsidRPr="00447D2F">
        <w:rPr>
          <w:rFonts w:hint="eastAsia"/>
          <w:lang w:val="en-GB"/>
        </w:rPr>
        <w:t xml:space="preserve"> capture and </w:t>
      </w:r>
      <w:r w:rsidR="00447D2F" w:rsidRPr="00447D2F">
        <w:rPr>
          <w:lang w:val="en-GB"/>
        </w:rPr>
        <w:t>sequestration (CCS)</w:t>
      </w:r>
      <w:r w:rsidR="00447D2F" w:rsidRPr="00447D2F">
        <w:rPr>
          <w:rFonts w:hint="eastAsia"/>
          <w:lang w:val="en-GB"/>
        </w:rPr>
        <w:t xml:space="preserve"> can lessen the negative effect on our </w:t>
      </w:r>
      <w:r w:rsidR="00447D2F" w:rsidRPr="00447D2F">
        <w:rPr>
          <w:lang w:val="en-GB"/>
        </w:rPr>
        <w:t>environment</w:t>
      </w:r>
      <w:r w:rsidR="00447D2F" w:rsidRPr="00447D2F">
        <w:rPr>
          <w:rFonts w:hint="eastAsia"/>
        </w:rPr>
        <w:t>.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rFonts w:hint="eastAsia"/>
          <w:vertAlign w:val="superscript"/>
          <w:lang w:val="en-GB"/>
        </w:rPr>
        <w:t>1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lang w:val="en-GB"/>
        </w:rPr>
        <w:t>To date, o</w:t>
      </w:r>
      <w:r w:rsidR="00447D2F" w:rsidRPr="00447D2F">
        <w:rPr>
          <w:rFonts w:hint="eastAsia"/>
          <w:lang w:val="en-GB"/>
        </w:rPr>
        <w:t xml:space="preserve">nly a few technologies like amine scrubbing </w:t>
      </w:r>
      <w:r w:rsidR="00447D2F" w:rsidRPr="00447D2F">
        <w:rPr>
          <w:lang w:val="en-GB"/>
        </w:rPr>
        <w:t>have</w:t>
      </w:r>
      <w:r w:rsidR="00447D2F" w:rsidRPr="00447D2F">
        <w:rPr>
          <w:rFonts w:hint="eastAsia"/>
          <w:lang w:val="en-GB"/>
        </w:rPr>
        <w:t xml:space="preserve"> been commercialized </w:t>
      </w:r>
      <w:r w:rsidR="00447D2F" w:rsidRPr="00447D2F">
        <w:rPr>
          <w:lang w:val="en-GB"/>
        </w:rPr>
        <w:t>for</w:t>
      </w:r>
      <w:r w:rsidR="00447D2F" w:rsidRPr="00447D2F">
        <w:rPr>
          <w:rFonts w:hint="eastAsia"/>
          <w:lang w:val="en-GB"/>
        </w:rPr>
        <w:t xml:space="preserve"> CO</w:t>
      </w:r>
      <w:r w:rsidR="00447D2F" w:rsidRPr="00447D2F">
        <w:rPr>
          <w:rFonts w:hint="eastAsia"/>
          <w:vertAlign w:val="subscript"/>
          <w:lang w:val="en-GB"/>
        </w:rPr>
        <w:t>2</w:t>
      </w:r>
      <w:r w:rsidR="00447D2F" w:rsidRPr="00447D2F">
        <w:rPr>
          <w:rFonts w:hint="eastAsia"/>
          <w:lang w:val="en-GB"/>
        </w:rPr>
        <w:t xml:space="preserve"> </w:t>
      </w:r>
      <w:bookmarkStart w:id="1" w:name="OLE_LINK4"/>
      <w:bookmarkStart w:id="2" w:name="OLE_LINK3"/>
      <w:r w:rsidR="00447D2F" w:rsidRPr="00447D2F">
        <w:rPr>
          <w:rFonts w:hint="eastAsia"/>
          <w:lang w:val="en-GB"/>
        </w:rPr>
        <w:t>capture and separation.</w:t>
      </w:r>
      <w:bookmarkEnd w:id="1"/>
      <w:bookmarkEnd w:id="2"/>
      <w:r w:rsidR="00447D2F" w:rsidRPr="00447D2F">
        <w:rPr>
          <w:lang w:val="en-GB"/>
        </w:rPr>
        <w:t xml:space="preserve"> </w:t>
      </w:r>
      <w:r w:rsidR="00447D2F" w:rsidRPr="00447D2F">
        <w:rPr>
          <w:rFonts w:hint="eastAsia"/>
          <w:lang w:val="en-GB"/>
        </w:rPr>
        <w:t xml:space="preserve">However, </w:t>
      </w:r>
      <w:r w:rsidR="00447D2F" w:rsidRPr="00447D2F">
        <w:rPr>
          <w:lang w:val="en-GB"/>
        </w:rPr>
        <w:t xml:space="preserve">regeneration of the amine scrubber  </w:t>
      </w:r>
      <w:r w:rsidR="00447D2F" w:rsidRPr="00447D2F">
        <w:rPr>
          <w:rFonts w:hint="eastAsia"/>
          <w:lang w:val="en-GB"/>
        </w:rPr>
        <w:t xml:space="preserve"> require</w:t>
      </w:r>
      <w:r w:rsidR="00447D2F" w:rsidRPr="00447D2F">
        <w:rPr>
          <w:lang w:val="en-GB"/>
        </w:rPr>
        <w:t>s</w:t>
      </w:r>
      <w:r w:rsidR="00447D2F" w:rsidRPr="00447D2F">
        <w:rPr>
          <w:rFonts w:hint="eastAsia"/>
          <w:lang w:val="en-GB"/>
        </w:rPr>
        <w:t xml:space="preserve"> </w:t>
      </w:r>
      <w:r w:rsidR="00447D2F" w:rsidRPr="00447D2F">
        <w:rPr>
          <w:lang w:val="en-GB"/>
        </w:rPr>
        <w:t>significant</w:t>
      </w:r>
      <w:r w:rsidR="00447D2F" w:rsidRPr="00447D2F">
        <w:rPr>
          <w:rFonts w:hint="eastAsia"/>
          <w:lang w:val="en-GB"/>
        </w:rPr>
        <w:t xml:space="preserve"> </w:t>
      </w:r>
      <w:r w:rsidR="00447D2F" w:rsidRPr="00447D2F">
        <w:rPr>
          <w:lang w:val="en-GB"/>
        </w:rPr>
        <w:t xml:space="preserve">energy expenditure while exposure to the amine solution can result in </w:t>
      </w:r>
      <w:r w:rsidR="00447D2F" w:rsidRPr="00447D2F">
        <w:rPr>
          <w:rFonts w:hint="eastAsia"/>
          <w:lang w:val="en-GB"/>
        </w:rPr>
        <w:t xml:space="preserve"> severe corrosion of equipment and pipe</w:t>
      </w:r>
      <w:r w:rsidR="00447D2F" w:rsidRPr="00447D2F">
        <w:rPr>
          <w:lang w:val="en-GB"/>
        </w:rPr>
        <w:t>work</w:t>
      </w:r>
      <w:r w:rsidR="00447D2F" w:rsidRPr="00447D2F">
        <w:rPr>
          <w:rFonts w:hint="eastAsia"/>
        </w:rPr>
        <w:t>.</w:t>
      </w:r>
      <w:r w:rsidR="00447D2F" w:rsidRPr="00447D2F">
        <w:rPr>
          <w:rFonts w:hint="eastAsia"/>
          <w:vertAlign w:val="superscript"/>
          <w:lang w:val="en-GB"/>
        </w:rPr>
        <w:t>2,3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vertAlign w:val="superscript"/>
          <w:lang w:val="en-GB"/>
        </w:rPr>
        <w:t xml:space="preserve"> </w:t>
      </w:r>
      <w:r w:rsidR="00447D2F" w:rsidRPr="00447D2F">
        <w:rPr>
          <w:lang w:val="en-GB"/>
        </w:rPr>
        <w:t>Over the past decade, metal-organic frameworks (MOFs) have</w:t>
      </w:r>
      <w:r w:rsidR="00447D2F" w:rsidRPr="00447D2F">
        <w:rPr>
          <w:rFonts w:hint="eastAsia"/>
          <w:lang w:val="en-GB"/>
        </w:rPr>
        <w:t xml:space="preserve"> generated considerable interest</w:t>
      </w:r>
      <w:r w:rsidR="00447D2F" w:rsidRPr="00447D2F">
        <w:rPr>
          <w:lang w:val="en-GB"/>
        </w:rPr>
        <w:t xml:space="preserve"> as carbon capture materials</w:t>
      </w:r>
      <w:r w:rsidR="00447D2F" w:rsidRPr="00447D2F">
        <w:rPr>
          <w:rFonts w:hint="eastAsia"/>
          <w:lang w:val="en-GB"/>
        </w:rPr>
        <w:t xml:space="preserve"> due to </w:t>
      </w:r>
      <w:r w:rsidR="00447D2F" w:rsidRPr="00447D2F">
        <w:rPr>
          <w:lang w:val="en-GB"/>
        </w:rPr>
        <w:t xml:space="preserve">their </w:t>
      </w:r>
      <w:r w:rsidR="00447D2F" w:rsidRPr="00447D2F">
        <w:rPr>
          <w:rFonts w:hint="eastAsia"/>
          <w:lang w:val="en-GB"/>
        </w:rPr>
        <w:t xml:space="preserve">high specific surface area and </w:t>
      </w:r>
      <w:r w:rsidR="00447D2F" w:rsidRPr="00447D2F">
        <w:rPr>
          <w:lang w:val="en-GB"/>
        </w:rPr>
        <w:t xml:space="preserve">excellent </w:t>
      </w:r>
      <w:r w:rsidR="00447D2F" w:rsidRPr="00447D2F">
        <w:rPr>
          <w:rFonts w:hint="eastAsia"/>
          <w:lang w:val="en-GB"/>
        </w:rPr>
        <w:t>adsorption capability</w:t>
      </w:r>
      <w:r w:rsidR="00447D2F" w:rsidRPr="00447D2F">
        <w:rPr>
          <w:rFonts w:hint="eastAsia"/>
        </w:rPr>
        <w:t>.</w:t>
      </w:r>
      <w:r w:rsidR="00447D2F" w:rsidRPr="00447D2F">
        <w:rPr>
          <w:rFonts w:hint="eastAsia"/>
          <w:vertAlign w:val="superscript"/>
          <w:lang w:val="en-GB"/>
        </w:rPr>
        <w:t>4-8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lang w:val="en-GB"/>
        </w:rPr>
        <w:t xml:space="preserve"> </w:t>
      </w:r>
      <w:r w:rsidR="00447D2F" w:rsidRPr="00447D2F">
        <w:rPr>
          <w:rFonts w:hint="eastAsia"/>
          <w:lang w:val="en-GB"/>
        </w:rPr>
        <w:t>Nevertheless,</w:t>
      </w:r>
      <w:r w:rsidR="00447D2F" w:rsidRPr="00447D2F">
        <w:rPr>
          <w:lang w:val="en-GB"/>
        </w:rPr>
        <w:t xml:space="preserve"> </w:t>
      </w:r>
      <w:r w:rsidR="00447D2F" w:rsidRPr="00447D2F">
        <w:rPr>
          <w:rFonts w:hint="eastAsia"/>
          <w:lang w:val="en-GB"/>
        </w:rPr>
        <w:t>the presence of weak coordination bonds in these MOFs</w:t>
      </w:r>
      <w:r w:rsidR="00447D2F" w:rsidRPr="00447D2F">
        <w:rPr>
          <w:lang w:val="en-GB"/>
        </w:rPr>
        <w:t xml:space="preserve"> can</w:t>
      </w:r>
      <w:r w:rsidR="00447D2F" w:rsidRPr="00447D2F">
        <w:rPr>
          <w:rFonts w:hint="eastAsia"/>
          <w:lang w:val="en-GB"/>
        </w:rPr>
        <w:t xml:space="preserve"> lead to some severe drawbacks </w:t>
      </w:r>
      <w:r w:rsidR="00447D2F" w:rsidRPr="00447D2F">
        <w:rPr>
          <w:lang w:val="en-GB"/>
        </w:rPr>
        <w:t>such as</w:t>
      </w:r>
      <w:r w:rsidR="00447D2F" w:rsidRPr="00447D2F">
        <w:rPr>
          <w:rFonts w:hint="eastAsia"/>
          <w:lang w:val="en-GB"/>
        </w:rPr>
        <w:t xml:space="preserve"> low stability and water affinity</w:t>
      </w:r>
      <w:r w:rsidR="00447D2F" w:rsidRPr="00447D2F">
        <w:rPr>
          <w:lang w:val="en-GB"/>
        </w:rPr>
        <w:t>. C</w:t>
      </w:r>
      <w:r w:rsidR="00447D2F" w:rsidRPr="00447D2F">
        <w:rPr>
          <w:rFonts w:hint="eastAsia"/>
          <w:lang w:val="en-GB"/>
        </w:rPr>
        <w:t>ovalent</w:t>
      </w:r>
      <w:r w:rsidR="00447D2F" w:rsidRPr="00447D2F">
        <w:rPr>
          <w:lang w:val="en-GB"/>
        </w:rPr>
        <w:t xml:space="preserve"> organic </w:t>
      </w:r>
      <w:r w:rsidR="00447D2F" w:rsidRPr="00447D2F">
        <w:rPr>
          <w:rFonts w:hint="eastAsia"/>
          <w:lang w:val="en-GB"/>
        </w:rPr>
        <w:t>polymers</w:t>
      </w:r>
      <w:r w:rsidR="00447D2F" w:rsidRPr="00447D2F">
        <w:rPr>
          <w:lang w:val="en-GB"/>
        </w:rPr>
        <w:t xml:space="preserve"> (</w:t>
      </w:r>
      <w:r w:rsidR="00447D2F" w:rsidRPr="00EE2E6E">
        <w:rPr>
          <w:rFonts w:hint="eastAsia"/>
          <w:b/>
          <w:lang w:val="en-GB"/>
        </w:rPr>
        <w:t>COPs</w:t>
      </w:r>
      <w:r w:rsidR="00447D2F" w:rsidRPr="00447D2F">
        <w:rPr>
          <w:lang w:val="en-GB"/>
        </w:rPr>
        <w:t>)</w:t>
      </w:r>
      <w:r w:rsidR="00447D2F" w:rsidRPr="00447D2F">
        <w:rPr>
          <w:rFonts w:hint="eastAsia"/>
          <w:lang w:val="en-GB"/>
        </w:rPr>
        <w:t xml:space="preserve">, constructed </w:t>
      </w:r>
      <w:r w:rsidR="00447D2F" w:rsidRPr="00447D2F">
        <w:rPr>
          <w:lang w:val="en-GB"/>
        </w:rPr>
        <w:t>from strong</w:t>
      </w:r>
      <w:r w:rsidR="00447D2F" w:rsidRPr="00447D2F">
        <w:rPr>
          <w:rFonts w:hint="eastAsia"/>
          <w:lang w:val="en-GB"/>
        </w:rPr>
        <w:t xml:space="preserve"> covalent </w:t>
      </w:r>
      <w:r w:rsidR="00447D2F" w:rsidRPr="00447D2F">
        <w:rPr>
          <w:rFonts w:hint="eastAsia"/>
          <w:lang w:val="en-GB"/>
        </w:rPr>
        <w:t xml:space="preserve">bonds </w:t>
      </w:r>
      <w:r w:rsidR="00447D2F" w:rsidRPr="00447D2F">
        <w:rPr>
          <w:lang w:val="en-GB"/>
        </w:rPr>
        <w:t>have demonstrated superior thermal and chemical stability.</w:t>
      </w:r>
      <w:r w:rsidR="00447D2F" w:rsidRPr="00447D2F">
        <w:rPr>
          <w:rFonts w:hint="eastAsia"/>
          <w:lang w:val="en-GB"/>
        </w:rPr>
        <w:t xml:space="preserve"> In particular, these porous materials can r</w:t>
      </w:r>
      <w:r w:rsidR="00447D2F" w:rsidRPr="00447D2F">
        <w:rPr>
          <w:lang w:val="en-GB"/>
        </w:rPr>
        <w:t>eversibl</w:t>
      </w:r>
      <w:r w:rsidR="00447D2F" w:rsidRPr="00447D2F">
        <w:rPr>
          <w:rFonts w:hint="eastAsia"/>
          <w:lang w:val="en-GB"/>
        </w:rPr>
        <w:t>y</w:t>
      </w:r>
      <w:r w:rsidR="00447D2F" w:rsidRPr="00447D2F">
        <w:rPr>
          <w:lang w:val="en-GB"/>
        </w:rPr>
        <w:t xml:space="preserve"> adsor</w:t>
      </w:r>
      <w:r w:rsidR="00447D2F" w:rsidRPr="00447D2F">
        <w:rPr>
          <w:rFonts w:hint="eastAsia"/>
          <w:lang w:val="en-GB"/>
        </w:rPr>
        <w:t>b and release CO</w:t>
      </w:r>
      <w:r w:rsidR="00447D2F" w:rsidRPr="00447D2F">
        <w:rPr>
          <w:rFonts w:hint="eastAsia"/>
          <w:vertAlign w:val="subscript"/>
          <w:lang w:val="en-GB"/>
        </w:rPr>
        <w:t>2</w:t>
      </w:r>
      <w:r w:rsidR="00447D2F" w:rsidRPr="00447D2F">
        <w:rPr>
          <w:rFonts w:hint="eastAsia"/>
          <w:lang w:val="en-GB"/>
        </w:rPr>
        <w:t xml:space="preserve"> via p</w:t>
      </w:r>
      <w:r w:rsidR="00447D2F" w:rsidRPr="00447D2F">
        <w:rPr>
          <w:lang w:val="en-GB"/>
        </w:rPr>
        <w:t>hysi</w:t>
      </w:r>
      <w:r w:rsidR="00447D2F" w:rsidRPr="00447D2F">
        <w:rPr>
          <w:rFonts w:hint="eastAsia"/>
          <w:lang w:val="en-GB"/>
        </w:rPr>
        <w:t xml:space="preserve">sorption </w:t>
      </w:r>
      <w:r w:rsidR="00447D2F" w:rsidRPr="00447D2F">
        <w:rPr>
          <w:lang w:val="en-GB"/>
        </w:rPr>
        <w:t xml:space="preserve">as opposed to the chemisorption mechanism </w:t>
      </w:r>
      <w:r w:rsidR="00447D2F" w:rsidRPr="00447D2F">
        <w:rPr>
          <w:rFonts w:hint="eastAsia"/>
          <w:lang w:val="en-GB"/>
        </w:rPr>
        <w:t>of the amine scrubb</w:t>
      </w:r>
      <w:r w:rsidR="00447D2F" w:rsidRPr="00447D2F">
        <w:rPr>
          <w:lang w:val="en-GB"/>
        </w:rPr>
        <w:t>ers, which results in a lower energy penalty for regeneration</w:t>
      </w:r>
      <w:r w:rsidR="00447D2F" w:rsidRPr="00447D2F">
        <w:rPr>
          <w:rFonts w:hint="eastAsia"/>
          <w:lang w:val="en-GB"/>
        </w:rPr>
        <w:t xml:space="preserve">. </w:t>
      </w:r>
      <w:r w:rsidR="00447D2F" w:rsidRPr="00447D2F">
        <w:rPr>
          <w:lang w:val="en-GB"/>
        </w:rPr>
        <w:t>The combination of high permanent porosity, readily functionalized pores, and well-tuned pore size distributions</w:t>
      </w:r>
      <w:r w:rsidR="00447D2F" w:rsidRPr="00447D2F">
        <w:rPr>
          <w:rFonts w:hint="eastAsia"/>
          <w:lang w:val="en-GB"/>
        </w:rPr>
        <w:t>,</w:t>
      </w:r>
      <w:r w:rsidR="00447D2F" w:rsidRPr="00447D2F">
        <w:rPr>
          <w:lang w:val="en-GB"/>
        </w:rPr>
        <w:t xml:space="preserve"> mean</w:t>
      </w:r>
      <w:r w:rsidR="00447D2F" w:rsidRPr="00447D2F">
        <w:rPr>
          <w:rFonts w:hint="eastAsia"/>
          <w:lang w:val="en-GB"/>
        </w:rPr>
        <w:t xml:space="preserve"> </w:t>
      </w:r>
      <w:r w:rsidR="00447D2F" w:rsidRPr="00447D2F">
        <w:rPr>
          <w:lang w:val="en-GB"/>
        </w:rPr>
        <w:t xml:space="preserve">that </w:t>
      </w:r>
      <w:r w:rsidR="00447D2F" w:rsidRPr="00EE2E6E">
        <w:rPr>
          <w:rFonts w:hint="eastAsia"/>
          <w:b/>
          <w:lang w:val="en-GB"/>
        </w:rPr>
        <w:t>COPs</w:t>
      </w:r>
      <w:r w:rsidR="00447D2F" w:rsidRPr="00447D2F">
        <w:rPr>
          <w:rFonts w:hint="eastAsia"/>
          <w:lang w:val="en-GB"/>
        </w:rPr>
        <w:t xml:space="preserve"> </w:t>
      </w:r>
      <w:r w:rsidR="00447D2F" w:rsidRPr="00447D2F">
        <w:rPr>
          <w:lang w:val="en-GB"/>
        </w:rPr>
        <w:t xml:space="preserve">have the potential </w:t>
      </w:r>
      <w:r w:rsidR="00447D2F" w:rsidRPr="00447D2F">
        <w:rPr>
          <w:rFonts w:hint="eastAsia"/>
          <w:lang w:val="en-GB"/>
        </w:rPr>
        <w:t>to be CO</w:t>
      </w:r>
      <w:r w:rsidR="00447D2F" w:rsidRPr="00447D2F">
        <w:rPr>
          <w:rFonts w:hint="eastAsia"/>
          <w:vertAlign w:val="subscript"/>
          <w:lang w:val="en-GB"/>
        </w:rPr>
        <w:t>2</w:t>
      </w:r>
      <w:r w:rsidR="00447D2F" w:rsidRPr="00447D2F">
        <w:rPr>
          <w:rFonts w:hint="eastAsia"/>
          <w:lang w:val="en-GB"/>
        </w:rPr>
        <w:t xml:space="preserve"> adsorbent materials </w:t>
      </w:r>
      <w:r w:rsidR="00447D2F" w:rsidRPr="00447D2F">
        <w:rPr>
          <w:lang w:val="en-GB"/>
        </w:rPr>
        <w:t>of the</w:t>
      </w:r>
      <w:r w:rsidR="00447D2F" w:rsidRPr="00447D2F">
        <w:rPr>
          <w:rFonts w:hint="eastAsia"/>
          <w:lang w:val="en-GB"/>
        </w:rPr>
        <w:t xml:space="preserve"> future</w:t>
      </w:r>
      <w:r w:rsidR="00447D2F" w:rsidRPr="00447D2F">
        <w:rPr>
          <w:rFonts w:hint="eastAsia"/>
        </w:rPr>
        <w:t>.</w:t>
      </w:r>
      <w:r w:rsidR="00447D2F" w:rsidRPr="00447D2F">
        <w:rPr>
          <w:rFonts w:hint="eastAsia"/>
          <w:vertAlign w:val="superscript"/>
          <w:lang w:val="en-GB"/>
        </w:rPr>
        <w:t>9</w:t>
      </w:r>
      <w:r w:rsidR="00447D2F" w:rsidRPr="00447D2F">
        <w:rPr>
          <w:vertAlign w:val="superscript"/>
          <w:lang w:val="en-GB"/>
        </w:rPr>
        <w:t>-</w:t>
      </w:r>
      <w:r w:rsidR="00447D2F" w:rsidRPr="00447D2F">
        <w:rPr>
          <w:rFonts w:hint="eastAsia"/>
          <w:vertAlign w:val="superscript"/>
          <w:lang w:val="en-GB"/>
        </w:rPr>
        <w:t>11</w:t>
      </w:r>
      <w:r w:rsidR="00B6635C">
        <w:rPr>
          <w:rFonts w:hint="eastAsia"/>
          <w:b/>
          <w:vertAlign w:val="superscript"/>
          <w:lang w:val="en-GB" w:eastAsia="zh-CN"/>
        </w:rPr>
        <w:t xml:space="preserve"> </w:t>
      </w:r>
      <w:r w:rsidR="00447D2F" w:rsidRPr="00447D2F">
        <w:rPr>
          <w:rFonts w:hint="eastAsia"/>
          <w:lang w:val="en-GB"/>
        </w:rPr>
        <w:t xml:space="preserve">The </w:t>
      </w:r>
      <w:r w:rsidR="00447D2F" w:rsidRPr="00447D2F">
        <w:rPr>
          <w:lang w:val="en-GB"/>
        </w:rPr>
        <w:t>incorporation of</w:t>
      </w:r>
      <w:r w:rsidR="00447D2F" w:rsidRPr="00447D2F">
        <w:rPr>
          <w:rFonts w:hint="eastAsia"/>
          <w:lang w:val="en-GB"/>
        </w:rPr>
        <w:t xml:space="preserve"> CO</w:t>
      </w:r>
      <w:r w:rsidR="00447D2F" w:rsidRPr="00447D2F">
        <w:rPr>
          <w:rFonts w:hint="eastAsia"/>
          <w:vertAlign w:val="subscript"/>
          <w:lang w:val="en-GB"/>
        </w:rPr>
        <w:t>2</w:t>
      </w:r>
      <w:r w:rsidR="00447D2F" w:rsidRPr="00447D2F">
        <w:rPr>
          <w:rFonts w:hint="eastAsia"/>
          <w:lang w:val="en-GB"/>
        </w:rPr>
        <w:t>-philic functional groups into the polymers by bottom-up or post-synthesis approach</w:t>
      </w:r>
      <w:r w:rsidR="00447D2F" w:rsidRPr="00447D2F">
        <w:rPr>
          <w:lang w:val="en-GB"/>
        </w:rPr>
        <w:t xml:space="preserve"> allows </w:t>
      </w:r>
      <w:r w:rsidR="00447D2F" w:rsidRPr="00EE2E6E">
        <w:rPr>
          <w:b/>
          <w:lang w:val="en-GB"/>
        </w:rPr>
        <w:t>COPs</w:t>
      </w:r>
      <w:r w:rsidR="00447D2F" w:rsidRPr="00447D2F">
        <w:rPr>
          <w:lang w:val="en-GB"/>
        </w:rPr>
        <w:t xml:space="preserve"> to be tailored towards specific applications</w:t>
      </w:r>
      <w:r w:rsidR="00447D2F" w:rsidRPr="00447D2F">
        <w:rPr>
          <w:rFonts w:hint="eastAsia"/>
        </w:rPr>
        <w:t>.</w:t>
      </w:r>
      <w:r w:rsidR="00447D2F" w:rsidRPr="00447D2F">
        <w:rPr>
          <w:rFonts w:hint="eastAsia"/>
          <w:vertAlign w:val="superscript"/>
          <w:lang w:val="en-GB"/>
        </w:rPr>
        <w:t>12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lang w:val="en-GB"/>
        </w:rPr>
        <w:t xml:space="preserve"> </w:t>
      </w:r>
      <w:r w:rsidR="00447D2F" w:rsidRPr="00447D2F">
        <w:rPr>
          <w:rFonts w:hint="eastAsia"/>
          <w:lang w:val="en-GB"/>
        </w:rPr>
        <w:t>T</w:t>
      </w:r>
      <w:r w:rsidR="00447D2F" w:rsidRPr="00447D2F">
        <w:rPr>
          <w:lang w:val="en-GB"/>
        </w:rPr>
        <w:t>he</w:t>
      </w:r>
      <w:r w:rsidR="00447D2F" w:rsidRPr="00447D2F">
        <w:rPr>
          <w:rFonts w:hint="eastAsia"/>
          <w:lang w:val="en-GB"/>
        </w:rPr>
        <w:t xml:space="preserve"> </w:t>
      </w:r>
      <w:r w:rsidR="00447D2F" w:rsidRPr="00447D2F">
        <w:rPr>
          <w:lang w:val="en-GB"/>
        </w:rPr>
        <w:t xml:space="preserve">incorporation of </w:t>
      </w:r>
      <w:r w:rsidR="00447D2F" w:rsidRPr="00447D2F">
        <w:rPr>
          <w:rFonts w:hint="eastAsia"/>
          <w:lang w:val="en-GB"/>
        </w:rPr>
        <w:t>non-classic</w:t>
      </w:r>
      <w:r w:rsidR="00447D2F" w:rsidRPr="00447D2F">
        <w:rPr>
          <w:lang w:val="en-GB"/>
        </w:rPr>
        <w:t>al</w:t>
      </w:r>
      <w:r w:rsidR="00447D2F" w:rsidRPr="00447D2F">
        <w:rPr>
          <w:rFonts w:hint="eastAsia"/>
          <w:lang w:val="en-GB"/>
        </w:rPr>
        <w:t xml:space="preserve"> reactive sites such as carboxyl, t</w:t>
      </w:r>
      <w:r w:rsidR="00447D2F" w:rsidRPr="00447D2F">
        <w:rPr>
          <w:lang w:val="en-GB"/>
        </w:rPr>
        <w:t>riazine</w:t>
      </w:r>
      <w:r w:rsidR="00447D2F" w:rsidRPr="00447D2F">
        <w:rPr>
          <w:rFonts w:hint="eastAsia"/>
          <w:lang w:val="en-GB"/>
        </w:rPr>
        <w:t xml:space="preserve">, </w:t>
      </w:r>
      <w:r w:rsidR="00447D2F" w:rsidRPr="00447D2F">
        <w:rPr>
          <w:lang w:val="en-GB"/>
        </w:rPr>
        <w:t>benzimidazole</w:t>
      </w:r>
      <w:r w:rsidR="00447D2F" w:rsidRPr="00447D2F">
        <w:rPr>
          <w:rFonts w:hint="eastAsia"/>
          <w:lang w:val="en-GB"/>
        </w:rPr>
        <w:t xml:space="preserve">, </w:t>
      </w:r>
      <w:r w:rsidR="00447D2F" w:rsidRPr="00447D2F">
        <w:rPr>
          <w:lang w:val="en-GB"/>
        </w:rPr>
        <w:t>carbazole</w:t>
      </w:r>
      <w:r w:rsidR="00447D2F" w:rsidRPr="00447D2F">
        <w:rPr>
          <w:rFonts w:hint="eastAsia"/>
          <w:lang w:val="en-GB"/>
        </w:rPr>
        <w:t xml:space="preserve">, hydroxyl, </w:t>
      </w:r>
      <w:r w:rsidR="00447D2F" w:rsidRPr="00447D2F">
        <w:rPr>
          <w:lang w:val="en-GB"/>
        </w:rPr>
        <w:t>imine</w:t>
      </w:r>
      <w:r w:rsidR="00447D2F" w:rsidRPr="00447D2F">
        <w:rPr>
          <w:rFonts w:hint="eastAsia"/>
          <w:lang w:val="en-GB"/>
        </w:rPr>
        <w:t>, etc.</w:t>
      </w:r>
      <w:r w:rsidR="00447D2F" w:rsidRPr="00447D2F">
        <w:rPr>
          <w:lang w:val="en-GB"/>
        </w:rPr>
        <w:t>,</w:t>
      </w:r>
      <w:r w:rsidR="00447D2F" w:rsidRPr="00447D2F">
        <w:rPr>
          <w:rFonts w:hint="eastAsia"/>
          <w:lang w:val="en-GB"/>
        </w:rPr>
        <w:t xml:space="preserve"> into </w:t>
      </w:r>
      <w:r w:rsidR="00447D2F" w:rsidRPr="00EE2E6E">
        <w:rPr>
          <w:rFonts w:hint="eastAsia"/>
          <w:b/>
          <w:lang w:val="en-GB"/>
        </w:rPr>
        <w:t>COPs</w:t>
      </w:r>
      <w:r w:rsidR="00447D2F" w:rsidRPr="00447D2F">
        <w:rPr>
          <w:lang w:val="en-GB"/>
        </w:rPr>
        <w:t xml:space="preserve"> has proved beneficial for CO</w:t>
      </w:r>
      <w:r w:rsidR="00447D2F" w:rsidRPr="00447D2F">
        <w:rPr>
          <w:vertAlign w:val="subscript"/>
          <w:lang w:val="en-GB"/>
        </w:rPr>
        <w:t>2</w:t>
      </w:r>
      <w:r w:rsidR="00447D2F" w:rsidRPr="00447D2F">
        <w:rPr>
          <w:lang w:val="en-GB"/>
        </w:rPr>
        <w:t xml:space="preserve"> uptake.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rFonts w:hint="eastAsia"/>
          <w:vertAlign w:val="superscript"/>
          <w:lang w:val="en-GB"/>
        </w:rPr>
        <w:t>1</w:t>
      </w:r>
      <w:r w:rsidR="00447D2F" w:rsidRPr="00447D2F">
        <w:rPr>
          <w:rFonts w:hint="eastAsia"/>
          <w:vertAlign w:val="superscript"/>
        </w:rPr>
        <w:t>3</w:t>
      </w:r>
      <w:r w:rsidR="00447D2F" w:rsidRPr="00447D2F">
        <w:rPr>
          <w:rFonts w:hint="eastAsia"/>
          <w:vertAlign w:val="superscript"/>
          <w:lang w:val="en-GB"/>
        </w:rPr>
        <w:t>-</w:t>
      </w:r>
      <w:r w:rsidR="00447D2F" w:rsidRPr="00447D2F">
        <w:rPr>
          <w:rFonts w:hint="eastAsia"/>
          <w:vertAlign w:val="superscript"/>
        </w:rPr>
        <w:t>19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rFonts w:hint="eastAsia"/>
          <w:lang w:val="en-GB"/>
        </w:rPr>
        <w:t xml:space="preserve"> </w:t>
      </w:r>
      <w:r w:rsidR="00447D2F" w:rsidRPr="00447D2F">
        <w:rPr>
          <w:lang w:val="en-GB"/>
        </w:rPr>
        <w:t>I</w:t>
      </w:r>
      <w:r w:rsidR="00447D2F" w:rsidRPr="00447D2F">
        <w:rPr>
          <w:rFonts w:hint="eastAsia"/>
          <w:lang w:val="en-GB"/>
        </w:rPr>
        <w:t xml:space="preserve">onic </w:t>
      </w:r>
      <w:r w:rsidR="00447D2F" w:rsidRPr="00447D2F">
        <w:rPr>
          <w:lang w:val="en-GB"/>
        </w:rPr>
        <w:t xml:space="preserve">functionality present in the </w:t>
      </w:r>
      <w:r w:rsidR="00447D2F" w:rsidRPr="00447D2F">
        <w:rPr>
          <w:rFonts w:hint="eastAsia"/>
          <w:lang w:val="en-GB"/>
        </w:rPr>
        <w:t xml:space="preserve">polymers </w:t>
      </w:r>
      <w:r w:rsidR="00447D2F" w:rsidRPr="00447D2F">
        <w:rPr>
          <w:lang w:val="en-GB"/>
        </w:rPr>
        <w:t xml:space="preserve">can also </w:t>
      </w:r>
      <w:r w:rsidR="00447D2F" w:rsidRPr="00447D2F">
        <w:rPr>
          <w:rFonts w:hint="eastAsia"/>
          <w:lang w:val="en-GB"/>
        </w:rPr>
        <w:t>improve CO</w:t>
      </w:r>
      <w:r w:rsidR="00447D2F" w:rsidRPr="00447D2F">
        <w:rPr>
          <w:rFonts w:hint="eastAsia"/>
          <w:vertAlign w:val="subscript"/>
          <w:lang w:val="en-GB"/>
        </w:rPr>
        <w:t>2</w:t>
      </w:r>
      <w:r w:rsidR="00447D2F" w:rsidRPr="00447D2F">
        <w:rPr>
          <w:rFonts w:hint="eastAsia"/>
          <w:lang w:val="en-GB"/>
        </w:rPr>
        <w:t xml:space="preserve"> capture due </w:t>
      </w:r>
      <w:r w:rsidR="00447D2F" w:rsidRPr="00447D2F">
        <w:rPr>
          <w:lang w:val="en-GB"/>
        </w:rPr>
        <w:t xml:space="preserve">to </w:t>
      </w:r>
      <w:r w:rsidR="00447D2F" w:rsidRPr="00447D2F">
        <w:rPr>
          <w:rFonts w:hint="eastAsia"/>
          <w:lang w:val="en-GB"/>
        </w:rPr>
        <w:t>the polarization of guest molecules</w:t>
      </w:r>
      <w:r w:rsidR="00447D2F" w:rsidRPr="00447D2F">
        <w:rPr>
          <w:rFonts w:hint="eastAsia"/>
        </w:rPr>
        <w:t>.</w:t>
      </w:r>
      <w:r w:rsidR="00447D2F" w:rsidRPr="00447D2F">
        <w:rPr>
          <w:rFonts w:hint="eastAsia"/>
          <w:vertAlign w:val="superscript"/>
          <w:lang w:val="en-GB"/>
        </w:rPr>
        <w:t>20,21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rFonts w:hint="eastAsia"/>
          <w:lang w:val="en-GB"/>
        </w:rPr>
        <w:t xml:space="preserve"> </w:t>
      </w:r>
      <w:r w:rsidR="00447D2F" w:rsidRPr="00447D2F">
        <w:rPr>
          <w:lang w:val="en-GB"/>
        </w:rPr>
        <w:t xml:space="preserve">Depending on the functionality present </w:t>
      </w:r>
      <w:r w:rsidR="00447D2F" w:rsidRPr="00447D2F">
        <w:rPr>
          <w:rFonts w:hint="eastAsia"/>
          <w:lang w:val="en-GB"/>
        </w:rPr>
        <w:t xml:space="preserve">these porous organic polymers can be </w:t>
      </w:r>
      <w:r w:rsidR="00447D2F" w:rsidRPr="00447D2F">
        <w:rPr>
          <w:rFonts w:hint="eastAsia"/>
          <w:lang w:val="en-GB"/>
        </w:rPr>
        <w:lastRenderedPageBreak/>
        <w:t xml:space="preserve">classified </w:t>
      </w:r>
      <w:r w:rsidR="00447D2F" w:rsidRPr="00447D2F">
        <w:rPr>
          <w:lang w:val="en-GB"/>
        </w:rPr>
        <w:t>as porous aromatic frameworks</w:t>
      </w:r>
      <w:r w:rsidR="00447D2F" w:rsidRPr="00447D2F">
        <w:rPr>
          <w:rFonts w:hint="eastAsia"/>
        </w:rPr>
        <w:t>,</w:t>
      </w:r>
      <w:r w:rsidR="00447D2F" w:rsidRPr="00447D2F">
        <w:rPr>
          <w:rFonts w:hint="eastAsia"/>
          <w:vertAlign w:val="superscript"/>
        </w:rPr>
        <w:t>22</w:t>
      </w:r>
      <w:r w:rsidR="00447D2F" w:rsidRPr="00447D2F">
        <w:rPr>
          <w:rFonts w:hint="eastAsia"/>
          <w:vertAlign w:val="superscript"/>
          <w:lang w:val="en-GB"/>
        </w:rPr>
        <w:t>-</w:t>
      </w:r>
      <w:r w:rsidR="00447D2F" w:rsidRPr="00447D2F">
        <w:rPr>
          <w:rFonts w:hint="eastAsia"/>
          <w:vertAlign w:val="superscript"/>
        </w:rPr>
        <w:t>23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rFonts w:hint="eastAsia"/>
          <w:lang w:val="en-GB"/>
        </w:rPr>
        <w:t xml:space="preserve"> </w:t>
      </w:r>
      <w:r w:rsidR="00447D2F" w:rsidRPr="00447D2F">
        <w:rPr>
          <w:lang w:val="en-GB"/>
        </w:rPr>
        <w:t>covalent triazine polymers,</w:t>
      </w:r>
      <w:r w:rsidR="00447D2F" w:rsidRPr="00447D2F">
        <w:rPr>
          <w:rFonts w:hint="eastAsia"/>
          <w:vertAlign w:val="superscript"/>
        </w:rPr>
        <w:t>14</w:t>
      </w:r>
      <w:r w:rsidR="00B6635C">
        <w:rPr>
          <w:rFonts w:hint="eastAsia"/>
          <w:b/>
          <w:vertAlign w:val="superscript"/>
          <w:lang w:val="en-GB" w:eastAsia="zh-CN"/>
        </w:rPr>
        <w:t xml:space="preserve"> </w:t>
      </w:r>
      <w:r w:rsidR="00447D2F" w:rsidRPr="00447D2F">
        <w:rPr>
          <w:lang w:val="en-GB"/>
        </w:rPr>
        <w:t>carbazole</w:t>
      </w:r>
      <w:r w:rsidR="00447D2F" w:rsidRPr="00447D2F">
        <w:rPr>
          <w:rFonts w:hint="eastAsia"/>
          <w:lang w:val="en-GB"/>
        </w:rPr>
        <w:t>-based microporous polymers</w:t>
      </w:r>
      <w:r w:rsidR="00447D2F" w:rsidRPr="00447D2F">
        <w:rPr>
          <w:lang w:val="en-GB"/>
        </w:rPr>
        <w:t>,</w:t>
      </w:r>
      <w:r w:rsidR="00447D2F" w:rsidRPr="00447D2F">
        <w:rPr>
          <w:rFonts w:hint="eastAsia"/>
          <w:vertAlign w:val="superscript"/>
          <w:lang w:val="en-GB"/>
        </w:rPr>
        <w:t>1</w:t>
      </w:r>
      <w:r w:rsidR="00447D2F" w:rsidRPr="00447D2F">
        <w:rPr>
          <w:rFonts w:hint="eastAsia"/>
          <w:vertAlign w:val="superscript"/>
        </w:rPr>
        <w:t>5</w:t>
      </w:r>
      <w:bookmarkStart w:id="3" w:name="OLE_LINK33"/>
      <w:bookmarkStart w:id="4" w:name="OLE_LINK35"/>
      <w:bookmarkStart w:id="5" w:name="OLE_LINK34"/>
      <w:bookmarkStart w:id="6" w:name="OLE_LINK32"/>
      <w:r w:rsidR="00B6635C">
        <w:rPr>
          <w:rFonts w:hint="eastAsia"/>
          <w:lang w:val="en-GB" w:eastAsia="zh-CN"/>
        </w:rPr>
        <w:t xml:space="preserve"> </w:t>
      </w:r>
      <w:r w:rsidR="00447D2F" w:rsidRPr="00447D2F">
        <w:rPr>
          <w:lang w:val="en-GB"/>
        </w:rPr>
        <w:t>benzimidazole</w:t>
      </w:r>
      <w:bookmarkEnd w:id="3"/>
      <w:bookmarkEnd w:id="4"/>
      <w:bookmarkEnd w:id="5"/>
      <w:bookmarkEnd w:id="6"/>
      <w:r w:rsidR="00447D2F" w:rsidRPr="00447D2F">
        <w:rPr>
          <w:lang w:val="en-GB"/>
        </w:rPr>
        <w:t>-linked</w:t>
      </w:r>
      <w:r w:rsidR="00447D2F" w:rsidRPr="00447D2F">
        <w:rPr>
          <w:rFonts w:hint="eastAsia"/>
          <w:lang w:val="en-GB"/>
        </w:rPr>
        <w:t xml:space="preserve"> polymers</w:t>
      </w:r>
      <w:r w:rsidR="00447D2F" w:rsidRPr="00447D2F">
        <w:rPr>
          <w:lang w:val="en-GB"/>
        </w:rPr>
        <w:t>,</w:t>
      </w:r>
      <w:r w:rsidR="00447D2F" w:rsidRPr="00447D2F">
        <w:rPr>
          <w:rFonts w:hint="eastAsia"/>
          <w:vertAlign w:val="superscript"/>
        </w:rPr>
        <w:t>16, 17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rFonts w:hint="eastAsia"/>
          <w:lang w:val="en-GB"/>
        </w:rPr>
        <w:t xml:space="preserve"> and </w:t>
      </w:r>
      <w:r w:rsidR="00447D2F" w:rsidRPr="00447D2F">
        <w:rPr>
          <w:lang w:val="en-GB"/>
        </w:rPr>
        <w:t>porous imine-linked networks.</w:t>
      </w:r>
      <w:r w:rsidR="00447D2F" w:rsidRPr="00447D2F">
        <w:rPr>
          <w:rFonts w:hint="eastAsia"/>
          <w:vertAlign w:val="superscript"/>
        </w:rPr>
        <w:t>19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rFonts w:hint="eastAsia"/>
          <w:lang w:val="en-GB"/>
        </w:rPr>
        <w:t xml:space="preserve"> With the exception </w:t>
      </w:r>
      <w:r w:rsidR="00447D2F" w:rsidRPr="00447D2F">
        <w:rPr>
          <w:lang w:val="en-GB"/>
        </w:rPr>
        <w:t>of</w:t>
      </w:r>
      <w:r w:rsidR="00447D2F" w:rsidRPr="00447D2F">
        <w:rPr>
          <w:rFonts w:hint="eastAsia"/>
          <w:lang w:val="en-GB"/>
        </w:rPr>
        <w:t xml:space="preserve"> th</w:t>
      </w:r>
      <w:r w:rsidR="00447D2F" w:rsidRPr="00447D2F">
        <w:rPr>
          <w:lang w:val="en-GB"/>
        </w:rPr>
        <w:t>e</w:t>
      </w:r>
      <w:r w:rsidR="00447D2F" w:rsidRPr="00447D2F">
        <w:rPr>
          <w:rFonts w:hint="eastAsia"/>
          <w:lang w:val="en-GB"/>
        </w:rPr>
        <w:t xml:space="preserve"> COPs decorated with </w:t>
      </w:r>
      <w:r w:rsidR="00447D2F" w:rsidRPr="00447D2F">
        <w:rPr>
          <w:lang w:val="en-GB"/>
        </w:rPr>
        <w:t xml:space="preserve">these </w:t>
      </w:r>
      <w:r w:rsidR="00447D2F" w:rsidRPr="00447D2F">
        <w:rPr>
          <w:rFonts w:hint="eastAsia"/>
          <w:lang w:val="en-GB"/>
        </w:rPr>
        <w:t>polar groups, only a few non-polar</w:t>
      </w:r>
      <w:r w:rsidR="00447D2F" w:rsidRPr="00447D2F">
        <w:rPr>
          <w:lang w:val="en-GB"/>
        </w:rPr>
        <w:t>izable</w:t>
      </w:r>
      <w:r w:rsidR="00447D2F" w:rsidRPr="00447D2F">
        <w:rPr>
          <w:rFonts w:hint="eastAsia"/>
          <w:lang w:val="en-GB"/>
        </w:rPr>
        <w:t xml:space="preserve"> </w:t>
      </w:r>
      <w:r w:rsidR="00447D2F" w:rsidRPr="00EE2E6E">
        <w:rPr>
          <w:rFonts w:hint="eastAsia"/>
          <w:b/>
          <w:lang w:val="en-GB"/>
        </w:rPr>
        <w:t>COPs</w:t>
      </w:r>
      <w:r w:rsidR="00447D2F" w:rsidRPr="00447D2F">
        <w:rPr>
          <w:rFonts w:hint="eastAsia"/>
          <w:lang w:val="en-GB"/>
        </w:rPr>
        <w:t>, such as PAF-1</w:t>
      </w:r>
      <w:r w:rsidR="00447D2F" w:rsidRPr="00447D2F">
        <w:rPr>
          <w:rFonts w:hint="eastAsia"/>
          <w:vertAlign w:val="superscript"/>
        </w:rPr>
        <w:t>22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rFonts w:hint="eastAsia"/>
          <w:vertAlign w:val="superscript"/>
          <w:lang w:val="en-GB"/>
        </w:rPr>
        <w:t xml:space="preserve"> </w:t>
      </w:r>
      <w:r w:rsidR="00447D2F" w:rsidRPr="00447D2F">
        <w:rPr>
          <w:rFonts w:hint="eastAsia"/>
          <w:lang w:val="en-GB"/>
        </w:rPr>
        <w:t>and</w:t>
      </w:r>
      <w:r w:rsidR="00447D2F" w:rsidRPr="00447D2F">
        <w:rPr>
          <w:lang w:val="en-GB"/>
        </w:rPr>
        <w:t xml:space="preserve"> a number of the </w:t>
      </w:r>
      <w:r w:rsidR="00447D2F" w:rsidRPr="00447D2F">
        <w:rPr>
          <w:rFonts w:hint="eastAsia"/>
          <w:lang w:val="en-GB"/>
        </w:rPr>
        <w:t>PPN</w:t>
      </w:r>
      <w:r w:rsidR="00447D2F" w:rsidRPr="00447D2F">
        <w:rPr>
          <w:lang w:val="en-GB"/>
        </w:rPr>
        <w:t xml:space="preserve"> polymers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rFonts w:hint="eastAsia"/>
          <w:vertAlign w:val="superscript"/>
          <w:lang w:val="en-GB"/>
        </w:rPr>
        <w:t>2</w:t>
      </w:r>
      <w:r w:rsidR="00447D2F" w:rsidRPr="00447D2F">
        <w:rPr>
          <w:rFonts w:hint="eastAsia"/>
          <w:vertAlign w:val="superscript"/>
        </w:rPr>
        <w:t>3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="00447D2F" w:rsidRPr="00447D2F">
        <w:rPr>
          <w:lang w:val="en-GB"/>
        </w:rPr>
        <w:t xml:space="preserve"> exhibit</w:t>
      </w:r>
      <w:r w:rsidR="00447D2F" w:rsidRPr="00447D2F">
        <w:rPr>
          <w:rFonts w:hint="eastAsia"/>
          <w:lang w:val="en-GB"/>
        </w:rPr>
        <w:t xml:space="preserve"> excellent CO</w:t>
      </w:r>
      <w:r w:rsidR="00447D2F" w:rsidRPr="00447D2F">
        <w:rPr>
          <w:rFonts w:hint="eastAsia"/>
          <w:vertAlign w:val="subscript"/>
          <w:lang w:val="en-GB"/>
        </w:rPr>
        <w:t>2</w:t>
      </w:r>
      <w:r w:rsidR="00447D2F" w:rsidRPr="00447D2F">
        <w:rPr>
          <w:rFonts w:hint="eastAsia"/>
          <w:lang w:val="en-GB"/>
        </w:rPr>
        <w:t xml:space="preserve"> adsorption and separation</w:t>
      </w:r>
      <w:r w:rsidR="00447D2F" w:rsidRPr="00447D2F">
        <w:rPr>
          <w:lang w:val="en-GB"/>
        </w:rPr>
        <w:t>. However, the preparation of extended conjugated COPs by two isomeric thiophene substituted pyrenes has not been reported to date.</w:t>
      </w:r>
    </w:p>
    <w:p w14:paraId="62BFC86B" w14:textId="77777777" w:rsidR="00447D2F" w:rsidRPr="004A3C1D" w:rsidRDefault="00447D2F" w:rsidP="00447D2F">
      <w:pPr>
        <w:spacing w:line="240" w:lineRule="auto"/>
        <w:jc w:val="both"/>
        <w:rPr>
          <w:lang w:eastAsia="zh-CN"/>
        </w:rPr>
      </w:pPr>
      <w:r w:rsidRPr="00447D2F">
        <w:rPr>
          <w:rFonts w:hint="eastAsia"/>
          <w:lang w:val="en-GB"/>
        </w:rPr>
        <w:t>In recent years, pyrene-based porous materials have been widely used in various fields, such as photo-catalysis, photoelectric devices, chemical sens</w:t>
      </w:r>
      <w:r w:rsidRPr="00447D2F">
        <w:rPr>
          <w:lang w:val="en-GB"/>
        </w:rPr>
        <w:t>ing</w:t>
      </w:r>
      <w:r w:rsidRPr="00447D2F">
        <w:rPr>
          <w:rFonts w:hint="eastAsia"/>
          <w:lang w:val="en-GB"/>
        </w:rPr>
        <w:t>, gas storage and separation</w:t>
      </w:r>
      <w:r w:rsidRPr="00447D2F">
        <w:rPr>
          <w:lang w:val="en-GB"/>
        </w:rPr>
        <w:t>,</w:t>
      </w:r>
      <w:r w:rsidRPr="00447D2F">
        <w:rPr>
          <w:rFonts w:hint="eastAsia"/>
          <w:lang w:val="en-GB"/>
        </w:rPr>
        <w:t xml:space="preserve"> and degradation of nerve agent simulants due to the</w:t>
      </w:r>
      <w:r w:rsidRPr="00447D2F">
        <w:rPr>
          <w:lang w:val="en-GB"/>
        </w:rPr>
        <w:t>ir</w:t>
      </w:r>
      <w:r w:rsidRPr="00447D2F">
        <w:rPr>
          <w:rFonts w:hint="eastAsia"/>
          <w:lang w:val="en-GB"/>
        </w:rPr>
        <w:t xml:space="preserve"> excellent rigidity and photophysical propert</w:t>
      </w:r>
      <w:r w:rsidRPr="00447D2F">
        <w:rPr>
          <w:lang w:val="en-GB"/>
        </w:rPr>
        <w:t>ies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447D2F">
        <w:rPr>
          <w:rFonts w:hint="eastAsia"/>
          <w:vertAlign w:val="superscript"/>
          <w:lang w:val="en-GB"/>
        </w:rPr>
        <w:t>24-28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447D2F">
        <w:rPr>
          <w:rFonts w:hint="eastAsia"/>
          <w:lang w:val="en-GB"/>
        </w:rPr>
        <w:t xml:space="preserve">. </w:t>
      </w:r>
      <w:r w:rsidRPr="00447D2F">
        <w:rPr>
          <w:lang w:val="en-GB"/>
        </w:rPr>
        <w:t>I</w:t>
      </w:r>
      <w:r w:rsidRPr="00447D2F">
        <w:rPr>
          <w:rFonts w:hint="eastAsia"/>
          <w:lang w:val="en-GB"/>
        </w:rPr>
        <w:t xml:space="preserve">t has </w:t>
      </w:r>
      <w:r w:rsidRPr="00447D2F">
        <w:rPr>
          <w:lang w:val="en-GB"/>
        </w:rPr>
        <w:t xml:space="preserve">also </w:t>
      </w:r>
      <w:r w:rsidRPr="00447D2F">
        <w:rPr>
          <w:rFonts w:hint="eastAsia"/>
          <w:lang w:val="en-GB"/>
        </w:rPr>
        <w:t xml:space="preserve">been </w:t>
      </w:r>
      <w:r w:rsidRPr="00447D2F">
        <w:rPr>
          <w:lang w:val="en-GB"/>
        </w:rPr>
        <w:t>observed</w:t>
      </w:r>
      <w:r w:rsidRPr="00447D2F">
        <w:rPr>
          <w:rFonts w:hint="eastAsia"/>
          <w:lang w:val="en-GB"/>
        </w:rPr>
        <w:t xml:space="preserve"> that </w:t>
      </w:r>
      <w:r w:rsidRPr="00447D2F">
        <w:rPr>
          <w:lang w:val="en-GB"/>
        </w:rPr>
        <w:t>changes in sp</w:t>
      </w:r>
      <w:r w:rsidRPr="00447D2F">
        <w:rPr>
          <w:rFonts w:hint="eastAsia"/>
          <w:lang w:val="en-GB"/>
        </w:rPr>
        <w:t>atial configuration or</w:t>
      </w:r>
      <w:r w:rsidRPr="00447D2F">
        <w:rPr>
          <w:lang w:val="en-GB"/>
        </w:rPr>
        <w:t xml:space="preserve"> conformation of isomeric </w:t>
      </w:r>
      <w:r w:rsidR="003346DE">
        <w:rPr>
          <w:rFonts w:hint="eastAsia"/>
          <w:lang w:val="en-GB" w:eastAsia="zh-CN"/>
        </w:rPr>
        <w:t>ligands</w:t>
      </w:r>
      <w:r w:rsidRPr="00447D2F">
        <w:rPr>
          <w:lang w:val="en-GB"/>
        </w:rPr>
        <w:t xml:space="preserve"> can have a</w:t>
      </w:r>
      <w:r w:rsidRPr="00447D2F">
        <w:rPr>
          <w:rFonts w:hint="eastAsia"/>
          <w:lang w:val="en-GB"/>
        </w:rPr>
        <w:t xml:space="preserve"> great influence on the</w:t>
      </w:r>
      <w:r w:rsidRPr="00447D2F">
        <w:rPr>
          <w:lang w:val="en-GB"/>
        </w:rPr>
        <w:t xml:space="preserve"> </w:t>
      </w:r>
      <w:r w:rsidRPr="00447D2F">
        <w:rPr>
          <w:rFonts w:hint="eastAsia"/>
          <w:lang w:val="en-GB"/>
        </w:rPr>
        <w:t>structure</w:t>
      </w:r>
      <w:r w:rsidRPr="00447D2F">
        <w:rPr>
          <w:lang w:val="en-GB"/>
        </w:rPr>
        <w:t>s</w:t>
      </w:r>
      <w:r w:rsidRPr="00447D2F">
        <w:rPr>
          <w:rFonts w:hint="eastAsia"/>
          <w:lang w:val="en-GB"/>
        </w:rPr>
        <w:t xml:space="preserve"> and </w:t>
      </w:r>
      <w:r w:rsidRPr="00447D2F">
        <w:rPr>
          <w:lang w:val="en-GB"/>
        </w:rPr>
        <w:t xml:space="preserve">properties </w:t>
      </w:r>
      <w:r w:rsidRPr="00447D2F">
        <w:rPr>
          <w:rFonts w:hint="eastAsia"/>
          <w:lang w:val="en-GB"/>
        </w:rPr>
        <w:t>of the final coordination polymers</w:t>
      </w:r>
      <w:r w:rsidRPr="00447D2F">
        <w:rPr>
          <w:lang w:val="en-GB"/>
        </w:rPr>
        <w:t>.</w:t>
      </w:r>
      <w:r w:rsidRPr="00447D2F">
        <w:rPr>
          <w:rFonts w:hint="eastAsia"/>
          <w:vertAlign w:val="superscript"/>
          <w:lang w:val="en-GB"/>
        </w:rPr>
        <w:t xml:space="preserve"> 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447D2F">
        <w:rPr>
          <w:rFonts w:hint="eastAsia"/>
          <w:vertAlign w:val="superscript"/>
          <w:lang w:val="en-GB"/>
        </w:rPr>
        <w:t>29-30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447D2F">
        <w:rPr>
          <w:lang w:val="en-GB"/>
        </w:rPr>
        <w:t xml:space="preserve"> </w:t>
      </w:r>
      <w:r w:rsidRPr="00447D2F">
        <w:rPr>
          <w:rFonts w:hint="eastAsia"/>
          <w:lang w:val="en-GB"/>
        </w:rPr>
        <w:t>Motivated by all the above, we select</w:t>
      </w:r>
      <w:r w:rsidRPr="00447D2F">
        <w:rPr>
          <w:lang w:val="en-GB"/>
        </w:rPr>
        <w:t>ed</w:t>
      </w:r>
      <w:r w:rsidRPr="00447D2F">
        <w:rPr>
          <w:rFonts w:hint="eastAsia"/>
          <w:lang w:val="en-GB"/>
        </w:rPr>
        <w:t xml:space="preserve"> </w:t>
      </w:r>
      <w:r w:rsidRPr="00447D2F">
        <w:t>two</w:t>
      </w:r>
      <w:r w:rsidRPr="00447D2F">
        <w:rPr>
          <w:rFonts w:hint="eastAsia"/>
        </w:rPr>
        <w:t xml:space="preserve"> </w:t>
      </w:r>
      <w:r w:rsidRPr="00447D2F">
        <w:t xml:space="preserve">isomeric monomers in which a thiophene ring is attached at either the 2- or 3- position to </w:t>
      </w:r>
      <w:r w:rsidRPr="00447D2F">
        <w:rPr>
          <w:rFonts w:hint="eastAsia"/>
        </w:rPr>
        <w:t xml:space="preserve">pyrene  </w:t>
      </w:r>
      <w:r w:rsidRPr="00447D2F">
        <w:t>at its</w:t>
      </w:r>
      <w:r w:rsidRPr="00447D2F">
        <w:rPr>
          <w:rFonts w:hint="eastAsia"/>
        </w:rPr>
        <w:t xml:space="preserve"> 1-, 3-, 6-</w:t>
      </w:r>
      <w:r w:rsidRPr="00447D2F">
        <w:t>,</w:t>
      </w:r>
      <w:r w:rsidRPr="00447D2F">
        <w:rPr>
          <w:rFonts w:hint="eastAsia"/>
        </w:rPr>
        <w:t xml:space="preserve"> and  8- positions</w:t>
      </w:r>
      <w:r w:rsidRPr="00447D2F">
        <w:t>. Oxidative polymerization of the two</w:t>
      </w:r>
      <w:r w:rsidRPr="00447D2F">
        <w:rPr>
          <w:rFonts w:hint="eastAsia"/>
        </w:rPr>
        <w:t xml:space="preserve"> thiophene</w:t>
      </w:r>
      <w:r w:rsidRPr="00447D2F">
        <w:t xml:space="preserve"> containing monomers afforded</w:t>
      </w:r>
      <w:r w:rsidRPr="00447D2F">
        <w:rPr>
          <w:rFonts w:hint="eastAsia"/>
        </w:rPr>
        <w:t xml:space="preserve"> porous fluorescent covalent organic polymers</w:t>
      </w:r>
      <w:r w:rsidRPr="00447D2F">
        <w:rPr>
          <w:rFonts w:hint="eastAsia"/>
          <w:lang w:val="en-GB"/>
        </w:rPr>
        <w:t xml:space="preserve">. </w:t>
      </w:r>
      <w:r w:rsidRPr="00447D2F">
        <w:rPr>
          <w:lang w:val="en-GB"/>
        </w:rPr>
        <w:t xml:space="preserve">The position of attachment of the thiophene to the pyrene core changes the number of </w:t>
      </w:r>
      <w:r w:rsidRPr="00447D2F">
        <w:rPr>
          <w:rFonts w:hint="eastAsia"/>
          <w:lang w:val="en-GB"/>
        </w:rPr>
        <w:t>r</w:t>
      </w:r>
      <w:r w:rsidRPr="00447D2F">
        <w:rPr>
          <w:lang w:val="en-GB"/>
        </w:rPr>
        <w:t>eactive sites for polymerisation and</w:t>
      </w:r>
      <w:r w:rsidRPr="00447D2F">
        <w:rPr>
          <w:rFonts w:hint="eastAsia"/>
          <w:lang w:val="en-GB"/>
        </w:rPr>
        <w:t xml:space="preserve"> will result in difference</w:t>
      </w:r>
      <w:r w:rsidRPr="00447D2F">
        <w:rPr>
          <w:lang w:val="en-GB"/>
        </w:rPr>
        <w:t>s</w:t>
      </w:r>
      <w:r w:rsidRPr="00447D2F">
        <w:rPr>
          <w:rFonts w:hint="eastAsia"/>
          <w:lang w:val="en-GB"/>
        </w:rPr>
        <w:t xml:space="preserve"> in the </w:t>
      </w:r>
      <w:r w:rsidRPr="00447D2F">
        <w:rPr>
          <w:lang w:val="en-GB"/>
        </w:rPr>
        <w:t>sp</w:t>
      </w:r>
      <w:r w:rsidRPr="00447D2F">
        <w:rPr>
          <w:rFonts w:hint="eastAsia"/>
          <w:lang w:val="en-GB"/>
        </w:rPr>
        <w:t>atial configuration or orientation</w:t>
      </w:r>
      <w:r w:rsidRPr="00447D2F">
        <w:rPr>
          <w:lang w:val="en-GB"/>
        </w:rPr>
        <w:t xml:space="preserve"> of the thiophene </w:t>
      </w:r>
      <w:r w:rsidRPr="00447D2F">
        <w:rPr>
          <w:rFonts w:hint="eastAsia"/>
          <w:lang w:val="en-GB"/>
        </w:rPr>
        <w:t>in the final polymers</w:t>
      </w:r>
      <w:r w:rsidRPr="00447D2F">
        <w:rPr>
          <w:lang w:val="en-GB"/>
        </w:rPr>
        <w:t xml:space="preserve">. </w:t>
      </w:r>
      <w:r w:rsidRPr="00447D2F">
        <w:rPr>
          <w:rFonts w:hint="eastAsia"/>
          <w:lang w:val="en-GB"/>
        </w:rPr>
        <w:t>Thiophene</w:t>
      </w:r>
      <w:r w:rsidRPr="00447D2F" w:rsidDel="00DD5711">
        <w:rPr>
          <w:rFonts w:hint="eastAsia"/>
          <w:vertAlign w:val="superscript"/>
          <w:lang w:val="en-GB"/>
        </w:rPr>
        <w:t xml:space="preserve"> </w:t>
      </w:r>
      <w:r w:rsidRPr="00447D2F">
        <w:rPr>
          <w:lang w:val="en-GB"/>
        </w:rPr>
        <w:t>derivatised</w:t>
      </w:r>
      <w:r w:rsidRPr="00447D2F">
        <w:rPr>
          <w:rFonts w:hint="eastAsia"/>
          <w:lang w:val="en-GB"/>
        </w:rPr>
        <w:t xml:space="preserve"> pyrenes can exhibit long</w:t>
      </w:r>
      <w:r w:rsidRPr="00447D2F">
        <w:rPr>
          <w:lang w:val="en-GB"/>
        </w:rPr>
        <w:t>er</w:t>
      </w:r>
      <w:r w:rsidRPr="00447D2F">
        <w:rPr>
          <w:rFonts w:hint="eastAsia"/>
          <w:lang w:val="en-GB"/>
        </w:rPr>
        <w:t xml:space="preserve"> adsorption and em</w:t>
      </w:r>
      <w:r w:rsidRPr="00447D2F">
        <w:rPr>
          <w:lang w:val="en-GB"/>
        </w:rPr>
        <w:t>i</w:t>
      </w:r>
      <w:r w:rsidRPr="00447D2F">
        <w:rPr>
          <w:rFonts w:hint="eastAsia"/>
          <w:lang w:val="en-GB"/>
        </w:rPr>
        <w:t>ssion wavelength</w:t>
      </w:r>
      <w:r w:rsidRPr="00447D2F">
        <w:rPr>
          <w:lang w:val="en-GB"/>
        </w:rPr>
        <w:t>s</w:t>
      </w:r>
      <w:r w:rsidRPr="00447D2F">
        <w:rPr>
          <w:rFonts w:hint="eastAsia"/>
          <w:lang w:val="en-GB"/>
        </w:rPr>
        <w:t xml:space="preserve"> as well as high fluorescent quantum yields, compared with pyrene itself</w:t>
      </w:r>
      <w:r w:rsidRPr="00447D2F">
        <w:rPr>
          <w:lang w:val="en-GB"/>
        </w:rPr>
        <w:t>.</w:t>
      </w:r>
      <w:r w:rsidRPr="00447D2F">
        <w:rPr>
          <w:vertAlign w:val="superscript"/>
          <w:lang w:val="en-GB"/>
        </w:rPr>
        <w:t>31</w:t>
      </w:r>
      <w:r w:rsidR="00B6635C">
        <w:rPr>
          <w:rFonts w:hint="eastAsia"/>
          <w:b/>
          <w:vertAlign w:val="superscript"/>
          <w:lang w:val="en-GB" w:eastAsia="zh-CN"/>
        </w:rPr>
        <w:t xml:space="preserve"> </w:t>
      </w:r>
      <w:r w:rsidRPr="00447D2F">
        <w:rPr>
          <w:rFonts w:hint="eastAsia"/>
          <w:vertAlign w:val="superscript"/>
          <w:lang w:val="en-GB"/>
        </w:rPr>
        <w:t xml:space="preserve"> </w:t>
      </w:r>
      <w:r w:rsidRPr="00447D2F">
        <w:rPr>
          <w:lang w:val="en-GB"/>
        </w:rPr>
        <w:t>The</w:t>
      </w:r>
      <w:r w:rsidRPr="00447D2F">
        <w:rPr>
          <w:rFonts w:hint="eastAsia"/>
          <w:lang w:val="en-GB"/>
        </w:rPr>
        <w:t xml:space="preserve"> incorporation of these monomers</w:t>
      </w:r>
      <w:r w:rsidRPr="00447D2F">
        <w:rPr>
          <w:lang w:val="en-GB"/>
        </w:rPr>
        <w:t xml:space="preserve"> into a network</w:t>
      </w:r>
      <w:r w:rsidRPr="00447D2F">
        <w:rPr>
          <w:rFonts w:hint="eastAsia"/>
          <w:lang w:val="en-GB"/>
        </w:rPr>
        <w:t xml:space="preserve"> will</w:t>
      </w:r>
      <w:r w:rsidRPr="00447D2F">
        <w:rPr>
          <w:lang w:val="en-GB"/>
        </w:rPr>
        <w:t xml:space="preserve"> </w:t>
      </w:r>
      <w:r w:rsidRPr="00447D2F">
        <w:rPr>
          <w:rFonts w:hint="eastAsia"/>
          <w:lang w:val="en-GB"/>
        </w:rPr>
        <w:t>greatly affect</w:t>
      </w:r>
      <w:r w:rsidRPr="00447D2F">
        <w:rPr>
          <w:lang w:val="en-GB"/>
        </w:rPr>
        <w:t xml:space="preserve"> </w:t>
      </w:r>
      <w:r w:rsidRPr="00447D2F">
        <w:rPr>
          <w:rFonts w:hint="eastAsia"/>
          <w:lang w:val="en-GB"/>
        </w:rPr>
        <w:t xml:space="preserve">charge </w:t>
      </w:r>
      <w:r w:rsidRPr="00447D2F">
        <w:rPr>
          <w:lang w:val="en-GB"/>
        </w:rPr>
        <w:t>distribution</w:t>
      </w:r>
      <w:r w:rsidRPr="00447D2F">
        <w:rPr>
          <w:rFonts w:hint="eastAsia"/>
          <w:lang w:val="en-GB"/>
        </w:rPr>
        <w:t xml:space="preserve"> within the extended conjugated</w:t>
      </w:r>
      <w:r w:rsidRPr="00447D2F">
        <w:rPr>
          <w:lang w:val="en-GB"/>
        </w:rPr>
        <w:t xml:space="preserve"> frameworks</w:t>
      </w:r>
      <w:r w:rsidRPr="00447D2F">
        <w:rPr>
          <w:rFonts w:hint="eastAsia"/>
          <w:lang w:val="en-GB"/>
        </w:rPr>
        <w:t>. In this paper, we reported the synthesis of two pyrene-</w:t>
      </w:r>
      <w:r w:rsidRPr="00447D2F">
        <w:rPr>
          <w:lang w:val="en-GB"/>
        </w:rPr>
        <w:t>cored</w:t>
      </w:r>
      <w:r w:rsidRPr="00447D2F">
        <w:rPr>
          <w:rFonts w:hint="eastAsia"/>
          <w:lang w:val="en-GB"/>
        </w:rPr>
        <w:t xml:space="preserve"> covalent organic polymers</w:t>
      </w:r>
      <w:r w:rsidRPr="00447D2F">
        <w:rPr>
          <w:lang w:val="en-GB"/>
        </w:rPr>
        <w:t>,</w:t>
      </w:r>
      <w:r w:rsidRPr="00447D2F">
        <w:rPr>
          <w:rFonts w:hint="eastAsia"/>
          <w:lang w:val="en-GB"/>
        </w:rPr>
        <w:t xml:space="preserve"> </w:t>
      </w:r>
      <w:r w:rsidR="002E677B" w:rsidRPr="002E677B">
        <w:rPr>
          <w:rFonts w:hint="eastAsia"/>
          <w:b/>
          <w:lang w:val="en-GB"/>
        </w:rPr>
        <w:t>CK-COP-1</w:t>
      </w:r>
      <w:r w:rsidRPr="00447D2F">
        <w:rPr>
          <w:rFonts w:hint="eastAsia"/>
          <w:lang w:val="en-GB"/>
        </w:rPr>
        <w:t xml:space="preserve"> and </w:t>
      </w:r>
      <w:r w:rsidR="002E677B" w:rsidRPr="002E677B">
        <w:rPr>
          <w:rFonts w:hint="eastAsia"/>
          <w:b/>
          <w:lang w:val="en-GB"/>
        </w:rPr>
        <w:t>CK-COP-2</w:t>
      </w:r>
      <w:r w:rsidRPr="00447D2F">
        <w:rPr>
          <w:lang w:val="en-GB"/>
        </w:rPr>
        <w:t xml:space="preserve">, derived from </w:t>
      </w:r>
      <w:r w:rsidRPr="00447D2F">
        <w:t>1, 3, 6, 8-tetra(thiophene-2-yl)pyrene</w:t>
      </w:r>
      <w:r w:rsidRPr="00447D2F">
        <w:rPr>
          <w:rFonts w:hint="eastAsia"/>
        </w:rPr>
        <w:t xml:space="preserve"> (</w:t>
      </w:r>
      <w:r w:rsidRPr="00EE2E6E">
        <w:rPr>
          <w:rFonts w:hint="eastAsia"/>
          <w:b/>
        </w:rPr>
        <w:t>L</w:t>
      </w:r>
      <w:r w:rsidRPr="00EE2E6E">
        <w:rPr>
          <w:rFonts w:hint="eastAsia"/>
          <w:b/>
          <w:vertAlign w:val="subscript"/>
        </w:rPr>
        <w:t>1</w:t>
      </w:r>
      <w:r w:rsidRPr="00447D2F">
        <w:rPr>
          <w:rFonts w:hint="eastAsia"/>
        </w:rPr>
        <w:t xml:space="preserve">) and </w:t>
      </w:r>
      <w:r w:rsidRPr="00447D2F">
        <w:t>1, 3, 6, 8-tetra(thiophene-</w:t>
      </w:r>
      <w:r w:rsidRPr="00447D2F">
        <w:rPr>
          <w:rFonts w:hint="eastAsia"/>
        </w:rPr>
        <w:t>3</w:t>
      </w:r>
      <w:r w:rsidRPr="00447D2F">
        <w:t xml:space="preserve">-yl)pyrene </w:t>
      </w:r>
      <w:r w:rsidRPr="00447D2F">
        <w:rPr>
          <w:rFonts w:hint="eastAsia"/>
        </w:rPr>
        <w:t>(</w:t>
      </w:r>
      <w:r w:rsidRPr="00EE2E6E">
        <w:rPr>
          <w:rFonts w:hint="eastAsia"/>
          <w:b/>
        </w:rPr>
        <w:t>L</w:t>
      </w:r>
      <w:r w:rsidRPr="00EE2E6E">
        <w:rPr>
          <w:rFonts w:hint="eastAsia"/>
          <w:b/>
          <w:vertAlign w:val="subscript"/>
        </w:rPr>
        <w:t>2</w:t>
      </w:r>
      <w:r w:rsidRPr="00447D2F">
        <w:rPr>
          <w:rFonts w:hint="eastAsia"/>
        </w:rPr>
        <w:t>)</w:t>
      </w:r>
      <w:r w:rsidRPr="00447D2F">
        <w:t>, respectively.</w:t>
      </w:r>
      <w:r w:rsidRPr="00447D2F">
        <w:rPr>
          <w:rFonts w:hint="eastAsia"/>
          <w:lang w:val="en-GB"/>
        </w:rPr>
        <w:t xml:space="preserve"> </w:t>
      </w:r>
      <w:r w:rsidRPr="00447D2F">
        <w:rPr>
          <w:lang w:val="en-GB"/>
        </w:rPr>
        <w:t xml:space="preserve">In addition, the </w:t>
      </w:r>
      <w:r w:rsidRPr="00447D2F">
        <w:rPr>
          <w:rFonts w:hint="eastAsia"/>
          <w:lang w:val="en-GB"/>
        </w:rPr>
        <w:t xml:space="preserve"> gas adsorption and photophysical properties</w:t>
      </w:r>
      <w:r w:rsidRPr="00447D2F">
        <w:rPr>
          <w:lang w:val="en-GB"/>
        </w:rPr>
        <w:t xml:space="preserve"> of the two isomeric polymers are also studied.</w:t>
      </w:r>
    </w:p>
    <w:p w14:paraId="72789C77" w14:textId="5A6FD814" w:rsidR="004A3C1D" w:rsidRPr="00423770" w:rsidRDefault="006E4B15" w:rsidP="004A3C1D">
      <w:pPr>
        <w:spacing w:before="360"/>
        <w:jc w:val="center"/>
        <w:rPr>
          <w:sz w:val="18"/>
          <w:szCs w:val="18"/>
        </w:rPr>
      </w:pPr>
      <w:r w:rsidRPr="00423770">
        <w:rPr>
          <w:noProof/>
          <w:sz w:val="18"/>
          <w:szCs w:val="18"/>
          <w:lang w:val="en-GB" w:eastAsia="en-GB"/>
        </w:rPr>
        <w:drawing>
          <wp:inline distT="0" distB="0" distL="0" distR="0" wp14:anchorId="07D19F9F" wp14:editId="7F577D53">
            <wp:extent cx="2845435" cy="2977515"/>
            <wp:effectExtent l="0" t="0" r="0" b="0"/>
            <wp:docPr id="17" name="图片 10" descr="sc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sche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7B24" w14:textId="77777777" w:rsidR="004A3C1D" w:rsidRPr="004A3C1D" w:rsidRDefault="004A3C1D" w:rsidP="004A3C1D">
      <w:pPr>
        <w:spacing w:before="360"/>
        <w:jc w:val="center"/>
        <w:rPr>
          <w:sz w:val="18"/>
          <w:szCs w:val="18"/>
          <w:lang w:eastAsia="zh-CN"/>
        </w:rPr>
      </w:pPr>
      <w:r w:rsidRPr="00423770">
        <w:rPr>
          <w:b/>
          <w:sz w:val="18"/>
          <w:szCs w:val="18"/>
        </w:rPr>
        <w:t>Scheme 1.</w:t>
      </w:r>
      <w:r w:rsidRPr="00423770">
        <w:rPr>
          <w:sz w:val="18"/>
          <w:szCs w:val="18"/>
        </w:rPr>
        <w:t xml:space="preserve">  The synth</w:t>
      </w:r>
      <w:r>
        <w:rPr>
          <w:sz w:val="18"/>
          <w:szCs w:val="18"/>
        </w:rPr>
        <w:t xml:space="preserve">esis of </w:t>
      </w:r>
      <w:r w:rsidRPr="00F020A5">
        <w:rPr>
          <w:b/>
          <w:sz w:val="18"/>
          <w:szCs w:val="18"/>
        </w:rPr>
        <w:t>CK-COP-1</w:t>
      </w:r>
      <w:r>
        <w:rPr>
          <w:sz w:val="18"/>
          <w:szCs w:val="18"/>
        </w:rPr>
        <w:t xml:space="preserve"> and </w:t>
      </w:r>
      <w:r w:rsidRPr="00F020A5">
        <w:rPr>
          <w:b/>
          <w:sz w:val="18"/>
          <w:szCs w:val="18"/>
        </w:rPr>
        <w:t>CK-COP-2</w:t>
      </w:r>
      <w:r>
        <w:rPr>
          <w:sz w:val="18"/>
          <w:szCs w:val="18"/>
        </w:rPr>
        <w:t xml:space="preserve">. </w:t>
      </w:r>
    </w:p>
    <w:p w14:paraId="57DBDBEF" w14:textId="77777777" w:rsidR="00D054E3" w:rsidRPr="00954C4E" w:rsidRDefault="00D054E3" w:rsidP="00D054E3">
      <w:pPr>
        <w:spacing w:line="240" w:lineRule="auto"/>
        <w:jc w:val="both"/>
      </w:pPr>
      <w:r>
        <w:rPr>
          <w:b/>
          <w:bCs/>
        </w:rPr>
        <w:t xml:space="preserve">EXPERIMENTAL </w:t>
      </w:r>
    </w:p>
    <w:p w14:paraId="28914115" w14:textId="77777777" w:rsidR="00C14843" w:rsidRPr="00097915" w:rsidRDefault="00C14843" w:rsidP="00C14843">
      <w:pPr>
        <w:spacing w:line="240" w:lineRule="auto"/>
        <w:jc w:val="both"/>
        <w:rPr>
          <w:b/>
          <w:bCs/>
        </w:rPr>
      </w:pPr>
      <w:r w:rsidRPr="00097915">
        <w:rPr>
          <w:rFonts w:hint="eastAsia"/>
          <w:b/>
          <w:bCs/>
        </w:rPr>
        <w:t>2.1 Materials and method</w:t>
      </w:r>
      <w:r w:rsidRPr="00097915">
        <w:rPr>
          <w:b/>
          <w:bCs/>
        </w:rPr>
        <w:t>s</w:t>
      </w:r>
    </w:p>
    <w:p w14:paraId="677A93A0" w14:textId="77777777" w:rsidR="00C14843" w:rsidRPr="00C14843" w:rsidRDefault="00C14843" w:rsidP="00C14843">
      <w:pPr>
        <w:spacing w:line="240" w:lineRule="auto"/>
        <w:jc w:val="both"/>
        <w:rPr>
          <w:lang w:val="en-GB"/>
        </w:rPr>
      </w:pPr>
      <w:r w:rsidRPr="00C14843">
        <w:rPr>
          <w:lang w:val="en-GB"/>
        </w:rPr>
        <w:t>1,3,6,8-Tetrabromopyrene</w:t>
      </w:r>
      <w:r w:rsidRPr="00C14843">
        <w:rPr>
          <w:rFonts w:hint="eastAsia"/>
          <w:lang w:val="en-GB"/>
        </w:rPr>
        <w:t xml:space="preserve"> was </w:t>
      </w:r>
      <w:r w:rsidRPr="00C14843">
        <w:rPr>
          <w:lang w:val="en-GB"/>
        </w:rPr>
        <w:t>synthesized</w:t>
      </w:r>
      <w:r w:rsidRPr="00C14843">
        <w:rPr>
          <w:rFonts w:hint="eastAsia"/>
          <w:lang w:val="en-GB"/>
        </w:rPr>
        <w:t xml:space="preserve"> according to the </w:t>
      </w:r>
      <w:r w:rsidRPr="00C14843">
        <w:rPr>
          <w:lang w:val="en-GB"/>
        </w:rPr>
        <w:t xml:space="preserve">literature </w:t>
      </w:r>
      <w:r w:rsidRPr="00C14843">
        <w:rPr>
          <w:rFonts w:hint="eastAsia"/>
          <w:lang w:val="en-GB"/>
        </w:rPr>
        <w:t>method</w:t>
      </w:r>
      <w:r w:rsidRPr="00C14843">
        <w:rPr>
          <w:rFonts w:hint="eastAsia"/>
        </w:rPr>
        <w:t>.</w:t>
      </w:r>
      <w:r w:rsidRPr="00C14843">
        <w:rPr>
          <w:rFonts w:hint="eastAsia"/>
          <w:vertAlign w:val="superscript"/>
          <w:lang w:val="en-GB"/>
        </w:rPr>
        <w:t>3</w:t>
      </w:r>
      <w:r w:rsidRPr="00C14843">
        <w:rPr>
          <w:vertAlign w:val="superscript"/>
          <w:lang w:val="en-GB"/>
        </w:rPr>
        <w:t>2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C14843">
        <w:rPr>
          <w:rFonts w:hint="eastAsia"/>
          <w:lang w:val="en-GB"/>
        </w:rPr>
        <w:t>Pyren</w:t>
      </w:r>
      <w:r w:rsidRPr="00C14843">
        <w:rPr>
          <w:lang w:val="en-GB"/>
        </w:rPr>
        <w:t>e</w:t>
      </w:r>
      <w:r w:rsidRPr="00C14843">
        <w:rPr>
          <w:rFonts w:hint="eastAsia"/>
          <w:lang w:val="en-GB"/>
        </w:rPr>
        <w:t>, 2-thienylboronic acid</w:t>
      </w:r>
      <w:r w:rsidRPr="00C14843">
        <w:rPr>
          <w:lang w:val="en-GB"/>
        </w:rPr>
        <w:t>,</w:t>
      </w:r>
      <w:r w:rsidRPr="00C14843">
        <w:rPr>
          <w:rFonts w:hint="eastAsia"/>
          <w:lang w:val="en-GB"/>
        </w:rPr>
        <w:t xml:space="preserve"> and 3-thienylboronic acid were purchased from </w:t>
      </w:r>
      <w:r w:rsidRPr="00C14843">
        <w:rPr>
          <w:lang w:val="en-GB"/>
        </w:rPr>
        <w:t>Sigma</w:t>
      </w:r>
      <w:r w:rsidRPr="00C14843">
        <w:rPr>
          <w:rFonts w:hint="eastAsia"/>
          <w:lang w:val="en-GB"/>
        </w:rPr>
        <w:t xml:space="preserve"> A</w:t>
      </w:r>
      <w:r w:rsidRPr="00C14843">
        <w:rPr>
          <w:lang w:val="en-GB"/>
        </w:rPr>
        <w:t>ldrich</w:t>
      </w:r>
      <w:r w:rsidRPr="00C14843">
        <w:rPr>
          <w:rFonts w:hint="eastAsia"/>
          <w:lang w:val="en-GB"/>
        </w:rPr>
        <w:t xml:space="preserve">. </w:t>
      </w:r>
      <w:r w:rsidRPr="00C14843">
        <w:rPr>
          <w:lang w:val="en-GB"/>
        </w:rPr>
        <w:t xml:space="preserve">All </w:t>
      </w:r>
      <w:r w:rsidRPr="00C14843">
        <w:rPr>
          <w:rFonts w:hint="eastAsia"/>
          <w:lang w:val="en-GB"/>
        </w:rPr>
        <w:t xml:space="preserve">other </w:t>
      </w:r>
      <w:r w:rsidRPr="00C14843">
        <w:rPr>
          <w:lang w:val="en-GB"/>
        </w:rPr>
        <w:t xml:space="preserve">chemicals were </w:t>
      </w:r>
      <w:r w:rsidRPr="00C14843">
        <w:rPr>
          <w:rFonts w:hint="eastAsia"/>
          <w:lang w:val="en-GB"/>
        </w:rPr>
        <w:t>from commercial sources</w:t>
      </w:r>
      <w:r w:rsidRPr="00C14843">
        <w:rPr>
          <w:lang w:val="en-GB"/>
        </w:rPr>
        <w:t xml:space="preserve"> and used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without</w:t>
      </w:r>
      <w:r w:rsidRPr="00C14843">
        <w:rPr>
          <w:rFonts w:hint="eastAsia"/>
          <w:lang w:val="en-GB"/>
        </w:rPr>
        <w:t xml:space="preserve"> further purification. </w:t>
      </w:r>
    </w:p>
    <w:p w14:paraId="647E4886" w14:textId="77777777" w:rsidR="00C14843" w:rsidRPr="00C14843" w:rsidRDefault="00C14843" w:rsidP="00C14843">
      <w:pPr>
        <w:spacing w:line="240" w:lineRule="auto"/>
        <w:jc w:val="both"/>
        <w:rPr>
          <w:lang w:val="en-GB"/>
        </w:rPr>
      </w:pPr>
      <w:r w:rsidRPr="00C14843">
        <w:rPr>
          <w:rFonts w:hint="eastAsia"/>
          <w:vertAlign w:val="superscript"/>
          <w:lang w:val="en-GB"/>
        </w:rPr>
        <w:t>1</w:t>
      </w:r>
      <w:r w:rsidRPr="00C14843">
        <w:rPr>
          <w:rFonts w:hint="eastAsia"/>
          <w:lang w:val="en-GB"/>
        </w:rPr>
        <w:t>H NMR spectra of</w:t>
      </w:r>
      <w:r w:rsidRPr="00EE2E6E">
        <w:rPr>
          <w:rFonts w:hint="eastAsia"/>
          <w:b/>
          <w:lang w:val="en-GB"/>
        </w:rPr>
        <w:t xml:space="preserve"> L</w:t>
      </w:r>
      <w:r w:rsidRPr="00EE2E6E">
        <w:rPr>
          <w:rFonts w:hint="eastAsia"/>
          <w:b/>
          <w:vertAlign w:val="subscript"/>
          <w:lang w:val="en-GB"/>
        </w:rPr>
        <w:t>1</w:t>
      </w:r>
      <w:r w:rsidRPr="00C14843">
        <w:rPr>
          <w:rFonts w:hint="eastAsia"/>
          <w:lang w:val="en-GB"/>
        </w:rPr>
        <w:t xml:space="preserve"> and </w:t>
      </w:r>
      <w:r w:rsidRPr="00EE2E6E">
        <w:rPr>
          <w:rFonts w:hint="eastAsia"/>
          <w:b/>
          <w:lang w:val="en-GB"/>
        </w:rPr>
        <w:t>L</w:t>
      </w:r>
      <w:r w:rsidRPr="00EE2E6E">
        <w:rPr>
          <w:rFonts w:hint="eastAsia"/>
          <w:b/>
          <w:vertAlign w:val="subscript"/>
          <w:lang w:val="en-GB"/>
        </w:rPr>
        <w:t>2</w:t>
      </w:r>
      <w:r w:rsidRPr="00C14843">
        <w:rPr>
          <w:rFonts w:hint="eastAsia"/>
          <w:lang w:val="en-GB"/>
        </w:rPr>
        <w:t xml:space="preserve"> were tested on Bruker advance 400</w:t>
      </w:r>
      <w:r w:rsidRPr="00C14843">
        <w:rPr>
          <w:lang w:val="en-GB"/>
        </w:rPr>
        <w:t> </w:t>
      </w:r>
      <w:r w:rsidRPr="00C14843">
        <w:rPr>
          <w:rFonts w:hint="eastAsia"/>
          <w:lang w:val="en-GB"/>
        </w:rPr>
        <w:t xml:space="preserve">MHz NMR spectrometer. Solid-state </w:t>
      </w:r>
      <w:r w:rsidRPr="00C14843">
        <w:rPr>
          <w:vertAlign w:val="superscript"/>
          <w:lang w:val="en-GB"/>
        </w:rPr>
        <w:t>13</w:t>
      </w:r>
      <w:r w:rsidRPr="00C14843">
        <w:rPr>
          <w:lang w:val="en-GB"/>
        </w:rPr>
        <w:t xml:space="preserve">C </w:t>
      </w:r>
      <w:r w:rsidRPr="00C14843">
        <w:rPr>
          <w:rFonts w:hint="eastAsia"/>
          <w:lang w:val="en-GB"/>
        </w:rPr>
        <w:t>CP/MAS NMR spectra of the polymers were measured on a Bruker Advance II WB 400</w:t>
      </w:r>
      <w:r w:rsidRPr="00C14843">
        <w:rPr>
          <w:lang w:val="en-GB"/>
        </w:rPr>
        <w:t> </w:t>
      </w:r>
      <w:r w:rsidRPr="00C14843">
        <w:rPr>
          <w:rFonts w:hint="eastAsia"/>
          <w:lang w:val="en-GB"/>
        </w:rPr>
        <w:t>MHz NMR spectrometer using a 4 mm DVT CP/MAS probe at a MAS rate of 10</w:t>
      </w:r>
      <w:r w:rsidRPr="00C14843">
        <w:rPr>
          <w:lang w:val="en-GB"/>
        </w:rPr>
        <w:t xml:space="preserve"> </w:t>
      </w:r>
      <w:r w:rsidRPr="00C14843">
        <w:rPr>
          <w:rFonts w:hint="eastAsia"/>
          <w:lang w:val="en-GB"/>
        </w:rPr>
        <w:t>KHz.     Fourier transform infrared spectroscopy (FTIR) was performed on Bruker Vector spectrophotometer using KBr p</w:t>
      </w:r>
      <w:r w:rsidRPr="00C14843">
        <w:rPr>
          <w:lang w:val="en-GB"/>
        </w:rPr>
        <w:t>e</w:t>
      </w:r>
      <w:r w:rsidRPr="00C14843">
        <w:rPr>
          <w:rFonts w:hint="eastAsia"/>
          <w:lang w:val="en-GB"/>
        </w:rPr>
        <w:t xml:space="preserve">llets </w:t>
      </w:r>
      <w:r w:rsidRPr="00C14843">
        <w:rPr>
          <w:lang w:val="en-GB"/>
        </w:rPr>
        <w:t>and measured over the</w:t>
      </w:r>
      <w:r w:rsidRPr="00C14843">
        <w:rPr>
          <w:rFonts w:hint="eastAsia"/>
          <w:lang w:val="en-GB"/>
        </w:rPr>
        <w:t xml:space="preserve"> range of 4000</w:t>
      </w:r>
      <w:r w:rsidRPr="00C14843">
        <w:rPr>
          <w:lang w:val="en-GB"/>
        </w:rPr>
        <w:t>–</w:t>
      </w:r>
      <w:r w:rsidRPr="00C14843">
        <w:rPr>
          <w:rFonts w:hint="eastAsia"/>
          <w:lang w:val="en-GB"/>
        </w:rPr>
        <w:t>400 cm</w:t>
      </w:r>
      <w:r w:rsidRPr="00C14843">
        <w:rPr>
          <w:rFonts w:hint="eastAsia"/>
          <w:vertAlign w:val="superscript"/>
          <w:lang w:val="en-GB"/>
        </w:rPr>
        <w:t>-1</w:t>
      </w:r>
      <w:r w:rsidRPr="00C14843">
        <w:rPr>
          <w:rFonts w:hint="eastAsia"/>
          <w:lang w:val="en-GB"/>
        </w:rPr>
        <w:t>. Thermogravimetric analysis (TGA) was collected on TGA/SDT-Q600 under a nitrogen atmosphere at a heating rate of 10</w:t>
      </w:r>
      <w:r w:rsidRPr="00C14843">
        <w:rPr>
          <w:lang w:val="en-GB"/>
        </w:rPr>
        <w:t xml:space="preserve"> °</w:t>
      </w:r>
      <w:r w:rsidRPr="00C14843">
        <w:rPr>
          <w:rFonts w:hint="eastAsia"/>
          <w:lang w:val="en-GB"/>
        </w:rPr>
        <w:t>C min</w:t>
      </w:r>
      <w:r w:rsidRPr="00C14843">
        <w:rPr>
          <w:rFonts w:hint="eastAsia"/>
          <w:vertAlign w:val="superscript"/>
          <w:lang w:val="en-GB"/>
        </w:rPr>
        <w:t>-1</w:t>
      </w:r>
      <w:r w:rsidRPr="00C14843">
        <w:rPr>
          <w:rFonts w:hint="eastAsia"/>
          <w:lang w:val="en-GB"/>
        </w:rPr>
        <w:t>. Power X-ray diffraction (PXRD) was carried out on Bruker D8 advance X-diffractometer with Cu-K</w:t>
      </w:r>
      <w:r w:rsidRPr="00C14843">
        <w:rPr>
          <w:lang w:val="en-GB"/>
        </w:rPr>
        <w:t>α</w:t>
      </w:r>
      <w:r w:rsidRPr="00C14843">
        <w:rPr>
          <w:rFonts w:hint="eastAsia"/>
          <w:lang w:val="en-GB"/>
        </w:rPr>
        <w:t xml:space="preserve"> radiation. Scanning electron microscopy (SEM) was performed on an S-4800 (</w:t>
      </w:r>
      <w:r w:rsidRPr="00C14843">
        <w:rPr>
          <w:lang w:val="en-GB"/>
        </w:rPr>
        <w:t>Hitachi Ltd</w:t>
      </w:r>
      <w:r w:rsidRPr="00C14843">
        <w:rPr>
          <w:rFonts w:hint="eastAsia"/>
          <w:lang w:val="en-GB"/>
        </w:rPr>
        <w:t xml:space="preserve">) field </w:t>
      </w:r>
      <w:r w:rsidRPr="00C14843">
        <w:rPr>
          <w:lang w:val="en-GB"/>
        </w:rPr>
        <w:t>emission</w:t>
      </w:r>
      <w:r w:rsidRPr="00C14843">
        <w:rPr>
          <w:rFonts w:hint="eastAsia"/>
          <w:lang w:val="en-GB"/>
        </w:rPr>
        <w:t xml:space="preserve"> scanning electron microscopy. Gas adsorption-desorption isotherms were collected by </w:t>
      </w:r>
      <w:r w:rsidRPr="00C14843">
        <w:rPr>
          <w:rFonts w:hint="eastAsia"/>
          <w:lang w:val="en-GB"/>
        </w:rPr>
        <w:lastRenderedPageBreak/>
        <w:t>volumetric method on a</w:t>
      </w:r>
      <w:r w:rsidRPr="00C14843">
        <w:rPr>
          <w:lang w:val="en-GB"/>
        </w:rPr>
        <w:t xml:space="preserve"> Micromeritics</w:t>
      </w:r>
      <w:r w:rsidRPr="00C14843">
        <w:rPr>
          <w:rFonts w:hint="eastAsia"/>
          <w:lang w:val="en-GB"/>
        </w:rPr>
        <w:t xml:space="preserve"> ASAP 2020 HD88 </w:t>
      </w:r>
      <w:r w:rsidRPr="00C14843">
        <w:rPr>
          <w:lang w:val="en-GB"/>
        </w:rPr>
        <w:t>instrument</w:t>
      </w:r>
      <w:r w:rsidRPr="00C14843">
        <w:rPr>
          <w:rFonts w:hint="eastAsia"/>
          <w:lang w:val="en-GB"/>
        </w:rPr>
        <w:t xml:space="preserve">. </w:t>
      </w:r>
      <w:r w:rsidRPr="00C14843">
        <w:rPr>
          <w:lang w:val="en-GB"/>
        </w:rPr>
        <w:t>T</w:t>
      </w:r>
      <w:r w:rsidRPr="00C14843">
        <w:rPr>
          <w:rFonts w:hint="eastAsia"/>
          <w:lang w:val="en-GB"/>
        </w:rPr>
        <w:t>he samples were degassed at 423</w:t>
      </w:r>
      <w:r w:rsidRPr="00C14843">
        <w:rPr>
          <w:lang w:val="en-GB"/>
        </w:rPr>
        <w:t> </w:t>
      </w:r>
      <w:r w:rsidRPr="00C14843">
        <w:rPr>
          <w:rFonts w:hint="eastAsia"/>
          <w:lang w:val="en-GB"/>
        </w:rPr>
        <w:t xml:space="preserve">K </w:t>
      </w:r>
      <w:r w:rsidRPr="00C14843">
        <w:rPr>
          <w:lang w:val="en-GB"/>
        </w:rPr>
        <w:t xml:space="preserve">under dynamic vacuum </w:t>
      </w:r>
      <w:r w:rsidRPr="00C14843">
        <w:rPr>
          <w:rFonts w:hint="eastAsia"/>
          <w:lang w:val="en-GB"/>
        </w:rPr>
        <w:t>for 1</w:t>
      </w:r>
      <w:r w:rsidRPr="00C14843">
        <w:rPr>
          <w:rFonts w:hint="eastAsia"/>
        </w:rPr>
        <w:t>2</w:t>
      </w:r>
      <w:r w:rsidRPr="00C14843">
        <w:rPr>
          <w:rFonts w:hint="eastAsia"/>
          <w:lang w:val="en-GB"/>
        </w:rPr>
        <w:t xml:space="preserve"> hours. The specific surface area and pore size distribution were calculated from the N</w:t>
      </w:r>
      <w:r w:rsidRPr="00C14843">
        <w:rPr>
          <w:rFonts w:hint="eastAsia"/>
          <w:vertAlign w:val="subscript"/>
          <w:lang w:val="en-GB"/>
        </w:rPr>
        <w:t>2</w:t>
      </w:r>
      <w:r w:rsidRPr="00C14843">
        <w:rPr>
          <w:rFonts w:hint="eastAsia"/>
          <w:lang w:val="en-GB"/>
        </w:rPr>
        <w:t xml:space="preserve"> adsorption at 77</w:t>
      </w:r>
      <w:r w:rsidRPr="00C14843">
        <w:rPr>
          <w:lang w:val="en-GB"/>
        </w:rPr>
        <w:t> </w:t>
      </w:r>
      <w:r w:rsidRPr="00C14843">
        <w:rPr>
          <w:rFonts w:hint="eastAsia"/>
          <w:lang w:val="en-GB"/>
        </w:rPr>
        <w:t>K using the Brunauer-Emmett-Teller (BET) method and non-local density functional theory (NLDFT) method, respectively. CO</w:t>
      </w:r>
      <w:r w:rsidRPr="00C14843">
        <w:rPr>
          <w:rFonts w:hint="eastAsia"/>
          <w:vertAlign w:val="subscript"/>
          <w:lang w:val="en-GB"/>
        </w:rPr>
        <w:t>2</w:t>
      </w:r>
      <w:r w:rsidRPr="00C14843">
        <w:rPr>
          <w:rFonts w:hint="eastAsia"/>
          <w:lang w:val="en-GB"/>
        </w:rPr>
        <w:t xml:space="preserve"> and CH</w:t>
      </w:r>
      <w:r w:rsidRPr="00C14843">
        <w:rPr>
          <w:rFonts w:hint="eastAsia"/>
          <w:vertAlign w:val="subscript"/>
          <w:lang w:val="en-GB"/>
        </w:rPr>
        <w:t>4</w:t>
      </w:r>
      <w:r w:rsidRPr="00C14843">
        <w:rPr>
          <w:rFonts w:hint="eastAsia"/>
          <w:lang w:val="en-GB"/>
        </w:rPr>
        <w:t xml:space="preserve"> adsorption-desorption isotherms were tested at 273 and 298</w:t>
      </w:r>
      <w:r w:rsidRPr="00C14843">
        <w:rPr>
          <w:lang w:val="en-GB"/>
        </w:rPr>
        <w:t> </w:t>
      </w:r>
      <w:r w:rsidRPr="00C14843">
        <w:rPr>
          <w:rFonts w:hint="eastAsia"/>
          <w:lang w:val="en-GB"/>
        </w:rPr>
        <w:t>K up to 1 bar.</w:t>
      </w:r>
      <w:r w:rsidRPr="00C14843">
        <w:rPr>
          <w:lang w:val="en-GB"/>
        </w:rPr>
        <w:t xml:space="preserve"> Photoluminescence analysis was performed on a Hitachi 850 fluorescence spectrophotometer. The solid state UV-Visible absorption were recorded on a Shimadzu UV-2550 UV-Vis spectrometer.</w:t>
      </w:r>
    </w:p>
    <w:p w14:paraId="5BB12FFE" w14:textId="77777777" w:rsidR="00C14843" w:rsidRPr="00097915" w:rsidRDefault="00C14843" w:rsidP="00C14843">
      <w:pPr>
        <w:spacing w:line="240" w:lineRule="auto"/>
        <w:jc w:val="both"/>
        <w:rPr>
          <w:b/>
          <w:bCs/>
        </w:rPr>
      </w:pPr>
      <w:r w:rsidRPr="00097915">
        <w:rPr>
          <w:rFonts w:hint="eastAsia"/>
          <w:b/>
          <w:bCs/>
        </w:rPr>
        <w:t>2.2 Synthesis of CK-COPs</w:t>
      </w:r>
    </w:p>
    <w:p w14:paraId="378B1205" w14:textId="77777777" w:rsidR="00C14843" w:rsidRPr="00C14843" w:rsidRDefault="00C14843" w:rsidP="002E677B">
      <w:pPr>
        <w:spacing w:line="240" w:lineRule="auto"/>
        <w:jc w:val="both"/>
        <w:rPr>
          <w:lang w:val="en-GB"/>
        </w:rPr>
      </w:pPr>
      <w:r w:rsidRPr="00C14843">
        <w:rPr>
          <w:rFonts w:hint="eastAsia"/>
          <w:lang w:val="en-GB"/>
        </w:rPr>
        <w:t>2.2.</w:t>
      </w:r>
      <w:r w:rsidRPr="00C14843">
        <w:rPr>
          <w:rFonts w:hint="eastAsia"/>
        </w:rPr>
        <w:t>1</w:t>
      </w:r>
      <w:r w:rsidRPr="00C14843">
        <w:rPr>
          <w:rFonts w:hint="eastAsia"/>
          <w:lang w:val="en-GB"/>
        </w:rPr>
        <w:t xml:space="preserve"> Synthesis of </w:t>
      </w:r>
      <w:r w:rsidRPr="00C14843">
        <w:rPr>
          <w:lang w:val="en-GB"/>
        </w:rPr>
        <w:t>1</w:t>
      </w:r>
      <w:r w:rsidRPr="00C14843">
        <w:rPr>
          <w:rFonts w:hint="eastAsia"/>
          <w:lang w:val="en-GB"/>
        </w:rPr>
        <w:t>,</w:t>
      </w:r>
      <w:r w:rsidRPr="00C14843">
        <w:rPr>
          <w:lang w:val="en-GB"/>
        </w:rPr>
        <w:t>3,6,8-tetra(thiophene-2-yl)pyrene</w:t>
      </w:r>
      <w:r w:rsidRPr="00C14843">
        <w:rPr>
          <w:rFonts w:hint="eastAsia"/>
          <w:lang w:val="en-GB"/>
        </w:rPr>
        <w:t xml:space="preserve"> (</w:t>
      </w:r>
      <w:r w:rsidRPr="00EE2E6E">
        <w:rPr>
          <w:b/>
          <w:lang w:val="en-GB"/>
        </w:rPr>
        <w:t>L</w:t>
      </w:r>
      <w:r w:rsidRPr="00EE2E6E">
        <w:rPr>
          <w:b/>
          <w:vertAlign w:val="subscript"/>
          <w:lang w:val="en-GB"/>
        </w:rPr>
        <w:t>1</w:t>
      </w:r>
      <w:r w:rsidRPr="00C14843">
        <w:rPr>
          <w:rFonts w:hint="eastAsia"/>
          <w:lang w:val="en-GB"/>
        </w:rPr>
        <w:t>): In a 25</w:t>
      </w:r>
      <w:r w:rsidRPr="00C14843">
        <w:rPr>
          <w:lang w:val="en-GB"/>
        </w:rPr>
        <w:t xml:space="preserve">0 </w:t>
      </w:r>
      <w:r w:rsidRPr="00C14843">
        <w:rPr>
          <w:rFonts w:hint="eastAsia"/>
          <w:lang w:val="en-GB"/>
        </w:rPr>
        <w:t>m</w:t>
      </w:r>
      <w:r w:rsidRPr="00C14843">
        <w:rPr>
          <w:lang w:val="en-GB"/>
        </w:rPr>
        <w:t>L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three-necked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round-bottomed flask</w:t>
      </w:r>
      <w:r w:rsidRPr="00C14843">
        <w:rPr>
          <w:rFonts w:hint="eastAsia"/>
          <w:lang w:val="en-GB"/>
        </w:rPr>
        <w:t xml:space="preserve">, the reaction mixture of </w:t>
      </w:r>
      <w:r w:rsidRPr="00C14843">
        <w:rPr>
          <w:lang w:val="en-GB"/>
        </w:rPr>
        <w:t xml:space="preserve">tetrabromopyrene </w:t>
      </w:r>
      <w:r w:rsidRPr="00C14843">
        <w:rPr>
          <w:rFonts w:hint="eastAsia"/>
          <w:lang w:val="en-GB"/>
        </w:rPr>
        <w:t xml:space="preserve">(3.12 g, 6 mmol), 2-thienylboronic acid (4.61 g, 36 mmol), </w:t>
      </w:r>
      <w:r w:rsidRPr="00C14843">
        <w:rPr>
          <w:lang w:val="en-GB"/>
        </w:rPr>
        <w:t>palladium tetrakis(triphenylphosphine) (0.</w:t>
      </w:r>
      <w:r w:rsidRPr="00C14843">
        <w:rPr>
          <w:rFonts w:hint="eastAsia"/>
          <w:lang w:val="en-GB"/>
        </w:rPr>
        <w:t>36</w:t>
      </w:r>
      <w:r w:rsidRPr="00C14843">
        <w:rPr>
          <w:lang w:val="en-GB"/>
        </w:rPr>
        <w:t xml:space="preserve"> g, 0.</w:t>
      </w:r>
      <w:r w:rsidRPr="00C14843">
        <w:rPr>
          <w:rFonts w:hint="eastAsia"/>
          <w:lang w:val="en-GB"/>
        </w:rPr>
        <w:t>3</w:t>
      </w:r>
      <w:r w:rsidRPr="00C14843">
        <w:rPr>
          <w:lang w:val="en-GB"/>
        </w:rPr>
        <w:t>0 mmol)</w:t>
      </w:r>
      <w:r w:rsidRPr="00C14843">
        <w:rPr>
          <w:rFonts w:hint="eastAsia"/>
          <w:lang w:val="en-GB"/>
        </w:rPr>
        <w:t xml:space="preserve"> and </w:t>
      </w:r>
      <w:r w:rsidRPr="00C14843">
        <w:rPr>
          <w:lang w:val="en-GB"/>
        </w:rPr>
        <w:t>potassium carbonate (</w:t>
      </w:r>
      <w:r w:rsidRPr="00C14843">
        <w:rPr>
          <w:rFonts w:hint="eastAsia"/>
          <w:lang w:val="en-GB"/>
        </w:rPr>
        <w:t>6.30</w:t>
      </w:r>
      <w:r w:rsidRPr="00C14843">
        <w:rPr>
          <w:lang w:val="en-GB"/>
        </w:rPr>
        <w:t xml:space="preserve"> g, </w:t>
      </w:r>
      <w:r w:rsidRPr="00C14843">
        <w:rPr>
          <w:rFonts w:hint="eastAsia"/>
          <w:lang w:val="en-GB"/>
        </w:rPr>
        <w:t>4</w:t>
      </w:r>
      <w:r w:rsidRPr="00C14843">
        <w:rPr>
          <w:lang w:val="en-GB"/>
        </w:rPr>
        <w:t xml:space="preserve">5 mmol) </w:t>
      </w:r>
      <w:r w:rsidRPr="00C14843">
        <w:rPr>
          <w:rFonts w:hint="eastAsia"/>
          <w:lang w:val="en-GB"/>
        </w:rPr>
        <w:t xml:space="preserve">were </w:t>
      </w:r>
      <w:r w:rsidRPr="00C14843">
        <w:rPr>
          <w:lang w:val="en-GB"/>
        </w:rPr>
        <w:t>stirred</w:t>
      </w:r>
      <w:r w:rsidRPr="00C14843">
        <w:rPr>
          <w:rFonts w:hint="eastAsia"/>
          <w:lang w:val="en-GB"/>
        </w:rPr>
        <w:t xml:space="preserve"> in </w:t>
      </w:r>
      <w:r w:rsidRPr="00C14843">
        <w:rPr>
          <w:lang w:val="en-GB"/>
        </w:rPr>
        <w:t>anhydrous dioxane</w:t>
      </w:r>
      <w:r w:rsidRPr="00C14843">
        <w:rPr>
          <w:rFonts w:hint="eastAsia"/>
          <w:lang w:val="en-GB"/>
        </w:rPr>
        <w:t xml:space="preserve"> (60 m</w:t>
      </w:r>
      <w:r w:rsidRPr="00C14843">
        <w:rPr>
          <w:lang w:val="en-GB"/>
        </w:rPr>
        <w:t>L</w:t>
      </w:r>
      <w:r w:rsidRPr="00C14843">
        <w:rPr>
          <w:rFonts w:hint="eastAsia"/>
          <w:lang w:val="en-GB"/>
        </w:rPr>
        <w:t>) under</w:t>
      </w:r>
      <w:r w:rsidRPr="00C14843">
        <w:rPr>
          <w:lang w:val="en-GB"/>
        </w:rPr>
        <w:t xml:space="preserve"> a nitrogen </w:t>
      </w:r>
      <w:r w:rsidRPr="00C14843">
        <w:rPr>
          <w:rFonts w:hint="eastAsia"/>
          <w:lang w:val="en-GB"/>
        </w:rPr>
        <w:t xml:space="preserve">atmosphere </w:t>
      </w:r>
      <w:r w:rsidRPr="00C14843">
        <w:rPr>
          <w:lang w:val="en-GB"/>
        </w:rPr>
        <w:t>for 3 days at 85</w:t>
      </w:r>
      <w:r w:rsidRPr="00C14843">
        <w:rPr>
          <w:rFonts w:hint="eastAsia"/>
        </w:rPr>
        <w:t xml:space="preserve"> </w:t>
      </w:r>
      <w:r w:rsidRPr="00C14843">
        <w:rPr>
          <w:lang w:val="en-GB"/>
        </w:rPr>
        <w:t>°</w:t>
      </w:r>
      <w:r w:rsidRPr="00C14843">
        <w:rPr>
          <w:rFonts w:hint="eastAsia"/>
          <w:lang w:val="en-GB"/>
        </w:rPr>
        <w:t>C. After cool</w:t>
      </w:r>
      <w:r w:rsidRPr="00C14843">
        <w:rPr>
          <w:lang w:val="en-GB"/>
        </w:rPr>
        <w:t>ing</w:t>
      </w:r>
      <w:r w:rsidRPr="00C14843">
        <w:rPr>
          <w:rFonts w:hint="eastAsia"/>
          <w:lang w:val="en-GB"/>
        </w:rPr>
        <w:t xml:space="preserve"> to ambient temperature, the yellow reaction mixture was transferred to a solution of cold concentrated HCl</w:t>
      </w:r>
      <w:r w:rsidRPr="00C14843">
        <w:rPr>
          <w:lang w:val="en-GB"/>
        </w:rPr>
        <w:t xml:space="preserve"> solution </w:t>
      </w:r>
      <w:r w:rsidRPr="00C14843">
        <w:rPr>
          <w:rFonts w:hint="eastAsia"/>
          <w:lang w:val="en-GB"/>
        </w:rPr>
        <w:t>(100mL)</w:t>
      </w:r>
      <w:r w:rsidRPr="00C14843">
        <w:rPr>
          <w:lang w:val="en-GB"/>
        </w:rPr>
        <w:t xml:space="preserve">. The precipitate was collected by filtration and then washed with 2 M HCl (3 x </w:t>
      </w:r>
      <w:r w:rsidRPr="00C14843">
        <w:rPr>
          <w:rFonts w:hint="eastAsia"/>
          <w:lang w:val="en-GB"/>
        </w:rPr>
        <w:t>4</w:t>
      </w:r>
      <w:r w:rsidRPr="00C14843">
        <w:rPr>
          <w:lang w:val="en-GB"/>
        </w:rPr>
        <w:t>0 mL).</w:t>
      </w:r>
      <w:r w:rsidRPr="00C14843">
        <w:rPr>
          <w:rFonts w:hint="eastAsia"/>
          <w:lang w:val="en-GB"/>
        </w:rPr>
        <w:t xml:space="preserve"> The solid was</w:t>
      </w:r>
      <w:r w:rsidRPr="00C14843">
        <w:rPr>
          <w:lang w:val="en-GB"/>
        </w:rPr>
        <w:t xml:space="preserve"> transferred to a Soxhlet and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 xml:space="preserve">continuously </w:t>
      </w:r>
      <w:r w:rsidRPr="00C14843">
        <w:rPr>
          <w:rFonts w:hint="eastAsia"/>
          <w:lang w:val="en-GB"/>
        </w:rPr>
        <w:t>extracted with CHCl</w:t>
      </w:r>
      <w:r w:rsidRPr="00C14843">
        <w:rPr>
          <w:rFonts w:hint="eastAsia"/>
          <w:vertAlign w:val="subscript"/>
          <w:lang w:val="en-GB"/>
        </w:rPr>
        <w:t>3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for 24</w:t>
      </w:r>
      <w:r w:rsidR="004160B3">
        <w:rPr>
          <w:rFonts w:hint="eastAsia"/>
          <w:lang w:val="en-GB" w:eastAsia="zh-CN"/>
        </w:rPr>
        <w:t xml:space="preserve"> </w:t>
      </w:r>
      <w:r w:rsidR="004160B3" w:rsidRPr="004160B3">
        <w:rPr>
          <w:rFonts w:hint="eastAsia"/>
          <w:color w:val="FF0000"/>
          <w:lang w:val="en-GB" w:eastAsia="zh-CN"/>
        </w:rPr>
        <w:t>h</w:t>
      </w:r>
      <w:r w:rsidRPr="00C14843">
        <w:rPr>
          <w:lang w:val="en-GB"/>
        </w:rPr>
        <w:t>. The CHCl</w:t>
      </w:r>
      <w:r w:rsidRPr="00C14843">
        <w:rPr>
          <w:vertAlign w:val="subscript"/>
          <w:lang w:val="en-GB"/>
        </w:rPr>
        <w:t>3</w:t>
      </w:r>
      <w:r w:rsidRPr="00C14843">
        <w:rPr>
          <w:lang w:val="en-GB"/>
        </w:rPr>
        <w:t xml:space="preserve"> extracts were</w:t>
      </w:r>
      <w:r w:rsidRPr="00C14843">
        <w:rPr>
          <w:rFonts w:hint="eastAsia"/>
          <w:lang w:val="en-GB"/>
        </w:rPr>
        <w:t xml:space="preserve"> dried over </w:t>
      </w:r>
      <w:r w:rsidRPr="00C14843">
        <w:rPr>
          <w:lang w:val="en-GB"/>
        </w:rPr>
        <w:t>MgSO</w:t>
      </w:r>
      <w:r w:rsidRPr="00C14843">
        <w:rPr>
          <w:rFonts w:hint="eastAsia"/>
          <w:vertAlign w:val="subscript"/>
          <w:lang w:val="en-GB"/>
        </w:rPr>
        <w:t>4</w:t>
      </w:r>
      <w:r w:rsidRPr="00C14843">
        <w:rPr>
          <w:lang w:val="en-GB"/>
        </w:rPr>
        <w:t>, filtered,</w:t>
      </w:r>
      <w:r w:rsidRPr="00C14843">
        <w:rPr>
          <w:rFonts w:hint="eastAsia"/>
          <w:lang w:val="en-GB"/>
        </w:rPr>
        <w:t xml:space="preserve"> and</w:t>
      </w:r>
      <w:r w:rsidRPr="00C14843">
        <w:rPr>
          <w:lang w:val="en-GB"/>
        </w:rPr>
        <w:t xml:space="preserve"> </w:t>
      </w:r>
      <w:r w:rsidRPr="00C14843">
        <w:rPr>
          <w:rFonts w:hint="eastAsia"/>
          <w:lang w:val="en-GB"/>
        </w:rPr>
        <w:t>evaporat</w:t>
      </w:r>
      <w:r w:rsidRPr="00C14843">
        <w:rPr>
          <w:lang w:val="en-GB"/>
        </w:rPr>
        <w:t>ed</w:t>
      </w:r>
      <w:r w:rsidRPr="00C14843">
        <w:rPr>
          <w:rFonts w:hint="eastAsia"/>
          <w:lang w:val="en-GB"/>
        </w:rPr>
        <w:t xml:space="preserve"> under reduced pressure</w:t>
      </w:r>
      <w:r w:rsidRPr="00C14843">
        <w:rPr>
          <w:lang w:val="en-GB"/>
        </w:rPr>
        <w:t>. The</w:t>
      </w:r>
      <w:r w:rsidRPr="00C14843">
        <w:rPr>
          <w:rFonts w:hint="eastAsia"/>
          <w:lang w:val="en-GB"/>
        </w:rPr>
        <w:t xml:space="preserve"> crude product </w:t>
      </w:r>
      <w:r w:rsidRPr="00C14843">
        <w:rPr>
          <w:lang w:val="en-GB"/>
        </w:rPr>
        <w:t>L</w:t>
      </w:r>
      <w:r w:rsidRPr="00C14843">
        <w:rPr>
          <w:vertAlign w:val="subscript"/>
          <w:lang w:val="en-GB"/>
        </w:rPr>
        <w:t>1</w:t>
      </w:r>
      <w:r w:rsidRPr="00C14843">
        <w:rPr>
          <w:rFonts w:hint="eastAsia"/>
          <w:lang w:val="en-GB"/>
        </w:rPr>
        <w:t xml:space="preserve"> was further </w:t>
      </w:r>
      <w:r w:rsidRPr="00C14843">
        <w:rPr>
          <w:lang w:val="en-GB"/>
        </w:rPr>
        <w:t>recrystallized from</w:t>
      </w:r>
      <w:r w:rsidRPr="00C14843">
        <w:rPr>
          <w:rFonts w:hint="eastAsia"/>
          <w:lang w:val="en-GB"/>
        </w:rPr>
        <w:t xml:space="preserve"> hot CHCl</w:t>
      </w:r>
      <w:r w:rsidRPr="00C14843">
        <w:rPr>
          <w:rFonts w:hint="eastAsia"/>
          <w:vertAlign w:val="subscript"/>
          <w:lang w:val="en-GB"/>
        </w:rPr>
        <w:t>3</w:t>
      </w:r>
      <w:r w:rsidRPr="00C14843">
        <w:rPr>
          <w:rFonts w:hint="eastAsia"/>
        </w:rPr>
        <w:t xml:space="preserve"> to </w:t>
      </w:r>
      <w:r w:rsidRPr="00C14843">
        <w:t xml:space="preserve">afford </w:t>
      </w:r>
      <w:r w:rsidRPr="00C14843">
        <w:rPr>
          <w:lang w:val="en-GB"/>
        </w:rPr>
        <w:t>L</w:t>
      </w:r>
      <w:r w:rsidRPr="00C14843">
        <w:rPr>
          <w:vertAlign w:val="subscript"/>
          <w:lang w:val="en-GB"/>
        </w:rPr>
        <w:t>1</w:t>
      </w:r>
      <w:r w:rsidRPr="00C14843">
        <w:rPr>
          <w:vertAlign w:val="subscript"/>
        </w:rPr>
        <w:t xml:space="preserve"> </w:t>
      </w:r>
      <w:r w:rsidRPr="00C14843">
        <w:t xml:space="preserve">as a bright yellow powder </w:t>
      </w:r>
      <w:r w:rsidRPr="00C14843">
        <w:rPr>
          <w:lang w:val="en-GB"/>
        </w:rPr>
        <w:t>(2.1</w:t>
      </w:r>
      <w:r w:rsidRPr="00C14843">
        <w:t>1</w:t>
      </w:r>
      <w:r w:rsidRPr="00C14843">
        <w:rPr>
          <w:lang w:val="en-GB"/>
        </w:rPr>
        <w:t xml:space="preserve"> g, 66 %).</w:t>
      </w:r>
      <w:r w:rsidRPr="00C14843">
        <w:t xml:space="preserve"> </w:t>
      </w:r>
      <w:r w:rsidRPr="00C14843">
        <w:rPr>
          <w:vertAlign w:val="superscript"/>
          <w:lang w:val="en-GB"/>
        </w:rPr>
        <w:t>1</w:t>
      </w:r>
      <w:r w:rsidRPr="00C14843">
        <w:rPr>
          <w:lang w:val="en-GB"/>
        </w:rPr>
        <w:t xml:space="preserve">H NMR (400 MHz </w:t>
      </w:r>
      <w:r w:rsidRPr="00C14843">
        <w:t>d</w:t>
      </w:r>
      <w:r w:rsidRPr="00C14843">
        <w:rPr>
          <w:vertAlign w:val="subscript"/>
        </w:rPr>
        <w:t>6</w:t>
      </w:r>
      <w:r w:rsidRPr="00C14843">
        <w:t>-DMSO</w:t>
      </w:r>
      <w:r w:rsidRPr="00C14843">
        <w:rPr>
          <w:lang w:val="en-GB"/>
        </w:rPr>
        <w:t>): δ (ppm)</w:t>
      </w:r>
      <w:r w:rsidRPr="00C14843">
        <w:t xml:space="preserve"> </w:t>
      </w:r>
      <w:r w:rsidRPr="00C14843">
        <w:rPr>
          <w:lang w:val="en-GB"/>
        </w:rPr>
        <w:t>8.</w:t>
      </w:r>
      <w:r w:rsidRPr="00C14843">
        <w:t>57</w:t>
      </w:r>
      <w:r w:rsidRPr="00C14843">
        <w:rPr>
          <w:lang w:val="en-GB"/>
        </w:rPr>
        <w:t xml:space="preserve"> (s, 4H)</w:t>
      </w:r>
      <w:r w:rsidRPr="00C14843">
        <w:t xml:space="preserve">, </w:t>
      </w:r>
      <w:r w:rsidRPr="00C14843">
        <w:rPr>
          <w:lang w:val="en-GB"/>
        </w:rPr>
        <w:t>8.</w:t>
      </w:r>
      <w:r w:rsidRPr="00C14843">
        <w:t>21</w:t>
      </w:r>
      <w:r w:rsidRPr="00C14843">
        <w:rPr>
          <w:lang w:val="en-GB"/>
        </w:rPr>
        <w:t xml:space="preserve"> (s, 2H),</w:t>
      </w:r>
      <w:r w:rsidRPr="00C14843">
        <w:t xml:space="preserve"> </w:t>
      </w:r>
      <w:r w:rsidRPr="00C14843">
        <w:rPr>
          <w:lang w:val="en-GB"/>
        </w:rPr>
        <w:t>7.</w:t>
      </w:r>
      <w:r w:rsidRPr="00C14843">
        <w:t>87</w:t>
      </w:r>
      <w:r w:rsidRPr="00C14843">
        <w:rPr>
          <w:lang w:val="en-GB"/>
        </w:rPr>
        <w:t xml:space="preserve"> (dd, </w:t>
      </w:r>
      <w:r w:rsidRPr="00C14843">
        <w:rPr>
          <w:i/>
          <w:lang w:val="en-GB"/>
        </w:rPr>
        <w:t>J</w:t>
      </w:r>
      <w:r w:rsidRPr="00C14843">
        <w:rPr>
          <w:lang w:val="en-GB"/>
        </w:rPr>
        <w:t>=</w:t>
      </w:r>
      <w:r w:rsidRPr="00C14843">
        <w:t xml:space="preserve">5.2, 1.2 </w:t>
      </w:r>
      <w:r w:rsidRPr="00C14843">
        <w:rPr>
          <w:lang w:val="en-GB"/>
        </w:rPr>
        <w:t>Hz, 4H),</w:t>
      </w:r>
      <w:r w:rsidRPr="00C14843">
        <w:t xml:space="preserve"> </w:t>
      </w:r>
      <w:r w:rsidRPr="00C14843">
        <w:rPr>
          <w:lang w:val="en-GB"/>
        </w:rPr>
        <w:t>7.5</w:t>
      </w:r>
      <w:r w:rsidRPr="00C14843">
        <w:t>8</w:t>
      </w:r>
      <w:r w:rsidRPr="00C14843">
        <w:rPr>
          <w:lang w:val="en-GB"/>
        </w:rPr>
        <w:t xml:space="preserve"> (dd, </w:t>
      </w:r>
      <w:r w:rsidRPr="00C14843">
        <w:rPr>
          <w:i/>
          <w:lang w:val="en-GB"/>
        </w:rPr>
        <w:t>J</w:t>
      </w:r>
      <w:r w:rsidRPr="00C14843">
        <w:rPr>
          <w:lang w:val="en-GB"/>
        </w:rPr>
        <w:t>=</w:t>
      </w:r>
      <w:r w:rsidRPr="00C14843">
        <w:t>3</w:t>
      </w:r>
      <w:r w:rsidRPr="00C14843">
        <w:rPr>
          <w:lang w:val="en-GB"/>
        </w:rPr>
        <w:t>.</w:t>
      </w:r>
      <w:r w:rsidRPr="00C14843">
        <w:t xml:space="preserve">4, 1.0 </w:t>
      </w:r>
      <w:r w:rsidRPr="00C14843">
        <w:rPr>
          <w:lang w:val="en-GB"/>
        </w:rPr>
        <w:t>Hz, 4H),</w:t>
      </w:r>
      <w:r w:rsidRPr="00C14843">
        <w:t xml:space="preserve"> </w:t>
      </w:r>
      <w:r w:rsidRPr="00C14843">
        <w:rPr>
          <w:lang w:val="en-GB"/>
        </w:rPr>
        <w:t>7.</w:t>
      </w:r>
      <w:r w:rsidRPr="00C14843">
        <w:t>3</w:t>
      </w:r>
      <w:r w:rsidRPr="00C14843">
        <w:rPr>
          <w:lang w:val="en-GB"/>
        </w:rPr>
        <w:t xml:space="preserve">7 (dd, </w:t>
      </w:r>
      <w:r w:rsidRPr="00C14843">
        <w:rPr>
          <w:i/>
          <w:lang w:val="en-GB"/>
        </w:rPr>
        <w:t>J</w:t>
      </w:r>
      <w:r w:rsidRPr="00C14843">
        <w:rPr>
          <w:lang w:val="en-GB"/>
        </w:rPr>
        <w:t>=</w:t>
      </w:r>
      <w:r w:rsidRPr="00C14843">
        <w:t xml:space="preserve">5.2, 3.6 </w:t>
      </w:r>
      <w:r w:rsidRPr="00C14843">
        <w:rPr>
          <w:lang w:val="en-GB"/>
        </w:rPr>
        <w:t>Hz, 4H).</w:t>
      </w:r>
      <w:r w:rsidRPr="00C14843">
        <w:t xml:space="preserve"> </w:t>
      </w:r>
      <w:r w:rsidRPr="00C14843">
        <w:rPr>
          <w:vertAlign w:val="superscript"/>
          <w:lang w:val="en-GB"/>
        </w:rPr>
        <w:t>1</w:t>
      </w:r>
      <w:r w:rsidRPr="00C14843">
        <w:rPr>
          <w:vertAlign w:val="superscript"/>
        </w:rPr>
        <w:t>3</w:t>
      </w:r>
      <w:r w:rsidRPr="00C14843">
        <w:t>C</w:t>
      </w:r>
      <w:r w:rsidRPr="00C14843">
        <w:rPr>
          <w:lang w:val="en-GB"/>
        </w:rPr>
        <w:t xml:space="preserve"> NMR</w:t>
      </w:r>
      <w:r w:rsidRPr="00C14843">
        <w:t xml:space="preserve"> (</w:t>
      </w:r>
      <w:r w:rsidRPr="00C14843">
        <w:rPr>
          <w:lang w:val="en-GB"/>
        </w:rPr>
        <w:t>400 MHz CDCl</w:t>
      </w:r>
      <w:r w:rsidRPr="00C14843">
        <w:rPr>
          <w:vertAlign w:val="subscript"/>
          <w:lang w:val="en-GB"/>
        </w:rPr>
        <w:t>3</w:t>
      </w:r>
      <w:r w:rsidRPr="00C14843">
        <w:t xml:space="preserve">): </w:t>
      </w:r>
      <w:r w:rsidRPr="00C14843">
        <w:rPr>
          <w:lang w:val="en-GB"/>
        </w:rPr>
        <w:t>δ (ppm)</w:t>
      </w:r>
      <w:r w:rsidRPr="00C14843">
        <w:t xml:space="preserve"> 141.86, 131.23, 129.77, 129.12, 128.37, 127.54, 126.52,</w:t>
      </w:r>
      <w:r w:rsidRPr="00C14843">
        <w:rPr>
          <w:rFonts w:hint="eastAsia"/>
        </w:rPr>
        <w:t xml:space="preserve"> 125.88, </w:t>
      </w:r>
      <w:r w:rsidRPr="00C14843">
        <w:t>125.76.</w:t>
      </w:r>
      <w:r w:rsidRPr="00C14843">
        <w:rPr>
          <w:rFonts w:hint="eastAsia"/>
        </w:rPr>
        <w:t xml:space="preserve"> </w:t>
      </w:r>
      <w:r w:rsidRPr="00C14843">
        <w:t>FT-IR (ATR 4000–400 cm</w:t>
      </w:r>
      <w:r w:rsidRPr="00C14843">
        <w:rPr>
          <w:vertAlign w:val="superscript"/>
        </w:rPr>
        <w:t>-1</w:t>
      </w:r>
      <w:r w:rsidRPr="00C14843">
        <w:t>) 3418, 3086, 2927, 1800, 1603, 1495, 1462, 1430, 1385, 1272, 1236, 1207, 1076, 1044, 948, 905, 850, 830, 814, 702, 686, 597. MS (ESI): m/z for C</w:t>
      </w:r>
      <w:r w:rsidRPr="00C14843">
        <w:rPr>
          <w:vertAlign w:val="subscript"/>
        </w:rPr>
        <w:t>32</w:t>
      </w:r>
      <w:r w:rsidRPr="00C14843">
        <w:t>H</w:t>
      </w:r>
      <w:r w:rsidRPr="00C14843">
        <w:rPr>
          <w:vertAlign w:val="subscript"/>
        </w:rPr>
        <w:t>18</w:t>
      </w:r>
      <w:r w:rsidRPr="00C14843">
        <w:t>S</w:t>
      </w:r>
      <w:r w:rsidRPr="00C14843">
        <w:rPr>
          <w:vertAlign w:val="subscript"/>
        </w:rPr>
        <w:t>4</w:t>
      </w:r>
      <w:r w:rsidRPr="00C14843">
        <w:t xml:space="preserve"> cacld 530.03, </w:t>
      </w:r>
      <w:r w:rsidR="00B6635C" w:rsidRPr="00B6635C">
        <w:rPr>
          <w:b/>
        </w:rPr>
        <w:t xml:space="preserve"> </w:t>
      </w:r>
      <w:r w:rsidRPr="00C14843">
        <w:t>M</w:t>
      </w:r>
      <w:r w:rsidRPr="00C14843">
        <w:rPr>
          <w:vertAlign w:val="superscript"/>
        </w:rPr>
        <w:t>+</w:t>
      </w:r>
      <w:r w:rsidR="00B6635C" w:rsidRPr="00B6635C">
        <w:rPr>
          <w:b/>
        </w:rPr>
        <w:t xml:space="preserve"> </w:t>
      </w:r>
      <w:r w:rsidRPr="00C14843">
        <w:t xml:space="preserve"> 530.1.</w:t>
      </w:r>
    </w:p>
    <w:p w14:paraId="6D3F0F1F" w14:textId="77777777" w:rsidR="00C14843" w:rsidRPr="00C14843" w:rsidRDefault="00C14843" w:rsidP="00C14843">
      <w:pPr>
        <w:spacing w:line="240" w:lineRule="auto"/>
        <w:jc w:val="both"/>
        <w:rPr>
          <w:lang w:val="en-GB"/>
        </w:rPr>
      </w:pPr>
      <w:r w:rsidRPr="00C14843">
        <w:rPr>
          <w:lang w:val="en-GB"/>
        </w:rPr>
        <w:t>2.2.</w:t>
      </w:r>
      <w:r w:rsidRPr="00C14843">
        <w:rPr>
          <w:rFonts w:hint="eastAsia"/>
        </w:rPr>
        <w:t>2</w:t>
      </w:r>
      <w:r w:rsidRPr="00C14843">
        <w:rPr>
          <w:lang w:val="en-GB"/>
        </w:rPr>
        <w:t xml:space="preserve"> Synthesis of 1,3,6,8-tetra(thiophene-3-yl)pyrene (L</w:t>
      </w:r>
      <w:r w:rsidRPr="00C14843">
        <w:rPr>
          <w:vertAlign w:val="subscript"/>
          <w:lang w:val="en-GB"/>
        </w:rPr>
        <w:t>2</w:t>
      </w:r>
      <w:r w:rsidR="00EE2E6E" w:rsidRPr="00EE2E6E">
        <w:rPr>
          <w:lang w:val="en-GB"/>
        </w:rPr>
        <w:t xml:space="preserve"> </w:t>
      </w:r>
      <w:r w:rsidR="00EE2E6E" w:rsidRPr="00EE2E6E">
        <w:rPr>
          <w:b/>
          <w:lang w:val="en-GB"/>
        </w:rPr>
        <w:t>L</w:t>
      </w:r>
      <w:r w:rsidR="00EE2E6E" w:rsidRPr="00EE2E6E">
        <w:rPr>
          <w:b/>
          <w:vertAlign w:val="subscript"/>
          <w:lang w:val="en-GB"/>
        </w:rPr>
        <w:t>2</w:t>
      </w:r>
      <w:r w:rsidRPr="00C14843">
        <w:rPr>
          <w:lang w:val="en-GB"/>
        </w:rPr>
        <w:t xml:space="preserve">): Apart from 3-thienylboronic acid, the preparation method of </w:t>
      </w:r>
      <w:r w:rsidRPr="00EE2E6E">
        <w:rPr>
          <w:b/>
          <w:lang w:val="en-GB"/>
        </w:rPr>
        <w:t>L</w:t>
      </w:r>
      <w:r w:rsidRPr="00EE2E6E">
        <w:rPr>
          <w:b/>
          <w:vertAlign w:val="subscript"/>
          <w:lang w:val="en-GB"/>
        </w:rPr>
        <w:t>2</w:t>
      </w:r>
      <w:r w:rsidRPr="00EE2E6E">
        <w:rPr>
          <w:b/>
          <w:lang w:val="en-GB"/>
        </w:rPr>
        <w:t xml:space="preserve"> </w:t>
      </w:r>
      <w:r w:rsidRPr="00C14843">
        <w:rPr>
          <w:lang w:val="en-GB"/>
        </w:rPr>
        <w:t xml:space="preserve">was the same to that </w:t>
      </w:r>
      <w:r w:rsidRPr="00C14843">
        <w:rPr>
          <w:lang w:val="en-GB"/>
        </w:rPr>
        <w:t>of L</w:t>
      </w:r>
      <w:r w:rsidRPr="00C14843">
        <w:rPr>
          <w:vertAlign w:val="subscript"/>
          <w:lang w:val="en-GB"/>
        </w:rPr>
        <w:t>1</w:t>
      </w:r>
      <w:r w:rsidRPr="00C14843">
        <w:rPr>
          <w:lang w:val="en-GB"/>
        </w:rPr>
        <w:t xml:space="preserve">. Its yield was 1.95 g (61 %). </w:t>
      </w:r>
      <w:r w:rsidRPr="00C14843">
        <w:rPr>
          <w:vertAlign w:val="superscript"/>
          <w:lang w:val="en-GB"/>
        </w:rPr>
        <w:t>1</w:t>
      </w:r>
      <w:r w:rsidRPr="00C14843">
        <w:rPr>
          <w:lang w:val="en-GB"/>
        </w:rPr>
        <w:t>H NMR (400 MHz CDCl</w:t>
      </w:r>
      <w:r w:rsidRPr="00C14843">
        <w:rPr>
          <w:vertAlign w:val="subscript"/>
          <w:lang w:val="en-GB"/>
        </w:rPr>
        <w:t>3</w:t>
      </w:r>
      <w:r w:rsidRPr="00C14843">
        <w:rPr>
          <w:lang w:val="en-GB"/>
        </w:rPr>
        <w:t>): δ (ppm) 8.31 (s, 4H)</w:t>
      </w:r>
      <w:r w:rsidRPr="00C14843">
        <w:rPr>
          <w:rFonts w:hint="eastAsia"/>
        </w:rPr>
        <w:t xml:space="preserve">, </w:t>
      </w:r>
      <w:r w:rsidRPr="00C14843">
        <w:rPr>
          <w:lang w:val="en-GB"/>
        </w:rPr>
        <w:t>8.09 (s, 2H),</w:t>
      </w:r>
      <w:r w:rsidRPr="00C14843">
        <w:rPr>
          <w:rFonts w:hint="eastAsia"/>
        </w:rPr>
        <w:t xml:space="preserve"> </w:t>
      </w:r>
      <w:r w:rsidRPr="00C14843">
        <w:rPr>
          <w:lang w:val="en-GB"/>
        </w:rPr>
        <w:t xml:space="preserve">7.55 (dd, </w:t>
      </w:r>
      <w:r w:rsidRPr="00C14843">
        <w:rPr>
          <w:i/>
          <w:lang w:val="en-GB"/>
        </w:rPr>
        <w:t>J</w:t>
      </w:r>
      <w:r w:rsidRPr="00C14843">
        <w:rPr>
          <w:lang w:val="en-GB"/>
        </w:rPr>
        <w:t>=</w:t>
      </w:r>
      <w:r w:rsidRPr="00C14843">
        <w:t xml:space="preserve">2.8, 1.2 </w:t>
      </w:r>
      <w:r w:rsidRPr="00C14843">
        <w:rPr>
          <w:lang w:val="en-GB"/>
        </w:rPr>
        <w:t>Hz, 4H),</w:t>
      </w:r>
      <w:r w:rsidRPr="00C14843">
        <w:rPr>
          <w:rFonts w:hint="eastAsia"/>
        </w:rPr>
        <w:t xml:space="preserve"> </w:t>
      </w:r>
      <w:r w:rsidRPr="00C14843">
        <w:rPr>
          <w:lang w:val="en-GB"/>
        </w:rPr>
        <w:t xml:space="preserve">7.53 (dd, </w:t>
      </w:r>
      <w:r w:rsidRPr="00C14843">
        <w:rPr>
          <w:i/>
          <w:lang w:val="en-GB"/>
        </w:rPr>
        <w:t>J</w:t>
      </w:r>
      <w:r w:rsidRPr="00C14843">
        <w:rPr>
          <w:lang w:val="en-GB"/>
        </w:rPr>
        <w:t>=</w:t>
      </w:r>
      <w:r w:rsidRPr="00C14843">
        <w:t xml:space="preserve">4.8, 2.8 </w:t>
      </w:r>
      <w:r w:rsidRPr="00C14843">
        <w:rPr>
          <w:lang w:val="en-GB"/>
        </w:rPr>
        <w:t>Hz, 4H),</w:t>
      </w:r>
      <w:r w:rsidRPr="00C14843">
        <w:rPr>
          <w:rFonts w:hint="eastAsia"/>
        </w:rPr>
        <w:t xml:space="preserve"> </w:t>
      </w:r>
      <w:r w:rsidRPr="00C14843">
        <w:rPr>
          <w:lang w:val="en-GB"/>
        </w:rPr>
        <w:t xml:space="preserve">7.47 (dd, </w:t>
      </w:r>
      <w:r w:rsidRPr="00C14843">
        <w:rPr>
          <w:i/>
          <w:lang w:val="en-GB"/>
        </w:rPr>
        <w:t>J</w:t>
      </w:r>
      <w:r w:rsidRPr="00C14843">
        <w:rPr>
          <w:lang w:val="en-GB"/>
        </w:rPr>
        <w:t>=</w:t>
      </w:r>
      <w:r w:rsidRPr="00C14843">
        <w:t xml:space="preserve">4.8, 1.2 </w:t>
      </w:r>
      <w:r w:rsidRPr="00C14843">
        <w:rPr>
          <w:lang w:val="en-GB"/>
        </w:rPr>
        <w:t>Hz, 4H).</w:t>
      </w:r>
      <w:r w:rsidRPr="00C14843">
        <w:t xml:space="preserve"> </w:t>
      </w:r>
      <w:r w:rsidRPr="00C14843">
        <w:rPr>
          <w:vertAlign w:val="superscript"/>
          <w:lang w:val="en-GB"/>
        </w:rPr>
        <w:t>1</w:t>
      </w:r>
      <w:r w:rsidRPr="00C14843">
        <w:rPr>
          <w:vertAlign w:val="superscript"/>
        </w:rPr>
        <w:t>3</w:t>
      </w:r>
      <w:r w:rsidRPr="00C14843">
        <w:t>C</w:t>
      </w:r>
      <w:r w:rsidRPr="00C14843">
        <w:rPr>
          <w:lang w:val="en-GB"/>
        </w:rPr>
        <w:t xml:space="preserve"> NMR</w:t>
      </w:r>
      <w:r w:rsidRPr="00C14843">
        <w:t xml:space="preserve"> (</w:t>
      </w:r>
      <w:r w:rsidRPr="00C14843">
        <w:rPr>
          <w:lang w:val="en-GB"/>
        </w:rPr>
        <w:t>400 MHz CDCl</w:t>
      </w:r>
      <w:r w:rsidRPr="00C14843">
        <w:rPr>
          <w:vertAlign w:val="subscript"/>
          <w:lang w:val="en-GB"/>
        </w:rPr>
        <w:t>3</w:t>
      </w:r>
      <w:r w:rsidRPr="00C14843">
        <w:t xml:space="preserve">): </w:t>
      </w:r>
      <w:r w:rsidRPr="00C14843">
        <w:rPr>
          <w:lang w:val="en-GB"/>
        </w:rPr>
        <w:t>δ (ppm)</w:t>
      </w:r>
      <w:r w:rsidRPr="00C14843">
        <w:t xml:space="preserve"> 141.39, 132.02, 130.00, 129.36, 128.47, 125.</w:t>
      </w:r>
      <w:r w:rsidRPr="00C14843">
        <w:rPr>
          <w:rFonts w:hint="eastAsia"/>
        </w:rPr>
        <w:t>94</w:t>
      </w:r>
      <w:r w:rsidRPr="00C14843">
        <w:t>,</w:t>
      </w:r>
      <w:r w:rsidRPr="00C14843">
        <w:rPr>
          <w:rFonts w:hint="eastAsia"/>
        </w:rPr>
        <w:t xml:space="preserve"> </w:t>
      </w:r>
      <w:r w:rsidRPr="00C14843">
        <w:t>125.59, 125.31, 124.12.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 xml:space="preserve"> </w:t>
      </w:r>
      <w:r w:rsidRPr="00C14843">
        <w:t>FT-IR (ATR 4000–400 cm</w:t>
      </w:r>
      <w:r w:rsidRPr="00C14843">
        <w:rPr>
          <w:vertAlign w:val="superscript"/>
        </w:rPr>
        <w:t>-1</w:t>
      </w:r>
      <w:r w:rsidRPr="00C14843">
        <w:t>) 3468, 3091, 2903, 1803, 1607, 1485, 1462, 1385, 1338, 1272, 1204, 1076, 912, 902, 886, 860, 837, 797, 781, 732, 702, 676, 647, 542. MS (ESI): m/z for C</w:t>
      </w:r>
      <w:r w:rsidRPr="00C14843">
        <w:rPr>
          <w:vertAlign w:val="subscript"/>
        </w:rPr>
        <w:t>32</w:t>
      </w:r>
      <w:r w:rsidRPr="00C14843">
        <w:t>H</w:t>
      </w:r>
      <w:r w:rsidRPr="00C14843">
        <w:rPr>
          <w:vertAlign w:val="subscript"/>
        </w:rPr>
        <w:t>18</w:t>
      </w:r>
      <w:r w:rsidRPr="00C14843">
        <w:t>S</w:t>
      </w:r>
      <w:r w:rsidRPr="00C14843">
        <w:rPr>
          <w:vertAlign w:val="subscript"/>
        </w:rPr>
        <w:t>4</w:t>
      </w:r>
      <w:r w:rsidRPr="00C14843">
        <w:t xml:space="preserve"> cacld 530.03, </w:t>
      </w:r>
      <w:r w:rsidR="00B6635C" w:rsidRPr="00B6635C">
        <w:rPr>
          <w:b/>
        </w:rPr>
        <w:t xml:space="preserve"> </w:t>
      </w:r>
      <w:r w:rsidRPr="00C14843">
        <w:t>M</w:t>
      </w:r>
      <w:r w:rsidRPr="00C14843">
        <w:rPr>
          <w:vertAlign w:val="superscript"/>
        </w:rPr>
        <w:t>+</w:t>
      </w:r>
      <w:r w:rsidR="00B6635C" w:rsidRPr="00B6635C">
        <w:rPr>
          <w:b/>
        </w:rPr>
        <w:t xml:space="preserve"> </w:t>
      </w:r>
      <w:r w:rsidRPr="00C14843">
        <w:t xml:space="preserve"> 530.2.</w:t>
      </w:r>
    </w:p>
    <w:p w14:paraId="27341924" w14:textId="77777777" w:rsidR="00C14843" w:rsidRPr="00C14843" w:rsidRDefault="00C14843" w:rsidP="00C14843">
      <w:pPr>
        <w:spacing w:line="240" w:lineRule="auto"/>
        <w:jc w:val="both"/>
        <w:rPr>
          <w:lang w:val="en-GB"/>
        </w:rPr>
      </w:pPr>
      <w:r w:rsidRPr="00C14843">
        <w:rPr>
          <w:rFonts w:hint="eastAsia"/>
          <w:lang w:val="en-GB"/>
        </w:rPr>
        <w:t>2.2.</w:t>
      </w:r>
      <w:r w:rsidRPr="00C14843">
        <w:rPr>
          <w:rFonts w:hint="eastAsia"/>
        </w:rPr>
        <w:t>3</w:t>
      </w:r>
      <w:r w:rsidRPr="00C14843">
        <w:rPr>
          <w:rFonts w:hint="eastAsia"/>
          <w:lang w:val="en-GB"/>
        </w:rPr>
        <w:t xml:space="preserve"> Synthesis of </w:t>
      </w:r>
      <w:r w:rsidR="002E677B" w:rsidRPr="002E677B">
        <w:rPr>
          <w:rFonts w:hint="eastAsia"/>
          <w:b/>
          <w:lang w:val="en-GB"/>
        </w:rPr>
        <w:t>CK-COP-1</w:t>
      </w:r>
      <w:r w:rsidRPr="00C14843">
        <w:rPr>
          <w:rFonts w:hint="eastAsia"/>
          <w:lang w:val="en-GB"/>
        </w:rPr>
        <w:t xml:space="preserve">: In a </w:t>
      </w:r>
      <w:r w:rsidRPr="00C14843">
        <w:rPr>
          <w:lang w:val="en-GB"/>
        </w:rPr>
        <w:t>classical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synthesized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procedure</w:t>
      </w:r>
      <w:r w:rsidRPr="00C14843">
        <w:rPr>
          <w:rFonts w:hint="eastAsia"/>
          <w:lang w:val="en-GB"/>
        </w:rPr>
        <w:t xml:space="preserve">, </w:t>
      </w:r>
      <w:r w:rsidRPr="00C14843">
        <w:rPr>
          <w:lang w:val="en-GB"/>
        </w:rPr>
        <w:t xml:space="preserve">anhydrous </w:t>
      </w:r>
      <w:r w:rsidRPr="00C14843">
        <w:rPr>
          <w:rFonts w:hint="eastAsia"/>
          <w:lang w:val="en-GB"/>
        </w:rPr>
        <w:t>FeCl</w:t>
      </w:r>
      <w:r w:rsidRPr="00C14843">
        <w:rPr>
          <w:rFonts w:hint="eastAsia"/>
          <w:vertAlign w:val="subscript"/>
          <w:lang w:val="en-GB"/>
        </w:rPr>
        <w:t xml:space="preserve">3 </w:t>
      </w:r>
      <w:r w:rsidRPr="00C14843">
        <w:rPr>
          <w:rFonts w:hint="eastAsia"/>
          <w:lang w:val="en-GB"/>
        </w:rPr>
        <w:t>(0.81 g, 5.00 mmol) was added to a 25</w:t>
      </w:r>
      <w:r w:rsidRPr="00C14843">
        <w:rPr>
          <w:lang w:val="en-GB"/>
        </w:rPr>
        <w:t xml:space="preserve">0 </w:t>
      </w:r>
      <w:r w:rsidRPr="00C14843">
        <w:rPr>
          <w:rFonts w:hint="eastAsia"/>
          <w:lang w:val="en-GB"/>
        </w:rPr>
        <w:t>m</w:t>
      </w:r>
      <w:r w:rsidRPr="00C14843">
        <w:rPr>
          <w:lang w:val="en-GB"/>
        </w:rPr>
        <w:t>L</w:t>
      </w:r>
      <w:r w:rsidRPr="00C14843">
        <w:rPr>
          <w:rFonts w:hint="eastAsia"/>
          <w:lang w:val="en-GB"/>
        </w:rPr>
        <w:t xml:space="preserve"> th</w:t>
      </w:r>
      <w:r w:rsidRPr="00C14843">
        <w:rPr>
          <w:lang w:val="en-GB"/>
        </w:rPr>
        <w:t>r</w:t>
      </w:r>
      <w:r w:rsidRPr="00C14843">
        <w:rPr>
          <w:rFonts w:hint="eastAsia"/>
          <w:lang w:val="en-GB"/>
        </w:rPr>
        <w:t>ee</w:t>
      </w:r>
      <w:r w:rsidRPr="00C14843">
        <w:rPr>
          <w:lang w:val="en-GB"/>
        </w:rPr>
        <w:t xml:space="preserve">-necked round-bottomed flask </w:t>
      </w:r>
      <w:r w:rsidRPr="00C14843">
        <w:rPr>
          <w:rFonts w:hint="eastAsia"/>
          <w:lang w:val="en-GB"/>
        </w:rPr>
        <w:t>containing 20 m</w:t>
      </w:r>
      <w:r w:rsidRPr="00C14843">
        <w:rPr>
          <w:lang w:val="en-GB"/>
        </w:rPr>
        <w:t>L</w:t>
      </w:r>
      <w:r w:rsidRPr="00C14843">
        <w:rPr>
          <w:rFonts w:hint="eastAsia"/>
          <w:lang w:val="en-GB"/>
        </w:rPr>
        <w:t xml:space="preserve"> dried CHCl</w:t>
      </w:r>
      <w:r w:rsidRPr="00C14843">
        <w:rPr>
          <w:rFonts w:hint="eastAsia"/>
          <w:vertAlign w:val="subscript"/>
          <w:lang w:val="en-GB"/>
        </w:rPr>
        <w:t>3</w:t>
      </w:r>
      <w:r w:rsidRPr="00C14843">
        <w:rPr>
          <w:rFonts w:hint="eastAsia"/>
          <w:lang w:val="en-GB"/>
        </w:rPr>
        <w:t xml:space="preserve"> under</w:t>
      </w:r>
      <w:r w:rsidRPr="00C14843">
        <w:rPr>
          <w:lang w:val="en-GB"/>
        </w:rPr>
        <w:t xml:space="preserve"> </w:t>
      </w:r>
      <w:r w:rsidRPr="00C14843">
        <w:rPr>
          <w:rFonts w:hint="eastAsia"/>
          <w:lang w:val="en-GB"/>
        </w:rPr>
        <w:t>N</w:t>
      </w:r>
      <w:r w:rsidRPr="00C14843">
        <w:rPr>
          <w:rFonts w:hint="eastAsia"/>
          <w:vertAlign w:val="subscript"/>
          <w:lang w:val="en-GB"/>
        </w:rPr>
        <w:t>2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atmosphere</w:t>
      </w:r>
      <w:r w:rsidRPr="00C14843">
        <w:rPr>
          <w:rFonts w:hint="eastAsia"/>
          <w:lang w:val="en-GB"/>
        </w:rPr>
        <w:t xml:space="preserve">. </w:t>
      </w:r>
      <w:r w:rsidRPr="00C14843">
        <w:rPr>
          <w:lang w:val="en-GB"/>
        </w:rPr>
        <w:t>L</w:t>
      </w:r>
      <w:r w:rsidRPr="00C14843">
        <w:rPr>
          <w:vertAlign w:val="subscript"/>
          <w:lang w:val="en-GB"/>
        </w:rPr>
        <w:t>1</w:t>
      </w:r>
      <w:r w:rsidRPr="00C14843">
        <w:rPr>
          <w:rFonts w:hint="eastAsia"/>
          <w:lang w:val="en-GB"/>
        </w:rPr>
        <w:t xml:space="preserve"> (0.13 g, 0.25 mmol) was dissolved in </w:t>
      </w:r>
      <w:r w:rsidRPr="00C14843">
        <w:rPr>
          <w:lang w:val="en-GB"/>
        </w:rPr>
        <w:t>anhydrous</w:t>
      </w:r>
      <w:r w:rsidRPr="00C14843">
        <w:rPr>
          <w:rFonts w:hint="eastAsia"/>
          <w:lang w:val="en-GB"/>
        </w:rPr>
        <w:t xml:space="preserve"> CHCl</w:t>
      </w:r>
      <w:r w:rsidRPr="00C14843">
        <w:rPr>
          <w:rFonts w:hint="eastAsia"/>
          <w:vertAlign w:val="subscript"/>
          <w:lang w:val="en-GB"/>
        </w:rPr>
        <w:t>3</w:t>
      </w:r>
      <w:r w:rsidRPr="00C14843">
        <w:rPr>
          <w:rFonts w:hint="eastAsia"/>
          <w:lang w:val="en-GB"/>
        </w:rPr>
        <w:t xml:space="preserve"> (20 ml) and </w:t>
      </w:r>
      <w:r w:rsidRPr="00C14843">
        <w:rPr>
          <w:lang w:val="en-GB"/>
        </w:rPr>
        <w:t xml:space="preserve">added </w:t>
      </w:r>
      <w:r w:rsidRPr="00C14843">
        <w:rPr>
          <w:rFonts w:hint="eastAsia"/>
          <w:lang w:val="en-GB"/>
        </w:rPr>
        <w:t>dropwise</w:t>
      </w:r>
      <w:r w:rsidRPr="00C14843">
        <w:rPr>
          <w:lang w:val="en-GB"/>
        </w:rPr>
        <w:t xml:space="preserve"> over 1 hour</w:t>
      </w:r>
      <w:r w:rsidRPr="00C14843">
        <w:rPr>
          <w:rFonts w:hint="eastAsia"/>
          <w:lang w:val="en-GB"/>
        </w:rPr>
        <w:t xml:space="preserve"> to the </w:t>
      </w:r>
      <w:r w:rsidRPr="00C14843">
        <w:rPr>
          <w:lang w:val="en-GB"/>
        </w:rPr>
        <w:t>FeCl</w:t>
      </w:r>
      <w:r w:rsidRPr="00C14843">
        <w:rPr>
          <w:vertAlign w:val="subscript"/>
          <w:lang w:val="en-GB"/>
        </w:rPr>
        <w:t>3</w:t>
      </w:r>
      <w:r w:rsidRPr="00C14843">
        <w:rPr>
          <w:lang w:val="en-GB"/>
        </w:rPr>
        <w:t xml:space="preserve"> suspension at room temperature with</w:t>
      </w:r>
      <w:r w:rsidRPr="00C14843">
        <w:rPr>
          <w:rFonts w:hint="eastAsia"/>
          <w:lang w:val="en-GB"/>
        </w:rPr>
        <w:t xml:space="preserve"> continuous</w:t>
      </w:r>
      <w:r w:rsidRPr="00C14843">
        <w:rPr>
          <w:lang w:val="en-GB"/>
        </w:rPr>
        <w:t xml:space="preserve"> stirring</w:t>
      </w:r>
      <w:r w:rsidRPr="00C14843">
        <w:rPr>
          <w:rFonts w:hint="eastAsia"/>
          <w:lang w:val="en-GB"/>
        </w:rPr>
        <w:t xml:space="preserve">. </w:t>
      </w:r>
      <w:r w:rsidRPr="00C14843">
        <w:rPr>
          <w:lang w:val="en-GB"/>
        </w:rPr>
        <w:t>During</w:t>
      </w:r>
      <w:r w:rsidRPr="00C14843">
        <w:rPr>
          <w:rFonts w:hint="eastAsia"/>
          <w:lang w:val="en-GB"/>
        </w:rPr>
        <w:t xml:space="preserve"> the addition of </w:t>
      </w:r>
      <w:r w:rsidRPr="00C14843">
        <w:rPr>
          <w:lang w:val="en-GB"/>
        </w:rPr>
        <w:t>L</w:t>
      </w:r>
      <w:r w:rsidRPr="00C14843">
        <w:rPr>
          <w:vertAlign w:val="subscript"/>
          <w:lang w:val="en-GB"/>
        </w:rPr>
        <w:t>1</w:t>
      </w:r>
      <w:r w:rsidRPr="00C14843">
        <w:rPr>
          <w:rFonts w:hint="eastAsia"/>
          <w:lang w:val="en-GB"/>
        </w:rPr>
        <w:t xml:space="preserve">, the reaction mixture </w:t>
      </w:r>
      <w:r w:rsidRPr="00C14843">
        <w:rPr>
          <w:lang w:val="en-GB"/>
        </w:rPr>
        <w:t xml:space="preserve">quickly </w:t>
      </w:r>
      <w:r w:rsidRPr="00C14843">
        <w:rPr>
          <w:rFonts w:hint="eastAsia"/>
          <w:lang w:val="en-GB"/>
        </w:rPr>
        <w:t xml:space="preserve">changed from dark green to black </w:t>
      </w:r>
      <w:r w:rsidRPr="00C14843">
        <w:rPr>
          <w:lang w:val="en-GB"/>
        </w:rPr>
        <w:t>with the appearance of a</w:t>
      </w:r>
      <w:r w:rsidRPr="00C14843">
        <w:rPr>
          <w:rFonts w:hint="eastAsia"/>
          <w:lang w:val="en-GB"/>
        </w:rPr>
        <w:t xml:space="preserve"> precipitate. The mixture </w:t>
      </w:r>
      <w:r w:rsidRPr="00C14843">
        <w:rPr>
          <w:lang w:val="en-GB"/>
        </w:rPr>
        <w:t>was stirred</w:t>
      </w:r>
      <w:r w:rsidRPr="00C14843">
        <w:rPr>
          <w:rFonts w:hint="eastAsia"/>
          <w:lang w:val="en-GB"/>
        </w:rPr>
        <w:t xml:space="preserve"> under</w:t>
      </w:r>
      <w:r w:rsidRPr="00C14843">
        <w:rPr>
          <w:lang w:val="en-GB"/>
        </w:rPr>
        <w:t xml:space="preserve"> a</w:t>
      </w:r>
      <w:r w:rsidRPr="00C14843">
        <w:rPr>
          <w:rFonts w:hint="eastAsia"/>
          <w:lang w:val="en-GB"/>
        </w:rPr>
        <w:t xml:space="preserve"> N</w:t>
      </w:r>
      <w:r w:rsidRPr="00C14843">
        <w:rPr>
          <w:rFonts w:hint="eastAsia"/>
          <w:vertAlign w:val="subscript"/>
          <w:lang w:val="en-GB"/>
        </w:rPr>
        <w:t>2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atmosphere</w:t>
      </w:r>
      <w:r w:rsidRPr="00C14843">
        <w:rPr>
          <w:rFonts w:hint="eastAsia"/>
          <w:lang w:val="en-GB"/>
        </w:rPr>
        <w:t xml:space="preserve"> for </w:t>
      </w:r>
      <w:r w:rsidRPr="00C14843">
        <w:rPr>
          <w:lang w:val="en-GB"/>
        </w:rPr>
        <w:t xml:space="preserve">a further </w:t>
      </w:r>
      <w:r w:rsidRPr="00C14843">
        <w:rPr>
          <w:rFonts w:hint="eastAsia"/>
          <w:lang w:val="en-GB"/>
        </w:rPr>
        <w:t>24 hours.</w:t>
      </w:r>
      <w:r w:rsidRPr="00C14843">
        <w:rPr>
          <w:lang w:val="en-GB"/>
        </w:rPr>
        <w:t xml:space="preserve"> T</w:t>
      </w:r>
      <w:r w:rsidRPr="00C14843">
        <w:rPr>
          <w:rFonts w:hint="eastAsia"/>
          <w:lang w:val="en-GB"/>
        </w:rPr>
        <w:t xml:space="preserve">he </w:t>
      </w:r>
      <w:r w:rsidRPr="00C14843">
        <w:rPr>
          <w:lang w:val="en-GB"/>
        </w:rPr>
        <w:t>suspension was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poured</w:t>
      </w:r>
      <w:r w:rsidRPr="00C14843">
        <w:rPr>
          <w:rFonts w:hint="eastAsia"/>
          <w:lang w:val="en-GB"/>
        </w:rPr>
        <w:t xml:space="preserve"> into </w:t>
      </w:r>
      <w:r w:rsidRPr="00C14843">
        <w:rPr>
          <w:lang w:val="en-GB"/>
        </w:rPr>
        <w:t xml:space="preserve">methanol (100 mL), </w:t>
      </w:r>
      <w:r w:rsidRPr="00C14843">
        <w:rPr>
          <w:rFonts w:hint="eastAsia"/>
          <w:lang w:val="en-GB"/>
        </w:rPr>
        <w:t xml:space="preserve">stirred for </w:t>
      </w:r>
      <w:r w:rsidRPr="00C14843">
        <w:rPr>
          <w:lang w:val="en-GB"/>
        </w:rPr>
        <w:t>1</w:t>
      </w:r>
      <w:r w:rsidRPr="00C14843">
        <w:rPr>
          <w:rFonts w:hint="eastAsia"/>
          <w:lang w:val="en-GB"/>
        </w:rPr>
        <w:t xml:space="preserve"> hour, </w:t>
      </w:r>
      <w:r w:rsidRPr="00C14843">
        <w:rPr>
          <w:lang w:val="en-GB"/>
        </w:rPr>
        <w:t>filtered,</w:t>
      </w:r>
      <w:r w:rsidRPr="00C14843">
        <w:rPr>
          <w:rFonts w:hint="eastAsia"/>
          <w:lang w:val="en-GB"/>
        </w:rPr>
        <w:t xml:space="preserve"> and washed with methanol (3 </w:t>
      </w:r>
      <w:r w:rsidRPr="00C14843">
        <w:rPr>
          <w:lang w:val="en-GB"/>
        </w:rPr>
        <w:t>×</w:t>
      </w:r>
      <w:r w:rsidRPr="00C14843">
        <w:rPr>
          <w:rFonts w:hint="eastAsia"/>
          <w:lang w:val="en-GB"/>
        </w:rPr>
        <w:t xml:space="preserve"> 20 ml) to yield </w:t>
      </w:r>
      <w:r w:rsidRPr="00C14843">
        <w:rPr>
          <w:lang w:val="en-GB"/>
        </w:rPr>
        <w:t>a</w:t>
      </w:r>
      <w:r w:rsidRPr="00C14843">
        <w:rPr>
          <w:rFonts w:hint="eastAsia"/>
          <w:lang w:val="en-GB"/>
        </w:rPr>
        <w:t>n</w:t>
      </w:r>
      <w:r w:rsidRPr="00C14843">
        <w:rPr>
          <w:lang w:val="en-GB"/>
        </w:rPr>
        <w:t xml:space="preserve"> </w:t>
      </w:r>
      <w:r w:rsidRPr="00C14843">
        <w:rPr>
          <w:rFonts w:hint="eastAsia"/>
          <w:lang w:val="en-GB"/>
        </w:rPr>
        <w:t xml:space="preserve">orange-red </w:t>
      </w:r>
      <w:r w:rsidRPr="00C14843">
        <w:rPr>
          <w:lang w:val="en-GB"/>
        </w:rPr>
        <w:t>solid</w:t>
      </w:r>
      <w:r w:rsidRPr="00C14843">
        <w:rPr>
          <w:rFonts w:hint="eastAsia"/>
          <w:lang w:val="en-GB"/>
        </w:rPr>
        <w:t xml:space="preserve">. The </w:t>
      </w:r>
      <w:r w:rsidRPr="00C14843">
        <w:rPr>
          <w:lang w:val="en-GB"/>
        </w:rPr>
        <w:t>solid was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>added to</w:t>
      </w:r>
      <w:r w:rsidRPr="00C14843">
        <w:rPr>
          <w:rFonts w:hint="eastAsia"/>
          <w:lang w:val="en-GB"/>
        </w:rPr>
        <w:t xml:space="preserve"> a cold solution of</w:t>
      </w:r>
      <w:r w:rsidRPr="00C14843">
        <w:rPr>
          <w:rFonts w:hint="eastAsia"/>
        </w:rPr>
        <w:t xml:space="preserve"> </w:t>
      </w:r>
      <w:r w:rsidRPr="00C14843">
        <w:rPr>
          <w:rFonts w:hint="eastAsia"/>
          <w:lang w:val="en-GB"/>
        </w:rPr>
        <w:t xml:space="preserve">concentrated </w:t>
      </w:r>
      <w:r w:rsidRPr="00C14843">
        <w:rPr>
          <w:lang w:val="en-GB"/>
        </w:rPr>
        <w:t>hydrochloric acid</w:t>
      </w:r>
      <w:r w:rsidRPr="00C14843">
        <w:rPr>
          <w:rFonts w:hint="eastAsia"/>
          <w:lang w:val="en-GB"/>
        </w:rPr>
        <w:t xml:space="preserve"> (50 m</w:t>
      </w:r>
      <w:r w:rsidRPr="00C14843">
        <w:rPr>
          <w:lang w:val="en-GB"/>
        </w:rPr>
        <w:t>L</w:t>
      </w:r>
      <w:r w:rsidRPr="00C14843">
        <w:rPr>
          <w:rFonts w:hint="eastAsia"/>
          <w:lang w:val="en-GB"/>
        </w:rPr>
        <w:t xml:space="preserve">) and stirred for 2 hours. </w:t>
      </w:r>
      <w:r w:rsidRPr="00C14843">
        <w:rPr>
          <w:lang w:val="en-GB"/>
        </w:rPr>
        <w:t>It</w:t>
      </w:r>
      <w:r w:rsidRPr="00C14843">
        <w:rPr>
          <w:rFonts w:hint="eastAsia"/>
          <w:lang w:val="en-GB"/>
        </w:rPr>
        <w:t xml:space="preserve"> was filtered</w:t>
      </w:r>
      <w:r w:rsidRPr="00C14843">
        <w:rPr>
          <w:lang w:val="en-GB"/>
        </w:rPr>
        <w:t>,</w:t>
      </w:r>
      <w:r w:rsidRPr="00C14843">
        <w:rPr>
          <w:rFonts w:hint="eastAsia"/>
          <w:lang w:val="en-GB"/>
        </w:rPr>
        <w:t xml:space="preserve"> washed with water (3 </w:t>
      </w:r>
      <w:r w:rsidRPr="00C14843">
        <w:rPr>
          <w:lang w:val="en-GB"/>
        </w:rPr>
        <w:t>×</w:t>
      </w:r>
      <w:r w:rsidRPr="00C14843">
        <w:rPr>
          <w:rFonts w:hint="eastAsia"/>
          <w:lang w:val="en-GB"/>
        </w:rPr>
        <w:t xml:space="preserve"> 20m</w:t>
      </w:r>
      <w:r w:rsidRPr="00C14843">
        <w:rPr>
          <w:lang w:val="en-GB"/>
        </w:rPr>
        <w:t>L</w:t>
      </w:r>
      <w:r w:rsidRPr="00C14843">
        <w:rPr>
          <w:rFonts w:hint="eastAsia"/>
          <w:lang w:val="en-GB"/>
        </w:rPr>
        <w:t>)</w:t>
      </w:r>
      <w:r w:rsidRPr="00C14843">
        <w:rPr>
          <w:lang w:val="en-GB"/>
        </w:rPr>
        <w:t>,</w:t>
      </w:r>
      <w:r w:rsidRPr="00C14843">
        <w:rPr>
          <w:rFonts w:hint="eastAsia"/>
          <w:lang w:val="en-GB"/>
        </w:rPr>
        <w:t xml:space="preserve"> methanol (3 </w:t>
      </w:r>
      <w:r w:rsidRPr="00C14843">
        <w:rPr>
          <w:lang w:val="en-GB"/>
        </w:rPr>
        <w:t>×</w:t>
      </w:r>
      <w:r w:rsidRPr="00C14843">
        <w:rPr>
          <w:rFonts w:hint="eastAsia"/>
          <w:lang w:val="en-GB"/>
        </w:rPr>
        <w:t xml:space="preserve"> 20 m</w:t>
      </w:r>
      <w:r w:rsidRPr="00C14843">
        <w:rPr>
          <w:lang w:val="en-GB"/>
        </w:rPr>
        <w:t>L</w:t>
      </w:r>
      <w:r w:rsidRPr="00C14843">
        <w:rPr>
          <w:rFonts w:hint="eastAsia"/>
          <w:lang w:val="en-GB"/>
        </w:rPr>
        <w:t>)</w:t>
      </w:r>
      <w:r w:rsidRPr="00C14843">
        <w:rPr>
          <w:lang w:val="en-GB"/>
        </w:rPr>
        <w:t xml:space="preserve">, </w:t>
      </w:r>
      <w:r w:rsidRPr="00C14843">
        <w:rPr>
          <w:rFonts w:hint="eastAsia"/>
          <w:lang w:val="en-GB"/>
        </w:rPr>
        <w:t xml:space="preserve">and </w:t>
      </w:r>
      <w:r w:rsidRPr="00C14843">
        <w:rPr>
          <w:lang w:val="en-GB"/>
        </w:rPr>
        <w:t xml:space="preserve">then </w:t>
      </w:r>
      <w:r w:rsidRPr="00C14843">
        <w:rPr>
          <w:rFonts w:hint="eastAsia"/>
          <w:lang w:val="en-GB"/>
        </w:rPr>
        <w:t xml:space="preserve">washed via Soxhlet </w:t>
      </w:r>
      <w:r w:rsidRPr="00C14843">
        <w:rPr>
          <w:lang w:val="en-GB"/>
        </w:rPr>
        <w:t>extraction</w:t>
      </w:r>
      <w:r w:rsidRPr="00C14843">
        <w:rPr>
          <w:rFonts w:hint="eastAsia"/>
          <w:lang w:val="en-GB"/>
        </w:rPr>
        <w:t xml:space="preserve"> with THF and methanol </w:t>
      </w:r>
      <w:r w:rsidRPr="00C14843">
        <w:rPr>
          <w:lang w:val="en-GB"/>
        </w:rPr>
        <w:t xml:space="preserve">successively </w:t>
      </w:r>
      <w:r w:rsidRPr="00C14843">
        <w:rPr>
          <w:rFonts w:hint="eastAsia"/>
          <w:lang w:val="en-GB"/>
        </w:rPr>
        <w:t>for 24</w:t>
      </w:r>
      <w:r w:rsidRPr="00C14843">
        <w:rPr>
          <w:rFonts w:hint="eastAsia"/>
        </w:rPr>
        <w:t xml:space="preserve"> </w:t>
      </w:r>
      <w:r w:rsidRPr="00C14843">
        <w:rPr>
          <w:rFonts w:hint="eastAsia"/>
          <w:lang w:val="en-GB"/>
        </w:rPr>
        <w:t>h</w:t>
      </w:r>
      <w:r w:rsidRPr="00C14843">
        <w:rPr>
          <w:rFonts w:hint="eastAsia"/>
        </w:rPr>
        <w:t>ours</w:t>
      </w:r>
      <w:r w:rsidRPr="00C14843">
        <w:t xml:space="preserve">. </w:t>
      </w:r>
      <w:r w:rsidRPr="00C14843">
        <w:rPr>
          <w:lang w:val="en-GB"/>
        </w:rPr>
        <w:t xml:space="preserve">Finally, the purified </w:t>
      </w:r>
      <w:r w:rsidR="002E677B" w:rsidRPr="002E677B">
        <w:rPr>
          <w:b/>
          <w:lang w:val="en-GB"/>
        </w:rPr>
        <w:t>CK-COP-1</w:t>
      </w:r>
      <w:r w:rsidRPr="00C14843">
        <w:rPr>
          <w:lang w:val="en-GB"/>
        </w:rPr>
        <w:t xml:space="preserve"> were</w:t>
      </w:r>
      <w:r w:rsidRPr="00C14843">
        <w:rPr>
          <w:rFonts w:hint="eastAsia"/>
          <w:lang w:val="en-GB"/>
        </w:rPr>
        <w:t xml:space="preserve"> </w:t>
      </w:r>
      <w:r w:rsidRPr="00C14843">
        <w:rPr>
          <w:lang w:val="en-GB"/>
        </w:rPr>
        <w:t xml:space="preserve">vacuum-dried in an oven at </w:t>
      </w:r>
      <w:r w:rsidRPr="00C14843">
        <w:rPr>
          <w:rFonts w:hint="eastAsia"/>
          <w:lang w:val="en-GB"/>
        </w:rPr>
        <w:t>10</w:t>
      </w:r>
      <w:r w:rsidRPr="00C14843">
        <w:rPr>
          <w:lang w:val="en-GB"/>
        </w:rPr>
        <w:t>0 °C for</w:t>
      </w:r>
      <w:r w:rsidRPr="00C14843">
        <w:rPr>
          <w:rFonts w:hint="eastAsia"/>
          <w:lang w:val="en-GB"/>
        </w:rPr>
        <w:t xml:space="preserve"> 12</w:t>
      </w:r>
      <w:r w:rsidRPr="00C14843">
        <w:rPr>
          <w:lang w:val="en-GB"/>
        </w:rPr>
        <w:t xml:space="preserve"> h</w:t>
      </w:r>
      <w:r w:rsidRPr="00C14843">
        <w:rPr>
          <w:rFonts w:hint="eastAsia"/>
          <w:lang w:val="en-GB"/>
        </w:rPr>
        <w:t>ours</w:t>
      </w:r>
      <w:r w:rsidRPr="00C14843">
        <w:rPr>
          <w:lang w:val="en-GB"/>
        </w:rPr>
        <w:t xml:space="preserve"> to afford a</w:t>
      </w:r>
      <w:r w:rsidRPr="00C14843">
        <w:rPr>
          <w:rFonts w:hint="eastAsia"/>
          <w:lang w:val="en-GB"/>
        </w:rPr>
        <w:t xml:space="preserve"> bright orange-red </w:t>
      </w:r>
      <w:r w:rsidRPr="00C14843">
        <w:rPr>
          <w:lang w:val="en-GB"/>
        </w:rPr>
        <w:t>solid</w:t>
      </w:r>
      <w:r w:rsidRPr="00C14843">
        <w:rPr>
          <w:rFonts w:hint="eastAsia"/>
          <w:lang w:val="en-GB"/>
        </w:rPr>
        <w:t xml:space="preserve"> (0.055 g, 42</w:t>
      </w:r>
      <w:r w:rsidRPr="00C14843">
        <w:rPr>
          <w:lang w:val="en-GB"/>
        </w:rPr>
        <w:t xml:space="preserve"> </w:t>
      </w:r>
      <w:r w:rsidRPr="00C14843">
        <w:rPr>
          <w:rFonts w:hint="eastAsia"/>
          <w:lang w:val="en-GB"/>
        </w:rPr>
        <w:t xml:space="preserve">%). </w:t>
      </w:r>
    </w:p>
    <w:p w14:paraId="14B53DBE" w14:textId="77777777" w:rsidR="00C14843" w:rsidRPr="00C14843" w:rsidRDefault="00C14843" w:rsidP="00C14843">
      <w:pPr>
        <w:spacing w:line="240" w:lineRule="auto"/>
        <w:jc w:val="both"/>
        <w:rPr>
          <w:lang w:val="en-GB"/>
        </w:rPr>
      </w:pPr>
      <w:r w:rsidRPr="00C14843">
        <w:rPr>
          <w:rFonts w:hint="eastAsia"/>
          <w:lang w:val="en-GB"/>
        </w:rPr>
        <w:t xml:space="preserve">Synthesis of </w:t>
      </w:r>
      <w:r w:rsidR="002E677B" w:rsidRPr="002E677B">
        <w:rPr>
          <w:rFonts w:hint="eastAsia"/>
          <w:b/>
          <w:lang w:val="en-GB"/>
        </w:rPr>
        <w:t>CK-COP-2</w:t>
      </w:r>
      <w:r w:rsidRPr="00C14843">
        <w:rPr>
          <w:rFonts w:hint="eastAsia"/>
          <w:lang w:val="en-GB"/>
        </w:rPr>
        <w:t xml:space="preserve">: The same procedure mentioned above was followed using the </w:t>
      </w:r>
      <w:r w:rsidRPr="00C14843">
        <w:rPr>
          <w:lang w:val="en-GB"/>
        </w:rPr>
        <w:t>precursor</w:t>
      </w:r>
      <w:r w:rsidRPr="00C14843">
        <w:rPr>
          <w:rFonts w:hint="eastAsia"/>
          <w:lang w:val="en-GB"/>
        </w:rPr>
        <w:t xml:space="preserve"> </w:t>
      </w:r>
      <w:r w:rsidRPr="00F020A5">
        <w:rPr>
          <w:b/>
          <w:lang w:val="en-GB"/>
        </w:rPr>
        <w:t>L</w:t>
      </w:r>
      <w:r w:rsidRPr="00F020A5">
        <w:rPr>
          <w:b/>
          <w:vertAlign w:val="subscript"/>
          <w:lang w:val="en-GB"/>
        </w:rPr>
        <w:t>2</w:t>
      </w:r>
      <w:r w:rsidRPr="00C14843">
        <w:rPr>
          <w:rFonts w:hint="eastAsia"/>
          <w:lang w:val="en-GB"/>
        </w:rPr>
        <w:t xml:space="preserve"> instead of </w:t>
      </w:r>
      <w:r w:rsidRPr="00F020A5">
        <w:rPr>
          <w:b/>
          <w:lang w:val="en-GB"/>
        </w:rPr>
        <w:t>L</w:t>
      </w:r>
      <w:r w:rsidRPr="00F020A5">
        <w:rPr>
          <w:b/>
          <w:vertAlign w:val="subscript"/>
          <w:lang w:val="en-GB"/>
        </w:rPr>
        <w:t>1</w:t>
      </w:r>
      <w:r w:rsidRPr="00C14843">
        <w:rPr>
          <w:rFonts w:hint="eastAsia"/>
          <w:lang w:val="en-GB"/>
        </w:rPr>
        <w:t>. The final product was</w:t>
      </w:r>
      <w:r w:rsidRPr="00C14843">
        <w:rPr>
          <w:lang w:val="en-GB"/>
        </w:rPr>
        <w:t xml:space="preserve"> isolated as a</w:t>
      </w:r>
      <w:r w:rsidRPr="00C14843">
        <w:rPr>
          <w:rFonts w:hint="eastAsia"/>
          <w:lang w:val="en-GB"/>
        </w:rPr>
        <w:t xml:space="preserve"> dark red </w:t>
      </w:r>
      <w:r w:rsidRPr="00C14843">
        <w:rPr>
          <w:lang w:val="en-GB"/>
        </w:rPr>
        <w:t>solid with a</w:t>
      </w:r>
      <w:r w:rsidRPr="00C14843">
        <w:rPr>
          <w:rFonts w:hint="eastAsia"/>
          <w:lang w:val="en-GB"/>
        </w:rPr>
        <w:t xml:space="preserve"> yield </w:t>
      </w:r>
      <w:r w:rsidRPr="00C14843">
        <w:rPr>
          <w:lang w:val="en-GB"/>
        </w:rPr>
        <w:t>of</w:t>
      </w:r>
      <w:r w:rsidRPr="00C14843">
        <w:rPr>
          <w:rFonts w:hint="eastAsia"/>
          <w:lang w:val="en-GB"/>
        </w:rPr>
        <w:t xml:space="preserve"> 0.049 g (3</w:t>
      </w:r>
      <w:r w:rsidRPr="00C14843">
        <w:rPr>
          <w:lang w:val="en-GB"/>
        </w:rPr>
        <w:t xml:space="preserve">8 </w:t>
      </w:r>
      <w:r w:rsidRPr="00C14843">
        <w:rPr>
          <w:rFonts w:hint="eastAsia"/>
          <w:lang w:val="en-GB"/>
        </w:rPr>
        <w:t xml:space="preserve">%). </w:t>
      </w:r>
    </w:p>
    <w:p w14:paraId="080E5654" w14:textId="77777777" w:rsidR="00D054E3" w:rsidRDefault="00FA667F" w:rsidP="00D054E3">
      <w:pPr>
        <w:spacing w:line="240" w:lineRule="auto"/>
        <w:jc w:val="both"/>
        <w:rPr>
          <w:b/>
          <w:bCs/>
        </w:rPr>
      </w:pPr>
      <w:r>
        <w:rPr>
          <w:b/>
          <w:bCs/>
        </w:rPr>
        <w:t>RESULTS AND DISCUSSION</w:t>
      </w:r>
    </w:p>
    <w:p w14:paraId="29127FC0" w14:textId="77777777" w:rsidR="00097915" w:rsidRPr="00097915" w:rsidRDefault="00097915" w:rsidP="00097915">
      <w:pPr>
        <w:spacing w:line="240" w:lineRule="auto"/>
        <w:jc w:val="both"/>
        <w:rPr>
          <w:lang w:val="en-GB"/>
        </w:rPr>
      </w:pPr>
      <w:r w:rsidRPr="00097915">
        <w:rPr>
          <w:lang w:val="en-GB"/>
        </w:rPr>
        <w:t xml:space="preserve">The two </w:t>
      </w:r>
      <w:r w:rsidRPr="00EE2E6E">
        <w:rPr>
          <w:b/>
          <w:lang w:val="en-GB"/>
        </w:rPr>
        <w:t>COPs</w:t>
      </w:r>
      <w:r w:rsidRPr="00097915">
        <w:rPr>
          <w:lang w:val="en-GB"/>
        </w:rPr>
        <w:t xml:space="preserve">, </w:t>
      </w:r>
      <w:r w:rsidR="002E677B" w:rsidRPr="002E677B">
        <w:rPr>
          <w:rFonts w:hint="eastAsia"/>
          <w:b/>
          <w:lang w:val="en-GB"/>
        </w:rPr>
        <w:t>CK-COP-1</w:t>
      </w:r>
      <w:r w:rsidRPr="00097915">
        <w:rPr>
          <w:rFonts w:hint="eastAsia"/>
          <w:lang w:val="en-GB"/>
        </w:rPr>
        <w:t xml:space="preserve"> and </w:t>
      </w:r>
      <w:r w:rsidR="002E677B" w:rsidRPr="002E677B">
        <w:rPr>
          <w:rFonts w:hint="eastAsia"/>
          <w:b/>
          <w:lang w:val="en-GB"/>
        </w:rPr>
        <w:t>CK-COP-2</w:t>
      </w:r>
      <w:r w:rsidRPr="00097915">
        <w:rPr>
          <w:lang w:val="en-GB"/>
        </w:rPr>
        <w:t xml:space="preserve">, were prepared by oxidative polymerisation of the thiophene containing monomers, </w:t>
      </w:r>
      <w:r w:rsidRPr="00F020A5">
        <w:rPr>
          <w:b/>
          <w:lang w:val="en-GB"/>
        </w:rPr>
        <w:t>L</w:t>
      </w:r>
      <w:r w:rsidRPr="00F020A5">
        <w:rPr>
          <w:b/>
          <w:vertAlign w:val="subscript"/>
          <w:lang w:val="en-GB"/>
        </w:rPr>
        <w:t>1</w:t>
      </w:r>
      <w:r w:rsidRPr="00097915">
        <w:rPr>
          <w:lang w:val="en-GB"/>
        </w:rPr>
        <w:t xml:space="preserve"> or </w:t>
      </w:r>
      <w:r w:rsidRPr="00F020A5">
        <w:rPr>
          <w:b/>
          <w:lang w:val="en-GB"/>
        </w:rPr>
        <w:t>L</w:t>
      </w:r>
      <w:r w:rsidRPr="00F020A5">
        <w:rPr>
          <w:b/>
          <w:vertAlign w:val="subscript"/>
          <w:lang w:val="en-GB"/>
        </w:rPr>
        <w:t>2</w:t>
      </w:r>
      <w:r w:rsidRPr="00097915">
        <w:rPr>
          <w:lang w:val="en-GB"/>
        </w:rPr>
        <w:t>, with FeCl</w:t>
      </w:r>
      <w:r w:rsidRPr="00097915">
        <w:rPr>
          <w:vertAlign w:val="subscript"/>
          <w:lang w:val="en-GB"/>
        </w:rPr>
        <w:t>3</w:t>
      </w:r>
      <w:r w:rsidRPr="00097915">
        <w:rPr>
          <w:lang w:val="en-GB"/>
        </w:rPr>
        <w:t>. L</w:t>
      </w:r>
      <w:r w:rsidRPr="00097915">
        <w:rPr>
          <w:vertAlign w:val="subscript"/>
          <w:lang w:val="en-GB"/>
        </w:rPr>
        <w:t>1</w:t>
      </w:r>
      <w:r w:rsidRPr="00097915">
        <w:rPr>
          <w:lang w:val="en-GB"/>
        </w:rPr>
        <w:t xml:space="preserve"> and L</w:t>
      </w:r>
      <w:r w:rsidRPr="00097915">
        <w:rPr>
          <w:vertAlign w:val="subscript"/>
          <w:lang w:val="en-GB"/>
        </w:rPr>
        <w:t>2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>were synthesised</w:t>
      </w:r>
      <w:r w:rsidRPr="00097915">
        <w:rPr>
          <w:rFonts w:hint="eastAsia"/>
          <w:lang w:val="en-GB"/>
        </w:rPr>
        <w:t xml:space="preserve"> via </w:t>
      </w:r>
      <w:r w:rsidRPr="00097915">
        <w:rPr>
          <w:lang w:val="en-GB"/>
        </w:rPr>
        <w:t xml:space="preserve">the </w:t>
      </w:r>
      <w:r w:rsidRPr="00097915">
        <w:rPr>
          <w:rFonts w:hint="eastAsia"/>
          <w:lang w:val="en-GB"/>
        </w:rPr>
        <w:t>fourfold</w:t>
      </w:r>
      <w:r w:rsidRPr="00097915">
        <w:rPr>
          <w:lang w:val="en-GB"/>
        </w:rPr>
        <w:t xml:space="preserve"> Suzuki cross-coupling of 2</w:t>
      </w:r>
      <w:r w:rsidRPr="00097915">
        <w:rPr>
          <w:rFonts w:hint="eastAsia"/>
          <w:lang w:val="en-GB"/>
        </w:rPr>
        <w:t xml:space="preserve">-thienylboronic acid or 3-thienylboronic acid </w:t>
      </w:r>
      <w:r w:rsidRPr="00097915">
        <w:rPr>
          <w:lang w:val="en-GB"/>
        </w:rPr>
        <w:t>with tetrabromo</w:t>
      </w:r>
      <w:r w:rsidRPr="00097915">
        <w:rPr>
          <w:rFonts w:hint="eastAsia"/>
          <w:lang w:val="en-GB"/>
        </w:rPr>
        <w:t>pyrene</w:t>
      </w:r>
      <w:r w:rsidRPr="00097915">
        <w:rPr>
          <w:lang w:val="en-GB"/>
        </w:rPr>
        <w:t xml:space="preserve"> (Scheme 1)</w:t>
      </w:r>
      <w:r w:rsidRPr="00097915">
        <w:rPr>
          <w:rFonts w:hint="eastAsia"/>
        </w:rPr>
        <w:t>.</w:t>
      </w:r>
      <w:r w:rsidR="00B6635C" w:rsidRPr="00B6635C">
        <w:rPr>
          <w:b/>
          <w:vertAlign w:val="superscript"/>
          <w:lang w:val="en-GB"/>
        </w:rPr>
        <w:t xml:space="preserve"> </w:t>
      </w:r>
      <w:r w:rsidRPr="00097915">
        <w:rPr>
          <w:rFonts w:hint="eastAsia"/>
          <w:vertAlign w:val="superscript"/>
          <w:lang w:val="en-GB"/>
        </w:rPr>
        <w:t>3</w:t>
      </w:r>
      <w:r w:rsidRPr="00097915">
        <w:rPr>
          <w:vertAlign w:val="superscript"/>
          <w:lang w:val="en-GB"/>
        </w:rPr>
        <w:t>3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097915">
        <w:rPr>
          <w:rFonts w:hint="eastAsia"/>
          <w:lang w:val="en-GB"/>
        </w:rPr>
        <w:t xml:space="preserve"> </w:t>
      </w:r>
      <w:r w:rsidR="002E677B" w:rsidRPr="002E677B">
        <w:rPr>
          <w:rFonts w:hint="eastAsia"/>
          <w:b/>
          <w:lang w:val="en-GB"/>
        </w:rPr>
        <w:t>CK-COP-1</w:t>
      </w:r>
      <w:r w:rsidRPr="00097915">
        <w:rPr>
          <w:rFonts w:hint="eastAsia"/>
          <w:lang w:val="en-GB"/>
        </w:rPr>
        <w:t xml:space="preserve"> and </w:t>
      </w:r>
      <w:r w:rsidR="002E677B" w:rsidRPr="002E677B">
        <w:rPr>
          <w:rFonts w:hint="eastAsia"/>
          <w:b/>
          <w:lang w:val="en-GB"/>
        </w:rPr>
        <w:t>CK-COP-2</w:t>
      </w:r>
      <w:r w:rsidRPr="00097915">
        <w:rPr>
          <w:rFonts w:hint="eastAsia"/>
          <w:lang w:val="en-GB"/>
        </w:rPr>
        <w:t xml:space="preserve"> were </w:t>
      </w:r>
      <w:r w:rsidRPr="00097915">
        <w:rPr>
          <w:lang w:val="en-GB"/>
        </w:rPr>
        <w:t>characterised</w:t>
      </w:r>
      <w:r w:rsidRPr="00097915">
        <w:rPr>
          <w:rFonts w:hint="eastAsia"/>
          <w:lang w:val="en-GB"/>
        </w:rPr>
        <w:t xml:space="preserve"> by </w:t>
      </w:r>
      <w:r w:rsidRPr="00097915">
        <w:rPr>
          <w:lang w:val="en-GB"/>
        </w:rPr>
        <w:lastRenderedPageBreak/>
        <w:t>fourier</w:t>
      </w:r>
      <w:r w:rsidRPr="00097915">
        <w:rPr>
          <w:rFonts w:hint="eastAsia"/>
          <w:lang w:val="en-GB"/>
        </w:rPr>
        <w:t xml:space="preserve"> t</w:t>
      </w:r>
      <w:r w:rsidRPr="00097915">
        <w:rPr>
          <w:lang w:val="en-GB"/>
        </w:rPr>
        <w:t>ransform</w:t>
      </w:r>
      <w:r w:rsidRPr="00097915">
        <w:rPr>
          <w:rFonts w:hint="eastAsia"/>
          <w:lang w:val="en-GB"/>
        </w:rPr>
        <w:t xml:space="preserve"> infrared spectroscopy (FTIR), thermo-gravimetric analysis (TGA), </w:t>
      </w:r>
      <w:r w:rsidRPr="00097915">
        <w:rPr>
          <w:lang w:val="en-GB"/>
        </w:rPr>
        <w:t>powder X-ray diffraction (PXRD),</w:t>
      </w:r>
      <w:r w:rsidRPr="00097915">
        <w:rPr>
          <w:rFonts w:hint="eastAsia"/>
          <w:lang w:val="en-GB"/>
        </w:rPr>
        <w:t xml:space="preserve"> scanning electron microscopy (SEM)</w:t>
      </w:r>
      <w:r w:rsidRPr="00097915">
        <w:rPr>
          <w:lang w:val="en-GB"/>
        </w:rPr>
        <w:t>,</w:t>
      </w:r>
      <w:r w:rsidRPr="00097915">
        <w:rPr>
          <w:rFonts w:hint="eastAsia"/>
          <w:lang w:val="en-GB"/>
        </w:rPr>
        <w:t xml:space="preserve"> and </w:t>
      </w:r>
      <w:r w:rsidRPr="00097915">
        <w:rPr>
          <w:lang w:val="en-GB"/>
        </w:rPr>
        <w:t>solid</w:t>
      </w:r>
      <w:r w:rsidRPr="00097915">
        <w:rPr>
          <w:rFonts w:hint="eastAsia"/>
          <w:lang w:val="en-GB"/>
        </w:rPr>
        <w:t>-</w:t>
      </w:r>
      <w:r w:rsidRPr="00097915">
        <w:rPr>
          <w:lang w:val="en-GB"/>
        </w:rPr>
        <w:t>state</w:t>
      </w:r>
      <w:r w:rsidRPr="00097915">
        <w:rPr>
          <w:rFonts w:hint="eastAsia"/>
          <w:lang w:val="en-GB"/>
        </w:rPr>
        <w:t xml:space="preserve"> </w:t>
      </w:r>
      <w:r w:rsidRPr="00097915">
        <w:rPr>
          <w:rFonts w:hint="eastAsia"/>
          <w:vertAlign w:val="superscript"/>
          <w:lang w:val="en-GB"/>
        </w:rPr>
        <w:t>13</w:t>
      </w:r>
      <w:r w:rsidRPr="00097915">
        <w:rPr>
          <w:rFonts w:hint="eastAsia"/>
          <w:lang w:val="en-GB"/>
        </w:rPr>
        <w:t xml:space="preserve">C </w:t>
      </w:r>
      <w:r w:rsidRPr="00097915">
        <w:rPr>
          <w:lang w:val="en-GB"/>
        </w:rPr>
        <w:t>NMR</w:t>
      </w:r>
      <w:r w:rsidRPr="00097915">
        <w:rPr>
          <w:rFonts w:hint="eastAsia"/>
          <w:lang w:val="en-GB"/>
        </w:rPr>
        <w:t>. Additionally, the</w:t>
      </w:r>
      <w:r w:rsidRPr="00097915">
        <w:rPr>
          <w:lang w:val="en-GB"/>
        </w:rPr>
        <w:t>ir</w:t>
      </w:r>
      <w:r w:rsidRPr="00097915">
        <w:rPr>
          <w:rFonts w:hint="eastAsia"/>
          <w:lang w:val="en-GB"/>
        </w:rPr>
        <w:t xml:space="preserve"> porosit</w:t>
      </w:r>
      <w:r w:rsidRPr="00097915">
        <w:rPr>
          <w:lang w:val="en-GB"/>
        </w:rPr>
        <w:t>y</w:t>
      </w:r>
      <w:r w:rsidRPr="00097915">
        <w:rPr>
          <w:rFonts w:hint="eastAsia"/>
          <w:lang w:val="en-GB"/>
        </w:rPr>
        <w:t xml:space="preserve"> was </w:t>
      </w:r>
      <w:r w:rsidRPr="00097915">
        <w:rPr>
          <w:lang w:val="en-GB"/>
        </w:rPr>
        <w:t xml:space="preserve">investigated </w:t>
      </w:r>
      <w:r w:rsidRPr="00097915">
        <w:rPr>
          <w:rFonts w:hint="eastAsia"/>
          <w:lang w:val="en-GB"/>
        </w:rPr>
        <w:t>by the</w:t>
      </w:r>
      <w:r w:rsidRPr="00097915">
        <w:rPr>
          <w:lang w:val="en-GB"/>
        </w:rPr>
        <w:t xml:space="preserve"> gas</w:t>
      </w:r>
      <w:r w:rsidRPr="00097915">
        <w:rPr>
          <w:rFonts w:hint="eastAsia"/>
        </w:rPr>
        <w:t xml:space="preserve"> </w:t>
      </w:r>
      <w:r w:rsidRPr="00097915">
        <w:rPr>
          <w:rFonts w:hint="eastAsia"/>
          <w:lang w:val="en-GB"/>
        </w:rPr>
        <w:t>adsorption</w:t>
      </w:r>
      <w:r w:rsidRPr="00097915">
        <w:rPr>
          <w:lang w:val="en-GB"/>
        </w:rPr>
        <w:t>–</w:t>
      </w:r>
      <w:r w:rsidRPr="00097915">
        <w:rPr>
          <w:rFonts w:hint="eastAsia"/>
          <w:lang w:val="en-GB"/>
        </w:rPr>
        <w:t>desorption measurements.</w:t>
      </w:r>
    </w:p>
    <w:p w14:paraId="45BBBB2C" w14:textId="77777777" w:rsidR="00097915" w:rsidRPr="00097915" w:rsidRDefault="00097915" w:rsidP="00A94617">
      <w:pPr>
        <w:spacing w:line="240" w:lineRule="auto"/>
        <w:jc w:val="both"/>
        <w:rPr>
          <w:lang w:val="en-GB"/>
        </w:rPr>
      </w:pPr>
      <w:r w:rsidRPr="00097915">
        <w:rPr>
          <w:lang w:val="en-GB"/>
        </w:rPr>
        <w:t>T</w:t>
      </w:r>
      <w:r w:rsidRPr="00097915">
        <w:rPr>
          <w:rFonts w:hint="eastAsia"/>
          <w:lang w:val="en-GB"/>
        </w:rPr>
        <w:t xml:space="preserve">he FTIR spectrum </w:t>
      </w:r>
      <w:r w:rsidRPr="00097915">
        <w:rPr>
          <w:lang w:val="en-GB"/>
        </w:rPr>
        <w:t>of</w:t>
      </w:r>
      <w:r w:rsidRPr="00097915">
        <w:rPr>
          <w:rFonts w:hint="eastAsia"/>
          <w:lang w:val="en-GB"/>
        </w:rPr>
        <w:t xml:space="preserve"> the two monomers and the</w:t>
      </w:r>
      <w:r w:rsidRPr="00097915">
        <w:rPr>
          <w:lang w:val="en-GB"/>
        </w:rPr>
        <w:t>ir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 xml:space="preserve">corresponding </w:t>
      </w:r>
      <w:r w:rsidRPr="00097915">
        <w:rPr>
          <w:rFonts w:hint="eastAsia"/>
          <w:lang w:val="en-GB"/>
        </w:rPr>
        <w:t xml:space="preserve">polymers </w:t>
      </w:r>
      <w:r w:rsidRPr="00097915">
        <w:rPr>
          <w:lang w:val="en-GB"/>
        </w:rPr>
        <w:t>i</w:t>
      </w:r>
      <w:r w:rsidRPr="00097915">
        <w:rPr>
          <w:rFonts w:hint="eastAsia"/>
          <w:lang w:val="en-GB"/>
        </w:rPr>
        <w:t xml:space="preserve">s </w:t>
      </w:r>
      <w:r w:rsidRPr="00097915">
        <w:rPr>
          <w:lang w:val="en-GB"/>
        </w:rPr>
        <w:t xml:space="preserve">depicted in </w:t>
      </w:r>
      <w:r w:rsidR="00232BDD">
        <w:rPr>
          <w:b/>
          <w:lang w:val="en-GB"/>
        </w:rPr>
        <w:t>FIGURE</w:t>
      </w:r>
      <w:r w:rsidRPr="00097915">
        <w:rPr>
          <w:b/>
          <w:lang w:val="en-GB"/>
        </w:rPr>
        <w:t xml:space="preserve"> 1</w:t>
      </w:r>
      <w:r w:rsidRPr="00097915">
        <w:rPr>
          <w:rFonts w:hint="eastAsia"/>
          <w:lang w:val="en-GB"/>
        </w:rPr>
        <w:t xml:space="preserve">. In the two monomers, </w:t>
      </w:r>
      <w:r w:rsidRPr="00097915">
        <w:rPr>
          <w:lang w:val="en-GB"/>
        </w:rPr>
        <w:t>three peaks</w:t>
      </w:r>
      <w:r w:rsidRPr="00097915">
        <w:rPr>
          <w:rFonts w:hint="eastAsia"/>
          <w:lang w:val="en-GB"/>
        </w:rPr>
        <w:t xml:space="preserve"> at 1462, 1385</w:t>
      </w:r>
      <w:r w:rsidRPr="00097915">
        <w:rPr>
          <w:lang w:val="en-GB"/>
        </w:rPr>
        <w:t xml:space="preserve">, </w:t>
      </w:r>
      <w:r w:rsidRPr="00097915">
        <w:rPr>
          <w:rFonts w:hint="eastAsia"/>
          <w:lang w:val="en-GB"/>
        </w:rPr>
        <w:t>and 1207 cm</w:t>
      </w:r>
      <w:r w:rsidRPr="00097915">
        <w:rPr>
          <w:rFonts w:hint="eastAsia"/>
          <w:vertAlign w:val="superscript"/>
          <w:lang w:val="en-GB"/>
        </w:rPr>
        <w:t>-1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 xml:space="preserve">were </w:t>
      </w:r>
      <w:r w:rsidRPr="00097915">
        <w:rPr>
          <w:rFonts w:hint="eastAsia"/>
          <w:lang w:val="en-GB"/>
        </w:rPr>
        <w:t>attribute</w:t>
      </w:r>
      <w:r w:rsidRPr="00097915">
        <w:rPr>
          <w:lang w:val="en-GB"/>
        </w:rPr>
        <w:t>d</w:t>
      </w:r>
      <w:r w:rsidRPr="00097915">
        <w:rPr>
          <w:rFonts w:hint="eastAsia"/>
          <w:lang w:val="en-GB"/>
        </w:rPr>
        <w:t xml:space="preserve"> to the stretching</w:t>
      </w:r>
      <w:r w:rsidRPr="00097915">
        <w:rPr>
          <w:lang w:val="en-GB"/>
        </w:rPr>
        <w:t xml:space="preserve"> vibration</w:t>
      </w:r>
      <w:r w:rsidRPr="00097915">
        <w:rPr>
          <w:rFonts w:hint="eastAsia"/>
          <w:lang w:val="en-GB"/>
        </w:rPr>
        <w:t xml:space="preserve"> of C</w:t>
      </w:r>
      <w:r w:rsidRPr="00097915">
        <w:rPr>
          <w:lang w:val="en-GB"/>
        </w:rPr>
        <w:t>=</w:t>
      </w:r>
      <w:r w:rsidRPr="00097915">
        <w:rPr>
          <w:rFonts w:hint="eastAsia"/>
          <w:lang w:val="en-GB"/>
        </w:rPr>
        <w:t>C and C</w:t>
      </w:r>
      <w:r w:rsidRPr="00097915">
        <w:rPr>
          <w:lang w:val="en-GB"/>
        </w:rPr>
        <w:t>–</w:t>
      </w:r>
      <w:r w:rsidRPr="00097915">
        <w:rPr>
          <w:rFonts w:hint="eastAsia"/>
          <w:lang w:val="en-GB"/>
        </w:rPr>
        <w:t>C</w:t>
      </w:r>
      <w:r w:rsidRPr="00097915">
        <w:rPr>
          <w:lang w:val="en-GB"/>
        </w:rPr>
        <w:t xml:space="preserve"> bonds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>from</w:t>
      </w:r>
      <w:r w:rsidRPr="00097915">
        <w:rPr>
          <w:rFonts w:hint="eastAsia"/>
          <w:lang w:val="en-GB"/>
        </w:rPr>
        <w:t xml:space="preserve"> the</w:t>
      </w:r>
      <w:r w:rsidRPr="00097915">
        <w:rPr>
          <w:lang w:val="en-GB"/>
        </w:rPr>
        <w:t xml:space="preserve"> </w:t>
      </w:r>
      <w:r w:rsidRPr="00097915">
        <w:rPr>
          <w:rFonts w:hint="eastAsia"/>
          <w:lang w:val="en-GB"/>
        </w:rPr>
        <w:t>thiophene units.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097915">
        <w:rPr>
          <w:rFonts w:hint="eastAsia"/>
          <w:vertAlign w:val="superscript"/>
          <w:lang w:val="en-GB"/>
        </w:rPr>
        <w:t>3</w:t>
      </w:r>
      <w:r w:rsidRPr="00097915">
        <w:rPr>
          <w:vertAlign w:val="superscript"/>
          <w:lang w:val="en-GB"/>
        </w:rPr>
        <w:t>4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097915">
        <w:rPr>
          <w:lang w:val="en-GB"/>
        </w:rPr>
        <w:t xml:space="preserve"> The</w:t>
      </w:r>
      <w:r w:rsidRPr="00097915">
        <w:rPr>
          <w:rFonts w:hint="eastAsia"/>
          <w:lang w:val="en-GB"/>
        </w:rPr>
        <w:t xml:space="preserve"> vibration</w:t>
      </w:r>
      <w:r w:rsidRPr="00097915">
        <w:rPr>
          <w:lang w:val="en-GB"/>
        </w:rPr>
        <w:t xml:space="preserve"> peaks</w:t>
      </w:r>
      <w:r w:rsidRPr="00097915">
        <w:rPr>
          <w:rFonts w:hint="eastAsia"/>
          <w:lang w:val="en-GB"/>
        </w:rPr>
        <w:t xml:space="preserve"> of C</w:t>
      </w:r>
      <w:r w:rsidRPr="00097915">
        <w:rPr>
          <w:lang w:val="en-GB"/>
        </w:rPr>
        <w:t>–</w:t>
      </w:r>
      <w:r w:rsidRPr="00097915">
        <w:rPr>
          <w:rFonts w:hint="eastAsia"/>
          <w:lang w:val="en-GB"/>
        </w:rPr>
        <w:t>S</w:t>
      </w:r>
      <w:r w:rsidRPr="00097915">
        <w:rPr>
          <w:lang w:val="en-GB"/>
        </w:rPr>
        <w:t>–</w:t>
      </w:r>
      <w:r w:rsidRPr="00097915">
        <w:rPr>
          <w:rFonts w:hint="eastAsia"/>
          <w:lang w:val="en-GB"/>
        </w:rPr>
        <w:t>C</w:t>
      </w:r>
      <w:r w:rsidRPr="00097915">
        <w:rPr>
          <w:lang w:val="en-GB"/>
        </w:rPr>
        <w:t xml:space="preserve"> bonds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 xml:space="preserve">from </w:t>
      </w:r>
      <w:r w:rsidRPr="00097915">
        <w:rPr>
          <w:rFonts w:hint="eastAsia"/>
          <w:lang w:val="en-GB"/>
        </w:rPr>
        <w:t xml:space="preserve">the thiophene </w:t>
      </w:r>
      <w:r w:rsidRPr="00097915">
        <w:rPr>
          <w:lang w:val="en-GB"/>
        </w:rPr>
        <w:t>units</w:t>
      </w:r>
      <w:r w:rsidRPr="00097915">
        <w:rPr>
          <w:rFonts w:hint="eastAsia"/>
          <w:lang w:val="en-GB"/>
        </w:rPr>
        <w:t xml:space="preserve"> appear at 702 cm</w:t>
      </w:r>
      <w:r w:rsidRPr="00097915">
        <w:rPr>
          <w:rFonts w:hint="eastAsia"/>
          <w:vertAlign w:val="superscript"/>
          <w:lang w:val="en-GB"/>
        </w:rPr>
        <w:t>-1</w:t>
      </w:r>
      <w:r w:rsidRPr="00097915">
        <w:rPr>
          <w:rFonts w:hint="eastAsia"/>
          <w:lang w:val="en-GB"/>
        </w:rPr>
        <w:t xml:space="preserve"> for </w:t>
      </w:r>
      <w:r w:rsidRPr="00097915">
        <w:rPr>
          <w:lang w:val="en-GB"/>
        </w:rPr>
        <w:t>the monomer L</w:t>
      </w:r>
      <w:r w:rsidRPr="00097915">
        <w:rPr>
          <w:vertAlign w:val="subscript"/>
          <w:lang w:val="en-GB"/>
        </w:rPr>
        <w:t>1</w:t>
      </w:r>
      <w:r w:rsidRPr="00097915">
        <w:rPr>
          <w:rFonts w:hint="eastAsia"/>
          <w:vertAlign w:val="subscript"/>
          <w:lang w:val="en-GB"/>
        </w:rPr>
        <w:t xml:space="preserve"> </w:t>
      </w:r>
      <w:r w:rsidRPr="00097915">
        <w:rPr>
          <w:rFonts w:hint="eastAsia"/>
          <w:lang w:val="en-GB"/>
        </w:rPr>
        <w:t>and 729 cm</w:t>
      </w:r>
      <w:r w:rsidRPr="00097915">
        <w:rPr>
          <w:rFonts w:hint="eastAsia"/>
          <w:vertAlign w:val="superscript"/>
          <w:lang w:val="en-GB"/>
        </w:rPr>
        <w:t>-1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>for the monomer L</w:t>
      </w:r>
      <w:r w:rsidRPr="00097915">
        <w:rPr>
          <w:vertAlign w:val="subscript"/>
          <w:lang w:val="en-GB"/>
        </w:rPr>
        <w:t>2</w:t>
      </w:r>
      <w:r w:rsidRPr="00097915">
        <w:rPr>
          <w:rFonts w:hint="eastAsia"/>
          <w:lang w:val="en-GB"/>
        </w:rPr>
        <w:t xml:space="preserve">, respectively. </w:t>
      </w:r>
      <w:r w:rsidRPr="00097915">
        <w:rPr>
          <w:lang w:val="en-GB"/>
        </w:rPr>
        <w:t xml:space="preserve">The peaks corresponding to </w:t>
      </w:r>
      <w:r w:rsidRPr="00097915">
        <w:rPr>
          <w:rFonts w:hint="eastAsia"/>
          <w:lang w:val="en-GB"/>
        </w:rPr>
        <w:t>the C</w:t>
      </w:r>
      <w:r w:rsidRPr="00097915">
        <w:rPr>
          <w:lang w:val="en-GB"/>
        </w:rPr>
        <w:t>=</w:t>
      </w:r>
      <w:r w:rsidRPr="00097915">
        <w:rPr>
          <w:rFonts w:hint="eastAsia"/>
          <w:lang w:val="en-GB"/>
        </w:rPr>
        <w:t>C and C</w:t>
      </w:r>
      <w:r w:rsidRPr="00097915">
        <w:rPr>
          <w:lang w:val="en-GB"/>
        </w:rPr>
        <w:t>-</w:t>
      </w:r>
      <w:r w:rsidRPr="00097915">
        <w:rPr>
          <w:rFonts w:hint="eastAsia"/>
          <w:lang w:val="en-GB"/>
        </w:rPr>
        <w:t xml:space="preserve">C bonds </w:t>
      </w:r>
      <w:r w:rsidRPr="00097915">
        <w:rPr>
          <w:lang w:val="en-GB"/>
        </w:rPr>
        <w:t xml:space="preserve">in the two </w:t>
      </w:r>
      <w:r w:rsidRPr="002A0AB6">
        <w:rPr>
          <w:lang w:val="en-GB"/>
        </w:rPr>
        <w:t xml:space="preserve">polymers </w:t>
      </w:r>
      <w:r w:rsidRPr="002A0AB6">
        <w:rPr>
          <w:rFonts w:hint="eastAsia"/>
          <w:lang w:val="en-GB"/>
        </w:rPr>
        <w:t xml:space="preserve">were </w:t>
      </w:r>
      <w:r w:rsidRPr="002A0AB6">
        <w:rPr>
          <w:lang w:val="en-GB"/>
        </w:rPr>
        <w:t>compar</w:t>
      </w:r>
      <w:r w:rsidRPr="002A0AB6">
        <w:rPr>
          <w:rFonts w:hint="eastAsia"/>
          <w:lang w:val="en-GB"/>
        </w:rPr>
        <w:t>a</w:t>
      </w:r>
      <w:r w:rsidRPr="002A0AB6">
        <w:rPr>
          <w:lang w:val="en-GB"/>
        </w:rPr>
        <w:t xml:space="preserve">ble </w:t>
      </w:r>
      <w:r w:rsidRPr="002A0AB6">
        <w:rPr>
          <w:rFonts w:hint="eastAsia"/>
          <w:lang w:val="en-GB"/>
        </w:rPr>
        <w:t xml:space="preserve">to </w:t>
      </w:r>
      <w:r w:rsidRPr="002A0AB6">
        <w:rPr>
          <w:lang w:val="en-GB"/>
        </w:rPr>
        <w:t xml:space="preserve">that of </w:t>
      </w:r>
      <w:r w:rsidRPr="002A0AB6">
        <w:rPr>
          <w:rFonts w:hint="eastAsia"/>
          <w:lang w:val="en-GB"/>
        </w:rPr>
        <w:t xml:space="preserve">the monomers. However, </w:t>
      </w:r>
      <w:r w:rsidR="005A79B0" w:rsidRPr="002A0AB6">
        <w:rPr>
          <w:lang w:val="en-GB"/>
        </w:rPr>
        <w:t>the peak intensities at 702 and 729 cm-1</w:t>
      </w:r>
      <w:r w:rsidR="00371FA8" w:rsidRPr="002A0AB6">
        <w:rPr>
          <w:lang w:val="en-GB"/>
        </w:rPr>
        <w:t>,</w:t>
      </w:r>
      <w:r w:rsidR="005A79B0" w:rsidRPr="002A0AB6">
        <w:rPr>
          <w:lang w:val="en-GB"/>
        </w:rPr>
        <w:t xml:space="preserve"> which are attributed to the aromatic C-H out-of-plane bending vibrations within thi</w:t>
      </w:r>
      <w:r w:rsidR="006A2334" w:rsidRPr="002A0AB6">
        <w:rPr>
          <w:lang w:val="en-GB"/>
        </w:rPr>
        <w:t>o</w:t>
      </w:r>
      <w:r w:rsidR="005A79B0" w:rsidRPr="002A0AB6">
        <w:rPr>
          <w:lang w:val="en-GB"/>
        </w:rPr>
        <w:t>phene structures for the two polymers decreased significantly when compared with that of L</w:t>
      </w:r>
      <w:r w:rsidR="005A79B0" w:rsidRPr="002A0AB6">
        <w:rPr>
          <w:vertAlign w:val="subscript"/>
          <w:lang w:val="en-GB"/>
        </w:rPr>
        <w:t>1</w:t>
      </w:r>
      <w:r w:rsidR="005A79B0" w:rsidRPr="002A0AB6">
        <w:rPr>
          <w:lang w:val="en-GB"/>
        </w:rPr>
        <w:t xml:space="preserve"> and L</w:t>
      </w:r>
      <w:r w:rsidR="005A79B0" w:rsidRPr="002A0AB6">
        <w:rPr>
          <w:vertAlign w:val="subscript"/>
          <w:lang w:val="en-GB"/>
        </w:rPr>
        <w:t>2</w:t>
      </w:r>
      <w:r w:rsidR="005A79B0" w:rsidRPr="002A0AB6">
        <w:rPr>
          <w:lang w:val="en-GB"/>
        </w:rPr>
        <w:t>.</w:t>
      </w:r>
      <w:r w:rsidR="005A79B0" w:rsidRPr="002A0AB6">
        <w:rPr>
          <w:vertAlign w:val="superscript"/>
          <w:lang w:val="en-GB"/>
        </w:rPr>
        <w:t>[35]</w:t>
      </w:r>
      <w:r w:rsidR="00C127A8" w:rsidRPr="002A0AB6">
        <w:rPr>
          <w:lang w:val="en-GB"/>
        </w:rPr>
        <w:t xml:space="preserve"> </w:t>
      </w:r>
      <w:r w:rsidR="005A79B0" w:rsidRPr="002A0AB6">
        <w:rPr>
          <w:lang w:val="en-GB"/>
        </w:rPr>
        <w:t>CK-COP-2 exhibits more obvious drop in the FT-IR intensity than CK-COP-2, which indicates that the CK-COP-2 are more completely polymerized that CK-COP-1</w:t>
      </w:r>
      <w:r w:rsidR="000D2836" w:rsidRPr="002A0AB6">
        <w:rPr>
          <w:lang w:val="en-GB"/>
        </w:rPr>
        <w:t>.</w:t>
      </w:r>
      <w:r w:rsidRPr="002A0AB6">
        <w:rPr>
          <w:rFonts w:hint="eastAsia"/>
          <w:lang w:val="en-GB"/>
        </w:rPr>
        <w:t xml:space="preserve"> </w:t>
      </w:r>
      <w:r w:rsidRPr="002A0AB6">
        <w:rPr>
          <w:lang w:val="en-GB"/>
        </w:rPr>
        <w:t>S</w:t>
      </w:r>
      <w:r w:rsidRPr="002A0AB6">
        <w:rPr>
          <w:rFonts w:hint="eastAsia"/>
          <w:lang w:val="en-GB"/>
        </w:rPr>
        <w:t xml:space="preserve">olid-state </w:t>
      </w:r>
      <w:r w:rsidRPr="002A0AB6">
        <w:rPr>
          <w:rFonts w:hint="eastAsia"/>
          <w:vertAlign w:val="superscript"/>
          <w:lang w:val="en-GB"/>
        </w:rPr>
        <w:t>13</w:t>
      </w:r>
      <w:r w:rsidRPr="002A0AB6">
        <w:rPr>
          <w:rFonts w:hint="eastAsia"/>
          <w:lang w:val="en-GB"/>
        </w:rPr>
        <w:t xml:space="preserve">C CP/MAS NMR spectrum </w:t>
      </w:r>
      <w:r w:rsidRPr="002A0AB6">
        <w:rPr>
          <w:lang w:val="en-GB"/>
        </w:rPr>
        <w:t>was</w:t>
      </w:r>
      <w:r w:rsidRPr="002A0AB6">
        <w:rPr>
          <w:rFonts w:hint="eastAsia"/>
          <w:lang w:val="en-GB"/>
        </w:rPr>
        <w:t xml:space="preserve"> </w:t>
      </w:r>
      <w:r w:rsidRPr="002A0AB6">
        <w:rPr>
          <w:lang w:val="en-GB"/>
        </w:rPr>
        <w:t>also</w:t>
      </w:r>
      <w:r w:rsidRPr="002A0AB6">
        <w:rPr>
          <w:rFonts w:hint="eastAsia"/>
          <w:lang w:val="en-GB"/>
        </w:rPr>
        <w:t xml:space="preserve"> </w:t>
      </w:r>
      <w:r w:rsidRPr="002A0AB6">
        <w:rPr>
          <w:lang w:val="en-GB"/>
        </w:rPr>
        <w:t>used</w:t>
      </w:r>
      <w:r w:rsidRPr="002A0AB6">
        <w:rPr>
          <w:rFonts w:hint="eastAsia"/>
          <w:lang w:val="en-GB"/>
        </w:rPr>
        <w:t xml:space="preserve"> to </w:t>
      </w:r>
      <w:r w:rsidRPr="002A0AB6">
        <w:rPr>
          <w:lang w:val="en-GB"/>
        </w:rPr>
        <w:t>confirm</w:t>
      </w:r>
      <w:r w:rsidRPr="002A0AB6">
        <w:rPr>
          <w:rFonts w:hint="eastAsia"/>
          <w:lang w:val="en-GB"/>
        </w:rPr>
        <w:t xml:space="preserve"> the</w:t>
      </w:r>
      <w:r w:rsidRPr="002A0AB6">
        <w:rPr>
          <w:lang w:val="en-GB"/>
        </w:rPr>
        <w:t>ir</w:t>
      </w:r>
      <w:r w:rsidRPr="002A0AB6">
        <w:rPr>
          <w:rFonts w:hint="eastAsia"/>
          <w:lang w:val="en-GB"/>
        </w:rPr>
        <w:t xml:space="preserve"> </w:t>
      </w:r>
      <w:r w:rsidRPr="002A0AB6">
        <w:rPr>
          <w:lang w:val="en-GB"/>
        </w:rPr>
        <w:t>structure</w:t>
      </w:r>
      <w:r w:rsidRPr="002A0AB6">
        <w:rPr>
          <w:rFonts w:hint="eastAsia"/>
          <w:lang w:val="en-GB"/>
        </w:rPr>
        <w:t xml:space="preserve"> </w:t>
      </w:r>
      <w:r w:rsidRPr="002A0AB6">
        <w:rPr>
          <w:lang w:val="en-GB"/>
        </w:rPr>
        <w:t>of the two COPs</w:t>
      </w:r>
      <w:r w:rsidRPr="002A0AB6">
        <w:rPr>
          <w:rFonts w:hint="eastAsia"/>
          <w:lang w:val="en-GB"/>
        </w:rPr>
        <w:t xml:space="preserve"> (</w:t>
      </w:r>
      <w:r w:rsidR="00232BDD" w:rsidRPr="002A0AB6">
        <w:rPr>
          <w:rFonts w:hint="eastAsia"/>
          <w:b/>
          <w:lang w:val="en-GB"/>
        </w:rPr>
        <w:t>FIGURE</w:t>
      </w:r>
      <w:r w:rsidRPr="002A0AB6">
        <w:rPr>
          <w:rFonts w:hint="eastAsia"/>
          <w:b/>
          <w:lang w:val="en-GB"/>
        </w:rPr>
        <w:t xml:space="preserve"> 2</w:t>
      </w:r>
      <w:r w:rsidRPr="002A0AB6">
        <w:rPr>
          <w:rFonts w:hint="eastAsia"/>
          <w:lang w:val="en-GB"/>
        </w:rPr>
        <w:t xml:space="preserve">). </w:t>
      </w:r>
      <w:r w:rsidRPr="002A0AB6">
        <w:rPr>
          <w:lang w:val="en-GB"/>
        </w:rPr>
        <w:t>For</w:t>
      </w:r>
      <w:r w:rsidRPr="002A0AB6">
        <w:rPr>
          <w:rFonts w:hint="eastAsia"/>
          <w:lang w:val="en-GB"/>
        </w:rPr>
        <w:t xml:space="preserve"> </w:t>
      </w:r>
      <w:r w:rsidR="002E677B" w:rsidRPr="002A0AB6">
        <w:rPr>
          <w:rFonts w:hint="eastAsia"/>
          <w:b/>
          <w:lang w:val="en-GB"/>
        </w:rPr>
        <w:t>CK-COP-1</w:t>
      </w:r>
      <w:r w:rsidRPr="002A0AB6">
        <w:rPr>
          <w:rFonts w:hint="eastAsia"/>
          <w:lang w:val="en-GB"/>
        </w:rPr>
        <w:t xml:space="preserve">, </w:t>
      </w:r>
      <w:r w:rsidRPr="00097915">
        <w:rPr>
          <w:rFonts w:hint="eastAsia"/>
          <w:lang w:val="en-GB"/>
        </w:rPr>
        <w:t xml:space="preserve">the </w:t>
      </w:r>
      <w:r w:rsidRPr="00097915">
        <w:rPr>
          <w:lang w:val="en-GB"/>
        </w:rPr>
        <w:t>peak</w:t>
      </w:r>
      <w:r w:rsidRPr="00097915">
        <w:rPr>
          <w:rFonts w:hint="eastAsia"/>
          <w:lang w:val="en-GB"/>
        </w:rPr>
        <w:t xml:space="preserve"> at </w:t>
      </w:r>
      <w:r w:rsidRPr="00097915">
        <w:rPr>
          <w:lang w:val="en-GB"/>
        </w:rPr>
        <w:t>ca.</w:t>
      </w:r>
      <w:r w:rsidRPr="00097915">
        <w:rPr>
          <w:rFonts w:hint="eastAsia"/>
          <w:lang w:val="en-GB"/>
        </w:rPr>
        <w:t xml:space="preserve"> 141 ppm</w:t>
      </w:r>
      <w:r w:rsidRPr="00097915">
        <w:rPr>
          <w:lang w:val="en-GB"/>
        </w:rPr>
        <w:t xml:space="preserve"> was assigned as the carbon atoms attached to the S </w:t>
      </w:r>
      <w:r w:rsidRPr="00097915">
        <w:rPr>
          <w:rFonts w:hint="eastAsia"/>
          <w:lang w:val="en-GB"/>
        </w:rPr>
        <w:t xml:space="preserve">atom </w:t>
      </w:r>
      <w:r w:rsidRPr="00097915">
        <w:rPr>
          <w:lang w:val="en-GB"/>
        </w:rPr>
        <w:t>in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 xml:space="preserve">the </w:t>
      </w:r>
      <w:r w:rsidRPr="00097915">
        <w:rPr>
          <w:rFonts w:hint="eastAsia"/>
          <w:lang w:val="en-GB"/>
        </w:rPr>
        <w:t xml:space="preserve">thiophene </w:t>
      </w:r>
      <w:r w:rsidRPr="00097915">
        <w:rPr>
          <w:lang w:val="en-GB"/>
        </w:rPr>
        <w:t xml:space="preserve">rings and </w:t>
      </w:r>
      <w:r w:rsidRPr="00097915">
        <w:rPr>
          <w:rFonts w:hint="eastAsia"/>
          <w:lang w:val="en-GB"/>
        </w:rPr>
        <w:t xml:space="preserve">the overlapping </w:t>
      </w:r>
      <w:r w:rsidRPr="00097915">
        <w:rPr>
          <w:lang w:val="en-GB"/>
        </w:rPr>
        <w:t>peaks</w:t>
      </w:r>
      <w:r w:rsidRPr="00097915">
        <w:rPr>
          <w:rFonts w:hint="eastAsia"/>
          <w:lang w:val="en-GB"/>
        </w:rPr>
        <w:t xml:space="preserve"> at </w:t>
      </w:r>
      <w:r w:rsidRPr="00097915">
        <w:rPr>
          <w:lang w:val="en-GB"/>
        </w:rPr>
        <w:t>ca.</w:t>
      </w:r>
      <w:r w:rsidRPr="00097915">
        <w:rPr>
          <w:rFonts w:hint="eastAsia"/>
          <w:lang w:val="en-GB"/>
        </w:rPr>
        <w:t xml:space="preserve"> 127 ppm </w:t>
      </w:r>
      <w:r w:rsidRPr="00097915">
        <w:rPr>
          <w:lang w:val="en-GB"/>
        </w:rPr>
        <w:t xml:space="preserve">were assigned </w:t>
      </w:r>
      <w:r w:rsidRPr="00097915">
        <w:rPr>
          <w:rFonts w:hint="eastAsia"/>
          <w:lang w:val="en-GB"/>
        </w:rPr>
        <w:t xml:space="preserve">to the pyrene </w:t>
      </w:r>
      <w:r w:rsidRPr="00097915">
        <w:rPr>
          <w:lang w:val="en-GB"/>
        </w:rPr>
        <w:t>carbons and the remaining thiophene carbons</w:t>
      </w:r>
      <w:r w:rsidRPr="00097915">
        <w:rPr>
          <w:rFonts w:hint="eastAsia"/>
        </w:rPr>
        <w:t>.</w:t>
      </w:r>
      <w:r w:rsidRPr="00097915">
        <w:rPr>
          <w:rFonts w:hint="eastAsia"/>
          <w:vertAlign w:val="superscript"/>
          <w:lang w:val="en-GB"/>
        </w:rPr>
        <w:t>3</w:t>
      </w:r>
      <w:r w:rsidR="00F94E59">
        <w:rPr>
          <w:vertAlign w:val="superscript"/>
          <w:lang w:val="en-GB"/>
        </w:rPr>
        <w:t>6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097915">
        <w:rPr>
          <w:lang w:val="en-GB"/>
        </w:rPr>
        <w:t xml:space="preserve"> Meanwhile</w:t>
      </w:r>
      <w:r w:rsidRPr="00097915">
        <w:rPr>
          <w:rFonts w:hint="eastAsia"/>
          <w:lang w:val="en-GB"/>
        </w:rPr>
        <w:t xml:space="preserve">, </w:t>
      </w:r>
      <w:r w:rsidRPr="00097915">
        <w:rPr>
          <w:lang w:val="en-GB"/>
        </w:rPr>
        <w:t>for</w:t>
      </w:r>
      <w:r w:rsidRPr="00097915">
        <w:rPr>
          <w:rFonts w:hint="eastAsia"/>
          <w:lang w:val="en-GB"/>
        </w:rPr>
        <w:t xml:space="preserve"> </w:t>
      </w:r>
      <w:r w:rsidR="002E677B" w:rsidRPr="002E677B">
        <w:rPr>
          <w:rFonts w:hint="eastAsia"/>
          <w:b/>
          <w:lang w:val="en-GB"/>
        </w:rPr>
        <w:t>CK-COP-2</w:t>
      </w:r>
      <w:r w:rsidRPr="00097915">
        <w:rPr>
          <w:lang w:val="en-GB"/>
        </w:rPr>
        <w:t xml:space="preserve">, </w:t>
      </w:r>
      <w:r w:rsidRPr="00097915">
        <w:rPr>
          <w:rFonts w:hint="eastAsia"/>
          <w:lang w:val="en-GB"/>
        </w:rPr>
        <w:t xml:space="preserve">the shoulder peak at 146 ppm </w:t>
      </w:r>
      <w:r w:rsidRPr="00097915">
        <w:rPr>
          <w:lang w:val="en-GB"/>
        </w:rPr>
        <w:t>was</w:t>
      </w:r>
      <w:r w:rsidRPr="00097915">
        <w:rPr>
          <w:rFonts w:hint="eastAsia"/>
          <w:lang w:val="en-GB"/>
        </w:rPr>
        <w:t xml:space="preserve"> assigned </w:t>
      </w:r>
      <w:r w:rsidRPr="00097915">
        <w:rPr>
          <w:lang w:val="en-GB"/>
        </w:rPr>
        <w:t>to</w:t>
      </w:r>
      <w:r w:rsidRPr="00097915">
        <w:rPr>
          <w:rFonts w:hint="eastAsia"/>
          <w:lang w:val="en-GB"/>
        </w:rPr>
        <w:t xml:space="preserve"> the </w:t>
      </w:r>
      <w:r w:rsidRPr="00097915">
        <w:rPr>
          <w:lang w:val="en-GB"/>
        </w:rPr>
        <w:t xml:space="preserve">thiophene </w:t>
      </w:r>
      <w:r w:rsidRPr="00097915">
        <w:rPr>
          <w:rFonts w:hint="eastAsia"/>
          <w:lang w:val="en-GB"/>
        </w:rPr>
        <w:t>carbon</w:t>
      </w:r>
      <w:r w:rsidRPr="00097915">
        <w:rPr>
          <w:lang w:val="en-GB"/>
        </w:rPr>
        <w:t xml:space="preserve"> </w:t>
      </w:r>
      <w:r w:rsidRPr="00097915">
        <w:rPr>
          <w:rFonts w:hint="eastAsia"/>
          <w:lang w:val="en-GB"/>
        </w:rPr>
        <w:t>directly linked</w:t>
      </w:r>
      <w:r w:rsidRPr="00097915">
        <w:rPr>
          <w:lang w:val="en-GB"/>
        </w:rPr>
        <w:t xml:space="preserve"> to</w:t>
      </w:r>
      <w:r w:rsidRPr="00097915">
        <w:rPr>
          <w:rFonts w:hint="eastAsia"/>
          <w:lang w:val="en-GB"/>
        </w:rPr>
        <w:t xml:space="preserve"> the pyrene</w:t>
      </w:r>
      <w:r w:rsidRPr="00097915">
        <w:rPr>
          <w:lang w:val="en-GB"/>
        </w:rPr>
        <w:t xml:space="preserve"> cores, while the</w:t>
      </w:r>
      <w:r w:rsidRPr="00097915">
        <w:rPr>
          <w:rFonts w:hint="eastAsia"/>
          <w:lang w:val="en-GB"/>
        </w:rPr>
        <w:t xml:space="preserve"> broad</w:t>
      </w:r>
      <w:r w:rsidRPr="00097915">
        <w:rPr>
          <w:lang w:val="en-GB"/>
        </w:rPr>
        <w:t xml:space="preserve"> peak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 xml:space="preserve">from </w:t>
      </w:r>
      <w:r w:rsidRPr="00097915">
        <w:rPr>
          <w:rFonts w:hint="eastAsia"/>
          <w:lang w:val="en-GB"/>
        </w:rPr>
        <w:t>115 to 145</w:t>
      </w:r>
      <w:r w:rsidRPr="00097915">
        <w:rPr>
          <w:lang w:val="en-GB"/>
        </w:rPr>
        <w:t xml:space="preserve"> ppm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 xml:space="preserve">was assigned </w:t>
      </w:r>
      <w:r w:rsidRPr="00097915">
        <w:rPr>
          <w:rFonts w:hint="eastAsia"/>
          <w:lang w:val="en-GB"/>
        </w:rPr>
        <w:t xml:space="preserve">to the pyrene </w:t>
      </w:r>
      <w:r w:rsidRPr="00097915">
        <w:rPr>
          <w:lang w:val="en-GB"/>
        </w:rPr>
        <w:t xml:space="preserve">carbons and the remaining </w:t>
      </w:r>
      <w:r w:rsidRPr="00097915">
        <w:rPr>
          <w:rFonts w:hint="eastAsia"/>
          <w:lang w:val="en-GB"/>
        </w:rPr>
        <w:t xml:space="preserve">thiophene </w:t>
      </w:r>
      <w:r w:rsidRPr="00097915">
        <w:rPr>
          <w:lang w:val="en-GB"/>
        </w:rPr>
        <w:t>carbons. T</w:t>
      </w:r>
      <w:r w:rsidRPr="00097915">
        <w:rPr>
          <w:rFonts w:hint="eastAsia"/>
          <w:lang w:val="en-GB"/>
        </w:rPr>
        <w:t>he</w:t>
      </w:r>
      <w:r w:rsidRPr="00097915">
        <w:rPr>
          <w:lang w:val="en-GB"/>
        </w:rPr>
        <w:t xml:space="preserve"> </w:t>
      </w:r>
      <w:r w:rsidRPr="00097915">
        <w:rPr>
          <w:rFonts w:hint="eastAsia"/>
          <w:lang w:val="en-GB"/>
        </w:rPr>
        <w:t>difference</w:t>
      </w:r>
      <w:r w:rsidRPr="00097915">
        <w:rPr>
          <w:lang w:val="en-GB"/>
        </w:rPr>
        <w:t xml:space="preserve">s between </w:t>
      </w:r>
      <w:r w:rsidR="002E677B" w:rsidRPr="002E677B">
        <w:rPr>
          <w:b/>
          <w:lang w:val="en-GB"/>
        </w:rPr>
        <w:t>CK-COP-1</w:t>
      </w:r>
      <w:r w:rsidRPr="00097915">
        <w:rPr>
          <w:lang w:val="en-GB"/>
        </w:rPr>
        <w:t xml:space="preserve"> and </w:t>
      </w:r>
      <w:r w:rsidR="002E677B" w:rsidRPr="002E677B">
        <w:rPr>
          <w:b/>
          <w:lang w:val="en-GB"/>
        </w:rPr>
        <w:t>CK-COP-2</w:t>
      </w:r>
      <w:r w:rsidRPr="00097915">
        <w:rPr>
          <w:lang w:val="en-GB"/>
        </w:rPr>
        <w:t>, observed by IR and solid state NMR,</w:t>
      </w:r>
      <w:r w:rsidRPr="00097915">
        <w:rPr>
          <w:rFonts w:hint="eastAsia"/>
          <w:lang w:val="en-GB"/>
        </w:rPr>
        <w:t xml:space="preserve"> originate from the different connect</w:t>
      </w:r>
      <w:r w:rsidRPr="00097915">
        <w:rPr>
          <w:lang w:val="en-GB"/>
        </w:rPr>
        <w:t>ion</w:t>
      </w:r>
      <w:r w:rsidRPr="00097915">
        <w:rPr>
          <w:rFonts w:hint="eastAsia"/>
          <w:lang w:val="en-GB"/>
        </w:rPr>
        <w:t xml:space="preserve"> modes between pyrene</w:t>
      </w:r>
      <w:r w:rsidRPr="00097915">
        <w:rPr>
          <w:lang w:val="en-GB"/>
        </w:rPr>
        <w:t xml:space="preserve"> cores</w:t>
      </w:r>
      <w:r w:rsidRPr="00097915">
        <w:rPr>
          <w:rFonts w:hint="eastAsia"/>
          <w:lang w:val="en-GB"/>
        </w:rPr>
        <w:t xml:space="preserve"> and thiophene units in the polymers.</w:t>
      </w:r>
      <w:r w:rsidRPr="00097915">
        <w:rPr>
          <w:lang w:val="en-GB"/>
        </w:rPr>
        <w:t xml:space="preserve"> </w:t>
      </w:r>
    </w:p>
    <w:p w14:paraId="4E085954" w14:textId="77777777" w:rsidR="004A3C1D" w:rsidRDefault="00097915" w:rsidP="00097915">
      <w:pPr>
        <w:spacing w:line="240" w:lineRule="auto"/>
        <w:jc w:val="both"/>
        <w:rPr>
          <w:lang w:val="en-GB" w:eastAsia="zh-CN"/>
        </w:rPr>
      </w:pPr>
      <w:r w:rsidRPr="00097915">
        <w:rPr>
          <w:lang w:val="en-GB"/>
        </w:rPr>
        <w:t xml:space="preserve">The insoluble nature of both CK-COPs in common organic solvents is also indicative of the formation of well-established 3D frameworks. </w:t>
      </w:r>
      <w:r w:rsidRPr="00097915">
        <w:rPr>
          <w:rFonts w:hint="eastAsia"/>
          <w:lang w:val="en-GB"/>
        </w:rPr>
        <w:t xml:space="preserve">Thermogravimetric analysis (TGA) of the two </w:t>
      </w:r>
      <w:r w:rsidRPr="00097915">
        <w:rPr>
          <w:lang w:val="en-GB"/>
        </w:rPr>
        <w:t>polymers</w:t>
      </w:r>
      <w:r w:rsidRPr="00097915">
        <w:rPr>
          <w:rFonts w:hint="eastAsia"/>
          <w:lang w:val="en-GB"/>
        </w:rPr>
        <w:t xml:space="preserve"> revealed </w:t>
      </w:r>
      <w:r w:rsidRPr="00097915">
        <w:rPr>
          <w:lang w:val="en-GB"/>
        </w:rPr>
        <w:t>obvious differences in the thermal stability</w:t>
      </w:r>
      <w:r w:rsidRPr="00097915">
        <w:rPr>
          <w:rFonts w:hint="eastAsia"/>
          <w:lang w:val="en-GB"/>
        </w:rPr>
        <w:t xml:space="preserve">. </w:t>
      </w:r>
      <w:r w:rsidRPr="00097915">
        <w:rPr>
          <w:lang w:val="en-GB"/>
        </w:rPr>
        <w:t xml:space="preserve">Whereas </w:t>
      </w:r>
      <w:r w:rsidR="002E677B" w:rsidRPr="002E677B">
        <w:rPr>
          <w:b/>
          <w:lang w:val="en-GB"/>
        </w:rPr>
        <w:t>CK-</w:t>
      </w:r>
      <w:r w:rsidR="002E677B" w:rsidRPr="002E677B">
        <w:rPr>
          <w:b/>
          <w:lang w:val="en-GB"/>
        </w:rPr>
        <w:t>COP-1</w:t>
      </w:r>
      <w:r w:rsidRPr="00097915">
        <w:rPr>
          <w:lang w:val="en-GB"/>
        </w:rPr>
        <w:t xml:space="preserve"> displayed little mass loss up at about </w:t>
      </w:r>
      <w:r w:rsidRPr="00097915">
        <w:rPr>
          <w:rFonts w:hint="eastAsia"/>
          <w:lang w:val="en-GB"/>
        </w:rPr>
        <w:t>500</w:t>
      </w:r>
      <w:r w:rsidRPr="00097915">
        <w:rPr>
          <w:lang w:val="en-GB"/>
        </w:rPr>
        <w:t xml:space="preserve"> °C, </w:t>
      </w:r>
      <w:r w:rsidR="002E677B" w:rsidRPr="002E677B">
        <w:rPr>
          <w:b/>
          <w:lang w:val="en-GB"/>
        </w:rPr>
        <w:t>CK-COP-2</w:t>
      </w:r>
      <w:r w:rsidRPr="00097915">
        <w:rPr>
          <w:lang w:val="en-GB"/>
        </w:rPr>
        <w:t xml:space="preserve"> displays a </w:t>
      </w:r>
    </w:p>
    <w:p w14:paraId="3157DD42" w14:textId="012747E9" w:rsidR="004A3C1D" w:rsidRPr="00097915" w:rsidRDefault="006E4B15" w:rsidP="004A3C1D">
      <w:pPr>
        <w:spacing w:line="240" w:lineRule="auto"/>
        <w:jc w:val="center"/>
        <w:rPr>
          <w:lang w:val="en-GB"/>
        </w:rPr>
      </w:pPr>
      <w:r w:rsidRPr="00097915">
        <w:rPr>
          <w:noProof/>
          <w:lang w:val="en-GB" w:eastAsia="en-GB"/>
        </w:rPr>
        <w:drawing>
          <wp:inline distT="0" distB="0" distL="0" distR="0" wp14:anchorId="0FE54E5D" wp14:editId="286D38C3">
            <wp:extent cx="2282190" cy="1967865"/>
            <wp:effectExtent l="0" t="0" r="3810" b="0"/>
            <wp:docPr id="16" name="图片 12" descr="FTIR 2000--400 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FTIR 2000--400 n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t="7887" r="11093"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FC7B" w14:textId="77777777" w:rsidR="004A3C1D" w:rsidRDefault="004A3C1D" w:rsidP="004A3C1D">
      <w:pPr>
        <w:spacing w:line="240" w:lineRule="auto"/>
        <w:jc w:val="both"/>
        <w:rPr>
          <w:lang w:val="en-GB" w:eastAsia="zh-CN"/>
        </w:rPr>
      </w:pPr>
      <w:r>
        <w:rPr>
          <w:b/>
          <w:lang w:val="en-GB"/>
        </w:rPr>
        <w:t>FIGURE</w:t>
      </w:r>
      <w:r w:rsidRPr="00097915">
        <w:rPr>
          <w:b/>
          <w:lang w:val="en-GB"/>
        </w:rPr>
        <w:t xml:space="preserve"> 1.</w:t>
      </w:r>
      <w:r w:rsidRPr="00097915">
        <w:rPr>
          <w:lang w:val="en-GB"/>
        </w:rPr>
        <w:t xml:space="preserve">  FTIR spectra of </w:t>
      </w:r>
      <w:r w:rsidRPr="002E677B">
        <w:rPr>
          <w:b/>
          <w:lang w:val="en-GB"/>
        </w:rPr>
        <w:t>CK-COP-1</w:t>
      </w:r>
      <w:r w:rsidRPr="00097915">
        <w:rPr>
          <w:lang w:val="en-GB"/>
        </w:rPr>
        <w:t xml:space="preserve"> and </w:t>
      </w:r>
      <w:r w:rsidRPr="002E677B">
        <w:rPr>
          <w:b/>
          <w:lang w:val="en-GB"/>
        </w:rPr>
        <w:t>CK-COP-2</w:t>
      </w:r>
      <w:r w:rsidRPr="00097915">
        <w:rPr>
          <w:lang w:val="en-GB"/>
        </w:rPr>
        <w:t xml:space="preserve"> and their corresponding monomer </w:t>
      </w:r>
      <w:r w:rsidRPr="00F020A5">
        <w:rPr>
          <w:b/>
          <w:lang w:val="en-GB"/>
        </w:rPr>
        <w:t>L</w:t>
      </w:r>
      <w:r w:rsidRPr="00F020A5">
        <w:rPr>
          <w:b/>
          <w:vertAlign w:val="subscript"/>
          <w:lang w:val="en-GB"/>
        </w:rPr>
        <w:t>1</w:t>
      </w:r>
      <w:r w:rsidRPr="00097915">
        <w:rPr>
          <w:lang w:val="en-GB"/>
        </w:rPr>
        <w:t xml:space="preserve"> and </w:t>
      </w:r>
      <w:r w:rsidRPr="00F020A5">
        <w:rPr>
          <w:b/>
          <w:lang w:val="en-GB"/>
        </w:rPr>
        <w:t>L</w:t>
      </w:r>
      <w:r w:rsidRPr="00F020A5">
        <w:rPr>
          <w:b/>
          <w:vertAlign w:val="subscript"/>
          <w:lang w:val="en-GB"/>
        </w:rPr>
        <w:t>2</w:t>
      </w:r>
      <w:r w:rsidRPr="00097915">
        <w:rPr>
          <w:lang w:val="en-GB"/>
        </w:rPr>
        <w:t>.</w:t>
      </w:r>
    </w:p>
    <w:p w14:paraId="5015A372" w14:textId="77777777" w:rsidR="004A3C1D" w:rsidRPr="00097915" w:rsidRDefault="004A3C1D" w:rsidP="004A3C1D">
      <w:pPr>
        <w:spacing w:line="240" w:lineRule="auto"/>
        <w:jc w:val="both"/>
        <w:rPr>
          <w:lang w:val="en-GB" w:eastAsia="zh-CN"/>
        </w:rPr>
      </w:pPr>
    </w:p>
    <w:p w14:paraId="692C1F0F" w14:textId="5EDB1122" w:rsidR="004A3C1D" w:rsidRDefault="006E4B15" w:rsidP="004A3C1D">
      <w:pPr>
        <w:spacing w:line="240" w:lineRule="auto"/>
        <w:jc w:val="center"/>
        <w:rPr>
          <w:lang w:eastAsia="zh-CN"/>
        </w:rPr>
      </w:pPr>
      <w:r w:rsidRPr="00423770">
        <w:rPr>
          <w:rFonts w:hint="eastAsia"/>
          <w:noProof/>
          <w:lang w:val="en-GB" w:eastAsia="en-GB"/>
        </w:rPr>
        <w:drawing>
          <wp:inline distT="0" distB="0" distL="0" distR="0" wp14:anchorId="6AFBF0B7" wp14:editId="63020086">
            <wp:extent cx="2113915" cy="1814195"/>
            <wp:effectExtent l="0" t="0" r="635" b="0"/>
            <wp:docPr id="3" name="图片 2" descr="CK-1 综合图 固体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K-1 综合图 固体NM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2" t="10167" r="12602" b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C1D" w:rsidRPr="00423770">
        <w:rPr>
          <w:rFonts w:hint="eastAsia"/>
          <w:lang w:eastAsia="zh-CN"/>
        </w:rPr>
        <w:t xml:space="preserve"> </w:t>
      </w:r>
    </w:p>
    <w:p w14:paraId="5CB069B3" w14:textId="28FC6290" w:rsidR="004A3C1D" w:rsidRPr="00423770" w:rsidRDefault="006E4B15" w:rsidP="004A3C1D">
      <w:pPr>
        <w:spacing w:line="240" w:lineRule="auto"/>
        <w:jc w:val="center"/>
      </w:pPr>
      <w:r w:rsidRPr="00423770">
        <w:rPr>
          <w:rFonts w:hint="eastAsia"/>
          <w:noProof/>
          <w:lang w:val="en-GB" w:eastAsia="en-GB"/>
        </w:rPr>
        <w:drawing>
          <wp:inline distT="0" distB="0" distL="0" distR="0" wp14:anchorId="5E4E9FC1" wp14:editId="6C4833E9">
            <wp:extent cx="2143125" cy="1828800"/>
            <wp:effectExtent l="0" t="0" r="9525" b="0"/>
            <wp:docPr id="2" name="图片 1" descr="CK-2 综合 图 固体N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K-2 综合 图 固体NM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2" t="10027" r="12759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DD67" w14:textId="77777777" w:rsidR="004A3C1D" w:rsidRPr="00423770" w:rsidRDefault="004A3C1D" w:rsidP="004A3C1D">
      <w:pPr>
        <w:spacing w:before="360"/>
        <w:rPr>
          <w:sz w:val="18"/>
          <w:szCs w:val="18"/>
        </w:rPr>
      </w:pPr>
      <w:r>
        <w:rPr>
          <w:rFonts w:hint="eastAsia"/>
          <w:b/>
          <w:sz w:val="18"/>
          <w:szCs w:val="18"/>
        </w:rPr>
        <w:t>FIGURE</w:t>
      </w:r>
      <w:r w:rsidRPr="00423770">
        <w:rPr>
          <w:rFonts w:hint="eastAsia"/>
          <w:b/>
          <w:sz w:val="18"/>
          <w:szCs w:val="18"/>
        </w:rPr>
        <w:t xml:space="preserve"> 2</w:t>
      </w:r>
      <w:r w:rsidRPr="00423770">
        <w:rPr>
          <w:sz w:val="18"/>
          <w:szCs w:val="18"/>
        </w:rPr>
        <w:t>.</w:t>
      </w:r>
      <w:r w:rsidRPr="00423770">
        <w:rPr>
          <w:rFonts w:hint="eastAsia"/>
          <w:sz w:val="18"/>
          <w:szCs w:val="18"/>
        </w:rPr>
        <w:t xml:space="preserve"> </w:t>
      </w:r>
      <w:r w:rsidRPr="00423770">
        <w:rPr>
          <w:sz w:val="18"/>
          <w:szCs w:val="18"/>
        </w:rPr>
        <w:t xml:space="preserve"> </w:t>
      </w:r>
      <w:r w:rsidRPr="00423770">
        <w:rPr>
          <w:rFonts w:hint="eastAsia"/>
          <w:sz w:val="18"/>
          <w:szCs w:val="18"/>
        </w:rPr>
        <w:t xml:space="preserve">Solid-state </w:t>
      </w:r>
      <w:r w:rsidRPr="00423770">
        <w:rPr>
          <w:rFonts w:hint="eastAsia"/>
          <w:sz w:val="18"/>
          <w:szCs w:val="18"/>
          <w:vertAlign w:val="superscript"/>
        </w:rPr>
        <w:t>13</w:t>
      </w:r>
      <w:r w:rsidRPr="00423770">
        <w:rPr>
          <w:rFonts w:hint="eastAsia"/>
          <w:sz w:val="18"/>
          <w:szCs w:val="18"/>
        </w:rPr>
        <w:t xml:space="preserve">C CP/MAS NMR spectrum of </w:t>
      </w:r>
      <w:r w:rsidRPr="002E677B">
        <w:rPr>
          <w:rFonts w:hint="eastAsia"/>
          <w:b/>
          <w:sz w:val="18"/>
          <w:szCs w:val="18"/>
        </w:rPr>
        <w:t>CK-COP-1</w:t>
      </w:r>
      <w:r w:rsidRPr="00423770">
        <w:rPr>
          <w:rFonts w:hint="eastAsia"/>
          <w:sz w:val="18"/>
          <w:szCs w:val="18"/>
        </w:rPr>
        <w:t xml:space="preserve"> and </w:t>
      </w:r>
      <w:r w:rsidRPr="002E677B">
        <w:rPr>
          <w:rFonts w:hint="eastAsia"/>
          <w:b/>
          <w:sz w:val="18"/>
          <w:szCs w:val="18"/>
        </w:rPr>
        <w:t>CK-COP-2</w:t>
      </w:r>
    </w:p>
    <w:p w14:paraId="38E1AF68" w14:textId="77777777" w:rsidR="00097915" w:rsidRPr="00097915" w:rsidRDefault="00097915" w:rsidP="00097915">
      <w:pPr>
        <w:spacing w:line="240" w:lineRule="auto"/>
        <w:jc w:val="both"/>
        <w:rPr>
          <w:lang w:val="en-GB"/>
        </w:rPr>
      </w:pPr>
      <w:r w:rsidRPr="00097915">
        <w:rPr>
          <w:lang w:val="en-GB"/>
        </w:rPr>
        <w:t xml:space="preserve">pronounced mass loss from about 200 °C </w:t>
      </w:r>
      <w:r w:rsidRPr="00097915">
        <w:rPr>
          <w:rFonts w:hint="eastAsia"/>
          <w:lang w:val="en-GB"/>
        </w:rPr>
        <w:t>(</w:t>
      </w:r>
      <w:r w:rsidR="00232BDD">
        <w:rPr>
          <w:rFonts w:hint="eastAsia"/>
          <w:b/>
          <w:lang w:val="en-GB"/>
        </w:rPr>
        <w:t>FIGURE</w:t>
      </w:r>
      <w:r w:rsidRPr="00097915">
        <w:rPr>
          <w:rFonts w:hint="eastAsia"/>
          <w:b/>
          <w:lang w:val="en-GB"/>
        </w:rPr>
        <w:t xml:space="preserve"> S1</w:t>
      </w:r>
      <w:r w:rsidRPr="00097915">
        <w:rPr>
          <w:rFonts w:hint="eastAsia"/>
          <w:lang w:val="en-GB"/>
        </w:rPr>
        <w:t xml:space="preserve">). For </w:t>
      </w:r>
      <w:r w:rsidR="002E677B" w:rsidRPr="002E677B">
        <w:rPr>
          <w:rFonts w:hint="eastAsia"/>
          <w:b/>
          <w:lang w:val="en-GB"/>
        </w:rPr>
        <w:t>CK-COP-1</w:t>
      </w:r>
      <w:r w:rsidRPr="00097915">
        <w:rPr>
          <w:lang w:val="en-GB"/>
        </w:rPr>
        <w:t>, the SEM micrographs</w:t>
      </w:r>
      <w:r w:rsidRPr="00097915">
        <w:rPr>
          <w:rFonts w:hint="eastAsia"/>
          <w:lang w:val="en-GB"/>
        </w:rPr>
        <w:t xml:space="preserve"> (</w:t>
      </w:r>
      <w:r w:rsidR="00232BDD">
        <w:rPr>
          <w:rFonts w:hint="eastAsia"/>
          <w:b/>
          <w:lang w:val="en-GB"/>
        </w:rPr>
        <w:t>FIGURE</w:t>
      </w:r>
      <w:r w:rsidRPr="00097915">
        <w:rPr>
          <w:rFonts w:hint="eastAsia"/>
          <w:b/>
          <w:lang w:val="en-GB"/>
        </w:rPr>
        <w:t xml:space="preserve"> S2</w:t>
      </w:r>
      <w:r w:rsidRPr="00097915">
        <w:rPr>
          <w:rFonts w:hint="eastAsia"/>
          <w:lang w:val="en-GB"/>
        </w:rPr>
        <w:t xml:space="preserve">) </w:t>
      </w:r>
      <w:r w:rsidRPr="00097915">
        <w:rPr>
          <w:lang w:val="en-GB"/>
        </w:rPr>
        <w:lastRenderedPageBreak/>
        <w:t>showed the fo</w:t>
      </w:r>
      <w:r w:rsidRPr="002A0AB6">
        <w:rPr>
          <w:lang w:val="en-GB"/>
        </w:rPr>
        <w:t xml:space="preserve">rmation of </w:t>
      </w:r>
      <w:r w:rsidR="00D60A98" w:rsidRPr="002A0AB6">
        <w:t>particulate structure</w:t>
      </w:r>
      <w:r w:rsidR="003E0FD8" w:rsidRPr="002A0AB6">
        <w:t xml:space="preserve"> whereas</w:t>
      </w:r>
      <w:r w:rsidR="003E0FD8" w:rsidRPr="002A0AB6">
        <w:rPr>
          <w:rFonts w:hint="eastAsia"/>
        </w:rPr>
        <w:t xml:space="preserve"> the SEM</w:t>
      </w:r>
      <w:r w:rsidR="003E0FD8" w:rsidRPr="002A0AB6">
        <w:t xml:space="preserve"> </w:t>
      </w:r>
      <w:r w:rsidR="003E0FD8">
        <w:t>micrographs</w:t>
      </w:r>
      <w:r w:rsidR="003E0FD8">
        <w:rPr>
          <w:rFonts w:hint="eastAsia"/>
        </w:rPr>
        <w:t xml:space="preserve"> of CK-COP-2 (</w:t>
      </w:r>
      <w:r w:rsidR="003E0FD8">
        <w:rPr>
          <w:rFonts w:hint="eastAsia"/>
          <w:b/>
        </w:rPr>
        <w:t>Figu</w:t>
      </w:r>
      <w:r w:rsidR="003E0FD8">
        <w:rPr>
          <w:b/>
        </w:rPr>
        <w:t>re</w:t>
      </w:r>
      <w:r w:rsidR="003E0FD8">
        <w:rPr>
          <w:rFonts w:hint="eastAsia"/>
          <w:b/>
        </w:rPr>
        <w:t xml:space="preserve"> S3</w:t>
      </w:r>
      <w:r w:rsidR="003E0FD8">
        <w:rPr>
          <w:rFonts w:hint="eastAsia"/>
        </w:rPr>
        <w:t xml:space="preserve">) showed </w:t>
      </w:r>
      <w:r w:rsidR="003E0FD8">
        <w:t>a</w:t>
      </w:r>
      <w:r w:rsidR="003E0FD8">
        <w:rPr>
          <w:rFonts w:hint="eastAsia"/>
          <w:lang w:eastAsia="zh-CN"/>
        </w:rPr>
        <w:t xml:space="preserve"> </w:t>
      </w:r>
      <w:r w:rsidR="003E0FD8">
        <w:rPr>
          <w:rFonts w:hint="eastAsia"/>
        </w:rPr>
        <w:t xml:space="preserve">nanofiber </w:t>
      </w:r>
      <w:r w:rsidR="003E0FD8">
        <w:t>morphology</w:t>
      </w:r>
      <w:r w:rsidR="003E0FD8">
        <w:rPr>
          <w:rFonts w:hint="eastAsia"/>
          <w:lang w:eastAsia="zh-CN"/>
        </w:rPr>
        <w:t>.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097915">
        <w:rPr>
          <w:rFonts w:hint="eastAsia"/>
          <w:vertAlign w:val="superscript"/>
          <w:lang w:val="en-GB"/>
        </w:rPr>
        <w:t>3</w:t>
      </w:r>
      <w:r w:rsidR="00C31579">
        <w:rPr>
          <w:vertAlign w:val="superscript"/>
          <w:lang w:val="en-GB"/>
        </w:rPr>
        <w:t>7</w:t>
      </w:r>
      <w:r w:rsidR="00B6635C" w:rsidRPr="00B6635C">
        <w:rPr>
          <w:rFonts w:hint="eastAsia"/>
          <w:b/>
          <w:vertAlign w:val="superscript"/>
          <w:lang w:val="en-GB"/>
        </w:rPr>
        <w:t xml:space="preserve"> </w:t>
      </w:r>
      <w:r w:rsidRPr="00097915">
        <w:rPr>
          <w:lang w:val="en-GB"/>
        </w:rPr>
        <w:t xml:space="preserve"> There were no obvious crystallinity as suggested by their</w:t>
      </w:r>
      <w:r w:rsidRPr="00097915">
        <w:rPr>
          <w:rFonts w:hint="eastAsia"/>
          <w:lang w:val="en-GB"/>
        </w:rPr>
        <w:t xml:space="preserve"> </w:t>
      </w:r>
      <w:r w:rsidRPr="00097915">
        <w:rPr>
          <w:lang w:val="en-GB"/>
        </w:rPr>
        <w:t>p</w:t>
      </w:r>
      <w:r w:rsidRPr="00097915">
        <w:rPr>
          <w:rFonts w:hint="eastAsia"/>
          <w:lang w:val="en-GB"/>
        </w:rPr>
        <w:t xml:space="preserve">owder X-ray diffraction (PXRD) </w:t>
      </w:r>
      <w:r w:rsidRPr="00097915">
        <w:rPr>
          <w:lang w:val="en-GB"/>
        </w:rPr>
        <w:t>patterns</w:t>
      </w:r>
      <w:r w:rsidRPr="00097915">
        <w:rPr>
          <w:rFonts w:hint="eastAsia"/>
          <w:lang w:val="en-GB"/>
        </w:rPr>
        <w:t xml:space="preserve"> (</w:t>
      </w:r>
      <w:r w:rsidR="00232BDD">
        <w:rPr>
          <w:rFonts w:hint="eastAsia"/>
          <w:b/>
          <w:lang w:val="en-GB"/>
        </w:rPr>
        <w:t>FIGURE</w:t>
      </w:r>
      <w:r w:rsidRPr="00097915">
        <w:rPr>
          <w:rFonts w:hint="eastAsia"/>
          <w:b/>
          <w:lang w:val="en-GB"/>
        </w:rPr>
        <w:t xml:space="preserve"> S4</w:t>
      </w:r>
      <w:r w:rsidRPr="00097915">
        <w:rPr>
          <w:rFonts w:hint="eastAsia"/>
          <w:lang w:val="en-GB"/>
        </w:rPr>
        <w:t xml:space="preserve">), </w:t>
      </w:r>
      <w:r w:rsidRPr="00097915">
        <w:rPr>
          <w:lang w:val="en-GB"/>
        </w:rPr>
        <w:t>indicat</w:t>
      </w:r>
      <w:r w:rsidRPr="00097915">
        <w:rPr>
          <w:rFonts w:hint="eastAsia"/>
          <w:lang w:val="en-GB"/>
        </w:rPr>
        <w:t>ing the amorphous nature of the two materials.</w:t>
      </w:r>
    </w:p>
    <w:p w14:paraId="4512ED57" w14:textId="77777777" w:rsidR="00E81A21" w:rsidRDefault="00964C96" w:rsidP="00E81A21">
      <w:pPr>
        <w:spacing w:line="240" w:lineRule="auto"/>
        <w:jc w:val="both"/>
        <w:rPr>
          <w:bCs/>
          <w:lang w:val="en-GB" w:eastAsia="zh-CN"/>
        </w:rPr>
      </w:pPr>
      <w:r w:rsidRPr="00964C96">
        <w:rPr>
          <w:bCs/>
          <w:lang w:val="en-GB"/>
        </w:rPr>
        <w:t>In order to</w:t>
      </w:r>
      <w:r w:rsidRPr="00964C96">
        <w:rPr>
          <w:rFonts w:hint="eastAsia"/>
          <w:bCs/>
          <w:lang w:val="en-GB"/>
        </w:rPr>
        <w:t xml:space="preserve"> </w:t>
      </w:r>
      <w:r w:rsidRPr="00964C96">
        <w:rPr>
          <w:bCs/>
          <w:lang w:val="en-GB"/>
        </w:rPr>
        <w:t>investigate</w:t>
      </w:r>
      <w:r w:rsidRPr="00964C96">
        <w:rPr>
          <w:rFonts w:hint="eastAsia"/>
          <w:bCs/>
          <w:lang w:val="en-GB"/>
        </w:rPr>
        <w:t xml:space="preserve"> the porosities of</w:t>
      </w:r>
      <w:r w:rsidRPr="00964C96">
        <w:rPr>
          <w:bCs/>
          <w:lang w:val="en-GB"/>
        </w:rPr>
        <w:t xml:space="preserve"> the</w:t>
      </w:r>
      <w:r w:rsidRPr="00964C96">
        <w:rPr>
          <w:rFonts w:hint="eastAsia"/>
          <w:bCs/>
          <w:lang w:val="en-GB"/>
        </w:rPr>
        <w:t xml:space="preserve"> CK-COPs,</w:t>
      </w:r>
      <w:r w:rsidRPr="00964C96">
        <w:rPr>
          <w:bCs/>
          <w:lang w:val="en-GB"/>
        </w:rPr>
        <w:t xml:space="preserve"> N</w:t>
      </w:r>
      <w:r w:rsidRPr="00964C96">
        <w:rPr>
          <w:bCs/>
          <w:vertAlign w:val="subscript"/>
          <w:lang w:val="en-GB"/>
        </w:rPr>
        <w:t>2</w:t>
      </w:r>
      <w:r w:rsidRPr="00964C96">
        <w:rPr>
          <w:bCs/>
          <w:lang w:val="en-GB"/>
        </w:rPr>
        <w:t xml:space="preserve"> adsorption-desorption </w:t>
      </w:r>
      <w:r w:rsidRPr="00964C96">
        <w:rPr>
          <w:rFonts w:hint="eastAsia"/>
          <w:bCs/>
          <w:lang w:val="en-GB"/>
        </w:rPr>
        <w:t>measurements at 77</w:t>
      </w:r>
      <w:r w:rsidRPr="00964C96">
        <w:rPr>
          <w:bCs/>
          <w:lang w:val="en-GB"/>
        </w:rPr>
        <w:t xml:space="preserve"> </w:t>
      </w:r>
      <w:r w:rsidRPr="00964C96">
        <w:rPr>
          <w:rFonts w:hint="eastAsia"/>
          <w:bCs/>
          <w:lang w:val="en-GB"/>
        </w:rPr>
        <w:t>K up to 1</w:t>
      </w:r>
      <w:r w:rsidRPr="00964C96">
        <w:rPr>
          <w:bCs/>
          <w:lang w:val="en-GB"/>
        </w:rPr>
        <w:t xml:space="preserve"> </w:t>
      </w:r>
      <w:r w:rsidRPr="00964C96">
        <w:rPr>
          <w:rFonts w:hint="eastAsia"/>
          <w:bCs/>
          <w:lang w:val="en-GB"/>
        </w:rPr>
        <w:t>bar</w:t>
      </w:r>
      <w:r w:rsidRPr="00964C96">
        <w:rPr>
          <w:bCs/>
          <w:lang w:val="en-GB"/>
        </w:rPr>
        <w:t xml:space="preserve"> pressure were performed</w:t>
      </w:r>
      <w:r w:rsidRPr="00964C96">
        <w:rPr>
          <w:rFonts w:hint="eastAsia"/>
          <w:bCs/>
          <w:lang w:val="en-GB"/>
        </w:rPr>
        <w:t xml:space="preserve">. </w:t>
      </w:r>
      <w:r w:rsidRPr="00964C96">
        <w:rPr>
          <w:bCs/>
          <w:lang w:val="en-GB"/>
        </w:rPr>
        <w:t>Prior to analysis the polymers were</w:t>
      </w:r>
      <w:r w:rsidRPr="00964C96">
        <w:rPr>
          <w:rFonts w:hint="eastAsia"/>
          <w:bCs/>
          <w:lang w:val="en-GB"/>
        </w:rPr>
        <w:t xml:space="preserve"> </w:t>
      </w:r>
      <w:r w:rsidRPr="00964C96">
        <w:rPr>
          <w:bCs/>
          <w:lang w:val="en-GB"/>
        </w:rPr>
        <w:t>degassed under dynamic vacuum</w:t>
      </w:r>
      <w:r w:rsidRPr="00964C96">
        <w:rPr>
          <w:rFonts w:hint="eastAsia"/>
          <w:bCs/>
          <w:lang w:val="en-GB"/>
        </w:rPr>
        <w:t xml:space="preserve"> </w:t>
      </w:r>
      <w:r w:rsidRPr="00964C96">
        <w:rPr>
          <w:bCs/>
          <w:lang w:val="en-GB"/>
        </w:rPr>
        <w:t xml:space="preserve">at </w:t>
      </w:r>
      <w:r w:rsidRPr="00964C96">
        <w:rPr>
          <w:rFonts w:hint="eastAsia"/>
          <w:bCs/>
          <w:lang w:val="en-GB"/>
        </w:rPr>
        <w:t>423</w:t>
      </w:r>
      <w:r w:rsidRPr="00964C96">
        <w:rPr>
          <w:bCs/>
          <w:lang w:val="en-GB"/>
        </w:rPr>
        <w:t xml:space="preserve"> </w:t>
      </w:r>
      <w:r w:rsidRPr="00964C96">
        <w:rPr>
          <w:rFonts w:hint="eastAsia"/>
          <w:bCs/>
          <w:lang w:val="en-GB"/>
        </w:rPr>
        <w:t xml:space="preserve">K for 12 hours. As shown in </w:t>
      </w:r>
      <w:r w:rsidR="00232BDD">
        <w:rPr>
          <w:rFonts w:hint="eastAsia"/>
          <w:b/>
          <w:bCs/>
          <w:lang w:val="en-GB"/>
        </w:rPr>
        <w:t>FIGURE</w:t>
      </w:r>
      <w:r w:rsidRPr="00964C96">
        <w:rPr>
          <w:rFonts w:hint="eastAsia"/>
          <w:b/>
          <w:bCs/>
          <w:lang w:val="en-GB"/>
        </w:rPr>
        <w:t xml:space="preserve"> 3A</w:t>
      </w:r>
      <w:r w:rsidRPr="00964C96">
        <w:rPr>
          <w:rFonts w:hint="eastAsia"/>
          <w:bCs/>
          <w:lang w:val="en-GB"/>
        </w:rPr>
        <w:t xml:space="preserve">, </w:t>
      </w:r>
      <w:r w:rsidR="002E677B" w:rsidRPr="002E677B">
        <w:rPr>
          <w:rFonts w:hint="eastAsia"/>
          <w:b/>
          <w:bCs/>
          <w:lang w:val="en-GB"/>
        </w:rPr>
        <w:t>CK-COP-1</w:t>
      </w:r>
      <w:r w:rsidRPr="00964C96">
        <w:rPr>
          <w:rFonts w:hint="eastAsia"/>
          <w:bCs/>
          <w:lang w:val="en-GB"/>
        </w:rPr>
        <w:t xml:space="preserve"> display</w:t>
      </w:r>
      <w:r w:rsidRPr="00964C96">
        <w:rPr>
          <w:bCs/>
          <w:lang w:val="en-GB"/>
        </w:rPr>
        <w:t>s</w:t>
      </w:r>
      <w:r w:rsidRPr="00964C96">
        <w:rPr>
          <w:rFonts w:hint="eastAsia"/>
          <w:bCs/>
          <w:lang w:val="en-GB"/>
        </w:rPr>
        <w:t xml:space="preserve"> very low N</w:t>
      </w:r>
      <w:r w:rsidRPr="00964C96">
        <w:rPr>
          <w:rFonts w:hint="eastAsia"/>
          <w:bCs/>
          <w:vertAlign w:val="subscript"/>
          <w:lang w:val="en-GB"/>
        </w:rPr>
        <w:t>2</w:t>
      </w:r>
      <w:r w:rsidRPr="00964C96">
        <w:rPr>
          <w:rFonts w:hint="eastAsia"/>
          <w:bCs/>
          <w:lang w:val="en-GB"/>
        </w:rPr>
        <w:t xml:space="preserve"> adsorption </w:t>
      </w:r>
      <w:r w:rsidRPr="00964C96">
        <w:rPr>
          <w:bCs/>
          <w:lang w:val="en-GB"/>
        </w:rPr>
        <w:t>across</w:t>
      </w:r>
      <w:r w:rsidRPr="00964C96">
        <w:rPr>
          <w:rFonts w:hint="eastAsia"/>
          <w:bCs/>
          <w:lang w:val="en-GB"/>
        </w:rPr>
        <w:t xml:space="preserve"> </w:t>
      </w:r>
    </w:p>
    <w:p w14:paraId="0228042B" w14:textId="0E50A704" w:rsidR="00964C96" w:rsidRPr="00423770" w:rsidRDefault="006E4B15" w:rsidP="00964C96">
      <w:pPr>
        <w:jc w:val="center"/>
      </w:pPr>
      <w:r w:rsidRPr="00423770">
        <w:rPr>
          <w:noProof/>
          <w:lang w:val="en-GB" w:eastAsia="en-GB"/>
        </w:rPr>
        <w:drawing>
          <wp:inline distT="0" distB="0" distL="0" distR="0" wp14:anchorId="095391F3" wp14:editId="5FDBCCE7">
            <wp:extent cx="2252980" cy="1748155"/>
            <wp:effectExtent l="0" t="0" r="0" b="4445"/>
            <wp:docPr id="1" name="Picture 12" descr="说明: SF 2-3 N2 77K ads &amp; 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说明: SF 2-3 N2 77K ads &amp; d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t="8018" r="11023" b="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770">
        <w:rPr>
          <w:noProof/>
          <w:lang w:val="en-GB" w:eastAsia="en-GB"/>
        </w:rPr>
        <w:drawing>
          <wp:inline distT="0" distB="0" distL="0" distR="0" wp14:anchorId="6612BACB" wp14:editId="03B33088">
            <wp:extent cx="2157730" cy="1668145"/>
            <wp:effectExtent l="0" t="0" r="0" b="8255"/>
            <wp:docPr id="7" name="图片 13" descr="说明: PSD CK-COPs  2017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说明: PSD CK-COPs  201701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" t="10695" r="12273" b="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485C4" w14:textId="77777777" w:rsidR="00964C96" w:rsidRPr="00423770" w:rsidRDefault="00232BDD" w:rsidP="00964C96">
      <w:pPr>
        <w:jc w:val="both"/>
        <w:rPr>
          <w:w w:val="108"/>
          <w:sz w:val="18"/>
          <w:szCs w:val="18"/>
          <w:lang w:eastAsia="zh-CN"/>
        </w:rPr>
      </w:pPr>
      <w:r>
        <w:rPr>
          <w:rFonts w:hint="eastAsia"/>
          <w:b/>
          <w:w w:val="108"/>
          <w:sz w:val="18"/>
          <w:szCs w:val="18"/>
        </w:rPr>
        <w:t>FIGURE</w:t>
      </w:r>
      <w:r w:rsidR="00964C96" w:rsidRPr="00423770">
        <w:rPr>
          <w:b/>
          <w:w w:val="108"/>
          <w:sz w:val="18"/>
          <w:szCs w:val="18"/>
        </w:rPr>
        <w:t xml:space="preserve"> </w:t>
      </w:r>
      <w:r w:rsidR="00964C96" w:rsidRPr="00423770">
        <w:rPr>
          <w:rFonts w:hint="eastAsia"/>
          <w:b/>
          <w:w w:val="108"/>
          <w:sz w:val="18"/>
          <w:szCs w:val="18"/>
        </w:rPr>
        <w:t>3</w:t>
      </w:r>
      <w:r w:rsidR="00964C96" w:rsidRPr="00423770">
        <w:rPr>
          <w:rFonts w:hint="eastAsia"/>
          <w:b/>
          <w:w w:val="108"/>
          <w:sz w:val="18"/>
          <w:szCs w:val="18"/>
          <w:lang w:eastAsia="zh-CN"/>
        </w:rPr>
        <w:t>.</w:t>
      </w:r>
      <w:r w:rsidR="00964C96" w:rsidRPr="00423770">
        <w:rPr>
          <w:rFonts w:hint="eastAsia"/>
          <w:w w:val="108"/>
          <w:sz w:val="18"/>
          <w:szCs w:val="18"/>
        </w:rPr>
        <w:t xml:space="preserve"> (A)</w:t>
      </w:r>
      <w:r w:rsidR="00964C96" w:rsidRPr="00423770">
        <w:rPr>
          <w:w w:val="108"/>
          <w:sz w:val="18"/>
          <w:szCs w:val="18"/>
        </w:rPr>
        <w:t xml:space="preserve"> </w:t>
      </w:r>
      <w:r w:rsidR="00964C96" w:rsidRPr="00423770">
        <w:rPr>
          <w:sz w:val="18"/>
          <w:szCs w:val="18"/>
        </w:rPr>
        <w:t>N</w:t>
      </w:r>
      <w:r w:rsidR="00964C96" w:rsidRPr="00423770">
        <w:rPr>
          <w:sz w:val="18"/>
          <w:szCs w:val="18"/>
          <w:vertAlign w:val="subscript"/>
        </w:rPr>
        <w:t>2</w:t>
      </w:r>
      <w:r w:rsidR="00964C96" w:rsidRPr="00423770">
        <w:rPr>
          <w:sz w:val="18"/>
          <w:szCs w:val="18"/>
        </w:rPr>
        <w:t xml:space="preserve"> adsorption/desorption isotherms at 77 K for </w:t>
      </w:r>
      <w:r w:rsidR="002E677B" w:rsidRPr="002E677B">
        <w:rPr>
          <w:b/>
          <w:sz w:val="18"/>
          <w:szCs w:val="18"/>
        </w:rPr>
        <w:t>CK-COP-1</w:t>
      </w:r>
      <w:r w:rsidR="00964C96" w:rsidRPr="00423770">
        <w:rPr>
          <w:sz w:val="18"/>
          <w:szCs w:val="18"/>
        </w:rPr>
        <w:t xml:space="preserve"> and </w:t>
      </w:r>
      <w:r w:rsidR="002E677B" w:rsidRPr="002E677B">
        <w:rPr>
          <w:b/>
          <w:sz w:val="18"/>
          <w:szCs w:val="18"/>
        </w:rPr>
        <w:t>CK-COP-2</w:t>
      </w:r>
      <w:r w:rsidR="00964C96" w:rsidRPr="00423770">
        <w:rPr>
          <w:sz w:val="18"/>
          <w:szCs w:val="18"/>
        </w:rPr>
        <w:t>. The filled and open symbols represent adsorption and desorption, respectively</w:t>
      </w:r>
      <w:r w:rsidR="00964C96" w:rsidRPr="00423770">
        <w:rPr>
          <w:w w:val="108"/>
          <w:sz w:val="18"/>
          <w:szCs w:val="18"/>
        </w:rPr>
        <w:t xml:space="preserve">; </w:t>
      </w:r>
      <w:r w:rsidR="00964C96" w:rsidRPr="00423770">
        <w:rPr>
          <w:rFonts w:hint="eastAsia"/>
          <w:w w:val="108"/>
          <w:sz w:val="18"/>
          <w:szCs w:val="18"/>
        </w:rPr>
        <w:t xml:space="preserve">(B) Pore size distribution of </w:t>
      </w:r>
      <w:r w:rsidR="00964C96" w:rsidRPr="00F020A5">
        <w:rPr>
          <w:rFonts w:hint="eastAsia"/>
          <w:b/>
          <w:w w:val="108"/>
          <w:sz w:val="18"/>
          <w:szCs w:val="18"/>
        </w:rPr>
        <w:t>CK-COPs</w:t>
      </w:r>
      <w:r w:rsidR="00964C96" w:rsidRPr="00423770">
        <w:rPr>
          <w:rFonts w:hint="eastAsia"/>
          <w:w w:val="108"/>
          <w:sz w:val="18"/>
          <w:szCs w:val="18"/>
          <w:lang w:eastAsia="zh-CN"/>
        </w:rPr>
        <w:t>.</w:t>
      </w:r>
    </w:p>
    <w:p w14:paraId="7DFC871E" w14:textId="77777777" w:rsidR="00964C96" w:rsidRPr="00964C96" w:rsidRDefault="00E81A21" w:rsidP="00A94617">
      <w:pPr>
        <w:spacing w:line="240" w:lineRule="auto"/>
        <w:jc w:val="both"/>
        <w:rPr>
          <w:bCs/>
          <w:lang w:val="en-GB"/>
        </w:rPr>
      </w:pPr>
      <w:r w:rsidRPr="00964C96">
        <w:rPr>
          <w:rFonts w:hint="eastAsia"/>
          <w:bCs/>
          <w:lang w:val="en-GB"/>
        </w:rPr>
        <w:t xml:space="preserve">the whole pressure </w:t>
      </w:r>
      <w:r w:rsidR="00964C96" w:rsidRPr="00964C96">
        <w:rPr>
          <w:rFonts w:hint="eastAsia"/>
          <w:bCs/>
          <w:lang w:val="en-GB"/>
        </w:rPr>
        <w:t>range</w:t>
      </w:r>
      <w:r w:rsidR="00964C96" w:rsidRPr="00964C96">
        <w:rPr>
          <w:bCs/>
          <w:lang w:val="en-GB"/>
        </w:rPr>
        <w:t>. This phenomenon can</w:t>
      </w:r>
      <w:r w:rsidR="00964C96" w:rsidRPr="00964C96">
        <w:rPr>
          <w:rFonts w:hint="eastAsia"/>
          <w:bCs/>
          <w:lang w:val="en-GB"/>
        </w:rPr>
        <w:t xml:space="preserve"> be </w:t>
      </w:r>
      <w:r w:rsidR="00964C96" w:rsidRPr="00964C96">
        <w:rPr>
          <w:bCs/>
          <w:lang w:val="en-GB"/>
        </w:rPr>
        <w:t>related with</w:t>
      </w:r>
      <w:r w:rsidR="00964C96" w:rsidRPr="00964C96">
        <w:rPr>
          <w:rFonts w:hint="eastAsia"/>
          <w:bCs/>
          <w:lang w:val="en-GB"/>
        </w:rPr>
        <w:t xml:space="preserve"> the tight packing structure of the prepared</w:t>
      </w:r>
      <w:r w:rsidR="00964C96" w:rsidRPr="00964C96">
        <w:rPr>
          <w:bCs/>
          <w:lang w:val="en-GB"/>
        </w:rPr>
        <w:t xml:space="preserve"> polymer</w:t>
      </w:r>
      <w:r w:rsidR="00964C96" w:rsidRPr="00964C96">
        <w:rPr>
          <w:rFonts w:hint="eastAsia"/>
          <w:bCs/>
          <w:lang w:val="en-GB"/>
        </w:rPr>
        <w:t xml:space="preserve"> (</w:t>
      </w:r>
      <w:r w:rsidR="00232BDD">
        <w:rPr>
          <w:rFonts w:hint="eastAsia"/>
          <w:b/>
          <w:bCs/>
          <w:lang w:val="en-GB"/>
        </w:rPr>
        <w:t>FIGURE</w:t>
      </w:r>
      <w:r w:rsidR="00964C96" w:rsidRPr="00964C96">
        <w:rPr>
          <w:rFonts w:hint="eastAsia"/>
          <w:b/>
          <w:bCs/>
          <w:lang w:val="en-GB"/>
        </w:rPr>
        <w:t xml:space="preserve"> S2</w:t>
      </w:r>
      <w:r w:rsidR="00964C96" w:rsidRPr="00964C96">
        <w:rPr>
          <w:rFonts w:hint="eastAsia"/>
          <w:bCs/>
          <w:lang w:val="en-GB"/>
        </w:rPr>
        <w:t xml:space="preserve">), which </w:t>
      </w:r>
      <w:r w:rsidR="00964C96" w:rsidRPr="00964C96">
        <w:rPr>
          <w:bCs/>
          <w:lang w:val="en-GB"/>
        </w:rPr>
        <w:t xml:space="preserve">blocks </w:t>
      </w:r>
      <w:r w:rsidR="00964C96" w:rsidRPr="00964C96">
        <w:rPr>
          <w:rFonts w:hint="eastAsia"/>
          <w:bCs/>
          <w:lang w:val="en-GB"/>
        </w:rPr>
        <w:t xml:space="preserve">nitrogen </w:t>
      </w:r>
      <w:r w:rsidR="00964C96" w:rsidRPr="00964C96">
        <w:rPr>
          <w:bCs/>
          <w:lang w:val="en-GB"/>
        </w:rPr>
        <w:t>gas from entering</w:t>
      </w:r>
      <w:r w:rsidR="00964C96" w:rsidRPr="00964C96">
        <w:rPr>
          <w:rFonts w:hint="eastAsia"/>
          <w:bCs/>
          <w:lang w:val="en-GB"/>
        </w:rPr>
        <w:t xml:space="preserve"> the pore channel at low temperature. </w:t>
      </w:r>
      <w:r w:rsidR="00964C96" w:rsidRPr="00964C96">
        <w:rPr>
          <w:bCs/>
          <w:lang w:val="en-GB"/>
        </w:rPr>
        <w:t>However, the</w:t>
      </w:r>
      <w:r w:rsidR="00964C96" w:rsidRPr="00964C96">
        <w:rPr>
          <w:rFonts w:hint="eastAsia"/>
          <w:bCs/>
          <w:lang w:val="en-GB"/>
        </w:rPr>
        <w:t xml:space="preserve"> </w:t>
      </w:r>
      <w:r w:rsidR="00964C96" w:rsidRPr="00964C96">
        <w:rPr>
          <w:bCs/>
          <w:lang w:val="en-GB"/>
        </w:rPr>
        <w:t xml:space="preserve">fully reversible </w:t>
      </w:r>
      <w:r w:rsidR="00964C96" w:rsidRPr="00964C96">
        <w:rPr>
          <w:rFonts w:hint="eastAsia"/>
          <w:bCs/>
          <w:lang w:val="en-GB"/>
        </w:rPr>
        <w:t>isotherm</w:t>
      </w:r>
      <w:r w:rsidR="00964C96" w:rsidRPr="00964C96">
        <w:rPr>
          <w:bCs/>
          <w:lang w:val="en-GB"/>
        </w:rPr>
        <w:t xml:space="preserve">s of </w:t>
      </w:r>
      <w:r w:rsidR="002E677B" w:rsidRPr="002E677B">
        <w:rPr>
          <w:b/>
          <w:bCs/>
          <w:lang w:val="en-GB"/>
        </w:rPr>
        <w:t>CK-COP-2</w:t>
      </w:r>
      <w:r w:rsidR="00964C96" w:rsidRPr="00964C96">
        <w:rPr>
          <w:bCs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 xml:space="preserve">show </w:t>
      </w:r>
      <w:r w:rsidR="00964C96" w:rsidRPr="00964C96">
        <w:rPr>
          <w:bCs/>
          <w:lang w:val="en-GB"/>
        </w:rPr>
        <w:t>a</w:t>
      </w:r>
      <w:r w:rsidR="00964C96" w:rsidRPr="00964C96">
        <w:rPr>
          <w:rFonts w:hint="eastAsia"/>
          <w:bCs/>
          <w:lang w:val="en-GB"/>
        </w:rPr>
        <w:t xml:space="preserve"> rapid nitrogen uptake at low pressure (P/P</w:t>
      </w:r>
      <w:r w:rsidR="00964C96" w:rsidRPr="00964C96">
        <w:rPr>
          <w:rFonts w:hint="eastAsia"/>
          <w:bCs/>
          <w:vertAlign w:val="subscript"/>
          <w:lang w:val="en-GB"/>
        </w:rPr>
        <w:t>0</w:t>
      </w:r>
      <w:r w:rsidR="00964C96" w:rsidRPr="00964C96">
        <w:rPr>
          <w:rFonts w:hint="eastAsia"/>
          <w:bCs/>
          <w:lang w:val="en-GB"/>
        </w:rPr>
        <w:t xml:space="preserve"> &lt; 0.05), </w:t>
      </w:r>
      <w:r w:rsidR="00964C96" w:rsidRPr="00964C96">
        <w:rPr>
          <w:bCs/>
          <w:lang w:val="en-GB"/>
        </w:rPr>
        <w:t>indicative of</w:t>
      </w:r>
      <w:r w:rsidR="00964C96" w:rsidRPr="00964C96">
        <w:rPr>
          <w:rFonts w:hint="eastAsia"/>
          <w:bCs/>
          <w:lang w:val="en-GB"/>
        </w:rPr>
        <w:t xml:space="preserve"> </w:t>
      </w:r>
      <w:r w:rsidR="00964C96" w:rsidRPr="00964C96">
        <w:rPr>
          <w:bCs/>
          <w:lang w:val="en-GB"/>
        </w:rPr>
        <w:t xml:space="preserve">a </w:t>
      </w:r>
      <w:r w:rsidR="00964C96" w:rsidRPr="00964C96">
        <w:rPr>
          <w:rFonts w:hint="eastAsia"/>
          <w:bCs/>
          <w:lang w:val="en-GB"/>
        </w:rPr>
        <w:t>permanent microporo</w:t>
      </w:r>
      <w:r w:rsidR="00964C96" w:rsidRPr="00964C96">
        <w:rPr>
          <w:bCs/>
          <w:lang w:val="en-GB"/>
        </w:rPr>
        <w:t>us structure</w:t>
      </w:r>
      <w:r w:rsidR="00964C96" w:rsidRPr="00964C96">
        <w:rPr>
          <w:rFonts w:hint="eastAsia"/>
          <w:bCs/>
          <w:lang w:val="en-GB"/>
        </w:rPr>
        <w:t>.</w:t>
      </w:r>
      <w:r w:rsidR="00B6635C" w:rsidRPr="00B6635C">
        <w:rPr>
          <w:rFonts w:hint="eastAsia"/>
          <w:b/>
          <w:bCs/>
          <w:vertAlign w:val="superscript"/>
          <w:lang w:val="en-GB"/>
        </w:rPr>
        <w:t xml:space="preserve"> </w:t>
      </w:r>
      <w:r w:rsidR="00964C96" w:rsidRPr="00964C96">
        <w:rPr>
          <w:rFonts w:hint="eastAsia"/>
          <w:bCs/>
          <w:vertAlign w:val="superscript"/>
          <w:lang w:val="en-GB"/>
        </w:rPr>
        <w:t>3</w:t>
      </w:r>
      <w:r w:rsidR="00A30E68">
        <w:rPr>
          <w:bCs/>
          <w:vertAlign w:val="superscript"/>
          <w:lang w:val="en-GB"/>
        </w:rPr>
        <w:t>9</w:t>
      </w:r>
      <w:r w:rsidR="00964C96" w:rsidRPr="00964C96">
        <w:rPr>
          <w:bCs/>
          <w:lang w:val="en-GB"/>
        </w:rPr>
        <w:t xml:space="preserve"> The</w:t>
      </w:r>
      <w:r w:rsidR="00964C96" w:rsidRPr="00964C96">
        <w:rPr>
          <w:rFonts w:hint="eastAsia"/>
          <w:bCs/>
          <w:lang w:val="en-GB"/>
        </w:rPr>
        <w:t xml:space="preserve"> </w:t>
      </w:r>
      <w:r w:rsidR="00964C96" w:rsidRPr="00964C96">
        <w:rPr>
          <w:bCs/>
          <w:lang w:val="en-GB"/>
        </w:rPr>
        <w:t xml:space="preserve">gradually </w:t>
      </w:r>
      <w:r w:rsidR="00964C96" w:rsidRPr="00964C96">
        <w:rPr>
          <w:bCs/>
          <w:lang w:val="en-GB"/>
        </w:rPr>
        <w:t>increase in N</w:t>
      </w:r>
      <w:r w:rsidR="00964C96" w:rsidRPr="00964C96">
        <w:rPr>
          <w:bCs/>
          <w:vertAlign w:val="subscript"/>
          <w:lang w:val="en-GB"/>
        </w:rPr>
        <w:t>2</w:t>
      </w:r>
      <w:r w:rsidR="00964C96" w:rsidRPr="00964C96">
        <w:rPr>
          <w:bCs/>
          <w:lang w:val="en-GB"/>
        </w:rPr>
        <w:t xml:space="preserve"> uptake and the minor hysteresis suggest</w:t>
      </w:r>
      <w:r w:rsidR="00964C96" w:rsidRPr="00964C96">
        <w:rPr>
          <w:rFonts w:hint="eastAsia"/>
          <w:bCs/>
          <w:lang w:val="en-GB"/>
        </w:rPr>
        <w:t xml:space="preserve"> the </w:t>
      </w:r>
      <w:r w:rsidR="00964C96" w:rsidRPr="00964C96">
        <w:rPr>
          <w:bCs/>
          <w:lang w:val="en-GB"/>
        </w:rPr>
        <w:t>presence</w:t>
      </w:r>
      <w:r w:rsidR="00964C96" w:rsidRPr="00964C96">
        <w:rPr>
          <w:rFonts w:hint="eastAsia"/>
          <w:bCs/>
          <w:lang w:val="en-GB"/>
        </w:rPr>
        <w:t xml:space="preserve"> of mesopor</w:t>
      </w:r>
      <w:r w:rsidR="00964C96" w:rsidRPr="00964C96">
        <w:rPr>
          <w:bCs/>
          <w:lang w:val="en-GB"/>
        </w:rPr>
        <w:t>es</w:t>
      </w:r>
      <w:r w:rsidR="00964C96" w:rsidRPr="00964C96">
        <w:rPr>
          <w:rFonts w:hint="eastAsia"/>
          <w:bCs/>
          <w:lang w:val="en-GB"/>
        </w:rPr>
        <w:t xml:space="preserve">, which may </w:t>
      </w:r>
      <w:r w:rsidR="00964C96" w:rsidRPr="00964C96">
        <w:rPr>
          <w:bCs/>
          <w:lang w:val="en-GB"/>
        </w:rPr>
        <w:t>originate</w:t>
      </w:r>
      <w:r w:rsidR="00964C96" w:rsidRPr="00964C96">
        <w:rPr>
          <w:rFonts w:hint="eastAsia"/>
          <w:bCs/>
          <w:lang w:val="en-GB"/>
        </w:rPr>
        <w:t xml:space="preserve"> from the loose nanofibers </w:t>
      </w:r>
      <w:r w:rsidR="00964C96" w:rsidRPr="00964C96">
        <w:rPr>
          <w:bCs/>
          <w:lang w:val="en-GB"/>
        </w:rPr>
        <w:t>structure</w:t>
      </w:r>
      <w:r w:rsidR="00964C96" w:rsidRPr="00964C96">
        <w:rPr>
          <w:rFonts w:hint="eastAsia"/>
          <w:bCs/>
          <w:lang w:val="en-GB"/>
        </w:rPr>
        <w:t xml:space="preserve"> </w:t>
      </w:r>
      <w:r w:rsidR="00964C96" w:rsidRPr="00964C96">
        <w:rPr>
          <w:bCs/>
          <w:lang w:val="en-GB"/>
        </w:rPr>
        <w:t>and</w:t>
      </w:r>
      <w:r w:rsidR="00964C96" w:rsidRPr="00964C96">
        <w:rPr>
          <w:rFonts w:hint="eastAsia"/>
          <w:bCs/>
          <w:lang w:val="en-GB"/>
        </w:rPr>
        <w:t xml:space="preserve"> swelling </w:t>
      </w:r>
      <w:r w:rsidR="00964C96" w:rsidRPr="00964C96">
        <w:rPr>
          <w:bCs/>
          <w:lang w:val="en-GB"/>
        </w:rPr>
        <w:t>of the polymer</w:t>
      </w:r>
      <w:r w:rsidR="00964C96" w:rsidRPr="00964C96">
        <w:rPr>
          <w:rFonts w:hint="eastAsia"/>
          <w:bCs/>
          <w:lang w:val="en-GB"/>
        </w:rPr>
        <w:t xml:space="preserve">  (</w:t>
      </w:r>
      <w:r w:rsidR="00232BDD">
        <w:rPr>
          <w:rFonts w:hint="eastAsia"/>
          <w:b/>
          <w:bCs/>
          <w:lang w:val="en-GB"/>
        </w:rPr>
        <w:t>FIGURE</w:t>
      </w:r>
      <w:r w:rsidR="00964C96" w:rsidRPr="00964C96">
        <w:rPr>
          <w:rFonts w:hint="eastAsia"/>
          <w:b/>
          <w:bCs/>
          <w:lang w:val="en-GB"/>
        </w:rPr>
        <w:t xml:space="preserve"> S3</w:t>
      </w:r>
      <w:r w:rsidR="00964C96" w:rsidRPr="00964C96">
        <w:rPr>
          <w:rFonts w:hint="eastAsia"/>
          <w:bCs/>
          <w:lang w:val="en-GB"/>
        </w:rPr>
        <w:t>).</w:t>
      </w:r>
      <w:r w:rsidR="00964C96" w:rsidRPr="00964C96">
        <w:rPr>
          <w:rFonts w:hint="eastAsia"/>
          <w:bCs/>
          <w:vertAlign w:val="superscript"/>
          <w:lang w:val="en-GB"/>
        </w:rPr>
        <w:t>3</w:t>
      </w:r>
      <w:r w:rsidR="00A30E68">
        <w:rPr>
          <w:bCs/>
          <w:vertAlign w:val="superscript"/>
          <w:lang w:val="en-GB"/>
        </w:rPr>
        <w:t>9</w:t>
      </w:r>
      <w:r w:rsidR="00B6635C" w:rsidRPr="00B6635C">
        <w:rPr>
          <w:rFonts w:hint="eastAsia"/>
          <w:b/>
          <w:bCs/>
          <w:vertAlign w:val="superscript"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 xml:space="preserve"> </w:t>
      </w:r>
      <w:r w:rsidR="00964C96" w:rsidRPr="00964C96">
        <w:rPr>
          <w:bCs/>
          <w:lang w:val="en-GB"/>
        </w:rPr>
        <w:t>A</w:t>
      </w:r>
      <w:r w:rsidR="00964C96" w:rsidRPr="00964C96">
        <w:rPr>
          <w:rFonts w:hint="eastAsia"/>
          <w:bCs/>
          <w:lang w:val="en-GB"/>
        </w:rPr>
        <w:t xml:space="preserve">pplying the Brunauer-Emmett-Teller model within the pressure range </w:t>
      </w:r>
      <w:r w:rsidR="00964C96" w:rsidRPr="00964C96">
        <w:rPr>
          <w:bCs/>
          <w:lang w:val="en-GB"/>
        </w:rPr>
        <w:t xml:space="preserve">of </w:t>
      </w:r>
      <w:r w:rsidR="00964C96" w:rsidRPr="00964C96">
        <w:rPr>
          <w:rFonts w:hint="eastAsia"/>
          <w:bCs/>
          <w:lang w:val="en-GB"/>
        </w:rPr>
        <w:t>P/P</w:t>
      </w:r>
      <w:r w:rsidR="00964C96" w:rsidRPr="00964C96">
        <w:rPr>
          <w:rFonts w:hint="eastAsia"/>
          <w:bCs/>
          <w:vertAlign w:val="subscript"/>
          <w:lang w:val="en-GB"/>
        </w:rPr>
        <w:t>0</w:t>
      </w:r>
      <w:r w:rsidR="00964C96" w:rsidRPr="00964C96">
        <w:rPr>
          <w:bCs/>
          <w:vertAlign w:val="subscript"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>=</w:t>
      </w:r>
      <w:r w:rsidR="00964C96" w:rsidRPr="00964C96">
        <w:rPr>
          <w:bCs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>0.01</w:t>
      </w:r>
      <w:r w:rsidR="00964C96" w:rsidRPr="00964C96">
        <w:rPr>
          <w:bCs/>
          <w:lang w:val="en-GB"/>
        </w:rPr>
        <w:t>–</w:t>
      </w:r>
      <w:r w:rsidR="00964C96" w:rsidRPr="00964C96">
        <w:rPr>
          <w:rFonts w:hint="eastAsia"/>
          <w:bCs/>
          <w:lang w:val="en-GB"/>
        </w:rPr>
        <w:t xml:space="preserve">0.2 </w:t>
      </w:r>
      <w:r w:rsidR="00964C96" w:rsidRPr="00964C96">
        <w:rPr>
          <w:bCs/>
          <w:lang w:val="en-GB"/>
        </w:rPr>
        <w:t xml:space="preserve">results in an apparent surface area </w:t>
      </w:r>
      <w:r w:rsidR="00964C96" w:rsidRPr="00964C96">
        <w:rPr>
          <w:rFonts w:hint="eastAsia"/>
          <w:bCs/>
          <w:lang w:val="en-GB"/>
        </w:rPr>
        <w:t>(</w:t>
      </w:r>
      <w:r w:rsidR="00964C96" w:rsidRPr="00964C96">
        <w:rPr>
          <w:bCs/>
          <w:lang w:val="en-GB"/>
        </w:rPr>
        <w:t>SA</w:t>
      </w:r>
      <w:r w:rsidR="00964C96" w:rsidRPr="00964C96">
        <w:rPr>
          <w:bCs/>
          <w:vertAlign w:val="subscript"/>
          <w:lang w:val="en-GB"/>
        </w:rPr>
        <w:t>BET</w:t>
      </w:r>
      <w:r w:rsidR="00964C96" w:rsidRPr="00964C96">
        <w:rPr>
          <w:rFonts w:hint="eastAsia"/>
          <w:bCs/>
          <w:lang w:val="en-GB"/>
        </w:rPr>
        <w:t>)</w:t>
      </w:r>
      <w:r w:rsidR="00964C96" w:rsidRPr="00964C96">
        <w:rPr>
          <w:bCs/>
          <w:lang w:val="en-GB"/>
        </w:rPr>
        <w:t xml:space="preserve"> of  </w:t>
      </w:r>
      <w:r w:rsidR="00964C96" w:rsidRPr="00964C96">
        <w:rPr>
          <w:rFonts w:hint="eastAsia"/>
          <w:bCs/>
          <w:lang w:val="en-GB"/>
        </w:rPr>
        <w:t>54 m</w:t>
      </w:r>
      <w:r w:rsidR="00964C96" w:rsidRPr="00964C96">
        <w:rPr>
          <w:rFonts w:hint="eastAsia"/>
          <w:bCs/>
          <w:vertAlign w:val="superscript"/>
          <w:lang w:val="en-GB"/>
        </w:rPr>
        <w:t>2</w:t>
      </w:r>
      <w:r w:rsidR="00964C96" w:rsidRPr="00964C96">
        <w:rPr>
          <w:bCs/>
          <w:vertAlign w:val="superscript"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>g</w:t>
      </w:r>
      <w:r w:rsidR="00964C96" w:rsidRPr="00964C96">
        <w:rPr>
          <w:rFonts w:hint="eastAsia"/>
          <w:bCs/>
          <w:vertAlign w:val="superscript"/>
          <w:lang w:val="en-GB"/>
        </w:rPr>
        <w:t>-1</w:t>
      </w:r>
      <w:r w:rsidR="00964C96" w:rsidRPr="00964C96">
        <w:rPr>
          <w:rFonts w:hint="eastAsia"/>
          <w:bCs/>
          <w:lang w:val="en-GB"/>
        </w:rPr>
        <w:t xml:space="preserve"> </w:t>
      </w:r>
      <w:r w:rsidR="00964C96" w:rsidRPr="00964C96">
        <w:rPr>
          <w:bCs/>
          <w:lang w:val="en-GB"/>
        </w:rPr>
        <w:t xml:space="preserve">for </w:t>
      </w:r>
      <w:r w:rsidR="002E677B" w:rsidRPr="002E677B">
        <w:rPr>
          <w:rFonts w:hint="eastAsia"/>
          <w:b/>
          <w:bCs/>
          <w:lang w:val="en-GB"/>
        </w:rPr>
        <w:t>CK-COP-1</w:t>
      </w:r>
      <w:r w:rsidR="00964C96" w:rsidRPr="00964C96">
        <w:rPr>
          <w:bCs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>and</w:t>
      </w:r>
      <w:r w:rsidR="00964C96" w:rsidRPr="00964C96">
        <w:rPr>
          <w:bCs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>615 m</w:t>
      </w:r>
      <w:r w:rsidR="00964C96" w:rsidRPr="00964C96">
        <w:rPr>
          <w:rFonts w:hint="eastAsia"/>
          <w:bCs/>
          <w:vertAlign w:val="superscript"/>
          <w:lang w:val="en-GB"/>
        </w:rPr>
        <w:t>2</w:t>
      </w:r>
      <w:r w:rsidR="00964C96" w:rsidRPr="00964C96">
        <w:rPr>
          <w:bCs/>
          <w:vertAlign w:val="superscript"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>g</w:t>
      </w:r>
      <w:r w:rsidR="00964C96" w:rsidRPr="00964C96">
        <w:rPr>
          <w:rFonts w:hint="eastAsia"/>
          <w:bCs/>
          <w:vertAlign w:val="superscript"/>
          <w:lang w:val="en-GB"/>
        </w:rPr>
        <w:t>-1</w:t>
      </w:r>
      <w:r w:rsidR="00964C96" w:rsidRPr="00964C96">
        <w:rPr>
          <w:rFonts w:hint="eastAsia"/>
          <w:bCs/>
          <w:lang w:val="en-GB"/>
        </w:rPr>
        <w:t xml:space="preserve"> for </w:t>
      </w:r>
      <w:r w:rsidR="002E677B" w:rsidRPr="002E677B">
        <w:rPr>
          <w:rFonts w:hint="eastAsia"/>
          <w:b/>
          <w:bCs/>
          <w:lang w:val="en-GB"/>
        </w:rPr>
        <w:t>CK-COP-2</w:t>
      </w:r>
      <w:r w:rsidR="00964C96" w:rsidRPr="00964C96">
        <w:rPr>
          <w:rFonts w:hint="eastAsia"/>
          <w:bCs/>
          <w:lang w:val="en-GB"/>
        </w:rPr>
        <w:t>. Moreover, total volumes were calculated from the single point N</w:t>
      </w:r>
      <w:r w:rsidR="00964C96" w:rsidRPr="00964C96">
        <w:rPr>
          <w:rFonts w:hint="eastAsia"/>
          <w:bCs/>
          <w:vertAlign w:val="subscript"/>
          <w:lang w:val="en-GB"/>
        </w:rPr>
        <w:t>2</w:t>
      </w:r>
      <w:r w:rsidR="00964C96" w:rsidRPr="00964C96">
        <w:rPr>
          <w:rFonts w:hint="eastAsia"/>
          <w:bCs/>
          <w:lang w:val="en-GB"/>
        </w:rPr>
        <w:t xml:space="preserve"> uptake (P/P</w:t>
      </w:r>
      <w:r w:rsidR="00964C96" w:rsidRPr="00964C96">
        <w:rPr>
          <w:rFonts w:hint="eastAsia"/>
          <w:bCs/>
          <w:vertAlign w:val="subscript"/>
          <w:lang w:val="en-GB"/>
        </w:rPr>
        <w:t>0</w:t>
      </w:r>
      <w:r w:rsidR="00964C96" w:rsidRPr="00964C96">
        <w:rPr>
          <w:rFonts w:hint="eastAsia"/>
          <w:bCs/>
          <w:lang w:val="en-GB"/>
        </w:rPr>
        <w:t xml:space="preserve"> = 0.99</w:t>
      </w:r>
      <w:r w:rsidR="00964C96" w:rsidRPr="00964C96">
        <w:rPr>
          <w:bCs/>
          <w:lang w:val="en-GB"/>
        </w:rPr>
        <w:t>)</w:t>
      </w:r>
      <w:r w:rsidR="00964C96" w:rsidRPr="00964C96">
        <w:rPr>
          <w:rFonts w:hint="eastAsia"/>
          <w:bCs/>
          <w:lang w:val="en-GB"/>
        </w:rPr>
        <w:t xml:space="preserve"> and found to be 0.33 cm</w:t>
      </w:r>
      <w:r w:rsidR="00964C96" w:rsidRPr="00964C96">
        <w:rPr>
          <w:rFonts w:hint="eastAsia"/>
          <w:bCs/>
          <w:vertAlign w:val="superscript"/>
          <w:lang w:val="en-GB"/>
        </w:rPr>
        <w:t>3</w:t>
      </w:r>
      <w:r w:rsidR="00964C96" w:rsidRPr="00964C96">
        <w:rPr>
          <w:bCs/>
          <w:vertAlign w:val="superscript"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>g</w:t>
      </w:r>
      <w:r w:rsidR="00964C96" w:rsidRPr="00964C96">
        <w:rPr>
          <w:rFonts w:hint="eastAsia"/>
          <w:bCs/>
          <w:vertAlign w:val="superscript"/>
          <w:lang w:val="en-GB"/>
        </w:rPr>
        <w:t>-1</w:t>
      </w:r>
      <w:r w:rsidR="00964C96" w:rsidRPr="00964C96">
        <w:rPr>
          <w:bCs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>(</w:t>
      </w:r>
      <w:r w:rsidR="002E677B" w:rsidRPr="002E677B">
        <w:rPr>
          <w:rFonts w:hint="eastAsia"/>
          <w:b/>
          <w:bCs/>
          <w:lang w:val="en-GB"/>
        </w:rPr>
        <w:t>CK-COP-1</w:t>
      </w:r>
      <w:r w:rsidR="00964C96" w:rsidRPr="00964C96">
        <w:rPr>
          <w:bCs/>
          <w:lang w:val="en-GB"/>
        </w:rPr>
        <w:t>)</w:t>
      </w:r>
      <w:r w:rsidR="00964C96" w:rsidRPr="00964C96">
        <w:rPr>
          <w:rFonts w:hint="eastAsia"/>
          <w:bCs/>
          <w:lang w:val="en-GB"/>
        </w:rPr>
        <w:t xml:space="preserve"> and 0.68 cm</w:t>
      </w:r>
      <w:r w:rsidR="00964C96" w:rsidRPr="00964C96">
        <w:rPr>
          <w:rFonts w:hint="eastAsia"/>
          <w:bCs/>
          <w:vertAlign w:val="superscript"/>
          <w:lang w:val="en-GB"/>
        </w:rPr>
        <w:t>3</w:t>
      </w:r>
      <w:r w:rsidR="00964C96" w:rsidRPr="00964C96">
        <w:rPr>
          <w:bCs/>
          <w:vertAlign w:val="superscript"/>
          <w:lang w:val="en-GB"/>
        </w:rPr>
        <w:t xml:space="preserve"> </w:t>
      </w:r>
      <w:r w:rsidR="00964C96" w:rsidRPr="00964C96">
        <w:rPr>
          <w:rFonts w:hint="eastAsia"/>
          <w:bCs/>
          <w:lang w:val="en-GB"/>
        </w:rPr>
        <w:t>g</w:t>
      </w:r>
      <w:r w:rsidR="00964C96" w:rsidRPr="00964C96">
        <w:rPr>
          <w:rFonts w:hint="eastAsia"/>
          <w:bCs/>
          <w:vertAlign w:val="superscript"/>
          <w:lang w:val="en-GB"/>
        </w:rPr>
        <w:t>-1</w:t>
      </w:r>
      <w:r w:rsidR="00964C96" w:rsidRPr="00964C96">
        <w:rPr>
          <w:rFonts w:hint="eastAsia"/>
          <w:bCs/>
          <w:lang w:val="en-GB"/>
        </w:rPr>
        <w:t xml:space="preserve"> (</w:t>
      </w:r>
      <w:r w:rsidR="002E677B" w:rsidRPr="002E677B">
        <w:rPr>
          <w:rFonts w:hint="eastAsia"/>
          <w:b/>
          <w:bCs/>
          <w:lang w:val="en-GB"/>
        </w:rPr>
        <w:t>CK-COP</w:t>
      </w:r>
      <w:r w:rsidR="002E677B" w:rsidRPr="002A0AB6">
        <w:rPr>
          <w:rFonts w:hint="eastAsia"/>
          <w:b/>
          <w:bCs/>
          <w:lang w:val="en-GB"/>
        </w:rPr>
        <w:t>-2</w:t>
      </w:r>
      <w:r w:rsidR="00964C96" w:rsidRPr="002A0AB6">
        <w:rPr>
          <w:bCs/>
          <w:lang w:val="en-GB"/>
        </w:rPr>
        <w:t xml:space="preserve">). </w:t>
      </w:r>
      <w:r w:rsidR="00964C96" w:rsidRPr="002A0AB6">
        <w:rPr>
          <w:rFonts w:hint="eastAsia"/>
          <w:bCs/>
          <w:lang w:val="en-GB"/>
        </w:rPr>
        <w:t>The</w:t>
      </w:r>
      <w:r w:rsidR="00964C96" w:rsidRPr="002A0AB6">
        <w:rPr>
          <w:rFonts w:hint="eastAsia"/>
          <w:b/>
          <w:bCs/>
          <w:lang w:val="en-GB"/>
        </w:rPr>
        <w:t xml:space="preserve"> </w:t>
      </w:r>
      <w:r w:rsidR="00111AA5" w:rsidRPr="002A0AB6">
        <w:rPr>
          <w:bCs/>
          <w:lang w:val="en-GB"/>
        </w:rPr>
        <w:t>p</w:t>
      </w:r>
      <w:r w:rsidR="004160B3" w:rsidRPr="002A0AB6">
        <w:rPr>
          <w:rFonts w:hint="eastAsia"/>
          <w:bCs/>
          <w:lang w:val="en-GB" w:eastAsia="zh-CN"/>
        </w:rPr>
        <w:t xml:space="preserve">ore </w:t>
      </w:r>
      <w:r w:rsidR="00111AA5" w:rsidRPr="002A0AB6">
        <w:rPr>
          <w:bCs/>
          <w:lang w:val="en-GB" w:eastAsia="zh-CN"/>
        </w:rPr>
        <w:t>s</w:t>
      </w:r>
      <w:r w:rsidR="00111AA5" w:rsidRPr="002A0AB6">
        <w:rPr>
          <w:rFonts w:hint="eastAsia"/>
          <w:bCs/>
          <w:lang w:val="en-GB" w:eastAsia="zh-CN"/>
        </w:rPr>
        <w:t>ize d</w:t>
      </w:r>
      <w:r w:rsidR="004160B3" w:rsidRPr="002A0AB6">
        <w:rPr>
          <w:rFonts w:hint="eastAsia"/>
          <w:bCs/>
          <w:lang w:val="en-GB" w:eastAsia="zh-CN"/>
        </w:rPr>
        <w:t>istribution</w:t>
      </w:r>
      <w:r w:rsidR="00964C96" w:rsidRPr="002A0AB6">
        <w:rPr>
          <w:rFonts w:hint="eastAsia"/>
          <w:bCs/>
          <w:lang w:val="en-GB"/>
        </w:rPr>
        <w:t xml:space="preserve"> of </w:t>
      </w:r>
      <w:r w:rsidR="00964C96" w:rsidRPr="00964C96">
        <w:rPr>
          <w:rFonts w:hint="eastAsia"/>
          <w:bCs/>
          <w:lang w:val="en-GB"/>
        </w:rPr>
        <w:t>the two materials were evaluated by fitting the adsorption</w:t>
      </w:r>
      <w:bookmarkStart w:id="7" w:name="OLE_LINK17"/>
      <w:bookmarkStart w:id="8" w:name="OLE_LINK18"/>
      <w:bookmarkStart w:id="9" w:name="OLE_LINK19"/>
      <w:bookmarkStart w:id="10" w:name="OLE_LINK20"/>
      <w:r w:rsidR="00964C96" w:rsidRPr="00964C96">
        <w:rPr>
          <w:rFonts w:hint="eastAsia"/>
          <w:bCs/>
          <w:lang w:val="en-GB"/>
        </w:rPr>
        <w:t xml:space="preserve"> branches of the N</w:t>
      </w:r>
      <w:r w:rsidR="00964C96" w:rsidRPr="00964C96">
        <w:rPr>
          <w:rFonts w:hint="eastAsia"/>
          <w:bCs/>
          <w:vertAlign w:val="subscript"/>
          <w:lang w:val="en-GB"/>
        </w:rPr>
        <w:t>2</w:t>
      </w:r>
      <w:r w:rsidR="00964C96" w:rsidRPr="00964C96">
        <w:rPr>
          <w:rFonts w:hint="eastAsia"/>
          <w:bCs/>
          <w:lang w:val="en-GB"/>
        </w:rPr>
        <w:t xml:space="preserve"> isotherms using the non-local density functional theory (NLDFT) </w:t>
      </w:r>
      <w:bookmarkEnd w:id="7"/>
      <w:bookmarkEnd w:id="8"/>
      <w:bookmarkEnd w:id="9"/>
      <w:bookmarkEnd w:id="10"/>
      <w:r w:rsidR="00964C96" w:rsidRPr="00964C96">
        <w:rPr>
          <w:rFonts w:hint="eastAsia"/>
          <w:bCs/>
          <w:lang w:val="en-GB"/>
        </w:rPr>
        <w:t xml:space="preserve">and found to </w:t>
      </w:r>
      <w:r w:rsidR="00964C96" w:rsidRPr="00964C96">
        <w:rPr>
          <w:bCs/>
          <w:lang w:val="en-GB"/>
        </w:rPr>
        <w:t>be centred around 1.02 nm (</w:t>
      </w:r>
      <w:r w:rsidR="002E677B" w:rsidRPr="002E677B">
        <w:rPr>
          <w:b/>
          <w:bCs/>
          <w:lang w:val="en-GB"/>
        </w:rPr>
        <w:t>CK-COP-1</w:t>
      </w:r>
      <w:r w:rsidR="00964C96" w:rsidRPr="00964C96">
        <w:rPr>
          <w:bCs/>
          <w:lang w:val="en-GB"/>
        </w:rPr>
        <w:t>)</w:t>
      </w:r>
    </w:p>
    <w:p w14:paraId="5BD895B7" w14:textId="5D436CE5" w:rsidR="00C46E15" w:rsidRDefault="006E4B15" w:rsidP="00C46E15">
      <w:r w:rsidRPr="001522DA">
        <w:rPr>
          <w:noProof/>
          <w:lang w:val="en-GB" w:eastAsia="en-GB"/>
        </w:rPr>
        <w:drawing>
          <wp:inline distT="0" distB="0" distL="0" distR="0" wp14:anchorId="7794DB54" wp14:editId="6196478A">
            <wp:extent cx="1485265" cy="1104900"/>
            <wp:effectExtent l="0" t="0" r="635" b="0"/>
            <wp:docPr id="8" name="Picture 8" descr="CK-COP-1-2 CO2 273K abs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K-COP-1-2 CO2 273K abs 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" t="8910" r="12599" b="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830">
        <w:rPr>
          <w:noProof/>
          <w:lang w:val="en-GB" w:eastAsia="en-GB"/>
        </w:rPr>
        <w:drawing>
          <wp:inline distT="0" distB="0" distL="0" distR="0" wp14:anchorId="24AF20B3" wp14:editId="42596591">
            <wp:extent cx="1470660" cy="1104900"/>
            <wp:effectExtent l="0" t="0" r="0" b="0"/>
            <wp:docPr id="9" name="Picture 9" descr="CK-COP-1-2 CO2 Qs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K-COP-1-2 CO2 Qst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" t="8910" r="12599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6539" w14:textId="05DC5D9E" w:rsidR="00C46E15" w:rsidRDefault="006E4B15" w:rsidP="00C46E15">
      <w:r w:rsidRPr="00CF1336">
        <w:rPr>
          <w:noProof/>
          <w:lang w:val="en-GB" w:eastAsia="en-GB"/>
        </w:rPr>
        <w:drawing>
          <wp:inline distT="0" distB="0" distL="0" distR="0" wp14:anchorId="6D863E2E" wp14:editId="41481863">
            <wp:extent cx="1426210" cy="1082675"/>
            <wp:effectExtent l="0" t="0" r="2540" b="3175"/>
            <wp:docPr id="10" name="Picture 10" descr="CK-COP-1-2 CH4273K abs 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K-COP-1-2 CH4273K abs 01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" t="8910" r="12599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9A3">
        <w:rPr>
          <w:rFonts w:hint="eastAsia"/>
          <w:lang w:eastAsia="zh-CN"/>
        </w:rPr>
        <w:t xml:space="preserve">   </w:t>
      </w:r>
      <w:r w:rsidRPr="00CF1336">
        <w:rPr>
          <w:noProof/>
          <w:lang w:val="en-GB" w:eastAsia="en-GB"/>
        </w:rPr>
        <w:drawing>
          <wp:inline distT="0" distB="0" distL="0" distR="0" wp14:anchorId="520C4BAB" wp14:editId="774F9564">
            <wp:extent cx="1426210" cy="1082675"/>
            <wp:effectExtent l="0" t="0" r="2540" b="3175"/>
            <wp:docPr id="11" name="Picture 11" descr="CK-COP-1-2 CH4 Qs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K-COP-1-2 CH4 Qst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" t="8910" r="12599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0A16" w14:textId="77777777" w:rsidR="00C46E15" w:rsidRPr="00C46E15" w:rsidRDefault="00C46E15" w:rsidP="00C46E15">
      <w:pPr>
        <w:jc w:val="both"/>
        <w:rPr>
          <w:bCs/>
          <w:sz w:val="18"/>
          <w:szCs w:val="18"/>
          <w:lang w:val="en-GB"/>
        </w:rPr>
      </w:pPr>
      <w:r>
        <w:rPr>
          <w:rFonts w:hint="eastAsia"/>
          <w:b/>
          <w:bCs/>
          <w:sz w:val="18"/>
          <w:szCs w:val="18"/>
          <w:lang w:val="en-GB"/>
        </w:rPr>
        <w:t>F</w:t>
      </w:r>
      <w:r>
        <w:rPr>
          <w:rFonts w:hint="eastAsia"/>
          <w:b/>
          <w:bCs/>
          <w:sz w:val="18"/>
          <w:szCs w:val="18"/>
          <w:lang w:val="en-GB" w:eastAsia="zh-CN"/>
        </w:rPr>
        <w:t>IGURE</w:t>
      </w:r>
      <w:r w:rsidRPr="00C46E15">
        <w:rPr>
          <w:rFonts w:hint="eastAsia"/>
          <w:b/>
          <w:bCs/>
          <w:sz w:val="18"/>
          <w:szCs w:val="18"/>
          <w:lang w:val="en-GB"/>
        </w:rPr>
        <w:t xml:space="preserve"> 4</w:t>
      </w:r>
      <w:r w:rsidRPr="00C46E15">
        <w:rPr>
          <w:rFonts w:hint="eastAsia"/>
          <w:bCs/>
          <w:sz w:val="18"/>
          <w:szCs w:val="18"/>
          <w:lang w:val="en-GB"/>
        </w:rPr>
        <w:t xml:space="preserve">. </w:t>
      </w:r>
      <w:r w:rsidRPr="00C46E15">
        <w:rPr>
          <w:bCs/>
          <w:sz w:val="18"/>
          <w:szCs w:val="18"/>
          <w:lang w:val="en-GB"/>
        </w:rPr>
        <w:t xml:space="preserve">(A) </w:t>
      </w:r>
      <w:r w:rsidRPr="00C46E15">
        <w:rPr>
          <w:rFonts w:hint="eastAsia"/>
          <w:bCs/>
          <w:sz w:val="18"/>
          <w:szCs w:val="18"/>
          <w:lang w:val="en-GB"/>
        </w:rPr>
        <w:t>CO</w:t>
      </w:r>
      <w:r w:rsidRPr="00C46E15">
        <w:rPr>
          <w:rFonts w:hint="eastAsia"/>
          <w:bCs/>
          <w:sz w:val="18"/>
          <w:szCs w:val="18"/>
          <w:vertAlign w:val="subscript"/>
          <w:lang w:val="en-GB"/>
        </w:rPr>
        <w:t xml:space="preserve">2 </w:t>
      </w:r>
      <w:r w:rsidRPr="00C46E15">
        <w:rPr>
          <w:rFonts w:hint="eastAsia"/>
          <w:bCs/>
          <w:sz w:val="18"/>
          <w:szCs w:val="18"/>
          <w:lang w:val="en-GB"/>
        </w:rPr>
        <w:t>and</w:t>
      </w:r>
      <w:r w:rsidRPr="00C46E15">
        <w:rPr>
          <w:bCs/>
          <w:sz w:val="18"/>
          <w:szCs w:val="18"/>
          <w:lang w:val="en-GB"/>
        </w:rPr>
        <w:t xml:space="preserve"> (C)</w:t>
      </w:r>
      <w:r w:rsidRPr="00C46E15">
        <w:rPr>
          <w:rFonts w:hint="eastAsia"/>
          <w:bCs/>
          <w:sz w:val="18"/>
          <w:szCs w:val="18"/>
          <w:lang w:val="en-GB"/>
        </w:rPr>
        <w:t xml:space="preserve"> CH</w:t>
      </w:r>
      <w:r w:rsidRPr="00C46E15">
        <w:rPr>
          <w:rFonts w:hint="eastAsia"/>
          <w:bCs/>
          <w:sz w:val="18"/>
          <w:szCs w:val="18"/>
          <w:vertAlign w:val="subscript"/>
          <w:lang w:val="en-GB"/>
        </w:rPr>
        <w:t>4</w:t>
      </w:r>
      <w:r w:rsidRPr="00C46E15">
        <w:rPr>
          <w:rFonts w:hint="eastAsia"/>
          <w:bCs/>
          <w:sz w:val="18"/>
          <w:szCs w:val="18"/>
          <w:lang w:val="en-GB"/>
        </w:rPr>
        <w:t xml:space="preserve"> </w:t>
      </w:r>
      <w:r w:rsidRPr="00C46E15">
        <w:rPr>
          <w:bCs/>
          <w:sz w:val="18"/>
          <w:szCs w:val="18"/>
          <w:lang w:val="en-GB"/>
        </w:rPr>
        <w:t xml:space="preserve">adsorption/desorption isotherms at 273 </w:t>
      </w:r>
      <w:r w:rsidRPr="00C46E15">
        <w:rPr>
          <w:rFonts w:hint="eastAsia"/>
          <w:bCs/>
          <w:sz w:val="18"/>
          <w:szCs w:val="18"/>
          <w:lang w:val="en-GB"/>
        </w:rPr>
        <w:t xml:space="preserve">K </w:t>
      </w:r>
      <w:r w:rsidRPr="00C46E15">
        <w:rPr>
          <w:bCs/>
          <w:sz w:val="18"/>
          <w:szCs w:val="18"/>
          <w:lang w:val="en-GB"/>
        </w:rPr>
        <w:t xml:space="preserve">for </w:t>
      </w:r>
      <w:r w:rsidRPr="00C46E15">
        <w:rPr>
          <w:b/>
          <w:bCs/>
          <w:sz w:val="18"/>
          <w:szCs w:val="18"/>
          <w:lang w:val="en-GB"/>
        </w:rPr>
        <w:t>CK-COP-1</w:t>
      </w:r>
      <w:r w:rsidRPr="00C46E15">
        <w:rPr>
          <w:bCs/>
          <w:sz w:val="18"/>
          <w:szCs w:val="18"/>
          <w:lang w:val="en-GB"/>
        </w:rPr>
        <w:t xml:space="preserve"> and </w:t>
      </w:r>
      <w:r w:rsidRPr="00C46E15">
        <w:rPr>
          <w:b/>
          <w:bCs/>
          <w:sz w:val="18"/>
          <w:szCs w:val="18"/>
          <w:lang w:val="en-GB"/>
        </w:rPr>
        <w:t>CK-COP-2</w:t>
      </w:r>
      <w:r w:rsidRPr="00C46E15">
        <w:rPr>
          <w:bCs/>
          <w:sz w:val="18"/>
          <w:szCs w:val="18"/>
          <w:lang w:val="en-GB"/>
        </w:rPr>
        <w:t xml:space="preserve">. The filled and open symbols represent adsorption and desorption, respectively; </w:t>
      </w:r>
      <w:r w:rsidRPr="00C46E15">
        <w:rPr>
          <w:rFonts w:hint="eastAsia"/>
          <w:bCs/>
          <w:sz w:val="18"/>
          <w:szCs w:val="18"/>
          <w:lang w:val="en-GB"/>
        </w:rPr>
        <w:t xml:space="preserve">Isosteric heat </w:t>
      </w:r>
      <w:r w:rsidRPr="00C46E15">
        <w:rPr>
          <w:bCs/>
          <w:sz w:val="18"/>
          <w:szCs w:val="18"/>
          <w:lang w:val="en-GB"/>
        </w:rPr>
        <w:t>for</w:t>
      </w:r>
      <w:r w:rsidRPr="00C46E15">
        <w:rPr>
          <w:rFonts w:hint="eastAsia"/>
          <w:bCs/>
          <w:sz w:val="18"/>
          <w:szCs w:val="18"/>
          <w:lang w:val="en-GB"/>
        </w:rPr>
        <w:t xml:space="preserve"> </w:t>
      </w:r>
      <w:r w:rsidRPr="00C46E15">
        <w:rPr>
          <w:bCs/>
          <w:sz w:val="18"/>
          <w:szCs w:val="18"/>
          <w:lang w:val="en-GB"/>
        </w:rPr>
        <w:t xml:space="preserve">(B) </w:t>
      </w:r>
      <w:r w:rsidRPr="00C46E15">
        <w:rPr>
          <w:rFonts w:hint="eastAsia"/>
          <w:bCs/>
          <w:sz w:val="18"/>
          <w:szCs w:val="18"/>
          <w:lang w:val="en-GB"/>
        </w:rPr>
        <w:t>CO</w:t>
      </w:r>
      <w:r w:rsidRPr="00C46E15">
        <w:rPr>
          <w:rFonts w:hint="eastAsia"/>
          <w:bCs/>
          <w:sz w:val="18"/>
          <w:szCs w:val="18"/>
          <w:vertAlign w:val="subscript"/>
          <w:lang w:val="en-GB"/>
        </w:rPr>
        <w:t xml:space="preserve">2 </w:t>
      </w:r>
      <w:r w:rsidRPr="00C46E15">
        <w:rPr>
          <w:rFonts w:hint="eastAsia"/>
          <w:bCs/>
          <w:sz w:val="18"/>
          <w:szCs w:val="18"/>
          <w:lang w:val="en-GB"/>
        </w:rPr>
        <w:t xml:space="preserve">and </w:t>
      </w:r>
      <w:r w:rsidRPr="00C46E15">
        <w:rPr>
          <w:bCs/>
          <w:sz w:val="18"/>
          <w:szCs w:val="18"/>
          <w:lang w:val="en-GB"/>
        </w:rPr>
        <w:t xml:space="preserve">(D) </w:t>
      </w:r>
      <w:r w:rsidRPr="00C46E15">
        <w:rPr>
          <w:rFonts w:hint="eastAsia"/>
          <w:bCs/>
          <w:sz w:val="18"/>
          <w:szCs w:val="18"/>
          <w:lang w:val="en-GB"/>
        </w:rPr>
        <w:t>CH</w:t>
      </w:r>
      <w:r w:rsidRPr="00C46E15">
        <w:rPr>
          <w:rFonts w:hint="eastAsia"/>
          <w:bCs/>
          <w:sz w:val="18"/>
          <w:szCs w:val="18"/>
          <w:vertAlign w:val="subscript"/>
          <w:lang w:val="en-GB"/>
        </w:rPr>
        <w:t>4</w:t>
      </w:r>
      <w:r w:rsidRPr="00C46E15">
        <w:rPr>
          <w:rFonts w:hint="eastAsia"/>
          <w:bCs/>
          <w:sz w:val="18"/>
          <w:szCs w:val="18"/>
          <w:lang w:val="en-GB"/>
        </w:rPr>
        <w:t xml:space="preserve"> adsorption for</w:t>
      </w:r>
      <w:r w:rsidRPr="00C46E15">
        <w:rPr>
          <w:rFonts w:hint="eastAsia"/>
          <w:b/>
          <w:bCs/>
          <w:sz w:val="18"/>
          <w:szCs w:val="18"/>
          <w:lang w:val="en-GB"/>
        </w:rPr>
        <w:t xml:space="preserve"> </w:t>
      </w:r>
      <w:r w:rsidRPr="00C46E15">
        <w:rPr>
          <w:b/>
          <w:bCs/>
          <w:sz w:val="18"/>
          <w:szCs w:val="18"/>
          <w:lang w:val="en-GB"/>
        </w:rPr>
        <w:t xml:space="preserve">CK-COP-1 </w:t>
      </w:r>
      <w:r w:rsidRPr="00C46E15">
        <w:rPr>
          <w:bCs/>
          <w:sz w:val="18"/>
          <w:szCs w:val="18"/>
          <w:lang w:val="en-GB"/>
        </w:rPr>
        <w:t xml:space="preserve">and </w:t>
      </w:r>
      <w:r w:rsidRPr="00C46E15">
        <w:rPr>
          <w:b/>
          <w:bCs/>
          <w:sz w:val="18"/>
          <w:szCs w:val="18"/>
          <w:lang w:val="en-GB"/>
        </w:rPr>
        <w:t>CK-COP-2</w:t>
      </w:r>
      <w:r w:rsidRPr="00C46E15">
        <w:rPr>
          <w:rFonts w:hint="eastAsia"/>
          <w:bCs/>
          <w:sz w:val="18"/>
          <w:szCs w:val="18"/>
          <w:lang w:val="en-GB"/>
        </w:rPr>
        <w:t>.</w:t>
      </w:r>
    </w:p>
    <w:p w14:paraId="347BA152" w14:textId="77777777" w:rsidR="00964C96" w:rsidRPr="00964C96" w:rsidRDefault="00964C96" w:rsidP="00964C96">
      <w:pPr>
        <w:spacing w:line="240" w:lineRule="auto"/>
        <w:jc w:val="both"/>
        <w:rPr>
          <w:bCs/>
          <w:lang w:val="en-GB"/>
        </w:rPr>
      </w:pPr>
      <w:r w:rsidRPr="00964C96">
        <w:rPr>
          <w:rFonts w:hint="eastAsia"/>
          <w:bCs/>
          <w:lang w:val="en-GB"/>
        </w:rPr>
        <w:t>and 0.52</w:t>
      </w:r>
      <w:r w:rsidRPr="00964C96">
        <w:rPr>
          <w:bCs/>
          <w:lang w:val="en-GB"/>
        </w:rPr>
        <w:t xml:space="preserve"> </w:t>
      </w:r>
      <w:r w:rsidRPr="00964C96">
        <w:rPr>
          <w:rFonts w:hint="eastAsia"/>
          <w:bCs/>
          <w:lang w:val="en-GB"/>
        </w:rPr>
        <w:t>nm</w:t>
      </w:r>
      <w:r w:rsidRPr="00964C96">
        <w:rPr>
          <w:bCs/>
          <w:lang w:val="en-GB"/>
        </w:rPr>
        <w:t xml:space="preserve"> (</w:t>
      </w:r>
      <w:r w:rsidR="002E677B" w:rsidRPr="002E677B">
        <w:rPr>
          <w:rFonts w:hint="eastAsia"/>
          <w:b/>
          <w:bCs/>
          <w:lang w:val="en-GB"/>
        </w:rPr>
        <w:t>CK-COP-2</w:t>
      </w:r>
      <w:r w:rsidRPr="00964C96">
        <w:rPr>
          <w:bCs/>
          <w:lang w:val="en-GB"/>
        </w:rPr>
        <w:t>)</w:t>
      </w:r>
      <w:r w:rsidRPr="00964C96">
        <w:rPr>
          <w:rFonts w:hint="eastAsia"/>
          <w:bCs/>
          <w:lang w:val="en-GB"/>
        </w:rPr>
        <w:t xml:space="preserve"> (</w:t>
      </w:r>
      <w:r w:rsidR="00232BDD">
        <w:rPr>
          <w:rFonts w:hint="eastAsia"/>
          <w:b/>
          <w:bCs/>
          <w:lang w:val="en-GB"/>
        </w:rPr>
        <w:t>FIGURE</w:t>
      </w:r>
      <w:r w:rsidRPr="00964C96">
        <w:rPr>
          <w:rFonts w:hint="eastAsia"/>
          <w:b/>
          <w:bCs/>
          <w:lang w:val="en-GB"/>
        </w:rPr>
        <w:t xml:space="preserve"> 3B</w:t>
      </w:r>
      <w:r w:rsidRPr="00964C96">
        <w:rPr>
          <w:rFonts w:hint="eastAsia"/>
          <w:bCs/>
          <w:lang w:val="en-GB"/>
        </w:rPr>
        <w:t xml:space="preserve">). As depicted in table S1, the differences in the </w:t>
      </w:r>
      <w:r w:rsidRPr="00964C96">
        <w:rPr>
          <w:bCs/>
          <w:lang w:val="en-GB"/>
        </w:rPr>
        <w:t>SA</w:t>
      </w:r>
      <w:r w:rsidRPr="00964C96">
        <w:rPr>
          <w:bCs/>
          <w:vertAlign w:val="subscript"/>
          <w:lang w:val="en-GB"/>
        </w:rPr>
        <w:t>BET</w:t>
      </w:r>
      <w:r w:rsidRPr="00964C96">
        <w:rPr>
          <w:rFonts w:hint="eastAsia"/>
          <w:bCs/>
          <w:lang w:val="en-GB"/>
        </w:rPr>
        <w:t>, total volume</w:t>
      </w:r>
      <w:r w:rsidRPr="00964C96">
        <w:rPr>
          <w:bCs/>
          <w:lang w:val="en-GB"/>
        </w:rPr>
        <w:t>,</w:t>
      </w:r>
      <w:r w:rsidRPr="00964C96">
        <w:rPr>
          <w:rFonts w:hint="eastAsia"/>
          <w:bCs/>
          <w:lang w:val="en-GB"/>
        </w:rPr>
        <w:t xml:space="preserve"> </w:t>
      </w:r>
      <w:r w:rsidRPr="002A0AB6">
        <w:rPr>
          <w:rFonts w:hint="eastAsia"/>
          <w:bCs/>
          <w:lang w:val="en-GB"/>
        </w:rPr>
        <w:t>an</w:t>
      </w:r>
      <w:r w:rsidRPr="002A0AB6">
        <w:rPr>
          <w:rFonts w:hint="eastAsia"/>
          <w:b/>
          <w:bCs/>
          <w:lang w:val="en-GB"/>
        </w:rPr>
        <w:t xml:space="preserve">d </w:t>
      </w:r>
      <w:r w:rsidR="00111AA5" w:rsidRPr="002A0AB6">
        <w:rPr>
          <w:rFonts w:hint="eastAsia"/>
          <w:bCs/>
          <w:lang w:val="en-GB" w:eastAsia="zh-CN"/>
        </w:rPr>
        <w:t>pore size distribution</w:t>
      </w:r>
      <w:r w:rsidR="00111AA5" w:rsidRPr="002A0AB6">
        <w:rPr>
          <w:rFonts w:hint="eastAsia"/>
          <w:bCs/>
          <w:lang w:val="en-GB"/>
        </w:rPr>
        <w:t xml:space="preserve"> </w:t>
      </w:r>
      <w:r w:rsidRPr="002A0AB6">
        <w:rPr>
          <w:rFonts w:hint="eastAsia"/>
          <w:bCs/>
          <w:lang w:val="en-GB"/>
        </w:rPr>
        <w:t xml:space="preserve">between the two CK-COPs are </w:t>
      </w:r>
      <w:r w:rsidRPr="002A0AB6">
        <w:rPr>
          <w:bCs/>
          <w:lang w:val="en-GB"/>
        </w:rPr>
        <w:t>closely associated with</w:t>
      </w:r>
      <w:r w:rsidRPr="002A0AB6">
        <w:rPr>
          <w:rFonts w:hint="eastAsia"/>
          <w:bCs/>
          <w:lang w:val="en-GB"/>
        </w:rPr>
        <w:t xml:space="preserve"> the </w:t>
      </w:r>
      <w:r w:rsidRPr="00964C96">
        <w:rPr>
          <w:rFonts w:hint="eastAsia"/>
          <w:bCs/>
          <w:lang w:val="en-GB"/>
        </w:rPr>
        <w:t xml:space="preserve">different </w:t>
      </w:r>
      <w:r w:rsidRPr="00964C96">
        <w:rPr>
          <w:bCs/>
          <w:lang w:val="en-GB"/>
        </w:rPr>
        <w:t xml:space="preserve">substitution </w:t>
      </w:r>
      <w:r w:rsidRPr="00964C96">
        <w:rPr>
          <w:rFonts w:hint="eastAsia"/>
          <w:bCs/>
          <w:lang w:val="en-GB"/>
        </w:rPr>
        <w:t>patterns</w:t>
      </w:r>
      <w:r w:rsidRPr="00964C96">
        <w:rPr>
          <w:bCs/>
          <w:lang w:val="en-GB"/>
        </w:rPr>
        <w:t xml:space="preserve"> in the monomers.</w:t>
      </w:r>
      <w:r w:rsidRPr="00964C96">
        <w:rPr>
          <w:rFonts w:hint="eastAsia"/>
          <w:bCs/>
          <w:lang w:val="en-GB"/>
        </w:rPr>
        <w:t xml:space="preserve"> For </w:t>
      </w:r>
      <w:r w:rsidR="002E677B" w:rsidRPr="002E677B">
        <w:rPr>
          <w:rFonts w:hint="eastAsia"/>
          <w:b/>
          <w:bCs/>
          <w:lang w:val="en-GB"/>
        </w:rPr>
        <w:t>CK-COP-1</w:t>
      </w:r>
      <w:r w:rsidRPr="00964C96">
        <w:rPr>
          <w:rFonts w:hint="eastAsia"/>
          <w:bCs/>
          <w:lang w:val="en-GB"/>
        </w:rPr>
        <w:t>,</w:t>
      </w:r>
      <w:r w:rsidRPr="00F020A5">
        <w:rPr>
          <w:rFonts w:hint="eastAsia"/>
          <w:b/>
          <w:bCs/>
          <w:lang w:val="en-GB"/>
        </w:rPr>
        <w:t xml:space="preserve"> </w:t>
      </w:r>
      <w:r w:rsidRPr="00F020A5">
        <w:rPr>
          <w:b/>
          <w:bCs/>
          <w:lang w:val="en-GB"/>
        </w:rPr>
        <w:t>L</w:t>
      </w:r>
      <w:r w:rsidRPr="00F020A5">
        <w:rPr>
          <w:b/>
          <w:bCs/>
          <w:vertAlign w:val="subscript"/>
          <w:lang w:val="en-GB"/>
        </w:rPr>
        <w:t>1</w:t>
      </w:r>
      <w:r w:rsidRPr="00964C96">
        <w:rPr>
          <w:rFonts w:hint="eastAsia"/>
          <w:bCs/>
          <w:lang w:val="en-GB"/>
        </w:rPr>
        <w:t xml:space="preserve"> possess</w:t>
      </w:r>
      <w:r w:rsidRPr="00964C96">
        <w:rPr>
          <w:bCs/>
          <w:lang w:val="en-GB"/>
        </w:rPr>
        <w:t xml:space="preserve">es </w:t>
      </w:r>
      <w:r w:rsidRPr="00964C96">
        <w:rPr>
          <w:rFonts w:hint="eastAsia"/>
          <w:bCs/>
          <w:lang w:val="en-GB"/>
        </w:rPr>
        <w:t xml:space="preserve">only </w:t>
      </w:r>
      <w:r w:rsidRPr="00964C96">
        <w:rPr>
          <w:bCs/>
          <w:lang w:val="en-GB"/>
        </w:rPr>
        <w:t xml:space="preserve">one </w:t>
      </w:r>
      <w:r w:rsidRPr="00964C96">
        <w:rPr>
          <w:rFonts w:hint="eastAsia"/>
          <w:bCs/>
          <w:lang w:val="en-GB"/>
        </w:rPr>
        <w:t xml:space="preserve">reactive site </w:t>
      </w:r>
      <w:r w:rsidRPr="00964C96">
        <w:rPr>
          <w:bCs/>
          <w:lang w:val="en-GB"/>
        </w:rPr>
        <w:t xml:space="preserve">adjacent to the </w:t>
      </w:r>
      <w:r w:rsidRPr="00964C96">
        <w:rPr>
          <w:rFonts w:hint="eastAsia"/>
          <w:bCs/>
          <w:lang w:val="en-GB"/>
        </w:rPr>
        <w:t>sulfur atom</w:t>
      </w:r>
      <w:r w:rsidRPr="00964C96">
        <w:rPr>
          <w:bCs/>
          <w:lang w:val="en-GB"/>
        </w:rPr>
        <w:t xml:space="preserve"> </w:t>
      </w:r>
      <w:r w:rsidRPr="00964C96">
        <w:rPr>
          <w:rFonts w:hint="eastAsia"/>
          <w:bCs/>
          <w:lang w:val="en-GB"/>
        </w:rPr>
        <w:t xml:space="preserve">in </w:t>
      </w:r>
      <w:r w:rsidRPr="00964C96">
        <w:rPr>
          <w:bCs/>
          <w:lang w:val="en-GB"/>
        </w:rPr>
        <w:t>the</w:t>
      </w:r>
      <w:r w:rsidRPr="00964C96">
        <w:rPr>
          <w:rFonts w:hint="eastAsia"/>
          <w:bCs/>
          <w:lang w:val="en-GB"/>
        </w:rPr>
        <w:t xml:space="preserve"> </w:t>
      </w:r>
      <w:r w:rsidRPr="00964C96">
        <w:rPr>
          <w:bCs/>
          <w:lang w:val="en-GB"/>
        </w:rPr>
        <w:t>thiophene ring</w:t>
      </w:r>
      <w:r w:rsidRPr="00964C96">
        <w:rPr>
          <w:rFonts w:hint="eastAsia"/>
          <w:bCs/>
          <w:lang w:val="en-GB"/>
        </w:rPr>
        <w:t xml:space="preserve">, which </w:t>
      </w:r>
      <w:r w:rsidRPr="00964C96">
        <w:rPr>
          <w:bCs/>
          <w:lang w:val="en-GB"/>
        </w:rPr>
        <w:t>will result in a lower degree of cross-linking and result in a tightly</w:t>
      </w:r>
      <w:r w:rsidRPr="00964C96">
        <w:rPr>
          <w:rFonts w:hint="eastAsia"/>
          <w:bCs/>
          <w:lang w:val="en-GB"/>
        </w:rPr>
        <w:t xml:space="preserve"> pack</w:t>
      </w:r>
      <w:r w:rsidRPr="00964C96">
        <w:rPr>
          <w:bCs/>
          <w:lang w:val="en-GB"/>
        </w:rPr>
        <w:t>ed structure</w:t>
      </w:r>
      <w:r w:rsidRPr="00964C96">
        <w:rPr>
          <w:rFonts w:hint="eastAsia"/>
          <w:bCs/>
          <w:lang w:val="en-GB"/>
        </w:rPr>
        <w:t xml:space="preserve"> (</w:t>
      </w:r>
      <w:r w:rsidR="00232BDD">
        <w:rPr>
          <w:rFonts w:hint="eastAsia"/>
          <w:b/>
          <w:bCs/>
          <w:lang w:val="en-GB"/>
        </w:rPr>
        <w:t>FIGURE</w:t>
      </w:r>
      <w:r w:rsidRPr="00964C96">
        <w:rPr>
          <w:rFonts w:hint="eastAsia"/>
          <w:b/>
          <w:bCs/>
          <w:lang w:val="en-GB"/>
        </w:rPr>
        <w:t xml:space="preserve"> S2</w:t>
      </w:r>
      <w:r w:rsidRPr="00964C96">
        <w:rPr>
          <w:rFonts w:hint="eastAsia"/>
          <w:bCs/>
          <w:lang w:val="en-GB"/>
        </w:rPr>
        <w:t xml:space="preserve">). </w:t>
      </w:r>
      <w:r w:rsidRPr="00964C96">
        <w:rPr>
          <w:bCs/>
          <w:lang w:val="en-GB"/>
        </w:rPr>
        <w:t>Whereas for</w:t>
      </w:r>
      <w:r w:rsidRPr="00964C96">
        <w:rPr>
          <w:rFonts w:hint="eastAsia"/>
          <w:bCs/>
          <w:lang w:val="en-GB"/>
        </w:rPr>
        <w:t xml:space="preserve"> </w:t>
      </w:r>
      <w:r w:rsidR="002E677B" w:rsidRPr="002E677B">
        <w:rPr>
          <w:rFonts w:hint="eastAsia"/>
          <w:b/>
          <w:bCs/>
          <w:lang w:val="en-GB"/>
        </w:rPr>
        <w:t>CK-COP-2</w:t>
      </w:r>
      <w:r w:rsidRPr="00964C96">
        <w:rPr>
          <w:rFonts w:hint="eastAsia"/>
          <w:bCs/>
          <w:lang w:val="en-GB"/>
        </w:rPr>
        <w:t xml:space="preserve">, </w:t>
      </w:r>
      <w:r w:rsidRPr="00F020A5">
        <w:rPr>
          <w:b/>
          <w:bCs/>
          <w:lang w:val="en-GB"/>
        </w:rPr>
        <w:t>L</w:t>
      </w:r>
      <w:r w:rsidRPr="00F020A5">
        <w:rPr>
          <w:b/>
          <w:bCs/>
          <w:vertAlign w:val="subscript"/>
          <w:lang w:val="en-GB"/>
        </w:rPr>
        <w:t>2</w:t>
      </w:r>
      <w:r w:rsidRPr="00F020A5">
        <w:rPr>
          <w:rFonts w:hint="eastAsia"/>
          <w:b/>
          <w:bCs/>
          <w:lang w:val="en-GB"/>
        </w:rPr>
        <w:t xml:space="preserve"> </w:t>
      </w:r>
      <w:r w:rsidRPr="00964C96">
        <w:rPr>
          <w:bCs/>
          <w:lang w:val="en-GB"/>
        </w:rPr>
        <w:t>possesses</w:t>
      </w:r>
      <w:r w:rsidRPr="00964C96">
        <w:rPr>
          <w:rFonts w:hint="eastAsia"/>
          <w:bCs/>
          <w:lang w:val="en-GB"/>
        </w:rPr>
        <w:t xml:space="preserve"> two reactive sites </w:t>
      </w:r>
      <w:r w:rsidRPr="00964C96">
        <w:rPr>
          <w:bCs/>
          <w:lang w:val="en-GB"/>
        </w:rPr>
        <w:t>adjacent to the</w:t>
      </w:r>
      <w:r w:rsidRPr="00964C96">
        <w:rPr>
          <w:rFonts w:hint="eastAsia"/>
          <w:bCs/>
          <w:lang w:val="en-GB"/>
        </w:rPr>
        <w:t xml:space="preserve"> sulfur atom</w:t>
      </w:r>
      <w:r w:rsidRPr="00964C96">
        <w:rPr>
          <w:bCs/>
          <w:lang w:val="en-GB"/>
        </w:rPr>
        <w:t xml:space="preserve"> in the thiophene</w:t>
      </w:r>
      <w:r w:rsidRPr="00964C96">
        <w:rPr>
          <w:rFonts w:hint="eastAsia"/>
          <w:bCs/>
          <w:lang w:val="en-GB"/>
        </w:rPr>
        <w:t xml:space="preserve"> </w:t>
      </w:r>
      <w:r w:rsidRPr="00964C96">
        <w:rPr>
          <w:bCs/>
          <w:lang w:val="en-GB"/>
        </w:rPr>
        <w:t>ring</w:t>
      </w:r>
      <w:r w:rsidRPr="00964C96">
        <w:rPr>
          <w:rFonts w:hint="eastAsia"/>
          <w:bCs/>
          <w:lang w:val="en-GB"/>
        </w:rPr>
        <w:t>, result</w:t>
      </w:r>
      <w:r w:rsidRPr="00964C96">
        <w:rPr>
          <w:bCs/>
          <w:lang w:val="en-GB"/>
        </w:rPr>
        <w:t>ing</w:t>
      </w:r>
      <w:r w:rsidRPr="00964C96">
        <w:rPr>
          <w:rFonts w:hint="eastAsia"/>
          <w:bCs/>
          <w:lang w:val="en-GB"/>
        </w:rPr>
        <w:t xml:space="preserve"> in </w:t>
      </w:r>
      <w:r w:rsidRPr="00964C96">
        <w:rPr>
          <w:bCs/>
          <w:lang w:val="en-GB"/>
        </w:rPr>
        <w:t xml:space="preserve">a </w:t>
      </w:r>
      <w:r w:rsidRPr="00964C96">
        <w:rPr>
          <w:bCs/>
          <w:lang w:val="en-GB"/>
        </w:rPr>
        <w:lastRenderedPageBreak/>
        <w:t xml:space="preserve">higher degree of </w:t>
      </w:r>
      <w:r w:rsidRPr="00964C96">
        <w:rPr>
          <w:rFonts w:hint="eastAsia"/>
          <w:bCs/>
          <w:lang w:val="en-GB"/>
        </w:rPr>
        <w:t>cross-link</w:t>
      </w:r>
      <w:r w:rsidRPr="00964C96">
        <w:rPr>
          <w:bCs/>
          <w:lang w:val="en-GB"/>
        </w:rPr>
        <w:t>ing</w:t>
      </w:r>
      <w:r w:rsidRPr="00964C96">
        <w:rPr>
          <w:rFonts w:hint="eastAsia"/>
          <w:bCs/>
          <w:lang w:val="en-GB"/>
        </w:rPr>
        <w:t xml:space="preserve"> and </w:t>
      </w:r>
      <w:r w:rsidRPr="00964C96">
        <w:rPr>
          <w:bCs/>
          <w:lang w:val="en-GB"/>
        </w:rPr>
        <w:t xml:space="preserve">therefore a </w:t>
      </w:r>
      <w:r w:rsidRPr="00964C96">
        <w:rPr>
          <w:rFonts w:hint="eastAsia"/>
          <w:bCs/>
          <w:lang w:val="en-GB"/>
        </w:rPr>
        <w:t xml:space="preserve">more open </w:t>
      </w:r>
      <w:r w:rsidRPr="00964C96">
        <w:rPr>
          <w:bCs/>
          <w:lang w:val="en-GB"/>
        </w:rPr>
        <w:t xml:space="preserve">structure than that observed for </w:t>
      </w:r>
      <w:r w:rsidR="002E677B" w:rsidRPr="002E677B">
        <w:rPr>
          <w:rFonts w:hint="eastAsia"/>
          <w:b/>
          <w:bCs/>
          <w:lang w:val="en-GB"/>
        </w:rPr>
        <w:t>CK-COP-1</w:t>
      </w:r>
      <w:r w:rsidRPr="00964C96">
        <w:rPr>
          <w:rFonts w:hint="eastAsia"/>
          <w:bCs/>
          <w:lang w:val="en-GB"/>
        </w:rPr>
        <w:t>.</w:t>
      </w:r>
      <w:r w:rsidRPr="00964C96">
        <w:rPr>
          <w:bCs/>
          <w:lang w:val="en-GB"/>
        </w:rPr>
        <w:t xml:space="preserve"> </w:t>
      </w:r>
      <w:r w:rsidRPr="00964C96">
        <w:rPr>
          <w:rFonts w:hint="eastAsia"/>
          <w:bCs/>
          <w:lang w:val="en-GB"/>
        </w:rPr>
        <w:t xml:space="preserve"> </w:t>
      </w:r>
    </w:p>
    <w:p w14:paraId="05E88A87" w14:textId="77777777" w:rsidR="00E7340E" w:rsidRPr="00E7340E" w:rsidRDefault="00964C96" w:rsidP="00E7340E">
      <w:pPr>
        <w:spacing w:line="240" w:lineRule="auto"/>
        <w:jc w:val="both"/>
        <w:rPr>
          <w:bCs/>
          <w:lang w:eastAsia="zh-CN"/>
        </w:rPr>
      </w:pPr>
      <w:r w:rsidRPr="00964C96">
        <w:rPr>
          <w:bCs/>
          <w:lang w:val="en-GB"/>
        </w:rPr>
        <w:t>In view of the fact that the CK-COPs possess different structural characteristics, the</w:t>
      </w:r>
      <w:r w:rsidRPr="00964C96">
        <w:rPr>
          <w:rFonts w:hint="eastAsia"/>
          <w:bCs/>
          <w:lang w:val="en-GB"/>
        </w:rPr>
        <w:t xml:space="preserve"> CO</w:t>
      </w:r>
      <w:r w:rsidRPr="00964C96">
        <w:rPr>
          <w:rFonts w:hint="eastAsia"/>
          <w:bCs/>
          <w:vertAlign w:val="subscript"/>
          <w:lang w:val="en-GB"/>
        </w:rPr>
        <w:t>2</w:t>
      </w:r>
      <w:r w:rsidRPr="00964C96">
        <w:rPr>
          <w:bCs/>
          <w:lang w:val="en-GB"/>
        </w:rPr>
        <w:t xml:space="preserve"> uptake</w:t>
      </w:r>
      <w:r w:rsidRPr="00964C96">
        <w:rPr>
          <w:rFonts w:hint="eastAsia"/>
          <w:bCs/>
          <w:lang w:val="en-GB"/>
        </w:rPr>
        <w:t xml:space="preserve"> and </w:t>
      </w:r>
      <w:r w:rsidRPr="00964C96">
        <w:rPr>
          <w:bCs/>
          <w:lang w:val="en-GB"/>
        </w:rPr>
        <w:t>the CO</w:t>
      </w:r>
      <w:r w:rsidRPr="00964C96">
        <w:rPr>
          <w:bCs/>
          <w:vertAlign w:val="subscript"/>
          <w:lang w:val="en-GB"/>
        </w:rPr>
        <w:t>2</w:t>
      </w:r>
      <w:r w:rsidRPr="00964C96">
        <w:rPr>
          <w:bCs/>
          <w:lang w:val="en-GB"/>
        </w:rPr>
        <w:t>/</w:t>
      </w:r>
      <w:r w:rsidRPr="00964C96">
        <w:rPr>
          <w:rFonts w:hint="eastAsia"/>
          <w:bCs/>
          <w:lang w:val="en-GB"/>
        </w:rPr>
        <w:t>CH</w:t>
      </w:r>
      <w:r w:rsidRPr="00964C96">
        <w:rPr>
          <w:rFonts w:hint="eastAsia"/>
          <w:bCs/>
          <w:vertAlign w:val="subscript"/>
          <w:lang w:val="en-GB"/>
        </w:rPr>
        <w:t>4</w:t>
      </w:r>
      <w:r w:rsidRPr="00964C96">
        <w:rPr>
          <w:bCs/>
          <w:lang w:val="en-GB"/>
        </w:rPr>
        <w:t xml:space="preserve"> selectivity were performed. Both separations are industrially relevant for </w:t>
      </w:r>
      <w:r w:rsidRPr="00964C96">
        <w:rPr>
          <w:rFonts w:hint="eastAsia"/>
          <w:bCs/>
          <w:lang w:val="en-GB"/>
        </w:rPr>
        <w:t>the upgrade and purification of nature gas and flue gas</w:t>
      </w:r>
      <w:r w:rsidRPr="00964C96">
        <w:rPr>
          <w:bCs/>
          <w:lang w:val="en-GB"/>
        </w:rPr>
        <w:t>, respectively</w:t>
      </w:r>
      <w:r w:rsidRPr="00964C96">
        <w:rPr>
          <w:rFonts w:hint="eastAsia"/>
          <w:bCs/>
          <w:lang w:val="en-GB"/>
        </w:rPr>
        <w:t>.</w:t>
      </w:r>
      <w:r w:rsidRPr="00964C96">
        <w:rPr>
          <w:bCs/>
          <w:lang w:val="en-GB"/>
        </w:rPr>
        <w:t xml:space="preserve"> T</w:t>
      </w:r>
      <w:r w:rsidRPr="00964C96">
        <w:rPr>
          <w:rFonts w:hint="eastAsia"/>
          <w:bCs/>
          <w:lang w:val="en-GB"/>
        </w:rPr>
        <w:t xml:space="preserve">he adsorption-desorption </w:t>
      </w:r>
      <w:r w:rsidRPr="00964C96">
        <w:rPr>
          <w:bCs/>
          <w:lang w:val="en-GB"/>
        </w:rPr>
        <w:t>isotherms</w:t>
      </w:r>
      <w:r w:rsidRPr="00964C96">
        <w:rPr>
          <w:rFonts w:hint="eastAsia"/>
          <w:bCs/>
          <w:lang w:val="en-GB"/>
        </w:rPr>
        <w:t xml:space="preserve"> of CO</w:t>
      </w:r>
      <w:r w:rsidRPr="00964C96">
        <w:rPr>
          <w:rFonts w:hint="eastAsia"/>
          <w:bCs/>
          <w:vertAlign w:val="subscript"/>
          <w:lang w:val="en-GB"/>
        </w:rPr>
        <w:t>2</w:t>
      </w:r>
      <w:r w:rsidRPr="00964C96">
        <w:rPr>
          <w:bCs/>
          <w:lang w:val="en-GB"/>
        </w:rPr>
        <w:t xml:space="preserve"> and</w:t>
      </w:r>
      <w:r w:rsidRPr="00964C96">
        <w:rPr>
          <w:rFonts w:hint="eastAsia"/>
          <w:bCs/>
          <w:lang w:val="en-GB"/>
        </w:rPr>
        <w:t xml:space="preserve"> CH</w:t>
      </w:r>
      <w:r w:rsidRPr="00964C96">
        <w:rPr>
          <w:rFonts w:hint="eastAsia"/>
          <w:bCs/>
          <w:vertAlign w:val="subscript"/>
          <w:lang w:val="en-GB"/>
        </w:rPr>
        <w:t>4</w:t>
      </w:r>
      <w:r w:rsidRPr="00964C96">
        <w:rPr>
          <w:rFonts w:hint="eastAsia"/>
          <w:bCs/>
          <w:lang w:val="en-GB"/>
        </w:rPr>
        <w:t xml:space="preserve"> were </w:t>
      </w:r>
      <w:r w:rsidRPr="00964C96">
        <w:rPr>
          <w:bCs/>
          <w:lang w:val="en-GB"/>
        </w:rPr>
        <w:t>recorded up to 1 bar</w:t>
      </w:r>
      <w:r w:rsidRPr="00964C96">
        <w:rPr>
          <w:rFonts w:hint="eastAsia"/>
          <w:bCs/>
          <w:lang w:val="en-GB"/>
        </w:rPr>
        <w:t xml:space="preserve"> at </w:t>
      </w:r>
      <w:r w:rsidRPr="00964C96">
        <w:rPr>
          <w:bCs/>
          <w:lang w:val="en-GB"/>
        </w:rPr>
        <w:t>273</w:t>
      </w:r>
      <w:r w:rsidRPr="00964C96">
        <w:rPr>
          <w:rFonts w:hint="eastAsia"/>
          <w:bCs/>
          <w:lang w:val="en-GB"/>
        </w:rPr>
        <w:t xml:space="preserve"> and 298</w:t>
      </w:r>
      <w:r w:rsidRPr="00964C96">
        <w:rPr>
          <w:bCs/>
          <w:lang w:val="en-GB"/>
        </w:rPr>
        <w:t xml:space="preserve"> </w:t>
      </w:r>
      <w:r w:rsidRPr="00964C96">
        <w:rPr>
          <w:rFonts w:hint="eastAsia"/>
          <w:bCs/>
          <w:lang w:val="en-GB"/>
        </w:rPr>
        <w:t>K</w:t>
      </w:r>
      <w:r w:rsidRPr="00964C96">
        <w:rPr>
          <w:bCs/>
          <w:lang w:val="en-GB"/>
        </w:rPr>
        <w:t xml:space="preserve"> </w:t>
      </w:r>
      <w:r w:rsidRPr="00964C96">
        <w:rPr>
          <w:rFonts w:hint="eastAsia"/>
          <w:bCs/>
          <w:lang w:val="en-GB"/>
        </w:rPr>
        <w:t>(</w:t>
      </w:r>
      <w:r w:rsidR="00232BDD">
        <w:rPr>
          <w:rFonts w:hint="eastAsia"/>
          <w:b/>
          <w:bCs/>
          <w:lang w:val="en-GB"/>
        </w:rPr>
        <w:t>FIGURE</w:t>
      </w:r>
      <w:r w:rsidRPr="00964C96">
        <w:rPr>
          <w:rFonts w:hint="eastAsia"/>
          <w:b/>
          <w:bCs/>
          <w:lang w:val="en-GB"/>
        </w:rPr>
        <w:t xml:space="preserve"> 4</w:t>
      </w:r>
      <w:r w:rsidR="005640BB">
        <w:rPr>
          <w:rFonts w:hint="eastAsia"/>
          <w:b/>
          <w:bCs/>
          <w:lang w:val="en-GB" w:eastAsia="zh-CN"/>
        </w:rPr>
        <w:t xml:space="preserve"> and Figure S5</w:t>
      </w:r>
      <w:r w:rsidRPr="00964C96">
        <w:rPr>
          <w:rFonts w:hint="eastAsia"/>
          <w:bCs/>
          <w:lang w:val="en-GB"/>
        </w:rPr>
        <w:t xml:space="preserve">). </w:t>
      </w:r>
      <w:r w:rsidRPr="00964C96">
        <w:rPr>
          <w:bCs/>
          <w:lang w:val="en-GB"/>
        </w:rPr>
        <w:t>T</w:t>
      </w:r>
      <w:r w:rsidRPr="00964C96">
        <w:rPr>
          <w:rFonts w:hint="eastAsia"/>
          <w:bCs/>
          <w:lang w:val="en-GB"/>
        </w:rPr>
        <w:t>he CO</w:t>
      </w:r>
      <w:r w:rsidRPr="00964C96">
        <w:rPr>
          <w:rFonts w:hint="eastAsia"/>
          <w:bCs/>
          <w:vertAlign w:val="subscript"/>
          <w:lang w:val="en-GB"/>
        </w:rPr>
        <w:t>2</w:t>
      </w:r>
      <w:r w:rsidRPr="00964C96">
        <w:rPr>
          <w:rFonts w:hint="eastAsia"/>
          <w:bCs/>
          <w:lang w:val="en-GB"/>
        </w:rPr>
        <w:t xml:space="preserve"> and CH</w:t>
      </w:r>
      <w:r w:rsidRPr="00964C96">
        <w:rPr>
          <w:rFonts w:hint="eastAsia"/>
          <w:bCs/>
          <w:vertAlign w:val="subscript"/>
          <w:lang w:val="en-GB"/>
        </w:rPr>
        <w:t>4</w:t>
      </w:r>
      <w:r w:rsidRPr="00964C96">
        <w:rPr>
          <w:rFonts w:hint="eastAsia"/>
          <w:bCs/>
          <w:lang w:val="en-GB"/>
        </w:rPr>
        <w:t xml:space="preserve"> </w:t>
      </w:r>
      <w:r w:rsidRPr="00964C96">
        <w:rPr>
          <w:bCs/>
          <w:lang w:val="en-GB"/>
        </w:rPr>
        <w:t>sorption</w:t>
      </w:r>
      <w:r w:rsidRPr="00964C96">
        <w:rPr>
          <w:rFonts w:hint="eastAsia"/>
          <w:bCs/>
          <w:lang w:val="en-GB"/>
        </w:rPr>
        <w:t xml:space="preserve"> </w:t>
      </w:r>
      <w:r w:rsidRPr="00964C96">
        <w:rPr>
          <w:bCs/>
          <w:lang w:val="en-GB"/>
        </w:rPr>
        <w:t>isotherms</w:t>
      </w:r>
      <w:r w:rsidRPr="00964C96">
        <w:rPr>
          <w:rFonts w:hint="eastAsia"/>
          <w:bCs/>
          <w:lang w:val="en-GB"/>
        </w:rPr>
        <w:t xml:space="preserve"> of CK-COPs </w:t>
      </w:r>
      <w:r w:rsidRPr="00964C96">
        <w:rPr>
          <w:bCs/>
          <w:lang w:val="en-GB"/>
        </w:rPr>
        <w:t xml:space="preserve">are shown in </w:t>
      </w:r>
      <w:r w:rsidR="00232BDD">
        <w:rPr>
          <w:rFonts w:hint="eastAsia"/>
          <w:b/>
          <w:bCs/>
          <w:lang w:val="en-GB"/>
        </w:rPr>
        <w:t>FIGURE</w:t>
      </w:r>
      <w:r w:rsidRPr="00964C96">
        <w:rPr>
          <w:rFonts w:hint="eastAsia"/>
          <w:b/>
          <w:bCs/>
          <w:lang w:val="en-GB"/>
        </w:rPr>
        <w:t xml:space="preserve"> 4A</w:t>
      </w:r>
      <w:r w:rsidR="00564AD1">
        <w:rPr>
          <w:rFonts w:hint="eastAsia"/>
          <w:bCs/>
          <w:lang w:val="en-GB" w:eastAsia="zh-CN"/>
        </w:rPr>
        <w:t xml:space="preserve">, </w:t>
      </w:r>
      <w:r w:rsidRPr="00964C96">
        <w:rPr>
          <w:rFonts w:hint="eastAsia"/>
          <w:b/>
          <w:bCs/>
          <w:lang w:val="en-GB"/>
        </w:rPr>
        <w:t>4C</w:t>
      </w:r>
      <w:r w:rsidR="00564AD1">
        <w:rPr>
          <w:rFonts w:hint="eastAsia"/>
          <w:b/>
          <w:bCs/>
          <w:lang w:val="en-GB" w:eastAsia="zh-CN"/>
        </w:rPr>
        <w:t xml:space="preserve"> and FIGURE</w:t>
      </w:r>
      <w:r w:rsidR="00564AD1" w:rsidRPr="00564AD1">
        <w:rPr>
          <w:rFonts w:hint="eastAsia"/>
          <w:b/>
          <w:bCs/>
          <w:lang w:val="en-GB" w:eastAsia="zh-CN"/>
        </w:rPr>
        <w:t xml:space="preserve"> S5</w:t>
      </w:r>
      <w:r w:rsidR="00E7340E" w:rsidRPr="00E7340E">
        <w:rPr>
          <w:bCs/>
          <w:lang w:val="en-GB" w:eastAsia="zh-CN"/>
        </w:rPr>
        <w:t xml:space="preserve"> </w:t>
      </w:r>
      <w:r w:rsidR="00E7340E" w:rsidRPr="00E7340E">
        <w:rPr>
          <w:rFonts w:hint="eastAsia"/>
          <w:bCs/>
          <w:lang w:val="en-GB" w:eastAsia="zh-CN"/>
        </w:rPr>
        <w:t xml:space="preserve">at low pressure and </w:t>
      </w:r>
      <w:r w:rsidR="00E7340E" w:rsidRPr="00E7340E">
        <w:rPr>
          <w:bCs/>
          <w:lang w:val="en-GB" w:eastAsia="zh-CN"/>
        </w:rPr>
        <w:t>show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reversib</w:t>
      </w:r>
      <w:r w:rsidR="00E7340E" w:rsidRPr="00E7340E">
        <w:rPr>
          <w:rFonts w:hint="eastAsia"/>
          <w:bCs/>
          <w:lang w:val="en-GB" w:eastAsia="zh-CN"/>
        </w:rPr>
        <w:t xml:space="preserve">le </w:t>
      </w:r>
      <w:r w:rsidR="00E7340E" w:rsidRPr="00E7340E">
        <w:rPr>
          <w:bCs/>
          <w:lang w:val="en-GB" w:eastAsia="zh-CN"/>
        </w:rPr>
        <w:t>adsorption up to 1 bar,</w:t>
      </w:r>
      <w:r w:rsidR="00E7340E" w:rsidRPr="00E7340E">
        <w:rPr>
          <w:rFonts w:hint="eastAsia"/>
          <w:bCs/>
          <w:lang w:val="en-GB" w:eastAsia="zh-CN"/>
        </w:rPr>
        <w:t xml:space="preserve"> which implies that the </w:t>
      </w:r>
      <w:r w:rsidR="00E7340E" w:rsidRPr="00E7340E">
        <w:rPr>
          <w:bCs/>
          <w:lang w:val="en-GB" w:eastAsia="zh-CN"/>
        </w:rPr>
        <w:t>guest loaded</w:t>
      </w:r>
      <w:r w:rsidR="00E7340E" w:rsidRPr="00E7340E">
        <w:rPr>
          <w:rFonts w:hint="eastAsia"/>
          <w:bCs/>
          <w:lang w:val="en-GB" w:eastAsia="zh-CN"/>
        </w:rPr>
        <w:t xml:space="preserve"> CK-COPs can be </w:t>
      </w:r>
      <w:r w:rsidR="00E7340E" w:rsidRPr="00E7340E">
        <w:rPr>
          <w:bCs/>
          <w:lang w:val="en-GB" w:eastAsia="zh-CN"/>
        </w:rPr>
        <w:t>cost</w:t>
      </w:r>
      <w:r w:rsidR="00E7340E" w:rsidRPr="00E7340E">
        <w:rPr>
          <w:rFonts w:hint="eastAsia"/>
          <w:bCs/>
          <w:lang w:val="en-GB" w:eastAsia="zh-CN"/>
        </w:rPr>
        <w:t xml:space="preserve">-effectively regenerated </w:t>
      </w:r>
      <w:r w:rsidR="00E7340E" w:rsidRPr="00E7340E">
        <w:rPr>
          <w:bCs/>
          <w:lang w:val="en-GB" w:eastAsia="zh-CN"/>
        </w:rPr>
        <w:t>via a pressure swing mechansim</w:t>
      </w:r>
      <w:r w:rsidR="00E7340E" w:rsidRPr="00E7340E">
        <w:rPr>
          <w:rFonts w:hint="eastAsia"/>
          <w:bCs/>
          <w:lang w:val="en-GB" w:eastAsia="zh-CN"/>
        </w:rPr>
        <w:t xml:space="preserve">. It </w:t>
      </w:r>
      <w:r w:rsidR="00E7340E" w:rsidRPr="00E7340E">
        <w:rPr>
          <w:bCs/>
          <w:lang w:val="en-GB" w:eastAsia="zh-CN"/>
        </w:rPr>
        <w:t>was observed that both CK-COPs</w:t>
      </w:r>
      <w:r w:rsidR="00E7340E" w:rsidRPr="00E7340E">
        <w:rPr>
          <w:rFonts w:hint="eastAsia"/>
          <w:bCs/>
          <w:lang w:val="en-GB" w:eastAsia="zh-CN"/>
        </w:rPr>
        <w:t xml:space="preserve"> do not reach the saturation at 1 bar</w:t>
      </w:r>
      <w:r w:rsidR="00E7340E" w:rsidRPr="00E7340E">
        <w:rPr>
          <w:bCs/>
          <w:lang w:val="en-GB" w:eastAsia="zh-CN"/>
        </w:rPr>
        <w:t xml:space="preserve">. </w:t>
      </w:r>
      <w:r w:rsidR="002E677B" w:rsidRPr="002E677B">
        <w:rPr>
          <w:rFonts w:hint="eastAsia"/>
          <w:b/>
          <w:bCs/>
          <w:lang w:val="en-GB" w:eastAsia="zh-CN"/>
        </w:rPr>
        <w:t>CK-COP-1</w:t>
      </w:r>
      <w:r w:rsidR="00E7340E" w:rsidRPr="00E7340E">
        <w:rPr>
          <w:rFonts w:hint="eastAsia"/>
          <w:bCs/>
          <w:lang w:val="en-GB" w:eastAsia="zh-CN"/>
        </w:rPr>
        <w:t xml:space="preserve"> and </w:t>
      </w:r>
      <w:r w:rsidR="002E677B" w:rsidRPr="002E677B">
        <w:rPr>
          <w:rFonts w:hint="eastAsia"/>
          <w:b/>
          <w:bCs/>
          <w:lang w:val="en-GB" w:eastAsia="zh-CN"/>
        </w:rPr>
        <w:t>CK-COP-2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show</w:t>
      </w:r>
      <w:r w:rsidR="00E7340E" w:rsidRPr="00E7340E">
        <w:rPr>
          <w:rFonts w:hint="eastAsia"/>
          <w:bCs/>
          <w:lang w:val="en-GB" w:eastAsia="zh-CN"/>
        </w:rPr>
        <w:t xml:space="preserve"> CO</w:t>
      </w:r>
      <w:r w:rsidR="00E7340E" w:rsidRPr="00E7340E">
        <w:rPr>
          <w:rFonts w:hint="eastAsia"/>
          <w:bCs/>
          <w:vertAlign w:val="subscript"/>
          <w:lang w:val="en-GB" w:eastAsia="zh-CN"/>
        </w:rPr>
        <w:t>2</w:t>
      </w:r>
      <w:r w:rsidR="00E7340E" w:rsidRPr="00E7340E">
        <w:rPr>
          <w:rFonts w:hint="eastAsia"/>
          <w:bCs/>
          <w:lang w:val="en-GB" w:eastAsia="zh-CN"/>
        </w:rPr>
        <w:t xml:space="preserve"> uptake</w:t>
      </w:r>
      <w:r w:rsidR="00E7340E" w:rsidRPr="00E7340E">
        <w:rPr>
          <w:bCs/>
          <w:lang w:val="en-GB" w:eastAsia="zh-CN"/>
        </w:rPr>
        <w:t>s</w:t>
      </w:r>
      <w:r w:rsidR="00E7340E" w:rsidRPr="00E7340E">
        <w:rPr>
          <w:rFonts w:hint="eastAsia"/>
          <w:bCs/>
          <w:lang w:val="en-GB" w:eastAsia="zh-CN"/>
        </w:rPr>
        <w:t xml:space="preserve"> of 2.8</w:t>
      </w:r>
      <w:r w:rsidR="00E7340E" w:rsidRPr="00E7340E">
        <w:rPr>
          <w:rFonts w:hint="eastAsia"/>
          <w:bCs/>
          <w:lang w:eastAsia="zh-CN"/>
        </w:rPr>
        <w:t>5</w:t>
      </w:r>
      <w:r w:rsidR="00E7340E" w:rsidRPr="00E7340E">
        <w:rPr>
          <w:rFonts w:hint="eastAsia"/>
          <w:bCs/>
          <w:lang w:val="en-GB" w:eastAsia="zh-CN"/>
        </w:rPr>
        <w:t xml:space="preserve"> and 9.73 wt</w:t>
      </w:r>
      <w:r w:rsidR="00E7340E" w:rsidRPr="00E7340E">
        <w:rPr>
          <w:bCs/>
          <w:lang w:val="en-GB" w:eastAsia="zh-CN"/>
        </w:rPr>
        <w:t>.</w:t>
      </w:r>
      <w:r w:rsidR="00E7340E" w:rsidRPr="00E7340E">
        <w:rPr>
          <w:rFonts w:hint="eastAsia"/>
          <w:bCs/>
          <w:lang w:val="en-GB" w:eastAsia="zh-CN"/>
        </w:rPr>
        <w:t>%, respectively</w:t>
      </w:r>
      <w:r w:rsidR="00E7340E" w:rsidRPr="00E7340E">
        <w:rPr>
          <w:bCs/>
          <w:lang w:val="en-GB" w:eastAsia="zh-CN"/>
        </w:rPr>
        <w:t>,</w:t>
      </w:r>
      <w:r w:rsidR="00E7340E" w:rsidRPr="00E7340E">
        <w:rPr>
          <w:rFonts w:hint="eastAsia"/>
          <w:bCs/>
          <w:lang w:val="en-GB" w:eastAsia="zh-CN"/>
        </w:rPr>
        <w:t xml:space="preserve"> at 273</w:t>
      </w:r>
      <w:r w:rsidR="00E7340E" w:rsidRPr="00E7340E">
        <w:rPr>
          <w:bCs/>
          <w:lang w:val="en-GB" w:eastAsia="zh-CN"/>
        </w:rPr>
        <w:t xml:space="preserve"> </w:t>
      </w:r>
      <w:r w:rsidR="00E7340E" w:rsidRPr="00E7340E">
        <w:rPr>
          <w:rFonts w:hint="eastAsia"/>
          <w:bCs/>
          <w:lang w:val="en-GB" w:eastAsia="zh-CN"/>
        </w:rPr>
        <w:t>K</w:t>
      </w:r>
      <w:r w:rsidR="00E7340E" w:rsidRPr="00E7340E">
        <w:rPr>
          <w:bCs/>
          <w:lang w:val="en-GB" w:eastAsia="zh-CN"/>
        </w:rPr>
        <w:t xml:space="preserve"> and 1 bar</w:t>
      </w:r>
      <w:r w:rsidR="00E7340E" w:rsidRPr="00E7340E">
        <w:rPr>
          <w:rFonts w:hint="eastAsia"/>
          <w:bCs/>
          <w:lang w:val="en-GB" w:eastAsia="zh-CN"/>
        </w:rPr>
        <w:t xml:space="preserve">. In </w:t>
      </w:r>
      <w:r w:rsidR="00E7340E" w:rsidRPr="00E7340E">
        <w:rPr>
          <w:bCs/>
          <w:lang w:val="en-GB" w:eastAsia="zh-CN"/>
        </w:rPr>
        <w:t>addition</w:t>
      </w:r>
      <w:r w:rsidR="00E7340E" w:rsidRPr="00E7340E">
        <w:rPr>
          <w:rFonts w:hint="eastAsia"/>
          <w:bCs/>
          <w:lang w:val="en-GB" w:eastAsia="zh-CN"/>
        </w:rPr>
        <w:t xml:space="preserve">, </w:t>
      </w:r>
      <w:r w:rsidR="00E7340E" w:rsidRPr="00E7340E">
        <w:rPr>
          <w:bCs/>
          <w:lang w:val="en-GB" w:eastAsia="zh-CN"/>
        </w:rPr>
        <w:t xml:space="preserve">although </w:t>
      </w:r>
      <w:r w:rsidR="00E7340E" w:rsidRPr="00E7340E">
        <w:rPr>
          <w:rFonts w:hint="eastAsia"/>
          <w:bCs/>
          <w:lang w:val="en-GB" w:eastAsia="zh-CN"/>
        </w:rPr>
        <w:t>the</w:t>
      </w:r>
      <w:r w:rsidR="00E7340E" w:rsidRPr="00E7340E">
        <w:rPr>
          <w:bCs/>
          <w:lang w:val="en-GB" w:eastAsia="zh-CN"/>
        </w:rPr>
        <w:t>ir</w:t>
      </w:r>
      <w:r w:rsidR="00E7340E" w:rsidRPr="00E7340E">
        <w:rPr>
          <w:rFonts w:hint="eastAsia"/>
          <w:bCs/>
          <w:lang w:val="en-GB" w:eastAsia="zh-CN"/>
        </w:rPr>
        <w:t xml:space="preserve"> value</w:t>
      </w:r>
      <w:r w:rsidR="00E7340E" w:rsidRPr="00E7340E">
        <w:rPr>
          <w:bCs/>
          <w:lang w:val="en-GB" w:eastAsia="zh-CN"/>
        </w:rPr>
        <w:t>s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are lower than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 xml:space="preserve">those of </w:t>
      </w:r>
      <w:r w:rsidR="00E7340E" w:rsidRPr="00E7340E">
        <w:rPr>
          <w:rFonts w:hint="eastAsia"/>
          <w:bCs/>
          <w:lang w:eastAsia="zh-CN"/>
        </w:rPr>
        <w:t>reported</w:t>
      </w:r>
      <w:r w:rsidR="00E7340E" w:rsidRPr="00E7340E">
        <w:rPr>
          <w:rFonts w:hint="eastAsia"/>
          <w:bCs/>
          <w:lang w:val="en-GB" w:eastAsia="zh-CN"/>
        </w:rPr>
        <w:t xml:space="preserve"> porous materials</w:t>
      </w:r>
      <w:r w:rsidR="00E7340E" w:rsidRPr="00E7340E">
        <w:rPr>
          <w:bCs/>
          <w:lang w:val="en-GB" w:eastAsia="zh-CN"/>
        </w:rPr>
        <w:t>,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such as</w:t>
      </w:r>
      <w:r w:rsidR="00E7340E" w:rsidRPr="00E7340E">
        <w:rPr>
          <w:rFonts w:hint="eastAsia"/>
          <w:bCs/>
          <w:lang w:val="en-GB" w:eastAsia="zh-CN"/>
        </w:rPr>
        <w:t xml:space="preserve"> hydroxyl</w:t>
      </w:r>
      <w:r w:rsidR="00E7340E" w:rsidRPr="00E7340E">
        <w:rPr>
          <w:bCs/>
          <w:lang w:val="en-GB" w:eastAsia="zh-CN"/>
        </w:rPr>
        <w:t xml:space="preserve"> functionalized POFs</w:t>
      </w:r>
      <w:r w:rsidR="00E7340E" w:rsidRPr="00E7340E">
        <w:rPr>
          <w:rFonts w:hint="eastAsia"/>
          <w:bCs/>
          <w:lang w:val="en-GB" w:eastAsia="zh-CN"/>
        </w:rPr>
        <w:t xml:space="preserve"> (18.40 w</w:t>
      </w:r>
      <w:r w:rsidR="00E7340E" w:rsidRPr="00E7340E">
        <w:rPr>
          <w:bCs/>
          <w:lang w:val="en-GB" w:eastAsia="zh-CN"/>
        </w:rPr>
        <w:t>.</w:t>
      </w:r>
      <w:r w:rsidR="00E7340E" w:rsidRPr="00E7340E">
        <w:rPr>
          <w:rFonts w:hint="eastAsia"/>
          <w:bCs/>
          <w:lang w:val="en-GB" w:eastAsia="zh-CN"/>
        </w:rPr>
        <w:t>t%)</w:t>
      </w:r>
      <w:r w:rsidR="00E7340E" w:rsidRPr="00E7340E">
        <w:rPr>
          <w:rFonts w:hint="eastAsia"/>
          <w:bCs/>
          <w:lang w:eastAsia="zh-CN"/>
        </w:rPr>
        <w:t>,</w:t>
      </w:r>
      <w:r w:rsidR="00E7340E" w:rsidRPr="00E7340E">
        <w:rPr>
          <w:rFonts w:hint="eastAsia"/>
          <w:bCs/>
          <w:vertAlign w:val="superscript"/>
          <w:lang w:val="en-GB" w:eastAsia="zh-CN"/>
        </w:rPr>
        <w:t>18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 xml:space="preserve"> imine-linked porous polymers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PPF-1</w:t>
      </w:r>
      <w:r w:rsidR="00E7340E" w:rsidRPr="00E7340E">
        <w:rPr>
          <w:rFonts w:hint="eastAsia"/>
          <w:bCs/>
          <w:lang w:val="en-GB" w:eastAsia="zh-CN"/>
        </w:rPr>
        <w:t xml:space="preserve"> (18.40 wt</w:t>
      </w:r>
      <w:r w:rsidR="00E7340E" w:rsidRPr="00E7340E">
        <w:rPr>
          <w:bCs/>
          <w:lang w:val="en-GB" w:eastAsia="zh-CN"/>
        </w:rPr>
        <w:t>.</w:t>
      </w:r>
      <w:r w:rsidR="00E7340E" w:rsidRPr="00E7340E">
        <w:rPr>
          <w:rFonts w:hint="eastAsia"/>
          <w:bCs/>
          <w:lang w:val="en-GB" w:eastAsia="zh-CN"/>
        </w:rPr>
        <w:t>%)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805850">
        <w:rPr>
          <w:bCs/>
          <w:vertAlign w:val="superscript"/>
          <w:lang w:val="en-GB" w:eastAsia="zh-CN"/>
        </w:rPr>
        <w:t>40</w:t>
      </w:r>
      <w:r w:rsidR="00E7340E" w:rsidRPr="00E7340E">
        <w:rPr>
          <w:rFonts w:hint="eastAsia"/>
          <w:bCs/>
          <w:lang w:val="en-GB" w:eastAsia="zh-CN"/>
        </w:rPr>
        <w:t xml:space="preserve"> and </w:t>
      </w:r>
      <w:r w:rsidR="00E7340E" w:rsidRPr="00E7340E">
        <w:rPr>
          <w:bCs/>
          <w:lang w:val="en-GB" w:eastAsia="zh-CN"/>
        </w:rPr>
        <w:t>pyrene-derived benzimidazole-linked polymers</w:t>
      </w:r>
      <w:r w:rsidR="00E7340E" w:rsidRPr="00E7340E">
        <w:rPr>
          <w:rFonts w:hint="eastAsia"/>
          <w:bCs/>
          <w:lang w:val="en-GB" w:eastAsia="zh-CN"/>
        </w:rPr>
        <w:t xml:space="preserve"> BILP-10 (17.70 wt</w:t>
      </w:r>
      <w:r w:rsidR="00E7340E" w:rsidRPr="00E7340E">
        <w:rPr>
          <w:bCs/>
          <w:lang w:val="en-GB" w:eastAsia="zh-CN"/>
        </w:rPr>
        <w:t>.</w:t>
      </w:r>
      <w:r w:rsidR="00E7340E" w:rsidRPr="00E7340E">
        <w:rPr>
          <w:rFonts w:hint="eastAsia"/>
          <w:bCs/>
          <w:lang w:val="en-GB" w:eastAsia="zh-CN"/>
        </w:rPr>
        <w:t>%)</w:t>
      </w:r>
      <w:r w:rsidR="00E7340E" w:rsidRPr="00E7340E">
        <w:rPr>
          <w:rFonts w:hint="eastAsia"/>
          <w:bCs/>
          <w:lang w:eastAsia="zh-CN"/>
        </w:rPr>
        <w:t>,</w:t>
      </w:r>
      <w:r w:rsidR="00E7340E" w:rsidRPr="00E7340E">
        <w:rPr>
          <w:rFonts w:hint="eastAsia"/>
          <w:bCs/>
          <w:vertAlign w:val="superscript"/>
          <w:lang w:val="en-GB" w:eastAsia="zh-CN"/>
        </w:rPr>
        <w:t>16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 xml:space="preserve"> </w:t>
      </w:r>
      <w:r w:rsidR="00E7340E" w:rsidRPr="00E7340E">
        <w:rPr>
          <w:rFonts w:hint="eastAsia"/>
          <w:bCs/>
          <w:lang w:val="en-GB" w:eastAsia="zh-CN"/>
        </w:rPr>
        <w:t>the CO</w:t>
      </w:r>
      <w:r w:rsidR="00E7340E" w:rsidRPr="00E7340E">
        <w:rPr>
          <w:rFonts w:hint="eastAsia"/>
          <w:bCs/>
          <w:vertAlign w:val="subscript"/>
          <w:lang w:val="en-GB" w:eastAsia="zh-CN"/>
        </w:rPr>
        <w:t>2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adsorption value</w:t>
      </w:r>
      <w:r w:rsidR="00E7340E" w:rsidRPr="00E7340E">
        <w:rPr>
          <w:rFonts w:hint="eastAsia"/>
          <w:bCs/>
          <w:lang w:val="en-GB" w:eastAsia="zh-CN"/>
        </w:rPr>
        <w:t xml:space="preserve"> f</w:t>
      </w:r>
      <w:r w:rsidR="00E7340E" w:rsidRPr="00E7340E">
        <w:rPr>
          <w:bCs/>
          <w:lang w:val="en-GB" w:eastAsia="zh-CN"/>
        </w:rPr>
        <w:t xml:space="preserve">or </w:t>
      </w:r>
      <w:r w:rsidR="002E677B" w:rsidRPr="002E677B">
        <w:rPr>
          <w:rFonts w:hint="eastAsia"/>
          <w:b/>
          <w:bCs/>
          <w:lang w:val="en-GB" w:eastAsia="zh-CN"/>
        </w:rPr>
        <w:t>CK-COP-2</w:t>
      </w:r>
      <w:r w:rsidR="00E7340E" w:rsidRPr="00E7340E">
        <w:rPr>
          <w:rFonts w:hint="eastAsia"/>
          <w:bCs/>
          <w:lang w:val="en-GB" w:eastAsia="zh-CN"/>
        </w:rPr>
        <w:t xml:space="preserve"> (9.73 wt</w:t>
      </w:r>
      <w:r w:rsidR="00E7340E" w:rsidRPr="00E7340E">
        <w:rPr>
          <w:rFonts w:hint="eastAsia"/>
          <w:bCs/>
          <w:lang w:eastAsia="zh-CN"/>
        </w:rPr>
        <w:t>.</w:t>
      </w:r>
      <w:r w:rsidR="00E7340E" w:rsidRPr="00E7340E">
        <w:rPr>
          <w:rFonts w:hint="eastAsia"/>
          <w:bCs/>
          <w:lang w:val="en-GB" w:eastAsia="zh-CN"/>
        </w:rPr>
        <w:t xml:space="preserve">%) </w:t>
      </w:r>
      <w:r w:rsidR="00E7340E" w:rsidRPr="00E7340E">
        <w:rPr>
          <w:bCs/>
          <w:lang w:val="en-GB" w:eastAsia="zh-CN"/>
        </w:rPr>
        <w:t>compares favourably with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 xml:space="preserve">that </w:t>
      </w:r>
      <w:r w:rsidR="00E7340E" w:rsidRPr="00E7340E">
        <w:rPr>
          <w:rFonts w:hint="eastAsia"/>
          <w:bCs/>
          <w:lang w:val="en-GB" w:eastAsia="zh-CN"/>
        </w:rPr>
        <w:t xml:space="preserve">of other reported porous adsorbents such as </w:t>
      </w:r>
      <w:r w:rsidR="00E7340E" w:rsidRPr="00E7340E">
        <w:rPr>
          <w:bCs/>
          <w:lang w:val="en-GB" w:eastAsia="zh-CN"/>
        </w:rPr>
        <w:t>PECONF-1</w:t>
      </w:r>
      <w:r w:rsidR="00E7340E" w:rsidRPr="00E7340E">
        <w:rPr>
          <w:rFonts w:hint="eastAsia"/>
          <w:bCs/>
          <w:lang w:val="en-GB" w:eastAsia="zh-CN"/>
        </w:rPr>
        <w:t xml:space="preserve"> (</w:t>
      </w:r>
      <w:r w:rsidR="00E7340E" w:rsidRPr="00E7340E">
        <w:rPr>
          <w:bCs/>
          <w:lang w:val="en-GB" w:eastAsia="zh-CN"/>
        </w:rPr>
        <w:t>8.2 wt.%</w:t>
      </w:r>
      <w:r w:rsidR="00E7340E" w:rsidRPr="00E7340E">
        <w:rPr>
          <w:rFonts w:hint="eastAsia"/>
          <w:bCs/>
          <w:lang w:val="en-GB" w:eastAsia="zh-CN"/>
        </w:rPr>
        <w:t>)</w:t>
      </w:r>
      <w:r w:rsidR="00E7340E" w:rsidRPr="00E7340E">
        <w:rPr>
          <w:rFonts w:hint="eastAsia"/>
          <w:bCs/>
          <w:lang w:eastAsia="zh-CN"/>
        </w:rPr>
        <w:t>,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E7340E" w:rsidRPr="00E7340E">
        <w:rPr>
          <w:rFonts w:hint="eastAsia"/>
          <w:bCs/>
          <w:vertAlign w:val="superscript"/>
          <w:lang w:val="en-GB" w:eastAsia="zh-CN"/>
        </w:rPr>
        <w:t>9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 xml:space="preserve"> CMP-1</w:t>
      </w:r>
      <w:r w:rsidR="00E7340E" w:rsidRPr="00E7340E">
        <w:rPr>
          <w:rFonts w:hint="eastAsia"/>
          <w:bCs/>
          <w:lang w:val="en-GB" w:eastAsia="zh-CN"/>
        </w:rPr>
        <w:t xml:space="preserve"> (</w:t>
      </w:r>
      <w:r w:rsidR="00E7340E" w:rsidRPr="00E7340E">
        <w:rPr>
          <w:bCs/>
          <w:lang w:val="en-GB" w:eastAsia="zh-CN"/>
        </w:rPr>
        <w:t>9.02 wt.%</w:t>
      </w:r>
      <w:r w:rsidR="00E7340E" w:rsidRPr="00E7340E">
        <w:rPr>
          <w:rFonts w:hint="eastAsia"/>
          <w:bCs/>
          <w:lang w:val="en-GB" w:eastAsia="zh-CN"/>
        </w:rPr>
        <w:t>)</w:t>
      </w:r>
      <w:r w:rsidR="00E7340E" w:rsidRPr="00E7340E">
        <w:rPr>
          <w:rFonts w:hint="eastAsia"/>
          <w:bCs/>
          <w:lang w:eastAsia="zh-CN"/>
        </w:rPr>
        <w:t>,</w:t>
      </w:r>
      <w:r w:rsidR="00E7340E" w:rsidRPr="00E7340E">
        <w:rPr>
          <w:rFonts w:hint="eastAsia"/>
          <w:bCs/>
          <w:vertAlign w:val="superscript"/>
          <w:lang w:val="en-GB" w:eastAsia="zh-CN"/>
        </w:rPr>
        <w:t>13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 xml:space="preserve"> ILP (</w:t>
      </w:r>
      <w:r w:rsidR="00E7340E" w:rsidRPr="00E7340E">
        <w:rPr>
          <w:rFonts w:hint="eastAsia"/>
          <w:bCs/>
          <w:lang w:val="en-GB" w:eastAsia="zh-CN"/>
        </w:rPr>
        <w:t>8.67 wt</w:t>
      </w:r>
      <w:r w:rsidR="00E7340E" w:rsidRPr="00E7340E">
        <w:rPr>
          <w:bCs/>
          <w:lang w:val="en-GB" w:eastAsia="zh-CN"/>
        </w:rPr>
        <w:t>.</w:t>
      </w:r>
      <w:r w:rsidR="00E7340E" w:rsidRPr="00E7340E">
        <w:rPr>
          <w:rFonts w:hint="eastAsia"/>
          <w:bCs/>
          <w:lang w:val="en-GB" w:eastAsia="zh-CN"/>
        </w:rPr>
        <w:t>%)</w:t>
      </w:r>
      <w:r w:rsidR="00E7340E" w:rsidRPr="00E7340E">
        <w:rPr>
          <w:rFonts w:hint="eastAsia"/>
          <w:bCs/>
          <w:lang w:eastAsia="zh-CN"/>
        </w:rPr>
        <w:t>,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DE3A14">
        <w:rPr>
          <w:bCs/>
          <w:vertAlign w:val="superscript"/>
          <w:lang w:val="en-GB" w:eastAsia="zh-CN"/>
        </w:rPr>
        <w:t>41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 xml:space="preserve"> TFM-1</w:t>
      </w:r>
      <w:r w:rsidR="00E7340E" w:rsidRPr="00E7340E">
        <w:rPr>
          <w:rFonts w:hint="eastAsia"/>
          <w:bCs/>
          <w:lang w:val="en-GB" w:eastAsia="zh-CN"/>
        </w:rPr>
        <w:t xml:space="preserve"> (7.6</w:t>
      </w:r>
      <w:r w:rsidR="00E7340E" w:rsidRPr="00E7340E">
        <w:rPr>
          <w:bCs/>
          <w:lang w:val="en-GB" w:eastAsia="zh-CN"/>
        </w:rPr>
        <w:t xml:space="preserve"> wt.%</w:t>
      </w:r>
      <w:r w:rsidR="00E7340E" w:rsidRPr="00E7340E">
        <w:rPr>
          <w:rFonts w:hint="eastAsia"/>
          <w:bCs/>
          <w:lang w:val="en-GB" w:eastAsia="zh-CN"/>
        </w:rPr>
        <w:t>)</w:t>
      </w:r>
      <w:r w:rsidR="00E7340E" w:rsidRPr="00E7340E">
        <w:rPr>
          <w:bCs/>
          <w:lang w:val="en-GB" w:eastAsia="zh-CN"/>
        </w:rPr>
        <w:t>,</w:t>
      </w:r>
      <w:r w:rsidR="008430A5">
        <w:rPr>
          <w:bCs/>
          <w:vertAlign w:val="superscript"/>
          <w:lang w:val="en-GB" w:eastAsia="zh-CN"/>
        </w:rPr>
        <w:t>42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E7340E" w:rsidRPr="00E7340E">
        <w:rPr>
          <w:rFonts w:hint="eastAsia"/>
          <w:bCs/>
          <w:lang w:val="en-GB" w:eastAsia="zh-CN"/>
        </w:rPr>
        <w:t xml:space="preserve"> and PAF-1 (9.2</w:t>
      </w:r>
      <w:r w:rsidR="00E7340E" w:rsidRPr="00E7340E">
        <w:rPr>
          <w:bCs/>
          <w:lang w:val="en-GB" w:eastAsia="zh-CN"/>
        </w:rPr>
        <w:t xml:space="preserve"> wt.%</w:t>
      </w:r>
      <w:r w:rsidR="00E7340E" w:rsidRPr="00E7340E">
        <w:rPr>
          <w:rFonts w:hint="eastAsia"/>
          <w:bCs/>
          <w:lang w:val="en-GB" w:eastAsia="zh-CN"/>
        </w:rPr>
        <w:t>)</w:t>
      </w:r>
      <w:r w:rsidR="00E7340E" w:rsidRPr="00E7340E">
        <w:rPr>
          <w:rFonts w:hint="eastAsia"/>
          <w:bCs/>
          <w:lang w:eastAsia="zh-CN"/>
        </w:rPr>
        <w:t>.</w:t>
      </w:r>
      <w:r w:rsidR="00E7340E" w:rsidRPr="00E7340E">
        <w:rPr>
          <w:rFonts w:hint="eastAsia"/>
          <w:bCs/>
          <w:vertAlign w:val="superscript"/>
          <w:lang w:val="en-GB" w:eastAsia="zh-CN"/>
        </w:rPr>
        <w:t>4</w:t>
      </w:r>
      <w:r w:rsidR="00843075">
        <w:rPr>
          <w:bCs/>
          <w:vertAlign w:val="superscript"/>
          <w:lang w:val="en-GB" w:eastAsia="zh-CN"/>
        </w:rPr>
        <w:t>3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="00E7340E" w:rsidRPr="00E7340E">
        <w:rPr>
          <w:rFonts w:hint="eastAsia"/>
          <w:bCs/>
          <w:vertAlign w:val="superscript"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T</w:t>
      </w:r>
      <w:r w:rsidR="00E7340E" w:rsidRPr="00E7340E">
        <w:rPr>
          <w:rFonts w:hint="eastAsia"/>
          <w:bCs/>
          <w:lang w:val="en-GB" w:eastAsia="zh-CN"/>
        </w:rPr>
        <w:t>he CH</w:t>
      </w:r>
      <w:r w:rsidR="00E7340E" w:rsidRPr="00E7340E">
        <w:rPr>
          <w:rFonts w:hint="eastAsia"/>
          <w:bCs/>
          <w:vertAlign w:val="subscript"/>
          <w:lang w:val="en-GB" w:eastAsia="zh-CN"/>
        </w:rPr>
        <w:t>4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sorption of</w:t>
      </w:r>
      <w:r w:rsidR="00E7340E" w:rsidRPr="00E7340E">
        <w:rPr>
          <w:rFonts w:hint="eastAsia"/>
          <w:bCs/>
          <w:lang w:val="en-GB" w:eastAsia="zh-CN"/>
        </w:rPr>
        <w:t xml:space="preserve"> CK-COPs was also </w:t>
      </w:r>
      <w:r w:rsidR="00E7340E" w:rsidRPr="00E7340E">
        <w:rPr>
          <w:bCs/>
          <w:lang w:val="en-GB" w:eastAsia="zh-CN"/>
        </w:rPr>
        <w:t>assessed up to 1 bar</w:t>
      </w:r>
      <w:r w:rsidR="00E7340E" w:rsidRPr="00E7340E">
        <w:rPr>
          <w:rFonts w:hint="eastAsia"/>
          <w:bCs/>
          <w:lang w:val="en-GB" w:eastAsia="zh-CN"/>
        </w:rPr>
        <w:t xml:space="preserve"> at 273 and 298</w:t>
      </w:r>
      <w:r w:rsidR="00E7340E" w:rsidRPr="00E7340E">
        <w:rPr>
          <w:bCs/>
          <w:lang w:val="en-GB" w:eastAsia="zh-CN"/>
        </w:rPr>
        <w:t xml:space="preserve"> </w:t>
      </w:r>
      <w:r w:rsidR="00E7340E" w:rsidRPr="00E7340E">
        <w:rPr>
          <w:rFonts w:hint="eastAsia"/>
          <w:bCs/>
          <w:lang w:val="en-GB" w:eastAsia="zh-CN"/>
        </w:rPr>
        <w:t>K (</w:t>
      </w:r>
      <w:r w:rsidR="00232BDD">
        <w:rPr>
          <w:rFonts w:hint="eastAsia"/>
          <w:b/>
          <w:bCs/>
          <w:lang w:val="en-GB" w:eastAsia="zh-CN"/>
        </w:rPr>
        <w:t>FIGURE</w:t>
      </w:r>
      <w:r w:rsidR="00E7340E" w:rsidRPr="00E7340E">
        <w:rPr>
          <w:rFonts w:hint="eastAsia"/>
          <w:b/>
          <w:bCs/>
          <w:lang w:val="en-GB" w:eastAsia="zh-CN"/>
        </w:rPr>
        <w:t xml:space="preserve"> 4C</w:t>
      </w:r>
      <w:r w:rsidR="00E7340E" w:rsidRPr="00E7340E">
        <w:rPr>
          <w:rFonts w:hint="eastAsia"/>
          <w:bCs/>
          <w:lang w:val="en-GB" w:eastAsia="zh-CN"/>
        </w:rPr>
        <w:t>). The CH</w:t>
      </w:r>
      <w:r w:rsidR="00E7340E" w:rsidRPr="00E7340E">
        <w:rPr>
          <w:rFonts w:hint="eastAsia"/>
          <w:bCs/>
          <w:vertAlign w:val="subscript"/>
          <w:lang w:val="en-GB" w:eastAsia="zh-CN"/>
        </w:rPr>
        <w:t>4</w:t>
      </w:r>
      <w:r w:rsidR="00E7340E" w:rsidRPr="00E7340E">
        <w:rPr>
          <w:bCs/>
          <w:lang w:val="en-GB" w:eastAsia="zh-CN"/>
        </w:rPr>
        <w:t xml:space="preserve"> </w:t>
      </w:r>
      <w:r w:rsidR="00E7340E" w:rsidRPr="00E7340E">
        <w:rPr>
          <w:rFonts w:hint="eastAsia"/>
          <w:bCs/>
          <w:lang w:val="en-GB" w:eastAsia="zh-CN"/>
        </w:rPr>
        <w:t>capacities are 0.35 and 1.25 wt</w:t>
      </w:r>
      <w:r w:rsidR="00E7340E" w:rsidRPr="00E7340E">
        <w:rPr>
          <w:bCs/>
          <w:lang w:val="en-GB" w:eastAsia="zh-CN"/>
        </w:rPr>
        <w:t>.</w:t>
      </w:r>
      <w:r w:rsidR="00E7340E" w:rsidRPr="00E7340E">
        <w:rPr>
          <w:rFonts w:hint="eastAsia"/>
          <w:bCs/>
          <w:lang w:val="en-GB" w:eastAsia="zh-CN"/>
        </w:rPr>
        <w:t xml:space="preserve">% for </w:t>
      </w:r>
      <w:r w:rsidR="002E677B" w:rsidRPr="002E677B">
        <w:rPr>
          <w:rFonts w:hint="eastAsia"/>
          <w:b/>
          <w:bCs/>
          <w:lang w:val="en-GB" w:eastAsia="zh-CN"/>
        </w:rPr>
        <w:t>CK-COP-1</w:t>
      </w:r>
      <w:r w:rsidR="00E7340E" w:rsidRPr="00E7340E">
        <w:rPr>
          <w:rFonts w:hint="eastAsia"/>
          <w:bCs/>
          <w:lang w:val="en-GB" w:eastAsia="zh-CN"/>
        </w:rPr>
        <w:t xml:space="preserve"> and </w:t>
      </w:r>
      <w:r w:rsidR="002E677B" w:rsidRPr="002E677B">
        <w:rPr>
          <w:rFonts w:hint="eastAsia"/>
          <w:b/>
          <w:bCs/>
          <w:lang w:val="en-GB" w:eastAsia="zh-CN"/>
        </w:rPr>
        <w:t>CK-COP-2</w:t>
      </w:r>
      <w:r w:rsidR="00E7340E" w:rsidRPr="00E7340E">
        <w:rPr>
          <w:rFonts w:hint="eastAsia"/>
          <w:bCs/>
          <w:lang w:val="en-GB" w:eastAsia="zh-CN"/>
        </w:rPr>
        <w:t>, respectively, at 273</w:t>
      </w:r>
      <w:r w:rsidR="00E7340E" w:rsidRPr="00E7340E">
        <w:rPr>
          <w:rFonts w:hint="eastAsia"/>
          <w:bCs/>
          <w:lang w:eastAsia="zh-CN"/>
        </w:rPr>
        <w:t xml:space="preserve"> </w:t>
      </w:r>
      <w:r w:rsidR="00E7340E" w:rsidRPr="00E7340E">
        <w:rPr>
          <w:rFonts w:hint="eastAsia"/>
          <w:bCs/>
          <w:lang w:val="en-GB" w:eastAsia="zh-CN"/>
        </w:rPr>
        <w:t xml:space="preserve">K. The </w:t>
      </w:r>
      <w:r w:rsidR="00E7340E" w:rsidRPr="00E7340E">
        <w:rPr>
          <w:bCs/>
          <w:lang w:val="en-GB" w:eastAsia="zh-CN"/>
        </w:rPr>
        <w:t xml:space="preserve">difference in </w:t>
      </w:r>
      <w:r w:rsidR="00E7340E" w:rsidRPr="00E7340E">
        <w:rPr>
          <w:rFonts w:hint="eastAsia"/>
          <w:bCs/>
          <w:lang w:val="en-GB" w:eastAsia="zh-CN"/>
        </w:rPr>
        <w:t>CO</w:t>
      </w:r>
      <w:r w:rsidR="00E7340E" w:rsidRPr="00E7340E">
        <w:rPr>
          <w:rFonts w:hint="eastAsia"/>
          <w:bCs/>
          <w:vertAlign w:val="subscript"/>
          <w:lang w:val="en-GB" w:eastAsia="zh-CN"/>
        </w:rPr>
        <w:t>2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and CH</w:t>
      </w:r>
      <w:r w:rsidR="00E7340E" w:rsidRPr="00E7340E">
        <w:rPr>
          <w:bCs/>
          <w:vertAlign w:val="subscript"/>
          <w:lang w:val="en-GB" w:eastAsia="zh-CN"/>
        </w:rPr>
        <w:t>4</w:t>
      </w:r>
      <w:r w:rsidR="00E7340E" w:rsidRPr="00E7340E">
        <w:rPr>
          <w:bCs/>
          <w:lang w:val="en-GB" w:eastAsia="zh-CN"/>
        </w:rPr>
        <w:t xml:space="preserve"> </w:t>
      </w:r>
      <w:r w:rsidR="00E7340E" w:rsidRPr="00E7340E">
        <w:rPr>
          <w:rFonts w:hint="eastAsia"/>
          <w:bCs/>
          <w:lang w:val="en-GB" w:eastAsia="zh-CN"/>
        </w:rPr>
        <w:t xml:space="preserve">uptake capacity </w:t>
      </w:r>
      <w:r w:rsidR="00E7340E" w:rsidRPr="00E7340E">
        <w:rPr>
          <w:bCs/>
          <w:lang w:val="en-GB" w:eastAsia="zh-CN"/>
        </w:rPr>
        <w:t xml:space="preserve">is consistent with </w:t>
      </w:r>
      <w:r w:rsidR="00E7340E" w:rsidRPr="00E7340E">
        <w:rPr>
          <w:rFonts w:hint="eastAsia"/>
          <w:bCs/>
          <w:lang w:val="en-GB" w:eastAsia="zh-CN"/>
        </w:rPr>
        <w:t xml:space="preserve">the </w:t>
      </w:r>
      <w:r w:rsidR="00E7340E" w:rsidRPr="00E7340E">
        <w:rPr>
          <w:bCs/>
          <w:lang w:val="en-GB" w:eastAsia="zh-CN"/>
        </w:rPr>
        <w:t xml:space="preserve">measured </w:t>
      </w:r>
      <w:r w:rsidR="00E7340E" w:rsidRPr="00E7340E">
        <w:rPr>
          <w:rFonts w:hint="eastAsia"/>
          <w:bCs/>
          <w:lang w:val="en-GB" w:eastAsia="zh-CN"/>
        </w:rPr>
        <w:t xml:space="preserve">surface area and pore volume </w:t>
      </w:r>
      <w:r w:rsidR="00E7340E" w:rsidRPr="00E7340E">
        <w:rPr>
          <w:bCs/>
          <w:lang w:val="en-GB" w:eastAsia="zh-CN"/>
        </w:rPr>
        <w:t>for</w:t>
      </w:r>
      <w:r w:rsidR="00E7340E" w:rsidRPr="00E7340E">
        <w:rPr>
          <w:rFonts w:hint="eastAsia"/>
          <w:bCs/>
          <w:lang w:val="en-GB" w:eastAsia="zh-CN"/>
        </w:rPr>
        <w:t xml:space="preserve"> the two </w:t>
      </w:r>
      <w:r w:rsidR="00E7340E" w:rsidRPr="00E7340E">
        <w:rPr>
          <w:bCs/>
          <w:lang w:val="en-GB" w:eastAsia="zh-CN"/>
        </w:rPr>
        <w:t>polymers and</w:t>
      </w:r>
      <w:r w:rsidR="00E7340E" w:rsidRPr="00E7340E">
        <w:rPr>
          <w:rFonts w:hint="eastAsia"/>
          <w:bCs/>
          <w:lang w:val="en-GB" w:eastAsia="zh-CN"/>
        </w:rPr>
        <w:t xml:space="preserve"> </w:t>
      </w:r>
      <w:r w:rsidR="00E7340E" w:rsidRPr="00E7340E">
        <w:rPr>
          <w:bCs/>
          <w:lang w:val="en-GB" w:eastAsia="zh-CN"/>
        </w:rPr>
        <w:t>can be</w:t>
      </w:r>
      <w:r w:rsidR="00E7340E" w:rsidRPr="00E7340E">
        <w:rPr>
          <w:rFonts w:hint="eastAsia"/>
          <w:bCs/>
          <w:lang w:val="en-GB" w:eastAsia="zh-CN"/>
        </w:rPr>
        <w:t xml:space="preserve"> attributed to </w:t>
      </w:r>
      <w:r w:rsidR="00E7340E" w:rsidRPr="00E7340E">
        <w:rPr>
          <w:bCs/>
          <w:lang w:val="en-GB" w:eastAsia="zh-CN"/>
        </w:rPr>
        <w:t xml:space="preserve">differences in </w:t>
      </w:r>
      <w:r w:rsidR="00E7340E" w:rsidRPr="00E7340E">
        <w:rPr>
          <w:rFonts w:hint="eastAsia"/>
          <w:bCs/>
          <w:lang w:val="en-GB" w:eastAsia="zh-CN"/>
        </w:rPr>
        <w:t xml:space="preserve">their </w:t>
      </w:r>
      <w:r w:rsidR="00E7340E" w:rsidRPr="00E7340E">
        <w:rPr>
          <w:bCs/>
          <w:lang w:val="en-GB" w:eastAsia="zh-CN"/>
        </w:rPr>
        <w:t>structur</w:t>
      </w:r>
      <w:r w:rsidR="00E7340E" w:rsidRPr="00E7340E">
        <w:rPr>
          <w:rFonts w:hint="eastAsia"/>
          <w:bCs/>
          <w:lang w:val="en-GB" w:eastAsia="zh-CN"/>
        </w:rPr>
        <w:t xml:space="preserve">es </w:t>
      </w:r>
      <w:r w:rsidR="00E7340E" w:rsidRPr="00E7340E">
        <w:rPr>
          <w:bCs/>
          <w:lang w:val="en-GB" w:eastAsia="zh-CN"/>
        </w:rPr>
        <w:t xml:space="preserve">caused by different degrees of </w:t>
      </w:r>
      <w:r w:rsidR="00E7340E" w:rsidRPr="00E7340E">
        <w:rPr>
          <w:rFonts w:hint="eastAsia"/>
          <w:bCs/>
          <w:lang w:val="en-GB" w:eastAsia="zh-CN"/>
        </w:rPr>
        <w:t xml:space="preserve">their </w:t>
      </w:r>
      <w:r w:rsidR="00E7340E" w:rsidRPr="00E7340E">
        <w:rPr>
          <w:bCs/>
          <w:lang w:val="en-GB" w:eastAsia="zh-CN"/>
        </w:rPr>
        <w:t>cross-linking</w:t>
      </w:r>
      <w:r w:rsidR="00E7340E" w:rsidRPr="00E7340E">
        <w:rPr>
          <w:rFonts w:hint="eastAsia"/>
          <w:bCs/>
          <w:lang w:val="en-GB" w:eastAsia="zh-CN"/>
        </w:rPr>
        <w:t>.</w:t>
      </w:r>
    </w:p>
    <w:p w14:paraId="45171850" w14:textId="77777777" w:rsidR="00B6635C" w:rsidRPr="002A0AB6" w:rsidRDefault="00E7340E" w:rsidP="00E7340E">
      <w:pPr>
        <w:spacing w:line="240" w:lineRule="auto"/>
        <w:jc w:val="both"/>
        <w:rPr>
          <w:bCs/>
          <w:lang w:eastAsia="zh-CN"/>
        </w:rPr>
      </w:pPr>
      <w:r w:rsidRPr="00E7340E">
        <w:rPr>
          <w:bCs/>
          <w:lang w:val="en-GB" w:eastAsia="zh-CN"/>
        </w:rPr>
        <w:t>A</w:t>
      </w:r>
      <w:r w:rsidRPr="00E7340E">
        <w:rPr>
          <w:rFonts w:hint="eastAsia"/>
          <w:bCs/>
          <w:lang w:val="en-GB" w:eastAsia="zh-CN"/>
        </w:rPr>
        <w:t xml:space="preserve"> moderate enthalpy of CO</w:t>
      </w:r>
      <w:r w:rsidRPr="00E7340E">
        <w:rPr>
          <w:rFonts w:hint="eastAsia"/>
          <w:bCs/>
          <w:vertAlign w:val="subscript"/>
          <w:lang w:val="en-GB" w:eastAsia="zh-CN"/>
        </w:rPr>
        <w:t>2</w:t>
      </w:r>
      <w:r w:rsidRPr="00E7340E">
        <w:rPr>
          <w:bCs/>
          <w:lang w:val="en-GB" w:eastAsia="zh-CN"/>
        </w:rPr>
        <w:t xml:space="preserve"> </w:t>
      </w:r>
      <w:r w:rsidRPr="00E7340E">
        <w:rPr>
          <w:rFonts w:hint="eastAsia"/>
          <w:bCs/>
          <w:lang w:val="en-GB" w:eastAsia="zh-CN"/>
        </w:rPr>
        <w:t>adsorption (</w:t>
      </w:r>
      <w:r w:rsidRPr="00E7340E">
        <w:rPr>
          <w:rFonts w:hint="eastAsia"/>
          <w:bCs/>
          <w:i/>
          <w:lang w:val="en-GB" w:eastAsia="zh-CN"/>
        </w:rPr>
        <w:t>Q</w:t>
      </w:r>
      <w:r w:rsidRPr="00E7340E">
        <w:rPr>
          <w:rFonts w:hint="eastAsia"/>
          <w:bCs/>
          <w:i/>
          <w:vertAlign w:val="subscript"/>
          <w:lang w:val="en-GB" w:eastAsia="zh-CN"/>
        </w:rPr>
        <w:t>st</w:t>
      </w:r>
      <w:r w:rsidRPr="00E7340E">
        <w:rPr>
          <w:rFonts w:hint="eastAsia"/>
          <w:bCs/>
          <w:lang w:val="en-GB" w:eastAsia="zh-CN"/>
        </w:rPr>
        <w:t xml:space="preserve">) is beneficial for </w:t>
      </w:r>
      <w:r w:rsidRPr="00E7340E">
        <w:rPr>
          <w:bCs/>
          <w:lang w:val="en-GB" w:eastAsia="zh-CN"/>
        </w:rPr>
        <w:t>the development of porous adsorbents</w:t>
      </w:r>
      <w:r w:rsidRPr="00E7340E">
        <w:rPr>
          <w:rFonts w:hint="eastAsia"/>
          <w:bCs/>
          <w:lang w:eastAsia="zh-CN"/>
        </w:rPr>
        <w:t>.</w:t>
      </w:r>
      <w:r w:rsidRPr="00E7340E">
        <w:rPr>
          <w:rFonts w:hint="eastAsia"/>
          <w:bCs/>
          <w:vertAlign w:val="superscript"/>
          <w:lang w:val="en-GB" w:eastAsia="zh-CN"/>
        </w:rPr>
        <w:t>9</w:t>
      </w:r>
      <w:r w:rsidR="00B6635C" w:rsidRPr="00B6635C">
        <w:rPr>
          <w:b/>
          <w:bCs/>
          <w:vertAlign w:val="superscript"/>
          <w:lang w:val="en-GB" w:eastAsia="zh-CN"/>
        </w:rPr>
        <w:t xml:space="preserve"> 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T</w:t>
      </w:r>
      <w:r w:rsidRPr="00E7340E">
        <w:rPr>
          <w:rFonts w:hint="eastAsia"/>
          <w:bCs/>
          <w:lang w:val="en-GB" w:eastAsia="zh-CN"/>
        </w:rPr>
        <w:t>he</w:t>
      </w:r>
      <w:r w:rsidRPr="00E7340E">
        <w:rPr>
          <w:bCs/>
          <w:lang w:val="en-GB" w:eastAsia="zh-CN"/>
        </w:rPr>
        <w:t xml:space="preserve"> isosteric heat of </w:t>
      </w:r>
      <w:r w:rsidRPr="00E7340E">
        <w:rPr>
          <w:rFonts w:hint="eastAsia"/>
          <w:bCs/>
          <w:lang w:val="en-GB" w:eastAsia="zh-CN"/>
        </w:rPr>
        <w:t>CO</w:t>
      </w:r>
      <w:r w:rsidRPr="00E7340E">
        <w:rPr>
          <w:rFonts w:hint="eastAsia"/>
          <w:bCs/>
          <w:vertAlign w:val="subscript"/>
          <w:lang w:val="en-GB" w:eastAsia="zh-CN"/>
        </w:rPr>
        <w:t xml:space="preserve">2 </w:t>
      </w:r>
      <w:r w:rsidRPr="00E7340E">
        <w:rPr>
          <w:rFonts w:hint="eastAsia"/>
          <w:bCs/>
          <w:lang w:val="en-GB" w:eastAsia="zh-CN"/>
        </w:rPr>
        <w:t>and CH</w:t>
      </w:r>
      <w:r w:rsidRPr="00E7340E">
        <w:rPr>
          <w:rFonts w:hint="eastAsia"/>
          <w:bCs/>
          <w:vertAlign w:val="subscript"/>
          <w:lang w:val="en-GB" w:eastAsia="zh-CN"/>
        </w:rPr>
        <w:t>4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adsorption (</w:t>
      </w:r>
      <w:r w:rsidRPr="00E7340E">
        <w:rPr>
          <w:rFonts w:hint="eastAsia"/>
          <w:bCs/>
          <w:i/>
          <w:lang w:val="en-GB" w:eastAsia="zh-CN"/>
        </w:rPr>
        <w:t>Q</w:t>
      </w:r>
      <w:r w:rsidRPr="00E7340E">
        <w:rPr>
          <w:rFonts w:hint="eastAsia"/>
          <w:bCs/>
          <w:i/>
          <w:vertAlign w:val="subscript"/>
          <w:lang w:val="en-GB" w:eastAsia="zh-CN"/>
        </w:rPr>
        <w:t>st</w:t>
      </w:r>
      <w:r w:rsidRPr="00E7340E">
        <w:rPr>
          <w:bCs/>
          <w:lang w:val="en-GB" w:eastAsia="zh-CN"/>
        </w:rPr>
        <w:t xml:space="preserve">) was calculated </w:t>
      </w:r>
      <w:r w:rsidRPr="00E7340E">
        <w:rPr>
          <w:rFonts w:hint="eastAsia"/>
          <w:bCs/>
          <w:lang w:val="en-GB" w:eastAsia="zh-CN"/>
        </w:rPr>
        <w:t>from their corresponding adsorption isotherms at 273 and 298</w:t>
      </w:r>
      <w:r w:rsidRPr="00E7340E">
        <w:rPr>
          <w:bCs/>
          <w:lang w:val="en-GB" w:eastAsia="zh-CN"/>
        </w:rPr>
        <w:t xml:space="preserve"> </w:t>
      </w:r>
      <w:r w:rsidRPr="00E7340E">
        <w:rPr>
          <w:rFonts w:hint="eastAsia"/>
          <w:bCs/>
          <w:lang w:val="en-GB" w:eastAsia="zh-CN"/>
        </w:rPr>
        <w:t>K, respectively</w:t>
      </w:r>
      <w:r w:rsidRPr="00E7340E">
        <w:rPr>
          <w:bCs/>
          <w:lang w:val="en-GB" w:eastAsia="zh-CN"/>
        </w:rPr>
        <w:t xml:space="preserve">, </w:t>
      </w:r>
      <w:r w:rsidRPr="00E7340E">
        <w:rPr>
          <w:rFonts w:hint="eastAsia"/>
          <w:bCs/>
          <w:lang w:val="en-GB" w:eastAsia="zh-CN"/>
        </w:rPr>
        <w:t xml:space="preserve">using the </w:t>
      </w:r>
      <w:r w:rsidRPr="00E7340E">
        <w:rPr>
          <w:bCs/>
          <w:lang w:val="en-GB" w:eastAsia="zh-CN"/>
        </w:rPr>
        <w:t>Clausius–Clapeyron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equation</w:t>
      </w:r>
      <w:r w:rsidRPr="00E7340E">
        <w:rPr>
          <w:rFonts w:hint="eastAsia"/>
          <w:bCs/>
          <w:lang w:val="en-GB" w:eastAsia="zh-CN"/>
        </w:rPr>
        <w:t xml:space="preserve">. As exhibited in </w:t>
      </w:r>
      <w:r w:rsidR="00232BDD">
        <w:rPr>
          <w:rFonts w:hint="eastAsia"/>
          <w:b/>
          <w:bCs/>
          <w:lang w:val="en-GB" w:eastAsia="zh-CN"/>
        </w:rPr>
        <w:t>FIGURE</w:t>
      </w:r>
      <w:r w:rsidRPr="00E7340E">
        <w:rPr>
          <w:rFonts w:hint="eastAsia"/>
          <w:b/>
          <w:bCs/>
          <w:lang w:val="en-GB" w:eastAsia="zh-CN"/>
        </w:rPr>
        <w:t xml:space="preserve"> 4B</w:t>
      </w:r>
      <w:r w:rsidRPr="00E7340E">
        <w:rPr>
          <w:rFonts w:hint="eastAsia"/>
          <w:bCs/>
          <w:lang w:val="en-GB" w:eastAsia="zh-CN"/>
        </w:rPr>
        <w:t xml:space="preserve">, </w:t>
      </w:r>
      <w:r w:rsidRPr="00E7340E">
        <w:rPr>
          <w:bCs/>
          <w:lang w:val="en-GB" w:eastAsia="zh-CN"/>
        </w:rPr>
        <w:t xml:space="preserve">at </w:t>
      </w:r>
      <w:r w:rsidRPr="00E7340E">
        <w:rPr>
          <w:rFonts w:hint="eastAsia"/>
          <w:bCs/>
          <w:lang w:val="en-GB" w:eastAsia="zh-CN"/>
        </w:rPr>
        <w:t xml:space="preserve">the </w:t>
      </w:r>
      <w:r w:rsidRPr="00E7340E">
        <w:rPr>
          <w:bCs/>
          <w:lang w:val="en-GB" w:eastAsia="zh-CN"/>
        </w:rPr>
        <w:t>zero</w:t>
      </w:r>
      <w:r w:rsidRPr="00E7340E">
        <w:rPr>
          <w:rFonts w:hint="eastAsia"/>
          <w:bCs/>
          <w:lang w:val="en-GB" w:eastAsia="zh-CN"/>
        </w:rPr>
        <w:t xml:space="preserve"> cover</w:t>
      </w:r>
      <w:r w:rsidRPr="00F020A5">
        <w:rPr>
          <w:rFonts w:hint="eastAsia"/>
          <w:b/>
          <w:bCs/>
          <w:lang w:val="en-GB" w:eastAsia="zh-CN"/>
        </w:rPr>
        <w:t>a</w:t>
      </w:r>
      <w:r w:rsidRPr="00E7340E">
        <w:rPr>
          <w:rFonts w:hint="eastAsia"/>
          <w:bCs/>
          <w:lang w:val="en-GB" w:eastAsia="zh-CN"/>
        </w:rPr>
        <w:t>ge</w:t>
      </w:r>
      <w:r w:rsidRPr="00E7340E">
        <w:rPr>
          <w:bCs/>
          <w:lang w:val="en-GB" w:eastAsia="zh-CN"/>
        </w:rPr>
        <w:t>, the</w:t>
      </w:r>
      <w:r w:rsidRPr="00E7340E">
        <w:rPr>
          <w:rFonts w:hint="eastAsia"/>
          <w:bCs/>
          <w:lang w:val="en-GB" w:eastAsia="zh-CN"/>
        </w:rPr>
        <w:t xml:space="preserve"> isosteric heats of CO</w:t>
      </w:r>
      <w:r w:rsidRPr="00E7340E">
        <w:rPr>
          <w:rFonts w:hint="eastAsia"/>
          <w:bCs/>
          <w:vertAlign w:val="subscript"/>
          <w:lang w:val="en-GB" w:eastAsia="zh-CN"/>
        </w:rPr>
        <w:t>2</w:t>
      </w:r>
      <w:r w:rsidRPr="00E7340E">
        <w:rPr>
          <w:rFonts w:hint="eastAsia"/>
          <w:bCs/>
          <w:lang w:val="en-GB" w:eastAsia="zh-CN"/>
        </w:rPr>
        <w:t xml:space="preserve"> adsorption were 38.8 </w:t>
      </w:r>
      <w:r w:rsidRPr="00E7340E">
        <w:rPr>
          <w:bCs/>
          <w:lang w:val="en-GB" w:eastAsia="zh-CN"/>
        </w:rPr>
        <w:t>kJ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mol</w:t>
      </w:r>
      <w:r w:rsidRPr="00E7340E">
        <w:rPr>
          <w:rFonts w:hint="eastAsia"/>
          <w:bCs/>
          <w:vertAlign w:val="superscript"/>
          <w:lang w:val="en-GB" w:eastAsia="zh-CN"/>
        </w:rPr>
        <w:t>-</w:t>
      </w:r>
      <w:r w:rsidRPr="00E7340E">
        <w:rPr>
          <w:bCs/>
          <w:vertAlign w:val="superscript"/>
          <w:lang w:val="en-GB" w:eastAsia="zh-CN"/>
        </w:rPr>
        <w:t>1</w:t>
      </w:r>
      <w:r w:rsidRPr="00E7340E">
        <w:rPr>
          <w:rFonts w:hint="eastAsia"/>
          <w:bCs/>
          <w:lang w:val="en-GB" w:eastAsia="zh-CN"/>
        </w:rPr>
        <w:t xml:space="preserve"> for </w:t>
      </w:r>
      <w:r w:rsidR="002E677B" w:rsidRPr="002E677B">
        <w:rPr>
          <w:rFonts w:hint="eastAsia"/>
          <w:b/>
          <w:bCs/>
          <w:lang w:val="en-GB" w:eastAsia="zh-CN"/>
        </w:rPr>
        <w:t>CK-COP-1</w:t>
      </w:r>
      <w:r w:rsidRPr="00E7340E">
        <w:rPr>
          <w:bCs/>
          <w:lang w:val="en-GB" w:eastAsia="zh-CN"/>
        </w:rPr>
        <w:t xml:space="preserve"> </w:t>
      </w:r>
      <w:r w:rsidRPr="00E7340E">
        <w:rPr>
          <w:rFonts w:hint="eastAsia"/>
          <w:bCs/>
          <w:lang w:val="en-GB" w:eastAsia="zh-CN"/>
        </w:rPr>
        <w:t xml:space="preserve">and 35.5 </w:t>
      </w:r>
      <w:r w:rsidRPr="00E7340E">
        <w:rPr>
          <w:bCs/>
          <w:lang w:val="en-GB" w:eastAsia="zh-CN"/>
        </w:rPr>
        <w:t>kJ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mol</w:t>
      </w:r>
      <w:r w:rsidRPr="00E7340E">
        <w:rPr>
          <w:rFonts w:hint="eastAsia"/>
          <w:bCs/>
          <w:vertAlign w:val="superscript"/>
          <w:lang w:val="en-GB" w:eastAsia="zh-CN"/>
        </w:rPr>
        <w:t>-</w:t>
      </w:r>
      <w:r w:rsidRPr="00E7340E">
        <w:rPr>
          <w:bCs/>
          <w:vertAlign w:val="superscript"/>
          <w:lang w:val="en-GB" w:eastAsia="zh-CN"/>
        </w:rPr>
        <w:t>1</w:t>
      </w:r>
      <w:r w:rsidRPr="00E7340E">
        <w:rPr>
          <w:rFonts w:hint="eastAsia"/>
          <w:bCs/>
          <w:lang w:val="en-GB" w:eastAsia="zh-CN"/>
        </w:rPr>
        <w:t xml:space="preserve"> for </w:t>
      </w:r>
      <w:r w:rsidR="002E677B" w:rsidRPr="002E677B">
        <w:rPr>
          <w:rFonts w:hint="eastAsia"/>
          <w:b/>
          <w:bCs/>
          <w:lang w:val="en-GB" w:eastAsia="zh-CN"/>
        </w:rPr>
        <w:t>CK-</w:t>
      </w:r>
      <w:r w:rsidR="002E677B" w:rsidRPr="002E677B">
        <w:rPr>
          <w:rFonts w:hint="eastAsia"/>
          <w:b/>
          <w:bCs/>
          <w:lang w:val="en-GB" w:eastAsia="zh-CN"/>
        </w:rPr>
        <w:t>COP-2</w:t>
      </w:r>
      <w:r w:rsidRPr="00E7340E">
        <w:rPr>
          <w:rFonts w:hint="eastAsia"/>
          <w:bCs/>
          <w:lang w:val="en-GB" w:eastAsia="zh-CN"/>
        </w:rPr>
        <w:t xml:space="preserve">. It was </w:t>
      </w:r>
      <w:r w:rsidRPr="00E7340E">
        <w:rPr>
          <w:bCs/>
          <w:lang w:val="en-GB" w:eastAsia="zh-CN"/>
        </w:rPr>
        <w:t>observed</w:t>
      </w:r>
      <w:r w:rsidRPr="00E7340E">
        <w:rPr>
          <w:rFonts w:hint="eastAsia"/>
          <w:bCs/>
          <w:lang w:val="en-GB" w:eastAsia="zh-CN"/>
        </w:rPr>
        <w:t xml:space="preserve"> that the </w:t>
      </w:r>
      <w:r w:rsidRPr="00E7340E">
        <w:rPr>
          <w:rFonts w:hint="eastAsia"/>
          <w:bCs/>
          <w:i/>
          <w:lang w:val="en-GB" w:eastAsia="zh-CN"/>
        </w:rPr>
        <w:t>Q</w:t>
      </w:r>
      <w:r w:rsidRPr="00E7340E">
        <w:rPr>
          <w:rFonts w:hint="eastAsia"/>
          <w:bCs/>
          <w:i/>
          <w:vertAlign w:val="subscript"/>
          <w:lang w:val="en-GB" w:eastAsia="zh-CN"/>
        </w:rPr>
        <w:t>st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for</w:t>
      </w:r>
      <w:r w:rsidRPr="00E7340E">
        <w:rPr>
          <w:rFonts w:hint="eastAsia"/>
          <w:bCs/>
          <w:lang w:val="en-GB" w:eastAsia="zh-CN"/>
        </w:rPr>
        <w:t xml:space="preserve"> </w:t>
      </w:r>
      <w:r w:rsidR="002E677B" w:rsidRPr="002E677B">
        <w:rPr>
          <w:rFonts w:hint="eastAsia"/>
          <w:b/>
          <w:bCs/>
          <w:lang w:val="en-GB" w:eastAsia="zh-CN"/>
        </w:rPr>
        <w:t>CK-COP-1</w:t>
      </w:r>
      <w:r w:rsidRPr="00E7340E">
        <w:rPr>
          <w:bCs/>
          <w:lang w:val="en-GB" w:eastAsia="zh-CN"/>
        </w:rPr>
        <w:t xml:space="preserve"> rapidly decreased</w:t>
      </w:r>
      <w:r w:rsidRPr="00E7340E">
        <w:rPr>
          <w:rFonts w:hint="eastAsia"/>
          <w:bCs/>
          <w:lang w:val="en-GB" w:eastAsia="zh-CN"/>
        </w:rPr>
        <w:t xml:space="preserve"> with CO</w:t>
      </w:r>
      <w:r w:rsidRPr="00E7340E">
        <w:rPr>
          <w:rFonts w:hint="eastAsia"/>
          <w:bCs/>
          <w:vertAlign w:val="subscript"/>
          <w:lang w:val="en-GB" w:eastAsia="zh-CN"/>
        </w:rPr>
        <w:t>2</w:t>
      </w:r>
      <w:r w:rsidRPr="00E7340E">
        <w:rPr>
          <w:rFonts w:hint="eastAsia"/>
          <w:bCs/>
          <w:lang w:val="en-GB" w:eastAsia="zh-CN"/>
        </w:rPr>
        <w:t xml:space="preserve"> loading. I</w:t>
      </w:r>
      <w:r w:rsidRPr="00E7340E">
        <w:rPr>
          <w:bCs/>
          <w:lang w:val="en-GB" w:eastAsia="zh-CN"/>
        </w:rPr>
        <w:t>n sharp contrast</w:t>
      </w:r>
      <w:r w:rsidRPr="00E7340E">
        <w:rPr>
          <w:rFonts w:hint="eastAsia"/>
          <w:bCs/>
          <w:lang w:val="en-GB" w:eastAsia="zh-CN"/>
        </w:rPr>
        <w:t xml:space="preserve">, the </w:t>
      </w:r>
      <w:r w:rsidRPr="00E7340E">
        <w:rPr>
          <w:rFonts w:hint="eastAsia"/>
          <w:bCs/>
          <w:i/>
          <w:lang w:val="en-GB" w:eastAsia="zh-CN"/>
        </w:rPr>
        <w:t>Q</w:t>
      </w:r>
      <w:r w:rsidRPr="00E7340E">
        <w:rPr>
          <w:rFonts w:hint="eastAsia"/>
          <w:bCs/>
          <w:i/>
          <w:vertAlign w:val="subscript"/>
          <w:lang w:val="en-GB" w:eastAsia="zh-CN"/>
        </w:rPr>
        <w:t>st</w:t>
      </w:r>
      <w:r w:rsidRPr="00E7340E">
        <w:rPr>
          <w:rFonts w:hint="eastAsia"/>
          <w:bCs/>
          <w:i/>
          <w:lang w:val="en-GB" w:eastAsia="zh-CN"/>
        </w:rPr>
        <w:t xml:space="preserve"> </w:t>
      </w:r>
      <w:r w:rsidRPr="00E7340E">
        <w:rPr>
          <w:bCs/>
          <w:lang w:val="en-GB" w:eastAsia="zh-CN"/>
        </w:rPr>
        <w:t>for</w:t>
      </w:r>
      <w:r w:rsidRPr="00E7340E">
        <w:rPr>
          <w:rFonts w:hint="eastAsia"/>
          <w:bCs/>
          <w:lang w:val="en-GB" w:eastAsia="zh-CN"/>
        </w:rPr>
        <w:t xml:space="preserve"> </w:t>
      </w:r>
      <w:r w:rsidR="002E677B" w:rsidRPr="002E677B">
        <w:rPr>
          <w:rFonts w:hint="eastAsia"/>
          <w:b/>
          <w:bCs/>
          <w:lang w:val="en-GB" w:eastAsia="zh-CN"/>
        </w:rPr>
        <w:t>CK-COP-2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remains consistent up to a loading of 50 mg g</w:t>
      </w:r>
      <w:r w:rsidRPr="00E7340E">
        <w:rPr>
          <w:bCs/>
          <w:vertAlign w:val="superscript"/>
          <w:lang w:val="en-GB" w:eastAsia="zh-CN"/>
        </w:rPr>
        <w:t>-1</w:t>
      </w:r>
      <w:r w:rsidRPr="00E7340E">
        <w:rPr>
          <w:rFonts w:hint="eastAsia"/>
          <w:bCs/>
          <w:lang w:val="en-GB" w:eastAsia="zh-CN"/>
        </w:rPr>
        <w:t xml:space="preserve">. </w:t>
      </w:r>
      <w:r w:rsidRPr="00E7340E">
        <w:rPr>
          <w:bCs/>
          <w:lang w:val="en-GB" w:eastAsia="zh-CN"/>
        </w:rPr>
        <w:t>T</w:t>
      </w:r>
      <w:r w:rsidRPr="00E7340E">
        <w:rPr>
          <w:rFonts w:hint="eastAsia"/>
          <w:bCs/>
          <w:lang w:val="en-GB" w:eastAsia="zh-CN"/>
        </w:rPr>
        <w:t xml:space="preserve">he </w:t>
      </w:r>
      <w:r w:rsidRPr="00E7340E">
        <w:rPr>
          <w:rFonts w:hint="eastAsia"/>
          <w:bCs/>
          <w:i/>
          <w:lang w:val="en-GB" w:eastAsia="zh-CN"/>
        </w:rPr>
        <w:t>Q</w:t>
      </w:r>
      <w:r w:rsidRPr="00E7340E">
        <w:rPr>
          <w:rFonts w:hint="eastAsia"/>
          <w:bCs/>
          <w:i/>
          <w:vertAlign w:val="subscript"/>
          <w:lang w:val="en-GB" w:eastAsia="zh-CN"/>
        </w:rPr>
        <w:t>st</w:t>
      </w:r>
      <w:r w:rsidRPr="00E7340E">
        <w:rPr>
          <w:bCs/>
          <w:lang w:val="en-GB" w:eastAsia="zh-CN"/>
        </w:rPr>
        <w:t xml:space="preserve"> for </w:t>
      </w:r>
      <w:r w:rsidRPr="00E7340E">
        <w:rPr>
          <w:rFonts w:hint="eastAsia"/>
          <w:bCs/>
          <w:lang w:val="en-GB" w:eastAsia="zh-CN"/>
        </w:rPr>
        <w:t>CO</w:t>
      </w:r>
      <w:r w:rsidRPr="00E7340E">
        <w:rPr>
          <w:rFonts w:hint="eastAsia"/>
          <w:bCs/>
          <w:vertAlign w:val="subscript"/>
          <w:lang w:val="en-GB" w:eastAsia="zh-CN"/>
        </w:rPr>
        <w:t>2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 xml:space="preserve">uptake in </w:t>
      </w:r>
      <w:r w:rsidR="002E677B" w:rsidRPr="002E677B">
        <w:rPr>
          <w:b/>
          <w:bCs/>
          <w:lang w:val="en-GB" w:eastAsia="zh-CN"/>
        </w:rPr>
        <w:t>CK-COP-1</w:t>
      </w:r>
      <w:r w:rsidRPr="00E7340E">
        <w:rPr>
          <w:bCs/>
          <w:lang w:val="en-GB" w:eastAsia="zh-CN"/>
        </w:rPr>
        <w:t xml:space="preserve"> and </w:t>
      </w:r>
      <w:r w:rsidR="002E677B" w:rsidRPr="002E677B">
        <w:rPr>
          <w:b/>
          <w:bCs/>
          <w:lang w:val="en-GB" w:eastAsia="zh-CN"/>
        </w:rPr>
        <w:t>CK-COP-1</w:t>
      </w:r>
      <w:r w:rsidRPr="00E7340E">
        <w:rPr>
          <w:bCs/>
          <w:lang w:val="en-GB" w:eastAsia="zh-CN"/>
        </w:rPr>
        <w:t xml:space="preserve"> is within the range observed for other organic porous polymers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such as PECONFs</w:t>
      </w:r>
      <w:r w:rsidRPr="00E7340E">
        <w:rPr>
          <w:rFonts w:hint="eastAsia"/>
          <w:bCs/>
          <w:lang w:val="en-GB" w:eastAsia="zh-CN"/>
        </w:rPr>
        <w:t xml:space="preserve"> (26.0</w:t>
      </w:r>
      <w:r w:rsidRPr="00E7340E">
        <w:rPr>
          <w:bCs/>
          <w:lang w:val="en-GB" w:eastAsia="zh-CN"/>
        </w:rPr>
        <w:t>–</w:t>
      </w:r>
      <w:r w:rsidRPr="00E7340E">
        <w:rPr>
          <w:rFonts w:hint="eastAsia"/>
          <w:bCs/>
          <w:lang w:val="en-GB" w:eastAsia="zh-CN"/>
        </w:rPr>
        <w:t>34.0</w:t>
      </w:r>
      <w:r w:rsidRPr="00E7340E">
        <w:rPr>
          <w:bCs/>
          <w:lang w:val="en-GB" w:eastAsia="zh-CN"/>
        </w:rPr>
        <w:t xml:space="preserve"> kJ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mol</w:t>
      </w:r>
      <w:r w:rsidRPr="00E7340E">
        <w:rPr>
          <w:rFonts w:hint="eastAsia"/>
          <w:bCs/>
          <w:vertAlign w:val="superscript"/>
          <w:lang w:val="en-GB" w:eastAsia="zh-CN"/>
        </w:rPr>
        <w:t>-</w:t>
      </w:r>
      <w:r w:rsidRPr="00E7340E">
        <w:rPr>
          <w:bCs/>
          <w:vertAlign w:val="superscript"/>
          <w:lang w:val="en-GB" w:eastAsia="zh-CN"/>
        </w:rPr>
        <w:t>1</w:t>
      </w:r>
      <w:r w:rsidRPr="00E7340E">
        <w:rPr>
          <w:bCs/>
          <w:lang w:val="en-GB" w:eastAsia="zh-CN"/>
        </w:rPr>
        <w:t>)</w:t>
      </w:r>
      <w:r w:rsidRPr="00E7340E">
        <w:rPr>
          <w:rFonts w:hint="eastAsia"/>
          <w:bCs/>
          <w:lang w:eastAsia="zh-CN"/>
        </w:rPr>
        <w:t>,</w:t>
      </w:r>
      <w:r w:rsidRPr="00E7340E">
        <w:rPr>
          <w:rFonts w:hint="eastAsia"/>
          <w:bCs/>
          <w:vertAlign w:val="superscript"/>
          <w:lang w:val="en-GB" w:eastAsia="zh-CN"/>
        </w:rPr>
        <w:t>9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BILPs</w:t>
      </w:r>
      <w:r w:rsidRPr="00E7340E">
        <w:rPr>
          <w:rFonts w:hint="eastAsia"/>
          <w:bCs/>
          <w:lang w:val="en-GB" w:eastAsia="zh-CN"/>
        </w:rPr>
        <w:t xml:space="preserve"> (31.2</w:t>
      </w:r>
      <w:r w:rsidRPr="00E7340E">
        <w:rPr>
          <w:bCs/>
          <w:lang w:val="en-GB" w:eastAsia="zh-CN"/>
        </w:rPr>
        <w:t>–</w:t>
      </w:r>
      <w:r w:rsidRPr="00E7340E">
        <w:rPr>
          <w:rFonts w:hint="eastAsia"/>
          <w:bCs/>
          <w:lang w:val="en-GB" w:eastAsia="zh-CN"/>
        </w:rPr>
        <w:t>35.8</w:t>
      </w:r>
      <w:r w:rsidRPr="00E7340E">
        <w:rPr>
          <w:bCs/>
          <w:lang w:val="en-GB" w:eastAsia="zh-CN"/>
        </w:rPr>
        <w:t xml:space="preserve"> kJ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mol</w:t>
      </w:r>
      <w:r w:rsidRPr="00E7340E">
        <w:rPr>
          <w:rFonts w:hint="eastAsia"/>
          <w:bCs/>
          <w:vertAlign w:val="superscript"/>
          <w:lang w:val="en-GB" w:eastAsia="zh-CN"/>
        </w:rPr>
        <w:t>-</w:t>
      </w:r>
      <w:r w:rsidRPr="00E7340E">
        <w:rPr>
          <w:bCs/>
          <w:vertAlign w:val="superscript"/>
          <w:lang w:val="en-GB" w:eastAsia="zh-CN"/>
        </w:rPr>
        <w:t>1</w:t>
      </w:r>
      <w:r w:rsidRPr="00E7340E">
        <w:rPr>
          <w:rFonts w:hint="eastAsia"/>
          <w:bCs/>
          <w:lang w:val="en-GB" w:eastAsia="zh-CN"/>
        </w:rPr>
        <w:t>)</w:t>
      </w:r>
      <w:r w:rsidRPr="00E7340E">
        <w:rPr>
          <w:rFonts w:hint="eastAsia"/>
          <w:bCs/>
          <w:lang w:eastAsia="zh-CN"/>
        </w:rPr>
        <w:t>,</w:t>
      </w:r>
      <w:r w:rsidRPr="00E7340E">
        <w:rPr>
          <w:rFonts w:hint="eastAsia"/>
          <w:bCs/>
          <w:vertAlign w:val="superscript"/>
          <w:lang w:val="en-GB" w:eastAsia="zh-CN"/>
        </w:rPr>
        <w:t>17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Pr="00E7340E">
        <w:rPr>
          <w:rFonts w:hint="eastAsia"/>
          <w:bCs/>
          <w:lang w:val="en-GB" w:eastAsia="zh-CN"/>
        </w:rPr>
        <w:t xml:space="preserve"> and PPFs (</w:t>
      </w:r>
      <w:r w:rsidRPr="00E7340E">
        <w:rPr>
          <w:bCs/>
          <w:lang w:val="en-GB" w:eastAsia="zh-CN"/>
        </w:rPr>
        <w:t>21.8–29.2 kJ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mol</w:t>
      </w:r>
      <w:r w:rsidRPr="00E7340E">
        <w:rPr>
          <w:rFonts w:hint="eastAsia"/>
          <w:bCs/>
          <w:vertAlign w:val="superscript"/>
          <w:lang w:val="en-GB" w:eastAsia="zh-CN"/>
        </w:rPr>
        <w:t>-</w:t>
      </w:r>
      <w:r w:rsidRPr="00E7340E">
        <w:rPr>
          <w:bCs/>
          <w:vertAlign w:val="superscript"/>
          <w:lang w:val="en-GB" w:eastAsia="zh-CN"/>
        </w:rPr>
        <w:t>1</w:t>
      </w:r>
      <w:r w:rsidRPr="00E7340E">
        <w:rPr>
          <w:rFonts w:hint="eastAsia"/>
          <w:bCs/>
          <w:lang w:val="en-GB" w:eastAsia="zh-CN"/>
        </w:rPr>
        <w:t>)</w:t>
      </w:r>
      <w:r w:rsidRPr="00E7340E">
        <w:rPr>
          <w:rFonts w:hint="eastAsia"/>
          <w:bCs/>
          <w:lang w:eastAsia="zh-CN"/>
        </w:rPr>
        <w:t>;</w:t>
      </w:r>
      <w:r w:rsidR="00805850">
        <w:rPr>
          <w:bCs/>
          <w:vertAlign w:val="superscript"/>
          <w:lang w:val="en-GB" w:eastAsia="zh-CN"/>
        </w:rPr>
        <w:t>40</w:t>
      </w:r>
      <w:r w:rsidR="00B6635C" w:rsidRPr="00B6635C">
        <w:rPr>
          <w:rFonts w:hint="eastAsia"/>
          <w:b/>
          <w:bCs/>
          <w:vertAlign w:val="superscript"/>
          <w:lang w:val="en-GB" w:eastAsia="zh-CN"/>
        </w:rPr>
        <w:t xml:space="preserve"> </w:t>
      </w:r>
      <w:r w:rsidRPr="00E7340E">
        <w:rPr>
          <w:bCs/>
          <w:lang w:val="en-GB" w:eastAsia="zh-CN"/>
        </w:rPr>
        <w:t xml:space="preserve"> and</w:t>
      </w:r>
      <w:r w:rsidRPr="00E7340E">
        <w:rPr>
          <w:rFonts w:hint="eastAsia"/>
          <w:bCs/>
          <w:lang w:val="en-GB" w:eastAsia="zh-CN"/>
        </w:rPr>
        <w:t xml:space="preserve"> are </w:t>
      </w:r>
      <w:r w:rsidRPr="00E7340E">
        <w:rPr>
          <w:bCs/>
          <w:lang w:val="en-GB" w:eastAsia="zh-CN"/>
        </w:rPr>
        <w:t>slightly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below</w:t>
      </w:r>
      <w:r w:rsidRPr="00E7340E">
        <w:rPr>
          <w:rFonts w:hint="eastAsia"/>
          <w:bCs/>
          <w:lang w:val="en-GB" w:eastAsia="zh-CN"/>
        </w:rPr>
        <w:t xml:space="preserve"> the value </w:t>
      </w:r>
      <w:r w:rsidRPr="00E7340E">
        <w:rPr>
          <w:bCs/>
          <w:lang w:val="en-GB" w:eastAsia="zh-CN"/>
        </w:rPr>
        <w:t xml:space="preserve">suggestive </w:t>
      </w:r>
      <w:r w:rsidRPr="00E7340E">
        <w:rPr>
          <w:rFonts w:hint="eastAsia"/>
          <w:bCs/>
          <w:lang w:val="en-GB" w:eastAsia="zh-CN"/>
        </w:rPr>
        <w:t>of chemisorption (40</w:t>
      </w:r>
      <w:r w:rsidRPr="00E7340E">
        <w:rPr>
          <w:bCs/>
          <w:lang w:val="en-GB" w:eastAsia="zh-CN"/>
        </w:rPr>
        <w:t xml:space="preserve"> kJ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mol</w:t>
      </w:r>
      <w:r w:rsidRPr="00E7340E">
        <w:rPr>
          <w:rFonts w:hint="eastAsia"/>
          <w:bCs/>
          <w:vertAlign w:val="superscript"/>
          <w:lang w:val="en-GB" w:eastAsia="zh-CN"/>
        </w:rPr>
        <w:t>-</w:t>
      </w:r>
      <w:r w:rsidRPr="00E7340E">
        <w:rPr>
          <w:bCs/>
          <w:vertAlign w:val="superscript"/>
          <w:lang w:val="en-GB" w:eastAsia="zh-CN"/>
        </w:rPr>
        <w:t>1</w:t>
      </w:r>
      <w:r w:rsidRPr="00E7340E">
        <w:rPr>
          <w:rFonts w:hint="eastAsia"/>
          <w:bCs/>
          <w:lang w:val="en-GB" w:eastAsia="zh-CN"/>
        </w:rPr>
        <w:t>), indicating physi</w:t>
      </w:r>
      <w:r w:rsidRPr="00E7340E">
        <w:rPr>
          <w:bCs/>
          <w:lang w:val="en-GB" w:eastAsia="zh-CN"/>
        </w:rPr>
        <w:t>cal adsorptio</w:t>
      </w:r>
      <w:r w:rsidRPr="00E7340E">
        <w:rPr>
          <w:rFonts w:hint="eastAsia"/>
          <w:bCs/>
          <w:lang w:val="en-GB" w:eastAsia="zh-CN"/>
        </w:rPr>
        <w:t xml:space="preserve">n </w:t>
      </w:r>
      <w:r w:rsidRPr="00E7340E">
        <w:rPr>
          <w:bCs/>
          <w:lang w:val="en-GB" w:eastAsia="zh-CN"/>
        </w:rPr>
        <w:t>of the</w:t>
      </w:r>
      <w:r w:rsidRPr="00E7340E">
        <w:rPr>
          <w:rFonts w:hint="eastAsia"/>
          <w:bCs/>
          <w:lang w:val="en-GB" w:eastAsia="zh-CN"/>
        </w:rPr>
        <w:t xml:space="preserve"> CO</w:t>
      </w:r>
      <w:r w:rsidRPr="00E7340E">
        <w:rPr>
          <w:rFonts w:hint="eastAsia"/>
          <w:bCs/>
          <w:vertAlign w:val="subscript"/>
          <w:lang w:val="en-GB" w:eastAsia="zh-CN"/>
        </w:rPr>
        <w:t>2</w:t>
      </w:r>
      <w:r w:rsidRPr="00E7340E">
        <w:rPr>
          <w:bCs/>
          <w:vertAlign w:val="subscript"/>
          <w:lang w:val="en-GB" w:eastAsia="zh-CN"/>
        </w:rPr>
        <w:t xml:space="preserve"> </w:t>
      </w:r>
      <w:r w:rsidRPr="00E7340E">
        <w:rPr>
          <w:bCs/>
          <w:lang w:val="en-GB" w:eastAsia="zh-CN"/>
        </w:rPr>
        <w:t>on to the pore wall</w:t>
      </w:r>
      <w:r w:rsidRPr="00E7340E">
        <w:rPr>
          <w:rFonts w:hint="eastAsia"/>
          <w:bCs/>
          <w:lang w:val="en-GB" w:eastAsia="zh-CN"/>
        </w:rPr>
        <w:t xml:space="preserve">. </w:t>
      </w:r>
      <w:r w:rsidRPr="00E7340E">
        <w:rPr>
          <w:bCs/>
          <w:lang w:val="en-GB" w:eastAsia="zh-CN"/>
        </w:rPr>
        <w:t xml:space="preserve"> The co-existence of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 xml:space="preserve">both </w:t>
      </w:r>
      <w:r w:rsidRPr="00E7340E">
        <w:rPr>
          <w:rFonts w:hint="eastAsia"/>
          <w:bCs/>
          <w:lang w:val="en-GB" w:eastAsia="zh-CN"/>
        </w:rPr>
        <w:t>thiophene</w:t>
      </w:r>
      <w:r w:rsidRPr="00E7340E">
        <w:rPr>
          <w:bCs/>
          <w:lang w:val="en-GB" w:eastAsia="zh-CN"/>
        </w:rPr>
        <w:t xml:space="preserve"> and pyrene within the polymers leads to a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highly conjugated electron rich structure</w:t>
      </w:r>
      <w:r w:rsidRPr="00E7340E">
        <w:rPr>
          <w:rFonts w:hint="eastAsia"/>
          <w:bCs/>
          <w:lang w:val="en-GB" w:eastAsia="zh-CN"/>
        </w:rPr>
        <w:t xml:space="preserve">, which can </w:t>
      </w:r>
      <w:r w:rsidRPr="00E7340E">
        <w:rPr>
          <w:bCs/>
          <w:lang w:val="en-GB" w:eastAsia="zh-CN"/>
        </w:rPr>
        <w:t xml:space="preserve">benefit the </w:t>
      </w:r>
      <w:r w:rsidRPr="00E7340E">
        <w:rPr>
          <w:rFonts w:hint="eastAsia"/>
          <w:bCs/>
          <w:lang w:val="en-GB" w:eastAsia="zh-CN"/>
        </w:rPr>
        <w:t>CO</w:t>
      </w:r>
      <w:r w:rsidRPr="00E7340E">
        <w:rPr>
          <w:rFonts w:hint="eastAsia"/>
          <w:bCs/>
          <w:vertAlign w:val="subscript"/>
          <w:lang w:val="en-GB" w:eastAsia="zh-CN"/>
        </w:rPr>
        <w:t>2</w:t>
      </w:r>
      <w:r w:rsidRPr="00E7340E">
        <w:rPr>
          <w:rFonts w:hint="eastAsia"/>
          <w:bCs/>
          <w:lang w:val="en-GB" w:eastAsia="zh-CN"/>
        </w:rPr>
        <w:t xml:space="preserve"> adsorption via Lewis acid-Lewis base interactions</w:t>
      </w:r>
      <w:r w:rsidRPr="00E7340E">
        <w:rPr>
          <w:bCs/>
          <w:lang w:val="en-GB" w:eastAsia="zh-CN"/>
        </w:rPr>
        <w:t>. T</w:t>
      </w:r>
      <w:r w:rsidRPr="00E7340E">
        <w:rPr>
          <w:rFonts w:hint="eastAsia"/>
          <w:bCs/>
          <w:lang w:val="en-GB" w:eastAsia="zh-CN"/>
        </w:rPr>
        <w:t xml:space="preserve">he </w:t>
      </w:r>
      <w:r w:rsidRPr="00E7340E">
        <w:rPr>
          <w:bCs/>
          <w:lang w:val="en-GB" w:eastAsia="zh-CN"/>
        </w:rPr>
        <w:t xml:space="preserve">maximum isosteric heat of </w:t>
      </w:r>
      <w:r w:rsidRPr="00E7340E">
        <w:rPr>
          <w:rFonts w:hint="eastAsia"/>
          <w:bCs/>
          <w:lang w:val="en-GB" w:eastAsia="zh-CN"/>
        </w:rPr>
        <w:t>CH</w:t>
      </w:r>
      <w:r w:rsidRPr="00E7340E">
        <w:rPr>
          <w:rFonts w:hint="eastAsia"/>
          <w:bCs/>
          <w:vertAlign w:val="subscript"/>
          <w:lang w:val="en-GB" w:eastAsia="zh-CN"/>
        </w:rPr>
        <w:t>4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adsorption in</w:t>
      </w:r>
      <w:r w:rsidRPr="00E7340E">
        <w:rPr>
          <w:rFonts w:hint="eastAsia"/>
          <w:bCs/>
          <w:lang w:val="en-GB" w:eastAsia="zh-CN"/>
        </w:rPr>
        <w:t xml:space="preserve"> </w:t>
      </w:r>
      <w:r w:rsidR="002E677B" w:rsidRPr="002E677B">
        <w:rPr>
          <w:rFonts w:hint="eastAsia"/>
          <w:b/>
          <w:bCs/>
          <w:lang w:val="en-GB" w:eastAsia="zh-CN"/>
        </w:rPr>
        <w:t>CK-COP-1</w:t>
      </w:r>
      <w:r w:rsidRPr="00E7340E">
        <w:rPr>
          <w:rFonts w:hint="eastAsia"/>
          <w:bCs/>
          <w:lang w:val="en-GB" w:eastAsia="zh-CN"/>
        </w:rPr>
        <w:t xml:space="preserve"> and </w:t>
      </w:r>
      <w:r w:rsidR="002E677B" w:rsidRPr="002E677B">
        <w:rPr>
          <w:rFonts w:hint="eastAsia"/>
          <w:b/>
          <w:bCs/>
          <w:lang w:val="en-GB" w:eastAsia="zh-CN"/>
        </w:rPr>
        <w:t>CK-COP-2</w:t>
      </w:r>
      <w:r w:rsidRPr="00E7340E">
        <w:rPr>
          <w:rFonts w:hint="eastAsia"/>
          <w:bCs/>
          <w:lang w:val="en-GB" w:eastAsia="zh-CN"/>
        </w:rPr>
        <w:t xml:space="preserve"> reach 29.2 and 20.0 </w:t>
      </w:r>
      <w:r w:rsidRPr="00E7340E">
        <w:rPr>
          <w:bCs/>
          <w:lang w:val="en-GB" w:eastAsia="zh-CN"/>
        </w:rPr>
        <w:t>kJ</w:t>
      </w:r>
      <w:r w:rsidRPr="00E7340E">
        <w:rPr>
          <w:rFonts w:hint="eastAsia"/>
          <w:bCs/>
          <w:lang w:val="en-GB" w:eastAsia="zh-CN"/>
        </w:rPr>
        <w:t xml:space="preserve"> </w:t>
      </w:r>
      <w:r w:rsidRPr="00E7340E">
        <w:rPr>
          <w:bCs/>
          <w:lang w:val="en-GB" w:eastAsia="zh-CN"/>
        </w:rPr>
        <w:t>mol</w:t>
      </w:r>
      <w:r w:rsidRPr="00E7340E">
        <w:rPr>
          <w:rFonts w:hint="eastAsia"/>
          <w:bCs/>
          <w:vertAlign w:val="superscript"/>
          <w:lang w:val="en-GB" w:eastAsia="zh-CN"/>
        </w:rPr>
        <w:t>-</w:t>
      </w:r>
      <w:r w:rsidRPr="00E7340E">
        <w:rPr>
          <w:bCs/>
          <w:vertAlign w:val="superscript"/>
          <w:lang w:val="en-GB" w:eastAsia="zh-CN"/>
        </w:rPr>
        <w:t>1</w:t>
      </w:r>
      <w:r w:rsidRPr="00E7340E">
        <w:rPr>
          <w:rFonts w:hint="eastAsia"/>
          <w:bCs/>
          <w:lang w:val="en-GB" w:eastAsia="zh-CN"/>
        </w:rPr>
        <w:t>, respectively</w:t>
      </w:r>
      <w:r w:rsidRPr="00E7340E">
        <w:rPr>
          <w:bCs/>
          <w:lang w:val="en-GB" w:eastAsia="zh-CN"/>
        </w:rPr>
        <w:t xml:space="preserve"> </w:t>
      </w:r>
      <w:r w:rsidRPr="00E7340E">
        <w:rPr>
          <w:rFonts w:hint="eastAsia"/>
          <w:bCs/>
          <w:lang w:val="en-GB" w:eastAsia="zh-CN"/>
        </w:rPr>
        <w:t>(</w:t>
      </w:r>
      <w:r w:rsidR="00232BDD">
        <w:rPr>
          <w:rFonts w:hint="eastAsia"/>
          <w:b/>
          <w:bCs/>
          <w:lang w:val="en-GB" w:eastAsia="zh-CN"/>
        </w:rPr>
        <w:t>FIGURE</w:t>
      </w:r>
      <w:r w:rsidRPr="00E7340E">
        <w:rPr>
          <w:rFonts w:hint="eastAsia"/>
          <w:b/>
          <w:bCs/>
          <w:lang w:val="en-GB" w:eastAsia="zh-CN"/>
        </w:rPr>
        <w:t xml:space="preserve"> 4D</w:t>
      </w:r>
      <w:r w:rsidRPr="00E7340E">
        <w:rPr>
          <w:rFonts w:hint="eastAsia"/>
          <w:bCs/>
          <w:lang w:val="en-GB" w:eastAsia="zh-CN"/>
        </w:rPr>
        <w:t>). T</w:t>
      </w:r>
      <w:r w:rsidRPr="00E7340E">
        <w:rPr>
          <w:bCs/>
          <w:lang w:eastAsia="zh-CN"/>
        </w:rPr>
        <w:t>o evaluate the CO</w:t>
      </w:r>
      <w:r w:rsidRPr="00E7340E">
        <w:rPr>
          <w:bCs/>
          <w:vertAlign w:val="subscript"/>
          <w:lang w:eastAsia="zh-CN"/>
        </w:rPr>
        <w:t>2</w:t>
      </w:r>
      <w:r w:rsidRPr="00E7340E">
        <w:rPr>
          <w:bCs/>
          <w:lang w:eastAsia="zh-CN"/>
        </w:rPr>
        <w:t>/CH</w:t>
      </w:r>
      <w:r w:rsidRPr="00E7340E">
        <w:rPr>
          <w:bCs/>
          <w:vertAlign w:val="subscript"/>
          <w:lang w:eastAsia="zh-CN"/>
        </w:rPr>
        <w:t>4</w:t>
      </w:r>
      <w:r w:rsidRPr="00E7340E">
        <w:rPr>
          <w:bCs/>
          <w:lang w:eastAsia="zh-CN"/>
        </w:rPr>
        <w:t xml:space="preserve"> separation performances of CK-</w:t>
      </w:r>
      <w:r w:rsidRPr="00E7340E">
        <w:rPr>
          <w:rFonts w:hint="eastAsia"/>
          <w:bCs/>
          <w:lang w:eastAsia="zh-CN"/>
        </w:rPr>
        <w:t>COP</w:t>
      </w:r>
      <w:r w:rsidRPr="00E7340E">
        <w:rPr>
          <w:bCs/>
          <w:lang w:eastAsia="zh-CN"/>
        </w:rPr>
        <w:t>s, the selectivity of CO</w:t>
      </w:r>
      <w:r w:rsidRPr="00E7340E">
        <w:rPr>
          <w:bCs/>
          <w:vertAlign w:val="subscript"/>
          <w:lang w:eastAsia="zh-CN"/>
        </w:rPr>
        <w:t>2</w:t>
      </w:r>
      <w:r w:rsidRPr="00E7340E">
        <w:rPr>
          <w:bCs/>
          <w:lang w:eastAsia="zh-CN"/>
        </w:rPr>
        <w:t xml:space="preserve"> over CH</w:t>
      </w:r>
      <w:r w:rsidRPr="00E7340E">
        <w:rPr>
          <w:bCs/>
          <w:vertAlign w:val="subscript"/>
          <w:lang w:eastAsia="zh-CN"/>
        </w:rPr>
        <w:t>4</w:t>
      </w:r>
      <w:r w:rsidRPr="00E7340E">
        <w:rPr>
          <w:bCs/>
          <w:lang w:eastAsia="zh-CN"/>
        </w:rPr>
        <w:t xml:space="preserve"> was </w:t>
      </w:r>
      <w:r w:rsidRPr="00E7340E">
        <w:rPr>
          <w:rFonts w:hint="eastAsia"/>
          <w:bCs/>
          <w:lang w:eastAsia="zh-CN"/>
        </w:rPr>
        <w:t xml:space="preserve">also </w:t>
      </w:r>
      <w:r w:rsidRPr="00E7340E">
        <w:rPr>
          <w:bCs/>
          <w:lang w:eastAsia="zh-CN"/>
        </w:rPr>
        <w:t>calculated using the ideal adsorbed solution theory (IAST), based on the experimental pure-gas isotherms at 298K and 1 bar. The adsorption selectivity for CO</w:t>
      </w:r>
      <w:r w:rsidRPr="00E7340E">
        <w:rPr>
          <w:bCs/>
          <w:vertAlign w:val="subscript"/>
          <w:lang w:eastAsia="zh-CN"/>
        </w:rPr>
        <w:t>2</w:t>
      </w:r>
      <w:r w:rsidRPr="00E7340E">
        <w:rPr>
          <w:bCs/>
          <w:lang w:eastAsia="zh-CN"/>
        </w:rPr>
        <w:t>/CH</w:t>
      </w:r>
      <w:r w:rsidRPr="00E7340E">
        <w:rPr>
          <w:bCs/>
          <w:vertAlign w:val="subscript"/>
          <w:lang w:eastAsia="zh-CN"/>
        </w:rPr>
        <w:t>4</w:t>
      </w:r>
      <w:r w:rsidRPr="00E7340E">
        <w:rPr>
          <w:bCs/>
          <w:lang w:eastAsia="zh-CN"/>
        </w:rPr>
        <w:t xml:space="preserve"> </w:t>
      </w:r>
      <w:r w:rsidRPr="002A0AB6">
        <w:rPr>
          <w:bCs/>
          <w:lang w:eastAsia="zh-CN"/>
        </w:rPr>
        <w:t xml:space="preserve">mixtures (15/85 molar ratio) </w:t>
      </w:r>
      <w:r w:rsidR="00B6635C" w:rsidRPr="002A0AB6">
        <w:rPr>
          <w:bCs/>
          <w:lang w:eastAsia="zh-CN"/>
        </w:rPr>
        <w:t xml:space="preserve">of </w:t>
      </w:r>
      <w:r w:rsidR="00B6635C" w:rsidRPr="002A0AB6">
        <w:rPr>
          <w:b/>
          <w:bCs/>
          <w:lang w:eastAsia="zh-CN"/>
        </w:rPr>
        <w:t>CK-COP-1</w:t>
      </w:r>
      <w:r w:rsidR="00B6635C" w:rsidRPr="002A0AB6">
        <w:rPr>
          <w:bCs/>
          <w:lang w:eastAsia="zh-CN"/>
        </w:rPr>
        <w:t xml:space="preserve"> and </w:t>
      </w:r>
      <w:r w:rsidR="00B6635C" w:rsidRPr="002A0AB6">
        <w:rPr>
          <w:b/>
          <w:bCs/>
          <w:lang w:eastAsia="zh-CN"/>
        </w:rPr>
        <w:t>CK-COP-2</w:t>
      </w:r>
      <w:r w:rsidR="00B6635C" w:rsidRPr="002A0AB6">
        <w:rPr>
          <w:bCs/>
          <w:lang w:eastAsia="zh-CN"/>
        </w:rPr>
        <w:t xml:space="preserve"> as a function of pressure is shown in </w:t>
      </w:r>
      <w:r w:rsidR="00B6635C" w:rsidRPr="002A0AB6">
        <w:rPr>
          <w:b/>
          <w:bCs/>
          <w:lang w:eastAsia="zh-CN"/>
        </w:rPr>
        <w:t>FIGURE S</w:t>
      </w:r>
      <w:r w:rsidR="007267F2" w:rsidRPr="002A0AB6">
        <w:rPr>
          <w:rFonts w:hint="eastAsia"/>
          <w:b/>
          <w:bCs/>
          <w:lang w:eastAsia="zh-CN"/>
        </w:rPr>
        <w:t>6</w:t>
      </w:r>
      <w:r w:rsidR="00C127A8" w:rsidRPr="002A0AB6">
        <w:rPr>
          <w:bCs/>
          <w:lang w:eastAsia="zh-CN"/>
        </w:rPr>
        <w:t>. CK-COP-2 has</w:t>
      </w:r>
      <w:r w:rsidR="005A79B0" w:rsidRPr="002A0AB6">
        <w:rPr>
          <w:bCs/>
          <w:lang w:eastAsia="zh-CN"/>
        </w:rPr>
        <w:t xml:space="preserve"> better CO</w:t>
      </w:r>
      <w:r w:rsidR="005A79B0" w:rsidRPr="002A0AB6">
        <w:rPr>
          <w:bCs/>
          <w:vertAlign w:val="subscript"/>
          <w:lang w:eastAsia="zh-CN"/>
        </w:rPr>
        <w:t>2</w:t>
      </w:r>
      <w:r w:rsidR="005A79B0" w:rsidRPr="002A0AB6">
        <w:rPr>
          <w:bCs/>
          <w:lang w:eastAsia="zh-CN"/>
        </w:rPr>
        <w:t>/CH</w:t>
      </w:r>
      <w:r w:rsidR="005A79B0" w:rsidRPr="002A0AB6">
        <w:rPr>
          <w:bCs/>
          <w:vertAlign w:val="subscript"/>
          <w:lang w:eastAsia="zh-CN"/>
        </w:rPr>
        <w:t>4</w:t>
      </w:r>
      <w:r w:rsidR="005A79B0" w:rsidRPr="002A0AB6">
        <w:rPr>
          <w:bCs/>
          <w:lang w:eastAsia="zh-CN"/>
        </w:rPr>
        <w:t xml:space="preserve"> selectivity than CK-COP-1</w:t>
      </w:r>
      <w:r w:rsidR="00C127A8" w:rsidRPr="002A0AB6">
        <w:rPr>
          <w:bCs/>
          <w:lang w:eastAsia="zh-CN"/>
        </w:rPr>
        <w:t xml:space="preserve"> </w:t>
      </w:r>
      <w:r w:rsidR="005A79B0" w:rsidRPr="002A0AB6">
        <w:rPr>
          <w:bCs/>
          <w:lang w:eastAsia="zh-CN"/>
        </w:rPr>
        <w:t>at 273</w:t>
      </w:r>
      <w:r w:rsidR="00C127A8" w:rsidRPr="002A0AB6">
        <w:rPr>
          <w:bCs/>
          <w:lang w:eastAsia="zh-CN"/>
        </w:rPr>
        <w:t xml:space="preserve"> K</w:t>
      </w:r>
      <w:r w:rsidR="005A79B0" w:rsidRPr="002A0AB6">
        <w:rPr>
          <w:bCs/>
          <w:lang w:eastAsia="zh-CN"/>
        </w:rPr>
        <w:t>, but not such a</w:t>
      </w:r>
      <w:r w:rsidR="00C127A8" w:rsidRPr="002A0AB6">
        <w:rPr>
          <w:bCs/>
          <w:lang w:eastAsia="zh-CN"/>
        </w:rPr>
        <w:t>t</w:t>
      </w:r>
      <w:r w:rsidR="005A79B0" w:rsidRPr="002A0AB6">
        <w:rPr>
          <w:bCs/>
          <w:lang w:eastAsia="zh-CN"/>
        </w:rPr>
        <w:t xml:space="preserve"> 298</w:t>
      </w:r>
      <w:r w:rsidR="00C127A8" w:rsidRPr="002A0AB6">
        <w:rPr>
          <w:bCs/>
          <w:lang w:eastAsia="zh-CN"/>
        </w:rPr>
        <w:t xml:space="preserve"> K</w:t>
      </w:r>
      <w:r w:rsidR="005A79B0" w:rsidRPr="002A0AB6">
        <w:rPr>
          <w:bCs/>
          <w:lang w:eastAsia="zh-CN"/>
        </w:rPr>
        <w:t>.</w:t>
      </w:r>
    </w:p>
    <w:p w14:paraId="220C828A" w14:textId="77777777" w:rsidR="00B6635C" w:rsidRDefault="00E7340E" w:rsidP="00E7340E">
      <w:pPr>
        <w:spacing w:line="240" w:lineRule="auto"/>
        <w:jc w:val="both"/>
        <w:rPr>
          <w:bCs/>
          <w:lang w:val="en-GB" w:eastAsia="zh-CN"/>
        </w:rPr>
      </w:pPr>
      <w:r w:rsidRPr="00E7340E">
        <w:rPr>
          <w:rFonts w:hint="eastAsia"/>
          <w:bCs/>
          <w:lang w:eastAsia="zh-CN"/>
        </w:rPr>
        <w:t>In addition, the photophysical properties</w:t>
      </w:r>
      <w:r w:rsidRPr="00E7340E">
        <w:rPr>
          <w:bCs/>
          <w:lang w:eastAsia="zh-CN"/>
        </w:rPr>
        <w:t xml:space="preserve"> of</w:t>
      </w:r>
      <w:r w:rsidRPr="00E7340E">
        <w:rPr>
          <w:rFonts w:hint="eastAsia"/>
          <w:bCs/>
          <w:lang w:eastAsia="zh-CN"/>
        </w:rPr>
        <w:t xml:space="preserve"> </w:t>
      </w:r>
      <w:r w:rsidRPr="00110BA3">
        <w:rPr>
          <w:rFonts w:hint="eastAsia"/>
          <w:b/>
          <w:bCs/>
          <w:lang w:eastAsia="zh-CN"/>
        </w:rPr>
        <w:t>L</w:t>
      </w:r>
      <w:r w:rsidRPr="00110BA3">
        <w:rPr>
          <w:rFonts w:hint="eastAsia"/>
          <w:b/>
          <w:bCs/>
          <w:vertAlign w:val="subscript"/>
          <w:lang w:eastAsia="zh-CN"/>
        </w:rPr>
        <w:t>1</w:t>
      </w:r>
      <w:r w:rsidRPr="00E7340E">
        <w:rPr>
          <w:rFonts w:hint="eastAsia"/>
          <w:bCs/>
          <w:lang w:eastAsia="zh-CN"/>
        </w:rPr>
        <w:t xml:space="preserve">, </w:t>
      </w:r>
      <w:r w:rsidRPr="00110BA3">
        <w:rPr>
          <w:rFonts w:hint="eastAsia"/>
          <w:b/>
          <w:bCs/>
          <w:lang w:eastAsia="zh-CN"/>
        </w:rPr>
        <w:t>L</w:t>
      </w:r>
      <w:r w:rsidRPr="00110BA3">
        <w:rPr>
          <w:rFonts w:hint="eastAsia"/>
          <w:b/>
          <w:bCs/>
          <w:vertAlign w:val="subscript"/>
          <w:lang w:eastAsia="zh-CN"/>
        </w:rPr>
        <w:t>2</w:t>
      </w:r>
      <w:r w:rsidRPr="00E7340E">
        <w:rPr>
          <w:bCs/>
          <w:lang w:eastAsia="zh-CN"/>
        </w:rPr>
        <w:t>,</w:t>
      </w:r>
      <w:r w:rsidRPr="00E7340E">
        <w:rPr>
          <w:rFonts w:hint="eastAsia"/>
          <w:bCs/>
          <w:lang w:eastAsia="zh-CN"/>
        </w:rPr>
        <w:t xml:space="preserve"> and </w:t>
      </w:r>
      <w:r w:rsidRPr="00110BA3">
        <w:rPr>
          <w:rFonts w:hint="eastAsia"/>
          <w:b/>
          <w:bCs/>
          <w:lang w:eastAsia="zh-CN"/>
        </w:rPr>
        <w:t xml:space="preserve">CK-COPs </w:t>
      </w:r>
      <w:r w:rsidRPr="00E7340E">
        <w:rPr>
          <w:rFonts w:hint="eastAsia"/>
          <w:bCs/>
          <w:lang w:eastAsia="zh-CN"/>
        </w:rPr>
        <w:t xml:space="preserve">have also been investigated </w:t>
      </w:r>
      <w:r w:rsidRPr="00E7340E">
        <w:rPr>
          <w:bCs/>
          <w:lang w:eastAsia="zh-CN"/>
        </w:rPr>
        <w:t xml:space="preserve">in </w:t>
      </w:r>
      <w:hyperlink r:id="rId21" w:tgtFrame="_blank" w:history="1">
        <w:r w:rsidRPr="00E7340E">
          <w:rPr>
            <w:rStyle w:val="Hyperlink"/>
            <w:rFonts w:hint="eastAsia"/>
            <w:bCs/>
            <w:color w:val="auto"/>
            <w:u w:val="none"/>
            <w:lang w:eastAsia="zh-CN"/>
          </w:rPr>
          <w:t>CH</w:t>
        </w:r>
        <w:r w:rsidRPr="00E7340E">
          <w:rPr>
            <w:rStyle w:val="Hyperlink"/>
            <w:rFonts w:hint="eastAsia"/>
            <w:bCs/>
            <w:color w:val="auto"/>
            <w:u w:val="none"/>
            <w:vertAlign w:val="subscript"/>
            <w:lang w:eastAsia="zh-CN"/>
          </w:rPr>
          <w:t>2</w:t>
        </w:r>
        <w:r w:rsidRPr="00E7340E">
          <w:rPr>
            <w:rStyle w:val="Hyperlink"/>
            <w:rFonts w:hint="eastAsia"/>
            <w:bCs/>
            <w:color w:val="auto"/>
            <w:u w:val="none"/>
            <w:lang w:eastAsia="zh-CN"/>
          </w:rPr>
          <w:t>C</w:t>
        </w:r>
      </w:hyperlink>
      <w:r w:rsidRPr="00E7340E">
        <w:rPr>
          <w:rFonts w:hint="eastAsia"/>
          <w:bCs/>
          <w:lang w:eastAsia="zh-CN"/>
        </w:rPr>
        <w:t>l</w:t>
      </w:r>
      <w:r w:rsidRPr="00E7340E">
        <w:rPr>
          <w:rFonts w:hint="eastAsia"/>
          <w:bCs/>
          <w:vertAlign w:val="subscript"/>
          <w:lang w:eastAsia="zh-CN"/>
        </w:rPr>
        <w:t>2</w:t>
      </w:r>
      <w:r w:rsidRPr="00E7340E">
        <w:rPr>
          <w:rFonts w:hint="eastAsia"/>
          <w:bCs/>
          <w:lang w:eastAsia="zh-CN"/>
        </w:rPr>
        <w:t xml:space="preserve"> at room temperature and the results are shown in </w:t>
      </w:r>
      <w:r w:rsidR="00232BDD">
        <w:rPr>
          <w:rFonts w:hint="eastAsia"/>
          <w:b/>
          <w:bCs/>
          <w:lang w:eastAsia="zh-CN"/>
        </w:rPr>
        <w:t>FIGURE</w:t>
      </w:r>
      <w:r w:rsidRPr="00E7340E">
        <w:rPr>
          <w:rFonts w:hint="eastAsia"/>
          <w:b/>
          <w:bCs/>
          <w:lang w:eastAsia="zh-CN"/>
        </w:rPr>
        <w:t xml:space="preserve"> 5</w:t>
      </w:r>
      <w:r w:rsidRPr="00E7340E">
        <w:rPr>
          <w:rFonts w:hint="eastAsia"/>
          <w:bCs/>
          <w:lang w:eastAsia="zh-CN"/>
        </w:rPr>
        <w:t xml:space="preserve">. The </w:t>
      </w:r>
      <w:r w:rsidRPr="00E7340E">
        <w:rPr>
          <w:bCs/>
          <w:lang w:eastAsia="zh-CN"/>
        </w:rPr>
        <w:t>emission</w:t>
      </w:r>
      <w:r w:rsidRPr="00E7340E">
        <w:rPr>
          <w:rFonts w:hint="eastAsia"/>
          <w:bCs/>
          <w:lang w:eastAsia="zh-CN"/>
        </w:rPr>
        <w:t xml:space="preserve"> spectra for </w:t>
      </w:r>
      <w:r w:rsidRPr="00110BA3">
        <w:rPr>
          <w:rFonts w:hint="eastAsia"/>
          <w:b/>
          <w:bCs/>
          <w:lang w:eastAsia="zh-CN"/>
        </w:rPr>
        <w:t>L</w:t>
      </w:r>
      <w:r w:rsidRPr="00110BA3">
        <w:rPr>
          <w:rFonts w:hint="eastAsia"/>
          <w:b/>
          <w:bCs/>
          <w:vertAlign w:val="subscript"/>
          <w:lang w:eastAsia="zh-CN"/>
        </w:rPr>
        <w:t>1</w:t>
      </w:r>
      <w:r w:rsidRPr="00E7340E">
        <w:rPr>
          <w:rFonts w:hint="eastAsia"/>
          <w:bCs/>
          <w:lang w:eastAsia="zh-CN"/>
        </w:rPr>
        <w:t xml:space="preserve">, </w:t>
      </w:r>
      <w:r w:rsidRPr="00110BA3">
        <w:rPr>
          <w:rFonts w:hint="eastAsia"/>
          <w:b/>
          <w:bCs/>
          <w:lang w:eastAsia="zh-CN"/>
        </w:rPr>
        <w:t>L</w:t>
      </w:r>
      <w:r w:rsidRPr="00110BA3">
        <w:rPr>
          <w:rFonts w:hint="eastAsia"/>
          <w:b/>
          <w:bCs/>
          <w:vertAlign w:val="subscript"/>
          <w:lang w:eastAsia="zh-CN"/>
        </w:rPr>
        <w:t>2</w:t>
      </w:r>
      <w:r w:rsidRPr="00E7340E">
        <w:rPr>
          <w:rFonts w:hint="eastAsia"/>
          <w:bCs/>
          <w:lang w:eastAsia="zh-CN"/>
        </w:rPr>
        <w:t xml:space="preserve">, </w:t>
      </w:r>
      <w:r w:rsidR="002E677B" w:rsidRPr="002E677B">
        <w:rPr>
          <w:rFonts w:hint="eastAsia"/>
          <w:b/>
          <w:bCs/>
          <w:lang w:eastAsia="zh-CN"/>
        </w:rPr>
        <w:t>CK-COP-1</w:t>
      </w:r>
      <w:r w:rsidRPr="00E7340E">
        <w:rPr>
          <w:bCs/>
          <w:lang w:eastAsia="zh-CN"/>
        </w:rPr>
        <w:t>,</w:t>
      </w:r>
      <w:r w:rsidRPr="00E7340E">
        <w:rPr>
          <w:rFonts w:hint="eastAsia"/>
          <w:bCs/>
          <w:lang w:eastAsia="zh-CN"/>
        </w:rPr>
        <w:t xml:space="preserve"> and </w:t>
      </w:r>
      <w:r w:rsidR="002E677B" w:rsidRPr="002E677B">
        <w:rPr>
          <w:rFonts w:hint="eastAsia"/>
          <w:b/>
          <w:bCs/>
          <w:lang w:eastAsia="zh-CN"/>
        </w:rPr>
        <w:t>CK-COP-2</w:t>
      </w:r>
      <w:r w:rsidRPr="00E7340E">
        <w:rPr>
          <w:rFonts w:hint="eastAsia"/>
          <w:bCs/>
          <w:lang w:eastAsia="zh-CN"/>
        </w:rPr>
        <w:t xml:space="preserve"> exhibited maximum emission bands</w:t>
      </w:r>
      <w:r w:rsidRPr="00E7340E">
        <w:rPr>
          <w:rFonts w:hint="eastAsia"/>
          <w:bCs/>
          <w:vertAlign w:val="subscript"/>
          <w:lang w:eastAsia="zh-CN"/>
        </w:rPr>
        <w:t xml:space="preserve"> </w:t>
      </w:r>
      <w:r w:rsidRPr="00E7340E">
        <w:rPr>
          <w:rFonts w:hint="eastAsia"/>
          <w:bCs/>
          <w:lang w:eastAsia="zh-CN"/>
        </w:rPr>
        <w:t>at 470, 432, 540</w:t>
      </w:r>
      <w:r w:rsidRPr="00E7340E">
        <w:rPr>
          <w:bCs/>
          <w:lang w:eastAsia="zh-CN"/>
        </w:rPr>
        <w:t>,</w:t>
      </w:r>
      <w:r w:rsidRPr="00E7340E">
        <w:rPr>
          <w:rFonts w:hint="eastAsia"/>
          <w:bCs/>
          <w:lang w:eastAsia="zh-CN"/>
        </w:rPr>
        <w:t xml:space="preserve"> and 433</w:t>
      </w:r>
      <w:r w:rsidR="00111AA5">
        <w:rPr>
          <w:bCs/>
          <w:lang w:eastAsia="zh-CN"/>
        </w:rPr>
        <w:t xml:space="preserve"> </w:t>
      </w:r>
      <w:r w:rsidRPr="00E7340E">
        <w:rPr>
          <w:rFonts w:hint="eastAsia"/>
          <w:bCs/>
          <w:lang w:eastAsia="zh-CN"/>
        </w:rPr>
        <w:t xml:space="preserve">nm, respectively. </w:t>
      </w:r>
      <w:r w:rsidRPr="00E7340E">
        <w:rPr>
          <w:bCs/>
          <w:lang w:eastAsia="zh-CN"/>
        </w:rPr>
        <w:t>T</w:t>
      </w:r>
      <w:r w:rsidRPr="00E7340E">
        <w:rPr>
          <w:rFonts w:hint="eastAsia"/>
          <w:bCs/>
          <w:lang w:eastAsia="zh-CN"/>
        </w:rPr>
        <w:t xml:space="preserve">he </w:t>
      </w:r>
      <w:r w:rsidRPr="00E7340E">
        <w:rPr>
          <w:bCs/>
          <w:lang w:eastAsia="zh-CN"/>
        </w:rPr>
        <w:t>emission</w:t>
      </w:r>
      <w:r w:rsidRPr="00E7340E">
        <w:rPr>
          <w:rFonts w:hint="eastAsia"/>
          <w:bCs/>
          <w:lang w:eastAsia="zh-CN"/>
        </w:rPr>
        <w:t xml:space="preserve"> wave</w:t>
      </w:r>
      <w:r w:rsidRPr="00E7340E">
        <w:rPr>
          <w:bCs/>
          <w:lang w:eastAsia="zh-CN"/>
        </w:rPr>
        <w:t>length</w:t>
      </w:r>
      <w:r w:rsidRPr="00E7340E">
        <w:rPr>
          <w:rFonts w:hint="eastAsia"/>
          <w:bCs/>
          <w:lang w:eastAsia="zh-CN"/>
        </w:rPr>
        <w:t xml:space="preserve"> of </w:t>
      </w:r>
      <w:r w:rsidR="002E677B" w:rsidRPr="002E677B">
        <w:rPr>
          <w:rFonts w:hint="eastAsia"/>
          <w:b/>
          <w:bCs/>
          <w:lang w:eastAsia="zh-CN"/>
        </w:rPr>
        <w:t>CK-COP-1</w:t>
      </w:r>
      <w:r w:rsidRPr="00E7340E">
        <w:rPr>
          <w:rFonts w:hint="eastAsia"/>
          <w:bCs/>
          <w:lang w:eastAsia="zh-CN"/>
        </w:rPr>
        <w:t xml:space="preserve"> is red-shifted by </w:t>
      </w:r>
      <w:r w:rsidRPr="00E7340E">
        <w:rPr>
          <w:bCs/>
          <w:lang w:eastAsia="zh-CN"/>
        </w:rPr>
        <w:t>~</w:t>
      </w:r>
      <w:r w:rsidRPr="00E7340E">
        <w:rPr>
          <w:rFonts w:hint="eastAsia"/>
          <w:bCs/>
          <w:lang w:eastAsia="zh-CN"/>
        </w:rPr>
        <w:t>70 nm</w:t>
      </w:r>
      <w:r w:rsidRPr="00E7340E">
        <w:rPr>
          <w:bCs/>
          <w:lang w:eastAsia="zh-CN"/>
        </w:rPr>
        <w:t>, compared with that</w:t>
      </w:r>
      <w:r w:rsidRPr="00E7340E">
        <w:rPr>
          <w:rFonts w:hint="eastAsia"/>
          <w:bCs/>
          <w:lang w:eastAsia="zh-CN"/>
        </w:rPr>
        <w:t xml:space="preserve"> of </w:t>
      </w:r>
      <w:r w:rsidRPr="00110BA3">
        <w:rPr>
          <w:rFonts w:hint="eastAsia"/>
          <w:b/>
          <w:bCs/>
          <w:lang w:eastAsia="zh-CN"/>
        </w:rPr>
        <w:t>L</w:t>
      </w:r>
      <w:r w:rsidRPr="00110BA3">
        <w:rPr>
          <w:rFonts w:hint="eastAsia"/>
          <w:b/>
          <w:bCs/>
          <w:vertAlign w:val="subscript"/>
          <w:lang w:eastAsia="zh-CN"/>
        </w:rPr>
        <w:t>1</w:t>
      </w:r>
      <w:r w:rsidRPr="00E7340E">
        <w:rPr>
          <w:rFonts w:hint="eastAsia"/>
          <w:bCs/>
          <w:lang w:eastAsia="zh-CN"/>
        </w:rPr>
        <w:t>. The red shift could</w:t>
      </w:r>
      <w:r w:rsidRPr="00E7340E">
        <w:rPr>
          <w:bCs/>
          <w:lang w:eastAsia="zh-CN"/>
        </w:rPr>
        <w:t xml:space="preserve"> be due</w:t>
      </w:r>
      <w:r w:rsidRPr="00E7340E">
        <w:rPr>
          <w:rFonts w:hint="eastAsia"/>
          <w:bCs/>
          <w:lang w:eastAsia="zh-CN"/>
        </w:rPr>
        <w:t xml:space="preserve"> to </w:t>
      </w:r>
      <w:r w:rsidRPr="00E7340E">
        <w:rPr>
          <w:bCs/>
          <w:lang w:eastAsia="zh-CN"/>
        </w:rPr>
        <w:t xml:space="preserve">the </w:t>
      </w:r>
      <w:r w:rsidRPr="00E7340E">
        <w:rPr>
          <w:rFonts w:hint="eastAsia"/>
          <w:bCs/>
          <w:lang w:eastAsia="zh-CN"/>
        </w:rPr>
        <w:t xml:space="preserve">enhanced planar conformation and </w:t>
      </w:r>
      <w:r w:rsidRPr="00E7340E">
        <w:rPr>
          <w:bCs/>
          <w:lang w:eastAsia="zh-CN"/>
        </w:rPr>
        <w:t xml:space="preserve">extended π-conjugation framework </w:t>
      </w:r>
      <w:r w:rsidRPr="00E7340E">
        <w:rPr>
          <w:rFonts w:hint="eastAsia"/>
          <w:bCs/>
          <w:lang w:eastAsia="zh-CN"/>
        </w:rPr>
        <w:t xml:space="preserve">for </w:t>
      </w:r>
      <w:r w:rsidR="002E677B" w:rsidRPr="002E677B">
        <w:rPr>
          <w:rFonts w:hint="eastAsia"/>
          <w:b/>
          <w:bCs/>
          <w:lang w:eastAsia="zh-CN"/>
        </w:rPr>
        <w:t>CK-COP-1</w:t>
      </w:r>
      <w:r w:rsidRPr="00E7340E">
        <w:rPr>
          <w:rFonts w:hint="eastAsia"/>
          <w:bCs/>
          <w:lang w:eastAsia="zh-CN"/>
        </w:rPr>
        <w:t xml:space="preserve">. By contrast, the emission peaks of </w:t>
      </w:r>
      <w:r w:rsidR="002E677B" w:rsidRPr="002E677B">
        <w:rPr>
          <w:rFonts w:hint="eastAsia"/>
          <w:b/>
          <w:bCs/>
          <w:lang w:eastAsia="zh-CN"/>
        </w:rPr>
        <w:t>CK-COP-2</w:t>
      </w:r>
      <w:r w:rsidRPr="00E7340E">
        <w:rPr>
          <w:bCs/>
          <w:lang w:eastAsia="zh-CN"/>
        </w:rPr>
        <w:t xml:space="preserve"> and</w:t>
      </w:r>
      <w:r w:rsidRPr="00E7340E">
        <w:rPr>
          <w:rFonts w:hint="eastAsia"/>
          <w:bCs/>
          <w:lang w:eastAsia="zh-CN"/>
        </w:rPr>
        <w:t xml:space="preserve"> L</w:t>
      </w:r>
      <w:r w:rsidRPr="00E7340E">
        <w:rPr>
          <w:bCs/>
          <w:vertAlign w:val="subscript"/>
          <w:lang w:eastAsia="zh-CN"/>
        </w:rPr>
        <w:t>2</w:t>
      </w:r>
      <w:r w:rsidRPr="00E7340E">
        <w:rPr>
          <w:rFonts w:hint="eastAsia"/>
          <w:bCs/>
          <w:vertAlign w:val="subscript"/>
          <w:lang w:eastAsia="zh-CN"/>
        </w:rPr>
        <w:t xml:space="preserve"> </w:t>
      </w:r>
      <w:r w:rsidRPr="00E7340E">
        <w:rPr>
          <w:rFonts w:hint="eastAsia"/>
          <w:bCs/>
          <w:lang w:eastAsia="zh-CN"/>
        </w:rPr>
        <w:t>almost overlap at 433 nm</w:t>
      </w:r>
      <w:r w:rsidRPr="00E7340E">
        <w:rPr>
          <w:bCs/>
          <w:lang w:eastAsia="zh-CN"/>
        </w:rPr>
        <w:t>.</w:t>
      </w:r>
      <w:r w:rsidRPr="00E7340E">
        <w:rPr>
          <w:rFonts w:hint="eastAsia"/>
          <w:bCs/>
          <w:lang w:eastAsia="zh-CN"/>
        </w:rPr>
        <w:t xml:space="preserve"> Such a phenomenon </w:t>
      </w:r>
      <w:r w:rsidRPr="00E7340E">
        <w:rPr>
          <w:rFonts w:hint="eastAsia"/>
          <w:bCs/>
          <w:lang w:val="en-GB" w:eastAsia="zh-CN"/>
        </w:rPr>
        <w:t xml:space="preserve">for </w:t>
      </w:r>
      <w:r w:rsidR="002E677B" w:rsidRPr="002E677B">
        <w:rPr>
          <w:rFonts w:hint="eastAsia"/>
          <w:b/>
          <w:bCs/>
          <w:lang w:val="en-GB" w:eastAsia="zh-CN"/>
        </w:rPr>
        <w:t>CK-COP-2</w:t>
      </w:r>
      <w:r w:rsidRPr="00E7340E">
        <w:rPr>
          <w:rFonts w:hint="eastAsia"/>
          <w:bCs/>
          <w:lang w:val="en-GB" w:eastAsia="zh-CN"/>
        </w:rPr>
        <w:t xml:space="preserve"> and </w:t>
      </w:r>
      <w:r w:rsidRPr="00110BA3">
        <w:rPr>
          <w:rFonts w:hint="eastAsia"/>
          <w:b/>
          <w:bCs/>
          <w:lang w:val="en-GB" w:eastAsia="zh-CN"/>
        </w:rPr>
        <w:t>L</w:t>
      </w:r>
      <w:r w:rsidRPr="00110BA3">
        <w:rPr>
          <w:rFonts w:hint="eastAsia"/>
          <w:b/>
          <w:bCs/>
          <w:vertAlign w:val="subscript"/>
          <w:lang w:val="en-GB" w:eastAsia="zh-CN"/>
        </w:rPr>
        <w:t>2</w:t>
      </w:r>
      <w:r w:rsidRPr="00E7340E">
        <w:rPr>
          <w:rFonts w:hint="eastAsia"/>
          <w:bCs/>
          <w:lang w:val="en-GB" w:eastAsia="zh-CN"/>
        </w:rPr>
        <w:t xml:space="preserve"> is perhaps ascribed to </w:t>
      </w:r>
      <w:r w:rsidRPr="00E7340E">
        <w:rPr>
          <w:bCs/>
          <w:lang w:val="en-GB" w:eastAsia="zh-CN"/>
        </w:rPr>
        <w:t xml:space="preserve">a high </w:t>
      </w:r>
      <w:r w:rsidR="008D7F62" w:rsidRPr="00E7340E">
        <w:rPr>
          <w:bCs/>
          <w:lang w:val="en-GB" w:eastAsia="zh-CN"/>
        </w:rPr>
        <w:t xml:space="preserve">degree of </w:t>
      </w:r>
      <w:r w:rsidR="008D7F62" w:rsidRPr="00E7340E">
        <w:rPr>
          <w:rFonts w:hint="eastAsia"/>
          <w:bCs/>
          <w:lang w:val="en-GB" w:eastAsia="zh-CN"/>
        </w:rPr>
        <w:t>cross-link</w:t>
      </w:r>
      <w:r w:rsidR="008D7F62" w:rsidRPr="00E7340E">
        <w:rPr>
          <w:bCs/>
          <w:lang w:val="en-GB" w:eastAsia="zh-CN"/>
        </w:rPr>
        <w:t>ing</w:t>
      </w:r>
      <w:r w:rsidR="008D7F62" w:rsidRPr="00E7340E">
        <w:rPr>
          <w:rFonts w:hint="eastAsia"/>
          <w:bCs/>
          <w:lang w:val="en-GB" w:eastAsia="zh-CN"/>
        </w:rPr>
        <w:t xml:space="preserve"> and low</w:t>
      </w:r>
      <w:r w:rsidR="008D7F62" w:rsidRPr="00E7340E">
        <w:rPr>
          <w:rFonts w:hint="eastAsia"/>
          <w:bCs/>
          <w:lang w:eastAsia="zh-CN"/>
        </w:rPr>
        <w:t xml:space="preserve"> extent of</w:t>
      </w:r>
      <w:r w:rsidR="00111AA5">
        <w:rPr>
          <w:bCs/>
          <w:lang w:eastAsia="zh-CN"/>
        </w:rPr>
        <w:t xml:space="preserve"> π</w:t>
      </w:r>
      <w:r w:rsidR="008D7F62" w:rsidRPr="00E7340E">
        <w:rPr>
          <w:rFonts w:hint="eastAsia"/>
          <w:bCs/>
          <w:lang w:eastAsia="zh-CN"/>
        </w:rPr>
        <w:t>-orbital</w:t>
      </w:r>
      <w:r w:rsidR="008D7F62" w:rsidRPr="00E7340E">
        <w:rPr>
          <w:bCs/>
          <w:lang w:eastAsia="zh-CN"/>
        </w:rPr>
        <w:t xml:space="preserve"> </w:t>
      </w:r>
      <w:r w:rsidR="008D7F62" w:rsidRPr="00E7340E">
        <w:rPr>
          <w:rFonts w:hint="eastAsia"/>
          <w:bCs/>
          <w:lang w:eastAsia="zh-CN"/>
        </w:rPr>
        <w:t xml:space="preserve">overlap </w:t>
      </w:r>
      <w:r w:rsidR="008D7F62" w:rsidRPr="00E7340E">
        <w:rPr>
          <w:rFonts w:hint="eastAsia"/>
          <w:bCs/>
          <w:lang w:val="en-GB" w:eastAsia="zh-CN"/>
        </w:rPr>
        <w:t xml:space="preserve">since the two reactive sites of </w:t>
      </w:r>
      <w:r w:rsidR="008D7F62" w:rsidRPr="00110BA3">
        <w:rPr>
          <w:rFonts w:hint="eastAsia"/>
          <w:b/>
          <w:bCs/>
          <w:lang w:val="en-GB" w:eastAsia="zh-CN"/>
        </w:rPr>
        <w:t>L</w:t>
      </w:r>
      <w:r w:rsidR="008D7F62" w:rsidRPr="00110BA3">
        <w:rPr>
          <w:rFonts w:hint="eastAsia"/>
          <w:b/>
          <w:bCs/>
          <w:vertAlign w:val="subscript"/>
          <w:lang w:val="en-GB" w:eastAsia="zh-CN"/>
        </w:rPr>
        <w:t>2</w:t>
      </w:r>
      <w:r w:rsidR="008D7F62" w:rsidRPr="00110BA3">
        <w:rPr>
          <w:rFonts w:hint="eastAsia"/>
          <w:b/>
          <w:bCs/>
          <w:lang w:val="en-GB" w:eastAsia="zh-CN"/>
        </w:rPr>
        <w:t xml:space="preserve"> </w:t>
      </w:r>
      <w:r w:rsidR="008D7F62" w:rsidRPr="00E7340E">
        <w:rPr>
          <w:rFonts w:hint="eastAsia"/>
          <w:bCs/>
          <w:lang w:val="en-GB" w:eastAsia="zh-CN"/>
        </w:rPr>
        <w:t>are not</w:t>
      </w:r>
      <w:r w:rsidR="008D7F62" w:rsidRPr="008D7F62">
        <w:rPr>
          <w:bCs/>
          <w:lang w:val="en-GB" w:eastAsia="zh-CN"/>
        </w:rPr>
        <w:t xml:space="preserve"> </w:t>
      </w:r>
      <w:r w:rsidR="008D7F62" w:rsidRPr="00E7340E">
        <w:rPr>
          <w:bCs/>
          <w:lang w:val="en-GB" w:eastAsia="zh-CN"/>
        </w:rPr>
        <w:t>equivalent</w:t>
      </w:r>
      <w:r w:rsidR="008D7F62" w:rsidRPr="00E7340E">
        <w:rPr>
          <w:rFonts w:hint="eastAsia"/>
          <w:bCs/>
          <w:lang w:val="en-GB" w:eastAsia="zh-CN"/>
        </w:rPr>
        <w:t xml:space="preserve">.  </w:t>
      </w:r>
    </w:p>
    <w:p w14:paraId="54F8BAED" w14:textId="6DAFC670" w:rsidR="00B6635C" w:rsidRPr="00E7340E" w:rsidRDefault="006E4B15" w:rsidP="00B6635C">
      <w:pPr>
        <w:spacing w:line="240" w:lineRule="auto"/>
        <w:jc w:val="center"/>
        <w:rPr>
          <w:b/>
          <w:bCs/>
          <w:lang w:val="en-GB" w:eastAsia="zh-CN"/>
        </w:rPr>
      </w:pPr>
      <w:r w:rsidRPr="00E7340E">
        <w:rPr>
          <w:b/>
          <w:bCs/>
          <w:noProof/>
          <w:lang w:val="en-GB" w:eastAsia="en-GB"/>
        </w:rPr>
        <w:lastRenderedPageBreak/>
        <w:drawing>
          <wp:inline distT="0" distB="0" distL="0" distR="0" wp14:anchorId="3CBFBAC2" wp14:editId="38494383">
            <wp:extent cx="2392045" cy="2077720"/>
            <wp:effectExtent l="0" t="0" r="8255" b="0"/>
            <wp:docPr id="12" name="Picture 12" descr="p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0B49" w14:textId="77777777" w:rsidR="00B6635C" w:rsidRPr="00B6635C" w:rsidRDefault="00B6635C" w:rsidP="00E7340E">
      <w:pPr>
        <w:spacing w:line="240" w:lineRule="auto"/>
        <w:jc w:val="both"/>
        <w:rPr>
          <w:bCs/>
          <w:sz w:val="18"/>
          <w:szCs w:val="18"/>
          <w:lang w:eastAsia="zh-CN"/>
        </w:rPr>
      </w:pPr>
      <w:r w:rsidRPr="00232BDD">
        <w:rPr>
          <w:rFonts w:hint="eastAsia"/>
          <w:b/>
          <w:bCs/>
          <w:sz w:val="18"/>
          <w:szCs w:val="18"/>
          <w:lang w:eastAsia="zh-CN"/>
        </w:rPr>
        <w:t>FIGURE 5</w:t>
      </w:r>
      <w:r w:rsidRPr="00232BDD">
        <w:rPr>
          <w:rFonts w:hint="eastAsia"/>
          <w:bCs/>
          <w:sz w:val="18"/>
          <w:szCs w:val="18"/>
          <w:lang w:eastAsia="zh-CN"/>
        </w:rPr>
        <w:t>. UV-Vis</w:t>
      </w:r>
      <w:r w:rsidRPr="00232BDD">
        <w:rPr>
          <w:bCs/>
          <w:sz w:val="18"/>
          <w:szCs w:val="18"/>
          <w:lang w:eastAsia="zh-CN"/>
        </w:rPr>
        <w:t xml:space="preserve"> </w:t>
      </w:r>
      <w:r w:rsidRPr="00232BDD">
        <w:rPr>
          <w:rFonts w:hint="eastAsia"/>
          <w:bCs/>
          <w:sz w:val="18"/>
          <w:szCs w:val="18"/>
          <w:lang w:eastAsia="zh-CN"/>
        </w:rPr>
        <w:t>spectra (solid line)</w:t>
      </w:r>
      <w:r w:rsidRPr="00232BDD">
        <w:rPr>
          <w:bCs/>
          <w:sz w:val="18"/>
          <w:szCs w:val="18"/>
          <w:lang w:eastAsia="zh-CN"/>
        </w:rPr>
        <w:t xml:space="preserve"> and </w:t>
      </w:r>
      <w:r w:rsidRPr="00232BDD">
        <w:rPr>
          <w:rFonts w:hint="eastAsia"/>
          <w:bCs/>
          <w:sz w:val="18"/>
          <w:szCs w:val="18"/>
          <w:lang w:eastAsia="zh-CN"/>
        </w:rPr>
        <w:t xml:space="preserve">Emission Spectra (dot line) </w:t>
      </w:r>
      <w:r w:rsidRPr="00232BDD">
        <w:rPr>
          <w:bCs/>
          <w:sz w:val="18"/>
          <w:szCs w:val="18"/>
          <w:lang w:eastAsia="zh-CN"/>
        </w:rPr>
        <w:t xml:space="preserve">of </w:t>
      </w:r>
      <w:r w:rsidRPr="00232BDD">
        <w:rPr>
          <w:rFonts w:hint="eastAsia"/>
          <w:bCs/>
          <w:sz w:val="18"/>
          <w:szCs w:val="18"/>
          <w:lang w:eastAsia="zh-CN"/>
        </w:rPr>
        <w:t>the monomers and the corresponding polymers</w:t>
      </w:r>
      <w:r w:rsidRPr="00232BDD">
        <w:rPr>
          <w:bCs/>
          <w:sz w:val="18"/>
          <w:szCs w:val="18"/>
          <w:lang w:eastAsia="zh-CN"/>
        </w:rPr>
        <w:t xml:space="preserve"> </w:t>
      </w:r>
      <w:r w:rsidRPr="00232BDD">
        <w:rPr>
          <w:rFonts w:hint="eastAsia"/>
          <w:bCs/>
          <w:sz w:val="18"/>
          <w:szCs w:val="18"/>
          <w:lang w:eastAsia="zh-CN"/>
        </w:rPr>
        <w:t>(</w:t>
      </w:r>
      <w:r w:rsidRPr="00F020A5">
        <w:rPr>
          <w:b/>
          <w:bCs/>
          <w:sz w:val="18"/>
          <w:szCs w:val="18"/>
          <w:lang w:eastAsia="zh-CN"/>
        </w:rPr>
        <w:t>L</w:t>
      </w:r>
      <w:r w:rsidRPr="00F020A5">
        <w:rPr>
          <w:rFonts w:hint="eastAsia"/>
          <w:b/>
          <w:bCs/>
          <w:sz w:val="18"/>
          <w:szCs w:val="18"/>
          <w:vertAlign w:val="subscript"/>
          <w:lang w:eastAsia="zh-CN"/>
        </w:rPr>
        <w:t>1</w:t>
      </w:r>
      <w:r w:rsidRPr="00232BDD">
        <w:rPr>
          <w:bCs/>
          <w:sz w:val="18"/>
          <w:szCs w:val="18"/>
          <w:lang w:eastAsia="zh-CN"/>
        </w:rPr>
        <w:t xml:space="preserve">, </w:t>
      </w:r>
      <w:r w:rsidRPr="00F020A5">
        <w:rPr>
          <w:b/>
          <w:bCs/>
          <w:sz w:val="18"/>
          <w:szCs w:val="18"/>
          <w:lang w:eastAsia="zh-CN"/>
        </w:rPr>
        <w:t>L</w:t>
      </w:r>
      <w:r w:rsidRPr="00F020A5">
        <w:rPr>
          <w:rFonts w:hint="eastAsia"/>
          <w:b/>
          <w:bCs/>
          <w:sz w:val="18"/>
          <w:szCs w:val="18"/>
          <w:vertAlign w:val="subscript"/>
          <w:lang w:eastAsia="zh-CN"/>
        </w:rPr>
        <w:t>2</w:t>
      </w:r>
      <w:r w:rsidRPr="00232BDD">
        <w:rPr>
          <w:bCs/>
          <w:sz w:val="18"/>
          <w:szCs w:val="18"/>
          <w:lang w:eastAsia="zh-CN"/>
        </w:rPr>
        <w:t xml:space="preserve">, </w:t>
      </w:r>
      <w:r w:rsidRPr="002E677B">
        <w:rPr>
          <w:rFonts w:hint="eastAsia"/>
          <w:b/>
          <w:bCs/>
          <w:sz w:val="18"/>
          <w:szCs w:val="18"/>
          <w:lang w:eastAsia="zh-CN"/>
        </w:rPr>
        <w:t>CK-COP-1</w:t>
      </w:r>
      <w:r w:rsidRPr="00232BDD">
        <w:rPr>
          <w:bCs/>
          <w:sz w:val="18"/>
          <w:szCs w:val="18"/>
          <w:lang w:eastAsia="zh-CN"/>
        </w:rPr>
        <w:t xml:space="preserve">, and </w:t>
      </w:r>
      <w:r w:rsidRPr="002E677B">
        <w:rPr>
          <w:rFonts w:hint="eastAsia"/>
          <w:b/>
          <w:bCs/>
          <w:sz w:val="18"/>
          <w:szCs w:val="18"/>
          <w:lang w:eastAsia="zh-CN"/>
        </w:rPr>
        <w:t>CK-COP-2</w:t>
      </w:r>
      <w:r w:rsidRPr="00232BDD">
        <w:rPr>
          <w:rFonts w:hint="eastAsia"/>
          <w:bCs/>
          <w:sz w:val="18"/>
          <w:szCs w:val="18"/>
          <w:lang w:eastAsia="zh-CN"/>
        </w:rPr>
        <w:t xml:space="preserve">) upon excitation at 407 nm, 390 nm, 433 nm and 395 nm </w:t>
      </w:r>
      <w:r w:rsidRPr="00232BDD">
        <w:rPr>
          <w:bCs/>
          <w:sz w:val="18"/>
          <w:szCs w:val="18"/>
          <w:lang w:eastAsia="zh-CN"/>
        </w:rPr>
        <w:t>(from top to bottom).</w:t>
      </w:r>
    </w:p>
    <w:p w14:paraId="4C45CCA8" w14:textId="77777777" w:rsidR="00E7340E" w:rsidRPr="00E7340E" w:rsidRDefault="00E7340E" w:rsidP="00E7340E">
      <w:pPr>
        <w:spacing w:line="240" w:lineRule="auto"/>
        <w:jc w:val="both"/>
        <w:rPr>
          <w:bCs/>
          <w:lang w:eastAsia="zh-CN"/>
        </w:rPr>
      </w:pPr>
      <w:r w:rsidRPr="00E7340E">
        <w:rPr>
          <w:rFonts w:hint="eastAsia"/>
          <w:bCs/>
          <w:lang w:eastAsia="zh-CN"/>
        </w:rPr>
        <w:t>Additionally, the emission spectra and UV-Vis spectra</w:t>
      </w:r>
      <w:r w:rsidRPr="00E7340E" w:rsidDel="00F60AAC">
        <w:rPr>
          <w:bCs/>
          <w:lang w:eastAsia="zh-CN"/>
        </w:rPr>
        <w:t xml:space="preserve"> </w:t>
      </w:r>
      <w:r w:rsidRPr="00E7340E">
        <w:rPr>
          <w:rFonts w:hint="eastAsia"/>
          <w:bCs/>
          <w:lang w:eastAsia="zh-CN"/>
        </w:rPr>
        <w:t xml:space="preserve">of </w:t>
      </w:r>
      <w:r w:rsidRPr="00110BA3">
        <w:rPr>
          <w:rFonts w:hint="eastAsia"/>
          <w:b/>
          <w:bCs/>
          <w:lang w:eastAsia="zh-CN"/>
        </w:rPr>
        <w:t>L</w:t>
      </w:r>
      <w:r w:rsidRPr="00110BA3">
        <w:rPr>
          <w:rFonts w:hint="eastAsia"/>
          <w:b/>
          <w:bCs/>
          <w:vertAlign w:val="subscript"/>
          <w:lang w:eastAsia="zh-CN"/>
        </w:rPr>
        <w:t>1</w:t>
      </w:r>
      <w:r w:rsidRPr="00110BA3">
        <w:rPr>
          <w:rFonts w:hint="eastAsia"/>
          <w:b/>
          <w:bCs/>
          <w:lang w:eastAsia="zh-CN"/>
        </w:rPr>
        <w:t xml:space="preserve"> </w:t>
      </w:r>
      <w:r w:rsidRPr="00E7340E">
        <w:rPr>
          <w:rFonts w:hint="eastAsia"/>
          <w:bCs/>
          <w:lang w:eastAsia="zh-CN"/>
        </w:rPr>
        <w:t xml:space="preserve">and </w:t>
      </w:r>
      <w:r w:rsidRPr="00110BA3">
        <w:rPr>
          <w:rFonts w:hint="eastAsia"/>
          <w:b/>
          <w:bCs/>
          <w:lang w:eastAsia="zh-CN"/>
        </w:rPr>
        <w:t>L</w:t>
      </w:r>
      <w:r w:rsidRPr="00110BA3">
        <w:rPr>
          <w:rFonts w:hint="eastAsia"/>
          <w:b/>
          <w:bCs/>
          <w:vertAlign w:val="subscript"/>
          <w:lang w:eastAsia="zh-CN"/>
        </w:rPr>
        <w:t>2</w:t>
      </w:r>
      <w:r w:rsidRPr="00E7340E">
        <w:rPr>
          <w:rFonts w:hint="eastAsia"/>
          <w:bCs/>
          <w:lang w:eastAsia="zh-CN"/>
        </w:rPr>
        <w:t xml:space="preserve"> are rather similar but different in wavelength, perhaps in  that </w:t>
      </w:r>
      <w:r w:rsidRPr="00110BA3">
        <w:rPr>
          <w:rFonts w:hint="eastAsia"/>
          <w:b/>
          <w:bCs/>
          <w:lang w:eastAsia="zh-CN"/>
        </w:rPr>
        <w:t>L</w:t>
      </w:r>
      <w:r w:rsidRPr="00110BA3">
        <w:rPr>
          <w:rFonts w:hint="eastAsia"/>
          <w:b/>
          <w:bCs/>
          <w:vertAlign w:val="subscript"/>
          <w:lang w:eastAsia="zh-CN"/>
        </w:rPr>
        <w:t>1</w:t>
      </w:r>
      <w:r w:rsidRPr="00110BA3">
        <w:rPr>
          <w:rFonts w:hint="eastAsia"/>
          <w:b/>
          <w:bCs/>
          <w:lang w:eastAsia="zh-CN"/>
        </w:rPr>
        <w:t xml:space="preserve"> </w:t>
      </w:r>
      <w:r w:rsidRPr="00E7340E">
        <w:rPr>
          <w:rFonts w:hint="eastAsia"/>
          <w:bCs/>
          <w:lang w:eastAsia="zh-CN"/>
        </w:rPr>
        <w:t xml:space="preserve">can be endowed with the more planar structure and more extended </w:t>
      </w:r>
      <w:r w:rsidRPr="00E7340E">
        <w:rPr>
          <w:bCs/>
          <w:lang w:eastAsia="zh-CN"/>
        </w:rPr>
        <w:t>π-conjugat</w:t>
      </w:r>
      <w:r w:rsidRPr="00E7340E">
        <w:rPr>
          <w:rFonts w:hint="eastAsia"/>
          <w:bCs/>
          <w:lang w:eastAsia="zh-CN"/>
        </w:rPr>
        <w:t xml:space="preserve">ed system than </w:t>
      </w:r>
      <w:r w:rsidRPr="00110BA3">
        <w:rPr>
          <w:rFonts w:hint="eastAsia"/>
          <w:b/>
          <w:bCs/>
          <w:lang w:eastAsia="zh-CN"/>
        </w:rPr>
        <w:t>L</w:t>
      </w:r>
      <w:r w:rsidRPr="00110BA3">
        <w:rPr>
          <w:rFonts w:hint="eastAsia"/>
          <w:b/>
          <w:bCs/>
          <w:vertAlign w:val="subscript"/>
          <w:lang w:eastAsia="zh-CN"/>
        </w:rPr>
        <w:t>2</w:t>
      </w:r>
      <w:r w:rsidRPr="00E7340E">
        <w:rPr>
          <w:rFonts w:hint="eastAsia"/>
          <w:bCs/>
          <w:lang w:eastAsia="zh-CN"/>
        </w:rPr>
        <w:t xml:space="preserve"> even though </w:t>
      </w:r>
      <w:r w:rsidRPr="00E7340E">
        <w:rPr>
          <w:bCs/>
          <w:lang w:eastAsia="zh-CN"/>
        </w:rPr>
        <w:t>both</w:t>
      </w:r>
      <w:r w:rsidRPr="00E7340E">
        <w:rPr>
          <w:rFonts w:hint="eastAsia"/>
          <w:bCs/>
          <w:lang w:eastAsia="zh-CN"/>
        </w:rPr>
        <w:t xml:space="preserve"> monomers are isomers. </w:t>
      </w:r>
      <w:r w:rsidRPr="00E7340E">
        <w:rPr>
          <w:bCs/>
          <w:lang w:eastAsia="zh-CN"/>
        </w:rPr>
        <w:t>The position of the</w:t>
      </w:r>
      <w:r w:rsidRPr="00E7340E">
        <w:rPr>
          <w:rFonts w:hint="eastAsia"/>
          <w:bCs/>
          <w:lang w:eastAsia="zh-CN"/>
        </w:rPr>
        <w:t xml:space="preserve"> </w:t>
      </w:r>
      <w:r w:rsidRPr="00E7340E">
        <w:rPr>
          <w:bCs/>
          <w:lang w:eastAsia="zh-CN"/>
        </w:rPr>
        <w:t>thiophene attach</w:t>
      </w:r>
      <w:r w:rsidRPr="00E7340E">
        <w:rPr>
          <w:rFonts w:hint="eastAsia"/>
          <w:bCs/>
          <w:lang w:eastAsia="zh-CN"/>
        </w:rPr>
        <w:t xml:space="preserve">ed on pyrene units </w:t>
      </w:r>
      <w:r w:rsidRPr="00E7340E">
        <w:rPr>
          <w:bCs/>
          <w:lang w:eastAsia="zh-CN"/>
        </w:rPr>
        <w:t>changes the number of reactive sites for oxidative polymerisation</w:t>
      </w:r>
      <w:r w:rsidRPr="00E7340E">
        <w:rPr>
          <w:rFonts w:hint="eastAsia"/>
          <w:bCs/>
          <w:lang w:eastAsia="zh-CN"/>
        </w:rPr>
        <w:t>, which will control</w:t>
      </w:r>
      <w:r w:rsidRPr="00E7340E">
        <w:rPr>
          <w:bCs/>
          <w:lang w:eastAsia="zh-CN"/>
        </w:rPr>
        <w:t xml:space="preserve"> </w:t>
      </w:r>
      <w:r w:rsidRPr="00E7340E">
        <w:rPr>
          <w:rFonts w:hint="eastAsia"/>
          <w:bCs/>
          <w:lang w:eastAsia="zh-CN"/>
        </w:rPr>
        <w:t>the orientation and distribution of thiophenes within the resulting polymers</w:t>
      </w:r>
      <w:r w:rsidRPr="00E7340E">
        <w:rPr>
          <w:bCs/>
          <w:lang w:eastAsia="zh-CN"/>
        </w:rPr>
        <w:t>.</w:t>
      </w:r>
      <w:r w:rsidRPr="00E7340E">
        <w:rPr>
          <w:rFonts w:hint="eastAsia"/>
          <w:bCs/>
          <w:lang w:eastAsia="zh-CN"/>
        </w:rPr>
        <w:t xml:space="preserve"> Therefore, it is believed that all these differences in the photophysical properties of COPs could be attributable to their different structures due to </w:t>
      </w:r>
      <w:r w:rsidRPr="00E7340E">
        <w:rPr>
          <w:bCs/>
          <w:lang w:eastAsia="zh-CN"/>
        </w:rPr>
        <w:t>the</w:t>
      </w:r>
      <w:r w:rsidRPr="00E7340E">
        <w:rPr>
          <w:rFonts w:hint="eastAsia"/>
          <w:bCs/>
          <w:lang w:eastAsia="zh-CN"/>
        </w:rPr>
        <w:t xml:space="preserve"> orientation and distribution of thiophenes on pyrene cores within the resulting polymers</w:t>
      </w:r>
      <w:r w:rsidRPr="00E7340E">
        <w:rPr>
          <w:bCs/>
          <w:lang w:eastAsia="zh-CN"/>
        </w:rPr>
        <w:t>.</w:t>
      </w:r>
    </w:p>
    <w:p w14:paraId="2CC91A68" w14:textId="77777777" w:rsidR="00D054E3" w:rsidRDefault="00D054E3" w:rsidP="00D054E3">
      <w:pPr>
        <w:spacing w:line="240" w:lineRule="auto"/>
        <w:jc w:val="both"/>
        <w:rPr>
          <w:b/>
          <w:bCs/>
        </w:rPr>
      </w:pPr>
      <w:r w:rsidRPr="00D97E90">
        <w:rPr>
          <w:b/>
          <w:bCs/>
        </w:rPr>
        <w:t>CONCLUSIONS</w:t>
      </w:r>
    </w:p>
    <w:p w14:paraId="3A06C54C" w14:textId="77777777" w:rsidR="00D054E3" w:rsidRDefault="004F1F72" w:rsidP="00A94617">
      <w:pPr>
        <w:spacing w:line="240" w:lineRule="auto"/>
        <w:jc w:val="both"/>
        <w:rPr>
          <w:bCs/>
        </w:rPr>
      </w:pPr>
      <w:r>
        <w:rPr>
          <w:rFonts w:hint="eastAsia"/>
          <w:bCs/>
          <w:lang w:eastAsia="zh-CN"/>
        </w:rPr>
        <w:t>T</w:t>
      </w:r>
      <w:r w:rsidRPr="004F1F72">
        <w:rPr>
          <w:bCs/>
          <w:lang w:val="en-GB"/>
        </w:rPr>
        <w:t>he two</w:t>
      </w:r>
      <w:r w:rsidRPr="004F1F72">
        <w:rPr>
          <w:rFonts w:hint="eastAsia"/>
          <w:bCs/>
          <w:lang w:val="en-GB"/>
        </w:rPr>
        <w:t xml:space="preserve"> covalent organic polymers </w:t>
      </w:r>
      <w:r w:rsidRPr="004F1F72">
        <w:rPr>
          <w:bCs/>
          <w:lang w:val="en-GB"/>
        </w:rPr>
        <w:t xml:space="preserve">were </w:t>
      </w:r>
      <w:r w:rsidRPr="004F1F72">
        <w:rPr>
          <w:rFonts w:hint="eastAsia"/>
          <w:bCs/>
          <w:lang w:val="en-GB"/>
        </w:rPr>
        <w:t xml:space="preserve">successfully </w:t>
      </w:r>
      <w:r w:rsidRPr="004F1F72">
        <w:rPr>
          <w:bCs/>
          <w:lang w:val="en-GB"/>
        </w:rPr>
        <w:t>prepared</w:t>
      </w:r>
      <w:r w:rsidRPr="004F1F72">
        <w:rPr>
          <w:rFonts w:hint="eastAsia"/>
          <w:bCs/>
          <w:lang w:val="en-GB"/>
        </w:rPr>
        <w:t xml:space="preserve"> via </w:t>
      </w:r>
      <w:r w:rsidRPr="004F1F72">
        <w:rPr>
          <w:bCs/>
          <w:lang w:val="en-GB"/>
        </w:rPr>
        <w:t>the oxidative polymerisation</w:t>
      </w:r>
      <w:r w:rsidRPr="004F1F72">
        <w:rPr>
          <w:rFonts w:hint="eastAsia"/>
          <w:bCs/>
          <w:lang w:val="en-GB"/>
        </w:rPr>
        <w:t xml:space="preserve"> of </w:t>
      </w:r>
      <w:r w:rsidRPr="004F1F72">
        <w:rPr>
          <w:bCs/>
          <w:lang w:val="en-GB"/>
        </w:rPr>
        <w:t>two isomeric thiophene substituted pyrenes.</w:t>
      </w:r>
      <w:r w:rsidRPr="004F1F72">
        <w:rPr>
          <w:rFonts w:hint="eastAsia"/>
          <w:bCs/>
          <w:lang w:val="en-GB"/>
        </w:rPr>
        <w:t xml:space="preserve"> </w:t>
      </w:r>
      <w:r w:rsidRPr="004F1F72">
        <w:rPr>
          <w:bCs/>
        </w:rPr>
        <w:t xml:space="preserve">Differences in the attachment of the thiophene rings to the pyrene core result in greater crosslinking in </w:t>
      </w:r>
      <w:r w:rsidR="002E677B" w:rsidRPr="002E677B">
        <w:rPr>
          <w:b/>
          <w:bCs/>
        </w:rPr>
        <w:t>CK-COP-2</w:t>
      </w:r>
      <w:r w:rsidRPr="004F1F72">
        <w:rPr>
          <w:bCs/>
        </w:rPr>
        <w:t xml:space="preserve"> than for </w:t>
      </w:r>
      <w:r w:rsidR="002E677B" w:rsidRPr="002E677B">
        <w:rPr>
          <w:b/>
          <w:bCs/>
        </w:rPr>
        <w:t>CK-COP-1</w:t>
      </w:r>
      <w:r w:rsidRPr="004F1F72">
        <w:rPr>
          <w:bCs/>
        </w:rPr>
        <w:t xml:space="preserve">. The high degree of crosslinking in </w:t>
      </w:r>
      <w:r w:rsidR="002E677B" w:rsidRPr="002E677B">
        <w:rPr>
          <w:b/>
          <w:bCs/>
        </w:rPr>
        <w:t>CK-COP-2</w:t>
      </w:r>
      <w:r w:rsidRPr="004F1F72">
        <w:rPr>
          <w:bCs/>
        </w:rPr>
        <w:t xml:space="preserve"> results in a more rigid structure that results in the thiophene twisting out of plane with the pyrene. </w:t>
      </w:r>
      <w:r w:rsidRPr="004F1F72">
        <w:rPr>
          <w:bCs/>
          <w:lang w:val="en-GB"/>
        </w:rPr>
        <w:t xml:space="preserve"> The difference in structure between the two polymers is consistent with the observed porosity, gas uptakes, and photophysical properties of the two polymers.</w:t>
      </w:r>
    </w:p>
    <w:p w14:paraId="30CBD352" w14:textId="77777777" w:rsidR="00D054E3" w:rsidRDefault="00D054E3" w:rsidP="00D054E3">
      <w:pPr>
        <w:spacing w:line="240" w:lineRule="auto"/>
        <w:jc w:val="both"/>
        <w:rPr>
          <w:b/>
          <w:bCs/>
        </w:rPr>
      </w:pPr>
      <w:r w:rsidRPr="00D97E90">
        <w:rPr>
          <w:b/>
          <w:bCs/>
        </w:rPr>
        <w:t>ACKNOWLEDGEMENTS</w:t>
      </w:r>
    </w:p>
    <w:p w14:paraId="1676BB0C" w14:textId="77777777" w:rsidR="00CA39A2" w:rsidRDefault="00CA39A2" w:rsidP="00110BA3">
      <w:pPr>
        <w:spacing w:line="240" w:lineRule="auto"/>
        <w:jc w:val="both"/>
        <w:rPr>
          <w:bCs/>
          <w:lang w:eastAsia="zh-CN"/>
        </w:rPr>
      </w:pPr>
      <w:r w:rsidRPr="00CA39A2">
        <w:rPr>
          <w:rFonts w:hint="eastAsia"/>
          <w:bCs/>
          <w:lang w:eastAsia="zh-CN"/>
        </w:rPr>
        <w:t>We are grateful for financial support from the National Natural Science Foundation of China (21471110</w:t>
      </w:r>
      <w:r w:rsidRPr="00CA39A2">
        <w:rPr>
          <w:rFonts w:hint="eastAsia"/>
          <w:bCs/>
          <w:lang w:eastAsia="zh-CN"/>
        </w:rPr>
        <w:t>，</w:t>
      </w:r>
      <w:r w:rsidRPr="00CA39A2">
        <w:rPr>
          <w:bCs/>
          <w:lang w:eastAsia="zh-CN"/>
        </w:rPr>
        <w:t>21575097, and 21375092</w:t>
      </w:r>
      <w:r w:rsidRPr="00CA39A2">
        <w:rPr>
          <w:rFonts w:hint="eastAsia"/>
          <w:bCs/>
          <w:lang w:eastAsia="zh-CN"/>
        </w:rPr>
        <w:t>)</w:t>
      </w:r>
      <w:r w:rsidRPr="00CA39A2">
        <w:rPr>
          <w:bCs/>
          <w:lang w:eastAsia="zh-CN"/>
        </w:rPr>
        <w:t xml:space="preserve">. </w:t>
      </w:r>
    </w:p>
    <w:p w14:paraId="63F26F0F" w14:textId="77777777" w:rsidR="00E70F05" w:rsidRPr="00954C4E" w:rsidRDefault="00E70F05" w:rsidP="00E70F05">
      <w:pPr>
        <w:spacing w:line="240" w:lineRule="auto"/>
        <w:jc w:val="both"/>
        <w:rPr>
          <w:b/>
          <w:bCs/>
        </w:rPr>
      </w:pPr>
      <w:r w:rsidRPr="00954C4E">
        <w:rPr>
          <w:b/>
          <w:bCs/>
        </w:rPr>
        <w:t>REFERENCES AND NOTES</w:t>
      </w:r>
    </w:p>
    <w:p w14:paraId="669B7906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Q. Wang, J. Luo, Z. Zhong and A. Borgna,</w:t>
      </w:r>
      <w:r w:rsidRPr="00D77123">
        <w:rPr>
          <w:rFonts w:hint="eastAsia"/>
        </w:rPr>
        <w:t xml:space="preserve"> </w:t>
      </w:r>
      <w:r w:rsidRPr="00D77123">
        <w:rPr>
          <w:i/>
        </w:rPr>
        <w:t>Energy Environ.Sci.</w:t>
      </w:r>
      <w:r w:rsidRPr="00D77123">
        <w:t>, 2011, 4,</w:t>
      </w:r>
      <w:r w:rsidRPr="00D77123">
        <w:rPr>
          <w:rFonts w:hint="eastAsia"/>
        </w:rPr>
        <w:t xml:space="preserve"> </w:t>
      </w:r>
      <w:r w:rsidRPr="00D77123">
        <w:t>42–55.</w:t>
      </w:r>
    </w:p>
    <w:p w14:paraId="757ECE91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rPr>
          <w:rFonts w:hint="eastAsia"/>
          <w:lang w:eastAsia="zh-CN"/>
        </w:rPr>
        <w:t xml:space="preserve"> </w:t>
      </w:r>
      <w:r w:rsidRPr="00D77123">
        <w:t>G. T.</w:t>
      </w:r>
      <w:r w:rsidRPr="00D77123">
        <w:rPr>
          <w:rFonts w:hint="eastAsia"/>
        </w:rPr>
        <w:t xml:space="preserve"> </w:t>
      </w:r>
      <w:r w:rsidRPr="00D77123">
        <w:t xml:space="preserve">Rochelle, </w:t>
      </w:r>
      <w:r w:rsidRPr="00D77123">
        <w:rPr>
          <w:i/>
        </w:rPr>
        <w:t>Science</w:t>
      </w:r>
      <w:r w:rsidRPr="00D77123">
        <w:rPr>
          <w:rFonts w:hint="eastAsia"/>
          <w:i/>
        </w:rPr>
        <w:t>.</w:t>
      </w:r>
      <w:r w:rsidRPr="00D77123">
        <w:rPr>
          <w:rFonts w:hint="eastAsia"/>
        </w:rPr>
        <w:t>,</w:t>
      </w:r>
      <w:r w:rsidRPr="00D77123">
        <w:t xml:space="preserve"> 2009,</w:t>
      </w:r>
      <w:r w:rsidRPr="00D77123">
        <w:rPr>
          <w:rFonts w:hint="eastAsia"/>
        </w:rPr>
        <w:t xml:space="preserve"> </w:t>
      </w:r>
      <w:r w:rsidRPr="00D77123">
        <w:t>325, 1652 −1654</w:t>
      </w:r>
      <w:r w:rsidRPr="00D77123">
        <w:rPr>
          <w:rFonts w:hint="eastAsia"/>
        </w:rPr>
        <w:t>.</w:t>
      </w:r>
    </w:p>
    <w:p w14:paraId="1CC78664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rPr>
          <w:rFonts w:hint="eastAsia"/>
          <w:lang w:eastAsia="zh-CN"/>
        </w:rPr>
        <w:t xml:space="preserve"> </w:t>
      </w:r>
      <w:r w:rsidRPr="00D77123">
        <w:t>A. Goeppert, M. Czaun, G. K. Surya Prakash and G. A. Olah,</w:t>
      </w:r>
      <w:r w:rsidRPr="00D77123">
        <w:rPr>
          <w:rFonts w:hint="eastAsia"/>
        </w:rPr>
        <w:t xml:space="preserve"> </w:t>
      </w:r>
      <w:r w:rsidRPr="00D77123">
        <w:rPr>
          <w:i/>
        </w:rPr>
        <w:t>Energy Environ. Sci.</w:t>
      </w:r>
      <w:r w:rsidRPr="00D77123">
        <w:t>, 2012, 5, 783–7853.</w:t>
      </w:r>
    </w:p>
    <w:p w14:paraId="2D7B6B98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A</w:t>
      </w:r>
      <w:r w:rsidRPr="00D77123">
        <w:rPr>
          <w:rFonts w:hint="eastAsia"/>
          <w:lang w:eastAsia="zh-CN"/>
        </w:rPr>
        <w:t>.</w:t>
      </w:r>
      <w:r w:rsidRPr="00D77123">
        <w:t xml:space="preserve"> C. Sudik, A</w:t>
      </w:r>
      <w:r w:rsidRPr="00D77123">
        <w:rPr>
          <w:rFonts w:hint="eastAsia"/>
          <w:lang w:eastAsia="zh-CN"/>
        </w:rPr>
        <w:t>.</w:t>
      </w:r>
      <w:r w:rsidRPr="00D77123">
        <w:t xml:space="preserve"> R. Millward, N</w:t>
      </w:r>
      <w:r w:rsidRPr="00D77123">
        <w:rPr>
          <w:rFonts w:hint="eastAsia"/>
          <w:lang w:eastAsia="zh-CN"/>
        </w:rPr>
        <w:t>.</w:t>
      </w:r>
      <w:r w:rsidRPr="00D77123">
        <w:t xml:space="preserve"> W. Ockwig,</w:t>
      </w:r>
      <w:r w:rsidRPr="00D77123">
        <w:rPr>
          <w:rFonts w:hint="eastAsia"/>
          <w:lang w:eastAsia="zh-CN"/>
        </w:rPr>
        <w:t xml:space="preserve"> </w:t>
      </w:r>
      <w:r w:rsidRPr="00D77123">
        <w:t xml:space="preserve"> A</w:t>
      </w:r>
      <w:r w:rsidRPr="00D77123">
        <w:rPr>
          <w:rFonts w:hint="eastAsia"/>
          <w:lang w:eastAsia="zh-CN"/>
        </w:rPr>
        <w:t>.</w:t>
      </w:r>
      <w:r w:rsidRPr="00D77123">
        <w:t xml:space="preserve"> P. C</w:t>
      </w:r>
      <w:r w:rsidRPr="00D77123">
        <w:rPr>
          <w:rFonts w:hint="eastAsia"/>
        </w:rPr>
        <w:t>ô</w:t>
      </w:r>
      <w:r w:rsidRPr="00D77123">
        <w:t>t</w:t>
      </w:r>
      <w:r w:rsidRPr="00D77123">
        <w:rPr>
          <w:rFonts w:hint="eastAsia"/>
        </w:rPr>
        <w:t>é</w:t>
      </w:r>
      <w:r w:rsidRPr="00D77123">
        <w:t>,  J</w:t>
      </w:r>
      <w:r w:rsidRPr="00D77123">
        <w:rPr>
          <w:rFonts w:hint="eastAsia"/>
          <w:lang w:eastAsia="zh-CN"/>
        </w:rPr>
        <w:t>.</w:t>
      </w:r>
      <w:r w:rsidRPr="00D77123">
        <w:t xml:space="preserve"> Kim,</w:t>
      </w:r>
      <w:r w:rsidRPr="00D77123">
        <w:rPr>
          <w:rFonts w:hint="eastAsia"/>
          <w:lang w:eastAsia="zh-CN"/>
        </w:rPr>
        <w:t xml:space="preserve"> </w:t>
      </w:r>
      <w:r w:rsidRPr="00D77123">
        <w:t>and O</w:t>
      </w:r>
      <w:r w:rsidRPr="00D77123">
        <w:rPr>
          <w:rFonts w:hint="eastAsia"/>
          <w:lang w:eastAsia="zh-CN"/>
        </w:rPr>
        <w:t xml:space="preserve">. </w:t>
      </w:r>
      <w:r w:rsidRPr="00D77123">
        <w:t>M. Yaghi</w:t>
      </w:r>
      <w:r w:rsidRPr="00D77123">
        <w:rPr>
          <w:rFonts w:hint="eastAsia"/>
          <w:lang w:eastAsia="zh-CN"/>
        </w:rPr>
        <w:t>，</w:t>
      </w:r>
      <w:bookmarkStart w:id="11" w:name="OLE_LINK16"/>
      <w:r w:rsidRPr="00D77123">
        <w:rPr>
          <w:i/>
          <w:lang w:eastAsia="zh-CN"/>
        </w:rPr>
        <w:t xml:space="preserve">J. </w:t>
      </w:r>
      <w:r w:rsidRPr="00D77123">
        <w:rPr>
          <w:rFonts w:hint="eastAsia"/>
          <w:i/>
          <w:lang w:eastAsia="zh-CN"/>
        </w:rPr>
        <w:t>Am</w:t>
      </w:r>
      <w:r w:rsidRPr="00D77123">
        <w:rPr>
          <w:i/>
          <w:lang w:eastAsia="zh-CN"/>
        </w:rPr>
        <w:t>. C</w:t>
      </w:r>
      <w:r w:rsidRPr="00D77123">
        <w:rPr>
          <w:rFonts w:hint="eastAsia"/>
          <w:i/>
          <w:lang w:eastAsia="zh-CN"/>
        </w:rPr>
        <w:t>hem</w:t>
      </w:r>
      <w:r w:rsidRPr="00D77123">
        <w:rPr>
          <w:i/>
          <w:lang w:eastAsia="zh-CN"/>
        </w:rPr>
        <w:t>. S</w:t>
      </w:r>
      <w:r w:rsidRPr="00D77123">
        <w:rPr>
          <w:rFonts w:hint="eastAsia"/>
          <w:i/>
          <w:lang w:eastAsia="zh-CN"/>
        </w:rPr>
        <w:t>oc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bookmarkEnd w:id="11"/>
      <w:r w:rsidRPr="00D77123">
        <w:rPr>
          <w:lang w:eastAsia="zh-CN"/>
        </w:rPr>
        <w:t xml:space="preserve"> 2005, 127, 7110-7118</w:t>
      </w:r>
      <w:r w:rsidRPr="00D77123">
        <w:rPr>
          <w:rFonts w:hint="eastAsia"/>
          <w:lang w:eastAsia="zh-CN"/>
        </w:rPr>
        <w:t>.</w:t>
      </w:r>
    </w:p>
    <w:p w14:paraId="72DB61B6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rPr>
          <w:rFonts w:hint="eastAsia"/>
          <w:iCs/>
          <w:lang w:eastAsia="zh-CN"/>
        </w:rPr>
        <w:t xml:space="preserve"> </w:t>
      </w:r>
      <w:r w:rsidRPr="00D77123">
        <w:rPr>
          <w:iCs/>
        </w:rPr>
        <w:t>X</w:t>
      </w:r>
      <w:r w:rsidRPr="00D77123">
        <w:rPr>
          <w:rFonts w:hint="eastAsia"/>
          <w:iCs/>
          <w:lang w:eastAsia="zh-CN"/>
        </w:rPr>
        <w:t>.</w:t>
      </w:r>
      <w:r w:rsidRPr="00D77123">
        <w:rPr>
          <w:iCs/>
        </w:rPr>
        <w:t>-S</w:t>
      </w:r>
      <w:r w:rsidRPr="00D77123">
        <w:rPr>
          <w:rFonts w:hint="eastAsia"/>
          <w:iCs/>
          <w:lang w:eastAsia="zh-CN"/>
        </w:rPr>
        <w:t>.</w:t>
      </w:r>
      <w:r w:rsidRPr="00D77123">
        <w:rPr>
          <w:iCs/>
        </w:rPr>
        <w:t xml:space="preserve"> Wang, S</w:t>
      </w:r>
      <w:r w:rsidRPr="00D77123">
        <w:rPr>
          <w:rFonts w:hint="eastAsia"/>
          <w:iCs/>
          <w:lang w:eastAsia="zh-CN"/>
        </w:rPr>
        <w:t>.</w:t>
      </w:r>
      <w:r w:rsidRPr="00D77123">
        <w:rPr>
          <w:iCs/>
        </w:rPr>
        <w:t xml:space="preserve"> Ma, D</w:t>
      </w:r>
      <w:r w:rsidRPr="00D77123">
        <w:rPr>
          <w:rFonts w:hint="eastAsia"/>
          <w:iCs/>
          <w:lang w:eastAsia="zh-CN"/>
        </w:rPr>
        <w:t>.</w:t>
      </w:r>
      <w:r w:rsidRPr="00D77123">
        <w:rPr>
          <w:iCs/>
        </w:rPr>
        <w:t xml:space="preserve"> Sun, S</w:t>
      </w:r>
      <w:r w:rsidRPr="00D77123">
        <w:rPr>
          <w:rFonts w:hint="eastAsia"/>
          <w:iCs/>
          <w:lang w:eastAsia="zh-CN"/>
        </w:rPr>
        <w:t>.</w:t>
      </w:r>
      <w:r w:rsidRPr="00D77123">
        <w:rPr>
          <w:iCs/>
        </w:rPr>
        <w:t xml:space="preserve"> Parkin, and H</w:t>
      </w:r>
      <w:r w:rsidRPr="00D77123">
        <w:rPr>
          <w:rFonts w:hint="eastAsia"/>
          <w:iCs/>
          <w:lang w:eastAsia="zh-CN"/>
        </w:rPr>
        <w:t>.</w:t>
      </w:r>
      <w:r w:rsidRPr="00D77123">
        <w:rPr>
          <w:iCs/>
        </w:rPr>
        <w:t>-C</w:t>
      </w:r>
      <w:r w:rsidRPr="00D77123">
        <w:rPr>
          <w:rFonts w:hint="eastAsia"/>
          <w:iCs/>
          <w:lang w:eastAsia="zh-CN"/>
        </w:rPr>
        <w:t>.</w:t>
      </w:r>
      <w:r w:rsidRPr="00D77123">
        <w:rPr>
          <w:iCs/>
        </w:rPr>
        <w:t xml:space="preserve"> Zhou</w:t>
      </w:r>
      <w:r w:rsidRPr="00D77123">
        <w:rPr>
          <w:rFonts w:hint="eastAsia"/>
          <w:iCs/>
          <w:lang w:eastAsia="zh-CN"/>
        </w:rPr>
        <w:t xml:space="preserve">, </w:t>
      </w:r>
      <w:r w:rsidRPr="00D77123">
        <w:rPr>
          <w:i/>
          <w:lang w:eastAsia="zh-CN"/>
        </w:rPr>
        <w:t xml:space="preserve">J. </w:t>
      </w:r>
      <w:r w:rsidRPr="00D77123">
        <w:rPr>
          <w:rFonts w:hint="eastAsia"/>
          <w:i/>
          <w:lang w:eastAsia="zh-CN"/>
        </w:rPr>
        <w:t>Am</w:t>
      </w:r>
      <w:r w:rsidRPr="00D77123">
        <w:rPr>
          <w:i/>
          <w:lang w:eastAsia="zh-CN"/>
        </w:rPr>
        <w:t>. C</w:t>
      </w:r>
      <w:r w:rsidRPr="00D77123">
        <w:rPr>
          <w:rFonts w:hint="eastAsia"/>
          <w:i/>
          <w:lang w:eastAsia="zh-CN"/>
        </w:rPr>
        <w:t>hem</w:t>
      </w:r>
      <w:r w:rsidRPr="00D77123">
        <w:rPr>
          <w:i/>
          <w:lang w:eastAsia="zh-CN"/>
        </w:rPr>
        <w:t>. S</w:t>
      </w:r>
      <w:r w:rsidRPr="00D77123">
        <w:rPr>
          <w:rFonts w:hint="eastAsia"/>
          <w:i/>
          <w:lang w:eastAsia="zh-CN"/>
        </w:rPr>
        <w:t>oc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r w:rsidRPr="00D77123">
        <w:t xml:space="preserve"> 2006, 128, 16474-16475</w:t>
      </w:r>
      <w:r w:rsidRPr="00D77123">
        <w:rPr>
          <w:rFonts w:hint="eastAsia"/>
          <w:lang w:eastAsia="zh-CN"/>
        </w:rPr>
        <w:t>.</w:t>
      </w:r>
    </w:p>
    <w:p w14:paraId="6540657F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rPr>
          <w:rFonts w:hint="eastAsia"/>
          <w:lang w:eastAsia="zh-CN"/>
        </w:rPr>
        <w:t xml:space="preserve"> </w:t>
      </w:r>
      <w:r w:rsidRPr="00D77123">
        <w:t>M</w:t>
      </w:r>
      <w:r w:rsidRPr="00D77123">
        <w:rPr>
          <w:rFonts w:hint="eastAsia"/>
          <w:lang w:eastAsia="zh-CN"/>
        </w:rPr>
        <w:t>.</w:t>
      </w:r>
      <w:r w:rsidRPr="00D77123">
        <w:t xml:space="preserve"> Xue, S</w:t>
      </w:r>
      <w:r w:rsidRPr="00D77123">
        <w:rPr>
          <w:rFonts w:hint="eastAsia"/>
          <w:lang w:eastAsia="zh-CN"/>
        </w:rPr>
        <w:t>.</w:t>
      </w:r>
      <w:r w:rsidRPr="00D77123">
        <w:t xml:space="preserve"> Ma, Z</w:t>
      </w:r>
      <w:r w:rsidRPr="00D77123">
        <w:rPr>
          <w:rFonts w:hint="eastAsia"/>
          <w:lang w:eastAsia="zh-CN"/>
        </w:rPr>
        <w:t xml:space="preserve">. </w:t>
      </w:r>
      <w:r w:rsidRPr="00D77123">
        <w:t>Jin, R</w:t>
      </w:r>
      <w:r w:rsidRPr="00D77123">
        <w:rPr>
          <w:rFonts w:hint="eastAsia"/>
          <w:lang w:eastAsia="zh-CN"/>
        </w:rPr>
        <w:t>.</w:t>
      </w:r>
      <w:r w:rsidRPr="00D77123">
        <w:t xml:space="preserve"> M. Schaffino, G</w:t>
      </w:r>
      <w:r w:rsidRPr="00D77123">
        <w:rPr>
          <w:rFonts w:hint="eastAsia"/>
          <w:lang w:eastAsia="zh-CN"/>
        </w:rPr>
        <w:t>.</w:t>
      </w:r>
      <w:r w:rsidRPr="00D77123">
        <w:t>-S</w:t>
      </w:r>
      <w:r w:rsidRPr="00D77123">
        <w:rPr>
          <w:rFonts w:hint="eastAsia"/>
          <w:lang w:eastAsia="zh-CN"/>
        </w:rPr>
        <w:t>.</w:t>
      </w:r>
      <w:r w:rsidRPr="00D77123">
        <w:t xml:space="preserve"> Zhu, E</w:t>
      </w:r>
      <w:r w:rsidRPr="00D77123">
        <w:rPr>
          <w:rFonts w:hint="eastAsia"/>
          <w:lang w:eastAsia="zh-CN"/>
        </w:rPr>
        <w:t>.</w:t>
      </w:r>
      <w:r w:rsidRPr="00D77123">
        <w:t xml:space="preserve"> B. Lobkovsky,</w:t>
      </w:r>
      <w:r w:rsidRPr="00D77123">
        <w:rPr>
          <w:rFonts w:hint="eastAsia"/>
          <w:lang w:eastAsia="zh-CN"/>
        </w:rPr>
        <w:t xml:space="preserve"> </w:t>
      </w:r>
      <w:r w:rsidRPr="00D77123">
        <w:t>S</w:t>
      </w:r>
      <w:r w:rsidRPr="00D77123">
        <w:rPr>
          <w:rFonts w:hint="eastAsia"/>
          <w:lang w:eastAsia="zh-CN"/>
        </w:rPr>
        <w:t xml:space="preserve">. </w:t>
      </w:r>
      <w:r w:rsidRPr="00D77123">
        <w:t>-L</w:t>
      </w:r>
      <w:r w:rsidRPr="00D77123">
        <w:rPr>
          <w:rFonts w:hint="eastAsia"/>
          <w:lang w:eastAsia="zh-CN"/>
        </w:rPr>
        <w:t>.</w:t>
      </w:r>
      <w:r w:rsidRPr="00D77123">
        <w:t xml:space="preserve"> Qiu,</w:t>
      </w:r>
      <w:r w:rsidRPr="00D77123">
        <w:rPr>
          <w:rFonts w:hint="eastAsia"/>
          <w:lang w:eastAsia="zh-CN"/>
        </w:rPr>
        <w:t xml:space="preserve"> </w:t>
      </w:r>
      <w:r w:rsidRPr="00D77123">
        <w:t>and B</w:t>
      </w:r>
      <w:r w:rsidRPr="00D77123">
        <w:rPr>
          <w:rFonts w:hint="eastAsia"/>
          <w:lang w:eastAsia="zh-CN"/>
        </w:rPr>
        <w:t>.</w:t>
      </w:r>
      <w:r w:rsidRPr="00D77123">
        <w:t xml:space="preserve"> Chen,</w:t>
      </w:r>
      <w:r w:rsidRPr="00D77123">
        <w:rPr>
          <w:rFonts w:hint="eastAsia"/>
          <w:i/>
          <w:lang w:eastAsia="zh-CN"/>
        </w:rPr>
        <w:t xml:space="preserve"> </w:t>
      </w:r>
      <w:r w:rsidRPr="00D77123">
        <w:rPr>
          <w:i/>
          <w:lang w:eastAsia="zh-CN"/>
        </w:rPr>
        <w:t>Inorg. Chem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r w:rsidRPr="00D77123">
        <w:rPr>
          <w:lang w:eastAsia="zh-CN"/>
        </w:rPr>
        <w:t xml:space="preserve"> 2008, 47, 6825-6828</w:t>
      </w:r>
      <w:r w:rsidRPr="00D77123">
        <w:rPr>
          <w:rFonts w:hint="eastAsia"/>
          <w:lang w:eastAsia="zh-CN"/>
        </w:rPr>
        <w:t>.</w:t>
      </w:r>
    </w:p>
    <w:p w14:paraId="7282A601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A</w:t>
      </w:r>
      <w:r w:rsidRPr="00D77123">
        <w:rPr>
          <w:rFonts w:hint="eastAsia"/>
          <w:lang w:eastAsia="zh-CN"/>
        </w:rPr>
        <w:t>.</w:t>
      </w:r>
      <w:r w:rsidRPr="00D77123">
        <w:t xml:space="preserve"> Sonnauer, F</w:t>
      </w:r>
      <w:r w:rsidRPr="00D77123">
        <w:rPr>
          <w:rFonts w:hint="eastAsia"/>
          <w:lang w:eastAsia="zh-CN"/>
        </w:rPr>
        <w:t xml:space="preserve">. </w:t>
      </w:r>
      <w:r w:rsidRPr="00D77123">
        <w:t>Hoffmann, M</w:t>
      </w:r>
      <w:r w:rsidRPr="00D77123">
        <w:rPr>
          <w:rFonts w:hint="eastAsia"/>
          <w:lang w:eastAsia="zh-CN"/>
        </w:rPr>
        <w:t>.</w:t>
      </w:r>
      <w:r w:rsidRPr="00D77123">
        <w:t xml:space="preserve"> Frba, L</w:t>
      </w:r>
      <w:r w:rsidRPr="00D77123">
        <w:rPr>
          <w:rFonts w:hint="eastAsia"/>
          <w:lang w:eastAsia="zh-CN"/>
        </w:rPr>
        <w:t>.</w:t>
      </w:r>
      <w:r w:rsidRPr="00D77123">
        <w:t xml:space="preserve"> Kienle, V</w:t>
      </w:r>
      <w:r w:rsidRPr="00D77123">
        <w:rPr>
          <w:rFonts w:hint="eastAsia"/>
          <w:lang w:eastAsia="zh-CN"/>
        </w:rPr>
        <w:t>.</w:t>
      </w:r>
      <w:r w:rsidRPr="00D77123">
        <w:t xml:space="preserve"> Duppel, M</w:t>
      </w:r>
      <w:r w:rsidRPr="00D77123">
        <w:rPr>
          <w:rFonts w:hint="eastAsia"/>
          <w:lang w:eastAsia="zh-CN"/>
        </w:rPr>
        <w:t>.</w:t>
      </w:r>
      <w:r w:rsidRPr="00D77123">
        <w:t xml:space="preserve"> Thommes, C</w:t>
      </w:r>
      <w:r w:rsidRPr="00D77123">
        <w:rPr>
          <w:rFonts w:hint="eastAsia"/>
          <w:lang w:eastAsia="zh-CN"/>
        </w:rPr>
        <w:t>.</w:t>
      </w:r>
      <w:r w:rsidRPr="00D77123">
        <w:t xml:space="preserve"> Serre, G</w:t>
      </w:r>
      <w:r w:rsidRPr="00D77123">
        <w:rPr>
          <w:rFonts w:hint="eastAsia"/>
          <w:lang w:eastAsia="zh-CN"/>
        </w:rPr>
        <w:t>.</w:t>
      </w:r>
      <w:r w:rsidRPr="00D77123">
        <w:t xml:space="preserve"> F</w:t>
      </w:r>
      <w:r w:rsidRPr="00D77123">
        <w:rPr>
          <w:rFonts w:hint="eastAsia"/>
        </w:rPr>
        <w:t>é</w:t>
      </w:r>
      <w:r w:rsidRPr="00D77123">
        <w:t>rey, and N</w:t>
      </w:r>
      <w:r w:rsidRPr="00D77123">
        <w:rPr>
          <w:rFonts w:hint="eastAsia"/>
          <w:lang w:eastAsia="zh-CN"/>
        </w:rPr>
        <w:t>.</w:t>
      </w:r>
      <w:r w:rsidRPr="00D77123">
        <w:t xml:space="preserve"> Stock</w:t>
      </w:r>
      <w:r w:rsidRPr="00D77123">
        <w:rPr>
          <w:rFonts w:hint="eastAsia"/>
          <w:lang w:eastAsia="zh-CN"/>
        </w:rPr>
        <w:t>,</w:t>
      </w:r>
      <w:r w:rsidRPr="00D77123">
        <w:rPr>
          <w:rFonts w:hint="eastAsia"/>
          <w:i/>
          <w:lang w:eastAsia="zh-CN"/>
        </w:rPr>
        <w:t xml:space="preserve"> </w:t>
      </w:r>
      <w:r w:rsidRPr="00D77123">
        <w:rPr>
          <w:i/>
          <w:lang w:eastAsia="zh-CN"/>
        </w:rPr>
        <w:t>Angew. Chem. Int. Ed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r w:rsidRPr="00D77123">
        <w:rPr>
          <w:lang w:eastAsia="zh-CN"/>
        </w:rPr>
        <w:t xml:space="preserve"> 2009, 48, 3791 –3794</w:t>
      </w:r>
      <w:r w:rsidRPr="00D77123">
        <w:rPr>
          <w:rFonts w:hint="eastAsia"/>
          <w:lang w:eastAsia="zh-CN"/>
        </w:rPr>
        <w:t>.</w:t>
      </w:r>
    </w:p>
    <w:p w14:paraId="192771A5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rPr>
          <w:rFonts w:hint="eastAsia"/>
          <w:lang w:eastAsia="zh-CN"/>
        </w:rPr>
        <w:t xml:space="preserve"> </w:t>
      </w:r>
      <w:r w:rsidRPr="00D77123">
        <w:t>R</w:t>
      </w:r>
      <w:r w:rsidRPr="00D77123">
        <w:rPr>
          <w:rFonts w:hint="eastAsia"/>
          <w:lang w:eastAsia="zh-CN"/>
        </w:rPr>
        <w:t>.</w:t>
      </w:r>
      <w:r w:rsidRPr="00D77123">
        <w:t>-B</w:t>
      </w:r>
      <w:r w:rsidRPr="00D77123">
        <w:rPr>
          <w:rFonts w:hint="eastAsia"/>
          <w:lang w:eastAsia="zh-CN"/>
        </w:rPr>
        <w:t>.</w:t>
      </w:r>
      <w:r w:rsidRPr="00D77123">
        <w:t xml:space="preserve"> Lin, F</w:t>
      </w:r>
      <w:r w:rsidRPr="00D77123">
        <w:rPr>
          <w:rFonts w:hint="eastAsia"/>
          <w:lang w:eastAsia="zh-CN"/>
        </w:rPr>
        <w:t xml:space="preserve">. </w:t>
      </w:r>
      <w:r w:rsidRPr="00D77123">
        <w:t>Li, S</w:t>
      </w:r>
      <w:r w:rsidRPr="00D77123">
        <w:rPr>
          <w:rFonts w:hint="eastAsia"/>
          <w:lang w:eastAsia="zh-CN"/>
        </w:rPr>
        <w:t>.</w:t>
      </w:r>
      <w:r w:rsidRPr="00D77123">
        <w:t>-Y</w:t>
      </w:r>
      <w:r w:rsidRPr="00D77123">
        <w:rPr>
          <w:rFonts w:hint="eastAsia"/>
          <w:lang w:eastAsia="zh-CN"/>
        </w:rPr>
        <w:t>.</w:t>
      </w:r>
      <w:r w:rsidRPr="00D77123">
        <w:t xml:space="preserve"> Liu, X</w:t>
      </w:r>
      <w:r w:rsidRPr="00D77123">
        <w:rPr>
          <w:rFonts w:hint="eastAsia"/>
          <w:lang w:eastAsia="zh-CN"/>
        </w:rPr>
        <w:t>.</w:t>
      </w:r>
      <w:r w:rsidRPr="00D77123">
        <w:t>-L</w:t>
      </w:r>
      <w:r w:rsidRPr="00D77123">
        <w:rPr>
          <w:rFonts w:hint="eastAsia"/>
          <w:lang w:eastAsia="zh-CN"/>
        </w:rPr>
        <w:t xml:space="preserve">. </w:t>
      </w:r>
      <w:r w:rsidRPr="00D77123">
        <w:t>Qi, J</w:t>
      </w:r>
      <w:r w:rsidRPr="00D77123">
        <w:rPr>
          <w:rFonts w:hint="eastAsia"/>
          <w:lang w:eastAsia="zh-CN"/>
        </w:rPr>
        <w:t>.</w:t>
      </w:r>
      <w:r w:rsidRPr="00D77123">
        <w:t>-P</w:t>
      </w:r>
      <w:r w:rsidRPr="00D77123">
        <w:rPr>
          <w:rFonts w:hint="eastAsia"/>
          <w:lang w:eastAsia="zh-CN"/>
        </w:rPr>
        <w:t>.</w:t>
      </w:r>
      <w:r w:rsidRPr="00D77123">
        <w:t xml:space="preserve"> Zhang, and X</w:t>
      </w:r>
      <w:r w:rsidRPr="00D77123">
        <w:rPr>
          <w:rFonts w:hint="eastAsia"/>
          <w:lang w:eastAsia="zh-CN"/>
        </w:rPr>
        <w:t>.</w:t>
      </w:r>
      <w:r w:rsidRPr="00D77123">
        <w:t>-M</w:t>
      </w:r>
      <w:r w:rsidRPr="00D77123">
        <w:rPr>
          <w:rFonts w:hint="eastAsia"/>
          <w:lang w:eastAsia="zh-CN"/>
        </w:rPr>
        <w:t>.</w:t>
      </w:r>
      <w:r w:rsidRPr="00D77123">
        <w:t xml:space="preserve"> Chen</w:t>
      </w:r>
      <w:r w:rsidRPr="00D77123">
        <w:rPr>
          <w:rFonts w:hint="eastAsia"/>
          <w:lang w:eastAsia="zh-CN"/>
        </w:rPr>
        <w:t xml:space="preserve">, </w:t>
      </w:r>
      <w:r w:rsidRPr="00D77123">
        <w:rPr>
          <w:i/>
        </w:rPr>
        <w:t>Angew. Chem. Int. Ed</w:t>
      </w:r>
      <w:r w:rsidRPr="00D77123">
        <w:t>.</w:t>
      </w:r>
      <w:r w:rsidRPr="00D77123">
        <w:rPr>
          <w:rFonts w:hint="eastAsia"/>
          <w:lang w:eastAsia="zh-CN"/>
        </w:rPr>
        <w:t>,</w:t>
      </w:r>
      <w:r w:rsidRPr="00D77123">
        <w:t xml:space="preserve"> 2013, 52, 13429 –13433</w:t>
      </w:r>
      <w:r w:rsidRPr="00D77123">
        <w:rPr>
          <w:rFonts w:hint="eastAsia"/>
          <w:lang w:eastAsia="zh-CN"/>
        </w:rPr>
        <w:t>.</w:t>
      </w:r>
    </w:p>
    <w:p w14:paraId="193F9565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rPr>
          <w:rFonts w:hint="eastAsia"/>
          <w:lang w:eastAsia="zh-CN"/>
        </w:rPr>
        <w:t xml:space="preserve"> </w:t>
      </w:r>
      <w:r w:rsidRPr="00D77123">
        <w:t>P</w:t>
      </w:r>
      <w:r w:rsidRPr="00D77123">
        <w:rPr>
          <w:rFonts w:hint="eastAsia"/>
        </w:rPr>
        <w:t>.</w:t>
      </w:r>
      <w:r w:rsidRPr="00D77123">
        <w:t xml:space="preserve"> mohanty</w:t>
      </w:r>
      <w:r w:rsidRPr="00D77123">
        <w:rPr>
          <w:rFonts w:hint="eastAsia"/>
        </w:rPr>
        <w:t xml:space="preserve">, </w:t>
      </w:r>
      <w:r w:rsidRPr="00D77123">
        <w:t>L</w:t>
      </w:r>
      <w:r w:rsidRPr="00D77123">
        <w:rPr>
          <w:rFonts w:hint="eastAsia"/>
        </w:rPr>
        <w:t>.</w:t>
      </w:r>
      <w:r w:rsidRPr="00D77123">
        <w:t xml:space="preserve"> D. Kull</w:t>
      </w:r>
      <w:r w:rsidRPr="00D77123">
        <w:rPr>
          <w:rFonts w:hint="eastAsia"/>
        </w:rPr>
        <w:t xml:space="preserve"> and</w:t>
      </w:r>
      <w:r w:rsidRPr="00D77123">
        <w:t xml:space="preserve"> K</w:t>
      </w:r>
      <w:r w:rsidRPr="00D77123">
        <w:rPr>
          <w:rFonts w:hint="eastAsia"/>
        </w:rPr>
        <w:t>.</w:t>
      </w:r>
      <w:r w:rsidRPr="00D77123">
        <w:t xml:space="preserve"> Landskron</w:t>
      </w:r>
      <w:r w:rsidRPr="00D77123">
        <w:rPr>
          <w:rFonts w:hint="eastAsia"/>
        </w:rPr>
        <w:t>.</w:t>
      </w:r>
      <w:r w:rsidRPr="00D77123">
        <w:t xml:space="preserve"> </w:t>
      </w:r>
      <w:r w:rsidRPr="00D77123">
        <w:rPr>
          <w:rFonts w:hint="eastAsia"/>
          <w:i/>
        </w:rPr>
        <w:t>Nat.</w:t>
      </w:r>
      <w:r w:rsidRPr="00D77123">
        <w:rPr>
          <w:i/>
        </w:rPr>
        <w:t xml:space="preserve"> Co</w:t>
      </w:r>
      <w:r w:rsidRPr="00D77123">
        <w:rPr>
          <w:rFonts w:hint="eastAsia"/>
          <w:i/>
        </w:rPr>
        <w:t>mmun.</w:t>
      </w:r>
      <w:r w:rsidRPr="00D77123">
        <w:rPr>
          <w:rFonts w:hint="eastAsia"/>
        </w:rPr>
        <w:t>,</w:t>
      </w:r>
      <w:r w:rsidRPr="00D77123">
        <w:t xml:space="preserve"> 2011, </w:t>
      </w:r>
      <w:r w:rsidRPr="00D77123">
        <w:rPr>
          <w:rFonts w:hint="eastAsia"/>
          <w:lang w:eastAsia="zh-CN"/>
        </w:rPr>
        <w:t xml:space="preserve"> </w:t>
      </w:r>
      <w:r w:rsidRPr="00D77123">
        <w:t>2, 401−</w:t>
      </w:r>
      <w:r w:rsidRPr="00D77123">
        <w:rPr>
          <w:rFonts w:hint="eastAsia"/>
        </w:rPr>
        <w:t>406</w:t>
      </w:r>
      <w:r w:rsidRPr="00D77123">
        <w:t>.</w:t>
      </w:r>
    </w:p>
    <w:p w14:paraId="3752FDFD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J</w:t>
      </w:r>
      <w:r w:rsidRPr="00D77123">
        <w:rPr>
          <w:rFonts w:hint="eastAsia"/>
          <w:lang w:eastAsia="zh-CN"/>
        </w:rPr>
        <w:t>.</w:t>
      </w:r>
      <w:r w:rsidRPr="00D77123">
        <w:t>-X</w:t>
      </w:r>
      <w:r w:rsidRPr="00D77123">
        <w:rPr>
          <w:rFonts w:hint="eastAsia"/>
          <w:lang w:eastAsia="zh-CN"/>
        </w:rPr>
        <w:t xml:space="preserve">. </w:t>
      </w:r>
      <w:r w:rsidRPr="00D77123">
        <w:t>Jiang, F</w:t>
      </w:r>
      <w:r w:rsidRPr="00D77123">
        <w:rPr>
          <w:rFonts w:hint="eastAsia"/>
          <w:lang w:eastAsia="zh-CN"/>
        </w:rPr>
        <w:t xml:space="preserve">. </w:t>
      </w:r>
      <w:r w:rsidRPr="00D77123">
        <w:t>Su, A</w:t>
      </w:r>
      <w:r w:rsidRPr="00D77123">
        <w:rPr>
          <w:rFonts w:hint="eastAsia"/>
          <w:lang w:eastAsia="zh-CN"/>
        </w:rPr>
        <w:t>.</w:t>
      </w:r>
      <w:r w:rsidRPr="00D77123">
        <w:t xml:space="preserve"> Trewin, C</w:t>
      </w:r>
      <w:r w:rsidRPr="00D77123">
        <w:rPr>
          <w:rFonts w:hint="eastAsia"/>
          <w:lang w:eastAsia="zh-CN"/>
        </w:rPr>
        <w:t>.</w:t>
      </w:r>
      <w:r w:rsidRPr="00D77123">
        <w:t xml:space="preserve"> D. Wood, N</w:t>
      </w:r>
      <w:r w:rsidRPr="00D77123">
        <w:rPr>
          <w:rFonts w:hint="eastAsia"/>
          <w:lang w:eastAsia="zh-CN"/>
        </w:rPr>
        <w:t>.</w:t>
      </w:r>
      <w:r w:rsidRPr="00D77123">
        <w:t xml:space="preserve"> L. Campbell, H</w:t>
      </w:r>
      <w:r w:rsidRPr="00D77123">
        <w:rPr>
          <w:rFonts w:hint="eastAsia"/>
          <w:lang w:eastAsia="zh-CN"/>
        </w:rPr>
        <w:t>.</w:t>
      </w:r>
      <w:r w:rsidRPr="00D77123">
        <w:t xml:space="preserve"> Niu, C</w:t>
      </w:r>
      <w:r w:rsidRPr="00D77123">
        <w:rPr>
          <w:rFonts w:hint="eastAsia"/>
          <w:lang w:eastAsia="zh-CN"/>
        </w:rPr>
        <w:t xml:space="preserve">. </w:t>
      </w:r>
      <w:r w:rsidRPr="00D77123">
        <w:t>Dickinson, A</w:t>
      </w:r>
      <w:r w:rsidRPr="00D77123">
        <w:rPr>
          <w:rFonts w:hint="eastAsia"/>
          <w:lang w:eastAsia="zh-CN"/>
        </w:rPr>
        <w:t xml:space="preserve">. </w:t>
      </w:r>
      <w:r w:rsidRPr="00D77123">
        <w:t>Y. Ganin, M</w:t>
      </w:r>
      <w:r w:rsidRPr="00D77123">
        <w:rPr>
          <w:rFonts w:hint="eastAsia"/>
          <w:lang w:eastAsia="zh-CN"/>
        </w:rPr>
        <w:t>.</w:t>
      </w:r>
      <w:r w:rsidRPr="00D77123">
        <w:t xml:space="preserve"> J. Rosseinsky, Y</w:t>
      </w:r>
      <w:r w:rsidRPr="00D77123">
        <w:rPr>
          <w:rFonts w:hint="eastAsia"/>
          <w:lang w:eastAsia="zh-CN"/>
        </w:rPr>
        <w:t>.</w:t>
      </w:r>
      <w:r w:rsidRPr="00D77123">
        <w:t xml:space="preserve"> Z. Khimyak, and A</w:t>
      </w:r>
      <w:r w:rsidRPr="00D77123">
        <w:rPr>
          <w:rFonts w:hint="eastAsia"/>
          <w:lang w:eastAsia="zh-CN"/>
        </w:rPr>
        <w:t>.</w:t>
      </w:r>
      <w:r w:rsidRPr="00D77123">
        <w:t xml:space="preserve"> I. Cooper</w:t>
      </w:r>
      <w:r w:rsidRPr="00D77123">
        <w:rPr>
          <w:rFonts w:hint="eastAsia"/>
          <w:lang w:eastAsia="zh-CN"/>
        </w:rPr>
        <w:t xml:space="preserve">, </w:t>
      </w:r>
      <w:r w:rsidRPr="00D77123">
        <w:rPr>
          <w:i/>
        </w:rPr>
        <w:t>Angew. Chem. Int. Ed</w:t>
      </w:r>
      <w:r w:rsidRPr="00D77123">
        <w:t>.</w:t>
      </w:r>
      <w:r w:rsidRPr="00D77123">
        <w:rPr>
          <w:rFonts w:hint="eastAsia"/>
          <w:lang w:eastAsia="zh-CN"/>
        </w:rPr>
        <w:t>,</w:t>
      </w:r>
      <w:r w:rsidRPr="00D77123">
        <w:t xml:space="preserve"> 2007, 46, 8574 –8578</w:t>
      </w:r>
      <w:r w:rsidRPr="00D77123">
        <w:rPr>
          <w:rFonts w:hint="eastAsia"/>
          <w:lang w:eastAsia="zh-CN"/>
        </w:rPr>
        <w:t>.</w:t>
      </w:r>
    </w:p>
    <w:p w14:paraId="05E69287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 xml:space="preserve">Y. Xu, S. Jin, H. Xu, A. Nagai and D. Jiang, </w:t>
      </w:r>
      <w:r w:rsidRPr="00D77123">
        <w:rPr>
          <w:i/>
        </w:rPr>
        <w:t>Chem. Soc. Rev</w:t>
      </w:r>
      <w:r w:rsidRPr="00D77123">
        <w:t>., 2013, 42, 8012−8031.</w:t>
      </w:r>
    </w:p>
    <w:p w14:paraId="799000AF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Z. Xiang, and Cao, D.</w:t>
      </w:r>
      <w:r w:rsidRPr="00D77123">
        <w:rPr>
          <w:i/>
        </w:rPr>
        <w:t xml:space="preserve"> J. Mater. Chem. A</w:t>
      </w:r>
      <w:r w:rsidRPr="00D77123">
        <w:t>., 2013, 1, 2691−2718.</w:t>
      </w:r>
    </w:p>
    <w:p w14:paraId="247729E5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 xml:space="preserve">R. Dawson, D. J. Adams, A. I. Cooper, </w:t>
      </w:r>
      <w:r w:rsidRPr="00D77123">
        <w:rPr>
          <w:i/>
        </w:rPr>
        <w:t>Chem. Sci</w:t>
      </w:r>
      <w:r w:rsidRPr="00D77123">
        <w:t>., 2011, 2, 1173–1177.</w:t>
      </w:r>
    </w:p>
    <w:p w14:paraId="0A8EF476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 xml:space="preserve">A. Bhunia, V. Vasylyeva and C. Janiak, </w:t>
      </w:r>
      <w:r w:rsidRPr="00D77123">
        <w:rPr>
          <w:i/>
        </w:rPr>
        <w:t>Chem. Commun</w:t>
      </w:r>
      <w:r w:rsidRPr="00D77123">
        <w:t>., 2013, 49, 3961–3963.</w:t>
      </w:r>
    </w:p>
    <w:p w14:paraId="2945042C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 xml:space="preserve">Q. Chen, M. Luo, P. Hammershøj, D. Zhou, Y. Han, B. W. Laursen, C.-G. Yan and B.-H. Han, </w:t>
      </w:r>
      <w:r w:rsidRPr="00D77123">
        <w:rPr>
          <w:i/>
        </w:rPr>
        <w:t>J. Am. Chem. Soc</w:t>
      </w:r>
      <w:r w:rsidRPr="00D77123">
        <w:t xml:space="preserve">., 2012, 134, 6084−6087. </w:t>
      </w:r>
    </w:p>
    <w:p w14:paraId="57BDD364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 xml:space="preserve">M. G. Rabbani, A. K. Sekizkardes, O.M. El-Kadri, B. R. Kaafarani and H. M. El-Kaderi, </w:t>
      </w:r>
      <w:r w:rsidRPr="00D77123">
        <w:rPr>
          <w:i/>
        </w:rPr>
        <w:t>J. Mater. Chem</w:t>
      </w:r>
      <w:r w:rsidRPr="00D77123">
        <w:t>., 2012, 22, 25409–25417.</w:t>
      </w:r>
    </w:p>
    <w:p w14:paraId="28638124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 xml:space="preserve">A. K. Sekizkardes, T. İslamŏglu, Z. Kahveci and H. M. El-Kaderi, </w:t>
      </w:r>
      <w:r w:rsidRPr="00D77123">
        <w:rPr>
          <w:i/>
        </w:rPr>
        <w:t>J. Mater. Chem. A</w:t>
      </w:r>
      <w:r w:rsidRPr="00D77123">
        <w:t>., 2014, 2, 12492–12500.</w:t>
      </w:r>
    </w:p>
    <w:p w14:paraId="0C5E0571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 xml:space="preserve">A. P. Katsoulidis and M. G. Kanatzidis, </w:t>
      </w:r>
      <w:r w:rsidRPr="00D77123">
        <w:rPr>
          <w:i/>
        </w:rPr>
        <w:t>Chem. Mater</w:t>
      </w:r>
      <w:r w:rsidRPr="00D77123">
        <w:t xml:space="preserve">., 2011, 23, 1818–1824. </w:t>
      </w:r>
    </w:p>
    <w:p w14:paraId="0E037ED8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 xml:space="preserve">N. Popp, T. Homburg, N. Stock and J. Senker, </w:t>
      </w:r>
      <w:r w:rsidRPr="00D77123">
        <w:rPr>
          <w:i/>
        </w:rPr>
        <w:t>J. Mater. Chem. A</w:t>
      </w:r>
      <w:r w:rsidRPr="00D77123">
        <w:t>., 2015, 3, 18492−18504.</w:t>
      </w:r>
    </w:p>
    <w:p w14:paraId="3725E030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J</w:t>
      </w:r>
      <w:r w:rsidRPr="00D77123">
        <w:rPr>
          <w:rFonts w:hint="eastAsia"/>
          <w:lang w:eastAsia="zh-CN"/>
        </w:rPr>
        <w:t>.</w:t>
      </w:r>
      <w:r w:rsidRPr="00D77123">
        <w:t xml:space="preserve"> S</w:t>
      </w:r>
      <w:r w:rsidRPr="00D77123">
        <w:rPr>
          <w:rFonts w:hint="eastAsia"/>
          <w:lang w:eastAsia="zh-CN"/>
        </w:rPr>
        <w:t>.</w:t>
      </w:r>
      <w:r w:rsidRPr="00D77123">
        <w:t xml:space="preserve"> Lee,  H</w:t>
      </w:r>
      <w:r w:rsidRPr="00D77123">
        <w:rPr>
          <w:rFonts w:hint="eastAsia"/>
          <w:lang w:eastAsia="zh-CN"/>
        </w:rPr>
        <w:t>.</w:t>
      </w:r>
      <w:r w:rsidRPr="00D77123">
        <w:t xml:space="preserve"> Luo,  G</w:t>
      </w:r>
      <w:r w:rsidRPr="00D77123">
        <w:rPr>
          <w:rFonts w:hint="eastAsia"/>
          <w:lang w:eastAsia="zh-CN"/>
        </w:rPr>
        <w:t>.</w:t>
      </w:r>
      <w:r w:rsidRPr="00D77123">
        <w:t xml:space="preserve"> A. Baker,  and</w:t>
      </w:r>
      <w:r w:rsidRPr="00D77123">
        <w:rPr>
          <w:rFonts w:hint="eastAsia"/>
          <w:lang w:eastAsia="zh-CN"/>
        </w:rPr>
        <w:t xml:space="preserve"> </w:t>
      </w:r>
      <w:r w:rsidRPr="00D77123">
        <w:t>S</w:t>
      </w:r>
      <w:r w:rsidRPr="00D77123">
        <w:rPr>
          <w:rFonts w:hint="eastAsia"/>
          <w:lang w:eastAsia="zh-CN"/>
        </w:rPr>
        <w:t>.</w:t>
      </w:r>
      <w:r w:rsidRPr="00D77123">
        <w:t xml:space="preserve"> Dai</w:t>
      </w:r>
      <w:r w:rsidRPr="00D77123">
        <w:rPr>
          <w:rFonts w:hint="eastAsia"/>
          <w:lang w:eastAsia="zh-CN"/>
        </w:rPr>
        <w:t>,</w:t>
      </w:r>
      <w:r w:rsidRPr="00D77123">
        <w:rPr>
          <w:rFonts w:hint="eastAsia"/>
          <w:i/>
          <w:lang w:eastAsia="zh-CN"/>
        </w:rPr>
        <w:t xml:space="preserve"> </w:t>
      </w:r>
      <w:r w:rsidRPr="00D77123">
        <w:rPr>
          <w:i/>
          <w:lang w:eastAsia="zh-CN"/>
        </w:rPr>
        <w:t>Chem. Mater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r w:rsidRPr="00D77123">
        <w:rPr>
          <w:lang w:eastAsia="zh-CN"/>
        </w:rPr>
        <w:t xml:space="preserve"> 2009, 21, 4756–4758</w:t>
      </w:r>
      <w:r w:rsidRPr="00D77123">
        <w:rPr>
          <w:rFonts w:hint="eastAsia"/>
          <w:lang w:eastAsia="zh-CN"/>
        </w:rPr>
        <w:t>.</w:t>
      </w:r>
    </w:p>
    <w:p w14:paraId="4316625C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S</w:t>
      </w:r>
      <w:r w:rsidRPr="00D77123">
        <w:rPr>
          <w:rFonts w:hint="eastAsia"/>
          <w:lang w:eastAsia="zh-CN"/>
        </w:rPr>
        <w:t>.</w:t>
      </w:r>
      <w:r w:rsidRPr="00D77123">
        <w:t xml:space="preserve"> Soll, Q</w:t>
      </w:r>
      <w:r w:rsidRPr="00D77123">
        <w:rPr>
          <w:rFonts w:hint="eastAsia"/>
          <w:lang w:eastAsia="zh-CN"/>
        </w:rPr>
        <w:t>.</w:t>
      </w:r>
      <w:r w:rsidRPr="00D77123">
        <w:t xml:space="preserve"> Zhao, J</w:t>
      </w:r>
      <w:r w:rsidRPr="00D77123">
        <w:rPr>
          <w:rFonts w:hint="eastAsia"/>
          <w:lang w:eastAsia="zh-CN"/>
        </w:rPr>
        <w:t xml:space="preserve">. </w:t>
      </w:r>
      <w:r w:rsidRPr="00D77123">
        <w:t>Weber, and J</w:t>
      </w:r>
      <w:r w:rsidRPr="00D77123">
        <w:rPr>
          <w:rFonts w:hint="eastAsia"/>
          <w:lang w:eastAsia="zh-CN"/>
        </w:rPr>
        <w:t xml:space="preserve">. </w:t>
      </w:r>
      <w:r w:rsidRPr="00D77123">
        <w:t>Yuan</w:t>
      </w:r>
      <w:r w:rsidRPr="00D77123">
        <w:rPr>
          <w:rFonts w:hint="eastAsia"/>
          <w:lang w:eastAsia="zh-CN"/>
        </w:rPr>
        <w:t xml:space="preserve">, </w:t>
      </w:r>
      <w:r w:rsidRPr="00D77123">
        <w:rPr>
          <w:i/>
          <w:lang w:eastAsia="zh-CN"/>
        </w:rPr>
        <w:t>Chem. Mater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r w:rsidRPr="00D77123">
        <w:rPr>
          <w:lang w:eastAsia="zh-CN"/>
        </w:rPr>
        <w:t xml:space="preserve"> 2013, 25, 3003−3010</w:t>
      </w:r>
      <w:r w:rsidRPr="00D77123">
        <w:rPr>
          <w:rFonts w:hint="eastAsia"/>
          <w:lang w:eastAsia="zh-CN"/>
        </w:rPr>
        <w:t>.</w:t>
      </w:r>
    </w:p>
    <w:p w14:paraId="4CC843DB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T. Ben, H. Ren, S. Ma, D. Cao, J. Lan, X. Jing, W. Wang,</w:t>
      </w:r>
      <w:r w:rsidRPr="00D77123">
        <w:rPr>
          <w:rFonts w:hint="eastAsia"/>
        </w:rPr>
        <w:t xml:space="preserve"> </w:t>
      </w:r>
      <w:r w:rsidRPr="00D77123">
        <w:t xml:space="preserve">J. Xu, F. Deng, J. M. Simmons, S. Qiu and G. Zhu, </w:t>
      </w:r>
      <w:r w:rsidRPr="00D77123">
        <w:rPr>
          <w:i/>
        </w:rPr>
        <w:t>Angew.</w:t>
      </w:r>
      <w:r w:rsidRPr="00D77123">
        <w:rPr>
          <w:rFonts w:hint="eastAsia"/>
          <w:i/>
        </w:rPr>
        <w:t xml:space="preserve"> </w:t>
      </w:r>
      <w:r w:rsidRPr="00D77123">
        <w:rPr>
          <w:i/>
        </w:rPr>
        <w:t>Chem., Int. Ed.</w:t>
      </w:r>
      <w:r w:rsidRPr="00D77123">
        <w:t>, 2009, 48, 9457–9460.</w:t>
      </w:r>
    </w:p>
    <w:p w14:paraId="39DFF9A2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W. Lu, D. Yuan, D. Zhao, C. I. Schilling, O. Plietzsch,</w:t>
      </w:r>
      <w:r w:rsidRPr="00D77123">
        <w:rPr>
          <w:rFonts w:hint="eastAsia"/>
        </w:rPr>
        <w:t xml:space="preserve"> </w:t>
      </w:r>
      <w:r w:rsidRPr="00D77123">
        <w:t>T. Muller, S. Bräse, J. Guenther, J. Blümel, R. Krishna, Z. Li and</w:t>
      </w:r>
      <w:r w:rsidRPr="00D77123">
        <w:rPr>
          <w:rFonts w:hint="eastAsia"/>
        </w:rPr>
        <w:t xml:space="preserve"> </w:t>
      </w:r>
      <w:r w:rsidRPr="00D77123">
        <w:t>H. C. Zhou,</w:t>
      </w:r>
      <w:r w:rsidRPr="00D77123">
        <w:rPr>
          <w:rFonts w:hint="eastAsia"/>
        </w:rPr>
        <w:t xml:space="preserve"> </w:t>
      </w:r>
      <w:r w:rsidRPr="00D77123">
        <w:rPr>
          <w:i/>
        </w:rPr>
        <w:t>Chem. Mater.</w:t>
      </w:r>
      <w:r w:rsidRPr="00D77123">
        <w:t>, 2010, 22, 5964–5972</w:t>
      </w:r>
      <w:r w:rsidRPr="00D77123">
        <w:rPr>
          <w:rFonts w:hint="eastAsia"/>
        </w:rPr>
        <w:t>.</w:t>
      </w:r>
    </w:p>
    <w:p w14:paraId="607883DB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lang w:eastAsia="zh-CN"/>
        </w:rPr>
        <w:lastRenderedPageBreak/>
        <w:t>G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Lin,  H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Ding, D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Yuan, B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Wang, and C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Wang</w:t>
      </w:r>
      <w:r w:rsidRPr="00D77123">
        <w:rPr>
          <w:rFonts w:hint="eastAsia"/>
          <w:lang w:eastAsia="zh-CN"/>
        </w:rPr>
        <w:t xml:space="preserve">, </w:t>
      </w:r>
      <w:r w:rsidRPr="00D77123">
        <w:rPr>
          <w:i/>
          <w:lang w:eastAsia="zh-CN"/>
        </w:rPr>
        <w:t>J. Am. Chem.</w:t>
      </w:r>
      <w:r w:rsidRPr="00D77123">
        <w:rPr>
          <w:rFonts w:hint="eastAsia"/>
          <w:i/>
          <w:lang w:eastAsia="zh-CN"/>
        </w:rPr>
        <w:t xml:space="preserve"> </w:t>
      </w:r>
      <w:r w:rsidRPr="00D77123">
        <w:rPr>
          <w:i/>
          <w:lang w:eastAsia="zh-CN"/>
        </w:rPr>
        <w:t>Soc.</w:t>
      </w:r>
      <w:r w:rsidRPr="00D77123">
        <w:rPr>
          <w:rFonts w:hint="eastAsia"/>
          <w:i/>
          <w:lang w:eastAsia="zh-CN"/>
        </w:rPr>
        <w:t>,</w:t>
      </w:r>
      <w:r w:rsidRPr="00D77123">
        <w:rPr>
          <w:lang w:eastAsia="zh-CN"/>
        </w:rPr>
        <w:t xml:space="preserve"> 2016, 138, 3302−3305</w:t>
      </w:r>
      <w:r w:rsidRPr="00D77123">
        <w:rPr>
          <w:rFonts w:hint="eastAsia"/>
          <w:lang w:eastAsia="zh-CN"/>
        </w:rPr>
        <w:t>.</w:t>
      </w:r>
    </w:p>
    <w:p w14:paraId="0A6757C1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lang w:eastAsia="zh-CN"/>
        </w:rPr>
        <w:t>M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G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Rabbani, A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K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Sekizkardes, Z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Kahveci, T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E. Reich, R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</w:t>
      </w:r>
      <w:r w:rsidRPr="00D77123">
        <w:rPr>
          <w:rFonts w:hint="eastAsia"/>
          <w:lang w:eastAsia="zh-CN"/>
        </w:rPr>
        <w:t xml:space="preserve">  </w:t>
      </w:r>
      <w:r w:rsidRPr="00D77123">
        <w:rPr>
          <w:lang w:eastAsia="zh-CN"/>
        </w:rPr>
        <w:t>Ding, and H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M. El-Kaderi</w:t>
      </w:r>
      <w:r w:rsidRPr="00D77123">
        <w:rPr>
          <w:rFonts w:hint="eastAsia"/>
          <w:lang w:eastAsia="zh-CN"/>
        </w:rPr>
        <w:t xml:space="preserve">, </w:t>
      </w:r>
      <w:r w:rsidRPr="00D77123">
        <w:rPr>
          <w:i/>
          <w:lang w:eastAsia="zh-CN"/>
        </w:rPr>
        <w:t>Chem. Eur. J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r w:rsidRPr="00D77123">
        <w:rPr>
          <w:lang w:eastAsia="zh-CN"/>
        </w:rPr>
        <w:t xml:space="preserve"> 2013, 19, 3324–3328</w:t>
      </w:r>
      <w:r w:rsidRPr="00D77123">
        <w:rPr>
          <w:rFonts w:hint="eastAsia"/>
          <w:lang w:eastAsia="zh-CN"/>
        </w:rPr>
        <w:t>.</w:t>
      </w:r>
    </w:p>
    <w:p w14:paraId="399E4FDF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lang w:eastAsia="zh-CN"/>
        </w:rPr>
        <w:t>S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Wan, J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Guo, J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Kim, H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Ihee, and D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Jiang</w:t>
      </w:r>
      <w:r w:rsidRPr="00D77123">
        <w:rPr>
          <w:rFonts w:hint="eastAsia"/>
          <w:lang w:eastAsia="zh-CN"/>
        </w:rPr>
        <w:t xml:space="preserve">, </w:t>
      </w:r>
      <w:r w:rsidRPr="00D77123">
        <w:rPr>
          <w:i/>
          <w:lang w:eastAsia="zh-CN"/>
        </w:rPr>
        <w:t>Angew. Chem. Int. Ed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r w:rsidRPr="00D77123">
        <w:rPr>
          <w:lang w:eastAsia="zh-CN"/>
        </w:rPr>
        <w:t xml:space="preserve"> 2009, 48, 5439–5442</w:t>
      </w:r>
      <w:r w:rsidRPr="00D77123">
        <w:rPr>
          <w:rFonts w:hint="eastAsia"/>
          <w:lang w:eastAsia="zh-CN"/>
        </w:rPr>
        <w:t>.</w:t>
      </w:r>
    </w:p>
    <w:p w14:paraId="096ADFCD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rFonts w:hint="eastAsia"/>
          <w:lang w:eastAsia="zh-CN"/>
        </w:rPr>
        <w:t xml:space="preserve">38  </w:t>
      </w:r>
      <w:hyperlink r:id="rId23" w:history="1">
        <w:r w:rsidRPr="00D77123">
          <w:rPr>
            <w:lang w:eastAsia="zh-CN"/>
          </w:rPr>
          <w:t>R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S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Sprick</w:t>
        </w:r>
      </w:hyperlink>
      <w:r w:rsidRPr="00D77123">
        <w:rPr>
          <w:lang w:eastAsia="zh-CN"/>
        </w:rPr>
        <w:t xml:space="preserve">, </w:t>
      </w:r>
      <w:hyperlink r:id="rId24" w:history="1">
        <w:r w:rsidRPr="00D77123">
          <w:rPr>
            <w:lang w:eastAsia="zh-CN"/>
          </w:rPr>
          <w:t>J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>-X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Jiang</w:t>
        </w:r>
      </w:hyperlink>
      <w:r w:rsidRPr="00D77123">
        <w:rPr>
          <w:lang w:eastAsia="zh-CN"/>
        </w:rPr>
        <w:t xml:space="preserve">, </w:t>
      </w:r>
      <w:hyperlink r:id="rId25" w:history="1">
        <w:r w:rsidRPr="00D77123">
          <w:rPr>
            <w:lang w:eastAsia="zh-CN"/>
          </w:rPr>
          <w:t>B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Bonillo</w:t>
        </w:r>
      </w:hyperlink>
      <w:r w:rsidRPr="00D77123">
        <w:rPr>
          <w:lang w:eastAsia="zh-CN"/>
        </w:rPr>
        <w:t xml:space="preserve">, </w:t>
      </w:r>
      <w:hyperlink r:id="rId26" w:history="1">
        <w:r w:rsidRPr="00D77123">
          <w:rPr>
            <w:lang w:eastAsia="zh-CN"/>
          </w:rPr>
          <w:t>S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Ren</w:t>
        </w:r>
      </w:hyperlink>
      <w:r w:rsidRPr="00D77123">
        <w:rPr>
          <w:lang w:eastAsia="zh-CN"/>
        </w:rPr>
        <w:t xml:space="preserve">, </w:t>
      </w:r>
      <w:hyperlink r:id="rId27" w:history="1">
        <w:r w:rsidRPr="00D77123">
          <w:rPr>
            <w:lang w:eastAsia="zh-CN"/>
          </w:rPr>
          <w:t>T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Ratvijitvech</w:t>
        </w:r>
      </w:hyperlink>
      <w:r w:rsidRPr="00D77123">
        <w:rPr>
          <w:lang w:eastAsia="zh-CN"/>
        </w:rPr>
        <w:t xml:space="preserve">, </w:t>
      </w:r>
      <w:hyperlink r:id="rId28" w:history="1">
        <w:r w:rsidRPr="00D77123">
          <w:rPr>
            <w:lang w:eastAsia="zh-CN"/>
          </w:rPr>
          <w:t>P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>Guiglion</w:t>
        </w:r>
      </w:hyperlink>
      <w:r w:rsidRPr="00D77123">
        <w:rPr>
          <w:lang w:eastAsia="zh-CN"/>
        </w:rPr>
        <w:t xml:space="preserve">, </w:t>
      </w:r>
      <w:hyperlink r:id="rId29" w:history="1">
        <w:r w:rsidRPr="00D77123">
          <w:rPr>
            <w:lang w:eastAsia="zh-CN"/>
          </w:rPr>
          <w:t>M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A. Zwijnenburg</w:t>
        </w:r>
      </w:hyperlink>
      <w:r w:rsidRPr="00D77123">
        <w:rPr>
          <w:lang w:eastAsia="zh-CN"/>
        </w:rPr>
        <w:t xml:space="preserve">, </w:t>
      </w:r>
      <w:hyperlink r:id="rId30" w:history="1">
        <w:r w:rsidRPr="00D77123">
          <w:rPr>
            <w:lang w:eastAsia="zh-CN"/>
          </w:rPr>
          <w:t>D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J. Adams</w:t>
        </w:r>
      </w:hyperlink>
      <w:r w:rsidRPr="00D77123">
        <w:rPr>
          <w:lang w:eastAsia="zh-CN"/>
        </w:rPr>
        <w:t xml:space="preserve">, and </w:t>
      </w:r>
      <w:hyperlink r:id="rId31" w:history="1">
        <w:r w:rsidRPr="00D77123">
          <w:rPr>
            <w:lang w:eastAsia="zh-CN"/>
          </w:rPr>
          <w:t>A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I. </w:t>
        </w:r>
        <w:r w:rsidRPr="00D77123">
          <w:rPr>
            <w:rFonts w:hint="eastAsia"/>
            <w:lang w:eastAsia="zh-CN"/>
          </w:rPr>
          <w:t xml:space="preserve"> </w:t>
        </w:r>
        <w:r w:rsidRPr="00D77123">
          <w:rPr>
            <w:lang w:eastAsia="zh-CN"/>
          </w:rPr>
          <w:t>Cooper</w:t>
        </w:r>
      </w:hyperlink>
      <w:r w:rsidRPr="00D77123">
        <w:rPr>
          <w:rFonts w:hint="eastAsia"/>
          <w:lang w:eastAsia="zh-CN"/>
        </w:rPr>
        <w:t>,</w:t>
      </w:r>
      <w:r w:rsidRPr="00D77123">
        <w:rPr>
          <w:i/>
          <w:lang w:eastAsia="zh-CN"/>
        </w:rPr>
        <w:t xml:space="preserve"> J. Am. Chem. Soc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r w:rsidRPr="00D77123">
        <w:rPr>
          <w:lang w:eastAsia="zh-CN"/>
        </w:rPr>
        <w:t xml:space="preserve"> 2015, 137, 3265–3270</w:t>
      </w:r>
      <w:r w:rsidRPr="00D77123">
        <w:rPr>
          <w:rFonts w:hint="eastAsia"/>
          <w:lang w:eastAsia="zh-CN"/>
        </w:rPr>
        <w:t>.</w:t>
      </w:r>
    </w:p>
    <w:p w14:paraId="64188161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rFonts w:hint="eastAsia"/>
          <w:lang w:eastAsia="zh-CN"/>
        </w:rPr>
        <w:t xml:space="preserve"> </w:t>
      </w:r>
      <w:hyperlink r:id="rId32" w:history="1">
        <w:r w:rsidRPr="00D77123">
          <w:rPr>
            <w:lang w:eastAsia="zh-CN"/>
          </w:rPr>
          <w:t>S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Dalapati</w:t>
        </w:r>
      </w:hyperlink>
      <w:r w:rsidRPr="00D77123">
        <w:rPr>
          <w:lang w:eastAsia="zh-CN"/>
        </w:rPr>
        <w:t xml:space="preserve">, </w:t>
      </w:r>
      <w:hyperlink r:id="rId33" w:history="1">
        <w:r w:rsidRPr="00D77123">
          <w:rPr>
            <w:lang w:eastAsia="zh-CN"/>
          </w:rPr>
          <w:t>S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Jin</w:t>
        </w:r>
      </w:hyperlink>
      <w:r w:rsidRPr="00D77123">
        <w:rPr>
          <w:lang w:eastAsia="zh-CN"/>
        </w:rPr>
        <w:t xml:space="preserve">, </w:t>
      </w:r>
      <w:hyperlink r:id="rId34" w:history="1">
        <w:r w:rsidRPr="00D77123">
          <w:rPr>
            <w:lang w:eastAsia="zh-CN"/>
          </w:rPr>
          <w:t>J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Gao</w:t>
        </w:r>
      </w:hyperlink>
      <w:r w:rsidRPr="00D77123">
        <w:rPr>
          <w:lang w:eastAsia="zh-CN"/>
        </w:rPr>
        <w:t xml:space="preserve">, </w:t>
      </w:r>
      <w:hyperlink r:id="rId35" w:history="1">
        <w:r w:rsidRPr="00D77123">
          <w:rPr>
            <w:lang w:eastAsia="zh-CN"/>
          </w:rPr>
          <w:t>Y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Xu</w:t>
        </w:r>
      </w:hyperlink>
      <w:r w:rsidRPr="00D77123">
        <w:rPr>
          <w:lang w:eastAsia="zh-CN"/>
        </w:rPr>
        <w:t xml:space="preserve">, </w:t>
      </w:r>
      <w:hyperlink r:id="rId36" w:history="1">
        <w:r w:rsidRPr="00D77123">
          <w:rPr>
            <w:lang w:eastAsia="zh-CN"/>
          </w:rPr>
          <w:t>A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Nagai</w:t>
        </w:r>
      </w:hyperlink>
      <w:r w:rsidRPr="00D77123">
        <w:rPr>
          <w:lang w:eastAsia="zh-CN"/>
        </w:rPr>
        <w:t xml:space="preserve">, and </w:t>
      </w:r>
      <w:hyperlink r:id="rId37" w:history="1">
        <w:r w:rsidRPr="00D77123">
          <w:rPr>
            <w:lang w:eastAsia="zh-CN"/>
          </w:rPr>
          <w:t>D</w:t>
        </w:r>
        <w:r w:rsidRPr="00D77123">
          <w:rPr>
            <w:rFonts w:hint="eastAsia"/>
            <w:lang w:eastAsia="zh-CN"/>
          </w:rPr>
          <w:t>.</w:t>
        </w:r>
        <w:r w:rsidRPr="00D77123">
          <w:rPr>
            <w:lang w:eastAsia="zh-CN"/>
          </w:rPr>
          <w:t xml:space="preserve"> Jiang</w:t>
        </w:r>
      </w:hyperlink>
      <w:hyperlink r:id="rId38" w:anchor="cor1" w:history="1">
        <w:r w:rsidRPr="00D77123">
          <w:rPr>
            <w:rFonts w:hint="eastAsia"/>
            <w:lang w:eastAsia="zh-CN"/>
          </w:rPr>
          <w:t>,</w:t>
        </w:r>
      </w:hyperlink>
      <w:r w:rsidRPr="00D77123">
        <w:rPr>
          <w:rFonts w:hint="eastAsia"/>
          <w:lang w:eastAsia="zh-CN"/>
        </w:rPr>
        <w:t xml:space="preserve"> </w:t>
      </w:r>
      <w:r w:rsidRPr="00D77123">
        <w:rPr>
          <w:i/>
          <w:lang w:eastAsia="zh-CN"/>
        </w:rPr>
        <w:t>J. Am. Chem. Soc</w:t>
      </w:r>
      <w:r w:rsidRPr="00D77123">
        <w:rPr>
          <w:lang w:eastAsia="zh-CN"/>
        </w:rPr>
        <w:t>.</w:t>
      </w:r>
      <w:r w:rsidRPr="00D77123">
        <w:rPr>
          <w:rFonts w:hint="eastAsia"/>
          <w:lang w:eastAsia="zh-CN"/>
        </w:rPr>
        <w:t>,</w:t>
      </w:r>
      <w:r w:rsidRPr="00D77123">
        <w:rPr>
          <w:lang w:eastAsia="zh-CN"/>
        </w:rPr>
        <w:t xml:space="preserve"> 2013, 135, 17310–17313</w:t>
      </w:r>
      <w:r w:rsidRPr="00D77123">
        <w:rPr>
          <w:rFonts w:hint="eastAsia"/>
          <w:lang w:eastAsia="zh-CN"/>
        </w:rPr>
        <w:t>.</w:t>
      </w:r>
    </w:p>
    <w:p w14:paraId="1B285223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lang w:eastAsia="zh-CN"/>
        </w:rPr>
        <w:t>S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>-B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Ren, L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Zhou, J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Zhang, Y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>-Z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Li, H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>-B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Du, X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>-Z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You</w:t>
      </w:r>
      <w:r w:rsidRPr="00D77123">
        <w:rPr>
          <w:rFonts w:hint="eastAsia"/>
          <w:lang w:eastAsia="zh-CN"/>
        </w:rPr>
        <w:t>,</w:t>
      </w:r>
      <w:r w:rsidRPr="00D77123">
        <w:rPr>
          <w:lang w:eastAsia="zh-CN"/>
        </w:rPr>
        <w:t xml:space="preserve"> </w:t>
      </w:r>
      <w:r w:rsidRPr="00D77123">
        <w:rPr>
          <w:i/>
          <w:lang w:eastAsia="zh-CN"/>
        </w:rPr>
        <w:t>CrystEngComm</w:t>
      </w:r>
      <w:r w:rsidRPr="00D77123">
        <w:rPr>
          <w:rFonts w:hint="eastAsia"/>
          <w:lang w:eastAsia="zh-CN"/>
        </w:rPr>
        <w:t xml:space="preserve">, </w:t>
      </w:r>
      <w:r w:rsidRPr="00D77123">
        <w:rPr>
          <w:lang w:eastAsia="zh-CN"/>
        </w:rPr>
        <w:t>2009</w:t>
      </w:r>
      <w:r w:rsidRPr="00D77123">
        <w:rPr>
          <w:rFonts w:hint="eastAsia"/>
          <w:lang w:eastAsia="zh-CN"/>
        </w:rPr>
        <w:t xml:space="preserve">, </w:t>
      </w:r>
      <w:r w:rsidRPr="00D77123">
        <w:rPr>
          <w:lang w:eastAsia="zh-CN"/>
        </w:rPr>
        <w:t>11, 1834-1836</w:t>
      </w:r>
      <w:r w:rsidRPr="00D77123">
        <w:rPr>
          <w:rFonts w:hint="eastAsia"/>
          <w:lang w:eastAsia="zh-CN"/>
        </w:rPr>
        <w:t xml:space="preserve">. </w:t>
      </w:r>
    </w:p>
    <w:p w14:paraId="74E3D1C4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lang w:eastAsia="zh-CN"/>
        </w:rPr>
        <w:t>S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B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Ren, Z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J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Qiu, J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Yan, S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L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Zhao, C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L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Wu, W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P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Jia, D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M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 xml:space="preserve"> Han, H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>-D</w:t>
      </w:r>
      <w:r w:rsidRPr="00D77123">
        <w:rPr>
          <w:rFonts w:hint="eastAsia"/>
          <w:lang w:eastAsia="zh-CN"/>
        </w:rPr>
        <w:t xml:space="preserve">. </w:t>
      </w:r>
      <w:r w:rsidRPr="00D77123">
        <w:rPr>
          <w:lang w:eastAsia="zh-CN"/>
        </w:rPr>
        <w:t>Liang</w:t>
      </w:r>
      <w:r w:rsidRPr="00D77123">
        <w:rPr>
          <w:rFonts w:hint="eastAsia"/>
          <w:lang w:eastAsia="zh-CN"/>
        </w:rPr>
        <w:t xml:space="preserve">, </w:t>
      </w:r>
      <w:r w:rsidRPr="00D77123">
        <w:rPr>
          <w:i/>
          <w:lang w:eastAsia="zh-CN"/>
        </w:rPr>
        <w:t>J</w:t>
      </w:r>
      <w:r w:rsidRPr="00D77123">
        <w:rPr>
          <w:rFonts w:hint="eastAsia"/>
          <w:i/>
          <w:lang w:eastAsia="zh-CN"/>
        </w:rPr>
        <w:t>.</w:t>
      </w:r>
      <w:r w:rsidRPr="00D77123">
        <w:rPr>
          <w:i/>
          <w:lang w:eastAsia="zh-CN"/>
        </w:rPr>
        <w:t xml:space="preserve"> </w:t>
      </w:r>
      <w:r w:rsidRPr="00D77123">
        <w:rPr>
          <w:rFonts w:hint="eastAsia"/>
          <w:i/>
          <w:lang w:eastAsia="zh-CN"/>
        </w:rPr>
        <w:t>M</w:t>
      </w:r>
      <w:r w:rsidRPr="00D77123">
        <w:rPr>
          <w:i/>
          <w:lang w:eastAsia="zh-CN"/>
        </w:rPr>
        <w:t>ol</w:t>
      </w:r>
      <w:r w:rsidRPr="00D77123">
        <w:rPr>
          <w:rFonts w:hint="eastAsia"/>
          <w:i/>
          <w:lang w:eastAsia="zh-CN"/>
        </w:rPr>
        <w:t>.</w:t>
      </w:r>
      <w:r w:rsidRPr="00D77123">
        <w:rPr>
          <w:i/>
          <w:lang w:eastAsia="zh-CN"/>
        </w:rPr>
        <w:t xml:space="preserve"> Struct</w:t>
      </w:r>
      <w:r w:rsidRPr="00D77123">
        <w:rPr>
          <w:rFonts w:hint="eastAsia"/>
          <w:lang w:eastAsia="zh-CN"/>
        </w:rPr>
        <w:t>.,</w:t>
      </w:r>
      <w:r w:rsidRPr="00D77123">
        <w:rPr>
          <w:lang w:eastAsia="zh-CN"/>
        </w:rPr>
        <w:t xml:space="preserve"> </w:t>
      </w:r>
      <w:r w:rsidRPr="00D77123">
        <w:rPr>
          <w:rFonts w:hint="eastAsia"/>
          <w:lang w:eastAsia="zh-CN"/>
        </w:rPr>
        <w:t xml:space="preserve">2013, 23, 15-20. </w:t>
      </w:r>
    </w:p>
    <w:p w14:paraId="62F3503A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lang w:eastAsia="zh-CN"/>
        </w:rPr>
        <w:t xml:space="preserve">T. M. Figueira-Duarte and K. Müllen, </w:t>
      </w:r>
      <w:r w:rsidRPr="00D77123">
        <w:rPr>
          <w:i/>
          <w:iCs/>
          <w:lang w:val="en" w:eastAsia="zh-CN"/>
        </w:rPr>
        <w:t>Chem. Rev.</w:t>
      </w:r>
      <w:r w:rsidRPr="00D77123">
        <w:rPr>
          <w:lang w:val="en" w:eastAsia="zh-CN"/>
        </w:rPr>
        <w:t xml:space="preserve">, </w:t>
      </w:r>
      <w:r w:rsidRPr="00D77123">
        <w:rPr>
          <w:b/>
          <w:bCs/>
          <w:lang w:val="en" w:eastAsia="zh-CN"/>
        </w:rPr>
        <w:t>2011</w:t>
      </w:r>
      <w:r w:rsidRPr="00D77123">
        <w:rPr>
          <w:lang w:val="en" w:eastAsia="zh-CN"/>
        </w:rPr>
        <w:t xml:space="preserve">, </w:t>
      </w:r>
      <w:r w:rsidRPr="00D77123">
        <w:rPr>
          <w:i/>
          <w:iCs/>
          <w:lang w:val="en" w:eastAsia="zh-CN"/>
        </w:rPr>
        <w:t>111</w:t>
      </w:r>
      <w:r w:rsidRPr="00D77123">
        <w:rPr>
          <w:lang w:val="en" w:eastAsia="zh-CN"/>
        </w:rPr>
        <w:t>, 7260–7314.</w:t>
      </w:r>
    </w:p>
    <w:p w14:paraId="2B599D02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G</w:t>
      </w:r>
      <w:r w:rsidRPr="00D77123">
        <w:rPr>
          <w:rFonts w:hint="eastAsia"/>
        </w:rPr>
        <w:t>.</w:t>
      </w:r>
      <w:r w:rsidRPr="00D77123">
        <w:t xml:space="preserve"> Venkataramana</w:t>
      </w:r>
      <w:r w:rsidRPr="00D77123">
        <w:rPr>
          <w:rFonts w:hint="eastAsia"/>
        </w:rPr>
        <w:t xml:space="preserve"> </w:t>
      </w:r>
      <w:r w:rsidRPr="00D77123">
        <w:t>and S</w:t>
      </w:r>
      <w:r w:rsidRPr="00D77123">
        <w:rPr>
          <w:rFonts w:hint="eastAsia"/>
        </w:rPr>
        <w:t>.</w:t>
      </w:r>
      <w:r w:rsidRPr="00D77123">
        <w:t xml:space="preserve"> Sankararaman</w:t>
      </w:r>
      <w:r w:rsidRPr="00D77123">
        <w:rPr>
          <w:rFonts w:hint="eastAsia"/>
        </w:rPr>
        <w:t xml:space="preserve">, </w:t>
      </w:r>
      <w:r w:rsidRPr="00D77123">
        <w:rPr>
          <w:i/>
        </w:rPr>
        <w:t>Eur.</w:t>
      </w:r>
      <w:r w:rsidRPr="00D77123">
        <w:rPr>
          <w:rFonts w:hint="eastAsia"/>
          <w:i/>
        </w:rPr>
        <w:t xml:space="preserve"> </w:t>
      </w:r>
      <w:r w:rsidRPr="00D77123">
        <w:rPr>
          <w:i/>
        </w:rPr>
        <w:t>J. Org. Chem.</w:t>
      </w:r>
      <w:r w:rsidRPr="00D77123">
        <w:rPr>
          <w:rFonts w:hint="eastAsia"/>
        </w:rPr>
        <w:t>,</w:t>
      </w:r>
      <w:r w:rsidRPr="00D77123">
        <w:t xml:space="preserve"> 2005, 4162–4166</w:t>
      </w:r>
      <w:r w:rsidRPr="00D77123">
        <w:rPr>
          <w:rFonts w:hint="eastAsia"/>
        </w:rPr>
        <w:t xml:space="preserve">. </w:t>
      </w:r>
      <w:r w:rsidRPr="00D77123">
        <w:rPr>
          <w:rFonts w:hint="eastAsia"/>
          <w:lang w:eastAsia="zh-CN"/>
        </w:rPr>
        <w:t xml:space="preserve"> </w:t>
      </w:r>
    </w:p>
    <w:p w14:paraId="27E92AB2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H</w:t>
      </w:r>
      <w:r w:rsidRPr="00D77123">
        <w:rPr>
          <w:rFonts w:hint="eastAsia"/>
          <w:lang w:eastAsia="zh-CN"/>
        </w:rPr>
        <w:t>.</w:t>
      </w:r>
      <w:r w:rsidRPr="00D77123">
        <w:t xml:space="preserve"> Zhang, Y</w:t>
      </w:r>
      <w:r w:rsidRPr="00D77123">
        <w:rPr>
          <w:rFonts w:hint="eastAsia"/>
          <w:lang w:eastAsia="zh-CN"/>
        </w:rPr>
        <w:t xml:space="preserve">. </w:t>
      </w:r>
      <w:r w:rsidRPr="00D77123">
        <w:t>Wang, K</w:t>
      </w:r>
      <w:r w:rsidRPr="00D77123">
        <w:rPr>
          <w:rFonts w:hint="eastAsia"/>
          <w:lang w:eastAsia="zh-CN"/>
        </w:rPr>
        <w:t>.</w:t>
      </w:r>
      <w:r w:rsidRPr="00D77123">
        <w:t xml:space="preserve"> Shao, Y</w:t>
      </w:r>
      <w:r w:rsidRPr="00D77123">
        <w:rPr>
          <w:rFonts w:hint="eastAsia"/>
          <w:lang w:eastAsia="zh-CN"/>
        </w:rPr>
        <w:t>.</w:t>
      </w:r>
      <w:r w:rsidRPr="00D77123">
        <w:t xml:space="preserve"> Liu,</w:t>
      </w:r>
      <w:r w:rsidRPr="00D77123">
        <w:rPr>
          <w:rFonts w:hint="eastAsia"/>
          <w:lang w:eastAsia="zh-CN"/>
        </w:rPr>
        <w:t xml:space="preserve"> </w:t>
      </w:r>
      <w:r w:rsidRPr="00D77123">
        <w:t>S</w:t>
      </w:r>
      <w:r w:rsidRPr="00D77123">
        <w:rPr>
          <w:rFonts w:hint="eastAsia"/>
          <w:lang w:eastAsia="zh-CN"/>
        </w:rPr>
        <w:t xml:space="preserve">. </w:t>
      </w:r>
      <w:r w:rsidRPr="00D77123">
        <w:t>Chen, W</w:t>
      </w:r>
      <w:r w:rsidRPr="00D77123">
        <w:rPr>
          <w:rFonts w:hint="eastAsia"/>
          <w:lang w:eastAsia="zh-CN"/>
        </w:rPr>
        <w:t xml:space="preserve">. </w:t>
      </w:r>
      <w:r w:rsidRPr="00D77123">
        <w:t>Qiu, X</w:t>
      </w:r>
      <w:r w:rsidRPr="00D77123">
        <w:rPr>
          <w:rFonts w:hint="eastAsia"/>
          <w:lang w:eastAsia="zh-CN"/>
        </w:rPr>
        <w:t xml:space="preserve">. </w:t>
      </w:r>
      <w:r w:rsidRPr="00D77123">
        <w:t>Sun,  T</w:t>
      </w:r>
      <w:r w:rsidRPr="00D77123">
        <w:rPr>
          <w:rFonts w:hint="eastAsia"/>
          <w:lang w:eastAsia="zh-CN"/>
        </w:rPr>
        <w:t>.</w:t>
      </w:r>
      <w:r w:rsidRPr="00D77123">
        <w:t xml:space="preserve"> Qi, Y</w:t>
      </w:r>
      <w:r w:rsidRPr="00D77123">
        <w:rPr>
          <w:rFonts w:hint="eastAsia"/>
          <w:lang w:eastAsia="zh-CN"/>
        </w:rPr>
        <w:t xml:space="preserve">. </w:t>
      </w:r>
      <w:r w:rsidRPr="00D77123">
        <w:t>Ma, G</w:t>
      </w:r>
      <w:r w:rsidRPr="00D77123">
        <w:rPr>
          <w:rFonts w:hint="eastAsia"/>
          <w:lang w:eastAsia="zh-CN"/>
        </w:rPr>
        <w:t xml:space="preserve">. </w:t>
      </w:r>
      <w:r w:rsidRPr="00D77123">
        <w:t>Yu, Z</w:t>
      </w:r>
      <w:r w:rsidRPr="00D77123">
        <w:rPr>
          <w:rFonts w:hint="eastAsia"/>
          <w:lang w:eastAsia="zh-CN"/>
        </w:rPr>
        <w:t xml:space="preserve">. </w:t>
      </w:r>
      <w:r w:rsidRPr="00D77123">
        <w:t>Su</w:t>
      </w:r>
      <w:r w:rsidRPr="00D77123">
        <w:rPr>
          <w:rFonts w:hint="eastAsia"/>
          <w:lang w:eastAsia="zh-CN"/>
        </w:rPr>
        <w:t xml:space="preserve"> </w:t>
      </w:r>
      <w:r w:rsidRPr="00D77123">
        <w:t>and D</w:t>
      </w:r>
      <w:r w:rsidRPr="00D77123">
        <w:rPr>
          <w:rFonts w:hint="eastAsia"/>
          <w:lang w:eastAsia="zh-CN"/>
        </w:rPr>
        <w:t xml:space="preserve">. </w:t>
      </w:r>
      <w:r w:rsidRPr="00D77123">
        <w:t>Zhu</w:t>
      </w:r>
      <w:r w:rsidRPr="00D77123">
        <w:rPr>
          <w:rFonts w:hint="eastAsia"/>
          <w:lang w:eastAsia="zh-CN"/>
        </w:rPr>
        <w:t xml:space="preserve">, </w:t>
      </w:r>
      <w:hyperlink r:id="rId39" w:history="1">
        <w:r w:rsidRPr="00D77123">
          <w:rPr>
            <w:rStyle w:val="Hyperlink"/>
            <w:bCs/>
            <w:i/>
            <w:iCs/>
            <w:color w:val="auto"/>
            <w:lang w:eastAsia="zh-CN"/>
          </w:rPr>
          <w:t>Chem.</w:t>
        </w:r>
        <w:r w:rsidRPr="00D77123">
          <w:rPr>
            <w:rStyle w:val="Hyperlink"/>
            <w:rFonts w:hint="eastAsia"/>
            <w:bCs/>
            <w:i/>
            <w:iCs/>
            <w:color w:val="auto"/>
            <w:lang w:eastAsia="zh-CN"/>
          </w:rPr>
          <w:t xml:space="preserve"> </w:t>
        </w:r>
        <w:r w:rsidRPr="00D77123">
          <w:rPr>
            <w:rStyle w:val="Hyperlink"/>
            <w:bCs/>
            <w:i/>
            <w:iCs/>
            <w:color w:val="auto"/>
            <w:lang w:eastAsia="zh-CN"/>
          </w:rPr>
          <w:t>Commun.</w:t>
        </w:r>
      </w:hyperlink>
      <w:r w:rsidRPr="00D77123">
        <w:rPr>
          <w:lang w:eastAsia="zh-CN"/>
        </w:rPr>
        <w:t>, 2006, 755-757</w:t>
      </w:r>
      <w:r w:rsidRPr="00D77123">
        <w:rPr>
          <w:rFonts w:hint="eastAsia"/>
          <w:lang w:eastAsia="zh-CN"/>
        </w:rPr>
        <w:t>.</w:t>
      </w:r>
      <w:r w:rsidRPr="00D77123">
        <w:rPr>
          <w:lang w:eastAsia="zh-CN"/>
        </w:rPr>
        <w:t> </w:t>
      </w:r>
    </w:p>
    <w:p w14:paraId="3717C7C1" w14:textId="77777777" w:rsidR="00D77123" w:rsidRDefault="00D77123" w:rsidP="00D77123">
      <w:pPr>
        <w:pStyle w:val="RSCR02References"/>
        <w:numPr>
          <w:ilvl w:val="0"/>
          <w:numId w:val="1"/>
        </w:numPr>
      </w:pPr>
      <w:r w:rsidRPr="00D77123">
        <w:t xml:space="preserve">C. Kvarnström, H. Neugebauer, S. Blomquist, H. J. Ahonen, J. Kankare and A. Ivaska, </w:t>
      </w:r>
      <w:r w:rsidRPr="00D77123">
        <w:rPr>
          <w:i/>
        </w:rPr>
        <w:t>Electrochim. Acta</w:t>
      </w:r>
      <w:r w:rsidRPr="00D77123">
        <w:t>., 1999, 44, 2739–2750.</w:t>
      </w:r>
      <w:r w:rsidRPr="00D77123">
        <w:rPr>
          <w:rFonts w:hint="eastAsia"/>
          <w:lang w:eastAsia="zh-CN"/>
        </w:rPr>
        <w:t xml:space="preserve"> </w:t>
      </w:r>
    </w:p>
    <w:p w14:paraId="26570FD5" w14:textId="77777777" w:rsidR="00AA17D3" w:rsidRPr="00D77123" w:rsidRDefault="00AA17D3" w:rsidP="00AA17D3">
      <w:pPr>
        <w:pStyle w:val="RSCR02References"/>
        <w:numPr>
          <w:ilvl w:val="0"/>
          <w:numId w:val="1"/>
        </w:numPr>
        <w:rPr>
          <w:lang w:eastAsia="zh-CN"/>
        </w:rPr>
      </w:pPr>
      <w:r>
        <w:rPr>
          <w:lang w:eastAsia="zh-CN"/>
        </w:rPr>
        <w:t xml:space="preserve">J. Wang, </w:t>
      </w:r>
      <w:r w:rsidRPr="00E71AF4">
        <w:rPr>
          <w:i/>
          <w:lang w:eastAsia="zh-CN"/>
        </w:rPr>
        <w:t>Electrochimica Acta</w:t>
      </w:r>
      <w:r w:rsidRPr="00E71AF4">
        <w:rPr>
          <w:lang w:eastAsia="zh-CN"/>
        </w:rPr>
        <w:t>, 1994, 39, 417-429.</w:t>
      </w:r>
    </w:p>
    <w:p w14:paraId="75071440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S</w:t>
      </w:r>
      <w:r w:rsidRPr="00D77123">
        <w:rPr>
          <w:rFonts w:hint="eastAsia"/>
        </w:rPr>
        <w:t>.</w:t>
      </w:r>
      <w:r w:rsidRPr="00D77123">
        <w:t xml:space="preserve"> K. Kundu and A</w:t>
      </w:r>
      <w:r w:rsidRPr="00D77123">
        <w:rPr>
          <w:rFonts w:hint="eastAsia"/>
        </w:rPr>
        <w:t>.</w:t>
      </w:r>
      <w:r w:rsidRPr="00D77123">
        <w:t xml:space="preserve"> Bhaumik</w:t>
      </w:r>
      <w:r w:rsidRPr="00D77123">
        <w:rPr>
          <w:rFonts w:hint="eastAsia"/>
        </w:rPr>
        <w:t xml:space="preserve">, </w:t>
      </w:r>
      <w:r w:rsidRPr="00D77123">
        <w:rPr>
          <w:i/>
        </w:rPr>
        <w:t>ACS Sustainable Chem. Eng.</w:t>
      </w:r>
      <w:r w:rsidRPr="00D77123">
        <w:rPr>
          <w:rFonts w:hint="eastAsia"/>
        </w:rPr>
        <w:t>,</w:t>
      </w:r>
      <w:r w:rsidRPr="00D77123">
        <w:t xml:space="preserve"> 2016, 4, 3697−3703</w:t>
      </w:r>
      <w:r w:rsidRPr="00D77123">
        <w:rPr>
          <w:rFonts w:hint="eastAsia"/>
        </w:rPr>
        <w:t>.</w:t>
      </w:r>
    </w:p>
    <w:p w14:paraId="2BA0CC18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G. Cheng, T. Hasell, A. Trewin, D. J. Adams and A. I. Cooper,</w:t>
      </w:r>
      <w:r w:rsidRPr="00D77123">
        <w:rPr>
          <w:rFonts w:hint="eastAsia"/>
        </w:rPr>
        <w:t xml:space="preserve"> </w:t>
      </w:r>
      <w:r w:rsidRPr="00D77123">
        <w:rPr>
          <w:i/>
        </w:rPr>
        <w:t>Angew. Chem.</w:t>
      </w:r>
      <w:r w:rsidRPr="00D77123">
        <w:rPr>
          <w:rFonts w:hint="eastAsia"/>
          <w:i/>
        </w:rPr>
        <w:t>,</w:t>
      </w:r>
      <w:r w:rsidRPr="00D77123">
        <w:rPr>
          <w:i/>
        </w:rPr>
        <w:t xml:space="preserve"> Int. Ed.</w:t>
      </w:r>
      <w:r w:rsidRPr="00D77123">
        <w:t>, 2012, 51, 12727–12731</w:t>
      </w:r>
      <w:r w:rsidRPr="00D77123">
        <w:rPr>
          <w:rFonts w:hint="eastAsia"/>
        </w:rPr>
        <w:t>.</w:t>
      </w:r>
    </w:p>
    <w:p w14:paraId="52C27D79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val="en-US" w:eastAsia="zh-CN"/>
        </w:rPr>
      </w:pPr>
      <w:r w:rsidRPr="00D77123">
        <w:rPr>
          <w:lang w:val="en-US" w:eastAsia="zh-CN"/>
        </w:rPr>
        <w:t>X. Zhang, J. Lu and J. Zhang,</w:t>
      </w:r>
      <w:r w:rsidRPr="00D77123">
        <w:rPr>
          <w:rFonts w:hint="eastAsia"/>
          <w:lang w:val="en-US" w:eastAsia="zh-CN"/>
        </w:rPr>
        <w:t xml:space="preserve"> </w:t>
      </w:r>
      <w:r w:rsidRPr="00D77123">
        <w:rPr>
          <w:i/>
          <w:lang w:val="en-US" w:eastAsia="zh-CN"/>
        </w:rPr>
        <w:t>Chem. Mater.</w:t>
      </w:r>
      <w:r w:rsidRPr="00D77123">
        <w:rPr>
          <w:lang w:val="en-US" w:eastAsia="zh-CN"/>
        </w:rPr>
        <w:t>, 2014, 26,</w:t>
      </w:r>
      <w:r w:rsidRPr="00D77123">
        <w:rPr>
          <w:rFonts w:hint="eastAsia"/>
          <w:lang w:val="en-US" w:eastAsia="zh-CN"/>
        </w:rPr>
        <w:t xml:space="preserve"> </w:t>
      </w:r>
      <w:r w:rsidRPr="00D77123">
        <w:rPr>
          <w:lang w:val="en-US" w:eastAsia="zh-CN"/>
        </w:rPr>
        <w:t>4023–4029.</w:t>
      </w:r>
      <w:r w:rsidRPr="00D77123">
        <w:rPr>
          <w:rFonts w:hint="eastAsia"/>
          <w:lang w:val="en-US" w:eastAsia="zh-CN"/>
        </w:rPr>
        <w:t xml:space="preserve"> </w:t>
      </w:r>
    </w:p>
    <w:p w14:paraId="0A54731C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P. M. Budd, E. S. Elabas, B. S. Chanem, S. Makhseed,</w:t>
      </w:r>
      <w:r w:rsidRPr="00D77123">
        <w:rPr>
          <w:rFonts w:hint="eastAsia"/>
        </w:rPr>
        <w:t xml:space="preserve"> </w:t>
      </w:r>
      <w:r w:rsidRPr="00D77123">
        <w:t>N. B. Makeown, K. J. Msayib, C. E. Tattershall and</w:t>
      </w:r>
      <w:r w:rsidRPr="00D77123">
        <w:rPr>
          <w:rFonts w:hint="eastAsia"/>
        </w:rPr>
        <w:t xml:space="preserve"> </w:t>
      </w:r>
      <w:r w:rsidRPr="00D77123">
        <w:t>D. Wang,</w:t>
      </w:r>
      <w:r w:rsidRPr="00D77123">
        <w:rPr>
          <w:rFonts w:hint="eastAsia"/>
        </w:rPr>
        <w:t xml:space="preserve"> </w:t>
      </w:r>
      <w:r w:rsidRPr="00D77123">
        <w:rPr>
          <w:i/>
        </w:rPr>
        <w:t>Adv. Mater.</w:t>
      </w:r>
      <w:r w:rsidRPr="00D77123">
        <w:t>, 2004, 16, 456</w:t>
      </w:r>
      <w:r w:rsidRPr="00D77123">
        <w:rPr>
          <w:rFonts w:hint="eastAsia"/>
        </w:rPr>
        <w:t xml:space="preserve"> </w:t>
      </w:r>
      <w:r w:rsidRPr="00D77123">
        <w:t>–</w:t>
      </w:r>
      <w:r w:rsidRPr="00D77123">
        <w:rPr>
          <w:rFonts w:hint="eastAsia"/>
        </w:rPr>
        <w:t xml:space="preserve"> </w:t>
      </w:r>
      <w:r w:rsidRPr="00D77123">
        <w:t>459.</w:t>
      </w:r>
      <w:r w:rsidRPr="00D77123">
        <w:rPr>
          <w:rFonts w:hint="eastAsia"/>
          <w:lang w:eastAsia="zh-CN"/>
        </w:rPr>
        <w:t xml:space="preserve"> </w:t>
      </w:r>
    </w:p>
    <w:p w14:paraId="64D0BF14" w14:textId="77777777" w:rsidR="00D77123" w:rsidRPr="00D77123" w:rsidRDefault="00D77123" w:rsidP="00D77123">
      <w:pPr>
        <w:pStyle w:val="RSCR02References"/>
        <w:numPr>
          <w:ilvl w:val="0"/>
          <w:numId w:val="1"/>
        </w:numPr>
      </w:pPr>
      <w:r w:rsidRPr="00D77123">
        <w:t>Y. Zhu, H. Long</w:t>
      </w:r>
      <w:r w:rsidRPr="00D77123">
        <w:rPr>
          <w:rFonts w:hint="eastAsia"/>
        </w:rPr>
        <w:t xml:space="preserve"> and </w:t>
      </w:r>
      <w:r w:rsidRPr="00D77123">
        <w:t xml:space="preserve">W. Zhang, </w:t>
      </w:r>
      <w:r w:rsidRPr="00D77123">
        <w:rPr>
          <w:i/>
        </w:rPr>
        <w:t>Chem. Mater.</w:t>
      </w:r>
      <w:r w:rsidRPr="00D77123">
        <w:rPr>
          <w:rFonts w:hint="eastAsia"/>
        </w:rPr>
        <w:t>,</w:t>
      </w:r>
      <w:r w:rsidRPr="00D77123">
        <w:t xml:space="preserve"> 2013, 25, 1630–1635.</w:t>
      </w:r>
    </w:p>
    <w:p w14:paraId="373F4E2A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lang w:eastAsia="zh-CN"/>
        </w:rPr>
        <w:t xml:space="preserve">J. Wang, I. Senkovska, M. Oschatz, M. R. Lohe, L. Borchardt, A. Heerwig, Q. Liu and S. Kaskel, </w:t>
      </w:r>
      <w:r w:rsidRPr="00D77123">
        <w:rPr>
          <w:i/>
          <w:lang w:eastAsia="zh-CN"/>
        </w:rPr>
        <w:t>ACS Appl. Mater. Interfaces</w:t>
      </w:r>
      <w:r w:rsidRPr="00D77123">
        <w:rPr>
          <w:lang w:eastAsia="zh-CN"/>
        </w:rPr>
        <w:t>., 2013, 5, 3160–3167.</w:t>
      </w:r>
    </w:p>
    <w:p w14:paraId="12A66A51" w14:textId="77777777" w:rsidR="00D77123" w:rsidRP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lang w:eastAsia="zh-CN"/>
        </w:rPr>
        <w:t>X. Zhu, C. Tian, S. M. Mahurin, S. H. Chai, C. Wang, S. Brown, G. M. Veith, H. Luo and S. Dai,</w:t>
      </w:r>
      <w:r w:rsidRPr="00D77123">
        <w:rPr>
          <w:i/>
          <w:lang w:eastAsia="zh-CN"/>
        </w:rPr>
        <w:t xml:space="preserve"> J. Am. Chem. Soc</w:t>
      </w:r>
      <w:r w:rsidRPr="00D77123">
        <w:rPr>
          <w:lang w:eastAsia="zh-CN"/>
        </w:rPr>
        <w:t>., 2012, 134 , 10478–10484.</w:t>
      </w:r>
    </w:p>
    <w:p w14:paraId="15495CBA" w14:textId="77777777" w:rsidR="00D77123" w:rsidRDefault="00D77123" w:rsidP="00D77123">
      <w:pPr>
        <w:pStyle w:val="RSCR02References"/>
        <w:numPr>
          <w:ilvl w:val="0"/>
          <w:numId w:val="1"/>
        </w:numPr>
        <w:rPr>
          <w:lang w:eastAsia="zh-CN"/>
        </w:rPr>
      </w:pPr>
      <w:r w:rsidRPr="00D77123">
        <w:rPr>
          <w:lang w:eastAsia="zh-CN"/>
        </w:rPr>
        <w:t xml:space="preserve">T. Ben, C. Pei, D. Zhang, J. Xu, F. Deng, X. Jing and S. Qiu, </w:t>
      </w:r>
      <w:r w:rsidRPr="00D77123">
        <w:rPr>
          <w:i/>
          <w:lang w:eastAsia="zh-CN"/>
        </w:rPr>
        <w:t>Energy Environ. Sci</w:t>
      </w:r>
      <w:r w:rsidRPr="00D77123">
        <w:rPr>
          <w:lang w:eastAsia="zh-CN"/>
        </w:rPr>
        <w:t>., 2011, 4, 3991–3999.</w:t>
      </w:r>
    </w:p>
    <w:p w14:paraId="3A7700FF" w14:textId="77777777" w:rsidR="00E70F05" w:rsidRPr="00D77123" w:rsidRDefault="00E70F05" w:rsidP="00110BA3">
      <w:pPr>
        <w:spacing w:line="240" w:lineRule="auto"/>
        <w:jc w:val="both"/>
        <w:rPr>
          <w:bCs/>
          <w:lang w:eastAsia="zh-CN"/>
        </w:rPr>
      </w:pPr>
    </w:p>
    <w:p w14:paraId="026DFDAC" w14:textId="77777777" w:rsidR="003E229D" w:rsidRPr="00D77123" w:rsidRDefault="003E229D" w:rsidP="002109C3">
      <w:pPr>
        <w:spacing w:line="240" w:lineRule="auto"/>
      </w:pPr>
    </w:p>
    <w:sectPr w:rsidR="003E229D" w:rsidRPr="00D77123" w:rsidSect="002A0AB6">
      <w:type w:val="continuous"/>
      <w:pgSz w:w="12240" w:h="15840"/>
      <w:pgMar w:top="1440" w:right="1440" w:bottom="1440" w:left="1134" w:header="720" w:footer="720" w:gutter="0"/>
      <w:cols w:num="2" w:space="3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2D1098" w14:textId="77777777" w:rsidR="006E4B15" w:rsidRDefault="006E4B15" w:rsidP="003E229D">
      <w:pPr>
        <w:spacing w:after="0" w:line="240" w:lineRule="auto"/>
      </w:pPr>
      <w:r>
        <w:separator/>
      </w:r>
    </w:p>
  </w:endnote>
  <w:endnote w:type="continuationSeparator" w:id="0">
    <w:p w14:paraId="448AED70" w14:textId="77777777" w:rsidR="006E4B15" w:rsidRDefault="006E4B15" w:rsidP="003E2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1797" w14:textId="575943AC" w:rsidR="00A33342" w:rsidRPr="00116F2B" w:rsidRDefault="00116F2B">
    <w:pPr>
      <w:pStyle w:val="Footer"/>
      <w:rPr>
        <w:sz w:val="18"/>
        <w:szCs w:val="18"/>
      </w:rPr>
    </w:pPr>
    <w:r w:rsidRPr="00116F2B">
      <w:rPr>
        <w:sz w:val="18"/>
        <w:szCs w:val="18"/>
      </w:rPr>
      <w:fldChar w:fldCharType="begin"/>
    </w:r>
    <w:r w:rsidRPr="00116F2B">
      <w:rPr>
        <w:sz w:val="18"/>
        <w:szCs w:val="18"/>
      </w:rPr>
      <w:instrText xml:space="preserve"> PAGE   \* MERGEFORMAT </w:instrText>
    </w:r>
    <w:r w:rsidRPr="00116F2B">
      <w:rPr>
        <w:sz w:val="18"/>
        <w:szCs w:val="18"/>
      </w:rPr>
      <w:fldChar w:fldCharType="separate"/>
    </w:r>
    <w:r w:rsidR="00AD2D41">
      <w:rPr>
        <w:noProof/>
        <w:sz w:val="18"/>
        <w:szCs w:val="18"/>
      </w:rPr>
      <w:t>8</w:t>
    </w:r>
    <w:r w:rsidRPr="00116F2B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3CA87" w14:textId="16860650" w:rsidR="00A33342" w:rsidRPr="00116F2B" w:rsidRDefault="00116F2B" w:rsidP="00116F2B">
    <w:pPr>
      <w:pStyle w:val="Footer"/>
      <w:jc w:val="right"/>
      <w:rPr>
        <w:sz w:val="24"/>
        <w:szCs w:val="24"/>
        <w:vertAlign w:val="subscript"/>
      </w:rPr>
    </w:pPr>
    <w:r w:rsidRPr="00116F2B">
      <w:rPr>
        <w:sz w:val="24"/>
        <w:szCs w:val="24"/>
        <w:vertAlign w:val="subscript"/>
      </w:rPr>
      <w:fldChar w:fldCharType="begin"/>
    </w:r>
    <w:r w:rsidRPr="00116F2B">
      <w:rPr>
        <w:sz w:val="24"/>
        <w:szCs w:val="24"/>
        <w:vertAlign w:val="subscript"/>
      </w:rPr>
      <w:instrText xml:space="preserve"> PAGE   \* MERGEFORMAT </w:instrText>
    </w:r>
    <w:r w:rsidRPr="00116F2B">
      <w:rPr>
        <w:sz w:val="24"/>
        <w:szCs w:val="24"/>
        <w:vertAlign w:val="subscript"/>
      </w:rPr>
      <w:fldChar w:fldCharType="separate"/>
    </w:r>
    <w:r w:rsidR="00AD2D41">
      <w:rPr>
        <w:noProof/>
        <w:sz w:val="24"/>
        <w:szCs w:val="24"/>
        <w:vertAlign w:val="subscript"/>
      </w:rPr>
      <w:t>1</w:t>
    </w:r>
    <w:r w:rsidRPr="00116F2B">
      <w:rPr>
        <w:noProof/>
        <w:sz w:val="24"/>
        <w:szCs w:val="24"/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679BD" w14:textId="77777777" w:rsidR="006E4B15" w:rsidRDefault="006E4B15" w:rsidP="003E229D">
      <w:pPr>
        <w:spacing w:after="0" w:line="240" w:lineRule="auto"/>
      </w:pPr>
      <w:r>
        <w:separator/>
      </w:r>
    </w:p>
  </w:footnote>
  <w:footnote w:type="continuationSeparator" w:id="0">
    <w:p w14:paraId="7B3AE033" w14:textId="77777777" w:rsidR="006E4B15" w:rsidRDefault="006E4B15" w:rsidP="003E2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A0798"/>
    <w:multiLevelType w:val="hybridMultilevel"/>
    <w:tmpl w:val="0AF01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C2B0EBB"/>
    <w:multiLevelType w:val="multilevel"/>
    <w:tmpl w:val="3C2B0EBB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4793E"/>
    <w:multiLevelType w:val="multilevel"/>
    <w:tmpl w:val="3CC4793E"/>
    <w:lvl w:ilvl="0">
      <w:start w:val="1"/>
      <w:numFmt w:val="decimal"/>
      <w:pStyle w:val="RSCR02References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2356F"/>
    <w:multiLevelType w:val="hybridMultilevel"/>
    <w:tmpl w:val="E0107266"/>
    <w:lvl w:ilvl="0" w:tplc="11240CB8">
      <w:start w:val="1"/>
      <w:numFmt w:val="decimal"/>
      <w:lvlText w:val="%1"/>
      <w:lvlJc w:val="left"/>
      <w:pPr>
        <w:ind w:left="720" w:hanging="360"/>
      </w:pPr>
      <w:rPr>
        <w:rFonts w:ascii="Calibri" w:eastAsia="SimSu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15"/>
    <w:rsid w:val="00097915"/>
    <w:rsid w:val="000C168C"/>
    <w:rsid w:val="000D2836"/>
    <w:rsid w:val="00110BA3"/>
    <w:rsid w:val="00111AA5"/>
    <w:rsid w:val="00116F2B"/>
    <w:rsid w:val="00145D36"/>
    <w:rsid w:val="001733F9"/>
    <w:rsid w:val="00181B35"/>
    <w:rsid w:val="00185474"/>
    <w:rsid w:val="001B14A7"/>
    <w:rsid w:val="001C0DE1"/>
    <w:rsid w:val="002074D6"/>
    <w:rsid w:val="002109C3"/>
    <w:rsid w:val="00230295"/>
    <w:rsid w:val="00232BDD"/>
    <w:rsid w:val="002463D8"/>
    <w:rsid w:val="00254B16"/>
    <w:rsid w:val="00283AD0"/>
    <w:rsid w:val="002A0AB6"/>
    <w:rsid w:val="002B232F"/>
    <w:rsid w:val="002C20BC"/>
    <w:rsid w:val="002C2B76"/>
    <w:rsid w:val="002E0F01"/>
    <w:rsid w:val="002E677B"/>
    <w:rsid w:val="002F35FE"/>
    <w:rsid w:val="003022B1"/>
    <w:rsid w:val="003300DA"/>
    <w:rsid w:val="003346DE"/>
    <w:rsid w:val="00371FA8"/>
    <w:rsid w:val="0039787C"/>
    <w:rsid w:val="003E0FD8"/>
    <w:rsid w:val="003E229D"/>
    <w:rsid w:val="004144B0"/>
    <w:rsid w:val="004160B3"/>
    <w:rsid w:val="00447D2F"/>
    <w:rsid w:val="00491CDE"/>
    <w:rsid w:val="00497FC3"/>
    <w:rsid w:val="004A3C1D"/>
    <w:rsid w:val="004C2CC0"/>
    <w:rsid w:val="004D4000"/>
    <w:rsid w:val="004E6B46"/>
    <w:rsid w:val="004F1F72"/>
    <w:rsid w:val="00507498"/>
    <w:rsid w:val="00520DE7"/>
    <w:rsid w:val="0052284F"/>
    <w:rsid w:val="0053628A"/>
    <w:rsid w:val="00547FAA"/>
    <w:rsid w:val="00550C32"/>
    <w:rsid w:val="0055260B"/>
    <w:rsid w:val="005628DE"/>
    <w:rsid w:val="005640BB"/>
    <w:rsid w:val="00564AD1"/>
    <w:rsid w:val="005A3C15"/>
    <w:rsid w:val="005A79B0"/>
    <w:rsid w:val="005E610A"/>
    <w:rsid w:val="005F4A9B"/>
    <w:rsid w:val="00600E40"/>
    <w:rsid w:val="00601731"/>
    <w:rsid w:val="00631531"/>
    <w:rsid w:val="00671B7D"/>
    <w:rsid w:val="00686A63"/>
    <w:rsid w:val="006A2334"/>
    <w:rsid w:val="006E41E5"/>
    <w:rsid w:val="006E4B15"/>
    <w:rsid w:val="0071430D"/>
    <w:rsid w:val="00725996"/>
    <w:rsid w:val="007267F2"/>
    <w:rsid w:val="00763DAC"/>
    <w:rsid w:val="007869BB"/>
    <w:rsid w:val="007C23AE"/>
    <w:rsid w:val="007F6FD9"/>
    <w:rsid w:val="00805850"/>
    <w:rsid w:val="008255C1"/>
    <w:rsid w:val="0082606E"/>
    <w:rsid w:val="00843075"/>
    <w:rsid w:val="008430A5"/>
    <w:rsid w:val="00853BE3"/>
    <w:rsid w:val="00871424"/>
    <w:rsid w:val="008A601F"/>
    <w:rsid w:val="008D1EB2"/>
    <w:rsid w:val="008D7F62"/>
    <w:rsid w:val="00917EB2"/>
    <w:rsid w:val="009575A7"/>
    <w:rsid w:val="00964C96"/>
    <w:rsid w:val="00974B5E"/>
    <w:rsid w:val="009914E4"/>
    <w:rsid w:val="009A125E"/>
    <w:rsid w:val="009A1A5D"/>
    <w:rsid w:val="009C2FDC"/>
    <w:rsid w:val="009D10FB"/>
    <w:rsid w:val="009D551F"/>
    <w:rsid w:val="00A16239"/>
    <w:rsid w:val="00A30E68"/>
    <w:rsid w:val="00A33342"/>
    <w:rsid w:val="00A355DB"/>
    <w:rsid w:val="00A53075"/>
    <w:rsid w:val="00A83194"/>
    <w:rsid w:val="00A94617"/>
    <w:rsid w:val="00AA17D3"/>
    <w:rsid w:val="00AD2D41"/>
    <w:rsid w:val="00B014C1"/>
    <w:rsid w:val="00B07A47"/>
    <w:rsid w:val="00B3731D"/>
    <w:rsid w:val="00B45F6E"/>
    <w:rsid w:val="00B6635C"/>
    <w:rsid w:val="00B665B4"/>
    <w:rsid w:val="00BF09A3"/>
    <w:rsid w:val="00C00365"/>
    <w:rsid w:val="00C127A8"/>
    <w:rsid w:val="00C14843"/>
    <w:rsid w:val="00C31579"/>
    <w:rsid w:val="00C46E15"/>
    <w:rsid w:val="00C5498B"/>
    <w:rsid w:val="00CA39A2"/>
    <w:rsid w:val="00CB5895"/>
    <w:rsid w:val="00CC461A"/>
    <w:rsid w:val="00D054E3"/>
    <w:rsid w:val="00D173EB"/>
    <w:rsid w:val="00D2116E"/>
    <w:rsid w:val="00D54391"/>
    <w:rsid w:val="00D55383"/>
    <w:rsid w:val="00D60A98"/>
    <w:rsid w:val="00D73330"/>
    <w:rsid w:val="00D77123"/>
    <w:rsid w:val="00DC268C"/>
    <w:rsid w:val="00DD5F9F"/>
    <w:rsid w:val="00DD6821"/>
    <w:rsid w:val="00DE3A14"/>
    <w:rsid w:val="00DF423F"/>
    <w:rsid w:val="00DF5356"/>
    <w:rsid w:val="00E3518B"/>
    <w:rsid w:val="00E70F05"/>
    <w:rsid w:val="00E71AF4"/>
    <w:rsid w:val="00E7340E"/>
    <w:rsid w:val="00E81A21"/>
    <w:rsid w:val="00EA43A9"/>
    <w:rsid w:val="00EE2E6E"/>
    <w:rsid w:val="00F020A5"/>
    <w:rsid w:val="00F052CE"/>
    <w:rsid w:val="00F22050"/>
    <w:rsid w:val="00F43E42"/>
    <w:rsid w:val="00F515B2"/>
    <w:rsid w:val="00F72658"/>
    <w:rsid w:val="00F748F0"/>
    <w:rsid w:val="00F94E59"/>
    <w:rsid w:val="00FA53FA"/>
    <w:rsid w:val="00FA667F"/>
    <w:rsid w:val="00FC5DFE"/>
    <w:rsid w:val="00FF142E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1190B2"/>
  <w15:chartTrackingRefBased/>
  <w15:docId w15:val="{3AA1535C-8C5F-401A-8BB3-6018104A6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29D"/>
  </w:style>
  <w:style w:type="paragraph" w:styleId="Footer">
    <w:name w:val="footer"/>
    <w:basedOn w:val="Normal"/>
    <w:link w:val="FooterChar"/>
    <w:uiPriority w:val="99"/>
    <w:unhideWhenUsed/>
    <w:rsid w:val="003E22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29D"/>
  </w:style>
  <w:style w:type="paragraph" w:styleId="BalloonText">
    <w:name w:val="Balloon Text"/>
    <w:basedOn w:val="Normal"/>
    <w:link w:val="BalloonTextChar"/>
    <w:uiPriority w:val="99"/>
    <w:semiHidden/>
    <w:unhideWhenUsed/>
    <w:rsid w:val="003E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E229D"/>
    <w:rPr>
      <w:rFonts w:ascii="Tahoma" w:hAnsi="Tahoma" w:cs="Tahoma"/>
      <w:sz w:val="16"/>
      <w:szCs w:val="16"/>
    </w:rPr>
  </w:style>
  <w:style w:type="paragraph" w:customStyle="1" w:styleId="ExperimentalText">
    <w:name w:val="Experimental Text"/>
    <w:basedOn w:val="Normal"/>
    <w:link w:val="ExperimentalTextChar"/>
    <w:rsid w:val="00116F2B"/>
    <w:pPr>
      <w:spacing w:after="0" w:line="48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ExperimentalTextChar">
    <w:name w:val="Experimental Text Char"/>
    <w:link w:val="ExperimentalText"/>
    <w:rsid w:val="00116F2B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631531"/>
    <w:pPr>
      <w:ind w:left="720"/>
      <w:contextualSpacing/>
    </w:pPr>
    <w:rPr>
      <w:rFonts w:cs="Cordia New"/>
      <w:szCs w:val="28"/>
      <w:lang w:eastAsia="zh-CN" w:bidi="th-TH"/>
    </w:rPr>
  </w:style>
  <w:style w:type="paragraph" w:customStyle="1" w:styleId="TableHead">
    <w:name w:val="TableHead"/>
    <w:basedOn w:val="Normal"/>
    <w:rsid w:val="00631531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90" w:lineRule="exact"/>
      <w:jc w:val="both"/>
    </w:pPr>
    <w:rPr>
      <w:rFonts w:ascii="Arial" w:eastAsia="MS Mincho" w:hAnsi="Arial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631531"/>
  </w:style>
  <w:style w:type="paragraph" w:customStyle="1" w:styleId="Legend">
    <w:name w:val="Legend"/>
    <w:basedOn w:val="Normal"/>
    <w:rsid w:val="00631531"/>
    <w:pPr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styleId="Hyperlink">
    <w:name w:val="Hyperlink"/>
    <w:uiPriority w:val="99"/>
    <w:unhideWhenUsed/>
    <w:rsid w:val="00E7340E"/>
    <w:rPr>
      <w:color w:val="0000FF"/>
      <w:u w:val="single"/>
    </w:rPr>
  </w:style>
  <w:style w:type="character" w:customStyle="1" w:styleId="RSCR02ReferencesChar">
    <w:name w:val="RSC R02 References Char"/>
    <w:link w:val="RSCR02References"/>
    <w:qFormat/>
    <w:rsid w:val="00547FAA"/>
    <w:rPr>
      <w:w w:val="105"/>
      <w:sz w:val="18"/>
      <w:szCs w:val="18"/>
      <w:lang w:val="en-GB" w:eastAsia="en-US"/>
    </w:rPr>
  </w:style>
  <w:style w:type="paragraph" w:customStyle="1" w:styleId="RSCR02References">
    <w:name w:val="RSC R02 References"/>
    <w:basedOn w:val="Normal"/>
    <w:link w:val="RSCR02ReferencesChar"/>
    <w:qFormat/>
    <w:rsid w:val="00547FAA"/>
    <w:pPr>
      <w:numPr>
        <w:numId w:val="4"/>
      </w:numPr>
      <w:spacing w:after="0" w:line="200" w:lineRule="exact"/>
      <w:jc w:val="both"/>
    </w:pPr>
    <w:rPr>
      <w:w w:val="105"/>
      <w:sz w:val="18"/>
      <w:szCs w:val="18"/>
      <w:lang w:val="en-GB"/>
    </w:rPr>
  </w:style>
  <w:style w:type="character" w:styleId="CommentReference">
    <w:name w:val="annotation reference"/>
    <w:uiPriority w:val="99"/>
    <w:semiHidden/>
    <w:unhideWhenUsed/>
    <w:rsid w:val="00C127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27A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127A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7A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127A8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pubs.acs.org/author/Ren%2C+Shijie" TargetMode="External"/><Relationship Id="rId39" Type="http://schemas.openxmlformats.org/officeDocument/2006/relationships/hyperlink" Target="http://pubs.rsc.org/en/journals/journal/cc" TargetMode="External"/><Relationship Id="rId21" Type="http://schemas.openxmlformats.org/officeDocument/2006/relationships/hyperlink" Target="http://www.baidu.com/link?url=wvu-ppd2gINXXtu1DmhSJL1ePB61k7PStUiAKMqB3gv2HWrN3SRRqufBCPw2QlaB9Qtq6Kj_0MxTxm3ToSjcjdRdKQPtcD5TxCfHMxJ3CvN4ajBFotqoSyP2PE19r7Ss&amp;wd=&amp;eqid=807a33af00066bdf00000004587b590a" TargetMode="External"/><Relationship Id="rId34" Type="http://schemas.openxmlformats.org/officeDocument/2006/relationships/hyperlink" Target="http://pubs.acs.org/author/Gao%2C+Ji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://pubs.acs.org/author/Zwijnenburg%2C+Martijn+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://pubs.acs.org/author/Jiang%2C+Jia-Xing" TargetMode="External"/><Relationship Id="rId32" Type="http://schemas.openxmlformats.org/officeDocument/2006/relationships/hyperlink" Target="http://pubs.acs.org/author/Dalapati%2C+Sasanka" TargetMode="External"/><Relationship Id="rId37" Type="http://schemas.openxmlformats.org/officeDocument/2006/relationships/hyperlink" Target="http://pubs.acs.org/author/Jiang%2C+Donglin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pubs.acs.org/author/Sprick%2C+Reiner+Sebastian" TargetMode="External"/><Relationship Id="rId28" Type="http://schemas.openxmlformats.org/officeDocument/2006/relationships/hyperlink" Target="http://pubs.acs.org/author/Guiglion%2C+Pierre" TargetMode="External"/><Relationship Id="rId36" Type="http://schemas.openxmlformats.org/officeDocument/2006/relationships/hyperlink" Target="http://pubs.acs.org/author/Nagai%2C+Atsushi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hyperlink" Target="http://pubs.acs.org/author/Cooper%2C+Andrew+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://pubs.acs.org/author/Ratvijitvech%2C+Thanchanok" TargetMode="External"/><Relationship Id="rId30" Type="http://schemas.openxmlformats.org/officeDocument/2006/relationships/hyperlink" Target="http://pubs.acs.org/author/Adams%2C+Dave+J" TargetMode="External"/><Relationship Id="rId35" Type="http://schemas.openxmlformats.org/officeDocument/2006/relationships/hyperlink" Target="http://pubs.acs.org/author/Xu%2C+Yanhong" TargetMode="External"/><Relationship Id="rId8" Type="http://schemas.openxmlformats.org/officeDocument/2006/relationships/hyperlink" Target="mailto:renshibin@126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pubs.acs.org/author/Bonillo%2C+Baltasar" TargetMode="External"/><Relationship Id="rId33" Type="http://schemas.openxmlformats.org/officeDocument/2006/relationships/hyperlink" Target="http://pubs.acs.org/author/Jin%2C+Shangbin" TargetMode="External"/><Relationship Id="rId38" Type="http://schemas.openxmlformats.org/officeDocument/2006/relationships/hyperlink" Target="http://pubs.acs.org/doi/abs/10.1021/ja4103293?journalCode=jacsat&amp;quickLinkVolume=135&amp;quickLinkPage=17310&amp;selectedTab=citation&amp;volume=135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briggs\Dropbox\Papers\Submitted\Shi-bin\WPC-text(20170405)_MEB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2FA12-BC28-4FF9-970C-6BA464133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WPC-text(20170405)_MEB.dot</Template>
  <TotalTime>0</TotalTime>
  <Pages>8</Pages>
  <Words>4144</Words>
  <Characters>23627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Wiley and Sons, Inc.</Company>
  <LinksUpToDate>false</LinksUpToDate>
  <CharactersWithSpaces>27716</CharactersWithSpaces>
  <SharedDoc>false</SharedDoc>
  <HLinks>
    <vt:vector size="114" baseType="variant">
      <vt:variant>
        <vt:i4>8060973</vt:i4>
      </vt:variant>
      <vt:variant>
        <vt:i4>57</vt:i4>
      </vt:variant>
      <vt:variant>
        <vt:i4>0</vt:i4>
      </vt:variant>
      <vt:variant>
        <vt:i4>5</vt:i4>
      </vt:variant>
      <vt:variant>
        <vt:lpwstr>http://pubs.rsc.org/en/journals/journal/cc</vt:lpwstr>
      </vt:variant>
      <vt:variant>
        <vt:lpwstr/>
      </vt:variant>
      <vt:variant>
        <vt:i4>1966172</vt:i4>
      </vt:variant>
      <vt:variant>
        <vt:i4>54</vt:i4>
      </vt:variant>
      <vt:variant>
        <vt:i4>0</vt:i4>
      </vt:variant>
      <vt:variant>
        <vt:i4>5</vt:i4>
      </vt:variant>
      <vt:variant>
        <vt:lpwstr>http://pubs.acs.org/doi/abs/10.1021/ja4103293?journalCode=jacsat&amp;quickLinkVolume=135&amp;quickLinkPage=17310&amp;selectedTab=citation&amp;volume=135</vt:lpwstr>
      </vt:variant>
      <vt:variant>
        <vt:lpwstr>cor1</vt:lpwstr>
      </vt:variant>
      <vt:variant>
        <vt:i4>8126567</vt:i4>
      </vt:variant>
      <vt:variant>
        <vt:i4>51</vt:i4>
      </vt:variant>
      <vt:variant>
        <vt:i4>0</vt:i4>
      </vt:variant>
      <vt:variant>
        <vt:i4>5</vt:i4>
      </vt:variant>
      <vt:variant>
        <vt:lpwstr>http://pubs.acs.org/author/Jiang%2C+Donglin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http://pubs.acs.org/author/Nagai%2C+Atsushi</vt:lpwstr>
      </vt:variant>
      <vt:variant>
        <vt:lpwstr/>
      </vt:variant>
      <vt:variant>
        <vt:i4>4784203</vt:i4>
      </vt:variant>
      <vt:variant>
        <vt:i4>45</vt:i4>
      </vt:variant>
      <vt:variant>
        <vt:i4>0</vt:i4>
      </vt:variant>
      <vt:variant>
        <vt:i4>5</vt:i4>
      </vt:variant>
      <vt:variant>
        <vt:lpwstr>http://pubs.acs.org/author/Xu%2C+Yanhong</vt:lpwstr>
      </vt:variant>
      <vt:variant>
        <vt:lpwstr/>
      </vt:variant>
      <vt:variant>
        <vt:i4>1048589</vt:i4>
      </vt:variant>
      <vt:variant>
        <vt:i4>42</vt:i4>
      </vt:variant>
      <vt:variant>
        <vt:i4>0</vt:i4>
      </vt:variant>
      <vt:variant>
        <vt:i4>5</vt:i4>
      </vt:variant>
      <vt:variant>
        <vt:lpwstr>http://pubs.acs.org/author/Gao%2C+Jia</vt:lpwstr>
      </vt:variant>
      <vt:variant>
        <vt:lpwstr/>
      </vt:variant>
      <vt:variant>
        <vt:i4>8323187</vt:i4>
      </vt:variant>
      <vt:variant>
        <vt:i4>39</vt:i4>
      </vt:variant>
      <vt:variant>
        <vt:i4>0</vt:i4>
      </vt:variant>
      <vt:variant>
        <vt:i4>5</vt:i4>
      </vt:variant>
      <vt:variant>
        <vt:lpwstr>http://pubs.acs.org/author/Jin%2C+Shangbin</vt:lpwstr>
      </vt:variant>
      <vt:variant>
        <vt:lpwstr/>
      </vt:variant>
      <vt:variant>
        <vt:i4>2949178</vt:i4>
      </vt:variant>
      <vt:variant>
        <vt:i4>36</vt:i4>
      </vt:variant>
      <vt:variant>
        <vt:i4>0</vt:i4>
      </vt:variant>
      <vt:variant>
        <vt:i4>5</vt:i4>
      </vt:variant>
      <vt:variant>
        <vt:lpwstr>http://pubs.acs.org/author/Dalapati%2C+Sasanka</vt:lpwstr>
      </vt:variant>
      <vt:variant>
        <vt:lpwstr/>
      </vt:variant>
      <vt:variant>
        <vt:i4>786527</vt:i4>
      </vt:variant>
      <vt:variant>
        <vt:i4>33</vt:i4>
      </vt:variant>
      <vt:variant>
        <vt:i4>0</vt:i4>
      </vt:variant>
      <vt:variant>
        <vt:i4>5</vt:i4>
      </vt:variant>
      <vt:variant>
        <vt:lpwstr>http://pubs.acs.org/author/Cooper%2C+Andrew+I</vt:lpwstr>
      </vt:variant>
      <vt:variant>
        <vt:lpwstr/>
      </vt:variant>
      <vt:variant>
        <vt:i4>7077942</vt:i4>
      </vt:variant>
      <vt:variant>
        <vt:i4>30</vt:i4>
      </vt:variant>
      <vt:variant>
        <vt:i4>0</vt:i4>
      </vt:variant>
      <vt:variant>
        <vt:i4>5</vt:i4>
      </vt:variant>
      <vt:variant>
        <vt:lpwstr>http://pubs.acs.org/author/Adams%2C+Dave+J</vt:lpwstr>
      </vt:variant>
      <vt:variant>
        <vt:lpwstr/>
      </vt:variant>
      <vt:variant>
        <vt:i4>2359414</vt:i4>
      </vt:variant>
      <vt:variant>
        <vt:i4>27</vt:i4>
      </vt:variant>
      <vt:variant>
        <vt:i4>0</vt:i4>
      </vt:variant>
      <vt:variant>
        <vt:i4>5</vt:i4>
      </vt:variant>
      <vt:variant>
        <vt:lpwstr>http://pubs.acs.org/author/Zwijnenburg%2C+Martijn+A</vt:lpwstr>
      </vt:variant>
      <vt:variant>
        <vt:lpwstr/>
      </vt:variant>
      <vt:variant>
        <vt:i4>4456535</vt:i4>
      </vt:variant>
      <vt:variant>
        <vt:i4>24</vt:i4>
      </vt:variant>
      <vt:variant>
        <vt:i4>0</vt:i4>
      </vt:variant>
      <vt:variant>
        <vt:i4>5</vt:i4>
      </vt:variant>
      <vt:variant>
        <vt:lpwstr>http://pubs.acs.org/author/Guiglion%2C+Pierre</vt:lpwstr>
      </vt:variant>
      <vt:variant>
        <vt:lpwstr/>
      </vt:variant>
      <vt:variant>
        <vt:i4>4522077</vt:i4>
      </vt:variant>
      <vt:variant>
        <vt:i4>21</vt:i4>
      </vt:variant>
      <vt:variant>
        <vt:i4>0</vt:i4>
      </vt:variant>
      <vt:variant>
        <vt:i4>5</vt:i4>
      </vt:variant>
      <vt:variant>
        <vt:lpwstr>http://pubs.acs.org/author/Ratvijitvech%2C+Thanchanok</vt:lpwstr>
      </vt:variant>
      <vt:variant>
        <vt:lpwstr/>
      </vt:variant>
      <vt:variant>
        <vt:i4>655376</vt:i4>
      </vt:variant>
      <vt:variant>
        <vt:i4>18</vt:i4>
      </vt:variant>
      <vt:variant>
        <vt:i4>0</vt:i4>
      </vt:variant>
      <vt:variant>
        <vt:i4>5</vt:i4>
      </vt:variant>
      <vt:variant>
        <vt:lpwstr>http://pubs.acs.org/author/Ren%2C+Shijie</vt:lpwstr>
      </vt:variant>
      <vt:variant>
        <vt:lpwstr/>
      </vt:variant>
      <vt:variant>
        <vt:i4>6946914</vt:i4>
      </vt:variant>
      <vt:variant>
        <vt:i4>15</vt:i4>
      </vt:variant>
      <vt:variant>
        <vt:i4>0</vt:i4>
      </vt:variant>
      <vt:variant>
        <vt:i4>5</vt:i4>
      </vt:variant>
      <vt:variant>
        <vt:lpwstr>http://pubs.acs.org/author/Bonillo%2C+Baltasar</vt:lpwstr>
      </vt:variant>
      <vt:variant>
        <vt:lpwstr/>
      </vt:variant>
      <vt:variant>
        <vt:i4>5701660</vt:i4>
      </vt:variant>
      <vt:variant>
        <vt:i4>12</vt:i4>
      </vt:variant>
      <vt:variant>
        <vt:i4>0</vt:i4>
      </vt:variant>
      <vt:variant>
        <vt:i4>5</vt:i4>
      </vt:variant>
      <vt:variant>
        <vt:lpwstr>http://pubs.acs.org/author/Jiang%2C+Jia-Xing</vt:lpwstr>
      </vt:variant>
      <vt:variant>
        <vt:lpwstr/>
      </vt:variant>
      <vt:variant>
        <vt:i4>524377</vt:i4>
      </vt:variant>
      <vt:variant>
        <vt:i4>9</vt:i4>
      </vt:variant>
      <vt:variant>
        <vt:i4>0</vt:i4>
      </vt:variant>
      <vt:variant>
        <vt:i4>5</vt:i4>
      </vt:variant>
      <vt:variant>
        <vt:lpwstr>http://pubs.acs.org/author/Sprick%2C+Reiner+Sebastian</vt:lpwstr>
      </vt:variant>
      <vt:variant>
        <vt:lpwstr/>
      </vt:variant>
      <vt:variant>
        <vt:i4>6619203</vt:i4>
      </vt:variant>
      <vt:variant>
        <vt:i4>6</vt:i4>
      </vt:variant>
      <vt:variant>
        <vt:i4>0</vt:i4>
      </vt:variant>
      <vt:variant>
        <vt:i4>5</vt:i4>
      </vt:variant>
      <vt:variant>
        <vt:lpwstr>http://www.baidu.com/link?url=wvu-ppd2gINXXtu1DmhSJL1ePB61k7PStUiAKMqB3gv2HWrN3SRRqufBCPw2QlaB9Qtq6Kj_0MxTxm3ToSjcjdRdKQPtcD5TxCfHMxJ3CvN4ajBFotqoSyP2PE19r7Ss&amp;wd=&amp;eqid=807a33af00066bdf00000004587b590a</vt:lpwstr>
      </vt:variant>
      <vt:variant>
        <vt:lpwstr/>
      </vt:variant>
      <vt:variant>
        <vt:i4>1245295</vt:i4>
      </vt:variant>
      <vt:variant>
        <vt:i4>0</vt:i4>
      </vt:variant>
      <vt:variant>
        <vt:i4>0</vt:i4>
      </vt:variant>
      <vt:variant>
        <vt:i4>5</vt:i4>
      </vt:variant>
      <vt:variant>
        <vt:lpwstr>mailto:renshibin@126.com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Briggs</dc:creator>
  <cp:keywords/>
  <cp:lastModifiedBy>Briggs, Michael [mebriggs]</cp:lastModifiedBy>
  <cp:revision>2</cp:revision>
  <dcterms:created xsi:type="dcterms:W3CDTF">2017-12-15T14:55:00Z</dcterms:created>
  <dcterms:modified xsi:type="dcterms:W3CDTF">2017-12-15T14:55:00Z</dcterms:modified>
</cp:coreProperties>
</file>