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C9D10" w14:textId="77777777" w:rsidR="00F62C8B" w:rsidRPr="00424A28" w:rsidRDefault="000F3A41" w:rsidP="004C531E">
      <w:pPr>
        <w:pStyle w:val="RSCM01ReceivedAccepted"/>
      </w:pPr>
      <w:r w:rsidRPr="00424A28">
        <mc:AlternateContent>
          <mc:Choice Requires="wps">
            <w:drawing>
              <wp:anchor distT="180340" distB="0" distL="114300" distR="114300" simplePos="0" relativeHeight="251662336" behindDoc="1" locked="1" layoutInCell="0" allowOverlap="0" wp14:anchorId="0C5215C1" wp14:editId="66E7874F">
                <wp:simplePos x="0" y="0"/>
                <wp:positionH relativeFrom="column">
                  <wp:posOffset>-58</wp:posOffset>
                </wp:positionH>
                <wp:positionV relativeFrom="margin">
                  <wp:align>bottom</wp:align>
                </wp:positionV>
                <wp:extent cx="3158490" cy="119824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98245"/>
                        </a:xfrm>
                        <a:prstGeom prst="rect">
                          <a:avLst/>
                        </a:prstGeom>
                        <a:solidFill>
                          <a:srgbClr val="FFFFFF"/>
                        </a:solidFill>
                        <a:ln w="9525">
                          <a:noFill/>
                          <a:miter lim="800000"/>
                          <a:headEnd/>
                          <a:tailEnd/>
                        </a:ln>
                      </wps:spPr>
                      <wps:txbx>
                        <w:txbxContent>
                          <w:p w14:paraId="6F6686DD" w14:textId="41BBF6FE" w:rsidR="00001415" w:rsidRPr="007C334E" w:rsidRDefault="00001415" w:rsidP="007C334E">
                            <w:pPr>
                              <w:pStyle w:val="RSCF01FootnoteAuthorAddress"/>
                              <w:rPr>
                                <w:lang w:val="en-US"/>
                              </w:rPr>
                            </w:pPr>
                            <w:r w:rsidRPr="007C334E">
                              <w:rPr>
                                <w:lang w:val="en-US"/>
                              </w:rPr>
                              <w:t xml:space="preserve">Saint Petersburg State University, 7/9, Universitetskaya nab., Saint Petersburg, 199034 Russia. </w:t>
                            </w:r>
                            <w:r>
                              <w:rPr>
                                <w:lang w:val="en-US"/>
                              </w:rPr>
                              <w:t>E-mail</w:t>
                            </w:r>
                            <w:r w:rsidRPr="007C334E">
                              <w:rPr>
                                <w:lang w:val="en-US"/>
                              </w:rPr>
                              <w:t xml:space="preserve">: </w:t>
                            </w:r>
                            <w:hyperlink r:id="rId8" w:history="1">
                              <w:r w:rsidRPr="007C334E">
                                <w:rPr>
                                  <w:rStyle w:val="Hyperlink"/>
                                  <w:lang w:val="en-US"/>
                                </w:rPr>
                                <w:t>r.islamova@spbu.ru</w:t>
                              </w:r>
                            </w:hyperlink>
                          </w:p>
                          <w:p w14:paraId="293DF3FA" w14:textId="1211DAEB" w:rsidR="00001415" w:rsidRPr="00C405FD" w:rsidRDefault="00001415" w:rsidP="007C334E">
                            <w:pPr>
                              <w:pStyle w:val="RSCF01FootnoteAuthorAddress"/>
                            </w:pPr>
                            <w:r w:rsidRPr="007C334E">
                              <w:rPr>
                                <w:lang w:val="en-US"/>
                              </w:rPr>
                              <w:t>Department of Chemistry, University of Liverpool, Crown Street, Liverpool L69 7ZD, United Kingdom</w:t>
                            </w:r>
                            <w:r w:rsidRPr="00C405FD">
                              <w:t>.</w:t>
                            </w:r>
                            <w:r>
                              <w:t xml:space="preserve"> E-mail: </w:t>
                            </w:r>
                            <w:hyperlink r:id="rId9" w:history="1">
                              <w:r w:rsidRPr="007C334E">
                                <w:rPr>
                                  <w:rStyle w:val="Hyperlink"/>
                                  <w:lang w:val="de-DE"/>
                                </w:rPr>
                                <w:t>konstantin.luzyanin@liverpool.ac.uk</w:t>
                              </w:r>
                            </w:hyperlink>
                            <w:r>
                              <w:t xml:space="preserve"> </w:t>
                            </w:r>
                          </w:p>
                          <w:p w14:paraId="48C59556" w14:textId="732FCE01" w:rsidR="00001415" w:rsidRPr="00C405FD" w:rsidRDefault="00001415" w:rsidP="00C405FD">
                            <w:pPr>
                              <w:pStyle w:val="RSCF01FootnoteAuthorAddress"/>
                            </w:pPr>
                            <w:r w:rsidRPr="007C334E">
                              <w:rPr>
                                <w:lang w:val="en-US"/>
                              </w:rPr>
                              <w:t>Lebedev Research Institute for Synthetic Rubber, Gapsal’skaya, 1, 198035 Saint Petersburg, Russian Federation</w:t>
                            </w:r>
                            <w:r w:rsidRPr="00C405FD">
                              <w:t>.</w:t>
                            </w:r>
                          </w:p>
                          <w:p w14:paraId="7539CF23" w14:textId="50C16CF4" w:rsidR="00001415" w:rsidRPr="00241ACD" w:rsidRDefault="00001415" w:rsidP="00241ACD">
                            <w:pPr>
                              <w:pStyle w:val="RSCF02FootnotestoTitleAuthors"/>
                            </w:pPr>
                            <w:r w:rsidRPr="00241ACD">
                              <w:t>†.</w:t>
                            </w:r>
                            <w:r>
                              <w:t xml:space="preserve"> </w:t>
                            </w:r>
                            <w:r w:rsidRPr="00241ACD">
                              <w:t>Electronic Supplementary Information (ESI) available:</w:t>
                            </w:r>
                            <w:r>
                              <w:t xml:space="preserve"> Experimental procedures for catalysts preparation and characterization, description of curing experiments, studies on properties for prepared polymers and photophysical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C5215C1" id="_x0000_t202" coordsize="21600,21600" o:spt="202" path="m0,0l0,21600,21600,21600,21600,0xe">
                <v:stroke joinstyle="miter"/>
                <v:path gradientshapeok="t" o:connecttype="rect"/>
              </v:shapetype>
              <v:shape id="Text Box 2" o:spid="_x0000_s1026" type="#_x0000_t202" style="position:absolute;margin-left:0;margin-top:0;width:248.7pt;height:94.3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" o:allowincell="f" o:allowoverlap="f" stroked="f">
                <o:lock v:ext="edit" aspectratio="t"/>
                <v:textbox style="mso-fit-shape-to-text:t" inset="0,1mm,0,1mm">
                  <w:txbxContent>
                    <w:p w14:paraId="6F6686DD" w14:textId="41BBF6FE" w:rsidR="00001415" w:rsidRPr="007C334E" w:rsidRDefault="00001415" w:rsidP="007C334E">
                      <w:pPr>
                        <w:pStyle w:val="RSCF01FootnoteAuthorAddress"/>
                        <w:rPr>
                          <w:lang w:val="en-US"/>
                        </w:rPr>
                      </w:pPr>
                      <w:r w:rsidRPr="007C334E">
                        <w:rPr>
                          <w:lang w:val="en-US"/>
                        </w:rPr>
                        <w:t xml:space="preserve">Saint Petersburg State University, 7/9, Universitetskaya nab., Saint Petersburg, 199034 Russia. </w:t>
                      </w:r>
                      <w:r>
                        <w:rPr>
                          <w:lang w:val="en-US"/>
                        </w:rPr>
                        <w:t>E-mail</w:t>
                      </w:r>
                      <w:r w:rsidRPr="007C334E">
                        <w:rPr>
                          <w:lang w:val="en-US"/>
                        </w:rPr>
                        <w:t xml:space="preserve">: </w:t>
                      </w:r>
                      <w:hyperlink r:id="rId11" w:history="1">
                        <w:r w:rsidRPr="007C334E">
                          <w:rPr>
                            <w:rStyle w:val="Hyperlink"/>
                            <w:lang w:val="en-US"/>
                          </w:rPr>
                          <w:t>r.islamova@spbu.ru</w:t>
                        </w:r>
                      </w:hyperlink>
                    </w:p>
                    <w:p w14:paraId="293DF3FA" w14:textId="1211DAEB" w:rsidR="00001415" w:rsidRPr="00C405FD" w:rsidRDefault="00001415" w:rsidP="007C334E">
                      <w:pPr>
                        <w:pStyle w:val="RSCF01FootnoteAuthorAddress"/>
                      </w:pPr>
                      <w:r w:rsidRPr="007C334E">
                        <w:rPr>
                          <w:lang w:val="en-US"/>
                        </w:rPr>
                        <w:t>Department of Chemistry, University of Liverpool, Crown Street, Liverpool L69 7ZD, United Kingdom</w:t>
                      </w:r>
                      <w:r w:rsidRPr="00C405FD">
                        <w:t>.</w:t>
                      </w:r>
                      <w:r>
                        <w:t xml:space="preserve"> E-mail: </w:t>
                      </w:r>
                      <w:hyperlink r:id="rId12" w:history="1">
                        <w:r w:rsidRPr="007C334E">
                          <w:rPr>
                            <w:rStyle w:val="Hyperlink"/>
                            <w:lang w:val="de-DE"/>
                          </w:rPr>
                          <w:t>konstantin.luzyanin@liverpool.ac.uk</w:t>
                        </w:r>
                      </w:hyperlink>
                      <w:r>
                        <w:t xml:space="preserve"> </w:t>
                      </w:r>
                    </w:p>
                    <w:p w14:paraId="48C59556" w14:textId="732FCE01" w:rsidR="00001415" w:rsidRPr="00C405FD" w:rsidRDefault="00001415" w:rsidP="00C405FD">
                      <w:pPr>
                        <w:pStyle w:val="RSCF01FootnoteAuthorAddress"/>
                      </w:pPr>
                      <w:r w:rsidRPr="007C334E">
                        <w:rPr>
                          <w:lang w:val="en-US"/>
                        </w:rPr>
                        <w:t>Lebedev Research Institute for Synthetic Rubber, Gapsal’skaya, 1, 198035 Saint Petersburg, Russian Federation</w:t>
                      </w:r>
                      <w:r w:rsidRPr="00C405FD">
                        <w:t>.</w:t>
                      </w:r>
                    </w:p>
                    <w:p w14:paraId="7539CF23" w14:textId="50C16CF4" w:rsidR="00001415" w:rsidRPr="00241ACD" w:rsidRDefault="00001415" w:rsidP="00241ACD">
                      <w:pPr>
                        <w:pStyle w:val="RSCF02FootnotestoTitleAuthors"/>
                      </w:pPr>
                      <w:r w:rsidRPr="00241ACD">
                        <w:t>†.</w:t>
                      </w:r>
                      <w:r>
                        <w:t xml:space="preserve"> </w:t>
                      </w:r>
                      <w:r w:rsidRPr="00241ACD">
                        <w:t>Electronic Supplementary Information (ESI) available:</w:t>
                      </w:r>
                      <w:r>
                        <w:t xml:space="preserve"> Experimental procedures for catalysts preparation and characterization, description of curing experiments, studies on properties for prepared polymers and photophysical data</w:t>
                      </w:r>
                      <w:r w:rsidRPr="00241ACD">
                        <w:t>. See DOI: 10.1039/x0xx00000x</w:t>
                      </w:r>
                    </w:p>
                  </w:txbxContent>
                </v:textbox>
                <w10:wrap type="topAndBottom" anchory="margin"/>
                <w10:anchorlock/>
              </v:shape>
            </w:pict>
          </mc:Fallback>
        </mc:AlternateContent>
      </w:r>
      <w:r w:rsidR="00F62C8B" w:rsidRPr="00424A28">
        <w:t>Received 00th January 20</w:t>
      </w:r>
      <w:r w:rsidR="00F15F90" w:rsidRPr="00424A28">
        <w:t>xx</w:t>
      </w:r>
      <w:r w:rsidR="00F62C8B" w:rsidRPr="00424A28">
        <w:t>,</w:t>
      </w:r>
    </w:p>
    <w:p w14:paraId="1D0220DF" w14:textId="77777777" w:rsidR="00F62C8B" w:rsidRPr="00424A28" w:rsidRDefault="00F62C8B" w:rsidP="004C531E">
      <w:pPr>
        <w:pStyle w:val="RSCM01ReceivedAccepted"/>
      </w:pPr>
      <w:r w:rsidRPr="00424A28">
        <w:t>Accepted 00th January 20</w:t>
      </w:r>
      <w:r w:rsidR="00F15F90" w:rsidRPr="00424A28">
        <w:t>xx</w:t>
      </w:r>
    </w:p>
    <w:p w14:paraId="75B3BC03" w14:textId="77777777" w:rsidR="00F62C8B" w:rsidRPr="0030430A" w:rsidRDefault="00F62C8B" w:rsidP="004C531E">
      <w:pPr>
        <w:pStyle w:val="RSCM02DOI"/>
        <w:rPr>
          <w:lang w:val="pt-BR"/>
        </w:rPr>
      </w:pPr>
      <w:r w:rsidRPr="0030430A">
        <w:rPr>
          <w:lang w:val="pt-BR"/>
        </w:rPr>
        <w:t>DOI: 10.1039/x0xx00000x</w:t>
      </w:r>
    </w:p>
    <w:p w14:paraId="0B40B75A" w14:textId="40DDF3BF" w:rsidR="00A9649E" w:rsidRPr="0030430A" w:rsidRDefault="00A9649E" w:rsidP="004C531E">
      <w:pPr>
        <w:pStyle w:val="RSCM03Website"/>
        <w:rPr>
          <w:lang w:val="pt-BR"/>
        </w:rPr>
      </w:pPr>
      <w:r w:rsidRPr="0030430A">
        <w:rPr>
          <w:lang w:val="pt-BR"/>
        </w:rPr>
        <w:t>www.rsc.org/</w:t>
      </w:r>
    </w:p>
    <w:p w14:paraId="4CC6BFB3" w14:textId="1546EB3B" w:rsidR="004414A5" w:rsidRPr="00424A28" w:rsidRDefault="00F62C8B" w:rsidP="00C32EDF">
      <w:pPr>
        <w:pStyle w:val="RSCH01PaperTitle"/>
      </w:pPr>
      <w:r w:rsidRPr="0016575B">
        <w:br w:type="column"/>
      </w:r>
      <w:r w:rsidR="00421F81" w:rsidRPr="00424A28">
        <w:lastRenderedPageBreak/>
        <w:t>Iridium(III)-catalys</w:t>
      </w:r>
      <w:r w:rsidR="00434478" w:rsidRPr="00424A28">
        <w:t>ed cross-linking of polysiloxanes leading to the t</w:t>
      </w:r>
      <w:r w:rsidR="00DE67D8" w:rsidRPr="00424A28">
        <w:t>hermally r</w:t>
      </w:r>
      <w:r w:rsidR="00B520E6" w:rsidRPr="00424A28">
        <w:t>esistant luminescent silicone r</w:t>
      </w:r>
      <w:r w:rsidR="00DE67D8" w:rsidRPr="00424A28">
        <w:t xml:space="preserve">ubbers </w:t>
      </w:r>
    </w:p>
    <w:p w14:paraId="0C4B06B1" w14:textId="77777777" w:rsidR="008036B1" w:rsidRPr="00424A28" w:rsidRDefault="008036B1" w:rsidP="008036B1">
      <w:pPr>
        <w:pStyle w:val="RSCH02PaperAuthorsandByline"/>
        <w:spacing w:after="0"/>
        <w:rPr>
          <w:vertAlign w:val="superscript"/>
        </w:rPr>
      </w:pPr>
      <w:r w:rsidRPr="00424A28">
        <w:t>Regina M. Islamova,*</w:t>
      </w:r>
      <w:r w:rsidRPr="00424A28">
        <w:rPr>
          <w:vertAlign w:val="superscript"/>
        </w:rPr>
        <w:t>a</w:t>
      </w:r>
      <w:r w:rsidRPr="00424A28">
        <w:t xml:space="preserve"> Mikhail V. Dobrynin,</w:t>
      </w:r>
      <w:r w:rsidRPr="00424A28">
        <w:rPr>
          <w:vertAlign w:val="superscript"/>
        </w:rPr>
        <w:t>a</w:t>
      </w:r>
      <w:r w:rsidRPr="00424A28">
        <w:t xml:space="preserve"> Andrey V. Vlasov,</w:t>
      </w:r>
      <w:r w:rsidRPr="00424A28">
        <w:rPr>
          <w:vertAlign w:val="superscript"/>
        </w:rPr>
        <w:t>a</w:t>
      </w:r>
      <w:r w:rsidRPr="00424A28">
        <w:t xml:space="preserve"> Anzhelika A. Eremina,</w:t>
      </w:r>
      <w:r w:rsidRPr="00424A28">
        <w:rPr>
          <w:vertAlign w:val="superscript"/>
        </w:rPr>
        <w:t xml:space="preserve">a </w:t>
      </w:r>
    </w:p>
    <w:p w14:paraId="7FB52538" w14:textId="38ED5D19" w:rsidR="00670ED4" w:rsidRPr="00424A28" w:rsidRDefault="008036B1" w:rsidP="008036B1">
      <w:pPr>
        <w:pStyle w:val="RSCH02PaperAuthorsandByline"/>
        <w:spacing w:after="0"/>
        <w:sectPr w:rsidR="00670ED4" w:rsidRPr="00424A28" w:rsidSect="00514CBA">
          <w:headerReference w:type="even" r:id="rId13"/>
          <w:headerReference w:type="default" r:id="rId14"/>
          <w:footerReference w:type="even" r:id="rId15"/>
          <w:footerReference w:type="default" r:id="rId16"/>
          <w:headerReference w:type="first" r:id="rId17"/>
          <w:footerReference w:type="first" r:id="rId18"/>
          <w:pgSz w:w="11907" w:h="16840" w:code="9"/>
          <w:pgMar w:top="1009" w:right="851" w:bottom="1758" w:left="851" w:header="851" w:footer="1049" w:gutter="0"/>
          <w:cols w:num="2" w:space="227" w:equalWidth="0">
            <w:col w:w="1985" w:space="227"/>
            <w:col w:w="7993"/>
          </w:cols>
          <w:titlePg/>
          <w:docGrid w:linePitch="360"/>
        </w:sectPr>
      </w:pPr>
      <w:r w:rsidRPr="00424A28">
        <w:t>Mikhail A. Kinzhalov,</w:t>
      </w:r>
      <w:r w:rsidRPr="00424A28">
        <w:rPr>
          <w:vertAlign w:val="superscript"/>
        </w:rPr>
        <w:t>a</w:t>
      </w:r>
      <w:r w:rsidRPr="00424A28">
        <w:t xml:space="preserve"> Ilya E. Kolesnikov,</w:t>
      </w:r>
      <w:r w:rsidRPr="00424A28">
        <w:rPr>
          <w:vertAlign w:val="superscript"/>
        </w:rPr>
        <w:t>a</w:t>
      </w:r>
      <w:r w:rsidRPr="00424A28">
        <w:t xml:space="preserve"> Andrey A. Zolotarev,</w:t>
      </w:r>
      <w:r w:rsidRPr="00424A28">
        <w:rPr>
          <w:vertAlign w:val="superscript"/>
        </w:rPr>
        <w:t>a</w:t>
      </w:r>
      <w:r w:rsidRPr="00424A28">
        <w:t xml:space="preserve"> Eleonora A. Masloborodova,</w:t>
      </w:r>
      <w:r w:rsidRPr="00424A28">
        <w:rPr>
          <w:vertAlign w:val="superscript"/>
        </w:rPr>
        <w:t>c</w:t>
      </w:r>
      <w:r w:rsidRPr="00424A28">
        <w:t xml:space="preserve"> and Konstantin V. Luzyanin*</w:t>
      </w:r>
      <w:r w:rsidRPr="00424A28">
        <w:rPr>
          <w:vertAlign w:val="superscript"/>
        </w:rPr>
        <w:t>a,b</w:t>
      </w:r>
      <w:r w:rsidRPr="00424A28">
        <w:t xml:space="preserve"> </w:t>
      </w:r>
    </w:p>
    <w:p w14:paraId="26239A9B" w14:textId="06E1E686" w:rsidR="00844480" w:rsidRPr="00424A28" w:rsidRDefault="008041CA" w:rsidP="0025490A">
      <w:pPr>
        <w:pStyle w:val="RSCB01COMAbstract"/>
        <w:rPr>
          <w:rStyle w:val="06CHeading"/>
          <w:rFonts w:asciiTheme="minorHAnsi" w:hAnsiTheme="minorHAnsi" w:cstheme="minorBidi"/>
          <w:b/>
          <w:smallCaps w:val="0"/>
          <w:w w:val="100"/>
          <w:szCs w:val="22"/>
        </w:rPr>
      </w:pPr>
      <w:r w:rsidRPr="00424A28">
        <w:lastRenderedPageBreak/>
        <w:t>Cyclometallated iridium(III) complexes with 2-phenylpyridine</w:t>
      </w:r>
      <w:r w:rsidR="00210CA7" w:rsidRPr="00424A28">
        <w:t xml:space="preserve"> </w:t>
      </w:r>
      <w:r w:rsidR="00844480" w:rsidRPr="00424A28">
        <w:t>[Ir(ppy)</w:t>
      </w:r>
      <w:r w:rsidR="00844480" w:rsidRPr="00424A28">
        <w:rPr>
          <w:vertAlign w:val="subscript"/>
        </w:rPr>
        <w:t>2</w:t>
      </w:r>
      <w:r w:rsidR="004D5F45" w:rsidRPr="00424A28">
        <w:t>(CNR)Cl] (</w:t>
      </w:r>
      <w:r w:rsidR="003B42CC" w:rsidRPr="00424A28">
        <w:t>ppy = (</w:t>
      </w:r>
      <w:r w:rsidR="003B42CC" w:rsidRPr="00424A28">
        <w:rPr>
          <w:rFonts w:cstheme="minorHAnsi"/>
        </w:rPr>
        <w:t>2-phenylpyridinato-C</w:t>
      </w:r>
      <w:r w:rsidR="003B42CC" w:rsidRPr="00424A28">
        <w:rPr>
          <w:rFonts w:cstheme="minorHAnsi"/>
          <w:vertAlign w:val="superscript"/>
        </w:rPr>
        <w:t>2</w:t>
      </w:r>
      <w:r w:rsidR="003B42CC" w:rsidRPr="00424A28">
        <w:rPr>
          <w:rFonts w:cstheme="minorHAnsi"/>
        </w:rPr>
        <w:t>,</w:t>
      </w:r>
      <w:r w:rsidR="003B42CC" w:rsidRPr="00424A28">
        <w:rPr>
          <w:rFonts w:cstheme="minorHAnsi"/>
          <w:i/>
        </w:rPr>
        <w:t>N</w:t>
      </w:r>
      <w:r w:rsidR="003B42CC" w:rsidRPr="00424A28">
        <w:rPr>
          <w:rFonts w:cstheme="minorHAnsi"/>
        </w:rPr>
        <w:t>)</w:t>
      </w:r>
      <w:r w:rsidR="004D5F45" w:rsidRPr="00424A28">
        <w:t>,</w:t>
      </w:r>
      <w:r w:rsidR="00844480" w:rsidRPr="00424A28">
        <w:t xml:space="preserve"> R = </w:t>
      </w:r>
      <w:r w:rsidR="004D5F45" w:rsidRPr="00424A28">
        <w:t>Xyl</w:t>
      </w:r>
      <w:r w:rsidR="00844480" w:rsidRPr="00424A28">
        <w:t xml:space="preserve">, </w:t>
      </w:r>
      <w:r w:rsidR="004D5F45" w:rsidRPr="00424A28">
        <w:t>Mes)</w:t>
      </w:r>
      <w:r w:rsidR="00844480" w:rsidRPr="00424A28">
        <w:t>, [Ir(ppy)</w:t>
      </w:r>
      <w:r w:rsidR="00844480" w:rsidRPr="00424A28">
        <w:rPr>
          <w:vertAlign w:val="subscript"/>
        </w:rPr>
        <w:t>2</w:t>
      </w:r>
      <w:r w:rsidR="00844480" w:rsidRPr="00424A28">
        <w:t>(CNR)</w:t>
      </w:r>
      <w:r w:rsidR="00844480" w:rsidRPr="00424A28">
        <w:rPr>
          <w:vertAlign w:val="subscript"/>
        </w:rPr>
        <w:t>2</w:t>
      </w:r>
      <w:r w:rsidR="00844480" w:rsidRPr="00424A28">
        <w:t xml:space="preserve">](OTf) </w:t>
      </w:r>
      <w:r w:rsidR="004D5F45" w:rsidRPr="00424A28">
        <w:t>(</w:t>
      </w:r>
      <w:r w:rsidR="00844480" w:rsidRPr="00424A28">
        <w:t xml:space="preserve">R = </w:t>
      </w:r>
      <w:r w:rsidR="004D5F45" w:rsidRPr="00424A28">
        <w:t>Xyl</w:t>
      </w:r>
      <w:r w:rsidR="00844480" w:rsidRPr="00424A28">
        <w:t xml:space="preserve">, </w:t>
      </w:r>
      <w:r w:rsidR="004D5F45" w:rsidRPr="00424A28">
        <w:t>Mes)</w:t>
      </w:r>
      <w:r w:rsidR="00844480" w:rsidRPr="00424A28">
        <w:t xml:space="preserve">, and </w:t>
      </w:r>
      <w:r w:rsidR="003B42CC" w:rsidRPr="00424A28">
        <w:rPr>
          <w:i/>
        </w:rPr>
        <w:t>fac</w:t>
      </w:r>
      <w:r w:rsidR="003B42CC" w:rsidRPr="00424A28">
        <w:t>-</w:t>
      </w:r>
      <w:r w:rsidR="00844480" w:rsidRPr="00424A28">
        <w:t>[Ir(ppy)</w:t>
      </w:r>
      <w:r w:rsidR="00844480" w:rsidRPr="00424A28">
        <w:rPr>
          <w:vertAlign w:val="subscript"/>
        </w:rPr>
        <w:t>3</w:t>
      </w:r>
      <w:r w:rsidR="004C158B" w:rsidRPr="00424A28">
        <w:t>]</w:t>
      </w:r>
      <w:r w:rsidR="00844480" w:rsidRPr="00424A28">
        <w:t xml:space="preserve"> </w:t>
      </w:r>
      <w:r w:rsidR="00210CA7" w:rsidRPr="00424A28">
        <w:t xml:space="preserve">catalyse </w:t>
      </w:r>
      <w:r w:rsidR="00984F97" w:rsidRPr="00424A28">
        <w:t xml:space="preserve">cross-linking of </w:t>
      </w:r>
      <w:r w:rsidR="00800B1E" w:rsidRPr="00424A28">
        <w:t>polysiloxane</w:t>
      </w:r>
      <w:r w:rsidR="00984F97" w:rsidRPr="00424A28">
        <w:t>s</w:t>
      </w:r>
      <w:r w:rsidR="00281AA5" w:rsidRPr="00424A28">
        <w:t xml:space="preserve"> </w:t>
      </w:r>
      <w:r w:rsidR="00210CA7" w:rsidRPr="00424A28">
        <w:t xml:space="preserve">exclusively </w:t>
      </w:r>
      <w:r w:rsidR="00984F97" w:rsidRPr="00424A28">
        <w:t xml:space="preserve">at </w:t>
      </w:r>
      <w:r w:rsidR="00281AA5" w:rsidRPr="00424A28">
        <w:t>temperatures above 100 °C</w:t>
      </w:r>
      <w:r w:rsidR="004D5F45" w:rsidRPr="00424A28">
        <w:t xml:space="preserve"> </w:t>
      </w:r>
      <w:r w:rsidR="007F054C" w:rsidRPr="00424A28">
        <w:t xml:space="preserve">leading to </w:t>
      </w:r>
      <w:r w:rsidR="004D5F45" w:rsidRPr="00424A28">
        <w:t>luminescent rubbers</w:t>
      </w:r>
      <w:r w:rsidR="00844480" w:rsidRPr="00424A28">
        <w:t xml:space="preserve">. </w:t>
      </w:r>
      <w:r w:rsidR="00E61949" w:rsidRPr="00424A28">
        <w:rPr>
          <w:rStyle w:val="06CHeading"/>
          <w:rFonts w:asciiTheme="minorHAnsi" w:hAnsiTheme="minorHAnsi" w:cstheme="minorBidi"/>
          <w:b/>
          <w:smallCaps w:val="0"/>
          <w:w w:val="100"/>
          <w:szCs w:val="22"/>
        </w:rPr>
        <w:t xml:space="preserve"> </w:t>
      </w:r>
    </w:p>
    <w:p w14:paraId="38E99819" w14:textId="368205D3" w:rsidR="00EC64AB" w:rsidRPr="00424A28" w:rsidRDefault="00003B97" w:rsidP="00E33634">
      <w:pPr>
        <w:pStyle w:val="RSCB02ArticleText"/>
        <w:rPr>
          <w:highlight w:val="green"/>
        </w:rPr>
      </w:pPr>
      <w:r w:rsidRPr="00424A28">
        <w:t xml:space="preserve">In the last decades, </w:t>
      </w:r>
      <w:r w:rsidR="009C774C" w:rsidRPr="00424A28">
        <w:t>silicone</w:t>
      </w:r>
      <w:r w:rsidR="00F70853" w:rsidRPr="00424A28">
        <w:t>-</w:t>
      </w:r>
      <w:r w:rsidR="009C774C" w:rsidRPr="00424A28">
        <w:t>based technology</w:t>
      </w:r>
      <w:r w:rsidRPr="00424A28">
        <w:t xml:space="preserve"> ha</w:t>
      </w:r>
      <w:r w:rsidR="008E1AF5" w:rsidRPr="00424A28">
        <w:t>s</w:t>
      </w:r>
      <w:r w:rsidRPr="00424A28">
        <w:t xml:space="preserve"> evolved from specialty, high-performance applications into broad industrial usage.</w:t>
      </w:r>
      <w:r w:rsidR="00FA4C71" w:rsidRPr="00424A28">
        <w:fldChar w:fldCharType="begin"/>
      </w:r>
      <w:r w:rsidR="00B6096F">
        <w:instrText xml:space="preserve"> ADDIN EN.CITE &lt;EndNote&gt;&lt;Cite&gt;&lt;Author&gt;Witucki&lt;/Author&gt;&lt;Year&gt;1993&lt;/Year&gt;&lt;RecNum&gt;1&lt;/RecNum&gt;&lt;DisplayText&gt;&lt;style face="superscript"&gt;1&lt;/style&gt;&lt;/DisplayText&gt;&lt;record&gt;&lt;rec-number&gt;1&lt;/rec-number&gt;&lt;foreign-keys&gt;&lt;key app="EN" db-id="zxwxzxxez595djerpsvv22fyftfzx59rsf2e" timestamp="1509301300"&gt;1&lt;/key&gt;&lt;/foreign-keys&gt;&lt;ref-type name="Journal Article"&gt;17&lt;/ref-type&gt;&lt;contributors&gt;&lt;authors&gt;&lt;author&gt;Witucki, G. L.&lt;/author&gt;&lt;/authors&gt;&lt;/contributors&gt;&lt;titles&gt;&lt;title&gt;A Silane Primer: Chemistry and Applications of Alkoxy Silanes&lt;/title&gt;&lt;secondary-title&gt;J. of Coatings Technology&lt;/secondary-title&gt;&lt;/titles&gt;&lt;periodical&gt;&lt;full-title&gt;J. of Coatings Technology&lt;/full-title&gt;&lt;/periodical&gt;&lt;pages&gt;57–60&lt;/pages&gt;&lt;volume&gt;65&lt;/volume&gt;&lt;dates&gt;&lt;year&gt;1993&lt;/year&gt;&lt;/dates&gt;&lt;urls&gt;&lt;/urls&gt;&lt;/record&gt;&lt;/Cite&gt;&lt;Cite&gt;&lt;Author&gt;Koleske&lt;/Author&gt;&lt;Year&gt;2012&lt;/Year&gt;&lt;RecNum&gt;2&lt;/RecNum&gt;&lt;record&gt;&lt;rec-number&gt;2&lt;/rec-number&gt;&lt;foreign-keys&gt;&lt;key app="EN" db-id="zxwxzxxez595djerpsvv22fyftfzx59rsf2e" timestamp="1509301300"&gt;2&lt;/key&gt;&lt;/foreign-keys&gt;&lt;ref-type name="Edited Book"&gt;28&lt;/ref-type&gt;&lt;contributors&gt;&lt;authors&gt;&lt;author&gt;Koleske, J. V.&lt;/author&gt;&lt;/authors&gt;&lt;/contributors&gt;&lt;titles&gt;&lt;title&gt;Paint and Coating Testing Manual&lt;/title&gt;&lt;/titles&gt;&lt;dates&gt;&lt;year&gt;2012&lt;/year&gt;&lt;/dates&gt;&lt;pub-location&gt;West Conshohocken, PA, USA&lt;/pub-location&gt;&lt;publisher&gt;ASTM International&lt;/publisher&gt;&lt;urls&gt;&lt;/urls&gt;&lt;/record&gt;&lt;/Cite&gt;&lt;/EndNote&gt;</w:instrText>
      </w:r>
      <w:r w:rsidR="00FA4C71" w:rsidRPr="00424A28">
        <w:fldChar w:fldCharType="separate"/>
      </w:r>
      <w:r w:rsidR="00A57BB2" w:rsidRPr="00424A28">
        <w:rPr>
          <w:noProof/>
          <w:vertAlign w:val="superscript"/>
        </w:rPr>
        <w:t>1</w:t>
      </w:r>
      <w:r w:rsidR="00FA4C71" w:rsidRPr="00424A28">
        <w:fldChar w:fldCharType="end"/>
      </w:r>
      <w:r w:rsidRPr="00424A28">
        <w:t xml:space="preserve"> </w:t>
      </w:r>
      <w:r w:rsidR="00BC6DF3" w:rsidRPr="00424A28">
        <w:t>C</w:t>
      </w:r>
      <w:r w:rsidR="009C774C" w:rsidRPr="00424A28">
        <w:t>ured silicone coatings</w:t>
      </w:r>
      <w:r w:rsidR="00E33634" w:rsidRPr="00424A28">
        <w:t xml:space="preserve"> possess substantial thermal, weather </w:t>
      </w:r>
      <w:r w:rsidR="00800B1E" w:rsidRPr="00424A28">
        <w:t>corrosion</w:t>
      </w:r>
      <w:r w:rsidR="00E33634" w:rsidRPr="00424A28">
        <w:t xml:space="preserve">, biofouling, and abrasion </w:t>
      </w:r>
      <w:bookmarkStart w:id="0" w:name="_GoBack"/>
      <w:bookmarkEnd w:id="0"/>
      <w:r w:rsidR="00E33634" w:rsidRPr="009F75DE">
        <w:t>resistance</w:t>
      </w:r>
      <w:r w:rsidR="00BC6DF3" w:rsidRPr="009F75DE">
        <w:t>.</w:t>
      </w:r>
      <w:r w:rsidR="00E46A36" w:rsidRPr="009F75DE">
        <w:fldChar w:fldCharType="begin">
          <w:fldData xml:space="preserve">PEVuZE5vdGU+PENpdGU+PEF1dGhvcj5Nb3JldHRvPC9BdXRob3I+PFllYXI+MTk5MzwvWWVhcj48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</w:fldData>
        </w:fldChar>
      </w:r>
      <w:r w:rsidR="00587A4C" w:rsidRPr="009F75DE">
        <w:instrText xml:space="preserve"> ADDIN EN.CITE </w:instrText>
      </w:r>
      <w:r w:rsidR="00587A4C" w:rsidRPr="009F75DE">
        <w:fldChar w:fldCharType="begin">
          <w:fldData xml:space="preserve">PEVuZE5vdGU+PENpdGU+PEF1dGhvcj5Nb3JldHRvPC9BdXRob3I+PFllYXI+MTk5MzwvWWVhcj48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</w:fldData>
        </w:fldChar>
      </w:r>
      <w:r w:rsidR="00587A4C" w:rsidRPr="009F75DE">
        <w:instrText xml:space="preserve"> ADDIN EN.CITE.DATA </w:instrText>
      </w:r>
      <w:r w:rsidR="00587A4C" w:rsidRPr="009F75DE">
        <w:fldChar w:fldCharType="end"/>
      </w:r>
      <w:r w:rsidR="00E46A36" w:rsidRPr="009F75DE">
        <w:fldChar w:fldCharType="separate"/>
      </w:r>
      <w:r w:rsidR="00A57BB2" w:rsidRPr="009F75DE">
        <w:rPr>
          <w:noProof/>
          <w:vertAlign w:val="superscript"/>
        </w:rPr>
        <w:t>2</w:t>
      </w:r>
      <w:r w:rsidR="00E46A36" w:rsidRPr="009F75DE">
        <w:fldChar w:fldCharType="end"/>
      </w:r>
      <w:r w:rsidR="00BC6DF3" w:rsidRPr="00424A28">
        <w:t xml:space="preserve"> </w:t>
      </w:r>
      <w:r w:rsidR="008E1AF5" w:rsidRPr="00424A28">
        <w:t>These</w:t>
      </w:r>
      <w:r w:rsidR="00BC6DF3" w:rsidRPr="00424A28">
        <w:t xml:space="preserve"> </w:t>
      </w:r>
      <w:r w:rsidR="008E1AF5" w:rsidRPr="00424A28">
        <w:t xml:space="preserve">coatings </w:t>
      </w:r>
      <w:r w:rsidR="00BC6DF3" w:rsidRPr="00424A28">
        <w:t>are accounted for almost three quarters of contemporary paper and film coating production;</w:t>
      </w:r>
      <w:r w:rsidR="009E3ADC" w:rsidRPr="00424A28">
        <w:fldChar w:fldCharType="begin">
          <w:fldData xml:space="preserve">PEVuZE5vdGU+PENpdGU+PEF1dGhvcj5Ucm9lZ2VsPC9BdXRob3I+PFllYXI+MjAxMTwvWWVhcj48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</w:fldData>
        </w:fldChar>
      </w:r>
      <w:r w:rsidR="00B6096F">
        <w:instrText xml:space="preserve"> ADDIN EN.CITE </w:instrText>
      </w:r>
      <w:r w:rsidR="00B6096F">
        <w:fldChar w:fldCharType="begin">
          <w:fldData xml:space="preserve">PEVuZE5vdGU+PENpdGU+PEF1dGhvcj5Ucm9lZ2VsPC9BdXRob3I+PFllYXI+MjAxMTwvWWVhcj48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</w:fldData>
        </w:fldChar>
      </w:r>
      <w:r w:rsidR="00B6096F">
        <w:instrText xml:space="preserve"> ADDIN EN.CITE.DATA </w:instrText>
      </w:r>
      <w:r w:rsidR="00B6096F">
        <w:fldChar w:fldCharType="end"/>
      </w:r>
      <w:r w:rsidR="009E3ADC" w:rsidRPr="00424A28">
        <w:fldChar w:fldCharType="separate"/>
      </w:r>
      <w:r w:rsidR="00A57BB2" w:rsidRPr="00424A28">
        <w:rPr>
          <w:noProof/>
          <w:vertAlign w:val="superscript"/>
        </w:rPr>
        <w:t>3</w:t>
      </w:r>
      <w:r w:rsidR="009E3ADC" w:rsidRPr="00424A28">
        <w:fldChar w:fldCharType="end"/>
      </w:r>
      <w:r w:rsidR="00BC6DF3" w:rsidRPr="00424A28">
        <w:t xml:space="preserve"> </w:t>
      </w:r>
      <w:r w:rsidR="008E1AF5" w:rsidRPr="00424A28">
        <w:t>they are also used for metal</w:t>
      </w:r>
      <w:r w:rsidR="0038766E" w:rsidRPr="00424A28">
        <w:fldChar w:fldCharType="begin"/>
      </w:r>
      <w:r w:rsidR="00B6096F">
        <w:instrText xml:space="preserve"> ADDIN EN.CITE &lt;EndNote&gt;&lt;Cite&gt;&lt;Author&gt;Liu&lt;/Author&gt;&lt;Year&gt;2011&lt;/Year&gt;&lt;RecNum&gt;6&lt;/RecNum&gt;&lt;DisplayText&gt;&lt;style face="superscript"&gt;3b&lt;/style&gt;&lt;/DisplayText&gt;&lt;record&gt;&lt;rec-number&gt;6&lt;/rec-number&gt;&lt;foreign-keys&gt;&lt;key app="EN" db-id="zxwxzxxez595djerpsvv22fyftfzx59rsf2e" timestamp="1509301300"&gt;6&lt;/key&gt;&lt;/foreign-keys&gt;&lt;ref-type name="Journal Article"&gt;17&lt;/ref-type&gt;&lt;contributors&gt;&lt;authors&gt;&lt;author&gt;Y. Liu&lt;/author&gt;&lt;author&gt;G.-P. Yan&lt;/author&gt;&lt;author&gt;H.-W. Che&lt;/author&gt;&lt;author&gt;X.-Y. Wang&lt;/author&gt;&lt;author&gt;Q.-Z. Guo&lt;/author&gt;&lt;/authors&gt;&lt;/contributors&gt;&lt;titles&gt;&lt;secondary-title&gt;J. Appl. Polym. Sci.&lt;/secondary-title&gt;&lt;/titles&gt;&lt;periodical&gt;&lt;full-title&gt;J. Appl. Polym. Sci.&lt;/full-title&gt;&lt;/periodical&gt;&lt;pages&gt;1156–1160&lt;/pages&gt;&lt;volume&gt;119&lt;/volume&gt;&lt;dates&gt;&lt;year&gt;2011&lt;/year&gt;&lt;/dates&gt;&lt;urls&gt;&lt;/urls&gt;&lt;/record&gt;&lt;/Cite&gt;&lt;/EndNote&gt;</w:instrText>
      </w:r>
      <w:r w:rsidR="0038766E" w:rsidRPr="00424A28">
        <w:fldChar w:fldCharType="separate"/>
      </w:r>
      <w:r w:rsidR="00A57BB2" w:rsidRPr="00424A28">
        <w:rPr>
          <w:noProof/>
          <w:vertAlign w:val="superscript"/>
        </w:rPr>
        <w:t>3b</w:t>
      </w:r>
      <w:r w:rsidR="0038766E" w:rsidRPr="00424A28">
        <w:fldChar w:fldCharType="end"/>
      </w:r>
      <w:r w:rsidR="00BC6DF3" w:rsidRPr="00424A28">
        <w:t xml:space="preserve"> </w:t>
      </w:r>
      <w:r w:rsidR="008E1AF5" w:rsidRPr="00424A28">
        <w:t xml:space="preserve">and </w:t>
      </w:r>
      <w:r w:rsidR="00BC6DF3" w:rsidRPr="00424A28">
        <w:t>glass</w:t>
      </w:r>
      <w:r w:rsidR="008E1AF5" w:rsidRPr="00424A28">
        <w:t xml:space="preserve"> protection</w:t>
      </w:r>
      <w:r w:rsidR="00BC6DF3" w:rsidRPr="00424A28">
        <w:t>,</w:t>
      </w:r>
      <w:r w:rsidR="00621436" w:rsidRPr="00424A28">
        <w:fldChar w:fldCharType="begin"/>
      </w:r>
      <w:r w:rsidR="00B6096F">
        <w:instrText xml:space="preserve"> ADDIN EN.CITE &lt;EndNote&gt;&lt;Cite&gt;&lt;Author&gt;Gutek&lt;/Author&gt;&lt;Year&gt;1982&lt;/Year&gt;&lt;RecNum&gt;11&lt;/RecNum&gt;&lt;DisplayText&gt;&lt;style face="superscript"&gt;4&lt;/style&gt;&lt;/DisplayText&gt;&lt;record&gt;&lt;rec-number&gt;11&lt;/rec-number&gt;&lt;foreign-keys&gt;&lt;key app="EN" db-id="zxwxzxxez595djerpsvv22fyftfzx59rsf2e" timestamp="1509301301"&gt;11&lt;/key&gt;&lt;/foreign-keys&gt;&lt;ref-type name="Journal Article"&gt;17&lt;/ref-type&gt;&lt;contributors&gt;&lt;authors&gt;&lt;author&gt;B. I. Gutek&lt;/author&gt;&lt;author&gt;B. VanWert&lt;/author&gt;&lt;/authors&gt;&lt;/contributors&gt;&lt;titles&gt;&lt;secondary-title&gt;Ind. Eng. Chem. Prod. Res. Dev&lt;/secondary-title&gt;&lt;/titles&gt;&lt;periodical&gt;&lt;full-title&gt;Ind. Eng. Chem. Prod. Res. Dev&lt;/full-title&gt;&lt;/periodical&gt;&lt;pages&gt;601–604&lt;/pages&gt;&lt;volume&gt;21&lt;/volume&gt;&lt;dates&gt;&lt;year&gt;1982&lt;/year&gt;&lt;/dates&gt;&lt;urls&gt;&lt;/urls&gt;&lt;/record&gt;&lt;/Cite&gt;&lt;Cite&gt;&lt;Author&gt;Anderson&lt;/Author&gt;&lt;Year&gt;2012&lt;/Year&gt;&lt;RecNum&gt;12&lt;/RecNum&gt;&lt;record&gt;&lt;rec-number&gt;12&lt;/rec-number&gt;&lt;foreign-keys&gt;&lt;key app="EN" db-id="zxwxzxxez595djerpsvv22fyftfzx59rsf2e" timestamp="1509301301"&gt;12&lt;/key&gt;&lt;/foreign-keys&gt;&lt;ref-type name="Patent"&gt;25&lt;/ref-type&gt;&lt;contributors&gt;&lt;authors&gt;&lt;author&gt;Anderson, N.&lt;/author&gt;&lt;author&gt;Zhu, B.&lt;/author&gt;&lt;/authors&gt;&lt;/contributors&gt;&lt;titles&gt;&lt;title&gt;Glass substrates coated or laminated with multiple layers of cured silicone resin compositions&lt;/title&gt;&lt;/titles&gt;&lt;dates&gt;&lt;year&gt;2012&lt;/year&gt;&lt;/dates&gt;&lt;isbn&gt;US8277945 B2&lt;/isbn&gt;&lt;urls&gt;&lt;/urls&gt;&lt;/record&gt;&lt;/Cite&gt;&lt;/EndNote&gt;</w:instrText>
      </w:r>
      <w:r w:rsidR="00621436" w:rsidRPr="00424A28">
        <w:fldChar w:fldCharType="separate"/>
      </w:r>
      <w:r w:rsidR="00A57BB2" w:rsidRPr="00424A28">
        <w:rPr>
          <w:noProof/>
          <w:vertAlign w:val="superscript"/>
        </w:rPr>
        <w:t>4</w:t>
      </w:r>
      <w:r w:rsidR="00621436" w:rsidRPr="00424A28">
        <w:fldChar w:fldCharType="end"/>
      </w:r>
      <w:r w:rsidR="00BC6DF3" w:rsidRPr="00424A28">
        <w:t xml:space="preserve"> and </w:t>
      </w:r>
      <w:r w:rsidR="008E1AF5" w:rsidRPr="00424A28">
        <w:t xml:space="preserve">as </w:t>
      </w:r>
      <w:r w:rsidR="00BC6DF3" w:rsidRPr="00424A28">
        <w:t>substrates for pressure-sensitive adhesives.</w:t>
      </w:r>
      <w:r w:rsidR="00D36034" w:rsidRPr="00424A28">
        <w:fldChar w:fldCharType="begin"/>
      </w:r>
      <w:r w:rsidR="00B6096F">
        <w:instrText xml:space="preserve"> ADDIN EN.CITE &lt;EndNote&gt;&lt;Cite&gt;&lt;Author&gt;Andriot&lt;/Author&gt;&lt;Year&gt;2007&lt;/Year&gt;&lt;RecNum&gt;13&lt;/RecNum&gt;&lt;DisplayText&gt;&lt;style face="superscript"&gt;5&lt;/style&gt;&lt;/DisplayText&gt;&lt;record&gt;&lt;rec-number&gt;13&lt;/rec-number&gt;&lt;foreign-keys&gt;&lt;key app="EN" db-id="zxwxzxxez595djerpsvv22fyftfzx59rsf2e" timestamp="1509301301"&gt;13&lt;/key&gt;&lt;/foreign-keys&gt;&lt;ref-type name="Book Section"&gt;5&lt;/ref-type&gt;&lt;contributors&gt;&lt;authors&gt;&lt;author&gt;M. Andriot&lt;/author&gt;&lt;author&gt;S.H. Chao&lt;/author&gt;&lt;author&gt;A. Colas&lt;/author&gt;&lt;author&gt;S. Cray&lt;/author&gt;&lt;author&gt;F. de Buyl&lt;/author&gt;&lt;author&gt;J.V. DeGroot&lt;/author&gt;&lt;author&gt;A. Dupont&lt;/author&gt;&lt;author&gt;T. Easton&lt;/author&gt;&lt;author&gt;J.L. Garaud&lt;/author&gt;&lt;author&gt;E. Gerlach&lt;/author&gt;&lt;author&gt;F. Gubbels&lt;/author&gt;&lt;author&gt;M. Jungk&lt;/author&gt;&lt;author&gt;S. Leadley&lt;/author&gt;&lt;author&gt;J.P. Lecomte&lt;/author&gt;&lt;author&gt;B. Lenoble&lt;/author&gt;&lt;author&gt;R. Meeks&lt;/author&gt;&lt;author&gt;A. Mountney&lt;/author&gt;&lt;author&gt;G. Shearer&lt;/author&gt;&lt;author&gt;S. Stassen&lt;/author&gt;&lt;author&gt;C. Stevens&lt;/author&gt;&lt;author&gt;X. Thomas&lt;/author&gt;&lt;author&gt;A.T. Wolf&lt;/author&gt;&lt;/authors&gt;&lt;secondary-authors&gt;&lt;author&gt;de Jaeger, R.&lt;/author&gt;&lt;author&gt;Gleria, M.&lt;/author&gt;&lt;/secondary-authors&gt;&lt;/contributors&gt;&lt;titles&gt;&lt;title&gt;Silicones in Industrial Applications&lt;/title&gt;&lt;secondary-title&gt;Inorganic Polymers&lt;/secondary-title&gt;&lt;/titles&gt;&lt;pages&gt;61–161&lt;/pages&gt;&lt;section&gt;2&lt;/section&gt;&lt;dates&gt;&lt;year&gt;2007&lt;/year&gt;&lt;/dates&gt;&lt;pub-location&gt;Hauppauge NY, USA&lt;/pub-location&gt;&lt;publisher&gt;Nova Science Publishers&lt;/publisher&gt;&lt;urls&gt;&lt;/urls&gt;&lt;/record&gt;&lt;/Cite&gt;&lt;/EndNote&gt;</w:instrText>
      </w:r>
      <w:r w:rsidR="00D36034" w:rsidRPr="00424A28">
        <w:fldChar w:fldCharType="separate"/>
      </w:r>
      <w:r w:rsidR="00A57BB2" w:rsidRPr="00424A28">
        <w:rPr>
          <w:noProof/>
          <w:vertAlign w:val="superscript"/>
        </w:rPr>
        <w:t>5</w:t>
      </w:r>
      <w:r w:rsidR="00D36034" w:rsidRPr="00424A28">
        <w:fldChar w:fldCharType="end"/>
      </w:r>
      <w:r w:rsidR="00EC64AB" w:rsidRPr="00424A28">
        <w:t xml:space="preserve"> </w:t>
      </w:r>
    </w:p>
    <w:p w14:paraId="457CE495" w14:textId="1FE0EFE2" w:rsidR="00141AF3" w:rsidRPr="00424A28" w:rsidRDefault="00EC64AB" w:rsidP="001C65AD">
      <w:pPr>
        <w:pStyle w:val="RSCB02ArticleText"/>
        <w:spacing w:after="240"/>
        <w:rPr>
          <w:rStyle w:val="RSCI03FigureSchemeChartUncaptionedChar"/>
          <w:sz w:val="18"/>
          <w:szCs w:val="18"/>
        </w:rPr>
      </w:pPr>
      <w:r w:rsidRPr="00424A28">
        <w:tab/>
        <w:t xml:space="preserve">Conventional </w:t>
      </w:r>
      <w:r w:rsidR="009F39C7" w:rsidRPr="00424A28">
        <w:t>preparation</w:t>
      </w:r>
      <w:r w:rsidRPr="00424A28">
        <w:t xml:space="preserve"> of silicone</w:t>
      </w:r>
      <w:r w:rsidR="004B1459" w:rsidRPr="00424A28">
        <w:t xml:space="preserve"> coating</w:t>
      </w:r>
      <w:r w:rsidRPr="00424A28">
        <w:t xml:space="preserve"> </w:t>
      </w:r>
      <w:r w:rsidR="004B1459" w:rsidRPr="00424A28">
        <w:t>involves</w:t>
      </w:r>
      <w:r w:rsidRPr="00424A28">
        <w:t xml:space="preserve"> metal-</w:t>
      </w:r>
      <w:r w:rsidR="00861C1C" w:rsidRPr="00424A28">
        <w:t>catalysed</w:t>
      </w:r>
      <w:r w:rsidR="00551301" w:rsidRPr="00424A28">
        <w:t xml:space="preserve"> </w:t>
      </w:r>
      <w:r w:rsidR="00990130" w:rsidRPr="00424A28">
        <w:t xml:space="preserve">hydrosilylative </w:t>
      </w:r>
      <w:r w:rsidRPr="00424A28">
        <w:t>cross-linking</w:t>
      </w:r>
      <w:r w:rsidR="000E7E68">
        <w:t xml:space="preserve"> (curing)</w:t>
      </w:r>
      <w:r w:rsidRPr="00424A28">
        <w:t xml:space="preserve"> of vinyl-</w:t>
      </w:r>
      <w:r w:rsidR="00990130" w:rsidRPr="00424A28">
        <w:t xml:space="preserve"> and hydrogen-</w:t>
      </w:r>
      <w:r w:rsidRPr="00424A28">
        <w:t>functional</w:t>
      </w:r>
      <w:r w:rsidR="00990130" w:rsidRPr="00424A28">
        <w:t xml:space="preserve"> </w:t>
      </w:r>
      <w:r w:rsidRPr="00424A28">
        <w:t>poly(dimethylsiloxane</w:t>
      </w:r>
      <w:r w:rsidR="00027349" w:rsidRPr="00424A28">
        <w:t>s</w:t>
      </w:r>
      <w:r w:rsidRPr="00424A28">
        <w:t>).</w:t>
      </w:r>
      <w:r w:rsidR="00EA585C" w:rsidRPr="00424A28">
        <w:fldChar w:fldCharType="begin">
          <w:fldData xml:space="preserve">PEVuZE5vdGU+PENpdGU+PEF1dGhvcj5Ucm9lZ2VsPC9BdXRob3I+PFllYXI+MjAxMTwvWWVhcj48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</w:fldData>
        </w:fldChar>
      </w:r>
      <w:r w:rsidR="00587A4C">
        <w:instrText xml:space="preserve"> ADDIN EN.CITE </w:instrText>
      </w:r>
      <w:r w:rsidR="00587A4C">
        <w:fldChar w:fldCharType="begin">
          <w:fldData xml:space="preserve">PEVuZE5vdGU+PENpdGU+PEF1dGhvcj5Ucm9lZ2VsPC9BdXRob3I+PFllYXI+MjAxMTwvWWVhcj48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</w:fldData>
        </w:fldChar>
      </w:r>
      <w:r w:rsidR="00587A4C">
        <w:instrText xml:space="preserve"> ADDIN EN.CITE.DATA </w:instrText>
      </w:r>
      <w:r w:rsidR="00587A4C">
        <w:fldChar w:fldCharType="end"/>
      </w:r>
      <w:r w:rsidR="00EA585C" w:rsidRPr="00424A28">
        <w:fldChar w:fldCharType="separate"/>
      </w:r>
      <w:r w:rsidR="00587A4C" w:rsidRPr="00587A4C">
        <w:rPr>
          <w:noProof/>
          <w:vertAlign w:val="superscript"/>
          <w:lang w:val="pt-PT"/>
        </w:rPr>
        <w:t>2c, 3a, 6</w:t>
      </w:r>
      <w:r w:rsidR="00EA585C" w:rsidRPr="00424A28">
        <w:fldChar w:fldCharType="end"/>
      </w:r>
      <w:r w:rsidRPr="00424A28">
        <w:fldChar w:fldCharType="begin" w:fldLock="1"/>
      </w:r>
      <w:r w:rsidRPr="00721E3D">
        <w:rPr>
          <w:lang w:val="pt-BR"/>
        </w:rPr>
        <w:instrText>ADDIN CSL_CITATION { "citationItems" : [ { "id" : "ITEM-1", "itemData" : { "DOI" : "10.1016/j.ccr.2010.12.025", "ISBN" : "0010-8545", "ISSN" : "00108545", "abstract" : "Hydrosilylation of olefins is the key catalytic reaction for the production of industrially important organosilicon compounds such as organofunctional silanes and silicones. Moreover catalytic hydrosilylation is used for crosslinking of silicone polymers to elastomers and silicone-based release coatings, and for coupling of silanes and siloxanes to organic polymers. Industrially relevant aspects of hydrosilylation are dominated by the selectivity, activity (defined by the turnover frequency (TOF)), and stability (defined by the turnover number (TON)) of hydrosilylation catalysts as well as switchable catalyses. Furthermore, the high and volatile price of platinum as the industrially most important catalytic metal is a strong motivation for the reduction of precious metal consumption, such as homogeneous catalyst recycling or increasing the TOF resp. TONs of established hydrosilylation catalysts, or employing lower-priced transition metal catalysts. The selectivity of hydrosilylation determines yield and production costs of functional silanes, e.g. hydrosilylation products of allyl chloride, but is of equal importance for the product quality of silane-modified organic polymers and hybrid polymers. As industrial applications of hydrosilylation curing silicones, such as release coatings and elastomers, continuously move towards higher production speed, this requires catalytic systems capable of very high activity resp. turnover frequencies at temperatures typically above 100 \u00b0C, but allowing shelf-stable silicone compositions and therefore requiring suppression of any catalytic activity at ambient conditions prior use. This form of switchable catalysis employs carefully designed catalytic systems, which are activated by heating or photoactivation in a very short period of time, demanding very high standards of industrial hydrosilylation chemistry. \u00a9 2011 Elsevier B.V.", "author" : [ { "dropping-particle" : "", "family" : "Troegel", "given" : "Dennis", "non-dropping-particle" : "", "parse-names" : false, "suffix" : "" }, { "dropping-particle" : "", "family" : "Stohrer", "given" : "J\u00fcrgen", "non-dropping-particle" : "", "parse-names" : false, "suffix" : "" } ], "container-title" : "Coordination Chemistry Reviews", "genre" : "Journal Article", "id" : "ITEM-1", "issue" : "13-14", "issued" : { "date-parts" : [ [ "2011", "7" ] ] }, "language" : "English", "note" : "From Duplicate 1 (Recent advances and actual challenges in late transition metal catalyzed hydrosilylation of olefins from an industrial point of view - Troegel, Dennis; Stohrer, J\u00fcrgen)\n\nFrom Duplicate 1 (Recent advances and actual challenges in late transition metal catalyzed hydrosilylation of olefins from an industrial point of view - Troegel, Dennis; Stohrer, J\u00fcrgen)\n\nFrom Duplicate 1 (Recent advances and actual challenges in late transition metal catalyzed hydrosilylation of olefins from an industrial point of view - Troegel D., Stohrer J)\n\nISI Document Delivery No.: 771RC\nTimes Cited: 66\nCited Reference Count: 336\nTroegel, Dennis Stohrer, Juergen\n67\nELSEVIER SCIENCE SA\nLAUSANNE\nCOORDIN CHEM REV\nSI", "page" : "1440-1459", "publisher" : "Elsevier B.V.", "title" : "Recent advances and actual challenges in late transition metal catalyzed hydrosilylation of olefins from an industrial point of view", "type" : "article-journal", "volume" : "255" }, "uris" : [ "http://www.mendeley.com/documents/?uuid=22189f32-2adb-4c47-8c99-966bf024ecd6" ] }, { "id" : "ITEM-2", "itemData" : { "DOI" : "10.1007/978-1-4020-8172-9", "ISBN" : "978-1-4020-8171-2", "ISSN" : "1875-3108", "abstract" : "For fifty years, Hydrosilylation has been one of the most fundamental and elegant methods for the laboratory and industrial synthesis of organosilicon and silicon related compounds. Despite the intensive research and continued interest generated by organosilicon compounds, no comprehensive book incorporating its various aspects has been published this century. The aim of this book is to comprehensively review the advances of hydrosilylation processes since 1990. The survey of the literature published over the last two decades enables the authors to discuss the most recent aspects of hydrosilylation advances (catalytic and synthetic) and to elucidate the reaction mechanism for the given catalyst used and the reaction utilization. New catalytic pathways under optimum conditions necessary for efficient synthesis of organosilicon compounds are presented. This monograph shows the extensive development in the application of hydrosilylation in organic and asymmetric syntheses and in polymer and material science.", "author" : [ { "dropping-particle" : "", "family" : "Marciniec", "given" : "Bogdan", "non-dropping-particle" : "", "parse-names" : false, "suffix" : "" } ], "chapter-number" : "175\u2013177", "collection-title" : "Advances In Silicon Science", "container-title" : "Hydrosilylation: A Comprehensive Review on Recent Advances", "editor" : [ { "dropping-particle" : "", "family" : "Marciniec", "given" : "Bogdan", "non-dropping-particle" : "", "parse-names" : false, "suffix" : "" } ], "genre" : "Book", "id" : "ITEM-2", "issued" : { "date-parts" : [ [ "2009" ] ] }, "number-of-pages" : "125", "publisher" : "Springer Netherlands", "publisher-place" : "Dordrecht", "title" : "Hydrosilylation", "type" : "book", "volume" : "1" }, "uris" : [ "http://www.mendeley.com/documents/?uuid=3d77f50e-447e-425a-a78b-5fa4f762672a" ] }, { "id" : "ITEM-3", "itemData" : { "DOI" : "10.1016/S0065-3055(07)55001-X", "ISBN" : "9780123739780", "ISSN" : "00653055", "abstract" : "This chapter discusses about compounds or complexes that facilitate hydrosilation.The word \u2018\u2018true catalyst\u2019\u2019 is used where the actual catalytic species is positively identified. Among the Fe-triad metals Fe, Ru, and Os, only a few hydrosilations have been reported using the first and third row metal catalysts. Very recently, however, a new type of Fe(0) complex, containing a diimine-based pincer ligand and two coordinated dinitrogen molecules have shown to be an effective and, remarkably, regiospecific catalyst for the hydrosilation of a variety of terminal alkenes with PhSiH3 or Ph2SiH2. This unique activity for an iron complex, the few previous examples that are known to be poor hydrosilation catalysts, suggests that modulation of metal activity using newly designed ligands may allow the synthesis of newer and much more effective catalysts from transition metals that are less expensive than the traditional Pt- or Rh-based complexes. A handful of new catalysts covered in this chapter shows promise toward varied functional-group tolerance in hydrosilation. This is an area that is becoming increasingly important in synthetic chemistry, as multistep reactions leading to complex molecules (often of biological importance) are sought to be performed via several catalyzed steps. Hydrosilation catalysts that are tolerant of highly basic oxygen- and nitrogen-containing functionalities during addition to C\u2013C multiple bonds would provide distinct advantages.", "author" : [ { "dropping-particle" : "", "family" : "Roy", "given" : "Aroop K.", "non-dropping-particle" : "", "parse-names" : false, "suffix" : "" } ], "container-title" : "Advances in Organometallic Chemistry", "editor" : [ { "dropping-particle" : "", "family" : "Robert", "given" : "West", "non-dropping-particle" : "", "parse-names" : false, "suffix" : "" }, { "dropping-particle" : "", "family" : "Hill", "given" : "Anthony", "non-dropping-particle" : "", "parse-names" : false, "suffix" : "" }, { "dropping-particle" : "", "family" : "Fink", "given" : "J. Mark", "non-dropping-particle" : "", "parse-names" : false, "suffix" : "" } ], "id" : "ITEM-3", "issued" : { "date-parts" : [ [ "2007" ] ] }, "page" : "1-59", "publisher" : "Academic Press", "title" : "A Review of Recent Progress in Catalyzed Homogeneous Hydrosilation (Hydrosilylation)", "type" : "chapter", "volume" : "55" }, "uris" : [ "http://www.mendeley.com/documents/?uuid=50442701-f8e9-4685-8688-d8b3dca22805" ] }, { "id" : "ITEM-4", "itemData" : { "DOI" : "10.1016/j.jorganchem.2015.04.051", "ISSN" : "0022328X", "author" : [ { "dropping-particle" : "", "family" : "Marciniec", "given" : "Bogdan", "non-dropping-particle" : "", "parse-names" : false, "suffix" : "" }, { "dropping-particle" : "", "family" : "Kownacka", "given" : "Agnieszka", "non-dropping-particle" : "", "parse-names" : false, "suffix" : "" }, { "dropping-particle" : "", "family" : "Kownacki", "given" : "Ireneusz", "non-dropping-particle" : "", "parse-names" : false, "suffix" : "" }, { "dropping-particle" : "", "family" : "Hoffmann", "given" : "Marcin", "non-dropping-particle" : "", "parse-names" : false, "suffix" : "" }, { "dropping-particle" : "", "family" : "Taylor", "given" : "Richard", "non-dropping-particle" : "", "parse-names" : false, "suffix" : "" } ], "container-title" : "Journal of Organometallic Chemistry", "id" : "ITEM-4", "issued" : { "date-parts" : [ [ "2015", "8" ] ] }, "page" : "58-65", "title" : "Hydrosilylation vs. dehydrogenative silylation of styrene catalysed by iron(0) carbonyl complexes with multivinylsilicon ligands \u2013 Mechanistic implications", "type" : "article-journal", "volume" : "791" }, "uris" : [ "http://www.mendeley.com/documents/?uuid=4fdf3d66-2362-4ec9-bbbd-9dd10b18f8f1" ] }, { "id" : "ITEM-5", "itemData" : { "DOI" : "10.1002/cplu.201500327", "ISSN" : "21926506", "author" : [ { "dropping-particle" : "", "family" : "Demakova", "given" : "Marina Ya.", "non-dropping-particle" : "", "parse-names" : false, "suffix" : "" }, { "dropping-particle" : "", "family" : "Bolotin", "given" : "Dmitrii S.", "non-dropping-particle" : "", "parse-names" : false, "suffix" : "" }, { "dropping-particle" : "", "family" : "Bokach", "given" : "Nadezhda A.", "non-dropping-particle" : "", "parse-names" : false, "suffix" : "" }, { "dropping-particle" : "", "family" : "Islamova", "given" : "Regina M.", "non-dropping-particle" : "", "parse-names" : false, "suffix" : "" }, { "dropping-particle" : "", "family" : "Starova", "given" : "Galina L.", "non-dropping-particle" : "", "parse-names" : false, "suffix" : "" }, { "dropping-particle" : "", "family" : "Kukushkin", "given" : "Vadim Yu.", "non-dropping-particle" : "", "parse-names" : false, "suffix" : "" } ], "container-title" : "ChemPlusChem", "id" : "ITEM-5", "issue" : "11", "issued" : { "date-parts" : [ [ "2015", "9", "17" ] ] }, "page" : "1607\u20131614", "title" : "Click-Type Pt II -Mediated Hydroxyguanidine-Nitrile Coupling Provides Useful Catalysts for Hydrosilylation Cross-Linking", "type" : "article-journal", "volume" : "80" }, "uris" : [ "http://www.mendeley.com/documents/?uuid=477bf20b-43d5-42fe-a77f-970b66a9b7da" ] } ], "mendeley" : { "formattedCitation" : "&lt;sup&gt;[5,12\u201315]&lt;/sup&gt;", "plainTextFormattedCitation" : "[5,12\u201315]", "previouslyFormattedCitation" : "&lt;sup&gt;[5,12\u201315]&lt;/sup&gt;" }, "properties" : { "noteIndex" : 0 }, "schema" : "https://github.com/citation-style-language/schema/raw/master/csl-citation.json" }</w:instrText>
      </w:r>
      <w:r w:rsidRPr="00424A28">
        <w:fldChar w:fldCharType="end"/>
      </w:r>
      <w:r w:rsidRPr="00721E3D">
        <w:rPr>
          <w:lang w:val="pt-BR"/>
        </w:rPr>
        <w:t xml:space="preserve"> </w:t>
      </w:r>
      <w:r w:rsidR="005461C4" w:rsidRPr="00721E3D">
        <w:rPr>
          <w:lang w:val="pt-BR"/>
        </w:rPr>
        <w:t>Ideally, c</w:t>
      </w:r>
      <w:r w:rsidRPr="00721E3D">
        <w:rPr>
          <w:lang w:val="pt-BR"/>
        </w:rPr>
        <w:t>oating composition should not gel at RT</w:t>
      </w:r>
      <w:r w:rsidR="00027349" w:rsidRPr="00721E3D">
        <w:rPr>
          <w:lang w:val="pt-BR"/>
        </w:rPr>
        <w:t xml:space="preserve"> </w:t>
      </w:r>
      <w:r w:rsidRPr="00721E3D">
        <w:rPr>
          <w:lang w:val="pt-BR"/>
        </w:rPr>
        <w:t>but to cure ra</w:t>
      </w:r>
      <w:r w:rsidR="00027349" w:rsidRPr="00721E3D">
        <w:rPr>
          <w:lang w:val="pt-BR"/>
        </w:rPr>
        <w:t>pidly at temperature</w:t>
      </w:r>
      <w:r w:rsidR="00F06BBE" w:rsidRPr="00721E3D">
        <w:rPr>
          <w:lang w:val="pt-BR"/>
        </w:rPr>
        <w:t xml:space="preserve"> above 100 </w:t>
      </w:r>
      <w:r w:rsidRPr="00721E3D">
        <w:rPr>
          <w:lang w:val="pt-BR"/>
        </w:rPr>
        <w:t xml:space="preserve">°C allowing the coated substrate to be </w:t>
      </w:r>
      <w:r w:rsidR="004B1459" w:rsidRPr="00721E3D">
        <w:rPr>
          <w:lang w:val="pt-BR"/>
        </w:rPr>
        <w:t>further</w:t>
      </w:r>
      <w:r w:rsidRPr="00721E3D">
        <w:rPr>
          <w:lang w:val="pt-BR"/>
        </w:rPr>
        <w:t xml:space="preserve"> </w:t>
      </w:r>
      <w:r w:rsidR="004B1459" w:rsidRPr="00721E3D">
        <w:rPr>
          <w:lang w:val="pt-BR"/>
        </w:rPr>
        <w:t>processed</w:t>
      </w:r>
      <w:r w:rsidRPr="00721E3D">
        <w:rPr>
          <w:lang w:val="pt-BR"/>
        </w:rPr>
        <w:t xml:space="preserve"> without cooling down</w:t>
      </w:r>
      <w:r w:rsidR="005461C4" w:rsidRPr="00721E3D">
        <w:rPr>
          <w:lang w:val="pt-BR"/>
        </w:rPr>
        <w:t>.</w:t>
      </w:r>
      <w:r w:rsidR="00DB161C" w:rsidRPr="00424A28">
        <w:fldChar w:fldCharType="begin"/>
      </w:r>
      <w:r w:rsidR="00B6096F" w:rsidRPr="00B6096F">
        <w:rPr>
          <w:lang w:val="pt-PT"/>
        </w:rPr>
        <w:instrText xml:space="preserve"> ADDIN EN.CITE &lt;EndNote&gt;&lt;Cite&gt;&lt;Author&gt;Troegel&lt;/Author&gt;&lt;Year&gt;2011&lt;/Year&gt;&lt;RecNum&gt;5&lt;/RecNum&gt;&lt;DisplayText&gt;&lt;style face="superscript"&gt;3a&lt;/style&gt;&lt;/DisplayText&gt;&lt;record&gt;&lt;rec-number&gt;5&lt;/rec-number&gt;&lt;foreign-keys&gt;&lt;key app="EN" db-id="zxwxzxxez595djerpsvv22fyftfzx59rsf2e" timestamp="1509301300"&gt;5&lt;/key&gt;&lt;/foreign-keys&gt;&lt;ref-type name="Journal Article"&gt;17&lt;/ref-type&gt;&lt;contributors&gt;&lt;authors&gt;&lt;author&gt;D. Troegel&lt;/author&gt;&lt;author&gt;J. Stohrer&lt;/author&gt;&lt;/authors&gt;&lt;/contributors&gt;&lt;titles&gt;&lt;secondary-title&gt;Coord. Chem. Rev.&lt;/secondary-title&gt;&lt;/titles&gt;&lt;periodical&gt;&lt;full-title&gt;Coord. Chem. Rev.&lt;/full-title&gt;&lt;/periodical&gt;&lt;pages&gt;1440–1459&lt;/pages&gt;&lt;volume&gt;255&lt;/volume&gt;&lt;dates&gt;&lt;year&gt;2011&lt;/year&gt;&lt;/dates&gt;&lt;urls&gt;&lt;/urls&gt;&lt;/record&gt;&lt;/Cite&gt;&lt;/EndNote&gt;</w:instrText>
      </w:r>
      <w:r w:rsidR="00DB161C" w:rsidRPr="00424A28">
        <w:fldChar w:fldCharType="separate"/>
      </w:r>
      <w:r w:rsidR="00A57BB2" w:rsidRPr="00424A28">
        <w:rPr>
          <w:noProof/>
          <w:vertAlign w:val="superscript"/>
        </w:rPr>
        <w:t>3a</w:t>
      </w:r>
      <w:r w:rsidR="00DB161C" w:rsidRPr="00424A28">
        <w:fldChar w:fldCharType="end"/>
      </w:r>
      <w:r w:rsidR="00BB5F9E" w:rsidRPr="00424A28">
        <w:t xml:space="preserve"> </w:t>
      </w:r>
      <w:r w:rsidR="00E8395D" w:rsidRPr="00424A28">
        <w:t>Although t</w:t>
      </w:r>
      <w:r w:rsidR="00BB5F9E" w:rsidRPr="00424A28">
        <w:t xml:space="preserve">hese requirements can be </w:t>
      </w:r>
      <w:r w:rsidR="009F39C7" w:rsidRPr="00424A28">
        <w:t>addressed</w:t>
      </w:r>
      <w:r w:rsidR="00745768" w:rsidRPr="00424A28">
        <w:t xml:space="preserve"> </w:t>
      </w:r>
      <w:r w:rsidR="00E8395D" w:rsidRPr="00424A28">
        <w:t>by application</w:t>
      </w:r>
      <w:r w:rsidR="00745768" w:rsidRPr="00424A28">
        <w:t xml:space="preserve"> of a suitable</w:t>
      </w:r>
      <w:r w:rsidR="00BB5F9E" w:rsidRPr="00424A28">
        <w:t xml:space="preserve"> catalyst</w:t>
      </w:r>
      <w:r w:rsidR="00E8395D" w:rsidRPr="00424A28">
        <w:t>, c</w:t>
      </w:r>
      <w:r w:rsidR="00D26924" w:rsidRPr="00424A28">
        <w:t>ommonly used Karstedt’s catalyst [platinum(0) complex with 1,3-divinyl-1,1,3,3-tetra</w:t>
      </w:r>
      <w:r w:rsidR="00745768" w:rsidRPr="00424A28">
        <w:t xml:space="preserve">methyldisiloxane, Figure 1a) </w:t>
      </w:r>
      <w:r w:rsidR="009F39C7" w:rsidRPr="00424A28">
        <w:t>shows</w:t>
      </w:r>
      <w:r w:rsidR="00D26924" w:rsidRPr="00424A28">
        <w:t xml:space="preserve"> limited chemical and thermal stability, and excessive activity. Use of inhibitors is required to prevent immediate </w:t>
      </w:r>
      <w:r w:rsidR="00040D7B" w:rsidRPr="00424A28">
        <w:t>cross-linking</w:t>
      </w:r>
      <w:r w:rsidR="00D26924" w:rsidRPr="00424A28">
        <w:t xml:space="preserve"> </w:t>
      </w:r>
      <w:r w:rsidR="00AA5039" w:rsidRPr="00424A28">
        <w:t xml:space="preserve">even </w:t>
      </w:r>
      <w:r w:rsidR="00D26924" w:rsidRPr="00424A28">
        <w:t>at RT, therefore, its application at high</w:t>
      </w:r>
      <w:r w:rsidR="00E8395D" w:rsidRPr="00424A28">
        <w:t>er</w:t>
      </w:r>
      <w:r w:rsidR="00D26924" w:rsidRPr="00424A28">
        <w:t xml:space="preserve"> temperature</w:t>
      </w:r>
      <w:r w:rsidR="00F80755" w:rsidRPr="00424A28">
        <w:t>s</w:t>
      </w:r>
      <w:r w:rsidR="00D26924" w:rsidRPr="00424A28">
        <w:t xml:space="preserve"> is not upfront.</w:t>
      </w:r>
      <w:r w:rsidR="00965E44" w:rsidRPr="00424A28">
        <w:fldChar w:fldCharType="begin"/>
      </w:r>
      <w:r w:rsidR="00B6096F">
        <w:instrText xml:space="preserve"> ADDIN EN.CITE &lt;EndNote&gt;&lt;Cite&gt;&lt;Author&gt;Kownacki&lt;/Author&gt;&lt;Year&gt;2010&lt;/Year&gt;&lt;RecNum&gt;20&lt;/RecNum&gt;&lt;DisplayText&gt;&lt;style face="superscript"&gt;7&lt;/style&gt;&lt;/DisplayText&gt;&lt;record&gt;&lt;rec-number&gt;20&lt;/rec-number&gt;&lt;foreign-keys&gt;&lt;key app="EN" db-id="zxwxzxxez595djerpsvv22fyftfzx59rsf2e" timestamp="1509301301"&gt;20&lt;/key&gt;&lt;/foreign-keys&gt;&lt;ref-type name="Journal Article"&gt;17&lt;/ref-type&gt;&lt;contributors&gt;&lt;authors&gt;&lt;author&gt;I. Kownacki&lt;/author&gt;&lt;author&gt;B. Marciniec&lt;/author&gt;&lt;author&gt;K. Szubert&lt;/author&gt;&lt;author&gt;M. Kubicki&lt;/author&gt;&lt;author&gt;M. Jankowska&lt;/author&gt;&lt;author&gt;H. Steinberger&lt;/author&gt;&lt;author&gt;S. Rubinsztajn&lt;/author&gt;&lt;/authors&gt;&lt;/contributors&gt;&lt;titles&gt;&lt;secondary-title&gt;Appl. Catal. A Gen.&lt;/secondary-title&gt;&lt;/titles&gt;&lt;periodical&gt;&lt;full-title&gt;Appl. Catal. A Gen.&lt;/full-title&gt;&lt;/periodical&gt;&lt;pages&gt;105–112&lt;/pages&gt;&lt;volume&gt;380&lt;/volume&gt;&lt;dates&gt;&lt;year&gt;2010&lt;/year&gt;&lt;/dates&gt;&lt;urls&gt;&lt;/urls&gt;&lt;/record&gt;&lt;/Cite&gt;&lt;/EndNote&gt;</w:instrText>
      </w:r>
      <w:r w:rsidR="00965E44" w:rsidRPr="00424A28">
        <w:fldChar w:fldCharType="separate"/>
      </w:r>
      <w:r w:rsidR="00A57BB2" w:rsidRPr="00424A28">
        <w:rPr>
          <w:noProof/>
          <w:vertAlign w:val="superscript"/>
        </w:rPr>
        <w:t>7</w:t>
      </w:r>
      <w:r w:rsidR="00965E44" w:rsidRPr="00424A28">
        <w:fldChar w:fldCharType="end"/>
      </w:r>
      <w:r w:rsidR="00D26924" w:rsidRPr="00424A28">
        <w:t xml:space="preserve"> </w:t>
      </w:r>
      <w:r w:rsidR="002E5573" w:rsidRPr="00424A28">
        <w:t>Marciniec et al</w:t>
      </w:r>
      <w:r w:rsidR="00F327D2" w:rsidRPr="00424A28">
        <w:t>.</w:t>
      </w:r>
      <w:r w:rsidR="003E6E35" w:rsidRPr="00424A28">
        <w:fldChar w:fldCharType="begin"/>
      </w:r>
      <w:r w:rsidR="00B6096F">
        <w:instrText xml:space="preserve"> ADDIN EN.CITE &lt;EndNote&gt;&lt;Cite&gt;&lt;Author&gt;Kownacki&lt;/Author&gt;&lt;Year&gt;2010&lt;/Year&gt;&lt;RecNum&gt;20&lt;/RecNum&gt;&lt;DisplayText&gt;&lt;style face="superscript"&gt;7&lt;/style&gt;&lt;/DisplayText&gt;&lt;record&gt;&lt;rec-number&gt;20&lt;/rec-number&gt;&lt;foreign-keys&gt;&lt;key app="EN" db-id="zxwxzxxez595djerpsvv22fyftfzx59rsf2e" timestamp="1509301301"&gt;20&lt;/key&gt;&lt;/foreign-keys&gt;&lt;ref-type name="Journal Article"&gt;17&lt;/ref-type&gt;&lt;contributors&gt;&lt;authors&gt;&lt;author&gt;I. Kownacki&lt;/author&gt;&lt;author&gt;B. Marciniec&lt;/author&gt;&lt;author&gt;K. Szubert&lt;/author&gt;&lt;author&gt;M. Kubicki&lt;/author&gt;&lt;author&gt;M. Jankowska&lt;/author&gt;&lt;author&gt;H. Steinberger&lt;/author&gt;&lt;author&gt;S. Rubinsztajn&lt;/author&gt;&lt;/authors&gt;&lt;/contributors&gt;&lt;titles&gt;&lt;secondary-title&gt;Appl. Catal. A Gen.&lt;/secondary-title&gt;&lt;/titles&gt;&lt;periodical&gt;&lt;full-title&gt;Appl. Catal. A Gen.&lt;/full-title&gt;&lt;/periodical&gt;&lt;pages&gt;105–112&lt;/pages&gt;&lt;volume&gt;380&lt;/volume&gt;&lt;dates&gt;&lt;year&gt;2010&lt;/year&gt;&lt;/dates&gt;&lt;urls&gt;&lt;/urls&gt;&lt;/record&gt;&lt;/Cite&gt;&lt;/EndNote&gt;</w:instrText>
      </w:r>
      <w:r w:rsidR="003E6E35" w:rsidRPr="00424A28">
        <w:fldChar w:fldCharType="separate"/>
      </w:r>
      <w:r w:rsidR="00A57BB2" w:rsidRPr="00424A28">
        <w:rPr>
          <w:noProof/>
          <w:vertAlign w:val="superscript"/>
        </w:rPr>
        <w:t>7</w:t>
      </w:r>
      <w:r w:rsidR="003E6E35" w:rsidRPr="00424A28">
        <w:fldChar w:fldCharType="end"/>
      </w:r>
      <w:r w:rsidR="00DC2A27" w:rsidRPr="00424A28">
        <w:t xml:space="preserve"> </w:t>
      </w:r>
      <w:r w:rsidR="00721E3D">
        <w:t xml:space="preserve">first reported </w:t>
      </w:r>
      <w:r w:rsidR="002E5573" w:rsidRPr="00424A28">
        <w:t>iridium</w:t>
      </w:r>
      <w:r w:rsidR="00284AD2" w:rsidRPr="00424A28">
        <w:t>(I)-</w:t>
      </w:r>
      <w:r w:rsidR="00721E3D">
        <w:t xml:space="preserve">based </w:t>
      </w:r>
      <w:r w:rsidR="00F80755" w:rsidRPr="00424A28">
        <w:t>siloxide catalysts</w:t>
      </w:r>
      <w:r w:rsidR="002E5573" w:rsidRPr="00424A28">
        <w:t xml:space="preserve"> </w:t>
      </w:r>
      <w:r w:rsidR="00965E44" w:rsidRPr="00424A28">
        <w:t xml:space="preserve">(Figure 1b) </w:t>
      </w:r>
      <w:r w:rsidR="009F39C7" w:rsidRPr="00424A28">
        <w:t xml:space="preserve">that </w:t>
      </w:r>
      <w:r w:rsidR="004139CD">
        <w:t>cure siloxanes</w:t>
      </w:r>
      <w:r w:rsidR="009F39C7" w:rsidRPr="00424A28">
        <w:t xml:space="preserve"> </w:t>
      </w:r>
      <w:r w:rsidR="00284AD2" w:rsidRPr="00424A28">
        <w:t xml:space="preserve">at </w:t>
      </w:r>
      <w:r w:rsidR="00F06BBE" w:rsidRPr="00424A28">
        <w:rPr>
          <w:i/>
        </w:rPr>
        <w:t>ca</w:t>
      </w:r>
      <w:r w:rsidR="00F06BBE" w:rsidRPr="00424A28">
        <w:t>. 200 </w:t>
      </w:r>
      <w:r w:rsidR="00965E44" w:rsidRPr="00424A28">
        <w:t>°C</w:t>
      </w:r>
      <w:r w:rsidR="002E5573" w:rsidRPr="00424A28">
        <w:t>, however, the properties of</w:t>
      </w:r>
      <w:r w:rsidR="009F39C7" w:rsidRPr="00424A28">
        <w:t xml:space="preserve"> the thus</w:t>
      </w:r>
      <w:r w:rsidR="002E5573" w:rsidRPr="00424A28">
        <w:t xml:space="preserve"> </w:t>
      </w:r>
      <w:r w:rsidR="009F39C7" w:rsidRPr="00424A28">
        <w:t>prepared</w:t>
      </w:r>
      <w:r w:rsidR="002E5573" w:rsidRPr="00424A28">
        <w:t xml:space="preserve"> rubbers were not rationalized. </w:t>
      </w:r>
    </w:p>
    <w:p w14:paraId="7D008FC0" w14:textId="47ACAB52" w:rsidR="002E5573" w:rsidRPr="00424A28" w:rsidRDefault="002F6A54" w:rsidP="001C65AD">
      <w:pPr>
        <w:spacing w:after="240"/>
        <w:jc w:val="center"/>
        <w:rPr>
          <w:rStyle w:val="RSCI03FigureSchemeChartUncaptionedChar"/>
        </w:rPr>
      </w:pPr>
      <w:r w:rsidRPr="002F6A54">
        <w:rPr>
          <w:rStyle w:val="RSCI03FigureSchemeChartUncaptionedChar"/>
          <w:noProof/>
          <w:lang w:eastAsia="en-GB"/>
        </w:rPr>
        <w:lastRenderedPageBreak/>
        <w:drawing>
          <wp:inline distT="0" distB="0" distL="0" distR="0" wp14:anchorId="46353810" wp14:editId="02B49E66">
            <wp:extent cx="3111500" cy="9271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1500" cy="927100"/>
                    </a:xfrm>
                    <a:prstGeom prst="rect">
                      <a:avLst/>
                    </a:prstGeom>
                  </pic:spPr>
                </pic:pic>
              </a:graphicData>
            </a:graphic>
          </wp:inline>
        </w:drawing>
      </w:r>
      <w:r w:rsidR="002E5573" w:rsidRPr="00424A28">
        <w:rPr>
          <w:rStyle w:val="RSCI03FigureSchemeChartUncaptionedChar"/>
        </w:rPr>
        <w:t xml:space="preserve">Figure 1. </w:t>
      </w:r>
      <w:r w:rsidR="00A41B72" w:rsidRPr="00424A28">
        <w:rPr>
          <w:rStyle w:val="RSCI03FigureSchemeChartUncaptionedChar"/>
        </w:rPr>
        <w:t xml:space="preserve">(a) </w:t>
      </w:r>
      <w:r w:rsidR="002E5573" w:rsidRPr="00424A28">
        <w:rPr>
          <w:rStyle w:val="RSCI03FigureSchemeChartUncaptionedChar"/>
        </w:rPr>
        <w:t>Karstedt’s</w:t>
      </w:r>
      <w:r w:rsidR="00A41B72" w:rsidRPr="00424A28">
        <w:rPr>
          <w:rStyle w:val="RSCI03FigureSchemeChartUncaptionedChar"/>
        </w:rPr>
        <w:t xml:space="preserve"> platinum-disiloxane and (b</w:t>
      </w:r>
      <w:r w:rsidR="002E5573" w:rsidRPr="00424A28">
        <w:rPr>
          <w:rStyle w:val="RSCI03FigureSchemeChartUncaptionedChar"/>
        </w:rPr>
        <w:t xml:space="preserve">) and </w:t>
      </w:r>
      <w:r w:rsidR="00A41B72" w:rsidRPr="00424A28">
        <w:rPr>
          <w:rStyle w:val="RSCI03FigureSchemeChartUncaptionedChar"/>
        </w:rPr>
        <w:t>Marciniec</w:t>
      </w:r>
      <w:r w:rsidR="009B7C1C" w:rsidRPr="00424A28">
        <w:rPr>
          <w:rStyle w:val="RSCI03FigureSchemeChartUncaptionedChar"/>
        </w:rPr>
        <w:t>’s</w:t>
      </w:r>
      <w:r w:rsidR="00A41B72" w:rsidRPr="00424A28">
        <w:rPr>
          <w:rStyle w:val="RSCI03FigureSchemeChartUncaptionedChar"/>
        </w:rPr>
        <w:t xml:space="preserve"> </w:t>
      </w:r>
      <w:r w:rsidR="002E5573" w:rsidRPr="00424A28">
        <w:rPr>
          <w:rStyle w:val="RSCI03FigureSchemeChartUncaptionedChar"/>
        </w:rPr>
        <w:t xml:space="preserve">iridium-siloxide </w:t>
      </w:r>
      <w:r w:rsidR="00A41B72" w:rsidRPr="00424A28">
        <w:rPr>
          <w:rStyle w:val="RSCI03FigureSchemeChartUncaptionedChar"/>
        </w:rPr>
        <w:t>catalysts for</w:t>
      </w:r>
      <w:r w:rsidR="002E5573" w:rsidRPr="00424A28">
        <w:rPr>
          <w:rStyle w:val="RSCI03FigureSchemeChartUncaptionedChar"/>
        </w:rPr>
        <w:t xml:space="preserve"> </w:t>
      </w:r>
      <w:r w:rsidR="00990130" w:rsidRPr="00424A28">
        <w:rPr>
          <w:rStyle w:val="RSCI03FigureSchemeChartUncaptionedChar"/>
        </w:rPr>
        <w:t xml:space="preserve">hydrosilylative </w:t>
      </w:r>
      <w:r w:rsidR="008E28CC" w:rsidRPr="00424A28">
        <w:rPr>
          <w:rStyle w:val="RSCI03FigureSchemeChartUncaptionedChar"/>
        </w:rPr>
        <w:t>silicon</w:t>
      </w:r>
      <w:r w:rsidR="00040D7B" w:rsidRPr="00424A28">
        <w:rPr>
          <w:rStyle w:val="RSCI03FigureSchemeChartUncaptionedChar"/>
        </w:rPr>
        <w:t xml:space="preserve">e </w:t>
      </w:r>
      <w:r w:rsidR="001E2B1F">
        <w:rPr>
          <w:rStyle w:val="RSCI03FigureSchemeChartUncaptionedChar"/>
        </w:rPr>
        <w:t>curing</w:t>
      </w:r>
      <w:r w:rsidR="002E5573" w:rsidRPr="00424A28">
        <w:rPr>
          <w:rStyle w:val="RSCI03FigureSchemeChartUncaptionedChar"/>
        </w:rPr>
        <w:t>.</w:t>
      </w:r>
    </w:p>
    <w:p w14:paraId="2C1E30B7" w14:textId="2D05664B" w:rsidR="002E5573" w:rsidRPr="00424A28" w:rsidRDefault="00DB4B3F" w:rsidP="00705684">
      <w:pPr>
        <w:pStyle w:val="RSCB02ArticleText"/>
        <w:tabs>
          <w:tab w:val="clear" w:pos="284"/>
          <w:tab w:val="left" w:pos="0"/>
        </w:tabs>
        <w:ind w:firstLine="270"/>
        <w:rPr>
          <w:b/>
        </w:rPr>
      </w:pPr>
      <w:r w:rsidRPr="00424A28">
        <w:tab/>
        <w:t xml:space="preserve">In the current </w:t>
      </w:r>
      <w:r w:rsidR="001C19A3" w:rsidRPr="00424A28">
        <w:t>study</w:t>
      </w:r>
      <w:r w:rsidRPr="00424A28">
        <w:t xml:space="preserve">, we </w:t>
      </w:r>
      <w:r w:rsidR="00BF2B0D" w:rsidRPr="00424A28">
        <w:t>scrutinised</w:t>
      </w:r>
      <w:r w:rsidRPr="00424A28">
        <w:t xml:space="preserve"> a series of</w:t>
      </w:r>
      <w:r w:rsidR="00424A28">
        <w:t xml:space="preserve"> alternative </w:t>
      </w:r>
      <w:r w:rsidRPr="00424A28">
        <w:t xml:space="preserve">iridium(III) complexes </w:t>
      </w:r>
      <w:r w:rsidR="00982638" w:rsidRPr="00424A28">
        <w:rPr>
          <w:b/>
        </w:rPr>
        <w:t>1</w:t>
      </w:r>
      <w:r w:rsidR="00F95F66" w:rsidRPr="00424A28">
        <w:t>–</w:t>
      </w:r>
      <w:r w:rsidRPr="00424A28">
        <w:rPr>
          <w:b/>
        </w:rPr>
        <w:t>6</w:t>
      </w:r>
      <w:r w:rsidRPr="00424A28">
        <w:t xml:space="preserve"> (</w:t>
      </w:r>
      <w:r w:rsidR="003617FA" w:rsidRPr="00424A28">
        <w:t>Scheme 1</w:t>
      </w:r>
      <w:r w:rsidRPr="00424A28">
        <w:t xml:space="preserve">) as catalysts for </w:t>
      </w:r>
      <w:r w:rsidR="00AC131A" w:rsidRPr="00424A28">
        <w:t xml:space="preserve">cross-linking </w:t>
      </w:r>
      <w:r w:rsidR="00040D7B" w:rsidRPr="00424A28">
        <w:t>of ɑ,ω–di(vinyldimethylsiloxy)</w:t>
      </w:r>
      <w:r w:rsidRPr="00424A28">
        <w:t>poly(dimethylsiloxane) (PDMS) with trimethylsilyl-terminated poly(dimethylsiloxane-</w:t>
      </w:r>
      <w:r w:rsidRPr="00424A28">
        <w:rPr>
          <w:i/>
        </w:rPr>
        <w:t>co</w:t>
      </w:r>
      <w:r w:rsidRPr="00424A28">
        <w:t xml:space="preserve">-ethylhydrosiloxane) (EHDMS). We </w:t>
      </w:r>
      <w:r w:rsidR="001823EC" w:rsidRPr="00424A28">
        <w:t>establish</w:t>
      </w:r>
      <w:r w:rsidR="00990130" w:rsidRPr="00424A28">
        <w:t>ed</w:t>
      </w:r>
      <w:r w:rsidRPr="00424A28">
        <w:t xml:space="preserve"> the temperature-curing profile for these</w:t>
      </w:r>
      <w:r w:rsidR="007A3E24" w:rsidRPr="00424A28">
        <w:t xml:space="preserve"> </w:t>
      </w:r>
      <w:r w:rsidR="000A3C44">
        <w:t>complexes</w:t>
      </w:r>
      <w:r w:rsidR="00990130" w:rsidRPr="00424A28">
        <w:t xml:space="preserve"> and </w:t>
      </w:r>
      <w:r w:rsidR="00745768" w:rsidRPr="00424A28">
        <w:t>evaluate</w:t>
      </w:r>
      <w:r w:rsidR="00990130" w:rsidRPr="00424A28">
        <w:t>d</w:t>
      </w:r>
      <w:r w:rsidR="00F23362" w:rsidRPr="00424A28">
        <w:t xml:space="preserve"> the properties of </w:t>
      </w:r>
      <w:r w:rsidR="00990130" w:rsidRPr="00424A28">
        <w:t xml:space="preserve">the </w:t>
      </w:r>
      <w:r w:rsidR="004347B5">
        <w:t>silicone compositions</w:t>
      </w:r>
      <w:r w:rsidR="00FF79F6">
        <w:t xml:space="preserve"> </w:t>
      </w:r>
      <w:r w:rsidR="00B551AF">
        <w:t>obtained</w:t>
      </w:r>
      <w:r w:rsidRPr="00424A28">
        <w:t>.</w:t>
      </w:r>
      <w:r w:rsidR="00990130" w:rsidRPr="00424A28">
        <w:t xml:space="preserve"> In addition,</w:t>
      </w:r>
      <w:r w:rsidRPr="00424A28">
        <w:t xml:space="preserve"> we </w:t>
      </w:r>
      <w:r w:rsidR="008041CA" w:rsidRPr="00424A28">
        <w:t>measured</w:t>
      </w:r>
      <w:r w:rsidR="007A3E24" w:rsidRPr="00424A28">
        <w:t xml:space="preserve"> luminescence</w:t>
      </w:r>
      <w:r w:rsidR="006757F0" w:rsidRPr="00424A28">
        <w:t xml:space="preserve"> </w:t>
      </w:r>
      <w:r w:rsidR="00440C13" w:rsidRPr="00424A28">
        <w:t xml:space="preserve">emission </w:t>
      </w:r>
      <w:r w:rsidR="00A3096A" w:rsidRPr="00424A28">
        <w:t>profile</w:t>
      </w:r>
      <w:r w:rsidR="00745768" w:rsidRPr="00424A28">
        <w:t>s</w:t>
      </w:r>
      <w:r w:rsidR="00A3096A" w:rsidRPr="00424A28">
        <w:t xml:space="preserve"> </w:t>
      </w:r>
      <w:r w:rsidR="00705684" w:rsidRPr="00424A28">
        <w:t>for</w:t>
      </w:r>
      <w:r w:rsidR="00705684" w:rsidRPr="00424A28">
        <w:rPr>
          <w:b/>
        </w:rPr>
        <w:t xml:space="preserve"> 2</w:t>
      </w:r>
      <w:r w:rsidR="00440C13" w:rsidRPr="00424A28">
        <w:t>–</w:t>
      </w:r>
      <w:r w:rsidR="00440C13" w:rsidRPr="00424A28">
        <w:rPr>
          <w:b/>
        </w:rPr>
        <w:t>6</w:t>
      </w:r>
      <w:r w:rsidR="00440C13" w:rsidRPr="00424A28">
        <w:t xml:space="preserve"> and </w:t>
      </w:r>
      <w:r w:rsidR="00FF79F6">
        <w:t xml:space="preserve">for </w:t>
      </w:r>
      <w:r w:rsidR="00B551AF">
        <w:t xml:space="preserve">the </w:t>
      </w:r>
      <w:r w:rsidR="00596DC6" w:rsidRPr="00424A28">
        <w:t>corresponding</w:t>
      </w:r>
      <w:r w:rsidR="007A3E24" w:rsidRPr="00424A28">
        <w:t xml:space="preserve"> </w:t>
      </w:r>
      <w:r w:rsidR="00E67431" w:rsidRPr="00424A28">
        <w:t>rubber</w:t>
      </w:r>
      <w:r w:rsidR="00705684" w:rsidRPr="00424A28">
        <w:t>s</w:t>
      </w:r>
      <w:r w:rsidR="00E67431" w:rsidRPr="00424A28">
        <w:t xml:space="preserve"> prepared</w:t>
      </w:r>
      <w:r w:rsidR="007A3E24" w:rsidRPr="00424A28">
        <w:t xml:space="preserve">, and </w:t>
      </w:r>
      <w:r w:rsidR="000A0075" w:rsidRPr="00424A28">
        <w:t>developed</w:t>
      </w:r>
      <w:r w:rsidR="00C340D9" w:rsidRPr="00424A28">
        <w:t xml:space="preserve"> a</w:t>
      </w:r>
      <w:r w:rsidR="007A3E24" w:rsidRPr="00424A28">
        <w:t xml:space="preserve"> procedure for </w:t>
      </w:r>
      <w:r w:rsidR="00440C13" w:rsidRPr="00424A28">
        <w:t xml:space="preserve">immediate measurement of </w:t>
      </w:r>
      <w:r w:rsidR="00587302" w:rsidRPr="00424A28">
        <w:t xml:space="preserve">the </w:t>
      </w:r>
      <w:r w:rsidR="00440C13" w:rsidRPr="00424A28">
        <w:t xml:space="preserve">coating thickness </w:t>
      </w:r>
      <w:r w:rsidR="00937B48" w:rsidRPr="00424A28">
        <w:t>based upon optical detection</w:t>
      </w:r>
      <w:r w:rsidR="00CD1A2A" w:rsidRPr="00424A28">
        <w:t xml:space="preserve">. </w:t>
      </w:r>
    </w:p>
    <w:p w14:paraId="4CA4E90C" w14:textId="296719A4" w:rsidR="00083212" w:rsidRDefault="00502E55" w:rsidP="004B1459">
      <w:pPr>
        <w:pStyle w:val="RSCB02ArticleText"/>
        <w:tabs>
          <w:tab w:val="left" w:pos="0"/>
        </w:tabs>
        <w:ind w:firstLine="270"/>
      </w:pPr>
      <w:r w:rsidRPr="00424A28">
        <w:rPr>
          <w:i/>
        </w:rPr>
        <w:t>Synthesis and characterization of catalysts</w:t>
      </w:r>
      <w:r w:rsidRPr="00424A28">
        <w:t xml:space="preserve">. </w:t>
      </w:r>
      <w:r w:rsidR="00453BAF" w:rsidRPr="00424A28">
        <w:t>I</w:t>
      </w:r>
      <w:r w:rsidR="00622514" w:rsidRPr="00424A28">
        <w:t>ridium(III) complexes [Ir(ppy)</w:t>
      </w:r>
      <w:r w:rsidR="00622514" w:rsidRPr="00424A28">
        <w:rPr>
          <w:vertAlign w:val="subscript"/>
        </w:rPr>
        <w:t>2</w:t>
      </w:r>
      <w:r w:rsidR="003B42CC" w:rsidRPr="00424A28">
        <w:t xml:space="preserve">(CNR)Cl] </w:t>
      </w:r>
      <w:r w:rsidR="001668A1" w:rsidRPr="00424A28">
        <w:t>(</w:t>
      </w:r>
      <w:r w:rsidR="003B42CC" w:rsidRPr="00424A28">
        <w:t>ppy = (</w:t>
      </w:r>
      <w:r w:rsidR="003B42CC" w:rsidRPr="00424A28">
        <w:rPr>
          <w:rFonts w:cstheme="minorHAnsi"/>
        </w:rPr>
        <w:t>2-phenylpyridinato-C</w:t>
      </w:r>
      <w:r w:rsidR="003B42CC" w:rsidRPr="00424A28">
        <w:rPr>
          <w:rFonts w:cstheme="minorHAnsi"/>
          <w:vertAlign w:val="superscript"/>
        </w:rPr>
        <w:t>2</w:t>
      </w:r>
      <w:r w:rsidR="003B42CC" w:rsidRPr="00424A28">
        <w:rPr>
          <w:rFonts w:cstheme="minorHAnsi"/>
        </w:rPr>
        <w:t>,</w:t>
      </w:r>
      <w:r w:rsidR="003B42CC" w:rsidRPr="00424A28">
        <w:rPr>
          <w:rFonts w:cstheme="minorHAnsi"/>
          <w:i/>
        </w:rPr>
        <w:t>N</w:t>
      </w:r>
      <w:r w:rsidR="003B42CC" w:rsidRPr="00424A28">
        <w:rPr>
          <w:rFonts w:cstheme="minorHAnsi"/>
        </w:rPr>
        <w:t>)</w:t>
      </w:r>
      <w:r w:rsidR="00DD0B0F" w:rsidRPr="00424A28">
        <w:rPr>
          <w:rFonts w:ascii="Arial" w:hAnsi="Arial" w:cs="Arial"/>
          <w:sz w:val="17"/>
          <w:szCs w:val="17"/>
        </w:rPr>
        <w:t xml:space="preserve">, </w:t>
      </w:r>
      <w:r w:rsidR="00622514" w:rsidRPr="00424A28">
        <w:t>R = Xyl</w:t>
      </w:r>
      <w:r w:rsidR="00FD6FFB" w:rsidRPr="00424A28">
        <w:t xml:space="preserve"> </w:t>
      </w:r>
      <w:r w:rsidR="00FD6FFB" w:rsidRPr="00424A28">
        <w:rPr>
          <w:b/>
        </w:rPr>
        <w:t>2</w:t>
      </w:r>
      <w:r w:rsidR="00622514" w:rsidRPr="00424A28">
        <w:t>, Mes</w:t>
      </w:r>
      <w:r w:rsidR="00FD6FFB" w:rsidRPr="00424A28">
        <w:t xml:space="preserve"> </w:t>
      </w:r>
      <w:r w:rsidR="00FD6FFB" w:rsidRPr="00424A28">
        <w:rPr>
          <w:b/>
        </w:rPr>
        <w:t>3</w:t>
      </w:r>
      <w:r w:rsidR="001668A1" w:rsidRPr="00424A28">
        <w:t>)</w:t>
      </w:r>
      <w:r w:rsidR="00622514" w:rsidRPr="00424A28">
        <w:t>,</w:t>
      </w:r>
      <w:r w:rsidR="005A5BF2" w:rsidRPr="00424A28">
        <w:t xml:space="preserve"> and</w:t>
      </w:r>
      <w:r w:rsidR="00622514" w:rsidRPr="00424A28">
        <w:t xml:space="preserve"> [Ir(ppy)</w:t>
      </w:r>
      <w:r w:rsidR="00622514" w:rsidRPr="00424A28">
        <w:rPr>
          <w:vertAlign w:val="subscript"/>
        </w:rPr>
        <w:t>2</w:t>
      </w:r>
      <w:r w:rsidR="00622514" w:rsidRPr="00424A28">
        <w:t>(CNR)</w:t>
      </w:r>
      <w:r w:rsidR="00622514" w:rsidRPr="00424A28">
        <w:rPr>
          <w:vertAlign w:val="subscript"/>
        </w:rPr>
        <w:t>2</w:t>
      </w:r>
      <w:r w:rsidR="00622514" w:rsidRPr="00424A28">
        <w:t>](OTf) (R = Xyl</w:t>
      </w:r>
      <w:r w:rsidR="00FD6FFB" w:rsidRPr="00424A28">
        <w:t xml:space="preserve"> </w:t>
      </w:r>
      <w:r w:rsidR="00FD6FFB" w:rsidRPr="00424A28">
        <w:rPr>
          <w:b/>
        </w:rPr>
        <w:t>4</w:t>
      </w:r>
      <w:r w:rsidR="00622514" w:rsidRPr="00424A28">
        <w:t>, Mes</w:t>
      </w:r>
      <w:r w:rsidR="00FD6FFB" w:rsidRPr="00424A28">
        <w:t xml:space="preserve"> </w:t>
      </w:r>
      <w:r w:rsidR="00FD6FFB" w:rsidRPr="00424A28">
        <w:rPr>
          <w:b/>
        </w:rPr>
        <w:t>5</w:t>
      </w:r>
      <w:r w:rsidR="00AC131A" w:rsidRPr="00424A28">
        <w:t>; OTf = CF</w:t>
      </w:r>
      <w:r w:rsidR="00AC131A" w:rsidRPr="00424A28">
        <w:rPr>
          <w:vertAlign w:val="subscript"/>
        </w:rPr>
        <w:t>3</w:t>
      </w:r>
      <w:r w:rsidR="00AC131A" w:rsidRPr="00424A28">
        <w:t>SO</w:t>
      </w:r>
      <w:r w:rsidR="00AC131A" w:rsidRPr="00424A28">
        <w:rPr>
          <w:vertAlign w:val="subscript"/>
        </w:rPr>
        <w:t>3</w:t>
      </w:r>
      <w:r w:rsidR="00AC131A" w:rsidRPr="00424A28">
        <w:rPr>
          <w:vertAlign w:val="superscript"/>
        </w:rPr>
        <w:t>–</w:t>
      </w:r>
      <w:r w:rsidR="00622514" w:rsidRPr="00424A28">
        <w:t>)</w:t>
      </w:r>
      <w:r w:rsidR="005A5BF2" w:rsidRPr="00424A28">
        <w:t xml:space="preserve"> </w:t>
      </w:r>
      <w:r w:rsidR="00622514" w:rsidRPr="00424A28">
        <w:t>were prepared from</w:t>
      </w:r>
      <w:r w:rsidR="00DF1904" w:rsidRPr="00424A28">
        <w:t xml:space="preserve"> </w:t>
      </w:r>
      <w:r w:rsidR="005A5BF2" w:rsidRPr="00424A28">
        <w:t>chloro-bridged dimer</w:t>
      </w:r>
      <w:r w:rsidR="000F59E6" w:rsidRPr="00424A28">
        <w:t xml:space="preserve"> [Ir(ppy)</w:t>
      </w:r>
      <w:r w:rsidR="003C4E2A" w:rsidRPr="00424A28">
        <w:rPr>
          <w:vertAlign w:val="subscript"/>
        </w:rPr>
        <w:t>2</w:t>
      </w:r>
      <w:r w:rsidR="003C4E2A" w:rsidRPr="00424A28">
        <w:t>(</w:t>
      </w:r>
      <w:r w:rsidR="003C4E2A" w:rsidRPr="00424A28">
        <w:rPr>
          <w:rFonts w:ascii="Symbol" w:hAnsi="Symbol"/>
        </w:rPr>
        <w:t></w:t>
      </w:r>
      <w:r w:rsidR="003C4E2A" w:rsidRPr="00424A28">
        <w:t>-</w:t>
      </w:r>
      <w:r w:rsidR="000F59E6" w:rsidRPr="00424A28">
        <w:t>Cl</w:t>
      </w:r>
      <w:r w:rsidR="003C4E2A" w:rsidRPr="00424A28">
        <w:t>)</w:t>
      </w:r>
      <w:r w:rsidR="000F59E6" w:rsidRPr="00424A28">
        <w:t>]</w:t>
      </w:r>
      <w:r w:rsidR="003C4E2A" w:rsidRPr="00424A28">
        <w:rPr>
          <w:vertAlign w:val="subscript"/>
        </w:rPr>
        <w:t>2</w:t>
      </w:r>
      <w:r w:rsidR="000F59E6" w:rsidRPr="00424A28">
        <w:t xml:space="preserve"> (</w:t>
      </w:r>
      <w:r w:rsidR="000F59E6" w:rsidRPr="00424A28">
        <w:rPr>
          <w:b/>
        </w:rPr>
        <w:t>1</w:t>
      </w:r>
      <w:r w:rsidR="001815DD">
        <w:t>,</w:t>
      </w:r>
      <w:r w:rsidR="00D95ACF" w:rsidRPr="00424A28">
        <w:t xml:space="preserve"> Scheme 1</w:t>
      </w:r>
      <w:r w:rsidR="001815DD">
        <w:t>)</w:t>
      </w:r>
      <w:r w:rsidR="00622514" w:rsidRPr="00424A28">
        <w:t xml:space="preserve">. </w:t>
      </w:r>
      <w:r w:rsidR="005A5BF2" w:rsidRPr="00424A28">
        <w:t>Thus, r</w:t>
      </w:r>
      <w:r w:rsidR="00622514" w:rsidRPr="00424A28">
        <w:t xml:space="preserve">eaction of </w:t>
      </w:r>
      <w:r w:rsidR="00622514" w:rsidRPr="00424A28">
        <w:rPr>
          <w:b/>
        </w:rPr>
        <w:t>1</w:t>
      </w:r>
      <w:r w:rsidR="001815DD">
        <w:t xml:space="preserve"> with two </w:t>
      </w:r>
      <w:r w:rsidR="000F59E6" w:rsidRPr="00424A28">
        <w:t>equivs of</w:t>
      </w:r>
      <w:r w:rsidR="001815DD">
        <w:t xml:space="preserve"> isocyanide</w:t>
      </w:r>
      <w:r w:rsidR="000F59E6" w:rsidRPr="00424A28">
        <w:t xml:space="preserve"> CNR (R = Xyl, R = Mes) in CH</w:t>
      </w:r>
      <w:r w:rsidR="000F59E6" w:rsidRPr="00424A28">
        <w:rPr>
          <w:vertAlign w:val="subscript"/>
        </w:rPr>
        <w:t>2</w:t>
      </w:r>
      <w:r w:rsidR="000F59E6" w:rsidRPr="00424A28">
        <w:t>Cl</w:t>
      </w:r>
      <w:r w:rsidR="000F59E6" w:rsidRPr="00424A28">
        <w:rPr>
          <w:vertAlign w:val="subscript"/>
        </w:rPr>
        <w:t>2</w:t>
      </w:r>
      <w:r w:rsidR="000F59E6" w:rsidRPr="00424A28">
        <w:t xml:space="preserve"> at RT afforded </w:t>
      </w:r>
      <w:r w:rsidR="000F59E6" w:rsidRPr="00424A28">
        <w:rPr>
          <w:b/>
        </w:rPr>
        <w:t>2</w:t>
      </w:r>
      <w:r w:rsidR="000F59E6" w:rsidRPr="00424A28">
        <w:t xml:space="preserve"> or </w:t>
      </w:r>
      <w:r w:rsidR="000F59E6" w:rsidRPr="00424A28">
        <w:rPr>
          <w:b/>
        </w:rPr>
        <w:t>3</w:t>
      </w:r>
      <w:r w:rsidR="00856FAA" w:rsidRPr="00424A28">
        <w:t xml:space="preserve"> in 82–85 % isolated yield</w:t>
      </w:r>
      <w:r w:rsidR="000F59E6" w:rsidRPr="00424A28">
        <w:t xml:space="preserve">. </w:t>
      </w:r>
      <w:r w:rsidR="005A5BF2" w:rsidRPr="00424A28">
        <w:t>Further r</w:t>
      </w:r>
      <w:r w:rsidR="000F59E6" w:rsidRPr="00424A28">
        <w:t xml:space="preserve">eaction of 1 equiv of </w:t>
      </w:r>
      <w:r w:rsidR="000F59E6" w:rsidRPr="00424A28">
        <w:rPr>
          <w:b/>
        </w:rPr>
        <w:t>2</w:t>
      </w:r>
      <w:r w:rsidR="000F59E6" w:rsidRPr="00424A28">
        <w:t xml:space="preserve"> or </w:t>
      </w:r>
      <w:r w:rsidR="000F59E6" w:rsidRPr="00424A28">
        <w:rPr>
          <w:b/>
        </w:rPr>
        <w:t>3</w:t>
      </w:r>
      <w:r w:rsidR="000F59E6" w:rsidRPr="00424A28">
        <w:t xml:space="preserve"> with 1 equiv of CNAr in the presence of 1 equiv of AgOTf in CH</w:t>
      </w:r>
      <w:r w:rsidR="000F59E6" w:rsidRPr="00424A28">
        <w:rPr>
          <w:vertAlign w:val="subscript"/>
        </w:rPr>
        <w:t>2</w:t>
      </w:r>
      <w:r w:rsidR="000F59E6" w:rsidRPr="00424A28">
        <w:t>Cl</w:t>
      </w:r>
      <w:r w:rsidR="000F59E6" w:rsidRPr="00424A28">
        <w:rPr>
          <w:vertAlign w:val="subscript"/>
        </w:rPr>
        <w:t>2</w:t>
      </w:r>
      <w:r w:rsidR="000F59E6" w:rsidRPr="00424A28">
        <w:t xml:space="preserve"> at RT gave </w:t>
      </w:r>
      <w:r w:rsidR="000F59E6" w:rsidRPr="00424A28">
        <w:rPr>
          <w:b/>
        </w:rPr>
        <w:t>4</w:t>
      </w:r>
      <w:r w:rsidR="000F59E6" w:rsidRPr="00424A28">
        <w:t xml:space="preserve"> or </w:t>
      </w:r>
      <w:r w:rsidR="000F59E6" w:rsidRPr="00424A28">
        <w:rPr>
          <w:b/>
        </w:rPr>
        <w:t>5</w:t>
      </w:r>
      <w:r w:rsidR="00856FAA" w:rsidRPr="00424A28">
        <w:t xml:space="preserve"> in 74–85% yield</w:t>
      </w:r>
      <w:r w:rsidR="000F59E6" w:rsidRPr="00424A28">
        <w:t xml:space="preserve">. </w:t>
      </w:r>
      <w:r w:rsidR="00DF1904" w:rsidRPr="00424A28">
        <w:t>C</w:t>
      </w:r>
      <w:r w:rsidR="00772157" w:rsidRPr="00424A28">
        <w:t>omplex</w:t>
      </w:r>
      <w:r w:rsidR="00720D55" w:rsidRPr="00424A28">
        <w:t xml:space="preserve"> </w:t>
      </w:r>
      <w:r w:rsidR="003B42CC" w:rsidRPr="00424A28">
        <w:rPr>
          <w:i/>
        </w:rPr>
        <w:t>fac</w:t>
      </w:r>
      <w:r w:rsidR="003B42CC" w:rsidRPr="00424A28">
        <w:t>-</w:t>
      </w:r>
      <w:r w:rsidR="00720D55" w:rsidRPr="00424A28">
        <w:t>[Ir(ppy)</w:t>
      </w:r>
      <w:r w:rsidR="00720D55" w:rsidRPr="00424A28">
        <w:rPr>
          <w:vertAlign w:val="subscript"/>
        </w:rPr>
        <w:t>3</w:t>
      </w:r>
      <w:r w:rsidR="00720D55" w:rsidRPr="00424A28">
        <w:t>]</w:t>
      </w:r>
      <w:r w:rsidR="0005173A" w:rsidRPr="00424A28">
        <w:t xml:space="preserve"> </w:t>
      </w:r>
      <w:r w:rsidR="00720D55" w:rsidRPr="00424A28">
        <w:t>(</w:t>
      </w:r>
      <w:r w:rsidR="00772157" w:rsidRPr="00424A28">
        <w:rPr>
          <w:b/>
        </w:rPr>
        <w:t>6</w:t>
      </w:r>
      <w:r w:rsidR="00720D55" w:rsidRPr="00424A28">
        <w:t>)</w:t>
      </w:r>
      <w:r w:rsidR="00DF1904" w:rsidRPr="00424A28">
        <w:t xml:space="preserve"> was</w:t>
      </w:r>
      <w:r w:rsidR="00772157" w:rsidRPr="00424A28">
        <w:t xml:space="preserve"> prepared via the known procedure</w:t>
      </w:r>
      <w:r w:rsidR="00DD0B0F" w:rsidRPr="00424A28">
        <w:t xml:space="preserve"> </w:t>
      </w:r>
      <w:r w:rsidR="00DF1904" w:rsidRPr="00424A28">
        <w:t xml:space="preserve">starting from </w:t>
      </w:r>
      <w:r w:rsidR="00DD0B0F" w:rsidRPr="00424A28">
        <w:rPr>
          <w:b/>
        </w:rPr>
        <w:t>1</w:t>
      </w:r>
      <w:r w:rsidR="00DD0B0F" w:rsidRPr="00424A28">
        <w:t xml:space="preserve"> </w:t>
      </w:r>
      <w:r w:rsidR="00DF1904" w:rsidRPr="00424A28">
        <w:t xml:space="preserve">and </w:t>
      </w:r>
      <w:r w:rsidR="00DD0B0F" w:rsidRPr="00424A28">
        <w:t>ppy</w:t>
      </w:r>
      <w:r w:rsidR="00772157" w:rsidRPr="00424A28">
        <w:t>.</w:t>
      </w:r>
      <w:r w:rsidR="00453BAF" w:rsidRPr="00424A28">
        <w:fldChar w:fldCharType="begin"/>
      </w:r>
      <w:r w:rsidR="00B6096F">
        <w:instrText xml:space="preserve"> ADDIN EN.CITE &lt;EndNote&gt;&lt;Cite&gt;&lt;Author&gt;A. B. Tamayo&lt;/Author&gt;&lt;Year&gt;2003&lt;/Year&gt;&lt;RecNum&gt;21&lt;/RecNum&gt;&lt;DisplayText&gt;&lt;style face="superscript"&gt;8&lt;/style&gt;&lt;/DisplayText&gt;&lt;record&gt;&lt;rec-number&gt;21&lt;/rec-number&gt;&lt;foreign-keys&gt;&lt;key app="EN" db-id="zxwxzxxez595djerpsvv22fyftfzx59rsf2e" timestamp="1509301301"&gt;21&lt;/key&gt;&lt;/foreign-keys&gt;&lt;ref-type name="Journal Article"&gt;17&lt;/ref-type&gt;&lt;contributors&gt;&lt;authors&gt;&lt;author&gt;A. B. Tamayo,&lt;/author&gt;&lt;author&gt;B. D. Alleyne&lt;/author&gt;&lt;author&gt;P. I. Djurovich&lt;/author&gt;&lt;author&gt;S. Lamansky&lt;/author&gt;&lt;author&gt;I. Tsyba&lt;/author&gt;&lt;author&gt;N. N. Ho&lt;/author&gt;&lt;author&gt;R. Bau&lt;/author&gt;&lt;author&gt;M. E. Thompson&lt;/author&gt;&lt;/authors&gt;&lt;/contributors&gt;&lt;titles&gt;&lt;secondary-title&gt;J. Am. Chem. Soc.&lt;/secondary-title&gt;&lt;/titles&gt;&lt;periodical&gt;&lt;full-title&gt;J. Am. Chem. Soc.&lt;/full-title&gt;&lt;/periodical&gt;&lt;pages&gt;7377–7387&lt;/pages&gt;&lt;volume&gt;125&lt;/volume&gt;&lt;dates&gt;&lt;year&gt;2003&lt;/year&gt;&lt;/dates&gt;&lt;urls&gt;&lt;/urls&gt;&lt;/record&gt;&lt;/Cite&gt;&lt;/EndNote&gt;</w:instrText>
      </w:r>
      <w:r w:rsidR="00453BAF" w:rsidRPr="00424A28">
        <w:fldChar w:fldCharType="separate"/>
      </w:r>
      <w:r w:rsidR="00937B48" w:rsidRPr="00424A28">
        <w:rPr>
          <w:noProof/>
          <w:vertAlign w:val="superscript"/>
        </w:rPr>
        <w:t>8</w:t>
      </w:r>
      <w:r w:rsidR="00453BAF" w:rsidRPr="00424A28">
        <w:fldChar w:fldCharType="end"/>
      </w:r>
      <w:r w:rsidR="004B1459" w:rsidRPr="00424A28">
        <w:t xml:space="preserve"> Complexes </w:t>
      </w:r>
      <w:r w:rsidR="004B1459" w:rsidRPr="00424A28">
        <w:rPr>
          <w:b/>
        </w:rPr>
        <w:t>2</w:t>
      </w:r>
      <w:r w:rsidR="004B1459" w:rsidRPr="00424A28">
        <w:t>–</w:t>
      </w:r>
      <w:r w:rsidR="004B1459" w:rsidRPr="00424A28">
        <w:rPr>
          <w:b/>
        </w:rPr>
        <w:t>5</w:t>
      </w:r>
      <w:r w:rsidR="004B1459" w:rsidRPr="00424A28">
        <w:t xml:space="preserve"> were obtained as pale yellow (</w:t>
      </w:r>
      <w:r w:rsidR="004B1459" w:rsidRPr="00424A28">
        <w:rPr>
          <w:b/>
        </w:rPr>
        <w:t>2</w:t>
      </w:r>
      <w:r w:rsidR="004B1459" w:rsidRPr="00424A28">
        <w:t xml:space="preserve"> and </w:t>
      </w:r>
      <w:r w:rsidR="004B1459" w:rsidRPr="00424A28">
        <w:rPr>
          <w:b/>
        </w:rPr>
        <w:t>3</w:t>
      </w:r>
      <w:r w:rsidR="004B1459" w:rsidRPr="00424A28">
        <w:t>) or colourless (</w:t>
      </w:r>
      <w:r w:rsidR="004B1459" w:rsidRPr="00424A28">
        <w:rPr>
          <w:b/>
        </w:rPr>
        <w:t>4</w:t>
      </w:r>
      <w:r w:rsidR="004B1459" w:rsidRPr="00424A28">
        <w:t xml:space="preserve"> and </w:t>
      </w:r>
      <w:r w:rsidR="004B1459" w:rsidRPr="00424A28">
        <w:rPr>
          <w:b/>
        </w:rPr>
        <w:t>5</w:t>
      </w:r>
      <w:r w:rsidR="004B1459" w:rsidRPr="00424A28">
        <w:t>) air- and moisture-stable solids.</w:t>
      </w:r>
      <w:r w:rsidR="00D03085" w:rsidRPr="00424A28">
        <w:t xml:space="preserve"> Detailed characterization of new species </w:t>
      </w:r>
      <w:r w:rsidR="00D03085" w:rsidRPr="00424A28">
        <w:rPr>
          <w:b/>
        </w:rPr>
        <w:t>2</w:t>
      </w:r>
      <w:r w:rsidR="00D03085" w:rsidRPr="00424A28">
        <w:softHyphen/>
        <w:t xml:space="preserve">, </w:t>
      </w:r>
      <w:r w:rsidR="00D03085" w:rsidRPr="00424A28">
        <w:rPr>
          <w:b/>
        </w:rPr>
        <w:t>3</w:t>
      </w:r>
      <w:r w:rsidR="00D03085" w:rsidRPr="00424A28">
        <w:t xml:space="preserve">, and </w:t>
      </w:r>
      <w:r w:rsidR="00D03085" w:rsidRPr="00424A28">
        <w:rPr>
          <w:b/>
        </w:rPr>
        <w:t xml:space="preserve">5 </w:t>
      </w:r>
      <w:r w:rsidR="00856FAA" w:rsidRPr="00424A28">
        <w:t>using</w:t>
      </w:r>
      <w:r w:rsidR="00D03085" w:rsidRPr="00424A28">
        <w:t xml:space="preserve"> elemental analyses (C, H, N), </w:t>
      </w:r>
      <w:r w:rsidR="00856FAA" w:rsidRPr="00424A28">
        <w:t>HR-</w:t>
      </w:r>
      <w:r w:rsidR="00D03085" w:rsidRPr="00424A28">
        <w:t>ESI</w:t>
      </w:r>
      <w:r w:rsidR="00D03085" w:rsidRPr="00424A28">
        <w:rPr>
          <w:vertAlign w:val="superscript"/>
        </w:rPr>
        <w:t>+</w:t>
      </w:r>
      <w:r w:rsidR="00D03085" w:rsidRPr="00424A28">
        <w:t xml:space="preserve">-MS, </w:t>
      </w:r>
      <w:r w:rsidR="00856FAA" w:rsidRPr="00424A28">
        <w:t>FT-</w:t>
      </w:r>
      <w:r w:rsidR="00D03085" w:rsidRPr="00424A28">
        <w:t>IR, 1D (</w:t>
      </w:r>
      <w:r w:rsidR="00D03085" w:rsidRPr="00424A28">
        <w:rPr>
          <w:vertAlign w:val="superscript"/>
        </w:rPr>
        <w:t>1</w:t>
      </w:r>
      <w:r w:rsidR="00D03085" w:rsidRPr="00424A28">
        <w:t xml:space="preserve">H, </w:t>
      </w:r>
      <w:r w:rsidR="00D03085" w:rsidRPr="00424A28">
        <w:rPr>
          <w:vertAlign w:val="superscript"/>
        </w:rPr>
        <w:t>13</w:t>
      </w:r>
      <w:r w:rsidR="00D03085" w:rsidRPr="00424A28">
        <w:t>C{</w:t>
      </w:r>
      <w:r w:rsidR="00D03085" w:rsidRPr="00424A28">
        <w:rPr>
          <w:vertAlign w:val="superscript"/>
        </w:rPr>
        <w:t>1</w:t>
      </w:r>
      <w:r w:rsidR="00D03085" w:rsidRPr="00424A28">
        <w:t>H}) and 2D (</w:t>
      </w:r>
      <w:r w:rsidR="00D03085" w:rsidRPr="00424A28">
        <w:rPr>
          <w:vertAlign w:val="superscript"/>
        </w:rPr>
        <w:t>1</w:t>
      </w:r>
      <w:r w:rsidR="00D03085" w:rsidRPr="00424A28">
        <w:t>H,</w:t>
      </w:r>
      <w:r w:rsidR="00D03085" w:rsidRPr="00424A28">
        <w:rPr>
          <w:vertAlign w:val="superscript"/>
        </w:rPr>
        <w:t>1</w:t>
      </w:r>
      <w:r w:rsidR="00D03085" w:rsidRPr="00424A28">
        <w:t xml:space="preserve">H-COSY, </w:t>
      </w:r>
      <w:r w:rsidR="00D03085" w:rsidRPr="00424A28">
        <w:rPr>
          <w:vertAlign w:val="superscript"/>
        </w:rPr>
        <w:t>1</w:t>
      </w:r>
      <w:r w:rsidR="00D03085" w:rsidRPr="00424A28">
        <w:t>H,</w:t>
      </w:r>
      <w:r w:rsidR="00D03085" w:rsidRPr="00424A28">
        <w:rPr>
          <w:vertAlign w:val="superscript"/>
        </w:rPr>
        <w:t>13</w:t>
      </w:r>
      <w:r w:rsidR="00D03085" w:rsidRPr="00424A28">
        <w:t>C-HMQC/</w:t>
      </w:r>
      <w:r w:rsidR="00D03085" w:rsidRPr="00424A28">
        <w:rPr>
          <w:vertAlign w:val="superscript"/>
        </w:rPr>
        <w:t>1</w:t>
      </w:r>
      <w:r w:rsidR="00D03085" w:rsidRPr="00424A28">
        <w:t>H,</w:t>
      </w:r>
      <w:r w:rsidR="00D03085" w:rsidRPr="00424A28">
        <w:rPr>
          <w:vertAlign w:val="superscript"/>
        </w:rPr>
        <w:t>13</w:t>
      </w:r>
      <w:r w:rsidR="00D03085" w:rsidRPr="00424A28">
        <w:t xml:space="preserve">C-HSQC, </w:t>
      </w:r>
      <w:r w:rsidR="00D03085" w:rsidRPr="00424A28">
        <w:rPr>
          <w:vertAlign w:val="superscript"/>
        </w:rPr>
        <w:t>1</w:t>
      </w:r>
      <w:r w:rsidR="00D03085" w:rsidRPr="00424A28">
        <w:t>H,</w:t>
      </w:r>
      <w:r w:rsidR="00D03085" w:rsidRPr="00424A28">
        <w:rPr>
          <w:vertAlign w:val="superscript"/>
        </w:rPr>
        <w:t>13</w:t>
      </w:r>
      <w:r w:rsidR="00856FAA" w:rsidRPr="00424A28">
        <w:t>C-HMBC) NMR spectroscopy are</w:t>
      </w:r>
      <w:r w:rsidR="00D03085" w:rsidRPr="00424A28">
        <w:t xml:space="preserve"> provided in the </w:t>
      </w:r>
      <w:r w:rsidR="001815DD">
        <w:t xml:space="preserve">Supplementary Information (SI). </w:t>
      </w:r>
      <w:r w:rsidR="00990130" w:rsidRPr="00424A28">
        <w:t xml:space="preserve">Spectral data for the known species </w:t>
      </w:r>
      <w:r w:rsidR="00990130" w:rsidRPr="00424A28">
        <w:rPr>
          <w:b/>
        </w:rPr>
        <w:t>1</w:t>
      </w:r>
      <w:r w:rsidR="00990130" w:rsidRPr="00424A28">
        <w:t xml:space="preserve">, </w:t>
      </w:r>
      <w:r w:rsidR="00990130" w:rsidRPr="00424A28">
        <w:rPr>
          <w:b/>
        </w:rPr>
        <w:t>4</w:t>
      </w:r>
      <w:r w:rsidR="00990130" w:rsidRPr="00424A28">
        <w:t xml:space="preserve"> and </w:t>
      </w:r>
      <w:r w:rsidR="00990130" w:rsidRPr="00424A28">
        <w:rPr>
          <w:b/>
        </w:rPr>
        <w:t>6</w:t>
      </w:r>
      <w:r w:rsidR="00990130" w:rsidRPr="00424A28">
        <w:t xml:space="preserve"> (</w:t>
      </w:r>
      <w:r w:rsidR="00990130" w:rsidRPr="00424A28">
        <w:rPr>
          <w:vertAlign w:val="superscript"/>
        </w:rPr>
        <w:t>1</w:t>
      </w:r>
      <w:r w:rsidR="00990130" w:rsidRPr="00424A28">
        <w:t xml:space="preserve">H and </w:t>
      </w:r>
      <w:r w:rsidR="00990130" w:rsidRPr="00424A28">
        <w:rPr>
          <w:vertAlign w:val="superscript"/>
        </w:rPr>
        <w:t>13</w:t>
      </w:r>
      <w:r w:rsidR="00990130" w:rsidRPr="00424A28">
        <w:t>C{</w:t>
      </w:r>
      <w:r w:rsidR="00990130" w:rsidRPr="00424A28">
        <w:rPr>
          <w:vertAlign w:val="superscript"/>
        </w:rPr>
        <w:t>1</w:t>
      </w:r>
      <w:r w:rsidR="00856FAA" w:rsidRPr="00424A28">
        <w:t xml:space="preserve">H} NMR) were in agreement with the </w:t>
      </w:r>
      <w:r w:rsidR="00990130" w:rsidRPr="00424A28">
        <w:t>data</w:t>
      </w:r>
      <w:r w:rsidR="00856FAA" w:rsidRPr="00424A28">
        <w:t xml:space="preserve"> reported</w:t>
      </w:r>
      <w:r w:rsidR="00990130" w:rsidRPr="00424A28">
        <w:t>.</w:t>
      </w:r>
      <w:r w:rsidR="00990130" w:rsidRPr="00424A28">
        <w:fldChar w:fldCharType="begin">
          <w:fldData xml:space="preserve">PEVuZE5vdGU+PENpdGU+PEF1dGhvcj5NYWl0eTwvQXV0aG9yPjxZZWFyPjIwMTY8L1llYXI+PFJl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</w:fldData>
        </w:fldChar>
      </w:r>
      <w:r w:rsidR="00B6096F">
        <w:instrText xml:space="preserve"> ADDIN EN.CITE </w:instrText>
      </w:r>
      <w:r w:rsidR="00B6096F">
        <w:fldChar w:fldCharType="begin">
          <w:fldData xml:space="preserve">PEVuZE5vdGU+PENpdGU+PEF1dGhvcj5NYWl0eTwvQXV0aG9yPjxZZWFyPjIwMTY8L1llYXI+PFJl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</w:fldData>
        </w:fldChar>
      </w:r>
      <w:r w:rsidR="00B6096F">
        <w:instrText xml:space="preserve"> ADDIN EN.CITE.DATA </w:instrText>
      </w:r>
      <w:r w:rsidR="00B6096F">
        <w:fldChar w:fldCharType="end"/>
      </w:r>
      <w:r w:rsidR="00990130" w:rsidRPr="00424A28">
        <w:fldChar w:fldCharType="separate"/>
      </w:r>
      <w:r w:rsidR="00937B48" w:rsidRPr="00424A28">
        <w:rPr>
          <w:noProof/>
          <w:vertAlign w:val="superscript"/>
        </w:rPr>
        <w:t>8-9</w:t>
      </w:r>
      <w:r w:rsidR="00990130" w:rsidRPr="00424A28">
        <w:fldChar w:fldCharType="end"/>
      </w:r>
    </w:p>
    <w:p w14:paraId="325D170C" w14:textId="77777777" w:rsidR="002D0AD2" w:rsidRPr="00424A28" w:rsidRDefault="002D0AD2" w:rsidP="004B1459">
      <w:pPr>
        <w:pStyle w:val="RSCB02ArticleText"/>
        <w:tabs>
          <w:tab w:val="left" w:pos="0"/>
        </w:tabs>
        <w:ind w:firstLine="270"/>
        <w:sectPr w:rsidR="002D0AD2" w:rsidRPr="00424A28" w:rsidSect="004650FF">
          <w:type w:val="continuous"/>
          <w:pgSz w:w="11907" w:h="16840" w:code="9"/>
          <w:pgMar w:top="1009" w:right="851" w:bottom="1758" w:left="851" w:header="851" w:footer="1049" w:gutter="0"/>
          <w:cols w:num="2" w:space="235"/>
          <w:titlePg/>
          <w:docGrid w:linePitch="360"/>
        </w:sectPr>
      </w:pPr>
    </w:p>
    <w:p w14:paraId="3C886466" w14:textId="34A25BE4" w:rsidR="00083212" w:rsidRPr="00424A28" w:rsidRDefault="002F6A54" w:rsidP="00EE0951">
      <w:pPr>
        <w:pStyle w:val="RSCI03FigureSchemeChartUncaptioned"/>
        <w:sectPr w:rsidR="00083212" w:rsidRPr="00424A28" w:rsidSect="00083212">
          <w:type w:val="continuous"/>
          <w:pgSz w:w="11907" w:h="16840" w:code="9"/>
          <w:pgMar w:top="1009" w:right="851" w:bottom="1758" w:left="851" w:header="851" w:footer="1049" w:gutter="0"/>
          <w:cols w:space="235"/>
          <w:titlePg/>
          <w:docGrid w:linePitch="360"/>
        </w:sectPr>
      </w:pPr>
      <w:r w:rsidRPr="002F6A54">
        <w:rPr>
          <w:noProof/>
          <w:w w:val="108"/>
          <w:lang w:eastAsia="en-GB"/>
        </w:rPr>
        <w:lastRenderedPageBreak/>
        <w:drawing>
          <wp:inline distT="0" distB="0" distL="0" distR="0" wp14:anchorId="53AC04AE" wp14:editId="50F1E881">
            <wp:extent cx="6480175" cy="1398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1398905"/>
                    </a:xfrm>
                    <a:prstGeom prst="rect">
                      <a:avLst/>
                    </a:prstGeom>
                  </pic:spPr>
                </pic:pic>
              </a:graphicData>
            </a:graphic>
          </wp:inline>
        </w:drawing>
      </w:r>
      <w:r w:rsidR="00784066" w:rsidRPr="0003459F">
        <w:rPr>
          <w:w w:val="108"/>
        </w:rPr>
        <w:t xml:space="preserve">Scheme 1. </w:t>
      </w:r>
      <w:r w:rsidR="00EA1F93" w:rsidRPr="0003459F">
        <w:rPr>
          <w:w w:val="108"/>
        </w:rPr>
        <w:t>Preparation</w:t>
      </w:r>
      <w:r w:rsidR="00EA1F93" w:rsidRPr="00424A28">
        <w:rPr>
          <w:w w:val="108"/>
        </w:rPr>
        <w:t xml:space="preserve"> of catalysts</w:t>
      </w:r>
      <w:r w:rsidR="00784066" w:rsidRPr="00424A28">
        <w:rPr>
          <w:w w:val="108"/>
        </w:rPr>
        <w:t xml:space="preserve"> </w:t>
      </w:r>
      <w:r w:rsidR="00784066" w:rsidRPr="00424A28">
        <w:rPr>
          <w:b/>
          <w:w w:val="108"/>
        </w:rPr>
        <w:t>2</w:t>
      </w:r>
      <w:r w:rsidR="00784066" w:rsidRPr="00424A28">
        <w:rPr>
          <w:w w:val="108"/>
        </w:rPr>
        <w:t>–</w:t>
      </w:r>
      <w:r w:rsidR="00363E9F" w:rsidRPr="00424A28">
        <w:rPr>
          <w:b/>
          <w:w w:val="108"/>
        </w:rPr>
        <w:t>6</w:t>
      </w:r>
      <w:r w:rsidR="00EE0951" w:rsidRPr="00424A28">
        <w:rPr>
          <w:w w:val="108"/>
        </w:rPr>
        <w:t>.</w:t>
      </w:r>
      <w:r w:rsidR="00F5771B" w:rsidRPr="00424A28">
        <w:rPr>
          <w:w w:val="108"/>
        </w:rPr>
        <w:t xml:space="preserve"> </w:t>
      </w:r>
    </w:p>
    <w:p w14:paraId="08219A59" w14:textId="72890D91" w:rsidR="00A62046" w:rsidRPr="00424A28" w:rsidRDefault="00B70383" w:rsidP="00B70383">
      <w:pPr>
        <w:pStyle w:val="RSCB02ArticleText"/>
        <w:tabs>
          <w:tab w:val="left" w:pos="0"/>
        </w:tabs>
        <w:ind w:firstLine="270"/>
      </w:pPr>
      <w:r w:rsidRPr="00424A28">
        <w:lastRenderedPageBreak/>
        <w:t>S</w:t>
      </w:r>
      <w:r w:rsidR="004347B5">
        <w:t>tructure</w:t>
      </w:r>
      <w:r w:rsidR="000F59E6" w:rsidRPr="00424A28">
        <w:t xml:space="preserve"> of </w:t>
      </w:r>
      <w:r w:rsidR="000F59E6" w:rsidRPr="00424A28">
        <w:rPr>
          <w:b/>
        </w:rPr>
        <w:t>2</w:t>
      </w:r>
      <w:r w:rsidR="000F59E6" w:rsidRPr="00424A28">
        <w:t xml:space="preserve">, </w:t>
      </w:r>
      <w:r w:rsidR="000F59E6" w:rsidRPr="00424A28">
        <w:rPr>
          <w:b/>
        </w:rPr>
        <w:t>3</w:t>
      </w:r>
      <w:r w:rsidR="000F59E6" w:rsidRPr="00424A28">
        <w:t xml:space="preserve"> and </w:t>
      </w:r>
      <w:r w:rsidR="000F59E6" w:rsidRPr="00424A28">
        <w:rPr>
          <w:b/>
        </w:rPr>
        <w:t>5</w:t>
      </w:r>
      <w:r w:rsidR="000F59E6" w:rsidRPr="00424A28">
        <w:t xml:space="preserve"> were</w:t>
      </w:r>
      <w:r w:rsidR="0005173A" w:rsidRPr="00424A28">
        <w:t xml:space="preserve"> additionally</w:t>
      </w:r>
      <w:r w:rsidR="00E97261" w:rsidRPr="00424A28">
        <w:t xml:space="preserve"> elucidated by </w:t>
      </w:r>
      <w:r w:rsidR="000F59E6" w:rsidRPr="00424A28">
        <w:t>single-crystal X-ray diffraction</w:t>
      </w:r>
      <w:r w:rsidR="00A62046" w:rsidRPr="00424A28">
        <w:t xml:space="preserve"> (</w:t>
      </w:r>
      <w:r w:rsidR="00A02A15" w:rsidRPr="00424A28">
        <w:t xml:space="preserve">see </w:t>
      </w:r>
      <w:r w:rsidR="00A62046" w:rsidRPr="00424A28">
        <w:t>Table</w:t>
      </w:r>
      <w:r w:rsidR="00672894" w:rsidRPr="00424A28">
        <w:t xml:space="preserve">s S1, </w:t>
      </w:r>
      <w:r w:rsidR="00BC5139" w:rsidRPr="00424A28">
        <w:t xml:space="preserve">S2, </w:t>
      </w:r>
      <w:r w:rsidR="00856FAA" w:rsidRPr="00424A28">
        <w:t xml:space="preserve">and </w:t>
      </w:r>
      <w:r w:rsidR="00BC5139" w:rsidRPr="00424A28">
        <w:t>Figures S1</w:t>
      </w:r>
      <w:r w:rsidR="00672894" w:rsidRPr="00424A28">
        <w:t>, S2</w:t>
      </w:r>
      <w:r w:rsidR="00A62046" w:rsidRPr="00424A28">
        <w:t>)</w:t>
      </w:r>
      <w:r w:rsidR="000F59E6" w:rsidRPr="00424A28">
        <w:t xml:space="preserve">. </w:t>
      </w:r>
      <w:r w:rsidR="00A62046" w:rsidRPr="00424A28">
        <w:t>In all complexe</w:t>
      </w:r>
      <w:r w:rsidR="0005173A" w:rsidRPr="00424A28">
        <w:t>s,</w:t>
      </w:r>
      <w:r w:rsidR="002C354C" w:rsidRPr="00424A28">
        <w:t xml:space="preserve"> the iridium(III) centre</w:t>
      </w:r>
      <w:r w:rsidR="00FA31F7" w:rsidRPr="00424A28">
        <w:t xml:space="preserve"> </w:t>
      </w:r>
      <w:r w:rsidR="00710DF3" w:rsidRPr="00424A28">
        <w:t xml:space="preserve">has a </w:t>
      </w:r>
      <w:r w:rsidR="00FA31F7" w:rsidRPr="00424A28">
        <w:t>distorted octahedral coordination environment</w:t>
      </w:r>
      <w:r w:rsidR="00A62046" w:rsidRPr="00424A28">
        <w:t xml:space="preserve">, and the two nitrogen atoms of the phenylpyridine ligands are placed in </w:t>
      </w:r>
      <w:r w:rsidR="00A62046" w:rsidRPr="00424A28">
        <w:rPr>
          <w:i/>
        </w:rPr>
        <w:t>trans</w:t>
      </w:r>
      <w:r w:rsidR="00A62046" w:rsidRPr="00424A28">
        <w:t xml:space="preserve">-position to each other. </w:t>
      </w:r>
      <w:r w:rsidR="009B0519" w:rsidRPr="00424A28">
        <w:t>B</w:t>
      </w:r>
      <w:r w:rsidR="004B2CB8" w:rsidRPr="00424A28">
        <w:t>ond distance</w:t>
      </w:r>
      <w:r w:rsidR="009B0519" w:rsidRPr="00424A28">
        <w:t xml:space="preserve">s and angles in </w:t>
      </w:r>
      <w:r w:rsidR="009B0519" w:rsidRPr="00424A28">
        <w:rPr>
          <w:b/>
        </w:rPr>
        <w:t>2</w:t>
      </w:r>
      <w:r w:rsidR="009B0519" w:rsidRPr="00424A28">
        <w:t xml:space="preserve">, </w:t>
      </w:r>
      <w:r w:rsidR="009B0519" w:rsidRPr="00424A28">
        <w:rPr>
          <w:b/>
        </w:rPr>
        <w:t>3</w:t>
      </w:r>
      <w:r w:rsidR="009B0519" w:rsidRPr="00424A28">
        <w:t xml:space="preserve">, and </w:t>
      </w:r>
      <w:r w:rsidR="009B0519" w:rsidRPr="00424A28">
        <w:rPr>
          <w:b/>
        </w:rPr>
        <w:t>5</w:t>
      </w:r>
      <w:r w:rsidR="00E920C2" w:rsidRPr="00424A28">
        <w:t xml:space="preserve"> are </w:t>
      </w:r>
      <w:r w:rsidR="00A02A15" w:rsidRPr="00424A28">
        <w:t>comparable to</w:t>
      </w:r>
      <w:r w:rsidR="00E920C2" w:rsidRPr="00424A28">
        <w:t xml:space="preserve"> those in</w:t>
      </w:r>
      <w:r w:rsidR="009B0519" w:rsidRPr="00424A28">
        <w:t xml:space="preserve"> </w:t>
      </w:r>
      <w:r w:rsidR="00232799">
        <w:t xml:space="preserve">the known </w:t>
      </w:r>
      <w:r w:rsidR="009B0519" w:rsidRPr="00424A28">
        <w:t>iridium isocyanide complexes</w:t>
      </w:r>
      <w:r w:rsidR="001815DD">
        <w:t xml:space="preserve"> </w:t>
      </w:r>
      <w:r w:rsidR="009B0519" w:rsidRPr="00424A28">
        <w:t>(see SI</w:t>
      </w:r>
      <w:r w:rsidR="002C354C" w:rsidRPr="00424A28">
        <w:t xml:space="preserve"> for details</w:t>
      </w:r>
      <w:r w:rsidR="009B0519" w:rsidRPr="00424A28">
        <w:t>)</w:t>
      </w:r>
      <w:r w:rsidR="002C354C" w:rsidRPr="00424A28">
        <w:t>.</w:t>
      </w:r>
      <w:r w:rsidR="009B0519" w:rsidRPr="00424A28">
        <w:rPr>
          <w:bCs/>
        </w:rPr>
        <w:fldChar w:fldCharType="begin">
          <w:fldData xml:space="preserve">PEVuZE5vdGU+PENpdGU+PEF1dGhvcj5TaGF2YWxlZXY8L0F1dGhvcj48WWVhcj4yMDEyPC9ZZWFy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</w:fldData>
        </w:fldChar>
      </w:r>
      <w:r w:rsidR="00B6096F">
        <w:rPr>
          <w:bCs/>
        </w:rPr>
        <w:instrText xml:space="preserve"> ADDIN EN.CITE </w:instrText>
      </w:r>
      <w:r w:rsidR="00B6096F">
        <w:rPr>
          <w:bCs/>
        </w:rPr>
        <w:fldChar w:fldCharType="begin">
          <w:fldData xml:space="preserve">PEVuZE5vdGU+PENpdGU+PEF1dGhvcj5TaGF2YWxlZXY8L0F1dGhvcj48WWVhcj4yMDEyPC9ZZWFy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</w:fldData>
        </w:fldChar>
      </w:r>
      <w:r w:rsidR="00B6096F">
        <w:rPr>
          <w:bCs/>
        </w:rPr>
        <w:instrText xml:space="preserve"> ADDIN EN.CITE.DATA </w:instrText>
      </w:r>
      <w:r w:rsidR="00B6096F">
        <w:rPr>
          <w:bCs/>
        </w:rPr>
      </w:r>
      <w:r w:rsidR="00B6096F">
        <w:rPr>
          <w:bCs/>
        </w:rPr>
        <w:fldChar w:fldCharType="end"/>
      </w:r>
      <w:r w:rsidR="009B0519" w:rsidRPr="00424A28">
        <w:rPr>
          <w:bCs/>
        </w:rPr>
      </w:r>
      <w:r w:rsidR="009B0519" w:rsidRPr="00424A28">
        <w:rPr>
          <w:bCs/>
        </w:rPr>
        <w:fldChar w:fldCharType="separate"/>
      </w:r>
      <w:r w:rsidR="00937B48" w:rsidRPr="00424A28">
        <w:rPr>
          <w:bCs/>
          <w:noProof/>
          <w:vertAlign w:val="superscript"/>
        </w:rPr>
        <w:t>9a, 10</w:t>
      </w:r>
      <w:r w:rsidR="009B0519" w:rsidRPr="00424A28">
        <w:rPr>
          <w:bCs/>
        </w:rPr>
        <w:fldChar w:fldCharType="end"/>
      </w:r>
      <w:r w:rsidR="009B0519" w:rsidRPr="00424A28">
        <w:t xml:space="preserve"> </w:t>
      </w:r>
    </w:p>
    <w:p w14:paraId="07685435" w14:textId="0AA920B3" w:rsidR="00B407AB" w:rsidRPr="00424A28" w:rsidRDefault="00421F81" w:rsidP="007001CB">
      <w:pPr>
        <w:pStyle w:val="RSCB02ArticleText"/>
        <w:tabs>
          <w:tab w:val="left" w:pos="0"/>
        </w:tabs>
        <w:ind w:firstLine="270"/>
      </w:pPr>
      <w:r w:rsidRPr="00424A28">
        <w:rPr>
          <w:i/>
        </w:rPr>
        <w:t>Iridium(III)-catalys</w:t>
      </w:r>
      <w:r w:rsidR="009928E8" w:rsidRPr="00424A28">
        <w:rPr>
          <w:i/>
        </w:rPr>
        <w:t>ed cross-linking</w:t>
      </w:r>
      <w:r w:rsidRPr="00424A28">
        <w:t>. Iridium-catalys</w:t>
      </w:r>
      <w:r w:rsidR="009928E8" w:rsidRPr="00424A28">
        <w:t xml:space="preserve">ed </w:t>
      </w:r>
      <w:r w:rsidR="000E5921" w:rsidRPr="00424A28">
        <w:t xml:space="preserve">hydrosilylative </w:t>
      </w:r>
      <w:r w:rsidR="009928E8" w:rsidRPr="00424A28">
        <w:t xml:space="preserve">cross-linking was studied </w:t>
      </w:r>
      <w:r w:rsidR="000E5921" w:rsidRPr="00424A28">
        <w:t>o</w:t>
      </w:r>
      <w:r w:rsidR="00B84F5A" w:rsidRPr="00424A28">
        <w:t>n</w:t>
      </w:r>
      <w:r w:rsidR="000E5921" w:rsidRPr="00424A28">
        <w:t xml:space="preserve"> model </w:t>
      </w:r>
      <w:r w:rsidR="00B84F5A" w:rsidRPr="00424A28">
        <w:t xml:space="preserve">PDMS/EHDMS </w:t>
      </w:r>
      <w:r w:rsidR="000E5921" w:rsidRPr="00424A28">
        <w:t>mixture</w:t>
      </w:r>
      <w:r w:rsidR="00B84F5A" w:rsidRPr="00424A28">
        <w:t>s</w:t>
      </w:r>
      <w:r w:rsidR="000E5921" w:rsidRPr="00424A28">
        <w:t xml:space="preserve"> </w:t>
      </w:r>
      <w:r w:rsidR="00542BD7" w:rsidRPr="00424A28">
        <w:t>with</w:t>
      </w:r>
      <w:r w:rsidR="008E1B2B" w:rsidRPr="00424A28">
        <w:t xml:space="preserve"> </w:t>
      </w:r>
      <w:r w:rsidR="007001CB" w:rsidRPr="00424A28">
        <w:t>catalysts</w:t>
      </w:r>
      <w:r w:rsidR="00211A8F" w:rsidRPr="00424A28">
        <w:t xml:space="preserve"> </w:t>
      </w:r>
      <w:r w:rsidR="00211A8F" w:rsidRPr="00424A28">
        <w:rPr>
          <w:b/>
        </w:rPr>
        <w:t>1</w:t>
      </w:r>
      <w:r w:rsidR="00211A8F" w:rsidRPr="00424A28">
        <w:sym w:font="Symbol" w:char="F02D"/>
      </w:r>
      <w:r w:rsidR="00211A8F" w:rsidRPr="00424A28">
        <w:rPr>
          <w:b/>
        </w:rPr>
        <w:t>6</w:t>
      </w:r>
      <w:r w:rsidR="00B84F5A" w:rsidRPr="00424A28">
        <w:t xml:space="preserve"> pre-dissolved in those (</w:t>
      </w:r>
      <w:r w:rsidR="007001CB" w:rsidRPr="00424A28">
        <w:t>10</w:t>
      </w:r>
      <w:r w:rsidR="007001CB" w:rsidRPr="00424A28">
        <w:rPr>
          <w:vertAlign w:val="superscript"/>
        </w:rPr>
        <w:t>–3</w:t>
      </w:r>
      <w:r w:rsidR="007001CB" w:rsidRPr="00424A28">
        <w:sym w:font="Symbol" w:char="F02D"/>
      </w:r>
      <w:r w:rsidR="007001CB" w:rsidRPr="00424A28">
        <w:t>10</w:t>
      </w:r>
      <w:r w:rsidR="007001CB" w:rsidRPr="00424A28">
        <w:rPr>
          <w:vertAlign w:val="superscript"/>
        </w:rPr>
        <w:t>–5</w:t>
      </w:r>
      <w:r w:rsidR="007001CB" w:rsidRPr="00424A28">
        <w:t> M, Scheme 2)</w:t>
      </w:r>
      <w:r w:rsidR="005D47DE">
        <w:t>. A</w:t>
      </w:r>
      <w:r w:rsidR="00005BBD">
        <w:t xml:space="preserve"> course of</w:t>
      </w:r>
      <w:r w:rsidR="009928E8" w:rsidRPr="00424A28">
        <w:t xml:space="preserve"> cross-linking was monitored by</w:t>
      </w:r>
      <w:r w:rsidR="008E1B2B" w:rsidRPr="00424A28">
        <w:t xml:space="preserve"> the</w:t>
      </w:r>
      <w:r w:rsidR="009928E8" w:rsidRPr="00424A28">
        <w:t xml:space="preserve"> DSC</w:t>
      </w:r>
      <w:r w:rsidR="00E21114" w:rsidRPr="00424A28">
        <w:t xml:space="preserve"> </w:t>
      </w:r>
      <w:r w:rsidR="000E5921" w:rsidRPr="00424A28">
        <w:t xml:space="preserve">through measurement of </w:t>
      </w:r>
      <w:r w:rsidR="0037141C" w:rsidRPr="00424A28">
        <w:t xml:space="preserve">the heat effect </w:t>
      </w:r>
      <w:r w:rsidR="008E1B2B" w:rsidRPr="00424A28">
        <w:t xml:space="preserve">of the </w:t>
      </w:r>
      <w:r w:rsidR="00FD6FFB" w:rsidRPr="00424A28">
        <w:t>process</w:t>
      </w:r>
      <w:r w:rsidR="009928E8" w:rsidRPr="00424A28">
        <w:t xml:space="preserve">. </w:t>
      </w:r>
      <w:r w:rsidR="00CA6947" w:rsidRPr="00424A28">
        <w:t>At the temperatures below 80 </w:t>
      </w:r>
      <w:r w:rsidR="00CA6947" w:rsidRPr="00424A28">
        <w:sym w:font="Symbol" w:char="F0B0"/>
      </w:r>
      <w:r w:rsidR="00CA6947" w:rsidRPr="00424A28">
        <w:t>C</w:t>
      </w:r>
      <w:r w:rsidR="000E5921" w:rsidRPr="00424A28">
        <w:t xml:space="preserve">, </w:t>
      </w:r>
      <w:r w:rsidR="000E5921" w:rsidRPr="00424A28">
        <w:rPr>
          <w:b/>
        </w:rPr>
        <w:t>1</w:t>
      </w:r>
      <w:r w:rsidR="000E5921" w:rsidRPr="00424A28">
        <w:t>–</w:t>
      </w:r>
      <w:r w:rsidR="000E5921" w:rsidRPr="00424A28">
        <w:rPr>
          <w:b/>
        </w:rPr>
        <w:t>6</w:t>
      </w:r>
      <w:r w:rsidR="000E5921" w:rsidRPr="00424A28">
        <w:t xml:space="preserve"> </w:t>
      </w:r>
      <w:r w:rsidR="00900621" w:rsidRPr="00424A28">
        <w:t xml:space="preserve">did not demonstrate any </w:t>
      </w:r>
      <w:r w:rsidR="000E5921" w:rsidRPr="00424A28">
        <w:t>visible catalytic activity</w:t>
      </w:r>
      <w:r w:rsidR="00CA6947" w:rsidRPr="00424A28">
        <w:t xml:space="preserve">. In addition, we found that </w:t>
      </w:r>
      <w:r w:rsidR="008E1B2B" w:rsidRPr="00424A28">
        <w:t xml:space="preserve">solutions of </w:t>
      </w:r>
      <w:r w:rsidR="008E1B2B" w:rsidRPr="00424A28">
        <w:rPr>
          <w:b/>
        </w:rPr>
        <w:t>1</w:t>
      </w:r>
      <w:r w:rsidR="008E1B2B" w:rsidRPr="00424A28">
        <w:t>–</w:t>
      </w:r>
      <w:r w:rsidR="008E1B2B" w:rsidRPr="00424A28">
        <w:rPr>
          <w:b/>
        </w:rPr>
        <w:t>6</w:t>
      </w:r>
      <w:r w:rsidR="008E1B2B" w:rsidRPr="00424A28">
        <w:t xml:space="preserve"> </w:t>
      </w:r>
      <w:r w:rsidR="00900621" w:rsidRPr="00424A28">
        <w:t xml:space="preserve">in the siloxane mixture </w:t>
      </w:r>
      <w:r w:rsidR="00CA6947" w:rsidRPr="00424A28">
        <w:t>could be stored</w:t>
      </w:r>
      <w:r w:rsidR="008E1B2B" w:rsidRPr="00424A28">
        <w:t xml:space="preserve"> at RT for </w:t>
      </w:r>
      <w:r w:rsidR="00005BBD">
        <w:t>at least</w:t>
      </w:r>
      <w:r w:rsidR="00900621" w:rsidRPr="00424A28">
        <w:t xml:space="preserve"> </w:t>
      </w:r>
      <w:r w:rsidR="00005BBD">
        <w:t>one</w:t>
      </w:r>
      <w:r w:rsidR="008E1B2B" w:rsidRPr="00424A28">
        <w:t xml:space="preserve"> year</w:t>
      </w:r>
      <w:r w:rsidR="00B84F5A" w:rsidRPr="00424A28">
        <w:t xml:space="preserve"> without decomposition</w:t>
      </w:r>
      <w:r w:rsidR="004650FF" w:rsidRPr="00424A28">
        <w:t>.</w:t>
      </w:r>
      <w:r w:rsidR="00D76B31" w:rsidRPr="00424A28">
        <w:t xml:space="preserve"> </w:t>
      </w:r>
    </w:p>
    <w:p w14:paraId="20A3196E" w14:textId="51214889" w:rsidR="00872AEE" w:rsidRPr="00424A28" w:rsidRDefault="00CA6947" w:rsidP="00A912C1">
      <w:pPr>
        <w:pStyle w:val="RSCB02ArticleText"/>
        <w:tabs>
          <w:tab w:val="left" w:pos="0"/>
        </w:tabs>
        <w:ind w:firstLine="270"/>
      </w:pPr>
      <w:r w:rsidRPr="00424A28">
        <w:t xml:space="preserve">Curing </w:t>
      </w:r>
      <w:r w:rsidR="00F519A0" w:rsidRPr="00424A28">
        <w:t xml:space="preserve">properties of </w:t>
      </w:r>
      <w:r w:rsidR="00F519A0" w:rsidRPr="00424A28">
        <w:rPr>
          <w:b/>
        </w:rPr>
        <w:t>1</w:t>
      </w:r>
      <w:r w:rsidR="00F519A0" w:rsidRPr="00424A28">
        <w:t>–</w:t>
      </w:r>
      <w:r w:rsidR="00F519A0" w:rsidRPr="00424A28">
        <w:rPr>
          <w:b/>
        </w:rPr>
        <w:t>6</w:t>
      </w:r>
      <w:r w:rsidRPr="00424A28">
        <w:t xml:space="preserve"> </w:t>
      </w:r>
      <w:r w:rsidR="00883717" w:rsidRPr="00424A28">
        <w:t xml:space="preserve">were </w:t>
      </w:r>
      <w:r w:rsidR="005D47DE">
        <w:t>evaluated</w:t>
      </w:r>
      <w:r w:rsidR="00883717" w:rsidRPr="00424A28">
        <w:t xml:space="preserve"> </w:t>
      </w:r>
      <w:r w:rsidRPr="00424A28">
        <w:t>in</w:t>
      </w:r>
      <w:r w:rsidR="006064BE" w:rsidRPr="00424A28">
        <w:t xml:space="preserve"> 80‒180 </w:t>
      </w:r>
      <w:r w:rsidR="006064BE" w:rsidRPr="00424A28">
        <w:rPr>
          <w:rFonts w:ascii="Calibri" w:hAnsi="Calibri"/>
        </w:rPr>
        <w:t>°</w:t>
      </w:r>
      <w:r w:rsidRPr="00424A28">
        <w:t>C temperature range</w:t>
      </w:r>
      <w:r w:rsidR="00883717" w:rsidRPr="00424A28">
        <w:t xml:space="preserve"> </w:t>
      </w:r>
      <w:r w:rsidR="00005BBD">
        <w:t>allowing to</w:t>
      </w:r>
      <w:r w:rsidR="00883717" w:rsidRPr="00424A28">
        <w:t xml:space="preserve"> identify </w:t>
      </w:r>
      <w:r w:rsidR="00005BBD">
        <w:t xml:space="preserve">the </w:t>
      </w:r>
      <w:r w:rsidR="00883717" w:rsidRPr="00424A28">
        <w:t>curing time (τ</w:t>
      </w:r>
      <w:r w:rsidR="00883717" w:rsidRPr="00424A28">
        <w:rPr>
          <w:vertAlign w:val="subscript"/>
        </w:rPr>
        <w:t>curing</w:t>
      </w:r>
      <w:r w:rsidR="00883717" w:rsidRPr="00424A28">
        <w:t xml:space="preserve">) and </w:t>
      </w:r>
      <w:r w:rsidR="00005BBD">
        <w:t xml:space="preserve">the </w:t>
      </w:r>
      <w:r w:rsidR="00883717" w:rsidRPr="00424A28">
        <w:t xml:space="preserve">enthalpy of cross-linking process (ΔH). Representative data </w:t>
      </w:r>
      <w:r w:rsidR="00F519A0" w:rsidRPr="00424A28">
        <w:t>(</w:t>
      </w:r>
      <w:r w:rsidR="00883717" w:rsidRPr="00424A28">
        <w:t xml:space="preserve">catalyst concentration </w:t>
      </w:r>
      <w:r w:rsidR="00F519A0" w:rsidRPr="00424A28">
        <w:t>1.0×10</w:t>
      </w:r>
      <w:r w:rsidR="00F519A0" w:rsidRPr="00424A28">
        <w:rPr>
          <w:vertAlign w:val="superscript"/>
        </w:rPr>
        <w:sym w:font="Symbol" w:char="F02D"/>
      </w:r>
      <w:r w:rsidR="00F519A0" w:rsidRPr="00424A28">
        <w:rPr>
          <w:vertAlign w:val="superscript"/>
        </w:rPr>
        <w:t>4 </w:t>
      </w:r>
      <w:r w:rsidR="00F519A0" w:rsidRPr="00424A28">
        <w:t xml:space="preserve">M) are included in Table 1, while </w:t>
      </w:r>
      <w:r w:rsidR="007A6EC8" w:rsidRPr="00424A28">
        <w:t xml:space="preserve">full data </w:t>
      </w:r>
      <w:r w:rsidR="00F519A0" w:rsidRPr="00424A28">
        <w:t>are provided in Table S3 of</w:t>
      </w:r>
      <w:r w:rsidR="007A6EC8" w:rsidRPr="00424A28">
        <w:t xml:space="preserve"> </w:t>
      </w:r>
      <w:r w:rsidR="009B0519" w:rsidRPr="00424A28">
        <w:t>SI</w:t>
      </w:r>
      <w:r w:rsidR="007A6EC8" w:rsidRPr="00424A28">
        <w:t>)</w:t>
      </w:r>
      <w:r w:rsidR="009928E8" w:rsidRPr="00424A28">
        <w:t xml:space="preserve">. </w:t>
      </w:r>
      <w:r w:rsidR="00BC282E" w:rsidRPr="00424A28">
        <w:t>Catalyst</w:t>
      </w:r>
      <w:r w:rsidR="00013896" w:rsidRPr="00424A28">
        <w:t xml:space="preserve"> </w:t>
      </w:r>
      <w:r w:rsidR="00A53C29" w:rsidRPr="00424A28">
        <w:rPr>
          <w:b/>
        </w:rPr>
        <w:t>1</w:t>
      </w:r>
      <w:r w:rsidR="00A53C29" w:rsidRPr="00424A28">
        <w:sym w:font="Symbol" w:char="F02D"/>
      </w:r>
      <w:r w:rsidR="00A53C29" w:rsidRPr="00424A28">
        <w:rPr>
          <w:b/>
        </w:rPr>
        <w:t>6</w:t>
      </w:r>
      <w:r w:rsidR="00013896" w:rsidRPr="00424A28">
        <w:t xml:space="preserve"> </w:t>
      </w:r>
      <w:r w:rsidR="005335AD" w:rsidRPr="00424A28">
        <w:t xml:space="preserve">started to work at </w:t>
      </w:r>
      <w:r w:rsidR="005335AD" w:rsidRPr="005D47DE">
        <w:rPr>
          <w:i/>
        </w:rPr>
        <w:t>ca</w:t>
      </w:r>
      <w:r w:rsidR="005335AD" w:rsidRPr="00424A28">
        <w:t>. 125 °C</w:t>
      </w:r>
      <w:r w:rsidR="00B843DC" w:rsidRPr="00424A28">
        <w:t>, while</w:t>
      </w:r>
      <w:r w:rsidR="005335AD" w:rsidRPr="00424A28">
        <w:t xml:space="preserve"> the </w:t>
      </w:r>
      <w:r w:rsidR="00F87202" w:rsidRPr="00424A28">
        <w:t>optimal</w:t>
      </w:r>
      <w:r w:rsidR="00A53C29" w:rsidRPr="00424A28">
        <w:t xml:space="preserve"> temperature range was</w:t>
      </w:r>
      <w:r w:rsidR="005335AD" w:rsidRPr="00424A28">
        <w:t xml:space="preserve"> found to be</w:t>
      </w:r>
      <w:r w:rsidR="00A53C29" w:rsidRPr="00424A28">
        <w:t xml:space="preserve"> 150</w:t>
      </w:r>
      <w:r w:rsidR="00A53C29" w:rsidRPr="00424A28">
        <w:sym w:font="Symbol" w:char="F02D"/>
      </w:r>
      <w:r w:rsidR="00A53C29" w:rsidRPr="00424A28">
        <w:t>180</w:t>
      </w:r>
      <w:r w:rsidR="005335AD" w:rsidRPr="00424A28">
        <w:t> °C. C</w:t>
      </w:r>
      <w:r w:rsidR="00A53C29" w:rsidRPr="00424A28">
        <w:t xml:space="preserve">omplexes </w:t>
      </w:r>
      <w:r w:rsidR="00A53C29" w:rsidRPr="00424A28">
        <w:rPr>
          <w:b/>
        </w:rPr>
        <w:t>2</w:t>
      </w:r>
      <w:r w:rsidR="00A53C29" w:rsidRPr="00424A28">
        <w:t xml:space="preserve">, </w:t>
      </w:r>
      <w:r w:rsidR="00A53C29" w:rsidRPr="00424A28">
        <w:rPr>
          <w:b/>
        </w:rPr>
        <w:t>3</w:t>
      </w:r>
      <w:r w:rsidR="00A53C29" w:rsidRPr="00424A28">
        <w:t xml:space="preserve"> and </w:t>
      </w:r>
      <w:r w:rsidR="00A53C29" w:rsidRPr="00424A28">
        <w:rPr>
          <w:b/>
        </w:rPr>
        <w:t>6</w:t>
      </w:r>
      <w:r w:rsidR="00A53C29" w:rsidRPr="00424A28">
        <w:t xml:space="preserve"> we</w:t>
      </w:r>
      <w:r w:rsidR="009F2315" w:rsidRPr="00424A28">
        <w:t>re the most efficient giving the shortest</w:t>
      </w:r>
      <w:r w:rsidR="00A53C29" w:rsidRPr="00424A28">
        <w:t xml:space="preserve"> τ</w:t>
      </w:r>
      <w:r w:rsidR="00A53C29" w:rsidRPr="00424A28">
        <w:rPr>
          <w:vertAlign w:val="subscript"/>
        </w:rPr>
        <w:t>curing</w:t>
      </w:r>
      <w:r w:rsidR="00A53C29" w:rsidRPr="00424A28">
        <w:t xml:space="preserve"> of 5–</w:t>
      </w:r>
      <w:r w:rsidR="008603AF" w:rsidRPr="00424A28">
        <w:t>50</w:t>
      </w:r>
      <w:r w:rsidR="00A53C29" w:rsidRPr="00424A28">
        <w:t> min</w:t>
      </w:r>
      <w:r w:rsidR="005335AD" w:rsidRPr="00424A28">
        <w:t xml:space="preserve"> with 1.0×10</w:t>
      </w:r>
      <w:r w:rsidR="005335AD" w:rsidRPr="00424A28">
        <w:rPr>
          <w:vertAlign w:val="superscript"/>
        </w:rPr>
        <w:sym w:font="Symbol" w:char="F02D"/>
      </w:r>
      <w:r w:rsidR="005335AD" w:rsidRPr="00424A28">
        <w:rPr>
          <w:vertAlign w:val="superscript"/>
        </w:rPr>
        <w:t>4 </w:t>
      </w:r>
      <w:r w:rsidR="005335AD" w:rsidRPr="00424A28">
        <w:t>M catalysts concentration</w:t>
      </w:r>
      <w:r w:rsidR="00A62CE7" w:rsidRPr="00424A28">
        <w:t xml:space="preserve">; catalysts </w:t>
      </w:r>
      <w:r w:rsidR="00A62CE7" w:rsidRPr="00424A28">
        <w:rPr>
          <w:b/>
        </w:rPr>
        <w:t>1</w:t>
      </w:r>
      <w:r w:rsidR="00A62CE7" w:rsidRPr="00424A28">
        <w:t xml:space="preserve">, </w:t>
      </w:r>
      <w:r w:rsidR="00A62CE7" w:rsidRPr="00424A28">
        <w:rPr>
          <w:b/>
        </w:rPr>
        <w:t>4</w:t>
      </w:r>
      <w:r w:rsidR="00A62CE7" w:rsidRPr="00424A28">
        <w:t xml:space="preserve"> and </w:t>
      </w:r>
      <w:r w:rsidR="00A62CE7" w:rsidRPr="00424A28">
        <w:rPr>
          <w:b/>
        </w:rPr>
        <w:t>5</w:t>
      </w:r>
      <w:r w:rsidR="00A62CE7" w:rsidRPr="00424A28">
        <w:t xml:space="preserve"> were substantially less active at 150</w:t>
      </w:r>
      <w:r w:rsidR="00A62CE7" w:rsidRPr="00424A28">
        <w:sym w:font="Symbol" w:char="F02D"/>
      </w:r>
      <w:r w:rsidR="00A62CE7" w:rsidRPr="00424A28">
        <w:t>180 °C</w:t>
      </w:r>
      <w:r w:rsidR="005335AD" w:rsidRPr="00424A28">
        <w:t xml:space="preserve">. </w:t>
      </w:r>
      <w:r w:rsidR="00872AEE" w:rsidRPr="00424A28">
        <w:t>L</w:t>
      </w:r>
      <w:r w:rsidR="005335AD" w:rsidRPr="00424A28">
        <w:t xml:space="preserve">onger curing times were observed with lower catalyst </w:t>
      </w:r>
      <w:r w:rsidR="00B843DC" w:rsidRPr="00424A28">
        <w:t>concentration</w:t>
      </w:r>
      <w:r w:rsidR="005335AD" w:rsidRPr="00424A28">
        <w:t xml:space="preserve"> (</w:t>
      </w:r>
      <w:r w:rsidR="00DA5DB8" w:rsidRPr="00424A28">
        <w:t>1.0×10</w:t>
      </w:r>
      <w:r w:rsidR="00DA5DB8" w:rsidRPr="00424A28">
        <w:rPr>
          <w:vertAlign w:val="superscript"/>
        </w:rPr>
        <w:sym w:font="Symbol" w:char="F02D"/>
      </w:r>
      <w:r w:rsidR="00DA5DB8" w:rsidRPr="00424A28">
        <w:rPr>
          <w:vertAlign w:val="superscript"/>
        </w:rPr>
        <w:t>5 </w:t>
      </w:r>
      <w:r w:rsidR="00DA5DB8" w:rsidRPr="00424A28">
        <w:t>M</w:t>
      </w:r>
      <w:r w:rsidR="005335AD" w:rsidRPr="00424A28">
        <w:t>)</w:t>
      </w:r>
      <w:r w:rsidR="00872AEE" w:rsidRPr="00424A28">
        <w:t xml:space="preserve">. Although we found that an </w:t>
      </w:r>
      <w:r w:rsidR="005335AD" w:rsidRPr="00424A28">
        <w:t xml:space="preserve">increase </w:t>
      </w:r>
      <w:r w:rsidR="00B843DC" w:rsidRPr="00424A28">
        <w:t xml:space="preserve">of the </w:t>
      </w:r>
      <w:r w:rsidR="005335AD" w:rsidRPr="00424A28">
        <w:t>concentration</w:t>
      </w:r>
      <w:r w:rsidR="00DA5DB8" w:rsidRPr="00424A28">
        <w:t xml:space="preserve"> to 1.0×10</w:t>
      </w:r>
      <w:r w:rsidR="00DA5DB8" w:rsidRPr="00424A28">
        <w:rPr>
          <w:vertAlign w:val="superscript"/>
        </w:rPr>
        <w:sym w:font="Symbol" w:char="F02D"/>
      </w:r>
      <w:r w:rsidR="00DA5DB8" w:rsidRPr="00424A28">
        <w:rPr>
          <w:vertAlign w:val="superscript"/>
        </w:rPr>
        <w:t>3 </w:t>
      </w:r>
      <w:r w:rsidR="00DA5DB8" w:rsidRPr="00424A28">
        <w:t>M</w:t>
      </w:r>
      <w:r w:rsidR="00305CAD" w:rsidRPr="00424A28">
        <w:t xml:space="preserve"> </w:t>
      </w:r>
      <w:r w:rsidR="00F750AB" w:rsidRPr="00424A28">
        <w:t>shorten</w:t>
      </w:r>
      <w:r w:rsidR="00923EE5" w:rsidRPr="00424A28">
        <w:t>s</w:t>
      </w:r>
      <w:r w:rsidR="00FC5279" w:rsidRPr="00424A28">
        <w:t xml:space="preserve"> further</w:t>
      </w:r>
      <w:r w:rsidR="00A53C29" w:rsidRPr="00424A28">
        <w:t xml:space="preserve"> the curing time</w:t>
      </w:r>
      <w:r w:rsidR="00C53C0B" w:rsidRPr="00424A28">
        <w:t>s</w:t>
      </w:r>
      <w:r w:rsidR="00923EE5" w:rsidRPr="00424A28">
        <w:t xml:space="preserve">, </w:t>
      </w:r>
      <w:r w:rsidR="00872AEE" w:rsidRPr="00424A28">
        <w:t>it</w:t>
      </w:r>
      <w:r w:rsidR="00923EE5" w:rsidRPr="00424A28">
        <w:t xml:space="preserve"> greatly increases </w:t>
      </w:r>
      <w:r w:rsidR="00872AEE" w:rsidRPr="00424A28">
        <w:t xml:space="preserve">the </w:t>
      </w:r>
      <w:r w:rsidR="00923EE5" w:rsidRPr="00424A28">
        <w:t>catalyst consumption</w:t>
      </w:r>
      <w:r w:rsidR="005335AD" w:rsidRPr="00424A28">
        <w:t xml:space="preserve"> (Table S3)</w:t>
      </w:r>
      <w:r w:rsidR="00A53C29" w:rsidRPr="00424A28">
        <w:t>.</w:t>
      </w:r>
      <w:r w:rsidR="00883717" w:rsidRPr="00424A28">
        <w:t xml:space="preserve"> </w:t>
      </w:r>
    </w:p>
    <w:p w14:paraId="5BF78CCD" w14:textId="13AC4EEE" w:rsidR="00883717" w:rsidRPr="00424A28" w:rsidRDefault="00883717" w:rsidP="00A912C1">
      <w:pPr>
        <w:pStyle w:val="RSCB02ArticleText"/>
        <w:tabs>
          <w:tab w:val="left" w:pos="0"/>
        </w:tabs>
        <w:ind w:firstLine="270"/>
      </w:pPr>
      <w:r w:rsidRPr="00424A28">
        <w:t>According to DSC, the average peak temperature (Figure S</w:t>
      </w:r>
      <w:r w:rsidR="00B843DC" w:rsidRPr="00424A28">
        <w:t>3</w:t>
      </w:r>
      <w:r w:rsidRPr="00424A28">
        <w:t>) for</w:t>
      </w:r>
      <w:r w:rsidR="00A912C1" w:rsidRPr="00424A28">
        <w:t xml:space="preserve"> representative catalysts</w:t>
      </w:r>
      <w:r w:rsidRPr="00424A28">
        <w:t xml:space="preserve"> </w:t>
      </w:r>
      <w:r w:rsidRPr="00424A28">
        <w:rPr>
          <w:b/>
        </w:rPr>
        <w:t>2</w:t>
      </w:r>
      <w:r w:rsidR="00A912C1" w:rsidRPr="00424A28">
        <w:t xml:space="preserve"> and </w:t>
      </w:r>
      <w:r w:rsidR="00A912C1" w:rsidRPr="00424A28">
        <w:rPr>
          <w:b/>
        </w:rPr>
        <w:t>3</w:t>
      </w:r>
      <w:r w:rsidRPr="00424A28">
        <w:t xml:space="preserve"> (1.0×10</w:t>
      </w:r>
      <w:r w:rsidRPr="00424A28">
        <w:rPr>
          <w:vertAlign w:val="superscript"/>
        </w:rPr>
        <w:sym w:font="Symbol" w:char="F02D"/>
      </w:r>
      <w:r w:rsidRPr="00424A28">
        <w:rPr>
          <w:vertAlign w:val="superscript"/>
        </w:rPr>
        <w:t>4</w:t>
      </w:r>
      <w:r w:rsidR="00DA5DB8" w:rsidRPr="00424A28">
        <w:t xml:space="preserve"> M) </w:t>
      </w:r>
      <w:r w:rsidR="00A912C1" w:rsidRPr="00424A28">
        <w:t>was</w:t>
      </w:r>
      <w:r w:rsidRPr="00424A28">
        <w:t xml:space="preserve"> 155 °C, the average onset</w:t>
      </w:r>
      <w:r w:rsidR="00A912C1" w:rsidRPr="00424A28">
        <w:t xml:space="preserve"> </w:t>
      </w:r>
      <w:r w:rsidRPr="00424A28">
        <w:t xml:space="preserve">peak temperature </w:t>
      </w:r>
      <w:r w:rsidR="00005BBD">
        <w:t xml:space="preserve">was </w:t>
      </w:r>
      <w:r w:rsidR="00DA5DB8" w:rsidRPr="00424A28">
        <w:t>140</w:t>
      </w:r>
      <w:r w:rsidR="00880DD4" w:rsidRPr="00424A28">
        <w:t> °C</w:t>
      </w:r>
      <w:r w:rsidR="00DA5DB8" w:rsidRPr="00424A28">
        <w:t xml:space="preserve"> and</w:t>
      </w:r>
      <w:r w:rsidR="00005BBD">
        <w:t xml:space="preserve"> the</w:t>
      </w:r>
      <w:r w:rsidR="00A912C1" w:rsidRPr="00424A28">
        <w:t xml:space="preserve"> endset peak temperatures </w:t>
      </w:r>
      <w:r w:rsidR="00005BBD">
        <w:t xml:space="preserve">were </w:t>
      </w:r>
      <w:r w:rsidRPr="00424A28">
        <w:t>205</w:t>
      </w:r>
      <w:r w:rsidR="00A912C1" w:rsidRPr="00424A28">
        <w:t xml:space="preserve"> (for </w:t>
      </w:r>
      <w:r w:rsidR="00A912C1" w:rsidRPr="00424A28">
        <w:rPr>
          <w:b/>
        </w:rPr>
        <w:t>2</w:t>
      </w:r>
      <w:r w:rsidR="00A912C1" w:rsidRPr="00424A28">
        <w:t>) and 190 </w:t>
      </w:r>
      <w:r w:rsidRPr="00424A28">
        <w:t>°C</w:t>
      </w:r>
      <w:r w:rsidR="00A912C1" w:rsidRPr="00424A28">
        <w:t xml:space="preserve"> (for </w:t>
      </w:r>
      <w:r w:rsidR="00A912C1" w:rsidRPr="00424A28">
        <w:rPr>
          <w:b/>
        </w:rPr>
        <w:t>3</w:t>
      </w:r>
      <w:r w:rsidR="00A912C1" w:rsidRPr="00424A28">
        <w:t>)</w:t>
      </w:r>
      <w:r w:rsidR="00DA5DB8" w:rsidRPr="00424A28">
        <w:t xml:space="preserve">, </w:t>
      </w:r>
      <w:r w:rsidR="006343E5" w:rsidRPr="00424A28">
        <w:t>respectively</w:t>
      </w:r>
      <w:r w:rsidR="00880DD4" w:rsidRPr="00424A28">
        <w:t>.</w:t>
      </w:r>
      <w:r w:rsidRPr="00424A28">
        <w:t xml:space="preserve"> </w:t>
      </w:r>
      <w:r w:rsidR="00485974" w:rsidRPr="00424A28">
        <w:t xml:space="preserve">The </w:t>
      </w:r>
      <w:r w:rsidRPr="00424A28">
        <w:t>value</w:t>
      </w:r>
      <w:r w:rsidR="00485974" w:rsidRPr="00424A28">
        <w:t>s</w:t>
      </w:r>
      <w:r w:rsidRPr="00424A28">
        <w:t xml:space="preserve"> of enthalpy</w:t>
      </w:r>
      <w:r w:rsidR="006343E5" w:rsidRPr="00424A28">
        <w:t xml:space="preserve"> of cross-linking</w:t>
      </w:r>
      <w:r w:rsidR="00485974" w:rsidRPr="00424A28">
        <w:t xml:space="preserve"> were </w:t>
      </w:r>
      <w:r w:rsidR="00893C9A" w:rsidRPr="00424A28">
        <w:t>–</w:t>
      </w:r>
      <w:r w:rsidR="00485974" w:rsidRPr="00424A28">
        <w:t>0.8 J/g for</w:t>
      </w:r>
      <w:r w:rsidR="00A912C1" w:rsidRPr="00424A28">
        <w:t xml:space="preserve"> both</w:t>
      </w:r>
      <w:r w:rsidR="00485974" w:rsidRPr="00424A28">
        <w:t xml:space="preserve"> </w:t>
      </w:r>
      <w:r w:rsidR="00485974" w:rsidRPr="00424A28">
        <w:rPr>
          <w:b/>
        </w:rPr>
        <w:t>2</w:t>
      </w:r>
      <w:r w:rsidR="00485974" w:rsidRPr="00424A28">
        <w:t xml:space="preserve"> and </w:t>
      </w:r>
      <w:r w:rsidR="00485974" w:rsidRPr="00424A28">
        <w:rPr>
          <w:b/>
        </w:rPr>
        <w:t>3</w:t>
      </w:r>
      <w:r w:rsidRPr="00424A28">
        <w:t>.</w:t>
      </w:r>
      <w:r w:rsidR="00A62CE7" w:rsidRPr="00424A28">
        <w:t xml:space="preserve"> </w:t>
      </w:r>
    </w:p>
    <w:p w14:paraId="3507C35A" w14:textId="12931DF7" w:rsidR="00A53C29" w:rsidRPr="00424A28" w:rsidRDefault="00A53C29" w:rsidP="00A53C29">
      <w:pPr>
        <w:pStyle w:val="RSCB02ArticleText"/>
        <w:tabs>
          <w:tab w:val="left" w:pos="0"/>
        </w:tabs>
        <w:ind w:firstLine="270"/>
      </w:pPr>
    </w:p>
    <w:p w14:paraId="4FB38665" w14:textId="6025B056" w:rsidR="002835DC" w:rsidRPr="00424A28" w:rsidRDefault="002F6A54" w:rsidP="002835DC">
      <w:pPr>
        <w:pStyle w:val="RSCI03FigureSchemeChartUncaptioned"/>
        <w:rPr>
          <w:w w:val="108"/>
        </w:rPr>
      </w:pPr>
      <w:r w:rsidRPr="002F6A54">
        <w:rPr>
          <w:noProof/>
          <w:w w:val="108"/>
          <w:lang w:eastAsia="en-GB"/>
        </w:rPr>
        <w:lastRenderedPageBreak/>
        <w:drawing>
          <wp:inline distT="0" distB="0" distL="0" distR="0" wp14:anchorId="20EACB0E" wp14:editId="6BFF9370">
            <wp:extent cx="3165475" cy="16795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5475" cy="1679575"/>
                    </a:xfrm>
                    <a:prstGeom prst="rect">
                      <a:avLst/>
                    </a:prstGeom>
                  </pic:spPr>
                </pic:pic>
              </a:graphicData>
            </a:graphic>
          </wp:inline>
        </w:drawing>
      </w:r>
      <w:r w:rsidR="00D87F80" w:rsidRPr="00424A28">
        <w:rPr>
          <w:w w:val="108"/>
        </w:rPr>
        <w:t>Scheme 2.</w:t>
      </w:r>
      <w:r w:rsidR="00D87F80" w:rsidRPr="00424A28">
        <w:rPr>
          <w:b/>
          <w:w w:val="108"/>
        </w:rPr>
        <w:t xml:space="preserve"> </w:t>
      </w:r>
      <w:r w:rsidR="00421F81" w:rsidRPr="00424A28">
        <w:t>Iridium-catalys</w:t>
      </w:r>
      <w:r w:rsidR="00D87F80" w:rsidRPr="00424A28">
        <w:t xml:space="preserve">ed cross-linking of </w:t>
      </w:r>
      <w:r w:rsidR="00A97221" w:rsidRPr="00424A28">
        <w:t>PDMS</w:t>
      </w:r>
      <w:r w:rsidR="009F1D57" w:rsidRPr="00424A28">
        <w:t xml:space="preserve"> and </w:t>
      </w:r>
      <w:r w:rsidR="00A97221" w:rsidRPr="00424A28">
        <w:t>EHDMS</w:t>
      </w:r>
      <w:r w:rsidR="00D87F80" w:rsidRPr="00424A28">
        <w:rPr>
          <w:w w:val="108"/>
        </w:rPr>
        <w:t>.</w:t>
      </w:r>
    </w:p>
    <w:p w14:paraId="2D42F02A" w14:textId="57889347" w:rsidR="0011218F" w:rsidRPr="00424A28" w:rsidRDefault="0011218F" w:rsidP="00043CA8">
      <w:pPr>
        <w:pStyle w:val="RSCT02Tabletitlewithouttopbar"/>
        <w:spacing w:after="0"/>
        <w:rPr>
          <w:w w:val="108"/>
          <w:sz w:val="16"/>
          <w:szCs w:val="16"/>
        </w:rPr>
      </w:pPr>
      <w:r w:rsidRPr="00424A28">
        <w:rPr>
          <w:b/>
          <w:sz w:val="16"/>
          <w:szCs w:val="16"/>
        </w:rPr>
        <w:t>Table 1.</w:t>
      </w:r>
      <w:r w:rsidRPr="00424A28">
        <w:rPr>
          <w:sz w:val="16"/>
          <w:szCs w:val="16"/>
        </w:rPr>
        <w:t xml:space="preserve"> Parameters of the catalytic cross-linking of PDMS and EHDMS</w:t>
      </w:r>
      <w:r w:rsidRPr="00424A28">
        <w:rPr>
          <w:w w:val="108"/>
          <w:sz w:val="16"/>
          <w:szCs w:val="16"/>
        </w:rPr>
        <w:t>.</w:t>
      </w:r>
    </w:p>
    <w:tbl>
      <w:tblPr>
        <w:tblStyle w:val="TableGrid"/>
        <w:tblW w:w="5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0"/>
        <w:gridCol w:w="688"/>
        <w:gridCol w:w="689"/>
        <w:gridCol w:w="688"/>
        <w:gridCol w:w="689"/>
        <w:gridCol w:w="689"/>
        <w:gridCol w:w="900"/>
      </w:tblGrid>
      <w:tr w:rsidR="0011218F" w:rsidRPr="00424A28" w14:paraId="41DB490D" w14:textId="77777777" w:rsidTr="0011218F">
        <w:trPr>
          <w:trHeight w:val="340"/>
        </w:trPr>
        <w:tc>
          <w:tcPr>
            <w:tcW w:w="800" w:type="dxa"/>
            <w:vMerge w:val="restart"/>
            <w:tcBorders>
              <w:bottom w:val="single" w:sz="4" w:space="0" w:color="auto"/>
            </w:tcBorders>
            <w:vAlign w:val="center"/>
          </w:tcPr>
          <w:p w14:paraId="127D7908" w14:textId="77777777" w:rsidR="0011218F" w:rsidRPr="00424A28" w:rsidRDefault="0011218F" w:rsidP="00001415">
            <w:pPr>
              <w:pStyle w:val="RSCT03TableBody"/>
            </w:pPr>
            <w:r w:rsidRPr="00424A28">
              <w:t>Catalyst</w:t>
            </w:r>
            <w:r w:rsidRPr="00424A28">
              <w:rPr>
                <w:i/>
                <w:vertAlign w:val="superscript"/>
              </w:rPr>
              <w:t>a</w:t>
            </w:r>
          </w:p>
        </w:tc>
        <w:tc>
          <w:tcPr>
            <w:tcW w:w="3443" w:type="dxa"/>
            <w:gridSpan w:val="5"/>
            <w:vAlign w:val="center"/>
          </w:tcPr>
          <w:p w14:paraId="7298EEDC" w14:textId="01624BB7" w:rsidR="0011218F" w:rsidRPr="00424A28" w:rsidRDefault="0011218F" w:rsidP="00001415">
            <w:pPr>
              <w:pStyle w:val="RSCT03TableBody"/>
              <w:rPr>
                <w:bCs/>
                <w:vertAlign w:val="subscript"/>
              </w:rPr>
            </w:pPr>
            <w:r w:rsidRPr="00424A28">
              <w:rPr>
                <w:bCs/>
              </w:rPr>
              <w:sym w:font="Symbol" w:char="F074"/>
            </w:r>
            <w:r w:rsidRPr="00424A28">
              <w:rPr>
                <w:bCs/>
                <w:vertAlign w:val="subscript"/>
              </w:rPr>
              <w:t>curing,</w:t>
            </w:r>
            <w:r w:rsidRPr="00424A28">
              <w:rPr>
                <w:bCs/>
              </w:rPr>
              <w:t xml:space="preserve"> min at a selected temperature (</w:t>
            </w:r>
            <w:r w:rsidR="006064BE" w:rsidRPr="00424A28">
              <w:rPr>
                <w:rFonts w:ascii="Calibri" w:hAnsi="Calibri"/>
                <w:bCs/>
              </w:rPr>
              <w:t>°</w:t>
            </w:r>
            <w:r w:rsidRPr="00424A28">
              <w:rPr>
                <w:bCs/>
              </w:rPr>
              <w:t>С)</w:t>
            </w:r>
            <w:r w:rsidRPr="00424A28">
              <w:rPr>
                <w:bCs/>
                <w:i/>
                <w:vertAlign w:val="superscript"/>
              </w:rPr>
              <w:t>b</w:t>
            </w:r>
          </w:p>
        </w:tc>
        <w:tc>
          <w:tcPr>
            <w:tcW w:w="900" w:type="dxa"/>
            <w:vMerge w:val="restart"/>
            <w:vAlign w:val="center"/>
          </w:tcPr>
          <w:p w14:paraId="70106EA5" w14:textId="77777777" w:rsidR="0011218F" w:rsidRPr="00424A28" w:rsidRDefault="0011218F" w:rsidP="00001415">
            <w:pPr>
              <w:pStyle w:val="RSCT03TableBody"/>
              <w:rPr>
                <w:bCs/>
              </w:rPr>
            </w:pPr>
            <w:r w:rsidRPr="00424A28">
              <w:rPr>
                <w:bCs/>
              </w:rPr>
              <w:t>ΔH,</w:t>
            </w:r>
          </w:p>
          <w:p w14:paraId="4171B28B" w14:textId="77777777" w:rsidR="0011218F" w:rsidRPr="00424A28" w:rsidRDefault="0011218F" w:rsidP="00001415">
            <w:pPr>
              <w:pStyle w:val="RSCT03TableBody"/>
            </w:pPr>
            <w:r w:rsidRPr="00424A28">
              <w:rPr>
                <w:bCs/>
                <w:i/>
              </w:rPr>
              <w:t>J</w:t>
            </w:r>
            <w:r w:rsidRPr="00424A28">
              <w:rPr>
                <w:bCs/>
              </w:rPr>
              <w:t xml:space="preserve"> g</w:t>
            </w:r>
            <w:r w:rsidRPr="00424A28">
              <w:rPr>
                <w:bCs/>
                <w:vertAlign w:val="superscript"/>
              </w:rPr>
              <w:t>–1</w:t>
            </w:r>
          </w:p>
        </w:tc>
      </w:tr>
      <w:tr w:rsidR="0011218F" w:rsidRPr="00424A28" w14:paraId="2164C3C1" w14:textId="77777777" w:rsidTr="0011218F">
        <w:trPr>
          <w:trHeight w:val="349"/>
        </w:trPr>
        <w:tc>
          <w:tcPr>
            <w:tcW w:w="800" w:type="dxa"/>
            <w:vMerge/>
            <w:tcBorders>
              <w:bottom w:val="single" w:sz="4" w:space="0" w:color="auto"/>
            </w:tcBorders>
            <w:vAlign w:val="center"/>
          </w:tcPr>
          <w:p w14:paraId="148E474D" w14:textId="77777777" w:rsidR="0011218F" w:rsidRPr="00424A28" w:rsidRDefault="0011218F" w:rsidP="00001415">
            <w:pPr>
              <w:pStyle w:val="RSCT03TableBody"/>
            </w:pPr>
          </w:p>
        </w:tc>
        <w:tc>
          <w:tcPr>
            <w:tcW w:w="688" w:type="dxa"/>
            <w:tcBorders>
              <w:bottom w:val="single" w:sz="4" w:space="0" w:color="auto"/>
            </w:tcBorders>
            <w:vAlign w:val="center"/>
          </w:tcPr>
          <w:p w14:paraId="315204B4" w14:textId="77777777" w:rsidR="0011218F" w:rsidRPr="00424A28" w:rsidRDefault="0011218F" w:rsidP="00001415">
            <w:pPr>
              <w:pStyle w:val="RSCT03TableBody"/>
              <w:rPr>
                <w:bCs/>
              </w:rPr>
            </w:pPr>
            <w:r w:rsidRPr="00424A28">
              <w:rPr>
                <w:bCs/>
              </w:rPr>
              <w:t>80</w:t>
            </w:r>
          </w:p>
        </w:tc>
        <w:tc>
          <w:tcPr>
            <w:tcW w:w="689" w:type="dxa"/>
            <w:tcBorders>
              <w:bottom w:val="single" w:sz="4" w:space="0" w:color="auto"/>
            </w:tcBorders>
            <w:vAlign w:val="center"/>
          </w:tcPr>
          <w:p w14:paraId="328B3BEB" w14:textId="77777777" w:rsidR="0011218F" w:rsidRPr="00424A28" w:rsidRDefault="0011218F" w:rsidP="00001415">
            <w:pPr>
              <w:pStyle w:val="RSCT03TableBody"/>
              <w:rPr>
                <w:bCs/>
              </w:rPr>
            </w:pPr>
            <w:r w:rsidRPr="00424A28">
              <w:rPr>
                <w:bCs/>
              </w:rPr>
              <w:t>100</w:t>
            </w:r>
          </w:p>
        </w:tc>
        <w:tc>
          <w:tcPr>
            <w:tcW w:w="688" w:type="dxa"/>
            <w:tcBorders>
              <w:bottom w:val="single" w:sz="4" w:space="0" w:color="auto"/>
            </w:tcBorders>
            <w:vAlign w:val="center"/>
          </w:tcPr>
          <w:p w14:paraId="228667A3" w14:textId="77777777" w:rsidR="0011218F" w:rsidRPr="00424A28" w:rsidRDefault="0011218F" w:rsidP="00001415">
            <w:pPr>
              <w:pStyle w:val="RSCT03TableBody"/>
              <w:rPr>
                <w:bCs/>
              </w:rPr>
            </w:pPr>
            <w:r w:rsidRPr="00424A28">
              <w:rPr>
                <w:bCs/>
              </w:rPr>
              <w:t>125</w:t>
            </w:r>
          </w:p>
        </w:tc>
        <w:tc>
          <w:tcPr>
            <w:tcW w:w="689" w:type="dxa"/>
            <w:tcBorders>
              <w:bottom w:val="single" w:sz="4" w:space="0" w:color="auto"/>
            </w:tcBorders>
            <w:vAlign w:val="center"/>
          </w:tcPr>
          <w:p w14:paraId="194293B6" w14:textId="77777777" w:rsidR="0011218F" w:rsidRPr="00424A28" w:rsidRDefault="0011218F" w:rsidP="00001415">
            <w:pPr>
              <w:pStyle w:val="RSCT03TableBody"/>
              <w:rPr>
                <w:bCs/>
              </w:rPr>
            </w:pPr>
            <w:r w:rsidRPr="00424A28">
              <w:rPr>
                <w:bCs/>
              </w:rPr>
              <w:t>150</w:t>
            </w:r>
          </w:p>
        </w:tc>
        <w:tc>
          <w:tcPr>
            <w:tcW w:w="689" w:type="dxa"/>
            <w:tcBorders>
              <w:bottom w:val="single" w:sz="4" w:space="0" w:color="auto"/>
            </w:tcBorders>
            <w:vAlign w:val="center"/>
          </w:tcPr>
          <w:p w14:paraId="2A296923" w14:textId="77777777" w:rsidR="0011218F" w:rsidRPr="00424A28" w:rsidRDefault="0011218F" w:rsidP="00001415">
            <w:pPr>
              <w:pStyle w:val="RSCT03TableBody"/>
              <w:rPr>
                <w:bCs/>
              </w:rPr>
            </w:pPr>
            <w:r w:rsidRPr="00424A28">
              <w:rPr>
                <w:bCs/>
              </w:rPr>
              <w:t>180</w:t>
            </w:r>
          </w:p>
        </w:tc>
        <w:tc>
          <w:tcPr>
            <w:tcW w:w="900" w:type="dxa"/>
            <w:vMerge/>
            <w:tcBorders>
              <w:bottom w:val="single" w:sz="4" w:space="0" w:color="auto"/>
            </w:tcBorders>
            <w:vAlign w:val="center"/>
          </w:tcPr>
          <w:p w14:paraId="11B32A27" w14:textId="77777777" w:rsidR="0011218F" w:rsidRPr="00424A28" w:rsidRDefault="0011218F" w:rsidP="00001415">
            <w:pPr>
              <w:pStyle w:val="RSCT03TableBody"/>
              <w:rPr>
                <w:bCs/>
              </w:rPr>
            </w:pPr>
          </w:p>
        </w:tc>
      </w:tr>
      <w:tr w:rsidR="0011218F" w:rsidRPr="00424A28" w14:paraId="6569D3E1" w14:textId="77777777" w:rsidTr="0011218F">
        <w:trPr>
          <w:trHeight w:val="218"/>
        </w:trPr>
        <w:tc>
          <w:tcPr>
            <w:tcW w:w="800" w:type="dxa"/>
            <w:tcBorders>
              <w:top w:val="single" w:sz="4" w:space="0" w:color="auto"/>
            </w:tcBorders>
            <w:vAlign w:val="center"/>
          </w:tcPr>
          <w:p w14:paraId="31B695AF" w14:textId="77777777" w:rsidR="0011218F" w:rsidRPr="00424A28" w:rsidRDefault="0011218F" w:rsidP="00001415">
            <w:pPr>
              <w:pStyle w:val="RSCT03TableBody"/>
              <w:rPr>
                <w:b/>
              </w:rPr>
            </w:pPr>
            <w:r w:rsidRPr="00424A28">
              <w:rPr>
                <w:b/>
              </w:rPr>
              <w:t>1</w:t>
            </w:r>
          </w:p>
        </w:tc>
        <w:tc>
          <w:tcPr>
            <w:tcW w:w="688" w:type="dxa"/>
            <w:tcBorders>
              <w:top w:val="single" w:sz="4" w:space="0" w:color="auto"/>
            </w:tcBorders>
            <w:vAlign w:val="center"/>
          </w:tcPr>
          <w:p w14:paraId="44993ADB" w14:textId="77777777" w:rsidR="0011218F" w:rsidRPr="00424A28" w:rsidRDefault="0011218F" w:rsidP="00001415">
            <w:pPr>
              <w:pStyle w:val="RSCT03TableBody"/>
            </w:pPr>
            <w:r w:rsidRPr="00424A28">
              <w:rPr>
                <w:bCs/>
              </w:rPr>
              <w:t>–</w:t>
            </w:r>
            <w:r w:rsidRPr="00424A28">
              <w:rPr>
                <w:bCs/>
                <w:i/>
                <w:vertAlign w:val="superscript"/>
              </w:rPr>
              <w:t>c</w:t>
            </w:r>
          </w:p>
        </w:tc>
        <w:tc>
          <w:tcPr>
            <w:tcW w:w="689" w:type="dxa"/>
            <w:tcBorders>
              <w:top w:val="single" w:sz="4" w:space="0" w:color="auto"/>
            </w:tcBorders>
            <w:vAlign w:val="center"/>
          </w:tcPr>
          <w:p w14:paraId="4573CD0F" w14:textId="77777777" w:rsidR="0011218F" w:rsidRPr="00424A28" w:rsidRDefault="0011218F" w:rsidP="00001415">
            <w:pPr>
              <w:pStyle w:val="RSCT03TableBody"/>
            </w:pPr>
            <w:r w:rsidRPr="00424A28">
              <w:rPr>
                <w:bCs/>
              </w:rPr>
              <w:t>–</w:t>
            </w:r>
            <w:r w:rsidRPr="00424A28">
              <w:rPr>
                <w:bCs/>
                <w:i/>
                <w:vertAlign w:val="superscript"/>
              </w:rPr>
              <w:t>c</w:t>
            </w:r>
          </w:p>
        </w:tc>
        <w:tc>
          <w:tcPr>
            <w:tcW w:w="688" w:type="dxa"/>
            <w:tcBorders>
              <w:top w:val="single" w:sz="4" w:space="0" w:color="auto"/>
            </w:tcBorders>
            <w:vAlign w:val="center"/>
          </w:tcPr>
          <w:p w14:paraId="068E88B4" w14:textId="77777777" w:rsidR="0011218F" w:rsidRPr="00424A28" w:rsidRDefault="0011218F" w:rsidP="00001415">
            <w:pPr>
              <w:pStyle w:val="RSCT03TableBody"/>
            </w:pPr>
            <w:r w:rsidRPr="00424A28">
              <w:t>300</w:t>
            </w:r>
          </w:p>
        </w:tc>
        <w:tc>
          <w:tcPr>
            <w:tcW w:w="689" w:type="dxa"/>
            <w:tcBorders>
              <w:top w:val="single" w:sz="4" w:space="0" w:color="auto"/>
            </w:tcBorders>
            <w:vAlign w:val="center"/>
          </w:tcPr>
          <w:p w14:paraId="251F031C" w14:textId="77777777" w:rsidR="0011218F" w:rsidRPr="00424A28" w:rsidRDefault="0011218F" w:rsidP="00001415">
            <w:pPr>
              <w:pStyle w:val="RSCT03TableBody"/>
            </w:pPr>
            <w:r w:rsidRPr="00424A28">
              <w:t>100</w:t>
            </w:r>
          </w:p>
        </w:tc>
        <w:tc>
          <w:tcPr>
            <w:tcW w:w="689" w:type="dxa"/>
            <w:tcBorders>
              <w:top w:val="single" w:sz="4" w:space="0" w:color="auto"/>
            </w:tcBorders>
            <w:vAlign w:val="center"/>
          </w:tcPr>
          <w:p w14:paraId="31C718F9" w14:textId="77777777" w:rsidR="0011218F" w:rsidRPr="00424A28" w:rsidRDefault="0011218F" w:rsidP="00001415">
            <w:pPr>
              <w:pStyle w:val="RSCT03TableBody"/>
            </w:pPr>
            <w:r w:rsidRPr="00424A28">
              <w:t>45</w:t>
            </w:r>
          </w:p>
        </w:tc>
        <w:tc>
          <w:tcPr>
            <w:tcW w:w="900" w:type="dxa"/>
            <w:tcBorders>
              <w:top w:val="single" w:sz="4" w:space="0" w:color="auto"/>
            </w:tcBorders>
            <w:vAlign w:val="center"/>
          </w:tcPr>
          <w:p w14:paraId="3E15CD17" w14:textId="77777777" w:rsidR="0011218F" w:rsidRPr="00424A28" w:rsidRDefault="0011218F" w:rsidP="00001415">
            <w:pPr>
              <w:pStyle w:val="RSCT03TableBody"/>
            </w:pPr>
            <w:r w:rsidRPr="00424A28">
              <w:t>–1.3</w:t>
            </w:r>
          </w:p>
        </w:tc>
      </w:tr>
      <w:tr w:rsidR="0011218F" w:rsidRPr="00424A28" w14:paraId="1400BD07" w14:textId="77777777" w:rsidTr="0011218F">
        <w:trPr>
          <w:trHeight w:val="218"/>
        </w:trPr>
        <w:tc>
          <w:tcPr>
            <w:tcW w:w="800" w:type="dxa"/>
            <w:vAlign w:val="center"/>
          </w:tcPr>
          <w:p w14:paraId="27F2477D" w14:textId="77777777" w:rsidR="0011218F" w:rsidRPr="00424A28" w:rsidRDefault="0011218F" w:rsidP="00001415">
            <w:pPr>
              <w:pStyle w:val="RSCT03TableBody"/>
              <w:rPr>
                <w:b/>
              </w:rPr>
            </w:pPr>
            <w:r w:rsidRPr="00424A28">
              <w:rPr>
                <w:b/>
              </w:rPr>
              <w:t>2</w:t>
            </w:r>
          </w:p>
        </w:tc>
        <w:tc>
          <w:tcPr>
            <w:tcW w:w="688" w:type="dxa"/>
            <w:vAlign w:val="center"/>
          </w:tcPr>
          <w:p w14:paraId="14AD5DB4" w14:textId="77777777" w:rsidR="0011218F" w:rsidRPr="00424A28" w:rsidRDefault="0011218F" w:rsidP="00001415">
            <w:pPr>
              <w:pStyle w:val="RSCT03TableBody"/>
            </w:pPr>
            <w:r w:rsidRPr="00424A28">
              <w:rPr>
                <w:bCs/>
              </w:rPr>
              <w:t>–</w:t>
            </w:r>
            <w:r w:rsidRPr="00424A28">
              <w:rPr>
                <w:bCs/>
                <w:i/>
                <w:vertAlign w:val="superscript"/>
              </w:rPr>
              <w:t>c</w:t>
            </w:r>
          </w:p>
        </w:tc>
        <w:tc>
          <w:tcPr>
            <w:tcW w:w="689" w:type="dxa"/>
            <w:vAlign w:val="center"/>
          </w:tcPr>
          <w:p w14:paraId="59F08D51" w14:textId="77777777" w:rsidR="0011218F" w:rsidRPr="00424A28" w:rsidRDefault="0011218F" w:rsidP="00001415">
            <w:pPr>
              <w:pStyle w:val="RSCT03TableBody"/>
            </w:pPr>
            <w:r w:rsidRPr="00424A28">
              <w:t>360</w:t>
            </w:r>
          </w:p>
        </w:tc>
        <w:tc>
          <w:tcPr>
            <w:tcW w:w="688" w:type="dxa"/>
            <w:vAlign w:val="center"/>
          </w:tcPr>
          <w:p w14:paraId="7C6A4ED7" w14:textId="77777777" w:rsidR="0011218F" w:rsidRPr="00424A28" w:rsidRDefault="0011218F" w:rsidP="00001415">
            <w:pPr>
              <w:pStyle w:val="RSCT03TableBody"/>
            </w:pPr>
            <w:r w:rsidRPr="00424A28">
              <w:t>70</w:t>
            </w:r>
          </w:p>
        </w:tc>
        <w:tc>
          <w:tcPr>
            <w:tcW w:w="689" w:type="dxa"/>
            <w:vAlign w:val="center"/>
          </w:tcPr>
          <w:p w14:paraId="155F75F6" w14:textId="77777777" w:rsidR="0011218F" w:rsidRPr="00424A28" w:rsidRDefault="0011218F" w:rsidP="00001415">
            <w:pPr>
              <w:pStyle w:val="RSCT03TableBody"/>
            </w:pPr>
            <w:r w:rsidRPr="00424A28">
              <w:t>50</w:t>
            </w:r>
          </w:p>
        </w:tc>
        <w:tc>
          <w:tcPr>
            <w:tcW w:w="689" w:type="dxa"/>
            <w:vAlign w:val="center"/>
          </w:tcPr>
          <w:p w14:paraId="0A3D088E" w14:textId="77777777" w:rsidR="0011218F" w:rsidRPr="00424A28" w:rsidRDefault="0011218F" w:rsidP="00001415">
            <w:pPr>
              <w:pStyle w:val="RSCT03TableBody"/>
            </w:pPr>
            <w:r w:rsidRPr="00424A28">
              <w:t>15</w:t>
            </w:r>
          </w:p>
        </w:tc>
        <w:tc>
          <w:tcPr>
            <w:tcW w:w="900" w:type="dxa"/>
            <w:vAlign w:val="center"/>
          </w:tcPr>
          <w:p w14:paraId="627DED2D" w14:textId="77777777" w:rsidR="0011218F" w:rsidRPr="00424A28" w:rsidRDefault="0011218F" w:rsidP="00001415">
            <w:pPr>
              <w:pStyle w:val="RSCT03TableBody"/>
            </w:pPr>
            <w:r w:rsidRPr="00424A28">
              <w:rPr>
                <w:bCs/>
              </w:rPr>
              <w:t>–0.8</w:t>
            </w:r>
          </w:p>
        </w:tc>
      </w:tr>
      <w:tr w:rsidR="0011218F" w:rsidRPr="00424A28" w14:paraId="5366CAA6" w14:textId="77777777" w:rsidTr="0011218F">
        <w:trPr>
          <w:trHeight w:val="232"/>
        </w:trPr>
        <w:tc>
          <w:tcPr>
            <w:tcW w:w="800" w:type="dxa"/>
            <w:vAlign w:val="center"/>
          </w:tcPr>
          <w:p w14:paraId="7B607BAC" w14:textId="77777777" w:rsidR="0011218F" w:rsidRPr="00424A28" w:rsidRDefault="0011218F" w:rsidP="00001415">
            <w:pPr>
              <w:pStyle w:val="RSCT03TableBody"/>
              <w:rPr>
                <w:b/>
              </w:rPr>
            </w:pPr>
            <w:r w:rsidRPr="00424A28">
              <w:rPr>
                <w:b/>
              </w:rPr>
              <w:t>3</w:t>
            </w:r>
          </w:p>
        </w:tc>
        <w:tc>
          <w:tcPr>
            <w:tcW w:w="688" w:type="dxa"/>
            <w:vAlign w:val="center"/>
          </w:tcPr>
          <w:p w14:paraId="3F757649" w14:textId="77777777" w:rsidR="0011218F" w:rsidRPr="00424A28" w:rsidRDefault="0011218F" w:rsidP="00001415">
            <w:pPr>
              <w:pStyle w:val="RSCT03TableBody"/>
            </w:pPr>
            <w:r w:rsidRPr="00424A28">
              <w:rPr>
                <w:bCs/>
              </w:rPr>
              <w:t>–</w:t>
            </w:r>
            <w:r w:rsidRPr="00424A28">
              <w:rPr>
                <w:bCs/>
                <w:i/>
                <w:vertAlign w:val="superscript"/>
              </w:rPr>
              <w:t>c</w:t>
            </w:r>
          </w:p>
        </w:tc>
        <w:tc>
          <w:tcPr>
            <w:tcW w:w="689" w:type="dxa"/>
            <w:vAlign w:val="center"/>
          </w:tcPr>
          <w:p w14:paraId="1847B1A7" w14:textId="77777777" w:rsidR="0011218F" w:rsidRPr="00424A28" w:rsidRDefault="0011218F" w:rsidP="00001415">
            <w:pPr>
              <w:pStyle w:val="RSCT03TableBody"/>
            </w:pPr>
            <w:r w:rsidRPr="00424A28">
              <w:t>300</w:t>
            </w:r>
          </w:p>
        </w:tc>
        <w:tc>
          <w:tcPr>
            <w:tcW w:w="688" w:type="dxa"/>
            <w:vAlign w:val="center"/>
          </w:tcPr>
          <w:p w14:paraId="1177130F" w14:textId="77777777" w:rsidR="0011218F" w:rsidRPr="00424A28" w:rsidRDefault="0011218F" w:rsidP="00001415">
            <w:pPr>
              <w:pStyle w:val="RSCT03TableBody"/>
            </w:pPr>
            <w:r w:rsidRPr="00424A28">
              <w:t>70</w:t>
            </w:r>
          </w:p>
        </w:tc>
        <w:tc>
          <w:tcPr>
            <w:tcW w:w="689" w:type="dxa"/>
            <w:vAlign w:val="center"/>
          </w:tcPr>
          <w:p w14:paraId="2022F38D" w14:textId="77777777" w:rsidR="0011218F" w:rsidRPr="00424A28" w:rsidRDefault="0011218F" w:rsidP="00001415">
            <w:pPr>
              <w:pStyle w:val="RSCT03TableBody"/>
            </w:pPr>
            <w:r w:rsidRPr="00424A28">
              <w:t>45</w:t>
            </w:r>
          </w:p>
        </w:tc>
        <w:tc>
          <w:tcPr>
            <w:tcW w:w="689" w:type="dxa"/>
            <w:vAlign w:val="center"/>
          </w:tcPr>
          <w:p w14:paraId="77E63E89" w14:textId="77777777" w:rsidR="0011218F" w:rsidRPr="00424A28" w:rsidRDefault="0011218F" w:rsidP="00001415">
            <w:pPr>
              <w:pStyle w:val="RSCT03TableBody"/>
            </w:pPr>
            <w:r w:rsidRPr="00424A28">
              <w:t>15</w:t>
            </w:r>
          </w:p>
        </w:tc>
        <w:tc>
          <w:tcPr>
            <w:tcW w:w="900" w:type="dxa"/>
            <w:vAlign w:val="center"/>
          </w:tcPr>
          <w:p w14:paraId="56FA1790" w14:textId="77777777" w:rsidR="0011218F" w:rsidRPr="00424A28" w:rsidRDefault="0011218F" w:rsidP="00001415">
            <w:pPr>
              <w:pStyle w:val="RSCT03TableBody"/>
            </w:pPr>
            <w:r w:rsidRPr="00424A28">
              <w:rPr>
                <w:bCs/>
              </w:rPr>
              <w:t>–0.8</w:t>
            </w:r>
          </w:p>
        </w:tc>
      </w:tr>
      <w:tr w:rsidR="0011218F" w:rsidRPr="00424A28" w14:paraId="06C5F5B1" w14:textId="77777777" w:rsidTr="0011218F">
        <w:trPr>
          <w:trHeight w:val="232"/>
        </w:trPr>
        <w:tc>
          <w:tcPr>
            <w:tcW w:w="800" w:type="dxa"/>
            <w:vAlign w:val="center"/>
          </w:tcPr>
          <w:p w14:paraId="29792C41" w14:textId="77777777" w:rsidR="0011218F" w:rsidRPr="00424A28" w:rsidRDefault="0011218F" w:rsidP="00001415">
            <w:pPr>
              <w:pStyle w:val="RSCT03TableBody"/>
              <w:rPr>
                <w:b/>
              </w:rPr>
            </w:pPr>
            <w:r w:rsidRPr="00424A28">
              <w:rPr>
                <w:b/>
              </w:rPr>
              <w:t>4</w:t>
            </w:r>
          </w:p>
        </w:tc>
        <w:tc>
          <w:tcPr>
            <w:tcW w:w="688" w:type="dxa"/>
            <w:vAlign w:val="center"/>
          </w:tcPr>
          <w:p w14:paraId="28A38D4F" w14:textId="77777777" w:rsidR="0011218F" w:rsidRPr="00424A28" w:rsidRDefault="0011218F" w:rsidP="00001415">
            <w:pPr>
              <w:pStyle w:val="RSCT03TableBody"/>
            </w:pPr>
            <w:r w:rsidRPr="00424A28">
              <w:rPr>
                <w:bCs/>
              </w:rPr>
              <w:t>–</w:t>
            </w:r>
            <w:r w:rsidRPr="00424A28">
              <w:rPr>
                <w:bCs/>
                <w:i/>
                <w:vertAlign w:val="superscript"/>
              </w:rPr>
              <w:t>c</w:t>
            </w:r>
          </w:p>
        </w:tc>
        <w:tc>
          <w:tcPr>
            <w:tcW w:w="689" w:type="dxa"/>
            <w:vAlign w:val="center"/>
          </w:tcPr>
          <w:p w14:paraId="2570E56B" w14:textId="77777777" w:rsidR="0011218F" w:rsidRPr="00424A28" w:rsidRDefault="0011218F" w:rsidP="00001415">
            <w:pPr>
              <w:pStyle w:val="RSCT03TableBody"/>
            </w:pPr>
            <w:r w:rsidRPr="00424A28">
              <w:rPr>
                <w:bCs/>
              </w:rPr>
              <w:t>–</w:t>
            </w:r>
            <w:r w:rsidRPr="00424A28">
              <w:rPr>
                <w:bCs/>
                <w:i/>
                <w:vertAlign w:val="superscript"/>
              </w:rPr>
              <w:t>c</w:t>
            </w:r>
          </w:p>
        </w:tc>
        <w:tc>
          <w:tcPr>
            <w:tcW w:w="688" w:type="dxa"/>
            <w:vAlign w:val="center"/>
          </w:tcPr>
          <w:p w14:paraId="771E0BEA" w14:textId="77777777" w:rsidR="0011218F" w:rsidRPr="00424A28" w:rsidRDefault="0011218F" w:rsidP="00001415">
            <w:pPr>
              <w:pStyle w:val="RSCT03TableBody"/>
            </w:pPr>
            <w:r w:rsidRPr="00424A28">
              <w:t>300</w:t>
            </w:r>
          </w:p>
        </w:tc>
        <w:tc>
          <w:tcPr>
            <w:tcW w:w="689" w:type="dxa"/>
            <w:vAlign w:val="center"/>
          </w:tcPr>
          <w:p w14:paraId="56BC0C3D" w14:textId="77777777" w:rsidR="0011218F" w:rsidRPr="00424A28" w:rsidRDefault="0011218F" w:rsidP="00001415">
            <w:pPr>
              <w:pStyle w:val="RSCT03TableBody"/>
            </w:pPr>
            <w:r w:rsidRPr="00424A28">
              <w:t>107</w:t>
            </w:r>
          </w:p>
        </w:tc>
        <w:tc>
          <w:tcPr>
            <w:tcW w:w="689" w:type="dxa"/>
            <w:vAlign w:val="center"/>
          </w:tcPr>
          <w:p w14:paraId="072E604C" w14:textId="77777777" w:rsidR="0011218F" w:rsidRPr="00424A28" w:rsidRDefault="0011218F" w:rsidP="00001415">
            <w:pPr>
              <w:pStyle w:val="RSCT03TableBody"/>
            </w:pPr>
            <w:r w:rsidRPr="00424A28">
              <w:t>20</w:t>
            </w:r>
          </w:p>
        </w:tc>
        <w:tc>
          <w:tcPr>
            <w:tcW w:w="900" w:type="dxa"/>
            <w:vAlign w:val="center"/>
          </w:tcPr>
          <w:p w14:paraId="1930F8D0" w14:textId="77777777" w:rsidR="0011218F" w:rsidRPr="00424A28" w:rsidRDefault="0011218F" w:rsidP="00001415">
            <w:pPr>
              <w:pStyle w:val="RSCT03TableBody"/>
            </w:pPr>
            <w:r w:rsidRPr="00424A28">
              <w:t>–1.8</w:t>
            </w:r>
          </w:p>
        </w:tc>
      </w:tr>
      <w:tr w:rsidR="0011218F" w:rsidRPr="00424A28" w14:paraId="69EC4CAA" w14:textId="77777777" w:rsidTr="0011218F">
        <w:trPr>
          <w:trHeight w:val="232"/>
        </w:trPr>
        <w:tc>
          <w:tcPr>
            <w:tcW w:w="800" w:type="dxa"/>
            <w:vAlign w:val="center"/>
          </w:tcPr>
          <w:p w14:paraId="736F4EA1" w14:textId="77777777" w:rsidR="0011218F" w:rsidRPr="00424A28" w:rsidRDefault="0011218F" w:rsidP="00001415">
            <w:pPr>
              <w:pStyle w:val="RSCT03TableBody"/>
              <w:rPr>
                <w:b/>
              </w:rPr>
            </w:pPr>
            <w:r w:rsidRPr="00424A28">
              <w:rPr>
                <w:b/>
              </w:rPr>
              <w:t>5</w:t>
            </w:r>
          </w:p>
        </w:tc>
        <w:tc>
          <w:tcPr>
            <w:tcW w:w="688" w:type="dxa"/>
            <w:vAlign w:val="center"/>
          </w:tcPr>
          <w:p w14:paraId="102873B2" w14:textId="77777777" w:rsidR="0011218F" w:rsidRPr="00424A28" w:rsidRDefault="0011218F" w:rsidP="00001415">
            <w:pPr>
              <w:pStyle w:val="RSCT03TableBody"/>
            </w:pPr>
            <w:r w:rsidRPr="00424A28">
              <w:rPr>
                <w:bCs/>
              </w:rPr>
              <w:t>–</w:t>
            </w:r>
            <w:r w:rsidRPr="00424A28">
              <w:rPr>
                <w:bCs/>
                <w:i/>
                <w:vertAlign w:val="superscript"/>
              </w:rPr>
              <w:t>c</w:t>
            </w:r>
          </w:p>
        </w:tc>
        <w:tc>
          <w:tcPr>
            <w:tcW w:w="689" w:type="dxa"/>
            <w:vAlign w:val="center"/>
          </w:tcPr>
          <w:p w14:paraId="7AEB3B38" w14:textId="77777777" w:rsidR="0011218F" w:rsidRPr="00424A28" w:rsidRDefault="0011218F" w:rsidP="00001415">
            <w:pPr>
              <w:pStyle w:val="RSCT03TableBody"/>
            </w:pPr>
            <w:r w:rsidRPr="00424A28">
              <w:rPr>
                <w:bCs/>
              </w:rPr>
              <w:t>–</w:t>
            </w:r>
            <w:r w:rsidRPr="00424A28">
              <w:rPr>
                <w:bCs/>
                <w:i/>
                <w:vertAlign w:val="superscript"/>
              </w:rPr>
              <w:t>c</w:t>
            </w:r>
          </w:p>
        </w:tc>
        <w:tc>
          <w:tcPr>
            <w:tcW w:w="688" w:type="dxa"/>
            <w:vAlign w:val="center"/>
          </w:tcPr>
          <w:p w14:paraId="2D4BBF18" w14:textId="77777777" w:rsidR="0011218F" w:rsidRPr="00424A28" w:rsidRDefault="0011218F" w:rsidP="00001415">
            <w:pPr>
              <w:pStyle w:val="RSCT03TableBody"/>
            </w:pPr>
            <w:r w:rsidRPr="00424A28">
              <w:t>630</w:t>
            </w:r>
          </w:p>
        </w:tc>
        <w:tc>
          <w:tcPr>
            <w:tcW w:w="689" w:type="dxa"/>
            <w:vAlign w:val="center"/>
          </w:tcPr>
          <w:p w14:paraId="4DEEB6FD" w14:textId="77777777" w:rsidR="0011218F" w:rsidRPr="00424A28" w:rsidRDefault="0011218F" w:rsidP="00001415">
            <w:pPr>
              <w:pStyle w:val="RSCT03TableBody"/>
            </w:pPr>
            <w:r w:rsidRPr="00424A28">
              <w:t>147</w:t>
            </w:r>
          </w:p>
        </w:tc>
        <w:tc>
          <w:tcPr>
            <w:tcW w:w="689" w:type="dxa"/>
            <w:vAlign w:val="center"/>
          </w:tcPr>
          <w:p w14:paraId="59EED562" w14:textId="77777777" w:rsidR="0011218F" w:rsidRPr="00424A28" w:rsidRDefault="0011218F" w:rsidP="00001415">
            <w:pPr>
              <w:pStyle w:val="RSCT03TableBody"/>
            </w:pPr>
            <w:r w:rsidRPr="00424A28">
              <w:t>30</w:t>
            </w:r>
          </w:p>
        </w:tc>
        <w:tc>
          <w:tcPr>
            <w:tcW w:w="900" w:type="dxa"/>
            <w:vAlign w:val="center"/>
          </w:tcPr>
          <w:p w14:paraId="3A7D09C3" w14:textId="77777777" w:rsidR="0011218F" w:rsidRPr="00424A28" w:rsidRDefault="0011218F" w:rsidP="00001415">
            <w:pPr>
              <w:pStyle w:val="RSCT03TableBody"/>
            </w:pPr>
            <w:r w:rsidRPr="00424A28">
              <w:t>–1.9</w:t>
            </w:r>
          </w:p>
        </w:tc>
      </w:tr>
      <w:tr w:rsidR="0011218F" w:rsidRPr="00424A28" w14:paraId="0C6F9BF3" w14:textId="77777777" w:rsidTr="0011218F">
        <w:trPr>
          <w:trHeight w:val="214"/>
        </w:trPr>
        <w:tc>
          <w:tcPr>
            <w:tcW w:w="800" w:type="dxa"/>
            <w:tcBorders>
              <w:bottom w:val="single" w:sz="4" w:space="0" w:color="auto"/>
            </w:tcBorders>
            <w:vAlign w:val="center"/>
          </w:tcPr>
          <w:p w14:paraId="2945F2E5" w14:textId="77777777" w:rsidR="0011218F" w:rsidRPr="00424A28" w:rsidRDefault="0011218F" w:rsidP="00001415">
            <w:pPr>
              <w:pStyle w:val="RSCT03TableBody"/>
              <w:rPr>
                <w:b/>
              </w:rPr>
            </w:pPr>
            <w:r w:rsidRPr="00424A28">
              <w:rPr>
                <w:b/>
              </w:rPr>
              <w:t>6</w:t>
            </w:r>
          </w:p>
        </w:tc>
        <w:tc>
          <w:tcPr>
            <w:tcW w:w="688" w:type="dxa"/>
            <w:tcBorders>
              <w:bottom w:val="single" w:sz="4" w:space="0" w:color="auto"/>
            </w:tcBorders>
            <w:vAlign w:val="center"/>
          </w:tcPr>
          <w:p w14:paraId="7B840C8F" w14:textId="77777777" w:rsidR="0011218F" w:rsidRPr="00424A28" w:rsidRDefault="0011218F" w:rsidP="00001415">
            <w:pPr>
              <w:pStyle w:val="RSCT03TableBody"/>
            </w:pPr>
            <w:r w:rsidRPr="00424A28">
              <w:rPr>
                <w:bCs/>
              </w:rPr>
              <w:t>–</w:t>
            </w:r>
            <w:r w:rsidRPr="00424A28">
              <w:rPr>
                <w:bCs/>
                <w:i/>
                <w:vertAlign w:val="superscript"/>
              </w:rPr>
              <w:t>c</w:t>
            </w:r>
          </w:p>
        </w:tc>
        <w:tc>
          <w:tcPr>
            <w:tcW w:w="689" w:type="dxa"/>
            <w:tcBorders>
              <w:bottom w:val="single" w:sz="4" w:space="0" w:color="auto"/>
            </w:tcBorders>
            <w:vAlign w:val="center"/>
          </w:tcPr>
          <w:p w14:paraId="13E2D432" w14:textId="77777777" w:rsidR="0011218F" w:rsidRPr="00424A28" w:rsidRDefault="0011218F" w:rsidP="00001415">
            <w:pPr>
              <w:pStyle w:val="RSCT03TableBody"/>
            </w:pPr>
            <w:r w:rsidRPr="00424A28">
              <w:rPr>
                <w:bCs/>
              </w:rPr>
              <w:t>–</w:t>
            </w:r>
            <w:r w:rsidRPr="00424A28">
              <w:rPr>
                <w:bCs/>
                <w:i/>
                <w:vertAlign w:val="superscript"/>
              </w:rPr>
              <w:t>c</w:t>
            </w:r>
          </w:p>
        </w:tc>
        <w:tc>
          <w:tcPr>
            <w:tcW w:w="688" w:type="dxa"/>
            <w:tcBorders>
              <w:bottom w:val="single" w:sz="4" w:space="0" w:color="auto"/>
            </w:tcBorders>
            <w:vAlign w:val="center"/>
          </w:tcPr>
          <w:p w14:paraId="7FF33A95" w14:textId="77777777" w:rsidR="0011218F" w:rsidRPr="00424A28" w:rsidRDefault="0011218F" w:rsidP="00001415">
            <w:pPr>
              <w:pStyle w:val="RSCT03TableBody"/>
            </w:pPr>
            <w:r w:rsidRPr="00424A28">
              <w:t>390</w:t>
            </w:r>
          </w:p>
        </w:tc>
        <w:tc>
          <w:tcPr>
            <w:tcW w:w="689" w:type="dxa"/>
            <w:tcBorders>
              <w:bottom w:val="single" w:sz="4" w:space="0" w:color="auto"/>
            </w:tcBorders>
            <w:vAlign w:val="center"/>
          </w:tcPr>
          <w:p w14:paraId="311B5DB7" w14:textId="77777777" w:rsidR="0011218F" w:rsidRPr="00424A28" w:rsidRDefault="0011218F" w:rsidP="00001415">
            <w:pPr>
              <w:pStyle w:val="RSCT03TableBody"/>
            </w:pPr>
            <w:r w:rsidRPr="00424A28">
              <w:t>45</w:t>
            </w:r>
          </w:p>
        </w:tc>
        <w:tc>
          <w:tcPr>
            <w:tcW w:w="689" w:type="dxa"/>
            <w:tcBorders>
              <w:bottom w:val="single" w:sz="4" w:space="0" w:color="auto"/>
            </w:tcBorders>
            <w:vAlign w:val="center"/>
          </w:tcPr>
          <w:p w14:paraId="01E70B6D" w14:textId="77777777" w:rsidR="0011218F" w:rsidRPr="00424A28" w:rsidRDefault="0011218F" w:rsidP="00001415">
            <w:pPr>
              <w:pStyle w:val="RSCT03TableBody"/>
            </w:pPr>
            <w:r w:rsidRPr="00424A28">
              <w:t>5</w:t>
            </w:r>
          </w:p>
        </w:tc>
        <w:tc>
          <w:tcPr>
            <w:tcW w:w="900" w:type="dxa"/>
            <w:tcBorders>
              <w:bottom w:val="single" w:sz="4" w:space="0" w:color="auto"/>
            </w:tcBorders>
            <w:vAlign w:val="center"/>
          </w:tcPr>
          <w:p w14:paraId="17AE1530" w14:textId="77777777" w:rsidR="0011218F" w:rsidRPr="00424A28" w:rsidRDefault="0011218F" w:rsidP="00001415">
            <w:pPr>
              <w:pStyle w:val="RSCT03TableBody"/>
            </w:pPr>
            <w:r w:rsidRPr="00424A28">
              <w:t>–1.7</w:t>
            </w:r>
          </w:p>
        </w:tc>
      </w:tr>
    </w:tbl>
    <w:p w14:paraId="5DBFC490" w14:textId="132887C1" w:rsidR="0011218F" w:rsidRPr="00424A28" w:rsidRDefault="0011218F" w:rsidP="0011218F">
      <w:pPr>
        <w:pStyle w:val="RSCT05TableFootnotewithoutbottombar"/>
        <w:rPr>
          <w:b/>
          <w:sz w:val="16"/>
          <w:szCs w:val="16"/>
        </w:rPr>
      </w:pPr>
      <w:r w:rsidRPr="00424A28">
        <w:rPr>
          <w:i/>
          <w:vertAlign w:val="superscript"/>
        </w:rPr>
        <w:t>a</w:t>
      </w:r>
      <w:r w:rsidRPr="00424A28">
        <w:t xml:space="preserve">Catalyst concentration used </w:t>
      </w:r>
      <w:r w:rsidRPr="00424A28">
        <w:rPr>
          <w:bCs/>
        </w:rPr>
        <w:t>1.0×10</w:t>
      </w:r>
      <w:r w:rsidRPr="00424A28">
        <w:rPr>
          <w:vertAlign w:val="superscript"/>
        </w:rPr>
        <w:sym w:font="Symbol" w:char="F02D"/>
      </w:r>
      <w:r w:rsidRPr="00424A28">
        <w:rPr>
          <w:bCs/>
          <w:vertAlign w:val="superscript"/>
        </w:rPr>
        <w:t>4 </w:t>
      </w:r>
      <w:r w:rsidRPr="00424A28">
        <w:rPr>
          <w:bCs/>
        </w:rPr>
        <w:t>M</w:t>
      </w:r>
      <w:r w:rsidRPr="00424A28">
        <w:t xml:space="preserve">; </w:t>
      </w:r>
      <w:r w:rsidRPr="00424A28">
        <w:rPr>
          <w:i/>
          <w:vertAlign w:val="superscript"/>
        </w:rPr>
        <w:t>b</w:t>
      </w:r>
      <w:r w:rsidRPr="00424A28">
        <w:t xml:space="preserve">PDMS 100 poise; </w:t>
      </w:r>
      <w:r w:rsidRPr="00424A28">
        <w:rPr>
          <w:i/>
          <w:vertAlign w:val="superscript"/>
        </w:rPr>
        <w:t>c</w:t>
      </w:r>
      <w:r w:rsidRPr="00424A28">
        <w:t>no curing observed after 24h</w:t>
      </w:r>
    </w:p>
    <w:p w14:paraId="5F753600" w14:textId="09953937" w:rsidR="00EF0990" w:rsidRPr="00424A28" w:rsidRDefault="00681B7A" w:rsidP="008C711A">
      <w:pPr>
        <w:pStyle w:val="RSCB02ArticleText"/>
        <w:tabs>
          <w:tab w:val="left" w:pos="0"/>
        </w:tabs>
      </w:pPr>
      <w:r w:rsidRPr="00424A28">
        <w:rPr>
          <w:i/>
        </w:rPr>
        <w:tab/>
      </w:r>
      <w:r w:rsidR="0083386E" w:rsidRPr="00424A28">
        <w:rPr>
          <w:i/>
          <w:shd w:val="clear" w:color="auto" w:fill="FFFFFF" w:themeFill="background1"/>
        </w:rPr>
        <w:t>Properties of silicone compositions formed</w:t>
      </w:r>
      <w:r w:rsidRPr="00424A28">
        <w:rPr>
          <w:shd w:val="clear" w:color="auto" w:fill="FFFFFF" w:themeFill="background1"/>
        </w:rPr>
        <w:t xml:space="preserve">. </w:t>
      </w:r>
      <w:r w:rsidR="004650FF" w:rsidRPr="00424A28">
        <w:rPr>
          <w:shd w:val="clear" w:color="auto" w:fill="FFFFFF" w:themeFill="background1"/>
        </w:rPr>
        <w:t>S</w:t>
      </w:r>
      <w:r w:rsidR="00ED6BB8" w:rsidRPr="00424A28">
        <w:rPr>
          <w:shd w:val="clear" w:color="auto" w:fill="FFFFFF" w:themeFill="background1"/>
        </w:rPr>
        <w:t xml:space="preserve">ilicone formulations obtained </w:t>
      </w:r>
      <w:r w:rsidR="000E6FEA" w:rsidRPr="00424A28">
        <w:rPr>
          <w:shd w:val="clear" w:color="auto" w:fill="FFFFFF" w:themeFill="background1"/>
        </w:rPr>
        <w:t>with catalysts</w:t>
      </w:r>
      <w:r w:rsidR="004650FF" w:rsidRPr="00424A28">
        <w:rPr>
          <w:shd w:val="clear" w:color="auto" w:fill="FFFFFF" w:themeFill="background1"/>
        </w:rPr>
        <w:t xml:space="preserve"> </w:t>
      </w:r>
      <w:r w:rsidR="004650FF" w:rsidRPr="00424A28">
        <w:rPr>
          <w:b/>
          <w:shd w:val="clear" w:color="auto" w:fill="FFFFFF" w:themeFill="background1"/>
        </w:rPr>
        <w:t>1</w:t>
      </w:r>
      <w:r w:rsidR="004650FF" w:rsidRPr="00424A28">
        <w:rPr>
          <w:shd w:val="clear" w:color="auto" w:fill="FFFFFF" w:themeFill="background1"/>
        </w:rPr>
        <w:sym w:font="Symbol" w:char="F02D"/>
      </w:r>
      <w:r w:rsidR="004650FF" w:rsidRPr="00424A28">
        <w:rPr>
          <w:b/>
          <w:shd w:val="clear" w:color="auto" w:fill="FFFFFF" w:themeFill="background1"/>
        </w:rPr>
        <w:t xml:space="preserve">6 </w:t>
      </w:r>
      <w:r w:rsidR="000E6FEA" w:rsidRPr="00424A28">
        <w:rPr>
          <w:shd w:val="clear" w:color="auto" w:fill="FFFFFF" w:themeFill="background1"/>
        </w:rPr>
        <w:t>incorporate</w:t>
      </w:r>
      <w:r w:rsidR="004650FF" w:rsidRPr="00424A28">
        <w:rPr>
          <w:shd w:val="clear" w:color="auto" w:fill="FFFFFF" w:themeFill="background1"/>
        </w:rPr>
        <w:t xml:space="preserve"> no str</w:t>
      </w:r>
      <w:r w:rsidR="005F4FD7" w:rsidRPr="00424A28">
        <w:rPr>
          <w:shd w:val="clear" w:color="auto" w:fill="FFFFFF" w:themeFill="background1"/>
        </w:rPr>
        <w:t>uctural defects</w:t>
      </w:r>
      <w:r w:rsidR="00907D5E" w:rsidRPr="00424A28">
        <w:rPr>
          <w:shd w:val="clear" w:color="auto" w:fill="FFFFFF" w:themeFill="background1"/>
        </w:rPr>
        <w:t xml:space="preserve">, </w:t>
      </w:r>
      <w:r w:rsidR="00907D5E" w:rsidRPr="00005BBD">
        <w:rPr>
          <w:i/>
          <w:shd w:val="clear" w:color="auto" w:fill="FFFFFF" w:themeFill="background1"/>
        </w:rPr>
        <w:t>i.e.</w:t>
      </w:r>
      <w:r w:rsidR="00907D5E" w:rsidRPr="00424A28">
        <w:rPr>
          <w:shd w:val="clear" w:color="auto" w:fill="FFFFFF" w:themeFill="background1"/>
        </w:rPr>
        <w:t xml:space="preserve"> </w:t>
      </w:r>
      <w:r w:rsidR="00005BBD">
        <w:rPr>
          <w:shd w:val="clear" w:color="auto" w:fill="FFFFFF" w:themeFill="background1"/>
        </w:rPr>
        <w:t xml:space="preserve">no </w:t>
      </w:r>
      <w:r w:rsidR="00907D5E" w:rsidRPr="00424A28">
        <w:rPr>
          <w:shd w:val="clear" w:color="auto" w:fill="FFFFFF" w:themeFill="background1"/>
        </w:rPr>
        <w:t>bu</w:t>
      </w:r>
      <w:r w:rsidR="00E21114" w:rsidRPr="00424A28">
        <w:rPr>
          <w:shd w:val="clear" w:color="auto" w:fill="FFFFFF" w:themeFill="background1"/>
        </w:rPr>
        <w:t>bbles</w:t>
      </w:r>
      <w:r w:rsidR="00BE0F7E" w:rsidRPr="00424A28">
        <w:rPr>
          <w:shd w:val="clear" w:color="auto" w:fill="FFFFFF" w:themeFill="background1"/>
        </w:rPr>
        <w:t xml:space="preserve"> and the</w:t>
      </w:r>
      <w:r w:rsidR="004650FF" w:rsidRPr="00424A28">
        <w:rPr>
          <w:shd w:val="clear" w:color="auto" w:fill="FFFFFF" w:themeFill="background1"/>
        </w:rPr>
        <w:t xml:space="preserve"> surface of silicone rubbers is</w:t>
      </w:r>
      <w:r w:rsidR="00ED6BB8" w:rsidRPr="00424A28">
        <w:rPr>
          <w:shd w:val="clear" w:color="auto" w:fill="FFFFFF" w:themeFill="background1"/>
        </w:rPr>
        <w:t xml:space="preserve"> uniform</w:t>
      </w:r>
      <w:r w:rsidR="004650FF" w:rsidRPr="00424A28">
        <w:rPr>
          <w:shd w:val="clear" w:color="auto" w:fill="FFFFFF" w:themeFill="background1"/>
        </w:rPr>
        <w:t xml:space="preserve">. </w:t>
      </w:r>
      <w:r w:rsidR="000E6FEA" w:rsidRPr="00424A28">
        <w:rPr>
          <w:shd w:val="clear" w:color="auto" w:fill="FFFFFF" w:themeFill="background1"/>
        </w:rPr>
        <w:t>All iridium</w:t>
      </w:r>
      <w:r w:rsidR="00EE77C0" w:rsidRPr="00424A28">
        <w:rPr>
          <w:shd w:val="clear" w:color="auto" w:fill="FFFFFF" w:themeFill="background1"/>
        </w:rPr>
        <w:t xml:space="preserve"> catalysts </w:t>
      </w:r>
      <w:r w:rsidR="00EE77C0" w:rsidRPr="00424A28">
        <w:rPr>
          <w:b/>
          <w:shd w:val="clear" w:color="auto" w:fill="FFFFFF" w:themeFill="background1"/>
        </w:rPr>
        <w:t>1</w:t>
      </w:r>
      <w:r w:rsidR="00EE77C0" w:rsidRPr="00424A28">
        <w:rPr>
          <w:shd w:val="clear" w:color="auto" w:fill="FFFFFF" w:themeFill="background1"/>
        </w:rPr>
        <w:t>–</w:t>
      </w:r>
      <w:r w:rsidR="00EE77C0" w:rsidRPr="00424A28">
        <w:rPr>
          <w:b/>
          <w:shd w:val="clear" w:color="auto" w:fill="FFFFFF" w:themeFill="background1"/>
        </w:rPr>
        <w:t>6</w:t>
      </w:r>
      <w:r w:rsidR="00EE77C0" w:rsidRPr="00424A28">
        <w:rPr>
          <w:shd w:val="clear" w:color="auto" w:fill="FFFFFF" w:themeFill="background1"/>
        </w:rPr>
        <w:t xml:space="preserve"> increased thermal stability of obtained rubbers</w:t>
      </w:r>
      <w:r w:rsidR="00433A1B" w:rsidRPr="00424A28">
        <w:rPr>
          <w:shd w:val="clear" w:color="auto" w:fill="FFFFFF" w:themeFill="background1"/>
        </w:rPr>
        <w:t xml:space="preserve"> (Table </w:t>
      </w:r>
      <w:r w:rsidR="00EE77C0" w:rsidRPr="00424A28">
        <w:rPr>
          <w:shd w:val="clear" w:color="auto" w:fill="FFFFFF" w:themeFill="background1"/>
        </w:rPr>
        <w:t>S</w:t>
      </w:r>
      <w:r w:rsidR="00672894" w:rsidRPr="00424A28">
        <w:rPr>
          <w:shd w:val="clear" w:color="auto" w:fill="FFFFFF" w:themeFill="background1"/>
        </w:rPr>
        <w:t>4</w:t>
      </w:r>
      <w:r w:rsidR="00EE77C0" w:rsidRPr="00424A28">
        <w:rPr>
          <w:shd w:val="clear" w:color="auto" w:fill="FFFFFF" w:themeFill="background1"/>
        </w:rPr>
        <w:t>). At</w:t>
      </w:r>
      <w:r w:rsidR="00EE77C0" w:rsidRPr="00424A28">
        <w:t xml:space="preserve"> air, the temperature of the initial weight loss of the silicone rubber obtained with </w:t>
      </w:r>
      <w:r w:rsidR="00EE77C0" w:rsidRPr="00424A28">
        <w:rPr>
          <w:b/>
        </w:rPr>
        <w:t>1</w:t>
      </w:r>
      <w:r w:rsidR="00F95F66" w:rsidRPr="00424A28">
        <w:t>–</w:t>
      </w:r>
      <w:r w:rsidR="00EE77C0" w:rsidRPr="00424A28">
        <w:rPr>
          <w:b/>
        </w:rPr>
        <w:t>6</w:t>
      </w:r>
      <w:r w:rsidR="00EE77C0" w:rsidRPr="00424A28">
        <w:t xml:space="preserve"> </w:t>
      </w:r>
      <w:r w:rsidR="000E6FEA" w:rsidRPr="00424A28">
        <w:t xml:space="preserve">is </w:t>
      </w:r>
      <w:r w:rsidR="00AF2965" w:rsidRPr="00424A28">
        <w:t>higher</w:t>
      </w:r>
      <w:r w:rsidR="000E6FEA" w:rsidRPr="00424A28">
        <w:t xml:space="preserve"> by</w:t>
      </w:r>
      <w:r w:rsidR="00EE77C0" w:rsidRPr="00424A28">
        <w:t xml:space="preserve"> 80–120 °C</w:t>
      </w:r>
      <w:r w:rsidR="00C8120C" w:rsidRPr="00424A28">
        <w:t xml:space="preserve"> when compared to those obtained with Karstedt’s catalyst</w:t>
      </w:r>
      <w:r w:rsidR="00A62CE7" w:rsidRPr="00424A28">
        <w:t xml:space="preserve"> used as </w:t>
      </w:r>
      <w:r w:rsidR="00005BBD">
        <w:t>benchmark</w:t>
      </w:r>
      <w:r w:rsidR="00EE77C0" w:rsidRPr="00424A28">
        <w:t xml:space="preserve">. Under argon, temperature of the initial weight loss of the silicone rubber obtained with </w:t>
      </w:r>
      <w:r w:rsidR="00EE77C0" w:rsidRPr="00424A28">
        <w:rPr>
          <w:b/>
        </w:rPr>
        <w:t xml:space="preserve">1 </w:t>
      </w:r>
      <w:r w:rsidR="00EE77C0" w:rsidRPr="00424A28">
        <w:t>and</w:t>
      </w:r>
      <w:r w:rsidR="00EE77C0" w:rsidRPr="00424A28">
        <w:rPr>
          <w:b/>
        </w:rPr>
        <w:t xml:space="preserve"> 2</w:t>
      </w:r>
      <w:r w:rsidR="00EE77C0" w:rsidRPr="00424A28">
        <w:t xml:space="preserve"> </w:t>
      </w:r>
      <w:r w:rsidR="00AF2965" w:rsidRPr="00424A28">
        <w:t>is higher</w:t>
      </w:r>
      <w:r w:rsidR="00EE77C0" w:rsidRPr="00424A28">
        <w:t xml:space="preserve"> by 35–45 °C</w:t>
      </w:r>
      <w:r w:rsidR="00A62CE7" w:rsidRPr="00424A28">
        <w:t xml:space="preserve"> when compared to a reference</w:t>
      </w:r>
      <w:r w:rsidR="00EE77C0" w:rsidRPr="00424A28">
        <w:t xml:space="preserve">, while </w:t>
      </w:r>
      <w:r w:rsidR="00EE77C0" w:rsidRPr="00424A28">
        <w:rPr>
          <w:b/>
        </w:rPr>
        <w:t>3</w:t>
      </w:r>
      <w:r w:rsidR="00EE77C0" w:rsidRPr="00424A28">
        <w:t>–</w:t>
      </w:r>
      <w:r w:rsidR="00EE77C0" w:rsidRPr="00424A28">
        <w:rPr>
          <w:b/>
        </w:rPr>
        <w:t>6</w:t>
      </w:r>
      <w:r w:rsidR="00AF2965" w:rsidRPr="00424A28">
        <w:t xml:space="preserve"> showed no effect on this temperature</w:t>
      </w:r>
      <w:r w:rsidR="00907D5E" w:rsidRPr="00424A28">
        <w:t xml:space="preserve"> or reduced it</w:t>
      </w:r>
      <w:r w:rsidR="00EE77C0" w:rsidRPr="00424A28">
        <w:t>.</w:t>
      </w:r>
    </w:p>
    <w:p w14:paraId="72EF6656" w14:textId="77777777" w:rsidR="009F411E" w:rsidRPr="00424A28" w:rsidRDefault="009F411E" w:rsidP="008C711A">
      <w:pPr>
        <w:pStyle w:val="RSCB02ArticleText"/>
        <w:tabs>
          <w:tab w:val="left" w:pos="0"/>
        </w:tabs>
        <w:sectPr w:rsidR="009F411E" w:rsidRPr="00424A28" w:rsidSect="004650FF">
          <w:type w:val="continuous"/>
          <w:pgSz w:w="11907" w:h="16840" w:code="9"/>
          <w:pgMar w:top="1009" w:right="851" w:bottom="1758" w:left="851" w:header="851" w:footer="1049" w:gutter="0"/>
          <w:cols w:num="2" w:space="235"/>
          <w:titlePg/>
          <w:docGrid w:linePitch="360"/>
        </w:sectPr>
      </w:pPr>
    </w:p>
    <w:p w14:paraId="17EA5F3D" w14:textId="53F03705" w:rsidR="00EF0990" w:rsidRPr="00424A28" w:rsidRDefault="008A7812" w:rsidP="00616E2B">
      <w:pPr>
        <w:pStyle w:val="RSCI03FigureSchemeChartUncaptioned"/>
      </w:pPr>
      <w:r>
        <w:rPr>
          <w:noProof/>
          <w:lang w:eastAsia="en-GB"/>
        </w:rPr>
        <w:lastRenderedPageBreak/>
        <w:drawing>
          <wp:inline distT="0" distB="0" distL="0" distR="0" wp14:anchorId="417B9016" wp14:editId="47034683">
            <wp:extent cx="6480175" cy="170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f2.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175" cy="1708150"/>
                    </a:xfrm>
                    <a:prstGeom prst="rect">
                      <a:avLst/>
                    </a:prstGeom>
                  </pic:spPr>
                </pic:pic>
              </a:graphicData>
            </a:graphic>
          </wp:inline>
        </w:drawing>
      </w:r>
      <w:r w:rsidR="001E2B1F" w:rsidRPr="001E2B1F">
        <w:t xml:space="preserve"> </w:t>
      </w:r>
      <w:r w:rsidR="001E2B1F" w:rsidRPr="0016575B">
        <w:t>Figure 2. Phosphorescence</w:t>
      </w:r>
      <w:r w:rsidR="001E2B1F" w:rsidRPr="00F6619C">
        <w:t xml:space="preserve"> spectra for (</w:t>
      </w:r>
      <w:r w:rsidR="001E2B1F" w:rsidRPr="00F6619C">
        <w:rPr>
          <w:i/>
        </w:rPr>
        <w:t>a</w:t>
      </w:r>
      <w:r w:rsidR="001E2B1F" w:rsidRPr="00F6619C">
        <w:t xml:space="preserve">, left) solutions of </w:t>
      </w:r>
      <w:r w:rsidR="001E2B1F" w:rsidRPr="00F6619C">
        <w:rPr>
          <w:b/>
        </w:rPr>
        <w:t>2</w:t>
      </w:r>
      <w:r w:rsidR="001E2B1F" w:rsidRPr="00F6619C">
        <w:t xml:space="preserve">, </w:t>
      </w:r>
      <w:r w:rsidR="001E2B1F" w:rsidRPr="00F6619C">
        <w:rPr>
          <w:b/>
        </w:rPr>
        <w:t>3</w:t>
      </w:r>
      <w:r w:rsidR="001E2B1F" w:rsidRPr="00F6619C">
        <w:t xml:space="preserve">, and </w:t>
      </w:r>
      <w:r w:rsidR="001E2B1F" w:rsidRPr="00F6619C">
        <w:rPr>
          <w:b/>
        </w:rPr>
        <w:t>5</w:t>
      </w:r>
      <w:r w:rsidR="001E2B1F" w:rsidRPr="00F6619C">
        <w:t xml:space="preserve"> in CH</w:t>
      </w:r>
      <w:r w:rsidR="001E2B1F" w:rsidRPr="00F6619C">
        <w:rPr>
          <w:vertAlign w:val="subscript"/>
        </w:rPr>
        <w:t>2</w:t>
      </w:r>
      <w:r w:rsidR="001E2B1F" w:rsidRPr="00F6619C">
        <w:t>Cl</w:t>
      </w:r>
      <w:r w:rsidR="001E2B1F" w:rsidRPr="00F6619C">
        <w:rPr>
          <w:vertAlign w:val="subscript"/>
        </w:rPr>
        <w:t>2</w:t>
      </w:r>
      <w:r w:rsidR="001E2B1F" w:rsidRPr="00F6619C">
        <w:t xml:space="preserve"> (1.0×10</w:t>
      </w:r>
      <w:r w:rsidR="001E2B1F" w:rsidRPr="00F6619C">
        <w:rPr>
          <w:vertAlign w:val="superscript"/>
        </w:rPr>
        <w:t>–4</w:t>
      </w:r>
      <w:r w:rsidR="001E2B1F" w:rsidRPr="00F6619C">
        <w:t> M), and (</w:t>
      </w:r>
      <w:r w:rsidR="001E2B1F" w:rsidRPr="00F6619C">
        <w:rPr>
          <w:i/>
        </w:rPr>
        <w:t>b</w:t>
      </w:r>
      <w:r w:rsidR="001E2B1F" w:rsidRPr="00F6619C">
        <w:t xml:space="preserve">, middle) rubbers obtained with catalysts </w:t>
      </w:r>
      <w:r w:rsidR="001E2B1F" w:rsidRPr="00F6619C">
        <w:rPr>
          <w:b/>
        </w:rPr>
        <w:t>2</w:t>
      </w:r>
      <w:r w:rsidR="001E2B1F" w:rsidRPr="00F6619C">
        <w:t xml:space="preserve">, </w:t>
      </w:r>
      <w:r w:rsidR="001E2B1F" w:rsidRPr="00F6619C">
        <w:rPr>
          <w:b/>
        </w:rPr>
        <w:t>3</w:t>
      </w:r>
      <w:r w:rsidR="001E2B1F" w:rsidRPr="00F6619C">
        <w:t xml:space="preserve">, and </w:t>
      </w:r>
      <w:r w:rsidR="001E2B1F" w:rsidRPr="00F6619C">
        <w:rPr>
          <w:b/>
        </w:rPr>
        <w:t>5</w:t>
      </w:r>
      <w:r w:rsidR="001E2B1F" w:rsidRPr="00F6619C">
        <w:t xml:space="preserve"> (initial catalyst concentration 1.0×10</w:t>
      </w:r>
      <w:r w:rsidR="001E2B1F" w:rsidRPr="00F6619C">
        <w:rPr>
          <w:vertAlign w:val="superscript"/>
        </w:rPr>
        <w:t>–4</w:t>
      </w:r>
      <w:r w:rsidR="001E2B1F" w:rsidRPr="00F6619C">
        <w:t> M). (</w:t>
      </w:r>
      <w:r w:rsidR="001E2B1F" w:rsidRPr="00F6619C">
        <w:rPr>
          <w:i/>
        </w:rPr>
        <w:t>c</w:t>
      </w:r>
      <w:r w:rsidR="001E2B1F" w:rsidRPr="00F6619C">
        <w:t xml:space="preserve">, right) Plot of emission at 408 nm as a function of film thickness for a silicone composition obtained with </w:t>
      </w:r>
      <w:r w:rsidR="001E2B1F" w:rsidRPr="00F6619C">
        <w:rPr>
          <w:b/>
        </w:rPr>
        <w:t>3</w:t>
      </w:r>
      <w:r w:rsidR="001E2B1F" w:rsidRPr="00F6619C">
        <w:t>; linear fitting (correlation coefficient was 0.99457).</w:t>
      </w:r>
    </w:p>
    <w:p w14:paraId="62A6F40C" w14:textId="2A85D04C" w:rsidR="00EF0990" w:rsidRPr="00424A28" w:rsidRDefault="00EF0990" w:rsidP="008C711A">
      <w:pPr>
        <w:pStyle w:val="RSCB02ArticleText"/>
        <w:tabs>
          <w:tab w:val="left" w:pos="0"/>
        </w:tabs>
        <w:sectPr w:rsidR="00EF0990" w:rsidRPr="00424A28" w:rsidSect="00EF0990">
          <w:type w:val="continuous"/>
          <w:pgSz w:w="11907" w:h="16840" w:code="9"/>
          <w:pgMar w:top="1009" w:right="851" w:bottom="1758" w:left="851" w:header="851" w:footer="1049" w:gutter="0"/>
          <w:cols w:space="235"/>
          <w:titlePg/>
          <w:docGrid w:linePitch="360"/>
        </w:sectPr>
      </w:pPr>
    </w:p>
    <w:p w14:paraId="333242A9" w14:textId="0112278D" w:rsidR="004650FF" w:rsidRPr="0016575B" w:rsidRDefault="00616E2B" w:rsidP="008C711A">
      <w:pPr>
        <w:pStyle w:val="RSCB02ArticleText"/>
        <w:tabs>
          <w:tab w:val="left" w:pos="0"/>
        </w:tabs>
        <w:rPr>
          <w:b/>
        </w:rPr>
      </w:pPr>
      <w:r w:rsidRPr="00424A28">
        <w:lastRenderedPageBreak/>
        <w:tab/>
      </w:r>
      <w:r w:rsidR="00EE77C0" w:rsidRPr="00424A28">
        <w:t xml:space="preserve">Final residues of </w:t>
      </w:r>
      <w:r w:rsidR="00AF2965" w:rsidRPr="00424A28">
        <w:t xml:space="preserve">all </w:t>
      </w:r>
      <w:r w:rsidR="00EE77C0" w:rsidRPr="00424A28">
        <w:t xml:space="preserve">rubbers </w:t>
      </w:r>
      <w:r w:rsidR="006064BE" w:rsidRPr="00424A28">
        <w:t xml:space="preserve">(upon </w:t>
      </w:r>
      <w:r w:rsidR="00EE77C0" w:rsidRPr="00424A28">
        <w:t>heat</w:t>
      </w:r>
      <w:r w:rsidR="00C8120C" w:rsidRPr="00424A28">
        <w:t xml:space="preserve">ing </w:t>
      </w:r>
      <w:r w:rsidR="006064BE" w:rsidRPr="00424A28">
        <w:t>for up to 800 </w:t>
      </w:r>
      <w:r w:rsidR="00C8120C" w:rsidRPr="00424A28">
        <w:t>°C</w:t>
      </w:r>
      <w:r w:rsidR="006064BE" w:rsidRPr="00424A28">
        <w:t>)</w:t>
      </w:r>
      <w:r w:rsidR="00C8120C" w:rsidRPr="00424A28">
        <w:t xml:space="preserve"> were</w:t>
      </w:r>
      <w:r w:rsidR="00EE77C0" w:rsidRPr="00424A28">
        <w:t xml:space="preserve"> </w:t>
      </w:r>
      <w:r w:rsidR="00EE77C0" w:rsidRPr="00424A28">
        <w:rPr>
          <w:i/>
        </w:rPr>
        <w:t>ca.</w:t>
      </w:r>
      <w:r w:rsidR="00EE77C0" w:rsidRPr="00424A28">
        <w:t xml:space="preserve"> 3–7% </w:t>
      </w:r>
      <w:r w:rsidR="00C8120C" w:rsidRPr="00424A28">
        <w:t xml:space="preserve">and 51–54% </w:t>
      </w:r>
      <w:r w:rsidR="00EE77C0" w:rsidRPr="00424A28">
        <w:t>in argon and in air</w:t>
      </w:r>
      <w:r w:rsidR="00C8120C" w:rsidRPr="00424A28">
        <w:t>, respectively</w:t>
      </w:r>
      <w:r w:rsidR="00EE77C0" w:rsidRPr="00424A28">
        <w:t xml:space="preserve">. </w:t>
      </w:r>
      <w:r w:rsidR="006A6657">
        <w:t>Different</w:t>
      </w:r>
      <w:r w:rsidR="0057476C" w:rsidRPr="00424A28">
        <w:t xml:space="preserve"> results</w:t>
      </w:r>
      <w:r w:rsidR="00C8120C" w:rsidRPr="00424A28">
        <w:t xml:space="preserve"> obta</w:t>
      </w:r>
      <w:r w:rsidR="00D36AAE" w:rsidRPr="00424A28">
        <w:t>ined in air and</w:t>
      </w:r>
      <w:r w:rsidR="00AF2965" w:rsidRPr="00424A28">
        <w:t xml:space="preserve"> argon</w:t>
      </w:r>
      <w:r w:rsidR="00D36AAE" w:rsidRPr="00424A28">
        <w:t xml:space="preserve"> are expected and</w:t>
      </w:r>
      <w:r w:rsidR="00AF2965" w:rsidRPr="00424A28">
        <w:t xml:space="preserve"> can be </w:t>
      </w:r>
      <w:r w:rsidR="00D36AAE" w:rsidRPr="00424A28">
        <w:t xml:space="preserve">partially </w:t>
      </w:r>
      <w:r w:rsidR="00AF2965" w:rsidRPr="00424A28">
        <w:t>rationalized by the</w:t>
      </w:r>
      <w:r w:rsidR="00C8120C" w:rsidRPr="00424A28">
        <w:t xml:space="preserve"> mechanism of thermal degradation</w:t>
      </w:r>
      <w:r w:rsidR="00AF2965" w:rsidRPr="00424A28">
        <w:t xml:space="preserve"> proposed</w:t>
      </w:r>
      <w:r w:rsidR="00D36AAE" w:rsidRPr="00424A28">
        <w:t xml:space="preserve"> earlier</w:t>
      </w:r>
      <w:r w:rsidR="00AF2965" w:rsidRPr="00424A28">
        <w:t>.</w:t>
      </w:r>
      <w:r w:rsidR="00AF2965" w:rsidRPr="00424A28">
        <w:fldChar w:fldCharType="begin"/>
      </w:r>
      <w:r w:rsidR="00B6096F">
        <w:instrText xml:space="preserve"> ADDIN EN.CITE &lt;EndNote&gt;&lt;Cite&gt;&lt;Author&gt;Hamdani&lt;/Author&gt;&lt;Year&gt;2009&lt;/Year&gt;&lt;RecNum&gt;26&lt;/RecNum&gt;&lt;DisplayText&gt;&lt;style face="superscript"&gt;11&lt;/style&gt;&lt;/DisplayText&gt;&lt;record&gt;&lt;rec-number&gt;26&lt;/rec-number&gt;&lt;foreign-keys&gt;&lt;key app="EN" db-id="zxwxzxxez595djerpsvv22fyftfzx59rsf2e" timestamp="1509301301"&gt;26&lt;/key&gt;&lt;/foreign-keys&gt;&lt;ref-type name="Journal Article"&gt;17&lt;/ref-type&gt;&lt;contributors&gt;&lt;authors&gt;&lt;author&gt;S. Hamdani&lt;/author&gt;&lt;author&gt;C. Longuet&lt;/author&gt;&lt;author&gt;D. Perrin&lt;/author&gt;&lt;author&gt;J.-M. Lopez-cuesta&lt;/author&gt;&lt;author&gt;F. Ganachaud&lt;/author&gt;&lt;/authors&gt;&lt;/contributors&gt;&lt;titles&gt;&lt;secondary-title&gt;Polym. Degrad. Stab.&lt;/secondary-title&gt;&lt;/titles&gt;&lt;periodical&gt;&lt;full-title&gt;Polym. Degrad. Stab.&lt;/full-title&gt;&lt;/periodical&gt;&lt;pages&gt;465–495&lt;/pages&gt;&lt;volume&gt;94&lt;/volume&gt;&lt;dates&gt;&lt;year&gt;2009&lt;/year&gt;&lt;/dates&gt;&lt;urls&gt;&lt;/urls&gt;&lt;/record&gt;&lt;/Cite&gt;&lt;/EndNote&gt;</w:instrText>
      </w:r>
      <w:r w:rsidR="00AF2965" w:rsidRPr="00424A28">
        <w:fldChar w:fldCharType="separate"/>
      </w:r>
      <w:r w:rsidR="00937B48" w:rsidRPr="00424A28">
        <w:rPr>
          <w:noProof/>
          <w:vertAlign w:val="superscript"/>
        </w:rPr>
        <w:t>11</w:t>
      </w:r>
      <w:r w:rsidR="00AF2965" w:rsidRPr="00424A28">
        <w:fldChar w:fldCharType="end"/>
      </w:r>
      <w:r w:rsidR="00C8120C" w:rsidRPr="00424A28">
        <w:t xml:space="preserve"> </w:t>
      </w:r>
      <w:r w:rsidR="00EE77C0" w:rsidRPr="00424A28">
        <w:t>In our previous study,</w:t>
      </w:r>
      <w:r w:rsidR="00433A1B" w:rsidRPr="00424A28">
        <w:fldChar w:fldCharType="begin"/>
      </w:r>
      <w:r w:rsidR="00B6096F">
        <w:instrText xml:space="preserve"> ADDIN EN.CITE &lt;EndNote&gt;&lt;Cite&gt;&lt;Author&gt;Islamova&lt;/Author&gt;&lt;Year&gt;2016&lt;/Year&gt;&lt;RecNum&gt;18&lt;/RecNum&gt;&lt;DisplayText&gt;&lt;style face="superscript"&gt;6e, 6f&lt;/style&gt;&lt;/DisplayText&gt;&lt;record&gt;&lt;rec-number&gt;18&lt;/rec-number&gt;&lt;foreign-keys&gt;&lt;key app="EN" db-id="zxwxzxxez595djerpsvv22fyftfzx59rsf2e" timestamp="1509301301"&gt;18&lt;/key&gt;&lt;/foreign-keys&gt;&lt;ref-type name="Journal Article"&gt;17&lt;/ref-type&gt;&lt;contributors&gt;&lt;authors&gt;&lt;author&gt;R. M. Islamova&lt;/author&gt;&lt;author&gt;M. V. Dobrynin&lt;/author&gt;&lt;author&gt;D. M. Ivanov&lt;/author&gt;&lt;author&gt;A. V. Vlasov&lt;/author&gt;&lt;author&gt;E. V. Kaganova&lt;/author&gt;&lt;author&gt;G. V. Grigoryan&lt;/author&gt;&lt;author&gt;V. Yu. Kukushkin&lt;/author&gt;&lt;/authors&gt;&lt;/contributors&gt;&lt;titles&gt;&lt;secondary-title&gt;Molecules&lt;/secondary-title&gt;&lt;/titles&gt;&lt;periodical&gt;&lt;full-title&gt;Molecules&lt;/full-title&gt;&lt;/periodical&gt;&lt;pages&gt;311–321&lt;/pages&gt;&lt;volume&gt;21&lt;/volume&gt;&lt;dates&gt;&lt;year&gt;2016&lt;/year&gt;&lt;/dates&gt;&lt;urls&gt;&lt;/urls&gt;&lt;/record&gt;&lt;/Cite&gt;&lt;Cite&gt;&lt;Author&gt;Islamova&lt;/Author&gt;&lt;Year&gt;2015&lt;/Year&gt;&lt;RecNum&gt;19&lt;/RecNum&gt;&lt;record&gt;&lt;rec-number&gt;19&lt;/rec-number&gt;&lt;foreign-keys&gt;&lt;key app="EN" db-id="zxwxzxxez595djerpsvv22fyftfzx59rsf2e" timestamp="1509301301"&gt;19&lt;/key&gt;&lt;/foreign-keys&gt;&lt;ref-type name="Journal Article"&gt;17&lt;/ref-type&gt;&lt;contributors&gt;&lt;authors&gt;&lt;author&gt;R. M. Islamova&lt;/author&gt;&lt;author&gt;A. V. Vlasov&lt;/author&gt;&lt;author&gt;M. V. Dobrynin&lt;/author&gt;&lt;author&gt;E. A. Masloborodova&lt;/author&gt;&lt;author&gt;E. V. Kaganova&lt;/author&gt;&lt;/authors&gt;&lt;/contributors&gt;&lt;titles&gt;&lt;secondary-title&gt;Russ. J. Gen. Chem.&lt;/secondary-title&gt;&lt;/titles&gt;&lt;periodical&gt;&lt;full-title&gt;Russ. J. Gen. Chem.&lt;/full-title&gt;&lt;/periodical&gt;&lt;pages&gt;2609–2613&lt;/pages&gt;&lt;volume&gt;85&lt;/volume&gt;&lt;dates&gt;&lt;year&gt;2015&lt;/year&gt;&lt;/dates&gt;&lt;urls&gt;&lt;/urls&gt;&lt;/record&gt;&lt;/Cite&gt;&lt;/EndNote&gt;</w:instrText>
      </w:r>
      <w:r w:rsidR="00433A1B" w:rsidRPr="00424A28">
        <w:fldChar w:fldCharType="separate"/>
      </w:r>
      <w:r w:rsidR="00A57BB2" w:rsidRPr="00424A28">
        <w:rPr>
          <w:noProof/>
          <w:vertAlign w:val="superscript"/>
        </w:rPr>
        <w:t>6e, 6f</w:t>
      </w:r>
      <w:r w:rsidR="00433A1B" w:rsidRPr="00424A28">
        <w:fldChar w:fldCharType="end"/>
      </w:r>
      <w:r w:rsidR="00EE77C0" w:rsidRPr="00424A28">
        <w:t xml:space="preserve"> [PtCl</w:t>
      </w:r>
      <w:r w:rsidR="00EE77C0" w:rsidRPr="00424A28">
        <w:rPr>
          <w:vertAlign w:val="subscript"/>
        </w:rPr>
        <w:t>2</w:t>
      </w:r>
      <w:r w:rsidR="00CA7924" w:rsidRPr="00424A28">
        <w:t>(NC</w:t>
      </w:r>
      <w:r w:rsidR="00EE77C0" w:rsidRPr="00424A28">
        <w:t>CH</w:t>
      </w:r>
      <w:r w:rsidR="00EE77C0" w:rsidRPr="00424A28">
        <w:rPr>
          <w:vertAlign w:val="subscript"/>
        </w:rPr>
        <w:t>2</w:t>
      </w:r>
      <w:r w:rsidR="00CA7924" w:rsidRPr="00424A28">
        <w:t>Ph</w:t>
      </w:r>
      <w:r w:rsidR="00EE77C0" w:rsidRPr="00424A28">
        <w:t>)</w:t>
      </w:r>
      <w:r w:rsidR="00EE77C0" w:rsidRPr="00424A28">
        <w:rPr>
          <w:vertAlign w:val="subscript"/>
        </w:rPr>
        <w:t>2</w:t>
      </w:r>
      <w:r w:rsidR="00EE77C0" w:rsidRPr="00424A28">
        <w:t>]</w:t>
      </w:r>
      <w:r w:rsidR="00C8120C" w:rsidRPr="00424A28">
        <w:t xml:space="preserve"> used as catalyst</w:t>
      </w:r>
      <w:r w:rsidR="001F4D97" w:rsidRPr="00424A28">
        <w:t xml:space="preserve"> increased</w:t>
      </w:r>
      <w:r w:rsidR="00EE77C0" w:rsidRPr="00424A28">
        <w:t xml:space="preserve"> the temperature of the initial weight loss </w:t>
      </w:r>
      <w:r w:rsidR="00433A1B" w:rsidRPr="00424A28">
        <w:t xml:space="preserve">by 30–40 or 80–90 °C against  Karstedt’s catalyst </w:t>
      </w:r>
      <w:r w:rsidR="00EE77C0" w:rsidRPr="00424A28">
        <w:t xml:space="preserve">in </w:t>
      </w:r>
      <w:r w:rsidR="00C8120C" w:rsidRPr="00424A28">
        <w:t>air</w:t>
      </w:r>
      <w:r w:rsidR="00EE77C0" w:rsidRPr="00424A28">
        <w:t xml:space="preserve"> </w:t>
      </w:r>
      <w:r w:rsidR="00C8120C" w:rsidRPr="00424A28">
        <w:t xml:space="preserve">or argon, respectively. </w:t>
      </w:r>
      <w:r w:rsidR="00363672" w:rsidRPr="00424A28">
        <w:t>Hence</w:t>
      </w:r>
      <w:r w:rsidR="00C8120C" w:rsidRPr="00424A28">
        <w:t>,</w:t>
      </w:r>
      <w:r w:rsidR="00363672" w:rsidRPr="00424A28">
        <w:t xml:space="preserve"> iridium complexes</w:t>
      </w:r>
      <w:r w:rsidR="00C8120C" w:rsidRPr="00424A28">
        <w:t xml:space="preserve"> </w:t>
      </w:r>
      <w:r w:rsidR="00C8120C" w:rsidRPr="00424A28">
        <w:rPr>
          <w:b/>
        </w:rPr>
        <w:t>1</w:t>
      </w:r>
      <w:r w:rsidR="00C8120C" w:rsidRPr="00424A28">
        <w:t>–</w:t>
      </w:r>
      <w:r w:rsidR="00C8120C" w:rsidRPr="00424A28">
        <w:rPr>
          <w:b/>
        </w:rPr>
        <w:t>6</w:t>
      </w:r>
      <w:r w:rsidR="00363672" w:rsidRPr="00424A28">
        <w:t xml:space="preserve"> </w:t>
      </w:r>
      <w:r w:rsidR="00C8120C" w:rsidRPr="00424A28">
        <w:t>produce</w:t>
      </w:r>
      <w:r w:rsidR="00363672" w:rsidRPr="00424A28">
        <w:t xml:space="preserve"> </w:t>
      </w:r>
      <w:r w:rsidR="00D36AAE" w:rsidRPr="00424A28">
        <w:t>silicone formulations</w:t>
      </w:r>
      <w:r w:rsidR="00363672" w:rsidRPr="00424A28">
        <w:t xml:space="preserve"> far more thermally stable in air than Karstedt’s catalyst or </w:t>
      </w:r>
      <w:r w:rsidR="00433A1B" w:rsidRPr="00424A28">
        <w:t>[PtCl</w:t>
      </w:r>
      <w:r w:rsidR="00433A1B" w:rsidRPr="00424A28">
        <w:rPr>
          <w:vertAlign w:val="subscript"/>
        </w:rPr>
        <w:t>2</w:t>
      </w:r>
      <w:r w:rsidR="00433A1B" w:rsidRPr="00424A28">
        <w:t>(NCCH</w:t>
      </w:r>
      <w:r w:rsidR="00433A1B" w:rsidRPr="00424A28">
        <w:rPr>
          <w:vertAlign w:val="subscript"/>
        </w:rPr>
        <w:t>2</w:t>
      </w:r>
      <w:r w:rsidR="00433A1B" w:rsidRPr="00424A28">
        <w:t>Ph)</w:t>
      </w:r>
      <w:r w:rsidR="00433A1B" w:rsidRPr="00424A28">
        <w:rPr>
          <w:vertAlign w:val="subscript"/>
        </w:rPr>
        <w:t>2</w:t>
      </w:r>
      <w:r w:rsidR="00433A1B" w:rsidRPr="00424A28">
        <w:t>]</w:t>
      </w:r>
      <w:r w:rsidR="00C8120C" w:rsidRPr="00424A28">
        <w:t>.</w:t>
      </w:r>
      <w:r w:rsidR="008C711A" w:rsidRPr="00424A28">
        <w:t xml:space="preserve"> </w:t>
      </w:r>
      <w:r w:rsidR="004650FF" w:rsidRPr="00424A28">
        <w:t>Thermal stab</w:t>
      </w:r>
      <w:r w:rsidR="005D356B" w:rsidRPr="00424A28">
        <w:t>ility of silicone rubber depended</w:t>
      </w:r>
      <w:r w:rsidR="00433A1B" w:rsidRPr="00424A28">
        <w:t xml:space="preserve"> also</w:t>
      </w:r>
      <w:r w:rsidR="004650FF" w:rsidRPr="00424A28">
        <w:t xml:space="preserve"> on the temperature during cross-linking </w:t>
      </w:r>
      <w:r w:rsidR="006526FF" w:rsidRPr="00424A28">
        <w:t>and concentration of catalyst</w:t>
      </w:r>
      <w:r w:rsidR="004650FF" w:rsidRPr="00424A28">
        <w:t xml:space="preserve"> (</w:t>
      </w:r>
      <w:r w:rsidR="00433A1B" w:rsidRPr="00424A28">
        <w:t xml:space="preserve">Figure </w:t>
      </w:r>
      <w:r w:rsidR="004650FF" w:rsidRPr="00424A28">
        <w:t>S</w:t>
      </w:r>
      <w:r w:rsidR="00433A1B" w:rsidRPr="00424A28">
        <w:t xml:space="preserve">4 and </w:t>
      </w:r>
      <w:r w:rsidR="006526FF" w:rsidRPr="00424A28">
        <w:t>S</w:t>
      </w:r>
      <w:r w:rsidR="00433A1B" w:rsidRPr="00424A28">
        <w:t>5</w:t>
      </w:r>
      <w:r w:rsidR="004650FF" w:rsidRPr="00424A28">
        <w:t>, Table</w:t>
      </w:r>
      <w:r w:rsidR="00433A1B" w:rsidRPr="00424A28">
        <w:t>s S4–S6</w:t>
      </w:r>
      <w:r w:rsidR="004650FF" w:rsidRPr="00424A28">
        <w:t xml:space="preserve">). Rubbers </w:t>
      </w:r>
      <w:r w:rsidR="005D356B" w:rsidRPr="00424A28">
        <w:t xml:space="preserve">prepared </w:t>
      </w:r>
      <w:r w:rsidR="00AE58A0" w:rsidRPr="00424A28">
        <w:t>at</w:t>
      </w:r>
      <w:r w:rsidR="004650FF" w:rsidRPr="00424A28">
        <w:t xml:space="preserve"> higher temperatures</w:t>
      </w:r>
      <w:r w:rsidR="008C711A" w:rsidRPr="00424A28">
        <w:t xml:space="preserve"> and with the greater catalyst loading</w:t>
      </w:r>
      <w:r w:rsidR="004650FF" w:rsidRPr="00424A28">
        <w:t xml:space="preserve"> </w:t>
      </w:r>
      <w:r w:rsidR="00433A1B" w:rsidRPr="00424A28">
        <w:t>show</w:t>
      </w:r>
      <w:r w:rsidR="005D356B" w:rsidRPr="00424A28">
        <w:t>ed</w:t>
      </w:r>
      <w:r w:rsidR="00433A1B" w:rsidRPr="00424A28">
        <w:t xml:space="preserve"> </w:t>
      </w:r>
      <w:r w:rsidR="004650FF" w:rsidRPr="00424A28">
        <w:t xml:space="preserve">higher temperature of the initial weight loss and </w:t>
      </w:r>
      <w:r w:rsidR="00433A1B" w:rsidRPr="00424A28">
        <w:t>larger</w:t>
      </w:r>
      <w:r w:rsidR="008C711A" w:rsidRPr="00424A28">
        <w:t xml:space="preserve"> final residue due to plausible </w:t>
      </w:r>
      <w:r w:rsidR="00433A1B" w:rsidRPr="00424A28">
        <w:t>increase of</w:t>
      </w:r>
      <w:r w:rsidR="006526FF" w:rsidRPr="00424A28">
        <w:t xml:space="preserve"> </w:t>
      </w:r>
      <w:r w:rsidR="004650FF" w:rsidRPr="00424A28">
        <w:t>degree of crosslinking</w:t>
      </w:r>
      <w:r w:rsidR="008C711A" w:rsidRPr="00424A28">
        <w:t xml:space="preserve"> in this case</w:t>
      </w:r>
      <w:r w:rsidR="008C711A" w:rsidRPr="0016575B">
        <w:t>.</w:t>
      </w:r>
      <w:r w:rsidR="00433A1B" w:rsidRPr="0016575B">
        <w:fldChar w:fldCharType="begin"/>
      </w:r>
      <w:r w:rsidR="00B6096F" w:rsidRPr="0016575B">
        <w:instrText xml:space="preserve"> ADDIN EN.CITE &lt;EndNote&gt;&lt;Cite&gt;&lt;Author&gt;Hamdani&lt;/Author&gt;&lt;Year&gt;2009&lt;/Year&gt;&lt;RecNum&gt;26&lt;/RecNum&gt;&lt;DisplayText&gt;&lt;style face="superscript"&gt;11-12&lt;/style&gt;&lt;/DisplayText&gt;&lt;record&gt;&lt;rec-number&gt;26&lt;/rec-number&gt;&lt;foreign-keys&gt;&lt;key app="EN" db-id="zxwxzxxez595djerpsvv22fyftfzx59rsf2e" timestamp="1509301301"&gt;26&lt;/key&gt;&lt;/foreign-keys&gt;&lt;ref-type name="Journal Article"&gt;17&lt;/ref-type&gt;&lt;contributors&gt;&lt;authors&gt;&lt;author&gt;S. Hamdani&lt;/author&gt;&lt;author&gt;C. Longuet&lt;/author&gt;&lt;author&gt;D. Perrin&lt;/author&gt;&lt;author&gt;J.-M. Lopez-cuesta&lt;/author&gt;&lt;author&gt;F. Ganachaud&lt;/author&gt;&lt;/authors&gt;&lt;/contributors&gt;&lt;titles&gt;&lt;secondary-title&gt;Polym. Degrad. Stab.&lt;/secondary-title&gt;&lt;/titles&gt;&lt;periodical&gt;&lt;full-title&gt;Polym. Degrad. Stab.&lt;/full-title&gt;&lt;/periodical&gt;&lt;pages&gt;465–495&lt;/pages&gt;&lt;volume&gt;94&lt;/volume&gt;&lt;dates&gt;&lt;year&gt;2009&lt;/year&gt;&lt;/dates&gt;&lt;urls&gt;&lt;/urls&gt;&lt;/record&gt;&lt;/Cite&gt;&lt;Cite&gt;&lt;Author&gt;Delebecq&lt;/Author&gt;&lt;Year&gt;2011&lt;/Year&gt;&lt;RecNum&gt;27&lt;/RecNum&gt;&lt;record&gt;&lt;rec-number&gt;27&lt;/rec-number&gt;&lt;foreign-keys&gt;&lt;key app="EN" db-id="zxwxzxxez595djerpsvv22fyftfzx59rsf2e" timestamp="1509301301"&gt;27&lt;/key&gt;&lt;/foreign-keys&gt;&lt;ref-type name="Journal Article"&gt;17&lt;/ref-type&gt;&lt;contributors&gt;&lt;authors&gt;&lt;author&gt;E. Delebecq&lt;/author&gt;&lt;author&gt;S. Hamdani-Devarennes&lt;/author&gt;&lt;author&gt;J. Raeke&lt;/author&gt;&lt;author&gt;J.-M. Lopez Cuesta&lt;/author&gt;&lt;author&gt;F. Ganachaud&lt;/author&gt;&lt;/authors&gt;&lt;/contributors&gt;&lt;titles&gt;&lt;secondary-title&gt;ACS Appl. Mater. Interfaces&lt;/secondary-title&gt;&lt;/titles&gt;&lt;periodical&gt;&lt;full-title&gt;ACS Appl. Mater. Interfaces&lt;/full-title&gt;&lt;/periodical&gt;&lt;pages&gt;869–880&lt;/pages&gt;&lt;volume&gt;3&lt;/volume&gt;&lt;dates&gt;&lt;year&gt;2011&lt;/year&gt;&lt;/dates&gt;&lt;urls&gt;&lt;/urls&gt;&lt;/record&gt;&lt;/Cite&gt;&lt;/EndNote&gt;</w:instrText>
      </w:r>
      <w:r w:rsidR="00433A1B" w:rsidRPr="0016575B">
        <w:fldChar w:fldCharType="separate"/>
      </w:r>
      <w:r w:rsidR="00937B48" w:rsidRPr="0016575B">
        <w:rPr>
          <w:noProof/>
          <w:vertAlign w:val="superscript"/>
        </w:rPr>
        <w:t>11-12</w:t>
      </w:r>
      <w:r w:rsidR="00433A1B" w:rsidRPr="0016575B">
        <w:fldChar w:fldCharType="end"/>
      </w:r>
      <w:r w:rsidR="00433A1B" w:rsidRPr="0016575B">
        <w:t xml:space="preserve"> </w:t>
      </w:r>
    </w:p>
    <w:p w14:paraId="020F281D" w14:textId="6ABE50DC" w:rsidR="008C711A" w:rsidRPr="00424A28" w:rsidRDefault="004650FF" w:rsidP="000A49E6">
      <w:pPr>
        <w:pStyle w:val="RSCB02ArticleText"/>
        <w:tabs>
          <w:tab w:val="left" w:pos="0"/>
        </w:tabs>
        <w:ind w:firstLine="270"/>
      </w:pPr>
      <w:r w:rsidRPr="0016575B">
        <w:t xml:space="preserve">Swelling measurements </w:t>
      </w:r>
      <w:r w:rsidR="00826A16" w:rsidRPr="0016575B">
        <w:t>provided</w:t>
      </w:r>
      <w:r w:rsidRPr="0016575B">
        <w:t xml:space="preserve"> information about soluble fraction (w</w:t>
      </w:r>
      <w:r w:rsidRPr="0016575B">
        <w:rPr>
          <w:vertAlign w:val="subscript"/>
        </w:rPr>
        <w:t>sol</w:t>
      </w:r>
      <w:r w:rsidRPr="0016575B">
        <w:t>) and polymer volume fraction (</w:t>
      </w:r>
      <w:r w:rsidRPr="0016575B">
        <w:sym w:font="Symbol" w:char="F075"/>
      </w:r>
      <w:r w:rsidRPr="0016575B">
        <w:t>).</w:t>
      </w:r>
      <w:r w:rsidR="00781122" w:rsidRPr="0016575B">
        <w:t xml:space="preserve"> Silicone compositions</w:t>
      </w:r>
      <w:r w:rsidR="00323257" w:rsidRPr="0016575B">
        <w:t xml:space="preserve"> obtained with 100 poise PDMS</w:t>
      </w:r>
      <w:r w:rsidR="00781122" w:rsidRPr="0016575B">
        <w:t xml:space="preserve"> using representative catalysts 2 and 3 (1.0 × 10</w:t>
      </w:r>
      <w:r w:rsidR="00781122" w:rsidRPr="0016575B">
        <w:rPr>
          <w:vertAlign w:val="superscript"/>
        </w:rPr>
        <w:t>–5</w:t>
      </w:r>
      <w:r w:rsidR="00893C9A" w:rsidRPr="0016575B">
        <w:t xml:space="preserve"> M</w:t>
      </w:r>
      <w:r w:rsidR="00781122" w:rsidRPr="0016575B">
        <w:t>)</w:t>
      </w:r>
      <w:r w:rsidR="00323257" w:rsidRPr="0016575B">
        <w:t xml:space="preserve"> had w</w:t>
      </w:r>
      <w:r w:rsidR="00323257" w:rsidRPr="0016575B">
        <w:rPr>
          <w:vertAlign w:val="subscript"/>
        </w:rPr>
        <w:t>sol</w:t>
      </w:r>
      <w:r w:rsidR="00001415" w:rsidRPr="0016575B">
        <w:t xml:space="preserve"> of </w:t>
      </w:r>
      <w:r w:rsidR="00323257" w:rsidRPr="0016575B">
        <w:t>13.3%</w:t>
      </w:r>
      <w:r w:rsidR="00001415" w:rsidRPr="0016575B">
        <w:t xml:space="preserve"> (for </w:t>
      </w:r>
      <w:r w:rsidR="00001415" w:rsidRPr="0016575B">
        <w:rPr>
          <w:b/>
        </w:rPr>
        <w:t>2</w:t>
      </w:r>
      <w:r w:rsidR="00001415" w:rsidRPr="0016575B">
        <w:t xml:space="preserve">) and 10.7 (for </w:t>
      </w:r>
      <w:r w:rsidR="00001415" w:rsidRPr="0016575B">
        <w:rPr>
          <w:b/>
        </w:rPr>
        <w:t>3</w:t>
      </w:r>
      <w:r w:rsidR="00001415" w:rsidRPr="0016575B">
        <w:t>)</w:t>
      </w:r>
      <w:r w:rsidR="00323257" w:rsidRPr="0016575B">
        <w:t>,</w:t>
      </w:r>
      <w:r w:rsidR="00001415" w:rsidRPr="0016575B">
        <w:t xml:space="preserve"> and</w:t>
      </w:r>
      <w:r w:rsidR="00323257" w:rsidRPr="0016575B">
        <w:t xml:space="preserve"> </w:t>
      </w:r>
      <w:r w:rsidR="00323257" w:rsidRPr="0016575B">
        <w:sym w:font="Symbol" w:char="F075"/>
      </w:r>
      <w:r w:rsidR="00001415" w:rsidRPr="0016575B">
        <w:t xml:space="preserve"> of </w:t>
      </w:r>
      <w:r w:rsidR="00323257" w:rsidRPr="0016575B">
        <w:t>0.2</w:t>
      </w:r>
      <w:r w:rsidR="00001415" w:rsidRPr="0016575B">
        <w:t xml:space="preserve"> (for both)</w:t>
      </w:r>
      <w:r w:rsidR="00323257" w:rsidRPr="0016575B">
        <w:t xml:space="preserve">. </w:t>
      </w:r>
      <w:r w:rsidR="007C65E3" w:rsidRPr="0016575B">
        <w:t>Soluble fraction</w:t>
      </w:r>
      <w:r w:rsidR="00001415" w:rsidRPr="0016575B">
        <w:t>s were larger</w:t>
      </w:r>
      <w:r w:rsidR="008A1A22" w:rsidRPr="0016575B">
        <w:t xml:space="preserve"> that in case of rubber</w:t>
      </w:r>
      <w:r w:rsidR="00001415" w:rsidRPr="0016575B">
        <w:t>s</w:t>
      </w:r>
      <w:r w:rsidR="007C65E3" w:rsidRPr="0016575B">
        <w:t xml:space="preserve"> obtained with</w:t>
      </w:r>
      <w:r w:rsidR="00B94E8E" w:rsidRPr="0016575B">
        <w:t xml:space="preserve"> </w:t>
      </w:r>
      <w:r w:rsidR="00001415" w:rsidRPr="0016575B">
        <w:t xml:space="preserve">both </w:t>
      </w:r>
      <w:r w:rsidR="00B94E8E" w:rsidRPr="0016575B">
        <w:t>Karstedt’s catalyst (1.0×</w:t>
      </w:r>
      <w:r w:rsidRPr="0016575B">
        <w:t>10</w:t>
      </w:r>
      <w:r w:rsidRPr="0016575B">
        <w:rPr>
          <w:vertAlign w:val="superscript"/>
        </w:rPr>
        <w:t>–5</w:t>
      </w:r>
      <w:r w:rsidR="00001415" w:rsidRPr="0016575B">
        <w:t> </w:t>
      </w:r>
      <w:r w:rsidR="00B94E8E" w:rsidRPr="0016575B">
        <w:t>M</w:t>
      </w:r>
      <w:r w:rsidR="000E2B9E" w:rsidRPr="0016575B">
        <w:t xml:space="preserve">, </w:t>
      </w:r>
      <w:r w:rsidR="00782E90" w:rsidRPr="0016575B">
        <w:t>w</w:t>
      </w:r>
      <w:r w:rsidR="00782E90" w:rsidRPr="0016575B">
        <w:rPr>
          <w:vertAlign w:val="subscript"/>
        </w:rPr>
        <w:t>sol</w:t>
      </w:r>
      <w:r w:rsidR="00001415" w:rsidRPr="0016575B">
        <w:t> </w:t>
      </w:r>
      <w:r w:rsidR="00782E90" w:rsidRPr="0016575B">
        <w:t>5.1%</w:t>
      </w:r>
      <w:r w:rsidR="00323257" w:rsidRPr="0016575B">
        <w:t xml:space="preserve">, </w:t>
      </w:r>
      <w:r w:rsidR="00323257" w:rsidRPr="0016575B">
        <w:sym w:font="Symbol" w:char="F075"/>
      </w:r>
      <w:r w:rsidR="00001415" w:rsidRPr="0016575B">
        <w:t> </w:t>
      </w:r>
      <w:r w:rsidR="00323257" w:rsidRPr="0016575B">
        <w:t>0.22),</w:t>
      </w:r>
      <w:r w:rsidR="00001415" w:rsidRPr="0016575B">
        <w:t xml:space="preserve"> and with</w:t>
      </w:r>
      <w:r w:rsidRPr="0016575B">
        <w:t xml:space="preserve"> [PtCl</w:t>
      </w:r>
      <w:r w:rsidRPr="0016575B">
        <w:rPr>
          <w:vertAlign w:val="subscript"/>
        </w:rPr>
        <w:t>2</w:t>
      </w:r>
      <w:r w:rsidRPr="0016575B">
        <w:t>(PhCH</w:t>
      </w:r>
      <w:r w:rsidRPr="0016575B">
        <w:rPr>
          <w:vertAlign w:val="subscript"/>
        </w:rPr>
        <w:t>2</w:t>
      </w:r>
      <w:r w:rsidRPr="0016575B">
        <w:t>CN)</w:t>
      </w:r>
      <w:r w:rsidRPr="0016575B">
        <w:rPr>
          <w:vertAlign w:val="subscript"/>
        </w:rPr>
        <w:t>2</w:t>
      </w:r>
      <w:r w:rsidR="00B94E8E" w:rsidRPr="0016575B">
        <w:t>] (1.0×</w:t>
      </w:r>
      <w:r w:rsidRPr="0016575B">
        <w:t>10</w:t>
      </w:r>
      <w:r w:rsidRPr="0016575B">
        <w:rPr>
          <w:vertAlign w:val="superscript"/>
        </w:rPr>
        <w:t>–5</w:t>
      </w:r>
      <w:r w:rsidR="00001415" w:rsidRPr="0016575B">
        <w:t> </w:t>
      </w:r>
      <w:r w:rsidR="00B94E8E" w:rsidRPr="0016575B">
        <w:t>M</w:t>
      </w:r>
      <w:r w:rsidR="000E2B9E" w:rsidRPr="0016575B">
        <w:t xml:space="preserve">, </w:t>
      </w:r>
      <w:r w:rsidR="00782E90" w:rsidRPr="0016575B">
        <w:t>w</w:t>
      </w:r>
      <w:r w:rsidR="00782E90" w:rsidRPr="0016575B">
        <w:rPr>
          <w:vertAlign w:val="subscript"/>
        </w:rPr>
        <w:t>sol</w:t>
      </w:r>
      <w:r w:rsidR="00001415" w:rsidRPr="0016575B">
        <w:rPr>
          <w:vertAlign w:val="subscript"/>
        </w:rPr>
        <w:t> </w:t>
      </w:r>
      <w:r w:rsidR="00782E90" w:rsidRPr="0016575B">
        <w:t>5.8%</w:t>
      </w:r>
      <w:r w:rsidR="00323257" w:rsidRPr="0016575B">
        <w:t xml:space="preserve">, </w:t>
      </w:r>
      <w:r w:rsidR="00323257" w:rsidRPr="0016575B">
        <w:sym w:font="Symbol" w:char="F075"/>
      </w:r>
      <w:r w:rsidR="00161BB8" w:rsidRPr="0016575B">
        <w:t> </w:t>
      </w:r>
      <w:r w:rsidR="00001415" w:rsidRPr="0016575B">
        <w:t>0.21).</w:t>
      </w:r>
      <w:r w:rsidR="00161BB8" w:rsidRPr="0016575B">
        <w:fldChar w:fldCharType="begin"/>
      </w:r>
      <w:r w:rsidR="00B6096F" w:rsidRPr="0016575B">
        <w:instrText xml:space="preserve"> ADDIN EN.CITE &lt;EndNote&gt;&lt;Cite&gt;&lt;Author&gt;Islamova&lt;/Author&gt;&lt;Year&gt;2016&lt;/Year&gt;&lt;RecNum&gt;18&lt;/RecNum&gt;&lt;DisplayText&gt;&lt;style face="superscript"&gt;6e, 6f&lt;/style&gt;&lt;/DisplayText&gt;&lt;record&gt;&lt;rec-number&gt;18&lt;/rec-number&gt;&lt;foreign-keys&gt;&lt;key app="EN" db-id="zxwxzxxez595djerpsvv22fyftfzx59rsf2e" timestamp="1509301301"&gt;18&lt;/key&gt;&lt;/foreign-keys&gt;&lt;ref-type name="Journal Article"&gt;17&lt;/ref-type&gt;&lt;contributors&gt;&lt;authors&gt;&lt;author&gt;R. M. Islamova&lt;/author&gt;&lt;author&gt;M. V. Dobrynin&lt;/author&gt;&lt;author&gt;D. M. Ivanov&lt;/author&gt;&lt;author&gt;A. V. Vlasov&lt;/author&gt;&lt;author&gt;E. V. Kaganova&lt;/author&gt;&lt;author&gt;G. V. Grigoryan&lt;/author&gt;&lt;author&gt;V. Yu. Kukushkin&lt;/author&gt;&lt;/authors&gt;&lt;/contributors&gt;&lt;titles&gt;&lt;secondary-title&gt;Molecules&lt;/secondary-title&gt;&lt;/titles&gt;&lt;periodical&gt;&lt;full-title&gt;Molecules&lt;/full-title&gt;&lt;/periodical&gt;&lt;pages&gt;311–321&lt;/pages&gt;&lt;volume&gt;21&lt;/volume&gt;&lt;dates&gt;&lt;year&gt;2016&lt;/year&gt;&lt;/dates&gt;&lt;urls&gt;&lt;/urls&gt;&lt;/record&gt;&lt;/Cite&gt;&lt;Cite&gt;&lt;Author&gt;Islamova&lt;/Author&gt;&lt;Year&gt;2015&lt;/Year&gt;&lt;RecNum&gt;19&lt;/RecNum&gt;&lt;record&gt;&lt;rec-number&gt;19&lt;/rec-number&gt;&lt;foreign-keys&gt;&lt;key app="EN" db-id="zxwxzxxez595djerpsvv22fyftfzx59rsf2e" timestamp="1509301301"&gt;19&lt;/key&gt;&lt;/foreign-keys&gt;&lt;ref-type name="Journal Article"&gt;17&lt;/ref-type&gt;&lt;contributors&gt;&lt;authors&gt;&lt;author&gt;R. M. Islamova&lt;/author&gt;&lt;author&gt;A. V. Vlasov&lt;/author&gt;&lt;author&gt;M. V. Dobrynin&lt;/author&gt;&lt;author&gt;E. A. Masloborodova&lt;/author&gt;&lt;author&gt;E. V. Kaganova&lt;/author&gt;&lt;/authors&gt;&lt;/contributors&gt;&lt;titles&gt;&lt;secondary-title&gt;Russ. J. Gen. Chem.&lt;/secondary-title&gt;&lt;/titles&gt;&lt;periodical&gt;&lt;full-title&gt;Russ. J. Gen. Chem.&lt;/full-title&gt;&lt;/periodical&gt;&lt;pages&gt;2609–2613&lt;/pages&gt;&lt;volume&gt;85&lt;/volume&gt;&lt;dates&gt;&lt;year&gt;2015&lt;/year&gt;&lt;/dates&gt;&lt;urls&gt;&lt;/urls&gt;&lt;/record&gt;&lt;/Cite&gt;&lt;/EndNote&gt;</w:instrText>
      </w:r>
      <w:r w:rsidR="00161BB8" w:rsidRPr="0016575B">
        <w:fldChar w:fldCharType="separate"/>
      </w:r>
      <w:r w:rsidR="00161BB8" w:rsidRPr="0016575B">
        <w:rPr>
          <w:noProof/>
          <w:vertAlign w:val="superscript"/>
        </w:rPr>
        <w:t>6e, 6f</w:t>
      </w:r>
      <w:r w:rsidR="00161BB8" w:rsidRPr="0016575B">
        <w:fldChar w:fldCharType="end"/>
      </w:r>
      <w:r w:rsidR="00001415" w:rsidRPr="0016575B">
        <w:t xml:space="preserve"> </w:t>
      </w:r>
      <w:r w:rsidR="00161BB8" w:rsidRPr="0016575B">
        <w:t>Interestingly</w:t>
      </w:r>
      <w:r w:rsidR="00001415" w:rsidRPr="0016575B">
        <w:t>,</w:t>
      </w:r>
      <w:r w:rsidR="00161BB8" w:rsidRPr="0016575B">
        <w:t xml:space="preserve"> silicone compositions obtained with the less active catalyst</w:t>
      </w:r>
      <w:r w:rsidRPr="0016575B">
        <w:t xml:space="preserve"> </w:t>
      </w:r>
      <w:r w:rsidR="00323257" w:rsidRPr="0016575B">
        <w:rPr>
          <w:b/>
        </w:rPr>
        <w:t>5</w:t>
      </w:r>
      <w:r w:rsidR="00161BB8" w:rsidRPr="0016575B">
        <w:t xml:space="preserve">, possess </w:t>
      </w:r>
      <w:r w:rsidR="00323257" w:rsidRPr="0016575B">
        <w:t>w</w:t>
      </w:r>
      <w:r w:rsidR="00323257" w:rsidRPr="0016575B">
        <w:rPr>
          <w:vertAlign w:val="subscript"/>
        </w:rPr>
        <w:t>sol</w:t>
      </w:r>
      <w:r w:rsidR="00161BB8" w:rsidRPr="0016575B">
        <w:t xml:space="preserve"> </w:t>
      </w:r>
      <w:r w:rsidR="00323257" w:rsidRPr="0016575B">
        <w:t>2</w:t>
      </w:r>
      <w:r w:rsidR="00161BB8" w:rsidRPr="0016575B">
        <w:t xml:space="preserve">.7% and </w:t>
      </w:r>
      <w:r w:rsidR="00323257" w:rsidRPr="0016575B">
        <w:sym w:font="Symbol" w:char="F075"/>
      </w:r>
      <w:r w:rsidR="00161BB8" w:rsidRPr="0016575B">
        <w:t xml:space="preserve"> 0.2 indicative of a higher degree of cross-linking in those</w:t>
      </w:r>
      <w:r w:rsidR="001F6E06" w:rsidRPr="0016575B">
        <w:t>.</w:t>
      </w:r>
      <w:r w:rsidR="000A49E6" w:rsidRPr="0016575B">
        <w:t xml:space="preserve"> T</w:t>
      </w:r>
      <w:r w:rsidRPr="0016575B">
        <w:t>ensile tests</w:t>
      </w:r>
      <w:r w:rsidR="00005BBD" w:rsidRPr="0016575B">
        <w:t xml:space="preserve"> for</w:t>
      </w:r>
      <w:r w:rsidRPr="00424A28">
        <w:t xml:space="preserve"> </w:t>
      </w:r>
      <w:r w:rsidR="00005BBD" w:rsidRPr="00424A28">
        <w:t xml:space="preserve">elastic properties </w:t>
      </w:r>
      <w:r w:rsidR="000A49E6" w:rsidRPr="00424A28">
        <w:t>suggested</w:t>
      </w:r>
      <w:r w:rsidR="00BE70E1" w:rsidRPr="00424A28">
        <w:t xml:space="preserve"> that</w:t>
      </w:r>
      <w:r w:rsidR="000A49E6" w:rsidRPr="00424A28">
        <w:t xml:space="preserve"> </w:t>
      </w:r>
      <w:r w:rsidRPr="00424A28">
        <w:t>silicon</w:t>
      </w:r>
      <w:r w:rsidR="00234477" w:rsidRPr="00424A28">
        <w:t>e</w:t>
      </w:r>
      <w:r w:rsidRPr="00424A28">
        <w:t xml:space="preserve"> rubbers</w:t>
      </w:r>
      <w:r w:rsidR="00005BBD">
        <w:t xml:space="preserve"> prepared </w:t>
      </w:r>
      <w:r w:rsidRPr="00424A28">
        <w:t xml:space="preserve">have similar elongation at break (L) and tensile strength (σ) </w:t>
      </w:r>
      <w:r w:rsidR="00005BBD">
        <w:t xml:space="preserve">when </w:t>
      </w:r>
      <w:r w:rsidRPr="00424A28">
        <w:t xml:space="preserve">compared </w:t>
      </w:r>
      <w:r w:rsidR="00005BBD">
        <w:t xml:space="preserve">to </w:t>
      </w:r>
      <w:r w:rsidRPr="00424A28">
        <w:t>the rubbers obt</w:t>
      </w:r>
      <w:r w:rsidR="000A49E6" w:rsidRPr="00424A28">
        <w:t>ained with Karstedt’s catalyst</w:t>
      </w:r>
      <w:r w:rsidR="00A34604" w:rsidRPr="00424A28">
        <w:t>.</w:t>
      </w:r>
      <w:r w:rsidR="00A34604" w:rsidRPr="00424A28">
        <w:fldChar w:fldCharType="begin"/>
      </w:r>
      <w:r w:rsidR="00B6096F">
        <w:instrText xml:space="preserve"> ADDIN EN.CITE &lt;EndNote&gt;&lt;Cite&gt;&lt;Author&gt;Islamova&lt;/Author&gt;&lt;Year&gt;2016&lt;/Year&gt;&lt;RecNum&gt;18&lt;/RecNum&gt;&lt;DisplayText&gt;&lt;style face="superscript"&gt;6e, 6f&lt;/style&gt;&lt;/DisplayText&gt;&lt;record&gt;&lt;rec-number&gt;18&lt;/rec-number&gt;&lt;foreign-keys&gt;&lt;key app="EN" db-id="zxwxzxxez595djerpsvv22fyftfzx59rsf2e" timestamp="1509301301"&gt;18&lt;/key&gt;&lt;/foreign-keys&gt;&lt;ref-type name="Journal Article"&gt;17&lt;/ref-type&gt;&lt;contributors&gt;&lt;authors&gt;&lt;author&gt;R. M. Islamova&lt;/author&gt;&lt;author&gt;M. V. Dobrynin&lt;/author&gt;&lt;author&gt;D. M. Ivanov&lt;/author&gt;&lt;author&gt;A. V. Vlasov&lt;/author&gt;&lt;author&gt;E. V. Kaganova&lt;/author&gt;&lt;author&gt;G. V. Grigoryan&lt;/author&gt;&lt;author&gt;V. Yu. Kukushkin&lt;/author&gt;&lt;/authors&gt;&lt;/contributors&gt;&lt;titles&gt;&lt;secondary-title&gt;Molecules&lt;/secondary-title&gt;&lt;/titles&gt;&lt;periodical&gt;&lt;full-title&gt;Molecules&lt;/full-title&gt;&lt;/periodical&gt;&lt;pages&gt;311–321&lt;/pages&gt;&lt;volume&gt;21&lt;/volume&gt;&lt;dates&gt;&lt;year&gt;2016&lt;/year&gt;&lt;/dates&gt;&lt;urls&gt;&lt;/urls&gt;&lt;/record&gt;&lt;/Cite&gt;&lt;Cite&gt;&lt;Author&gt;Islamova&lt;/Author&gt;&lt;Year&gt;2015&lt;/Year&gt;&lt;RecNum&gt;19&lt;/RecNum&gt;&lt;record&gt;&lt;rec-number&gt;19&lt;/rec-number&gt;&lt;foreign-keys&gt;&lt;key app="EN" db-id="zxwxzxxez595djerpsvv22fyftfzx59rsf2e" timestamp="1509301301"&gt;19&lt;/key&gt;&lt;/foreign-keys&gt;&lt;ref-type name="Journal Article"&gt;17&lt;/ref-type&gt;&lt;contributors&gt;&lt;authors&gt;&lt;author&gt;R. M. Islamova&lt;/author&gt;&lt;author&gt;A. V. Vlasov&lt;/author&gt;&lt;author&gt;M. V. Dobrynin&lt;/author&gt;&lt;author&gt;E. A. Masloborodova&lt;/author&gt;&lt;author&gt;E. V. Kaganova&lt;/author&gt;&lt;/authors&gt;&lt;/contributors&gt;&lt;titles&gt;&lt;secondary-title&gt;Russ. J. Gen. Chem.&lt;/secondary-title&gt;&lt;/titles&gt;&lt;periodical&gt;&lt;full-title&gt;Russ. J. Gen. Chem.&lt;/full-title&gt;&lt;/periodical&gt;&lt;pages&gt;2609–2613&lt;/pages&gt;&lt;volume&gt;85&lt;/volume&gt;&lt;dates&gt;&lt;year&gt;2015&lt;/year&gt;&lt;/dates&gt;&lt;urls&gt;&lt;/urls&gt;&lt;/record&gt;&lt;/Cite&gt;&lt;/EndNote&gt;</w:instrText>
      </w:r>
      <w:r w:rsidR="00A34604" w:rsidRPr="00424A28">
        <w:fldChar w:fldCharType="separate"/>
      </w:r>
      <w:r w:rsidR="00A34604" w:rsidRPr="00424A28">
        <w:rPr>
          <w:noProof/>
          <w:vertAlign w:val="superscript"/>
        </w:rPr>
        <w:t>6e, 6f</w:t>
      </w:r>
      <w:r w:rsidR="00A34604" w:rsidRPr="00424A28">
        <w:fldChar w:fldCharType="end"/>
      </w:r>
    </w:p>
    <w:p w14:paraId="79EC4FE0" w14:textId="207BB731" w:rsidR="00064AE0" w:rsidRPr="00424A28" w:rsidRDefault="00655097" w:rsidP="00A817E5">
      <w:pPr>
        <w:pStyle w:val="RSCB02ArticleText"/>
        <w:tabs>
          <w:tab w:val="left" w:pos="0"/>
        </w:tabs>
        <w:ind w:firstLine="270"/>
      </w:pPr>
      <w:r w:rsidRPr="00424A28">
        <w:rPr>
          <w:i/>
        </w:rPr>
        <w:t>Photophysical studies</w:t>
      </w:r>
      <w:r w:rsidRPr="00424A28">
        <w:t xml:space="preserve">. </w:t>
      </w:r>
      <w:r w:rsidR="00981147" w:rsidRPr="00424A28">
        <w:t>As the next step, w</w:t>
      </w:r>
      <w:r w:rsidR="00A34604" w:rsidRPr="00424A28">
        <w:t>e evalu</w:t>
      </w:r>
      <w:r w:rsidR="0040011C" w:rsidRPr="00424A28">
        <w:t xml:space="preserve">ated the luminescent properties </w:t>
      </w:r>
      <w:r w:rsidR="00064AE0" w:rsidRPr="00424A28">
        <w:t xml:space="preserve">for new </w:t>
      </w:r>
      <w:r w:rsidR="0040011C" w:rsidRPr="00424A28">
        <w:t xml:space="preserve">complexes </w:t>
      </w:r>
      <w:r w:rsidR="0040011C" w:rsidRPr="00424A28">
        <w:rPr>
          <w:b/>
        </w:rPr>
        <w:t>2</w:t>
      </w:r>
      <w:r w:rsidR="0040011C" w:rsidRPr="00424A28">
        <w:t xml:space="preserve">, </w:t>
      </w:r>
      <w:r w:rsidR="0040011C" w:rsidRPr="00424A28">
        <w:rPr>
          <w:b/>
        </w:rPr>
        <w:t>3</w:t>
      </w:r>
      <w:r w:rsidR="0040011C" w:rsidRPr="00424A28">
        <w:t xml:space="preserve">, and </w:t>
      </w:r>
      <w:r w:rsidR="0040011C" w:rsidRPr="00424A28">
        <w:rPr>
          <w:b/>
        </w:rPr>
        <w:t>5</w:t>
      </w:r>
      <w:r w:rsidR="00F51A19" w:rsidRPr="00424A28">
        <w:t xml:space="preserve"> (as 1.0×10</w:t>
      </w:r>
      <w:r w:rsidR="00F51A19" w:rsidRPr="00424A28">
        <w:rPr>
          <w:vertAlign w:val="superscript"/>
        </w:rPr>
        <w:t>–4</w:t>
      </w:r>
      <w:r w:rsidR="00F51A19" w:rsidRPr="00424A28">
        <w:t> M solutions in CH</w:t>
      </w:r>
      <w:r w:rsidR="00F51A19" w:rsidRPr="00424A28">
        <w:rPr>
          <w:vertAlign w:val="subscript"/>
        </w:rPr>
        <w:t>2</w:t>
      </w:r>
      <w:r w:rsidR="00F51A19" w:rsidRPr="00424A28">
        <w:t>Cl</w:t>
      </w:r>
      <w:r w:rsidR="00F51A19" w:rsidRPr="00424A28">
        <w:rPr>
          <w:vertAlign w:val="subscript"/>
        </w:rPr>
        <w:t>2</w:t>
      </w:r>
      <w:r w:rsidR="00F51A19" w:rsidRPr="00424A28">
        <w:t xml:space="preserve">) </w:t>
      </w:r>
      <w:r w:rsidR="00005BBD">
        <w:t xml:space="preserve">and for </w:t>
      </w:r>
      <w:r w:rsidR="00A34604" w:rsidRPr="00424A28">
        <w:t xml:space="preserve">those of the </w:t>
      </w:r>
      <w:r w:rsidR="00981147" w:rsidRPr="00424A28">
        <w:t xml:space="preserve">silicone </w:t>
      </w:r>
      <w:r w:rsidR="00981147" w:rsidRPr="00424A28">
        <w:lastRenderedPageBreak/>
        <w:t>compositions</w:t>
      </w:r>
      <w:r w:rsidR="00A34604" w:rsidRPr="00424A28">
        <w:t xml:space="preserve"> </w:t>
      </w:r>
      <w:r w:rsidR="00005BBD">
        <w:t>prepared using</w:t>
      </w:r>
      <w:r w:rsidR="00A34604" w:rsidRPr="00424A28">
        <w:t xml:space="preserve"> </w:t>
      </w:r>
      <w:r w:rsidR="00005BBD">
        <w:t>t</w:t>
      </w:r>
      <w:r w:rsidR="00A34604" w:rsidRPr="00424A28">
        <w:t>hese catalysts</w:t>
      </w:r>
      <w:r w:rsidR="00F51A19" w:rsidRPr="00424A28">
        <w:t xml:space="preserve"> (Figure</w:t>
      </w:r>
      <w:r w:rsidR="00AB3E84" w:rsidRPr="00424A28">
        <w:t>s</w:t>
      </w:r>
      <w:r w:rsidR="00F51A19" w:rsidRPr="00424A28">
        <w:t xml:space="preserve"> 2</w:t>
      </w:r>
      <w:r w:rsidR="00AB3E84" w:rsidRPr="00424A28">
        <w:t>, S8–S11, Tables S5, S6</w:t>
      </w:r>
      <w:r w:rsidR="00F51A19" w:rsidRPr="00424A28">
        <w:t>)</w:t>
      </w:r>
      <w:r w:rsidR="0040011C" w:rsidRPr="00424A28">
        <w:t xml:space="preserve">. </w:t>
      </w:r>
      <w:r w:rsidRPr="00424A28">
        <w:t xml:space="preserve">Photophysical properties of </w:t>
      </w:r>
      <w:r w:rsidRPr="00424A28">
        <w:rPr>
          <w:b/>
        </w:rPr>
        <w:t>4</w:t>
      </w:r>
      <w:r w:rsidRPr="00424A28">
        <w:t xml:space="preserve"> and </w:t>
      </w:r>
      <w:r w:rsidRPr="00424A28">
        <w:rPr>
          <w:b/>
        </w:rPr>
        <w:t>6</w:t>
      </w:r>
      <w:r w:rsidRPr="00424A28">
        <w:t xml:space="preserve"> were previously reported.</w:t>
      </w:r>
      <w:r w:rsidR="004A5E4B" w:rsidRPr="00424A28">
        <w:fldChar w:fldCharType="begin">
          <w:fldData xml:space="preserve">PEVuZE5vdGU+PENpdGU+PEF1dGhvcj5NYWl0eTwvQXV0aG9yPjxZZWFyPjIwMTY8L1llYXI+PFJl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</w:fldData>
        </w:fldChar>
      </w:r>
      <w:r w:rsidR="00B6096F">
        <w:instrText xml:space="preserve"> ADDIN EN.CITE </w:instrText>
      </w:r>
      <w:r w:rsidR="00B6096F">
        <w:fldChar w:fldCharType="begin">
          <w:fldData xml:space="preserve">PEVuZE5vdGU+PENpdGU+PEF1dGhvcj5NYWl0eTwvQXV0aG9yPjxZZWFyPjIwMTY8L1llYXI+PFJl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</w:fldData>
        </w:fldChar>
      </w:r>
      <w:r w:rsidR="00B6096F">
        <w:instrText xml:space="preserve"> ADDIN EN.CITE.DATA </w:instrText>
      </w:r>
      <w:r w:rsidR="00B6096F">
        <w:fldChar w:fldCharType="end"/>
      </w:r>
      <w:r w:rsidR="004A5E4B" w:rsidRPr="00424A28">
        <w:fldChar w:fldCharType="separate"/>
      </w:r>
      <w:r w:rsidR="004A5E4B" w:rsidRPr="00424A28">
        <w:rPr>
          <w:noProof/>
          <w:vertAlign w:val="superscript"/>
        </w:rPr>
        <w:t>8-9</w:t>
      </w:r>
      <w:r w:rsidR="004A5E4B" w:rsidRPr="00424A28">
        <w:fldChar w:fldCharType="end"/>
      </w:r>
    </w:p>
    <w:p w14:paraId="79578847" w14:textId="13E7F238" w:rsidR="004E54C4" w:rsidRPr="00424A28" w:rsidRDefault="00A817E5" w:rsidP="00655097">
      <w:pPr>
        <w:pStyle w:val="RSCB02ArticleText"/>
        <w:tabs>
          <w:tab w:val="left" w:pos="0"/>
        </w:tabs>
        <w:ind w:firstLine="270"/>
      </w:pPr>
      <w:r w:rsidRPr="00424A28">
        <w:t>Among</w:t>
      </w:r>
      <w:r w:rsidR="001025A2" w:rsidRPr="00424A28">
        <w:t xml:space="preserve"> new </w:t>
      </w:r>
      <w:r w:rsidR="00701672" w:rsidRPr="00424A28">
        <w:t>species</w:t>
      </w:r>
      <w:r w:rsidRPr="00424A28">
        <w:t xml:space="preserve"> </w:t>
      </w:r>
      <w:r w:rsidRPr="00424A28">
        <w:rPr>
          <w:b/>
        </w:rPr>
        <w:t>2</w:t>
      </w:r>
      <w:r w:rsidRPr="00424A28">
        <w:t xml:space="preserve">, </w:t>
      </w:r>
      <w:r w:rsidRPr="00424A28">
        <w:rPr>
          <w:b/>
        </w:rPr>
        <w:t>3</w:t>
      </w:r>
      <w:r w:rsidRPr="00424A28">
        <w:t xml:space="preserve">, and </w:t>
      </w:r>
      <w:r w:rsidRPr="00424A28">
        <w:rPr>
          <w:b/>
        </w:rPr>
        <w:t>5</w:t>
      </w:r>
      <w:r w:rsidRPr="00424A28">
        <w:t xml:space="preserve">, </w:t>
      </w:r>
      <w:r w:rsidR="001025A2" w:rsidRPr="00424A28">
        <w:t xml:space="preserve">the </w:t>
      </w:r>
      <w:r w:rsidRPr="00424A28">
        <w:t>strongest p</w:t>
      </w:r>
      <w:r w:rsidR="00655097" w:rsidRPr="00424A28">
        <w:t>hosphorescence</w:t>
      </w:r>
      <w:r w:rsidRPr="00424A28">
        <w:t xml:space="preserve"> </w:t>
      </w:r>
      <w:r w:rsidR="0040011C" w:rsidRPr="00424A28">
        <w:t>was observed for complex</w:t>
      </w:r>
      <w:r w:rsidR="001025A2" w:rsidRPr="00424A28">
        <w:t xml:space="preserve">es </w:t>
      </w:r>
      <w:r w:rsidR="001025A2" w:rsidRPr="00424A28">
        <w:rPr>
          <w:b/>
        </w:rPr>
        <w:t>2</w:t>
      </w:r>
      <w:r w:rsidR="001025A2" w:rsidRPr="00424A28">
        <w:t xml:space="preserve"> and</w:t>
      </w:r>
      <w:r w:rsidR="0040011C" w:rsidRPr="00424A28">
        <w:t xml:space="preserve"> </w:t>
      </w:r>
      <w:r w:rsidR="0040011C" w:rsidRPr="00424A28">
        <w:rPr>
          <w:b/>
        </w:rPr>
        <w:t>3</w:t>
      </w:r>
      <w:r w:rsidR="009B0647" w:rsidRPr="00424A28">
        <w:t xml:space="preserve"> followed by </w:t>
      </w:r>
      <w:r w:rsidR="009B0647" w:rsidRPr="00424A28">
        <w:rPr>
          <w:b/>
        </w:rPr>
        <w:t>5</w:t>
      </w:r>
      <w:r w:rsidR="0040011C" w:rsidRPr="00424A28">
        <w:t xml:space="preserve"> with two max</w:t>
      </w:r>
      <w:r w:rsidR="001025A2" w:rsidRPr="00424A28">
        <w:t>ima</w:t>
      </w:r>
      <w:r w:rsidR="009C70AD" w:rsidRPr="00424A28">
        <w:t xml:space="preserve"> for each</w:t>
      </w:r>
      <w:r w:rsidR="001025A2" w:rsidRPr="00424A28">
        <w:t xml:space="preserve"> (469, 496</w:t>
      </w:r>
      <w:r w:rsidR="00E76B9C" w:rsidRPr="00424A28">
        <w:t> </w:t>
      </w:r>
      <w:r w:rsidR="001025A2" w:rsidRPr="00424A28">
        <w:t xml:space="preserve">nm for </w:t>
      </w:r>
      <w:r w:rsidR="001025A2" w:rsidRPr="00424A28">
        <w:rPr>
          <w:b/>
        </w:rPr>
        <w:t>2</w:t>
      </w:r>
      <w:r w:rsidR="009B0647" w:rsidRPr="00424A28">
        <w:t>,</w:t>
      </w:r>
      <w:r w:rsidR="001025A2" w:rsidRPr="00424A28">
        <w:t xml:space="preserve"> 453, </w:t>
      </w:r>
      <w:r w:rsidRPr="00424A28">
        <w:t>484</w:t>
      </w:r>
      <w:r w:rsidR="00E76B9C" w:rsidRPr="00424A28">
        <w:t> </w:t>
      </w:r>
      <w:r w:rsidR="001025A2" w:rsidRPr="00424A28">
        <w:t xml:space="preserve">nm for </w:t>
      </w:r>
      <w:r w:rsidR="001025A2" w:rsidRPr="00424A28">
        <w:rPr>
          <w:b/>
        </w:rPr>
        <w:t>3</w:t>
      </w:r>
      <w:r w:rsidR="009B0647" w:rsidRPr="00424A28">
        <w:t>, and 472, 502</w:t>
      </w:r>
      <w:r w:rsidR="00E76B9C" w:rsidRPr="00424A28">
        <w:t> nm</w:t>
      </w:r>
      <w:r w:rsidR="009B0647" w:rsidRPr="00424A28">
        <w:t xml:space="preserve"> for </w:t>
      </w:r>
      <w:r w:rsidR="009B0647" w:rsidRPr="00424A28">
        <w:rPr>
          <w:b/>
        </w:rPr>
        <w:t>5</w:t>
      </w:r>
      <w:r w:rsidR="009B0647" w:rsidRPr="00424A28">
        <w:t xml:space="preserve">, </w:t>
      </w:r>
      <w:r w:rsidR="007F34C8" w:rsidRPr="00424A28">
        <w:t>Figure 2a)</w:t>
      </w:r>
      <w:r w:rsidR="0040011C" w:rsidRPr="00424A28">
        <w:t>.</w:t>
      </w:r>
      <w:r w:rsidR="00E607A6" w:rsidRPr="00424A28">
        <w:t xml:space="preserve"> </w:t>
      </w:r>
      <w:r w:rsidR="00E76B9C" w:rsidRPr="00424A28">
        <w:t xml:space="preserve">This agrees well with the data reported for complexes </w:t>
      </w:r>
      <w:r w:rsidR="00E76B9C" w:rsidRPr="00424A28">
        <w:rPr>
          <w:b/>
        </w:rPr>
        <w:t>4</w:t>
      </w:r>
      <w:r w:rsidR="00E76B9C" w:rsidRPr="00424A28">
        <w:t xml:space="preserve"> and </w:t>
      </w:r>
      <w:r w:rsidR="00E76B9C" w:rsidRPr="00424A28">
        <w:rPr>
          <w:b/>
        </w:rPr>
        <w:t>6</w:t>
      </w:r>
      <w:r w:rsidR="00E76B9C" w:rsidRPr="00424A28">
        <w:t xml:space="preserve">, where maxima were observed at 454 and 486 nm (for </w:t>
      </w:r>
      <w:r w:rsidR="00E76B9C" w:rsidRPr="00424A28">
        <w:rPr>
          <w:b/>
        </w:rPr>
        <w:t>4</w:t>
      </w:r>
      <w:r w:rsidR="00E76B9C" w:rsidRPr="00424A28">
        <w:t xml:space="preserve">) and at 510 nm (for </w:t>
      </w:r>
      <w:r w:rsidR="00E76B9C" w:rsidRPr="00424A28">
        <w:rPr>
          <w:b/>
        </w:rPr>
        <w:t>6</w:t>
      </w:r>
      <w:r w:rsidR="00E76B9C" w:rsidRPr="00424A28">
        <w:t>).</w:t>
      </w:r>
      <w:r w:rsidR="00E76B9C" w:rsidRPr="00424A28">
        <w:fldChar w:fldCharType="begin">
          <w:fldData xml:space="preserve">PEVuZE5vdGU+PENpdGU+PEF1dGhvcj5NYWl0eTwvQXV0aG9yPjxZZWFyPjIwMTY8L1llYXI+PFJl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</w:fldData>
        </w:fldChar>
      </w:r>
      <w:r w:rsidR="00B6096F">
        <w:instrText xml:space="preserve"> ADDIN EN.CITE </w:instrText>
      </w:r>
      <w:r w:rsidR="00B6096F">
        <w:fldChar w:fldCharType="begin">
          <w:fldData xml:space="preserve">PEVuZE5vdGU+PENpdGU+PEF1dGhvcj5NYWl0eTwvQXV0aG9yPjxZZWFyPjIwMTY8L1llYXI+PFJl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</w:fldData>
        </w:fldChar>
      </w:r>
      <w:r w:rsidR="00B6096F">
        <w:instrText xml:space="preserve"> ADDIN EN.CITE.DATA </w:instrText>
      </w:r>
      <w:r w:rsidR="00B6096F">
        <w:fldChar w:fldCharType="end"/>
      </w:r>
      <w:r w:rsidR="00E76B9C" w:rsidRPr="00424A28">
        <w:fldChar w:fldCharType="separate"/>
      </w:r>
      <w:r w:rsidR="00937B48" w:rsidRPr="00424A28">
        <w:rPr>
          <w:noProof/>
          <w:vertAlign w:val="superscript"/>
        </w:rPr>
        <w:t>8-9</w:t>
      </w:r>
      <w:r w:rsidR="00E76B9C" w:rsidRPr="00424A28">
        <w:fldChar w:fldCharType="end"/>
      </w:r>
      <w:r w:rsidR="00E76B9C" w:rsidRPr="00424A28">
        <w:t xml:space="preserve"> </w:t>
      </w:r>
      <w:r w:rsidR="009B0647" w:rsidRPr="00424A28">
        <w:t>Maximum p</w:t>
      </w:r>
      <w:r w:rsidR="004E54C4" w:rsidRPr="00424A28">
        <w:t>hosphorescence quantum yield</w:t>
      </w:r>
      <w:r w:rsidR="001025A2" w:rsidRPr="00424A28">
        <w:t>s</w:t>
      </w:r>
      <w:r w:rsidR="004E54C4" w:rsidRPr="00424A28">
        <w:t xml:space="preserve"> (Φ) CH</w:t>
      </w:r>
      <w:r w:rsidR="004E54C4" w:rsidRPr="00424A28">
        <w:rPr>
          <w:vertAlign w:val="subscript"/>
        </w:rPr>
        <w:t>2</w:t>
      </w:r>
      <w:r w:rsidR="004E54C4" w:rsidRPr="00424A28">
        <w:t>Cl</w:t>
      </w:r>
      <w:r w:rsidR="004E54C4" w:rsidRPr="00424A28">
        <w:rPr>
          <w:vertAlign w:val="subscript"/>
        </w:rPr>
        <w:t>2</w:t>
      </w:r>
      <w:r w:rsidR="001025A2" w:rsidRPr="00424A28">
        <w:t xml:space="preserve"> were</w:t>
      </w:r>
      <w:r w:rsidR="009B0647" w:rsidRPr="00424A28">
        <w:t xml:space="preserve"> achieved with </w:t>
      </w:r>
      <w:r w:rsidR="009B0647" w:rsidRPr="00424A28">
        <w:rPr>
          <w:b/>
        </w:rPr>
        <w:t>2</w:t>
      </w:r>
      <w:r w:rsidR="009B0647" w:rsidRPr="00424A28">
        <w:t xml:space="preserve"> </w:t>
      </w:r>
      <w:r w:rsidR="001025A2" w:rsidRPr="00424A28">
        <w:t>(</w:t>
      </w:r>
      <w:r w:rsidR="009B0647" w:rsidRPr="00424A28">
        <w:t>43%</w:t>
      </w:r>
      <w:r w:rsidR="001025A2" w:rsidRPr="00424A28">
        <w:t xml:space="preserve">), </w:t>
      </w:r>
      <w:r w:rsidR="009B0647" w:rsidRPr="00424A28">
        <w:t xml:space="preserve">and </w:t>
      </w:r>
      <w:r w:rsidR="009B0647" w:rsidRPr="00424A28">
        <w:rPr>
          <w:b/>
        </w:rPr>
        <w:t>3</w:t>
      </w:r>
      <w:r w:rsidR="009B0647" w:rsidRPr="00424A28">
        <w:t xml:space="preserve"> </w:t>
      </w:r>
      <w:r w:rsidR="001025A2" w:rsidRPr="00424A28">
        <w:t>(</w:t>
      </w:r>
      <w:r w:rsidR="009B0647" w:rsidRPr="00424A28">
        <w:t>41</w:t>
      </w:r>
      <w:r w:rsidR="001025A2" w:rsidRPr="00424A28">
        <w:t>)</w:t>
      </w:r>
      <w:r w:rsidR="009B0647" w:rsidRPr="00424A28">
        <w:t xml:space="preserve">, they are </w:t>
      </w:r>
      <w:r w:rsidR="00BE563E" w:rsidRPr="00424A28">
        <w:t>twice larger</w:t>
      </w:r>
      <w:r w:rsidR="009B0647" w:rsidRPr="00424A28">
        <w:t xml:space="preserve"> when compared to </w:t>
      </w:r>
      <w:r w:rsidR="009B0647" w:rsidRPr="00424A28">
        <w:rPr>
          <w:b/>
        </w:rPr>
        <w:t>5</w:t>
      </w:r>
      <w:r w:rsidR="009B0647" w:rsidRPr="00424A28">
        <w:t xml:space="preserve"> </w:t>
      </w:r>
      <w:r w:rsidR="001025A2" w:rsidRPr="00424A28">
        <w:t>(</w:t>
      </w:r>
      <w:r w:rsidR="009B0647" w:rsidRPr="00424A28">
        <w:t>23%</w:t>
      </w:r>
      <w:r w:rsidR="001025A2" w:rsidRPr="00424A28">
        <w:t>)</w:t>
      </w:r>
      <w:r w:rsidR="009B0647" w:rsidRPr="00424A28">
        <w:t xml:space="preserve"> and </w:t>
      </w:r>
      <w:r w:rsidR="00BA1015" w:rsidRPr="00424A28">
        <w:t xml:space="preserve">the </w:t>
      </w:r>
      <w:r w:rsidR="009B0647" w:rsidRPr="00424A28">
        <w:t xml:space="preserve">known complex </w:t>
      </w:r>
      <w:r w:rsidR="009B0647" w:rsidRPr="00424A28">
        <w:rPr>
          <w:b/>
        </w:rPr>
        <w:t>4</w:t>
      </w:r>
      <w:r w:rsidR="009B0647" w:rsidRPr="00424A28">
        <w:t xml:space="preserve"> (24%)</w:t>
      </w:r>
      <w:r w:rsidR="00E76B9C" w:rsidRPr="00424A28">
        <w:t xml:space="preserve">, and are </w:t>
      </w:r>
      <w:r w:rsidR="007513FA" w:rsidRPr="00424A28">
        <w:t>akin</w:t>
      </w:r>
      <w:r w:rsidR="00E76B9C" w:rsidRPr="00424A28">
        <w:t xml:space="preserve"> to </w:t>
      </w:r>
      <w:r w:rsidR="00E76B9C" w:rsidRPr="00424A28">
        <w:rPr>
          <w:b/>
        </w:rPr>
        <w:t>6</w:t>
      </w:r>
      <w:r w:rsidR="00E76B9C" w:rsidRPr="00424A28">
        <w:t xml:space="preserve"> (40%)</w:t>
      </w:r>
      <w:r w:rsidR="001025A2" w:rsidRPr="00424A28">
        <w:t>.</w:t>
      </w:r>
      <w:r w:rsidR="004E54C4" w:rsidRPr="00424A28">
        <w:t xml:space="preserve"> </w:t>
      </w:r>
      <w:r w:rsidR="00655097" w:rsidRPr="00424A28">
        <w:t>Lifetimes (τ)</w:t>
      </w:r>
      <w:r w:rsidR="00893C9A" w:rsidRPr="00424A28">
        <w:t xml:space="preserve"> were in the range 1.5–1.9 </w:t>
      </w:r>
      <w:r w:rsidR="00655097" w:rsidRPr="00424A28">
        <w:t>μs.</w:t>
      </w:r>
      <w:r w:rsidR="00630E36">
        <w:t xml:space="preserve"> </w:t>
      </w:r>
      <w:r w:rsidR="00655097" w:rsidRPr="00424A28">
        <w:t xml:space="preserve">Complex </w:t>
      </w:r>
      <w:r w:rsidR="00655097" w:rsidRPr="00424A28">
        <w:rPr>
          <w:b/>
        </w:rPr>
        <w:t>1</w:t>
      </w:r>
      <w:r w:rsidR="00655097" w:rsidRPr="00424A28">
        <w:t xml:space="preserve"> does not exhibit </w:t>
      </w:r>
      <w:r w:rsidR="00630E36">
        <w:t>luminescence</w:t>
      </w:r>
      <w:r w:rsidR="00655097" w:rsidRPr="00424A28">
        <w:t xml:space="preserve"> under conditions of this study. </w:t>
      </w:r>
    </w:p>
    <w:p w14:paraId="30860C9E" w14:textId="1F315C63" w:rsidR="00FA2D1E" w:rsidRPr="00424A28" w:rsidRDefault="007F34C8" w:rsidP="00DA5624">
      <w:pPr>
        <w:pStyle w:val="RSCB02ArticleText"/>
        <w:tabs>
          <w:tab w:val="left" w:pos="0"/>
        </w:tabs>
        <w:ind w:firstLine="270"/>
      </w:pPr>
      <w:r w:rsidRPr="00424A28">
        <w:t xml:space="preserve">Prepared silicone compositions </w:t>
      </w:r>
      <w:r w:rsidR="00F30742" w:rsidRPr="00424A28">
        <w:t>showed</w:t>
      </w:r>
      <w:r w:rsidRPr="00424A28">
        <w:t xml:space="preserve"> different </w:t>
      </w:r>
      <w:r w:rsidR="00630E36">
        <w:t>luminescence profile</w:t>
      </w:r>
      <w:r w:rsidRPr="00424A28">
        <w:t xml:space="preserve"> (Figure 2b). Herein, </w:t>
      </w:r>
      <w:r w:rsidR="00F77BEB" w:rsidRPr="00424A28">
        <w:t xml:space="preserve">a strong </w:t>
      </w:r>
      <w:r w:rsidR="002D550B" w:rsidRPr="00424A28">
        <w:t>shortwave</w:t>
      </w:r>
      <w:r w:rsidR="004E1BF9" w:rsidRPr="00424A28">
        <w:t xml:space="preserve"> </w:t>
      </w:r>
      <w:r w:rsidR="00F77BEB" w:rsidRPr="00424A28">
        <w:t>shift is evident,</w:t>
      </w:r>
      <w:r w:rsidR="002C594A" w:rsidRPr="00424A28">
        <w:t xml:space="preserve"> and</w:t>
      </w:r>
      <w:r w:rsidR="00DA5624" w:rsidRPr="00424A28">
        <w:t xml:space="preserve"> for all </w:t>
      </w:r>
      <w:r w:rsidR="002C594A" w:rsidRPr="00424A28">
        <w:t>samples</w:t>
      </w:r>
      <w:r w:rsidR="00F77BEB" w:rsidRPr="00424A28">
        <w:t>,</w:t>
      </w:r>
      <w:r w:rsidR="00DA5624" w:rsidRPr="00424A28">
        <w:t xml:space="preserve"> only</w:t>
      </w:r>
      <w:r w:rsidR="00F77BEB" w:rsidRPr="00424A28">
        <w:t xml:space="preserve"> one broad emission wavelength </w:t>
      </w:r>
      <w:r w:rsidR="00DA5624" w:rsidRPr="00424A28">
        <w:t>is observed (e.g. at 417 </w:t>
      </w:r>
      <w:r w:rsidR="00064AE0" w:rsidRPr="00424A28">
        <w:t>nm</w:t>
      </w:r>
      <w:r w:rsidR="00DA5624" w:rsidRPr="00424A28">
        <w:t xml:space="preserve"> for rubbers prepared with </w:t>
      </w:r>
      <w:r w:rsidR="00DA5624" w:rsidRPr="00424A28">
        <w:rPr>
          <w:b/>
        </w:rPr>
        <w:t>3</w:t>
      </w:r>
      <w:r w:rsidR="00DA5624" w:rsidRPr="00424A28">
        <w:t>)</w:t>
      </w:r>
      <w:r w:rsidR="00064AE0" w:rsidRPr="00424A28">
        <w:t>.</w:t>
      </w:r>
      <w:r w:rsidR="004E54C4" w:rsidRPr="00424A28">
        <w:t xml:space="preserve"> Overall </w:t>
      </w:r>
      <w:r w:rsidR="000E7E68" w:rsidRPr="00424A28">
        <w:t xml:space="preserve">emission </w:t>
      </w:r>
      <w:r w:rsidR="004E54C4" w:rsidRPr="00424A28">
        <w:t>i</w:t>
      </w:r>
      <w:r w:rsidR="008C711A" w:rsidRPr="00424A28">
        <w:t>ntensity for crosslinked silicone</w:t>
      </w:r>
      <w:r w:rsidR="000E7E68">
        <w:t xml:space="preserve"> rubbers </w:t>
      </w:r>
      <w:r w:rsidR="008C711A" w:rsidRPr="00424A28">
        <w:t xml:space="preserve">have </w:t>
      </w:r>
      <w:r w:rsidR="00DA5624" w:rsidRPr="00424A28">
        <w:t xml:space="preserve">also </w:t>
      </w:r>
      <w:r w:rsidR="008C711A" w:rsidRPr="00424A28">
        <w:t xml:space="preserve">substantially decreased when compared to that of </w:t>
      </w:r>
      <w:r w:rsidR="007513FA" w:rsidRPr="00424A28">
        <w:rPr>
          <w:b/>
        </w:rPr>
        <w:t>2</w:t>
      </w:r>
      <w:r w:rsidR="007513FA" w:rsidRPr="00424A28">
        <w:t>–</w:t>
      </w:r>
      <w:r w:rsidR="007513FA" w:rsidRPr="00424A28">
        <w:rPr>
          <w:b/>
        </w:rPr>
        <w:t>6</w:t>
      </w:r>
      <w:r w:rsidR="008C711A" w:rsidRPr="00424A28">
        <w:t xml:space="preserve"> in</w:t>
      </w:r>
      <w:r w:rsidR="00DA5624" w:rsidRPr="00424A28">
        <w:t xml:space="preserve"> solution</w:t>
      </w:r>
      <w:r w:rsidR="008C711A" w:rsidRPr="00424A28">
        <w:t xml:space="preserve">. Quantum yield cannot be </w:t>
      </w:r>
      <w:r w:rsidR="007513FA" w:rsidRPr="00424A28">
        <w:t>carefully estimated</w:t>
      </w:r>
      <w:r w:rsidR="008C711A" w:rsidRPr="00424A28">
        <w:t xml:space="preserve"> for cured rubber</w:t>
      </w:r>
      <w:r w:rsidR="007513FA" w:rsidRPr="00424A28">
        <w:t>s</w:t>
      </w:r>
      <w:r w:rsidR="008C711A" w:rsidRPr="00424A28">
        <w:t xml:space="preserve"> because of complexity of calculations and polymer </w:t>
      </w:r>
      <w:r w:rsidR="00DA5624" w:rsidRPr="00424A28">
        <w:t>self-</w:t>
      </w:r>
      <w:r w:rsidR="008C711A" w:rsidRPr="00424A28">
        <w:t>absorption.</w:t>
      </w:r>
    </w:p>
    <w:p w14:paraId="687D1B66" w14:textId="14CA232E" w:rsidR="00734235" w:rsidRPr="00424A28" w:rsidRDefault="004634AE" w:rsidP="00B64A36">
      <w:pPr>
        <w:pStyle w:val="RSCB02ArticleText"/>
        <w:tabs>
          <w:tab w:val="left" w:pos="0"/>
        </w:tabs>
        <w:ind w:firstLine="270"/>
      </w:pPr>
      <w:r w:rsidRPr="00424A28">
        <w:t xml:space="preserve">One of the major problems in polymer industry </w:t>
      </w:r>
      <w:r w:rsidR="001C4A7A" w:rsidRPr="00424A28">
        <w:t>concerns</w:t>
      </w:r>
      <w:r w:rsidR="00667A11" w:rsidRPr="00424A28">
        <w:t xml:space="preserve"> </w:t>
      </w:r>
      <w:r w:rsidRPr="00424A28">
        <w:t xml:space="preserve">the </w:t>
      </w:r>
      <w:r w:rsidR="00667A11" w:rsidRPr="00424A28">
        <w:t>immediate measurement of coating</w:t>
      </w:r>
      <w:r w:rsidRPr="00424A28">
        <w:t xml:space="preserve"> </w:t>
      </w:r>
      <w:r w:rsidR="00667A11" w:rsidRPr="00424A28">
        <w:t xml:space="preserve">thickness, </w:t>
      </w:r>
      <w:r w:rsidR="00074AD5" w:rsidRPr="00424A28">
        <w:t xml:space="preserve">that </w:t>
      </w:r>
      <w:r w:rsidR="00667A11" w:rsidRPr="00424A28">
        <w:t xml:space="preserve">is typically </w:t>
      </w:r>
      <w:r w:rsidR="00285D61" w:rsidRPr="00424A28">
        <w:t xml:space="preserve">achieved using mechanical tools, while </w:t>
      </w:r>
      <w:r w:rsidR="00667A11" w:rsidRPr="00424A28">
        <w:t>application of methods based on</w:t>
      </w:r>
      <w:r w:rsidR="00B24C54">
        <w:t xml:space="preserve"> the reading of</w:t>
      </w:r>
      <w:r w:rsidR="00667A11" w:rsidRPr="00424A28">
        <w:t xml:space="preserve"> </w:t>
      </w:r>
      <w:r w:rsidR="00B64A36" w:rsidRPr="00424A28">
        <w:t xml:space="preserve">optical density of intensity of </w:t>
      </w:r>
      <w:r w:rsidR="00D32E37" w:rsidRPr="00424A28">
        <w:t>luminescence</w:t>
      </w:r>
      <w:r w:rsidR="00B64A36" w:rsidRPr="00424A28">
        <w:t>,</w:t>
      </w:r>
      <w:r w:rsidR="00667A11" w:rsidRPr="00424A28">
        <w:t xml:space="preserve"> are limited.</w:t>
      </w:r>
      <w:r w:rsidR="00667A11" w:rsidRPr="00424A28">
        <w:fldChar w:fldCharType="begin">
          <w:fldData xml:space="preserve">PEVuZE5vdGU+PENpdGU+PEF1dGhvcj5SZXZpczwvQXV0aG9yPjxZZWFyPjE5OTI8L1llYXI+PFJl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</w:fldData>
        </w:fldChar>
      </w:r>
      <w:r w:rsidR="00B6096F">
        <w:instrText xml:space="preserve"> ADDIN EN.CITE </w:instrText>
      </w:r>
      <w:r w:rsidR="00B6096F">
        <w:fldChar w:fldCharType="begin">
          <w:fldData xml:space="preserve">PEVuZE5vdGU+PENpdGU+PEF1dGhvcj5SZXZpczwvQXV0aG9yPjxZZWFyPjE5OTI8L1llYXI+PFJl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</w:fldData>
        </w:fldChar>
      </w:r>
      <w:r w:rsidR="00B6096F">
        <w:instrText xml:space="preserve"> ADDIN EN.CITE.DATA </w:instrText>
      </w:r>
      <w:r w:rsidR="00B6096F">
        <w:fldChar w:fldCharType="end"/>
      </w:r>
      <w:r w:rsidR="00667A11" w:rsidRPr="00424A28">
        <w:fldChar w:fldCharType="separate"/>
      </w:r>
      <w:r w:rsidR="00937B48" w:rsidRPr="00424A28">
        <w:rPr>
          <w:noProof/>
          <w:vertAlign w:val="superscript"/>
        </w:rPr>
        <w:t>13</w:t>
      </w:r>
      <w:r w:rsidR="00667A11" w:rsidRPr="00424A28">
        <w:fldChar w:fldCharType="end"/>
      </w:r>
      <w:r w:rsidR="00B24C54">
        <w:t xml:space="preserve"> In the course of this</w:t>
      </w:r>
      <w:r w:rsidR="00B64A36" w:rsidRPr="00424A28">
        <w:t xml:space="preserve"> study</w:t>
      </w:r>
      <w:r w:rsidR="00667A11" w:rsidRPr="00424A28">
        <w:t xml:space="preserve">, we prepared a series of thin </w:t>
      </w:r>
      <w:r w:rsidR="00B64A36" w:rsidRPr="00424A28">
        <w:t>films (0.1–1.0</w:t>
      </w:r>
      <w:r w:rsidR="00667A11" w:rsidRPr="00424A28">
        <w:t xml:space="preserve"> mm) using representative catalyst </w:t>
      </w:r>
      <w:r w:rsidR="00667A11" w:rsidRPr="00424A28">
        <w:rPr>
          <w:b/>
        </w:rPr>
        <w:t>3</w:t>
      </w:r>
      <w:r w:rsidR="00667A11" w:rsidRPr="00424A28">
        <w:t>, and mea</w:t>
      </w:r>
      <w:r w:rsidR="00893C9A" w:rsidRPr="00424A28">
        <w:t xml:space="preserve">sured their luminesce at 408 nm </w:t>
      </w:r>
      <w:r w:rsidR="00667A11" w:rsidRPr="00424A28">
        <w:t xml:space="preserve">in reflectance </w:t>
      </w:r>
      <w:r w:rsidR="00893C9A" w:rsidRPr="00424A28">
        <w:t>mode</w:t>
      </w:r>
      <w:r w:rsidR="00667A11" w:rsidRPr="00424A28">
        <w:t xml:space="preserve">. Plot of the luminescence intensity as a function film thickness is given on Figure 2c. A linear fit was applied </w:t>
      </w:r>
      <w:r w:rsidR="00945794" w:rsidRPr="00424A28">
        <w:t>for all the points between 0.15–0.8</w:t>
      </w:r>
      <w:r w:rsidR="00B64A36" w:rsidRPr="00424A28">
        <w:t>0</w:t>
      </w:r>
      <w:r w:rsidR="00945794" w:rsidRPr="00424A28">
        <w:t xml:space="preserve"> mm, </w:t>
      </w:r>
      <w:r w:rsidR="00945794" w:rsidRPr="00424A28">
        <w:lastRenderedPageBreak/>
        <w:t>where good correlations coefficient (</w:t>
      </w:r>
      <w:r w:rsidR="00893C9A" w:rsidRPr="00424A28">
        <w:t>Pearson correlation coefficient 0.99457</w:t>
      </w:r>
      <w:r w:rsidR="00945794" w:rsidRPr="00424A28">
        <w:t>) was achieved. For</w:t>
      </w:r>
      <w:r w:rsidR="004C36BF" w:rsidRPr="00424A28">
        <w:t xml:space="preserve"> samples</w:t>
      </w:r>
      <w:r w:rsidR="00945794" w:rsidRPr="00424A28">
        <w:t xml:space="preserve"> thinner than 0.15 mm</w:t>
      </w:r>
      <w:r w:rsidR="00B64A36" w:rsidRPr="00424A28">
        <w:t xml:space="preserve"> and thicker than 1.0 mm</w:t>
      </w:r>
      <w:r w:rsidR="00945794" w:rsidRPr="00424A28">
        <w:t xml:space="preserve">, the values of intensity reading do not follow the linear dependence. </w:t>
      </w:r>
      <w:r w:rsidR="004C36BF" w:rsidRPr="00424A28">
        <w:t>Our measurements</w:t>
      </w:r>
      <w:r w:rsidR="00945794" w:rsidRPr="00424A28">
        <w:t xml:space="preserve"> clearly indicate that </w:t>
      </w:r>
      <w:r w:rsidR="00667A11" w:rsidRPr="00424A28">
        <w:t>the</w:t>
      </w:r>
      <w:r w:rsidR="00945794" w:rsidRPr="00424A28">
        <w:t xml:space="preserve"> thickness of the polymer coating prepared </w:t>
      </w:r>
      <w:r w:rsidR="006416DB">
        <w:t>with</w:t>
      </w:r>
      <w:r w:rsidR="00945794" w:rsidRPr="00424A28">
        <w:t xml:space="preserve"> </w:t>
      </w:r>
      <w:r w:rsidR="006416DB">
        <w:t>catalysts</w:t>
      </w:r>
      <w:r w:rsidR="00945794" w:rsidRPr="00424A28">
        <w:t xml:space="preserve"> </w:t>
      </w:r>
      <w:r w:rsidR="00945794" w:rsidRPr="00424A28">
        <w:rPr>
          <w:b/>
        </w:rPr>
        <w:t>2</w:t>
      </w:r>
      <w:r w:rsidR="00945794" w:rsidRPr="00424A28">
        <w:t>–</w:t>
      </w:r>
      <w:r w:rsidR="00945794" w:rsidRPr="00424A28">
        <w:rPr>
          <w:b/>
        </w:rPr>
        <w:t>6</w:t>
      </w:r>
      <w:r w:rsidR="00945794" w:rsidRPr="00424A28">
        <w:t xml:space="preserve"> can easily be </w:t>
      </w:r>
      <w:r w:rsidR="001F52FE" w:rsidRPr="00424A28">
        <w:t>monitored</w:t>
      </w:r>
      <w:r w:rsidR="00945794" w:rsidRPr="00424A28">
        <w:t xml:space="preserve"> using optical detection on basis of Beer–Lambert–Bouguer law</w:t>
      </w:r>
      <w:r w:rsidR="00B24C54">
        <w:t xml:space="preserve">, and that this approach might be further explored </w:t>
      </w:r>
      <w:r w:rsidR="006416DB">
        <w:t>towards</w:t>
      </w:r>
      <w:r w:rsidR="00B24C54">
        <w:t xml:space="preserve"> industrial applications</w:t>
      </w:r>
      <w:r w:rsidR="00667A11" w:rsidRPr="00424A28">
        <w:t xml:space="preserve">. </w:t>
      </w:r>
    </w:p>
    <w:p w14:paraId="2C904E90" w14:textId="77852BA2" w:rsidR="00F4400E" w:rsidRPr="00424A28" w:rsidRDefault="00F4400E" w:rsidP="0069331F">
      <w:pPr>
        <w:pStyle w:val="RSCB02ArticleText"/>
        <w:tabs>
          <w:tab w:val="left" w:pos="0"/>
        </w:tabs>
        <w:ind w:firstLine="270"/>
      </w:pPr>
      <w:r w:rsidRPr="00424A28">
        <w:t>To conclude</w:t>
      </w:r>
      <w:r w:rsidR="00AD722B" w:rsidRPr="00424A28">
        <w:t xml:space="preserve">, </w:t>
      </w:r>
      <w:r w:rsidRPr="00424A28">
        <w:t xml:space="preserve">we showed that </w:t>
      </w:r>
      <w:r w:rsidR="001F52FE" w:rsidRPr="00424A28">
        <w:t>cyclometallated iridium(III) complexes with 2-phenylpyridine</w:t>
      </w:r>
      <w:r w:rsidRPr="00424A28">
        <w:t xml:space="preserve"> </w:t>
      </w:r>
      <w:r w:rsidR="004C36BF" w:rsidRPr="00424A28">
        <w:rPr>
          <w:b/>
        </w:rPr>
        <w:t>1</w:t>
      </w:r>
      <w:r w:rsidRPr="00424A28">
        <w:t>–</w:t>
      </w:r>
      <w:r w:rsidRPr="00424A28">
        <w:rPr>
          <w:b/>
        </w:rPr>
        <w:t>6</w:t>
      </w:r>
      <w:r w:rsidRPr="00424A28">
        <w:t xml:space="preserve"> </w:t>
      </w:r>
      <w:r w:rsidR="00C72453">
        <w:t>show</w:t>
      </w:r>
      <w:r w:rsidR="003552D8">
        <w:t xml:space="preserve"> </w:t>
      </w:r>
      <w:r w:rsidR="003552D8" w:rsidRPr="00424A28">
        <w:t>temperature-curing</w:t>
      </w:r>
      <w:r w:rsidR="00C72453">
        <w:t xml:space="preserve"> profile in</w:t>
      </w:r>
      <w:r w:rsidR="00C72453" w:rsidRPr="00424A28">
        <w:t xml:space="preserve"> the cross-linking of PDMS and EHDMS</w:t>
      </w:r>
      <w:r w:rsidR="00C72453">
        <w:t>. M</w:t>
      </w:r>
      <w:r w:rsidR="00945794" w:rsidRPr="00424A28">
        <w:t>aximum efficiency is achieved in the 150–180 °C</w:t>
      </w:r>
      <w:r w:rsidR="00D913BC" w:rsidRPr="00424A28">
        <w:t xml:space="preserve"> temperature range</w:t>
      </w:r>
      <w:r w:rsidR="001F52FE" w:rsidRPr="00424A28">
        <w:t xml:space="preserve">, where curing is </w:t>
      </w:r>
      <w:r w:rsidR="003552D8" w:rsidRPr="00424A28">
        <w:t>completed</w:t>
      </w:r>
      <w:r w:rsidR="001F52FE" w:rsidRPr="00424A28">
        <w:t xml:space="preserve"> within 5–50 min</w:t>
      </w:r>
      <w:r w:rsidRPr="00424A28">
        <w:t xml:space="preserve">. </w:t>
      </w:r>
      <w:r w:rsidR="007D7E56" w:rsidRPr="00424A28">
        <w:t>C</w:t>
      </w:r>
      <w:r w:rsidR="00FD6FFB" w:rsidRPr="00424A28">
        <w:t xml:space="preserve">omplexes </w:t>
      </w:r>
      <w:r w:rsidR="001B53EF" w:rsidRPr="00424A28">
        <w:rPr>
          <w:b/>
        </w:rPr>
        <w:t>1</w:t>
      </w:r>
      <w:r w:rsidR="001F52FE" w:rsidRPr="00424A28">
        <w:t>–</w:t>
      </w:r>
      <w:r w:rsidR="001F52FE" w:rsidRPr="00424A28">
        <w:rPr>
          <w:b/>
        </w:rPr>
        <w:t>6</w:t>
      </w:r>
      <w:r w:rsidR="001F52FE" w:rsidRPr="00424A28">
        <w:t xml:space="preserve"> </w:t>
      </w:r>
      <w:r w:rsidR="00FD6FFB" w:rsidRPr="00424A28">
        <w:t xml:space="preserve">demonstrated </w:t>
      </w:r>
      <w:r w:rsidR="001B53EF" w:rsidRPr="00424A28">
        <w:t>dissimilar</w:t>
      </w:r>
      <w:r w:rsidR="00FD6FFB" w:rsidRPr="00424A28">
        <w:t xml:space="preserve"> activity with</w:t>
      </w:r>
      <w:r w:rsidR="0032705A" w:rsidRPr="00424A28">
        <w:t xml:space="preserve"> </w:t>
      </w:r>
      <w:r w:rsidR="008E247D" w:rsidRPr="00424A28">
        <w:t>[Ir(ppy)</w:t>
      </w:r>
      <w:r w:rsidR="008E247D" w:rsidRPr="00424A28">
        <w:rPr>
          <w:vertAlign w:val="subscript"/>
        </w:rPr>
        <w:t>2</w:t>
      </w:r>
      <w:r w:rsidR="008E247D" w:rsidRPr="00424A28">
        <w:t>(CNR)Cl]</w:t>
      </w:r>
      <w:r w:rsidR="00FD6FFB" w:rsidRPr="00424A28">
        <w:t xml:space="preserve"> </w:t>
      </w:r>
      <w:r w:rsidR="008E247D" w:rsidRPr="00424A28">
        <w:t>(</w:t>
      </w:r>
      <w:r w:rsidR="00FD6FFB" w:rsidRPr="00424A28">
        <w:rPr>
          <w:b/>
        </w:rPr>
        <w:t>2</w:t>
      </w:r>
      <w:r w:rsidR="00FD6FFB" w:rsidRPr="00424A28">
        <w:t xml:space="preserve">, </w:t>
      </w:r>
      <w:r w:rsidR="00FD6FFB" w:rsidRPr="00424A28">
        <w:rPr>
          <w:b/>
        </w:rPr>
        <w:t>3</w:t>
      </w:r>
      <w:r w:rsidR="008E247D" w:rsidRPr="00424A28">
        <w:t>)</w:t>
      </w:r>
      <w:r w:rsidR="00FD6FFB" w:rsidRPr="00424A28">
        <w:t xml:space="preserve"> and</w:t>
      </w:r>
      <w:r w:rsidR="008E247D" w:rsidRPr="00424A28">
        <w:t xml:space="preserve"> </w:t>
      </w:r>
      <w:r w:rsidR="00893C9A" w:rsidRPr="00424A28">
        <w:rPr>
          <w:i/>
        </w:rPr>
        <w:t>fac</w:t>
      </w:r>
      <w:r w:rsidR="00893C9A" w:rsidRPr="00424A28">
        <w:t>-</w:t>
      </w:r>
      <w:r w:rsidR="008E247D" w:rsidRPr="00424A28">
        <w:t>[Ir(ppy)</w:t>
      </w:r>
      <w:r w:rsidR="008E247D" w:rsidRPr="00424A28">
        <w:rPr>
          <w:vertAlign w:val="subscript"/>
        </w:rPr>
        <w:t>3</w:t>
      </w:r>
      <w:r w:rsidR="008E247D" w:rsidRPr="00424A28">
        <w:t>]</w:t>
      </w:r>
      <w:r w:rsidR="00FD6FFB" w:rsidRPr="00424A28">
        <w:t xml:space="preserve"> </w:t>
      </w:r>
      <w:r w:rsidR="008E247D" w:rsidRPr="00424A28">
        <w:t>(</w:t>
      </w:r>
      <w:r w:rsidR="00FD6FFB" w:rsidRPr="00424A28">
        <w:rPr>
          <w:b/>
        </w:rPr>
        <w:t>6</w:t>
      </w:r>
      <w:r w:rsidR="008E247D" w:rsidRPr="00424A28">
        <w:t>)</w:t>
      </w:r>
      <w:r w:rsidR="00FD6FFB" w:rsidRPr="00424A28">
        <w:t xml:space="preserve"> being </w:t>
      </w:r>
      <w:r w:rsidR="008E247D" w:rsidRPr="00424A28">
        <w:t>more active than the others</w:t>
      </w:r>
      <w:r w:rsidR="00FD6FFB" w:rsidRPr="00424A28">
        <w:t xml:space="preserve">. </w:t>
      </w:r>
      <w:r w:rsidR="006D3102" w:rsidRPr="00F6619C">
        <w:t xml:space="preserve">Silicone compositions prepared with </w:t>
      </w:r>
      <w:r w:rsidR="006D3102" w:rsidRPr="00F6619C">
        <w:rPr>
          <w:b/>
        </w:rPr>
        <w:t>1</w:t>
      </w:r>
      <w:r w:rsidR="006D3102" w:rsidRPr="00F6619C">
        <w:t>–</w:t>
      </w:r>
      <w:r w:rsidR="006D3102" w:rsidRPr="00F6619C">
        <w:rPr>
          <w:b/>
        </w:rPr>
        <w:t>6</w:t>
      </w:r>
      <w:r w:rsidR="006D3102" w:rsidRPr="00F6619C">
        <w:t xml:space="preserve"> showed thermal stability in air</w:t>
      </w:r>
      <w:r w:rsidR="006D3102">
        <w:t xml:space="preserve"> superior</w:t>
      </w:r>
      <w:r w:rsidR="006D3102" w:rsidRPr="00F6619C">
        <w:t xml:space="preserve"> </w:t>
      </w:r>
      <w:r w:rsidR="006D3102">
        <w:t xml:space="preserve">to </w:t>
      </w:r>
      <w:r w:rsidR="006D3102" w:rsidRPr="00F6619C">
        <w:t>those achieved with</w:t>
      </w:r>
      <w:r w:rsidR="006D3102">
        <w:t xml:space="preserve"> </w:t>
      </w:r>
      <w:r w:rsidR="006D3102" w:rsidRPr="00F6619C">
        <w:t xml:space="preserve">benchmark Karstedt’s catalyst </w:t>
      </w:r>
      <w:r w:rsidR="006D3102">
        <w:t xml:space="preserve">and comparable </w:t>
      </w:r>
      <w:r w:rsidR="006D3102" w:rsidRPr="00F6619C">
        <w:t xml:space="preserve">mechanical properties. Complexes </w:t>
      </w:r>
      <w:r w:rsidR="006D3102" w:rsidRPr="00F6619C">
        <w:rPr>
          <w:b/>
        </w:rPr>
        <w:t>2</w:t>
      </w:r>
      <w:r w:rsidR="006D3102" w:rsidRPr="00F6619C">
        <w:t>–</w:t>
      </w:r>
      <w:r w:rsidR="006D3102" w:rsidRPr="00F6619C">
        <w:rPr>
          <w:b/>
        </w:rPr>
        <w:t>6</w:t>
      </w:r>
      <w:r w:rsidR="006D3102" w:rsidRPr="00F6619C">
        <w:t xml:space="preserve"> and silicone rubbers prepared </w:t>
      </w:r>
      <w:r w:rsidR="006D3102">
        <w:t>using</w:t>
      </w:r>
      <w:r w:rsidR="006D3102" w:rsidRPr="00F6619C">
        <w:t xml:space="preserve"> those exhibit luminescent properties enabling the measurement of the thickness of the coating using optical detection. Further studies on design of new metal catalysts for siloxane cross-linking and identification of mechanism of their action are currently underway in our group.</w:t>
      </w:r>
    </w:p>
    <w:p w14:paraId="3722BC49" w14:textId="77777777" w:rsidR="00F4400E" w:rsidRPr="00424A28" w:rsidRDefault="00F4400E" w:rsidP="00F4400E">
      <w:pPr>
        <w:pStyle w:val="RSCB02ArticleText"/>
      </w:pPr>
    </w:p>
    <w:p w14:paraId="3AB40E90" w14:textId="77777777" w:rsidR="006F77DB" w:rsidRPr="00424A28" w:rsidRDefault="006F77DB" w:rsidP="006F77DB">
      <w:pPr>
        <w:pStyle w:val="RSCB02ArticleText"/>
        <w:tabs>
          <w:tab w:val="left" w:pos="0"/>
        </w:tabs>
        <w:rPr>
          <w:b/>
        </w:rPr>
      </w:pPr>
      <w:r w:rsidRPr="00424A28">
        <w:rPr>
          <w:b/>
        </w:rPr>
        <w:t>Acknowledgements</w:t>
      </w:r>
    </w:p>
    <w:p w14:paraId="47A4C0C8" w14:textId="0E8ED6F7" w:rsidR="00F4400E" w:rsidRPr="00424A28" w:rsidRDefault="00893C9A" w:rsidP="006F77DB">
      <w:pPr>
        <w:pStyle w:val="RSCB02ArticleText"/>
        <w:tabs>
          <w:tab w:val="left" w:pos="0"/>
        </w:tabs>
      </w:pPr>
      <w:r w:rsidRPr="00424A28">
        <w:t>Preparation of polymer compositions</w:t>
      </w:r>
      <w:r w:rsidR="0030430A">
        <w:t xml:space="preserve"> using new </w:t>
      </w:r>
      <w:r w:rsidR="008C405C">
        <w:t>metal</w:t>
      </w:r>
      <w:r w:rsidR="0030430A">
        <w:t xml:space="preserve"> catalysts and assessment of their</w:t>
      </w:r>
      <w:r w:rsidRPr="00424A28">
        <w:t xml:space="preserve"> properties</w:t>
      </w:r>
      <w:r w:rsidR="0030430A">
        <w:t xml:space="preserve"> </w:t>
      </w:r>
      <w:r w:rsidRPr="00424A28">
        <w:t xml:space="preserve">were supported by the Russian Ministry of Education and Science (State Contract 14.W03.31.0014, Megagrant for RMI). </w:t>
      </w:r>
      <w:r w:rsidR="0030430A">
        <w:t>Design, preparation and characterization of</w:t>
      </w:r>
      <w:r w:rsidRPr="00424A28">
        <w:t xml:space="preserve"> </w:t>
      </w:r>
      <w:r w:rsidR="008D7104">
        <w:t xml:space="preserve">iridium </w:t>
      </w:r>
      <w:r w:rsidR="00BE0CF0" w:rsidRPr="00424A28">
        <w:t>organometallic</w:t>
      </w:r>
      <w:r w:rsidR="008D7104">
        <w:t>s</w:t>
      </w:r>
      <w:r w:rsidR="00BE0CF0" w:rsidRPr="00424A28">
        <w:t xml:space="preserve"> </w:t>
      </w:r>
      <w:r w:rsidRPr="00424A28">
        <w:t xml:space="preserve">were </w:t>
      </w:r>
      <w:r w:rsidR="00BE0CF0" w:rsidRPr="00424A28">
        <w:t>funded</w:t>
      </w:r>
      <w:r w:rsidRPr="00424A28">
        <w:t xml:space="preserve"> by the Russian Foundation for Basic Research (grant 16-33-60123 mol_a_dk for MAK). AVV</w:t>
      </w:r>
      <w:r w:rsidRPr="00424A28">
        <w:rPr>
          <w:color w:val="231F20"/>
        </w:rPr>
        <w:t xml:space="preserve"> is much obliged to Saint Petersburg State University for a postdoctoral fellowship</w:t>
      </w:r>
      <w:r w:rsidRPr="00424A28">
        <w:t xml:space="preserve"> (12.50.1188.2014)</w:t>
      </w:r>
      <w:r w:rsidR="00BE0CF0" w:rsidRPr="00424A28">
        <w:t>, while</w:t>
      </w:r>
      <w:r w:rsidR="006F77DB" w:rsidRPr="00424A28">
        <w:t xml:space="preserve"> KVL </w:t>
      </w:r>
      <w:r w:rsidR="004B5461" w:rsidRPr="00424A28">
        <w:t xml:space="preserve">additionally </w:t>
      </w:r>
      <w:r w:rsidR="00BE0CF0" w:rsidRPr="00424A28">
        <w:t xml:space="preserve">thanks University of Liverpool </w:t>
      </w:r>
      <w:r w:rsidR="006F77DB" w:rsidRPr="00424A28">
        <w:t xml:space="preserve">for support of his research activities. </w:t>
      </w:r>
      <w:r w:rsidR="004B5461" w:rsidRPr="00424A28">
        <w:t>M</w:t>
      </w:r>
      <w:r w:rsidR="006F77DB" w:rsidRPr="00424A28">
        <w:t>easurements were performed at Center for Magnetic Resonance, Center for X-ray Diffraction Studies, Center for Chemical Analysis and Materials Research, Center of Thermal Analysis and Calorimetry, Center for Optical and Laser Materials Research, “Geomodel” Research Center and Chemistry Educational Centre</w:t>
      </w:r>
      <w:r w:rsidR="004B5461" w:rsidRPr="00424A28">
        <w:t xml:space="preserve"> (all in</w:t>
      </w:r>
      <w:r w:rsidR="006F77DB" w:rsidRPr="00424A28">
        <w:t xml:space="preserve"> Saint Petersburg State University</w:t>
      </w:r>
      <w:r w:rsidR="004B5461" w:rsidRPr="00424A28">
        <w:t>)</w:t>
      </w:r>
      <w:r w:rsidR="006F77DB" w:rsidRPr="00424A28">
        <w:t>.</w:t>
      </w:r>
    </w:p>
    <w:p w14:paraId="53AB7A24" w14:textId="77777777" w:rsidR="00D010E8" w:rsidRPr="00424A28" w:rsidRDefault="00E61949" w:rsidP="005461C4">
      <w:pPr>
        <w:pStyle w:val="RSCB04SectionHeading"/>
        <w:outlineLvl w:val="0"/>
      </w:pPr>
      <w:r w:rsidRPr="00424A28">
        <w:t>Notes and references</w:t>
      </w:r>
    </w:p>
    <w:p w14:paraId="7479982F" w14:textId="1EAD7968" w:rsidR="00EB5C28" w:rsidRPr="00424A28" w:rsidRDefault="00D010E8" w:rsidP="00241ACD">
      <w:pPr>
        <w:pStyle w:val="RSCF02FootnotestoTitleAuthors"/>
        <w:spacing w:line="200" w:lineRule="exact"/>
        <w:rPr>
          <w:b/>
          <w:sz w:val="18"/>
          <w:szCs w:val="18"/>
        </w:rPr>
      </w:pPr>
      <w:r w:rsidRPr="00424A28">
        <w:rPr>
          <w:sz w:val="18"/>
          <w:szCs w:val="18"/>
        </w:rPr>
        <w:t>‡</w:t>
      </w:r>
      <w:r w:rsidR="00D216BC" w:rsidRPr="00424A28">
        <w:rPr>
          <w:sz w:val="18"/>
          <w:szCs w:val="18"/>
        </w:rPr>
        <w:t xml:space="preserve"> </w:t>
      </w:r>
      <w:r w:rsidR="00AD5483" w:rsidRPr="00424A28">
        <w:rPr>
          <w:sz w:val="18"/>
          <w:szCs w:val="18"/>
        </w:rPr>
        <w:t>Footnotes relating to the main text should appear here. These might include comments relevant to but not central to the matter under discussion, limited experimental and spectral data, and crystallographic data.</w:t>
      </w:r>
    </w:p>
    <w:p w14:paraId="24344926" w14:textId="77777777" w:rsidR="00587A4C" w:rsidRPr="00587A4C" w:rsidRDefault="00E46A36" w:rsidP="00587A4C">
      <w:pPr>
        <w:pStyle w:val="EndNoteBibliography"/>
        <w:spacing w:after="0"/>
        <w:ind w:left="280" w:hanging="280"/>
        <w:rPr>
          <w:noProof/>
        </w:rPr>
      </w:pPr>
      <w:r w:rsidRPr="00424A28">
        <w:fldChar w:fldCharType="begin"/>
      </w:r>
      <w:r w:rsidRPr="00424A28">
        <w:instrText xml:space="preserve"> ADDIN EN.REFLIST </w:instrText>
      </w:r>
      <w:r w:rsidRPr="00424A28">
        <w:fldChar w:fldCharType="separate"/>
      </w:r>
      <w:r w:rsidR="00587A4C" w:rsidRPr="00587A4C">
        <w:rPr>
          <w:noProof/>
        </w:rPr>
        <w:t>1.</w:t>
      </w:r>
      <w:r w:rsidR="00587A4C" w:rsidRPr="00587A4C">
        <w:rPr>
          <w:noProof/>
        </w:rPr>
        <w:tab/>
        <w:t xml:space="preserve">(a) G. L. Witucki, </w:t>
      </w:r>
      <w:r w:rsidR="00587A4C" w:rsidRPr="00587A4C">
        <w:rPr>
          <w:i/>
          <w:noProof/>
        </w:rPr>
        <w:t>J. of Coatings Technology</w:t>
      </w:r>
      <w:r w:rsidR="00587A4C" w:rsidRPr="00587A4C">
        <w:rPr>
          <w:noProof/>
        </w:rPr>
        <w:t xml:space="preserve">, 1993, </w:t>
      </w:r>
      <w:r w:rsidR="00587A4C" w:rsidRPr="00587A4C">
        <w:rPr>
          <w:b/>
          <w:noProof/>
        </w:rPr>
        <w:t>65</w:t>
      </w:r>
      <w:r w:rsidR="00587A4C" w:rsidRPr="00587A4C">
        <w:rPr>
          <w:noProof/>
        </w:rPr>
        <w:t xml:space="preserve">, 57–60; (b) J. V. Koleske, ed., </w:t>
      </w:r>
      <w:r w:rsidR="00587A4C" w:rsidRPr="00587A4C">
        <w:rPr>
          <w:i/>
          <w:noProof/>
        </w:rPr>
        <w:t>Paint and Coating Testing Manual</w:t>
      </w:r>
      <w:r w:rsidR="00587A4C" w:rsidRPr="00587A4C">
        <w:rPr>
          <w:noProof/>
        </w:rPr>
        <w:t>, ASTM International, West Conshohocken, PA, USA, 2012.</w:t>
      </w:r>
    </w:p>
    <w:p w14:paraId="2C090C98" w14:textId="77777777" w:rsidR="00587A4C" w:rsidRPr="00587A4C" w:rsidRDefault="00587A4C" w:rsidP="00587A4C">
      <w:pPr>
        <w:pStyle w:val="EndNoteBibliography"/>
        <w:spacing w:after="0"/>
        <w:ind w:left="280" w:hanging="280"/>
        <w:rPr>
          <w:noProof/>
        </w:rPr>
      </w:pPr>
      <w:r w:rsidRPr="00587A4C">
        <w:rPr>
          <w:noProof/>
        </w:rPr>
        <w:t>2.</w:t>
      </w:r>
      <w:r w:rsidRPr="00587A4C">
        <w:rPr>
          <w:noProof/>
        </w:rPr>
        <w:tab/>
        <w:t xml:space="preserve">(a) H.-H. Moretto, M. Schulze and G. Wagner, Silicones in </w:t>
      </w:r>
      <w:r w:rsidRPr="00587A4C">
        <w:rPr>
          <w:i/>
          <w:noProof/>
        </w:rPr>
        <w:t>Ullmann's Encyclopedia of Industrial Chemistry</w:t>
      </w:r>
      <w:r w:rsidRPr="00587A4C">
        <w:rPr>
          <w:noProof/>
        </w:rPr>
        <w:t xml:space="preserve">, Wiley–VCH, Weinheim, 1993, vol. A 24, pp. 57–93; (b) D. Chen, F. Chen, X. Hu, H. Zhang, X. Yin and Y. Zhou, </w:t>
      </w:r>
      <w:r w:rsidRPr="00587A4C">
        <w:rPr>
          <w:i/>
          <w:noProof/>
        </w:rPr>
        <w:t>Compos. Sci. Technol.</w:t>
      </w:r>
      <w:r w:rsidRPr="00587A4C">
        <w:rPr>
          <w:noProof/>
        </w:rPr>
        <w:t xml:space="preserve">, 2015, </w:t>
      </w:r>
      <w:r w:rsidRPr="00587A4C">
        <w:rPr>
          <w:b/>
          <w:noProof/>
        </w:rPr>
        <w:lastRenderedPageBreak/>
        <w:t>117</w:t>
      </w:r>
      <w:r w:rsidRPr="00587A4C">
        <w:rPr>
          <w:noProof/>
        </w:rPr>
        <w:t>, 307</w:t>
      </w:r>
      <w:r w:rsidRPr="0016575B">
        <w:rPr>
          <w:noProof/>
        </w:rPr>
        <w:t xml:space="preserve">–314; (c) D. Wang, J. Klein and E. Mejía, </w:t>
      </w:r>
      <w:r w:rsidRPr="0016575B">
        <w:rPr>
          <w:i/>
          <w:noProof/>
        </w:rPr>
        <w:t>Chem. Asian J.</w:t>
      </w:r>
      <w:r w:rsidRPr="0016575B">
        <w:rPr>
          <w:noProof/>
        </w:rPr>
        <w:t xml:space="preserve">, 2017, </w:t>
      </w:r>
      <w:r w:rsidRPr="0016575B">
        <w:rPr>
          <w:b/>
          <w:noProof/>
        </w:rPr>
        <w:t>12</w:t>
      </w:r>
      <w:r w:rsidRPr="0016575B">
        <w:rPr>
          <w:noProof/>
        </w:rPr>
        <w:t xml:space="preserve">, 1180–1197; (d) A. Kottmann, E. Mejía, T. Hémery, J. Klein and U. Kragl, </w:t>
      </w:r>
      <w:r w:rsidRPr="0016575B">
        <w:rPr>
          <w:i/>
          <w:noProof/>
        </w:rPr>
        <w:t>Chem. Asian J.</w:t>
      </w:r>
      <w:r w:rsidRPr="0016575B">
        <w:rPr>
          <w:noProof/>
        </w:rPr>
        <w:t xml:space="preserve">, 2017, </w:t>
      </w:r>
      <w:r w:rsidRPr="0016575B">
        <w:rPr>
          <w:b/>
          <w:noProof/>
        </w:rPr>
        <w:t>12</w:t>
      </w:r>
      <w:r w:rsidRPr="0016575B">
        <w:rPr>
          <w:noProof/>
        </w:rPr>
        <w:t>, 1168–1179.</w:t>
      </w:r>
    </w:p>
    <w:p w14:paraId="544ABF1B" w14:textId="77777777" w:rsidR="00587A4C" w:rsidRPr="00587A4C" w:rsidRDefault="00587A4C" w:rsidP="00587A4C">
      <w:pPr>
        <w:pStyle w:val="EndNoteBibliography"/>
        <w:spacing w:after="0"/>
        <w:ind w:left="280" w:hanging="280"/>
        <w:rPr>
          <w:noProof/>
        </w:rPr>
      </w:pPr>
      <w:r w:rsidRPr="00587A4C">
        <w:rPr>
          <w:noProof/>
        </w:rPr>
        <w:t>3.</w:t>
      </w:r>
      <w:r w:rsidRPr="00587A4C">
        <w:rPr>
          <w:noProof/>
        </w:rPr>
        <w:tab/>
        <w:t xml:space="preserve">(a) D. Troegel and J. Stohrer, </w:t>
      </w:r>
      <w:r w:rsidRPr="00587A4C">
        <w:rPr>
          <w:i/>
          <w:noProof/>
        </w:rPr>
        <w:t>Coord. Chem. Rev.</w:t>
      </w:r>
      <w:r w:rsidRPr="00587A4C">
        <w:rPr>
          <w:noProof/>
        </w:rPr>
        <w:t xml:space="preserve">, 2011, </w:t>
      </w:r>
      <w:r w:rsidRPr="00587A4C">
        <w:rPr>
          <w:b/>
          <w:noProof/>
        </w:rPr>
        <w:t>255</w:t>
      </w:r>
      <w:r w:rsidRPr="00587A4C">
        <w:rPr>
          <w:noProof/>
        </w:rPr>
        <w:t xml:space="preserve">, 1440–1459; (b) Y. Liu, G.-P. Yan, H.-W. Che, X.-Y. Wang and Q.-Z. Guo, </w:t>
      </w:r>
      <w:r w:rsidRPr="00587A4C">
        <w:rPr>
          <w:i/>
          <w:noProof/>
        </w:rPr>
        <w:t>J. Appl. Polym. Sci.</w:t>
      </w:r>
      <w:r w:rsidRPr="00587A4C">
        <w:rPr>
          <w:noProof/>
        </w:rPr>
        <w:t xml:space="preserve">, 2011, </w:t>
      </w:r>
      <w:r w:rsidRPr="00587A4C">
        <w:rPr>
          <w:b/>
          <w:noProof/>
        </w:rPr>
        <w:t>119</w:t>
      </w:r>
      <w:r w:rsidRPr="00587A4C">
        <w:rPr>
          <w:noProof/>
        </w:rPr>
        <w:t xml:space="preserve">, 1156–1160; (c) K. W. Chew, A. H. Yahaya and A. K. Arof, </w:t>
      </w:r>
      <w:r w:rsidRPr="00587A4C">
        <w:rPr>
          <w:i/>
          <w:noProof/>
        </w:rPr>
        <w:t>Pigment Resin Technol.</w:t>
      </w:r>
      <w:r w:rsidRPr="00587A4C">
        <w:rPr>
          <w:noProof/>
        </w:rPr>
        <w:t xml:space="preserve">, 2000, </w:t>
      </w:r>
      <w:r w:rsidRPr="00587A4C">
        <w:rPr>
          <w:b/>
          <w:noProof/>
        </w:rPr>
        <w:t>29</w:t>
      </w:r>
      <w:r w:rsidRPr="00587A4C">
        <w:rPr>
          <w:noProof/>
        </w:rPr>
        <w:t xml:space="preserve">, 364–368; (d) M. Lejars, A. Margaillan and C. Bressy, </w:t>
      </w:r>
      <w:r w:rsidRPr="00587A4C">
        <w:rPr>
          <w:i/>
          <w:noProof/>
        </w:rPr>
        <w:t>Chem. Rev.</w:t>
      </w:r>
      <w:r w:rsidRPr="00587A4C">
        <w:rPr>
          <w:noProof/>
        </w:rPr>
        <w:t xml:space="preserve">, 2012, </w:t>
      </w:r>
      <w:r w:rsidRPr="00587A4C">
        <w:rPr>
          <w:b/>
          <w:noProof/>
        </w:rPr>
        <w:t>112</w:t>
      </w:r>
      <w:r w:rsidRPr="00587A4C">
        <w:rPr>
          <w:noProof/>
        </w:rPr>
        <w:t xml:space="preserve">, 4347–4390; (e) D. C. Webster and B. J. Chisholm, New directions in antifouling technology in </w:t>
      </w:r>
      <w:r w:rsidRPr="00587A4C">
        <w:rPr>
          <w:i/>
          <w:noProof/>
        </w:rPr>
        <w:t>Biofouling</w:t>
      </w:r>
      <w:r w:rsidRPr="00587A4C">
        <w:rPr>
          <w:noProof/>
        </w:rPr>
        <w:t>, Wiley-Blackwell, Oxford, 2012, pp. 366–387; (f) D. E. Katsoulis, M. Suto and N. Kushibiki, Free-standing films based on silicone resins, San Jose, CA, USA, 2003.</w:t>
      </w:r>
    </w:p>
    <w:p w14:paraId="6ED92D59" w14:textId="77777777" w:rsidR="00587A4C" w:rsidRPr="00587A4C" w:rsidRDefault="00587A4C" w:rsidP="00587A4C">
      <w:pPr>
        <w:pStyle w:val="EndNoteBibliography"/>
        <w:spacing w:after="0"/>
        <w:ind w:left="280" w:hanging="280"/>
        <w:rPr>
          <w:noProof/>
        </w:rPr>
      </w:pPr>
      <w:r w:rsidRPr="00587A4C">
        <w:rPr>
          <w:noProof/>
        </w:rPr>
        <w:t>4.</w:t>
      </w:r>
      <w:r w:rsidRPr="00587A4C">
        <w:rPr>
          <w:noProof/>
        </w:rPr>
        <w:tab/>
        <w:t xml:space="preserve">(a) B. I. Gutek and B. VanWert, </w:t>
      </w:r>
      <w:r w:rsidRPr="00587A4C">
        <w:rPr>
          <w:i/>
          <w:noProof/>
        </w:rPr>
        <w:t>Ind. Eng. Chem. Prod. Res. Dev</w:t>
      </w:r>
      <w:r w:rsidRPr="00587A4C">
        <w:rPr>
          <w:noProof/>
        </w:rPr>
        <w:t xml:space="preserve">, 1982, </w:t>
      </w:r>
      <w:r w:rsidRPr="00587A4C">
        <w:rPr>
          <w:b/>
          <w:noProof/>
        </w:rPr>
        <w:t>21</w:t>
      </w:r>
      <w:r w:rsidRPr="00587A4C">
        <w:rPr>
          <w:noProof/>
        </w:rPr>
        <w:t>, 601–604; (b) N. Anderson and B. Zhu, Patent US8277945 B2, 2012.</w:t>
      </w:r>
    </w:p>
    <w:p w14:paraId="11C46FF8" w14:textId="77777777" w:rsidR="00587A4C" w:rsidRPr="00587A4C" w:rsidRDefault="00587A4C" w:rsidP="00587A4C">
      <w:pPr>
        <w:pStyle w:val="EndNoteBibliography"/>
        <w:spacing w:after="0"/>
        <w:ind w:left="280" w:hanging="280"/>
        <w:rPr>
          <w:noProof/>
        </w:rPr>
      </w:pPr>
      <w:r w:rsidRPr="00587A4C">
        <w:rPr>
          <w:noProof/>
        </w:rPr>
        <w:t>5.</w:t>
      </w:r>
      <w:r w:rsidRPr="00587A4C">
        <w:rPr>
          <w:noProof/>
        </w:rPr>
        <w:tab/>
        <w:t xml:space="preserve">M. Andriot, S. H. Chao, A. Colas, S. Cray, F. d. Buyl, J. V. DeGroot, A. Dupont, T. Easton, J. L. Garaud, E. Gerlach, F. Gubbels, M. Jungk, S. Leadley, J. P. Lecomte, B. Lenoble, R. Meeks, A. Mountney, G. Shearer, S. Stassen, C. Stevens, X. Thomas and A. T. Wolf, Silicones in Industrial Applications in </w:t>
      </w:r>
      <w:r w:rsidRPr="00587A4C">
        <w:rPr>
          <w:i/>
          <w:noProof/>
        </w:rPr>
        <w:t>Inorganic Polymers</w:t>
      </w:r>
      <w:r w:rsidRPr="00587A4C">
        <w:rPr>
          <w:noProof/>
        </w:rPr>
        <w:t>, eds. R. de Jaeger and M. Gleria, Nova Science Publishers, Hauppauge NY, USA, 2007, ch. 2, pp. 61–161.</w:t>
      </w:r>
    </w:p>
    <w:p w14:paraId="42AB98A9" w14:textId="77777777" w:rsidR="00587A4C" w:rsidRPr="00587A4C" w:rsidRDefault="00587A4C" w:rsidP="00587A4C">
      <w:pPr>
        <w:pStyle w:val="EndNoteBibliography"/>
        <w:spacing w:after="0"/>
        <w:ind w:left="280" w:hanging="280"/>
        <w:rPr>
          <w:noProof/>
        </w:rPr>
      </w:pPr>
      <w:r w:rsidRPr="00587A4C">
        <w:rPr>
          <w:noProof/>
        </w:rPr>
        <w:t>6.</w:t>
      </w:r>
      <w:r w:rsidRPr="00587A4C">
        <w:rPr>
          <w:noProof/>
        </w:rPr>
        <w:tab/>
        <w:t xml:space="preserve">(a) B. Marciniec, ed., </w:t>
      </w:r>
      <w:r w:rsidRPr="00587A4C">
        <w:rPr>
          <w:i/>
          <w:noProof/>
        </w:rPr>
        <w:t>Hydrosilylation. A Comprehensive Review on Recent Advances</w:t>
      </w:r>
      <w:r w:rsidRPr="00587A4C">
        <w:rPr>
          <w:noProof/>
        </w:rPr>
        <w:t xml:space="preserve">, Springer Dordrecht, Netherlands, 2009; (b) A. K. Roy, A Review of Recent Progress in Catalyzed Homogeneous Hydrosilation in </w:t>
      </w:r>
      <w:r w:rsidRPr="00587A4C">
        <w:rPr>
          <w:i/>
          <w:noProof/>
        </w:rPr>
        <w:t>Advances in Organometallic Chemistry</w:t>
      </w:r>
      <w:r w:rsidRPr="00587A4C">
        <w:rPr>
          <w:noProof/>
        </w:rPr>
        <w:t xml:space="preserve">, eds. W. Robert, A. Hill and J. M. Fink, Academic Press, Cambridge, MA, USA, 2007, vol. 55, pp. 1–59; (c) B. Marciniec, A. Kownacka, I. Kownacki, M. Hoffmann and R. Taylor, </w:t>
      </w:r>
      <w:r w:rsidRPr="00587A4C">
        <w:rPr>
          <w:i/>
          <w:noProof/>
        </w:rPr>
        <w:t>J. Organomet. Chem.</w:t>
      </w:r>
      <w:r w:rsidRPr="00587A4C">
        <w:rPr>
          <w:noProof/>
        </w:rPr>
        <w:t xml:space="preserve">, 2015, </w:t>
      </w:r>
      <w:r w:rsidRPr="00587A4C">
        <w:rPr>
          <w:b/>
          <w:noProof/>
        </w:rPr>
        <w:t>791</w:t>
      </w:r>
      <w:r w:rsidRPr="00587A4C">
        <w:rPr>
          <w:noProof/>
        </w:rPr>
        <w:t xml:space="preserve">, 58–65; (d) M. Y. Demakova, D. S. Bolotin, N. A. Bokach, R. M. Islamova, G. L. Starova and V. Y. Kukushkin, </w:t>
      </w:r>
      <w:r w:rsidRPr="00587A4C">
        <w:rPr>
          <w:i/>
          <w:noProof/>
        </w:rPr>
        <w:t>ChemPlusChem</w:t>
      </w:r>
      <w:r w:rsidRPr="00587A4C">
        <w:rPr>
          <w:noProof/>
        </w:rPr>
        <w:t xml:space="preserve">, 2015, </w:t>
      </w:r>
      <w:r w:rsidRPr="00587A4C">
        <w:rPr>
          <w:b/>
          <w:noProof/>
        </w:rPr>
        <w:t>80</w:t>
      </w:r>
      <w:r w:rsidRPr="00587A4C">
        <w:rPr>
          <w:noProof/>
        </w:rPr>
        <w:t xml:space="preserve">, 1607–1614; (e) R. M. Islamova, M. V. Dobrynin, D. M. Ivanov, A. V. Vlasov, E. V. Kaganova, G. V. Grigoryan and V. Y. Kukushkin, </w:t>
      </w:r>
      <w:r w:rsidRPr="00587A4C">
        <w:rPr>
          <w:i/>
          <w:noProof/>
        </w:rPr>
        <w:t>Molecules</w:t>
      </w:r>
      <w:r w:rsidRPr="00587A4C">
        <w:rPr>
          <w:noProof/>
        </w:rPr>
        <w:t xml:space="preserve">, 2016, </w:t>
      </w:r>
      <w:r w:rsidRPr="00587A4C">
        <w:rPr>
          <w:b/>
          <w:noProof/>
        </w:rPr>
        <w:t>21</w:t>
      </w:r>
      <w:r w:rsidRPr="00587A4C">
        <w:rPr>
          <w:noProof/>
        </w:rPr>
        <w:t xml:space="preserve">, 311–321; (f) R. M. Islamova, A. V. Vlasov, M. V. Dobrynin, E. A. Masloborodova and E. V. Kaganova, </w:t>
      </w:r>
      <w:r w:rsidRPr="00587A4C">
        <w:rPr>
          <w:i/>
          <w:noProof/>
        </w:rPr>
        <w:t>Russ. J. Gen. Chem.</w:t>
      </w:r>
      <w:r w:rsidRPr="00587A4C">
        <w:rPr>
          <w:noProof/>
        </w:rPr>
        <w:t xml:space="preserve">, 2015, </w:t>
      </w:r>
      <w:r w:rsidRPr="00587A4C">
        <w:rPr>
          <w:b/>
          <w:noProof/>
        </w:rPr>
        <w:t>85</w:t>
      </w:r>
      <w:r w:rsidRPr="00587A4C">
        <w:rPr>
          <w:noProof/>
        </w:rPr>
        <w:t>, 2609–2613.</w:t>
      </w:r>
    </w:p>
    <w:p w14:paraId="11AE8AD1" w14:textId="77777777" w:rsidR="00587A4C" w:rsidRPr="00587A4C" w:rsidRDefault="00587A4C" w:rsidP="00587A4C">
      <w:pPr>
        <w:pStyle w:val="EndNoteBibliography"/>
        <w:spacing w:after="0"/>
        <w:ind w:left="280" w:hanging="280"/>
        <w:rPr>
          <w:noProof/>
        </w:rPr>
      </w:pPr>
      <w:r w:rsidRPr="00587A4C">
        <w:rPr>
          <w:noProof/>
        </w:rPr>
        <w:t>7.</w:t>
      </w:r>
      <w:r w:rsidRPr="00587A4C">
        <w:rPr>
          <w:noProof/>
        </w:rPr>
        <w:tab/>
        <w:t xml:space="preserve">I. Kownacki, B. Marciniec, K. Szubert, M. Kubicki, M. Jankowska, H. Steinberger and S. Rubinsztajn, </w:t>
      </w:r>
      <w:r w:rsidRPr="00587A4C">
        <w:rPr>
          <w:i/>
          <w:noProof/>
        </w:rPr>
        <w:t>Appl. Catal. A Gen.</w:t>
      </w:r>
      <w:r w:rsidRPr="00587A4C">
        <w:rPr>
          <w:noProof/>
        </w:rPr>
        <w:t xml:space="preserve">, 2010, </w:t>
      </w:r>
      <w:r w:rsidRPr="00587A4C">
        <w:rPr>
          <w:b/>
          <w:noProof/>
        </w:rPr>
        <w:t>380</w:t>
      </w:r>
      <w:r w:rsidRPr="00587A4C">
        <w:rPr>
          <w:noProof/>
        </w:rPr>
        <w:t>, 105–112.</w:t>
      </w:r>
    </w:p>
    <w:p w14:paraId="066ACB2B" w14:textId="77777777" w:rsidR="00587A4C" w:rsidRPr="00587A4C" w:rsidRDefault="00587A4C" w:rsidP="00587A4C">
      <w:pPr>
        <w:pStyle w:val="EndNoteBibliography"/>
        <w:spacing w:after="0"/>
        <w:ind w:left="280" w:hanging="280"/>
        <w:rPr>
          <w:noProof/>
        </w:rPr>
      </w:pPr>
      <w:r w:rsidRPr="00587A4C">
        <w:rPr>
          <w:noProof/>
        </w:rPr>
        <w:t>8.</w:t>
      </w:r>
      <w:r w:rsidRPr="00587A4C">
        <w:rPr>
          <w:noProof/>
        </w:rPr>
        <w:tab/>
        <w:t xml:space="preserve">A. B. Tamayo, B. D. Alleyne, P. I. Djurovich, S. Lamansky, I. Tsyba, N. N. Ho, R. Bau and M. E. Thompson, </w:t>
      </w:r>
      <w:r w:rsidRPr="00587A4C">
        <w:rPr>
          <w:i/>
          <w:noProof/>
        </w:rPr>
        <w:t>J. Am. Chem. Soc.</w:t>
      </w:r>
      <w:r w:rsidRPr="00587A4C">
        <w:rPr>
          <w:noProof/>
        </w:rPr>
        <w:t xml:space="preserve">, 2003, </w:t>
      </w:r>
      <w:r w:rsidRPr="00587A4C">
        <w:rPr>
          <w:b/>
          <w:noProof/>
        </w:rPr>
        <w:t>125</w:t>
      </w:r>
      <w:r w:rsidRPr="00587A4C">
        <w:rPr>
          <w:noProof/>
        </w:rPr>
        <w:t>, 7377–7387.</w:t>
      </w:r>
    </w:p>
    <w:p w14:paraId="2F4BF57B" w14:textId="77777777" w:rsidR="00587A4C" w:rsidRPr="00587A4C" w:rsidRDefault="00587A4C" w:rsidP="00587A4C">
      <w:pPr>
        <w:pStyle w:val="EndNoteBibliography"/>
        <w:spacing w:after="0"/>
        <w:ind w:left="280" w:hanging="280"/>
        <w:rPr>
          <w:noProof/>
        </w:rPr>
      </w:pPr>
      <w:r w:rsidRPr="00587A4C">
        <w:rPr>
          <w:noProof/>
        </w:rPr>
        <w:t>9.</w:t>
      </w:r>
      <w:r w:rsidRPr="00587A4C">
        <w:rPr>
          <w:noProof/>
        </w:rPr>
        <w:tab/>
        <w:t xml:space="preserve">(a) A. Maity, L. Q. Le, Z. Zhu, J. Bao and T. S. Teets, </w:t>
      </w:r>
      <w:r w:rsidRPr="00587A4C">
        <w:rPr>
          <w:i/>
          <w:noProof/>
        </w:rPr>
        <w:t>Inorg. Chem.</w:t>
      </w:r>
      <w:r w:rsidRPr="00587A4C">
        <w:rPr>
          <w:noProof/>
        </w:rPr>
        <w:t xml:space="preserve">, 2016, </w:t>
      </w:r>
      <w:r w:rsidRPr="00587A4C">
        <w:rPr>
          <w:b/>
          <w:noProof/>
        </w:rPr>
        <w:t>55</w:t>
      </w:r>
      <w:r w:rsidRPr="00587A4C">
        <w:rPr>
          <w:noProof/>
        </w:rPr>
        <w:t xml:space="preserve">, 2299–2308; (b) Y. K. Radwan, A. Maity and T. S. Teets, </w:t>
      </w:r>
      <w:r w:rsidRPr="00587A4C">
        <w:rPr>
          <w:i/>
          <w:noProof/>
        </w:rPr>
        <w:t>Inorg. Chem.</w:t>
      </w:r>
      <w:r w:rsidRPr="00587A4C">
        <w:rPr>
          <w:noProof/>
        </w:rPr>
        <w:t xml:space="preserve">, 2015, </w:t>
      </w:r>
      <w:r w:rsidRPr="00587A4C">
        <w:rPr>
          <w:b/>
          <w:noProof/>
        </w:rPr>
        <w:t>54</w:t>
      </w:r>
      <w:r w:rsidRPr="00587A4C">
        <w:rPr>
          <w:noProof/>
        </w:rPr>
        <w:t>, 7122–7131.</w:t>
      </w:r>
    </w:p>
    <w:p w14:paraId="1164F3F5" w14:textId="77777777" w:rsidR="00587A4C" w:rsidRPr="00587A4C" w:rsidRDefault="00587A4C" w:rsidP="00587A4C">
      <w:pPr>
        <w:pStyle w:val="EndNoteBibliography"/>
        <w:spacing w:after="0"/>
        <w:ind w:left="280" w:hanging="280"/>
        <w:rPr>
          <w:noProof/>
        </w:rPr>
      </w:pPr>
      <w:r w:rsidRPr="00587A4C">
        <w:rPr>
          <w:noProof/>
        </w:rPr>
        <w:t>10.</w:t>
      </w:r>
      <w:r w:rsidRPr="00587A4C">
        <w:rPr>
          <w:noProof/>
        </w:rPr>
        <w:tab/>
        <w:t xml:space="preserve">(a) N. M. Shavaleev, F. Monti, R. Scopelliti, N. Armaroli, M. Grätzel and M. K. Nazeeruddin, </w:t>
      </w:r>
      <w:r w:rsidRPr="00587A4C">
        <w:rPr>
          <w:i/>
          <w:noProof/>
        </w:rPr>
        <w:t>Organometallics</w:t>
      </w:r>
      <w:r w:rsidRPr="00587A4C">
        <w:rPr>
          <w:noProof/>
        </w:rPr>
        <w:t xml:space="preserve">, 2012, </w:t>
      </w:r>
      <w:r w:rsidRPr="00587A4C">
        <w:rPr>
          <w:b/>
          <w:noProof/>
        </w:rPr>
        <w:t>31</w:t>
      </w:r>
      <w:r w:rsidRPr="00587A4C">
        <w:rPr>
          <w:noProof/>
        </w:rPr>
        <w:t xml:space="preserve">, 6288–6296; (b) M. A. Kinzhalov, A. A. Eremina, D. M. Ivanov, A. S. Novikov, E. A. Katlenok, K. P. Balashev and V. V. Suslonov, </w:t>
      </w:r>
      <w:r w:rsidRPr="00587A4C">
        <w:rPr>
          <w:i/>
          <w:noProof/>
        </w:rPr>
        <w:t>Z. Kristallogr. Cryst. M.</w:t>
      </w:r>
      <w:r w:rsidRPr="00587A4C">
        <w:rPr>
          <w:noProof/>
        </w:rPr>
        <w:t xml:space="preserve">, 2017, </w:t>
      </w:r>
      <w:r w:rsidRPr="00587A4C">
        <w:rPr>
          <w:i/>
          <w:noProof/>
        </w:rPr>
        <w:t>in press</w:t>
      </w:r>
      <w:r w:rsidRPr="00587A4C">
        <w:rPr>
          <w:noProof/>
        </w:rPr>
        <w:t>. DOI: 10.1515/zkri-2017-2065.</w:t>
      </w:r>
    </w:p>
    <w:p w14:paraId="5097D4EA" w14:textId="77777777" w:rsidR="00587A4C" w:rsidRPr="00587A4C" w:rsidRDefault="00587A4C" w:rsidP="00587A4C">
      <w:pPr>
        <w:pStyle w:val="EndNoteBibliography"/>
        <w:spacing w:after="0"/>
        <w:ind w:left="280" w:hanging="280"/>
        <w:rPr>
          <w:noProof/>
        </w:rPr>
      </w:pPr>
      <w:r w:rsidRPr="00587A4C">
        <w:rPr>
          <w:noProof/>
        </w:rPr>
        <w:t>11.</w:t>
      </w:r>
      <w:r w:rsidRPr="00587A4C">
        <w:rPr>
          <w:noProof/>
        </w:rPr>
        <w:tab/>
        <w:t xml:space="preserve">S. Hamdani, C. Longuet, D. Perrin, J.-M. Lopez-cuesta and F. Ganachaud, </w:t>
      </w:r>
      <w:r w:rsidRPr="00587A4C">
        <w:rPr>
          <w:i/>
          <w:noProof/>
        </w:rPr>
        <w:t>Polym. Degrad. Stab.</w:t>
      </w:r>
      <w:r w:rsidRPr="00587A4C">
        <w:rPr>
          <w:noProof/>
        </w:rPr>
        <w:t xml:space="preserve">, 2009, </w:t>
      </w:r>
      <w:r w:rsidRPr="00587A4C">
        <w:rPr>
          <w:b/>
          <w:noProof/>
        </w:rPr>
        <w:t>94</w:t>
      </w:r>
      <w:r w:rsidRPr="00587A4C">
        <w:rPr>
          <w:noProof/>
        </w:rPr>
        <w:t>, 465–495.</w:t>
      </w:r>
    </w:p>
    <w:p w14:paraId="160BB1EF" w14:textId="77777777" w:rsidR="00587A4C" w:rsidRPr="00587A4C" w:rsidRDefault="00587A4C" w:rsidP="00587A4C">
      <w:pPr>
        <w:pStyle w:val="EndNoteBibliography"/>
        <w:spacing w:after="0"/>
        <w:ind w:left="280" w:hanging="280"/>
        <w:rPr>
          <w:noProof/>
        </w:rPr>
      </w:pPr>
      <w:r w:rsidRPr="00587A4C">
        <w:rPr>
          <w:noProof/>
        </w:rPr>
        <w:t>12.</w:t>
      </w:r>
      <w:r w:rsidRPr="00587A4C">
        <w:rPr>
          <w:noProof/>
        </w:rPr>
        <w:tab/>
        <w:t xml:space="preserve">E. Delebecq, S. Hamdani-Devarennes, J. Raeke, J.-M. L. Cuesta and F. Ganachaud, </w:t>
      </w:r>
      <w:r w:rsidRPr="00587A4C">
        <w:rPr>
          <w:i/>
          <w:noProof/>
        </w:rPr>
        <w:t>ACS Appl. Mater. Interfaces</w:t>
      </w:r>
      <w:r w:rsidRPr="00587A4C">
        <w:rPr>
          <w:noProof/>
        </w:rPr>
        <w:t xml:space="preserve">, 2011, </w:t>
      </w:r>
      <w:r w:rsidRPr="00587A4C">
        <w:rPr>
          <w:b/>
          <w:noProof/>
        </w:rPr>
        <w:t>3</w:t>
      </w:r>
      <w:r w:rsidRPr="00587A4C">
        <w:rPr>
          <w:noProof/>
        </w:rPr>
        <w:t>, 869–880.</w:t>
      </w:r>
    </w:p>
    <w:p w14:paraId="4BBDAC2A" w14:textId="77777777" w:rsidR="00587A4C" w:rsidRPr="00587A4C" w:rsidRDefault="00587A4C" w:rsidP="00587A4C">
      <w:pPr>
        <w:pStyle w:val="EndNoteBibliography"/>
        <w:spacing w:after="0"/>
        <w:ind w:left="280" w:hanging="280"/>
        <w:rPr>
          <w:noProof/>
        </w:rPr>
      </w:pPr>
      <w:r w:rsidRPr="00587A4C">
        <w:rPr>
          <w:noProof/>
        </w:rPr>
        <w:t>13.</w:t>
      </w:r>
      <w:r w:rsidRPr="00587A4C">
        <w:rPr>
          <w:noProof/>
        </w:rPr>
        <w:tab/>
        <w:t xml:space="preserve">(a) A. Revis and M. J. Ziemelis, Patent US5107008, 1992; (b) K. Murugesan, K. Sivasubramanian, I. Ramakrishnan and V. Khare, Patent WO 2016/109542, 2016; (c) M. A. Roe and T. P. Hunter, </w:t>
      </w:r>
      <w:r w:rsidRPr="00587A4C">
        <w:rPr>
          <w:noProof/>
        </w:rPr>
        <w:lastRenderedPageBreak/>
        <w:t>Patent WO 2013/084006, 2013; (d) D. E. Wolfe, Patent US 2011/0171062, 2011.</w:t>
      </w:r>
    </w:p>
    <w:p w14:paraId="035FC696" w14:textId="0BD31CAC" w:rsidR="009316A6" w:rsidRPr="00424A28" w:rsidRDefault="00E46A36" w:rsidP="003D69F5">
      <w:pPr>
        <w:pStyle w:val="RSCR02References"/>
        <w:tabs>
          <w:tab w:val="clear" w:pos="284"/>
          <w:tab w:val="left" w:pos="0"/>
        </w:tabs>
        <w:ind w:left="0" w:firstLine="0"/>
        <w:jc w:val="both"/>
      </w:pPr>
      <w:r w:rsidRPr="00424A28">
        <w:fldChar w:fldCharType="end"/>
      </w:r>
    </w:p>
    <w:sectPr w:rsidR="009316A6" w:rsidRPr="00424A28" w:rsidSect="004650FF">
      <w:type w:val="continuous"/>
      <w:pgSz w:w="11907" w:h="16840" w:code="9"/>
      <w:pgMar w:top="1009" w:right="851" w:bottom="1758" w:left="851" w:header="851" w:footer="1049" w:gutter="0"/>
      <w:cols w:num="2" w:space="235"/>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3FD5F" w14:textId="77777777" w:rsidR="006A02A4" w:rsidRDefault="006A02A4" w:rsidP="00E547DB">
      <w:pPr>
        <w:spacing w:after="0" w:line="240" w:lineRule="auto"/>
      </w:pPr>
      <w:r>
        <w:separator/>
      </w:r>
    </w:p>
    <w:p w14:paraId="6ABC03B2" w14:textId="77777777" w:rsidR="006A02A4" w:rsidRDefault="006A02A4"/>
    <w:p w14:paraId="49E6A9DE" w14:textId="77777777" w:rsidR="006A02A4" w:rsidRDefault="006A02A4"/>
    <w:p w14:paraId="310F7A33" w14:textId="77777777" w:rsidR="006A02A4" w:rsidRDefault="006A02A4"/>
    <w:p w14:paraId="39CFB41E" w14:textId="77777777" w:rsidR="006A02A4" w:rsidRDefault="006A02A4"/>
    <w:p w14:paraId="703DC893" w14:textId="77777777" w:rsidR="006A02A4" w:rsidRDefault="006A02A4"/>
  </w:endnote>
  <w:endnote w:type="continuationSeparator" w:id="0">
    <w:p w14:paraId="1C1DA0FF" w14:textId="77777777" w:rsidR="006A02A4" w:rsidRDefault="006A02A4" w:rsidP="00E547DB">
      <w:pPr>
        <w:spacing w:after="0" w:line="240" w:lineRule="auto"/>
      </w:pPr>
      <w:r>
        <w:continuationSeparator/>
      </w:r>
    </w:p>
    <w:p w14:paraId="37B61354" w14:textId="77777777" w:rsidR="006A02A4" w:rsidRDefault="006A02A4"/>
    <w:p w14:paraId="5F105C4C" w14:textId="77777777" w:rsidR="006A02A4" w:rsidRDefault="006A02A4"/>
    <w:p w14:paraId="11B1C733" w14:textId="77777777" w:rsidR="006A02A4" w:rsidRDefault="006A02A4"/>
    <w:p w14:paraId="6C339F1B" w14:textId="77777777" w:rsidR="006A02A4" w:rsidRDefault="006A02A4"/>
    <w:p w14:paraId="136BB5C3" w14:textId="77777777" w:rsidR="006A02A4" w:rsidRDefault="006A02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3D315" w14:textId="2CC8D6DE" w:rsidR="00001415" w:rsidRPr="006602F1" w:rsidRDefault="00001415"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F75DE">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890A3D">
      <w:rPr>
        <w:i/>
        <w:noProof/>
        <w:spacing w:val="10"/>
        <w:sz w:val="16"/>
        <w:szCs w:val="16"/>
      </w:rPr>
      <w:t>Catal. Sci. Technol.</w:t>
    </w:r>
    <w:r w:rsidR="00890A3D" w:rsidRPr="002C0803">
      <w:rPr>
        <w:noProof/>
        <w:spacing w:val="10"/>
        <w:sz w:val="16"/>
        <w:szCs w:val="16"/>
      </w:rPr>
      <w:t xml:space="preserve">, </w:t>
    </w:r>
    <w:r w:rsidR="00372805">
      <w:rPr>
        <w:noProof/>
        <w:spacing w:val="10"/>
        <w:sz w:val="16"/>
        <w:szCs w:val="16"/>
      </w:rPr>
      <w:t>2017</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sidR="00372805">
      <w:rPr>
        <w:noProof/>
        <w:spacing w:val="2"/>
        <w:sz w:val="16"/>
        <w:szCs w:val="16"/>
      </w:rPr>
      <w:t>17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3207F" w14:textId="77777777" w:rsidR="00001415" w:rsidRPr="006602F1" w:rsidRDefault="00001415"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F75DE">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2014F" w14:textId="3DFB3580" w:rsidR="00001415" w:rsidRPr="006602F1" w:rsidRDefault="00001415"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493C242" wp14:editId="7390479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562FF5A" w14:textId="77777777" w:rsidR="00001415" w:rsidRPr="00F20A7C" w:rsidRDefault="0000141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3C242" id="_x0000_t202" coordsize="21600,21600" o:spt="202" path="m0,0l0,21600,21600,21600,2160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O1G7lgxAgAARwQAAA4AAAAAAAAAAAAAAAAALAIAAGRy&#10;cy9lMm9Eb2MueG1sUEsBAi0AFAAGAAgAAAAhAP82+oDcAAAABQEAAA8AAAAAAAAAAAAAAAAAiQQA&#10;AGRycy9kb3ducmV2LnhtbFBLBQYAAAAABAAEAPMAAACSBQAAAAA=&#10;" fillcolor="#a5a5a5 [2092]" stroked="f">
              <v:textbox>
                <w:txbxContent>
                  <w:p w14:paraId="2562FF5A" w14:textId="77777777" w:rsidR="00001415" w:rsidRPr="00F20A7C" w:rsidRDefault="0000141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2017</w:t>
    </w:r>
    <w:r w:rsidRPr="006602F1">
      <w:rPr>
        <w:i/>
        <w:noProof/>
        <w:sz w:val="16"/>
        <w:szCs w:val="16"/>
      </w:rPr>
      <w:tab/>
    </w:r>
    <w:r w:rsidR="00890A3D">
      <w:rPr>
        <w:i/>
        <w:noProof/>
        <w:spacing w:val="10"/>
        <w:sz w:val="16"/>
        <w:szCs w:val="16"/>
      </w:rPr>
      <w:t>Catal. Sci. Technol</w:t>
    </w:r>
    <w:r>
      <w:rPr>
        <w:i/>
        <w:noProof/>
        <w:spacing w:val="10"/>
        <w:sz w:val="16"/>
        <w:szCs w:val="16"/>
      </w:rPr>
      <w:t>.</w:t>
    </w:r>
    <w:r w:rsidRPr="002C0803">
      <w:rPr>
        <w:noProof/>
        <w:spacing w:val="10"/>
        <w:sz w:val="16"/>
        <w:szCs w:val="16"/>
      </w:rPr>
      <w:t>, 201</w:t>
    </w:r>
    <w:r>
      <w:rPr>
        <w:noProof/>
        <w:spacing w:val="10"/>
        <w:sz w:val="16"/>
        <w:szCs w:val="16"/>
      </w:rPr>
      <w:t>7</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F75DE">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5F078" w14:textId="77777777" w:rsidR="006A02A4" w:rsidRDefault="006A02A4" w:rsidP="00E547DB">
      <w:pPr>
        <w:spacing w:after="0" w:line="240" w:lineRule="auto"/>
      </w:pPr>
      <w:r>
        <w:separator/>
      </w:r>
    </w:p>
    <w:p w14:paraId="2746EB5D" w14:textId="77777777" w:rsidR="006A02A4" w:rsidRDefault="006A02A4"/>
    <w:p w14:paraId="66C008FE" w14:textId="77777777" w:rsidR="006A02A4" w:rsidRDefault="006A02A4"/>
    <w:p w14:paraId="7025EE65" w14:textId="77777777" w:rsidR="006A02A4" w:rsidRDefault="006A02A4"/>
    <w:p w14:paraId="7A37936C" w14:textId="77777777" w:rsidR="006A02A4" w:rsidRDefault="006A02A4"/>
    <w:p w14:paraId="411F8474" w14:textId="77777777" w:rsidR="006A02A4" w:rsidRDefault="006A02A4"/>
  </w:footnote>
  <w:footnote w:type="continuationSeparator" w:id="0">
    <w:p w14:paraId="5541F4EC" w14:textId="77777777" w:rsidR="006A02A4" w:rsidRDefault="006A02A4" w:rsidP="00E547DB">
      <w:pPr>
        <w:spacing w:after="0" w:line="240" w:lineRule="auto"/>
      </w:pPr>
      <w:r>
        <w:continuationSeparator/>
      </w:r>
    </w:p>
    <w:p w14:paraId="5E5DE52A" w14:textId="77777777" w:rsidR="006A02A4" w:rsidRDefault="006A02A4"/>
    <w:p w14:paraId="532D5785" w14:textId="77777777" w:rsidR="006A02A4" w:rsidRDefault="006A02A4"/>
    <w:p w14:paraId="0D836C4D" w14:textId="77777777" w:rsidR="006A02A4" w:rsidRDefault="006A02A4"/>
    <w:p w14:paraId="05DE776E" w14:textId="77777777" w:rsidR="006A02A4" w:rsidRDefault="006A02A4"/>
    <w:p w14:paraId="429865F1" w14:textId="77777777" w:rsidR="006A02A4" w:rsidRDefault="006A02A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A126" w14:textId="28B1C6BE" w:rsidR="00001415" w:rsidRPr="00E70DCE" w:rsidRDefault="00001415"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12D9E09B" wp14:editId="4B8A5820">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A22D880"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D9E09B" id="_x0000_t202" coordsize="21600,21600" o:spt="202" path="m0,0l0,21600,21600,21600,2160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" fillcolor="#a5a5a5 [2092]" stroked="f">
              <v:textbox>
                <w:txbxContent>
                  <w:p w14:paraId="7A22D880"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56397D9" wp14:editId="28C5199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46BCE89"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6397D9"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GIkNqoxAgAARwQAAA4AAAAAAAAAAAAAAAAALAIAAGRy&#10;cy9lMm9Eb2MueG1sUEsBAi0AFAAGAAgAAAAhAP82+oDcAAAABQEAAA8AAAAAAAAAAAAAAAAAiQQA&#10;AGRycy9kb3ducmV2LnhtbFBLBQYAAAAABAAEAPMAAACSBQAAAAA=&#10;" fillcolor="#a5a5a5 [2092]" stroked="f">
              <v:textbox>
                <w:txbxContent>
                  <w:p w14:paraId="046BCE89"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890A3D" w:rsidRPr="00890A3D">
      <w:rPr>
        <w:rFonts w:cstheme="minorHAnsi"/>
        <w:b/>
        <w:color w:val="999999"/>
        <w:sz w:val="20"/>
        <w:szCs w:val="20"/>
      </w:rPr>
      <w:t>Catalysis Science &amp; Technology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53260" w14:textId="77777777" w:rsidR="00001415" w:rsidRPr="009316A6" w:rsidRDefault="00001415"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C740482" wp14:editId="79DDC7B7">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8B937A3"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740482" id="_x0000_t202" coordsize="21600,21600" o:spt="202" path="m0,0l0,21600,21600,21600,2160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" fillcolor="#a5a5a5 [2092]" stroked="f">
              <v:textbox>
                <w:txbxContent>
                  <w:p w14:paraId="28B937A3"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C43A52D" wp14:editId="5A248630">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B14BF58"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43A52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" fillcolor="#a5a5a5 [2092]" stroked="f">
              <v:textbox>
                <w:txbxContent>
                  <w:p w14:paraId="3B14BF58"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6F5CA" w14:textId="45257F87" w:rsidR="00001415" w:rsidRDefault="00001415"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463CCD48" wp14:editId="259C27F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4418A06"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3CCD48" id="_x0000_t202" coordsize="21600,21600" o:spt="202" path="m0,0l0,21600,21600,21600,2160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" fillcolor="#a5a5a5 [2092]" stroked="f">
              <v:textbox>
                <w:txbxContent>
                  <w:p w14:paraId="04418A06" w14:textId="77777777" w:rsidR="00001415" w:rsidRPr="00F20A7C" w:rsidRDefault="0000141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890A3D" w:rsidRPr="00890A3D">
      <w:rPr>
        <w:b/>
        <w:sz w:val="32"/>
        <w:szCs w:val="32"/>
      </w:rPr>
      <w:t xml:space="preserve"> </w:t>
    </w:r>
    <w:r w:rsidR="00890A3D">
      <w:rPr>
        <w:b/>
        <w:sz w:val="32"/>
        <w:szCs w:val="32"/>
      </w:rPr>
      <w:t>Catalysis Science &amp; Technology</w:t>
    </w:r>
    <w:r>
      <w:rPr>
        <w:b/>
        <w:sz w:val="32"/>
        <w:szCs w:val="32"/>
      </w:rPr>
      <w:tab/>
    </w:r>
    <w:r>
      <w:rPr>
        <w:b/>
        <w:noProof/>
        <w:sz w:val="32"/>
        <w:szCs w:val="32"/>
        <w:lang w:eastAsia="en-GB"/>
      </w:rPr>
      <w:drawing>
        <wp:inline distT="0" distB="0" distL="0" distR="0" wp14:anchorId="72B4E16D" wp14:editId="2038F821">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F300DF1" w14:textId="77777777" w:rsidR="00001415" w:rsidRPr="00180ABE" w:rsidRDefault="00001415"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F2541F64"/>
    <w:lvl w:ilvl="0" w:tplc="C408E1C6">
      <w:start w:val="1"/>
      <w:numFmt w:val="decimal"/>
      <w:pStyle w:val="RSCR02References"/>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Journal of Chemistry&lt;/Style&gt;&lt;LeftDelim&gt;{&lt;/LeftDelim&gt;&lt;RightDelim&gt;}&lt;/RightDelim&gt;&lt;FontName&gt;Calibri&lt;/FontName&gt;&lt;FontSize&gt;9&lt;/FontSize&gt;&lt;ReflistTitle&gt;&lt;/ReflistTitle&gt;&lt;StartingRefnum&gt;1&lt;/StartingRefnum&gt;&lt;FirstLineIndent&gt;0&lt;/FirstLineIndent&gt;&lt;HangingIndent&gt;288&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wxzxxez595djerpsvv22fyftfzx59rsf2e&quot;&gt;endnote-ms_iridium_5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E302D3"/>
    <w:rsid w:val="00001415"/>
    <w:rsid w:val="00003B97"/>
    <w:rsid w:val="000043EF"/>
    <w:rsid w:val="00005B8A"/>
    <w:rsid w:val="00005BBD"/>
    <w:rsid w:val="000070AF"/>
    <w:rsid w:val="00012D93"/>
    <w:rsid w:val="00013896"/>
    <w:rsid w:val="000207B6"/>
    <w:rsid w:val="00022588"/>
    <w:rsid w:val="00022D8A"/>
    <w:rsid w:val="00023E01"/>
    <w:rsid w:val="00027349"/>
    <w:rsid w:val="0003459F"/>
    <w:rsid w:val="00040A52"/>
    <w:rsid w:val="00040D7B"/>
    <w:rsid w:val="00042696"/>
    <w:rsid w:val="00043CA8"/>
    <w:rsid w:val="0005040D"/>
    <w:rsid w:val="0005173A"/>
    <w:rsid w:val="00054493"/>
    <w:rsid w:val="000622D1"/>
    <w:rsid w:val="00063D98"/>
    <w:rsid w:val="00064AE0"/>
    <w:rsid w:val="0007025B"/>
    <w:rsid w:val="00071E41"/>
    <w:rsid w:val="00073639"/>
    <w:rsid w:val="00074AD5"/>
    <w:rsid w:val="00075A57"/>
    <w:rsid w:val="0007726D"/>
    <w:rsid w:val="0007752D"/>
    <w:rsid w:val="00083212"/>
    <w:rsid w:val="00085A67"/>
    <w:rsid w:val="000967CE"/>
    <w:rsid w:val="000A0075"/>
    <w:rsid w:val="000A2670"/>
    <w:rsid w:val="000A3C44"/>
    <w:rsid w:val="000A49E6"/>
    <w:rsid w:val="000B0B3A"/>
    <w:rsid w:val="000B527E"/>
    <w:rsid w:val="000B67E8"/>
    <w:rsid w:val="000B761B"/>
    <w:rsid w:val="000C0A9D"/>
    <w:rsid w:val="000C1EC2"/>
    <w:rsid w:val="000C7B87"/>
    <w:rsid w:val="000D2FAC"/>
    <w:rsid w:val="000D5891"/>
    <w:rsid w:val="000D6477"/>
    <w:rsid w:val="000D6963"/>
    <w:rsid w:val="000E2B9E"/>
    <w:rsid w:val="000E3338"/>
    <w:rsid w:val="000E5921"/>
    <w:rsid w:val="000E6D1D"/>
    <w:rsid w:val="000E6FEA"/>
    <w:rsid w:val="000E7A32"/>
    <w:rsid w:val="000E7E68"/>
    <w:rsid w:val="000E7F6A"/>
    <w:rsid w:val="000F0959"/>
    <w:rsid w:val="000F3A41"/>
    <w:rsid w:val="000F3F21"/>
    <w:rsid w:val="000F59E6"/>
    <w:rsid w:val="001025A2"/>
    <w:rsid w:val="0011218F"/>
    <w:rsid w:val="001156A6"/>
    <w:rsid w:val="00120227"/>
    <w:rsid w:val="0012342C"/>
    <w:rsid w:val="00126027"/>
    <w:rsid w:val="00137EBB"/>
    <w:rsid w:val="00141AF3"/>
    <w:rsid w:val="0014441A"/>
    <w:rsid w:val="001508E9"/>
    <w:rsid w:val="00150ACC"/>
    <w:rsid w:val="001568FE"/>
    <w:rsid w:val="0016044D"/>
    <w:rsid w:val="00161BB8"/>
    <w:rsid w:val="001633D9"/>
    <w:rsid w:val="00164597"/>
    <w:rsid w:val="0016575B"/>
    <w:rsid w:val="00166786"/>
    <w:rsid w:val="001668A1"/>
    <w:rsid w:val="00166A2D"/>
    <w:rsid w:val="00180494"/>
    <w:rsid w:val="00180ABE"/>
    <w:rsid w:val="001815DD"/>
    <w:rsid w:val="001823EC"/>
    <w:rsid w:val="001824C1"/>
    <w:rsid w:val="0018344D"/>
    <w:rsid w:val="001856CE"/>
    <w:rsid w:val="00190D4E"/>
    <w:rsid w:val="00190ED7"/>
    <w:rsid w:val="001923AB"/>
    <w:rsid w:val="00194933"/>
    <w:rsid w:val="001B53EF"/>
    <w:rsid w:val="001C0DD9"/>
    <w:rsid w:val="001C19A3"/>
    <w:rsid w:val="001C1EB8"/>
    <w:rsid w:val="001C4A7A"/>
    <w:rsid w:val="001C65AD"/>
    <w:rsid w:val="001C72D6"/>
    <w:rsid w:val="001D5595"/>
    <w:rsid w:val="001E2B1F"/>
    <w:rsid w:val="001E6960"/>
    <w:rsid w:val="001F0613"/>
    <w:rsid w:val="001F191A"/>
    <w:rsid w:val="001F4D97"/>
    <w:rsid w:val="001F52FE"/>
    <w:rsid w:val="001F6E06"/>
    <w:rsid w:val="00206A82"/>
    <w:rsid w:val="00210CA7"/>
    <w:rsid w:val="00210E0D"/>
    <w:rsid w:val="002114D5"/>
    <w:rsid w:val="00211A8F"/>
    <w:rsid w:val="00220864"/>
    <w:rsid w:val="00223450"/>
    <w:rsid w:val="00231EAD"/>
    <w:rsid w:val="00232799"/>
    <w:rsid w:val="00234477"/>
    <w:rsid w:val="00237C8A"/>
    <w:rsid w:val="00241ACD"/>
    <w:rsid w:val="00243D3C"/>
    <w:rsid w:val="002504AA"/>
    <w:rsid w:val="00251293"/>
    <w:rsid w:val="00253551"/>
    <w:rsid w:val="00254160"/>
    <w:rsid w:val="002547E9"/>
    <w:rsid w:val="0025490A"/>
    <w:rsid w:val="00257AAB"/>
    <w:rsid w:val="0026262B"/>
    <w:rsid w:val="00264175"/>
    <w:rsid w:val="00270DD5"/>
    <w:rsid w:val="00271235"/>
    <w:rsid w:val="00272D6F"/>
    <w:rsid w:val="00277CE7"/>
    <w:rsid w:val="00281AA5"/>
    <w:rsid w:val="00282787"/>
    <w:rsid w:val="002835DC"/>
    <w:rsid w:val="00284AD2"/>
    <w:rsid w:val="00285D61"/>
    <w:rsid w:val="00287B1A"/>
    <w:rsid w:val="00291E86"/>
    <w:rsid w:val="002939F5"/>
    <w:rsid w:val="0029529D"/>
    <w:rsid w:val="002A1F23"/>
    <w:rsid w:val="002A5421"/>
    <w:rsid w:val="002B22B9"/>
    <w:rsid w:val="002B5E7B"/>
    <w:rsid w:val="002C0803"/>
    <w:rsid w:val="002C354C"/>
    <w:rsid w:val="002C37A2"/>
    <w:rsid w:val="002C3D7C"/>
    <w:rsid w:val="002C443A"/>
    <w:rsid w:val="002C594A"/>
    <w:rsid w:val="002D0AD2"/>
    <w:rsid w:val="002D550B"/>
    <w:rsid w:val="002D5D28"/>
    <w:rsid w:val="002D72E0"/>
    <w:rsid w:val="002E06E7"/>
    <w:rsid w:val="002E5573"/>
    <w:rsid w:val="002E58A2"/>
    <w:rsid w:val="002E5B1D"/>
    <w:rsid w:val="002E5DB8"/>
    <w:rsid w:val="002F30F0"/>
    <w:rsid w:val="002F52C3"/>
    <w:rsid w:val="002F6A54"/>
    <w:rsid w:val="00303CB5"/>
    <w:rsid w:val="0030430A"/>
    <w:rsid w:val="00305CAD"/>
    <w:rsid w:val="003169BB"/>
    <w:rsid w:val="00323257"/>
    <w:rsid w:val="0032705A"/>
    <w:rsid w:val="00332EE4"/>
    <w:rsid w:val="00342C47"/>
    <w:rsid w:val="0034353F"/>
    <w:rsid w:val="00352AA4"/>
    <w:rsid w:val="00354579"/>
    <w:rsid w:val="003552D8"/>
    <w:rsid w:val="00356F00"/>
    <w:rsid w:val="003617FA"/>
    <w:rsid w:val="00363672"/>
    <w:rsid w:val="00363C00"/>
    <w:rsid w:val="00363E9F"/>
    <w:rsid w:val="00366847"/>
    <w:rsid w:val="0037141C"/>
    <w:rsid w:val="00372805"/>
    <w:rsid w:val="00373352"/>
    <w:rsid w:val="00377481"/>
    <w:rsid w:val="00386D14"/>
    <w:rsid w:val="0038766E"/>
    <w:rsid w:val="00391466"/>
    <w:rsid w:val="003933BA"/>
    <w:rsid w:val="00397B16"/>
    <w:rsid w:val="003A215A"/>
    <w:rsid w:val="003A7E95"/>
    <w:rsid w:val="003B2C72"/>
    <w:rsid w:val="003B2DCA"/>
    <w:rsid w:val="003B42CC"/>
    <w:rsid w:val="003B739C"/>
    <w:rsid w:val="003C3B5A"/>
    <w:rsid w:val="003C4E2A"/>
    <w:rsid w:val="003C6313"/>
    <w:rsid w:val="003D464B"/>
    <w:rsid w:val="003D4E5A"/>
    <w:rsid w:val="003D4ECA"/>
    <w:rsid w:val="003D69F5"/>
    <w:rsid w:val="003E3D22"/>
    <w:rsid w:val="003E55B2"/>
    <w:rsid w:val="003E5BF2"/>
    <w:rsid w:val="003E6E35"/>
    <w:rsid w:val="003F0C9D"/>
    <w:rsid w:val="003F7EC1"/>
    <w:rsid w:val="0040011C"/>
    <w:rsid w:val="00404210"/>
    <w:rsid w:val="004139CD"/>
    <w:rsid w:val="00420855"/>
    <w:rsid w:val="00421F81"/>
    <w:rsid w:val="00424A28"/>
    <w:rsid w:val="0043180D"/>
    <w:rsid w:val="00433A1B"/>
    <w:rsid w:val="00434478"/>
    <w:rsid w:val="004346DA"/>
    <w:rsid w:val="004347B5"/>
    <w:rsid w:val="00440C13"/>
    <w:rsid w:val="004414A5"/>
    <w:rsid w:val="00441A49"/>
    <w:rsid w:val="00442672"/>
    <w:rsid w:val="0044700B"/>
    <w:rsid w:val="00453BAF"/>
    <w:rsid w:val="004563B2"/>
    <w:rsid w:val="00456785"/>
    <w:rsid w:val="004634AE"/>
    <w:rsid w:val="004650FF"/>
    <w:rsid w:val="00467C80"/>
    <w:rsid w:val="00473BCD"/>
    <w:rsid w:val="00474052"/>
    <w:rsid w:val="004754A5"/>
    <w:rsid w:val="0048002F"/>
    <w:rsid w:val="00485974"/>
    <w:rsid w:val="00485BE7"/>
    <w:rsid w:val="00485FDB"/>
    <w:rsid w:val="004877C8"/>
    <w:rsid w:val="004901D3"/>
    <w:rsid w:val="00492487"/>
    <w:rsid w:val="004932A9"/>
    <w:rsid w:val="0049393D"/>
    <w:rsid w:val="00496D0B"/>
    <w:rsid w:val="004976B2"/>
    <w:rsid w:val="004A5E4B"/>
    <w:rsid w:val="004B1459"/>
    <w:rsid w:val="004B2CB8"/>
    <w:rsid w:val="004B5461"/>
    <w:rsid w:val="004B5EA4"/>
    <w:rsid w:val="004C0AB6"/>
    <w:rsid w:val="004C158B"/>
    <w:rsid w:val="004C36BF"/>
    <w:rsid w:val="004C531E"/>
    <w:rsid w:val="004C6C90"/>
    <w:rsid w:val="004D2046"/>
    <w:rsid w:val="004D5F45"/>
    <w:rsid w:val="004E1BF9"/>
    <w:rsid w:val="004E54C4"/>
    <w:rsid w:val="004F780B"/>
    <w:rsid w:val="00502E55"/>
    <w:rsid w:val="005037CD"/>
    <w:rsid w:val="00504795"/>
    <w:rsid w:val="00511759"/>
    <w:rsid w:val="005134A0"/>
    <w:rsid w:val="00514CBA"/>
    <w:rsid w:val="00517562"/>
    <w:rsid w:val="00520A78"/>
    <w:rsid w:val="0052630A"/>
    <w:rsid w:val="00530A11"/>
    <w:rsid w:val="0053177A"/>
    <w:rsid w:val="005335AD"/>
    <w:rsid w:val="00533EA1"/>
    <w:rsid w:val="00534993"/>
    <w:rsid w:val="005419D0"/>
    <w:rsid w:val="00542BD7"/>
    <w:rsid w:val="005461C4"/>
    <w:rsid w:val="00550F74"/>
    <w:rsid w:val="00551301"/>
    <w:rsid w:val="005574EB"/>
    <w:rsid w:val="0057476C"/>
    <w:rsid w:val="005771C3"/>
    <w:rsid w:val="00577B54"/>
    <w:rsid w:val="005862DB"/>
    <w:rsid w:val="00587302"/>
    <w:rsid w:val="00587A4C"/>
    <w:rsid w:val="00590F6D"/>
    <w:rsid w:val="00591F87"/>
    <w:rsid w:val="00596DC6"/>
    <w:rsid w:val="005A5BF2"/>
    <w:rsid w:val="005A5ED7"/>
    <w:rsid w:val="005B0BC0"/>
    <w:rsid w:val="005B4294"/>
    <w:rsid w:val="005B7FCC"/>
    <w:rsid w:val="005C1A41"/>
    <w:rsid w:val="005C2708"/>
    <w:rsid w:val="005C2B3B"/>
    <w:rsid w:val="005C4565"/>
    <w:rsid w:val="005D356B"/>
    <w:rsid w:val="005D47DE"/>
    <w:rsid w:val="005D541B"/>
    <w:rsid w:val="005E05CD"/>
    <w:rsid w:val="005E3F20"/>
    <w:rsid w:val="005E594A"/>
    <w:rsid w:val="005F0515"/>
    <w:rsid w:val="005F4FD7"/>
    <w:rsid w:val="006064BE"/>
    <w:rsid w:val="00611490"/>
    <w:rsid w:val="00615E3B"/>
    <w:rsid w:val="00616771"/>
    <w:rsid w:val="00616E2B"/>
    <w:rsid w:val="00621436"/>
    <w:rsid w:val="00622514"/>
    <w:rsid w:val="00630AA6"/>
    <w:rsid w:val="00630E36"/>
    <w:rsid w:val="006343E5"/>
    <w:rsid w:val="00641030"/>
    <w:rsid w:val="006416DB"/>
    <w:rsid w:val="00645D52"/>
    <w:rsid w:val="0065133B"/>
    <w:rsid w:val="006526FF"/>
    <w:rsid w:val="00652D43"/>
    <w:rsid w:val="00655097"/>
    <w:rsid w:val="006602F1"/>
    <w:rsid w:val="00660E7E"/>
    <w:rsid w:val="006611A7"/>
    <w:rsid w:val="006661FE"/>
    <w:rsid w:val="00667A11"/>
    <w:rsid w:val="00670ED4"/>
    <w:rsid w:val="006718A3"/>
    <w:rsid w:val="00672894"/>
    <w:rsid w:val="00672928"/>
    <w:rsid w:val="0067292A"/>
    <w:rsid w:val="006757F0"/>
    <w:rsid w:val="00677FC0"/>
    <w:rsid w:val="00681B7A"/>
    <w:rsid w:val="00686BB0"/>
    <w:rsid w:val="00691681"/>
    <w:rsid w:val="0069331F"/>
    <w:rsid w:val="006A02A4"/>
    <w:rsid w:val="006A6657"/>
    <w:rsid w:val="006A69C8"/>
    <w:rsid w:val="006A7231"/>
    <w:rsid w:val="006B7894"/>
    <w:rsid w:val="006C40D9"/>
    <w:rsid w:val="006D3102"/>
    <w:rsid w:val="006D6163"/>
    <w:rsid w:val="006E22E3"/>
    <w:rsid w:val="006E2FBE"/>
    <w:rsid w:val="006E434B"/>
    <w:rsid w:val="006E58B1"/>
    <w:rsid w:val="006F01C4"/>
    <w:rsid w:val="006F34A2"/>
    <w:rsid w:val="006F487B"/>
    <w:rsid w:val="006F740B"/>
    <w:rsid w:val="006F77DB"/>
    <w:rsid w:val="007001CB"/>
    <w:rsid w:val="00701672"/>
    <w:rsid w:val="00705684"/>
    <w:rsid w:val="007063A0"/>
    <w:rsid w:val="00707C5E"/>
    <w:rsid w:val="00710DF3"/>
    <w:rsid w:val="00716606"/>
    <w:rsid w:val="00720D55"/>
    <w:rsid w:val="00721E3D"/>
    <w:rsid w:val="0072356E"/>
    <w:rsid w:val="0072791F"/>
    <w:rsid w:val="00734235"/>
    <w:rsid w:val="0074366F"/>
    <w:rsid w:val="00744A41"/>
    <w:rsid w:val="00744AE3"/>
    <w:rsid w:val="00745768"/>
    <w:rsid w:val="007513FA"/>
    <w:rsid w:val="00752A50"/>
    <w:rsid w:val="007602CB"/>
    <w:rsid w:val="00764591"/>
    <w:rsid w:val="00772157"/>
    <w:rsid w:val="00780A41"/>
    <w:rsid w:val="00781122"/>
    <w:rsid w:val="007816B5"/>
    <w:rsid w:val="00782E90"/>
    <w:rsid w:val="00784066"/>
    <w:rsid w:val="007900DE"/>
    <w:rsid w:val="00794787"/>
    <w:rsid w:val="007A37D8"/>
    <w:rsid w:val="007A3E24"/>
    <w:rsid w:val="007A48B4"/>
    <w:rsid w:val="007A6E9F"/>
    <w:rsid w:val="007A6EC8"/>
    <w:rsid w:val="007B2668"/>
    <w:rsid w:val="007B56AA"/>
    <w:rsid w:val="007B6D15"/>
    <w:rsid w:val="007C16B2"/>
    <w:rsid w:val="007C1FDB"/>
    <w:rsid w:val="007C334E"/>
    <w:rsid w:val="007C3D03"/>
    <w:rsid w:val="007C65E3"/>
    <w:rsid w:val="007D1EFA"/>
    <w:rsid w:val="007D4F30"/>
    <w:rsid w:val="007D5F7C"/>
    <w:rsid w:val="007D5FE4"/>
    <w:rsid w:val="007D69BE"/>
    <w:rsid w:val="007D7E56"/>
    <w:rsid w:val="007E3A97"/>
    <w:rsid w:val="007E5200"/>
    <w:rsid w:val="007F054C"/>
    <w:rsid w:val="007F07B7"/>
    <w:rsid w:val="007F34C8"/>
    <w:rsid w:val="007F6CD1"/>
    <w:rsid w:val="007F7901"/>
    <w:rsid w:val="00800B1E"/>
    <w:rsid w:val="008036B1"/>
    <w:rsid w:val="008041CA"/>
    <w:rsid w:val="0080459E"/>
    <w:rsid w:val="00812E8D"/>
    <w:rsid w:val="008172A3"/>
    <w:rsid w:val="0082182E"/>
    <w:rsid w:val="00822E63"/>
    <w:rsid w:val="00826A16"/>
    <w:rsid w:val="0083133E"/>
    <w:rsid w:val="00833386"/>
    <w:rsid w:val="0083386E"/>
    <w:rsid w:val="00844480"/>
    <w:rsid w:val="00850C12"/>
    <w:rsid w:val="00850D94"/>
    <w:rsid w:val="0085600C"/>
    <w:rsid w:val="008560DE"/>
    <w:rsid w:val="00856FAA"/>
    <w:rsid w:val="008603AF"/>
    <w:rsid w:val="00861C1C"/>
    <w:rsid w:val="00862878"/>
    <w:rsid w:val="00870F63"/>
    <w:rsid w:val="00871975"/>
    <w:rsid w:val="00872AEE"/>
    <w:rsid w:val="00880DD4"/>
    <w:rsid w:val="0088337F"/>
    <w:rsid w:val="00883717"/>
    <w:rsid w:val="0088525A"/>
    <w:rsid w:val="00885A3F"/>
    <w:rsid w:val="00886A1C"/>
    <w:rsid w:val="00886FE8"/>
    <w:rsid w:val="00890A3D"/>
    <w:rsid w:val="00893C9A"/>
    <w:rsid w:val="00895DEE"/>
    <w:rsid w:val="008A0D60"/>
    <w:rsid w:val="008A1A22"/>
    <w:rsid w:val="008A3FF1"/>
    <w:rsid w:val="008A593C"/>
    <w:rsid w:val="008A5AE7"/>
    <w:rsid w:val="008A7812"/>
    <w:rsid w:val="008C1387"/>
    <w:rsid w:val="008C405C"/>
    <w:rsid w:val="008C682F"/>
    <w:rsid w:val="008C711A"/>
    <w:rsid w:val="008C759F"/>
    <w:rsid w:val="008D5B5F"/>
    <w:rsid w:val="008D7104"/>
    <w:rsid w:val="008E1AF5"/>
    <w:rsid w:val="008E1B2B"/>
    <w:rsid w:val="008E247D"/>
    <w:rsid w:val="008E28CC"/>
    <w:rsid w:val="008E509B"/>
    <w:rsid w:val="008E6CE0"/>
    <w:rsid w:val="008F4811"/>
    <w:rsid w:val="008F525A"/>
    <w:rsid w:val="00900621"/>
    <w:rsid w:val="009026D4"/>
    <w:rsid w:val="00906AB3"/>
    <w:rsid w:val="00907D5E"/>
    <w:rsid w:val="009164FA"/>
    <w:rsid w:val="00916B2F"/>
    <w:rsid w:val="00916DF8"/>
    <w:rsid w:val="00923EE5"/>
    <w:rsid w:val="009248F5"/>
    <w:rsid w:val="0092763E"/>
    <w:rsid w:val="009316A6"/>
    <w:rsid w:val="00931B1A"/>
    <w:rsid w:val="0093229B"/>
    <w:rsid w:val="00936114"/>
    <w:rsid w:val="009379BE"/>
    <w:rsid w:val="00937B48"/>
    <w:rsid w:val="009400E9"/>
    <w:rsid w:val="00940981"/>
    <w:rsid w:val="009456CF"/>
    <w:rsid w:val="00945794"/>
    <w:rsid w:val="00946830"/>
    <w:rsid w:val="00952111"/>
    <w:rsid w:val="00961DF9"/>
    <w:rsid w:val="00962779"/>
    <w:rsid w:val="00962C7A"/>
    <w:rsid w:val="009654EC"/>
    <w:rsid w:val="00965E44"/>
    <w:rsid w:val="00981147"/>
    <w:rsid w:val="00982638"/>
    <w:rsid w:val="009841ED"/>
    <w:rsid w:val="00984F97"/>
    <w:rsid w:val="0098625F"/>
    <w:rsid w:val="00990130"/>
    <w:rsid w:val="009918D9"/>
    <w:rsid w:val="009928E8"/>
    <w:rsid w:val="009A392D"/>
    <w:rsid w:val="009B0519"/>
    <w:rsid w:val="009B0647"/>
    <w:rsid w:val="009B3768"/>
    <w:rsid w:val="009B7C1C"/>
    <w:rsid w:val="009C3F0B"/>
    <w:rsid w:val="009C70AD"/>
    <w:rsid w:val="009C774C"/>
    <w:rsid w:val="009C7B38"/>
    <w:rsid w:val="009D1210"/>
    <w:rsid w:val="009D17C3"/>
    <w:rsid w:val="009D47C2"/>
    <w:rsid w:val="009E3ADC"/>
    <w:rsid w:val="009E4CFE"/>
    <w:rsid w:val="009E51F8"/>
    <w:rsid w:val="009E52C6"/>
    <w:rsid w:val="009F1D57"/>
    <w:rsid w:val="009F2315"/>
    <w:rsid w:val="009F2649"/>
    <w:rsid w:val="009F39C7"/>
    <w:rsid w:val="009F411E"/>
    <w:rsid w:val="009F75DE"/>
    <w:rsid w:val="00A02985"/>
    <w:rsid w:val="00A02A15"/>
    <w:rsid w:val="00A074D7"/>
    <w:rsid w:val="00A148B6"/>
    <w:rsid w:val="00A16A99"/>
    <w:rsid w:val="00A16C0C"/>
    <w:rsid w:val="00A17D23"/>
    <w:rsid w:val="00A208E1"/>
    <w:rsid w:val="00A22416"/>
    <w:rsid w:val="00A3096A"/>
    <w:rsid w:val="00A32FC9"/>
    <w:rsid w:val="00A333F9"/>
    <w:rsid w:val="00A34604"/>
    <w:rsid w:val="00A41B72"/>
    <w:rsid w:val="00A521AB"/>
    <w:rsid w:val="00A53C29"/>
    <w:rsid w:val="00A56CD0"/>
    <w:rsid w:val="00A57BB2"/>
    <w:rsid w:val="00A57E2B"/>
    <w:rsid w:val="00A61D3E"/>
    <w:rsid w:val="00A62046"/>
    <w:rsid w:val="00A62CE7"/>
    <w:rsid w:val="00A714C7"/>
    <w:rsid w:val="00A7643E"/>
    <w:rsid w:val="00A81701"/>
    <w:rsid w:val="00A817E5"/>
    <w:rsid w:val="00A83288"/>
    <w:rsid w:val="00A912C1"/>
    <w:rsid w:val="00A91E5A"/>
    <w:rsid w:val="00A9649E"/>
    <w:rsid w:val="00A97221"/>
    <w:rsid w:val="00A972A6"/>
    <w:rsid w:val="00AA1341"/>
    <w:rsid w:val="00AA243D"/>
    <w:rsid w:val="00AA5039"/>
    <w:rsid w:val="00AA57A5"/>
    <w:rsid w:val="00AA5FDD"/>
    <w:rsid w:val="00AB16D0"/>
    <w:rsid w:val="00AB2C1B"/>
    <w:rsid w:val="00AB3E84"/>
    <w:rsid w:val="00AC131A"/>
    <w:rsid w:val="00AC167C"/>
    <w:rsid w:val="00AC3BF2"/>
    <w:rsid w:val="00AC4E87"/>
    <w:rsid w:val="00AD1F4E"/>
    <w:rsid w:val="00AD5483"/>
    <w:rsid w:val="00AD6FE0"/>
    <w:rsid w:val="00AD722B"/>
    <w:rsid w:val="00AD76D1"/>
    <w:rsid w:val="00AE22EE"/>
    <w:rsid w:val="00AE58A0"/>
    <w:rsid w:val="00AE5D43"/>
    <w:rsid w:val="00AF0249"/>
    <w:rsid w:val="00AF150F"/>
    <w:rsid w:val="00AF2965"/>
    <w:rsid w:val="00AF4737"/>
    <w:rsid w:val="00AF48AC"/>
    <w:rsid w:val="00AF649D"/>
    <w:rsid w:val="00B04238"/>
    <w:rsid w:val="00B0470A"/>
    <w:rsid w:val="00B10429"/>
    <w:rsid w:val="00B12087"/>
    <w:rsid w:val="00B2364D"/>
    <w:rsid w:val="00B24C54"/>
    <w:rsid w:val="00B25BF3"/>
    <w:rsid w:val="00B37F01"/>
    <w:rsid w:val="00B407AB"/>
    <w:rsid w:val="00B520E6"/>
    <w:rsid w:val="00B53582"/>
    <w:rsid w:val="00B551AF"/>
    <w:rsid w:val="00B56B7A"/>
    <w:rsid w:val="00B56BB6"/>
    <w:rsid w:val="00B6096F"/>
    <w:rsid w:val="00B6239D"/>
    <w:rsid w:val="00B64A36"/>
    <w:rsid w:val="00B67630"/>
    <w:rsid w:val="00B70383"/>
    <w:rsid w:val="00B722DE"/>
    <w:rsid w:val="00B760F7"/>
    <w:rsid w:val="00B80DDB"/>
    <w:rsid w:val="00B81EE1"/>
    <w:rsid w:val="00B82CA7"/>
    <w:rsid w:val="00B843DC"/>
    <w:rsid w:val="00B844A1"/>
    <w:rsid w:val="00B84F5A"/>
    <w:rsid w:val="00B86560"/>
    <w:rsid w:val="00B933CF"/>
    <w:rsid w:val="00B94E8E"/>
    <w:rsid w:val="00BA1015"/>
    <w:rsid w:val="00BA2507"/>
    <w:rsid w:val="00BA761E"/>
    <w:rsid w:val="00BB20DB"/>
    <w:rsid w:val="00BB306A"/>
    <w:rsid w:val="00BB3FBE"/>
    <w:rsid w:val="00BB51CA"/>
    <w:rsid w:val="00BB5730"/>
    <w:rsid w:val="00BB5F9E"/>
    <w:rsid w:val="00BB6E89"/>
    <w:rsid w:val="00BC282E"/>
    <w:rsid w:val="00BC3391"/>
    <w:rsid w:val="00BC5139"/>
    <w:rsid w:val="00BC5B80"/>
    <w:rsid w:val="00BC603D"/>
    <w:rsid w:val="00BC6DF3"/>
    <w:rsid w:val="00BC7BC9"/>
    <w:rsid w:val="00BE0CF0"/>
    <w:rsid w:val="00BE0F7E"/>
    <w:rsid w:val="00BE5148"/>
    <w:rsid w:val="00BE563E"/>
    <w:rsid w:val="00BE70E1"/>
    <w:rsid w:val="00BF09E5"/>
    <w:rsid w:val="00BF1C78"/>
    <w:rsid w:val="00BF2B0D"/>
    <w:rsid w:val="00BF6EEB"/>
    <w:rsid w:val="00C06CE0"/>
    <w:rsid w:val="00C15BFE"/>
    <w:rsid w:val="00C17FE6"/>
    <w:rsid w:val="00C26641"/>
    <w:rsid w:val="00C27FDE"/>
    <w:rsid w:val="00C3016F"/>
    <w:rsid w:val="00C31922"/>
    <w:rsid w:val="00C32EDF"/>
    <w:rsid w:val="00C340D9"/>
    <w:rsid w:val="00C3461B"/>
    <w:rsid w:val="00C405B0"/>
    <w:rsid w:val="00C405FD"/>
    <w:rsid w:val="00C40A07"/>
    <w:rsid w:val="00C42573"/>
    <w:rsid w:val="00C5024A"/>
    <w:rsid w:val="00C504A0"/>
    <w:rsid w:val="00C52C27"/>
    <w:rsid w:val="00C53C0B"/>
    <w:rsid w:val="00C548A9"/>
    <w:rsid w:val="00C5598E"/>
    <w:rsid w:val="00C55E35"/>
    <w:rsid w:val="00C56A80"/>
    <w:rsid w:val="00C57107"/>
    <w:rsid w:val="00C57C04"/>
    <w:rsid w:val="00C61C97"/>
    <w:rsid w:val="00C61D59"/>
    <w:rsid w:val="00C62C2D"/>
    <w:rsid w:val="00C63F8D"/>
    <w:rsid w:val="00C72453"/>
    <w:rsid w:val="00C74821"/>
    <w:rsid w:val="00C7488C"/>
    <w:rsid w:val="00C7798D"/>
    <w:rsid w:val="00C8120C"/>
    <w:rsid w:val="00C84704"/>
    <w:rsid w:val="00C86C51"/>
    <w:rsid w:val="00C9227C"/>
    <w:rsid w:val="00CA052B"/>
    <w:rsid w:val="00CA1942"/>
    <w:rsid w:val="00CA2740"/>
    <w:rsid w:val="00CA6947"/>
    <w:rsid w:val="00CA7852"/>
    <w:rsid w:val="00CA7924"/>
    <w:rsid w:val="00CB1A30"/>
    <w:rsid w:val="00CB334E"/>
    <w:rsid w:val="00CB39D8"/>
    <w:rsid w:val="00CB4380"/>
    <w:rsid w:val="00CC12E6"/>
    <w:rsid w:val="00CC2E25"/>
    <w:rsid w:val="00CC3011"/>
    <w:rsid w:val="00CC69B8"/>
    <w:rsid w:val="00CC7C64"/>
    <w:rsid w:val="00CD0B47"/>
    <w:rsid w:val="00CD1A2A"/>
    <w:rsid w:val="00CD4E44"/>
    <w:rsid w:val="00CD59A4"/>
    <w:rsid w:val="00CD7AD6"/>
    <w:rsid w:val="00CE471F"/>
    <w:rsid w:val="00CE6304"/>
    <w:rsid w:val="00CF5BFD"/>
    <w:rsid w:val="00D010E8"/>
    <w:rsid w:val="00D01316"/>
    <w:rsid w:val="00D02C04"/>
    <w:rsid w:val="00D03085"/>
    <w:rsid w:val="00D03D5F"/>
    <w:rsid w:val="00D13085"/>
    <w:rsid w:val="00D138E8"/>
    <w:rsid w:val="00D15A3D"/>
    <w:rsid w:val="00D208BA"/>
    <w:rsid w:val="00D21668"/>
    <w:rsid w:val="00D216BC"/>
    <w:rsid w:val="00D26924"/>
    <w:rsid w:val="00D32E37"/>
    <w:rsid w:val="00D36034"/>
    <w:rsid w:val="00D36AAE"/>
    <w:rsid w:val="00D41B5D"/>
    <w:rsid w:val="00D42F8F"/>
    <w:rsid w:val="00D43752"/>
    <w:rsid w:val="00D45ADF"/>
    <w:rsid w:val="00D64214"/>
    <w:rsid w:val="00D71A38"/>
    <w:rsid w:val="00D747D3"/>
    <w:rsid w:val="00D76B31"/>
    <w:rsid w:val="00D879B7"/>
    <w:rsid w:val="00D87F80"/>
    <w:rsid w:val="00D913BC"/>
    <w:rsid w:val="00D94AE1"/>
    <w:rsid w:val="00D95ACF"/>
    <w:rsid w:val="00D97A02"/>
    <w:rsid w:val="00DA07F1"/>
    <w:rsid w:val="00DA5624"/>
    <w:rsid w:val="00DA5DB8"/>
    <w:rsid w:val="00DB161C"/>
    <w:rsid w:val="00DB4B3F"/>
    <w:rsid w:val="00DB696A"/>
    <w:rsid w:val="00DC2A27"/>
    <w:rsid w:val="00DC40CE"/>
    <w:rsid w:val="00DD06F4"/>
    <w:rsid w:val="00DD0B0F"/>
    <w:rsid w:val="00DD500F"/>
    <w:rsid w:val="00DE2F08"/>
    <w:rsid w:val="00DE67D8"/>
    <w:rsid w:val="00DE7860"/>
    <w:rsid w:val="00DF1904"/>
    <w:rsid w:val="00DF43EF"/>
    <w:rsid w:val="00DF53E4"/>
    <w:rsid w:val="00E00ADB"/>
    <w:rsid w:val="00E01F17"/>
    <w:rsid w:val="00E04EAF"/>
    <w:rsid w:val="00E107E3"/>
    <w:rsid w:val="00E11400"/>
    <w:rsid w:val="00E15D7C"/>
    <w:rsid w:val="00E21114"/>
    <w:rsid w:val="00E2136E"/>
    <w:rsid w:val="00E23759"/>
    <w:rsid w:val="00E25AF8"/>
    <w:rsid w:val="00E302D3"/>
    <w:rsid w:val="00E308A7"/>
    <w:rsid w:val="00E31A6A"/>
    <w:rsid w:val="00E33634"/>
    <w:rsid w:val="00E366C8"/>
    <w:rsid w:val="00E46A36"/>
    <w:rsid w:val="00E46BDF"/>
    <w:rsid w:val="00E52C81"/>
    <w:rsid w:val="00E547DB"/>
    <w:rsid w:val="00E555BF"/>
    <w:rsid w:val="00E607A6"/>
    <w:rsid w:val="00E61949"/>
    <w:rsid w:val="00E67431"/>
    <w:rsid w:val="00E70DCE"/>
    <w:rsid w:val="00E72BCF"/>
    <w:rsid w:val="00E755EC"/>
    <w:rsid w:val="00E76B9C"/>
    <w:rsid w:val="00E8395D"/>
    <w:rsid w:val="00E920C2"/>
    <w:rsid w:val="00E97261"/>
    <w:rsid w:val="00EA1F93"/>
    <w:rsid w:val="00EA2042"/>
    <w:rsid w:val="00EA284F"/>
    <w:rsid w:val="00EA446A"/>
    <w:rsid w:val="00EA585C"/>
    <w:rsid w:val="00EA7DC1"/>
    <w:rsid w:val="00EB08A3"/>
    <w:rsid w:val="00EB59D1"/>
    <w:rsid w:val="00EB5BA2"/>
    <w:rsid w:val="00EB5C28"/>
    <w:rsid w:val="00EB7B82"/>
    <w:rsid w:val="00EB7CA7"/>
    <w:rsid w:val="00EC32F0"/>
    <w:rsid w:val="00EC64AB"/>
    <w:rsid w:val="00ED0AF2"/>
    <w:rsid w:val="00ED6BB8"/>
    <w:rsid w:val="00ED76C5"/>
    <w:rsid w:val="00EE0951"/>
    <w:rsid w:val="00EE3679"/>
    <w:rsid w:val="00EE5AE6"/>
    <w:rsid w:val="00EE77C0"/>
    <w:rsid w:val="00EF0990"/>
    <w:rsid w:val="00EF0D19"/>
    <w:rsid w:val="00EF1577"/>
    <w:rsid w:val="00EF6BD4"/>
    <w:rsid w:val="00F02296"/>
    <w:rsid w:val="00F03425"/>
    <w:rsid w:val="00F0471F"/>
    <w:rsid w:val="00F06BBE"/>
    <w:rsid w:val="00F149F9"/>
    <w:rsid w:val="00F15F90"/>
    <w:rsid w:val="00F16BA9"/>
    <w:rsid w:val="00F2119B"/>
    <w:rsid w:val="00F21465"/>
    <w:rsid w:val="00F23362"/>
    <w:rsid w:val="00F2676C"/>
    <w:rsid w:val="00F26D73"/>
    <w:rsid w:val="00F30742"/>
    <w:rsid w:val="00F327D2"/>
    <w:rsid w:val="00F424E8"/>
    <w:rsid w:val="00F43A9D"/>
    <w:rsid w:val="00F4400E"/>
    <w:rsid w:val="00F4606D"/>
    <w:rsid w:val="00F519A0"/>
    <w:rsid w:val="00F51A19"/>
    <w:rsid w:val="00F5771B"/>
    <w:rsid w:val="00F6065C"/>
    <w:rsid w:val="00F61EB1"/>
    <w:rsid w:val="00F62C8B"/>
    <w:rsid w:val="00F70853"/>
    <w:rsid w:val="00F750AB"/>
    <w:rsid w:val="00F763AF"/>
    <w:rsid w:val="00F77BEB"/>
    <w:rsid w:val="00F77C8F"/>
    <w:rsid w:val="00F802D4"/>
    <w:rsid w:val="00F80755"/>
    <w:rsid w:val="00F87202"/>
    <w:rsid w:val="00F87284"/>
    <w:rsid w:val="00F87CF3"/>
    <w:rsid w:val="00F91982"/>
    <w:rsid w:val="00F95F66"/>
    <w:rsid w:val="00F96FCA"/>
    <w:rsid w:val="00FA2D1E"/>
    <w:rsid w:val="00FA311A"/>
    <w:rsid w:val="00FA31F7"/>
    <w:rsid w:val="00FA4C71"/>
    <w:rsid w:val="00FA52E5"/>
    <w:rsid w:val="00FB6746"/>
    <w:rsid w:val="00FC1AAD"/>
    <w:rsid w:val="00FC5279"/>
    <w:rsid w:val="00FC5D61"/>
    <w:rsid w:val="00FD6FFB"/>
    <w:rsid w:val="00FE0FE8"/>
    <w:rsid w:val="00FE483D"/>
    <w:rsid w:val="00FF56AA"/>
    <w:rsid w:val="00FF7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812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EndNoteBibliographyTitle">
    <w:name w:val="EndNote Bibliography Title"/>
    <w:basedOn w:val="Normal"/>
    <w:rsid w:val="00E46A36"/>
    <w:pPr>
      <w:spacing w:after="0"/>
      <w:jc w:val="center"/>
    </w:pPr>
    <w:rPr>
      <w:rFonts w:ascii="Calibri" w:hAnsi="Calibri"/>
      <w:sz w:val="18"/>
      <w:lang w:val="en-US"/>
    </w:rPr>
  </w:style>
  <w:style w:type="paragraph" w:customStyle="1" w:styleId="EndNoteBibliography">
    <w:name w:val="EndNote Bibliography"/>
    <w:basedOn w:val="Normal"/>
    <w:rsid w:val="00E46A36"/>
    <w:pPr>
      <w:spacing w:line="240" w:lineRule="auto"/>
    </w:pPr>
    <w:rPr>
      <w:rFonts w:ascii="Calibri" w:hAnsi="Calibri"/>
      <w:sz w:val="18"/>
      <w:lang w:val="en-US"/>
    </w:rPr>
  </w:style>
  <w:style w:type="paragraph" w:customStyle="1" w:styleId="ExperimentalSection">
    <w:name w:val="ExperimentalSection"/>
    <w:basedOn w:val="Normal"/>
    <w:qFormat/>
    <w:rsid w:val="00BB5730"/>
    <w:pPr>
      <w:spacing w:after="240" w:line="200" w:lineRule="exact"/>
      <w:jc w:val="both"/>
    </w:pPr>
    <w:rPr>
      <w:rFonts w:ascii="Arial" w:eastAsia="MS Mincho" w:hAnsi="Arial" w:cs="Times New Roman"/>
      <w:sz w:val="15"/>
      <w:szCs w:val="14"/>
      <w:lang w:eastAsia="ja-JP"/>
    </w:rPr>
  </w:style>
  <w:style w:type="character" w:styleId="FollowedHyperlink">
    <w:name w:val="FollowedHyperlink"/>
    <w:basedOn w:val="DefaultParagraphFont"/>
    <w:uiPriority w:val="99"/>
    <w:semiHidden/>
    <w:unhideWhenUsed/>
    <w:rsid w:val="00984F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96779">
      <w:bodyDiv w:val="1"/>
      <w:marLeft w:val="0"/>
      <w:marRight w:val="0"/>
      <w:marTop w:val="0"/>
      <w:marBottom w:val="0"/>
      <w:divBdr>
        <w:top w:val="none" w:sz="0" w:space="0" w:color="auto"/>
        <w:left w:val="none" w:sz="0" w:space="0" w:color="auto"/>
        <w:bottom w:val="none" w:sz="0" w:space="0" w:color="auto"/>
        <w:right w:val="none" w:sz="0" w:space="0" w:color="auto"/>
      </w:divBdr>
      <w:divsChild>
        <w:div w:id="1239752356">
          <w:marLeft w:val="0"/>
          <w:marRight w:val="0"/>
          <w:marTop w:val="0"/>
          <w:marBottom w:val="0"/>
          <w:divBdr>
            <w:top w:val="none" w:sz="0" w:space="0" w:color="auto"/>
            <w:left w:val="none" w:sz="0" w:space="0" w:color="auto"/>
            <w:bottom w:val="none" w:sz="0" w:space="0" w:color="auto"/>
            <w:right w:val="none" w:sz="0" w:space="0" w:color="auto"/>
          </w:divBdr>
          <w:divsChild>
            <w:div w:id="2027518109">
              <w:marLeft w:val="0"/>
              <w:marRight w:val="0"/>
              <w:marTop w:val="0"/>
              <w:marBottom w:val="0"/>
              <w:divBdr>
                <w:top w:val="none" w:sz="0" w:space="0" w:color="auto"/>
                <w:left w:val="none" w:sz="0" w:space="0" w:color="auto"/>
                <w:bottom w:val="none" w:sz="0" w:space="0" w:color="auto"/>
                <w:right w:val="none" w:sz="0" w:space="0" w:color="auto"/>
              </w:divBdr>
              <w:divsChild>
                <w:div w:id="1592424002">
                  <w:marLeft w:val="0"/>
                  <w:marRight w:val="0"/>
                  <w:marTop w:val="0"/>
                  <w:marBottom w:val="0"/>
                  <w:divBdr>
                    <w:top w:val="none" w:sz="0" w:space="0" w:color="auto"/>
                    <w:left w:val="none" w:sz="0" w:space="0" w:color="auto"/>
                    <w:bottom w:val="none" w:sz="0" w:space="0" w:color="auto"/>
                    <w:right w:val="none" w:sz="0" w:space="0" w:color="auto"/>
                  </w:divBdr>
                  <w:divsChild>
                    <w:div w:id="582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0366841">
      <w:bodyDiv w:val="1"/>
      <w:marLeft w:val="0"/>
      <w:marRight w:val="0"/>
      <w:marTop w:val="0"/>
      <w:marBottom w:val="0"/>
      <w:divBdr>
        <w:top w:val="none" w:sz="0" w:space="0" w:color="auto"/>
        <w:left w:val="none" w:sz="0" w:space="0" w:color="auto"/>
        <w:bottom w:val="none" w:sz="0" w:space="0" w:color="auto"/>
        <w:right w:val="none" w:sz="0" w:space="0" w:color="auto"/>
      </w:divBdr>
      <w:divsChild>
        <w:div w:id="775637088">
          <w:marLeft w:val="0"/>
          <w:marRight w:val="0"/>
          <w:marTop w:val="0"/>
          <w:marBottom w:val="0"/>
          <w:divBdr>
            <w:top w:val="none" w:sz="0" w:space="0" w:color="auto"/>
            <w:left w:val="none" w:sz="0" w:space="0" w:color="auto"/>
            <w:bottom w:val="none" w:sz="0" w:space="0" w:color="auto"/>
            <w:right w:val="none" w:sz="0" w:space="0" w:color="auto"/>
          </w:divBdr>
          <w:divsChild>
            <w:div w:id="1674187745">
              <w:marLeft w:val="0"/>
              <w:marRight w:val="0"/>
              <w:marTop w:val="0"/>
              <w:marBottom w:val="0"/>
              <w:divBdr>
                <w:top w:val="none" w:sz="0" w:space="0" w:color="auto"/>
                <w:left w:val="none" w:sz="0" w:space="0" w:color="auto"/>
                <w:bottom w:val="none" w:sz="0" w:space="0" w:color="auto"/>
                <w:right w:val="none" w:sz="0" w:space="0" w:color="auto"/>
              </w:divBdr>
              <w:divsChild>
                <w:div w:id="254558569">
                  <w:marLeft w:val="0"/>
                  <w:marRight w:val="0"/>
                  <w:marTop w:val="0"/>
                  <w:marBottom w:val="0"/>
                  <w:divBdr>
                    <w:top w:val="none" w:sz="0" w:space="0" w:color="auto"/>
                    <w:left w:val="none" w:sz="0" w:space="0" w:color="auto"/>
                    <w:bottom w:val="none" w:sz="0" w:space="0" w:color="auto"/>
                    <w:right w:val="none" w:sz="0" w:space="0" w:color="auto"/>
                  </w:divBdr>
                  <w:divsChild>
                    <w:div w:id="14275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79548121">
      <w:bodyDiv w:val="1"/>
      <w:marLeft w:val="0"/>
      <w:marRight w:val="0"/>
      <w:marTop w:val="0"/>
      <w:marBottom w:val="0"/>
      <w:divBdr>
        <w:top w:val="none" w:sz="0" w:space="0" w:color="auto"/>
        <w:left w:val="none" w:sz="0" w:space="0" w:color="auto"/>
        <w:bottom w:val="none" w:sz="0" w:space="0" w:color="auto"/>
        <w:right w:val="none" w:sz="0" w:space="0" w:color="auto"/>
      </w:divBdr>
      <w:divsChild>
        <w:div w:id="1094008490">
          <w:marLeft w:val="0"/>
          <w:marRight w:val="0"/>
          <w:marTop w:val="0"/>
          <w:marBottom w:val="0"/>
          <w:divBdr>
            <w:top w:val="none" w:sz="0" w:space="0" w:color="auto"/>
            <w:left w:val="none" w:sz="0" w:space="0" w:color="auto"/>
            <w:bottom w:val="none" w:sz="0" w:space="0" w:color="auto"/>
            <w:right w:val="none" w:sz="0" w:space="0" w:color="auto"/>
          </w:divBdr>
          <w:divsChild>
            <w:div w:id="1657609850">
              <w:marLeft w:val="0"/>
              <w:marRight w:val="0"/>
              <w:marTop w:val="0"/>
              <w:marBottom w:val="0"/>
              <w:divBdr>
                <w:top w:val="none" w:sz="0" w:space="0" w:color="auto"/>
                <w:left w:val="none" w:sz="0" w:space="0" w:color="auto"/>
                <w:bottom w:val="none" w:sz="0" w:space="0" w:color="auto"/>
                <w:right w:val="none" w:sz="0" w:space="0" w:color="auto"/>
              </w:divBdr>
              <w:divsChild>
                <w:div w:id="458374588">
                  <w:marLeft w:val="0"/>
                  <w:marRight w:val="0"/>
                  <w:marTop w:val="0"/>
                  <w:marBottom w:val="0"/>
                  <w:divBdr>
                    <w:top w:val="none" w:sz="0" w:space="0" w:color="auto"/>
                    <w:left w:val="none" w:sz="0" w:space="0" w:color="auto"/>
                    <w:bottom w:val="none" w:sz="0" w:space="0" w:color="auto"/>
                    <w:right w:val="none" w:sz="0" w:space="0" w:color="auto"/>
                  </w:divBdr>
                  <w:divsChild>
                    <w:div w:id="968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8525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02909449">
      <w:bodyDiv w:val="1"/>
      <w:marLeft w:val="0"/>
      <w:marRight w:val="0"/>
      <w:marTop w:val="0"/>
      <w:marBottom w:val="0"/>
      <w:divBdr>
        <w:top w:val="none" w:sz="0" w:space="0" w:color="auto"/>
        <w:left w:val="none" w:sz="0" w:space="0" w:color="auto"/>
        <w:bottom w:val="none" w:sz="0" w:space="0" w:color="auto"/>
        <w:right w:val="none" w:sz="0" w:space="0" w:color="auto"/>
      </w:divBdr>
    </w:div>
    <w:div w:id="927344571">
      <w:bodyDiv w:val="1"/>
      <w:marLeft w:val="0"/>
      <w:marRight w:val="0"/>
      <w:marTop w:val="0"/>
      <w:marBottom w:val="0"/>
      <w:divBdr>
        <w:top w:val="none" w:sz="0" w:space="0" w:color="auto"/>
        <w:left w:val="none" w:sz="0" w:space="0" w:color="auto"/>
        <w:bottom w:val="none" w:sz="0" w:space="0" w:color="auto"/>
        <w:right w:val="none" w:sz="0" w:space="0" w:color="auto"/>
      </w:divBdr>
      <w:divsChild>
        <w:div w:id="1049643061">
          <w:marLeft w:val="0"/>
          <w:marRight w:val="0"/>
          <w:marTop w:val="0"/>
          <w:marBottom w:val="0"/>
          <w:divBdr>
            <w:top w:val="none" w:sz="0" w:space="0" w:color="auto"/>
            <w:left w:val="none" w:sz="0" w:space="0" w:color="auto"/>
            <w:bottom w:val="none" w:sz="0" w:space="0" w:color="auto"/>
            <w:right w:val="none" w:sz="0" w:space="0" w:color="auto"/>
          </w:divBdr>
          <w:divsChild>
            <w:div w:id="1748914100">
              <w:marLeft w:val="0"/>
              <w:marRight w:val="0"/>
              <w:marTop w:val="0"/>
              <w:marBottom w:val="0"/>
              <w:divBdr>
                <w:top w:val="none" w:sz="0" w:space="0" w:color="auto"/>
                <w:left w:val="none" w:sz="0" w:space="0" w:color="auto"/>
                <w:bottom w:val="none" w:sz="0" w:space="0" w:color="auto"/>
                <w:right w:val="none" w:sz="0" w:space="0" w:color="auto"/>
              </w:divBdr>
              <w:divsChild>
                <w:div w:id="1790397998">
                  <w:marLeft w:val="0"/>
                  <w:marRight w:val="0"/>
                  <w:marTop w:val="0"/>
                  <w:marBottom w:val="0"/>
                  <w:divBdr>
                    <w:top w:val="none" w:sz="0" w:space="0" w:color="auto"/>
                    <w:left w:val="none" w:sz="0" w:space="0" w:color="auto"/>
                    <w:bottom w:val="none" w:sz="0" w:space="0" w:color="auto"/>
                    <w:right w:val="none" w:sz="0" w:space="0" w:color="auto"/>
                  </w:divBdr>
                  <w:divsChild>
                    <w:div w:id="15756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617703">
      <w:bodyDiv w:val="1"/>
      <w:marLeft w:val="0"/>
      <w:marRight w:val="0"/>
      <w:marTop w:val="0"/>
      <w:marBottom w:val="0"/>
      <w:divBdr>
        <w:top w:val="none" w:sz="0" w:space="0" w:color="auto"/>
        <w:left w:val="none" w:sz="0" w:space="0" w:color="auto"/>
        <w:bottom w:val="none" w:sz="0" w:space="0" w:color="auto"/>
        <w:right w:val="none" w:sz="0" w:space="0" w:color="auto"/>
      </w:divBdr>
    </w:div>
    <w:div w:id="1012880861">
      <w:bodyDiv w:val="1"/>
      <w:marLeft w:val="0"/>
      <w:marRight w:val="0"/>
      <w:marTop w:val="0"/>
      <w:marBottom w:val="0"/>
      <w:divBdr>
        <w:top w:val="none" w:sz="0" w:space="0" w:color="auto"/>
        <w:left w:val="none" w:sz="0" w:space="0" w:color="auto"/>
        <w:bottom w:val="none" w:sz="0" w:space="0" w:color="auto"/>
        <w:right w:val="none" w:sz="0" w:space="0" w:color="auto"/>
      </w:divBdr>
    </w:div>
    <w:div w:id="1040519599">
      <w:bodyDiv w:val="1"/>
      <w:marLeft w:val="0"/>
      <w:marRight w:val="0"/>
      <w:marTop w:val="0"/>
      <w:marBottom w:val="0"/>
      <w:divBdr>
        <w:top w:val="none" w:sz="0" w:space="0" w:color="auto"/>
        <w:left w:val="none" w:sz="0" w:space="0" w:color="auto"/>
        <w:bottom w:val="none" w:sz="0" w:space="0" w:color="auto"/>
        <w:right w:val="none" w:sz="0" w:space="0" w:color="auto"/>
      </w:divBdr>
      <w:divsChild>
        <w:div w:id="1000963352">
          <w:marLeft w:val="0"/>
          <w:marRight w:val="0"/>
          <w:marTop w:val="0"/>
          <w:marBottom w:val="0"/>
          <w:divBdr>
            <w:top w:val="none" w:sz="0" w:space="0" w:color="auto"/>
            <w:left w:val="none" w:sz="0" w:space="0" w:color="auto"/>
            <w:bottom w:val="none" w:sz="0" w:space="0" w:color="auto"/>
            <w:right w:val="none" w:sz="0" w:space="0" w:color="auto"/>
          </w:divBdr>
          <w:divsChild>
            <w:div w:id="1378091196">
              <w:marLeft w:val="0"/>
              <w:marRight w:val="0"/>
              <w:marTop w:val="0"/>
              <w:marBottom w:val="0"/>
              <w:divBdr>
                <w:top w:val="none" w:sz="0" w:space="0" w:color="auto"/>
                <w:left w:val="none" w:sz="0" w:space="0" w:color="auto"/>
                <w:bottom w:val="none" w:sz="0" w:space="0" w:color="auto"/>
                <w:right w:val="none" w:sz="0" w:space="0" w:color="auto"/>
              </w:divBdr>
              <w:divsChild>
                <w:div w:id="688337822">
                  <w:marLeft w:val="0"/>
                  <w:marRight w:val="0"/>
                  <w:marTop w:val="0"/>
                  <w:marBottom w:val="0"/>
                  <w:divBdr>
                    <w:top w:val="none" w:sz="0" w:space="0" w:color="auto"/>
                    <w:left w:val="none" w:sz="0" w:space="0" w:color="auto"/>
                    <w:bottom w:val="none" w:sz="0" w:space="0" w:color="auto"/>
                    <w:right w:val="none" w:sz="0" w:space="0" w:color="auto"/>
                  </w:divBdr>
                  <w:divsChild>
                    <w:div w:id="15823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55052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69558183">
      <w:bodyDiv w:val="1"/>
      <w:marLeft w:val="0"/>
      <w:marRight w:val="0"/>
      <w:marTop w:val="0"/>
      <w:marBottom w:val="0"/>
      <w:divBdr>
        <w:top w:val="none" w:sz="0" w:space="0" w:color="auto"/>
        <w:left w:val="none" w:sz="0" w:space="0" w:color="auto"/>
        <w:bottom w:val="none" w:sz="0" w:space="0" w:color="auto"/>
        <w:right w:val="none" w:sz="0" w:space="0" w:color="auto"/>
      </w:divBdr>
    </w:div>
    <w:div w:id="1208031127">
      <w:bodyDiv w:val="1"/>
      <w:marLeft w:val="0"/>
      <w:marRight w:val="0"/>
      <w:marTop w:val="0"/>
      <w:marBottom w:val="0"/>
      <w:divBdr>
        <w:top w:val="none" w:sz="0" w:space="0" w:color="auto"/>
        <w:left w:val="none" w:sz="0" w:space="0" w:color="auto"/>
        <w:bottom w:val="none" w:sz="0" w:space="0" w:color="auto"/>
        <w:right w:val="none" w:sz="0" w:space="0" w:color="auto"/>
      </w:divBdr>
      <w:divsChild>
        <w:div w:id="131103187">
          <w:marLeft w:val="0"/>
          <w:marRight w:val="0"/>
          <w:marTop w:val="0"/>
          <w:marBottom w:val="0"/>
          <w:divBdr>
            <w:top w:val="none" w:sz="0" w:space="0" w:color="auto"/>
            <w:left w:val="none" w:sz="0" w:space="0" w:color="auto"/>
            <w:bottom w:val="none" w:sz="0" w:space="0" w:color="auto"/>
            <w:right w:val="none" w:sz="0" w:space="0" w:color="auto"/>
          </w:divBdr>
          <w:divsChild>
            <w:div w:id="677123644">
              <w:marLeft w:val="0"/>
              <w:marRight w:val="0"/>
              <w:marTop w:val="0"/>
              <w:marBottom w:val="0"/>
              <w:divBdr>
                <w:top w:val="none" w:sz="0" w:space="0" w:color="auto"/>
                <w:left w:val="none" w:sz="0" w:space="0" w:color="auto"/>
                <w:bottom w:val="none" w:sz="0" w:space="0" w:color="auto"/>
                <w:right w:val="none" w:sz="0" w:space="0" w:color="auto"/>
              </w:divBdr>
              <w:divsChild>
                <w:div w:id="1660039843">
                  <w:marLeft w:val="0"/>
                  <w:marRight w:val="0"/>
                  <w:marTop w:val="0"/>
                  <w:marBottom w:val="0"/>
                  <w:divBdr>
                    <w:top w:val="none" w:sz="0" w:space="0" w:color="auto"/>
                    <w:left w:val="none" w:sz="0" w:space="0" w:color="auto"/>
                    <w:bottom w:val="none" w:sz="0" w:space="0" w:color="auto"/>
                    <w:right w:val="none" w:sz="0" w:space="0" w:color="auto"/>
                  </w:divBdr>
                  <w:divsChild>
                    <w:div w:id="18595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43443039">
      <w:bodyDiv w:val="1"/>
      <w:marLeft w:val="0"/>
      <w:marRight w:val="0"/>
      <w:marTop w:val="0"/>
      <w:marBottom w:val="0"/>
      <w:divBdr>
        <w:top w:val="none" w:sz="0" w:space="0" w:color="auto"/>
        <w:left w:val="none" w:sz="0" w:space="0" w:color="auto"/>
        <w:bottom w:val="none" w:sz="0" w:space="0" w:color="auto"/>
        <w:right w:val="none" w:sz="0" w:space="0" w:color="auto"/>
      </w:divBdr>
    </w:div>
    <w:div w:id="1630238509">
      <w:bodyDiv w:val="1"/>
      <w:marLeft w:val="0"/>
      <w:marRight w:val="0"/>
      <w:marTop w:val="0"/>
      <w:marBottom w:val="0"/>
      <w:divBdr>
        <w:top w:val="none" w:sz="0" w:space="0" w:color="auto"/>
        <w:left w:val="none" w:sz="0" w:space="0" w:color="auto"/>
        <w:bottom w:val="none" w:sz="0" w:space="0" w:color="auto"/>
        <w:right w:val="none" w:sz="0" w:space="0" w:color="auto"/>
      </w:divBdr>
    </w:div>
    <w:div w:id="172139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onstantin.luzyanin@liverpool.ac.uk" TargetMode="External"/><Relationship Id="rId20" Type="http://schemas.openxmlformats.org/officeDocument/2006/relationships/image" Target="media/image3.emf"/><Relationship Id="rId21" Type="http://schemas.openxmlformats.org/officeDocument/2006/relationships/image" Target="media/image4.emf"/><Relationship Id="rId22" Type="http://schemas.openxmlformats.org/officeDocument/2006/relationships/image" Target="media/image5.tiff"/><Relationship Id="rId23" Type="http://schemas.openxmlformats.org/officeDocument/2006/relationships/fontTable" Target="fontTable.xml"/><Relationship Id="rId24" Type="http://schemas.openxmlformats.org/officeDocument/2006/relationships/theme" Target="theme/theme1.xml"/><Relationship Id="rId11" Type="http://schemas.openxmlformats.org/officeDocument/2006/relationships/hyperlink" Target="mailto:r.islamova@spbu.ru" TargetMode="External"/><Relationship Id="rId12" Type="http://schemas.openxmlformats.org/officeDocument/2006/relationships/hyperlink" Target="mailto:konstantin.luzyanin@liverpool.ac.uk"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islamova@spbu.r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CBD11-E8BE-D843-9D5F-37772B79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6714</Words>
  <Characters>38270</Characters>
  <Application>Microsoft Macintosh Word</Application>
  <DocSecurity>0</DocSecurity>
  <Lines>318</Lines>
  <Paragraphs>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44895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Luzyanin, Konstantin</dc:creator>
  <cp:lastModifiedBy>Microsoft Office User</cp:lastModifiedBy>
  <cp:revision>35</cp:revision>
  <cp:lastPrinted>2017-08-13T17:45:00Z</cp:lastPrinted>
  <dcterms:created xsi:type="dcterms:W3CDTF">2017-08-20T14:46:00Z</dcterms:created>
  <dcterms:modified xsi:type="dcterms:W3CDTF">2017-10-30T20:41:00Z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http://csl.mendeley.com/styles/444939461/Deeplom1</vt:lpwstr>
  </property>
  <property fmtid="{D5CDD505-2E9C-101B-9397-08002B2CF9AE}" pid="15" name="Mendeley Recent Style Name 6_1">
    <vt:lpwstr>Mikhail Dobrynin Deep - Mikhail Dobrynin</vt:lpwstr>
  </property>
  <property fmtid="{D5CDD505-2E9C-101B-9397-08002B2CF9AE}" pid="16" name="Mendeley Recent Style Id 7_1">
    <vt:lpwstr>http://www.zotero.org/styles/physics-uspekhi</vt:lpwstr>
  </property>
  <property fmtid="{D5CDD505-2E9C-101B-9397-08002B2CF9AE}" pid="17" name="Mendeley Recent Style Name 7_1">
    <vt:lpwstr>Physics-Uspekhi</vt:lpwstr>
  </property>
  <property fmtid="{D5CDD505-2E9C-101B-9397-08002B2CF9AE}" pid="18" name="Mendeley Recent Style Id 8_1">
    <vt:lpwstr>http://www.zotero.org/styles/the-journal-of-physical-chemistry-a</vt:lpwstr>
  </property>
  <property fmtid="{D5CDD505-2E9C-101B-9397-08002B2CF9AE}" pid="19" name="Mendeley Recent Style Name 8_1">
    <vt:lpwstr>The Journal of Physical Chemistry A</vt:lpwstr>
  </property>
  <property fmtid="{D5CDD505-2E9C-101B-9397-08002B2CF9AE}" pid="20" name="Mendeley Recent Style Id 9_1">
    <vt:lpwstr>http://www.zotero.org/styles/journal-of-lol</vt:lpwstr>
  </property>
  <property fmtid="{D5CDD505-2E9C-101B-9397-08002B2CF9AE}" pid="21" name="Mendeley Recent Style Name 9_1">
    <vt:lpwstr>Известия Академии наук. Серия химическая</vt:lpwstr>
  </property>
  <property fmtid="{D5CDD505-2E9C-101B-9397-08002B2CF9AE}" pid="22" name="Mendeley Document_1">
    <vt:lpwstr>True</vt:lpwstr>
  </property>
  <property fmtid="{D5CDD505-2E9C-101B-9397-08002B2CF9AE}" pid="23" name="Mendeley Unique User Id_1">
    <vt:lpwstr>12fea518-28fc-39f2-90c9-c29c9c8065c2</vt:lpwstr>
  </property>
  <property fmtid="{D5CDD505-2E9C-101B-9397-08002B2CF9AE}" pid="24" name="Mendeley Citation Style_1">
    <vt:lpwstr>http://csl.mendeley.com/styles/444939461/Deeplom1</vt:lpwstr>
  </property>
</Properties>
</file>