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C7A10" w14:textId="72D5ABC6" w:rsidR="0071217B" w:rsidRPr="003B36CB" w:rsidRDefault="00CA5F7A" w:rsidP="00956A17">
      <w:pPr>
        <w:pStyle w:val="Heading1"/>
        <w:spacing w:line="360" w:lineRule="auto"/>
        <w:rPr>
          <w:rFonts w:ascii="Arial" w:hAnsi="Arial" w:cs="Arial"/>
          <w:caps/>
          <w:color w:val="1F497D" w:themeColor="text2"/>
          <w:szCs w:val="32"/>
        </w:rPr>
      </w:pPr>
      <w:bookmarkStart w:id="0" w:name="_Toc436425547"/>
      <w:bookmarkStart w:id="1" w:name="_Toc374356567"/>
      <w:r>
        <w:rPr>
          <w:rFonts w:ascii="Arial" w:hAnsi="Arial" w:cs="Arial"/>
          <w:caps/>
          <w:color w:val="1F497D" w:themeColor="text2"/>
          <w:szCs w:val="32"/>
        </w:rPr>
        <w:t xml:space="preserve">A QUANTITATIVE AND </w:t>
      </w:r>
      <w:r w:rsidR="002C6B4B" w:rsidRPr="003B36CB">
        <w:rPr>
          <w:rFonts w:ascii="Arial" w:hAnsi="Arial" w:cs="Arial"/>
          <w:caps/>
          <w:color w:val="1F497D" w:themeColor="text2"/>
          <w:szCs w:val="32"/>
        </w:rPr>
        <w:t xml:space="preserve">temporal </w:t>
      </w:r>
      <w:r>
        <w:rPr>
          <w:rFonts w:ascii="Arial" w:hAnsi="Arial" w:cs="Arial"/>
          <w:caps/>
          <w:color w:val="1F497D" w:themeColor="text2"/>
          <w:szCs w:val="32"/>
        </w:rPr>
        <w:t xml:space="preserve">MAP OF </w:t>
      </w:r>
      <w:r w:rsidR="002C6B4B" w:rsidRPr="003B36CB">
        <w:rPr>
          <w:rFonts w:ascii="Arial" w:hAnsi="Arial" w:cs="Arial"/>
          <w:caps/>
          <w:color w:val="1F497D" w:themeColor="text2"/>
          <w:szCs w:val="32"/>
        </w:rPr>
        <w:t xml:space="preserve">Proteostasis during </w:t>
      </w:r>
      <w:r w:rsidR="00437FE8" w:rsidRPr="003B36CB">
        <w:rPr>
          <w:rFonts w:ascii="Arial" w:hAnsi="Arial" w:cs="Arial"/>
          <w:caps/>
          <w:color w:val="1F497D" w:themeColor="text2"/>
          <w:szCs w:val="32"/>
        </w:rPr>
        <w:t>heat s</w:t>
      </w:r>
      <w:r>
        <w:rPr>
          <w:rFonts w:ascii="Arial" w:hAnsi="Arial" w:cs="Arial"/>
          <w:caps/>
          <w:color w:val="1F497D" w:themeColor="text2"/>
          <w:szCs w:val="32"/>
        </w:rPr>
        <w:t>HOCK</w:t>
      </w:r>
      <w:r w:rsidR="00437FE8" w:rsidRPr="003B36CB">
        <w:rPr>
          <w:rFonts w:ascii="Arial" w:hAnsi="Arial" w:cs="Arial"/>
          <w:caps/>
          <w:color w:val="1F497D" w:themeColor="text2"/>
          <w:szCs w:val="32"/>
        </w:rPr>
        <w:t xml:space="preserve"> in </w:t>
      </w:r>
      <w:r w:rsidR="000D0C4D" w:rsidRPr="003B36CB">
        <w:rPr>
          <w:rFonts w:ascii="Arial" w:hAnsi="Arial" w:cs="Arial"/>
          <w:i/>
          <w:caps/>
          <w:color w:val="1F497D" w:themeColor="text2"/>
          <w:szCs w:val="32"/>
        </w:rPr>
        <w:t>Saccharomyces</w:t>
      </w:r>
      <w:r w:rsidR="00437FE8" w:rsidRPr="003B36CB">
        <w:rPr>
          <w:rFonts w:ascii="Arial" w:hAnsi="Arial" w:cs="Arial"/>
          <w:i/>
          <w:caps/>
          <w:color w:val="1F497D" w:themeColor="text2"/>
          <w:szCs w:val="32"/>
        </w:rPr>
        <w:t xml:space="preserve"> cerevisiae</w:t>
      </w:r>
      <w:bookmarkEnd w:id="0"/>
      <w:bookmarkEnd w:id="1"/>
    </w:p>
    <w:p w14:paraId="1C43A4FC" w14:textId="77777777" w:rsidR="00E26264" w:rsidRPr="006A0944" w:rsidRDefault="00E26264" w:rsidP="00956A17">
      <w:pPr>
        <w:spacing w:line="360" w:lineRule="auto"/>
        <w:rPr>
          <w:rFonts w:ascii="Arial" w:hAnsi="Arial" w:cs="Arial"/>
          <w:szCs w:val="24"/>
        </w:rPr>
      </w:pPr>
    </w:p>
    <w:p w14:paraId="6A1D23F9" w14:textId="713E39AD" w:rsidR="00956A17" w:rsidRPr="006A0944" w:rsidRDefault="00956A17" w:rsidP="00956A17">
      <w:pPr>
        <w:spacing w:line="360" w:lineRule="auto"/>
        <w:rPr>
          <w:rFonts w:ascii="Arial" w:hAnsi="Arial" w:cs="Arial"/>
          <w:vertAlign w:val="superscript"/>
        </w:rPr>
      </w:pPr>
      <w:r w:rsidRPr="006A0944">
        <w:rPr>
          <w:rFonts w:ascii="Arial" w:hAnsi="Arial" w:cs="Arial"/>
        </w:rPr>
        <w:t>Andrew F. Jarnuczak</w:t>
      </w:r>
      <w:r w:rsidRPr="006A0944">
        <w:rPr>
          <w:rFonts w:ascii="Arial" w:hAnsi="Arial" w:cs="Arial"/>
          <w:vertAlign w:val="superscript"/>
        </w:rPr>
        <w:t>1</w:t>
      </w:r>
      <w:proofErr w:type="gramStart"/>
      <w:r w:rsidR="00C65D1B" w:rsidRPr="006A0944">
        <w:rPr>
          <w:rFonts w:ascii="Arial" w:hAnsi="Arial" w:cs="Arial"/>
          <w:vertAlign w:val="superscript"/>
        </w:rPr>
        <w:t>,3</w:t>
      </w:r>
      <w:proofErr w:type="gramEnd"/>
      <w:r w:rsidRPr="006A0944">
        <w:rPr>
          <w:rFonts w:ascii="Arial" w:hAnsi="Arial" w:cs="Arial"/>
        </w:rPr>
        <w:t xml:space="preserve">, </w:t>
      </w:r>
      <w:bookmarkStart w:id="2" w:name="OLE_LINK3"/>
      <w:bookmarkStart w:id="3" w:name="OLE_LINK4"/>
      <w:r w:rsidR="00D95ACF" w:rsidRPr="006A0944">
        <w:rPr>
          <w:rFonts w:ascii="Arial" w:hAnsi="Arial" w:cs="Arial"/>
        </w:rPr>
        <w:t>Manuel Garcia Albornoz</w:t>
      </w:r>
      <w:r w:rsidR="00D95ACF" w:rsidRPr="006A0944">
        <w:rPr>
          <w:rFonts w:ascii="Arial" w:hAnsi="Arial" w:cs="Arial"/>
          <w:vertAlign w:val="superscript"/>
        </w:rPr>
        <w:t>1</w:t>
      </w:r>
      <w:bookmarkEnd w:id="2"/>
      <w:bookmarkEnd w:id="3"/>
      <w:r w:rsidR="00D95ACF" w:rsidRPr="006A0944">
        <w:rPr>
          <w:rFonts w:ascii="Arial" w:hAnsi="Arial" w:cs="Arial"/>
        </w:rPr>
        <w:t xml:space="preserve">, </w:t>
      </w:r>
      <w:r w:rsidRPr="006A0944">
        <w:rPr>
          <w:rFonts w:ascii="Arial" w:hAnsi="Arial" w:cs="Arial"/>
        </w:rPr>
        <w:t>Claire E. Eyers</w:t>
      </w:r>
      <w:r w:rsidR="00E26264" w:rsidRPr="006A0944">
        <w:rPr>
          <w:rFonts w:ascii="Arial" w:hAnsi="Arial" w:cs="Arial"/>
          <w:vertAlign w:val="superscript"/>
        </w:rPr>
        <w:t>2</w:t>
      </w:r>
      <w:r w:rsidRPr="006A0944">
        <w:rPr>
          <w:rFonts w:ascii="Arial" w:hAnsi="Arial" w:cs="Arial"/>
        </w:rPr>
        <w:t xml:space="preserve">, </w:t>
      </w:r>
      <w:r w:rsidRPr="006A0944">
        <w:rPr>
          <w:rFonts w:ascii="Arial" w:hAnsi="Arial" w:cs="Arial"/>
          <w:szCs w:val="24"/>
        </w:rPr>
        <w:t>Christopher M. Grant</w:t>
      </w:r>
      <w:r w:rsidRPr="006A0944">
        <w:rPr>
          <w:rFonts w:ascii="Arial" w:hAnsi="Arial" w:cs="Arial"/>
          <w:szCs w:val="24"/>
          <w:vertAlign w:val="superscript"/>
        </w:rPr>
        <w:t>1</w:t>
      </w:r>
      <w:r w:rsidRPr="006A0944">
        <w:rPr>
          <w:rFonts w:ascii="Arial" w:hAnsi="Arial" w:cs="Arial"/>
        </w:rPr>
        <w:t xml:space="preserve">, </w:t>
      </w:r>
      <w:r w:rsidR="00E26264" w:rsidRPr="006A0944">
        <w:rPr>
          <w:rFonts w:ascii="Arial" w:hAnsi="Arial" w:cs="Arial"/>
        </w:rPr>
        <w:t xml:space="preserve">Simon </w:t>
      </w:r>
      <w:r w:rsidRPr="006A0944">
        <w:rPr>
          <w:rFonts w:ascii="Arial" w:hAnsi="Arial" w:cs="Arial"/>
        </w:rPr>
        <w:t>J</w:t>
      </w:r>
      <w:r w:rsidR="00E26264" w:rsidRPr="006A0944">
        <w:rPr>
          <w:rFonts w:ascii="Arial" w:hAnsi="Arial" w:cs="Arial"/>
        </w:rPr>
        <w:t>.</w:t>
      </w:r>
      <w:r w:rsidRPr="006A0944">
        <w:rPr>
          <w:rFonts w:ascii="Arial" w:hAnsi="Arial" w:cs="Arial"/>
        </w:rPr>
        <w:t xml:space="preserve"> Hubbard</w:t>
      </w:r>
      <w:r w:rsidRPr="006A0944">
        <w:rPr>
          <w:rFonts w:ascii="Arial" w:hAnsi="Arial" w:cs="Arial"/>
          <w:vertAlign w:val="superscript"/>
        </w:rPr>
        <w:t>1</w:t>
      </w:r>
      <w:r w:rsidR="003B36CB" w:rsidRPr="006A0944">
        <w:rPr>
          <w:rFonts w:ascii="Arial" w:hAnsi="Arial" w:cs="Arial"/>
          <w:vertAlign w:val="superscript"/>
        </w:rPr>
        <w:t>*</w:t>
      </w:r>
    </w:p>
    <w:p w14:paraId="60D7602D" w14:textId="3E44B183" w:rsidR="00956A17" w:rsidRPr="003D027E" w:rsidRDefault="004215F9" w:rsidP="00956A17">
      <w:pPr>
        <w:pStyle w:val="ListParagraph"/>
        <w:numPr>
          <w:ilvl w:val="0"/>
          <w:numId w:val="13"/>
        </w:numPr>
        <w:spacing w:after="240" w:line="360" w:lineRule="auto"/>
        <w:rPr>
          <w:rFonts w:ascii="Arial" w:hAnsi="Arial" w:cs="Arial"/>
          <w:sz w:val="20"/>
          <w:szCs w:val="20"/>
        </w:rPr>
      </w:pPr>
      <w:r w:rsidRPr="003D027E">
        <w:rPr>
          <w:rFonts w:ascii="Arial" w:hAnsi="Arial" w:cs="Arial"/>
          <w:sz w:val="20"/>
          <w:szCs w:val="20"/>
        </w:rPr>
        <w:t xml:space="preserve">School of Biological Sciences, </w:t>
      </w:r>
      <w:r w:rsidR="00956A17" w:rsidRPr="003D027E">
        <w:rPr>
          <w:rFonts w:ascii="Arial" w:hAnsi="Arial" w:cs="Arial"/>
          <w:sz w:val="20"/>
          <w:szCs w:val="20"/>
        </w:rPr>
        <w:t xml:space="preserve">Faculty of </w:t>
      </w:r>
      <w:r w:rsidRPr="003D027E">
        <w:rPr>
          <w:rFonts w:ascii="Arial" w:hAnsi="Arial" w:cs="Arial"/>
          <w:sz w:val="20"/>
          <w:szCs w:val="20"/>
        </w:rPr>
        <w:t xml:space="preserve">Biology, Medicine and Health, </w:t>
      </w:r>
      <w:r w:rsidR="00956A17" w:rsidRPr="003D027E">
        <w:rPr>
          <w:rFonts w:ascii="Arial" w:hAnsi="Arial" w:cs="Arial"/>
          <w:sz w:val="20"/>
          <w:szCs w:val="20"/>
        </w:rPr>
        <w:t xml:space="preserve">University of Manchester, </w:t>
      </w:r>
      <w:r w:rsidRPr="003D027E">
        <w:rPr>
          <w:rFonts w:ascii="Arial" w:hAnsi="Arial" w:cs="Arial"/>
          <w:sz w:val="20"/>
          <w:szCs w:val="20"/>
        </w:rPr>
        <w:t xml:space="preserve">Manchester Academic Health Science Centre, </w:t>
      </w:r>
      <w:r w:rsidR="00956A17" w:rsidRPr="003D027E">
        <w:rPr>
          <w:rFonts w:ascii="Arial" w:hAnsi="Arial" w:cs="Arial"/>
          <w:sz w:val="20"/>
          <w:szCs w:val="20"/>
        </w:rPr>
        <w:t>Oxford Road</w:t>
      </w:r>
      <w:r w:rsidRPr="003D027E">
        <w:rPr>
          <w:rFonts w:ascii="Arial" w:hAnsi="Arial" w:cs="Arial"/>
          <w:sz w:val="20"/>
          <w:szCs w:val="20"/>
        </w:rPr>
        <w:t xml:space="preserve">, </w:t>
      </w:r>
      <w:r w:rsidR="00956A17" w:rsidRPr="003D027E">
        <w:rPr>
          <w:rFonts w:ascii="Arial" w:hAnsi="Arial" w:cs="Arial"/>
          <w:sz w:val="20"/>
          <w:szCs w:val="20"/>
        </w:rPr>
        <w:t>Manchester M13 9PT</w:t>
      </w:r>
    </w:p>
    <w:p w14:paraId="41917663" w14:textId="77777777" w:rsidR="00956A17" w:rsidRPr="003D027E" w:rsidRDefault="00956A17" w:rsidP="00956A17">
      <w:pPr>
        <w:pStyle w:val="ListParagraph"/>
        <w:numPr>
          <w:ilvl w:val="0"/>
          <w:numId w:val="13"/>
        </w:numPr>
        <w:spacing w:after="240" w:line="360" w:lineRule="auto"/>
        <w:rPr>
          <w:rFonts w:ascii="Arial" w:hAnsi="Arial" w:cs="Arial"/>
          <w:sz w:val="20"/>
          <w:szCs w:val="20"/>
        </w:rPr>
      </w:pPr>
      <w:r w:rsidRPr="003D027E">
        <w:rPr>
          <w:rFonts w:ascii="Arial" w:hAnsi="Arial" w:cs="Arial"/>
          <w:sz w:val="20"/>
          <w:szCs w:val="20"/>
        </w:rPr>
        <w:t>Centre for Proteome Research, University of Liverpool, Department of Biochemistry, Institute of Integrative Biology, Liverpool, L69 7ZB, UK</w:t>
      </w:r>
    </w:p>
    <w:p w14:paraId="42FBD681" w14:textId="77777777" w:rsidR="00A1205A" w:rsidRPr="003D027E" w:rsidRDefault="00A1205A" w:rsidP="00A1205A">
      <w:pPr>
        <w:pStyle w:val="ListParagraph"/>
        <w:numPr>
          <w:ilvl w:val="0"/>
          <w:numId w:val="13"/>
        </w:numPr>
        <w:spacing w:after="240" w:line="360" w:lineRule="auto"/>
        <w:rPr>
          <w:rFonts w:ascii="Arial" w:hAnsi="Arial" w:cs="Arial"/>
          <w:sz w:val="20"/>
          <w:szCs w:val="20"/>
        </w:rPr>
      </w:pPr>
      <w:r w:rsidRPr="003D027E">
        <w:rPr>
          <w:rFonts w:ascii="Arial" w:hAnsi="Arial" w:cs="Arial"/>
          <w:sz w:val="20"/>
          <w:szCs w:val="20"/>
        </w:rPr>
        <w:t xml:space="preserve">European Bioinformatics Institute (EMBL-EBI), </w:t>
      </w:r>
      <w:proofErr w:type="spellStart"/>
      <w:r w:rsidRPr="003D027E">
        <w:rPr>
          <w:rFonts w:ascii="Arial" w:hAnsi="Arial" w:cs="Arial"/>
          <w:sz w:val="20"/>
          <w:szCs w:val="20"/>
        </w:rPr>
        <w:t>Wellcome</w:t>
      </w:r>
      <w:proofErr w:type="spellEnd"/>
      <w:r w:rsidRPr="003D027E">
        <w:rPr>
          <w:rFonts w:ascii="Arial" w:hAnsi="Arial" w:cs="Arial"/>
          <w:sz w:val="20"/>
          <w:szCs w:val="20"/>
        </w:rPr>
        <w:t xml:space="preserve"> Trust Genome Campus, </w:t>
      </w:r>
      <w:proofErr w:type="spellStart"/>
      <w:r w:rsidRPr="003D027E">
        <w:rPr>
          <w:rFonts w:ascii="Arial" w:hAnsi="Arial" w:cs="Arial"/>
          <w:sz w:val="20"/>
          <w:szCs w:val="20"/>
        </w:rPr>
        <w:t>Hinxton</w:t>
      </w:r>
      <w:proofErr w:type="spellEnd"/>
      <w:r w:rsidRPr="003D027E">
        <w:rPr>
          <w:rFonts w:ascii="Arial" w:hAnsi="Arial" w:cs="Arial"/>
          <w:sz w:val="20"/>
          <w:szCs w:val="20"/>
        </w:rPr>
        <w:t>, Cambridge, United Kingdom</w:t>
      </w:r>
    </w:p>
    <w:p w14:paraId="54C9CDBD" w14:textId="2D397F14" w:rsidR="00FA0C3B" w:rsidRDefault="003B36CB" w:rsidP="00FA0C3B">
      <w:pPr>
        <w:widowControl w:val="0"/>
        <w:autoSpaceDE w:val="0"/>
        <w:autoSpaceDN w:val="0"/>
        <w:adjustRightInd w:val="0"/>
        <w:spacing w:after="360" w:line="240" w:lineRule="auto"/>
        <w:rPr>
          <w:rFonts w:ascii="Arial" w:hAnsi="Arial" w:cs="Arial"/>
          <w:sz w:val="22"/>
          <w:lang w:val="en-US"/>
        </w:rPr>
      </w:pPr>
      <w:r w:rsidRPr="003B36CB">
        <w:rPr>
          <w:rFonts w:ascii="Arial" w:hAnsi="Arial" w:cs="Arial"/>
          <w:sz w:val="22"/>
          <w:lang w:val="en-US"/>
        </w:rPr>
        <w:t xml:space="preserve">*Corresponding author: </w:t>
      </w:r>
      <w:hyperlink r:id="rId9" w:history="1">
        <w:proofErr w:type="spellStart"/>
        <w:r w:rsidRPr="004F35A4">
          <w:rPr>
            <w:rStyle w:val="Hyperlink"/>
            <w:rFonts w:ascii="Arial" w:hAnsi="Arial" w:cs="Arial"/>
            <w:sz w:val="22"/>
            <w:lang w:val="en-US"/>
          </w:rPr>
          <w:t>simon.hubbard@manchester.ac.uk</w:t>
        </w:r>
        <w:proofErr w:type="spellEnd"/>
      </w:hyperlink>
    </w:p>
    <w:p w14:paraId="5F490DB1" w14:textId="77777777" w:rsidR="003B36CB" w:rsidRPr="003B36CB" w:rsidRDefault="003B36CB" w:rsidP="00FA0C3B">
      <w:pPr>
        <w:widowControl w:val="0"/>
        <w:autoSpaceDE w:val="0"/>
        <w:autoSpaceDN w:val="0"/>
        <w:adjustRightInd w:val="0"/>
        <w:spacing w:after="360" w:line="240" w:lineRule="auto"/>
        <w:rPr>
          <w:rFonts w:ascii="Arial" w:hAnsi="Arial" w:cs="Arial"/>
          <w:sz w:val="22"/>
          <w:lang w:val="en-US"/>
        </w:rPr>
      </w:pPr>
    </w:p>
    <w:p w14:paraId="4C79B75C" w14:textId="77777777" w:rsidR="00FA0C3B" w:rsidRDefault="00FA0C3B" w:rsidP="00FA0C3B">
      <w:pPr>
        <w:widowControl w:val="0"/>
        <w:autoSpaceDE w:val="0"/>
        <w:autoSpaceDN w:val="0"/>
        <w:adjustRightInd w:val="0"/>
        <w:spacing w:after="360" w:line="240" w:lineRule="auto"/>
        <w:rPr>
          <w:rFonts w:ascii="Arial" w:hAnsi="Arial" w:cs="Arial"/>
          <w:sz w:val="22"/>
          <w:lang w:val="en-US"/>
        </w:rPr>
      </w:pPr>
      <w:r w:rsidRPr="003B36CB">
        <w:rPr>
          <w:rFonts w:ascii="Arial" w:hAnsi="Arial" w:cs="Arial"/>
          <w:sz w:val="22"/>
          <w:lang w:val="en-US"/>
        </w:rPr>
        <w:t>Competing interests: There are no competing interests from any of the authors.</w:t>
      </w:r>
    </w:p>
    <w:p w14:paraId="11CCDFB6" w14:textId="77777777" w:rsidR="003B36CB" w:rsidRPr="003B36CB" w:rsidRDefault="003B36CB" w:rsidP="00FA0C3B">
      <w:pPr>
        <w:widowControl w:val="0"/>
        <w:autoSpaceDE w:val="0"/>
        <w:autoSpaceDN w:val="0"/>
        <w:adjustRightInd w:val="0"/>
        <w:spacing w:after="360" w:line="240" w:lineRule="auto"/>
        <w:rPr>
          <w:rFonts w:ascii="Arial" w:hAnsi="Arial" w:cs="Arial"/>
          <w:sz w:val="22"/>
          <w:lang w:val="en-US"/>
        </w:rPr>
      </w:pPr>
    </w:p>
    <w:p w14:paraId="46408909" w14:textId="7BAEFA7E" w:rsidR="00FA0C3B" w:rsidRPr="003B36CB" w:rsidRDefault="00FA0C3B" w:rsidP="00FA0C3B">
      <w:pPr>
        <w:spacing w:after="360" w:line="360" w:lineRule="auto"/>
        <w:rPr>
          <w:rFonts w:ascii="Arial" w:hAnsi="Arial" w:cs="Arial"/>
          <w:i/>
          <w:sz w:val="22"/>
        </w:rPr>
      </w:pPr>
      <w:r w:rsidRPr="003B36CB">
        <w:rPr>
          <w:rFonts w:ascii="Arial" w:hAnsi="Arial" w:cs="Arial"/>
          <w:sz w:val="22"/>
        </w:rPr>
        <w:t xml:space="preserve">Keywords: </w:t>
      </w:r>
      <w:r w:rsidRPr="003B36CB">
        <w:rPr>
          <w:rFonts w:ascii="Arial" w:hAnsi="Arial" w:cs="Arial"/>
          <w:i/>
          <w:sz w:val="22"/>
        </w:rPr>
        <w:t xml:space="preserve">time course, </w:t>
      </w:r>
      <w:r w:rsidR="003B36CB">
        <w:rPr>
          <w:rFonts w:ascii="Arial" w:hAnsi="Arial" w:cs="Arial"/>
          <w:i/>
          <w:sz w:val="22"/>
        </w:rPr>
        <w:t xml:space="preserve">quantitative proteomics, </w:t>
      </w:r>
      <w:r w:rsidRPr="003B36CB">
        <w:rPr>
          <w:rFonts w:ascii="Arial" w:hAnsi="Arial" w:cs="Arial"/>
          <w:i/>
          <w:sz w:val="22"/>
        </w:rPr>
        <w:t>environmental stress response, label free quantification, HSP70 chaperone</w:t>
      </w:r>
    </w:p>
    <w:p w14:paraId="734F5A1A" w14:textId="77777777" w:rsidR="00FA0C3B" w:rsidRPr="00C9731D" w:rsidRDefault="00FA0C3B" w:rsidP="00956A17">
      <w:pPr>
        <w:spacing w:line="360" w:lineRule="auto"/>
        <w:jc w:val="both"/>
        <w:rPr>
          <w:rFonts w:ascii="Arial" w:hAnsi="Arial" w:cs="Arial"/>
          <w:szCs w:val="24"/>
        </w:rPr>
      </w:pPr>
    </w:p>
    <w:p w14:paraId="7BFD6D2F" w14:textId="77777777" w:rsidR="0071217B" w:rsidRPr="00C61D25" w:rsidRDefault="0071217B" w:rsidP="00956A17">
      <w:pPr>
        <w:spacing w:line="360" w:lineRule="auto"/>
        <w:jc w:val="both"/>
        <w:rPr>
          <w:rFonts w:ascii="Arial" w:hAnsi="Arial" w:cs="Arial"/>
          <w:szCs w:val="24"/>
        </w:rPr>
      </w:pPr>
      <w:r w:rsidRPr="00C61D25">
        <w:rPr>
          <w:rFonts w:ascii="Arial" w:hAnsi="Arial" w:cs="Arial"/>
          <w:szCs w:val="24"/>
        </w:rPr>
        <w:br w:type="page"/>
      </w:r>
    </w:p>
    <w:p w14:paraId="44528FAC" w14:textId="77777777" w:rsidR="002012D3" w:rsidRPr="00C61D25" w:rsidRDefault="002012D3" w:rsidP="00267BF8">
      <w:pPr>
        <w:pStyle w:val="Heading2"/>
      </w:pPr>
      <w:bookmarkStart w:id="4" w:name="_Toc436425548"/>
      <w:bookmarkStart w:id="5" w:name="_Toc374356568"/>
      <w:r w:rsidRPr="00C61D25">
        <w:lastRenderedPageBreak/>
        <w:t>ABSTRACT</w:t>
      </w:r>
      <w:bookmarkEnd w:id="4"/>
      <w:bookmarkEnd w:id="5"/>
    </w:p>
    <w:p w14:paraId="6BACC139" w14:textId="14E29D44" w:rsidR="009F3AC7" w:rsidRDefault="002012D3" w:rsidP="00956A17">
      <w:pPr>
        <w:spacing w:line="360" w:lineRule="auto"/>
        <w:jc w:val="both"/>
        <w:rPr>
          <w:rFonts w:ascii="Arial" w:hAnsi="Arial" w:cs="Arial"/>
        </w:rPr>
      </w:pPr>
      <w:r w:rsidRPr="00C61D25">
        <w:rPr>
          <w:rFonts w:ascii="Arial" w:hAnsi="Arial" w:cs="Arial"/>
        </w:rPr>
        <w:t>Temperature fluctuation</w:t>
      </w:r>
      <w:r w:rsidR="00C65D1B">
        <w:rPr>
          <w:rFonts w:ascii="Arial" w:hAnsi="Arial" w:cs="Arial"/>
        </w:rPr>
        <w:t xml:space="preserve"> is a common</w:t>
      </w:r>
      <w:r w:rsidRPr="00C61D25">
        <w:rPr>
          <w:rFonts w:ascii="Arial" w:hAnsi="Arial" w:cs="Arial"/>
        </w:rPr>
        <w:t xml:space="preserve"> environmental stress </w:t>
      </w:r>
      <w:r w:rsidR="003B36CB">
        <w:rPr>
          <w:rFonts w:ascii="Arial" w:hAnsi="Arial" w:cs="Arial"/>
        </w:rPr>
        <w:t xml:space="preserve">that </w:t>
      </w:r>
      <w:r w:rsidR="003B58CF">
        <w:rPr>
          <w:rFonts w:ascii="Arial" w:hAnsi="Arial" w:cs="Arial"/>
        </w:rPr>
        <w:t>elicit</w:t>
      </w:r>
      <w:r w:rsidR="003B36CB">
        <w:rPr>
          <w:rFonts w:ascii="Arial" w:hAnsi="Arial" w:cs="Arial"/>
        </w:rPr>
        <w:t>s</w:t>
      </w:r>
      <w:r w:rsidR="003B58CF">
        <w:rPr>
          <w:rFonts w:ascii="Arial" w:hAnsi="Arial" w:cs="Arial"/>
        </w:rPr>
        <w:t xml:space="preserve"> a </w:t>
      </w:r>
      <w:r w:rsidR="003B36CB">
        <w:rPr>
          <w:rFonts w:ascii="Arial" w:hAnsi="Arial" w:cs="Arial"/>
        </w:rPr>
        <w:t xml:space="preserve">molecular </w:t>
      </w:r>
      <w:r w:rsidR="003B58CF">
        <w:rPr>
          <w:rFonts w:ascii="Arial" w:hAnsi="Arial" w:cs="Arial"/>
        </w:rPr>
        <w:t xml:space="preserve">response </w:t>
      </w:r>
      <w:r w:rsidR="003B36CB">
        <w:rPr>
          <w:rFonts w:ascii="Arial" w:hAnsi="Arial" w:cs="Arial"/>
        </w:rPr>
        <w:t xml:space="preserve">in order </w:t>
      </w:r>
      <w:r w:rsidR="002C6B4B">
        <w:rPr>
          <w:rFonts w:ascii="Arial" w:hAnsi="Arial" w:cs="Arial"/>
        </w:rPr>
        <w:t xml:space="preserve">to maintain </w:t>
      </w:r>
      <w:r w:rsidR="00C65D1B">
        <w:rPr>
          <w:rFonts w:ascii="Arial" w:hAnsi="Arial" w:cs="Arial"/>
        </w:rPr>
        <w:t xml:space="preserve">intracellular </w:t>
      </w:r>
      <w:r w:rsidR="002C6B4B">
        <w:rPr>
          <w:rFonts w:ascii="Arial" w:hAnsi="Arial" w:cs="Arial"/>
        </w:rPr>
        <w:t>protein levels</w:t>
      </w:r>
      <w:r w:rsidRPr="00C61D25">
        <w:rPr>
          <w:rFonts w:ascii="Arial" w:hAnsi="Arial" w:cs="Arial"/>
        </w:rPr>
        <w:t xml:space="preserve">. Here, for the first time, we </w:t>
      </w:r>
      <w:r w:rsidR="00E60EB8">
        <w:rPr>
          <w:rFonts w:ascii="Arial" w:hAnsi="Arial" w:cs="Arial"/>
        </w:rPr>
        <w:t>report</w:t>
      </w:r>
      <w:r w:rsidR="00F24462">
        <w:rPr>
          <w:rFonts w:ascii="Arial" w:hAnsi="Arial" w:cs="Arial"/>
        </w:rPr>
        <w:t xml:space="preserve"> a comprehensive</w:t>
      </w:r>
      <w:r w:rsidR="003B36CB">
        <w:rPr>
          <w:rFonts w:ascii="Arial" w:hAnsi="Arial" w:cs="Arial"/>
        </w:rPr>
        <w:t xml:space="preserve"> </w:t>
      </w:r>
      <w:r w:rsidRPr="00C61D25">
        <w:rPr>
          <w:rFonts w:ascii="Arial" w:hAnsi="Arial" w:cs="Arial"/>
        </w:rPr>
        <w:t xml:space="preserve">temporal </w:t>
      </w:r>
      <w:r w:rsidR="00CA5F7A">
        <w:rPr>
          <w:rFonts w:ascii="Arial" w:hAnsi="Arial" w:cs="Arial"/>
        </w:rPr>
        <w:t xml:space="preserve">and quantitative </w:t>
      </w:r>
      <w:r w:rsidR="003B36CB">
        <w:rPr>
          <w:rFonts w:ascii="Arial" w:hAnsi="Arial" w:cs="Arial"/>
        </w:rPr>
        <w:t xml:space="preserve">study of the </w:t>
      </w:r>
      <w:r w:rsidRPr="00C61D25">
        <w:rPr>
          <w:rFonts w:ascii="Arial" w:hAnsi="Arial" w:cs="Arial"/>
        </w:rPr>
        <w:t xml:space="preserve">proteome during a </w:t>
      </w:r>
      <w:r w:rsidR="00E60EB8" w:rsidRPr="00C61D25">
        <w:rPr>
          <w:rFonts w:ascii="Arial" w:hAnsi="Arial" w:cs="Arial"/>
        </w:rPr>
        <w:t>240-minute</w:t>
      </w:r>
      <w:r w:rsidR="003B36CB">
        <w:rPr>
          <w:rFonts w:ascii="Arial" w:hAnsi="Arial" w:cs="Arial"/>
        </w:rPr>
        <w:t xml:space="preserve"> </w:t>
      </w:r>
      <w:r w:rsidRPr="00C61D25">
        <w:rPr>
          <w:rFonts w:ascii="Arial" w:hAnsi="Arial" w:cs="Arial"/>
        </w:rPr>
        <w:t>heat stress</w:t>
      </w:r>
      <w:r w:rsidR="003B36CB">
        <w:rPr>
          <w:rFonts w:ascii="Arial" w:hAnsi="Arial" w:cs="Arial"/>
        </w:rPr>
        <w:t>, u</w:t>
      </w:r>
      <w:r w:rsidRPr="00C61D25">
        <w:rPr>
          <w:rFonts w:ascii="Arial" w:hAnsi="Arial" w:cs="Arial"/>
        </w:rPr>
        <w:t xml:space="preserve">sing </w:t>
      </w:r>
      <w:r w:rsidR="00AD30CE">
        <w:rPr>
          <w:rFonts w:ascii="Arial" w:hAnsi="Arial" w:cs="Arial"/>
        </w:rPr>
        <w:t>label</w:t>
      </w:r>
      <w:r w:rsidR="003B36CB">
        <w:rPr>
          <w:rFonts w:ascii="Arial" w:hAnsi="Arial" w:cs="Arial"/>
        </w:rPr>
        <w:t>-</w:t>
      </w:r>
      <w:r w:rsidR="00AD30CE">
        <w:rPr>
          <w:rFonts w:ascii="Arial" w:hAnsi="Arial" w:cs="Arial"/>
        </w:rPr>
        <w:t xml:space="preserve">free </w:t>
      </w:r>
      <w:r w:rsidRPr="00C61D25">
        <w:rPr>
          <w:rFonts w:ascii="Arial" w:hAnsi="Arial" w:cs="Arial"/>
        </w:rPr>
        <w:t>mass spectrometry</w:t>
      </w:r>
      <w:r w:rsidR="003B36CB">
        <w:rPr>
          <w:rFonts w:ascii="Arial" w:hAnsi="Arial" w:cs="Arial"/>
        </w:rPr>
        <w:t xml:space="preserve">. </w:t>
      </w:r>
      <w:r w:rsidR="00F24462">
        <w:rPr>
          <w:rFonts w:ascii="Arial" w:hAnsi="Arial" w:cs="Arial"/>
        </w:rPr>
        <w:t xml:space="preserve">We </w:t>
      </w:r>
      <w:r w:rsidR="00E617D5">
        <w:rPr>
          <w:rFonts w:ascii="Arial" w:hAnsi="Arial" w:cs="Arial"/>
        </w:rPr>
        <w:t>report</w:t>
      </w:r>
      <w:r w:rsidR="00F24462">
        <w:rPr>
          <w:rFonts w:ascii="Arial" w:hAnsi="Arial" w:cs="Arial"/>
        </w:rPr>
        <w:t xml:space="preserve"> temporal </w:t>
      </w:r>
      <w:r w:rsidRPr="00C61D25">
        <w:rPr>
          <w:rFonts w:ascii="Arial" w:hAnsi="Arial" w:cs="Arial"/>
        </w:rPr>
        <w:t xml:space="preserve">expression </w:t>
      </w:r>
      <w:r w:rsidR="00F24462">
        <w:rPr>
          <w:rFonts w:ascii="Arial" w:hAnsi="Arial" w:cs="Arial"/>
        </w:rPr>
        <w:t>changes</w:t>
      </w:r>
      <w:r w:rsidRPr="00C61D25">
        <w:rPr>
          <w:rFonts w:ascii="Arial" w:hAnsi="Arial" w:cs="Arial"/>
        </w:rPr>
        <w:t xml:space="preserve"> of the hallmark heat stress proteins</w:t>
      </w:r>
      <w:r w:rsidR="002D4F8C">
        <w:rPr>
          <w:rFonts w:ascii="Arial" w:hAnsi="Arial" w:cs="Arial"/>
        </w:rPr>
        <w:t>, including many molecular chaperones</w:t>
      </w:r>
      <w:r w:rsidR="00E60EB8">
        <w:rPr>
          <w:rFonts w:ascii="Arial" w:hAnsi="Arial" w:cs="Arial"/>
        </w:rPr>
        <w:t xml:space="preserve">, tightly coupled to </w:t>
      </w:r>
      <w:r w:rsidR="002D4F8C">
        <w:rPr>
          <w:rFonts w:ascii="Arial" w:hAnsi="Arial" w:cs="Arial"/>
        </w:rPr>
        <w:t>their protein clients</w:t>
      </w:r>
      <w:r w:rsidRPr="00C61D25">
        <w:rPr>
          <w:rFonts w:ascii="Arial" w:hAnsi="Arial" w:cs="Arial"/>
        </w:rPr>
        <w:t xml:space="preserve">. </w:t>
      </w:r>
      <w:r w:rsidR="00E60EB8">
        <w:rPr>
          <w:rFonts w:ascii="Arial" w:hAnsi="Arial" w:cs="Arial"/>
        </w:rPr>
        <w:t xml:space="preserve">A notable lag of </w:t>
      </w:r>
      <w:r w:rsidR="00E60EB8" w:rsidRPr="00C61D25">
        <w:rPr>
          <w:rFonts w:ascii="Arial" w:hAnsi="Arial" w:cs="Arial"/>
        </w:rPr>
        <w:t xml:space="preserve">30 to </w:t>
      </w:r>
      <w:r w:rsidR="00E60EB8">
        <w:rPr>
          <w:rFonts w:ascii="Arial" w:hAnsi="Arial" w:cs="Arial"/>
        </w:rPr>
        <w:t>12</w:t>
      </w:r>
      <w:r w:rsidR="00E60EB8" w:rsidRPr="00C61D25">
        <w:rPr>
          <w:rFonts w:ascii="Arial" w:hAnsi="Arial" w:cs="Arial"/>
        </w:rPr>
        <w:t>0 min</w:t>
      </w:r>
      <w:r w:rsidR="00E60EB8">
        <w:rPr>
          <w:rFonts w:ascii="Arial" w:hAnsi="Arial" w:cs="Arial"/>
        </w:rPr>
        <w:t>utes was evident between transcriptome and proteome levels</w:t>
      </w:r>
      <w:r w:rsidR="00E60EB8" w:rsidRPr="00C61D25">
        <w:rPr>
          <w:rFonts w:ascii="Arial" w:hAnsi="Arial" w:cs="Arial"/>
        </w:rPr>
        <w:t xml:space="preserve"> </w:t>
      </w:r>
      <w:r w:rsidR="006A0944">
        <w:rPr>
          <w:rFonts w:ascii="Arial" w:hAnsi="Arial" w:cs="Arial"/>
        </w:rPr>
        <w:t>for differentially expressed</w:t>
      </w:r>
      <w:r w:rsidR="00E60EB8">
        <w:rPr>
          <w:rFonts w:ascii="Arial" w:hAnsi="Arial" w:cs="Arial"/>
        </w:rPr>
        <w:t xml:space="preserve"> genes. </w:t>
      </w:r>
      <w:r w:rsidR="00F24462">
        <w:rPr>
          <w:rFonts w:ascii="Arial" w:hAnsi="Arial" w:cs="Arial"/>
        </w:rPr>
        <w:t>This targeted molecular response buffers the global proteome</w:t>
      </w:r>
      <w:r w:rsidR="00B42E98">
        <w:rPr>
          <w:rFonts w:ascii="Arial" w:hAnsi="Arial" w:cs="Arial"/>
        </w:rPr>
        <w:t xml:space="preserve">; </w:t>
      </w:r>
      <w:r w:rsidR="00F24462">
        <w:rPr>
          <w:rFonts w:ascii="Arial" w:hAnsi="Arial" w:cs="Arial"/>
        </w:rPr>
        <w:t>fewer than 15% of proteins display significant abundance change</w:t>
      </w:r>
      <w:r w:rsidR="00F24462" w:rsidRPr="00C61D25">
        <w:rPr>
          <w:rFonts w:ascii="Arial" w:hAnsi="Arial" w:cs="Arial"/>
        </w:rPr>
        <w:t xml:space="preserve">. </w:t>
      </w:r>
      <w:r w:rsidRPr="00C61D25">
        <w:rPr>
          <w:rFonts w:ascii="Arial" w:hAnsi="Arial" w:cs="Arial"/>
        </w:rPr>
        <w:t xml:space="preserve">Additionally, </w:t>
      </w:r>
      <w:r w:rsidR="00F24462">
        <w:rPr>
          <w:rFonts w:ascii="Arial" w:hAnsi="Arial" w:cs="Arial"/>
        </w:rPr>
        <w:t xml:space="preserve">a parallel study in </w:t>
      </w:r>
      <w:proofErr w:type="gramStart"/>
      <w:r w:rsidR="00F24462">
        <w:rPr>
          <w:rFonts w:ascii="Arial" w:hAnsi="Arial" w:cs="Arial"/>
        </w:rPr>
        <w:t>a</w:t>
      </w:r>
      <w:proofErr w:type="gramEnd"/>
      <w:r w:rsidR="00F24462">
        <w:rPr>
          <w:rFonts w:ascii="Arial" w:hAnsi="Arial" w:cs="Arial"/>
        </w:rPr>
        <w:t xml:space="preserve"> </w:t>
      </w:r>
      <w:r w:rsidR="00BC7005">
        <w:rPr>
          <w:rFonts w:ascii="Arial" w:hAnsi="Arial" w:cs="Arial"/>
        </w:rPr>
        <w:t>Hsp70</w:t>
      </w:r>
      <w:r w:rsidR="00CA5F7A">
        <w:rPr>
          <w:rFonts w:ascii="Arial" w:hAnsi="Arial" w:cs="Arial"/>
        </w:rPr>
        <w:t xml:space="preserve"> </w:t>
      </w:r>
      <w:r w:rsidRPr="00C61D25">
        <w:rPr>
          <w:rFonts w:ascii="Arial" w:hAnsi="Arial" w:cs="Arial"/>
        </w:rPr>
        <w:t xml:space="preserve">chaperone mutant </w:t>
      </w:r>
      <w:r w:rsidR="00F24462">
        <w:rPr>
          <w:rFonts w:ascii="Arial" w:hAnsi="Arial" w:cs="Arial"/>
        </w:rPr>
        <w:t>(</w:t>
      </w:r>
      <w:r w:rsidR="00F24462" w:rsidRPr="00E60EB8">
        <w:rPr>
          <w:rFonts w:ascii="Arial" w:hAnsi="Arial" w:cs="Arial"/>
          <w:i/>
        </w:rPr>
        <w:t>ssb1</w:t>
      </w:r>
      <w:r w:rsidR="00F24462" w:rsidRPr="00E60EB8">
        <w:rPr>
          <w:rFonts w:ascii="Symbol" w:hAnsi="Symbol" w:cs="Arial"/>
        </w:rPr>
        <w:t></w:t>
      </w:r>
      <w:r w:rsidR="00F24462">
        <w:rPr>
          <w:rFonts w:ascii="Arial" w:hAnsi="Arial" w:cs="Arial"/>
        </w:rPr>
        <w:t>) demonstrate</w:t>
      </w:r>
      <w:r w:rsidR="00E60EB8">
        <w:rPr>
          <w:rFonts w:ascii="Arial" w:hAnsi="Arial" w:cs="Arial"/>
        </w:rPr>
        <w:t>d</w:t>
      </w:r>
      <w:r w:rsidR="00F24462">
        <w:rPr>
          <w:rFonts w:ascii="Arial" w:hAnsi="Arial" w:cs="Arial"/>
        </w:rPr>
        <w:t xml:space="preserve"> a </w:t>
      </w:r>
      <w:r w:rsidR="002D4F8C">
        <w:rPr>
          <w:rFonts w:ascii="Arial" w:hAnsi="Arial" w:cs="Arial"/>
        </w:rPr>
        <w:t xml:space="preserve">significantly </w:t>
      </w:r>
      <w:r w:rsidRPr="00C61D25">
        <w:rPr>
          <w:rFonts w:ascii="Arial" w:hAnsi="Arial" w:cs="Arial"/>
        </w:rPr>
        <w:t>a</w:t>
      </w:r>
      <w:r w:rsidR="00F24462">
        <w:rPr>
          <w:rFonts w:ascii="Arial" w:hAnsi="Arial" w:cs="Arial"/>
        </w:rPr>
        <w:t xml:space="preserve">ttenuated </w:t>
      </w:r>
      <w:r w:rsidRPr="00C61D25">
        <w:rPr>
          <w:rFonts w:ascii="Arial" w:hAnsi="Arial" w:cs="Arial"/>
        </w:rPr>
        <w:t>response</w:t>
      </w:r>
      <w:r w:rsidR="002D4F8C">
        <w:rPr>
          <w:rFonts w:ascii="Arial" w:hAnsi="Arial" w:cs="Arial"/>
        </w:rPr>
        <w:t xml:space="preserve">, at odds with the modest phenotypic effects </w:t>
      </w:r>
      <w:r w:rsidR="00CA5F7A">
        <w:rPr>
          <w:rFonts w:ascii="Arial" w:hAnsi="Arial" w:cs="Arial"/>
        </w:rPr>
        <w:t xml:space="preserve">that are observed </w:t>
      </w:r>
      <w:r w:rsidR="002D4F8C">
        <w:rPr>
          <w:rFonts w:ascii="Arial" w:hAnsi="Arial" w:cs="Arial"/>
        </w:rPr>
        <w:t>on growth rate</w:t>
      </w:r>
      <w:r w:rsidRPr="00C61D25">
        <w:rPr>
          <w:rFonts w:ascii="Arial" w:hAnsi="Arial" w:cs="Arial"/>
        </w:rPr>
        <w:t xml:space="preserve">. </w:t>
      </w:r>
      <w:r w:rsidR="00DB03C2">
        <w:rPr>
          <w:rFonts w:ascii="Arial" w:hAnsi="Arial" w:cs="Arial"/>
        </w:rPr>
        <w:t xml:space="preserve">We cast the global changes in temporal protein expression into protein interaction and functional networks, to afford </w:t>
      </w:r>
      <w:r w:rsidRPr="00C61D25">
        <w:rPr>
          <w:rFonts w:ascii="Arial" w:hAnsi="Arial" w:cs="Arial"/>
        </w:rPr>
        <w:t xml:space="preserve">a </w:t>
      </w:r>
      <w:r w:rsidR="00DB03C2">
        <w:rPr>
          <w:rFonts w:ascii="Arial" w:hAnsi="Arial" w:cs="Arial"/>
        </w:rPr>
        <w:t>unique</w:t>
      </w:r>
      <w:r w:rsidR="004840F6">
        <w:rPr>
          <w:rFonts w:ascii="Arial" w:hAnsi="Arial" w:cs="Arial"/>
        </w:rPr>
        <w:t xml:space="preserve">, time-resolved and </w:t>
      </w:r>
      <w:r w:rsidR="008C62C0">
        <w:rPr>
          <w:rFonts w:ascii="Arial" w:hAnsi="Arial" w:cs="Arial"/>
        </w:rPr>
        <w:t xml:space="preserve">quantitative description </w:t>
      </w:r>
      <w:r w:rsidR="008318A9">
        <w:rPr>
          <w:rFonts w:ascii="Arial" w:hAnsi="Arial" w:cs="Arial"/>
        </w:rPr>
        <w:t xml:space="preserve">of </w:t>
      </w:r>
      <w:r w:rsidR="004840F6">
        <w:rPr>
          <w:rFonts w:ascii="Arial" w:hAnsi="Arial" w:cs="Arial"/>
        </w:rPr>
        <w:t xml:space="preserve">the </w:t>
      </w:r>
      <w:r w:rsidRPr="00C61D25">
        <w:rPr>
          <w:rFonts w:ascii="Arial" w:hAnsi="Arial" w:cs="Arial"/>
        </w:rPr>
        <w:t xml:space="preserve">heat shock response </w:t>
      </w:r>
      <w:r w:rsidR="009F3AC7" w:rsidRPr="00C61D25">
        <w:rPr>
          <w:rFonts w:ascii="Arial" w:hAnsi="Arial" w:cs="Arial"/>
        </w:rPr>
        <w:t>in</w:t>
      </w:r>
      <w:r w:rsidR="008C62C0">
        <w:rPr>
          <w:rFonts w:ascii="Arial" w:hAnsi="Arial" w:cs="Arial"/>
        </w:rPr>
        <w:t xml:space="preserve"> an important model organism.</w:t>
      </w:r>
    </w:p>
    <w:p w14:paraId="37ED2F69" w14:textId="54B8090D" w:rsidR="002012D3" w:rsidRDefault="002012D3" w:rsidP="00956A17">
      <w:pPr>
        <w:spacing w:line="360" w:lineRule="auto"/>
        <w:rPr>
          <w:rFonts w:ascii="Arial" w:hAnsi="Arial" w:cs="Arial"/>
        </w:rPr>
      </w:pPr>
    </w:p>
    <w:p w14:paraId="1F2BEE5F" w14:textId="6FE292F9" w:rsidR="00CA5F7A" w:rsidRDefault="00CA5F7A" w:rsidP="00267BF8">
      <w:pPr>
        <w:pStyle w:val="Heading2"/>
      </w:pPr>
      <w:bookmarkStart w:id="6" w:name="_Toc374356569"/>
      <w:r>
        <w:t>Table of Contents</w:t>
      </w:r>
      <w:bookmarkEnd w:id="6"/>
    </w:p>
    <w:p w14:paraId="736474D2" w14:textId="6D03647A" w:rsidR="00CA5F7A" w:rsidRDefault="00A7146B" w:rsidP="00956A17">
      <w:pPr>
        <w:spacing w:line="360" w:lineRule="auto"/>
        <w:rPr>
          <w:rFonts w:ascii="Arial" w:hAnsi="Arial" w:cs="Arial"/>
        </w:rPr>
      </w:pPr>
      <w:r>
        <w:rPr>
          <w:rFonts w:ascii="Arial" w:hAnsi="Arial" w:cs="Arial"/>
          <w:noProof/>
          <w:lang w:val="en-US"/>
        </w:rPr>
        <w:drawing>
          <wp:inline distT="0" distB="0" distL="0" distR="0" wp14:anchorId="36329FF8" wp14:editId="4F2FCC7A">
            <wp:extent cx="2880000" cy="1554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image.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1554847"/>
                    </a:xfrm>
                    <a:prstGeom prst="rect">
                      <a:avLst/>
                    </a:prstGeom>
                  </pic:spPr>
                </pic:pic>
              </a:graphicData>
            </a:graphic>
          </wp:inline>
        </w:drawing>
      </w:r>
    </w:p>
    <w:p w14:paraId="77C446EC" w14:textId="4FC590D6" w:rsidR="00A7146B" w:rsidRDefault="00A7146B" w:rsidP="00956A17">
      <w:pPr>
        <w:spacing w:line="360" w:lineRule="auto"/>
        <w:rPr>
          <w:rFonts w:ascii="Arial" w:hAnsi="Arial" w:cs="Arial"/>
        </w:rPr>
      </w:pPr>
      <w:r>
        <w:rPr>
          <w:rFonts w:ascii="Arial" w:hAnsi="Arial" w:cs="Arial"/>
        </w:rPr>
        <w:t xml:space="preserve">Temporal changes in the yeast proteome under heat stress are mapped and integrated to protein networks to reveal cognate groups of chaperones </w:t>
      </w:r>
      <w:r w:rsidR="00267BF8">
        <w:rPr>
          <w:rFonts w:ascii="Arial" w:hAnsi="Arial" w:cs="Arial"/>
        </w:rPr>
        <w:t xml:space="preserve">(orange and blue circles) </w:t>
      </w:r>
      <w:r>
        <w:rPr>
          <w:rFonts w:ascii="Arial" w:hAnsi="Arial" w:cs="Arial"/>
        </w:rPr>
        <w:t xml:space="preserve">acting on </w:t>
      </w:r>
      <w:r w:rsidR="00267BF8">
        <w:rPr>
          <w:rFonts w:ascii="Arial" w:hAnsi="Arial" w:cs="Arial"/>
        </w:rPr>
        <w:t xml:space="preserve">coherent groups of substrate proteins (red and green). </w:t>
      </w:r>
    </w:p>
    <w:p w14:paraId="3FE1CD70" w14:textId="77777777" w:rsidR="00A7146B" w:rsidRPr="00C61D25" w:rsidRDefault="00A7146B" w:rsidP="00956A17">
      <w:pPr>
        <w:spacing w:line="360" w:lineRule="auto"/>
        <w:rPr>
          <w:rFonts w:ascii="Arial" w:hAnsi="Arial" w:cs="Arial"/>
        </w:rPr>
      </w:pPr>
    </w:p>
    <w:p w14:paraId="7F5DE9C3" w14:textId="77777777" w:rsidR="00CA5F7A" w:rsidRDefault="00CA5F7A">
      <w:pPr>
        <w:spacing w:line="276" w:lineRule="auto"/>
        <w:rPr>
          <w:rFonts w:ascii="Arial" w:eastAsiaTheme="majorEastAsia" w:hAnsi="Arial" w:cs="Arial"/>
          <w:b/>
          <w:bCs/>
          <w:sz w:val="26"/>
          <w:szCs w:val="26"/>
        </w:rPr>
      </w:pPr>
      <w:bookmarkStart w:id="7" w:name="_Toc436425549"/>
      <w:r>
        <w:rPr>
          <w:rFonts w:ascii="Arial" w:hAnsi="Arial" w:cs="Arial"/>
        </w:rPr>
        <w:br w:type="page"/>
      </w:r>
    </w:p>
    <w:p w14:paraId="2140A278" w14:textId="622D4FDE" w:rsidR="00F80809" w:rsidRPr="00C61D25" w:rsidRDefault="00F80809" w:rsidP="00267BF8">
      <w:pPr>
        <w:pStyle w:val="Heading2"/>
      </w:pPr>
      <w:bookmarkStart w:id="8" w:name="_Toc374356570"/>
      <w:r w:rsidRPr="00267BF8">
        <w:lastRenderedPageBreak/>
        <w:t>Introduction</w:t>
      </w:r>
      <w:bookmarkEnd w:id="7"/>
      <w:bookmarkEnd w:id="8"/>
    </w:p>
    <w:p w14:paraId="47A58878" w14:textId="24761560" w:rsidR="007821F7" w:rsidRPr="00C61D25" w:rsidRDefault="007821F7" w:rsidP="00956A17">
      <w:pPr>
        <w:spacing w:line="360" w:lineRule="auto"/>
        <w:jc w:val="both"/>
        <w:rPr>
          <w:rFonts w:ascii="Arial" w:hAnsi="Arial" w:cs="Arial"/>
        </w:rPr>
      </w:pPr>
      <w:r w:rsidRPr="00C61D25">
        <w:rPr>
          <w:rFonts w:ascii="Arial" w:hAnsi="Arial" w:cs="Arial"/>
        </w:rPr>
        <w:t xml:space="preserve">All organisms </w:t>
      </w:r>
      <w:r w:rsidR="00FE23E0">
        <w:rPr>
          <w:rFonts w:ascii="Arial" w:hAnsi="Arial" w:cs="Arial"/>
        </w:rPr>
        <w:t>are potentially exposed to</w:t>
      </w:r>
      <w:r w:rsidRPr="00C61D25">
        <w:rPr>
          <w:rFonts w:ascii="Arial" w:hAnsi="Arial" w:cs="Arial"/>
        </w:rPr>
        <w:t xml:space="preserve"> adverse environmental conditions at some point </w:t>
      </w:r>
      <w:r w:rsidR="00FE23E0">
        <w:rPr>
          <w:rFonts w:ascii="Arial" w:hAnsi="Arial" w:cs="Arial"/>
        </w:rPr>
        <w:t>during</w:t>
      </w:r>
      <w:r w:rsidR="00FE23E0" w:rsidRPr="00C61D25">
        <w:rPr>
          <w:rFonts w:ascii="Arial" w:hAnsi="Arial" w:cs="Arial"/>
        </w:rPr>
        <w:t xml:space="preserve"> </w:t>
      </w:r>
      <w:r w:rsidRPr="00C61D25">
        <w:rPr>
          <w:rFonts w:ascii="Arial" w:hAnsi="Arial" w:cs="Arial"/>
        </w:rPr>
        <w:t xml:space="preserve">their </w:t>
      </w:r>
      <w:r w:rsidR="00FE23E0">
        <w:rPr>
          <w:rFonts w:ascii="Arial" w:hAnsi="Arial" w:cs="Arial"/>
        </w:rPr>
        <w:t>development</w:t>
      </w:r>
      <w:r w:rsidRPr="00C61D25">
        <w:rPr>
          <w:rFonts w:ascii="Arial" w:hAnsi="Arial" w:cs="Arial"/>
        </w:rPr>
        <w:t>. Much effort has therefore been devoted to elucidating mechanisms of stress response in both unicellul</w:t>
      </w:r>
      <w:r w:rsidR="008318A9">
        <w:rPr>
          <w:rFonts w:ascii="Arial" w:hAnsi="Arial" w:cs="Arial"/>
        </w:rPr>
        <w:t>ar and multicellular eukaryotes</w:t>
      </w:r>
      <w:r w:rsidRPr="00C61D25">
        <w:rPr>
          <w:rFonts w:ascii="Arial" w:hAnsi="Arial" w:cs="Arial"/>
        </w:rPr>
        <w:fldChar w:fldCharType="begin">
          <w:fldData xml:space="preserve">PEVuZE5vdGU+PENpdGU+PEF1dGhvcj5CYXJzaGlzPC9BdXRob3I+PFllYXI+MjAxMzwvWWVhcj48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LXBlcmlvZGljYWw+PHBhZ2VzPjEzODctMTM5MjwvcGFnZXM+PHZvbHVtZT4xMTA8L3ZvbHVtZT48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PEVuZE5vdGU+PENpdGU+PEF1dGhvcj5CYXJzaGlzPC9BdXRob3I+PFllYXI+MjAxMzwvWWVhcj48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LXBlcmlvZGljYWw+PHBhZ2VzPjEzODctMTM5MjwvcGFnZXM+PHZvbHVtZT4xMTA8L3ZvbHVtZT48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1-4</w:t>
      </w:r>
      <w:r w:rsidRPr="00C61D25">
        <w:rPr>
          <w:rFonts w:ascii="Arial" w:hAnsi="Arial" w:cs="Arial"/>
        </w:rPr>
        <w:fldChar w:fldCharType="end"/>
      </w:r>
      <w:r w:rsidRPr="00C61D25">
        <w:rPr>
          <w:rFonts w:ascii="Arial" w:hAnsi="Arial" w:cs="Arial"/>
        </w:rPr>
        <w:t xml:space="preserve">. </w:t>
      </w:r>
      <w:r w:rsidR="00AE719B">
        <w:rPr>
          <w:rFonts w:ascii="Arial" w:hAnsi="Arial" w:cs="Arial"/>
        </w:rPr>
        <w:t xml:space="preserve">The budding yeast </w:t>
      </w:r>
      <w:r w:rsidR="00AE719B" w:rsidRPr="00C61D25">
        <w:rPr>
          <w:rFonts w:ascii="Arial" w:hAnsi="Arial" w:cs="Arial"/>
          <w:i/>
        </w:rPr>
        <w:t>S. cerevisiae</w:t>
      </w:r>
      <w:r w:rsidR="00AE719B">
        <w:rPr>
          <w:rFonts w:ascii="Arial" w:hAnsi="Arial" w:cs="Arial"/>
          <w:i/>
        </w:rPr>
        <w:t xml:space="preserve"> </w:t>
      </w:r>
      <w:r w:rsidR="00AE719B" w:rsidRPr="00C61D25">
        <w:rPr>
          <w:rFonts w:ascii="Arial" w:hAnsi="Arial" w:cs="Arial"/>
        </w:rPr>
        <w:t xml:space="preserve">has </w:t>
      </w:r>
      <w:r w:rsidR="00AE719B">
        <w:rPr>
          <w:rFonts w:ascii="Arial" w:hAnsi="Arial" w:cs="Arial"/>
        </w:rPr>
        <w:t>provided</w:t>
      </w:r>
      <w:r w:rsidR="00AE719B" w:rsidRPr="00C61D25">
        <w:rPr>
          <w:rFonts w:ascii="Arial" w:hAnsi="Arial" w:cs="Arial"/>
        </w:rPr>
        <w:t xml:space="preserve"> a</w:t>
      </w:r>
      <w:r w:rsidR="00AE719B">
        <w:rPr>
          <w:rFonts w:ascii="Arial" w:hAnsi="Arial" w:cs="Arial"/>
        </w:rPr>
        <w:t>n important</w:t>
      </w:r>
      <w:r w:rsidR="00AE719B" w:rsidRPr="00C61D25">
        <w:rPr>
          <w:rFonts w:ascii="Arial" w:hAnsi="Arial" w:cs="Arial"/>
        </w:rPr>
        <w:t xml:space="preserve"> model organism contributing to our understanding of environmental stress response</w:t>
      </w:r>
      <w:r w:rsidR="00AE719B">
        <w:rPr>
          <w:rFonts w:ascii="Arial" w:hAnsi="Arial" w:cs="Arial"/>
        </w:rPr>
        <w:t>s</w:t>
      </w:r>
      <w:r w:rsidR="00AE719B" w:rsidRPr="00C61D25">
        <w:rPr>
          <w:rFonts w:ascii="Arial" w:hAnsi="Arial" w:cs="Arial"/>
        </w:rPr>
        <w:t xml:space="preserve"> at a molecular level for many</w:t>
      </w:r>
      <w:r w:rsidR="00AE719B">
        <w:rPr>
          <w:rFonts w:ascii="Arial" w:hAnsi="Arial" w:cs="Arial"/>
        </w:rPr>
        <w:t xml:space="preserve"> </w:t>
      </w:r>
      <w:r w:rsidRPr="00C61D25">
        <w:rPr>
          <w:rFonts w:ascii="Arial" w:hAnsi="Arial" w:cs="Arial"/>
        </w:rPr>
        <w:t>decades</w:t>
      </w:r>
      <w:r w:rsidRPr="00C61D25">
        <w:rPr>
          <w:rFonts w:ascii="Arial" w:hAnsi="Arial" w:cs="Arial"/>
        </w:rPr>
        <w:fldChar w:fldCharType="begin">
          <w:fldData xml:space="preserve">PEVuZE5vdGU+PENpdGU+PEF1dGhvcj5LYXJhdGhpYTwvQXV0aG9yPjxZZWFyPjIwMTE8L1llYXI+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PEVuZE5vdGU+PENpdGU+PEF1dGhvcj5LYXJhdGhpYTwvQXV0aG9yPjxZZWFyPjIwMTE8L1llYXI+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5-9</w:t>
      </w:r>
      <w:r w:rsidRPr="00C61D25">
        <w:rPr>
          <w:rFonts w:ascii="Arial" w:hAnsi="Arial" w:cs="Arial"/>
        </w:rPr>
        <w:fldChar w:fldCharType="end"/>
      </w:r>
      <w:r w:rsidRPr="00C61D25">
        <w:rPr>
          <w:rFonts w:ascii="Arial" w:hAnsi="Arial" w:cs="Arial"/>
        </w:rPr>
        <w:t>. Among different types of stresses, heat stress is generally very well understood</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MC0xMjwvc3R5bGU+PC9EaXNwbGF5VGV4dD48cmVjb3JkPjxyZWMtbnVtYmVyPjEwPC9yZWMtbnVt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==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PEVuZE5vdGU+PENpdGU+PEF1dGhvcj5Nb3Jhbm88L0F1dGhvcj48WWVhcj4yMDEyPC9ZZWFyPjxS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==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10-12</w:t>
      </w:r>
      <w:r w:rsidRPr="00C61D25">
        <w:rPr>
          <w:rFonts w:ascii="Arial" w:hAnsi="Arial" w:cs="Arial"/>
        </w:rPr>
        <w:fldChar w:fldCharType="end"/>
      </w:r>
      <w:r w:rsidRPr="00C61D25">
        <w:rPr>
          <w:rFonts w:ascii="Arial" w:hAnsi="Arial" w:cs="Arial"/>
        </w:rPr>
        <w:t xml:space="preserve">. Caused by sudden temperature shifts of as little as a few degrees, it </w:t>
      </w:r>
      <w:r w:rsidR="00906628">
        <w:rPr>
          <w:rFonts w:ascii="Arial" w:hAnsi="Arial" w:cs="Arial"/>
        </w:rPr>
        <w:t>can have</w:t>
      </w:r>
      <w:r w:rsidRPr="00C61D25">
        <w:rPr>
          <w:rFonts w:ascii="Arial" w:hAnsi="Arial" w:cs="Arial"/>
        </w:rPr>
        <w:t xml:space="preserve"> many damaging effects and results in pronounced physiological and metabolic changes</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MCwgMTE8L3N0eWxlPjwvRGlzcGxheVRleHQ+PHJlY29yZD48cmVjLW51bWJlcj4xMDwvcmVjLW51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Z2U+RW5nbGlzaDwvbGFuZ3VhZ2U+PC9yZWNvcmQ+PC9DaXRlPjxDaXRlPjxBdXRob3I+VmVyZ2hl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PEVuZE5vdGU+PENpdGU+PEF1dGhvcj5Nb3Jhbm88L0F1dGhvcj48WWVhcj4yMDEyPC9ZZWFyPjxS
ZWNOdW0+MTA8L1JlY051bT48RGlzcGxheVRleHQ+PHN0eWxlIGZhY2U9InN1cGVyc2NyaXB0Ij4x
MCwgMTE8L3N0eWxlPjwvRGlzcGxheVRleHQ+PHJlY29yZD48cmVjLW51bWJlcj4xMDwvcmVjLW51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Z2U+RW5nbGlzaDwvbGFuZ3VhZ2U+PC9yZWNvcmQ+PC9DaXRlPjxDaXRlPjxBdXRob3I+VmVyZ2hl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10, 11</w:t>
      </w:r>
      <w:r w:rsidRPr="00C61D25">
        <w:rPr>
          <w:rFonts w:ascii="Arial" w:hAnsi="Arial" w:cs="Arial"/>
        </w:rPr>
        <w:fldChar w:fldCharType="end"/>
      </w:r>
      <w:r w:rsidRPr="00C61D25">
        <w:rPr>
          <w:rFonts w:ascii="Arial" w:hAnsi="Arial" w:cs="Arial"/>
        </w:rPr>
        <w:t xml:space="preserve">. For example: </w:t>
      </w:r>
      <w:r w:rsidR="00906628">
        <w:rPr>
          <w:rFonts w:ascii="Arial" w:hAnsi="Arial" w:cs="Arial"/>
        </w:rPr>
        <w:t xml:space="preserve">increased </w:t>
      </w:r>
      <w:r w:rsidRPr="00C61D25">
        <w:rPr>
          <w:rFonts w:ascii="Arial" w:hAnsi="Arial" w:cs="Arial"/>
        </w:rPr>
        <w:t>protein unfolding and aggregation, destabilisation of cell wall or membranes, metabolic reprogramming, or cell cycle arrest</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MCwgMTE8L3N0eWxlPjwvRGlzcGxheVRleHQ+PHJlY29yZD48cmVjLW51bWJlcj4xMDwvcmVjLW51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Z2U+RW5nbGlzaDwvbGFuZ3VhZ2U+PC9yZWNvcmQ+PC9DaXRlPjxDaXRlPjxBdXRob3I+VmVyZ2hl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PEVuZE5vdGU+PENpdGU+PEF1dGhvcj5Nb3Jhbm88L0F1dGhvcj48WWVhcj4yMDEyPC9ZZWFyPjxS
ZWNOdW0+MTA8L1JlY051bT48RGlzcGxheVRleHQ+PHN0eWxlIGZhY2U9InN1cGVyc2NyaXB0Ij4x
MCwgMTE8L3N0eWxlPjwvRGlzcGxheVRleHQ+PHJlY29yZD48cmVjLW51bWJlcj4xMDwvcmVjLW51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Z2U+RW5nbGlzaDwvbGFuZ3VhZ2U+PC9yZWNvcmQ+PC9DaXRlPjxDaXRlPjxBdXRob3I+VmVyZ2hl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10, 11</w:t>
      </w:r>
      <w:r w:rsidRPr="00C61D25">
        <w:rPr>
          <w:rFonts w:ascii="Arial" w:hAnsi="Arial" w:cs="Arial"/>
        </w:rPr>
        <w:fldChar w:fldCharType="end"/>
      </w:r>
      <w:r w:rsidRPr="00C61D25">
        <w:rPr>
          <w:rFonts w:ascii="Arial" w:hAnsi="Arial" w:cs="Arial"/>
        </w:rPr>
        <w:t xml:space="preserve">. In response, a widespread reorganisation of gene expression </w:t>
      </w:r>
      <w:r w:rsidR="00906628">
        <w:rPr>
          <w:rFonts w:ascii="Arial" w:hAnsi="Arial" w:cs="Arial"/>
        </w:rPr>
        <w:t>has been observed</w:t>
      </w:r>
      <w:r w:rsidRPr="00C61D25">
        <w:rPr>
          <w:rFonts w:ascii="Arial" w:hAnsi="Arial" w:cs="Arial"/>
        </w:rPr>
        <w:t>. In case</w:t>
      </w:r>
      <w:r w:rsidR="00906628">
        <w:rPr>
          <w:rFonts w:ascii="Arial" w:hAnsi="Arial" w:cs="Arial"/>
        </w:rPr>
        <w:t>s</w:t>
      </w:r>
      <w:r w:rsidRPr="00C61D25">
        <w:rPr>
          <w:rFonts w:ascii="Arial" w:hAnsi="Arial" w:cs="Arial"/>
        </w:rPr>
        <w:t xml:space="preserve"> of </w:t>
      </w:r>
      <w:r w:rsidR="00906628">
        <w:rPr>
          <w:rFonts w:ascii="Arial" w:hAnsi="Arial" w:cs="Arial"/>
        </w:rPr>
        <w:t xml:space="preserve">general cellular </w:t>
      </w:r>
      <w:r w:rsidRPr="00C61D25">
        <w:rPr>
          <w:rFonts w:ascii="Arial" w:hAnsi="Arial" w:cs="Arial"/>
        </w:rPr>
        <w:t>stress (</w:t>
      </w:r>
      <w:proofErr w:type="spellStart"/>
      <w:r w:rsidRPr="00C61D25">
        <w:rPr>
          <w:rFonts w:ascii="Arial" w:hAnsi="Arial" w:cs="Arial"/>
        </w:rPr>
        <w:t>proteotoxic</w:t>
      </w:r>
      <w:proofErr w:type="spellEnd"/>
      <w:r w:rsidRPr="00C61D25">
        <w:rPr>
          <w:rFonts w:ascii="Arial" w:hAnsi="Arial" w:cs="Arial"/>
        </w:rPr>
        <w:t>, osmotic, starvation, etc.) it is termed the environmental stress response (ESR)</w:t>
      </w:r>
      <w:r w:rsidRPr="00C61D25">
        <w:rPr>
          <w:rFonts w:ascii="Arial" w:hAnsi="Arial" w:cs="Arial"/>
        </w:rPr>
        <w:fldChar w:fldCharType="begin">
          <w:fldData xml:space="preserve">PEVuZE5vdGU+PENpdGU+PEF1dGhvcj5DYXVzdG9uPC9BdXRob3I+PFllYXI+MjAwMTwvWWVhcj48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PEVuZE5vdGU+PENpdGU+PEF1dGhvcj5DYXVzdG9uPC9BdXRob3I+PFllYXI+MjAwMTwvWWVhcj48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8, 9, 13</w:t>
      </w:r>
      <w:r w:rsidRPr="00C61D25">
        <w:rPr>
          <w:rFonts w:ascii="Arial" w:hAnsi="Arial" w:cs="Arial"/>
        </w:rPr>
        <w:fldChar w:fldCharType="end"/>
      </w:r>
      <w:r w:rsidRPr="00C61D25">
        <w:rPr>
          <w:rFonts w:ascii="Arial" w:hAnsi="Arial" w:cs="Arial"/>
        </w:rPr>
        <w:t xml:space="preserve"> and in </w:t>
      </w:r>
      <w:r w:rsidR="00906628">
        <w:rPr>
          <w:rFonts w:ascii="Arial" w:hAnsi="Arial" w:cs="Arial"/>
        </w:rPr>
        <w:t xml:space="preserve">the specific </w:t>
      </w:r>
      <w:r w:rsidRPr="00C61D25">
        <w:rPr>
          <w:rFonts w:ascii="Arial" w:hAnsi="Arial" w:cs="Arial"/>
        </w:rPr>
        <w:t>case of heat stress, it is simply called the heat shock response (HSR)</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MCwgMTE8L3N0eWxlPjwvRGlzcGxheVRleHQ+PHJlY29yZD48cmVjLW51bWJlcj4xMDwvcmVjLW51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Z2U+RW5nbGlzaDwvbGFuZ3VhZ2U+PC9yZWNvcmQ+PC9DaXRlPjxDaXRlPjxBdXRob3I+VmVyZ2hl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PEVuZE5vdGU+PENpdGU+PEF1dGhvcj5Nb3Jhbm88L0F1dGhvcj48WWVhcj4yMDEyPC9ZZWFyPjxS
ZWNOdW0+MTA8L1JlY051bT48RGlzcGxheVRleHQ+PHN0eWxlIGZhY2U9InN1cGVyc2NyaXB0Ij4x
MCwgMTE8L3N0eWxlPjwvRGlzcGxheVRleHQ+PHJlY29yZD48cmVjLW51bWJlcj4xMDwvcmVjLW51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Z2U+RW5nbGlzaDwvbGFuZ3VhZ2U+PC9yZWNvcmQ+PC9DaXRlPjxDaXRlPjxBdXRob3I+VmVyZ2hl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10, 11</w:t>
      </w:r>
      <w:r w:rsidRPr="00C61D25">
        <w:rPr>
          <w:rFonts w:ascii="Arial" w:hAnsi="Arial" w:cs="Arial"/>
        </w:rPr>
        <w:fldChar w:fldCharType="end"/>
      </w:r>
      <w:r w:rsidRPr="00C61D25">
        <w:rPr>
          <w:rFonts w:ascii="Arial" w:hAnsi="Arial" w:cs="Arial"/>
        </w:rPr>
        <w:t>.</w:t>
      </w:r>
    </w:p>
    <w:p w14:paraId="4E84AEA3" w14:textId="50207250" w:rsidR="00897687" w:rsidRDefault="007821F7" w:rsidP="008B1A61">
      <w:pPr>
        <w:spacing w:line="360" w:lineRule="auto"/>
        <w:jc w:val="both"/>
        <w:rPr>
          <w:rFonts w:ascii="Arial" w:hAnsi="Arial" w:cs="Arial"/>
        </w:rPr>
      </w:pPr>
      <w:r w:rsidRPr="00C61D25">
        <w:rPr>
          <w:rFonts w:ascii="Arial" w:hAnsi="Arial" w:cs="Arial"/>
        </w:rPr>
        <w:t xml:space="preserve">The key </w:t>
      </w:r>
      <w:r w:rsidR="008B1A61">
        <w:rPr>
          <w:rFonts w:ascii="Arial" w:hAnsi="Arial" w:cs="Arial"/>
        </w:rPr>
        <w:t xml:space="preserve">protein </w:t>
      </w:r>
      <w:r w:rsidRPr="00C61D25">
        <w:rPr>
          <w:rFonts w:ascii="Arial" w:hAnsi="Arial" w:cs="Arial"/>
        </w:rPr>
        <w:t>players in HSR are transcription factors</w:t>
      </w:r>
      <w:r w:rsidR="00562586">
        <w:rPr>
          <w:rFonts w:ascii="Arial" w:hAnsi="Arial" w:cs="Arial"/>
        </w:rPr>
        <w:t>,</w:t>
      </w:r>
      <w:r w:rsidRPr="00C61D25">
        <w:rPr>
          <w:rFonts w:ascii="Arial" w:hAnsi="Arial" w:cs="Arial"/>
        </w:rPr>
        <w:t xml:space="preserve"> Hsf1p and </w:t>
      </w:r>
      <w:r w:rsidR="00906628">
        <w:rPr>
          <w:rFonts w:ascii="Arial" w:hAnsi="Arial" w:cs="Arial"/>
        </w:rPr>
        <w:t xml:space="preserve">the </w:t>
      </w:r>
      <w:r w:rsidRPr="00C61D25">
        <w:rPr>
          <w:rFonts w:ascii="Arial" w:hAnsi="Arial" w:cs="Arial"/>
        </w:rPr>
        <w:t>partially redundant Msn2p/Msn4p</w:t>
      </w:r>
      <w:r w:rsidRPr="00C61D25">
        <w:rPr>
          <w:rFonts w:ascii="Arial" w:hAnsi="Arial" w:cs="Arial"/>
          <w:i/>
        </w:rPr>
        <w:t xml:space="preserve"> </w:t>
      </w:r>
      <w:r w:rsidR="008B1A61">
        <w:rPr>
          <w:rFonts w:ascii="Arial" w:hAnsi="Arial" w:cs="Arial"/>
        </w:rPr>
        <w:t>pair</w:t>
      </w:r>
      <w:r w:rsidR="00906628">
        <w:rPr>
          <w:rFonts w:ascii="Arial" w:hAnsi="Arial" w:cs="Arial"/>
        </w:rPr>
        <w:t>, in addition to</w:t>
      </w:r>
      <w:r w:rsidRPr="00C61D25">
        <w:rPr>
          <w:rFonts w:ascii="Arial" w:hAnsi="Arial" w:cs="Arial"/>
        </w:rPr>
        <w:t xml:space="preserve"> </w:t>
      </w:r>
      <w:r w:rsidR="008B1A61">
        <w:rPr>
          <w:rFonts w:ascii="Arial" w:hAnsi="Arial" w:cs="Arial"/>
        </w:rPr>
        <w:t xml:space="preserve">various </w:t>
      </w:r>
      <w:r w:rsidR="00562586">
        <w:rPr>
          <w:rFonts w:ascii="Arial" w:hAnsi="Arial" w:cs="Arial"/>
        </w:rPr>
        <w:t xml:space="preserve">downstream </w:t>
      </w:r>
      <w:r w:rsidR="008B1A61">
        <w:rPr>
          <w:rFonts w:ascii="Arial" w:hAnsi="Arial" w:cs="Arial"/>
        </w:rPr>
        <w:t xml:space="preserve">heat-shock </w:t>
      </w:r>
      <w:r w:rsidR="00562586">
        <w:rPr>
          <w:rFonts w:ascii="Arial" w:hAnsi="Arial" w:cs="Arial"/>
        </w:rPr>
        <w:t xml:space="preserve">effector </w:t>
      </w:r>
      <w:proofErr w:type="gramStart"/>
      <w:r w:rsidR="008B1A61">
        <w:rPr>
          <w:rFonts w:ascii="Arial" w:hAnsi="Arial" w:cs="Arial"/>
        </w:rPr>
        <w:t>proteins</w:t>
      </w:r>
      <w:r w:rsidR="0036130B">
        <w:rPr>
          <w:rFonts w:ascii="Arial" w:hAnsi="Arial" w:cs="Arial"/>
        </w:rPr>
        <w:t xml:space="preserve"> which</w:t>
      </w:r>
      <w:proofErr w:type="gramEnd"/>
      <w:r w:rsidR="0036130B">
        <w:rPr>
          <w:rFonts w:ascii="Arial" w:hAnsi="Arial" w:cs="Arial"/>
        </w:rPr>
        <w:t xml:space="preserve"> </w:t>
      </w:r>
      <w:r w:rsidRPr="00C61D25">
        <w:rPr>
          <w:rFonts w:ascii="Arial" w:hAnsi="Arial" w:cs="Arial"/>
        </w:rPr>
        <w:t xml:space="preserve">mainly </w:t>
      </w:r>
      <w:r w:rsidR="0036130B">
        <w:rPr>
          <w:rFonts w:ascii="Arial" w:hAnsi="Arial" w:cs="Arial"/>
        </w:rPr>
        <w:t xml:space="preserve">act as </w:t>
      </w:r>
      <w:r w:rsidRPr="00C61D25">
        <w:rPr>
          <w:rFonts w:ascii="Arial" w:hAnsi="Arial" w:cs="Arial"/>
        </w:rPr>
        <w:t>molecular chaperones. Hsf1</w:t>
      </w:r>
      <w:r w:rsidRPr="00C61D25">
        <w:rPr>
          <w:rFonts w:ascii="Arial" w:hAnsi="Arial" w:cs="Arial"/>
          <w:i/>
        </w:rPr>
        <w:t xml:space="preserve"> </w:t>
      </w:r>
      <w:r w:rsidRPr="00C61D25">
        <w:rPr>
          <w:rFonts w:ascii="Arial" w:hAnsi="Arial" w:cs="Arial"/>
        </w:rPr>
        <w:t>binds to heat shock elements (HSE) in the promoter region of its target genes and activates their transcription</w:t>
      </w:r>
      <w:r w:rsidRPr="00C61D25">
        <w:rPr>
          <w:rFonts w:ascii="Arial" w:hAnsi="Arial" w:cs="Arial"/>
        </w:rPr>
        <w:fldChar w:fldCharType="begin">
          <w:fldData xml:space="preserve">PEVuZE5vdGU+PENpdGU+PEF1dGhvcj5SaWNodGVyPC9BdXRob3I+PFllYXI+MjAxMDwvWWVhcj48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PC9hbHQtcGVyaW9kaWNhbD48cGFnZXM+ODU1LTg2NDwvcGFnZXM+PHZvbHVtZT41NDwvdm9sdW1l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ZXM+ODQxLTg1MzwvcGFnZXM+PHZvbHVtZT41NDwvdm9sdW1lPjxudW1iZXI+NjwvbnVtYmVyPjxr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==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PEVuZE5vdGU+PENpdGU+PEF1dGhvcj5SaWNodGVyPC9BdXRob3I+PFllYXI+MjAxMDwvWWVhcj48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PC9hbHQtcGVyaW9kaWNhbD48cGFnZXM+ODU1LTg2NDwvcGFnZXM+PHZvbHVtZT41NDwvdm9sdW1l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ZXM+ODQxLTg1MzwvcGFnZXM+PHZvbHVtZT41NDwvdm9sdW1lPjxudW1iZXI+NjwvbnVtYmVyPjxr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==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12, 14, 15</w:t>
      </w:r>
      <w:r w:rsidRPr="00C61D25">
        <w:rPr>
          <w:rFonts w:ascii="Arial" w:hAnsi="Arial" w:cs="Arial"/>
        </w:rPr>
        <w:fldChar w:fldCharType="end"/>
      </w:r>
      <w:r w:rsidRPr="00C61D25">
        <w:rPr>
          <w:rFonts w:ascii="Arial" w:hAnsi="Arial" w:cs="Arial"/>
        </w:rPr>
        <w:t xml:space="preserve">. Hsf1 targets include </w:t>
      </w:r>
      <w:r w:rsidR="00562586">
        <w:rPr>
          <w:rFonts w:ascii="Arial" w:hAnsi="Arial" w:cs="Arial"/>
        </w:rPr>
        <w:t xml:space="preserve">many </w:t>
      </w:r>
      <w:r w:rsidRPr="00C61D25">
        <w:rPr>
          <w:rFonts w:ascii="Arial" w:hAnsi="Arial" w:cs="Arial"/>
        </w:rPr>
        <w:t>chaperones, genes of</w:t>
      </w:r>
      <w:r w:rsidR="0036130B">
        <w:rPr>
          <w:rFonts w:ascii="Arial" w:hAnsi="Arial" w:cs="Arial"/>
        </w:rPr>
        <w:t xml:space="preserve"> the</w:t>
      </w:r>
      <w:r w:rsidRPr="00C61D25">
        <w:rPr>
          <w:rFonts w:ascii="Arial" w:hAnsi="Arial" w:cs="Arial"/>
        </w:rPr>
        <w:t xml:space="preserve"> protein transport and degradation machinery, cell signalling or transcription</w:t>
      </w:r>
      <w:r w:rsidRPr="00C61D25">
        <w:rPr>
          <w:rFonts w:ascii="Arial" w:hAnsi="Arial" w:cs="Arial"/>
        </w:rPr>
        <w:fldChar w:fldCharType="begin">
          <w:fldData xml:space="preserve">PEVuZE5vdGU+PENpdGU+PEF1dGhvcj5IYWhuPC9BdXRob3I+PFllYXI+MjAwNDwvWWVhcj48UmVj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PEVuZE5vdGU+PENpdGU+PEF1dGhvcj5IYWhuPC9BdXRob3I+PFllYXI+MjAwNDwvWWVhcj48UmVj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16, 17</w:t>
      </w:r>
      <w:r w:rsidRPr="00C61D25">
        <w:rPr>
          <w:rFonts w:ascii="Arial" w:hAnsi="Arial" w:cs="Arial"/>
        </w:rPr>
        <w:fldChar w:fldCharType="end"/>
      </w:r>
      <w:r w:rsidRPr="00C61D25">
        <w:rPr>
          <w:rFonts w:ascii="Arial" w:hAnsi="Arial" w:cs="Arial"/>
        </w:rPr>
        <w:t>. Msn2/4 on the other hand binds to a stress responsive element (STRE) promoter motif and is also a regulator of multiple stresses</w:t>
      </w:r>
      <w:r w:rsidRPr="00C61D25">
        <w:rPr>
          <w:rFonts w:ascii="Arial" w:hAnsi="Arial" w:cs="Arial"/>
        </w:rPr>
        <w:fldChar w:fldCharType="begin">
          <w:fldData xml:space="preserve">PEVuZE5vdGU+PENpdGU+PEF1dGhvcj5TY2htaXR0PC9BdXRob3I+PFllYXI+MTk5NjwvWWVhcj48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==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PEVuZE5vdGU+PENpdGU+PEF1dGhvcj5TY2htaXR0PC9BdXRob3I+PFllYXI+MTk5NjwvWWVhcj48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==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18</w:t>
      </w:r>
      <w:r w:rsidRPr="00C61D25">
        <w:rPr>
          <w:rFonts w:ascii="Arial" w:hAnsi="Arial" w:cs="Arial"/>
        </w:rPr>
        <w:fldChar w:fldCharType="end"/>
      </w:r>
      <w:r w:rsidRPr="00C61D25">
        <w:rPr>
          <w:rFonts w:ascii="Arial" w:hAnsi="Arial" w:cs="Arial"/>
        </w:rPr>
        <w:t xml:space="preserve">. </w:t>
      </w:r>
      <w:r w:rsidR="00562586">
        <w:rPr>
          <w:rFonts w:ascii="Arial" w:hAnsi="Arial" w:cs="Arial"/>
        </w:rPr>
        <w:t>As noted, t</w:t>
      </w:r>
      <w:r w:rsidRPr="00C61D25">
        <w:rPr>
          <w:rFonts w:ascii="Arial" w:hAnsi="Arial" w:cs="Arial"/>
        </w:rPr>
        <w:t xml:space="preserve">he </w:t>
      </w:r>
      <w:proofErr w:type="gramStart"/>
      <w:r w:rsidRPr="00C61D25">
        <w:rPr>
          <w:rFonts w:ascii="Arial" w:hAnsi="Arial" w:cs="Arial"/>
        </w:rPr>
        <w:t>best known</w:t>
      </w:r>
      <w:proofErr w:type="gramEnd"/>
      <w:r w:rsidRPr="00C61D25">
        <w:rPr>
          <w:rFonts w:ascii="Arial" w:hAnsi="Arial" w:cs="Arial"/>
        </w:rPr>
        <w:t xml:space="preserve"> heat-induced proteins are molecular chaperones, initially discovered </w:t>
      </w:r>
      <w:r w:rsidR="00562586">
        <w:rPr>
          <w:rFonts w:ascii="Arial" w:hAnsi="Arial" w:cs="Arial"/>
        </w:rPr>
        <w:t xml:space="preserve">and characterised </w:t>
      </w:r>
      <w:r w:rsidRPr="00C61D25">
        <w:rPr>
          <w:rFonts w:ascii="Arial" w:hAnsi="Arial" w:cs="Arial"/>
        </w:rPr>
        <w:t>as heat shock proteins (</w:t>
      </w:r>
      <w:proofErr w:type="spellStart"/>
      <w:r w:rsidRPr="00C61D25">
        <w:rPr>
          <w:rFonts w:ascii="Arial" w:hAnsi="Arial" w:cs="Arial"/>
        </w:rPr>
        <w:t>Hsps</w:t>
      </w:r>
      <w:proofErr w:type="spellEnd"/>
      <w:r w:rsidRPr="00C61D25">
        <w:rPr>
          <w:rFonts w:ascii="Arial" w:hAnsi="Arial" w:cs="Arial"/>
        </w:rPr>
        <w:t xml:space="preserve">). Chaperones are necessary for protein biogenesis in normal conditions by facilitating and/or assisting </w:t>
      </w:r>
      <w:r w:rsidRPr="00C61D25">
        <w:rPr>
          <w:rFonts w:ascii="Arial" w:hAnsi="Arial" w:cs="Arial"/>
          <w:i/>
        </w:rPr>
        <w:t>de novo</w:t>
      </w:r>
      <w:r w:rsidRPr="00C61D25">
        <w:rPr>
          <w:rFonts w:ascii="Arial" w:hAnsi="Arial" w:cs="Arial"/>
        </w:rPr>
        <w:t xml:space="preserve"> folding or protein translocation, and in stress conditions (as well as in normal conditions) they prevent aggregation and </w:t>
      </w:r>
      <w:r w:rsidR="0036130B">
        <w:rPr>
          <w:rFonts w:ascii="Arial" w:hAnsi="Arial" w:cs="Arial"/>
        </w:rPr>
        <w:t xml:space="preserve">assist in the </w:t>
      </w:r>
      <w:r w:rsidRPr="00C61D25">
        <w:rPr>
          <w:rFonts w:ascii="Arial" w:hAnsi="Arial" w:cs="Arial"/>
        </w:rPr>
        <w:t>refold</w:t>
      </w:r>
      <w:r w:rsidR="0036130B">
        <w:rPr>
          <w:rFonts w:ascii="Arial" w:hAnsi="Arial" w:cs="Arial"/>
        </w:rPr>
        <w:t>ing of</w:t>
      </w:r>
      <w:r w:rsidRPr="00C61D25">
        <w:rPr>
          <w:rFonts w:ascii="Arial" w:hAnsi="Arial" w:cs="Arial"/>
        </w:rPr>
        <w:t xml:space="preserve"> </w:t>
      </w:r>
      <w:proofErr w:type="spellStart"/>
      <w:r w:rsidRPr="00C61D25">
        <w:rPr>
          <w:rFonts w:ascii="Arial" w:hAnsi="Arial" w:cs="Arial"/>
        </w:rPr>
        <w:t>misfolded</w:t>
      </w:r>
      <w:proofErr w:type="spellEnd"/>
      <w:r w:rsidRPr="00C61D25">
        <w:rPr>
          <w:rFonts w:ascii="Arial" w:hAnsi="Arial" w:cs="Arial"/>
        </w:rPr>
        <w:t xml:space="preserve"> proteins</w:t>
      </w:r>
      <w:r w:rsidRPr="00C61D25">
        <w:rPr>
          <w:rFonts w:ascii="Arial" w:hAnsi="Arial" w:cs="Arial"/>
        </w:rPr>
        <w:fldChar w:fldCharType="begin">
          <w:fldData xml:space="preserve">PEVuZE5vdGU+PENpdGU+PEF1dGhvcj5SaWNodGVyPC9BdXRob3I+PFllYXI+MjAxMDwvWWVhcj48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PEVuZE5vdGU+PENpdGU+PEF1dGhvcj5SaWNodGVyPC9BdXRob3I+PFllYXI+MjAxMDwvWWVhcj48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12</w:t>
      </w:r>
      <w:r w:rsidRPr="00C61D25">
        <w:rPr>
          <w:rFonts w:ascii="Arial" w:hAnsi="Arial" w:cs="Arial"/>
        </w:rPr>
        <w:fldChar w:fldCharType="end"/>
      </w:r>
      <w:r w:rsidRPr="00C61D25">
        <w:rPr>
          <w:rFonts w:ascii="Arial" w:hAnsi="Arial" w:cs="Arial"/>
        </w:rPr>
        <w:t>. Hsp70s (for example, the constitutive Ssa1p/Ssa2p and stress-inducible Ssa3p/Ssa4p) and Hsp90 chaperone</w:t>
      </w:r>
      <w:r w:rsidR="004D79E6">
        <w:rPr>
          <w:rFonts w:ascii="Arial" w:hAnsi="Arial" w:cs="Arial"/>
        </w:rPr>
        <w:t>s</w:t>
      </w:r>
      <w:r w:rsidRPr="00C61D25">
        <w:rPr>
          <w:rFonts w:ascii="Arial" w:hAnsi="Arial" w:cs="Arial"/>
        </w:rPr>
        <w:t xml:space="preserve"> (Hsp82p redundant in function with </w:t>
      </w:r>
      <w:r w:rsidR="004D79E6">
        <w:rPr>
          <w:rFonts w:ascii="Arial" w:hAnsi="Arial" w:cs="Arial"/>
        </w:rPr>
        <w:t xml:space="preserve">its paralogue </w:t>
      </w:r>
      <w:r w:rsidRPr="00C61D25">
        <w:rPr>
          <w:rFonts w:ascii="Arial" w:hAnsi="Arial" w:cs="Arial"/>
        </w:rPr>
        <w:t>Hsc82p) with its cofactors, e.g. Sti1p, are all well documented to be induced in heat stress</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MCwgMTM8L3N0eWxlPjwvRGlzcGxheVRleHQ+PHJlY29yZD48cmVjLW51bWJlcj4xMDwvcmVjLW51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Z2U+RW5nbGlzaDwvbGFuZ3VhZ2U+PC9yZWNvcmQ+PC9DaXRlPjxDaXRlPjxBdXRob3I+RWlzZW48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PEVuZE5vdGU+PENpdGU+PEF1dGhvcj5Nb3Jhbm88L0F1dGhvcj48WWVhcj4yMDEyPC9ZZWFyPjxS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YWw+PHBhZ2VzPjExNTctMTE5NTwvcGFnZXM+PHZvbHVtZT4xOTA8L3ZvbHVtZT48bnVtYmVyPjQ8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10, 13</w:t>
      </w:r>
      <w:r w:rsidRPr="00C61D25">
        <w:rPr>
          <w:rFonts w:ascii="Arial" w:hAnsi="Arial" w:cs="Arial"/>
        </w:rPr>
        <w:fldChar w:fldCharType="end"/>
      </w:r>
      <w:r w:rsidRPr="00C61D25">
        <w:rPr>
          <w:rFonts w:ascii="Arial" w:hAnsi="Arial" w:cs="Arial"/>
        </w:rPr>
        <w:t xml:space="preserve">. Incidentally, it has been proposed that Hsp70 and Hsp90 chaperones are also involved in heat stress sensing by being titrated away from Hsf1p upon accumulation of </w:t>
      </w:r>
      <w:proofErr w:type="spellStart"/>
      <w:r w:rsidRPr="00C61D25">
        <w:rPr>
          <w:rFonts w:ascii="Arial" w:hAnsi="Arial" w:cs="Arial"/>
        </w:rPr>
        <w:t>misfolded</w:t>
      </w:r>
      <w:proofErr w:type="spellEnd"/>
      <w:r w:rsidRPr="00C61D25">
        <w:rPr>
          <w:rFonts w:ascii="Arial" w:hAnsi="Arial" w:cs="Arial"/>
        </w:rPr>
        <w:t xml:space="preserve"> proteins</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10</w:t>
      </w:r>
      <w:r w:rsidRPr="00C61D25">
        <w:rPr>
          <w:rFonts w:ascii="Arial" w:hAnsi="Arial" w:cs="Arial"/>
        </w:rPr>
        <w:fldChar w:fldCharType="end"/>
      </w:r>
      <w:r w:rsidRPr="00C61D25">
        <w:rPr>
          <w:rFonts w:ascii="Arial" w:hAnsi="Arial" w:cs="Arial"/>
        </w:rPr>
        <w:t>. Other proteins</w:t>
      </w:r>
      <w:r w:rsidR="008B1A61">
        <w:rPr>
          <w:rFonts w:ascii="Arial" w:hAnsi="Arial" w:cs="Arial"/>
        </w:rPr>
        <w:t xml:space="preserve"> </w:t>
      </w:r>
      <w:r w:rsidR="0036130B">
        <w:rPr>
          <w:rFonts w:ascii="Arial" w:hAnsi="Arial" w:cs="Arial"/>
        </w:rPr>
        <w:t xml:space="preserve">are also </w:t>
      </w:r>
      <w:r w:rsidR="008B1A61">
        <w:rPr>
          <w:rFonts w:ascii="Arial" w:hAnsi="Arial" w:cs="Arial"/>
        </w:rPr>
        <w:t>known to be</w:t>
      </w:r>
      <w:r w:rsidRPr="00C61D25">
        <w:rPr>
          <w:rFonts w:ascii="Arial" w:hAnsi="Arial" w:cs="Arial"/>
        </w:rPr>
        <w:t xml:space="preserve"> </w:t>
      </w:r>
      <w:proofErr w:type="spellStart"/>
      <w:r w:rsidRPr="00C61D25">
        <w:rPr>
          <w:rFonts w:ascii="Arial" w:hAnsi="Arial" w:cs="Arial"/>
        </w:rPr>
        <w:t>upregulated</w:t>
      </w:r>
      <w:proofErr w:type="spellEnd"/>
      <w:r w:rsidRPr="00C61D25">
        <w:rPr>
          <w:rFonts w:ascii="Arial" w:hAnsi="Arial" w:cs="Arial"/>
        </w:rPr>
        <w:t xml:space="preserve"> in heat stress</w:t>
      </w:r>
      <w:r w:rsidR="0036130B">
        <w:rPr>
          <w:rFonts w:ascii="Arial" w:hAnsi="Arial" w:cs="Arial"/>
        </w:rPr>
        <w:t>, including the</w:t>
      </w:r>
      <w:r w:rsidRPr="00C61D25">
        <w:rPr>
          <w:rFonts w:ascii="Arial" w:hAnsi="Arial" w:cs="Arial"/>
        </w:rPr>
        <w:t xml:space="preserve"> </w:t>
      </w:r>
      <w:proofErr w:type="spellStart"/>
      <w:r w:rsidRPr="00C61D25">
        <w:rPr>
          <w:rFonts w:ascii="Arial" w:hAnsi="Arial" w:cs="Arial"/>
        </w:rPr>
        <w:t>disaggregase</w:t>
      </w:r>
      <w:proofErr w:type="spellEnd"/>
      <w:r w:rsidRPr="00C61D25">
        <w:rPr>
          <w:rFonts w:ascii="Arial" w:hAnsi="Arial" w:cs="Arial"/>
        </w:rPr>
        <w:t xml:space="preserve"> Hsp104p, </w:t>
      </w:r>
      <w:proofErr w:type="spellStart"/>
      <w:r w:rsidRPr="00C61D25">
        <w:rPr>
          <w:rFonts w:ascii="Arial" w:hAnsi="Arial" w:cs="Arial"/>
        </w:rPr>
        <w:lastRenderedPageBreak/>
        <w:t>antiaggregases</w:t>
      </w:r>
      <w:proofErr w:type="spellEnd"/>
      <w:r w:rsidRPr="00C61D25">
        <w:rPr>
          <w:rFonts w:ascii="Arial" w:hAnsi="Arial" w:cs="Arial"/>
        </w:rPr>
        <w:t xml:space="preserve"> Hsp26p and Hsp42p</w:t>
      </w:r>
      <w:r w:rsidR="0036130B">
        <w:rPr>
          <w:rFonts w:ascii="Arial" w:hAnsi="Arial" w:cs="Arial"/>
        </w:rPr>
        <w:t>, and</w:t>
      </w:r>
      <w:r w:rsidRPr="00C61D25">
        <w:rPr>
          <w:rFonts w:ascii="Arial" w:hAnsi="Arial" w:cs="Arial"/>
        </w:rPr>
        <w:t xml:space="preserve"> membrane stabilising Hsp12p</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10</w:t>
      </w:r>
      <w:r w:rsidRPr="00C61D25">
        <w:rPr>
          <w:rFonts w:ascii="Arial" w:hAnsi="Arial" w:cs="Arial"/>
        </w:rPr>
        <w:fldChar w:fldCharType="end"/>
      </w:r>
      <w:r w:rsidR="008B1A61">
        <w:rPr>
          <w:rFonts w:ascii="Arial" w:hAnsi="Arial" w:cs="Arial"/>
        </w:rPr>
        <w:t>. I</w:t>
      </w:r>
      <w:r w:rsidRPr="00C61D25">
        <w:rPr>
          <w:rFonts w:ascii="Arial" w:hAnsi="Arial" w:cs="Arial"/>
        </w:rPr>
        <w:t xml:space="preserve">n addition to induction of heat shock genes, some gene expression is also </w:t>
      </w:r>
      <w:r w:rsidR="004D79E6">
        <w:rPr>
          <w:rFonts w:ascii="Arial" w:hAnsi="Arial" w:cs="Arial"/>
        </w:rPr>
        <w:t xml:space="preserve">transcriptionally </w:t>
      </w:r>
      <w:r w:rsidRPr="00C61D25">
        <w:rPr>
          <w:rFonts w:ascii="Arial" w:hAnsi="Arial" w:cs="Arial"/>
        </w:rPr>
        <w:t>repressed. These include growth-related and protein biosynthetic genes like ribosomal components and metabolic enzymes</w:t>
      </w:r>
      <w:r w:rsidRPr="00C61D25">
        <w:rPr>
          <w:rFonts w:ascii="Arial" w:hAnsi="Arial" w:cs="Arial"/>
        </w:rPr>
        <w:fldChar w:fldCharType="begin"/>
      </w:r>
      <w:r w:rsidR="008543BF">
        <w:rPr>
          <w:rFonts w:ascii="Arial" w:hAnsi="Arial" w:cs="Arial"/>
        </w:rPr>
        <w:instrText xml:space="preserve"> ADDIN EN.CITE &lt;EndNote&gt;&lt;Cite&gt;&lt;Author&gt;Gasch&lt;/Author&gt;&lt;Year&gt;2000&lt;/Year&gt;&lt;RecNum&gt;9&lt;/RecNum&gt;&lt;DisplayText&gt;&lt;style face="superscript"&gt;9&lt;/style&gt;&lt;/DisplayText&gt;&lt;record&gt;&lt;rec-number&gt;9&lt;/rec-number&gt;&lt;foreign-keys&gt;&lt;key app="EN" db-id="92pspdrpxt95sce00eqva5seppwwda5zfrsx" timestamp="1495705978"&gt;9&lt;/key&gt;&lt;/foreign-keys&gt;&lt;ref-type name="Journal Article"&gt;17&lt;/ref-type&gt;&lt;contributors&gt;&lt;authors&gt;&lt;author&gt;Gasch, A. P.&lt;/author&gt;&lt;author&gt;Spellman, P. T.&lt;/author&gt;&lt;author&gt;Kao, C. M.&lt;/author&gt;&lt;author&gt;Carmel-Harel, O.&lt;/author&gt;&lt;author&gt;Eisen, M. B.&lt;/author&gt;&lt;author&gt;Storz, G.&lt;/author&gt;&lt;author&gt;Botstein, D.&lt;/author&gt;&lt;author&gt;Brown, P. O.&lt;/author&gt;&lt;/authors&gt;&lt;/contributors&gt;&lt;titles&gt;&lt;title&gt;Genomic expression programs in the response of yeast cells to environmental changes&lt;/title&gt;&lt;secondary-title&gt;Molecular Biology of the Cell&lt;/secondary-title&gt;&lt;/titles&gt;&lt;periodical&gt;&lt;full-title&gt;Molecular Biology of the Cell&lt;/full-title&gt;&lt;/periodical&gt;&lt;pages&gt;4241-4257&lt;/pages&gt;&lt;volume&gt;11&lt;/volume&gt;&lt;number&gt;12&lt;/number&gt;&lt;dates&gt;&lt;year&gt;2000&lt;/year&gt;&lt;pub-dates&gt;&lt;date&gt;Dec&lt;/date&gt;&lt;/pub-dates&gt;&lt;/dates&gt;&lt;isbn&gt;1059-1524&lt;/isbn&gt;&lt;accession-num&gt;WOS:000165955000015&lt;/accession-num&gt;&lt;urls&gt;&lt;related-urls&gt;&lt;url&gt;&amp;lt;Go to ISI&amp;gt;://WOS:000165955000015&lt;/url&gt;&lt;/related-urls&gt;&lt;/urls&gt;&lt;/record&gt;&lt;/Cite&gt;&lt;/EndNote&gt;</w:instrText>
      </w:r>
      <w:r w:rsidRPr="00C61D25">
        <w:rPr>
          <w:rFonts w:ascii="Arial" w:hAnsi="Arial" w:cs="Arial"/>
        </w:rPr>
        <w:fldChar w:fldCharType="separate"/>
      </w:r>
      <w:r w:rsidR="00993CD2" w:rsidRPr="00C61D25">
        <w:rPr>
          <w:rFonts w:ascii="Arial" w:hAnsi="Arial" w:cs="Arial"/>
          <w:noProof/>
          <w:vertAlign w:val="superscript"/>
        </w:rPr>
        <w:t>9</w:t>
      </w:r>
      <w:r w:rsidRPr="00C61D25">
        <w:rPr>
          <w:rFonts w:ascii="Arial" w:hAnsi="Arial" w:cs="Arial"/>
        </w:rPr>
        <w:fldChar w:fldCharType="end"/>
      </w:r>
      <w:r w:rsidRPr="00C61D25">
        <w:rPr>
          <w:rFonts w:ascii="Arial" w:hAnsi="Arial" w:cs="Arial"/>
        </w:rPr>
        <w:t xml:space="preserve">. </w:t>
      </w:r>
    </w:p>
    <w:p w14:paraId="5ED8B971" w14:textId="41F09966" w:rsidR="00AE705F" w:rsidRPr="00C61D25" w:rsidRDefault="007821F7" w:rsidP="002E221D">
      <w:pPr>
        <w:spacing w:line="360" w:lineRule="auto"/>
        <w:jc w:val="both"/>
        <w:rPr>
          <w:rFonts w:ascii="Arial" w:hAnsi="Arial" w:cs="Arial"/>
        </w:rPr>
      </w:pPr>
      <w:r w:rsidRPr="00C61D25">
        <w:rPr>
          <w:rFonts w:ascii="Arial" w:hAnsi="Arial" w:cs="Arial"/>
        </w:rPr>
        <w:t>Interestingly the mRNA</w:t>
      </w:r>
      <w:r w:rsidR="009B0A18">
        <w:rPr>
          <w:rFonts w:ascii="Arial" w:hAnsi="Arial" w:cs="Arial"/>
        </w:rPr>
        <w:t>s encoding</w:t>
      </w:r>
      <w:r w:rsidRPr="00C61D25">
        <w:rPr>
          <w:rFonts w:ascii="Arial" w:hAnsi="Arial" w:cs="Arial"/>
        </w:rPr>
        <w:t xml:space="preserve"> two </w:t>
      </w:r>
      <w:proofErr w:type="spellStart"/>
      <w:r w:rsidR="00897687">
        <w:rPr>
          <w:rFonts w:ascii="Arial" w:hAnsi="Arial" w:cs="Arial"/>
        </w:rPr>
        <w:t>ribosomally</w:t>
      </w:r>
      <w:proofErr w:type="spellEnd"/>
      <w:r w:rsidR="00897687">
        <w:rPr>
          <w:rFonts w:ascii="Arial" w:hAnsi="Arial" w:cs="Arial"/>
        </w:rPr>
        <w:t xml:space="preserve">-associated </w:t>
      </w:r>
      <w:r w:rsidRPr="00C61D25">
        <w:rPr>
          <w:rFonts w:ascii="Arial" w:hAnsi="Arial" w:cs="Arial"/>
        </w:rPr>
        <w:t xml:space="preserve">Hsp70 family members, Ssb1/2, were also </w:t>
      </w:r>
      <w:r w:rsidR="00897687">
        <w:rPr>
          <w:rFonts w:ascii="Arial" w:hAnsi="Arial" w:cs="Arial"/>
        </w:rPr>
        <w:t>reported</w:t>
      </w:r>
      <w:r w:rsidRPr="00C61D25">
        <w:rPr>
          <w:rFonts w:ascii="Arial" w:hAnsi="Arial" w:cs="Arial"/>
        </w:rPr>
        <w:t xml:space="preserve"> to be rapidly reduced in abundance upon shift from 23˚C to 37˚C</w:t>
      </w:r>
      <w:r w:rsidRPr="00C61D25">
        <w:rPr>
          <w:rFonts w:ascii="Arial" w:hAnsi="Arial" w:cs="Arial"/>
        </w:rPr>
        <w:fldChar w:fldCharType="begin"/>
      </w:r>
      <w:r w:rsidR="00AE719B">
        <w:rPr>
          <w:rFonts w:ascii="Arial" w:hAnsi="Arial" w:cs="Arial"/>
        </w:rPr>
        <w:instrText xml:space="preserve"> ADDIN EN.CITE &lt;EndNote&gt;&lt;Cite&gt;&lt;Author&gt;Lopez&lt;/Author&gt;&lt;Year&gt;1999&lt;/Year&gt;&lt;RecNum&gt;18&lt;/RecNum&gt;&lt;DisplayText&gt;&lt;style face="superscript"&gt;19&lt;/style&gt;&lt;/DisplayText&gt;&lt;record&gt;&lt;rec-number&gt;18&lt;/rec-number&gt;&lt;foreign-keys&gt;&lt;key app="EN" db-id="92pspdrpxt95sce00eqva5seppwwda5zfrsx" timestamp="1495705979"&gt;18&lt;/key&gt;&lt;/foreign-keys&gt;&lt;ref-type name="Journal Article"&gt;17&lt;/ref-type&gt;&lt;contributors&gt;&lt;authors&gt;&lt;author&gt;Lopez, N.&lt;/author&gt;&lt;author&gt;Halladay, J.&lt;/author&gt;&lt;author&gt;Walter, W.&lt;/author&gt;&lt;author&gt;Craig, E. A.&lt;/author&gt;&lt;/authors&gt;&lt;/contributors&gt;&lt;auth-address&gt;Univ Wisconsin, Dept Biomol Chem, Madison, WI 53706 USA. Univ Wisconsin, Dept Bacteriol, Madison, WI 53706 USA.&amp;#xD;Craig, EA (reprint author), Univ Wisconsin, Dept Biomol Chem, 587 Med Sci Ctr,1300 Univ Ave, Madison, WI 53706 USA.&lt;/auth-address&gt;&lt;titles&gt;&lt;title&gt;SSB, encoding a ribosome-associated chaperone, is coordinately regulated with ribosomal protein genes&lt;/title&gt;&lt;secondary-title&gt;Journal of Bacteriology&lt;/secondary-title&gt;&lt;alt-title&gt;J. Bacteriol.&lt;/alt-title&gt;&lt;/titles&gt;&lt;periodical&gt;&lt;full-title&gt;Journal of Bacteriology&lt;/full-title&gt;&lt;abbr-1&gt;J. Bacteriol.&lt;/abbr-1&gt;&lt;/periodical&gt;&lt;alt-periodical&gt;&lt;full-title&gt;Journal of Bacteriology&lt;/full-title&gt;&lt;abbr-1&gt;J. Bacteriol.&lt;/abbr-1&gt;&lt;/alt-periodical&gt;&lt;pages&gt;3136-3143&lt;/pages&gt;&lt;volume&gt;181&lt;/volume&gt;&lt;number&gt;10&lt;/number&gt;&lt;keywords&gt;&lt;keyword&gt;SHOCK TRANSCRIPTION FACTOR&lt;/keyword&gt;&lt;keyword&gt;SACCHAROMYCES-CEREVISIAE&lt;/keyword&gt;&lt;keyword&gt;HEAT-SHOCK&lt;/keyword&gt;&lt;keyword&gt;YEAST&lt;/keyword&gt;&lt;keyword&gt;EXPRESSION&lt;/keyword&gt;&lt;keyword&gt;ELEMENTS&lt;/keyword&gt;&lt;keyword&gt;RNA&lt;/keyword&gt;&lt;keyword&gt;THERMOTOLERANCE&lt;/keyword&gt;&lt;keyword&gt;ACTIVATION&lt;/keyword&gt;&lt;keyword&gt;MUTATIONS&lt;/keyword&gt;&lt;keyword&gt;Microbiology&lt;/keyword&gt;&lt;/keywords&gt;&lt;dates&gt;&lt;year&gt;1999&lt;/year&gt;&lt;pub-dates&gt;&lt;date&gt;May&lt;/date&gt;&lt;/pub-dates&gt;&lt;/dates&gt;&lt;isbn&gt;0021-9193&lt;/isbn&gt;&lt;accession-num&gt;WOS:000080342800019&lt;/accession-num&gt;&lt;work-type&gt;Article&lt;/work-type&gt;&lt;urls&gt;&lt;related-urls&gt;&lt;url&gt;&amp;lt;Go to ISI&amp;gt;://WOS:000080342800019&lt;/url&gt;&lt;/related-urls&gt;&lt;/urls&gt;&lt;language&gt;English&lt;/language&gt;&lt;/record&gt;&lt;/Cite&gt;&lt;/EndNote&gt;</w:instrText>
      </w:r>
      <w:r w:rsidRPr="00C61D25">
        <w:rPr>
          <w:rFonts w:ascii="Arial" w:hAnsi="Arial" w:cs="Arial"/>
        </w:rPr>
        <w:fldChar w:fldCharType="separate"/>
      </w:r>
      <w:r w:rsidR="00AE719B" w:rsidRPr="00AE719B">
        <w:rPr>
          <w:rFonts w:ascii="Arial" w:hAnsi="Arial" w:cs="Arial"/>
          <w:noProof/>
          <w:vertAlign w:val="superscript"/>
        </w:rPr>
        <w:t>19</w:t>
      </w:r>
      <w:r w:rsidRPr="00C61D25">
        <w:rPr>
          <w:rFonts w:ascii="Arial" w:hAnsi="Arial" w:cs="Arial"/>
        </w:rPr>
        <w:fldChar w:fldCharType="end"/>
      </w:r>
      <w:r w:rsidRPr="00C61D25">
        <w:rPr>
          <w:rFonts w:ascii="Arial" w:hAnsi="Arial" w:cs="Arial"/>
        </w:rPr>
        <w:t>.</w:t>
      </w:r>
      <w:r w:rsidR="00897687">
        <w:rPr>
          <w:rFonts w:ascii="Arial" w:hAnsi="Arial" w:cs="Arial"/>
        </w:rPr>
        <w:t xml:space="preserve"> </w:t>
      </w:r>
      <w:r w:rsidRPr="00C61D25">
        <w:rPr>
          <w:rFonts w:ascii="Arial" w:hAnsi="Arial" w:cs="Arial"/>
        </w:rPr>
        <w:t xml:space="preserve">Ssb1p and Ssb2p are chaperones associated with actively translating ribosomes and, together with Ssz1p and co-chaperone J-domain partner Zuo1p, form the ribosome-associated complex (RAC). Ssb1/2p bind </w:t>
      </w:r>
      <w:r w:rsidR="00CE26B5">
        <w:rPr>
          <w:rFonts w:ascii="Arial" w:hAnsi="Arial" w:cs="Arial"/>
        </w:rPr>
        <w:t xml:space="preserve">and assist </w:t>
      </w:r>
      <w:r w:rsidRPr="00C61D25">
        <w:rPr>
          <w:rFonts w:ascii="Arial" w:hAnsi="Arial" w:cs="Arial"/>
        </w:rPr>
        <w:t xml:space="preserve">the </w:t>
      </w:r>
      <w:r w:rsidR="00CE26B5">
        <w:rPr>
          <w:rFonts w:ascii="Arial" w:hAnsi="Arial" w:cs="Arial"/>
        </w:rPr>
        <w:t xml:space="preserve">folding of </w:t>
      </w:r>
      <w:r w:rsidRPr="00C61D25">
        <w:rPr>
          <w:rFonts w:ascii="Arial" w:hAnsi="Arial" w:cs="Arial"/>
        </w:rPr>
        <w:t>newly synthesised polypeptide chain</w:t>
      </w:r>
      <w:r w:rsidR="00CE26B5">
        <w:rPr>
          <w:rFonts w:ascii="Arial" w:hAnsi="Arial" w:cs="Arial"/>
        </w:rPr>
        <w:t>s</w:t>
      </w:r>
      <w:r w:rsidRPr="00C61D25">
        <w:rPr>
          <w:rFonts w:ascii="Arial" w:hAnsi="Arial" w:cs="Arial"/>
        </w:rPr>
        <w:t>, possibly by assisting its transport through the ribosome tunnel or by protecting it from aggregating until other chaperones actively take over the folding</w:t>
      </w:r>
      <w:r w:rsidRPr="00C61D25">
        <w:rPr>
          <w:rFonts w:ascii="Arial" w:hAnsi="Arial" w:cs="Arial"/>
        </w:rPr>
        <w:fldChar w:fldCharType="begin">
          <w:fldData xml:space="preserve">PEVuZE5vdGU+PENpdGU+PEF1dGhvcj5QZnVuZDwvQXV0aG9yPjxZZWFyPjE5OTg8L1llYXI+PFJl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YWw+PHBhZ2VzPjk3LTEwNTwvcGFnZXM+PHZvbHVtZT43MTwvdm9sdW1lPjxudW1iZXI+MTwvbnVt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PEVuZE5vdGU+PENpdGU+PEF1dGhvcj5QZnVuZDwvQXV0aG9yPjxZZWFyPjE5OTg8L1llYXI+PFJl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YWw+PHBhZ2VzPjk3LTEwNTwvcGFnZXM+PHZvbHVtZT43MTwvdm9sdW1lPjxudW1iZXI+MTwvbnVt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20-22</w:t>
      </w:r>
      <w:r w:rsidRPr="00C61D25">
        <w:rPr>
          <w:rFonts w:ascii="Arial" w:hAnsi="Arial" w:cs="Arial"/>
        </w:rPr>
        <w:fldChar w:fldCharType="end"/>
      </w:r>
      <w:r w:rsidRPr="00C61D25">
        <w:rPr>
          <w:rFonts w:ascii="Arial" w:hAnsi="Arial" w:cs="Arial"/>
        </w:rPr>
        <w:t xml:space="preserve">. </w:t>
      </w:r>
      <w:bookmarkStart w:id="9" w:name="OLE_LINK58"/>
      <w:r w:rsidRPr="00C61D25">
        <w:rPr>
          <w:rFonts w:ascii="Arial" w:hAnsi="Arial" w:cs="Arial"/>
        </w:rPr>
        <w:t>Ssb1/2</w:t>
      </w:r>
      <w:bookmarkEnd w:id="9"/>
      <w:r w:rsidRPr="00C61D25">
        <w:rPr>
          <w:rFonts w:ascii="Arial" w:hAnsi="Arial" w:cs="Arial"/>
        </w:rPr>
        <w:t>p have also been found to be necessary to maintain translational fidelity in yeast</w:t>
      </w:r>
      <w:r w:rsidRPr="00C61D25">
        <w:rPr>
          <w:rFonts w:ascii="Arial" w:hAnsi="Arial" w:cs="Arial"/>
        </w:rPr>
        <w:fldChar w:fldCharType="begin">
          <w:fldData xml:space="preserve">PEVuZE5vdGU+PENpdGU+PEF1dGhvcj5SYWt3YWxza2E8L0F1dGhvcj48WWVhcj4yMDA0PC9ZZWFy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PEVuZE5vdGU+PENpdGU+PEF1dGhvcj5SYWt3YWxza2E8L0F1dGhvcj48WWVhcj4yMDA0PC9ZZWFy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23</w:t>
      </w:r>
      <w:r w:rsidRPr="00C61D25">
        <w:rPr>
          <w:rFonts w:ascii="Arial" w:hAnsi="Arial" w:cs="Arial"/>
        </w:rPr>
        <w:fldChar w:fldCharType="end"/>
      </w:r>
      <w:r w:rsidRPr="00C61D25">
        <w:rPr>
          <w:rFonts w:ascii="Arial" w:hAnsi="Arial" w:cs="Arial"/>
        </w:rPr>
        <w:t xml:space="preserve">. Moreover, despite being 99% identical, differential function </w:t>
      </w:r>
      <w:r w:rsidR="008B1A61">
        <w:rPr>
          <w:rFonts w:ascii="Arial" w:hAnsi="Arial" w:cs="Arial"/>
        </w:rPr>
        <w:t xml:space="preserve">of Ssb1p and Ssb2p has been proposed </w:t>
      </w:r>
      <w:r w:rsidRPr="00C61D25">
        <w:rPr>
          <w:rFonts w:ascii="Arial" w:hAnsi="Arial" w:cs="Arial"/>
        </w:rPr>
        <w:t>in the literature</w:t>
      </w:r>
      <w:r w:rsidRPr="00C61D25">
        <w:rPr>
          <w:rFonts w:ascii="Arial" w:hAnsi="Arial" w:cs="Arial"/>
        </w:rPr>
        <w:fldChar w:fldCharType="begin">
          <w:fldData xml:space="preserve">PEVuZE5vdGU+PENpdGU+PEF1dGhvcj5QZWlza2VyPC9BdXRob3I+PFllYXI+MjAxMDwvWWVhcj48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PEVuZE5vdGU+PENpdGU+PEF1dGhvcj5QZWlza2VyPC9BdXRob3I+PFllYXI+MjAxMDwvWWVhcj48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24</w:t>
      </w:r>
      <w:r w:rsidRPr="00C61D25">
        <w:rPr>
          <w:rFonts w:ascii="Arial" w:hAnsi="Arial" w:cs="Arial"/>
        </w:rPr>
        <w:fldChar w:fldCharType="end"/>
      </w:r>
      <w:r w:rsidRPr="00C61D25">
        <w:rPr>
          <w:rFonts w:ascii="Arial" w:hAnsi="Arial" w:cs="Arial"/>
        </w:rPr>
        <w:t xml:space="preserve">. For example, </w:t>
      </w:r>
      <w:r w:rsidR="00E01BA2">
        <w:rPr>
          <w:rFonts w:ascii="Arial" w:hAnsi="Arial" w:cs="Arial"/>
        </w:rPr>
        <w:t xml:space="preserve">only </w:t>
      </w:r>
      <w:r w:rsidRPr="00C61D25">
        <w:rPr>
          <w:rFonts w:ascii="Arial" w:hAnsi="Arial" w:cs="Arial"/>
        </w:rPr>
        <w:t xml:space="preserve">Ssb1p was </w:t>
      </w:r>
      <w:r w:rsidR="00E01BA2">
        <w:rPr>
          <w:rFonts w:ascii="Arial" w:hAnsi="Arial" w:cs="Arial"/>
        </w:rPr>
        <w:t xml:space="preserve">able to rescue a phenotype observed in </w:t>
      </w:r>
      <w:r w:rsidRPr="00C61D25">
        <w:rPr>
          <w:rFonts w:ascii="Arial" w:hAnsi="Arial" w:cs="Arial"/>
        </w:rPr>
        <w:t xml:space="preserve">Tim18p mutant </w:t>
      </w:r>
      <w:proofErr w:type="gramStart"/>
      <w:r w:rsidRPr="00C61D25">
        <w:rPr>
          <w:rFonts w:ascii="Arial" w:hAnsi="Arial" w:cs="Arial"/>
        </w:rPr>
        <w:t>cells which</w:t>
      </w:r>
      <w:proofErr w:type="gramEnd"/>
      <w:r w:rsidRPr="00C61D25">
        <w:rPr>
          <w:rFonts w:ascii="Arial" w:hAnsi="Arial" w:cs="Arial"/>
        </w:rPr>
        <w:t xml:space="preserve"> are unable to live without mitochondrial DNA. Additionally, in </w:t>
      </w:r>
      <w:r w:rsidR="00E01BA2">
        <w:rPr>
          <w:rFonts w:ascii="Arial" w:hAnsi="Arial" w:cs="Arial"/>
        </w:rPr>
        <w:t xml:space="preserve">the </w:t>
      </w:r>
      <w:r w:rsidRPr="00C61D25">
        <w:rPr>
          <w:rFonts w:ascii="Arial" w:hAnsi="Arial" w:cs="Arial"/>
        </w:rPr>
        <w:t xml:space="preserve">context of this study, the lack of Ssb1p would be expected to exacerbate the problem of thermal protein </w:t>
      </w:r>
      <w:proofErr w:type="spellStart"/>
      <w:r w:rsidRPr="00C61D25">
        <w:rPr>
          <w:rFonts w:ascii="Arial" w:hAnsi="Arial" w:cs="Arial"/>
        </w:rPr>
        <w:t>misfolding</w:t>
      </w:r>
      <w:proofErr w:type="spellEnd"/>
      <w:r w:rsidRPr="00C61D25">
        <w:rPr>
          <w:rFonts w:ascii="Arial" w:hAnsi="Arial" w:cs="Arial"/>
        </w:rPr>
        <w:t xml:space="preserve"> and deleteriously affect translation during heat stress. This presents Ssb1p mutant cells in particular, as an interesting target for deeper investigations of their unique heat stress response.</w:t>
      </w:r>
    </w:p>
    <w:p w14:paraId="0B803276" w14:textId="5BA119EB" w:rsidR="008318A9" w:rsidRPr="00C61D25" w:rsidRDefault="007821F7" w:rsidP="008318A9">
      <w:pPr>
        <w:spacing w:line="360" w:lineRule="auto"/>
        <w:jc w:val="both"/>
        <w:rPr>
          <w:rFonts w:ascii="Arial" w:hAnsi="Arial" w:cs="Arial"/>
        </w:rPr>
      </w:pPr>
      <w:r w:rsidRPr="00C61D25">
        <w:rPr>
          <w:rFonts w:ascii="Arial" w:hAnsi="Arial" w:cs="Arial"/>
        </w:rPr>
        <w:t>Evidently</w:t>
      </w:r>
      <w:r w:rsidR="008B1A61">
        <w:rPr>
          <w:rFonts w:ascii="Arial" w:hAnsi="Arial" w:cs="Arial"/>
        </w:rPr>
        <w:t>, HSR is a complex process that</w:t>
      </w:r>
      <w:r w:rsidRPr="00C61D25">
        <w:rPr>
          <w:rFonts w:ascii="Arial" w:hAnsi="Arial" w:cs="Arial"/>
        </w:rPr>
        <w:t xml:space="preserve"> requires an integrative system-wide view in order to be fully understood. However, while HSR has been very well characterised on the global transcriptome level</w:t>
      </w:r>
      <w:r w:rsidRPr="00C61D25">
        <w:rPr>
          <w:rFonts w:ascii="Arial" w:hAnsi="Arial" w:cs="Arial"/>
        </w:rPr>
        <w:fldChar w:fldCharType="begin">
          <w:fldData xml:space="preserve">PEVuZE5vdGU+PENpdGU+PEF1dGhvcj5DYXVzdG9uPC9BdXRob3I+PFllYXI+MjAwMTwvWWVhcj48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PEVuZE5vdGU+PENpdGU+PEF1dGhvcj5DYXVzdG9uPC9BdXRob3I+PFllYXI+MjAwMTwvWWVhcj48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8, 9, 25</w:t>
      </w:r>
      <w:r w:rsidRPr="00C61D25">
        <w:rPr>
          <w:rFonts w:ascii="Arial" w:hAnsi="Arial" w:cs="Arial"/>
        </w:rPr>
        <w:fldChar w:fldCharType="end"/>
      </w:r>
      <w:r w:rsidRPr="00C61D25">
        <w:rPr>
          <w:rFonts w:ascii="Arial" w:hAnsi="Arial" w:cs="Arial"/>
        </w:rPr>
        <w:t>, perhaps surprisingly, no large</w:t>
      </w:r>
      <w:r w:rsidR="000804B2" w:rsidRPr="00C61D25">
        <w:rPr>
          <w:rFonts w:ascii="Arial" w:hAnsi="Arial" w:cs="Arial"/>
        </w:rPr>
        <w:t>-</w:t>
      </w:r>
      <w:r w:rsidRPr="00C61D25">
        <w:rPr>
          <w:rFonts w:ascii="Arial" w:hAnsi="Arial" w:cs="Arial"/>
        </w:rPr>
        <w:t xml:space="preserve">scale temporal proteome studies have so far been reported. Importantly, although no HSR proteomics surveys with temporal resolution have been performed, two relevant studies are available: a study by </w:t>
      </w:r>
      <w:proofErr w:type="spellStart"/>
      <w:r w:rsidRPr="00C61D25">
        <w:rPr>
          <w:rFonts w:ascii="Arial" w:hAnsi="Arial" w:cs="Arial"/>
        </w:rPr>
        <w:t>Nagaraj</w:t>
      </w:r>
      <w:proofErr w:type="spellEnd"/>
      <w:r w:rsidRPr="00C61D25">
        <w:rPr>
          <w:rFonts w:ascii="Arial" w:hAnsi="Arial" w:cs="Arial"/>
        </w:rPr>
        <w:t xml:space="preserve"> &amp; Kulak et.al</w:t>
      </w:r>
      <w:r w:rsidRPr="00C61D25">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26</w:t>
      </w:r>
      <w:r w:rsidRPr="00C61D25">
        <w:rPr>
          <w:rFonts w:ascii="Arial" w:hAnsi="Arial" w:cs="Arial"/>
        </w:rPr>
        <w:fldChar w:fldCharType="end"/>
      </w:r>
      <w:r w:rsidR="007C4C1F">
        <w:rPr>
          <w:rFonts w:ascii="Arial" w:hAnsi="Arial" w:cs="Arial"/>
        </w:rPr>
        <w:t xml:space="preserve">, and another one </w:t>
      </w:r>
      <w:r w:rsidRPr="00C61D25">
        <w:rPr>
          <w:rFonts w:ascii="Arial" w:hAnsi="Arial" w:cs="Arial"/>
        </w:rPr>
        <w:t xml:space="preserve">by </w:t>
      </w:r>
      <w:proofErr w:type="spellStart"/>
      <w:r w:rsidRPr="00C61D25">
        <w:rPr>
          <w:rFonts w:ascii="Arial" w:hAnsi="Arial" w:cs="Arial"/>
        </w:rPr>
        <w:t>Shui</w:t>
      </w:r>
      <w:proofErr w:type="spellEnd"/>
      <w:r w:rsidRPr="00C61D25">
        <w:rPr>
          <w:rFonts w:ascii="Arial" w:hAnsi="Arial" w:cs="Arial"/>
        </w:rPr>
        <w:t xml:space="preserve"> &amp; </w:t>
      </w:r>
      <w:proofErr w:type="spellStart"/>
      <w:r w:rsidRPr="00C61D25">
        <w:rPr>
          <w:rFonts w:ascii="Arial" w:hAnsi="Arial" w:cs="Arial"/>
        </w:rPr>
        <w:t>Xiong</w:t>
      </w:r>
      <w:proofErr w:type="spellEnd"/>
      <w:r w:rsidRPr="00C61D25">
        <w:rPr>
          <w:rFonts w:ascii="Arial" w:hAnsi="Arial" w:cs="Arial"/>
        </w:rPr>
        <w:t xml:space="preserve"> et.al</w:t>
      </w:r>
      <w:r w:rsidRPr="00C61D25">
        <w:rPr>
          <w:rFonts w:ascii="Arial" w:hAnsi="Arial" w:cs="Arial"/>
        </w:rPr>
        <w:fldChar w:fldCharType="begin">
          <w:fldData xml:space="preserve">PEVuZE5vdGU+PENpdGU+PEF1dGhvcj5TaHVpPC9BdXRob3I+PFllYXI+MjAxNTwvWWVhcj48UmVj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PEVuZE5vdGU+PENpdGU+PEF1dGhvcj5TaHVpPC9BdXRob3I+PFllYXI+MjAxNTwvWWVhcj48UmVj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27</w:t>
      </w:r>
      <w:r w:rsidRPr="00C61D25">
        <w:rPr>
          <w:rFonts w:ascii="Arial" w:hAnsi="Arial" w:cs="Arial"/>
        </w:rPr>
        <w:fldChar w:fldCharType="end"/>
      </w:r>
      <w:r w:rsidRPr="00C61D25">
        <w:rPr>
          <w:rFonts w:ascii="Arial" w:hAnsi="Arial" w:cs="Arial"/>
        </w:rPr>
        <w:t>.</w:t>
      </w:r>
      <w:r w:rsidR="008318A9">
        <w:rPr>
          <w:rFonts w:ascii="Arial" w:hAnsi="Arial" w:cs="Arial"/>
        </w:rPr>
        <w:t xml:space="preserve"> </w:t>
      </w:r>
      <w:proofErr w:type="spellStart"/>
      <w:r w:rsidR="008318A9" w:rsidRPr="00C61D25">
        <w:rPr>
          <w:rFonts w:ascii="Arial" w:hAnsi="Arial" w:cs="Arial"/>
        </w:rPr>
        <w:t>Nagaraj</w:t>
      </w:r>
      <w:proofErr w:type="spellEnd"/>
      <w:r w:rsidR="008318A9" w:rsidRPr="00C61D25">
        <w:rPr>
          <w:rFonts w:ascii="Arial" w:hAnsi="Arial" w:cs="Arial"/>
        </w:rPr>
        <w:t xml:space="preserve"> &amp; Kulak et.al</w:t>
      </w:r>
      <w:r w:rsidR="008318A9" w:rsidRPr="00C61D25">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8318A9" w:rsidRPr="00C61D25">
        <w:rPr>
          <w:rFonts w:ascii="Arial" w:hAnsi="Arial" w:cs="Arial"/>
        </w:rPr>
      </w:r>
      <w:r w:rsidR="008318A9" w:rsidRPr="00C61D25">
        <w:rPr>
          <w:rFonts w:ascii="Arial" w:hAnsi="Arial" w:cs="Arial"/>
        </w:rPr>
        <w:fldChar w:fldCharType="separate"/>
      </w:r>
      <w:r w:rsidR="00AE719B" w:rsidRPr="00AE719B">
        <w:rPr>
          <w:rFonts w:ascii="Arial" w:hAnsi="Arial" w:cs="Arial"/>
          <w:noProof/>
          <w:vertAlign w:val="superscript"/>
        </w:rPr>
        <w:t>26</w:t>
      </w:r>
      <w:r w:rsidR="008318A9" w:rsidRPr="00C61D25">
        <w:rPr>
          <w:rFonts w:ascii="Arial" w:hAnsi="Arial" w:cs="Arial"/>
        </w:rPr>
        <w:fldChar w:fldCharType="end"/>
      </w:r>
      <w:r w:rsidR="008318A9" w:rsidRPr="00C61D25">
        <w:rPr>
          <w:rFonts w:ascii="Arial" w:hAnsi="Arial" w:cs="Arial"/>
        </w:rPr>
        <w:t xml:space="preserve"> used a </w:t>
      </w:r>
      <w:proofErr w:type="spellStart"/>
      <w:r w:rsidR="008318A9" w:rsidRPr="00C61D25">
        <w:rPr>
          <w:rFonts w:ascii="Arial" w:hAnsi="Arial" w:cs="Arial"/>
        </w:rPr>
        <w:t>quadrupole</w:t>
      </w:r>
      <w:proofErr w:type="spellEnd"/>
      <w:r w:rsidR="008318A9" w:rsidRPr="00C61D25">
        <w:rPr>
          <w:rFonts w:ascii="Arial" w:hAnsi="Arial" w:cs="Arial"/>
        </w:rPr>
        <w:t xml:space="preserve"> Orbitrap mass spectrometer and a spike-in SILAC approach to quantify protein abundance changes in a wild type laboratory S288C yeast strain grown at 24˚C and transferred to 37˚C for half an hour. They achieved an impressive coverage of just over 3100 proteins and found many heat shock proteins to be </w:t>
      </w:r>
      <w:proofErr w:type="gramStart"/>
      <w:r w:rsidR="008318A9" w:rsidRPr="00C61D25">
        <w:rPr>
          <w:rFonts w:ascii="Arial" w:hAnsi="Arial" w:cs="Arial"/>
        </w:rPr>
        <w:t>up-regulated</w:t>
      </w:r>
      <w:proofErr w:type="gramEnd"/>
      <w:r w:rsidR="008318A9" w:rsidRPr="00C61D25">
        <w:rPr>
          <w:rFonts w:ascii="Arial" w:hAnsi="Arial" w:cs="Arial"/>
        </w:rPr>
        <w:t xml:space="preserve"> and ribosome biogenesis proteins down-regulated in response to elevated temperature. Additionally, evidence of regulation of translation through down-regulation of proteins implicated in translation initiation and elongation was highlighted in this study. Interestingly, the proteins found to be induced in heat shock were often highly </w:t>
      </w:r>
      <w:proofErr w:type="gramStart"/>
      <w:r w:rsidR="008318A9" w:rsidRPr="00C61D25">
        <w:rPr>
          <w:rFonts w:ascii="Arial" w:hAnsi="Arial" w:cs="Arial"/>
        </w:rPr>
        <w:t>up-regulated</w:t>
      </w:r>
      <w:proofErr w:type="gramEnd"/>
      <w:r w:rsidR="008318A9" w:rsidRPr="00C61D25">
        <w:rPr>
          <w:rFonts w:ascii="Arial" w:hAnsi="Arial" w:cs="Arial"/>
        </w:rPr>
        <w:t xml:space="preserve">; for example Ssa4p had </w:t>
      </w:r>
      <w:r w:rsidR="008318A9" w:rsidRPr="00C61D25">
        <w:rPr>
          <w:rFonts w:ascii="Arial" w:hAnsi="Arial" w:cs="Arial"/>
        </w:rPr>
        <w:lastRenderedPageBreak/>
        <w:t>a</w:t>
      </w:r>
      <w:r w:rsidR="00613573">
        <w:rPr>
          <w:rFonts w:ascii="Arial" w:hAnsi="Arial" w:cs="Arial"/>
        </w:rPr>
        <w:t xml:space="preserve"> log</w:t>
      </w:r>
      <w:r w:rsidR="00613573" w:rsidRPr="0092319C">
        <w:rPr>
          <w:rFonts w:ascii="Arial" w:hAnsi="Arial" w:cs="Arial"/>
          <w:vertAlign w:val="subscript"/>
        </w:rPr>
        <w:t>2</w:t>
      </w:r>
      <w:r w:rsidR="008318A9" w:rsidRPr="00C61D25">
        <w:rPr>
          <w:rFonts w:ascii="Arial" w:hAnsi="Arial" w:cs="Arial"/>
        </w:rPr>
        <w:t xml:space="preserve"> fold change of almost 8 and Hsp12p close to 4. In contrast, the down-regulated proteins had much smaller fold changes, often below 2 fold.</w:t>
      </w:r>
      <w:r w:rsidR="001C3419">
        <w:rPr>
          <w:rFonts w:ascii="Arial" w:hAnsi="Arial" w:cs="Arial"/>
        </w:rPr>
        <w:t xml:space="preserve"> </w:t>
      </w:r>
    </w:p>
    <w:p w14:paraId="501C88E5" w14:textId="29599302" w:rsidR="008318A9" w:rsidRPr="00C61D25" w:rsidRDefault="00613573" w:rsidP="008318A9">
      <w:pPr>
        <w:spacing w:line="360" w:lineRule="auto"/>
        <w:jc w:val="both"/>
        <w:rPr>
          <w:rFonts w:ascii="Arial" w:hAnsi="Arial" w:cs="Arial"/>
        </w:rPr>
      </w:pPr>
      <w:r>
        <w:rPr>
          <w:rFonts w:ascii="Arial" w:hAnsi="Arial" w:cs="Arial"/>
        </w:rPr>
        <w:t>In a</w:t>
      </w:r>
      <w:r w:rsidRPr="00C61D25">
        <w:rPr>
          <w:rFonts w:ascii="Arial" w:hAnsi="Arial" w:cs="Arial"/>
        </w:rPr>
        <w:t xml:space="preserve"> </w:t>
      </w:r>
      <w:r w:rsidR="001917FD">
        <w:rPr>
          <w:rFonts w:ascii="Arial" w:hAnsi="Arial" w:cs="Arial"/>
        </w:rPr>
        <w:t xml:space="preserve">more </w:t>
      </w:r>
      <w:r w:rsidR="008318A9" w:rsidRPr="00C61D25">
        <w:rPr>
          <w:rFonts w:ascii="Arial" w:hAnsi="Arial" w:cs="Arial"/>
        </w:rPr>
        <w:t>recent study</w:t>
      </w:r>
      <w:r>
        <w:rPr>
          <w:rFonts w:ascii="Arial" w:hAnsi="Arial" w:cs="Arial"/>
        </w:rPr>
        <w:t>,</w:t>
      </w:r>
      <w:r w:rsidR="008318A9" w:rsidRPr="00C61D25">
        <w:rPr>
          <w:rFonts w:ascii="Arial" w:hAnsi="Arial" w:cs="Arial"/>
        </w:rPr>
        <w:t xml:space="preserve"> </w:t>
      </w:r>
      <w:proofErr w:type="spellStart"/>
      <w:r w:rsidR="008318A9" w:rsidRPr="00C61D25">
        <w:rPr>
          <w:rFonts w:ascii="Arial" w:hAnsi="Arial" w:cs="Arial"/>
        </w:rPr>
        <w:t>Shui</w:t>
      </w:r>
      <w:proofErr w:type="spellEnd"/>
      <w:r w:rsidR="008318A9" w:rsidRPr="00C61D25">
        <w:rPr>
          <w:rFonts w:ascii="Arial" w:hAnsi="Arial" w:cs="Arial"/>
        </w:rPr>
        <w:t xml:space="preserve"> &amp; </w:t>
      </w:r>
      <w:proofErr w:type="spellStart"/>
      <w:r w:rsidR="008318A9" w:rsidRPr="00C61D25">
        <w:rPr>
          <w:rFonts w:ascii="Arial" w:hAnsi="Arial" w:cs="Arial"/>
        </w:rPr>
        <w:t>Xiong</w:t>
      </w:r>
      <w:proofErr w:type="spellEnd"/>
      <w:r w:rsidR="008318A9" w:rsidRPr="00C61D25">
        <w:rPr>
          <w:rFonts w:ascii="Arial" w:hAnsi="Arial" w:cs="Arial"/>
        </w:rPr>
        <w:t xml:space="preserve"> et.al</w:t>
      </w:r>
      <w:r w:rsidR="008318A9" w:rsidRPr="00C61D25">
        <w:rPr>
          <w:rFonts w:ascii="Arial" w:hAnsi="Arial" w:cs="Arial"/>
        </w:rPr>
        <w:fldChar w:fldCharType="begin">
          <w:fldData xml:space="preserve">PEVuZE5vdGU+PENpdGU+PEF1dGhvcj5TaHVpPC9BdXRob3I+PFllYXI+MjAxNTwvWWVhcj48UmVj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PEVuZE5vdGU+PENpdGU+PEF1dGhvcj5TaHVpPC9BdXRob3I+PFllYXI+MjAxNTwvWWVhcj48UmVj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8318A9" w:rsidRPr="00C61D25">
        <w:rPr>
          <w:rFonts w:ascii="Arial" w:hAnsi="Arial" w:cs="Arial"/>
        </w:rPr>
      </w:r>
      <w:r w:rsidR="008318A9" w:rsidRPr="00C61D25">
        <w:rPr>
          <w:rFonts w:ascii="Arial" w:hAnsi="Arial" w:cs="Arial"/>
        </w:rPr>
        <w:fldChar w:fldCharType="separate"/>
      </w:r>
      <w:r w:rsidR="00AE719B" w:rsidRPr="00AE719B">
        <w:rPr>
          <w:rFonts w:ascii="Arial" w:hAnsi="Arial" w:cs="Arial"/>
          <w:noProof/>
          <w:vertAlign w:val="superscript"/>
        </w:rPr>
        <w:t>27</w:t>
      </w:r>
      <w:r w:rsidR="008318A9" w:rsidRPr="00C61D25">
        <w:rPr>
          <w:rFonts w:ascii="Arial" w:hAnsi="Arial" w:cs="Arial"/>
        </w:rPr>
        <w:fldChar w:fldCharType="end"/>
      </w:r>
      <w:r w:rsidR="008318A9" w:rsidRPr="00C61D25">
        <w:rPr>
          <w:rFonts w:ascii="Arial" w:hAnsi="Arial" w:cs="Arial"/>
        </w:rPr>
        <w:t xml:space="preserve"> </w:t>
      </w:r>
      <w:r w:rsidR="00472B5F">
        <w:rPr>
          <w:rFonts w:ascii="Arial" w:hAnsi="Arial" w:cs="Arial"/>
        </w:rPr>
        <w:t xml:space="preserve">used </w:t>
      </w:r>
      <w:proofErr w:type="spellStart"/>
      <w:r w:rsidR="00472B5F" w:rsidRPr="00C61D25">
        <w:rPr>
          <w:rFonts w:ascii="Arial" w:hAnsi="Arial" w:cs="Arial"/>
        </w:rPr>
        <w:t>iTRAQ</w:t>
      </w:r>
      <w:proofErr w:type="spellEnd"/>
      <w:r w:rsidR="00472B5F" w:rsidRPr="00C61D25">
        <w:rPr>
          <w:rFonts w:ascii="Arial" w:hAnsi="Arial" w:cs="Arial"/>
        </w:rPr>
        <w:t xml:space="preserve"> and 2D reversed phase fractionation </w:t>
      </w:r>
      <w:r w:rsidR="00472B5F">
        <w:rPr>
          <w:rFonts w:ascii="Arial" w:hAnsi="Arial" w:cs="Arial"/>
        </w:rPr>
        <w:t xml:space="preserve">to </w:t>
      </w:r>
      <w:r w:rsidR="008318A9" w:rsidRPr="00C61D25">
        <w:rPr>
          <w:rFonts w:ascii="Arial" w:hAnsi="Arial" w:cs="Arial"/>
        </w:rPr>
        <w:t>investigat</w:t>
      </w:r>
      <w:r w:rsidR="00472B5F">
        <w:rPr>
          <w:rFonts w:ascii="Arial" w:hAnsi="Arial" w:cs="Arial"/>
        </w:rPr>
        <w:t>e</w:t>
      </w:r>
      <w:r w:rsidR="008318A9" w:rsidRPr="00C61D25">
        <w:rPr>
          <w:rFonts w:ascii="Arial" w:hAnsi="Arial" w:cs="Arial"/>
        </w:rPr>
        <w:t xml:space="preserve"> the proteome response to prolonged heat exposure in two </w:t>
      </w:r>
      <w:proofErr w:type="spellStart"/>
      <w:r w:rsidR="008318A9" w:rsidRPr="00C61D25">
        <w:rPr>
          <w:rFonts w:ascii="Arial" w:hAnsi="Arial" w:cs="Arial"/>
        </w:rPr>
        <w:t>thermotolerant</w:t>
      </w:r>
      <w:proofErr w:type="spellEnd"/>
      <w:r w:rsidR="008318A9" w:rsidRPr="00C61D25">
        <w:rPr>
          <w:rFonts w:ascii="Arial" w:hAnsi="Arial" w:cs="Arial"/>
        </w:rPr>
        <w:t xml:space="preserve"> industrial strains: ScY01 and its parental strain </w:t>
      </w:r>
      <w:proofErr w:type="spellStart"/>
      <w:r w:rsidR="008318A9" w:rsidRPr="00C61D25">
        <w:rPr>
          <w:rFonts w:ascii="Arial" w:hAnsi="Arial" w:cs="Arial"/>
        </w:rPr>
        <w:t>ScY</w:t>
      </w:r>
      <w:proofErr w:type="spellEnd"/>
      <w:r w:rsidR="008318A9" w:rsidRPr="00C61D25">
        <w:rPr>
          <w:rFonts w:ascii="Arial" w:hAnsi="Arial" w:cs="Arial"/>
        </w:rPr>
        <w:t xml:space="preserve">. </w:t>
      </w:r>
      <w:r w:rsidR="00270CDA">
        <w:rPr>
          <w:rFonts w:ascii="Arial" w:hAnsi="Arial" w:cs="Arial"/>
        </w:rPr>
        <w:t>C</w:t>
      </w:r>
      <w:r w:rsidR="008318A9" w:rsidRPr="00C61D25">
        <w:rPr>
          <w:rFonts w:ascii="Arial" w:hAnsi="Arial" w:cs="Arial"/>
        </w:rPr>
        <w:t>omparison</w:t>
      </w:r>
      <w:r w:rsidR="00270CDA">
        <w:rPr>
          <w:rFonts w:ascii="Arial" w:hAnsi="Arial" w:cs="Arial"/>
        </w:rPr>
        <w:t xml:space="preserve">s with the </w:t>
      </w:r>
      <w:proofErr w:type="spellStart"/>
      <w:r w:rsidR="008318A9" w:rsidRPr="00C61D25">
        <w:rPr>
          <w:rFonts w:ascii="Arial" w:hAnsi="Arial" w:cs="Arial"/>
        </w:rPr>
        <w:t>Nagaraj</w:t>
      </w:r>
      <w:proofErr w:type="spellEnd"/>
      <w:r w:rsidR="008318A9" w:rsidRPr="00C61D25">
        <w:rPr>
          <w:rFonts w:ascii="Arial" w:hAnsi="Arial" w:cs="Arial"/>
        </w:rPr>
        <w:t xml:space="preserve"> et.al</w:t>
      </w:r>
      <w:r w:rsidR="008318A9" w:rsidRPr="00C61D25">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8318A9" w:rsidRPr="00C61D25">
        <w:rPr>
          <w:rFonts w:ascii="Arial" w:hAnsi="Arial" w:cs="Arial"/>
        </w:rPr>
      </w:r>
      <w:r w:rsidR="008318A9" w:rsidRPr="00C61D25">
        <w:rPr>
          <w:rFonts w:ascii="Arial" w:hAnsi="Arial" w:cs="Arial"/>
        </w:rPr>
        <w:fldChar w:fldCharType="separate"/>
      </w:r>
      <w:proofErr w:type="gramStart"/>
      <w:r w:rsidR="00AE719B" w:rsidRPr="00AE719B">
        <w:rPr>
          <w:rFonts w:ascii="Arial" w:hAnsi="Arial" w:cs="Arial"/>
          <w:noProof/>
          <w:vertAlign w:val="superscript"/>
        </w:rPr>
        <w:t>26</w:t>
      </w:r>
      <w:r w:rsidR="008318A9" w:rsidRPr="00C61D25">
        <w:rPr>
          <w:rFonts w:ascii="Arial" w:hAnsi="Arial" w:cs="Arial"/>
        </w:rPr>
        <w:fldChar w:fldCharType="end"/>
      </w:r>
      <w:r w:rsidR="008318A9" w:rsidRPr="00C61D25">
        <w:rPr>
          <w:rFonts w:ascii="Arial" w:hAnsi="Arial" w:cs="Arial"/>
        </w:rPr>
        <w:t xml:space="preserve"> </w:t>
      </w:r>
      <w:r w:rsidR="00270CDA">
        <w:rPr>
          <w:rFonts w:ascii="Arial" w:hAnsi="Arial" w:cs="Arial"/>
        </w:rPr>
        <w:t>study</w:t>
      </w:r>
      <w:proofErr w:type="gramEnd"/>
      <w:r w:rsidR="00270CDA">
        <w:rPr>
          <w:rFonts w:ascii="Arial" w:hAnsi="Arial" w:cs="Arial"/>
        </w:rPr>
        <w:t xml:space="preserve"> supported the differentiation of the </w:t>
      </w:r>
      <w:proofErr w:type="spellStart"/>
      <w:r w:rsidR="008318A9" w:rsidRPr="00C61D25">
        <w:rPr>
          <w:rFonts w:ascii="Arial" w:hAnsi="Arial" w:cs="Arial"/>
        </w:rPr>
        <w:t>thermotolerant</w:t>
      </w:r>
      <w:proofErr w:type="spellEnd"/>
      <w:r w:rsidR="008318A9" w:rsidRPr="00C61D25">
        <w:rPr>
          <w:rFonts w:ascii="Arial" w:hAnsi="Arial" w:cs="Arial"/>
        </w:rPr>
        <w:t xml:space="preserve"> response (TR) from </w:t>
      </w:r>
      <w:r w:rsidR="00270CDA">
        <w:rPr>
          <w:rFonts w:ascii="Arial" w:hAnsi="Arial" w:cs="Arial"/>
        </w:rPr>
        <w:t xml:space="preserve">the </w:t>
      </w:r>
      <w:r w:rsidR="008318A9" w:rsidRPr="00C61D25">
        <w:rPr>
          <w:rFonts w:ascii="Arial" w:hAnsi="Arial" w:cs="Arial"/>
        </w:rPr>
        <w:t>heat shock response (HSR)</w:t>
      </w:r>
      <w:r w:rsidR="001C3419">
        <w:rPr>
          <w:rFonts w:ascii="Arial" w:hAnsi="Arial" w:cs="Arial"/>
        </w:rPr>
        <w:t xml:space="preserve">. </w:t>
      </w:r>
      <w:r w:rsidR="008318A9" w:rsidRPr="00C61D25">
        <w:rPr>
          <w:rFonts w:ascii="Arial" w:hAnsi="Arial" w:cs="Arial"/>
        </w:rPr>
        <w:t xml:space="preserve">Central carbon metabolism and lipid metabolism were decreased in </w:t>
      </w:r>
      <w:proofErr w:type="spellStart"/>
      <w:r w:rsidR="008318A9" w:rsidRPr="00C61D25">
        <w:rPr>
          <w:rFonts w:ascii="Arial" w:hAnsi="Arial" w:cs="Arial"/>
        </w:rPr>
        <w:t>thermotolerance</w:t>
      </w:r>
      <w:proofErr w:type="spellEnd"/>
      <w:r w:rsidR="008318A9" w:rsidRPr="00C61D25">
        <w:rPr>
          <w:rFonts w:ascii="Arial" w:hAnsi="Arial" w:cs="Arial"/>
        </w:rPr>
        <w:t xml:space="preserve"> but increased in heat shock response</w:t>
      </w:r>
      <w:r w:rsidR="001C3419">
        <w:rPr>
          <w:rFonts w:ascii="Arial" w:hAnsi="Arial" w:cs="Arial"/>
        </w:rPr>
        <w:t xml:space="preserve">; for </w:t>
      </w:r>
      <w:r w:rsidR="008318A9" w:rsidRPr="00C61D25">
        <w:rPr>
          <w:rFonts w:ascii="Arial" w:hAnsi="Arial" w:cs="Arial"/>
        </w:rPr>
        <w:t>example Cyb2p, Gph1p, Faa1p, Hor2p, Cct1p, Aro10p</w:t>
      </w:r>
      <w:r w:rsidR="001C3419" w:rsidRPr="001C3419">
        <w:rPr>
          <w:rFonts w:ascii="Arial" w:hAnsi="Arial" w:cs="Arial"/>
        </w:rPr>
        <w:t xml:space="preserve"> </w:t>
      </w:r>
      <w:r w:rsidR="001C3419" w:rsidRPr="00C61D25">
        <w:rPr>
          <w:rFonts w:ascii="Arial" w:hAnsi="Arial" w:cs="Arial"/>
        </w:rPr>
        <w:t>were</w:t>
      </w:r>
      <w:r w:rsidR="001C3419">
        <w:rPr>
          <w:rFonts w:ascii="Arial" w:hAnsi="Arial" w:cs="Arial"/>
        </w:rPr>
        <w:t xml:space="preserve"> </w:t>
      </w:r>
      <w:r w:rsidR="001C3419" w:rsidRPr="00C61D25">
        <w:rPr>
          <w:rFonts w:ascii="Arial" w:hAnsi="Arial" w:cs="Arial"/>
        </w:rPr>
        <w:t>up-regulated in HSR but down-regulated in TR</w:t>
      </w:r>
      <w:r w:rsidR="008318A9" w:rsidRPr="00C61D25">
        <w:rPr>
          <w:rFonts w:ascii="Arial" w:hAnsi="Arial" w:cs="Arial"/>
        </w:rPr>
        <w:t xml:space="preserve">. </w:t>
      </w:r>
    </w:p>
    <w:p w14:paraId="07BC8EAA" w14:textId="01873C90" w:rsidR="00AE705F" w:rsidRPr="00C61D25" w:rsidRDefault="008318A9" w:rsidP="00956A17">
      <w:pPr>
        <w:spacing w:line="360" w:lineRule="auto"/>
        <w:jc w:val="both"/>
        <w:rPr>
          <w:rFonts w:ascii="Arial" w:hAnsi="Arial" w:cs="Arial"/>
        </w:rPr>
      </w:pPr>
      <w:r>
        <w:rPr>
          <w:rFonts w:ascii="Arial" w:hAnsi="Arial" w:cs="Arial"/>
        </w:rPr>
        <w:t xml:space="preserve">Those </w:t>
      </w:r>
      <w:r w:rsidR="009D7ED0">
        <w:rPr>
          <w:rFonts w:ascii="Arial" w:hAnsi="Arial" w:cs="Arial"/>
        </w:rPr>
        <w:t xml:space="preserve">studies </w:t>
      </w:r>
      <w:r>
        <w:rPr>
          <w:rFonts w:ascii="Arial" w:hAnsi="Arial" w:cs="Arial"/>
        </w:rPr>
        <w:t xml:space="preserve">however examined only a single </w:t>
      </w:r>
      <w:r w:rsidR="00472B5F">
        <w:rPr>
          <w:rFonts w:ascii="Arial" w:hAnsi="Arial" w:cs="Arial"/>
        </w:rPr>
        <w:t xml:space="preserve">time </w:t>
      </w:r>
      <w:r>
        <w:rPr>
          <w:rFonts w:ascii="Arial" w:hAnsi="Arial" w:cs="Arial"/>
        </w:rPr>
        <w:t xml:space="preserve">point during HSR. </w:t>
      </w:r>
      <w:r w:rsidR="00FA7955" w:rsidRPr="00C61D25">
        <w:rPr>
          <w:rFonts w:ascii="Arial" w:hAnsi="Arial" w:cs="Arial"/>
        </w:rPr>
        <w:t xml:space="preserve">Here we use a label-free quantitative proteomics approach to determine </w:t>
      </w:r>
      <w:r w:rsidR="00B66A80">
        <w:rPr>
          <w:rFonts w:ascii="Arial" w:hAnsi="Arial" w:cs="Arial"/>
        </w:rPr>
        <w:t xml:space="preserve">temporal </w:t>
      </w:r>
      <w:r w:rsidR="00FA7955" w:rsidRPr="00C61D25">
        <w:rPr>
          <w:rFonts w:ascii="Arial" w:hAnsi="Arial" w:cs="Arial"/>
        </w:rPr>
        <w:t xml:space="preserve">changes in the yeast proteome at different times during heat stress induced by a mild temperature shift, from 30˚C to 37˚C; a first such study. We measured </w:t>
      </w:r>
      <w:r w:rsidR="00C752B9">
        <w:rPr>
          <w:rFonts w:ascii="Arial" w:hAnsi="Arial" w:cs="Arial"/>
        </w:rPr>
        <w:t xml:space="preserve">proteome-level </w:t>
      </w:r>
      <w:r w:rsidR="00FA7955" w:rsidRPr="00C61D25">
        <w:rPr>
          <w:rFonts w:ascii="Arial" w:hAnsi="Arial" w:cs="Arial"/>
        </w:rPr>
        <w:t>expression for the haploid</w:t>
      </w:r>
      <w:r w:rsidR="001C3419">
        <w:rPr>
          <w:rFonts w:ascii="Arial" w:hAnsi="Arial" w:cs="Arial"/>
        </w:rPr>
        <w:t>, a</w:t>
      </w:r>
      <w:r w:rsidR="00FA7955" w:rsidRPr="00C61D25">
        <w:rPr>
          <w:rFonts w:ascii="Arial" w:hAnsi="Arial" w:cs="Arial"/>
        </w:rPr>
        <w:t xml:space="preserve"> wild type (WT) strain and a</w:t>
      </w:r>
      <w:r w:rsidR="001C3419">
        <w:rPr>
          <w:rFonts w:ascii="Arial" w:hAnsi="Arial" w:cs="Arial"/>
        </w:rPr>
        <w:t>n isogenic</w:t>
      </w:r>
      <w:r w:rsidR="00FA7955" w:rsidRPr="00C61D25">
        <w:rPr>
          <w:rFonts w:ascii="Arial" w:hAnsi="Arial" w:cs="Arial"/>
        </w:rPr>
        <w:t xml:space="preserve"> strain </w:t>
      </w:r>
      <w:r w:rsidR="001C3419">
        <w:rPr>
          <w:rFonts w:ascii="Arial" w:hAnsi="Arial" w:cs="Arial"/>
        </w:rPr>
        <w:t xml:space="preserve">lacking the </w:t>
      </w:r>
      <w:r w:rsidR="00FA7955" w:rsidRPr="00C61D25">
        <w:rPr>
          <w:rFonts w:ascii="Arial" w:hAnsi="Arial" w:cs="Arial"/>
        </w:rPr>
        <w:t>Ssb1p</w:t>
      </w:r>
      <w:r w:rsidR="001C3419">
        <w:rPr>
          <w:rFonts w:ascii="Arial" w:hAnsi="Arial" w:cs="Arial"/>
        </w:rPr>
        <w:t xml:space="preserve"> chaperone</w:t>
      </w:r>
      <w:r w:rsidR="00FA7955" w:rsidRPr="00C61D25">
        <w:rPr>
          <w:rFonts w:ascii="Arial" w:hAnsi="Arial" w:cs="Arial"/>
        </w:rPr>
        <w:t xml:space="preserve"> (</w:t>
      </w:r>
      <w:r w:rsidR="00FA7955" w:rsidRPr="00C61D25">
        <w:rPr>
          <w:rFonts w:ascii="Arial" w:hAnsi="Arial" w:cs="Arial"/>
          <w:i/>
        </w:rPr>
        <w:t>ssb1</w:t>
      </w:r>
      <w:bookmarkStart w:id="10" w:name="OLE_LINK65"/>
      <w:r w:rsidR="00FA7955" w:rsidRPr="00C61D25">
        <w:rPr>
          <w:rFonts w:ascii="Arial" w:hAnsi="Arial" w:cs="Arial"/>
        </w:rPr>
        <w:t>Δ</w:t>
      </w:r>
      <w:bookmarkEnd w:id="10"/>
      <w:r w:rsidR="00FA7955" w:rsidRPr="00C61D25">
        <w:rPr>
          <w:rFonts w:ascii="Arial" w:hAnsi="Arial" w:cs="Arial"/>
        </w:rPr>
        <w:t xml:space="preserve">). The resulting temporal profiles confirmed many of the HSR hallmark characteristics and were in excellent agreement with the literature. </w:t>
      </w:r>
      <w:r w:rsidR="00655F8C">
        <w:rPr>
          <w:rFonts w:ascii="Arial" w:hAnsi="Arial" w:cs="Arial"/>
        </w:rPr>
        <w:t>T</w:t>
      </w:r>
      <w:r w:rsidR="00FA7955" w:rsidRPr="00C61D25">
        <w:rPr>
          <w:rFonts w:ascii="Arial" w:hAnsi="Arial" w:cs="Arial"/>
        </w:rPr>
        <w:t xml:space="preserve">hey also revealed additional insights not available from earlier microarray-based efforts or proteomics studies lacking temporal resolution. Of particular interest is that while heat stress response on the mRNA level </w:t>
      </w:r>
      <w:r w:rsidR="00C752B9">
        <w:rPr>
          <w:rFonts w:ascii="Arial" w:hAnsi="Arial" w:cs="Arial"/>
        </w:rPr>
        <w:t xml:space="preserve">appears to </w:t>
      </w:r>
      <w:r w:rsidR="00FA7955" w:rsidRPr="00C61D25">
        <w:rPr>
          <w:rFonts w:ascii="Arial" w:hAnsi="Arial" w:cs="Arial"/>
        </w:rPr>
        <w:t xml:space="preserve">be almost immediate (minutes) and with large amplitude or distinct temporal patterns, a steady and uniform response (0.5 - 1 hour) on the protein level is visible, at least during the mild heat stress considered here. Additionally, we analyse the temporal profile of </w:t>
      </w:r>
      <w:r w:rsidR="00B66A80">
        <w:rPr>
          <w:rFonts w:ascii="Arial" w:hAnsi="Arial" w:cs="Arial"/>
        </w:rPr>
        <w:t xml:space="preserve">an </w:t>
      </w:r>
      <w:r w:rsidR="00FA7955" w:rsidRPr="00C61D25">
        <w:rPr>
          <w:rFonts w:ascii="Arial" w:hAnsi="Arial" w:cs="Arial"/>
          <w:i/>
        </w:rPr>
        <w:t>ssb1</w:t>
      </w:r>
      <w:r w:rsidR="00FA7955" w:rsidRPr="00C61D25">
        <w:rPr>
          <w:rFonts w:ascii="Arial" w:hAnsi="Arial" w:cs="Arial"/>
        </w:rPr>
        <w:t xml:space="preserve">Δ </w:t>
      </w:r>
      <w:r w:rsidR="00B66A80">
        <w:rPr>
          <w:rFonts w:ascii="Arial" w:hAnsi="Arial" w:cs="Arial"/>
        </w:rPr>
        <w:t xml:space="preserve">mutant </w:t>
      </w:r>
      <w:r w:rsidR="00FA7955" w:rsidRPr="00C61D25">
        <w:rPr>
          <w:rFonts w:ascii="Arial" w:hAnsi="Arial" w:cs="Arial"/>
        </w:rPr>
        <w:t xml:space="preserve">in the same heat stress </w:t>
      </w:r>
      <w:r w:rsidR="00B66A80">
        <w:rPr>
          <w:rFonts w:ascii="Arial" w:hAnsi="Arial" w:cs="Arial"/>
        </w:rPr>
        <w:t xml:space="preserve">conditions </w:t>
      </w:r>
      <w:r w:rsidR="00FA7955" w:rsidRPr="00C61D25">
        <w:rPr>
          <w:rFonts w:ascii="Arial" w:hAnsi="Arial" w:cs="Arial"/>
        </w:rPr>
        <w:t xml:space="preserve">and </w:t>
      </w:r>
      <w:r w:rsidR="00B66A80">
        <w:rPr>
          <w:rFonts w:ascii="Arial" w:hAnsi="Arial" w:cs="Arial"/>
        </w:rPr>
        <w:t xml:space="preserve">characterise at the molecular level how </w:t>
      </w:r>
      <w:r w:rsidR="00FA7955" w:rsidRPr="00C61D25">
        <w:rPr>
          <w:rFonts w:ascii="Arial" w:hAnsi="Arial" w:cs="Arial"/>
        </w:rPr>
        <w:t xml:space="preserve">the </w:t>
      </w:r>
      <w:r w:rsidR="00B66A80">
        <w:rPr>
          <w:rFonts w:ascii="Arial" w:hAnsi="Arial" w:cs="Arial"/>
        </w:rPr>
        <w:t xml:space="preserve">deletion produces a markedly attenuated </w:t>
      </w:r>
      <w:r w:rsidR="00FA7955" w:rsidRPr="00C61D25">
        <w:rPr>
          <w:rFonts w:ascii="Arial" w:hAnsi="Arial" w:cs="Arial"/>
        </w:rPr>
        <w:t>respon</w:t>
      </w:r>
      <w:r w:rsidR="00B66A80">
        <w:rPr>
          <w:rFonts w:ascii="Arial" w:hAnsi="Arial" w:cs="Arial"/>
        </w:rPr>
        <w:t>se</w:t>
      </w:r>
      <w:r w:rsidR="00FA7955" w:rsidRPr="00C61D25">
        <w:rPr>
          <w:rFonts w:ascii="Arial" w:hAnsi="Arial" w:cs="Arial"/>
        </w:rPr>
        <w:t xml:space="preserve"> compared to the WT cells.</w:t>
      </w:r>
      <w:r w:rsidR="00B66A80">
        <w:rPr>
          <w:rFonts w:ascii="Arial" w:hAnsi="Arial" w:cs="Arial"/>
        </w:rPr>
        <w:t xml:space="preserve"> We interpret both data sets in conjunction with known chaperone-target protein interactions, to reveal a global picture of the entire temporal heat shock response, which demonstrates a systems-wide view of proteostasis in action. </w:t>
      </w:r>
    </w:p>
    <w:p w14:paraId="67B9D12B" w14:textId="09C63BFA" w:rsidR="00AE705F" w:rsidRPr="00C61D25" w:rsidRDefault="00AE705F" w:rsidP="00956A17">
      <w:pPr>
        <w:spacing w:line="360" w:lineRule="auto"/>
        <w:rPr>
          <w:rFonts w:ascii="Arial" w:hAnsi="Arial" w:cs="Arial"/>
        </w:rPr>
      </w:pPr>
    </w:p>
    <w:p w14:paraId="5E9A4E6A" w14:textId="1EDF58EE" w:rsidR="00AE705F" w:rsidRPr="00C61D25" w:rsidRDefault="00267BF8" w:rsidP="00267BF8">
      <w:pPr>
        <w:pStyle w:val="Heading2"/>
      </w:pPr>
      <w:bookmarkStart w:id="11" w:name="_Toc374356571"/>
      <w:r>
        <w:t>Experimental</w:t>
      </w:r>
      <w:bookmarkEnd w:id="11"/>
    </w:p>
    <w:p w14:paraId="60BF12A5" w14:textId="77777777" w:rsidR="00AE705F" w:rsidRPr="00C61D25" w:rsidRDefault="00AE705F" w:rsidP="00267BF8">
      <w:pPr>
        <w:pStyle w:val="Heading3"/>
      </w:pPr>
      <w:bookmarkStart w:id="12" w:name="_Toc436425554"/>
      <w:bookmarkStart w:id="13" w:name="_Toc374356572"/>
      <w:r w:rsidRPr="00C61D25">
        <w:t>Yeast growth and proteomics sample preparation</w:t>
      </w:r>
      <w:bookmarkEnd w:id="12"/>
      <w:bookmarkEnd w:id="13"/>
    </w:p>
    <w:p w14:paraId="741E2F91" w14:textId="77777777" w:rsidR="00472499" w:rsidRDefault="003E3F8F" w:rsidP="002E1787">
      <w:pPr>
        <w:spacing w:line="360" w:lineRule="auto"/>
        <w:jc w:val="both"/>
        <w:rPr>
          <w:rFonts w:ascii="Arial" w:hAnsi="Arial" w:cs="Arial"/>
          <w:i/>
        </w:rPr>
      </w:pPr>
      <w:r>
        <w:rPr>
          <w:rFonts w:ascii="Arial" w:hAnsi="Arial" w:cs="Arial"/>
          <w:lang w:val="en-US"/>
        </w:rPr>
        <w:t xml:space="preserve">The wild-type </w:t>
      </w:r>
      <w:r w:rsidRPr="00C61D25">
        <w:rPr>
          <w:rFonts w:ascii="Arial" w:hAnsi="Arial" w:cs="Arial"/>
          <w:lang w:val="en-US"/>
        </w:rPr>
        <w:t>BY4742</w:t>
      </w:r>
      <w:r>
        <w:rPr>
          <w:rFonts w:ascii="Arial" w:hAnsi="Arial" w:cs="Arial"/>
          <w:lang w:val="en-US"/>
        </w:rPr>
        <w:t xml:space="preserve"> </w:t>
      </w:r>
      <w:r w:rsidRPr="00C61D25">
        <w:rPr>
          <w:rFonts w:ascii="Arial" w:hAnsi="Arial" w:cs="Arial"/>
        </w:rPr>
        <w:t>(</w:t>
      </w:r>
      <w:r w:rsidRPr="00C61D25">
        <w:rPr>
          <w:rFonts w:ascii="Arial" w:hAnsi="Arial" w:cs="Arial"/>
          <w:i/>
        </w:rPr>
        <w:t>Mat</w:t>
      </w:r>
      <w:r w:rsidRPr="00A742BF">
        <w:rPr>
          <w:rFonts w:ascii="Symbol" w:hAnsi="Symbol" w:cs="Arial"/>
        </w:rPr>
        <w:t></w:t>
      </w:r>
      <w:r w:rsidRPr="00C61D25">
        <w:rPr>
          <w:rFonts w:ascii="Arial" w:hAnsi="Arial" w:cs="Arial"/>
          <w:i/>
        </w:rPr>
        <w:t xml:space="preserve"> his3</w:t>
      </w:r>
      <w:r w:rsidRPr="00C61D25">
        <w:rPr>
          <w:rFonts w:ascii="Arial" w:hAnsi="Arial" w:cs="Arial"/>
          <w:i/>
          <w:lang w:val="el-GR"/>
        </w:rPr>
        <w:t xml:space="preserve">Δ1 </w:t>
      </w:r>
      <w:r w:rsidRPr="00C61D25">
        <w:rPr>
          <w:rFonts w:ascii="Arial" w:hAnsi="Arial" w:cs="Arial"/>
          <w:i/>
        </w:rPr>
        <w:t>leu2</w:t>
      </w:r>
      <w:r w:rsidRPr="00C61D25">
        <w:rPr>
          <w:rFonts w:ascii="Arial" w:hAnsi="Arial" w:cs="Arial"/>
          <w:i/>
          <w:lang w:val="el-GR"/>
        </w:rPr>
        <w:t xml:space="preserve">Δ0 </w:t>
      </w:r>
      <w:r w:rsidRPr="00C61D25">
        <w:rPr>
          <w:rFonts w:ascii="Arial" w:hAnsi="Arial" w:cs="Arial"/>
          <w:i/>
        </w:rPr>
        <w:t>lys2</w:t>
      </w:r>
      <w:r w:rsidRPr="00C61D25">
        <w:rPr>
          <w:rFonts w:ascii="Arial" w:hAnsi="Arial" w:cs="Arial"/>
          <w:i/>
          <w:lang w:val="el-GR"/>
        </w:rPr>
        <w:t xml:space="preserve">Δ0 </w:t>
      </w:r>
      <w:r w:rsidRPr="00C61D25">
        <w:rPr>
          <w:rFonts w:ascii="Arial" w:hAnsi="Arial" w:cs="Arial"/>
          <w:i/>
        </w:rPr>
        <w:t>ura3</w:t>
      </w:r>
      <w:r w:rsidRPr="00C61D25">
        <w:rPr>
          <w:rFonts w:ascii="Arial" w:hAnsi="Arial" w:cs="Arial"/>
          <w:i/>
          <w:lang w:val="el-GR"/>
        </w:rPr>
        <w:t>Δ0</w:t>
      </w:r>
      <w:r>
        <w:rPr>
          <w:rFonts w:ascii="Arial" w:hAnsi="Arial" w:cs="Arial"/>
        </w:rPr>
        <w:t xml:space="preserve">) and </w:t>
      </w:r>
      <w:r>
        <w:rPr>
          <w:rFonts w:ascii="Arial" w:hAnsi="Arial" w:cs="Arial"/>
          <w:i/>
        </w:rPr>
        <w:t xml:space="preserve">ssb1 </w:t>
      </w:r>
      <w:r>
        <w:rPr>
          <w:rFonts w:ascii="Arial" w:hAnsi="Arial" w:cs="Arial"/>
        </w:rPr>
        <w:t>mutant</w:t>
      </w:r>
      <w:r w:rsidRPr="00C61D25">
        <w:rPr>
          <w:rFonts w:ascii="Arial" w:hAnsi="Arial" w:cs="Arial"/>
        </w:rPr>
        <w:t xml:space="preserve"> </w:t>
      </w:r>
      <w:r>
        <w:rPr>
          <w:rFonts w:ascii="Arial" w:hAnsi="Arial" w:cs="Arial"/>
        </w:rPr>
        <w:t>(</w:t>
      </w:r>
      <w:proofErr w:type="spellStart"/>
      <w:r>
        <w:rPr>
          <w:rFonts w:ascii="Arial" w:hAnsi="Arial" w:cs="Arial"/>
          <w:i/>
        </w:rPr>
        <w:t>ssb</w:t>
      </w:r>
      <w:proofErr w:type="spellEnd"/>
    </w:p>
    <w:p w14:paraId="1D3B317D" w14:textId="2C837D5F" w:rsidR="00FA7955" w:rsidRPr="00C61D25" w:rsidRDefault="003E3F8F" w:rsidP="002E1787">
      <w:pPr>
        <w:spacing w:line="360" w:lineRule="auto"/>
        <w:jc w:val="both"/>
        <w:rPr>
          <w:rFonts w:ascii="Arial" w:hAnsi="Arial" w:cs="Arial"/>
        </w:rPr>
      </w:pPr>
      <w:r>
        <w:rPr>
          <w:rFonts w:ascii="Arial" w:hAnsi="Arial" w:cs="Arial"/>
          <w:i/>
        </w:rPr>
        <w:lastRenderedPageBreak/>
        <w:t>1</w:t>
      </w:r>
      <w:proofErr w:type="gramStart"/>
      <w:r>
        <w:rPr>
          <w:rFonts w:ascii="Arial" w:hAnsi="Arial" w:cs="Arial"/>
          <w:i/>
        </w:rPr>
        <w:t>::</w:t>
      </w:r>
      <w:proofErr w:type="gramEnd"/>
      <w:r w:rsidRPr="00C61D25">
        <w:rPr>
          <w:rStyle w:val="Emphasis"/>
          <w:rFonts w:ascii="Arial" w:hAnsi="Arial" w:cs="Arial"/>
        </w:rPr>
        <w:t>kanMX4)</w:t>
      </w:r>
      <w:r>
        <w:rPr>
          <w:rStyle w:val="Emphasis"/>
          <w:rFonts w:ascii="Arial" w:hAnsi="Arial" w:cs="Arial"/>
        </w:rPr>
        <w:t xml:space="preserve"> </w:t>
      </w:r>
      <w:r w:rsidRPr="00F6679E">
        <w:rPr>
          <w:rFonts w:ascii="Arial" w:hAnsi="Arial" w:cs="Arial"/>
          <w:iCs/>
        </w:rPr>
        <w:t>yeast</w:t>
      </w:r>
      <w:r w:rsidRPr="00C61D25">
        <w:rPr>
          <w:rFonts w:ascii="Arial" w:hAnsi="Arial" w:cs="Arial"/>
        </w:rPr>
        <w:t xml:space="preserve"> strain</w:t>
      </w:r>
      <w:r>
        <w:rPr>
          <w:rFonts w:ascii="Arial" w:hAnsi="Arial" w:cs="Arial"/>
        </w:rPr>
        <w:t>s</w:t>
      </w:r>
      <w:r w:rsidRPr="00C61D25">
        <w:rPr>
          <w:rFonts w:ascii="Arial" w:hAnsi="Arial" w:cs="Arial"/>
        </w:rPr>
        <w:t xml:space="preserve"> used in this study were purchased from </w:t>
      </w:r>
      <w:r>
        <w:rPr>
          <w:rFonts w:ascii="Arial" w:hAnsi="Arial" w:cs="Arial"/>
        </w:rPr>
        <w:t xml:space="preserve">the </w:t>
      </w:r>
      <w:r w:rsidRPr="00857A79">
        <w:rPr>
          <w:rFonts w:ascii="Arial" w:hAnsi="Arial" w:cs="Arial"/>
        </w:rPr>
        <w:t>Thermo Fisher Scientific</w:t>
      </w:r>
      <w:r>
        <w:rPr>
          <w:rFonts w:ascii="Arial" w:hAnsi="Arial" w:cs="Arial"/>
        </w:rPr>
        <w:t xml:space="preserve"> </w:t>
      </w:r>
      <w:r w:rsidRPr="00857A79">
        <w:rPr>
          <w:rFonts w:ascii="Arial" w:hAnsi="Arial" w:cs="Arial"/>
        </w:rPr>
        <w:t xml:space="preserve">Yeast Knockout (YKO) Collection. </w:t>
      </w:r>
      <w:r w:rsidRPr="00857A79">
        <w:rPr>
          <w:rStyle w:val="apple-converted-space"/>
          <w:rFonts w:ascii="Arial" w:hAnsi="Arial" w:cs="Arial"/>
        </w:rPr>
        <w:t>Batch cultures</w:t>
      </w:r>
      <w:r>
        <w:rPr>
          <w:rStyle w:val="Emphasis"/>
          <w:rFonts w:ascii="Arial" w:hAnsi="Arial" w:cs="Arial"/>
        </w:rPr>
        <w:t xml:space="preserve"> </w:t>
      </w:r>
      <w:r w:rsidR="00FA7955" w:rsidRPr="00C61D25">
        <w:rPr>
          <w:rStyle w:val="Emphasis"/>
          <w:rFonts w:ascii="Arial" w:hAnsi="Arial" w:cs="Arial"/>
          <w:i w:val="0"/>
        </w:rPr>
        <w:t>were grown in</w:t>
      </w:r>
      <w:r w:rsidR="00FA7955" w:rsidRPr="00C61D25">
        <w:rPr>
          <w:rStyle w:val="Emphasis"/>
          <w:rFonts w:ascii="Arial" w:hAnsi="Arial" w:cs="Arial"/>
        </w:rPr>
        <w:t xml:space="preserve"> </w:t>
      </w:r>
      <w:r w:rsidR="00FA7955" w:rsidRPr="00C61D25">
        <w:rPr>
          <w:rFonts w:ascii="Arial" w:hAnsi="Arial" w:cs="Arial"/>
        </w:rPr>
        <w:t>Yeast Nitrogen Base</w:t>
      </w:r>
      <w:r w:rsidR="00FA7955" w:rsidRPr="00C61D25">
        <w:rPr>
          <w:rFonts w:ascii="Arial" w:hAnsi="Arial" w:cs="Arial"/>
          <w:lang w:val="en-US"/>
        </w:rPr>
        <w:t xml:space="preserve"> medium </w:t>
      </w:r>
      <w:r w:rsidR="00FA7955" w:rsidRPr="00C61D25">
        <w:rPr>
          <w:rFonts w:ascii="Arial" w:hAnsi="Arial" w:cs="Arial"/>
          <w:iCs/>
          <w:lang w:val="en-US"/>
        </w:rPr>
        <w:t>(</w:t>
      </w:r>
      <w:r w:rsidR="009679F9" w:rsidRPr="00C61D25">
        <w:rPr>
          <w:rFonts w:ascii="Arial" w:hAnsi="Arial" w:cs="Arial"/>
          <w:iCs/>
          <w:lang w:val="en-US"/>
        </w:rPr>
        <w:t xml:space="preserve">supplemented with </w:t>
      </w:r>
      <w:r w:rsidR="00FA7955" w:rsidRPr="00C61D25">
        <w:rPr>
          <w:rFonts w:ascii="Arial" w:hAnsi="Arial" w:cs="Arial"/>
          <w:lang w:val="en-US"/>
        </w:rPr>
        <w:t xml:space="preserve">10 g/L of glucose, 10 ml/L </w:t>
      </w:r>
      <w:proofErr w:type="spellStart"/>
      <w:r w:rsidR="00FA7955" w:rsidRPr="00C61D25">
        <w:rPr>
          <w:rFonts w:ascii="Arial" w:hAnsi="Arial" w:cs="Arial"/>
          <w:lang w:val="en-US"/>
        </w:rPr>
        <w:t>Arg</w:t>
      </w:r>
      <w:proofErr w:type="spellEnd"/>
      <w:r w:rsidR="00FA7955" w:rsidRPr="00C61D25">
        <w:rPr>
          <w:rFonts w:ascii="Arial" w:hAnsi="Arial" w:cs="Arial"/>
          <w:lang w:val="en-US"/>
        </w:rPr>
        <w:t xml:space="preserve">, 20 ml/L </w:t>
      </w:r>
      <w:proofErr w:type="spellStart"/>
      <w:r w:rsidR="00FA7955" w:rsidRPr="00C61D25">
        <w:rPr>
          <w:rFonts w:ascii="Arial" w:hAnsi="Arial" w:cs="Arial"/>
          <w:lang w:val="en-US"/>
        </w:rPr>
        <w:t>Leu</w:t>
      </w:r>
      <w:proofErr w:type="spellEnd"/>
      <w:r w:rsidR="00FA7955" w:rsidRPr="00C61D25">
        <w:rPr>
          <w:rFonts w:ascii="Arial" w:hAnsi="Arial" w:cs="Arial"/>
          <w:lang w:val="en-US"/>
        </w:rPr>
        <w:t xml:space="preserve">, 10 ml/L </w:t>
      </w:r>
      <w:proofErr w:type="spellStart"/>
      <w:r w:rsidR="00FA7955" w:rsidRPr="00C61D25">
        <w:rPr>
          <w:rFonts w:ascii="Arial" w:hAnsi="Arial" w:cs="Arial"/>
          <w:lang w:val="en-US"/>
        </w:rPr>
        <w:t>Ura</w:t>
      </w:r>
      <w:proofErr w:type="spellEnd"/>
      <w:r w:rsidR="00FA7955" w:rsidRPr="00C61D25">
        <w:rPr>
          <w:rFonts w:ascii="Arial" w:hAnsi="Arial" w:cs="Arial"/>
          <w:lang w:val="en-US"/>
        </w:rPr>
        <w:t xml:space="preserve">, 3 ml/L His and 10 ml/L Lys) in biological quadruplicates. </w:t>
      </w:r>
      <w:r w:rsidR="00FA7955" w:rsidRPr="00C61D25">
        <w:rPr>
          <w:rFonts w:ascii="Arial" w:hAnsi="Arial" w:cs="Arial"/>
        </w:rPr>
        <w:t xml:space="preserve">For the heat stress experiment, WT and </w:t>
      </w:r>
      <w:r w:rsidR="00FA7955" w:rsidRPr="00C61D25">
        <w:rPr>
          <w:rFonts w:ascii="Arial" w:hAnsi="Arial" w:cs="Arial"/>
          <w:i/>
        </w:rPr>
        <w:t>ssb1</w:t>
      </w:r>
      <w:r w:rsidR="00FA7955" w:rsidRPr="00C61D25">
        <w:rPr>
          <w:rFonts w:ascii="Arial" w:hAnsi="Arial" w:cs="Arial"/>
        </w:rPr>
        <w:t>Δ</w:t>
      </w:r>
      <w:r w:rsidR="00FA7955" w:rsidRPr="00C61D25">
        <w:rPr>
          <w:rFonts w:ascii="Arial" w:hAnsi="Arial" w:cs="Arial"/>
          <w:i/>
        </w:rPr>
        <w:t xml:space="preserve"> </w:t>
      </w:r>
      <w:r w:rsidR="00FA7955" w:rsidRPr="00C61D25">
        <w:rPr>
          <w:rFonts w:ascii="Arial" w:hAnsi="Arial" w:cs="Arial"/>
        </w:rPr>
        <w:t xml:space="preserve">cells were grown at 30°C </w:t>
      </w:r>
      <w:r w:rsidR="00895408">
        <w:rPr>
          <w:rFonts w:ascii="Arial" w:hAnsi="Arial" w:cs="Arial"/>
        </w:rPr>
        <w:t xml:space="preserve">in glass conical flasks </w:t>
      </w:r>
      <w:r w:rsidR="00FA7955" w:rsidRPr="00C61D25">
        <w:rPr>
          <w:rFonts w:ascii="Arial" w:hAnsi="Arial" w:cs="Arial"/>
        </w:rPr>
        <w:t>until they reached mid-exponential growth phase (OD</w:t>
      </w:r>
      <w:r w:rsidR="00FA7955" w:rsidRPr="00C61D25">
        <w:rPr>
          <w:rFonts w:ascii="Arial" w:hAnsi="Arial" w:cs="Arial"/>
          <w:vertAlign w:val="subscript"/>
        </w:rPr>
        <w:t xml:space="preserve">600 </w:t>
      </w:r>
      <w:r w:rsidR="00FA7955" w:rsidRPr="00C61D25">
        <w:rPr>
          <w:rFonts w:ascii="Arial" w:hAnsi="Arial" w:cs="Arial"/>
        </w:rPr>
        <w:t>~ 1.9)</w:t>
      </w:r>
      <w:r w:rsidR="00FA7955" w:rsidRPr="00C61D25">
        <w:rPr>
          <w:rFonts w:ascii="Arial" w:hAnsi="Arial" w:cs="Arial"/>
          <w:lang w:val="en-US"/>
        </w:rPr>
        <w:t xml:space="preserve"> and were </w:t>
      </w:r>
      <w:r w:rsidR="004B52E3">
        <w:rPr>
          <w:rFonts w:ascii="Arial" w:hAnsi="Arial" w:cs="Arial"/>
          <w:lang w:val="en-US"/>
        </w:rPr>
        <w:t xml:space="preserve">then </w:t>
      </w:r>
      <w:r w:rsidR="00FA7955" w:rsidRPr="00C61D25">
        <w:rPr>
          <w:rFonts w:ascii="Arial" w:hAnsi="Arial" w:cs="Arial"/>
          <w:lang w:val="en-US"/>
        </w:rPr>
        <w:t xml:space="preserve">moved to a </w:t>
      </w:r>
      <w:r w:rsidR="005B5392">
        <w:rPr>
          <w:rFonts w:ascii="Arial" w:hAnsi="Arial" w:cs="Arial"/>
          <w:lang w:val="en-US"/>
        </w:rPr>
        <w:t xml:space="preserve">large </w:t>
      </w:r>
      <w:r w:rsidR="00260255">
        <w:rPr>
          <w:rFonts w:ascii="Arial" w:hAnsi="Arial" w:cs="Arial"/>
          <w:lang w:val="en-US"/>
        </w:rPr>
        <w:t xml:space="preserve">rotating </w:t>
      </w:r>
      <w:r w:rsidR="00FA7955" w:rsidRPr="00C61D25">
        <w:rPr>
          <w:rFonts w:ascii="Arial" w:hAnsi="Arial" w:cs="Arial"/>
          <w:lang w:val="en-US"/>
        </w:rPr>
        <w:t xml:space="preserve">water bath </w:t>
      </w:r>
      <w:r w:rsidR="005B5392" w:rsidRPr="00C61D25">
        <w:rPr>
          <w:rFonts w:ascii="Arial" w:hAnsi="Arial" w:cs="Arial"/>
          <w:lang w:val="en-US"/>
        </w:rPr>
        <w:t>pre-heated</w:t>
      </w:r>
      <w:r w:rsidR="005B5392">
        <w:rPr>
          <w:rFonts w:ascii="Arial" w:hAnsi="Arial" w:cs="Arial"/>
          <w:lang w:val="en-US"/>
        </w:rPr>
        <w:t xml:space="preserve"> to</w:t>
      </w:r>
      <w:r w:rsidR="00FA7955" w:rsidRPr="00C61D25">
        <w:rPr>
          <w:rFonts w:ascii="Arial" w:hAnsi="Arial" w:cs="Arial"/>
          <w:lang w:val="en-US"/>
        </w:rPr>
        <w:t xml:space="preserve"> 37</w:t>
      </w:r>
      <w:r w:rsidR="00FA7955" w:rsidRPr="00C61D25">
        <w:rPr>
          <w:rFonts w:ascii="Arial" w:hAnsi="Arial" w:cs="Arial"/>
        </w:rPr>
        <w:t>°C</w:t>
      </w:r>
      <w:r w:rsidR="00FA7955" w:rsidRPr="00C61D25">
        <w:rPr>
          <w:rFonts w:ascii="Arial" w:hAnsi="Arial" w:cs="Arial"/>
          <w:lang w:val="en-US"/>
        </w:rPr>
        <w:t>.</w:t>
      </w:r>
      <w:r w:rsidR="00FA7955" w:rsidRPr="00C61D25">
        <w:rPr>
          <w:rFonts w:ascii="Arial" w:hAnsi="Arial" w:cs="Arial"/>
        </w:rPr>
        <w:t xml:space="preserve"> </w:t>
      </w:r>
      <w:r w:rsidR="00260255">
        <w:rPr>
          <w:rFonts w:ascii="Arial" w:hAnsi="Arial" w:cs="Arial"/>
        </w:rPr>
        <w:t xml:space="preserve">In order to </w:t>
      </w:r>
      <w:r w:rsidR="004B52E3">
        <w:rPr>
          <w:rFonts w:ascii="Arial" w:hAnsi="Arial" w:cs="Arial"/>
        </w:rPr>
        <w:t xml:space="preserve">ensure </w:t>
      </w:r>
      <w:r w:rsidR="00260255">
        <w:rPr>
          <w:rFonts w:ascii="Arial" w:hAnsi="Arial" w:cs="Arial"/>
        </w:rPr>
        <w:t xml:space="preserve">the temperature </w:t>
      </w:r>
      <w:r w:rsidR="00713FDB">
        <w:rPr>
          <w:rFonts w:ascii="Arial" w:hAnsi="Arial" w:cs="Arial"/>
        </w:rPr>
        <w:t>equilibration inside the flasks was rapid,</w:t>
      </w:r>
      <w:r w:rsidR="004B52E3">
        <w:rPr>
          <w:rFonts w:ascii="Arial" w:hAnsi="Arial" w:cs="Arial"/>
        </w:rPr>
        <w:t xml:space="preserve"> </w:t>
      </w:r>
      <w:r w:rsidR="002E1787">
        <w:rPr>
          <w:rFonts w:ascii="Arial" w:hAnsi="Arial" w:cs="Arial"/>
        </w:rPr>
        <w:t xml:space="preserve">the water level in the bath was </w:t>
      </w:r>
      <w:r w:rsidR="00E77F58">
        <w:rPr>
          <w:rFonts w:ascii="Arial" w:hAnsi="Arial" w:cs="Arial"/>
        </w:rPr>
        <w:t xml:space="preserve">maintained </w:t>
      </w:r>
      <w:r w:rsidR="002E1787">
        <w:rPr>
          <w:rFonts w:ascii="Arial" w:hAnsi="Arial" w:cs="Arial"/>
        </w:rPr>
        <w:t>above the culture</w:t>
      </w:r>
      <w:r w:rsidR="00713FDB">
        <w:rPr>
          <w:rFonts w:ascii="Arial" w:hAnsi="Arial" w:cs="Arial"/>
        </w:rPr>
        <w:t xml:space="preserve"> level</w:t>
      </w:r>
      <w:r w:rsidR="002E1787">
        <w:rPr>
          <w:rFonts w:ascii="Arial" w:hAnsi="Arial" w:cs="Arial"/>
        </w:rPr>
        <w:t xml:space="preserve"> and the bath lid </w:t>
      </w:r>
      <w:r w:rsidR="00713FDB">
        <w:rPr>
          <w:rFonts w:ascii="Arial" w:hAnsi="Arial" w:cs="Arial"/>
        </w:rPr>
        <w:t>was</w:t>
      </w:r>
      <w:r w:rsidR="002E1787">
        <w:rPr>
          <w:rFonts w:ascii="Arial" w:hAnsi="Arial" w:cs="Arial"/>
        </w:rPr>
        <w:t xml:space="preserve"> closed. </w:t>
      </w:r>
      <w:r w:rsidR="00FA7955" w:rsidRPr="00C61D25">
        <w:rPr>
          <w:rFonts w:ascii="Arial" w:hAnsi="Arial" w:cs="Arial"/>
        </w:rPr>
        <w:t xml:space="preserve">A 5 ml sample of unstressed cells was removed at time 0 min (T0) and then at 10 min (T10), 30 min (T30), 60 min (T60), 120 min (T120) and 240 min (T240) after transfer to </w:t>
      </w:r>
      <w:r w:rsidR="00FA7955" w:rsidRPr="00C61D25">
        <w:rPr>
          <w:rFonts w:ascii="Arial" w:hAnsi="Arial" w:cs="Arial"/>
          <w:lang w:val="en-US"/>
        </w:rPr>
        <w:t>37</w:t>
      </w:r>
      <w:r w:rsidR="00FA7955" w:rsidRPr="00C61D25">
        <w:rPr>
          <w:rFonts w:ascii="Arial" w:hAnsi="Arial" w:cs="Arial"/>
        </w:rPr>
        <w:t xml:space="preserve">°C. For each time point four biological replicates were collected and </w:t>
      </w:r>
      <w:r w:rsidR="00FA7955" w:rsidRPr="00C61D25">
        <w:rPr>
          <w:rFonts w:ascii="Arial" w:hAnsi="Arial" w:cs="Arial"/>
          <w:lang w:val="en-US"/>
        </w:rPr>
        <w:t xml:space="preserve">cells were counted using </w:t>
      </w:r>
      <w:r w:rsidR="00E455F9">
        <w:rPr>
          <w:rFonts w:ascii="Arial" w:hAnsi="Arial" w:cs="Arial"/>
          <w:lang w:val="en-US"/>
        </w:rPr>
        <w:t>a</w:t>
      </w:r>
      <w:r w:rsidR="00FA7955" w:rsidRPr="00C61D25">
        <w:rPr>
          <w:rFonts w:ascii="Arial" w:hAnsi="Arial" w:cs="Arial"/>
          <w:lang w:val="en-US"/>
        </w:rPr>
        <w:t xml:space="preserve"> </w:t>
      </w:r>
      <w:proofErr w:type="spellStart"/>
      <w:r w:rsidR="00FA7955" w:rsidRPr="00C61D25">
        <w:rPr>
          <w:rFonts w:ascii="Arial" w:hAnsi="Arial" w:cs="Arial"/>
          <w:lang w:val="en-US"/>
        </w:rPr>
        <w:t>Cellometer</w:t>
      </w:r>
      <w:proofErr w:type="spellEnd"/>
      <w:r w:rsidR="00FA7955" w:rsidRPr="00C61D25">
        <w:rPr>
          <w:rFonts w:ascii="Arial" w:hAnsi="Arial" w:cs="Arial"/>
          <w:lang w:val="en-US"/>
        </w:rPr>
        <w:t xml:space="preserve"> cell counter (</w:t>
      </w:r>
      <w:proofErr w:type="spellStart"/>
      <w:r w:rsidR="00FA7955" w:rsidRPr="00C61D25">
        <w:rPr>
          <w:rFonts w:ascii="Arial" w:hAnsi="Arial" w:cs="Arial"/>
        </w:rPr>
        <w:t>Cellometer</w:t>
      </w:r>
      <w:proofErr w:type="spellEnd"/>
      <w:r w:rsidR="00FA7955" w:rsidRPr="00C61D25">
        <w:rPr>
          <w:rFonts w:ascii="Arial" w:hAnsi="Arial" w:cs="Arial"/>
        </w:rPr>
        <w:t xml:space="preserve"> AUTOM10 by </w:t>
      </w:r>
      <w:proofErr w:type="spellStart"/>
      <w:r w:rsidR="00FA7955" w:rsidRPr="00C61D25">
        <w:rPr>
          <w:rFonts w:ascii="Arial" w:hAnsi="Arial" w:cs="Arial"/>
        </w:rPr>
        <w:t>Nexcelom</w:t>
      </w:r>
      <w:proofErr w:type="spellEnd"/>
      <w:r w:rsidR="00FA7955" w:rsidRPr="00C61D25">
        <w:rPr>
          <w:rFonts w:ascii="Arial" w:hAnsi="Arial" w:cs="Arial"/>
        </w:rPr>
        <w:t xml:space="preserve">. </w:t>
      </w:r>
      <w:r w:rsidR="00527BE7">
        <w:fldChar w:fldCharType="begin"/>
      </w:r>
      <w:r w:rsidR="00527BE7">
        <w:instrText xml:space="preserve"> HYPERLINK "http://www.nexcelom.com" \t "_blank" \o "Link to external resource: http://www.nexcelom.com" </w:instrText>
      </w:r>
      <w:r w:rsidR="00527BE7">
        <w:fldChar w:fldCharType="separate"/>
      </w:r>
      <w:r w:rsidR="00FA7955" w:rsidRPr="00C61D25">
        <w:rPr>
          <w:rStyle w:val="Hyperlink"/>
          <w:rFonts w:ascii="Arial" w:hAnsi="Arial" w:cs="Arial"/>
        </w:rPr>
        <w:t>http://</w:t>
      </w:r>
      <w:proofErr w:type="spellStart"/>
      <w:r w:rsidR="00FA7955" w:rsidRPr="00C61D25">
        <w:rPr>
          <w:rStyle w:val="Hyperlink"/>
          <w:rFonts w:ascii="Arial" w:hAnsi="Arial" w:cs="Arial"/>
        </w:rPr>
        <w:t>www.nexcelom.com</w:t>
      </w:r>
      <w:proofErr w:type="spellEnd"/>
      <w:r w:rsidR="00527BE7">
        <w:rPr>
          <w:rStyle w:val="Hyperlink"/>
          <w:rFonts w:ascii="Arial" w:hAnsi="Arial" w:cs="Arial"/>
        </w:rPr>
        <w:fldChar w:fldCharType="end"/>
      </w:r>
      <w:r w:rsidR="00FA7955" w:rsidRPr="00C61D25">
        <w:rPr>
          <w:rFonts w:ascii="Arial" w:hAnsi="Arial" w:cs="Arial"/>
        </w:rPr>
        <w:t>). Cell pellets were collected by centrifugation at 4000 rpm, for 10 minutes at 4</w:t>
      </w:r>
      <w:r w:rsidR="00FA7955" w:rsidRPr="00C61D25">
        <w:rPr>
          <w:rFonts w:ascii="Arial" w:hAnsi="Arial" w:cs="Arial"/>
          <w:vertAlign w:val="superscript"/>
        </w:rPr>
        <w:t>o</w:t>
      </w:r>
      <w:r w:rsidR="00FA7955" w:rsidRPr="00C61D25">
        <w:rPr>
          <w:rFonts w:ascii="Arial" w:hAnsi="Arial" w:cs="Arial"/>
        </w:rPr>
        <w:t>C and stored at -80</w:t>
      </w:r>
      <w:r w:rsidR="00FA7955" w:rsidRPr="00C61D25">
        <w:rPr>
          <w:rFonts w:ascii="Arial" w:hAnsi="Arial" w:cs="Arial"/>
          <w:vertAlign w:val="superscript"/>
        </w:rPr>
        <w:t>o</w:t>
      </w:r>
      <w:r w:rsidR="00FA7955" w:rsidRPr="00C61D25">
        <w:rPr>
          <w:rFonts w:ascii="Arial" w:hAnsi="Arial" w:cs="Arial"/>
        </w:rPr>
        <w:t xml:space="preserve">C until use. </w:t>
      </w:r>
      <w:r w:rsidR="00FA7955" w:rsidRPr="00C61D25">
        <w:rPr>
          <w:rFonts w:ascii="Arial" w:hAnsi="Arial" w:cs="Arial"/>
          <w:lang w:val="en-US"/>
        </w:rPr>
        <w:t xml:space="preserve"> </w:t>
      </w:r>
    </w:p>
    <w:p w14:paraId="02E65152" w14:textId="658AA002" w:rsidR="00FA7955" w:rsidRPr="00C61D25" w:rsidRDefault="00FA7955" w:rsidP="005851C2">
      <w:pPr>
        <w:spacing w:line="360" w:lineRule="auto"/>
        <w:jc w:val="both"/>
        <w:rPr>
          <w:rFonts w:ascii="Arial" w:hAnsi="Arial" w:cs="Arial"/>
        </w:rPr>
      </w:pPr>
      <w:r w:rsidRPr="00C61D25">
        <w:rPr>
          <w:rFonts w:ascii="Arial" w:hAnsi="Arial" w:cs="Arial"/>
        </w:rPr>
        <w:t xml:space="preserve">Cell </w:t>
      </w:r>
      <w:proofErr w:type="spellStart"/>
      <w:r w:rsidRPr="00C61D25">
        <w:rPr>
          <w:rFonts w:ascii="Arial" w:hAnsi="Arial" w:cs="Arial"/>
        </w:rPr>
        <w:t>lysis</w:t>
      </w:r>
      <w:proofErr w:type="spellEnd"/>
      <w:r w:rsidRPr="00C61D25">
        <w:rPr>
          <w:rFonts w:ascii="Arial" w:hAnsi="Arial" w:cs="Arial"/>
        </w:rPr>
        <w:t xml:space="preserve"> was performed according to an earlier described protocol</w:t>
      </w:r>
      <w:r w:rsidRPr="00C61D25">
        <w:rPr>
          <w:rFonts w:ascii="Arial" w:hAnsi="Arial" w:cs="Arial"/>
        </w:rPr>
        <w:fldChar w:fldCharType="begin"/>
      </w:r>
      <w:r w:rsidR="00AE719B">
        <w:rPr>
          <w:rFonts w:ascii="Arial" w:hAnsi="Arial" w:cs="Arial"/>
        </w:rPr>
        <w:instrText xml:space="preserve"> ADDIN EN.CITE &lt;EndNote&gt;&lt;Cite&gt;&lt;Author&gt;Jarnuczak&lt;/Author&gt;&lt;Year&gt;2015&lt;/Year&gt;&lt;RecNum&gt;27&lt;/RecNum&gt;&lt;DisplayText&gt;&lt;style face="superscript"&gt;28&lt;/style&gt;&lt;/DisplayText&gt;&lt;record&gt;&lt;rec-number&gt;27&lt;/rec-number&gt;&lt;foreign-keys&gt;&lt;key app="EN" db-id="92pspdrpxt95sce00eqva5seppwwda5zfrsx" timestamp="1495705979"&gt;27&lt;/key&gt;&lt;/foreign-keys&gt;&lt;ref-type name="Journal Article"&gt;17&lt;/ref-type&gt;&lt;contributors&gt;&lt;authors&gt;&lt;author&gt;Jarnuczak, A. F.&lt;/author&gt;&lt;author&gt;Eyers, C. E.&lt;/author&gt;&lt;author&gt;Schwartz, J. M.&lt;/author&gt;&lt;author&gt;Grant, C. M.&lt;/author&gt;&lt;author&gt;Hubbard, S. J.&lt;/author&gt;&lt;/authors&gt;&lt;/contributors&gt;&lt;auth-address&gt;Faculty of Life Sciences, Michael Smith Building, Manchester, UK.&lt;/auth-address&gt;&lt;titles&gt;&lt;title&gt;Quantitative proteomics and network analysis of SSA1 and SSB1 deletion mutants reveals robustness of chaperone HSP70 network in Saccharomyces cerevisiae&lt;/title&gt;&lt;secondary-title&gt;Proteomics&lt;/secondary-title&gt;&lt;/titles&gt;&lt;periodical&gt;&lt;full-title&gt;Proteomics&lt;/full-title&gt;&lt;/periodical&gt;&lt;keywords&gt;&lt;keyword&gt;Betweenness centrality&lt;/keyword&gt;&lt;keyword&gt;Chaperones&lt;/keyword&gt;&lt;keyword&gt;Protein interaction networks&lt;/keyword&gt;&lt;keyword&gt;Quantitative proteomics&lt;/keyword&gt;&lt;keyword&gt;Silac&lt;/keyword&gt;&lt;keyword&gt;Systems biology&lt;/keyword&gt;&lt;/keywords&gt;&lt;dates&gt;&lt;year&gt;2015&lt;/year&gt;&lt;pub-dates&gt;&lt;date&gt;Feb 16&lt;/date&gt;&lt;/pub-dates&gt;&lt;/dates&gt;&lt;isbn&gt;1615-9861 (Electronic)&amp;#xD;1615-9853 (Linking)&lt;/isbn&gt;&lt;accession-num&gt;25689132&lt;/accession-num&gt;&lt;urls&gt;&lt;related-urls&gt;&lt;url&gt;http://www.ncbi.nlm.nih.gov/pubmed/25689132&lt;/url&gt;&lt;/related-urls&gt;&lt;/urls&gt;&lt;electronic-resource-num&gt;10.1002/pmic.201400527&lt;/electronic-resource-num&gt;&lt;/record&gt;&lt;/Cite&gt;&lt;/EndNote&gt;</w:instrText>
      </w:r>
      <w:r w:rsidRPr="00C61D25">
        <w:rPr>
          <w:rFonts w:ascii="Arial" w:hAnsi="Arial" w:cs="Arial"/>
        </w:rPr>
        <w:fldChar w:fldCharType="separate"/>
      </w:r>
      <w:r w:rsidR="00AE719B" w:rsidRPr="00AE719B">
        <w:rPr>
          <w:rFonts w:ascii="Arial" w:hAnsi="Arial" w:cs="Arial"/>
          <w:noProof/>
          <w:vertAlign w:val="superscript"/>
        </w:rPr>
        <w:t>28</w:t>
      </w:r>
      <w:r w:rsidRPr="00C61D25">
        <w:rPr>
          <w:rFonts w:ascii="Arial" w:hAnsi="Arial" w:cs="Arial"/>
        </w:rPr>
        <w:fldChar w:fldCharType="end"/>
      </w:r>
      <w:r w:rsidRPr="00C61D25">
        <w:rPr>
          <w:rFonts w:ascii="Arial" w:hAnsi="Arial" w:cs="Arial"/>
        </w:rPr>
        <w:t xml:space="preserve"> with minor modifications. Briefly, the cell pellet was re-suspended in ice-cold </w:t>
      </w:r>
      <w:r w:rsidRPr="00C61D25">
        <w:rPr>
          <w:rFonts w:ascii="Arial" w:eastAsia="Calibri" w:hAnsi="Arial" w:cs="Arial"/>
        </w:rPr>
        <w:t xml:space="preserve">50 </w:t>
      </w:r>
      <w:proofErr w:type="spellStart"/>
      <w:r w:rsidRPr="00C61D25">
        <w:rPr>
          <w:rFonts w:ascii="Arial" w:eastAsia="Calibri" w:hAnsi="Arial" w:cs="Arial"/>
        </w:rPr>
        <w:t>mM</w:t>
      </w:r>
      <w:proofErr w:type="spellEnd"/>
      <w:r w:rsidRPr="00C61D25">
        <w:rPr>
          <w:rFonts w:ascii="Arial" w:eastAsia="Calibri" w:hAnsi="Arial" w:cs="Arial"/>
        </w:rPr>
        <w:t xml:space="preserve"> NH</w:t>
      </w:r>
      <w:r w:rsidRPr="00C61D25">
        <w:rPr>
          <w:rFonts w:ascii="Arial" w:eastAsia="Calibri" w:hAnsi="Arial" w:cs="Arial"/>
          <w:vertAlign w:val="subscript"/>
        </w:rPr>
        <w:t>4</w:t>
      </w:r>
      <w:r w:rsidRPr="00C61D25">
        <w:rPr>
          <w:rFonts w:ascii="Arial" w:eastAsia="Calibri" w:hAnsi="Arial" w:cs="Arial"/>
        </w:rPr>
        <w:t>HCO</w:t>
      </w:r>
      <w:r w:rsidRPr="00C61D25">
        <w:rPr>
          <w:rFonts w:ascii="Arial" w:eastAsia="Calibri" w:hAnsi="Arial" w:cs="Arial"/>
          <w:vertAlign w:val="subscript"/>
        </w:rPr>
        <w:t>3</w:t>
      </w:r>
      <w:r w:rsidRPr="00C61D25">
        <w:rPr>
          <w:rFonts w:ascii="Arial" w:hAnsi="Arial" w:cs="Arial"/>
        </w:rPr>
        <w:t xml:space="preserve"> with added </w:t>
      </w:r>
      <w:r w:rsidRPr="00C61D25">
        <w:rPr>
          <w:rFonts w:ascii="Arial" w:eastAsia="Calibri" w:hAnsi="Arial" w:cs="Arial"/>
        </w:rPr>
        <w:t>ROCHE Complete mini p</w:t>
      </w:r>
      <w:r w:rsidRPr="00C61D25">
        <w:rPr>
          <w:rFonts w:ascii="Arial" w:hAnsi="Arial" w:cs="Arial"/>
        </w:rPr>
        <w:t xml:space="preserve">rotease and phosphatase </w:t>
      </w:r>
      <w:r w:rsidRPr="00C61D25">
        <w:rPr>
          <w:rFonts w:ascii="Arial" w:eastAsia="Calibri" w:hAnsi="Arial" w:cs="Arial"/>
        </w:rPr>
        <w:t>inhibitor cocktails (</w:t>
      </w:r>
      <w:r w:rsidRPr="00C61D25">
        <w:rPr>
          <w:rFonts w:ascii="Arial" w:hAnsi="Arial" w:cs="Arial"/>
        </w:rPr>
        <w:t>Roche Diagnostics Ltd, West Sussex, UK</w:t>
      </w:r>
      <w:r w:rsidRPr="00C61D25">
        <w:rPr>
          <w:rFonts w:ascii="Arial" w:eastAsia="Calibri" w:hAnsi="Arial" w:cs="Arial"/>
        </w:rPr>
        <w:t xml:space="preserve">), </w:t>
      </w:r>
      <w:r w:rsidRPr="00C61D25">
        <w:rPr>
          <w:rFonts w:ascii="Arial" w:hAnsi="Arial" w:cs="Arial"/>
        </w:rPr>
        <w:t>1 tablet of each</w:t>
      </w:r>
      <w:r w:rsidRPr="00C61D25">
        <w:rPr>
          <w:rFonts w:ascii="Arial" w:eastAsia="Calibri" w:hAnsi="Arial" w:cs="Arial"/>
        </w:rPr>
        <w:t xml:space="preserve">/10 ml </w:t>
      </w:r>
      <w:r w:rsidRPr="00C61D25">
        <w:rPr>
          <w:rFonts w:ascii="Arial" w:hAnsi="Arial" w:cs="Arial"/>
        </w:rPr>
        <w:t xml:space="preserve">of </w:t>
      </w:r>
      <w:r w:rsidRPr="00C61D25">
        <w:rPr>
          <w:rFonts w:ascii="Arial" w:eastAsia="Calibri" w:hAnsi="Arial" w:cs="Arial"/>
        </w:rPr>
        <w:t>buffer, and washed twice by centrifugation (</w:t>
      </w:r>
      <w:r w:rsidRPr="00C61D25">
        <w:rPr>
          <w:rFonts w:ascii="Arial" w:hAnsi="Arial" w:cs="Arial"/>
          <w:szCs w:val="24"/>
          <w:lang w:val="en-US"/>
        </w:rPr>
        <w:t>at 4000 rpm for 5 min at 4 °C</w:t>
      </w:r>
      <w:r w:rsidRPr="00C61D25">
        <w:rPr>
          <w:rFonts w:ascii="Arial" w:eastAsia="Calibri" w:hAnsi="Arial" w:cs="Arial"/>
        </w:rPr>
        <w:t xml:space="preserve">) to remove any contaminants. Cell </w:t>
      </w:r>
      <w:proofErr w:type="spellStart"/>
      <w:r w:rsidRPr="00C61D25">
        <w:rPr>
          <w:rFonts w:ascii="Arial" w:eastAsia="Calibri" w:hAnsi="Arial" w:cs="Arial"/>
        </w:rPr>
        <w:t>lysis</w:t>
      </w:r>
      <w:proofErr w:type="spellEnd"/>
      <w:r w:rsidRPr="00C61D25">
        <w:rPr>
          <w:rFonts w:ascii="Arial" w:eastAsia="Calibri" w:hAnsi="Arial" w:cs="Arial"/>
        </w:rPr>
        <w:t xml:space="preserve"> was achieved by </w:t>
      </w:r>
      <w:r w:rsidR="00FC69AB" w:rsidRPr="00C61D25">
        <w:rPr>
          <w:rFonts w:ascii="Arial" w:eastAsia="Calibri" w:hAnsi="Arial" w:cs="Arial"/>
        </w:rPr>
        <w:t xml:space="preserve">automated </w:t>
      </w:r>
      <w:r w:rsidRPr="00C61D25">
        <w:rPr>
          <w:rFonts w:ascii="Arial" w:hAnsi="Arial" w:cs="Arial"/>
        </w:rPr>
        <w:t>glass bead-beating</w:t>
      </w:r>
      <w:r w:rsidR="00FC69AB" w:rsidRPr="00C61D25">
        <w:rPr>
          <w:rFonts w:ascii="Arial" w:hAnsi="Arial" w:cs="Arial"/>
        </w:rPr>
        <w:t xml:space="preserve"> using the MINILYS® homogenizer (</w:t>
      </w:r>
      <w:proofErr w:type="spellStart"/>
      <w:r w:rsidR="00FC69AB" w:rsidRPr="00C61D25">
        <w:rPr>
          <w:rFonts w:ascii="Arial" w:hAnsi="Arial" w:cs="Arial"/>
        </w:rPr>
        <w:t>Precellys</w:t>
      </w:r>
      <w:proofErr w:type="spellEnd"/>
      <w:r w:rsidR="00FC69AB" w:rsidRPr="00C61D25">
        <w:rPr>
          <w:rFonts w:ascii="Arial" w:hAnsi="Arial" w:cs="Arial"/>
        </w:rPr>
        <w:t>, UK)</w:t>
      </w:r>
      <w:r w:rsidRPr="00C61D25">
        <w:rPr>
          <w:rFonts w:ascii="Arial" w:hAnsi="Arial" w:cs="Arial"/>
        </w:rPr>
        <w:t>, 10 x 1 minute cycles at 4</w:t>
      </w:r>
      <w:r w:rsidRPr="00C61D25">
        <w:rPr>
          <w:rFonts w:ascii="Arial" w:hAnsi="Arial" w:cs="Arial"/>
          <w:vertAlign w:val="superscript"/>
        </w:rPr>
        <w:t>o</w:t>
      </w:r>
      <w:r w:rsidRPr="00C61D25">
        <w:rPr>
          <w:rFonts w:ascii="Arial" w:hAnsi="Arial" w:cs="Arial"/>
        </w:rPr>
        <w:t>C with 2 min break between each cycle, when lysates were cooled on ice. The lysate was centrifuged (13,000 rpm, 4</w:t>
      </w:r>
      <w:r w:rsidRPr="00C61D25">
        <w:rPr>
          <w:rFonts w:ascii="Arial" w:hAnsi="Arial" w:cs="Arial"/>
          <w:vertAlign w:val="superscript"/>
        </w:rPr>
        <w:t>o</w:t>
      </w:r>
      <w:r w:rsidRPr="00C61D25">
        <w:rPr>
          <w:rFonts w:ascii="Arial" w:hAnsi="Arial" w:cs="Arial"/>
        </w:rPr>
        <w:t xml:space="preserve">C for 10 minutes) and protein collected from supernatant. The remaining cell debris was re-suspended in </w:t>
      </w:r>
      <w:proofErr w:type="spellStart"/>
      <w:r w:rsidRPr="00C61D25">
        <w:rPr>
          <w:rFonts w:ascii="Arial" w:hAnsi="Arial" w:cs="Arial"/>
        </w:rPr>
        <w:t>lysis</w:t>
      </w:r>
      <w:proofErr w:type="spellEnd"/>
      <w:r w:rsidRPr="00C61D25">
        <w:rPr>
          <w:rFonts w:ascii="Arial" w:hAnsi="Arial" w:cs="Arial"/>
        </w:rPr>
        <w:t xml:space="preserve"> buffer, collected by centrifugation (10 min, 16 000 rpm, 4°C) and combine</w:t>
      </w:r>
      <w:r w:rsidR="005851C2">
        <w:rPr>
          <w:rFonts w:ascii="Arial" w:hAnsi="Arial" w:cs="Arial"/>
        </w:rPr>
        <w:t xml:space="preserve">d with the protein supernatant. </w:t>
      </w:r>
    </w:p>
    <w:p w14:paraId="58CA6026" w14:textId="77777777" w:rsidR="00FA7955" w:rsidRPr="00C61D25" w:rsidRDefault="00FA7955" w:rsidP="00956A17">
      <w:pPr>
        <w:spacing w:line="360" w:lineRule="auto"/>
        <w:jc w:val="both"/>
        <w:rPr>
          <w:rFonts w:ascii="Arial" w:hAnsi="Arial" w:cs="Arial"/>
        </w:rPr>
      </w:pPr>
      <w:r w:rsidRPr="00C61D25">
        <w:rPr>
          <w:rFonts w:ascii="Arial" w:hAnsi="Arial" w:cs="Arial"/>
        </w:rPr>
        <w:t>For protein digestion, a volume equivalent to 25 million cells (~100</w:t>
      </w:r>
      <w:r w:rsidR="00095638">
        <w:rPr>
          <w:rFonts w:ascii="Arial" w:hAnsi="Arial" w:cs="Arial"/>
        </w:rPr>
        <w:t xml:space="preserve"> - 150</w:t>
      </w:r>
      <w:r w:rsidRPr="00C61D25">
        <w:rPr>
          <w:rFonts w:ascii="Arial" w:hAnsi="Arial" w:cs="Arial"/>
        </w:rPr>
        <w:t xml:space="preserve"> µg protein) was diluted to 160 </w:t>
      </w:r>
      <w:proofErr w:type="spellStart"/>
      <w:r w:rsidRPr="00C61D25">
        <w:rPr>
          <w:rFonts w:ascii="Arial" w:hAnsi="Arial" w:cs="Arial"/>
        </w:rPr>
        <w:t>μL</w:t>
      </w:r>
      <w:proofErr w:type="spellEnd"/>
      <w:r w:rsidRPr="00C61D25">
        <w:rPr>
          <w:rFonts w:ascii="Arial" w:hAnsi="Arial" w:cs="Arial"/>
        </w:rPr>
        <w:t xml:space="preserve"> with 25 </w:t>
      </w:r>
      <w:proofErr w:type="spellStart"/>
      <w:r w:rsidRPr="00C61D25">
        <w:rPr>
          <w:rFonts w:ascii="Arial" w:hAnsi="Arial" w:cs="Arial"/>
        </w:rPr>
        <w:t>mM</w:t>
      </w:r>
      <w:proofErr w:type="spellEnd"/>
      <w:r w:rsidRPr="00C61D25">
        <w:rPr>
          <w:rFonts w:ascii="Arial" w:hAnsi="Arial" w:cs="Arial"/>
        </w:rPr>
        <w:t xml:space="preserve"> ammonium bicarbonate. Proteins were denatured with </w:t>
      </w:r>
      <w:proofErr w:type="spellStart"/>
      <w:r w:rsidRPr="00C61D25">
        <w:rPr>
          <w:rStyle w:val="Emphasis"/>
          <w:rFonts w:ascii="Arial" w:hAnsi="Arial" w:cs="Arial"/>
        </w:rPr>
        <w:t>Rapi</w:t>
      </w:r>
      <w:r w:rsidRPr="00C61D25">
        <w:rPr>
          <w:rFonts w:ascii="Arial" w:hAnsi="Arial" w:cs="Arial"/>
        </w:rPr>
        <w:t>Gest</w:t>
      </w:r>
      <w:proofErr w:type="spellEnd"/>
      <w:r w:rsidRPr="00C61D25">
        <w:rPr>
          <w:rFonts w:ascii="Arial" w:hAnsi="Arial" w:cs="Arial"/>
        </w:rPr>
        <w:t xml:space="preserve">™ detergent (10 </w:t>
      </w:r>
      <w:proofErr w:type="spellStart"/>
      <w:r w:rsidRPr="00C61D25">
        <w:rPr>
          <w:rFonts w:ascii="Arial" w:hAnsi="Arial" w:cs="Arial"/>
        </w:rPr>
        <w:t>μL</w:t>
      </w:r>
      <w:proofErr w:type="spellEnd"/>
      <w:r w:rsidRPr="00C61D25">
        <w:rPr>
          <w:rFonts w:ascii="Arial" w:hAnsi="Arial" w:cs="Arial"/>
        </w:rPr>
        <w:t xml:space="preserve"> of 1% (w/v), 80</w:t>
      </w:r>
      <w:r w:rsidRPr="00C61D25">
        <w:rPr>
          <w:rFonts w:ascii="Arial" w:hAnsi="Arial" w:cs="Arial"/>
          <w:vertAlign w:val="superscript"/>
        </w:rPr>
        <w:t>o</w:t>
      </w:r>
      <w:r w:rsidRPr="00C61D25">
        <w:rPr>
          <w:rFonts w:ascii="Arial" w:hAnsi="Arial" w:cs="Arial"/>
        </w:rPr>
        <w:t xml:space="preserve">C for 10 minutes), reduced using 60 </w:t>
      </w:r>
      <w:proofErr w:type="spellStart"/>
      <w:r w:rsidRPr="00C61D25">
        <w:rPr>
          <w:rFonts w:ascii="Arial" w:hAnsi="Arial" w:cs="Arial"/>
        </w:rPr>
        <w:t>mM</w:t>
      </w:r>
      <w:proofErr w:type="spellEnd"/>
      <w:r w:rsidRPr="00C61D25">
        <w:rPr>
          <w:rFonts w:ascii="Arial" w:hAnsi="Arial" w:cs="Arial"/>
        </w:rPr>
        <w:t xml:space="preserve"> </w:t>
      </w:r>
      <w:proofErr w:type="spellStart"/>
      <w:r w:rsidRPr="00C61D25">
        <w:rPr>
          <w:rFonts w:ascii="Arial" w:hAnsi="Arial" w:cs="Arial"/>
        </w:rPr>
        <w:t>dithiothreitol</w:t>
      </w:r>
      <w:proofErr w:type="spellEnd"/>
      <w:r w:rsidRPr="00C61D25">
        <w:rPr>
          <w:rFonts w:ascii="Arial" w:hAnsi="Arial" w:cs="Arial"/>
        </w:rPr>
        <w:t xml:space="preserve"> (10 </w:t>
      </w:r>
      <w:proofErr w:type="spellStart"/>
      <w:r w:rsidRPr="00C61D25">
        <w:rPr>
          <w:rFonts w:ascii="Arial" w:hAnsi="Arial" w:cs="Arial"/>
        </w:rPr>
        <w:t>μL</w:t>
      </w:r>
      <w:proofErr w:type="spellEnd"/>
      <w:r w:rsidRPr="00C61D25">
        <w:rPr>
          <w:rFonts w:ascii="Arial" w:hAnsi="Arial" w:cs="Arial"/>
        </w:rPr>
        <w:t>, 60</w:t>
      </w:r>
      <w:r w:rsidRPr="00C61D25">
        <w:rPr>
          <w:rFonts w:ascii="Arial" w:hAnsi="Arial" w:cs="Arial"/>
          <w:vertAlign w:val="superscript"/>
        </w:rPr>
        <w:t>o</w:t>
      </w:r>
      <w:r w:rsidRPr="00C61D25">
        <w:rPr>
          <w:rFonts w:ascii="Arial" w:hAnsi="Arial" w:cs="Arial"/>
        </w:rPr>
        <w:t xml:space="preserve">C, 400 rpm shaking for 10 minutes), cooled on ice and alkylated 180 </w:t>
      </w:r>
      <w:proofErr w:type="spellStart"/>
      <w:r w:rsidRPr="00C61D25">
        <w:rPr>
          <w:rFonts w:ascii="Arial" w:hAnsi="Arial" w:cs="Arial"/>
        </w:rPr>
        <w:t>mM</w:t>
      </w:r>
      <w:proofErr w:type="spellEnd"/>
      <w:r w:rsidRPr="00C61D25">
        <w:rPr>
          <w:rFonts w:ascii="Arial" w:hAnsi="Arial" w:cs="Arial"/>
        </w:rPr>
        <w:t xml:space="preserve"> </w:t>
      </w:r>
      <w:proofErr w:type="spellStart"/>
      <w:r w:rsidRPr="00C61D25">
        <w:rPr>
          <w:rFonts w:ascii="Arial" w:hAnsi="Arial" w:cs="Arial"/>
        </w:rPr>
        <w:t>iodoacetamide</w:t>
      </w:r>
      <w:proofErr w:type="spellEnd"/>
      <w:r w:rsidRPr="00C61D25">
        <w:rPr>
          <w:rFonts w:ascii="Arial" w:hAnsi="Arial" w:cs="Arial"/>
        </w:rPr>
        <w:t xml:space="preserve"> (10 </w:t>
      </w:r>
      <w:proofErr w:type="spellStart"/>
      <w:r w:rsidRPr="00C61D25">
        <w:rPr>
          <w:rFonts w:ascii="Arial" w:hAnsi="Arial" w:cs="Arial"/>
        </w:rPr>
        <w:t>μL</w:t>
      </w:r>
      <w:proofErr w:type="spellEnd"/>
      <w:r w:rsidRPr="00C61D25">
        <w:rPr>
          <w:rFonts w:ascii="Arial" w:hAnsi="Arial" w:cs="Arial"/>
        </w:rPr>
        <w:t>, incubation at room temperature in the dark for 30 minutes). Digestion was performed by addition of sequencing grade porcine trypsin (</w:t>
      </w:r>
      <w:proofErr w:type="spellStart"/>
      <w:r w:rsidRPr="00C61D25">
        <w:rPr>
          <w:rFonts w:ascii="Arial" w:hAnsi="Arial" w:cs="Arial"/>
        </w:rPr>
        <w:t>Promega</w:t>
      </w:r>
      <w:proofErr w:type="spellEnd"/>
      <w:r w:rsidR="00095638">
        <w:rPr>
          <w:rFonts w:ascii="Arial" w:hAnsi="Arial" w:cs="Arial"/>
        </w:rPr>
        <w:t>, UK</w:t>
      </w:r>
      <w:r w:rsidRPr="00C61D25">
        <w:rPr>
          <w:rFonts w:ascii="Arial" w:hAnsi="Arial" w:cs="Arial"/>
        </w:rPr>
        <w:t xml:space="preserve">) in a 1:50 enzyme to protein ratio (10 </w:t>
      </w:r>
      <w:proofErr w:type="spellStart"/>
      <w:r w:rsidRPr="00C61D25">
        <w:rPr>
          <w:rFonts w:ascii="Arial" w:hAnsi="Arial" w:cs="Arial"/>
        </w:rPr>
        <w:t>μL</w:t>
      </w:r>
      <w:proofErr w:type="spellEnd"/>
      <w:r w:rsidRPr="00C61D25">
        <w:rPr>
          <w:rFonts w:ascii="Arial" w:hAnsi="Arial" w:cs="Arial"/>
        </w:rPr>
        <w:t xml:space="preserve"> of 0.2 μg/</w:t>
      </w:r>
      <w:proofErr w:type="spellStart"/>
      <w:r w:rsidRPr="00C61D25">
        <w:rPr>
          <w:rFonts w:ascii="Arial" w:hAnsi="Arial" w:cs="Arial"/>
        </w:rPr>
        <w:t>μL</w:t>
      </w:r>
      <w:proofErr w:type="spellEnd"/>
      <w:r w:rsidRPr="00C61D25">
        <w:rPr>
          <w:rFonts w:ascii="Arial" w:hAnsi="Arial" w:cs="Arial"/>
        </w:rPr>
        <w:t xml:space="preserve"> trypsin), incubation for 4.5 h followed by further trypsin addition (10 </w:t>
      </w:r>
      <w:proofErr w:type="spellStart"/>
      <w:r w:rsidRPr="00C61D25">
        <w:rPr>
          <w:rFonts w:ascii="Arial" w:hAnsi="Arial" w:cs="Arial"/>
        </w:rPr>
        <w:t>μL</w:t>
      </w:r>
      <w:proofErr w:type="spellEnd"/>
      <w:r w:rsidRPr="00C61D25">
        <w:rPr>
          <w:rFonts w:ascii="Arial" w:hAnsi="Arial" w:cs="Arial"/>
        </w:rPr>
        <w:t xml:space="preserve"> of 0.2 μg/</w:t>
      </w:r>
      <w:proofErr w:type="spellStart"/>
      <w:r w:rsidRPr="00C61D25">
        <w:rPr>
          <w:rFonts w:ascii="Arial" w:hAnsi="Arial" w:cs="Arial"/>
        </w:rPr>
        <w:t>μL</w:t>
      </w:r>
      <w:proofErr w:type="spellEnd"/>
      <w:r w:rsidRPr="00C61D25">
        <w:rPr>
          <w:rFonts w:ascii="Arial" w:hAnsi="Arial" w:cs="Arial"/>
        </w:rPr>
        <w:t xml:space="preserve"> trypsin), and overnight incubation at 37˚C. </w:t>
      </w:r>
      <w:proofErr w:type="spellStart"/>
      <w:r w:rsidRPr="00C61D25">
        <w:rPr>
          <w:rFonts w:ascii="Arial" w:hAnsi="Arial" w:cs="Arial"/>
        </w:rPr>
        <w:lastRenderedPageBreak/>
        <w:t>Trifluoroacetic</w:t>
      </w:r>
      <w:proofErr w:type="spellEnd"/>
      <w:r w:rsidRPr="00C61D25">
        <w:rPr>
          <w:rFonts w:ascii="Arial" w:hAnsi="Arial" w:cs="Arial"/>
        </w:rPr>
        <w:t xml:space="preserve"> acid (TFA) was added to the reaction mixture (1% (v/v) final concentration) to stop the digestion and hydrolyse </w:t>
      </w:r>
      <w:proofErr w:type="spellStart"/>
      <w:r w:rsidRPr="00C61D25">
        <w:rPr>
          <w:rStyle w:val="Emphasis"/>
          <w:rFonts w:ascii="Arial" w:hAnsi="Arial" w:cs="Arial"/>
        </w:rPr>
        <w:t>Rapi</w:t>
      </w:r>
      <w:r w:rsidRPr="00C61D25">
        <w:rPr>
          <w:rFonts w:ascii="Arial" w:hAnsi="Arial" w:cs="Arial"/>
        </w:rPr>
        <w:t>Gest</w:t>
      </w:r>
      <w:proofErr w:type="spellEnd"/>
      <w:r w:rsidRPr="00C61D25">
        <w:rPr>
          <w:rFonts w:ascii="Arial" w:hAnsi="Arial" w:cs="Arial"/>
        </w:rPr>
        <w:t xml:space="preserve">™ detergent. To aid peptide solubilisation, 2.5 </w:t>
      </w:r>
      <w:proofErr w:type="spellStart"/>
      <w:r w:rsidRPr="00C61D25">
        <w:rPr>
          <w:rFonts w:ascii="Arial" w:hAnsi="Arial" w:cs="Arial"/>
        </w:rPr>
        <w:t>μL</w:t>
      </w:r>
      <w:proofErr w:type="spellEnd"/>
      <w:r w:rsidRPr="00C61D25">
        <w:rPr>
          <w:rFonts w:ascii="Arial" w:hAnsi="Arial" w:cs="Arial"/>
        </w:rPr>
        <w:t xml:space="preserve"> </w:t>
      </w:r>
      <w:proofErr w:type="spellStart"/>
      <w:r w:rsidRPr="00C61D25">
        <w:rPr>
          <w:rFonts w:ascii="Arial" w:hAnsi="Arial" w:cs="Arial"/>
        </w:rPr>
        <w:t>acetonitrile</w:t>
      </w:r>
      <w:proofErr w:type="gramStart"/>
      <w:r w:rsidRPr="00C61D25">
        <w:rPr>
          <w:rFonts w:ascii="Arial" w:hAnsi="Arial" w:cs="Arial"/>
        </w:rPr>
        <w:t>:water</w:t>
      </w:r>
      <w:proofErr w:type="spellEnd"/>
      <w:proofErr w:type="gramEnd"/>
      <w:r w:rsidRPr="00C61D25">
        <w:rPr>
          <w:rFonts w:ascii="Arial" w:hAnsi="Arial" w:cs="Arial"/>
        </w:rPr>
        <w:t xml:space="preserve"> (2:1) was also added and samples were incubated at 4</w:t>
      </w:r>
      <w:r w:rsidRPr="00C61D25">
        <w:rPr>
          <w:rFonts w:ascii="Arial" w:hAnsi="Arial" w:cs="Arial"/>
          <w:vertAlign w:val="superscript"/>
        </w:rPr>
        <w:t>o</w:t>
      </w:r>
      <w:r w:rsidRPr="00C61D25">
        <w:rPr>
          <w:rFonts w:ascii="Arial" w:hAnsi="Arial" w:cs="Arial"/>
        </w:rPr>
        <w:t xml:space="preserve">C for at least 2 hours. </w:t>
      </w:r>
    </w:p>
    <w:p w14:paraId="66D775D6" w14:textId="445E36B2" w:rsidR="00AE705F" w:rsidRPr="00C61D25" w:rsidRDefault="00FA7955" w:rsidP="00956A17">
      <w:pPr>
        <w:spacing w:line="360" w:lineRule="auto"/>
        <w:jc w:val="both"/>
        <w:rPr>
          <w:rFonts w:ascii="Arial" w:hAnsi="Arial" w:cs="Arial"/>
        </w:rPr>
      </w:pPr>
      <w:r w:rsidRPr="00C61D25">
        <w:rPr>
          <w:rFonts w:ascii="Arial" w:hAnsi="Arial" w:cs="Arial"/>
        </w:rPr>
        <w:t xml:space="preserve">Finally, </w:t>
      </w:r>
      <w:proofErr w:type="spellStart"/>
      <w:r w:rsidRPr="00C61D25">
        <w:rPr>
          <w:rStyle w:val="Emphasis"/>
          <w:rFonts w:ascii="Arial" w:hAnsi="Arial" w:cs="Arial"/>
        </w:rPr>
        <w:t>Rapi</w:t>
      </w:r>
      <w:r w:rsidRPr="00C61D25">
        <w:rPr>
          <w:rFonts w:ascii="Arial" w:hAnsi="Arial" w:cs="Arial"/>
        </w:rPr>
        <w:t>Gest</w:t>
      </w:r>
      <w:proofErr w:type="spellEnd"/>
      <w:r w:rsidRPr="00C61D25">
        <w:rPr>
          <w:rFonts w:ascii="Arial" w:hAnsi="Arial" w:cs="Arial"/>
        </w:rPr>
        <w:t xml:space="preserve">™ precipitate and any remaining </w:t>
      </w:r>
      <w:r w:rsidRPr="00C61D25">
        <w:rPr>
          <w:rFonts w:ascii="Arial" w:hAnsi="Arial" w:cs="Arial"/>
          <w:color w:val="000000"/>
        </w:rPr>
        <w:t>particulate in the sample</w:t>
      </w:r>
      <w:r w:rsidRPr="00C61D25">
        <w:rPr>
          <w:rFonts w:ascii="Arial" w:hAnsi="Arial" w:cs="Arial"/>
        </w:rPr>
        <w:t xml:space="preserve"> was removed by centrifugation (</w:t>
      </w:r>
      <w:r w:rsidRPr="00C61D25">
        <w:rPr>
          <w:rFonts w:ascii="Arial" w:hAnsi="Arial" w:cs="Arial"/>
          <w:color w:val="000000"/>
        </w:rPr>
        <w:t xml:space="preserve">30 min, </w:t>
      </w:r>
      <w:r w:rsidRPr="00C61D25">
        <w:rPr>
          <w:rFonts w:ascii="Arial" w:hAnsi="Arial" w:cs="Arial"/>
        </w:rPr>
        <w:t>13,000 rpm</w:t>
      </w:r>
      <w:r w:rsidRPr="00C61D25">
        <w:rPr>
          <w:rFonts w:ascii="Arial" w:hAnsi="Arial" w:cs="Arial"/>
          <w:color w:val="000000"/>
        </w:rPr>
        <w:t xml:space="preserve"> at 4</w:t>
      </w:r>
      <w:r w:rsidRPr="00C61D25">
        <w:rPr>
          <w:rFonts w:ascii="Arial" w:hAnsi="Arial" w:cs="Arial"/>
          <w:vertAlign w:val="superscript"/>
        </w:rPr>
        <w:t>o</w:t>
      </w:r>
      <w:r w:rsidRPr="00C61D25">
        <w:rPr>
          <w:rFonts w:ascii="Arial" w:hAnsi="Arial" w:cs="Arial"/>
        </w:rPr>
        <w:t xml:space="preserve">C). Additionally, two QC pools were prepared containing an equal mix of all WT digests (WT-QC) and another one of all </w:t>
      </w:r>
      <w:r w:rsidRPr="00C61D25">
        <w:rPr>
          <w:rFonts w:ascii="Arial" w:hAnsi="Arial" w:cs="Arial"/>
          <w:i/>
        </w:rPr>
        <w:t>ssb1</w:t>
      </w:r>
      <w:r w:rsidRPr="00C61D25">
        <w:rPr>
          <w:rFonts w:ascii="Arial" w:hAnsi="Arial" w:cs="Arial"/>
        </w:rPr>
        <w:t>Δ digests (</w:t>
      </w:r>
      <w:r w:rsidRPr="00C61D25">
        <w:rPr>
          <w:rFonts w:ascii="Arial" w:hAnsi="Arial" w:cs="Arial"/>
          <w:i/>
        </w:rPr>
        <w:t>ssb1</w:t>
      </w:r>
      <w:r w:rsidRPr="00C61D25">
        <w:rPr>
          <w:rFonts w:ascii="Arial" w:hAnsi="Arial" w:cs="Arial"/>
        </w:rPr>
        <w:t>Δ-QC).</w:t>
      </w:r>
    </w:p>
    <w:p w14:paraId="72D07006" w14:textId="77777777" w:rsidR="00AE705F" w:rsidRPr="00C61D25" w:rsidRDefault="00AE705F" w:rsidP="00267BF8">
      <w:pPr>
        <w:pStyle w:val="Heading3"/>
      </w:pPr>
      <w:bookmarkStart w:id="14" w:name="_Toc436425555"/>
      <w:bookmarkStart w:id="15" w:name="_Toc374356573"/>
      <w:r w:rsidRPr="00C61D25">
        <w:t>LC-MS data acquisition</w:t>
      </w:r>
      <w:bookmarkEnd w:id="14"/>
      <w:bookmarkEnd w:id="15"/>
    </w:p>
    <w:p w14:paraId="41669BDA" w14:textId="42180D5F" w:rsidR="00FA7955" w:rsidRPr="00C61D25" w:rsidRDefault="00FA7955" w:rsidP="00956A17">
      <w:pPr>
        <w:spacing w:line="360" w:lineRule="auto"/>
        <w:jc w:val="both"/>
        <w:rPr>
          <w:rFonts w:ascii="Arial" w:hAnsi="Arial" w:cs="Arial"/>
          <w:shd w:val="clear" w:color="auto" w:fill="FFFFFF"/>
        </w:rPr>
      </w:pPr>
      <w:r w:rsidRPr="00C61D25">
        <w:rPr>
          <w:rFonts w:ascii="Arial" w:hAnsi="Arial" w:cs="Arial"/>
        </w:rPr>
        <w:t xml:space="preserve">The digests were analysed on a </w:t>
      </w:r>
      <w:proofErr w:type="spellStart"/>
      <w:r w:rsidRPr="00C61D25">
        <w:rPr>
          <w:rFonts w:ascii="Arial" w:hAnsi="Arial" w:cs="Arial"/>
        </w:rPr>
        <w:t>nanoACQUITY</w:t>
      </w:r>
      <w:proofErr w:type="spellEnd"/>
      <w:r w:rsidRPr="00C61D25">
        <w:rPr>
          <w:rFonts w:ascii="Arial" w:hAnsi="Arial" w:cs="Arial"/>
        </w:rPr>
        <w:t xml:space="preserve"> UPLC™ system (WATERS) coupled to LTQ Orbitrap Velos (linear trap </w:t>
      </w:r>
      <w:proofErr w:type="spellStart"/>
      <w:r w:rsidRPr="00C61D25">
        <w:rPr>
          <w:rFonts w:ascii="Arial" w:hAnsi="Arial" w:cs="Arial"/>
        </w:rPr>
        <w:t>quadrupole</w:t>
      </w:r>
      <w:proofErr w:type="spellEnd"/>
      <w:r w:rsidRPr="00C61D25">
        <w:rPr>
          <w:rFonts w:ascii="Arial" w:hAnsi="Arial" w:cs="Arial"/>
        </w:rPr>
        <w:t xml:space="preserve"> with an Orbitrap mass analyser; Thermo). Peptides equivalent</w:t>
      </w:r>
      <w:r w:rsidR="00CC1B7B">
        <w:rPr>
          <w:rFonts w:ascii="Arial" w:hAnsi="Arial" w:cs="Arial"/>
        </w:rPr>
        <w:t xml:space="preserve"> to 306,818 cells</w:t>
      </w:r>
      <w:r w:rsidRPr="00C61D25">
        <w:rPr>
          <w:rFonts w:ascii="Arial" w:hAnsi="Arial" w:cs="Arial"/>
        </w:rPr>
        <w:t>, and 397,727 cells for the QC ru</w:t>
      </w:r>
      <w:r w:rsidR="00CC1B7B">
        <w:rPr>
          <w:rFonts w:ascii="Arial" w:hAnsi="Arial" w:cs="Arial"/>
        </w:rPr>
        <w:t>ns</w:t>
      </w:r>
      <w:r w:rsidRPr="00C61D25">
        <w:rPr>
          <w:rFonts w:ascii="Arial" w:hAnsi="Arial" w:cs="Arial"/>
        </w:rPr>
        <w:t xml:space="preserve"> were loaded onto a C-18 pre-column (</w:t>
      </w:r>
      <w:r w:rsidRPr="00C61D25">
        <w:rPr>
          <w:rFonts w:ascii="Arial" w:hAnsi="Arial" w:cs="Arial"/>
          <w:color w:val="000000" w:themeColor="text1"/>
          <w:shd w:val="clear" w:color="auto" w:fill="FFFFFF"/>
        </w:rPr>
        <w:t xml:space="preserve">Symmetry C18 Column, 100 Å pore size, 5 </w:t>
      </w:r>
      <w:proofErr w:type="spellStart"/>
      <w:r w:rsidRPr="00C61D25">
        <w:rPr>
          <w:rFonts w:ascii="Arial" w:hAnsi="Arial" w:cs="Arial"/>
          <w:color w:val="000000" w:themeColor="text1"/>
          <w:shd w:val="clear" w:color="auto" w:fill="FFFFFF"/>
        </w:rPr>
        <w:t>μm</w:t>
      </w:r>
      <w:proofErr w:type="spellEnd"/>
      <w:r w:rsidRPr="00C61D25">
        <w:rPr>
          <w:rFonts w:ascii="Arial" w:hAnsi="Arial" w:cs="Arial"/>
          <w:color w:val="000000" w:themeColor="text1"/>
          <w:shd w:val="clear" w:color="auto" w:fill="FFFFFF"/>
        </w:rPr>
        <w:t xml:space="preserve"> particle size, 180 </w:t>
      </w:r>
      <w:proofErr w:type="spellStart"/>
      <w:r w:rsidRPr="00C61D25">
        <w:rPr>
          <w:rFonts w:ascii="Arial" w:hAnsi="Arial" w:cs="Arial"/>
          <w:color w:val="000000" w:themeColor="text1"/>
          <w:shd w:val="clear" w:color="auto" w:fill="FFFFFF"/>
        </w:rPr>
        <w:t>μm</w:t>
      </w:r>
      <w:proofErr w:type="spellEnd"/>
      <w:r w:rsidRPr="00C61D25">
        <w:rPr>
          <w:rFonts w:ascii="Arial" w:hAnsi="Arial" w:cs="Arial"/>
          <w:color w:val="000000" w:themeColor="text1"/>
          <w:shd w:val="clear" w:color="auto" w:fill="FFFFFF"/>
        </w:rPr>
        <w:t xml:space="preserve"> x 20 mm, Waters, Manchester, UK</w:t>
      </w:r>
      <w:r w:rsidRPr="00C61D25">
        <w:rPr>
          <w:rFonts w:ascii="Arial" w:hAnsi="Arial" w:cs="Arial"/>
        </w:rPr>
        <w:t xml:space="preserve">) and trapped for 5 minutes at a flow rate of 5 </w:t>
      </w:r>
      <w:proofErr w:type="spellStart"/>
      <w:r w:rsidRPr="00C61D25">
        <w:rPr>
          <w:rFonts w:ascii="Arial" w:hAnsi="Arial" w:cs="Arial"/>
        </w:rPr>
        <w:t>μL</w:t>
      </w:r>
      <w:proofErr w:type="spellEnd"/>
      <w:r w:rsidRPr="00C61D25">
        <w:rPr>
          <w:rFonts w:ascii="Arial" w:hAnsi="Arial" w:cs="Arial"/>
        </w:rPr>
        <w:t xml:space="preserve">/min </w:t>
      </w:r>
      <w:r w:rsidRPr="00C61D25">
        <w:rPr>
          <w:rFonts w:ascii="Arial" w:hAnsi="Arial" w:cs="Arial"/>
          <w:color w:val="000000" w:themeColor="text1"/>
          <w:shd w:val="clear" w:color="auto" w:fill="FFFFFF"/>
        </w:rPr>
        <w:t>in 99.9% solution A (water, 0.1% (v/v) formic acid)</w:t>
      </w:r>
      <w:r w:rsidRPr="00C61D25">
        <w:rPr>
          <w:rFonts w:ascii="Arial" w:hAnsi="Arial" w:cs="Arial"/>
        </w:rPr>
        <w:t>. Peptides were then resolved on an analytical C18 column (</w:t>
      </w:r>
      <w:proofErr w:type="spellStart"/>
      <w:r w:rsidRPr="00C61D25">
        <w:rPr>
          <w:rFonts w:ascii="Arial" w:hAnsi="Arial" w:cs="Arial"/>
        </w:rPr>
        <w:t>nanoACQUITY</w:t>
      </w:r>
      <w:proofErr w:type="spellEnd"/>
      <w:r w:rsidRPr="00C61D25">
        <w:rPr>
          <w:rFonts w:ascii="Arial" w:hAnsi="Arial" w:cs="Arial"/>
        </w:rPr>
        <w:t xml:space="preserve"> UPLC™ HSS T3 C18 75 µm x 150 mm, 1.7 µm particle size</w:t>
      </w:r>
      <w:r w:rsidRPr="00C61D25">
        <w:rPr>
          <w:rFonts w:ascii="Arial" w:hAnsi="Arial" w:cs="Arial"/>
          <w:color w:val="000000" w:themeColor="text1"/>
          <w:shd w:val="clear" w:color="auto" w:fill="FFFFFF"/>
        </w:rPr>
        <w:t xml:space="preserve">, Waters, Manchester, UK) with a linear gradient of solution B (acetonitrile, 0.1% (v/v) formic acid) from 3% to 35% over 210 minutes at a flow rate of 300 </w:t>
      </w:r>
      <w:proofErr w:type="spellStart"/>
      <w:r w:rsidRPr="00C61D25">
        <w:rPr>
          <w:rFonts w:ascii="Arial" w:hAnsi="Arial" w:cs="Arial"/>
          <w:color w:val="000000" w:themeColor="text1"/>
          <w:shd w:val="clear" w:color="auto" w:fill="FFFFFF"/>
        </w:rPr>
        <w:t>nL</w:t>
      </w:r>
      <w:proofErr w:type="spellEnd"/>
      <w:r w:rsidRPr="00C61D25">
        <w:rPr>
          <w:rFonts w:ascii="Arial" w:hAnsi="Arial" w:cs="Arial"/>
          <w:color w:val="000000" w:themeColor="text1"/>
          <w:shd w:val="clear" w:color="auto" w:fill="FFFFFF"/>
        </w:rPr>
        <w:t xml:space="preserve">/min, followed by a ramp to 90% solution B, column wash and 15 minute re-equilibration. The total run time was 240 minutes. A 30 min blank injection was also performed between each tryptic sample to wash the columns and </w:t>
      </w:r>
      <w:r w:rsidRPr="00C61D25">
        <w:rPr>
          <w:rFonts w:ascii="Arial" w:hAnsi="Arial" w:cs="Arial"/>
          <w:shd w:val="clear" w:color="auto" w:fill="FFFFFF"/>
        </w:rPr>
        <w:t xml:space="preserve">minimise carry-over between samples. </w:t>
      </w:r>
    </w:p>
    <w:p w14:paraId="1875D5D6" w14:textId="77777777" w:rsidR="00AE705F" w:rsidRPr="00C61D25" w:rsidRDefault="00FA7955" w:rsidP="00956A17">
      <w:pPr>
        <w:spacing w:line="360" w:lineRule="auto"/>
        <w:jc w:val="both"/>
        <w:rPr>
          <w:rFonts w:ascii="Arial" w:hAnsi="Arial" w:cs="Arial"/>
          <w:shd w:val="clear" w:color="auto" w:fill="FFFFFF"/>
        </w:rPr>
      </w:pPr>
      <w:r w:rsidRPr="00C61D25">
        <w:rPr>
          <w:rFonts w:ascii="Arial" w:hAnsi="Arial" w:cs="Arial"/>
        </w:rPr>
        <w:t xml:space="preserve">The LTQ Orbitrap was operated in data-dependent </w:t>
      </w:r>
      <w:proofErr w:type="gramStart"/>
      <w:r w:rsidRPr="00C61D25">
        <w:rPr>
          <w:rFonts w:ascii="Arial" w:hAnsi="Arial" w:cs="Arial"/>
        </w:rPr>
        <w:t>mode,</w:t>
      </w:r>
      <w:proofErr w:type="gramEnd"/>
      <w:r w:rsidRPr="00C61D25">
        <w:rPr>
          <w:rFonts w:ascii="Arial" w:hAnsi="Arial" w:cs="Arial"/>
        </w:rPr>
        <w:t xml:space="preserve"> with the twenty most intense precursor ions (</w:t>
      </w:r>
      <w:r w:rsidRPr="00C61D25">
        <w:rPr>
          <w:rFonts w:ascii="Arial" w:hAnsi="Arial" w:cs="Arial"/>
          <w:shd w:val="clear" w:color="auto" w:fill="FFFFFF"/>
        </w:rPr>
        <w:t>with charge state ≥ 2</w:t>
      </w:r>
      <w:r w:rsidRPr="00C61D25">
        <w:rPr>
          <w:rFonts w:ascii="Arial" w:hAnsi="Arial" w:cs="Arial"/>
        </w:rPr>
        <w:t xml:space="preserve">) in the survey scan selected for collision induced dissociation (CID) fragmentation. The survey scan was acquired over the range </w:t>
      </w:r>
      <w:r w:rsidRPr="00C61D25">
        <w:rPr>
          <w:rFonts w:ascii="Arial" w:hAnsi="Arial" w:cs="Arial"/>
          <w:i/>
        </w:rPr>
        <w:t>m/z</w:t>
      </w:r>
      <w:r w:rsidRPr="00C61D25">
        <w:rPr>
          <w:rFonts w:ascii="Arial" w:hAnsi="Arial" w:cs="Arial"/>
        </w:rPr>
        <w:t xml:space="preserve"> 350-2000 at a resolution of 30,000 (</w:t>
      </w:r>
      <w:r w:rsidRPr="00C61D25">
        <w:rPr>
          <w:rFonts w:ascii="Arial" w:hAnsi="Arial" w:cs="Arial"/>
          <w:i/>
        </w:rPr>
        <w:t>m/z</w:t>
      </w:r>
      <w:r w:rsidRPr="00C61D25">
        <w:rPr>
          <w:rFonts w:ascii="Arial" w:hAnsi="Arial" w:cs="Arial"/>
        </w:rPr>
        <w:t xml:space="preserve"> 400) in the Orbitrap analyser and the fragmentation was performed in the </w:t>
      </w:r>
      <w:r w:rsidRPr="00C61D25">
        <w:rPr>
          <w:rFonts w:ascii="Arial" w:hAnsi="Arial" w:cs="Arial"/>
          <w:shd w:val="clear" w:color="auto" w:fill="FFFFFF"/>
        </w:rPr>
        <w:t>LTQ ion trap with the normalised collision energy of 35.</w:t>
      </w:r>
    </w:p>
    <w:p w14:paraId="7B992BD6" w14:textId="77777777" w:rsidR="00AE705F" w:rsidRPr="00C61D25" w:rsidRDefault="00AE705F" w:rsidP="00267BF8">
      <w:pPr>
        <w:pStyle w:val="Heading3"/>
      </w:pPr>
      <w:bookmarkStart w:id="16" w:name="_Toc436425556"/>
      <w:bookmarkStart w:id="17" w:name="_Toc374356574"/>
      <w:r w:rsidRPr="00C61D25">
        <w:t>Label</w:t>
      </w:r>
      <w:r w:rsidR="0012296A" w:rsidRPr="00C61D25">
        <w:t>-</w:t>
      </w:r>
      <w:r w:rsidRPr="00C61D25">
        <w:t>free protein quantification</w:t>
      </w:r>
      <w:bookmarkEnd w:id="16"/>
      <w:bookmarkEnd w:id="17"/>
    </w:p>
    <w:p w14:paraId="3E339A51" w14:textId="06D0B7CC" w:rsidR="00FA7955" w:rsidRPr="00C61D25" w:rsidRDefault="00FA7955" w:rsidP="00956A17">
      <w:pPr>
        <w:spacing w:line="360" w:lineRule="auto"/>
        <w:jc w:val="both"/>
        <w:rPr>
          <w:rFonts w:ascii="Arial" w:hAnsi="Arial" w:cs="Arial"/>
          <w:color w:val="000000" w:themeColor="text1"/>
          <w:shd w:val="clear" w:color="auto" w:fill="FFFFFF"/>
        </w:rPr>
      </w:pPr>
      <w:r w:rsidRPr="00C61D25">
        <w:rPr>
          <w:rFonts w:ascii="Arial" w:hAnsi="Arial" w:cs="Arial"/>
          <w:color w:val="000000" w:themeColor="text1"/>
          <w:shd w:val="clear" w:color="auto" w:fill="FFFFFF"/>
        </w:rPr>
        <w:t>Mass spectrometry data was acquired in two blocks, WT and</w:t>
      </w:r>
      <w:r w:rsidRPr="00C61D25">
        <w:rPr>
          <w:rFonts w:ascii="Arial" w:hAnsi="Arial" w:cs="Arial"/>
        </w:rPr>
        <w:t xml:space="preserve"> </w:t>
      </w:r>
      <w:r w:rsidRPr="00C61D25">
        <w:rPr>
          <w:rFonts w:ascii="Arial" w:hAnsi="Arial" w:cs="Arial"/>
          <w:i/>
        </w:rPr>
        <w:t>ssb1</w:t>
      </w:r>
      <w:r w:rsidRPr="00C61D25">
        <w:rPr>
          <w:rFonts w:ascii="Arial" w:hAnsi="Arial" w:cs="Arial"/>
        </w:rPr>
        <w:t>Δ samples separately. Acquisition order</w:t>
      </w:r>
      <w:r w:rsidR="0049216B">
        <w:rPr>
          <w:rFonts w:ascii="Arial" w:hAnsi="Arial" w:cs="Arial"/>
        </w:rPr>
        <w:t xml:space="preserve"> within each block</w:t>
      </w:r>
      <w:r w:rsidRPr="00C61D25">
        <w:rPr>
          <w:rFonts w:ascii="Arial" w:hAnsi="Arial" w:cs="Arial"/>
        </w:rPr>
        <w:t xml:space="preserve"> was randomised and a QC sample was injected</w:t>
      </w:r>
      <w:r w:rsidRPr="00C61D25">
        <w:rPr>
          <w:rFonts w:ascii="Arial" w:hAnsi="Arial" w:cs="Arial"/>
          <w:color w:val="00B050"/>
        </w:rPr>
        <w:t xml:space="preserve"> </w:t>
      </w:r>
      <w:r w:rsidRPr="00C61D25">
        <w:rPr>
          <w:rFonts w:ascii="Arial" w:hAnsi="Arial" w:cs="Arial"/>
        </w:rPr>
        <w:t>at the beginning, intermediately and at the end of each MS run, a total of 5</w:t>
      </w:r>
      <w:r w:rsidR="0012296A" w:rsidRPr="00C61D25">
        <w:rPr>
          <w:rFonts w:ascii="Arial" w:hAnsi="Arial" w:cs="Arial"/>
        </w:rPr>
        <w:t xml:space="preserve"> QC</w:t>
      </w:r>
      <w:r w:rsidRPr="00C61D25">
        <w:rPr>
          <w:rFonts w:ascii="Arial" w:hAnsi="Arial" w:cs="Arial"/>
        </w:rPr>
        <w:t xml:space="preserve"> injections</w:t>
      </w:r>
      <w:r w:rsidR="00095638">
        <w:rPr>
          <w:rFonts w:ascii="Arial" w:hAnsi="Arial" w:cs="Arial"/>
        </w:rPr>
        <w:t>.</w:t>
      </w:r>
      <w:r w:rsidRPr="00C61D25">
        <w:rPr>
          <w:rFonts w:ascii="Arial" w:hAnsi="Arial" w:cs="Arial"/>
        </w:rPr>
        <w:t xml:space="preserve"> </w:t>
      </w:r>
      <w:r w:rsidRPr="00C61D25">
        <w:rPr>
          <w:rFonts w:ascii="Arial" w:hAnsi="Arial" w:cs="Arial"/>
          <w:color w:val="000000" w:themeColor="text1"/>
          <w:shd w:val="clear" w:color="auto" w:fill="FFFFFF"/>
        </w:rPr>
        <w:t xml:space="preserve">The raw instrument data was then processed using </w:t>
      </w:r>
      <w:proofErr w:type="spellStart"/>
      <w:r w:rsidRPr="00C61D25">
        <w:rPr>
          <w:rFonts w:ascii="Arial" w:hAnsi="Arial" w:cs="Arial"/>
          <w:color w:val="000000" w:themeColor="text1"/>
          <w:shd w:val="clear" w:color="auto" w:fill="FFFFFF"/>
        </w:rPr>
        <w:t>MaxQuant</w:t>
      </w:r>
      <w:proofErr w:type="spellEnd"/>
      <w:r w:rsidRPr="00C61D25">
        <w:rPr>
          <w:rFonts w:ascii="Arial" w:hAnsi="Arial" w:cs="Arial"/>
          <w:color w:val="000000" w:themeColor="text1"/>
          <w:shd w:val="clear" w:color="auto" w:fill="FFFFFF"/>
        </w:rPr>
        <w:t xml:space="preserve"> (MQ) software</w:t>
      </w:r>
      <w:r w:rsidRPr="00C61D25">
        <w:rPr>
          <w:rFonts w:ascii="Arial" w:hAnsi="Arial" w:cs="Arial"/>
          <w:color w:val="000000" w:themeColor="text1"/>
          <w:shd w:val="clear" w:color="auto" w:fill="FFFFFF"/>
        </w:rPr>
        <w:fldChar w:fldCharType="begin">
          <w:fldData xml:space="preserve">PEVuZE5vdGU+PENpdGU+PEF1dGhvcj5Db3g8L0F1dGhvcj48WWVhcj4yMDA4PC9ZZWFyPjxSZWNO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</w:fldData>
        </w:fldChar>
      </w:r>
      <w:r w:rsidR="00AE719B">
        <w:rPr>
          <w:rFonts w:ascii="Arial" w:hAnsi="Arial" w:cs="Arial"/>
          <w:color w:val="000000" w:themeColor="text1"/>
          <w:shd w:val="clear" w:color="auto" w:fill="FFFFFF"/>
        </w:rPr>
        <w:instrText xml:space="preserve"> ADDIN EN.CITE </w:instrText>
      </w:r>
      <w:r w:rsidR="00AE719B">
        <w:rPr>
          <w:rFonts w:ascii="Arial" w:hAnsi="Arial" w:cs="Arial"/>
          <w:color w:val="000000" w:themeColor="text1"/>
          <w:shd w:val="clear" w:color="auto" w:fill="FFFFFF"/>
        </w:rPr>
        <w:fldChar w:fldCharType="begin">
          <w:fldData xml:space="preserve">PEVuZE5vdGU+PENpdGU+PEF1dGhvcj5Db3g8L0F1dGhvcj48WWVhcj4yMDA4PC9ZZWFyPjxSZWNO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</w:fldData>
        </w:fldChar>
      </w:r>
      <w:r w:rsidR="00AE719B">
        <w:rPr>
          <w:rFonts w:ascii="Arial" w:hAnsi="Arial" w:cs="Arial"/>
          <w:color w:val="000000" w:themeColor="text1"/>
          <w:shd w:val="clear" w:color="auto" w:fill="FFFFFF"/>
        </w:rPr>
        <w:instrText xml:space="preserve"> ADDIN EN.CITE.DATA </w:instrText>
      </w:r>
      <w:r w:rsidR="00AE719B">
        <w:rPr>
          <w:rFonts w:ascii="Arial" w:hAnsi="Arial" w:cs="Arial"/>
          <w:color w:val="000000" w:themeColor="text1"/>
          <w:shd w:val="clear" w:color="auto" w:fill="FFFFFF"/>
        </w:rPr>
      </w:r>
      <w:r w:rsidR="00AE719B">
        <w:rPr>
          <w:rFonts w:ascii="Arial" w:hAnsi="Arial" w:cs="Arial"/>
          <w:color w:val="000000" w:themeColor="text1"/>
          <w:shd w:val="clear" w:color="auto" w:fill="FFFFFF"/>
        </w:rPr>
        <w:fldChar w:fldCharType="end"/>
      </w:r>
      <w:r w:rsidRPr="00C61D25">
        <w:rPr>
          <w:rFonts w:ascii="Arial" w:hAnsi="Arial" w:cs="Arial"/>
          <w:color w:val="000000" w:themeColor="text1"/>
          <w:shd w:val="clear" w:color="auto" w:fill="FFFFFF"/>
        </w:rPr>
      </w:r>
      <w:r w:rsidRPr="00C61D25">
        <w:rPr>
          <w:rFonts w:ascii="Arial" w:hAnsi="Arial" w:cs="Arial"/>
          <w:color w:val="000000" w:themeColor="text1"/>
          <w:shd w:val="clear" w:color="auto" w:fill="FFFFFF"/>
        </w:rPr>
        <w:fldChar w:fldCharType="separate"/>
      </w:r>
      <w:r w:rsidR="00AE719B" w:rsidRPr="00AE719B">
        <w:rPr>
          <w:rFonts w:ascii="Arial" w:hAnsi="Arial" w:cs="Arial"/>
          <w:noProof/>
          <w:color w:val="000000" w:themeColor="text1"/>
          <w:shd w:val="clear" w:color="auto" w:fill="FFFFFF"/>
          <w:vertAlign w:val="superscript"/>
        </w:rPr>
        <w:t>29</w:t>
      </w:r>
      <w:r w:rsidRPr="00C61D25">
        <w:rPr>
          <w:rFonts w:ascii="Arial" w:hAnsi="Arial" w:cs="Arial"/>
          <w:color w:val="000000" w:themeColor="text1"/>
          <w:shd w:val="clear" w:color="auto" w:fill="FFFFFF"/>
        </w:rPr>
        <w:fldChar w:fldCharType="end"/>
      </w:r>
      <w:r w:rsidRPr="00C61D25">
        <w:rPr>
          <w:rFonts w:ascii="Arial" w:hAnsi="Arial" w:cs="Arial"/>
          <w:color w:val="000000" w:themeColor="text1"/>
          <w:shd w:val="clear" w:color="auto" w:fill="FFFFFF"/>
        </w:rPr>
        <w:t>. Protein identification was performed with the built-in Andromeda search engine</w:t>
      </w:r>
      <w:r w:rsidRPr="00C61D25">
        <w:rPr>
          <w:rFonts w:ascii="Arial" w:hAnsi="Arial" w:cs="Arial"/>
          <w:color w:val="000000" w:themeColor="text1"/>
          <w:shd w:val="clear" w:color="auto" w:fill="FFFFFF"/>
        </w:rPr>
        <w:fldChar w:fldCharType="begin">
          <w:fldData xml:space="preserve">PEVuZE5vdGU+PENpdGU+PEF1dGhvcj5Db3g8L0F1dGhvcj48WWVhcj4yMDExPC9ZZWFyPjxSZWNO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</w:fldData>
        </w:fldChar>
      </w:r>
      <w:r w:rsidR="00AE719B">
        <w:rPr>
          <w:rFonts w:ascii="Arial" w:hAnsi="Arial" w:cs="Arial"/>
          <w:color w:val="000000" w:themeColor="text1"/>
          <w:shd w:val="clear" w:color="auto" w:fill="FFFFFF"/>
        </w:rPr>
        <w:instrText xml:space="preserve"> ADDIN EN.CITE </w:instrText>
      </w:r>
      <w:r w:rsidR="00AE719B">
        <w:rPr>
          <w:rFonts w:ascii="Arial" w:hAnsi="Arial" w:cs="Arial"/>
          <w:color w:val="000000" w:themeColor="text1"/>
          <w:shd w:val="clear" w:color="auto" w:fill="FFFFFF"/>
        </w:rPr>
        <w:fldChar w:fldCharType="begin">
          <w:fldData xml:space="preserve">PEVuZE5vdGU+PENpdGU+PEF1dGhvcj5Db3g8L0F1dGhvcj48WWVhcj4yMDExPC9ZZWFyPjxSZWNO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</w:fldData>
        </w:fldChar>
      </w:r>
      <w:r w:rsidR="00AE719B">
        <w:rPr>
          <w:rFonts w:ascii="Arial" w:hAnsi="Arial" w:cs="Arial"/>
          <w:color w:val="000000" w:themeColor="text1"/>
          <w:shd w:val="clear" w:color="auto" w:fill="FFFFFF"/>
        </w:rPr>
        <w:instrText xml:space="preserve"> ADDIN EN.CITE.DATA </w:instrText>
      </w:r>
      <w:r w:rsidR="00AE719B">
        <w:rPr>
          <w:rFonts w:ascii="Arial" w:hAnsi="Arial" w:cs="Arial"/>
          <w:color w:val="000000" w:themeColor="text1"/>
          <w:shd w:val="clear" w:color="auto" w:fill="FFFFFF"/>
        </w:rPr>
      </w:r>
      <w:r w:rsidR="00AE719B">
        <w:rPr>
          <w:rFonts w:ascii="Arial" w:hAnsi="Arial" w:cs="Arial"/>
          <w:color w:val="000000" w:themeColor="text1"/>
          <w:shd w:val="clear" w:color="auto" w:fill="FFFFFF"/>
        </w:rPr>
        <w:fldChar w:fldCharType="end"/>
      </w:r>
      <w:r w:rsidRPr="00C61D25">
        <w:rPr>
          <w:rFonts w:ascii="Arial" w:hAnsi="Arial" w:cs="Arial"/>
          <w:color w:val="000000" w:themeColor="text1"/>
          <w:shd w:val="clear" w:color="auto" w:fill="FFFFFF"/>
        </w:rPr>
      </w:r>
      <w:r w:rsidRPr="00C61D25">
        <w:rPr>
          <w:rFonts w:ascii="Arial" w:hAnsi="Arial" w:cs="Arial"/>
          <w:color w:val="000000" w:themeColor="text1"/>
          <w:shd w:val="clear" w:color="auto" w:fill="FFFFFF"/>
        </w:rPr>
        <w:fldChar w:fldCharType="separate"/>
      </w:r>
      <w:r w:rsidR="00AE719B" w:rsidRPr="00AE719B">
        <w:rPr>
          <w:rFonts w:ascii="Arial" w:hAnsi="Arial" w:cs="Arial"/>
          <w:noProof/>
          <w:color w:val="000000" w:themeColor="text1"/>
          <w:shd w:val="clear" w:color="auto" w:fill="FFFFFF"/>
          <w:vertAlign w:val="superscript"/>
        </w:rPr>
        <w:t>30</w:t>
      </w:r>
      <w:r w:rsidRPr="00C61D25">
        <w:rPr>
          <w:rFonts w:ascii="Arial" w:hAnsi="Arial" w:cs="Arial"/>
          <w:color w:val="000000" w:themeColor="text1"/>
          <w:shd w:val="clear" w:color="auto" w:fill="FFFFFF"/>
        </w:rPr>
        <w:fldChar w:fldCharType="end"/>
      </w:r>
      <w:r w:rsidRPr="00C61D25">
        <w:rPr>
          <w:rFonts w:ascii="Arial" w:hAnsi="Arial" w:cs="Arial"/>
          <w:color w:val="000000" w:themeColor="text1"/>
          <w:shd w:val="clear" w:color="auto" w:fill="FFFFFF"/>
        </w:rPr>
        <w:t xml:space="preserve">. MS/MS spectra </w:t>
      </w:r>
      <w:r w:rsidRPr="00C61D25">
        <w:rPr>
          <w:rFonts w:ascii="Arial" w:hAnsi="Arial" w:cs="Arial"/>
          <w:color w:val="000000" w:themeColor="text1"/>
          <w:shd w:val="clear" w:color="auto" w:fill="FFFFFF"/>
        </w:rPr>
        <w:lastRenderedPageBreak/>
        <w:t xml:space="preserve">were searched </w:t>
      </w:r>
      <w:r w:rsidRPr="00C61D25">
        <w:rPr>
          <w:rFonts w:ascii="Arial" w:hAnsi="Arial" w:cs="Arial"/>
        </w:rPr>
        <w:t xml:space="preserve">against the </w:t>
      </w:r>
      <w:r w:rsidRPr="00C61D25">
        <w:rPr>
          <w:rFonts w:ascii="Arial" w:hAnsi="Arial" w:cs="Arial"/>
          <w:i/>
        </w:rPr>
        <w:t>S. cerevisiae</w:t>
      </w:r>
      <w:r w:rsidRPr="00C61D25">
        <w:rPr>
          <w:rFonts w:ascii="Arial" w:hAnsi="Arial" w:cs="Arial"/>
        </w:rPr>
        <w:t xml:space="preserve"> canonical and isoform protein database (</w:t>
      </w:r>
      <w:proofErr w:type="spellStart"/>
      <w:r w:rsidRPr="00C61D25">
        <w:rPr>
          <w:rFonts w:ascii="Arial" w:hAnsi="Arial" w:cs="Arial"/>
        </w:rPr>
        <w:t>UniProt</w:t>
      </w:r>
      <w:proofErr w:type="spellEnd"/>
      <w:r w:rsidRPr="00C61D25">
        <w:rPr>
          <w:rFonts w:ascii="Arial" w:hAnsi="Arial" w:cs="Arial"/>
        </w:rPr>
        <w:t xml:space="preserve">, 6721 entries, accessed April 2015) appended with </w:t>
      </w:r>
      <w:r w:rsidR="00890DD8" w:rsidRPr="00C61D25">
        <w:rPr>
          <w:rFonts w:ascii="Arial" w:hAnsi="Arial" w:cs="Arial"/>
        </w:rPr>
        <w:t xml:space="preserve">124 common </w:t>
      </w:r>
      <w:r w:rsidRPr="00C61D25">
        <w:rPr>
          <w:rFonts w:ascii="Arial" w:hAnsi="Arial" w:cs="Arial"/>
        </w:rPr>
        <w:t>laboratory contaminants. The parameters were as follows</w:t>
      </w:r>
      <w:proofErr w:type="gramStart"/>
      <w:r w:rsidRPr="00C61D25">
        <w:rPr>
          <w:rFonts w:ascii="Arial" w:hAnsi="Arial" w:cs="Arial"/>
        </w:rPr>
        <w:t>;</w:t>
      </w:r>
      <w:proofErr w:type="gramEnd"/>
      <w:r w:rsidRPr="00C61D25">
        <w:rPr>
          <w:rFonts w:ascii="Arial" w:hAnsi="Arial" w:cs="Arial"/>
        </w:rPr>
        <w:t xml:space="preserve"> digest reagent: trypsin, max missed cleavages: 2, max protein mass: 250 </w:t>
      </w:r>
      <w:proofErr w:type="spellStart"/>
      <w:r w:rsidRPr="00C61D25">
        <w:rPr>
          <w:rFonts w:ascii="Arial" w:hAnsi="Arial" w:cs="Arial"/>
        </w:rPr>
        <w:t>kDa</w:t>
      </w:r>
      <w:proofErr w:type="spellEnd"/>
      <w:r w:rsidRPr="00C61D25">
        <w:rPr>
          <w:rFonts w:ascii="Arial" w:hAnsi="Arial" w:cs="Arial"/>
        </w:rPr>
        <w:t xml:space="preserve">, fixed modifications: cysteine </w:t>
      </w:r>
      <w:proofErr w:type="spellStart"/>
      <w:r w:rsidRPr="00C61D25">
        <w:rPr>
          <w:rFonts w:ascii="Arial" w:hAnsi="Arial" w:cs="Arial"/>
        </w:rPr>
        <w:t>carboxymethylation</w:t>
      </w:r>
      <w:proofErr w:type="spellEnd"/>
      <w:r w:rsidRPr="00C61D25">
        <w:rPr>
          <w:rFonts w:ascii="Arial" w:hAnsi="Arial" w:cs="Arial"/>
        </w:rPr>
        <w:t xml:space="preserve">, variable modifications: protein N-terminal acetylation and methionine oxidation and serine, threonine and tyrosine (STY) phosphorylation. The mass tolerance was set to 6 ppm for MS1 and MS/MS to 0.5 Da. The initial MS1 mass calibration was performed </w:t>
      </w:r>
      <w:r w:rsidR="006C06B5">
        <w:rPr>
          <w:rFonts w:ascii="Arial" w:hAnsi="Arial" w:cs="Arial"/>
        </w:rPr>
        <w:t xml:space="preserve">within MQ </w:t>
      </w:r>
      <w:r w:rsidRPr="00C61D25">
        <w:rPr>
          <w:rFonts w:ascii="Arial" w:hAnsi="Arial" w:cs="Arial"/>
        </w:rPr>
        <w:t xml:space="preserve">with a </w:t>
      </w:r>
      <w:proofErr w:type="gramStart"/>
      <w:r w:rsidRPr="00C61D25">
        <w:rPr>
          <w:rFonts w:ascii="Arial" w:hAnsi="Arial" w:cs="Arial"/>
        </w:rPr>
        <w:t>20 ppm</w:t>
      </w:r>
      <w:proofErr w:type="gramEnd"/>
      <w:r w:rsidRPr="00C61D25">
        <w:rPr>
          <w:rFonts w:ascii="Arial" w:hAnsi="Arial" w:cs="Arial"/>
        </w:rPr>
        <w:t xml:space="preserve"> tolerance. The false discovery rate (FDR) for</w:t>
      </w:r>
      <w:r w:rsidR="00DE6D95">
        <w:rPr>
          <w:rFonts w:ascii="Arial" w:hAnsi="Arial" w:cs="Arial"/>
        </w:rPr>
        <w:t xml:space="preserve"> accepted</w:t>
      </w:r>
      <w:r w:rsidRPr="00C61D25">
        <w:rPr>
          <w:rFonts w:ascii="Arial" w:hAnsi="Arial" w:cs="Arial"/>
        </w:rPr>
        <w:t xml:space="preserve"> peptide spectrum matches and protein matches was set to 1%. </w:t>
      </w:r>
    </w:p>
    <w:p w14:paraId="5CB3ECB7" w14:textId="36DB6BF9" w:rsidR="00AE705F" w:rsidRPr="001262B3" w:rsidRDefault="00FA7955" w:rsidP="00956A17">
      <w:pPr>
        <w:spacing w:line="360" w:lineRule="auto"/>
        <w:jc w:val="both"/>
        <w:rPr>
          <w:rFonts w:ascii="Arial" w:hAnsi="Arial" w:cs="Arial"/>
        </w:rPr>
      </w:pPr>
      <w:r w:rsidRPr="00C61D25">
        <w:rPr>
          <w:rFonts w:ascii="Arial" w:hAnsi="Arial" w:cs="Arial"/>
        </w:rPr>
        <w:t xml:space="preserve">For protein quantification, ‘re-quantify’ and ‘match between runs’ options were selected; match time window was set to 1 min after manual inspection of average chromatographic peak widths in each dataset. Label free quantification was performed with the </w:t>
      </w:r>
      <w:proofErr w:type="spellStart"/>
      <w:r w:rsidRPr="00C61D25">
        <w:rPr>
          <w:rFonts w:ascii="Arial" w:hAnsi="Arial" w:cs="Arial"/>
        </w:rPr>
        <w:t>MaxLFQ</w:t>
      </w:r>
      <w:proofErr w:type="spellEnd"/>
      <w:r w:rsidRPr="00C61D25">
        <w:rPr>
          <w:rFonts w:ascii="Arial" w:hAnsi="Arial" w:cs="Arial"/>
        </w:rPr>
        <w:t xml:space="preserve"> algorithm</w:t>
      </w:r>
      <w:r w:rsidRPr="00C61D25">
        <w:rPr>
          <w:rFonts w:ascii="Arial" w:hAnsi="Arial" w:cs="Arial"/>
        </w:rPr>
        <w:fldChar w:fldCharType="begin">
          <w:fldData xml:space="preserve">PEVuZE5vdGU+PENpdGU+PEF1dGhvcj5Db3g8L0F1dGhvcj48WWVhcj4yMDE0PC9ZZWFyPjxSZWNO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PEVuZE5vdGU+PENpdGU+PEF1dGhvcj5Db3g8L0F1dGhvcj48WWVhcj4yMDE0PC9ZZWFyPjxSZWNO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31</w:t>
      </w:r>
      <w:r w:rsidRPr="00C61D25">
        <w:rPr>
          <w:rFonts w:ascii="Arial" w:hAnsi="Arial" w:cs="Arial"/>
        </w:rPr>
        <w:fldChar w:fldCharType="end"/>
      </w:r>
      <w:r w:rsidRPr="00C61D25">
        <w:rPr>
          <w:rFonts w:ascii="Arial" w:hAnsi="Arial" w:cs="Arial"/>
        </w:rPr>
        <w:t xml:space="preserve"> within </w:t>
      </w:r>
      <w:proofErr w:type="spellStart"/>
      <w:r w:rsidRPr="00C61D25">
        <w:rPr>
          <w:rFonts w:ascii="Arial" w:hAnsi="Arial" w:cs="Arial"/>
        </w:rPr>
        <w:t>MaxQuant</w:t>
      </w:r>
      <w:proofErr w:type="spellEnd"/>
      <w:r w:rsidRPr="00C61D25">
        <w:rPr>
          <w:rFonts w:ascii="Arial" w:hAnsi="Arial" w:cs="Arial"/>
        </w:rPr>
        <w:t>. Minimum ratio count was set to 1 and quantification was based on razor and unique peptides only. Razor peptides are determined based the Occam’s razor principle where a minimum set of proteins accounting for all identified peptides is used</w:t>
      </w:r>
      <w:r w:rsidRPr="00C61D25">
        <w:rPr>
          <w:rFonts w:ascii="Arial" w:hAnsi="Arial" w:cs="Arial"/>
        </w:rPr>
        <w:fldChar w:fldCharType="begin">
          <w:fldData xml:space="preserve">PEVuZE5vdGU+PENpdGU+PEF1dGhvcj5OZXN2aXpoc2tpaTwvQXV0aG9yPjxZZWFyPjIwMDU8L1ll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PEVuZE5vdGU+PENpdGU+PEF1dGhvcj5OZXN2aXpoc2tpaTwvQXV0aG9yPjxZZWFyPjIwMDU8L1ll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32, 33</w:t>
      </w:r>
      <w:r w:rsidRPr="00C61D25">
        <w:rPr>
          <w:rFonts w:ascii="Arial" w:hAnsi="Arial" w:cs="Arial"/>
        </w:rPr>
        <w:fldChar w:fldCharType="end"/>
      </w:r>
      <w:r w:rsidRPr="00C61D25">
        <w:rPr>
          <w:rFonts w:ascii="Arial" w:hAnsi="Arial" w:cs="Arial"/>
        </w:rPr>
        <w:t xml:space="preserve">. All other MQ parameters were left in default. </w:t>
      </w:r>
      <w:r w:rsidRPr="00C61D25">
        <w:rPr>
          <w:rFonts w:ascii="Arial" w:hAnsi="Arial" w:cs="Arial"/>
          <w:color w:val="000000"/>
          <w:shd w:val="clear" w:color="auto" w:fill="FFFFFF"/>
        </w:rPr>
        <w:t xml:space="preserve">The raw mass spectrometry data </w:t>
      </w:r>
      <w:r w:rsidR="000B177E">
        <w:rPr>
          <w:rFonts w:ascii="Arial" w:hAnsi="Arial" w:cs="Arial"/>
          <w:color w:val="000000"/>
          <w:shd w:val="clear" w:color="auto" w:fill="FFFFFF"/>
        </w:rPr>
        <w:t>was</w:t>
      </w:r>
      <w:r w:rsidR="004E7EFA" w:rsidRPr="00C61D25">
        <w:rPr>
          <w:rFonts w:ascii="Arial" w:hAnsi="Arial" w:cs="Arial"/>
          <w:color w:val="000000"/>
          <w:shd w:val="clear" w:color="auto" w:fill="FFFFFF"/>
        </w:rPr>
        <w:t xml:space="preserve"> </w:t>
      </w:r>
      <w:r w:rsidRPr="00C61D25">
        <w:rPr>
          <w:rFonts w:ascii="Arial" w:hAnsi="Arial" w:cs="Arial"/>
          <w:color w:val="000000"/>
          <w:shd w:val="clear" w:color="auto" w:fill="FFFFFF"/>
        </w:rPr>
        <w:t xml:space="preserve">deposited to the </w:t>
      </w:r>
      <w:proofErr w:type="spellStart"/>
      <w:r w:rsidRPr="00C61D25">
        <w:rPr>
          <w:rFonts w:ascii="Arial" w:hAnsi="Arial" w:cs="Arial"/>
          <w:color w:val="000000"/>
          <w:shd w:val="clear" w:color="auto" w:fill="FFFFFF"/>
        </w:rPr>
        <w:t>ProteomeXchange</w:t>
      </w:r>
      <w:proofErr w:type="spellEnd"/>
      <w:r w:rsidRPr="00C61D25">
        <w:rPr>
          <w:rFonts w:ascii="Arial" w:hAnsi="Arial" w:cs="Arial"/>
          <w:color w:val="000000"/>
          <w:shd w:val="clear" w:color="auto" w:fill="FFFFFF"/>
        </w:rPr>
        <w:t xml:space="preserve"> Consortium</w:t>
      </w:r>
      <w:r w:rsidRPr="00C61D25">
        <w:rPr>
          <w:rFonts w:ascii="Arial" w:hAnsi="Arial" w:cs="Arial"/>
          <w:color w:val="000000"/>
          <w:shd w:val="clear" w:color="auto" w:fill="FFFFFF"/>
        </w:rPr>
        <w:fldChar w:fldCharType="begin">
          <w:fldData xml:space="preserve">PEVuZE5vdGU+PENpdGU+PEF1dGhvcj5WaXpjYWlubzwvQXV0aG9yPjxZZWFyPjIwMTQ8L1llYXI+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</w:fldData>
        </w:fldChar>
      </w:r>
      <w:r w:rsidR="00AE719B">
        <w:rPr>
          <w:rFonts w:ascii="Arial" w:hAnsi="Arial" w:cs="Arial"/>
          <w:color w:val="000000"/>
          <w:shd w:val="clear" w:color="auto" w:fill="FFFFFF"/>
        </w:rPr>
        <w:instrText xml:space="preserve"> ADDIN EN.CITE </w:instrText>
      </w:r>
      <w:r w:rsidR="00AE719B">
        <w:rPr>
          <w:rFonts w:ascii="Arial" w:hAnsi="Arial" w:cs="Arial"/>
          <w:color w:val="000000"/>
          <w:shd w:val="clear" w:color="auto" w:fill="FFFFFF"/>
        </w:rPr>
        <w:fldChar w:fldCharType="begin">
          <w:fldData xml:space="preserve">PEVuZE5vdGU+PENpdGU+PEF1dGhvcj5WaXpjYWlubzwvQXV0aG9yPjxZZWFyPjIwMTQ8L1llYXI+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</w:fldData>
        </w:fldChar>
      </w:r>
      <w:r w:rsidR="00AE719B">
        <w:rPr>
          <w:rFonts w:ascii="Arial" w:hAnsi="Arial" w:cs="Arial"/>
          <w:color w:val="000000"/>
          <w:shd w:val="clear" w:color="auto" w:fill="FFFFFF"/>
        </w:rPr>
        <w:instrText xml:space="preserve"> ADDIN EN.CITE.DATA </w:instrText>
      </w:r>
      <w:r w:rsidR="00AE719B">
        <w:rPr>
          <w:rFonts w:ascii="Arial" w:hAnsi="Arial" w:cs="Arial"/>
          <w:color w:val="000000"/>
          <w:shd w:val="clear" w:color="auto" w:fill="FFFFFF"/>
        </w:rPr>
      </w:r>
      <w:r w:rsidR="00AE719B">
        <w:rPr>
          <w:rFonts w:ascii="Arial" w:hAnsi="Arial" w:cs="Arial"/>
          <w:color w:val="000000"/>
          <w:shd w:val="clear" w:color="auto" w:fill="FFFFFF"/>
        </w:rPr>
        <w:fldChar w:fldCharType="end"/>
      </w:r>
      <w:r w:rsidRPr="00C61D25">
        <w:rPr>
          <w:rFonts w:ascii="Arial" w:hAnsi="Arial" w:cs="Arial"/>
          <w:color w:val="000000"/>
          <w:shd w:val="clear" w:color="auto" w:fill="FFFFFF"/>
        </w:rPr>
      </w:r>
      <w:r w:rsidRPr="00C61D25">
        <w:rPr>
          <w:rFonts w:ascii="Arial" w:hAnsi="Arial" w:cs="Arial"/>
          <w:color w:val="000000"/>
          <w:shd w:val="clear" w:color="auto" w:fill="FFFFFF"/>
        </w:rPr>
        <w:fldChar w:fldCharType="separate"/>
      </w:r>
      <w:r w:rsidR="00AE719B" w:rsidRPr="00AE719B">
        <w:rPr>
          <w:rFonts w:ascii="Arial" w:hAnsi="Arial" w:cs="Arial"/>
          <w:noProof/>
          <w:color w:val="000000"/>
          <w:shd w:val="clear" w:color="auto" w:fill="FFFFFF"/>
          <w:vertAlign w:val="superscript"/>
        </w:rPr>
        <w:t>34</w:t>
      </w:r>
      <w:r w:rsidRPr="00C61D25">
        <w:rPr>
          <w:rFonts w:ascii="Arial" w:hAnsi="Arial" w:cs="Arial"/>
          <w:color w:val="000000"/>
          <w:shd w:val="clear" w:color="auto" w:fill="FFFFFF"/>
        </w:rPr>
        <w:fldChar w:fldCharType="end"/>
      </w:r>
      <w:r w:rsidRPr="00C61D25">
        <w:rPr>
          <w:rFonts w:ascii="Arial" w:hAnsi="Arial" w:cs="Arial"/>
          <w:color w:val="000000"/>
          <w:shd w:val="clear" w:color="auto" w:fill="FFFFFF"/>
        </w:rPr>
        <w:t xml:space="preserve"> </w:t>
      </w:r>
      <w:r w:rsidR="000B177E">
        <w:rPr>
          <w:rFonts w:ascii="Arial" w:hAnsi="Arial" w:cs="Arial"/>
          <w:color w:val="000000"/>
          <w:shd w:val="clear" w:color="auto" w:fill="FFFFFF"/>
        </w:rPr>
        <w:t xml:space="preserve">with the identifier </w:t>
      </w:r>
      <w:r w:rsidR="000B177E" w:rsidRPr="001262B3">
        <w:rPr>
          <w:rFonts w:ascii="Arial" w:hAnsi="Arial" w:cs="Arial"/>
          <w:shd w:val="clear" w:color="auto" w:fill="FFFFFF"/>
        </w:rPr>
        <w:t>PXD</w:t>
      </w:r>
      <w:r w:rsidR="00F77C54" w:rsidRPr="001262B3">
        <w:rPr>
          <w:rFonts w:ascii="Arial" w:hAnsi="Arial" w:cs="Arial"/>
          <w:shd w:val="clear" w:color="auto" w:fill="FFFFFF"/>
        </w:rPr>
        <w:t>006262</w:t>
      </w:r>
      <w:r w:rsidR="004E7EFA" w:rsidRPr="001262B3">
        <w:rPr>
          <w:rFonts w:ascii="Arial" w:hAnsi="Arial" w:cs="Arial"/>
          <w:shd w:val="clear" w:color="auto" w:fill="FFFFFF"/>
        </w:rPr>
        <w:t xml:space="preserve"> </w:t>
      </w:r>
    </w:p>
    <w:p w14:paraId="7D8D19C5" w14:textId="77777777" w:rsidR="00FA7955" w:rsidRPr="00C61D25" w:rsidRDefault="00AE705F" w:rsidP="00267BF8">
      <w:pPr>
        <w:pStyle w:val="Heading3"/>
      </w:pPr>
      <w:bookmarkStart w:id="18" w:name="_Toc436425557"/>
      <w:bookmarkStart w:id="19" w:name="_Toc374356575"/>
      <w:r w:rsidRPr="00C61D25">
        <w:t>Proteomics data handling procedure</w:t>
      </w:r>
      <w:bookmarkEnd w:id="18"/>
      <w:bookmarkEnd w:id="19"/>
    </w:p>
    <w:p w14:paraId="29228CFC" w14:textId="2AD29F5E" w:rsidR="00AE705F" w:rsidRPr="00711909" w:rsidRDefault="002C36F1" w:rsidP="00956A17">
      <w:pPr>
        <w:pStyle w:val="Heading4"/>
        <w:spacing w:line="360" w:lineRule="auto"/>
        <w:rPr>
          <w:rFonts w:ascii="Arial" w:hAnsi="Arial" w:cs="Arial"/>
          <w:color w:val="auto"/>
          <w:sz w:val="20"/>
          <w:szCs w:val="20"/>
        </w:rPr>
      </w:pPr>
      <w:r>
        <w:rPr>
          <w:rFonts w:ascii="Arial" w:hAnsi="Arial" w:cs="Arial"/>
          <w:color w:val="auto"/>
          <w:sz w:val="20"/>
          <w:szCs w:val="20"/>
        </w:rPr>
        <w:t>P</w:t>
      </w:r>
      <w:r w:rsidR="00D42443">
        <w:rPr>
          <w:rFonts w:ascii="Arial" w:hAnsi="Arial" w:cs="Arial"/>
          <w:color w:val="auto"/>
          <w:sz w:val="20"/>
          <w:szCs w:val="20"/>
        </w:rPr>
        <w:t>rotein significance testing</w:t>
      </w:r>
    </w:p>
    <w:p w14:paraId="4A38F551" w14:textId="29CB1134" w:rsidR="001E35F8" w:rsidRDefault="00FA7955" w:rsidP="001E35F8">
      <w:pPr>
        <w:spacing w:line="360" w:lineRule="auto"/>
        <w:jc w:val="both"/>
        <w:rPr>
          <w:rFonts w:ascii="Arial" w:hAnsi="Arial" w:cs="Arial"/>
          <w:color w:val="000000" w:themeColor="text1"/>
          <w:shd w:val="clear" w:color="auto" w:fill="FFFFFF"/>
        </w:rPr>
      </w:pPr>
      <w:r w:rsidRPr="00C61D25">
        <w:rPr>
          <w:rFonts w:ascii="Arial" w:hAnsi="Arial" w:cs="Arial"/>
          <w:color w:val="000000" w:themeColor="text1"/>
          <w:shd w:val="clear" w:color="auto" w:fill="FFFFFF"/>
        </w:rPr>
        <w:t xml:space="preserve">In order to determine statistically significantly changing proteins with respect to time point T0 we </w:t>
      </w:r>
      <w:r w:rsidR="0092319C">
        <w:rPr>
          <w:rFonts w:ascii="Arial" w:hAnsi="Arial" w:cs="Arial"/>
          <w:color w:val="000000" w:themeColor="text1"/>
          <w:shd w:val="clear" w:color="auto" w:fill="FFFFFF"/>
        </w:rPr>
        <w:t xml:space="preserve">used the </w:t>
      </w:r>
      <w:proofErr w:type="spellStart"/>
      <w:r w:rsidR="009A0368">
        <w:rPr>
          <w:rFonts w:ascii="Arial" w:hAnsi="Arial" w:cs="Arial"/>
          <w:color w:val="000000" w:themeColor="text1"/>
          <w:shd w:val="clear" w:color="auto" w:fill="FFFFFF"/>
        </w:rPr>
        <w:t>MSstats</w:t>
      </w:r>
      <w:proofErr w:type="spellEnd"/>
      <w:r w:rsidR="009A0368">
        <w:rPr>
          <w:rFonts w:ascii="Arial" w:hAnsi="Arial" w:cs="Arial"/>
          <w:color w:val="000000" w:themeColor="text1"/>
          <w:shd w:val="clear" w:color="auto" w:fill="FFFFFF"/>
        </w:rPr>
        <w:t xml:space="preserve"> package</w:t>
      </w:r>
      <w:r w:rsidR="008543BF">
        <w:rPr>
          <w:rFonts w:ascii="Arial" w:hAnsi="Arial" w:cs="Arial"/>
          <w:color w:val="000000" w:themeColor="text1"/>
          <w:shd w:val="clear" w:color="auto" w:fill="FFFFFF"/>
        </w:rPr>
        <w:fldChar w:fldCharType="begin">
          <w:fldData xml:space="preserve">PEVuZE5vdGU+PENpdGU+PEF1dGhvcj5DaG9pPC9BdXRob3I+PFllYXI+MjAxNDwvWWVhcj48UmVj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=
</w:fldData>
        </w:fldChar>
      </w:r>
      <w:r w:rsidR="00AE719B">
        <w:rPr>
          <w:rFonts w:ascii="Arial" w:hAnsi="Arial" w:cs="Arial"/>
          <w:color w:val="000000" w:themeColor="text1"/>
          <w:shd w:val="clear" w:color="auto" w:fill="FFFFFF"/>
        </w:rPr>
        <w:instrText xml:space="preserve"> ADDIN EN.CITE </w:instrText>
      </w:r>
      <w:r w:rsidR="00AE719B">
        <w:rPr>
          <w:rFonts w:ascii="Arial" w:hAnsi="Arial" w:cs="Arial"/>
          <w:color w:val="000000" w:themeColor="text1"/>
          <w:shd w:val="clear" w:color="auto" w:fill="FFFFFF"/>
        </w:rPr>
        <w:fldChar w:fldCharType="begin">
          <w:fldData xml:space="preserve">PEVuZE5vdGU+PENpdGU+PEF1dGhvcj5DaG9pPC9BdXRob3I+PFllYXI+MjAxNDwvWWVhcj48UmVj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=
</w:fldData>
        </w:fldChar>
      </w:r>
      <w:r w:rsidR="00AE719B">
        <w:rPr>
          <w:rFonts w:ascii="Arial" w:hAnsi="Arial" w:cs="Arial"/>
          <w:color w:val="000000" w:themeColor="text1"/>
          <w:shd w:val="clear" w:color="auto" w:fill="FFFFFF"/>
        </w:rPr>
        <w:instrText xml:space="preserve"> ADDIN EN.CITE.DATA </w:instrText>
      </w:r>
      <w:r w:rsidR="00AE719B">
        <w:rPr>
          <w:rFonts w:ascii="Arial" w:hAnsi="Arial" w:cs="Arial"/>
          <w:color w:val="000000" w:themeColor="text1"/>
          <w:shd w:val="clear" w:color="auto" w:fill="FFFFFF"/>
        </w:rPr>
      </w:r>
      <w:r w:rsidR="00AE719B">
        <w:rPr>
          <w:rFonts w:ascii="Arial" w:hAnsi="Arial" w:cs="Arial"/>
          <w:color w:val="000000" w:themeColor="text1"/>
          <w:shd w:val="clear" w:color="auto" w:fill="FFFFFF"/>
        </w:rPr>
        <w:fldChar w:fldCharType="end"/>
      </w:r>
      <w:r w:rsidR="008543BF">
        <w:rPr>
          <w:rFonts w:ascii="Arial" w:hAnsi="Arial" w:cs="Arial"/>
          <w:color w:val="000000" w:themeColor="text1"/>
          <w:shd w:val="clear" w:color="auto" w:fill="FFFFFF"/>
        </w:rPr>
      </w:r>
      <w:r w:rsidR="008543BF">
        <w:rPr>
          <w:rFonts w:ascii="Arial" w:hAnsi="Arial" w:cs="Arial"/>
          <w:color w:val="000000" w:themeColor="text1"/>
          <w:shd w:val="clear" w:color="auto" w:fill="FFFFFF"/>
        </w:rPr>
        <w:fldChar w:fldCharType="separate"/>
      </w:r>
      <w:r w:rsidR="00AE719B" w:rsidRPr="00AE719B">
        <w:rPr>
          <w:rFonts w:ascii="Arial" w:hAnsi="Arial" w:cs="Arial"/>
          <w:noProof/>
          <w:color w:val="000000" w:themeColor="text1"/>
          <w:shd w:val="clear" w:color="auto" w:fill="FFFFFF"/>
          <w:vertAlign w:val="superscript"/>
        </w:rPr>
        <w:t>35</w:t>
      </w:r>
      <w:r w:rsidR="008543BF">
        <w:rPr>
          <w:rFonts w:ascii="Arial" w:hAnsi="Arial" w:cs="Arial"/>
          <w:color w:val="000000" w:themeColor="text1"/>
          <w:shd w:val="clear" w:color="auto" w:fill="FFFFFF"/>
        </w:rPr>
        <w:fldChar w:fldCharType="end"/>
      </w:r>
      <w:r w:rsidR="009A0368">
        <w:rPr>
          <w:rFonts w:ascii="Arial" w:hAnsi="Arial" w:cs="Arial"/>
          <w:color w:val="000000" w:themeColor="text1"/>
          <w:shd w:val="clear" w:color="auto" w:fill="FFFFFF"/>
        </w:rPr>
        <w:t xml:space="preserve"> </w:t>
      </w:r>
      <w:r w:rsidR="001E35F8">
        <w:rPr>
          <w:rFonts w:ascii="Arial" w:hAnsi="Arial" w:cs="Arial"/>
          <w:color w:val="000000" w:themeColor="text1"/>
          <w:shd w:val="clear" w:color="auto" w:fill="FFFFFF"/>
        </w:rPr>
        <w:t xml:space="preserve">in combination with empirical fold change cut-offs based on technical noise in each experiment. Proteins with an adjusted </w:t>
      </w:r>
      <w:r w:rsidR="001E35F8" w:rsidRPr="007123D3">
        <w:rPr>
          <w:rFonts w:ascii="Arial" w:hAnsi="Arial" w:cs="Arial"/>
          <w:i/>
          <w:color w:val="000000" w:themeColor="text1"/>
          <w:shd w:val="clear" w:color="auto" w:fill="FFFFFF"/>
        </w:rPr>
        <w:t>p-value</w:t>
      </w:r>
      <w:r w:rsidR="001E35F8">
        <w:rPr>
          <w:rFonts w:ascii="Arial" w:hAnsi="Arial" w:cs="Arial"/>
          <w:color w:val="000000" w:themeColor="text1"/>
          <w:shd w:val="clear" w:color="auto" w:fill="FFFFFF"/>
        </w:rPr>
        <w:t xml:space="preserve"> &lt; 0.05 and outside the fold change cut-offs were considered to change expression </w:t>
      </w:r>
      <w:r w:rsidR="0057053E">
        <w:rPr>
          <w:rFonts w:ascii="Arial" w:hAnsi="Arial" w:cs="Arial"/>
          <w:color w:val="000000" w:themeColor="text1"/>
          <w:shd w:val="clear" w:color="auto" w:fill="FFFFFF"/>
        </w:rPr>
        <w:t xml:space="preserve">with respect to T0 </w:t>
      </w:r>
      <w:r w:rsidR="001E35F8">
        <w:rPr>
          <w:rFonts w:ascii="Arial" w:hAnsi="Arial" w:cs="Arial"/>
          <w:color w:val="000000" w:themeColor="text1"/>
          <w:shd w:val="clear" w:color="auto" w:fill="FFFFFF"/>
        </w:rPr>
        <w:t xml:space="preserve">in response to heat stress. For a detailed explanation of the procedure, see the </w:t>
      </w:r>
      <w:r w:rsidR="001E35F8" w:rsidRPr="007123D3">
        <w:rPr>
          <w:rFonts w:ascii="Arial" w:hAnsi="Arial" w:cs="Arial"/>
          <w:b/>
          <w:color w:val="000000" w:themeColor="text1"/>
          <w:shd w:val="clear" w:color="auto" w:fill="FFFFFF"/>
        </w:rPr>
        <w:t>Supplementary methods</w:t>
      </w:r>
      <w:r w:rsidR="001E35F8">
        <w:rPr>
          <w:rFonts w:ascii="Arial" w:hAnsi="Arial" w:cs="Arial"/>
          <w:color w:val="000000" w:themeColor="text1"/>
          <w:shd w:val="clear" w:color="auto" w:fill="FFFFFF"/>
        </w:rPr>
        <w:t xml:space="preserve"> description and </w:t>
      </w:r>
      <w:r w:rsidR="001E35F8" w:rsidRPr="007123D3">
        <w:rPr>
          <w:rFonts w:ascii="Arial" w:hAnsi="Arial" w:cs="Arial"/>
          <w:b/>
          <w:color w:val="000000" w:themeColor="text1"/>
          <w:shd w:val="clear" w:color="auto" w:fill="FFFFFF"/>
        </w:rPr>
        <w:t>Supplementary Figure 3.</w:t>
      </w:r>
    </w:p>
    <w:p w14:paraId="088FEE08" w14:textId="681C731D" w:rsidR="00515166" w:rsidRPr="0092319C" w:rsidRDefault="005E2674" w:rsidP="00956A17">
      <w:pPr>
        <w:spacing w:line="360" w:lineRule="auto"/>
        <w:jc w:val="both"/>
        <w:rPr>
          <w:rFonts w:ascii="Arial" w:hAnsi="Arial" w:cs="Arial"/>
          <w:color w:val="000000" w:themeColor="text1"/>
          <w:shd w:val="clear" w:color="auto" w:fill="FFFFFF"/>
        </w:rPr>
      </w:pPr>
      <w:r>
        <w:rPr>
          <w:rFonts w:ascii="Arial" w:hAnsi="Arial" w:cs="Arial"/>
        </w:rPr>
        <w:t xml:space="preserve">The final quantification results </w:t>
      </w:r>
      <w:r w:rsidR="00C62FEC">
        <w:rPr>
          <w:rFonts w:ascii="Arial" w:hAnsi="Arial" w:cs="Arial"/>
        </w:rPr>
        <w:t xml:space="preserve">from </w:t>
      </w:r>
      <w:proofErr w:type="spellStart"/>
      <w:r w:rsidR="00C62FEC">
        <w:rPr>
          <w:rFonts w:ascii="Arial" w:hAnsi="Arial" w:cs="Arial"/>
        </w:rPr>
        <w:t>MS</w:t>
      </w:r>
      <w:r w:rsidR="007173F7">
        <w:rPr>
          <w:rFonts w:ascii="Arial" w:hAnsi="Arial" w:cs="Arial"/>
        </w:rPr>
        <w:t>s</w:t>
      </w:r>
      <w:r w:rsidR="00C62FEC">
        <w:rPr>
          <w:rFonts w:ascii="Arial" w:hAnsi="Arial" w:cs="Arial"/>
        </w:rPr>
        <w:t>tats</w:t>
      </w:r>
      <w:proofErr w:type="spellEnd"/>
      <w:r w:rsidR="00C62FEC">
        <w:rPr>
          <w:rFonts w:ascii="Arial" w:hAnsi="Arial" w:cs="Arial"/>
        </w:rPr>
        <w:t xml:space="preserve"> </w:t>
      </w:r>
      <w:r>
        <w:rPr>
          <w:rFonts w:ascii="Arial" w:hAnsi="Arial" w:cs="Arial"/>
        </w:rPr>
        <w:t>are available</w:t>
      </w:r>
      <w:r w:rsidR="00CF1320">
        <w:rPr>
          <w:rFonts w:ascii="Arial" w:hAnsi="Arial" w:cs="Arial"/>
        </w:rPr>
        <w:t xml:space="preserve"> in </w:t>
      </w:r>
      <w:r w:rsidR="00CF1320" w:rsidRPr="00CF1320">
        <w:rPr>
          <w:rFonts w:ascii="Arial" w:hAnsi="Arial" w:cs="Arial"/>
          <w:b/>
        </w:rPr>
        <w:t xml:space="preserve">Supplementary </w:t>
      </w:r>
      <w:r w:rsidR="0044178B">
        <w:rPr>
          <w:rFonts w:ascii="Arial" w:hAnsi="Arial" w:cs="Arial"/>
          <w:b/>
        </w:rPr>
        <w:t>File</w:t>
      </w:r>
      <w:r w:rsidR="00CF1320" w:rsidRPr="00CF1320">
        <w:rPr>
          <w:rFonts w:ascii="Arial" w:hAnsi="Arial" w:cs="Arial"/>
          <w:b/>
        </w:rPr>
        <w:t xml:space="preserve"> 1</w:t>
      </w:r>
      <w:r w:rsidR="00CF1320">
        <w:rPr>
          <w:rFonts w:ascii="Arial" w:hAnsi="Arial" w:cs="Arial"/>
        </w:rPr>
        <w:t xml:space="preserve">. </w:t>
      </w:r>
      <w:r>
        <w:rPr>
          <w:rFonts w:ascii="Arial" w:hAnsi="Arial" w:cs="Arial"/>
        </w:rPr>
        <w:t xml:space="preserve">The original, unprocessed MQ </w:t>
      </w:r>
      <w:r w:rsidR="00306B69">
        <w:rPr>
          <w:rFonts w:ascii="Arial" w:hAnsi="Arial" w:cs="Arial"/>
        </w:rPr>
        <w:t xml:space="preserve">output </w:t>
      </w:r>
      <w:proofErr w:type="spellStart"/>
      <w:r w:rsidR="00306B69">
        <w:rPr>
          <w:rFonts w:ascii="Arial" w:hAnsi="Arial" w:cs="Arial"/>
        </w:rPr>
        <w:t>proteinGroups</w:t>
      </w:r>
      <w:proofErr w:type="spellEnd"/>
      <w:r>
        <w:rPr>
          <w:rFonts w:ascii="Arial" w:hAnsi="Arial" w:cs="Arial"/>
        </w:rPr>
        <w:t xml:space="preserve"> tables are available</w:t>
      </w:r>
      <w:r w:rsidR="00CF1320">
        <w:rPr>
          <w:rFonts w:ascii="Arial" w:hAnsi="Arial" w:cs="Arial"/>
        </w:rPr>
        <w:t xml:space="preserve"> in </w:t>
      </w:r>
      <w:r w:rsidR="00CF1320" w:rsidRPr="00CF1320">
        <w:rPr>
          <w:rFonts w:ascii="Arial" w:hAnsi="Arial" w:cs="Arial"/>
          <w:b/>
        </w:rPr>
        <w:t>Supple</w:t>
      </w:r>
      <w:r w:rsidR="0044178B">
        <w:rPr>
          <w:rFonts w:ascii="Arial" w:hAnsi="Arial" w:cs="Arial"/>
          <w:b/>
        </w:rPr>
        <w:t>mentary File</w:t>
      </w:r>
      <w:r w:rsidR="00CF1320" w:rsidRPr="00CF1320">
        <w:rPr>
          <w:rFonts w:ascii="Arial" w:hAnsi="Arial" w:cs="Arial"/>
          <w:b/>
        </w:rPr>
        <w:t xml:space="preserve"> 2</w:t>
      </w:r>
      <w:r w:rsidR="00CF1320">
        <w:rPr>
          <w:rFonts w:ascii="Arial" w:hAnsi="Arial" w:cs="Arial"/>
        </w:rPr>
        <w:t xml:space="preserve"> </w:t>
      </w:r>
      <w:r w:rsidR="00480BA8">
        <w:rPr>
          <w:rFonts w:ascii="Arial" w:hAnsi="Arial" w:cs="Arial"/>
        </w:rPr>
        <w:t xml:space="preserve">(WT) </w:t>
      </w:r>
      <w:r w:rsidR="00CF1320">
        <w:rPr>
          <w:rFonts w:ascii="Arial" w:hAnsi="Arial" w:cs="Arial"/>
        </w:rPr>
        <w:t xml:space="preserve">and </w:t>
      </w:r>
      <w:r w:rsidR="00CF1320" w:rsidRPr="00CF1320">
        <w:rPr>
          <w:rFonts w:ascii="Arial" w:hAnsi="Arial" w:cs="Arial"/>
          <w:b/>
        </w:rPr>
        <w:t>3</w:t>
      </w:r>
      <w:r w:rsidR="00480BA8">
        <w:rPr>
          <w:rFonts w:ascii="Arial" w:hAnsi="Arial" w:cs="Arial"/>
          <w:b/>
        </w:rPr>
        <w:t xml:space="preserve"> </w:t>
      </w:r>
      <w:r w:rsidR="00480BA8" w:rsidRPr="00480BA8">
        <w:rPr>
          <w:rFonts w:ascii="Arial" w:hAnsi="Arial" w:cs="Arial"/>
        </w:rPr>
        <w:t>(</w:t>
      </w:r>
      <w:r w:rsidR="00480BA8" w:rsidRPr="00C61D25">
        <w:rPr>
          <w:rFonts w:ascii="Arial" w:hAnsi="Arial" w:cs="Arial"/>
          <w:i/>
        </w:rPr>
        <w:t>ssb1</w:t>
      </w:r>
      <w:r w:rsidR="00480BA8" w:rsidRPr="00C61D25">
        <w:rPr>
          <w:rFonts w:ascii="Arial" w:hAnsi="Arial" w:cs="Arial"/>
        </w:rPr>
        <w:t>Δ</w:t>
      </w:r>
      <w:r w:rsidR="00480BA8" w:rsidRPr="00480BA8">
        <w:rPr>
          <w:rFonts w:ascii="Arial" w:hAnsi="Arial" w:cs="Arial"/>
        </w:rPr>
        <w:t>)</w:t>
      </w:r>
      <w:r w:rsidR="00CF1320">
        <w:rPr>
          <w:rFonts w:ascii="Arial" w:hAnsi="Arial" w:cs="Arial"/>
        </w:rPr>
        <w:t>.</w:t>
      </w:r>
      <w:r>
        <w:rPr>
          <w:rFonts w:ascii="Arial" w:hAnsi="Arial" w:cs="Arial"/>
        </w:rPr>
        <w:t xml:space="preserve"> </w:t>
      </w:r>
      <w:r w:rsidR="00D81340">
        <w:rPr>
          <w:rFonts w:ascii="Arial" w:hAnsi="Arial" w:cs="Arial"/>
        </w:rPr>
        <w:t>The</w:t>
      </w:r>
      <w:r w:rsidR="005F2D81">
        <w:rPr>
          <w:rFonts w:ascii="Arial" w:hAnsi="Arial" w:cs="Arial"/>
        </w:rPr>
        <w:t xml:space="preserve"> MQ </w:t>
      </w:r>
      <w:proofErr w:type="spellStart"/>
      <w:r w:rsidR="00D81340">
        <w:rPr>
          <w:rFonts w:ascii="Arial" w:hAnsi="Arial" w:cs="Arial"/>
        </w:rPr>
        <w:t>evidence.txt</w:t>
      </w:r>
      <w:proofErr w:type="spellEnd"/>
      <w:r w:rsidR="00D81340">
        <w:rPr>
          <w:rFonts w:ascii="Arial" w:hAnsi="Arial" w:cs="Arial"/>
        </w:rPr>
        <w:t xml:space="preserve"> files are</w:t>
      </w:r>
      <w:r w:rsidR="005F2D81">
        <w:rPr>
          <w:rFonts w:ascii="Arial" w:hAnsi="Arial" w:cs="Arial"/>
        </w:rPr>
        <w:t xml:space="preserve"> uploaded to PRIDE with the id </w:t>
      </w:r>
      <w:r w:rsidR="005F2D81" w:rsidRPr="001262B3">
        <w:rPr>
          <w:rFonts w:ascii="Arial" w:hAnsi="Arial" w:cs="Arial"/>
          <w:shd w:val="clear" w:color="auto" w:fill="FFFFFF"/>
        </w:rPr>
        <w:t>PXD</w:t>
      </w:r>
      <w:r w:rsidR="001262B3" w:rsidRPr="001262B3">
        <w:rPr>
          <w:rFonts w:ascii="Arial" w:hAnsi="Arial" w:cs="Arial"/>
          <w:shd w:val="clear" w:color="auto" w:fill="FFFFFF"/>
        </w:rPr>
        <w:t>006262</w:t>
      </w:r>
      <w:r w:rsidR="005F2D81" w:rsidRPr="001262B3">
        <w:rPr>
          <w:rFonts w:ascii="Arial" w:hAnsi="Arial" w:cs="Arial"/>
          <w:shd w:val="clear" w:color="auto" w:fill="FFFFFF"/>
        </w:rPr>
        <w:t>.</w:t>
      </w:r>
    </w:p>
    <w:p w14:paraId="712BD470" w14:textId="77777777" w:rsidR="00AE705F" w:rsidRPr="008F1FAC" w:rsidRDefault="00AE705F" w:rsidP="00956A17">
      <w:pPr>
        <w:pStyle w:val="Heading4"/>
        <w:spacing w:line="360" w:lineRule="auto"/>
        <w:rPr>
          <w:rFonts w:ascii="Arial" w:hAnsi="Arial" w:cs="Arial"/>
          <w:color w:val="auto"/>
          <w:sz w:val="20"/>
          <w:szCs w:val="20"/>
        </w:rPr>
      </w:pPr>
      <w:r w:rsidRPr="008F1FAC">
        <w:rPr>
          <w:rFonts w:ascii="Arial" w:hAnsi="Arial" w:cs="Arial"/>
          <w:color w:val="auto"/>
          <w:sz w:val="20"/>
          <w:szCs w:val="20"/>
        </w:rPr>
        <w:lastRenderedPageBreak/>
        <w:t>C-means fuzzy clustering and GO terms enrichment analysis</w:t>
      </w:r>
    </w:p>
    <w:p w14:paraId="43A9980F" w14:textId="61F6E064" w:rsidR="00FA7955" w:rsidRPr="00C61D25" w:rsidRDefault="00FA7955" w:rsidP="00956A17">
      <w:pPr>
        <w:spacing w:line="360" w:lineRule="auto"/>
        <w:jc w:val="both"/>
        <w:rPr>
          <w:rFonts w:ascii="Arial" w:hAnsi="Arial" w:cs="Arial"/>
        </w:rPr>
      </w:pPr>
      <w:r w:rsidRPr="00C61D25">
        <w:rPr>
          <w:rFonts w:ascii="Arial" w:hAnsi="Arial" w:cs="Arial"/>
          <w:shd w:val="clear" w:color="auto" w:fill="FFFFFF"/>
        </w:rPr>
        <w:t>To identify groups of proteins with similar temporal patterns, c-means fuzzy clustering was performed in R (http://</w:t>
      </w:r>
      <w:proofErr w:type="spellStart"/>
      <w:r w:rsidRPr="00C61D25">
        <w:rPr>
          <w:rFonts w:ascii="Arial" w:hAnsi="Arial" w:cs="Arial"/>
          <w:shd w:val="clear" w:color="auto" w:fill="FFFFFF"/>
        </w:rPr>
        <w:t>www.R-project.org</w:t>
      </w:r>
      <w:proofErr w:type="spellEnd"/>
      <w:r w:rsidRPr="00C61D25">
        <w:rPr>
          <w:rFonts w:ascii="Arial" w:hAnsi="Arial" w:cs="Arial"/>
          <w:shd w:val="clear" w:color="auto" w:fill="FFFFFF"/>
        </w:rPr>
        <w:t>/) using</w:t>
      </w:r>
      <w:r w:rsidR="00DE6D95">
        <w:rPr>
          <w:rFonts w:ascii="Arial" w:hAnsi="Arial" w:cs="Arial"/>
          <w:shd w:val="clear" w:color="auto" w:fill="FFFFFF"/>
        </w:rPr>
        <w:t xml:space="preserve"> the</w:t>
      </w:r>
      <w:r w:rsidRPr="00C61D25">
        <w:rPr>
          <w:rFonts w:ascii="Arial" w:hAnsi="Arial" w:cs="Arial"/>
          <w:shd w:val="clear" w:color="auto" w:fill="FFFFFF"/>
        </w:rPr>
        <w:t xml:space="preserve"> </w:t>
      </w:r>
      <w:proofErr w:type="spellStart"/>
      <w:r w:rsidRPr="00C61D25">
        <w:rPr>
          <w:rFonts w:ascii="Arial" w:hAnsi="Arial" w:cs="Arial"/>
        </w:rPr>
        <w:t>Mfuzz</w:t>
      </w:r>
      <w:proofErr w:type="spellEnd"/>
      <w:r w:rsidRPr="00C61D25">
        <w:rPr>
          <w:rFonts w:ascii="Arial" w:hAnsi="Arial" w:cs="Arial"/>
        </w:rPr>
        <w:t xml:space="preserve"> package</w:t>
      </w:r>
      <w:r w:rsidRPr="00C61D25">
        <w:rPr>
          <w:rFonts w:ascii="Arial" w:hAnsi="Arial" w:cs="Arial"/>
        </w:rPr>
        <w:fldChar w:fldCharType="begin"/>
      </w:r>
      <w:r w:rsidR="00AE719B">
        <w:rPr>
          <w:rFonts w:ascii="Arial" w:hAnsi="Arial" w:cs="Arial"/>
        </w:rPr>
        <w:instrText xml:space="preserve"> ADDIN EN.CITE &lt;EndNote&gt;&lt;Cite&gt;&lt;Author&gt;Kumar&lt;/Author&gt;&lt;Year&gt;2007&lt;/Year&gt;&lt;RecNum&gt;34&lt;/RecNum&gt;&lt;DisplayText&gt;&lt;style face="superscript"&gt;36&lt;/style&gt;&lt;/DisplayText&gt;&lt;record&gt;&lt;rec-number&gt;34&lt;/rec-number&gt;&lt;foreign-keys&gt;&lt;key app="EN" db-id="92pspdrpxt95sce00eqva5seppwwda5zfrsx" timestamp="1495705979"&gt;34&lt;/key&gt;&lt;/foreign-keys&gt;&lt;ref-type name="Journal Article"&gt;17&lt;/ref-type&gt;&lt;contributors&gt;&lt;authors&gt;&lt;author&gt;Kumar, L.&lt;/author&gt;&lt;author&gt;E. Futschik M&lt;/author&gt;&lt;/authors&gt;&lt;/contributors&gt;&lt;auth-address&gt;Institute of Medical Informatics and Biometry, Charite, Humboldt University, Invalidenstra Beta e 43, 10115 Berlin, Germany.&lt;/auth-address&gt;&lt;titles&gt;&lt;title&gt;Mfuzz: a software package for soft clustering of microarray data&lt;/title&gt;&lt;secondary-title&gt;Bioinformation&lt;/secondary-title&gt;&lt;alt-title&gt;Bioinformation&lt;/alt-title&gt;&lt;/titles&gt;&lt;periodical&gt;&lt;full-title&gt;Bioinformation&lt;/full-title&gt;&lt;abbr-1&gt;Bioinformation&lt;/abbr-1&gt;&lt;/periodical&gt;&lt;alt-periodical&gt;&lt;full-title&gt;Bioinformation&lt;/full-title&gt;&lt;abbr-1&gt;Bioinformation&lt;/abbr-1&gt;&lt;/alt-periodical&gt;&lt;pages&gt;5-7&lt;/pages&gt;&lt;volume&gt;2&lt;/volume&gt;&lt;number&gt;1&lt;/number&gt;&lt;edition&gt;2007/12/18&lt;/edition&gt;&lt;keywords&gt;&lt;keyword&gt;gene expression&lt;/keyword&gt;&lt;keyword&gt;soft clustering&lt;/keyword&gt;&lt;keyword&gt;software&lt;/keyword&gt;&lt;/keywords&gt;&lt;dates&gt;&lt;year&gt;2007&lt;/year&gt;&lt;/dates&gt;&lt;isbn&gt;0973-2063&lt;/isbn&gt;&lt;accession-num&gt;18084642&lt;/accession-num&gt;&lt;urls&gt;&lt;/urls&gt;&lt;custom2&gt;Pmc2139991&lt;/custom2&gt;&lt;remote-database-provider&gt;NLM&lt;/remote-database-provider&gt;&lt;language&gt;eng&lt;/language&gt;&lt;/record&gt;&lt;/Cite&gt;&lt;/EndNote&gt;</w:instrText>
      </w:r>
      <w:r w:rsidRPr="00C61D25">
        <w:rPr>
          <w:rFonts w:ascii="Arial" w:hAnsi="Arial" w:cs="Arial"/>
        </w:rPr>
        <w:fldChar w:fldCharType="separate"/>
      </w:r>
      <w:r w:rsidR="00AE719B" w:rsidRPr="00AE719B">
        <w:rPr>
          <w:rFonts w:ascii="Arial" w:hAnsi="Arial" w:cs="Arial"/>
          <w:noProof/>
          <w:vertAlign w:val="superscript"/>
        </w:rPr>
        <w:t>36</w:t>
      </w:r>
      <w:r w:rsidRPr="00C61D25">
        <w:rPr>
          <w:rFonts w:ascii="Arial" w:hAnsi="Arial" w:cs="Arial"/>
        </w:rPr>
        <w:fldChar w:fldCharType="end"/>
      </w:r>
      <w:r w:rsidRPr="00C61D25">
        <w:rPr>
          <w:rFonts w:ascii="Arial" w:hAnsi="Arial" w:cs="Arial"/>
        </w:rPr>
        <w:t xml:space="preserve">. </w:t>
      </w:r>
      <w:r w:rsidR="006C06B5">
        <w:rPr>
          <w:rFonts w:ascii="Arial" w:hAnsi="Arial" w:cs="Arial"/>
        </w:rPr>
        <w:t>T</w:t>
      </w:r>
      <w:r w:rsidRPr="00C61D25">
        <w:rPr>
          <w:rFonts w:ascii="Arial" w:hAnsi="Arial" w:cs="Arial"/>
        </w:rPr>
        <w:t xml:space="preserve">he number of clusters was determined empirically, by inspecting the results for 2-12 clusters, and assessing biological validity of the resulting clusters (GO processes enrichment) as well as cluster membership and the number of observations in each cluster. The </w:t>
      </w:r>
      <w:r w:rsidRPr="00C61D25">
        <w:rPr>
          <w:rFonts w:ascii="Arial" w:hAnsi="Arial" w:cs="Arial"/>
          <w:i/>
        </w:rPr>
        <w:t xml:space="preserve">m </w:t>
      </w:r>
      <w:r w:rsidRPr="00C61D25">
        <w:rPr>
          <w:rFonts w:ascii="Arial" w:hAnsi="Arial" w:cs="Arial"/>
        </w:rPr>
        <w:t xml:space="preserve">parameter setting was determined automatically according to </w:t>
      </w:r>
      <w:proofErr w:type="spellStart"/>
      <w:r w:rsidRPr="00C61D25">
        <w:rPr>
          <w:rFonts w:ascii="Arial" w:hAnsi="Arial" w:cs="Arial"/>
        </w:rPr>
        <w:t>Schwaemmle</w:t>
      </w:r>
      <w:proofErr w:type="spellEnd"/>
      <w:r w:rsidRPr="00C61D25">
        <w:rPr>
          <w:rFonts w:ascii="Arial" w:hAnsi="Arial" w:cs="Arial"/>
        </w:rPr>
        <w:t xml:space="preserve"> and Jensen</w:t>
      </w:r>
      <w:r w:rsidRPr="00C61D25">
        <w:rPr>
          <w:rFonts w:ascii="Arial" w:hAnsi="Arial" w:cs="Arial"/>
        </w:rPr>
        <w:fldChar w:fldCharType="begin"/>
      </w:r>
      <w:r w:rsidR="00AE719B">
        <w:rPr>
          <w:rFonts w:ascii="Arial" w:hAnsi="Arial" w:cs="Arial"/>
        </w:rPr>
        <w:instrText xml:space="preserve"> ADDIN EN.CITE &lt;EndNote&gt;&lt;Cite&gt;&lt;Author&gt;Schwammle&lt;/Author&gt;&lt;Year&gt;2010&lt;/Year&gt;&lt;RecNum&gt;35&lt;/RecNum&gt;&lt;DisplayText&gt;&lt;style face="superscript"&gt;37&lt;/style&gt;&lt;/DisplayText&gt;&lt;record&gt;&lt;rec-number&gt;35&lt;/rec-number&gt;&lt;foreign-keys&gt;&lt;key app="EN" db-id="92pspdrpxt95sce00eqva5seppwwda5zfrsx" timestamp="1495705979"&gt;35&lt;/key&gt;&lt;/foreign-keys&gt;&lt;ref-type name="Journal Article"&gt;17&lt;/ref-type&gt;&lt;contributors&gt;&lt;authors&gt;&lt;author&gt;Schwammle, V.&lt;/author&gt;&lt;author&gt;Jensen, O. N.&lt;/author&gt;&lt;/authors&gt;&lt;/contributors&gt;&lt;auth-address&gt;[Schwammle, Veit; Jensen, Ole Norregaard] Univ So Denmark, Dept Biochem &amp;amp; Mol Biol, DK-5230 Odense M, Denmark.&amp;#xD;Schwammle, V (reprint author), Univ So Denmark, Dept Biochem &amp;amp; Mol Biol, Campusvej 55, DK-5230 Odense M, Denmark.&amp;#xD;veits@bmb.sdu.dk&lt;/auth-address&gt;&lt;titles&gt;&lt;title&gt;A simple and fast method to determine the parameters for fuzzy c-means cluster analysi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2841-2848&lt;/pages&gt;&lt;volume&gt;26&lt;/volume&gt;&lt;number&gt;22&lt;/number&gt;&lt;keywords&gt;&lt;keyword&gt;SIGNALING NETWORKS&lt;/keyword&gt;&lt;keyword&gt;MICROARRAY DATA&lt;/keyword&gt;&lt;keyword&gt;EXPRESSION&lt;/keyword&gt;&lt;keyword&gt;PATTERNS&lt;/keyword&gt;&lt;keyword&gt;Biochemical Research Methods&lt;/keyword&gt;&lt;keyword&gt;Biotechnology &amp;amp; Applied Microbiology&lt;/keyword&gt;&lt;keyword&gt;Computer Science, Interdisciplinary Applications&lt;/keyword&gt;&lt;keyword&gt;Mathematical &amp;amp;&lt;/keyword&gt;&lt;keyword&gt;Computational Biology&lt;/keyword&gt;&lt;keyword&gt;Statistics &amp;amp; Probability&lt;/keyword&gt;&lt;/keywords&gt;&lt;dates&gt;&lt;year&gt;2010&lt;/year&gt;&lt;pub-dates&gt;&lt;date&gt;Nov&lt;/date&gt;&lt;/pub-dates&gt;&lt;/dates&gt;&lt;isbn&gt;1367-4803&lt;/isbn&gt;&lt;accession-num&gt;WOS:000283919800006&lt;/accession-num&gt;&lt;work-type&gt;Article&lt;/work-type&gt;&lt;urls&gt;&lt;related-urls&gt;&lt;url&gt;&amp;lt;Go to ISI&amp;gt;://WOS:000283919800006&lt;/url&gt;&lt;/related-urls&gt;&lt;/urls&gt;&lt;electronic-resource-num&gt;10.1093/bioinformatics/btq534&lt;/electronic-resource-num&gt;&lt;language&gt;English&lt;/language&gt;&lt;/record&gt;&lt;/Cite&gt;&lt;/EndNote&gt;</w:instrText>
      </w:r>
      <w:r w:rsidRPr="00C61D25">
        <w:rPr>
          <w:rFonts w:ascii="Arial" w:hAnsi="Arial" w:cs="Arial"/>
        </w:rPr>
        <w:fldChar w:fldCharType="separate"/>
      </w:r>
      <w:r w:rsidR="00AE719B" w:rsidRPr="00AE719B">
        <w:rPr>
          <w:rFonts w:ascii="Arial" w:hAnsi="Arial" w:cs="Arial"/>
          <w:noProof/>
          <w:vertAlign w:val="superscript"/>
        </w:rPr>
        <w:t>37</w:t>
      </w:r>
      <w:r w:rsidRPr="00C61D25">
        <w:rPr>
          <w:rFonts w:ascii="Arial" w:hAnsi="Arial" w:cs="Arial"/>
        </w:rPr>
        <w:fldChar w:fldCharType="end"/>
      </w:r>
      <w:r w:rsidRPr="00C61D25">
        <w:rPr>
          <w:rFonts w:ascii="Arial" w:hAnsi="Arial" w:cs="Arial"/>
        </w:rPr>
        <w:t xml:space="preserve"> as implemented in </w:t>
      </w:r>
      <w:proofErr w:type="spellStart"/>
      <w:r w:rsidRPr="00C61D25">
        <w:rPr>
          <w:rFonts w:ascii="Arial" w:hAnsi="Arial" w:cs="Arial"/>
        </w:rPr>
        <w:t>Mfuzz</w:t>
      </w:r>
      <w:proofErr w:type="spellEnd"/>
      <w:r w:rsidRPr="00C61D25">
        <w:rPr>
          <w:rFonts w:ascii="Arial" w:hAnsi="Arial" w:cs="Arial"/>
        </w:rPr>
        <w:t xml:space="preserve"> package, ‘</w:t>
      </w:r>
      <w:proofErr w:type="spellStart"/>
      <w:r w:rsidRPr="00C61D25">
        <w:rPr>
          <w:rFonts w:ascii="Arial" w:hAnsi="Arial" w:cs="Arial"/>
        </w:rPr>
        <w:t>mestimate</w:t>
      </w:r>
      <w:proofErr w:type="spellEnd"/>
      <w:r w:rsidRPr="00C61D25">
        <w:rPr>
          <w:rFonts w:ascii="Arial" w:hAnsi="Arial" w:cs="Arial"/>
        </w:rPr>
        <w:t>’ function.</w:t>
      </w:r>
    </w:p>
    <w:p w14:paraId="5C3B4752" w14:textId="36DC4D37" w:rsidR="00AE705F" w:rsidRDefault="00FA7955" w:rsidP="00956A17">
      <w:pPr>
        <w:spacing w:line="360" w:lineRule="auto"/>
        <w:jc w:val="both"/>
        <w:rPr>
          <w:rFonts w:ascii="Arial" w:hAnsi="Arial" w:cs="Arial"/>
          <w:color w:val="000000" w:themeColor="text1"/>
          <w:shd w:val="clear" w:color="auto" w:fill="FFFFFF"/>
        </w:rPr>
      </w:pPr>
      <w:r w:rsidRPr="00C61D25">
        <w:rPr>
          <w:rFonts w:ascii="Arial" w:hAnsi="Arial" w:cs="Arial"/>
          <w:shd w:val="clear" w:color="auto" w:fill="FFFFFF"/>
        </w:rPr>
        <w:t xml:space="preserve">Gene ontology enrichment analysis was </w:t>
      </w:r>
      <w:r w:rsidRPr="00C61D25">
        <w:rPr>
          <w:rFonts w:ascii="Arial" w:hAnsi="Arial" w:cs="Arial"/>
          <w:color w:val="000000" w:themeColor="text1"/>
          <w:shd w:val="clear" w:color="auto" w:fill="FFFFFF"/>
        </w:rPr>
        <w:t xml:space="preserve">performed with the online application </w:t>
      </w:r>
      <w:r w:rsidR="009E71D7">
        <w:rPr>
          <w:rFonts w:ascii="Arial" w:hAnsi="Arial" w:cs="Arial"/>
          <w:color w:val="000000" w:themeColor="text1"/>
          <w:shd w:val="clear" w:color="auto" w:fill="FFFFFF"/>
        </w:rPr>
        <w:t>Panther</w:t>
      </w:r>
      <w:r w:rsidR="00D34806">
        <w:rPr>
          <w:rFonts w:ascii="Arial" w:hAnsi="Arial" w:cs="Arial"/>
          <w:color w:val="000000" w:themeColor="text1"/>
          <w:shd w:val="clear" w:color="auto" w:fill="FFFFFF"/>
        </w:rPr>
        <w:fldChar w:fldCharType="begin">
          <w:fldData xml:space="preserve">PEVuZE5vdGU+PENpdGU+PEF1dGhvcj5NaTwvQXV0aG9yPjxZZWFyPjIwMTM8L1llYXI+PFJlY051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</w:fldData>
        </w:fldChar>
      </w:r>
      <w:r w:rsidR="00A7146B">
        <w:rPr>
          <w:rFonts w:ascii="Arial" w:hAnsi="Arial" w:cs="Arial"/>
          <w:color w:val="000000" w:themeColor="text1"/>
          <w:shd w:val="clear" w:color="auto" w:fill="FFFFFF"/>
        </w:rPr>
        <w:instrText xml:space="preserve"> ADDIN EN.CITE </w:instrText>
      </w:r>
      <w:r w:rsidR="00A7146B">
        <w:rPr>
          <w:rFonts w:ascii="Arial" w:hAnsi="Arial" w:cs="Arial"/>
          <w:color w:val="000000" w:themeColor="text1"/>
          <w:shd w:val="clear" w:color="auto" w:fill="FFFFFF"/>
        </w:rPr>
        <w:fldChar w:fldCharType="begin">
          <w:fldData xml:space="preserve">PEVuZE5vdGU+PENpdGU+PEF1dGhvcj5NaTwvQXV0aG9yPjxZZWFyPjIwMTM8L1llYXI+PFJlY051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</w:fldData>
        </w:fldChar>
      </w:r>
      <w:r w:rsidR="00A7146B">
        <w:rPr>
          <w:rFonts w:ascii="Arial" w:hAnsi="Arial" w:cs="Arial"/>
          <w:color w:val="000000" w:themeColor="text1"/>
          <w:shd w:val="clear" w:color="auto" w:fill="FFFFFF"/>
        </w:rPr>
        <w:instrText xml:space="preserve"> ADDIN EN.CITE.DATA </w:instrText>
      </w:r>
      <w:r w:rsidR="00A7146B">
        <w:rPr>
          <w:rFonts w:ascii="Arial" w:hAnsi="Arial" w:cs="Arial"/>
          <w:color w:val="000000" w:themeColor="text1"/>
          <w:shd w:val="clear" w:color="auto" w:fill="FFFFFF"/>
        </w:rPr>
      </w:r>
      <w:r w:rsidR="00A7146B">
        <w:rPr>
          <w:rFonts w:ascii="Arial" w:hAnsi="Arial" w:cs="Arial"/>
          <w:color w:val="000000" w:themeColor="text1"/>
          <w:shd w:val="clear" w:color="auto" w:fill="FFFFFF"/>
        </w:rPr>
        <w:fldChar w:fldCharType="end"/>
      </w:r>
      <w:r w:rsidR="00D34806">
        <w:rPr>
          <w:rFonts w:ascii="Arial" w:hAnsi="Arial" w:cs="Arial"/>
          <w:color w:val="000000" w:themeColor="text1"/>
          <w:shd w:val="clear" w:color="auto" w:fill="FFFFFF"/>
        </w:rPr>
      </w:r>
      <w:r w:rsidR="00D34806">
        <w:rPr>
          <w:rFonts w:ascii="Arial" w:hAnsi="Arial" w:cs="Arial"/>
          <w:color w:val="000000" w:themeColor="text1"/>
          <w:shd w:val="clear" w:color="auto" w:fill="FFFFFF"/>
        </w:rPr>
        <w:fldChar w:fldCharType="separate"/>
      </w:r>
      <w:r w:rsidR="00A7146B" w:rsidRPr="00A7146B">
        <w:rPr>
          <w:rFonts w:ascii="Arial" w:hAnsi="Arial" w:cs="Arial"/>
          <w:noProof/>
          <w:color w:val="000000" w:themeColor="text1"/>
          <w:shd w:val="clear" w:color="auto" w:fill="FFFFFF"/>
          <w:vertAlign w:val="superscript"/>
        </w:rPr>
        <w:t>38, 39</w:t>
      </w:r>
      <w:r w:rsidR="00D34806">
        <w:rPr>
          <w:rFonts w:ascii="Arial" w:hAnsi="Arial" w:cs="Arial"/>
          <w:color w:val="000000" w:themeColor="text1"/>
          <w:shd w:val="clear" w:color="auto" w:fill="FFFFFF"/>
        </w:rPr>
        <w:fldChar w:fldCharType="end"/>
      </w:r>
      <w:r w:rsidR="00072031">
        <w:rPr>
          <w:rFonts w:ascii="Arial" w:hAnsi="Arial" w:cs="Arial"/>
          <w:color w:val="000000" w:themeColor="text1"/>
          <w:shd w:val="clear" w:color="auto" w:fill="FFFFFF"/>
        </w:rPr>
        <w:t>,</w:t>
      </w:r>
      <w:r w:rsidR="009E71D7">
        <w:rPr>
          <w:rFonts w:ascii="Arial" w:hAnsi="Arial" w:cs="Arial"/>
          <w:color w:val="000000" w:themeColor="text1"/>
          <w:shd w:val="clear" w:color="auto" w:fill="FFFFFF"/>
        </w:rPr>
        <w:t xml:space="preserve"> directly on the </w:t>
      </w:r>
      <w:r w:rsidR="00072031" w:rsidRPr="00072031">
        <w:rPr>
          <w:rFonts w:ascii="Arial" w:hAnsi="Arial" w:cs="Arial"/>
          <w:color w:val="000000" w:themeColor="text1"/>
          <w:shd w:val="clear" w:color="auto" w:fill="FFFFFF"/>
        </w:rPr>
        <w:t xml:space="preserve">Gene Ontology Consortium </w:t>
      </w:r>
      <w:r w:rsidR="009E71D7">
        <w:rPr>
          <w:rFonts w:ascii="Arial" w:hAnsi="Arial" w:cs="Arial"/>
          <w:color w:val="000000" w:themeColor="text1"/>
          <w:shd w:val="clear" w:color="auto" w:fill="FFFFFF"/>
        </w:rPr>
        <w:t>webpage</w:t>
      </w:r>
      <w:r w:rsidR="009E71D7" w:rsidRPr="00C61D25">
        <w:rPr>
          <w:rFonts w:ascii="Arial" w:hAnsi="Arial" w:cs="Arial"/>
          <w:color w:val="000000" w:themeColor="text1"/>
          <w:shd w:val="clear" w:color="auto" w:fill="FFFFFF"/>
        </w:rPr>
        <w:t xml:space="preserve"> </w:t>
      </w:r>
      <w:r w:rsidRPr="00C61D25">
        <w:rPr>
          <w:rFonts w:ascii="Arial" w:hAnsi="Arial" w:cs="Arial"/>
          <w:color w:val="000000" w:themeColor="text1"/>
          <w:shd w:val="clear" w:color="auto" w:fill="FFFFFF"/>
        </w:rPr>
        <w:t>(</w:t>
      </w:r>
      <w:r w:rsidR="00072031" w:rsidRPr="00072031">
        <w:rPr>
          <w:rStyle w:val="Hyperlink"/>
          <w:rFonts w:ascii="Arial" w:hAnsi="Arial" w:cs="Arial"/>
          <w:shd w:val="clear" w:color="auto" w:fill="FFFFFF"/>
        </w:rPr>
        <w:t>http://</w:t>
      </w:r>
      <w:proofErr w:type="spellStart"/>
      <w:r w:rsidR="00072031" w:rsidRPr="00072031">
        <w:rPr>
          <w:rStyle w:val="Hyperlink"/>
          <w:rFonts w:ascii="Arial" w:hAnsi="Arial" w:cs="Arial"/>
          <w:shd w:val="clear" w:color="auto" w:fill="FFFFFF"/>
        </w:rPr>
        <w:t>pantherdb.org</w:t>
      </w:r>
      <w:proofErr w:type="spellEnd"/>
      <w:r w:rsidR="00072031" w:rsidRPr="00072031">
        <w:rPr>
          <w:rStyle w:val="Hyperlink"/>
          <w:rFonts w:ascii="Arial" w:hAnsi="Arial" w:cs="Arial"/>
          <w:shd w:val="clear" w:color="auto" w:fill="FFFFFF"/>
        </w:rPr>
        <w:t>/</w:t>
      </w:r>
      <w:r w:rsidRPr="00C61D25">
        <w:rPr>
          <w:rFonts w:ascii="Arial" w:hAnsi="Arial" w:cs="Arial"/>
          <w:color w:val="000000" w:themeColor="text1"/>
          <w:shd w:val="clear" w:color="auto" w:fill="FFFFFF"/>
        </w:rPr>
        <w:t xml:space="preserve">). The background set consisted of all proteins identified in a given MS experiment and the target set was the significantly changing proteins, </w:t>
      </w:r>
      <w:r w:rsidR="00860905">
        <w:rPr>
          <w:rFonts w:ascii="Arial" w:hAnsi="Arial" w:cs="Arial"/>
          <w:color w:val="000000" w:themeColor="text1"/>
          <w:shd w:val="clear" w:color="auto" w:fill="FFFFFF"/>
        </w:rPr>
        <w:t xml:space="preserve">or, in case of c-means fuzzy clustering, the proteins within each cluster and cluster membership &gt; </w:t>
      </w:r>
      <w:proofErr w:type="gramStart"/>
      <w:r w:rsidR="00860905">
        <w:rPr>
          <w:rFonts w:ascii="Arial" w:hAnsi="Arial" w:cs="Arial"/>
          <w:color w:val="000000" w:themeColor="text1"/>
          <w:shd w:val="clear" w:color="auto" w:fill="FFFFFF"/>
        </w:rPr>
        <w:t xml:space="preserve">0.5 </w:t>
      </w:r>
      <w:r w:rsidRPr="00C61D25">
        <w:rPr>
          <w:rFonts w:ascii="Arial" w:hAnsi="Arial" w:cs="Arial"/>
          <w:color w:val="000000" w:themeColor="text1"/>
          <w:shd w:val="clear" w:color="auto" w:fill="FFFFFF"/>
        </w:rPr>
        <w:t>.</w:t>
      </w:r>
      <w:proofErr w:type="gramEnd"/>
      <w:r w:rsidRPr="00C61D25">
        <w:rPr>
          <w:rFonts w:ascii="Arial" w:hAnsi="Arial" w:cs="Arial"/>
          <w:color w:val="000000" w:themeColor="text1"/>
          <w:shd w:val="clear" w:color="auto" w:fill="FFFFFF"/>
        </w:rPr>
        <w:t xml:space="preserve"> Only terms with a q-value</w:t>
      </w:r>
      <w:r w:rsidR="006C06B5">
        <w:rPr>
          <w:rFonts w:ascii="Arial" w:hAnsi="Arial" w:cs="Arial"/>
          <w:color w:val="000000" w:themeColor="text1"/>
          <w:shd w:val="clear" w:color="auto" w:fill="FFFFFF"/>
        </w:rPr>
        <w:t xml:space="preserve"> below 0.05 were considered</w:t>
      </w:r>
      <w:r w:rsidR="00D93B95" w:rsidRPr="00C61D25">
        <w:rPr>
          <w:rFonts w:ascii="Arial" w:hAnsi="Arial" w:cs="Arial"/>
          <w:color w:val="000000" w:themeColor="text1"/>
          <w:shd w:val="clear" w:color="auto" w:fill="FFFFFF"/>
        </w:rPr>
        <w:t>.</w:t>
      </w:r>
    </w:p>
    <w:p w14:paraId="266E5692" w14:textId="3ECAB7B4" w:rsidR="00984D3F" w:rsidRDefault="00A26F23" w:rsidP="00956A17">
      <w:pPr>
        <w:spacing w:line="360" w:lineRule="auto"/>
        <w:jc w:val="both"/>
        <w:rPr>
          <w:rFonts w:ascii="Arial" w:hAnsi="Arial" w:cs="Arial"/>
          <w:color w:val="000000" w:themeColor="text1"/>
          <w:shd w:val="clear" w:color="auto" w:fill="FFFFFF"/>
        </w:rPr>
      </w:pPr>
      <w:r w:rsidRPr="00A26F23">
        <w:rPr>
          <w:rFonts w:ascii="Arial" w:hAnsi="Arial" w:cs="Arial"/>
          <w:color w:val="000000" w:themeColor="text1"/>
          <w:shd w:val="clear" w:color="auto" w:fill="FFFFFF"/>
        </w:rPr>
        <w:t>From the list of differentially abundant proteins</w:t>
      </w:r>
      <w:r w:rsidR="00F04C44">
        <w:rPr>
          <w:rFonts w:ascii="Arial" w:hAnsi="Arial" w:cs="Arial"/>
          <w:color w:val="000000" w:themeColor="text1"/>
          <w:shd w:val="clear" w:color="auto" w:fill="FFFFFF"/>
        </w:rPr>
        <w:t>,</w:t>
      </w:r>
      <w:r w:rsidR="00F13F97">
        <w:rPr>
          <w:rFonts w:ascii="Arial" w:hAnsi="Arial" w:cs="Arial"/>
          <w:color w:val="000000" w:themeColor="text1"/>
          <w:shd w:val="clear" w:color="auto" w:fill="FFFFFF"/>
        </w:rPr>
        <w:t xml:space="preserve"> all </w:t>
      </w:r>
      <w:r w:rsidR="00F13F97" w:rsidRPr="00F13F97">
        <w:rPr>
          <w:rFonts w:ascii="Arial" w:hAnsi="Arial" w:cs="Arial"/>
          <w:color w:val="000000" w:themeColor="text1"/>
          <w:shd w:val="clear" w:color="auto" w:fill="FFFFFF"/>
        </w:rPr>
        <w:t xml:space="preserve">molecular chaperones </w:t>
      </w:r>
      <w:r w:rsidR="00F13F97">
        <w:rPr>
          <w:rFonts w:ascii="Arial" w:hAnsi="Arial" w:cs="Arial"/>
          <w:color w:val="000000" w:themeColor="text1"/>
          <w:shd w:val="clear" w:color="auto" w:fill="FFFFFF"/>
        </w:rPr>
        <w:t>were linked to</w:t>
      </w:r>
      <w:r w:rsidR="00F13F97" w:rsidRPr="00F13F97">
        <w:rPr>
          <w:rFonts w:ascii="Arial" w:hAnsi="Arial" w:cs="Arial"/>
          <w:color w:val="000000" w:themeColor="text1"/>
          <w:shd w:val="clear" w:color="auto" w:fill="FFFFFF"/>
        </w:rPr>
        <w:t xml:space="preserve"> their attendant protein clients</w:t>
      </w:r>
      <w:r w:rsidR="001C2841">
        <w:rPr>
          <w:rFonts w:ascii="Arial" w:hAnsi="Arial" w:cs="Arial"/>
          <w:color w:val="000000" w:themeColor="text1"/>
          <w:shd w:val="clear" w:color="auto" w:fill="FFFFFF"/>
        </w:rPr>
        <w:t xml:space="preserve"> based on the filter</w:t>
      </w:r>
      <w:r w:rsidR="00B4026E">
        <w:rPr>
          <w:rFonts w:ascii="Arial" w:hAnsi="Arial" w:cs="Arial"/>
          <w:color w:val="000000" w:themeColor="text1"/>
          <w:shd w:val="clear" w:color="auto" w:fill="FFFFFF"/>
        </w:rPr>
        <w:t>ed</w:t>
      </w:r>
      <w:r w:rsidR="001C2841">
        <w:rPr>
          <w:rFonts w:ascii="Arial" w:hAnsi="Arial" w:cs="Arial"/>
          <w:color w:val="000000" w:themeColor="text1"/>
          <w:shd w:val="clear" w:color="auto" w:fill="FFFFFF"/>
        </w:rPr>
        <w:t xml:space="preserve"> protein interaction dataset used previously</w:t>
      </w:r>
      <w:r w:rsidR="00D34806">
        <w:rPr>
          <w:rFonts w:ascii="Arial" w:hAnsi="Arial" w:cs="Arial"/>
          <w:color w:val="000000" w:themeColor="text1"/>
          <w:shd w:val="clear" w:color="auto" w:fill="FFFFFF"/>
        </w:rPr>
        <w:fldChar w:fldCharType="begin">
          <w:fldData xml:space="preserve">PEVuZE5vdGU+PENpdGU+PEF1dGhvcj5Ccm93bnJpZGdlPC9BdXRob3I+PFllYXI+MjAxMzwvWWVh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=
</w:fldData>
        </w:fldChar>
      </w:r>
      <w:r w:rsidR="00A7146B">
        <w:rPr>
          <w:rFonts w:ascii="Arial" w:hAnsi="Arial" w:cs="Arial"/>
          <w:color w:val="000000" w:themeColor="text1"/>
          <w:shd w:val="clear" w:color="auto" w:fill="FFFFFF"/>
        </w:rPr>
        <w:instrText xml:space="preserve"> ADDIN EN.CITE </w:instrText>
      </w:r>
      <w:r w:rsidR="00A7146B">
        <w:rPr>
          <w:rFonts w:ascii="Arial" w:hAnsi="Arial" w:cs="Arial"/>
          <w:color w:val="000000" w:themeColor="text1"/>
          <w:shd w:val="clear" w:color="auto" w:fill="FFFFFF"/>
        </w:rPr>
        <w:fldChar w:fldCharType="begin">
          <w:fldData xml:space="preserve">PEVuZE5vdGU+PENpdGU+PEF1dGhvcj5Ccm93bnJpZGdlPC9BdXRob3I+PFllYXI+MjAxMzwvWWVh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=
</w:fldData>
        </w:fldChar>
      </w:r>
      <w:r w:rsidR="00A7146B">
        <w:rPr>
          <w:rFonts w:ascii="Arial" w:hAnsi="Arial" w:cs="Arial"/>
          <w:color w:val="000000" w:themeColor="text1"/>
          <w:shd w:val="clear" w:color="auto" w:fill="FFFFFF"/>
        </w:rPr>
        <w:instrText xml:space="preserve"> ADDIN EN.CITE.DATA </w:instrText>
      </w:r>
      <w:r w:rsidR="00A7146B">
        <w:rPr>
          <w:rFonts w:ascii="Arial" w:hAnsi="Arial" w:cs="Arial"/>
          <w:color w:val="000000" w:themeColor="text1"/>
          <w:shd w:val="clear" w:color="auto" w:fill="FFFFFF"/>
        </w:rPr>
      </w:r>
      <w:r w:rsidR="00A7146B">
        <w:rPr>
          <w:rFonts w:ascii="Arial" w:hAnsi="Arial" w:cs="Arial"/>
          <w:color w:val="000000" w:themeColor="text1"/>
          <w:shd w:val="clear" w:color="auto" w:fill="FFFFFF"/>
        </w:rPr>
        <w:fldChar w:fldCharType="end"/>
      </w:r>
      <w:r w:rsidR="00D34806">
        <w:rPr>
          <w:rFonts w:ascii="Arial" w:hAnsi="Arial" w:cs="Arial"/>
          <w:color w:val="000000" w:themeColor="text1"/>
          <w:shd w:val="clear" w:color="auto" w:fill="FFFFFF"/>
        </w:rPr>
      </w:r>
      <w:r w:rsidR="00D34806">
        <w:rPr>
          <w:rFonts w:ascii="Arial" w:hAnsi="Arial" w:cs="Arial"/>
          <w:color w:val="000000" w:themeColor="text1"/>
          <w:shd w:val="clear" w:color="auto" w:fill="FFFFFF"/>
        </w:rPr>
        <w:fldChar w:fldCharType="separate"/>
      </w:r>
      <w:r w:rsidR="00A7146B" w:rsidRPr="00A7146B">
        <w:rPr>
          <w:rFonts w:ascii="Arial" w:hAnsi="Arial" w:cs="Arial"/>
          <w:noProof/>
          <w:color w:val="000000" w:themeColor="text1"/>
          <w:shd w:val="clear" w:color="auto" w:fill="FFFFFF"/>
          <w:vertAlign w:val="superscript"/>
        </w:rPr>
        <w:t>40, 41</w:t>
      </w:r>
      <w:r w:rsidR="00D34806">
        <w:rPr>
          <w:rFonts w:ascii="Arial" w:hAnsi="Arial" w:cs="Arial"/>
          <w:color w:val="000000" w:themeColor="text1"/>
          <w:shd w:val="clear" w:color="auto" w:fill="FFFFFF"/>
        </w:rPr>
        <w:fldChar w:fldCharType="end"/>
      </w:r>
      <w:r w:rsidRPr="00A26F23">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Based on this information, </w:t>
      </w:r>
      <w:r w:rsidRPr="00A26F23">
        <w:rPr>
          <w:rFonts w:ascii="Arial" w:hAnsi="Arial" w:cs="Arial"/>
          <w:color w:val="000000" w:themeColor="text1"/>
          <w:shd w:val="clear" w:color="auto" w:fill="FFFFFF"/>
        </w:rPr>
        <w:t>a bipartite network was created linking proteins by their chaperone-target interactions</w:t>
      </w:r>
      <w:r w:rsidR="00C41EF6">
        <w:rPr>
          <w:rFonts w:ascii="Arial" w:hAnsi="Arial" w:cs="Arial"/>
          <w:color w:val="000000" w:themeColor="text1"/>
          <w:shd w:val="clear" w:color="auto" w:fill="FFFFFF"/>
        </w:rPr>
        <w:t xml:space="preserve"> and a protein-protein interaction network analysis was created using Cytoscape</w:t>
      </w:r>
      <w:r w:rsidR="00D34806">
        <w:rPr>
          <w:rFonts w:ascii="Arial" w:hAnsi="Arial" w:cs="Arial"/>
          <w:color w:val="000000" w:themeColor="text1"/>
          <w:shd w:val="clear" w:color="auto" w:fill="FFFFFF"/>
        </w:rPr>
        <w:fldChar w:fldCharType="begin"/>
      </w:r>
      <w:r w:rsidR="00AE719B">
        <w:rPr>
          <w:rFonts w:ascii="Arial" w:hAnsi="Arial" w:cs="Arial"/>
          <w:color w:val="000000" w:themeColor="text1"/>
          <w:shd w:val="clear" w:color="auto" w:fill="FFFFFF"/>
        </w:rPr>
        <w:instrText xml:space="preserve"> ADDIN EN.CITE &lt;EndNote&gt;&lt;Cite&gt;&lt;Author&gt;Shannon&lt;/Author&gt;&lt;Year&gt;2003&lt;/Year&gt;&lt;RecNum&gt;69&lt;/RecNum&gt;&lt;DisplayText&gt;&lt;style face="superscript"&gt;42&lt;/style&gt;&lt;/DisplayText&gt;&lt;record&gt;&lt;rec-number&gt;69&lt;/rec-number&gt;&lt;foreign-keys&gt;&lt;key app="EN" db-id="92pspdrpxt95sce00eqva5seppwwda5zfrsx" timestamp="1495706608"&gt;69&lt;/key&gt;&lt;/foreign-keys&gt;&lt;ref-type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T.&lt;/author&gt;&lt;/authors&gt;&lt;/contributors&gt;&lt;auth-address&gt;Institute for Systems Biology, Seattle, Washington 98103, USA.&lt;/auth-address&gt;&lt;titles&gt;&lt;title&gt;Cytoscape: a software environment for integrated models of biomolecular interaction networks&lt;/title&gt;&lt;secondary-title&gt;Genome Res&lt;/secondary-title&gt;&lt;/titles&gt;&lt;periodical&gt;&lt;full-title&gt;Genome Res&lt;/full-title&gt;&lt;/periodical&gt;&lt;pages&gt;2498-504&lt;/pages&gt;&lt;volume&gt;13&lt;/volume&gt;&lt;number&gt;11&lt;/number&gt;&lt;keywords&gt;&lt;keyword&gt;Algorithms&lt;/keyword&gt;&lt;keyword&gt;Archaeal Proteins/chemistry/metabolism&lt;/keyword&gt;&lt;keyword&gt;Bacteriophage lambda/physiology&lt;/keyword&gt;&lt;keyword&gt;Computational Biology/*methods&lt;/keyword&gt;&lt;keyword&gt;Halobacterium/chemistry/cytology/physiology&lt;/keyword&gt;&lt;keyword&gt;Internet&lt;/keyword&gt;&lt;keyword&gt;*Models, Biological&lt;/keyword&gt;&lt;keyword&gt;*Neural Networks (Computer)&lt;/keyword&gt;&lt;keyword&gt;Phenotype&lt;/keyword&gt;&lt;keyword&gt;Software/*trends&lt;/keyword&gt;&lt;keyword&gt;*Software Design&lt;/keyword&gt;&lt;keyword&gt;Stochastic Processes&lt;/keyword&gt;&lt;/keywords&gt;&lt;dates&gt;&lt;year&gt;2003&lt;/year&gt;&lt;pub-dates&gt;&lt;date&gt;Nov&lt;/date&gt;&lt;/pub-dates&gt;&lt;/dates&gt;&lt;isbn&gt;1088-9051 (Print)&amp;#xD;1088-9051 (Linking)&lt;/isbn&gt;&lt;accession-num&gt;14597658&lt;/accession-num&gt;&lt;urls&gt;&lt;related-urls&gt;&lt;url&gt;https://www.ncbi.nlm.nih.gov/pubmed/14597658&lt;/url&gt;&lt;/related-urls&gt;&lt;/urls&gt;&lt;custom2&gt;PMC403769&lt;/custom2&gt;&lt;electronic-resource-num&gt;10.1101/gr.1239303&lt;/electronic-resource-num&gt;&lt;/record&gt;&lt;/Cite&gt;&lt;/EndNote&gt;</w:instrText>
      </w:r>
      <w:r w:rsidR="00D34806">
        <w:rPr>
          <w:rFonts w:ascii="Arial" w:hAnsi="Arial" w:cs="Arial"/>
          <w:color w:val="000000" w:themeColor="text1"/>
          <w:shd w:val="clear" w:color="auto" w:fill="FFFFFF"/>
        </w:rPr>
        <w:fldChar w:fldCharType="separate"/>
      </w:r>
      <w:r w:rsidR="00AE719B" w:rsidRPr="00AE719B">
        <w:rPr>
          <w:rFonts w:ascii="Arial" w:hAnsi="Arial" w:cs="Arial"/>
          <w:noProof/>
          <w:color w:val="000000" w:themeColor="text1"/>
          <w:shd w:val="clear" w:color="auto" w:fill="FFFFFF"/>
          <w:vertAlign w:val="superscript"/>
        </w:rPr>
        <w:t>42</w:t>
      </w:r>
      <w:r w:rsidR="00D34806">
        <w:rPr>
          <w:rFonts w:ascii="Arial" w:hAnsi="Arial" w:cs="Arial"/>
          <w:color w:val="000000" w:themeColor="text1"/>
          <w:shd w:val="clear" w:color="auto" w:fill="FFFFFF"/>
        </w:rPr>
        <w:fldChar w:fldCharType="end"/>
      </w:r>
      <w:r w:rsidR="00C41EF6">
        <w:rPr>
          <w:rFonts w:ascii="Arial" w:hAnsi="Arial" w:cs="Arial"/>
          <w:color w:val="000000" w:themeColor="text1"/>
          <w:shd w:val="clear" w:color="auto" w:fill="FFFFFF"/>
        </w:rPr>
        <w:t xml:space="preserve"> with an organic layout</w:t>
      </w:r>
      <w:r w:rsidRPr="00A26F23">
        <w:rPr>
          <w:rFonts w:ascii="Arial" w:hAnsi="Arial" w:cs="Arial"/>
          <w:color w:val="000000" w:themeColor="text1"/>
          <w:shd w:val="clear" w:color="auto" w:fill="FFFFFF"/>
        </w:rPr>
        <w:t>.</w:t>
      </w:r>
      <w:r w:rsidR="00AB5AA7">
        <w:rPr>
          <w:rFonts w:ascii="Arial" w:hAnsi="Arial" w:cs="Arial"/>
          <w:color w:val="000000" w:themeColor="text1"/>
          <w:shd w:val="clear" w:color="auto" w:fill="FFFFFF"/>
        </w:rPr>
        <w:t xml:space="preserve"> </w:t>
      </w:r>
      <w:r w:rsidR="00C41EF6">
        <w:rPr>
          <w:rFonts w:ascii="Arial" w:hAnsi="Arial" w:cs="Arial"/>
          <w:color w:val="000000" w:themeColor="text1"/>
          <w:shd w:val="clear" w:color="auto" w:fill="FFFFFF"/>
        </w:rPr>
        <w:t>Additionally</w:t>
      </w:r>
      <w:r w:rsidR="00AB5AA7">
        <w:rPr>
          <w:rFonts w:ascii="Arial" w:hAnsi="Arial" w:cs="Arial"/>
          <w:color w:val="000000" w:themeColor="text1"/>
          <w:shd w:val="clear" w:color="auto" w:fill="FFFFFF"/>
        </w:rPr>
        <w:t>, a</w:t>
      </w:r>
      <w:r w:rsidR="00AB5AA7" w:rsidRPr="00AB5AA7">
        <w:rPr>
          <w:rFonts w:ascii="Arial" w:hAnsi="Arial" w:cs="Arial"/>
          <w:color w:val="000000" w:themeColor="text1"/>
          <w:shd w:val="clear" w:color="auto" w:fill="FFFFFF"/>
        </w:rPr>
        <w:t>ll the differentially abundant proteins were linked to their Slim GO biological process terms and a bipartite network was created linking pr</w:t>
      </w:r>
      <w:r w:rsidR="00C41EF6">
        <w:rPr>
          <w:rFonts w:ascii="Arial" w:hAnsi="Arial" w:cs="Arial"/>
          <w:color w:val="000000" w:themeColor="text1"/>
          <w:shd w:val="clear" w:color="auto" w:fill="FFFFFF"/>
        </w:rPr>
        <w:t>oteins by their shared GO terms from which a PPI network analysis was done as before.</w:t>
      </w:r>
    </w:p>
    <w:p w14:paraId="71FBD86E" w14:textId="77777777" w:rsidR="00984D3F" w:rsidRPr="00C61D25" w:rsidRDefault="00984D3F" w:rsidP="00956A17">
      <w:pPr>
        <w:spacing w:line="360" w:lineRule="auto"/>
        <w:jc w:val="both"/>
        <w:rPr>
          <w:rFonts w:ascii="Arial" w:hAnsi="Arial" w:cs="Arial"/>
          <w:color w:val="231F20"/>
        </w:rPr>
      </w:pPr>
    </w:p>
    <w:p w14:paraId="590BFE84" w14:textId="77777777" w:rsidR="00DA05B9" w:rsidRPr="00C61D25" w:rsidRDefault="00510C98" w:rsidP="00267BF8">
      <w:pPr>
        <w:pStyle w:val="Heading2"/>
      </w:pPr>
      <w:bookmarkStart w:id="20" w:name="_Toc436425558"/>
      <w:bookmarkStart w:id="21" w:name="_Toc374356576"/>
      <w:r w:rsidRPr="00C61D25">
        <w:t>Results</w:t>
      </w:r>
      <w:bookmarkEnd w:id="20"/>
      <w:bookmarkEnd w:id="21"/>
    </w:p>
    <w:p w14:paraId="3C2FF714" w14:textId="77777777" w:rsidR="00E2158F" w:rsidRPr="00C61D25" w:rsidRDefault="000C3A94" w:rsidP="00267BF8">
      <w:pPr>
        <w:pStyle w:val="Heading3"/>
      </w:pPr>
      <w:bookmarkStart w:id="22" w:name="_Toc436425559"/>
      <w:bookmarkStart w:id="23" w:name="_Toc374356577"/>
      <w:r w:rsidRPr="00C61D25">
        <w:t>Generation of MS-based temporal protein profiles</w:t>
      </w:r>
      <w:bookmarkEnd w:id="22"/>
      <w:bookmarkEnd w:id="23"/>
    </w:p>
    <w:p w14:paraId="17268E0A" w14:textId="4B6D6AAC" w:rsidR="00DA05B9" w:rsidRPr="00C61D25" w:rsidRDefault="00F04C44" w:rsidP="007F425E">
      <w:pPr>
        <w:spacing w:line="360" w:lineRule="auto"/>
        <w:jc w:val="both"/>
        <w:rPr>
          <w:rFonts w:ascii="Arial" w:hAnsi="Arial" w:cs="Arial"/>
        </w:rPr>
      </w:pPr>
      <w:r>
        <w:rPr>
          <w:rFonts w:ascii="Arial" w:hAnsi="Arial" w:cs="Arial"/>
        </w:rPr>
        <w:t>O</w:t>
      </w:r>
      <w:r w:rsidR="00DA05B9" w:rsidRPr="00C61D25">
        <w:rPr>
          <w:rFonts w:ascii="Arial" w:hAnsi="Arial" w:cs="Arial"/>
        </w:rPr>
        <w:t xml:space="preserve">ur experimental strategy followed the </w:t>
      </w:r>
      <w:r w:rsidR="00DA05B9" w:rsidRPr="00C61D25">
        <w:rPr>
          <w:rFonts w:ascii="Arial" w:hAnsi="Arial" w:cs="Arial"/>
          <w:i/>
        </w:rPr>
        <w:t>S. cerevisiae</w:t>
      </w:r>
      <w:r w:rsidR="00DA05B9" w:rsidRPr="00C61D25">
        <w:rPr>
          <w:rFonts w:ascii="Arial" w:hAnsi="Arial" w:cs="Arial"/>
        </w:rPr>
        <w:t xml:space="preserve"> protein level response to heat stress induced by shift from 30˚C to 37˚C, the classic ‘heat shock’</w:t>
      </w:r>
      <w:r w:rsidR="00DA05B9" w:rsidRPr="00C61D25">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00DA05B9" w:rsidRPr="00C61D25">
        <w:rPr>
          <w:rFonts w:ascii="Arial" w:hAnsi="Arial" w:cs="Arial"/>
        </w:rPr>
      </w:r>
      <w:r w:rsidR="00DA05B9" w:rsidRPr="00C61D25">
        <w:rPr>
          <w:rFonts w:ascii="Arial" w:hAnsi="Arial" w:cs="Arial"/>
        </w:rPr>
        <w:fldChar w:fldCharType="separate"/>
      </w:r>
      <w:r w:rsidR="00993CD2" w:rsidRPr="00C61D25">
        <w:rPr>
          <w:rFonts w:ascii="Arial" w:hAnsi="Arial" w:cs="Arial"/>
          <w:noProof/>
          <w:vertAlign w:val="superscript"/>
        </w:rPr>
        <w:t>10</w:t>
      </w:r>
      <w:r w:rsidR="00DA05B9" w:rsidRPr="00C61D25">
        <w:rPr>
          <w:rFonts w:ascii="Arial" w:hAnsi="Arial" w:cs="Arial"/>
        </w:rPr>
        <w:fldChar w:fldCharType="end"/>
      </w:r>
      <w:r w:rsidR="00DA05B9" w:rsidRPr="00C61D25">
        <w:rPr>
          <w:rFonts w:ascii="Arial" w:hAnsi="Arial" w:cs="Arial"/>
        </w:rPr>
        <w:t>. This temperature results in a robust response but is low enough for cells to sustai</w:t>
      </w:r>
      <w:r w:rsidR="007F5D9E" w:rsidRPr="00C61D25">
        <w:rPr>
          <w:rFonts w:ascii="Arial" w:hAnsi="Arial" w:cs="Arial"/>
        </w:rPr>
        <w:t>n growth</w:t>
      </w:r>
      <w:r w:rsidR="00DA05B9" w:rsidRPr="00C61D25">
        <w:rPr>
          <w:rFonts w:ascii="Arial" w:hAnsi="Arial" w:cs="Arial"/>
        </w:rPr>
        <w:t xml:space="preserve"> and is physiologically relevant. As expected based on previous literature</w:t>
      </w:r>
      <w:r w:rsidR="00DA05B9" w:rsidRPr="00C61D25">
        <w:rPr>
          <w:rFonts w:ascii="Arial" w:hAnsi="Arial" w:cs="Arial"/>
        </w:rPr>
        <w:fldChar w:fldCharType="begin"/>
      </w:r>
      <w:r w:rsidR="00AE719B">
        <w:rPr>
          <w:rFonts w:ascii="Arial" w:hAnsi="Arial" w:cs="Arial"/>
        </w:rPr>
        <w:instrText xml:space="preserve"> ADDIN EN.CITE &lt;EndNote&gt;&lt;Cite&gt;&lt;Author&gt;Craig&lt;/Author&gt;&lt;Year&gt;1985&lt;/Year&gt;&lt;RecNum&gt;37&lt;/RecNum&gt;&lt;DisplayText&gt;&lt;style face="superscript"&gt;43&lt;/style&gt;&lt;/DisplayText&gt;&lt;record&gt;&lt;rec-number&gt;37&lt;/rec-number&gt;&lt;foreign-keys&gt;&lt;key app="EN" db-id="92pspdrpxt95sce00eqva5seppwwda5zfrsx" timestamp="1495705979"&gt;37&lt;/key&gt;&lt;/foreign-keys&gt;&lt;ref-type name="Journal Article"&gt;17&lt;/ref-type&gt;&lt;contributors&gt;&lt;authors&gt;&lt;author&gt;Craig, E. A.&lt;/author&gt;&lt;author&gt;Jacobsen, K.&lt;/author&gt;&lt;/authors&gt;&lt;/contributors&gt;&lt;titles&gt;&lt;title&gt;MUTATIONS IN COGNATE GENES OF SACCHAROMYCES-CEREVISIAE HSP70 RESULT IN REDUCED GROWTH-RATES AT LOW-TEMPERATURES&lt;/title&gt;&lt;secondary-title&gt;Molecular and Cellular Biology&lt;/secondary-title&gt;&lt;/titles&gt;&lt;periodical&gt;&lt;full-title&gt;Molecular and Cellular Biology&lt;/full-title&gt;&lt;abbr-1&gt;Mol. Cell. Biol.&lt;/abbr-1&gt;&lt;/periodical&gt;&lt;pages&gt;3517-3524&lt;/pages&gt;&lt;volume&gt;5&lt;/volume&gt;&lt;number&gt;12&lt;/number&gt;&lt;dates&gt;&lt;year&gt;1985&lt;/year&gt;&lt;pub-dates&gt;&lt;date&gt;1985&lt;/date&gt;&lt;/pub-dates&gt;&lt;/dates&gt;&lt;isbn&gt;0270-7306&lt;/isbn&gt;&lt;accession-num&gt;WOS:A1985AUW2200023&lt;/accession-num&gt;&lt;urls&gt;&lt;related-urls&gt;&lt;url&gt;&amp;lt;Go to ISI&amp;gt;://WOS:A1985AUW2200023&lt;/url&gt;&lt;/related-urls&gt;&lt;/urls&gt;&lt;/record&gt;&lt;/Cite&gt;&lt;/EndNote&gt;</w:instrText>
      </w:r>
      <w:r w:rsidR="00DA05B9" w:rsidRPr="00C61D25">
        <w:rPr>
          <w:rFonts w:ascii="Arial" w:hAnsi="Arial" w:cs="Arial"/>
        </w:rPr>
        <w:fldChar w:fldCharType="separate"/>
      </w:r>
      <w:r w:rsidR="00AE719B" w:rsidRPr="00AE719B">
        <w:rPr>
          <w:rFonts w:ascii="Arial" w:hAnsi="Arial" w:cs="Arial"/>
          <w:noProof/>
          <w:vertAlign w:val="superscript"/>
        </w:rPr>
        <w:t>43</w:t>
      </w:r>
      <w:r w:rsidR="00DA05B9" w:rsidRPr="00C61D25">
        <w:rPr>
          <w:rFonts w:ascii="Arial" w:hAnsi="Arial" w:cs="Arial"/>
        </w:rPr>
        <w:fldChar w:fldCharType="end"/>
      </w:r>
      <w:r w:rsidR="00DA05B9" w:rsidRPr="00C61D25">
        <w:rPr>
          <w:rFonts w:ascii="Arial" w:hAnsi="Arial" w:cs="Arial"/>
        </w:rPr>
        <w:t xml:space="preserve">, the two strains under investigation; WT (wild type, BY4742, Mat ALPHA) and chaperone mutant </w:t>
      </w:r>
      <w:r w:rsidR="00DA05B9" w:rsidRPr="00C61D25">
        <w:rPr>
          <w:rFonts w:ascii="Arial" w:hAnsi="Arial" w:cs="Arial"/>
          <w:i/>
        </w:rPr>
        <w:t>ssb1</w:t>
      </w:r>
      <w:r w:rsidR="00DA05B9" w:rsidRPr="00C61D25">
        <w:rPr>
          <w:rFonts w:ascii="Arial" w:hAnsi="Arial" w:cs="Arial"/>
        </w:rPr>
        <w:t xml:space="preserve">Δ (BY4742, Mat ALPHA), had very similar growth rates in glucose-rich, batch cultures at normal </w:t>
      </w:r>
      <w:r w:rsidR="00DA05B9" w:rsidRPr="00C61D25">
        <w:rPr>
          <w:rFonts w:ascii="Arial" w:hAnsi="Arial" w:cs="Arial"/>
        </w:rPr>
        <w:lastRenderedPageBreak/>
        <w:t>temperature 30˚C, with estimated doubling times of 2.8 h and 2.9 h, respectively (</w:t>
      </w:r>
      <w:r w:rsidR="007448A0">
        <w:rPr>
          <w:rFonts w:ascii="Arial" w:hAnsi="Arial" w:cs="Arial"/>
          <w:b/>
        </w:rPr>
        <w:t xml:space="preserve">Supplementary Figure </w:t>
      </w:r>
      <w:r w:rsidR="00052A0B">
        <w:rPr>
          <w:rFonts w:ascii="Arial" w:hAnsi="Arial" w:cs="Arial"/>
          <w:b/>
        </w:rPr>
        <w:t>1</w:t>
      </w:r>
      <w:r w:rsidR="00DA05B9" w:rsidRPr="00C61D25">
        <w:rPr>
          <w:rFonts w:ascii="Arial" w:hAnsi="Arial" w:cs="Arial"/>
        </w:rPr>
        <w:t>). Upon heat stress, at 37˚C, the growth rate was slowed in both strains</w:t>
      </w:r>
      <w:r>
        <w:rPr>
          <w:rFonts w:ascii="Arial" w:hAnsi="Arial" w:cs="Arial"/>
        </w:rPr>
        <w:t xml:space="preserve">, with </w:t>
      </w:r>
      <w:r w:rsidR="00DA05B9" w:rsidRPr="00C61D25">
        <w:rPr>
          <w:rFonts w:ascii="Arial" w:hAnsi="Arial" w:cs="Arial"/>
        </w:rPr>
        <w:t>estimated doubling time</w:t>
      </w:r>
      <w:r>
        <w:rPr>
          <w:rFonts w:ascii="Arial" w:hAnsi="Arial" w:cs="Arial"/>
        </w:rPr>
        <w:t>s</w:t>
      </w:r>
      <w:r w:rsidR="00DA05B9" w:rsidRPr="00C61D25">
        <w:rPr>
          <w:rFonts w:ascii="Arial" w:hAnsi="Arial" w:cs="Arial"/>
        </w:rPr>
        <w:t xml:space="preserve"> during the first 240 minutes </w:t>
      </w:r>
      <w:r>
        <w:rPr>
          <w:rFonts w:ascii="Arial" w:hAnsi="Arial" w:cs="Arial"/>
        </w:rPr>
        <w:t xml:space="preserve">increased to </w:t>
      </w:r>
      <w:r w:rsidR="00DA05B9" w:rsidRPr="00C61D25">
        <w:rPr>
          <w:rFonts w:ascii="Arial" w:hAnsi="Arial" w:cs="Arial"/>
        </w:rPr>
        <w:t xml:space="preserve">3.8 h in WT and 3.6 h in </w:t>
      </w:r>
      <w:r w:rsidR="00DA05B9" w:rsidRPr="00C61D25">
        <w:rPr>
          <w:rFonts w:ascii="Arial" w:hAnsi="Arial" w:cs="Arial"/>
          <w:i/>
        </w:rPr>
        <w:t>ssb1</w:t>
      </w:r>
      <w:r w:rsidR="00DA05B9" w:rsidRPr="00C61D25">
        <w:rPr>
          <w:rFonts w:ascii="Arial" w:hAnsi="Arial" w:cs="Arial"/>
        </w:rPr>
        <w:t xml:space="preserve">Δ. The cultures were sampled </w:t>
      </w:r>
      <w:r w:rsidR="0060070E">
        <w:rPr>
          <w:rFonts w:ascii="Arial" w:hAnsi="Arial" w:cs="Arial"/>
        </w:rPr>
        <w:t xml:space="preserve">in quadruplicate </w:t>
      </w:r>
      <w:r w:rsidR="00DA05B9" w:rsidRPr="00C61D25">
        <w:rPr>
          <w:rFonts w:ascii="Arial" w:hAnsi="Arial" w:cs="Arial"/>
        </w:rPr>
        <w:t>at 10 min (T10), 30 min (T30), 60 min (T60), 120min (T120) and 240 min (T240) after transfer to 37</w:t>
      </w:r>
      <w:bookmarkStart w:id="24" w:name="OLE_LINK18"/>
      <w:bookmarkStart w:id="25" w:name="OLE_LINK19"/>
      <w:r w:rsidR="00DA05B9" w:rsidRPr="00C61D25">
        <w:rPr>
          <w:rFonts w:ascii="Arial" w:hAnsi="Arial" w:cs="Arial"/>
        </w:rPr>
        <w:t>°C</w:t>
      </w:r>
      <w:bookmarkEnd w:id="24"/>
      <w:bookmarkEnd w:id="25"/>
      <w:r w:rsidR="00DA05B9" w:rsidRPr="00C61D25">
        <w:rPr>
          <w:rFonts w:ascii="Arial" w:hAnsi="Arial" w:cs="Arial"/>
        </w:rPr>
        <w:t>. The control (mid-exponential cells, 30°C) was obtained just before the shift, at time T0 (</w:t>
      </w:r>
      <w:r w:rsidR="00447D79">
        <w:rPr>
          <w:rFonts w:ascii="Arial" w:hAnsi="Arial" w:cs="Arial"/>
          <w:b/>
        </w:rPr>
        <w:t xml:space="preserve">Figure </w:t>
      </w:r>
      <w:r w:rsidR="00DA05B9" w:rsidRPr="00C61D25">
        <w:rPr>
          <w:rFonts w:ascii="Arial" w:hAnsi="Arial" w:cs="Arial"/>
          <w:b/>
        </w:rPr>
        <w:t>1A</w:t>
      </w:r>
      <w:r w:rsidR="00DA05B9" w:rsidRPr="00C61D25">
        <w:rPr>
          <w:rFonts w:ascii="Arial" w:hAnsi="Arial" w:cs="Arial"/>
        </w:rPr>
        <w:t xml:space="preserve">). After cell </w:t>
      </w:r>
      <w:proofErr w:type="spellStart"/>
      <w:r w:rsidR="00DA05B9" w:rsidRPr="00C61D25">
        <w:rPr>
          <w:rFonts w:ascii="Arial" w:hAnsi="Arial" w:cs="Arial"/>
        </w:rPr>
        <w:t>lysis</w:t>
      </w:r>
      <w:proofErr w:type="spellEnd"/>
      <w:r w:rsidR="00DA05B9" w:rsidRPr="00C61D25">
        <w:rPr>
          <w:rFonts w:ascii="Arial" w:hAnsi="Arial" w:cs="Arial"/>
        </w:rPr>
        <w:t>, total protein extracts were digested with trypsin and mass spectrometry data was obtained in 48 single-shot LC-MS whole proteome analyses (</w:t>
      </w:r>
      <w:r w:rsidR="00DA05B9" w:rsidRPr="00C61D25">
        <w:rPr>
          <w:rFonts w:ascii="Arial" w:hAnsi="Arial" w:cs="Arial"/>
          <w:b/>
        </w:rPr>
        <w:t>Figure 1A</w:t>
      </w:r>
      <w:r w:rsidR="00DA05B9" w:rsidRPr="00C61D25">
        <w:rPr>
          <w:rFonts w:ascii="Arial" w:hAnsi="Arial" w:cs="Arial"/>
        </w:rPr>
        <w:t>)</w:t>
      </w:r>
      <w:r w:rsidR="00711AB6">
        <w:rPr>
          <w:rFonts w:ascii="Arial" w:hAnsi="Arial" w:cs="Arial"/>
        </w:rPr>
        <w:t xml:space="preserve">, </w:t>
      </w:r>
      <w:r w:rsidR="00C603FD">
        <w:rPr>
          <w:rFonts w:ascii="Arial" w:hAnsi="Arial" w:cs="Arial"/>
        </w:rPr>
        <w:t xml:space="preserve">using </w:t>
      </w:r>
      <w:r w:rsidR="00711AB6" w:rsidRPr="00C61D25">
        <w:rPr>
          <w:rFonts w:ascii="Arial" w:hAnsi="Arial" w:cs="Arial"/>
        </w:rPr>
        <w:t>a randomised block design</w:t>
      </w:r>
      <w:r w:rsidR="00711AB6" w:rsidRPr="00C61D25">
        <w:rPr>
          <w:rFonts w:ascii="Arial" w:hAnsi="Arial" w:cs="Arial"/>
        </w:rPr>
        <w:fldChar w:fldCharType="begin">
          <w:fldData xml:space="preserve">PEVuZE5vdGU+PENpdGU+PEF1dGhvcj5PYmVyZzwvQXV0aG9yPjxZZWFyPjIwMTI8L1llYXI+PFJl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PEVuZE5vdGU+PENpdGU+PEF1dGhvcj5PYmVyZzwvQXV0aG9yPjxZZWFyPjIwMTI8L1llYXI+PFJl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711AB6" w:rsidRPr="00C61D25">
        <w:rPr>
          <w:rFonts w:ascii="Arial" w:hAnsi="Arial" w:cs="Arial"/>
        </w:rPr>
      </w:r>
      <w:r w:rsidR="00711AB6" w:rsidRPr="00C61D25">
        <w:rPr>
          <w:rFonts w:ascii="Arial" w:hAnsi="Arial" w:cs="Arial"/>
        </w:rPr>
        <w:fldChar w:fldCharType="separate"/>
      </w:r>
      <w:r w:rsidR="00AE719B" w:rsidRPr="00AE719B">
        <w:rPr>
          <w:rFonts w:ascii="Arial" w:hAnsi="Arial" w:cs="Arial"/>
          <w:noProof/>
          <w:vertAlign w:val="superscript"/>
        </w:rPr>
        <w:t>44</w:t>
      </w:r>
      <w:r w:rsidR="00711AB6" w:rsidRPr="00C61D25">
        <w:rPr>
          <w:rFonts w:ascii="Arial" w:hAnsi="Arial" w:cs="Arial"/>
        </w:rPr>
        <w:fldChar w:fldCharType="end"/>
      </w:r>
      <w:r w:rsidR="00DA05B9" w:rsidRPr="00C61D25">
        <w:rPr>
          <w:rFonts w:ascii="Arial" w:hAnsi="Arial" w:cs="Arial"/>
        </w:rPr>
        <w:t>. Relative protein quantification was achieved using a label</w:t>
      </w:r>
      <w:r w:rsidR="0012296A" w:rsidRPr="00C61D25">
        <w:rPr>
          <w:rFonts w:ascii="Arial" w:hAnsi="Arial" w:cs="Arial"/>
        </w:rPr>
        <w:t>-</w:t>
      </w:r>
      <w:r w:rsidR="00DA05B9" w:rsidRPr="00C61D25">
        <w:rPr>
          <w:rFonts w:ascii="Arial" w:hAnsi="Arial" w:cs="Arial"/>
        </w:rPr>
        <w:t xml:space="preserve">free approach </w:t>
      </w:r>
      <w:r w:rsidR="00711AB6">
        <w:rPr>
          <w:rFonts w:ascii="Arial" w:hAnsi="Arial" w:cs="Arial"/>
        </w:rPr>
        <w:t>using</w:t>
      </w:r>
      <w:r w:rsidR="00DA05B9" w:rsidRPr="00C61D25">
        <w:rPr>
          <w:rFonts w:ascii="Arial" w:hAnsi="Arial" w:cs="Arial"/>
        </w:rPr>
        <w:t xml:space="preserve"> MaxQuant</w:t>
      </w:r>
      <w:r w:rsidR="00DA05B9" w:rsidRPr="00C61D25">
        <w:rPr>
          <w:rFonts w:ascii="Arial" w:hAnsi="Arial" w:cs="Arial"/>
        </w:rPr>
        <w:fldChar w:fldCharType="begin">
          <w:fldData xml:space="preserve">PEVuZE5vdGU+PENpdGU+PEF1dGhvcj5Db3g8L0F1dGhvcj48WWVhcj4yMDA4PC9ZZWFyPjxSZWNO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PEVuZE5vdGU+PENpdGU+PEF1dGhvcj5Db3g8L0F1dGhvcj48WWVhcj4yMDA4PC9ZZWFyPjxSZWNO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00DA05B9" w:rsidRPr="00C61D25">
        <w:rPr>
          <w:rFonts w:ascii="Arial" w:hAnsi="Arial" w:cs="Arial"/>
        </w:rPr>
      </w:r>
      <w:r w:rsidR="00DA05B9" w:rsidRPr="00C61D25">
        <w:rPr>
          <w:rFonts w:ascii="Arial" w:hAnsi="Arial" w:cs="Arial"/>
        </w:rPr>
        <w:fldChar w:fldCharType="separate"/>
      </w:r>
      <w:r w:rsidR="00A7146B" w:rsidRPr="00A7146B">
        <w:rPr>
          <w:rFonts w:ascii="Arial" w:hAnsi="Arial" w:cs="Arial"/>
          <w:noProof/>
          <w:vertAlign w:val="superscript"/>
        </w:rPr>
        <w:t>29, 31</w:t>
      </w:r>
      <w:r w:rsidR="00DA05B9" w:rsidRPr="00C61D25">
        <w:rPr>
          <w:rFonts w:ascii="Arial" w:hAnsi="Arial" w:cs="Arial"/>
        </w:rPr>
        <w:fldChar w:fldCharType="end"/>
      </w:r>
      <w:r w:rsidR="00711AB6">
        <w:rPr>
          <w:rFonts w:ascii="Arial" w:hAnsi="Arial" w:cs="Arial"/>
        </w:rPr>
        <w:t xml:space="preserve">, achieving </w:t>
      </w:r>
      <w:r w:rsidR="00DA05B9" w:rsidRPr="00C61D25">
        <w:rPr>
          <w:rFonts w:ascii="Arial" w:hAnsi="Arial" w:cs="Arial"/>
        </w:rPr>
        <w:t xml:space="preserve">excellent quantification repeatability in both </w:t>
      </w:r>
      <w:r w:rsidR="00711AB6">
        <w:rPr>
          <w:rFonts w:ascii="Arial" w:hAnsi="Arial" w:cs="Arial"/>
        </w:rPr>
        <w:t xml:space="preserve">the WT and </w:t>
      </w:r>
      <w:r w:rsidR="00711AB6" w:rsidRPr="00C61D25">
        <w:rPr>
          <w:rFonts w:ascii="Arial" w:hAnsi="Arial" w:cs="Arial"/>
          <w:i/>
        </w:rPr>
        <w:t>ssb1</w:t>
      </w:r>
      <w:r w:rsidR="00711AB6" w:rsidRPr="00C61D25">
        <w:rPr>
          <w:rFonts w:ascii="Arial" w:hAnsi="Arial" w:cs="Arial"/>
        </w:rPr>
        <w:t xml:space="preserve">Δ </w:t>
      </w:r>
      <w:r w:rsidR="00DA05B9" w:rsidRPr="00C61D25">
        <w:rPr>
          <w:rFonts w:ascii="Arial" w:hAnsi="Arial" w:cs="Arial"/>
        </w:rPr>
        <w:t>blocks of analysis (</w:t>
      </w:r>
      <w:bookmarkStart w:id="26" w:name="OLE_LINK1"/>
      <w:bookmarkStart w:id="27" w:name="OLE_LINK2"/>
      <w:r w:rsidR="007448A0">
        <w:rPr>
          <w:rFonts w:ascii="Arial" w:hAnsi="Arial" w:cs="Arial"/>
          <w:b/>
        </w:rPr>
        <w:t xml:space="preserve">Supplementary Figure </w:t>
      </w:r>
      <w:bookmarkEnd w:id="26"/>
      <w:bookmarkEnd w:id="27"/>
      <w:r w:rsidR="00860B99">
        <w:rPr>
          <w:rFonts w:ascii="Arial" w:hAnsi="Arial" w:cs="Arial"/>
          <w:b/>
        </w:rPr>
        <w:t>2</w:t>
      </w:r>
      <w:r w:rsidR="00DA05B9" w:rsidRPr="00C61D25">
        <w:rPr>
          <w:rFonts w:ascii="Arial" w:hAnsi="Arial" w:cs="Arial"/>
        </w:rPr>
        <w:t xml:space="preserve">). Altogether, we quantified </w:t>
      </w:r>
      <w:r w:rsidR="008377C5" w:rsidRPr="00C61D25">
        <w:rPr>
          <w:rFonts w:ascii="Arial" w:hAnsi="Arial" w:cs="Arial"/>
        </w:rPr>
        <w:t>2</w:t>
      </w:r>
      <w:r w:rsidR="008377C5">
        <w:rPr>
          <w:rFonts w:ascii="Arial" w:hAnsi="Arial" w:cs="Arial"/>
        </w:rPr>
        <w:t>1</w:t>
      </w:r>
      <w:r w:rsidR="00525EFD">
        <w:rPr>
          <w:rFonts w:ascii="Arial" w:hAnsi="Arial" w:cs="Arial"/>
        </w:rPr>
        <w:t>41</w:t>
      </w:r>
      <w:r w:rsidR="008377C5" w:rsidRPr="00C61D25">
        <w:rPr>
          <w:rFonts w:ascii="Arial" w:hAnsi="Arial" w:cs="Arial"/>
        </w:rPr>
        <w:t xml:space="preserve"> </w:t>
      </w:r>
      <w:r w:rsidR="00DA05B9" w:rsidRPr="00C61D25">
        <w:rPr>
          <w:rFonts w:ascii="Arial" w:hAnsi="Arial" w:cs="Arial"/>
        </w:rPr>
        <w:t>proteins</w:t>
      </w:r>
      <w:r w:rsidR="005E2A50">
        <w:rPr>
          <w:rFonts w:ascii="Arial" w:hAnsi="Arial" w:cs="Arial"/>
        </w:rPr>
        <w:t xml:space="preserve">, at 1% PSM and </w:t>
      </w:r>
      <w:r w:rsidR="00894F69">
        <w:rPr>
          <w:rFonts w:ascii="Arial" w:hAnsi="Arial" w:cs="Arial"/>
        </w:rPr>
        <w:t>protein</w:t>
      </w:r>
      <w:r w:rsidR="005E2A50">
        <w:rPr>
          <w:rFonts w:ascii="Arial" w:hAnsi="Arial" w:cs="Arial"/>
        </w:rPr>
        <w:t>-level FDR</w:t>
      </w:r>
      <w:r w:rsidR="00DA05B9" w:rsidRPr="00C61D25">
        <w:rPr>
          <w:rFonts w:ascii="Arial" w:hAnsi="Arial" w:cs="Arial"/>
        </w:rPr>
        <w:t xml:space="preserve"> from all WT and </w:t>
      </w:r>
      <w:r w:rsidR="00DA05B9" w:rsidRPr="00C61D25">
        <w:rPr>
          <w:rFonts w:ascii="Arial" w:hAnsi="Arial" w:cs="Arial"/>
          <w:i/>
        </w:rPr>
        <w:t xml:space="preserve">ssb1Δ </w:t>
      </w:r>
      <w:r w:rsidR="00DA05B9" w:rsidRPr="00C61D25">
        <w:rPr>
          <w:rFonts w:ascii="Arial" w:hAnsi="Arial" w:cs="Arial"/>
        </w:rPr>
        <w:t>runs</w:t>
      </w:r>
      <w:r w:rsidR="00593342">
        <w:rPr>
          <w:rFonts w:ascii="Arial" w:hAnsi="Arial" w:cs="Arial"/>
        </w:rPr>
        <w:t xml:space="preserve">, </w:t>
      </w:r>
      <w:r w:rsidR="00DA05B9" w:rsidRPr="00C61D25">
        <w:rPr>
          <w:rFonts w:ascii="Arial" w:hAnsi="Arial" w:cs="Arial"/>
        </w:rPr>
        <w:t>represent</w:t>
      </w:r>
      <w:r w:rsidR="00593342">
        <w:rPr>
          <w:rFonts w:ascii="Arial" w:hAnsi="Arial" w:cs="Arial"/>
        </w:rPr>
        <w:t xml:space="preserve">ing around </w:t>
      </w:r>
      <w:r w:rsidR="00DA05B9" w:rsidRPr="00C61D25">
        <w:rPr>
          <w:rFonts w:ascii="Arial" w:hAnsi="Arial" w:cs="Arial"/>
        </w:rPr>
        <w:t>50% of the expressed yeast proteome</w:t>
      </w:r>
      <w:r w:rsidR="00DA05B9" w:rsidRPr="00C61D25">
        <w:rPr>
          <w:rFonts w:ascii="Arial" w:hAnsi="Arial" w:cs="Arial"/>
        </w:rPr>
        <w:fldChar w:fldCharType="begin">
          <w:fldData xml:space="preserve">PEVuZE5vdGU+PENpdGU+PEF1dGhvcj5kZSBHb2RveTwvQXV0aG9yPjxZZWFyPjIwMDg8L1llYXI+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YWw+PHBhZ2VzPjEyNTEtVTYwPC9wYWdlcz48dm9sdW1lPjQ1NTwvdm9sdW1lPjxudW1iZXI+NzIx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PEVuZE5vdGU+PENpdGU+PEF1dGhvcj5kZSBHb2RveTwvQXV0aG9yPjxZZWFyPjIwMDg8L1llYXI+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YWw+PHBhZ2VzPjEyNTEtVTYwPC9wYWdlcz48dm9sdW1lPjQ1NTwvdm9sdW1lPjxudW1iZXI+NzIx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DA05B9" w:rsidRPr="00C61D25">
        <w:rPr>
          <w:rFonts w:ascii="Arial" w:hAnsi="Arial" w:cs="Arial"/>
        </w:rPr>
      </w:r>
      <w:r w:rsidR="00DA05B9" w:rsidRPr="00C61D25">
        <w:rPr>
          <w:rFonts w:ascii="Arial" w:hAnsi="Arial" w:cs="Arial"/>
        </w:rPr>
        <w:fldChar w:fldCharType="separate"/>
      </w:r>
      <w:r w:rsidR="00AE719B" w:rsidRPr="00AE719B">
        <w:rPr>
          <w:rFonts w:ascii="Arial" w:hAnsi="Arial" w:cs="Arial"/>
          <w:noProof/>
          <w:vertAlign w:val="superscript"/>
        </w:rPr>
        <w:t>45</w:t>
      </w:r>
      <w:r w:rsidR="00DA05B9" w:rsidRPr="00C61D25">
        <w:rPr>
          <w:rFonts w:ascii="Arial" w:hAnsi="Arial" w:cs="Arial"/>
        </w:rPr>
        <w:fldChar w:fldCharType="end"/>
      </w:r>
      <w:r w:rsidR="00DA05B9" w:rsidRPr="00C61D25">
        <w:rPr>
          <w:rFonts w:ascii="Arial" w:hAnsi="Arial" w:cs="Arial"/>
        </w:rPr>
        <w:t xml:space="preserve">. After </w:t>
      </w:r>
      <w:r w:rsidR="00C93231">
        <w:rPr>
          <w:rFonts w:ascii="Arial" w:hAnsi="Arial" w:cs="Arial"/>
        </w:rPr>
        <w:t xml:space="preserve">robust </w:t>
      </w:r>
      <w:r w:rsidR="005E2A50">
        <w:rPr>
          <w:rFonts w:ascii="Arial" w:hAnsi="Arial" w:cs="Arial"/>
        </w:rPr>
        <w:t>statistical analysis (see Material and methods)</w:t>
      </w:r>
      <w:r w:rsidR="00DA05B9" w:rsidRPr="00C61D25">
        <w:rPr>
          <w:rFonts w:ascii="Arial" w:hAnsi="Arial" w:cs="Arial"/>
        </w:rPr>
        <w:t xml:space="preserve">, </w:t>
      </w:r>
      <w:r w:rsidR="00FE2208">
        <w:rPr>
          <w:rFonts w:ascii="Arial" w:hAnsi="Arial" w:cs="Arial"/>
        </w:rPr>
        <w:t>1</w:t>
      </w:r>
      <w:r w:rsidR="00D76EBC">
        <w:rPr>
          <w:rFonts w:ascii="Arial" w:hAnsi="Arial" w:cs="Arial"/>
        </w:rPr>
        <w:t>7</w:t>
      </w:r>
      <w:r w:rsidR="00FE2208">
        <w:rPr>
          <w:rFonts w:ascii="Arial" w:hAnsi="Arial" w:cs="Arial"/>
        </w:rPr>
        <w:t>8</w:t>
      </w:r>
      <w:r w:rsidR="00D76EBC">
        <w:rPr>
          <w:rFonts w:ascii="Arial" w:hAnsi="Arial" w:cs="Arial"/>
        </w:rPr>
        <w:t>0</w:t>
      </w:r>
      <w:r w:rsidR="008377C5" w:rsidRPr="00C61D25">
        <w:rPr>
          <w:rFonts w:ascii="Arial" w:hAnsi="Arial" w:cs="Arial"/>
        </w:rPr>
        <w:t xml:space="preserve"> </w:t>
      </w:r>
      <w:r w:rsidR="00DA05B9" w:rsidRPr="00C61D25">
        <w:rPr>
          <w:rFonts w:ascii="Arial" w:hAnsi="Arial" w:cs="Arial"/>
        </w:rPr>
        <w:t xml:space="preserve">proteins in WT and </w:t>
      </w:r>
      <w:r w:rsidR="008377C5" w:rsidRPr="00C61D25">
        <w:rPr>
          <w:rFonts w:ascii="Arial" w:hAnsi="Arial" w:cs="Arial"/>
        </w:rPr>
        <w:t>1</w:t>
      </w:r>
      <w:r w:rsidR="00FE2208">
        <w:rPr>
          <w:rFonts w:ascii="Arial" w:hAnsi="Arial" w:cs="Arial"/>
        </w:rPr>
        <w:t>970</w:t>
      </w:r>
      <w:r w:rsidR="008377C5" w:rsidRPr="00C61D25">
        <w:rPr>
          <w:rFonts w:ascii="Arial" w:hAnsi="Arial" w:cs="Arial"/>
        </w:rPr>
        <w:t xml:space="preserve"> </w:t>
      </w:r>
      <w:r w:rsidR="00DA05B9" w:rsidRPr="00C61D25">
        <w:rPr>
          <w:rFonts w:ascii="Arial" w:hAnsi="Arial" w:cs="Arial"/>
        </w:rPr>
        <w:t xml:space="preserve">in </w:t>
      </w:r>
      <w:r w:rsidR="00DA05B9" w:rsidRPr="00C61D25">
        <w:rPr>
          <w:rFonts w:ascii="Arial" w:hAnsi="Arial" w:cs="Arial"/>
          <w:i/>
        </w:rPr>
        <w:t>ssb1</w:t>
      </w:r>
      <w:r w:rsidR="00DA05B9" w:rsidRPr="00C61D25">
        <w:rPr>
          <w:rFonts w:ascii="Arial" w:hAnsi="Arial" w:cs="Arial"/>
        </w:rPr>
        <w:t xml:space="preserve">Δ were </w:t>
      </w:r>
      <w:r w:rsidR="00366326">
        <w:rPr>
          <w:rFonts w:ascii="Arial" w:hAnsi="Arial" w:cs="Arial"/>
        </w:rPr>
        <w:t xml:space="preserve">consistently </w:t>
      </w:r>
      <w:r w:rsidR="00DA05B9" w:rsidRPr="00C61D25">
        <w:rPr>
          <w:rFonts w:ascii="Arial" w:hAnsi="Arial" w:cs="Arial"/>
        </w:rPr>
        <w:t xml:space="preserve">quantified in </w:t>
      </w:r>
      <w:r w:rsidR="00366326">
        <w:rPr>
          <w:rFonts w:ascii="Arial" w:hAnsi="Arial" w:cs="Arial"/>
        </w:rPr>
        <w:t>each</w:t>
      </w:r>
      <w:r w:rsidR="00DA05B9" w:rsidRPr="00C61D25">
        <w:rPr>
          <w:rFonts w:ascii="Arial" w:hAnsi="Arial" w:cs="Arial"/>
        </w:rPr>
        <w:t xml:space="preserve"> </w:t>
      </w:r>
      <w:r w:rsidR="0040562A">
        <w:rPr>
          <w:rFonts w:ascii="Arial" w:hAnsi="Arial" w:cs="Arial"/>
        </w:rPr>
        <w:t xml:space="preserve">of the </w:t>
      </w:r>
      <w:r w:rsidR="00DA05B9" w:rsidRPr="00C61D25">
        <w:rPr>
          <w:rFonts w:ascii="Arial" w:hAnsi="Arial" w:cs="Arial"/>
        </w:rPr>
        <w:t xml:space="preserve">time points with </w:t>
      </w:r>
      <w:r w:rsidR="00AB3427" w:rsidRPr="00C61D25">
        <w:rPr>
          <w:rFonts w:ascii="Arial" w:hAnsi="Arial" w:cs="Arial"/>
        </w:rPr>
        <w:t>1</w:t>
      </w:r>
      <w:r w:rsidR="00AB3427">
        <w:rPr>
          <w:rFonts w:ascii="Arial" w:hAnsi="Arial" w:cs="Arial"/>
        </w:rPr>
        <w:t>6</w:t>
      </w:r>
      <w:r w:rsidR="00F07B8D">
        <w:rPr>
          <w:rFonts w:ascii="Arial" w:hAnsi="Arial" w:cs="Arial"/>
        </w:rPr>
        <w:t>09</w:t>
      </w:r>
      <w:r w:rsidR="00AB3427" w:rsidRPr="00C61D25">
        <w:rPr>
          <w:rFonts w:ascii="Arial" w:hAnsi="Arial" w:cs="Arial"/>
        </w:rPr>
        <w:t xml:space="preserve"> </w:t>
      </w:r>
      <w:r w:rsidR="00DA05B9" w:rsidRPr="00C61D25">
        <w:rPr>
          <w:rFonts w:ascii="Arial" w:hAnsi="Arial" w:cs="Arial"/>
        </w:rPr>
        <w:t>proteins overlapping between the two datasets (</w:t>
      </w:r>
      <w:r w:rsidR="00DA05B9" w:rsidRPr="00C61D25">
        <w:rPr>
          <w:rFonts w:ascii="Arial" w:hAnsi="Arial" w:cs="Arial"/>
          <w:b/>
        </w:rPr>
        <w:t>Figure 1B</w:t>
      </w:r>
      <w:r w:rsidR="00DA05B9" w:rsidRPr="00C61D25">
        <w:rPr>
          <w:rFonts w:ascii="Arial" w:hAnsi="Arial" w:cs="Arial"/>
        </w:rPr>
        <w:t>, Venn diagram).</w:t>
      </w:r>
      <w:r w:rsidR="00C93231">
        <w:rPr>
          <w:rFonts w:ascii="Arial" w:hAnsi="Arial" w:cs="Arial"/>
        </w:rPr>
        <w:t xml:space="preserve"> This provides good protein coverage and isoform resolution; ~80% p</w:t>
      </w:r>
      <w:r w:rsidR="00C93231" w:rsidRPr="00C61D25">
        <w:rPr>
          <w:rFonts w:ascii="Arial" w:hAnsi="Arial" w:cs="Arial"/>
        </w:rPr>
        <w:t>roteins</w:t>
      </w:r>
      <w:r w:rsidR="00C93231">
        <w:rPr>
          <w:rFonts w:ascii="Arial" w:hAnsi="Arial" w:cs="Arial"/>
        </w:rPr>
        <w:t xml:space="preserve"> </w:t>
      </w:r>
      <w:r w:rsidR="00C93231" w:rsidRPr="00C61D25">
        <w:rPr>
          <w:rFonts w:ascii="Arial" w:hAnsi="Arial" w:cs="Arial"/>
        </w:rPr>
        <w:t xml:space="preserve">in both strains were </w:t>
      </w:r>
      <w:r w:rsidR="00C93231">
        <w:rPr>
          <w:rFonts w:ascii="Arial" w:hAnsi="Arial" w:cs="Arial"/>
        </w:rPr>
        <w:t>identified</w:t>
      </w:r>
      <w:r w:rsidR="00C93231" w:rsidRPr="00C61D25">
        <w:rPr>
          <w:rFonts w:ascii="Arial" w:hAnsi="Arial" w:cs="Arial"/>
        </w:rPr>
        <w:t xml:space="preserve"> with 3 or more unique peptides across the whole dataset</w:t>
      </w:r>
      <w:r w:rsidR="00C93231">
        <w:rPr>
          <w:rFonts w:ascii="Arial" w:hAnsi="Arial" w:cs="Arial"/>
        </w:rPr>
        <w:t>, with an</w:t>
      </w:r>
      <w:r w:rsidR="00C93231" w:rsidRPr="00C61D25">
        <w:rPr>
          <w:rFonts w:ascii="Arial" w:hAnsi="Arial" w:cs="Arial"/>
        </w:rPr>
        <w:t xml:space="preserve"> average </w:t>
      </w:r>
      <w:r w:rsidR="00C93231">
        <w:rPr>
          <w:rFonts w:ascii="Arial" w:hAnsi="Arial" w:cs="Arial"/>
        </w:rPr>
        <w:t xml:space="preserve">of </w:t>
      </w:r>
      <w:r w:rsidR="00C93231" w:rsidRPr="00C61D25">
        <w:rPr>
          <w:rFonts w:ascii="Arial" w:hAnsi="Arial" w:cs="Arial"/>
        </w:rPr>
        <w:t xml:space="preserve">6 unique peptides </w:t>
      </w:r>
      <w:r w:rsidR="00C93231">
        <w:rPr>
          <w:rFonts w:ascii="Arial" w:hAnsi="Arial" w:cs="Arial"/>
        </w:rPr>
        <w:t xml:space="preserve">per protein </w:t>
      </w:r>
      <w:r w:rsidR="00C93231" w:rsidRPr="00C61D25">
        <w:rPr>
          <w:rFonts w:ascii="Arial" w:hAnsi="Arial" w:cs="Arial"/>
        </w:rPr>
        <w:t xml:space="preserve">(boxplots, </w:t>
      </w:r>
      <w:r w:rsidR="00C93231" w:rsidRPr="00C61D25">
        <w:rPr>
          <w:rFonts w:ascii="Arial" w:hAnsi="Arial" w:cs="Arial"/>
          <w:b/>
        </w:rPr>
        <w:t>Figure 1B</w:t>
      </w:r>
      <w:r w:rsidR="00C93231" w:rsidRPr="00C61D25">
        <w:rPr>
          <w:rFonts w:ascii="Arial" w:hAnsi="Arial" w:cs="Arial"/>
        </w:rPr>
        <w:t>)</w:t>
      </w:r>
      <w:r w:rsidR="00DA05B9" w:rsidRPr="00C61D25">
        <w:rPr>
          <w:rFonts w:ascii="Arial" w:hAnsi="Arial" w:cs="Arial"/>
        </w:rPr>
        <w:t xml:space="preserve"> This </w:t>
      </w:r>
      <w:r w:rsidR="00C93231">
        <w:rPr>
          <w:rFonts w:ascii="Arial" w:hAnsi="Arial" w:cs="Arial"/>
        </w:rPr>
        <w:t xml:space="preserve">supported the </w:t>
      </w:r>
      <w:r w:rsidR="00DA05B9" w:rsidRPr="00C61D25">
        <w:rPr>
          <w:rFonts w:ascii="Arial" w:hAnsi="Arial" w:cs="Arial"/>
        </w:rPr>
        <w:t>resol</w:t>
      </w:r>
      <w:r w:rsidR="00C93231">
        <w:rPr>
          <w:rFonts w:ascii="Arial" w:hAnsi="Arial" w:cs="Arial"/>
        </w:rPr>
        <w:t xml:space="preserve">ution and </w:t>
      </w:r>
      <w:r w:rsidR="00DA05B9" w:rsidRPr="00C61D25">
        <w:rPr>
          <w:rFonts w:ascii="Arial" w:hAnsi="Arial" w:cs="Arial"/>
        </w:rPr>
        <w:t>quantif</w:t>
      </w:r>
      <w:r w:rsidR="00C93231">
        <w:rPr>
          <w:rFonts w:ascii="Arial" w:hAnsi="Arial" w:cs="Arial"/>
        </w:rPr>
        <w:t xml:space="preserve">ication of </w:t>
      </w:r>
      <w:r w:rsidR="00DA05B9" w:rsidRPr="00C61D25">
        <w:rPr>
          <w:rFonts w:ascii="Arial" w:hAnsi="Arial" w:cs="Arial"/>
        </w:rPr>
        <w:t xml:space="preserve">potentially interesting protein isoforms/paralogues. For example, all of the SSA subfamily members of the ubiquitously expressed HSP70 heat shock protein family could be quantified in the </w:t>
      </w:r>
      <w:r w:rsidR="00DA05B9" w:rsidRPr="00C61D25">
        <w:rPr>
          <w:rFonts w:ascii="Arial" w:hAnsi="Arial" w:cs="Arial"/>
          <w:i/>
        </w:rPr>
        <w:t>ssb1</w:t>
      </w:r>
      <w:r w:rsidR="00DA05B9" w:rsidRPr="00C61D25">
        <w:rPr>
          <w:rFonts w:ascii="Arial" w:hAnsi="Arial" w:cs="Arial"/>
        </w:rPr>
        <w:t xml:space="preserve">Δ dataset (3 out of 4; Ssa1p, Ssa2p and Ssa4p, could be quantified in the WT). However, because of high </w:t>
      </w:r>
      <w:r w:rsidR="00751EDC">
        <w:rPr>
          <w:rFonts w:ascii="Arial" w:hAnsi="Arial" w:cs="Arial"/>
        </w:rPr>
        <w:t xml:space="preserve">sequence </w:t>
      </w:r>
      <w:r w:rsidR="00B66EA3">
        <w:rPr>
          <w:rFonts w:ascii="Arial" w:hAnsi="Arial" w:cs="Arial"/>
        </w:rPr>
        <w:t>similarity</w:t>
      </w:r>
      <w:r w:rsidR="00DA05B9" w:rsidRPr="00C61D25">
        <w:rPr>
          <w:rFonts w:ascii="Arial" w:hAnsi="Arial" w:cs="Arial"/>
        </w:rPr>
        <w:t xml:space="preserve"> (99%) between </w:t>
      </w:r>
      <w:proofErr w:type="spellStart"/>
      <w:r w:rsidR="00DA05B9" w:rsidRPr="00C61D25">
        <w:rPr>
          <w:rFonts w:ascii="Arial" w:hAnsi="Arial" w:cs="Arial"/>
        </w:rPr>
        <w:t>Ssb</w:t>
      </w:r>
      <w:proofErr w:type="spellEnd"/>
      <w:r w:rsidR="00DA05B9" w:rsidRPr="00C61D25">
        <w:rPr>
          <w:rFonts w:ascii="Arial" w:hAnsi="Arial" w:cs="Arial"/>
        </w:rPr>
        <w:t xml:space="preserve"> isoforms, the two proteins Ssb1p and Ssb2p </w:t>
      </w:r>
      <w:proofErr w:type="gramStart"/>
      <w:r w:rsidR="00DA05B9" w:rsidRPr="00C61D25">
        <w:rPr>
          <w:rFonts w:ascii="Arial" w:hAnsi="Arial" w:cs="Arial"/>
        </w:rPr>
        <w:t>c</w:t>
      </w:r>
      <w:r w:rsidR="0096399C">
        <w:rPr>
          <w:rFonts w:ascii="Arial" w:hAnsi="Arial" w:cs="Arial"/>
        </w:rPr>
        <w:t>an</w:t>
      </w:r>
      <w:r w:rsidR="00DA05B9" w:rsidRPr="00C61D25">
        <w:rPr>
          <w:rFonts w:ascii="Arial" w:hAnsi="Arial" w:cs="Arial"/>
        </w:rPr>
        <w:t xml:space="preserve"> not</w:t>
      </w:r>
      <w:proofErr w:type="gramEnd"/>
      <w:r w:rsidR="00DA05B9" w:rsidRPr="00C61D25">
        <w:rPr>
          <w:rFonts w:ascii="Arial" w:hAnsi="Arial" w:cs="Arial"/>
        </w:rPr>
        <w:t xml:space="preserve"> be reliably distinguished</w:t>
      </w:r>
      <w:r w:rsidR="0096399C">
        <w:rPr>
          <w:rFonts w:ascii="Arial" w:hAnsi="Arial" w:cs="Arial"/>
        </w:rPr>
        <w:t xml:space="preserve"> by any </w:t>
      </w:r>
      <w:r w:rsidR="003A239B">
        <w:rPr>
          <w:rFonts w:ascii="Arial" w:hAnsi="Arial" w:cs="Arial"/>
        </w:rPr>
        <w:t xml:space="preserve">untargeted </w:t>
      </w:r>
      <w:r w:rsidR="0096399C">
        <w:rPr>
          <w:rFonts w:ascii="Arial" w:hAnsi="Arial" w:cs="Arial"/>
        </w:rPr>
        <w:t>MS-based proteomic technique</w:t>
      </w:r>
      <w:r w:rsidR="00DA05B9" w:rsidRPr="00C61D25">
        <w:rPr>
          <w:rFonts w:ascii="Arial" w:hAnsi="Arial" w:cs="Arial"/>
        </w:rPr>
        <w:t xml:space="preserve">. </w:t>
      </w:r>
    </w:p>
    <w:p w14:paraId="1136260B" w14:textId="6C98610D" w:rsidR="00CE72AA" w:rsidRDefault="00F305D4" w:rsidP="00956A17">
      <w:pPr>
        <w:spacing w:line="360" w:lineRule="auto"/>
        <w:jc w:val="both"/>
        <w:rPr>
          <w:rFonts w:ascii="Arial" w:hAnsi="Arial" w:cs="Arial"/>
        </w:rPr>
      </w:pPr>
      <w:r>
        <w:rPr>
          <w:rFonts w:ascii="Arial" w:hAnsi="Arial" w:cs="Arial"/>
        </w:rPr>
        <w:t>T</w:t>
      </w:r>
      <w:r w:rsidR="00DA05B9" w:rsidRPr="00C61D25">
        <w:rPr>
          <w:rFonts w:ascii="Arial" w:hAnsi="Arial" w:cs="Arial"/>
        </w:rPr>
        <w:t xml:space="preserve">emporal profiles of </w:t>
      </w:r>
      <w:r w:rsidR="0057053E">
        <w:rPr>
          <w:rFonts w:ascii="Arial" w:hAnsi="Arial" w:cs="Arial"/>
        </w:rPr>
        <w:t xml:space="preserve">relative </w:t>
      </w:r>
      <w:r>
        <w:rPr>
          <w:rFonts w:ascii="Arial" w:hAnsi="Arial" w:cs="Arial"/>
        </w:rPr>
        <w:t xml:space="preserve">protein </w:t>
      </w:r>
      <w:r w:rsidR="00DA05B9" w:rsidRPr="00C61D25">
        <w:rPr>
          <w:rFonts w:ascii="Arial" w:hAnsi="Arial" w:cs="Arial"/>
        </w:rPr>
        <w:t>abundance changes upon heat stress we</w:t>
      </w:r>
      <w:r>
        <w:rPr>
          <w:rFonts w:ascii="Arial" w:hAnsi="Arial" w:cs="Arial"/>
        </w:rPr>
        <w:t>re</w:t>
      </w:r>
      <w:r w:rsidR="00DA05B9" w:rsidRPr="00C61D25">
        <w:rPr>
          <w:rFonts w:ascii="Arial" w:hAnsi="Arial" w:cs="Arial"/>
        </w:rPr>
        <w:t xml:space="preserve"> calculated </w:t>
      </w:r>
      <w:r w:rsidR="00FA5CA7">
        <w:rPr>
          <w:rFonts w:ascii="Arial" w:hAnsi="Arial" w:cs="Arial"/>
        </w:rPr>
        <w:t>from the</w:t>
      </w:r>
      <w:r>
        <w:rPr>
          <w:rFonts w:ascii="Arial" w:hAnsi="Arial" w:cs="Arial"/>
        </w:rPr>
        <w:t xml:space="preserve"> </w:t>
      </w:r>
      <w:r w:rsidR="00DA05B9" w:rsidRPr="00C61D25">
        <w:rPr>
          <w:rFonts w:ascii="Arial" w:hAnsi="Arial" w:cs="Arial"/>
        </w:rPr>
        <w:t>protein ratios at each time point with respect to time 0</w:t>
      </w:r>
      <w:r>
        <w:rPr>
          <w:rFonts w:ascii="Arial" w:hAnsi="Arial" w:cs="Arial"/>
        </w:rPr>
        <w:t xml:space="preserve">, </w:t>
      </w:r>
      <w:r w:rsidR="002D1489" w:rsidRPr="000F66DA">
        <w:rPr>
          <w:rFonts w:ascii="Arial" w:hAnsi="Arial" w:cs="Arial"/>
        </w:rPr>
        <w:t>represent</w:t>
      </w:r>
      <w:r w:rsidR="002D1489">
        <w:rPr>
          <w:rFonts w:ascii="Arial" w:hAnsi="Arial" w:cs="Arial"/>
        </w:rPr>
        <w:t xml:space="preserve">ed </w:t>
      </w:r>
      <w:r>
        <w:rPr>
          <w:rFonts w:ascii="Arial" w:hAnsi="Arial" w:cs="Arial"/>
        </w:rPr>
        <w:t xml:space="preserve">by </w:t>
      </w:r>
      <w:r w:rsidR="002D1489">
        <w:rPr>
          <w:rFonts w:ascii="Arial" w:hAnsi="Arial" w:cs="Arial"/>
        </w:rPr>
        <w:t>a</w:t>
      </w:r>
      <w:r w:rsidR="00DA05B9" w:rsidRPr="00C61D25">
        <w:rPr>
          <w:rFonts w:ascii="Arial" w:hAnsi="Arial" w:cs="Arial"/>
        </w:rPr>
        <w:t xml:space="preserve"> </w:t>
      </w:r>
      <w:proofErr w:type="spellStart"/>
      <w:r w:rsidR="00DA05B9" w:rsidRPr="00C61D25">
        <w:rPr>
          <w:rFonts w:ascii="Arial" w:hAnsi="Arial" w:cs="Arial"/>
        </w:rPr>
        <w:t>heatmap</w:t>
      </w:r>
      <w:proofErr w:type="spellEnd"/>
      <w:r w:rsidR="002D1489">
        <w:rPr>
          <w:rFonts w:ascii="Arial" w:hAnsi="Arial" w:cs="Arial"/>
        </w:rPr>
        <w:t xml:space="preserve"> </w:t>
      </w:r>
      <w:r>
        <w:rPr>
          <w:rFonts w:ascii="Arial" w:hAnsi="Arial" w:cs="Arial"/>
        </w:rPr>
        <w:t xml:space="preserve">for each strain </w:t>
      </w:r>
      <w:r w:rsidR="001C12DE">
        <w:rPr>
          <w:rFonts w:ascii="Arial" w:hAnsi="Arial" w:cs="Arial"/>
        </w:rPr>
        <w:t xml:space="preserve">shown side-by-side </w:t>
      </w:r>
      <w:r>
        <w:rPr>
          <w:rFonts w:ascii="Arial" w:hAnsi="Arial" w:cs="Arial"/>
        </w:rPr>
        <w:t xml:space="preserve">in </w:t>
      </w:r>
      <w:r w:rsidR="00627572" w:rsidRPr="00C61D25">
        <w:rPr>
          <w:rFonts w:ascii="Arial" w:hAnsi="Arial" w:cs="Arial"/>
          <w:b/>
        </w:rPr>
        <w:t xml:space="preserve">Figure </w:t>
      </w:r>
      <w:r w:rsidR="00627572">
        <w:rPr>
          <w:rFonts w:ascii="Arial" w:hAnsi="Arial" w:cs="Arial"/>
          <w:b/>
        </w:rPr>
        <w:t>2</w:t>
      </w:r>
      <w:r>
        <w:rPr>
          <w:rFonts w:ascii="Arial" w:hAnsi="Arial" w:cs="Arial"/>
          <w:b/>
        </w:rPr>
        <w:t xml:space="preserve">.  </w:t>
      </w:r>
      <w:r w:rsidRPr="000F66DA">
        <w:rPr>
          <w:rFonts w:ascii="Arial" w:hAnsi="Arial" w:cs="Arial"/>
        </w:rPr>
        <w:t>E</w:t>
      </w:r>
      <w:r w:rsidR="00DA05B9" w:rsidRPr="00C61D25">
        <w:rPr>
          <w:rFonts w:ascii="Arial" w:hAnsi="Arial" w:cs="Arial"/>
        </w:rPr>
        <w:t xml:space="preserve">ach cell represents </w:t>
      </w:r>
      <w:r>
        <w:rPr>
          <w:rFonts w:ascii="Arial" w:hAnsi="Arial" w:cs="Arial"/>
        </w:rPr>
        <w:t>the</w:t>
      </w:r>
      <w:r w:rsidR="00092F5E">
        <w:rPr>
          <w:rFonts w:ascii="Arial" w:hAnsi="Arial" w:cs="Arial"/>
        </w:rPr>
        <w:t xml:space="preserve"> model-based estimate of fold change</w:t>
      </w:r>
      <w:r w:rsidR="001C2841">
        <w:rPr>
          <w:rFonts w:ascii="Arial" w:hAnsi="Arial" w:cs="Arial"/>
        </w:rPr>
        <w:t xml:space="preserve"> from </w:t>
      </w:r>
      <w:proofErr w:type="spellStart"/>
      <w:r w:rsidR="001C2841">
        <w:rPr>
          <w:rFonts w:ascii="Arial" w:hAnsi="Arial" w:cs="Arial"/>
        </w:rPr>
        <w:t>MSstats</w:t>
      </w:r>
      <w:proofErr w:type="spellEnd"/>
      <w:r>
        <w:rPr>
          <w:rFonts w:ascii="Arial" w:hAnsi="Arial" w:cs="Arial"/>
        </w:rPr>
        <w:t xml:space="preserve"> </w:t>
      </w:r>
      <w:r w:rsidR="00DA05B9" w:rsidRPr="00C61D25">
        <w:rPr>
          <w:rFonts w:ascii="Arial" w:hAnsi="Arial" w:cs="Arial"/>
        </w:rPr>
        <w:t xml:space="preserve">at a given time (expressed as </w:t>
      </w:r>
      <w:r w:rsidR="00DA05B9" w:rsidRPr="00C61D25">
        <w:rPr>
          <w:rFonts w:ascii="Arial" w:hAnsi="Arial" w:cs="Arial"/>
          <w:i/>
        </w:rPr>
        <w:t>log</w:t>
      </w:r>
      <w:r w:rsidR="00DA05B9" w:rsidRPr="00C61D25">
        <w:rPr>
          <w:rFonts w:ascii="Arial" w:hAnsi="Arial" w:cs="Arial"/>
          <w:i/>
          <w:vertAlign w:val="subscript"/>
        </w:rPr>
        <w:t>2</w:t>
      </w:r>
      <w:r w:rsidR="00DA05B9" w:rsidRPr="00C61D25">
        <w:rPr>
          <w:rFonts w:ascii="Arial" w:hAnsi="Arial" w:cs="Arial"/>
        </w:rPr>
        <w:t xml:space="preserve"> of the ratio) after transfer to 37</w:t>
      </w:r>
      <w:bookmarkStart w:id="28" w:name="OLE_LINK21"/>
      <w:r w:rsidR="00DA05B9" w:rsidRPr="00C61D25">
        <w:rPr>
          <w:rFonts w:ascii="Arial" w:hAnsi="Arial" w:cs="Arial"/>
        </w:rPr>
        <w:t>˚C</w:t>
      </w:r>
      <w:bookmarkEnd w:id="28"/>
      <w:r w:rsidR="00DA05B9" w:rsidRPr="00C61D25">
        <w:rPr>
          <w:rFonts w:ascii="Arial" w:hAnsi="Arial" w:cs="Arial"/>
        </w:rPr>
        <w:t xml:space="preserve">. </w:t>
      </w:r>
      <w:r w:rsidR="002D1489">
        <w:rPr>
          <w:rFonts w:ascii="Arial" w:hAnsi="Arial" w:cs="Arial"/>
        </w:rPr>
        <w:t xml:space="preserve">The </w:t>
      </w:r>
      <w:r w:rsidR="001C12DE">
        <w:rPr>
          <w:rFonts w:ascii="Arial" w:hAnsi="Arial" w:cs="Arial"/>
        </w:rPr>
        <w:t>protein</w:t>
      </w:r>
      <w:r w:rsidR="00A5770E">
        <w:rPr>
          <w:rFonts w:ascii="Arial" w:hAnsi="Arial" w:cs="Arial"/>
        </w:rPr>
        <w:t xml:space="preserve"> </w:t>
      </w:r>
      <w:r w:rsidR="002D1489">
        <w:rPr>
          <w:rFonts w:ascii="Arial" w:hAnsi="Arial" w:cs="Arial"/>
        </w:rPr>
        <w:t xml:space="preserve">profiles for the WT and mutant cells </w:t>
      </w:r>
      <w:r w:rsidR="001C12DE">
        <w:rPr>
          <w:rFonts w:ascii="Arial" w:hAnsi="Arial" w:cs="Arial"/>
        </w:rPr>
        <w:t xml:space="preserve">were additionally </w:t>
      </w:r>
      <w:r w:rsidR="00A5770E">
        <w:rPr>
          <w:rFonts w:ascii="Arial" w:hAnsi="Arial" w:cs="Arial"/>
        </w:rPr>
        <w:t>cluster</w:t>
      </w:r>
      <w:r w:rsidR="001C12DE">
        <w:rPr>
          <w:rFonts w:ascii="Arial" w:hAnsi="Arial" w:cs="Arial"/>
        </w:rPr>
        <w:t>ed</w:t>
      </w:r>
      <w:r w:rsidR="00DA05B9" w:rsidRPr="00C61D25">
        <w:rPr>
          <w:rFonts w:ascii="Arial" w:hAnsi="Arial" w:cs="Arial"/>
        </w:rPr>
        <w:t xml:space="preserve"> row-wise </w:t>
      </w:r>
      <w:r w:rsidR="001C12DE">
        <w:rPr>
          <w:rFonts w:ascii="Arial" w:hAnsi="Arial" w:cs="Arial"/>
        </w:rPr>
        <w:t xml:space="preserve">using </w:t>
      </w:r>
      <w:r w:rsidR="00DA05B9" w:rsidRPr="00C61D25">
        <w:rPr>
          <w:rFonts w:ascii="Arial" w:hAnsi="Arial" w:cs="Arial"/>
        </w:rPr>
        <w:t xml:space="preserve">Euclidean distance. This overview </w:t>
      </w:r>
      <w:r w:rsidR="00A5770E">
        <w:rPr>
          <w:rFonts w:ascii="Arial" w:hAnsi="Arial" w:cs="Arial"/>
        </w:rPr>
        <w:t xml:space="preserve">shows the global proteomic response </w:t>
      </w:r>
      <w:r w:rsidR="00DA05B9" w:rsidRPr="00C61D25">
        <w:rPr>
          <w:rFonts w:ascii="Arial" w:hAnsi="Arial" w:cs="Arial"/>
        </w:rPr>
        <w:t>to heat stress</w:t>
      </w:r>
      <w:r w:rsidR="00A5770E">
        <w:rPr>
          <w:rFonts w:ascii="Arial" w:hAnsi="Arial" w:cs="Arial"/>
        </w:rPr>
        <w:t xml:space="preserve"> in the WT and mutant cells</w:t>
      </w:r>
      <w:r w:rsidR="00DA05B9" w:rsidRPr="00C61D25">
        <w:rPr>
          <w:rFonts w:ascii="Arial" w:hAnsi="Arial" w:cs="Arial"/>
        </w:rPr>
        <w:t xml:space="preserve">, </w:t>
      </w:r>
      <w:r w:rsidR="00CE72AA">
        <w:rPr>
          <w:rFonts w:ascii="Arial" w:hAnsi="Arial" w:cs="Arial"/>
        </w:rPr>
        <w:t xml:space="preserve">with many proteins </w:t>
      </w:r>
      <w:r w:rsidR="00DA05B9" w:rsidRPr="00C61D25">
        <w:rPr>
          <w:rFonts w:ascii="Arial" w:hAnsi="Arial" w:cs="Arial"/>
        </w:rPr>
        <w:t xml:space="preserve">increasing (red) and decreasing (blue) in relative abundance </w:t>
      </w:r>
      <w:r w:rsidR="000327B9" w:rsidRPr="00C61D25">
        <w:rPr>
          <w:rFonts w:ascii="Arial" w:hAnsi="Arial" w:cs="Arial"/>
        </w:rPr>
        <w:t>post-stress</w:t>
      </w:r>
      <w:r w:rsidR="000327B9">
        <w:rPr>
          <w:rFonts w:ascii="Arial" w:hAnsi="Arial" w:cs="Arial"/>
        </w:rPr>
        <w:t xml:space="preserve">; however, </w:t>
      </w:r>
      <w:r w:rsidR="00643EBC">
        <w:rPr>
          <w:rFonts w:ascii="Arial" w:hAnsi="Arial" w:cs="Arial"/>
        </w:rPr>
        <w:t>m</w:t>
      </w:r>
      <w:r w:rsidR="00643EBC" w:rsidRPr="00C61D25">
        <w:rPr>
          <w:rFonts w:ascii="Arial" w:hAnsi="Arial" w:cs="Arial"/>
        </w:rPr>
        <w:t xml:space="preserve">ost show a change of </w:t>
      </w:r>
      <w:r w:rsidR="00643EBC" w:rsidRPr="00C61D25">
        <w:rPr>
          <w:rFonts w:ascii="Arial" w:hAnsi="Arial" w:cs="Arial"/>
        </w:rPr>
        <w:lastRenderedPageBreak/>
        <w:t xml:space="preserve">less than 1.5 fold (corresponding to </w:t>
      </w:r>
      <w:r w:rsidR="00643EBC" w:rsidRPr="00C61D25">
        <w:rPr>
          <w:rFonts w:ascii="Arial" w:hAnsi="Arial" w:cs="Arial"/>
          <w:i/>
        </w:rPr>
        <w:t>log</w:t>
      </w:r>
      <w:r w:rsidR="00643EBC" w:rsidRPr="00C61D25">
        <w:rPr>
          <w:rFonts w:ascii="Arial" w:hAnsi="Arial" w:cs="Arial"/>
          <w:i/>
          <w:vertAlign w:val="subscript"/>
        </w:rPr>
        <w:t xml:space="preserve">2 </w:t>
      </w:r>
      <w:r w:rsidR="00643EBC" w:rsidRPr="00C61D25">
        <w:rPr>
          <w:rFonts w:ascii="Arial" w:hAnsi="Arial" w:cs="Arial"/>
        </w:rPr>
        <w:t xml:space="preserve">= 0.58). </w:t>
      </w:r>
      <w:r w:rsidR="00CE72AA">
        <w:rPr>
          <w:rFonts w:ascii="Arial" w:hAnsi="Arial" w:cs="Arial"/>
        </w:rPr>
        <w:t xml:space="preserve">Notably, many </w:t>
      </w:r>
      <w:r w:rsidR="00AD3F78">
        <w:rPr>
          <w:rFonts w:ascii="Arial" w:hAnsi="Arial" w:cs="Arial"/>
        </w:rPr>
        <w:t>proteins</w:t>
      </w:r>
      <w:r w:rsidR="00CE72AA">
        <w:rPr>
          <w:rFonts w:ascii="Arial" w:hAnsi="Arial" w:cs="Arial"/>
        </w:rPr>
        <w:t xml:space="preserve"> display </w:t>
      </w:r>
      <w:r w:rsidR="00AD3F78">
        <w:rPr>
          <w:rFonts w:ascii="Arial" w:hAnsi="Arial" w:cs="Arial"/>
        </w:rPr>
        <w:t xml:space="preserve">co-ordinated but </w:t>
      </w:r>
      <w:r w:rsidR="00CE72AA">
        <w:rPr>
          <w:rFonts w:ascii="Arial" w:hAnsi="Arial" w:cs="Arial"/>
        </w:rPr>
        <w:t>significantly different behaviour in the mutant cells compared to wild type</w:t>
      </w:r>
      <w:r w:rsidR="00AD3F78">
        <w:rPr>
          <w:rFonts w:ascii="Arial" w:hAnsi="Arial" w:cs="Arial"/>
        </w:rPr>
        <w:t xml:space="preserve">. </w:t>
      </w:r>
      <w:r w:rsidR="00A5770E">
        <w:rPr>
          <w:rFonts w:ascii="Arial" w:hAnsi="Arial" w:cs="Arial"/>
        </w:rPr>
        <w:t>For example</w:t>
      </w:r>
      <w:r w:rsidR="00E256F3">
        <w:rPr>
          <w:rFonts w:ascii="Arial" w:hAnsi="Arial" w:cs="Arial"/>
        </w:rPr>
        <w:t>, clusters 4 and 5 highlight a number of proteins that show increasing abundance post-</w:t>
      </w:r>
      <w:r w:rsidR="00AD3F78">
        <w:rPr>
          <w:rFonts w:ascii="Arial" w:hAnsi="Arial" w:cs="Arial"/>
        </w:rPr>
        <w:t>stress in the wild type cells, but</w:t>
      </w:r>
      <w:r w:rsidR="00E256F3">
        <w:rPr>
          <w:rFonts w:ascii="Arial" w:hAnsi="Arial" w:cs="Arial"/>
        </w:rPr>
        <w:t xml:space="preserve"> </w:t>
      </w:r>
      <w:r w:rsidR="00AF02AC">
        <w:rPr>
          <w:rFonts w:ascii="Arial" w:hAnsi="Arial" w:cs="Arial"/>
        </w:rPr>
        <w:t xml:space="preserve">are depleted in the mutant. These highlight several biological processes that the mutant cells is no longer able to sustain in the absence of one of the RAC Hsp70s, including </w:t>
      </w:r>
      <w:r w:rsidR="00AD3F78">
        <w:rPr>
          <w:rFonts w:ascii="Arial" w:hAnsi="Arial" w:cs="Arial"/>
        </w:rPr>
        <w:t>much of nucleotide and amino acid biosynthesis and metabolism.</w:t>
      </w:r>
      <w:r w:rsidR="00A5770E">
        <w:rPr>
          <w:rFonts w:ascii="Arial" w:hAnsi="Arial" w:cs="Arial"/>
        </w:rPr>
        <w:t xml:space="preserve"> </w:t>
      </w:r>
    </w:p>
    <w:p w14:paraId="39C1DE9A" w14:textId="4C6C493D" w:rsidR="00AD3F78" w:rsidRDefault="00AD3F78" w:rsidP="00956A17">
      <w:pPr>
        <w:spacing w:line="360" w:lineRule="auto"/>
        <w:jc w:val="both"/>
        <w:rPr>
          <w:rFonts w:ascii="Arial" w:hAnsi="Arial" w:cs="Arial"/>
        </w:rPr>
      </w:pPr>
      <w:r>
        <w:rPr>
          <w:rFonts w:ascii="Arial" w:hAnsi="Arial" w:cs="Arial"/>
        </w:rPr>
        <w:t xml:space="preserve">Other functional enrichments are associated with the clusters, including the archetypal HSR such as clusters 1 and </w:t>
      </w:r>
      <w:proofErr w:type="gramStart"/>
      <w:r>
        <w:rPr>
          <w:rFonts w:ascii="Arial" w:hAnsi="Arial" w:cs="Arial"/>
        </w:rPr>
        <w:t>3 which</w:t>
      </w:r>
      <w:proofErr w:type="gramEnd"/>
      <w:r>
        <w:rPr>
          <w:rFonts w:ascii="Arial" w:hAnsi="Arial" w:cs="Arial"/>
        </w:rPr>
        <w:t xml:space="preserve"> include </w:t>
      </w:r>
      <w:r w:rsidR="006742D5">
        <w:rPr>
          <w:rFonts w:ascii="Arial" w:hAnsi="Arial" w:cs="Arial"/>
        </w:rPr>
        <w:t>up</w:t>
      </w:r>
      <w:r w:rsidR="00924DA3">
        <w:rPr>
          <w:rFonts w:ascii="Arial" w:hAnsi="Arial" w:cs="Arial"/>
        </w:rPr>
        <w:t xml:space="preserve"> </w:t>
      </w:r>
      <w:r w:rsidR="006742D5">
        <w:rPr>
          <w:rFonts w:ascii="Arial" w:hAnsi="Arial" w:cs="Arial"/>
        </w:rPr>
        <w:t>regulated</w:t>
      </w:r>
      <w:r>
        <w:rPr>
          <w:rFonts w:ascii="Arial" w:hAnsi="Arial" w:cs="Arial"/>
        </w:rPr>
        <w:t xml:space="preserve"> proteins involved in protein folding and response to heat, and clusters 9 and 10 which are enriched for down regulated proteins involved in r</w:t>
      </w:r>
      <w:r w:rsidR="002330BC">
        <w:rPr>
          <w:rFonts w:ascii="Arial" w:hAnsi="Arial" w:cs="Arial"/>
        </w:rPr>
        <w:t>ibosomal processing and protein synthesis.</w:t>
      </w:r>
      <w:r>
        <w:rPr>
          <w:rFonts w:ascii="Arial" w:hAnsi="Arial" w:cs="Arial"/>
        </w:rPr>
        <w:t xml:space="preserve"> </w:t>
      </w:r>
    </w:p>
    <w:p w14:paraId="3D23CBF5" w14:textId="58989CBF" w:rsidR="00DA05B9" w:rsidRPr="00C61D25" w:rsidRDefault="00DA05B9" w:rsidP="00956A17">
      <w:pPr>
        <w:spacing w:line="360" w:lineRule="auto"/>
        <w:jc w:val="both"/>
        <w:rPr>
          <w:rFonts w:ascii="Arial" w:hAnsi="Arial" w:cs="Arial"/>
        </w:rPr>
      </w:pPr>
    </w:p>
    <w:p w14:paraId="38BED7B4" w14:textId="038AE8BA" w:rsidR="00467E6C" w:rsidRPr="00C61D25" w:rsidRDefault="00467E6C" w:rsidP="00267BF8">
      <w:pPr>
        <w:pStyle w:val="Heading3"/>
      </w:pPr>
      <w:bookmarkStart w:id="29" w:name="_Toc436425560"/>
      <w:bookmarkStart w:id="30" w:name="_Toc374356578"/>
      <w:r w:rsidRPr="00C61D25">
        <w:t xml:space="preserve">Identification of significantly changing </w:t>
      </w:r>
      <w:r w:rsidR="00870B05">
        <w:t>protein profiles</w:t>
      </w:r>
      <w:bookmarkEnd w:id="30"/>
      <w:r w:rsidR="00870B05">
        <w:t xml:space="preserve"> </w:t>
      </w:r>
      <w:bookmarkEnd w:id="29"/>
    </w:p>
    <w:p w14:paraId="3DD5BA94" w14:textId="62A24112" w:rsidR="0046159F" w:rsidRPr="00C61D25" w:rsidRDefault="00EE1EF2" w:rsidP="00956A17">
      <w:pPr>
        <w:spacing w:line="360" w:lineRule="auto"/>
        <w:jc w:val="both"/>
        <w:rPr>
          <w:rFonts w:ascii="Arial" w:hAnsi="Arial" w:cs="Arial"/>
        </w:rPr>
      </w:pPr>
      <w:r>
        <w:rPr>
          <w:rFonts w:ascii="Arial" w:hAnsi="Arial" w:cs="Arial"/>
        </w:rPr>
        <w:t>S</w:t>
      </w:r>
      <w:r w:rsidR="00DA05B9" w:rsidRPr="00C61D25">
        <w:rPr>
          <w:rFonts w:ascii="Arial" w:hAnsi="Arial" w:cs="Arial"/>
        </w:rPr>
        <w:t xml:space="preserve">ignificant protein fold changes </w:t>
      </w:r>
      <w:r w:rsidRPr="00C61D25">
        <w:rPr>
          <w:rFonts w:ascii="Arial" w:hAnsi="Arial" w:cs="Arial"/>
        </w:rPr>
        <w:t>across the time points</w:t>
      </w:r>
      <w:r>
        <w:rPr>
          <w:rFonts w:ascii="Arial" w:hAnsi="Arial" w:cs="Arial"/>
        </w:rPr>
        <w:t xml:space="preserve"> were determined </w:t>
      </w:r>
      <w:r w:rsidR="0049216B">
        <w:rPr>
          <w:rFonts w:ascii="Arial" w:hAnsi="Arial" w:cs="Arial"/>
        </w:rPr>
        <w:t xml:space="preserve">using the </w:t>
      </w:r>
      <w:proofErr w:type="spellStart"/>
      <w:r w:rsidR="0049216B">
        <w:rPr>
          <w:rFonts w:ascii="Arial" w:hAnsi="Arial" w:cs="Arial"/>
        </w:rPr>
        <w:t>MSstats</w:t>
      </w:r>
      <w:proofErr w:type="spellEnd"/>
      <w:r w:rsidR="0049216B">
        <w:rPr>
          <w:rFonts w:ascii="Arial" w:hAnsi="Arial" w:cs="Arial"/>
        </w:rPr>
        <w:t xml:space="preserve"> package</w:t>
      </w:r>
      <w:r w:rsidR="007E5AAD">
        <w:rPr>
          <w:rFonts w:ascii="Arial" w:hAnsi="Arial" w:cs="Arial"/>
        </w:rPr>
        <w:t>, adjusting</w:t>
      </w:r>
      <w:r w:rsidR="00DA05B9" w:rsidRPr="00C61D25">
        <w:rPr>
          <w:rFonts w:ascii="Arial" w:hAnsi="Arial" w:cs="Arial"/>
        </w:rPr>
        <w:t xml:space="preserve"> p-values </w:t>
      </w:r>
      <w:r w:rsidR="007E5AAD">
        <w:rPr>
          <w:rFonts w:ascii="Arial" w:hAnsi="Arial" w:cs="Arial"/>
        </w:rPr>
        <w:t xml:space="preserve">via </w:t>
      </w:r>
      <w:r w:rsidR="00DA05B9" w:rsidRPr="00C61D25">
        <w:rPr>
          <w:rFonts w:ascii="Arial" w:hAnsi="Arial" w:cs="Arial"/>
        </w:rPr>
        <w:t xml:space="preserve">the </w:t>
      </w:r>
      <w:proofErr w:type="spellStart"/>
      <w:r w:rsidR="00DA05B9" w:rsidRPr="00C61D25">
        <w:rPr>
          <w:rFonts w:ascii="Arial" w:hAnsi="Arial" w:cs="Arial"/>
        </w:rPr>
        <w:t>Benjamini</w:t>
      </w:r>
      <w:proofErr w:type="spellEnd"/>
      <w:r w:rsidR="00DA05B9" w:rsidRPr="00C61D25">
        <w:rPr>
          <w:rFonts w:ascii="Arial" w:hAnsi="Arial" w:cs="Arial"/>
        </w:rPr>
        <w:t xml:space="preserve"> &amp; Hochberg false discovery rate method</w:t>
      </w:r>
      <w:r w:rsidR="00DA05B9" w:rsidRPr="00C61D25">
        <w:rPr>
          <w:rFonts w:ascii="Arial" w:hAnsi="Arial" w:cs="Arial"/>
        </w:rPr>
        <w:fldChar w:fldCharType="begin"/>
      </w:r>
      <w:r w:rsidR="00AE719B">
        <w:rPr>
          <w:rFonts w:ascii="Arial" w:hAnsi="Arial" w:cs="Arial"/>
        </w:rPr>
        <w:instrText xml:space="preserve"> ADDIN EN.CITE &lt;EndNote&gt;&lt;Cite&gt;&lt;Author&gt;Benjamini&lt;/Author&gt;&lt;Year&gt;1995&lt;/Year&gt;&lt;RecNum&gt;40&lt;/RecNum&gt;&lt;DisplayText&gt;&lt;style face="superscript"&gt;46&lt;/style&gt;&lt;/DisplayText&gt;&lt;record&gt;&lt;rec-number&gt;40&lt;/rec-number&gt;&lt;foreign-keys&gt;&lt;key app="EN" db-id="92pspdrpxt95sce00eqva5seppwwda5zfrsx" timestamp="1495705979"&gt;40&lt;/key&gt;&lt;/foreign-keys&gt;&lt;ref-type name="Journal Article"&gt;17&lt;/ref-type&gt;&lt;contributors&gt;&lt;authors&gt;&lt;author&gt;Benjamini, Y.&lt;/author&gt;&lt;author&gt;Hochberg, Y.&lt;/author&gt;&lt;/authors&gt;&lt;/contributors&gt;&lt;auth-address&gt;BENJAMINI, Y (reprint author), TEL AVIV UNIV,SACKLER FAC EXACT SCI,SCH MATH SCI,DEPT STAT,IL-69978 TEL AVIV,ISRAEL.&lt;/auth-address&gt;&lt;titles&gt;&lt;title&gt;CONTROLLING THE FALSE DISCOVERY RATE - A PRACTICAL AND POWERFUL APPROACH TO MULTIPLE TESTING&lt;/title&gt;&lt;secondary-title&gt;Journal of the Royal Statistical Society Series B-Methodological&lt;/secondary-title&gt;&lt;alt-title&gt;J. R. Stat. Soc. Ser. B-Methodol.&lt;/alt-title&gt;&lt;/titles&gt;&lt;periodical&gt;&lt;full-title&gt;Journal of the Royal Statistical Society Series B-Methodological&lt;/full-title&gt;&lt;abbr-1&gt;J. R. Stat. Soc. Ser. B-Methodol.&lt;/abbr-1&gt;&lt;/periodical&gt;&lt;alt-periodical&gt;&lt;full-title&gt;Journal of the Royal Statistical Society Series B-Methodological&lt;/full-title&gt;&lt;abbr-1&gt;J. R. Stat. Soc. Ser. B-Methodol.&lt;/abbr-1&gt;&lt;/alt-periodical&gt;&lt;pages&gt;289-300&lt;/pages&gt;&lt;volume&gt;57&lt;/volume&gt;&lt;number&gt;1&lt;/number&gt;&lt;keywords&gt;&lt;keyword&gt;BONFERRONI-TYPE PROCEDURES&lt;/keyword&gt;&lt;keyword&gt;FAMILYWISE ERROR RATE&lt;/keyword&gt;&lt;keyword&gt;MULTIPLE-COMPARISON&lt;/keyword&gt;&lt;keyword&gt;PROCEDURES&lt;/keyword&gt;&lt;keyword&gt;P-VALUES&lt;/keyword&gt;&lt;keyword&gt;BONFERRONI PROCEDURE&lt;/keyword&gt;&lt;keyword&gt;Statistics &amp;amp; Probability&lt;/keyword&gt;&lt;/keywords&gt;&lt;dates&gt;&lt;year&gt;1995&lt;/year&gt;&lt;/dates&gt;&lt;isbn&gt;0035-9246&lt;/isbn&gt;&lt;accession-num&gt;WOS:A1995QE45300017&lt;/accession-num&gt;&lt;work-type&gt;Article&lt;/work-type&gt;&lt;urls&gt;&lt;related-urls&gt;&lt;url&gt;&amp;lt;Go to ISI&amp;gt;://WOS:A1995QE45300017&lt;/url&gt;&lt;/related-urls&gt;&lt;/urls&gt;&lt;language&gt;English&lt;/language&gt;&lt;/record&gt;&lt;/Cite&gt;&lt;/EndNote&gt;</w:instrText>
      </w:r>
      <w:r w:rsidR="00DA05B9" w:rsidRPr="00C61D25">
        <w:rPr>
          <w:rFonts w:ascii="Arial" w:hAnsi="Arial" w:cs="Arial"/>
        </w:rPr>
        <w:fldChar w:fldCharType="separate"/>
      </w:r>
      <w:r w:rsidR="00AE719B" w:rsidRPr="00AE719B">
        <w:rPr>
          <w:rFonts w:ascii="Arial" w:hAnsi="Arial" w:cs="Arial"/>
          <w:noProof/>
          <w:vertAlign w:val="superscript"/>
        </w:rPr>
        <w:t>46</w:t>
      </w:r>
      <w:r w:rsidR="00DA05B9" w:rsidRPr="00C61D25">
        <w:rPr>
          <w:rFonts w:ascii="Arial" w:hAnsi="Arial" w:cs="Arial"/>
        </w:rPr>
        <w:fldChar w:fldCharType="end"/>
      </w:r>
      <w:r w:rsidR="009354A0">
        <w:rPr>
          <w:rFonts w:ascii="Arial" w:hAnsi="Arial" w:cs="Arial"/>
        </w:rPr>
        <w:t xml:space="preserve"> and also applying an empirical </w:t>
      </w:r>
      <w:proofErr w:type="spellStart"/>
      <w:r w:rsidR="009354A0">
        <w:rPr>
          <w:rFonts w:ascii="Arial" w:hAnsi="Arial" w:cs="Arial"/>
        </w:rPr>
        <w:t>cutoff</w:t>
      </w:r>
      <w:proofErr w:type="spellEnd"/>
      <w:r w:rsidR="00DA05B9" w:rsidRPr="00C61D25">
        <w:rPr>
          <w:rFonts w:ascii="Arial" w:hAnsi="Arial" w:cs="Arial"/>
        </w:rPr>
        <w:t xml:space="preserve">. </w:t>
      </w:r>
      <w:r w:rsidR="00097489" w:rsidRPr="00931EAF">
        <w:rPr>
          <w:rFonts w:ascii="Arial" w:hAnsi="Arial" w:cs="Arial"/>
        </w:rPr>
        <w:t>Subsequently, 267 (WT) and 313 (</w:t>
      </w:r>
      <w:r w:rsidR="00097489" w:rsidRPr="00931EAF">
        <w:rPr>
          <w:rFonts w:ascii="Arial" w:hAnsi="Arial" w:cs="Arial"/>
          <w:i/>
        </w:rPr>
        <w:t>ssb1</w:t>
      </w:r>
      <w:r w:rsidR="00097489" w:rsidRPr="00931EAF">
        <w:rPr>
          <w:rFonts w:ascii="Arial" w:hAnsi="Arial" w:cs="Arial"/>
        </w:rPr>
        <w:t xml:space="preserve">Δ) </w:t>
      </w:r>
      <w:r w:rsidR="00DA05B9" w:rsidRPr="00931EAF">
        <w:rPr>
          <w:rFonts w:ascii="Arial" w:hAnsi="Arial" w:cs="Arial"/>
        </w:rPr>
        <w:t xml:space="preserve">proteins </w:t>
      </w:r>
      <w:r w:rsidR="00097489" w:rsidRPr="00931EAF">
        <w:rPr>
          <w:rFonts w:ascii="Arial" w:hAnsi="Arial" w:cs="Arial"/>
        </w:rPr>
        <w:t xml:space="preserve">were determined to be </w:t>
      </w:r>
      <w:r w:rsidR="005431FC" w:rsidRPr="00931EAF">
        <w:rPr>
          <w:rFonts w:ascii="Arial" w:hAnsi="Arial" w:cs="Arial"/>
        </w:rPr>
        <w:t>significantly</w:t>
      </w:r>
      <w:r w:rsidR="00C60C74" w:rsidRPr="00931EAF">
        <w:rPr>
          <w:rFonts w:ascii="Arial" w:hAnsi="Arial" w:cs="Arial"/>
        </w:rPr>
        <w:t xml:space="preserve"> </w:t>
      </w:r>
      <w:r w:rsidR="00DA05B9" w:rsidRPr="00931EAF">
        <w:rPr>
          <w:rFonts w:ascii="Arial" w:hAnsi="Arial" w:cs="Arial"/>
        </w:rPr>
        <w:t xml:space="preserve">differentially </w:t>
      </w:r>
      <w:r w:rsidR="00097489" w:rsidRPr="00931EAF">
        <w:rPr>
          <w:rFonts w:ascii="Arial" w:hAnsi="Arial" w:cs="Arial"/>
        </w:rPr>
        <w:t xml:space="preserve">abundant </w:t>
      </w:r>
      <w:r w:rsidR="00C60C74" w:rsidRPr="00931EAF">
        <w:rPr>
          <w:rFonts w:ascii="Arial" w:hAnsi="Arial" w:cs="Arial"/>
        </w:rPr>
        <w:t>(</w:t>
      </w:r>
      <w:r w:rsidR="00931EAF">
        <w:rPr>
          <w:rFonts w:ascii="Arial" w:hAnsi="Arial" w:cs="Arial"/>
        </w:rPr>
        <w:t xml:space="preserve">see </w:t>
      </w:r>
      <w:r w:rsidR="00DF53D2">
        <w:rPr>
          <w:rFonts w:ascii="Arial" w:hAnsi="Arial" w:cs="Arial"/>
        </w:rPr>
        <w:t>M</w:t>
      </w:r>
      <w:r w:rsidR="00931EAF">
        <w:rPr>
          <w:rFonts w:ascii="Arial" w:hAnsi="Arial" w:cs="Arial"/>
        </w:rPr>
        <w:t>ethods</w:t>
      </w:r>
      <w:r w:rsidR="00C60C74" w:rsidRPr="00931EAF">
        <w:rPr>
          <w:rFonts w:ascii="Arial" w:hAnsi="Arial" w:cs="Arial"/>
        </w:rPr>
        <w:t xml:space="preserve">) </w:t>
      </w:r>
      <w:r w:rsidR="00DA05B9" w:rsidRPr="00931EAF">
        <w:rPr>
          <w:rFonts w:ascii="Arial" w:hAnsi="Arial" w:cs="Arial"/>
        </w:rPr>
        <w:t>in at least one time point during the 240 min time course</w:t>
      </w:r>
      <w:r w:rsidR="00097489" w:rsidRPr="00931EAF">
        <w:rPr>
          <w:rFonts w:ascii="Arial" w:hAnsi="Arial" w:cs="Arial"/>
        </w:rPr>
        <w:t xml:space="preserve">, corresponding to ~15% </w:t>
      </w:r>
      <w:r w:rsidR="00DA05B9" w:rsidRPr="00931EAF">
        <w:rPr>
          <w:rFonts w:ascii="Arial" w:hAnsi="Arial" w:cs="Arial"/>
        </w:rPr>
        <w:t xml:space="preserve">of </w:t>
      </w:r>
      <w:r w:rsidR="00435FC3" w:rsidRPr="00931EAF">
        <w:rPr>
          <w:rFonts w:ascii="Arial" w:hAnsi="Arial" w:cs="Arial"/>
        </w:rPr>
        <w:t>all quantified proteins</w:t>
      </w:r>
      <w:r w:rsidR="00097489" w:rsidRPr="00931EAF">
        <w:rPr>
          <w:rFonts w:ascii="Arial" w:hAnsi="Arial" w:cs="Arial"/>
        </w:rPr>
        <w:t xml:space="preserve">. </w:t>
      </w:r>
      <w:r w:rsidR="00612D64" w:rsidRPr="00931EAF">
        <w:rPr>
          <w:rFonts w:ascii="Arial" w:hAnsi="Arial" w:cs="Arial"/>
        </w:rPr>
        <w:t xml:space="preserve">Only </w:t>
      </w:r>
      <w:r w:rsidR="009C14EF" w:rsidRPr="00931EAF">
        <w:rPr>
          <w:rFonts w:ascii="Arial" w:hAnsi="Arial" w:cs="Arial"/>
        </w:rPr>
        <w:t>78</w:t>
      </w:r>
      <w:r w:rsidR="00612D64" w:rsidRPr="00931EAF">
        <w:rPr>
          <w:rFonts w:ascii="Arial" w:hAnsi="Arial" w:cs="Arial"/>
        </w:rPr>
        <w:t xml:space="preserve"> proteins were found to be changing in both strains, a surprisingly small</w:t>
      </w:r>
      <w:r w:rsidR="00DA05B9" w:rsidRPr="00931EAF">
        <w:rPr>
          <w:rFonts w:ascii="Arial" w:hAnsi="Arial" w:cs="Arial"/>
        </w:rPr>
        <w:t xml:space="preserve"> </w:t>
      </w:r>
      <w:r w:rsidR="006E1D87" w:rsidRPr="00931EAF">
        <w:rPr>
          <w:rFonts w:ascii="Arial" w:hAnsi="Arial" w:cs="Arial"/>
        </w:rPr>
        <w:t>overlap. However, those</w:t>
      </w:r>
      <w:r w:rsidR="00435FC3" w:rsidRPr="00931EAF">
        <w:rPr>
          <w:rFonts w:ascii="Arial" w:hAnsi="Arial" w:cs="Arial"/>
        </w:rPr>
        <w:t xml:space="preserve"> common</w:t>
      </w:r>
      <w:r w:rsidR="006E1D87" w:rsidRPr="00931EAF">
        <w:rPr>
          <w:rFonts w:ascii="Arial" w:hAnsi="Arial" w:cs="Arial"/>
        </w:rPr>
        <w:t xml:space="preserve"> changes were highly correlated</w:t>
      </w:r>
      <w:r w:rsidR="00016784" w:rsidRPr="00931EAF">
        <w:rPr>
          <w:rFonts w:ascii="Arial" w:hAnsi="Arial" w:cs="Arial"/>
        </w:rPr>
        <w:t xml:space="preserve"> </w:t>
      </w:r>
      <w:r w:rsidR="002E0EFE">
        <w:rPr>
          <w:rFonts w:ascii="Arial" w:hAnsi="Arial" w:cs="Arial"/>
        </w:rPr>
        <w:t xml:space="preserve">between the two strains </w:t>
      </w:r>
      <w:r w:rsidR="00016784" w:rsidRPr="00931EAF">
        <w:rPr>
          <w:rFonts w:ascii="Arial" w:hAnsi="Arial" w:cs="Arial"/>
        </w:rPr>
        <w:t>in later time points</w:t>
      </w:r>
      <w:r w:rsidR="002E0EFE">
        <w:rPr>
          <w:rFonts w:ascii="Arial" w:hAnsi="Arial" w:cs="Arial"/>
        </w:rPr>
        <w:t xml:space="preserve">. In particular, </w:t>
      </w:r>
      <w:r w:rsidR="00016784">
        <w:rPr>
          <w:rFonts w:ascii="Arial" w:hAnsi="Arial" w:cs="Arial"/>
        </w:rPr>
        <w:t>T0/T60</w:t>
      </w:r>
      <w:r w:rsidR="002E0EFE">
        <w:rPr>
          <w:rFonts w:ascii="Arial" w:hAnsi="Arial" w:cs="Arial"/>
        </w:rPr>
        <w:t xml:space="preserve"> ratio in WT versus T0/T60 ratio in</w:t>
      </w:r>
      <w:r w:rsidR="002E0EFE" w:rsidRPr="00931EAF">
        <w:rPr>
          <w:rFonts w:ascii="Arial" w:hAnsi="Arial" w:cs="Arial"/>
          <w:i/>
        </w:rPr>
        <w:t xml:space="preserve"> ssb1</w:t>
      </w:r>
      <w:r w:rsidR="002E0EFE" w:rsidRPr="00931EAF">
        <w:rPr>
          <w:rFonts w:ascii="Arial" w:hAnsi="Arial" w:cs="Arial"/>
        </w:rPr>
        <w:t>Δ</w:t>
      </w:r>
      <w:r w:rsidR="00514A2B">
        <w:rPr>
          <w:rFonts w:ascii="Arial" w:hAnsi="Arial" w:cs="Arial"/>
        </w:rPr>
        <w:t xml:space="preserve"> correlated</w:t>
      </w:r>
      <w:r w:rsidR="002E0EFE">
        <w:rPr>
          <w:rFonts w:ascii="Arial" w:hAnsi="Arial" w:cs="Arial"/>
        </w:rPr>
        <w:t>;</w:t>
      </w:r>
      <w:r w:rsidR="00016784">
        <w:rPr>
          <w:rFonts w:ascii="Arial" w:hAnsi="Arial" w:cs="Arial"/>
        </w:rPr>
        <w:t xml:space="preserve"> </w:t>
      </w:r>
      <w:r w:rsidR="00F77866">
        <w:rPr>
          <w:rFonts w:ascii="Arial" w:hAnsi="Arial" w:cs="Arial"/>
        </w:rPr>
        <w:t>Spearman = 0.67</w:t>
      </w:r>
      <w:r w:rsidR="00016784">
        <w:rPr>
          <w:rFonts w:ascii="Arial" w:hAnsi="Arial" w:cs="Arial"/>
        </w:rPr>
        <w:t xml:space="preserve">, </w:t>
      </w:r>
      <w:r w:rsidR="00016784" w:rsidRPr="00016784">
        <w:rPr>
          <w:rFonts w:ascii="Arial" w:hAnsi="Arial" w:cs="Arial"/>
        </w:rPr>
        <w:t>p-value &lt; 2.2</w:t>
      </w:r>
      <w:r w:rsidR="006F72EA">
        <w:rPr>
          <w:rFonts w:ascii="Arial" w:hAnsi="Arial" w:cs="Arial"/>
        </w:rPr>
        <w:t xml:space="preserve"> x 10</w:t>
      </w:r>
      <w:r w:rsidR="00016784" w:rsidRPr="006F72EA">
        <w:rPr>
          <w:rFonts w:ascii="Arial" w:hAnsi="Arial" w:cs="Arial"/>
          <w:vertAlign w:val="superscript"/>
        </w:rPr>
        <w:t>-16</w:t>
      </w:r>
      <w:r w:rsidR="006E1D87">
        <w:rPr>
          <w:rFonts w:ascii="Arial" w:hAnsi="Arial" w:cs="Arial"/>
        </w:rPr>
        <w:t xml:space="preserve"> </w:t>
      </w:r>
      <w:r w:rsidR="00F77866">
        <w:rPr>
          <w:rFonts w:ascii="Arial" w:hAnsi="Arial" w:cs="Arial"/>
        </w:rPr>
        <w:t>and T0/T120</w:t>
      </w:r>
      <w:r w:rsidR="002E0EFE">
        <w:rPr>
          <w:rFonts w:ascii="Arial" w:hAnsi="Arial" w:cs="Arial"/>
        </w:rPr>
        <w:t>;</w:t>
      </w:r>
      <w:r w:rsidR="00F77866">
        <w:rPr>
          <w:rFonts w:ascii="Arial" w:hAnsi="Arial" w:cs="Arial"/>
        </w:rPr>
        <w:t xml:space="preserve"> Spearman = 0.74</w:t>
      </w:r>
      <w:r w:rsidR="00016784">
        <w:rPr>
          <w:rFonts w:ascii="Arial" w:hAnsi="Arial" w:cs="Arial"/>
        </w:rPr>
        <w:t xml:space="preserve">, </w:t>
      </w:r>
      <w:r w:rsidR="00016784" w:rsidRPr="00016784">
        <w:rPr>
          <w:rFonts w:ascii="Arial" w:hAnsi="Arial" w:cs="Arial"/>
        </w:rPr>
        <w:t>p-value &lt; 2.2</w:t>
      </w:r>
      <w:r w:rsidR="006F72EA">
        <w:rPr>
          <w:rFonts w:ascii="Arial" w:hAnsi="Arial" w:cs="Arial"/>
        </w:rPr>
        <w:t xml:space="preserve"> x 10</w:t>
      </w:r>
      <w:r w:rsidR="00016784" w:rsidRPr="006F72EA">
        <w:rPr>
          <w:rFonts w:ascii="Arial" w:hAnsi="Arial" w:cs="Arial"/>
          <w:vertAlign w:val="superscript"/>
        </w:rPr>
        <w:t>-16</w:t>
      </w:r>
      <w:r w:rsidR="00016784">
        <w:rPr>
          <w:rFonts w:ascii="Arial" w:hAnsi="Arial" w:cs="Arial"/>
        </w:rPr>
        <w:t xml:space="preserve">. </w:t>
      </w:r>
      <w:r w:rsidR="00612D64">
        <w:rPr>
          <w:rFonts w:ascii="Arial" w:hAnsi="Arial" w:cs="Arial"/>
        </w:rPr>
        <w:t xml:space="preserve">This </w:t>
      </w:r>
      <w:r w:rsidR="00DA05B9" w:rsidRPr="00C61D25">
        <w:rPr>
          <w:rFonts w:ascii="Arial" w:hAnsi="Arial" w:cs="Arial"/>
        </w:rPr>
        <w:t>suggest</w:t>
      </w:r>
      <w:r w:rsidR="00612D64">
        <w:rPr>
          <w:rFonts w:ascii="Arial" w:hAnsi="Arial" w:cs="Arial"/>
        </w:rPr>
        <w:t xml:space="preserve">s </w:t>
      </w:r>
      <w:r w:rsidR="00016784">
        <w:rPr>
          <w:rFonts w:ascii="Arial" w:hAnsi="Arial" w:cs="Arial"/>
        </w:rPr>
        <w:t xml:space="preserve">a confined ‘core’ response </w:t>
      </w:r>
      <w:r w:rsidR="006F72EA">
        <w:rPr>
          <w:rFonts w:ascii="Arial" w:hAnsi="Arial" w:cs="Arial"/>
        </w:rPr>
        <w:t xml:space="preserve">that is </w:t>
      </w:r>
      <w:r w:rsidR="005431FC">
        <w:rPr>
          <w:rFonts w:ascii="Arial" w:hAnsi="Arial" w:cs="Arial"/>
        </w:rPr>
        <w:t xml:space="preserve">essentially </w:t>
      </w:r>
      <w:r w:rsidR="006F72EA">
        <w:rPr>
          <w:rFonts w:ascii="Arial" w:hAnsi="Arial" w:cs="Arial"/>
        </w:rPr>
        <w:t xml:space="preserve">unaffected by the deletion, </w:t>
      </w:r>
      <w:r w:rsidR="005431FC">
        <w:rPr>
          <w:rFonts w:ascii="Arial" w:hAnsi="Arial" w:cs="Arial"/>
        </w:rPr>
        <w:t xml:space="preserve">supplementing </w:t>
      </w:r>
      <w:r w:rsidR="006F72EA">
        <w:rPr>
          <w:rFonts w:ascii="Arial" w:hAnsi="Arial" w:cs="Arial"/>
        </w:rPr>
        <w:t xml:space="preserve">a </w:t>
      </w:r>
      <w:r w:rsidR="00016784">
        <w:rPr>
          <w:rFonts w:ascii="Arial" w:hAnsi="Arial" w:cs="Arial"/>
        </w:rPr>
        <w:t xml:space="preserve">much greater </w:t>
      </w:r>
      <w:r w:rsidR="00521C85">
        <w:rPr>
          <w:rFonts w:ascii="Arial" w:hAnsi="Arial" w:cs="Arial"/>
        </w:rPr>
        <w:t>strain-specific</w:t>
      </w:r>
      <w:r w:rsidR="00DA05B9" w:rsidRPr="00C61D25">
        <w:rPr>
          <w:rFonts w:ascii="Arial" w:hAnsi="Arial" w:cs="Arial"/>
        </w:rPr>
        <w:t xml:space="preserve"> response</w:t>
      </w:r>
      <w:r w:rsidR="006F72EA">
        <w:rPr>
          <w:rFonts w:ascii="Arial" w:hAnsi="Arial" w:cs="Arial"/>
        </w:rPr>
        <w:t xml:space="preserve"> </w:t>
      </w:r>
      <w:r w:rsidR="00521C85">
        <w:rPr>
          <w:rFonts w:ascii="Arial" w:hAnsi="Arial" w:cs="Arial"/>
        </w:rPr>
        <w:t xml:space="preserve">likely to </w:t>
      </w:r>
      <w:r w:rsidR="006F72EA">
        <w:rPr>
          <w:rFonts w:ascii="Arial" w:hAnsi="Arial" w:cs="Arial"/>
        </w:rPr>
        <w:t xml:space="preserve">be linked to </w:t>
      </w:r>
      <w:r w:rsidR="00DA05B9" w:rsidRPr="00C61D25">
        <w:rPr>
          <w:rFonts w:ascii="Arial" w:hAnsi="Arial" w:cs="Arial"/>
        </w:rPr>
        <w:t>the molecular function of the Ssb1 protein, as discussed later. Next, we focused our analysis on the WT heat shock response.</w:t>
      </w:r>
    </w:p>
    <w:p w14:paraId="4B63A25F" w14:textId="138669FA" w:rsidR="00467E6C" w:rsidRPr="00C61D25" w:rsidRDefault="00467E6C" w:rsidP="00267BF8">
      <w:pPr>
        <w:pStyle w:val="Heading3"/>
      </w:pPr>
      <w:bookmarkStart w:id="31" w:name="_Toc436425561"/>
      <w:bookmarkStart w:id="32" w:name="_Toc374356579"/>
      <w:r w:rsidRPr="00C61D25">
        <w:t>Hallmark proteins of heat stress response (HSR)</w:t>
      </w:r>
      <w:bookmarkEnd w:id="31"/>
      <w:bookmarkEnd w:id="32"/>
    </w:p>
    <w:p w14:paraId="4858F1D9" w14:textId="28EE2F26" w:rsidR="00DA05B9" w:rsidRDefault="00DA05B9" w:rsidP="00956A17">
      <w:pPr>
        <w:spacing w:line="360" w:lineRule="auto"/>
        <w:jc w:val="both"/>
        <w:rPr>
          <w:rFonts w:ascii="Arial" w:hAnsi="Arial" w:cs="Arial"/>
        </w:rPr>
      </w:pPr>
      <w:r w:rsidRPr="00C61D25">
        <w:rPr>
          <w:rFonts w:ascii="Arial" w:hAnsi="Arial" w:cs="Arial"/>
        </w:rPr>
        <w:t xml:space="preserve">The power of </w:t>
      </w:r>
      <w:r w:rsidR="00F640B6">
        <w:rPr>
          <w:rFonts w:ascii="Arial" w:hAnsi="Arial" w:cs="Arial"/>
        </w:rPr>
        <w:t>the</w:t>
      </w:r>
      <w:r w:rsidRPr="00C61D25">
        <w:rPr>
          <w:rFonts w:ascii="Arial" w:hAnsi="Arial" w:cs="Arial"/>
        </w:rPr>
        <w:t xml:space="preserve"> proteomics approach becomes evident from its ability to pinpoint proteins with well-known roles in heat stress. Among the proteins </w:t>
      </w:r>
      <w:r w:rsidR="00D97333">
        <w:rPr>
          <w:rFonts w:ascii="Arial" w:hAnsi="Arial" w:cs="Arial"/>
        </w:rPr>
        <w:t xml:space="preserve">with </w:t>
      </w:r>
      <w:r w:rsidRPr="00C61D25">
        <w:rPr>
          <w:rFonts w:ascii="Arial" w:hAnsi="Arial" w:cs="Arial"/>
        </w:rPr>
        <w:t>most statistically significant</w:t>
      </w:r>
      <w:r w:rsidR="00637E81">
        <w:rPr>
          <w:rFonts w:ascii="Arial" w:hAnsi="Arial" w:cs="Arial"/>
        </w:rPr>
        <w:t>ly</w:t>
      </w:r>
      <w:r w:rsidRPr="00C61D25">
        <w:rPr>
          <w:rFonts w:ascii="Arial" w:hAnsi="Arial" w:cs="Arial"/>
        </w:rPr>
        <w:t xml:space="preserve"> </w:t>
      </w:r>
      <w:r w:rsidR="00A06BA6">
        <w:rPr>
          <w:rFonts w:ascii="Arial" w:hAnsi="Arial" w:cs="Arial"/>
        </w:rPr>
        <w:t>increase</w:t>
      </w:r>
      <w:r w:rsidR="00D97333">
        <w:rPr>
          <w:rFonts w:ascii="Arial" w:hAnsi="Arial" w:cs="Arial"/>
        </w:rPr>
        <w:t>s</w:t>
      </w:r>
      <w:r w:rsidR="00A06BA6">
        <w:rPr>
          <w:rFonts w:ascii="Arial" w:hAnsi="Arial" w:cs="Arial"/>
        </w:rPr>
        <w:t xml:space="preserve"> in relative abundance</w:t>
      </w:r>
      <w:r w:rsidRPr="00C61D25">
        <w:rPr>
          <w:rFonts w:ascii="Arial" w:hAnsi="Arial" w:cs="Arial"/>
        </w:rPr>
        <w:t xml:space="preserve"> in the WT were</w:t>
      </w:r>
      <w:r w:rsidR="00391CC7">
        <w:rPr>
          <w:rFonts w:ascii="Arial" w:hAnsi="Arial" w:cs="Arial"/>
        </w:rPr>
        <w:t xml:space="preserve"> the</w:t>
      </w:r>
      <w:r w:rsidRPr="00C61D25">
        <w:rPr>
          <w:rFonts w:ascii="Arial" w:hAnsi="Arial" w:cs="Arial"/>
        </w:rPr>
        <w:t xml:space="preserve"> small heat shock protein</w:t>
      </w:r>
      <w:r w:rsidR="00391CC7">
        <w:rPr>
          <w:rFonts w:ascii="Arial" w:hAnsi="Arial" w:cs="Arial"/>
        </w:rPr>
        <w:t>s</w:t>
      </w:r>
      <w:r w:rsidRPr="00C61D25">
        <w:rPr>
          <w:rFonts w:ascii="Arial" w:hAnsi="Arial" w:cs="Arial"/>
        </w:rPr>
        <w:t xml:space="preserve"> with chaperone activity</w:t>
      </w:r>
      <w:r w:rsidR="00637E81">
        <w:rPr>
          <w:rFonts w:ascii="Arial" w:hAnsi="Arial" w:cs="Arial"/>
        </w:rPr>
        <w:t>,</w:t>
      </w:r>
      <w:r w:rsidRPr="00C61D25">
        <w:rPr>
          <w:rFonts w:ascii="Arial" w:hAnsi="Arial" w:cs="Arial"/>
        </w:rPr>
        <w:t xml:space="preserve"> Hsp26p</w:t>
      </w:r>
      <w:r w:rsidR="00DA59ED">
        <w:rPr>
          <w:rFonts w:ascii="Arial" w:hAnsi="Arial" w:cs="Arial"/>
        </w:rPr>
        <w:t xml:space="preserve"> (</w:t>
      </w:r>
      <w:r w:rsidR="00142ADC">
        <w:rPr>
          <w:rFonts w:ascii="Arial" w:hAnsi="Arial" w:cs="Arial"/>
        </w:rPr>
        <w:t>adjusted p-value = 1.0 x 10</w:t>
      </w:r>
      <w:r w:rsidR="00142ADC" w:rsidRPr="006F72EA">
        <w:rPr>
          <w:rFonts w:ascii="Arial" w:hAnsi="Arial" w:cs="Arial"/>
          <w:vertAlign w:val="superscript"/>
        </w:rPr>
        <w:t>-16</w:t>
      </w:r>
      <w:r w:rsidR="00DA59ED">
        <w:rPr>
          <w:rFonts w:ascii="Arial" w:hAnsi="Arial" w:cs="Arial"/>
        </w:rPr>
        <w:t>)</w:t>
      </w:r>
      <w:r w:rsidR="00637E81">
        <w:rPr>
          <w:rFonts w:ascii="Arial" w:hAnsi="Arial" w:cs="Arial"/>
        </w:rPr>
        <w:t>, the</w:t>
      </w:r>
      <w:r w:rsidRPr="00C61D25">
        <w:rPr>
          <w:rFonts w:ascii="Arial" w:hAnsi="Arial" w:cs="Arial"/>
        </w:rPr>
        <w:t xml:space="preserve"> membrane associated Hsp12p</w:t>
      </w:r>
      <w:r w:rsidR="00142ADC">
        <w:rPr>
          <w:rFonts w:ascii="Arial" w:hAnsi="Arial" w:cs="Arial"/>
        </w:rPr>
        <w:t xml:space="preserve"> (adjusted p-value = 3.6 10</w:t>
      </w:r>
      <w:r w:rsidR="00142ADC">
        <w:rPr>
          <w:rFonts w:ascii="Arial" w:hAnsi="Arial" w:cs="Arial"/>
          <w:vertAlign w:val="superscript"/>
        </w:rPr>
        <w:t>-8</w:t>
      </w:r>
      <w:r w:rsidR="00142ADC">
        <w:rPr>
          <w:rFonts w:ascii="Arial" w:hAnsi="Arial" w:cs="Arial"/>
        </w:rPr>
        <w:t>)</w:t>
      </w:r>
      <w:r w:rsidRPr="00C61D25">
        <w:rPr>
          <w:rFonts w:ascii="Arial" w:hAnsi="Arial" w:cs="Arial"/>
        </w:rPr>
        <w:t xml:space="preserve"> </w:t>
      </w:r>
      <w:r w:rsidR="00402888" w:rsidRPr="00C61D25">
        <w:rPr>
          <w:rFonts w:ascii="Arial" w:hAnsi="Arial" w:cs="Arial"/>
        </w:rPr>
        <w:t>(</w:t>
      </w:r>
      <w:r w:rsidR="00402888" w:rsidRPr="00C61D25">
        <w:rPr>
          <w:rFonts w:ascii="Arial" w:hAnsi="Arial" w:cs="Arial"/>
          <w:b/>
        </w:rPr>
        <w:t xml:space="preserve">Figure </w:t>
      </w:r>
      <w:r w:rsidR="00EF40D3">
        <w:rPr>
          <w:rFonts w:ascii="Arial" w:hAnsi="Arial" w:cs="Arial"/>
          <w:b/>
        </w:rPr>
        <w:t>3A</w:t>
      </w:r>
      <w:r w:rsidR="00402888" w:rsidRPr="00C61D25">
        <w:rPr>
          <w:rFonts w:ascii="Arial" w:hAnsi="Arial" w:cs="Arial"/>
        </w:rPr>
        <w:t>)</w:t>
      </w:r>
      <w:r w:rsidR="00402888">
        <w:rPr>
          <w:rFonts w:ascii="Arial" w:hAnsi="Arial" w:cs="Arial"/>
        </w:rPr>
        <w:t xml:space="preserve"> </w:t>
      </w:r>
      <w:r w:rsidR="000F763F">
        <w:rPr>
          <w:rFonts w:ascii="Arial" w:hAnsi="Arial" w:cs="Arial"/>
        </w:rPr>
        <w:t xml:space="preserve">as well as </w:t>
      </w:r>
      <w:r w:rsidRPr="00C61D25">
        <w:rPr>
          <w:rFonts w:ascii="Arial" w:hAnsi="Arial" w:cs="Arial"/>
        </w:rPr>
        <w:t xml:space="preserve">Hsp30p, all previously </w:t>
      </w:r>
      <w:r w:rsidRPr="00C61D25">
        <w:rPr>
          <w:rFonts w:ascii="Arial" w:hAnsi="Arial" w:cs="Arial"/>
        </w:rPr>
        <w:lastRenderedPageBreak/>
        <w:t>documented to be induced by heat stress</w:t>
      </w:r>
      <w:r w:rsidRPr="00C61D25">
        <w:rPr>
          <w:rFonts w:ascii="Arial" w:hAnsi="Arial" w:cs="Arial"/>
        </w:rPr>
        <w:fldChar w:fldCharType="begin">
          <w:fldData xml:space="preserve">PEVuZE5vdGU+PENpdGU+PEF1dGhvcj5IYXNsYmVjazwvQXV0aG9yPjxZZWFyPjE5OTk8L1llYXI+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PEVuZE5vdGU+PENpdGU+PEF1dGhvcj5IYXNsYmVjazwvQXV0aG9yPjxZZWFyPjE5OTk8L1llYXI+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47-49</w:t>
      </w:r>
      <w:r w:rsidRPr="00C61D25">
        <w:rPr>
          <w:rFonts w:ascii="Arial" w:hAnsi="Arial" w:cs="Arial"/>
        </w:rPr>
        <w:fldChar w:fldCharType="end"/>
      </w:r>
      <w:r w:rsidRPr="00C61D25">
        <w:rPr>
          <w:rFonts w:ascii="Arial" w:hAnsi="Arial" w:cs="Arial"/>
        </w:rPr>
        <w:t xml:space="preserve">. Interestingly, Hsp30p had no detectable peptides and therefore </w:t>
      </w:r>
      <w:r w:rsidR="000F763F">
        <w:rPr>
          <w:rFonts w:ascii="Arial" w:hAnsi="Arial" w:cs="Arial"/>
        </w:rPr>
        <w:t>no reported intensity</w:t>
      </w:r>
      <w:r w:rsidRPr="00C61D25">
        <w:rPr>
          <w:rFonts w:ascii="Arial" w:hAnsi="Arial" w:cs="Arial"/>
        </w:rPr>
        <w:t xml:space="preserve"> in the T0 time point, but was quantified with an average of 2 unique peptides in all other samples</w:t>
      </w:r>
      <w:r w:rsidR="00F31EDC">
        <w:rPr>
          <w:rFonts w:ascii="Arial" w:hAnsi="Arial" w:cs="Arial"/>
        </w:rPr>
        <w:t xml:space="preserve"> (</w:t>
      </w:r>
      <w:r w:rsidR="00F31EDC">
        <w:rPr>
          <w:rFonts w:ascii="Arial" w:hAnsi="Arial" w:cs="Arial"/>
          <w:b/>
        </w:rPr>
        <w:t xml:space="preserve">Supplementary Figure </w:t>
      </w:r>
      <w:r w:rsidR="00860B99">
        <w:rPr>
          <w:rFonts w:ascii="Arial" w:hAnsi="Arial" w:cs="Arial"/>
          <w:b/>
        </w:rPr>
        <w:t>4</w:t>
      </w:r>
      <w:r w:rsidR="00F31EDC">
        <w:rPr>
          <w:rFonts w:ascii="Arial" w:hAnsi="Arial" w:cs="Arial"/>
          <w:b/>
        </w:rPr>
        <w:t>)</w:t>
      </w:r>
      <w:r w:rsidR="00391CC7">
        <w:rPr>
          <w:rFonts w:ascii="Arial" w:hAnsi="Arial" w:cs="Arial"/>
          <w:b/>
        </w:rPr>
        <w:t>.</w:t>
      </w:r>
      <w:r w:rsidR="00D56748" w:rsidRPr="00D56748">
        <w:rPr>
          <w:rFonts w:ascii="Arial" w:hAnsi="Arial" w:cs="Arial"/>
        </w:rPr>
        <w:t xml:space="preserve"> </w:t>
      </w:r>
      <w:r w:rsidR="00637E81">
        <w:rPr>
          <w:rFonts w:ascii="Arial" w:hAnsi="Arial" w:cs="Arial"/>
        </w:rPr>
        <w:t>We we</w:t>
      </w:r>
      <w:r w:rsidR="00785D5B">
        <w:rPr>
          <w:rFonts w:ascii="Arial" w:hAnsi="Arial" w:cs="Arial"/>
        </w:rPr>
        <w:t xml:space="preserve">re </w:t>
      </w:r>
      <w:r w:rsidR="0043685C">
        <w:rPr>
          <w:rFonts w:ascii="Arial" w:hAnsi="Arial" w:cs="Arial"/>
        </w:rPr>
        <w:t xml:space="preserve">therefore </w:t>
      </w:r>
      <w:r w:rsidR="00D56748">
        <w:rPr>
          <w:rFonts w:ascii="Arial" w:hAnsi="Arial" w:cs="Arial"/>
        </w:rPr>
        <w:t>unable to calculate a</w:t>
      </w:r>
      <w:r w:rsidR="00785D5B">
        <w:rPr>
          <w:rFonts w:ascii="Arial" w:hAnsi="Arial" w:cs="Arial"/>
        </w:rPr>
        <w:t xml:space="preserve"> </w:t>
      </w:r>
      <w:r w:rsidR="00D56748">
        <w:rPr>
          <w:rFonts w:ascii="Arial" w:hAnsi="Arial" w:cs="Arial"/>
        </w:rPr>
        <w:t xml:space="preserve">fold change for Hsp30p, </w:t>
      </w:r>
      <w:r w:rsidR="00637E81">
        <w:rPr>
          <w:rFonts w:ascii="Arial" w:hAnsi="Arial" w:cs="Arial"/>
        </w:rPr>
        <w:t xml:space="preserve">but </w:t>
      </w:r>
      <w:r w:rsidR="00D56748">
        <w:rPr>
          <w:rFonts w:ascii="Arial" w:hAnsi="Arial" w:cs="Arial"/>
        </w:rPr>
        <w:t xml:space="preserve">based on the distribution of valid fold changes in the experiment </w:t>
      </w:r>
      <w:r w:rsidR="0043685C">
        <w:rPr>
          <w:rFonts w:ascii="Arial" w:hAnsi="Arial" w:cs="Arial"/>
        </w:rPr>
        <w:t>we</w:t>
      </w:r>
      <w:r w:rsidR="00D56748">
        <w:rPr>
          <w:rFonts w:ascii="Arial" w:hAnsi="Arial" w:cs="Arial"/>
        </w:rPr>
        <w:t xml:space="preserve"> estimate it increases in abundance </w:t>
      </w:r>
      <w:r w:rsidR="00785D5B">
        <w:rPr>
          <w:rFonts w:ascii="Arial" w:hAnsi="Arial" w:cs="Arial"/>
        </w:rPr>
        <w:t xml:space="preserve">by </w:t>
      </w:r>
      <w:r w:rsidR="00D56748">
        <w:rPr>
          <w:rFonts w:ascii="Arial" w:hAnsi="Arial" w:cs="Arial"/>
        </w:rPr>
        <w:t xml:space="preserve">at least 3-fold in response to </w:t>
      </w:r>
      <w:r w:rsidR="00971234">
        <w:rPr>
          <w:rFonts w:ascii="Arial" w:hAnsi="Arial" w:cs="Arial"/>
        </w:rPr>
        <w:t>h</w:t>
      </w:r>
      <w:r w:rsidR="00D56748">
        <w:rPr>
          <w:rFonts w:ascii="Arial" w:hAnsi="Arial" w:cs="Arial"/>
        </w:rPr>
        <w:t>eat</w:t>
      </w:r>
      <w:r w:rsidRPr="00C61D25">
        <w:rPr>
          <w:rFonts w:ascii="Arial" w:hAnsi="Arial" w:cs="Arial"/>
        </w:rPr>
        <w:t>.</w:t>
      </w:r>
      <w:r w:rsidR="007752EB">
        <w:rPr>
          <w:rFonts w:ascii="Arial" w:hAnsi="Arial" w:cs="Arial"/>
        </w:rPr>
        <w:t xml:space="preserve"> </w:t>
      </w:r>
    </w:p>
    <w:p w14:paraId="1742FBC9" w14:textId="3A802521" w:rsidR="00DA05B9" w:rsidRPr="00C61D25" w:rsidRDefault="00DA05B9" w:rsidP="00956A17">
      <w:pPr>
        <w:spacing w:line="360" w:lineRule="auto"/>
        <w:jc w:val="both"/>
        <w:rPr>
          <w:rFonts w:ascii="Arial" w:hAnsi="Arial" w:cs="Arial"/>
        </w:rPr>
      </w:pPr>
      <w:r w:rsidRPr="00C61D25">
        <w:rPr>
          <w:rFonts w:ascii="Arial" w:hAnsi="Arial" w:cs="Arial"/>
        </w:rPr>
        <w:t xml:space="preserve">We also quantified both Hsp90 chaperone </w:t>
      </w:r>
      <w:proofErr w:type="spellStart"/>
      <w:r w:rsidRPr="00C61D25">
        <w:rPr>
          <w:rFonts w:ascii="Arial" w:hAnsi="Arial" w:cs="Arial"/>
        </w:rPr>
        <w:t>paralogs</w:t>
      </w:r>
      <w:proofErr w:type="spellEnd"/>
      <w:r w:rsidRPr="00C61D25">
        <w:rPr>
          <w:rFonts w:ascii="Arial" w:hAnsi="Arial" w:cs="Arial"/>
        </w:rPr>
        <w:t xml:space="preserve">, </w:t>
      </w:r>
      <w:bookmarkStart w:id="33" w:name="OLE_LINK9"/>
      <w:bookmarkStart w:id="34" w:name="OLE_LINK10"/>
      <w:r w:rsidRPr="00C61D25">
        <w:rPr>
          <w:rFonts w:ascii="Arial" w:hAnsi="Arial" w:cs="Arial"/>
        </w:rPr>
        <w:t>Hsp82</w:t>
      </w:r>
      <w:r w:rsidR="0012296A" w:rsidRPr="00C61D25">
        <w:rPr>
          <w:rFonts w:ascii="Arial" w:hAnsi="Arial" w:cs="Arial"/>
        </w:rPr>
        <w:t>p</w:t>
      </w:r>
      <w:r w:rsidRPr="00C61D25">
        <w:rPr>
          <w:rFonts w:ascii="Arial" w:hAnsi="Arial" w:cs="Arial"/>
        </w:rPr>
        <w:t xml:space="preserve"> </w:t>
      </w:r>
      <w:bookmarkEnd w:id="33"/>
      <w:bookmarkEnd w:id="34"/>
      <w:r w:rsidRPr="00C61D25">
        <w:rPr>
          <w:rFonts w:ascii="Arial" w:hAnsi="Arial" w:cs="Arial"/>
        </w:rPr>
        <w:t xml:space="preserve">and </w:t>
      </w:r>
      <w:bookmarkStart w:id="35" w:name="OLE_LINK22"/>
      <w:bookmarkStart w:id="36" w:name="OLE_LINK23"/>
      <w:r w:rsidRPr="00C61D25">
        <w:rPr>
          <w:rFonts w:ascii="Arial" w:hAnsi="Arial" w:cs="Arial"/>
        </w:rPr>
        <w:t>Hsc82</w:t>
      </w:r>
      <w:bookmarkEnd w:id="35"/>
      <w:bookmarkEnd w:id="36"/>
      <w:r w:rsidR="004C15D1">
        <w:rPr>
          <w:rFonts w:ascii="Arial" w:hAnsi="Arial" w:cs="Arial"/>
        </w:rPr>
        <w:t>p</w:t>
      </w:r>
      <w:r w:rsidRPr="00C61D25">
        <w:rPr>
          <w:rFonts w:ascii="Arial" w:hAnsi="Arial" w:cs="Arial"/>
        </w:rPr>
        <w:t xml:space="preserve">. </w:t>
      </w:r>
      <w:r w:rsidR="007B3342" w:rsidRPr="00C61D25">
        <w:rPr>
          <w:rFonts w:ascii="Arial" w:hAnsi="Arial" w:cs="Arial"/>
        </w:rPr>
        <w:t xml:space="preserve">Hsc82p </w:t>
      </w:r>
      <w:r w:rsidR="007B3342">
        <w:rPr>
          <w:rFonts w:ascii="Arial" w:hAnsi="Arial" w:cs="Arial"/>
        </w:rPr>
        <w:t>was moderately (</w:t>
      </w:r>
      <w:r w:rsidR="00493066">
        <w:rPr>
          <w:rFonts w:ascii="Arial" w:hAnsi="Arial" w:cs="Arial"/>
        </w:rPr>
        <w:t>&gt;</w:t>
      </w:r>
      <w:r w:rsidR="007B3342">
        <w:rPr>
          <w:rFonts w:ascii="Arial" w:hAnsi="Arial" w:cs="Arial"/>
        </w:rPr>
        <w:t>2-fold</w:t>
      </w:r>
      <w:r w:rsidR="00142ADC">
        <w:rPr>
          <w:rFonts w:ascii="Arial" w:hAnsi="Arial" w:cs="Arial"/>
        </w:rPr>
        <w:t>, adjusted p-value 2.4 x 10</w:t>
      </w:r>
      <w:r w:rsidR="00142ADC">
        <w:rPr>
          <w:rFonts w:ascii="Arial" w:hAnsi="Arial" w:cs="Arial"/>
          <w:vertAlign w:val="superscript"/>
        </w:rPr>
        <w:t>-5</w:t>
      </w:r>
      <w:r w:rsidR="007B3342">
        <w:rPr>
          <w:rFonts w:ascii="Arial" w:hAnsi="Arial" w:cs="Arial"/>
        </w:rPr>
        <w:t>) induced at T60, 120 and 240. Comparatively, t</w:t>
      </w:r>
      <w:r w:rsidRPr="00C61D25">
        <w:rPr>
          <w:rFonts w:ascii="Arial" w:hAnsi="Arial" w:cs="Arial"/>
        </w:rPr>
        <w:t xml:space="preserve">he Hsp82p isoform </w:t>
      </w:r>
      <w:r w:rsidR="005431FC">
        <w:rPr>
          <w:rFonts w:ascii="Arial" w:hAnsi="Arial" w:cs="Arial"/>
        </w:rPr>
        <w:t>increase</w:t>
      </w:r>
      <w:r w:rsidR="008543BF">
        <w:rPr>
          <w:rFonts w:ascii="Arial" w:hAnsi="Arial" w:cs="Arial"/>
        </w:rPr>
        <w:t>d</w:t>
      </w:r>
      <w:r w:rsidR="005431FC">
        <w:rPr>
          <w:rFonts w:ascii="Arial" w:hAnsi="Arial" w:cs="Arial"/>
        </w:rPr>
        <w:t xml:space="preserve"> in abundance</w:t>
      </w:r>
      <w:r w:rsidR="005431FC" w:rsidRPr="00C61D25">
        <w:rPr>
          <w:rFonts w:ascii="Arial" w:hAnsi="Arial" w:cs="Arial"/>
        </w:rPr>
        <w:t xml:space="preserve"> </w:t>
      </w:r>
      <w:r w:rsidRPr="00C61D25">
        <w:rPr>
          <w:rFonts w:ascii="Arial" w:hAnsi="Arial" w:cs="Arial"/>
        </w:rPr>
        <w:t xml:space="preserve">by </w:t>
      </w:r>
      <w:r w:rsidR="007B3342">
        <w:rPr>
          <w:rFonts w:ascii="Arial" w:hAnsi="Arial" w:cs="Arial"/>
        </w:rPr>
        <w:t>over</w:t>
      </w:r>
      <w:r w:rsidRPr="00C61D25">
        <w:rPr>
          <w:rFonts w:ascii="Arial" w:hAnsi="Arial" w:cs="Arial"/>
        </w:rPr>
        <w:t xml:space="preserve"> 3-fold two hours after stress</w:t>
      </w:r>
      <w:r w:rsidR="00142ADC">
        <w:rPr>
          <w:rFonts w:ascii="Arial" w:hAnsi="Arial" w:cs="Arial"/>
        </w:rPr>
        <w:t xml:space="preserve"> </w:t>
      </w:r>
      <w:r w:rsidR="00637E81">
        <w:rPr>
          <w:rFonts w:ascii="Arial" w:hAnsi="Arial" w:cs="Arial"/>
        </w:rPr>
        <w:t>(</w:t>
      </w:r>
      <w:r w:rsidR="00142ADC">
        <w:rPr>
          <w:rFonts w:ascii="Arial" w:hAnsi="Arial" w:cs="Arial"/>
        </w:rPr>
        <w:t>adjusted p-value 5.5 x 10</w:t>
      </w:r>
      <w:r w:rsidR="00142ADC">
        <w:rPr>
          <w:rFonts w:ascii="Arial" w:hAnsi="Arial" w:cs="Arial"/>
          <w:vertAlign w:val="superscript"/>
        </w:rPr>
        <w:t>-9</w:t>
      </w:r>
      <w:r w:rsidR="00637E81">
        <w:rPr>
          <w:rFonts w:ascii="Arial" w:hAnsi="Arial" w:cs="Arial"/>
        </w:rPr>
        <w:t xml:space="preserve">) </w:t>
      </w:r>
      <w:r w:rsidRPr="00C61D25">
        <w:rPr>
          <w:rFonts w:ascii="Arial" w:hAnsi="Arial" w:cs="Arial"/>
        </w:rPr>
        <w:t>(</w:t>
      </w:r>
      <w:r w:rsidR="00D253E8">
        <w:rPr>
          <w:rFonts w:ascii="Arial" w:hAnsi="Arial" w:cs="Arial"/>
          <w:b/>
        </w:rPr>
        <w:t xml:space="preserve">Figure </w:t>
      </w:r>
      <w:r w:rsidR="00EF40D3">
        <w:rPr>
          <w:rFonts w:ascii="Arial" w:hAnsi="Arial" w:cs="Arial"/>
          <w:b/>
        </w:rPr>
        <w:t>3A</w:t>
      </w:r>
      <w:r w:rsidRPr="00C61D25">
        <w:rPr>
          <w:rFonts w:ascii="Arial" w:hAnsi="Arial" w:cs="Arial"/>
        </w:rPr>
        <w:t>). This data is in excellent agreement with the transcriptome literature; H</w:t>
      </w:r>
      <w:r w:rsidR="009C14EF">
        <w:rPr>
          <w:rFonts w:ascii="Arial" w:hAnsi="Arial" w:cs="Arial"/>
        </w:rPr>
        <w:t>SP</w:t>
      </w:r>
      <w:r w:rsidRPr="00C61D25">
        <w:rPr>
          <w:rFonts w:ascii="Arial" w:hAnsi="Arial" w:cs="Arial"/>
        </w:rPr>
        <w:t xml:space="preserve">82 is strongly transcriptionally induced </w:t>
      </w:r>
      <w:r w:rsidR="0012296A" w:rsidRPr="00C61D25">
        <w:rPr>
          <w:rFonts w:ascii="Arial" w:hAnsi="Arial" w:cs="Arial"/>
        </w:rPr>
        <w:t xml:space="preserve">via the </w:t>
      </w:r>
      <w:r w:rsidRPr="00C61D25">
        <w:rPr>
          <w:rFonts w:ascii="Arial" w:hAnsi="Arial" w:cs="Arial"/>
        </w:rPr>
        <w:t>Hsf1p factor, while H</w:t>
      </w:r>
      <w:r w:rsidR="009C14EF">
        <w:rPr>
          <w:rFonts w:ascii="Arial" w:hAnsi="Arial" w:cs="Arial"/>
        </w:rPr>
        <w:t>SC</w:t>
      </w:r>
      <w:r w:rsidRPr="00C61D25">
        <w:rPr>
          <w:rFonts w:ascii="Arial" w:hAnsi="Arial" w:cs="Arial"/>
        </w:rPr>
        <w:t>82 is expressed constitutively and also stimulated by Hsf1p, but increases only marginally upon heat stress</w:t>
      </w:r>
      <w:r w:rsidRPr="00C61D25">
        <w:rPr>
          <w:rFonts w:ascii="Arial" w:hAnsi="Arial" w:cs="Arial"/>
        </w:rPr>
        <w:fldChar w:fldCharType="begin">
          <w:fldData xml:space="preserve">PEVuZE5vdGU+PENpdGU+PEF1dGhvcj5Cb3Jrb3ZpY2g8L0F1dGhvcj48WWVhcj4xOTg5PC9ZZWFy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PEVuZE5vdGU+PENpdGU+PEF1dGhvcj5Cb3Jrb3ZpY2g8L0F1dGhvcj48WWVhcj4xOTg5PC9ZZWFy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50, 51</w:t>
      </w:r>
      <w:r w:rsidRPr="00C61D25">
        <w:rPr>
          <w:rFonts w:ascii="Arial" w:hAnsi="Arial" w:cs="Arial"/>
        </w:rPr>
        <w:fldChar w:fldCharType="end"/>
      </w:r>
      <w:r w:rsidRPr="00C61D25">
        <w:rPr>
          <w:rFonts w:ascii="Arial" w:hAnsi="Arial" w:cs="Arial"/>
        </w:rPr>
        <w:t>.</w:t>
      </w:r>
    </w:p>
    <w:p w14:paraId="2675918E" w14:textId="54939C3F" w:rsidR="00156F28" w:rsidRPr="00C61D25" w:rsidRDefault="0020462A" w:rsidP="00700840">
      <w:pPr>
        <w:spacing w:line="360" w:lineRule="auto"/>
        <w:jc w:val="both"/>
        <w:rPr>
          <w:rFonts w:ascii="Arial" w:hAnsi="Arial" w:cs="Arial"/>
        </w:rPr>
      </w:pPr>
      <w:r>
        <w:rPr>
          <w:rFonts w:ascii="Arial" w:hAnsi="Arial" w:cs="Arial"/>
        </w:rPr>
        <w:t>Amongst the 17</w:t>
      </w:r>
      <w:r w:rsidR="004E61CE">
        <w:rPr>
          <w:rFonts w:ascii="Arial" w:hAnsi="Arial" w:cs="Arial"/>
        </w:rPr>
        <w:t>73</w:t>
      </w:r>
      <w:r>
        <w:rPr>
          <w:rFonts w:ascii="Arial" w:hAnsi="Arial" w:cs="Arial"/>
        </w:rPr>
        <w:t xml:space="preserve"> quantified </w:t>
      </w:r>
      <w:r w:rsidR="00B65D98">
        <w:rPr>
          <w:rFonts w:ascii="Arial" w:hAnsi="Arial" w:cs="Arial"/>
        </w:rPr>
        <w:t xml:space="preserve">proteins </w:t>
      </w:r>
      <w:r>
        <w:rPr>
          <w:rFonts w:ascii="Arial" w:hAnsi="Arial" w:cs="Arial"/>
        </w:rPr>
        <w:t xml:space="preserve">in the WT cells </w:t>
      </w:r>
      <w:r w:rsidR="00DA05B9" w:rsidRPr="00C61D25">
        <w:rPr>
          <w:rFonts w:ascii="Arial" w:hAnsi="Arial" w:cs="Arial"/>
        </w:rPr>
        <w:t>(</w:t>
      </w:r>
      <w:r w:rsidR="00DA05B9" w:rsidRPr="0044178B">
        <w:rPr>
          <w:rFonts w:ascii="Arial" w:hAnsi="Arial" w:cs="Arial"/>
          <w:b/>
        </w:rPr>
        <w:t xml:space="preserve">Supplementary </w:t>
      </w:r>
      <w:r w:rsidR="0044178B">
        <w:rPr>
          <w:rFonts w:ascii="Arial" w:hAnsi="Arial" w:cs="Arial"/>
          <w:b/>
        </w:rPr>
        <w:t>File</w:t>
      </w:r>
      <w:r w:rsidR="00DA05B9" w:rsidRPr="0044178B">
        <w:rPr>
          <w:rFonts w:ascii="Arial" w:hAnsi="Arial" w:cs="Arial"/>
          <w:b/>
        </w:rPr>
        <w:t xml:space="preserve"> </w:t>
      </w:r>
      <w:r w:rsidR="009D7ED0" w:rsidRPr="0044178B">
        <w:rPr>
          <w:rFonts w:ascii="Arial" w:hAnsi="Arial" w:cs="Arial"/>
          <w:b/>
        </w:rPr>
        <w:t>1</w:t>
      </w:r>
      <w:r>
        <w:rPr>
          <w:rFonts w:ascii="Arial" w:hAnsi="Arial" w:cs="Arial"/>
          <w:b/>
        </w:rPr>
        <w:t>)</w:t>
      </w:r>
      <w:r w:rsidR="00637E81">
        <w:rPr>
          <w:rFonts w:ascii="Arial" w:hAnsi="Arial" w:cs="Arial"/>
          <w:b/>
        </w:rPr>
        <w:t xml:space="preserve">, </w:t>
      </w:r>
      <w:r w:rsidR="00637E81">
        <w:rPr>
          <w:rFonts w:ascii="Arial" w:hAnsi="Arial" w:cs="Arial"/>
        </w:rPr>
        <w:t>many</w:t>
      </w:r>
      <w:r w:rsidR="00DF53D2">
        <w:rPr>
          <w:rFonts w:ascii="Arial" w:hAnsi="Arial" w:cs="Arial"/>
        </w:rPr>
        <w:t xml:space="preserve"> that </w:t>
      </w:r>
      <w:r w:rsidR="00B65D98">
        <w:rPr>
          <w:rFonts w:ascii="Arial" w:hAnsi="Arial" w:cs="Arial"/>
        </w:rPr>
        <w:t>display</w:t>
      </w:r>
      <w:r w:rsidR="00DF53D2">
        <w:rPr>
          <w:rFonts w:ascii="Arial" w:hAnsi="Arial" w:cs="Arial"/>
        </w:rPr>
        <w:t>ed</w:t>
      </w:r>
      <w:r w:rsidR="00B65D98">
        <w:rPr>
          <w:rFonts w:ascii="Arial" w:hAnsi="Arial" w:cs="Arial"/>
        </w:rPr>
        <w:t xml:space="preserve"> </w:t>
      </w:r>
      <w:r>
        <w:rPr>
          <w:rFonts w:ascii="Arial" w:hAnsi="Arial" w:cs="Arial"/>
        </w:rPr>
        <w:t>significant chang</w:t>
      </w:r>
      <w:r w:rsidR="00B65D98">
        <w:rPr>
          <w:rFonts w:ascii="Arial" w:hAnsi="Arial" w:cs="Arial"/>
        </w:rPr>
        <w:t xml:space="preserve">e </w:t>
      </w:r>
      <w:r w:rsidR="00DF53D2">
        <w:rPr>
          <w:rFonts w:ascii="Arial" w:hAnsi="Arial" w:cs="Arial"/>
        </w:rPr>
        <w:t>and</w:t>
      </w:r>
      <w:r w:rsidR="00B65D98">
        <w:rPr>
          <w:rFonts w:ascii="Arial" w:hAnsi="Arial" w:cs="Arial"/>
        </w:rPr>
        <w:t xml:space="preserve"> have</w:t>
      </w:r>
      <w:r>
        <w:rPr>
          <w:rFonts w:ascii="Arial" w:hAnsi="Arial" w:cs="Arial"/>
        </w:rPr>
        <w:t xml:space="preserve"> </w:t>
      </w:r>
      <w:r w:rsidR="00DA05B9" w:rsidRPr="00C61D25">
        <w:rPr>
          <w:rFonts w:ascii="Arial" w:hAnsi="Arial" w:cs="Arial"/>
        </w:rPr>
        <w:t xml:space="preserve">not previously been associated with </w:t>
      </w:r>
      <w:r>
        <w:rPr>
          <w:rFonts w:ascii="Arial" w:hAnsi="Arial" w:cs="Arial"/>
        </w:rPr>
        <w:t>the HSR</w:t>
      </w:r>
      <w:r w:rsidR="00DA05B9" w:rsidRPr="00C61D25">
        <w:rPr>
          <w:rFonts w:ascii="Arial" w:hAnsi="Arial" w:cs="Arial"/>
        </w:rPr>
        <w:t xml:space="preserve">. Most notably, an uncharacterised protein </w:t>
      </w:r>
      <w:bookmarkStart w:id="37" w:name="OLE_LINK24"/>
      <w:bookmarkStart w:id="38" w:name="OLE_LINK25"/>
      <w:r w:rsidR="00DA05B9" w:rsidRPr="00C61D25">
        <w:rPr>
          <w:rFonts w:ascii="Arial" w:hAnsi="Arial" w:cs="Arial"/>
        </w:rPr>
        <w:t xml:space="preserve">YBR085C-A </w:t>
      </w:r>
      <w:bookmarkEnd w:id="37"/>
      <w:bookmarkEnd w:id="38"/>
      <w:r w:rsidR="00DA05B9" w:rsidRPr="00C61D25">
        <w:rPr>
          <w:rFonts w:ascii="Arial" w:hAnsi="Arial" w:cs="Arial"/>
        </w:rPr>
        <w:t xml:space="preserve">was induced up to </w:t>
      </w:r>
      <w:r w:rsidR="005D2237">
        <w:rPr>
          <w:rFonts w:ascii="Arial" w:hAnsi="Arial" w:cs="Arial"/>
        </w:rPr>
        <w:t>eight</w:t>
      </w:r>
      <w:r w:rsidR="00DA05B9" w:rsidRPr="00C61D25">
        <w:rPr>
          <w:rFonts w:ascii="Arial" w:hAnsi="Arial" w:cs="Arial"/>
        </w:rPr>
        <w:t>-fold over the time course</w:t>
      </w:r>
      <w:r w:rsidR="000D4FD7">
        <w:rPr>
          <w:rFonts w:ascii="Arial" w:hAnsi="Arial" w:cs="Arial"/>
        </w:rPr>
        <w:t xml:space="preserve"> </w:t>
      </w:r>
      <w:r w:rsidR="00637E81">
        <w:rPr>
          <w:rFonts w:ascii="Arial" w:hAnsi="Arial" w:cs="Arial"/>
        </w:rPr>
        <w:t>(</w:t>
      </w:r>
      <w:r w:rsidR="000D4FD7">
        <w:rPr>
          <w:rFonts w:ascii="Arial" w:hAnsi="Arial" w:cs="Arial"/>
        </w:rPr>
        <w:t>adjusted p-value 1.4 x 10</w:t>
      </w:r>
      <w:r w:rsidR="000D4FD7">
        <w:rPr>
          <w:rFonts w:ascii="Arial" w:hAnsi="Arial" w:cs="Arial"/>
          <w:vertAlign w:val="superscript"/>
        </w:rPr>
        <w:t>-6</w:t>
      </w:r>
      <w:r w:rsidR="00637E81">
        <w:rPr>
          <w:rFonts w:ascii="Arial" w:hAnsi="Arial" w:cs="Arial"/>
        </w:rPr>
        <w:t xml:space="preserve">) </w:t>
      </w:r>
      <w:r w:rsidR="00DA05B9" w:rsidRPr="00C61D25">
        <w:rPr>
          <w:rFonts w:ascii="Arial" w:hAnsi="Arial" w:cs="Arial"/>
        </w:rPr>
        <w:t>(</w:t>
      </w:r>
      <w:r w:rsidR="00D253E8">
        <w:rPr>
          <w:rFonts w:ascii="Arial" w:hAnsi="Arial" w:cs="Arial"/>
          <w:b/>
        </w:rPr>
        <w:t xml:space="preserve">Figure </w:t>
      </w:r>
      <w:r>
        <w:rPr>
          <w:rFonts w:ascii="Arial" w:hAnsi="Arial" w:cs="Arial"/>
          <w:b/>
        </w:rPr>
        <w:t>3A</w:t>
      </w:r>
      <w:r w:rsidR="00DA05B9" w:rsidRPr="00C61D25">
        <w:rPr>
          <w:rFonts w:ascii="Arial" w:hAnsi="Arial" w:cs="Arial"/>
        </w:rPr>
        <w:t>). YBR085C-A has been shown to increase in response to DNA damage in a high-throughput study but has not previously been associated with heat stress response</w:t>
      </w:r>
      <w:r w:rsidR="00DA05B9" w:rsidRPr="00C61D25">
        <w:rPr>
          <w:rFonts w:ascii="Arial" w:hAnsi="Arial" w:cs="Arial"/>
        </w:rPr>
        <w:fldChar w:fldCharType="begin"/>
      </w:r>
      <w:r w:rsidR="00AE719B">
        <w:rPr>
          <w:rFonts w:ascii="Arial" w:hAnsi="Arial" w:cs="Arial"/>
        </w:rPr>
        <w:instrText xml:space="preserve"> ADDIN EN.CITE &lt;EndNote&gt;&lt;Cite&gt;&lt;Author&gt;Tkach&lt;/Author&gt;&lt;Year&gt;2012&lt;/Year&gt;&lt;RecNum&gt;46&lt;/RecNum&gt;&lt;DisplayText&gt;&lt;style face="superscript"&gt;52&lt;/style&gt;&lt;/DisplayText&gt;&lt;record&gt;&lt;rec-number&gt;46&lt;/rec-number&gt;&lt;foreign-keys&gt;&lt;key app="EN" db-id="92pspdrpxt95sce00eqva5seppwwda5zfrsx" timestamp="1495705979"&gt;46&lt;/key&gt;&lt;/foreign-keys&gt;&lt;ref-type name="Journal Article"&gt;17&lt;/ref-type&gt;&lt;contributors&gt;&lt;authors&gt;&lt;author&gt;Tkach, J. M.&lt;/author&gt;&lt;author&gt;Yimit, A.&lt;/author&gt;&lt;author&gt;Lee, A. Y.&lt;/author&gt;&lt;author&gt;Riffle, M.&lt;/author&gt;&lt;author&gt;Costanzo, M.&lt;/author&gt;&lt;author&gt;Jaschob, D.&lt;/author&gt;&lt;author&gt;Hendry, J. A.&lt;/author&gt;&lt;author&gt;Ou, J. W.&lt;/author&gt;&lt;author&gt;Moffat, J.&lt;/author&gt;&lt;author&gt;Boone, C.&lt;/author&gt;&lt;author&gt;Davis, T. N.&lt;/author&gt;&lt;author&gt;Nislow, C.&lt;/author&gt;&lt;author&gt;Brown, G. W.&lt;/author&gt;&lt;/authors&gt;&lt;/contributors&gt;&lt;titles&gt;&lt;title&gt;Dissecting DNA damage response pathways by analysing protein localization and abundance changes during DNA replication stress&lt;/title&gt;&lt;secondary-title&gt;Nature Cell Biology&lt;/secondary-title&gt;&lt;/titles&gt;&lt;periodical&gt;&lt;full-title&gt;Nature Cell Biology&lt;/full-title&gt;&lt;/periodical&gt;&lt;pages&gt;966-+&lt;/pages&gt;&lt;volume&gt;14&lt;/volume&gt;&lt;number&gt;9&lt;/number&gt;&lt;dates&gt;&lt;year&gt;2012&lt;/year&gt;&lt;pub-dates&gt;&lt;date&gt;Sep&lt;/date&gt;&lt;/pub-dates&gt;&lt;/dates&gt;&lt;isbn&gt;1465-7392&lt;/isbn&gt;&lt;accession-num&gt;WOS:000308668600013&lt;/accession-num&gt;&lt;urls&gt;&lt;related-urls&gt;&lt;url&gt;&amp;lt;Go to ISI&amp;gt;://WOS:000308668600013&lt;/url&gt;&lt;/related-urls&gt;&lt;/urls&gt;&lt;electronic-resource-num&gt;10.1038/ncb2549&lt;/electronic-resource-num&gt;&lt;/record&gt;&lt;/Cite&gt;&lt;/EndNote&gt;</w:instrText>
      </w:r>
      <w:r w:rsidR="00DA05B9" w:rsidRPr="00C61D25">
        <w:rPr>
          <w:rFonts w:ascii="Arial" w:hAnsi="Arial" w:cs="Arial"/>
        </w:rPr>
        <w:fldChar w:fldCharType="separate"/>
      </w:r>
      <w:r w:rsidR="00AE719B" w:rsidRPr="00AE719B">
        <w:rPr>
          <w:rFonts w:ascii="Arial" w:hAnsi="Arial" w:cs="Arial"/>
          <w:noProof/>
          <w:vertAlign w:val="superscript"/>
        </w:rPr>
        <w:t>52</w:t>
      </w:r>
      <w:r w:rsidR="00DA05B9" w:rsidRPr="00C61D25">
        <w:rPr>
          <w:rFonts w:ascii="Arial" w:hAnsi="Arial" w:cs="Arial"/>
        </w:rPr>
        <w:fldChar w:fldCharType="end"/>
      </w:r>
      <w:r w:rsidR="006040F0">
        <w:rPr>
          <w:rFonts w:ascii="Arial" w:hAnsi="Arial" w:cs="Arial"/>
        </w:rPr>
        <w:t xml:space="preserve">. </w:t>
      </w:r>
      <w:r w:rsidR="00156F28" w:rsidRPr="00C61D25">
        <w:rPr>
          <w:rFonts w:ascii="Arial" w:hAnsi="Arial" w:cs="Arial"/>
        </w:rPr>
        <w:t xml:space="preserve">A </w:t>
      </w:r>
      <w:r w:rsidR="0004441E">
        <w:rPr>
          <w:rFonts w:ascii="Arial" w:hAnsi="Arial" w:cs="Arial"/>
        </w:rPr>
        <w:t>PSI-BLAST search</w:t>
      </w:r>
      <w:r w:rsidR="008E3CCB">
        <w:rPr>
          <w:rFonts w:ascii="Arial" w:hAnsi="Arial" w:cs="Arial"/>
        </w:rPr>
        <w:fldChar w:fldCharType="begin"/>
      </w:r>
      <w:r w:rsidR="00AE719B">
        <w:rPr>
          <w:rFonts w:ascii="Arial" w:hAnsi="Arial" w:cs="Arial"/>
        </w:rPr>
        <w:instrText xml:space="preserve"> ADDIN EN.CITE &lt;EndNote&gt;&lt;Cite&gt;&lt;Author&gt;Altschul&lt;/Author&gt;&lt;Year&gt;1997&lt;/Year&gt;&lt;RecNum&gt;71&lt;/RecNum&gt;&lt;DisplayText&gt;&lt;style face="superscript"&gt;53&lt;/style&gt;&lt;/DisplayText&gt;&lt;record&gt;&lt;rec-number&gt;71&lt;/rec-number&gt;&lt;foreign-keys&gt;&lt;key app="EN" db-id="92pspdrpxt95sce00eqva5seppwwda5zfrsx" timestamp="1495706970"&gt;71&lt;/key&gt;&lt;/foreign-keys&gt;&lt;ref-type name="Journal Article"&gt;17&lt;/ref-type&gt;&lt;contributors&gt;&lt;authors&gt;&lt;author&gt;Altschul, S. F.&lt;/author&gt;&lt;author&gt;Madden, T. L.&lt;/author&gt;&lt;author&gt;Schaffer, A. A.&lt;/author&gt;&lt;author&gt;Zhang, J.&lt;/author&gt;&lt;author&gt;Zhang, Z.&lt;/author&gt;&lt;author&gt;Miller, W.&lt;/author&gt;&lt;author&gt;Lipman, D. J.&lt;/author&gt;&lt;/authors&gt;&lt;/contributors&gt;&lt;auth-address&gt;National Center for Biotechnology Information, National Library of Medicine, National Institutes of Health, Bethesda, MD 20894, USA. altschul@ncbi.nlm.nih.gov&lt;/auth-address&gt;&lt;titles&gt;&lt;title&gt;Gapped BLAST and PSI-BLAST: a new generation of protein database search programs&lt;/title&gt;&lt;secondary-title&gt;Nucleic Acids Res&lt;/secondary-title&gt;&lt;/titles&gt;&lt;periodical&gt;&lt;full-title&gt;Nucleic Acids Res&lt;/full-title&gt;&lt;/periodical&gt;&lt;pages&gt;3389-402&lt;/pages&gt;&lt;volume&gt;25&lt;/volume&gt;&lt;number&gt;17&lt;/number&gt;&lt;keywords&gt;&lt;keyword&gt;Algorithms&lt;/keyword&gt;&lt;keyword&gt;Amino Acid Sequence&lt;/keyword&gt;&lt;keyword&gt;Animals&lt;/keyword&gt;&lt;keyword&gt;DNA/*chemistry&lt;/keyword&gt;&lt;keyword&gt;*Databases, Factual&lt;/keyword&gt;&lt;keyword&gt;Humans&lt;/keyword&gt;&lt;keyword&gt;Molecular Sequence Data&lt;/keyword&gt;&lt;keyword&gt;Proteins/*chemistry&lt;/keyword&gt;&lt;keyword&gt;*Sequence Alignment&lt;/keyword&gt;&lt;keyword&gt;*Software&lt;/keyword&gt;&lt;/keywords&gt;&lt;dates&gt;&lt;year&gt;1997&lt;/year&gt;&lt;pub-dates&gt;&lt;date&gt;Sep 01&lt;/date&gt;&lt;/pub-dates&gt;&lt;/dates&gt;&lt;isbn&gt;0305-1048 (Print)&amp;#xD;0305-1048 (Linking)&lt;/isbn&gt;&lt;accession-num&gt;9254694&lt;/accession-num&gt;&lt;urls&gt;&lt;related-urls&gt;&lt;url&gt;https://www.ncbi.nlm.nih.gov/pubmed/9254694&lt;/url&gt;&lt;/related-urls&gt;&lt;/urls&gt;&lt;custom2&gt;PMC146917&lt;/custom2&gt;&lt;/record&gt;&lt;/Cite&gt;&lt;/EndNote&gt;</w:instrText>
      </w:r>
      <w:r w:rsidR="008E3CCB">
        <w:rPr>
          <w:rFonts w:ascii="Arial" w:hAnsi="Arial" w:cs="Arial"/>
        </w:rPr>
        <w:fldChar w:fldCharType="separate"/>
      </w:r>
      <w:r w:rsidR="00AE719B" w:rsidRPr="00AE719B">
        <w:rPr>
          <w:rFonts w:ascii="Arial" w:hAnsi="Arial" w:cs="Arial"/>
          <w:noProof/>
          <w:vertAlign w:val="superscript"/>
        </w:rPr>
        <w:t>53</w:t>
      </w:r>
      <w:r w:rsidR="008E3CCB">
        <w:rPr>
          <w:rFonts w:ascii="Arial" w:hAnsi="Arial" w:cs="Arial"/>
        </w:rPr>
        <w:fldChar w:fldCharType="end"/>
      </w:r>
      <w:r w:rsidR="006040F0">
        <w:rPr>
          <w:rFonts w:ascii="Arial" w:hAnsi="Arial" w:cs="Arial"/>
        </w:rPr>
        <w:t xml:space="preserve"> </w:t>
      </w:r>
      <w:r w:rsidR="0004441E">
        <w:rPr>
          <w:rFonts w:ascii="Arial" w:hAnsi="Arial" w:cs="Arial"/>
        </w:rPr>
        <w:t>of</w:t>
      </w:r>
      <w:r w:rsidR="00156F28" w:rsidRPr="00C61D25">
        <w:rPr>
          <w:rFonts w:ascii="Arial" w:hAnsi="Arial" w:cs="Arial"/>
        </w:rPr>
        <w:t xml:space="preserve"> YBR085C-A </w:t>
      </w:r>
      <w:r w:rsidR="006040F0">
        <w:rPr>
          <w:rFonts w:ascii="Arial" w:hAnsi="Arial" w:cs="Arial"/>
        </w:rPr>
        <w:t>against</w:t>
      </w:r>
      <w:r w:rsidR="0004441E">
        <w:rPr>
          <w:rFonts w:ascii="Arial" w:hAnsi="Arial" w:cs="Arial"/>
        </w:rPr>
        <w:t xml:space="preserve"> the </w:t>
      </w:r>
      <w:r w:rsidR="0061797F">
        <w:rPr>
          <w:rFonts w:ascii="Arial" w:hAnsi="Arial" w:cs="Arial"/>
        </w:rPr>
        <w:t xml:space="preserve">NCBI </w:t>
      </w:r>
      <w:r w:rsidR="0047266C">
        <w:rPr>
          <w:rFonts w:ascii="Arial" w:hAnsi="Arial" w:cs="Arial"/>
        </w:rPr>
        <w:t>non-redundant</w:t>
      </w:r>
      <w:r w:rsidR="0004441E">
        <w:rPr>
          <w:rFonts w:ascii="Arial" w:hAnsi="Arial" w:cs="Arial"/>
        </w:rPr>
        <w:t xml:space="preserve"> </w:t>
      </w:r>
      <w:r w:rsidR="0061797F">
        <w:rPr>
          <w:rFonts w:ascii="Arial" w:hAnsi="Arial" w:cs="Arial"/>
        </w:rPr>
        <w:t>database</w:t>
      </w:r>
      <w:r w:rsidR="00156F28" w:rsidRPr="00C61D25">
        <w:rPr>
          <w:rFonts w:ascii="Arial" w:hAnsi="Arial" w:cs="Arial"/>
        </w:rPr>
        <w:t xml:space="preserve"> </w:t>
      </w:r>
      <w:r w:rsidR="00FA5CA7">
        <w:rPr>
          <w:rFonts w:ascii="Arial" w:hAnsi="Arial" w:cs="Arial"/>
        </w:rPr>
        <w:t>found no hits</w:t>
      </w:r>
      <w:r w:rsidR="00156F28" w:rsidRPr="00C61D25">
        <w:rPr>
          <w:rFonts w:ascii="Arial" w:hAnsi="Arial" w:cs="Arial"/>
        </w:rPr>
        <w:t xml:space="preserve"> with annotated function. However, a literature search of known DNA-binding regulators revealed a number of transcription factors associated with the promoter region of this gene and thus likely regulating its express</w:t>
      </w:r>
      <w:r w:rsidR="00193E33">
        <w:rPr>
          <w:rFonts w:ascii="Arial" w:hAnsi="Arial" w:cs="Arial"/>
        </w:rPr>
        <w:t xml:space="preserve">ion. </w:t>
      </w:r>
      <w:r w:rsidR="000A7F8D">
        <w:rPr>
          <w:rFonts w:ascii="Arial" w:hAnsi="Arial" w:cs="Arial"/>
        </w:rPr>
        <w:t>In particular,</w:t>
      </w:r>
      <w:r w:rsidR="00156F28" w:rsidRPr="00C61D25">
        <w:rPr>
          <w:rFonts w:ascii="Arial" w:hAnsi="Arial" w:cs="Arial"/>
        </w:rPr>
        <w:t xml:space="preserve"> a study by </w:t>
      </w:r>
      <w:proofErr w:type="spellStart"/>
      <w:r w:rsidR="00156F28" w:rsidRPr="00C61D25">
        <w:rPr>
          <w:rFonts w:ascii="Arial" w:hAnsi="Arial" w:cs="Arial"/>
        </w:rPr>
        <w:t>Harbison</w:t>
      </w:r>
      <w:proofErr w:type="spellEnd"/>
      <w:r w:rsidR="00F72A61" w:rsidRPr="00C61D25">
        <w:rPr>
          <w:rFonts w:ascii="Arial" w:hAnsi="Arial" w:cs="Arial"/>
        </w:rPr>
        <w:t xml:space="preserve"> </w:t>
      </w:r>
      <w:r w:rsidR="00F72A61" w:rsidRPr="003A3D6B">
        <w:rPr>
          <w:rFonts w:ascii="Arial" w:hAnsi="Arial" w:cs="Arial"/>
          <w:i/>
        </w:rPr>
        <w:t>et al</w:t>
      </w:r>
      <w:r w:rsidR="00F72A61" w:rsidRPr="00C61D25">
        <w:rPr>
          <w:rFonts w:ascii="Arial" w:hAnsi="Arial" w:cs="Arial"/>
        </w:rPr>
        <w:fldChar w:fldCharType="begin">
          <w:fldData xml:space="preserve">PEVuZE5vdGU+PENpdGU+PEF1dGhvcj5IYXJiaXNvbjwvQXV0aG9yPjxZZWFyPjIwMDQ8L1llYXI+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PEVuZE5vdGU+PENpdGU+PEF1dGhvcj5IYXJiaXNvbjwvQXV0aG9yPjxZZWFyPjIwMDQ8L1llYXI+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F72A61" w:rsidRPr="00C61D25">
        <w:rPr>
          <w:rFonts w:ascii="Arial" w:hAnsi="Arial" w:cs="Arial"/>
        </w:rPr>
      </w:r>
      <w:r w:rsidR="00F72A61" w:rsidRPr="00C61D25">
        <w:rPr>
          <w:rFonts w:ascii="Arial" w:hAnsi="Arial" w:cs="Arial"/>
        </w:rPr>
        <w:fldChar w:fldCharType="separate"/>
      </w:r>
      <w:r w:rsidR="00AE719B" w:rsidRPr="00AE719B">
        <w:rPr>
          <w:rFonts w:ascii="Arial" w:hAnsi="Arial" w:cs="Arial"/>
          <w:noProof/>
          <w:vertAlign w:val="superscript"/>
        </w:rPr>
        <w:t>54</w:t>
      </w:r>
      <w:r w:rsidR="00F72A61" w:rsidRPr="00C61D25">
        <w:rPr>
          <w:rFonts w:ascii="Arial" w:hAnsi="Arial" w:cs="Arial"/>
        </w:rPr>
        <w:fldChar w:fldCharType="end"/>
      </w:r>
      <w:r w:rsidR="00156F28" w:rsidRPr="00C61D25">
        <w:rPr>
          <w:rFonts w:ascii="Arial" w:hAnsi="Arial" w:cs="Arial"/>
        </w:rPr>
        <w:t xml:space="preserve"> provided direct evidence of two </w:t>
      </w:r>
      <w:proofErr w:type="gramStart"/>
      <w:r w:rsidR="00156F28" w:rsidRPr="00C61D25">
        <w:rPr>
          <w:rFonts w:ascii="Arial" w:hAnsi="Arial" w:cs="Arial"/>
        </w:rPr>
        <w:t>heat</w:t>
      </w:r>
      <w:proofErr w:type="gramEnd"/>
      <w:r w:rsidR="00156F28" w:rsidRPr="00C61D25">
        <w:rPr>
          <w:rFonts w:ascii="Arial" w:hAnsi="Arial" w:cs="Arial"/>
        </w:rPr>
        <w:t xml:space="preserve"> shock transcription factors, Hsf1p and Msn2p, occupying the DNA regulatory sites of YBR085C-A. The other transcription factors with experimental evidence of YBR085C-A DNA binding are displayed in </w:t>
      </w:r>
      <w:r w:rsidR="00156F28" w:rsidRPr="0044178B">
        <w:rPr>
          <w:rFonts w:ascii="Arial" w:hAnsi="Arial" w:cs="Arial"/>
          <w:b/>
        </w:rPr>
        <w:t xml:space="preserve">Supplementary Table </w:t>
      </w:r>
      <w:r w:rsidR="00193E33" w:rsidRPr="0044178B">
        <w:rPr>
          <w:rFonts w:ascii="Arial" w:hAnsi="Arial" w:cs="Arial"/>
          <w:b/>
        </w:rPr>
        <w:t>1</w:t>
      </w:r>
      <w:r w:rsidR="00156F28" w:rsidRPr="00C61D25">
        <w:rPr>
          <w:rFonts w:ascii="Arial" w:hAnsi="Arial" w:cs="Arial"/>
        </w:rPr>
        <w:t>.</w:t>
      </w:r>
      <w:r w:rsidR="003B61F2">
        <w:rPr>
          <w:rFonts w:ascii="Arial" w:hAnsi="Arial" w:cs="Arial"/>
        </w:rPr>
        <w:t xml:space="preserve"> </w:t>
      </w:r>
      <w:r w:rsidR="00B65D98">
        <w:rPr>
          <w:rFonts w:ascii="Arial" w:hAnsi="Arial" w:cs="Arial"/>
        </w:rPr>
        <w:t>More generally, w</w:t>
      </w:r>
      <w:r w:rsidR="003B61F2">
        <w:rPr>
          <w:rFonts w:ascii="Arial" w:hAnsi="Arial" w:cs="Arial"/>
        </w:rPr>
        <w:t>e also note that up</w:t>
      </w:r>
      <w:r w:rsidR="00502438">
        <w:rPr>
          <w:rFonts w:ascii="Arial" w:hAnsi="Arial" w:cs="Arial"/>
        </w:rPr>
        <w:t>-</w:t>
      </w:r>
      <w:r w:rsidR="003B61F2">
        <w:rPr>
          <w:rFonts w:ascii="Arial" w:hAnsi="Arial" w:cs="Arial"/>
        </w:rPr>
        <w:t xml:space="preserve">regulated proteins </w:t>
      </w:r>
      <w:r w:rsidR="00502438">
        <w:rPr>
          <w:rFonts w:ascii="Arial" w:hAnsi="Arial" w:cs="Arial"/>
        </w:rPr>
        <w:t xml:space="preserve">at 240 minutes </w:t>
      </w:r>
      <w:r w:rsidR="003B61F2">
        <w:rPr>
          <w:rFonts w:ascii="Arial" w:hAnsi="Arial" w:cs="Arial"/>
        </w:rPr>
        <w:t>are significantly</w:t>
      </w:r>
      <w:r w:rsidR="00502438">
        <w:rPr>
          <w:rFonts w:ascii="Arial" w:hAnsi="Arial" w:cs="Arial"/>
        </w:rPr>
        <w:t xml:space="preserve"> enriched for targets of several stress response </w:t>
      </w:r>
      <w:r w:rsidR="00B65D98">
        <w:rPr>
          <w:rFonts w:ascii="Arial" w:hAnsi="Arial" w:cs="Arial"/>
        </w:rPr>
        <w:t xml:space="preserve">transcription </w:t>
      </w:r>
      <w:r w:rsidR="00502438">
        <w:rPr>
          <w:rFonts w:ascii="Arial" w:hAnsi="Arial" w:cs="Arial"/>
        </w:rPr>
        <w:t>factors</w:t>
      </w:r>
      <w:r w:rsidR="008E3CCB">
        <w:rPr>
          <w:rFonts w:ascii="Arial" w:hAnsi="Arial" w:cs="Arial"/>
        </w:rPr>
        <w:fldChar w:fldCharType="begin"/>
      </w:r>
      <w:r w:rsidR="00AE719B">
        <w:rPr>
          <w:rFonts w:ascii="Arial" w:hAnsi="Arial" w:cs="Arial"/>
        </w:rPr>
        <w:instrText xml:space="preserve"> ADDIN EN.CITE &lt;EndNote&gt;&lt;Cite&gt;&lt;Author&gt;Tabas-Madrid&lt;/Author&gt;&lt;Year&gt;2012&lt;/Year&gt;&lt;RecNum&gt;70&lt;/RecNum&gt;&lt;DisplayText&gt;&lt;style face="superscript"&gt;55&lt;/style&gt;&lt;/DisplayText&gt;&lt;record&gt;&lt;rec-number&gt;70&lt;/rec-number&gt;&lt;foreign-keys&gt;&lt;key app="EN" db-id="92pspdrpxt95sce00eqva5seppwwda5zfrsx" timestamp="1495706933"&gt;70&lt;/key&gt;&lt;/foreign-keys&gt;&lt;ref-type name="Journal Article"&gt;17&lt;/ref-type&gt;&lt;contributors&gt;&lt;authors&gt;&lt;author&gt;Tabas-Madrid, D.&lt;/author&gt;&lt;author&gt;Nogales-Cadenas, R.&lt;/author&gt;&lt;author&gt;Pascual-Montano, A.&lt;/author&gt;&lt;/authors&gt;&lt;/contributors&gt;&lt;auth-address&gt;Functional Bioinformatics Group, National Center for Biotechnology (CNB-CSIC), Madrid, Spain.&lt;/auth-address&gt;&lt;titles&gt;&lt;title&gt;GeneCodis3: a non-redundant and modular enrichment analysis tool for functional genomics&lt;/title&gt;&lt;secondary-title&gt;Nucleic Acids Res&lt;/secondary-title&gt;&lt;/titles&gt;&lt;periodical&gt;&lt;full-title&gt;Nucleic Acids Res&lt;/full-title&gt;&lt;/periodical&gt;&lt;pages&gt;W478-83&lt;/pages&gt;&lt;volume&gt;40&lt;/volume&gt;&lt;number&gt;Web Server issue&lt;/number&gt;&lt;keywords&gt;&lt;keyword&gt;Computer Graphics&lt;/keyword&gt;&lt;keyword&gt;Gene Expression&lt;/keyword&gt;&lt;keyword&gt;*Genes&lt;/keyword&gt;&lt;keyword&gt;Genomics/*methods&lt;/keyword&gt;&lt;keyword&gt;Internet&lt;/keyword&gt;&lt;keyword&gt;Molecular Sequence Annotation&lt;/keyword&gt;&lt;keyword&gt;*Software&lt;/keyword&gt;&lt;/keywords&gt;&lt;dates&gt;&lt;year&gt;2012&lt;/year&gt;&lt;pub-dates&gt;&lt;date&gt;Jul&lt;/date&gt;&lt;/pub-dates&gt;&lt;/dates&gt;&lt;isbn&gt;1362-4962 (Electronic)&amp;#xD;0305-1048 (Linking)&lt;/isbn&gt;&lt;accession-num&gt;22573175&lt;/accession-num&gt;&lt;urls&gt;&lt;related-urls&gt;&lt;url&gt;https://www.ncbi.nlm.nih.gov/pubmed/22573175&lt;/url&gt;&lt;/related-urls&gt;&lt;/urls&gt;&lt;custom2&gt;PMC3394297&lt;/custom2&gt;&lt;electronic-resource-num&gt;10.1093/nar/gks402&lt;/electronic-resource-num&gt;&lt;/record&gt;&lt;/Cite&gt;&lt;/EndNote&gt;</w:instrText>
      </w:r>
      <w:r w:rsidR="008E3CCB">
        <w:rPr>
          <w:rFonts w:ascii="Arial" w:hAnsi="Arial" w:cs="Arial"/>
        </w:rPr>
        <w:fldChar w:fldCharType="separate"/>
      </w:r>
      <w:r w:rsidR="00AE719B" w:rsidRPr="00AE719B">
        <w:rPr>
          <w:rFonts w:ascii="Arial" w:hAnsi="Arial" w:cs="Arial"/>
          <w:noProof/>
          <w:vertAlign w:val="superscript"/>
        </w:rPr>
        <w:t>55</w:t>
      </w:r>
      <w:r w:rsidR="008E3CCB">
        <w:rPr>
          <w:rFonts w:ascii="Arial" w:hAnsi="Arial" w:cs="Arial"/>
        </w:rPr>
        <w:fldChar w:fldCharType="end"/>
      </w:r>
      <w:r w:rsidR="00B65D98">
        <w:rPr>
          <w:rFonts w:ascii="Arial" w:hAnsi="Arial" w:cs="Arial"/>
        </w:rPr>
        <w:t xml:space="preserve"> </w:t>
      </w:r>
      <w:r w:rsidR="00502438">
        <w:rPr>
          <w:rFonts w:ascii="Arial" w:hAnsi="Arial" w:cs="Arial"/>
        </w:rPr>
        <w:t>including Msn2p, Msn4p, Hsf1p (</w:t>
      </w:r>
      <w:bookmarkStart w:id="39" w:name="OLE_LINK12"/>
      <w:bookmarkStart w:id="40" w:name="OLE_LINK33"/>
      <w:r w:rsidR="00502438">
        <w:rPr>
          <w:rFonts w:ascii="Arial" w:hAnsi="Arial" w:cs="Arial"/>
        </w:rPr>
        <w:t xml:space="preserve">adjusted p-value </w:t>
      </w:r>
      <w:bookmarkEnd w:id="39"/>
      <w:bookmarkEnd w:id="40"/>
      <w:r w:rsidR="00502438">
        <w:rPr>
          <w:rFonts w:ascii="Arial" w:hAnsi="Arial" w:cs="Arial"/>
        </w:rPr>
        <w:t xml:space="preserve">&lt; </w:t>
      </w:r>
      <w:bookmarkStart w:id="41" w:name="OLE_LINK44"/>
      <w:r w:rsidR="00502438">
        <w:rPr>
          <w:rFonts w:ascii="Arial" w:hAnsi="Arial" w:cs="Arial"/>
        </w:rPr>
        <w:t>1 x 10</w:t>
      </w:r>
      <w:r w:rsidR="00502438" w:rsidRPr="00B65D98">
        <w:rPr>
          <w:rFonts w:ascii="Arial" w:hAnsi="Arial" w:cs="Arial"/>
          <w:vertAlign w:val="superscript"/>
        </w:rPr>
        <w:t>-12</w:t>
      </w:r>
      <w:bookmarkEnd w:id="41"/>
      <w:r w:rsidR="00502438">
        <w:rPr>
          <w:rFonts w:ascii="Arial" w:hAnsi="Arial" w:cs="Arial"/>
        </w:rPr>
        <w:t>)</w:t>
      </w:r>
      <w:r w:rsidR="003B61F2">
        <w:rPr>
          <w:rFonts w:ascii="Arial" w:hAnsi="Arial" w:cs="Arial"/>
        </w:rPr>
        <w:t xml:space="preserve"> </w:t>
      </w:r>
      <w:r w:rsidR="00502438">
        <w:rPr>
          <w:rFonts w:ascii="Arial" w:hAnsi="Arial" w:cs="Arial"/>
        </w:rPr>
        <w:t>in all cases.</w:t>
      </w:r>
    </w:p>
    <w:p w14:paraId="075DCA75" w14:textId="6CBF14C5" w:rsidR="00467E6C" w:rsidRPr="00C61D25" w:rsidRDefault="00DA05B9" w:rsidP="00956A17">
      <w:pPr>
        <w:spacing w:line="360" w:lineRule="auto"/>
        <w:jc w:val="both"/>
        <w:rPr>
          <w:rFonts w:ascii="Arial" w:hAnsi="Arial" w:cs="Arial"/>
        </w:rPr>
      </w:pPr>
      <w:r w:rsidRPr="00C61D25">
        <w:rPr>
          <w:rFonts w:ascii="Arial" w:hAnsi="Arial" w:cs="Arial"/>
        </w:rPr>
        <w:t>In contrast</w:t>
      </w:r>
      <w:r w:rsidR="00E92DBF" w:rsidRPr="00C61D25">
        <w:rPr>
          <w:rFonts w:ascii="Arial" w:hAnsi="Arial" w:cs="Arial"/>
        </w:rPr>
        <w:t xml:space="preserve"> to </w:t>
      </w:r>
      <w:r w:rsidR="00D16343">
        <w:rPr>
          <w:rFonts w:ascii="Arial" w:hAnsi="Arial" w:cs="Arial"/>
        </w:rPr>
        <w:t xml:space="preserve">widespread </w:t>
      </w:r>
      <w:proofErr w:type="spellStart"/>
      <w:r w:rsidR="00D16343">
        <w:rPr>
          <w:rFonts w:ascii="Arial" w:hAnsi="Arial" w:cs="Arial"/>
        </w:rPr>
        <w:t>upregulation</w:t>
      </w:r>
      <w:proofErr w:type="spellEnd"/>
      <w:r w:rsidR="005C3E0D">
        <w:rPr>
          <w:rFonts w:ascii="Arial" w:hAnsi="Arial" w:cs="Arial"/>
        </w:rPr>
        <w:t xml:space="preserve"> in the WT strain (211 out of the 267 differentially abundant proteins)</w:t>
      </w:r>
      <w:r w:rsidRPr="00C61D25">
        <w:rPr>
          <w:rFonts w:ascii="Arial" w:hAnsi="Arial" w:cs="Arial"/>
        </w:rPr>
        <w:t xml:space="preserve">, </w:t>
      </w:r>
      <w:r w:rsidR="00457ADB">
        <w:rPr>
          <w:rFonts w:ascii="Arial" w:hAnsi="Arial" w:cs="Arial"/>
        </w:rPr>
        <w:t xml:space="preserve">only 56 </w:t>
      </w:r>
      <w:r w:rsidR="00D16343">
        <w:rPr>
          <w:rFonts w:ascii="Arial" w:hAnsi="Arial" w:cs="Arial"/>
        </w:rPr>
        <w:t xml:space="preserve">proteins </w:t>
      </w:r>
      <w:r w:rsidRPr="00C61D25">
        <w:rPr>
          <w:rFonts w:ascii="Arial" w:hAnsi="Arial" w:cs="Arial"/>
        </w:rPr>
        <w:t xml:space="preserve">exhibited </w:t>
      </w:r>
      <w:r w:rsidR="00430D90">
        <w:rPr>
          <w:rFonts w:ascii="Arial" w:hAnsi="Arial" w:cs="Arial"/>
        </w:rPr>
        <w:t xml:space="preserve">a </w:t>
      </w:r>
      <w:r w:rsidR="00457ADB">
        <w:rPr>
          <w:rFonts w:ascii="Arial" w:hAnsi="Arial" w:cs="Arial"/>
        </w:rPr>
        <w:t>s</w:t>
      </w:r>
      <w:r w:rsidR="00430D90">
        <w:rPr>
          <w:rFonts w:ascii="Arial" w:hAnsi="Arial" w:cs="Arial"/>
        </w:rPr>
        <w:t xml:space="preserve">ignificant </w:t>
      </w:r>
      <w:r w:rsidRPr="00C61D25">
        <w:rPr>
          <w:rFonts w:ascii="Arial" w:hAnsi="Arial" w:cs="Arial"/>
        </w:rPr>
        <w:t xml:space="preserve">decrease in </w:t>
      </w:r>
      <w:r w:rsidR="00430D90">
        <w:rPr>
          <w:rFonts w:ascii="Arial" w:hAnsi="Arial" w:cs="Arial"/>
        </w:rPr>
        <w:t xml:space="preserve">relative </w:t>
      </w:r>
      <w:r w:rsidRPr="00C61D25">
        <w:rPr>
          <w:rFonts w:ascii="Arial" w:hAnsi="Arial" w:cs="Arial"/>
        </w:rPr>
        <w:t>abundance. For example</w:t>
      </w:r>
      <w:r w:rsidR="000A7F8D">
        <w:rPr>
          <w:rFonts w:ascii="Arial" w:hAnsi="Arial" w:cs="Arial"/>
        </w:rPr>
        <w:t>,</w:t>
      </w:r>
      <w:r w:rsidR="00B80F0F">
        <w:rPr>
          <w:rFonts w:ascii="Arial" w:hAnsi="Arial" w:cs="Arial"/>
        </w:rPr>
        <w:t xml:space="preserve"> </w:t>
      </w:r>
      <w:r w:rsidR="007625A9">
        <w:rPr>
          <w:rFonts w:ascii="Arial" w:hAnsi="Arial" w:cs="Arial"/>
        </w:rPr>
        <w:t xml:space="preserve">the most </w:t>
      </w:r>
      <w:r w:rsidR="009E7EF7">
        <w:rPr>
          <w:rFonts w:ascii="Arial" w:hAnsi="Arial" w:cs="Arial"/>
        </w:rPr>
        <w:t xml:space="preserve">statistically </w:t>
      </w:r>
      <w:r w:rsidR="007625A9">
        <w:rPr>
          <w:rFonts w:ascii="Arial" w:hAnsi="Arial" w:cs="Arial"/>
        </w:rPr>
        <w:t>significantly down</w:t>
      </w:r>
      <w:r w:rsidR="00DF53D2">
        <w:rPr>
          <w:rFonts w:ascii="Arial" w:hAnsi="Arial" w:cs="Arial"/>
        </w:rPr>
        <w:t>-</w:t>
      </w:r>
      <w:r w:rsidR="007625A9">
        <w:rPr>
          <w:rFonts w:ascii="Arial" w:hAnsi="Arial" w:cs="Arial"/>
        </w:rPr>
        <w:t xml:space="preserve">regulated proteins were </w:t>
      </w:r>
      <w:bookmarkStart w:id="42" w:name="OLE_LINK13"/>
      <w:bookmarkStart w:id="43" w:name="OLE_LINK14"/>
      <w:bookmarkStart w:id="44" w:name="OLE_LINK26"/>
      <w:bookmarkStart w:id="45" w:name="OLE_LINK27"/>
      <w:bookmarkStart w:id="46" w:name="OLE_LINK34"/>
      <w:bookmarkStart w:id="47" w:name="OLE_LINK35"/>
      <w:bookmarkStart w:id="48" w:name="OLE_LINK48"/>
      <w:bookmarkStart w:id="49" w:name="OLE_LINK49"/>
      <w:bookmarkStart w:id="50" w:name="OLE_LINK50"/>
      <w:r w:rsidR="007625A9">
        <w:rPr>
          <w:rFonts w:ascii="Arial" w:hAnsi="Arial" w:cs="Arial"/>
        </w:rPr>
        <w:lastRenderedPageBreak/>
        <w:t>Mup1</w:t>
      </w:r>
      <w:bookmarkEnd w:id="42"/>
      <w:bookmarkEnd w:id="43"/>
      <w:r w:rsidR="007625A9">
        <w:rPr>
          <w:rFonts w:ascii="Arial" w:hAnsi="Arial" w:cs="Arial"/>
        </w:rPr>
        <w:t>p</w:t>
      </w:r>
      <w:bookmarkEnd w:id="44"/>
      <w:bookmarkEnd w:id="45"/>
      <w:r w:rsidR="000D4FD7">
        <w:rPr>
          <w:rFonts w:ascii="Arial" w:hAnsi="Arial" w:cs="Arial"/>
        </w:rPr>
        <w:t xml:space="preserve"> </w:t>
      </w:r>
      <w:bookmarkEnd w:id="46"/>
      <w:bookmarkEnd w:id="47"/>
      <w:r w:rsidR="000D4FD7">
        <w:rPr>
          <w:rFonts w:ascii="Arial" w:hAnsi="Arial" w:cs="Arial"/>
        </w:rPr>
        <w:t>(</w:t>
      </w:r>
      <w:r w:rsidR="0047266C">
        <w:rPr>
          <w:rFonts w:ascii="Arial" w:hAnsi="Arial" w:cs="Arial"/>
        </w:rPr>
        <w:t xml:space="preserve">adjusted p-value = </w:t>
      </w:r>
      <w:bookmarkStart w:id="51" w:name="OLE_LINK45"/>
      <w:bookmarkStart w:id="52" w:name="OLE_LINK46"/>
      <w:r w:rsidR="0047266C">
        <w:rPr>
          <w:rFonts w:ascii="Arial" w:hAnsi="Arial" w:cs="Arial"/>
        </w:rPr>
        <w:t>1.1 x 10</w:t>
      </w:r>
      <w:r w:rsidR="0047266C">
        <w:rPr>
          <w:rFonts w:ascii="Arial" w:hAnsi="Arial" w:cs="Arial"/>
          <w:vertAlign w:val="superscript"/>
        </w:rPr>
        <w:t>-5</w:t>
      </w:r>
      <w:bookmarkEnd w:id="51"/>
      <w:bookmarkEnd w:id="52"/>
      <w:r w:rsidR="000D4FD7">
        <w:rPr>
          <w:rFonts w:ascii="Arial" w:hAnsi="Arial" w:cs="Arial"/>
        </w:rPr>
        <w:t>)</w:t>
      </w:r>
      <w:r w:rsidR="007625A9">
        <w:rPr>
          <w:rFonts w:ascii="Arial" w:hAnsi="Arial" w:cs="Arial"/>
        </w:rPr>
        <w:t xml:space="preserve">, </w:t>
      </w:r>
      <w:bookmarkStart w:id="53" w:name="OLE_LINK15"/>
      <w:bookmarkStart w:id="54" w:name="OLE_LINK16"/>
      <w:bookmarkStart w:id="55" w:name="OLE_LINK28"/>
      <w:bookmarkStart w:id="56" w:name="OLE_LINK29"/>
      <w:r w:rsidR="007625A9">
        <w:rPr>
          <w:rFonts w:ascii="Arial" w:hAnsi="Arial" w:cs="Arial"/>
        </w:rPr>
        <w:t>Gas3</w:t>
      </w:r>
      <w:bookmarkEnd w:id="53"/>
      <w:bookmarkEnd w:id="54"/>
      <w:r w:rsidR="007625A9">
        <w:rPr>
          <w:rFonts w:ascii="Arial" w:hAnsi="Arial" w:cs="Arial"/>
        </w:rPr>
        <w:t>p</w:t>
      </w:r>
      <w:bookmarkEnd w:id="55"/>
      <w:bookmarkEnd w:id="56"/>
      <w:r w:rsidR="000D4FD7">
        <w:rPr>
          <w:rFonts w:ascii="Arial" w:hAnsi="Arial" w:cs="Arial"/>
        </w:rPr>
        <w:t xml:space="preserve"> (</w:t>
      </w:r>
      <w:r w:rsidR="0047266C">
        <w:rPr>
          <w:rFonts w:ascii="Arial" w:hAnsi="Arial" w:cs="Arial"/>
        </w:rPr>
        <w:t xml:space="preserve">adjusted p-value = </w:t>
      </w:r>
      <w:bookmarkStart w:id="57" w:name="OLE_LINK47"/>
      <w:r w:rsidR="0047266C">
        <w:rPr>
          <w:rFonts w:ascii="Arial" w:hAnsi="Arial" w:cs="Arial"/>
        </w:rPr>
        <w:t>3.5 x 10</w:t>
      </w:r>
      <w:r w:rsidR="0047266C">
        <w:rPr>
          <w:rFonts w:ascii="Arial" w:hAnsi="Arial" w:cs="Arial"/>
          <w:vertAlign w:val="superscript"/>
        </w:rPr>
        <w:t>-10</w:t>
      </w:r>
      <w:bookmarkEnd w:id="57"/>
      <w:r w:rsidR="000D4FD7">
        <w:rPr>
          <w:rFonts w:ascii="Arial" w:hAnsi="Arial" w:cs="Arial"/>
        </w:rPr>
        <w:t>)</w:t>
      </w:r>
      <w:r w:rsidR="007625A9">
        <w:rPr>
          <w:rFonts w:ascii="Arial" w:hAnsi="Arial" w:cs="Arial"/>
        </w:rPr>
        <w:t xml:space="preserve"> and </w:t>
      </w:r>
      <w:bookmarkStart w:id="58" w:name="OLE_LINK17"/>
      <w:bookmarkStart w:id="59" w:name="OLE_LINK20"/>
      <w:bookmarkStart w:id="60" w:name="OLE_LINK30"/>
      <w:bookmarkStart w:id="61" w:name="OLE_LINK31"/>
      <w:r w:rsidR="007625A9">
        <w:rPr>
          <w:rFonts w:ascii="Arial" w:hAnsi="Arial" w:cs="Arial"/>
        </w:rPr>
        <w:t>Pno1</w:t>
      </w:r>
      <w:bookmarkEnd w:id="58"/>
      <w:bookmarkEnd w:id="59"/>
      <w:r w:rsidR="007625A9">
        <w:rPr>
          <w:rFonts w:ascii="Arial" w:hAnsi="Arial" w:cs="Arial"/>
        </w:rPr>
        <w:t>p</w:t>
      </w:r>
      <w:bookmarkEnd w:id="60"/>
      <w:bookmarkEnd w:id="61"/>
      <w:r w:rsidR="004843DE">
        <w:rPr>
          <w:rFonts w:ascii="Arial" w:hAnsi="Arial" w:cs="Arial"/>
        </w:rPr>
        <w:t xml:space="preserve"> </w:t>
      </w:r>
      <w:r w:rsidR="000D4FD7">
        <w:rPr>
          <w:rFonts w:ascii="Arial" w:hAnsi="Arial" w:cs="Arial"/>
        </w:rPr>
        <w:t>(</w:t>
      </w:r>
      <w:r w:rsidR="0047266C">
        <w:rPr>
          <w:rFonts w:ascii="Arial" w:hAnsi="Arial" w:cs="Arial"/>
        </w:rPr>
        <w:t>adjusted p-value = 3.1 x 10</w:t>
      </w:r>
      <w:r w:rsidR="0047266C">
        <w:rPr>
          <w:rFonts w:ascii="Arial" w:hAnsi="Arial" w:cs="Arial"/>
          <w:vertAlign w:val="superscript"/>
        </w:rPr>
        <w:t>-6</w:t>
      </w:r>
      <w:r w:rsidR="000D4FD7">
        <w:rPr>
          <w:rFonts w:ascii="Arial" w:hAnsi="Arial" w:cs="Arial"/>
        </w:rPr>
        <w:t>)</w:t>
      </w:r>
      <w:bookmarkEnd w:id="48"/>
      <w:bookmarkEnd w:id="49"/>
      <w:bookmarkEnd w:id="50"/>
      <w:r w:rsidR="000D4FD7">
        <w:rPr>
          <w:rFonts w:ascii="Arial" w:hAnsi="Arial" w:cs="Arial"/>
        </w:rPr>
        <w:t xml:space="preserve"> </w:t>
      </w:r>
      <w:r w:rsidR="004843DE" w:rsidRPr="00C61D25">
        <w:rPr>
          <w:rFonts w:ascii="Arial" w:hAnsi="Arial" w:cs="Arial"/>
        </w:rPr>
        <w:t>(</w:t>
      </w:r>
      <w:r w:rsidR="004843DE">
        <w:rPr>
          <w:rFonts w:ascii="Arial" w:hAnsi="Arial" w:cs="Arial"/>
          <w:b/>
        </w:rPr>
        <w:t>Figure 3A</w:t>
      </w:r>
      <w:r w:rsidR="004843DE" w:rsidRPr="00C61D25">
        <w:rPr>
          <w:rFonts w:ascii="Arial" w:hAnsi="Arial" w:cs="Arial"/>
        </w:rPr>
        <w:t>)</w:t>
      </w:r>
      <w:r w:rsidR="007625A9">
        <w:rPr>
          <w:rFonts w:ascii="Arial" w:hAnsi="Arial" w:cs="Arial"/>
        </w:rPr>
        <w:t xml:space="preserve">. </w:t>
      </w:r>
      <w:r w:rsidR="00BB3A75">
        <w:rPr>
          <w:rFonts w:ascii="Arial" w:hAnsi="Arial" w:cs="Arial"/>
        </w:rPr>
        <w:t xml:space="preserve"> The general trends </w:t>
      </w:r>
      <w:r w:rsidR="00DF53D2">
        <w:rPr>
          <w:rFonts w:ascii="Arial" w:hAnsi="Arial" w:cs="Arial"/>
        </w:rPr>
        <w:t>in</w:t>
      </w:r>
      <w:r w:rsidR="00BB3A75">
        <w:rPr>
          <w:rFonts w:ascii="Arial" w:hAnsi="Arial" w:cs="Arial"/>
        </w:rPr>
        <w:t xml:space="preserve"> protein regulation observed here were also recapitulated in other large-scale proteome studies; from the Mann group</w:t>
      </w:r>
      <w:r w:rsidR="008E3CCB" w:rsidRPr="00C61D25">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PEVuZE5vdGU+PENpdGU+PEF1dGhvcj5OYWdhcmFqPC9BdXRob3I+PFllYXI+MjAxMjwvWWVhcj48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8E3CCB" w:rsidRPr="00C61D25">
        <w:rPr>
          <w:rFonts w:ascii="Arial" w:hAnsi="Arial" w:cs="Arial"/>
        </w:rPr>
      </w:r>
      <w:r w:rsidR="008E3CCB" w:rsidRPr="00C61D25">
        <w:rPr>
          <w:rFonts w:ascii="Arial" w:hAnsi="Arial" w:cs="Arial"/>
        </w:rPr>
        <w:fldChar w:fldCharType="separate"/>
      </w:r>
      <w:r w:rsidR="00AE719B" w:rsidRPr="00AE719B">
        <w:rPr>
          <w:rFonts w:ascii="Arial" w:hAnsi="Arial" w:cs="Arial"/>
          <w:noProof/>
          <w:vertAlign w:val="superscript"/>
        </w:rPr>
        <w:t>26</w:t>
      </w:r>
      <w:r w:rsidR="008E3CCB" w:rsidRPr="00C61D25">
        <w:rPr>
          <w:rFonts w:ascii="Arial" w:hAnsi="Arial" w:cs="Arial"/>
        </w:rPr>
        <w:fldChar w:fldCharType="end"/>
      </w:r>
      <w:r w:rsidR="00D678B4">
        <w:rPr>
          <w:rFonts w:ascii="Arial" w:hAnsi="Arial" w:cs="Arial"/>
        </w:rPr>
        <w:t xml:space="preserve"> </w:t>
      </w:r>
      <w:r w:rsidR="00BB3A75">
        <w:rPr>
          <w:rFonts w:ascii="Arial" w:hAnsi="Arial" w:cs="Arial"/>
        </w:rPr>
        <w:t>(</w:t>
      </w:r>
      <w:r w:rsidRPr="00C61D25">
        <w:rPr>
          <w:rFonts w:ascii="Arial" w:hAnsi="Arial" w:cs="Arial"/>
        </w:rPr>
        <w:t>30 min incubation at 37˚C</w:t>
      </w:r>
      <w:r w:rsidR="00BB3A75">
        <w:rPr>
          <w:rFonts w:ascii="Arial" w:hAnsi="Arial" w:cs="Arial"/>
        </w:rPr>
        <w:t xml:space="preserve">), and </w:t>
      </w:r>
      <w:r w:rsidR="00B52434">
        <w:rPr>
          <w:rFonts w:ascii="Arial" w:hAnsi="Arial" w:cs="Arial"/>
        </w:rPr>
        <w:t xml:space="preserve">a </w:t>
      </w:r>
      <w:r w:rsidR="00BB3A75">
        <w:rPr>
          <w:rFonts w:ascii="Arial" w:hAnsi="Arial" w:cs="Arial"/>
        </w:rPr>
        <w:t xml:space="preserve">study by </w:t>
      </w:r>
      <w:proofErr w:type="spellStart"/>
      <w:r w:rsidR="00BB3A75">
        <w:rPr>
          <w:rFonts w:ascii="Arial" w:hAnsi="Arial" w:cs="Arial"/>
        </w:rPr>
        <w:t>Tyagi</w:t>
      </w:r>
      <w:proofErr w:type="spellEnd"/>
      <w:r w:rsidR="00BB3A75">
        <w:rPr>
          <w:rFonts w:ascii="Arial" w:hAnsi="Arial" w:cs="Arial"/>
        </w:rPr>
        <w:t xml:space="preserve"> and </w:t>
      </w:r>
      <w:r w:rsidR="001938D3">
        <w:rPr>
          <w:rFonts w:ascii="Arial" w:hAnsi="Arial" w:cs="Arial"/>
        </w:rPr>
        <w:t>Pedrioli</w:t>
      </w:r>
      <w:r w:rsidR="008E3CCB">
        <w:rPr>
          <w:rFonts w:ascii="Arial" w:hAnsi="Arial" w:cs="Arial"/>
        </w:rPr>
        <w:fldChar w:fldCharType="begin"/>
      </w:r>
      <w:r w:rsidR="00AE719B">
        <w:rPr>
          <w:rFonts w:ascii="Arial" w:hAnsi="Arial" w:cs="Arial"/>
        </w:rPr>
        <w:instrText xml:space="preserve"> ADDIN EN.CITE &lt;EndNote&gt;&lt;Cite&gt;&lt;Author&gt;Tyagi&lt;/Author&gt;&lt;Year&gt;2015&lt;/Year&gt;&lt;RecNum&gt;72&lt;/RecNum&gt;&lt;DisplayText&gt;&lt;style face="superscript"&gt;56&lt;/style&gt;&lt;/DisplayText&gt;&lt;record&gt;&lt;rec-number&gt;72&lt;/rec-number&gt;&lt;foreign-keys&gt;&lt;key app="EN" db-id="92pspdrpxt95sce00eqva5seppwwda5zfrsx" timestamp="1495707120"&gt;72&lt;/key&gt;&lt;/foreign-keys&gt;&lt;ref-type name="Journal Article"&gt;17&lt;/ref-type&gt;&lt;contributors&gt;&lt;authors&gt;&lt;author&gt;Tyagi, K.&lt;/author&gt;&lt;author&gt;Pedrioli, P. G.&lt;/author&gt;&lt;/authors&gt;&lt;/contributors&gt;&lt;auth-address&gt;MRC Protein Phosphorylation and Ubiquitylation Unit, College of Life Sciences, University of Dundee, Dundee DD1 5EH, UK.&amp;#xD;MRC Protein Phosphorylation and Ubiquitylation Unit, College of Life Sciences, University of Dundee, Dundee DD1 5EH, UK The Swiss Federal Institute of Technology, The Institute of Molecular Systems Biology, Auguste-Piccard-Hof 1, 8092 Zurich, Switzerland pedrioli@imsb.biol.ethz.ch.&lt;/auth-address&gt;&lt;titles&gt;&lt;title&gt;Protein degradation and dynamic tRNA thiolation fine-tune translation at elevated temperatures&lt;/title&gt;&lt;secondary-title&gt;Nucleic Acids Res&lt;/secondary-title&gt;&lt;/titles&gt;&lt;periodical&gt;&lt;full-title&gt;Nucleic Acids Res&lt;/full-title&gt;&lt;/periodical&gt;&lt;pages&gt;4701-12&lt;/pages&gt;&lt;volume&gt;43&lt;/volume&gt;&lt;number&gt;9&lt;/number&gt;&lt;keywords&gt;&lt;keyword&gt;*Gene Expression Regulation, Fungal&lt;/keyword&gt;&lt;keyword&gt;Heat-Shock Response/*genetics&lt;/keyword&gt;&lt;keyword&gt;*Protein Biosynthesis&lt;/keyword&gt;&lt;keyword&gt;*Protein Stability&lt;/keyword&gt;&lt;keyword&gt;Proteome/metabolism&lt;/keyword&gt;&lt;keyword&gt;RNA, Transfer/chemistry/*metabolism&lt;/keyword&gt;&lt;keyword&gt;Sulfur Compounds/metabolism&lt;/keyword&gt;&lt;keyword&gt;Temperature&lt;/keyword&gt;&lt;keyword&gt;Uridine/metabolism&lt;/keyword&gt;&lt;keyword&gt;Yeasts/genetics/metabolism&lt;/keyword&gt;&lt;/keywords&gt;&lt;dates&gt;&lt;year&gt;2015&lt;/year&gt;&lt;pub-dates&gt;&lt;date&gt;May 19&lt;/date&gt;&lt;/pub-dates&gt;&lt;/dates&gt;&lt;isbn&gt;1362-4962 (Electronic)&amp;#xD;0305-1048 (Linking)&lt;/isbn&gt;&lt;accession-num&gt;25870413&lt;/accession-num&gt;&lt;urls&gt;&lt;related-urls&gt;&lt;url&gt;https://www.ncbi.nlm.nih.gov/pubmed/25870413&lt;/url&gt;&lt;/related-urls&gt;&lt;/urls&gt;&lt;custom2&gt;PMC4482078&lt;/custom2&gt;&lt;electronic-resource-num&gt;10.1093/nar/gkv322&lt;/electronic-resource-num&gt;&lt;/record&gt;&lt;/Cite&gt;&lt;/EndNote&gt;</w:instrText>
      </w:r>
      <w:r w:rsidR="008E3CCB">
        <w:rPr>
          <w:rFonts w:ascii="Arial" w:hAnsi="Arial" w:cs="Arial"/>
        </w:rPr>
        <w:fldChar w:fldCharType="separate"/>
      </w:r>
      <w:r w:rsidR="00AE719B" w:rsidRPr="00AE719B">
        <w:rPr>
          <w:rFonts w:ascii="Arial" w:hAnsi="Arial" w:cs="Arial"/>
          <w:noProof/>
          <w:vertAlign w:val="superscript"/>
        </w:rPr>
        <w:t>56</w:t>
      </w:r>
      <w:r w:rsidR="008E3CCB">
        <w:rPr>
          <w:rFonts w:ascii="Arial" w:hAnsi="Arial" w:cs="Arial"/>
        </w:rPr>
        <w:fldChar w:fldCharType="end"/>
      </w:r>
      <w:r w:rsidR="001938D3">
        <w:rPr>
          <w:rFonts w:ascii="Arial" w:hAnsi="Arial" w:cs="Arial"/>
        </w:rPr>
        <w:t xml:space="preserve"> (</w:t>
      </w:r>
      <w:r w:rsidR="00BB3A75">
        <w:rPr>
          <w:rFonts w:ascii="Arial" w:hAnsi="Arial" w:cs="Arial"/>
        </w:rPr>
        <w:t>min</w:t>
      </w:r>
      <w:r w:rsidR="001938D3">
        <w:rPr>
          <w:rFonts w:ascii="Arial" w:hAnsi="Arial" w:cs="Arial"/>
        </w:rPr>
        <w:t>imum 4 doublings</w:t>
      </w:r>
      <w:r w:rsidR="00BB3A75">
        <w:rPr>
          <w:rFonts w:ascii="Arial" w:hAnsi="Arial" w:cs="Arial"/>
        </w:rPr>
        <w:t xml:space="preserve"> at </w:t>
      </w:r>
      <w:r w:rsidR="00BB3A75" w:rsidRPr="00C61D25">
        <w:rPr>
          <w:rFonts w:ascii="Arial" w:hAnsi="Arial" w:cs="Arial"/>
        </w:rPr>
        <w:t>37˚C</w:t>
      </w:r>
      <w:r w:rsidR="00BB3A75">
        <w:rPr>
          <w:rFonts w:ascii="Arial" w:hAnsi="Arial" w:cs="Arial"/>
        </w:rPr>
        <w:t>)</w:t>
      </w:r>
      <w:r w:rsidRPr="00C61D25">
        <w:rPr>
          <w:rFonts w:ascii="Arial" w:hAnsi="Arial" w:cs="Arial"/>
        </w:rPr>
        <w:t xml:space="preserve">. </w:t>
      </w:r>
      <w:r w:rsidR="00AF269E">
        <w:rPr>
          <w:rFonts w:ascii="Arial" w:hAnsi="Arial" w:cs="Arial"/>
        </w:rPr>
        <w:t>When considering</w:t>
      </w:r>
      <w:r w:rsidR="004008B8">
        <w:rPr>
          <w:rFonts w:ascii="Arial" w:hAnsi="Arial" w:cs="Arial"/>
        </w:rPr>
        <w:t xml:space="preserve"> the proteins reported as significantly changing in at least one study, we observed positive, albeit weak </w:t>
      </w:r>
      <w:r w:rsidR="00AF269E">
        <w:rPr>
          <w:rFonts w:ascii="Arial" w:hAnsi="Arial" w:cs="Arial"/>
        </w:rPr>
        <w:t xml:space="preserve">pairwise </w:t>
      </w:r>
      <w:r w:rsidR="004008B8">
        <w:rPr>
          <w:rFonts w:ascii="Arial" w:hAnsi="Arial" w:cs="Arial"/>
        </w:rPr>
        <w:t xml:space="preserve">correlation between </w:t>
      </w:r>
      <w:r w:rsidR="00AF269E">
        <w:rPr>
          <w:rFonts w:ascii="Arial" w:hAnsi="Arial" w:cs="Arial"/>
        </w:rPr>
        <w:t>the relevant time points</w:t>
      </w:r>
      <w:r w:rsidR="00D678B4">
        <w:rPr>
          <w:rFonts w:ascii="Arial" w:hAnsi="Arial" w:cs="Arial"/>
        </w:rPr>
        <w:t xml:space="preserve"> (</w:t>
      </w:r>
      <w:r w:rsidR="00B42331">
        <w:rPr>
          <w:rFonts w:ascii="Arial" w:hAnsi="Arial" w:cs="Arial"/>
        </w:rPr>
        <w:t xml:space="preserve">inter-study </w:t>
      </w:r>
      <w:r w:rsidR="00AF269E">
        <w:rPr>
          <w:rFonts w:ascii="Arial" w:hAnsi="Arial" w:cs="Arial"/>
        </w:rPr>
        <w:t xml:space="preserve">Spearman </w:t>
      </w:r>
      <w:r w:rsidR="00D678B4">
        <w:rPr>
          <w:rFonts w:ascii="Arial" w:hAnsi="Arial" w:cs="Arial"/>
        </w:rPr>
        <w:t xml:space="preserve">correlations </w:t>
      </w:r>
      <w:r w:rsidR="00AF269E">
        <w:rPr>
          <w:rFonts w:ascii="Arial" w:hAnsi="Arial" w:cs="Arial"/>
        </w:rPr>
        <w:t>0.4</w:t>
      </w:r>
      <w:r w:rsidR="00B42331">
        <w:rPr>
          <w:rFonts w:ascii="Arial" w:hAnsi="Arial" w:cs="Arial"/>
        </w:rPr>
        <w:t>4</w:t>
      </w:r>
      <w:r w:rsidR="00D678B4">
        <w:rPr>
          <w:rFonts w:ascii="Arial" w:hAnsi="Arial" w:cs="Arial"/>
        </w:rPr>
        <w:t>-</w:t>
      </w:r>
      <w:r w:rsidR="00DA2B93">
        <w:rPr>
          <w:rFonts w:ascii="Arial" w:hAnsi="Arial" w:cs="Arial"/>
        </w:rPr>
        <w:t>0</w:t>
      </w:r>
      <w:r w:rsidR="00AF269E">
        <w:rPr>
          <w:rFonts w:ascii="Arial" w:hAnsi="Arial" w:cs="Arial"/>
        </w:rPr>
        <w:t>.62</w:t>
      </w:r>
      <w:r w:rsidR="00D678B4">
        <w:rPr>
          <w:rFonts w:ascii="Arial" w:hAnsi="Arial" w:cs="Arial"/>
        </w:rPr>
        <w:t xml:space="preserve">, see </w:t>
      </w:r>
      <w:r w:rsidR="00844026" w:rsidRPr="00844026">
        <w:rPr>
          <w:rFonts w:ascii="Arial" w:hAnsi="Arial" w:cs="Arial"/>
          <w:b/>
        </w:rPr>
        <w:t>Supplementary Figure 5</w:t>
      </w:r>
      <w:r w:rsidR="00AF269E">
        <w:rPr>
          <w:rFonts w:ascii="Arial" w:hAnsi="Arial" w:cs="Arial"/>
        </w:rPr>
        <w:t xml:space="preserve">). </w:t>
      </w:r>
      <w:r w:rsidR="00B42331">
        <w:rPr>
          <w:rFonts w:ascii="Arial" w:hAnsi="Arial" w:cs="Arial"/>
        </w:rPr>
        <w:t>This is typical of inter-lab correlations found in methodologically different quantitative proteomic studies</w:t>
      </w:r>
      <w:r w:rsidR="00B42331">
        <w:rPr>
          <w:rFonts w:ascii="Arial" w:hAnsi="Arial" w:cs="Arial"/>
        </w:rPr>
        <w:fldChar w:fldCharType="begin">
          <w:fldData xml:space="preserve">PEVuZE5vdGU+PENpdGU+PEF1dGhvcj5MYXdsZXNzPC9BdXRob3I+PFllYXI+MjAxNjwvWWVhcj48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=
</w:fldData>
        </w:fldChar>
      </w:r>
      <w:r w:rsidR="00AE719B">
        <w:rPr>
          <w:rFonts w:ascii="Arial" w:hAnsi="Arial" w:cs="Arial"/>
        </w:rPr>
        <w:instrText xml:space="preserve"> ADDIN EN.CITE </w:instrText>
      </w:r>
      <w:r w:rsidR="00AE719B">
        <w:rPr>
          <w:rFonts w:ascii="Arial" w:hAnsi="Arial" w:cs="Arial"/>
        </w:rPr>
        <w:fldChar w:fldCharType="begin">
          <w:fldData xml:space="preserve">PEVuZE5vdGU+PENpdGU+PEF1dGhvcj5MYXdsZXNzPC9BdXRob3I+PFllYXI+MjAxNjwvWWVhcj48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=
</w:fldData>
        </w:fldChar>
      </w:r>
      <w:r w:rsidR="00AE719B">
        <w:rPr>
          <w:rFonts w:ascii="Arial" w:hAnsi="Arial" w:cs="Arial"/>
        </w:rPr>
        <w:instrText xml:space="preserve"> ADDIN EN.CITE.DATA </w:instrText>
      </w:r>
      <w:r w:rsidR="00AE719B">
        <w:rPr>
          <w:rFonts w:ascii="Arial" w:hAnsi="Arial" w:cs="Arial"/>
        </w:rPr>
      </w:r>
      <w:r w:rsidR="00AE719B">
        <w:rPr>
          <w:rFonts w:ascii="Arial" w:hAnsi="Arial" w:cs="Arial"/>
        </w:rPr>
        <w:fldChar w:fldCharType="end"/>
      </w:r>
      <w:r w:rsidR="00B42331">
        <w:rPr>
          <w:rFonts w:ascii="Arial" w:hAnsi="Arial" w:cs="Arial"/>
        </w:rPr>
      </w:r>
      <w:r w:rsidR="00B42331">
        <w:rPr>
          <w:rFonts w:ascii="Arial" w:hAnsi="Arial" w:cs="Arial"/>
        </w:rPr>
        <w:fldChar w:fldCharType="separate"/>
      </w:r>
      <w:r w:rsidR="00AE719B" w:rsidRPr="00AE719B">
        <w:rPr>
          <w:rFonts w:ascii="Arial" w:hAnsi="Arial" w:cs="Arial"/>
          <w:noProof/>
          <w:vertAlign w:val="superscript"/>
        </w:rPr>
        <w:t>57</w:t>
      </w:r>
      <w:r w:rsidR="00B42331">
        <w:rPr>
          <w:rFonts w:ascii="Arial" w:hAnsi="Arial" w:cs="Arial"/>
        </w:rPr>
        <w:fldChar w:fldCharType="end"/>
      </w:r>
      <w:r w:rsidR="00B42331">
        <w:rPr>
          <w:rFonts w:ascii="Arial" w:hAnsi="Arial" w:cs="Arial"/>
        </w:rPr>
        <w:t xml:space="preserve">. </w:t>
      </w:r>
      <w:r w:rsidR="00D678B4">
        <w:rPr>
          <w:rFonts w:ascii="Arial" w:hAnsi="Arial" w:cs="Arial"/>
        </w:rPr>
        <w:t>F</w:t>
      </w:r>
      <w:r w:rsidRPr="00C61D25">
        <w:rPr>
          <w:rFonts w:ascii="Arial" w:hAnsi="Arial" w:cs="Arial"/>
        </w:rPr>
        <w:t xml:space="preserve">ull </w:t>
      </w:r>
      <w:r w:rsidR="00D678B4">
        <w:rPr>
          <w:rFonts w:ascii="Arial" w:hAnsi="Arial" w:cs="Arial"/>
        </w:rPr>
        <w:t xml:space="preserve">protein </w:t>
      </w:r>
      <w:r w:rsidRPr="00C61D25">
        <w:rPr>
          <w:rFonts w:ascii="Arial" w:hAnsi="Arial" w:cs="Arial"/>
        </w:rPr>
        <w:t>list</w:t>
      </w:r>
      <w:r w:rsidR="00D678B4">
        <w:rPr>
          <w:rFonts w:ascii="Arial" w:hAnsi="Arial" w:cs="Arial"/>
        </w:rPr>
        <w:t xml:space="preserve">s </w:t>
      </w:r>
      <w:r w:rsidRPr="00C61D25">
        <w:rPr>
          <w:rFonts w:ascii="Arial" w:hAnsi="Arial" w:cs="Arial"/>
        </w:rPr>
        <w:t>identified</w:t>
      </w:r>
      <w:r w:rsidR="00E64B52" w:rsidRPr="00C61D25">
        <w:rPr>
          <w:rFonts w:ascii="Arial" w:hAnsi="Arial" w:cs="Arial"/>
        </w:rPr>
        <w:t xml:space="preserve"> </w:t>
      </w:r>
      <w:r w:rsidR="00B86844">
        <w:rPr>
          <w:rFonts w:ascii="Arial" w:hAnsi="Arial" w:cs="Arial"/>
        </w:rPr>
        <w:t>in th</w:t>
      </w:r>
      <w:r w:rsidR="00D678B4">
        <w:rPr>
          <w:rFonts w:ascii="Arial" w:hAnsi="Arial" w:cs="Arial"/>
        </w:rPr>
        <w:t xml:space="preserve">is </w:t>
      </w:r>
      <w:r w:rsidRPr="00C61D25">
        <w:rPr>
          <w:rFonts w:ascii="Arial" w:hAnsi="Arial" w:cs="Arial"/>
        </w:rPr>
        <w:t xml:space="preserve">study </w:t>
      </w:r>
      <w:r w:rsidR="00D678B4">
        <w:rPr>
          <w:rFonts w:ascii="Arial" w:hAnsi="Arial" w:cs="Arial"/>
        </w:rPr>
        <w:t>are</w:t>
      </w:r>
      <w:r w:rsidRPr="00C61D25">
        <w:rPr>
          <w:rFonts w:ascii="Arial" w:hAnsi="Arial" w:cs="Arial"/>
        </w:rPr>
        <w:t xml:space="preserve"> available in </w:t>
      </w:r>
      <w:r w:rsidRPr="00630073">
        <w:rPr>
          <w:rFonts w:ascii="Arial" w:hAnsi="Arial" w:cs="Arial"/>
          <w:b/>
        </w:rPr>
        <w:t>S</w:t>
      </w:r>
      <w:r w:rsidR="00B86844" w:rsidRPr="00630073">
        <w:rPr>
          <w:rFonts w:ascii="Arial" w:hAnsi="Arial" w:cs="Arial"/>
          <w:b/>
        </w:rPr>
        <w:t xml:space="preserve">upplementary </w:t>
      </w:r>
      <w:r w:rsidR="00630073" w:rsidRPr="00630073">
        <w:rPr>
          <w:rFonts w:ascii="Arial" w:hAnsi="Arial" w:cs="Arial"/>
          <w:b/>
        </w:rPr>
        <w:t>File</w:t>
      </w:r>
      <w:r w:rsidR="00D678B4">
        <w:rPr>
          <w:rFonts w:ascii="Arial" w:hAnsi="Arial" w:cs="Arial"/>
          <w:b/>
        </w:rPr>
        <w:t>s</w:t>
      </w:r>
      <w:r w:rsidR="00630073" w:rsidRPr="00630073">
        <w:rPr>
          <w:rFonts w:ascii="Arial" w:hAnsi="Arial" w:cs="Arial"/>
          <w:b/>
        </w:rPr>
        <w:t xml:space="preserve"> 2</w:t>
      </w:r>
      <w:r w:rsidR="00423AB9" w:rsidRPr="00C61D25">
        <w:rPr>
          <w:rFonts w:ascii="Arial" w:hAnsi="Arial" w:cs="Arial"/>
        </w:rPr>
        <w:t xml:space="preserve"> </w:t>
      </w:r>
      <w:r w:rsidR="00D678B4" w:rsidRPr="00DA2B93">
        <w:rPr>
          <w:rFonts w:ascii="Arial" w:hAnsi="Arial" w:cs="Arial"/>
          <w:b/>
        </w:rPr>
        <w:t>and 3</w:t>
      </w:r>
      <w:r w:rsidR="00D678B4">
        <w:rPr>
          <w:rFonts w:ascii="Arial" w:hAnsi="Arial" w:cs="Arial"/>
        </w:rPr>
        <w:t xml:space="preserve"> </w:t>
      </w:r>
      <w:r w:rsidR="00423AB9" w:rsidRPr="00C61D25">
        <w:rPr>
          <w:rFonts w:ascii="Arial" w:hAnsi="Arial" w:cs="Arial"/>
        </w:rPr>
        <w:t xml:space="preserve">for the WT </w:t>
      </w:r>
      <w:r w:rsidR="00D678B4">
        <w:rPr>
          <w:rFonts w:ascii="Arial" w:hAnsi="Arial" w:cs="Arial"/>
        </w:rPr>
        <w:t xml:space="preserve">and </w:t>
      </w:r>
      <w:r w:rsidR="00423AB9" w:rsidRPr="00C61D25">
        <w:rPr>
          <w:rFonts w:ascii="Arial" w:hAnsi="Arial" w:cs="Arial"/>
        </w:rPr>
        <w:t xml:space="preserve">the </w:t>
      </w:r>
      <w:r w:rsidR="00423AB9" w:rsidRPr="00C61D25">
        <w:rPr>
          <w:rFonts w:ascii="Arial" w:hAnsi="Arial" w:cs="Arial"/>
          <w:i/>
        </w:rPr>
        <w:t>ssb1</w:t>
      </w:r>
      <w:r w:rsidR="00423AB9" w:rsidRPr="00C61D25">
        <w:rPr>
          <w:rFonts w:ascii="Arial" w:hAnsi="Arial" w:cs="Arial"/>
        </w:rPr>
        <w:t>Δ samples</w:t>
      </w:r>
      <w:r w:rsidRPr="00C61D25">
        <w:rPr>
          <w:rFonts w:ascii="Arial" w:hAnsi="Arial" w:cs="Arial"/>
        </w:rPr>
        <w:t>.</w:t>
      </w:r>
    </w:p>
    <w:p w14:paraId="655FDA4A" w14:textId="0CDA2A9B" w:rsidR="00467E6C" w:rsidRPr="00C61D25" w:rsidRDefault="00467E6C" w:rsidP="00267BF8">
      <w:pPr>
        <w:pStyle w:val="Heading3"/>
      </w:pPr>
      <w:bookmarkStart w:id="62" w:name="_Toc436425563"/>
      <w:bookmarkStart w:id="63" w:name="_Toc374356580"/>
      <w:r w:rsidRPr="00C61D25">
        <w:t>Slow and sustained proteome remodelling in response to moderate heat stress</w:t>
      </w:r>
      <w:bookmarkEnd w:id="62"/>
      <w:bookmarkEnd w:id="63"/>
    </w:p>
    <w:p w14:paraId="29463CA6" w14:textId="16A1A0AC" w:rsidR="00DA05B9" w:rsidRPr="00C61D25" w:rsidRDefault="00DA05B9" w:rsidP="00956A17">
      <w:pPr>
        <w:spacing w:line="360" w:lineRule="auto"/>
        <w:jc w:val="both"/>
        <w:rPr>
          <w:rFonts w:ascii="Arial" w:hAnsi="Arial" w:cs="Arial"/>
        </w:rPr>
      </w:pPr>
      <w:r w:rsidRPr="00C61D25">
        <w:rPr>
          <w:rFonts w:ascii="Arial" w:hAnsi="Arial" w:cs="Arial"/>
        </w:rPr>
        <w:t xml:space="preserve">A </w:t>
      </w:r>
      <w:r w:rsidR="008E3CCB">
        <w:rPr>
          <w:rFonts w:ascii="Arial" w:hAnsi="Arial" w:cs="Arial"/>
        </w:rPr>
        <w:t xml:space="preserve">distinguishing feature of </w:t>
      </w:r>
      <w:r w:rsidRPr="00C61D25">
        <w:rPr>
          <w:rFonts w:ascii="Arial" w:hAnsi="Arial" w:cs="Arial"/>
        </w:rPr>
        <w:t xml:space="preserve">our experimental strategy </w:t>
      </w:r>
      <w:r w:rsidR="008E3CCB">
        <w:rPr>
          <w:rFonts w:ascii="Arial" w:hAnsi="Arial" w:cs="Arial"/>
        </w:rPr>
        <w:t xml:space="preserve">compared to </w:t>
      </w:r>
      <w:r w:rsidRPr="00C61D25">
        <w:rPr>
          <w:rFonts w:ascii="Arial" w:hAnsi="Arial" w:cs="Arial"/>
        </w:rPr>
        <w:t>previously reported proteome studies is the temporal resolution of the dataset. The 10 and 30 min</w:t>
      </w:r>
      <w:r w:rsidR="00041784">
        <w:rPr>
          <w:rFonts w:ascii="Arial" w:hAnsi="Arial" w:cs="Arial"/>
        </w:rPr>
        <w:t>ute</w:t>
      </w:r>
      <w:r w:rsidRPr="00C61D25">
        <w:rPr>
          <w:rFonts w:ascii="Arial" w:hAnsi="Arial" w:cs="Arial"/>
        </w:rPr>
        <w:t xml:space="preserve"> time points represent the early HSR</w:t>
      </w:r>
      <w:r w:rsidR="000A7F8D">
        <w:rPr>
          <w:rFonts w:ascii="Arial" w:hAnsi="Arial" w:cs="Arial"/>
        </w:rPr>
        <w:t>,</w:t>
      </w:r>
      <w:r w:rsidRPr="00C61D25">
        <w:rPr>
          <w:rFonts w:ascii="Arial" w:hAnsi="Arial" w:cs="Arial"/>
        </w:rPr>
        <w:t xml:space="preserve"> and 60, 120 and 240 min</w:t>
      </w:r>
      <w:r w:rsidR="00041784">
        <w:rPr>
          <w:rFonts w:ascii="Arial" w:hAnsi="Arial" w:cs="Arial"/>
        </w:rPr>
        <w:t>utes</w:t>
      </w:r>
      <w:r w:rsidRPr="00C61D25">
        <w:rPr>
          <w:rFonts w:ascii="Arial" w:hAnsi="Arial" w:cs="Arial"/>
        </w:rPr>
        <w:t xml:space="preserve"> the mid to late response</w:t>
      </w:r>
      <w:r w:rsidR="00041784">
        <w:rPr>
          <w:rFonts w:ascii="Arial" w:hAnsi="Arial" w:cs="Arial"/>
        </w:rPr>
        <w:t xml:space="preserve">, whereas other studies have considered </w:t>
      </w:r>
      <w:r w:rsidRPr="00C61D25">
        <w:rPr>
          <w:rFonts w:ascii="Arial" w:hAnsi="Arial" w:cs="Arial"/>
        </w:rPr>
        <w:t xml:space="preserve">longer times </w:t>
      </w:r>
      <w:r w:rsidR="008E3CCB">
        <w:rPr>
          <w:rFonts w:ascii="Arial" w:hAnsi="Arial" w:cs="Arial"/>
        </w:rPr>
        <w:t xml:space="preserve">designed to </w:t>
      </w:r>
      <w:r w:rsidRPr="00C61D25">
        <w:rPr>
          <w:rFonts w:ascii="Arial" w:hAnsi="Arial" w:cs="Arial"/>
        </w:rPr>
        <w:t>reflect thermo-tolerance adaptations</w:t>
      </w:r>
      <w:r w:rsidR="00041784">
        <w:rPr>
          <w:rFonts w:ascii="Arial" w:hAnsi="Arial" w:cs="Arial"/>
        </w:rPr>
        <w:t xml:space="preserve"> (e.g. </w:t>
      </w:r>
      <w:r w:rsidRPr="00C61D25">
        <w:rPr>
          <w:rFonts w:ascii="Arial" w:hAnsi="Arial" w:cs="Arial"/>
        </w:rPr>
        <w:t xml:space="preserve">16 h growth at 40˚C by </w:t>
      </w:r>
      <w:proofErr w:type="spellStart"/>
      <w:r w:rsidRPr="00C61D25">
        <w:rPr>
          <w:rFonts w:ascii="Arial" w:hAnsi="Arial" w:cs="Arial"/>
        </w:rPr>
        <w:t>Shui</w:t>
      </w:r>
      <w:proofErr w:type="spellEnd"/>
      <w:r w:rsidRPr="00C61D25">
        <w:rPr>
          <w:rFonts w:ascii="Arial" w:hAnsi="Arial" w:cs="Arial"/>
        </w:rPr>
        <w:t xml:space="preserve"> &amp; </w:t>
      </w:r>
      <w:proofErr w:type="spellStart"/>
      <w:r w:rsidRPr="00C61D25">
        <w:rPr>
          <w:rFonts w:ascii="Arial" w:hAnsi="Arial" w:cs="Arial"/>
        </w:rPr>
        <w:t>Xiong</w:t>
      </w:r>
      <w:proofErr w:type="spellEnd"/>
      <w:r w:rsidRPr="00C61D25">
        <w:rPr>
          <w:rFonts w:ascii="Arial" w:hAnsi="Arial" w:cs="Arial"/>
        </w:rPr>
        <w:t xml:space="preserve"> </w:t>
      </w:r>
      <w:r w:rsidRPr="002B5D5E">
        <w:rPr>
          <w:rFonts w:ascii="Arial" w:hAnsi="Arial" w:cs="Arial"/>
          <w:i/>
        </w:rPr>
        <w:t>et</w:t>
      </w:r>
      <w:r w:rsidR="00041784" w:rsidRPr="002B5D5E">
        <w:rPr>
          <w:rFonts w:ascii="Arial" w:hAnsi="Arial" w:cs="Arial"/>
          <w:i/>
        </w:rPr>
        <w:t xml:space="preserve"> </w:t>
      </w:r>
      <w:r w:rsidRPr="002B5D5E">
        <w:rPr>
          <w:rFonts w:ascii="Arial" w:hAnsi="Arial" w:cs="Arial"/>
          <w:i/>
        </w:rPr>
        <w:t>al</w:t>
      </w:r>
      <w:r w:rsidRPr="00C61D25">
        <w:rPr>
          <w:rFonts w:ascii="Arial" w:hAnsi="Arial" w:cs="Arial"/>
        </w:rPr>
        <w:t>.</w:t>
      </w:r>
      <w:r w:rsidRPr="00C61D25">
        <w:rPr>
          <w:rFonts w:ascii="Arial" w:hAnsi="Arial" w:cs="Arial"/>
        </w:rPr>
        <w:fldChar w:fldCharType="begin">
          <w:fldData xml:space="preserve">PEVuZE5vdGU+PENpdGU+PEF1dGhvcj5TaHVpPC9BdXRob3I+PFllYXI+MjAxNTwvWWVhcj48UmVj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</w:fldData>
        </w:fldChar>
      </w:r>
      <w:r w:rsidR="00AE719B" w:rsidRPr="00A07E88">
        <w:rPr>
          <w:rFonts w:ascii="Arial" w:hAnsi="Arial" w:cs="Arial"/>
        </w:rPr>
        <w:instrText xml:space="preserve"> ADDIN EN.CITE </w:instrText>
      </w:r>
      <w:r w:rsidR="00AE719B" w:rsidRPr="00A07E88">
        <w:rPr>
          <w:rFonts w:ascii="Arial" w:hAnsi="Arial" w:cs="Arial"/>
        </w:rPr>
        <w:fldChar w:fldCharType="begin">
          <w:fldData xml:space="preserve">PEVuZE5vdGU+PENpdGU+PEF1dGhvcj5TaHVpPC9BdXRob3I+PFllYXI+MjAxNTwvWWVhcj48UmVj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</w:fldData>
        </w:fldChar>
      </w:r>
      <w:r w:rsidR="00AE719B" w:rsidRPr="00A07E88">
        <w:rPr>
          <w:rFonts w:ascii="Arial" w:hAnsi="Arial" w:cs="Arial"/>
        </w:rPr>
        <w:instrText xml:space="preserve"> ADDIN EN.CITE.DATA </w:instrText>
      </w:r>
      <w:r w:rsidR="00AE719B" w:rsidRPr="00A07E88">
        <w:rPr>
          <w:rFonts w:ascii="Arial" w:hAnsi="Arial" w:cs="Arial"/>
        </w:rPr>
      </w:r>
      <w:r w:rsidR="00AE719B" w:rsidRPr="00A07E88">
        <w:rPr>
          <w:rFonts w:ascii="Arial" w:hAnsi="Arial" w:cs="Arial"/>
        </w:rPr>
        <w:fldChar w:fldCharType="end"/>
      </w:r>
      <w:r w:rsidRPr="00C61D25">
        <w:rPr>
          <w:rFonts w:ascii="Arial" w:hAnsi="Arial" w:cs="Arial"/>
        </w:rPr>
      </w:r>
      <w:r w:rsidRPr="00C61D25">
        <w:rPr>
          <w:rFonts w:ascii="Arial" w:hAnsi="Arial" w:cs="Arial"/>
        </w:rPr>
        <w:fldChar w:fldCharType="separate"/>
      </w:r>
      <w:r w:rsidR="00AE719B" w:rsidRPr="00AE719B">
        <w:rPr>
          <w:rFonts w:ascii="Arial" w:hAnsi="Arial" w:cs="Arial"/>
          <w:noProof/>
          <w:vertAlign w:val="superscript"/>
        </w:rPr>
        <w:t>27</w:t>
      </w:r>
      <w:r w:rsidRPr="00C61D25">
        <w:rPr>
          <w:rFonts w:ascii="Arial" w:hAnsi="Arial" w:cs="Arial"/>
        </w:rPr>
        <w:fldChar w:fldCharType="end"/>
      </w:r>
      <w:r w:rsidR="00041784">
        <w:rPr>
          <w:rFonts w:ascii="Arial" w:hAnsi="Arial" w:cs="Arial"/>
        </w:rPr>
        <w:t xml:space="preserve">). </w:t>
      </w:r>
      <w:r w:rsidRPr="00C61D25">
        <w:rPr>
          <w:rFonts w:ascii="Arial" w:hAnsi="Arial" w:cs="Arial"/>
        </w:rPr>
        <w:t>We sought to capitalise on this temporal resolution and identify groups of proteins with different profiles across T0, T10, T30, T60, T120 and T240 time points by performing c-means fuzzy clustering</w:t>
      </w:r>
      <w:r w:rsidRPr="00C61D25">
        <w:rPr>
          <w:rFonts w:ascii="Arial" w:hAnsi="Arial" w:cs="Arial"/>
        </w:rPr>
        <w:fldChar w:fldCharType="begin"/>
      </w:r>
      <w:r w:rsidR="00A7146B">
        <w:rPr>
          <w:rFonts w:ascii="Arial" w:hAnsi="Arial" w:cs="Arial"/>
        </w:rPr>
        <w:instrText xml:space="preserve"> ADDIN EN.CITE &lt;EndNote&gt;&lt;Cite&gt;&lt;Author&gt;Bezdek&lt;/Author&gt;&lt;Year&gt;1981&lt;/Year&gt;&lt;RecNum&gt;48&lt;/RecNum&gt;&lt;DisplayText&gt;&lt;style face="superscript"&gt;36, 58&lt;/style&gt;&lt;/DisplayText&gt;&lt;record&gt;&lt;rec-number&gt;48&lt;/rec-number&gt;&lt;foreign-keys&gt;&lt;key app="EN" db-id="92pspdrpxt95sce00eqva5seppwwda5zfrsx" timestamp="1495705979"&gt;48&lt;/key&gt;&lt;/foreign-keys&gt;&lt;ref-type name="Book"&gt;6&lt;/ref-type&gt;&lt;contributors&gt;&lt;authors&gt;&lt;author&gt;James C. Bezdek&lt;/author&gt;&lt;/authors&gt;&lt;/contributors&gt;&lt;titles&gt;&lt;title&gt;Pattern Recognition with Fuzzy Objective Function Algorithms&lt;/title&gt;&lt;/titles&gt;&lt;pages&gt;256&lt;/pages&gt;&lt;dates&gt;&lt;year&gt;1981&lt;/year&gt;&lt;/dates&gt;&lt;publisher&gt;Kluwer Academic Publishers&lt;/publisher&gt;&lt;isbn&gt;0306406713&lt;/isbn&gt;&lt;urls&gt;&lt;/urls&gt;&lt;/record&gt;&lt;/Cite&gt;&lt;Cite&gt;&lt;Author&gt;Kumar&lt;/Author&gt;&lt;Year&gt;2007&lt;/Year&gt;&lt;RecNum&gt;34&lt;/RecNum&gt;&lt;record&gt;&lt;rec-number&gt;34&lt;/rec-number&gt;&lt;foreign-keys&gt;&lt;key app="EN" db-id="92pspdrpxt95sce00eqva5seppwwda5zfrsx" timestamp="1495705979"&gt;34&lt;/key&gt;&lt;/foreign-keys&gt;&lt;ref-type name="Journal Article"&gt;17&lt;/ref-type&gt;&lt;contributors&gt;&lt;authors&gt;&lt;author&gt;Kumar, L.&lt;/author&gt;&lt;author&gt;E. Futschik M&lt;/author&gt;&lt;/authors&gt;&lt;/contributors&gt;&lt;auth-address&gt;Institute of Medical Informatics and Biometry, Charite, Humboldt University, Invalidenstra Beta e 43, 10115 Berlin, Germany.&lt;/auth-address&gt;&lt;titles&gt;&lt;title&gt;Mfuzz: a software package for soft clustering of microarray data&lt;/title&gt;&lt;secondary-title&gt;Bioinformation&lt;/secondary-title&gt;&lt;alt-title&gt;Bioinformation&lt;/alt-title&gt;&lt;/titles&gt;&lt;periodical&gt;&lt;full-title&gt;Bioinformation&lt;/full-title&gt;&lt;abbr-1&gt;Bioinformation&lt;/abbr-1&gt;&lt;/periodical&gt;&lt;alt-periodical&gt;&lt;full-title&gt;Bioinformation&lt;/full-title&gt;&lt;abbr-1&gt;Bioinformation&lt;/abbr-1&gt;&lt;/alt-periodical&gt;&lt;pages&gt;5-7&lt;/pages&gt;&lt;volume&gt;2&lt;/volume&gt;&lt;number&gt;1&lt;/number&gt;&lt;edition&gt;2007/12/18&lt;/edition&gt;&lt;keywords&gt;&lt;keyword&gt;gene expression&lt;/keyword&gt;&lt;keyword&gt;soft clustering&lt;/keyword&gt;&lt;keyword&gt;software&lt;/keyword&gt;&lt;/keywords&gt;&lt;dates&gt;&lt;year&gt;2007&lt;/year&gt;&lt;/dates&gt;&lt;isbn&gt;0973-2063&lt;/isbn&gt;&lt;accession-num&gt;18084642&lt;/accession-num&gt;&lt;urls&gt;&lt;/urls&gt;&lt;custom2&gt;Pmc2139991&lt;/custom2&gt;&lt;remote-database-provider&gt;NLM&lt;/remote-database-provider&gt;&lt;language&gt;eng&lt;/language&gt;&lt;/record&gt;&lt;/Cite&gt;&lt;/EndNote&gt;</w:instrText>
      </w:r>
      <w:r w:rsidRPr="00C61D25">
        <w:rPr>
          <w:rFonts w:ascii="Arial" w:hAnsi="Arial" w:cs="Arial"/>
        </w:rPr>
        <w:fldChar w:fldCharType="separate"/>
      </w:r>
      <w:r w:rsidR="00A7146B" w:rsidRPr="00A7146B">
        <w:rPr>
          <w:rFonts w:ascii="Arial" w:hAnsi="Arial" w:cs="Arial"/>
          <w:noProof/>
          <w:vertAlign w:val="superscript"/>
        </w:rPr>
        <w:t>36, 58</w:t>
      </w:r>
      <w:r w:rsidRPr="00C61D25">
        <w:rPr>
          <w:rFonts w:ascii="Arial" w:hAnsi="Arial" w:cs="Arial"/>
        </w:rPr>
        <w:fldChar w:fldCharType="end"/>
      </w:r>
      <w:r w:rsidRPr="00C61D25">
        <w:rPr>
          <w:rFonts w:ascii="Arial" w:hAnsi="Arial" w:cs="Arial"/>
        </w:rPr>
        <w:t>.</w:t>
      </w:r>
    </w:p>
    <w:p w14:paraId="592E0D1F" w14:textId="5D18C728" w:rsidR="00BA5083" w:rsidRDefault="009A6483" w:rsidP="004A2BE8">
      <w:pPr>
        <w:spacing w:line="360" w:lineRule="auto"/>
        <w:jc w:val="both"/>
        <w:rPr>
          <w:rFonts w:ascii="Arial" w:hAnsi="Arial" w:cs="Arial"/>
          <w:b/>
        </w:rPr>
      </w:pPr>
      <w:r>
        <w:rPr>
          <w:rFonts w:ascii="Arial" w:hAnsi="Arial" w:cs="Arial"/>
        </w:rPr>
        <w:t>C</w:t>
      </w:r>
      <w:r w:rsidR="00DA05B9" w:rsidRPr="00C61D25">
        <w:rPr>
          <w:rFonts w:ascii="Arial" w:hAnsi="Arial" w:cs="Arial"/>
        </w:rPr>
        <w:t xml:space="preserve">lustering analysis of </w:t>
      </w:r>
      <w:r w:rsidR="00041784">
        <w:rPr>
          <w:rFonts w:ascii="Arial" w:hAnsi="Arial" w:cs="Arial"/>
        </w:rPr>
        <w:t xml:space="preserve">both </w:t>
      </w:r>
      <w:r w:rsidR="00D97333">
        <w:rPr>
          <w:rFonts w:ascii="Arial" w:hAnsi="Arial" w:cs="Arial"/>
        </w:rPr>
        <w:t xml:space="preserve">strains </w:t>
      </w:r>
      <w:r w:rsidR="00532B01">
        <w:rPr>
          <w:rFonts w:ascii="Arial" w:hAnsi="Arial" w:cs="Arial"/>
        </w:rPr>
        <w:t xml:space="preserve">revealed </w:t>
      </w:r>
      <w:r w:rsidR="00D97333">
        <w:rPr>
          <w:rFonts w:ascii="Arial" w:hAnsi="Arial" w:cs="Arial"/>
        </w:rPr>
        <w:t xml:space="preserve">only </w:t>
      </w:r>
      <w:r w:rsidR="00DA05B9" w:rsidRPr="00C61D25">
        <w:rPr>
          <w:rFonts w:ascii="Arial" w:hAnsi="Arial" w:cs="Arial"/>
        </w:rPr>
        <w:t xml:space="preserve">two major temporal profiles </w:t>
      </w:r>
      <w:r w:rsidR="00041784">
        <w:rPr>
          <w:rFonts w:ascii="Arial" w:hAnsi="Arial" w:cs="Arial"/>
        </w:rPr>
        <w:t>(</w:t>
      </w:r>
      <w:r w:rsidR="00041784">
        <w:rPr>
          <w:rFonts w:ascii="Arial" w:hAnsi="Arial" w:cs="Arial"/>
          <w:b/>
        </w:rPr>
        <w:t>Figure 3B)</w:t>
      </w:r>
      <w:proofErr w:type="gramStart"/>
      <w:r w:rsidR="00DA1CBF">
        <w:rPr>
          <w:rFonts w:ascii="Arial" w:hAnsi="Arial" w:cs="Arial"/>
        </w:rPr>
        <w:t>;</w:t>
      </w:r>
      <w:proofErr w:type="gramEnd"/>
      <w:r w:rsidR="00DA05B9" w:rsidRPr="00C61D25">
        <w:rPr>
          <w:rFonts w:ascii="Arial" w:hAnsi="Arial" w:cs="Arial"/>
        </w:rPr>
        <w:t xml:space="preserve"> proteins that were steadily increasing in abundance over time</w:t>
      </w:r>
      <w:r w:rsidR="00527669">
        <w:rPr>
          <w:rFonts w:ascii="Arial" w:hAnsi="Arial" w:cs="Arial"/>
        </w:rPr>
        <w:t xml:space="preserve"> (cluster 1)</w:t>
      </w:r>
      <w:r w:rsidR="00041784">
        <w:rPr>
          <w:rFonts w:ascii="Arial" w:hAnsi="Arial" w:cs="Arial"/>
        </w:rPr>
        <w:t xml:space="preserve">, </w:t>
      </w:r>
      <w:r w:rsidR="00DA05B9" w:rsidRPr="00C61D25">
        <w:rPr>
          <w:rFonts w:ascii="Arial" w:hAnsi="Arial" w:cs="Arial"/>
        </w:rPr>
        <w:t xml:space="preserve">and those that were slowly decreasing (cluster 2). </w:t>
      </w:r>
      <w:r w:rsidR="007E4E52">
        <w:rPr>
          <w:rFonts w:ascii="Arial" w:hAnsi="Arial" w:cs="Arial"/>
        </w:rPr>
        <w:t>N</w:t>
      </w:r>
      <w:r w:rsidR="00D063A6">
        <w:rPr>
          <w:rFonts w:ascii="Arial" w:hAnsi="Arial" w:cs="Arial"/>
        </w:rPr>
        <w:t>o dramatic</w:t>
      </w:r>
      <w:r w:rsidR="00A62855">
        <w:rPr>
          <w:rFonts w:ascii="Arial" w:hAnsi="Arial" w:cs="Arial"/>
        </w:rPr>
        <w:t xml:space="preserve"> shifts or </w:t>
      </w:r>
      <w:r w:rsidR="00A62855" w:rsidRPr="00A62855">
        <w:rPr>
          <w:rFonts w:ascii="Arial" w:hAnsi="Arial" w:cs="Arial"/>
        </w:rPr>
        <w:t>transitory</w:t>
      </w:r>
      <w:r w:rsidR="00A62855">
        <w:rPr>
          <w:rFonts w:ascii="Arial" w:hAnsi="Arial" w:cs="Arial"/>
        </w:rPr>
        <w:t xml:space="preserve"> regulation in protein expression</w:t>
      </w:r>
      <w:r w:rsidR="00DA05B9" w:rsidRPr="00C61D25">
        <w:rPr>
          <w:rFonts w:ascii="Arial" w:hAnsi="Arial" w:cs="Arial"/>
        </w:rPr>
        <w:t xml:space="preserve"> </w:t>
      </w:r>
      <w:r w:rsidR="00A62855">
        <w:rPr>
          <w:rFonts w:ascii="Arial" w:hAnsi="Arial" w:cs="Arial"/>
        </w:rPr>
        <w:t xml:space="preserve">was </w:t>
      </w:r>
      <w:r w:rsidR="00DA05B9" w:rsidRPr="00C61D25">
        <w:rPr>
          <w:rFonts w:ascii="Arial" w:hAnsi="Arial" w:cs="Arial"/>
        </w:rPr>
        <w:t>evident</w:t>
      </w:r>
      <w:r w:rsidR="00983ECD">
        <w:rPr>
          <w:rFonts w:ascii="Arial" w:hAnsi="Arial" w:cs="Arial"/>
        </w:rPr>
        <w:t>. This is</w:t>
      </w:r>
      <w:r w:rsidR="00527669">
        <w:rPr>
          <w:rFonts w:ascii="Arial" w:hAnsi="Arial" w:cs="Arial"/>
        </w:rPr>
        <w:t xml:space="preserve"> in contrast to observ</w:t>
      </w:r>
      <w:r w:rsidR="00335A73">
        <w:rPr>
          <w:rFonts w:ascii="Arial" w:hAnsi="Arial" w:cs="Arial"/>
        </w:rPr>
        <w:t>ations</w:t>
      </w:r>
      <w:r w:rsidR="00527669">
        <w:rPr>
          <w:rFonts w:ascii="Arial" w:hAnsi="Arial" w:cs="Arial"/>
        </w:rPr>
        <w:t xml:space="preserve"> </w:t>
      </w:r>
      <w:r w:rsidR="00D97333">
        <w:rPr>
          <w:rFonts w:ascii="Arial" w:hAnsi="Arial" w:cs="Arial"/>
        </w:rPr>
        <w:t>involving</w:t>
      </w:r>
      <w:r w:rsidR="00527669">
        <w:rPr>
          <w:rFonts w:ascii="Arial" w:hAnsi="Arial" w:cs="Arial"/>
        </w:rPr>
        <w:t xml:space="preserve"> regulation of phosphorylation</w:t>
      </w:r>
      <w:r w:rsidR="00983ECD">
        <w:rPr>
          <w:rFonts w:ascii="Arial" w:hAnsi="Arial" w:cs="Arial"/>
        </w:rPr>
        <w:t xml:space="preserve"> in response to heat, where up to 15 clusters showing </w:t>
      </w:r>
      <w:r w:rsidR="00983ECD" w:rsidRPr="00983ECD">
        <w:rPr>
          <w:rFonts w:ascii="Arial" w:hAnsi="Arial" w:cs="Arial"/>
        </w:rPr>
        <w:t>monotonous and adap</w:t>
      </w:r>
      <w:r w:rsidR="00983ECD">
        <w:rPr>
          <w:rFonts w:ascii="Arial" w:hAnsi="Arial" w:cs="Arial"/>
        </w:rPr>
        <w:t>tation-like profiles could be identified</w:t>
      </w:r>
      <w:r w:rsidR="00335A73">
        <w:rPr>
          <w:rFonts w:ascii="Arial" w:hAnsi="Arial" w:cs="Arial"/>
        </w:rPr>
        <w:fldChar w:fldCharType="begin">
          <w:fldData xml:space="preserve">PEVuZE5vdGU+PENpdGU+PEF1dGhvcj5LYW5zaGluPC9BdXRob3I+PFllYXI+MjAxNTwvWWVhcj48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</w:fldData>
        </w:fldChar>
      </w:r>
      <w:r w:rsidR="00335A73">
        <w:rPr>
          <w:rFonts w:ascii="Arial" w:hAnsi="Arial" w:cs="Arial"/>
        </w:rPr>
        <w:instrText xml:space="preserve"> ADDIN EN.CITE </w:instrText>
      </w:r>
      <w:r w:rsidR="00335A73">
        <w:rPr>
          <w:rFonts w:ascii="Arial" w:hAnsi="Arial" w:cs="Arial"/>
        </w:rPr>
        <w:fldChar w:fldCharType="begin">
          <w:fldData xml:space="preserve">PEVuZE5vdGU+PENpdGU+PEF1dGhvcj5LYW5zaGluPC9BdXRob3I+PFllYXI+MjAxNTwvWWVhcj48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</w:fldData>
        </w:fldChar>
      </w:r>
      <w:r w:rsidR="00335A73">
        <w:rPr>
          <w:rFonts w:ascii="Arial" w:hAnsi="Arial" w:cs="Arial"/>
        </w:rPr>
        <w:instrText xml:space="preserve"> ADDIN EN.CITE.DATA </w:instrText>
      </w:r>
      <w:r w:rsidR="00335A73">
        <w:rPr>
          <w:rFonts w:ascii="Arial" w:hAnsi="Arial" w:cs="Arial"/>
        </w:rPr>
      </w:r>
      <w:r w:rsidR="00335A73">
        <w:rPr>
          <w:rFonts w:ascii="Arial" w:hAnsi="Arial" w:cs="Arial"/>
        </w:rPr>
        <w:fldChar w:fldCharType="end"/>
      </w:r>
      <w:r w:rsidR="00335A73">
        <w:rPr>
          <w:rFonts w:ascii="Arial" w:hAnsi="Arial" w:cs="Arial"/>
        </w:rPr>
      </w:r>
      <w:r w:rsidR="00335A73">
        <w:rPr>
          <w:rFonts w:ascii="Arial" w:hAnsi="Arial" w:cs="Arial"/>
        </w:rPr>
        <w:fldChar w:fldCharType="separate"/>
      </w:r>
      <w:r w:rsidR="00335A73" w:rsidRPr="00335A73">
        <w:rPr>
          <w:rFonts w:ascii="Arial" w:hAnsi="Arial" w:cs="Arial"/>
          <w:noProof/>
          <w:vertAlign w:val="superscript"/>
        </w:rPr>
        <w:t>59</w:t>
      </w:r>
      <w:r w:rsidR="00335A73">
        <w:rPr>
          <w:rFonts w:ascii="Arial" w:hAnsi="Arial" w:cs="Arial"/>
        </w:rPr>
        <w:fldChar w:fldCharType="end"/>
      </w:r>
      <w:r w:rsidR="00A62855">
        <w:rPr>
          <w:rFonts w:ascii="Arial" w:hAnsi="Arial" w:cs="Arial"/>
        </w:rPr>
        <w:t xml:space="preserve">. </w:t>
      </w:r>
      <w:r w:rsidR="00125FDD">
        <w:rPr>
          <w:rFonts w:ascii="Arial" w:hAnsi="Arial" w:cs="Arial"/>
        </w:rPr>
        <w:t xml:space="preserve">A </w:t>
      </w:r>
      <w:r w:rsidR="00DA05B9" w:rsidRPr="00C61D25">
        <w:rPr>
          <w:rFonts w:ascii="Arial" w:hAnsi="Arial" w:cs="Arial"/>
        </w:rPr>
        <w:t xml:space="preserve">GO-term </w:t>
      </w:r>
      <w:r w:rsidR="00125FDD">
        <w:rPr>
          <w:rFonts w:ascii="Arial" w:hAnsi="Arial" w:cs="Arial"/>
        </w:rPr>
        <w:t xml:space="preserve">enrichment </w:t>
      </w:r>
      <w:r w:rsidR="00DA05B9" w:rsidRPr="00C61D25">
        <w:rPr>
          <w:rFonts w:ascii="Arial" w:hAnsi="Arial" w:cs="Arial"/>
        </w:rPr>
        <w:t>analysis</w:t>
      </w:r>
      <w:r w:rsidR="00041784">
        <w:rPr>
          <w:rFonts w:ascii="Arial" w:hAnsi="Arial" w:cs="Arial"/>
        </w:rPr>
        <w:t xml:space="preserve"> revealed </w:t>
      </w:r>
      <w:r w:rsidR="00125FDD">
        <w:rPr>
          <w:rFonts w:ascii="Arial" w:hAnsi="Arial" w:cs="Arial"/>
        </w:rPr>
        <w:t xml:space="preserve">relatively few significant </w:t>
      </w:r>
      <w:r w:rsidR="00041784">
        <w:rPr>
          <w:rFonts w:ascii="Arial" w:hAnsi="Arial" w:cs="Arial"/>
        </w:rPr>
        <w:t>t</w:t>
      </w:r>
      <w:r w:rsidR="00183FE7">
        <w:rPr>
          <w:rFonts w:ascii="Arial" w:hAnsi="Arial" w:cs="Arial"/>
        </w:rPr>
        <w:t>erms with</w:t>
      </w:r>
      <w:r w:rsidR="00DA05B9" w:rsidRPr="00C61D25">
        <w:rPr>
          <w:rFonts w:ascii="Arial" w:hAnsi="Arial" w:cs="Arial"/>
        </w:rPr>
        <w:t xml:space="preserve">in </w:t>
      </w:r>
      <w:r w:rsidR="00041784">
        <w:rPr>
          <w:rFonts w:ascii="Arial" w:hAnsi="Arial" w:cs="Arial"/>
        </w:rPr>
        <w:t xml:space="preserve">WT </w:t>
      </w:r>
      <w:r w:rsidR="00DA05B9" w:rsidRPr="00C61D25">
        <w:rPr>
          <w:rFonts w:ascii="Arial" w:hAnsi="Arial" w:cs="Arial"/>
        </w:rPr>
        <w:t>cluster</w:t>
      </w:r>
      <w:r w:rsidR="00041784">
        <w:rPr>
          <w:rFonts w:ascii="Arial" w:hAnsi="Arial" w:cs="Arial"/>
        </w:rPr>
        <w:t xml:space="preserve"> 1</w:t>
      </w:r>
      <w:r w:rsidR="00DA05B9" w:rsidRPr="00C61D25">
        <w:rPr>
          <w:rFonts w:ascii="Arial" w:hAnsi="Arial" w:cs="Arial"/>
        </w:rPr>
        <w:t xml:space="preserve"> (</w:t>
      </w:r>
      <w:bookmarkStart w:id="64" w:name="OLE_LINK40"/>
      <w:bookmarkStart w:id="65" w:name="OLE_LINK41"/>
      <w:proofErr w:type="spellStart"/>
      <w:r w:rsidR="004B658B" w:rsidRPr="004B658B">
        <w:rPr>
          <w:rFonts w:ascii="Arial" w:eastAsia="Times New Roman" w:hAnsi="Arial" w:cs="Arial"/>
          <w:color w:val="000000"/>
          <w:lang w:eastAsia="en-GB"/>
        </w:rPr>
        <w:t>Bonferroni</w:t>
      </w:r>
      <w:proofErr w:type="spellEnd"/>
      <w:r w:rsidR="00013AEF">
        <w:rPr>
          <w:rFonts w:ascii="Arial" w:eastAsia="Times New Roman" w:hAnsi="Arial" w:cs="Arial"/>
          <w:color w:val="000000"/>
          <w:lang w:eastAsia="en-GB"/>
        </w:rPr>
        <w:t>-adjusted</w:t>
      </w:r>
      <w:r w:rsidR="004B658B">
        <w:rPr>
          <w:rFonts w:ascii="Arial" w:eastAsia="Times New Roman" w:hAnsi="Arial" w:cs="Arial"/>
          <w:color w:val="000000"/>
          <w:lang w:eastAsia="en-GB"/>
        </w:rPr>
        <w:t xml:space="preserve"> p-value </w:t>
      </w:r>
      <w:bookmarkEnd w:id="64"/>
      <w:bookmarkEnd w:id="65"/>
      <w:r w:rsidR="00DA05B9" w:rsidRPr="00C61D25">
        <w:rPr>
          <w:rFonts w:ascii="Arial" w:eastAsia="Times New Roman" w:hAnsi="Arial" w:cs="Arial"/>
          <w:color w:val="000000"/>
          <w:lang w:eastAsia="en-GB"/>
        </w:rPr>
        <w:t>&lt; 0.05</w:t>
      </w:r>
      <w:r w:rsidR="00183FE7">
        <w:rPr>
          <w:rFonts w:ascii="Arial" w:eastAsia="Times New Roman" w:hAnsi="Arial" w:cs="Arial"/>
          <w:color w:val="000000"/>
          <w:lang w:eastAsia="en-GB"/>
        </w:rPr>
        <w:t xml:space="preserve">) </w:t>
      </w:r>
      <w:r w:rsidR="001D057B">
        <w:rPr>
          <w:rFonts w:ascii="Arial" w:eastAsia="Times New Roman" w:hAnsi="Arial" w:cs="Arial"/>
          <w:color w:val="000000"/>
          <w:lang w:eastAsia="en-GB"/>
        </w:rPr>
        <w:t>but i</w:t>
      </w:r>
      <w:r w:rsidR="00183FE7">
        <w:rPr>
          <w:rFonts w:ascii="Arial" w:hAnsi="Arial" w:cs="Arial"/>
        </w:rPr>
        <w:t>nclud</w:t>
      </w:r>
      <w:r w:rsidR="001D057B">
        <w:rPr>
          <w:rFonts w:ascii="Arial" w:hAnsi="Arial" w:cs="Arial"/>
        </w:rPr>
        <w:t>ed</w:t>
      </w:r>
      <w:r w:rsidR="00183FE7">
        <w:rPr>
          <w:rFonts w:ascii="Arial" w:hAnsi="Arial" w:cs="Arial"/>
        </w:rPr>
        <w:t xml:space="preserve"> expected terms such as </w:t>
      </w:r>
      <w:r w:rsidR="004158C9" w:rsidRPr="004158C9">
        <w:rPr>
          <w:rFonts w:ascii="Arial" w:eastAsia="Times New Roman" w:hAnsi="Arial" w:cs="Arial"/>
          <w:color w:val="000000"/>
          <w:lang w:eastAsia="en-GB"/>
        </w:rPr>
        <w:t>protein refolding</w:t>
      </w:r>
      <w:r w:rsidR="001E0930">
        <w:rPr>
          <w:rFonts w:ascii="Arial" w:eastAsia="Times New Roman" w:hAnsi="Arial" w:cs="Arial"/>
          <w:color w:val="000000"/>
          <w:lang w:eastAsia="en-GB"/>
        </w:rPr>
        <w:t xml:space="preserve"> </w:t>
      </w:r>
      <w:bookmarkStart w:id="66" w:name="OLE_LINK57"/>
      <w:bookmarkStart w:id="67" w:name="OLE_LINK59"/>
      <w:r w:rsidR="001E0930">
        <w:rPr>
          <w:rFonts w:ascii="Arial" w:eastAsia="Times New Roman" w:hAnsi="Arial" w:cs="Arial"/>
          <w:color w:val="000000"/>
          <w:lang w:eastAsia="en-GB"/>
        </w:rPr>
        <w:t>(</w:t>
      </w:r>
      <w:r w:rsidR="001E0930">
        <w:rPr>
          <w:rFonts w:ascii="Arial" w:hAnsi="Arial" w:cs="Arial"/>
        </w:rPr>
        <w:t>p-value = 2.2 x 10</w:t>
      </w:r>
      <w:r w:rsidR="001E0930">
        <w:rPr>
          <w:rFonts w:ascii="Arial" w:hAnsi="Arial" w:cs="Arial"/>
          <w:vertAlign w:val="superscript"/>
        </w:rPr>
        <w:t>-3</w:t>
      </w:r>
      <w:r w:rsidR="001E0930">
        <w:rPr>
          <w:rFonts w:ascii="Arial" w:hAnsi="Arial" w:cs="Arial"/>
        </w:rPr>
        <w:t>, enrichment = 6.2</w:t>
      </w:r>
      <w:r w:rsidR="001E0930">
        <w:rPr>
          <w:rFonts w:ascii="Arial" w:eastAsia="Times New Roman" w:hAnsi="Arial" w:cs="Arial"/>
          <w:color w:val="000000"/>
          <w:lang w:eastAsia="en-GB"/>
        </w:rPr>
        <w:t>)</w:t>
      </w:r>
      <w:bookmarkEnd w:id="66"/>
      <w:bookmarkEnd w:id="67"/>
      <w:r w:rsidR="00B563FD">
        <w:rPr>
          <w:rFonts w:ascii="Arial" w:eastAsia="Times New Roman" w:hAnsi="Arial" w:cs="Arial"/>
          <w:color w:val="000000"/>
          <w:lang w:eastAsia="en-GB"/>
        </w:rPr>
        <w:t>, oligosaccharide metabolic processes</w:t>
      </w:r>
      <w:r w:rsidR="00206F9F">
        <w:rPr>
          <w:rFonts w:ascii="Arial" w:eastAsia="Times New Roman" w:hAnsi="Arial" w:cs="Arial"/>
          <w:color w:val="000000"/>
          <w:lang w:eastAsia="en-GB"/>
        </w:rPr>
        <w:t xml:space="preserve"> </w:t>
      </w:r>
      <w:bookmarkStart w:id="68" w:name="OLE_LINK64"/>
      <w:bookmarkStart w:id="69" w:name="OLE_LINK66"/>
      <w:r w:rsidR="001E0930">
        <w:rPr>
          <w:rFonts w:ascii="Arial" w:eastAsia="Times New Roman" w:hAnsi="Arial" w:cs="Arial"/>
          <w:color w:val="000000"/>
          <w:lang w:eastAsia="en-GB"/>
        </w:rPr>
        <w:t>(</w:t>
      </w:r>
      <w:r w:rsidR="001E0930">
        <w:rPr>
          <w:rFonts w:ascii="Arial" w:hAnsi="Arial" w:cs="Arial"/>
        </w:rPr>
        <w:t>p-value = 4.4 x 10</w:t>
      </w:r>
      <w:r w:rsidR="001E0930">
        <w:rPr>
          <w:rFonts w:ascii="Arial" w:hAnsi="Arial" w:cs="Arial"/>
          <w:vertAlign w:val="superscript"/>
        </w:rPr>
        <w:t>-2</w:t>
      </w:r>
      <w:r w:rsidR="001E0930">
        <w:rPr>
          <w:rFonts w:ascii="Arial" w:hAnsi="Arial" w:cs="Arial"/>
        </w:rPr>
        <w:t>, enrichment = 5.3</w:t>
      </w:r>
      <w:r w:rsidR="001E0930">
        <w:rPr>
          <w:rFonts w:ascii="Arial" w:eastAsia="Times New Roman" w:hAnsi="Arial" w:cs="Arial"/>
          <w:color w:val="000000"/>
          <w:lang w:eastAsia="en-GB"/>
        </w:rPr>
        <w:t>)</w:t>
      </w:r>
      <w:bookmarkEnd w:id="68"/>
      <w:bookmarkEnd w:id="69"/>
      <w:r w:rsidR="00041784">
        <w:rPr>
          <w:rFonts w:ascii="Arial" w:eastAsia="Times New Roman" w:hAnsi="Arial" w:cs="Arial"/>
          <w:color w:val="000000"/>
          <w:lang w:eastAsia="en-GB"/>
        </w:rPr>
        <w:t xml:space="preserve"> </w:t>
      </w:r>
      <w:r w:rsidR="004158C9">
        <w:rPr>
          <w:rFonts w:ascii="Arial" w:eastAsia="Times New Roman" w:hAnsi="Arial" w:cs="Arial"/>
          <w:color w:val="000000"/>
          <w:lang w:eastAsia="en-GB"/>
        </w:rPr>
        <w:t xml:space="preserve">and </w:t>
      </w:r>
      <w:r w:rsidR="004158C9" w:rsidRPr="004158C9">
        <w:rPr>
          <w:rFonts w:ascii="Arial" w:eastAsia="Times New Roman" w:hAnsi="Arial" w:cs="Arial"/>
          <w:color w:val="000000"/>
          <w:lang w:eastAsia="en-GB"/>
        </w:rPr>
        <w:t>cellular response to heat</w:t>
      </w:r>
      <w:r w:rsidR="001E0930">
        <w:rPr>
          <w:rFonts w:ascii="Arial" w:eastAsia="Times New Roman" w:hAnsi="Arial" w:cs="Arial"/>
          <w:color w:val="000000"/>
          <w:lang w:eastAsia="en-GB"/>
        </w:rPr>
        <w:t xml:space="preserve"> (</w:t>
      </w:r>
      <w:r w:rsidR="001E0930">
        <w:rPr>
          <w:rFonts w:ascii="Arial" w:hAnsi="Arial" w:cs="Arial"/>
        </w:rPr>
        <w:t>p-value = 2.2 x 10</w:t>
      </w:r>
      <w:r w:rsidR="001E0930">
        <w:rPr>
          <w:rFonts w:ascii="Arial" w:hAnsi="Arial" w:cs="Arial"/>
          <w:vertAlign w:val="superscript"/>
        </w:rPr>
        <w:t>-3</w:t>
      </w:r>
      <w:r w:rsidR="001E0930">
        <w:rPr>
          <w:rFonts w:ascii="Arial" w:hAnsi="Arial" w:cs="Arial"/>
        </w:rPr>
        <w:t>, enrichment = 4.4</w:t>
      </w:r>
      <w:r w:rsidR="001E0930">
        <w:rPr>
          <w:rFonts w:ascii="Arial" w:eastAsia="Times New Roman" w:hAnsi="Arial" w:cs="Arial"/>
          <w:color w:val="000000"/>
          <w:lang w:eastAsia="en-GB"/>
        </w:rPr>
        <w:t>)</w:t>
      </w:r>
      <w:r w:rsidR="007E4E52">
        <w:rPr>
          <w:rFonts w:ascii="Arial" w:eastAsia="Times New Roman" w:hAnsi="Arial" w:cs="Arial"/>
          <w:color w:val="000000"/>
          <w:lang w:eastAsia="en-GB"/>
        </w:rPr>
        <w:t>.</w:t>
      </w:r>
      <w:r w:rsidR="00467B31">
        <w:rPr>
          <w:rFonts w:ascii="Arial" w:eastAsia="Times New Roman" w:hAnsi="Arial" w:cs="Arial"/>
          <w:color w:val="000000"/>
          <w:lang w:eastAsia="en-GB"/>
        </w:rPr>
        <w:t xml:space="preserve"> </w:t>
      </w:r>
      <w:r w:rsidR="00B563FD" w:rsidRPr="00B563FD">
        <w:rPr>
          <w:rFonts w:ascii="Arial" w:hAnsi="Arial" w:cs="Arial"/>
        </w:rPr>
        <w:t xml:space="preserve">In contrast, </w:t>
      </w:r>
      <w:r w:rsidR="00183FE7">
        <w:rPr>
          <w:rFonts w:ascii="Arial" w:hAnsi="Arial" w:cs="Arial"/>
        </w:rPr>
        <w:t>cluster 2</w:t>
      </w:r>
      <w:r w:rsidR="00BA5083" w:rsidRPr="00B563FD">
        <w:rPr>
          <w:rFonts w:ascii="Arial" w:hAnsi="Arial" w:cs="Arial"/>
        </w:rPr>
        <w:t xml:space="preserve"> proteins </w:t>
      </w:r>
      <w:r w:rsidR="00183FE7">
        <w:rPr>
          <w:rFonts w:ascii="Arial" w:hAnsi="Arial" w:cs="Arial"/>
        </w:rPr>
        <w:t xml:space="preserve">displaying decreasing abundance </w:t>
      </w:r>
      <w:r w:rsidR="009C68EF" w:rsidRPr="00B563FD">
        <w:rPr>
          <w:rFonts w:ascii="Arial" w:hAnsi="Arial" w:cs="Arial"/>
        </w:rPr>
        <w:t>(</w:t>
      </w:r>
      <w:r w:rsidR="009C68EF" w:rsidRPr="00BA4C8A">
        <w:rPr>
          <w:rFonts w:ascii="Arial" w:hAnsi="Arial" w:cs="Arial"/>
          <w:b/>
        </w:rPr>
        <w:t>Figure 3B</w:t>
      </w:r>
      <w:r w:rsidR="009C68EF" w:rsidRPr="00B563FD">
        <w:rPr>
          <w:rFonts w:ascii="Arial" w:hAnsi="Arial" w:cs="Arial"/>
        </w:rPr>
        <w:t>)</w:t>
      </w:r>
      <w:proofErr w:type="gramStart"/>
      <w:r w:rsidR="00BA5083" w:rsidRPr="00B563FD">
        <w:rPr>
          <w:rFonts w:ascii="Arial" w:hAnsi="Arial" w:cs="Arial"/>
        </w:rPr>
        <w:t>,</w:t>
      </w:r>
      <w:r w:rsidR="00183FE7">
        <w:rPr>
          <w:rFonts w:ascii="Arial" w:hAnsi="Arial" w:cs="Arial"/>
        </w:rPr>
        <w:t>had</w:t>
      </w:r>
      <w:proofErr w:type="gramEnd"/>
      <w:r w:rsidR="00183FE7">
        <w:rPr>
          <w:rFonts w:ascii="Arial" w:hAnsi="Arial" w:cs="Arial"/>
        </w:rPr>
        <w:t xml:space="preserve"> no </w:t>
      </w:r>
      <w:r w:rsidR="00BA5083" w:rsidRPr="00B563FD">
        <w:rPr>
          <w:rFonts w:ascii="Arial" w:hAnsi="Arial" w:cs="Arial"/>
        </w:rPr>
        <w:t>significantly enriched GO-process terms</w:t>
      </w:r>
      <w:r w:rsidR="00216790">
        <w:rPr>
          <w:rFonts w:ascii="Arial" w:hAnsi="Arial" w:cs="Arial"/>
        </w:rPr>
        <w:t>,</w:t>
      </w:r>
      <w:r w:rsidR="00532B01">
        <w:rPr>
          <w:rFonts w:ascii="Arial" w:hAnsi="Arial" w:cs="Arial"/>
        </w:rPr>
        <w:t xml:space="preserve"> </w:t>
      </w:r>
      <w:r w:rsidR="00183FE7">
        <w:rPr>
          <w:rFonts w:ascii="Arial" w:hAnsi="Arial" w:cs="Arial"/>
        </w:rPr>
        <w:t xml:space="preserve">consistent with non-specific </w:t>
      </w:r>
      <w:r w:rsidR="00216790">
        <w:rPr>
          <w:rFonts w:ascii="Arial" w:hAnsi="Arial" w:cs="Arial"/>
        </w:rPr>
        <w:t>degradation through</w:t>
      </w:r>
      <w:r w:rsidR="00183FE7">
        <w:rPr>
          <w:rFonts w:ascii="Arial" w:hAnsi="Arial" w:cs="Arial"/>
        </w:rPr>
        <w:t>out the</w:t>
      </w:r>
      <w:r w:rsidR="00216790">
        <w:rPr>
          <w:rFonts w:ascii="Arial" w:hAnsi="Arial" w:cs="Arial"/>
        </w:rPr>
        <w:t xml:space="preserve"> </w:t>
      </w:r>
      <w:r w:rsidR="00532B01">
        <w:rPr>
          <w:rFonts w:ascii="Arial" w:hAnsi="Arial" w:cs="Arial"/>
        </w:rPr>
        <w:t>heat stress</w:t>
      </w:r>
      <w:r w:rsidR="00216790">
        <w:rPr>
          <w:rFonts w:ascii="Arial" w:hAnsi="Arial" w:cs="Arial"/>
        </w:rPr>
        <w:t xml:space="preserve"> response</w:t>
      </w:r>
      <w:r w:rsidR="009C68EF" w:rsidRPr="00B563FD">
        <w:rPr>
          <w:rFonts w:ascii="Arial" w:hAnsi="Arial" w:cs="Arial"/>
        </w:rPr>
        <w:t>.</w:t>
      </w:r>
      <w:r w:rsidR="00BA5083" w:rsidRPr="009C68EF">
        <w:rPr>
          <w:rFonts w:ascii="Arial" w:hAnsi="Arial" w:cs="Arial"/>
          <w:b/>
        </w:rPr>
        <w:t xml:space="preserve"> </w:t>
      </w:r>
      <w:r w:rsidR="00183FE7">
        <w:rPr>
          <w:rFonts w:ascii="Arial" w:eastAsia="Times New Roman" w:hAnsi="Arial" w:cs="Arial"/>
          <w:color w:val="000000"/>
          <w:lang w:eastAsia="en-GB"/>
        </w:rPr>
        <w:t xml:space="preserve">Full GO enrichment data are </w:t>
      </w:r>
      <w:r w:rsidR="00467B31">
        <w:rPr>
          <w:rFonts w:ascii="Arial" w:eastAsia="Times New Roman" w:hAnsi="Arial" w:cs="Arial"/>
          <w:color w:val="000000"/>
          <w:lang w:eastAsia="en-GB"/>
        </w:rPr>
        <w:t xml:space="preserve">provided in </w:t>
      </w:r>
      <w:r w:rsidR="00467B31" w:rsidRPr="00B563FD">
        <w:rPr>
          <w:rFonts w:ascii="Arial" w:eastAsia="Times New Roman" w:hAnsi="Arial" w:cs="Arial"/>
          <w:b/>
          <w:color w:val="000000"/>
          <w:lang w:eastAsia="en-GB"/>
        </w:rPr>
        <w:t>Supplementary File 4</w:t>
      </w:r>
      <w:r w:rsidR="00467B31" w:rsidRPr="00B563FD">
        <w:rPr>
          <w:rFonts w:ascii="Arial" w:eastAsia="Times New Roman" w:hAnsi="Arial" w:cs="Arial"/>
          <w:color w:val="000000"/>
          <w:lang w:eastAsia="en-GB"/>
        </w:rPr>
        <w:t xml:space="preserve">.  </w:t>
      </w:r>
    </w:p>
    <w:p w14:paraId="70742D5C" w14:textId="2FDA289F" w:rsidR="0025048B" w:rsidRPr="004E5EBA" w:rsidRDefault="00A02045" w:rsidP="004B658B">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lastRenderedPageBreak/>
        <w:t xml:space="preserve">A notable example of </w:t>
      </w:r>
      <w:r w:rsidR="00E41C3F">
        <w:rPr>
          <w:rFonts w:ascii="Arial" w:eastAsia="Times New Roman" w:hAnsi="Arial" w:cs="Arial"/>
          <w:color w:val="000000"/>
          <w:lang w:eastAsia="en-GB"/>
        </w:rPr>
        <w:t xml:space="preserve">coordinated regulation in the heat stress response involved </w:t>
      </w:r>
      <w:r>
        <w:rPr>
          <w:rFonts w:ascii="Arial" w:eastAsia="Times New Roman" w:hAnsi="Arial" w:cs="Arial"/>
          <w:color w:val="000000"/>
          <w:lang w:eastAsia="en-GB"/>
        </w:rPr>
        <w:t xml:space="preserve">proteins annotated with </w:t>
      </w:r>
      <w:r w:rsidR="004158C9">
        <w:rPr>
          <w:rFonts w:ascii="Arial" w:eastAsia="Times New Roman" w:hAnsi="Arial" w:cs="Arial"/>
          <w:color w:val="000000"/>
          <w:lang w:eastAsia="en-GB"/>
        </w:rPr>
        <w:t xml:space="preserve">carbohydrate </w:t>
      </w:r>
      <w:r w:rsidR="001209A7">
        <w:rPr>
          <w:rFonts w:ascii="Arial" w:eastAsia="Times New Roman" w:hAnsi="Arial" w:cs="Arial"/>
          <w:color w:val="000000"/>
          <w:lang w:eastAsia="en-GB"/>
        </w:rPr>
        <w:t xml:space="preserve">metabolism </w:t>
      </w:r>
      <w:r>
        <w:rPr>
          <w:rFonts w:ascii="Arial" w:eastAsia="Times New Roman" w:hAnsi="Arial" w:cs="Arial"/>
          <w:color w:val="000000"/>
          <w:lang w:eastAsia="en-GB"/>
        </w:rPr>
        <w:t xml:space="preserve">GO terms </w:t>
      </w:r>
      <w:r w:rsidR="00E41C3F">
        <w:rPr>
          <w:rFonts w:ascii="Arial" w:eastAsia="Times New Roman" w:hAnsi="Arial" w:cs="Arial"/>
          <w:color w:val="000000"/>
          <w:lang w:eastAsia="en-GB"/>
        </w:rPr>
        <w:t xml:space="preserve">involved in </w:t>
      </w:r>
      <w:r>
        <w:rPr>
          <w:rFonts w:ascii="Arial" w:eastAsia="Times New Roman" w:hAnsi="Arial" w:cs="Arial"/>
          <w:color w:val="000000"/>
          <w:lang w:eastAsia="en-GB"/>
        </w:rPr>
        <w:t xml:space="preserve">the </w:t>
      </w:r>
      <w:proofErr w:type="spellStart"/>
      <w:r>
        <w:rPr>
          <w:rFonts w:ascii="Arial" w:hAnsi="Arial" w:cs="Arial"/>
          <w:bCs/>
          <w:szCs w:val="24"/>
        </w:rPr>
        <w:t>trehalose</w:t>
      </w:r>
      <w:proofErr w:type="spellEnd"/>
      <w:r>
        <w:rPr>
          <w:rFonts w:ascii="Arial" w:hAnsi="Arial" w:cs="Arial"/>
          <w:bCs/>
          <w:szCs w:val="24"/>
        </w:rPr>
        <w:t>-synthesis</w:t>
      </w:r>
      <w:r w:rsidRPr="00A02045">
        <w:rPr>
          <w:rFonts w:ascii="Arial" w:hAnsi="Arial" w:cs="Arial"/>
          <w:bCs/>
          <w:szCs w:val="24"/>
        </w:rPr>
        <w:t xml:space="preserve"> </w:t>
      </w:r>
      <w:r>
        <w:rPr>
          <w:rFonts w:ascii="Arial" w:hAnsi="Arial" w:cs="Arial"/>
          <w:bCs/>
          <w:szCs w:val="24"/>
        </w:rPr>
        <w:t xml:space="preserve">pathway. </w:t>
      </w:r>
      <w:proofErr w:type="spellStart"/>
      <w:r w:rsidR="00F76BBF" w:rsidRPr="00A02045">
        <w:rPr>
          <w:rFonts w:ascii="Arial" w:hAnsi="Arial" w:cs="Arial"/>
          <w:bCs/>
          <w:szCs w:val="24"/>
        </w:rPr>
        <w:t>Trehalose</w:t>
      </w:r>
      <w:proofErr w:type="spellEnd"/>
      <w:r w:rsidR="00F76BBF" w:rsidRPr="00A02045">
        <w:rPr>
          <w:rFonts w:ascii="Arial" w:hAnsi="Arial" w:cs="Arial"/>
          <w:bCs/>
          <w:szCs w:val="24"/>
        </w:rPr>
        <w:t xml:space="preserve"> is a </w:t>
      </w:r>
      <w:r w:rsidR="00F76BBF">
        <w:rPr>
          <w:rFonts w:ascii="Arial" w:hAnsi="Arial" w:cs="Arial"/>
          <w:bCs/>
          <w:szCs w:val="24"/>
        </w:rPr>
        <w:t xml:space="preserve">storage </w:t>
      </w:r>
      <w:r w:rsidR="00F76BBF" w:rsidRPr="00A02045">
        <w:rPr>
          <w:rFonts w:ascii="Arial" w:hAnsi="Arial" w:cs="Arial"/>
          <w:bCs/>
          <w:szCs w:val="24"/>
        </w:rPr>
        <w:t>disaccharide produced in yeast in a</w:t>
      </w:r>
      <w:r w:rsidR="009C68EF">
        <w:rPr>
          <w:rFonts w:ascii="Arial" w:hAnsi="Arial" w:cs="Arial"/>
          <w:bCs/>
          <w:szCs w:val="24"/>
        </w:rPr>
        <w:t xml:space="preserve"> relatively</w:t>
      </w:r>
      <w:r w:rsidR="00F76BBF" w:rsidRPr="00A02045">
        <w:rPr>
          <w:rFonts w:ascii="Arial" w:hAnsi="Arial" w:cs="Arial"/>
          <w:bCs/>
          <w:szCs w:val="24"/>
        </w:rPr>
        <w:t xml:space="preserve"> simple metabolic pathway (</w:t>
      </w:r>
      <w:bookmarkStart w:id="70" w:name="OLE_LINK32"/>
      <w:r w:rsidR="00F76BBF">
        <w:rPr>
          <w:rFonts w:ascii="Arial" w:hAnsi="Arial" w:cs="Arial"/>
          <w:b/>
          <w:bCs/>
          <w:szCs w:val="24"/>
        </w:rPr>
        <w:t xml:space="preserve">Figure </w:t>
      </w:r>
      <w:r w:rsidR="00A86313">
        <w:rPr>
          <w:rFonts w:ascii="Arial" w:hAnsi="Arial" w:cs="Arial"/>
          <w:b/>
          <w:bCs/>
          <w:szCs w:val="24"/>
        </w:rPr>
        <w:t>4</w:t>
      </w:r>
      <w:bookmarkEnd w:id="70"/>
      <w:r w:rsidR="00F76BBF" w:rsidRPr="00A02045">
        <w:rPr>
          <w:rFonts w:ascii="Arial" w:hAnsi="Arial" w:cs="Arial"/>
          <w:bCs/>
          <w:szCs w:val="24"/>
        </w:rPr>
        <w:t>)</w:t>
      </w:r>
      <w:r w:rsidR="009C68EF">
        <w:rPr>
          <w:rFonts w:ascii="Arial" w:hAnsi="Arial" w:cs="Arial"/>
          <w:bCs/>
          <w:szCs w:val="24"/>
        </w:rPr>
        <w:t>. I</w:t>
      </w:r>
      <w:r w:rsidR="00FE2111">
        <w:rPr>
          <w:rFonts w:ascii="Arial" w:hAnsi="Arial" w:cs="Arial"/>
          <w:bCs/>
          <w:szCs w:val="24"/>
        </w:rPr>
        <w:t xml:space="preserve">t is </w:t>
      </w:r>
      <w:r w:rsidR="00F76BBF">
        <w:rPr>
          <w:rFonts w:ascii="Arial" w:hAnsi="Arial" w:cs="Arial"/>
          <w:bCs/>
          <w:szCs w:val="24"/>
        </w:rPr>
        <w:t>a</w:t>
      </w:r>
      <w:r w:rsidR="00F76BBF" w:rsidRPr="00A02045">
        <w:rPr>
          <w:rFonts w:ascii="Arial" w:hAnsi="Arial" w:cs="Arial"/>
          <w:bCs/>
          <w:szCs w:val="24"/>
        </w:rPr>
        <w:t xml:space="preserve"> </w:t>
      </w:r>
      <w:r w:rsidR="00F76BBF">
        <w:rPr>
          <w:rFonts w:ascii="Arial" w:hAnsi="Arial" w:cs="Arial"/>
          <w:bCs/>
          <w:szCs w:val="24"/>
        </w:rPr>
        <w:t xml:space="preserve">general </w:t>
      </w:r>
      <w:r w:rsidR="00F76BBF" w:rsidRPr="00A02045">
        <w:rPr>
          <w:rFonts w:ascii="Arial" w:hAnsi="Arial" w:cs="Arial"/>
          <w:bCs/>
          <w:szCs w:val="24"/>
        </w:rPr>
        <w:t xml:space="preserve">stress protectant </w:t>
      </w:r>
      <w:r w:rsidR="00FE2111">
        <w:rPr>
          <w:rFonts w:ascii="Arial" w:hAnsi="Arial" w:cs="Arial"/>
          <w:bCs/>
          <w:szCs w:val="24"/>
        </w:rPr>
        <w:t xml:space="preserve">and </w:t>
      </w:r>
      <w:r w:rsidR="00FE2111">
        <w:rPr>
          <w:rFonts w:ascii="Arial" w:hAnsi="Arial" w:cs="Arial"/>
          <w:szCs w:val="24"/>
        </w:rPr>
        <w:t>contributes</w:t>
      </w:r>
      <w:r w:rsidR="00F76BBF">
        <w:rPr>
          <w:rFonts w:ascii="Arial" w:hAnsi="Arial" w:cs="Arial"/>
          <w:szCs w:val="24"/>
        </w:rPr>
        <w:t xml:space="preserve"> to </w:t>
      </w:r>
      <w:r w:rsidR="00F76BBF" w:rsidRPr="00A02045">
        <w:rPr>
          <w:rFonts w:ascii="Arial" w:hAnsi="Arial" w:cs="Arial"/>
          <w:szCs w:val="24"/>
        </w:rPr>
        <w:t>the suppression of denatured protein aggregation</w:t>
      </w:r>
      <w:r w:rsidR="00F76BBF" w:rsidRPr="00A02045">
        <w:rPr>
          <w:rFonts w:ascii="Arial" w:hAnsi="Arial" w:cs="Arial"/>
          <w:bCs/>
          <w:szCs w:val="24"/>
        </w:rPr>
        <w:t>.</w:t>
      </w:r>
      <w:r w:rsidR="00F76BBF">
        <w:rPr>
          <w:rFonts w:ascii="Arial" w:hAnsi="Arial" w:cs="Arial"/>
          <w:bCs/>
          <w:szCs w:val="24"/>
        </w:rPr>
        <w:t xml:space="preserve"> </w:t>
      </w:r>
      <w:r w:rsidR="009C68EF">
        <w:rPr>
          <w:rFonts w:ascii="Arial" w:hAnsi="Arial" w:cs="Arial"/>
          <w:bCs/>
          <w:szCs w:val="24"/>
        </w:rPr>
        <w:t>Following heat stress, t</w:t>
      </w:r>
      <w:r>
        <w:rPr>
          <w:rFonts w:ascii="Arial" w:hAnsi="Arial" w:cs="Arial"/>
          <w:bCs/>
          <w:szCs w:val="24"/>
        </w:rPr>
        <w:t xml:space="preserve">he </w:t>
      </w:r>
      <w:proofErr w:type="spellStart"/>
      <w:r w:rsidRPr="00A02045">
        <w:rPr>
          <w:rFonts w:ascii="Arial" w:hAnsi="Arial" w:cs="Arial"/>
          <w:bCs/>
          <w:szCs w:val="24"/>
        </w:rPr>
        <w:t>trehalose</w:t>
      </w:r>
      <w:proofErr w:type="spellEnd"/>
      <w:r w:rsidRPr="00A02045">
        <w:rPr>
          <w:rFonts w:ascii="Arial" w:hAnsi="Arial" w:cs="Arial"/>
          <w:bCs/>
          <w:szCs w:val="24"/>
        </w:rPr>
        <w:t xml:space="preserve">-synthesis protein (TPS) complex </w:t>
      </w:r>
      <w:r>
        <w:rPr>
          <w:rFonts w:ascii="Arial" w:hAnsi="Arial" w:cs="Arial"/>
          <w:bCs/>
          <w:szCs w:val="24"/>
        </w:rPr>
        <w:t>constituents</w:t>
      </w:r>
      <w:r w:rsidR="009C68EF">
        <w:rPr>
          <w:rFonts w:ascii="Arial" w:hAnsi="Arial" w:cs="Arial"/>
          <w:bCs/>
          <w:szCs w:val="24"/>
        </w:rPr>
        <w:t xml:space="preserve"> (</w:t>
      </w:r>
      <w:r w:rsidRPr="00A02045">
        <w:rPr>
          <w:rFonts w:ascii="Arial" w:hAnsi="Arial" w:cs="Arial"/>
          <w:bCs/>
          <w:szCs w:val="24"/>
        </w:rPr>
        <w:t>TPS1</w:t>
      </w:r>
      <w:r>
        <w:rPr>
          <w:rFonts w:ascii="Arial" w:hAnsi="Arial" w:cs="Arial"/>
          <w:bCs/>
          <w:szCs w:val="24"/>
        </w:rPr>
        <w:t>p</w:t>
      </w:r>
      <w:r w:rsidRPr="00A02045">
        <w:rPr>
          <w:rFonts w:ascii="Arial" w:hAnsi="Arial" w:cs="Arial"/>
          <w:bCs/>
          <w:szCs w:val="24"/>
        </w:rPr>
        <w:t>, TPS2</w:t>
      </w:r>
      <w:r>
        <w:rPr>
          <w:rFonts w:ascii="Arial" w:hAnsi="Arial" w:cs="Arial"/>
          <w:bCs/>
          <w:szCs w:val="24"/>
        </w:rPr>
        <w:t>p</w:t>
      </w:r>
      <w:r w:rsidRPr="00A02045">
        <w:rPr>
          <w:rFonts w:ascii="Arial" w:hAnsi="Arial" w:cs="Arial"/>
          <w:bCs/>
          <w:szCs w:val="24"/>
        </w:rPr>
        <w:t>,</w:t>
      </w:r>
      <w:r w:rsidR="00BF3F2B">
        <w:rPr>
          <w:rFonts w:ascii="Arial" w:hAnsi="Arial" w:cs="Arial"/>
          <w:bCs/>
          <w:szCs w:val="24"/>
        </w:rPr>
        <w:t xml:space="preserve"> </w:t>
      </w:r>
      <w:r w:rsidR="00BF3F2B" w:rsidRPr="00A02045">
        <w:rPr>
          <w:rFonts w:ascii="Arial" w:hAnsi="Arial" w:cs="Arial"/>
          <w:bCs/>
          <w:szCs w:val="24"/>
        </w:rPr>
        <w:t>TPS3</w:t>
      </w:r>
      <w:r w:rsidR="00BF3F2B">
        <w:rPr>
          <w:rFonts w:ascii="Arial" w:hAnsi="Arial" w:cs="Arial"/>
          <w:bCs/>
          <w:szCs w:val="24"/>
        </w:rPr>
        <w:t>p,</w:t>
      </w:r>
      <w:r w:rsidRPr="00A02045">
        <w:rPr>
          <w:rFonts w:ascii="Arial" w:hAnsi="Arial" w:cs="Arial"/>
          <w:bCs/>
          <w:szCs w:val="24"/>
        </w:rPr>
        <w:t xml:space="preserve"> </w:t>
      </w:r>
      <w:r>
        <w:rPr>
          <w:rFonts w:ascii="Arial" w:hAnsi="Arial" w:cs="Arial"/>
          <w:bCs/>
          <w:szCs w:val="24"/>
        </w:rPr>
        <w:t>and TSL1p</w:t>
      </w:r>
      <w:r w:rsidR="009C68EF">
        <w:rPr>
          <w:rFonts w:ascii="Arial" w:hAnsi="Arial" w:cs="Arial"/>
          <w:bCs/>
          <w:szCs w:val="24"/>
        </w:rPr>
        <w:t>)</w:t>
      </w:r>
      <w:r w:rsidR="00BF3F2B">
        <w:rPr>
          <w:rFonts w:ascii="Arial" w:hAnsi="Arial" w:cs="Arial"/>
          <w:bCs/>
          <w:szCs w:val="24"/>
        </w:rPr>
        <w:t xml:space="preserve"> were all significantly up</w:t>
      </w:r>
      <w:r w:rsidR="004A2BE8">
        <w:rPr>
          <w:rFonts w:ascii="Arial" w:hAnsi="Arial" w:cs="Arial"/>
          <w:bCs/>
          <w:szCs w:val="24"/>
        </w:rPr>
        <w:t>-</w:t>
      </w:r>
      <w:r w:rsidR="00BF3F2B">
        <w:rPr>
          <w:rFonts w:ascii="Arial" w:hAnsi="Arial" w:cs="Arial"/>
          <w:bCs/>
          <w:szCs w:val="24"/>
        </w:rPr>
        <w:t xml:space="preserve">regulated; roughly 2-fold after 120 minutes of heat, with </w:t>
      </w:r>
      <w:r w:rsidR="00C74209">
        <w:rPr>
          <w:rFonts w:ascii="Arial" w:hAnsi="Arial" w:cs="Arial"/>
          <w:bCs/>
          <w:szCs w:val="24"/>
        </w:rPr>
        <w:t>the</w:t>
      </w:r>
      <w:r w:rsidR="00BF3F2B">
        <w:rPr>
          <w:rFonts w:ascii="Arial" w:hAnsi="Arial" w:cs="Arial"/>
          <w:bCs/>
          <w:szCs w:val="24"/>
        </w:rPr>
        <w:t xml:space="preserve"> exception of </w:t>
      </w:r>
      <w:r w:rsidR="00BF3F2B" w:rsidRPr="00A02045">
        <w:rPr>
          <w:rFonts w:ascii="Arial" w:hAnsi="Arial" w:cs="Arial"/>
          <w:bCs/>
          <w:szCs w:val="24"/>
        </w:rPr>
        <w:t>TPS3</w:t>
      </w:r>
      <w:r w:rsidR="00BF3F2B">
        <w:rPr>
          <w:rFonts w:ascii="Arial" w:hAnsi="Arial" w:cs="Arial"/>
          <w:bCs/>
          <w:szCs w:val="24"/>
        </w:rPr>
        <w:t>p</w:t>
      </w:r>
      <w:r w:rsidR="00283A57">
        <w:rPr>
          <w:rFonts w:ascii="Arial" w:hAnsi="Arial" w:cs="Arial"/>
          <w:bCs/>
          <w:szCs w:val="24"/>
        </w:rPr>
        <w:t>, a regulatory subunit of TPS,</w:t>
      </w:r>
      <w:r w:rsidR="00BF3F2B">
        <w:rPr>
          <w:rFonts w:ascii="Arial" w:hAnsi="Arial" w:cs="Arial"/>
          <w:bCs/>
          <w:szCs w:val="24"/>
        </w:rPr>
        <w:t xml:space="preserve"> which showed much smaller </w:t>
      </w:r>
      <w:r w:rsidR="00860B20">
        <w:rPr>
          <w:rFonts w:ascii="Arial" w:hAnsi="Arial" w:cs="Arial"/>
          <w:bCs/>
          <w:szCs w:val="24"/>
        </w:rPr>
        <w:t>changes</w:t>
      </w:r>
      <w:r w:rsidR="00BF3F2B">
        <w:rPr>
          <w:rFonts w:ascii="Arial" w:hAnsi="Arial" w:cs="Arial"/>
          <w:bCs/>
          <w:szCs w:val="24"/>
        </w:rPr>
        <w:t xml:space="preserve"> (</w:t>
      </w:r>
      <w:r w:rsidR="00A86313">
        <w:rPr>
          <w:rFonts w:ascii="Arial" w:hAnsi="Arial" w:cs="Arial"/>
          <w:b/>
          <w:bCs/>
          <w:szCs w:val="24"/>
        </w:rPr>
        <w:t>Figure 4</w:t>
      </w:r>
      <w:r w:rsidR="00BF3F2B">
        <w:rPr>
          <w:rFonts w:ascii="Arial" w:hAnsi="Arial" w:cs="Arial"/>
          <w:bCs/>
          <w:szCs w:val="24"/>
        </w:rPr>
        <w:t xml:space="preserve">). </w:t>
      </w:r>
      <w:r w:rsidR="00196BDD">
        <w:rPr>
          <w:rFonts w:ascii="Arial" w:hAnsi="Arial" w:cs="Arial"/>
          <w:bCs/>
          <w:szCs w:val="24"/>
        </w:rPr>
        <w:t xml:space="preserve">Similarly, the most abundant and highest affinity hexose transporter Hxt7p is </w:t>
      </w:r>
      <w:proofErr w:type="gramStart"/>
      <w:r w:rsidR="00196BDD">
        <w:rPr>
          <w:rFonts w:ascii="Arial" w:hAnsi="Arial" w:cs="Arial"/>
          <w:bCs/>
          <w:szCs w:val="24"/>
        </w:rPr>
        <w:t>up</w:t>
      </w:r>
      <w:r w:rsidR="00C44015">
        <w:rPr>
          <w:rFonts w:ascii="Arial" w:hAnsi="Arial" w:cs="Arial"/>
          <w:bCs/>
          <w:szCs w:val="24"/>
        </w:rPr>
        <w:t>-</w:t>
      </w:r>
      <w:r w:rsidR="00196BDD">
        <w:rPr>
          <w:rFonts w:ascii="Arial" w:hAnsi="Arial" w:cs="Arial"/>
          <w:bCs/>
          <w:szCs w:val="24"/>
        </w:rPr>
        <w:t>regulated</w:t>
      </w:r>
      <w:proofErr w:type="gramEnd"/>
      <w:r w:rsidR="00196BDD">
        <w:rPr>
          <w:rFonts w:ascii="Arial" w:hAnsi="Arial" w:cs="Arial"/>
          <w:bCs/>
          <w:szCs w:val="24"/>
        </w:rPr>
        <w:t xml:space="preserve"> in preference to the others. </w:t>
      </w:r>
      <w:r w:rsidR="00C44015">
        <w:rPr>
          <w:rFonts w:ascii="Arial" w:hAnsi="Arial" w:cs="Arial"/>
          <w:bCs/>
          <w:szCs w:val="24"/>
        </w:rPr>
        <w:t>These examples highlight</w:t>
      </w:r>
      <w:r w:rsidR="00C74209">
        <w:rPr>
          <w:rFonts w:ascii="Arial" w:hAnsi="Arial" w:cs="Arial"/>
          <w:bCs/>
          <w:szCs w:val="24"/>
        </w:rPr>
        <w:t xml:space="preserve"> the ability of proteomics to track the </w:t>
      </w:r>
      <w:r w:rsidR="00196BDD">
        <w:rPr>
          <w:rFonts w:ascii="Arial" w:hAnsi="Arial" w:cs="Arial"/>
          <w:bCs/>
          <w:szCs w:val="24"/>
        </w:rPr>
        <w:t>temporal molecul</w:t>
      </w:r>
      <w:r w:rsidR="00C74209">
        <w:rPr>
          <w:rFonts w:ascii="Arial" w:hAnsi="Arial" w:cs="Arial"/>
          <w:bCs/>
          <w:szCs w:val="24"/>
        </w:rPr>
        <w:t xml:space="preserve">ar response </w:t>
      </w:r>
      <w:r w:rsidR="00C44015">
        <w:rPr>
          <w:rFonts w:ascii="Arial" w:hAnsi="Arial" w:cs="Arial"/>
          <w:bCs/>
          <w:szCs w:val="24"/>
        </w:rPr>
        <w:t xml:space="preserve">in a coordinated fashion </w:t>
      </w:r>
      <w:r w:rsidR="00C74209">
        <w:rPr>
          <w:rFonts w:ascii="Arial" w:hAnsi="Arial" w:cs="Arial"/>
          <w:bCs/>
          <w:szCs w:val="24"/>
        </w:rPr>
        <w:t xml:space="preserve">at the protein level </w:t>
      </w:r>
      <w:r w:rsidR="00C44015">
        <w:rPr>
          <w:rFonts w:ascii="Arial" w:hAnsi="Arial" w:cs="Arial"/>
          <w:bCs/>
          <w:szCs w:val="24"/>
        </w:rPr>
        <w:t xml:space="preserve">across </w:t>
      </w:r>
      <w:r w:rsidR="00C74209">
        <w:rPr>
          <w:rFonts w:ascii="Arial" w:hAnsi="Arial" w:cs="Arial"/>
          <w:bCs/>
          <w:szCs w:val="24"/>
        </w:rPr>
        <w:t>this pathway. We next turned our focus to the difference</w:t>
      </w:r>
      <w:r w:rsidR="00C61885">
        <w:rPr>
          <w:rFonts w:ascii="Arial" w:hAnsi="Arial" w:cs="Arial"/>
          <w:bCs/>
          <w:szCs w:val="24"/>
        </w:rPr>
        <w:t>s</w:t>
      </w:r>
      <w:r w:rsidR="00C74209">
        <w:rPr>
          <w:rFonts w:ascii="Arial" w:hAnsi="Arial" w:cs="Arial"/>
          <w:bCs/>
          <w:szCs w:val="24"/>
        </w:rPr>
        <w:t xml:space="preserve"> observed in the mutant strain.</w:t>
      </w:r>
      <w:r w:rsidR="00DA05B9" w:rsidRPr="00C61D25">
        <w:rPr>
          <w:rFonts w:ascii="Arial" w:hAnsi="Arial" w:cs="Arial"/>
        </w:rPr>
        <w:t xml:space="preserve"> </w:t>
      </w:r>
    </w:p>
    <w:p w14:paraId="5217D4FA" w14:textId="356EB74F" w:rsidR="00467E6C" w:rsidRPr="00C74209" w:rsidRDefault="00467E6C" w:rsidP="00267BF8">
      <w:pPr>
        <w:pStyle w:val="Heading3"/>
      </w:pPr>
      <w:bookmarkStart w:id="71" w:name="OLE_LINK7"/>
      <w:bookmarkStart w:id="72" w:name="OLE_LINK8"/>
      <w:bookmarkStart w:id="73" w:name="OLE_LINK11"/>
      <w:bookmarkStart w:id="74" w:name="_Toc436425564"/>
      <w:bookmarkStart w:id="75" w:name="_Toc374356581"/>
      <w:proofErr w:type="gramStart"/>
      <w:r w:rsidRPr="00C74209">
        <w:rPr>
          <w:i/>
        </w:rPr>
        <w:t>ssb1</w:t>
      </w:r>
      <w:r w:rsidRPr="00C74209">
        <w:t>Δ</w:t>
      </w:r>
      <w:proofErr w:type="gramEnd"/>
      <w:r w:rsidRPr="00C74209">
        <w:t xml:space="preserve"> </w:t>
      </w:r>
      <w:bookmarkEnd w:id="71"/>
      <w:bookmarkEnd w:id="72"/>
      <w:bookmarkEnd w:id="73"/>
      <w:r w:rsidRPr="00C74209">
        <w:t>HSR is different to the wild type response</w:t>
      </w:r>
      <w:bookmarkEnd w:id="74"/>
      <w:bookmarkEnd w:id="75"/>
    </w:p>
    <w:p w14:paraId="20AA9EA0" w14:textId="07A782BD" w:rsidR="00921AC5" w:rsidRDefault="00DA05B9" w:rsidP="00956A17">
      <w:pPr>
        <w:spacing w:line="360" w:lineRule="auto"/>
        <w:jc w:val="both"/>
        <w:rPr>
          <w:rFonts w:ascii="Arial" w:hAnsi="Arial" w:cs="Arial"/>
        </w:rPr>
      </w:pPr>
      <w:r w:rsidRPr="00C61D25">
        <w:rPr>
          <w:rFonts w:ascii="Arial" w:hAnsi="Arial" w:cs="Arial"/>
        </w:rPr>
        <w:t xml:space="preserve">In </w:t>
      </w:r>
      <w:r w:rsidR="00C51D5B">
        <w:rPr>
          <w:rFonts w:ascii="Arial" w:hAnsi="Arial" w:cs="Arial"/>
        </w:rPr>
        <w:t xml:space="preserve">the </w:t>
      </w:r>
      <w:r w:rsidRPr="00C61D25">
        <w:rPr>
          <w:rFonts w:ascii="Arial" w:hAnsi="Arial" w:cs="Arial"/>
        </w:rPr>
        <w:t>case of</w:t>
      </w:r>
      <w:r w:rsidR="00E41C3F">
        <w:rPr>
          <w:rFonts w:ascii="Arial" w:hAnsi="Arial" w:cs="Arial"/>
        </w:rPr>
        <w:t xml:space="preserve"> the </w:t>
      </w:r>
      <w:r w:rsidR="00E51C6D" w:rsidRPr="00C61D25">
        <w:rPr>
          <w:rFonts w:ascii="Arial" w:hAnsi="Arial" w:cs="Arial"/>
          <w:i/>
        </w:rPr>
        <w:t>ssb1</w:t>
      </w:r>
      <w:r w:rsidR="00E51C6D" w:rsidRPr="00C61D25">
        <w:rPr>
          <w:rFonts w:ascii="Arial" w:hAnsi="Arial" w:cs="Arial"/>
        </w:rPr>
        <w:t>Δ</w:t>
      </w:r>
      <w:r w:rsidR="00E51C6D">
        <w:rPr>
          <w:rFonts w:ascii="Arial" w:hAnsi="Arial" w:cs="Arial"/>
        </w:rPr>
        <w:t xml:space="preserve"> </w:t>
      </w:r>
      <w:r w:rsidR="00E41C3F">
        <w:rPr>
          <w:rFonts w:ascii="Arial" w:hAnsi="Arial" w:cs="Arial"/>
        </w:rPr>
        <w:t>mutant strain</w:t>
      </w:r>
      <w:r w:rsidRPr="00C61D25">
        <w:rPr>
          <w:rFonts w:ascii="Arial" w:hAnsi="Arial" w:cs="Arial"/>
        </w:rPr>
        <w:t xml:space="preserve"> </w:t>
      </w:r>
      <w:r w:rsidR="00E51C6D">
        <w:rPr>
          <w:rFonts w:ascii="Arial" w:hAnsi="Arial" w:cs="Arial"/>
        </w:rPr>
        <w:t>that</w:t>
      </w:r>
      <w:r w:rsidR="00C44015">
        <w:rPr>
          <w:rFonts w:ascii="Arial" w:hAnsi="Arial" w:cs="Arial"/>
        </w:rPr>
        <w:t xml:space="preserve"> lacks </w:t>
      </w:r>
      <w:r w:rsidR="0061204F">
        <w:rPr>
          <w:rFonts w:ascii="Arial" w:hAnsi="Arial" w:cs="Arial"/>
        </w:rPr>
        <w:t>this</w:t>
      </w:r>
      <w:r w:rsidR="00C44015">
        <w:rPr>
          <w:rFonts w:ascii="Arial" w:hAnsi="Arial" w:cs="Arial"/>
        </w:rPr>
        <w:t xml:space="preserve"> key member of the HSP70 family </w:t>
      </w:r>
      <w:r w:rsidR="00E41C3F">
        <w:rPr>
          <w:rFonts w:ascii="Arial" w:hAnsi="Arial" w:cs="Arial"/>
        </w:rPr>
        <w:t xml:space="preserve">we observed notable differences in the membership of the clusters </w:t>
      </w:r>
      <w:r w:rsidR="00C7411C">
        <w:rPr>
          <w:rFonts w:ascii="Arial" w:hAnsi="Arial" w:cs="Arial"/>
        </w:rPr>
        <w:t xml:space="preserve">shown in </w:t>
      </w:r>
      <w:r w:rsidR="00C7411C" w:rsidRPr="00416D86">
        <w:rPr>
          <w:rFonts w:ascii="Arial" w:hAnsi="Arial" w:cs="Arial"/>
          <w:b/>
        </w:rPr>
        <w:t>Figure 3</w:t>
      </w:r>
      <w:r w:rsidR="00C7411C">
        <w:rPr>
          <w:rFonts w:ascii="Arial" w:hAnsi="Arial" w:cs="Arial"/>
          <w:b/>
        </w:rPr>
        <w:t xml:space="preserve"> </w:t>
      </w:r>
      <w:r w:rsidR="00C7411C" w:rsidRPr="00BA4C8A">
        <w:rPr>
          <w:rFonts w:ascii="Arial" w:hAnsi="Arial" w:cs="Arial"/>
        </w:rPr>
        <w:t>a</w:t>
      </w:r>
      <w:r w:rsidR="00E41C3F">
        <w:rPr>
          <w:rFonts w:ascii="Arial" w:hAnsi="Arial" w:cs="Arial"/>
        </w:rPr>
        <w:t>nd</w:t>
      </w:r>
      <w:r w:rsidR="00C7411C">
        <w:rPr>
          <w:rFonts w:ascii="Arial" w:hAnsi="Arial" w:cs="Arial"/>
        </w:rPr>
        <w:t xml:space="preserve"> their</w:t>
      </w:r>
      <w:r w:rsidR="00E41C3F">
        <w:rPr>
          <w:rFonts w:ascii="Arial" w:hAnsi="Arial" w:cs="Arial"/>
        </w:rPr>
        <w:t xml:space="preserve"> associated gene ontology enrichments. Whilst c</w:t>
      </w:r>
      <w:r w:rsidRPr="00C61D25">
        <w:rPr>
          <w:rFonts w:ascii="Arial" w:hAnsi="Arial" w:cs="Arial"/>
        </w:rPr>
        <w:t>luster</w:t>
      </w:r>
      <w:r w:rsidR="00E41C3F">
        <w:rPr>
          <w:rFonts w:ascii="Arial" w:hAnsi="Arial" w:cs="Arial"/>
        </w:rPr>
        <w:t>s</w:t>
      </w:r>
      <w:r w:rsidR="00CF1F75">
        <w:rPr>
          <w:rFonts w:ascii="Arial" w:hAnsi="Arial" w:cs="Arial"/>
        </w:rPr>
        <w:t xml:space="preserve"> 1</w:t>
      </w:r>
      <w:r w:rsidRPr="00C61D25">
        <w:rPr>
          <w:rFonts w:ascii="Arial" w:hAnsi="Arial" w:cs="Arial"/>
        </w:rPr>
        <w:t xml:space="preserve"> </w:t>
      </w:r>
      <w:r w:rsidR="00CF1F75">
        <w:rPr>
          <w:rFonts w:ascii="Arial" w:hAnsi="Arial" w:cs="Arial"/>
        </w:rPr>
        <w:t>and 2</w:t>
      </w:r>
      <w:r w:rsidR="00863136">
        <w:rPr>
          <w:rFonts w:ascii="Arial" w:hAnsi="Arial" w:cs="Arial"/>
        </w:rPr>
        <w:t xml:space="preserve"> </w:t>
      </w:r>
      <w:r w:rsidR="00E41C3F">
        <w:rPr>
          <w:rFonts w:ascii="Arial" w:hAnsi="Arial" w:cs="Arial"/>
        </w:rPr>
        <w:t>retained the same overall trend</w:t>
      </w:r>
      <w:r w:rsidR="00E51C6D" w:rsidRPr="00E51C6D">
        <w:rPr>
          <w:rFonts w:ascii="Arial" w:hAnsi="Arial" w:cs="Arial"/>
        </w:rPr>
        <w:t xml:space="preserve"> </w:t>
      </w:r>
      <w:r w:rsidR="00E51C6D">
        <w:rPr>
          <w:rFonts w:ascii="Arial" w:hAnsi="Arial" w:cs="Arial"/>
        </w:rPr>
        <w:t>in the two strain</w:t>
      </w:r>
      <w:r w:rsidR="00E51C6D" w:rsidRPr="00C61D25">
        <w:rPr>
          <w:rFonts w:ascii="Arial" w:hAnsi="Arial" w:cs="Arial"/>
        </w:rPr>
        <w:t>s</w:t>
      </w:r>
      <w:r w:rsidR="00E41C3F">
        <w:rPr>
          <w:rFonts w:ascii="Arial" w:hAnsi="Arial" w:cs="Arial"/>
        </w:rPr>
        <w:t xml:space="preserve">, </w:t>
      </w:r>
      <w:r w:rsidRPr="00C61D25">
        <w:rPr>
          <w:rFonts w:ascii="Arial" w:hAnsi="Arial" w:cs="Arial"/>
        </w:rPr>
        <w:t>a closer look at the dynamics of regulation and GO term analysis</w:t>
      </w:r>
      <w:r w:rsidR="0054608B">
        <w:rPr>
          <w:rFonts w:ascii="Arial" w:hAnsi="Arial" w:cs="Arial"/>
        </w:rPr>
        <w:t xml:space="preserve"> </w:t>
      </w:r>
      <w:r w:rsidRPr="00C61D25">
        <w:rPr>
          <w:rFonts w:ascii="Arial" w:hAnsi="Arial" w:cs="Arial"/>
        </w:rPr>
        <w:t>of the clusters reveal</w:t>
      </w:r>
      <w:r w:rsidR="00C44015">
        <w:rPr>
          <w:rFonts w:ascii="Arial" w:hAnsi="Arial" w:cs="Arial"/>
        </w:rPr>
        <w:t>s</w:t>
      </w:r>
      <w:r w:rsidRPr="00C61D25">
        <w:rPr>
          <w:rFonts w:ascii="Arial" w:hAnsi="Arial" w:cs="Arial"/>
        </w:rPr>
        <w:t xml:space="preserve"> differences </w:t>
      </w:r>
      <w:r w:rsidR="00E51C6D">
        <w:rPr>
          <w:rFonts w:ascii="Arial" w:hAnsi="Arial" w:cs="Arial"/>
        </w:rPr>
        <w:t xml:space="preserve">in their </w:t>
      </w:r>
      <w:r w:rsidRPr="00C61D25">
        <w:rPr>
          <w:rFonts w:ascii="Arial" w:hAnsi="Arial" w:cs="Arial"/>
        </w:rPr>
        <w:t>HSR response</w:t>
      </w:r>
      <w:r w:rsidR="0054608B">
        <w:rPr>
          <w:rFonts w:ascii="Arial" w:hAnsi="Arial" w:cs="Arial"/>
        </w:rPr>
        <w:t xml:space="preserve"> </w:t>
      </w:r>
      <w:bookmarkStart w:id="76" w:name="OLE_LINK60"/>
      <w:bookmarkStart w:id="77" w:name="OLE_LINK61"/>
      <w:r w:rsidR="0054608B" w:rsidRPr="007123D3">
        <w:rPr>
          <w:rFonts w:ascii="Arial" w:hAnsi="Arial" w:cs="Arial"/>
          <w:b/>
        </w:rPr>
        <w:t xml:space="preserve">(Supplementary File </w:t>
      </w:r>
      <w:bookmarkEnd w:id="76"/>
      <w:bookmarkEnd w:id="77"/>
      <w:r w:rsidR="0054608B">
        <w:rPr>
          <w:rFonts w:ascii="Arial" w:hAnsi="Arial" w:cs="Arial"/>
          <w:b/>
        </w:rPr>
        <w:t>4</w:t>
      </w:r>
      <w:r w:rsidR="0054608B" w:rsidRPr="007123D3">
        <w:rPr>
          <w:rFonts w:ascii="Arial" w:hAnsi="Arial" w:cs="Arial"/>
          <w:b/>
        </w:rPr>
        <w:t>)</w:t>
      </w:r>
      <w:r w:rsidRPr="00C61D25">
        <w:rPr>
          <w:rFonts w:ascii="Arial" w:hAnsi="Arial" w:cs="Arial"/>
        </w:rPr>
        <w:t xml:space="preserve">. </w:t>
      </w:r>
      <w:r w:rsidR="001D057B">
        <w:rPr>
          <w:rFonts w:ascii="Arial" w:hAnsi="Arial" w:cs="Arial"/>
        </w:rPr>
        <w:t xml:space="preserve">Whilst </w:t>
      </w:r>
      <w:bookmarkStart w:id="78" w:name="OLE_LINK73"/>
      <w:bookmarkStart w:id="79" w:name="OLE_LINK74"/>
      <w:r w:rsidRPr="00C61D25">
        <w:rPr>
          <w:rFonts w:ascii="Arial" w:hAnsi="Arial" w:cs="Arial"/>
          <w:i/>
        </w:rPr>
        <w:t>ssb1</w:t>
      </w:r>
      <w:r w:rsidRPr="00C61D25">
        <w:rPr>
          <w:rFonts w:ascii="Arial" w:hAnsi="Arial" w:cs="Arial"/>
        </w:rPr>
        <w:t xml:space="preserve">Δ </w:t>
      </w:r>
      <w:bookmarkEnd w:id="78"/>
      <w:bookmarkEnd w:id="79"/>
      <w:r w:rsidRPr="00C61D25">
        <w:rPr>
          <w:rFonts w:ascii="Arial" w:hAnsi="Arial" w:cs="Arial"/>
        </w:rPr>
        <w:t>cluster 1</w:t>
      </w:r>
      <w:r w:rsidR="001D057B">
        <w:rPr>
          <w:rFonts w:ascii="Arial" w:hAnsi="Arial" w:cs="Arial"/>
        </w:rPr>
        <w:t xml:space="preserve"> retains </w:t>
      </w:r>
      <w:r w:rsidRPr="00C61D25">
        <w:rPr>
          <w:rFonts w:ascii="Arial" w:hAnsi="Arial" w:cs="Arial"/>
        </w:rPr>
        <w:t xml:space="preserve">proteins </w:t>
      </w:r>
      <w:r w:rsidR="001D057B">
        <w:rPr>
          <w:rFonts w:ascii="Arial" w:hAnsi="Arial" w:cs="Arial"/>
        </w:rPr>
        <w:t xml:space="preserve">with functional </w:t>
      </w:r>
      <w:r w:rsidR="0095464F">
        <w:rPr>
          <w:rFonts w:ascii="Arial" w:hAnsi="Arial" w:cs="Arial"/>
        </w:rPr>
        <w:t>enrich</w:t>
      </w:r>
      <w:r w:rsidR="001D057B">
        <w:rPr>
          <w:rFonts w:ascii="Arial" w:hAnsi="Arial" w:cs="Arial"/>
        </w:rPr>
        <w:t xml:space="preserve">ments </w:t>
      </w:r>
      <w:r w:rsidR="0095464F">
        <w:rPr>
          <w:rFonts w:ascii="Arial" w:hAnsi="Arial" w:cs="Arial"/>
        </w:rPr>
        <w:t xml:space="preserve">in GO categories </w:t>
      </w:r>
      <w:r w:rsidR="004621C3">
        <w:rPr>
          <w:rFonts w:ascii="Arial" w:hAnsi="Arial" w:cs="Arial"/>
        </w:rPr>
        <w:t>‘</w:t>
      </w:r>
      <w:r w:rsidRPr="00C61D25">
        <w:rPr>
          <w:rFonts w:ascii="Arial" w:hAnsi="Arial" w:cs="Arial"/>
        </w:rPr>
        <w:t>protein refolding</w:t>
      </w:r>
      <w:r w:rsidR="004621C3">
        <w:rPr>
          <w:rFonts w:ascii="Arial" w:hAnsi="Arial" w:cs="Arial"/>
        </w:rPr>
        <w:t>’</w:t>
      </w:r>
      <w:r w:rsidRPr="00C61D25">
        <w:rPr>
          <w:rFonts w:ascii="Arial" w:hAnsi="Arial" w:cs="Arial"/>
        </w:rPr>
        <w:t xml:space="preserve">, </w:t>
      </w:r>
      <w:r w:rsidR="004621C3">
        <w:rPr>
          <w:rFonts w:ascii="Arial" w:hAnsi="Arial" w:cs="Arial"/>
        </w:rPr>
        <w:t>‘</w:t>
      </w:r>
      <w:r w:rsidRPr="00C61D25">
        <w:rPr>
          <w:rFonts w:ascii="Arial" w:hAnsi="Arial" w:cs="Arial"/>
        </w:rPr>
        <w:t>protein folding</w:t>
      </w:r>
      <w:r w:rsidR="004621C3">
        <w:rPr>
          <w:rFonts w:ascii="Arial" w:hAnsi="Arial" w:cs="Arial"/>
        </w:rPr>
        <w:t>’</w:t>
      </w:r>
      <w:r w:rsidRPr="00C61D25">
        <w:rPr>
          <w:rFonts w:ascii="Arial" w:hAnsi="Arial" w:cs="Arial"/>
        </w:rPr>
        <w:t xml:space="preserve">, and </w:t>
      </w:r>
      <w:r w:rsidR="004621C3">
        <w:rPr>
          <w:rFonts w:ascii="Arial" w:hAnsi="Arial" w:cs="Arial"/>
        </w:rPr>
        <w:t>‘</w:t>
      </w:r>
      <w:r w:rsidRPr="00C61D25">
        <w:rPr>
          <w:rFonts w:ascii="Arial" w:eastAsia="Times New Roman" w:hAnsi="Arial" w:cs="Arial"/>
          <w:color w:val="000000"/>
          <w:lang w:eastAsia="en-GB"/>
        </w:rPr>
        <w:t>response to abiotic stimulus</w:t>
      </w:r>
      <w:r w:rsidR="004621C3">
        <w:rPr>
          <w:rFonts w:ascii="Arial" w:eastAsia="Times New Roman" w:hAnsi="Arial" w:cs="Arial"/>
          <w:color w:val="000000"/>
          <w:lang w:eastAsia="en-GB"/>
        </w:rPr>
        <w:t>’</w:t>
      </w:r>
      <w:r w:rsidR="001D057B">
        <w:rPr>
          <w:rFonts w:ascii="Arial" w:eastAsia="Times New Roman" w:hAnsi="Arial" w:cs="Arial"/>
          <w:color w:val="000000"/>
          <w:lang w:eastAsia="en-GB"/>
        </w:rPr>
        <w:t xml:space="preserve">, the corresponding increases in relative protein abundance </w:t>
      </w:r>
      <w:r w:rsidRPr="00C61D25">
        <w:rPr>
          <w:rFonts w:ascii="Arial" w:hAnsi="Arial" w:cs="Arial"/>
        </w:rPr>
        <w:t xml:space="preserve">were </w:t>
      </w:r>
      <w:r w:rsidR="00552132">
        <w:rPr>
          <w:rFonts w:ascii="Arial" w:hAnsi="Arial" w:cs="Arial"/>
        </w:rPr>
        <w:t>generally</w:t>
      </w:r>
      <w:r w:rsidRPr="00C61D25">
        <w:rPr>
          <w:rFonts w:ascii="Arial" w:hAnsi="Arial" w:cs="Arial"/>
        </w:rPr>
        <w:t xml:space="preserve"> not </w:t>
      </w:r>
      <w:r w:rsidR="001D057B">
        <w:rPr>
          <w:rFonts w:ascii="Arial" w:hAnsi="Arial" w:cs="Arial"/>
        </w:rPr>
        <w:t xml:space="preserve">observed </w:t>
      </w:r>
      <w:r w:rsidRPr="00C61D25">
        <w:rPr>
          <w:rFonts w:ascii="Arial" w:hAnsi="Arial" w:cs="Arial"/>
        </w:rPr>
        <w:t>until later time points (T60 at earliest) and showed relatively small increases, between roughly 1.4 and 2-fold change.</w:t>
      </w:r>
    </w:p>
    <w:p w14:paraId="78338B85" w14:textId="615F7505" w:rsidR="007520C6" w:rsidRPr="00C61D25" w:rsidRDefault="00DA05B9" w:rsidP="007520C6">
      <w:pPr>
        <w:spacing w:line="360" w:lineRule="auto"/>
        <w:jc w:val="both"/>
        <w:rPr>
          <w:rFonts w:ascii="Arial" w:hAnsi="Arial" w:cs="Arial"/>
        </w:rPr>
      </w:pPr>
      <w:r w:rsidRPr="00250155">
        <w:rPr>
          <w:rFonts w:ascii="Arial" w:hAnsi="Arial" w:cs="Arial"/>
        </w:rPr>
        <w:t>GO term enrichment analysis of cluster 2</w:t>
      </w:r>
      <w:r w:rsidR="00206F9F">
        <w:rPr>
          <w:rFonts w:ascii="Arial" w:hAnsi="Arial" w:cs="Arial"/>
        </w:rPr>
        <w:t xml:space="preserve"> (down-regulated)</w:t>
      </w:r>
      <w:r w:rsidRPr="00250155">
        <w:rPr>
          <w:rFonts w:ascii="Arial" w:hAnsi="Arial" w:cs="Arial"/>
        </w:rPr>
        <w:t xml:space="preserve"> showed a very different picture </w:t>
      </w:r>
      <w:r w:rsidR="001D057B">
        <w:rPr>
          <w:rFonts w:ascii="Arial" w:hAnsi="Arial" w:cs="Arial"/>
        </w:rPr>
        <w:t>in the mutant</w:t>
      </w:r>
      <w:r w:rsidR="00206F9F">
        <w:rPr>
          <w:rFonts w:ascii="Arial" w:hAnsi="Arial" w:cs="Arial"/>
        </w:rPr>
        <w:t>;</w:t>
      </w:r>
      <w:r w:rsidR="003D1D93">
        <w:rPr>
          <w:rFonts w:ascii="Arial" w:hAnsi="Arial" w:cs="Arial"/>
        </w:rPr>
        <w:t xml:space="preserve"> 168 proteins </w:t>
      </w:r>
      <w:r w:rsidR="00206F9F">
        <w:rPr>
          <w:rFonts w:ascii="Arial" w:hAnsi="Arial" w:cs="Arial"/>
        </w:rPr>
        <w:t xml:space="preserve">were present </w:t>
      </w:r>
      <w:r w:rsidR="003D1D93">
        <w:rPr>
          <w:rFonts w:ascii="Arial" w:hAnsi="Arial" w:cs="Arial"/>
        </w:rPr>
        <w:t>in th</w:t>
      </w:r>
      <w:r w:rsidR="00206F9F">
        <w:rPr>
          <w:rFonts w:ascii="Arial" w:hAnsi="Arial" w:cs="Arial"/>
        </w:rPr>
        <w:t>is</w:t>
      </w:r>
      <w:r w:rsidR="003D1D93">
        <w:rPr>
          <w:rFonts w:ascii="Arial" w:hAnsi="Arial" w:cs="Arial"/>
        </w:rPr>
        <w:t xml:space="preserve"> cluster</w:t>
      </w:r>
      <w:r w:rsidR="00CF1F75">
        <w:rPr>
          <w:rFonts w:ascii="Arial" w:hAnsi="Arial" w:cs="Arial"/>
        </w:rPr>
        <w:t xml:space="preserve"> </w:t>
      </w:r>
      <w:r w:rsidR="003A66A3">
        <w:rPr>
          <w:rFonts w:ascii="Arial" w:hAnsi="Arial" w:cs="Arial"/>
        </w:rPr>
        <w:t>(compared to 48 in WT) with</w:t>
      </w:r>
      <w:r w:rsidR="003D1D93">
        <w:rPr>
          <w:rFonts w:ascii="Arial" w:hAnsi="Arial" w:cs="Arial"/>
        </w:rPr>
        <w:t xml:space="preserve"> significant </w:t>
      </w:r>
      <w:r w:rsidR="00206F9F">
        <w:rPr>
          <w:rFonts w:ascii="Arial" w:hAnsi="Arial" w:cs="Arial"/>
        </w:rPr>
        <w:t>enrich</w:t>
      </w:r>
      <w:r w:rsidR="003A66A3">
        <w:rPr>
          <w:rFonts w:ascii="Arial" w:hAnsi="Arial" w:cs="Arial"/>
        </w:rPr>
        <w:t>ment</w:t>
      </w:r>
      <w:r w:rsidR="00206F9F">
        <w:rPr>
          <w:rFonts w:ascii="Arial" w:hAnsi="Arial" w:cs="Arial"/>
        </w:rPr>
        <w:t xml:space="preserve"> for </w:t>
      </w:r>
      <w:bookmarkStart w:id="80" w:name="OLE_LINK88"/>
      <w:bookmarkStart w:id="81" w:name="OLE_LINK89"/>
      <w:bookmarkStart w:id="82" w:name="OLE_LINK90"/>
      <w:bookmarkStart w:id="83" w:name="OLE_LINK91"/>
      <w:r w:rsidR="00206F9F" w:rsidRPr="00206F9F">
        <w:rPr>
          <w:rFonts w:ascii="Arial" w:hAnsi="Arial" w:cs="Arial"/>
        </w:rPr>
        <w:t>cytoplasmic translation</w:t>
      </w:r>
      <w:r w:rsidR="00206F9F" w:rsidRPr="00206F9F" w:rsidDel="00206F9F">
        <w:rPr>
          <w:rFonts w:ascii="Arial" w:hAnsi="Arial" w:cs="Arial"/>
        </w:rPr>
        <w:t xml:space="preserve"> </w:t>
      </w:r>
      <w:bookmarkEnd w:id="80"/>
      <w:bookmarkEnd w:id="81"/>
      <w:r w:rsidR="00ED6D5D">
        <w:rPr>
          <w:rFonts w:ascii="Arial" w:eastAsia="Times New Roman" w:hAnsi="Arial" w:cs="Arial"/>
          <w:color w:val="000000"/>
          <w:lang w:eastAsia="en-GB"/>
        </w:rPr>
        <w:t>(</w:t>
      </w:r>
      <w:bookmarkStart w:id="84" w:name="OLE_LINK67"/>
      <w:bookmarkStart w:id="85" w:name="OLE_LINK68"/>
      <w:bookmarkStart w:id="86" w:name="OLE_LINK69"/>
      <w:r w:rsidR="007A0FAA">
        <w:rPr>
          <w:rFonts w:ascii="Arial" w:hAnsi="Arial" w:cs="Arial"/>
        </w:rPr>
        <w:t>p-value = 1</w:t>
      </w:r>
      <w:r w:rsidR="00ED6D5D">
        <w:rPr>
          <w:rFonts w:ascii="Arial" w:hAnsi="Arial" w:cs="Arial"/>
        </w:rPr>
        <w:t>.</w:t>
      </w:r>
      <w:r w:rsidR="007A0FAA">
        <w:rPr>
          <w:rFonts w:ascii="Arial" w:hAnsi="Arial" w:cs="Arial"/>
        </w:rPr>
        <w:t>8</w:t>
      </w:r>
      <w:r w:rsidR="00ED6D5D">
        <w:rPr>
          <w:rFonts w:ascii="Arial" w:hAnsi="Arial" w:cs="Arial"/>
        </w:rPr>
        <w:t xml:space="preserve"> x 10</w:t>
      </w:r>
      <w:r w:rsidR="007A0FAA">
        <w:rPr>
          <w:rFonts w:ascii="Arial" w:hAnsi="Arial" w:cs="Arial"/>
          <w:vertAlign w:val="superscript"/>
        </w:rPr>
        <w:t>-16</w:t>
      </w:r>
      <w:r w:rsidR="007A0FAA">
        <w:rPr>
          <w:rFonts w:ascii="Arial" w:hAnsi="Arial" w:cs="Arial"/>
        </w:rPr>
        <w:t>, enrichment = 4.4</w:t>
      </w:r>
      <w:bookmarkEnd w:id="84"/>
      <w:bookmarkEnd w:id="85"/>
      <w:bookmarkEnd w:id="86"/>
      <w:r w:rsidR="00ED6D5D">
        <w:rPr>
          <w:rFonts w:ascii="Arial" w:eastAsia="Times New Roman" w:hAnsi="Arial" w:cs="Arial"/>
          <w:color w:val="000000"/>
          <w:lang w:eastAsia="en-GB"/>
        </w:rPr>
        <w:t>)</w:t>
      </w:r>
      <w:r w:rsidR="003D1D93" w:rsidRPr="003D1E90">
        <w:rPr>
          <w:rFonts w:ascii="Arial" w:hAnsi="Arial" w:cs="Arial"/>
        </w:rPr>
        <w:t>, peptide biosynthetic process</w:t>
      </w:r>
      <w:r w:rsidR="007A0FAA">
        <w:rPr>
          <w:rFonts w:ascii="Arial" w:hAnsi="Arial" w:cs="Arial"/>
        </w:rPr>
        <w:t xml:space="preserve"> </w:t>
      </w:r>
      <w:bookmarkStart w:id="87" w:name="OLE_LINK70"/>
      <w:r w:rsidR="007A0FAA">
        <w:rPr>
          <w:rFonts w:ascii="Arial" w:hAnsi="Arial" w:cs="Arial"/>
        </w:rPr>
        <w:t>(p-value = 6 x 10</w:t>
      </w:r>
      <w:r w:rsidR="007A0FAA">
        <w:rPr>
          <w:rFonts w:ascii="Arial" w:hAnsi="Arial" w:cs="Arial"/>
          <w:vertAlign w:val="superscript"/>
        </w:rPr>
        <w:t>-10</w:t>
      </w:r>
      <w:r w:rsidR="007A0FAA">
        <w:rPr>
          <w:rFonts w:ascii="Arial" w:hAnsi="Arial" w:cs="Arial"/>
        </w:rPr>
        <w:t>, enrichment = 2.8)</w:t>
      </w:r>
      <w:bookmarkEnd w:id="87"/>
      <w:r w:rsidR="007A0FAA">
        <w:rPr>
          <w:rFonts w:ascii="Arial" w:hAnsi="Arial" w:cs="Arial"/>
        </w:rPr>
        <w:t xml:space="preserve"> and </w:t>
      </w:r>
      <w:r w:rsidR="00081EF1">
        <w:rPr>
          <w:rFonts w:ascii="Arial" w:hAnsi="Arial" w:cs="Arial"/>
        </w:rPr>
        <w:t xml:space="preserve">ribosome </w:t>
      </w:r>
      <w:r w:rsidR="00081EF1" w:rsidRPr="00081EF1">
        <w:rPr>
          <w:rFonts w:ascii="Arial" w:hAnsi="Arial" w:cs="Arial"/>
        </w:rPr>
        <w:t>biogenesis</w:t>
      </w:r>
      <w:r w:rsidR="00081EF1">
        <w:rPr>
          <w:rFonts w:ascii="Arial" w:hAnsi="Arial" w:cs="Arial"/>
        </w:rPr>
        <w:t>/</w:t>
      </w:r>
      <w:r w:rsidR="007A0FAA" w:rsidRPr="003D1E90">
        <w:rPr>
          <w:rFonts w:ascii="Arial" w:hAnsi="Arial" w:cs="Arial"/>
        </w:rPr>
        <w:t>assembly</w:t>
      </w:r>
      <w:r w:rsidR="00081EF1">
        <w:rPr>
          <w:rFonts w:ascii="Arial" w:hAnsi="Arial" w:cs="Arial"/>
        </w:rPr>
        <w:t xml:space="preserve"> </w:t>
      </w:r>
      <w:bookmarkEnd w:id="82"/>
      <w:bookmarkEnd w:id="83"/>
      <w:r w:rsidR="00081EF1">
        <w:rPr>
          <w:rFonts w:ascii="Arial" w:hAnsi="Arial" w:cs="Arial"/>
        </w:rPr>
        <w:t xml:space="preserve">(p-value = </w:t>
      </w:r>
      <w:bookmarkStart w:id="88" w:name="OLE_LINK71"/>
      <w:bookmarkStart w:id="89" w:name="OLE_LINK72"/>
      <w:r w:rsidR="00081EF1">
        <w:rPr>
          <w:rFonts w:ascii="Arial" w:hAnsi="Arial" w:cs="Arial"/>
        </w:rPr>
        <w:t>9.4 x 10</w:t>
      </w:r>
      <w:r w:rsidR="00081EF1">
        <w:rPr>
          <w:rFonts w:ascii="Arial" w:hAnsi="Arial" w:cs="Arial"/>
          <w:vertAlign w:val="superscript"/>
        </w:rPr>
        <w:t>-8</w:t>
      </w:r>
      <w:bookmarkEnd w:id="88"/>
      <w:bookmarkEnd w:id="89"/>
      <w:r w:rsidR="007B5939">
        <w:rPr>
          <w:rFonts w:ascii="Arial" w:hAnsi="Arial" w:cs="Arial"/>
        </w:rPr>
        <w:t>/1.1 x 10</w:t>
      </w:r>
      <w:r w:rsidR="007B5939">
        <w:rPr>
          <w:rFonts w:ascii="Arial" w:hAnsi="Arial" w:cs="Arial"/>
          <w:vertAlign w:val="superscript"/>
        </w:rPr>
        <w:t>-2</w:t>
      </w:r>
      <w:r w:rsidR="007B5939">
        <w:rPr>
          <w:rFonts w:ascii="Arial" w:hAnsi="Arial" w:cs="Arial"/>
        </w:rPr>
        <w:t>,</w:t>
      </w:r>
      <w:r w:rsidR="00081EF1">
        <w:rPr>
          <w:rFonts w:ascii="Arial" w:hAnsi="Arial" w:cs="Arial"/>
        </w:rPr>
        <w:t xml:space="preserve"> enrichment = 2.6</w:t>
      </w:r>
      <w:r w:rsidR="007B5939">
        <w:rPr>
          <w:rFonts w:ascii="Arial" w:hAnsi="Arial" w:cs="Arial"/>
        </w:rPr>
        <w:t>/3.7</w:t>
      </w:r>
      <w:r w:rsidR="00081EF1">
        <w:rPr>
          <w:rFonts w:ascii="Arial" w:hAnsi="Arial" w:cs="Arial"/>
        </w:rPr>
        <w:t>)</w:t>
      </w:r>
      <w:r w:rsidR="00BD43F2">
        <w:rPr>
          <w:rFonts w:ascii="Arial" w:hAnsi="Arial" w:cs="Arial"/>
        </w:rPr>
        <w:t>.</w:t>
      </w:r>
      <w:r w:rsidR="007D446D">
        <w:rPr>
          <w:rFonts w:ascii="Arial" w:hAnsi="Arial" w:cs="Arial"/>
        </w:rPr>
        <w:t xml:space="preserve"> </w:t>
      </w:r>
      <w:r w:rsidR="00BD43F2">
        <w:rPr>
          <w:rFonts w:ascii="Arial" w:hAnsi="Arial" w:cs="Arial"/>
        </w:rPr>
        <w:t xml:space="preserve">This shows </w:t>
      </w:r>
      <w:r w:rsidR="00A01011">
        <w:rPr>
          <w:rFonts w:ascii="Arial" w:hAnsi="Arial" w:cs="Arial"/>
        </w:rPr>
        <w:t xml:space="preserve">a more pronounced down-regulation of protein synthesis </w:t>
      </w:r>
      <w:r w:rsidR="00BD43F2">
        <w:rPr>
          <w:rFonts w:ascii="Arial" w:hAnsi="Arial" w:cs="Arial"/>
        </w:rPr>
        <w:t xml:space="preserve">under stress. </w:t>
      </w:r>
      <w:r w:rsidR="00D34291">
        <w:rPr>
          <w:rFonts w:ascii="Arial" w:hAnsi="Arial" w:cs="Arial"/>
        </w:rPr>
        <w:t>A</w:t>
      </w:r>
      <w:r w:rsidR="00EB3A97">
        <w:rPr>
          <w:rFonts w:ascii="Arial" w:hAnsi="Arial" w:cs="Arial"/>
        </w:rPr>
        <w:t xml:space="preserve"> direct comparison</w:t>
      </w:r>
      <w:r w:rsidR="00531CAC">
        <w:rPr>
          <w:rFonts w:ascii="Arial" w:hAnsi="Arial" w:cs="Arial"/>
        </w:rPr>
        <w:t xml:space="preserve"> of </w:t>
      </w:r>
      <w:r w:rsidR="00EB3A97">
        <w:rPr>
          <w:rFonts w:ascii="Arial" w:hAnsi="Arial" w:cs="Arial"/>
        </w:rPr>
        <w:t>the</w:t>
      </w:r>
      <w:r w:rsidR="00531CAC">
        <w:rPr>
          <w:rFonts w:ascii="Arial" w:hAnsi="Arial" w:cs="Arial"/>
        </w:rPr>
        <w:t xml:space="preserve"> fold changes </w:t>
      </w:r>
      <w:r w:rsidR="00EB3A97">
        <w:rPr>
          <w:rFonts w:ascii="Arial" w:hAnsi="Arial" w:cs="Arial"/>
        </w:rPr>
        <w:t xml:space="preserve">between WT and </w:t>
      </w:r>
      <w:r w:rsidR="00EB3A97" w:rsidRPr="00C61D25">
        <w:rPr>
          <w:rFonts w:ascii="Arial" w:hAnsi="Arial" w:cs="Arial"/>
          <w:i/>
        </w:rPr>
        <w:t>ssb1</w:t>
      </w:r>
      <w:r w:rsidR="00EB3A97">
        <w:rPr>
          <w:rFonts w:ascii="Arial" w:hAnsi="Arial" w:cs="Arial"/>
        </w:rPr>
        <w:t xml:space="preserve">Δ at each time point </w:t>
      </w:r>
      <w:r w:rsidR="00552E26">
        <w:rPr>
          <w:rFonts w:ascii="Arial" w:hAnsi="Arial" w:cs="Arial"/>
        </w:rPr>
        <w:t>h</w:t>
      </w:r>
      <w:r w:rsidR="001B14D8">
        <w:rPr>
          <w:rFonts w:ascii="Arial" w:hAnsi="Arial" w:cs="Arial"/>
        </w:rPr>
        <w:t>ighlights</w:t>
      </w:r>
      <w:r w:rsidR="00531CAC">
        <w:rPr>
          <w:rFonts w:ascii="Arial" w:hAnsi="Arial" w:cs="Arial"/>
        </w:rPr>
        <w:t xml:space="preserve"> </w:t>
      </w:r>
      <w:r w:rsidR="00901E79">
        <w:rPr>
          <w:rFonts w:ascii="Arial" w:hAnsi="Arial" w:cs="Arial"/>
        </w:rPr>
        <w:t xml:space="preserve">the differences in the global response as well as </w:t>
      </w:r>
      <w:r w:rsidR="00A01011">
        <w:rPr>
          <w:rFonts w:ascii="Arial" w:hAnsi="Arial" w:cs="Arial"/>
        </w:rPr>
        <w:t xml:space="preserve">in </w:t>
      </w:r>
      <w:r w:rsidR="00901E79">
        <w:rPr>
          <w:rFonts w:ascii="Arial" w:hAnsi="Arial" w:cs="Arial"/>
        </w:rPr>
        <w:t>individual</w:t>
      </w:r>
      <w:r w:rsidR="001B14D8">
        <w:rPr>
          <w:rFonts w:ascii="Arial" w:hAnsi="Arial" w:cs="Arial"/>
        </w:rPr>
        <w:t xml:space="preserve"> </w:t>
      </w:r>
      <w:r w:rsidR="00531CAC">
        <w:rPr>
          <w:rFonts w:ascii="Arial" w:hAnsi="Arial" w:cs="Arial"/>
        </w:rPr>
        <w:t>proteins in each strain</w:t>
      </w:r>
      <w:r w:rsidR="000176D1">
        <w:rPr>
          <w:rFonts w:ascii="Arial" w:hAnsi="Arial" w:cs="Arial"/>
        </w:rPr>
        <w:t xml:space="preserve"> </w:t>
      </w:r>
      <w:r w:rsidR="00531CAC">
        <w:rPr>
          <w:rFonts w:ascii="Arial" w:hAnsi="Arial" w:cs="Arial"/>
        </w:rPr>
        <w:t>(</w:t>
      </w:r>
      <w:r w:rsidR="00531CAC" w:rsidRPr="00BD43F2">
        <w:rPr>
          <w:rFonts w:ascii="Arial" w:hAnsi="Arial" w:cs="Arial"/>
          <w:b/>
        </w:rPr>
        <w:t xml:space="preserve">Supplementary Figure </w:t>
      </w:r>
      <w:r w:rsidR="00901E79" w:rsidRPr="00BD43F2">
        <w:rPr>
          <w:rFonts w:ascii="Arial" w:hAnsi="Arial" w:cs="Arial"/>
          <w:b/>
        </w:rPr>
        <w:t>6</w:t>
      </w:r>
      <w:r w:rsidR="00531CAC">
        <w:rPr>
          <w:rFonts w:ascii="Arial" w:hAnsi="Arial" w:cs="Arial"/>
        </w:rPr>
        <w:t>)</w:t>
      </w:r>
      <w:r w:rsidR="00EB3A97">
        <w:rPr>
          <w:rFonts w:ascii="Arial" w:hAnsi="Arial" w:cs="Arial"/>
        </w:rPr>
        <w:t xml:space="preserve">. </w:t>
      </w:r>
      <w:r w:rsidR="00BD43F2">
        <w:rPr>
          <w:rFonts w:ascii="Arial" w:hAnsi="Arial" w:cs="Arial"/>
        </w:rPr>
        <w:t xml:space="preserve">This data </w:t>
      </w:r>
      <w:r w:rsidR="001B14D8">
        <w:rPr>
          <w:rFonts w:ascii="Arial" w:hAnsi="Arial" w:cs="Arial"/>
        </w:rPr>
        <w:t>c</w:t>
      </w:r>
      <w:r w:rsidR="00552E26">
        <w:rPr>
          <w:rFonts w:ascii="Arial" w:hAnsi="Arial" w:cs="Arial"/>
        </w:rPr>
        <w:t>onfirm</w:t>
      </w:r>
      <w:r w:rsidR="00BD43F2">
        <w:rPr>
          <w:rFonts w:ascii="Arial" w:hAnsi="Arial" w:cs="Arial"/>
        </w:rPr>
        <w:t>s</w:t>
      </w:r>
      <w:r w:rsidR="00552E26">
        <w:rPr>
          <w:rFonts w:ascii="Arial" w:hAnsi="Arial" w:cs="Arial"/>
        </w:rPr>
        <w:t xml:space="preserve"> the trends captured by </w:t>
      </w:r>
      <w:r w:rsidR="00A01011">
        <w:rPr>
          <w:rFonts w:ascii="Arial" w:hAnsi="Arial" w:cs="Arial"/>
        </w:rPr>
        <w:t xml:space="preserve">the </w:t>
      </w:r>
      <w:r w:rsidR="00552E26">
        <w:rPr>
          <w:rFonts w:ascii="Arial" w:hAnsi="Arial" w:cs="Arial"/>
        </w:rPr>
        <w:t xml:space="preserve">clustering, we observed a </w:t>
      </w:r>
      <w:r w:rsidR="001B14D8">
        <w:rPr>
          <w:rFonts w:ascii="Arial" w:hAnsi="Arial" w:cs="Arial"/>
        </w:rPr>
        <w:t>general lack of</w:t>
      </w:r>
      <w:r w:rsidR="00552E26">
        <w:rPr>
          <w:rFonts w:ascii="Arial" w:hAnsi="Arial" w:cs="Arial"/>
        </w:rPr>
        <w:t xml:space="preserve"> response in the mutant strain in the early time points (T0-T60)</w:t>
      </w:r>
      <w:r w:rsidR="00A01011">
        <w:rPr>
          <w:rFonts w:ascii="Arial" w:hAnsi="Arial" w:cs="Arial"/>
        </w:rPr>
        <w:t>, and an inability to up-</w:t>
      </w:r>
      <w:r w:rsidR="00A01011">
        <w:rPr>
          <w:rFonts w:ascii="Arial" w:hAnsi="Arial" w:cs="Arial"/>
        </w:rPr>
        <w:lastRenderedPageBreak/>
        <w:t xml:space="preserve">regulate key proteins </w:t>
      </w:r>
      <w:r w:rsidR="00CF1F75">
        <w:rPr>
          <w:rFonts w:ascii="Arial" w:hAnsi="Arial" w:cs="Arial"/>
        </w:rPr>
        <w:t>at the later time points (T120-T240)</w:t>
      </w:r>
      <w:r w:rsidR="00A01011">
        <w:rPr>
          <w:rFonts w:ascii="Arial" w:hAnsi="Arial" w:cs="Arial"/>
        </w:rPr>
        <w:t xml:space="preserve">. </w:t>
      </w:r>
      <w:r w:rsidR="007520C6">
        <w:rPr>
          <w:rFonts w:ascii="Arial" w:hAnsi="Arial" w:cs="Arial"/>
        </w:rPr>
        <w:t>Th</w:t>
      </w:r>
      <w:r w:rsidR="00A01011">
        <w:rPr>
          <w:rFonts w:ascii="Arial" w:hAnsi="Arial" w:cs="Arial"/>
        </w:rPr>
        <w:t>e</w:t>
      </w:r>
      <w:r w:rsidR="007520C6">
        <w:rPr>
          <w:rFonts w:ascii="Arial" w:hAnsi="Arial" w:cs="Arial"/>
        </w:rPr>
        <w:t>s</w:t>
      </w:r>
      <w:r w:rsidR="00A01011">
        <w:rPr>
          <w:rFonts w:ascii="Arial" w:hAnsi="Arial" w:cs="Arial"/>
        </w:rPr>
        <w:t>e</w:t>
      </w:r>
      <w:r w:rsidR="007520C6">
        <w:rPr>
          <w:rFonts w:ascii="Arial" w:hAnsi="Arial" w:cs="Arial"/>
        </w:rPr>
        <w:t xml:space="preserve"> molecular detail</w:t>
      </w:r>
      <w:r w:rsidR="00A01011">
        <w:rPr>
          <w:rFonts w:ascii="Arial" w:hAnsi="Arial" w:cs="Arial"/>
        </w:rPr>
        <w:t>s</w:t>
      </w:r>
      <w:r w:rsidR="007520C6">
        <w:rPr>
          <w:rFonts w:ascii="Arial" w:hAnsi="Arial" w:cs="Arial"/>
        </w:rPr>
        <w:t xml:space="preserve"> </w:t>
      </w:r>
      <w:r w:rsidR="00A01011">
        <w:rPr>
          <w:rFonts w:ascii="Arial" w:hAnsi="Arial" w:cs="Arial"/>
        </w:rPr>
        <w:t>are informative when contrasting with t</w:t>
      </w:r>
      <w:r w:rsidR="007520C6">
        <w:rPr>
          <w:rFonts w:ascii="Arial" w:hAnsi="Arial" w:cs="Arial"/>
        </w:rPr>
        <w:t>he phenotypic response observed in the absence of heat shock</w:t>
      </w:r>
      <w:r w:rsidR="007520C6">
        <w:rPr>
          <w:rFonts w:ascii="Arial" w:hAnsi="Arial" w:cs="Arial"/>
        </w:rPr>
        <w:fldChar w:fldCharType="begin"/>
      </w:r>
      <w:r w:rsidR="007520C6">
        <w:rPr>
          <w:rFonts w:ascii="Arial" w:hAnsi="Arial" w:cs="Arial"/>
        </w:rPr>
        <w:instrText xml:space="preserve"> ADDIN EN.CITE &lt;EndNote&gt;&lt;Cite&gt;&lt;Author&gt;Craig&lt;/Author&gt;&lt;Year&gt;1985&lt;/Year&gt;&lt;RecNum&gt;73&lt;/RecNum&gt;&lt;DisplayText&gt;&lt;style face="superscript"&gt;60&lt;/style&gt;&lt;/DisplayText&gt;&lt;record&gt;&lt;rec-number&gt;73&lt;/rec-number&gt;&lt;foreign-keys&gt;&lt;key app="EN" db-id="92pspdrpxt95sce00eqva5seppwwda5zfrsx" timestamp="1495709588"&gt;73&lt;/key&gt;&lt;/foreign-keys&gt;&lt;ref-type name="Journal Article"&gt;17&lt;/ref-type&gt;&lt;contributors&gt;&lt;authors&gt;&lt;author&gt;Craig, E. A.&lt;/author&gt;&lt;author&gt;Jacobsen, K.&lt;/author&gt;&lt;/authors&gt;&lt;/contributors&gt;&lt;titles&gt;&lt;title&gt;Mutations in cognate genes of Saccharomyces cerevisiae hsp70 result in reduced growth rates at low temperatures&lt;/title&gt;&lt;secondary-title&gt;Mol Cell Biol&lt;/secondary-title&gt;&lt;/titles&gt;&lt;periodical&gt;&lt;full-title&gt;Mol Cell Biol&lt;/full-title&gt;&lt;/periodical&gt;&lt;pages&gt;3517-24&lt;/pages&gt;&lt;volume&gt;5&lt;/volume&gt;&lt;number&gt;12&lt;/number&gt;&lt;keywords&gt;&lt;keyword&gt;Cell Division&lt;/keyword&gt;&lt;keyword&gt;Cold Temperature&lt;/keyword&gt;&lt;keyword&gt;Gene Expression Regulation&lt;/keyword&gt;&lt;keyword&gt;Genes&lt;/keyword&gt;&lt;keyword&gt;*Genes, Fungal&lt;/keyword&gt;&lt;keyword&gt;Heat-Shock Proteins/*genetics&lt;/keyword&gt;&lt;keyword&gt;Mutation&lt;/keyword&gt;&lt;keyword&gt;Plasmids&lt;/keyword&gt;&lt;keyword&gt;Promoter Regions, Genetic&lt;/keyword&gt;&lt;keyword&gt;Saccharomyces cerevisiae/cytology/*genetics&lt;/keyword&gt;&lt;/keywords&gt;&lt;dates&gt;&lt;year&gt;1985&lt;/year&gt;&lt;pub-dates&gt;&lt;date&gt;Dec&lt;/date&gt;&lt;/pub-dates&gt;&lt;/dates&gt;&lt;isbn&gt;0270-7306 (Print)&amp;#xD;0270-7306 (Linking)&lt;/isbn&gt;&lt;accession-num&gt;3915778&lt;/accession-num&gt;&lt;urls&gt;&lt;related-urls&gt;&lt;url&gt;https://www.ncbi.nlm.nih.gov/pubmed/3915778&lt;/url&gt;&lt;/related-urls&gt;&lt;/urls&gt;&lt;custom2&gt;PMC369182&lt;/custom2&gt;&lt;/record&gt;&lt;/Cite&gt;&lt;/EndNote&gt;</w:instrText>
      </w:r>
      <w:r w:rsidR="007520C6">
        <w:rPr>
          <w:rFonts w:ascii="Arial" w:hAnsi="Arial" w:cs="Arial"/>
        </w:rPr>
        <w:fldChar w:fldCharType="separate"/>
      </w:r>
      <w:r w:rsidR="007520C6" w:rsidRPr="00335A73">
        <w:rPr>
          <w:rFonts w:ascii="Arial" w:hAnsi="Arial" w:cs="Arial"/>
          <w:noProof/>
          <w:vertAlign w:val="superscript"/>
        </w:rPr>
        <w:t>60</w:t>
      </w:r>
      <w:r w:rsidR="007520C6">
        <w:rPr>
          <w:rFonts w:ascii="Arial" w:hAnsi="Arial" w:cs="Arial"/>
        </w:rPr>
        <w:fldChar w:fldCharType="end"/>
      </w:r>
      <w:r w:rsidR="007520C6">
        <w:rPr>
          <w:rFonts w:ascii="Arial" w:hAnsi="Arial" w:cs="Arial"/>
        </w:rPr>
        <w:t>, where deletion leads to only a modest decrease in fitness, consistent with our previous study</w:t>
      </w:r>
      <w:r w:rsidR="007520C6">
        <w:rPr>
          <w:rFonts w:ascii="Arial" w:hAnsi="Arial" w:cs="Arial"/>
        </w:rPr>
        <w:fldChar w:fldCharType="begin">
          <w:fldData xml:space="preserve">PEVuZE5vdGU+PENpdGU+PEF1dGhvcj5KYXJudWN6YWs8L0F1dGhvcj48WWVhcj4yMDE1PC9ZZWFy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</w:fldData>
        </w:fldChar>
      </w:r>
      <w:r w:rsidR="007520C6">
        <w:rPr>
          <w:rFonts w:ascii="Arial" w:hAnsi="Arial" w:cs="Arial"/>
        </w:rPr>
        <w:instrText xml:space="preserve"> ADDIN EN.CITE </w:instrText>
      </w:r>
      <w:r w:rsidR="007520C6">
        <w:rPr>
          <w:rFonts w:ascii="Arial" w:hAnsi="Arial" w:cs="Arial"/>
        </w:rPr>
        <w:fldChar w:fldCharType="begin">
          <w:fldData xml:space="preserve">PEVuZE5vdGU+PENpdGU+PEF1dGhvcj5KYXJudWN6YWs8L0F1dGhvcj48WWVhcj4yMDE1PC9ZZWFy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</w:fldData>
        </w:fldChar>
      </w:r>
      <w:r w:rsidR="007520C6">
        <w:rPr>
          <w:rFonts w:ascii="Arial" w:hAnsi="Arial" w:cs="Arial"/>
        </w:rPr>
        <w:instrText xml:space="preserve"> ADDIN EN.CITE.DATA </w:instrText>
      </w:r>
      <w:r w:rsidR="007520C6">
        <w:rPr>
          <w:rFonts w:ascii="Arial" w:hAnsi="Arial" w:cs="Arial"/>
        </w:rPr>
      </w:r>
      <w:r w:rsidR="007520C6">
        <w:rPr>
          <w:rFonts w:ascii="Arial" w:hAnsi="Arial" w:cs="Arial"/>
        </w:rPr>
        <w:fldChar w:fldCharType="end"/>
      </w:r>
      <w:r w:rsidR="007520C6">
        <w:rPr>
          <w:rFonts w:ascii="Arial" w:hAnsi="Arial" w:cs="Arial"/>
        </w:rPr>
      </w:r>
      <w:r w:rsidR="007520C6">
        <w:rPr>
          <w:rFonts w:ascii="Arial" w:hAnsi="Arial" w:cs="Arial"/>
        </w:rPr>
        <w:fldChar w:fldCharType="separate"/>
      </w:r>
      <w:r w:rsidR="007520C6" w:rsidRPr="00335A73">
        <w:rPr>
          <w:rFonts w:ascii="Arial" w:hAnsi="Arial" w:cs="Arial"/>
          <w:noProof/>
          <w:vertAlign w:val="superscript"/>
        </w:rPr>
        <w:t>61</w:t>
      </w:r>
      <w:r w:rsidR="007520C6">
        <w:rPr>
          <w:rFonts w:ascii="Arial" w:hAnsi="Arial" w:cs="Arial"/>
        </w:rPr>
        <w:fldChar w:fldCharType="end"/>
      </w:r>
      <w:r w:rsidR="007520C6">
        <w:rPr>
          <w:rFonts w:ascii="Arial" w:hAnsi="Arial" w:cs="Arial"/>
        </w:rPr>
        <w:t>.</w:t>
      </w:r>
      <w:r w:rsidR="00A01011">
        <w:rPr>
          <w:rFonts w:ascii="Arial" w:hAnsi="Arial" w:cs="Arial"/>
        </w:rPr>
        <w:t xml:space="preserve"> Here, we can see how loss of a key member of the RAC leads to loss of ribosome and proteins involved in translation in general after stress in comparison to the WT response.</w:t>
      </w:r>
    </w:p>
    <w:p w14:paraId="1C98828B" w14:textId="77777777" w:rsidR="00E65324" w:rsidRDefault="00E65324" w:rsidP="00956A17">
      <w:pPr>
        <w:spacing w:line="360" w:lineRule="auto"/>
        <w:jc w:val="both"/>
        <w:rPr>
          <w:rFonts w:ascii="Arial" w:hAnsi="Arial" w:cs="Arial"/>
        </w:rPr>
      </w:pPr>
    </w:p>
    <w:p w14:paraId="0E91D708" w14:textId="77777777" w:rsidR="000C1F0D" w:rsidRPr="0062511C" w:rsidRDefault="000C1F0D" w:rsidP="00267BF8">
      <w:pPr>
        <w:pStyle w:val="Heading3"/>
      </w:pPr>
      <w:bookmarkStart w:id="90" w:name="_Toc374356582"/>
      <w:r w:rsidRPr="0062511C">
        <w:t>Proteome, unlike transcriptome is not affected early in HSR</w:t>
      </w:r>
      <w:bookmarkEnd w:id="90"/>
    </w:p>
    <w:p w14:paraId="474F6F10" w14:textId="342A3988" w:rsidR="000149F9" w:rsidRDefault="009C3BC8" w:rsidP="0062511C">
      <w:pPr>
        <w:spacing w:line="360" w:lineRule="auto"/>
        <w:jc w:val="both"/>
        <w:rPr>
          <w:rFonts w:ascii="Arial" w:hAnsi="Arial" w:cs="Arial"/>
          <w:szCs w:val="24"/>
        </w:rPr>
      </w:pPr>
      <w:r>
        <w:rPr>
          <w:rFonts w:ascii="Arial" w:hAnsi="Arial" w:cs="Arial"/>
          <w:szCs w:val="24"/>
        </w:rPr>
        <w:t xml:space="preserve">The </w:t>
      </w:r>
      <w:r w:rsidR="00430DB7">
        <w:rPr>
          <w:rFonts w:ascii="Arial" w:hAnsi="Arial" w:cs="Arial"/>
          <w:szCs w:val="24"/>
        </w:rPr>
        <w:t xml:space="preserve">vast </w:t>
      </w:r>
      <w:r>
        <w:rPr>
          <w:rFonts w:ascii="Arial" w:hAnsi="Arial" w:cs="Arial"/>
          <w:szCs w:val="24"/>
        </w:rPr>
        <w:t xml:space="preserve">majority of the proteome </w:t>
      </w:r>
      <w:r w:rsidR="00430DB7">
        <w:rPr>
          <w:rFonts w:ascii="Arial" w:hAnsi="Arial" w:cs="Arial"/>
          <w:szCs w:val="24"/>
        </w:rPr>
        <w:t xml:space="preserve">did not display statistically significant changes </w:t>
      </w:r>
      <w:r w:rsidR="00403C1E">
        <w:rPr>
          <w:rFonts w:ascii="Arial" w:hAnsi="Arial" w:cs="Arial"/>
          <w:szCs w:val="24"/>
        </w:rPr>
        <w:t>in the early time points (T</w:t>
      </w:r>
      <w:r w:rsidR="00EC7DCD">
        <w:rPr>
          <w:rFonts w:ascii="Arial" w:hAnsi="Arial" w:cs="Arial"/>
          <w:szCs w:val="24"/>
        </w:rPr>
        <w:t>1</w:t>
      </w:r>
      <w:r w:rsidR="00403C1E">
        <w:rPr>
          <w:rFonts w:ascii="Arial" w:hAnsi="Arial" w:cs="Arial"/>
          <w:szCs w:val="24"/>
        </w:rPr>
        <w:t xml:space="preserve">0 and T30). </w:t>
      </w:r>
      <w:r w:rsidR="00C114DF">
        <w:rPr>
          <w:rFonts w:ascii="Arial" w:hAnsi="Arial" w:cs="Arial"/>
          <w:szCs w:val="24"/>
        </w:rPr>
        <w:t>Even</w:t>
      </w:r>
      <w:r w:rsidR="007B5A8B">
        <w:rPr>
          <w:rFonts w:ascii="Arial" w:hAnsi="Arial" w:cs="Arial"/>
          <w:szCs w:val="24"/>
        </w:rPr>
        <w:t xml:space="preserve"> proteins </w:t>
      </w:r>
      <w:r w:rsidR="00403C1E">
        <w:rPr>
          <w:rFonts w:ascii="Arial" w:hAnsi="Arial" w:cs="Arial"/>
          <w:szCs w:val="24"/>
        </w:rPr>
        <w:t>with</w:t>
      </w:r>
      <w:r w:rsidR="007B5A8B">
        <w:rPr>
          <w:rFonts w:ascii="Arial" w:hAnsi="Arial" w:cs="Arial"/>
          <w:szCs w:val="24"/>
        </w:rPr>
        <w:t xml:space="preserve"> </w:t>
      </w:r>
      <w:r w:rsidR="00403C1E">
        <w:rPr>
          <w:rFonts w:ascii="Arial" w:hAnsi="Arial" w:cs="Arial"/>
          <w:szCs w:val="24"/>
        </w:rPr>
        <w:t xml:space="preserve">large </w:t>
      </w:r>
      <w:r w:rsidR="007B5A8B">
        <w:rPr>
          <w:rFonts w:ascii="Arial" w:hAnsi="Arial" w:cs="Arial"/>
          <w:szCs w:val="24"/>
        </w:rPr>
        <w:t xml:space="preserve">differential regulation </w:t>
      </w:r>
      <w:r w:rsidR="00815FAE">
        <w:rPr>
          <w:rFonts w:ascii="Arial" w:hAnsi="Arial" w:cs="Arial"/>
          <w:szCs w:val="24"/>
        </w:rPr>
        <w:t>later</w:t>
      </w:r>
      <w:r w:rsidR="007B5A8B" w:rsidRPr="0062511C">
        <w:rPr>
          <w:rFonts w:ascii="Arial" w:hAnsi="Arial" w:cs="Arial"/>
          <w:szCs w:val="24"/>
        </w:rPr>
        <w:t xml:space="preserve"> </w:t>
      </w:r>
      <w:r w:rsidR="00815FAE">
        <w:rPr>
          <w:rFonts w:ascii="Arial" w:hAnsi="Arial" w:cs="Arial"/>
          <w:szCs w:val="24"/>
        </w:rPr>
        <w:t>in the experiment</w:t>
      </w:r>
      <w:r w:rsidR="007B5A8B">
        <w:rPr>
          <w:rFonts w:ascii="Arial" w:hAnsi="Arial" w:cs="Arial"/>
          <w:szCs w:val="24"/>
        </w:rPr>
        <w:t xml:space="preserve"> </w:t>
      </w:r>
      <w:r w:rsidR="00815FAE">
        <w:rPr>
          <w:rFonts w:ascii="Arial" w:hAnsi="Arial" w:cs="Arial"/>
          <w:szCs w:val="24"/>
        </w:rPr>
        <w:t xml:space="preserve">remained </w:t>
      </w:r>
      <w:r w:rsidR="00EC7DCD">
        <w:rPr>
          <w:rFonts w:ascii="Arial" w:hAnsi="Arial" w:cs="Arial"/>
          <w:szCs w:val="24"/>
        </w:rPr>
        <w:t>mostly</w:t>
      </w:r>
      <w:r w:rsidR="007B5A8B">
        <w:rPr>
          <w:rFonts w:ascii="Arial" w:hAnsi="Arial" w:cs="Arial"/>
          <w:szCs w:val="24"/>
        </w:rPr>
        <w:t xml:space="preserve"> unchanged</w:t>
      </w:r>
      <w:r w:rsidR="00826C45">
        <w:rPr>
          <w:rFonts w:ascii="Arial" w:hAnsi="Arial" w:cs="Arial"/>
          <w:szCs w:val="24"/>
        </w:rPr>
        <w:t xml:space="preserve"> T10-T30</w:t>
      </w:r>
      <w:r w:rsidR="007B5A8B">
        <w:rPr>
          <w:rFonts w:ascii="Arial" w:hAnsi="Arial" w:cs="Arial"/>
          <w:szCs w:val="24"/>
        </w:rPr>
        <w:t xml:space="preserve">. </w:t>
      </w:r>
      <w:r w:rsidR="007B5A8B" w:rsidRPr="0062511C">
        <w:rPr>
          <w:rFonts w:ascii="Arial" w:hAnsi="Arial" w:cs="Arial"/>
          <w:szCs w:val="24"/>
        </w:rPr>
        <w:t xml:space="preserve">This is </w:t>
      </w:r>
      <w:r w:rsidR="00815FAE">
        <w:rPr>
          <w:rFonts w:ascii="Arial" w:hAnsi="Arial" w:cs="Arial"/>
          <w:szCs w:val="24"/>
        </w:rPr>
        <w:t xml:space="preserve">in stark contrast to </w:t>
      </w:r>
      <w:r w:rsidR="00676288">
        <w:rPr>
          <w:rFonts w:ascii="Arial" w:hAnsi="Arial" w:cs="Arial"/>
          <w:szCs w:val="24"/>
        </w:rPr>
        <w:t>transcriptome-driven</w:t>
      </w:r>
      <w:r w:rsidR="007B5A8B" w:rsidRPr="0062511C">
        <w:rPr>
          <w:rFonts w:ascii="Arial" w:hAnsi="Arial" w:cs="Arial"/>
          <w:szCs w:val="24"/>
        </w:rPr>
        <w:t xml:space="preserve"> gene expression studies</w:t>
      </w:r>
      <w:r w:rsidR="00676288">
        <w:rPr>
          <w:rFonts w:ascii="Arial" w:hAnsi="Arial" w:cs="Arial"/>
          <w:szCs w:val="24"/>
        </w:rPr>
        <w:t xml:space="preserve"> such as the seminal </w:t>
      </w:r>
      <w:r w:rsidR="007B5A8B" w:rsidRPr="0062511C">
        <w:rPr>
          <w:rFonts w:ascii="Arial" w:hAnsi="Arial" w:cs="Arial"/>
          <w:szCs w:val="24"/>
        </w:rPr>
        <w:t xml:space="preserve">microarray study by </w:t>
      </w:r>
      <w:proofErr w:type="spellStart"/>
      <w:r w:rsidR="007B5A8B" w:rsidRPr="0062511C">
        <w:rPr>
          <w:rFonts w:ascii="Arial" w:hAnsi="Arial" w:cs="Arial"/>
          <w:szCs w:val="24"/>
        </w:rPr>
        <w:t>Gasch</w:t>
      </w:r>
      <w:proofErr w:type="spellEnd"/>
      <w:r w:rsidR="007B5A8B" w:rsidRPr="0062511C">
        <w:rPr>
          <w:rFonts w:ascii="Arial" w:hAnsi="Arial" w:cs="Arial"/>
          <w:szCs w:val="24"/>
        </w:rPr>
        <w:t xml:space="preserve"> </w:t>
      </w:r>
      <w:proofErr w:type="gramStart"/>
      <w:r w:rsidR="007B5A8B" w:rsidRPr="0062511C">
        <w:rPr>
          <w:rFonts w:ascii="Arial" w:hAnsi="Arial" w:cs="Arial"/>
          <w:szCs w:val="24"/>
        </w:rPr>
        <w:t>et</w:t>
      </w:r>
      <w:proofErr w:type="gramEnd"/>
      <w:r w:rsidR="007B5A8B" w:rsidRPr="0062511C">
        <w:rPr>
          <w:rFonts w:ascii="Arial" w:hAnsi="Arial" w:cs="Arial"/>
          <w:szCs w:val="24"/>
        </w:rPr>
        <w:t xml:space="preserve">. </w:t>
      </w:r>
      <w:proofErr w:type="gramStart"/>
      <w:r w:rsidR="007B5A8B" w:rsidRPr="0062511C">
        <w:rPr>
          <w:rFonts w:ascii="Arial" w:hAnsi="Arial" w:cs="Arial"/>
          <w:szCs w:val="24"/>
        </w:rPr>
        <w:t>al</w:t>
      </w:r>
      <w:proofErr w:type="gramEnd"/>
      <w:r w:rsidR="007B5A8B" w:rsidRPr="0062511C">
        <w:rPr>
          <w:rFonts w:ascii="Arial" w:hAnsi="Arial" w:cs="Arial"/>
          <w:szCs w:val="24"/>
        </w:rPr>
        <w:t>.</w:t>
      </w:r>
      <w:r w:rsidR="007B5A8B" w:rsidRPr="0062511C">
        <w:rPr>
          <w:rFonts w:ascii="Arial" w:hAnsi="Arial" w:cs="Arial"/>
          <w:szCs w:val="24"/>
        </w:rPr>
        <w:fldChar w:fldCharType="begin"/>
      </w:r>
      <w:r w:rsidR="008543BF">
        <w:rPr>
          <w:rFonts w:ascii="Arial" w:hAnsi="Arial" w:cs="Arial"/>
          <w:szCs w:val="24"/>
        </w:rPr>
        <w:instrText xml:space="preserve"> ADDIN EN.CITE &lt;EndNote&gt;&lt;Cite&gt;&lt;Author&gt;Gasch&lt;/Author&gt;&lt;Year&gt;2000&lt;/Year&gt;&lt;RecNum&gt;9&lt;/RecNum&gt;&lt;DisplayText&gt;&lt;style face="superscript"&gt;9&lt;/style&gt;&lt;/DisplayText&gt;&lt;record&gt;&lt;rec-number&gt;9&lt;/rec-number&gt;&lt;foreign-keys&gt;&lt;key app="EN" db-id="92pspdrpxt95sce00eqva5seppwwda5zfrsx" timestamp="1495705978"&gt;9&lt;/key&gt;&lt;/foreign-keys&gt;&lt;ref-type name="Journal Article"&gt;17&lt;/ref-type&gt;&lt;contributors&gt;&lt;authors&gt;&lt;author&gt;Gasch, A. P.&lt;/author&gt;&lt;author&gt;Spellman, P. T.&lt;/author&gt;&lt;author&gt;Kao, C. M.&lt;/author&gt;&lt;author&gt;Carmel-Harel, O.&lt;/author&gt;&lt;author&gt;Eisen, M. B.&lt;/author&gt;&lt;author&gt;Storz, G.&lt;/author&gt;&lt;author&gt;Botstein, D.&lt;/author&gt;&lt;author&gt;Brown, P. O.&lt;/author&gt;&lt;/authors&gt;&lt;/contributors&gt;&lt;titles&gt;&lt;title&gt;Genomic expression programs in the response of yeast cells to environmental changes&lt;/title&gt;&lt;secondary-title&gt;Molecular Biology of the Cell&lt;/secondary-title&gt;&lt;/titles&gt;&lt;periodical&gt;&lt;full-title&gt;Molecular Biology of the Cell&lt;/full-title&gt;&lt;/periodical&gt;&lt;pages&gt;4241-4257&lt;/pages&gt;&lt;volume&gt;11&lt;/volume&gt;&lt;number&gt;12&lt;/number&gt;&lt;dates&gt;&lt;year&gt;2000&lt;/year&gt;&lt;pub-dates&gt;&lt;date&gt;Dec&lt;/date&gt;&lt;/pub-dates&gt;&lt;/dates&gt;&lt;isbn&gt;1059-1524&lt;/isbn&gt;&lt;accession-num&gt;WOS:000165955000015&lt;/accession-num&gt;&lt;urls&gt;&lt;related-urls&gt;&lt;url&gt;&amp;lt;Go to ISI&amp;gt;://WOS:000165955000015&lt;/url&gt;&lt;/related-urls&gt;&lt;/urls&gt;&lt;/record&gt;&lt;/Cite&gt;&lt;/EndNote&gt;</w:instrText>
      </w:r>
      <w:r w:rsidR="007B5A8B" w:rsidRPr="0062511C">
        <w:rPr>
          <w:rFonts w:ascii="Arial" w:hAnsi="Arial" w:cs="Arial"/>
          <w:szCs w:val="24"/>
        </w:rPr>
        <w:fldChar w:fldCharType="separate"/>
      </w:r>
      <w:r w:rsidR="007B5A8B" w:rsidRPr="0062511C">
        <w:rPr>
          <w:rFonts w:ascii="Arial" w:hAnsi="Arial" w:cs="Arial"/>
          <w:noProof/>
          <w:szCs w:val="24"/>
          <w:vertAlign w:val="superscript"/>
        </w:rPr>
        <w:t>9</w:t>
      </w:r>
      <w:r w:rsidR="007B5A8B" w:rsidRPr="0062511C">
        <w:rPr>
          <w:rFonts w:ascii="Arial" w:hAnsi="Arial" w:cs="Arial"/>
          <w:szCs w:val="24"/>
        </w:rPr>
        <w:fldChar w:fldCharType="end"/>
      </w:r>
      <w:r w:rsidR="007B5A8B" w:rsidRPr="0062511C">
        <w:rPr>
          <w:rFonts w:ascii="Arial" w:hAnsi="Arial" w:cs="Arial"/>
          <w:szCs w:val="24"/>
        </w:rPr>
        <w:t xml:space="preserve">, that reported large mRNA changes within minutes of introduction of </w:t>
      </w:r>
      <w:r w:rsidR="00676288">
        <w:rPr>
          <w:rFonts w:ascii="Arial" w:hAnsi="Arial" w:cs="Arial"/>
          <w:szCs w:val="24"/>
        </w:rPr>
        <w:t xml:space="preserve">heat </w:t>
      </w:r>
      <w:r w:rsidR="007B5A8B" w:rsidRPr="0062511C">
        <w:rPr>
          <w:rFonts w:ascii="Arial" w:hAnsi="Arial" w:cs="Arial"/>
          <w:szCs w:val="24"/>
        </w:rPr>
        <w:t>stress</w:t>
      </w:r>
      <w:r w:rsidR="00676288">
        <w:rPr>
          <w:rFonts w:ascii="Arial" w:hAnsi="Arial" w:cs="Arial"/>
          <w:szCs w:val="24"/>
        </w:rPr>
        <w:t xml:space="preserve">, mirrored </w:t>
      </w:r>
      <w:r w:rsidR="00FD440F">
        <w:rPr>
          <w:rFonts w:ascii="Arial" w:hAnsi="Arial" w:cs="Arial"/>
          <w:szCs w:val="24"/>
        </w:rPr>
        <w:t>in more recent stud</w:t>
      </w:r>
      <w:r w:rsidR="00676288">
        <w:rPr>
          <w:rFonts w:ascii="Arial" w:hAnsi="Arial" w:cs="Arial"/>
          <w:szCs w:val="24"/>
        </w:rPr>
        <w:t xml:space="preserve">ies </w:t>
      </w:r>
      <w:r w:rsidR="00FD440F">
        <w:rPr>
          <w:rFonts w:ascii="Arial" w:hAnsi="Arial" w:cs="Arial"/>
          <w:szCs w:val="24"/>
        </w:rPr>
        <w:t xml:space="preserve">by </w:t>
      </w:r>
      <w:bookmarkStart w:id="91" w:name="OLE_LINK42"/>
      <w:bookmarkStart w:id="92" w:name="OLE_LINK43"/>
      <w:proofErr w:type="spellStart"/>
      <w:r w:rsidR="00643EBC" w:rsidRPr="00643EBC">
        <w:rPr>
          <w:rFonts w:ascii="Arial" w:hAnsi="Arial" w:cs="Arial"/>
          <w:szCs w:val="24"/>
        </w:rPr>
        <w:t>Strassburg</w:t>
      </w:r>
      <w:proofErr w:type="spellEnd"/>
      <w:r w:rsidR="00643EBC" w:rsidRPr="00643EBC">
        <w:rPr>
          <w:rFonts w:ascii="Arial" w:hAnsi="Arial" w:cs="Arial"/>
          <w:szCs w:val="24"/>
        </w:rPr>
        <w:t xml:space="preserve"> </w:t>
      </w:r>
      <w:proofErr w:type="gramStart"/>
      <w:r w:rsidR="008A57CA">
        <w:rPr>
          <w:rFonts w:ascii="Arial" w:hAnsi="Arial" w:cs="Arial"/>
          <w:szCs w:val="24"/>
        </w:rPr>
        <w:t>et</w:t>
      </w:r>
      <w:proofErr w:type="gramEnd"/>
      <w:r w:rsidR="008A57CA">
        <w:rPr>
          <w:rFonts w:ascii="Arial" w:hAnsi="Arial" w:cs="Arial"/>
          <w:szCs w:val="24"/>
        </w:rPr>
        <w:t xml:space="preserve">. </w:t>
      </w:r>
      <w:proofErr w:type="gramStart"/>
      <w:r w:rsidR="008A57CA">
        <w:rPr>
          <w:rFonts w:ascii="Arial" w:hAnsi="Arial" w:cs="Arial"/>
          <w:szCs w:val="24"/>
        </w:rPr>
        <w:t>al</w:t>
      </w:r>
      <w:proofErr w:type="gramEnd"/>
      <w:r w:rsidR="008A57CA">
        <w:rPr>
          <w:rFonts w:ascii="Arial" w:hAnsi="Arial" w:cs="Arial"/>
          <w:szCs w:val="24"/>
        </w:rPr>
        <w:t>.</w:t>
      </w:r>
      <w:r w:rsidR="00676288">
        <w:rPr>
          <w:rFonts w:ascii="Arial" w:hAnsi="Arial" w:cs="Arial"/>
          <w:szCs w:val="24"/>
        </w:rPr>
        <w:fldChar w:fldCharType="begin"/>
      </w:r>
      <w:r w:rsidR="00335A73">
        <w:rPr>
          <w:rFonts w:ascii="Arial" w:hAnsi="Arial" w:cs="Arial"/>
          <w:szCs w:val="24"/>
        </w:rPr>
        <w:instrText xml:space="preserve"> ADDIN EN.CITE &lt;EndNote&gt;&lt;Cite&gt;&lt;Author&gt;Strassburg&lt;/Author&gt;&lt;Year&gt;2010&lt;/Year&gt;&lt;RecNum&gt;77&lt;/RecNum&gt;&lt;DisplayText&gt;&lt;style face="superscript"&gt;62&lt;/style&gt;&lt;/DisplayText&gt;&lt;record&gt;&lt;rec-number&gt;77&lt;/rec-number&gt;&lt;foreign-keys&gt;&lt;key app="EN" db-id="92pspdrpxt95sce00eqva5seppwwda5zfrsx" timestamp="1495714171"&gt;77&lt;/key&gt;&lt;/foreign-keys&gt;&lt;ref-type name="Journal Article"&gt;17&lt;/ref-type&gt;&lt;contributors&gt;&lt;authors&gt;&lt;author&gt;Strassburg, K.&lt;/author&gt;&lt;author&gt;Walther, D.&lt;/author&gt;&lt;author&gt;Takahashi, H.&lt;/author&gt;&lt;author&gt;Kanaya, S.&lt;/author&gt;&lt;author&gt;Kopka, J.&lt;/author&gt;&lt;/authors&gt;&lt;/contributors&gt;&lt;auth-address&gt;Max Planck Institute of Molecular Plant Physiology, Potsdam-Golm, Germany.&lt;/auth-address&gt;&lt;titles&gt;&lt;title&gt;Dynamic transcriptional and metabolic responses in yeast adapting to temperature stress&lt;/title&gt;&lt;secondary-title&gt;OMICS&lt;/secondary-title&gt;&lt;/titles&gt;&lt;periodical&gt;&lt;full-title&gt;Omics-a Journal of Integrative Biology&lt;/full-title&gt;&lt;abbr-1&gt;Omics&lt;/abbr-1&gt;&lt;/periodical&gt;&lt;pages&gt;249-59&lt;/pages&gt;&lt;volume&gt;14&lt;/volume&gt;&lt;number&gt;3&lt;/number&gt;&lt;keywords&gt;&lt;keyword&gt;Acclimatization/*physiology&lt;/keyword&gt;&lt;keyword&gt;Principal Component Analysis&lt;/keyword&gt;&lt;keyword&gt;Saccharomyces cerevisiae/metabolism/*physiology&lt;/keyword&gt;&lt;keyword&gt;*Stress, Physiological&lt;/keyword&gt;&lt;keyword&gt;*Temperature&lt;/keyword&gt;&lt;keyword&gt;*Transcription, Genetic&lt;/keyword&gt;&lt;/keywords&gt;&lt;dates&gt;&lt;year&gt;2010&lt;/year&gt;&lt;pub-dates&gt;&lt;date&gt;Jun&lt;/date&gt;&lt;/pub-dates&gt;&lt;/dates&gt;&lt;isbn&gt;1557-8100 (Electronic)&amp;#xD;1536-2310 (Linking)&lt;/isbn&gt;&lt;accession-num&gt;20450442&lt;/accession-num&gt;&lt;urls&gt;&lt;related-urls&gt;&lt;url&gt;https://www.ncbi.nlm.nih.gov/pubmed/20450442&lt;/url&gt;&lt;/related-urls&gt;&lt;/urls&gt;&lt;custom2&gt;PMC3128302&lt;/custom2&gt;&lt;electronic-resource-num&gt;10.1089/omi.2009.0107&lt;/electronic-resource-num&gt;&lt;/record&gt;&lt;/Cite&gt;&lt;/EndNote&gt;</w:instrText>
      </w:r>
      <w:r w:rsidR="00676288">
        <w:rPr>
          <w:rFonts w:ascii="Arial" w:hAnsi="Arial" w:cs="Arial"/>
          <w:szCs w:val="24"/>
        </w:rPr>
        <w:fldChar w:fldCharType="separate"/>
      </w:r>
      <w:r w:rsidR="00335A73" w:rsidRPr="00335A73">
        <w:rPr>
          <w:rFonts w:ascii="Arial" w:hAnsi="Arial" w:cs="Arial"/>
          <w:noProof/>
          <w:szCs w:val="24"/>
          <w:vertAlign w:val="superscript"/>
        </w:rPr>
        <w:t>62</w:t>
      </w:r>
      <w:r w:rsidR="00676288">
        <w:rPr>
          <w:rFonts w:ascii="Arial" w:hAnsi="Arial" w:cs="Arial"/>
          <w:szCs w:val="24"/>
        </w:rPr>
        <w:fldChar w:fldCharType="end"/>
      </w:r>
      <w:bookmarkEnd w:id="91"/>
      <w:bookmarkEnd w:id="92"/>
      <w:r w:rsidR="00FD440F">
        <w:rPr>
          <w:rFonts w:ascii="Arial" w:hAnsi="Arial" w:cs="Arial"/>
          <w:szCs w:val="24"/>
        </w:rPr>
        <w:t xml:space="preserve">. </w:t>
      </w:r>
      <w:r w:rsidR="008A57CA">
        <w:rPr>
          <w:rFonts w:ascii="Arial" w:hAnsi="Arial" w:cs="Arial"/>
          <w:szCs w:val="24"/>
        </w:rPr>
        <w:t xml:space="preserve">There the authors </w:t>
      </w:r>
      <w:r w:rsidR="00F2362C">
        <w:rPr>
          <w:rFonts w:ascii="Arial" w:hAnsi="Arial" w:cs="Arial"/>
          <w:szCs w:val="24"/>
        </w:rPr>
        <w:t xml:space="preserve">measured mRNA changes in yeast cells exposed to heat stress in a time course experiment almost identical to ours. </w:t>
      </w:r>
      <w:r w:rsidR="008A57CA">
        <w:rPr>
          <w:rFonts w:ascii="Arial" w:hAnsi="Arial" w:cs="Arial"/>
          <w:szCs w:val="24"/>
        </w:rPr>
        <w:t>W</w:t>
      </w:r>
      <w:r w:rsidR="00815FAE">
        <w:rPr>
          <w:rFonts w:ascii="Arial" w:hAnsi="Arial" w:cs="Arial"/>
          <w:szCs w:val="24"/>
        </w:rPr>
        <w:t xml:space="preserve">e </w:t>
      </w:r>
      <w:r w:rsidR="008A57CA">
        <w:rPr>
          <w:rFonts w:ascii="Arial" w:hAnsi="Arial" w:cs="Arial"/>
          <w:szCs w:val="24"/>
        </w:rPr>
        <w:t xml:space="preserve">decided to </w:t>
      </w:r>
      <w:r w:rsidR="00815FAE">
        <w:rPr>
          <w:rFonts w:ascii="Arial" w:hAnsi="Arial" w:cs="Arial"/>
          <w:szCs w:val="24"/>
        </w:rPr>
        <w:t xml:space="preserve">use this closely matched dataset </w:t>
      </w:r>
      <w:r w:rsidR="00092399">
        <w:rPr>
          <w:rFonts w:ascii="Arial" w:hAnsi="Arial" w:cs="Arial"/>
          <w:szCs w:val="24"/>
        </w:rPr>
        <w:t xml:space="preserve">to investigate </w:t>
      </w:r>
      <w:r w:rsidR="008A57CA">
        <w:rPr>
          <w:rFonts w:ascii="Arial" w:hAnsi="Arial" w:cs="Arial"/>
          <w:szCs w:val="24"/>
        </w:rPr>
        <w:t xml:space="preserve">the correlation </w:t>
      </w:r>
      <w:r w:rsidR="008A57CA" w:rsidRPr="008A57CA">
        <w:rPr>
          <w:rFonts w:ascii="Arial" w:hAnsi="Arial" w:cs="Arial"/>
          <w:szCs w:val="24"/>
        </w:rPr>
        <w:t>between mRNA expression and protein abundance</w:t>
      </w:r>
      <w:r w:rsidR="008A57CA">
        <w:rPr>
          <w:rFonts w:ascii="Arial" w:hAnsi="Arial" w:cs="Arial"/>
          <w:szCs w:val="24"/>
        </w:rPr>
        <w:t xml:space="preserve"> changes. To take full advantage of the</w:t>
      </w:r>
      <w:r w:rsidR="003F5AC1">
        <w:rPr>
          <w:rFonts w:ascii="Arial" w:hAnsi="Arial" w:cs="Arial"/>
          <w:szCs w:val="24"/>
        </w:rPr>
        <w:t xml:space="preserve"> time-resolved</w:t>
      </w:r>
      <w:r w:rsidR="008A57CA">
        <w:rPr>
          <w:rFonts w:ascii="Arial" w:hAnsi="Arial" w:cs="Arial"/>
          <w:szCs w:val="24"/>
        </w:rPr>
        <w:t xml:space="preserve"> data, we </w:t>
      </w:r>
      <w:r w:rsidR="00815FAE">
        <w:rPr>
          <w:rFonts w:ascii="Arial" w:hAnsi="Arial" w:cs="Arial"/>
          <w:szCs w:val="24"/>
        </w:rPr>
        <w:t>perform</w:t>
      </w:r>
      <w:r w:rsidR="008A57CA">
        <w:rPr>
          <w:rFonts w:ascii="Arial" w:hAnsi="Arial" w:cs="Arial"/>
          <w:szCs w:val="24"/>
        </w:rPr>
        <w:t>ed</w:t>
      </w:r>
      <w:r w:rsidR="00815FAE">
        <w:rPr>
          <w:rFonts w:ascii="Arial" w:hAnsi="Arial" w:cs="Arial"/>
          <w:szCs w:val="24"/>
        </w:rPr>
        <w:t xml:space="preserve"> global </w:t>
      </w:r>
      <w:r w:rsidR="00C114DF">
        <w:rPr>
          <w:rFonts w:ascii="Arial" w:hAnsi="Arial" w:cs="Arial"/>
          <w:szCs w:val="24"/>
        </w:rPr>
        <w:t xml:space="preserve">correlation analysis </w:t>
      </w:r>
      <w:r w:rsidR="00815FAE">
        <w:rPr>
          <w:rFonts w:ascii="Arial" w:hAnsi="Arial" w:cs="Arial"/>
          <w:szCs w:val="24"/>
        </w:rPr>
        <w:t>where a correlation coefficient is calculated based on all measurements</w:t>
      </w:r>
      <w:r w:rsidR="00C114DF">
        <w:rPr>
          <w:rFonts w:ascii="Arial" w:hAnsi="Arial" w:cs="Arial"/>
          <w:szCs w:val="24"/>
        </w:rPr>
        <w:t xml:space="preserve"> at each time point.</w:t>
      </w:r>
      <w:r w:rsidR="00B272FA">
        <w:rPr>
          <w:rFonts w:ascii="Arial" w:hAnsi="Arial" w:cs="Arial"/>
          <w:szCs w:val="24"/>
        </w:rPr>
        <w:t xml:space="preserve"> </w:t>
      </w:r>
      <w:r w:rsidR="001532EA">
        <w:rPr>
          <w:rFonts w:ascii="Arial" w:hAnsi="Arial" w:cs="Arial"/>
          <w:szCs w:val="24"/>
        </w:rPr>
        <w:t xml:space="preserve">For the first analysis, we selected only the </w:t>
      </w:r>
      <w:r w:rsidR="0041519F">
        <w:rPr>
          <w:rFonts w:ascii="Arial" w:hAnsi="Arial" w:cs="Arial"/>
          <w:szCs w:val="24"/>
        </w:rPr>
        <w:t xml:space="preserve">protein-transcript pairs for which a significant protein change was measured (resulting in 248 pairs). </w:t>
      </w:r>
    </w:p>
    <w:p w14:paraId="5F2ECEBD" w14:textId="0D882E2A" w:rsidR="00FB1889" w:rsidRPr="00F309E7" w:rsidRDefault="00CD3960" w:rsidP="00130FFE">
      <w:pPr>
        <w:spacing w:line="360" w:lineRule="auto"/>
        <w:jc w:val="both"/>
        <w:rPr>
          <w:rFonts w:ascii="Arial" w:hAnsi="Arial" w:cs="Arial"/>
          <w:color w:val="FF0000"/>
          <w:szCs w:val="24"/>
        </w:rPr>
      </w:pPr>
      <w:r>
        <w:rPr>
          <w:rFonts w:ascii="Arial" w:hAnsi="Arial" w:cs="Arial"/>
          <w:szCs w:val="24"/>
        </w:rPr>
        <w:t>Despite a strong correlation with</w:t>
      </w:r>
      <w:r w:rsidR="001359AC">
        <w:rPr>
          <w:rFonts w:ascii="Arial" w:hAnsi="Arial" w:cs="Arial"/>
          <w:szCs w:val="24"/>
        </w:rPr>
        <w:t>in</w:t>
      </w:r>
      <w:r>
        <w:rPr>
          <w:rFonts w:ascii="Arial" w:hAnsi="Arial" w:cs="Arial"/>
          <w:szCs w:val="24"/>
        </w:rPr>
        <w:t xml:space="preserve"> experimental s</w:t>
      </w:r>
      <w:r w:rsidR="001359AC">
        <w:rPr>
          <w:rFonts w:ascii="Arial" w:hAnsi="Arial" w:cs="Arial"/>
          <w:szCs w:val="24"/>
        </w:rPr>
        <w:t>ub-types (transcriptome or proteome) and between time points</w:t>
      </w:r>
      <w:r w:rsidR="002111E4">
        <w:rPr>
          <w:rFonts w:ascii="Arial" w:hAnsi="Arial" w:cs="Arial"/>
          <w:szCs w:val="24"/>
        </w:rPr>
        <w:t xml:space="preserve">, with </w:t>
      </w:r>
      <w:r w:rsidR="001359AC">
        <w:rPr>
          <w:rFonts w:ascii="Arial" w:hAnsi="Arial" w:cs="Arial"/>
          <w:szCs w:val="24"/>
        </w:rPr>
        <w:t xml:space="preserve">R </w:t>
      </w:r>
      <w:r w:rsidR="002111E4">
        <w:rPr>
          <w:rFonts w:ascii="Arial" w:hAnsi="Arial" w:cs="Arial"/>
          <w:szCs w:val="24"/>
        </w:rPr>
        <w:t>between 0.7-0.9</w:t>
      </w:r>
      <w:r w:rsidR="001359AC">
        <w:rPr>
          <w:rFonts w:ascii="Arial" w:hAnsi="Arial" w:cs="Arial"/>
          <w:szCs w:val="24"/>
        </w:rPr>
        <w:t>, we</w:t>
      </w:r>
      <w:r w:rsidR="00FB1889">
        <w:rPr>
          <w:rFonts w:ascii="Arial" w:hAnsi="Arial" w:cs="Arial"/>
          <w:szCs w:val="24"/>
        </w:rPr>
        <w:t xml:space="preserve"> observed </w:t>
      </w:r>
      <w:r>
        <w:rPr>
          <w:rFonts w:ascii="Arial" w:hAnsi="Arial" w:cs="Arial"/>
          <w:szCs w:val="24"/>
        </w:rPr>
        <w:t xml:space="preserve">a </w:t>
      </w:r>
      <w:r w:rsidR="00FB1889">
        <w:rPr>
          <w:rFonts w:ascii="Arial" w:hAnsi="Arial" w:cs="Arial"/>
          <w:szCs w:val="24"/>
        </w:rPr>
        <w:t xml:space="preserve">poor global correlation </w:t>
      </w:r>
      <w:r>
        <w:rPr>
          <w:rFonts w:ascii="Arial" w:hAnsi="Arial" w:cs="Arial"/>
          <w:szCs w:val="24"/>
        </w:rPr>
        <w:t xml:space="preserve">between </w:t>
      </w:r>
      <w:r w:rsidR="00FB1889">
        <w:rPr>
          <w:rFonts w:ascii="Arial" w:hAnsi="Arial" w:cs="Arial"/>
          <w:szCs w:val="24"/>
        </w:rPr>
        <w:t>the transcriptome and proteome response (R &lt; 0.3) during the early heat shock (</w:t>
      </w:r>
      <w:r w:rsidR="00FB1889">
        <w:rPr>
          <w:rFonts w:ascii="Arial" w:hAnsi="Arial" w:cs="Arial"/>
          <w:b/>
        </w:rPr>
        <w:t>Figure 5A</w:t>
      </w:r>
      <w:r w:rsidR="00FB1889">
        <w:rPr>
          <w:rFonts w:ascii="Arial" w:hAnsi="Arial" w:cs="Arial"/>
          <w:szCs w:val="24"/>
        </w:rPr>
        <w:t xml:space="preserve">). </w:t>
      </w:r>
      <w:r>
        <w:rPr>
          <w:rFonts w:ascii="Arial" w:hAnsi="Arial" w:cs="Arial"/>
          <w:szCs w:val="24"/>
        </w:rPr>
        <w:t>H</w:t>
      </w:r>
      <w:r w:rsidR="00FB1889">
        <w:rPr>
          <w:rFonts w:ascii="Arial" w:hAnsi="Arial" w:cs="Arial"/>
          <w:szCs w:val="24"/>
        </w:rPr>
        <w:t>owever</w:t>
      </w:r>
      <w:r>
        <w:rPr>
          <w:rFonts w:ascii="Arial" w:hAnsi="Arial" w:cs="Arial"/>
          <w:szCs w:val="24"/>
        </w:rPr>
        <w:t xml:space="preserve">, </w:t>
      </w:r>
      <w:r w:rsidR="002111E4">
        <w:rPr>
          <w:rFonts w:ascii="Arial" w:hAnsi="Arial" w:cs="Arial"/>
          <w:szCs w:val="24"/>
        </w:rPr>
        <w:t>correlation</w:t>
      </w:r>
      <w:r w:rsidR="00FB1889">
        <w:rPr>
          <w:rFonts w:ascii="Arial" w:hAnsi="Arial" w:cs="Arial"/>
          <w:szCs w:val="24"/>
        </w:rPr>
        <w:t xml:space="preserve"> increased </w:t>
      </w:r>
      <w:r w:rsidR="001B6300">
        <w:rPr>
          <w:rFonts w:ascii="Arial" w:hAnsi="Arial" w:cs="Arial"/>
          <w:szCs w:val="24"/>
        </w:rPr>
        <w:t xml:space="preserve">globally </w:t>
      </w:r>
      <w:r>
        <w:rPr>
          <w:rFonts w:ascii="Arial" w:hAnsi="Arial" w:cs="Arial"/>
          <w:szCs w:val="24"/>
        </w:rPr>
        <w:t>over</w:t>
      </w:r>
      <w:r w:rsidR="00FB1889">
        <w:rPr>
          <w:rFonts w:ascii="Arial" w:hAnsi="Arial" w:cs="Arial"/>
          <w:szCs w:val="24"/>
        </w:rPr>
        <w:t xml:space="preserve"> time</w:t>
      </w:r>
      <w:r w:rsidR="002111E4">
        <w:rPr>
          <w:rFonts w:ascii="Arial" w:hAnsi="Arial" w:cs="Arial"/>
          <w:szCs w:val="24"/>
        </w:rPr>
        <w:t>, with</w:t>
      </w:r>
      <w:r>
        <w:rPr>
          <w:rFonts w:ascii="Arial" w:hAnsi="Arial" w:cs="Arial"/>
          <w:szCs w:val="24"/>
        </w:rPr>
        <w:t xml:space="preserve"> </w:t>
      </w:r>
      <w:r w:rsidR="001359AC">
        <w:rPr>
          <w:rFonts w:ascii="Arial" w:hAnsi="Arial" w:cs="Arial"/>
          <w:szCs w:val="24"/>
        </w:rPr>
        <w:t xml:space="preserve">the </w:t>
      </w:r>
      <w:r w:rsidR="00FB1889">
        <w:rPr>
          <w:rFonts w:ascii="Arial" w:hAnsi="Arial" w:cs="Arial"/>
          <w:szCs w:val="24"/>
        </w:rPr>
        <w:t xml:space="preserve">highest correlations (R &gt; 0.45) </w:t>
      </w:r>
      <w:r w:rsidR="002111E4">
        <w:rPr>
          <w:rFonts w:ascii="Arial" w:hAnsi="Arial" w:cs="Arial"/>
          <w:szCs w:val="24"/>
        </w:rPr>
        <w:t>being</w:t>
      </w:r>
      <w:r w:rsidR="00FB1889">
        <w:rPr>
          <w:rFonts w:ascii="Arial" w:hAnsi="Arial" w:cs="Arial"/>
          <w:szCs w:val="24"/>
        </w:rPr>
        <w:t xml:space="preserve"> </w:t>
      </w:r>
      <w:r w:rsidR="001359AC">
        <w:rPr>
          <w:rFonts w:ascii="Arial" w:hAnsi="Arial" w:cs="Arial"/>
          <w:szCs w:val="24"/>
        </w:rPr>
        <w:t xml:space="preserve">observed </w:t>
      </w:r>
      <w:r w:rsidR="00FB1889">
        <w:rPr>
          <w:rFonts w:ascii="Arial" w:hAnsi="Arial" w:cs="Arial"/>
          <w:szCs w:val="24"/>
        </w:rPr>
        <w:t>between the early transcript (15 to 60 min) and late protein changes (120 to 240 min), (</w:t>
      </w:r>
      <w:r w:rsidR="00FB1889">
        <w:rPr>
          <w:rFonts w:ascii="Arial" w:hAnsi="Arial" w:cs="Arial"/>
          <w:b/>
        </w:rPr>
        <w:t>Figure 5A</w:t>
      </w:r>
      <w:r w:rsidR="00FB1889">
        <w:rPr>
          <w:rFonts w:ascii="Arial" w:hAnsi="Arial" w:cs="Arial"/>
          <w:szCs w:val="24"/>
        </w:rPr>
        <w:t xml:space="preserve">). </w:t>
      </w:r>
      <w:r w:rsidR="00FB1889" w:rsidRPr="0062511C">
        <w:rPr>
          <w:rFonts w:ascii="Arial" w:hAnsi="Arial" w:cs="Arial"/>
          <w:szCs w:val="24"/>
        </w:rPr>
        <w:t>Th</w:t>
      </w:r>
      <w:r w:rsidR="002111E4">
        <w:rPr>
          <w:rFonts w:ascii="Arial" w:hAnsi="Arial" w:cs="Arial"/>
          <w:szCs w:val="24"/>
        </w:rPr>
        <w:t>ese findings are</w:t>
      </w:r>
      <w:r w:rsidR="001359AC">
        <w:rPr>
          <w:rFonts w:ascii="Arial" w:hAnsi="Arial" w:cs="Arial"/>
          <w:szCs w:val="24"/>
        </w:rPr>
        <w:t xml:space="preserve"> consistent with the immediate molecular response</w:t>
      </w:r>
      <w:r w:rsidR="00FB1889" w:rsidRPr="0062511C">
        <w:rPr>
          <w:rFonts w:ascii="Arial" w:hAnsi="Arial" w:cs="Arial"/>
          <w:szCs w:val="24"/>
        </w:rPr>
        <w:t xml:space="preserve"> to elevated temperature, by regulating mRNA transcription via Hsf1p (but also </w:t>
      </w:r>
      <w:r w:rsidR="002111E4">
        <w:rPr>
          <w:rFonts w:ascii="Arial" w:hAnsi="Arial" w:cs="Arial"/>
          <w:szCs w:val="24"/>
        </w:rPr>
        <w:t xml:space="preserve">potentially </w:t>
      </w:r>
      <w:r w:rsidR="00FB1889" w:rsidRPr="0062511C">
        <w:rPr>
          <w:rFonts w:ascii="Arial" w:hAnsi="Arial" w:cs="Arial"/>
          <w:szCs w:val="24"/>
        </w:rPr>
        <w:t>through post-translational modifications</w:t>
      </w:r>
      <w:r w:rsidR="00FB1889" w:rsidRPr="0062511C">
        <w:rPr>
          <w:rFonts w:ascii="Arial" w:hAnsi="Arial" w:cs="Arial"/>
          <w:szCs w:val="24"/>
        </w:rPr>
        <w:fldChar w:fldCharType="begin">
          <w:fldData xml:space="preserve">PEVuZE5vdGU+PENpdGU+PEF1dGhvcj5LYW5zaGluPC9BdXRob3I+PFllYXI+MjAxNTwvWWVhcj48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==
</w:fldData>
        </w:fldChar>
      </w:r>
      <w:r w:rsidR="00335A73">
        <w:rPr>
          <w:rFonts w:ascii="Arial" w:hAnsi="Arial" w:cs="Arial"/>
          <w:szCs w:val="24"/>
        </w:rPr>
        <w:instrText xml:space="preserve"> ADDIN EN.CITE </w:instrText>
      </w:r>
      <w:r w:rsidR="00335A73">
        <w:rPr>
          <w:rFonts w:ascii="Arial" w:hAnsi="Arial" w:cs="Arial"/>
          <w:szCs w:val="24"/>
        </w:rPr>
        <w:fldChar w:fldCharType="begin">
          <w:fldData xml:space="preserve">PEVuZE5vdGU+PENpdGU+PEF1dGhvcj5LYW5zaGluPC9BdXRob3I+PFllYXI+MjAxNTwvWWVhcj48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==
</w:fldData>
        </w:fldChar>
      </w:r>
      <w:r w:rsidR="00335A73">
        <w:rPr>
          <w:rFonts w:ascii="Arial" w:hAnsi="Arial" w:cs="Arial"/>
          <w:szCs w:val="24"/>
        </w:rPr>
        <w:instrText xml:space="preserve"> ADDIN EN.CITE.DATA </w:instrText>
      </w:r>
      <w:r w:rsidR="00335A73">
        <w:rPr>
          <w:rFonts w:ascii="Arial" w:hAnsi="Arial" w:cs="Arial"/>
          <w:szCs w:val="24"/>
        </w:rPr>
      </w:r>
      <w:r w:rsidR="00335A73">
        <w:rPr>
          <w:rFonts w:ascii="Arial" w:hAnsi="Arial" w:cs="Arial"/>
          <w:szCs w:val="24"/>
        </w:rPr>
        <w:fldChar w:fldCharType="end"/>
      </w:r>
      <w:r w:rsidR="00FB1889" w:rsidRPr="0062511C">
        <w:rPr>
          <w:rFonts w:ascii="Arial" w:hAnsi="Arial" w:cs="Arial"/>
          <w:szCs w:val="24"/>
        </w:rPr>
      </w:r>
      <w:r w:rsidR="00FB1889" w:rsidRPr="0062511C">
        <w:rPr>
          <w:rFonts w:ascii="Arial" w:hAnsi="Arial" w:cs="Arial"/>
          <w:szCs w:val="24"/>
        </w:rPr>
        <w:fldChar w:fldCharType="separate"/>
      </w:r>
      <w:r w:rsidR="00335A73" w:rsidRPr="00335A73">
        <w:rPr>
          <w:rFonts w:ascii="Arial" w:hAnsi="Arial" w:cs="Arial"/>
          <w:noProof/>
          <w:szCs w:val="24"/>
          <w:vertAlign w:val="superscript"/>
        </w:rPr>
        <w:t>63</w:t>
      </w:r>
      <w:r w:rsidR="00FB1889" w:rsidRPr="0062511C">
        <w:rPr>
          <w:rFonts w:ascii="Arial" w:hAnsi="Arial" w:cs="Arial"/>
          <w:szCs w:val="24"/>
        </w:rPr>
        <w:fldChar w:fldCharType="end"/>
      </w:r>
      <w:r w:rsidR="00FB1889" w:rsidRPr="0062511C">
        <w:rPr>
          <w:rFonts w:ascii="Arial" w:hAnsi="Arial" w:cs="Arial"/>
          <w:szCs w:val="24"/>
        </w:rPr>
        <w:t xml:space="preserve"> or modulating enzyme activities</w:t>
      </w:r>
      <w:r w:rsidR="00FB1889" w:rsidRPr="0062511C">
        <w:rPr>
          <w:rFonts w:ascii="Arial" w:hAnsi="Arial" w:cs="Arial"/>
          <w:szCs w:val="24"/>
        </w:rPr>
        <w:fldChar w:fldCharType="begin">
          <w:fldData xml:space="preserve">PEVuZE5vdGU+PENpdGU+PEF1dGhvcj5DaGVuPC9BdXRob3I+PFllYXI+MjAxMzwvWWVhcj48UmVj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</w:fldData>
        </w:fldChar>
      </w:r>
      <w:r w:rsidR="00335A73">
        <w:rPr>
          <w:rFonts w:ascii="Arial" w:hAnsi="Arial" w:cs="Arial"/>
          <w:szCs w:val="24"/>
        </w:rPr>
        <w:instrText xml:space="preserve"> ADDIN EN.CITE </w:instrText>
      </w:r>
      <w:r w:rsidR="00335A73">
        <w:rPr>
          <w:rFonts w:ascii="Arial" w:hAnsi="Arial" w:cs="Arial"/>
          <w:szCs w:val="24"/>
        </w:rPr>
        <w:fldChar w:fldCharType="begin">
          <w:fldData xml:space="preserve">PEVuZE5vdGU+PENpdGU+PEF1dGhvcj5DaGVuPC9BdXRob3I+PFllYXI+MjAxMzwvWWVhcj48UmVj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</w:fldData>
        </w:fldChar>
      </w:r>
      <w:r w:rsidR="00335A73">
        <w:rPr>
          <w:rFonts w:ascii="Arial" w:hAnsi="Arial" w:cs="Arial"/>
          <w:szCs w:val="24"/>
        </w:rPr>
        <w:instrText xml:space="preserve"> ADDIN EN.CITE.DATA </w:instrText>
      </w:r>
      <w:r w:rsidR="00335A73">
        <w:rPr>
          <w:rFonts w:ascii="Arial" w:hAnsi="Arial" w:cs="Arial"/>
          <w:szCs w:val="24"/>
        </w:rPr>
      </w:r>
      <w:r w:rsidR="00335A73">
        <w:rPr>
          <w:rFonts w:ascii="Arial" w:hAnsi="Arial" w:cs="Arial"/>
          <w:szCs w:val="24"/>
        </w:rPr>
        <w:fldChar w:fldCharType="end"/>
      </w:r>
      <w:r w:rsidR="00FB1889" w:rsidRPr="0062511C">
        <w:rPr>
          <w:rFonts w:ascii="Arial" w:hAnsi="Arial" w:cs="Arial"/>
          <w:szCs w:val="24"/>
        </w:rPr>
      </w:r>
      <w:r w:rsidR="00FB1889" w:rsidRPr="0062511C">
        <w:rPr>
          <w:rFonts w:ascii="Arial" w:hAnsi="Arial" w:cs="Arial"/>
          <w:szCs w:val="24"/>
        </w:rPr>
        <w:fldChar w:fldCharType="separate"/>
      </w:r>
      <w:r w:rsidR="00335A73" w:rsidRPr="00335A73">
        <w:rPr>
          <w:rFonts w:ascii="Arial" w:hAnsi="Arial" w:cs="Arial"/>
          <w:noProof/>
          <w:szCs w:val="24"/>
          <w:vertAlign w:val="superscript"/>
        </w:rPr>
        <w:t>64</w:t>
      </w:r>
      <w:r w:rsidR="00FB1889" w:rsidRPr="0062511C">
        <w:rPr>
          <w:rFonts w:ascii="Arial" w:hAnsi="Arial" w:cs="Arial"/>
          <w:szCs w:val="24"/>
        </w:rPr>
        <w:fldChar w:fldCharType="end"/>
      </w:r>
      <w:r w:rsidR="00FB1889" w:rsidRPr="0062511C">
        <w:rPr>
          <w:rFonts w:ascii="Arial" w:hAnsi="Arial" w:cs="Arial"/>
          <w:szCs w:val="24"/>
        </w:rPr>
        <w:t>)</w:t>
      </w:r>
      <w:r w:rsidR="001359AC">
        <w:rPr>
          <w:rFonts w:ascii="Arial" w:hAnsi="Arial" w:cs="Arial"/>
          <w:szCs w:val="24"/>
        </w:rPr>
        <w:t xml:space="preserve">. The attendant </w:t>
      </w:r>
      <w:r w:rsidR="00FB1889" w:rsidRPr="0062511C">
        <w:rPr>
          <w:rFonts w:ascii="Arial" w:hAnsi="Arial" w:cs="Arial"/>
          <w:szCs w:val="24"/>
        </w:rPr>
        <w:t>change</w:t>
      </w:r>
      <w:r w:rsidR="001359AC">
        <w:rPr>
          <w:rFonts w:ascii="Arial" w:hAnsi="Arial" w:cs="Arial"/>
          <w:szCs w:val="24"/>
        </w:rPr>
        <w:t>s</w:t>
      </w:r>
      <w:r w:rsidR="00FB1889" w:rsidRPr="0062511C">
        <w:rPr>
          <w:rFonts w:ascii="Arial" w:hAnsi="Arial" w:cs="Arial"/>
          <w:szCs w:val="24"/>
        </w:rPr>
        <w:t xml:space="preserve"> </w:t>
      </w:r>
      <w:r w:rsidR="001359AC">
        <w:rPr>
          <w:rFonts w:ascii="Arial" w:hAnsi="Arial" w:cs="Arial"/>
          <w:szCs w:val="24"/>
        </w:rPr>
        <w:t>i</w:t>
      </w:r>
      <w:r w:rsidR="00FB1889" w:rsidRPr="0062511C">
        <w:rPr>
          <w:rFonts w:ascii="Arial" w:hAnsi="Arial" w:cs="Arial"/>
          <w:szCs w:val="24"/>
        </w:rPr>
        <w:t xml:space="preserve">n protein level take longer to materialise due to the time it takes to synthesise the responding </w:t>
      </w:r>
      <w:r w:rsidR="001359AC">
        <w:rPr>
          <w:rFonts w:ascii="Arial" w:hAnsi="Arial" w:cs="Arial"/>
          <w:szCs w:val="24"/>
        </w:rPr>
        <w:t xml:space="preserve">target </w:t>
      </w:r>
      <w:r w:rsidR="00FB1889" w:rsidRPr="0062511C">
        <w:rPr>
          <w:rFonts w:ascii="Arial" w:hAnsi="Arial" w:cs="Arial"/>
          <w:szCs w:val="24"/>
        </w:rPr>
        <w:t>proteins.</w:t>
      </w:r>
      <w:r w:rsidR="00FB1889">
        <w:rPr>
          <w:rFonts w:ascii="Arial" w:hAnsi="Arial" w:cs="Arial"/>
          <w:szCs w:val="24"/>
        </w:rPr>
        <w:t xml:space="preserve"> </w:t>
      </w:r>
      <w:r w:rsidR="00FB1889" w:rsidRPr="0062511C">
        <w:rPr>
          <w:rFonts w:ascii="Arial" w:hAnsi="Arial" w:cs="Arial"/>
          <w:szCs w:val="24"/>
        </w:rPr>
        <w:t xml:space="preserve">This </w:t>
      </w:r>
      <w:r w:rsidR="003776CF">
        <w:rPr>
          <w:rFonts w:ascii="Arial" w:hAnsi="Arial" w:cs="Arial"/>
          <w:szCs w:val="24"/>
        </w:rPr>
        <w:t xml:space="preserve">lag </w:t>
      </w:r>
      <w:r w:rsidR="00FB1889" w:rsidRPr="0062511C">
        <w:rPr>
          <w:rFonts w:ascii="Arial" w:hAnsi="Arial" w:cs="Arial"/>
          <w:szCs w:val="24"/>
        </w:rPr>
        <w:t>is further supported</w:t>
      </w:r>
      <w:r w:rsidR="00FB1889">
        <w:rPr>
          <w:rFonts w:ascii="Arial" w:hAnsi="Arial" w:cs="Arial"/>
          <w:szCs w:val="24"/>
        </w:rPr>
        <w:t xml:space="preserve"> by </w:t>
      </w:r>
      <w:r w:rsidR="002720F8">
        <w:rPr>
          <w:rFonts w:ascii="Arial" w:hAnsi="Arial" w:cs="Arial"/>
          <w:szCs w:val="24"/>
        </w:rPr>
        <w:t xml:space="preserve">the observation that expression of the </w:t>
      </w:r>
      <w:r w:rsidR="00FB1889">
        <w:rPr>
          <w:rFonts w:ascii="Arial" w:hAnsi="Arial" w:cs="Arial"/>
          <w:szCs w:val="24"/>
        </w:rPr>
        <w:t>majority of transcripts peak</w:t>
      </w:r>
      <w:r w:rsidR="002720F8">
        <w:rPr>
          <w:rFonts w:ascii="Arial" w:hAnsi="Arial" w:cs="Arial"/>
          <w:szCs w:val="24"/>
        </w:rPr>
        <w:t>s</w:t>
      </w:r>
      <w:r w:rsidR="00FB1889">
        <w:rPr>
          <w:rFonts w:ascii="Arial" w:hAnsi="Arial" w:cs="Arial"/>
          <w:szCs w:val="24"/>
        </w:rPr>
        <w:t xml:space="preserve"> between </w:t>
      </w:r>
      <w:r w:rsidR="00FB1889">
        <w:rPr>
          <w:rFonts w:ascii="Arial" w:hAnsi="Arial" w:cs="Arial"/>
          <w:szCs w:val="24"/>
        </w:rPr>
        <w:lastRenderedPageBreak/>
        <w:t>30 and 60 minutes, while most protein</w:t>
      </w:r>
      <w:r w:rsidR="002720F8">
        <w:rPr>
          <w:rFonts w:ascii="Arial" w:hAnsi="Arial" w:cs="Arial"/>
          <w:szCs w:val="24"/>
        </w:rPr>
        <w:t xml:space="preserve"> expression peaks</w:t>
      </w:r>
      <w:r w:rsidR="00FB1889">
        <w:rPr>
          <w:rFonts w:ascii="Arial" w:hAnsi="Arial" w:cs="Arial"/>
          <w:szCs w:val="24"/>
        </w:rPr>
        <w:t xml:space="preserve"> 240 minutes after stress (</w:t>
      </w:r>
      <w:r w:rsidR="00FB1889" w:rsidRPr="0062511C">
        <w:rPr>
          <w:rFonts w:ascii="Arial" w:hAnsi="Arial" w:cs="Arial"/>
          <w:b/>
          <w:szCs w:val="24"/>
        </w:rPr>
        <w:t>Figure 5B</w:t>
      </w:r>
      <w:r w:rsidR="00FB1889">
        <w:rPr>
          <w:rFonts w:ascii="Arial" w:hAnsi="Arial" w:cs="Arial"/>
          <w:szCs w:val="24"/>
        </w:rPr>
        <w:t xml:space="preserve">). As visible in </w:t>
      </w:r>
      <w:r w:rsidR="00FB1889" w:rsidRPr="0062511C">
        <w:rPr>
          <w:rFonts w:ascii="Arial" w:hAnsi="Arial" w:cs="Arial"/>
          <w:b/>
          <w:szCs w:val="24"/>
        </w:rPr>
        <w:t>Figure 5B</w:t>
      </w:r>
      <w:r w:rsidR="00FB1889">
        <w:rPr>
          <w:rFonts w:ascii="Arial" w:hAnsi="Arial" w:cs="Arial"/>
          <w:szCs w:val="24"/>
        </w:rPr>
        <w:t xml:space="preserve">, the average delay in proteome response </w:t>
      </w:r>
      <w:r w:rsidR="002111E4">
        <w:rPr>
          <w:rFonts w:ascii="Arial" w:hAnsi="Arial" w:cs="Arial"/>
          <w:szCs w:val="24"/>
        </w:rPr>
        <w:t>is</w:t>
      </w:r>
      <w:r w:rsidR="00FB1889">
        <w:rPr>
          <w:rFonts w:ascii="Arial" w:hAnsi="Arial" w:cs="Arial"/>
          <w:szCs w:val="24"/>
        </w:rPr>
        <w:t xml:space="preserve"> estimated to be between 1 and</w:t>
      </w:r>
      <w:r w:rsidR="002111E4">
        <w:rPr>
          <w:rFonts w:ascii="Arial" w:hAnsi="Arial" w:cs="Arial"/>
          <w:szCs w:val="24"/>
        </w:rPr>
        <w:t xml:space="preserve"> 3 hours. However, the lack of</w:t>
      </w:r>
      <w:r w:rsidR="00FB1889">
        <w:rPr>
          <w:rFonts w:ascii="Arial" w:hAnsi="Arial" w:cs="Arial"/>
          <w:szCs w:val="24"/>
        </w:rPr>
        <w:t xml:space="preserve"> fine-grained resolution makes it only a rough estimate. Furthermore, although the imperfect correlations between the transcriptome and proteome can most obviously be attributed to post-translational regulation, at least some of the variance </w:t>
      </w:r>
      <w:r w:rsidR="002111E4">
        <w:rPr>
          <w:rFonts w:ascii="Arial" w:hAnsi="Arial" w:cs="Arial"/>
          <w:szCs w:val="24"/>
        </w:rPr>
        <w:t>is likely caused by measurement</w:t>
      </w:r>
      <w:r w:rsidR="00FB1889">
        <w:rPr>
          <w:rFonts w:ascii="Arial" w:hAnsi="Arial" w:cs="Arial"/>
          <w:szCs w:val="24"/>
        </w:rPr>
        <w:t xml:space="preserve"> noise and technical differences between the two datasets.</w:t>
      </w:r>
    </w:p>
    <w:p w14:paraId="58A080D7" w14:textId="7F286632" w:rsidR="00130FFE" w:rsidRPr="00267BF8" w:rsidRDefault="00130FFE" w:rsidP="00267BF8">
      <w:pPr>
        <w:pStyle w:val="Heading3"/>
      </w:pPr>
      <w:bookmarkStart w:id="93" w:name="_Toc374356583"/>
      <w:r w:rsidRPr="00267BF8">
        <w:t>Global chaperone responses to the proteome under heat shock</w:t>
      </w:r>
      <w:bookmarkEnd w:id="93"/>
    </w:p>
    <w:p w14:paraId="7E1E368B" w14:textId="47788626" w:rsidR="00C75377" w:rsidRDefault="00712158" w:rsidP="00712158">
      <w:pPr>
        <w:spacing w:line="360" w:lineRule="auto"/>
        <w:jc w:val="both"/>
        <w:rPr>
          <w:rFonts w:ascii="Arial" w:hAnsi="Arial" w:cs="Arial"/>
          <w:szCs w:val="24"/>
        </w:rPr>
      </w:pPr>
      <w:r>
        <w:rPr>
          <w:rFonts w:ascii="Arial" w:hAnsi="Arial" w:cs="Arial"/>
          <w:szCs w:val="24"/>
        </w:rPr>
        <w:t xml:space="preserve">As chaperones are the </w:t>
      </w:r>
      <w:r w:rsidR="00130FFE">
        <w:rPr>
          <w:rFonts w:ascii="Arial" w:hAnsi="Arial" w:cs="Arial"/>
          <w:szCs w:val="24"/>
        </w:rPr>
        <w:t>principal molecular respon</w:t>
      </w:r>
      <w:r>
        <w:rPr>
          <w:rFonts w:ascii="Arial" w:hAnsi="Arial" w:cs="Arial"/>
          <w:szCs w:val="24"/>
        </w:rPr>
        <w:t xml:space="preserve">ders </w:t>
      </w:r>
      <w:r w:rsidR="00130FFE">
        <w:rPr>
          <w:rFonts w:ascii="Arial" w:hAnsi="Arial" w:cs="Arial"/>
          <w:szCs w:val="24"/>
        </w:rPr>
        <w:t>to heat</w:t>
      </w:r>
      <w:r w:rsidR="009D26BF">
        <w:rPr>
          <w:rFonts w:ascii="Arial" w:hAnsi="Arial" w:cs="Arial"/>
          <w:szCs w:val="24"/>
        </w:rPr>
        <w:t xml:space="preserve"> </w:t>
      </w:r>
      <w:r w:rsidR="00130FFE">
        <w:rPr>
          <w:rFonts w:ascii="Arial" w:hAnsi="Arial" w:cs="Arial"/>
          <w:szCs w:val="24"/>
        </w:rPr>
        <w:t>shock</w:t>
      </w:r>
      <w:r>
        <w:rPr>
          <w:rFonts w:ascii="Arial" w:hAnsi="Arial" w:cs="Arial"/>
          <w:szCs w:val="24"/>
        </w:rPr>
        <w:t>, w</w:t>
      </w:r>
      <w:r w:rsidR="00130FFE">
        <w:rPr>
          <w:rFonts w:ascii="Arial" w:hAnsi="Arial" w:cs="Arial"/>
          <w:szCs w:val="24"/>
        </w:rPr>
        <w:t>e examined the</w:t>
      </w:r>
      <w:r>
        <w:rPr>
          <w:rFonts w:ascii="Arial" w:hAnsi="Arial" w:cs="Arial"/>
          <w:szCs w:val="24"/>
        </w:rPr>
        <w:t>ir</w:t>
      </w:r>
      <w:r w:rsidR="00130FFE">
        <w:rPr>
          <w:rFonts w:ascii="Arial" w:hAnsi="Arial" w:cs="Arial"/>
          <w:szCs w:val="24"/>
        </w:rPr>
        <w:t xml:space="preserve"> </w:t>
      </w:r>
      <w:r w:rsidR="0057053E">
        <w:rPr>
          <w:rFonts w:ascii="Arial" w:hAnsi="Arial" w:cs="Arial"/>
          <w:szCs w:val="24"/>
        </w:rPr>
        <w:t xml:space="preserve">relative </w:t>
      </w:r>
      <w:r w:rsidR="00130FFE">
        <w:rPr>
          <w:rFonts w:ascii="Arial" w:hAnsi="Arial" w:cs="Arial"/>
          <w:szCs w:val="24"/>
        </w:rPr>
        <w:t>protein abundance changes across the time cours</w:t>
      </w:r>
      <w:r w:rsidR="005E2CE4">
        <w:rPr>
          <w:rFonts w:ascii="Arial" w:hAnsi="Arial" w:cs="Arial"/>
          <w:szCs w:val="24"/>
        </w:rPr>
        <w:t xml:space="preserve">e </w:t>
      </w:r>
      <w:r w:rsidR="002111E4">
        <w:rPr>
          <w:rFonts w:ascii="Arial" w:hAnsi="Arial" w:cs="Arial"/>
          <w:szCs w:val="24"/>
        </w:rPr>
        <w:t>(</w:t>
      </w:r>
      <w:r w:rsidR="00130FFE" w:rsidRPr="008F6851">
        <w:rPr>
          <w:rFonts w:ascii="Arial" w:hAnsi="Arial" w:cs="Arial"/>
          <w:b/>
          <w:szCs w:val="24"/>
        </w:rPr>
        <w:t>Figure 6</w:t>
      </w:r>
      <w:r w:rsidR="002111E4">
        <w:rPr>
          <w:rFonts w:ascii="Arial" w:hAnsi="Arial" w:cs="Arial"/>
          <w:szCs w:val="24"/>
        </w:rPr>
        <w:t>)</w:t>
      </w:r>
      <w:r w:rsidR="00130FFE">
        <w:rPr>
          <w:rFonts w:ascii="Arial" w:hAnsi="Arial" w:cs="Arial"/>
          <w:szCs w:val="24"/>
        </w:rPr>
        <w:t xml:space="preserve">, comparing the response in both the WT and mutant strain. </w:t>
      </w:r>
      <w:r w:rsidR="00DE131C">
        <w:rPr>
          <w:rFonts w:ascii="Arial" w:hAnsi="Arial" w:cs="Arial"/>
          <w:szCs w:val="24"/>
        </w:rPr>
        <w:t xml:space="preserve">This provides a unique picture of the global response for 60 </w:t>
      </w:r>
      <w:r>
        <w:rPr>
          <w:rFonts w:ascii="Arial" w:hAnsi="Arial" w:cs="Arial"/>
          <w:szCs w:val="24"/>
        </w:rPr>
        <w:t xml:space="preserve">quantified </w:t>
      </w:r>
      <w:r w:rsidR="00DE131C">
        <w:rPr>
          <w:rFonts w:ascii="Arial" w:hAnsi="Arial" w:cs="Arial"/>
          <w:szCs w:val="24"/>
        </w:rPr>
        <w:t xml:space="preserve">chaperones, </w:t>
      </w:r>
      <w:r w:rsidR="005E2CE4">
        <w:rPr>
          <w:rFonts w:ascii="Arial" w:hAnsi="Arial" w:cs="Arial"/>
          <w:szCs w:val="24"/>
        </w:rPr>
        <w:t xml:space="preserve">in the context of their </w:t>
      </w:r>
      <w:r w:rsidR="00DE131C">
        <w:rPr>
          <w:rFonts w:ascii="Arial" w:hAnsi="Arial" w:cs="Arial"/>
          <w:szCs w:val="24"/>
        </w:rPr>
        <w:t>assigned classes following Gong et al</w:t>
      </w:r>
      <w:r>
        <w:rPr>
          <w:rFonts w:ascii="Arial" w:hAnsi="Arial" w:cs="Arial"/>
          <w:szCs w:val="24"/>
        </w:rPr>
        <w:fldChar w:fldCharType="begin"/>
      </w:r>
      <w:r w:rsidR="00AE719B">
        <w:rPr>
          <w:rFonts w:ascii="Arial" w:hAnsi="Arial" w:cs="Arial"/>
          <w:szCs w:val="24"/>
        </w:rPr>
        <w:instrText xml:space="preserve"> ADDIN EN.CITE &lt;EndNote&gt;&lt;Cite&gt;&lt;Author&gt;Gong&lt;/Author&gt;&lt;Year&gt;2009&lt;/Year&gt;&lt;RecNum&gt;68&lt;/RecNum&gt;&lt;DisplayText&gt;&lt;style face="superscript"&gt;41&lt;/style&gt;&lt;/DisplayText&gt;&lt;record&gt;&lt;rec-number&gt;68&lt;/rec-number&gt;&lt;foreign-keys&gt;&lt;key app="EN" db-id="92pspdrpxt95sce00eqva5seppwwda5zfrsx" timestamp="1495706540"&gt;68&lt;/key&gt;&lt;/foreign-keys&gt;&lt;ref-type name="Journal Article"&gt;17&lt;/ref-type&gt;&lt;contributors&gt;&lt;authors&gt;&lt;author&gt;Gong, Y.&lt;/author&gt;&lt;author&gt;Kakihara, Y.&lt;/author&gt;&lt;author&gt;Krogan, N.&lt;/author&gt;&lt;author&gt;Greenblatt, J.&lt;/author&gt;&lt;author&gt;Emili, A.&lt;/author&gt;&lt;author&gt;Zhang, Z.&lt;/author&gt;&lt;author&gt;Houry, W. A.&lt;/author&gt;&lt;/authors&gt;&lt;/contributors&gt;&lt;auth-address&gt;Banting and Best Department of Medical Research, Terrence Donnelly Centre for Cellular and Biomolecular Research, University of Toronto, Toronto, Ontario, Canada.&lt;/auth-address&gt;&lt;titles&gt;&lt;title&gt;An atlas of chaperone-protein interactions in Saccharomyces cerevisiae: implications to protein folding pathways in the cell&lt;/title&gt;&lt;secondary-title&gt;Mol Syst Biol&lt;/secondary-title&gt;&lt;/titles&gt;&lt;periodical&gt;&lt;full-title&gt;Mol Syst Biol&lt;/full-title&gt;&lt;/periodical&gt;&lt;pages&gt;275&lt;/pages&gt;&lt;volume&gt;5&lt;/volume&gt;&lt;keywords&gt;&lt;keyword&gt;Molecular Chaperones/analysis/*metabolism&lt;/keyword&gt;&lt;keyword&gt;Protein Folding&lt;/keyword&gt;&lt;keyword&gt;Protein Interaction Mapping/methods&lt;/keyword&gt;&lt;keyword&gt;Protein Structure, Tertiary&lt;/keyword&gt;&lt;keyword&gt;Saccharomyces cerevisiae Proteins/analysis/*metabolism&lt;/keyword&gt;&lt;keyword&gt;Signal Transduction&lt;/keyword&gt;&lt;/keywords&gt;&lt;dates&gt;&lt;year&gt;2009&lt;/year&gt;&lt;/dates&gt;&lt;isbn&gt;1744-4292 (Electronic)&amp;#xD;1744-4292 (Linking)&lt;/isbn&gt;&lt;accession-num&gt;19536198&lt;/accession-num&gt;&lt;urls&gt;&lt;related-urls&gt;&lt;url&gt;https://www.ncbi.nlm.nih.gov/pubmed/19536198&lt;/url&gt;&lt;/related-urls&gt;&lt;/urls&gt;&lt;custom2&gt;PMC2710862&lt;/custom2&gt;&lt;electronic-resource-num&gt;10.1038/msb.2009.26&lt;/electronic-resource-num&gt;&lt;/record&gt;&lt;/Cite&gt;&lt;/EndNote&gt;</w:instrText>
      </w:r>
      <w:r>
        <w:rPr>
          <w:rFonts w:ascii="Arial" w:hAnsi="Arial" w:cs="Arial"/>
          <w:szCs w:val="24"/>
        </w:rPr>
        <w:fldChar w:fldCharType="separate"/>
      </w:r>
      <w:r w:rsidR="00AE719B" w:rsidRPr="00AE719B">
        <w:rPr>
          <w:rFonts w:ascii="Arial" w:hAnsi="Arial" w:cs="Arial"/>
          <w:noProof/>
          <w:szCs w:val="24"/>
          <w:vertAlign w:val="superscript"/>
        </w:rPr>
        <w:t>41</w:t>
      </w:r>
      <w:r>
        <w:rPr>
          <w:rFonts w:ascii="Arial" w:hAnsi="Arial" w:cs="Arial"/>
          <w:szCs w:val="24"/>
        </w:rPr>
        <w:fldChar w:fldCharType="end"/>
      </w:r>
      <w:r w:rsidR="00DE131C">
        <w:rPr>
          <w:rFonts w:ascii="Arial" w:hAnsi="Arial" w:cs="Arial"/>
          <w:szCs w:val="24"/>
        </w:rPr>
        <w:t xml:space="preserve">. </w:t>
      </w:r>
      <w:r w:rsidR="00150C97">
        <w:rPr>
          <w:rFonts w:ascii="Arial" w:hAnsi="Arial" w:cs="Arial"/>
          <w:szCs w:val="24"/>
        </w:rPr>
        <w:t xml:space="preserve">Here, the added value of the temporal experiment is apparent, as consistent step-changes in </w:t>
      </w:r>
      <w:r w:rsidR="0057053E">
        <w:rPr>
          <w:rFonts w:ascii="Arial" w:hAnsi="Arial" w:cs="Arial"/>
          <w:szCs w:val="24"/>
        </w:rPr>
        <w:t xml:space="preserve">relative </w:t>
      </w:r>
      <w:r w:rsidR="00150C97">
        <w:rPr>
          <w:rFonts w:ascii="Arial" w:hAnsi="Arial" w:cs="Arial"/>
          <w:szCs w:val="24"/>
        </w:rPr>
        <w:t xml:space="preserve">abundance are obvious over time, rather than a simple “before/after” two time-point experiment that could be more prone to false positives.  </w:t>
      </w:r>
      <w:r w:rsidR="00DE131C">
        <w:rPr>
          <w:rFonts w:ascii="Arial" w:hAnsi="Arial" w:cs="Arial"/>
          <w:szCs w:val="24"/>
        </w:rPr>
        <w:t>Clear patterns</w:t>
      </w:r>
      <w:r>
        <w:rPr>
          <w:rFonts w:ascii="Arial" w:hAnsi="Arial" w:cs="Arial"/>
          <w:szCs w:val="24"/>
        </w:rPr>
        <w:t xml:space="preserve"> are apparent, highlighting how selected members of the </w:t>
      </w:r>
      <w:bookmarkStart w:id="94" w:name="OLE_LINK92"/>
      <w:bookmarkStart w:id="95" w:name="OLE_LINK93"/>
      <w:bookmarkStart w:id="96" w:name="OLE_LINK94"/>
      <w:r>
        <w:rPr>
          <w:rFonts w:ascii="Arial" w:hAnsi="Arial" w:cs="Arial"/>
          <w:szCs w:val="24"/>
        </w:rPr>
        <w:t>Small chaperone family (Hsp</w:t>
      </w:r>
      <w:r w:rsidR="00621997">
        <w:rPr>
          <w:rFonts w:ascii="Arial" w:hAnsi="Arial" w:cs="Arial"/>
          <w:szCs w:val="24"/>
        </w:rPr>
        <w:t xml:space="preserve">12p, Hsp26p), </w:t>
      </w:r>
      <w:bookmarkEnd w:id="94"/>
      <w:bookmarkEnd w:id="95"/>
      <w:bookmarkEnd w:id="96"/>
      <w:r w:rsidR="00621997">
        <w:rPr>
          <w:rFonts w:ascii="Arial" w:hAnsi="Arial" w:cs="Arial"/>
          <w:szCs w:val="24"/>
        </w:rPr>
        <w:t>Hsp60 and Hsp90s (Hsc82p, Hsp82p) all increase over the 240 minutes post-exposure</w:t>
      </w:r>
      <w:r w:rsidR="00150C97">
        <w:rPr>
          <w:rFonts w:ascii="Arial" w:hAnsi="Arial" w:cs="Arial"/>
          <w:szCs w:val="24"/>
        </w:rPr>
        <w:t xml:space="preserve">. </w:t>
      </w:r>
      <w:r w:rsidR="00621997">
        <w:rPr>
          <w:rFonts w:ascii="Arial" w:hAnsi="Arial" w:cs="Arial"/>
          <w:szCs w:val="24"/>
        </w:rPr>
        <w:t xml:space="preserve">In parallel, selected Hsp70s increase in </w:t>
      </w:r>
      <w:r w:rsidR="00A06BA6">
        <w:rPr>
          <w:rFonts w:ascii="Arial" w:hAnsi="Arial" w:cs="Arial"/>
          <w:szCs w:val="24"/>
        </w:rPr>
        <w:t xml:space="preserve">relative </w:t>
      </w:r>
      <w:r w:rsidR="00621997">
        <w:rPr>
          <w:rFonts w:ascii="Arial" w:hAnsi="Arial" w:cs="Arial"/>
          <w:szCs w:val="24"/>
        </w:rPr>
        <w:t xml:space="preserve">abundance to help maintain proteostasis. </w:t>
      </w:r>
      <w:r w:rsidR="00150C97">
        <w:rPr>
          <w:rFonts w:ascii="Arial" w:hAnsi="Arial" w:cs="Arial"/>
          <w:szCs w:val="24"/>
        </w:rPr>
        <w:t xml:space="preserve">Notably, only </w:t>
      </w:r>
      <w:proofErr w:type="gramStart"/>
      <w:r w:rsidR="005E2CE4">
        <w:rPr>
          <w:rFonts w:ascii="Arial" w:hAnsi="Arial" w:cs="Arial"/>
          <w:szCs w:val="24"/>
        </w:rPr>
        <w:t xml:space="preserve">a restricted set of chaperones </w:t>
      </w:r>
      <w:r w:rsidR="00621D44">
        <w:rPr>
          <w:rFonts w:ascii="Arial" w:hAnsi="Arial" w:cs="Arial"/>
          <w:szCs w:val="24"/>
        </w:rPr>
        <w:t>are</w:t>
      </w:r>
      <w:proofErr w:type="gramEnd"/>
      <w:r w:rsidR="00150C97">
        <w:rPr>
          <w:rFonts w:ascii="Arial" w:hAnsi="Arial" w:cs="Arial"/>
          <w:szCs w:val="24"/>
        </w:rPr>
        <w:t xml:space="preserve"> significantly </w:t>
      </w:r>
      <w:r w:rsidR="0057053E">
        <w:rPr>
          <w:rFonts w:ascii="Arial" w:hAnsi="Arial" w:cs="Arial"/>
          <w:szCs w:val="24"/>
        </w:rPr>
        <w:t>increase</w:t>
      </w:r>
      <w:r w:rsidR="00A06BA6">
        <w:rPr>
          <w:rFonts w:ascii="Arial" w:hAnsi="Arial" w:cs="Arial"/>
          <w:szCs w:val="24"/>
        </w:rPr>
        <w:t xml:space="preserve">d </w:t>
      </w:r>
      <w:r w:rsidR="005E2CE4">
        <w:rPr>
          <w:rFonts w:ascii="Arial" w:hAnsi="Arial" w:cs="Arial"/>
          <w:szCs w:val="24"/>
        </w:rPr>
        <w:t xml:space="preserve">in response to heat shock </w:t>
      </w:r>
      <w:r w:rsidR="00150C97">
        <w:rPr>
          <w:rFonts w:ascii="Arial" w:hAnsi="Arial" w:cs="Arial"/>
          <w:szCs w:val="24"/>
        </w:rPr>
        <w:t>and indeed a few, as has been described before, decrease</w:t>
      </w:r>
      <w:r w:rsidR="0057053E">
        <w:rPr>
          <w:rFonts w:ascii="Arial" w:hAnsi="Arial" w:cs="Arial"/>
          <w:szCs w:val="24"/>
        </w:rPr>
        <w:t>;</w:t>
      </w:r>
      <w:r w:rsidR="00150C97">
        <w:rPr>
          <w:rFonts w:ascii="Arial" w:hAnsi="Arial" w:cs="Arial"/>
          <w:szCs w:val="24"/>
        </w:rPr>
        <w:t xml:space="preserve"> E</w:t>
      </w:r>
      <w:r w:rsidR="002F5C6C">
        <w:rPr>
          <w:rFonts w:ascii="Arial" w:hAnsi="Arial" w:cs="Arial"/>
          <w:szCs w:val="24"/>
        </w:rPr>
        <w:t>rj5p</w:t>
      </w:r>
      <w:r w:rsidR="00150C97">
        <w:rPr>
          <w:rFonts w:ascii="Arial" w:hAnsi="Arial" w:cs="Arial"/>
          <w:szCs w:val="24"/>
        </w:rPr>
        <w:t xml:space="preserve"> being the most obvious.  This is consistent with its function as a</w:t>
      </w:r>
      <w:r w:rsidR="005E2CE4">
        <w:rPr>
          <w:rFonts w:ascii="Arial" w:hAnsi="Arial" w:cs="Arial"/>
          <w:szCs w:val="24"/>
        </w:rPr>
        <w:t>n</w:t>
      </w:r>
      <w:r w:rsidR="004D72EB">
        <w:rPr>
          <w:rFonts w:ascii="Arial" w:hAnsi="Arial" w:cs="Arial"/>
          <w:szCs w:val="24"/>
        </w:rPr>
        <w:t xml:space="preserve"> endoplasmic reticulum-</w:t>
      </w:r>
      <w:r w:rsidR="00150C97">
        <w:rPr>
          <w:rFonts w:ascii="Arial" w:hAnsi="Arial" w:cs="Arial"/>
          <w:szCs w:val="24"/>
        </w:rPr>
        <w:t xml:space="preserve">based </w:t>
      </w:r>
      <w:r w:rsidR="00500F7E">
        <w:rPr>
          <w:rFonts w:ascii="Arial" w:hAnsi="Arial" w:cs="Arial"/>
          <w:szCs w:val="24"/>
        </w:rPr>
        <w:t>transmembrane</w:t>
      </w:r>
      <w:r w:rsidR="00150C97">
        <w:rPr>
          <w:rFonts w:ascii="Arial" w:hAnsi="Arial" w:cs="Arial"/>
          <w:szCs w:val="24"/>
        </w:rPr>
        <w:t xml:space="preserve"> protein, where decrease or loss of function leads to a constitutive increase in the unfolded protein </w:t>
      </w:r>
      <w:r w:rsidR="002F5C6C">
        <w:rPr>
          <w:rFonts w:ascii="Arial" w:hAnsi="Arial" w:cs="Arial"/>
          <w:szCs w:val="24"/>
        </w:rPr>
        <w:t>response</w:t>
      </w:r>
      <w:r w:rsidR="001862CD">
        <w:rPr>
          <w:rFonts w:ascii="Arial" w:hAnsi="Arial" w:cs="Arial"/>
          <w:szCs w:val="24"/>
        </w:rPr>
        <w:fldChar w:fldCharType="begin">
          <w:fldData xml:space="preserve">PEVuZE5vdGU+PENpdGU+PEF1dGhvcj5DYXJsYSBGYW1hPC9BdXRob3I+PFllYXI+MjAwNzwvWWVh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</w:fldData>
        </w:fldChar>
      </w:r>
      <w:r w:rsidR="00335A73">
        <w:rPr>
          <w:rFonts w:ascii="Arial" w:hAnsi="Arial" w:cs="Arial"/>
          <w:szCs w:val="24"/>
        </w:rPr>
        <w:instrText xml:space="preserve"> ADDIN EN.CITE </w:instrText>
      </w:r>
      <w:r w:rsidR="00335A73">
        <w:rPr>
          <w:rFonts w:ascii="Arial" w:hAnsi="Arial" w:cs="Arial"/>
          <w:szCs w:val="24"/>
        </w:rPr>
        <w:fldChar w:fldCharType="begin">
          <w:fldData xml:space="preserve">PEVuZE5vdGU+PENpdGU+PEF1dGhvcj5DYXJsYSBGYW1hPC9BdXRob3I+PFllYXI+MjAwNzwvWWVh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</w:fldData>
        </w:fldChar>
      </w:r>
      <w:r w:rsidR="00335A73">
        <w:rPr>
          <w:rFonts w:ascii="Arial" w:hAnsi="Arial" w:cs="Arial"/>
          <w:szCs w:val="24"/>
        </w:rPr>
        <w:instrText xml:space="preserve"> ADDIN EN.CITE.DATA </w:instrText>
      </w:r>
      <w:r w:rsidR="00335A73">
        <w:rPr>
          <w:rFonts w:ascii="Arial" w:hAnsi="Arial" w:cs="Arial"/>
          <w:szCs w:val="24"/>
        </w:rPr>
      </w:r>
      <w:r w:rsidR="00335A73">
        <w:rPr>
          <w:rFonts w:ascii="Arial" w:hAnsi="Arial" w:cs="Arial"/>
          <w:szCs w:val="24"/>
        </w:rPr>
        <w:fldChar w:fldCharType="end"/>
      </w:r>
      <w:r w:rsidR="001862CD">
        <w:rPr>
          <w:rFonts w:ascii="Arial" w:hAnsi="Arial" w:cs="Arial"/>
          <w:szCs w:val="24"/>
        </w:rPr>
      </w:r>
      <w:r w:rsidR="001862CD">
        <w:rPr>
          <w:rFonts w:ascii="Arial" w:hAnsi="Arial" w:cs="Arial"/>
          <w:szCs w:val="24"/>
        </w:rPr>
        <w:fldChar w:fldCharType="separate"/>
      </w:r>
      <w:r w:rsidR="00335A73" w:rsidRPr="00335A73">
        <w:rPr>
          <w:rFonts w:ascii="Arial" w:hAnsi="Arial" w:cs="Arial"/>
          <w:noProof/>
          <w:szCs w:val="24"/>
          <w:vertAlign w:val="superscript"/>
        </w:rPr>
        <w:t>65</w:t>
      </w:r>
      <w:r w:rsidR="001862CD">
        <w:rPr>
          <w:rFonts w:ascii="Arial" w:hAnsi="Arial" w:cs="Arial"/>
          <w:szCs w:val="24"/>
        </w:rPr>
        <w:fldChar w:fldCharType="end"/>
      </w:r>
      <w:r w:rsidR="001862CD">
        <w:rPr>
          <w:rFonts w:ascii="Arial" w:hAnsi="Arial" w:cs="Arial"/>
          <w:szCs w:val="24"/>
        </w:rPr>
        <w:t>.</w:t>
      </w:r>
      <w:r w:rsidR="00621997">
        <w:rPr>
          <w:rFonts w:ascii="Arial" w:hAnsi="Arial" w:cs="Arial"/>
          <w:szCs w:val="24"/>
        </w:rPr>
        <w:t xml:space="preserve"> </w:t>
      </w:r>
      <w:r w:rsidR="00150C97">
        <w:rPr>
          <w:rFonts w:ascii="Arial" w:hAnsi="Arial" w:cs="Arial"/>
          <w:szCs w:val="24"/>
        </w:rPr>
        <w:t>A modest decrease in S</w:t>
      </w:r>
      <w:r w:rsidR="002F5C6C">
        <w:rPr>
          <w:rFonts w:ascii="Arial" w:hAnsi="Arial" w:cs="Arial"/>
          <w:szCs w:val="24"/>
        </w:rPr>
        <w:t>sb2p</w:t>
      </w:r>
      <w:r w:rsidR="00431011">
        <w:rPr>
          <w:rFonts w:ascii="Arial" w:hAnsi="Arial" w:cs="Arial"/>
          <w:szCs w:val="24"/>
        </w:rPr>
        <w:t xml:space="preserve"> and also S</w:t>
      </w:r>
      <w:r w:rsidR="002F5C6C">
        <w:rPr>
          <w:rFonts w:ascii="Arial" w:hAnsi="Arial" w:cs="Arial"/>
          <w:szCs w:val="24"/>
        </w:rPr>
        <w:t>sb1p</w:t>
      </w:r>
      <w:r w:rsidR="00150C97">
        <w:rPr>
          <w:rFonts w:ascii="Arial" w:hAnsi="Arial" w:cs="Arial"/>
          <w:szCs w:val="24"/>
        </w:rPr>
        <w:t xml:space="preserve"> is also observed over 240 </w:t>
      </w:r>
      <w:proofErr w:type="spellStart"/>
      <w:r w:rsidR="00150C97">
        <w:rPr>
          <w:rFonts w:ascii="Arial" w:hAnsi="Arial" w:cs="Arial"/>
          <w:szCs w:val="24"/>
        </w:rPr>
        <w:t>mins</w:t>
      </w:r>
      <w:proofErr w:type="spellEnd"/>
      <w:r w:rsidR="00150C97">
        <w:rPr>
          <w:rFonts w:ascii="Arial" w:hAnsi="Arial" w:cs="Arial"/>
          <w:szCs w:val="24"/>
        </w:rPr>
        <w:t xml:space="preserve">, </w:t>
      </w:r>
      <w:r w:rsidR="002F5C6C">
        <w:rPr>
          <w:rFonts w:ascii="Arial" w:hAnsi="Arial" w:cs="Arial"/>
          <w:szCs w:val="24"/>
        </w:rPr>
        <w:t xml:space="preserve">genes that are </w:t>
      </w:r>
      <w:r w:rsidR="00150C97">
        <w:rPr>
          <w:rFonts w:ascii="Arial" w:hAnsi="Arial" w:cs="Arial"/>
          <w:szCs w:val="24"/>
        </w:rPr>
        <w:t>also known to be down-regulated under heat stress</w:t>
      </w:r>
      <w:r w:rsidR="001862CD">
        <w:rPr>
          <w:rFonts w:ascii="Arial" w:hAnsi="Arial" w:cs="Arial"/>
          <w:szCs w:val="24"/>
        </w:rPr>
        <w:fldChar w:fldCharType="begin">
          <w:fldData xml:space="preserve">PEVuZE5vdGU+PENpdGU+PEF1dGhvcj5WZXJnaGVzZTwvQXV0aG9yPjxZZWFyPjIwMTI8L1llYXI+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</w:fldData>
        </w:fldChar>
      </w:r>
      <w:r w:rsidR="001862CD">
        <w:rPr>
          <w:rFonts w:ascii="Arial" w:hAnsi="Arial" w:cs="Arial"/>
          <w:szCs w:val="24"/>
        </w:rPr>
        <w:instrText xml:space="preserve"> ADDIN EN.CITE </w:instrText>
      </w:r>
      <w:r w:rsidR="001862CD">
        <w:rPr>
          <w:rFonts w:ascii="Arial" w:hAnsi="Arial" w:cs="Arial"/>
          <w:szCs w:val="24"/>
        </w:rPr>
        <w:fldChar w:fldCharType="begin">
          <w:fldData xml:space="preserve">PEVuZE5vdGU+PENpdGU+PEF1dGhvcj5WZXJnaGVzZTwvQXV0aG9yPjxZZWFyPjIwMTI8L1llYXI+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</w:fldData>
        </w:fldChar>
      </w:r>
      <w:r w:rsidR="001862CD">
        <w:rPr>
          <w:rFonts w:ascii="Arial" w:hAnsi="Arial" w:cs="Arial"/>
          <w:szCs w:val="24"/>
        </w:rPr>
        <w:instrText xml:space="preserve"> ADDIN EN.CITE.DATA </w:instrText>
      </w:r>
      <w:r w:rsidR="001862CD">
        <w:rPr>
          <w:rFonts w:ascii="Arial" w:hAnsi="Arial" w:cs="Arial"/>
          <w:szCs w:val="24"/>
        </w:rPr>
      </w:r>
      <w:r w:rsidR="001862CD">
        <w:rPr>
          <w:rFonts w:ascii="Arial" w:hAnsi="Arial" w:cs="Arial"/>
          <w:szCs w:val="24"/>
        </w:rPr>
        <w:fldChar w:fldCharType="end"/>
      </w:r>
      <w:r w:rsidR="001862CD">
        <w:rPr>
          <w:rFonts w:ascii="Arial" w:hAnsi="Arial" w:cs="Arial"/>
          <w:szCs w:val="24"/>
        </w:rPr>
      </w:r>
      <w:r w:rsidR="001862CD">
        <w:rPr>
          <w:rFonts w:ascii="Arial" w:hAnsi="Arial" w:cs="Arial"/>
          <w:szCs w:val="24"/>
        </w:rPr>
        <w:fldChar w:fldCharType="separate"/>
      </w:r>
      <w:r w:rsidR="001862CD" w:rsidRPr="001862CD">
        <w:rPr>
          <w:rFonts w:ascii="Arial" w:hAnsi="Arial" w:cs="Arial"/>
          <w:noProof/>
          <w:szCs w:val="24"/>
          <w:vertAlign w:val="superscript"/>
        </w:rPr>
        <w:t>11</w:t>
      </w:r>
      <w:r w:rsidR="001862CD">
        <w:rPr>
          <w:rFonts w:ascii="Arial" w:hAnsi="Arial" w:cs="Arial"/>
          <w:szCs w:val="24"/>
        </w:rPr>
        <w:fldChar w:fldCharType="end"/>
      </w:r>
      <w:r w:rsidR="00150C97">
        <w:rPr>
          <w:rFonts w:ascii="Arial" w:hAnsi="Arial" w:cs="Arial"/>
          <w:szCs w:val="24"/>
        </w:rPr>
        <w:t xml:space="preserve">. </w:t>
      </w:r>
    </w:p>
    <w:p w14:paraId="3630027F" w14:textId="0562CCCE" w:rsidR="00C75377" w:rsidRDefault="00150C97" w:rsidP="00712158">
      <w:pPr>
        <w:spacing w:line="360" w:lineRule="auto"/>
        <w:jc w:val="both"/>
        <w:rPr>
          <w:rFonts w:ascii="Arial" w:hAnsi="Arial" w:cs="Arial"/>
          <w:szCs w:val="24"/>
        </w:rPr>
      </w:pPr>
      <w:r>
        <w:rPr>
          <w:rFonts w:ascii="Arial" w:hAnsi="Arial" w:cs="Arial"/>
          <w:szCs w:val="24"/>
        </w:rPr>
        <w:t>Th</w:t>
      </w:r>
      <w:r w:rsidR="00C75377">
        <w:rPr>
          <w:rFonts w:ascii="Arial" w:hAnsi="Arial" w:cs="Arial"/>
          <w:szCs w:val="24"/>
        </w:rPr>
        <w:t xml:space="preserve">e global </w:t>
      </w:r>
      <w:r>
        <w:rPr>
          <w:rFonts w:ascii="Arial" w:hAnsi="Arial" w:cs="Arial"/>
          <w:szCs w:val="24"/>
        </w:rPr>
        <w:t>concerted heat</w:t>
      </w:r>
      <w:r w:rsidR="009364E6">
        <w:rPr>
          <w:rFonts w:ascii="Arial" w:hAnsi="Arial" w:cs="Arial"/>
          <w:szCs w:val="24"/>
        </w:rPr>
        <w:t xml:space="preserve"> </w:t>
      </w:r>
      <w:r>
        <w:rPr>
          <w:rFonts w:ascii="Arial" w:hAnsi="Arial" w:cs="Arial"/>
          <w:szCs w:val="24"/>
        </w:rPr>
        <w:t>shock response in wild</w:t>
      </w:r>
      <w:r w:rsidR="009D26BF">
        <w:rPr>
          <w:rFonts w:ascii="Arial" w:hAnsi="Arial" w:cs="Arial"/>
          <w:szCs w:val="24"/>
        </w:rPr>
        <w:t xml:space="preserve"> </w:t>
      </w:r>
      <w:r>
        <w:rPr>
          <w:rFonts w:ascii="Arial" w:hAnsi="Arial" w:cs="Arial"/>
          <w:szCs w:val="24"/>
        </w:rPr>
        <w:t>type cel</w:t>
      </w:r>
      <w:r w:rsidR="00C75377">
        <w:rPr>
          <w:rFonts w:ascii="Arial" w:hAnsi="Arial" w:cs="Arial"/>
          <w:szCs w:val="24"/>
        </w:rPr>
        <w:t>ls</w:t>
      </w:r>
      <w:r>
        <w:rPr>
          <w:rFonts w:ascii="Arial" w:hAnsi="Arial" w:cs="Arial"/>
          <w:szCs w:val="24"/>
        </w:rPr>
        <w:t xml:space="preserve"> is not matched in </w:t>
      </w:r>
      <w:r w:rsidR="00431011">
        <w:rPr>
          <w:rFonts w:ascii="Arial" w:hAnsi="Arial" w:cs="Arial"/>
          <w:szCs w:val="24"/>
        </w:rPr>
        <w:t xml:space="preserve">the </w:t>
      </w:r>
      <w:r w:rsidR="00472499" w:rsidRPr="00C61D25">
        <w:rPr>
          <w:rFonts w:ascii="Arial" w:hAnsi="Arial" w:cs="Arial"/>
          <w:i/>
        </w:rPr>
        <w:t>ssb1</w:t>
      </w:r>
      <w:r w:rsidR="00472499" w:rsidRPr="00C61D25">
        <w:rPr>
          <w:rFonts w:ascii="Arial" w:hAnsi="Arial" w:cs="Arial"/>
        </w:rPr>
        <w:t>Δ</w:t>
      </w:r>
      <w:r w:rsidR="00C75377">
        <w:rPr>
          <w:rFonts w:ascii="Arial" w:hAnsi="Arial" w:cs="Arial"/>
          <w:szCs w:val="24"/>
        </w:rPr>
        <w:t xml:space="preserve"> </w:t>
      </w:r>
      <w:r>
        <w:rPr>
          <w:rFonts w:ascii="Arial" w:hAnsi="Arial" w:cs="Arial"/>
          <w:szCs w:val="24"/>
        </w:rPr>
        <w:t>mutant.</w:t>
      </w:r>
      <w:r w:rsidR="00431011">
        <w:rPr>
          <w:rFonts w:ascii="Arial" w:hAnsi="Arial" w:cs="Arial"/>
          <w:szCs w:val="24"/>
        </w:rPr>
        <w:t xml:space="preserve"> Here, the global effects of S</w:t>
      </w:r>
      <w:r w:rsidR="00472499">
        <w:rPr>
          <w:rFonts w:ascii="Arial" w:hAnsi="Arial" w:cs="Arial"/>
          <w:szCs w:val="24"/>
        </w:rPr>
        <w:t>sb1p</w:t>
      </w:r>
      <w:r w:rsidR="00431011">
        <w:rPr>
          <w:rFonts w:ascii="Arial" w:hAnsi="Arial" w:cs="Arial"/>
          <w:szCs w:val="24"/>
        </w:rPr>
        <w:t xml:space="preserve"> absence are observed, leading to a marked attenuation of the </w:t>
      </w:r>
      <w:r w:rsidR="002F5C6C">
        <w:rPr>
          <w:rFonts w:ascii="Arial" w:hAnsi="Arial" w:cs="Arial"/>
          <w:szCs w:val="24"/>
        </w:rPr>
        <w:t xml:space="preserve">main </w:t>
      </w:r>
      <w:r w:rsidR="00431011">
        <w:rPr>
          <w:rFonts w:ascii="Arial" w:hAnsi="Arial" w:cs="Arial"/>
          <w:szCs w:val="24"/>
        </w:rPr>
        <w:t xml:space="preserve">Hsp12p and Hsp26p increase </w:t>
      </w:r>
      <w:r w:rsidR="002F5C6C">
        <w:rPr>
          <w:rFonts w:ascii="Arial" w:hAnsi="Arial" w:cs="Arial"/>
          <w:szCs w:val="24"/>
        </w:rPr>
        <w:t>and a generally weaker response across all the related heat</w:t>
      </w:r>
      <w:r w:rsidR="005E2CE4">
        <w:rPr>
          <w:rFonts w:ascii="Arial" w:hAnsi="Arial" w:cs="Arial"/>
          <w:szCs w:val="24"/>
        </w:rPr>
        <w:t xml:space="preserve"> </w:t>
      </w:r>
      <w:r w:rsidR="002F5C6C">
        <w:rPr>
          <w:rFonts w:ascii="Arial" w:hAnsi="Arial" w:cs="Arial"/>
          <w:szCs w:val="24"/>
        </w:rPr>
        <w:t xml:space="preserve">shock </w:t>
      </w:r>
      <w:r w:rsidR="0040565C">
        <w:rPr>
          <w:rFonts w:ascii="Arial" w:hAnsi="Arial" w:cs="Arial"/>
          <w:szCs w:val="24"/>
        </w:rPr>
        <w:t>factors</w:t>
      </w:r>
      <w:r w:rsidR="002F5C6C">
        <w:rPr>
          <w:rFonts w:ascii="Arial" w:hAnsi="Arial" w:cs="Arial"/>
          <w:szCs w:val="24"/>
        </w:rPr>
        <w:t xml:space="preserve">. It is apparent that the loss of this key RAC associated Hsp70 prevents the cell from eliciting a full HSR, and it has knock-on effects on several areas of the chaperone network. For example, </w:t>
      </w:r>
      <w:r w:rsidR="009364E6">
        <w:rPr>
          <w:rFonts w:ascii="Arial" w:hAnsi="Arial" w:cs="Arial"/>
          <w:szCs w:val="24"/>
        </w:rPr>
        <w:t>Mdj1 i</w:t>
      </w:r>
      <w:r w:rsidR="002F5C6C">
        <w:rPr>
          <w:rFonts w:ascii="Arial" w:hAnsi="Arial" w:cs="Arial"/>
          <w:szCs w:val="24"/>
        </w:rPr>
        <w:t>ncrease</w:t>
      </w:r>
      <w:r w:rsidR="009364E6">
        <w:rPr>
          <w:rFonts w:ascii="Arial" w:hAnsi="Arial" w:cs="Arial"/>
          <w:szCs w:val="24"/>
        </w:rPr>
        <w:t xml:space="preserve">s by 240 </w:t>
      </w:r>
      <w:proofErr w:type="spellStart"/>
      <w:r w:rsidR="009364E6">
        <w:rPr>
          <w:rFonts w:ascii="Arial" w:hAnsi="Arial" w:cs="Arial"/>
          <w:szCs w:val="24"/>
        </w:rPr>
        <w:t>mins</w:t>
      </w:r>
      <w:proofErr w:type="spellEnd"/>
      <w:r w:rsidR="009364E6">
        <w:rPr>
          <w:rFonts w:ascii="Arial" w:hAnsi="Arial" w:cs="Arial"/>
          <w:szCs w:val="24"/>
        </w:rPr>
        <w:t xml:space="preserve">; </w:t>
      </w:r>
      <w:r w:rsidR="002F5C6C">
        <w:rPr>
          <w:rFonts w:ascii="Arial" w:hAnsi="Arial" w:cs="Arial"/>
          <w:szCs w:val="24"/>
        </w:rPr>
        <w:t>Mdj</w:t>
      </w:r>
      <w:r w:rsidR="009364E6">
        <w:rPr>
          <w:rFonts w:ascii="Arial" w:hAnsi="Arial" w:cs="Arial"/>
          <w:szCs w:val="24"/>
        </w:rPr>
        <w:t xml:space="preserve">1 is </w:t>
      </w:r>
      <w:r w:rsidR="002F5C6C">
        <w:rPr>
          <w:rFonts w:ascii="Arial" w:hAnsi="Arial" w:cs="Arial"/>
          <w:szCs w:val="24"/>
        </w:rPr>
        <w:t xml:space="preserve">a mitochondrial Hsp40 that is highly connected in the chaperone network and </w:t>
      </w:r>
      <w:r w:rsidR="00117CD0">
        <w:rPr>
          <w:rFonts w:ascii="Arial" w:hAnsi="Arial" w:cs="Arial"/>
          <w:szCs w:val="24"/>
        </w:rPr>
        <w:t xml:space="preserve">involved in many key functions including folding of nascent peptides and degradation of </w:t>
      </w:r>
      <w:proofErr w:type="spellStart"/>
      <w:r w:rsidR="00117CD0">
        <w:rPr>
          <w:rFonts w:ascii="Arial" w:hAnsi="Arial" w:cs="Arial"/>
          <w:szCs w:val="24"/>
        </w:rPr>
        <w:t>misfolded</w:t>
      </w:r>
      <w:proofErr w:type="spellEnd"/>
      <w:r w:rsidR="00117CD0">
        <w:rPr>
          <w:rFonts w:ascii="Arial" w:hAnsi="Arial" w:cs="Arial"/>
          <w:szCs w:val="24"/>
        </w:rPr>
        <w:t xml:space="preserve"> </w:t>
      </w:r>
      <w:r w:rsidR="00117CD0">
        <w:rPr>
          <w:rFonts w:ascii="Arial" w:hAnsi="Arial" w:cs="Arial"/>
          <w:szCs w:val="24"/>
        </w:rPr>
        <w:lastRenderedPageBreak/>
        <w:t>proteins</w:t>
      </w:r>
      <w:r w:rsidR="00FB0AB5">
        <w:rPr>
          <w:rFonts w:ascii="Arial" w:hAnsi="Arial" w:cs="Arial"/>
          <w:szCs w:val="24"/>
        </w:rPr>
        <w:fldChar w:fldCharType="begin">
          <w:fldData xml:space="preserve">PEVuZE5vdGU+PENpdGU+PEF1dGhvcj5XYWduZXI8L0F1dGhvcj48WWVhcj4xOTk0PC9ZZWFyPjxS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</w:fldData>
        </w:fldChar>
      </w:r>
      <w:r w:rsidR="00335A73">
        <w:rPr>
          <w:rFonts w:ascii="Arial" w:hAnsi="Arial" w:cs="Arial"/>
          <w:szCs w:val="24"/>
        </w:rPr>
        <w:instrText xml:space="preserve"> ADDIN EN.CITE </w:instrText>
      </w:r>
      <w:r w:rsidR="00335A73">
        <w:rPr>
          <w:rFonts w:ascii="Arial" w:hAnsi="Arial" w:cs="Arial"/>
          <w:szCs w:val="24"/>
        </w:rPr>
        <w:fldChar w:fldCharType="begin">
          <w:fldData xml:space="preserve">PEVuZE5vdGU+PENpdGU+PEF1dGhvcj5XYWduZXI8L0F1dGhvcj48WWVhcj4xOTk0PC9ZZWFyPjxS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</w:fldData>
        </w:fldChar>
      </w:r>
      <w:r w:rsidR="00335A73">
        <w:rPr>
          <w:rFonts w:ascii="Arial" w:hAnsi="Arial" w:cs="Arial"/>
          <w:szCs w:val="24"/>
        </w:rPr>
        <w:instrText xml:space="preserve"> ADDIN EN.CITE.DATA </w:instrText>
      </w:r>
      <w:r w:rsidR="00335A73">
        <w:rPr>
          <w:rFonts w:ascii="Arial" w:hAnsi="Arial" w:cs="Arial"/>
          <w:szCs w:val="24"/>
        </w:rPr>
      </w:r>
      <w:r w:rsidR="00335A73">
        <w:rPr>
          <w:rFonts w:ascii="Arial" w:hAnsi="Arial" w:cs="Arial"/>
          <w:szCs w:val="24"/>
        </w:rPr>
        <w:fldChar w:fldCharType="end"/>
      </w:r>
      <w:r w:rsidR="00FB0AB5">
        <w:rPr>
          <w:rFonts w:ascii="Arial" w:hAnsi="Arial" w:cs="Arial"/>
          <w:szCs w:val="24"/>
        </w:rPr>
      </w:r>
      <w:r w:rsidR="00FB0AB5">
        <w:rPr>
          <w:rFonts w:ascii="Arial" w:hAnsi="Arial" w:cs="Arial"/>
          <w:szCs w:val="24"/>
        </w:rPr>
        <w:fldChar w:fldCharType="separate"/>
      </w:r>
      <w:r w:rsidR="00335A73" w:rsidRPr="00335A73">
        <w:rPr>
          <w:rFonts w:ascii="Arial" w:hAnsi="Arial" w:cs="Arial"/>
          <w:noProof/>
          <w:szCs w:val="24"/>
          <w:vertAlign w:val="superscript"/>
        </w:rPr>
        <w:t>66, 67</w:t>
      </w:r>
      <w:r w:rsidR="00FB0AB5">
        <w:rPr>
          <w:rFonts w:ascii="Arial" w:hAnsi="Arial" w:cs="Arial"/>
          <w:szCs w:val="24"/>
        </w:rPr>
        <w:fldChar w:fldCharType="end"/>
      </w:r>
      <w:r w:rsidR="0040565C">
        <w:rPr>
          <w:rFonts w:ascii="Arial" w:hAnsi="Arial" w:cs="Arial"/>
          <w:szCs w:val="24"/>
        </w:rPr>
        <w:t xml:space="preserve"> </w:t>
      </w:r>
      <w:r w:rsidR="00117CD0">
        <w:rPr>
          <w:rFonts w:ascii="Arial" w:hAnsi="Arial" w:cs="Arial"/>
          <w:szCs w:val="24"/>
        </w:rPr>
        <w:t xml:space="preserve">– which </w:t>
      </w:r>
      <w:r w:rsidR="0040565C">
        <w:rPr>
          <w:rFonts w:ascii="Arial" w:hAnsi="Arial" w:cs="Arial"/>
          <w:szCs w:val="24"/>
        </w:rPr>
        <w:t xml:space="preserve">are </w:t>
      </w:r>
      <w:r w:rsidR="00117CD0">
        <w:rPr>
          <w:rFonts w:ascii="Arial" w:hAnsi="Arial" w:cs="Arial"/>
          <w:szCs w:val="24"/>
        </w:rPr>
        <w:t xml:space="preserve">presumed </w:t>
      </w:r>
      <w:r w:rsidR="0040565C">
        <w:rPr>
          <w:rFonts w:ascii="Arial" w:hAnsi="Arial" w:cs="Arial"/>
          <w:szCs w:val="24"/>
        </w:rPr>
        <w:t xml:space="preserve">to </w:t>
      </w:r>
      <w:r w:rsidR="00117CD0">
        <w:rPr>
          <w:rFonts w:ascii="Arial" w:hAnsi="Arial" w:cs="Arial"/>
          <w:szCs w:val="24"/>
        </w:rPr>
        <w:t>accrue at high</w:t>
      </w:r>
      <w:r w:rsidR="009364E6">
        <w:rPr>
          <w:rFonts w:ascii="Arial" w:hAnsi="Arial" w:cs="Arial"/>
          <w:szCs w:val="24"/>
        </w:rPr>
        <w:t>er</w:t>
      </w:r>
      <w:r w:rsidR="00117CD0">
        <w:rPr>
          <w:rFonts w:ascii="Arial" w:hAnsi="Arial" w:cs="Arial"/>
          <w:szCs w:val="24"/>
        </w:rPr>
        <w:t xml:space="preserve"> rates in the absence of S</w:t>
      </w:r>
      <w:r w:rsidR="00472499">
        <w:rPr>
          <w:rFonts w:ascii="Arial" w:hAnsi="Arial" w:cs="Arial"/>
          <w:szCs w:val="24"/>
        </w:rPr>
        <w:t>sb1p</w:t>
      </w:r>
      <w:r w:rsidR="00117CD0">
        <w:rPr>
          <w:rFonts w:ascii="Arial" w:hAnsi="Arial" w:cs="Arial"/>
          <w:szCs w:val="24"/>
        </w:rPr>
        <w:t xml:space="preserve"> under heat stress.</w:t>
      </w:r>
      <w:r w:rsidR="00431011">
        <w:rPr>
          <w:rFonts w:ascii="Arial" w:hAnsi="Arial" w:cs="Arial"/>
          <w:szCs w:val="24"/>
        </w:rPr>
        <w:t xml:space="preserve"> </w:t>
      </w:r>
      <w:r w:rsidR="001B33FE">
        <w:rPr>
          <w:rFonts w:ascii="Arial" w:hAnsi="Arial" w:cs="Arial"/>
          <w:szCs w:val="24"/>
        </w:rPr>
        <w:t>S</w:t>
      </w:r>
      <w:r w:rsidR="00472499">
        <w:rPr>
          <w:rFonts w:ascii="Arial" w:hAnsi="Arial" w:cs="Arial"/>
          <w:szCs w:val="24"/>
        </w:rPr>
        <w:t>sa3p</w:t>
      </w:r>
      <w:r w:rsidR="001B33FE">
        <w:rPr>
          <w:rFonts w:ascii="Arial" w:hAnsi="Arial" w:cs="Arial"/>
          <w:szCs w:val="24"/>
        </w:rPr>
        <w:t xml:space="preserve"> also shows a marked decrease at 240 </w:t>
      </w:r>
      <w:proofErr w:type="spellStart"/>
      <w:r w:rsidR="001B33FE">
        <w:rPr>
          <w:rFonts w:ascii="Arial" w:hAnsi="Arial" w:cs="Arial"/>
          <w:szCs w:val="24"/>
        </w:rPr>
        <w:t>mins</w:t>
      </w:r>
      <w:proofErr w:type="spellEnd"/>
      <w:r w:rsidR="001B33FE">
        <w:rPr>
          <w:rFonts w:ascii="Arial" w:hAnsi="Arial" w:cs="Arial"/>
          <w:szCs w:val="24"/>
        </w:rPr>
        <w:t xml:space="preserve"> and the Erj5p effect is lost. </w:t>
      </w:r>
    </w:p>
    <w:p w14:paraId="01A8D762" w14:textId="02C8CC9E" w:rsidR="00E008F9" w:rsidRDefault="0040565C" w:rsidP="00712158">
      <w:pPr>
        <w:spacing w:line="360" w:lineRule="auto"/>
        <w:jc w:val="both"/>
        <w:rPr>
          <w:rFonts w:ascii="Arial" w:hAnsi="Arial" w:cs="Arial"/>
          <w:szCs w:val="24"/>
        </w:rPr>
      </w:pPr>
      <w:r>
        <w:rPr>
          <w:rFonts w:ascii="Arial" w:hAnsi="Arial" w:cs="Arial"/>
          <w:szCs w:val="24"/>
        </w:rPr>
        <w:t xml:space="preserve">In parallel to </w:t>
      </w:r>
      <w:r w:rsidR="003578E3">
        <w:rPr>
          <w:rFonts w:ascii="Arial" w:hAnsi="Arial" w:cs="Arial"/>
          <w:szCs w:val="24"/>
        </w:rPr>
        <w:t xml:space="preserve">the chaperones, </w:t>
      </w:r>
      <w:r w:rsidR="009364E6">
        <w:rPr>
          <w:rFonts w:ascii="Arial" w:hAnsi="Arial" w:cs="Arial"/>
          <w:szCs w:val="24"/>
        </w:rPr>
        <w:t xml:space="preserve">we also examined attendant changes in their target proteomes inferred from </w:t>
      </w:r>
      <w:r w:rsidR="003578E3">
        <w:rPr>
          <w:rFonts w:ascii="Arial" w:hAnsi="Arial" w:cs="Arial"/>
          <w:szCs w:val="24"/>
        </w:rPr>
        <w:t xml:space="preserve">cognate </w:t>
      </w:r>
      <w:r w:rsidR="009364E6">
        <w:rPr>
          <w:rFonts w:ascii="Arial" w:hAnsi="Arial" w:cs="Arial"/>
          <w:szCs w:val="24"/>
        </w:rPr>
        <w:t xml:space="preserve">interactions </w:t>
      </w:r>
      <w:r w:rsidR="003578E3">
        <w:rPr>
          <w:rFonts w:ascii="Arial" w:hAnsi="Arial" w:cs="Arial"/>
          <w:szCs w:val="24"/>
        </w:rPr>
        <w:t>mapped by affinity-purification studies</w:t>
      </w:r>
      <w:r w:rsidR="003578E3">
        <w:rPr>
          <w:rFonts w:ascii="Arial" w:hAnsi="Arial" w:cs="Arial"/>
          <w:szCs w:val="24"/>
        </w:rPr>
        <w:fldChar w:fldCharType="begin"/>
      </w:r>
      <w:r w:rsidR="00AE719B">
        <w:rPr>
          <w:rFonts w:ascii="Arial" w:hAnsi="Arial" w:cs="Arial"/>
          <w:szCs w:val="24"/>
        </w:rPr>
        <w:instrText xml:space="preserve"> ADDIN EN.CITE &lt;EndNote&gt;&lt;Cite&gt;&lt;Author&gt;Gong&lt;/Author&gt;&lt;Year&gt;2009&lt;/Year&gt;&lt;RecNum&gt;68&lt;/RecNum&gt;&lt;DisplayText&gt;&lt;style face="superscript"&gt;41&lt;/style&gt;&lt;/DisplayText&gt;&lt;record&gt;&lt;rec-number&gt;68&lt;/rec-number&gt;&lt;foreign-keys&gt;&lt;key app="EN" db-id="92pspdrpxt95sce00eqva5seppwwda5zfrsx" timestamp="1495706540"&gt;68&lt;/key&gt;&lt;/foreign-keys&gt;&lt;ref-type name="Journal Article"&gt;17&lt;/ref-type&gt;&lt;contributors&gt;&lt;authors&gt;&lt;author&gt;Gong, Y.&lt;/author&gt;&lt;author&gt;Kakihara, Y.&lt;/author&gt;&lt;author&gt;Krogan, N.&lt;/author&gt;&lt;author&gt;Greenblatt, J.&lt;/author&gt;&lt;author&gt;Emili, A.&lt;/author&gt;&lt;author&gt;Zhang, Z.&lt;/author&gt;&lt;author&gt;Houry, W. A.&lt;/author&gt;&lt;/authors&gt;&lt;/contributors&gt;&lt;auth-address&gt;Banting and Best Department of Medical Research, Terrence Donnelly Centre for Cellular and Biomolecular Research, University of Toronto, Toronto, Ontario, Canada.&lt;/auth-address&gt;&lt;titles&gt;&lt;title&gt;An atlas of chaperone-protein interactions in Saccharomyces cerevisiae: implications to protein folding pathways in the cell&lt;/title&gt;&lt;secondary-title&gt;Mol Syst Biol&lt;/secondary-title&gt;&lt;/titles&gt;&lt;periodical&gt;&lt;full-title&gt;Mol Syst Biol&lt;/full-title&gt;&lt;/periodical&gt;&lt;pages&gt;275&lt;/pages&gt;&lt;volume&gt;5&lt;/volume&gt;&lt;keywords&gt;&lt;keyword&gt;Molecular Chaperones/analysis/*metabolism&lt;/keyword&gt;&lt;keyword&gt;Protein Folding&lt;/keyword&gt;&lt;keyword&gt;Protein Interaction Mapping/methods&lt;/keyword&gt;&lt;keyword&gt;Protein Structure, Tertiary&lt;/keyword&gt;&lt;keyword&gt;Saccharomyces cerevisiae Proteins/analysis/*metabolism&lt;/keyword&gt;&lt;keyword&gt;Signal Transduction&lt;/keyword&gt;&lt;/keywords&gt;&lt;dates&gt;&lt;year&gt;2009&lt;/year&gt;&lt;/dates&gt;&lt;isbn&gt;1744-4292 (Electronic)&amp;#xD;1744-4292 (Linking)&lt;/isbn&gt;&lt;accession-num&gt;19536198&lt;/accession-num&gt;&lt;urls&gt;&lt;related-urls&gt;&lt;url&gt;https://www.ncbi.nlm.nih.gov/pubmed/19536198&lt;/url&gt;&lt;/related-urls&gt;&lt;/urls&gt;&lt;custom2&gt;PMC2710862&lt;/custom2&gt;&lt;electronic-resource-num&gt;10.1038/msb.2009.26&lt;/electronic-resource-num&gt;&lt;/record&gt;&lt;/Cite&gt;&lt;/EndNote&gt;</w:instrText>
      </w:r>
      <w:r w:rsidR="003578E3">
        <w:rPr>
          <w:rFonts w:ascii="Arial" w:hAnsi="Arial" w:cs="Arial"/>
          <w:szCs w:val="24"/>
        </w:rPr>
        <w:fldChar w:fldCharType="separate"/>
      </w:r>
      <w:r w:rsidR="00AE719B" w:rsidRPr="00AE719B">
        <w:rPr>
          <w:rFonts w:ascii="Arial" w:hAnsi="Arial" w:cs="Arial"/>
          <w:noProof/>
          <w:szCs w:val="24"/>
          <w:vertAlign w:val="superscript"/>
        </w:rPr>
        <w:t>41</w:t>
      </w:r>
      <w:r w:rsidR="003578E3">
        <w:rPr>
          <w:rFonts w:ascii="Arial" w:hAnsi="Arial" w:cs="Arial"/>
          <w:szCs w:val="24"/>
        </w:rPr>
        <w:fldChar w:fldCharType="end"/>
      </w:r>
      <w:r w:rsidR="003578E3">
        <w:rPr>
          <w:rFonts w:ascii="Arial" w:hAnsi="Arial" w:cs="Arial"/>
          <w:szCs w:val="24"/>
        </w:rPr>
        <w:t xml:space="preserve">, </w:t>
      </w:r>
      <w:r w:rsidR="009364E6">
        <w:rPr>
          <w:rFonts w:ascii="Arial" w:hAnsi="Arial" w:cs="Arial"/>
          <w:szCs w:val="24"/>
        </w:rPr>
        <w:t>shown o</w:t>
      </w:r>
      <w:r w:rsidR="003578E3">
        <w:rPr>
          <w:rFonts w:ascii="Arial" w:hAnsi="Arial" w:cs="Arial"/>
          <w:szCs w:val="24"/>
        </w:rPr>
        <w:t xml:space="preserve">n the right in </w:t>
      </w:r>
      <w:r w:rsidR="003578E3" w:rsidRPr="008F6851">
        <w:rPr>
          <w:rFonts w:ascii="Arial" w:hAnsi="Arial" w:cs="Arial"/>
          <w:b/>
          <w:szCs w:val="24"/>
        </w:rPr>
        <w:t>Figure 6</w:t>
      </w:r>
      <w:r w:rsidR="003578E3">
        <w:rPr>
          <w:rFonts w:ascii="Arial" w:hAnsi="Arial" w:cs="Arial"/>
          <w:szCs w:val="24"/>
        </w:rPr>
        <w:t xml:space="preserve">. </w:t>
      </w:r>
      <w:r w:rsidR="009364E6">
        <w:rPr>
          <w:rFonts w:ascii="Arial" w:hAnsi="Arial" w:cs="Arial"/>
          <w:szCs w:val="24"/>
        </w:rPr>
        <w:t xml:space="preserve">A key feature here is the </w:t>
      </w:r>
      <w:r w:rsidR="003578E3">
        <w:rPr>
          <w:rFonts w:ascii="Arial" w:hAnsi="Arial" w:cs="Arial"/>
          <w:szCs w:val="24"/>
        </w:rPr>
        <w:t xml:space="preserve">high correspondence </w:t>
      </w:r>
      <w:r w:rsidR="009364E6">
        <w:rPr>
          <w:rFonts w:ascii="Arial" w:hAnsi="Arial" w:cs="Arial"/>
          <w:szCs w:val="24"/>
        </w:rPr>
        <w:t xml:space="preserve">between </w:t>
      </w:r>
      <w:proofErr w:type="gramStart"/>
      <w:r w:rsidR="003578E3">
        <w:rPr>
          <w:rFonts w:ascii="Arial" w:hAnsi="Arial" w:cs="Arial"/>
          <w:szCs w:val="24"/>
        </w:rPr>
        <w:t>chaperone</w:t>
      </w:r>
      <w:proofErr w:type="gramEnd"/>
      <w:r w:rsidR="009364E6">
        <w:rPr>
          <w:rFonts w:ascii="Arial" w:hAnsi="Arial" w:cs="Arial"/>
          <w:szCs w:val="24"/>
        </w:rPr>
        <w:t xml:space="preserve"> abundance changes and </w:t>
      </w:r>
      <w:r w:rsidR="00EE69E3">
        <w:rPr>
          <w:rFonts w:ascii="Arial" w:hAnsi="Arial" w:cs="Arial"/>
          <w:szCs w:val="24"/>
        </w:rPr>
        <w:t xml:space="preserve">their </w:t>
      </w:r>
      <w:r w:rsidR="003578E3">
        <w:rPr>
          <w:rFonts w:ascii="Arial" w:hAnsi="Arial" w:cs="Arial"/>
          <w:szCs w:val="24"/>
        </w:rPr>
        <w:t>mapped target proteins</w:t>
      </w:r>
      <w:r w:rsidR="009364E6">
        <w:rPr>
          <w:rFonts w:ascii="Arial" w:hAnsi="Arial" w:cs="Arial"/>
          <w:szCs w:val="24"/>
        </w:rPr>
        <w:t xml:space="preserve">, which </w:t>
      </w:r>
      <w:r w:rsidR="00D5163C">
        <w:rPr>
          <w:rFonts w:ascii="Arial" w:hAnsi="Arial" w:cs="Arial"/>
          <w:szCs w:val="24"/>
        </w:rPr>
        <w:t>display corre</w:t>
      </w:r>
      <w:r w:rsidR="00335A73">
        <w:rPr>
          <w:rFonts w:ascii="Arial" w:hAnsi="Arial" w:cs="Arial"/>
          <w:szCs w:val="24"/>
        </w:rPr>
        <w:t>lated changes</w:t>
      </w:r>
      <w:r w:rsidR="00D5163C">
        <w:rPr>
          <w:rFonts w:ascii="Arial" w:hAnsi="Arial" w:cs="Arial"/>
          <w:szCs w:val="24"/>
        </w:rPr>
        <w:t xml:space="preserve"> </w:t>
      </w:r>
      <w:r w:rsidR="003578E3">
        <w:rPr>
          <w:rFonts w:ascii="Arial" w:hAnsi="Arial" w:cs="Arial"/>
          <w:szCs w:val="24"/>
        </w:rPr>
        <w:t xml:space="preserve">during the heat stress. </w:t>
      </w:r>
      <w:r w:rsidR="00D5163C">
        <w:rPr>
          <w:rFonts w:ascii="Arial" w:hAnsi="Arial" w:cs="Arial"/>
          <w:szCs w:val="24"/>
        </w:rPr>
        <w:t>For each chaperone, we display t</w:t>
      </w:r>
      <w:r w:rsidR="003578E3">
        <w:rPr>
          <w:rFonts w:ascii="Arial" w:hAnsi="Arial" w:cs="Arial"/>
          <w:szCs w:val="24"/>
        </w:rPr>
        <w:t xml:space="preserve">he fraction of </w:t>
      </w:r>
      <w:r w:rsidR="000B7BE0">
        <w:rPr>
          <w:rFonts w:ascii="Arial" w:hAnsi="Arial" w:cs="Arial"/>
          <w:szCs w:val="24"/>
        </w:rPr>
        <w:t xml:space="preserve">their target </w:t>
      </w:r>
      <w:r w:rsidR="00D5163C">
        <w:rPr>
          <w:rFonts w:ascii="Arial" w:hAnsi="Arial" w:cs="Arial"/>
          <w:szCs w:val="24"/>
        </w:rPr>
        <w:t xml:space="preserve">proteins </w:t>
      </w:r>
      <w:r w:rsidR="002D1ED9">
        <w:rPr>
          <w:rFonts w:ascii="Arial" w:hAnsi="Arial" w:cs="Arial"/>
          <w:szCs w:val="24"/>
        </w:rPr>
        <w:t>present in the differentially abundant proteins (</w:t>
      </w:r>
      <w:r w:rsidR="00082E05">
        <w:rPr>
          <w:rFonts w:ascii="Arial" w:hAnsi="Arial" w:cs="Arial"/>
          <w:szCs w:val="24"/>
        </w:rPr>
        <w:t xml:space="preserve">target rate, </w:t>
      </w:r>
      <w:r w:rsidR="002D1ED9">
        <w:rPr>
          <w:rFonts w:ascii="Arial" w:hAnsi="Arial" w:cs="Arial"/>
          <w:szCs w:val="24"/>
        </w:rPr>
        <w:t>represented by circle size in Fig 6), coloured by whether they largely increase (red) or decrease (green)</w:t>
      </w:r>
      <w:r w:rsidR="000B7BE0">
        <w:rPr>
          <w:rFonts w:ascii="Arial" w:hAnsi="Arial" w:cs="Arial"/>
          <w:szCs w:val="24"/>
        </w:rPr>
        <w:t xml:space="preserve"> in relative abundance. The</w:t>
      </w:r>
      <w:r w:rsidR="00D5163C">
        <w:rPr>
          <w:rFonts w:ascii="Arial" w:hAnsi="Arial" w:cs="Arial"/>
          <w:szCs w:val="24"/>
        </w:rPr>
        <w:t xml:space="preserve"> </w:t>
      </w:r>
      <w:r w:rsidR="000B7BE0">
        <w:rPr>
          <w:rFonts w:ascii="Arial" w:hAnsi="Arial" w:cs="Arial"/>
          <w:szCs w:val="24"/>
        </w:rPr>
        <w:t xml:space="preserve">target rate </w:t>
      </w:r>
      <w:r w:rsidR="003578E3">
        <w:rPr>
          <w:rFonts w:ascii="Arial" w:hAnsi="Arial" w:cs="Arial"/>
          <w:szCs w:val="24"/>
        </w:rPr>
        <w:t xml:space="preserve">reaches as high </w:t>
      </w:r>
      <w:r w:rsidR="003578E3" w:rsidRPr="00F92D0D">
        <w:rPr>
          <w:rFonts w:ascii="Arial" w:hAnsi="Arial" w:cs="Arial"/>
          <w:szCs w:val="24"/>
        </w:rPr>
        <w:t>as 60%</w:t>
      </w:r>
      <w:r w:rsidR="004D051C">
        <w:rPr>
          <w:rFonts w:ascii="Arial" w:hAnsi="Arial" w:cs="Arial"/>
          <w:szCs w:val="24"/>
        </w:rPr>
        <w:t xml:space="preserve"> in some cases</w:t>
      </w:r>
      <w:r w:rsidR="003578E3" w:rsidRPr="00F92D0D">
        <w:rPr>
          <w:rFonts w:ascii="Arial" w:hAnsi="Arial" w:cs="Arial"/>
          <w:szCs w:val="24"/>
        </w:rPr>
        <w:t xml:space="preserve">. We would not expect to see 100% for several reasons. </w:t>
      </w:r>
      <w:r w:rsidR="0069483C" w:rsidRPr="00F92D0D">
        <w:rPr>
          <w:rFonts w:ascii="Arial" w:hAnsi="Arial" w:cs="Arial"/>
          <w:szCs w:val="24"/>
        </w:rPr>
        <w:t xml:space="preserve">Firstly, chaperones are </w:t>
      </w:r>
      <w:r w:rsidR="00FE0437" w:rsidRPr="00F92D0D">
        <w:rPr>
          <w:rFonts w:ascii="Arial" w:hAnsi="Arial" w:cs="Arial"/>
          <w:szCs w:val="24"/>
        </w:rPr>
        <w:t xml:space="preserve">expected </w:t>
      </w:r>
      <w:r w:rsidR="0069483C" w:rsidRPr="00F92D0D">
        <w:rPr>
          <w:rFonts w:ascii="Arial" w:hAnsi="Arial" w:cs="Arial"/>
          <w:szCs w:val="24"/>
        </w:rPr>
        <w:t xml:space="preserve">to </w:t>
      </w:r>
      <w:r w:rsidR="00082E05">
        <w:rPr>
          <w:rFonts w:ascii="Arial" w:hAnsi="Arial" w:cs="Arial"/>
          <w:szCs w:val="24"/>
        </w:rPr>
        <w:t xml:space="preserve">attempt to </w:t>
      </w:r>
      <w:r w:rsidR="0069483C" w:rsidRPr="00F92D0D">
        <w:rPr>
          <w:rFonts w:ascii="Arial" w:hAnsi="Arial" w:cs="Arial"/>
          <w:szCs w:val="24"/>
        </w:rPr>
        <w:t xml:space="preserve">maintain proteostasis </w:t>
      </w:r>
      <w:r w:rsidR="00FE0437" w:rsidRPr="00F92D0D">
        <w:rPr>
          <w:rFonts w:ascii="Arial" w:hAnsi="Arial" w:cs="Arial"/>
          <w:szCs w:val="24"/>
        </w:rPr>
        <w:t xml:space="preserve">(i.e. maintain </w:t>
      </w:r>
      <w:r w:rsidR="0069483C" w:rsidRPr="00F92D0D">
        <w:rPr>
          <w:rFonts w:ascii="Arial" w:hAnsi="Arial" w:cs="Arial"/>
          <w:szCs w:val="24"/>
        </w:rPr>
        <w:t>protein substrate levels</w:t>
      </w:r>
      <w:r w:rsidR="00FE0437" w:rsidRPr="00F92D0D">
        <w:rPr>
          <w:rFonts w:ascii="Arial" w:hAnsi="Arial" w:cs="Arial"/>
          <w:szCs w:val="24"/>
        </w:rPr>
        <w:t>)</w:t>
      </w:r>
      <w:r w:rsidR="00082E05">
        <w:rPr>
          <w:rFonts w:ascii="Arial" w:hAnsi="Arial" w:cs="Arial"/>
          <w:szCs w:val="24"/>
        </w:rPr>
        <w:t xml:space="preserve"> rather than increase them.  T</w:t>
      </w:r>
      <w:r w:rsidR="0069483C" w:rsidRPr="00F92D0D">
        <w:rPr>
          <w:rFonts w:ascii="Arial" w:hAnsi="Arial" w:cs="Arial"/>
          <w:szCs w:val="24"/>
        </w:rPr>
        <w:t xml:space="preserve">herefore it is important to note we do not see a concerted </w:t>
      </w:r>
      <w:r w:rsidR="0069483C" w:rsidRPr="00F92D0D">
        <w:rPr>
          <w:rFonts w:ascii="Arial" w:hAnsi="Arial" w:cs="Arial"/>
          <w:i/>
          <w:szCs w:val="24"/>
        </w:rPr>
        <w:t>decrease</w:t>
      </w:r>
      <w:r w:rsidR="0069483C" w:rsidRPr="00F92D0D">
        <w:rPr>
          <w:rFonts w:ascii="Arial" w:hAnsi="Arial" w:cs="Arial"/>
          <w:szCs w:val="24"/>
        </w:rPr>
        <w:t xml:space="preserve"> in </w:t>
      </w:r>
      <w:r w:rsidR="00D5163C">
        <w:rPr>
          <w:rFonts w:ascii="Arial" w:hAnsi="Arial" w:cs="Arial"/>
          <w:szCs w:val="24"/>
        </w:rPr>
        <w:t>relative</w:t>
      </w:r>
      <w:r w:rsidR="0069483C" w:rsidRPr="00F92D0D">
        <w:rPr>
          <w:rFonts w:ascii="Arial" w:hAnsi="Arial" w:cs="Arial"/>
          <w:szCs w:val="24"/>
        </w:rPr>
        <w:t xml:space="preserve"> abundance for those proteins </w:t>
      </w:r>
      <w:r w:rsidR="00FE0437" w:rsidRPr="00F92D0D">
        <w:rPr>
          <w:rFonts w:ascii="Arial" w:hAnsi="Arial" w:cs="Arial"/>
          <w:szCs w:val="24"/>
        </w:rPr>
        <w:t>that</w:t>
      </w:r>
      <w:r w:rsidR="0069483C" w:rsidRPr="00F92D0D">
        <w:rPr>
          <w:rFonts w:ascii="Arial" w:hAnsi="Arial" w:cs="Arial"/>
          <w:szCs w:val="24"/>
        </w:rPr>
        <w:t xml:space="preserve"> are targets of the </w:t>
      </w:r>
      <w:r w:rsidR="00FE0437" w:rsidRPr="00F92D0D">
        <w:rPr>
          <w:rFonts w:ascii="Arial" w:hAnsi="Arial" w:cs="Arial"/>
          <w:szCs w:val="24"/>
        </w:rPr>
        <w:t xml:space="preserve">chaperones that </w:t>
      </w:r>
      <w:r w:rsidR="0069483C" w:rsidRPr="00497E46">
        <w:rPr>
          <w:rFonts w:ascii="Arial" w:hAnsi="Arial" w:cs="Arial"/>
          <w:i/>
          <w:szCs w:val="24"/>
        </w:rPr>
        <w:t>increase</w:t>
      </w:r>
      <w:r w:rsidR="0069483C" w:rsidRPr="00F92D0D">
        <w:rPr>
          <w:rFonts w:ascii="Arial" w:hAnsi="Arial" w:cs="Arial"/>
          <w:szCs w:val="24"/>
        </w:rPr>
        <w:t xml:space="preserve"> in abundance</w:t>
      </w:r>
      <w:r w:rsidR="00D5163C">
        <w:rPr>
          <w:rFonts w:ascii="Arial" w:hAnsi="Arial" w:cs="Arial"/>
          <w:szCs w:val="24"/>
        </w:rPr>
        <w:t xml:space="preserve">. </w:t>
      </w:r>
      <w:r w:rsidR="0069483C" w:rsidRPr="00F92D0D">
        <w:rPr>
          <w:rFonts w:ascii="Arial" w:hAnsi="Arial" w:cs="Arial"/>
          <w:szCs w:val="24"/>
        </w:rPr>
        <w:t xml:space="preserve"> Interestingly, chaperones also function by targeting </w:t>
      </w:r>
      <w:proofErr w:type="spellStart"/>
      <w:r w:rsidR="0069483C" w:rsidRPr="00F92D0D">
        <w:rPr>
          <w:rFonts w:ascii="Arial" w:hAnsi="Arial" w:cs="Arial"/>
          <w:szCs w:val="24"/>
        </w:rPr>
        <w:t>misfolded</w:t>
      </w:r>
      <w:proofErr w:type="spellEnd"/>
      <w:r w:rsidR="0069483C" w:rsidRPr="00F92D0D">
        <w:rPr>
          <w:rFonts w:ascii="Arial" w:hAnsi="Arial" w:cs="Arial"/>
          <w:szCs w:val="24"/>
        </w:rPr>
        <w:t xml:space="preserve"> clients for degradation pathways, a route to a nominal decrease in abundance. However, we do not observe this phenomenon directly in the quantitative proteomic data. Finally, shotgun proteomics remains a</w:t>
      </w:r>
      <w:r w:rsidR="003578E3" w:rsidRPr="00F92D0D">
        <w:rPr>
          <w:rFonts w:ascii="Arial" w:hAnsi="Arial" w:cs="Arial"/>
          <w:szCs w:val="24"/>
        </w:rPr>
        <w:t xml:space="preserve"> stochastic </w:t>
      </w:r>
      <w:r w:rsidR="0069483C" w:rsidRPr="00F92D0D">
        <w:rPr>
          <w:rFonts w:ascii="Arial" w:hAnsi="Arial" w:cs="Arial"/>
          <w:szCs w:val="24"/>
        </w:rPr>
        <w:t xml:space="preserve">technique </w:t>
      </w:r>
      <w:proofErr w:type="gramStart"/>
      <w:r w:rsidR="0069483C" w:rsidRPr="00F92D0D">
        <w:rPr>
          <w:rFonts w:ascii="Arial" w:hAnsi="Arial" w:cs="Arial"/>
          <w:szCs w:val="24"/>
        </w:rPr>
        <w:t>that under</w:t>
      </w:r>
      <w:r w:rsidR="00FE0437" w:rsidRPr="00F92D0D">
        <w:rPr>
          <w:rFonts w:ascii="Arial" w:hAnsi="Arial" w:cs="Arial"/>
          <w:szCs w:val="24"/>
        </w:rPr>
        <w:t>-</w:t>
      </w:r>
      <w:r w:rsidR="003578E3" w:rsidRPr="00F92D0D">
        <w:rPr>
          <w:rFonts w:ascii="Arial" w:hAnsi="Arial" w:cs="Arial"/>
          <w:szCs w:val="24"/>
        </w:rPr>
        <w:t>sampl</w:t>
      </w:r>
      <w:r w:rsidR="0069483C" w:rsidRPr="00F92D0D">
        <w:rPr>
          <w:rFonts w:ascii="Arial" w:hAnsi="Arial" w:cs="Arial"/>
          <w:szCs w:val="24"/>
        </w:rPr>
        <w:t>e</w:t>
      </w:r>
      <w:r w:rsidR="00082E05">
        <w:rPr>
          <w:rFonts w:ascii="Arial" w:hAnsi="Arial" w:cs="Arial"/>
          <w:szCs w:val="24"/>
        </w:rPr>
        <w:t>s</w:t>
      </w:r>
      <w:proofErr w:type="gramEnd"/>
      <w:r w:rsidR="003578E3" w:rsidRPr="00F92D0D">
        <w:rPr>
          <w:rFonts w:ascii="Arial" w:hAnsi="Arial" w:cs="Arial"/>
          <w:szCs w:val="24"/>
        </w:rPr>
        <w:t xml:space="preserve"> the proteome</w:t>
      </w:r>
      <w:r w:rsidR="00082E05">
        <w:rPr>
          <w:rFonts w:ascii="Arial" w:hAnsi="Arial" w:cs="Arial"/>
          <w:szCs w:val="24"/>
        </w:rPr>
        <w:t xml:space="preserve">, resulting in </w:t>
      </w:r>
      <w:r w:rsidR="00FE0437" w:rsidRPr="00F92D0D">
        <w:rPr>
          <w:rFonts w:ascii="Arial" w:hAnsi="Arial" w:cs="Arial"/>
          <w:szCs w:val="24"/>
        </w:rPr>
        <w:t xml:space="preserve">some undetected proteins from each chaperone target set.  We also note that the </w:t>
      </w:r>
      <w:r w:rsidR="003578E3" w:rsidRPr="00F92D0D">
        <w:rPr>
          <w:rFonts w:ascii="Arial" w:hAnsi="Arial" w:cs="Arial"/>
          <w:szCs w:val="24"/>
        </w:rPr>
        <w:t xml:space="preserve">data </w:t>
      </w:r>
      <w:r w:rsidR="00FE0437" w:rsidRPr="00F92D0D">
        <w:rPr>
          <w:rFonts w:ascii="Arial" w:hAnsi="Arial" w:cs="Arial"/>
          <w:szCs w:val="24"/>
        </w:rPr>
        <w:t xml:space="preserve">offers strong </w:t>
      </w:r>
      <w:r w:rsidR="003578E3" w:rsidRPr="00F92D0D">
        <w:rPr>
          <w:rFonts w:ascii="Arial" w:hAnsi="Arial" w:cs="Arial"/>
          <w:szCs w:val="24"/>
        </w:rPr>
        <w:t xml:space="preserve">support </w:t>
      </w:r>
      <w:r w:rsidR="00FE0437" w:rsidRPr="00F92D0D">
        <w:rPr>
          <w:rFonts w:ascii="Arial" w:hAnsi="Arial" w:cs="Arial"/>
          <w:szCs w:val="24"/>
        </w:rPr>
        <w:t xml:space="preserve">for </w:t>
      </w:r>
      <w:r w:rsidR="003578E3" w:rsidRPr="00F92D0D">
        <w:rPr>
          <w:rFonts w:ascii="Arial" w:hAnsi="Arial" w:cs="Arial"/>
          <w:szCs w:val="24"/>
        </w:rPr>
        <w:t xml:space="preserve">the </w:t>
      </w:r>
      <w:r w:rsidR="00FE0437" w:rsidRPr="00F92D0D">
        <w:rPr>
          <w:rFonts w:ascii="Arial" w:hAnsi="Arial" w:cs="Arial"/>
          <w:szCs w:val="24"/>
        </w:rPr>
        <w:t xml:space="preserve">validity of the protein </w:t>
      </w:r>
      <w:r w:rsidR="00E008F9" w:rsidRPr="00F92D0D">
        <w:rPr>
          <w:rFonts w:ascii="Arial" w:hAnsi="Arial" w:cs="Arial"/>
          <w:szCs w:val="24"/>
        </w:rPr>
        <w:t>interactome data</w:t>
      </w:r>
      <w:r w:rsidR="00FE0437" w:rsidRPr="00F92D0D">
        <w:rPr>
          <w:rFonts w:ascii="Arial" w:hAnsi="Arial" w:cs="Arial"/>
          <w:szCs w:val="24"/>
        </w:rPr>
        <w:t xml:space="preserve">, with a direct </w:t>
      </w:r>
      <w:r w:rsidR="00E008F9" w:rsidRPr="00F92D0D">
        <w:rPr>
          <w:rFonts w:ascii="Arial" w:hAnsi="Arial" w:cs="Arial"/>
          <w:szCs w:val="24"/>
        </w:rPr>
        <w:t>demonstrati</w:t>
      </w:r>
      <w:r w:rsidR="00FE0437" w:rsidRPr="00F92D0D">
        <w:rPr>
          <w:rFonts w:ascii="Arial" w:hAnsi="Arial" w:cs="Arial"/>
          <w:szCs w:val="24"/>
        </w:rPr>
        <w:t>o</w:t>
      </w:r>
      <w:r w:rsidR="00E008F9" w:rsidRPr="00F92D0D">
        <w:rPr>
          <w:rFonts w:ascii="Arial" w:hAnsi="Arial" w:cs="Arial"/>
          <w:szCs w:val="24"/>
        </w:rPr>
        <w:t>n</w:t>
      </w:r>
      <w:r w:rsidR="00FE0437" w:rsidRPr="00F92D0D">
        <w:rPr>
          <w:rFonts w:ascii="Arial" w:hAnsi="Arial" w:cs="Arial"/>
          <w:szCs w:val="24"/>
        </w:rPr>
        <w:t xml:space="preserve"> of how </w:t>
      </w:r>
      <w:r w:rsidR="00E008F9" w:rsidRPr="00F92D0D">
        <w:rPr>
          <w:rFonts w:ascii="Arial" w:hAnsi="Arial" w:cs="Arial"/>
          <w:szCs w:val="24"/>
        </w:rPr>
        <w:t xml:space="preserve">the </w:t>
      </w:r>
      <w:r w:rsidR="00FE0437" w:rsidRPr="00F92D0D">
        <w:rPr>
          <w:rFonts w:ascii="Arial" w:hAnsi="Arial" w:cs="Arial"/>
          <w:szCs w:val="24"/>
        </w:rPr>
        <w:t xml:space="preserve">specific </w:t>
      </w:r>
      <w:r w:rsidR="00E008F9" w:rsidRPr="00F92D0D">
        <w:rPr>
          <w:rFonts w:ascii="Arial" w:hAnsi="Arial" w:cs="Arial"/>
          <w:szCs w:val="24"/>
        </w:rPr>
        <w:t>targets of given chaperones are indeed protected from down-regulation under a heat shock stress.</w:t>
      </w:r>
      <w:r w:rsidR="00E008F9">
        <w:rPr>
          <w:rFonts w:ascii="Arial" w:hAnsi="Arial" w:cs="Arial"/>
          <w:szCs w:val="24"/>
        </w:rPr>
        <w:t xml:space="preserve"> </w:t>
      </w:r>
    </w:p>
    <w:p w14:paraId="10A91B11" w14:textId="30F31E45" w:rsidR="007F24FA" w:rsidRDefault="00FE0437" w:rsidP="00712158">
      <w:pPr>
        <w:spacing w:line="360" w:lineRule="auto"/>
        <w:jc w:val="both"/>
        <w:rPr>
          <w:rFonts w:ascii="Arial" w:hAnsi="Arial" w:cs="Arial"/>
          <w:szCs w:val="24"/>
        </w:rPr>
      </w:pPr>
      <w:r>
        <w:rPr>
          <w:rFonts w:ascii="Arial" w:hAnsi="Arial" w:cs="Arial"/>
          <w:szCs w:val="24"/>
        </w:rPr>
        <w:t>Figure 6 also shows how the targets of the chaperones in the mutant yeast strain are affected, with a matched attenuation of the response to heat. Indeed, in several instances the average level of some chaperone targets is notabl</w:t>
      </w:r>
      <w:r w:rsidR="009D26BF">
        <w:rPr>
          <w:rFonts w:ascii="Arial" w:hAnsi="Arial" w:cs="Arial"/>
          <w:szCs w:val="24"/>
        </w:rPr>
        <w:t>y</w:t>
      </w:r>
      <w:r>
        <w:rPr>
          <w:rFonts w:ascii="Arial" w:hAnsi="Arial" w:cs="Arial"/>
          <w:szCs w:val="24"/>
        </w:rPr>
        <w:t xml:space="preserve"> reduced, such as those for Apj1</w:t>
      </w:r>
      <w:r w:rsidR="00472499">
        <w:rPr>
          <w:rFonts w:ascii="Arial" w:hAnsi="Arial" w:cs="Arial"/>
          <w:szCs w:val="24"/>
        </w:rPr>
        <w:t>p</w:t>
      </w:r>
      <w:r>
        <w:rPr>
          <w:rFonts w:ascii="Arial" w:hAnsi="Arial" w:cs="Arial"/>
          <w:szCs w:val="24"/>
        </w:rPr>
        <w:t>, Ssb2</w:t>
      </w:r>
      <w:r w:rsidR="00472499">
        <w:rPr>
          <w:rFonts w:ascii="Arial" w:hAnsi="Arial" w:cs="Arial"/>
          <w:szCs w:val="24"/>
        </w:rPr>
        <w:t>p</w:t>
      </w:r>
      <w:r>
        <w:rPr>
          <w:rFonts w:ascii="Arial" w:hAnsi="Arial" w:cs="Arial"/>
          <w:szCs w:val="24"/>
        </w:rPr>
        <w:t xml:space="preserve"> and most of the CCT complex. This highlights the </w:t>
      </w:r>
      <w:r w:rsidR="007F24FA">
        <w:rPr>
          <w:rFonts w:ascii="Arial" w:hAnsi="Arial" w:cs="Arial"/>
          <w:szCs w:val="24"/>
        </w:rPr>
        <w:t>widespread effects on the cellular proteome of deleting a key member of the RAC complex. By 240 minutes, targets of all three members of the remaining RAC proteins (Ssb2p, Zuo1p and Ssz1p) a</w:t>
      </w:r>
      <w:r w:rsidR="004D72EB">
        <w:rPr>
          <w:rFonts w:ascii="Arial" w:hAnsi="Arial" w:cs="Arial"/>
          <w:szCs w:val="24"/>
        </w:rPr>
        <w:t>re</w:t>
      </w:r>
      <w:r w:rsidR="007F24FA">
        <w:rPr>
          <w:rFonts w:ascii="Arial" w:hAnsi="Arial" w:cs="Arial"/>
          <w:szCs w:val="24"/>
        </w:rPr>
        <w:t xml:space="preserve"> reduced in abundance</w:t>
      </w:r>
      <w:r w:rsidR="004D72EB">
        <w:rPr>
          <w:rFonts w:ascii="Arial" w:hAnsi="Arial" w:cs="Arial"/>
          <w:szCs w:val="24"/>
        </w:rPr>
        <w:t>,</w:t>
      </w:r>
      <w:r w:rsidR="007F24FA">
        <w:rPr>
          <w:rFonts w:ascii="Arial" w:hAnsi="Arial" w:cs="Arial"/>
          <w:szCs w:val="24"/>
        </w:rPr>
        <w:t xml:space="preserve"> highlight</w:t>
      </w:r>
      <w:r w:rsidR="004D72EB">
        <w:rPr>
          <w:rFonts w:ascii="Arial" w:hAnsi="Arial" w:cs="Arial"/>
          <w:szCs w:val="24"/>
        </w:rPr>
        <w:t>ing</w:t>
      </w:r>
      <w:r w:rsidR="007F24FA">
        <w:rPr>
          <w:rFonts w:ascii="Arial" w:hAnsi="Arial" w:cs="Arial"/>
          <w:szCs w:val="24"/>
        </w:rPr>
        <w:t xml:space="preserve"> the </w:t>
      </w:r>
      <w:r w:rsidR="004D72EB">
        <w:rPr>
          <w:rFonts w:ascii="Arial" w:hAnsi="Arial" w:cs="Arial"/>
          <w:szCs w:val="24"/>
        </w:rPr>
        <w:t>‘</w:t>
      </w:r>
      <w:r w:rsidR="007F24FA">
        <w:rPr>
          <w:rFonts w:ascii="Arial" w:hAnsi="Arial" w:cs="Arial"/>
          <w:szCs w:val="24"/>
        </w:rPr>
        <w:t>sick</w:t>
      </w:r>
      <w:r w:rsidR="004D72EB">
        <w:rPr>
          <w:rFonts w:ascii="Arial" w:hAnsi="Arial" w:cs="Arial"/>
          <w:szCs w:val="24"/>
        </w:rPr>
        <w:t>’</w:t>
      </w:r>
      <w:r w:rsidR="007F24FA">
        <w:rPr>
          <w:rFonts w:ascii="Arial" w:hAnsi="Arial" w:cs="Arial"/>
          <w:szCs w:val="24"/>
        </w:rPr>
        <w:t xml:space="preserve"> nature of the cells. </w:t>
      </w:r>
    </w:p>
    <w:p w14:paraId="26A0630B" w14:textId="7D430D91" w:rsidR="007F24FA" w:rsidRDefault="007F24FA" w:rsidP="00712158">
      <w:pPr>
        <w:spacing w:line="360" w:lineRule="auto"/>
        <w:jc w:val="both"/>
        <w:rPr>
          <w:rFonts w:ascii="Arial" w:hAnsi="Arial" w:cs="Arial"/>
          <w:szCs w:val="24"/>
        </w:rPr>
      </w:pPr>
      <w:r>
        <w:rPr>
          <w:rFonts w:ascii="Arial" w:hAnsi="Arial" w:cs="Arial"/>
          <w:szCs w:val="24"/>
        </w:rPr>
        <w:t>The nature of the global response can also be visualised by overlaying this quantitative data on the chaperone-substrate protein interaction network</w:t>
      </w:r>
      <w:r w:rsidR="00EA540B">
        <w:rPr>
          <w:rFonts w:ascii="Arial" w:hAnsi="Arial" w:cs="Arial"/>
          <w:szCs w:val="24"/>
        </w:rPr>
        <w:t xml:space="preserve"> of differentially abundant </w:t>
      </w:r>
      <w:r w:rsidR="00EA540B">
        <w:rPr>
          <w:rFonts w:ascii="Arial" w:hAnsi="Arial" w:cs="Arial"/>
          <w:szCs w:val="24"/>
        </w:rPr>
        <w:lastRenderedPageBreak/>
        <w:t>proteins</w:t>
      </w:r>
      <w:r>
        <w:rPr>
          <w:rFonts w:ascii="Arial" w:hAnsi="Arial" w:cs="Arial"/>
          <w:szCs w:val="24"/>
        </w:rPr>
        <w:t xml:space="preserve">, as shown in Figure 7. </w:t>
      </w:r>
      <w:r w:rsidR="000D01F9">
        <w:rPr>
          <w:rFonts w:ascii="Arial" w:hAnsi="Arial" w:cs="Arial"/>
          <w:szCs w:val="24"/>
        </w:rPr>
        <w:t xml:space="preserve">During the </w:t>
      </w:r>
      <w:r w:rsidR="004D72EB">
        <w:rPr>
          <w:rFonts w:ascii="Arial" w:hAnsi="Arial" w:cs="Arial"/>
          <w:szCs w:val="24"/>
        </w:rPr>
        <w:t>HSR</w:t>
      </w:r>
      <w:r w:rsidR="000D01F9">
        <w:rPr>
          <w:rFonts w:ascii="Arial" w:hAnsi="Arial" w:cs="Arial"/>
          <w:szCs w:val="24"/>
        </w:rPr>
        <w:t xml:space="preserve">, the chaperones and many of their attendant targets </w:t>
      </w:r>
      <w:r w:rsidR="00E026A8">
        <w:rPr>
          <w:rFonts w:ascii="Arial" w:hAnsi="Arial" w:cs="Arial"/>
          <w:szCs w:val="24"/>
        </w:rPr>
        <w:t xml:space="preserve">increase </w:t>
      </w:r>
      <w:r w:rsidR="000D01F9">
        <w:rPr>
          <w:rFonts w:ascii="Arial" w:hAnsi="Arial" w:cs="Arial"/>
          <w:szCs w:val="24"/>
        </w:rPr>
        <w:t xml:space="preserve">in the WT cells. </w:t>
      </w:r>
      <w:r w:rsidR="004D72EB">
        <w:rPr>
          <w:rFonts w:ascii="Arial" w:hAnsi="Arial" w:cs="Arial"/>
          <w:szCs w:val="24"/>
        </w:rPr>
        <w:t>For example, a</w:t>
      </w:r>
      <w:r w:rsidR="00552B8F">
        <w:rPr>
          <w:rFonts w:ascii="Arial" w:hAnsi="Arial" w:cs="Arial"/>
          <w:szCs w:val="24"/>
        </w:rPr>
        <w:t xml:space="preserve">fter 10 minutes, an increase in the highest-affinity glucose transporter Hxt7p is noted, followed by </w:t>
      </w:r>
      <w:r w:rsidR="000D01F9">
        <w:rPr>
          <w:rFonts w:ascii="Arial" w:hAnsi="Arial" w:cs="Arial"/>
          <w:szCs w:val="24"/>
        </w:rPr>
        <w:t xml:space="preserve">“small” </w:t>
      </w:r>
      <w:r w:rsidR="00552B8F">
        <w:rPr>
          <w:rFonts w:ascii="Arial" w:hAnsi="Arial" w:cs="Arial"/>
          <w:szCs w:val="24"/>
        </w:rPr>
        <w:t xml:space="preserve">group </w:t>
      </w:r>
      <w:r w:rsidR="000D01F9">
        <w:rPr>
          <w:rFonts w:ascii="Arial" w:hAnsi="Arial" w:cs="Arial"/>
          <w:szCs w:val="24"/>
        </w:rPr>
        <w:t>chaperone</w:t>
      </w:r>
      <w:r w:rsidR="00552B8F">
        <w:rPr>
          <w:rFonts w:ascii="Arial" w:hAnsi="Arial" w:cs="Arial"/>
          <w:szCs w:val="24"/>
        </w:rPr>
        <w:t xml:space="preserve">s </w:t>
      </w:r>
      <w:r w:rsidR="000D01F9">
        <w:rPr>
          <w:rFonts w:ascii="Arial" w:hAnsi="Arial" w:cs="Arial"/>
          <w:szCs w:val="24"/>
        </w:rPr>
        <w:t>after 30 minutes</w:t>
      </w:r>
      <w:r w:rsidR="00552B8F">
        <w:rPr>
          <w:rFonts w:ascii="Arial" w:hAnsi="Arial" w:cs="Arial"/>
          <w:szCs w:val="24"/>
        </w:rPr>
        <w:t xml:space="preserve">; </w:t>
      </w:r>
      <w:r w:rsidR="00FB3D0C">
        <w:rPr>
          <w:rFonts w:ascii="Arial" w:hAnsi="Arial" w:cs="Arial"/>
          <w:szCs w:val="24"/>
        </w:rPr>
        <w:t xml:space="preserve">by </w:t>
      </w:r>
      <w:r w:rsidR="000D01F9">
        <w:rPr>
          <w:rFonts w:ascii="Arial" w:hAnsi="Arial" w:cs="Arial"/>
          <w:szCs w:val="24"/>
        </w:rPr>
        <w:t>60 minutes, a clear grouping of Hsp12p, Hsp26p, Hsp26p and Hsp104p has formed, with attendant interconnected targets</w:t>
      </w:r>
      <w:r w:rsidR="00FB3D0C">
        <w:rPr>
          <w:rFonts w:ascii="Arial" w:hAnsi="Arial" w:cs="Arial"/>
          <w:szCs w:val="24"/>
        </w:rPr>
        <w:t xml:space="preserve"> along with </w:t>
      </w:r>
      <w:r w:rsidR="00DC4276">
        <w:rPr>
          <w:rFonts w:ascii="Arial" w:hAnsi="Arial" w:cs="Arial"/>
          <w:szCs w:val="24"/>
        </w:rPr>
        <w:t xml:space="preserve">Hsp60p, both </w:t>
      </w:r>
      <w:r w:rsidR="00FB3D0C">
        <w:rPr>
          <w:rFonts w:ascii="Arial" w:hAnsi="Arial" w:cs="Arial"/>
          <w:szCs w:val="24"/>
        </w:rPr>
        <w:t>H</w:t>
      </w:r>
      <w:r w:rsidR="00DC4276">
        <w:rPr>
          <w:rFonts w:ascii="Arial" w:hAnsi="Arial" w:cs="Arial"/>
          <w:szCs w:val="24"/>
        </w:rPr>
        <w:t>SP</w:t>
      </w:r>
      <w:r w:rsidR="00FB3D0C">
        <w:rPr>
          <w:rFonts w:ascii="Arial" w:hAnsi="Arial" w:cs="Arial"/>
          <w:szCs w:val="24"/>
        </w:rPr>
        <w:t xml:space="preserve">90s </w:t>
      </w:r>
      <w:r w:rsidR="00DC4276">
        <w:rPr>
          <w:rFonts w:ascii="Arial" w:hAnsi="Arial" w:cs="Arial"/>
          <w:szCs w:val="24"/>
        </w:rPr>
        <w:t xml:space="preserve">and selected cytosolic </w:t>
      </w:r>
      <w:r w:rsidR="00FB3D0C">
        <w:rPr>
          <w:rFonts w:ascii="Arial" w:hAnsi="Arial" w:cs="Arial"/>
          <w:szCs w:val="24"/>
        </w:rPr>
        <w:t>H</w:t>
      </w:r>
      <w:r w:rsidR="00DC4276">
        <w:rPr>
          <w:rFonts w:ascii="Arial" w:hAnsi="Arial" w:cs="Arial"/>
          <w:szCs w:val="24"/>
        </w:rPr>
        <w:t>SP</w:t>
      </w:r>
      <w:r w:rsidR="00FB3D0C">
        <w:rPr>
          <w:rFonts w:ascii="Arial" w:hAnsi="Arial" w:cs="Arial"/>
          <w:szCs w:val="24"/>
        </w:rPr>
        <w:t>70s.</w:t>
      </w:r>
      <w:r w:rsidR="00DC4276">
        <w:rPr>
          <w:rFonts w:ascii="Arial" w:hAnsi="Arial" w:cs="Arial"/>
          <w:szCs w:val="24"/>
        </w:rPr>
        <w:t xml:space="preserve"> </w:t>
      </w:r>
      <w:r w:rsidR="00552B8F">
        <w:rPr>
          <w:rFonts w:ascii="Arial" w:hAnsi="Arial" w:cs="Arial"/>
          <w:szCs w:val="24"/>
        </w:rPr>
        <w:t xml:space="preserve">Targets of these chaperones including </w:t>
      </w:r>
      <w:proofErr w:type="spellStart"/>
      <w:r w:rsidR="00552B8F">
        <w:rPr>
          <w:rFonts w:ascii="Arial" w:hAnsi="Arial" w:cs="Arial"/>
          <w:szCs w:val="24"/>
        </w:rPr>
        <w:t>trehalose</w:t>
      </w:r>
      <w:proofErr w:type="spellEnd"/>
      <w:r w:rsidR="00552B8F">
        <w:rPr>
          <w:rFonts w:ascii="Arial" w:hAnsi="Arial" w:cs="Arial"/>
          <w:szCs w:val="24"/>
        </w:rPr>
        <w:t xml:space="preserve"> biosynthetic enzymes Tps1p and Tsp2p</w:t>
      </w:r>
      <w:r w:rsidR="00156049">
        <w:rPr>
          <w:rFonts w:ascii="Arial" w:hAnsi="Arial" w:cs="Arial"/>
          <w:szCs w:val="24"/>
        </w:rPr>
        <w:t xml:space="preserve"> are evident by 120 minutes along with the chaperones </w:t>
      </w:r>
      <w:r w:rsidR="00DC4276">
        <w:rPr>
          <w:rFonts w:ascii="Arial" w:hAnsi="Arial" w:cs="Arial"/>
          <w:szCs w:val="24"/>
        </w:rPr>
        <w:t>Sse2p a</w:t>
      </w:r>
      <w:r w:rsidR="00156049">
        <w:rPr>
          <w:rFonts w:ascii="Arial" w:hAnsi="Arial" w:cs="Arial"/>
          <w:szCs w:val="24"/>
        </w:rPr>
        <w:t xml:space="preserve">nd a </w:t>
      </w:r>
      <w:r w:rsidR="00DC4276">
        <w:rPr>
          <w:rFonts w:ascii="Arial" w:hAnsi="Arial" w:cs="Arial"/>
          <w:szCs w:val="24"/>
        </w:rPr>
        <w:t xml:space="preserve">growing </w:t>
      </w:r>
      <w:r w:rsidR="003776CF">
        <w:rPr>
          <w:rFonts w:ascii="Arial" w:hAnsi="Arial" w:cs="Arial"/>
          <w:szCs w:val="24"/>
        </w:rPr>
        <w:t>interlinked network</w:t>
      </w:r>
      <w:r w:rsidR="00DC4276">
        <w:rPr>
          <w:rFonts w:ascii="Arial" w:hAnsi="Arial" w:cs="Arial"/>
          <w:szCs w:val="24"/>
        </w:rPr>
        <w:t xml:space="preserve"> of targets by 240 minutes. This pattern is essentially replicated by the mutant strain but in a</w:t>
      </w:r>
      <w:r w:rsidR="00156049">
        <w:rPr>
          <w:rFonts w:ascii="Arial" w:hAnsi="Arial" w:cs="Arial"/>
          <w:szCs w:val="24"/>
        </w:rPr>
        <w:t xml:space="preserve"> much-attenuated</w:t>
      </w:r>
      <w:r w:rsidR="00DC4276">
        <w:rPr>
          <w:rFonts w:ascii="Arial" w:hAnsi="Arial" w:cs="Arial"/>
          <w:szCs w:val="24"/>
        </w:rPr>
        <w:t xml:space="preserve"> form </w:t>
      </w:r>
      <w:r w:rsidR="004D72EB">
        <w:rPr>
          <w:rFonts w:ascii="Arial" w:hAnsi="Arial" w:cs="Arial"/>
          <w:szCs w:val="24"/>
        </w:rPr>
        <w:t>(see</w:t>
      </w:r>
      <w:r w:rsidR="00DC4276">
        <w:rPr>
          <w:rFonts w:ascii="Arial" w:hAnsi="Arial" w:cs="Arial"/>
          <w:szCs w:val="24"/>
        </w:rPr>
        <w:t xml:space="preserve"> the lower half of Figure 7</w:t>
      </w:r>
      <w:r w:rsidR="004D72EB">
        <w:rPr>
          <w:rFonts w:ascii="Arial" w:hAnsi="Arial" w:cs="Arial"/>
          <w:szCs w:val="24"/>
        </w:rPr>
        <w:t>)</w:t>
      </w:r>
      <w:r w:rsidR="00DC4276">
        <w:rPr>
          <w:rFonts w:ascii="Arial" w:hAnsi="Arial" w:cs="Arial"/>
          <w:szCs w:val="24"/>
        </w:rPr>
        <w:t>; an increase in Hsp26p levels is not detected at all an</w:t>
      </w:r>
      <w:r w:rsidR="004D72EB">
        <w:rPr>
          <w:rFonts w:ascii="Arial" w:hAnsi="Arial" w:cs="Arial"/>
          <w:szCs w:val="24"/>
        </w:rPr>
        <w:t>d indeed by 240 minutes two key</w:t>
      </w:r>
      <w:r w:rsidR="00DC4276">
        <w:rPr>
          <w:rFonts w:ascii="Arial" w:hAnsi="Arial" w:cs="Arial"/>
          <w:szCs w:val="24"/>
        </w:rPr>
        <w:t xml:space="preserve"> HSP70s (Ssa3p and the </w:t>
      </w:r>
      <w:r w:rsidR="002E0619">
        <w:rPr>
          <w:rFonts w:ascii="Arial" w:hAnsi="Arial" w:cs="Arial"/>
          <w:szCs w:val="24"/>
        </w:rPr>
        <w:t xml:space="preserve">other </w:t>
      </w:r>
      <w:r w:rsidR="00DC4276">
        <w:rPr>
          <w:rFonts w:ascii="Arial" w:hAnsi="Arial" w:cs="Arial"/>
          <w:szCs w:val="24"/>
        </w:rPr>
        <w:t>RAC-associate Ssb2</w:t>
      </w:r>
      <w:r w:rsidR="00472499">
        <w:rPr>
          <w:rFonts w:ascii="Arial" w:hAnsi="Arial" w:cs="Arial"/>
          <w:szCs w:val="24"/>
        </w:rPr>
        <w:t>p</w:t>
      </w:r>
      <w:r w:rsidR="00DC4276">
        <w:rPr>
          <w:rFonts w:ascii="Arial" w:hAnsi="Arial" w:cs="Arial"/>
          <w:szCs w:val="24"/>
        </w:rPr>
        <w:t xml:space="preserve">) are </w:t>
      </w:r>
      <w:proofErr w:type="gramStart"/>
      <w:r w:rsidR="00DC4276">
        <w:rPr>
          <w:rFonts w:ascii="Arial" w:hAnsi="Arial" w:cs="Arial"/>
          <w:szCs w:val="24"/>
        </w:rPr>
        <w:t>down-regulated</w:t>
      </w:r>
      <w:proofErr w:type="gramEnd"/>
      <w:r w:rsidR="00DC4276">
        <w:rPr>
          <w:rFonts w:ascii="Arial" w:hAnsi="Arial" w:cs="Arial"/>
          <w:szCs w:val="24"/>
        </w:rPr>
        <w:t xml:space="preserve">.  </w:t>
      </w:r>
      <w:r w:rsidR="008C481D">
        <w:rPr>
          <w:rFonts w:ascii="Arial" w:hAnsi="Arial" w:cs="Arial"/>
          <w:szCs w:val="24"/>
        </w:rPr>
        <w:t xml:space="preserve">This down-regulation of Ssb2p affects many of its protein clients including numerous ribosomal proteins. </w:t>
      </w:r>
    </w:p>
    <w:p w14:paraId="75AA6B2E" w14:textId="314A4637" w:rsidR="008C481D" w:rsidRDefault="008C481D" w:rsidP="00712158">
      <w:pPr>
        <w:spacing w:line="360" w:lineRule="auto"/>
        <w:jc w:val="both"/>
        <w:rPr>
          <w:rFonts w:ascii="Arial" w:hAnsi="Arial" w:cs="Arial"/>
          <w:szCs w:val="24"/>
        </w:rPr>
      </w:pPr>
      <w:r>
        <w:rPr>
          <w:rFonts w:ascii="Arial" w:hAnsi="Arial" w:cs="Arial"/>
          <w:szCs w:val="24"/>
        </w:rPr>
        <w:t xml:space="preserve">The quantitative changes </w:t>
      </w:r>
      <w:r w:rsidR="004D72EB">
        <w:rPr>
          <w:rFonts w:ascii="Arial" w:hAnsi="Arial" w:cs="Arial"/>
          <w:szCs w:val="24"/>
        </w:rPr>
        <w:t xml:space="preserve">observed </w:t>
      </w:r>
      <w:r>
        <w:rPr>
          <w:rFonts w:ascii="Arial" w:hAnsi="Arial" w:cs="Arial"/>
          <w:szCs w:val="24"/>
        </w:rPr>
        <w:t xml:space="preserve">are also reflected in coherent common functional responses </w:t>
      </w:r>
      <w:r w:rsidR="004D72EB">
        <w:rPr>
          <w:rFonts w:ascii="Arial" w:hAnsi="Arial" w:cs="Arial"/>
          <w:szCs w:val="24"/>
        </w:rPr>
        <w:t>(</w:t>
      </w:r>
      <w:r>
        <w:rPr>
          <w:rFonts w:ascii="Arial" w:hAnsi="Arial" w:cs="Arial"/>
          <w:szCs w:val="24"/>
        </w:rPr>
        <w:t>Figure 8, originally noted in Figure 2</w:t>
      </w:r>
      <w:r w:rsidR="004D72EB">
        <w:rPr>
          <w:rFonts w:ascii="Arial" w:hAnsi="Arial" w:cs="Arial"/>
          <w:szCs w:val="24"/>
        </w:rPr>
        <w:t>)</w:t>
      </w:r>
      <w:r>
        <w:rPr>
          <w:rFonts w:ascii="Arial" w:hAnsi="Arial" w:cs="Arial"/>
          <w:szCs w:val="24"/>
        </w:rPr>
        <w:t>. Here</w:t>
      </w:r>
      <w:r w:rsidR="004D72EB">
        <w:rPr>
          <w:rFonts w:ascii="Arial" w:hAnsi="Arial" w:cs="Arial"/>
          <w:szCs w:val="24"/>
        </w:rPr>
        <w:t>,</w:t>
      </w:r>
      <w:r>
        <w:rPr>
          <w:rFonts w:ascii="Arial" w:hAnsi="Arial" w:cs="Arial"/>
          <w:szCs w:val="24"/>
        </w:rPr>
        <w:t xml:space="preserve"> we </w:t>
      </w:r>
      <w:r w:rsidR="00A252BE">
        <w:rPr>
          <w:rFonts w:ascii="Arial" w:hAnsi="Arial" w:cs="Arial"/>
          <w:szCs w:val="24"/>
        </w:rPr>
        <w:t xml:space="preserve">observe global changes </w:t>
      </w:r>
      <w:r>
        <w:rPr>
          <w:rFonts w:ascii="Arial" w:hAnsi="Arial" w:cs="Arial"/>
          <w:szCs w:val="24"/>
        </w:rPr>
        <w:t>to the entire functional network under heat stress</w:t>
      </w:r>
      <w:r w:rsidR="004D72EB">
        <w:rPr>
          <w:rFonts w:ascii="Arial" w:hAnsi="Arial" w:cs="Arial"/>
          <w:szCs w:val="24"/>
        </w:rPr>
        <w:t>,</w:t>
      </w:r>
      <w:r w:rsidR="00A252BE">
        <w:rPr>
          <w:rFonts w:ascii="Arial" w:hAnsi="Arial" w:cs="Arial"/>
          <w:szCs w:val="24"/>
        </w:rPr>
        <w:t xml:space="preserve"> where</w:t>
      </w:r>
      <w:r>
        <w:rPr>
          <w:rFonts w:ascii="Arial" w:hAnsi="Arial" w:cs="Arial"/>
          <w:szCs w:val="24"/>
        </w:rPr>
        <w:t xml:space="preserve"> the links between protein nodes </w:t>
      </w:r>
      <w:r w:rsidR="005E34DE">
        <w:rPr>
          <w:rFonts w:ascii="Arial" w:hAnsi="Arial" w:cs="Arial"/>
          <w:szCs w:val="24"/>
        </w:rPr>
        <w:t>are coloured by common</w:t>
      </w:r>
      <w:r>
        <w:rPr>
          <w:rFonts w:ascii="Arial" w:hAnsi="Arial" w:cs="Arial"/>
          <w:szCs w:val="24"/>
        </w:rPr>
        <w:t xml:space="preserve"> Gene Ontology </w:t>
      </w:r>
      <w:r w:rsidR="00A252BE">
        <w:rPr>
          <w:rFonts w:ascii="Arial" w:hAnsi="Arial" w:cs="Arial"/>
          <w:szCs w:val="24"/>
        </w:rPr>
        <w:t xml:space="preserve">(biological process) </w:t>
      </w:r>
      <w:r>
        <w:rPr>
          <w:rFonts w:ascii="Arial" w:hAnsi="Arial" w:cs="Arial"/>
          <w:szCs w:val="24"/>
        </w:rPr>
        <w:t>functional categories.</w:t>
      </w:r>
      <w:r w:rsidR="00A252BE">
        <w:rPr>
          <w:rFonts w:ascii="Arial" w:hAnsi="Arial" w:cs="Arial"/>
          <w:szCs w:val="24"/>
        </w:rPr>
        <w:t xml:space="preserve"> Several features are evident here over time, with expansion of the common protein clusters linked to protein folding, response to heat and carbohydrate metabolic processes. Again, the mutant strain exhibits an altered attenuated response pattern particularly in the earlier time points with fewer proteins </w:t>
      </w:r>
      <w:proofErr w:type="gramStart"/>
      <w:r w:rsidR="00A252BE">
        <w:rPr>
          <w:rFonts w:ascii="Arial" w:hAnsi="Arial" w:cs="Arial"/>
          <w:szCs w:val="24"/>
        </w:rPr>
        <w:t>up</w:t>
      </w:r>
      <w:r w:rsidR="00D55B60">
        <w:rPr>
          <w:rFonts w:ascii="Arial" w:hAnsi="Arial" w:cs="Arial"/>
          <w:szCs w:val="24"/>
        </w:rPr>
        <w:t>-</w:t>
      </w:r>
      <w:r w:rsidR="00A252BE">
        <w:rPr>
          <w:rFonts w:ascii="Arial" w:hAnsi="Arial" w:cs="Arial"/>
          <w:szCs w:val="24"/>
        </w:rPr>
        <w:t>regul</w:t>
      </w:r>
      <w:r w:rsidR="009D26BF">
        <w:rPr>
          <w:rFonts w:ascii="Arial" w:hAnsi="Arial" w:cs="Arial"/>
          <w:szCs w:val="24"/>
        </w:rPr>
        <w:t>a</w:t>
      </w:r>
      <w:r w:rsidR="004D72EB">
        <w:rPr>
          <w:rFonts w:ascii="Arial" w:hAnsi="Arial" w:cs="Arial"/>
          <w:szCs w:val="24"/>
        </w:rPr>
        <w:t>ted</w:t>
      </w:r>
      <w:proofErr w:type="gramEnd"/>
      <w:r w:rsidR="004D72EB">
        <w:rPr>
          <w:rFonts w:ascii="Arial" w:hAnsi="Arial" w:cs="Arial"/>
          <w:szCs w:val="24"/>
        </w:rPr>
        <w:t>. In contrast, by 240 min</w:t>
      </w:r>
      <w:r w:rsidR="00A252BE">
        <w:rPr>
          <w:rFonts w:ascii="Arial" w:hAnsi="Arial" w:cs="Arial"/>
          <w:szCs w:val="24"/>
        </w:rPr>
        <w:t xml:space="preserve"> a substantial number of proteins are </w:t>
      </w:r>
      <w:r w:rsidR="005E34DE">
        <w:rPr>
          <w:rFonts w:ascii="Arial" w:hAnsi="Arial" w:cs="Arial"/>
          <w:szCs w:val="24"/>
        </w:rPr>
        <w:t xml:space="preserve">reduced in abundance (green </w:t>
      </w:r>
      <w:proofErr w:type="spellStart"/>
      <w:r w:rsidR="005E34DE">
        <w:rPr>
          <w:rFonts w:ascii="Arial" w:hAnsi="Arial" w:cs="Arial"/>
          <w:szCs w:val="24"/>
        </w:rPr>
        <w:t>cirles</w:t>
      </w:r>
      <w:proofErr w:type="spellEnd"/>
      <w:r w:rsidR="005E34DE">
        <w:rPr>
          <w:rFonts w:ascii="Arial" w:hAnsi="Arial" w:cs="Arial"/>
          <w:szCs w:val="24"/>
        </w:rPr>
        <w:t>)</w:t>
      </w:r>
      <w:r w:rsidR="00A252BE">
        <w:rPr>
          <w:rFonts w:ascii="Arial" w:hAnsi="Arial" w:cs="Arial"/>
          <w:szCs w:val="24"/>
        </w:rPr>
        <w:t xml:space="preserve">, most notably linked to cytoplasmic translation. This group is constituted by the majority of ribosomal </w:t>
      </w:r>
      <w:r w:rsidR="005E34DE">
        <w:rPr>
          <w:rFonts w:ascii="Arial" w:hAnsi="Arial" w:cs="Arial"/>
          <w:szCs w:val="24"/>
        </w:rPr>
        <w:t>proteins, which</w:t>
      </w:r>
      <w:r w:rsidR="00A252BE">
        <w:rPr>
          <w:rFonts w:ascii="Arial" w:hAnsi="Arial" w:cs="Arial"/>
          <w:szCs w:val="24"/>
        </w:rPr>
        <w:t xml:space="preserve"> have depressed abundance levels compared to the cells</w:t>
      </w:r>
      <w:r w:rsidR="005E34DE">
        <w:rPr>
          <w:rFonts w:ascii="Arial" w:hAnsi="Arial" w:cs="Arial"/>
          <w:szCs w:val="24"/>
        </w:rPr>
        <w:t xml:space="preserve"> at T0</w:t>
      </w:r>
      <w:r w:rsidR="00A252BE">
        <w:rPr>
          <w:rFonts w:ascii="Arial" w:hAnsi="Arial" w:cs="Arial"/>
          <w:szCs w:val="24"/>
        </w:rPr>
        <w:t xml:space="preserve">.  </w:t>
      </w:r>
      <w:r>
        <w:rPr>
          <w:rFonts w:ascii="Arial" w:hAnsi="Arial" w:cs="Arial"/>
          <w:szCs w:val="24"/>
        </w:rPr>
        <w:t xml:space="preserve"> </w:t>
      </w:r>
    </w:p>
    <w:p w14:paraId="21E806F1" w14:textId="3D6D8507" w:rsidR="000C1F0D" w:rsidRPr="007B6714" w:rsidRDefault="000C1F0D" w:rsidP="00712158">
      <w:pPr>
        <w:spacing w:line="360" w:lineRule="auto"/>
        <w:jc w:val="both"/>
        <w:rPr>
          <w:rFonts w:ascii="Arial" w:hAnsi="Arial" w:cs="Arial"/>
          <w:szCs w:val="24"/>
        </w:rPr>
      </w:pPr>
    </w:p>
    <w:p w14:paraId="341FF9E7" w14:textId="48431DF3" w:rsidR="00467E6C" w:rsidRPr="00C61D25" w:rsidRDefault="00467E6C" w:rsidP="00267BF8">
      <w:pPr>
        <w:pStyle w:val="Heading2"/>
      </w:pPr>
      <w:bookmarkStart w:id="97" w:name="_Toc436425565"/>
      <w:bookmarkStart w:id="98" w:name="_Toc374356584"/>
      <w:r w:rsidRPr="00C61D25">
        <w:t>Discussion</w:t>
      </w:r>
      <w:bookmarkEnd w:id="97"/>
      <w:bookmarkEnd w:id="98"/>
    </w:p>
    <w:p w14:paraId="579B29C9" w14:textId="6D450D14" w:rsidR="00FA47C4" w:rsidRDefault="00DA05B9" w:rsidP="00956A17">
      <w:pPr>
        <w:spacing w:line="360" w:lineRule="auto"/>
        <w:jc w:val="both"/>
        <w:rPr>
          <w:rFonts w:ascii="Arial" w:hAnsi="Arial" w:cs="Arial"/>
        </w:rPr>
      </w:pPr>
      <w:r w:rsidRPr="00C61D25">
        <w:rPr>
          <w:rFonts w:ascii="Arial" w:hAnsi="Arial" w:cs="Arial"/>
        </w:rPr>
        <w:t>Budding yeast has been a model organism for elucidating the molecular mechanisms of th</w:t>
      </w:r>
      <w:r w:rsidR="00CE413E">
        <w:rPr>
          <w:rFonts w:ascii="Arial" w:hAnsi="Arial" w:cs="Arial"/>
        </w:rPr>
        <w:t>e heat shock</w:t>
      </w:r>
      <w:r w:rsidRPr="00C61D25">
        <w:rPr>
          <w:rFonts w:ascii="Arial" w:hAnsi="Arial" w:cs="Arial"/>
        </w:rPr>
        <w:t xml:space="preserve"> response</w:t>
      </w:r>
      <w:r w:rsidR="00CE413E">
        <w:rPr>
          <w:rFonts w:ascii="Arial" w:hAnsi="Arial" w:cs="Arial"/>
        </w:rPr>
        <w:t xml:space="preserve">, </w:t>
      </w:r>
      <w:r w:rsidRPr="00C61D25">
        <w:rPr>
          <w:rFonts w:ascii="Arial" w:hAnsi="Arial" w:cs="Arial"/>
        </w:rPr>
        <w:t>most prominently, with global transcriptome profiling</w:t>
      </w:r>
      <w:r w:rsidRPr="00C61D25">
        <w:rPr>
          <w:rFonts w:ascii="Arial" w:hAnsi="Arial" w:cs="Arial"/>
        </w:rPr>
        <w:fldChar w:fldCharType="begin">
          <w:fldData xml:space="preserve">PEVuZE5vdGU+PENpdGU+PEF1dGhvcj5HYXNjaDwvQXV0aG9yPjxZZWFyPjIwMDA8L1llYXI+PFJl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</w:fldData>
        </w:fldChar>
      </w:r>
      <w:r w:rsidR="00A7146B">
        <w:rPr>
          <w:rFonts w:ascii="Arial" w:hAnsi="Arial" w:cs="Arial"/>
        </w:rPr>
        <w:instrText xml:space="preserve"> ADDIN EN.CITE </w:instrText>
      </w:r>
      <w:r w:rsidR="00A7146B">
        <w:rPr>
          <w:rFonts w:ascii="Arial" w:hAnsi="Arial" w:cs="Arial"/>
        </w:rPr>
        <w:fldChar w:fldCharType="begin">
          <w:fldData xml:space="preserve">PEVuZE5vdGU+PENpdGU+PEF1dGhvcj5HYXNjaDwvQXV0aG9yPjxZZWFyPjIwMDA8L1llYXI+PFJl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</w:fldData>
        </w:fldChar>
      </w:r>
      <w:r w:rsidR="00A7146B">
        <w:rPr>
          <w:rFonts w:ascii="Arial" w:hAnsi="Arial" w:cs="Arial"/>
        </w:rPr>
        <w:instrText xml:space="preserve"> ADDIN EN.CITE.DATA </w:instrText>
      </w:r>
      <w:r w:rsidR="00A7146B">
        <w:rPr>
          <w:rFonts w:ascii="Arial" w:hAnsi="Arial" w:cs="Arial"/>
        </w:rPr>
      </w:r>
      <w:r w:rsidR="00A7146B">
        <w:rPr>
          <w:rFonts w:ascii="Arial" w:hAnsi="Arial" w:cs="Arial"/>
        </w:rPr>
        <w:fldChar w:fldCharType="end"/>
      </w:r>
      <w:r w:rsidRPr="00C61D25">
        <w:rPr>
          <w:rFonts w:ascii="Arial" w:hAnsi="Arial" w:cs="Arial"/>
        </w:rPr>
      </w:r>
      <w:r w:rsidRPr="00C61D25">
        <w:rPr>
          <w:rFonts w:ascii="Arial" w:hAnsi="Arial" w:cs="Arial"/>
        </w:rPr>
        <w:fldChar w:fldCharType="separate"/>
      </w:r>
      <w:r w:rsidR="00A7146B" w:rsidRPr="00A7146B">
        <w:rPr>
          <w:rFonts w:ascii="Arial" w:hAnsi="Arial" w:cs="Arial"/>
          <w:noProof/>
          <w:vertAlign w:val="superscript"/>
        </w:rPr>
        <w:t>8, 9, 25</w:t>
      </w:r>
      <w:r w:rsidRPr="00C61D25">
        <w:rPr>
          <w:rFonts w:ascii="Arial" w:hAnsi="Arial" w:cs="Arial"/>
        </w:rPr>
        <w:fldChar w:fldCharType="end"/>
      </w:r>
      <w:r w:rsidR="004D72EB">
        <w:rPr>
          <w:rFonts w:ascii="Arial" w:hAnsi="Arial" w:cs="Arial"/>
        </w:rPr>
        <w:t>. However, comprehensive time-</w:t>
      </w:r>
      <w:r w:rsidRPr="00C61D25">
        <w:rPr>
          <w:rFonts w:ascii="Arial" w:hAnsi="Arial" w:cs="Arial"/>
        </w:rPr>
        <w:t xml:space="preserve">resolved proteomics studies </w:t>
      </w:r>
      <w:r w:rsidR="00156049">
        <w:rPr>
          <w:rFonts w:ascii="Arial" w:hAnsi="Arial" w:cs="Arial"/>
        </w:rPr>
        <w:t xml:space="preserve">are </w:t>
      </w:r>
      <w:r w:rsidRPr="00C61D25">
        <w:rPr>
          <w:rFonts w:ascii="Arial" w:hAnsi="Arial" w:cs="Arial"/>
        </w:rPr>
        <w:t xml:space="preserve">so far not available. Here, we addressed this gap and used single-shot LC-MS label-free quantitative proteomics to elucidate </w:t>
      </w:r>
      <w:r w:rsidR="004D72EB">
        <w:rPr>
          <w:rFonts w:ascii="Arial" w:hAnsi="Arial" w:cs="Arial"/>
        </w:rPr>
        <w:t xml:space="preserve">both </w:t>
      </w:r>
      <w:r w:rsidRPr="00C61D25">
        <w:rPr>
          <w:rFonts w:ascii="Arial" w:hAnsi="Arial" w:cs="Arial"/>
        </w:rPr>
        <w:t>the initial response</w:t>
      </w:r>
      <w:r w:rsidR="004D72EB">
        <w:rPr>
          <w:rFonts w:ascii="Arial" w:hAnsi="Arial" w:cs="Arial"/>
        </w:rPr>
        <w:t>,</w:t>
      </w:r>
      <w:r w:rsidRPr="00C61D25">
        <w:rPr>
          <w:rFonts w:ascii="Arial" w:hAnsi="Arial" w:cs="Arial"/>
        </w:rPr>
        <w:t xml:space="preserve"> and longer term general adaptation to mild heat stress. In contrast to most previous </w:t>
      </w:r>
      <w:r w:rsidR="004D72EB">
        <w:rPr>
          <w:rFonts w:ascii="Arial" w:hAnsi="Arial" w:cs="Arial"/>
        </w:rPr>
        <w:t xml:space="preserve">heat shock </w:t>
      </w:r>
      <w:r w:rsidR="009D26BF" w:rsidRPr="00C61D25">
        <w:rPr>
          <w:rFonts w:ascii="Arial" w:hAnsi="Arial" w:cs="Arial"/>
        </w:rPr>
        <w:t>studies,</w:t>
      </w:r>
      <w:r w:rsidRPr="00C61D25">
        <w:rPr>
          <w:rFonts w:ascii="Arial" w:hAnsi="Arial" w:cs="Arial"/>
        </w:rPr>
        <w:t xml:space="preserve"> the shift from 30˚C to 37˚C investigated </w:t>
      </w:r>
      <w:r w:rsidRPr="00C61D25">
        <w:rPr>
          <w:rFonts w:ascii="Arial" w:hAnsi="Arial" w:cs="Arial"/>
        </w:rPr>
        <w:lastRenderedPageBreak/>
        <w:t>here is a small</w:t>
      </w:r>
      <w:r w:rsidR="005104E8">
        <w:rPr>
          <w:rFonts w:ascii="Arial" w:hAnsi="Arial" w:cs="Arial"/>
        </w:rPr>
        <w:t>er</w:t>
      </w:r>
      <w:r w:rsidRPr="00C61D25">
        <w:rPr>
          <w:rFonts w:ascii="Arial" w:hAnsi="Arial" w:cs="Arial"/>
        </w:rPr>
        <w:t xml:space="preserve"> fluctuation in temperature. </w:t>
      </w:r>
      <w:r w:rsidR="00106D8F">
        <w:rPr>
          <w:rFonts w:ascii="Arial" w:hAnsi="Arial" w:cs="Arial"/>
        </w:rPr>
        <w:t>Accordingly</w:t>
      </w:r>
      <w:r w:rsidRPr="00C61D25">
        <w:rPr>
          <w:rFonts w:ascii="Arial" w:hAnsi="Arial" w:cs="Arial"/>
        </w:rPr>
        <w:t>, we observed subtle changes in protein expression</w:t>
      </w:r>
      <w:r w:rsidR="004D72EB">
        <w:rPr>
          <w:rFonts w:ascii="Arial" w:hAnsi="Arial" w:cs="Arial"/>
        </w:rPr>
        <w:t>, typically less than 1.5 fold,</w:t>
      </w:r>
      <w:r w:rsidRPr="00C61D25">
        <w:rPr>
          <w:rFonts w:ascii="Arial" w:hAnsi="Arial" w:cs="Arial"/>
        </w:rPr>
        <w:t xml:space="preserve"> through</w:t>
      </w:r>
      <w:r w:rsidR="00731782">
        <w:rPr>
          <w:rFonts w:ascii="Arial" w:hAnsi="Arial" w:cs="Arial"/>
        </w:rPr>
        <w:t>out</w:t>
      </w:r>
      <w:r w:rsidRPr="00C61D25">
        <w:rPr>
          <w:rFonts w:ascii="Arial" w:hAnsi="Arial" w:cs="Arial"/>
        </w:rPr>
        <w:t xml:space="preserve"> the </w:t>
      </w:r>
      <w:r w:rsidR="009D26BF" w:rsidRPr="00C61D25">
        <w:rPr>
          <w:rFonts w:ascii="Arial" w:hAnsi="Arial" w:cs="Arial"/>
        </w:rPr>
        <w:t>five</w:t>
      </w:r>
      <w:r w:rsidRPr="00C61D25">
        <w:rPr>
          <w:rFonts w:ascii="Arial" w:hAnsi="Arial" w:cs="Arial"/>
        </w:rPr>
        <w:t xml:space="preserve"> time points sampled (T10, T30, T60, T120 and T240</w:t>
      </w:r>
      <w:r w:rsidR="00824455">
        <w:rPr>
          <w:rFonts w:ascii="Arial" w:hAnsi="Arial" w:cs="Arial"/>
        </w:rPr>
        <w:t xml:space="preserve">). </w:t>
      </w:r>
      <w:r w:rsidR="00C14656">
        <w:rPr>
          <w:rFonts w:ascii="Arial" w:hAnsi="Arial" w:cs="Arial"/>
        </w:rPr>
        <w:t xml:space="preserve">This </w:t>
      </w:r>
      <w:r w:rsidR="004D72EB">
        <w:rPr>
          <w:rFonts w:ascii="Arial" w:hAnsi="Arial" w:cs="Arial"/>
        </w:rPr>
        <w:t xml:space="preserve">level of confident protein quantification </w:t>
      </w:r>
      <w:r w:rsidR="004E23B3">
        <w:rPr>
          <w:rFonts w:ascii="Arial" w:hAnsi="Arial" w:cs="Arial"/>
        </w:rPr>
        <w:t>was</w:t>
      </w:r>
      <w:r w:rsidR="00C14656">
        <w:rPr>
          <w:rFonts w:ascii="Arial" w:hAnsi="Arial" w:cs="Arial"/>
        </w:rPr>
        <w:t xml:space="preserve"> achieved through a</w:t>
      </w:r>
      <w:r w:rsidR="005104E8">
        <w:rPr>
          <w:rFonts w:ascii="Arial" w:hAnsi="Arial" w:cs="Arial"/>
        </w:rPr>
        <w:t xml:space="preserve"> </w:t>
      </w:r>
      <w:r w:rsidR="00B36D12">
        <w:rPr>
          <w:rFonts w:ascii="Arial" w:hAnsi="Arial" w:cs="Arial"/>
        </w:rPr>
        <w:t>r</w:t>
      </w:r>
      <w:r w:rsidRPr="00C61D25">
        <w:rPr>
          <w:rFonts w:ascii="Arial" w:hAnsi="Arial" w:cs="Arial"/>
        </w:rPr>
        <w:t xml:space="preserve">obust </w:t>
      </w:r>
      <w:r w:rsidR="00C14656">
        <w:rPr>
          <w:rFonts w:ascii="Arial" w:hAnsi="Arial" w:cs="Arial"/>
        </w:rPr>
        <w:t xml:space="preserve">normalisation strategy coupled </w:t>
      </w:r>
      <w:r w:rsidR="004E23B3">
        <w:rPr>
          <w:rFonts w:ascii="Arial" w:hAnsi="Arial" w:cs="Arial"/>
        </w:rPr>
        <w:t>to</w:t>
      </w:r>
      <w:r w:rsidR="005104E8">
        <w:rPr>
          <w:rFonts w:ascii="Arial" w:hAnsi="Arial" w:cs="Arial"/>
        </w:rPr>
        <w:t xml:space="preserve"> </w:t>
      </w:r>
      <w:r w:rsidRPr="00C61D25">
        <w:rPr>
          <w:rFonts w:ascii="Arial" w:hAnsi="Arial" w:cs="Arial"/>
        </w:rPr>
        <w:t xml:space="preserve">empirical cut offs </w:t>
      </w:r>
      <w:r w:rsidR="009F1C5D">
        <w:rPr>
          <w:rFonts w:ascii="Arial" w:hAnsi="Arial" w:cs="Arial"/>
        </w:rPr>
        <w:t>derived from observed</w:t>
      </w:r>
      <w:r w:rsidRPr="00C61D25">
        <w:rPr>
          <w:rFonts w:ascii="Arial" w:hAnsi="Arial" w:cs="Arial"/>
        </w:rPr>
        <w:t xml:space="preserve"> </w:t>
      </w:r>
      <w:r w:rsidR="009F1C5D">
        <w:rPr>
          <w:rFonts w:ascii="Arial" w:hAnsi="Arial" w:cs="Arial"/>
        </w:rPr>
        <w:t>v</w:t>
      </w:r>
      <w:r w:rsidR="005A18C2">
        <w:rPr>
          <w:rFonts w:ascii="Arial" w:hAnsi="Arial" w:cs="Arial"/>
        </w:rPr>
        <w:t>ariance in WT</w:t>
      </w:r>
      <w:proofErr w:type="gramStart"/>
      <w:r w:rsidR="005A18C2">
        <w:rPr>
          <w:rFonts w:ascii="Arial" w:hAnsi="Arial" w:cs="Arial"/>
        </w:rPr>
        <w:t>:WT</w:t>
      </w:r>
      <w:proofErr w:type="gramEnd"/>
      <w:r w:rsidR="005A18C2">
        <w:rPr>
          <w:rFonts w:ascii="Arial" w:hAnsi="Arial" w:cs="Arial"/>
        </w:rPr>
        <w:t xml:space="preserve"> </w:t>
      </w:r>
      <w:r w:rsidR="00FA47C4">
        <w:rPr>
          <w:rFonts w:ascii="Arial" w:hAnsi="Arial" w:cs="Arial"/>
        </w:rPr>
        <w:t xml:space="preserve">and </w:t>
      </w:r>
      <w:r w:rsidR="00FA47C4" w:rsidRPr="00C61D25">
        <w:rPr>
          <w:rFonts w:ascii="Arial" w:hAnsi="Arial" w:cs="Arial"/>
          <w:i/>
        </w:rPr>
        <w:t>ssb1</w:t>
      </w:r>
      <w:r w:rsidR="00FA47C4" w:rsidRPr="00C61D25">
        <w:rPr>
          <w:rFonts w:ascii="Arial" w:hAnsi="Arial" w:cs="Arial"/>
        </w:rPr>
        <w:t>Δ</w:t>
      </w:r>
      <w:r w:rsidR="00FA47C4">
        <w:rPr>
          <w:rFonts w:ascii="Arial" w:hAnsi="Arial" w:cs="Arial"/>
        </w:rPr>
        <w:t>:</w:t>
      </w:r>
      <w:r w:rsidR="00FA47C4" w:rsidRPr="00C61D25">
        <w:rPr>
          <w:rFonts w:ascii="Arial" w:hAnsi="Arial" w:cs="Arial"/>
          <w:i/>
        </w:rPr>
        <w:t>ssb1</w:t>
      </w:r>
      <w:r w:rsidR="00FA47C4" w:rsidRPr="00C61D25">
        <w:rPr>
          <w:rFonts w:ascii="Arial" w:hAnsi="Arial" w:cs="Arial"/>
        </w:rPr>
        <w:t>Δ</w:t>
      </w:r>
      <w:r w:rsidR="00FA47C4">
        <w:rPr>
          <w:rFonts w:ascii="Arial" w:hAnsi="Arial" w:cs="Arial"/>
        </w:rPr>
        <w:t xml:space="preserve"> </w:t>
      </w:r>
      <w:r w:rsidR="005A18C2">
        <w:rPr>
          <w:rFonts w:ascii="Arial" w:hAnsi="Arial" w:cs="Arial"/>
        </w:rPr>
        <w:t>signal</w:t>
      </w:r>
      <w:r w:rsidRPr="00C61D25">
        <w:rPr>
          <w:rFonts w:ascii="Arial" w:hAnsi="Arial" w:cs="Arial"/>
        </w:rPr>
        <w:t>.</w:t>
      </w:r>
      <w:r w:rsidR="004E23B3">
        <w:rPr>
          <w:rFonts w:ascii="Arial" w:hAnsi="Arial" w:cs="Arial"/>
        </w:rPr>
        <w:t xml:space="preserve"> Nevertheless, some limitations inherent to all “relative quantification” experiments remain. </w:t>
      </w:r>
      <w:r w:rsidR="0035369A">
        <w:rPr>
          <w:rFonts w:ascii="Arial" w:hAnsi="Arial" w:cs="Arial"/>
        </w:rPr>
        <w:t>For example</w:t>
      </w:r>
      <w:r w:rsidR="004E23B3">
        <w:rPr>
          <w:rFonts w:ascii="Arial" w:hAnsi="Arial" w:cs="Arial"/>
        </w:rPr>
        <w:t xml:space="preserve">, </w:t>
      </w:r>
      <w:r w:rsidR="00335A73">
        <w:rPr>
          <w:rFonts w:ascii="Arial" w:hAnsi="Arial" w:cs="Arial"/>
        </w:rPr>
        <w:t xml:space="preserve">since we do not directly measure </w:t>
      </w:r>
      <w:r w:rsidR="003A36A4">
        <w:rPr>
          <w:rFonts w:ascii="Arial" w:hAnsi="Arial" w:cs="Arial"/>
        </w:rPr>
        <w:t>absolute protein abundances</w:t>
      </w:r>
      <w:r w:rsidR="00335A73">
        <w:rPr>
          <w:rFonts w:ascii="Arial" w:hAnsi="Arial" w:cs="Arial"/>
        </w:rPr>
        <w:t xml:space="preserve">, it is not possible to </w:t>
      </w:r>
      <w:r w:rsidR="003A36A4">
        <w:rPr>
          <w:rFonts w:ascii="Arial" w:hAnsi="Arial" w:cs="Arial"/>
        </w:rPr>
        <w:t>disentangle the contribution of</w:t>
      </w:r>
      <w:r w:rsidR="00A00631">
        <w:rPr>
          <w:rFonts w:ascii="Arial" w:hAnsi="Arial" w:cs="Arial"/>
        </w:rPr>
        <w:t xml:space="preserve"> individual</w:t>
      </w:r>
      <w:r w:rsidR="003A36A4">
        <w:rPr>
          <w:rFonts w:ascii="Arial" w:hAnsi="Arial" w:cs="Arial"/>
        </w:rPr>
        <w:t xml:space="preserve"> </w:t>
      </w:r>
      <w:r w:rsidR="00335A73">
        <w:rPr>
          <w:rFonts w:ascii="Arial" w:hAnsi="Arial" w:cs="Arial"/>
        </w:rPr>
        <w:t xml:space="preserve">versus global </w:t>
      </w:r>
      <w:r w:rsidR="00A00631" w:rsidRPr="00A00631">
        <w:rPr>
          <w:rFonts w:ascii="Arial" w:hAnsi="Arial" w:cs="Arial"/>
        </w:rPr>
        <w:t>synthesis rate</w:t>
      </w:r>
      <w:r w:rsidR="00335A73">
        <w:rPr>
          <w:rFonts w:ascii="Arial" w:hAnsi="Arial" w:cs="Arial"/>
        </w:rPr>
        <w:t>s to explain changes in relative protein abundance. Effectively, we measure the percentage contribution of each protein to the total cellular proteome and how this changes over time.</w:t>
      </w:r>
      <w:r w:rsidR="00A00631">
        <w:rPr>
          <w:rFonts w:ascii="Arial" w:hAnsi="Arial" w:cs="Arial"/>
        </w:rPr>
        <w:t xml:space="preserve"> </w:t>
      </w:r>
      <w:r w:rsidR="00A421D0">
        <w:rPr>
          <w:rFonts w:ascii="Arial" w:hAnsi="Arial" w:cs="Arial"/>
        </w:rPr>
        <w:t xml:space="preserve"> </w:t>
      </w:r>
      <w:r w:rsidR="00824455">
        <w:rPr>
          <w:rFonts w:ascii="Arial" w:hAnsi="Arial" w:cs="Arial"/>
        </w:rPr>
        <w:t>We</w:t>
      </w:r>
      <w:r w:rsidR="004E23B3">
        <w:rPr>
          <w:rFonts w:ascii="Arial" w:hAnsi="Arial" w:cs="Arial"/>
        </w:rPr>
        <w:t xml:space="preserve"> also</w:t>
      </w:r>
      <w:r w:rsidR="00824455">
        <w:rPr>
          <w:rFonts w:ascii="Arial" w:hAnsi="Arial" w:cs="Arial"/>
        </w:rPr>
        <w:t xml:space="preserve"> note that a small lag is expected before the cells truly start experiencing </w:t>
      </w:r>
      <w:r w:rsidR="00527BE7">
        <w:rPr>
          <w:rFonts w:ascii="Arial" w:hAnsi="Arial" w:cs="Arial"/>
        </w:rPr>
        <w:t xml:space="preserve">the elevated </w:t>
      </w:r>
      <w:proofErr w:type="spellStart"/>
      <w:r w:rsidR="00527BE7">
        <w:rPr>
          <w:rFonts w:ascii="Arial" w:hAnsi="Arial" w:cs="Arial"/>
        </w:rPr>
        <w:t>temparature</w:t>
      </w:r>
      <w:proofErr w:type="spellEnd"/>
      <w:r w:rsidR="00527BE7">
        <w:rPr>
          <w:rFonts w:ascii="Arial" w:hAnsi="Arial" w:cs="Arial"/>
        </w:rPr>
        <w:t xml:space="preserve"> </w:t>
      </w:r>
      <w:r w:rsidR="00824455">
        <w:rPr>
          <w:rFonts w:ascii="Arial" w:hAnsi="Arial" w:cs="Arial"/>
        </w:rPr>
        <w:t>in our experiment</w:t>
      </w:r>
      <w:r w:rsidR="00527BE7">
        <w:rPr>
          <w:rFonts w:ascii="Arial" w:hAnsi="Arial" w:cs="Arial"/>
        </w:rPr>
        <w:t>s</w:t>
      </w:r>
      <w:r w:rsidR="004D72EB">
        <w:rPr>
          <w:rFonts w:ascii="Arial" w:hAnsi="Arial" w:cs="Arial"/>
        </w:rPr>
        <w:t>,</w:t>
      </w:r>
      <w:r w:rsidR="00824455">
        <w:rPr>
          <w:rFonts w:ascii="Arial" w:hAnsi="Arial" w:cs="Arial"/>
        </w:rPr>
        <w:t xml:space="preserve"> due to the time it takes for the media inside the culture flasks to equilibrate </w:t>
      </w:r>
      <w:r w:rsidR="00527BE7">
        <w:rPr>
          <w:rFonts w:ascii="Arial" w:hAnsi="Arial" w:cs="Arial"/>
        </w:rPr>
        <w:t>to the new</w:t>
      </w:r>
      <w:r w:rsidR="00824455">
        <w:rPr>
          <w:rFonts w:ascii="Arial" w:hAnsi="Arial" w:cs="Arial"/>
        </w:rPr>
        <w:t xml:space="preserve"> temperature. </w:t>
      </w:r>
      <w:r w:rsidR="004D72EB">
        <w:rPr>
          <w:rFonts w:ascii="Arial" w:hAnsi="Arial" w:cs="Arial"/>
        </w:rPr>
        <w:t>Consequently, it makes</w:t>
      </w:r>
      <w:r w:rsidR="00824455">
        <w:rPr>
          <w:rFonts w:ascii="Arial" w:hAnsi="Arial" w:cs="Arial"/>
        </w:rPr>
        <w:t xml:space="preserve"> the precise determination of the early time point kinetics difficult</w:t>
      </w:r>
      <w:r w:rsidR="004D72EB">
        <w:rPr>
          <w:rFonts w:ascii="Arial" w:hAnsi="Arial" w:cs="Arial"/>
        </w:rPr>
        <w:t xml:space="preserve"> to assess accurately</w:t>
      </w:r>
      <w:r w:rsidR="00824455">
        <w:rPr>
          <w:rFonts w:ascii="Arial" w:hAnsi="Arial" w:cs="Arial"/>
        </w:rPr>
        <w:t xml:space="preserve">. Nevertheless, the amplitude of protein fold changes </w:t>
      </w:r>
      <w:r w:rsidR="004D72EB">
        <w:rPr>
          <w:rFonts w:ascii="Arial" w:hAnsi="Arial" w:cs="Arial"/>
        </w:rPr>
        <w:t>across the time-course</w:t>
      </w:r>
      <w:r w:rsidR="00824455">
        <w:rPr>
          <w:rFonts w:ascii="Arial" w:hAnsi="Arial" w:cs="Arial"/>
        </w:rPr>
        <w:t xml:space="preserve"> of the experiment should not be significantly affected.</w:t>
      </w:r>
    </w:p>
    <w:p w14:paraId="2E72592F" w14:textId="0E3AA838" w:rsidR="007C6D5E" w:rsidRDefault="00DA05B9" w:rsidP="0078209C">
      <w:pPr>
        <w:spacing w:line="360" w:lineRule="auto"/>
        <w:jc w:val="both"/>
        <w:rPr>
          <w:rFonts w:ascii="Arial" w:hAnsi="Arial" w:cs="Arial"/>
        </w:rPr>
      </w:pPr>
      <w:r w:rsidRPr="00C61D25">
        <w:rPr>
          <w:rFonts w:ascii="Arial" w:hAnsi="Arial" w:cs="Arial"/>
        </w:rPr>
        <w:t xml:space="preserve">Our data confirm </w:t>
      </w:r>
      <w:r w:rsidR="00731782">
        <w:rPr>
          <w:rFonts w:ascii="Arial" w:hAnsi="Arial" w:cs="Arial"/>
        </w:rPr>
        <w:t xml:space="preserve">abundance </w:t>
      </w:r>
      <w:r w:rsidRPr="00C61D25">
        <w:rPr>
          <w:rFonts w:ascii="Arial" w:hAnsi="Arial" w:cs="Arial"/>
        </w:rPr>
        <w:t xml:space="preserve">changes </w:t>
      </w:r>
      <w:r w:rsidR="00731782">
        <w:rPr>
          <w:rFonts w:ascii="Arial" w:hAnsi="Arial" w:cs="Arial"/>
        </w:rPr>
        <w:t>in</w:t>
      </w:r>
      <w:r w:rsidRPr="00C61D25">
        <w:rPr>
          <w:rFonts w:ascii="Arial" w:hAnsi="Arial" w:cs="Arial"/>
        </w:rPr>
        <w:t xml:space="preserve"> many hallmark HSR proteins</w:t>
      </w:r>
      <w:r w:rsidR="000B3502">
        <w:rPr>
          <w:rFonts w:ascii="Arial" w:hAnsi="Arial" w:cs="Arial"/>
        </w:rPr>
        <w:t xml:space="preserve">, and </w:t>
      </w:r>
      <w:r w:rsidRPr="00C61D25">
        <w:rPr>
          <w:rFonts w:ascii="Arial" w:hAnsi="Arial" w:cs="Arial"/>
        </w:rPr>
        <w:t>for the first time</w:t>
      </w:r>
      <w:r w:rsidR="000B3502">
        <w:rPr>
          <w:rFonts w:ascii="Arial" w:hAnsi="Arial" w:cs="Arial"/>
        </w:rPr>
        <w:t>, provides</w:t>
      </w:r>
      <w:r w:rsidRPr="00C61D25">
        <w:rPr>
          <w:rFonts w:ascii="Arial" w:hAnsi="Arial" w:cs="Arial"/>
        </w:rPr>
        <w:t xml:space="preserve"> a detailed description of temporal patterns of expression for those proteins. In excellent agreement with the vast literature of heat shock response in </w:t>
      </w:r>
      <w:r w:rsidRPr="00C61D25">
        <w:rPr>
          <w:rFonts w:ascii="Arial" w:hAnsi="Arial" w:cs="Arial"/>
          <w:i/>
        </w:rPr>
        <w:t xml:space="preserve">S. </w:t>
      </w:r>
      <w:r w:rsidR="005104E8">
        <w:rPr>
          <w:rFonts w:ascii="Arial" w:hAnsi="Arial" w:cs="Arial"/>
          <w:i/>
        </w:rPr>
        <w:t>cerevisiae</w:t>
      </w:r>
      <w:r w:rsidRPr="00C61D25">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PEVuZE5vdGU+PENpdGU+PEF1dGhvcj5Nb3Jhbm88L0F1dGhvcj48WWVhcj4yMDEyPC9ZZWFyPjxS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10</w:t>
      </w:r>
      <w:r w:rsidRPr="00C61D25">
        <w:rPr>
          <w:rFonts w:ascii="Arial" w:hAnsi="Arial" w:cs="Arial"/>
        </w:rPr>
        <w:fldChar w:fldCharType="end"/>
      </w:r>
      <w:r w:rsidR="005104E8">
        <w:rPr>
          <w:rFonts w:ascii="Arial" w:hAnsi="Arial" w:cs="Arial"/>
        </w:rPr>
        <w:t xml:space="preserve"> </w:t>
      </w:r>
      <w:r w:rsidRPr="00C61D25">
        <w:rPr>
          <w:rFonts w:ascii="Arial" w:hAnsi="Arial" w:cs="Arial"/>
        </w:rPr>
        <w:fldChar w:fldCharType="begin">
          <w:fldData xml:space="preserve">PEVuZE5vdGU+PENpdGU+PEF1dGhvcj5WZXJnaGVzZTwvQXV0aG9yPjxZZWFyPjIwMTI8L1llYXI+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</w:fldData>
        </w:fldChar>
      </w:r>
      <w:r w:rsidR="008543BF">
        <w:rPr>
          <w:rFonts w:ascii="Arial" w:hAnsi="Arial" w:cs="Arial"/>
        </w:rPr>
        <w:instrText xml:space="preserve"> ADDIN EN.CITE </w:instrText>
      </w:r>
      <w:r w:rsidR="008543BF">
        <w:rPr>
          <w:rFonts w:ascii="Arial" w:hAnsi="Arial" w:cs="Arial"/>
        </w:rPr>
        <w:fldChar w:fldCharType="begin">
          <w:fldData xml:space="preserve">PEVuZE5vdGU+PENpdGU+PEF1dGhvcj5WZXJnaGVzZTwvQXV0aG9yPjxZZWFyPjIwMTI8L1llYXI+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</w:fldData>
        </w:fldChar>
      </w:r>
      <w:r w:rsidR="008543BF">
        <w:rPr>
          <w:rFonts w:ascii="Arial" w:hAnsi="Arial" w:cs="Arial"/>
        </w:rPr>
        <w:instrText xml:space="preserve"> ADDIN EN.CITE.DATA </w:instrText>
      </w:r>
      <w:r w:rsidR="008543BF">
        <w:rPr>
          <w:rFonts w:ascii="Arial" w:hAnsi="Arial" w:cs="Arial"/>
        </w:rPr>
      </w:r>
      <w:r w:rsidR="008543BF">
        <w:rPr>
          <w:rFonts w:ascii="Arial" w:hAnsi="Arial" w:cs="Arial"/>
        </w:rPr>
        <w:fldChar w:fldCharType="end"/>
      </w:r>
      <w:r w:rsidRPr="00C61D25">
        <w:rPr>
          <w:rFonts w:ascii="Arial" w:hAnsi="Arial" w:cs="Arial"/>
        </w:rPr>
      </w:r>
      <w:r w:rsidRPr="00C61D25">
        <w:rPr>
          <w:rFonts w:ascii="Arial" w:hAnsi="Arial" w:cs="Arial"/>
        </w:rPr>
        <w:fldChar w:fldCharType="separate"/>
      </w:r>
      <w:r w:rsidR="00993CD2" w:rsidRPr="00C61D25">
        <w:rPr>
          <w:rFonts w:ascii="Arial" w:hAnsi="Arial" w:cs="Arial"/>
          <w:noProof/>
          <w:vertAlign w:val="superscript"/>
        </w:rPr>
        <w:t>11</w:t>
      </w:r>
      <w:r w:rsidRPr="00C61D25">
        <w:rPr>
          <w:rFonts w:ascii="Arial" w:hAnsi="Arial" w:cs="Arial"/>
        </w:rPr>
        <w:fldChar w:fldCharType="end"/>
      </w:r>
      <w:r w:rsidRPr="00C61D25">
        <w:rPr>
          <w:rFonts w:ascii="Arial" w:hAnsi="Arial" w:cs="Arial"/>
        </w:rPr>
        <w:t>, we detected a general down</w:t>
      </w:r>
      <w:r w:rsidR="005104E8">
        <w:rPr>
          <w:rFonts w:ascii="Arial" w:hAnsi="Arial" w:cs="Arial"/>
        </w:rPr>
        <w:t>-</w:t>
      </w:r>
      <w:r w:rsidRPr="00C61D25">
        <w:rPr>
          <w:rFonts w:ascii="Arial" w:hAnsi="Arial" w:cs="Arial"/>
        </w:rPr>
        <w:t>regulation of proteins related to growth and protein synthesis, most notably ribosome biogenesis, and a widespread increase in abundance of stress-related proteins</w:t>
      </w:r>
      <w:r w:rsidR="00AA262F" w:rsidRPr="00C61D25">
        <w:rPr>
          <w:rFonts w:ascii="Arial" w:hAnsi="Arial" w:cs="Arial"/>
        </w:rPr>
        <w:fldChar w:fldCharType="begin">
          <w:fldData xml:space="preserve">PEVuZE5vdGU+PENpdGU+PEF1dGhvcj5XZXJuZXJ3YXNoYnVybmU8L0F1dGhvcj48WWVhcj4xOTg5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</w:fldData>
        </w:fldChar>
      </w:r>
      <w:r w:rsidR="00335A73">
        <w:rPr>
          <w:rFonts w:ascii="Arial" w:hAnsi="Arial" w:cs="Arial"/>
        </w:rPr>
        <w:instrText xml:space="preserve"> ADDIN EN.CITE </w:instrText>
      </w:r>
      <w:r w:rsidR="00335A73">
        <w:rPr>
          <w:rFonts w:ascii="Arial" w:hAnsi="Arial" w:cs="Arial"/>
        </w:rPr>
        <w:fldChar w:fldCharType="begin">
          <w:fldData xml:space="preserve">PEVuZE5vdGU+PENpdGU+PEF1dGhvcj5XZXJuZXJ3YXNoYnVybmU8L0F1dGhvcj48WWVhcj4xOTg5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</w:fldData>
        </w:fldChar>
      </w:r>
      <w:r w:rsidR="00335A73">
        <w:rPr>
          <w:rFonts w:ascii="Arial" w:hAnsi="Arial" w:cs="Arial"/>
        </w:rPr>
        <w:instrText xml:space="preserve"> ADDIN EN.CITE.DATA </w:instrText>
      </w:r>
      <w:r w:rsidR="00335A73">
        <w:rPr>
          <w:rFonts w:ascii="Arial" w:hAnsi="Arial" w:cs="Arial"/>
        </w:rPr>
      </w:r>
      <w:r w:rsidR="00335A73">
        <w:rPr>
          <w:rFonts w:ascii="Arial" w:hAnsi="Arial" w:cs="Arial"/>
        </w:rPr>
        <w:fldChar w:fldCharType="end"/>
      </w:r>
      <w:r w:rsidR="00AA262F" w:rsidRPr="00C61D25">
        <w:rPr>
          <w:rFonts w:ascii="Arial" w:hAnsi="Arial" w:cs="Arial"/>
        </w:rPr>
      </w:r>
      <w:r w:rsidR="00AA262F" w:rsidRPr="00C61D25">
        <w:rPr>
          <w:rFonts w:ascii="Arial" w:hAnsi="Arial" w:cs="Arial"/>
        </w:rPr>
        <w:fldChar w:fldCharType="separate"/>
      </w:r>
      <w:r w:rsidR="00335A73" w:rsidRPr="00335A73">
        <w:rPr>
          <w:rFonts w:ascii="Arial" w:hAnsi="Arial" w:cs="Arial"/>
          <w:noProof/>
          <w:vertAlign w:val="superscript"/>
        </w:rPr>
        <w:t>47, 68-70</w:t>
      </w:r>
      <w:r w:rsidR="00AA262F" w:rsidRPr="00C61D25">
        <w:rPr>
          <w:rFonts w:ascii="Arial" w:hAnsi="Arial" w:cs="Arial"/>
        </w:rPr>
        <w:fldChar w:fldCharType="end"/>
      </w:r>
      <w:r w:rsidR="004D72EB">
        <w:rPr>
          <w:rFonts w:ascii="Arial" w:hAnsi="Arial" w:cs="Arial"/>
        </w:rPr>
        <w:t>,</w:t>
      </w:r>
      <w:r w:rsidRPr="00C61D25">
        <w:rPr>
          <w:rFonts w:ascii="Arial" w:hAnsi="Arial" w:cs="Arial"/>
        </w:rPr>
        <w:t xml:space="preserve"> </w:t>
      </w:r>
      <w:r w:rsidR="004D72EB">
        <w:rPr>
          <w:rFonts w:ascii="Arial" w:hAnsi="Arial" w:cs="Arial"/>
        </w:rPr>
        <w:t>including the</w:t>
      </w:r>
      <w:r w:rsidR="000F6ACD">
        <w:rPr>
          <w:rFonts w:ascii="Arial" w:hAnsi="Arial" w:cs="Arial"/>
        </w:rPr>
        <w:t xml:space="preserve"> </w:t>
      </w:r>
      <w:proofErr w:type="spellStart"/>
      <w:r w:rsidR="000F6ACD">
        <w:rPr>
          <w:rFonts w:ascii="Arial" w:hAnsi="Arial" w:cs="Arial"/>
        </w:rPr>
        <w:t>Ssa</w:t>
      </w:r>
      <w:proofErr w:type="spellEnd"/>
      <w:r w:rsidR="000F6ACD">
        <w:rPr>
          <w:rFonts w:ascii="Arial" w:hAnsi="Arial" w:cs="Arial"/>
        </w:rPr>
        <w:t xml:space="preserve"> family proteins whose </w:t>
      </w:r>
      <w:r w:rsidR="00AA262F">
        <w:rPr>
          <w:rFonts w:ascii="Arial" w:hAnsi="Arial" w:cs="Arial"/>
        </w:rPr>
        <w:t xml:space="preserve">modest up-regulation </w:t>
      </w:r>
      <w:r w:rsidR="000F6ACD">
        <w:rPr>
          <w:rFonts w:ascii="Arial" w:hAnsi="Arial" w:cs="Arial"/>
        </w:rPr>
        <w:t xml:space="preserve">under mild heat stress </w:t>
      </w:r>
      <w:r w:rsidR="00AA262F">
        <w:rPr>
          <w:rFonts w:ascii="Arial" w:hAnsi="Arial" w:cs="Arial"/>
        </w:rPr>
        <w:t>is consistent with their</w:t>
      </w:r>
      <w:r w:rsidRPr="00C61D25">
        <w:rPr>
          <w:rFonts w:ascii="Arial" w:hAnsi="Arial" w:cs="Arial"/>
        </w:rPr>
        <w:t xml:space="preserve"> role in preventing aggregation. </w:t>
      </w:r>
      <w:r w:rsidR="007C6D5E">
        <w:rPr>
          <w:rFonts w:ascii="Arial" w:hAnsi="Arial" w:cs="Arial"/>
        </w:rPr>
        <w:t>However</w:t>
      </w:r>
      <w:r w:rsidRPr="00C61D25">
        <w:rPr>
          <w:rFonts w:ascii="Arial" w:hAnsi="Arial" w:cs="Arial"/>
        </w:rPr>
        <w:t>, the</w:t>
      </w:r>
      <w:r w:rsidR="00731782">
        <w:rPr>
          <w:rFonts w:ascii="Arial" w:hAnsi="Arial" w:cs="Arial"/>
        </w:rPr>
        <w:t>re is a</w:t>
      </w:r>
      <w:r w:rsidRPr="00C61D25">
        <w:rPr>
          <w:rFonts w:ascii="Arial" w:hAnsi="Arial" w:cs="Arial"/>
        </w:rPr>
        <w:t xml:space="preserve"> much greater up</w:t>
      </w:r>
      <w:r w:rsidR="00AA262F">
        <w:rPr>
          <w:rFonts w:ascii="Arial" w:hAnsi="Arial" w:cs="Arial"/>
        </w:rPr>
        <w:t>-</w:t>
      </w:r>
      <w:r w:rsidRPr="00C61D25">
        <w:rPr>
          <w:rFonts w:ascii="Arial" w:hAnsi="Arial" w:cs="Arial"/>
        </w:rPr>
        <w:t xml:space="preserve">regulation of small heat shock proteins, </w:t>
      </w:r>
      <w:bookmarkStart w:id="99" w:name="OLE_LINK100"/>
      <w:bookmarkStart w:id="100" w:name="OLE_LINK101"/>
      <w:r w:rsidRPr="00C61D25">
        <w:rPr>
          <w:rFonts w:ascii="Arial" w:hAnsi="Arial" w:cs="Arial"/>
        </w:rPr>
        <w:t>Hsp26p, Hsp12p, Hsp30p and Hsp42</w:t>
      </w:r>
      <w:r w:rsidR="00731782">
        <w:rPr>
          <w:rFonts w:ascii="Arial" w:hAnsi="Arial" w:cs="Arial"/>
        </w:rPr>
        <w:t>, coupled with a</w:t>
      </w:r>
      <w:r w:rsidRPr="00C61D25">
        <w:rPr>
          <w:rFonts w:ascii="Arial" w:hAnsi="Arial" w:cs="Arial"/>
        </w:rPr>
        <w:t xml:space="preserve"> </w:t>
      </w:r>
      <w:r w:rsidR="00731782" w:rsidRPr="00C61D25">
        <w:rPr>
          <w:rFonts w:ascii="Arial" w:hAnsi="Arial" w:cs="Arial"/>
        </w:rPr>
        <w:t>moderate induction of Hsp104p</w:t>
      </w:r>
      <w:r w:rsidR="00731782">
        <w:rPr>
          <w:rFonts w:ascii="Arial" w:hAnsi="Arial" w:cs="Arial"/>
        </w:rPr>
        <w:t xml:space="preserve"> </w:t>
      </w:r>
      <w:r w:rsidR="00731782" w:rsidRPr="00C61D25">
        <w:rPr>
          <w:rFonts w:ascii="Arial" w:hAnsi="Arial" w:cs="Arial"/>
        </w:rPr>
        <w:t>(1.5 fold 60 minutes after stress)</w:t>
      </w:r>
      <w:r w:rsidR="00731782">
        <w:rPr>
          <w:rFonts w:ascii="Arial" w:hAnsi="Arial" w:cs="Arial"/>
        </w:rPr>
        <w:t xml:space="preserve">. This </w:t>
      </w:r>
      <w:r w:rsidRPr="00C61D25">
        <w:rPr>
          <w:rFonts w:ascii="Arial" w:hAnsi="Arial" w:cs="Arial"/>
        </w:rPr>
        <w:t xml:space="preserve">indicates that the cell puts greater emphasis on </w:t>
      </w:r>
      <w:bookmarkStart w:id="101" w:name="OLE_LINK98"/>
      <w:bookmarkStart w:id="102" w:name="OLE_LINK99"/>
      <w:r w:rsidRPr="00C61D25">
        <w:rPr>
          <w:rFonts w:ascii="Arial" w:hAnsi="Arial" w:cs="Arial"/>
        </w:rPr>
        <w:t>protein stabilisation</w:t>
      </w:r>
      <w:r w:rsidR="00731782">
        <w:rPr>
          <w:rFonts w:ascii="Arial" w:hAnsi="Arial" w:cs="Arial"/>
        </w:rPr>
        <w:t xml:space="preserve"> by preventing aggregation</w:t>
      </w:r>
      <w:r w:rsidRPr="00C61D25">
        <w:rPr>
          <w:rFonts w:ascii="Arial" w:hAnsi="Arial" w:cs="Arial"/>
        </w:rPr>
        <w:t xml:space="preserve"> </w:t>
      </w:r>
      <w:bookmarkEnd w:id="99"/>
      <w:bookmarkEnd w:id="100"/>
      <w:bookmarkEnd w:id="101"/>
      <w:bookmarkEnd w:id="102"/>
      <w:r w:rsidR="0078209C" w:rsidRPr="00C61D25">
        <w:rPr>
          <w:rFonts w:ascii="Arial" w:hAnsi="Arial" w:cs="Arial"/>
        </w:rPr>
        <w:t xml:space="preserve">and maintaining membrane and cytoskeletal organisation </w:t>
      </w:r>
      <w:r w:rsidR="00731782">
        <w:rPr>
          <w:rFonts w:ascii="Arial" w:hAnsi="Arial" w:cs="Arial"/>
        </w:rPr>
        <w:t xml:space="preserve">prior to </w:t>
      </w:r>
      <w:r w:rsidR="0078209C" w:rsidRPr="00C61D25">
        <w:rPr>
          <w:rFonts w:ascii="Arial" w:hAnsi="Arial" w:cs="Arial"/>
        </w:rPr>
        <w:t>kick-starting refolding and reactivation of the denatured proteins.</w:t>
      </w:r>
      <w:r w:rsidR="004D72EB">
        <w:rPr>
          <w:rFonts w:ascii="Arial" w:hAnsi="Arial" w:cs="Arial"/>
        </w:rPr>
        <w:t xml:space="preserve"> </w:t>
      </w:r>
      <w:r w:rsidR="004B15BF">
        <w:rPr>
          <w:rFonts w:ascii="Arial" w:hAnsi="Arial" w:cs="Arial"/>
        </w:rPr>
        <w:t xml:space="preserve">We previously measured the absolute abundance changes </w:t>
      </w:r>
      <w:r w:rsidR="00D0792A">
        <w:rPr>
          <w:rFonts w:ascii="Arial" w:hAnsi="Arial" w:cs="Arial"/>
        </w:rPr>
        <w:t xml:space="preserve">in chaperone levels </w:t>
      </w:r>
      <w:r w:rsidR="004B15BF">
        <w:rPr>
          <w:rFonts w:ascii="Arial" w:hAnsi="Arial" w:cs="Arial"/>
        </w:rPr>
        <w:t>under heat shock using targeted mass spectrometry, with Hsp26p increasing to around ~250,000 copies per cell</w:t>
      </w:r>
      <w:r w:rsidR="004B15BF">
        <w:rPr>
          <w:rFonts w:ascii="Arial" w:hAnsi="Arial" w:cs="Arial"/>
        </w:rPr>
        <w:fldChar w:fldCharType="begin"/>
      </w:r>
      <w:r w:rsidR="00335A73">
        <w:rPr>
          <w:rFonts w:ascii="Arial" w:hAnsi="Arial" w:cs="Arial"/>
        </w:rPr>
        <w:instrText xml:space="preserve"> ADDIN EN.CITE &lt;EndNote&gt;&lt;Cite&gt;&lt;Author&gt;Mackenzie&lt;/Author&gt;&lt;Year&gt;2016&lt;/Year&gt;&lt;RecNum&gt;78&lt;/RecNum&gt;&lt;DisplayText&gt;&lt;style face="superscript"&gt;71&lt;/style&gt;&lt;/DisplayText&gt;&lt;record&gt;&lt;rec-number&gt;78&lt;/rec-number&gt;&lt;foreign-keys&gt;&lt;key app="EN" db-id="92pspdrpxt95sce00eqva5seppwwda5zfrsx" timestamp="1497521157"&gt;78&lt;/key&gt;&lt;/foreign-keys&gt;&lt;ref-type name="Journal Article"&gt;17&lt;/ref-type&gt;&lt;contributors&gt;&lt;authors&gt;&lt;author&gt;Mackenzie, R. J.&lt;/author&gt;&lt;author&gt;Lawless, C.&lt;/author&gt;&lt;author&gt;Holman, S. W.&lt;/author&gt;&lt;author&gt;Lanthaler, K.&lt;/author&gt;&lt;author&gt;Beynon, R. J.&lt;/author&gt;&lt;author&gt;Grant, C. M.&lt;/author&gt;&lt;author&gt;Hubbard, S. J.&lt;/author&gt;&lt;author&gt;Eyers, C. E.&lt;/author&gt;&lt;/authors&gt;&lt;/contributors&gt;&lt;auth-address&gt;Centre for Proteome Research, Institute of Integrative Biology, University of Liverpool, Biosciences Building, Liverpool, UK.&amp;#xD;Faculty of Life Sciences, University of Manchester, Michael Smith Building, Manchester, UK.&lt;/auth-address&gt;&lt;titles&gt;&lt;title&gt;Absolute protein quantification of the yeast chaperome under conditions of heat shock&lt;/title&gt;&lt;secondary-title&gt;Proteomics&lt;/secondary-title&gt;&lt;/titles&gt;&lt;periodical&gt;&lt;full-title&gt;Proteomics&lt;/full-title&gt;&lt;/periodical&gt;&lt;pages&gt;2128-40&lt;/pages&gt;&lt;volume&gt;16&lt;/volume&gt;&lt;number&gt;15-16&lt;/number&gt;&lt;keywords&gt;&lt;keyword&gt;Cell Biology&lt;/keyword&gt;&lt;keyword&gt;Chaperone&lt;/keyword&gt;&lt;keyword&gt;Heat shock&lt;/keyword&gt;&lt;keyword&gt;Label free&lt;/keyword&gt;&lt;keyword&gt;QconCAT&lt;/keyword&gt;&lt;keyword&gt;S. cerevisiae&lt;/keyword&gt;&lt;keyword&gt;Selected reaction monitoring&lt;/keyword&gt;&lt;/keywords&gt;&lt;dates&gt;&lt;year&gt;2016&lt;/year&gt;&lt;pub-dates&gt;&lt;date&gt;Aug&lt;/date&gt;&lt;/pub-dates&gt;&lt;/dates&gt;&lt;isbn&gt;1615-9861 (Electronic)&amp;#xD;1615-9853 (Linking)&lt;/isbn&gt;&lt;accession-num&gt;27252046&lt;/accession-num&gt;&lt;urls&gt;&lt;related-urls&gt;&lt;url&gt;https://www.ncbi.nlm.nih.gov/pubmed/27252046&lt;/url&gt;&lt;/related-urls&gt;&lt;/urls&gt;&lt;custom2&gt;PMC4996341&lt;/custom2&gt;&lt;electronic-resource-num&gt;10.1002/pmic.201500503&lt;/electronic-resource-num&gt;&lt;/record&gt;&lt;/Cite&gt;&lt;/EndNote&gt;</w:instrText>
      </w:r>
      <w:r w:rsidR="004B15BF">
        <w:rPr>
          <w:rFonts w:ascii="Arial" w:hAnsi="Arial" w:cs="Arial"/>
        </w:rPr>
        <w:fldChar w:fldCharType="separate"/>
      </w:r>
      <w:r w:rsidR="00335A73" w:rsidRPr="00335A73">
        <w:rPr>
          <w:rFonts w:ascii="Arial" w:hAnsi="Arial" w:cs="Arial"/>
          <w:noProof/>
          <w:vertAlign w:val="superscript"/>
        </w:rPr>
        <w:t>71</w:t>
      </w:r>
      <w:r w:rsidR="004B15BF">
        <w:rPr>
          <w:rFonts w:ascii="Arial" w:hAnsi="Arial" w:cs="Arial"/>
        </w:rPr>
        <w:fldChar w:fldCharType="end"/>
      </w:r>
      <w:r w:rsidR="004B15BF">
        <w:rPr>
          <w:rFonts w:ascii="Arial" w:hAnsi="Arial" w:cs="Arial"/>
        </w:rPr>
        <w:t xml:space="preserve">. </w:t>
      </w:r>
      <w:r w:rsidRPr="00C61D25">
        <w:rPr>
          <w:rFonts w:ascii="Arial" w:hAnsi="Arial" w:cs="Arial"/>
        </w:rPr>
        <w:t xml:space="preserve">Hsp26 and Hsp42 are cytosolic chaperones that form oligomers and bind unfolded target </w:t>
      </w:r>
      <w:r w:rsidR="004D72EB">
        <w:rPr>
          <w:rFonts w:ascii="Arial" w:hAnsi="Arial" w:cs="Arial"/>
        </w:rPr>
        <w:t>proteins in order to stop them</w:t>
      </w:r>
      <w:r w:rsidRPr="00C61D25">
        <w:rPr>
          <w:rFonts w:ascii="Arial" w:hAnsi="Arial" w:cs="Arial"/>
        </w:rPr>
        <w:t xml:space="preserve"> from </w:t>
      </w:r>
      <w:r w:rsidR="004D72EB">
        <w:rPr>
          <w:rFonts w:ascii="Arial" w:hAnsi="Arial" w:cs="Arial"/>
        </w:rPr>
        <w:t>aggregating</w:t>
      </w:r>
      <w:r w:rsidRPr="00C61D25">
        <w:rPr>
          <w:rFonts w:ascii="Arial" w:hAnsi="Arial" w:cs="Arial"/>
        </w:rPr>
        <w:t>. While Hsp42p is active in both normal and stress conditions, Hsp26p functions only in stress conditions</w:t>
      </w:r>
      <w:r w:rsidRPr="00C61D25">
        <w:rPr>
          <w:rFonts w:ascii="Arial" w:hAnsi="Arial" w:cs="Arial"/>
        </w:rPr>
        <w:fldChar w:fldCharType="begin">
          <w:fldData xml:space="preserve">PEVuZE5vdGU+PENpdGU+PEF1dGhvcj5IYXNsYmVjazwvQXV0aG9yPjxZZWFyPjIwMDQ8L1llYXI+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</w:fldData>
        </w:fldChar>
      </w:r>
      <w:r w:rsidR="00335A73">
        <w:rPr>
          <w:rFonts w:ascii="Arial" w:hAnsi="Arial" w:cs="Arial"/>
        </w:rPr>
        <w:instrText xml:space="preserve"> ADDIN EN.CITE </w:instrText>
      </w:r>
      <w:r w:rsidR="00335A73">
        <w:rPr>
          <w:rFonts w:ascii="Arial" w:hAnsi="Arial" w:cs="Arial"/>
        </w:rPr>
        <w:fldChar w:fldCharType="begin">
          <w:fldData xml:space="preserve">PEVuZE5vdGU+PENpdGU+PEF1dGhvcj5IYXNsYmVjazwvQXV0aG9yPjxZZWFyPjIwMDQ8L1llYXI+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</w:fldData>
        </w:fldChar>
      </w:r>
      <w:r w:rsidR="00335A73">
        <w:rPr>
          <w:rFonts w:ascii="Arial" w:hAnsi="Arial" w:cs="Arial"/>
        </w:rPr>
        <w:instrText xml:space="preserve"> ADDIN EN.CITE.DATA </w:instrText>
      </w:r>
      <w:r w:rsidR="00335A73">
        <w:rPr>
          <w:rFonts w:ascii="Arial" w:hAnsi="Arial" w:cs="Arial"/>
        </w:rPr>
      </w:r>
      <w:r w:rsidR="00335A73">
        <w:rPr>
          <w:rFonts w:ascii="Arial" w:hAnsi="Arial" w:cs="Arial"/>
        </w:rPr>
        <w:fldChar w:fldCharType="end"/>
      </w:r>
      <w:r w:rsidRPr="00C61D25">
        <w:rPr>
          <w:rFonts w:ascii="Arial" w:hAnsi="Arial" w:cs="Arial"/>
        </w:rPr>
      </w:r>
      <w:r w:rsidRPr="00C61D25">
        <w:rPr>
          <w:rFonts w:ascii="Arial" w:hAnsi="Arial" w:cs="Arial"/>
        </w:rPr>
        <w:fldChar w:fldCharType="separate"/>
      </w:r>
      <w:r w:rsidR="00335A73" w:rsidRPr="00335A73">
        <w:rPr>
          <w:rFonts w:ascii="Arial" w:hAnsi="Arial" w:cs="Arial"/>
          <w:noProof/>
          <w:vertAlign w:val="superscript"/>
        </w:rPr>
        <w:t>70</w:t>
      </w:r>
      <w:r w:rsidRPr="00C61D25">
        <w:rPr>
          <w:rFonts w:ascii="Arial" w:hAnsi="Arial" w:cs="Arial"/>
        </w:rPr>
        <w:fldChar w:fldCharType="end"/>
      </w:r>
      <w:r w:rsidR="004D72EB">
        <w:rPr>
          <w:rFonts w:ascii="Arial" w:hAnsi="Arial" w:cs="Arial"/>
        </w:rPr>
        <w:t xml:space="preserve">, even though both </w:t>
      </w:r>
      <w:r w:rsidRPr="00C61D25">
        <w:rPr>
          <w:rFonts w:ascii="Arial" w:hAnsi="Arial" w:cs="Arial"/>
        </w:rPr>
        <w:t xml:space="preserve">are regulated by </w:t>
      </w:r>
      <w:bookmarkStart w:id="103" w:name="OLE_LINK86"/>
      <w:bookmarkStart w:id="104" w:name="OLE_LINK87"/>
      <w:r w:rsidRPr="00C61D25">
        <w:rPr>
          <w:rFonts w:ascii="Arial" w:hAnsi="Arial" w:cs="Arial"/>
        </w:rPr>
        <w:t xml:space="preserve">Hsf1p </w:t>
      </w:r>
      <w:bookmarkEnd w:id="103"/>
      <w:bookmarkEnd w:id="104"/>
      <w:r w:rsidRPr="00C61D25">
        <w:rPr>
          <w:rFonts w:ascii="Arial" w:hAnsi="Arial" w:cs="Arial"/>
        </w:rPr>
        <w:t>and Msn2/Msn4p transcription factors</w:t>
      </w:r>
      <w:r w:rsidRPr="00C61D25">
        <w:rPr>
          <w:rFonts w:ascii="Arial" w:hAnsi="Arial" w:cs="Arial"/>
        </w:rPr>
        <w:fldChar w:fldCharType="begin">
          <w:fldData xml:space="preserve">PEVuZE5vdGU+PENpdGU+PEF1dGhvcj5BbW9yb3M8L0F1dGhvcj48WWVhcj4yMDAxPC9ZZWFyPjxS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</w:fldData>
        </w:fldChar>
      </w:r>
      <w:r w:rsidR="00335A73">
        <w:rPr>
          <w:rFonts w:ascii="Arial" w:hAnsi="Arial" w:cs="Arial"/>
        </w:rPr>
        <w:instrText xml:space="preserve"> ADDIN EN.CITE </w:instrText>
      </w:r>
      <w:r w:rsidR="00335A73">
        <w:rPr>
          <w:rFonts w:ascii="Arial" w:hAnsi="Arial" w:cs="Arial"/>
        </w:rPr>
        <w:fldChar w:fldCharType="begin">
          <w:fldData xml:space="preserve">PEVuZE5vdGU+PENpdGU+PEF1dGhvcj5BbW9yb3M8L0F1dGhvcj48WWVhcj4yMDAxPC9ZZWFyPjxS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</w:fldData>
        </w:fldChar>
      </w:r>
      <w:r w:rsidR="00335A73">
        <w:rPr>
          <w:rFonts w:ascii="Arial" w:hAnsi="Arial" w:cs="Arial"/>
        </w:rPr>
        <w:instrText xml:space="preserve"> ADDIN EN.CITE.DATA </w:instrText>
      </w:r>
      <w:r w:rsidR="00335A73">
        <w:rPr>
          <w:rFonts w:ascii="Arial" w:hAnsi="Arial" w:cs="Arial"/>
        </w:rPr>
      </w:r>
      <w:r w:rsidR="00335A73">
        <w:rPr>
          <w:rFonts w:ascii="Arial" w:hAnsi="Arial" w:cs="Arial"/>
        </w:rPr>
        <w:fldChar w:fldCharType="end"/>
      </w:r>
      <w:r w:rsidRPr="00C61D25">
        <w:rPr>
          <w:rFonts w:ascii="Arial" w:hAnsi="Arial" w:cs="Arial"/>
        </w:rPr>
      </w:r>
      <w:r w:rsidRPr="00C61D25">
        <w:rPr>
          <w:rFonts w:ascii="Arial" w:hAnsi="Arial" w:cs="Arial"/>
        </w:rPr>
        <w:fldChar w:fldCharType="separate"/>
      </w:r>
      <w:r w:rsidR="00335A73" w:rsidRPr="00335A73">
        <w:rPr>
          <w:rFonts w:ascii="Arial" w:hAnsi="Arial" w:cs="Arial"/>
          <w:noProof/>
          <w:vertAlign w:val="superscript"/>
        </w:rPr>
        <w:t>72</w:t>
      </w:r>
      <w:r w:rsidRPr="00C61D25">
        <w:rPr>
          <w:rFonts w:ascii="Arial" w:hAnsi="Arial" w:cs="Arial"/>
        </w:rPr>
        <w:fldChar w:fldCharType="end"/>
      </w:r>
      <w:r w:rsidRPr="00C61D25">
        <w:rPr>
          <w:rFonts w:ascii="Arial" w:hAnsi="Arial" w:cs="Arial"/>
        </w:rPr>
        <w:t xml:space="preserve">. </w:t>
      </w:r>
      <w:r w:rsidR="004641A1">
        <w:rPr>
          <w:rFonts w:ascii="Arial" w:hAnsi="Arial" w:cs="Arial"/>
        </w:rPr>
        <w:t xml:space="preserve">Interestingly, </w:t>
      </w:r>
      <w:r w:rsidR="00C97F8B">
        <w:rPr>
          <w:rFonts w:ascii="Arial" w:hAnsi="Arial" w:cs="Arial"/>
        </w:rPr>
        <w:t xml:space="preserve">proteins displaying </w:t>
      </w:r>
      <w:r w:rsidR="00C97F8B">
        <w:rPr>
          <w:rFonts w:ascii="Arial" w:hAnsi="Arial" w:cs="Arial"/>
        </w:rPr>
        <w:lastRenderedPageBreak/>
        <w:t xml:space="preserve">significant abundance increases </w:t>
      </w:r>
      <w:r w:rsidR="004D72EB">
        <w:rPr>
          <w:rFonts w:ascii="Arial" w:hAnsi="Arial" w:cs="Arial"/>
        </w:rPr>
        <w:t>between</w:t>
      </w:r>
      <w:r w:rsidR="00C97F8B">
        <w:rPr>
          <w:rFonts w:ascii="Arial" w:hAnsi="Arial" w:cs="Arial"/>
        </w:rPr>
        <w:t xml:space="preserve"> 60-240 minutes were enriched </w:t>
      </w:r>
      <w:r w:rsidR="001262B3">
        <w:rPr>
          <w:rFonts w:ascii="Arial" w:hAnsi="Arial" w:cs="Arial"/>
        </w:rPr>
        <w:t xml:space="preserve">for known targets of </w:t>
      </w:r>
      <w:r w:rsidR="00C97F8B">
        <w:rPr>
          <w:rFonts w:ascii="Arial" w:hAnsi="Arial" w:cs="Arial"/>
        </w:rPr>
        <w:t>several stress response transcription factors (</w:t>
      </w:r>
      <w:r w:rsidR="00C97F8B" w:rsidRPr="00FD356E">
        <w:rPr>
          <w:rFonts w:ascii="Arial" w:hAnsi="Arial" w:cs="Arial"/>
          <w:b/>
        </w:rPr>
        <w:t>Supplementary Fig</w:t>
      </w:r>
      <w:r w:rsidR="00860B99">
        <w:rPr>
          <w:rFonts w:ascii="Arial" w:hAnsi="Arial" w:cs="Arial"/>
          <w:b/>
        </w:rPr>
        <w:t>ure</w:t>
      </w:r>
      <w:r w:rsidR="00C97F8B" w:rsidRPr="00FD356E">
        <w:rPr>
          <w:rFonts w:ascii="Arial" w:hAnsi="Arial" w:cs="Arial"/>
          <w:b/>
        </w:rPr>
        <w:t xml:space="preserve"> </w:t>
      </w:r>
      <w:r w:rsidR="00117844">
        <w:rPr>
          <w:rFonts w:ascii="Arial" w:hAnsi="Arial" w:cs="Arial"/>
          <w:b/>
        </w:rPr>
        <w:t>7</w:t>
      </w:r>
      <w:r w:rsidR="00C97F8B">
        <w:rPr>
          <w:rFonts w:ascii="Arial" w:hAnsi="Arial" w:cs="Arial"/>
        </w:rPr>
        <w:t xml:space="preserve">), including Msn2/4p, Hsf1p, Aft1p, Rpn4p. Rpn4p is the key regulator of </w:t>
      </w:r>
      <w:proofErr w:type="spellStart"/>
      <w:r w:rsidR="00C97F8B">
        <w:rPr>
          <w:rFonts w:ascii="Arial" w:hAnsi="Arial" w:cs="Arial"/>
        </w:rPr>
        <w:t>proteasomal</w:t>
      </w:r>
      <w:proofErr w:type="spellEnd"/>
      <w:r w:rsidR="00C97F8B">
        <w:rPr>
          <w:rFonts w:ascii="Arial" w:hAnsi="Arial" w:cs="Arial"/>
        </w:rPr>
        <w:t xml:space="preserve"> activity, which as expected</w:t>
      </w:r>
      <w:r w:rsidR="004D72EB">
        <w:rPr>
          <w:rFonts w:ascii="Arial" w:hAnsi="Arial" w:cs="Arial"/>
        </w:rPr>
        <w:t>,</w:t>
      </w:r>
      <w:r w:rsidR="00C97F8B">
        <w:rPr>
          <w:rFonts w:ascii="Arial" w:hAnsi="Arial" w:cs="Arial"/>
        </w:rPr>
        <w:t xml:space="preserve"> is up-regulated to deal with a higher burden of protein degradation associated with </w:t>
      </w:r>
      <w:proofErr w:type="spellStart"/>
      <w:r w:rsidR="00C97F8B">
        <w:rPr>
          <w:rFonts w:ascii="Arial" w:hAnsi="Arial" w:cs="Arial"/>
        </w:rPr>
        <w:t>misfolded</w:t>
      </w:r>
      <w:proofErr w:type="spellEnd"/>
      <w:r w:rsidR="00C97F8B">
        <w:rPr>
          <w:rFonts w:ascii="Arial" w:hAnsi="Arial" w:cs="Arial"/>
        </w:rPr>
        <w:t xml:space="preserve"> protein accumulation linked to heat shock.</w:t>
      </w:r>
      <w:r w:rsidR="007449E3">
        <w:rPr>
          <w:rFonts w:ascii="Arial" w:hAnsi="Arial" w:cs="Arial"/>
        </w:rPr>
        <w:t xml:space="preserve"> </w:t>
      </w:r>
      <w:r w:rsidR="004D72EB">
        <w:rPr>
          <w:rFonts w:ascii="Arial" w:hAnsi="Arial" w:cs="Arial"/>
        </w:rPr>
        <w:t>Rpn4p</w:t>
      </w:r>
      <w:r w:rsidR="007449E3">
        <w:rPr>
          <w:rFonts w:ascii="Arial" w:hAnsi="Arial" w:cs="Arial"/>
        </w:rPr>
        <w:t xml:space="preserve"> is also coupled to other stress response transcription factors such as Pdr1p and Pdr3p, two zinc-finger TFs that activate R</w:t>
      </w:r>
      <w:r w:rsidR="00BB7AB9">
        <w:rPr>
          <w:rFonts w:ascii="Arial" w:hAnsi="Arial" w:cs="Arial"/>
        </w:rPr>
        <w:t>pn4</w:t>
      </w:r>
      <w:r w:rsidR="007449E3">
        <w:rPr>
          <w:rFonts w:ascii="Arial" w:hAnsi="Arial" w:cs="Arial"/>
        </w:rPr>
        <w:t xml:space="preserve"> expression</w:t>
      </w:r>
      <w:r w:rsidR="007449E3">
        <w:rPr>
          <w:rFonts w:ascii="Arial" w:hAnsi="Arial" w:cs="Arial"/>
        </w:rPr>
        <w:fldChar w:fldCharType="begin"/>
      </w:r>
      <w:r w:rsidR="00335A73">
        <w:rPr>
          <w:rFonts w:ascii="Arial" w:hAnsi="Arial" w:cs="Arial"/>
        </w:rPr>
        <w:instrText xml:space="preserve"> ADDIN EN.CITE &lt;EndNote&gt;&lt;Cite&gt;&lt;Author&gt;Owsianik&lt;/Author&gt;&lt;Year&gt;2002&lt;/Year&gt;&lt;RecNum&gt;79&lt;/RecNum&gt;&lt;DisplayText&gt;&lt;style face="superscript"&gt;73&lt;/style&gt;&lt;/DisplayText&gt;&lt;record&gt;&lt;rec-number&gt;79&lt;/rec-number&gt;&lt;foreign-keys&gt;&lt;key app="EN" db-id="92pspdrpxt95sce00eqva5seppwwda5zfrsx" timestamp="1497626610"&gt;79&lt;/key&gt;&lt;/foreign-keys&gt;&lt;ref-type name="Journal Article"&gt;17&lt;/ref-type&gt;&lt;contributors&gt;&lt;authors&gt;&lt;author&gt;Owsianik, G.&lt;/author&gt;&lt;author&gt;Balzi l, L.&lt;/author&gt;&lt;author&gt;Ghislain, M.&lt;/author&gt;&lt;/authors&gt;&lt;/contributors&gt;&lt;auth-address&gt;Unite de Biochimie Physiologique, Universite Catholique de Louvain, Croix du Sud 2-20, B-1348 Louvain-la-Neuve, Belgium.&lt;/auth-address&gt;&lt;titles&gt;&lt;title&gt;Control of 26S proteasome expression by transcription factors regulating multidrug resistance in Saccharomyces cerevisiae&lt;/title&gt;&lt;secondary-title&gt;Mol Microbiol&lt;/secondary-title&gt;&lt;/titles&gt;&lt;periodical&gt;&lt;full-title&gt;Mol Microbiol&lt;/full-title&gt;&lt;/periodical&gt;&lt;pages&gt;1295-308&lt;/pages&gt;&lt;volume&gt;43&lt;/volume&gt;&lt;number&gt;5&lt;/number&gt;&lt;keywords&gt;&lt;keyword&gt;Antifungal Agents/pharmacology&lt;/keyword&gt;&lt;keyword&gt;DNA-Binding Proteins/genetics/*metabolism&lt;/keyword&gt;&lt;keyword&gt;Drug Resistance, Multiple, Fungal&lt;/keyword&gt;&lt;keyword&gt;*Gene Expression Regulation, Fungal&lt;/keyword&gt;&lt;keyword&gt;Peptide Hydrolases/genetics/*metabolism&lt;/keyword&gt;&lt;keyword&gt;*Proteasome Endopeptidase Complex&lt;/keyword&gt;&lt;keyword&gt;Saccharomyces cerevisiae/*drug effects/genetics/metabolism&lt;/keyword&gt;&lt;keyword&gt;*Saccharomyces cerevisiae Proteins&lt;/keyword&gt;&lt;keyword&gt;Trans-Activators/genetics/metabolism&lt;/keyword&gt;&lt;keyword&gt;Transcription Factors/genetics/*metabolism&lt;/keyword&gt;&lt;keyword&gt;*Transcription, Genetic&lt;/keyword&gt;&lt;/keywords&gt;&lt;dates&gt;&lt;year&gt;2002&lt;/year&gt;&lt;pub-dates&gt;&lt;date&gt;Mar&lt;/date&gt;&lt;/pub-dates&gt;&lt;/dates&gt;&lt;isbn&gt;0950-382X (Print)&amp;#xD;0950-382X (Linking)&lt;/isbn&gt;&lt;accession-num&gt;11918814&lt;/accession-num&gt;&lt;urls&gt;&lt;related-urls&gt;&lt;url&gt;https://www.ncbi.nlm.nih.gov/pubmed/11918814&lt;/url&gt;&lt;/related-urls&gt;&lt;/urls&gt;&lt;/record&gt;&lt;/Cite&gt;&lt;/EndNote&gt;</w:instrText>
      </w:r>
      <w:r w:rsidR="007449E3">
        <w:rPr>
          <w:rFonts w:ascii="Arial" w:hAnsi="Arial" w:cs="Arial"/>
        </w:rPr>
        <w:fldChar w:fldCharType="separate"/>
      </w:r>
      <w:r w:rsidR="00335A73" w:rsidRPr="00335A73">
        <w:rPr>
          <w:rFonts w:ascii="Arial" w:hAnsi="Arial" w:cs="Arial"/>
          <w:noProof/>
          <w:vertAlign w:val="superscript"/>
        </w:rPr>
        <w:t>73</w:t>
      </w:r>
      <w:r w:rsidR="007449E3">
        <w:rPr>
          <w:rFonts w:ascii="Arial" w:hAnsi="Arial" w:cs="Arial"/>
        </w:rPr>
        <w:fldChar w:fldCharType="end"/>
      </w:r>
      <w:r w:rsidR="007449E3">
        <w:rPr>
          <w:rFonts w:ascii="Arial" w:hAnsi="Arial" w:cs="Arial"/>
        </w:rPr>
        <w:t xml:space="preserve">. Although </w:t>
      </w:r>
      <w:r w:rsidR="004D72EB">
        <w:rPr>
          <w:rFonts w:ascii="Arial" w:hAnsi="Arial" w:cs="Arial"/>
        </w:rPr>
        <w:t xml:space="preserve">high-throughput shotgun </w:t>
      </w:r>
      <w:r w:rsidR="007449E3">
        <w:rPr>
          <w:rFonts w:ascii="Arial" w:hAnsi="Arial" w:cs="Arial"/>
        </w:rPr>
        <w:t>proteomics is not always sensitive enough to detect transcription factors, it is reassuring to be able to det</w:t>
      </w:r>
      <w:r w:rsidR="0078209C">
        <w:rPr>
          <w:rFonts w:ascii="Arial" w:hAnsi="Arial" w:cs="Arial"/>
        </w:rPr>
        <w:t>ect the quantitative effects on their targets in a consistent manner.</w:t>
      </w:r>
    </w:p>
    <w:p w14:paraId="1E57DCA0" w14:textId="42B288FF" w:rsidR="00FE58A8" w:rsidRPr="002D0DFB" w:rsidRDefault="00FE58A8" w:rsidP="00FE58A8">
      <w:pPr>
        <w:spacing w:line="360" w:lineRule="auto"/>
        <w:jc w:val="both"/>
        <w:rPr>
          <w:rFonts w:ascii="Arial" w:hAnsi="Arial" w:cs="Arial"/>
        </w:rPr>
      </w:pPr>
      <w:r>
        <w:rPr>
          <w:rFonts w:ascii="Arial" w:hAnsi="Arial" w:cs="Arial"/>
        </w:rPr>
        <w:t xml:space="preserve">Since chaperones perform multiple </w:t>
      </w:r>
      <w:proofErr w:type="spellStart"/>
      <w:r>
        <w:rPr>
          <w:rFonts w:ascii="Arial" w:hAnsi="Arial" w:cs="Arial"/>
        </w:rPr>
        <w:t>proteosta</w:t>
      </w:r>
      <w:r w:rsidR="00117844">
        <w:rPr>
          <w:rFonts w:ascii="Arial" w:hAnsi="Arial" w:cs="Arial"/>
        </w:rPr>
        <w:t>tic</w:t>
      </w:r>
      <w:proofErr w:type="spellEnd"/>
      <w:r>
        <w:rPr>
          <w:rFonts w:ascii="Arial" w:hAnsi="Arial" w:cs="Arial"/>
        </w:rPr>
        <w:t xml:space="preserve"> roles</w:t>
      </w:r>
      <w:r w:rsidR="004D72EB">
        <w:rPr>
          <w:rFonts w:ascii="Arial" w:hAnsi="Arial" w:cs="Arial"/>
        </w:rPr>
        <w:t>,</w:t>
      </w:r>
      <w:r>
        <w:rPr>
          <w:rFonts w:ascii="Arial" w:hAnsi="Arial" w:cs="Arial"/>
        </w:rPr>
        <w:t xml:space="preserve"> </w:t>
      </w:r>
      <w:r w:rsidR="00117844">
        <w:rPr>
          <w:rFonts w:ascii="Arial" w:hAnsi="Arial" w:cs="Arial"/>
        </w:rPr>
        <w:t xml:space="preserve">including </w:t>
      </w:r>
      <w:r>
        <w:rPr>
          <w:rFonts w:ascii="Arial" w:hAnsi="Arial" w:cs="Arial"/>
        </w:rPr>
        <w:t xml:space="preserve">disaggregation and refolding, </w:t>
      </w:r>
      <w:r w:rsidRPr="00ED472A">
        <w:rPr>
          <w:rFonts w:ascii="Arial" w:hAnsi="Arial" w:cs="Arial"/>
          <w:i/>
        </w:rPr>
        <w:t>de novo</w:t>
      </w:r>
      <w:r w:rsidRPr="00ED472A">
        <w:rPr>
          <w:rFonts w:ascii="Arial" w:hAnsi="Arial" w:cs="Arial"/>
        </w:rPr>
        <w:t xml:space="preserve"> folding of nascent polypeptides</w:t>
      </w:r>
      <w:r>
        <w:rPr>
          <w:rFonts w:ascii="Arial" w:hAnsi="Arial" w:cs="Arial"/>
        </w:rPr>
        <w:t>, and aiding degradation of</w:t>
      </w:r>
      <w:r w:rsidRPr="00ED472A">
        <w:rPr>
          <w:rFonts w:ascii="Arial" w:hAnsi="Arial" w:cs="Arial"/>
        </w:rPr>
        <w:t xml:space="preserve"> </w:t>
      </w:r>
      <w:proofErr w:type="spellStart"/>
      <w:r w:rsidRPr="00ED472A">
        <w:rPr>
          <w:rFonts w:ascii="Arial" w:hAnsi="Arial" w:cs="Arial"/>
        </w:rPr>
        <w:t>misfolded</w:t>
      </w:r>
      <w:proofErr w:type="spellEnd"/>
      <w:r w:rsidRPr="00ED472A">
        <w:rPr>
          <w:rFonts w:ascii="Arial" w:hAnsi="Arial" w:cs="Arial"/>
        </w:rPr>
        <w:t xml:space="preserve"> proteins</w:t>
      </w:r>
      <w:r>
        <w:rPr>
          <w:rFonts w:ascii="Arial" w:hAnsi="Arial" w:cs="Arial"/>
        </w:rPr>
        <w:t xml:space="preserve">, </w:t>
      </w:r>
      <w:r w:rsidR="00117844">
        <w:rPr>
          <w:rFonts w:ascii="Arial" w:hAnsi="Arial" w:cs="Arial"/>
        </w:rPr>
        <w:t xml:space="preserve">the increased folding workload under stress </w:t>
      </w:r>
      <w:r>
        <w:rPr>
          <w:rFonts w:ascii="Arial" w:hAnsi="Arial" w:cs="Arial"/>
        </w:rPr>
        <w:t>inevitably lead</w:t>
      </w:r>
      <w:r w:rsidR="00117844">
        <w:rPr>
          <w:rFonts w:ascii="Arial" w:hAnsi="Arial" w:cs="Arial"/>
        </w:rPr>
        <w:t>s</w:t>
      </w:r>
      <w:r>
        <w:rPr>
          <w:rFonts w:ascii="Arial" w:hAnsi="Arial" w:cs="Arial"/>
        </w:rPr>
        <w:t xml:space="preserve"> to increases in abundance of the chaperone itself. In the wider context of established chaperone biology</w:t>
      </w:r>
      <w:r w:rsidR="00F46F48">
        <w:rPr>
          <w:rFonts w:ascii="Arial" w:hAnsi="Arial" w:cs="Arial"/>
        </w:rPr>
        <w:fldChar w:fldCharType="begin">
          <w:fldData xml:space="preserve">PEVuZE5vdGU+PENpdGU+PEF1dGhvcj5IaWxsPC9BdXRob3I+PFllYXI+MjAxNzwvWWVhcj48UmVj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</w:fldData>
        </w:fldChar>
      </w:r>
      <w:r w:rsidR="00F46F48">
        <w:rPr>
          <w:rFonts w:ascii="Arial" w:hAnsi="Arial" w:cs="Arial"/>
        </w:rPr>
        <w:instrText xml:space="preserve"> ADDIN EN.CITE </w:instrText>
      </w:r>
      <w:r w:rsidR="00F46F48">
        <w:rPr>
          <w:rFonts w:ascii="Arial" w:hAnsi="Arial" w:cs="Arial"/>
        </w:rPr>
        <w:fldChar w:fldCharType="begin">
          <w:fldData xml:space="preserve">PEVuZE5vdGU+PENpdGU+PEF1dGhvcj5IaWxsPC9BdXRob3I+PFllYXI+MjAxNzwvWWVhcj48UmVj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</w:fldData>
        </w:fldChar>
      </w:r>
      <w:r w:rsidR="00F46F48">
        <w:rPr>
          <w:rFonts w:ascii="Arial" w:hAnsi="Arial" w:cs="Arial"/>
        </w:rPr>
        <w:instrText xml:space="preserve"> ADDIN EN.CITE.DATA </w:instrText>
      </w:r>
      <w:r w:rsidR="00F46F48">
        <w:rPr>
          <w:rFonts w:ascii="Arial" w:hAnsi="Arial" w:cs="Arial"/>
        </w:rPr>
      </w:r>
      <w:r w:rsidR="00F46F48">
        <w:rPr>
          <w:rFonts w:ascii="Arial" w:hAnsi="Arial" w:cs="Arial"/>
        </w:rPr>
        <w:fldChar w:fldCharType="end"/>
      </w:r>
      <w:r w:rsidR="00F46F48">
        <w:rPr>
          <w:rFonts w:ascii="Arial" w:hAnsi="Arial" w:cs="Arial"/>
        </w:rPr>
      </w:r>
      <w:r w:rsidR="00F46F48">
        <w:rPr>
          <w:rFonts w:ascii="Arial" w:hAnsi="Arial" w:cs="Arial"/>
        </w:rPr>
        <w:fldChar w:fldCharType="separate"/>
      </w:r>
      <w:r w:rsidR="00F46F48" w:rsidRPr="00F46F48">
        <w:rPr>
          <w:rFonts w:ascii="Arial" w:hAnsi="Arial" w:cs="Arial"/>
          <w:noProof/>
          <w:vertAlign w:val="superscript"/>
        </w:rPr>
        <w:t>74, 75</w:t>
      </w:r>
      <w:r w:rsidR="00F46F48">
        <w:rPr>
          <w:rFonts w:ascii="Arial" w:hAnsi="Arial" w:cs="Arial"/>
        </w:rPr>
        <w:fldChar w:fldCharType="end"/>
      </w:r>
      <w:r>
        <w:rPr>
          <w:rFonts w:ascii="Arial" w:hAnsi="Arial" w:cs="Arial"/>
        </w:rPr>
        <w:t xml:space="preserve">, and the </w:t>
      </w:r>
      <w:r w:rsidR="004D72EB">
        <w:rPr>
          <w:rFonts w:ascii="Arial" w:hAnsi="Arial" w:cs="Arial"/>
        </w:rPr>
        <w:t xml:space="preserve">known </w:t>
      </w:r>
      <w:r>
        <w:rPr>
          <w:rFonts w:ascii="Arial" w:hAnsi="Arial" w:cs="Arial"/>
        </w:rPr>
        <w:t xml:space="preserve">effects of heat on the proteome (for example, protein denaturation and aggregation) our results </w:t>
      </w:r>
      <w:r w:rsidR="00F516FA">
        <w:rPr>
          <w:rFonts w:ascii="Arial" w:hAnsi="Arial" w:cs="Arial"/>
        </w:rPr>
        <w:t xml:space="preserve">can be explained by </w:t>
      </w:r>
      <w:r>
        <w:rPr>
          <w:rFonts w:ascii="Arial" w:hAnsi="Arial" w:cs="Arial"/>
        </w:rPr>
        <w:t>two main scenarios leading to the overall chaperone-target changes observed here. Scenario one, where proteins prone to unfolding and aggregation in heat accumulate in the cell</w:t>
      </w:r>
      <w:r w:rsidR="00F516FA">
        <w:rPr>
          <w:rFonts w:ascii="Arial" w:hAnsi="Arial" w:cs="Arial"/>
        </w:rPr>
        <w:t>, but are protected by their cognate chaperones from a general down</w:t>
      </w:r>
      <w:r w:rsidR="00187344">
        <w:rPr>
          <w:rFonts w:ascii="Arial" w:hAnsi="Arial" w:cs="Arial"/>
        </w:rPr>
        <w:t>-regulation, they manifest as relative increases in protein abundance; S</w:t>
      </w:r>
      <w:r>
        <w:rPr>
          <w:rFonts w:ascii="Arial" w:hAnsi="Arial" w:cs="Arial"/>
        </w:rPr>
        <w:t xml:space="preserve">cenario two, where proteins (other than chaperones) that are functionally important to counter the increase in temperature, such as </w:t>
      </w:r>
      <w:proofErr w:type="spellStart"/>
      <w:r>
        <w:rPr>
          <w:rFonts w:ascii="Arial" w:hAnsi="Arial" w:cs="Arial"/>
        </w:rPr>
        <w:t>trehalose</w:t>
      </w:r>
      <w:proofErr w:type="spellEnd"/>
      <w:r>
        <w:rPr>
          <w:rFonts w:ascii="Arial" w:hAnsi="Arial" w:cs="Arial"/>
        </w:rPr>
        <w:t xml:space="preserve"> biosynthesis</w:t>
      </w:r>
      <w:r w:rsidRPr="002D0DFB">
        <w:rPr>
          <w:rFonts w:ascii="Arial" w:hAnsi="Arial" w:cs="Arial"/>
        </w:rPr>
        <w:t xml:space="preserve"> pathway components</w:t>
      </w:r>
      <w:r w:rsidR="004D72EB">
        <w:rPr>
          <w:rFonts w:ascii="Arial" w:hAnsi="Arial" w:cs="Arial"/>
        </w:rPr>
        <w:t>,</w:t>
      </w:r>
      <w:r>
        <w:rPr>
          <w:rFonts w:ascii="Arial" w:hAnsi="Arial" w:cs="Arial"/>
        </w:rPr>
        <w:t xml:space="preserve"> are actively </w:t>
      </w:r>
      <w:proofErr w:type="spellStart"/>
      <w:r>
        <w:rPr>
          <w:rFonts w:ascii="Arial" w:hAnsi="Arial" w:cs="Arial"/>
        </w:rPr>
        <w:t>upregulated</w:t>
      </w:r>
      <w:proofErr w:type="spellEnd"/>
      <w:r>
        <w:rPr>
          <w:rFonts w:ascii="Arial" w:hAnsi="Arial" w:cs="Arial"/>
        </w:rPr>
        <w:t xml:space="preserve">. </w:t>
      </w:r>
      <w:r w:rsidRPr="002D0DFB">
        <w:rPr>
          <w:rFonts w:ascii="Arial" w:hAnsi="Arial" w:cs="Arial"/>
        </w:rPr>
        <w:t xml:space="preserve">In both cases, there is </w:t>
      </w:r>
      <w:r>
        <w:rPr>
          <w:rFonts w:ascii="Arial" w:hAnsi="Arial" w:cs="Arial"/>
        </w:rPr>
        <w:t xml:space="preserve">a </w:t>
      </w:r>
      <w:r w:rsidRPr="002D0DFB">
        <w:rPr>
          <w:rFonts w:ascii="Arial" w:hAnsi="Arial" w:cs="Arial"/>
        </w:rPr>
        <w:t xml:space="preserve">need to increase the amount of chaperone activity to </w:t>
      </w:r>
      <w:r>
        <w:rPr>
          <w:rFonts w:ascii="Arial" w:hAnsi="Arial" w:cs="Arial"/>
        </w:rPr>
        <w:t xml:space="preserve">either </w:t>
      </w:r>
      <w:r w:rsidRPr="002D0DFB">
        <w:rPr>
          <w:rFonts w:ascii="Arial" w:hAnsi="Arial" w:cs="Arial"/>
        </w:rPr>
        <w:t>help refold the</w:t>
      </w:r>
      <w:r>
        <w:rPr>
          <w:rFonts w:ascii="Arial" w:hAnsi="Arial" w:cs="Arial"/>
        </w:rPr>
        <w:t xml:space="preserve"> unfolded/</w:t>
      </w:r>
      <w:proofErr w:type="spellStart"/>
      <w:r>
        <w:rPr>
          <w:rFonts w:ascii="Arial" w:hAnsi="Arial" w:cs="Arial"/>
        </w:rPr>
        <w:t>misfolded</w:t>
      </w:r>
      <w:proofErr w:type="spellEnd"/>
      <w:r>
        <w:rPr>
          <w:rFonts w:ascii="Arial" w:hAnsi="Arial" w:cs="Arial"/>
        </w:rPr>
        <w:t xml:space="preserve"> proteins or</w:t>
      </w:r>
      <w:r w:rsidRPr="002D0DFB">
        <w:rPr>
          <w:rFonts w:ascii="Arial" w:hAnsi="Arial" w:cs="Arial"/>
        </w:rPr>
        <w:t xml:space="preserve"> to </w:t>
      </w:r>
      <w:r>
        <w:rPr>
          <w:rFonts w:ascii="Arial" w:hAnsi="Arial" w:cs="Arial"/>
        </w:rPr>
        <w:t xml:space="preserve">help with </w:t>
      </w:r>
      <w:r w:rsidRPr="00FE58A8">
        <w:rPr>
          <w:rFonts w:ascii="Arial" w:hAnsi="Arial" w:cs="Arial"/>
          <w:i/>
        </w:rPr>
        <w:t>de novo</w:t>
      </w:r>
      <w:r>
        <w:rPr>
          <w:rFonts w:ascii="Arial" w:hAnsi="Arial" w:cs="Arial"/>
        </w:rPr>
        <w:t xml:space="preserve"> folding</w:t>
      </w:r>
      <w:r w:rsidRPr="002D0DFB">
        <w:rPr>
          <w:rFonts w:ascii="Arial" w:hAnsi="Arial" w:cs="Arial"/>
        </w:rPr>
        <w:t>.</w:t>
      </w:r>
    </w:p>
    <w:p w14:paraId="655DC687" w14:textId="71BEA1D7" w:rsidR="00FA47C4" w:rsidRDefault="0078209C" w:rsidP="00956A17">
      <w:pPr>
        <w:spacing w:line="360" w:lineRule="auto"/>
        <w:jc w:val="both"/>
        <w:rPr>
          <w:rFonts w:ascii="Arial" w:hAnsi="Arial" w:cs="Arial"/>
        </w:rPr>
      </w:pPr>
      <w:r>
        <w:rPr>
          <w:rFonts w:ascii="Arial" w:hAnsi="Arial" w:cs="Arial"/>
        </w:rPr>
        <w:t xml:space="preserve">Our clustering of quantitative protein profiles in </w:t>
      </w:r>
      <w:r w:rsidRPr="007C6D5E">
        <w:rPr>
          <w:rFonts w:ascii="Arial" w:hAnsi="Arial" w:cs="Arial"/>
          <w:b/>
        </w:rPr>
        <w:t>Figure 3</w:t>
      </w:r>
      <w:r>
        <w:rPr>
          <w:rFonts w:ascii="Arial" w:hAnsi="Arial" w:cs="Arial"/>
        </w:rPr>
        <w:t xml:space="preserve"> pointed to </w:t>
      </w:r>
      <w:r w:rsidR="00DA05B9" w:rsidRPr="00C61D25">
        <w:rPr>
          <w:rFonts w:ascii="Arial" w:hAnsi="Arial" w:cs="Arial"/>
        </w:rPr>
        <w:t xml:space="preserve">only two major </w:t>
      </w:r>
      <w:r>
        <w:rPr>
          <w:rFonts w:ascii="Arial" w:hAnsi="Arial" w:cs="Arial"/>
        </w:rPr>
        <w:t xml:space="preserve">expression patterns </w:t>
      </w:r>
      <w:r w:rsidR="00DA05B9" w:rsidRPr="00C61D25">
        <w:rPr>
          <w:rFonts w:ascii="Arial" w:hAnsi="Arial" w:cs="Arial"/>
        </w:rPr>
        <w:t xml:space="preserve">present during heat stress response and minimal transient behaviour was evident. More </w:t>
      </w:r>
      <w:r w:rsidR="00BF137A" w:rsidRPr="00C61D25">
        <w:rPr>
          <w:rFonts w:ascii="Arial" w:hAnsi="Arial" w:cs="Arial"/>
        </w:rPr>
        <w:t>specifically,</w:t>
      </w:r>
      <w:r w:rsidR="00DA05B9" w:rsidRPr="00C61D25">
        <w:rPr>
          <w:rFonts w:ascii="Arial" w:hAnsi="Arial" w:cs="Arial"/>
        </w:rPr>
        <w:t xml:space="preserve"> we did not detect many protein groups or biological processes displaying complex temporal patterns above simple up- or down-regulation; we did not observe a large set of proteins displaying any effective “recovery” step from the stress. This</w:t>
      </w:r>
      <w:r w:rsidR="007C199C" w:rsidRPr="00C61D25">
        <w:rPr>
          <w:rFonts w:ascii="Arial" w:hAnsi="Arial" w:cs="Arial"/>
        </w:rPr>
        <w:t xml:space="preserve"> general behaviour is</w:t>
      </w:r>
      <w:r w:rsidR="00DA05B9" w:rsidRPr="00C61D25">
        <w:rPr>
          <w:rFonts w:ascii="Arial" w:hAnsi="Arial" w:cs="Arial"/>
        </w:rPr>
        <w:t xml:space="preserve"> different to that observed at the mRNA level. </w:t>
      </w:r>
      <w:proofErr w:type="spellStart"/>
      <w:r w:rsidR="00DA05B9" w:rsidRPr="00C61D25">
        <w:rPr>
          <w:rFonts w:ascii="Arial" w:hAnsi="Arial" w:cs="Arial"/>
        </w:rPr>
        <w:t>Gasch</w:t>
      </w:r>
      <w:proofErr w:type="spellEnd"/>
      <w:r w:rsidR="00DA05B9" w:rsidRPr="00C61D25">
        <w:rPr>
          <w:rFonts w:ascii="Arial" w:hAnsi="Arial" w:cs="Arial"/>
        </w:rPr>
        <w:t xml:space="preserve"> et al.</w:t>
      </w:r>
      <w:r w:rsidR="00DA05B9" w:rsidRPr="00C61D25">
        <w:rPr>
          <w:rFonts w:ascii="Arial" w:hAnsi="Arial" w:cs="Arial"/>
        </w:rPr>
        <w:fldChar w:fldCharType="begin"/>
      </w:r>
      <w:r w:rsidR="008543BF">
        <w:rPr>
          <w:rFonts w:ascii="Arial" w:hAnsi="Arial" w:cs="Arial"/>
        </w:rPr>
        <w:instrText xml:space="preserve"> ADDIN EN.CITE &lt;EndNote&gt;&lt;Cite&gt;&lt;Author&gt;Gasch&lt;/Author&gt;&lt;Year&gt;2000&lt;/Year&gt;&lt;RecNum&gt;9&lt;/RecNum&gt;&lt;DisplayText&gt;&lt;style face="superscript"&gt;9&lt;/style&gt;&lt;/DisplayText&gt;&lt;record&gt;&lt;rec-number&gt;9&lt;/rec-number&gt;&lt;foreign-keys&gt;&lt;key app="EN" db-id="92pspdrpxt95sce00eqva5seppwwda5zfrsx" timestamp="1495705978"&gt;9&lt;/key&gt;&lt;/foreign-keys&gt;&lt;ref-type name="Journal Article"&gt;17&lt;/ref-type&gt;&lt;contributors&gt;&lt;authors&gt;&lt;author&gt;Gasch, A. P.&lt;/author&gt;&lt;author&gt;Spellman, P. T.&lt;/author&gt;&lt;author&gt;Kao, C. M.&lt;/author&gt;&lt;author&gt;Carmel-Harel, O.&lt;/author&gt;&lt;author&gt;Eisen, M. B.&lt;/author&gt;&lt;author&gt;Storz, G.&lt;/author&gt;&lt;author&gt;Botstein, D.&lt;/author&gt;&lt;author&gt;Brown, P. O.&lt;/author&gt;&lt;/authors&gt;&lt;/contributors&gt;&lt;titles&gt;&lt;title&gt;Genomic expression programs in the response of yeast cells to environmental changes&lt;/title&gt;&lt;secondary-title&gt;Molecular Biology of the Cell&lt;/secondary-title&gt;&lt;/titles&gt;&lt;periodical&gt;&lt;full-title&gt;Molecular Biology of the Cell&lt;/full-title&gt;&lt;/periodical&gt;&lt;pages&gt;4241-4257&lt;/pages&gt;&lt;volume&gt;11&lt;/volume&gt;&lt;number&gt;12&lt;/number&gt;&lt;dates&gt;&lt;year&gt;2000&lt;/year&gt;&lt;pub-dates&gt;&lt;date&gt;Dec&lt;/date&gt;&lt;/pub-dates&gt;&lt;/dates&gt;&lt;isbn&gt;1059-1524&lt;/isbn&gt;&lt;accession-num&gt;WOS:000165955000015&lt;/accession-num&gt;&lt;urls&gt;&lt;related-urls&gt;&lt;url&gt;&amp;lt;Go to ISI&amp;gt;://WOS:000165955000015&lt;/url&gt;&lt;/related-urls&gt;&lt;/urls&gt;&lt;/record&gt;&lt;/Cite&gt;&lt;/EndNote&gt;</w:instrText>
      </w:r>
      <w:r w:rsidR="00DA05B9" w:rsidRPr="00C61D25">
        <w:rPr>
          <w:rFonts w:ascii="Arial" w:hAnsi="Arial" w:cs="Arial"/>
        </w:rPr>
        <w:fldChar w:fldCharType="separate"/>
      </w:r>
      <w:r w:rsidR="00993CD2" w:rsidRPr="00C61D25">
        <w:rPr>
          <w:rFonts w:ascii="Arial" w:hAnsi="Arial" w:cs="Arial"/>
          <w:noProof/>
          <w:vertAlign w:val="superscript"/>
        </w:rPr>
        <w:t>9</w:t>
      </w:r>
      <w:r w:rsidR="00DA05B9" w:rsidRPr="00C61D25">
        <w:rPr>
          <w:rFonts w:ascii="Arial" w:hAnsi="Arial" w:cs="Arial"/>
        </w:rPr>
        <w:fldChar w:fldCharType="end"/>
      </w:r>
      <w:r w:rsidR="00DA05B9" w:rsidRPr="00C61D25">
        <w:rPr>
          <w:rFonts w:ascii="Arial" w:hAnsi="Arial" w:cs="Arial"/>
        </w:rPr>
        <w:t xml:space="preserve"> showed an almost symmetrical transient response of mRNA up- and down-regulation. Unsurprisingly, the time scale of protein response was also different. Gene expression peaks within minutes of stress and returns to a new steady state within hours. </w:t>
      </w:r>
      <w:r w:rsidR="004D72EB">
        <w:rPr>
          <w:rFonts w:ascii="Arial" w:hAnsi="Arial" w:cs="Arial"/>
        </w:rPr>
        <w:t>These dynamics were not observed for protein level changes</w:t>
      </w:r>
      <w:r w:rsidR="00DA05B9" w:rsidRPr="00C61D25">
        <w:rPr>
          <w:rFonts w:ascii="Arial" w:hAnsi="Arial" w:cs="Arial"/>
        </w:rPr>
        <w:t>, which required longer</w:t>
      </w:r>
      <w:r w:rsidR="00C02ED4">
        <w:rPr>
          <w:rFonts w:ascii="Arial" w:hAnsi="Arial" w:cs="Arial"/>
        </w:rPr>
        <w:t xml:space="preserve"> times</w:t>
      </w:r>
      <w:r w:rsidR="00DA05B9" w:rsidRPr="00C61D25">
        <w:rPr>
          <w:rFonts w:ascii="Arial" w:hAnsi="Arial" w:cs="Arial"/>
        </w:rPr>
        <w:t xml:space="preserve"> to </w:t>
      </w:r>
      <w:r w:rsidR="00187344">
        <w:rPr>
          <w:rFonts w:ascii="Arial" w:hAnsi="Arial" w:cs="Arial"/>
        </w:rPr>
        <w:lastRenderedPageBreak/>
        <w:t xml:space="preserve">manifest </w:t>
      </w:r>
      <w:r w:rsidR="00DA05B9" w:rsidRPr="00C61D25">
        <w:rPr>
          <w:rFonts w:ascii="Arial" w:hAnsi="Arial" w:cs="Arial"/>
        </w:rPr>
        <w:t>and large</w:t>
      </w:r>
      <w:r w:rsidR="004D72EB">
        <w:rPr>
          <w:rFonts w:ascii="Arial" w:hAnsi="Arial" w:cs="Arial"/>
        </w:rPr>
        <w:t>ly</w:t>
      </w:r>
      <w:r w:rsidR="00DA05B9" w:rsidRPr="00C61D25">
        <w:rPr>
          <w:rFonts w:ascii="Arial" w:hAnsi="Arial" w:cs="Arial"/>
        </w:rPr>
        <w:t xml:space="preserve"> did not appear to return to basal levels. </w:t>
      </w:r>
      <w:r w:rsidR="00336894">
        <w:rPr>
          <w:rFonts w:ascii="Arial" w:hAnsi="Arial" w:cs="Arial"/>
        </w:rPr>
        <w:t xml:space="preserve">Although </w:t>
      </w:r>
      <w:r w:rsidR="00DA05B9" w:rsidRPr="00C61D25">
        <w:rPr>
          <w:rFonts w:ascii="Arial" w:hAnsi="Arial" w:cs="Arial"/>
        </w:rPr>
        <w:t xml:space="preserve">the stress and growth conditions </w:t>
      </w:r>
      <w:r w:rsidR="00336894">
        <w:rPr>
          <w:rFonts w:ascii="Arial" w:hAnsi="Arial" w:cs="Arial"/>
        </w:rPr>
        <w:t xml:space="preserve">differ slightly </w:t>
      </w:r>
      <w:r w:rsidR="004D72EB">
        <w:rPr>
          <w:rFonts w:ascii="Arial" w:hAnsi="Arial" w:cs="Arial"/>
        </w:rPr>
        <w:t>between</w:t>
      </w:r>
      <w:r w:rsidR="003E58E2" w:rsidRPr="00C61D25">
        <w:rPr>
          <w:rFonts w:ascii="Arial" w:hAnsi="Arial" w:cs="Arial"/>
        </w:rPr>
        <w:t xml:space="preserve"> </w:t>
      </w:r>
      <w:r w:rsidR="00187344">
        <w:rPr>
          <w:rFonts w:ascii="Arial" w:hAnsi="Arial" w:cs="Arial"/>
        </w:rPr>
        <w:t>our proteomics and the</w:t>
      </w:r>
      <w:r w:rsidR="00DA05B9" w:rsidRPr="00C61D25">
        <w:rPr>
          <w:rFonts w:ascii="Arial" w:hAnsi="Arial" w:cs="Arial"/>
        </w:rPr>
        <w:t xml:space="preserve"> </w:t>
      </w:r>
      <w:proofErr w:type="spellStart"/>
      <w:r w:rsidR="00336894">
        <w:rPr>
          <w:rFonts w:ascii="Arial" w:hAnsi="Arial" w:cs="Arial"/>
        </w:rPr>
        <w:t>Gasch</w:t>
      </w:r>
      <w:proofErr w:type="spellEnd"/>
      <w:r w:rsidR="00336894">
        <w:rPr>
          <w:rFonts w:ascii="Arial" w:hAnsi="Arial" w:cs="Arial"/>
        </w:rPr>
        <w:t xml:space="preserve"> </w:t>
      </w:r>
      <w:r w:rsidR="00DA05B9" w:rsidRPr="00C61D25">
        <w:rPr>
          <w:rFonts w:ascii="Arial" w:hAnsi="Arial" w:cs="Arial"/>
        </w:rPr>
        <w:t>mRNA</w:t>
      </w:r>
      <w:r w:rsidR="00336894">
        <w:rPr>
          <w:rFonts w:ascii="Arial" w:hAnsi="Arial" w:cs="Arial"/>
        </w:rPr>
        <w:t xml:space="preserve"> studies</w:t>
      </w:r>
      <w:r w:rsidR="00336894" w:rsidRPr="00C61D25">
        <w:rPr>
          <w:rFonts w:ascii="Arial" w:hAnsi="Arial" w:cs="Arial"/>
        </w:rPr>
        <w:fldChar w:fldCharType="begin"/>
      </w:r>
      <w:r w:rsidR="008543BF">
        <w:rPr>
          <w:rFonts w:ascii="Arial" w:hAnsi="Arial" w:cs="Arial"/>
        </w:rPr>
        <w:instrText xml:space="preserve"> ADDIN EN.CITE &lt;EndNote&gt;&lt;Cite&gt;&lt;Author&gt;Gasch&lt;/Author&gt;&lt;Year&gt;2000&lt;/Year&gt;&lt;RecNum&gt;9&lt;/RecNum&gt;&lt;DisplayText&gt;&lt;style face="superscript"&gt;9&lt;/style&gt;&lt;/DisplayText&gt;&lt;record&gt;&lt;rec-number&gt;9&lt;/rec-number&gt;&lt;foreign-keys&gt;&lt;key app="EN" db-id="92pspdrpxt95sce00eqva5seppwwda5zfrsx" timestamp="1495705978"&gt;9&lt;/key&gt;&lt;/foreign-keys&gt;&lt;ref-type name="Journal Article"&gt;17&lt;/ref-type&gt;&lt;contributors&gt;&lt;authors&gt;&lt;author&gt;Gasch, A. P.&lt;/author&gt;&lt;author&gt;Spellman, P. T.&lt;/author&gt;&lt;author&gt;Kao, C. M.&lt;/author&gt;&lt;author&gt;Carmel-Harel, O.&lt;/author&gt;&lt;author&gt;Eisen, M. B.&lt;/author&gt;&lt;author&gt;Storz, G.&lt;/author&gt;&lt;author&gt;Botstein, D.&lt;/author&gt;&lt;author&gt;Brown, P. O.&lt;/author&gt;&lt;/authors&gt;&lt;/contributors&gt;&lt;titles&gt;&lt;title&gt;Genomic expression programs in the response of yeast cells to environmental changes&lt;/title&gt;&lt;secondary-title&gt;Molecular Biology of the Cell&lt;/secondary-title&gt;&lt;/titles&gt;&lt;periodical&gt;&lt;full-title&gt;Molecular Biology of the Cell&lt;/full-title&gt;&lt;/periodical&gt;&lt;pages&gt;4241-4257&lt;/pages&gt;&lt;volume&gt;11&lt;/volume&gt;&lt;number&gt;12&lt;/number&gt;&lt;dates&gt;&lt;year&gt;2000&lt;/year&gt;&lt;pub-dates&gt;&lt;date&gt;Dec&lt;/date&gt;&lt;/pub-dates&gt;&lt;/dates&gt;&lt;isbn&gt;1059-1524&lt;/isbn&gt;&lt;accession-num&gt;WOS:000165955000015&lt;/accession-num&gt;&lt;urls&gt;&lt;related-urls&gt;&lt;url&gt;&amp;lt;Go to ISI&amp;gt;://WOS:000165955000015&lt;/url&gt;&lt;/related-urls&gt;&lt;/urls&gt;&lt;/record&gt;&lt;/Cite&gt;&lt;/EndNote&gt;</w:instrText>
      </w:r>
      <w:r w:rsidR="00336894" w:rsidRPr="00C61D25">
        <w:rPr>
          <w:rFonts w:ascii="Arial" w:hAnsi="Arial" w:cs="Arial"/>
        </w:rPr>
        <w:fldChar w:fldCharType="separate"/>
      </w:r>
      <w:r w:rsidR="00336894" w:rsidRPr="00C61D25">
        <w:rPr>
          <w:rFonts w:ascii="Arial" w:hAnsi="Arial" w:cs="Arial"/>
          <w:noProof/>
          <w:vertAlign w:val="superscript"/>
        </w:rPr>
        <w:t>9</w:t>
      </w:r>
      <w:r w:rsidR="00336894" w:rsidRPr="00C61D25">
        <w:rPr>
          <w:rFonts w:ascii="Arial" w:hAnsi="Arial" w:cs="Arial"/>
        </w:rPr>
        <w:fldChar w:fldCharType="end"/>
      </w:r>
      <w:r w:rsidR="00DA05B9" w:rsidRPr="00C61D25">
        <w:rPr>
          <w:rFonts w:ascii="Arial" w:hAnsi="Arial" w:cs="Arial"/>
        </w:rPr>
        <w:t xml:space="preserve">, the same </w:t>
      </w:r>
      <w:r w:rsidR="004D72EB">
        <w:rPr>
          <w:rFonts w:ascii="Arial" w:hAnsi="Arial" w:cs="Arial"/>
        </w:rPr>
        <w:t>expression change</w:t>
      </w:r>
      <w:r w:rsidR="00187344">
        <w:rPr>
          <w:rFonts w:ascii="Arial" w:hAnsi="Arial" w:cs="Arial"/>
        </w:rPr>
        <w:t xml:space="preserve"> trend</w:t>
      </w:r>
      <w:r w:rsidR="004D72EB">
        <w:rPr>
          <w:rFonts w:ascii="Arial" w:hAnsi="Arial" w:cs="Arial"/>
        </w:rPr>
        <w:t xml:space="preserve">s </w:t>
      </w:r>
      <w:r w:rsidR="00DA05B9" w:rsidRPr="00C61D25">
        <w:rPr>
          <w:rFonts w:ascii="Arial" w:hAnsi="Arial" w:cs="Arial"/>
        </w:rPr>
        <w:t>w</w:t>
      </w:r>
      <w:r w:rsidR="00187344">
        <w:rPr>
          <w:rFonts w:ascii="Arial" w:hAnsi="Arial" w:cs="Arial"/>
        </w:rPr>
        <w:t xml:space="preserve">ere </w:t>
      </w:r>
      <w:r w:rsidR="00DA05B9" w:rsidRPr="00C61D25">
        <w:rPr>
          <w:rFonts w:ascii="Arial" w:hAnsi="Arial" w:cs="Arial"/>
        </w:rPr>
        <w:t xml:space="preserve">also observed in another study which integrated matching </w:t>
      </w:r>
      <w:r w:rsidR="00187344" w:rsidRPr="00C61D25">
        <w:rPr>
          <w:rFonts w:ascii="Arial" w:hAnsi="Arial" w:cs="Arial"/>
        </w:rPr>
        <w:t xml:space="preserve">yeast </w:t>
      </w:r>
      <w:r w:rsidR="00DA05B9" w:rsidRPr="00C61D25">
        <w:rPr>
          <w:rFonts w:ascii="Arial" w:hAnsi="Arial" w:cs="Arial"/>
        </w:rPr>
        <w:t xml:space="preserve">proteomics and transcriptomics results </w:t>
      </w:r>
      <w:r w:rsidR="00187344">
        <w:rPr>
          <w:rFonts w:ascii="Arial" w:hAnsi="Arial" w:cs="Arial"/>
        </w:rPr>
        <w:t>when</w:t>
      </w:r>
      <w:r w:rsidR="00DA05B9" w:rsidRPr="00C61D25">
        <w:rPr>
          <w:rFonts w:ascii="Arial" w:hAnsi="Arial" w:cs="Arial"/>
        </w:rPr>
        <w:t xml:space="preserve"> adapting to high osmolarity</w:t>
      </w:r>
      <w:r w:rsidR="00DA05B9" w:rsidRPr="00C61D25">
        <w:rPr>
          <w:rFonts w:ascii="Arial" w:hAnsi="Arial" w:cs="Arial"/>
        </w:rPr>
        <w:fldChar w:fldCharType="begin">
          <w:fldData xml:space="preserve">PEVuZE5vdGU+PENpdGU+PEF1dGhvcj5MZWU8L0F1dGhvcj48WWVhcj4yMDExPC9ZZWFyPjxSZWNO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</w:fldData>
        </w:fldChar>
      </w:r>
      <w:r w:rsidR="00F46F48">
        <w:rPr>
          <w:rFonts w:ascii="Arial" w:hAnsi="Arial" w:cs="Arial"/>
        </w:rPr>
        <w:instrText xml:space="preserve"> ADDIN EN.CITE </w:instrText>
      </w:r>
      <w:r w:rsidR="00F46F48">
        <w:rPr>
          <w:rFonts w:ascii="Arial" w:hAnsi="Arial" w:cs="Arial"/>
        </w:rPr>
        <w:fldChar w:fldCharType="begin">
          <w:fldData xml:space="preserve">PEVuZE5vdGU+PENpdGU+PEF1dGhvcj5MZWU8L0F1dGhvcj48WWVhcj4yMDExPC9ZZWFyPjxSZWNO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</w:fldData>
        </w:fldChar>
      </w:r>
      <w:r w:rsidR="00F46F48">
        <w:rPr>
          <w:rFonts w:ascii="Arial" w:hAnsi="Arial" w:cs="Arial"/>
        </w:rPr>
        <w:instrText xml:space="preserve"> ADDIN EN.CITE.DATA </w:instrText>
      </w:r>
      <w:r w:rsidR="00F46F48">
        <w:rPr>
          <w:rFonts w:ascii="Arial" w:hAnsi="Arial" w:cs="Arial"/>
        </w:rPr>
      </w:r>
      <w:r w:rsidR="00F46F48">
        <w:rPr>
          <w:rFonts w:ascii="Arial" w:hAnsi="Arial" w:cs="Arial"/>
        </w:rPr>
        <w:fldChar w:fldCharType="end"/>
      </w:r>
      <w:r w:rsidR="00DA05B9" w:rsidRPr="00C61D25">
        <w:rPr>
          <w:rFonts w:ascii="Arial" w:hAnsi="Arial" w:cs="Arial"/>
        </w:rPr>
      </w:r>
      <w:r w:rsidR="00DA05B9" w:rsidRPr="00C61D25">
        <w:rPr>
          <w:rFonts w:ascii="Arial" w:hAnsi="Arial" w:cs="Arial"/>
        </w:rPr>
        <w:fldChar w:fldCharType="separate"/>
      </w:r>
      <w:r w:rsidR="00F46F48" w:rsidRPr="00F46F48">
        <w:rPr>
          <w:rFonts w:ascii="Arial" w:hAnsi="Arial" w:cs="Arial"/>
          <w:noProof/>
          <w:vertAlign w:val="superscript"/>
        </w:rPr>
        <w:t>76</w:t>
      </w:r>
      <w:r w:rsidR="00DA05B9" w:rsidRPr="00C61D25">
        <w:rPr>
          <w:rFonts w:ascii="Arial" w:hAnsi="Arial" w:cs="Arial"/>
        </w:rPr>
        <w:fldChar w:fldCharType="end"/>
      </w:r>
      <w:r w:rsidR="007C199C" w:rsidRPr="00C61D25">
        <w:rPr>
          <w:rFonts w:ascii="Arial" w:hAnsi="Arial" w:cs="Arial"/>
        </w:rPr>
        <w:t>. The authors there</w:t>
      </w:r>
      <w:r w:rsidR="00DA05B9" w:rsidRPr="00C61D25">
        <w:rPr>
          <w:rFonts w:ascii="Arial" w:hAnsi="Arial" w:cs="Arial"/>
        </w:rPr>
        <w:t xml:space="preserve"> </w:t>
      </w:r>
      <w:r w:rsidR="007C199C" w:rsidRPr="00C61D25">
        <w:rPr>
          <w:rFonts w:ascii="Arial" w:hAnsi="Arial" w:cs="Arial"/>
        </w:rPr>
        <w:t xml:space="preserve">also </w:t>
      </w:r>
      <w:r w:rsidR="00DA05B9" w:rsidRPr="00C61D25">
        <w:rPr>
          <w:rFonts w:ascii="Arial" w:hAnsi="Arial" w:cs="Arial"/>
        </w:rPr>
        <w:t>reported relatively large in amplitude and transient mRNA changes and dampened protein levels for over a</w:t>
      </w:r>
      <w:r w:rsidR="00354DE1">
        <w:rPr>
          <w:rFonts w:ascii="Arial" w:hAnsi="Arial" w:cs="Arial"/>
        </w:rPr>
        <w:t xml:space="preserve"> 1</w:t>
      </w:r>
      <w:r w:rsidR="004D72EB">
        <w:rPr>
          <w:rFonts w:ascii="Arial" w:hAnsi="Arial" w:cs="Arial"/>
        </w:rPr>
        <w:t>,</w:t>
      </w:r>
      <w:r w:rsidR="00354DE1">
        <w:rPr>
          <w:rFonts w:ascii="Arial" w:hAnsi="Arial" w:cs="Arial"/>
        </w:rPr>
        <w:t>000 transcript–protein pairs.</w:t>
      </w:r>
    </w:p>
    <w:p w14:paraId="1EE453D4" w14:textId="64935B7C" w:rsidR="00BB7AB9" w:rsidRDefault="00DA05B9" w:rsidP="00694ABE">
      <w:pPr>
        <w:spacing w:line="360" w:lineRule="auto"/>
        <w:jc w:val="both"/>
        <w:rPr>
          <w:rFonts w:ascii="Arial" w:hAnsi="Arial" w:cs="Arial"/>
        </w:rPr>
      </w:pPr>
      <w:r w:rsidRPr="00C61D25">
        <w:rPr>
          <w:rFonts w:ascii="Arial" w:hAnsi="Arial" w:cs="Arial"/>
        </w:rPr>
        <w:t>In addition to</w:t>
      </w:r>
      <w:r w:rsidR="0012296A" w:rsidRPr="00C61D25">
        <w:rPr>
          <w:rFonts w:ascii="Arial" w:hAnsi="Arial" w:cs="Arial"/>
        </w:rPr>
        <w:t xml:space="preserve"> the</w:t>
      </w:r>
      <w:r w:rsidRPr="00C61D25">
        <w:rPr>
          <w:rFonts w:ascii="Arial" w:hAnsi="Arial" w:cs="Arial"/>
        </w:rPr>
        <w:t xml:space="preserve"> WT heat shock experiment, we performed a corresponding study with cells </w:t>
      </w:r>
      <w:r w:rsidR="001262B3">
        <w:rPr>
          <w:rFonts w:ascii="Arial" w:hAnsi="Arial" w:cs="Arial"/>
        </w:rPr>
        <w:t>lacking the</w:t>
      </w:r>
      <w:r w:rsidRPr="00C61D25">
        <w:rPr>
          <w:rFonts w:ascii="Arial" w:hAnsi="Arial" w:cs="Arial"/>
        </w:rPr>
        <w:t xml:space="preserve"> Ssb1 chaperone. </w:t>
      </w:r>
      <w:r w:rsidR="00EF04FC">
        <w:rPr>
          <w:rFonts w:ascii="Arial" w:hAnsi="Arial" w:cs="Arial"/>
        </w:rPr>
        <w:t>Although t</w:t>
      </w:r>
      <w:r w:rsidRPr="00C61D25">
        <w:rPr>
          <w:rFonts w:ascii="Arial" w:hAnsi="Arial" w:cs="Arial"/>
        </w:rPr>
        <w:t xml:space="preserve">his protein is in fact </w:t>
      </w:r>
      <w:proofErr w:type="gramStart"/>
      <w:r w:rsidRPr="00C61D25">
        <w:rPr>
          <w:rFonts w:ascii="Arial" w:hAnsi="Arial" w:cs="Arial"/>
        </w:rPr>
        <w:t>down-regulated</w:t>
      </w:r>
      <w:proofErr w:type="gramEnd"/>
      <w:r w:rsidRPr="00C61D25">
        <w:rPr>
          <w:rFonts w:ascii="Arial" w:hAnsi="Arial" w:cs="Arial"/>
        </w:rPr>
        <w:t xml:space="preserve"> in heat shock</w:t>
      </w:r>
      <w:r w:rsidR="00EF04FC">
        <w:rPr>
          <w:rFonts w:ascii="Arial" w:hAnsi="Arial" w:cs="Arial"/>
        </w:rPr>
        <w:t xml:space="preserve">, it is an interesting target due to its key role </w:t>
      </w:r>
      <w:r w:rsidRPr="00C61D25">
        <w:rPr>
          <w:rFonts w:ascii="Arial" w:hAnsi="Arial" w:cs="Arial"/>
        </w:rPr>
        <w:t>in nascent polypeptide folding</w:t>
      </w:r>
      <w:r w:rsidR="00EF04FC">
        <w:rPr>
          <w:rFonts w:ascii="Arial" w:hAnsi="Arial" w:cs="Arial"/>
        </w:rPr>
        <w:t xml:space="preserve">. Indeed, as expected, our analyses show how </w:t>
      </w:r>
      <w:r w:rsidRPr="00C61D25">
        <w:rPr>
          <w:rFonts w:ascii="Arial" w:hAnsi="Arial" w:cs="Arial"/>
        </w:rPr>
        <w:t>its deletion exacerbate</w:t>
      </w:r>
      <w:r w:rsidR="00EF04FC">
        <w:rPr>
          <w:rFonts w:ascii="Arial" w:hAnsi="Arial" w:cs="Arial"/>
        </w:rPr>
        <w:t>s</w:t>
      </w:r>
      <w:r w:rsidRPr="00C61D25">
        <w:rPr>
          <w:rFonts w:ascii="Arial" w:hAnsi="Arial" w:cs="Arial"/>
        </w:rPr>
        <w:t xml:space="preserve"> the effects of stress. </w:t>
      </w:r>
      <w:r w:rsidR="00EF04FC">
        <w:rPr>
          <w:rFonts w:ascii="Arial" w:hAnsi="Arial" w:cs="Arial"/>
        </w:rPr>
        <w:t xml:space="preserve">The level of protein response exhibited in WT </w:t>
      </w:r>
      <w:r w:rsidR="001262B3">
        <w:rPr>
          <w:rFonts w:ascii="Arial" w:hAnsi="Arial" w:cs="Arial"/>
        </w:rPr>
        <w:t xml:space="preserve">cells </w:t>
      </w:r>
      <w:r w:rsidR="00C02ED4">
        <w:rPr>
          <w:rFonts w:ascii="Arial" w:hAnsi="Arial" w:cs="Arial"/>
        </w:rPr>
        <w:t>was lower</w:t>
      </w:r>
      <w:r w:rsidRPr="00C61D25">
        <w:rPr>
          <w:rFonts w:ascii="Arial" w:hAnsi="Arial" w:cs="Arial"/>
        </w:rPr>
        <w:t xml:space="preserve"> </w:t>
      </w:r>
      <w:r w:rsidR="00EF04FC">
        <w:rPr>
          <w:rFonts w:ascii="Arial" w:hAnsi="Arial" w:cs="Arial"/>
        </w:rPr>
        <w:t>and</w:t>
      </w:r>
      <w:r w:rsidRPr="00C61D25">
        <w:rPr>
          <w:rFonts w:ascii="Arial" w:hAnsi="Arial" w:cs="Arial"/>
        </w:rPr>
        <w:t xml:space="preserve"> </w:t>
      </w:r>
      <w:r w:rsidR="004D72EB">
        <w:rPr>
          <w:rFonts w:ascii="Arial" w:hAnsi="Arial" w:cs="Arial"/>
        </w:rPr>
        <w:t xml:space="preserve">the abundance of </w:t>
      </w:r>
      <w:r w:rsidRPr="00C61D25">
        <w:rPr>
          <w:rFonts w:ascii="Arial" w:hAnsi="Arial" w:cs="Arial"/>
        </w:rPr>
        <w:t>most proteins did not change until late in the time course</w:t>
      </w:r>
      <w:r w:rsidR="004D72EB">
        <w:rPr>
          <w:rFonts w:ascii="Arial" w:hAnsi="Arial" w:cs="Arial"/>
        </w:rPr>
        <w:t xml:space="preserve">. </w:t>
      </w:r>
      <w:proofErr w:type="gramStart"/>
      <w:r w:rsidRPr="00C61D25">
        <w:rPr>
          <w:rFonts w:ascii="Arial" w:hAnsi="Arial" w:cs="Arial"/>
          <w:i/>
        </w:rPr>
        <w:t>ssb1</w:t>
      </w:r>
      <w:r w:rsidRPr="00C61D25">
        <w:rPr>
          <w:rFonts w:ascii="Arial" w:hAnsi="Arial" w:cs="Arial"/>
        </w:rPr>
        <w:t>Δ</w:t>
      </w:r>
      <w:proofErr w:type="gramEnd"/>
      <w:r w:rsidRPr="00C61D25">
        <w:rPr>
          <w:rFonts w:ascii="Arial" w:hAnsi="Arial" w:cs="Arial"/>
        </w:rPr>
        <w:t xml:space="preserve"> cells do not </w:t>
      </w:r>
      <w:r w:rsidR="005D7E94">
        <w:rPr>
          <w:rFonts w:ascii="Arial" w:hAnsi="Arial" w:cs="Arial"/>
        </w:rPr>
        <w:t xml:space="preserve">appear to </w:t>
      </w:r>
      <w:r w:rsidR="008B5F5E">
        <w:rPr>
          <w:rFonts w:ascii="Arial" w:hAnsi="Arial" w:cs="Arial"/>
        </w:rPr>
        <w:t xml:space="preserve">be capable of a </w:t>
      </w:r>
      <w:r w:rsidRPr="00C61D25">
        <w:rPr>
          <w:rFonts w:ascii="Arial" w:hAnsi="Arial" w:cs="Arial"/>
        </w:rPr>
        <w:t>strong</w:t>
      </w:r>
      <w:r w:rsidR="008B5F5E">
        <w:rPr>
          <w:rFonts w:ascii="Arial" w:hAnsi="Arial" w:cs="Arial"/>
        </w:rPr>
        <w:t xml:space="preserve"> </w:t>
      </w:r>
      <w:r w:rsidRPr="00C61D25">
        <w:rPr>
          <w:rFonts w:ascii="Arial" w:hAnsi="Arial" w:cs="Arial"/>
        </w:rPr>
        <w:t>heat stress</w:t>
      </w:r>
      <w:r w:rsidR="008B5F5E">
        <w:rPr>
          <w:rFonts w:ascii="Arial" w:hAnsi="Arial" w:cs="Arial"/>
        </w:rPr>
        <w:t xml:space="preserve"> response</w:t>
      </w:r>
      <w:r w:rsidRPr="00C61D25">
        <w:rPr>
          <w:rFonts w:ascii="Arial" w:hAnsi="Arial" w:cs="Arial"/>
        </w:rPr>
        <w:t xml:space="preserve"> because the cells </w:t>
      </w:r>
      <w:r w:rsidR="004D72EB">
        <w:rPr>
          <w:rFonts w:ascii="Arial" w:hAnsi="Arial" w:cs="Arial"/>
        </w:rPr>
        <w:t xml:space="preserve">either </w:t>
      </w:r>
      <w:r w:rsidRPr="00C61D25">
        <w:rPr>
          <w:rFonts w:ascii="Arial" w:hAnsi="Arial" w:cs="Arial"/>
        </w:rPr>
        <w:t>do not sense the stimulus</w:t>
      </w:r>
      <w:r w:rsidR="00AC39B3">
        <w:rPr>
          <w:rFonts w:ascii="Arial" w:hAnsi="Arial" w:cs="Arial"/>
        </w:rPr>
        <w:t>,</w:t>
      </w:r>
      <w:r w:rsidR="00656E95">
        <w:rPr>
          <w:rFonts w:ascii="Arial" w:hAnsi="Arial" w:cs="Arial"/>
        </w:rPr>
        <w:t xml:space="preserve"> </w:t>
      </w:r>
      <w:r w:rsidR="00AC39B3">
        <w:rPr>
          <w:rFonts w:ascii="Arial" w:hAnsi="Arial" w:cs="Arial"/>
        </w:rPr>
        <w:t>are already pre-adapted to stress</w:t>
      </w:r>
      <w:r w:rsidR="00656E95">
        <w:rPr>
          <w:rFonts w:ascii="Arial" w:hAnsi="Arial" w:cs="Arial"/>
        </w:rPr>
        <w:t xml:space="preserve">, or </w:t>
      </w:r>
      <w:r w:rsidR="00656E95" w:rsidRPr="00C61D25">
        <w:rPr>
          <w:rFonts w:ascii="Arial" w:hAnsi="Arial" w:cs="Arial"/>
        </w:rPr>
        <w:t>are unable to</w:t>
      </w:r>
      <w:r w:rsidR="00656E95">
        <w:rPr>
          <w:rFonts w:ascii="Arial" w:hAnsi="Arial" w:cs="Arial"/>
        </w:rPr>
        <w:t xml:space="preserve"> r</w:t>
      </w:r>
      <w:r w:rsidR="00656E95" w:rsidRPr="00C61D25">
        <w:rPr>
          <w:rFonts w:ascii="Arial" w:hAnsi="Arial" w:cs="Arial"/>
        </w:rPr>
        <w:t xml:space="preserve">espond </w:t>
      </w:r>
      <w:r w:rsidR="00656E95">
        <w:rPr>
          <w:rFonts w:ascii="Arial" w:hAnsi="Arial" w:cs="Arial"/>
        </w:rPr>
        <w:t>appropriately</w:t>
      </w:r>
      <w:r w:rsidR="00BB7AB9">
        <w:rPr>
          <w:rFonts w:ascii="Arial" w:hAnsi="Arial" w:cs="Arial"/>
        </w:rPr>
        <w:t>.</w:t>
      </w:r>
      <w:r w:rsidRPr="00C61D25">
        <w:rPr>
          <w:rFonts w:ascii="Arial" w:hAnsi="Arial" w:cs="Arial"/>
        </w:rPr>
        <w:t xml:space="preserve"> </w:t>
      </w:r>
      <w:r w:rsidR="008B5F5E">
        <w:rPr>
          <w:rFonts w:ascii="Arial" w:hAnsi="Arial" w:cs="Arial"/>
        </w:rPr>
        <w:t xml:space="preserve">The latter appears more likely, given the attenuated </w:t>
      </w:r>
      <w:r w:rsidR="00656E95">
        <w:rPr>
          <w:rFonts w:ascii="Arial" w:hAnsi="Arial" w:cs="Arial"/>
        </w:rPr>
        <w:t>and delayed response we observe.</w:t>
      </w:r>
      <w:r w:rsidR="008B5F5E">
        <w:rPr>
          <w:rFonts w:ascii="Arial" w:hAnsi="Arial" w:cs="Arial"/>
        </w:rPr>
        <w:t xml:space="preserve"> </w:t>
      </w:r>
      <w:r w:rsidR="00BB7AB9">
        <w:rPr>
          <w:rFonts w:ascii="Arial" w:hAnsi="Arial" w:cs="Arial"/>
        </w:rPr>
        <w:t xml:space="preserve">For example, </w:t>
      </w:r>
      <w:r w:rsidR="008B5F5E">
        <w:rPr>
          <w:rFonts w:ascii="Arial" w:hAnsi="Arial" w:cs="Arial"/>
        </w:rPr>
        <w:t xml:space="preserve">HSF1 targets </w:t>
      </w:r>
      <w:r w:rsidR="00A72454">
        <w:rPr>
          <w:rFonts w:ascii="Arial" w:hAnsi="Arial" w:cs="Arial"/>
        </w:rPr>
        <w:t xml:space="preserve">continue to be </w:t>
      </w:r>
      <w:r w:rsidR="008B5F5E">
        <w:rPr>
          <w:rFonts w:ascii="Arial" w:hAnsi="Arial" w:cs="Arial"/>
        </w:rPr>
        <w:t xml:space="preserve">over-represented in proteins up-regulated at 240 </w:t>
      </w:r>
      <w:proofErr w:type="spellStart"/>
      <w:r w:rsidR="008B5F5E">
        <w:rPr>
          <w:rFonts w:ascii="Arial" w:hAnsi="Arial" w:cs="Arial"/>
        </w:rPr>
        <w:t>mins</w:t>
      </w:r>
      <w:proofErr w:type="spellEnd"/>
      <w:r w:rsidR="008B5F5E">
        <w:rPr>
          <w:rFonts w:ascii="Arial" w:hAnsi="Arial" w:cs="Arial"/>
        </w:rPr>
        <w:t xml:space="preserve"> in the </w:t>
      </w:r>
      <w:r w:rsidR="008B5F5E" w:rsidRPr="00C61D25">
        <w:rPr>
          <w:rFonts w:ascii="Arial" w:hAnsi="Arial" w:cs="Arial"/>
          <w:i/>
        </w:rPr>
        <w:t>ssb1</w:t>
      </w:r>
      <w:r w:rsidR="008B5F5E" w:rsidRPr="00C61D25">
        <w:rPr>
          <w:rFonts w:ascii="Arial" w:hAnsi="Arial" w:cs="Arial"/>
        </w:rPr>
        <w:t>Δ</w:t>
      </w:r>
      <w:r w:rsidR="008B5F5E">
        <w:rPr>
          <w:rFonts w:ascii="Arial" w:hAnsi="Arial" w:cs="Arial"/>
        </w:rPr>
        <w:t xml:space="preserve"> cells (adjusted p-value &lt; 4 x 10</w:t>
      </w:r>
      <w:r w:rsidR="008B5F5E" w:rsidRPr="00FD356E">
        <w:rPr>
          <w:rFonts w:ascii="Arial" w:hAnsi="Arial" w:cs="Arial"/>
          <w:vertAlign w:val="superscript"/>
        </w:rPr>
        <w:t>-10</w:t>
      </w:r>
      <w:r w:rsidR="008B5F5E">
        <w:rPr>
          <w:rFonts w:ascii="Arial" w:hAnsi="Arial" w:cs="Arial"/>
        </w:rPr>
        <w:t>)</w:t>
      </w:r>
      <w:r w:rsidR="002B1D2C">
        <w:rPr>
          <w:rFonts w:ascii="Arial" w:hAnsi="Arial" w:cs="Arial"/>
        </w:rPr>
        <w:t xml:space="preserve"> although only </w:t>
      </w:r>
      <w:r w:rsidR="00A72454">
        <w:rPr>
          <w:rFonts w:ascii="Arial" w:hAnsi="Arial" w:cs="Arial"/>
        </w:rPr>
        <w:t xml:space="preserve">16 </w:t>
      </w:r>
      <w:r w:rsidR="002B1D2C">
        <w:rPr>
          <w:rFonts w:ascii="Arial" w:hAnsi="Arial" w:cs="Arial"/>
        </w:rPr>
        <w:t>are detected compared to</w:t>
      </w:r>
      <w:r w:rsidR="00A72454">
        <w:rPr>
          <w:rFonts w:ascii="Arial" w:hAnsi="Arial" w:cs="Arial"/>
        </w:rPr>
        <w:t xml:space="preserve"> 64 in </w:t>
      </w:r>
      <w:r w:rsidR="002B1D2C">
        <w:rPr>
          <w:rFonts w:ascii="Arial" w:hAnsi="Arial" w:cs="Arial"/>
        </w:rPr>
        <w:t xml:space="preserve">the </w:t>
      </w:r>
      <w:r w:rsidR="00A72454">
        <w:rPr>
          <w:rFonts w:ascii="Arial" w:hAnsi="Arial" w:cs="Arial"/>
        </w:rPr>
        <w:t>WT</w:t>
      </w:r>
      <w:r w:rsidR="002B1D2C">
        <w:rPr>
          <w:rFonts w:ascii="Arial" w:hAnsi="Arial" w:cs="Arial"/>
        </w:rPr>
        <w:t>.</w:t>
      </w:r>
      <w:r w:rsidR="00A72454">
        <w:rPr>
          <w:rFonts w:ascii="Arial" w:hAnsi="Arial" w:cs="Arial"/>
        </w:rPr>
        <w:t xml:space="preserve"> </w:t>
      </w:r>
      <w:r w:rsidR="002E0619">
        <w:rPr>
          <w:rFonts w:ascii="Arial" w:hAnsi="Arial" w:cs="Arial"/>
        </w:rPr>
        <w:t xml:space="preserve">Similarly, we note that Hsp12p and Hsp26p are themselves targets of Ssb1p (as well as many other chaperones), limiting the cells ability to deploy its full complement of stress response molecular repertoire. </w:t>
      </w:r>
      <w:r w:rsidR="00BB7AB9">
        <w:rPr>
          <w:rFonts w:ascii="Arial" w:hAnsi="Arial" w:cs="Arial"/>
        </w:rPr>
        <w:t xml:space="preserve">In the face of this inability to form an appropriate response, for example by producing more </w:t>
      </w:r>
      <w:r w:rsidR="00694ABE">
        <w:rPr>
          <w:rFonts w:ascii="Arial" w:hAnsi="Arial" w:cs="Arial"/>
        </w:rPr>
        <w:t xml:space="preserve">chaperones with </w:t>
      </w:r>
      <w:r w:rsidR="00694ABE" w:rsidRPr="00694ABE">
        <w:rPr>
          <w:rFonts w:ascii="Arial" w:hAnsi="Arial" w:cs="Arial"/>
          <w:i/>
        </w:rPr>
        <w:t>de novo</w:t>
      </w:r>
      <w:r w:rsidR="00694ABE" w:rsidRPr="00694ABE">
        <w:rPr>
          <w:rFonts w:ascii="Arial" w:hAnsi="Arial" w:cs="Arial"/>
        </w:rPr>
        <w:t xml:space="preserve"> folding </w:t>
      </w:r>
      <w:r w:rsidR="00694ABE">
        <w:rPr>
          <w:rFonts w:ascii="Arial" w:hAnsi="Arial" w:cs="Arial"/>
        </w:rPr>
        <w:t xml:space="preserve">function, </w:t>
      </w:r>
      <w:r w:rsidR="00D55727">
        <w:rPr>
          <w:rFonts w:ascii="Arial" w:hAnsi="Arial" w:cs="Arial"/>
        </w:rPr>
        <w:t xml:space="preserve">the cells </w:t>
      </w:r>
      <w:r w:rsidR="002E0619">
        <w:rPr>
          <w:rFonts w:ascii="Arial" w:hAnsi="Arial" w:cs="Arial"/>
        </w:rPr>
        <w:t xml:space="preserve">have a limited </w:t>
      </w:r>
      <w:r w:rsidR="00BB7AB9">
        <w:rPr>
          <w:rFonts w:ascii="Arial" w:hAnsi="Arial" w:cs="Arial"/>
        </w:rPr>
        <w:t>RAC function</w:t>
      </w:r>
      <w:r w:rsidR="002E0619">
        <w:rPr>
          <w:rFonts w:ascii="Arial" w:hAnsi="Arial" w:cs="Arial"/>
        </w:rPr>
        <w:t>ality</w:t>
      </w:r>
      <w:r w:rsidR="00D55727">
        <w:rPr>
          <w:rFonts w:ascii="Arial" w:hAnsi="Arial" w:cs="Arial"/>
        </w:rPr>
        <w:t xml:space="preserve">. This strategy </w:t>
      </w:r>
      <w:r w:rsidR="002E0619">
        <w:rPr>
          <w:rFonts w:ascii="Arial" w:hAnsi="Arial" w:cs="Arial"/>
        </w:rPr>
        <w:t xml:space="preserve">is consistent with the less protein production in general, and therefore less </w:t>
      </w:r>
      <w:proofErr w:type="spellStart"/>
      <w:r w:rsidR="00D55727">
        <w:rPr>
          <w:rFonts w:ascii="Arial" w:hAnsi="Arial" w:cs="Arial"/>
        </w:rPr>
        <w:t>misfolded</w:t>
      </w:r>
      <w:proofErr w:type="spellEnd"/>
      <w:r w:rsidR="00D55727">
        <w:rPr>
          <w:rFonts w:ascii="Arial" w:hAnsi="Arial" w:cs="Arial"/>
        </w:rPr>
        <w:t xml:space="preserve"> </w:t>
      </w:r>
      <w:r w:rsidR="00510E3B">
        <w:rPr>
          <w:rFonts w:ascii="Arial" w:hAnsi="Arial" w:cs="Arial"/>
        </w:rPr>
        <w:t xml:space="preserve">and aggregate-prone </w:t>
      </w:r>
      <w:r w:rsidR="00D55727">
        <w:rPr>
          <w:rFonts w:ascii="Arial" w:hAnsi="Arial" w:cs="Arial"/>
        </w:rPr>
        <w:t>proteins in the cell</w:t>
      </w:r>
      <w:r w:rsidR="00BB7AB9">
        <w:rPr>
          <w:rFonts w:ascii="Arial" w:hAnsi="Arial" w:cs="Arial"/>
        </w:rPr>
        <w:t xml:space="preserve">. </w:t>
      </w:r>
      <w:r w:rsidR="00694ABE">
        <w:rPr>
          <w:rFonts w:ascii="Arial" w:hAnsi="Arial" w:cs="Arial"/>
        </w:rPr>
        <w:t xml:space="preserve">Curiously, </w:t>
      </w:r>
      <w:r w:rsidR="008E3AB3">
        <w:rPr>
          <w:rFonts w:ascii="Arial" w:hAnsi="Arial" w:cs="Arial"/>
        </w:rPr>
        <w:t xml:space="preserve">less </w:t>
      </w:r>
      <w:r w:rsidR="008F003A">
        <w:rPr>
          <w:rFonts w:ascii="Arial" w:hAnsi="Arial" w:cs="Arial"/>
        </w:rPr>
        <w:t xml:space="preserve">potential for </w:t>
      </w:r>
      <w:r w:rsidR="008E3AB3">
        <w:rPr>
          <w:rFonts w:ascii="Arial" w:hAnsi="Arial" w:cs="Arial"/>
        </w:rPr>
        <w:t xml:space="preserve">aggregation would reduce the need for </w:t>
      </w:r>
      <w:r w:rsidR="008F003A">
        <w:rPr>
          <w:rFonts w:ascii="Arial" w:hAnsi="Arial" w:cs="Arial"/>
        </w:rPr>
        <w:t xml:space="preserve">expressing stabilising proteins like </w:t>
      </w:r>
      <w:r w:rsidR="00694ABE">
        <w:rPr>
          <w:rFonts w:ascii="Arial" w:hAnsi="Arial" w:cs="Arial"/>
          <w:szCs w:val="24"/>
        </w:rPr>
        <w:t>Hsp</w:t>
      </w:r>
      <w:r w:rsidR="008F003A">
        <w:rPr>
          <w:rFonts w:ascii="Arial" w:hAnsi="Arial" w:cs="Arial"/>
          <w:szCs w:val="24"/>
        </w:rPr>
        <w:t xml:space="preserve">12p, Hsp26p. </w:t>
      </w:r>
    </w:p>
    <w:p w14:paraId="10B8AC04" w14:textId="7C8BEBDC" w:rsidR="00DA05B9" w:rsidRDefault="00DA05B9" w:rsidP="00956A17">
      <w:pPr>
        <w:spacing w:line="360" w:lineRule="auto"/>
        <w:jc w:val="both"/>
        <w:rPr>
          <w:rFonts w:ascii="Arial" w:hAnsi="Arial" w:cs="Arial"/>
        </w:rPr>
      </w:pPr>
      <w:r w:rsidRPr="00C61D25">
        <w:rPr>
          <w:rFonts w:ascii="Arial" w:hAnsi="Arial" w:cs="Arial"/>
        </w:rPr>
        <w:t>Previously, we have shown that cells deleted for Ssb1p are able to maintain protein homeostasis and do not undergo major proteome remodelling in normal conditions</w:t>
      </w:r>
      <w:r w:rsidR="00EF04FC">
        <w:rPr>
          <w:rFonts w:ascii="Arial" w:hAnsi="Arial" w:cs="Arial"/>
        </w:rPr>
        <w:fldChar w:fldCharType="begin"/>
      </w:r>
      <w:r w:rsidR="00AE719B">
        <w:rPr>
          <w:rFonts w:ascii="Arial" w:hAnsi="Arial" w:cs="Arial"/>
        </w:rPr>
        <w:instrText xml:space="preserve"> ADDIN EN.CITE &lt;EndNote&gt;&lt;Cite&gt;&lt;Author&gt;Jarnuczak&lt;/Author&gt;&lt;Year&gt;2015&lt;/Year&gt;&lt;RecNum&gt;27&lt;/RecNum&gt;&lt;DisplayText&gt;&lt;style face="superscript"&gt;28&lt;/style&gt;&lt;/DisplayText&gt;&lt;record&gt;&lt;rec-number&gt;27&lt;/rec-number&gt;&lt;foreign-keys&gt;&lt;key app="EN" db-id="92pspdrpxt95sce00eqva5seppwwda5zfrsx" timestamp="1495705979"&gt;27&lt;/key&gt;&lt;/foreign-keys&gt;&lt;ref-type name="Journal Article"&gt;17&lt;/ref-type&gt;&lt;contributors&gt;&lt;authors&gt;&lt;author&gt;Jarnuczak, A. F.&lt;/author&gt;&lt;author&gt;Eyers, C. E.&lt;/author&gt;&lt;author&gt;Schwartz, J. M.&lt;/author&gt;&lt;author&gt;Grant, C. M.&lt;/author&gt;&lt;author&gt;Hubbard, S. J.&lt;/author&gt;&lt;/authors&gt;&lt;/contributors&gt;&lt;auth-address&gt;Faculty of Life Sciences, Michael Smith Building, Manchester, UK.&lt;/auth-address&gt;&lt;titles&gt;&lt;title&gt;Quantitative proteomics and network analysis of SSA1 and SSB1 deletion mutants reveals robustness of chaperone HSP70 network in Saccharomyces cerevisiae&lt;/title&gt;&lt;secondary-title&gt;Proteomics&lt;/secondary-title&gt;&lt;/titles&gt;&lt;periodical&gt;&lt;full-title&gt;Proteomics&lt;/full-title&gt;&lt;/periodical&gt;&lt;keywords&gt;&lt;keyword&gt;Betweenness centrality&lt;/keyword&gt;&lt;keyword&gt;Chaperones&lt;/keyword&gt;&lt;keyword&gt;Protein interaction networks&lt;/keyword&gt;&lt;keyword&gt;Quantitative proteomics&lt;/keyword&gt;&lt;keyword&gt;Silac&lt;/keyword&gt;&lt;keyword&gt;Systems biology&lt;/keyword&gt;&lt;/keywords&gt;&lt;dates&gt;&lt;year&gt;2015&lt;/year&gt;&lt;pub-dates&gt;&lt;date&gt;Feb 16&lt;/date&gt;&lt;/pub-dates&gt;&lt;/dates&gt;&lt;isbn&gt;1615-9861 (Electronic)&amp;#xD;1615-9853 (Linking)&lt;/isbn&gt;&lt;accession-num&gt;25689132&lt;/accession-num&gt;&lt;urls&gt;&lt;related-urls&gt;&lt;url&gt;http://www.ncbi.nlm.nih.gov/pubmed/25689132&lt;/url&gt;&lt;/related-urls&gt;&lt;/urls&gt;&lt;electronic-resource-num&gt;10.1002/pmic.201400527&lt;/electronic-resource-num&gt;&lt;/record&gt;&lt;/Cite&gt;&lt;/EndNote&gt;</w:instrText>
      </w:r>
      <w:r w:rsidR="00EF04FC">
        <w:rPr>
          <w:rFonts w:ascii="Arial" w:hAnsi="Arial" w:cs="Arial"/>
        </w:rPr>
        <w:fldChar w:fldCharType="separate"/>
      </w:r>
      <w:r w:rsidR="00AE719B" w:rsidRPr="00AE719B">
        <w:rPr>
          <w:rFonts w:ascii="Arial" w:hAnsi="Arial" w:cs="Arial"/>
          <w:noProof/>
          <w:vertAlign w:val="superscript"/>
        </w:rPr>
        <w:t>28</w:t>
      </w:r>
      <w:r w:rsidR="00EF04FC">
        <w:rPr>
          <w:rFonts w:ascii="Arial" w:hAnsi="Arial" w:cs="Arial"/>
        </w:rPr>
        <w:fldChar w:fldCharType="end"/>
      </w:r>
      <w:r w:rsidRPr="00C61D25">
        <w:rPr>
          <w:rFonts w:ascii="Arial" w:hAnsi="Arial" w:cs="Arial"/>
        </w:rPr>
        <w:t>. We proposed that this is possible</w:t>
      </w:r>
      <w:r w:rsidR="008B5F5E">
        <w:rPr>
          <w:rFonts w:ascii="Arial" w:hAnsi="Arial" w:cs="Arial"/>
        </w:rPr>
        <w:t xml:space="preserve"> owing to other </w:t>
      </w:r>
      <w:r w:rsidRPr="00C61D25">
        <w:rPr>
          <w:rFonts w:ascii="Arial" w:hAnsi="Arial" w:cs="Arial"/>
        </w:rPr>
        <w:t>HSP70 chaperone</w:t>
      </w:r>
      <w:r w:rsidR="008B5F5E">
        <w:rPr>
          <w:rFonts w:ascii="Arial" w:hAnsi="Arial" w:cs="Arial"/>
        </w:rPr>
        <w:t xml:space="preserve">s </w:t>
      </w:r>
      <w:r w:rsidRPr="00C61D25">
        <w:rPr>
          <w:rFonts w:ascii="Arial" w:hAnsi="Arial" w:cs="Arial"/>
        </w:rPr>
        <w:t>tak</w:t>
      </w:r>
      <w:r w:rsidR="008B5F5E">
        <w:rPr>
          <w:rFonts w:ascii="Arial" w:hAnsi="Arial" w:cs="Arial"/>
        </w:rPr>
        <w:t>ing</w:t>
      </w:r>
      <w:r w:rsidRPr="00C61D25">
        <w:rPr>
          <w:rFonts w:ascii="Arial" w:hAnsi="Arial" w:cs="Arial"/>
        </w:rPr>
        <w:t xml:space="preserve"> over the folding duties of Ssb1p</w:t>
      </w:r>
      <w:r w:rsidR="008B5F5E">
        <w:rPr>
          <w:rFonts w:ascii="Arial" w:hAnsi="Arial" w:cs="Arial"/>
        </w:rPr>
        <w:t xml:space="preserve"> and spreading the </w:t>
      </w:r>
      <w:r w:rsidRPr="00C61D25">
        <w:rPr>
          <w:rFonts w:ascii="Arial" w:hAnsi="Arial" w:cs="Arial"/>
        </w:rPr>
        <w:t xml:space="preserve">workload </w:t>
      </w:r>
      <w:r w:rsidR="008B5F5E">
        <w:rPr>
          <w:rFonts w:ascii="Arial" w:hAnsi="Arial" w:cs="Arial"/>
        </w:rPr>
        <w:t xml:space="preserve">across the </w:t>
      </w:r>
      <w:r w:rsidRPr="00C61D25">
        <w:rPr>
          <w:rFonts w:ascii="Arial" w:hAnsi="Arial" w:cs="Arial"/>
        </w:rPr>
        <w:t xml:space="preserve">network. </w:t>
      </w:r>
      <w:r w:rsidR="0020102C">
        <w:rPr>
          <w:rFonts w:ascii="Arial" w:hAnsi="Arial" w:cs="Arial"/>
        </w:rPr>
        <w:t xml:space="preserve">Here, we suggest that </w:t>
      </w:r>
      <w:r w:rsidR="002B1D2C">
        <w:rPr>
          <w:rFonts w:ascii="Arial" w:hAnsi="Arial" w:cs="Arial"/>
        </w:rPr>
        <w:t xml:space="preserve">under heat stress </w:t>
      </w:r>
      <w:r w:rsidR="0020102C">
        <w:rPr>
          <w:rFonts w:ascii="Arial" w:hAnsi="Arial" w:cs="Arial"/>
        </w:rPr>
        <w:t xml:space="preserve">the system is pushed to </w:t>
      </w:r>
      <w:r w:rsidRPr="00C61D25">
        <w:rPr>
          <w:rFonts w:ascii="Arial" w:hAnsi="Arial" w:cs="Arial"/>
        </w:rPr>
        <w:t>breaking point</w:t>
      </w:r>
      <w:r w:rsidR="0020102C">
        <w:rPr>
          <w:rFonts w:ascii="Arial" w:hAnsi="Arial" w:cs="Arial"/>
        </w:rPr>
        <w:t xml:space="preserve"> leading to a collapse in the requisite chaperone and protein synthetic systems, epitomised by the systemic down-regulation of ribosomal proteins shown in Figure 8 after 240 minutes.</w:t>
      </w:r>
    </w:p>
    <w:p w14:paraId="241C5204" w14:textId="63C01C7C" w:rsidR="00FA47C4" w:rsidRDefault="00FA47C4" w:rsidP="00956A17">
      <w:pPr>
        <w:spacing w:line="360" w:lineRule="auto"/>
        <w:jc w:val="both"/>
        <w:rPr>
          <w:rFonts w:ascii="Arial" w:hAnsi="Arial" w:cs="Arial"/>
        </w:rPr>
      </w:pPr>
    </w:p>
    <w:p w14:paraId="115F4992" w14:textId="3FFE9163" w:rsidR="005D7E94" w:rsidRPr="00C61D25" w:rsidRDefault="005D7E94" w:rsidP="00956A17">
      <w:pPr>
        <w:spacing w:line="360" w:lineRule="auto"/>
        <w:jc w:val="both"/>
        <w:rPr>
          <w:rFonts w:ascii="Arial" w:hAnsi="Arial" w:cs="Arial"/>
        </w:rPr>
      </w:pPr>
      <w:r>
        <w:rPr>
          <w:rFonts w:ascii="Arial" w:hAnsi="Arial" w:cs="Arial"/>
        </w:rPr>
        <w:t xml:space="preserve">More generally, our results demonstrate the power of quantitative proteomics coupled to integrated bioinformatics to inform on the molecular events underpinning a cellular response to stress in a temporal fashion. Additionally, by consideration of a </w:t>
      </w:r>
      <w:proofErr w:type="spellStart"/>
      <w:r>
        <w:rPr>
          <w:rFonts w:ascii="Arial" w:hAnsi="Arial" w:cs="Arial"/>
        </w:rPr>
        <w:t>deletant</w:t>
      </w:r>
      <w:proofErr w:type="spellEnd"/>
      <w:r>
        <w:rPr>
          <w:rFonts w:ascii="Arial" w:hAnsi="Arial" w:cs="Arial"/>
        </w:rPr>
        <w:t xml:space="preserve"> strain in parallel, the global consequences of the loss of that gene on the ability of the cell to respond to stress may be characterised and used to rationalise the molecular deficiencies that lead to phenotypes.</w:t>
      </w:r>
    </w:p>
    <w:p w14:paraId="17ABD4FF" w14:textId="36D30ED8" w:rsidR="00DA05B9" w:rsidRDefault="00DA05B9" w:rsidP="00956A17">
      <w:pPr>
        <w:spacing w:line="360" w:lineRule="auto"/>
        <w:jc w:val="both"/>
        <w:rPr>
          <w:rFonts w:ascii="Arial" w:hAnsi="Arial" w:cs="Arial"/>
        </w:rPr>
      </w:pPr>
      <w:r w:rsidRPr="00C61D25">
        <w:rPr>
          <w:rFonts w:ascii="Arial" w:hAnsi="Arial" w:cs="Arial"/>
        </w:rPr>
        <w:t xml:space="preserve">Overall, </w:t>
      </w:r>
      <w:r w:rsidR="004D72EB">
        <w:rPr>
          <w:rFonts w:ascii="Arial" w:hAnsi="Arial" w:cs="Arial"/>
        </w:rPr>
        <w:t xml:space="preserve">the </w:t>
      </w:r>
      <w:r w:rsidRPr="00C61D25">
        <w:rPr>
          <w:rFonts w:ascii="Arial" w:hAnsi="Arial" w:cs="Arial"/>
        </w:rPr>
        <w:t xml:space="preserve">results presented in this study provide a detailed description of </w:t>
      </w:r>
      <w:r w:rsidR="004D72EB">
        <w:rPr>
          <w:rFonts w:ascii="Arial" w:hAnsi="Arial" w:cs="Arial"/>
        </w:rPr>
        <w:t xml:space="preserve">the </w:t>
      </w:r>
      <w:r w:rsidRPr="00C61D25">
        <w:rPr>
          <w:rFonts w:ascii="Arial" w:hAnsi="Arial" w:cs="Arial"/>
        </w:rPr>
        <w:t xml:space="preserve">heat shock response in </w:t>
      </w:r>
      <w:r w:rsidRPr="00C61D25">
        <w:rPr>
          <w:rFonts w:ascii="Arial" w:hAnsi="Arial" w:cs="Arial"/>
          <w:i/>
        </w:rPr>
        <w:t>S. cerevisiae</w:t>
      </w:r>
      <w:r w:rsidRPr="00C61D25">
        <w:rPr>
          <w:rFonts w:ascii="Arial" w:hAnsi="Arial" w:cs="Arial"/>
        </w:rPr>
        <w:t xml:space="preserve"> </w:t>
      </w:r>
      <w:r w:rsidR="004D72EB">
        <w:rPr>
          <w:rFonts w:ascii="Arial" w:hAnsi="Arial" w:cs="Arial"/>
        </w:rPr>
        <w:t xml:space="preserve">at the protein level, integrating </w:t>
      </w:r>
      <w:r w:rsidRPr="00C61D25">
        <w:rPr>
          <w:rFonts w:ascii="Arial" w:hAnsi="Arial" w:cs="Arial"/>
        </w:rPr>
        <w:t>this information with gene expression</w:t>
      </w:r>
      <w:r w:rsidR="004D72EB">
        <w:rPr>
          <w:rFonts w:ascii="Arial" w:hAnsi="Arial" w:cs="Arial"/>
        </w:rPr>
        <w:t xml:space="preserve"> changes</w:t>
      </w:r>
      <w:r w:rsidRPr="00C61D25">
        <w:rPr>
          <w:rFonts w:ascii="Arial" w:hAnsi="Arial" w:cs="Arial"/>
        </w:rPr>
        <w:t>. Th</w:t>
      </w:r>
      <w:r w:rsidR="004D72EB">
        <w:rPr>
          <w:rFonts w:ascii="Arial" w:hAnsi="Arial" w:cs="Arial"/>
        </w:rPr>
        <w:t>is analysis</w:t>
      </w:r>
      <w:r w:rsidRPr="00C61D25">
        <w:rPr>
          <w:rFonts w:ascii="Arial" w:hAnsi="Arial" w:cs="Arial"/>
        </w:rPr>
        <w:t xml:space="preserve"> allow</w:t>
      </w:r>
      <w:r w:rsidR="004D72EB">
        <w:rPr>
          <w:rFonts w:ascii="Arial" w:hAnsi="Arial" w:cs="Arial"/>
        </w:rPr>
        <w:t>s</w:t>
      </w:r>
      <w:r w:rsidRPr="00C61D25">
        <w:rPr>
          <w:rFonts w:ascii="Arial" w:hAnsi="Arial" w:cs="Arial"/>
        </w:rPr>
        <w:t xml:space="preserve"> us to examine expression patterns of individual proteins</w:t>
      </w:r>
      <w:r w:rsidR="004D72EB">
        <w:rPr>
          <w:rFonts w:ascii="Arial" w:hAnsi="Arial" w:cs="Arial"/>
        </w:rPr>
        <w:t xml:space="preserve"> in fine detail, and to evaluate the more holistic </w:t>
      </w:r>
      <w:r w:rsidRPr="00C61D25">
        <w:rPr>
          <w:rFonts w:ascii="Arial" w:hAnsi="Arial" w:cs="Arial"/>
        </w:rPr>
        <w:t xml:space="preserve">global </w:t>
      </w:r>
      <w:r w:rsidR="004D72EB">
        <w:rPr>
          <w:rFonts w:ascii="Arial" w:hAnsi="Arial" w:cs="Arial"/>
        </w:rPr>
        <w:t xml:space="preserve">response, </w:t>
      </w:r>
      <w:r w:rsidRPr="00C61D25">
        <w:rPr>
          <w:rFonts w:ascii="Arial" w:hAnsi="Arial" w:cs="Arial"/>
        </w:rPr>
        <w:t>uncover</w:t>
      </w:r>
      <w:r w:rsidR="004D72EB">
        <w:rPr>
          <w:rFonts w:ascii="Arial" w:hAnsi="Arial" w:cs="Arial"/>
        </w:rPr>
        <w:t>ing</w:t>
      </w:r>
      <w:r w:rsidRPr="00C61D25">
        <w:rPr>
          <w:rFonts w:ascii="Arial" w:hAnsi="Arial" w:cs="Arial"/>
        </w:rPr>
        <w:t xml:space="preserve"> important trends on a system level. Finally, the data obtained here are </w:t>
      </w:r>
      <w:r w:rsidR="0012296A" w:rsidRPr="00C61D25">
        <w:rPr>
          <w:rFonts w:ascii="Arial" w:hAnsi="Arial" w:cs="Arial"/>
        </w:rPr>
        <w:t xml:space="preserve">in </w:t>
      </w:r>
      <w:r w:rsidRPr="00C61D25">
        <w:rPr>
          <w:rFonts w:ascii="Arial" w:hAnsi="Arial" w:cs="Arial"/>
        </w:rPr>
        <w:t>excellent agreement with the vast, mainly transcriptome-based literature of heat shock response</w:t>
      </w:r>
      <w:r w:rsidR="007C199C" w:rsidRPr="00C61D25">
        <w:rPr>
          <w:rFonts w:ascii="Arial" w:hAnsi="Arial" w:cs="Arial"/>
        </w:rPr>
        <w:t>,</w:t>
      </w:r>
      <w:r w:rsidRPr="00C61D25">
        <w:rPr>
          <w:rFonts w:ascii="Arial" w:hAnsi="Arial" w:cs="Arial"/>
        </w:rPr>
        <w:t xml:space="preserve"> but emphasise</w:t>
      </w:r>
      <w:r w:rsidR="004D72EB">
        <w:rPr>
          <w:rFonts w:ascii="Arial" w:hAnsi="Arial" w:cs="Arial"/>
        </w:rPr>
        <w:t>s</w:t>
      </w:r>
      <w:r w:rsidRPr="00C61D25">
        <w:rPr>
          <w:rFonts w:ascii="Arial" w:hAnsi="Arial" w:cs="Arial"/>
        </w:rPr>
        <w:t xml:space="preserve"> that novel insights can </w:t>
      </w:r>
      <w:r w:rsidR="004D72EB">
        <w:rPr>
          <w:rFonts w:ascii="Arial" w:hAnsi="Arial" w:cs="Arial"/>
        </w:rPr>
        <w:t xml:space="preserve">still </w:t>
      </w:r>
      <w:r w:rsidRPr="00C61D25">
        <w:rPr>
          <w:rFonts w:ascii="Arial" w:hAnsi="Arial" w:cs="Arial"/>
        </w:rPr>
        <w:t>be</w:t>
      </w:r>
      <w:r w:rsidR="007C199C" w:rsidRPr="00C61D25">
        <w:rPr>
          <w:rFonts w:ascii="Arial" w:hAnsi="Arial" w:cs="Arial"/>
        </w:rPr>
        <w:t xml:space="preserve"> gained from carefully controlled large</w:t>
      </w:r>
      <w:r w:rsidR="0012296A" w:rsidRPr="00C61D25">
        <w:rPr>
          <w:rFonts w:ascii="Arial" w:hAnsi="Arial" w:cs="Arial"/>
        </w:rPr>
        <w:t>-</w:t>
      </w:r>
      <w:r w:rsidR="007C199C" w:rsidRPr="00C61D25">
        <w:rPr>
          <w:rFonts w:ascii="Arial" w:hAnsi="Arial" w:cs="Arial"/>
        </w:rPr>
        <w:t>scale</w:t>
      </w:r>
      <w:r w:rsidRPr="00C61D25">
        <w:rPr>
          <w:rFonts w:ascii="Arial" w:hAnsi="Arial" w:cs="Arial"/>
        </w:rPr>
        <w:t xml:space="preserve"> quantitative proteomics studies</w:t>
      </w:r>
      <w:r w:rsidR="004D72EB">
        <w:rPr>
          <w:rFonts w:ascii="Arial" w:hAnsi="Arial" w:cs="Arial"/>
        </w:rPr>
        <w:t xml:space="preserve"> that cannot be deduced by examining the transcriptome alone</w:t>
      </w:r>
      <w:r w:rsidRPr="00C61D25">
        <w:rPr>
          <w:rFonts w:ascii="Arial" w:hAnsi="Arial" w:cs="Arial"/>
        </w:rPr>
        <w:t>.</w:t>
      </w:r>
    </w:p>
    <w:p w14:paraId="05B084F4" w14:textId="77777777" w:rsidR="007A0604" w:rsidRDefault="007A0604" w:rsidP="00956A17">
      <w:pPr>
        <w:spacing w:line="360" w:lineRule="auto"/>
        <w:jc w:val="both"/>
        <w:rPr>
          <w:rFonts w:ascii="Arial" w:hAnsi="Arial" w:cs="Arial"/>
        </w:rPr>
      </w:pPr>
    </w:p>
    <w:p w14:paraId="33E2CBC6" w14:textId="63386611" w:rsidR="007A0604" w:rsidRDefault="007A0604" w:rsidP="00267BF8">
      <w:pPr>
        <w:pStyle w:val="Heading2"/>
      </w:pPr>
      <w:bookmarkStart w:id="105" w:name="_Toc374356585"/>
      <w:r>
        <w:t>Acknowledgements</w:t>
      </w:r>
      <w:bookmarkEnd w:id="105"/>
    </w:p>
    <w:p w14:paraId="5FE931E5" w14:textId="54DC3F26" w:rsidR="007A0604" w:rsidRDefault="007A0604" w:rsidP="00956A17">
      <w:pPr>
        <w:spacing w:line="360" w:lineRule="auto"/>
        <w:jc w:val="both"/>
        <w:rPr>
          <w:rFonts w:ascii="Calibri" w:hAnsi="Calibri" w:cs="Calibri"/>
          <w:sz w:val="28"/>
          <w:szCs w:val="28"/>
          <w:lang w:val="en-US"/>
        </w:rPr>
      </w:pPr>
      <w:r w:rsidRPr="007A0604">
        <w:rPr>
          <w:rFonts w:ascii="Arial" w:hAnsi="Arial" w:cs="Arial"/>
        </w:rPr>
        <w:t>The authors acknowledge support from the Biotechnology and Biological Sciences Research Council in the form of a studentship to AFJ as part of the Systems Biology Doctorial Training Centre, and grant support to SJH</w:t>
      </w:r>
      <w:r>
        <w:rPr>
          <w:rFonts w:ascii="Arial" w:hAnsi="Arial" w:cs="Arial"/>
        </w:rPr>
        <w:t>, CMG</w:t>
      </w:r>
      <w:r w:rsidRPr="007A0604">
        <w:rPr>
          <w:rFonts w:ascii="Arial" w:hAnsi="Arial" w:cs="Arial"/>
        </w:rPr>
        <w:t xml:space="preserve"> and CEE in the form of a </w:t>
      </w:r>
      <w:proofErr w:type="spellStart"/>
      <w:r w:rsidRPr="007A0604">
        <w:rPr>
          <w:rFonts w:ascii="Arial" w:hAnsi="Arial" w:cs="Arial"/>
        </w:rPr>
        <w:t>LoLa</w:t>
      </w:r>
      <w:proofErr w:type="spellEnd"/>
      <w:r w:rsidRPr="007A0604">
        <w:rPr>
          <w:rFonts w:ascii="Arial" w:hAnsi="Arial" w:cs="Arial"/>
        </w:rPr>
        <w:t xml:space="preserve"> grant (BB/G009112/1)</w:t>
      </w:r>
      <w:r>
        <w:rPr>
          <w:rFonts w:ascii="Arial" w:hAnsi="Arial" w:cs="Arial"/>
        </w:rPr>
        <w:t>, and additional BBSRC support for MGA</w:t>
      </w:r>
      <w:r w:rsidRPr="007A0604">
        <w:rPr>
          <w:rFonts w:ascii="Arial" w:hAnsi="Arial" w:cs="Arial"/>
        </w:rPr>
        <w:t xml:space="preserve"> (</w:t>
      </w:r>
      <w:r w:rsidR="0099188B">
        <w:rPr>
          <w:rFonts w:ascii="Calibri" w:hAnsi="Calibri" w:cs="Calibri"/>
          <w:sz w:val="28"/>
          <w:szCs w:val="28"/>
          <w:lang w:val="en-US"/>
        </w:rPr>
        <w:t>BB/M025748/1).</w:t>
      </w:r>
    </w:p>
    <w:p w14:paraId="206F73BE" w14:textId="77777777" w:rsidR="00CF555F" w:rsidRDefault="00CF555F" w:rsidP="00956A17">
      <w:pPr>
        <w:spacing w:line="360" w:lineRule="auto"/>
        <w:jc w:val="both"/>
        <w:rPr>
          <w:rFonts w:ascii="Calibri" w:hAnsi="Calibri" w:cs="Calibri"/>
          <w:sz w:val="28"/>
          <w:szCs w:val="28"/>
          <w:lang w:val="en-US"/>
        </w:rPr>
      </w:pPr>
    </w:p>
    <w:p w14:paraId="0D234111" w14:textId="722A0505" w:rsidR="00CF555F" w:rsidRDefault="008B1704" w:rsidP="00267BF8">
      <w:pPr>
        <w:pStyle w:val="Heading2"/>
        <w:rPr>
          <w:lang w:val="en-US"/>
        </w:rPr>
      </w:pPr>
      <w:bookmarkStart w:id="106" w:name="_Toc374356586"/>
      <w:r>
        <w:rPr>
          <w:lang w:val="en-US"/>
        </w:rPr>
        <w:t>Conflicts of interest</w:t>
      </w:r>
      <w:bookmarkEnd w:id="106"/>
    </w:p>
    <w:p w14:paraId="52AE1B5E" w14:textId="6D30ACF9" w:rsidR="00CF555F" w:rsidRPr="00CF555F" w:rsidRDefault="00CF555F" w:rsidP="00CF555F">
      <w:pPr>
        <w:widowControl w:val="0"/>
        <w:autoSpaceDE w:val="0"/>
        <w:autoSpaceDN w:val="0"/>
        <w:adjustRightInd w:val="0"/>
        <w:spacing w:after="360" w:line="240" w:lineRule="auto"/>
        <w:rPr>
          <w:rFonts w:ascii="Arial" w:hAnsi="Arial" w:cs="Arial"/>
          <w:lang w:val="en-US"/>
        </w:rPr>
      </w:pPr>
      <w:r w:rsidRPr="00CF555F">
        <w:rPr>
          <w:rFonts w:ascii="Arial" w:hAnsi="Arial" w:cs="Arial"/>
          <w:lang w:val="en-US"/>
        </w:rPr>
        <w:t xml:space="preserve">There are no competing </w:t>
      </w:r>
      <w:r w:rsidR="008B1704">
        <w:rPr>
          <w:rFonts w:ascii="Arial" w:hAnsi="Arial" w:cs="Arial"/>
          <w:lang w:val="en-US"/>
        </w:rPr>
        <w:t xml:space="preserve">or conflicting </w:t>
      </w:r>
      <w:r w:rsidRPr="00CF555F">
        <w:rPr>
          <w:rFonts w:ascii="Arial" w:hAnsi="Arial" w:cs="Arial"/>
          <w:lang w:val="en-US"/>
        </w:rPr>
        <w:t>interests from any of the authors.</w:t>
      </w:r>
    </w:p>
    <w:p w14:paraId="6EB7F8D1" w14:textId="77777777" w:rsidR="00CF555F" w:rsidRPr="00C61D25" w:rsidRDefault="00CF555F" w:rsidP="00956A17">
      <w:pPr>
        <w:spacing w:line="360" w:lineRule="auto"/>
        <w:jc w:val="both"/>
        <w:rPr>
          <w:rFonts w:ascii="Arial" w:hAnsi="Arial" w:cs="Arial"/>
        </w:rPr>
      </w:pPr>
    </w:p>
    <w:p w14:paraId="3616EF50" w14:textId="77777777" w:rsidR="00DA05B9" w:rsidRPr="00C61D25" w:rsidRDefault="00DA05B9" w:rsidP="00956A17">
      <w:pPr>
        <w:spacing w:line="360" w:lineRule="auto"/>
        <w:rPr>
          <w:rFonts w:ascii="Arial" w:hAnsi="Arial" w:cs="Arial"/>
        </w:rPr>
      </w:pPr>
      <w:r w:rsidRPr="00C61D25">
        <w:rPr>
          <w:rFonts w:ascii="Arial" w:hAnsi="Arial" w:cs="Arial"/>
        </w:rPr>
        <w:br w:type="page"/>
      </w:r>
    </w:p>
    <w:p w14:paraId="2C471B87" w14:textId="6EC1821B" w:rsidR="0051444E" w:rsidRPr="00DE6A1F" w:rsidRDefault="0051444E" w:rsidP="00956A17">
      <w:pPr>
        <w:pStyle w:val="Heading1"/>
        <w:spacing w:line="360" w:lineRule="auto"/>
        <w:rPr>
          <w:rFonts w:ascii="Arial" w:hAnsi="Arial" w:cs="Arial"/>
          <w:color w:val="auto"/>
        </w:rPr>
      </w:pPr>
      <w:bookmarkStart w:id="107" w:name="_Toc436425589"/>
      <w:bookmarkStart w:id="108" w:name="_Toc374356587"/>
      <w:r w:rsidRPr="00DE6A1F">
        <w:rPr>
          <w:rFonts w:ascii="Arial" w:hAnsi="Arial" w:cs="Arial"/>
          <w:color w:val="auto"/>
        </w:rPr>
        <w:lastRenderedPageBreak/>
        <w:t>REFERENCES</w:t>
      </w:r>
      <w:bookmarkEnd w:id="107"/>
      <w:bookmarkEnd w:id="108"/>
    </w:p>
    <w:p w14:paraId="0B1F5396" w14:textId="77777777" w:rsidR="00F46F48" w:rsidRPr="00F46F48" w:rsidRDefault="0051444E" w:rsidP="00F46F48">
      <w:pPr>
        <w:pStyle w:val="EndNoteBibliography"/>
        <w:spacing w:after="0"/>
        <w:ind w:left="720" w:hanging="720"/>
        <w:rPr>
          <w:noProof/>
        </w:rPr>
      </w:pPr>
      <w:r w:rsidRPr="00DE6A1F">
        <w:rPr>
          <w:rFonts w:ascii="Arial" w:hAnsi="Arial" w:cs="Arial"/>
          <w:noProof/>
          <w:sz w:val="20"/>
          <w:szCs w:val="20"/>
        </w:rPr>
        <w:fldChar w:fldCharType="begin"/>
      </w:r>
      <w:r w:rsidRPr="00DE6A1F">
        <w:rPr>
          <w:rFonts w:ascii="Arial" w:hAnsi="Arial" w:cs="Arial"/>
          <w:sz w:val="20"/>
          <w:szCs w:val="20"/>
        </w:rPr>
        <w:instrText xml:space="preserve"> ADDIN EN.REFLIST </w:instrText>
      </w:r>
      <w:r w:rsidRPr="00DE6A1F">
        <w:rPr>
          <w:rFonts w:ascii="Arial" w:hAnsi="Arial" w:cs="Arial"/>
          <w:noProof/>
          <w:sz w:val="20"/>
          <w:szCs w:val="20"/>
        </w:rPr>
        <w:fldChar w:fldCharType="separate"/>
      </w:r>
      <w:r w:rsidR="00F46F48" w:rsidRPr="00F46F48">
        <w:rPr>
          <w:noProof/>
        </w:rPr>
        <w:t>1.</w:t>
      </w:r>
      <w:r w:rsidR="00F46F48" w:rsidRPr="00F46F48">
        <w:rPr>
          <w:noProof/>
        </w:rPr>
        <w:tab/>
        <w:t xml:space="preserve">D. J. Barshis, J. T. Ladner, T. A. Oliver, F. O. Seneca, N. Traylor-Knowles and S. R. Palumbi, </w:t>
      </w:r>
      <w:r w:rsidR="00F46F48" w:rsidRPr="00F46F48">
        <w:rPr>
          <w:i/>
          <w:noProof/>
        </w:rPr>
        <w:t>Proc. Natl. Acad. Sci. U. S. A.</w:t>
      </w:r>
      <w:r w:rsidR="00F46F48" w:rsidRPr="00F46F48">
        <w:rPr>
          <w:noProof/>
        </w:rPr>
        <w:t xml:space="preserve">, 2013, </w:t>
      </w:r>
      <w:r w:rsidR="00F46F48" w:rsidRPr="00F46F48">
        <w:rPr>
          <w:b/>
          <w:noProof/>
        </w:rPr>
        <w:t>110</w:t>
      </w:r>
      <w:r w:rsidR="00F46F48" w:rsidRPr="00F46F48">
        <w:rPr>
          <w:noProof/>
        </w:rPr>
        <w:t>, 1387-1392.</w:t>
      </w:r>
    </w:p>
    <w:p w14:paraId="79751507" w14:textId="77777777" w:rsidR="00F46F48" w:rsidRPr="00F46F48" w:rsidRDefault="00F46F48" w:rsidP="00F46F48">
      <w:pPr>
        <w:pStyle w:val="EndNoteBibliography"/>
        <w:spacing w:after="0"/>
        <w:ind w:left="720" w:hanging="720"/>
        <w:rPr>
          <w:noProof/>
        </w:rPr>
      </w:pPr>
      <w:r w:rsidRPr="00F46F48">
        <w:rPr>
          <w:noProof/>
        </w:rPr>
        <w:t>2.</w:t>
      </w:r>
      <w:r w:rsidRPr="00F46F48">
        <w:rPr>
          <w:noProof/>
        </w:rPr>
        <w:tab/>
        <w:t xml:space="preserve">K. W. Kim and Y. Jin, </w:t>
      </w:r>
      <w:r w:rsidRPr="00F46F48">
        <w:rPr>
          <w:i/>
          <w:noProof/>
        </w:rPr>
        <w:t>FEBS Lett.</w:t>
      </w:r>
      <w:r w:rsidRPr="00F46F48">
        <w:rPr>
          <w:noProof/>
        </w:rPr>
        <w:t xml:space="preserve">, 2015, </w:t>
      </w:r>
      <w:r w:rsidRPr="00F46F48">
        <w:rPr>
          <w:b/>
          <w:noProof/>
        </w:rPr>
        <w:t>589</w:t>
      </w:r>
      <w:r w:rsidRPr="00F46F48">
        <w:rPr>
          <w:noProof/>
        </w:rPr>
        <w:t>, 1644-1652.</w:t>
      </w:r>
    </w:p>
    <w:p w14:paraId="47A548CB" w14:textId="77777777" w:rsidR="00F46F48" w:rsidRPr="00F46F48" w:rsidRDefault="00F46F48" w:rsidP="00F46F48">
      <w:pPr>
        <w:pStyle w:val="EndNoteBibliography"/>
        <w:spacing w:after="0"/>
        <w:ind w:left="720" w:hanging="720"/>
        <w:rPr>
          <w:noProof/>
        </w:rPr>
      </w:pPr>
      <w:r w:rsidRPr="00F46F48">
        <w:rPr>
          <w:noProof/>
        </w:rPr>
        <w:t>3.</w:t>
      </w:r>
      <w:r w:rsidRPr="00F46F48">
        <w:rPr>
          <w:noProof/>
        </w:rPr>
        <w:tab/>
        <w:t xml:space="preserve">E. de Nadal, G. Ammerer and F. Posas, </w:t>
      </w:r>
      <w:r w:rsidRPr="00F46F48">
        <w:rPr>
          <w:i/>
          <w:noProof/>
        </w:rPr>
        <w:t>Nat. Rev. Genet.</w:t>
      </w:r>
      <w:r w:rsidRPr="00F46F48">
        <w:rPr>
          <w:noProof/>
        </w:rPr>
        <w:t xml:space="preserve">, 2011, </w:t>
      </w:r>
      <w:r w:rsidRPr="00F46F48">
        <w:rPr>
          <w:b/>
          <w:noProof/>
        </w:rPr>
        <w:t>12</w:t>
      </w:r>
      <w:r w:rsidRPr="00F46F48">
        <w:rPr>
          <w:noProof/>
        </w:rPr>
        <w:t>, 833-845.</w:t>
      </w:r>
    </w:p>
    <w:p w14:paraId="6562E106" w14:textId="77777777" w:rsidR="00F46F48" w:rsidRPr="00F46F48" w:rsidRDefault="00F46F48" w:rsidP="00F46F48">
      <w:pPr>
        <w:pStyle w:val="EndNoteBibliography"/>
        <w:spacing w:after="0"/>
        <w:ind w:left="720" w:hanging="720"/>
        <w:rPr>
          <w:noProof/>
        </w:rPr>
      </w:pPr>
      <w:r w:rsidRPr="00F46F48">
        <w:rPr>
          <w:noProof/>
        </w:rPr>
        <w:t>4.</w:t>
      </w:r>
      <w:r w:rsidRPr="00F46F48">
        <w:rPr>
          <w:noProof/>
        </w:rPr>
        <w:tab/>
        <w:t xml:space="preserve">R. C. Taylor, K. M. Berendzen and A. Dillin, </w:t>
      </w:r>
      <w:r w:rsidRPr="00F46F48">
        <w:rPr>
          <w:i/>
          <w:noProof/>
        </w:rPr>
        <w:t>Nat. Rev. Mol. Cell Biol.</w:t>
      </w:r>
      <w:r w:rsidRPr="00F46F48">
        <w:rPr>
          <w:noProof/>
        </w:rPr>
        <w:t xml:space="preserve">, 2014, </w:t>
      </w:r>
      <w:r w:rsidRPr="00F46F48">
        <w:rPr>
          <w:b/>
          <w:noProof/>
        </w:rPr>
        <w:t>15</w:t>
      </w:r>
      <w:r w:rsidRPr="00F46F48">
        <w:rPr>
          <w:noProof/>
        </w:rPr>
        <w:t>, 211-217.</w:t>
      </w:r>
    </w:p>
    <w:p w14:paraId="76769604" w14:textId="77777777" w:rsidR="00F46F48" w:rsidRPr="00F46F48" w:rsidRDefault="00F46F48" w:rsidP="00F46F48">
      <w:pPr>
        <w:pStyle w:val="EndNoteBibliography"/>
        <w:spacing w:after="0"/>
        <w:ind w:left="720" w:hanging="720"/>
        <w:rPr>
          <w:noProof/>
        </w:rPr>
      </w:pPr>
      <w:r w:rsidRPr="00F46F48">
        <w:rPr>
          <w:noProof/>
        </w:rPr>
        <w:t>5.</w:t>
      </w:r>
      <w:r w:rsidRPr="00F46F48">
        <w:rPr>
          <w:noProof/>
        </w:rPr>
        <w:tab/>
        <w:t xml:space="preserve">H. Karathia, E. Vilaprinyo, A. Sorribas and R. Alves, </w:t>
      </w:r>
      <w:r w:rsidRPr="00F46F48">
        <w:rPr>
          <w:i/>
          <w:noProof/>
        </w:rPr>
        <w:t>PLoS One</w:t>
      </w:r>
      <w:r w:rsidRPr="00F46F48">
        <w:rPr>
          <w:noProof/>
        </w:rPr>
        <w:t xml:space="preserve">, 2011, </w:t>
      </w:r>
      <w:r w:rsidRPr="00F46F48">
        <w:rPr>
          <w:b/>
          <w:noProof/>
        </w:rPr>
        <w:t>6</w:t>
      </w:r>
      <w:r w:rsidRPr="00F46F48">
        <w:rPr>
          <w:noProof/>
        </w:rPr>
        <w:t>, 10.</w:t>
      </w:r>
    </w:p>
    <w:p w14:paraId="6EE680B4" w14:textId="77777777" w:rsidR="00F46F48" w:rsidRPr="00F46F48" w:rsidRDefault="00F46F48" w:rsidP="00F46F48">
      <w:pPr>
        <w:pStyle w:val="EndNoteBibliography"/>
        <w:spacing w:after="0"/>
        <w:ind w:left="720" w:hanging="720"/>
        <w:rPr>
          <w:noProof/>
        </w:rPr>
      </w:pPr>
      <w:r w:rsidRPr="00F46F48">
        <w:rPr>
          <w:noProof/>
        </w:rPr>
        <w:t>6.</w:t>
      </w:r>
      <w:r w:rsidRPr="00F46F48">
        <w:rPr>
          <w:noProof/>
        </w:rPr>
        <w:tab/>
        <w:t xml:space="preserve">S. Hohmann, </w:t>
      </w:r>
      <w:r w:rsidRPr="00F46F48">
        <w:rPr>
          <w:i/>
          <w:noProof/>
        </w:rPr>
        <w:t>Microbiol. Mol. Biol. Rev.</w:t>
      </w:r>
      <w:r w:rsidRPr="00F46F48">
        <w:rPr>
          <w:noProof/>
        </w:rPr>
        <w:t xml:space="preserve">, 2002, </w:t>
      </w:r>
      <w:r w:rsidRPr="00F46F48">
        <w:rPr>
          <w:b/>
          <w:noProof/>
        </w:rPr>
        <w:t>66</w:t>
      </w:r>
      <w:r w:rsidRPr="00F46F48">
        <w:rPr>
          <w:noProof/>
        </w:rPr>
        <w:t>, 300-+.</w:t>
      </w:r>
    </w:p>
    <w:p w14:paraId="27810950" w14:textId="77777777" w:rsidR="00F46F48" w:rsidRPr="00F46F48" w:rsidRDefault="00F46F48" w:rsidP="00F46F48">
      <w:pPr>
        <w:pStyle w:val="EndNoteBibliography"/>
        <w:spacing w:after="0"/>
        <w:ind w:left="720" w:hanging="720"/>
        <w:rPr>
          <w:noProof/>
        </w:rPr>
      </w:pPr>
      <w:r w:rsidRPr="00F46F48">
        <w:rPr>
          <w:noProof/>
        </w:rPr>
        <w:t>7.</w:t>
      </w:r>
      <w:r w:rsidRPr="00F46F48">
        <w:rPr>
          <w:noProof/>
        </w:rPr>
        <w:tab/>
        <w:t xml:space="preserve">S. M. O'Rourke, I. Herskowitz and E. K. O'Shea, </w:t>
      </w:r>
      <w:r w:rsidRPr="00F46F48">
        <w:rPr>
          <w:i/>
          <w:noProof/>
        </w:rPr>
        <w:t>Trends Genet.</w:t>
      </w:r>
      <w:r w:rsidRPr="00F46F48">
        <w:rPr>
          <w:noProof/>
        </w:rPr>
        <w:t xml:space="preserve">, 2002, </w:t>
      </w:r>
      <w:r w:rsidRPr="00F46F48">
        <w:rPr>
          <w:b/>
          <w:noProof/>
        </w:rPr>
        <w:t>18</w:t>
      </w:r>
      <w:r w:rsidRPr="00F46F48">
        <w:rPr>
          <w:noProof/>
        </w:rPr>
        <w:t>, 405-412.</w:t>
      </w:r>
    </w:p>
    <w:p w14:paraId="03B25548" w14:textId="77777777" w:rsidR="00F46F48" w:rsidRPr="00F46F48" w:rsidRDefault="00F46F48" w:rsidP="00F46F48">
      <w:pPr>
        <w:pStyle w:val="EndNoteBibliography"/>
        <w:spacing w:after="0"/>
        <w:ind w:left="720" w:hanging="720"/>
        <w:rPr>
          <w:noProof/>
        </w:rPr>
      </w:pPr>
      <w:r w:rsidRPr="00F46F48">
        <w:rPr>
          <w:noProof/>
        </w:rPr>
        <w:t>8.</w:t>
      </w:r>
      <w:r w:rsidRPr="00F46F48">
        <w:rPr>
          <w:noProof/>
        </w:rPr>
        <w:tab/>
        <w:t xml:space="preserve">H. C. Causton, B. Ren, S. S. Koh, C. T. Harbison, E. Kanin, E. G. Jennings, T. I. Lee, H. L. True, E. S. Lander and R. A. Young, </w:t>
      </w:r>
      <w:r w:rsidRPr="00F46F48">
        <w:rPr>
          <w:i/>
          <w:noProof/>
        </w:rPr>
        <w:t>Molecular Biology of the Cell</w:t>
      </w:r>
      <w:r w:rsidRPr="00F46F48">
        <w:rPr>
          <w:noProof/>
        </w:rPr>
        <w:t xml:space="preserve">, 2001, </w:t>
      </w:r>
      <w:r w:rsidRPr="00F46F48">
        <w:rPr>
          <w:b/>
          <w:noProof/>
        </w:rPr>
        <w:t>12</w:t>
      </w:r>
      <w:r w:rsidRPr="00F46F48">
        <w:rPr>
          <w:noProof/>
        </w:rPr>
        <w:t>, 323-337.</w:t>
      </w:r>
    </w:p>
    <w:p w14:paraId="6B37B08E" w14:textId="77777777" w:rsidR="00F46F48" w:rsidRPr="00F46F48" w:rsidRDefault="00F46F48" w:rsidP="00F46F48">
      <w:pPr>
        <w:pStyle w:val="EndNoteBibliography"/>
        <w:spacing w:after="0"/>
        <w:ind w:left="720" w:hanging="720"/>
        <w:rPr>
          <w:noProof/>
        </w:rPr>
      </w:pPr>
      <w:r w:rsidRPr="00F46F48">
        <w:rPr>
          <w:noProof/>
        </w:rPr>
        <w:t>9.</w:t>
      </w:r>
      <w:r w:rsidRPr="00F46F48">
        <w:rPr>
          <w:noProof/>
        </w:rPr>
        <w:tab/>
        <w:t xml:space="preserve">A. P. Gasch, P. T. Spellman, C. M. Kao, O. Carmel-Harel, M. B. Eisen, G. Storz, D. Botstein and P. O. Brown, </w:t>
      </w:r>
      <w:r w:rsidRPr="00F46F48">
        <w:rPr>
          <w:i/>
          <w:noProof/>
        </w:rPr>
        <w:t>Molecular Biology of the Cell</w:t>
      </w:r>
      <w:r w:rsidRPr="00F46F48">
        <w:rPr>
          <w:noProof/>
        </w:rPr>
        <w:t xml:space="preserve">, 2000, </w:t>
      </w:r>
      <w:r w:rsidRPr="00F46F48">
        <w:rPr>
          <w:b/>
          <w:noProof/>
        </w:rPr>
        <w:t>11</w:t>
      </w:r>
      <w:r w:rsidRPr="00F46F48">
        <w:rPr>
          <w:noProof/>
        </w:rPr>
        <w:t>, 4241-4257.</w:t>
      </w:r>
    </w:p>
    <w:p w14:paraId="383D4E76" w14:textId="77777777" w:rsidR="00F46F48" w:rsidRPr="00F46F48" w:rsidRDefault="00F46F48" w:rsidP="00F46F48">
      <w:pPr>
        <w:pStyle w:val="EndNoteBibliography"/>
        <w:spacing w:after="0"/>
        <w:ind w:left="720" w:hanging="720"/>
        <w:rPr>
          <w:noProof/>
        </w:rPr>
      </w:pPr>
      <w:r w:rsidRPr="00F46F48">
        <w:rPr>
          <w:noProof/>
        </w:rPr>
        <w:t>10.</w:t>
      </w:r>
      <w:r w:rsidRPr="00F46F48">
        <w:rPr>
          <w:noProof/>
        </w:rPr>
        <w:tab/>
        <w:t xml:space="preserve">K. A. Morano, C. M. Grant and W. S. Moye-Rowley, </w:t>
      </w:r>
      <w:r w:rsidRPr="00F46F48">
        <w:rPr>
          <w:i/>
          <w:noProof/>
        </w:rPr>
        <w:t>Genetics</w:t>
      </w:r>
      <w:r w:rsidRPr="00F46F48">
        <w:rPr>
          <w:noProof/>
        </w:rPr>
        <w:t xml:space="preserve">, 2012, </w:t>
      </w:r>
      <w:r w:rsidRPr="00F46F48">
        <w:rPr>
          <w:b/>
          <w:noProof/>
        </w:rPr>
        <w:t>190</w:t>
      </w:r>
      <w:r w:rsidRPr="00F46F48">
        <w:rPr>
          <w:noProof/>
        </w:rPr>
        <w:t>, 1157-1195.</w:t>
      </w:r>
    </w:p>
    <w:p w14:paraId="1786F5B1" w14:textId="77777777" w:rsidR="00F46F48" w:rsidRPr="00F46F48" w:rsidRDefault="00F46F48" w:rsidP="00F46F48">
      <w:pPr>
        <w:pStyle w:val="EndNoteBibliography"/>
        <w:spacing w:after="0"/>
        <w:ind w:left="720" w:hanging="720"/>
        <w:rPr>
          <w:noProof/>
        </w:rPr>
      </w:pPr>
      <w:r w:rsidRPr="00F46F48">
        <w:rPr>
          <w:noProof/>
        </w:rPr>
        <w:t>11.</w:t>
      </w:r>
      <w:r w:rsidRPr="00F46F48">
        <w:rPr>
          <w:noProof/>
        </w:rPr>
        <w:tab/>
        <w:t xml:space="preserve">J. Verghese, J. Abrams, Y. Y. Wang and K. A. Morano, </w:t>
      </w:r>
      <w:r w:rsidRPr="00F46F48">
        <w:rPr>
          <w:i/>
          <w:noProof/>
        </w:rPr>
        <w:t>Microbiol. Mol. Biol. Rev.</w:t>
      </w:r>
      <w:r w:rsidRPr="00F46F48">
        <w:rPr>
          <w:noProof/>
        </w:rPr>
        <w:t xml:space="preserve">, 2012, </w:t>
      </w:r>
      <w:r w:rsidRPr="00F46F48">
        <w:rPr>
          <w:b/>
          <w:noProof/>
        </w:rPr>
        <w:t>76</w:t>
      </w:r>
      <w:r w:rsidRPr="00F46F48">
        <w:rPr>
          <w:noProof/>
        </w:rPr>
        <w:t>, 115-158.</w:t>
      </w:r>
    </w:p>
    <w:p w14:paraId="326FADB0" w14:textId="77777777" w:rsidR="00F46F48" w:rsidRPr="00F46F48" w:rsidRDefault="00F46F48" w:rsidP="00F46F48">
      <w:pPr>
        <w:pStyle w:val="EndNoteBibliography"/>
        <w:spacing w:after="0"/>
        <w:ind w:left="720" w:hanging="720"/>
        <w:rPr>
          <w:noProof/>
        </w:rPr>
      </w:pPr>
      <w:r w:rsidRPr="00F46F48">
        <w:rPr>
          <w:noProof/>
        </w:rPr>
        <w:t>12.</w:t>
      </w:r>
      <w:r w:rsidRPr="00F46F48">
        <w:rPr>
          <w:noProof/>
        </w:rPr>
        <w:tab/>
        <w:t xml:space="preserve">K. Richter, M. Haslbeck and J. Buchner, </w:t>
      </w:r>
      <w:r w:rsidRPr="00F46F48">
        <w:rPr>
          <w:i/>
          <w:noProof/>
        </w:rPr>
        <w:t>Mol. Cell</w:t>
      </w:r>
      <w:r w:rsidRPr="00F46F48">
        <w:rPr>
          <w:noProof/>
        </w:rPr>
        <w:t xml:space="preserve">, 2010, </w:t>
      </w:r>
      <w:r w:rsidRPr="00F46F48">
        <w:rPr>
          <w:b/>
          <w:noProof/>
        </w:rPr>
        <w:t>40</w:t>
      </w:r>
      <w:r w:rsidRPr="00F46F48">
        <w:rPr>
          <w:noProof/>
        </w:rPr>
        <w:t>, 253-266.</w:t>
      </w:r>
    </w:p>
    <w:p w14:paraId="6A0C33C7" w14:textId="77777777" w:rsidR="00F46F48" w:rsidRPr="00F46F48" w:rsidRDefault="00F46F48" w:rsidP="00F46F48">
      <w:pPr>
        <w:pStyle w:val="EndNoteBibliography"/>
        <w:spacing w:after="0"/>
        <w:ind w:left="720" w:hanging="720"/>
        <w:rPr>
          <w:noProof/>
        </w:rPr>
      </w:pPr>
      <w:r w:rsidRPr="00F46F48">
        <w:rPr>
          <w:noProof/>
        </w:rPr>
        <w:t>13.</w:t>
      </w:r>
      <w:r w:rsidRPr="00F46F48">
        <w:rPr>
          <w:noProof/>
        </w:rPr>
        <w:tab/>
        <w:t xml:space="preserve">M. B. Eisen, P. T. Spellman, P. O. Brown and D. Botstein, </w:t>
      </w:r>
      <w:r w:rsidRPr="00F46F48">
        <w:rPr>
          <w:i/>
          <w:noProof/>
        </w:rPr>
        <w:t>Proc. Natl. Acad. Sci. U. S. A.</w:t>
      </w:r>
      <w:r w:rsidRPr="00F46F48">
        <w:rPr>
          <w:noProof/>
        </w:rPr>
        <w:t xml:space="preserve">, 1998, </w:t>
      </w:r>
      <w:r w:rsidRPr="00F46F48">
        <w:rPr>
          <w:b/>
          <w:noProof/>
        </w:rPr>
        <w:t>95</w:t>
      </w:r>
      <w:r w:rsidRPr="00F46F48">
        <w:rPr>
          <w:noProof/>
        </w:rPr>
        <w:t>, 14863-14868.</w:t>
      </w:r>
    </w:p>
    <w:p w14:paraId="24970B85" w14:textId="77777777" w:rsidR="00F46F48" w:rsidRPr="00F46F48" w:rsidRDefault="00F46F48" w:rsidP="00F46F48">
      <w:pPr>
        <w:pStyle w:val="EndNoteBibliography"/>
        <w:spacing w:after="0"/>
        <w:ind w:left="720" w:hanging="720"/>
        <w:rPr>
          <w:noProof/>
        </w:rPr>
      </w:pPr>
      <w:r w:rsidRPr="00F46F48">
        <w:rPr>
          <w:noProof/>
        </w:rPr>
        <w:t>14.</w:t>
      </w:r>
      <w:r w:rsidRPr="00F46F48">
        <w:rPr>
          <w:noProof/>
        </w:rPr>
        <w:tab/>
        <w:t xml:space="preserve">P. K. Sorger and H. R. B. Pelham, </w:t>
      </w:r>
      <w:r w:rsidRPr="00F46F48">
        <w:rPr>
          <w:i/>
          <w:noProof/>
        </w:rPr>
        <w:t>Cell</w:t>
      </w:r>
      <w:r w:rsidRPr="00F46F48">
        <w:rPr>
          <w:noProof/>
        </w:rPr>
        <w:t xml:space="preserve">, 1988, </w:t>
      </w:r>
      <w:r w:rsidRPr="00F46F48">
        <w:rPr>
          <w:b/>
          <w:noProof/>
        </w:rPr>
        <w:t>54</w:t>
      </w:r>
      <w:r w:rsidRPr="00F46F48">
        <w:rPr>
          <w:noProof/>
        </w:rPr>
        <w:t>, 855-864.</w:t>
      </w:r>
    </w:p>
    <w:p w14:paraId="4570A611" w14:textId="77777777" w:rsidR="00F46F48" w:rsidRPr="00F46F48" w:rsidRDefault="00F46F48" w:rsidP="00F46F48">
      <w:pPr>
        <w:pStyle w:val="EndNoteBibliography"/>
        <w:spacing w:after="0"/>
        <w:ind w:left="720" w:hanging="720"/>
        <w:rPr>
          <w:noProof/>
        </w:rPr>
      </w:pPr>
      <w:r w:rsidRPr="00F46F48">
        <w:rPr>
          <w:noProof/>
        </w:rPr>
        <w:t>15.</w:t>
      </w:r>
      <w:r w:rsidRPr="00F46F48">
        <w:rPr>
          <w:noProof/>
        </w:rPr>
        <w:tab/>
        <w:t xml:space="preserve">G. Wiederrecht, D. Seto and C. S. Parker, </w:t>
      </w:r>
      <w:r w:rsidRPr="00F46F48">
        <w:rPr>
          <w:i/>
          <w:noProof/>
        </w:rPr>
        <w:t>Cell</w:t>
      </w:r>
      <w:r w:rsidRPr="00F46F48">
        <w:rPr>
          <w:noProof/>
        </w:rPr>
        <w:t xml:space="preserve">, 1988, </w:t>
      </w:r>
      <w:r w:rsidRPr="00F46F48">
        <w:rPr>
          <w:b/>
          <w:noProof/>
        </w:rPr>
        <w:t>54</w:t>
      </w:r>
      <w:r w:rsidRPr="00F46F48">
        <w:rPr>
          <w:noProof/>
        </w:rPr>
        <w:t>, 841-853.</w:t>
      </w:r>
    </w:p>
    <w:p w14:paraId="68C2535B" w14:textId="77777777" w:rsidR="00F46F48" w:rsidRPr="00F46F48" w:rsidRDefault="00F46F48" w:rsidP="00F46F48">
      <w:pPr>
        <w:pStyle w:val="EndNoteBibliography"/>
        <w:spacing w:after="0"/>
        <w:ind w:left="720" w:hanging="720"/>
        <w:rPr>
          <w:noProof/>
        </w:rPr>
      </w:pPr>
      <w:r w:rsidRPr="00F46F48">
        <w:rPr>
          <w:noProof/>
        </w:rPr>
        <w:t>16.</w:t>
      </w:r>
      <w:r w:rsidRPr="00F46F48">
        <w:rPr>
          <w:noProof/>
        </w:rPr>
        <w:tab/>
        <w:t xml:space="preserve">J. S. Hahn, Z. Z. Hu, D. J. Thiele and V. R. Iyer, </w:t>
      </w:r>
      <w:r w:rsidRPr="00F46F48">
        <w:rPr>
          <w:i/>
          <w:noProof/>
        </w:rPr>
        <w:t>Mol. Cell. Biol.</w:t>
      </w:r>
      <w:r w:rsidRPr="00F46F48">
        <w:rPr>
          <w:noProof/>
        </w:rPr>
        <w:t xml:space="preserve">, 2004, </w:t>
      </w:r>
      <w:r w:rsidRPr="00F46F48">
        <w:rPr>
          <w:b/>
          <w:noProof/>
        </w:rPr>
        <w:t>24</w:t>
      </w:r>
      <w:r w:rsidRPr="00F46F48">
        <w:rPr>
          <w:noProof/>
        </w:rPr>
        <w:t>, 5249-5256.</w:t>
      </w:r>
    </w:p>
    <w:p w14:paraId="0B68EE2E" w14:textId="77777777" w:rsidR="00F46F48" w:rsidRPr="00F46F48" w:rsidRDefault="00F46F48" w:rsidP="00F46F48">
      <w:pPr>
        <w:pStyle w:val="EndNoteBibliography"/>
        <w:spacing w:after="0"/>
        <w:ind w:left="720" w:hanging="720"/>
        <w:rPr>
          <w:noProof/>
        </w:rPr>
      </w:pPr>
      <w:r w:rsidRPr="00F46F48">
        <w:rPr>
          <w:noProof/>
        </w:rPr>
        <w:t>17.</w:t>
      </w:r>
      <w:r w:rsidRPr="00F46F48">
        <w:rPr>
          <w:noProof/>
        </w:rPr>
        <w:tab/>
        <w:t xml:space="preserve">E. J. Solis, J. P. Pandey, X. Zheng, D. X. Jin, P. B. Gupta, E. M. Airoldi, D. Pincus and V. Denic, </w:t>
      </w:r>
      <w:r w:rsidRPr="00F46F48">
        <w:rPr>
          <w:i/>
          <w:noProof/>
        </w:rPr>
        <w:t>Mol Cell</w:t>
      </w:r>
      <w:r w:rsidRPr="00F46F48">
        <w:rPr>
          <w:noProof/>
        </w:rPr>
        <w:t xml:space="preserve">, 2016, </w:t>
      </w:r>
      <w:r w:rsidRPr="00F46F48">
        <w:rPr>
          <w:b/>
          <w:noProof/>
        </w:rPr>
        <w:t>63</w:t>
      </w:r>
      <w:r w:rsidRPr="00F46F48">
        <w:rPr>
          <w:noProof/>
        </w:rPr>
        <w:t>, 60-71.</w:t>
      </w:r>
    </w:p>
    <w:p w14:paraId="5B3F748E" w14:textId="77777777" w:rsidR="00F46F48" w:rsidRPr="00F46F48" w:rsidRDefault="00F46F48" w:rsidP="00F46F48">
      <w:pPr>
        <w:pStyle w:val="EndNoteBibliography"/>
        <w:spacing w:after="0"/>
        <w:ind w:left="720" w:hanging="720"/>
        <w:rPr>
          <w:noProof/>
        </w:rPr>
      </w:pPr>
      <w:r w:rsidRPr="00F46F48">
        <w:rPr>
          <w:noProof/>
        </w:rPr>
        <w:t>18.</w:t>
      </w:r>
      <w:r w:rsidRPr="00F46F48">
        <w:rPr>
          <w:noProof/>
        </w:rPr>
        <w:tab/>
        <w:t xml:space="preserve">A. P. Schmitt and K. McEntee, </w:t>
      </w:r>
      <w:r w:rsidRPr="00F46F48">
        <w:rPr>
          <w:i/>
          <w:noProof/>
        </w:rPr>
        <w:t>Proc. Natl. Acad. Sci. U. S. A.</w:t>
      </w:r>
      <w:r w:rsidRPr="00F46F48">
        <w:rPr>
          <w:noProof/>
        </w:rPr>
        <w:t xml:space="preserve">, 1996, </w:t>
      </w:r>
      <w:r w:rsidRPr="00F46F48">
        <w:rPr>
          <w:b/>
          <w:noProof/>
        </w:rPr>
        <w:t>93</w:t>
      </w:r>
      <w:r w:rsidRPr="00F46F48">
        <w:rPr>
          <w:noProof/>
        </w:rPr>
        <w:t>, 5777-5782.</w:t>
      </w:r>
    </w:p>
    <w:p w14:paraId="1D0EA200" w14:textId="77777777" w:rsidR="00F46F48" w:rsidRPr="00F46F48" w:rsidRDefault="00F46F48" w:rsidP="00F46F48">
      <w:pPr>
        <w:pStyle w:val="EndNoteBibliography"/>
        <w:spacing w:after="0"/>
        <w:ind w:left="720" w:hanging="720"/>
        <w:rPr>
          <w:noProof/>
        </w:rPr>
      </w:pPr>
      <w:r w:rsidRPr="00F46F48">
        <w:rPr>
          <w:noProof/>
        </w:rPr>
        <w:t>19.</w:t>
      </w:r>
      <w:r w:rsidRPr="00F46F48">
        <w:rPr>
          <w:noProof/>
        </w:rPr>
        <w:tab/>
        <w:t xml:space="preserve">N. Lopez, J. Halladay, W. Walter and E. A. Craig, </w:t>
      </w:r>
      <w:r w:rsidRPr="00F46F48">
        <w:rPr>
          <w:i/>
          <w:noProof/>
        </w:rPr>
        <w:t>J. Bacteriol.</w:t>
      </w:r>
      <w:r w:rsidRPr="00F46F48">
        <w:rPr>
          <w:noProof/>
        </w:rPr>
        <w:t xml:space="preserve">, 1999, </w:t>
      </w:r>
      <w:r w:rsidRPr="00F46F48">
        <w:rPr>
          <w:b/>
          <w:noProof/>
        </w:rPr>
        <w:t>181</w:t>
      </w:r>
      <w:r w:rsidRPr="00F46F48">
        <w:rPr>
          <w:noProof/>
        </w:rPr>
        <w:t>, 3136-3143.</w:t>
      </w:r>
    </w:p>
    <w:p w14:paraId="4DBE6EFC" w14:textId="77777777" w:rsidR="00F46F48" w:rsidRPr="00F46F48" w:rsidRDefault="00F46F48" w:rsidP="00F46F48">
      <w:pPr>
        <w:pStyle w:val="EndNoteBibliography"/>
        <w:spacing w:after="0"/>
        <w:ind w:left="720" w:hanging="720"/>
        <w:rPr>
          <w:noProof/>
        </w:rPr>
      </w:pPr>
      <w:r w:rsidRPr="00F46F48">
        <w:rPr>
          <w:noProof/>
        </w:rPr>
        <w:t>20.</w:t>
      </w:r>
      <w:r w:rsidRPr="00F46F48">
        <w:rPr>
          <w:noProof/>
        </w:rPr>
        <w:tab/>
        <w:t xml:space="preserve">C. Pfund, N. Lopez-Hoyo, T. Ziegelhoffer, B. A. Schilke, P. Lopez-Buesa, W. A. Walter, M. Wiedmann and E. A. Craig, </w:t>
      </w:r>
      <w:r w:rsidRPr="00F46F48">
        <w:rPr>
          <w:i/>
          <w:noProof/>
        </w:rPr>
        <w:t>Embo J.</w:t>
      </w:r>
      <w:r w:rsidRPr="00F46F48">
        <w:rPr>
          <w:noProof/>
        </w:rPr>
        <w:t xml:space="preserve">, 1998, </w:t>
      </w:r>
      <w:r w:rsidRPr="00F46F48">
        <w:rPr>
          <w:b/>
          <w:noProof/>
        </w:rPr>
        <w:t>17</w:t>
      </w:r>
      <w:r w:rsidRPr="00F46F48">
        <w:rPr>
          <w:noProof/>
        </w:rPr>
        <w:t>, 3981-3989.</w:t>
      </w:r>
    </w:p>
    <w:p w14:paraId="7D26F9BC" w14:textId="77777777" w:rsidR="00F46F48" w:rsidRPr="00F46F48" w:rsidRDefault="00F46F48" w:rsidP="00F46F48">
      <w:pPr>
        <w:pStyle w:val="EndNoteBibliography"/>
        <w:spacing w:after="0"/>
        <w:ind w:left="720" w:hanging="720"/>
        <w:rPr>
          <w:noProof/>
        </w:rPr>
      </w:pPr>
      <w:r w:rsidRPr="00F46F48">
        <w:rPr>
          <w:noProof/>
        </w:rPr>
        <w:t>21.</w:t>
      </w:r>
      <w:r w:rsidRPr="00F46F48">
        <w:rPr>
          <w:noProof/>
        </w:rPr>
        <w:tab/>
        <w:t xml:space="preserve">R. J. Nelson, T. Ziegelhoffer, C. Nicolet, M. Wernerwashburne and E. A. Craig, </w:t>
      </w:r>
      <w:r w:rsidRPr="00F46F48">
        <w:rPr>
          <w:i/>
          <w:noProof/>
        </w:rPr>
        <w:t>Cell</w:t>
      </w:r>
      <w:r w:rsidRPr="00F46F48">
        <w:rPr>
          <w:noProof/>
        </w:rPr>
        <w:t xml:space="preserve">, 1992, </w:t>
      </w:r>
      <w:r w:rsidRPr="00F46F48">
        <w:rPr>
          <w:b/>
          <w:noProof/>
        </w:rPr>
        <w:t>71</w:t>
      </w:r>
      <w:r w:rsidRPr="00F46F48">
        <w:rPr>
          <w:noProof/>
        </w:rPr>
        <w:t>, 97-105.</w:t>
      </w:r>
    </w:p>
    <w:p w14:paraId="65FA3E05" w14:textId="77777777" w:rsidR="00F46F48" w:rsidRPr="00F46F48" w:rsidRDefault="00F46F48" w:rsidP="00F46F48">
      <w:pPr>
        <w:pStyle w:val="EndNoteBibliography"/>
        <w:spacing w:after="0"/>
        <w:ind w:left="720" w:hanging="720"/>
        <w:rPr>
          <w:noProof/>
        </w:rPr>
      </w:pPr>
      <w:r w:rsidRPr="00F46F48">
        <w:rPr>
          <w:noProof/>
        </w:rPr>
        <w:t>22.</w:t>
      </w:r>
      <w:r w:rsidRPr="00F46F48">
        <w:rPr>
          <w:noProof/>
        </w:rPr>
        <w:tab/>
        <w:t xml:space="preserve">M. Gautschi, H. Lilie, U. Funfschilling, A. Mun, S. Ross, T. Lithgow, P. Rucknagel and S. Rospert, </w:t>
      </w:r>
      <w:r w:rsidRPr="00F46F48">
        <w:rPr>
          <w:i/>
          <w:noProof/>
        </w:rPr>
        <w:t>Proc. Natl. Acad. Sci. U. S. A.</w:t>
      </w:r>
      <w:r w:rsidRPr="00F46F48">
        <w:rPr>
          <w:noProof/>
        </w:rPr>
        <w:t xml:space="preserve">, 2001, </w:t>
      </w:r>
      <w:r w:rsidRPr="00F46F48">
        <w:rPr>
          <w:b/>
          <w:noProof/>
        </w:rPr>
        <w:t>98</w:t>
      </w:r>
      <w:r w:rsidRPr="00F46F48">
        <w:rPr>
          <w:noProof/>
        </w:rPr>
        <w:t>, 3762-3767.</w:t>
      </w:r>
    </w:p>
    <w:p w14:paraId="4350EC30" w14:textId="77777777" w:rsidR="00F46F48" w:rsidRPr="00F46F48" w:rsidRDefault="00F46F48" w:rsidP="00F46F48">
      <w:pPr>
        <w:pStyle w:val="EndNoteBibliography"/>
        <w:spacing w:after="0"/>
        <w:ind w:left="720" w:hanging="720"/>
        <w:rPr>
          <w:noProof/>
        </w:rPr>
      </w:pPr>
      <w:r w:rsidRPr="00F46F48">
        <w:rPr>
          <w:noProof/>
        </w:rPr>
        <w:t>23.</w:t>
      </w:r>
      <w:r w:rsidRPr="00F46F48">
        <w:rPr>
          <w:noProof/>
        </w:rPr>
        <w:tab/>
        <w:t xml:space="preserve">M. Rakwalska and S. Rospert, </w:t>
      </w:r>
      <w:r w:rsidRPr="00F46F48">
        <w:rPr>
          <w:i/>
          <w:noProof/>
        </w:rPr>
        <w:t>Mol. Cell. Biol.</w:t>
      </w:r>
      <w:r w:rsidRPr="00F46F48">
        <w:rPr>
          <w:noProof/>
        </w:rPr>
        <w:t xml:space="preserve">, 2004, </w:t>
      </w:r>
      <w:r w:rsidRPr="00F46F48">
        <w:rPr>
          <w:b/>
          <w:noProof/>
        </w:rPr>
        <w:t>24</w:t>
      </w:r>
      <w:r w:rsidRPr="00F46F48">
        <w:rPr>
          <w:noProof/>
        </w:rPr>
        <w:t>, 9186-9197.</w:t>
      </w:r>
    </w:p>
    <w:p w14:paraId="16738FBA" w14:textId="77777777" w:rsidR="00F46F48" w:rsidRPr="00F46F48" w:rsidRDefault="00F46F48" w:rsidP="00F46F48">
      <w:pPr>
        <w:pStyle w:val="EndNoteBibliography"/>
        <w:spacing w:after="0"/>
        <w:ind w:left="720" w:hanging="720"/>
        <w:rPr>
          <w:noProof/>
        </w:rPr>
      </w:pPr>
      <w:r w:rsidRPr="00F46F48">
        <w:rPr>
          <w:noProof/>
        </w:rPr>
        <w:t>24.</w:t>
      </w:r>
      <w:r w:rsidRPr="00F46F48">
        <w:rPr>
          <w:noProof/>
        </w:rPr>
        <w:tab/>
        <w:t xml:space="preserve">K. Peisker, M. Chiabudini and S. Rospert, </w:t>
      </w:r>
      <w:r w:rsidRPr="00F46F48">
        <w:rPr>
          <w:i/>
          <w:noProof/>
        </w:rPr>
        <w:t>Biochim. Biophys. Acta-Mol. Cell Res.</w:t>
      </w:r>
      <w:r w:rsidRPr="00F46F48">
        <w:rPr>
          <w:noProof/>
        </w:rPr>
        <w:t xml:space="preserve">, 2010, </w:t>
      </w:r>
      <w:r w:rsidRPr="00F46F48">
        <w:rPr>
          <w:b/>
          <w:noProof/>
        </w:rPr>
        <w:t>1803</w:t>
      </w:r>
      <w:r w:rsidRPr="00F46F48">
        <w:rPr>
          <w:noProof/>
        </w:rPr>
        <w:t>, 662-672.</w:t>
      </w:r>
    </w:p>
    <w:p w14:paraId="19B24B20" w14:textId="77777777" w:rsidR="00F46F48" w:rsidRPr="00F46F48" w:rsidRDefault="00F46F48" w:rsidP="00F46F48">
      <w:pPr>
        <w:pStyle w:val="EndNoteBibliography"/>
        <w:spacing w:after="0"/>
        <w:ind w:left="720" w:hanging="720"/>
        <w:rPr>
          <w:noProof/>
        </w:rPr>
      </w:pPr>
      <w:r w:rsidRPr="00F46F48">
        <w:rPr>
          <w:noProof/>
        </w:rPr>
        <w:t>25.</w:t>
      </w:r>
      <w:r w:rsidRPr="00F46F48">
        <w:rPr>
          <w:noProof/>
        </w:rPr>
        <w:tab/>
        <w:t xml:space="preserve">K. Strassburg, D. Walther, H. Takahashi, S. Kanaya and J. Kopka, </w:t>
      </w:r>
      <w:r w:rsidRPr="00F46F48">
        <w:rPr>
          <w:i/>
          <w:noProof/>
        </w:rPr>
        <w:t>Omics</w:t>
      </w:r>
      <w:r w:rsidRPr="00F46F48">
        <w:rPr>
          <w:noProof/>
        </w:rPr>
        <w:t xml:space="preserve">, 2010, </w:t>
      </w:r>
      <w:r w:rsidRPr="00F46F48">
        <w:rPr>
          <w:b/>
          <w:noProof/>
        </w:rPr>
        <w:t>14</w:t>
      </w:r>
      <w:r w:rsidRPr="00F46F48">
        <w:rPr>
          <w:noProof/>
        </w:rPr>
        <w:t>, 249-259.</w:t>
      </w:r>
    </w:p>
    <w:p w14:paraId="4CBB9BF4" w14:textId="77777777" w:rsidR="00F46F48" w:rsidRPr="00F46F48" w:rsidRDefault="00F46F48" w:rsidP="00F46F48">
      <w:pPr>
        <w:pStyle w:val="EndNoteBibliography"/>
        <w:spacing w:after="0"/>
        <w:ind w:left="720" w:hanging="720"/>
        <w:rPr>
          <w:noProof/>
        </w:rPr>
      </w:pPr>
      <w:r w:rsidRPr="00F46F48">
        <w:rPr>
          <w:noProof/>
        </w:rPr>
        <w:t>26.</w:t>
      </w:r>
      <w:r w:rsidRPr="00F46F48">
        <w:rPr>
          <w:noProof/>
        </w:rPr>
        <w:tab/>
        <w:t xml:space="preserve">N. Nagaraj, N. A. Kulak, J. Cox, N. Neuhauser, K. Mayr, O. Hoerning, O. Vorm and M. Mann, </w:t>
      </w:r>
      <w:r w:rsidRPr="00F46F48">
        <w:rPr>
          <w:i/>
          <w:noProof/>
        </w:rPr>
        <w:t>Mol. Cell. Proteomics</w:t>
      </w:r>
      <w:r w:rsidRPr="00F46F48">
        <w:rPr>
          <w:noProof/>
        </w:rPr>
        <w:t xml:space="preserve">, 2012, </w:t>
      </w:r>
      <w:r w:rsidRPr="00F46F48">
        <w:rPr>
          <w:b/>
          <w:noProof/>
        </w:rPr>
        <w:t>11</w:t>
      </w:r>
      <w:r w:rsidRPr="00F46F48">
        <w:rPr>
          <w:noProof/>
        </w:rPr>
        <w:t>, 11.</w:t>
      </w:r>
    </w:p>
    <w:p w14:paraId="12CB8A40" w14:textId="77777777" w:rsidR="00F46F48" w:rsidRPr="00F46F48" w:rsidRDefault="00F46F48" w:rsidP="00F46F48">
      <w:pPr>
        <w:pStyle w:val="EndNoteBibliography"/>
        <w:spacing w:after="0"/>
        <w:ind w:left="720" w:hanging="720"/>
        <w:rPr>
          <w:noProof/>
        </w:rPr>
      </w:pPr>
      <w:r w:rsidRPr="00F46F48">
        <w:rPr>
          <w:noProof/>
        </w:rPr>
        <w:t>27.</w:t>
      </w:r>
      <w:r w:rsidRPr="00F46F48">
        <w:rPr>
          <w:noProof/>
        </w:rPr>
        <w:tab/>
        <w:t xml:space="preserve">W. Q. Shui, Y. Xiong, W. D. Xiao, X. N. Qi, Y. Zhang, Y. P. Lin, Y. F. Guo, Z. D. Zhang, Q. H. Wang and Y. H. Ma, </w:t>
      </w:r>
      <w:r w:rsidRPr="00F46F48">
        <w:rPr>
          <w:i/>
          <w:noProof/>
        </w:rPr>
        <w:t>Mol. Cell. Proteomics</w:t>
      </w:r>
      <w:r w:rsidRPr="00F46F48">
        <w:rPr>
          <w:noProof/>
        </w:rPr>
        <w:t xml:space="preserve">, 2015, </w:t>
      </w:r>
      <w:r w:rsidRPr="00F46F48">
        <w:rPr>
          <w:b/>
          <w:noProof/>
        </w:rPr>
        <w:t>14</w:t>
      </w:r>
      <w:r w:rsidRPr="00F46F48">
        <w:rPr>
          <w:noProof/>
        </w:rPr>
        <w:t>, 1885-1897.</w:t>
      </w:r>
    </w:p>
    <w:p w14:paraId="3CCF7A2D" w14:textId="77777777" w:rsidR="00F46F48" w:rsidRPr="00F46F48" w:rsidRDefault="00F46F48" w:rsidP="00F46F48">
      <w:pPr>
        <w:pStyle w:val="EndNoteBibliography"/>
        <w:spacing w:after="0"/>
        <w:ind w:left="720" w:hanging="720"/>
        <w:rPr>
          <w:noProof/>
        </w:rPr>
      </w:pPr>
      <w:r w:rsidRPr="00F46F48">
        <w:rPr>
          <w:noProof/>
        </w:rPr>
        <w:t>28.</w:t>
      </w:r>
      <w:r w:rsidRPr="00F46F48">
        <w:rPr>
          <w:noProof/>
        </w:rPr>
        <w:tab/>
        <w:t xml:space="preserve">A. F. Jarnuczak, C. E. Eyers, J. M. Schwartz, C. M. Grant and S. J. Hubbard, </w:t>
      </w:r>
      <w:r w:rsidRPr="00F46F48">
        <w:rPr>
          <w:i/>
          <w:noProof/>
        </w:rPr>
        <w:t>Proteomics</w:t>
      </w:r>
      <w:r w:rsidRPr="00F46F48">
        <w:rPr>
          <w:noProof/>
        </w:rPr>
        <w:t>, 2015, DOI: 10.1002/pmic.201400527.</w:t>
      </w:r>
    </w:p>
    <w:p w14:paraId="4A2E56F5" w14:textId="77777777" w:rsidR="00F46F48" w:rsidRPr="00F46F48" w:rsidRDefault="00F46F48" w:rsidP="00F46F48">
      <w:pPr>
        <w:pStyle w:val="EndNoteBibliography"/>
        <w:spacing w:after="0"/>
        <w:ind w:left="720" w:hanging="720"/>
        <w:rPr>
          <w:noProof/>
        </w:rPr>
      </w:pPr>
      <w:r w:rsidRPr="00F46F48">
        <w:rPr>
          <w:noProof/>
        </w:rPr>
        <w:t>29.</w:t>
      </w:r>
      <w:r w:rsidRPr="00F46F48">
        <w:rPr>
          <w:noProof/>
        </w:rPr>
        <w:tab/>
        <w:t xml:space="preserve">J. Cox and M. Mann, </w:t>
      </w:r>
      <w:r w:rsidRPr="00F46F48">
        <w:rPr>
          <w:i/>
          <w:noProof/>
        </w:rPr>
        <w:t>Nat. Biotechnol.</w:t>
      </w:r>
      <w:r w:rsidRPr="00F46F48">
        <w:rPr>
          <w:noProof/>
        </w:rPr>
        <w:t xml:space="preserve">, 2008, </w:t>
      </w:r>
      <w:r w:rsidRPr="00F46F48">
        <w:rPr>
          <w:b/>
          <w:noProof/>
        </w:rPr>
        <w:t>26</w:t>
      </w:r>
      <w:r w:rsidRPr="00F46F48">
        <w:rPr>
          <w:noProof/>
        </w:rPr>
        <w:t>, 1367-1372.</w:t>
      </w:r>
    </w:p>
    <w:p w14:paraId="3E86B71D" w14:textId="77777777" w:rsidR="00F46F48" w:rsidRPr="00F46F48" w:rsidRDefault="00F46F48" w:rsidP="00F46F48">
      <w:pPr>
        <w:pStyle w:val="EndNoteBibliography"/>
        <w:spacing w:after="0"/>
        <w:ind w:left="720" w:hanging="720"/>
        <w:rPr>
          <w:noProof/>
        </w:rPr>
      </w:pPr>
      <w:r w:rsidRPr="00F46F48">
        <w:rPr>
          <w:noProof/>
        </w:rPr>
        <w:t>30.</w:t>
      </w:r>
      <w:r w:rsidRPr="00F46F48">
        <w:rPr>
          <w:noProof/>
        </w:rPr>
        <w:tab/>
        <w:t xml:space="preserve">J. Cox, N. Neuhauser, A. Michalski, R. A. Scheltema, J. V. Olsen and M. Mann, </w:t>
      </w:r>
      <w:r w:rsidRPr="00F46F48">
        <w:rPr>
          <w:i/>
          <w:noProof/>
        </w:rPr>
        <w:t>J. Proteome Res.</w:t>
      </w:r>
      <w:r w:rsidRPr="00F46F48">
        <w:rPr>
          <w:noProof/>
        </w:rPr>
        <w:t xml:space="preserve">, 2011, </w:t>
      </w:r>
      <w:r w:rsidRPr="00F46F48">
        <w:rPr>
          <w:b/>
          <w:noProof/>
        </w:rPr>
        <w:t>10</w:t>
      </w:r>
      <w:r w:rsidRPr="00F46F48">
        <w:rPr>
          <w:noProof/>
        </w:rPr>
        <w:t>, 1794-1805.</w:t>
      </w:r>
    </w:p>
    <w:p w14:paraId="145F0546" w14:textId="77777777" w:rsidR="00F46F48" w:rsidRPr="00F46F48" w:rsidRDefault="00F46F48" w:rsidP="00F46F48">
      <w:pPr>
        <w:pStyle w:val="EndNoteBibliography"/>
        <w:spacing w:after="0"/>
        <w:ind w:left="720" w:hanging="720"/>
        <w:rPr>
          <w:noProof/>
        </w:rPr>
      </w:pPr>
      <w:r w:rsidRPr="00F46F48">
        <w:rPr>
          <w:noProof/>
        </w:rPr>
        <w:t>31.</w:t>
      </w:r>
      <w:r w:rsidRPr="00F46F48">
        <w:rPr>
          <w:noProof/>
        </w:rPr>
        <w:tab/>
        <w:t xml:space="preserve">J. Cox, M. Y. Hein, C. A. Luber, I. Paron, N. Nagaraj and M. Mann, </w:t>
      </w:r>
      <w:r w:rsidRPr="00F46F48">
        <w:rPr>
          <w:i/>
          <w:noProof/>
        </w:rPr>
        <w:t>Mol. Cell. Proteomics</w:t>
      </w:r>
      <w:r w:rsidRPr="00F46F48">
        <w:rPr>
          <w:noProof/>
        </w:rPr>
        <w:t xml:space="preserve">, 2014, </w:t>
      </w:r>
      <w:r w:rsidRPr="00F46F48">
        <w:rPr>
          <w:b/>
          <w:noProof/>
        </w:rPr>
        <w:t>13</w:t>
      </w:r>
      <w:r w:rsidRPr="00F46F48">
        <w:rPr>
          <w:noProof/>
        </w:rPr>
        <w:t>, 2513-2526.</w:t>
      </w:r>
    </w:p>
    <w:p w14:paraId="7BF451AF" w14:textId="77777777" w:rsidR="00F46F48" w:rsidRPr="00F46F48" w:rsidRDefault="00F46F48" w:rsidP="00F46F48">
      <w:pPr>
        <w:pStyle w:val="EndNoteBibliography"/>
        <w:spacing w:after="0"/>
        <w:ind w:left="720" w:hanging="720"/>
        <w:rPr>
          <w:noProof/>
        </w:rPr>
      </w:pPr>
      <w:r w:rsidRPr="00F46F48">
        <w:rPr>
          <w:noProof/>
        </w:rPr>
        <w:t>32.</w:t>
      </w:r>
      <w:r w:rsidRPr="00F46F48">
        <w:rPr>
          <w:noProof/>
        </w:rPr>
        <w:tab/>
        <w:t xml:space="preserve">A. I. Nesvizhskii and R. Aebersold, </w:t>
      </w:r>
      <w:r w:rsidRPr="00F46F48">
        <w:rPr>
          <w:i/>
          <w:noProof/>
        </w:rPr>
        <w:t>Mol. Cell. Proteomics</w:t>
      </w:r>
      <w:r w:rsidRPr="00F46F48">
        <w:rPr>
          <w:noProof/>
        </w:rPr>
        <w:t xml:space="preserve">, 2005, </w:t>
      </w:r>
      <w:r w:rsidRPr="00F46F48">
        <w:rPr>
          <w:b/>
          <w:noProof/>
        </w:rPr>
        <w:t>4</w:t>
      </w:r>
      <w:r w:rsidRPr="00F46F48">
        <w:rPr>
          <w:noProof/>
        </w:rPr>
        <w:t>, 1419-1440.</w:t>
      </w:r>
    </w:p>
    <w:p w14:paraId="6E0500A7" w14:textId="77777777" w:rsidR="00F46F48" w:rsidRPr="00F46F48" w:rsidRDefault="00F46F48" w:rsidP="00F46F48">
      <w:pPr>
        <w:pStyle w:val="EndNoteBibliography"/>
        <w:spacing w:after="0"/>
        <w:ind w:left="720" w:hanging="720"/>
        <w:rPr>
          <w:noProof/>
        </w:rPr>
      </w:pPr>
      <w:r w:rsidRPr="00F46F48">
        <w:rPr>
          <w:noProof/>
        </w:rPr>
        <w:t>33.</w:t>
      </w:r>
      <w:r w:rsidRPr="00F46F48">
        <w:rPr>
          <w:noProof/>
        </w:rPr>
        <w:tab/>
        <w:t xml:space="preserve">O. Serang and W. Noble, </w:t>
      </w:r>
      <w:r w:rsidRPr="00F46F48">
        <w:rPr>
          <w:i/>
          <w:noProof/>
        </w:rPr>
        <w:t>Stat. Interface</w:t>
      </w:r>
      <w:r w:rsidRPr="00F46F48">
        <w:rPr>
          <w:noProof/>
        </w:rPr>
        <w:t xml:space="preserve">, 2012, </w:t>
      </w:r>
      <w:r w:rsidRPr="00F46F48">
        <w:rPr>
          <w:b/>
          <w:noProof/>
        </w:rPr>
        <w:t>5</w:t>
      </w:r>
      <w:r w:rsidRPr="00F46F48">
        <w:rPr>
          <w:noProof/>
        </w:rPr>
        <w:t>, 3-20.</w:t>
      </w:r>
    </w:p>
    <w:p w14:paraId="18147B20" w14:textId="77777777" w:rsidR="00F46F48" w:rsidRPr="00F46F48" w:rsidRDefault="00F46F48" w:rsidP="00F46F48">
      <w:pPr>
        <w:pStyle w:val="EndNoteBibliography"/>
        <w:spacing w:after="0"/>
        <w:ind w:left="720" w:hanging="720"/>
        <w:rPr>
          <w:noProof/>
        </w:rPr>
      </w:pPr>
      <w:r w:rsidRPr="00F46F48">
        <w:rPr>
          <w:noProof/>
        </w:rPr>
        <w:t>34.</w:t>
      </w:r>
      <w:r w:rsidRPr="00F46F48">
        <w:rPr>
          <w:noProof/>
        </w:rPr>
        <w:tab/>
        <w:t xml:space="preserve">J. A. Vizcaino, E. W. Deutsch, R. Wang, A. Csordas, F. Reisinger, D. Rios, J. A. Dianes, Z. Sun, T. Farrah, N. Bandeira, P. A. Binz, I. Xenarios, M. Eisenacher, G. Mayer, L. Gatto, A. Campos, R. J. Chalkley, H. J. Kraus, J. P. Albar, S. Martinez-Bartolome, R. Apweiler, G. S. Omenn, L. Martens, A. R. Jones and H. Hermjakob, </w:t>
      </w:r>
      <w:r w:rsidRPr="00F46F48">
        <w:rPr>
          <w:i/>
          <w:noProof/>
        </w:rPr>
        <w:t>Nat. Biotechnol.</w:t>
      </w:r>
      <w:r w:rsidRPr="00F46F48">
        <w:rPr>
          <w:noProof/>
        </w:rPr>
        <w:t xml:space="preserve">, 2014, </w:t>
      </w:r>
      <w:r w:rsidRPr="00F46F48">
        <w:rPr>
          <w:b/>
          <w:noProof/>
        </w:rPr>
        <w:t>32</w:t>
      </w:r>
      <w:r w:rsidRPr="00F46F48">
        <w:rPr>
          <w:noProof/>
        </w:rPr>
        <w:t>, 223-226.</w:t>
      </w:r>
    </w:p>
    <w:p w14:paraId="4C2AA465" w14:textId="77777777" w:rsidR="00F46F48" w:rsidRPr="00F46F48" w:rsidRDefault="00F46F48" w:rsidP="00F46F48">
      <w:pPr>
        <w:pStyle w:val="EndNoteBibliography"/>
        <w:spacing w:after="0"/>
        <w:ind w:left="720" w:hanging="720"/>
        <w:rPr>
          <w:noProof/>
        </w:rPr>
      </w:pPr>
      <w:r w:rsidRPr="00F46F48">
        <w:rPr>
          <w:noProof/>
        </w:rPr>
        <w:lastRenderedPageBreak/>
        <w:t>35.</w:t>
      </w:r>
      <w:r w:rsidRPr="00F46F48">
        <w:rPr>
          <w:noProof/>
        </w:rPr>
        <w:tab/>
        <w:t xml:space="preserve">M. Choi, C. Y. Chang, T. Clough, D. Broudy, T. Killeen, B. MacLean and O. Vitek, </w:t>
      </w:r>
      <w:r w:rsidRPr="00F46F48">
        <w:rPr>
          <w:i/>
          <w:noProof/>
        </w:rPr>
        <w:t>Bioinformatics</w:t>
      </w:r>
      <w:r w:rsidRPr="00F46F48">
        <w:rPr>
          <w:noProof/>
        </w:rPr>
        <w:t xml:space="preserve">, 2014, </w:t>
      </w:r>
      <w:r w:rsidRPr="00F46F48">
        <w:rPr>
          <w:b/>
          <w:noProof/>
        </w:rPr>
        <w:t>30</w:t>
      </w:r>
      <w:r w:rsidRPr="00F46F48">
        <w:rPr>
          <w:noProof/>
        </w:rPr>
        <w:t>, 2524-2526.</w:t>
      </w:r>
    </w:p>
    <w:p w14:paraId="42450BEE" w14:textId="77777777" w:rsidR="00F46F48" w:rsidRPr="00F46F48" w:rsidRDefault="00F46F48" w:rsidP="00F46F48">
      <w:pPr>
        <w:pStyle w:val="EndNoteBibliography"/>
        <w:spacing w:after="0"/>
        <w:ind w:left="720" w:hanging="720"/>
        <w:rPr>
          <w:noProof/>
        </w:rPr>
      </w:pPr>
      <w:r w:rsidRPr="00F46F48">
        <w:rPr>
          <w:noProof/>
        </w:rPr>
        <w:t>36.</w:t>
      </w:r>
      <w:r w:rsidRPr="00F46F48">
        <w:rPr>
          <w:noProof/>
        </w:rPr>
        <w:tab/>
        <w:t xml:space="preserve">L. Kumar and E. F. M, </w:t>
      </w:r>
      <w:r w:rsidRPr="00F46F48">
        <w:rPr>
          <w:i/>
          <w:noProof/>
        </w:rPr>
        <w:t>Bioinformation</w:t>
      </w:r>
      <w:r w:rsidRPr="00F46F48">
        <w:rPr>
          <w:noProof/>
        </w:rPr>
        <w:t xml:space="preserve">, 2007, </w:t>
      </w:r>
      <w:r w:rsidRPr="00F46F48">
        <w:rPr>
          <w:b/>
          <w:noProof/>
        </w:rPr>
        <w:t>2</w:t>
      </w:r>
      <w:r w:rsidRPr="00F46F48">
        <w:rPr>
          <w:noProof/>
        </w:rPr>
        <w:t>, 5-7.</w:t>
      </w:r>
    </w:p>
    <w:p w14:paraId="6443628D" w14:textId="77777777" w:rsidR="00F46F48" w:rsidRPr="00F46F48" w:rsidRDefault="00F46F48" w:rsidP="00F46F48">
      <w:pPr>
        <w:pStyle w:val="EndNoteBibliography"/>
        <w:spacing w:after="0"/>
        <w:ind w:left="720" w:hanging="720"/>
        <w:rPr>
          <w:noProof/>
        </w:rPr>
      </w:pPr>
      <w:r w:rsidRPr="00F46F48">
        <w:rPr>
          <w:noProof/>
        </w:rPr>
        <w:t>37.</w:t>
      </w:r>
      <w:r w:rsidRPr="00F46F48">
        <w:rPr>
          <w:noProof/>
        </w:rPr>
        <w:tab/>
        <w:t xml:space="preserve">V. Schwammle and O. N. Jensen, </w:t>
      </w:r>
      <w:r w:rsidRPr="00F46F48">
        <w:rPr>
          <w:i/>
          <w:noProof/>
        </w:rPr>
        <w:t>Bioinformatics</w:t>
      </w:r>
      <w:r w:rsidRPr="00F46F48">
        <w:rPr>
          <w:noProof/>
        </w:rPr>
        <w:t xml:space="preserve">, 2010, </w:t>
      </w:r>
      <w:r w:rsidRPr="00F46F48">
        <w:rPr>
          <w:b/>
          <w:noProof/>
        </w:rPr>
        <w:t>26</w:t>
      </w:r>
      <w:r w:rsidRPr="00F46F48">
        <w:rPr>
          <w:noProof/>
        </w:rPr>
        <w:t>, 2841-2848.</w:t>
      </w:r>
    </w:p>
    <w:p w14:paraId="07496B12" w14:textId="77777777" w:rsidR="00F46F48" w:rsidRPr="00F46F48" w:rsidRDefault="00F46F48" w:rsidP="00F46F48">
      <w:pPr>
        <w:pStyle w:val="EndNoteBibliography"/>
        <w:spacing w:after="0"/>
        <w:ind w:left="720" w:hanging="720"/>
        <w:rPr>
          <w:noProof/>
        </w:rPr>
      </w:pPr>
      <w:r w:rsidRPr="00F46F48">
        <w:rPr>
          <w:noProof/>
        </w:rPr>
        <w:t>38.</w:t>
      </w:r>
      <w:r w:rsidRPr="00F46F48">
        <w:rPr>
          <w:noProof/>
        </w:rPr>
        <w:tab/>
        <w:t xml:space="preserve">H. Mi, A. Muruganujan, J. T. Casagrande and P. D. Thomas, </w:t>
      </w:r>
      <w:r w:rsidRPr="00F46F48">
        <w:rPr>
          <w:i/>
          <w:noProof/>
        </w:rPr>
        <w:t>Nat Protoc</w:t>
      </w:r>
      <w:r w:rsidRPr="00F46F48">
        <w:rPr>
          <w:noProof/>
        </w:rPr>
        <w:t xml:space="preserve">, 2013, </w:t>
      </w:r>
      <w:r w:rsidRPr="00F46F48">
        <w:rPr>
          <w:b/>
          <w:noProof/>
        </w:rPr>
        <w:t>8</w:t>
      </w:r>
      <w:r w:rsidRPr="00F46F48">
        <w:rPr>
          <w:noProof/>
        </w:rPr>
        <w:t>, 1551-1566.</w:t>
      </w:r>
    </w:p>
    <w:p w14:paraId="78C6EF22" w14:textId="77777777" w:rsidR="00F46F48" w:rsidRPr="00F46F48" w:rsidRDefault="00F46F48" w:rsidP="00F46F48">
      <w:pPr>
        <w:pStyle w:val="EndNoteBibliography"/>
        <w:spacing w:after="0"/>
        <w:ind w:left="720" w:hanging="720"/>
        <w:rPr>
          <w:noProof/>
        </w:rPr>
      </w:pPr>
      <w:r w:rsidRPr="00F46F48">
        <w:rPr>
          <w:noProof/>
        </w:rPr>
        <w:t>39.</w:t>
      </w:r>
      <w:r w:rsidRPr="00F46F48">
        <w:rPr>
          <w:noProof/>
        </w:rPr>
        <w:tab/>
        <w:t xml:space="preserve">H. Mi, A. Muruganujan and P. D. Thomas, </w:t>
      </w:r>
      <w:r w:rsidRPr="00F46F48">
        <w:rPr>
          <w:i/>
          <w:noProof/>
        </w:rPr>
        <w:t>Nucleic Acids Res</w:t>
      </w:r>
      <w:r w:rsidRPr="00F46F48">
        <w:rPr>
          <w:noProof/>
        </w:rPr>
        <w:t xml:space="preserve">, 2013, </w:t>
      </w:r>
      <w:r w:rsidRPr="00F46F48">
        <w:rPr>
          <w:b/>
          <w:noProof/>
        </w:rPr>
        <w:t>41</w:t>
      </w:r>
      <w:r w:rsidRPr="00F46F48">
        <w:rPr>
          <w:noProof/>
        </w:rPr>
        <w:t>, D377-386.</w:t>
      </w:r>
    </w:p>
    <w:p w14:paraId="21A85778" w14:textId="77777777" w:rsidR="00F46F48" w:rsidRPr="00F46F48" w:rsidRDefault="00F46F48" w:rsidP="00F46F48">
      <w:pPr>
        <w:pStyle w:val="EndNoteBibliography"/>
        <w:spacing w:after="0"/>
        <w:ind w:left="720" w:hanging="720"/>
        <w:rPr>
          <w:noProof/>
        </w:rPr>
      </w:pPr>
      <w:r w:rsidRPr="00F46F48">
        <w:rPr>
          <w:noProof/>
        </w:rPr>
        <w:t>40.</w:t>
      </w:r>
      <w:r w:rsidRPr="00F46F48">
        <w:rPr>
          <w:noProof/>
        </w:rPr>
        <w:tab/>
        <w:t xml:space="preserve">P. Brownridge, C. Lawless, A. B. Payapilly, K. Lanthaler, S. W. Holman, V. M. Harman, C. M. Grant, R. J. Beynon and S. J. Hubbard, </w:t>
      </w:r>
      <w:r w:rsidRPr="00F46F48">
        <w:rPr>
          <w:i/>
          <w:noProof/>
        </w:rPr>
        <w:t>Proteomics</w:t>
      </w:r>
      <w:r w:rsidRPr="00F46F48">
        <w:rPr>
          <w:noProof/>
        </w:rPr>
        <w:t xml:space="preserve">, 2013, </w:t>
      </w:r>
      <w:r w:rsidRPr="00F46F48">
        <w:rPr>
          <w:b/>
          <w:noProof/>
        </w:rPr>
        <w:t>13</w:t>
      </w:r>
      <w:r w:rsidRPr="00F46F48">
        <w:rPr>
          <w:noProof/>
        </w:rPr>
        <w:t>, 1276-1291.</w:t>
      </w:r>
    </w:p>
    <w:p w14:paraId="2176C7A3" w14:textId="77777777" w:rsidR="00F46F48" w:rsidRPr="00F46F48" w:rsidRDefault="00F46F48" w:rsidP="00F46F48">
      <w:pPr>
        <w:pStyle w:val="EndNoteBibliography"/>
        <w:spacing w:after="0"/>
        <w:ind w:left="720" w:hanging="720"/>
        <w:rPr>
          <w:noProof/>
        </w:rPr>
      </w:pPr>
      <w:r w:rsidRPr="00F46F48">
        <w:rPr>
          <w:noProof/>
        </w:rPr>
        <w:t>41.</w:t>
      </w:r>
      <w:r w:rsidRPr="00F46F48">
        <w:rPr>
          <w:noProof/>
        </w:rPr>
        <w:tab/>
        <w:t xml:space="preserve">Y. Gong, Y. Kakihara, N. Krogan, J. Greenblatt, A. Emili, Z. Zhang and W. A. Houry, </w:t>
      </w:r>
      <w:r w:rsidRPr="00F46F48">
        <w:rPr>
          <w:i/>
          <w:noProof/>
        </w:rPr>
        <w:t>Mol Syst Biol</w:t>
      </w:r>
      <w:r w:rsidRPr="00F46F48">
        <w:rPr>
          <w:noProof/>
        </w:rPr>
        <w:t xml:space="preserve">, 2009, </w:t>
      </w:r>
      <w:r w:rsidRPr="00F46F48">
        <w:rPr>
          <w:b/>
          <w:noProof/>
        </w:rPr>
        <w:t>5</w:t>
      </w:r>
      <w:r w:rsidRPr="00F46F48">
        <w:rPr>
          <w:noProof/>
        </w:rPr>
        <w:t>, 275.</w:t>
      </w:r>
    </w:p>
    <w:p w14:paraId="59E4C455" w14:textId="77777777" w:rsidR="00F46F48" w:rsidRPr="00F46F48" w:rsidRDefault="00F46F48" w:rsidP="00F46F48">
      <w:pPr>
        <w:pStyle w:val="EndNoteBibliography"/>
        <w:spacing w:after="0"/>
        <w:ind w:left="720" w:hanging="720"/>
        <w:rPr>
          <w:noProof/>
        </w:rPr>
      </w:pPr>
      <w:r w:rsidRPr="00F46F48">
        <w:rPr>
          <w:noProof/>
        </w:rPr>
        <w:t>42.</w:t>
      </w:r>
      <w:r w:rsidRPr="00F46F48">
        <w:rPr>
          <w:noProof/>
        </w:rPr>
        <w:tab/>
        <w:t xml:space="preserve">P. Shannon, A. Markiel, O. Ozier, N. S. Baliga, J. T. Wang, D. Ramage, N. Amin, B. Schwikowski and T. Ideker, </w:t>
      </w:r>
      <w:r w:rsidRPr="00F46F48">
        <w:rPr>
          <w:i/>
          <w:noProof/>
        </w:rPr>
        <w:t>Genome Res</w:t>
      </w:r>
      <w:r w:rsidRPr="00F46F48">
        <w:rPr>
          <w:noProof/>
        </w:rPr>
        <w:t xml:space="preserve">, 2003, </w:t>
      </w:r>
      <w:r w:rsidRPr="00F46F48">
        <w:rPr>
          <w:b/>
          <w:noProof/>
        </w:rPr>
        <w:t>13</w:t>
      </w:r>
      <w:r w:rsidRPr="00F46F48">
        <w:rPr>
          <w:noProof/>
        </w:rPr>
        <w:t>, 2498-2504.</w:t>
      </w:r>
    </w:p>
    <w:p w14:paraId="782EA24D" w14:textId="77777777" w:rsidR="00F46F48" w:rsidRPr="00F46F48" w:rsidRDefault="00F46F48" w:rsidP="00F46F48">
      <w:pPr>
        <w:pStyle w:val="EndNoteBibliography"/>
        <w:spacing w:after="0"/>
        <w:ind w:left="720" w:hanging="720"/>
        <w:rPr>
          <w:noProof/>
        </w:rPr>
      </w:pPr>
      <w:r w:rsidRPr="00F46F48">
        <w:rPr>
          <w:noProof/>
        </w:rPr>
        <w:t>43.</w:t>
      </w:r>
      <w:r w:rsidRPr="00F46F48">
        <w:rPr>
          <w:noProof/>
        </w:rPr>
        <w:tab/>
        <w:t xml:space="preserve">E. A. Craig and K. Jacobsen, </w:t>
      </w:r>
      <w:r w:rsidRPr="00F46F48">
        <w:rPr>
          <w:i/>
          <w:noProof/>
        </w:rPr>
        <w:t>Mol. Cell. Biol.</w:t>
      </w:r>
      <w:r w:rsidRPr="00F46F48">
        <w:rPr>
          <w:noProof/>
        </w:rPr>
        <w:t xml:space="preserve">, 1985, </w:t>
      </w:r>
      <w:r w:rsidRPr="00F46F48">
        <w:rPr>
          <w:b/>
          <w:noProof/>
        </w:rPr>
        <w:t>5</w:t>
      </w:r>
      <w:r w:rsidRPr="00F46F48">
        <w:rPr>
          <w:noProof/>
        </w:rPr>
        <w:t>, 3517-3524.</w:t>
      </w:r>
    </w:p>
    <w:p w14:paraId="3F2CAA0B" w14:textId="77777777" w:rsidR="00F46F48" w:rsidRPr="00F46F48" w:rsidRDefault="00F46F48" w:rsidP="00F46F48">
      <w:pPr>
        <w:pStyle w:val="EndNoteBibliography"/>
        <w:spacing w:after="0"/>
        <w:ind w:left="720" w:hanging="720"/>
        <w:rPr>
          <w:noProof/>
        </w:rPr>
      </w:pPr>
      <w:r w:rsidRPr="00F46F48">
        <w:rPr>
          <w:noProof/>
        </w:rPr>
        <w:t>44.</w:t>
      </w:r>
      <w:r w:rsidRPr="00F46F48">
        <w:rPr>
          <w:noProof/>
        </w:rPr>
        <w:tab/>
        <w:t xml:space="preserve">A. L. Oberg and D. W. Mahoney, </w:t>
      </w:r>
      <w:r w:rsidRPr="00F46F48">
        <w:rPr>
          <w:i/>
          <w:noProof/>
        </w:rPr>
        <w:t>BMC Bioinformatics</w:t>
      </w:r>
      <w:r w:rsidRPr="00F46F48">
        <w:rPr>
          <w:noProof/>
        </w:rPr>
        <w:t xml:space="preserve">, 2012, </w:t>
      </w:r>
      <w:r w:rsidRPr="00F46F48">
        <w:rPr>
          <w:b/>
          <w:noProof/>
        </w:rPr>
        <w:t>13</w:t>
      </w:r>
      <w:r w:rsidRPr="00F46F48">
        <w:rPr>
          <w:noProof/>
        </w:rPr>
        <w:t>, 18.</w:t>
      </w:r>
    </w:p>
    <w:p w14:paraId="239ECFAB" w14:textId="77777777" w:rsidR="00F46F48" w:rsidRPr="00F46F48" w:rsidRDefault="00F46F48" w:rsidP="00F46F48">
      <w:pPr>
        <w:pStyle w:val="EndNoteBibliography"/>
        <w:spacing w:after="0"/>
        <w:ind w:left="720" w:hanging="720"/>
        <w:rPr>
          <w:noProof/>
        </w:rPr>
      </w:pPr>
      <w:r w:rsidRPr="00F46F48">
        <w:rPr>
          <w:noProof/>
        </w:rPr>
        <w:t>45.</w:t>
      </w:r>
      <w:r w:rsidRPr="00F46F48">
        <w:rPr>
          <w:noProof/>
        </w:rPr>
        <w:tab/>
        <w:t xml:space="preserve">L. M. F. de Godoy, J. V. Olsen, J. Cox, M. L. Nielsen, N. C. Hubner, F. Frohlich, T. C. Walther and M. Mann, </w:t>
      </w:r>
      <w:r w:rsidRPr="00F46F48">
        <w:rPr>
          <w:i/>
          <w:noProof/>
        </w:rPr>
        <w:t>Nature</w:t>
      </w:r>
      <w:r w:rsidRPr="00F46F48">
        <w:rPr>
          <w:noProof/>
        </w:rPr>
        <w:t xml:space="preserve">, 2008, </w:t>
      </w:r>
      <w:r w:rsidRPr="00F46F48">
        <w:rPr>
          <w:b/>
          <w:noProof/>
        </w:rPr>
        <w:t>455</w:t>
      </w:r>
      <w:r w:rsidRPr="00F46F48">
        <w:rPr>
          <w:noProof/>
        </w:rPr>
        <w:t>, 1251-U1260.</w:t>
      </w:r>
    </w:p>
    <w:p w14:paraId="515B27F1" w14:textId="77777777" w:rsidR="00F46F48" w:rsidRPr="00F46F48" w:rsidRDefault="00F46F48" w:rsidP="00F46F48">
      <w:pPr>
        <w:pStyle w:val="EndNoteBibliography"/>
        <w:spacing w:after="0"/>
        <w:ind w:left="720" w:hanging="720"/>
        <w:rPr>
          <w:noProof/>
        </w:rPr>
      </w:pPr>
      <w:r w:rsidRPr="00F46F48">
        <w:rPr>
          <w:noProof/>
        </w:rPr>
        <w:t>46.</w:t>
      </w:r>
      <w:r w:rsidRPr="00F46F48">
        <w:rPr>
          <w:noProof/>
        </w:rPr>
        <w:tab/>
        <w:t xml:space="preserve">Y. Benjamini and Y. Hochberg, </w:t>
      </w:r>
      <w:r w:rsidRPr="00F46F48">
        <w:rPr>
          <w:i/>
          <w:noProof/>
        </w:rPr>
        <w:t>J. R. Stat. Soc. Ser. B-Methodol.</w:t>
      </w:r>
      <w:r w:rsidRPr="00F46F48">
        <w:rPr>
          <w:noProof/>
        </w:rPr>
        <w:t xml:space="preserve">, 1995, </w:t>
      </w:r>
      <w:r w:rsidRPr="00F46F48">
        <w:rPr>
          <w:b/>
          <w:noProof/>
        </w:rPr>
        <w:t>57</w:t>
      </w:r>
      <w:r w:rsidRPr="00F46F48">
        <w:rPr>
          <w:noProof/>
        </w:rPr>
        <w:t>, 289-300.</w:t>
      </w:r>
    </w:p>
    <w:p w14:paraId="31DBA5A3" w14:textId="77777777" w:rsidR="00F46F48" w:rsidRPr="00F46F48" w:rsidRDefault="00F46F48" w:rsidP="00F46F48">
      <w:pPr>
        <w:pStyle w:val="EndNoteBibliography"/>
        <w:spacing w:after="0"/>
        <w:ind w:left="720" w:hanging="720"/>
        <w:rPr>
          <w:noProof/>
        </w:rPr>
      </w:pPr>
      <w:r w:rsidRPr="00F46F48">
        <w:rPr>
          <w:noProof/>
        </w:rPr>
        <w:t>47.</w:t>
      </w:r>
      <w:r w:rsidRPr="00F46F48">
        <w:rPr>
          <w:noProof/>
        </w:rPr>
        <w:tab/>
        <w:t xml:space="preserve">M. Haslbeck, S. Walke, T. Stromer, M. Ehrnsperger, H. E. White, S. X. Chen, H. R. Saibil and J. Buchner, </w:t>
      </w:r>
      <w:r w:rsidRPr="00F46F48">
        <w:rPr>
          <w:i/>
          <w:noProof/>
        </w:rPr>
        <w:t>Embo J.</w:t>
      </w:r>
      <w:r w:rsidRPr="00F46F48">
        <w:rPr>
          <w:noProof/>
        </w:rPr>
        <w:t xml:space="preserve">, 1999, </w:t>
      </w:r>
      <w:r w:rsidRPr="00F46F48">
        <w:rPr>
          <w:b/>
          <w:noProof/>
        </w:rPr>
        <w:t>18</w:t>
      </w:r>
      <w:r w:rsidRPr="00F46F48">
        <w:rPr>
          <w:noProof/>
        </w:rPr>
        <w:t>, 6744-6751.</w:t>
      </w:r>
    </w:p>
    <w:p w14:paraId="6A635781" w14:textId="77777777" w:rsidR="00F46F48" w:rsidRPr="00F46F48" w:rsidRDefault="00F46F48" w:rsidP="00F46F48">
      <w:pPr>
        <w:pStyle w:val="EndNoteBibliography"/>
        <w:spacing w:after="0"/>
        <w:ind w:left="720" w:hanging="720"/>
        <w:rPr>
          <w:noProof/>
        </w:rPr>
      </w:pPr>
      <w:r w:rsidRPr="00F46F48">
        <w:rPr>
          <w:noProof/>
        </w:rPr>
        <w:t>48.</w:t>
      </w:r>
      <w:r w:rsidRPr="00F46F48">
        <w:rPr>
          <w:noProof/>
        </w:rPr>
        <w:tab/>
        <w:t xml:space="preserve">S. Welker, B. Rudolph, E. Frenzel, F. Hagn, G. Liebisch, G. Schmitz, J. Scheuring, A. Kerth, A. Blume, S. Weinkauf, M. Haslbeck, H. Kessler and J. Buchner, </w:t>
      </w:r>
      <w:r w:rsidRPr="00F46F48">
        <w:rPr>
          <w:i/>
          <w:noProof/>
        </w:rPr>
        <w:t>Mol. Cell</w:t>
      </w:r>
      <w:r w:rsidRPr="00F46F48">
        <w:rPr>
          <w:noProof/>
        </w:rPr>
        <w:t xml:space="preserve">, 2010, </w:t>
      </w:r>
      <w:r w:rsidRPr="00F46F48">
        <w:rPr>
          <w:b/>
          <w:noProof/>
        </w:rPr>
        <w:t>39</w:t>
      </w:r>
      <w:r w:rsidRPr="00F46F48">
        <w:rPr>
          <w:noProof/>
        </w:rPr>
        <w:t>, 507-520.</w:t>
      </w:r>
    </w:p>
    <w:p w14:paraId="60D4ED33" w14:textId="77777777" w:rsidR="00F46F48" w:rsidRPr="00F46F48" w:rsidRDefault="00F46F48" w:rsidP="00F46F48">
      <w:pPr>
        <w:pStyle w:val="EndNoteBibliography"/>
        <w:spacing w:after="0"/>
        <w:ind w:left="720" w:hanging="720"/>
        <w:rPr>
          <w:noProof/>
        </w:rPr>
      </w:pPr>
      <w:r w:rsidRPr="00F46F48">
        <w:rPr>
          <w:noProof/>
        </w:rPr>
        <w:t>49.</w:t>
      </w:r>
      <w:r w:rsidRPr="00F46F48">
        <w:rPr>
          <w:noProof/>
        </w:rPr>
        <w:tab/>
        <w:t xml:space="preserve">J. M. Cherry, E. L. Hong, C. Amundsen, R. Balakrishnan, G. Binkley, E. T. Chan, K. R. Christie, M. C. Costanzo, S. S. Dwight, S. R. Engel, D. G. Fisk, J. E. Hirschman, B. C. Hitz, K. Karra, C. J. Krieger, S. R. Miyasato, R. S. Nash, J. Park, M. S. Skrzypek, M. Simison, S. Weng and E. D. Wong, </w:t>
      </w:r>
      <w:r w:rsidRPr="00F46F48">
        <w:rPr>
          <w:i/>
          <w:noProof/>
        </w:rPr>
        <w:t>Nucleic Acids Res.</w:t>
      </w:r>
      <w:r w:rsidRPr="00F46F48">
        <w:rPr>
          <w:noProof/>
        </w:rPr>
        <w:t xml:space="preserve">, 2012, </w:t>
      </w:r>
      <w:r w:rsidRPr="00F46F48">
        <w:rPr>
          <w:b/>
          <w:noProof/>
        </w:rPr>
        <w:t>40</w:t>
      </w:r>
      <w:r w:rsidRPr="00F46F48">
        <w:rPr>
          <w:noProof/>
        </w:rPr>
        <w:t>, D700-D705.</w:t>
      </w:r>
    </w:p>
    <w:p w14:paraId="0EA066B0" w14:textId="77777777" w:rsidR="00F46F48" w:rsidRPr="00F46F48" w:rsidRDefault="00F46F48" w:rsidP="00F46F48">
      <w:pPr>
        <w:pStyle w:val="EndNoteBibliography"/>
        <w:spacing w:after="0"/>
        <w:ind w:left="720" w:hanging="720"/>
        <w:rPr>
          <w:noProof/>
        </w:rPr>
      </w:pPr>
      <w:r w:rsidRPr="00F46F48">
        <w:rPr>
          <w:noProof/>
        </w:rPr>
        <w:t>50.</w:t>
      </w:r>
      <w:r w:rsidRPr="00F46F48">
        <w:rPr>
          <w:noProof/>
        </w:rPr>
        <w:tab/>
        <w:t xml:space="preserve">K. A. Borkovich, F. W. Farrelly, D. B. Finkelstein, J. Taulien and S. Lindquist, </w:t>
      </w:r>
      <w:r w:rsidRPr="00F46F48">
        <w:rPr>
          <w:i/>
          <w:noProof/>
        </w:rPr>
        <w:t>Mol. Cell. Biol.</w:t>
      </w:r>
      <w:r w:rsidRPr="00F46F48">
        <w:rPr>
          <w:noProof/>
        </w:rPr>
        <w:t xml:space="preserve">, 1989, </w:t>
      </w:r>
      <w:r w:rsidRPr="00F46F48">
        <w:rPr>
          <w:b/>
          <w:noProof/>
        </w:rPr>
        <w:t>9</w:t>
      </w:r>
      <w:r w:rsidRPr="00F46F48">
        <w:rPr>
          <w:noProof/>
        </w:rPr>
        <w:t>, 3919-3930.</w:t>
      </w:r>
    </w:p>
    <w:p w14:paraId="68F9E705" w14:textId="77777777" w:rsidR="00F46F48" w:rsidRPr="00F46F48" w:rsidRDefault="00F46F48" w:rsidP="00F46F48">
      <w:pPr>
        <w:pStyle w:val="EndNoteBibliography"/>
        <w:spacing w:after="0"/>
        <w:ind w:left="720" w:hanging="720"/>
        <w:rPr>
          <w:noProof/>
        </w:rPr>
      </w:pPr>
      <w:r w:rsidRPr="00F46F48">
        <w:rPr>
          <w:noProof/>
        </w:rPr>
        <w:t>51.</w:t>
      </w:r>
      <w:r w:rsidRPr="00F46F48">
        <w:rPr>
          <w:noProof/>
        </w:rPr>
        <w:tab/>
        <w:t xml:space="preserve">D. McDaniel, A. J. Caplan, M. S. Lee, C. C. Adams, B. R. Fishel, D. S. Gross and W. T. Garrard, </w:t>
      </w:r>
      <w:r w:rsidRPr="00F46F48">
        <w:rPr>
          <w:i/>
          <w:noProof/>
        </w:rPr>
        <w:t>Mol. Cell. Biol.</w:t>
      </w:r>
      <w:r w:rsidRPr="00F46F48">
        <w:rPr>
          <w:noProof/>
        </w:rPr>
        <w:t xml:space="preserve">, 1989, </w:t>
      </w:r>
      <w:r w:rsidRPr="00F46F48">
        <w:rPr>
          <w:b/>
          <w:noProof/>
        </w:rPr>
        <w:t>9</w:t>
      </w:r>
      <w:r w:rsidRPr="00F46F48">
        <w:rPr>
          <w:noProof/>
        </w:rPr>
        <w:t>, 4789-4798.</w:t>
      </w:r>
    </w:p>
    <w:p w14:paraId="6CF7B35B" w14:textId="77777777" w:rsidR="00F46F48" w:rsidRPr="00F46F48" w:rsidRDefault="00F46F48" w:rsidP="00F46F48">
      <w:pPr>
        <w:pStyle w:val="EndNoteBibliography"/>
        <w:spacing w:after="0"/>
        <w:ind w:left="720" w:hanging="720"/>
        <w:rPr>
          <w:noProof/>
        </w:rPr>
      </w:pPr>
      <w:r w:rsidRPr="00F46F48">
        <w:rPr>
          <w:noProof/>
        </w:rPr>
        <w:t>52.</w:t>
      </w:r>
      <w:r w:rsidRPr="00F46F48">
        <w:rPr>
          <w:noProof/>
        </w:rPr>
        <w:tab/>
        <w:t xml:space="preserve">J. M. Tkach, A. Yimit, A. Y. Lee, M. Riffle, M. Costanzo, D. Jaschob, J. A. Hendry, J. W. Ou, J. Moffat, C. Boone, T. N. Davis, C. Nislow and G. W. Brown, </w:t>
      </w:r>
      <w:r w:rsidRPr="00F46F48">
        <w:rPr>
          <w:i/>
          <w:noProof/>
        </w:rPr>
        <w:t>Nature Cell Biology</w:t>
      </w:r>
      <w:r w:rsidRPr="00F46F48">
        <w:rPr>
          <w:noProof/>
        </w:rPr>
        <w:t xml:space="preserve">, 2012, </w:t>
      </w:r>
      <w:r w:rsidRPr="00F46F48">
        <w:rPr>
          <w:b/>
          <w:noProof/>
        </w:rPr>
        <w:t>14</w:t>
      </w:r>
      <w:r w:rsidRPr="00F46F48">
        <w:rPr>
          <w:noProof/>
        </w:rPr>
        <w:t>, 966-+.</w:t>
      </w:r>
    </w:p>
    <w:p w14:paraId="633C76A3" w14:textId="77777777" w:rsidR="00F46F48" w:rsidRPr="00F46F48" w:rsidRDefault="00F46F48" w:rsidP="00F46F48">
      <w:pPr>
        <w:pStyle w:val="EndNoteBibliography"/>
        <w:spacing w:after="0"/>
        <w:ind w:left="720" w:hanging="720"/>
        <w:rPr>
          <w:noProof/>
        </w:rPr>
      </w:pPr>
      <w:r w:rsidRPr="00F46F48">
        <w:rPr>
          <w:noProof/>
        </w:rPr>
        <w:t>53.</w:t>
      </w:r>
      <w:r w:rsidRPr="00F46F48">
        <w:rPr>
          <w:noProof/>
        </w:rPr>
        <w:tab/>
        <w:t xml:space="preserve">S. F. Altschul, T. L. Madden, A. A. Schaffer, J. Zhang, Z. Zhang, W. Miller and D. J. Lipman, </w:t>
      </w:r>
      <w:r w:rsidRPr="00F46F48">
        <w:rPr>
          <w:i/>
          <w:noProof/>
        </w:rPr>
        <w:t>Nucleic Acids Res</w:t>
      </w:r>
      <w:r w:rsidRPr="00F46F48">
        <w:rPr>
          <w:noProof/>
        </w:rPr>
        <w:t xml:space="preserve">, 1997, </w:t>
      </w:r>
      <w:r w:rsidRPr="00F46F48">
        <w:rPr>
          <w:b/>
          <w:noProof/>
        </w:rPr>
        <w:t>25</w:t>
      </w:r>
      <w:r w:rsidRPr="00F46F48">
        <w:rPr>
          <w:noProof/>
        </w:rPr>
        <w:t>, 3389-3402.</w:t>
      </w:r>
    </w:p>
    <w:p w14:paraId="257EA253" w14:textId="77777777" w:rsidR="00F46F48" w:rsidRPr="00F46F48" w:rsidRDefault="00F46F48" w:rsidP="00F46F48">
      <w:pPr>
        <w:pStyle w:val="EndNoteBibliography"/>
        <w:spacing w:after="0"/>
        <w:ind w:left="720" w:hanging="720"/>
        <w:rPr>
          <w:noProof/>
        </w:rPr>
      </w:pPr>
      <w:r w:rsidRPr="00F46F48">
        <w:rPr>
          <w:noProof/>
        </w:rPr>
        <w:t>54.</w:t>
      </w:r>
      <w:r w:rsidRPr="00F46F48">
        <w:rPr>
          <w:noProof/>
        </w:rPr>
        <w:tab/>
        <w:t xml:space="preserve">C. T. Harbison, D. B. Gordon, T. I. Lee, N. J. Rinaldi, K. D. Macisaac, T. W. Danford, N. M. Hannett, J. B. Tagne, D. B. Reynolds, J. Yoo, E. G. Jennings, J. Zeitlinger, D. K. Pokholok, M. Kellis, P. A. Rolfe, K. T. Takusagawa, E. S. Lander, D. K. Gifford, E. Fraenkel and R. A. Young, </w:t>
      </w:r>
      <w:r w:rsidRPr="00F46F48">
        <w:rPr>
          <w:i/>
          <w:noProof/>
        </w:rPr>
        <w:t>Nature</w:t>
      </w:r>
      <w:r w:rsidRPr="00F46F48">
        <w:rPr>
          <w:noProof/>
        </w:rPr>
        <w:t xml:space="preserve">, 2004, </w:t>
      </w:r>
      <w:r w:rsidRPr="00F46F48">
        <w:rPr>
          <w:b/>
          <w:noProof/>
        </w:rPr>
        <w:t>431</w:t>
      </w:r>
      <w:r w:rsidRPr="00F46F48">
        <w:rPr>
          <w:noProof/>
        </w:rPr>
        <w:t>, 99-104.</w:t>
      </w:r>
    </w:p>
    <w:p w14:paraId="68B4956C" w14:textId="77777777" w:rsidR="00F46F48" w:rsidRPr="00F46F48" w:rsidRDefault="00F46F48" w:rsidP="00F46F48">
      <w:pPr>
        <w:pStyle w:val="EndNoteBibliography"/>
        <w:spacing w:after="0"/>
        <w:ind w:left="720" w:hanging="720"/>
        <w:rPr>
          <w:noProof/>
        </w:rPr>
      </w:pPr>
      <w:r w:rsidRPr="00F46F48">
        <w:rPr>
          <w:noProof/>
        </w:rPr>
        <w:t>55.</w:t>
      </w:r>
      <w:r w:rsidRPr="00F46F48">
        <w:rPr>
          <w:noProof/>
        </w:rPr>
        <w:tab/>
        <w:t xml:space="preserve">D. Tabas-Madrid, R. Nogales-Cadenas and A. Pascual-Montano, </w:t>
      </w:r>
      <w:r w:rsidRPr="00F46F48">
        <w:rPr>
          <w:i/>
          <w:noProof/>
        </w:rPr>
        <w:t>Nucleic Acids Res</w:t>
      </w:r>
      <w:r w:rsidRPr="00F46F48">
        <w:rPr>
          <w:noProof/>
        </w:rPr>
        <w:t xml:space="preserve">, 2012, </w:t>
      </w:r>
      <w:r w:rsidRPr="00F46F48">
        <w:rPr>
          <w:b/>
          <w:noProof/>
        </w:rPr>
        <w:t>40</w:t>
      </w:r>
      <w:r w:rsidRPr="00F46F48">
        <w:rPr>
          <w:noProof/>
        </w:rPr>
        <w:t>, W478-483.</w:t>
      </w:r>
    </w:p>
    <w:p w14:paraId="7BB83326" w14:textId="77777777" w:rsidR="00F46F48" w:rsidRPr="00F46F48" w:rsidRDefault="00F46F48" w:rsidP="00F46F48">
      <w:pPr>
        <w:pStyle w:val="EndNoteBibliography"/>
        <w:spacing w:after="0"/>
        <w:ind w:left="720" w:hanging="720"/>
        <w:rPr>
          <w:noProof/>
        </w:rPr>
      </w:pPr>
      <w:r w:rsidRPr="00F46F48">
        <w:rPr>
          <w:noProof/>
        </w:rPr>
        <w:t>56.</w:t>
      </w:r>
      <w:r w:rsidRPr="00F46F48">
        <w:rPr>
          <w:noProof/>
        </w:rPr>
        <w:tab/>
        <w:t xml:space="preserve">K. Tyagi and P. G. Pedrioli, </w:t>
      </w:r>
      <w:r w:rsidRPr="00F46F48">
        <w:rPr>
          <w:i/>
          <w:noProof/>
        </w:rPr>
        <w:t>Nucleic Acids Res</w:t>
      </w:r>
      <w:r w:rsidRPr="00F46F48">
        <w:rPr>
          <w:noProof/>
        </w:rPr>
        <w:t xml:space="preserve">, 2015, </w:t>
      </w:r>
      <w:r w:rsidRPr="00F46F48">
        <w:rPr>
          <w:b/>
          <w:noProof/>
        </w:rPr>
        <w:t>43</w:t>
      </w:r>
      <w:r w:rsidRPr="00F46F48">
        <w:rPr>
          <w:noProof/>
        </w:rPr>
        <w:t>, 4701-4712.</w:t>
      </w:r>
    </w:p>
    <w:p w14:paraId="13AE88B3" w14:textId="77777777" w:rsidR="00F46F48" w:rsidRPr="00F46F48" w:rsidRDefault="00F46F48" w:rsidP="00F46F48">
      <w:pPr>
        <w:pStyle w:val="EndNoteBibliography"/>
        <w:spacing w:after="0"/>
        <w:ind w:left="720" w:hanging="720"/>
        <w:rPr>
          <w:noProof/>
        </w:rPr>
      </w:pPr>
      <w:r w:rsidRPr="00F46F48">
        <w:rPr>
          <w:noProof/>
        </w:rPr>
        <w:t>57.</w:t>
      </w:r>
      <w:r w:rsidRPr="00F46F48">
        <w:rPr>
          <w:noProof/>
        </w:rPr>
        <w:tab/>
        <w:t xml:space="preserve">C. Lawless, S. W. Holman, P. Brownridge, K. Lanthaler, V. M. Harman, R. Watkins, D. E. Hammond, R. L. Miller, P. F. Sims, C. M. Grant, C. E. Eyers, R. J. Beynon and S. J. Hubbard, </w:t>
      </w:r>
      <w:r w:rsidRPr="00F46F48">
        <w:rPr>
          <w:i/>
          <w:noProof/>
        </w:rPr>
        <w:t>Mol Cell Proteomics</w:t>
      </w:r>
      <w:r w:rsidRPr="00F46F48">
        <w:rPr>
          <w:noProof/>
        </w:rPr>
        <w:t xml:space="preserve">, 2016, </w:t>
      </w:r>
      <w:r w:rsidRPr="00F46F48">
        <w:rPr>
          <w:b/>
          <w:noProof/>
        </w:rPr>
        <w:t>15</w:t>
      </w:r>
      <w:r w:rsidRPr="00F46F48">
        <w:rPr>
          <w:noProof/>
        </w:rPr>
        <w:t>, 1309-1322.</w:t>
      </w:r>
    </w:p>
    <w:p w14:paraId="1D3DD7A0" w14:textId="77777777" w:rsidR="00F46F48" w:rsidRPr="00F46F48" w:rsidRDefault="00F46F48" w:rsidP="00F46F48">
      <w:pPr>
        <w:pStyle w:val="EndNoteBibliography"/>
        <w:spacing w:after="0"/>
        <w:ind w:left="720" w:hanging="720"/>
        <w:rPr>
          <w:noProof/>
        </w:rPr>
      </w:pPr>
      <w:r w:rsidRPr="00F46F48">
        <w:rPr>
          <w:noProof/>
        </w:rPr>
        <w:t>58.</w:t>
      </w:r>
      <w:r w:rsidRPr="00F46F48">
        <w:rPr>
          <w:noProof/>
        </w:rPr>
        <w:tab/>
        <w:t xml:space="preserve">J. C. Bezdek, </w:t>
      </w:r>
      <w:r w:rsidRPr="00F46F48">
        <w:rPr>
          <w:i/>
          <w:noProof/>
        </w:rPr>
        <w:t>Pattern Recognition with Fuzzy Objective Function Algorithms</w:t>
      </w:r>
      <w:r w:rsidRPr="00F46F48">
        <w:rPr>
          <w:noProof/>
        </w:rPr>
        <w:t>, Kluwer Academic Publishers, 1981.</w:t>
      </w:r>
    </w:p>
    <w:p w14:paraId="2BAAE50A" w14:textId="77777777" w:rsidR="00F46F48" w:rsidRPr="00F46F48" w:rsidRDefault="00F46F48" w:rsidP="00F46F48">
      <w:pPr>
        <w:pStyle w:val="EndNoteBibliography"/>
        <w:spacing w:after="0"/>
        <w:ind w:left="720" w:hanging="720"/>
        <w:rPr>
          <w:noProof/>
        </w:rPr>
      </w:pPr>
      <w:r w:rsidRPr="00F46F48">
        <w:rPr>
          <w:noProof/>
        </w:rPr>
        <w:t>59.</w:t>
      </w:r>
      <w:r w:rsidRPr="00F46F48">
        <w:rPr>
          <w:noProof/>
        </w:rPr>
        <w:tab/>
        <w:t xml:space="preserve">E. Kanshin, P. Kubiniok, Y. Thattikota, D. D'Amours and P. Thibault, </w:t>
      </w:r>
      <w:r w:rsidRPr="00F46F48">
        <w:rPr>
          <w:i/>
          <w:noProof/>
        </w:rPr>
        <w:t>Mol Syst Biol</w:t>
      </w:r>
      <w:r w:rsidRPr="00F46F48">
        <w:rPr>
          <w:noProof/>
        </w:rPr>
        <w:t xml:space="preserve">, 2015, </w:t>
      </w:r>
      <w:r w:rsidRPr="00F46F48">
        <w:rPr>
          <w:b/>
          <w:noProof/>
        </w:rPr>
        <w:t>11</w:t>
      </w:r>
      <w:r w:rsidRPr="00F46F48">
        <w:rPr>
          <w:noProof/>
        </w:rPr>
        <w:t>, 813.</w:t>
      </w:r>
    </w:p>
    <w:p w14:paraId="5B5D8895" w14:textId="77777777" w:rsidR="00F46F48" w:rsidRPr="00F46F48" w:rsidRDefault="00F46F48" w:rsidP="00F46F48">
      <w:pPr>
        <w:pStyle w:val="EndNoteBibliography"/>
        <w:spacing w:after="0"/>
        <w:ind w:left="720" w:hanging="720"/>
        <w:rPr>
          <w:noProof/>
        </w:rPr>
      </w:pPr>
      <w:r w:rsidRPr="00F46F48">
        <w:rPr>
          <w:noProof/>
        </w:rPr>
        <w:t>60.</w:t>
      </w:r>
      <w:r w:rsidRPr="00F46F48">
        <w:rPr>
          <w:noProof/>
        </w:rPr>
        <w:tab/>
        <w:t xml:space="preserve">E. A. Craig and K. Jacobsen, </w:t>
      </w:r>
      <w:r w:rsidRPr="00F46F48">
        <w:rPr>
          <w:i/>
          <w:noProof/>
        </w:rPr>
        <w:t>Mol Cell Biol</w:t>
      </w:r>
      <w:r w:rsidRPr="00F46F48">
        <w:rPr>
          <w:noProof/>
        </w:rPr>
        <w:t xml:space="preserve">, 1985, </w:t>
      </w:r>
      <w:r w:rsidRPr="00F46F48">
        <w:rPr>
          <w:b/>
          <w:noProof/>
        </w:rPr>
        <w:t>5</w:t>
      </w:r>
      <w:r w:rsidRPr="00F46F48">
        <w:rPr>
          <w:noProof/>
        </w:rPr>
        <w:t>, 3517-3524.</w:t>
      </w:r>
    </w:p>
    <w:p w14:paraId="2081931A" w14:textId="77777777" w:rsidR="00F46F48" w:rsidRPr="00F46F48" w:rsidRDefault="00F46F48" w:rsidP="00F46F48">
      <w:pPr>
        <w:pStyle w:val="EndNoteBibliography"/>
        <w:spacing w:after="0"/>
        <w:ind w:left="720" w:hanging="720"/>
        <w:rPr>
          <w:noProof/>
        </w:rPr>
      </w:pPr>
      <w:r w:rsidRPr="00F46F48">
        <w:rPr>
          <w:noProof/>
        </w:rPr>
        <w:t>61.</w:t>
      </w:r>
      <w:r w:rsidRPr="00F46F48">
        <w:rPr>
          <w:noProof/>
        </w:rPr>
        <w:tab/>
        <w:t xml:space="preserve">A. F. Jarnuczak, C. E. Eyers, J. M. Schwartz, C. M. Grant and S. J. Hubbard, </w:t>
      </w:r>
      <w:r w:rsidRPr="00F46F48">
        <w:rPr>
          <w:i/>
          <w:noProof/>
        </w:rPr>
        <w:t>Proteomics</w:t>
      </w:r>
      <w:r w:rsidRPr="00F46F48">
        <w:rPr>
          <w:noProof/>
        </w:rPr>
        <w:t xml:space="preserve">, 2015, </w:t>
      </w:r>
      <w:r w:rsidRPr="00F46F48">
        <w:rPr>
          <w:b/>
          <w:noProof/>
        </w:rPr>
        <w:t>15</w:t>
      </w:r>
      <w:r w:rsidRPr="00F46F48">
        <w:rPr>
          <w:noProof/>
        </w:rPr>
        <w:t>, 3126-3139.</w:t>
      </w:r>
    </w:p>
    <w:p w14:paraId="448C0114" w14:textId="77777777" w:rsidR="00F46F48" w:rsidRPr="00F46F48" w:rsidRDefault="00F46F48" w:rsidP="00F46F48">
      <w:pPr>
        <w:pStyle w:val="EndNoteBibliography"/>
        <w:spacing w:after="0"/>
        <w:ind w:left="720" w:hanging="720"/>
        <w:rPr>
          <w:noProof/>
        </w:rPr>
      </w:pPr>
      <w:r w:rsidRPr="00F46F48">
        <w:rPr>
          <w:noProof/>
        </w:rPr>
        <w:t>62.</w:t>
      </w:r>
      <w:r w:rsidRPr="00F46F48">
        <w:rPr>
          <w:noProof/>
        </w:rPr>
        <w:tab/>
        <w:t xml:space="preserve">K. Strassburg, D. Walther, H. Takahashi, S. Kanaya and J. Kopka, </w:t>
      </w:r>
      <w:r w:rsidRPr="00F46F48">
        <w:rPr>
          <w:i/>
          <w:noProof/>
        </w:rPr>
        <w:t>Omics</w:t>
      </w:r>
      <w:r w:rsidRPr="00F46F48">
        <w:rPr>
          <w:noProof/>
        </w:rPr>
        <w:t xml:space="preserve">, 2010, </w:t>
      </w:r>
      <w:r w:rsidRPr="00F46F48">
        <w:rPr>
          <w:b/>
          <w:noProof/>
        </w:rPr>
        <w:t>14</w:t>
      </w:r>
      <w:r w:rsidRPr="00F46F48">
        <w:rPr>
          <w:noProof/>
        </w:rPr>
        <w:t>, 249-259.</w:t>
      </w:r>
    </w:p>
    <w:p w14:paraId="355C9662" w14:textId="77777777" w:rsidR="00F46F48" w:rsidRPr="00F46F48" w:rsidRDefault="00F46F48" w:rsidP="00F46F48">
      <w:pPr>
        <w:pStyle w:val="EndNoteBibliography"/>
        <w:spacing w:after="0"/>
        <w:ind w:left="720" w:hanging="720"/>
        <w:rPr>
          <w:noProof/>
        </w:rPr>
      </w:pPr>
      <w:r w:rsidRPr="00F46F48">
        <w:rPr>
          <w:noProof/>
        </w:rPr>
        <w:t>63.</w:t>
      </w:r>
      <w:r w:rsidRPr="00F46F48">
        <w:rPr>
          <w:noProof/>
        </w:rPr>
        <w:tab/>
        <w:t xml:space="preserve">E. Kanshin, P. Kubiniok, Y. Thattikota, D. D'Amours and P. Thibault, </w:t>
      </w:r>
      <w:r w:rsidRPr="00F46F48">
        <w:rPr>
          <w:i/>
          <w:noProof/>
        </w:rPr>
        <w:t>Mol. Syst. Biol.</w:t>
      </w:r>
      <w:r w:rsidRPr="00F46F48">
        <w:rPr>
          <w:noProof/>
        </w:rPr>
        <w:t xml:space="preserve">, 2015, </w:t>
      </w:r>
      <w:r w:rsidRPr="00F46F48">
        <w:rPr>
          <w:b/>
          <w:noProof/>
        </w:rPr>
        <w:t>11</w:t>
      </w:r>
      <w:r w:rsidRPr="00F46F48">
        <w:rPr>
          <w:noProof/>
        </w:rPr>
        <w:t>, 17.</w:t>
      </w:r>
    </w:p>
    <w:p w14:paraId="63285AFD" w14:textId="77777777" w:rsidR="00F46F48" w:rsidRPr="00F46F48" w:rsidRDefault="00F46F48" w:rsidP="00F46F48">
      <w:pPr>
        <w:pStyle w:val="EndNoteBibliography"/>
        <w:spacing w:after="0"/>
        <w:ind w:left="720" w:hanging="720"/>
        <w:rPr>
          <w:noProof/>
        </w:rPr>
      </w:pPr>
      <w:r w:rsidRPr="00F46F48">
        <w:rPr>
          <w:noProof/>
        </w:rPr>
        <w:t>64.</w:t>
      </w:r>
      <w:r w:rsidRPr="00F46F48">
        <w:rPr>
          <w:noProof/>
        </w:rPr>
        <w:tab/>
        <w:t xml:space="preserve">P. W. Chen, L. L. Fonseca, Y. A. Hannun and E. O. Voit, </w:t>
      </w:r>
      <w:r w:rsidRPr="00F46F48">
        <w:rPr>
          <w:i/>
          <w:noProof/>
        </w:rPr>
        <w:t>PLoS Comput. Biol.</w:t>
      </w:r>
      <w:r w:rsidRPr="00F46F48">
        <w:rPr>
          <w:noProof/>
        </w:rPr>
        <w:t xml:space="preserve">, 2013, </w:t>
      </w:r>
      <w:r w:rsidRPr="00F46F48">
        <w:rPr>
          <w:b/>
          <w:noProof/>
        </w:rPr>
        <w:t>9</w:t>
      </w:r>
      <w:r w:rsidRPr="00F46F48">
        <w:rPr>
          <w:noProof/>
        </w:rPr>
        <w:t>, 12.</w:t>
      </w:r>
    </w:p>
    <w:p w14:paraId="52BB20C1" w14:textId="77777777" w:rsidR="00F46F48" w:rsidRPr="00F46F48" w:rsidRDefault="00F46F48" w:rsidP="00F46F48">
      <w:pPr>
        <w:pStyle w:val="EndNoteBibliography"/>
        <w:spacing w:after="0"/>
        <w:ind w:left="720" w:hanging="720"/>
        <w:rPr>
          <w:noProof/>
        </w:rPr>
      </w:pPr>
      <w:r w:rsidRPr="00F46F48">
        <w:rPr>
          <w:noProof/>
        </w:rPr>
        <w:lastRenderedPageBreak/>
        <w:t>65.</w:t>
      </w:r>
      <w:r w:rsidRPr="00F46F48">
        <w:rPr>
          <w:noProof/>
        </w:rPr>
        <w:tab/>
        <w:t xml:space="preserve">M. Carla Fama, D. Raden, N. Zacchi, D. R. Lemos, A. S. Robinson and S. Silberstein, </w:t>
      </w:r>
      <w:r w:rsidRPr="00F46F48">
        <w:rPr>
          <w:i/>
          <w:noProof/>
        </w:rPr>
        <w:t>Biochim Biophys Acta</w:t>
      </w:r>
      <w:r w:rsidRPr="00F46F48">
        <w:rPr>
          <w:noProof/>
        </w:rPr>
        <w:t xml:space="preserve">, 2007, </w:t>
      </w:r>
      <w:r w:rsidRPr="00F46F48">
        <w:rPr>
          <w:b/>
          <w:noProof/>
        </w:rPr>
        <w:t>1773</w:t>
      </w:r>
      <w:r w:rsidRPr="00F46F48">
        <w:rPr>
          <w:noProof/>
        </w:rPr>
        <w:t>, 232-242.</w:t>
      </w:r>
    </w:p>
    <w:p w14:paraId="70F5A50C" w14:textId="77777777" w:rsidR="00F46F48" w:rsidRPr="00F46F48" w:rsidRDefault="00F46F48" w:rsidP="00F46F48">
      <w:pPr>
        <w:pStyle w:val="EndNoteBibliography"/>
        <w:spacing w:after="0"/>
        <w:ind w:left="720" w:hanging="720"/>
        <w:rPr>
          <w:noProof/>
        </w:rPr>
      </w:pPr>
      <w:r w:rsidRPr="00F46F48">
        <w:rPr>
          <w:noProof/>
        </w:rPr>
        <w:t>66.</w:t>
      </w:r>
      <w:r w:rsidRPr="00F46F48">
        <w:rPr>
          <w:noProof/>
        </w:rPr>
        <w:tab/>
        <w:t xml:space="preserve">I. Wagner, H. Arlt, L. van Dyck, T. Langer and W. Neupert, </w:t>
      </w:r>
      <w:r w:rsidRPr="00F46F48">
        <w:rPr>
          <w:i/>
          <w:noProof/>
        </w:rPr>
        <w:t>EMBO J</w:t>
      </w:r>
      <w:r w:rsidRPr="00F46F48">
        <w:rPr>
          <w:noProof/>
        </w:rPr>
        <w:t xml:space="preserve">, 1994, </w:t>
      </w:r>
      <w:r w:rsidRPr="00F46F48">
        <w:rPr>
          <w:b/>
          <w:noProof/>
        </w:rPr>
        <w:t>13</w:t>
      </w:r>
      <w:r w:rsidRPr="00F46F48">
        <w:rPr>
          <w:noProof/>
        </w:rPr>
        <w:t>, 5135-5145.</w:t>
      </w:r>
    </w:p>
    <w:p w14:paraId="45C54E4D" w14:textId="77777777" w:rsidR="00F46F48" w:rsidRPr="00F46F48" w:rsidRDefault="00F46F48" w:rsidP="00F46F48">
      <w:pPr>
        <w:pStyle w:val="EndNoteBibliography"/>
        <w:spacing w:after="0"/>
        <w:ind w:left="720" w:hanging="720"/>
        <w:rPr>
          <w:noProof/>
        </w:rPr>
      </w:pPr>
      <w:r w:rsidRPr="00F46F48">
        <w:rPr>
          <w:noProof/>
        </w:rPr>
        <w:t>67.</w:t>
      </w:r>
      <w:r w:rsidRPr="00F46F48">
        <w:rPr>
          <w:noProof/>
        </w:rPr>
        <w:tab/>
        <w:t xml:space="preserve">P. Walsh, D. Bursac, Y. C. Law, D. Cyr and T. Lithgow, </w:t>
      </w:r>
      <w:r w:rsidRPr="00F46F48">
        <w:rPr>
          <w:i/>
          <w:noProof/>
        </w:rPr>
        <w:t>EMBO Rep</w:t>
      </w:r>
      <w:r w:rsidRPr="00F46F48">
        <w:rPr>
          <w:noProof/>
        </w:rPr>
        <w:t xml:space="preserve">, 2004, </w:t>
      </w:r>
      <w:r w:rsidRPr="00F46F48">
        <w:rPr>
          <w:b/>
          <w:noProof/>
        </w:rPr>
        <w:t>5</w:t>
      </w:r>
      <w:r w:rsidRPr="00F46F48">
        <w:rPr>
          <w:noProof/>
        </w:rPr>
        <w:t>, 567-571.</w:t>
      </w:r>
    </w:p>
    <w:p w14:paraId="379BC254" w14:textId="77777777" w:rsidR="00F46F48" w:rsidRPr="00F46F48" w:rsidRDefault="00F46F48" w:rsidP="00F46F48">
      <w:pPr>
        <w:pStyle w:val="EndNoteBibliography"/>
        <w:spacing w:after="0"/>
        <w:ind w:left="720" w:hanging="720"/>
        <w:rPr>
          <w:noProof/>
        </w:rPr>
      </w:pPr>
      <w:r w:rsidRPr="00F46F48">
        <w:rPr>
          <w:noProof/>
        </w:rPr>
        <w:t>68.</w:t>
      </w:r>
      <w:r w:rsidRPr="00F46F48">
        <w:rPr>
          <w:noProof/>
        </w:rPr>
        <w:tab/>
        <w:t xml:space="preserve">M. Wernerwashburne, J. Becker, J. Kosicsmithers and E. A. Craig, </w:t>
      </w:r>
      <w:r w:rsidRPr="00F46F48">
        <w:rPr>
          <w:i/>
          <w:noProof/>
        </w:rPr>
        <w:t>J. Bacteriol.</w:t>
      </w:r>
      <w:r w:rsidRPr="00F46F48">
        <w:rPr>
          <w:noProof/>
        </w:rPr>
        <w:t xml:space="preserve">, 1989, </w:t>
      </w:r>
      <w:r w:rsidRPr="00F46F48">
        <w:rPr>
          <w:b/>
          <w:noProof/>
        </w:rPr>
        <w:t>171</w:t>
      </w:r>
      <w:r w:rsidRPr="00F46F48">
        <w:rPr>
          <w:noProof/>
        </w:rPr>
        <w:t>, 2680-2688.</w:t>
      </w:r>
    </w:p>
    <w:p w14:paraId="219F2BF9" w14:textId="77777777" w:rsidR="00F46F48" w:rsidRPr="00F46F48" w:rsidRDefault="00F46F48" w:rsidP="00F46F48">
      <w:pPr>
        <w:pStyle w:val="EndNoteBibliography"/>
        <w:spacing w:after="0"/>
        <w:ind w:left="720" w:hanging="720"/>
        <w:rPr>
          <w:noProof/>
        </w:rPr>
      </w:pPr>
      <w:r w:rsidRPr="00F46F48">
        <w:rPr>
          <w:noProof/>
        </w:rPr>
        <w:t>69.</w:t>
      </w:r>
      <w:r w:rsidRPr="00F46F48">
        <w:rPr>
          <w:noProof/>
        </w:rPr>
        <w:tab/>
        <w:t xml:space="preserve">W. R. Boorstein and E. A. Craig, </w:t>
      </w:r>
      <w:r w:rsidRPr="00F46F48">
        <w:rPr>
          <w:i/>
          <w:noProof/>
        </w:rPr>
        <w:t>J. Biol. Chem.</w:t>
      </w:r>
      <w:r w:rsidRPr="00F46F48">
        <w:rPr>
          <w:noProof/>
        </w:rPr>
        <w:t xml:space="preserve">, 1990, </w:t>
      </w:r>
      <w:r w:rsidRPr="00F46F48">
        <w:rPr>
          <w:b/>
          <w:noProof/>
        </w:rPr>
        <w:t>265</w:t>
      </w:r>
      <w:r w:rsidRPr="00F46F48">
        <w:rPr>
          <w:noProof/>
        </w:rPr>
        <w:t>, 18912-18921.</w:t>
      </w:r>
    </w:p>
    <w:p w14:paraId="6ADDEA72" w14:textId="77777777" w:rsidR="00F46F48" w:rsidRPr="00F46F48" w:rsidRDefault="00F46F48" w:rsidP="00F46F48">
      <w:pPr>
        <w:pStyle w:val="EndNoteBibliography"/>
        <w:spacing w:after="0"/>
        <w:ind w:left="720" w:hanging="720"/>
        <w:rPr>
          <w:noProof/>
        </w:rPr>
      </w:pPr>
      <w:r w:rsidRPr="00F46F48">
        <w:rPr>
          <w:noProof/>
        </w:rPr>
        <w:t>70.</w:t>
      </w:r>
      <w:r w:rsidRPr="00F46F48">
        <w:rPr>
          <w:noProof/>
        </w:rPr>
        <w:tab/>
        <w:t xml:space="preserve">M. Haslbeck, N. Braun, T. Stromer, B. Richter, N. Model, S. Weinkauf and J. Buchner, </w:t>
      </w:r>
      <w:r w:rsidRPr="00F46F48">
        <w:rPr>
          <w:i/>
          <w:noProof/>
        </w:rPr>
        <w:t>Embo J.</w:t>
      </w:r>
      <w:r w:rsidRPr="00F46F48">
        <w:rPr>
          <w:noProof/>
        </w:rPr>
        <w:t xml:space="preserve">, 2004, </w:t>
      </w:r>
      <w:r w:rsidRPr="00F46F48">
        <w:rPr>
          <w:b/>
          <w:noProof/>
        </w:rPr>
        <w:t>23</w:t>
      </w:r>
      <w:r w:rsidRPr="00F46F48">
        <w:rPr>
          <w:noProof/>
        </w:rPr>
        <w:t>, 638-649.</w:t>
      </w:r>
    </w:p>
    <w:p w14:paraId="027C5A63" w14:textId="77777777" w:rsidR="00F46F48" w:rsidRPr="00F46F48" w:rsidRDefault="00F46F48" w:rsidP="00F46F48">
      <w:pPr>
        <w:pStyle w:val="EndNoteBibliography"/>
        <w:spacing w:after="0"/>
        <w:ind w:left="720" w:hanging="720"/>
        <w:rPr>
          <w:noProof/>
        </w:rPr>
      </w:pPr>
      <w:r w:rsidRPr="00F46F48">
        <w:rPr>
          <w:noProof/>
        </w:rPr>
        <w:t>71.</w:t>
      </w:r>
      <w:r w:rsidRPr="00F46F48">
        <w:rPr>
          <w:noProof/>
        </w:rPr>
        <w:tab/>
        <w:t xml:space="preserve">R. J. Mackenzie, C. Lawless, S. W. Holman, K. Lanthaler, R. J. Beynon, C. M. Grant, S. J. Hubbard and C. E. Eyers, </w:t>
      </w:r>
      <w:r w:rsidRPr="00F46F48">
        <w:rPr>
          <w:i/>
          <w:noProof/>
        </w:rPr>
        <w:t>Proteomics</w:t>
      </w:r>
      <w:r w:rsidRPr="00F46F48">
        <w:rPr>
          <w:noProof/>
        </w:rPr>
        <w:t xml:space="preserve">, 2016, </w:t>
      </w:r>
      <w:r w:rsidRPr="00F46F48">
        <w:rPr>
          <w:b/>
          <w:noProof/>
        </w:rPr>
        <w:t>16</w:t>
      </w:r>
      <w:r w:rsidRPr="00F46F48">
        <w:rPr>
          <w:noProof/>
        </w:rPr>
        <w:t>, 2128-2140.</w:t>
      </w:r>
    </w:p>
    <w:p w14:paraId="70B1C4EF" w14:textId="77777777" w:rsidR="00F46F48" w:rsidRPr="00F46F48" w:rsidRDefault="00F46F48" w:rsidP="00F46F48">
      <w:pPr>
        <w:pStyle w:val="EndNoteBibliography"/>
        <w:spacing w:after="0"/>
        <w:ind w:left="720" w:hanging="720"/>
        <w:rPr>
          <w:noProof/>
        </w:rPr>
      </w:pPr>
      <w:r w:rsidRPr="00F46F48">
        <w:rPr>
          <w:noProof/>
        </w:rPr>
        <w:t>72.</w:t>
      </w:r>
      <w:r w:rsidRPr="00F46F48">
        <w:rPr>
          <w:noProof/>
        </w:rPr>
        <w:tab/>
        <w:t xml:space="preserve">M. Amoros and F. Estruch, </w:t>
      </w:r>
      <w:r w:rsidRPr="00F46F48">
        <w:rPr>
          <w:i/>
          <w:noProof/>
        </w:rPr>
        <w:t>Mol. Microbiol.</w:t>
      </w:r>
      <w:r w:rsidRPr="00F46F48">
        <w:rPr>
          <w:noProof/>
        </w:rPr>
        <w:t xml:space="preserve">, 2001, </w:t>
      </w:r>
      <w:r w:rsidRPr="00F46F48">
        <w:rPr>
          <w:b/>
          <w:noProof/>
        </w:rPr>
        <w:t>39</w:t>
      </w:r>
      <w:r w:rsidRPr="00F46F48">
        <w:rPr>
          <w:noProof/>
        </w:rPr>
        <w:t>, 1523-1532.</w:t>
      </w:r>
    </w:p>
    <w:p w14:paraId="2B87A3CC" w14:textId="77777777" w:rsidR="00F46F48" w:rsidRPr="00F46F48" w:rsidRDefault="00F46F48" w:rsidP="00F46F48">
      <w:pPr>
        <w:pStyle w:val="EndNoteBibliography"/>
        <w:spacing w:after="0"/>
        <w:ind w:left="720" w:hanging="720"/>
        <w:rPr>
          <w:noProof/>
        </w:rPr>
      </w:pPr>
      <w:r w:rsidRPr="00F46F48">
        <w:rPr>
          <w:noProof/>
        </w:rPr>
        <w:t>73.</w:t>
      </w:r>
      <w:r w:rsidRPr="00F46F48">
        <w:rPr>
          <w:noProof/>
        </w:rPr>
        <w:tab/>
        <w:t xml:space="preserve">G. Owsianik, L. Balzi l and M. Ghislain, </w:t>
      </w:r>
      <w:r w:rsidRPr="00F46F48">
        <w:rPr>
          <w:i/>
          <w:noProof/>
        </w:rPr>
        <w:t>Mol Microbiol</w:t>
      </w:r>
      <w:r w:rsidRPr="00F46F48">
        <w:rPr>
          <w:noProof/>
        </w:rPr>
        <w:t xml:space="preserve">, 2002, </w:t>
      </w:r>
      <w:r w:rsidRPr="00F46F48">
        <w:rPr>
          <w:b/>
          <w:noProof/>
        </w:rPr>
        <w:t>43</w:t>
      </w:r>
      <w:r w:rsidRPr="00F46F48">
        <w:rPr>
          <w:noProof/>
        </w:rPr>
        <w:t>, 1295-1308.</w:t>
      </w:r>
    </w:p>
    <w:p w14:paraId="4AA864B2" w14:textId="77777777" w:rsidR="00F46F48" w:rsidRPr="00F46F48" w:rsidRDefault="00F46F48" w:rsidP="00F46F48">
      <w:pPr>
        <w:pStyle w:val="EndNoteBibliography"/>
        <w:spacing w:after="0"/>
        <w:ind w:left="720" w:hanging="720"/>
        <w:rPr>
          <w:noProof/>
        </w:rPr>
      </w:pPr>
      <w:r w:rsidRPr="00F46F48">
        <w:rPr>
          <w:noProof/>
        </w:rPr>
        <w:t>74.</w:t>
      </w:r>
      <w:r w:rsidRPr="00F46F48">
        <w:rPr>
          <w:noProof/>
        </w:rPr>
        <w:tab/>
        <w:t xml:space="preserve">S. M. Hill, S. Hanzen and T. Nystrom, </w:t>
      </w:r>
      <w:r w:rsidRPr="00F46F48">
        <w:rPr>
          <w:i/>
          <w:noProof/>
        </w:rPr>
        <w:t>EMBO Rep</w:t>
      </w:r>
      <w:r w:rsidRPr="00F46F48">
        <w:rPr>
          <w:noProof/>
        </w:rPr>
        <w:t xml:space="preserve">, 2017, </w:t>
      </w:r>
      <w:r w:rsidRPr="00F46F48">
        <w:rPr>
          <w:b/>
          <w:noProof/>
        </w:rPr>
        <w:t>18</w:t>
      </w:r>
      <w:r w:rsidRPr="00F46F48">
        <w:rPr>
          <w:noProof/>
        </w:rPr>
        <w:t>, 377-391.</w:t>
      </w:r>
    </w:p>
    <w:p w14:paraId="603F917E" w14:textId="77777777" w:rsidR="00F46F48" w:rsidRPr="00F46F48" w:rsidRDefault="00F46F48" w:rsidP="00F46F48">
      <w:pPr>
        <w:pStyle w:val="EndNoteBibliography"/>
        <w:spacing w:after="0"/>
        <w:ind w:left="720" w:hanging="720"/>
        <w:rPr>
          <w:noProof/>
        </w:rPr>
      </w:pPr>
      <w:r w:rsidRPr="00F46F48">
        <w:rPr>
          <w:noProof/>
        </w:rPr>
        <w:t>75.</w:t>
      </w:r>
      <w:r w:rsidRPr="00F46F48">
        <w:rPr>
          <w:noProof/>
        </w:rPr>
        <w:tab/>
        <w:t xml:space="preserve">A. L. Horwich, </w:t>
      </w:r>
      <w:r w:rsidRPr="00F46F48">
        <w:rPr>
          <w:i/>
          <w:noProof/>
        </w:rPr>
        <w:t>Cell</w:t>
      </w:r>
      <w:r w:rsidRPr="00F46F48">
        <w:rPr>
          <w:noProof/>
        </w:rPr>
        <w:t xml:space="preserve">, 2014, </w:t>
      </w:r>
      <w:r w:rsidRPr="00F46F48">
        <w:rPr>
          <w:b/>
          <w:noProof/>
        </w:rPr>
        <w:t>157</w:t>
      </w:r>
      <w:r w:rsidRPr="00F46F48">
        <w:rPr>
          <w:noProof/>
        </w:rPr>
        <w:t>, 285-288.</w:t>
      </w:r>
    </w:p>
    <w:p w14:paraId="5E87D0FC" w14:textId="77777777" w:rsidR="00F46F48" w:rsidRPr="00F46F48" w:rsidRDefault="00F46F48" w:rsidP="00F46F48">
      <w:pPr>
        <w:pStyle w:val="EndNoteBibliography"/>
        <w:ind w:left="720" w:hanging="720"/>
        <w:rPr>
          <w:noProof/>
        </w:rPr>
      </w:pPr>
      <w:r w:rsidRPr="00F46F48">
        <w:rPr>
          <w:noProof/>
        </w:rPr>
        <w:t>76.</w:t>
      </w:r>
      <w:r w:rsidRPr="00F46F48">
        <w:rPr>
          <w:noProof/>
        </w:rPr>
        <w:tab/>
        <w:t xml:space="preserve">M. V. Lee, S. E. Topper, S. L. Hubler, J. Hose, C. D. Wenger, J. J. Coon and A. P. Gasch, </w:t>
      </w:r>
      <w:r w:rsidRPr="00F46F48">
        <w:rPr>
          <w:i/>
          <w:noProof/>
        </w:rPr>
        <w:t>Mol. Syst. Biol.</w:t>
      </w:r>
      <w:r w:rsidRPr="00F46F48">
        <w:rPr>
          <w:noProof/>
        </w:rPr>
        <w:t xml:space="preserve">, 2011, </w:t>
      </w:r>
      <w:r w:rsidRPr="00F46F48">
        <w:rPr>
          <w:b/>
          <w:noProof/>
        </w:rPr>
        <w:t>7</w:t>
      </w:r>
      <w:r w:rsidRPr="00F46F48">
        <w:rPr>
          <w:noProof/>
        </w:rPr>
        <w:t>, 12.</w:t>
      </w:r>
    </w:p>
    <w:p w14:paraId="20EC9118" w14:textId="01BD8444" w:rsidR="00831110" w:rsidRDefault="0051444E" w:rsidP="00956A17">
      <w:pPr>
        <w:spacing w:line="360" w:lineRule="auto"/>
        <w:rPr>
          <w:rFonts w:ascii="Arial" w:hAnsi="Arial" w:cs="Arial"/>
          <w:sz w:val="20"/>
          <w:szCs w:val="20"/>
        </w:rPr>
      </w:pPr>
      <w:r w:rsidRPr="00DE6A1F">
        <w:rPr>
          <w:rFonts w:ascii="Arial" w:hAnsi="Arial" w:cs="Arial"/>
          <w:sz w:val="20"/>
          <w:szCs w:val="20"/>
        </w:rPr>
        <w:fldChar w:fldCharType="end"/>
      </w:r>
    </w:p>
    <w:p w14:paraId="3F15D41A" w14:textId="77777777" w:rsidR="00831110" w:rsidRDefault="00831110">
      <w:pPr>
        <w:spacing w:line="276" w:lineRule="auto"/>
        <w:rPr>
          <w:rFonts w:ascii="Arial" w:hAnsi="Arial" w:cs="Arial"/>
          <w:sz w:val="20"/>
          <w:szCs w:val="20"/>
        </w:rPr>
      </w:pPr>
      <w:r>
        <w:rPr>
          <w:rFonts w:ascii="Arial" w:hAnsi="Arial" w:cs="Arial"/>
          <w:sz w:val="20"/>
          <w:szCs w:val="20"/>
        </w:rPr>
        <w:br w:type="page"/>
      </w:r>
    </w:p>
    <w:p w14:paraId="49EECA71" w14:textId="3E4DDEAE" w:rsidR="00333B4E" w:rsidRPr="003D027E" w:rsidRDefault="00333B4E" w:rsidP="00FD2A4D">
      <w:pPr>
        <w:pStyle w:val="Heading1"/>
        <w:spacing w:before="0" w:after="120" w:line="240" w:lineRule="auto"/>
        <w:rPr>
          <w:rFonts w:asciiTheme="minorHAnsi" w:hAnsiTheme="minorHAnsi" w:cs="Arial"/>
          <w:color w:val="auto"/>
        </w:rPr>
      </w:pPr>
      <w:bookmarkStart w:id="109" w:name="OLE_LINK5"/>
      <w:bookmarkStart w:id="110" w:name="OLE_LINK6"/>
      <w:bookmarkStart w:id="111" w:name="_Toc374356588"/>
      <w:r w:rsidRPr="003D027E">
        <w:rPr>
          <w:rFonts w:asciiTheme="minorHAnsi" w:hAnsiTheme="minorHAnsi" w:cs="Arial"/>
          <w:color w:val="auto"/>
        </w:rPr>
        <w:lastRenderedPageBreak/>
        <w:t>Figures</w:t>
      </w:r>
      <w:bookmarkEnd w:id="109"/>
      <w:bookmarkEnd w:id="110"/>
      <w:bookmarkEnd w:id="111"/>
    </w:p>
    <w:p w14:paraId="6416635D" w14:textId="0C62F754" w:rsidR="00333B4E" w:rsidRPr="003D027E" w:rsidRDefault="00333B4E" w:rsidP="001262B3">
      <w:pPr>
        <w:pStyle w:val="Style2"/>
        <w:spacing w:after="120"/>
        <w:rPr>
          <w:rFonts w:ascii="Calibri Light" w:hAnsi="Calibri Light" w:cs="Arial"/>
          <w:b w:val="0"/>
          <w:sz w:val="20"/>
        </w:rPr>
      </w:pPr>
      <w:bookmarkStart w:id="112" w:name="_Toc430881148"/>
      <w:r w:rsidRPr="003D027E">
        <w:rPr>
          <w:rFonts w:asciiTheme="minorHAnsi" w:hAnsiTheme="minorHAnsi" w:cs="Arial"/>
        </w:rPr>
        <w:t>Figure 1 Overview of proteomics strategy and label free quantification results.</w:t>
      </w:r>
      <w:bookmarkEnd w:id="112"/>
      <w:r w:rsidRPr="003D027E">
        <w:rPr>
          <w:rFonts w:asciiTheme="minorHAnsi" w:hAnsiTheme="minorHAnsi" w:cs="Arial"/>
        </w:rPr>
        <w:t xml:space="preserve"> </w:t>
      </w:r>
      <w:r w:rsidR="004864BC" w:rsidRPr="003D027E">
        <w:rPr>
          <w:rFonts w:asciiTheme="minorHAnsi" w:hAnsiTheme="minorHAnsi" w:cs="Arial"/>
        </w:rPr>
        <w:t xml:space="preserve"> </w:t>
      </w:r>
      <w:r w:rsidRPr="003D027E">
        <w:rPr>
          <w:rFonts w:ascii="Calibri Light" w:hAnsi="Calibri Light" w:cs="Arial"/>
          <w:b w:val="0"/>
          <w:sz w:val="20"/>
        </w:rPr>
        <w:t xml:space="preserve">Yeast cultures (WT and ssb1Δ) were grown at 30˚C to mid exponential phase </w:t>
      </w:r>
      <w:r w:rsidR="00106314" w:rsidRPr="003D027E">
        <w:rPr>
          <w:rFonts w:ascii="Calibri Light" w:hAnsi="Calibri Light" w:cs="Arial"/>
          <w:b w:val="0"/>
          <w:sz w:val="20"/>
        </w:rPr>
        <w:t>before</w:t>
      </w:r>
      <w:r w:rsidRPr="003D027E">
        <w:rPr>
          <w:rFonts w:ascii="Calibri Light" w:hAnsi="Calibri Light" w:cs="Arial"/>
          <w:b w:val="0"/>
          <w:sz w:val="20"/>
        </w:rPr>
        <w:t xml:space="preserve"> transfer to 37˚C</w:t>
      </w:r>
      <w:r w:rsidR="00106314" w:rsidRPr="003D027E">
        <w:rPr>
          <w:rFonts w:ascii="Calibri Light" w:hAnsi="Calibri Light" w:cs="Arial"/>
          <w:b w:val="0"/>
          <w:sz w:val="20"/>
        </w:rPr>
        <w:t xml:space="preserve">, and subsequent </w:t>
      </w:r>
      <w:r w:rsidRPr="003D027E">
        <w:rPr>
          <w:rFonts w:ascii="Calibri Light" w:hAnsi="Calibri Light" w:cs="Arial"/>
          <w:b w:val="0"/>
          <w:sz w:val="20"/>
        </w:rPr>
        <w:t>sampl</w:t>
      </w:r>
      <w:r w:rsidR="00106314" w:rsidRPr="003D027E">
        <w:rPr>
          <w:rFonts w:ascii="Calibri Light" w:hAnsi="Calibri Light" w:cs="Arial"/>
          <w:b w:val="0"/>
          <w:sz w:val="20"/>
        </w:rPr>
        <w:t>ing</w:t>
      </w:r>
      <w:r w:rsidRPr="003D027E">
        <w:rPr>
          <w:rFonts w:ascii="Calibri Light" w:hAnsi="Calibri Light" w:cs="Arial"/>
          <w:b w:val="0"/>
          <w:sz w:val="20"/>
        </w:rPr>
        <w:t xml:space="preserve"> at 0, 10, 30, </w:t>
      </w:r>
      <w:proofErr w:type="gramStart"/>
      <w:r w:rsidRPr="003D027E">
        <w:rPr>
          <w:rFonts w:ascii="Calibri Light" w:hAnsi="Calibri Light" w:cs="Arial"/>
          <w:b w:val="0"/>
          <w:sz w:val="20"/>
        </w:rPr>
        <w:t>60</w:t>
      </w:r>
      <w:proofErr w:type="gramEnd"/>
      <w:r w:rsidRPr="003D027E">
        <w:rPr>
          <w:rFonts w:ascii="Calibri Light" w:hAnsi="Calibri Light" w:cs="Arial"/>
          <w:b w:val="0"/>
          <w:sz w:val="20"/>
        </w:rPr>
        <w:t>, 120 and 240 minutes</w:t>
      </w:r>
      <w:r w:rsidR="00106314" w:rsidRPr="003D027E">
        <w:rPr>
          <w:rFonts w:ascii="Calibri Light" w:hAnsi="Calibri Light" w:cs="Arial"/>
          <w:b w:val="0"/>
          <w:sz w:val="20"/>
        </w:rPr>
        <w:t xml:space="preserve">; </w:t>
      </w:r>
      <w:r w:rsidRPr="003D027E">
        <w:rPr>
          <w:rFonts w:ascii="Calibri Light" w:hAnsi="Calibri Light" w:cs="Arial"/>
          <w:b w:val="0"/>
          <w:sz w:val="20"/>
        </w:rPr>
        <w:t xml:space="preserve">the entire experiment was performed in four biological replicates. Cell extracts for each strain were prepared and protein digests analysed by LC-MS/MS using an LTQ-Orbitrap Velos. Mass spectrometry data was acquired for 24 WT and 24 ssb1Δ samples in two separate </w:t>
      </w:r>
      <w:r w:rsidR="00890A51" w:rsidRPr="003D027E">
        <w:rPr>
          <w:rFonts w:ascii="Calibri Light" w:hAnsi="Calibri Light" w:cs="Arial"/>
          <w:b w:val="0"/>
          <w:sz w:val="20"/>
        </w:rPr>
        <w:t xml:space="preserve">experimental </w:t>
      </w:r>
      <w:r w:rsidRPr="003D027E">
        <w:rPr>
          <w:rFonts w:ascii="Calibri Light" w:hAnsi="Calibri Light" w:cs="Arial"/>
          <w:b w:val="0"/>
          <w:sz w:val="20"/>
        </w:rPr>
        <w:t>blocks. B) Left panel</w:t>
      </w:r>
      <w:r w:rsidR="00890A51" w:rsidRPr="003D027E">
        <w:rPr>
          <w:rFonts w:ascii="Calibri Light" w:hAnsi="Calibri Light" w:cs="Arial"/>
          <w:b w:val="0"/>
          <w:sz w:val="20"/>
        </w:rPr>
        <w:t>:</w:t>
      </w:r>
      <w:r w:rsidRPr="003D027E">
        <w:rPr>
          <w:rFonts w:ascii="Calibri Light" w:hAnsi="Calibri Light" w:cs="Arial"/>
          <w:b w:val="0"/>
          <w:sz w:val="20"/>
        </w:rPr>
        <w:t xml:space="preserve"> Venn diagram shows the overlap of the number of quantified proteins in WT and ssb1Δ strains. Middle panel: two boxplots display the number of unique peptides by which each protein was identified. </w:t>
      </w:r>
      <w:r w:rsidR="00890A51" w:rsidRPr="003D027E">
        <w:rPr>
          <w:rFonts w:ascii="Calibri Light" w:hAnsi="Calibri Light" w:cs="Arial"/>
          <w:b w:val="0"/>
          <w:sz w:val="20"/>
        </w:rPr>
        <w:t>Right panel:</w:t>
      </w:r>
      <w:r w:rsidRPr="003D027E">
        <w:rPr>
          <w:rFonts w:ascii="Calibri Light" w:hAnsi="Calibri Light" w:cs="Arial"/>
          <w:b w:val="0"/>
          <w:sz w:val="20"/>
        </w:rPr>
        <w:t xml:space="preserve"> </w:t>
      </w:r>
      <w:proofErr w:type="spellStart"/>
      <w:r w:rsidRPr="003D027E">
        <w:rPr>
          <w:rFonts w:ascii="Calibri Light" w:hAnsi="Calibri Light" w:cs="Arial"/>
          <w:b w:val="0"/>
          <w:sz w:val="20"/>
        </w:rPr>
        <w:t>barplots</w:t>
      </w:r>
      <w:proofErr w:type="spellEnd"/>
      <w:r w:rsidRPr="003D027E">
        <w:rPr>
          <w:rFonts w:ascii="Calibri Light" w:hAnsi="Calibri Light" w:cs="Arial"/>
          <w:b w:val="0"/>
          <w:sz w:val="20"/>
        </w:rPr>
        <w:t xml:space="preserve"> indicate the number of unique protein versus protein group </w:t>
      </w:r>
      <w:r w:rsidR="00303490" w:rsidRPr="003D027E">
        <w:rPr>
          <w:rFonts w:ascii="Calibri Light" w:hAnsi="Calibri Light" w:cs="Arial"/>
          <w:b w:val="0"/>
          <w:sz w:val="20"/>
        </w:rPr>
        <w:t>identification</w:t>
      </w:r>
      <w:r w:rsidRPr="003D027E">
        <w:rPr>
          <w:rFonts w:ascii="Calibri Light" w:hAnsi="Calibri Light" w:cs="Arial"/>
          <w:b w:val="0"/>
          <w:sz w:val="20"/>
        </w:rPr>
        <w:t xml:space="preserve">s in the two datasets. </w:t>
      </w:r>
    </w:p>
    <w:p w14:paraId="273677D2" w14:textId="213CAADB" w:rsidR="00FD2A4D" w:rsidRDefault="00087CCE" w:rsidP="00FD2A4D">
      <w:pPr>
        <w:pStyle w:val="Style3"/>
        <w:spacing w:after="120"/>
        <w:rPr>
          <w:rFonts w:ascii="Arial" w:hAnsi="Arial" w:cs="Arial"/>
        </w:rPr>
      </w:pPr>
      <w:r>
        <w:rPr>
          <w:rFonts w:ascii="Arial" w:hAnsi="Arial" w:cs="Arial"/>
          <w:noProof/>
          <w:lang w:val="en-US"/>
        </w:rPr>
        <w:drawing>
          <wp:inline distT="0" distB="0" distL="0" distR="0" wp14:anchorId="2F73563F" wp14:editId="68DB3FEF">
            <wp:extent cx="6120130" cy="4313555"/>
            <wp:effectExtent l="0" t="0" r="127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resub.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313555"/>
                    </a:xfrm>
                    <a:prstGeom prst="rect">
                      <a:avLst/>
                    </a:prstGeom>
                  </pic:spPr>
                </pic:pic>
              </a:graphicData>
            </a:graphic>
          </wp:inline>
        </w:drawing>
      </w:r>
    </w:p>
    <w:p w14:paraId="1AC3D4A7" w14:textId="77777777" w:rsidR="00FD2A4D" w:rsidRPr="007F09F3" w:rsidRDefault="00FD2A4D" w:rsidP="00FD2A4D">
      <w:pPr>
        <w:pStyle w:val="Style3"/>
        <w:spacing w:after="120"/>
        <w:rPr>
          <w:rFonts w:ascii="Arial" w:hAnsi="Arial" w:cs="Arial"/>
        </w:rPr>
      </w:pPr>
    </w:p>
    <w:p w14:paraId="4A8F5E34" w14:textId="77777777" w:rsidR="00FD2A4D" w:rsidRDefault="00FD2A4D" w:rsidP="00FD2A4D">
      <w:pPr>
        <w:spacing w:after="120" w:line="240" w:lineRule="auto"/>
        <w:rPr>
          <w:rFonts w:ascii="Arial" w:hAnsi="Arial" w:cs="Arial"/>
          <w:b/>
          <w:bCs/>
          <w:sz w:val="22"/>
          <w:szCs w:val="20"/>
        </w:rPr>
      </w:pPr>
      <w:bookmarkStart w:id="113" w:name="_Toc430881149"/>
      <w:r>
        <w:rPr>
          <w:rFonts w:ascii="Arial" w:hAnsi="Arial" w:cs="Arial"/>
        </w:rPr>
        <w:br w:type="page"/>
      </w:r>
    </w:p>
    <w:p w14:paraId="42C4A5FA" w14:textId="04299F4F" w:rsidR="00FD2A4D" w:rsidRDefault="00333B4E" w:rsidP="00015A2B">
      <w:pPr>
        <w:pStyle w:val="Style2"/>
        <w:spacing w:after="120"/>
        <w:rPr>
          <w:rFonts w:ascii="Calibri Light" w:hAnsi="Calibri Light" w:cs="Arial"/>
          <w:b w:val="0"/>
          <w:szCs w:val="22"/>
        </w:rPr>
      </w:pPr>
      <w:r w:rsidRPr="003D027E">
        <w:rPr>
          <w:rFonts w:asciiTheme="minorHAnsi" w:hAnsiTheme="minorHAnsi" w:cs="Arial"/>
          <w:szCs w:val="22"/>
        </w:rPr>
        <w:lastRenderedPageBreak/>
        <w:t xml:space="preserve">Figure </w:t>
      </w:r>
      <w:r w:rsidR="001669BD" w:rsidRPr="003D027E">
        <w:rPr>
          <w:rFonts w:asciiTheme="minorHAnsi" w:hAnsiTheme="minorHAnsi" w:cs="Arial"/>
          <w:szCs w:val="22"/>
        </w:rPr>
        <w:t>2</w:t>
      </w:r>
      <w:r w:rsidRPr="003D027E">
        <w:rPr>
          <w:rFonts w:asciiTheme="minorHAnsi" w:hAnsiTheme="minorHAnsi" w:cs="Arial"/>
          <w:szCs w:val="22"/>
        </w:rPr>
        <w:t xml:space="preserve"> </w:t>
      </w:r>
      <w:proofErr w:type="spellStart"/>
      <w:r w:rsidR="00AF0B37" w:rsidRPr="003D027E">
        <w:rPr>
          <w:rFonts w:asciiTheme="minorHAnsi" w:hAnsiTheme="minorHAnsi" w:cs="Arial"/>
          <w:szCs w:val="22"/>
        </w:rPr>
        <w:t>Heatmap</w:t>
      </w:r>
      <w:proofErr w:type="spellEnd"/>
      <w:r w:rsidR="00AF0B37" w:rsidRPr="003D027E">
        <w:rPr>
          <w:rFonts w:asciiTheme="minorHAnsi" w:hAnsiTheme="minorHAnsi" w:cs="Arial"/>
          <w:szCs w:val="22"/>
        </w:rPr>
        <w:t xml:space="preserve"> and functional enrichment of </w:t>
      </w:r>
      <w:r w:rsidRPr="003D027E">
        <w:rPr>
          <w:rFonts w:asciiTheme="minorHAnsi" w:hAnsiTheme="minorHAnsi" w:cs="Arial"/>
          <w:szCs w:val="22"/>
        </w:rPr>
        <w:t xml:space="preserve">temporal protein profiles during </w:t>
      </w:r>
      <w:r w:rsidR="00FD2A4D" w:rsidRPr="003D027E">
        <w:rPr>
          <w:rFonts w:asciiTheme="minorHAnsi" w:hAnsiTheme="minorHAnsi" w:cs="Arial"/>
          <w:szCs w:val="22"/>
        </w:rPr>
        <w:t>HSR</w:t>
      </w:r>
      <w:bookmarkEnd w:id="113"/>
      <w:r w:rsidR="004864BC" w:rsidRPr="003D027E">
        <w:rPr>
          <w:rFonts w:ascii="Calibri Light" w:hAnsi="Calibri Light" w:cs="Arial"/>
          <w:b w:val="0"/>
          <w:sz w:val="20"/>
          <w:szCs w:val="22"/>
        </w:rPr>
        <w:t xml:space="preserve">. </w:t>
      </w:r>
      <w:r w:rsidR="00AF0B37" w:rsidRPr="003D027E">
        <w:rPr>
          <w:rFonts w:ascii="Calibri Light" w:hAnsi="Calibri Light" w:cs="Arial"/>
          <w:b w:val="0"/>
          <w:szCs w:val="22"/>
        </w:rPr>
        <w:t>Heat map visualisation of the entire quantitative proteomic profiles under the heat shock response in WT and ssb1Δ. At each time point (column) log</w:t>
      </w:r>
      <w:r w:rsidR="00AF0B37" w:rsidRPr="003D027E">
        <w:rPr>
          <w:rFonts w:ascii="Calibri Light" w:hAnsi="Calibri Light" w:cs="Arial"/>
          <w:b w:val="0"/>
          <w:szCs w:val="22"/>
          <w:vertAlign w:val="subscript"/>
        </w:rPr>
        <w:t>2</w:t>
      </w:r>
      <w:r w:rsidR="00AF0B37" w:rsidRPr="003D027E">
        <w:rPr>
          <w:rFonts w:ascii="Calibri Light" w:hAnsi="Calibri Light" w:cs="Arial"/>
          <w:b w:val="0"/>
          <w:szCs w:val="22"/>
        </w:rPr>
        <w:t xml:space="preserve"> ratio to time 0 is plotted. Each row represents a protein and rows were clustered using Euclidean distance using all </w:t>
      </w:r>
      <w:proofErr w:type="spellStart"/>
      <w:r w:rsidR="00AF0B37" w:rsidRPr="003D027E">
        <w:rPr>
          <w:rFonts w:ascii="Calibri Light" w:hAnsi="Calibri Light" w:cs="Arial"/>
          <w:b w:val="0"/>
          <w:szCs w:val="22"/>
        </w:rPr>
        <w:t>timepoints</w:t>
      </w:r>
      <w:proofErr w:type="spellEnd"/>
      <w:r w:rsidR="00AF0B37" w:rsidRPr="003D027E">
        <w:rPr>
          <w:rFonts w:ascii="Calibri Light" w:hAnsi="Calibri Light" w:cs="Arial"/>
          <w:b w:val="0"/>
          <w:szCs w:val="22"/>
        </w:rPr>
        <w:t xml:space="preserve">, so that similarities in gene profiles between the two strains can be observed. This is evident from the coherent </w:t>
      </w:r>
      <w:proofErr w:type="gramStart"/>
      <w:r w:rsidR="00AF0B37" w:rsidRPr="003D027E">
        <w:rPr>
          <w:rFonts w:ascii="Calibri Light" w:hAnsi="Calibri Light" w:cs="Arial"/>
          <w:b w:val="0"/>
          <w:szCs w:val="22"/>
        </w:rPr>
        <w:t>clusters which</w:t>
      </w:r>
      <w:proofErr w:type="gramEnd"/>
      <w:r w:rsidR="00AF0B37" w:rsidRPr="003D027E">
        <w:rPr>
          <w:rFonts w:ascii="Calibri Light" w:hAnsi="Calibri Light" w:cs="Arial"/>
          <w:b w:val="0"/>
          <w:szCs w:val="22"/>
        </w:rPr>
        <w:t xml:space="preserve"> display common Gene Ontology functional enrichments </w:t>
      </w:r>
      <w:r w:rsidR="00574F98">
        <w:rPr>
          <w:rFonts w:ascii="Calibri Light" w:hAnsi="Calibri Light" w:cs="Arial"/>
          <w:b w:val="0"/>
          <w:szCs w:val="22"/>
        </w:rPr>
        <w:t xml:space="preserve">(See Supplementary </w:t>
      </w:r>
      <w:r w:rsidR="000D62B2">
        <w:rPr>
          <w:rFonts w:ascii="Calibri Light" w:hAnsi="Calibri Light" w:cs="Arial"/>
          <w:b w:val="0"/>
          <w:szCs w:val="22"/>
        </w:rPr>
        <w:t>File 4</w:t>
      </w:r>
      <w:r w:rsidR="00574F98">
        <w:rPr>
          <w:rFonts w:ascii="Calibri Light" w:hAnsi="Calibri Light" w:cs="Arial"/>
          <w:b w:val="0"/>
          <w:szCs w:val="22"/>
        </w:rPr>
        <w:t xml:space="preserve">) </w:t>
      </w:r>
      <w:r w:rsidR="00AF0B37" w:rsidRPr="003D027E">
        <w:rPr>
          <w:rFonts w:ascii="Calibri Light" w:hAnsi="Calibri Light" w:cs="Arial"/>
          <w:b w:val="0"/>
          <w:szCs w:val="22"/>
        </w:rPr>
        <w:t>based on GO Slim</w:t>
      </w:r>
      <w:r w:rsidR="00574F98">
        <w:rPr>
          <w:rFonts w:ascii="Calibri Light" w:hAnsi="Calibri Light" w:cs="Arial"/>
          <w:b w:val="0"/>
          <w:szCs w:val="22"/>
        </w:rPr>
        <w:t xml:space="preserve">. Clusters display </w:t>
      </w:r>
      <w:r w:rsidR="00AF0B37" w:rsidRPr="003D027E">
        <w:rPr>
          <w:rFonts w:ascii="Calibri Light" w:hAnsi="Calibri Light" w:cs="Arial"/>
          <w:b w:val="0"/>
          <w:szCs w:val="22"/>
        </w:rPr>
        <w:t>both common (</w:t>
      </w:r>
      <w:r w:rsidR="00FB4D1B" w:rsidRPr="003D027E">
        <w:rPr>
          <w:rFonts w:ascii="Calibri Light" w:hAnsi="Calibri Light" w:cs="Arial"/>
          <w:b w:val="0"/>
          <w:szCs w:val="22"/>
        </w:rPr>
        <w:t>e.g. cluster 1) and opposed (e.g. cluster 5) expression patterns between WT and ssb1Δ strains.</w:t>
      </w:r>
    </w:p>
    <w:p w14:paraId="34160BE9" w14:textId="2F70F3D1" w:rsidR="00574F98" w:rsidRPr="003D027E" w:rsidRDefault="00574F98" w:rsidP="00EB218C">
      <w:pPr>
        <w:pStyle w:val="Style2"/>
        <w:spacing w:after="120"/>
        <w:jc w:val="center"/>
        <w:rPr>
          <w:rFonts w:ascii="Calibri Light" w:hAnsi="Calibri Light" w:cs="Arial"/>
          <w:b w:val="0"/>
          <w:sz w:val="20"/>
          <w:szCs w:val="22"/>
        </w:rPr>
      </w:pPr>
      <w:r w:rsidRPr="00EB218C">
        <w:rPr>
          <w:rFonts w:ascii="Calibri Light" w:hAnsi="Calibri Light" w:cs="Arial"/>
          <w:b w:val="0"/>
          <w:noProof/>
          <w:sz w:val="20"/>
          <w:szCs w:val="22"/>
          <w:lang w:val="en-US"/>
        </w:rPr>
        <w:drawing>
          <wp:inline distT="0" distB="0" distL="0" distR="0" wp14:anchorId="1B465C10" wp14:editId="30B890F7">
            <wp:extent cx="4451498" cy="632199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12">
                      <a:extLst>
                        <a:ext uri="{28A0092B-C50C-407E-A947-70E740481C1C}">
                          <a14:useLocalDpi xmlns:a14="http://schemas.microsoft.com/office/drawing/2010/main" val="0"/>
                        </a:ext>
                      </a:extLst>
                    </a:blip>
                    <a:stretch>
                      <a:fillRect/>
                    </a:stretch>
                  </pic:blipFill>
                  <pic:spPr>
                    <a:xfrm>
                      <a:off x="0" y="0"/>
                      <a:ext cx="4451498" cy="6321997"/>
                    </a:xfrm>
                    <a:prstGeom prst="rect">
                      <a:avLst/>
                    </a:prstGeom>
                  </pic:spPr>
                </pic:pic>
              </a:graphicData>
            </a:graphic>
          </wp:inline>
        </w:drawing>
      </w:r>
    </w:p>
    <w:p w14:paraId="47AC945E" w14:textId="3D9442CA" w:rsidR="00FD2A4D" w:rsidRDefault="00FD2A4D" w:rsidP="00FD2A4D">
      <w:pPr>
        <w:pStyle w:val="Style3"/>
        <w:spacing w:after="120"/>
        <w:rPr>
          <w:rFonts w:ascii="Arial" w:hAnsi="Arial" w:cs="Arial"/>
          <w:b/>
          <w:bCs w:val="0"/>
        </w:rPr>
      </w:pPr>
      <w:r>
        <w:rPr>
          <w:rFonts w:ascii="Arial" w:hAnsi="Arial" w:cs="Arial"/>
        </w:rPr>
        <w:br w:type="page"/>
      </w:r>
    </w:p>
    <w:p w14:paraId="5646E239" w14:textId="40BEB10F" w:rsidR="00B00488" w:rsidRPr="003D027E" w:rsidRDefault="00FB4D1B" w:rsidP="00015A2B">
      <w:pPr>
        <w:pStyle w:val="Style2"/>
        <w:spacing w:after="120"/>
        <w:rPr>
          <w:rFonts w:ascii="Calibri Light" w:hAnsi="Calibri Light" w:cs="Arial"/>
          <w:b w:val="0"/>
          <w:szCs w:val="22"/>
        </w:rPr>
      </w:pPr>
      <w:r w:rsidRPr="003D027E">
        <w:rPr>
          <w:rFonts w:asciiTheme="minorHAnsi" w:hAnsiTheme="minorHAnsi" w:cs="Arial"/>
          <w:szCs w:val="22"/>
        </w:rPr>
        <w:lastRenderedPageBreak/>
        <w:t>Figure 3.</w:t>
      </w:r>
      <w:r w:rsidR="009E0014" w:rsidRPr="003D027E">
        <w:rPr>
          <w:rFonts w:asciiTheme="minorHAnsi" w:hAnsiTheme="minorHAnsi" w:cs="Arial"/>
          <w:szCs w:val="22"/>
        </w:rPr>
        <w:t xml:space="preserve"> Temporal protein profiles after heat shock stress in WT and </w:t>
      </w:r>
      <w:r w:rsidR="009E0014" w:rsidRPr="003D027E">
        <w:rPr>
          <w:rFonts w:asciiTheme="minorHAnsi" w:hAnsiTheme="minorHAnsi" w:cs="Arial"/>
          <w:i/>
          <w:szCs w:val="22"/>
        </w:rPr>
        <w:t>ssb1</w:t>
      </w:r>
      <w:r w:rsidR="009E0014" w:rsidRPr="003D027E">
        <w:rPr>
          <w:rFonts w:asciiTheme="minorHAnsi" w:hAnsiTheme="minorHAnsi" w:cs="Arial"/>
          <w:szCs w:val="22"/>
        </w:rPr>
        <w:t>Δ cells</w:t>
      </w:r>
      <w:r w:rsidR="004864BC" w:rsidRPr="003D027E">
        <w:rPr>
          <w:rFonts w:asciiTheme="minorHAnsi" w:hAnsiTheme="minorHAnsi" w:cs="Arial"/>
          <w:szCs w:val="22"/>
        </w:rPr>
        <w:t>.</w:t>
      </w:r>
      <w:r w:rsidR="003D027E" w:rsidRPr="003D027E">
        <w:rPr>
          <w:rFonts w:asciiTheme="minorHAnsi" w:hAnsiTheme="minorHAnsi" w:cs="Arial"/>
          <w:szCs w:val="22"/>
        </w:rPr>
        <w:t xml:space="preserve"> </w:t>
      </w:r>
      <w:r w:rsidR="00E70559" w:rsidRPr="003D027E">
        <w:rPr>
          <w:rFonts w:ascii="Calibri Light" w:hAnsi="Calibri Light" w:cs="Arial"/>
          <w:b w:val="0"/>
          <w:szCs w:val="22"/>
        </w:rPr>
        <w:t xml:space="preserve">A) </w:t>
      </w:r>
      <w:r w:rsidR="00EB218C">
        <w:rPr>
          <w:rFonts w:ascii="Calibri Light" w:hAnsi="Calibri Light" w:cs="Arial"/>
          <w:b w:val="0"/>
          <w:szCs w:val="22"/>
        </w:rPr>
        <w:t>Example protein p</w:t>
      </w:r>
      <w:r w:rsidR="009E0014" w:rsidRPr="003D027E">
        <w:rPr>
          <w:rFonts w:ascii="Calibri Light" w:hAnsi="Calibri Light" w:cs="Arial"/>
          <w:b w:val="0"/>
          <w:szCs w:val="22"/>
        </w:rPr>
        <w:t xml:space="preserve">rofiles for </w:t>
      </w:r>
      <w:r w:rsidR="00333B4E" w:rsidRPr="003D027E">
        <w:rPr>
          <w:rFonts w:ascii="Calibri Light" w:hAnsi="Calibri Light" w:cs="Arial"/>
          <w:b w:val="0"/>
          <w:szCs w:val="22"/>
        </w:rPr>
        <w:t xml:space="preserve">well-established heat stress </w:t>
      </w:r>
      <w:r w:rsidR="00EB218C">
        <w:rPr>
          <w:rFonts w:ascii="Calibri Light" w:hAnsi="Calibri Light" w:cs="Arial"/>
          <w:b w:val="0"/>
          <w:szCs w:val="22"/>
        </w:rPr>
        <w:t>re</w:t>
      </w:r>
      <w:r w:rsidR="000D62B2">
        <w:rPr>
          <w:rFonts w:ascii="Calibri Light" w:hAnsi="Calibri Light" w:cs="Arial"/>
          <w:b w:val="0"/>
          <w:szCs w:val="22"/>
        </w:rPr>
        <w:t>s</w:t>
      </w:r>
      <w:r w:rsidR="00EB218C">
        <w:rPr>
          <w:rFonts w:ascii="Calibri Light" w:hAnsi="Calibri Light" w:cs="Arial"/>
          <w:b w:val="0"/>
          <w:szCs w:val="22"/>
        </w:rPr>
        <w:t xml:space="preserve">ponders with </w:t>
      </w:r>
      <w:r w:rsidR="00333B4E" w:rsidRPr="003D027E">
        <w:rPr>
          <w:rFonts w:ascii="Calibri Light" w:hAnsi="Calibri Light" w:cs="Arial"/>
          <w:b w:val="0"/>
          <w:szCs w:val="22"/>
        </w:rPr>
        <w:t>most significant up</w:t>
      </w:r>
      <w:r w:rsidR="003D027E" w:rsidRPr="003D027E">
        <w:rPr>
          <w:rFonts w:ascii="Calibri Light" w:hAnsi="Calibri Light" w:cs="Arial"/>
          <w:b w:val="0"/>
          <w:szCs w:val="22"/>
        </w:rPr>
        <w:t>-</w:t>
      </w:r>
      <w:r w:rsidR="00333B4E" w:rsidRPr="003D027E">
        <w:rPr>
          <w:rFonts w:ascii="Calibri Light" w:hAnsi="Calibri Light" w:cs="Arial"/>
          <w:b w:val="0"/>
          <w:szCs w:val="22"/>
        </w:rPr>
        <w:t>regulat</w:t>
      </w:r>
      <w:r w:rsidR="00EB218C">
        <w:rPr>
          <w:rFonts w:ascii="Calibri Light" w:hAnsi="Calibri Light" w:cs="Arial"/>
          <w:b w:val="0"/>
          <w:szCs w:val="22"/>
        </w:rPr>
        <w:t xml:space="preserve">ion </w:t>
      </w:r>
      <w:r w:rsidR="00333B4E" w:rsidRPr="003D027E">
        <w:rPr>
          <w:rFonts w:ascii="Calibri Light" w:hAnsi="Calibri Light" w:cs="Arial"/>
          <w:b w:val="0"/>
          <w:szCs w:val="22"/>
        </w:rPr>
        <w:t xml:space="preserve">(Hsp26, Hsp12, </w:t>
      </w:r>
      <w:proofErr w:type="gramStart"/>
      <w:r w:rsidR="00333B4E" w:rsidRPr="003D027E">
        <w:rPr>
          <w:rFonts w:ascii="Calibri Light" w:hAnsi="Calibri Light" w:cs="Arial"/>
          <w:b w:val="0"/>
          <w:szCs w:val="22"/>
        </w:rPr>
        <w:t>Hsp82</w:t>
      </w:r>
      <w:proofErr w:type="gramEnd"/>
      <w:r w:rsidR="00333B4E" w:rsidRPr="003D027E">
        <w:rPr>
          <w:rFonts w:ascii="Calibri Light" w:hAnsi="Calibri Light" w:cs="Arial"/>
          <w:b w:val="0"/>
          <w:szCs w:val="22"/>
        </w:rPr>
        <w:t>)</w:t>
      </w:r>
      <w:r w:rsidR="00EB218C">
        <w:rPr>
          <w:rFonts w:ascii="Calibri Light" w:hAnsi="Calibri Light" w:cs="Arial"/>
          <w:b w:val="0"/>
          <w:szCs w:val="22"/>
        </w:rPr>
        <w:t>,</w:t>
      </w:r>
      <w:r w:rsidR="009E0014" w:rsidRPr="003D027E">
        <w:rPr>
          <w:rFonts w:ascii="Calibri Light" w:hAnsi="Calibri Light" w:cs="Arial"/>
          <w:b w:val="0"/>
          <w:szCs w:val="22"/>
        </w:rPr>
        <w:t xml:space="preserve"> as well as </w:t>
      </w:r>
      <w:r w:rsidR="00333B4E" w:rsidRPr="003D027E">
        <w:rPr>
          <w:rFonts w:ascii="Calibri Light" w:hAnsi="Calibri Light" w:cs="Arial"/>
          <w:b w:val="0"/>
          <w:szCs w:val="22"/>
        </w:rPr>
        <w:t>YBR085C-A</w:t>
      </w:r>
      <w:r w:rsidR="009E0014" w:rsidRPr="003D027E">
        <w:rPr>
          <w:rFonts w:ascii="Calibri Light" w:hAnsi="Calibri Light" w:cs="Arial"/>
          <w:b w:val="0"/>
          <w:szCs w:val="22"/>
        </w:rPr>
        <w:t>,</w:t>
      </w:r>
      <w:r w:rsidR="00333B4E" w:rsidRPr="003D027E">
        <w:rPr>
          <w:rFonts w:ascii="Calibri Light" w:hAnsi="Calibri Light" w:cs="Arial"/>
          <w:b w:val="0"/>
          <w:szCs w:val="22"/>
        </w:rPr>
        <w:t xml:space="preserve"> the highest induced uncharacterized protein</w:t>
      </w:r>
      <w:r w:rsidR="009E0014" w:rsidRPr="003D027E">
        <w:rPr>
          <w:rFonts w:ascii="Calibri Light" w:hAnsi="Calibri Light" w:cs="Arial"/>
          <w:b w:val="0"/>
          <w:szCs w:val="22"/>
        </w:rPr>
        <w:t>.</w:t>
      </w:r>
      <w:r w:rsidR="00333B4E" w:rsidRPr="003D027E">
        <w:rPr>
          <w:rFonts w:ascii="Calibri Light" w:hAnsi="Calibri Light" w:cs="Arial"/>
          <w:b w:val="0"/>
          <w:szCs w:val="22"/>
        </w:rPr>
        <w:t xml:space="preserve"> </w:t>
      </w:r>
      <w:r w:rsidR="00E70559" w:rsidRPr="003D027E">
        <w:rPr>
          <w:rFonts w:ascii="Calibri Light" w:hAnsi="Calibri Light" w:cs="Arial"/>
          <w:b w:val="0"/>
          <w:szCs w:val="22"/>
        </w:rPr>
        <w:t xml:space="preserve">Gas3 and </w:t>
      </w:r>
      <w:r w:rsidR="00333B4E" w:rsidRPr="003D027E">
        <w:rPr>
          <w:rFonts w:ascii="Calibri Light" w:hAnsi="Calibri Light" w:cs="Arial"/>
          <w:b w:val="0"/>
          <w:szCs w:val="22"/>
        </w:rPr>
        <w:t>Pno1p</w:t>
      </w:r>
      <w:r w:rsidR="00E70559" w:rsidRPr="003D027E">
        <w:rPr>
          <w:rFonts w:ascii="Calibri Light" w:hAnsi="Calibri Light" w:cs="Arial"/>
          <w:b w:val="0"/>
          <w:szCs w:val="22"/>
        </w:rPr>
        <w:t xml:space="preserve"> </w:t>
      </w:r>
      <w:r w:rsidR="00333B4E" w:rsidRPr="003D027E">
        <w:rPr>
          <w:rFonts w:ascii="Calibri Light" w:hAnsi="Calibri Light" w:cs="Arial"/>
          <w:b w:val="0"/>
          <w:szCs w:val="22"/>
        </w:rPr>
        <w:t xml:space="preserve">are examples </w:t>
      </w:r>
      <w:proofErr w:type="gramStart"/>
      <w:r w:rsidR="00333B4E" w:rsidRPr="003D027E">
        <w:rPr>
          <w:rFonts w:ascii="Calibri Light" w:hAnsi="Calibri Light" w:cs="Arial"/>
          <w:b w:val="0"/>
          <w:szCs w:val="22"/>
        </w:rPr>
        <w:t>of  the</w:t>
      </w:r>
      <w:proofErr w:type="gramEnd"/>
      <w:r w:rsidR="00333B4E" w:rsidRPr="003D027E">
        <w:rPr>
          <w:rFonts w:ascii="Calibri Light" w:hAnsi="Calibri Light" w:cs="Arial"/>
          <w:b w:val="0"/>
          <w:szCs w:val="22"/>
        </w:rPr>
        <w:t xml:space="preserve"> most significantly repressed proteins. Red circles signify statistically significant expression change at any given time point, and the size of the circle represents significance </w:t>
      </w:r>
      <w:r w:rsidR="00EB218C">
        <w:rPr>
          <w:rFonts w:ascii="Calibri Light" w:hAnsi="Calibri Light" w:cs="Arial"/>
          <w:b w:val="0"/>
          <w:szCs w:val="22"/>
        </w:rPr>
        <w:t>(</w:t>
      </w:r>
      <w:r w:rsidR="00333B4E" w:rsidRPr="003D027E">
        <w:rPr>
          <w:rFonts w:ascii="Calibri Light" w:hAnsi="Calibri Light" w:cs="Arial"/>
          <w:b w:val="0"/>
          <w:szCs w:val="22"/>
        </w:rPr>
        <w:t xml:space="preserve">bigger </w:t>
      </w:r>
      <w:r w:rsidR="00EB218C">
        <w:rPr>
          <w:rFonts w:ascii="Calibri Light" w:hAnsi="Calibri Light" w:cs="Arial"/>
          <w:b w:val="0"/>
          <w:szCs w:val="22"/>
        </w:rPr>
        <w:t xml:space="preserve">is </w:t>
      </w:r>
      <w:r w:rsidR="00333B4E" w:rsidRPr="003D027E">
        <w:rPr>
          <w:rFonts w:ascii="Calibri Light" w:hAnsi="Calibri Light" w:cs="Arial"/>
          <w:b w:val="0"/>
          <w:szCs w:val="22"/>
        </w:rPr>
        <w:t xml:space="preserve">more significant). </w:t>
      </w:r>
      <w:r w:rsidR="00B00488" w:rsidRPr="003D027E">
        <w:rPr>
          <w:rFonts w:ascii="Calibri Light" w:hAnsi="Calibri Light" w:cs="Arial"/>
          <w:b w:val="0"/>
          <w:szCs w:val="22"/>
        </w:rPr>
        <w:t>B)</w:t>
      </w:r>
      <w:r w:rsidR="00B46F7A" w:rsidRPr="003D027E">
        <w:rPr>
          <w:rFonts w:ascii="Calibri Light" w:hAnsi="Calibri Light" w:cs="Arial"/>
          <w:b w:val="0"/>
          <w:szCs w:val="22"/>
        </w:rPr>
        <w:t xml:space="preserve"> </w:t>
      </w:r>
      <w:r w:rsidR="00B00488" w:rsidRPr="003D027E">
        <w:rPr>
          <w:rFonts w:ascii="Calibri Light" w:hAnsi="Calibri Light" w:cs="Arial"/>
          <w:b w:val="0"/>
          <w:szCs w:val="22"/>
        </w:rPr>
        <w:t>Unsupervised clustering of temporal protein profiles. Two dominant clusters were obtained using fuzzy c-means algorithm</w:t>
      </w:r>
      <w:r w:rsidR="00B46F7A" w:rsidRPr="003D027E">
        <w:rPr>
          <w:rFonts w:ascii="Calibri Light" w:hAnsi="Calibri Light" w:cs="Arial"/>
          <w:b w:val="0"/>
          <w:szCs w:val="22"/>
        </w:rPr>
        <w:t xml:space="preserve"> for both WT and ssb1Δ cells, displaying </w:t>
      </w:r>
      <w:r w:rsidR="00B00488" w:rsidRPr="003D027E">
        <w:rPr>
          <w:rFonts w:ascii="Calibri Light" w:hAnsi="Calibri Light" w:cs="Arial"/>
          <w:b w:val="0"/>
          <w:szCs w:val="22"/>
        </w:rPr>
        <w:t>proteins with membership greater than 0.7</w:t>
      </w:r>
      <w:r w:rsidR="00D77CE4" w:rsidRPr="003D027E">
        <w:rPr>
          <w:rFonts w:ascii="Calibri Light" w:hAnsi="Calibri Light" w:cs="Arial"/>
          <w:b w:val="0"/>
          <w:szCs w:val="22"/>
        </w:rPr>
        <w:t xml:space="preserve"> (210 and 48 proteins in </w:t>
      </w:r>
      <w:r w:rsidR="00B00488" w:rsidRPr="003D027E">
        <w:rPr>
          <w:rFonts w:ascii="Calibri Light" w:hAnsi="Calibri Light" w:cs="Arial"/>
          <w:b w:val="0"/>
          <w:szCs w:val="22"/>
        </w:rPr>
        <w:t>cluster</w:t>
      </w:r>
      <w:r w:rsidR="00D77CE4" w:rsidRPr="003D027E">
        <w:rPr>
          <w:rFonts w:ascii="Calibri Light" w:hAnsi="Calibri Light" w:cs="Arial"/>
          <w:b w:val="0"/>
          <w:szCs w:val="22"/>
        </w:rPr>
        <w:t>s 1 and</w:t>
      </w:r>
      <w:r w:rsidR="00B00488" w:rsidRPr="003D027E">
        <w:rPr>
          <w:rFonts w:ascii="Calibri Light" w:hAnsi="Calibri Light" w:cs="Arial"/>
          <w:b w:val="0"/>
          <w:szCs w:val="22"/>
        </w:rPr>
        <w:t xml:space="preserve"> 2 </w:t>
      </w:r>
      <w:r w:rsidR="00D77CE4" w:rsidRPr="003D027E">
        <w:rPr>
          <w:rFonts w:ascii="Calibri Light" w:hAnsi="Calibri Light" w:cs="Arial"/>
          <w:b w:val="0"/>
          <w:szCs w:val="22"/>
        </w:rPr>
        <w:t xml:space="preserve">in WT, and </w:t>
      </w:r>
      <w:r w:rsidR="00B00488" w:rsidRPr="003D027E">
        <w:rPr>
          <w:rFonts w:ascii="Calibri Light" w:hAnsi="Calibri Light" w:cs="Arial"/>
          <w:b w:val="0"/>
          <w:szCs w:val="22"/>
        </w:rPr>
        <w:t xml:space="preserve">140 and 168 </w:t>
      </w:r>
      <w:r w:rsidR="00D77CE4" w:rsidRPr="003D027E">
        <w:rPr>
          <w:rFonts w:ascii="Calibri Light" w:hAnsi="Calibri Light" w:cs="Arial"/>
          <w:b w:val="0"/>
          <w:szCs w:val="22"/>
        </w:rPr>
        <w:t>in the ssb1Δ mutant strain). Notably, more proteins display the cluster 2 “decreasing” abundance profile in the mutant strain.</w:t>
      </w:r>
    </w:p>
    <w:p w14:paraId="103C39F1" w14:textId="6F704CF1" w:rsidR="00DF3BD7" w:rsidRDefault="00DF3BD7" w:rsidP="00DF3BD7">
      <w:pPr>
        <w:pStyle w:val="Style3"/>
        <w:spacing w:after="120"/>
        <w:jc w:val="center"/>
        <w:rPr>
          <w:rFonts w:ascii="Calibri" w:hAnsi="Calibri" w:cs="Arial"/>
        </w:rPr>
      </w:pPr>
      <w:r>
        <w:rPr>
          <w:rFonts w:ascii="Calibri Light" w:hAnsi="Calibri Light" w:cs="Arial"/>
          <w:b/>
          <w:noProof/>
          <w:lang w:val="en-US"/>
        </w:rPr>
        <w:drawing>
          <wp:inline distT="0" distB="0" distL="0" distR="0" wp14:anchorId="73093456" wp14:editId="063319C0">
            <wp:extent cx="5088514" cy="720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resub-fixed.pdf"/>
                    <pic:cNvPicPr/>
                  </pic:nvPicPr>
                  <pic:blipFill>
                    <a:blip r:embed="rId13">
                      <a:extLst>
                        <a:ext uri="{28A0092B-C50C-407E-A947-70E740481C1C}">
                          <a14:useLocalDpi xmlns:a14="http://schemas.microsoft.com/office/drawing/2010/main" val="0"/>
                        </a:ext>
                      </a:extLst>
                    </a:blip>
                    <a:stretch>
                      <a:fillRect/>
                    </a:stretch>
                  </pic:blipFill>
                  <pic:spPr>
                    <a:xfrm>
                      <a:off x="0" y="0"/>
                      <a:ext cx="5089890" cy="7202848"/>
                    </a:xfrm>
                    <a:prstGeom prst="rect">
                      <a:avLst/>
                    </a:prstGeom>
                  </pic:spPr>
                </pic:pic>
              </a:graphicData>
            </a:graphic>
          </wp:inline>
        </w:drawing>
      </w:r>
      <w:bookmarkStart w:id="114" w:name="OLE_LINK37"/>
      <w:bookmarkStart w:id="115" w:name="OLE_LINK38"/>
      <w:bookmarkStart w:id="116" w:name="_Toc430881151"/>
      <w:r>
        <w:rPr>
          <w:rFonts w:ascii="Calibri" w:hAnsi="Calibri" w:cs="Arial"/>
        </w:rPr>
        <w:br w:type="page"/>
      </w:r>
    </w:p>
    <w:p w14:paraId="19EFEA63" w14:textId="023D99A6" w:rsidR="003D027E" w:rsidRPr="003D027E" w:rsidRDefault="00A86313" w:rsidP="00EB218C">
      <w:pPr>
        <w:spacing w:line="276" w:lineRule="auto"/>
        <w:rPr>
          <w:rFonts w:ascii="Calibri Light" w:hAnsi="Calibri Light" w:cs="Arial"/>
          <w:b/>
        </w:rPr>
      </w:pPr>
      <w:r w:rsidRPr="003D027E">
        <w:rPr>
          <w:rFonts w:ascii="Calibri" w:hAnsi="Calibri" w:cs="Arial"/>
        </w:rPr>
        <w:lastRenderedPageBreak/>
        <w:t xml:space="preserve">Figure </w:t>
      </w:r>
      <w:r w:rsidR="00D77CE4" w:rsidRPr="003D027E">
        <w:rPr>
          <w:rFonts w:ascii="Calibri" w:hAnsi="Calibri" w:cs="Arial"/>
        </w:rPr>
        <w:t>4</w:t>
      </w:r>
      <w:bookmarkEnd w:id="114"/>
      <w:bookmarkEnd w:id="115"/>
      <w:r w:rsidR="00667439" w:rsidRPr="003D027E">
        <w:rPr>
          <w:rFonts w:ascii="Calibri" w:hAnsi="Calibri" w:cs="Arial"/>
        </w:rPr>
        <w:t xml:space="preserve">. </w:t>
      </w:r>
      <w:proofErr w:type="spellStart"/>
      <w:r w:rsidR="00667439" w:rsidRPr="003D027E">
        <w:rPr>
          <w:rFonts w:ascii="Calibri" w:hAnsi="Calibri" w:cs="Arial"/>
        </w:rPr>
        <w:t>Heatshock</w:t>
      </w:r>
      <w:proofErr w:type="spellEnd"/>
      <w:r w:rsidR="00667439" w:rsidRPr="003D027E">
        <w:rPr>
          <w:rFonts w:ascii="Calibri" w:hAnsi="Calibri" w:cs="Arial"/>
        </w:rPr>
        <w:t xml:space="preserve"> induced proteome changes in the </w:t>
      </w:r>
      <w:proofErr w:type="spellStart"/>
      <w:r w:rsidR="00667439" w:rsidRPr="003D027E">
        <w:rPr>
          <w:rFonts w:ascii="Calibri" w:hAnsi="Calibri" w:cs="Arial"/>
        </w:rPr>
        <w:t>trehalose</w:t>
      </w:r>
      <w:proofErr w:type="spellEnd"/>
      <w:r w:rsidR="00667439" w:rsidRPr="003D027E">
        <w:rPr>
          <w:rFonts w:ascii="Calibri" w:hAnsi="Calibri" w:cs="Arial"/>
        </w:rPr>
        <w:t xml:space="preserve"> biosynthetic pathway.</w:t>
      </w:r>
      <w:r w:rsidR="00667439" w:rsidRPr="003D027E">
        <w:rPr>
          <w:rFonts w:ascii="Arial" w:hAnsi="Arial" w:cs="Arial"/>
        </w:rPr>
        <w:t xml:space="preserve"> </w:t>
      </w:r>
      <w:r w:rsidR="00667439" w:rsidRPr="003D027E">
        <w:rPr>
          <w:rFonts w:ascii="Calibri Light" w:hAnsi="Calibri Light" w:cs="Arial"/>
        </w:rPr>
        <w:t xml:space="preserve">A bubble-plot </w:t>
      </w:r>
      <w:r w:rsidR="00DB4C62" w:rsidRPr="003D027E">
        <w:rPr>
          <w:rFonts w:ascii="Calibri Light" w:hAnsi="Calibri Light" w:cs="Arial"/>
        </w:rPr>
        <w:t xml:space="preserve">overlaid on the </w:t>
      </w:r>
      <w:proofErr w:type="spellStart"/>
      <w:r w:rsidR="00DB4C62" w:rsidRPr="003D027E">
        <w:rPr>
          <w:rFonts w:ascii="Calibri Light" w:hAnsi="Calibri Light" w:cs="Arial"/>
        </w:rPr>
        <w:t>trehalose</w:t>
      </w:r>
      <w:proofErr w:type="spellEnd"/>
      <w:r w:rsidR="00DB4C62" w:rsidRPr="003D027E">
        <w:rPr>
          <w:rFonts w:ascii="Calibri Light" w:hAnsi="Calibri Light" w:cs="Arial"/>
        </w:rPr>
        <w:t xml:space="preserve"> pathway displaying</w:t>
      </w:r>
      <w:r w:rsidR="00667439" w:rsidRPr="003D027E">
        <w:rPr>
          <w:rFonts w:ascii="Calibri Light" w:hAnsi="Calibri Light" w:cs="Arial"/>
        </w:rPr>
        <w:t xml:space="preserve"> relative protein abundance changes under heat stress</w:t>
      </w:r>
      <w:r w:rsidR="00DB4C62" w:rsidRPr="003D027E">
        <w:rPr>
          <w:rFonts w:ascii="Calibri Light" w:hAnsi="Calibri Light" w:cs="Arial"/>
        </w:rPr>
        <w:t xml:space="preserve"> of </w:t>
      </w:r>
      <w:r w:rsidR="00667439" w:rsidRPr="003D027E">
        <w:rPr>
          <w:rFonts w:ascii="Calibri Light" w:hAnsi="Calibri Light" w:cs="Arial"/>
        </w:rPr>
        <w:t>key enzyme</w:t>
      </w:r>
      <w:r w:rsidR="00DB4C62" w:rsidRPr="003D027E">
        <w:rPr>
          <w:rFonts w:ascii="Calibri Light" w:hAnsi="Calibri Light" w:cs="Arial"/>
        </w:rPr>
        <w:t>s</w:t>
      </w:r>
      <w:r w:rsidR="00667439" w:rsidRPr="003D027E">
        <w:rPr>
          <w:rFonts w:ascii="Calibri Light" w:hAnsi="Calibri Light" w:cs="Arial"/>
        </w:rPr>
        <w:t xml:space="preserve">. </w:t>
      </w:r>
      <w:r w:rsidR="00DB4C62" w:rsidRPr="003D027E">
        <w:rPr>
          <w:rFonts w:ascii="Calibri Light" w:hAnsi="Calibri Light" w:cs="Arial"/>
        </w:rPr>
        <w:t xml:space="preserve">Red indicates abundance increases, green a decrease, with circle size corresponding to statistical significance of the changes. The increases are typically over 2-fold over unstressed cells after 240 minutes in WT cells, but this is attenuated in the </w:t>
      </w:r>
      <w:bookmarkStart w:id="117" w:name="OLE_LINK76"/>
      <w:bookmarkStart w:id="118" w:name="OLE_LINK77"/>
      <w:r w:rsidR="00DB4C62" w:rsidRPr="003D027E">
        <w:rPr>
          <w:rFonts w:ascii="Calibri Light" w:hAnsi="Calibri Light" w:cs="Arial"/>
        </w:rPr>
        <w:t xml:space="preserve">ssb1Δ </w:t>
      </w:r>
      <w:bookmarkEnd w:id="117"/>
      <w:bookmarkEnd w:id="118"/>
      <w:r w:rsidR="00DB4C62" w:rsidRPr="003D027E">
        <w:rPr>
          <w:rFonts w:ascii="Calibri Light" w:hAnsi="Calibri Light" w:cs="Arial"/>
        </w:rPr>
        <w:t>mutant.</w:t>
      </w:r>
      <w:r w:rsidR="00667439" w:rsidRPr="003D027E">
        <w:rPr>
          <w:rFonts w:ascii="Calibri Light" w:hAnsi="Calibri Light" w:cs="Arial"/>
        </w:rPr>
        <w:t xml:space="preserve"> </w:t>
      </w:r>
    </w:p>
    <w:bookmarkEnd w:id="116"/>
    <w:p w14:paraId="48726426" w14:textId="7F571D1A" w:rsidR="00333B4E" w:rsidRDefault="00333B4E" w:rsidP="00FD2A4D">
      <w:pPr>
        <w:pStyle w:val="Style2"/>
        <w:spacing w:after="120"/>
        <w:rPr>
          <w:rFonts w:ascii="Calibri Light" w:hAnsi="Calibri Light" w:cs="Arial"/>
          <w:b w:val="0"/>
        </w:rPr>
      </w:pPr>
    </w:p>
    <w:p w14:paraId="4D3285DD" w14:textId="0F78824F" w:rsidR="00DD72B3" w:rsidRDefault="00497E46" w:rsidP="00FD2A4D">
      <w:pPr>
        <w:pStyle w:val="Style2"/>
        <w:spacing w:after="120"/>
        <w:rPr>
          <w:rFonts w:ascii="Calibri Light" w:hAnsi="Calibri Light" w:cs="Arial"/>
          <w:b w:val="0"/>
        </w:rPr>
      </w:pPr>
      <w:r>
        <w:rPr>
          <w:rFonts w:ascii="Calibri Light" w:hAnsi="Calibri Light" w:cs="Arial"/>
          <w:b w:val="0"/>
          <w:noProof/>
          <w:lang w:val="en-US"/>
        </w:rPr>
        <w:drawing>
          <wp:inline distT="0" distB="0" distL="0" distR="0" wp14:anchorId="0A0676E0" wp14:editId="4188DF7F">
            <wp:extent cx="6120130" cy="4130040"/>
            <wp:effectExtent l="0" t="0" r="127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grab.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4130040"/>
                    </a:xfrm>
                    <a:prstGeom prst="rect">
                      <a:avLst/>
                    </a:prstGeom>
                  </pic:spPr>
                </pic:pic>
              </a:graphicData>
            </a:graphic>
          </wp:inline>
        </w:drawing>
      </w:r>
    </w:p>
    <w:p w14:paraId="26463EDC" w14:textId="77777777" w:rsidR="00DD72B3" w:rsidRPr="003D027E" w:rsidRDefault="00DD72B3" w:rsidP="00FD2A4D">
      <w:pPr>
        <w:pStyle w:val="Style2"/>
        <w:spacing w:after="120"/>
        <w:rPr>
          <w:rFonts w:ascii="Calibri Light" w:hAnsi="Calibri Light" w:cs="Arial"/>
          <w:b w:val="0"/>
        </w:rPr>
      </w:pPr>
    </w:p>
    <w:p w14:paraId="4AC19DBF" w14:textId="6B099C49" w:rsidR="00E16E65" w:rsidRDefault="00E16E65" w:rsidP="00015A2B">
      <w:pPr>
        <w:pStyle w:val="Style2"/>
        <w:spacing w:after="120"/>
        <w:rPr>
          <w:rFonts w:ascii="Arial" w:hAnsi="Arial" w:cs="Arial"/>
        </w:rPr>
      </w:pPr>
    </w:p>
    <w:p w14:paraId="406FF779" w14:textId="77777777" w:rsidR="00491119" w:rsidRDefault="00491119">
      <w:pPr>
        <w:spacing w:line="276" w:lineRule="auto"/>
        <w:rPr>
          <w:rFonts w:ascii="Arial" w:hAnsi="Arial" w:cs="Arial"/>
          <w:b/>
          <w:bCs/>
          <w:sz w:val="22"/>
        </w:rPr>
      </w:pPr>
      <w:bookmarkStart w:id="119" w:name="_Toc430881150"/>
      <w:r>
        <w:rPr>
          <w:rFonts w:ascii="Arial" w:hAnsi="Arial" w:cs="Arial"/>
        </w:rPr>
        <w:br w:type="page"/>
      </w:r>
    </w:p>
    <w:p w14:paraId="5FCE6FF0" w14:textId="527745DA" w:rsidR="00060724" w:rsidRDefault="006D4BCE" w:rsidP="00A41A58">
      <w:pPr>
        <w:pStyle w:val="Style2"/>
        <w:spacing w:after="120"/>
        <w:rPr>
          <w:rFonts w:ascii="Calibri Light" w:hAnsi="Calibri Light" w:cs="Arial"/>
          <w:b w:val="0"/>
          <w:noProof/>
          <w:lang w:eastAsia="en-GB"/>
        </w:rPr>
      </w:pPr>
      <w:r w:rsidRPr="003D027E">
        <w:rPr>
          <w:rFonts w:asciiTheme="minorHAnsi" w:hAnsiTheme="minorHAnsi" w:cs="Arial"/>
          <w:szCs w:val="22"/>
        </w:rPr>
        <w:lastRenderedPageBreak/>
        <w:t>Figure 5</w:t>
      </w:r>
      <w:r w:rsidR="003D027E">
        <w:rPr>
          <w:rFonts w:asciiTheme="minorHAnsi" w:hAnsiTheme="minorHAnsi" w:cs="Arial"/>
          <w:szCs w:val="22"/>
        </w:rPr>
        <w:t>.</w:t>
      </w:r>
      <w:r w:rsidRPr="003D027E">
        <w:rPr>
          <w:rFonts w:asciiTheme="minorHAnsi" w:hAnsiTheme="minorHAnsi" w:cs="Arial"/>
          <w:szCs w:val="22"/>
        </w:rPr>
        <w:t xml:space="preserve"> Integration of proteome and transcriptome changes in the heat stress response of the wild type strain.</w:t>
      </w:r>
      <w:bookmarkEnd w:id="119"/>
      <w:r w:rsidRPr="003D027E">
        <w:rPr>
          <w:rFonts w:asciiTheme="minorHAnsi" w:hAnsiTheme="minorHAnsi" w:cs="Arial"/>
          <w:szCs w:val="22"/>
        </w:rPr>
        <w:t xml:space="preserve"> </w:t>
      </w:r>
      <w:r w:rsidR="002276F6" w:rsidRPr="003D027E">
        <w:rPr>
          <w:rFonts w:ascii="Calibri Light" w:hAnsi="Calibri Light" w:cs="Arial"/>
          <w:b w:val="0"/>
          <w:noProof/>
          <w:lang w:eastAsia="en-GB"/>
        </w:rPr>
        <w:t>Correlations between yeast transcriptome data taken from Strassburg et al.</w:t>
      </w:r>
      <w:r w:rsidR="003D027E">
        <w:rPr>
          <w:rFonts w:ascii="Calibri Light" w:hAnsi="Calibri Light" w:cs="Arial"/>
          <w:b w:val="0"/>
          <w:noProof/>
          <w:lang w:eastAsia="en-GB"/>
        </w:rPr>
        <w:fldChar w:fldCharType="begin">
          <w:fldData xml:space="preserve">PEVuZE5vdGU+PENpdGU+PEF1dGhvcj5TdHJhc3NidXJnPC9BdXRob3I+PFllYXI+MjAxMDwvWWVh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</w:fldData>
        </w:fldChar>
      </w:r>
      <w:r w:rsidR="003D027E">
        <w:rPr>
          <w:rFonts w:ascii="Calibri Light" w:hAnsi="Calibri Light" w:cs="Arial"/>
          <w:b w:val="0"/>
          <w:noProof/>
          <w:lang w:eastAsia="en-GB"/>
        </w:rPr>
        <w:instrText xml:space="preserve"> ADDIN EN.CITE </w:instrText>
      </w:r>
      <w:r w:rsidR="003D027E">
        <w:rPr>
          <w:rFonts w:ascii="Calibri Light" w:hAnsi="Calibri Light" w:cs="Arial"/>
          <w:b w:val="0"/>
          <w:noProof/>
          <w:lang w:eastAsia="en-GB"/>
        </w:rPr>
        <w:fldChar w:fldCharType="begin">
          <w:fldData xml:space="preserve">PEVuZE5vdGU+PENpdGU+PEF1dGhvcj5TdHJhc3NidXJnPC9BdXRob3I+PFllYXI+MjAxMDwvWWVh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</w:fldData>
        </w:fldChar>
      </w:r>
      <w:r w:rsidR="003D027E">
        <w:rPr>
          <w:rFonts w:ascii="Calibri Light" w:hAnsi="Calibri Light" w:cs="Arial"/>
          <w:b w:val="0"/>
          <w:noProof/>
          <w:lang w:eastAsia="en-GB"/>
        </w:rPr>
        <w:instrText xml:space="preserve"> ADDIN EN.CITE.DATA </w:instrText>
      </w:r>
      <w:r w:rsidR="003D027E">
        <w:rPr>
          <w:rFonts w:ascii="Calibri Light" w:hAnsi="Calibri Light" w:cs="Arial"/>
          <w:b w:val="0"/>
          <w:noProof/>
          <w:lang w:eastAsia="en-GB"/>
        </w:rPr>
      </w:r>
      <w:r w:rsidR="003D027E">
        <w:rPr>
          <w:rFonts w:ascii="Calibri Light" w:hAnsi="Calibri Light" w:cs="Arial"/>
          <w:b w:val="0"/>
          <w:noProof/>
          <w:lang w:eastAsia="en-GB"/>
        </w:rPr>
        <w:fldChar w:fldCharType="end"/>
      </w:r>
      <w:r w:rsidR="003D027E">
        <w:rPr>
          <w:rFonts w:ascii="Calibri Light" w:hAnsi="Calibri Light" w:cs="Arial"/>
          <w:b w:val="0"/>
          <w:noProof/>
          <w:lang w:eastAsia="en-GB"/>
        </w:rPr>
      </w:r>
      <w:r w:rsidR="003D027E">
        <w:rPr>
          <w:rFonts w:ascii="Calibri Light" w:hAnsi="Calibri Light" w:cs="Arial"/>
          <w:b w:val="0"/>
          <w:noProof/>
          <w:lang w:eastAsia="en-GB"/>
        </w:rPr>
        <w:fldChar w:fldCharType="separate"/>
      </w:r>
      <w:r w:rsidR="003D027E" w:rsidRPr="003D027E">
        <w:rPr>
          <w:rFonts w:ascii="Calibri Light" w:hAnsi="Calibri Light" w:cs="Arial"/>
          <w:b w:val="0"/>
          <w:noProof/>
          <w:vertAlign w:val="superscript"/>
          <w:lang w:eastAsia="en-GB"/>
        </w:rPr>
        <w:t>25</w:t>
      </w:r>
      <w:r w:rsidR="003D027E">
        <w:rPr>
          <w:rFonts w:ascii="Calibri Light" w:hAnsi="Calibri Light" w:cs="Arial"/>
          <w:b w:val="0"/>
          <w:noProof/>
          <w:lang w:eastAsia="en-GB"/>
        </w:rPr>
        <w:fldChar w:fldCharType="end"/>
      </w:r>
      <w:r w:rsidR="002276F6" w:rsidRPr="003D027E">
        <w:rPr>
          <w:rFonts w:ascii="Calibri Light" w:hAnsi="Calibri Light" w:cs="Arial"/>
          <w:b w:val="0"/>
          <w:noProof/>
          <w:lang w:eastAsia="en-GB"/>
        </w:rPr>
        <w:t xml:space="preserve">, compared to our quantitative proteomic profiles, comparing relative expression changes at individual time points. The upper and right-hand quadrants compare intra-technique expression profiles showing high correlations between transcriptomes, and between proteomes, and lower correlations when transcriptomes and proteomes are compared. The highest correlations between transcriptome and proteome </w:t>
      </w:r>
      <w:r w:rsidR="00891E5D">
        <w:rPr>
          <w:rFonts w:ascii="Calibri Light" w:hAnsi="Calibri Light" w:cs="Arial"/>
          <w:b w:val="0"/>
          <w:noProof/>
          <w:lang w:eastAsia="en-GB"/>
        </w:rPr>
        <w:t>are</w:t>
      </w:r>
      <w:r w:rsidR="002276F6" w:rsidRPr="003D027E">
        <w:rPr>
          <w:rFonts w:ascii="Calibri Light" w:hAnsi="Calibri Light" w:cs="Arial"/>
          <w:b w:val="0"/>
          <w:noProof/>
          <w:lang w:eastAsia="en-GB"/>
        </w:rPr>
        <w:t xml:space="preserve"> indicated on the plot</w:t>
      </w:r>
      <w:r w:rsidR="00891E5D">
        <w:rPr>
          <w:rFonts w:ascii="Calibri Light" w:hAnsi="Calibri Light" w:cs="Arial"/>
          <w:b w:val="0"/>
          <w:noProof/>
          <w:lang w:eastAsia="en-GB"/>
        </w:rPr>
        <w:t xml:space="preserve">; a time lag is also evident </w:t>
      </w:r>
      <w:r w:rsidR="002276F6" w:rsidRPr="003D027E">
        <w:rPr>
          <w:rFonts w:ascii="Calibri Light" w:hAnsi="Calibri Light" w:cs="Arial"/>
          <w:b w:val="0"/>
          <w:noProof/>
          <w:lang w:eastAsia="en-GB"/>
        </w:rPr>
        <w:t xml:space="preserve">between </w:t>
      </w:r>
      <w:r w:rsidR="00891E5D">
        <w:rPr>
          <w:rFonts w:ascii="Calibri Light" w:hAnsi="Calibri Light" w:cs="Arial"/>
          <w:b w:val="0"/>
          <w:noProof/>
          <w:lang w:eastAsia="en-GB"/>
        </w:rPr>
        <w:t xml:space="preserve">eary and  late </w:t>
      </w:r>
      <w:r w:rsidR="002276F6" w:rsidRPr="003D027E">
        <w:rPr>
          <w:rFonts w:ascii="Calibri Light" w:hAnsi="Calibri Light" w:cs="Arial"/>
          <w:b w:val="0"/>
          <w:noProof/>
          <w:lang w:eastAsia="en-GB"/>
        </w:rPr>
        <w:t>time points</w:t>
      </w:r>
      <w:r w:rsidR="00891E5D">
        <w:rPr>
          <w:rFonts w:ascii="Calibri Light" w:hAnsi="Calibri Light" w:cs="Arial"/>
          <w:b w:val="0"/>
          <w:noProof/>
          <w:lang w:eastAsia="en-GB"/>
        </w:rPr>
        <w:t>.</w:t>
      </w:r>
      <w:r w:rsidR="002276F6" w:rsidRPr="003D027E">
        <w:rPr>
          <w:rFonts w:ascii="Calibri Light" w:hAnsi="Calibri Light" w:cs="Arial"/>
          <w:b w:val="0"/>
          <w:noProof/>
          <w:lang w:eastAsia="en-GB"/>
        </w:rPr>
        <w:t xml:space="preserve"> B) Histograms showing the number of</w:t>
      </w:r>
      <w:r w:rsidR="008D2E0E" w:rsidRPr="003D027E">
        <w:rPr>
          <w:rFonts w:ascii="Calibri Light" w:hAnsi="Calibri Light" w:cs="Arial"/>
          <w:b w:val="0"/>
          <w:noProof/>
          <w:lang w:eastAsia="en-GB"/>
        </w:rPr>
        <w:t xml:space="preserve"> differentially expressed</w:t>
      </w:r>
      <w:r w:rsidR="002276F6" w:rsidRPr="003D027E">
        <w:rPr>
          <w:rFonts w:ascii="Calibri Light" w:hAnsi="Calibri Light" w:cs="Arial"/>
          <w:b w:val="0"/>
          <w:noProof/>
          <w:lang w:eastAsia="en-GB"/>
        </w:rPr>
        <w:t xml:space="preserve"> transcripts and proteins </w:t>
      </w:r>
      <w:r w:rsidR="008D2E0E" w:rsidRPr="003D027E">
        <w:rPr>
          <w:rFonts w:ascii="Calibri Light" w:hAnsi="Calibri Light" w:cs="Arial"/>
          <w:b w:val="0"/>
          <w:noProof/>
          <w:lang w:eastAsia="en-GB"/>
        </w:rPr>
        <w:t xml:space="preserve">whose expression </w:t>
      </w:r>
      <w:r w:rsidR="002276F6" w:rsidRPr="003D027E">
        <w:rPr>
          <w:rFonts w:ascii="Calibri Light" w:hAnsi="Calibri Light" w:cs="Arial"/>
          <w:b w:val="0"/>
          <w:noProof/>
          <w:lang w:eastAsia="en-GB"/>
        </w:rPr>
        <w:t>peak</w:t>
      </w:r>
      <w:r w:rsidR="008D2E0E" w:rsidRPr="003D027E">
        <w:rPr>
          <w:rFonts w:ascii="Calibri Light" w:hAnsi="Calibri Light" w:cs="Arial"/>
          <w:b w:val="0"/>
          <w:noProof/>
          <w:lang w:eastAsia="en-GB"/>
        </w:rPr>
        <w:t>s</w:t>
      </w:r>
      <w:r w:rsidR="002276F6" w:rsidRPr="003D027E">
        <w:rPr>
          <w:rFonts w:ascii="Calibri Light" w:hAnsi="Calibri Light" w:cs="Arial"/>
          <w:b w:val="0"/>
          <w:noProof/>
          <w:lang w:eastAsia="en-GB"/>
        </w:rPr>
        <w:t xml:space="preserve"> at each </w:t>
      </w:r>
      <w:r w:rsidR="003D027E">
        <w:rPr>
          <w:rFonts w:ascii="Calibri Light" w:hAnsi="Calibri Light" w:cs="Arial"/>
          <w:b w:val="0"/>
          <w:noProof/>
          <w:lang w:eastAsia="en-GB"/>
        </w:rPr>
        <w:t xml:space="preserve">given </w:t>
      </w:r>
      <w:r w:rsidR="002276F6" w:rsidRPr="003D027E">
        <w:rPr>
          <w:rFonts w:ascii="Calibri Light" w:hAnsi="Calibri Light" w:cs="Arial"/>
          <w:b w:val="0"/>
          <w:noProof/>
          <w:lang w:eastAsia="en-GB"/>
        </w:rPr>
        <w:t>time point with respect to unstressed cells at time zero. Protein expression is still rising in differentially expressed gene</w:t>
      </w:r>
      <w:r w:rsidR="008D2E0E" w:rsidRPr="003D027E">
        <w:rPr>
          <w:rFonts w:ascii="Calibri Light" w:hAnsi="Calibri Light" w:cs="Arial"/>
          <w:b w:val="0"/>
          <w:noProof/>
          <w:lang w:eastAsia="en-GB"/>
        </w:rPr>
        <w:t>s at 240 minutes, highlight the lag in the proteome with respect to the transcriptome.</w:t>
      </w:r>
      <w:r w:rsidR="002276F6" w:rsidRPr="003D027E">
        <w:rPr>
          <w:rFonts w:ascii="Calibri Light" w:hAnsi="Calibri Light" w:cs="Arial"/>
          <w:b w:val="0"/>
          <w:noProof/>
          <w:lang w:eastAsia="en-GB"/>
        </w:rPr>
        <w:t xml:space="preserve"> </w:t>
      </w:r>
    </w:p>
    <w:p w14:paraId="13B9787E" w14:textId="77777777" w:rsidR="003D027E" w:rsidRPr="003D027E" w:rsidRDefault="003D027E" w:rsidP="00A41A58">
      <w:pPr>
        <w:pStyle w:val="Style2"/>
        <w:spacing w:after="120"/>
        <w:rPr>
          <w:rFonts w:ascii="Calibri Light" w:hAnsi="Calibri Light" w:cs="Arial"/>
          <w:b w:val="0"/>
          <w:noProof/>
          <w:lang w:eastAsia="en-GB"/>
        </w:rPr>
      </w:pPr>
    </w:p>
    <w:p w14:paraId="48663F11" w14:textId="77777777" w:rsidR="004864BC" w:rsidRPr="0064784F" w:rsidRDefault="004864BC" w:rsidP="00A41A58">
      <w:pPr>
        <w:spacing w:after="120" w:line="240" w:lineRule="auto"/>
        <w:jc w:val="both"/>
        <w:rPr>
          <w:rFonts w:ascii="Arial" w:hAnsi="Arial" w:cs="Arial"/>
          <w:noProof/>
          <w:sz w:val="22"/>
          <w:lang w:eastAsia="en-GB"/>
        </w:rPr>
      </w:pPr>
    </w:p>
    <w:p w14:paraId="365FCF46" w14:textId="262EF3F0" w:rsidR="004864BC" w:rsidRPr="00A41A58" w:rsidRDefault="004864BC" w:rsidP="00A41A58">
      <w:pPr>
        <w:spacing w:after="120" w:line="240" w:lineRule="auto"/>
        <w:jc w:val="both"/>
        <w:rPr>
          <w:rFonts w:ascii="Arial" w:hAnsi="Arial" w:cs="Arial"/>
          <w:noProof/>
          <w:sz w:val="22"/>
          <w:lang w:eastAsia="en-GB"/>
        </w:rPr>
      </w:pPr>
      <w:r>
        <w:rPr>
          <w:rFonts w:ascii="Arial" w:hAnsi="Arial" w:cs="Arial"/>
          <w:noProof/>
          <w:sz w:val="22"/>
          <w:lang w:val="en-US"/>
        </w:rPr>
        <w:drawing>
          <wp:inline distT="0" distB="0" distL="0" distR="0" wp14:anchorId="7250F6E8" wp14:editId="5C8AB21D">
            <wp:extent cx="6120130" cy="3900170"/>
            <wp:effectExtent l="0" t="0" r="127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11 at 10.32.59.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900170"/>
                    </a:xfrm>
                    <a:prstGeom prst="rect">
                      <a:avLst/>
                    </a:prstGeom>
                  </pic:spPr>
                </pic:pic>
              </a:graphicData>
            </a:graphic>
          </wp:inline>
        </w:drawing>
      </w:r>
    </w:p>
    <w:p w14:paraId="4222B428" w14:textId="77777777" w:rsidR="004864BC" w:rsidRDefault="004864BC">
      <w:pPr>
        <w:spacing w:line="276" w:lineRule="auto"/>
        <w:rPr>
          <w:rFonts w:ascii="Arial" w:hAnsi="Arial" w:cs="Arial"/>
          <w:b/>
          <w:sz w:val="22"/>
        </w:rPr>
      </w:pPr>
      <w:r>
        <w:rPr>
          <w:rFonts w:ascii="Arial" w:hAnsi="Arial" w:cs="Arial"/>
          <w:b/>
          <w:sz w:val="22"/>
        </w:rPr>
        <w:br w:type="page"/>
      </w:r>
    </w:p>
    <w:p w14:paraId="50D6F841" w14:textId="040F28BA" w:rsidR="00611898" w:rsidRDefault="00992946" w:rsidP="00A41A58">
      <w:pPr>
        <w:spacing w:after="120" w:line="240" w:lineRule="auto"/>
        <w:jc w:val="both"/>
        <w:rPr>
          <w:rFonts w:ascii="Calibri Light" w:hAnsi="Calibri Light" w:cs="Arial"/>
          <w:sz w:val="22"/>
        </w:rPr>
      </w:pPr>
      <w:r w:rsidRPr="003D027E">
        <w:rPr>
          <w:rFonts w:ascii="Calibri" w:hAnsi="Calibri" w:cs="Arial"/>
          <w:b/>
          <w:sz w:val="22"/>
        </w:rPr>
        <w:lastRenderedPageBreak/>
        <w:t>Figure 6. Global proteome changes in the yeast chaperome under heat stress.</w:t>
      </w:r>
      <w:r w:rsidRPr="003D027E">
        <w:rPr>
          <w:rFonts w:ascii="Calibri" w:hAnsi="Calibri" w:cs="Arial"/>
          <w:sz w:val="22"/>
        </w:rPr>
        <w:t xml:space="preserve"> </w:t>
      </w:r>
      <w:r w:rsidR="00891E5D">
        <w:rPr>
          <w:rFonts w:ascii="Calibri" w:hAnsi="Calibri" w:cs="Arial"/>
          <w:sz w:val="22"/>
        </w:rPr>
        <w:t xml:space="preserve">Left: </w:t>
      </w:r>
      <w:r w:rsidRPr="003D027E">
        <w:rPr>
          <w:rFonts w:ascii="Calibri Light" w:hAnsi="Calibri Light" w:cs="Arial"/>
          <w:sz w:val="22"/>
        </w:rPr>
        <w:t xml:space="preserve">The bubble-plot shows protein abundance for all chaperones, in both wild type and mutant cells, across the </w:t>
      </w:r>
      <w:r w:rsidR="00891E5D" w:rsidRPr="003D027E">
        <w:rPr>
          <w:rFonts w:ascii="Calibri Light" w:hAnsi="Calibri Light" w:cs="Arial"/>
          <w:sz w:val="22"/>
        </w:rPr>
        <w:t>240-minute</w:t>
      </w:r>
      <w:r w:rsidRPr="003D027E">
        <w:rPr>
          <w:rFonts w:ascii="Calibri Light" w:hAnsi="Calibri Light" w:cs="Arial"/>
          <w:sz w:val="22"/>
        </w:rPr>
        <w:t xml:space="preserve"> time course. Red circles indicate increasing protein abundance changes according to the key, with green indicating decrease. The full set of 60 chaperones detected in the label-free mass spectrometry data are shown, indicat</w:t>
      </w:r>
      <w:r w:rsidR="007275F6">
        <w:rPr>
          <w:rFonts w:ascii="Calibri Light" w:hAnsi="Calibri Light" w:cs="Arial"/>
          <w:sz w:val="22"/>
        </w:rPr>
        <w:t>ing</w:t>
      </w:r>
      <w:r w:rsidRPr="003D027E">
        <w:rPr>
          <w:rFonts w:ascii="Calibri Light" w:hAnsi="Calibri Light" w:cs="Arial"/>
          <w:sz w:val="22"/>
        </w:rPr>
        <w:t xml:space="preserve"> a localised response </w:t>
      </w:r>
      <w:r w:rsidR="007275F6">
        <w:rPr>
          <w:rFonts w:ascii="Calibri Light" w:hAnsi="Calibri Light" w:cs="Arial"/>
          <w:sz w:val="22"/>
        </w:rPr>
        <w:t>from</w:t>
      </w:r>
      <w:r w:rsidRPr="003D027E">
        <w:rPr>
          <w:rFonts w:ascii="Calibri Light" w:hAnsi="Calibri Light" w:cs="Arial"/>
          <w:sz w:val="22"/>
        </w:rPr>
        <w:t xml:space="preserve"> a limited set of chaperones, chiefly in the Small class. </w:t>
      </w:r>
      <w:r w:rsidR="00891E5D">
        <w:rPr>
          <w:rFonts w:ascii="Calibri Light" w:hAnsi="Calibri Light" w:cs="Arial"/>
          <w:sz w:val="22"/>
        </w:rPr>
        <w:t xml:space="preserve">Right: </w:t>
      </w:r>
      <w:proofErr w:type="gramStart"/>
      <w:r w:rsidRPr="003D027E">
        <w:rPr>
          <w:rFonts w:ascii="Calibri Light" w:hAnsi="Calibri Light" w:cs="Arial"/>
          <w:sz w:val="22"/>
        </w:rPr>
        <w:t>The</w:t>
      </w:r>
      <w:r w:rsidR="00891E5D">
        <w:rPr>
          <w:rFonts w:ascii="Calibri Light" w:hAnsi="Calibri Light" w:cs="Arial"/>
          <w:sz w:val="22"/>
        </w:rPr>
        <w:t xml:space="preserve"> </w:t>
      </w:r>
      <w:r w:rsidRPr="003D027E">
        <w:rPr>
          <w:rFonts w:ascii="Calibri Light" w:hAnsi="Calibri Light" w:cs="Arial"/>
          <w:sz w:val="22"/>
        </w:rPr>
        <w:t xml:space="preserve"> panel</w:t>
      </w:r>
      <w:proofErr w:type="gramEnd"/>
      <w:r w:rsidRPr="003D027E">
        <w:rPr>
          <w:rFonts w:ascii="Calibri Light" w:hAnsi="Calibri Light" w:cs="Arial"/>
          <w:sz w:val="22"/>
        </w:rPr>
        <w:t xml:space="preserve"> shows the corresponding changes in the annotated client proteins, showing the re</w:t>
      </w:r>
      <w:r w:rsidR="00611898" w:rsidRPr="003D027E">
        <w:rPr>
          <w:rFonts w:ascii="Calibri Light" w:hAnsi="Calibri Light" w:cs="Arial"/>
          <w:sz w:val="22"/>
        </w:rPr>
        <w:t xml:space="preserve">lative fraction of </w:t>
      </w:r>
      <w:r w:rsidR="007275F6">
        <w:rPr>
          <w:rFonts w:ascii="Calibri Light" w:hAnsi="Calibri Light" w:cs="Arial"/>
          <w:sz w:val="22"/>
        </w:rPr>
        <w:t xml:space="preserve">chaperone-specific </w:t>
      </w:r>
      <w:r w:rsidR="00611898" w:rsidRPr="003D027E">
        <w:rPr>
          <w:rFonts w:ascii="Calibri Light" w:hAnsi="Calibri Light" w:cs="Arial"/>
          <w:sz w:val="22"/>
        </w:rPr>
        <w:t>targets detected in the differentially abundant protein set at that time point</w:t>
      </w:r>
      <w:r w:rsidR="007275F6">
        <w:rPr>
          <w:rFonts w:ascii="Calibri Light" w:hAnsi="Calibri Light" w:cs="Arial"/>
          <w:sz w:val="22"/>
        </w:rPr>
        <w:t xml:space="preserve"> </w:t>
      </w:r>
      <w:r w:rsidR="007275F6" w:rsidRPr="003D027E">
        <w:rPr>
          <w:rFonts w:ascii="Calibri Light" w:hAnsi="Calibri Light" w:cs="Arial"/>
          <w:sz w:val="22"/>
        </w:rPr>
        <w:t>(adjusted p&lt;0.05)</w:t>
      </w:r>
      <w:r w:rsidR="0025267A">
        <w:rPr>
          <w:rFonts w:ascii="Calibri Light" w:hAnsi="Calibri Light" w:cs="Arial"/>
          <w:sz w:val="22"/>
        </w:rPr>
        <w:t xml:space="preserve">, i.e. </w:t>
      </w:r>
      <w:r w:rsidR="00EB6FFB">
        <w:rPr>
          <w:rFonts w:ascii="Calibri Light" w:hAnsi="Calibri Light" w:cs="Arial"/>
          <w:sz w:val="22"/>
        </w:rPr>
        <w:t>the “Target Rate”</w:t>
      </w:r>
      <w:r w:rsidR="00574F98">
        <w:rPr>
          <w:rFonts w:ascii="Calibri Light" w:hAnsi="Calibri Light" w:cs="Arial"/>
          <w:sz w:val="22"/>
        </w:rPr>
        <w:t>.</w:t>
      </w:r>
      <w:r w:rsidR="00611898" w:rsidRPr="003D027E">
        <w:rPr>
          <w:rFonts w:ascii="Calibri Light" w:hAnsi="Calibri Light" w:cs="Arial"/>
          <w:sz w:val="22"/>
        </w:rPr>
        <w:t xml:space="preserve"> Circles are coloured by the average abundance change (red increasing, green decreasing). Protein substrates follow the trends of their parent chaperones. The changes in both the chaperones and their targets are attenuated for the mutant strain.</w:t>
      </w:r>
    </w:p>
    <w:p w14:paraId="6B67E34D" w14:textId="306E3F82" w:rsidR="005C0BF8" w:rsidRPr="003D027E" w:rsidRDefault="007275F6" w:rsidP="00A41A58">
      <w:pPr>
        <w:spacing w:after="120" w:line="240" w:lineRule="auto"/>
        <w:jc w:val="both"/>
        <w:rPr>
          <w:rFonts w:ascii="Calibri Light" w:hAnsi="Calibri Light" w:cs="Arial"/>
          <w:sz w:val="22"/>
        </w:rPr>
      </w:pPr>
      <w:r w:rsidRPr="00C76034">
        <w:rPr>
          <w:rFonts w:ascii="Calibri Light" w:hAnsi="Calibri Light" w:cs="Arial"/>
          <w:noProof/>
          <w:sz w:val="22"/>
          <w:lang w:val="en-US"/>
        </w:rPr>
        <w:drawing>
          <wp:inline distT="0" distB="0" distL="0" distR="0" wp14:anchorId="108731ED" wp14:editId="7B85342F">
            <wp:extent cx="6120130" cy="5868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df"/>
                    <pic:cNvPicPr/>
                  </pic:nvPicPr>
                  <pic:blipFill>
                    <a:blip r:embed="rId16">
                      <a:extLst>
                        <a:ext uri="{28A0092B-C50C-407E-A947-70E740481C1C}">
                          <a14:useLocalDpi xmlns:a14="http://schemas.microsoft.com/office/drawing/2010/main" val="0"/>
                        </a:ext>
                      </a:extLst>
                    </a:blip>
                    <a:stretch>
                      <a:fillRect/>
                    </a:stretch>
                  </pic:blipFill>
                  <pic:spPr>
                    <a:xfrm>
                      <a:off x="0" y="0"/>
                      <a:ext cx="6120130" cy="5868035"/>
                    </a:xfrm>
                    <a:prstGeom prst="rect">
                      <a:avLst/>
                    </a:prstGeom>
                  </pic:spPr>
                </pic:pic>
              </a:graphicData>
            </a:graphic>
          </wp:inline>
        </w:drawing>
      </w:r>
    </w:p>
    <w:p w14:paraId="51E6A8DD" w14:textId="7A039541" w:rsidR="004864BC" w:rsidRDefault="004864BC" w:rsidP="00A41A58">
      <w:pPr>
        <w:spacing w:after="120" w:line="240" w:lineRule="auto"/>
        <w:jc w:val="both"/>
        <w:rPr>
          <w:rFonts w:ascii="Arial" w:hAnsi="Arial" w:cs="Arial"/>
          <w:sz w:val="22"/>
        </w:rPr>
      </w:pPr>
    </w:p>
    <w:p w14:paraId="5B46D2D6" w14:textId="77777777" w:rsidR="004864BC" w:rsidRDefault="004864BC">
      <w:pPr>
        <w:spacing w:line="276" w:lineRule="auto"/>
        <w:rPr>
          <w:rFonts w:ascii="Arial" w:hAnsi="Arial" w:cs="Arial"/>
          <w:b/>
          <w:sz w:val="22"/>
        </w:rPr>
      </w:pPr>
      <w:r>
        <w:rPr>
          <w:rFonts w:ascii="Arial" w:hAnsi="Arial" w:cs="Arial"/>
          <w:b/>
          <w:sz w:val="22"/>
        </w:rPr>
        <w:br w:type="page"/>
      </w:r>
    </w:p>
    <w:p w14:paraId="163D3D8D" w14:textId="4FDFE451" w:rsidR="00611898" w:rsidRPr="003D027E" w:rsidRDefault="00611898" w:rsidP="00A41A58">
      <w:pPr>
        <w:spacing w:after="120" w:line="240" w:lineRule="auto"/>
        <w:jc w:val="both"/>
        <w:rPr>
          <w:rFonts w:ascii="Calibri Light" w:hAnsi="Calibri Light" w:cs="Arial"/>
          <w:sz w:val="22"/>
        </w:rPr>
      </w:pPr>
      <w:r w:rsidRPr="003D027E">
        <w:rPr>
          <w:rFonts w:ascii="Calibri" w:hAnsi="Calibri" w:cs="Arial"/>
          <w:b/>
          <w:sz w:val="22"/>
        </w:rPr>
        <w:lastRenderedPageBreak/>
        <w:t>Figu</w:t>
      </w:r>
      <w:r w:rsidR="00373398" w:rsidRPr="003D027E">
        <w:rPr>
          <w:rFonts w:ascii="Calibri" w:hAnsi="Calibri" w:cs="Arial"/>
          <w:b/>
          <w:sz w:val="22"/>
        </w:rPr>
        <w:t xml:space="preserve">re 7. Temporal changes to the yeast chaperone-linked protein interaction network under heat shock. </w:t>
      </w:r>
      <w:r w:rsidR="00373398" w:rsidRPr="003D027E">
        <w:rPr>
          <w:rFonts w:ascii="Calibri Light" w:hAnsi="Calibri Light" w:cs="Arial"/>
          <w:sz w:val="22"/>
        </w:rPr>
        <w:t xml:space="preserve">Proteins displaying differential abundance are shown as nodes in the graph, linked to cognate protein substrates via edges.  Only chaperones or chaperone targets displaying significant abundance changes at each time point are shown, with WT cells in the upper panel and ssb1Δ mutant in the lower panel. </w:t>
      </w:r>
    </w:p>
    <w:p w14:paraId="7083EEC2" w14:textId="77777777" w:rsidR="00A41A58" w:rsidRDefault="00A41A58">
      <w:pPr>
        <w:spacing w:line="276" w:lineRule="auto"/>
        <w:rPr>
          <w:rFonts w:ascii="Arial" w:hAnsi="Arial" w:cs="Arial"/>
          <w:b/>
          <w:sz w:val="22"/>
        </w:rPr>
      </w:pPr>
    </w:p>
    <w:p w14:paraId="106B7234" w14:textId="33AFEEA9" w:rsidR="00A41A58" w:rsidRDefault="00F30018">
      <w:pPr>
        <w:spacing w:line="276" w:lineRule="auto"/>
        <w:rPr>
          <w:rFonts w:ascii="Arial" w:hAnsi="Arial" w:cs="Arial"/>
          <w:b/>
          <w:sz w:val="22"/>
        </w:rPr>
      </w:pPr>
      <w:r>
        <w:rPr>
          <w:rFonts w:ascii="Arial" w:hAnsi="Arial" w:cs="Arial"/>
          <w:b/>
          <w:noProof/>
          <w:sz w:val="22"/>
          <w:lang w:val="en-US"/>
        </w:rPr>
        <w:drawing>
          <wp:inline distT="0" distB="0" distL="0" distR="0" wp14:anchorId="014C1DC4" wp14:editId="7D20BE45">
            <wp:extent cx="6120130" cy="38900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df"/>
                    <pic:cNvPicPr/>
                  </pic:nvPicPr>
                  <pic:blipFill>
                    <a:blip r:embed="rId17">
                      <a:extLst>
                        <a:ext uri="{28A0092B-C50C-407E-A947-70E740481C1C}">
                          <a14:useLocalDpi xmlns:a14="http://schemas.microsoft.com/office/drawing/2010/main" val="0"/>
                        </a:ext>
                      </a:extLst>
                    </a:blip>
                    <a:stretch>
                      <a:fillRect/>
                    </a:stretch>
                  </pic:blipFill>
                  <pic:spPr>
                    <a:xfrm>
                      <a:off x="0" y="0"/>
                      <a:ext cx="6120130" cy="3890010"/>
                    </a:xfrm>
                    <a:prstGeom prst="rect">
                      <a:avLst/>
                    </a:prstGeom>
                  </pic:spPr>
                </pic:pic>
              </a:graphicData>
            </a:graphic>
          </wp:inline>
        </w:drawing>
      </w:r>
    </w:p>
    <w:p w14:paraId="4327FF8F" w14:textId="77777777" w:rsidR="00A41A58" w:rsidRDefault="00A41A58">
      <w:pPr>
        <w:spacing w:line="276" w:lineRule="auto"/>
        <w:rPr>
          <w:rFonts w:ascii="Arial" w:hAnsi="Arial" w:cs="Arial"/>
          <w:b/>
          <w:sz w:val="22"/>
        </w:rPr>
      </w:pPr>
      <w:r>
        <w:rPr>
          <w:rFonts w:ascii="Arial" w:hAnsi="Arial" w:cs="Arial"/>
          <w:b/>
          <w:sz w:val="22"/>
        </w:rPr>
        <w:br w:type="page"/>
      </w:r>
    </w:p>
    <w:p w14:paraId="4D87DA98" w14:textId="6651B112" w:rsidR="003141F7" w:rsidRDefault="005759E8" w:rsidP="00A41A58">
      <w:pPr>
        <w:spacing w:after="120" w:line="240" w:lineRule="auto"/>
        <w:jc w:val="both"/>
        <w:rPr>
          <w:rFonts w:ascii="Calibri" w:hAnsi="Calibri" w:cs="Arial"/>
          <w:sz w:val="22"/>
        </w:rPr>
      </w:pPr>
      <w:r w:rsidRPr="0058153C">
        <w:rPr>
          <w:rFonts w:ascii="Calibri" w:hAnsi="Calibri" w:cs="Arial"/>
          <w:b/>
          <w:sz w:val="22"/>
        </w:rPr>
        <w:lastRenderedPageBreak/>
        <w:t>Figure 8. Functional network changes to the proteome during heat shock</w:t>
      </w:r>
      <w:r w:rsidRPr="0058153C">
        <w:rPr>
          <w:rFonts w:ascii="Calibri" w:hAnsi="Calibri" w:cs="Arial"/>
          <w:sz w:val="22"/>
        </w:rPr>
        <w:t xml:space="preserve">. </w:t>
      </w:r>
      <w:r w:rsidRPr="0058153C">
        <w:rPr>
          <w:rFonts w:ascii="Calibri Light" w:hAnsi="Calibri Light" w:cs="Arial"/>
          <w:sz w:val="22"/>
        </w:rPr>
        <w:t xml:space="preserve">Differentially abundant proteins during the heat shock response are shown as nodes in the </w:t>
      </w:r>
      <w:r w:rsidR="009A239B" w:rsidRPr="0058153C">
        <w:rPr>
          <w:rFonts w:ascii="Calibri Light" w:hAnsi="Calibri Light" w:cs="Arial"/>
          <w:sz w:val="22"/>
        </w:rPr>
        <w:t xml:space="preserve">two </w:t>
      </w:r>
      <w:r w:rsidRPr="0058153C">
        <w:rPr>
          <w:rFonts w:ascii="Calibri Light" w:hAnsi="Calibri Light" w:cs="Arial"/>
          <w:sz w:val="22"/>
        </w:rPr>
        <w:t>graphs</w:t>
      </w:r>
      <w:r w:rsidR="009A239B" w:rsidRPr="0058153C">
        <w:rPr>
          <w:rFonts w:ascii="Calibri Light" w:hAnsi="Calibri Light" w:cs="Arial"/>
          <w:sz w:val="22"/>
        </w:rPr>
        <w:t xml:space="preserve"> (WT on the left, and ssb1Δ mutant on the right)</w:t>
      </w:r>
      <w:r w:rsidRPr="0058153C">
        <w:rPr>
          <w:rFonts w:ascii="Calibri Light" w:hAnsi="Calibri Light" w:cs="Arial"/>
          <w:sz w:val="22"/>
        </w:rPr>
        <w:t xml:space="preserve">, with edges linking proteins that share common Gene Ontology biological process terms. </w:t>
      </w:r>
      <w:r w:rsidR="009A239B" w:rsidRPr="0058153C">
        <w:rPr>
          <w:rFonts w:ascii="Calibri Light" w:hAnsi="Calibri Light" w:cs="Arial"/>
          <w:sz w:val="22"/>
        </w:rPr>
        <w:t xml:space="preserve">The growth of the heat shock response </w:t>
      </w:r>
      <w:r w:rsidR="004E4BB7" w:rsidRPr="0058153C">
        <w:rPr>
          <w:rFonts w:ascii="Calibri Light" w:hAnsi="Calibri Light" w:cs="Arial"/>
          <w:sz w:val="22"/>
        </w:rPr>
        <w:t>is apparent as concerted blocks of common function expand over time, notably involved in carbohydrate metabolism</w:t>
      </w:r>
      <w:r w:rsidR="00B151E1" w:rsidRPr="0058153C">
        <w:rPr>
          <w:rFonts w:ascii="Calibri Light" w:hAnsi="Calibri Light" w:cs="Arial"/>
          <w:sz w:val="22"/>
        </w:rPr>
        <w:t>, protein folding and response to heat. Equally, the ability of the mutant ssb1Δ strain to respond is evident, particularly in complete down-regulation of cytoplasmic translation capacity as almost all ribosomal proteins are decreased in abundance by 240 minutes</w:t>
      </w:r>
      <w:r w:rsidR="004E4BB7" w:rsidRPr="0058153C">
        <w:rPr>
          <w:rFonts w:ascii="Calibri Light" w:hAnsi="Calibri Light" w:cs="Arial"/>
          <w:sz w:val="22"/>
        </w:rPr>
        <w:t>.</w:t>
      </w:r>
      <w:r w:rsidR="004E4BB7" w:rsidRPr="0058153C">
        <w:rPr>
          <w:rFonts w:ascii="Calibri" w:hAnsi="Calibri" w:cs="Arial"/>
          <w:sz w:val="22"/>
        </w:rPr>
        <w:t xml:space="preserve"> </w:t>
      </w:r>
    </w:p>
    <w:p w14:paraId="2A695ED8" w14:textId="77777777" w:rsidR="005C0BF8" w:rsidRPr="0058153C" w:rsidRDefault="005C0BF8" w:rsidP="00A41A58">
      <w:pPr>
        <w:spacing w:after="120" w:line="240" w:lineRule="auto"/>
        <w:jc w:val="both"/>
        <w:rPr>
          <w:rFonts w:ascii="Calibri" w:hAnsi="Calibri" w:cs="Arial"/>
          <w:sz w:val="22"/>
        </w:rPr>
      </w:pPr>
    </w:p>
    <w:p w14:paraId="0824E6AE" w14:textId="032D5432" w:rsidR="00015A2B" w:rsidRDefault="00E4116E" w:rsidP="00A41A58">
      <w:pPr>
        <w:spacing w:after="120" w:line="240" w:lineRule="auto"/>
        <w:jc w:val="both"/>
        <w:rPr>
          <w:rFonts w:ascii="Arial" w:hAnsi="Arial" w:cs="Arial"/>
          <w:sz w:val="22"/>
        </w:rPr>
      </w:pPr>
      <w:r>
        <w:rPr>
          <w:rFonts w:ascii="Arial" w:hAnsi="Arial" w:cs="Arial"/>
          <w:noProof/>
          <w:sz w:val="22"/>
          <w:lang w:val="en-US"/>
        </w:rPr>
        <w:drawing>
          <wp:inline distT="0" distB="0" distL="0" distR="0" wp14:anchorId="7D03BC4E" wp14:editId="3C4E4226">
            <wp:extent cx="6120130" cy="579501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reduc.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5795010"/>
                    </a:xfrm>
                    <a:prstGeom prst="rect">
                      <a:avLst/>
                    </a:prstGeom>
                  </pic:spPr>
                </pic:pic>
              </a:graphicData>
            </a:graphic>
          </wp:inline>
        </w:drawing>
      </w:r>
    </w:p>
    <w:p w14:paraId="4FB16C19" w14:textId="77777777" w:rsidR="00015A2B" w:rsidRDefault="00015A2B" w:rsidP="00A41A58">
      <w:pPr>
        <w:spacing w:after="120" w:line="240" w:lineRule="auto"/>
        <w:jc w:val="both"/>
        <w:rPr>
          <w:rFonts w:ascii="Arial" w:hAnsi="Arial" w:cs="Arial"/>
          <w:sz w:val="22"/>
        </w:rPr>
      </w:pPr>
    </w:p>
    <w:p w14:paraId="21AADDDA" w14:textId="77777777" w:rsidR="001C73F4" w:rsidRDefault="001C73F4" w:rsidP="00A41A58">
      <w:pPr>
        <w:spacing w:after="120" w:line="240" w:lineRule="auto"/>
        <w:jc w:val="both"/>
        <w:rPr>
          <w:rFonts w:ascii="Arial" w:hAnsi="Arial" w:cs="Arial"/>
          <w:sz w:val="22"/>
        </w:rPr>
        <w:sectPr w:rsidR="001C73F4" w:rsidSect="00BC7CBA">
          <w:footerReference w:type="even" r:id="rId19"/>
          <w:footerReference w:type="default" r:id="rId20"/>
          <w:pgSz w:w="11906" w:h="16838" w:code="9"/>
          <w:pgMar w:top="1418" w:right="1134" w:bottom="1418" w:left="1134" w:header="709" w:footer="709" w:gutter="0"/>
          <w:lnNumType w:countBy="1" w:restart="continuous"/>
          <w:cols w:space="708"/>
          <w:docGrid w:linePitch="360"/>
        </w:sectPr>
      </w:pPr>
    </w:p>
    <w:p w14:paraId="55007BFC" w14:textId="77777777" w:rsidR="008040BA" w:rsidRPr="00A44D29" w:rsidRDefault="008040BA" w:rsidP="008040BA">
      <w:pPr>
        <w:rPr>
          <w:rFonts w:ascii="Arial" w:hAnsi="Arial" w:cs="Arial"/>
          <w:b/>
          <w:sz w:val="28"/>
          <w:szCs w:val="40"/>
        </w:rPr>
      </w:pPr>
      <w:r w:rsidRPr="00A44D29">
        <w:rPr>
          <w:rFonts w:ascii="Arial" w:hAnsi="Arial" w:cs="Arial"/>
          <w:b/>
          <w:sz w:val="28"/>
          <w:szCs w:val="40"/>
        </w:rPr>
        <w:lastRenderedPageBreak/>
        <w:t>Supplementary Figures and Tables</w:t>
      </w:r>
    </w:p>
    <w:p w14:paraId="4C09C296" w14:textId="77777777" w:rsidR="00237CA7" w:rsidRPr="003B36CB" w:rsidRDefault="00237CA7" w:rsidP="00237CA7">
      <w:pPr>
        <w:pStyle w:val="Heading1"/>
        <w:spacing w:line="360" w:lineRule="auto"/>
        <w:rPr>
          <w:rFonts w:ascii="Arial" w:hAnsi="Arial" w:cs="Arial"/>
          <w:caps/>
          <w:color w:val="1F497D" w:themeColor="text2"/>
          <w:szCs w:val="32"/>
        </w:rPr>
      </w:pPr>
      <w:bookmarkStart w:id="120" w:name="_Toc374356589"/>
      <w:r>
        <w:rPr>
          <w:rFonts w:ascii="Arial" w:hAnsi="Arial" w:cs="Arial"/>
          <w:caps/>
          <w:color w:val="1F497D" w:themeColor="text2"/>
          <w:szCs w:val="32"/>
        </w:rPr>
        <w:t xml:space="preserve">A QUANTITATIVE AND </w:t>
      </w:r>
      <w:r w:rsidRPr="003B36CB">
        <w:rPr>
          <w:rFonts w:ascii="Arial" w:hAnsi="Arial" w:cs="Arial"/>
          <w:caps/>
          <w:color w:val="1F497D" w:themeColor="text2"/>
          <w:szCs w:val="32"/>
        </w:rPr>
        <w:t xml:space="preserve">temporal </w:t>
      </w:r>
      <w:r>
        <w:rPr>
          <w:rFonts w:ascii="Arial" w:hAnsi="Arial" w:cs="Arial"/>
          <w:caps/>
          <w:color w:val="1F497D" w:themeColor="text2"/>
          <w:szCs w:val="32"/>
        </w:rPr>
        <w:t xml:space="preserve">MAP OF </w:t>
      </w:r>
      <w:r w:rsidRPr="003B36CB">
        <w:rPr>
          <w:rFonts w:ascii="Arial" w:hAnsi="Arial" w:cs="Arial"/>
          <w:caps/>
          <w:color w:val="1F497D" w:themeColor="text2"/>
          <w:szCs w:val="32"/>
        </w:rPr>
        <w:t>Proteostasis during heat s</w:t>
      </w:r>
      <w:r>
        <w:rPr>
          <w:rFonts w:ascii="Arial" w:hAnsi="Arial" w:cs="Arial"/>
          <w:caps/>
          <w:color w:val="1F497D" w:themeColor="text2"/>
          <w:szCs w:val="32"/>
        </w:rPr>
        <w:t>HOCK</w:t>
      </w:r>
      <w:r w:rsidRPr="003B36CB">
        <w:rPr>
          <w:rFonts w:ascii="Arial" w:hAnsi="Arial" w:cs="Arial"/>
          <w:caps/>
          <w:color w:val="1F497D" w:themeColor="text2"/>
          <w:szCs w:val="32"/>
        </w:rPr>
        <w:t xml:space="preserve"> in </w:t>
      </w:r>
      <w:r w:rsidRPr="003B36CB">
        <w:rPr>
          <w:rFonts w:ascii="Arial" w:hAnsi="Arial" w:cs="Arial"/>
          <w:i/>
          <w:caps/>
          <w:color w:val="1F497D" w:themeColor="text2"/>
          <w:szCs w:val="32"/>
        </w:rPr>
        <w:t>Saccharomyces cerevisiae</w:t>
      </w:r>
      <w:bookmarkEnd w:id="120"/>
    </w:p>
    <w:p w14:paraId="5DB71B3B" w14:textId="77777777" w:rsidR="008040BA" w:rsidRPr="00A44D29" w:rsidRDefault="008040BA" w:rsidP="008040BA">
      <w:pPr>
        <w:spacing w:line="360" w:lineRule="auto"/>
        <w:rPr>
          <w:rFonts w:ascii="Calibri Light" w:hAnsi="Calibri Light" w:cs="Arial"/>
          <w:vertAlign w:val="superscript"/>
        </w:rPr>
      </w:pPr>
      <w:r w:rsidRPr="00A44D29">
        <w:rPr>
          <w:rFonts w:ascii="Calibri Light" w:hAnsi="Calibri Light" w:cs="Arial"/>
        </w:rPr>
        <w:t>Andrew F. Jarnuczak</w:t>
      </w:r>
      <w:r w:rsidRPr="00A44D29">
        <w:rPr>
          <w:rFonts w:ascii="Calibri Light" w:hAnsi="Calibri Light" w:cs="Arial"/>
          <w:vertAlign w:val="superscript"/>
        </w:rPr>
        <w:t>1</w:t>
      </w:r>
      <w:proofErr w:type="gramStart"/>
      <w:r w:rsidRPr="00A44D29">
        <w:rPr>
          <w:rFonts w:ascii="Calibri Light" w:hAnsi="Calibri Light" w:cs="Arial"/>
          <w:vertAlign w:val="superscript"/>
        </w:rPr>
        <w:t>,3</w:t>
      </w:r>
      <w:proofErr w:type="gramEnd"/>
      <w:r w:rsidRPr="00A44D29">
        <w:rPr>
          <w:rFonts w:ascii="Calibri Light" w:hAnsi="Calibri Light" w:cs="Arial"/>
        </w:rPr>
        <w:t>, Manuel Garcia Albornoz</w:t>
      </w:r>
      <w:r w:rsidRPr="00A44D29">
        <w:rPr>
          <w:rFonts w:ascii="Calibri Light" w:hAnsi="Calibri Light" w:cs="Arial"/>
          <w:vertAlign w:val="superscript"/>
        </w:rPr>
        <w:t>1</w:t>
      </w:r>
      <w:r w:rsidRPr="00A44D29">
        <w:rPr>
          <w:rFonts w:ascii="Calibri Light" w:hAnsi="Calibri Light" w:cs="Arial"/>
        </w:rPr>
        <w:t>, Claire E. Eyers</w:t>
      </w:r>
      <w:r w:rsidRPr="00A44D29">
        <w:rPr>
          <w:rFonts w:ascii="Calibri Light" w:hAnsi="Calibri Light" w:cs="Arial"/>
          <w:vertAlign w:val="superscript"/>
        </w:rPr>
        <w:t>2</w:t>
      </w:r>
      <w:r w:rsidRPr="00A44D29">
        <w:rPr>
          <w:rFonts w:ascii="Calibri Light" w:hAnsi="Calibri Light" w:cs="Arial"/>
        </w:rPr>
        <w:t>, Christopher M. Grant</w:t>
      </w:r>
      <w:r w:rsidRPr="00A44D29">
        <w:rPr>
          <w:rFonts w:ascii="Calibri Light" w:hAnsi="Calibri Light" w:cs="Arial"/>
          <w:vertAlign w:val="superscript"/>
        </w:rPr>
        <w:t>1</w:t>
      </w:r>
      <w:r w:rsidRPr="00A44D29">
        <w:rPr>
          <w:rFonts w:ascii="Calibri Light" w:hAnsi="Calibri Light" w:cs="Arial"/>
        </w:rPr>
        <w:t>, Simon J. Hubbard</w:t>
      </w:r>
      <w:r w:rsidRPr="00A44D29">
        <w:rPr>
          <w:rFonts w:ascii="Calibri Light" w:hAnsi="Calibri Light" w:cs="Arial"/>
          <w:vertAlign w:val="superscript"/>
        </w:rPr>
        <w:t>1*</w:t>
      </w:r>
    </w:p>
    <w:p w14:paraId="549C807F" w14:textId="77777777" w:rsidR="008040BA" w:rsidRPr="00A44D29" w:rsidRDefault="008040BA" w:rsidP="008040BA">
      <w:pPr>
        <w:numPr>
          <w:ilvl w:val="0"/>
          <w:numId w:val="13"/>
        </w:numPr>
        <w:spacing w:after="120" w:line="240" w:lineRule="auto"/>
        <w:ind w:left="714" w:hanging="357"/>
        <w:rPr>
          <w:rFonts w:ascii="Calibri Light" w:hAnsi="Calibri Light" w:cs="Arial"/>
          <w:sz w:val="20"/>
        </w:rPr>
      </w:pPr>
      <w:r w:rsidRPr="00A44D29">
        <w:rPr>
          <w:rFonts w:ascii="Calibri Light" w:hAnsi="Calibri Light" w:cs="Arial"/>
          <w:sz w:val="20"/>
        </w:rPr>
        <w:t>School of Biological Sciences, Faculty of Biology, Medicine and Health, University of Manchester, Manchester Academic Health Science Centre, Oxford Road, Manchester M13 9PT</w:t>
      </w:r>
    </w:p>
    <w:p w14:paraId="12FA6EB7" w14:textId="77777777" w:rsidR="008040BA" w:rsidRPr="00A44D29" w:rsidRDefault="008040BA" w:rsidP="008040BA">
      <w:pPr>
        <w:numPr>
          <w:ilvl w:val="0"/>
          <w:numId w:val="13"/>
        </w:numPr>
        <w:spacing w:after="120" w:line="240" w:lineRule="auto"/>
        <w:ind w:left="714" w:hanging="357"/>
        <w:rPr>
          <w:rFonts w:ascii="Calibri Light" w:hAnsi="Calibri Light" w:cs="Arial"/>
          <w:sz w:val="20"/>
        </w:rPr>
      </w:pPr>
      <w:r w:rsidRPr="00A44D29">
        <w:rPr>
          <w:rFonts w:ascii="Calibri Light" w:hAnsi="Calibri Light" w:cs="Arial"/>
          <w:sz w:val="20"/>
        </w:rPr>
        <w:t>Centre for Proteome Research, University of Liverpool, Department of Biochemistry, Institute of Integrative Biology, Liverpool, L69 7ZB, UK</w:t>
      </w:r>
    </w:p>
    <w:p w14:paraId="2C762F82" w14:textId="77777777" w:rsidR="008040BA" w:rsidRPr="00A44D29" w:rsidRDefault="008040BA" w:rsidP="008040BA">
      <w:pPr>
        <w:numPr>
          <w:ilvl w:val="0"/>
          <w:numId w:val="13"/>
        </w:numPr>
        <w:spacing w:after="120" w:line="240" w:lineRule="auto"/>
        <w:ind w:left="714" w:hanging="357"/>
        <w:rPr>
          <w:rFonts w:ascii="Calibri Light" w:hAnsi="Calibri Light" w:cs="Arial"/>
          <w:sz w:val="20"/>
        </w:rPr>
      </w:pPr>
      <w:r w:rsidRPr="00A44D29">
        <w:rPr>
          <w:rFonts w:ascii="Calibri Light" w:hAnsi="Calibri Light" w:cs="Arial"/>
          <w:sz w:val="20"/>
        </w:rPr>
        <w:t xml:space="preserve">European Bioinformatics Institute (EMBL-EBI), </w:t>
      </w:r>
      <w:proofErr w:type="spellStart"/>
      <w:r w:rsidRPr="00A44D29">
        <w:rPr>
          <w:rFonts w:ascii="Calibri Light" w:hAnsi="Calibri Light" w:cs="Arial"/>
          <w:sz w:val="20"/>
        </w:rPr>
        <w:t>Wellcome</w:t>
      </w:r>
      <w:proofErr w:type="spellEnd"/>
      <w:r w:rsidRPr="00A44D29">
        <w:rPr>
          <w:rFonts w:ascii="Calibri Light" w:hAnsi="Calibri Light" w:cs="Arial"/>
          <w:sz w:val="20"/>
        </w:rPr>
        <w:t xml:space="preserve"> Trust Genome Campus, </w:t>
      </w:r>
      <w:proofErr w:type="spellStart"/>
      <w:r w:rsidRPr="00A44D29">
        <w:rPr>
          <w:rFonts w:ascii="Calibri Light" w:hAnsi="Calibri Light" w:cs="Arial"/>
          <w:sz w:val="20"/>
        </w:rPr>
        <w:t>Hinxton</w:t>
      </w:r>
      <w:proofErr w:type="spellEnd"/>
      <w:r w:rsidRPr="00A44D29">
        <w:rPr>
          <w:rFonts w:ascii="Calibri Light" w:hAnsi="Calibri Light" w:cs="Arial"/>
          <w:sz w:val="20"/>
        </w:rPr>
        <w:t>, Cambridge, United Kingdom</w:t>
      </w:r>
    </w:p>
    <w:p w14:paraId="4D095D93" w14:textId="77777777" w:rsidR="008040BA" w:rsidRPr="00080D99" w:rsidRDefault="008040BA" w:rsidP="008040BA">
      <w:pPr>
        <w:rPr>
          <w:rFonts w:asciiTheme="minorHAnsi" w:hAnsiTheme="minorHAnsi"/>
        </w:rPr>
      </w:pPr>
    </w:p>
    <w:p w14:paraId="1D20FF11" w14:textId="6F567CF7" w:rsidR="0062351E" w:rsidRPr="0062351E" w:rsidRDefault="008040BA" w:rsidP="0062351E">
      <w:pPr>
        <w:pStyle w:val="TOC1"/>
        <w:rPr>
          <w:rFonts w:asciiTheme="minorHAnsi" w:eastAsiaTheme="minorEastAsia" w:hAnsiTheme="minorHAnsi"/>
          <w:noProof/>
          <w:sz w:val="22"/>
          <w:szCs w:val="24"/>
          <w:lang w:eastAsia="ja-JP"/>
        </w:rPr>
      </w:pPr>
      <w:r w:rsidRPr="0062351E">
        <w:rPr>
          <w:rFonts w:asciiTheme="minorHAnsi" w:hAnsiTheme="minorHAnsi"/>
          <w:sz w:val="22"/>
        </w:rPr>
        <w:fldChar w:fldCharType="begin"/>
      </w:r>
      <w:r w:rsidRPr="0062351E">
        <w:rPr>
          <w:rFonts w:asciiTheme="minorHAnsi" w:hAnsiTheme="minorHAnsi"/>
          <w:sz w:val="22"/>
        </w:rPr>
        <w:instrText xml:space="preserve"> TOC \o "1-3" </w:instrText>
      </w:r>
      <w:r w:rsidRPr="0062351E">
        <w:rPr>
          <w:rFonts w:asciiTheme="minorHAnsi" w:hAnsiTheme="minorHAnsi"/>
          <w:sz w:val="22"/>
        </w:rPr>
        <w:fldChar w:fldCharType="separate"/>
      </w:r>
      <w:r w:rsidR="0062351E">
        <w:rPr>
          <w:rFonts w:asciiTheme="minorHAnsi" w:hAnsiTheme="minorHAnsi"/>
          <w:noProof/>
          <w:sz w:val="22"/>
        </w:rPr>
        <w:t>Supplementary material Index</w:t>
      </w:r>
      <w:r w:rsidR="0062351E" w:rsidRPr="0062351E">
        <w:rPr>
          <w:rFonts w:asciiTheme="minorHAnsi" w:hAnsiTheme="minorHAnsi"/>
          <w:noProof/>
          <w:sz w:val="22"/>
        </w:rPr>
        <w:tab/>
      </w:r>
      <w:r w:rsidR="0062351E" w:rsidRPr="0062351E">
        <w:rPr>
          <w:rFonts w:asciiTheme="minorHAnsi" w:hAnsiTheme="minorHAnsi"/>
          <w:noProof/>
          <w:sz w:val="22"/>
        </w:rPr>
        <w:fldChar w:fldCharType="begin"/>
      </w:r>
      <w:r w:rsidR="0062351E" w:rsidRPr="0062351E">
        <w:rPr>
          <w:rFonts w:asciiTheme="minorHAnsi" w:hAnsiTheme="minorHAnsi"/>
          <w:noProof/>
          <w:sz w:val="22"/>
        </w:rPr>
        <w:instrText xml:space="preserve"> PAGEREF _Toc374356589 \h </w:instrText>
      </w:r>
      <w:r w:rsidR="0062351E" w:rsidRPr="0062351E">
        <w:rPr>
          <w:rFonts w:asciiTheme="minorHAnsi" w:hAnsiTheme="minorHAnsi"/>
          <w:noProof/>
          <w:sz w:val="22"/>
        </w:rPr>
      </w:r>
      <w:r w:rsidR="0062351E" w:rsidRPr="0062351E">
        <w:rPr>
          <w:rFonts w:asciiTheme="minorHAnsi" w:hAnsiTheme="minorHAnsi"/>
          <w:noProof/>
          <w:sz w:val="22"/>
        </w:rPr>
        <w:fldChar w:fldCharType="separate"/>
      </w:r>
      <w:r w:rsidR="0062351E">
        <w:rPr>
          <w:rFonts w:asciiTheme="minorHAnsi" w:hAnsiTheme="minorHAnsi"/>
          <w:noProof/>
          <w:sz w:val="22"/>
        </w:rPr>
        <w:t>1</w:t>
      </w:r>
      <w:r w:rsidR="0062351E" w:rsidRPr="0062351E">
        <w:rPr>
          <w:rFonts w:asciiTheme="minorHAnsi" w:hAnsiTheme="minorHAnsi"/>
          <w:noProof/>
          <w:sz w:val="22"/>
        </w:rPr>
        <w:fldChar w:fldCharType="end"/>
      </w:r>
    </w:p>
    <w:p w14:paraId="15E5FC21" w14:textId="5B69935E" w:rsidR="0062351E" w:rsidRPr="0062351E" w:rsidRDefault="0062351E" w:rsidP="0062351E">
      <w:pPr>
        <w:pStyle w:val="TOC2"/>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Methods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_Toc374356590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2</w:t>
      </w:r>
      <w:r w:rsidRPr="0062351E">
        <w:rPr>
          <w:rFonts w:asciiTheme="minorHAnsi" w:hAnsiTheme="minorHAnsi"/>
          <w:noProof/>
          <w:sz w:val="22"/>
        </w:rPr>
        <w:fldChar w:fldCharType="end"/>
      </w:r>
    </w:p>
    <w:p w14:paraId="3306465F" w14:textId="6238ED44"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Detailed description of protein significance testing procedure</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_Toc374356591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2</w:t>
      </w:r>
      <w:r w:rsidRPr="0062351E">
        <w:rPr>
          <w:rFonts w:asciiTheme="minorHAnsi" w:hAnsiTheme="minorHAnsi"/>
          <w:noProof/>
          <w:sz w:val="22"/>
        </w:rPr>
        <w:fldChar w:fldCharType="end"/>
      </w:r>
    </w:p>
    <w:p w14:paraId="12C66FD3" w14:textId="3CF33141" w:rsidR="0062351E" w:rsidRPr="0062351E" w:rsidRDefault="0062351E" w:rsidP="0062351E">
      <w:pPr>
        <w:pStyle w:val="TOC2"/>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Results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_Toc374356592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3</w:t>
      </w:r>
      <w:r w:rsidRPr="0062351E">
        <w:rPr>
          <w:rFonts w:asciiTheme="minorHAnsi" w:hAnsiTheme="minorHAnsi"/>
          <w:noProof/>
          <w:sz w:val="22"/>
        </w:rPr>
        <w:fldChar w:fldCharType="end"/>
      </w:r>
    </w:p>
    <w:p w14:paraId="61BCA5CD" w14:textId="58B56580"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Supplementary Table 1.Transcription factors with experimental evidence of binding to YBR085C-A</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_Toc374356593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3</w:t>
      </w:r>
      <w:r w:rsidRPr="0062351E">
        <w:rPr>
          <w:rFonts w:asciiTheme="minorHAnsi" w:hAnsiTheme="minorHAnsi"/>
          <w:noProof/>
          <w:sz w:val="22"/>
        </w:rPr>
        <w:fldChar w:fldCharType="end"/>
      </w:r>
    </w:p>
    <w:p w14:paraId="1D319380" w14:textId="4203C601" w:rsidR="0062351E" w:rsidRPr="0062351E" w:rsidRDefault="0062351E" w:rsidP="0062351E">
      <w:pPr>
        <w:pStyle w:val="TOC2"/>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Figures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_Toc374356594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4</w:t>
      </w:r>
      <w:r w:rsidRPr="0062351E">
        <w:rPr>
          <w:rFonts w:asciiTheme="minorHAnsi" w:hAnsiTheme="minorHAnsi"/>
          <w:noProof/>
          <w:sz w:val="22"/>
        </w:rPr>
        <w:fldChar w:fldCharType="end"/>
      </w:r>
    </w:p>
    <w:p w14:paraId="11F449CE" w14:textId="25CFDA6C"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Supplementary Figure 1 Evaluation of WT and ssb1Δ cell growth before and during heat stress.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_Toc374356595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4</w:t>
      </w:r>
      <w:r w:rsidRPr="0062351E">
        <w:rPr>
          <w:rFonts w:asciiTheme="minorHAnsi" w:hAnsiTheme="minorHAnsi"/>
          <w:noProof/>
          <w:sz w:val="22"/>
        </w:rPr>
        <w:fldChar w:fldCharType="end"/>
      </w:r>
    </w:p>
    <w:p w14:paraId="63C00F11" w14:textId="31FB34B5"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shd w:val="clear" w:color="auto" w:fill="FFFFFF"/>
        </w:rPr>
        <w:t>Supplementary Figure</w:t>
      </w:r>
      <w:r w:rsidRPr="0062351E">
        <w:rPr>
          <w:rFonts w:asciiTheme="minorHAnsi" w:hAnsiTheme="minorHAnsi"/>
          <w:noProof/>
          <w:sz w:val="22"/>
        </w:rPr>
        <w:t xml:space="preserve"> 2 Quantification repeatability from mass spectrometry acquisition.</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_Toc374356596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5</w:t>
      </w:r>
      <w:r w:rsidRPr="0062351E">
        <w:rPr>
          <w:rFonts w:asciiTheme="minorHAnsi" w:hAnsiTheme="minorHAnsi"/>
          <w:noProof/>
          <w:sz w:val="22"/>
        </w:rPr>
        <w:fldChar w:fldCharType="end"/>
      </w:r>
    </w:p>
    <w:p w14:paraId="5A0EF7F5" w14:textId="0D21C492"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shd w:val="clear" w:color="auto" w:fill="FFFFFF"/>
        </w:rPr>
        <w:t>Supplementary Figure 3 Definition of protein fold change thresholds.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_Toc374356597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6</w:t>
      </w:r>
      <w:r w:rsidRPr="0062351E">
        <w:rPr>
          <w:rFonts w:asciiTheme="minorHAnsi" w:hAnsiTheme="minorHAnsi"/>
          <w:noProof/>
          <w:sz w:val="22"/>
        </w:rPr>
        <w:fldChar w:fldCharType="end"/>
      </w:r>
    </w:p>
    <w:p w14:paraId="0B4B6AB8" w14:textId="637ECD15"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shd w:val="clear" w:color="auto" w:fill="FFFFFF"/>
        </w:rPr>
        <w:t>Supplementary Figure</w:t>
      </w:r>
      <w:r w:rsidRPr="0062351E">
        <w:rPr>
          <w:rFonts w:asciiTheme="minorHAnsi" w:hAnsiTheme="minorHAnsi"/>
          <w:noProof/>
          <w:sz w:val="22"/>
        </w:rPr>
        <w:t xml:space="preserve"> 4 Quantification of Hsp30p in the WT samples.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_Toc374356598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7</w:t>
      </w:r>
      <w:r w:rsidRPr="0062351E">
        <w:rPr>
          <w:rFonts w:asciiTheme="minorHAnsi" w:hAnsiTheme="minorHAnsi"/>
          <w:noProof/>
          <w:sz w:val="22"/>
        </w:rPr>
        <w:fldChar w:fldCharType="end"/>
      </w:r>
    </w:p>
    <w:p w14:paraId="6749B9DB" w14:textId="128E99BD"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color w:val="000000" w:themeColor="text1"/>
          <w:sz w:val="22"/>
          <w:shd w:val="clear" w:color="auto" w:fill="FFFFFF"/>
        </w:rPr>
        <w:t>Supplementary Figure</w:t>
      </w:r>
      <w:r w:rsidRPr="0062351E">
        <w:rPr>
          <w:rFonts w:asciiTheme="minorHAnsi" w:hAnsiTheme="minorHAnsi"/>
          <w:noProof/>
          <w:sz w:val="22"/>
        </w:rPr>
        <w:t xml:space="preserve"> 5 Correlation of protein fold changes between this and two other yeast heat shock studies: Nagaraj [12] and Tyagi [13].</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_Toc374356599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8</w:t>
      </w:r>
      <w:r w:rsidRPr="0062351E">
        <w:rPr>
          <w:rFonts w:asciiTheme="minorHAnsi" w:hAnsiTheme="minorHAnsi"/>
          <w:noProof/>
          <w:sz w:val="22"/>
        </w:rPr>
        <w:fldChar w:fldCharType="end"/>
      </w:r>
    </w:p>
    <w:p w14:paraId="126BFC6D" w14:textId="03ACABD9"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Supplementary Figure 6. Comparison of protein abundance fold changes between wold type and mutant yeast strains at matched time points after heat shock.</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_Toc374356600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9</w:t>
      </w:r>
      <w:r w:rsidRPr="0062351E">
        <w:rPr>
          <w:rFonts w:asciiTheme="minorHAnsi" w:hAnsiTheme="minorHAnsi"/>
          <w:noProof/>
          <w:sz w:val="22"/>
        </w:rPr>
        <w:fldChar w:fldCharType="end"/>
      </w:r>
    </w:p>
    <w:p w14:paraId="53BF8A5C" w14:textId="1249628D" w:rsidR="0062351E" w:rsidRPr="0062351E" w:rsidRDefault="0062351E" w:rsidP="0062351E">
      <w:pPr>
        <w:pStyle w:val="TOC3"/>
        <w:tabs>
          <w:tab w:val="right" w:leader="dot" w:pos="9622"/>
        </w:tabs>
        <w:spacing w:after="0" w:line="240" w:lineRule="auto"/>
        <w:rPr>
          <w:rFonts w:asciiTheme="minorHAnsi" w:eastAsiaTheme="minorEastAsia" w:hAnsiTheme="minorHAnsi"/>
          <w:noProof/>
          <w:sz w:val="22"/>
          <w:szCs w:val="24"/>
          <w:lang w:eastAsia="ja-JP"/>
        </w:rPr>
      </w:pPr>
      <w:r w:rsidRPr="0062351E">
        <w:rPr>
          <w:rFonts w:asciiTheme="minorHAnsi" w:hAnsiTheme="minorHAnsi"/>
          <w:noProof/>
          <w:sz w:val="22"/>
        </w:rPr>
        <w:t>Supplementary Figure 7. Enrichment of transcription factor targets in the upregulated proteome over time.</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_Toc374356601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10</w:t>
      </w:r>
      <w:r w:rsidRPr="0062351E">
        <w:rPr>
          <w:rFonts w:asciiTheme="minorHAnsi" w:hAnsiTheme="minorHAnsi"/>
          <w:noProof/>
          <w:sz w:val="22"/>
        </w:rPr>
        <w:fldChar w:fldCharType="end"/>
      </w:r>
    </w:p>
    <w:p w14:paraId="762BBE11" w14:textId="24566FF9" w:rsidR="0062351E" w:rsidRPr="0062351E" w:rsidRDefault="0062351E" w:rsidP="0062351E">
      <w:pPr>
        <w:pStyle w:val="TOC1"/>
        <w:rPr>
          <w:rFonts w:asciiTheme="minorHAnsi" w:eastAsiaTheme="minorEastAsia" w:hAnsiTheme="minorHAnsi"/>
          <w:noProof/>
          <w:sz w:val="22"/>
          <w:szCs w:val="24"/>
          <w:lang w:eastAsia="ja-JP"/>
        </w:rPr>
      </w:pPr>
      <w:r w:rsidRPr="0062351E">
        <w:rPr>
          <w:rFonts w:asciiTheme="minorHAnsi" w:hAnsiTheme="minorHAnsi" w:cs="Arial"/>
          <w:noProof/>
          <w:sz w:val="22"/>
        </w:rPr>
        <w:t>REFERENCES</w:t>
      </w:r>
      <w:r w:rsidRPr="0062351E">
        <w:rPr>
          <w:rFonts w:asciiTheme="minorHAnsi" w:hAnsiTheme="minorHAnsi"/>
          <w:noProof/>
          <w:sz w:val="22"/>
        </w:rPr>
        <w:tab/>
      </w:r>
      <w:r w:rsidRPr="0062351E">
        <w:rPr>
          <w:rFonts w:asciiTheme="minorHAnsi" w:hAnsiTheme="minorHAnsi"/>
          <w:noProof/>
          <w:sz w:val="22"/>
        </w:rPr>
        <w:fldChar w:fldCharType="begin"/>
      </w:r>
      <w:r w:rsidRPr="0062351E">
        <w:rPr>
          <w:rFonts w:asciiTheme="minorHAnsi" w:hAnsiTheme="minorHAnsi"/>
          <w:noProof/>
          <w:sz w:val="22"/>
        </w:rPr>
        <w:instrText xml:space="preserve"> PAGEREF _Toc374356602 \h </w:instrText>
      </w:r>
      <w:r w:rsidRPr="0062351E">
        <w:rPr>
          <w:rFonts w:asciiTheme="minorHAnsi" w:hAnsiTheme="minorHAnsi"/>
          <w:noProof/>
          <w:sz w:val="22"/>
        </w:rPr>
      </w:r>
      <w:r w:rsidRPr="0062351E">
        <w:rPr>
          <w:rFonts w:asciiTheme="minorHAnsi" w:hAnsiTheme="minorHAnsi"/>
          <w:noProof/>
          <w:sz w:val="22"/>
        </w:rPr>
        <w:fldChar w:fldCharType="separate"/>
      </w:r>
      <w:r>
        <w:rPr>
          <w:rFonts w:asciiTheme="minorHAnsi" w:hAnsiTheme="minorHAnsi"/>
          <w:noProof/>
          <w:sz w:val="22"/>
        </w:rPr>
        <w:t>11</w:t>
      </w:r>
      <w:r w:rsidRPr="0062351E">
        <w:rPr>
          <w:rFonts w:asciiTheme="minorHAnsi" w:hAnsiTheme="minorHAnsi"/>
          <w:noProof/>
          <w:sz w:val="22"/>
        </w:rPr>
        <w:fldChar w:fldCharType="end"/>
      </w:r>
    </w:p>
    <w:p w14:paraId="69C9F331" w14:textId="77777777" w:rsidR="008040BA" w:rsidRDefault="008040BA" w:rsidP="0062351E">
      <w:pPr>
        <w:spacing w:after="0" w:line="240" w:lineRule="auto"/>
      </w:pPr>
      <w:r w:rsidRPr="0062351E">
        <w:rPr>
          <w:rFonts w:asciiTheme="minorHAnsi" w:hAnsiTheme="minorHAnsi"/>
          <w:sz w:val="22"/>
        </w:rPr>
        <w:fldChar w:fldCharType="end"/>
      </w:r>
    </w:p>
    <w:p w14:paraId="03838AC7" w14:textId="77777777" w:rsidR="008040BA" w:rsidRDefault="008040BA" w:rsidP="008040BA">
      <w:pPr>
        <w:rPr>
          <w:rFonts w:ascii="Arial" w:hAnsi="Arial" w:cs="Arial"/>
          <w:b/>
          <w:sz w:val="28"/>
          <w:szCs w:val="28"/>
          <w:shd w:val="clear" w:color="auto" w:fill="FFFFFF"/>
        </w:rPr>
      </w:pPr>
      <w:r>
        <w:rPr>
          <w:rFonts w:ascii="Arial" w:hAnsi="Arial" w:cs="Arial"/>
          <w:b/>
          <w:sz w:val="28"/>
          <w:szCs w:val="28"/>
          <w:shd w:val="clear" w:color="auto" w:fill="FFFFFF"/>
        </w:rPr>
        <w:br w:type="page"/>
      </w:r>
    </w:p>
    <w:p w14:paraId="686F9DF3" w14:textId="77777777" w:rsidR="008040BA" w:rsidRPr="00D64220" w:rsidRDefault="008040BA" w:rsidP="00267BF8">
      <w:pPr>
        <w:pStyle w:val="Heading2"/>
      </w:pPr>
      <w:bookmarkStart w:id="121" w:name="_Toc374356590"/>
      <w:r w:rsidRPr="00D64220">
        <w:lastRenderedPageBreak/>
        <w:t>Methods</w:t>
      </w:r>
      <w:bookmarkEnd w:id="121"/>
    </w:p>
    <w:p w14:paraId="1D0B732F" w14:textId="77777777" w:rsidR="008040BA" w:rsidRDefault="008040BA" w:rsidP="00267BF8">
      <w:pPr>
        <w:pStyle w:val="Heading3"/>
        <w:rPr>
          <w:color w:val="000000" w:themeColor="text1"/>
          <w:shd w:val="clear" w:color="auto" w:fill="FFFFFF"/>
        </w:rPr>
      </w:pPr>
      <w:bookmarkStart w:id="122" w:name="_Toc374356591"/>
      <w:r>
        <w:t>Detailed description of protein significance testing procedure</w:t>
      </w:r>
      <w:bookmarkEnd w:id="122"/>
    </w:p>
    <w:p w14:paraId="5B4E87DF" w14:textId="77777777" w:rsidR="008040BA" w:rsidRDefault="008040BA" w:rsidP="008040BA">
      <w:pPr>
        <w:spacing w:line="360" w:lineRule="auto"/>
        <w:jc w:val="both"/>
        <w:rPr>
          <w:rFonts w:ascii="Arial" w:hAnsi="Arial" w:cs="Arial"/>
          <w:color w:val="000000" w:themeColor="text1"/>
          <w:shd w:val="clear" w:color="auto" w:fill="FFFFFF"/>
        </w:rPr>
      </w:pPr>
      <w:r w:rsidRPr="00C61D25">
        <w:rPr>
          <w:rFonts w:ascii="Arial" w:hAnsi="Arial" w:cs="Arial"/>
          <w:color w:val="000000" w:themeColor="text1"/>
          <w:shd w:val="clear" w:color="auto" w:fill="FFFFFF"/>
        </w:rPr>
        <w:t xml:space="preserve">In order to determine statistically significantly changing proteins with respect to time point T0 we </w:t>
      </w:r>
      <w:r>
        <w:rPr>
          <w:rFonts w:ascii="Arial" w:hAnsi="Arial" w:cs="Arial"/>
          <w:color w:val="000000" w:themeColor="text1"/>
          <w:shd w:val="clear" w:color="auto" w:fill="FFFFFF"/>
        </w:rPr>
        <w:t xml:space="preserve">used the </w:t>
      </w:r>
      <w:proofErr w:type="spellStart"/>
      <w:r>
        <w:rPr>
          <w:rFonts w:ascii="Arial" w:hAnsi="Arial" w:cs="Arial"/>
          <w:color w:val="000000" w:themeColor="text1"/>
          <w:shd w:val="clear" w:color="auto" w:fill="FFFFFF"/>
        </w:rPr>
        <w:t>MSstats</w:t>
      </w:r>
      <w:proofErr w:type="spellEnd"/>
      <w:r>
        <w:rPr>
          <w:rFonts w:ascii="Arial" w:hAnsi="Arial" w:cs="Arial"/>
          <w:color w:val="000000" w:themeColor="text1"/>
          <w:shd w:val="clear" w:color="auto" w:fill="FFFFFF"/>
        </w:rPr>
        <w:t xml:space="preserve"> package [1]. Protein identities, conditions, biological replicates and intensities from </w:t>
      </w:r>
      <w:proofErr w:type="spellStart"/>
      <w:r w:rsidRPr="009A0368">
        <w:rPr>
          <w:rFonts w:ascii="Arial" w:hAnsi="Arial" w:cs="Arial"/>
          <w:color w:val="000000" w:themeColor="text1"/>
          <w:shd w:val="clear" w:color="auto" w:fill="FFFFFF"/>
        </w:rPr>
        <w:t>MaxQuant</w:t>
      </w:r>
      <w:proofErr w:type="spellEnd"/>
      <w:r>
        <w:rPr>
          <w:rFonts w:ascii="Arial" w:hAnsi="Arial" w:cs="Arial"/>
          <w:color w:val="000000" w:themeColor="text1"/>
          <w:shd w:val="clear" w:color="auto" w:fill="FFFFFF"/>
        </w:rPr>
        <w:t xml:space="preserve"> were uploaded, retaining p</w:t>
      </w:r>
      <w:r w:rsidRPr="009A0368">
        <w:rPr>
          <w:rFonts w:ascii="Arial" w:hAnsi="Arial" w:cs="Arial"/>
          <w:color w:val="000000" w:themeColor="text1"/>
          <w:shd w:val="clear" w:color="auto" w:fill="FFFFFF"/>
        </w:rPr>
        <w:t xml:space="preserve">rotein ID information from the </w:t>
      </w:r>
      <w:r>
        <w:rPr>
          <w:rFonts w:ascii="Arial" w:hAnsi="Arial" w:cs="Arial"/>
          <w:color w:val="000000" w:themeColor="text1"/>
          <w:shd w:val="clear" w:color="auto" w:fill="FFFFFF"/>
        </w:rPr>
        <w:t>‘</w:t>
      </w:r>
      <w:proofErr w:type="spellStart"/>
      <w:r w:rsidRPr="009A0368">
        <w:rPr>
          <w:rFonts w:ascii="Arial" w:hAnsi="Arial" w:cs="Arial"/>
          <w:color w:val="000000" w:themeColor="text1"/>
          <w:shd w:val="clear" w:color="auto" w:fill="FFFFFF"/>
        </w:rPr>
        <w:t>proteinGroups</w:t>
      </w:r>
      <w:r>
        <w:rPr>
          <w:rFonts w:ascii="Arial" w:hAnsi="Arial" w:cs="Arial"/>
          <w:color w:val="000000" w:themeColor="text1"/>
          <w:shd w:val="clear" w:color="auto" w:fill="FFFFFF"/>
        </w:rPr>
        <w:t>.txt</w:t>
      </w:r>
      <w:proofErr w:type="spellEnd"/>
      <w:r>
        <w:rPr>
          <w:rFonts w:ascii="Arial" w:hAnsi="Arial" w:cs="Arial"/>
          <w:color w:val="000000" w:themeColor="text1"/>
          <w:shd w:val="clear" w:color="auto" w:fill="FFFFFF"/>
        </w:rPr>
        <w:t>’</w:t>
      </w:r>
      <w:r w:rsidRPr="009A0368">
        <w:rPr>
          <w:rFonts w:ascii="Arial" w:hAnsi="Arial" w:cs="Arial"/>
          <w:color w:val="000000" w:themeColor="text1"/>
          <w:shd w:val="clear" w:color="auto" w:fill="FFFFFF"/>
        </w:rPr>
        <w:t xml:space="preserve"> file</w:t>
      </w:r>
      <w:r>
        <w:rPr>
          <w:rFonts w:ascii="Arial" w:hAnsi="Arial" w:cs="Arial"/>
          <w:color w:val="000000" w:themeColor="text1"/>
          <w:shd w:val="clear" w:color="auto" w:fill="FFFFFF"/>
        </w:rPr>
        <w:t xml:space="preserve">, </w:t>
      </w:r>
      <w:r w:rsidRPr="009A0368">
        <w:rPr>
          <w:rFonts w:ascii="Arial" w:hAnsi="Arial" w:cs="Arial"/>
          <w:color w:val="000000" w:themeColor="text1"/>
          <w:shd w:val="clear" w:color="auto" w:fill="FFFFFF"/>
        </w:rPr>
        <w:t xml:space="preserve">conditions and biological replicates from the </w:t>
      </w:r>
      <w:r>
        <w:rPr>
          <w:rFonts w:ascii="Arial" w:hAnsi="Arial" w:cs="Arial"/>
          <w:color w:val="000000" w:themeColor="text1"/>
          <w:shd w:val="clear" w:color="auto" w:fill="FFFFFF"/>
        </w:rPr>
        <w:t>‘</w:t>
      </w:r>
      <w:proofErr w:type="spellStart"/>
      <w:r w:rsidRPr="009A0368">
        <w:rPr>
          <w:rFonts w:ascii="Arial" w:hAnsi="Arial" w:cs="Arial"/>
          <w:color w:val="000000" w:themeColor="text1"/>
          <w:shd w:val="clear" w:color="auto" w:fill="FFFFFF"/>
        </w:rPr>
        <w:t>annotation</w:t>
      </w:r>
      <w:r>
        <w:rPr>
          <w:rFonts w:ascii="Arial" w:hAnsi="Arial" w:cs="Arial"/>
          <w:color w:val="000000" w:themeColor="text1"/>
          <w:shd w:val="clear" w:color="auto" w:fill="FFFFFF"/>
        </w:rPr>
        <w:t>.csv</w:t>
      </w:r>
      <w:proofErr w:type="spellEnd"/>
      <w:r>
        <w:rPr>
          <w:rFonts w:ascii="Arial" w:hAnsi="Arial" w:cs="Arial"/>
          <w:color w:val="000000" w:themeColor="text1"/>
          <w:shd w:val="clear" w:color="auto" w:fill="FFFFFF"/>
        </w:rPr>
        <w:t>’</w:t>
      </w:r>
      <w:r w:rsidRPr="009A0368">
        <w:rPr>
          <w:rFonts w:ascii="Arial" w:hAnsi="Arial" w:cs="Arial"/>
          <w:color w:val="000000" w:themeColor="text1"/>
          <w:shd w:val="clear" w:color="auto" w:fill="FFFFFF"/>
        </w:rPr>
        <w:t xml:space="preserve"> file</w:t>
      </w:r>
      <w:r>
        <w:rPr>
          <w:rFonts w:ascii="Arial" w:hAnsi="Arial" w:cs="Arial"/>
          <w:color w:val="000000" w:themeColor="text1"/>
          <w:shd w:val="clear" w:color="auto" w:fill="FFFFFF"/>
        </w:rPr>
        <w:t xml:space="preserve">, and </w:t>
      </w:r>
      <w:r w:rsidRPr="009A0368">
        <w:rPr>
          <w:rFonts w:ascii="Arial" w:hAnsi="Arial" w:cs="Arial"/>
          <w:color w:val="000000" w:themeColor="text1"/>
          <w:shd w:val="clear" w:color="auto" w:fill="FFFFFF"/>
        </w:rPr>
        <w:t xml:space="preserve">intensities from the </w:t>
      </w:r>
      <w:r>
        <w:rPr>
          <w:rFonts w:ascii="Arial" w:hAnsi="Arial" w:cs="Arial"/>
          <w:color w:val="000000" w:themeColor="text1"/>
          <w:shd w:val="clear" w:color="auto" w:fill="FFFFFF"/>
        </w:rPr>
        <w:t>‘</w:t>
      </w:r>
      <w:proofErr w:type="spellStart"/>
      <w:r w:rsidRPr="009A0368">
        <w:rPr>
          <w:rFonts w:ascii="Arial" w:hAnsi="Arial" w:cs="Arial"/>
          <w:color w:val="000000" w:themeColor="text1"/>
          <w:shd w:val="clear" w:color="auto" w:fill="FFFFFF"/>
        </w:rPr>
        <w:t>evidence</w:t>
      </w:r>
      <w:r>
        <w:rPr>
          <w:rFonts w:ascii="Arial" w:hAnsi="Arial" w:cs="Arial"/>
          <w:color w:val="000000" w:themeColor="text1"/>
          <w:shd w:val="clear" w:color="auto" w:fill="FFFFFF"/>
        </w:rPr>
        <w:t>.txt</w:t>
      </w:r>
      <w:proofErr w:type="spellEnd"/>
      <w:r>
        <w:rPr>
          <w:rFonts w:ascii="Arial" w:hAnsi="Arial" w:cs="Arial"/>
          <w:color w:val="000000" w:themeColor="text1"/>
          <w:shd w:val="clear" w:color="auto" w:fill="FFFFFF"/>
        </w:rPr>
        <w:t>’</w:t>
      </w:r>
      <w:r w:rsidRPr="009A0368">
        <w:rPr>
          <w:rFonts w:ascii="Arial" w:hAnsi="Arial" w:cs="Arial"/>
          <w:color w:val="000000" w:themeColor="text1"/>
          <w:shd w:val="clear" w:color="auto" w:fill="FFFFFF"/>
        </w:rPr>
        <w:t xml:space="preserve"> file</w:t>
      </w:r>
      <w:r>
        <w:rPr>
          <w:rFonts w:ascii="Arial" w:hAnsi="Arial" w:cs="Arial"/>
          <w:color w:val="000000" w:themeColor="text1"/>
          <w:shd w:val="clear" w:color="auto" w:fill="FFFFFF"/>
        </w:rPr>
        <w:t>. Data n</w:t>
      </w:r>
      <w:r w:rsidRPr="0060744F">
        <w:rPr>
          <w:rFonts w:ascii="Arial" w:hAnsi="Arial" w:cs="Arial"/>
          <w:color w:val="000000" w:themeColor="text1"/>
          <w:shd w:val="clear" w:color="auto" w:fill="FFFFFF"/>
        </w:rPr>
        <w:t xml:space="preserve">ormalization </w:t>
      </w:r>
      <w:r>
        <w:rPr>
          <w:rFonts w:ascii="Arial" w:hAnsi="Arial" w:cs="Arial"/>
          <w:color w:val="000000" w:themeColor="text1"/>
          <w:shd w:val="clear" w:color="auto" w:fill="FFFFFF"/>
        </w:rPr>
        <w:t>was performed using the ‘</w:t>
      </w:r>
      <w:proofErr w:type="spellStart"/>
      <w:r w:rsidRPr="0060744F">
        <w:rPr>
          <w:rFonts w:ascii="Arial" w:hAnsi="Arial" w:cs="Arial"/>
          <w:color w:val="000000" w:themeColor="text1"/>
          <w:shd w:val="clear" w:color="auto" w:fill="FFFFFF"/>
        </w:rPr>
        <w:t>equaliz</w:t>
      </w:r>
      <w:r>
        <w:rPr>
          <w:rFonts w:ascii="Arial" w:hAnsi="Arial" w:cs="Arial"/>
          <w:color w:val="000000" w:themeColor="text1"/>
          <w:shd w:val="clear" w:color="auto" w:fill="FFFFFF"/>
        </w:rPr>
        <w:t>eMedians</w:t>
      </w:r>
      <w:proofErr w:type="spellEnd"/>
      <w:r>
        <w:rPr>
          <w:rFonts w:ascii="Arial" w:hAnsi="Arial" w:cs="Arial"/>
          <w:color w:val="000000" w:themeColor="text1"/>
          <w:shd w:val="clear" w:color="auto" w:fill="FFFFFF"/>
        </w:rPr>
        <w:t>’ option</w:t>
      </w:r>
      <w:r w:rsidRPr="0060744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and summarization</w:t>
      </w:r>
      <w:r w:rsidRPr="0060744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using the</w:t>
      </w:r>
      <w:r w:rsidRPr="0060744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w:t>
      </w:r>
      <w:proofErr w:type="spellStart"/>
      <w:r>
        <w:rPr>
          <w:rFonts w:ascii="Arial" w:hAnsi="Arial" w:cs="Arial"/>
          <w:color w:val="000000" w:themeColor="text1"/>
          <w:shd w:val="clear" w:color="auto" w:fill="FFFFFF"/>
        </w:rPr>
        <w:t>T</w:t>
      </w:r>
      <w:r w:rsidRPr="0060744F">
        <w:rPr>
          <w:rFonts w:ascii="Arial" w:hAnsi="Arial" w:cs="Arial"/>
          <w:color w:val="000000" w:themeColor="text1"/>
          <w:shd w:val="clear" w:color="auto" w:fill="FFFFFF"/>
        </w:rPr>
        <w:t>ukey’s</w:t>
      </w:r>
      <w:proofErr w:type="spellEnd"/>
      <w:r w:rsidRPr="0060744F">
        <w:rPr>
          <w:rFonts w:ascii="Arial" w:hAnsi="Arial" w:cs="Arial"/>
          <w:color w:val="000000" w:themeColor="text1"/>
          <w:shd w:val="clear" w:color="auto" w:fill="FFFFFF"/>
        </w:rPr>
        <w:t xml:space="preserve"> median polish</w:t>
      </w:r>
      <w:r>
        <w:rPr>
          <w:rFonts w:ascii="Arial" w:hAnsi="Arial" w:cs="Arial"/>
          <w:color w:val="000000" w:themeColor="text1"/>
          <w:shd w:val="clear" w:color="auto" w:fill="FFFFFF"/>
        </w:rPr>
        <w:t>’ option</w:t>
      </w:r>
      <w:r w:rsidRPr="0060744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Following this,</w:t>
      </w:r>
      <w:r w:rsidRPr="0060744F">
        <w:rPr>
          <w:rFonts w:ascii="Arial" w:hAnsi="Arial" w:cs="Arial"/>
          <w:color w:val="000000" w:themeColor="text1"/>
          <w:shd w:val="clear" w:color="auto" w:fill="FFFFFF"/>
        </w:rPr>
        <w:t xml:space="preserve"> a condition comparis</w:t>
      </w:r>
      <w:r>
        <w:rPr>
          <w:rFonts w:ascii="Arial" w:hAnsi="Arial" w:cs="Arial"/>
          <w:color w:val="000000" w:themeColor="text1"/>
          <w:shd w:val="clear" w:color="auto" w:fill="FFFFFF"/>
        </w:rPr>
        <w:t>on was performed using the ‘</w:t>
      </w:r>
      <w:proofErr w:type="spellStart"/>
      <w:r w:rsidRPr="0060744F">
        <w:rPr>
          <w:rFonts w:ascii="Arial" w:hAnsi="Arial" w:cs="Arial"/>
          <w:color w:val="000000" w:themeColor="text1"/>
          <w:shd w:val="clear" w:color="auto" w:fill="FFFFFF"/>
        </w:rPr>
        <w:t>groupComparison</w:t>
      </w:r>
      <w:proofErr w:type="spellEnd"/>
      <w:r>
        <w:rPr>
          <w:rFonts w:ascii="Arial" w:hAnsi="Arial" w:cs="Arial"/>
          <w:color w:val="000000" w:themeColor="text1"/>
          <w:shd w:val="clear" w:color="auto" w:fill="FFFFFF"/>
        </w:rPr>
        <w:t>’</w:t>
      </w:r>
      <w:r w:rsidRPr="0060744F">
        <w:rPr>
          <w:rFonts w:ascii="Arial" w:hAnsi="Arial" w:cs="Arial"/>
          <w:color w:val="000000" w:themeColor="text1"/>
          <w:shd w:val="clear" w:color="auto" w:fill="FFFFFF"/>
        </w:rPr>
        <w:t xml:space="preserve"> option.</w:t>
      </w:r>
      <w:r>
        <w:rPr>
          <w:rFonts w:ascii="Arial" w:hAnsi="Arial" w:cs="Arial"/>
          <w:color w:val="000000" w:themeColor="text1"/>
          <w:shd w:val="clear" w:color="auto" w:fill="FFFFFF"/>
        </w:rPr>
        <w:t xml:space="preserve"> L</w:t>
      </w:r>
      <w:r w:rsidRPr="002537CC">
        <w:rPr>
          <w:rFonts w:ascii="Arial" w:hAnsi="Arial" w:cs="Arial"/>
          <w:color w:val="000000" w:themeColor="text1"/>
          <w:shd w:val="clear" w:color="auto" w:fill="FFFFFF"/>
        </w:rPr>
        <w:t>og</w:t>
      </w:r>
      <w:r w:rsidRPr="0092319C">
        <w:rPr>
          <w:rFonts w:ascii="Arial" w:hAnsi="Arial" w:cs="Arial"/>
          <w:color w:val="000000" w:themeColor="text1"/>
          <w:shd w:val="clear" w:color="auto" w:fill="FFFFFF"/>
          <w:vertAlign w:val="subscript"/>
        </w:rPr>
        <w:t>2</w:t>
      </w:r>
      <w:r w:rsidRPr="002537CC">
        <w:rPr>
          <w:rFonts w:ascii="Arial" w:hAnsi="Arial" w:cs="Arial"/>
          <w:color w:val="000000" w:themeColor="text1"/>
          <w:shd w:val="clear" w:color="auto" w:fill="FFFFFF"/>
        </w:rPr>
        <w:t xml:space="preserve"> fold changes and adjusted </w:t>
      </w:r>
      <w:r w:rsidRPr="00CD0CBB">
        <w:rPr>
          <w:rFonts w:ascii="Arial" w:hAnsi="Arial" w:cs="Arial"/>
          <w:i/>
          <w:color w:val="000000" w:themeColor="text1"/>
          <w:shd w:val="clear" w:color="auto" w:fill="FFFFFF"/>
        </w:rPr>
        <w:t>p values</w:t>
      </w:r>
      <w:r w:rsidRPr="002537CC">
        <w:rPr>
          <w:rFonts w:ascii="Arial" w:hAnsi="Arial" w:cs="Arial"/>
          <w:color w:val="000000" w:themeColor="text1"/>
          <w:shd w:val="clear" w:color="auto" w:fill="FFFFFF"/>
        </w:rPr>
        <w:t xml:space="preserve"> were obtained</w:t>
      </w:r>
      <w:r>
        <w:rPr>
          <w:rFonts w:ascii="Arial" w:hAnsi="Arial" w:cs="Arial"/>
          <w:color w:val="000000" w:themeColor="text1"/>
          <w:shd w:val="clear" w:color="auto" w:fill="FFFFFF"/>
        </w:rPr>
        <w:t xml:space="preserve"> for the WT and </w:t>
      </w:r>
      <w:r w:rsidRPr="00C61D25">
        <w:rPr>
          <w:rFonts w:ascii="Arial" w:hAnsi="Arial" w:cs="Arial"/>
          <w:i/>
        </w:rPr>
        <w:t>ssb1</w:t>
      </w:r>
      <w:r w:rsidRPr="00C61D25">
        <w:rPr>
          <w:rFonts w:ascii="Arial" w:hAnsi="Arial" w:cs="Arial"/>
        </w:rPr>
        <w:t>Δ</w:t>
      </w:r>
      <w:r>
        <w:rPr>
          <w:rFonts w:ascii="Arial" w:hAnsi="Arial" w:cs="Arial"/>
        </w:rPr>
        <w:t xml:space="preserve"> strains. </w:t>
      </w:r>
      <w:r>
        <w:rPr>
          <w:rFonts w:ascii="Arial" w:hAnsi="Arial" w:cs="Arial"/>
          <w:color w:val="000000" w:themeColor="text1"/>
          <w:shd w:val="clear" w:color="auto" w:fill="FFFFFF"/>
        </w:rPr>
        <w:t xml:space="preserve">. </w:t>
      </w:r>
    </w:p>
    <w:p w14:paraId="6EBF5FE2" w14:textId="77777777" w:rsidR="008040BA" w:rsidRPr="00CD0CBB" w:rsidRDefault="008040BA" w:rsidP="008040BA">
      <w:pPr>
        <w:spacing w:line="360" w:lineRule="auto"/>
        <w:jc w:val="both"/>
        <w:rPr>
          <w:rFonts w:ascii="Arial" w:hAnsi="Arial" w:cs="Arial"/>
        </w:rPr>
      </w:pPr>
      <w:r w:rsidRPr="00C61D25">
        <w:rPr>
          <w:rFonts w:ascii="Arial" w:hAnsi="Arial" w:cs="Arial"/>
        </w:rPr>
        <w:t>Additionally, we defined empirical thresholds for the</w:t>
      </w:r>
      <w:r>
        <w:rPr>
          <w:rFonts w:ascii="Arial" w:hAnsi="Arial" w:cs="Arial"/>
        </w:rPr>
        <w:t xml:space="preserve"> minimum</w:t>
      </w:r>
      <w:r w:rsidRPr="00C61D25">
        <w:rPr>
          <w:rFonts w:ascii="Arial" w:hAnsi="Arial" w:cs="Arial"/>
        </w:rPr>
        <w:t xml:space="preserve"> magnitude of change </w:t>
      </w:r>
      <w:r>
        <w:rPr>
          <w:rFonts w:ascii="Arial" w:hAnsi="Arial" w:cs="Arial"/>
        </w:rPr>
        <w:t xml:space="preserve">a protein had to display in order to be considered significantly regulated. This was </w:t>
      </w:r>
      <w:r w:rsidRPr="00C61D25">
        <w:rPr>
          <w:rFonts w:ascii="Arial" w:hAnsi="Arial" w:cs="Arial"/>
        </w:rPr>
        <w:t xml:space="preserve">based on the technical variance in each block of LC-MS analysis. </w:t>
      </w:r>
      <w:r>
        <w:rPr>
          <w:rFonts w:ascii="Arial" w:hAnsi="Arial" w:cs="Arial"/>
        </w:rPr>
        <w:t>To that end, a</w:t>
      </w:r>
      <w:r w:rsidRPr="00C61D25">
        <w:rPr>
          <w:rFonts w:ascii="Arial" w:hAnsi="Arial" w:cs="Arial"/>
        </w:rPr>
        <w:t xml:space="preserve"> distribution of associated fold changes was generated</w:t>
      </w:r>
      <w:r>
        <w:rPr>
          <w:rFonts w:ascii="Arial" w:hAnsi="Arial" w:cs="Arial"/>
        </w:rPr>
        <w:t xml:space="preserve"> by calculating ratios </w:t>
      </w:r>
      <w:r w:rsidRPr="00C61D25">
        <w:rPr>
          <w:rFonts w:ascii="Arial" w:hAnsi="Arial" w:cs="Arial"/>
        </w:rPr>
        <w:t xml:space="preserve">between all permutations of the QC sample pairs </w:t>
      </w:r>
      <w:r>
        <w:rPr>
          <w:rFonts w:ascii="Arial" w:hAnsi="Arial" w:cs="Arial"/>
        </w:rPr>
        <w:t xml:space="preserve">in either WT-QC or </w:t>
      </w:r>
      <w:r w:rsidRPr="000F12F5">
        <w:rPr>
          <w:rFonts w:ascii="Arial" w:hAnsi="Arial" w:cs="Arial"/>
          <w:i/>
        </w:rPr>
        <w:t>ssb1</w:t>
      </w:r>
      <w:r w:rsidRPr="000F12F5">
        <w:rPr>
          <w:rFonts w:ascii="Arial" w:hAnsi="Arial" w:cs="Arial"/>
        </w:rPr>
        <w:t xml:space="preserve">Δ-QC (e.g. QC1 </w:t>
      </w:r>
      <w:proofErr w:type="spellStart"/>
      <w:r w:rsidRPr="000F12F5">
        <w:rPr>
          <w:rFonts w:ascii="Arial" w:hAnsi="Arial" w:cs="Arial"/>
        </w:rPr>
        <w:t>vs</w:t>
      </w:r>
      <w:proofErr w:type="spellEnd"/>
      <w:r w:rsidRPr="000F12F5">
        <w:rPr>
          <w:rFonts w:ascii="Arial" w:hAnsi="Arial" w:cs="Arial"/>
        </w:rPr>
        <w:t xml:space="preserve"> QC2, QC1 </w:t>
      </w:r>
      <w:proofErr w:type="spellStart"/>
      <w:r w:rsidRPr="000F12F5">
        <w:rPr>
          <w:rFonts w:ascii="Arial" w:hAnsi="Arial" w:cs="Arial"/>
        </w:rPr>
        <w:t>vs</w:t>
      </w:r>
      <w:proofErr w:type="spellEnd"/>
      <w:r w:rsidRPr="000F12F5">
        <w:rPr>
          <w:rFonts w:ascii="Arial" w:hAnsi="Arial" w:cs="Arial"/>
        </w:rPr>
        <w:t xml:space="preserve"> QC3</w:t>
      </w:r>
      <w:proofErr w:type="gramStart"/>
      <w:r w:rsidRPr="000F12F5">
        <w:rPr>
          <w:rFonts w:ascii="Arial" w:hAnsi="Arial" w:cs="Arial"/>
        </w:rPr>
        <w:t>, …,</w:t>
      </w:r>
      <w:proofErr w:type="gramEnd"/>
      <w:r w:rsidRPr="000F12F5">
        <w:rPr>
          <w:rFonts w:ascii="Arial" w:hAnsi="Arial" w:cs="Arial"/>
        </w:rPr>
        <w:t xml:space="preserve"> QC2 </w:t>
      </w:r>
      <w:proofErr w:type="spellStart"/>
      <w:r w:rsidRPr="000F12F5">
        <w:rPr>
          <w:rFonts w:ascii="Arial" w:hAnsi="Arial" w:cs="Arial"/>
        </w:rPr>
        <w:t>vs</w:t>
      </w:r>
      <w:proofErr w:type="spellEnd"/>
      <w:r w:rsidRPr="000F12F5">
        <w:rPr>
          <w:rFonts w:ascii="Arial" w:hAnsi="Arial" w:cs="Arial"/>
        </w:rPr>
        <w:t xml:space="preserve"> QC3, etc.)</w:t>
      </w:r>
      <w:r>
        <w:rPr>
          <w:rFonts w:ascii="Arial" w:hAnsi="Arial" w:cs="Arial"/>
        </w:rPr>
        <w:t xml:space="preserve"> </w:t>
      </w:r>
      <w:proofErr w:type="gramStart"/>
      <w:r w:rsidRPr="00C61D25">
        <w:rPr>
          <w:rFonts w:ascii="Arial" w:hAnsi="Arial" w:cs="Arial"/>
        </w:rPr>
        <w:t>(</w:t>
      </w:r>
      <w:r>
        <w:rPr>
          <w:rFonts w:ascii="Arial" w:hAnsi="Arial" w:cs="Arial"/>
          <w:b/>
        </w:rPr>
        <w:t xml:space="preserve">Supplementary </w:t>
      </w:r>
      <w:r w:rsidRPr="00C61D25">
        <w:rPr>
          <w:rFonts w:ascii="Arial" w:hAnsi="Arial" w:cs="Arial"/>
          <w:b/>
        </w:rPr>
        <w:t xml:space="preserve">Figure </w:t>
      </w:r>
      <w:r>
        <w:rPr>
          <w:rFonts w:ascii="Arial" w:hAnsi="Arial" w:cs="Arial"/>
          <w:b/>
        </w:rPr>
        <w:t>3</w:t>
      </w:r>
      <w:r w:rsidRPr="00C61D25">
        <w:rPr>
          <w:rFonts w:ascii="Arial" w:hAnsi="Arial" w:cs="Arial"/>
        </w:rPr>
        <w:t>).</w:t>
      </w:r>
      <w:proofErr w:type="gramEnd"/>
      <w:r>
        <w:rPr>
          <w:rFonts w:ascii="Arial" w:hAnsi="Arial" w:cs="Arial"/>
        </w:rPr>
        <w:t xml:space="preserve"> </w:t>
      </w:r>
      <w:r w:rsidRPr="00C61D25">
        <w:rPr>
          <w:rFonts w:ascii="Arial" w:hAnsi="Arial" w:cs="Arial"/>
        </w:rPr>
        <w:t xml:space="preserve">The </w:t>
      </w:r>
      <w:r>
        <w:rPr>
          <w:rFonts w:ascii="Arial" w:hAnsi="Arial" w:cs="Arial"/>
        </w:rPr>
        <w:t>2.</w:t>
      </w:r>
      <w:r w:rsidRPr="00C61D25">
        <w:rPr>
          <w:rFonts w:ascii="Arial" w:hAnsi="Arial" w:cs="Arial"/>
        </w:rPr>
        <w:t>5</w:t>
      </w:r>
      <w:r w:rsidRPr="00C61D25">
        <w:rPr>
          <w:rFonts w:ascii="Arial" w:hAnsi="Arial" w:cs="Arial"/>
          <w:vertAlign w:val="superscript"/>
        </w:rPr>
        <w:t>th</w:t>
      </w:r>
      <w:r w:rsidRPr="00C61D25">
        <w:rPr>
          <w:rFonts w:ascii="Arial" w:hAnsi="Arial" w:cs="Arial"/>
        </w:rPr>
        <w:t xml:space="preserve"> and 9</w:t>
      </w:r>
      <w:r>
        <w:rPr>
          <w:rFonts w:ascii="Arial" w:hAnsi="Arial" w:cs="Arial"/>
        </w:rPr>
        <w:t>7.</w:t>
      </w:r>
      <w:r w:rsidRPr="00C61D25">
        <w:rPr>
          <w:rFonts w:ascii="Arial" w:hAnsi="Arial" w:cs="Arial"/>
        </w:rPr>
        <w:t>5</w:t>
      </w:r>
      <w:r w:rsidRPr="00C61D25">
        <w:rPr>
          <w:rFonts w:ascii="Arial" w:hAnsi="Arial" w:cs="Arial"/>
          <w:vertAlign w:val="superscript"/>
        </w:rPr>
        <w:t>th</w:t>
      </w:r>
      <w:r w:rsidRPr="00C61D25">
        <w:rPr>
          <w:rFonts w:ascii="Arial" w:hAnsi="Arial" w:cs="Arial"/>
        </w:rPr>
        <w:t xml:space="preserve"> percentile value</w:t>
      </w:r>
      <w:r>
        <w:rPr>
          <w:rFonts w:ascii="Arial" w:hAnsi="Arial" w:cs="Arial"/>
        </w:rPr>
        <w:t>s</w:t>
      </w:r>
      <w:r w:rsidRPr="00C61D25">
        <w:rPr>
          <w:rFonts w:ascii="Arial" w:hAnsi="Arial" w:cs="Arial"/>
        </w:rPr>
        <w:t xml:space="preserve"> of the resulting Gaussian distributions w</w:t>
      </w:r>
      <w:r>
        <w:rPr>
          <w:rFonts w:ascii="Arial" w:hAnsi="Arial" w:cs="Arial"/>
        </w:rPr>
        <w:t>ere</w:t>
      </w:r>
      <w:r w:rsidRPr="00C61D25">
        <w:rPr>
          <w:rFonts w:ascii="Arial" w:hAnsi="Arial" w:cs="Arial"/>
        </w:rPr>
        <w:t xml:space="preserve"> then assigned as down- and up-regulation thresholds respectively</w:t>
      </w:r>
      <w:r>
        <w:rPr>
          <w:rFonts w:ascii="Arial" w:hAnsi="Arial" w:cs="Arial"/>
        </w:rPr>
        <w:t xml:space="preserve">. </w:t>
      </w:r>
      <w:r w:rsidRPr="00D333EC">
        <w:rPr>
          <w:rFonts w:ascii="Arial" w:hAnsi="Arial" w:cs="Arial"/>
        </w:rPr>
        <w:t>The thresholds were 0.69&lt;log2FC&lt;-0.958 for the WT strain and 0.634&lt;log2FC&lt;-0.714 for the ssb1Δ mutant</w:t>
      </w:r>
      <w:r>
        <w:rPr>
          <w:rFonts w:ascii="Arial" w:hAnsi="Arial" w:cs="Arial"/>
        </w:rPr>
        <w:t xml:space="preserve">. Only proteins with fold changes outside these thresholds and an associated FDR corrected </w:t>
      </w:r>
      <w:r w:rsidRPr="00D333EC">
        <w:rPr>
          <w:rFonts w:ascii="Arial" w:hAnsi="Arial" w:cs="Arial"/>
          <w:i/>
        </w:rPr>
        <w:t>p-value</w:t>
      </w:r>
      <w:r>
        <w:rPr>
          <w:rFonts w:ascii="Arial" w:hAnsi="Arial" w:cs="Arial"/>
        </w:rPr>
        <w:t xml:space="preserve"> &lt; 0.05 were considered significantly changing.</w:t>
      </w:r>
    </w:p>
    <w:p w14:paraId="3ECE5431" w14:textId="77777777" w:rsidR="008040BA" w:rsidRDefault="008040BA" w:rsidP="008040BA">
      <w:pPr>
        <w:spacing w:line="360" w:lineRule="auto"/>
        <w:rPr>
          <w:rFonts w:ascii="Arial" w:hAnsi="Arial" w:cs="Arial"/>
          <w:b/>
          <w:sz w:val="28"/>
          <w:szCs w:val="28"/>
          <w:shd w:val="clear" w:color="auto" w:fill="FFFFFF"/>
        </w:rPr>
      </w:pPr>
    </w:p>
    <w:p w14:paraId="0C80B5A5" w14:textId="77777777" w:rsidR="008040BA" w:rsidRDefault="008040BA" w:rsidP="008040BA">
      <w:pPr>
        <w:spacing w:line="360" w:lineRule="auto"/>
        <w:rPr>
          <w:rFonts w:ascii="Arial" w:hAnsi="Arial" w:cs="Arial"/>
          <w:b/>
          <w:sz w:val="28"/>
          <w:szCs w:val="28"/>
          <w:shd w:val="clear" w:color="auto" w:fill="FFFFFF"/>
        </w:rPr>
      </w:pPr>
    </w:p>
    <w:p w14:paraId="40C52640" w14:textId="77777777" w:rsidR="008040BA" w:rsidRDefault="008040BA" w:rsidP="008040BA"/>
    <w:p w14:paraId="66593EA3" w14:textId="77777777" w:rsidR="008040BA" w:rsidRDefault="008040BA" w:rsidP="008040BA"/>
    <w:p w14:paraId="08C4E7CF" w14:textId="77777777" w:rsidR="008040BA" w:rsidRDefault="008040BA" w:rsidP="008040BA">
      <w:r>
        <w:br w:type="page"/>
      </w:r>
    </w:p>
    <w:p w14:paraId="04FD9598" w14:textId="77777777" w:rsidR="008040BA" w:rsidRDefault="008040BA" w:rsidP="00267BF8">
      <w:pPr>
        <w:pStyle w:val="Heading2"/>
      </w:pPr>
      <w:bookmarkStart w:id="123" w:name="_Toc374356592"/>
      <w:r>
        <w:lastRenderedPageBreak/>
        <w:t>Results</w:t>
      </w:r>
      <w:bookmarkEnd w:id="123"/>
    </w:p>
    <w:p w14:paraId="0F608DD6" w14:textId="36F40310" w:rsidR="008040BA" w:rsidRPr="00267BF8" w:rsidRDefault="008040BA" w:rsidP="00267BF8">
      <w:pPr>
        <w:pStyle w:val="Heading3"/>
      </w:pPr>
      <w:bookmarkStart w:id="124" w:name="_Toc374356593"/>
      <w:r w:rsidRPr="006D7B65">
        <w:t>Supplementary Table 1</w:t>
      </w:r>
      <w:r w:rsidR="00267BF8">
        <w:t>.T</w:t>
      </w:r>
      <w:r w:rsidRPr="006D7B65">
        <w:t xml:space="preserve">ranscription factors with experimental evidence of </w:t>
      </w:r>
      <w:r w:rsidR="00267BF8">
        <w:t xml:space="preserve">binding to </w:t>
      </w:r>
      <w:r w:rsidRPr="006D7B65">
        <w:t>YBR085C-A</w:t>
      </w:r>
      <w:bookmarkEnd w:id="124"/>
    </w:p>
    <w:tbl>
      <w:tblPr>
        <w:tblStyle w:val="TableGrid"/>
        <w:tblW w:w="0" w:type="auto"/>
        <w:tblLook w:val="04A0" w:firstRow="1" w:lastRow="0" w:firstColumn="1" w:lastColumn="0" w:noHBand="0" w:noVBand="1"/>
      </w:tblPr>
      <w:tblGrid>
        <w:gridCol w:w="2093"/>
        <w:gridCol w:w="3969"/>
        <w:gridCol w:w="2601"/>
      </w:tblGrid>
      <w:tr w:rsidR="008040BA" w:rsidRPr="00C61D25" w14:paraId="41DC65C1" w14:textId="77777777" w:rsidTr="008040BA">
        <w:tc>
          <w:tcPr>
            <w:tcW w:w="2093" w:type="dxa"/>
          </w:tcPr>
          <w:p w14:paraId="062E0544" w14:textId="77777777" w:rsidR="008040BA" w:rsidRPr="00C61D25" w:rsidRDefault="008040BA" w:rsidP="008040BA">
            <w:pPr>
              <w:spacing w:line="360" w:lineRule="auto"/>
              <w:jc w:val="center"/>
              <w:rPr>
                <w:rFonts w:ascii="Arial" w:hAnsi="Arial" w:cs="Arial"/>
                <w:b/>
              </w:rPr>
            </w:pPr>
            <w:r w:rsidRPr="00C61D25">
              <w:rPr>
                <w:rFonts w:ascii="Arial" w:hAnsi="Arial" w:cs="Arial"/>
                <w:b/>
              </w:rPr>
              <w:t>Transcription</w:t>
            </w:r>
            <w:r w:rsidRPr="00C61D25">
              <w:rPr>
                <w:rFonts w:ascii="Arial" w:hAnsi="Arial" w:cs="Arial"/>
                <w:b/>
              </w:rPr>
              <w:br/>
              <w:t>Factor</w:t>
            </w:r>
          </w:p>
        </w:tc>
        <w:tc>
          <w:tcPr>
            <w:tcW w:w="3969" w:type="dxa"/>
          </w:tcPr>
          <w:p w14:paraId="2E8CAFDC" w14:textId="77777777" w:rsidR="008040BA" w:rsidRPr="00C61D25" w:rsidRDefault="008040BA" w:rsidP="008040BA">
            <w:pPr>
              <w:spacing w:line="360" w:lineRule="auto"/>
              <w:jc w:val="center"/>
              <w:rPr>
                <w:rFonts w:ascii="Arial" w:hAnsi="Arial" w:cs="Arial"/>
                <w:b/>
              </w:rPr>
            </w:pPr>
            <w:r w:rsidRPr="00C61D25">
              <w:rPr>
                <w:rFonts w:ascii="Arial" w:hAnsi="Arial" w:cs="Arial"/>
                <w:b/>
              </w:rPr>
              <w:t>Study</w:t>
            </w:r>
          </w:p>
        </w:tc>
        <w:tc>
          <w:tcPr>
            <w:tcW w:w="2601" w:type="dxa"/>
          </w:tcPr>
          <w:p w14:paraId="66436090" w14:textId="77777777" w:rsidR="008040BA" w:rsidRPr="00C61D25" w:rsidRDefault="008040BA" w:rsidP="008040BA">
            <w:pPr>
              <w:spacing w:line="360" w:lineRule="auto"/>
              <w:jc w:val="center"/>
              <w:rPr>
                <w:rFonts w:ascii="Arial" w:hAnsi="Arial" w:cs="Arial"/>
                <w:b/>
              </w:rPr>
            </w:pPr>
            <w:r w:rsidRPr="00C61D25">
              <w:rPr>
                <w:rFonts w:ascii="Arial" w:hAnsi="Arial" w:cs="Arial"/>
                <w:b/>
              </w:rPr>
              <w:t>Experiment type</w:t>
            </w:r>
          </w:p>
        </w:tc>
      </w:tr>
      <w:tr w:rsidR="008040BA" w:rsidRPr="00C61D25" w14:paraId="30EACED9" w14:textId="77777777" w:rsidTr="008040BA">
        <w:tc>
          <w:tcPr>
            <w:tcW w:w="2093" w:type="dxa"/>
          </w:tcPr>
          <w:p w14:paraId="3F38771A" w14:textId="77777777" w:rsidR="008040BA" w:rsidRPr="00C61D25" w:rsidRDefault="008040BA" w:rsidP="008040BA">
            <w:pPr>
              <w:spacing w:line="360" w:lineRule="auto"/>
              <w:jc w:val="center"/>
              <w:rPr>
                <w:rFonts w:ascii="Arial" w:hAnsi="Arial" w:cs="Arial"/>
              </w:rPr>
            </w:pPr>
            <w:r w:rsidRPr="00C61D25">
              <w:rPr>
                <w:rFonts w:ascii="Arial" w:hAnsi="Arial" w:cs="Arial"/>
              </w:rPr>
              <w:t>Hsf1p</w:t>
            </w:r>
          </w:p>
        </w:tc>
        <w:tc>
          <w:tcPr>
            <w:tcW w:w="3969" w:type="dxa"/>
          </w:tcPr>
          <w:p w14:paraId="743E000D"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Harbison</w:t>
            </w:r>
            <w:proofErr w:type="spellEnd"/>
            <w:r w:rsidRPr="00C61D25">
              <w:rPr>
                <w:rFonts w:ascii="Arial" w:hAnsi="Arial" w:cs="Arial"/>
              </w:rPr>
              <w:t xml:space="preserve"> et al.</w:t>
            </w:r>
            <w:r>
              <w:rPr>
                <w:rFonts w:ascii="Arial" w:hAnsi="Arial" w:cs="Arial"/>
              </w:rPr>
              <w:t xml:space="preserve"> [2]</w:t>
            </w:r>
            <w:r w:rsidRPr="00C61D25">
              <w:rPr>
                <w:rFonts w:ascii="Arial" w:hAnsi="Arial" w:cs="Arial"/>
              </w:rPr>
              <w:t xml:space="preserve"> </w:t>
            </w:r>
          </w:p>
        </w:tc>
        <w:tc>
          <w:tcPr>
            <w:tcW w:w="2601" w:type="dxa"/>
          </w:tcPr>
          <w:p w14:paraId="0994EA3D"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21076CA4" w14:textId="77777777" w:rsidTr="008040BA">
        <w:tc>
          <w:tcPr>
            <w:tcW w:w="2093" w:type="dxa"/>
          </w:tcPr>
          <w:p w14:paraId="3B0E2683" w14:textId="77777777" w:rsidR="008040BA" w:rsidRPr="00C61D25" w:rsidRDefault="008040BA" w:rsidP="008040BA">
            <w:pPr>
              <w:spacing w:line="360" w:lineRule="auto"/>
              <w:jc w:val="center"/>
              <w:rPr>
                <w:rFonts w:ascii="Arial" w:hAnsi="Arial" w:cs="Arial"/>
              </w:rPr>
            </w:pPr>
            <w:r w:rsidRPr="00C61D25">
              <w:rPr>
                <w:rFonts w:ascii="Arial" w:hAnsi="Arial" w:cs="Arial"/>
              </w:rPr>
              <w:t>Ino4p</w:t>
            </w:r>
          </w:p>
        </w:tc>
        <w:tc>
          <w:tcPr>
            <w:tcW w:w="3969" w:type="dxa"/>
          </w:tcPr>
          <w:p w14:paraId="28E8349A" w14:textId="77777777" w:rsidR="008040BA" w:rsidRPr="00C61D25" w:rsidRDefault="008040BA" w:rsidP="008040BA">
            <w:pPr>
              <w:spacing w:line="360" w:lineRule="auto"/>
              <w:jc w:val="center"/>
              <w:rPr>
                <w:rFonts w:ascii="Arial" w:hAnsi="Arial" w:cs="Arial"/>
              </w:rPr>
            </w:pPr>
            <w:r w:rsidRPr="00C61D25">
              <w:rPr>
                <w:rFonts w:ascii="Arial" w:hAnsi="Arial" w:cs="Arial"/>
              </w:rPr>
              <w:t>Workman et al.</w:t>
            </w:r>
            <w:r>
              <w:rPr>
                <w:rFonts w:ascii="Arial" w:hAnsi="Arial" w:cs="Arial"/>
              </w:rPr>
              <w:t xml:space="preserve"> [3]</w:t>
            </w:r>
            <w:r w:rsidRPr="00C61D25">
              <w:rPr>
                <w:rFonts w:ascii="Arial" w:hAnsi="Arial" w:cs="Arial"/>
              </w:rPr>
              <w:t xml:space="preserve"> </w:t>
            </w:r>
          </w:p>
        </w:tc>
        <w:tc>
          <w:tcPr>
            <w:tcW w:w="2601" w:type="dxa"/>
          </w:tcPr>
          <w:p w14:paraId="6F36B695"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0F153954" w14:textId="77777777" w:rsidTr="008040BA">
        <w:tc>
          <w:tcPr>
            <w:tcW w:w="2093" w:type="dxa"/>
          </w:tcPr>
          <w:p w14:paraId="34DF8275" w14:textId="77777777" w:rsidR="008040BA" w:rsidRPr="00C61D25" w:rsidRDefault="008040BA" w:rsidP="008040BA">
            <w:pPr>
              <w:spacing w:line="360" w:lineRule="auto"/>
              <w:jc w:val="center"/>
              <w:rPr>
                <w:rFonts w:ascii="Arial" w:hAnsi="Arial" w:cs="Arial"/>
              </w:rPr>
            </w:pPr>
            <w:r w:rsidRPr="00C61D25">
              <w:rPr>
                <w:rFonts w:ascii="Arial" w:hAnsi="Arial" w:cs="Arial"/>
              </w:rPr>
              <w:t>Msn2p</w:t>
            </w:r>
          </w:p>
        </w:tc>
        <w:tc>
          <w:tcPr>
            <w:tcW w:w="3969" w:type="dxa"/>
          </w:tcPr>
          <w:p w14:paraId="7D9C82CA"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Harbison</w:t>
            </w:r>
            <w:proofErr w:type="spellEnd"/>
            <w:r w:rsidRPr="00C61D25">
              <w:rPr>
                <w:rFonts w:ascii="Arial" w:hAnsi="Arial" w:cs="Arial"/>
              </w:rPr>
              <w:t xml:space="preserve"> et al.</w:t>
            </w:r>
            <w:r>
              <w:rPr>
                <w:rFonts w:ascii="Arial" w:hAnsi="Arial" w:cs="Arial"/>
              </w:rPr>
              <w:t xml:space="preserve"> [2]</w:t>
            </w:r>
            <w:r w:rsidRPr="00C61D25">
              <w:rPr>
                <w:rFonts w:ascii="Arial" w:hAnsi="Arial" w:cs="Arial"/>
              </w:rPr>
              <w:t xml:space="preserve"> </w:t>
            </w:r>
          </w:p>
        </w:tc>
        <w:tc>
          <w:tcPr>
            <w:tcW w:w="2601" w:type="dxa"/>
          </w:tcPr>
          <w:p w14:paraId="785279BD"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2026FFBE" w14:textId="77777777" w:rsidTr="008040BA">
        <w:tc>
          <w:tcPr>
            <w:tcW w:w="2093" w:type="dxa"/>
          </w:tcPr>
          <w:p w14:paraId="3C45141F" w14:textId="77777777" w:rsidR="008040BA" w:rsidRPr="00C61D25" w:rsidRDefault="008040BA" w:rsidP="008040BA">
            <w:pPr>
              <w:spacing w:line="360" w:lineRule="auto"/>
              <w:jc w:val="center"/>
              <w:rPr>
                <w:rFonts w:ascii="Arial" w:hAnsi="Arial" w:cs="Arial"/>
              </w:rPr>
            </w:pPr>
            <w:r w:rsidRPr="00C61D25">
              <w:rPr>
                <w:rFonts w:ascii="Arial" w:hAnsi="Arial" w:cs="Arial"/>
              </w:rPr>
              <w:t>Pho2p</w:t>
            </w:r>
          </w:p>
        </w:tc>
        <w:tc>
          <w:tcPr>
            <w:tcW w:w="3969" w:type="dxa"/>
          </w:tcPr>
          <w:p w14:paraId="4121C37A"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Harbison</w:t>
            </w:r>
            <w:proofErr w:type="spellEnd"/>
            <w:r w:rsidRPr="00C61D25">
              <w:rPr>
                <w:rFonts w:ascii="Arial" w:hAnsi="Arial" w:cs="Arial"/>
              </w:rPr>
              <w:t xml:space="preserve"> et al.</w:t>
            </w:r>
            <w:r>
              <w:rPr>
                <w:rFonts w:ascii="Arial" w:hAnsi="Arial" w:cs="Arial"/>
              </w:rPr>
              <w:t xml:space="preserve"> [2]</w:t>
            </w:r>
            <w:r w:rsidRPr="00C61D25">
              <w:rPr>
                <w:rFonts w:ascii="Arial" w:hAnsi="Arial" w:cs="Arial"/>
              </w:rPr>
              <w:t xml:space="preserve"> </w:t>
            </w:r>
          </w:p>
        </w:tc>
        <w:tc>
          <w:tcPr>
            <w:tcW w:w="2601" w:type="dxa"/>
          </w:tcPr>
          <w:p w14:paraId="4754ED78"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728DF68E" w14:textId="77777777" w:rsidTr="008040BA">
        <w:tc>
          <w:tcPr>
            <w:tcW w:w="2093" w:type="dxa"/>
          </w:tcPr>
          <w:p w14:paraId="132DEC20" w14:textId="77777777" w:rsidR="008040BA" w:rsidRPr="00C61D25" w:rsidRDefault="008040BA" w:rsidP="008040BA">
            <w:pPr>
              <w:spacing w:line="360" w:lineRule="auto"/>
              <w:jc w:val="center"/>
              <w:rPr>
                <w:rFonts w:ascii="Arial" w:hAnsi="Arial" w:cs="Arial"/>
              </w:rPr>
            </w:pPr>
            <w:r w:rsidRPr="00C61D25">
              <w:rPr>
                <w:rFonts w:ascii="Arial" w:hAnsi="Arial" w:cs="Arial"/>
              </w:rPr>
              <w:t>Skn7p</w:t>
            </w:r>
          </w:p>
        </w:tc>
        <w:tc>
          <w:tcPr>
            <w:tcW w:w="3969" w:type="dxa"/>
          </w:tcPr>
          <w:p w14:paraId="63C841C4"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Harbison</w:t>
            </w:r>
            <w:proofErr w:type="spellEnd"/>
            <w:r w:rsidRPr="00C61D25">
              <w:rPr>
                <w:rFonts w:ascii="Arial" w:hAnsi="Arial" w:cs="Arial"/>
              </w:rPr>
              <w:t xml:space="preserve"> et al.</w:t>
            </w:r>
            <w:r>
              <w:rPr>
                <w:rFonts w:ascii="Arial" w:hAnsi="Arial" w:cs="Arial"/>
              </w:rPr>
              <w:t xml:space="preserve"> [2]</w:t>
            </w:r>
            <w:r w:rsidRPr="00C61D25">
              <w:rPr>
                <w:rFonts w:ascii="Arial" w:hAnsi="Arial" w:cs="Arial"/>
              </w:rPr>
              <w:t xml:space="preserve"> and Ni et al.</w:t>
            </w:r>
            <w:r>
              <w:rPr>
                <w:rFonts w:ascii="Arial" w:hAnsi="Arial" w:cs="Arial"/>
              </w:rPr>
              <w:t xml:space="preserve"> [4]</w:t>
            </w:r>
            <w:r w:rsidRPr="00C61D25">
              <w:rPr>
                <w:rFonts w:ascii="Arial" w:hAnsi="Arial" w:cs="Arial"/>
              </w:rPr>
              <w:t xml:space="preserve"> </w:t>
            </w:r>
          </w:p>
        </w:tc>
        <w:tc>
          <w:tcPr>
            <w:tcW w:w="2601" w:type="dxa"/>
          </w:tcPr>
          <w:p w14:paraId="148FFA9C"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3F65256C" w14:textId="77777777" w:rsidTr="008040BA">
        <w:tc>
          <w:tcPr>
            <w:tcW w:w="2093" w:type="dxa"/>
          </w:tcPr>
          <w:p w14:paraId="4B389527" w14:textId="77777777" w:rsidR="008040BA" w:rsidRPr="00C61D25" w:rsidRDefault="008040BA" w:rsidP="008040BA">
            <w:pPr>
              <w:spacing w:line="360" w:lineRule="auto"/>
              <w:jc w:val="center"/>
              <w:rPr>
                <w:rFonts w:ascii="Arial" w:hAnsi="Arial" w:cs="Arial"/>
              </w:rPr>
            </w:pPr>
            <w:r w:rsidRPr="00C61D25">
              <w:rPr>
                <w:rFonts w:ascii="Arial" w:hAnsi="Arial" w:cs="Arial"/>
              </w:rPr>
              <w:t>Sok2p</w:t>
            </w:r>
          </w:p>
        </w:tc>
        <w:tc>
          <w:tcPr>
            <w:tcW w:w="3969" w:type="dxa"/>
          </w:tcPr>
          <w:p w14:paraId="54BEE4D7"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Borneman</w:t>
            </w:r>
            <w:proofErr w:type="spellEnd"/>
            <w:r w:rsidRPr="00C61D25">
              <w:rPr>
                <w:rFonts w:ascii="Arial" w:hAnsi="Arial" w:cs="Arial"/>
              </w:rPr>
              <w:t xml:space="preserve"> et al.</w:t>
            </w:r>
            <w:r>
              <w:rPr>
                <w:rFonts w:ascii="Arial" w:hAnsi="Arial" w:cs="Arial"/>
              </w:rPr>
              <w:t xml:space="preserve"> [5]</w:t>
            </w:r>
            <w:r w:rsidRPr="00C61D25">
              <w:rPr>
                <w:rFonts w:ascii="Arial" w:hAnsi="Arial" w:cs="Arial"/>
              </w:rPr>
              <w:t xml:space="preserve"> </w:t>
            </w:r>
          </w:p>
        </w:tc>
        <w:tc>
          <w:tcPr>
            <w:tcW w:w="2601" w:type="dxa"/>
          </w:tcPr>
          <w:p w14:paraId="3A5DE69F"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233BE834" w14:textId="77777777" w:rsidTr="008040BA">
        <w:tc>
          <w:tcPr>
            <w:tcW w:w="2093" w:type="dxa"/>
          </w:tcPr>
          <w:p w14:paraId="26597AE6" w14:textId="77777777" w:rsidR="008040BA" w:rsidRPr="00C61D25" w:rsidRDefault="008040BA" w:rsidP="008040BA">
            <w:pPr>
              <w:spacing w:line="360" w:lineRule="auto"/>
              <w:jc w:val="center"/>
              <w:rPr>
                <w:rFonts w:ascii="Arial" w:hAnsi="Arial" w:cs="Arial"/>
              </w:rPr>
            </w:pPr>
            <w:r w:rsidRPr="00C61D25">
              <w:rPr>
                <w:rFonts w:ascii="Arial" w:hAnsi="Arial" w:cs="Arial"/>
              </w:rPr>
              <w:t>Fhl1p</w:t>
            </w:r>
          </w:p>
        </w:tc>
        <w:tc>
          <w:tcPr>
            <w:tcW w:w="3969" w:type="dxa"/>
          </w:tcPr>
          <w:p w14:paraId="51CC9B27"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Kasahara</w:t>
            </w:r>
            <w:proofErr w:type="spellEnd"/>
            <w:r w:rsidRPr="00C61D25">
              <w:rPr>
                <w:rFonts w:ascii="Arial" w:hAnsi="Arial" w:cs="Arial"/>
              </w:rPr>
              <w:t xml:space="preserve"> et al.</w:t>
            </w:r>
            <w:r>
              <w:rPr>
                <w:rFonts w:ascii="Arial" w:hAnsi="Arial" w:cs="Arial"/>
              </w:rPr>
              <w:t xml:space="preserve"> [6]</w:t>
            </w:r>
            <w:r w:rsidRPr="00C61D25">
              <w:rPr>
                <w:rFonts w:ascii="Arial" w:hAnsi="Arial" w:cs="Arial"/>
              </w:rPr>
              <w:t xml:space="preserve"> </w:t>
            </w:r>
          </w:p>
        </w:tc>
        <w:tc>
          <w:tcPr>
            <w:tcW w:w="2601" w:type="dxa"/>
          </w:tcPr>
          <w:p w14:paraId="3168F997"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6A1F7C1E" w14:textId="77777777" w:rsidTr="008040BA">
        <w:tc>
          <w:tcPr>
            <w:tcW w:w="2093" w:type="dxa"/>
          </w:tcPr>
          <w:p w14:paraId="4C47DE45" w14:textId="77777777" w:rsidR="008040BA" w:rsidRPr="00C61D25" w:rsidRDefault="008040BA" w:rsidP="008040BA">
            <w:pPr>
              <w:spacing w:line="360" w:lineRule="auto"/>
              <w:jc w:val="center"/>
              <w:rPr>
                <w:rFonts w:ascii="Arial" w:hAnsi="Arial" w:cs="Arial"/>
              </w:rPr>
            </w:pPr>
            <w:r w:rsidRPr="00C61D25">
              <w:rPr>
                <w:rFonts w:ascii="Arial" w:hAnsi="Arial" w:cs="Arial"/>
              </w:rPr>
              <w:t>Sko1p</w:t>
            </w:r>
          </w:p>
        </w:tc>
        <w:tc>
          <w:tcPr>
            <w:tcW w:w="3969" w:type="dxa"/>
          </w:tcPr>
          <w:p w14:paraId="7C26CC90"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Capaldi</w:t>
            </w:r>
            <w:proofErr w:type="spellEnd"/>
            <w:r w:rsidRPr="00C61D25">
              <w:rPr>
                <w:rFonts w:ascii="Arial" w:hAnsi="Arial" w:cs="Arial"/>
              </w:rPr>
              <w:t xml:space="preserve"> et al.</w:t>
            </w:r>
            <w:r>
              <w:rPr>
                <w:rFonts w:ascii="Arial" w:hAnsi="Arial" w:cs="Arial"/>
              </w:rPr>
              <w:t xml:space="preserve"> [7]</w:t>
            </w:r>
            <w:r w:rsidRPr="00C61D25">
              <w:rPr>
                <w:rFonts w:ascii="Arial" w:hAnsi="Arial" w:cs="Arial"/>
              </w:rPr>
              <w:t xml:space="preserve"> and Ni et al.</w:t>
            </w:r>
            <w:r>
              <w:rPr>
                <w:rFonts w:ascii="Arial" w:hAnsi="Arial" w:cs="Arial"/>
              </w:rPr>
              <w:t xml:space="preserve"> [4]</w:t>
            </w:r>
            <w:r w:rsidRPr="00C61D25">
              <w:rPr>
                <w:rFonts w:ascii="Arial" w:hAnsi="Arial" w:cs="Arial"/>
              </w:rPr>
              <w:t xml:space="preserve"> </w:t>
            </w:r>
          </w:p>
        </w:tc>
        <w:tc>
          <w:tcPr>
            <w:tcW w:w="2601" w:type="dxa"/>
          </w:tcPr>
          <w:p w14:paraId="7782A5CC"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Pr>
                <w:rFonts w:ascii="Arial" w:hAnsi="Arial" w:cs="Arial"/>
              </w:rPr>
              <w:t xml:space="preserve"> and </w:t>
            </w:r>
            <w:proofErr w:type="spellStart"/>
            <w:r w:rsidRPr="00C61D25">
              <w:rPr>
                <w:rFonts w:ascii="Arial" w:hAnsi="Arial" w:cs="Arial"/>
              </w:rPr>
              <w:t>ChIP</w:t>
            </w:r>
            <w:proofErr w:type="spellEnd"/>
            <w:r w:rsidRPr="00C61D25">
              <w:rPr>
                <w:rFonts w:ascii="Arial" w:hAnsi="Arial" w:cs="Arial"/>
              </w:rPr>
              <w:t>-on-chip</w:t>
            </w:r>
          </w:p>
        </w:tc>
      </w:tr>
      <w:tr w:rsidR="008040BA" w:rsidRPr="00C61D25" w14:paraId="0ADF3FCB" w14:textId="77777777" w:rsidTr="008040BA">
        <w:tc>
          <w:tcPr>
            <w:tcW w:w="2093" w:type="dxa"/>
          </w:tcPr>
          <w:p w14:paraId="54E97239" w14:textId="77777777" w:rsidR="008040BA" w:rsidRPr="00C61D25" w:rsidRDefault="008040BA" w:rsidP="008040BA">
            <w:pPr>
              <w:spacing w:line="360" w:lineRule="auto"/>
              <w:jc w:val="center"/>
              <w:rPr>
                <w:rFonts w:ascii="Arial" w:hAnsi="Arial" w:cs="Arial"/>
              </w:rPr>
            </w:pPr>
            <w:r w:rsidRPr="00C61D25">
              <w:rPr>
                <w:rFonts w:ascii="Arial" w:hAnsi="Arial" w:cs="Arial"/>
              </w:rPr>
              <w:t>Ste12p</w:t>
            </w:r>
          </w:p>
        </w:tc>
        <w:tc>
          <w:tcPr>
            <w:tcW w:w="3969" w:type="dxa"/>
          </w:tcPr>
          <w:p w14:paraId="1ACFE10E"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Lefrancois</w:t>
            </w:r>
            <w:proofErr w:type="spellEnd"/>
            <w:r w:rsidRPr="00C61D25">
              <w:rPr>
                <w:rFonts w:ascii="Arial" w:hAnsi="Arial" w:cs="Arial"/>
              </w:rPr>
              <w:t xml:space="preserve"> et al.</w:t>
            </w:r>
            <w:r>
              <w:rPr>
                <w:rFonts w:ascii="Arial" w:hAnsi="Arial" w:cs="Arial"/>
              </w:rPr>
              <w:t xml:space="preserve"> [8]</w:t>
            </w:r>
            <w:r w:rsidRPr="00C61D25">
              <w:rPr>
                <w:rFonts w:ascii="Arial" w:hAnsi="Arial" w:cs="Arial"/>
              </w:rPr>
              <w:t xml:space="preserve"> </w:t>
            </w:r>
          </w:p>
        </w:tc>
        <w:tc>
          <w:tcPr>
            <w:tcW w:w="2601" w:type="dxa"/>
          </w:tcPr>
          <w:p w14:paraId="33F9A297"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ChIP-seq</w:t>
            </w:r>
            <w:proofErr w:type="spellEnd"/>
          </w:p>
        </w:tc>
      </w:tr>
      <w:tr w:rsidR="008040BA" w:rsidRPr="00C61D25" w14:paraId="41B15A12" w14:textId="77777777" w:rsidTr="008040BA">
        <w:tc>
          <w:tcPr>
            <w:tcW w:w="2093" w:type="dxa"/>
          </w:tcPr>
          <w:p w14:paraId="319F066B" w14:textId="77777777" w:rsidR="008040BA" w:rsidRPr="00C61D25" w:rsidRDefault="008040BA" w:rsidP="008040BA">
            <w:pPr>
              <w:spacing w:line="360" w:lineRule="auto"/>
              <w:jc w:val="center"/>
              <w:rPr>
                <w:rFonts w:ascii="Arial" w:hAnsi="Arial" w:cs="Arial"/>
              </w:rPr>
            </w:pPr>
            <w:r w:rsidRPr="00C61D25">
              <w:rPr>
                <w:rFonts w:ascii="Arial" w:hAnsi="Arial" w:cs="Arial"/>
              </w:rPr>
              <w:t>Yap1p</w:t>
            </w:r>
          </w:p>
        </w:tc>
        <w:tc>
          <w:tcPr>
            <w:tcW w:w="3969" w:type="dxa"/>
          </w:tcPr>
          <w:p w14:paraId="3CC60F23" w14:textId="77777777" w:rsidR="008040BA" w:rsidRPr="00C61D25" w:rsidRDefault="008040BA" w:rsidP="008040BA">
            <w:pPr>
              <w:spacing w:line="360" w:lineRule="auto"/>
              <w:jc w:val="center"/>
              <w:rPr>
                <w:rFonts w:ascii="Arial" w:hAnsi="Arial" w:cs="Arial"/>
              </w:rPr>
            </w:pPr>
            <w:r w:rsidRPr="00C61D25">
              <w:rPr>
                <w:rFonts w:ascii="Arial" w:hAnsi="Arial" w:cs="Arial"/>
              </w:rPr>
              <w:t>Tan et al.</w:t>
            </w:r>
            <w:r>
              <w:rPr>
                <w:rFonts w:ascii="Arial" w:hAnsi="Arial" w:cs="Arial"/>
              </w:rPr>
              <w:t xml:space="preserve"> [9]</w:t>
            </w:r>
            <w:r w:rsidRPr="00C61D25">
              <w:rPr>
                <w:rFonts w:ascii="Arial" w:hAnsi="Arial" w:cs="Arial"/>
              </w:rPr>
              <w:t xml:space="preserve"> </w:t>
            </w:r>
          </w:p>
        </w:tc>
        <w:tc>
          <w:tcPr>
            <w:tcW w:w="2601" w:type="dxa"/>
          </w:tcPr>
          <w:p w14:paraId="153F8A82"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2698C6C7" w14:textId="77777777" w:rsidTr="008040BA">
        <w:tc>
          <w:tcPr>
            <w:tcW w:w="2093" w:type="dxa"/>
          </w:tcPr>
          <w:p w14:paraId="4BD92AE5" w14:textId="77777777" w:rsidR="008040BA" w:rsidRPr="00C61D25" w:rsidRDefault="008040BA" w:rsidP="008040BA">
            <w:pPr>
              <w:spacing w:line="360" w:lineRule="auto"/>
              <w:jc w:val="center"/>
              <w:rPr>
                <w:rFonts w:ascii="Arial" w:hAnsi="Arial" w:cs="Arial"/>
              </w:rPr>
            </w:pPr>
            <w:r w:rsidRPr="00C61D25">
              <w:rPr>
                <w:rFonts w:ascii="Arial" w:hAnsi="Arial" w:cs="Arial"/>
              </w:rPr>
              <w:t>Gcn4p</w:t>
            </w:r>
          </w:p>
        </w:tc>
        <w:tc>
          <w:tcPr>
            <w:tcW w:w="3969" w:type="dxa"/>
          </w:tcPr>
          <w:p w14:paraId="654F8288" w14:textId="77777777" w:rsidR="008040BA" w:rsidRPr="00C61D25" w:rsidRDefault="008040BA" w:rsidP="008040BA">
            <w:pPr>
              <w:spacing w:line="360" w:lineRule="auto"/>
              <w:jc w:val="center"/>
              <w:rPr>
                <w:rFonts w:ascii="Arial" w:hAnsi="Arial" w:cs="Arial"/>
              </w:rPr>
            </w:pPr>
            <w:r w:rsidRPr="00C61D25">
              <w:rPr>
                <w:rFonts w:ascii="Arial" w:hAnsi="Arial" w:cs="Arial"/>
              </w:rPr>
              <w:t>Ernst et al.</w:t>
            </w:r>
            <w:r>
              <w:rPr>
                <w:rFonts w:ascii="Arial" w:hAnsi="Arial" w:cs="Arial"/>
              </w:rPr>
              <w:t xml:space="preserve"> [10]</w:t>
            </w:r>
            <w:r w:rsidRPr="00C61D25">
              <w:rPr>
                <w:rFonts w:ascii="Arial" w:hAnsi="Arial" w:cs="Arial"/>
              </w:rPr>
              <w:t xml:space="preserve"> </w:t>
            </w:r>
          </w:p>
        </w:tc>
        <w:tc>
          <w:tcPr>
            <w:tcW w:w="2601" w:type="dxa"/>
          </w:tcPr>
          <w:p w14:paraId="364F9876"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1A969A5C" w14:textId="77777777" w:rsidTr="008040BA">
        <w:tc>
          <w:tcPr>
            <w:tcW w:w="2093" w:type="dxa"/>
          </w:tcPr>
          <w:p w14:paraId="4E0E86F3" w14:textId="77777777" w:rsidR="008040BA" w:rsidRPr="00C61D25" w:rsidRDefault="008040BA" w:rsidP="008040BA">
            <w:pPr>
              <w:spacing w:line="360" w:lineRule="auto"/>
              <w:jc w:val="center"/>
              <w:rPr>
                <w:rFonts w:ascii="Arial" w:hAnsi="Arial" w:cs="Arial"/>
              </w:rPr>
            </w:pPr>
            <w:r w:rsidRPr="00C61D25">
              <w:rPr>
                <w:rFonts w:ascii="Arial" w:hAnsi="Arial" w:cs="Arial"/>
              </w:rPr>
              <w:t>Hmo1p</w:t>
            </w:r>
          </w:p>
        </w:tc>
        <w:tc>
          <w:tcPr>
            <w:tcW w:w="3969" w:type="dxa"/>
          </w:tcPr>
          <w:p w14:paraId="1E5BFD22"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Kasahara</w:t>
            </w:r>
            <w:proofErr w:type="spellEnd"/>
            <w:r w:rsidRPr="00C61D25">
              <w:rPr>
                <w:rFonts w:ascii="Arial" w:hAnsi="Arial" w:cs="Arial"/>
              </w:rPr>
              <w:t xml:space="preserve"> et al.</w:t>
            </w:r>
            <w:r>
              <w:rPr>
                <w:rFonts w:ascii="Arial" w:hAnsi="Arial" w:cs="Arial"/>
              </w:rPr>
              <w:t xml:space="preserve"> [6]</w:t>
            </w:r>
            <w:r w:rsidRPr="00C61D25">
              <w:rPr>
                <w:rFonts w:ascii="Arial" w:hAnsi="Arial" w:cs="Arial"/>
              </w:rPr>
              <w:t xml:space="preserve"> </w:t>
            </w:r>
          </w:p>
        </w:tc>
        <w:tc>
          <w:tcPr>
            <w:tcW w:w="2601" w:type="dxa"/>
          </w:tcPr>
          <w:p w14:paraId="4A0AC78F"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360663E2" w14:textId="77777777" w:rsidTr="008040BA">
        <w:tc>
          <w:tcPr>
            <w:tcW w:w="2093" w:type="dxa"/>
          </w:tcPr>
          <w:p w14:paraId="1EAC73FF" w14:textId="77777777" w:rsidR="008040BA" w:rsidRPr="00C61D25" w:rsidRDefault="008040BA" w:rsidP="008040BA">
            <w:pPr>
              <w:spacing w:line="360" w:lineRule="auto"/>
              <w:jc w:val="center"/>
              <w:rPr>
                <w:rFonts w:ascii="Arial" w:hAnsi="Arial" w:cs="Arial"/>
              </w:rPr>
            </w:pPr>
            <w:r w:rsidRPr="00C61D25">
              <w:rPr>
                <w:rFonts w:ascii="Arial" w:hAnsi="Arial" w:cs="Arial"/>
              </w:rPr>
              <w:t>Cin5p</w:t>
            </w:r>
          </w:p>
        </w:tc>
        <w:tc>
          <w:tcPr>
            <w:tcW w:w="3969" w:type="dxa"/>
          </w:tcPr>
          <w:p w14:paraId="58EAB66E" w14:textId="77777777" w:rsidR="008040BA" w:rsidRPr="00C61D25" w:rsidRDefault="008040BA" w:rsidP="008040BA">
            <w:pPr>
              <w:spacing w:line="360" w:lineRule="auto"/>
              <w:jc w:val="center"/>
              <w:rPr>
                <w:rFonts w:ascii="Arial" w:hAnsi="Arial" w:cs="Arial"/>
              </w:rPr>
            </w:pPr>
            <w:r w:rsidRPr="00C61D25">
              <w:rPr>
                <w:rFonts w:ascii="Arial" w:hAnsi="Arial" w:cs="Arial"/>
              </w:rPr>
              <w:t>Ni et al.</w:t>
            </w:r>
            <w:r>
              <w:rPr>
                <w:rFonts w:ascii="Arial" w:hAnsi="Arial" w:cs="Arial"/>
              </w:rPr>
              <w:t xml:space="preserve"> [4]</w:t>
            </w:r>
            <w:r w:rsidRPr="00C61D25">
              <w:rPr>
                <w:rFonts w:ascii="Arial" w:hAnsi="Arial" w:cs="Arial"/>
              </w:rPr>
              <w:t xml:space="preserve"> </w:t>
            </w:r>
          </w:p>
        </w:tc>
        <w:tc>
          <w:tcPr>
            <w:tcW w:w="2601" w:type="dxa"/>
          </w:tcPr>
          <w:p w14:paraId="3F658E06"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4D782F0B" w14:textId="77777777" w:rsidTr="008040BA">
        <w:tc>
          <w:tcPr>
            <w:tcW w:w="2093" w:type="dxa"/>
          </w:tcPr>
          <w:p w14:paraId="2E329790" w14:textId="77777777" w:rsidR="008040BA" w:rsidRPr="00C61D25" w:rsidRDefault="008040BA" w:rsidP="008040BA">
            <w:pPr>
              <w:spacing w:line="360" w:lineRule="auto"/>
              <w:jc w:val="center"/>
              <w:rPr>
                <w:rFonts w:ascii="Arial" w:hAnsi="Arial" w:cs="Arial"/>
              </w:rPr>
            </w:pPr>
            <w:r w:rsidRPr="00C61D25">
              <w:rPr>
                <w:rFonts w:ascii="Arial" w:hAnsi="Arial" w:cs="Arial"/>
              </w:rPr>
              <w:t>Yap6p</w:t>
            </w:r>
          </w:p>
        </w:tc>
        <w:tc>
          <w:tcPr>
            <w:tcW w:w="3969" w:type="dxa"/>
          </w:tcPr>
          <w:p w14:paraId="65ED4D92" w14:textId="77777777" w:rsidR="008040BA" w:rsidRPr="00C61D25" w:rsidRDefault="008040BA" w:rsidP="008040BA">
            <w:pPr>
              <w:spacing w:line="360" w:lineRule="auto"/>
              <w:jc w:val="center"/>
              <w:rPr>
                <w:rFonts w:ascii="Arial" w:hAnsi="Arial" w:cs="Arial"/>
              </w:rPr>
            </w:pPr>
            <w:r w:rsidRPr="00C61D25">
              <w:rPr>
                <w:rFonts w:ascii="Arial" w:hAnsi="Arial" w:cs="Arial"/>
              </w:rPr>
              <w:t>Ni et al.</w:t>
            </w:r>
            <w:r>
              <w:rPr>
                <w:rFonts w:ascii="Arial" w:hAnsi="Arial" w:cs="Arial"/>
              </w:rPr>
              <w:t xml:space="preserve"> [4]</w:t>
            </w:r>
            <w:r w:rsidRPr="00C61D25">
              <w:rPr>
                <w:rFonts w:ascii="Arial" w:hAnsi="Arial" w:cs="Arial"/>
              </w:rPr>
              <w:t xml:space="preserve"> </w:t>
            </w:r>
          </w:p>
        </w:tc>
        <w:tc>
          <w:tcPr>
            <w:tcW w:w="2601" w:type="dxa"/>
          </w:tcPr>
          <w:p w14:paraId="5BC5C735"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r w:rsidR="008040BA" w:rsidRPr="00C61D25" w14:paraId="5E7A262A" w14:textId="77777777" w:rsidTr="008040BA">
        <w:tc>
          <w:tcPr>
            <w:tcW w:w="2093" w:type="dxa"/>
          </w:tcPr>
          <w:p w14:paraId="16B19D54" w14:textId="77777777" w:rsidR="008040BA" w:rsidRPr="00C61D25" w:rsidRDefault="008040BA" w:rsidP="008040BA">
            <w:pPr>
              <w:spacing w:line="360" w:lineRule="auto"/>
              <w:jc w:val="center"/>
              <w:rPr>
                <w:rFonts w:ascii="Arial" w:hAnsi="Arial" w:cs="Arial"/>
              </w:rPr>
            </w:pPr>
            <w:r w:rsidRPr="00C61D25">
              <w:rPr>
                <w:rFonts w:ascii="Arial" w:hAnsi="Arial" w:cs="Arial"/>
              </w:rPr>
              <w:t>Abf1p</w:t>
            </w:r>
          </w:p>
        </w:tc>
        <w:tc>
          <w:tcPr>
            <w:tcW w:w="3969" w:type="dxa"/>
          </w:tcPr>
          <w:p w14:paraId="36ED5B4F"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Schlecht</w:t>
            </w:r>
            <w:proofErr w:type="spellEnd"/>
            <w:r w:rsidRPr="00C61D25">
              <w:rPr>
                <w:rFonts w:ascii="Arial" w:hAnsi="Arial" w:cs="Arial"/>
              </w:rPr>
              <w:t xml:space="preserve"> et al.</w:t>
            </w:r>
            <w:r>
              <w:rPr>
                <w:rFonts w:ascii="Arial" w:hAnsi="Arial" w:cs="Arial"/>
              </w:rPr>
              <w:t xml:space="preserve"> [11]</w:t>
            </w:r>
            <w:r w:rsidRPr="00C61D25">
              <w:rPr>
                <w:rFonts w:ascii="Arial" w:hAnsi="Arial" w:cs="Arial"/>
              </w:rPr>
              <w:t xml:space="preserve"> </w:t>
            </w:r>
          </w:p>
        </w:tc>
        <w:tc>
          <w:tcPr>
            <w:tcW w:w="2601" w:type="dxa"/>
          </w:tcPr>
          <w:p w14:paraId="4AD4BD97" w14:textId="77777777" w:rsidR="008040BA" w:rsidRPr="00C61D25" w:rsidRDefault="008040BA" w:rsidP="008040BA">
            <w:pPr>
              <w:spacing w:line="360" w:lineRule="auto"/>
              <w:jc w:val="center"/>
              <w:rPr>
                <w:rFonts w:ascii="Arial" w:hAnsi="Arial" w:cs="Arial"/>
              </w:rPr>
            </w:pPr>
            <w:proofErr w:type="spellStart"/>
            <w:r w:rsidRPr="00C61D25">
              <w:rPr>
                <w:rFonts w:ascii="Arial" w:hAnsi="Arial" w:cs="Arial"/>
              </w:rPr>
              <w:t>ChIP</w:t>
            </w:r>
            <w:proofErr w:type="spellEnd"/>
            <w:r w:rsidRPr="00C61D25">
              <w:rPr>
                <w:rFonts w:ascii="Arial" w:hAnsi="Arial" w:cs="Arial"/>
              </w:rPr>
              <w:t>-on-chip</w:t>
            </w:r>
          </w:p>
        </w:tc>
      </w:tr>
    </w:tbl>
    <w:p w14:paraId="0F171112" w14:textId="77777777" w:rsidR="008040BA" w:rsidRDefault="008040BA" w:rsidP="008040BA"/>
    <w:p w14:paraId="50D06FB5" w14:textId="77777777" w:rsidR="008040BA" w:rsidRDefault="008040BA" w:rsidP="008040BA">
      <w:pPr>
        <w:rPr>
          <w:rFonts w:eastAsiaTheme="majorEastAsia" w:cstheme="majorBidi"/>
          <w:b/>
          <w:bCs/>
          <w:color w:val="4F81BD" w:themeColor="accent1"/>
          <w:sz w:val="26"/>
          <w:szCs w:val="26"/>
          <w:shd w:val="clear" w:color="auto" w:fill="FFFFFF"/>
        </w:rPr>
      </w:pPr>
    </w:p>
    <w:p w14:paraId="675A6205" w14:textId="77777777" w:rsidR="008040BA" w:rsidRDefault="008040BA" w:rsidP="008040BA">
      <w:pPr>
        <w:rPr>
          <w:rFonts w:eastAsiaTheme="majorEastAsia" w:cstheme="majorBidi"/>
          <w:b/>
          <w:bCs/>
          <w:color w:val="4F81BD" w:themeColor="accent1"/>
          <w:sz w:val="26"/>
          <w:szCs w:val="26"/>
          <w:shd w:val="clear" w:color="auto" w:fill="FFFFFF"/>
        </w:rPr>
      </w:pPr>
      <w:r>
        <w:br w:type="page"/>
      </w:r>
    </w:p>
    <w:p w14:paraId="116F4FE8" w14:textId="77777777" w:rsidR="008040BA" w:rsidRDefault="008040BA" w:rsidP="00267BF8">
      <w:pPr>
        <w:pStyle w:val="Heading2"/>
      </w:pPr>
      <w:bookmarkStart w:id="125" w:name="_Toc374356594"/>
      <w:r>
        <w:lastRenderedPageBreak/>
        <w:t>Figures</w:t>
      </w:r>
      <w:bookmarkEnd w:id="125"/>
    </w:p>
    <w:p w14:paraId="765934F2" w14:textId="77777777" w:rsidR="008040BA" w:rsidRDefault="008040BA" w:rsidP="008040BA"/>
    <w:p w14:paraId="5751148F" w14:textId="77777777" w:rsidR="008040BA" w:rsidRPr="00C61D25" w:rsidRDefault="006A077C" w:rsidP="008040BA">
      <w:pPr>
        <w:spacing w:line="360" w:lineRule="auto"/>
        <w:rPr>
          <w:rFonts w:ascii="Arial" w:hAnsi="Arial" w:cs="Arial"/>
        </w:rPr>
      </w:pPr>
      <w:r>
        <w:rPr>
          <w:rFonts w:ascii="Arial" w:hAnsi="Arial" w:cs="Arial"/>
        </w:rPr>
        <w:pict w14:anchorId="312AE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52.5pt">
            <v:imagedata r:id="rId21" o:title=""/>
          </v:shape>
        </w:pict>
      </w:r>
    </w:p>
    <w:p w14:paraId="5C8E9A79" w14:textId="77777777" w:rsidR="008040BA" w:rsidRPr="00267BF8" w:rsidRDefault="008040BA" w:rsidP="00267BF8">
      <w:pPr>
        <w:pStyle w:val="Heading3"/>
      </w:pPr>
      <w:bookmarkStart w:id="126" w:name="_Toc430881155"/>
      <w:bookmarkStart w:id="127" w:name="_Toc374356595"/>
      <w:r w:rsidRPr="00267BF8">
        <w:t>Supplementary Figure 1 Evaluation of WT and ssb1Δ cell growth before and during heat stress.</w:t>
      </w:r>
      <w:bookmarkEnd w:id="126"/>
      <w:bookmarkEnd w:id="127"/>
      <w:r w:rsidRPr="00267BF8">
        <w:t xml:space="preserve"> </w:t>
      </w:r>
    </w:p>
    <w:p w14:paraId="65C8FCB4" w14:textId="77777777" w:rsidR="008040BA" w:rsidRPr="008040BA" w:rsidRDefault="008040BA" w:rsidP="008040BA">
      <w:pPr>
        <w:pStyle w:val="Style3"/>
        <w:rPr>
          <w:rFonts w:ascii="Calibri Light" w:hAnsi="Calibri Light"/>
        </w:rPr>
      </w:pPr>
      <w:r w:rsidRPr="008040BA">
        <w:rPr>
          <w:rFonts w:ascii="Calibri Light" w:hAnsi="Calibri Light"/>
        </w:rPr>
        <w:t xml:space="preserve">Optical density (at 600 nm) of the cultures was measured and results are shown as the mean ± standard deviation of the four biological replicates. Dashed line indicates transfer from 30˚C to 37˚C. </w:t>
      </w:r>
    </w:p>
    <w:p w14:paraId="6A93830B" w14:textId="77777777" w:rsidR="008040BA" w:rsidRDefault="008040BA" w:rsidP="008040BA">
      <w:r>
        <w:br w:type="page"/>
      </w:r>
    </w:p>
    <w:p w14:paraId="38172E4A" w14:textId="77777777" w:rsidR="008040BA" w:rsidRDefault="008040BA" w:rsidP="008040BA">
      <w:pPr>
        <w:spacing w:after="0" w:line="240" w:lineRule="auto"/>
      </w:pPr>
      <w:r>
        <w:rPr>
          <w:noProof/>
          <w:lang w:val="en-US"/>
        </w:rPr>
        <w:lastRenderedPageBreak/>
        <w:drawing>
          <wp:inline distT="0" distB="0" distL="0" distR="0" wp14:anchorId="44BD31AB" wp14:editId="0F455A4A">
            <wp:extent cx="3717676" cy="715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J.jpg"/>
                    <pic:cNvPicPr/>
                  </pic:nvPicPr>
                  <pic:blipFill>
                    <a:blip r:embed="rId22">
                      <a:extLst>
                        <a:ext uri="{28A0092B-C50C-407E-A947-70E740481C1C}">
                          <a14:useLocalDpi xmlns:a14="http://schemas.microsoft.com/office/drawing/2010/main" val="0"/>
                        </a:ext>
                      </a:extLst>
                    </a:blip>
                    <a:stretch>
                      <a:fillRect/>
                    </a:stretch>
                  </pic:blipFill>
                  <pic:spPr>
                    <a:xfrm>
                      <a:off x="0" y="0"/>
                      <a:ext cx="3720414" cy="7155366"/>
                    </a:xfrm>
                    <a:prstGeom prst="rect">
                      <a:avLst/>
                    </a:prstGeom>
                  </pic:spPr>
                </pic:pic>
              </a:graphicData>
            </a:graphic>
          </wp:inline>
        </w:drawing>
      </w:r>
    </w:p>
    <w:p w14:paraId="6C5798EF" w14:textId="77777777" w:rsidR="008040BA" w:rsidRPr="00267BF8" w:rsidRDefault="008040BA" w:rsidP="00267BF8">
      <w:pPr>
        <w:pStyle w:val="Heading3"/>
      </w:pPr>
      <w:bookmarkStart w:id="128" w:name="_Toc430881156"/>
      <w:bookmarkStart w:id="129" w:name="_Toc374356596"/>
      <w:r w:rsidRPr="00267BF8">
        <w:rPr>
          <w:shd w:val="clear" w:color="auto" w:fill="FFFFFF"/>
        </w:rPr>
        <w:t>Supplementary Figure</w:t>
      </w:r>
      <w:r w:rsidRPr="00267BF8">
        <w:t xml:space="preserve"> </w:t>
      </w:r>
      <w:proofErr w:type="gramStart"/>
      <w:r w:rsidRPr="00267BF8">
        <w:t>2 Quantification repeatability from mass spectrometry acquisition</w:t>
      </w:r>
      <w:proofErr w:type="gramEnd"/>
      <w:r w:rsidRPr="00267BF8">
        <w:t>.</w:t>
      </w:r>
      <w:bookmarkEnd w:id="128"/>
      <w:bookmarkEnd w:id="129"/>
      <w:r w:rsidRPr="00267BF8">
        <w:t xml:space="preserve"> </w:t>
      </w:r>
    </w:p>
    <w:p w14:paraId="7792F0AC" w14:textId="77777777" w:rsidR="008040BA" w:rsidRDefault="008040BA" w:rsidP="008040BA">
      <w:pPr>
        <w:pStyle w:val="Style3"/>
        <w:spacing w:after="0"/>
        <w:rPr>
          <w:rFonts w:ascii="Arial" w:hAnsi="Arial"/>
          <w:bCs w:val="0"/>
        </w:rPr>
      </w:pPr>
      <w:r w:rsidRPr="00EC537F">
        <w:rPr>
          <w:rFonts w:ascii="Calibri Light" w:hAnsi="Calibri Light"/>
        </w:rPr>
        <w:t>The scatterplot matrix below the diagonal shows a comparison of label free protein quantifications (log2) between the five QC samples acquired through the mass spectrometry run. On the diagonal, histograms of intensity distributions in each QC sample are displayed. The number shown above the diagonal is the Pearson correlation coefficient between the two relevant replicates. B) A corresponding scatterplot for SSB1 data</w:t>
      </w:r>
      <w:r w:rsidRPr="00EC537F">
        <w:rPr>
          <w:rFonts w:ascii="Calibri" w:hAnsi="Calibri"/>
        </w:rPr>
        <w:t>.</w:t>
      </w:r>
      <w:r>
        <w:rPr>
          <w:rFonts w:ascii="Arial" w:hAnsi="Arial"/>
        </w:rPr>
        <w:br w:type="page"/>
      </w:r>
    </w:p>
    <w:p w14:paraId="5B27ED65" w14:textId="77777777" w:rsidR="008040BA" w:rsidRDefault="008040BA" w:rsidP="008040BA">
      <w:r>
        <w:rPr>
          <w:noProof/>
          <w:lang w:val="en-US"/>
        </w:rPr>
        <w:lastRenderedPageBreak/>
        <w:drawing>
          <wp:inline distT="0" distB="0" distL="0" distR="0" wp14:anchorId="63D711A8" wp14:editId="4CCD4866">
            <wp:extent cx="5731510" cy="40208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4020820"/>
                    </a:xfrm>
                    <a:prstGeom prst="rect">
                      <a:avLst/>
                    </a:prstGeom>
                  </pic:spPr>
                </pic:pic>
              </a:graphicData>
            </a:graphic>
          </wp:inline>
        </w:drawing>
      </w:r>
    </w:p>
    <w:p w14:paraId="25CB1FB9" w14:textId="77777777" w:rsidR="008040BA" w:rsidRDefault="008040BA" w:rsidP="00267BF8">
      <w:pPr>
        <w:pStyle w:val="Heading3"/>
        <w:rPr>
          <w:shd w:val="clear" w:color="auto" w:fill="FFFFFF"/>
        </w:rPr>
      </w:pPr>
    </w:p>
    <w:p w14:paraId="7C8CC27D" w14:textId="77777777" w:rsidR="008040BA" w:rsidRPr="00267BF8" w:rsidRDefault="008040BA" w:rsidP="00267BF8">
      <w:pPr>
        <w:pStyle w:val="Heading3"/>
        <w:rPr>
          <w:shd w:val="clear" w:color="auto" w:fill="FFFFFF"/>
        </w:rPr>
      </w:pPr>
      <w:bookmarkStart w:id="130" w:name="_Toc374356597"/>
      <w:r w:rsidRPr="00267BF8">
        <w:rPr>
          <w:shd w:val="clear" w:color="auto" w:fill="FFFFFF"/>
        </w:rPr>
        <w:t>Supplementary Figure 3 Definition of protein fold change thresholds.</w:t>
      </w:r>
      <w:bookmarkEnd w:id="130"/>
    </w:p>
    <w:p w14:paraId="3F0E1DC9" w14:textId="77777777" w:rsidR="008040BA" w:rsidRPr="005562BB" w:rsidRDefault="008040BA" w:rsidP="008040BA">
      <w:pPr>
        <w:pStyle w:val="Style3"/>
        <w:rPr>
          <w:rFonts w:ascii="Calibri Light" w:hAnsi="Calibri Light"/>
        </w:rPr>
      </w:pPr>
      <w:r w:rsidRPr="005562BB">
        <w:rPr>
          <w:rFonts w:ascii="Calibri Light" w:hAnsi="Calibri Light"/>
        </w:rPr>
        <w:t xml:space="preserve">The histograms show the distribution of fold changes between all permutations of the QC sample pairs. The dashed lines show the 2.5 and 97.5 percentile cut-offs that were used for determining the magnitude of a fold change at which a protein was considered to be significantly regulated (in addition to passing the FDR-corrected p-value threshold &lt; 0.05). The cut-offs equated to -0.96 (lower bound) and 0.69 (upper bound) for the WT cells, and -0.71 (lower bound) and 0.63 (upper bound) for the mutant cells. </w:t>
      </w:r>
    </w:p>
    <w:p w14:paraId="1B9982E9" w14:textId="77777777" w:rsidR="008040BA" w:rsidRDefault="008040BA" w:rsidP="008040BA">
      <w:pPr>
        <w:pStyle w:val="Style3"/>
        <w:ind w:left="360"/>
        <w:rPr>
          <w:rFonts w:ascii="Arial" w:hAnsi="Arial"/>
        </w:rPr>
      </w:pPr>
    </w:p>
    <w:p w14:paraId="6B3FE4C8" w14:textId="77777777" w:rsidR="008040BA" w:rsidRDefault="008040BA" w:rsidP="008040BA">
      <w:r>
        <w:rPr>
          <w:noProof/>
          <w:lang w:val="en-US"/>
        </w:rPr>
        <w:lastRenderedPageBreak/>
        <w:drawing>
          <wp:inline distT="0" distB="0" distL="0" distR="0" wp14:anchorId="7A5F603F" wp14:editId="37FC4002">
            <wp:extent cx="5731510" cy="39274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31510" cy="3927475"/>
                    </a:xfrm>
                    <a:prstGeom prst="rect">
                      <a:avLst/>
                    </a:prstGeom>
                  </pic:spPr>
                </pic:pic>
              </a:graphicData>
            </a:graphic>
          </wp:inline>
        </w:drawing>
      </w:r>
    </w:p>
    <w:p w14:paraId="0D38B915" w14:textId="77777777" w:rsidR="008040BA" w:rsidRPr="005562BB" w:rsidRDefault="008040BA" w:rsidP="00267BF8">
      <w:pPr>
        <w:pStyle w:val="Heading3"/>
      </w:pPr>
      <w:bookmarkStart w:id="131" w:name="_Toc374356598"/>
      <w:r w:rsidRPr="00267BF8">
        <w:rPr>
          <w:shd w:val="clear" w:color="auto" w:fill="FFFFFF"/>
        </w:rPr>
        <w:t>Supplementary Figure</w:t>
      </w:r>
      <w:r w:rsidRPr="00267BF8">
        <w:t xml:space="preserve"> 4 Quantification of Hsp30p in the WT samples</w:t>
      </w:r>
      <w:r w:rsidRPr="005562BB">
        <w:t>.</w:t>
      </w:r>
      <w:bookmarkEnd w:id="131"/>
      <w:r w:rsidRPr="005562BB">
        <w:t xml:space="preserve"> </w:t>
      </w:r>
    </w:p>
    <w:p w14:paraId="542107CF" w14:textId="77777777" w:rsidR="008040BA" w:rsidRPr="005562BB" w:rsidRDefault="008040BA" w:rsidP="00080D99">
      <w:pPr>
        <w:spacing w:line="240" w:lineRule="auto"/>
        <w:jc w:val="both"/>
        <w:rPr>
          <w:rFonts w:ascii="Calibri Light" w:hAnsi="Calibri Light" w:cs="Arial"/>
        </w:rPr>
      </w:pPr>
      <w:r w:rsidRPr="005562BB">
        <w:rPr>
          <w:rFonts w:ascii="Calibri Light" w:hAnsi="Calibri Light" w:cs="Arial"/>
        </w:rPr>
        <w:t xml:space="preserve">Hsp30p (YCR021C) did not have any detectable peptides in the T0 samples, but was detected and quantified in all later time-points based on three unique peptide sequences: ASGETAIHEPEPEAEQAVEDTA, SITGEVPGIR and LSLTGGFSHHHATDDVEDAAPETK. The solid line represents the average intensity of these three peptides at each time point. The red dashed line represents, for comparison, the intensity value of the lowest quantifiable peptides in this experiment. </w:t>
      </w:r>
    </w:p>
    <w:p w14:paraId="12357E59" w14:textId="77777777" w:rsidR="008040BA" w:rsidRDefault="008040BA" w:rsidP="008040BA"/>
    <w:p w14:paraId="293CD042" w14:textId="77777777" w:rsidR="008040BA" w:rsidRDefault="008040BA" w:rsidP="008040BA">
      <w:r>
        <w:rPr>
          <w:noProof/>
          <w:lang w:val="en-US"/>
        </w:rPr>
        <w:lastRenderedPageBreak/>
        <w:drawing>
          <wp:inline distT="0" distB="0" distL="0" distR="0" wp14:anchorId="63304E96" wp14:editId="4F43C3BB">
            <wp:extent cx="5731510" cy="55435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5543550"/>
                    </a:xfrm>
                    <a:prstGeom prst="rect">
                      <a:avLst/>
                    </a:prstGeom>
                  </pic:spPr>
                </pic:pic>
              </a:graphicData>
            </a:graphic>
          </wp:inline>
        </w:drawing>
      </w:r>
    </w:p>
    <w:p w14:paraId="1D0E4919" w14:textId="77777777" w:rsidR="008040BA" w:rsidRDefault="008040BA" w:rsidP="00267BF8">
      <w:pPr>
        <w:pStyle w:val="Heading3"/>
      </w:pPr>
      <w:bookmarkStart w:id="132" w:name="_Toc374356599"/>
      <w:r w:rsidRPr="005119A0">
        <w:rPr>
          <w:color w:val="000000" w:themeColor="text1"/>
          <w:shd w:val="clear" w:color="auto" w:fill="FFFFFF"/>
        </w:rPr>
        <w:t>Supplementary Figure</w:t>
      </w:r>
      <w:r w:rsidRPr="005119A0">
        <w:t xml:space="preserve"> </w:t>
      </w:r>
      <w:r>
        <w:t xml:space="preserve">5 Correlation of protein fold changes between this and two other yeast heat shock studies: </w:t>
      </w:r>
      <w:proofErr w:type="spellStart"/>
      <w:r>
        <w:t>Nagaraj</w:t>
      </w:r>
      <w:proofErr w:type="spellEnd"/>
      <w:r>
        <w:t xml:space="preserve"> [12] and </w:t>
      </w:r>
      <w:proofErr w:type="spellStart"/>
      <w:r>
        <w:t>Tyagi</w:t>
      </w:r>
      <w:proofErr w:type="spellEnd"/>
      <w:r>
        <w:t xml:space="preserve"> [13].</w:t>
      </w:r>
      <w:bookmarkEnd w:id="132"/>
    </w:p>
    <w:p w14:paraId="481704BF" w14:textId="77777777" w:rsidR="008040BA" w:rsidRDefault="008040BA" w:rsidP="008040BA">
      <w:r>
        <w:br w:type="page"/>
      </w:r>
    </w:p>
    <w:p w14:paraId="398E79A9" w14:textId="77777777" w:rsidR="009D3BB9" w:rsidRDefault="009D3BB9">
      <w:pPr>
        <w:spacing w:line="276" w:lineRule="auto"/>
      </w:pPr>
    </w:p>
    <w:p w14:paraId="29DE1353" w14:textId="164D2A86" w:rsidR="009D3BB9" w:rsidRDefault="009D3BB9">
      <w:pPr>
        <w:spacing w:line="276" w:lineRule="auto"/>
      </w:pPr>
      <w:r>
        <w:rPr>
          <w:noProof/>
          <w:lang w:val="en-US"/>
        </w:rPr>
        <w:drawing>
          <wp:inline distT="0" distB="0" distL="0" distR="0" wp14:anchorId="29652355" wp14:editId="616C98BA">
            <wp:extent cx="6083418" cy="563217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5.png"/>
                    <pic:cNvPicPr/>
                  </pic:nvPicPr>
                  <pic:blipFill rotWithShape="1">
                    <a:blip r:embed="rId26">
                      <a:extLst>
                        <a:ext uri="{28A0092B-C50C-407E-A947-70E740481C1C}">
                          <a14:useLocalDpi xmlns:a14="http://schemas.microsoft.com/office/drawing/2010/main" val="0"/>
                        </a:ext>
                      </a:extLst>
                    </a:blip>
                    <a:srcRect l="2384"/>
                    <a:stretch/>
                  </pic:blipFill>
                  <pic:spPr bwMode="auto">
                    <a:xfrm>
                      <a:off x="0" y="0"/>
                      <a:ext cx="6083699" cy="5632434"/>
                    </a:xfrm>
                    <a:prstGeom prst="rect">
                      <a:avLst/>
                    </a:prstGeom>
                    <a:ln>
                      <a:noFill/>
                    </a:ln>
                    <a:extLst>
                      <a:ext uri="{53640926-AAD7-44d8-BBD7-CCE9431645EC}">
                        <a14:shadowObscured xmlns:a14="http://schemas.microsoft.com/office/drawing/2010/main"/>
                      </a:ext>
                    </a:extLst>
                  </pic:spPr>
                </pic:pic>
              </a:graphicData>
            </a:graphic>
          </wp:inline>
        </w:drawing>
      </w:r>
    </w:p>
    <w:p w14:paraId="0BF785B8" w14:textId="5FE0EAF2" w:rsidR="009D3BB9" w:rsidRPr="00B02840" w:rsidRDefault="009D3BB9" w:rsidP="009D3BB9">
      <w:pPr>
        <w:pStyle w:val="Heading3"/>
      </w:pPr>
      <w:bookmarkStart w:id="133" w:name="_Toc374356600"/>
      <w:proofErr w:type="gramStart"/>
      <w:r w:rsidRPr="00B02840">
        <w:t xml:space="preserve">Supplementary Figure </w:t>
      </w:r>
      <w:r>
        <w:t>6</w:t>
      </w:r>
      <w:r w:rsidRPr="00B02840">
        <w:t>.</w:t>
      </w:r>
      <w:proofErr w:type="gramEnd"/>
      <w:r w:rsidRPr="00B02840">
        <w:t xml:space="preserve"> </w:t>
      </w:r>
      <w:r>
        <w:t xml:space="preserve">Comparison of protein abundance fold changes between </w:t>
      </w:r>
      <w:proofErr w:type="spellStart"/>
      <w:r>
        <w:t>wold</w:t>
      </w:r>
      <w:proofErr w:type="spellEnd"/>
      <w:r>
        <w:t xml:space="preserve"> type and mutant yeast strains at matched time points after heat shock.</w:t>
      </w:r>
      <w:bookmarkEnd w:id="133"/>
      <w:r w:rsidRPr="00B02840">
        <w:t xml:space="preserve"> </w:t>
      </w:r>
    </w:p>
    <w:p w14:paraId="31D19380" w14:textId="192E0DD5" w:rsidR="009D3BB9" w:rsidRPr="00080D99" w:rsidRDefault="00A95A8C" w:rsidP="009D3BB9">
      <w:pPr>
        <w:spacing w:after="0" w:line="240" w:lineRule="auto"/>
        <w:jc w:val="both"/>
        <w:rPr>
          <w:rStyle w:val="Heading3Char"/>
          <w:rFonts w:ascii="Calibri Light" w:hAnsi="Calibri Light"/>
          <w:b w:val="0"/>
          <w:sz w:val="22"/>
        </w:rPr>
      </w:pPr>
      <w:r>
        <w:rPr>
          <w:rStyle w:val="Heading3Char"/>
          <w:rFonts w:ascii="Calibri Light" w:hAnsi="Calibri Light"/>
          <w:b w:val="0"/>
          <w:sz w:val="22"/>
        </w:rPr>
        <w:t>Pairwise</w:t>
      </w:r>
      <w:r w:rsidR="009D3BB9">
        <w:rPr>
          <w:rStyle w:val="Heading3Char"/>
          <w:rFonts w:ascii="Calibri Light" w:hAnsi="Calibri Light"/>
          <w:b w:val="0"/>
          <w:sz w:val="22"/>
        </w:rPr>
        <w:t xml:space="preserve"> comparisons between </w:t>
      </w:r>
      <w:proofErr w:type="gramStart"/>
      <w:r w:rsidR="009D3BB9">
        <w:rPr>
          <w:rStyle w:val="Heading3Char"/>
          <w:rFonts w:ascii="Calibri Light" w:hAnsi="Calibri Light"/>
          <w:b w:val="0"/>
          <w:sz w:val="22"/>
        </w:rPr>
        <w:t>protein</w:t>
      </w:r>
      <w:proofErr w:type="gramEnd"/>
      <w:r w:rsidR="009D3BB9">
        <w:rPr>
          <w:rStyle w:val="Heading3Char"/>
          <w:rFonts w:ascii="Calibri Light" w:hAnsi="Calibri Light"/>
          <w:b w:val="0"/>
          <w:sz w:val="22"/>
        </w:rPr>
        <w:t xml:space="preserve"> fold changes in the two yeast strains are shown </w:t>
      </w:r>
      <w:r w:rsidR="009D3BB9" w:rsidRPr="00080D99">
        <w:rPr>
          <w:rStyle w:val="Heading3Char"/>
          <w:rFonts w:ascii="Calibri Light" w:hAnsi="Calibri Light"/>
          <w:b w:val="0"/>
          <w:sz w:val="22"/>
        </w:rPr>
        <w:t xml:space="preserve">at </w:t>
      </w:r>
      <w:r w:rsidR="009D3BB9">
        <w:rPr>
          <w:rStyle w:val="Heading3Char"/>
          <w:rFonts w:ascii="Calibri Light" w:hAnsi="Calibri Light"/>
          <w:b w:val="0"/>
          <w:sz w:val="22"/>
        </w:rPr>
        <w:t xml:space="preserve">matched time points after heat shock. </w:t>
      </w:r>
      <w:r>
        <w:rPr>
          <w:rStyle w:val="Heading3Char"/>
          <w:rFonts w:ascii="Calibri Light" w:hAnsi="Calibri Light"/>
          <w:b w:val="0"/>
          <w:sz w:val="22"/>
        </w:rPr>
        <w:t>Each plot compares the fold change with respect to T0 for each protein in both conditions. The early time points show relatively little remodelling of the proteome has occurred which increases over time post-stress. We note that the correlations between the two strains are modest and effectively non-</w:t>
      </w:r>
      <w:proofErr w:type="spellStart"/>
      <w:r>
        <w:rPr>
          <w:rStyle w:val="Heading3Char"/>
          <w:rFonts w:ascii="Calibri Light" w:hAnsi="Calibri Light"/>
          <w:b w:val="0"/>
          <w:sz w:val="22"/>
        </w:rPr>
        <w:t>existant</w:t>
      </w:r>
      <w:proofErr w:type="spellEnd"/>
      <w:r>
        <w:rPr>
          <w:rStyle w:val="Heading3Char"/>
          <w:rFonts w:ascii="Calibri Light" w:hAnsi="Calibri Light"/>
          <w:b w:val="0"/>
          <w:sz w:val="22"/>
        </w:rPr>
        <w:t xml:space="preserve"> at early time points but increase with time</w:t>
      </w:r>
      <w:r w:rsidR="009D3BB9" w:rsidRPr="00080D99">
        <w:rPr>
          <w:rStyle w:val="Heading3Char"/>
          <w:rFonts w:ascii="Calibri Light" w:hAnsi="Calibri Light"/>
          <w:b w:val="0"/>
          <w:sz w:val="22"/>
        </w:rPr>
        <w:t>.</w:t>
      </w:r>
      <w:r>
        <w:rPr>
          <w:rStyle w:val="Heading3Char"/>
          <w:rFonts w:ascii="Calibri Light" w:hAnsi="Calibri Light"/>
          <w:b w:val="0"/>
          <w:sz w:val="22"/>
        </w:rPr>
        <w:t xml:space="preserve"> The data clearly shows </w:t>
      </w:r>
      <w:proofErr w:type="gramStart"/>
      <w:r>
        <w:rPr>
          <w:rStyle w:val="Heading3Char"/>
          <w:rFonts w:ascii="Calibri Light" w:hAnsi="Calibri Light"/>
          <w:b w:val="0"/>
          <w:sz w:val="22"/>
        </w:rPr>
        <w:t>a discordance</w:t>
      </w:r>
      <w:proofErr w:type="gramEnd"/>
      <w:r>
        <w:rPr>
          <w:rStyle w:val="Heading3Char"/>
          <w:rFonts w:ascii="Calibri Light" w:hAnsi="Calibri Light"/>
          <w:b w:val="0"/>
          <w:sz w:val="22"/>
        </w:rPr>
        <w:t xml:space="preserve"> in response between the two strains, whilst some key heat shock response proteins such as Hsp26p remain relatively unaffected in the mutant strain even after 2 or more hours. Interestingly, the novel heat shock responder YBR085C-A is strongly </w:t>
      </w:r>
      <w:proofErr w:type="gramStart"/>
      <w:r>
        <w:rPr>
          <w:rStyle w:val="Heading3Char"/>
          <w:rFonts w:ascii="Calibri Light" w:hAnsi="Calibri Light"/>
          <w:b w:val="0"/>
          <w:sz w:val="22"/>
        </w:rPr>
        <w:t>up-regulated</w:t>
      </w:r>
      <w:proofErr w:type="gramEnd"/>
      <w:r>
        <w:rPr>
          <w:rStyle w:val="Heading3Char"/>
          <w:rFonts w:ascii="Calibri Light" w:hAnsi="Calibri Light"/>
          <w:b w:val="0"/>
          <w:sz w:val="22"/>
        </w:rPr>
        <w:t xml:space="preserve"> in both strains.</w:t>
      </w:r>
    </w:p>
    <w:p w14:paraId="47982334" w14:textId="77777777" w:rsidR="009D3BB9" w:rsidRDefault="009D3BB9">
      <w:pPr>
        <w:spacing w:line="276" w:lineRule="auto"/>
      </w:pPr>
    </w:p>
    <w:p w14:paraId="361DE3DC" w14:textId="45909E4C" w:rsidR="009D3BB9" w:rsidRDefault="009D3BB9">
      <w:pPr>
        <w:spacing w:line="276" w:lineRule="auto"/>
      </w:pPr>
      <w:r>
        <w:br w:type="page"/>
      </w:r>
    </w:p>
    <w:p w14:paraId="19AA796F" w14:textId="77777777" w:rsidR="009D3BB9" w:rsidRDefault="009D3BB9" w:rsidP="008040BA"/>
    <w:p w14:paraId="33BB4BE9" w14:textId="77777777" w:rsidR="008040BA" w:rsidRDefault="008040BA" w:rsidP="008040BA"/>
    <w:p w14:paraId="335BED15" w14:textId="77777777" w:rsidR="008040BA" w:rsidRDefault="008040BA" w:rsidP="008040BA">
      <w:r w:rsidRPr="00A75D0C">
        <w:rPr>
          <w:noProof/>
          <w:lang w:val="en-US"/>
        </w:rPr>
        <w:drawing>
          <wp:inline distT="0" distB="0" distL="0" distR="0" wp14:anchorId="75B8C4B5" wp14:editId="4C5F438C">
            <wp:extent cx="5753079" cy="2534343"/>
            <wp:effectExtent l="0" t="0" r="0" b="571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2297" r="3049"/>
                    <a:stretch/>
                  </pic:blipFill>
                  <pic:spPr bwMode="auto">
                    <a:xfrm>
                      <a:off x="0" y="0"/>
                      <a:ext cx="5753079" cy="2534343"/>
                    </a:xfrm>
                    <a:prstGeom prst="rect">
                      <a:avLst/>
                    </a:prstGeom>
                    <a:noFill/>
                    <a:ln>
                      <a:noFill/>
                    </a:ln>
                    <a:extLst>
                      <a:ext uri="{53640926-AAD7-44d8-BBD7-CCE9431645EC}">
                        <a14:shadowObscured xmlns:a14="http://schemas.microsoft.com/office/drawing/2010/main"/>
                      </a:ext>
                    </a:extLst>
                  </pic:spPr>
                </pic:pic>
              </a:graphicData>
            </a:graphic>
          </wp:inline>
        </w:drawing>
      </w:r>
    </w:p>
    <w:p w14:paraId="68A30463" w14:textId="77777777" w:rsidR="008040BA" w:rsidRDefault="008040BA" w:rsidP="008040BA">
      <w:pPr>
        <w:spacing w:after="0" w:line="240" w:lineRule="auto"/>
        <w:rPr>
          <w:rStyle w:val="Heading3Char"/>
        </w:rPr>
      </w:pPr>
    </w:p>
    <w:p w14:paraId="50EC27ED" w14:textId="77777777" w:rsidR="008040BA" w:rsidRDefault="008040BA" w:rsidP="008040BA">
      <w:pPr>
        <w:spacing w:after="0" w:line="240" w:lineRule="auto"/>
        <w:rPr>
          <w:rStyle w:val="Heading3Char"/>
        </w:rPr>
      </w:pPr>
    </w:p>
    <w:p w14:paraId="0EC48066" w14:textId="549A14E7" w:rsidR="008040BA" w:rsidRPr="00B02840" w:rsidRDefault="008040BA" w:rsidP="00267BF8">
      <w:pPr>
        <w:pStyle w:val="Heading3"/>
      </w:pPr>
      <w:bookmarkStart w:id="134" w:name="_Toc374356601"/>
      <w:proofErr w:type="gramStart"/>
      <w:r w:rsidRPr="00B02840">
        <w:t xml:space="preserve">Supplementary Figure </w:t>
      </w:r>
      <w:r w:rsidR="009D3BB9">
        <w:t>7</w:t>
      </w:r>
      <w:r w:rsidRPr="00B02840">
        <w:t>.</w:t>
      </w:r>
      <w:proofErr w:type="gramEnd"/>
      <w:r w:rsidRPr="00B02840">
        <w:t xml:space="preserve"> </w:t>
      </w:r>
      <w:proofErr w:type="gramStart"/>
      <w:r w:rsidRPr="00B02840">
        <w:t xml:space="preserve">Enrichment of transcription factor targets in the </w:t>
      </w:r>
      <w:proofErr w:type="spellStart"/>
      <w:r w:rsidRPr="00B02840">
        <w:t>upregulated</w:t>
      </w:r>
      <w:proofErr w:type="spellEnd"/>
      <w:r w:rsidRPr="00B02840">
        <w:t xml:space="preserve"> proteome over time.</w:t>
      </w:r>
      <w:bookmarkEnd w:id="134"/>
      <w:proofErr w:type="gramEnd"/>
      <w:r w:rsidRPr="00B02840">
        <w:t xml:space="preserve"> </w:t>
      </w:r>
    </w:p>
    <w:p w14:paraId="237E7F9B" w14:textId="02B75D0C" w:rsidR="008040BA" w:rsidRPr="00080D99" w:rsidRDefault="008040BA" w:rsidP="008040BA">
      <w:pPr>
        <w:spacing w:after="0" w:line="240" w:lineRule="auto"/>
        <w:jc w:val="both"/>
        <w:rPr>
          <w:rStyle w:val="Heading3Char"/>
          <w:rFonts w:ascii="Calibri Light" w:hAnsi="Calibri Light"/>
          <w:b w:val="0"/>
          <w:sz w:val="22"/>
        </w:rPr>
      </w:pPr>
      <w:r w:rsidRPr="00080D99">
        <w:rPr>
          <w:rStyle w:val="Heading3Char"/>
          <w:rFonts w:ascii="Calibri Light" w:hAnsi="Calibri Light"/>
          <w:b w:val="0"/>
          <w:sz w:val="22"/>
        </w:rPr>
        <w:t xml:space="preserve">Enrichment in the up-regulated proteome sets for individual transcription factors was calculated using the </w:t>
      </w:r>
      <w:proofErr w:type="spellStart"/>
      <w:r w:rsidRPr="00080D99">
        <w:rPr>
          <w:rStyle w:val="Heading3Char"/>
          <w:rFonts w:ascii="Calibri Light" w:hAnsi="Calibri Light"/>
          <w:b w:val="0"/>
          <w:sz w:val="22"/>
        </w:rPr>
        <w:t>GeneCodis</w:t>
      </w:r>
      <w:proofErr w:type="spellEnd"/>
      <w:r w:rsidRPr="00080D99">
        <w:rPr>
          <w:rStyle w:val="Heading3Char"/>
          <w:rFonts w:ascii="Calibri Light" w:hAnsi="Calibri Light"/>
          <w:b w:val="0"/>
          <w:sz w:val="22"/>
        </w:rPr>
        <w:t xml:space="preserve"> [14] website taking the sets of proteins deem</w:t>
      </w:r>
      <w:bookmarkStart w:id="135" w:name="_GoBack"/>
      <w:bookmarkEnd w:id="135"/>
      <w:r w:rsidRPr="00080D99">
        <w:rPr>
          <w:rStyle w:val="Heading3Char"/>
          <w:rFonts w:ascii="Calibri Light" w:hAnsi="Calibri Light"/>
          <w:b w:val="0"/>
          <w:sz w:val="22"/>
        </w:rPr>
        <w:t xml:space="preserve">ed to be up-regulated by </w:t>
      </w:r>
      <w:proofErr w:type="spellStart"/>
      <w:r w:rsidRPr="00080D99">
        <w:rPr>
          <w:rStyle w:val="Heading3Char"/>
          <w:rFonts w:ascii="Calibri Light" w:hAnsi="Calibri Light"/>
          <w:b w:val="0"/>
          <w:sz w:val="22"/>
        </w:rPr>
        <w:t>MSStats</w:t>
      </w:r>
      <w:proofErr w:type="spellEnd"/>
      <w:r w:rsidRPr="00080D99">
        <w:rPr>
          <w:rStyle w:val="Heading3Char"/>
          <w:rFonts w:ascii="Calibri Light" w:hAnsi="Calibri Light"/>
          <w:b w:val="0"/>
          <w:sz w:val="22"/>
        </w:rPr>
        <w:t xml:space="preserve"> at each time point using an adjusted p-value of &lt; 0.05 </w:t>
      </w:r>
      <w:proofErr w:type="spellStart"/>
      <w:r w:rsidRPr="00080D99">
        <w:rPr>
          <w:rStyle w:val="Heading3Char"/>
          <w:rFonts w:ascii="Calibri Light" w:hAnsi="Calibri Light"/>
          <w:b w:val="0"/>
          <w:sz w:val="22"/>
        </w:rPr>
        <w:t>cutoff</w:t>
      </w:r>
      <w:proofErr w:type="spellEnd"/>
      <w:r w:rsidRPr="00080D99">
        <w:rPr>
          <w:rStyle w:val="Heading3Char"/>
          <w:rFonts w:ascii="Calibri Light" w:hAnsi="Calibri Light"/>
          <w:b w:val="0"/>
          <w:sz w:val="22"/>
        </w:rPr>
        <w:t xml:space="preserve">. The enrichment in these datasets was then estimated by </w:t>
      </w:r>
      <w:proofErr w:type="spellStart"/>
      <w:r w:rsidRPr="00080D99">
        <w:rPr>
          <w:rStyle w:val="Heading3Char"/>
          <w:rFonts w:ascii="Calibri Light" w:hAnsi="Calibri Light"/>
          <w:b w:val="0"/>
          <w:sz w:val="22"/>
        </w:rPr>
        <w:t>GeneCodis</w:t>
      </w:r>
      <w:proofErr w:type="spellEnd"/>
      <w:r w:rsidRPr="00080D99">
        <w:rPr>
          <w:rStyle w:val="Heading3Char"/>
          <w:rFonts w:ascii="Calibri Light" w:hAnsi="Calibri Light"/>
          <w:b w:val="0"/>
          <w:sz w:val="22"/>
        </w:rPr>
        <w:t xml:space="preserve">, which uses </w:t>
      </w:r>
      <w:proofErr w:type="spellStart"/>
      <w:r w:rsidRPr="00080D99">
        <w:rPr>
          <w:rStyle w:val="Heading3Char"/>
          <w:rFonts w:ascii="Calibri Light" w:hAnsi="Calibri Light"/>
          <w:b w:val="0"/>
          <w:sz w:val="22"/>
        </w:rPr>
        <w:t>Yeastract</w:t>
      </w:r>
      <w:proofErr w:type="spellEnd"/>
      <w:r w:rsidRPr="00080D99">
        <w:rPr>
          <w:rStyle w:val="Heading3Char"/>
          <w:rFonts w:ascii="Calibri Light" w:hAnsi="Calibri Light"/>
          <w:b w:val="0"/>
          <w:sz w:val="22"/>
        </w:rPr>
        <w:t xml:space="preserve"> [15] data on known transcription factor-target relationships, against a background total of 1740 proteins observed at least once across all our experiments. Too few proteins were detected with significant increased abundance at 10 </w:t>
      </w:r>
      <w:proofErr w:type="spellStart"/>
      <w:r w:rsidRPr="00080D99">
        <w:rPr>
          <w:rStyle w:val="Heading3Char"/>
          <w:rFonts w:ascii="Calibri Light" w:hAnsi="Calibri Light"/>
          <w:b w:val="0"/>
          <w:sz w:val="22"/>
        </w:rPr>
        <w:t>mins</w:t>
      </w:r>
      <w:proofErr w:type="spellEnd"/>
      <w:r w:rsidRPr="00080D99">
        <w:rPr>
          <w:rStyle w:val="Heading3Char"/>
          <w:rFonts w:ascii="Calibri Light" w:hAnsi="Calibri Light"/>
          <w:b w:val="0"/>
          <w:sz w:val="22"/>
        </w:rPr>
        <w:t>, and enrichment p-values were therefore only estimated for 30, 60, 120 and 240 minutes after the initial stress. They were then converted to positive integers for convenience (-log</w:t>
      </w:r>
      <w:r w:rsidRPr="00080D99">
        <w:rPr>
          <w:rStyle w:val="Heading3Char"/>
          <w:rFonts w:ascii="Calibri Light" w:hAnsi="Calibri Light"/>
          <w:b w:val="0"/>
          <w:sz w:val="22"/>
          <w:vertAlign w:val="subscript"/>
        </w:rPr>
        <w:t>10</w:t>
      </w:r>
      <w:r w:rsidRPr="00080D99">
        <w:rPr>
          <w:rStyle w:val="Heading3Char"/>
          <w:rFonts w:ascii="Calibri Light" w:hAnsi="Calibri Light"/>
          <w:b w:val="0"/>
          <w:sz w:val="22"/>
        </w:rPr>
        <w:t xml:space="preserve"> p-value), prior to plotting as a stacked-histogram above, ordered from left to right on increasing significance for the 240 time point. The presence of significant enrichments for targets of many key stress response transcription factors is noted, in particular Hsf1p, Msn2p, Msn4p targets </w:t>
      </w:r>
      <w:proofErr w:type="gramStart"/>
      <w:r w:rsidRPr="00080D99">
        <w:rPr>
          <w:rStyle w:val="Heading3Char"/>
          <w:rFonts w:ascii="Calibri Light" w:hAnsi="Calibri Light"/>
          <w:b w:val="0"/>
          <w:sz w:val="22"/>
        </w:rPr>
        <w:t>which</w:t>
      </w:r>
      <w:proofErr w:type="gramEnd"/>
      <w:r w:rsidRPr="00080D99">
        <w:rPr>
          <w:rStyle w:val="Heading3Char"/>
          <w:rFonts w:ascii="Calibri Light" w:hAnsi="Calibri Light"/>
          <w:b w:val="0"/>
          <w:sz w:val="22"/>
        </w:rPr>
        <w:t xml:space="preserve"> are well reported </w:t>
      </w:r>
      <w:proofErr w:type="spellStart"/>
      <w:r w:rsidRPr="00080D99">
        <w:rPr>
          <w:rStyle w:val="Heading3Char"/>
          <w:rFonts w:ascii="Calibri Light" w:hAnsi="Calibri Light"/>
          <w:b w:val="0"/>
          <w:sz w:val="22"/>
        </w:rPr>
        <w:t>heatshock</w:t>
      </w:r>
      <w:proofErr w:type="spellEnd"/>
      <w:r w:rsidRPr="00080D99">
        <w:rPr>
          <w:rStyle w:val="Heading3Char"/>
          <w:rFonts w:ascii="Calibri Light" w:hAnsi="Calibri Light"/>
          <w:b w:val="0"/>
          <w:sz w:val="22"/>
        </w:rPr>
        <w:t xml:space="preserve"> transcription factors.</w:t>
      </w:r>
    </w:p>
    <w:p w14:paraId="46F219C7" w14:textId="77777777" w:rsidR="008040BA" w:rsidRDefault="008040BA" w:rsidP="008040BA">
      <w:pPr>
        <w:rPr>
          <w:rFonts w:ascii="Arial" w:eastAsiaTheme="majorEastAsia" w:hAnsi="Arial" w:cs="Arial"/>
          <w:b/>
          <w:bCs/>
        </w:rPr>
      </w:pPr>
      <w:r>
        <w:rPr>
          <w:rStyle w:val="Heading3Char"/>
        </w:rPr>
        <w:br w:type="page"/>
      </w:r>
    </w:p>
    <w:p w14:paraId="50D3B12C" w14:textId="77777777" w:rsidR="008040BA" w:rsidRDefault="008040BA" w:rsidP="008040BA">
      <w:pPr>
        <w:pStyle w:val="Heading1"/>
        <w:spacing w:line="240" w:lineRule="auto"/>
        <w:rPr>
          <w:rFonts w:ascii="Arial" w:hAnsi="Arial" w:cs="Arial"/>
          <w:color w:val="auto"/>
          <w:sz w:val="22"/>
          <w:szCs w:val="22"/>
        </w:rPr>
      </w:pPr>
      <w:bookmarkStart w:id="136" w:name="_Toc374356602"/>
      <w:r w:rsidRPr="00571281">
        <w:rPr>
          <w:rFonts w:ascii="Arial" w:hAnsi="Arial" w:cs="Arial"/>
          <w:color w:val="auto"/>
          <w:sz w:val="22"/>
          <w:szCs w:val="22"/>
        </w:rPr>
        <w:lastRenderedPageBreak/>
        <w:t>REFERENCES</w:t>
      </w:r>
      <w:bookmarkEnd w:id="136"/>
    </w:p>
    <w:p w14:paraId="6440C291" w14:textId="77777777" w:rsidR="008040BA" w:rsidRPr="008D399A" w:rsidRDefault="008040BA" w:rsidP="008040BA">
      <w:pPr>
        <w:pStyle w:val="EndNoteBibliography"/>
        <w:numPr>
          <w:ilvl w:val="0"/>
          <w:numId w:val="17"/>
        </w:numPr>
        <w:spacing w:after="0"/>
        <w:rPr>
          <w:rFonts w:ascii="Calibri Light" w:hAnsi="Calibri Light" w:cs="Arial"/>
          <w:noProof/>
        </w:rPr>
      </w:pPr>
      <w:r w:rsidRPr="008D399A">
        <w:rPr>
          <w:rFonts w:ascii="Calibri Light" w:hAnsi="Calibri Light" w:cs="Helvetica"/>
        </w:rPr>
        <w:t xml:space="preserve">Choi, M.; Chang, C. Y.; Clough, T.; </w:t>
      </w:r>
      <w:proofErr w:type="spellStart"/>
      <w:r w:rsidRPr="008D399A">
        <w:rPr>
          <w:rFonts w:ascii="Calibri Light" w:hAnsi="Calibri Light" w:cs="Helvetica"/>
        </w:rPr>
        <w:t>Broudy</w:t>
      </w:r>
      <w:proofErr w:type="spellEnd"/>
      <w:r w:rsidRPr="008D399A">
        <w:rPr>
          <w:rFonts w:ascii="Calibri Light" w:hAnsi="Calibri Light" w:cs="Helvetica"/>
        </w:rPr>
        <w:t xml:space="preserve">, D.; Killeen, T.; MacLean, B.; </w:t>
      </w:r>
      <w:proofErr w:type="spellStart"/>
      <w:r w:rsidRPr="008D399A">
        <w:rPr>
          <w:rFonts w:ascii="Calibri Light" w:hAnsi="Calibri Light" w:cs="Helvetica"/>
        </w:rPr>
        <w:t>Vitek</w:t>
      </w:r>
      <w:proofErr w:type="spellEnd"/>
      <w:r w:rsidRPr="008D399A">
        <w:rPr>
          <w:rFonts w:ascii="Calibri Light" w:hAnsi="Calibri Light" w:cs="Helvetica"/>
        </w:rPr>
        <w:t xml:space="preserve">, O., </w:t>
      </w:r>
      <w:proofErr w:type="spellStart"/>
      <w:r w:rsidRPr="008D399A">
        <w:rPr>
          <w:rFonts w:ascii="Calibri Light" w:hAnsi="Calibri Light" w:cs="Helvetica"/>
        </w:rPr>
        <w:t>MSstats</w:t>
      </w:r>
      <w:proofErr w:type="spellEnd"/>
      <w:r w:rsidRPr="008D399A">
        <w:rPr>
          <w:rFonts w:ascii="Calibri Light" w:hAnsi="Calibri Light" w:cs="Helvetica"/>
        </w:rPr>
        <w:t xml:space="preserve">: an R package for statistical analysis of quantitative mass spectrometry-based proteomic experiments. </w:t>
      </w:r>
      <w:r w:rsidRPr="008D399A">
        <w:rPr>
          <w:rFonts w:ascii="Calibri Light" w:hAnsi="Calibri Light" w:cs="Helvetica"/>
          <w:iCs/>
        </w:rPr>
        <w:t xml:space="preserve">Bioinformatics </w:t>
      </w:r>
      <w:r w:rsidRPr="008D399A">
        <w:rPr>
          <w:rFonts w:ascii="Calibri Light" w:hAnsi="Calibri Light" w:cs="Helvetica"/>
          <w:bCs/>
        </w:rPr>
        <w:t>2014,</w:t>
      </w:r>
      <w:r w:rsidRPr="008D399A">
        <w:rPr>
          <w:rFonts w:ascii="Calibri Light" w:hAnsi="Calibri Light" w:cs="Helvetica"/>
        </w:rPr>
        <w:t xml:space="preserve"> 30, (17), 2524-6.</w:t>
      </w:r>
    </w:p>
    <w:p w14:paraId="23752FDC" w14:textId="77777777" w:rsidR="008040BA" w:rsidRPr="008D399A" w:rsidRDefault="008040BA" w:rsidP="008040BA">
      <w:pPr>
        <w:pStyle w:val="EndNoteBibliography"/>
        <w:numPr>
          <w:ilvl w:val="0"/>
          <w:numId w:val="17"/>
        </w:numPr>
        <w:spacing w:after="0"/>
        <w:rPr>
          <w:rFonts w:ascii="Calibri Light" w:hAnsi="Calibri Light" w:cs="Arial"/>
          <w:noProof/>
        </w:rPr>
      </w:pPr>
      <w:r w:rsidRPr="008D399A">
        <w:rPr>
          <w:rFonts w:ascii="Calibri Light" w:hAnsi="Calibri Light" w:cs="Arial"/>
          <w:noProof/>
        </w:rPr>
        <w:t>Harbison, C. T. et al. Transcriptional regulatory code of a eukaryotic genome. Nature 431, 99-104, doi:10.1038/nature02800 (2004).</w:t>
      </w:r>
    </w:p>
    <w:p w14:paraId="61B9D613" w14:textId="77777777" w:rsidR="008040BA" w:rsidRPr="008D399A" w:rsidRDefault="008040BA" w:rsidP="008040BA">
      <w:pPr>
        <w:pStyle w:val="EndNoteBibliography"/>
        <w:numPr>
          <w:ilvl w:val="0"/>
          <w:numId w:val="17"/>
        </w:numPr>
        <w:spacing w:after="0"/>
        <w:rPr>
          <w:rFonts w:ascii="Calibri Light" w:hAnsi="Calibri Light" w:cs="Arial"/>
          <w:noProof/>
        </w:rPr>
      </w:pPr>
      <w:r w:rsidRPr="008D399A">
        <w:rPr>
          <w:rFonts w:ascii="Calibri Light" w:hAnsi="Calibri Light" w:cs="Arial"/>
          <w:noProof/>
        </w:rPr>
        <w:t>Workman, C. T. et al. A systems approach to mapping DNA damage response pathways. Science 312, 1054-1059, doi:10.1126/science.1122088 (2006).</w:t>
      </w:r>
    </w:p>
    <w:p w14:paraId="315677DC" w14:textId="77777777" w:rsidR="008040BA" w:rsidRPr="008D399A" w:rsidRDefault="008040BA" w:rsidP="008040BA">
      <w:pPr>
        <w:pStyle w:val="EndNoteBibliography"/>
        <w:numPr>
          <w:ilvl w:val="0"/>
          <w:numId w:val="17"/>
        </w:numPr>
        <w:spacing w:after="0"/>
        <w:rPr>
          <w:rFonts w:ascii="Calibri Light" w:hAnsi="Calibri Light" w:cs="Arial"/>
          <w:noProof/>
        </w:rPr>
      </w:pPr>
      <w:r w:rsidRPr="008D399A">
        <w:rPr>
          <w:rFonts w:ascii="Calibri Light" w:hAnsi="Calibri Light" w:cs="Arial"/>
          <w:noProof/>
        </w:rPr>
        <w:t>Ni, L. et al. Dynamic and complex transcription factor binding during an inducible response in yeast. Genes &amp; development 23, 1351-1363, doi:10.1101/gad.1781909 (2009).</w:t>
      </w:r>
    </w:p>
    <w:p w14:paraId="5D410E68" w14:textId="77777777" w:rsidR="008040BA" w:rsidRPr="00561522" w:rsidRDefault="008040BA" w:rsidP="008040BA">
      <w:pPr>
        <w:pStyle w:val="EndNoteBibliography"/>
        <w:numPr>
          <w:ilvl w:val="0"/>
          <w:numId w:val="17"/>
        </w:numPr>
        <w:spacing w:after="0"/>
        <w:rPr>
          <w:rFonts w:ascii="Calibri Light" w:hAnsi="Calibri Light" w:cs="Arial"/>
          <w:noProof/>
        </w:rPr>
      </w:pPr>
      <w:r w:rsidRPr="008D399A">
        <w:rPr>
          <w:rFonts w:ascii="Calibri Light" w:hAnsi="Calibri Light" w:cs="Arial"/>
          <w:noProof/>
        </w:rPr>
        <w:t xml:space="preserve">Borneman, A. R. et al. Transcription factor binding site identification in yeast: a comparison of high-density oligonucleotide and PCR-based microarray platforms. Functional &amp; Integrative </w:t>
      </w:r>
      <w:r w:rsidRPr="00561522">
        <w:rPr>
          <w:rFonts w:ascii="Calibri Light" w:hAnsi="Calibri Light" w:cs="Arial"/>
          <w:noProof/>
        </w:rPr>
        <w:t>Genomics 7, 335-345, doi:10.1007/s10142-007-0054-7 (2007).</w:t>
      </w:r>
    </w:p>
    <w:p w14:paraId="23D2A3AB" w14:textId="77777777" w:rsidR="008040BA" w:rsidRPr="00561522" w:rsidRDefault="008040BA" w:rsidP="008040BA">
      <w:pPr>
        <w:pStyle w:val="EndNoteBibliography"/>
        <w:numPr>
          <w:ilvl w:val="0"/>
          <w:numId w:val="17"/>
        </w:numPr>
        <w:spacing w:after="0"/>
        <w:rPr>
          <w:rFonts w:ascii="Calibri Light" w:hAnsi="Calibri Light" w:cs="Arial"/>
          <w:noProof/>
        </w:rPr>
      </w:pPr>
      <w:r w:rsidRPr="00561522">
        <w:rPr>
          <w:rFonts w:ascii="Calibri Light" w:hAnsi="Calibri Light" w:cs="Arial"/>
          <w:noProof/>
        </w:rPr>
        <w:t>Kasahara, K. et al. Assembly of regulatory factors on rRNA and ribosomal protein genes in Saccharomyces cerevisiae. Molecular and Cellular Biology 27, 6686-6705, doi:10.1128/mcb.00876-07 (2007).</w:t>
      </w:r>
    </w:p>
    <w:p w14:paraId="62DDA292" w14:textId="77777777" w:rsidR="008040BA" w:rsidRPr="00561522" w:rsidRDefault="008040BA" w:rsidP="008040BA">
      <w:pPr>
        <w:pStyle w:val="EndNoteBibliography"/>
        <w:numPr>
          <w:ilvl w:val="0"/>
          <w:numId w:val="17"/>
        </w:numPr>
        <w:spacing w:after="0"/>
        <w:rPr>
          <w:rFonts w:ascii="Calibri Light" w:hAnsi="Calibri Light" w:cs="Arial"/>
          <w:noProof/>
        </w:rPr>
      </w:pPr>
      <w:r w:rsidRPr="00561522">
        <w:rPr>
          <w:rFonts w:ascii="Calibri Light" w:hAnsi="Calibri Light" w:cs="Arial"/>
          <w:noProof/>
        </w:rPr>
        <w:t>Capaldi, A. P. et al. Structure and function of a transcriptional network activated by the MAPK Hog1. Nature Genetics 40, 1300-1306, doi:10.1038/ng.235 (2008).</w:t>
      </w:r>
    </w:p>
    <w:p w14:paraId="6BB2B7DE" w14:textId="77777777" w:rsidR="008040BA" w:rsidRPr="00561522" w:rsidRDefault="008040BA" w:rsidP="008040BA">
      <w:pPr>
        <w:pStyle w:val="EndNoteBibliography"/>
        <w:numPr>
          <w:ilvl w:val="0"/>
          <w:numId w:val="17"/>
        </w:numPr>
        <w:spacing w:after="0"/>
        <w:rPr>
          <w:rFonts w:ascii="Calibri Light" w:hAnsi="Calibri Light" w:cs="Arial"/>
          <w:noProof/>
        </w:rPr>
      </w:pPr>
      <w:r w:rsidRPr="00561522">
        <w:rPr>
          <w:rFonts w:ascii="Calibri Light" w:hAnsi="Calibri Light" w:cs="Arial"/>
          <w:noProof/>
        </w:rPr>
        <w:t>Lefrancois, P. et al. Efficient yeast ChIP-Seq using multiplex short-read DNA sequencing. Bmc Genomics 10, 18, doi:10.1186/1471-2164-10-37 (2009).</w:t>
      </w:r>
    </w:p>
    <w:p w14:paraId="4244B104" w14:textId="77777777" w:rsidR="008040BA" w:rsidRPr="00561522" w:rsidRDefault="008040BA" w:rsidP="008040BA">
      <w:pPr>
        <w:pStyle w:val="EndNoteBibliography"/>
        <w:numPr>
          <w:ilvl w:val="0"/>
          <w:numId w:val="17"/>
        </w:numPr>
        <w:spacing w:after="0"/>
        <w:rPr>
          <w:rFonts w:ascii="Calibri Light" w:hAnsi="Calibri Light" w:cs="Arial"/>
          <w:noProof/>
        </w:rPr>
      </w:pPr>
      <w:r w:rsidRPr="00561522">
        <w:rPr>
          <w:rFonts w:ascii="Calibri Light" w:hAnsi="Calibri Light" w:cs="Arial"/>
          <w:noProof/>
        </w:rPr>
        <w:t>Tan, K. et al. A systems approach to delineate functions of paralogous transcription factors: Role of the Yap family in the DNA damage response. Proceedings of the National Academy of Sciences of the United States of America 105, 2934-2939, doi:10.1073/pnas.0708670105 (2008).</w:t>
      </w:r>
    </w:p>
    <w:p w14:paraId="6047B98C" w14:textId="77777777" w:rsidR="008040BA" w:rsidRPr="00561522" w:rsidRDefault="008040BA" w:rsidP="008040BA">
      <w:pPr>
        <w:pStyle w:val="EndNoteBibliography"/>
        <w:numPr>
          <w:ilvl w:val="0"/>
          <w:numId w:val="17"/>
        </w:numPr>
        <w:spacing w:after="0"/>
        <w:rPr>
          <w:rFonts w:ascii="Calibri Light" w:hAnsi="Calibri Light" w:cs="Arial"/>
          <w:noProof/>
        </w:rPr>
      </w:pPr>
      <w:r w:rsidRPr="00561522">
        <w:rPr>
          <w:rFonts w:ascii="Calibri Light" w:hAnsi="Calibri Light" w:cs="Arial"/>
          <w:noProof/>
        </w:rPr>
        <w:t>Ernst, J., Vainas, O., Harbison, C. T., Simon, I. &amp; Bar-Joseph, Z. Reconstructing dynamic regulatory maps. Molecular systems biology 3, 13, doi:10.1038/msb4100115 (2007).</w:t>
      </w:r>
    </w:p>
    <w:p w14:paraId="3AA61A8F" w14:textId="77777777" w:rsidR="008040BA" w:rsidRPr="00561522" w:rsidRDefault="008040BA" w:rsidP="008040BA">
      <w:pPr>
        <w:pStyle w:val="EndNoteBibliography"/>
        <w:numPr>
          <w:ilvl w:val="0"/>
          <w:numId w:val="17"/>
        </w:numPr>
        <w:spacing w:after="0"/>
        <w:rPr>
          <w:rFonts w:ascii="Calibri Light" w:hAnsi="Calibri Light" w:cs="Arial"/>
          <w:noProof/>
        </w:rPr>
      </w:pPr>
      <w:r w:rsidRPr="00561522">
        <w:rPr>
          <w:rFonts w:ascii="Calibri Light" w:hAnsi="Calibri Light" w:cs="Arial"/>
          <w:noProof/>
        </w:rPr>
        <w:t>Schlecht, U. et al. Genome-wide expression profiling, in vivo DNA binding analysis, and probabilistic motif prediction reveal novel Abf1 target genes during fermentation, respiration, and sporulation in yeast. Molecular Biology of the Cell 19, 2193-2207, doi:10.1091/mbc.E07-12-1242 (2008).</w:t>
      </w:r>
    </w:p>
    <w:p w14:paraId="1155AC9B" w14:textId="77777777" w:rsidR="008040BA" w:rsidRPr="00561522" w:rsidRDefault="008040BA" w:rsidP="008040BA">
      <w:pPr>
        <w:pStyle w:val="EndNoteBibliography"/>
        <w:numPr>
          <w:ilvl w:val="0"/>
          <w:numId w:val="17"/>
        </w:numPr>
        <w:spacing w:after="0"/>
        <w:rPr>
          <w:rFonts w:ascii="Calibri Light" w:hAnsi="Calibri Light" w:cs="Arial"/>
          <w:noProof/>
        </w:rPr>
      </w:pPr>
      <w:proofErr w:type="spellStart"/>
      <w:r w:rsidRPr="00561522">
        <w:rPr>
          <w:rFonts w:ascii="Calibri Light" w:hAnsi="Calibri Light" w:cs="Arial"/>
        </w:rPr>
        <w:t>Nagaraj</w:t>
      </w:r>
      <w:proofErr w:type="spellEnd"/>
      <w:r w:rsidRPr="00561522">
        <w:rPr>
          <w:rFonts w:ascii="Calibri Light" w:hAnsi="Calibri Light" w:cs="Arial"/>
        </w:rPr>
        <w:t xml:space="preserve">, N. et al. System-wide Perturbation Analysis with Nearly Complete Coverage of the Yeast Proteome by Single-shot Ultra HPLC Runs on a Bench Top </w:t>
      </w:r>
      <w:proofErr w:type="spellStart"/>
      <w:r w:rsidRPr="00561522">
        <w:rPr>
          <w:rFonts w:ascii="Calibri Light" w:hAnsi="Calibri Light" w:cs="Arial"/>
        </w:rPr>
        <w:t>Orbitrap</w:t>
      </w:r>
      <w:proofErr w:type="spellEnd"/>
      <w:r w:rsidRPr="00561522">
        <w:rPr>
          <w:rFonts w:ascii="Calibri Light" w:hAnsi="Calibri Light" w:cs="Arial"/>
        </w:rPr>
        <w:t>. Mol. Cell. Proteomics 11, 11, doi</w:t>
      </w:r>
      <w:proofErr w:type="gramStart"/>
      <w:r w:rsidRPr="00561522">
        <w:rPr>
          <w:rFonts w:ascii="Calibri Light" w:hAnsi="Calibri Light" w:cs="Arial"/>
        </w:rPr>
        <w:t>:10.1074</w:t>
      </w:r>
      <w:proofErr w:type="gramEnd"/>
      <w:r w:rsidRPr="00561522">
        <w:rPr>
          <w:rFonts w:ascii="Calibri Light" w:hAnsi="Calibri Light" w:cs="Arial"/>
        </w:rPr>
        <w:t>/mcp.M111.013722 (2012).</w:t>
      </w:r>
    </w:p>
    <w:p w14:paraId="1ECB62D1" w14:textId="77777777" w:rsidR="008040BA" w:rsidRPr="00561522" w:rsidRDefault="008040BA" w:rsidP="008040BA">
      <w:pPr>
        <w:pStyle w:val="EndNoteBibliography"/>
        <w:widowControl w:val="0"/>
        <w:numPr>
          <w:ilvl w:val="0"/>
          <w:numId w:val="17"/>
        </w:numPr>
        <w:autoSpaceDE w:val="0"/>
        <w:autoSpaceDN w:val="0"/>
        <w:adjustRightInd w:val="0"/>
        <w:spacing w:after="0"/>
        <w:rPr>
          <w:rFonts w:ascii="Calibri Light" w:hAnsi="Calibri Light" w:cs="Helvetica"/>
        </w:rPr>
      </w:pPr>
      <w:r w:rsidRPr="00561522">
        <w:rPr>
          <w:rFonts w:ascii="Calibri Light" w:hAnsi="Calibri Light" w:cs="Arial"/>
          <w:noProof/>
        </w:rPr>
        <w:t xml:space="preserve"> Tyagi, K. &amp; Pedrioli, P. G. Protein degradation and dynamic tRNA thiolation fine-tune translation at elevated temperatures. Nucleic Acids Res 43, 4701-4712, doi:10.1093/nar/gkv322 (2015).</w:t>
      </w:r>
    </w:p>
    <w:p w14:paraId="7B9AC1B7" w14:textId="77777777" w:rsidR="008040BA" w:rsidRPr="00561522" w:rsidRDefault="008040BA" w:rsidP="008040BA">
      <w:pPr>
        <w:pStyle w:val="EndNoteBibliography"/>
        <w:widowControl w:val="0"/>
        <w:numPr>
          <w:ilvl w:val="0"/>
          <w:numId w:val="17"/>
        </w:numPr>
        <w:autoSpaceDE w:val="0"/>
        <w:autoSpaceDN w:val="0"/>
        <w:adjustRightInd w:val="0"/>
        <w:spacing w:after="0"/>
        <w:rPr>
          <w:rFonts w:ascii="Calibri Light" w:hAnsi="Calibri Light" w:cs="Helvetica"/>
        </w:rPr>
      </w:pPr>
      <w:proofErr w:type="spellStart"/>
      <w:r w:rsidRPr="00561522">
        <w:rPr>
          <w:rFonts w:ascii="Calibri Light" w:hAnsi="Calibri Light" w:cs="Helvetica"/>
        </w:rPr>
        <w:t>Tabas</w:t>
      </w:r>
      <w:proofErr w:type="spellEnd"/>
      <w:r w:rsidRPr="00561522">
        <w:rPr>
          <w:rFonts w:ascii="Calibri Light" w:hAnsi="Calibri Light" w:cs="Helvetica"/>
        </w:rPr>
        <w:t>-Madrid, D.; Nogales-</w:t>
      </w:r>
      <w:proofErr w:type="spellStart"/>
      <w:r w:rsidRPr="00561522">
        <w:rPr>
          <w:rFonts w:ascii="Calibri Light" w:hAnsi="Calibri Light" w:cs="Helvetica"/>
        </w:rPr>
        <w:t>Cadenas</w:t>
      </w:r>
      <w:proofErr w:type="spellEnd"/>
      <w:r w:rsidRPr="00561522">
        <w:rPr>
          <w:rFonts w:ascii="Calibri Light" w:hAnsi="Calibri Light" w:cs="Helvetica"/>
        </w:rPr>
        <w:t xml:space="preserve">, R.; </w:t>
      </w:r>
      <w:proofErr w:type="spellStart"/>
      <w:r w:rsidRPr="00561522">
        <w:rPr>
          <w:rFonts w:ascii="Calibri Light" w:hAnsi="Calibri Light" w:cs="Helvetica"/>
        </w:rPr>
        <w:t>Pascual</w:t>
      </w:r>
      <w:proofErr w:type="spellEnd"/>
      <w:r w:rsidRPr="00561522">
        <w:rPr>
          <w:rFonts w:ascii="Calibri Light" w:hAnsi="Calibri Light" w:cs="Helvetica"/>
        </w:rPr>
        <w:t xml:space="preserve">-Montano, A., GeneCodis3: a non-redundant and modular enrichment analysis tool for functional genomics. </w:t>
      </w:r>
      <w:r w:rsidRPr="00561522">
        <w:rPr>
          <w:rFonts w:ascii="Calibri Light" w:hAnsi="Calibri Light" w:cs="Helvetica"/>
          <w:iCs/>
        </w:rPr>
        <w:t xml:space="preserve">Nucleic Acids Res </w:t>
      </w:r>
      <w:r w:rsidRPr="00561522">
        <w:rPr>
          <w:rFonts w:ascii="Calibri Light" w:hAnsi="Calibri Light" w:cs="Helvetica"/>
          <w:bCs/>
        </w:rPr>
        <w:t>2012,</w:t>
      </w:r>
      <w:r w:rsidRPr="00561522">
        <w:rPr>
          <w:rFonts w:ascii="Calibri Light" w:hAnsi="Calibri Light" w:cs="Helvetica"/>
        </w:rPr>
        <w:t xml:space="preserve"> 40, (Web Server issue), W478-83.</w:t>
      </w:r>
    </w:p>
    <w:p w14:paraId="7B0688DB" w14:textId="77777777" w:rsidR="008040BA" w:rsidRPr="00561522" w:rsidRDefault="008040BA" w:rsidP="008040BA">
      <w:pPr>
        <w:pStyle w:val="EndNoteBibliography"/>
        <w:widowControl w:val="0"/>
        <w:numPr>
          <w:ilvl w:val="0"/>
          <w:numId w:val="17"/>
        </w:numPr>
        <w:autoSpaceDE w:val="0"/>
        <w:autoSpaceDN w:val="0"/>
        <w:adjustRightInd w:val="0"/>
        <w:spacing w:after="0"/>
        <w:rPr>
          <w:rFonts w:ascii="Calibri Light" w:hAnsi="Calibri Light" w:cs="Helvetica"/>
        </w:rPr>
      </w:pPr>
      <w:r w:rsidRPr="00561522">
        <w:rPr>
          <w:rFonts w:ascii="Calibri Light" w:hAnsi="Calibri Light" w:cs="Arial"/>
          <w:noProof/>
          <w:lang w:val="en-GB"/>
        </w:rPr>
        <w:t>Teixeira MC, Monteiro PT, Guerreiro JF, Gonçalves JP, Mira NP, dos Santos SC,  Cabrito TR, Palma M, Costa C, Francisco AP, Madeira SC, Oliveira AL, Freitas AT,  Sá-Correia I. The YEASTRACT database: an upgraded information system for the analysis of gene and genomic transcription regulation in Saccharomyces cerevisiae. Nucleic Acids Res. 2014 Jan;42(Database issue):D161-6. doi: 10.1093/nar/gkt1015.</w:t>
      </w:r>
    </w:p>
    <w:p w14:paraId="648CC9C1" w14:textId="424FABB6" w:rsidR="00015A2B" w:rsidRPr="003B58CF" w:rsidRDefault="00015A2B" w:rsidP="00A41A58">
      <w:pPr>
        <w:spacing w:after="120" w:line="240" w:lineRule="auto"/>
        <w:jc w:val="both"/>
        <w:rPr>
          <w:rFonts w:ascii="Arial" w:hAnsi="Arial" w:cs="Arial"/>
          <w:sz w:val="22"/>
        </w:rPr>
      </w:pPr>
    </w:p>
    <w:p w14:paraId="6407DDF2" w14:textId="2595152C" w:rsidR="00E042A7" w:rsidRDefault="00E042A7"/>
    <w:sectPr w:rsidR="00E042A7" w:rsidSect="00267BF8">
      <w:pgSz w:w="11900" w:h="16840" w:code="9"/>
      <w:pgMar w:top="1418" w:right="1134" w:bottom="1418" w:left="1134" w:header="709" w:footer="709"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BEFD42" w15:done="0"/>
  <w15:commentEx w15:paraId="441552AD" w15:done="0"/>
  <w15:commentEx w15:paraId="4F894779" w15:done="0"/>
  <w15:commentEx w15:paraId="283589A7" w15:done="0"/>
  <w15:commentEx w15:paraId="40158700" w15:done="0"/>
  <w15:commentEx w15:paraId="15993960" w15:done="0"/>
  <w15:commentEx w15:paraId="39E0D716" w15:done="0"/>
  <w15:commentEx w15:paraId="3256B437" w15:done="0"/>
  <w15:commentEx w15:paraId="75511981" w15:done="0"/>
  <w15:commentEx w15:paraId="38787AA1" w15:done="0"/>
  <w15:commentEx w15:paraId="42C8C746" w15:done="0"/>
  <w15:commentEx w15:paraId="64BAFBDF" w15:done="0"/>
  <w15:commentEx w15:paraId="2D9667C9" w15:done="0"/>
  <w15:commentEx w15:paraId="2A7640DE" w15:done="0"/>
  <w15:commentEx w15:paraId="25DA28E7" w15:done="0"/>
  <w15:commentEx w15:paraId="035199B2" w15:done="0"/>
  <w15:commentEx w15:paraId="356444EE" w15:done="0"/>
  <w15:commentEx w15:paraId="6D4B55F2" w15:done="0"/>
  <w15:commentEx w15:paraId="2BB799E7" w15:done="0"/>
  <w15:commentEx w15:paraId="1E2D7478" w15:done="0"/>
  <w15:commentEx w15:paraId="678A5401" w15:done="0"/>
  <w15:commentEx w15:paraId="7E4E5B38" w15:done="0"/>
  <w15:commentEx w15:paraId="3297EB88" w15:done="0"/>
  <w15:commentEx w15:paraId="4AC7B1B8" w15:done="0"/>
  <w15:commentEx w15:paraId="04F98259" w15:done="0"/>
  <w15:commentEx w15:paraId="05165073" w15:done="0"/>
  <w15:commentEx w15:paraId="3E2C483C" w15:done="0"/>
  <w15:commentEx w15:paraId="5E6DBDE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9D163" w14:textId="77777777" w:rsidR="008F6851" w:rsidRDefault="008F6851">
      <w:pPr>
        <w:spacing w:after="0" w:line="240" w:lineRule="auto"/>
      </w:pPr>
      <w:r>
        <w:separator/>
      </w:r>
    </w:p>
  </w:endnote>
  <w:endnote w:type="continuationSeparator" w:id="0">
    <w:p w14:paraId="718F48BC" w14:textId="77777777" w:rsidR="008F6851" w:rsidRDefault="008F6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iberation Sans">
    <w:altName w:val="Arial"/>
    <w:charset w:val="00"/>
    <w:family w:val="swiss"/>
    <w:pitch w:val="variable"/>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321F3" w14:textId="77777777" w:rsidR="008F6851" w:rsidRDefault="008F6851" w:rsidP="00267B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5E98A7" w14:textId="77777777" w:rsidR="008F6851" w:rsidRDefault="008F6851" w:rsidP="00497E4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19F54" w14:textId="3095E955" w:rsidR="008F6851" w:rsidRDefault="008F6851" w:rsidP="00080D99">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06894">
      <w:rPr>
        <w:rStyle w:val="PageNumber"/>
        <w:noProof/>
      </w:rPr>
      <w:t>10</w:t>
    </w:r>
    <w:r>
      <w:rPr>
        <w:rStyle w:val="PageNumber"/>
      </w:rPr>
      <w:fldChar w:fldCharType="end"/>
    </w:r>
  </w:p>
  <w:p w14:paraId="42F61691" w14:textId="7C8ADA1A" w:rsidR="008F6851" w:rsidRPr="00E42632" w:rsidRDefault="008F6851" w:rsidP="00FD5283">
    <w:pPr>
      <w:pStyle w:val="TOCHeading"/>
      <w:ind w:right="360"/>
      <w:jc w:val="center"/>
      <w:rPr>
        <w:rFonts w:ascii="Palatino Linotype" w:hAnsi="Palatino Linotype"/>
        <w:b w:val="0"/>
        <w:color w:val="auto"/>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82F4A" w14:textId="77777777" w:rsidR="008F6851" w:rsidRDefault="008F6851">
      <w:pPr>
        <w:spacing w:after="0" w:line="240" w:lineRule="auto"/>
      </w:pPr>
      <w:r>
        <w:separator/>
      </w:r>
    </w:p>
  </w:footnote>
  <w:footnote w:type="continuationSeparator" w:id="0">
    <w:p w14:paraId="401BD08D" w14:textId="77777777" w:rsidR="008F6851" w:rsidRDefault="008F685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34C5E"/>
    <w:multiLevelType w:val="hybridMultilevel"/>
    <w:tmpl w:val="01D6A76E"/>
    <w:lvl w:ilvl="0" w:tplc="5E4297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280150"/>
    <w:multiLevelType w:val="multilevel"/>
    <w:tmpl w:val="A01E36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6A3681F"/>
    <w:multiLevelType w:val="hybridMultilevel"/>
    <w:tmpl w:val="6C96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F859C9"/>
    <w:multiLevelType w:val="multilevel"/>
    <w:tmpl w:val="878ED7BA"/>
    <w:lvl w:ilvl="0">
      <w:start w:val="11"/>
      <w:numFmt w:val="bullet"/>
      <w:lvlText w:val="-"/>
      <w:lvlJc w:val="left"/>
      <w:pPr>
        <w:ind w:left="720" w:hanging="360"/>
      </w:pPr>
      <w:rPr>
        <w:rFonts w:ascii="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1205F08"/>
    <w:multiLevelType w:val="multilevel"/>
    <w:tmpl w:val="DE028DA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nsid w:val="396475D4"/>
    <w:multiLevelType w:val="hybridMultilevel"/>
    <w:tmpl w:val="618CD6A4"/>
    <w:lvl w:ilvl="0" w:tplc="9C4812B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B15F69"/>
    <w:multiLevelType w:val="multilevel"/>
    <w:tmpl w:val="F5B00E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F270C38"/>
    <w:multiLevelType w:val="hybridMultilevel"/>
    <w:tmpl w:val="EE025428"/>
    <w:lvl w:ilvl="0" w:tplc="3F5AE3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8250F2"/>
    <w:multiLevelType w:val="multilevel"/>
    <w:tmpl w:val="3A541F3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392C52"/>
    <w:multiLevelType w:val="multilevel"/>
    <w:tmpl w:val="0B9E2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53A5F8E"/>
    <w:multiLevelType w:val="hybridMultilevel"/>
    <w:tmpl w:val="E14A5018"/>
    <w:lvl w:ilvl="0" w:tplc="3F3E91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3C484D"/>
    <w:multiLevelType w:val="multilevel"/>
    <w:tmpl w:val="D40C6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AB17DD7"/>
    <w:multiLevelType w:val="multilevel"/>
    <w:tmpl w:val="FC303FE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75A63D91"/>
    <w:multiLevelType w:val="multilevel"/>
    <w:tmpl w:val="479CA90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7984F68"/>
    <w:multiLevelType w:val="multilevel"/>
    <w:tmpl w:val="212E30B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91F601D"/>
    <w:multiLevelType w:val="hybridMultilevel"/>
    <w:tmpl w:val="041AA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F3F77B0"/>
    <w:multiLevelType w:val="multilevel"/>
    <w:tmpl w:val="CEC8860C"/>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
  </w:num>
  <w:num w:numId="2">
    <w:abstractNumId w:val="6"/>
  </w:num>
  <w:num w:numId="3">
    <w:abstractNumId w:val="9"/>
  </w:num>
  <w:num w:numId="4">
    <w:abstractNumId w:val="16"/>
  </w:num>
  <w:num w:numId="5">
    <w:abstractNumId w:val="11"/>
  </w:num>
  <w:num w:numId="6">
    <w:abstractNumId w:val="3"/>
  </w:num>
  <w:num w:numId="7">
    <w:abstractNumId w:val="1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8"/>
  </w:num>
  <w:num w:numId="11">
    <w:abstractNumId w:val="13"/>
  </w:num>
  <w:num w:numId="12">
    <w:abstractNumId w:val="5"/>
  </w:num>
  <w:num w:numId="13">
    <w:abstractNumId w:val="2"/>
  </w:num>
  <w:num w:numId="14">
    <w:abstractNumId w:val="10"/>
  </w:num>
  <w:num w:numId="15">
    <w:abstractNumId w:val="7"/>
  </w:num>
  <w:num w:numId="16">
    <w:abstractNumId w:val="0"/>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Jarnuczak">
    <w15:presenceInfo w15:providerId="None" w15:userId="Andrew Jarnuczak"/>
  </w15:person>
  <w15:person w15:author="Claire">
    <w15:presenceInfo w15:providerId="None" w15:userId="Claire"/>
  </w15:person>
  <w15:person w15:author="AJ">
    <w15:presenceInfo w15:providerId="None" w15:userId="A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Om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pspdrpxt95sce00eqva5seppwwda5zfrsx&quot;&gt;AJ-heatshock&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4&lt;/item&gt;&lt;item&gt;55&lt;/item&gt;&lt;item&gt;58&lt;/item&gt;&lt;item&gt;59&lt;/item&gt;&lt;item&gt;61&lt;/item&gt;&lt;item&gt;65&lt;/item&gt;&lt;item&gt;66&lt;/item&gt;&lt;item&gt;68&lt;/item&gt;&lt;item&gt;69&lt;/item&gt;&lt;item&gt;70&lt;/item&gt;&lt;item&gt;71&lt;/item&gt;&lt;item&gt;72&lt;/item&gt;&lt;item&gt;73&lt;/item&gt;&lt;item&gt;76&lt;/item&gt;&lt;item&gt;77&lt;/item&gt;&lt;item&gt;78&lt;/item&gt;&lt;item&gt;79&lt;/item&gt;&lt;item&gt;80&lt;/item&gt;&lt;item&gt;81&lt;/item&gt;&lt;item&gt;82&lt;/item&gt;&lt;item&gt;83&lt;/item&gt;&lt;item&gt;84&lt;/item&gt;&lt;item&gt;85&lt;/item&gt;&lt;item&gt;86&lt;/item&gt;&lt;item&gt;87&lt;/item&gt;&lt;/record-ids&gt;&lt;/item&gt;&lt;/Libraries&gt;"/>
  </w:docVars>
  <w:rsids>
    <w:rsidRoot w:val="0071217B"/>
    <w:rsid w:val="00000F77"/>
    <w:rsid w:val="000056D0"/>
    <w:rsid w:val="00005819"/>
    <w:rsid w:val="00007D49"/>
    <w:rsid w:val="00007F61"/>
    <w:rsid w:val="00010A4E"/>
    <w:rsid w:val="00011131"/>
    <w:rsid w:val="0001164A"/>
    <w:rsid w:val="000120BC"/>
    <w:rsid w:val="0001289E"/>
    <w:rsid w:val="00012E3C"/>
    <w:rsid w:val="00013432"/>
    <w:rsid w:val="00013AEF"/>
    <w:rsid w:val="000149F9"/>
    <w:rsid w:val="00015A2B"/>
    <w:rsid w:val="00016784"/>
    <w:rsid w:val="00016C6C"/>
    <w:rsid w:val="000176D1"/>
    <w:rsid w:val="00023BA6"/>
    <w:rsid w:val="00024F38"/>
    <w:rsid w:val="0002558B"/>
    <w:rsid w:val="00027BDF"/>
    <w:rsid w:val="00030BC9"/>
    <w:rsid w:val="000327B9"/>
    <w:rsid w:val="00032850"/>
    <w:rsid w:val="00035059"/>
    <w:rsid w:val="00036436"/>
    <w:rsid w:val="000375DF"/>
    <w:rsid w:val="00041784"/>
    <w:rsid w:val="0004182F"/>
    <w:rsid w:val="0004441E"/>
    <w:rsid w:val="00047C31"/>
    <w:rsid w:val="00050D30"/>
    <w:rsid w:val="00051CB2"/>
    <w:rsid w:val="00052A0B"/>
    <w:rsid w:val="00053A50"/>
    <w:rsid w:val="0005611D"/>
    <w:rsid w:val="00056816"/>
    <w:rsid w:val="0006041F"/>
    <w:rsid w:val="00060724"/>
    <w:rsid w:val="00063437"/>
    <w:rsid w:val="000646D6"/>
    <w:rsid w:val="00064875"/>
    <w:rsid w:val="000662B7"/>
    <w:rsid w:val="000709A5"/>
    <w:rsid w:val="00071FC4"/>
    <w:rsid w:val="00072031"/>
    <w:rsid w:val="000728AD"/>
    <w:rsid w:val="000745A1"/>
    <w:rsid w:val="000757A0"/>
    <w:rsid w:val="000804B2"/>
    <w:rsid w:val="00080D99"/>
    <w:rsid w:val="00081EF1"/>
    <w:rsid w:val="00082E05"/>
    <w:rsid w:val="000841E8"/>
    <w:rsid w:val="000864D3"/>
    <w:rsid w:val="00087340"/>
    <w:rsid w:val="00087CCE"/>
    <w:rsid w:val="00090D46"/>
    <w:rsid w:val="00092399"/>
    <w:rsid w:val="000927B1"/>
    <w:rsid w:val="00092F5E"/>
    <w:rsid w:val="00095638"/>
    <w:rsid w:val="0009733B"/>
    <w:rsid w:val="00097489"/>
    <w:rsid w:val="00097B58"/>
    <w:rsid w:val="000A0649"/>
    <w:rsid w:val="000A5873"/>
    <w:rsid w:val="000A59F7"/>
    <w:rsid w:val="000A6156"/>
    <w:rsid w:val="000A7F8D"/>
    <w:rsid w:val="000B177E"/>
    <w:rsid w:val="000B289B"/>
    <w:rsid w:val="000B3300"/>
    <w:rsid w:val="000B3502"/>
    <w:rsid w:val="000B6AA1"/>
    <w:rsid w:val="000B7BE0"/>
    <w:rsid w:val="000C0A1E"/>
    <w:rsid w:val="000C1B04"/>
    <w:rsid w:val="000C1F0D"/>
    <w:rsid w:val="000C37D0"/>
    <w:rsid w:val="000C3A94"/>
    <w:rsid w:val="000C4B09"/>
    <w:rsid w:val="000C5BFF"/>
    <w:rsid w:val="000C6BE6"/>
    <w:rsid w:val="000C729E"/>
    <w:rsid w:val="000D0169"/>
    <w:rsid w:val="000D01F9"/>
    <w:rsid w:val="000D0C4D"/>
    <w:rsid w:val="000D2FBE"/>
    <w:rsid w:val="000D3E28"/>
    <w:rsid w:val="000D4730"/>
    <w:rsid w:val="000D4FD7"/>
    <w:rsid w:val="000D53A5"/>
    <w:rsid w:val="000D62B2"/>
    <w:rsid w:val="000D7930"/>
    <w:rsid w:val="000E007B"/>
    <w:rsid w:val="000E0245"/>
    <w:rsid w:val="000E2A7E"/>
    <w:rsid w:val="000E5D9E"/>
    <w:rsid w:val="000E6FE3"/>
    <w:rsid w:val="000F00F0"/>
    <w:rsid w:val="000F60A5"/>
    <w:rsid w:val="000F66DA"/>
    <w:rsid w:val="000F6952"/>
    <w:rsid w:val="000F6ACD"/>
    <w:rsid w:val="000F763F"/>
    <w:rsid w:val="00101697"/>
    <w:rsid w:val="001020E6"/>
    <w:rsid w:val="00103845"/>
    <w:rsid w:val="00103C5E"/>
    <w:rsid w:val="00103CDC"/>
    <w:rsid w:val="001049AF"/>
    <w:rsid w:val="00106314"/>
    <w:rsid w:val="00106D8F"/>
    <w:rsid w:val="00113723"/>
    <w:rsid w:val="0011605D"/>
    <w:rsid w:val="00116D19"/>
    <w:rsid w:val="00116DDB"/>
    <w:rsid w:val="00117844"/>
    <w:rsid w:val="00117CD0"/>
    <w:rsid w:val="001200DB"/>
    <w:rsid w:val="001209A7"/>
    <w:rsid w:val="00122202"/>
    <w:rsid w:val="00122707"/>
    <w:rsid w:val="0012296A"/>
    <w:rsid w:val="00123351"/>
    <w:rsid w:val="001257F3"/>
    <w:rsid w:val="0012589C"/>
    <w:rsid w:val="00125FDD"/>
    <w:rsid w:val="001262B3"/>
    <w:rsid w:val="00130FFE"/>
    <w:rsid w:val="00133FC8"/>
    <w:rsid w:val="00134A18"/>
    <w:rsid w:val="001359AC"/>
    <w:rsid w:val="00140662"/>
    <w:rsid w:val="00141947"/>
    <w:rsid w:val="00142ADC"/>
    <w:rsid w:val="00143FFA"/>
    <w:rsid w:val="00144BE6"/>
    <w:rsid w:val="00146F5B"/>
    <w:rsid w:val="001507F1"/>
    <w:rsid w:val="00150C97"/>
    <w:rsid w:val="00151E07"/>
    <w:rsid w:val="001532EA"/>
    <w:rsid w:val="00153711"/>
    <w:rsid w:val="00154C8B"/>
    <w:rsid w:val="00155483"/>
    <w:rsid w:val="001556D8"/>
    <w:rsid w:val="00155C9B"/>
    <w:rsid w:val="00156049"/>
    <w:rsid w:val="00156F28"/>
    <w:rsid w:val="00162ED9"/>
    <w:rsid w:val="001669BD"/>
    <w:rsid w:val="00166E74"/>
    <w:rsid w:val="00167AEB"/>
    <w:rsid w:val="001702CD"/>
    <w:rsid w:val="00170B30"/>
    <w:rsid w:val="00171481"/>
    <w:rsid w:val="00172C20"/>
    <w:rsid w:val="0017310D"/>
    <w:rsid w:val="001759DF"/>
    <w:rsid w:val="001809A5"/>
    <w:rsid w:val="00181184"/>
    <w:rsid w:val="001819EA"/>
    <w:rsid w:val="001837ED"/>
    <w:rsid w:val="00183FE7"/>
    <w:rsid w:val="001862CD"/>
    <w:rsid w:val="001862DB"/>
    <w:rsid w:val="00186B91"/>
    <w:rsid w:val="00187043"/>
    <w:rsid w:val="00187344"/>
    <w:rsid w:val="00190C68"/>
    <w:rsid w:val="001917FD"/>
    <w:rsid w:val="001938D3"/>
    <w:rsid w:val="00193E33"/>
    <w:rsid w:val="00195CE0"/>
    <w:rsid w:val="00196BDD"/>
    <w:rsid w:val="00197117"/>
    <w:rsid w:val="00197A16"/>
    <w:rsid w:val="001A02C5"/>
    <w:rsid w:val="001A3316"/>
    <w:rsid w:val="001A4145"/>
    <w:rsid w:val="001A5179"/>
    <w:rsid w:val="001A5592"/>
    <w:rsid w:val="001A640B"/>
    <w:rsid w:val="001A6CFA"/>
    <w:rsid w:val="001B14D8"/>
    <w:rsid w:val="001B1C15"/>
    <w:rsid w:val="001B228E"/>
    <w:rsid w:val="001B3233"/>
    <w:rsid w:val="001B33FE"/>
    <w:rsid w:val="001B6300"/>
    <w:rsid w:val="001C12DE"/>
    <w:rsid w:val="001C2841"/>
    <w:rsid w:val="001C3419"/>
    <w:rsid w:val="001C3642"/>
    <w:rsid w:val="001C3EFC"/>
    <w:rsid w:val="001C73F4"/>
    <w:rsid w:val="001D057B"/>
    <w:rsid w:val="001D05C4"/>
    <w:rsid w:val="001D0AE9"/>
    <w:rsid w:val="001D0EE1"/>
    <w:rsid w:val="001D5C48"/>
    <w:rsid w:val="001D74DE"/>
    <w:rsid w:val="001E0930"/>
    <w:rsid w:val="001E34B3"/>
    <w:rsid w:val="001E3544"/>
    <w:rsid w:val="001E35F8"/>
    <w:rsid w:val="001E5278"/>
    <w:rsid w:val="001F0B0E"/>
    <w:rsid w:val="001F50AD"/>
    <w:rsid w:val="001F58BB"/>
    <w:rsid w:val="001F5DBE"/>
    <w:rsid w:val="00200E6E"/>
    <w:rsid w:val="0020102C"/>
    <w:rsid w:val="002012D3"/>
    <w:rsid w:val="0020462A"/>
    <w:rsid w:val="00206894"/>
    <w:rsid w:val="00206973"/>
    <w:rsid w:val="00206F9F"/>
    <w:rsid w:val="00207A15"/>
    <w:rsid w:val="00210D5C"/>
    <w:rsid w:val="002111E4"/>
    <w:rsid w:val="00211325"/>
    <w:rsid w:val="00215694"/>
    <w:rsid w:val="002165B1"/>
    <w:rsid w:val="00216790"/>
    <w:rsid w:val="0022112B"/>
    <w:rsid w:val="00222346"/>
    <w:rsid w:val="00225610"/>
    <w:rsid w:val="002260CD"/>
    <w:rsid w:val="002276F6"/>
    <w:rsid w:val="00231DF0"/>
    <w:rsid w:val="002330BC"/>
    <w:rsid w:val="002358C3"/>
    <w:rsid w:val="00237CA7"/>
    <w:rsid w:val="00240910"/>
    <w:rsid w:val="002470A2"/>
    <w:rsid w:val="0024768A"/>
    <w:rsid w:val="00247B6F"/>
    <w:rsid w:val="00250155"/>
    <w:rsid w:val="0025048B"/>
    <w:rsid w:val="00250D97"/>
    <w:rsid w:val="00252587"/>
    <w:rsid w:val="0025267A"/>
    <w:rsid w:val="0025292A"/>
    <w:rsid w:val="002537CC"/>
    <w:rsid w:val="0025507C"/>
    <w:rsid w:val="00255CDE"/>
    <w:rsid w:val="00256490"/>
    <w:rsid w:val="00256702"/>
    <w:rsid w:val="00257683"/>
    <w:rsid w:val="00260255"/>
    <w:rsid w:val="002619EA"/>
    <w:rsid w:val="00261CD2"/>
    <w:rsid w:val="00263C0F"/>
    <w:rsid w:val="002640DE"/>
    <w:rsid w:val="002661D1"/>
    <w:rsid w:val="002665F9"/>
    <w:rsid w:val="00266722"/>
    <w:rsid w:val="00266F44"/>
    <w:rsid w:val="0026713B"/>
    <w:rsid w:val="002675E8"/>
    <w:rsid w:val="00267BF8"/>
    <w:rsid w:val="00270CDA"/>
    <w:rsid w:val="002720F8"/>
    <w:rsid w:val="00272796"/>
    <w:rsid w:val="0028121F"/>
    <w:rsid w:val="00281797"/>
    <w:rsid w:val="00283A57"/>
    <w:rsid w:val="00285643"/>
    <w:rsid w:val="00290AD5"/>
    <w:rsid w:val="0029143E"/>
    <w:rsid w:val="00292142"/>
    <w:rsid w:val="00292D04"/>
    <w:rsid w:val="002A0F97"/>
    <w:rsid w:val="002A252C"/>
    <w:rsid w:val="002A6074"/>
    <w:rsid w:val="002A7971"/>
    <w:rsid w:val="002B079D"/>
    <w:rsid w:val="002B10B4"/>
    <w:rsid w:val="002B1D2C"/>
    <w:rsid w:val="002B41E7"/>
    <w:rsid w:val="002B4AF4"/>
    <w:rsid w:val="002B5D5E"/>
    <w:rsid w:val="002C36CC"/>
    <w:rsid w:val="002C36F1"/>
    <w:rsid w:val="002C5B36"/>
    <w:rsid w:val="002C6B4B"/>
    <w:rsid w:val="002C6B6F"/>
    <w:rsid w:val="002C6F8B"/>
    <w:rsid w:val="002D0350"/>
    <w:rsid w:val="002D0DFB"/>
    <w:rsid w:val="002D1489"/>
    <w:rsid w:val="002D17A6"/>
    <w:rsid w:val="002D1ED9"/>
    <w:rsid w:val="002D36AB"/>
    <w:rsid w:val="002D4F8C"/>
    <w:rsid w:val="002D5535"/>
    <w:rsid w:val="002D5C07"/>
    <w:rsid w:val="002D7813"/>
    <w:rsid w:val="002D79B7"/>
    <w:rsid w:val="002E0619"/>
    <w:rsid w:val="002E0EFE"/>
    <w:rsid w:val="002E1040"/>
    <w:rsid w:val="002E1787"/>
    <w:rsid w:val="002E198E"/>
    <w:rsid w:val="002E221D"/>
    <w:rsid w:val="002E30A5"/>
    <w:rsid w:val="002E4FA6"/>
    <w:rsid w:val="002E6C04"/>
    <w:rsid w:val="002E6F60"/>
    <w:rsid w:val="002F3E67"/>
    <w:rsid w:val="002F4A08"/>
    <w:rsid w:val="002F4B23"/>
    <w:rsid w:val="002F5B17"/>
    <w:rsid w:val="002F5C6C"/>
    <w:rsid w:val="002F6A54"/>
    <w:rsid w:val="002F6D40"/>
    <w:rsid w:val="002F7BDD"/>
    <w:rsid w:val="002F7C01"/>
    <w:rsid w:val="00300BB7"/>
    <w:rsid w:val="00303490"/>
    <w:rsid w:val="00303ABF"/>
    <w:rsid w:val="0030591C"/>
    <w:rsid w:val="00306B69"/>
    <w:rsid w:val="00307E7B"/>
    <w:rsid w:val="00312223"/>
    <w:rsid w:val="003141F7"/>
    <w:rsid w:val="00314BFB"/>
    <w:rsid w:val="00315782"/>
    <w:rsid w:val="00320EC6"/>
    <w:rsid w:val="00321B48"/>
    <w:rsid w:val="00323DA7"/>
    <w:rsid w:val="00326E5A"/>
    <w:rsid w:val="00327D7F"/>
    <w:rsid w:val="0033354B"/>
    <w:rsid w:val="00333660"/>
    <w:rsid w:val="00333B4E"/>
    <w:rsid w:val="00335A73"/>
    <w:rsid w:val="00336894"/>
    <w:rsid w:val="00336DBB"/>
    <w:rsid w:val="00337D4E"/>
    <w:rsid w:val="00340673"/>
    <w:rsid w:val="00341A8C"/>
    <w:rsid w:val="00343D33"/>
    <w:rsid w:val="003475A5"/>
    <w:rsid w:val="00347E33"/>
    <w:rsid w:val="003508AA"/>
    <w:rsid w:val="00350E60"/>
    <w:rsid w:val="0035369A"/>
    <w:rsid w:val="0035476C"/>
    <w:rsid w:val="00354DE1"/>
    <w:rsid w:val="003554BE"/>
    <w:rsid w:val="00356883"/>
    <w:rsid w:val="003578E3"/>
    <w:rsid w:val="0036130B"/>
    <w:rsid w:val="003623A3"/>
    <w:rsid w:val="0036519D"/>
    <w:rsid w:val="00366326"/>
    <w:rsid w:val="003667A7"/>
    <w:rsid w:val="00366A98"/>
    <w:rsid w:val="00372EC6"/>
    <w:rsid w:val="00373398"/>
    <w:rsid w:val="00374E8F"/>
    <w:rsid w:val="003776CF"/>
    <w:rsid w:val="003809B7"/>
    <w:rsid w:val="00381E42"/>
    <w:rsid w:val="0038552E"/>
    <w:rsid w:val="003907A4"/>
    <w:rsid w:val="00391CC7"/>
    <w:rsid w:val="00392927"/>
    <w:rsid w:val="00394D01"/>
    <w:rsid w:val="00397185"/>
    <w:rsid w:val="00397648"/>
    <w:rsid w:val="00397D62"/>
    <w:rsid w:val="003A043E"/>
    <w:rsid w:val="003A123B"/>
    <w:rsid w:val="003A239B"/>
    <w:rsid w:val="003A2CDF"/>
    <w:rsid w:val="003A36A4"/>
    <w:rsid w:val="003A3D6B"/>
    <w:rsid w:val="003A3D8E"/>
    <w:rsid w:val="003A4C92"/>
    <w:rsid w:val="003A66A3"/>
    <w:rsid w:val="003A68E3"/>
    <w:rsid w:val="003B0004"/>
    <w:rsid w:val="003B0C0F"/>
    <w:rsid w:val="003B23BD"/>
    <w:rsid w:val="003B2E16"/>
    <w:rsid w:val="003B36CB"/>
    <w:rsid w:val="003B436C"/>
    <w:rsid w:val="003B4C52"/>
    <w:rsid w:val="003B58CF"/>
    <w:rsid w:val="003B61F2"/>
    <w:rsid w:val="003B6B6F"/>
    <w:rsid w:val="003B7C39"/>
    <w:rsid w:val="003C45F6"/>
    <w:rsid w:val="003C4997"/>
    <w:rsid w:val="003C6348"/>
    <w:rsid w:val="003D027E"/>
    <w:rsid w:val="003D1D93"/>
    <w:rsid w:val="003D261C"/>
    <w:rsid w:val="003D26D2"/>
    <w:rsid w:val="003D42E6"/>
    <w:rsid w:val="003D571C"/>
    <w:rsid w:val="003D76CA"/>
    <w:rsid w:val="003D79C4"/>
    <w:rsid w:val="003E0E52"/>
    <w:rsid w:val="003E28FA"/>
    <w:rsid w:val="003E3F8F"/>
    <w:rsid w:val="003E45E2"/>
    <w:rsid w:val="003E49CC"/>
    <w:rsid w:val="003E58E2"/>
    <w:rsid w:val="003F40A5"/>
    <w:rsid w:val="003F5AC1"/>
    <w:rsid w:val="003F5FB4"/>
    <w:rsid w:val="003F6E4B"/>
    <w:rsid w:val="004008B8"/>
    <w:rsid w:val="0040140D"/>
    <w:rsid w:val="00402888"/>
    <w:rsid w:val="00402FB7"/>
    <w:rsid w:val="004034AC"/>
    <w:rsid w:val="00403600"/>
    <w:rsid w:val="00403C1E"/>
    <w:rsid w:val="004045AE"/>
    <w:rsid w:val="0040562A"/>
    <w:rsid w:val="0040565C"/>
    <w:rsid w:val="004071D3"/>
    <w:rsid w:val="00407AE3"/>
    <w:rsid w:val="00407BCD"/>
    <w:rsid w:val="00410346"/>
    <w:rsid w:val="00411E14"/>
    <w:rsid w:val="00414B76"/>
    <w:rsid w:val="00415177"/>
    <w:rsid w:val="0041519F"/>
    <w:rsid w:val="004158C9"/>
    <w:rsid w:val="0041596E"/>
    <w:rsid w:val="00416E33"/>
    <w:rsid w:val="00417E01"/>
    <w:rsid w:val="00420C03"/>
    <w:rsid w:val="004215F9"/>
    <w:rsid w:val="004226D0"/>
    <w:rsid w:val="00423AB9"/>
    <w:rsid w:val="0042446C"/>
    <w:rsid w:val="00424F0F"/>
    <w:rsid w:val="00426A06"/>
    <w:rsid w:val="00427FA1"/>
    <w:rsid w:val="00430590"/>
    <w:rsid w:val="00430D90"/>
    <w:rsid w:val="00430DB7"/>
    <w:rsid w:val="00431011"/>
    <w:rsid w:val="004338A6"/>
    <w:rsid w:val="00435780"/>
    <w:rsid w:val="00435FC3"/>
    <w:rsid w:val="0043685C"/>
    <w:rsid w:val="00437FE8"/>
    <w:rsid w:val="00440B74"/>
    <w:rsid w:val="0044178B"/>
    <w:rsid w:val="004423A9"/>
    <w:rsid w:val="00442FEA"/>
    <w:rsid w:val="00445FC0"/>
    <w:rsid w:val="00447D79"/>
    <w:rsid w:val="00452CAA"/>
    <w:rsid w:val="00452FCE"/>
    <w:rsid w:val="004573F9"/>
    <w:rsid w:val="00457520"/>
    <w:rsid w:val="00457ADB"/>
    <w:rsid w:val="0046159F"/>
    <w:rsid w:val="004621C3"/>
    <w:rsid w:val="00462529"/>
    <w:rsid w:val="004641A1"/>
    <w:rsid w:val="00467B31"/>
    <w:rsid w:val="00467E6C"/>
    <w:rsid w:val="00472499"/>
    <w:rsid w:val="0047266C"/>
    <w:rsid w:val="0047270B"/>
    <w:rsid w:val="00472B5F"/>
    <w:rsid w:val="00472E9A"/>
    <w:rsid w:val="00473D92"/>
    <w:rsid w:val="00474D2F"/>
    <w:rsid w:val="00476FBB"/>
    <w:rsid w:val="00480BA8"/>
    <w:rsid w:val="004840F6"/>
    <w:rsid w:val="004842F9"/>
    <w:rsid w:val="004843DE"/>
    <w:rsid w:val="004851E4"/>
    <w:rsid w:val="004864BC"/>
    <w:rsid w:val="0049015C"/>
    <w:rsid w:val="00491119"/>
    <w:rsid w:val="0049216B"/>
    <w:rsid w:val="00493066"/>
    <w:rsid w:val="00493D49"/>
    <w:rsid w:val="004946B8"/>
    <w:rsid w:val="00494AF6"/>
    <w:rsid w:val="00497C84"/>
    <w:rsid w:val="00497E46"/>
    <w:rsid w:val="004A0F14"/>
    <w:rsid w:val="004A2BE8"/>
    <w:rsid w:val="004A4389"/>
    <w:rsid w:val="004A4BA4"/>
    <w:rsid w:val="004A6CF0"/>
    <w:rsid w:val="004A70E7"/>
    <w:rsid w:val="004A730B"/>
    <w:rsid w:val="004B15BF"/>
    <w:rsid w:val="004B3BC4"/>
    <w:rsid w:val="004B4012"/>
    <w:rsid w:val="004B52E3"/>
    <w:rsid w:val="004B63A9"/>
    <w:rsid w:val="004B658B"/>
    <w:rsid w:val="004B66CE"/>
    <w:rsid w:val="004C15D1"/>
    <w:rsid w:val="004C3549"/>
    <w:rsid w:val="004C3DB0"/>
    <w:rsid w:val="004C6EF5"/>
    <w:rsid w:val="004D051C"/>
    <w:rsid w:val="004D08D2"/>
    <w:rsid w:val="004D0E78"/>
    <w:rsid w:val="004D295C"/>
    <w:rsid w:val="004D5A41"/>
    <w:rsid w:val="004D674D"/>
    <w:rsid w:val="004D72EB"/>
    <w:rsid w:val="004D79E6"/>
    <w:rsid w:val="004E06E3"/>
    <w:rsid w:val="004E23B3"/>
    <w:rsid w:val="004E4BB7"/>
    <w:rsid w:val="004E596B"/>
    <w:rsid w:val="004E5EBA"/>
    <w:rsid w:val="004E61CE"/>
    <w:rsid w:val="004E738E"/>
    <w:rsid w:val="004E7DAE"/>
    <w:rsid w:val="004E7EFA"/>
    <w:rsid w:val="004F053B"/>
    <w:rsid w:val="004F2860"/>
    <w:rsid w:val="004F2B5B"/>
    <w:rsid w:val="004F5EDD"/>
    <w:rsid w:val="004F6F38"/>
    <w:rsid w:val="005006A1"/>
    <w:rsid w:val="00500F7E"/>
    <w:rsid w:val="00501A6E"/>
    <w:rsid w:val="00502438"/>
    <w:rsid w:val="0050523D"/>
    <w:rsid w:val="0050550A"/>
    <w:rsid w:val="0050758F"/>
    <w:rsid w:val="005104E8"/>
    <w:rsid w:val="00510C98"/>
    <w:rsid w:val="00510E3B"/>
    <w:rsid w:val="0051444E"/>
    <w:rsid w:val="005147AC"/>
    <w:rsid w:val="00514A2B"/>
    <w:rsid w:val="00515166"/>
    <w:rsid w:val="0051594C"/>
    <w:rsid w:val="005162EA"/>
    <w:rsid w:val="00516516"/>
    <w:rsid w:val="00516B6A"/>
    <w:rsid w:val="00516FC7"/>
    <w:rsid w:val="005171D9"/>
    <w:rsid w:val="005203D3"/>
    <w:rsid w:val="00521C85"/>
    <w:rsid w:val="00522C09"/>
    <w:rsid w:val="00524A41"/>
    <w:rsid w:val="00525EFD"/>
    <w:rsid w:val="0052624D"/>
    <w:rsid w:val="005273D1"/>
    <w:rsid w:val="00527669"/>
    <w:rsid w:val="00527BE7"/>
    <w:rsid w:val="005317AF"/>
    <w:rsid w:val="00531CAC"/>
    <w:rsid w:val="00532B01"/>
    <w:rsid w:val="00533CA9"/>
    <w:rsid w:val="00535B38"/>
    <w:rsid w:val="005431FC"/>
    <w:rsid w:val="00543894"/>
    <w:rsid w:val="00543E06"/>
    <w:rsid w:val="00545061"/>
    <w:rsid w:val="0054608B"/>
    <w:rsid w:val="00547016"/>
    <w:rsid w:val="00550CBF"/>
    <w:rsid w:val="005510EF"/>
    <w:rsid w:val="00552132"/>
    <w:rsid w:val="005525B4"/>
    <w:rsid w:val="00552B8F"/>
    <w:rsid w:val="00552E26"/>
    <w:rsid w:val="00554635"/>
    <w:rsid w:val="00555CA1"/>
    <w:rsid w:val="00555DCA"/>
    <w:rsid w:val="00556509"/>
    <w:rsid w:val="00557253"/>
    <w:rsid w:val="005573A8"/>
    <w:rsid w:val="00557AC5"/>
    <w:rsid w:val="005616A4"/>
    <w:rsid w:val="00562586"/>
    <w:rsid w:val="00564C84"/>
    <w:rsid w:val="0056527F"/>
    <w:rsid w:val="00565A43"/>
    <w:rsid w:val="00565C87"/>
    <w:rsid w:val="00567084"/>
    <w:rsid w:val="0057053E"/>
    <w:rsid w:val="00573217"/>
    <w:rsid w:val="00574F98"/>
    <w:rsid w:val="005759E8"/>
    <w:rsid w:val="00576A12"/>
    <w:rsid w:val="00577175"/>
    <w:rsid w:val="00577960"/>
    <w:rsid w:val="00577BDF"/>
    <w:rsid w:val="0058025E"/>
    <w:rsid w:val="0058153C"/>
    <w:rsid w:val="00582209"/>
    <w:rsid w:val="00583289"/>
    <w:rsid w:val="00583A6C"/>
    <w:rsid w:val="005851C2"/>
    <w:rsid w:val="00587E4C"/>
    <w:rsid w:val="00590BB1"/>
    <w:rsid w:val="005922F3"/>
    <w:rsid w:val="00592822"/>
    <w:rsid w:val="00592E1B"/>
    <w:rsid w:val="00593342"/>
    <w:rsid w:val="0059506B"/>
    <w:rsid w:val="005A18C2"/>
    <w:rsid w:val="005A493F"/>
    <w:rsid w:val="005B1408"/>
    <w:rsid w:val="005B1F7C"/>
    <w:rsid w:val="005B5392"/>
    <w:rsid w:val="005B6E9B"/>
    <w:rsid w:val="005B764A"/>
    <w:rsid w:val="005C0AE4"/>
    <w:rsid w:val="005C0BF8"/>
    <w:rsid w:val="005C170A"/>
    <w:rsid w:val="005C3E0D"/>
    <w:rsid w:val="005C612A"/>
    <w:rsid w:val="005C679A"/>
    <w:rsid w:val="005D0274"/>
    <w:rsid w:val="005D03A2"/>
    <w:rsid w:val="005D200A"/>
    <w:rsid w:val="005D2237"/>
    <w:rsid w:val="005D2FA9"/>
    <w:rsid w:val="005D73D1"/>
    <w:rsid w:val="005D7E94"/>
    <w:rsid w:val="005E0E04"/>
    <w:rsid w:val="005E2674"/>
    <w:rsid w:val="005E2A50"/>
    <w:rsid w:val="005E2CE4"/>
    <w:rsid w:val="005E2F3D"/>
    <w:rsid w:val="005E34DE"/>
    <w:rsid w:val="005E51B8"/>
    <w:rsid w:val="005E5360"/>
    <w:rsid w:val="005E75D3"/>
    <w:rsid w:val="005F032F"/>
    <w:rsid w:val="005F2363"/>
    <w:rsid w:val="005F2D81"/>
    <w:rsid w:val="005F3AB8"/>
    <w:rsid w:val="005F5736"/>
    <w:rsid w:val="0060070E"/>
    <w:rsid w:val="00601CAC"/>
    <w:rsid w:val="006040F0"/>
    <w:rsid w:val="0060556B"/>
    <w:rsid w:val="0060597A"/>
    <w:rsid w:val="00606C8E"/>
    <w:rsid w:val="0060744F"/>
    <w:rsid w:val="00611898"/>
    <w:rsid w:val="0061204F"/>
    <w:rsid w:val="00612D64"/>
    <w:rsid w:val="00613573"/>
    <w:rsid w:val="00615563"/>
    <w:rsid w:val="006164B2"/>
    <w:rsid w:val="0061797F"/>
    <w:rsid w:val="00617FBB"/>
    <w:rsid w:val="00620A51"/>
    <w:rsid w:val="00621997"/>
    <w:rsid w:val="00621D44"/>
    <w:rsid w:val="0062351E"/>
    <w:rsid w:val="006237C5"/>
    <w:rsid w:val="00624612"/>
    <w:rsid w:val="0062511C"/>
    <w:rsid w:val="00625FAF"/>
    <w:rsid w:val="00626E54"/>
    <w:rsid w:val="0062730F"/>
    <w:rsid w:val="00627572"/>
    <w:rsid w:val="00630073"/>
    <w:rsid w:val="00631710"/>
    <w:rsid w:val="00631E43"/>
    <w:rsid w:val="00632D29"/>
    <w:rsid w:val="0063382D"/>
    <w:rsid w:val="00637E81"/>
    <w:rsid w:val="00637F1B"/>
    <w:rsid w:val="00641CB7"/>
    <w:rsid w:val="00643EBC"/>
    <w:rsid w:val="006460C9"/>
    <w:rsid w:val="0064682B"/>
    <w:rsid w:val="00646FE2"/>
    <w:rsid w:val="0064774E"/>
    <w:rsid w:val="0064784F"/>
    <w:rsid w:val="00647EF4"/>
    <w:rsid w:val="00651318"/>
    <w:rsid w:val="0065397E"/>
    <w:rsid w:val="00655F8C"/>
    <w:rsid w:val="00656E95"/>
    <w:rsid w:val="00661061"/>
    <w:rsid w:val="00662108"/>
    <w:rsid w:val="00662E7C"/>
    <w:rsid w:val="00663818"/>
    <w:rsid w:val="00663B28"/>
    <w:rsid w:val="00664413"/>
    <w:rsid w:val="00665A9C"/>
    <w:rsid w:val="0066732C"/>
    <w:rsid w:val="00667439"/>
    <w:rsid w:val="00671B8E"/>
    <w:rsid w:val="006731B9"/>
    <w:rsid w:val="006742D5"/>
    <w:rsid w:val="00676288"/>
    <w:rsid w:val="00676A6B"/>
    <w:rsid w:val="006815F9"/>
    <w:rsid w:val="00691B9D"/>
    <w:rsid w:val="00692EDF"/>
    <w:rsid w:val="00692F2E"/>
    <w:rsid w:val="006946F7"/>
    <w:rsid w:val="0069483C"/>
    <w:rsid w:val="00694ABE"/>
    <w:rsid w:val="0069641A"/>
    <w:rsid w:val="00697169"/>
    <w:rsid w:val="006A077C"/>
    <w:rsid w:val="006A0944"/>
    <w:rsid w:val="006A2371"/>
    <w:rsid w:val="006A2ED9"/>
    <w:rsid w:val="006A3509"/>
    <w:rsid w:val="006A37E0"/>
    <w:rsid w:val="006A59D6"/>
    <w:rsid w:val="006B02BC"/>
    <w:rsid w:val="006B177A"/>
    <w:rsid w:val="006B21AA"/>
    <w:rsid w:val="006B468E"/>
    <w:rsid w:val="006B4E33"/>
    <w:rsid w:val="006B675B"/>
    <w:rsid w:val="006B6CD9"/>
    <w:rsid w:val="006C06B5"/>
    <w:rsid w:val="006C3217"/>
    <w:rsid w:val="006C4EC0"/>
    <w:rsid w:val="006C5604"/>
    <w:rsid w:val="006C5DE1"/>
    <w:rsid w:val="006C5F8E"/>
    <w:rsid w:val="006D02DB"/>
    <w:rsid w:val="006D0440"/>
    <w:rsid w:val="006D0E1F"/>
    <w:rsid w:val="006D39B6"/>
    <w:rsid w:val="006D3A08"/>
    <w:rsid w:val="006D4BCE"/>
    <w:rsid w:val="006D5C02"/>
    <w:rsid w:val="006E1041"/>
    <w:rsid w:val="006E1D87"/>
    <w:rsid w:val="006E1DB7"/>
    <w:rsid w:val="006E34E1"/>
    <w:rsid w:val="006E3D69"/>
    <w:rsid w:val="006E7770"/>
    <w:rsid w:val="006F43E8"/>
    <w:rsid w:val="006F72EA"/>
    <w:rsid w:val="00700840"/>
    <w:rsid w:val="00701CA2"/>
    <w:rsid w:val="007032F7"/>
    <w:rsid w:val="00704B63"/>
    <w:rsid w:val="00705976"/>
    <w:rsid w:val="00705CB0"/>
    <w:rsid w:val="00706486"/>
    <w:rsid w:val="00707654"/>
    <w:rsid w:val="00710E13"/>
    <w:rsid w:val="00711909"/>
    <w:rsid w:val="00711AB6"/>
    <w:rsid w:val="00712158"/>
    <w:rsid w:val="0071217B"/>
    <w:rsid w:val="00713FDB"/>
    <w:rsid w:val="007140A3"/>
    <w:rsid w:val="00714D0B"/>
    <w:rsid w:val="007173F7"/>
    <w:rsid w:val="007176E6"/>
    <w:rsid w:val="007217B3"/>
    <w:rsid w:val="007218C2"/>
    <w:rsid w:val="00723E40"/>
    <w:rsid w:val="00724B43"/>
    <w:rsid w:val="00725E7C"/>
    <w:rsid w:val="007275F6"/>
    <w:rsid w:val="00731782"/>
    <w:rsid w:val="00731B48"/>
    <w:rsid w:val="007330C2"/>
    <w:rsid w:val="00741B71"/>
    <w:rsid w:val="00742B28"/>
    <w:rsid w:val="00743634"/>
    <w:rsid w:val="007448A0"/>
    <w:rsid w:val="007449E3"/>
    <w:rsid w:val="00746283"/>
    <w:rsid w:val="00746FF8"/>
    <w:rsid w:val="00751EDC"/>
    <w:rsid w:val="007520C6"/>
    <w:rsid w:val="007525E2"/>
    <w:rsid w:val="007537B8"/>
    <w:rsid w:val="0075434A"/>
    <w:rsid w:val="00757AA5"/>
    <w:rsid w:val="00761DE5"/>
    <w:rsid w:val="00761FC3"/>
    <w:rsid w:val="007625A9"/>
    <w:rsid w:val="00763A45"/>
    <w:rsid w:val="00764E30"/>
    <w:rsid w:val="00767B96"/>
    <w:rsid w:val="00767DA8"/>
    <w:rsid w:val="00771C76"/>
    <w:rsid w:val="007752EB"/>
    <w:rsid w:val="0077711F"/>
    <w:rsid w:val="00781FA6"/>
    <w:rsid w:val="0078209C"/>
    <w:rsid w:val="007821F7"/>
    <w:rsid w:val="00782A04"/>
    <w:rsid w:val="00783646"/>
    <w:rsid w:val="00785D5B"/>
    <w:rsid w:val="00785DF6"/>
    <w:rsid w:val="0078690A"/>
    <w:rsid w:val="00787C76"/>
    <w:rsid w:val="00791C7E"/>
    <w:rsid w:val="0079201B"/>
    <w:rsid w:val="007957CB"/>
    <w:rsid w:val="00795B50"/>
    <w:rsid w:val="0079663E"/>
    <w:rsid w:val="007970DE"/>
    <w:rsid w:val="0079729D"/>
    <w:rsid w:val="007A0604"/>
    <w:rsid w:val="007A0FAA"/>
    <w:rsid w:val="007A2B16"/>
    <w:rsid w:val="007A3138"/>
    <w:rsid w:val="007A6E54"/>
    <w:rsid w:val="007B0878"/>
    <w:rsid w:val="007B3342"/>
    <w:rsid w:val="007B4670"/>
    <w:rsid w:val="007B5939"/>
    <w:rsid w:val="007B5A8B"/>
    <w:rsid w:val="007B5B50"/>
    <w:rsid w:val="007B6714"/>
    <w:rsid w:val="007B6F6A"/>
    <w:rsid w:val="007C11FD"/>
    <w:rsid w:val="007C199C"/>
    <w:rsid w:val="007C3604"/>
    <w:rsid w:val="007C3B19"/>
    <w:rsid w:val="007C4C1F"/>
    <w:rsid w:val="007C66C1"/>
    <w:rsid w:val="007C6D5E"/>
    <w:rsid w:val="007D0BEF"/>
    <w:rsid w:val="007D446D"/>
    <w:rsid w:val="007D56C5"/>
    <w:rsid w:val="007D73FE"/>
    <w:rsid w:val="007D7AC7"/>
    <w:rsid w:val="007E0EA7"/>
    <w:rsid w:val="007E3610"/>
    <w:rsid w:val="007E4E52"/>
    <w:rsid w:val="007E5AAD"/>
    <w:rsid w:val="007E5E93"/>
    <w:rsid w:val="007F0E5E"/>
    <w:rsid w:val="007F1875"/>
    <w:rsid w:val="007F24FA"/>
    <w:rsid w:val="007F3B99"/>
    <w:rsid w:val="007F425E"/>
    <w:rsid w:val="007F5D9E"/>
    <w:rsid w:val="007F73DD"/>
    <w:rsid w:val="008000DC"/>
    <w:rsid w:val="0080138E"/>
    <w:rsid w:val="0080178F"/>
    <w:rsid w:val="008028E6"/>
    <w:rsid w:val="008040BA"/>
    <w:rsid w:val="00814F6D"/>
    <w:rsid w:val="0081555D"/>
    <w:rsid w:val="00815FAE"/>
    <w:rsid w:val="0082149C"/>
    <w:rsid w:val="0082443E"/>
    <w:rsid w:val="00824455"/>
    <w:rsid w:val="00826C45"/>
    <w:rsid w:val="00827535"/>
    <w:rsid w:val="00830046"/>
    <w:rsid w:val="00831110"/>
    <w:rsid w:val="008318A9"/>
    <w:rsid w:val="0083198F"/>
    <w:rsid w:val="00831C9D"/>
    <w:rsid w:val="00832E91"/>
    <w:rsid w:val="008337C5"/>
    <w:rsid w:val="008377C5"/>
    <w:rsid w:val="00840689"/>
    <w:rsid w:val="0084085D"/>
    <w:rsid w:val="00840F4E"/>
    <w:rsid w:val="00844026"/>
    <w:rsid w:val="00844D8F"/>
    <w:rsid w:val="00846D6E"/>
    <w:rsid w:val="0085030F"/>
    <w:rsid w:val="00851942"/>
    <w:rsid w:val="00852247"/>
    <w:rsid w:val="00853641"/>
    <w:rsid w:val="00853B3F"/>
    <w:rsid w:val="008543BF"/>
    <w:rsid w:val="00854433"/>
    <w:rsid w:val="00860905"/>
    <w:rsid w:val="00860B20"/>
    <w:rsid w:val="00860B99"/>
    <w:rsid w:val="00860FCA"/>
    <w:rsid w:val="0086101D"/>
    <w:rsid w:val="00863136"/>
    <w:rsid w:val="00864D47"/>
    <w:rsid w:val="00864DE6"/>
    <w:rsid w:val="00865722"/>
    <w:rsid w:val="00866166"/>
    <w:rsid w:val="00867890"/>
    <w:rsid w:val="008702DD"/>
    <w:rsid w:val="00870B05"/>
    <w:rsid w:val="008714BD"/>
    <w:rsid w:val="00872C4E"/>
    <w:rsid w:val="008737D6"/>
    <w:rsid w:val="00877C97"/>
    <w:rsid w:val="00882F51"/>
    <w:rsid w:val="0088472F"/>
    <w:rsid w:val="00890A51"/>
    <w:rsid w:val="00890DD8"/>
    <w:rsid w:val="00891E5D"/>
    <w:rsid w:val="00892152"/>
    <w:rsid w:val="00893DF9"/>
    <w:rsid w:val="00894F69"/>
    <w:rsid w:val="00895408"/>
    <w:rsid w:val="008955D5"/>
    <w:rsid w:val="00896D78"/>
    <w:rsid w:val="00897687"/>
    <w:rsid w:val="008A57CA"/>
    <w:rsid w:val="008A7599"/>
    <w:rsid w:val="008A785E"/>
    <w:rsid w:val="008A792A"/>
    <w:rsid w:val="008B1704"/>
    <w:rsid w:val="008B1A61"/>
    <w:rsid w:val="008B1AE7"/>
    <w:rsid w:val="008B2354"/>
    <w:rsid w:val="008B2518"/>
    <w:rsid w:val="008B34CB"/>
    <w:rsid w:val="008B5DAA"/>
    <w:rsid w:val="008B5F5E"/>
    <w:rsid w:val="008B74FA"/>
    <w:rsid w:val="008C0735"/>
    <w:rsid w:val="008C10FC"/>
    <w:rsid w:val="008C481D"/>
    <w:rsid w:val="008C4A77"/>
    <w:rsid w:val="008C62C0"/>
    <w:rsid w:val="008D1EFA"/>
    <w:rsid w:val="008D2E0E"/>
    <w:rsid w:val="008D38CA"/>
    <w:rsid w:val="008D52CC"/>
    <w:rsid w:val="008D5D45"/>
    <w:rsid w:val="008E12DC"/>
    <w:rsid w:val="008E170B"/>
    <w:rsid w:val="008E3797"/>
    <w:rsid w:val="008E3AB3"/>
    <w:rsid w:val="008E3CCB"/>
    <w:rsid w:val="008E40F2"/>
    <w:rsid w:val="008E4E22"/>
    <w:rsid w:val="008E65EE"/>
    <w:rsid w:val="008F003A"/>
    <w:rsid w:val="008F06CF"/>
    <w:rsid w:val="008F1FAC"/>
    <w:rsid w:val="008F2109"/>
    <w:rsid w:val="008F4C1C"/>
    <w:rsid w:val="008F4D50"/>
    <w:rsid w:val="008F5BA2"/>
    <w:rsid w:val="008F6851"/>
    <w:rsid w:val="00900BE5"/>
    <w:rsid w:val="0090107D"/>
    <w:rsid w:val="00901E79"/>
    <w:rsid w:val="00906628"/>
    <w:rsid w:val="0091237E"/>
    <w:rsid w:val="0091252A"/>
    <w:rsid w:val="0091410F"/>
    <w:rsid w:val="009145C0"/>
    <w:rsid w:val="0091474B"/>
    <w:rsid w:val="00916011"/>
    <w:rsid w:val="0091627D"/>
    <w:rsid w:val="00921AC5"/>
    <w:rsid w:val="0092319C"/>
    <w:rsid w:val="00923DA4"/>
    <w:rsid w:val="00924DA3"/>
    <w:rsid w:val="00930F35"/>
    <w:rsid w:val="00931EAF"/>
    <w:rsid w:val="00933C60"/>
    <w:rsid w:val="009354A0"/>
    <w:rsid w:val="009364E6"/>
    <w:rsid w:val="009404A8"/>
    <w:rsid w:val="00940F24"/>
    <w:rsid w:val="00940FC1"/>
    <w:rsid w:val="00942AB7"/>
    <w:rsid w:val="009438AB"/>
    <w:rsid w:val="00946678"/>
    <w:rsid w:val="009466A6"/>
    <w:rsid w:val="00952E63"/>
    <w:rsid w:val="009531D0"/>
    <w:rsid w:val="0095464F"/>
    <w:rsid w:val="0095651D"/>
    <w:rsid w:val="00956A17"/>
    <w:rsid w:val="00957C3D"/>
    <w:rsid w:val="00957D62"/>
    <w:rsid w:val="0096399C"/>
    <w:rsid w:val="009679F9"/>
    <w:rsid w:val="00971234"/>
    <w:rsid w:val="009747C2"/>
    <w:rsid w:val="009819B3"/>
    <w:rsid w:val="009838D1"/>
    <w:rsid w:val="00983ECD"/>
    <w:rsid w:val="00984B36"/>
    <w:rsid w:val="00984D3F"/>
    <w:rsid w:val="00986600"/>
    <w:rsid w:val="0098725B"/>
    <w:rsid w:val="0098733B"/>
    <w:rsid w:val="00987BB1"/>
    <w:rsid w:val="00990BE6"/>
    <w:rsid w:val="009915E2"/>
    <w:rsid w:val="0099188B"/>
    <w:rsid w:val="00991F45"/>
    <w:rsid w:val="00992946"/>
    <w:rsid w:val="00992C51"/>
    <w:rsid w:val="00993CD2"/>
    <w:rsid w:val="009A0216"/>
    <w:rsid w:val="009A0368"/>
    <w:rsid w:val="009A11DF"/>
    <w:rsid w:val="009A1763"/>
    <w:rsid w:val="009A239B"/>
    <w:rsid w:val="009A4832"/>
    <w:rsid w:val="009A6483"/>
    <w:rsid w:val="009A782F"/>
    <w:rsid w:val="009A7B02"/>
    <w:rsid w:val="009B0A18"/>
    <w:rsid w:val="009B117E"/>
    <w:rsid w:val="009B20C0"/>
    <w:rsid w:val="009B3964"/>
    <w:rsid w:val="009B6ECB"/>
    <w:rsid w:val="009B773B"/>
    <w:rsid w:val="009C14EF"/>
    <w:rsid w:val="009C1A0D"/>
    <w:rsid w:val="009C3A7A"/>
    <w:rsid w:val="009C3BC8"/>
    <w:rsid w:val="009C4709"/>
    <w:rsid w:val="009C68EF"/>
    <w:rsid w:val="009C7896"/>
    <w:rsid w:val="009D09F8"/>
    <w:rsid w:val="009D26BF"/>
    <w:rsid w:val="009D3BB9"/>
    <w:rsid w:val="009D5854"/>
    <w:rsid w:val="009D58F5"/>
    <w:rsid w:val="009D7ED0"/>
    <w:rsid w:val="009E0014"/>
    <w:rsid w:val="009E39C7"/>
    <w:rsid w:val="009E3EA6"/>
    <w:rsid w:val="009E64A0"/>
    <w:rsid w:val="009E71D7"/>
    <w:rsid w:val="009E7EF7"/>
    <w:rsid w:val="009F1C5D"/>
    <w:rsid w:val="009F2C8D"/>
    <w:rsid w:val="009F3AC7"/>
    <w:rsid w:val="009F7D4C"/>
    <w:rsid w:val="009F7E71"/>
    <w:rsid w:val="00A00397"/>
    <w:rsid w:val="00A00631"/>
    <w:rsid w:val="00A00EE5"/>
    <w:rsid w:val="00A01011"/>
    <w:rsid w:val="00A02045"/>
    <w:rsid w:val="00A05BA5"/>
    <w:rsid w:val="00A06BA6"/>
    <w:rsid w:val="00A0715A"/>
    <w:rsid w:val="00A077B9"/>
    <w:rsid w:val="00A07E88"/>
    <w:rsid w:val="00A1205A"/>
    <w:rsid w:val="00A12BE4"/>
    <w:rsid w:val="00A14BB9"/>
    <w:rsid w:val="00A156AB"/>
    <w:rsid w:val="00A15A01"/>
    <w:rsid w:val="00A15C31"/>
    <w:rsid w:val="00A1744D"/>
    <w:rsid w:val="00A24F96"/>
    <w:rsid w:val="00A252BE"/>
    <w:rsid w:val="00A26459"/>
    <w:rsid w:val="00A26F23"/>
    <w:rsid w:val="00A30BCF"/>
    <w:rsid w:val="00A30C92"/>
    <w:rsid w:val="00A32B07"/>
    <w:rsid w:val="00A334A9"/>
    <w:rsid w:val="00A35739"/>
    <w:rsid w:val="00A41A58"/>
    <w:rsid w:val="00A421D0"/>
    <w:rsid w:val="00A4456B"/>
    <w:rsid w:val="00A44AC8"/>
    <w:rsid w:val="00A46FAA"/>
    <w:rsid w:val="00A47F5A"/>
    <w:rsid w:val="00A5462E"/>
    <w:rsid w:val="00A546C0"/>
    <w:rsid w:val="00A56C72"/>
    <w:rsid w:val="00A5770E"/>
    <w:rsid w:val="00A57CBF"/>
    <w:rsid w:val="00A62591"/>
    <w:rsid w:val="00A62821"/>
    <w:rsid w:val="00A62855"/>
    <w:rsid w:val="00A64912"/>
    <w:rsid w:val="00A6544F"/>
    <w:rsid w:val="00A657D1"/>
    <w:rsid w:val="00A66D9F"/>
    <w:rsid w:val="00A67959"/>
    <w:rsid w:val="00A7146B"/>
    <w:rsid w:val="00A71BA1"/>
    <w:rsid w:val="00A72454"/>
    <w:rsid w:val="00A72661"/>
    <w:rsid w:val="00A73ABF"/>
    <w:rsid w:val="00A73E95"/>
    <w:rsid w:val="00A7708E"/>
    <w:rsid w:val="00A77DB7"/>
    <w:rsid w:val="00A82295"/>
    <w:rsid w:val="00A835E4"/>
    <w:rsid w:val="00A86313"/>
    <w:rsid w:val="00A93A31"/>
    <w:rsid w:val="00A95A8C"/>
    <w:rsid w:val="00A96B84"/>
    <w:rsid w:val="00AA262F"/>
    <w:rsid w:val="00AB185A"/>
    <w:rsid w:val="00AB2AD3"/>
    <w:rsid w:val="00AB2E58"/>
    <w:rsid w:val="00AB31D1"/>
    <w:rsid w:val="00AB3427"/>
    <w:rsid w:val="00AB47D4"/>
    <w:rsid w:val="00AB4967"/>
    <w:rsid w:val="00AB49CA"/>
    <w:rsid w:val="00AB5AA7"/>
    <w:rsid w:val="00AB7C1E"/>
    <w:rsid w:val="00AC02C9"/>
    <w:rsid w:val="00AC0614"/>
    <w:rsid w:val="00AC31B8"/>
    <w:rsid w:val="00AC31DE"/>
    <w:rsid w:val="00AC39B3"/>
    <w:rsid w:val="00AC487B"/>
    <w:rsid w:val="00AC4A56"/>
    <w:rsid w:val="00AC76D8"/>
    <w:rsid w:val="00AD2C61"/>
    <w:rsid w:val="00AD30CE"/>
    <w:rsid w:val="00AD3256"/>
    <w:rsid w:val="00AD3F78"/>
    <w:rsid w:val="00AD416F"/>
    <w:rsid w:val="00AD622A"/>
    <w:rsid w:val="00AD6BB5"/>
    <w:rsid w:val="00AD729A"/>
    <w:rsid w:val="00AD762C"/>
    <w:rsid w:val="00AE12E4"/>
    <w:rsid w:val="00AE3967"/>
    <w:rsid w:val="00AE41A4"/>
    <w:rsid w:val="00AE52D2"/>
    <w:rsid w:val="00AE5506"/>
    <w:rsid w:val="00AE705F"/>
    <w:rsid w:val="00AE719B"/>
    <w:rsid w:val="00AE71FF"/>
    <w:rsid w:val="00AF02AC"/>
    <w:rsid w:val="00AF0B37"/>
    <w:rsid w:val="00AF1351"/>
    <w:rsid w:val="00AF269E"/>
    <w:rsid w:val="00AF289E"/>
    <w:rsid w:val="00AF2F95"/>
    <w:rsid w:val="00AF3F78"/>
    <w:rsid w:val="00AF5154"/>
    <w:rsid w:val="00AF64FB"/>
    <w:rsid w:val="00AF7D20"/>
    <w:rsid w:val="00B00083"/>
    <w:rsid w:val="00B00488"/>
    <w:rsid w:val="00B03681"/>
    <w:rsid w:val="00B046E5"/>
    <w:rsid w:val="00B04868"/>
    <w:rsid w:val="00B05A11"/>
    <w:rsid w:val="00B0624A"/>
    <w:rsid w:val="00B07DB3"/>
    <w:rsid w:val="00B10A28"/>
    <w:rsid w:val="00B1108B"/>
    <w:rsid w:val="00B13723"/>
    <w:rsid w:val="00B13768"/>
    <w:rsid w:val="00B141F8"/>
    <w:rsid w:val="00B147DE"/>
    <w:rsid w:val="00B14921"/>
    <w:rsid w:val="00B151E1"/>
    <w:rsid w:val="00B16431"/>
    <w:rsid w:val="00B24FE9"/>
    <w:rsid w:val="00B2546C"/>
    <w:rsid w:val="00B272FA"/>
    <w:rsid w:val="00B3370B"/>
    <w:rsid w:val="00B34B0A"/>
    <w:rsid w:val="00B34B47"/>
    <w:rsid w:val="00B354AC"/>
    <w:rsid w:val="00B36D12"/>
    <w:rsid w:val="00B37159"/>
    <w:rsid w:val="00B3798F"/>
    <w:rsid w:val="00B4026E"/>
    <w:rsid w:val="00B41627"/>
    <w:rsid w:val="00B42331"/>
    <w:rsid w:val="00B42E98"/>
    <w:rsid w:val="00B439EB"/>
    <w:rsid w:val="00B440C6"/>
    <w:rsid w:val="00B466DB"/>
    <w:rsid w:val="00B46F7A"/>
    <w:rsid w:val="00B47499"/>
    <w:rsid w:val="00B517B6"/>
    <w:rsid w:val="00B51D38"/>
    <w:rsid w:val="00B52434"/>
    <w:rsid w:val="00B558BB"/>
    <w:rsid w:val="00B563FD"/>
    <w:rsid w:val="00B65D98"/>
    <w:rsid w:val="00B66A80"/>
    <w:rsid w:val="00B66EA3"/>
    <w:rsid w:val="00B703F5"/>
    <w:rsid w:val="00B752D1"/>
    <w:rsid w:val="00B76E97"/>
    <w:rsid w:val="00B76FDE"/>
    <w:rsid w:val="00B80F0F"/>
    <w:rsid w:val="00B86844"/>
    <w:rsid w:val="00B87EB0"/>
    <w:rsid w:val="00B91535"/>
    <w:rsid w:val="00B91E14"/>
    <w:rsid w:val="00B91E31"/>
    <w:rsid w:val="00B91F95"/>
    <w:rsid w:val="00B92E2E"/>
    <w:rsid w:val="00B94658"/>
    <w:rsid w:val="00B95656"/>
    <w:rsid w:val="00B96D6A"/>
    <w:rsid w:val="00B97D48"/>
    <w:rsid w:val="00BA0BAD"/>
    <w:rsid w:val="00BA0DD7"/>
    <w:rsid w:val="00BA247B"/>
    <w:rsid w:val="00BA4B15"/>
    <w:rsid w:val="00BA4C8A"/>
    <w:rsid w:val="00BA5083"/>
    <w:rsid w:val="00BA6B17"/>
    <w:rsid w:val="00BB06C7"/>
    <w:rsid w:val="00BB2F79"/>
    <w:rsid w:val="00BB3A75"/>
    <w:rsid w:val="00BB6041"/>
    <w:rsid w:val="00BB7887"/>
    <w:rsid w:val="00BB7AB9"/>
    <w:rsid w:val="00BC46A1"/>
    <w:rsid w:val="00BC4B7A"/>
    <w:rsid w:val="00BC6CEA"/>
    <w:rsid w:val="00BC6E42"/>
    <w:rsid w:val="00BC7005"/>
    <w:rsid w:val="00BC7722"/>
    <w:rsid w:val="00BC7CBA"/>
    <w:rsid w:val="00BC7F33"/>
    <w:rsid w:val="00BD290C"/>
    <w:rsid w:val="00BD2944"/>
    <w:rsid w:val="00BD396D"/>
    <w:rsid w:val="00BD3F67"/>
    <w:rsid w:val="00BD43F2"/>
    <w:rsid w:val="00BD4FCA"/>
    <w:rsid w:val="00BD7137"/>
    <w:rsid w:val="00BE1220"/>
    <w:rsid w:val="00BF08F1"/>
    <w:rsid w:val="00BF137A"/>
    <w:rsid w:val="00BF36B6"/>
    <w:rsid w:val="00BF3E6D"/>
    <w:rsid w:val="00BF3F2B"/>
    <w:rsid w:val="00BF405D"/>
    <w:rsid w:val="00BF76CD"/>
    <w:rsid w:val="00C02ED4"/>
    <w:rsid w:val="00C03ADC"/>
    <w:rsid w:val="00C05C5D"/>
    <w:rsid w:val="00C05D7B"/>
    <w:rsid w:val="00C06915"/>
    <w:rsid w:val="00C106FD"/>
    <w:rsid w:val="00C10C32"/>
    <w:rsid w:val="00C114DF"/>
    <w:rsid w:val="00C12915"/>
    <w:rsid w:val="00C14656"/>
    <w:rsid w:val="00C22093"/>
    <w:rsid w:val="00C23955"/>
    <w:rsid w:val="00C23B74"/>
    <w:rsid w:val="00C27004"/>
    <w:rsid w:val="00C311C5"/>
    <w:rsid w:val="00C32D08"/>
    <w:rsid w:val="00C33DC8"/>
    <w:rsid w:val="00C340AF"/>
    <w:rsid w:val="00C34379"/>
    <w:rsid w:val="00C40B61"/>
    <w:rsid w:val="00C40D7E"/>
    <w:rsid w:val="00C40E7F"/>
    <w:rsid w:val="00C41EF6"/>
    <w:rsid w:val="00C43EB6"/>
    <w:rsid w:val="00C44015"/>
    <w:rsid w:val="00C475F4"/>
    <w:rsid w:val="00C476C9"/>
    <w:rsid w:val="00C50C03"/>
    <w:rsid w:val="00C51D5B"/>
    <w:rsid w:val="00C51DFE"/>
    <w:rsid w:val="00C544C7"/>
    <w:rsid w:val="00C55590"/>
    <w:rsid w:val="00C560EA"/>
    <w:rsid w:val="00C56E75"/>
    <w:rsid w:val="00C57C9A"/>
    <w:rsid w:val="00C603FD"/>
    <w:rsid w:val="00C60C02"/>
    <w:rsid w:val="00C60C74"/>
    <w:rsid w:val="00C61885"/>
    <w:rsid w:val="00C61D25"/>
    <w:rsid w:val="00C62FEC"/>
    <w:rsid w:val="00C63561"/>
    <w:rsid w:val="00C6392B"/>
    <w:rsid w:val="00C657EC"/>
    <w:rsid w:val="00C65D1B"/>
    <w:rsid w:val="00C72205"/>
    <w:rsid w:val="00C7411C"/>
    <w:rsid w:val="00C74209"/>
    <w:rsid w:val="00C752B9"/>
    <w:rsid w:val="00C75377"/>
    <w:rsid w:val="00C76034"/>
    <w:rsid w:val="00C764D7"/>
    <w:rsid w:val="00C76DE3"/>
    <w:rsid w:val="00C77C26"/>
    <w:rsid w:val="00C82D6F"/>
    <w:rsid w:val="00C832B7"/>
    <w:rsid w:val="00C841CA"/>
    <w:rsid w:val="00C856A7"/>
    <w:rsid w:val="00C86EAE"/>
    <w:rsid w:val="00C92EA8"/>
    <w:rsid w:val="00C93231"/>
    <w:rsid w:val="00C9479A"/>
    <w:rsid w:val="00C95121"/>
    <w:rsid w:val="00C9731D"/>
    <w:rsid w:val="00C97F8B"/>
    <w:rsid w:val="00CA2C95"/>
    <w:rsid w:val="00CA372A"/>
    <w:rsid w:val="00CA53F8"/>
    <w:rsid w:val="00CA5F7A"/>
    <w:rsid w:val="00CB5AFD"/>
    <w:rsid w:val="00CB65DB"/>
    <w:rsid w:val="00CC016F"/>
    <w:rsid w:val="00CC1B7B"/>
    <w:rsid w:val="00CC243B"/>
    <w:rsid w:val="00CC38C8"/>
    <w:rsid w:val="00CC5C62"/>
    <w:rsid w:val="00CC6536"/>
    <w:rsid w:val="00CC7AC3"/>
    <w:rsid w:val="00CD0B4E"/>
    <w:rsid w:val="00CD3960"/>
    <w:rsid w:val="00CD41BF"/>
    <w:rsid w:val="00CD51FE"/>
    <w:rsid w:val="00CD7AA8"/>
    <w:rsid w:val="00CE05F3"/>
    <w:rsid w:val="00CE1085"/>
    <w:rsid w:val="00CE1325"/>
    <w:rsid w:val="00CE1FC5"/>
    <w:rsid w:val="00CE26B5"/>
    <w:rsid w:val="00CE3B18"/>
    <w:rsid w:val="00CE413E"/>
    <w:rsid w:val="00CE6028"/>
    <w:rsid w:val="00CE71F2"/>
    <w:rsid w:val="00CE72AA"/>
    <w:rsid w:val="00CF0029"/>
    <w:rsid w:val="00CF0445"/>
    <w:rsid w:val="00CF112F"/>
    <w:rsid w:val="00CF1320"/>
    <w:rsid w:val="00CF1F75"/>
    <w:rsid w:val="00CF555F"/>
    <w:rsid w:val="00CF7BA9"/>
    <w:rsid w:val="00D01889"/>
    <w:rsid w:val="00D01A64"/>
    <w:rsid w:val="00D045CF"/>
    <w:rsid w:val="00D063A6"/>
    <w:rsid w:val="00D0792A"/>
    <w:rsid w:val="00D103E4"/>
    <w:rsid w:val="00D118B9"/>
    <w:rsid w:val="00D14037"/>
    <w:rsid w:val="00D144C6"/>
    <w:rsid w:val="00D14B01"/>
    <w:rsid w:val="00D15B40"/>
    <w:rsid w:val="00D15BDD"/>
    <w:rsid w:val="00D15EC5"/>
    <w:rsid w:val="00D16343"/>
    <w:rsid w:val="00D1713B"/>
    <w:rsid w:val="00D24D8C"/>
    <w:rsid w:val="00D253E8"/>
    <w:rsid w:val="00D26747"/>
    <w:rsid w:val="00D30EE6"/>
    <w:rsid w:val="00D30F71"/>
    <w:rsid w:val="00D312C7"/>
    <w:rsid w:val="00D33ADA"/>
    <w:rsid w:val="00D34291"/>
    <w:rsid w:val="00D34806"/>
    <w:rsid w:val="00D34B42"/>
    <w:rsid w:val="00D42443"/>
    <w:rsid w:val="00D43FC4"/>
    <w:rsid w:val="00D47307"/>
    <w:rsid w:val="00D51068"/>
    <w:rsid w:val="00D5163C"/>
    <w:rsid w:val="00D51E9F"/>
    <w:rsid w:val="00D52B59"/>
    <w:rsid w:val="00D53891"/>
    <w:rsid w:val="00D552A1"/>
    <w:rsid w:val="00D556A9"/>
    <w:rsid w:val="00D55727"/>
    <w:rsid w:val="00D55B60"/>
    <w:rsid w:val="00D564C7"/>
    <w:rsid w:val="00D56748"/>
    <w:rsid w:val="00D57D9A"/>
    <w:rsid w:val="00D606E2"/>
    <w:rsid w:val="00D61D08"/>
    <w:rsid w:val="00D62A13"/>
    <w:rsid w:val="00D639B2"/>
    <w:rsid w:val="00D65C71"/>
    <w:rsid w:val="00D661A4"/>
    <w:rsid w:val="00D678B4"/>
    <w:rsid w:val="00D73CF6"/>
    <w:rsid w:val="00D7470D"/>
    <w:rsid w:val="00D7683D"/>
    <w:rsid w:val="00D76EBC"/>
    <w:rsid w:val="00D77CE4"/>
    <w:rsid w:val="00D81340"/>
    <w:rsid w:val="00D82839"/>
    <w:rsid w:val="00D86954"/>
    <w:rsid w:val="00D8736F"/>
    <w:rsid w:val="00D91DF9"/>
    <w:rsid w:val="00D91F2D"/>
    <w:rsid w:val="00D935E0"/>
    <w:rsid w:val="00D9360C"/>
    <w:rsid w:val="00D93B95"/>
    <w:rsid w:val="00D95ACF"/>
    <w:rsid w:val="00D95EC1"/>
    <w:rsid w:val="00D96D44"/>
    <w:rsid w:val="00D97333"/>
    <w:rsid w:val="00DA05B9"/>
    <w:rsid w:val="00DA1CBF"/>
    <w:rsid w:val="00DA20CA"/>
    <w:rsid w:val="00DA2A25"/>
    <w:rsid w:val="00DA2B93"/>
    <w:rsid w:val="00DA2EB6"/>
    <w:rsid w:val="00DA59ED"/>
    <w:rsid w:val="00DA6B21"/>
    <w:rsid w:val="00DB03C2"/>
    <w:rsid w:val="00DB0B5D"/>
    <w:rsid w:val="00DB20EB"/>
    <w:rsid w:val="00DB3A7D"/>
    <w:rsid w:val="00DB4175"/>
    <w:rsid w:val="00DB4C62"/>
    <w:rsid w:val="00DB725B"/>
    <w:rsid w:val="00DC0C07"/>
    <w:rsid w:val="00DC2284"/>
    <w:rsid w:val="00DC2B95"/>
    <w:rsid w:val="00DC4276"/>
    <w:rsid w:val="00DC4A07"/>
    <w:rsid w:val="00DC554C"/>
    <w:rsid w:val="00DD00A8"/>
    <w:rsid w:val="00DD0664"/>
    <w:rsid w:val="00DD47D8"/>
    <w:rsid w:val="00DD72B3"/>
    <w:rsid w:val="00DE07B9"/>
    <w:rsid w:val="00DE131C"/>
    <w:rsid w:val="00DE4DA8"/>
    <w:rsid w:val="00DE6A1F"/>
    <w:rsid w:val="00DE6D95"/>
    <w:rsid w:val="00DE7E2D"/>
    <w:rsid w:val="00DF2533"/>
    <w:rsid w:val="00DF3ACF"/>
    <w:rsid w:val="00DF3BD7"/>
    <w:rsid w:val="00DF53D2"/>
    <w:rsid w:val="00DF5D96"/>
    <w:rsid w:val="00E008F9"/>
    <w:rsid w:val="00E015EF"/>
    <w:rsid w:val="00E01BA2"/>
    <w:rsid w:val="00E01EA6"/>
    <w:rsid w:val="00E026A8"/>
    <w:rsid w:val="00E028EA"/>
    <w:rsid w:val="00E03206"/>
    <w:rsid w:val="00E042A7"/>
    <w:rsid w:val="00E049B1"/>
    <w:rsid w:val="00E04E52"/>
    <w:rsid w:val="00E062D1"/>
    <w:rsid w:val="00E06D09"/>
    <w:rsid w:val="00E06D21"/>
    <w:rsid w:val="00E070AE"/>
    <w:rsid w:val="00E12223"/>
    <w:rsid w:val="00E16E65"/>
    <w:rsid w:val="00E214CD"/>
    <w:rsid w:val="00E2158F"/>
    <w:rsid w:val="00E215CE"/>
    <w:rsid w:val="00E221D8"/>
    <w:rsid w:val="00E23231"/>
    <w:rsid w:val="00E239B7"/>
    <w:rsid w:val="00E23C6A"/>
    <w:rsid w:val="00E2492C"/>
    <w:rsid w:val="00E256F3"/>
    <w:rsid w:val="00E25A2E"/>
    <w:rsid w:val="00E26009"/>
    <w:rsid w:val="00E26264"/>
    <w:rsid w:val="00E32916"/>
    <w:rsid w:val="00E33734"/>
    <w:rsid w:val="00E34942"/>
    <w:rsid w:val="00E4116E"/>
    <w:rsid w:val="00E41C3F"/>
    <w:rsid w:val="00E42632"/>
    <w:rsid w:val="00E42891"/>
    <w:rsid w:val="00E45544"/>
    <w:rsid w:val="00E455F9"/>
    <w:rsid w:val="00E45C5F"/>
    <w:rsid w:val="00E47EF3"/>
    <w:rsid w:val="00E518F4"/>
    <w:rsid w:val="00E51C6D"/>
    <w:rsid w:val="00E527B1"/>
    <w:rsid w:val="00E539A2"/>
    <w:rsid w:val="00E60931"/>
    <w:rsid w:val="00E60EB8"/>
    <w:rsid w:val="00E60F1C"/>
    <w:rsid w:val="00E617D5"/>
    <w:rsid w:val="00E619F1"/>
    <w:rsid w:val="00E64B52"/>
    <w:rsid w:val="00E65324"/>
    <w:rsid w:val="00E66323"/>
    <w:rsid w:val="00E66D35"/>
    <w:rsid w:val="00E70559"/>
    <w:rsid w:val="00E7065A"/>
    <w:rsid w:val="00E7216F"/>
    <w:rsid w:val="00E728F6"/>
    <w:rsid w:val="00E74F50"/>
    <w:rsid w:val="00E7582E"/>
    <w:rsid w:val="00E76DBF"/>
    <w:rsid w:val="00E77F58"/>
    <w:rsid w:val="00E80789"/>
    <w:rsid w:val="00E81C8A"/>
    <w:rsid w:val="00E8578D"/>
    <w:rsid w:val="00E858C6"/>
    <w:rsid w:val="00E865BE"/>
    <w:rsid w:val="00E90E24"/>
    <w:rsid w:val="00E92DBF"/>
    <w:rsid w:val="00E966E5"/>
    <w:rsid w:val="00EA332D"/>
    <w:rsid w:val="00EA540B"/>
    <w:rsid w:val="00EA7266"/>
    <w:rsid w:val="00EB070C"/>
    <w:rsid w:val="00EB08A6"/>
    <w:rsid w:val="00EB218C"/>
    <w:rsid w:val="00EB2D69"/>
    <w:rsid w:val="00EB2FFD"/>
    <w:rsid w:val="00EB33CD"/>
    <w:rsid w:val="00EB3A97"/>
    <w:rsid w:val="00EB6DBE"/>
    <w:rsid w:val="00EB6FFB"/>
    <w:rsid w:val="00EB7B1A"/>
    <w:rsid w:val="00EB7D7E"/>
    <w:rsid w:val="00EC126F"/>
    <w:rsid w:val="00EC3342"/>
    <w:rsid w:val="00EC3859"/>
    <w:rsid w:val="00EC437F"/>
    <w:rsid w:val="00EC4541"/>
    <w:rsid w:val="00EC5588"/>
    <w:rsid w:val="00EC7DCD"/>
    <w:rsid w:val="00ED00DE"/>
    <w:rsid w:val="00ED03E8"/>
    <w:rsid w:val="00ED18A1"/>
    <w:rsid w:val="00ED2343"/>
    <w:rsid w:val="00ED2720"/>
    <w:rsid w:val="00ED472A"/>
    <w:rsid w:val="00ED6D5D"/>
    <w:rsid w:val="00ED705F"/>
    <w:rsid w:val="00EE1892"/>
    <w:rsid w:val="00EE1EF2"/>
    <w:rsid w:val="00EE42E6"/>
    <w:rsid w:val="00EE5C7F"/>
    <w:rsid w:val="00EE69E3"/>
    <w:rsid w:val="00EE702F"/>
    <w:rsid w:val="00EF04FC"/>
    <w:rsid w:val="00EF124B"/>
    <w:rsid w:val="00EF154F"/>
    <w:rsid w:val="00EF1607"/>
    <w:rsid w:val="00EF2954"/>
    <w:rsid w:val="00EF2A8D"/>
    <w:rsid w:val="00EF40D3"/>
    <w:rsid w:val="00EF5E85"/>
    <w:rsid w:val="00EF60BF"/>
    <w:rsid w:val="00EF7015"/>
    <w:rsid w:val="00F0064A"/>
    <w:rsid w:val="00F00A2B"/>
    <w:rsid w:val="00F02975"/>
    <w:rsid w:val="00F02B51"/>
    <w:rsid w:val="00F030A7"/>
    <w:rsid w:val="00F04B98"/>
    <w:rsid w:val="00F04C44"/>
    <w:rsid w:val="00F06AE7"/>
    <w:rsid w:val="00F07B8D"/>
    <w:rsid w:val="00F105FA"/>
    <w:rsid w:val="00F11613"/>
    <w:rsid w:val="00F12372"/>
    <w:rsid w:val="00F13F97"/>
    <w:rsid w:val="00F15585"/>
    <w:rsid w:val="00F16F49"/>
    <w:rsid w:val="00F16FC8"/>
    <w:rsid w:val="00F1778F"/>
    <w:rsid w:val="00F22C37"/>
    <w:rsid w:val="00F22D6D"/>
    <w:rsid w:val="00F2362C"/>
    <w:rsid w:val="00F23A47"/>
    <w:rsid w:val="00F24462"/>
    <w:rsid w:val="00F265F3"/>
    <w:rsid w:val="00F30018"/>
    <w:rsid w:val="00F305D4"/>
    <w:rsid w:val="00F306C9"/>
    <w:rsid w:val="00F309E7"/>
    <w:rsid w:val="00F30D6B"/>
    <w:rsid w:val="00F31998"/>
    <w:rsid w:val="00F31EDC"/>
    <w:rsid w:val="00F328AE"/>
    <w:rsid w:val="00F36762"/>
    <w:rsid w:val="00F36FF5"/>
    <w:rsid w:val="00F37C65"/>
    <w:rsid w:val="00F37E6A"/>
    <w:rsid w:val="00F46F48"/>
    <w:rsid w:val="00F516FA"/>
    <w:rsid w:val="00F52435"/>
    <w:rsid w:val="00F54661"/>
    <w:rsid w:val="00F550CA"/>
    <w:rsid w:val="00F55E60"/>
    <w:rsid w:val="00F57536"/>
    <w:rsid w:val="00F60414"/>
    <w:rsid w:val="00F63065"/>
    <w:rsid w:val="00F640B6"/>
    <w:rsid w:val="00F6529B"/>
    <w:rsid w:val="00F6674F"/>
    <w:rsid w:val="00F66F24"/>
    <w:rsid w:val="00F67A73"/>
    <w:rsid w:val="00F71BF4"/>
    <w:rsid w:val="00F7216C"/>
    <w:rsid w:val="00F72A61"/>
    <w:rsid w:val="00F75DEA"/>
    <w:rsid w:val="00F76BBF"/>
    <w:rsid w:val="00F77866"/>
    <w:rsid w:val="00F77C54"/>
    <w:rsid w:val="00F80809"/>
    <w:rsid w:val="00F81139"/>
    <w:rsid w:val="00F8132F"/>
    <w:rsid w:val="00F867DF"/>
    <w:rsid w:val="00F90E7A"/>
    <w:rsid w:val="00F92638"/>
    <w:rsid w:val="00F92D0D"/>
    <w:rsid w:val="00F94833"/>
    <w:rsid w:val="00F96E25"/>
    <w:rsid w:val="00FA0C3B"/>
    <w:rsid w:val="00FA1B3C"/>
    <w:rsid w:val="00FA397D"/>
    <w:rsid w:val="00FA47C4"/>
    <w:rsid w:val="00FA5CA7"/>
    <w:rsid w:val="00FA72EF"/>
    <w:rsid w:val="00FA7625"/>
    <w:rsid w:val="00FA7955"/>
    <w:rsid w:val="00FA7E75"/>
    <w:rsid w:val="00FB0AB5"/>
    <w:rsid w:val="00FB1889"/>
    <w:rsid w:val="00FB18EA"/>
    <w:rsid w:val="00FB1990"/>
    <w:rsid w:val="00FB2016"/>
    <w:rsid w:val="00FB3D0C"/>
    <w:rsid w:val="00FB4435"/>
    <w:rsid w:val="00FB4D1B"/>
    <w:rsid w:val="00FB4E50"/>
    <w:rsid w:val="00FB505C"/>
    <w:rsid w:val="00FB5085"/>
    <w:rsid w:val="00FC3678"/>
    <w:rsid w:val="00FC41DA"/>
    <w:rsid w:val="00FC5246"/>
    <w:rsid w:val="00FC52AE"/>
    <w:rsid w:val="00FC64F9"/>
    <w:rsid w:val="00FC69AB"/>
    <w:rsid w:val="00FC7A6A"/>
    <w:rsid w:val="00FD0689"/>
    <w:rsid w:val="00FD1719"/>
    <w:rsid w:val="00FD1795"/>
    <w:rsid w:val="00FD25DA"/>
    <w:rsid w:val="00FD2A4D"/>
    <w:rsid w:val="00FD356E"/>
    <w:rsid w:val="00FD3F60"/>
    <w:rsid w:val="00FD3FC9"/>
    <w:rsid w:val="00FD440F"/>
    <w:rsid w:val="00FD5113"/>
    <w:rsid w:val="00FD5283"/>
    <w:rsid w:val="00FD6CF3"/>
    <w:rsid w:val="00FD6EE8"/>
    <w:rsid w:val="00FD747E"/>
    <w:rsid w:val="00FD74DE"/>
    <w:rsid w:val="00FE0437"/>
    <w:rsid w:val="00FE2111"/>
    <w:rsid w:val="00FE2208"/>
    <w:rsid w:val="00FE23E0"/>
    <w:rsid w:val="00FE4349"/>
    <w:rsid w:val="00FE58A8"/>
    <w:rsid w:val="00FF5FB0"/>
    <w:rsid w:val="00FF62F0"/>
    <w:rsid w:val="00FF648A"/>
    <w:rsid w:val="00FF64ED"/>
    <w:rsid w:val="00FF70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1D3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_Thesis"/>
    <w:qFormat/>
    <w:rsid w:val="00694ABE"/>
    <w:pPr>
      <w:spacing w:line="480" w:lineRule="auto"/>
    </w:pPr>
    <w:rPr>
      <w:rFonts w:ascii="Palatino Linotype" w:hAnsi="Palatino Linotype"/>
      <w:sz w:val="24"/>
    </w:rPr>
  </w:style>
  <w:style w:type="paragraph" w:styleId="Heading1">
    <w:name w:val="heading 1"/>
    <w:basedOn w:val="Normal"/>
    <w:next w:val="Normal"/>
    <w:link w:val="Heading1Char"/>
    <w:uiPriority w:val="9"/>
    <w:qFormat/>
    <w:rsid w:val="00186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7BF8"/>
    <w:pPr>
      <w:keepNext/>
      <w:keepLines/>
      <w:spacing w:before="200" w:after="0" w:line="360" w:lineRule="auto"/>
      <w:outlineLvl w:val="1"/>
    </w:pPr>
    <w:rPr>
      <w:rFonts w:ascii="Arial" w:eastAsiaTheme="majorEastAsia" w:hAnsi="Arial" w:cs="Arial"/>
      <w:b/>
      <w:bCs/>
      <w:sz w:val="26"/>
      <w:szCs w:val="26"/>
    </w:rPr>
  </w:style>
  <w:style w:type="paragraph" w:styleId="Heading3">
    <w:name w:val="heading 3"/>
    <w:basedOn w:val="Normal"/>
    <w:next w:val="Normal"/>
    <w:link w:val="Heading3Char"/>
    <w:uiPriority w:val="9"/>
    <w:unhideWhenUsed/>
    <w:qFormat/>
    <w:rsid w:val="00267BF8"/>
    <w:pPr>
      <w:keepNext/>
      <w:keepLines/>
      <w:spacing w:before="200" w:after="0" w:line="360" w:lineRule="auto"/>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AE70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Journalstyle">
    <w:name w:val="Journal_style"/>
    <w:basedOn w:val="TableElegant"/>
    <w:uiPriority w:val="99"/>
    <w:rsid w:val="002F7BDD"/>
    <w:pPr>
      <w:spacing w:after="0" w:line="240" w:lineRule="auto"/>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F7BD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2F7BD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1">
    <w:name w:val="Style1"/>
    <w:basedOn w:val="TableNormal"/>
    <w:uiPriority w:val="99"/>
    <w:rsid w:val="002F7BDD"/>
    <w:pPr>
      <w:spacing w:after="0" w:line="240" w:lineRule="auto"/>
      <w:jc w:val="center"/>
    </w:pPr>
    <w:tblPr>
      <w:tblInd w:w="0" w:type="dxa"/>
      <w:tblBorders>
        <w:top w:val="single" w:sz="6" w:space="0" w:color="auto"/>
        <w:bottom w:val="single" w:sz="6" w:space="0" w:color="auto"/>
      </w:tblBorders>
      <w:tblCellMar>
        <w:top w:w="0" w:type="dxa"/>
        <w:left w:w="108" w:type="dxa"/>
        <w:bottom w:w="0" w:type="dxa"/>
        <w:right w:w="108" w:type="dxa"/>
      </w:tblCellMar>
    </w:tblPr>
    <w:tcPr>
      <w:shd w:val="clear" w:color="auto" w:fill="auto"/>
      <w:vAlign w:val="center"/>
    </w:tcPr>
    <w:tblStylePr w:type="firstRow">
      <w:tblPr/>
      <w:tcPr>
        <w:tcBorders>
          <w:top w:val="single" w:sz="6" w:space="0" w:color="auto"/>
          <w:bottom w:val="single" w:sz="6" w:space="0" w:color="auto"/>
        </w:tcBorders>
        <w:shd w:val="clear" w:color="auto" w:fill="auto"/>
      </w:tcPr>
    </w:tblStylePr>
  </w:style>
  <w:style w:type="paragraph" w:styleId="Title">
    <w:name w:val="Title"/>
    <w:basedOn w:val="Normal"/>
    <w:next w:val="Normal"/>
    <w:link w:val="TitleChar"/>
    <w:uiPriority w:val="10"/>
    <w:qFormat/>
    <w:rsid w:val="007121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217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1217B"/>
    <w:pPr>
      <w:ind w:left="720"/>
      <w:contextualSpacing/>
    </w:pPr>
  </w:style>
  <w:style w:type="paragraph" w:styleId="Header">
    <w:name w:val="header"/>
    <w:basedOn w:val="Normal"/>
    <w:link w:val="HeaderChar"/>
    <w:uiPriority w:val="99"/>
    <w:unhideWhenUsed/>
    <w:rsid w:val="005C0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E4"/>
  </w:style>
  <w:style w:type="paragraph" w:styleId="Footer">
    <w:name w:val="footer"/>
    <w:basedOn w:val="Normal"/>
    <w:link w:val="FooterChar"/>
    <w:uiPriority w:val="99"/>
    <w:unhideWhenUsed/>
    <w:rsid w:val="005C0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E4"/>
  </w:style>
  <w:style w:type="character" w:customStyle="1" w:styleId="Heading1Char">
    <w:name w:val="Heading 1 Char"/>
    <w:basedOn w:val="DefaultParagraphFont"/>
    <w:link w:val="Heading1"/>
    <w:uiPriority w:val="9"/>
    <w:rsid w:val="001862D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862DB"/>
    <w:pPr>
      <w:spacing w:line="276" w:lineRule="auto"/>
      <w:outlineLvl w:val="9"/>
    </w:pPr>
    <w:rPr>
      <w:lang w:val="en-US" w:eastAsia="ja-JP"/>
    </w:rPr>
  </w:style>
  <w:style w:type="paragraph" w:styleId="BalloonText">
    <w:name w:val="Balloon Text"/>
    <w:basedOn w:val="Normal"/>
    <w:link w:val="BalloonTextChar"/>
    <w:uiPriority w:val="99"/>
    <w:semiHidden/>
    <w:unhideWhenUsed/>
    <w:rsid w:val="00186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2DB"/>
    <w:rPr>
      <w:rFonts w:ascii="Tahoma" w:hAnsi="Tahoma" w:cs="Tahoma"/>
      <w:sz w:val="16"/>
      <w:szCs w:val="16"/>
    </w:rPr>
  </w:style>
  <w:style w:type="character" w:styleId="CommentReference">
    <w:name w:val="annotation reference"/>
    <w:basedOn w:val="DefaultParagraphFont"/>
    <w:uiPriority w:val="99"/>
    <w:semiHidden/>
    <w:unhideWhenUsed/>
    <w:rsid w:val="0066732C"/>
    <w:rPr>
      <w:sz w:val="16"/>
      <w:szCs w:val="16"/>
    </w:rPr>
  </w:style>
  <w:style w:type="character" w:customStyle="1" w:styleId="CommentTextChar">
    <w:name w:val="Comment Text Char"/>
    <w:basedOn w:val="DefaultParagraphFont"/>
    <w:link w:val="CommentText"/>
    <w:uiPriority w:val="99"/>
    <w:semiHidden/>
    <w:rsid w:val="0066732C"/>
    <w:rPr>
      <w:sz w:val="20"/>
      <w:szCs w:val="20"/>
    </w:rPr>
  </w:style>
  <w:style w:type="character" w:customStyle="1" w:styleId="LienInternet">
    <w:name w:val="Lien Internet"/>
    <w:basedOn w:val="DefaultParagraphFont"/>
    <w:uiPriority w:val="99"/>
    <w:unhideWhenUsed/>
    <w:rsid w:val="0066732C"/>
    <w:rPr>
      <w:color w:val="0000FF" w:themeColor="hyperlink"/>
      <w:u w:val="single"/>
    </w:rPr>
  </w:style>
  <w:style w:type="character" w:customStyle="1" w:styleId="articletitle">
    <w:name w:val="articletitle"/>
    <w:basedOn w:val="DefaultParagraphFont"/>
    <w:rsid w:val="0066732C"/>
  </w:style>
  <w:style w:type="character" w:customStyle="1" w:styleId="CommentSubjectChar">
    <w:name w:val="Comment Subject Char"/>
    <w:basedOn w:val="CommentTextChar"/>
    <w:link w:val="CommentSubject"/>
    <w:uiPriority w:val="99"/>
    <w:semiHidden/>
    <w:rsid w:val="0066732C"/>
    <w:rPr>
      <w:b/>
      <w:bCs/>
      <w:sz w:val="20"/>
      <w:szCs w:val="20"/>
    </w:rPr>
  </w:style>
  <w:style w:type="character" w:styleId="PlaceholderText">
    <w:name w:val="Placeholder Text"/>
    <w:basedOn w:val="DefaultParagraphFont"/>
    <w:uiPriority w:val="99"/>
    <w:semiHidden/>
    <w:rsid w:val="0066732C"/>
    <w:rPr>
      <w:color w:val="808080"/>
    </w:rPr>
  </w:style>
  <w:style w:type="character" w:customStyle="1" w:styleId="bold">
    <w:name w:val="bold"/>
    <w:basedOn w:val="DefaultParagraphFont"/>
    <w:rsid w:val="0066732C"/>
  </w:style>
  <w:style w:type="character" w:styleId="Strong">
    <w:name w:val="Strong"/>
    <w:basedOn w:val="DefaultParagraphFont"/>
    <w:uiPriority w:val="22"/>
    <w:qFormat/>
    <w:rsid w:val="0066732C"/>
    <w:rPr>
      <w:b/>
      <w:bCs/>
    </w:rPr>
  </w:style>
  <w:style w:type="character" w:customStyle="1" w:styleId="figpopup-sensitive-area">
    <w:name w:val="figpopup-sensitive-area"/>
    <w:basedOn w:val="DefaultParagraphFont"/>
    <w:rsid w:val="0066732C"/>
  </w:style>
  <w:style w:type="character" w:customStyle="1" w:styleId="citation">
    <w:name w:val="citation"/>
    <w:basedOn w:val="DefaultParagraphFont"/>
    <w:rsid w:val="0066732C"/>
  </w:style>
  <w:style w:type="character" w:customStyle="1" w:styleId="ref-journal">
    <w:name w:val="ref-journal"/>
    <w:basedOn w:val="DefaultParagraphFont"/>
    <w:rsid w:val="0066732C"/>
  </w:style>
  <w:style w:type="character" w:customStyle="1" w:styleId="ref-vol">
    <w:name w:val="ref-vol"/>
    <w:basedOn w:val="DefaultParagraphFont"/>
    <w:rsid w:val="0066732C"/>
  </w:style>
  <w:style w:type="character" w:customStyle="1" w:styleId="fbodytext">
    <w:name w:val="f_bodytext"/>
    <w:basedOn w:val="DefaultParagraphFont"/>
    <w:rsid w:val="0066732C"/>
  </w:style>
  <w:style w:type="character" w:customStyle="1" w:styleId="Title1">
    <w:name w:val="Title1"/>
    <w:basedOn w:val="DefaultParagraphFont"/>
    <w:rsid w:val="0066732C"/>
  </w:style>
  <w:style w:type="character" w:customStyle="1" w:styleId="Accentuation">
    <w:name w:val="Accentuation"/>
    <w:basedOn w:val="DefaultParagraphFont"/>
    <w:uiPriority w:val="20"/>
    <w:qFormat/>
    <w:rsid w:val="0066732C"/>
    <w:rPr>
      <w:i/>
      <w:iCs/>
    </w:rPr>
  </w:style>
  <w:style w:type="character" w:styleId="HTMLCite">
    <w:name w:val="HTML Cite"/>
    <w:basedOn w:val="DefaultParagraphFont"/>
    <w:uiPriority w:val="99"/>
    <w:semiHidden/>
    <w:unhideWhenUsed/>
    <w:rsid w:val="0066732C"/>
    <w:rPr>
      <w:i/>
      <w:iCs/>
    </w:rPr>
  </w:style>
  <w:style w:type="character" w:customStyle="1" w:styleId="cit-auth">
    <w:name w:val="cit-auth"/>
    <w:basedOn w:val="DefaultParagraphFont"/>
    <w:rsid w:val="0066732C"/>
  </w:style>
  <w:style w:type="character" w:customStyle="1" w:styleId="cit-publ-loc">
    <w:name w:val="cit-publ-loc"/>
    <w:basedOn w:val="DefaultParagraphFont"/>
    <w:rsid w:val="0066732C"/>
  </w:style>
  <w:style w:type="character" w:customStyle="1" w:styleId="cit-publ-name">
    <w:name w:val="cit-publ-name"/>
    <w:basedOn w:val="DefaultParagraphFont"/>
    <w:rsid w:val="0066732C"/>
  </w:style>
  <w:style w:type="character" w:customStyle="1" w:styleId="cit-pub-date">
    <w:name w:val="cit-pub-date"/>
    <w:basedOn w:val="DefaultParagraphFont"/>
    <w:rsid w:val="0066732C"/>
  </w:style>
  <w:style w:type="character" w:customStyle="1" w:styleId="cit-article-title">
    <w:name w:val="cit-article-title"/>
    <w:basedOn w:val="DefaultParagraphFont"/>
    <w:rsid w:val="0066732C"/>
  </w:style>
  <w:style w:type="character" w:customStyle="1" w:styleId="cit-comment">
    <w:name w:val="cit-comment"/>
    <w:basedOn w:val="DefaultParagraphFont"/>
    <w:rsid w:val="0066732C"/>
  </w:style>
  <w:style w:type="character" w:customStyle="1" w:styleId="fipmark">
    <w:name w:val="fip_mark"/>
    <w:basedOn w:val="DefaultParagraphFont"/>
    <w:rsid w:val="0066732C"/>
  </w:style>
  <w:style w:type="character" w:customStyle="1" w:styleId="fn">
    <w:name w:val="fn"/>
    <w:basedOn w:val="DefaultParagraphFont"/>
    <w:rsid w:val="0066732C"/>
  </w:style>
  <w:style w:type="character" w:customStyle="1" w:styleId="source-title">
    <w:name w:val="source-title"/>
    <w:basedOn w:val="DefaultParagraphFont"/>
    <w:rsid w:val="0066732C"/>
  </w:style>
  <w:style w:type="character" w:customStyle="1" w:styleId="volume">
    <w:name w:val="volume"/>
    <w:basedOn w:val="DefaultParagraphFont"/>
    <w:rsid w:val="0066732C"/>
  </w:style>
  <w:style w:type="character" w:customStyle="1" w:styleId="start-page">
    <w:name w:val="start-page"/>
    <w:basedOn w:val="DefaultParagraphFont"/>
    <w:rsid w:val="0066732C"/>
  </w:style>
  <w:style w:type="character" w:customStyle="1" w:styleId="end-page">
    <w:name w:val="end-page"/>
    <w:basedOn w:val="DefaultParagraphFont"/>
    <w:rsid w:val="0066732C"/>
  </w:style>
  <w:style w:type="character" w:customStyle="1" w:styleId="year">
    <w:name w:val="year"/>
    <w:basedOn w:val="DefaultParagraphFont"/>
    <w:rsid w:val="0066732C"/>
  </w:style>
  <w:style w:type="character" w:customStyle="1" w:styleId="ListLabel1">
    <w:name w:val="ListLabel 1"/>
    <w:rsid w:val="0066732C"/>
    <w:rPr>
      <w:rFonts w:eastAsia="Calibri" w:cs="Times New Roman"/>
      <w:b w:val="0"/>
    </w:rPr>
  </w:style>
  <w:style w:type="character" w:customStyle="1" w:styleId="ListLabel2">
    <w:name w:val="ListLabel 2"/>
    <w:rsid w:val="0066732C"/>
    <w:rPr>
      <w:rFonts w:cs="Courier New"/>
    </w:rPr>
  </w:style>
  <w:style w:type="paragraph" w:customStyle="1" w:styleId="Titre">
    <w:name w:val="Titre"/>
    <w:basedOn w:val="Normal"/>
    <w:next w:val="Corpsdetexte"/>
    <w:rsid w:val="0066732C"/>
    <w:pPr>
      <w:keepNext/>
      <w:suppressAutoHyphens/>
      <w:spacing w:before="240" w:after="120" w:line="276" w:lineRule="auto"/>
    </w:pPr>
    <w:rPr>
      <w:rFonts w:ascii="Liberation Sans" w:eastAsia="Arial Unicode MS" w:hAnsi="Liberation Sans" w:cs="Arial Unicode MS"/>
      <w:sz w:val="28"/>
      <w:szCs w:val="28"/>
    </w:rPr>
  </w:style>
  <w:style w:type="paragraph" w:customStyle="1" w:styleId="Corpsdetexte">
    <w:name w:val="Corps de texte"/>
    <w:basedOn w:val="Normal"/>
    <w:rsid w:val="0066732C"/>
    <w:pPr>
      <w:suppressAutoHyphens/>
      <w:spacing w:after="140" w:line="288" w:lineRule="auto"/>
    </w:pPr>
    <w:rPr>
      <w:rFonts w:asciiTheme="minorHAnsi" w:hAnsiTheme="minorHAnsi"/>
      <w:sz w:val="22"/>
    </w:rPr>
  </w:style>
  <w:style w:type="paragraph" w:customStyle="1" w:styleId="Liste">
    <w:name w:val="Liste"/>
    <w:basedOn w:val="Corpsdetexte"/>
    <w:rsid w:val="0066732C"/>
  </w:style>
  <w:style w:type="paragraph" w:customStyle="1" w:styleId="Lgende">
    <w:name w:val="Légende"/>
    <w:basedOn w:val="Normal"/>
    <w:rsid w:val="0066732C"/>
    <w:pPr>
      <w:suppressLineNumbers/>
      <w:suppressAutoHyphens/>
      <w:spacing w:before="120" w:after="120" w:line="276" w:lineRule="auto"/>
    </w:pPr>
    <w:rPr>
      <w:rFonts w:asciiTheme="minorHAnsi" w:hAnsiTheme="minorHAnsi"/>
      <w:i/>
      <w:iCs/>
      <w:szCs w:val="24"/>
    </w:rPr>
  </w:style>
  <w:style w:type="paragraph" w:customStyle="1" w:styleId="Index">
    <w:name w:val="Index"/>
    <w:basedOn w:val="Normal"/>
    <w:rsid w:val="0066732C"/>
    <w:pPr>
      <w:suppressLineNumbers/>
      <w:suppressAutoHyphens/>
      <w:spacing w:line="276" w:lineRule="auto"/>
    </w:pPr>
    <w:rPr>
      <w:rFonts w:asciiTheme="minorHAnsi" w:hAnsiTheme="minorHAnsi"/>
      <w:sz w:val="22"/>
    </w:rPr>
  </w:style>
  <w:style w:type="paragraph" w:customStyle="1" w:styleId="Titreprincipal">
    <w:name w:val="Titre principal"/>
    <w:basedOn w:val="Normal"/>
    <w:next w:val="Normal"/>
    <w:uiPriority w:val="10"/>
    <w:qFormat/>
    <w:rsid w:val="0066732C"/>
    <w:pPr>
      <w:pBdr>
        <w:bottom w:val="single" w:sz="8" w:space="4" w:color="4F81BD"/>
      </w:pBdr>
      <w:suppressAutoHyphens/>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CommentText">
    <w:name w:val="annotation text"/>
    <w:basedOn w:val="Normal"/>
    <w:link w:val="CommentTextChar"/>
    <w:uiPriority w:val="99"/>
    <w:semiHidden/>
    <w:unhideWhenUsed/>
    <w:rsid w:val="0066732C"/>
    <w:pPr>
      <w:suppressAutoHyphens/>
      <w:spacing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66732C"/>
    <w:rPr>
      <w:rFonts w:ascii="Palatino Linotype" w:hAnsi="Palatino Linotype"/>
      <w:sz w:val="20"/>
      <w:szCs w:val="20"/>
    </w:rPr>
  </w:style>
  <w:style w:type="paragraph" w:styleId="CommentSubject">
    <w:name w:val="annotation subject"/>
    <w:basedOn w:val="CommentText"/>
    <w:link w:val="CommentSubjectChar"/>
    <w:uiPriority w:val="99"/>
    <w:semiHidden/>
    <w:unhideWhenUsed/>
    <w:rsid w:val="0066732C"/>
    <w:rPr>
      <w:b/>
      <w:bCs/>
    </w:rPr>
  </w:style>
  <w:style w:type="character" w:customStyle="1" w:styleId="CommentSubjectChar1">
    <w:name w:val="Comment Subject Char1"/>
    <w:basedOn w:val="CommentTextChar1"/>
    <w:uiPriority w:val="99"/>
    <w:semiHidden/>
    <w:rsid w:val="0066732C"/>
    <w:rPr>
      <w:rFonts w:ascii="Palatino Linotype" w:hAnsi="Palatino Linotype"/>
      <w:b/>
      <w:bCs/>
      <w:sz w:val="20"/>
      <w:szCs w:val="20"/>
    </w:rPr>
  </w:style>
  <w:style w:type="paragraph" w:styleId="NormalWeb">
    <w:name w:val="Normal (Web)"/>
    <w:basedOn w:val="Normal"/>
    <w:uiPriority w:val="99"/>
    <w:semiHidden/>
    <w:unhideWhenUsed/>
    <w:rsid w:val="0066732C"/>
    <w:pPr>
      <w:suppressAutoHyphens/>
      <w:spacing w:before="280" w:after="280" w:line="240" w:lineRule="auto"/>
    </w:pPr>
    <w:rPr>
      <w:rFonts w:ascii="Times New Roman" w:eastAsia="Times New Roman" w:hAnsi="Times New Roman" w:cs="Times New Roman"/>
      <w:szCs w:val="24"/>
      <w:lang w:eastAsia="en-GB"/>
    </w:rPr>
  </w:style>
  <w:style w:type="paragraph" w:styleId="Revision">
    <w:name w:val="Revision"/>
    <w:uiPriority w:val="99"/>
    <w:semiHidden/>
    <w:rsid w:val="0066732C"/>
    <w:pPr>
      <w:suppressAutoHyphens/>
      <w:spacing w:after="0" w:line="240" w:lineRule="auto"/>
    </w:pPr>
  </w:style>
  <w:style w:type="character" w:styleId="Hyperlink">
    <w:name w:val="Hyperlink"/>
    <w:basedOn w:val="DefaultParagraphFont"/>
    <w:uiPriority w:val="99"/>
    <w:unhideWhenUsed/>
    <w:rsid w:val="0066732C"/>
    <w:rPr>
      <w:color w:val="0000FF" w:themeColor="hyperlink"/>
      <w:u w:val="single"/>
    </w:rPr>
  </w:style>
  <w:style w:type="paragraph" w:customStyle="1" w:styleId="EndNoteBibliographyTitle">
    <w:name w:val="EndNote Bibliography Title"/>
    <w:basedOn w:val="Normal"/>
    <w:rsid w:val="0066732C"/>
    <w:pPr>
      <w:suppressAutoHyphens/>
      <w:spacing w:after="0" w:line="276" w:lineRule="auto"/>
      <w:jc w:val="center"/>
    </w:pPr>
    <w:rPr>
      <w:rFonts w:ascii="Calibri" w:hAnsi="Calibri"/>
      <w:sz w:val="22"/>
      <w:lang w:val="en-US"/>
    </w:rPr>
  </w:style>
  <w:style w:type="paragraph" w:customStyle="1" w:styleId="EndNoteBibliography">
    <w:name w:val="EndNote Bibliography"/>
    <w:basedOn w:val="Normal"/>
    <w:link w:val="EndNoteBibliographyChar"/>
    <w:rsid w:val="0066732C"/>
    <w:pPr>
      <w:suppressAutoHyphens/>
      <w:spacing w:line="240" w:lineRule="auto"/>
      <w:jc w:val="both"/>
    </w:pPr>
    <w:rPr>
      <w:rFonts w:ascii="Calibri" w:hAnsi="Calibri"/>
      <w:sz w:val="22"/>
      <w:lang w:val="en-US"/>
    </w:rPr>
  </w:style>
  <w:style w:type="paragraph" w:styleId="TOC1">
    <w:name w:val="toc 1"/>
    <w:basedOn w:val="Normal"/>
    <w:next w:val="Normal"/>
    <w:autoRedefine/>
    <w:uiPriority w:val="39"/>
    <w:unhideWhenUsed/>
    <w:rsid w:val="0062351E"/>
    <w:pPr>
      <w:tabs>
        <w:tab w:val="right" w:leader="dot" w:pos="9622"/>
      </w:tabs>
      <w:spacing w:after="0" w:line="240" w:lineRule="auto"/>
    </w:pPr>
  </w:style>
  <w:style w:type="character" w:customStyle="1" w:styleId="Heading2Char">
    <w:name w:val="Heading 2 Char"/>
    <w:basedOn w:val="DefaultParagraphFont"/>
    <w:link w:val="Heading2"/>
    <w:uiPriority w:val="9"/>
    <w:rsid w:val="00267BF8"/>
    <w:rPr>
      <w:rFonts w:ascii="Arial" w:eastAsiaTheme="majorEastAsia" w:hAnsi="Arial" w:cs="Arial"/>
      <w:b/>
      <w:bCs/>
      <w:sz w:val="26"/>
      <w:szCs w:val="26"/>
    </w:rPr>
  </w:style>
  <w:style w:type="paragraph" w:styleId="TOC2">
    <w:name w:val="toc 2"/>
    <w:basedOn w:val="Normal"/>
    <w:next w:val="Normal"/>
    <w:autoRedefine/>
    <w:uiPriority w:val="39"/>
    <w:unhideWhenUsed/>
    <w:rsid w:val="0091252A"/>
    <w:pPr>
      <w:spacing w:after="100"/>
      <w:ind w:left="240"/>
    </w:pPr>
  </w:style>
  <w:style w:type="character" w:customStyle="1" w:styleId="Heading3Char">
    <w:name w:val="Heading 3 Char"/>
    <w:basedOn w:val="DefaultParagraphFont"/>
    <w:link w:val="Heading3"/>
    <w:uiPriority w:val="9"/>
    <w:rsid w:val="00267BF8"/>
    <w:rPr>
      <w:rFonts w:ascii="Calibri" w:eastAsiaTheme="majorEastAsia" w:hAnsi="Calibri" w:cstheme="majorBidi"/>
      <w:b/>
      <w:bCs/>
      <w:sz w:val="24"/>
    </w:rPr>
  </w:style>
  <w:style w:type="paragraph" w:styleId="TOC3">
    <w:name w:val="toc 3"/>
    <w:basedOn w:val="Normal"/>
    <w:next w:val="Normal"/>
    <w:autoRedefine/>
    <w:uiPriority w:val="39"/>
    <w:unhideWhenUsed/>
    <w:rsid w:val="00035059"/>
    <w:pPr>
      <w:spacing w:after="100"/>
      <w:ind w:left="480"/>
    </w:pPr>
  </w:style>
  <w:style w:type="table" w:styleId="TableGrid">
    <w:name w:val="Table Grid"/>
    <w:basedOn w:val="TableNormal"/>
    <w:uiPriority w:val="59"/>
    <w:rsid w:val="00035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35059"/>
  </w:style>
  <w:style w:type="paragraph" w:styleId="TableofFigures">
    <w:name w:val="table of figures"/>
    <w:basedOn w:val="Normal"/>
    <w:next w:val="Normal"/>
    <w:uiPriority w:val="99"/>
    <w:unhideWhenUsed/>
    <w:rsid w:val="00564C84"/>
    <w:pPr>
      <w:spacing w:after="0"/>
    </w:pPr>
  </w:style>
  <w:style w:type="paragraph" w:styleId="Caption">
    <w:name w:val="caption"/>
    <w:basedOn w:val="Normal"/>
    <w:next w:val="Normal"/>
    <w:uiPriority w:val="35"/>
    <w:unhideWhenUsed/>
    <w:qFormat/>
    <w:rsid w:val="00B03681"/>
    <w:pPr>
      <w:spacing w:line="240" w:lineRule="auto"/>
    </w:pPr>
    <w:rPr>
      <w:b/>
      <w:bCs/>
      <w:color w:val="4F81BD" w:themeColor="accent1"/>
      <w:sz w:val="18"/>
      <w:szCs w:val="18"/>
    </w:rPr>
  </w:style>
  <w:style w:type="character" w:customStyle="1" w:styleId="EndNoteBibliographyChar">
    <w:name w:val="EndNote Bibliography Char"/>
    <w:basedOn w:val="DefaultParagraphFont"/>
    <w:link w:val="EndNoteBibliography"/>
    <w:rsid w:val="00A73ABF"/>
    <w:rPr>
      <w:rFonts w:ascii="Calibri" w:hAnsi="Calibri"/>
      <w:lang w:val="en-US"/>
    </w:rPr>
  </w:style>
  <w:style w:type="character" w:customStyle="1" w:styleId="BalloonTextChar1">
    <w:name w:val="Balloon Text Char1"/>
    <w:basedOn w:val="DefaultParagraphFont"/>
    <w:uiPriority w:val="99"/>
    <w:semiHidden/>
    <w:rsid w:val="0098725B"/>
    <w:rPr>
      <w:rFonts w:ascii="Tahoma" w:hAnsi="Tahoma" w:cs="Tahoma"/>
      <w:sz w:val="16"/>
      <w:szCs w:val="16"/>
    </w:rPr>
  </w:style>
  <w:style w:type="character" w:customStyle="1" w:styleId="article-headermeta-info-label">
    <w:name w:val="article-header__meta-info-label"/>
    <w:basedOn w:val="DefaultParagraphFont"/>
    <w:rsid w:val="00723E40"/>
  </w:style>
  <w:style w:type="character" w:customStyle="1" w:styleId="article-headermeta-info-data">
    <w:name w:val="article-header__meta-info-data"/>
    <w:basedOn w:val="DefaultParagraphFont"/>
    <w:rsid w:val="00723E40"/>
  </w:style>
  <w:style w:type="paragraph" w:customStyle="1" w:styleId="Style2">
    <w:name w:val="Style2"/>
    <w:basedOn w:val="CommentSubject"/>
    <w:qFormat/>
    <w:rsid w:val="000745A1"/>
    <w:pPr>
      <w:spacing w:after="0"/>
      <w:jc w:val="both"/>
    </w:pPr>
    <w:rPr>
      <w:rFonts w:ascii="Palatino Linotype" w:hAnsi="Palatino Linotype"/>
      <w:sz w:val="22"/>
    </w:rPr>
  </w:style>
  <w:style w:type="paragraph" w:styleId="NoSpacing">
    <w:name w:val="No Spacing"/>
    <w:uiPriority w:val="1"/>
    <w:qFormat/>
    <w:rsid w:val="000745A1"/>
    <w:pPr>
      <w:spacing w:after="0" w:line="240" w:lineRule="auto"/>
    </w:pPr>
    <w:rPr>
      <w:rFonts w:ascii="Palatino Linotype" w:hAnsi="Palatino Linotype"/>
      <w:sz w:val="24"/>
    </w:rPr>
  </w:style>
  <w:style w:type="paragraph" w:customStyle="1" w:styleId="Style3">
    <w:name w:val="Style3"/>
    <w:basedOn w:val="Style2"/>
    <w:qFormat/>
    <w:rsid w:val="00011131"/>
    <w:pPr>
      <w:spacing w:after="360"/>
    </w:pPr>
    <w:rPr>
      <w:b w:val="0"/>
    </w:rPr>
  </w:style>
  <w:style w:type="paragraph" w:customStyle="1" w:styleId="Style4">
    <w:name w:val="Style4"/>
    <w:basedOn w:val="Normal"/>
    <w:qFormat/>
    <w:rsid w:val="00F306C9"/>
    <w:pPr>
      <w:spacing w:line="276" w:lineRule="auto"/>
    </w:pPr>
    <w:rPr>
      <w:rFonts w:cs="Arial"/>
      <w:b/>
      <w:bCs/>
      <w:color w:val="000000"/>
      <w:sz w:val="20"/>
      <w:szCs w:val="24"/>
    </w:rPr>
  </w:style>
  <w:style w:type="character" w:customStyle="1" w:styleId="Heading4Char">
    <w:name w:val="Heading 4 Char"/>
    <w:basedOn w:val="DefaultParagraphFont"/>
    <w:link w:val="Heading4"/>
    <w:uiPriority w:val="9"/>
    <w:rsid w:val="00AE705F"/>
    <w:rPr>
      <w:rFonts w:asciiTheme="majorHAnsi" w:eastAsiaTheme="majorEastAsia" w:hAnsiTheme="majorHAnsi" w:cstheme="majorBidi"/>
      <w:b/>
      <w:bCs/>
      <w:i/>
      <w:iCs/>
      <w:color w:val="4F81BD" w:themeColor="accent1"/>
      <w:sz w:val="24"/>
    </w:rPr>
  </w:style>
  <w:style w:type="character" w:styleId="Emphasis">
    <w:name w:val="Emphasis"/>
    <w:basedOn w:val="DefaultParagraphFont"/>
    <w:uiPriority w:val="20"/>
    <w:qFormat/>
    <w:rsid w:val="00FA7955"/>
    <w:rPr>
      <w:i/>
      <w:iCs/>
    </w:rPr>
  </w:style>
  <w:style w:type="paragraph" w:styleId="HTMLPreformatted">
    <w:name w:val="HTML Preformatted"/>
    <w:basedOn w:val="Normal"/>
    <w:link w:val="HTMLPreformattedChar"/>
    <w:uiPriority w:val="99"/>
    <w:semiHidden/>
    <w:unhideWhenUsed/>
    <w:rsid w:val="00150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150C97"/>
    <w:rPr>
      <w:rFonts w:ascii="Courier" w:hAnsi="Courier" w:cs="Courier"/>
      <w:sz w:val="20"/>
      <w:szCs w:val="20"/>
    </w:rPr>
  </w:style>
  <w:style w:type="character" w:styleId="PageNumber">
    <w:name w:val="page number"/>
    <w:basedOn w:val="DefaultParagraphFont"/>
    <w:uiPriority w:val="99"/>
    <w:semiHidden/>
    <w:unhideWhenUsed/>
    <w:rsid w:val="00FD5283"/>
  </w:style>
  <w:style w:type="character" w:styleId="LineNumber">
    <w:name w:val="line number"/>
    <w:basedOn w:val="DefaultParagraphFont"/>
    <w:uiPriority w:val="99"/>
    <w:semiHidden/>
    <w:unhideWhenUsed/>
    <w:rsid w:val="00BC7C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_Thesis"/>
    <w:qFormat/>
    <w:rsid w:val="00694ABE"/>
    <w:pPr>
      <w:spacing w:line="480" w:lineRule="auto"/>
    </w:pPr>
    <w:rPr>
      <w:rFonts w:ascii="Palatino Linotype" w:hAnsi="Palatino Linotype"/>
      <w:sz w:val="24"/>
    </w:rPr>
  </w:style>
  <w:style w:type="paragraph" w:styleId="Heading1">
    <w:name w:val="heading 1"/>
    <w:basedOn w:val="Normal"/>
    <w:next w:val="Normal"/>
    <w:link w:val="Heading1Char"/>
    <w:uiPriority w:val="9"/>
    <w:qFormat/>
    <w:rsid w:val="00186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7BF8"/>
    <w:pPr>
      <w:keepNext/>
      <w:keepLines/>
      <w:spacing w:before="200" w:after="0" w:line="360" w:lineRule="auto"/>
      <w:outlineLvl w:val="1"/>
    </w:pPr>
    <w:rPr>
      <w:rFonts w:ascii="Arial" w:eastAsiaTheme="majorEastAsia" w:hAnsi="Arial" w:cs="Arial"/>
      <w:b/>
      <w:bCs/>
      <w:sz w:val="26"/>
      <w:szCs w:val="26"/>
    </w:rPr>
  </w:style>
  <w:style w:type="paragraph" w:styleId="Heading3">
    <w:name w:val="heading 3"/>
    <w:basedOn w:val="Normal"/>
    <w:next w:val="Normal"/>
    <w:link w:val="Heading3Char"/>
    <w:uiPriority w:val="9"/>
    <w:unhideWhenUsed/>
    <w:qFormat/>
    <w:rsid w:val="00267BF8"/>
    <w:pPr>
      <w:keepNext/>
      <w:keepLines/>
      <w:spacing w:before="200" w:after="0" w:line="360" w:lineRule="auto"/>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AE70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Journalstyle">
    <w:name w:val="Journal_style"/>
    <w:basedOn w:val="TableElegant"/>
    <w:uiPriority w:val="99"/>
    <w:rsid w:val="002F7BDD"/>
    <w:pPr>
      <w:spacing w:after="0" w:line="240" w:lineRule="auto"/>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F7BD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2F7BD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1">
    <w:name w:val="Style1"/>
    <w:basedOn w:val="TableNormal"/>
    <w:uiPriority w:val="99"/>
    <w:rsid w:val="002F7BDD"/>
    <w:pPr>
      <w:spacing w:after="0" w:line="240" w:lineRule="auto"/>
      <w:jc w:val="center"/>
    </w:pPr>
    <w:tblPr>
      <w:tblInd w:w="0" w:type="dxa"/>
      <w:tblBorders>
        <w:top w:val="single" w:sz="6" w:space="0" w:color="auto"/>
        <w:bottom w:val="single" w:sz="6" w:space="0" w:color="auto"/>
      </w:tblBorders>
      <w:tblCellMar>
        <w:top w:w="0" w:type="dxa"/>
        <w:left w:w="108" w:type="dxa"/>
        <w:bottom w:w="0" w:type="dxa"/>
        <w:right w:w="108" w:type="dxa"/>
      </w:tblCellMar>
    </w:tblPr>
    <w:tcPr>
      <w:shd w:val="clear" w:color="auto" w:fill="auto"/>
      <w:vAlign w:val="center"/>
    </w:tcPr>
    <w:tblStylePr w:type="firstRow">
      <w:tblPr/>
      <w:tcPr>
        <w:tcBorders>
          <w:top w:val="single" w:sz="6" w:space="0" w:color="auto"/>
          <w:bottom w:val="single" w:sz="6" w:space="0" w:color="auto"/>
        </w:tcBorders>
        <w:shd w:val="clear" w:color="auto" w:fill="auto"/>
      </w:tcPr>
    </w:tblStylePr>
  </w:style>
  <w:style w:type="paragraph" w:styleId="Title">
    <w:name w:val="Title"/>
    <w:basedOn w:val="Normal"/>
    <w:next w:val="Normal"/>
    <w:link w:val="TitleChar"/>
    <w:uiPriority w:val="10"/>
    <w:qFormat/>
    <w:rsid w:val="007121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217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1217B"/>
    <w:pPr>
      <w:ind w:left="720"/>
      <w:contextualSpacing/>
    </w:pPr>
  </w:style>
  <w:style w:type="paragraph" w:styleId="Header">
    <w:name w:val="header"/>
    <w:basedOn w:val="Normal"/>
    <w:link w:val="HeaderChar"/>
    <w:uiPriority w:val="99"/>
    <w:unhideWhenUsed/>
    <w:rsid w:val="005C0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E4"/>
  </w:style>
  <w:style w:type="paragraph" w:styleId="Footer">
    <w:name w:val="footer"/>
    <w:basedOn w:val="Normal"/>
    <w:link w:val="FooterChar"/>
    <w:uiPriority w:val="99"/>
    <w:unhideWhenUsed/>
    <w:rsid w:val="005C0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E4"/>
  </w:style>
  <w:style w:type="character" w:customStyle="1" w:styleId="Heading1Char">
    <w:name w:val="Heading 1 Char"/>
    <w:basedOn w:val="DefaultParagraphFont"/>
    <w:link w:val="Heading1"/>
    <w:uiPriority w:val="9"/>
    <w:rsid w:val="001862D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862DB"/>
    <w:pPr>
      <w:spacing w:line="276" w:lineRule="auto"/>
      <w:outlineLvl w:val="9"/>
    </w:pPr>
    <w:rPr>
      <w:lang w:val="en-US" w:eastAsia="ja-JP"/>
    </w:rPr>
  </w:style>
  <w:style w:type="paragraph" w:styleId="BalloonText">
    <w:name w:val="Balloon Text"/>
    <w:basedOn w:val="Normal"/>
    <w:link w:val="BalloonTextChar"/>
    <w:uiPriority w:val="99"/>
    <w:semiHidden/>
    <w:unhideWhenUsed/>
    <w:rsid w:val="00186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2DB"/>
    <w:rPr>
      <w:rFonts w:ascii="Tahoma" w:hAnsi="Tahoma" w:cs="Tahoma"/>
      <w:sz w:val="16"/>
      <w:szCs w:val="16"/>
    </w:rPr>
  </w:style>
  <w:style w:type="character" w:styleId="CommentReference">
    <w:name w:val="annotation reference"/>
    <w:basedOn w:val="DefaultParagraphFont"/>
    <w:uiPriority w:val="99"/>
    <w:semiHidden/>
    <w:unhideWhenUsed/>
    <w:rsid w:val="0066732C"/>
    <w:rPr>
      <w:sz w:val="16"/>
      <w:szCs w:val="16"/>
    </w:rPr>
  </w:style>
  <w:style w:type="character" w:customStyle="1" w:styleId="CommentTextChar">
    <w:name w:val="Comment Text Char"/>
    <w:basedOn w:val="DefaultParagraphFont"/>
    <w:link w:val="CommentText"/>
    <w:uiPriority w:val="99"/>
    <w:semiHidden/>
    <w:rsid w:val="0066732C"/>
    <w:rPr>
      <w:sz w:val="20"/>
      <w:szCs w:val="20"/>
    </w:rPr>
  </w:style>
  <w:style w:type="character" w:customStyle="1" w:styleId="LienInternet">
    <w:name w:val="Lien Internet"/>
    <w:basedOn w:val="DefaultParagraphFont"/>
    <w:uiPriority w:val="99"/>
    <w:unhideWhenUsed/>
    <w:rsid w:val="0066732C"/>
    <w:rPr>
      <w:color w:val="0000FF" w:themeColor="hyperlink"/>
      <w:u w:val="single"/>
    </w:rPr>
  </w:style>
  <w:style w:type="character" w:customStyle="1" w:styleId="articletitle">
    <w:name w:val="articletitle"/>
    <w:basedOn w:val="DefaultParagraphFont"/>
    <w:rsid w:val="0066732C"/>
  </w:style>
  <w:style w:type="character" w:customStyle="1" w:styleId="CommentSubjectChar">
    <w:name w:val="Comment Subject Char"/>
    <w:basedOn w:val="CommentTextChar"/>
    <w:link w:val="CommentSubject"/>
    <w:uiPriority w:val="99"/>
    <w:semiHidden/>
    <w:rsid w:val="0066732C"/>
    <w:rPr>
      <w:b/>
      <w:bCs/>
      <w:sz w:val="20"/>
      <w:szCs w:val="20"/>
    </w:rPr>
  </w:style>
  <w:style w:type="character" w:styleId="PlaceholderText">
    <w:name w:val="Placeholder Text"/>
    <w:basedOn w:val="DefaultParagraphFont"/>
    <w:uiPriority w:val="99"/>
    <w:semiHidden/>
    <w:rsid w:val="0066732C"/>
    <w:rPr>
      <w:color w:val="808080"/>
    </w:rPr>
  </w:style>
  <w:style w:type="character" w:customStyle="1" w:styleId="bold">
    <w:name w:val="bold"/>
    <w:basedOn w:val="DefaultParagraphFont"/>
    <w:rsid w:val="0066732C"/>
  </w:style>
  <w:style w:type="character" w:styleId="Strong">
    <w:name w:val="Strong"/>
    <w:basedOn w:val="DefaultParagraphFont"/>
    <w:uiPriority w:val="22"/>
    <w:qFormat/>
    <w:rsid w:val="0066732C"/>
    <w:rPr>
      <w:b/>
      <w:bCs/>
    </w:rPr>
  </w:style>
  <w:style w:type="character" w:customStyle="1" w:styleId="figpopup-sensitive-area">
    <w:name w:val="figpopup-sensitive-area"/>
    <w:basedOn w:val="DefaultParagraphFont"/>
    <w:rsid w:val="0066732C"/>
  </w:style>
  <w:style w:type="character" w:customStyle="1" w:styleId="citation">
    <w:name w:val="citation"/>
    <w:basedOn w:val="DefaultParagraphFont"/>
    <w:rsid w:val="0066732C"/>
  </w:style>
  <w:style w:type="character" w:customStyle="1" w:styleId="ref-journal">
    <w:name w:val="ref-journal"/>
    <w:basedOn w:val="DefaultParagraphFont"/>
    <w:rsid w:val="0066732C"/>
  </w:style>
  <w:style w:type="character" w:customStyle="1" w:styleId="ref-vol">
    <w:name w:val="ref-vol"/>
    <w:basedOn w:val="DefaultParagraphFont"/>
    <w:rsid w:val="0066732C"/>
  </w:style>
  <w:style w:type="character" w:customStyle="1" w:styleId="fbodytext">
    <w:name w:val="f_bodytext"/>
    <w:basedOn w:val="DefaultParagraphFont"/>
    <w:rsid w:val="0066732C"/>
  </w:style>
  <w:style w:type="character" w:customStyle="1" w:styleId="Title1">
    <w:name w:val="Title1"/>
    <w:basedOn w:val="DefaultParagraphFont"/>
    <w:rsid w:val="0066732C"/>
  </w:style>
  <w:style w:type="character" w:customStyle="1" w:styleId="Accentuation">
    <w:name w:val="Accentuation"/>
    <w:basedOn w:val="DefaultParagraphFont"/>
    <w:uiPriority w:val="20"/>
    <w:qFormat/>
    <w:rsid w:val="0066732C"/>
    <w:rPr>
      <w:i/>
      <w:iCs/>
    </w:rPr>
  </w:style>
  <w:style w:type="character" w:styleId="HTMLCite">
    <w:name w:val="HTML Cite"/>
    <w:basedOn w:val="DefaultParagraphFont"/>
    <w:uiPriority w:val="99"/>
    <w:semiHidden/>
    <w:unhideWhenUsed/>
    <w:rsid w:val="0066732C"/>
    <w:rPr>
      <w:i/>
      <w:iCs/>
    </w:rPr>
  </w:style>
  <w:style w:type="character" w:customStyle="1" w:styleId="cit-auth">
    <w:name w:val="cit-auth"/>
    <w:basedOn w:val="DefaultParagraphFont"/>
    <w:rsid w:val="0066732C"/>
  </w:style>
  <w:style w:type="character" w:customStyle="1" w:styleId="cit-publ-loc">
    <w:name w:val="cit-publ-loc"/>
    <w:basedOn w:val="DefaultParagraphFont"/>
    <w:rsid w:val="0066732C"/>
  </w:style>
  <w:style w:type="character" w:customStyle="1" w:styleId="cit-publ-name">
    <w:name w:val="cit-publ-name"/>
    <w:basedOn w:val="DefaultParagraphFont"/>
    <w:rsid w:val="0066732C"/>
  </w:style>
  <w:style w:type="character" w:customStyle="1" w:styleId="cit-pub-date">
    <w:name w:val="cit-pub-date"/>
    <w:basedOn w:val="DefaultParagraphFont"/>
    <w:rsid w:val="0066732C"/>
  </w:style>
  <w:style w:type="character" w:customStyle="1" w:styleId="cit-article-title">
    <w:name w:val="cit-article-title"/>
    <w:basedOn w:val="DefaultParagraphFont"/>
    <w:rsid w:val="0066732C"/>
  </w:style>
  <w:style w:type="character" w:customStyle="1" w:styleId="cit-comment">
    <w:name w:val="cit-comment"/>
    <w:basedOn w:val="DefaultParagraphFont"/>
    <w:rsid w:val="0066732C"/>
  </w:style>
  <w:style w:type="character" w:customStyle="1" w:styleId="fipmark">
    <w:name w:val="fip_mark"/>
    <w:basedOn w:val="DefaultParagraphFont"/>
    <w:rsid w:val="0066732C"/>
  </w:style>
  <w:style w:type="character" w:customStyle="1" w:styleId="fn">
    <w:name w:val="fn"/>
    <w:basedOn w:val="DefaultParagraphFont"/>
    <w:rsid w:val="0066732C"/>
  </w:style>
  <w:style w:type="character" w:customStyle="1" w:styleId="source-title">
    <w:name w:val="source-title"/>
    <w:basedOn w:val="DefaultParagraphFont"/>
    <w:rsid w:val="0066732C"/>
  </w:style>
  <w:style w:type="character" w:customStyle="1" w:styleId="volume">
    <w:name w:val="volume"/>
    <w:basedOn w:val="DefaultParagraphFont"/>
    <w:rsid w:val="0066732C"/>
  </w:style>
  <w:style w:type="character" w:customStyle="1" w:styleId="start-page">
    <w:name w:val="start-page"/>
    <w:basedOn w:val="DefaultParagraphFont"/>
    <w:rsid w:val="0066732C"/>
  </w:style>
  <w:style w:type="character" w:customStyle="1" w:styleId="end-page">
    <w:name w:val="end-page"/>
    <w:basedOn w:val="DefaultParagraphFont"/>
    <w:rsid w:val="0066732C"/>
  </w:style>
  <w:style w:type="character" w:customStyle="1" w:styleId="year">
    <w:name w:val="year"/>
    <w:basedOn w:val="DefaultParagraphFont"/>
    <w:rsid w:val="0066732C"/>
  </w:style>
  <w:style w:type="character" w:customStyle="1" w:styleId="ListLabel1">
    <w:name w:val="ListLabel 1"/>
    <w:rsid w:val="0066732C"/>
    <w:rPr>
      <w:rFonts w:eastAsia="Calibri" w:cs="Times New Roman"/>
      <w:b w:val="0"/>
    </w:rPr>
  </w:style>
  <w:style w:type="character" w:customStyle="1" w:styleId="ListLabel2">
    <w:name w:val="ListLabel 2"/>
    <w:rsid w:val="0066732C"/>
    <w:rPr>
      <w:rFonts w:cs="Courier New"/>
    </w:rPr>
  </w:style>
  <w:style w:type="paragraph" w:customStyle="1" w:styleId="Titre">
    <w:name w:val="Titre"/>
    <w:basedOn w:val="Normal"/>
    <w:next w:val="Corpsdetexte"/>
    <w:rsid w:val="0066732C"/>
    <w:pPr>
      <w:keepNext/>
      <w:suppressAutoHyphens/>
      <w:spacing w:before="240" w:after="120" w:line="276" w:lineRule="auto"/>
    </w:pPr>
    <w:rPr>
      <w:rFonts w:ascii="Liberation Sans" w:eastAsia="Arial Unicode MS" w:hAnsi="Liberation Sans" w:cs="Arial Unicode MS"/>
      <w:sz w:val="28"/>
      <w:szCs w:val="28"/>
    </w:rPr>
  </w:style>
  <w:style w:type="paragraph" w:customStyle="1" w:styleId="Corpsdetexte">
    <w:name w:val="Corps de texte"/>
    <w:basedOn w:val="Normal"/>
    <w:rsid w:val="0066732C"/>
    <w:pPr>
      <w:suppressAutoHyphens/>
      <w:spacing w:after="140" w:line="288" w:lineRule="auto"/>
    </w:pPr>
    <w:rPr>
      <w:rFonts w:asciiTheme="minorHAnsi" w:hAnsiTheme="minorHAnsi"/>
      <w:sz w:val="22"/>
    </w:rPr>
  </w:style>
  <w:style w:type="paragraph" w:customStyle="1" w:styleId="Liste">
    <w:name w:val="Liste"/>
    <w:basedOn w:val="Corpsdetexte"/>
    <w:rsid w:val="0066732C"/>
  </w:style>
  <w:style w:type="paragraph" w:customStyle="1" w:styleId="Lgende">
    <w:name w:val="Légende"/>
    <w:basedOn w:val="Normal"/>
    <w:rsid w:val="0066732C"/>
    <w:pPr>
      <w:suppressLineNumbers/>
      <w:suppressAutoHyphens/>
      <w:spacing w:before="120" w:after="120" w:line="276" w:lineRule="auto"/>
    </w:pPr>
    <w:rPr>
      <w:rFonts w:asciiTheme="minorHAnsi" w:hAnsiTheme="minorHAnsi"/>
      <w:i/>
      <w:iCs/>
      <w:szCs w:val="24"/>
    </w:rPr>
  </w:style>
  <w:style w:type="paragraph" w:customStyle="1" w:styleId="Index">
    <w:name w:val="Index"/>
    <w:basedOn w:val="Normal"/>
    <w:rsid w:val="0066732C"/>
    <w:pPr>
      <w:suppressLineNumbers/>
      <w:suppressAutoHyphens/>
      <w:spacing w:line="276" w:lineRule="auto"/>
    </w:pPr>
    <w:rPr>
      <w:rFonts w:asciiTheme="minorHAnsi" w:hAnsiTheme="minorHAnsi"/>
      <w:sz w:val="22"/>
    </w:rPr>
  </w:style>
  <w:style w:type="paragraph" w:customStyle="1" w:styleId="Titreprincipal">
    <w:name w:val="Titre principal"/>
    <w:basedOn w:val="Normal"/>
    <w:next w:val="Normal"/>
    <w:uiPriority w:val="10"/>
    <w:qFormat/>
    <w:rsid w:val="0066732C"/>
    <w:pPr>
      <w:pBdr>
        <w:bottom w:val="single" w:sz="8" w:space="4" w:color="4F81BD"/>
      </w:pBdr>
      <w:suppressAutoHyphens/>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CommentText">
    <w:name w:val="annotation text"/>
    <w:basedOn w:val="Normal"/>
    <w:link w:val="CommentTextChar"/>
    <w:uiPriority w:val="99"/>
    <w:semiHidden/>
    <w:unhideWhenUsed/>
    <w:rsid w:val="0066732C"/>
    <w:pPr>
      <w:suppressAutoHyphens/>
      <w:spacing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66732C"/>
    <w:rPr>
      <w:rFonts w:ascii="Palatino Linotype" w:hAnsi="Palatino Linotype"/>
      <w:sz w:val="20"/>
      <w:szCs w:val="20"/>
    </w:rPr>
  </w:style>
  <w:style w:type="paragraph" w:styleId="CommentSubject">
    <w:name w:val="annotation subject"/>
    <w:basedOn w:val="CommentText"/>
    <w:link w:val="CommentSubjectChar"/>
    <w:uiPriority w:val="99"/>
    <w:semiHidden/>
    <w:unhideWhenUsed/>
    <w:rsid w:val="0066732C"/>
    <w:rPr>
      <w:b/>
      <w:bCs/>
    </w:rPr>
  </w:style>
  <w:style w:type="character" w:customStyle="1" w:styleId="CommentSubjectChar1">
    <w:name w:val="Comment Subject Char1"/>
    <w:basedOn w:val="CommentTextChar1"/>
    <w:uiPriority w:val="99"/>
    <w:semiHidden/>
    <w:rsid w:val="0066732C"/>
    <w:rPr>
      <w:rFonts w:ascii="Palatino Linotype" w:hAnsi="Palatino Linotype"/>
      <w:b/>
      <w:bCs/>
      <w:sz w:val="20"/>
      <w:szCs w:val="20"/>
    </w:rPr>
  </w:style>
  <w:style w:type="paragraph" w:styleId="NormalWeb">
    <w:name w:val="Normal (Web)"/>
    <w:basedOn w:val="Normal"/>
    <w:uiPriority w:val="99"/>
    <w:semiHidden/>
    <w:unhideWhenUsed/>
    <w:rsid w:val="0066732C"/>
    <w:pPr>
      <w:suppressAutoHyphens/>
      <w:spacing w:before="280" w:after="280" w:line="240" w:lineRule="auto"/>
    </w:pPr>
    <w:rPr>
      <w:rFonts w:ascii="Times New Roman" w:eastAsia="Times New Roman" w:hAnsi="Times New Roman" w:cs="Times New Roman"/>
      <w:szCs w:val="24"/>
      <w:lang w:eastAsia="en-GB"/>
    </w:rPr>
  </w:style>
  <w:style w:type="paragraph" w:styleId="Revision">
    <w:name w:val="Revision"/>
    <w:uiPriority w:val="99"/>
    <w:semiHidden/>
    <w:rsid w:val="0066732C"/>
    <w:pPr>
      <w:suppressAutoHyphens/>
      <w:spacing w:after="0" w:line="240" w:lineRule="auto"/>
    </w:pPr>
  </w:style>
  <w:style w:type="character" w:styleId="Hyperlink">
    <w:name w:val="Hyperlink"/>
    <w:basedOn w:val="DefaultParagraphFont"/>
    <w:uiPriority w:val="99"/>
    <w:unhideWhenUsed/>
    <w:rsid w:val="0066732C"/>
    <w:rPr>
      <w:color w:val="0000FF" w:themeColor="hyperlink"/>
      <w:u w:val="single"/>
    </w:rPr>
  </w:style>
  <w:style w:type="paragraph" w:customStyle="1" w:styleId="EndNoteBibliographyTitle">
    <w:name w:val="EndNote Bibliography Title"/>
    <w:basedOn w:val="Normal"/>
    <w:rsid w:val="0066732C"/>
    <w:pPr>
      <w:suppressAutoHyphens/>
      <w:spacing w:after="0" w:line="276" w:lineRule="auto"/>
      <w:jc w:val="center"/>
    </w:pPr>
    <w:rPr>
      <w:rFonts w:ascii="Calibri" w:hAnsi="Calibri"/>
      <w:sz w:val="22"/>
      <w:lang w:val="en-US"/>
    </w:rPr>
  </w:style>
  <w:style w:type="paragraph" w:customStyle="1" w:styleId="EndNoteBibliography">
    <w:name w:val="EndNote Bibliography"/>
    <w:basedOn w:val="Normal"/>
    <w:link w:val="EndNoteBibliographyChar"/>
    <w:rsid w:val="0066732C"/>
    <w:pPr>
      <w:suppressAutoHyphens/>
      <w:spacing w:line="240" w:lineRule="auto"/>
      <w:jc w:val="both"/>
    </w:pPr>
    <w:rPr>
      <w:rFonts w:ascii="Calibri" w:hAnsi="Calibri"/>
      <w:sz w:val="22"/>
      <w:lang w:val="en-US"/>
    </w:rPr>
  </w:style>
  <w:style w:type="paragraph" w:styleId="TOC1">
    <w:name w:val="toc 1"/>
    <w:basedOn w:val="Normal"/>
    <w:next w:val="Normal"/>
    <w:autoRedefine/>
    <w:uiPriority w:val="39"/>
    <w:unhideWhenUsed/>
    <w:rsid w:val="0062351E"/>
    <w:pPr>
      <w:tabs>
        <w:tab w:val="right" w:leader="dot" w:pos="9622"/>
      </w:tabs>
      <w:spacing w:after="0" w:line="240" w:lineRule="auto"/>
    </w:pPr>
  </w:style>
  <w:style w:type="character" w:customStyle="1" w:styleId="Heading2Char">
    <w:name w:val="Heading 2 Char"/>
    <w:basedOn w:val="DefaultParagraphFont"/>
    <w:link w:val="Heading2"/>
    <w:uiPriority w:val="9"/>
    <w:rsid w:val="00267BF8"/>
    <w:rPr>
      <w:rFonts w:ascii="Arial" w:eastAsiaTheme="majorEastAsia" w:hAnsi="Arial" w:cs="Arial"/>
      <w:b/>
      <w:bCs/>
      <w:sz w:val="26"/>
      <w:szCs w:val="26"/>
    </w:rPr>
  </w:style>
  <w:style w:type="paragraph" w:styleId="TOC2">
    <w:name w:val="toc 2"/>
    <w:basedOn w:val="Normal"/>
    <w:next w:val="Normal"/>
    <w:autoRedefine/>
    <w:uiPriority w:val="39"/>
    <w:unhideWhenUsed/>
    <w:rsid w:val="0091252A"/>
    <w:pPr>
      <w:spacing w:after="100"/>
      <w:ind w:left="240"/>
    </w:pPr>
  </w:style>
  <w:style w:type="character" w:customStyle="1" w:styleId="Heading3Char">
    <w:name w:val="Heading 3 Char"/>
    <w:basedOn w:val="DefaultParagraphFont"/>
    <w:link w:val="Heading3"/>
    <w:uiPriority w:val="9"/>
    <w:rsid w:val="00267BF8"/>
    <w:rPr>
      <w:rFonts w:ascii="Calibri" w:eastAsiaTheme="majorEastAsia" w:hAnsi="Calibri" w:cstheme="majorBidi"/>
      <w:b/>
      <w:bCs/>
      <w:sz w:val="24"/>
    </w:rPr>
  </w:style>
  <w:style w:type="paragraph" w:styleId="TOC3">
    <w:name w:val="toc 3"/>
    <w:basedOn w:val="Normal"/>
    <w:next w:val="Normal"/>
    <w:autoRedefine/>
    <w:uiPriority w:val="39"/>
    <w:unhideWhenUsed/>
    <w:rsid w:val="00035059"/>
    <w:pPr>
      <w:spacing w:after="100"/>
      <w:ind w:left="480"/>
    </w:pPr>
  </w:style>
  <w:style w:type="table" w:styleId="TableGrid">
    <w:name w:val="Table Grid"/>
    <w:basedOn w:val="TableNormal"/>
    <w:uiPriority w:val="59"/>
    <w:rsid w:val="00035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35059"/>
  </w:style>
  <w:style w:type="paragraph" w:styleId="TableofFigures">
    <w:name w:val="table of figures"/>
    <w:basedOn w:val="Normal"/>
    <w:next w:val="Normal"/>
    <w:uiPriority w:val="99"/>
    <w:unhideWhenUsed/>
    <w:rsid w:val="00564C84"/>
    <w:pPr>
      <w:spacing w:after="0"/>
    </w:pPr>
  </w:style>
  <w:style w:type="paragraph" w:styleId="Caption">
    <w:name w:val="caption"/>
    <w:basedOn w:val="Normal"/>
    <w:next w:val="Normal"/>
    <w:uiPriority w:val="35"/>
    <w:unhideWhenUsed/>
    <w:qFormat/>
    <w:rsid w:val="00B03681"/>
    <w:pPr>
      <w:spacing w:line="240" w:lineRule="auto"/>
    </w:pPr>
    <w:rPr>
      <w:b/>
      <w:bCs/>
      <w:color w:val="4F81BD" w:themeColor="accent1"/>
      <w:sz w:val="18"/>
      <w:szCs w:val="18"/>
    </w:rPr>
  </w:style>
  <w:style w:type="character" w:customStyle="1" w:styleId="EndNoteBibliographyChar">
    <w:name w:val="EndNote Bibliography Char"/>
    <w:basedOn w:val="DefaultParagraphFont"/>
    <w:link w:val="EndNoteBibliography"/>
    <w:rsid w:val="00A73ABF"/>
    <w:rPr>
      <w:rFonts w:ascii="Calibri" w:hAnsi="Calibri"/>
      <w:lang w:val="en-US"/>
    </w:rPr>
  </w:style>
  <w:style w:type="character" w:customStyle="1" w:styleId="BalloonTextChar1">
    <w:name w:val="Balloon Text Char1"/>
    <w:basedOn w:val="DefaultParagraphFont"/>
    <w:uiPriority w:val="99"/>
    <w:semiHidden/>
    <w:rsid w:val="0098725B"/>
    <w:rPr>
      <w:rFonts w:ascii="Tahoma" w:hAnsi="Tahoma" w:cs="Tahoma"/>
      <w:sz w:val="16"/>
      <w:szCs w:val="16"/>
    </w:rPr>
  </w:style>
  <w:style w:type="character" w:customStyle="1" w:styleId="article-headermeta-info-label">
    <w:name w:val="article-header__meta-info-label"/>
    <w:basedOn w:val="DefaultParagraphFont"/>
    <w:rsid w:val="00723E40"/>
  </w:style>
  <w:style w:type="character" w:customStyle="1" w:styleId="article-headermeta-info-data">
    <w:name w:val="article-header__meta-info-data"/>
    <w:basedOn w:val="DefaultParagraphFont"/>
    <w:rsid w:val="00723E40"/>
  </w:style>
  <w:style w:type="paragraph" w:customStyle="1" w:styleId="Style2">
    <w:name w:val="Style2"/>
    <w:basedOn w:val="CommentSubject"/>
    <w:qFormat/>
    <w:rsid w:val="000745A1"/>
    <w:pPr>
      <w:spacing w:after="0"/>
      <w:jc w:val="both"/>
    </w:pPr>
    <w:rPr>
      <w:rFonts w:ascii="Palatino Linotype" w:hAnsi="Palatino Linotype"/>
      <w:sz w:val="22"/>
    </w:rPr>
  </w:style>
  <w:style w:type="paragraph" w:styleId="NoSpacing">
    <w:name w:val="No Spacing"/>
    <w:uiPriority w:val="1"/>
    <w:qFormat/>
    <w:rsid w:val="000745A1"/>
    <w:pPr>
      <w:spacing w:after="0" w:line="240" w:lineRule="auto"/>
    </w:pPr>
    <w:rPr>
      <w:rFonts w:ascii="Palatino Linotype" w:hAnsi="Palatino Linotype"/>
      <w:sz w:val="24"/>
    </w:rPr>
  </w:style>
  <w:style w:type="paragraph" w:customStyle="1" w:styleId="Style3">
    <w:name w:val="Style3"/>
    <w:basedOn w:val="Style2"/>
    <w:qFormat/>
    <w:rsid w:val="00011131"/>
    <w:pPr>
      <w:spacing w:after="360"/>
    </w:pPr>
    <w:rPr>
      <w:b w:val="0"/>
    </w:rPr>
  </w:style>
  <w:style w:type="paragraph" w:customStyle="1" w:styleId="Style4">
    <w:name w:val="Style4"/>
    <w:basedOn w:val="Normal"/>
    <w:qFormat/>
    <w:rsid w:val="00F306C9"/>
    <w:pPr>
      <w:spacing w:line="276" w:lineRule="auto"/>
    </w:pPr>
    <w:rPr>
      <w:rFonts w:cs="Arial"/>
      <w:b/>
      <w:bCs/>
      <w:color w:val="000000"/>
      <w:sz w:val="20"/>
      <w:szCs w:val="24"/>
    </w:rPr>
  </w:style>
  <w:style w:type="character" w:customStyle="1" w:styleId="Heading4Char">
    <w:name w:val="Heading 4 Char"/>
    <w:basedOn w:val="DefaultParagraphFont"/>
    <w:link w:val="Heading4"/>
    <w:uiPriority w:val="9"/>
    <w:rsid w:val="00AE705F"/>
    <w:rPr>
      <w:rFonts w:asciiTheme="majorHAnsi" w:eastAsiaTheme="majorEastAsia" w:hAnsiTheme="majorHAnsi" w:cstheme="majorBidi"/>
      <w:b/>
      <w:bCs/>
      <w:i/>
      <w:iCs/>
      <w:color w:val="4F81BD" w:themeColor="accent1"/>
      <w:sz w:val="24"/>
    </w:rPr>
  </w:style>
  <w:style w:type="character" w:styleId="Emphasis">
    <w:name w:val="Emphasis"/>
    <w:basedOn w:val="DefaultParagraphFont"/>
    <w:uiPriority w:val="20"/>
    <w:qFormat/>
    <w:rsid w:val="00FA7955"/>
    <w:rPr>
      <w:i/>
      <w:iCs/>
    </w:rPr>
  </w:style>
  <w:style w:type="paragraph" w:styleId="HTMLPreformatted">
    <w:name w:val="HTML Preformatted"/>
    <w:basedOn w:val="Normal"/>
    <w:link w:val="HTMLPreformattedChar"/>
    <w:uiPriority w:val="99"/>
    <w:semiHidden/>
    <w:unhideWhenUsed/>
    <w:rsid w:val="00150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150C97"/>
    <w:rPr>
      <w:rFonts w:ascii="Courier" w:hAnsi="Courier" w:cs="Courier"/>
      <w:sz w:val="20"/>
      <w:szCs w:val="20"/>
    </w:rPr>
  </w:style>
  <w:style w:type="character" w:styleId="PageNumber">
    <w:name w:val="page number"/>
    <w:basedOn w:val="DefaultParagraphFont"/>
    <w:uiPriority w:val="99"/>
    <w:semiHidden/>
    <w:unhideWhenUsed/>
    <w:rsid w:val="00FD5283"/>
  </w:style>
  <w:style w:type="character" w:styleId="LineNumber">
    <w:name w:val="line number"/>
    <w:basedOn w:val="DefaultParagraphFont"/>
    <w:uiPriority w:val="99"/>
    <w:semiHidden/>
    <w:unhideWhenUsed/>
    <w:rsid w:val="00BC7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2051">
      <w:bodyDiv w:val="1"/>
      <w:marLeft w:val="0"/>
      <w:marRight w:val="0"/>
      <w:marTop w:val="0"/>
      <w:marBottom w:val="0"/>
      <w:divBdr>
        <w:top w:val="none" w:sz="0" w:space="0" w:color="auto"/>
        <w:left w:val="none" w:sz="0" w:space="0" w:color="auto"/>
        <w:bottom w:val="none" w:sz="0" w:space="0" w:color="auto"/>
        <w:right w:val="none" w:sz="0" w:space="0" w:color="auto"/>
      </w:divBdr>
    </w:div>
    <w:div w:id="75636107">
      <w:bodyDiv w:val="1"/>
      <w:marLeft w:val="0"/>
      <w:marRight w:val="0"/>
      <w:marTop w:val="0"/>
      <w:marBottom w:val="0"/>
      <w:divBdr>
        <w:top w:val="none" w:sz="0" w:space="0" w:color="auto"/>
        <w:left w:val="none" w:sz="0" w:space="0" w:color="auto"/>
        <w:bottom w:val="none" w:sz="0" w:space="0" w:color="auto"/>
        <w:right w:val="none" w:sz="0" w:space="0" w:color="auto"/>
      </w:divBdr>
    </w:div>
    <w:div w:id="213126513">
      <w:bodyDiv w:val="1"/>
      <w:marLeft w:val="0"/>
      <w:marRight w:val="0"/>
      <w:marTop w:val="0"/>
      <w:marBottom w:val="0"/>
      <w:divBdr>
        <w:top w:val="none" w:sz="0" w:space="0" w:color="auto"/>
        <w:left w:val="none" w:sz="0" w:space="0" w:color="auto"/>
        <w:bottom w:val="none" w:sz="0" w:space="0" w:color="auto"/>
        <w:right w:val="none" w:sz="0" w:space="0" w:color="auto"/>
      </w:divBdr>
    </w:div>
    <w:div w:id="333846996">
      <w:bodyDiv w:val="1"/>
      <w:marLeft w:val="0"/>
      <w:marRight w:val="0"/>
      <w:marTop w:val="0"/>
      <w:marBottom w:val="0"/>
      <w:divBdr>
        <w:top w:val="none" w:sz="0" w:space="0" w:color="auto"/>
        <w:left w:val="none" w:sz="0" w:space="0" w:color="auto"/>
        <w:bottom w:val="none" w:sz="0" w:space="0" w:color="auto"/>
        <w:right w:val="none" w:sz="0" w:space="0" w:color="auto"/>
      </w:divBdr>
    </w:div>
    <w:div w:id="436757122">
      <w:bodyDiv w:val="1"/>
      <w:marLeft w:val="0"/>
      <w:marRight w:val="0"/>
      <w:marTop w:val="0"/>
      <w:marBottom w:val="0"/>
      <w:divBdr>
        <w:top w:val="none" w:sz="0" w:space="0" w:color="auto"/>
        <w:left w:val="none" w:sz="0" w:space="0" w:color="auto"/>
        <w:bottom w:val="none" w:sz="0" w:space="0" w:color="auto"/>
        <w:right w:val="none" w:sz="0" w:space="0" w:color="auto"/>
      </w:divBdr>
    </w:div>
    <w:div w:id="548345135">
      <w:bodyDiv w:val="1"/>
      <w:marLeft w:val="0"/>
      <w:marRight w:val="0"/>
      <w:marTop w:val="0"/>
      <w:marBottom w:val="0"/>
      <w:divBdr>
        <w:top w:val="none" w:sz="0" w:space="0" w:color="auto"/>
        <w:left w:val="none" w:sz="0" w:space="0" w:color="auto"/>
        <w:bottom w:val="none" w:sz="0" w:space="0" w:color="auto"/>
        <w:right w:val="none" w:sz="0" w:space="0" w:color="auto"/>
      </w:divBdr>
    </w:div>
    <w:div w:id="604193172">
      <w:bodyDiv w:val="1"/>
      <w:marLeft w:val="0"/>
      <w:marRight w:val="0"/>
      <w:marTop w:val="0"/>
      <w:marBottom w:val="0"/>
      <w:divBdr>
        <w:top w:val="none" w:sz="0" w:space="0" w:color="auto"/>
        <w:left w:val="none" w:sz="0" w:space="0" w:color="auto"/>
        <w:bottom w:val="none" w:sz="0" w:space="0" w:color="auto"/>
        <w:right w:val="none" w:sz="0" w:space="0" w:color="auto"/>
      </w:divBdr>
    </w:div>
    <w:div w:id="829298540">
      <w:bodyDiv w:val="1"/>
      <w:marLeft w:val="0"/>
      <w:marRight w:val="0"/>
      <w:marTop w:val="0"/>
      <w:marBottom w:val="0"/>
      <w:divBdr>
        <w:top w:val="none" w:sz="0" w:space="0" w:color="auto"/>
        <w:left w:val="none" w:sz="0" w:space="0" w:color="auto"/>
        <w:bottom w:val="none" w:sz="0" w:space="0" w:color="auto"/>
        <w:right w:val="none" w:sz="0" w:space="0" w:color="auto"/>
      </w:divBdr>
    </w:div>
    <w:div w:id="857276927">
      <w:bodyDiv w:val="1"/>
      <w:marLeft w:val="0"/>
      <w:marRight w:val="0"/>
      <w:marTop w:val="0"/>
      <w:marBottom w:val="0"/>
      <w:divBdr>
        <w:top w:val="none" w:sz="0" w:space="0" w:color="auto"/>
        <w:left w:val="none" w:sz="0" w:space="0" w:color="auto"/>
        <w:bottom w:val="none" w:sz="0" w:space="0" w:color="auto"/>
        <w:right w:val="none" w:sz="0" w:space="0" w:color="auto"/>
      </w:divBdr>
    </w:div>
    <w:div w:id="889851064">
      <w:bodyDiv w:val="1"/>
      <w:marLeft w:val="0"/>
      <w:marRight w:val="0"/>
      <w:marTop w:val="0"/>
      <w:marBottom w:val="0"/>
      <w:divBdr>
        <w:top w:val="none" w:sz="0" w:space="0" w:color="auto"/>
        <w:left w:val="none" w:sz="0" w:space="0" w:color="auto"/>
        <w:bottom w:val="none" w:sz="0" w:space="0" w:color="auto"/>
        <w:right w:val="none" w:sz="0" w:space="0" w:color="auto"/>
      </w:divBdr>
    </w:div>
    <w:div w:id="906576949">
      <w:bodyDiv w:val="1"/>
      <w:marLeft w:val="0"/>
      <w:marRight w:val="0"/>
      <w:marTop w:val="0"/>
      <w:marBottom w:val="0"/>
      <w:divBdr>
        <w:top w:val="none" w:sz="0" w:space="0" w:color="auto"/>
        <w:left w:val="none" w:sz="0" w:space="0" w:color="auto"/>
        <w:bottom w:val="none" w:sz="0" w:space="0" w:color="auto"/>
        <w:right w:val="none" w:sz="0" w:space="0" w:color="auto"/>
      </w:divBdr>
    </w:div>
    <w:div w:id="1263536337">
      <w:bodyDiv w:val="1"/>
      <w:marLeft w:val="0"/>
      <w:marRight w:val="0"/>
      <w:marTop w:val="0"/>
      <w:marBottom w:val="0"/>
      <w:divBdr>
        <w:top w:val="none" w:sz="0" w:space="0" w:color="auto"/>
        <w:left w:val="none" w:sz="0" w:space="0" w:color="auto"/>
        <w:bottom w:val="none" w:sz="0" w:space="0" w:color="auto"/>
        <w:right w:val="none" w:sz="0" w:space="0" w:color="auto"/>
      </w:divBdr>
    </w:div>
    <w:div w:id="1326082206">
      <w:bodyDiv w:val="1"/>
      <w:marLeft w:val="0"/>
      <w:marRight w:val="0"/>
      <w:marTop w:val="0"/>
      <w:marBottom w:val="0"/>
      <w:divBdr>
        <w:top w:val="none" w:sz="0" w:space="0" w:color="auto"/>
        <w:left w:val="none" w:sz="0" w:space="0" w:color="auto"/>
        <w:bottom w:val="none" w:sz="0" w:space="0" w:color="auto"/>
        <w:right w:val="none" w:sz="0" w:space="0" w:color="auto"/>
      </w:divBdr>
    </w:div>
    <w:div w:id="1328627564">
      <w:bodyDiv w:val="1"/>
      <w:marLeft w:val="0"/>
      <w:marRight w:val="0"/>
      <w:marTop w:val="0"/>
      <w:marBottom w:val="0"/>
      <w:divBdr>
        <w:top w:val="none" w:sz="0" w:space="0" w:color="auto"/>
        <w:left w:val="none" w:sz="0" w:space="0" w:color="auto"/>
        <w:bottom w:val="none" w:sz="0" w:space="0" w:color="auto"/>
        <w:right w:val="none" w:sz="0" w:space="0" w:color="auto"/>
      </w:divBdr>
    </w:div>
    <w:div w:id="1488395717">
      <w:bodyDiv w:val="1"/>
      <w:marLeft w:val="0"/>
      <w:marRight w:val="0"/>
      <w:marTop w:val="0"/>
      <w:marBottom w:val="0"/>
      <w:divBdr>
        <w:top w:val="none" w:sz="0" w:space="0" w:color="auto"/>
        <w:left w:val="none" w:sz="0" w:space="0" w:color="auto"/>
        <w:bottom w:val="none" w:sz="0" w:space="0" w:color="auto"/>
        <w:right w:val="none" w:sz="0" w:space="0" w:color="auto"/>
      </w:divBdr>
    </w:div>
    <w:div w:id="1592662452">
      <w:bodyDiv w:val="1"/>
      <w:marLeft w:val="0"/>
      <w:marRight w:val="0"/>
      <w:marTop w:val="0"/>
      <w:marBottom w:val="0"/>
      <w:divBdr>
        <w:top w:val="none" w:sz="0" w:space="0" w:color="auto"/>
        <w:left w:val="none" w:sz="0" w:space="0" w:color="auto"/>
        <w:bottom w:val="none" w:sz="0" w:space="0" w:color="auto"/>
        <w:right w:val="none" w:sz="0" w:space="0" w:color="auto"/>
      </w:divBdr>
    </w:div>
    <w:div w:id="1594316876">
      <w:bodyDiv w:val="1"/>
      <w:marLeft w:val="0"/>
      <w:marRight w:val="0"/>
      <w:marTop w:val="0"/>
      <w:marBottom w:val="0"/>
      <w:divBdr>
        <w:top w:val="none" w:sz="0" w:space="0" w:color="auto"/>
        <w:left w:val="none" w:sz="0" w:space="0" w:color="auto"/>
        <w:bottom w:val="none" w:sz="0" w:space="0" w:color="auto"/>
        <w:right w:val="none" w:sz="0" w:space="0" w:color="auto"/>
      </w:divBdr>
    </w:div>
    <w:div w:id="1599019774">
      <w:bodyDiv w:val="1"/>
      <w:marLeft w:val="0"/>
      <w:marRight w:val="0"/>
      <w:marTop w:val="0"/>
      <w:marBottom w:val="0"/>
      <w:divBdr>
        <w:top w:val="none" w:sz="0" w:space="0" w:color="auto"/>
        <w:left w:val="none" w:sz="0" w:space="0" w:color="auto"/>
        <w:bottom w:val="none" w:sz="0" w:space="0" w:color="auto"/>
        <w:right w:val="none" w:sz="0" w:space="0" w:color="auto"/>
      </w:divBdr>
    </w:div>
    <w:div w:id="1639796144">
      <w:bodyDiv w:val="1"/>
      <w:marLeft w:val="0"/>
      <w:marRight w:val="0"/>
      <w:marTop w:val="0"/>
      <w:marBottom w:val="0"/>
      <w:divBdr>
        <w:top w:val="none" w:sz="0" w:space="0" w:color="auto"/>
        <w:left w:val="none" w:sz="0" w:space="0" w:color="auto"/>
        <w:bottom w:val="none" w:sz="0" w:space="0" w:color="auto"/>
        <w:right w:val="none" w:sz="0" w:space="0" w:color="auto"/>
      </w:divBdr>
    </w:div>
    <w:div w:id="1647857427">
      <w:bodyDiv w:val="1"/>
      <w:marLeft w:val="0"/>
      <w:marRight w:val="0"/>
      <w:marTop w:val="0"/>
      <w:marBottom w:val="0"/>
      <w:divBdr>
        <w:top w:val="none" w:sz="0" w:space="0" w:color="auto"/>
        <w:left w:val="none" w:sz="0" w:space="0" w:color="auto"/>
        <w:bottom w:val="none" w:sz="0" w:space="0" w:color="auto"/>
        <w:right w:val="none" w:sz="0" w:space="0" w:color="auto"/>
      </w:divBdr>
    </w:div>
    <w:div w:id="1688676501">
      <w:bodyDiv w:val="1"/>
      <w:marLeft w:val="0"/>
      <w:marRight w:val="0"/>
      <w:marTop w:val="0"/>
      <w:marBottom w:val="0"/>
      <w:divBdr>
        <w:top w:val="none" w:sz="0" w:space="0" w:color="auto"/>
        <w:left w:val="none" w:sz="0" w:space="0" w:color="auto"/>
        <w:bottom w:val="none" w:sz="0" w:space="0" w:color="auto"/>
        <w:right w:val="none" w:sz="0" w:space="0" w:color="auto"/>
      </w:divBdr>
    </w:div>
    <w:div w:id="1782606425">
      <w:bodyDiv w:val="1"/>
      <w:marLeft w:val="0"/>
      <w:marRight w:val="0"/>
      <w:marTop w:val="0"/>
      <w:marBottom w:val="0"/>
      <w:divBdr>
        <w:top w:val="none" w:sz="0" w:space="0" w:color="auto"/>
        <w:left w:val="none" w:sz="0" w:space="0" w:color="auto"/>
        <w:bottom w:val="none" w:sz="0" w:space="0" w:color="auto"/>
        <w:right w:val="none" w:sz="0" w:space="0" w:color="auto"/>
      </w:divBdr>
    </w:div>
    <w:div w:id="1829519835">
      <w:bodyDiv w:val="1"/>
      <w:marLeft w:val="0"/>
      <w:marRight w:val="0"/>
      <w:marTop w:val="0"/>
      <w:marBottom w:val="0"/>
      <w:divBdr>
        <w:top w:val="none" w:sz="0" w:space="0" w:color="auto"/>
        <w:left w:val="none" w:sz="0" w:space="0" w:color="auto"/>
        <w:bottom w:val="none" w:sz="0" w:space="0" w:color="auto"/>
        <w:right w:val="none" w:sz="0" w:space="0" w:color="auto"/>
      </w:divBdr>
    </w:div>
    <w:div w:id="2030721208">
      <w:bodyDiv w:val="1"/>
      <w:marLeft w:val="0"/>
      <w:marRight w:val="0"/>
      <w:marTop w:val="0"/>
      <w:marBottom w:val="0"/>
      <w:divBdr>
        <w:top w:val="none" w:sz="0" w:space="0" w:color="auto"/>
        <w:left w:val="none" w:sz="0" w:space="0" w:color="auto"/>
        <w:bottom w:val="none" w:sz="0" w:space="0" w:color="auto"/>
        <w:right w:val="none" w:sz="0" w:space="0" w:color="auto"/>
      </w:divBdr>
    </w:div>
    <w:div w:id="2055080887">
      <w:bodyDiv w:val="1"/>
      <w:marLeft w:val="0"/>
      <w:marRight w:val="0"/>
      <w:marTop w:val="0"/>
      <w:marBottom w:val="0"/>
      <w:divBdr>
        <w:top w:val="none" w:sz="0" w:space="0" w:color="auto"/>
        <w:left w:val="none" w:sz="0" w:space="0" w:color="auto"/>
        <w:bottom w:val="none" w:sz="0" w:space="0" w:color="auto"/>
        <w:right w:val="none" w:sz="0" w:space="0" w:color="auto"/>
      </w:divBdr>
    </w:div>
    <w:div w:id="21089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imon.hubbard@manchester.ac.uk" TargetMode="External"/><Relationship Id="rId20" Type="http://schemas.openxmlformats.org/officeDocument/2006/relationships/footer" Target="footer2.xml"/><Relationship Id="rId21" Type="http://schemas.openxmlformats.org/officeDocument/2006/relationships/image" Target="media/image10.emf"/><Relationship Id="rId22" Type="http://schemas.openxmlformats.org/officeDocument/2006/relationships/image" Target="media/image11.jp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fontTable" Target="fontTable.xml"/><Relationship Id="rId29" Type="http://schemas.openxmlformats.org/officeDocument/2006/relationships/theme" Target="theme/theme1.xml"/><Relationship Id="rId33" Type="http://schemas.microsoft.com/office/2011/relationships/commentsExtended" Target="commentsExtended.xml"/><Relationship Id="rId32" Type="http://schemas.microsoft.com/office/2011/relationships/people" Target="people.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jp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460D8-4EE5-FE4A-9824-74A06413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18065</Words>
  <Characters>102973</Characters>
  <Application>Microsoft Macintosh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120797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dc:creator>
  <cp:keywords/>
  <dc:description/>
  <cp:lastModifiedBy>Simon Hubbard</cp:lastModifiedBy>
  <cp:revision>4</cp:revision>
  <cp:lastPrinted>2017-08-14T14:04:00Z</cp:lastPrinted>
  <dcterms:created xsi:type="dcterms:W3CDTF">2017-12-08T13:04:00Z</dcterms:created>
  <dcterms:modified xsi:type="dcterms:W3CDTF">2017-12-08T17:02:00Z</dcterms:modified>
</cp:coreProperties>
</file>