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F3" w:rsidRPr="00911202" w:rsidRDefault="00467812" w:rsidP="006E5DD2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467812">
        <w:rPr>
          <w:rFonts w:ascii="Arial" w:hAnsi="Arial" w:cs="Arial"/>
          <w:b/>
          <w:sz w:val="20"/>
          <w:szCs w:val="20"/>
        </w:rPr>
        <w:t xml:space="preserve">Detecting pancreatic cancer </w:t>
      </w:r>
      <w:r w:rsidR="002651EF">
        <w:rPr>
          <w:rFonts w:ascii="Arial" w:hAnsi="Arial" w:cs="Arial"/>
          <w:b/>
          <w:sz w:val="20"/>
          <w:szCs w:val="20"/>
        </w:rPr>
        <w:t xml:space="preserve">earlier: identifying type 3c diabetes in </w:t>
      </w:r>
      <w:r w:rsidR="00291109">
        <w:rPr>
          <w:rFonts w:ascii="Arial" w:hAnsi="Arial" w:cs="Arial"/>
          <w:b/>
          <w:sz w:val="20"/>
          <w:szCs w:val="20"/>
        </w:rPr>
        <w:t xml:space="preserve">individuals </w:t>
      </w:r>
      <w:r w:rsidR="006E2C4A">
        <w:rPr>
          <w:rFonts w:ascii="Arial" w:hAnsi="Arial" w:cs="Arial"/>
          <w:b/>
          <w:sz w:val="20"/>
          <w:szCs w:val="20"/>
        </w:rPr>
        <w:t xml:space="preserve">newly diagnosed with </w:t>
      </w:r>
      <w:r w:rsidR="002651EF">
        <w:rPr>
          <w:rFonts w:ascii="Arial" w:hAnsi="Arial" w:cs="Arial"/>
          <w:b/>
          <w:sz w:val="20"/>
          <w:szCs w:val="20"/>
        </w:rPr>
        <w:t xml:space="preserve">type 2 </w:t>
      </w:r>
      <w:r w:rsidR="006E2C4A">
        <w:rPr>
          <w:rFonts w:ascii="Arial" w:hAnsi="Arial" w:cs="Arial"/>
          <w:b/>
          <w:sz w:val="20"/>
          <w:szCs w:val="20"/>
        </w:rPr>
        <w:t>diabetes</w:t>
      </w:r>
      <w:r w:rsidR="006E5DD2">
        <w:rPr>
          <w:rFonts w:ascii="Arial" w:hAnsi="Arial" w:cs="Arial"/>
          <w:b/>
          <w:sz w:val="20"/>
          <w:szCs w:val="20"/>
        </w:rPr>
        <w:t xml:space="preserve"> </w:t>
      </w:r>
      <w:r w:rsidR="00291109">
        <w:rPr>
          <w:rFonts w:ascii="Arial" w:hAnsi="Arial" w:cs="Arial"/>
          <w:b/>
          <w:sz w:val="20"/>
          <w:szCs w:val="20"/>
        </w:rPr>
        <w:t xml:space="preserve"> </w:t>
      </w:r>
    </w:p>
    <w:p w:rsidR="00CE2454" w:rsidRDefault="00F822C8" w:rsidP="001223F4">
      <w:pPr>
        <w:spacing w:after="0" w:line="48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Lucy</w:t>
      </w:r>
      <w:r w:rsidR="008545F3" w:rsidRPr="00BF2F26">
        <w:rPr>
          <w:rFonts w:ascii="Arial" w:hAnsi="Arial" w:cs="Arial"/>
          <w:sz w:val="20"/>
          <w:szCs w:val="20"/>
        </w:rPr>
        <w:t xml:space="preserve"> Oldfield</w:t>
      </w:r>
      <w:r w:rsidR="00AF6A2F">
        <w:rPr>
          <w:rFonts w:ascii="Arial" w:hAnsi="Arial" w:cs="Arial"/>
          <w:sz w:val="20"/>
          <w:szCs w:val="20"/>
          <w:vertAlign w:val="superscript"/>
        </w:rPr>
        <w:t>1</w:t>
      </w:r>
      <w:r w:rsidR="00AF6A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Rohith Rao</w:t>
      </w:r>
      <w:r w:rsidR="00705328">
        <w:rPr>
          <w:rFonts w:ascii="Arial" w:hAnsi="Arial" w:cs="Arial"/>
          <w:sz w:val="20"/>
          <w:szCs w:val="20"/>
          <w:vertAlign w:val="superscript"/>
        </w:rPr>
        <w:t>1</w:t>
      </w:r>
      <w:r w:rsidR="008545F3" w:rsidRPr="00BF2F2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Tejpal</w:t>
      </w:r>
      <w:r w:rsidR="005C20D6">
        <w:rPr>
          <w:rFonts w:ascii="Arial" w:hAnsi="Arial" w:cs="Arial"/>
          <w:sz w:val="20"/>
          <w:szCs w:val="20"/>
        </w:rPr>
        <w:t xml:space="preserve"> Purewal</w:t>
      </w:r>
      <w:r w:rsidR="0046766B">
        <w:rPr>
          <w:rFonts w:ascii="Arial" w:hAnsi="Arial" w:cs="Arial"/>
          <w:sz w:val="20"/>
          <w:szCs w:val="20"/>
          <w:vertAlign w:val="superscript"/>
        </w:rPr>
        <w:t>2</w:t>
      </w:r>
      <w:r w:rsidR="00DE7697">
        <w:rPr>
          <w:rFonts w:ascii="Arial" w:hAnsi="Arial" w:cs="Arial"/>
          <w:sz w:val="20"/>
          <w:szCs w:val="20"/>
        </w:rPr>
        <w:t xml:space="preserve">, </w:t>
      </w:r>
      <w:r w:rsidR="006E5DD2">
        <w:rPr>
          <w:rFonts w:ascii="Arial" w:hAnsi="Arial" w:cs="Arial"/>
          <w:sz w:val="20"/>
          <w:szCs w:val="20"/>
        </w:rPr>
        <w:t>John P Neoptolemos</w:t>
      </w:r>
      <w:r w:rsidR="006E5DD2">
        <w:rPr>
          <w:rFonts w:ascii="Arial" w:hAnsi="Arial" w:cs="Arial"/>
          <w:sz w:val="20"/>
          <w:szCs w:val="20"/>
          <w:vertAlign w:val="superscript"/>
        </w:rPr>
        <w:t>1</w:t>
      </w:r>
      <w:r w:rsidR="006E5DD2">
        <w:rPr>
          <w:rFonts w:ascii="Arial" w:hAnsi="Arial" w:cs="Arial"/>
          <w:sz w:val="20"/>
          <w:szCs w:val="20"/>
        </w:rPr>
        <w:t>, Chris Halloran</w:t>
      </w:r>
      <w:r w:rsidR="006E5DD2">
        <w:rPr>
          <w:rFonts w:ascii="Arial" w:hAnsi="Arial" w:cs="Arial"/>
          <w:sz w:val="20"/>
          <w:szCs w:val="20"/>
          <w:vertAlign w:val="superscript"/>
        </w:rPr>
        <w:t>1</w:t>
      </w:r>
      <w:r w:rsidR="006E5D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William</w:t>
      </w:r>
      <w:r w:rsidR="00AF6A2F" w:rsidRPr="00BF2F26">
        <w:rPr>
          <w:rFonts w:ascii="Arial" w:hAnsi="Arial" w:cs="Arial"/>
          <w:sz w:val="20"/>
          <w:szCs w:val="20"/>
        </w:rPr>
        <w:t xml:space="preserve"> Greenhalf</w:t>
      </w:r>
      <w:r w:rsidR="00705328">
        <w:rPr>
          <w:rFonts w:ascii="Arial" w:hAnsi="Arial" w:cs="Arial"/>
          <w:sz w:val="20"/>
          <w:szCs w:val="20"/>
          <w:vertAlign w:val="superscript"/>
        </w:rPr>
        <w:t>1</w:t>
      </w:r>
      <w:r w:rsidR="001D3FCF">
        <w:rPr>
          <w:rFonts w:ascii="Arial" w:hAnsi="Arial" w:cs="Arial"/>
          <w:sz w:val="20"/>
          <w:szCs w:val="20"/>
        </w:rPr>
        <w:t xml:space="preserve"> </w:t>
      </w:r>
      <w:r w:rsidR="00AF6A2F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Eithne</w:t>
      </w:r>
      <w:r w:rsidR="008545F3" w:rsidRPr="00BF2F26">
        <w:rPr>
          <w:rFonts w:ascii="Arial" w:hAnsi="Arial" w:cs="Arial"/>
          <w:sz w:val="20"/>
          <w:szCs w:val="20"/>
        </w:rPr>
        <w:t xml:space="preserve"> Costello</w:t>
      </w:r>
      <w:r w:rsidR="00705328">
        <w:rPr>
          <w:rFonts w:ascii="Arial" w:hAnsi="Arial" w:cs="Arial"/>
          <w:sz w:val="20"/>
          <w:szCs w:val="20"/>
          <w:vertAlign w:val="superscript"/>
        </w:rPr>
        <w:t>1</w:t>
      </w:r>
      <w:r w:rsidR="008545F3" w:rsidRPr="00BF2F26">
        <w:rPr>
          <w:rFonts w:ascii="Arial" w:hAnsi="Arial" w:cs="Arial"/>
          <w:sz w:val="20"/>
          <w:szCs w:val="20"/>
        </w:rPr>
        <w:t>.</w:t>
      </w:r>
      <w:r w:rsidR="001223F4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032A79" w:rsidRDefault="00032A79" w:rsidP="001223F4">
      <w:pPr>
        <w:spacing w:after="0" w:line="48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1223F4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CE2454">
        <w:rPr>
          <w:rFonts w:ascii="Arial" w:hAnsi="Arial" w:cs="Arial"/>
          <w:i/>
          <w:color w:val="000000"/>
          <w:sz w:val="20"/>
          <w:szCs w:val="20"/>
        </w:rPr>
        <w:t>Department of Molecular and Clinical Cancer Medicine</w:t>
      </w:r>
      <w:r w:rsidRPr="001223F4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CE2454">
        <w:rPr>
          <w:rFonts w:ascii="Arial" w:hAnsi="Arial" w:cs="Arial"/>
          <w:i/>
          <w:color w:val="000000"/>
          <w:sz w:val="20"/>
          <w:szCs w:val="20"/>
        </w:rPr>
        <w:t>University of Liverpool</w:t>
      </w:r>
      <w:r w:rsidRPr="001223F4">
        <w:rPr>
          <w:rFonts w:ascii="Arial" w:hAnsi="Arial" w:cs="Arial"/>
          <w:i/>
          <w:color w:val="000000"/>
          <w:sz w:val="20"/>
          <w:szCs w:val="20"/>
        </w:rPr>
        <w:t xml:space="preserve">, UK; </w:t>
      </w:r>
      <w:r w:rsidRPr="001223F4">
        <w:rPr>
          <w:rFonts w:ascii="Arial" w:hAnsi="Arial" w:cs="Arial"/>
          <w:i/>
          <w:color w:val="000000"/>
          <w:sz w:val="20"/>
          <w:szCs w:val="20"/>
          <w:vertAlign w:val="superscript"/>
        </w:rPr>
        <w:t>2</w:t>
      </w:r>
      <w:r w:rsidRPr="001223F4">
        <w:rPr>
          <w:rFonts w:ascii="Arial" w:hAnsi="Arial" w:cs="Arial"/>
          <w:i/>
          <w:color w:val="000000"/>
          <w:sz w:val="20"/>
          <w:szCs w:val="20"/>
        </w:rPr>
        <w:t>Department of Diabetes and Endocrinology, Royal Liverpool University Hospital</w:t>
      </w:r>
      <w:r w:rsidR="00CE2454">
        <w:rPr>
          <w:rFonts w:ascii="Arial" w:hAnsi="Arial" w:cs="Arial"/>
          <w:i/>
          <w:color w:val="000000"/>
          <w:sz w:val="20"/>
          <w:szCs w:val="20"/>
        </w:rPr>
        <w:t>, UK</w:t>
      </w:r>
      <w:r w:rsidR="00FB1636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1223F4" w:rsidRPr="001223F4" w:rsidRDefault="001223F4" w:rsidP="009A5E3C">
      <w:pPr>
        <w:spacing w:after="0" w:line="48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32A79" w:rsidRPr="00FB1636" w:rsidRDefault="000C0376" w:rsidP="009A5E3C">
      <w:pPr>
        <w:tabs>
          <w:tab w:val="left" w:pos="720"/>
        </w:tabs>
        <w:spacing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32A79">
        <w:rPr>
          <w:rFonts w:ascii="Arial" w:hAnsi="Arial" w:cs="Arial"/>
          <w:b/>
          <w:color w:val="000000"/>
          <w:sz w:val="20"/>
          <w:szCs w:val="20"/>
        </w:rPr>
        <w:t>Introduction</w:t>
      </w:r>
      <w:r w:rsidRPr="00032A79">
        <w:rPr>
          <w:rFonts w:ascii="Arial" w:hAnsi="Arial" w:cs="Arial"/>
          <w:color w:val="000000"/>
          <w:sz w:val="20"/>
          <w:szCs w:val="20"/>
        </w:rPr>
        <w:t xml:space="preserve">: </w:t>
      </w:r>
      <w:r w:rsidR="006309DB">
        <w:rPr>
          <w:rFonts w:ascii="Arial" w:hAnsi="Arial" w:cs="Arial"/>
          <w:color w:val="000000"/>
          <w:sz w:val="20"/>
          <w:szCs w:val="20"/>
        </w:rPr>
        <w:t>Over</w:t>
      </w:r>
      <w:r w:rsidR="00FB1636" w:rsidRPr="00FB1636">
        <w:rPr>
          <w:rFonts w:ascii="Arial" w:hAnsi="Arial" w:cs="Arial"/>
          <w:color w:val="000000"/>
          <w:sz w:val="20"/>
          <w:szCs w:val="20"/>
        </w:rPr>
        <w:t xml:space="preserve"> 40% of PDAC patients have diabetes mellitus</w:t>
      </w:r>
      <w:r w:rsidR="00F0317D">
        <w:rPr>
          <w:rFonts w:ascii="Arial" w:hAnsi="Arial" w:cs="Arial"/>
          <w:color w:val="000000"/>
          <w:sz w:val="20"/>
          <w:szCs w:val="20"/>
        </w:rPr>
        <w:t xml:space="preserve"> (DM)</w:t>
      </w:r>
      <w:r w:rsidR="00FB1636" w:rsidRPr="00FB1636">
        <w:rPr>
          <w:rFonts w:ascii="Arial" w:hAnsi="Arial" w:cs="Arial"/>
          <w:color w:val="000000"/>
          <w:sz w:val="20"/>
          <w:szCs w:val="20"/>
        </w:rPr>
        <w:t>; up to 80% have glucose intolerance</w:t>
      </w:r>
      <w:r w:rsidR="00F0317D">
        <w:rPr>
          <w:rFonts w:ascii="Arial" w:hAnsi="Arial" w:cs="Arial"/>
          <w:color w:val="000000"/>
          <w:sz w:val="20"/>
          <w:szCs w:val="20"/>
        </w:rPr>
        <w:t>. PDAC-associated DM</w:t>
      </w:r>
      <w:r w:rsidR="00941452">
        <w:rPr>
          <w:rFonts w:ascii="Arial" w:hAnsi="Arial" w:cs="Arial"/>
          <w:color w:val="000000"/>
          <w:sz w:val="20"/>
          <w:szCs w:val="20"/>
        </w:rPr>
        <w:t xml:space="preserve"> (PDAC-DM) can </w:t>
      </w:r>
      <w:r w:rsidR="00DC7211">
        <w:rPr>
          <w:rFonts w:ascii="Arial" w:hAnsi="Arial" w:cs="Arial"/>
          <w:color w:val="000000"/>
          <w:sz w:val="20"/>
          <w:szCs w:val="20"/>
        </w:rPr>
        <w:t>precede</w:t>
      </w:r>
      <w:r w:rsidR="00941452">
        <w:rPr>
          <w:rFonts w:ascii="Arial" w:hAnsi="Arial" w:cs="Arial"/>
          <w:color w:val="000000"/>
          <w:sz w:val="20"/>
          <w:szCs w:val="20"/>
        </w:rPr>
        <w:t xml:space="preserve"> cancer diagnosis by up to 3 years. Approximately 1% of </w:t>
      </w:r>
      <w:r w:rsidR="005A3655">
        <w:rPr>
          <w:rFonts w:ascii="Arial" w:hAnsi="Arial" w:cs="Arial"/>
          <w:color w:val="000000"/>
          <w:sz w:val="20"/>
          <w:szCs w:val="20"/>
        </w:rPr>
        <w:t>individuals</w:t>
      </w:r>
      <w:r w:rsidR="00941452">
        <w:rPr>
          <w:rFonts w:ascii="Arial" w:hAnsi="Arial" w:cs="Arial"/>
          <w:color w:val="000000"/>
          <w:sz w:val="20"/>
          <w:szCs w:val="20"/>
        </w:rPr>
        <w:t xml:space="preserve"> with new-onset DM have PDAC, it is therefore necessary to differentiate PDAC-DM (type 3c</w:t>
      </w:r>
      <w:bookmarkStart w:id="0" w:name="_GoBack"/>
      <w:bookmarkEnd w:id="0"/>
      <w:r w:rsidR="00941452">
        <w:rPr>
          <w:rFonts w:ascii="Arial" w:hAnsi="Arial" w:cs="Arial"/>
          <w:color w:val="000000"/>
          <w:sz w:val="20"/>
          <w:szCs w:val="20"/>
        </w:rPr>
        <w:t xml:space="preserve">) from the more common type 2 </w:t>
      </w:r>
      <w:r w:rsidR="00DC7211">
        <w:rPr>
          <w:rFonts w:ascii="Arial" w:hAnsi="Arial" w:cs="Arial"/>
          <w:color w:val="000000"/>
          <w:sz w:val="20"/>
          <w:szCs w:val="20"/>
        </w:rPr>
        <w:t xml:space="preserve">DM </w:t>
      </w:r>
      <w:r w:rsidR="00941452">
        <w:rPr>
          <w:rFonts w:ascii="Arial" w:hAnsi="Arial" w:cs="Arial"/>
          <w:color w:val="000000"/>
          <w:sz w:val="20"/>
          <w:szCs w:val="20"/>
        </w:rPr>
        <w:t xml:space="preserve">for screening to be feasible in this high-risk group. </w:t>
      </w:r>
    </w:p>
    <w:p w:rsidR="005C20D6" w:rsidRDefault="003E367E" w:rsidP="009A5E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C4A">
        <w:rPr>
          <w:rFonts w:ascii="Arial" w:hAnsi="Arial" w:cs="Arial"/>
          <w:b/>
          <w:color w:val="000000"/>
          <w:sz w:val="20"/>
          <w:szCs w:val="20"/>
        </w:rPr>
        <w:t>Aim</w:t>
      </w:r>
      <w:r w:rsidRPr="006E2C4A">
        <w:rPr>
          <w:rFonts w:ascii="Arial" w:hAnsi="Arial" w:cs="Arial"/>
          <w:color w:val="000000"/>
          <w:sz w:val="20"/>
          <w:szCs w:val="20"/>
        </w:rPr>
        <w:t xml:space="preserve">: </w:t>
      </w:r>
      <w:r w:rsidR="00B96B54">
        <w:rPr>
          <w:rFonts w:ascii="Arial" w:hAnsi="Arial" w:cs="Arial"/>
          <w:color w:val="000000"/>
          <w:sz w:val="20"/>
          <w:szCs w:val="20"/>
        </w:rPr>
        <w:t xml:space="preserve">To </w:t>
      </w:r>
      <w:r w:rsidR="006E5DD2">
        <w:rPr>
          <w:rFonts w:ascii="Arial" w:hAnsi="Arial" w:cs="Arial"/>
          <w:color w:val="000000"/>
          <w:sz w:val="20"/>
          <w:szCs w:val="20"/>
        </w:rPr>
        <w:t>develop a protein panel capable of identifying type 3</w:t>
      </w:r>
      <w:r w:rsidR="00616927">
        <w:rPr>
          <w:rFonts w:ascii="Arial" w:hAnsi="Arial" w:cs="Arial"/>
          <w:color w:val="000000"/>
          <w:sz w:val="20"/>
          <w:szCs w:val="20"/>
        </w:rPr>
        <w:t>c</w:t>
      </w:r>
      <w:r w:rsidR="006E5DD2">
        <w:rPr>
          <w:rFonts w:ascii="Arial" w:hAnsi="Arial" w:cs="Arial"/>
          <w:color w:val="000000"/>
          <w:sz w:val="20"/>
          <w:szCs w:val="20"/>
        </w:rPr>
        <w:t xml:space="preserve"> DM in individuals newly diagnosed with type 2 </w:t>
      </w:r>
      <w:r w:rsidR="006E2C4A">
        <w:rPr>
          <w:rFonts w:ascii="Arial" w:hAnsi="Arial" w:cs="Arial"/>
          <w:color w:val="000000"/>
          <w:sz w:val="20"/>
          <w:szCs w:val="20"/>
        </w:rPr>
        <w:t>DM</w:t>
      </w:r>
      <w:r w:rsidR="006E5DD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63E7A" w:rsidRDefault="000C0376" w:rsidP="009A5E3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C4A">
        <w:rPr>
          <w:rFonts w:ascii="Arial" w:hAnsi="Arial" w:cs="Arial"/>
          <w:b/>
          <w:color w:val="000000"/>
          <w:sz w:val="20"/>
          <w:szCs w:val="20"/>
        </w:rPr>
        <w:t>Methods</w:t>
      </w:r>
      <w:r w:rsidR="008545F3" w:rsidRPr="00DE7697">
        <w:rPr>
          <w:rFonts w:ascii="Arial" w:hAnsi="Arial" w:cs="Arial"/>
          <w:color w:val="000000"/>
          <w:sz w:val="20"/>
          <w:szCs w:val="20"/>
        </w:rPr>
        <w:t xml:space="preserve">: </w:t>
      </w:r>
      <w:r w:rsidR="006309DB">
        <w:rPr>
          <w:rFonts w:ascii="Arial" w:hAnsi="Arial" w:cs="Arial"/>
          <w:color w:val="000000"/>
          <w:sz w:val="20"/>
          <w:szCs w:val="20"/>
        </w:rPr>
        <w:t xml:space="preserve">A comprehensive mass spectrometry-based discovery program, comprising </w:t>
      </w:r>
      <w:r w:rsidR="00DC7211">
        <w:rPr>
          <w:rFonts w:ascii="Arial" w:hAnsi="Arial" w:cs="Arial"/>
          <w:color w:val="000000"/>
          <w:sz w:val="20"/>
          <w:szCs w:val="20"/>
        </w:rPr>
        <w:t>&gt;</w:t>
      </w:r>
      <w:r w:rsidR="006309DB">
        <w:rPr>
          <w:rFonts w:ascii="Arial" w:hAnsi="Arial" w:cs="Arial"/>
          <w:color w:val="000000"/>
          <w:sz w:val="20"/>
          <w:szCs w:val="20"/>
        </w:rPr>
        <w:t xml:space="preserve">500 pre-diagnostic, diagnostic and control samples, identified 25 </w:t>
      </w:r>
      <w:r w:rsidR="00F60BDC">
        <w:rPr>
          <w:rFonts w:ascii="Arial" w:hAnsi="Arial" w:cs="Arial"/>
          <w:color w:val="000000"/>
          <w:sz w:val="20"/>
          <w:szCs w:val="20"/>
        </w:rPr>
        <w:t xml:space="preserve">differentially regulated markers which were </w:t>
      </w:r>
      <w:r w:rsidR="00F60BDC" w:rsidRPr="006E2C4A">
        <w:rPr>
          <w:rFonts w:ascii="Arial" w:hAnsi="Arial" w:cs="Arial"/>
          <w:color w:val="000000"/>
          <w:sz w:val="20"/>
          <w:szCs w:val="20"/>
        </w:rPr>
        <w:t>significantly enriched for an association with diabetes</w:t>
      </w:r>
      <w:r w:rsidR="006309DB">
        <w:rPr>
          <w:rFonts w:ascii="Arial" w:hAnsi="Arial" w:cs="Arial"/>
          <w:color w:val="000000"/>
          <w:sz w:val="20"/>
          <w:szCs w:val="20"/>
        </w:rPr>
        <w:t xml:space="preserve">. </w:t>
      </w:r>
      <w:r w:rsidR="00F60BDC">
        <w:rPr>
          <w:rFonts w:ascii="Arial" w:hAnsi="Arial" w:cs="Arial"/>
          <w:color w:val="000000"/>
          <w:sz w:val="20"/>
          <w:szCs w:val="20"/>
        </w:rPr>
        <w:t>Candidate</w:t>
      </w:r>
      <w:r w:rsidR="006309DB">
        <w:rPr>
          <w:rFonts w:ascii="Arial" w:hAnsi="Arial" w:cs="Arial"/>
          <w:color w:val="000000"/>
          <w:sz w:val="20"/>
          <w:szCs w:val="20"/>
        </w:rPr>
        <w:t xml:space="preserve"> markers were assessed using immunoassays in independent training (n=140) and validation (n=220) sets</w:t>
      </w:r>
      <w:r w:rsidR="009A5E3C">
        <w:rPr>
          <w:rFonts w:ascii="Arial" w:hAnsi="Arial" w:cs="Arial"/>
          <w:color w:val="000000"/>
          <w:sz w:val="20"/>
          <w:szCs w:val="20"/>
        </w:rPr>
        <w:t>, which included a group of individuals newly diagnosed (&lt; two years) with type 2 DM. P</w:t>
      </w:r>
      <w:r w:rsidR="005A3655">
        <w:rPr>
          <w:rFonts w:ascii="Arial" w:hAnsi="Arial" w:cs="Arial"/>
          <w:color w:val="000000"/>
          <w:sz w:val="20"/>
          <w:szCs w:val="20"/>
        </w:rPr>
        <w:t>erformance characteristics</w:t>
      </w:r>
      <w:r w:rsidR="009A5E3C">
        <w:rPr>
          <w:rFonts w:ascii="Arial" w:hAnsi="Arial" w:cs="Arial"/>
          <w:color w:val="000000"/>
          <w:sz w:val="20"/>
          <w:szCs w:val="20"/>
        </w:rPr>
        <w:t xml:space="preserve"> were</w:t>
      </w:r>
      <w:r w:rsidR="005A3655">
        <w:rPr>
          <w:rFonts w:ascii="Arial" w:hAnsi="Arial" w:cs="Arial"/>
          <w:color w:val="000000"/>
          <w:sz w:val="20"/>
          <w:szCs w:val="20"/>
        </w:rPr>
        <w:t xml:space="preserve"> obtained by ROC analysis</w:t>
      </w:r>
      <w:r w:rsidR="006309DB">
        <w:rPr>
          <w:rFonts w:ascii="Arial" w:hAnsi="Arial" w:cs="Arial"/>
          <w:color w:val="000000"/>
          <w:sz w:val="20"/>
          <w:szCs w:val="20"/>
        </w:rPr>
        <w:t>.</w:t>
      </w:r>
    </w:p>
    <w:p w:rsidR="0093115F" w:rsidRDefault="0093115F" w:rsidP="009A5E3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ABB" w:rsidRDefault="008545F3" w:rsidP="009A5E3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6E2C4A">
        <w:rPr>
          <w:rFonts w:ascii="Arial" w:eastAsiaTheme="minorEastAsia" w:hAnsi="Arial" w:cs="Arial"/>
          <w:b/>
          <w:color w:val="000000"/>
          <w:sz w:val="20"/>
          <w:szCs w:val="20"/>
        </w:rPr>
        <w:t>Results</w:t>
      </w:r>
      <w:r w:rsidRPr="006E2C4A">
        <w:rPr>
          <w:rFonts w:ascii="Arial" w:eastAsiaTheme="minorEastAsia" w:hAnsi="Arial" w:cs="Arial"/>
          <w:color w:val="000000"/>
          <w:sz w:val="20"/>
          <w:szCs w:val="20"/>
        </w:rPr>
        <w:t>:</w:t>
      </w:r>
      <w:r w:rsidR="00236C87" w:rsidRPr="006E2C4A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AC79E9" w:rsidRPr="006E2C4A">
        <w:rPr>
          <w:rFonts w:ascii="Arial" w:eastAsiaTheme="minorEastAsia" w:hAnsi="Arial" w:cs="Arial"/>
          <w:color w:val="000000"/>
          <w:sz w:val="20"/>
          <w:szCs w:val="20"/>
        </w:rPr>
        <w:t>O</w:t>
      </w:r>
      <w:r w:rsidR="002B259C">
        <w:rPr>
          <w:rFonts w:ascii="Arial" w:eastAsiaTheme="minorEastAsia" w:hAnsi="Arial" w:cs="Arial"/>
          <w:color w:val="000000"/>
          <w:sz w:val="20"/>
          <w:szCs w:val="20"/>
        </w:rPr>
        <w:t xml:space="preserve">f 19 markers evaluated to-date, </w:t>
      </w:r>
      <w:r w:rsidR="00F87044">
        <w:rPr>
          <w:rFonts w:ascii="Arial" w:eastAsiaTheme="minorEastAsia" w:hAnsi="Arial" w:cs="Arial"/>
          <w:color w:val="000000"/>
          <w:sz w:val="20"/>
          <w:szCs w:val="20"/>
        </w:rPr>
        <w:t>seven</w:t>
      </w:r>
      <w:r w:rsidR="00AC79E9" w:rsidRPr="006E2C4A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9A5E3C" w:rsidRPr="006E2C4A">
        <w:rPr>
          <w:rFonts w:ascii="Arial" w:eastAsiaTheme="minorEastAsia" w:hAnsi="Arial" w:cs="Arial"/>
          <w:color w:val="000000"/>
          <w:sz w:val="20"/>
          <w:szCs w:val="20"/>
        </w:rPr>
        <w:t>showed significant differences between PDA</w:t>
      </w:r>
      <w:r w:rsidR="008F4148">
        <w:rPr>
          <w:rFonts w:ascii="Arial" w:eastAsiaTheme="minorEastAsia" w:hAnsi="Arial" w:cs="Arial"/>
          <w:color w:val="000000"/>
          <w:sz w:val="20"/>
          <w:szCs w:val="20"/>
        </w:rPr>
        <w:t>C and DM or healthy subjects (p ≤0.05</w:t>
      </w:r>
      <w:r w:rsidR="009A5E3C" w:rsidRPr="006E2C4A">
        <w:rPr>
          <w:rFonts w:ascii="Arial" w:eastAsiaTheme="minorEastAsia" w:hAnsi="Arial" w:cs="Arial"/>
          <w:color w:val="000000"/>
          <w:sz w:val="20"/>
          <w:szCs w:val="20"/>
        </w:rPr>
        <w:t xml:space="preserve">). The three most promising markers were selected for validation </w:t>
      </w:r>
      <w:r w:rsidR="00AC79E9" w:rsidRPr="006E2C4A">
        <w:rPr>
          <w:rFonts w:ascii="Arial" w:eastAsiaTheme="minorEastAsia" w:hAnsi="Arial" w:cs="Arial"/>
          <w:color w:val="000000"/>
          <w:sz w:val="20"/>
          <w:szCs w:val="20"/>
        </w:rPr>
        <w:t xml:space="preserve">as future components of a diagnostic panel for the </w:t>
      </w:r>
      <w:r w:rsidR="009A5E3C" w:rsidRPr="006E2C4A">
        <w:rPr>
          <w:rFonts w:ascii="Arial" w:eastAsiaTheme="minorEastAsia" w:hAnsi="Arial" w:cs="Arial"/>
          <w:color w:val="000000"/>
          <w:sz w:val="20"/>
          <w:szCs w:val="20"/>
        </w:rPr>
        <w:t>identification of</w:t>
      </w:r>
      <w:r w:rsidR="00AC79E9" w:rsidRPr="006E2C4A">
        <w:rPr>
          <w:rFonts w:ascii="Arial" w:eastAsiaTheme="minorEastAsia" w:hAnsi="Arial" w:cs="Arial"/>
          <w:color w:val="000000"/>
          <w:sz w:val="20"/>
          <w:szCs w:val="20"/>
        </w:rPr>
        <w:t xml:space="preserve"> type </w:t>
      </w:r>
      <w:r w:rsidR="009A5E3C" w:rsidRPr="006E2C4A">
        <w:rPr>
          <w:rFonts w:ascii="Arial" w:eastAsiaTheme="minorEastAsia" w:hAnsi="Arial" w:cs="Arial"/>
          <w:color w:val="000000"/>
          <w:sz w:val="20"/>
          <w:szCs w:val="20"/>
        </w:rPr>
        <w:t>3</w:t>
      </w:r>
      <w:r w:rsidR="00F60BDC" w:rsidRPr="006E2C4A">
        <w:rPr>
          <w:rFonts w:ascii="Arial" w:eastAsiaTheme="minorEastAsia" w:hAnsi="Arial" w:cs="Arial"/>
          <w:color w:val="000000"/>
          <w:sz w:val="20"/>
          <w:szCs w:val="20"/>
        </w:rPr>
        <w:t>c</w:t>
      </w:r>
      <w:r w:rsidR="00AC79E9" w:rsidRPr="006E2C4A">
        <w:rPr>
          <w:rFonts w:ascii="Arial" w:eastAsiaTheme="minorEastAsia" w:hAnsi="Arial" w:cs="Arial"/>
          <w:color w:val="000000"/>
          <w:sz w:val="20"/>
          <w:szCs w:val="20"/>
        </w:rPr>
        <w:t xml:space="preserve"> DM</w:t>
      </w:r>
      <w:r w:rsidR="009A5E3C" w:rsidRPr="006E2C4A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:rsidR="00032A79" w:rsidRPr="006E2C4A" w:rsidRDefault="00887ABB" w:rsidP="009A5E3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6E2C4A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</w:p>
    <w:p w:rsidR="00032A79" w:rsidRPr="002C6627" w:rsidRDefault="00D74D7E" w:rsidP="009A5E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C4A">
        <w:rPr>
          <w:rFonts w:ascii="Arial" w:hAnsi="Arial" w:cs="Arial"/>
          <w:b/>
          <w:color w:val="000000"/>
          <w:sz w:val="20"/>
          <w:szCs w:val="20"/>
        </w:rPr>
        <w:t>Conclusions</w:t>
      </w:r>
      <w:r w:rsidRPr="00DE7697">
        <w:rPr>
          <w:rFonts w:ascii="Arial" w:hAnsi="Arial" w:cs="Arial"/>
          <w:color w:val="000000"/>
          <w:sz w:val="20"/>
          <w:szCs w:val="20"/>
        </w:rPr>
        <w:t xml:space="preserve">: </w:t>
      </w:r>
      <w:r w:rsidR="00E921A5">
        <w:rPr>
          <w:rFonts w:ascii="Arial" w:hAnsi="Arial" w:cs="Arial"/>
          <w:color w:val="000000"/>
          <w:sz w:val="20"/>
          <w:szCs w:val="20"/>
        </w:rPr>
        <w:t xml:space="preserve">The validated panel including CA19-9 </w:t>
      </w:r>
      <w:r w:rsidR="002D30DC">
        <w:rPr>
          <w:rFonts w:ascii="Arial" w:hAnsi="Arial" w:cs="Arial"/>
          <w:color w:val="000000"/>
          <w:sz w:val="20"/>
          <w:szCs w:val="20"/>
        </w:rPr>
        <w:t xml:space="preserve">could enrich </w:t>
      </w:r>
      <w:r w:rsidR="005A3655">
        <w:rPr>
          <w:rFonts w:ascii="Arial" w:hAnsi="Arial" w:cs="Arial"/>
          <w:color w:val="000000"/>
          <w:sz w:val="20"/>
          <w:szCs w:val="20"/>
        </w:rPr>
        <w:t>those individuals with new-onset DM at the highest risk of a subsequent diagnosis of PDAC, enabling them to be selected fo</w:t>
      </w:r>
      <w:r w:rsidR="004525B0">
        <w:rPr>
          <w:rFonts w:ascii="Arial" w:hAnsi="Arial" w:cs="Arial"/>
          <w:color w:val="000000"/>
          <w:sz w:val="20"/>
          <w:szCs w:val="20"/>
        </w:rPr>
        <w:t>r clinical evaluation for PDAC.</w:t>
      </w:r>
    </w:p>
    <w:sectPr w:rsidR="00032A79" w:rsidRPr="002C6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F0F"/>
    <w:multiLevelType w:val="hybridMultilevel"/>
    <w:tmpl w:val="55D8D87A"/>
    <w:lvl w:ilvl="0" w:tplc="743A3F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EE7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0D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A8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A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69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F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A7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26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2A99"/>
    <w:multiLevelType w:val="hybridMultilevel"/>
    <w:tmpl w:val="E0827454"/>
    <w:lvl w:ilvl="0" w:tplc="2FE6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65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42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2A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0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20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8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A1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F59DD79-7D56-40E5-955F-71E93681846F}"/>
    <w:docVar w:name="dgnword-eventsink" w:val="115888864"/>
  </w:docVars>
  <w:rsids>
    <w:rsidRoot w:val="008545F3"/>
    <w:rsid w:val="00004FE2"/>
    <w:rsid w:val="00032A79"/>
    <w:rsid w:val="00035936"/>
    <w:rsid w:val="00073CC6"/>
    <w:rsid w:val="000C0376"/>
    <w:rsid w:val="000E3DB9"/>
    <w:rsid w:val="001223F4"/>
    <w:rsid w:val="0012641F"/>
    <w:rsid w:val="00127756"/>
    <w:rsid w:val="00191A05"/>
    <w:rsid w:val="001C27DC"/>
    <w:rsid w:val="001D3FCF"/>
    <w:rsid w:val="001F156D"/>
    <w:rsid w:val="00236C87"/>
    <w:rsid w:val="00254FAB"/>
    <w:rsid w:val="002651EF"/>
    <w:rsid w:val="00265D3A"/>
    <w:rsid w:val="00290726"/>
    <w:rsid w:val="00291109"/>
    <w:rsid w:val="002B259C"/>
    <w:rsid w:val="002B28F6"/>
    <w:rsid w:val="002B3BD9"/>
    <w:rsid w:val="002C4645"/>
    <w:rsid w:val="002C6627"/>
    <w:rsid w:val="002D30DC"/>
    <w:rsid w:val="00323F79"/>
    <w:rsid w:val="00367F1D"/>
    <w:rsid w:val="003B3E41"/>
    <w:rsid w:val="003E367E"/>
    <w:rsid w:val="00442131"/>
    <w:rsid w:val="004525B0"/>
    <w:rsid w:val="0046766B"/>
    <w:rsid w:val="00467812"/>
    <w:rsid w:val="004856A8"/>
    <w:rsid w:val="004B3E89"/>
    <w:rsid w:val="004C16F5"/>
    <w:rsid w:val="00550AA1"/>
    <w:rsid w:val="005839F5"/>
    <w:rsid w:val="005A3655"/>
    <w:rsid w:val="005B7B14"/>
    <w:rsid w:val="005C20D6"/>
    <w:rsid w:val="005C2F5E"/>
    <w:rsid w:val="005C3DCD"/>
    <w:rsid w:val="005E33FD"/>
    <w:rsid w:val="00616927"/>
    <w:rsid w:val="006309DB"/>
    <w:rsid w:val="006C6CA4"/>
    <w:rsid w:val="006E2C4A"/>
    <w:rsid w:val="006E4C89"/>
    <w:rsid w:val="006E5DD2"/>
    <w:rsid w:val="006F68A1"/>
    <w:rsid w:val="00705328"/>
    <w:rsid w:val="00727FFC"/>
    <w:rsid w:val="00763AB2"/>
    <w:rsid w:val="0078051A"/>
    <w:rsid w:val="007A5247"/>
    <w:rsid w:val="00842B56"/>
    <w:rsid w:val="008545F3"/>
    <w:rsid w:val="00887ABB"/>
    <w:rsid w:val="008F0CBE"/>
    <w:rsid w:val="008F4148"/>
    <w:rsid w:val="00930DD6"/>
    <w:rsid w:val="0093115F"/>
    <w:rsid w:val="00941452"/>
    <w:rsid w:val="009868E8"/>
    <w:rsid w:val="009A5E3C"/>
    <w:rsid w:val="00A00A09"/>
    <w:rsid w:val="00A90C59"/>
    <w:rsid w:val="00AC79E9"/>
    <w:rsid w:val="00AD2888"/>
    <w:rsid w:val="00AF6A2F"/>
    <w:rsid w:val="00B81273"/>
    <w:rsid w:val="00B95CB8"/>
    <w:rsid w:val="00B96B54"/>
    <w:rsid w:val="00C411E1"/>
    <w:rsid w:val="00C92187"/>
    <w:rsid w:val="00CD286A"/>
    <w:rsid w:val="00CE2454"/>
    <w:rsid w:val="00D74D7E"/>
    <w:rsid w:val="00D96B57"/>
    <w:rsid w:val="00DC7211"/>
    <w:rsid w:val="00DE7697"/>
    <w:rsid w:val="00E026F1"/>
    <w:rsid w:val="00E322E3"/>
    <w:rsid w:val="00E921A5"/>
    <w:rsid w:val="00EC69B3"/>
    <w:rsid w:val="00ED4591"/>
    <w:rsid w:val="00F0317D"/>
    <w:rsid w:val="00F60BDC"/>
    <w:rsid w:val="00F63E7A"/>
    <w:rsid w:val="00F822C8"/>
    <w:rsid w:val="00F87044"/>
    <w:rsid w:val="00F87D78"/>
    <w:rsid w:val="00FB1636"/>
    <w:rsid w:val="00FE544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AA42C-D625-40A2-BBE6-0F059844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88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888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88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5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6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Jenkinson, Claire</dc:creator>
  <cp:lastModifiedBy>Oldfield, Lucy</cp:lastModifiedBy>
  <cp:revision>5</cp:revision>
  <cp:lastPrinted>2017-06-26T08:01:00Z</cp:lastPrinted>
  <dcterms:created xsi:type="dcterms:W3CDTF">2017-06-26T11:09:00Z</dcterms:created>
  <dcterms:modified xsi:type="dcterms:W3CDTF">2017-06-26T11:39:00Z</dcterms:modified>
</cp:coreProperties>
</file>