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05ED6" w14:textId="77777777" w:rsidR="000D77B6" w:rsidRPr="00B500C3" w:rsidRDefault="000D77B6" w:rsidP="000D77B6">
      <w:pPr>
        <w:spacing w:after="0" w:line="480" w:lineRule="auto"/>
        <w:jc w:val="center"/>
        <w:rPr>
          <w:rFonts w:ascii="Times New Roman" w:eastAsia="Times New Roman" w:hAnsi="Times New Roman" w:cs="Times New Roman"/>
          <w:color w:val="191919"/>
          <w:sz w:val="24"/>
          <w:szCs w:val="24"/>
          <w:lang w:eastAsia="en-GB"/>
        </w:rPr>
      </w:pPr>
    </w:p>
    <w:p w14:paraId="75B30BCF" w14:textId="77777777" w:rsidR="000D77B6" w:rsidRPr="00B500C3" w:rsidRDefault="000D77B6" w:rsidP="000D77B6">
      <w:pPr>
        <w:spacing w:after="0" w:line="480" w:lineRule="auto"/>
        <w:rPr>
          <w:rFonts w:ascii="Times New Roman" w:eastAsia="Times New Roman" w:hAnsi="Times New Roman" w:cs="Times New Roman"/>
          <w:color w:val="191919"/>
          <w:sz w:val="24"/>
          <w:szCs w:val="24"/>
          <w:lang w:eastAsia="en-GB"/>
        </w:rPr>
      </w:pPr>
    </w:p>
    <w:p w14:paraId="52C3951D" w14:textId="44248649" w:rsidR="000D77B6" w:rsidRDefault="000D77B6" w:rsidP="00B500C3">
      <w:pPr>
        <w:spacing w:after="0" w:line="480" w:lineRule="auto"/>
        <w:rPr>
          <w:rFonts w:ascii="Times New Roman" w:eastAsia="Times New Roman" w:hAnsi="Times New Roman" w:cs="Times New Roman"/>
          <w:color w:val="191919"/>
          <w:sz w:val="24"/>
          <w:szCs w:val="24"/>
          <w:lang w:eastAsia="en-GB"/>
        </w:rPr>
      </w:pPr>
    </w:p>
    <w:p w14:paraId="48407C54" w14:textId="77777777" w:rsidR="00B500C3" w:rsidRPr="00B500C3" w:rsidRDefault="00B500C3" w:rsidP="00B500C3">
      <w:pPr>
        <w:spacing w:after="0" w:line="480" w:lineRule="auto"/>
        <w:rPr>
          <w:rFonts w:ascii="Times New Roman" w:eastAsia="Times New Roman" w:hAnsi="Times New Roman" w:cs="Times New Roman"/>
          <w:color w:val="191919"/>
          <w:sz w:val="24"/>
          <w:szCs w:val="24"/>
          <w:lang w:eastAsia="en-GB"/>
        </w:rPr>
      </w:pPr>
    </w:p>
    <w:p w14:paraId="3F125B4A" w14:textId="77777777" w:rsidR="000D77B6" w:rsidRPr="00B500C3" w:rsidRDefault="000D77B6" w:rsidP="000D77B6">
      <w:pPr>
        <w:spacing w:after="0" w:line="480" w:lineRule="auto"/>
        <w:jc w:val="center"/>
        <w:rPr>
          <w:rFonts w:ascii="Times New Roman" w:eastAsia="Times New Roman" w:hAnsi="Times New Roman" w:cs="Times New Roman"/>
          <w:color w:val="191919"/>
          <w:sz w:val="24"/>
          <w:szCs w:val="24"/>
          <w:lang w:eastAsia="en-GB"/>
        </w:rPr>
      </w:pPr>
    </w:p>
    <w:p w14:paraId="4F65825B" w14:textId="41FB5268" w:rsidR="000D77B6" w:rsidRPr="00B500C3" w:rsidRDefault="005F45C8" w:rsidP="000D77B6">
      <w:pPr>
        <w:spacing w:after="0" w:line="48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Sexual Aggression in S</w:t>
      </w:r>
      <w:r w:rsidR="00B500C3" w:rsidRPr="00B500C3">
        <w:rPr>
          <w:rFonts w:ascii="Times New Roman" w:eastAsia="Times New Roman" w:hAnsi="Times New Roman" w:cs="Times New Roman"/>
          <w:sz w:val="24"/>
          <w:szCs w:val="24"/>
          <w:lang w:eastAsia="en-GB"/>
        </w:rPr>
        <w:t>port</w:t>
      </w:r>
    </w:p>
    <w:p w14:paraId="0446BBD9" w14:textId="77777777" w:rsidR="000D77B6" w:rsidRPr="00B500C3" w:rsidRDefault="000D77B6" w:rsidP="000D77B6">
      <w:pPr>
        <w:spacing w:after="0" w:line="480" w:lineRule="auto"/>
        <w:rPr>
          <w:rFonts w:ascii="Times New Roman" w:eastAsia="Times New Roman" w:hAnsi="Times New Roman" w:cs="Times New Roman"/>
          <w:color w:val="191919"/>
          <w:sz w:val="24"/>
          <w:szCs w:val="24"/>
          <w:lang w:eastAsia="en-GB"/>
        </w:rPr>
      </w:pPr>
      <w:r w:rsidRPr="00B500C3">
        <w:rPr>
          <w:rFonts w:ascii="Times New Roman" w:eastAsia="Times New Roman" w:hAnsi="Times New Roman" w:cs="Times New Roman"/>
          <w:color w:val="191919"/>
          <w:sz w:val="24"/>
          <w:szCs w:val="24"/>
          <w:lang w:eastAsia="en-GB"/>
        </w:rPr>
        <w:t xml:space="preserve"> </w:t>
      </w:r>
    </w:p>
    <w:p w14:paraId="29BD1F10" w14:textId="77777777" w:rsidR="000D77B6" w:rsidRPr="00B500C3" w:rsidRDefault="000D77B6" w:rsidP="003B67CB">
      <w:pPr>
        <w:spacing w:after="0" w:line="480" w:lineRule="auto"/>
        <w:jc w:val="center"/>
        <w:rPr>
          <w:rFonts w:ascii="Times New Roman" w:eastAsia="Times New Roman" w:hAnsi="Times New Roman" w:cs="Times New Roman"/>
          <w:b/>
          <w:bCs/>
          <w:sz w:val="24"/>
          <w:szCs w:val="24"/>
          <w:lang w:eastAsia="en-GB"/>
        </w:rPr>
      </w:pPr>
    </w:p>
    <w:p w14:paraId="5CFA3DCF" w14:textId="77777777" w:rsidR="000D77B6" w:rsidRPr="00B500C3" w:rsidRDefault="000D77B6" w:rsidP="003B67CB">
      <w:pPr>
        <w:spacing w:after="0" w:line="480" w:lineRule="auto"/>
        <w:jc w:val="center"/>
        <w:rPr>
          <w:rFonts w:ascii="Times New Roman" w:eastAsia="Times New Roman" w:hAnsi="Times New Roman" w:cs="Times New Roman"/>
          <w:b/>
          <w:bCs/>
          <w:sz w:val="24"/>
          <w:szCs w:val="24"/>
          <w:lang w:eastAsia="en-GB"/>
        </w:rPr>
      </w:pPr>
    </w:p>
    <w:p w14:paraId="579ECDC9" w14:textId="77777777" w:rsidR="000D77B6" w:rsidRPr="00B500C3" w:rsidRDefault="000D77B6" w:rsidP="003B67CB">
      <w:pPr>
        <w:spacing w:after="0" w:line="480" w:lineRule="auto"/>
        <w:jc w:val="center"/>
        <w:rPr>
          <w:rFonts w:ascii="Times New Roman" w:eastAsia="Times New Roman" w:hAnsi="Times New Roman" w:cs="Times New Roman"/>
          <w:b/>
          <w:bCs/>
          <w:sz w:val="24"/>
          <w:szCs w:val="24"/>
          <w:lang w:eastAsia="en-GB"/>
        </w:rPr>
      </w:pPr>
    </w:p>
    <w:p w14:paraId="7151D3A4" w14:textId="77777777" w:rsidR="000D77B6" w:rsidRPr="00B500C3" w:rsidRDefault="000D77B6" w:rsidP="003B67CB">
      <w:pPr>
        <w:spacing w:after="0" w:line="480" w:lineRule="auto"/>
        <w:jc w:val="center"/>
        <w:rPr>
          <w:rFonts w:ascii="Times New Roman" w:eastAsia="Times New Roman" w:hAnsi="Times New Roman" w:cs="Times New Roman"/>
          <w:b/>
          <w:bCs/>
          <w:sz w:val="24"/>
          <w:szCs w:val="24"/>
          <w:lang w:eastAsia="en-GB"/>
        </w:rPr>
      </w:pPr>
    </w:p>
    <w:p w14:paraId="258BC751" w14:textId="77777777" w:rsidR="000D77B6" w:rsidRPr="00B500C3" w:rsidRDefault="000D77B6" w:rsidP="003B67CB">
      <w:pPr>
        <w:spacing w:after="0" w:line="480" w:lineRule="auto"/>
        <w:jc w:val="center"/>
        <w:rPr>
          <w:rFonts w:ascii="Times New Roman" w:eastAsia="Times New Roman" w:hAnsi="Times New Roman" w:cs="Times New Roman"/>
          <w:b/>
          <w:bCs/>
          <w:sz w:val="24"/>
          <w:szCs w:val="24"/>
          <w:lang w:eastAsia="en-GB"/>
        </w:rPr>
      </w:pPr>
    </w:p>
    <w:p w14:paraId="1300757C" w14:textId="77777777" w:rsidR="000D77B6" w:rsidRPr="00B500C3" w:rsidRDefault="000D77B6" w:rsidP="003B67CB">
      <w:pPr>
        <w:spacing w:after="0" w:line="480" w:lineRule="auto"/>
        <w:jc w:val="center"/>
        <w:rPr>
          <w:rFonts w:ascii="Times New Roman" w:eastAsia="Times New Roman" w:hAnsi="Times New Roman" w:cs="Times New Roman"/>
          <w:b/>
          <w:bCs/>
          <w:sz w:val="24"/>
          <w:szCs w:val="24"/>
          <w:lang w:eastAsia="en-GB"/>
        </w:rPr>
      </w:pPr>
    </w:p>
    <w:p w14:paraId="071B90C0" w14:textId="77777777" w:rsidR="000D77B6" w:rsidRPr="00B500C3" w:rsidRDefault="000D77B6" w:rsidP="003B67CB">
      <w:pPr>
        <w:spacing w:after="0" w:line="480" w:lineRule="auto"/>
        <w:jc w:val="center"/>
        <w:rPr>
          <w:rFonts w:ascii="Times New Roman" w:eastAsia="Times New Roman" w:hAnsi="Times New Roman" w:cs="Times New Roman"/>
          <w:b/>
          <w:bCs/>
          <w:sz w:val="24"/>
          <w:szCs w:val="24"/>
          <w:lang w:eastAsia="en-GB"/>
        </w:rPr>
      </w:pPr>
    </w:p>
    <w:p w14:paraId="2F480F5B" w14:textId="77777777" w:rsidR="000D77B6" w:rsidRPr="00B500C3" w:rsidRDefault="000D77B6" w:rsidP="003B67CB">
      <w:pPr>
        <w:spacing w:after="0" w:line="480" w:lineRule="auto"/>
        <w:jc w:val="center"/>
        <w:rPr>
          <w:rFonts w:ascii="Times New Roman" w:eastAsia="Times New Roman" w:hAnsi="Times New Roman" w:cs="Times New Roman"/>
          <w:b/>
          <w:bCs/>
          <w:sz w:val="24"/>
          <w:szCs w:val="24"/>
          <w:lang w:eastAsia="en-GB"/>
        </w:rPr>
      </w:pPr>
    </w:p>
    <w:p w14:paraId="254431F6" w14:textId="77777777" w:rsidR="000D77B6" w:rsidRPr="00B500C3" w:rsidRDefault="000D77B6" w:rsidP="003B67CB">
      <w:pPr>
        <w:spacing w:after="0" w:line="480" w:lineRule="auto"/>
        <w:jc w:val="center"/>
        <w:rPr>
          <w:rFonts w:ascii="Times New Roman" w:eastAsia="Times New Roman" w:hAnsi="Times New Roman" w:cs="Times New Roman"/>
          <w:b/>
          <w:bCs/>
          <w:sz w:val="24"/>
          <w:szCs w:val="24"/>
          <w:lang w:eastAsia="en-GB"/>
        </w:rPr>
      </w:pPr>
    </w:p>
    <w:p w14:paraId="27B51F29" w14:textId="77777777" w:rsidR="000D77B6" w:rsidRPr="00B500C3" w:rsidRDefault="000D77B6" w:rsidP="003B67CB">
      <w:pPr>
        <w:spacing w:after="0" w:line="480" w:lineRule="auto"/>
        <w:jc w:val="center"/>
        <w:rPr>
          <w:rFonts w:ascii="Times New Roman" w:eastAsia="Times New Roman" w:hAnsi="Times New Roman" w:cs="Times New Roman"/>
          <w:b/>
          <w:bCs/>
          <w:sz w:val="24"/>
          <w:szCs w:val="24"/>
          <w:lang w:eastAsia="en-GB"/>
        </w:rPr>
      </w:pPr>
    </w:p>
    <w:p w14:paraId="47A21DF2" w14:textId="46763CAF" w:rsidR="000D77B6" w:rsidRPr="00B500C3" w:rsidRDefault="000D77B6" w:rsidP="003B67CB">
      <w:pPr>
        <w:spacing w:after="0" w:line="480" w:lineRule="auto"/>
        <w:jc w:val="center"/>
        <w:rPr>
          <w:rFonts w:ascii="Times New Roman" w:eastAsia="Times New Roman" w:hAnsi="Times New Roman" w:cs="Times New Roman"/>
          <w:b/>
          <w:bCs/>
          <w:sz w:val="24"/>
          <w:szCs w:val="24"/>
          <w:lang w:eastAsia="en-GB"/>
        </w:rPr>
      </w:pPr>
    </w:p>
    <w:p w14:paraId="39559B1F" w14:textId="77777777" w:rsidR="000D77B6" w:rsidRPr="00B500C3" w:rsidRDefault="000D77B6" w:rsidP="003B67CB">
      <w:pPr>
        <w:spacing w:after="0" w:line="480" w:lineRule="auto"/>
        <w:jc w:val="center"/>
        <w:rPr>
          <w:rFonts w:ascii="Times New Roman" w:eastAsia="Times New Roman" w:hAnsi="Times New Roman" w:cs="Times New Roman"/>
          <w:b/>
          <w:bCs/>
          <w:sz w:val="24"/>
          <w:szCs w:val="24"/>
          <w:lang w:eastAsia="en-GB"/>
        </w:rPr>
      </w:pPr>
    </w:p>
    <w:p w14:paraId="3AE9DA19" w14:textId="77777777" w:rsidR="000D77B6" w:rsidRPr="00B500C3" w:rsidRDefault="000D77B6" w:rsidP="003B67CB">
      <w:pPr>
        <w:spacing w:after="0" w:line="480" w:lineRule="auto"/>
        <w:jc w:val="center"/>
        <w:rPr>
          <w:rFonts w:ascii="Times New Roman" w:eastAsia="Times New Roman" w:hAnsi="Times New Roman" w:cs="Times New Roman"/>
          <w:b/>
          <w:bCs/>
          <w:sz w:val="24"/>
          <w:szCs w:val="24"/>
          <w:lang w:eastAsia="en-GB"/>
        </w:rPr>
      </w:pPr>
    </w:p>
    <w:p w14:paraId="0005EAE7" w14:textId="77777777" w:rsidR="000D77B6" w:rsidRPr="00B500C3" w:rsidRDefault="000D77B6" w:rsidP="003B67CB">
      <w:pPr>
        <w:spacing w:after="0" w:line="480" w:lineRule="auto"/>
        <w:jc w:val="center"/>
        <w:rPr>
          <w:rFonts w:ascii="Times New Roman" w:eastAsia="Times New Roman" w:hAnsi="Times New Roman" w:cs="Times New Roman"/>
          <w:b/>
          <w:bCs/>
          <w:sz w:val="24"/>
          <w:szCs w:val="24"/>
          <w:lang w:eastAsia="en-GB"/>
        </w:rPr>
      </w:pPr>
    </w:p>
    <w:p w14:paraId="616B1C94" w14:textId="77777777" w:rsidR="000D77B6" w:rsidRPr="00B500C3" w:rsidRDefault="000D77B6" w:rsidP="003B67CB">
      <w:pPr>
        <w:spacing w:after="0" w:line="480" w:lineRule="auto"/>
        <w:jc w:val="center"/>
        <w:rPr>
          <w:rFonts w:ascii="Times New Roman" w:eastAsia="Times New Roman" w:hAnsi="Times New Roman" w:cs="Times New Roman"/>
          <w:b/>
          <w:bCs/>
          <w:sz w:val="24"/>
          <w:szCs w:val="24"/>
          <w:lang w:eastAsia="en-GB"/>
        </w:rPr>
      </w:pPr>
    </w:p>
    <w:p w14:paraId="616AEE75" w14:textId="6C826372" w:rsidR="009C6EB4" w:rsidRDefault="009C6EB4" w:rsidP="009C6EB4">
      <w:pPr>
        <w:spacing w:line="480" w:lineRule="auto"/>
        <w:rPr>
          <w:rFonts w:ascii="Times New Roman" w:hAnsi="Times New Roman" w:cs="Times New Roman"/>
          <w:b/>
          <w:sz w:val="24"/>
          <w:szCs w:val="24"/>
        </w:rPr>
      </w:pPr>
    </w:p>
    <w:p w14:paraId="612E087E" w14:textId="3C8FA295" w:rsidR="00B500C3" w:rsidRDefault="00B500C3" w:rsidP="009C6EB4">
      <w:pPr>
        <w:spacing w:line="480" w:lineRule="auto"/>
        <w:rPr>
          <w:rFonts w:ascii="Times New Roman" w:hAnsi="Times New Roman" w:cs="Times New Roman"/>
          <w:b/>
          <w:sz w:val="24"/>
          <w:szCs w:val="24"/>
        </w:rPr>
      </w:pPr>
    </w:p>
    <w:p w14:paraId="6D5D1275" w14:textId="77777777" w:rsidR="00B500C3" w:rsidRPr="00B500C3" w:rsidRDefault="00B500C3" w:rsidP="009C6EB4">
      <w:pPr>
        <w:spacing w:line="480" w:lineRule="auto"/>
        <w:rPr>
          <w:rFonts w:ascii="Times New Roman" w:hAnsi="Times New Roman" w:cs="Times New Roman"/>
          <w:b/>
          <w:sz w:val="24"/>
          <w:szCs w:val="24"/>
        </w:rPr>
      </w:pPr>
    </w:p>
    <w:p w14:paraId="5E4ADA11" w14:textId="4E0199B6" w:rsidR="009C6EB4" w:rsidRPr="00B500C3" w:rsidRDefault="009C6EB4" w:rsidP="00B500C3">
      <w:pPr>
        <w:spacing w:line="480" w:lineRule="auto"/>
        <w:jc w:val="center"/>
        <w:rPr>
          <w:rFonts w:ascii="Times New Roman" w:hAnsi="Times New Roman" w:cs="Times New Roman"/>
          <w:sz w:val="24"/>
          <w:szCs w:val="24"/>
        </w:rPr>
      </w:pPr>
      <w:r w:rsidRPr="00B500C3">
        <w:rPr>
          <w:rFonts w:ascii="Times New Roman" w:hAnsi="Times New Roman" w:cs="Times New Roman"/>
          <w:b/>
          <w:sz w:val="24"/>
          <w:szCs w:val="24"/>
        </w:rPr>
        <w:lastRenderedPageBreak/>
        <w:t>Abstract</w:t>
      </w:r>
    </w:p>
    <w:p w14:paraId="789C96AA" w14:textId="22B549F2" w:rsidR="009C6EB4" w:rsidRPr="00B500C3" w:rsidRDefault="00B500C3" w:rsidP="009C6EB4">
      <w:pPr>
        <w:spacing w:line="480" w:lineRule="auto"/>
        <w:rPr>
          <w:rFonts w:ascii="Times New Roman" w:hAnsi="Times New Roman" w:cs="Times New Roman"/>
          <w:sz w:val="24"/>
          <w:szCs w:val="24"/>
        </w:rPr>
      </w:pPr>
      <w:r w:rsidRPr="00B500C3">
        <w:rPr>
          <w:rFonts w:ascii="Times New Roman" w:hAnsi="Times New Roman" w:cs="Times New Roman"/>
          <w:b/>
          <w:sz w:val="24"/>
          <w:szCs w:val="24"/>
        </w:rPr>
        <w:t xml:space="preserve">Purpose: </w:t>
      </w:r>
      <w:r w:rsidR="009C6EB4" w:rsidRPr="00B500C3">
        <w:rPr>
          <w:rFonts w:ascii="Times New Roman" w:hAnsi="Times New Roman" w:cs="Times New Roman"/>
          <w:sz w:val="24"/>
          <w:szCs w:val="24"/>
        </w:rPr>
        <w:t xml:space="preserve"> The purpose of this paper is to provide an overview of the sexual aggression in sport literature, including an analysis of interventions delivered to athletes that focus on the role of the coach and wider sporting community. The paper will also discuss the limitations of applying such prevention methods and possible directions for future research.</w:t>
      </w:r>
    </w:p>
    <w:p w14:paraId="2A4CE574" w14:textId="7EB94389" w:rsidR="009C6EB4" w:rsidRPr="00B500C3" w:rsidRDefault="00B500C3" w:rsidP="009C6EB4">
      <w:pPr>
        <w:spacing w:line="480" w:lineRule="auto"/>
        <w:rPr>
          <w:rFonts w:ascii="Times New Roman" w:hAnsi="Times New Roman" w:cs="Times New Roman"/>
          <w:sz w:val="24"/>
          <w:szCs w:val="24"/>
        </w:rPr>
      </w:pPr>
      <w:r w:rsidRPr="00B500C3">
        <w:rPr>
          <w:rFonts w:ascii="Times New Roman" w:hAnsi="Times New Roman" w:cs="Times New Roman"/>
          <w:b/>
          <w:sz w:val="24"/>
          <w:szCs w:val="24"/>
        </w:rPr>
        <w:t>Approach:</w:t>
      </w:r>
      <w:r w:rsidRPr="00B500C3">
        <w:rPr>
          <w:rFonts w:ascii="Times New Roman" w:hAnsi="Times New Roman" w:cs="Times New Roman"/>
          <w:sz w:val="24"/>
          <w:szCs w:val="24"/>
        </w:rPr>
        <w:t xml:space="preserve"> </w:t>
      </w:r>
      <w:r w:rsidR="009C6EB4" w:rsidRPr="00B500C3">
        <w:rPr>
          <w:rFonts w:ascii="Times New Roman" w:hAnsi="Times New Roman" w:cs="Times New Roman"/>
          <w:sz w:val="24"/>
          <w:szCs w:val="24"/>
        </w:rPr>
        <w:t>This paper provides an overview of research investigating the prevalence of sexually aggressive behaviour perpetrated by athletes, theoretical explanations of their sexual misconduct, and the application of violence prevention methods delivered to athletes.</w:t>
      </w:r>
    </w:p>
    <w:p w14:paraId="630B69FB" w14:textId="65C7EE98" w:rsidR="009C6EB4" w:rsidRPr="00B500C3" w:rsidRDefault="00B500C3" w:rsidP="009C6EB4">
      <w:pPr>
        <w:spacing w:line="480" w:lineRule="auto"/>
        <w:rPr>
          <w:rFonts w:ascii="Times New Roman" w:hAnsi="Times New Roman" w:cs="Times New Roman"/>
          <w:sz w:val="24"/>
          <w:szCs w:val="24"/>
        </w:rPr>
      </w:pPr>
      <w:r w:rsidRPr="00B500C3">
        <w:rPr>
          <w:rFonts w:ascii="Times New Roman" w:hAnsi="Times New Roman" w:cs="Times New Roman"/>
          <w:b/>
          <w:sz w:val="24"/>
          <w:szCs w:val="24"/>
        </w:rPr>
        <w:t xml:space="preserve">Findings: </w:t>
      </w:r>
      <w:r w:rsidR="009C6EB4" w:rsidRPr="00B500C3">
        <w:rPr>
          <w:rFonts w:ascii="Times New Roman" w:hAnsi="Times New Roman" w:cs="Times New Roman"/>
          <w:sz w:val="24"/>
          <w:szCs w:val="24"/>
        </w:rPr>
        <w:t xml:space="preserve">Research findings are discussed in relation to the prevalence of sexual aggression in sport and the efficacy of prevention methods. </w:t>
      </w:r>
    </w:p>
    <w:p w14:paraId="47EDB007" w14:textId="3D1992B3" w:rsidR="009C6EB4" w:rsidRPr="00B500C3" w:rsidRDefault="009C6EB4" w:rsidP="009C6EB4">
      <w:pPr>
        <w:spacing w:line="480" w:lineRule="auto"/>
        <w:rPr>
          <w:rFonts w:ascii="Times New Roman" w:hAnsi="Times New Roman" w:cs="Times New Roman"/>
          <w:sz w:val="24"/>
          <w:szCs w:val="24"/>
        </w:rPr>
      </w:pPr>
      <w:r w:rsidRPr="00B500C3">
        <w:rPr>
          <w:rFonts w:ascii="Times New Roman" w:hAnsi="Times New Roman" w:cs="Times New Roman"/>
          <w:b/>
          <w:sz w:val="24"/>
          <w:szCs w:val="24"/>
        </w:rPr>
        <w:t>Originality/</w:t>
      </w:r>
      <w:r w:rsidR="00B500C3" w:rsidRPr="00B500C3">
        <w:rPr>
          <w:rFonts w:ascii="Times New Roman" w:hAnsi="Times New Roman" w:cs="Times New Roman"/>
          <w:b/>
          <w:sz w:val="24"/>
          <w:szCs w:val="24"/>
        </w:rPr>
        <w:t xml:space="preserve">value: </w:t>
      </w:r>
      <w:r w:rsidRPr="00B500C3">
        <w:rPr>
          <w:rFonts w:ascii="Times New Roman" w:hAnsi="Times New Roman" w:cs="Times New Roman"/>
          <w:sz w:val="24"/>
          <w:szCs w:val="24"/>
        </w:rPr>
        <w:t>This is a viewpoint piece.</w:t>
      </w:r>
    </w:p>
    <w:p w14:paraId="0486E153" w14:textId="457738B3" w:rsidR="009C6EB4" w:rsidRPr="00B500C3" w:rsidRDefault="00B500C3" w:rsidP="009C6EB4">
      <w:pPr>
        <w:spacing w:line="480" w:lineRule="auto"/>
        <w:rPr>
          <w:rFonts w:ascii="Times New Roman" w:hAnsi="Times New Roman" w:cs="Times New Roman"/>
          <w:sz w:val="24"/>
          <w:szCs w:val="24"/>
        </w:rPr>
      </w:pPr>
      <w:r w:rsidRPr="00B500C3">
        <w:rPr>
          <w:rFonts w:ascii="Times New Roman" w:hAnsi="Times New Roman" w:cs="Times New Roman"/>
          <w:b/>
          <w:sz w:val="24"/>
          <w:szCs w:val="24"/>
        </w:rPr>
        <w:t xml:space="preserve">Keywords: </w:t>
      </w:r>
      <w:r w:rsidR="009C6EB4" w:rsidRPr="00B500C3">
        <w:rPr>
          <w:rFonts w:ascii="Times New Roman" w:hAnsi="Times New Roman" w:cs="Times New Roman"/>
          <w:sz w:val="24"/>
          <w:szCs w:val="24"/>
        </w:rPr>
        <w:t xml:space="preserve"> Intervention, Sexual aggression, Sexual coercion, Sexual violence, Sport, Prevention methods, Coaching.</w:t>
      </w:r>
    </w:p>
    <w:p w14:paraId="457EEC64" w14:textId="0432A523" w:rsidR="009C6EB4" w:rsidRPr="00B500C3" w:rsidRDefault="00B500C3" w:rsidP="009C6EB4">
      <w:pPr>
        <w:spacing w:line="480" w:lineRule="auto"/>
        <w:rPr>
          <w:rFonts w:ascii="Times New Roman" w:hAnsi="Times New Roman" w:cs="Times New Roman"/>
          <w:sz w:val="24"/>
          <w:szCs w:val="24"/>
        </w:rPr>
      </w:pPr>
      <w:r w:rsidRPr="00B500C3">
        <w:rPr>
          <w:rFonts w:ascii="Times New Roman" w:hAnsi="Times New Roman" w:cs="Times New Roman"/>
          <w:b/>
          <w:sz w:val="24"/>
          <w:szCs w:val="24"/>
        </w:rPr>
        <w:t xml:space="preserve">Paper type: </w:t>
      </w:r>
      <w:r w:rsidR="009C6EB4" w:rsidRPr="00B500C3">
        <w:rPr>
          <w:rFonts w:ascii="Times New Roman" w:hAnsi="Times New Roman" w:cs="Times New Roman"/>
          <w:sz w:val="24"/>
          <w:szCs w:val="24"/>
        </w:rPr>
        <w:t>Viewpoint.</w:t>
      </w:r>
    </w:p>
    <w:p w14:paraId="313F9DDB" w14:textId="4DD6D6E9" w:rsidR="009C6EB4" w:rsidRPr="00B500C3" w:rsidRDefault="009C6EB4" w:rsidP="009C6EB4">
      <w:pPr>
        <w:spacing w:line="480" w:lineRule="auto"/>
        <w:rPr>
          <w:rFonts w:ascii="Times New Roman" w:hAnsi="Times New Roman" w:cs="Times New Roman"/>
          <w:sz w:val="24"/>
          <w:szCs w:val="24"/>
        </w:rPr>
      </w:pPr>
    </w:p>
    <w:p w14:paraId="699F02B5" w14:textId="364DEC52" w:rsidR="00B500C3" w:rsidRPr="00B500C3" w:rsidRDefault="00B500C3" w:rsidP="00B500C3">
      <w:pPr>
        <w:spacing w:after="0" w:line="240" w:lineRule="auto"/>
        <w:rPr>
          <w:rFonts w:ascii="Times New Roman" w:hAnsi="Times New Roman" w:cs="Times New Roman"/>
          <w:sz w:val="24"/>
          <w:szCs w:val="24"/>
        </w:rPr>
      </w:pPr>
      <w:r w:rsidRPr="00B500C3">
        <w:rPr>
          <w:rFonts w:ascii="Times New Roman" w:hAnsi="Times New Roman" w:cs="Times New Roman"/>
          <w:sz w:val="24"/>
          <w:szCs w:val="24"/>
        </w:rPr>
        <w:br w:type="page"/>
      </w:r>
    </w:p>
    <w:p w14:paraId="07A59695" w14:textId="0BDD5761" w:rsidR="009C6EB4" w:rsidRPr="00B500C3" w:rsidRDefault="009C6EB4" w:rsidP="00B500C3">
      <w:pPr>
        <w:spacing w:line="480" w:lineRule="auto"/>
        <w:ind w:firstLine="720"/>
        <w:rPr>
          <w:rFonts w:ascii="Times New Roman" w:hAnsi="Times New Roman" w:cs="Times New Roman"/>
          <w:sz w:val="24"/>
          <w:szCs w:val="24"/>
        </w:rPr>
      </w:pPr>
      <w:r w:rsidRPr="00B500C3">
        <w:rPr>
          <w:rFonts w:ascii="Times New Roman" w:hAnsi="Times New Roman" w:cs="Times New Roman"/>
          <w:sz w:val="24"/>
          <w:szCs w:val="24"/>
        </w:rPr>
        <w:lastRenderedPageBreak/>
        <w:t>This paper provides an overview of the research on sexual aggression in sport, including an analysis of prevention methods delivered to athletes that focus on the role of the coach and wider sporting community. The prevalence of sexually aggressive behaviour perpetrated by athletes will be discussed, together with theoretical explanations of such behaviour, and the application of violence prevention methods delivered to athletes. The paper will also identify research limitations and directions for future research.</w:t>
      </w:r>
    </w:p>
    <w:p w14:paraId="55F00E3C" w14:textId="68EBFAF1" w:rsidR="009C6EB4" w:rsidRPr="00B500C3" w:rsidRDefault="009C6EB4" w:rsidP="00B500C3">
      <w:pPr>
        <w:spacing w:line="480" w:lineRule="auto"/>
        <w:ind w:firstLine="720"/>
        <w:rPr>
          <w:rFonts w:ascii="Times New Roman" w:hAnsi="Times New Roman" w:cs="Times New Roman"/>
          <w:sz w:val="24"/>
          <w:szCs w:val="24"/>
        </w:rPr>
      </w:pPr>
      <w:r w:rsidRPr="00B500C3">
        <w:rPr>
          <w:rFonts w:ascii="Times New Roman" w:hAnsi="Times New Roman" w:cs="Times New Roman"/>
          <w:sz w:val="24"/>
          <w:szCs w:val="24"/>
        </w:rPr>
        <w:t>The physical and psychological health benefits of sporting activity are well-established, therefore engagement in sport is often encouraged. Concerns have been raised, however, with regard to athletes’ off-field behaviour and their use of sexually aggressive behaviour in particular. For the purposes of this article, sexual aggression is defined as “any sexual act, attempt to obtain a sexual act, unwanted sexual comments or advances, or acts to traffic, or otherwise directed, against a person’s sexuality using coercion, by any person regardless of their relationship to the victim, in any setting, including but not limited to home and work” (Krug, Dahlberg, Mercy, Zwi, &amp; Lozano, 2002, p149).</w:t>
      </w:r>
    </w:p>
    <w:p w14:paraId="5A13A6BE" w14:textId="1DE7EF91" w:rsidR="009C6EB4" w:rsidRPr="00B500C3" w:rsidRDefault="009C6EB4" w:rsidP="00B500C3">
      <w:pPr>
        <w:spacing w:line="480" w:lineRule="auto"/>
        <w:ind w:firstLine="720"/>
        <w:rPr>
          <w:rFonts w:ascii="Times New Roman" w:hAnsi="Times New Roman" w:cs="Times New Roman"/>
          <w:sz w:val="24"/>
          <w:szCs w:val="24"/>
        </w:rPr>
      </w:pPr>
      <w:r w:rsidRPr="00B500C3">
        <w:rPr>
          <w:rFonts w:ascii="Times New Roman" w:hAnsi="Times New Roman" w:cs="Times New Roman"/>
          <w:sz w:val="24"/>
          <w:szCs w:val="24"/>
        </w:rPr>
        <w:t>Research studies consistently document a higher prevalence of sexually aggressive attitudes and behaviour amongst athletes compared to non-athletes</w:t>
      </w:r>
      <w:r w:rsidR="0027389F">
        <w:rPr>
          <w:rFonts w:ascii="Times New Roman" w:hAnsi="Times New Roman" w:cs="Times New Roman"/>
          <w:sz w:val="24"/>
          <w:szCs w:val="24"/>
        </w:rPr>
        <w:t xml:space="preserve">. </w:t>
      </w:r>
      <w:r w:rsidR="0027389F" w:rsidRPr="0027389F">
        <w:rPr>
          <w:rFonts w:ascii="Times New Roman" w:hAnsi="Times New Roman" w:cs="Times New Roman"/>
          <w:sz w:val="24"/>
          <w:szCs w:val="24"/>
          <w:highlight w:val="yellow"/>
        </w:rPr>
        <w:t>However, much of the research is conducted in North American student populations</w:t>
      </w:r>
      <w:r w:rsidRPr="0027389F">
        <w:rPr>
          <w:rFonts w:ascii="Times New Roman" w:hAnsi="Times New Roman" w:cs="Times New Roman"/>
          <w:sz w:val="24"/>
          <w:szCs w:val="24"/>
          <w:highlight w:val="yellow"/>
        </w:rPr>
        <w:t xml:space="preserve"> (McCray, 2015).</w:t>
      </w:r>
      <w:r w:rsidRPr="00B500C3">
        <w:rPr>
          <w:rFonts w:ascii="Times New Roman" w:hAnsi="Times New Roman" w:cs="Times New Roman"/>
          <w:sz w:val="24"/>
          <w:szCs w:val="24"/>
        </w:rPr>
        <w:t xml:space="preserve"> These findings have been reported in self-report studies </w:t>
      </w:r>
      <w:r w:rsidRPr="00214E7B">
        <w:rPr>
          <w:rFonts w:ascii="Times New Roman" w:hAnsi="Times New Roman" w:cs="Times New Roman"/>
          <w:sz w:val="24"/>
          <w:szCs w:val="24"/>
          <w:highlight w:val="yellow"/>
        </w:rPr>
        <w:t>with female victims and male perpetrators</w:t>
      </w:r>
      <w:r w:rsidRPr="00B500C3">
        <w:rPr>
          <w:rFonts w:ascii="Times New Roman" w:hAnsi="Times New Roman" w:cs="Times New Roman"/>
          <w:sz w:val="24"/>
          <w:szCs w:val="24"/>
        </w:rPr>
        <w:t xml:space="preserve"> </w:t>
      </w:r>
      <w:r w:rsidR="00B40680">
        <w:rPr>
          <w:rFonts w:ascii="Times New Roman" w:hAnsi="Times New Roman" w:cs="Times New Roman"/>
          <w:sz w:val="24"/>
          <w:szCs w:val="24"/>
        </w:rPr>
        <w:t>(e.g., Fri</w:t>
      </w:r>
      <w:r w:rsidR="008146B1">
        <w:rPr>
          <w:rFonts w:ascii="Times New Roman" w:hAnsi="Times New Roman" w:cs="Times New Roman"/>
          <w:sz w:val="24"/>
          <w:szCs w:val="24"/>
        </w:rPr>
        <w:t>n</w:t>
      </w:r>
      <w:r w:rsidR="00B40680">
        <w:rPr>
          <w:rFonts w:ascii="Times New Roman" w:hAnsi="Times New Roman" w:cs="Times New Roman"/>
          <w:sz w:val="24"/>
          <w:szCs w:val="24"/>
        </w:rPr>
        <w:t>tner &amp; Ru</w:t>
      </w:r>
      <w:r w:rsidRPr="00B500C3">
        <w:rPr>
          <w:rFonts w:ascii="Times New Roman" w:hAnsi="Times New Roman" w:cs="Times New Roman"/>
          <w:sz w:val="24"/>
          <w:szCs w:val="24"/>
        </w:rPr>
        <w:t xml:space="preserve">binson, 1993). Furthermore, records indicate that in student populations, athletes are significantly more likely to be reported to judicial affairs for sexual assault than non-sporting male students (Crosset, Ptacek, McDonald, &amp; Benedict, 1996). </w:t>
      </w:r>
      <w:r w:rsidR="00A77709">
        <w:rPr>
          <w:rFonts w:ascii="Times New Roman" w:hAnsi="Times New Roman" w:cs="Times New Roman"/>
          <w:sz w:val="24"/>
          <w:szCs w:val="24"/>
        </w:rPr>
        <w:t xml:space="preserve"> </w:t>
      </w:r>
    </w:p>
    <w:p w14:paraId="31550494" w14:textId="4C68206D" w:rsidR="009C6EB4" w:rsidRPr="00B500C3" w:rsidRDefault="009C6EB4" w:rsidP="00B500C3">
      <w:pPr>
        <w:spacing w:line="480" w:lineRule="auto"/>
        <w:ind w:firstLine="720"/>
        <w:rPr>
          <w:rFonts w:ascii="Times New Roman" w:hAnsi="Times New Roman" w:cs="Times New Roman"/>
          <w:sz w:val="24"/>
          <w:szCs w:val="24"/>
          <w:u w:val="single"/>
        </w:rPr>
      </w:pPr>
      <w:r w:rsidRPr="00B500C3">
        <w:rPr>
          <w:rFonts w:ascii="Times New Roman" w:hAnsi="Times New Roman" w:cs="Times New Roman"/>
          <w:sz w:val="24"/>
          <w:szCs w:val="24"/>
        </w:rPr>
        <w:t xml:space="preserve">Research suggests that aggression towards women varies between sports, in particular, team sports that reflect male hegemony may encourage physical and sexual aggression towards women (Benedict, 1997). Athletes that play aggressive sports are </w:t>
      </w:r>
      <w:r w:rsidRPr="00B500C3">
        <w:rPr>
          <w:rFonts w:ascii="Times New Roman" w:hAnsi="Times New Roman" w:cs="Times New Roman"/>
          <w:sz w:val="24"/>
          <w:szCs w:val="24"/>
        </w:rPr>
        <w:lastRenderedPageBreak/>
        <w:t>significantly more likely to engage in dating aggression and sexually coercive behaviour than non-aggressive sporting or non-sporting participants (Forbes, Adams-Curtis, Pakalka, &amp; White, 2006) while those playing team sports display a greater level of rape myth acceptance (Sawyer, Thompson, &amp; Chicorelli, 2002). In particular, it has been reported that players of sports such as American football and basketball display higher levels of aggression and are more likely to hold sexist attitudes compared with players of other sports and are more likely to abuse their partners (McCauley et al. 2014). It is unclear, however, whether sexual aggression associated with these sports reflects the nature of the sport itself or the status afforded to such sports in popular culture.</w:t>
      </w:r>
    </w:p>
    <w:p w14:paraId="22EF99C3" w14:textId="583C3887" w:rsidR="009C6EB4" w:rsidRPr="00B500C3" w:rsidRDefault="009C6EB4" w:rsidP="00B500C3">
      <w:pPr>
        <w:widowControl w:val="0"/>
        <w:autoSpaceDE w:val="0"/>
        <w:autoSpaceDN w:val="0"/>
        <w:adjustRightInd w:val="0"/>
        <w:spacing w:line="480" w:lineRule="auto"/>
        <w:ind w:firstLine="720"/>
        <w:rPr>
          <w:rFonts w:ascii="Times New Roman" w:hAnsi="Times New Roman" w:cs="Times New Roman"/>
          <w:color w:val="000000"/>
          <w:sz w:val="24"/>
          <w:szCs w:val="24"/>
        </w:rPr>
      </w:pPr>
      <w:r w:rsidRPr="00B500C3">
        <w:rPr>
          <w:rFonts w:ascii="Times New Roman" w:hAnsi="Times New Roman" w:cs="Times New Roman"/>
          <w:color w:val="000000"/>
          <w:sz w:val="24"/>
          <w:szCs w:val="24"/>
        </w:rPr>
        <w:t>It has been proposed that five main factors contribute to greater incidence of sexual aggression amongst student athletes. These factors are 1) male bonding, 2) sport acting as a masculine proving ground, 3) combative sports and violence, 4) the athletic justice system, and 5) ‘big man on campus’ syndrome (Melnick, 1992). Such research suggests that athletes may wish to prove themselves to their peers or develop a sense of grandeur from being part of the team. Alternatively, the violent aspect of combative sports may influence off-field behaviour and the protection afforded to players by the justice system may facilitate sexually aggressive behaviour.</w:t>
      </w:r>
    </w:p>
    <w:p w14:paraId="2EA02D5F" w14:textId="3D3652D1" w:rsidR="009C6EB4" w:rsidRPr="00B500C3" w:rsidRDefault="009C6EB4" w:rsidP="00B500C3">
      <w:pPr>
        <w:spacing w:line="480" w:lineRule="auto"/>
        <w:ind w:firstLine="720"/>
        <w:rPr>
          <w:rFonts w:ascii="Times New Roman" w:hAnsi="Times New Roman" w:cs="Times New Roman"/>
          <w:sz w:val="24"/>
          <w:szCs w:val="24"/>
        </w:rPr>
      </w:pPr>
      <w:r w:rsidRPr="00B500C3">
        <w:rPr>
          <w:rFonts w:ascii="Times New Roman" w:hAnsi="Times New Roman" w:cs="Times New Roman"/>
          <w:color w:val="000000"/>
          <w:sz w:val="24"/>
          <w:szCs w:val="24"/>
        </w:rPr>
        <w:t xml:space="preserve">Social norms within teams can influence the likelihood of sexual aggression. For example, peer groups may hold negative attitudes towards women (e.g., as objects of sexual conquest) that promote violence and implicitly or explicitly support sexually aggressive and coercive behaviour. Furthermore, </w:t>
      </w:r>
      <w:r w:rsidRPr="00B500C3">
        <w:rPr>
          <w:rFonts w:ascii="Times New Roman" w:hAnsi="Times New Roman" w:cs="Times New Roman"/>
          <w:sz w:val="24"/>
          <w:szCs w:val="24"/>
        </w:rPr>
        <w:t>engagement in sport is often associated with increased rates of hazardous drinking through socialising and team bonding and consumption of alcohol appears to contribute to incidence of sexual aggression.</w:t>
      </w:r>
      <w:r w:rsidR="00DD1C6F">
        <w:rPr>
          <w:rFonts w:ascii="Times New Roman" w:hAnsi="Times New Roman" w:cs="Times New Roman"/>
          <w:sz w:val="24"/>
          <w:szCs w:val="24"/>
        </w:rPr>
        <w:t xml:space="preserve"> </w:t>
      </w:r>
      <w:r w:rsidR="00D02787">
        <w:rPr>
          <w:rFonts w:ascii="Times New Roman" w:hAnsi="Times New Roman" w:cs="Times New Roman"/>
          <w:sz w:val="24"/>
          <w:szCs w:val="24"/>
          <w:highlight w:val="yellow"/>
        </w:rPr>
        <w:t>Such findings may indicate that t</w:t>
      </w:r>
      <w:r w:rsidR="00DD1C6F" w:rsidRPr="004F0FAC">
        <w:rPr>
          <w:rFonts w:ascii="Times New Roman" w:hAnsi="Times New Roman" w:cs="Times New Roman"/>
          <w:sz w:val="24"/>
          <w:szCs w:val="24"/>
          <w:highlight w:val="yellow"/>
        </w:rPr>
        <w:t xml:space="preserve">he Confluence Model </w:t>
      </w:r>
      <w:r w:rsidR="00C94098">
        <w:rPr>
          <w:rFonts w:ascii="Times New Roman" w:hAnsi="Times New Roman" w:cs="Times New Roman"/>
          <w:sz w:val="24"/>
          <w:szCs w:val="24"/>
          <w:highlight w:val="yellow"/>
        </w:rPr>
        <w:t xml:space="preserve">of Sexual Aggression </w:t>
      </w:r>
      <w:r w:rsidR="00DD1C6F" w:rsidRPr="004F0FAC">
        <w:rPr>
          <w:rFonts w:ascii="Times New Roman" w:hAnsi="Times New Roman" w:cs="Times New Roman"/>
          <w:sz w:val="24"/>
          <w:szCs w:val="24"/>
          <w:highlight w:val="yellow"/>
        </w:rPr>
        <w:t xml:space="preserve">may </w:t>
      </w:r>
      <w:r w:rsidR="00B23C22">
        <w:rPr>
          <w:rFonts w:ascii="Times New Roman" w:hAnsi="Times New Roman" w:cs="Times New Roman"/>
          <w:sz w:val="24"/>
          <w:szCs w:val="24"/>
          <w:highlight w:val="yellow"/>
        </w:rPr>
        <w:t>assist</w:t>
      </w:r>
      <w:r w:rsidR="00DD1C6F" w:rsidRPr="004F0FAC">
        <w:rPr>
          <w:rFonts w:ascii="Times New Roman" w:hAnsi="Times New Roman" w:cs="Times New Roman"/>
          <w:sz w:val="24"/>
          <w:szCs w:val="24"/>
          <w:highlight w:val="yellow"/>
        </w:rPr>
        <w:t xml:space="preserve"> </w:t>
      </w:r>
      <w:r w:rsidR="00B23C22">
        <w:rPr>
          <w:rFonts w:ascii="Times New Roman" w:hAnsi="Times New Roman" w:cs="Times New Roman"/>
          <w:sz w:val="24"/>
          <w:szCs w:val="24"/>
          <w:highlight w:val="yellow"/>
        </w:rPr>
        <w:t>explanations of</w:t>
      </w:r>
      <w:r w:rsidR="00DD1C6F" w:rsidRPr="004F0FAC">
        <w:rPr>
          <w:rFonts w:ascii="Times New Roman" w:hAnsi="Times New Roman" w:cs="Times New Roman"/>
          <w:sz w:val="24"/>
          <w:szCs w:val="24"/>
          <w:highlight w:val="yellow"/>
        </w:rPr>
        <w:t xml:space="preserve"> sexual aggression in sport. Although limited research has been conducted in this domain inferences can be made </w:t>
      </w:r>
      <w:r w:rsidR="00412BC3" w:rsidRPr="004F0FAC">
        <w:rPr>
          <w:rFonts w:ascii="Times New Roman" w:hAnsi="Times New Roman" w:cs="Times New Roman"/>
          <w:sz w:val="24"/>
          <w:szCs w:val="24"/>
          <w:highlight w:val="yellow"/>
        </w:rPr>
        <w:t xml:space="preserve">in relation to both paths of sexual aggression </w:t>
      </w:r>
      <w:r w:rsidR="00957392">
        <w:rPr>
          <w:rFonts w:ascii="Times New Roman" w:hAnsi="Times New Roman" w:cs="Times New Roman"/>
          <w:sz w:val="24"/>
          <w:szCs w:val="24"/>
          <w:highlight w:val="yellow"/>
        </w:rPr>
        <w:t xml:space="preserve">proposed by the Confluence Model </w:t>
      </w:r>
      <w:r w:rsidR="00412BC3" w:rsidRPr="004F0FAC">
        <w:rPr>
          <w:rFonts w:ascii="Times New Roman" w:hAnsi="Times New Roman" w:cs="Times New Roman"/>
          <w:sz w:val="24"/>
          <w:szCs w:val="24"/>
          <w:highlight w:val="yellow"/>
        </w:rPr>
        <w:t>from a sporting context. Inferences</w:t>
      </w:r>
      <w:r w:rsidR="00957392">
        <w:rPr>
          <w:rFonts w:ascii="Times New Roman" w:hAnsi="Times New Roman" w:cs="Times New Roman"/>
          <w:sz w:val="24"/>
          <w:szCs w:val="24"/>
          <w:highlight w:val="yellow"/>
        </w:rPr>
        <w:t xml:space="preserve"> can be made on the grounds</w:t>
      </w:r>
      <w:r w:rsidR="00412BC3" w:rsidRPr="004F0FAC">
        <w:rPr>
          <w:rFonts w:ascii="Times New Roman" w:hAnsi="Times New Roman" w:cs="Times New Roman"/>
          <w:sz w:val="24"/>
          <w:szCs w:val="24"/>
          <w:highlight w:val="yellow"/>
        </w:rPr>
        <w:t xml:space="preserve"> that the Hostile Masculinity pa</w:t>
      </w:r>
      <w:r w:rsidR="00957392">
        <w:rPr>
          <w:rFonts w:ascii="Times New Roman" w:hAnsi="Times New Roman" w:cs="Times New Roman"/>
          <w:sz w:val="24"/>
          <w:szCs w:val="24"/>
          <w:highlight w:val="yellow"/>
        </w:rPr>
        <w:t xml:space="preserve">th can </w:t>
      </w:r>
      <w:r w:rsidR="00B23C22">
        <w:rPr>
          <w:rFonts w:ascii="Times New Roman" w:hAnsi="Times New Roman" w:cs="Times New Roman"/>
          <w:sz w:val="24"/>
          <w:szCs w:val="24"/>
          <w:highlight w:val="yellow"/>
        </w:rPr>
        <w:t>relate to</w:t>
      </w:r>
      <w:r w:rsidR="004F0FAC" w:rsidRPr="004F0FAC">
        <w:rPr>
          <w:rFonts w:ascii="Times New Roman" w:hAnsi="Times New Roman" w:cs="Times New Roman"/>
          <w:sz w:val="24"/>
          <w:szCs w:val="24"/>
          <w:highlight w:val="yellow"/>
        </w:rPr>
        <w:t xml:space="preserve"> negative attitudes held by athletes towards women </w:t>
      </w:r>
      <w:r w:rsidR="00957392">
        <w:rPr>
          <w:rFonts w:ascii="Times New Roman" w:hAnsi="Times New Roman" w:cs="Times New Roman"/>
          <w:sz w:val="24"/>
          <w:szCs w:val="24"/>
          <w:highlight w:val="yellow"/>
        </w:rPr>
        <w:t>and</w:t>
      </w:r>
      <w:r w:rsidR="004F0FAC" w:rsidRPr="004F0FAC">
        <w:rPr>
          <w:rFonts w:ascii="Times New Roman" w:hAnsi="Times New Roman" w:cs="Times New Roman"/>
          <w:sz w:val="24"/>
          <w:szCs w:val="24"/>
          <w:highlight w:val="yellow"/>
        </w:rPr>
        <w:t xml:space="preserve"> the Promi</w:t>
      </w:r>
      <w:r w:rsidR="00957392">
        <w:rPr>
          <w:rFonts w:ascii="Times New Roman" w:hAnsi="Times New Roman" w:cs="Times New Roman"/>
          <w:sz w:val="24"/>
          <w:szCs w:val="24"/>
          <w:highlight w:val="yellow"/>
        </w:rPr>
        <w:t xml:space="preserve">scuous-Impersonal Sex path can </w:t>
      </w:r>
      <w:r w:rsidR="00B23C22">
        <w:rPr>
          <w:rFonts w:ascii="Times New Roman" w:hAnsi="Times New Roman" w:cs="Times New Roman"/>
          <w:sz w:val="24"/>
          <w:szCs w:val="24"/>
          <w:highlight w:val="yellow"/>
        </w:rPr>
        <w:t>relate to</w:t>
      </w:r>
      <w:r w:rsidR="00957392">
        <w:rPr>
          <w:rFonts w:ascii="Times New Roman" w:hAnsi="Times New Roman" w:cs="Times New Roman"/>
          <w:sz w:val="24"/>
          <w:szCs w:val="24"/>
          <w:highlight w:val="yellow"/>
        </w:rPr>
        <w:t xml:space="preserve"> </w:t>
      </w:r>
      <w:r w:rsidR="000B6C3C">
        <w:rPr>
          <w:rFonts w:ascii="Times New Roman" w:hAnsi="Times New Roman" w:cs="Times New Roman"/>
          <w:sz w:val="24"/>
          <w:szCs w:val="24"/>
          <w:highlight w:val="yellow"/>
        </w:rPr>
        <w:t>the socialising and team bonding aspect of sport</w:t>
      </w:r>
      <w:r w:rsidR="004F0FAC" w:rsidRPr="004F0FAC">
        <w:rPr>
          <w:rFonts w:ascii="Times New Roman" w:hAnsi="Times New Roman" w:cs="Times New Roman"/>
          <w:sz w:val="24"/>
          <w:szCs w:val="24"/>
          <w:highlight w:val="yellow"/>
        </w:rPr>
        <w:t xml:space="preserve"> (Malamuth, Linz, Heavey, Barnes, &amp; Acker, 1995).</w:t>
      </w:r>
    </w:p>
    <w:p w14:paraId="663503C4" w14:textId="5B870BCC" w:rsidR="009C6EB4" w:rsidRPr="00B500C3" w:rsidRDefault="009C6EB4" w:rsidP="00B500C3">
      <w:pPr>
        <w:widowControl w:val="0"/>
        <w:autoSpaceDE w:val="0"/>
        <w:autoSpaceDN w:val="0"/>
        <w:adjustRightInd w:val="0"/>
        <w:spacing w:line="480" w:lineRule="auto"/>
        <w:ind w:firstLine="720"/>
        <w:rPr>
          <w:rFonts w:ascii="Times New Roman" w:hAnsi="Times New Roman" w:cs="Times New Roman"/>
          <w:color w:val="000000"/>
          <w:sz w:val="24"/>
          <w:szCs w:val="24"/>
        </w:rPr>
      </w:pPr>
      <w:r w:rsidRPr="00B500C3">
        <w:rPr>
          <w:rFonts w:ascii="Times New Roman" w:hAnsi="Times New Roman" w:cs="Times New Roman"/>
          <w:sz w:val="24"/>
          <w:szCs w:val="24"/>
        </w:rPr>
        <w:t>A range of interventions have been developed to prevent sexual aggression (e.g., addressing rape myths) or rehabilitate perpetrators. As the target population and context may influence the design of the intervention or intervention success, this paper focuses on prevention methods that can be administered to sports teams with relative ease and limited disruption to the team.</w:t>
      </w:r>
      <w:r w:rsidRPr="00B500C3">
        <w:rPr>
          <w:rFonts w:ascii="Times New Roman" w:hAnsi="Times New Roman" w:cs="Times New Roman"/>
          <w:color w:val="000000"/>
          <w:sz w:val="24"/>
          <w:szCs w:val="24"/>
        </w:rPr>
        <w:t xml:space="preserve"> Sports coaches </w:t>
      </w:r>
      <w:r w:rsidR="00214E7B">
        <w:rPr>
          <w:rFonts w:ascii="Times New Roman" w:hAnsi="Times New Roman" w:cs="Times New Roman"/>
          <w:color w:val="000000"/>
          <w:sz w:val="24"/>
          <w:szCs w:val="24"/>
        </w:rPr>
        <w:t xml:space="preserve">and </w:t>
      </w:r>
      <w:r w:rsidR="00214E7B" w:rsidRPr="00214E7B">
        <w:rPr>
          <w:rFonts w:ascii="Times New Roman" w:hAnsi="Times New Roman" w:cs="Times New Roman"/>
          <w:color w:val="000000"/>
          <w:sz w:val="24"/>
          <w:szCs w:val="24"/>
          <w:highlight w:val="yellow"/>
        </w:rPr>
        <w:t>senior team members</w:t>
      </w:r>
      <w:r w:rsidR="00214E7B">
        <w:rPr>
          <w:rFonts w:ascii="Times New Roman" w:hAnsi="Times New Roman" w:cs="Times New Roman"/>
          <w:color w:val="000000"/>
          <w:sz w:val="24"/>
          <w:szCs w:val="24"/>
        </w:rPr>
        <w:t xml:space="preserve"> </w:t>
      </w:r>
      <w:r w:rsidRPr="00B500C3">
        <w:rPr>
          <w:rFonts w:ascii="Times New Roman" w:hAnsi="Times New Roman" w:cs="Times New Roman"/>
          <w:color w:val="000000"/>
          <w:sz w:val="24"/>
          <w:szCs w:val="24"/>
        </w:rPr>
        <w:t>appear particularly well-placed to facilitate interventions as they maintain frequent contact with their athletes and in some cases interact with athletes on a daily basis. Such interactions can take place during training sessions, competitions, or even outside of sport. Interactions between the coach</w:t>
      </w:r>
      <w:r w:rsidR="00214E7B">
        <w:rPr>
          <w:rFonts w:ascii="Times New Roman" w:hAnsi="Times New Roman" w:cs="Times New Roman"/>
          <w:color w:val="000000"/>
          <w:sz w:val="24"/>
          <w:szCs w:val="24"/>
        </w:rPr>
        <w:t xml:space="preserve">, </w:t>
      </w:r>
      <w:r w:rsidR="00214E7B" w:rsidRPr="00214E7B">
        <w:rPr>
          <w:rFonts w:ascii="Times New Roman" w:hAnsi="Times New Roman" w:cs="Times New Roman"/>
          <w:color w:val="000000"/>
          <w:sz w:val="24"/>
          <w:szCs w:val="24"/>
          <w:highlight w:val="yellow"/>
        </w:rPr>
        <w:t>senior team members</w:t>
      </w:r>
      <w:r w:rsidR="001D5AEF">
        <w:rPr>
          <w:rFonts w:ascii="Times New Roman" w:hAnsi="Times New Roman" w:cs="Times New Roman"/>
          <w:color w:val="000000"/>
          <w:sz w:val="24"/>
          <w:szCs w:val="24"/>
        </w:rPr>
        <w:t>,</w:t>
      </w:r>
      <w:r w:rsidRPr="00B500C3">
        <w:rPr>
          <w:rFonts w:ascii="Times New Roman" w:hAnsi="Times New Roman" w:cs="Times New Roman"/>
          <w:color w:val="000000"/>
          <w:sz w:val="24"/>
          <w:szCs w:val="24"/>
        </w:rPr>
        <w:t xml:space="preserve"> and athlete</w:t>
      </w:r>
      <w:r w:rsidR="00214E7B">
        <w:rPr>
          <w:rFonts w:ascii="Times New Roman" w:hAnsi="Times New Roman" w:cs="Times New Roman"/>
          <w:color w:val="000000"/>
          <w:sz w:val="24"/>
          <w:szCs w:val="24"/>
        </w:rPr>
        <w:t>s</w:t>
      </w:r>
      <w:r w:rsidRPr="00B500C3">
        <w:rPr>
          <w:rFonts w:ascii="Times New Roman" w:hAnsi="Times New Roman" w:cs="Times New Roman"/>
          <w:color w:val="000000"/>
          <w:sz w:val="24"/>
          <w:szCs w:val="24"/>
        </w:rPr>
        <w:t xml:space="preserve"> provide opportunities for trust and close relationships to develop. In addition, </w:t>
      </w:r>
      <w:r w:rsidR="00214E7B" w:rsidRPr="00214E7B">
        <w:rPr>
          <w:rFonts w:ascii="Times New Roman" w:hAnsi="Times New Roman" w:cs="Times New Roman"/>
          <w:color w:val="000000"/>
          <w:sz w:val="24"/>
          <w:szCs w:val="24"/>
          <w:highlight w:val="yellow"/>
        </w:rPr>
        <w:t>they</w:t>
      </w:r>
      <w:r w:rsidRPr="00B500C3">
        <w:rPr>
          <w:rFonts w:ascii="Times New Roman" w:hAnsi="Times New Roman" w:cs="Times New Roman"/>
          <w:color w:val="000000"/>
          <w:sz w:val="24"/>
          <w:szCs w:val="24"/>
        </w:rPr>
        <w:t xml:space="preserve"> can be regarded as authority figures and have the potential to be seen as role models by athletes. Indeed research suggests that coach expectations about off-field conduct influence the likelihood that athletes will intervene to prevent inappropriate sexual behaviour (Kroshus, Paskus, &amp; Bell, 2015).</w:t>
      </w:r>
    </w:p>
    <w:p w14:paraId="2579683F" w14:textId="47065E7C" w:rsidR="009C6EB4" w:rsidRPr="00A77709" w:rsidRDefault="009C6EB4" w:rsidP="00B500C3">
      <w:pPr>
        <w:spacing w:line="480" w:lineRule="auto"/>
        <w:ind w:firstLine="720"/>
        <w:rPr>
          <w:rFonts w:ascii="Times New Roman" w:hAnsi="Times New Roman" w:cs="Times New Roman"/>
          <w:sz w:val="24"/>
          <w:szCs w:val="24"/>
          <w:highlight w:val="yellow"/>
        </w:rPr>
      </w:pPr>
      <w:r w:rsidRPr="00A77709">
        <w:rPr>
          <w:rFonts w:ascii="Times New Roman" w:hAnsi="Times New Roman" w:cs="Times New Roman"/>
          <w:sz w:val="24"/>
          <w:szCs w:val="24"/>
          <w:highlight w:val="yellow"/>
        </w:rPr>
        <w:t>The community approach to the prevention of sexual violence avoids labelling men as potential perpetrators and women as potential victims and instead asserts that everyone has a role to play in ending sexual violence (Moynihan &amp; Banyard, 2008). This approach focuses on the role of bystander</w:t>
      </w:r>
      <w:r w:rsidR="00D24689">
        <w:rPr>
          <w:rFonts w:ascii="Times New Roman" w:hAnsi="Times New Roman" w:cs="Times New Roman"/>
          <w:sz w:val="24"/>
          <w:szCs w:val="24"/>
          <w:highlight w:val="yellow"/>
        </w:rPr>
        <w:t>s</w:t>
      </w:r>
      <w:r w:rsidRPr="00A77709">
        <w:rPr>
          <w:rFonts w:ascii="Times New Roman" w:hAnsi="Times New Roman" w:cs="Times New Roman"/>
          <w:sz w:val="24"/>
          <w:szCs w:val="24"/>
          <w:highlight w:val="yellow"/>
        </w:rPr>
        <w:t xml:space="preserve"> </w:t>
      </w:r>
      <w:r w:rsidR="00D24689">
        <w:rPr>
          <w:rFonts w:ascii="Times New Roman" w:hAnsi="Times New Roman" w:cs="Times New Roman"/>
          <w:sz w:val="24"/>
          <w:szCs w:val="24"/>
          <w:highlight w:val="yellow"/>
        </w:rPr>
        <w:t>who</w:t>
      </w:r>
      <w:r w:rsidRPr="00A77709">
        <w:rPr>
          <w:rFonts w:ascii="Times New Roman" w:hAnsi="Times New Roman" w:cs="Times New Roman"/>
          <w:sz w:val="24"/>
          <w:szCs w:val="24"/>
          <w:highlight w:val="yellow"/>
        </w:rPr>
        <w:t xml:space="preserve"> may be in a position to intervene before, during, and after an incident occurs. Bystanders are encouraged to behave in a pro-social manner and are taught how to safely intervene in situations involving sexual violence. Such intervention</w:t>
      </w:r>
      <w:r w:rsidR="00D24689">
        <w:rPr>
          <w:rFonts w:ascii="Times New Roman" w:hAnsi="Times New Roman" w:cs="Times New Roman"/>
          <w:sz w:val="24"/>
          <w:szCs w:val="24"/>
          <w:highlight w:val="yellow"/>
        </w:rPr>
        <w:t>s</w:t>
      </w:r>
      <w:r w:rsidRPr="00A77709">
        <w:rPr>
          <w:rFonts w:ascii="Times New Roman" w:hAnsi="Times New Roman" w:cs="Times New Roman"/>
          <w:sz w:val="24"/>
          <w:szCs w:val="24"/>
          <w:highlight w:val="yellow"/>
        </w:rPr>
        <w:t xml:space="preserve"> could include taking action and interrupting prior to or during to a sexually violent incident or challenging social norms that promote sexual violence. Furthermore, bystanders are taught skills to enable them to act effectively as a supportive ally to survivors of sexual assault. </w:t>
      </w:r>
    </w:p>
    <w:p w14:paraId="6302AD29" w14:textId="460248D6" w:rsidR="009C6EB4" w:rsidRDefault="009C6EB4" w:rsidP="00B500C3">
      <w:pPr>
        <w:spacing w:line="480" w:lineRule="auto"/>
        <w:ind w:firstLine="720"/>
        <w:rPr>
          <w:rFonts w:ascii="Times New Roman" w:hAnsi="Times New Roman" w:cs="Times New Roman"/>
          <w:sz w:val="24"/>
          <w:szCs w:val="24"/>
        </w:rPr>
      </w:pPr>
      <w:r w:rsidRPr="00A77709">
        <w:rPr>
          <w:rFonts w:ascii="Times New Roman" w:hAnsi="Times New Roman" w:cs="Times New Roman"/>
          <w:sz w:val="24"/>
          <w:szCs w:val="24"/>
          <w:highlight w:val="yellow"/>
        </w:rPr>
        <w:t xml:space="preserve">Bystander intervention is based on the principle that community norms such as those found in sports teams can facilitate pro-sexually aggressive attitudes and behaviour. The focus is therefore placed on the role of bystanders to act pro-socially; specifically by acting as a deterrent to sexual aggression and supporting survivors. Moynihan and Banyard (2008) conducted a trial bystander intervention programme. The study involved participants from two intercollegiate sports teams (21 men and 18 women), one fraternity (42 men), and one sorority (46 women). Peer group leaders received six hours of training on bystander intervention and all participants completed a pre-test survey prior to the commencement of the programme. The intervention consisted of a 90-minute session delivered by practitioners </w:t>
      </w:r>
      <w:bookmarkStart w:id="0" w:name="_GoBack"/>
      <w:bookmarkEnd w:id="0"/>
      <w:r w:rsidRPr="00A77709">
        <w:rPr>
          <w:rFonts w:ascii="Times New Roman" w:hAnsi="Times New Roman" w:cs="Times New Roman"/>
          <w:sz w:val="24"/>
          <w:szCs w:val="24"/>
          <w:highlight w:val="yellow"/>
        </w:rPr>
        <w:t>and peer group leaders, delivered to each participant group separately. Results indicated that the bystander intervention program had a positive impact on both men and women from pre-test to post-test.</w:t>
      </w:r>
    </w:p>
    <w:p w14:paraId="486B80FA" w14:textId="77777777" w:rsidR="00F12D18" w:rsidRPr="00B500C3" w:rsidRDefault="00F12D18" w:rsidP="00F12D18">
      <w:pPr>
        <w:widowControl w:val="0"/>
        <w:autoSpaceDE w:val="0"/>
        <w:autoSpaceDN w:val="0"/>
        <w:adjustRightInd w:val="0"/>
        <w:spacing w:line="480" w:lineRule="auto"/>
        <w:ind w:firstLine="720"/>
        <w:rPr>
          <w:rFonts w:ascii="Times New Roman" w:hAnsi="Times New Roman" w:cs="Times New Roman"/>
          <w:color w:val="000000"/>
          <w:sz w:val="24"/>
          <w:szCs w:val="24"/>
        </w:rPr>
      </w:pPr>
      <w:r w:rsidRPr="00B500C3">
        <w:rPr>
          <w:rFonts w:ascii="Times New Roman" w:hAnsi="Times New Roman" w:cs="Times New Roman"/>
          <w:color w:val="000000"/>
          <w:sz w:val="24"/>
          <w:szCs w:val="24"/>
        </w:rPr>
        <w:t>Coaching Boys into Men is a social norms based programme delivered by athletic coaches. The programme aims to reduce sexual violence by promoting bystander intervention and altering gender norms that impact on negative attitudes and behaviour towards women. A series of twelve sessions are delivered at weekly intervals throughout the athletic season. The sessions focus on respect, sexual consent, non-violence, and intervening when witnessing abusive behaviour perpetrated by peers. Coaches serve as role models and clearly communicate their expectations with regard to athletes’ off-field behaviour</w:t>
      </w:r>
      <w:r>
        <w:rPr>
          <w:rFonts w:ascii="Times New Roman" w:hAnsi="Times New Roman" w:cs="Times New Roman"/>
          <w:color w:val="000000"/>
          <w:sz w:val="24"/>
          <w:szCs w:val="24"/>
        </w:rPr>
        <w:t xml:space="preserve"> </w:t>
      </w:r>
      <w:r w:rsidRPr="00872017">
        <w:rPr>
          <w:rFonts w:ascii="Times New Roman" w:hAnsi="Times New Roman" w:cs="Times New Roman"/>
          <w:color w:val="000000"/>
          <w:sz w:val="24"/>
          <w:szCs w:val="24"/>
          <w:highlight w:val="yellow"/>
        </w:rPr>
        <w:t>(see, www.coachescorner.org).</w:t>
      </w:r>
    </w:p>
    <w:p w14:paraId="45E0495E" w14:textId="790B3525" w:rsidR="00F12D18" w:rsidRPr="00A77709" w:rsidRDefault="00F12D18" w:rsidP="00A77709">
      <w:pPr>
        <w:spacing w:line="480" w:lineRule="auto"/>
        <w:ind w:firstLine="720"/>
        <w:rPr>
          <w:rFonts w:ascii="Times New Roman" w:hAnsi="Times New Roman" w:cs="Times New Roman"/>
          <w:color w:val="000000"/>
          <w:sz w:val="24"/>
          <w:szCs w:val="24"/>
        </w:rPr>
      </w:pPr>
      <w:r w:rsidRPr="00B500C3">
        <w:rPr>
          <w:rFonts w:ascii="Times New Roman" w:eastAsia="Times New Roman" w:hAnsi="Times New Roman" w:cs="Times New Roman"/>
          <w:color w:val="222222"/>
          <w:sz w:val="24"/>
          <w:szCs w:val="24"/>
          <w:shd w:val="clear" w:color="auto" w:fill="FFFFFF"/>
        </w:rPr>
        <w:t>Jaime and colleagues (2015)</w:t>
      </w:r>
      <w:r w:rsidRPr="00B500C3">
        <w:rPr>
          <w:rFonts w:ascii="Times New Roman" w:hAnsi="Times New Roman" w:cs="Times New Roman"/>
          <w:color w:val="000000"/>
          <w:sz w:val="24"/>
          <w:szCs w:val="24"/>
        </w:rPr>
        <w:t xml:space="preserve"> conducted a mixed methods evaluation of the impact of Coaching Boys into Men. Coaches in the intervention group were provided with training and a ‘coach’s kit’ containing the resources for delivering the program. The control group received no training and continued with their usual coaching methods. The researchers reported that intervention coaches witnessed more abusive behaviour than control coaches, suggesting that the intervention delivery increased the coaches’ ability to identify abusive behaviour perpetrated by their athletes. Furthermore intervention coaches were more confident addressing the abusive behaviour of their athletes and reported a greater number of sexual violence discussions with their athletes. Findings suggest that if the coach is equipped to identify and deal with sexually aggressive behaviour, they can play a key role in reducing violence perpetrated by their athletes.</w:t>
      </w:r>
    </w:p>
    <w:p w14:paraId="0F30FAF8" w14:textId="61678E06" w:rsidR="009C6EB4" w:rsidRPr="00872017" w:rsidRDefault="009C6EB4" w:rsidP="00FF10CD">
      <w:pPr>
        <w:spacing w:line="480" w:lineRule="auto"/>
        <w:ind w:firstLine="720"/>
        <w:rPr>
          <w:rFonts w:ascii="Times New Roman" w:hAnsi="Times New Roman" w:cs="Times New Roman"/>
          <w:sz w:val="24"/>
          <w:szCs w:val="24"/>
        </w:rPr>
      </w:pPr>
      <w:r w:rsidRPr="00B500C3">
        <w:rPr>
          <w:rFonts w:ascii="Times New Roman" w:hAnsi="Times New Roman" w:cs="Times New Roman"/>
          <w:sz w:val="24"/>
          <w:szCs w:val="24"/>
        </w:rPr>
        <w:t>Research investigating sexual aggression is, however, limited by a reliance on self-report measures, which can be subject to social desirability bias even when participant anonymity is preserved. Furthermore attitudes towards sexual aggression may not appropriately reflect perpetration of such behaviour. The majority of research conducted in this area has recruited student samples from larg</w:t>
      </w:r>
      <w:r w:rsidR="003641B9">
        <w:rPr>
          <w:rFonts w:ascii="Times New Roman" w:hAnsi="Times New Roman" w:cs="Times New Roman"/>
          <w:sz w:val="24"/>
          <w:szCs w:val="24"/>
        </w:rPr>
        <w:t>e North American universities and i</w:t>
      </w:r>
      <w:r w:rsidRPr="00B500C3">
        <w:rPr>
          <w:rFonts w:ascii="Times New Roman" w:hAnsi="Times New Roman" w:cs="Times New Roman"/>
          <w:sz w:val="24"/>
          <w:szCs w:val="24"/>
        </w:rPr>
        <w:t xml:space="preserve">t is important to establish the extent to which these issues also impact on non-student populations from other cultures and those engaged in sport at a range of levels (e.g., Young, Desmarais, Baldwin, &amp; Chandler, 2017). </w:t>
      </w:r>
      <w:r w:rsidR="003641B9" w:rsidRPr="003641B9">
        <w:rPr>
          <w:rFonts w:ascii="Times New Roman" w:hAnsi="Times New Roman" w:cs="Times New Roman"/>
          <w:sz w:val="24"/>
          <w:szCs w:val="24"/>
          <w:highlight w:val="yellow"/>
        </w:rPr>
        <w:t>Indeed greater integration of the sport and offender literature is recommended (Brackenridge, 2003).</w:t>
      </w:r>
      <w:r w:rsidR="003641B9">
        <w:rPr>
          <w:rFonts w:ascii="Times New Roman" w:hAnsi="Times New Roman" w:cs="Times New Roman"/>
          <w:sz w:val="24"/>
          <w:szCs w:val="24"/>
        </w:rPr>
        <w:t xml:space="preserve"> </w:t>
      </w:r>
      <w:r w:rsidR="00D058D9" w:rsidRPr="00463112">
        <w:rPr>
          <w:rFonts w:ascii="Times New Roman" w:hAnsi="Times New Roman" w:cs="Times New Roman"/>
          <w:sz w:val="24"/>
          <w:szCs w:val="24"/>
          <w:highlight w:val="yellow"/>
        </w:rPr>
        <w:t>It is also important to acknowledge that such research is predominantly focused on male perpetrators towards female victims. However, there is research that</w:t>
      </w:r>
      <w:r w:rsidR="00FF10CD" w:rsidRPr="00463112">
        <w:rPr>
          <w:rFonts w:ascii="Times New Roman" w:hAnsi="Times New Roman" w:cs="Times New Roman"/>
          <w:sz w:val="24"/>
          <w:szCs w:val="24"/>
          <w:highlight w:val="yellow"/>
        </w:rPr>
        <w:t xml:space="preserve"> highlights a high prevalence of sexual abuse reported by both male and female athletes (</w:t>
      </w:r>
      <w:r w:rsidR="001D6162" w:rsidRPr="00463112">
        <w:rPr>
          <w:rFonts w:ascii="Times New Roman" w:hAnsi="Times New Roman" w:cs="Times New Roman"/>
          <w:sz w:val="24"/>
          <w:szCs w:val="24"/>
          <w:highlight w:val="yellow"/>
        </w:rPr>
        <w:t>21% and 31% respectively) in a sporting environment (Leahy, Pretty</w:t>
      </w:r>
      <w:r w:rsidR="003641B9">
        <w:rPr>
          <w:rFonts w:ascii="Times New Roman" w:hAnsi="Times New Roman" w:cs="Times New Roman"/>
          <w:sz w:val="24"/>
          <w:szCs w:val="24"/>
          <w:highlight w:val="yellow"/>
        </w:rPr>
        <w:t>,</w:t>
      </w:r>
      <w:r w:rsidR="001D6162" w:rsidRPr="00463112">
        <w:rPr>
          <w:rFonts w:ascii="Times New Roman" w:hAnsi="Times New Roman" w:cs="Times New Roman"/>
          <w:sz w:val="24"/>
          <w:szCs w:val="24"/>
          <w:highlight w:val="yellow"/>
        </w:rPr>
        <w:t xml:space="preserve"> &amp; Tenenbaum, 2002)</w:t>
      </w:r>
      <w:r w:rsidR="00FF10CD" w:rsidRPr="00463112">
        <w:rPr>
          <w:rFonts w:ascii="Times New Roman" w:hAnsi="Times New Roman" w:cs="Times New Roman"/>
          <w:sz w:val="24"/>
          <w:szCs w:val="24"/>
          <w:highlight w:val="yellow"/>
        </w:rPr>
        <w:t>.</w:t>
      </w:r>
      <w:r w:rsidR="00872017" w:rsidRPr="00463112">
        <w:rPr>
          <w:rFonts w:ascii="Times New Roman" w:hAnsi="Times New Roman" w:cs="Times New Roman"/>
          <w:sz w:val="24"/>
          <w:szCs w:val="24"/>
          <w:highlight w:val="yellow"/>
        </w:rPr>
        <w:t xml:space="preserve"> </w:t>
      </w:r>
      <w:r w:rsidRPr="00B500C3">
        <w:rPr>
          <w:rFonts w:ascii="Times New Roman" w:hAnsi="Times New Roman" w:cs="Times New Roman"/>
          <w:sz w:val="24"/>
          <w:szCs w:val="24"/>
        </w:rPr>
        <w:t xml:space="preserve">Of course, the most important limitation of research conducted in this area is arguably the failure to establish whether sport encourages athletes to become sexually aggressive or if aggressive individuals are more likely join sports teams. Researchers have suggested both that individual differences may encourage participation in specific sports and that physical activity contributes to personality change. </w:t>
      </w:r>
    </w:p>
    <w:p w14:paraId="7F7BC10D" w14:textId="409A7F34" w:rsidR="009C6EB4" w:rsidRPr="00E62020" w:rsidRDefault="009C6EB4" w:rsidP="00E62020">
      <w:pPr>
        <w:spacing w:line="480" w:lineRule="auto"/>
        <w:ind w:firstLine="720"/>
        <w:rPr>
          <w:rFonts w:ascii="Times New Roman" w:hAnsi="Times New Roman" w:cs="Times New Roman"/>
          <w:sz w:val="24"/>
          <w:szCs w:val="24"/>
        </w:rPr>
      </w:pPr>
      <w:r w:rsidRPr="00B500C3">
        <w:rPr>
          <w:rFonts w:ascii="Times New Roman" w:hAnsi="Times New Roman" w:cs="Times New Roman"/>
          <w:sz w:val="24"/>
          <w:szCs w:val="24"/>
        </w:rPr>
        <w:t>Research demonstrates that sports teams are not a homogenous group and there are important differences between sports and even differences within sports (e.g., between offensive and defensive players). Therefore, future research should consider a range of factors influencing sexual aggression perpetrated by athletes, including the sporting environment, specific subcultures, and the personality traits of those who participate in sport. Such research will allow intervention methods to be tailored to suit the varying nature of athletes across different sporting contexts.</w:t>
      </w:r>
    </w:p>
    <w:p w14:paraId="32335CEA" w14:textId="6FA555FE" w:rsidR="009C6EB4" w:rsidRPr="00B500C3" w:rsidRDefault="009C6EB4" w:rsidP="00E62020">
      <w:pPr>
        <w:spacing w:line="480" w:lineRule="auto"/>
        <w:ind w:firstLine="720"/>
        <w:rPr>
          <w:rFonts w:ascii="Times New Roman" w:hAnsi="Times New Roman" w:cs="Times New Roman"/>
          <w:sz w:val="24"/>
          <w:szCs w:val="24"/>
        </w:rPr>
      </w:pPr>
      <w:r w:rsidRPr="00B500C3">
        <w:rPr>
          <w:rFonts w:ascii="Times New Roman" w:hAnsi="Times New Roman" w:cs="Times New Roman"/>
          <w:sz w:val="24"/>
          <w:szCs w:val="24"/>
        </w:rPr>
        <w:t xml:space="preserve">In conclusion, research indicates that engagement in sport is associated with sexually aggressive attitudes and behaviour. However, as evidence demonstrates that sports teams are not a homogenous group, further research is required to identify those sports that are more prone to sexually aggressive behaviour and how it is facilitated within the respective teams. While it is important to state that the responsibility of perpetrating sexually aggressive acts lies solely with the perpetrator, there is potential to reduce the perpetration of such acts using programmes such as </w:t>
      </w:r>
      <w:r w:rsidRPr="00B500C3">
        <w:rPr>
          <w:rFonts w:ascii="Times New Roman" w:hAnsi="Times New Roman" w:cs="Times New Roman"/>
          <w:color w:val="000000"/>
          <w:sz w:val="24"/>
          <w:szCs w:val="24"/>
        </w:rPr>
        <w:t>Coaching Boys into Men</w:t>
      </w:r>
      <w:r w:rsidRPr="00B500C3">
        <w:rPr>
          <w:rFonts w:ascii="Times New Roman" w:hAnsi="Times New Roman" w:cs="Times New Roman"/>
          <w:sz w:val="24"/>
          <w:szCs w:val="24"/>
        </w:rPr>
        <w:t xml:space="preserve"> and bystander intervention. Avoiding labelling men as perpetrators and women as victims may enable those participating in intervention programs to positively adopt a role in preventing sexual aggression. </w:t>
      </w:r>
      <w:r w:rsidRPr="00202937">
        <w:rPr>
          <w:rFonts w:ascii="Times New Roman" w:hAnsi="Times New Roman" w:cs="Times New Roman"/>
          <w:sz w:val="24"/>
          <w:szCs w:val="24"/>
          <w:highlight w:val="yellow"/>
        </w:rPr>
        <w:t xml:space="preserve">The delivery method of such programmes also shows promise as the interventions are delivered by peer group leaders or coaches that are </w:t>
      </w:r>
      <w:r w:rsidR="00202937" w:rsidRPr="00202937">
        <w:rPr>
          <w:rFonts w:ascii="Times New Roman" w:hAnsi="Times New Roman" w:cs="Times New Roman"/>
          <w:sz w:val="24"/>
          <w:szCs w:val="24"/>
          <w:highlight w:val="yellow"/>
        </w:rPr>
        <w:t xml:space="preserve">already </w:t>
      </w:r>
      <w:r w:rsidRPr="00202937">
        <w:rPr>
          <w:rFonts w:ascii="Times New Roman" w:hAnsi="Times New Roman" w:cs="Times New Roman"/>
          <w:sz w:val="24"/>
          <w:szCs w:val="24"/>
          <w:highlight w:val="yellow"/>
        </w:rPr>
        <w:t>respected by those participating in the programme</w:t>
      </w:r>
      <w:r w:rsidR="00B500C3" w:rsidRPr="00202937">
        <w:rPr>
          <w:rFonts w:ascii="Times New Roman" w:hAnsi="Times New Roman" w:cs="Times New Roman"/>
          <w:sz w:val="24"/>
          <w:szCs w:val="24"/>
          <w:highlight w:val="yellow"/>
        </w:rPr>
        <w:t>.</w:t>
      </w:r>
    </w:p>
    <w:p w14:paraId="1090D705" w14:textId="2B5E1BE9" w:rsidR="009C6EB4" w:rsidRPr="00B500C3" w:rsidRDefault="009C6EB4" w:rsidP="00B500C3">
      <w:pPr>
        <w:spacing w:line="480" w:lineRule="auto"/>
        <w:jc w:val="center"/>
        <w:rPr>
          <w:rFonts w:ascii="Times New Roman" w:hAnsi="Times New Roman" w:cs="Times New Roman"/>
          <w:b/>
          <w:sz w:val="24"/>
          <w:szCs w:val="24"/>
        </w:rPr>
      </w:pPr>
      <w:r w:rsidRPr="00B500C3">
        <w:rPr>
          <w:rFonts w:ascii="Times New Roman" w:hAnsi="Times New Roman" w:cs="Times New Roman"/>
          <w:b/>
          <w:sz w:val="24"/>
          <w:szCs w:val="24"/>
        </w:rPr>
        <w:t>References</w:t>
      </w:r>
    </w:p>
    <w:p w14:paraId="1F959A48" w14:textId="77777777" w:rsidR="009C6EB4" w:rsidRPr="00B500C3" w:rsidRDefault="009C6EB4" w:rsidP="009C6EB4">
      <w:pPr>
        <w:spacing w:line="480" w:lineRule="auto"/>
        <w:ind w:left="720" w:hanging="720"/>
        <w:jc w:val="both"/>
        <w:rPr>
          <w:rFonts w:ascii="Times New Roman" w:hAnsi="Times New Roman" w:cs="Times New Roman"/>
          <w:sz w:val="24"/>
          <w:szCs w:val="24"/>
        </w:rPr>
      </w:pPr>
      <w:r w:rsidRPr="00B500C3">
        <w:rPr>
          <w:rFonts w:ascii="Times New Roman" w:hAnsi="Times New Roman" w:cs="Times New Roman"/>
          <w:sz w:val="24"/>
          <w:szCs w:val="24"/>
        </w:rPr>
        <w:t xml:space="preserve">Benedict, J.R. (1997). </w:t>
      </w:r>
      <w:r w:rsidRPr="00B500C3">
        <w:rPr>
          <w:rFonts w:ascii="Times New Roman" w:hAnsi="Times New Roman" w:cs="Times New Roman"/>
          <w:i/>
          <w:sz w:val="24"/>
          <w:szCs w:val="24"/>
        </w:rPr>
        <w:t>Public heroes private felons: Athletes and crimes against women</w:t>
      </w:r>
      <w:r w:rsidRPr="00B500C3">
        <w:rPr>
          <w:rFonts w:ascii="Times New Roman" w:hAnsi="Times New Roman" w:cs="Times New Roman"/>
          <w:sz w:val="24"/>
          <w:szCs w:val="24"/>
        </w:rPr>
        <w:t>. Boston: Northeastern University Press.</w:t>
      </w:r>
    </w:p>
    <w:p w14:paraId="7D3CAD16" w14:textId="77777777" w:rsidR="003641B9" w:rsidRDefault="003641B9" w:rsidP="009C6EB4">
      <w:pPr>
        <w:spacing w:line="480" w:lineRule="auto"/>
        <w:ind w:left="720" w:hanging="720"/>
        <w:rPr>
          <w:rFonts w:ascii="Times New Roman" w:hAnsi="Times New Roman" w:cs="Times New Roman"/>
          <w:sz w:val="24"/>
          <w:szCs w:val="24"/>
        </w:rPr>
      </w:pPr>
      <w:r w:rsidRPr="003641B9">
        <w:rPr>
          <w:rFonts w:ascii="Times New Roman" w:hAnsi="Times New Roman" w:cs="Times New Roman"/>
          <w:sz w:val="24"/>
          <w:szCs w:val="24"/>
          <w:highlight w:val="yellow"/>
        </w:rPr>
        <w:t xml:space="preserve">Brackenridge, C. (2003). Dangerous sports? Risk, responsibility and sex offending in sport. </w:t>
      </w:r>
      <w:r w:rsidRPr="003641B9">
        <w:rPr>
          <w:rFonts w:ascii="Times New Roman" w:hAnsi="Times New Roman" w:cs="Times New Roman"/>
          <w:i/>
          <w:sz w:val="24"/>
          <w:szCs w:val="24"/>
          <w:highlight w:val="yellow"/>
        </w:rPr>
        <w:t>Journal of Sexual Aggression, 9</w:t>
      </w:r>
      <w:r w:rsidRPr="003641B9">
        <w:rPr>
          <w:rFonts w:ascii="Times New Roman" w:hAnsi="Times New Roman" w:cs="Times New Roman"/>
          <w:sz w:val="24"/>
          <w:szCs w:val="24"/>
          <w:highlight w:val="yellow"/>
        </w:rPr>
        <w:t>, 3-12.</w:t>
      </w:r>
    </w:p>
    <w:p w14:paraId="494C903A" w14:textId="1BC92A11" w:rsidR="009C6EB4" w:rsidRPr="00B500C3" w:rsidRDefault="009C6EB4" w:rsidP="009C6EB4">
      <w:pPr>
        <w:spacing w:line="480" w:lineRule="auto"/>
        <w:ind w:left="720" w:hanging="720"/>
        <w:rPr>
          <w:rFonts w:ascii="Times New Roman" w:hAnsi="Times New Roman" w:cs="Times New Roman"/>
          <w:sz w:val="24"/>
          <w:szCs w:val="24"/>
        </w:rPr>
      </w:pPr>
      <w:r w:rsidRPr="00B500C3">
        <w:rPr>
          <w:rFonts w:ascii="Times New Roman" w:hAnsi="Times New Roman" w:cs="Times New Roman"/>
          <w:sz w:val="24"/>
          <w:szCs w:val="24"/>
        </w:rPr>
        <w:t xml:space="preserve">Crosset, T.W., Ptacek, J., McDonald, M.A., &amp; Benedict, J.R. (1996). Male student-athletes and violence against women: A survey of campus judicial affairs offices. </w:t>
      </w:r>
      <w:r w:rsidRPr="00B500C3">
        <w:rPr>
          <w:rFonts w:ascii="Times New Roman" w:hAnsi="Times New Roman" w:cs="Times New Roman"/>
          <w:i/>
          <w:sz w:val="24"/>
          <w:szCs w:val="24"/>
        </w:rPr>
        <w:t>Violence Against Women, 2</w:t>
      </w:r>
      <w:r w:rsidRPr="00B500C3">
        <w:rPr>
          <w:rFonts w:ascii="Times New Roman" w:hAnsi="Times New Roman" w:cs="Times New Roman"/>
          <w:sz w:val="24"/>
          <w:szCs w:val="24"/>
        </w:rPr>
        <w:t>, 163-179.</w:t>
      </w:r>
    </w:p>
    <w:p w14:paraId="1945D345" w14:textId="77777777" w:rsidR="009C6EB4" w:rsidRPr="00B500C3" w:rsidRDefault="009C6EB4" w:rsidP="009C6EB4">
      <w:pPr>
        <w:spacing w:line="480" w:lineRule="auto"/>
        <w:ind w:left="720" w:hanging="720"/>
        <w:rPr>
          <w:rFonts w:ascii="Times New Roman" w:hAnsi="Times New Roman" w:cs="Times New Roman"/>
          <w:sz w:val="24"/>
          <w:szCs w:val="24"/>
        </w:rPr>
      </w:pPr>
      <w:r w:rsidRPr="00B500C3">
        <w:rPr>
          <w:rFonts w:ascii="Times New Roman" w:hAnsi="Times New Roman" w:cs="Times New Roman"/>
          <w:sz w:val="24"/>
          <w:szCs w:val="24"/>
        </w:rPr>
        <w:t xml:space="preserve">Forbes, G.B., Adams-Curtis, L.E., Pakalka, A.H., &amp; White, K.B. (2006). Among college men as a function of participation in aggressive high school sports. </w:t>
      </w:r>
      <w:r w:rsidRPr="00B500C3">
        <w:rPr>
          <w:rFonts w:ascii="Times New Roman" w:hAnsi="Times New Roman" w:cs="Times New Roman"/>
          <w:i/>
          <w:sz w:val="24"/>
          <w:szCs w:val="24"/>
        </w:rPr>
        <w:t xml:space="preserve">Violence Against Women, 12, </w:t>
      </w:r>
      <w:r w:rsidRPr="00B500C3">
        <w:rPr>
          <w:rFonts w:ascii="Times New Roman" w:hAnsi="Times New Roman" w:cs="Times New Roman"/>
          <w:sz w:val="24"/>
          <w:szCs w:val="24"/>
        </w:rPr>
        <w:t>441-455.</w:t>
      </w:r>
    </w:p>
    <w:p w14:paraId="26C6BB82" w14:textId="3AA28E5B" w:rsidR="009C6EB4" w:rsidRPr="00B500C3" w:rsidRDefault="00E3086C" w:rsidP="009C6EB4">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Fri</w:t>
      </w:r>
      <w:r w:rsidR="008146B1">
        <w:rPr>
          <w:rFonts w:ascii="Times New Roman" w:hAnsi="Times New Roman" w:cs="Times New Roman"/>
          <w:sz w:val="24"/>
          <w:szCs w:val="24"/>
        </w:rPr>
        <w:t>n</w:t>
      </w:r>
      <w:r>
        <w:rPr>
          <w:rFonts w:ascii="Times New Roman" w:hAnsi="Times New Roman" w:cs="Times New Roman"/>
          <w:sz w:val="24"/>
          <w:szCs w:val="24"/>
        </w:rPr>
        <w:t>tner, M.P., &amp; Ru</w:t>
      </w:r>
      <w:r w:rsidR="009C6EB4" w:rsidRPr="00B500C3">
        <w:rPr>
          <w:rFonts w:ascii="Times New Roman" w:hAnsi="Times New Roman" w:cs="Times New Roman"/>
          <w:sz w:val="24"/>
          <w:szCs w:val="24"/>
        </w:rPr>
        <w:t xml:space="preserve">binson, L. (1993). Acquaintance rape: The influence of alcohol, fraternity membership, and sports team membership. </w:t>
      </w:r>
      <w:r w:rsidR="009C6EB4" w:rsidRPr="00B500C3">
        <w:rPr>
          <w:rFonts w:ascii="Times New Roman" w:hAnsi="Times New Roman" w:cs="Times New Roman"/>
          <w:i/>
          <w:sz w:val="24"/>
          <w:szCs w:val="24"/>
        </w:rPr>
        <w:t>Journal of Sex Education and Therapy, 19</w:t>
      </w:r>
      <w:r w:rsidR="009C6EB4" w:rsidRPr="00B500C3">
        <w:rPr>
          <w:rFonts w:ascii="Times New Roman" w:hAnsi="Times New Roman" w:cs="Times New Roman"/>
          <w:sz w:val="24"/>
          <w:szCs w:val="24"/>
        </w:rPr>
        <w:t>, 272-284.</w:t>
      </w:r>
    </w:p>
    <w:p w14:paraId="311441F8" w14:textId="77777777" w:rsidR="009C6EB4" w:rsidRPr="00B500C3" w:rsidRDefault="009C6EB4" w:rsidP="009C6EB4">
      <w:pPr>
        <w:spacing w:line="480" w:lineRule="auto"/>
        <w:ind w:left="720" w:hanging="720"/>
        <w:rPr>
          <w:rFonts w:ascii="Times New Roman" w:hAnsi="Times New Roman" w:cs="Times New Roman"/>
          <w:color w:val="000000"/>
          <w:sz w:val="24"/>
          <w:szCs w:val="24"/>
        </w:rPr>
      </w:pPr>
      <w:r w:rsidRPr="00B500C3">
        <w:rPr>
          <w:rFonts w:ascii="Times New Roman" w:eastAsia="Times New Roman" w:hAnsi="Times New Roman" w:cs="Times New Roman"/>
          <w:color w:val="222222"/>
          <w:sz w:val="24"/>
          <w:szCs w:val="24"/>
          <w:shd w:val="clear" w:color="auto" w:fill="FFFFFF"/>
        </w:rPr>
        <w:t xml:space="preserve">Jaime, M.C.D., McCauley, H.L., Tancredi, D.J., Nettiksimmons, J., Decker, M.R., Silverman, J.G., &amp; Miller, E. (2015). Athletic coaches as violence prevention advocates. </w:t>
      </w:r>
      <w:r w:rsidRPr="00B500C3">
        <w:rPr>
          <w:rFonts w:ascii="Times New Roman" w:eastAsia="Times New Roman" w:hAnsi="Times New Roman" w:cs="Times New Roman"/>
          <w:i/>
          <w:color w:val="222222"/>
          <w:sz w:val="24"/>
          <w:szCs w:val="24"/>
          <w:shd w:val="clear" w:color="auto" w:fill="FFFFFF"/>
        </w:rPr>
        <w:t>Journal of Interpersonal Violence, 30,</w:t>
      </w:r>
      <w:r w:rsidRPr="00B500C3">
        <w:rPr>
          <w:rFonts w:ascii="Times New Roman" w:eastAsia="Times New Roman" w:hAnsi="Times New Roman" w:cs="Times New Roman"/>
          <w:color w:val="222222"/>
          <w:sz w:val="24"/>
          <w:szCs w:val="24"/>
          <w:shd w:val="clear" w:color="auto" w:fill="FFFFFF"/>
        </w:rPr>
        <w:t xml:space="preserve"> 1090-1111.</w:t>
      </w:r>
      <w:r w:rsidRPr="00B500C3">
        <w:rPr>
          <w:rFonts w:ascii="Times New Roman" w:hAnsi="Times New Roman" w:cs="Times New Roman"/>
          <w:color w:val="000000"/>
          <w:sz w:val="24"/>
          <w:szCs w:val="24"/>
        </w:rPr>
        <w:t xml:space="preserve"> </w:t>
      </w:r>
    </w:p>
    <w:p w14:paraId="71339577" w14:textId="77777777" w:rsidR="009C6EB4" w:rsidRPr="00B500C3" w:rsidRDefault="009C6EB4" w:rsidP="009C6EB4">
      <w:pPr>
        <w:spacing w:line="480" w:lineRule="auto"/>
        <w:ind w:left="720" w:hanging="720"/>
        <w:rPr>
          <w:rFonts w:ascii="Times New Roman" w:hAnsi="Times New Roman" w:cs="Times New Roman"/>
          <w:sz w:val="24"/>
          <w:szCs w:val="24"/>
        </w:rPr>
      </w:pPr>
      <w:r w:rsidRPr="00B500C3">
        <w:rPr>
          <w:rFonts w:ascii="Times New Roman" w:hAnsi="Times New Roman" w:cs="Times New Roman"/>
          <w:sz w:val="24"/>
          <w:szCs w:val="24"/>
        </w:rPr>
        <w:t xml:space="preserve">Kroshus, E., Paskus, T., &amp; Bell, L. (2015). Coach expectations about off-field conduct and bystander intervention by U.S. college football players to prevent inappropriate sexual behavior. </w:t>
      </w:r>
      <w:r w:rsidRPr="00B500C3">
        <w:rPr>
          <w:rFonts w:ascii="Times New Roman" w:hAnsi="Times New Roman" w:cs="Times New Roman"/>
          <w:i/>
          <w:sz w:val="24"/>
          <w:szCs w:val="24"/>
        </w:rPr>
        <w:t>Journal of Interpersonal Violence</w:t>
      </w:r>
      <w:r w:rsidRPr="00B500C3">
        <w:rPr>
          <w:rFonts w:ascii="Times New Roman" w:hAnsi="Times New Roman" w:cs="Times New Roman"/>
          <w:sz w:val="24"/>
          <w:szCs w:val="24"/>
        </w:rPr>
        <w:t>, 1-23.</w:t>
      </w:r>
    </w:p>
    <w:p w14:paraId="62F9F648" w14:textId="77777777" w:rsidR="009C6EB4" w:rsidRDefault="009C6EB4" w:rsidP="009C6EB4">
      <w:pPr>
        <w:spacing w:line="480" w:lineRule="auto"/>
        <w:ind w:left="720" w:hanging="720"/>
        <w:rPr>
          <w:rFonts w:ascii="Times New Roman" w:hAnsi="Times New Roman" w:cs="Times New Roman"/>
          <w:sz w:val="24"/>
          <w:szCs w:val="24"/>
        </w:rPr>
      </w:pPr>
      <w:r w:rsidRPr="00B500C3">
        <w:rPr>
          <w:rFonts w:ascii="Times New Roman" w:hAnsi="Times New Roman" w:cs="Times New Roman"/>
          <w:sz w:val="24"/>
          <w:szCs w:val="24"/>
        </w:rPr>
        <w:t xml:space="preserve">Krug, E.G., Dahlberg, L.L., Mercy, J.A., Zwi, A.B., &amp; Lozano, R. (2002). </w:t>
      </w:r>
      <w:r w:rsidRPr="00B500C3">
        <w:rPr>
          <w:rFonts w:ascii="Times New Roman" w:hAnsi="Times New Roman" w:cs="Times New Roman"/>
          <w:i/>
          <w:sz w:val="24"/>
          <w:szCs w:val="24"/>
        </w:rPr>
        <w:t>World report on violence and health</w:t>
      </w:r>
      <w:r w:rsidRPr="00B500C3">
        <w:rPr>
          <w:rFonts w:ascii="Times New Roman" w:hAnsi="Times New Roman" w:cs="Times New Roman"/>
          <w:sz w:val="24"/>
          <w:szCs w:val="24"/>
        </w:rPr>
        <w:t>. Geneva: World Health Organization.</w:t>
      </w:r>
    </w:p>
    <w:p w14:paraId="01847F84" w14:textId="2235DA1A" w:rsidR="00902F65" w:rsidRDefault="00902F65" w:rsidP="009C6EB4">
      <w:pPr>
        <w:spacing w:line="480" w:lineRule="auto"/>
        <w:ind w:left="720" w:hanging="720"/>
        <w:rPr>
          <w:rFonts w:ascii="Times New Roman" w:hAnsi="Times New Roman" w:cs="Times New Roman"/>
          <w:sz w:val="24"/>
          <w:szCs w:val="24"/>
        </w:rPr>
      </w:pPr>
      <w:r w:rsidRPr="00902F65">
        <w:rPr>
          <w:rFonts w:ascii="Times New Roman" w:hAnsi="Times New Roman" w:cs="Times New Roman"/>
          <w:sz w:val="24"/>
          <w:szCs w:val="24"/>
          <w:highlight w:val="yellow"/>
        </w:rPr>
        <w:t xml:space="preserve">Leahy, T., Pretty, G., &amp; Tenenbaum, G. (2002). Prevalence of sexual abuse in organized competitive sport in Australia. </w:t>
      </w:r>
      <w:r w:rsidRPr="00902F65">
        <w:rPr>
          <w:rFonts w:ascii="Times New Roman" w:hAnsi="Times New Roman" w:cs="Times New Roman"/>
          <w:i/>
          <w:sz w:val="24"/>
          <w:szCs w:val="24"/>
          <w:highlight w:val="yellow"/>
        </w:rPr>
        <w:t>The Journal of Sexual Aggression</w:t>
      </w:r>
      <w:r w:rsidRPr="00902F65">
        <w:rPr>
          <w:rFonts w:ascii="Times New Roman" w:hAnsi="Times New Roman" w:cs="Times New Roman"/>
          <w:sz w:val="24"/>
          <w:szCs w:val="24"/>
          <w:highlight w:val="yellow"/>
        </w:rPr>
        <w:t xml:space="preserve">, </w:t>
      </w:r>
      <w:r w:rsidRPr="00B621B7">
        <w:rPr>
          <w:rFonts w:ascii="Times New Roman" w:hAnsi="Times New Roman" w:cs="Times New Roman"/>
          <w:i/>
          <w:sz w:val="24"/>
          <w:szCs w:val="24"/>
          <w:highlight w:val="yellow"/>
        </w:rPr>
        <w:t>8</w:t>
      </w:r>
      <w:r w:rsidRPr="00902F65">
        <w:rPr>
          <w:rFonts w:ascii="Times New Roman" w:hAnsi="Times New Roman" w:cs="Times New Roman"/>
          <w:sz w:val="24"/>
          <w:szCs w:val="24"/>
          <w:highlight w:val="yellow"/>
        </w:rPr>
        <w:t>, 16-36</w:t>
      </w:r>
    </w:p>
    <w:p w14:paraId="145C5A51" w14:textId="404CCE37" w:rsidR="004F0FAC" w:rsidRPr="00B500C3" w:rsidRDefault="004F0FAC" w:rsidP="009C6EB4">
      <w:pPr>
        <w:spacing w:line="480" w:lineRule="auto"/>
        <w:ind w:left="720" w:hanging="720"/>
        <w:rPr>
          <w:rFonts w:ascii="Times New Roman" w:hAnsi="Times New Roman" w:cs="Times New Roman"/>
          <w:sz w:val="24"/>
          <w:szCs w:val="24"/>
        </w:rPr>
      </w:pPr>
      <w:r w:rsidRPr="004F0FAC">
        <w:rPr>
          <w:rFonts w:ascii="Times New Roman" w:hAnsi="Times New Roman" w:cs="Times New Roman"/>
          <w:sz w:val="24"/>
          <w:szCs w:val="24"/>
          <w:highlight w:val="yellow"/>
        </w:rPr>
        <w:t xml:space="preserve">Malamuth, N. M., Linz, D., Heavey, C. L., Barnes, G., &amp; Acker, M. (1995) Using the Confluence Model of Sexual Aggression to predict men’s conflict with women: A 10-year follow-up study. </w:t>
      </w:r>
      <w:r w:rsidRPr="004F0FAC">
        <w:rPr>
          <w:rFonts w:ascii="Times New Roman" w:hAnsi="Times New Roman" w:cs="Times New Roman"/>
          <w:i/>
          <w:sz w:val="24"/>
          <w:szCs w:val="24"/>
          <w:highlight w:val="yellow"/>
        </w:rPr>
        <w:t>Journal of Personality and Social Psychology</w:t>
      </w:r>
      <w:r w:rsidRPr="004F0FAC">
        <w:rPr>
          <w:rFonts w:ascii="Times New Roman" w:hAnsi="Times New Roman" w:cs="Times New Roman"/>
          <w:sz w:val="24"/>
          <w:szCs w:val="24"/>
          <w:highlight w:val="yellow"/>
        </w:rPr>
        <w:t xml:space="preserve">, </w:t>
      </w:r>
      <w:r w:rsidRPr="00B621B7">
        <w:rPr>
          <w:rFonts w:ascii="Times New Roman" w:hAnsi="Times New Roman" w:cs="Times New Roman"/>
          <w:i/>
          <w:sz w:val="24"/>
          <w:szCs w:val="24"/>
          <w:highlight w:val="yellow"/>
        </w:rPr>
        <w:t>69</w:t>
      </w:r>
      <w:r w:rsidRPr="004F0FAC">
        <w:rPr>
          <w:rFonts w:ascii="Times New Roman" w:hAnsi="Times New Roman" w:cs="Times New Roman"/>
          <w:sz w:val="24"/>
          <w:szCs w:val="24"/>
          <w:highlight w:val="yellow"/>
        </w:rPr>
        <w:t>, 353-369.</w:t>
      </w:r>
    </w:p>
    <w:p w14:paraId="2A6A1255" w14:textId="77777777" w:rsidR="009C6EB4" w:rsidRPr="00B500C3" w:rsidRDefault="009C6EB4" w:rsidP="009C6EB4">
      <w:pPr>
        <w:spacing w:line="480" w:lineRule="auto"/>
        <w:ind w:left="720" w:hanging="720"/>
        <w:rPr>
          <w:rFonts w:ascii="Times New Roman" w:hAnsi="Times New Roman" w:cs="Times New Roman"/>
          <w:sz w:val="24"/>
          <w:szCs w:val="24"/>
        </w:rPr>
      </w:pPr>
      <w:r w:rsidRPr="00B500C3">
        <w:rPr>
          <w:rFonts w:ascii="Times New Roman" w:hAnsi="Times New Roman" w:cs="Times New Roman"/>
          <w:sz w:val="24"/>
          <w:szCs w:val="24"/>
        </w:rPr>
        <w:t xml:space="preserve">McCauley, H.L., Jaime, M.C.D., Tancredi, D.J., Silverman, J.G., Decker, M.R., Austin, S.B., Jones, K., &amp; Miller, E. (2014). Differences in adolescent relationship abuse perpetration and gender-inequitable attitudes by sport among male high school athletes. </w:t>
      </w:r>
      <w:r w:rsidRPr="00B500C3">
        <w:rPr>
          <w:rFonts w:ascii="Times New Roman" w:hAnsi="Times New Roman" w:cs="Times New Roman"/>
          <w:i/>
          <w:sz w:val="24"/>
          <w:szCs w:val="24"/>
        </w:rPr>
        <w:t>Journal of Adolescent Health, 54</w:t>
      </w:r>
      <w:r w:rsidRPr="00B500C3">
        <w:rPr>
          <w:rFonts w:ascii="Times New Roman" w:hAnsi="Times New Roman" w:cs="Times New Roman"/>
          <w:sz w:val="24"/>
          <w:szCs w:val="24"/>
        </w:rPr>
        <w:t>, 742-744.</w:t>
      </w:r>
    </w:p>
    <w:p w14:paraId="424E091E" w14:textId="77777777" w:rsidR="009C6EB4" w:rsidRPr="00B500C3" w:rsidRDefault="009C6EB4" w:rsidP="009C6EB4">
      <w:pPr>
        <w:spacing w:line="480" w:lineRule="auto"/>
        <w:ind w:left="720" w:hanging="720"/>
        <w:rPr>
          <w:rFonts w:ascii="Times New Roman" w:hAnsi="Times New Roman" w:cs="Times New Roman"/>
          <w:sz w:val="24"/>
          <w:szCs w:val="24"/>
        </w:rPr>
      </w:pPr>
      <w:r w:rsidRPr="00B500C3">
        <w:rPr>
          <w:rFonts w:ascii="Times New Roman" w:hAnsi="Times New Roman" w:cs="Times New Roman"/>
          <w:sz w:val="24"/>
          <w:szCs w:val="24"/>
        </w:rPr>
        <w:t xml:space="preserve">McCray, K.L. (2015). Intercollegiate athletes and sexual violence: A review of literature and recommendations for future study. </w:t>
      </w:r>
      <w:r w:rsidRPr="00B500C3">
        <w:rPr>
          <w:rFonts w:ascii="Times New Roman" w:hAnsi="Times New Roman" w:cs="Times New Roman"/>
          <w:i/>
          <w:sz w:val="24"/>
          <w:szCs w:val="24"/>
        </w:rPr>
        <w:t>Trauma, Violence, &amp; Abuse, 16</w:t>
      </w:r>
      <w:r w:rsidRPr="00B500C3">
        <w:rPr>
          <w:rFonts w:ascii="Times New Roman" w:hAnsi="Times New Roman" w:cs="Times New Roman"/>
          <w:sz w:val="24"/>
          <w:szCs w:val="24"/>
        </w:rPr>
        <w:t>, 438-443.</w:t>
      </w:r>
    </w:p>
    <w:p w14:paraId="46C08D41" w14:textId="77777777" w:rsidR="009C6EB4" w:rsidRPr="00B500C3" w:rsidRDefault="009C6EB4" w:rsidP="009C6EB4">
      <w:pPr>
        <w:spacing w:line="480" w:lineRule="auto"/>
        <w:ind w:left="720" w:hanging="720"/>
        <w:rPr>
          <w:rFonts w:ascii="Times New Roman" w:hAnsi="Times New Roman" w:cs="Times New Roman"/>
          <w:color w:val="000000"/>
          <w:sz w:val="24"/>
          <w:szCs w:val="24"/>
        </w:rPr>
      </w:pPr>
      <w:r w:rsidRPr="00B500C3">
        <w:rPr>
          <w:rFonts w:ascii="Times New Roman" w:hAnsi="Times New Roman" w:cs="Times New Roman"/>
          <w:color w:val="000000"/>
          <w:sz w:val="24"/>
          <w:szCs w:val="24"/>
        </w:rPr>
        <w:t xml:space="preserve">Melnick, M. (1992). Male athletes and sexual assault. </w:t>
      </w:r>
      <w:r w:rsidRPr="00B500C3">
        <w:rPr>
          <w:rFonts w:ascii="Times New Roman" w:hAnsi="Times New Roman" w:cs="Times New Roman"/>
          <w:i/>
          <w:color w:val="000000"/>
          <w:sz w:val="24"/>
          <w:szCs w:val="24"/>
        </w:rPr>
        <w:t>Journal of Physical Education, Recreation &amp; Dance, 63</w:t>
      </w:r>
      <w:r w:rsidRPr="00B500C3">
        <w:rPr>
          <w:rFonts w:ascii="Times New Roman" w:hAnsi="Times New Roman" w:cs="Times New Roman"/>
          <w:color w:val="000000"/>
          <w:sz w:val="24"/>
          <w:szCs w:val="24"/>
        </w:rPr>
        <w:t>, 32-36.</w:t>
      </w:r>
    </w:p>
    <w:p w14:paraId="63F7C9C8" w14:textId="75D89D31" w:rsidR="009C6EB4" w:rsidRPr="00B500C3" w:rsidRDefault="009C6EB4" w:rsidP="009C6EB4">
      <w:pPr>
        <w:spacing w:line="480" w:lineRule="auto"/>
        <w:ind w:left="720" w:hanging="720"/>
        <w:rPr>
          <w:rFonts w:ascii="Times New Roman" w:hAnsi="Times New Roman" w:cs="Times New Roman"/>
          <w:sz w:val="24"/>
          <w:szCs w:val="24"/>
        </w:rPr>
      </w:pPr>
      <w:r w:rsidRPr="00B500C3">
        <w:rPr>
          <w:rFonts w:ascii="Times New Roman" w:hAnsi="Times New Roman" w:cs="Times New Roman"/>
          <w:sz w:val="24"/>
          <w:szCs w:val="24"/>
        </w:rPr>
        <w:t xml:space="preserve">Moynihan, M.M., &amp; Banyard, V.L. (2008). Community responsibility for preventing sexual violence: A pilot study with campus </w:t>
      </w:r>
      <w:r w:rsidR="00B500C3" w:rsidRPr="00B500C3">
        <w:rPr>
          <w:rFonts w:ascii="Times New Roman" w:hAnsi="Times New Roman" w:cs="Times New Roman"/>
          <w:sz w:val="24"/>
          <w:szCs w:val="24"/>
        </w:rPr>
        <w:t>Greeks</w:t>
      </w:r>
      <w:r w:rsidRPr="00B500C3">
        <w:rPr>
          <w:rFonts w:ascii="Times New Roman" w:hAnsi="Times New Roman" w:cs="Times New Roman"/>
          <w:sz w:val="24"/>
          <w:szCs w:val="24"/>
        </w:rPr>
        <w:t xml:space="preserve"> and intercollegiate athletes. </w:t>
      </w:r>
      <w:r w:rsidRPr="00B500C3">
        <w:rPr>
          <w:rFonts w:ascii="Times New Roman" w:hAnsi="Times New Roman" w:cs="Times New Roman"/>
          <w:i/>
          <w:sz w:val="24"/>
          <w:szCs w:val="24"/>
        </w:rPr>
        <w:t>Journal of Prevention &amp; Intervention in the Community, 36</w:t>
      </w:r>
      <w:r w:rsidRPr="00B500C3">
        <w:rPr>
          <w:rFonts w:ascii="Times New Roman" w:hAnsi="Times New Roman" w:cs="Times New Roman"/>
          <w:sz w:val="24"/>
          <w:szCs w:val="24"/>
        </w:rPr>
        <w:t xml:space="preserve">, 23-38. </w:t>
      </w:r>
    </w:p>
    <w:p w14:paraId="3404EF53" w14:textId="77777777" w:rsidR="009C6EB4" w:rsidRPr="00B500C3" w:rsidRDefault="009C6EB4" w:rsidP="009C6EB4">
      <w:pPr>
        <w:spacing w:line="480" w:lineRule="auto"/>
        <w:ind w:left="720" w:hanging="720"/>
        <w:rPr>
          <w:rFonts w:ascii="Times New Roman" w:hAnsi="Times New Roman" w:cs="Times New Roman"/>
          <w:sz w:val="24"/>
          <w:szCs w:val="24"/>
        </w:rPr>
      </w:pPr>
      <w:r w:rsidRPr="00B500C3">
        <w:rPr>
          <w:rFonts w:ascii="Times New Roman" w:hAnsi="Times New Roman" w:cs="Times New Roman"/>
          <w:sz w:val="24"/>
          <w:szCs w:val="24"/>
        </w:rPr>
        <w:t xml:space="preserve">Sawyer, R.G., Thompson, E.E., &amp; Chicorelli, A.M. (2002). Rape myth acceptance among intercollegiate student athletes: A preliminary examination. </w:t>
      </w:r>
      <w:r w:rsidRPr="00B500C3">
        <w:rPr>
          <w:rFonts w:ascii="Times New Roman" w:hAnsi="Times New Roman" w:cs="Times New Roman"/>
          <w:i/>
          <w:sz w:val="24"/>
          <w:szCs w:val="24"/>
        </w:rPr>
        <w:t>American Journal of Health Studies, 18</w:t>
      </w:r>
      <w:r w:rsidRPr="00B500C3">
        <w:rPr>
          <w:rFonts w:ascii="Times New Roman" w:hAnsi="Times New Roman" w:cs="Times New Roman"/>
          <w:sz w:val="24"/>
          <w:szCs w:val="24"/>
        </w:rPr>
        <w:t>, 19-25.</w:t>
      </w:r>
    </w:p>
    <w:p w14:paraId="5B904950" w14:textId="34BF41F2" w:rsidR="00444956" w:rsidRPr="00B500C3" w:rsidRDefault="009C6EB4" w:rsidP="004A06B2">
      <w:pPr>
        <w:spacing w:line="480" w:lineRule="auto"/>
        <w:ind w:left="720" w:hanging="720"/>
        <w:rPr>
          <w:rFonts w:ascii="Times New Roman" w:hAnsi="Times New Roman" w:cs="Times New Roman"/>
          <w:sz w:val="24"/>
          <w:szCs w:val="24"/>
        </w:rPr>
      </w:pPr>
      <w:r w:rsidRPr="00B500C3">
        <w:rPr>
          <w:rFonts w:ascii="Times New Roman" w:hAnsi="Times New Roman" w:cs="Times New Roman"/>
          <w:sz w:val="24"/>
          <w:szCs w:val="24"/>
        </w:rPr>
        <w:t xml:space="preserve">Young, B.R., Desmarais, S.L., Baldwin, J.A., &amp; Chandler, R. (2017). Sexual coercion practices among undergraduate male recreational athletes, intercollegiate athletes, and non-athletes. </w:t>
      </w:r>
      <w:r w:rsidRPr="00B500C3">
        <w:rPr>
          <w:rFonts w:ascii="Times New Roman" w:hAnsi="Times New Roman" w:cs="Times New Roman"/>
          <w:i/>
          <w:sz w:val="24"/>
          <w:szCs w:val="24"/>
        </w:rPr>
        <w:t>Violence Against Women, 23</w:t>
      </w:r>
      <w:r w:rsidRPr="00B500C3">
        <w:rPr>
          <w:rFonts w:ascii="Times New Roman" w:hAnsi="Times New Roman" w:cs="Times New Roman"/>
          <w:sz w:val="24"/>
          <w:szCs w:val="24"/>
        </w:rPr>
        <w:t>, 795-812.</w:t>
      </w:r>
    </w:p>
    <w:sectPr w:rsidR="00444956" w:rsidRPr="00B500C3" w:rsidSect="009C6EB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9C7AA" w14:textId="77777777" w:rsidR="00412BC3" w:rsidRDefault="00412BC3" w:rsidP="00522BEF">
      <w:pPr>
        <w:spacing w:after="0" w:line="240" w:lineRule="auto"/>
      </w:pPr>
      <w:r>
        <w:separator/>
      </w:r>
    </w:p>
  </w:endnote>
  <w:endnote w:type="continuationSeparator" w:id="0">
    <w:p w14:paraId="15887A35" w14:textId="77777777" w:rsidR="00412BC3" w:rsidRDefault="00412BC3" w:rsidP="00522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2F46D" w14:textId="77777777" w:rsidR="00412BC3" w:rsidRDefault="00412BC3" w:rsidP="00522BEF">
      <w:pPr>
        <w:spacing w:after="0" w:line="240" w:lineRule="auto"/>
      </w:pPr>
      <w:r>
        <w:separator/>
      </w:r>
    </w:p>
  </w:footnote>
  <w:footnote w:type="continuationSeparator" w:id="0">
    <w:p w14:paraId="2186233F" w14:textId="77777777" w:rsidR="00412BC3" w:rsidRDefault="00412BC3" w:rsidP="00522B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E3C38" w14:textId="78E62239" w:rsidR="00412BC3" w:rsidRDefault="00412BC3" w:rsidP="009663D2">
    <w:pPr>
      <w:pStyle w:val="Header"/>
    </w:pPr>
    <w:r>
      <w:rPr>
        <w:rFonts w:ascii="Times New Roman" w:eastAsia="Times New Roman" w:hAnsi="Times New Roman" w:cs="Times New Roman"/>
        <w:color w:val="191919"/>
        <w:sz w:val="24"/>
        <w:szCs w:val="24"/>
        <w:lang w:eastAsia="en-GB"/>
      </w:rPr>
      <w:t xml:space="preserve">Running head: </w:t>
    </w:r>
    <w:r>
      <w:rPr>
        <w:rFonts w:ascii="Times New Roman" w:eastAsia="Times New Roman" w:hAnsi="Times New Roman" w:cs="Times New Roman"/>
        <w:sz w:val="24"/>
        <w:szCs w:val="24"/>
        <w:lang w:eastAsia="en-GB"/>
      </w:rPr>
      <w:t xml:space="preserve">SEXUAL </w:t>
    </w:r>
    <w:r w:rsidRPr="005F0657">
      <w:rPr>
        <w:rFonts w:ascii="Times New Roman" w:eastAsia="Times New Roman" w:hAnsi="Times New Roman" w:cs="Times New Roman"/>
        <w:sz w:val="24"/>
        <w:szCs w:val="24"/>
        <w:lang w:eastAsia="en-GB"/>
      </w:rPr>
      <w:t>AGGRESSION</w:t>
    </w:r>
    <w:r>
      <w:rPr>
        <w:rFonts w:ascii="Times New Roman" w:eastAsia="Times New Roman" w:hAnsi="Times New Roman" w:cs="Times New Roman"/>
        <w:sz w:val="24"/>
        <w:szCs w:val="24"/>
        <w:lang w:eastAsia="en-GB"/>
      </w:rPr>
      <w:t xml:space="preserve"> IN SPORT</w:t>
    </w:r>
    <w:r w:rsidRPr="00B972E2">
      <w:rPr>
        <w:rFonts w:ascii="Times New Roman" w:eastAsia="Times New Roman" w:hAnsi="Times New Roman" w:cs="Times New Roman"/>
        <w:color w:val="191919"/>
        <w:sz w:val="24"/>
        <w:szCs w:val="24"/>
        <w:lang w:eastAsia="en-GB"/>
      </w:rPr>
      <w:tab/>
      <w:t xml:space="preserve">    </w:t>
    </w:r>
    <w:r w:rsidRPr="00B972E2">
      <w:fldChar w:fldCharType="begin"/>
    </w:r>
    <w:r w:rsidRPr="00B972E2">
      <w:instrText xml:space="preserve"> PAGE   \* MERGEFORMAT </w:instrText>
    </w:r>
    <w:r w:rsidRPr="00B972E2">
      <w:fldChar w:fldCharType="separate"/>
    </w:r>
    <w:r w:rsidR="00DE648F">
      <w:rPr>
        <w:noProof/>
      </w:rPr>
      <w:t>7</w:t>
    </w:r>
    <w:r w:rsidRPr="00B972E2">
      <w:rPr>
        <w:noProof/>
      </w:rPr>
      <w:fldChar w:fldCharType="end"/>
    </w:r>
  </w:p>
  <w:p w14:paraId="04A91B6C" w14:textId="77777777" w:rsidR="00412BC3" w:rsidRDefault="00412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54B3B83"/>
    <w:multiLevelType w:val="hybridMultilevel"/>
    <w:tmpl w:val="CC9627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7D100BD"/>
    <w:multiLevelType w:val="multilevel"/>
    <w:tmpl w:val="FDC621C6"/>
    <w:lvl w:ilvl="0">
      <w:start w:val="14"/>
      <w:numFmt w:val="decimal"/>
      <w:lvlText w:val="%1."/>
      <w:lvlJc w:val="left"/>
      <w:pPr>
        <w:tabs>
          <w:tab w:val="num" w:pos="360"/>
        </w:tabs>
        <w:ind w:left="360" w:hanging="360"/>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514505A8"/>
    <w:multiLevelType w:val="hybridMultilevel"/>
    <w:tmpl w:val="45F43778"/>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3D02778"/>
    <w:multiLevelType w:val="hybridMultilevel"/>
    <w:tmpl w:val="E134363A"/>
    <w:lvl w:ilvl="0" w:tplc="DA7C5388">
      <w:start w:val="1"/>
      <w:numFmt w:val="decimal"/>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DF2DF5"/>
    <w:multiLevelType w:val="hybridMultilevel"/>
    <w:tmpl w:val="5936BF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601B8A"/>
    <w:multiLevelType w:val="hybridMultilevel"/>
    <w:tmpl w:val="3542AD3E"/>
    <w:lvl w:ilvl="0" w:tplc="D9E83FB4">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1"/>
  </w:num>
  <w:num w:numId="2">
    <w:abstractNumId w:val="3"/>
  </w:num>
  <w:num w:numId="3">
    <w:abstractNumId w:val="6"/>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Layout" w:val="&lt;ENLayout&gt;&lt;Style&gt;\\LSA-003\Share\ReferenceManager\Styles\American Psychological Association 5th ed-cited pages.os&lt;/Style&gt;&lt;LeftDelim&gt;{&lt;/LeftDelim&gt;&lt;RightDelim&gt;}&lt;/RightDelim&gt;&lt;FontName&gt;Calibri&lt;/FontName&gt;&lt;FontSize&gt;11&lt;/FontSize&gt;&lt;ReflistTitle&gt;Reference List&lt;/ReflistTitle&gt;&lt;StartingRefnum&gt;1&lt;/StartingRefnum&gt;&lt;FirstLineIndent&gt;0&lt;/FirstLineIndent&gt;&lt;HangingIndent&gt;720&lt;/HangingIndent&gt;&lt;LineSpacing&gt;2&lt;/LineSpacing&gt;&lt;SpaceAfter&gt;1&lt;/SpaceAfter&gt;&lt;ReflistOrder&gt;1&lt;/ReflistOrder&gt;&lt;CitationOrder&gt;0&lt;/CitationOrder&gt;&lt;NumberReferences&gt;0&lt;/NumberReferences&gt;&lt;ShowRecordID&gt;0&lt;/ShowRecordID&gt;&lt;ShowNotes&gt;0&lt;/ShowNotes&gt;&lt;ShowAbstract&gt;0&lt;/ShowAbstract&gt;&lt;ShowReprint&gt;0&lt;/ShowReprint&gt;&lt;ShowKeywords&gt;0&lt;/ShowKeywords&gt;&lt;/ENLayout&gt;"/>
  </w:docVars>
  <w:rsids>
    <w:rsidRoot w:val="006460D6"/>
    <w:rsid w:val="00001ECF"/>
    <w:rsid w:val="00002841"/>
    <w:rsid w:val="00003FEE"/>
    <w:rsid w:val="00005DD5"/>
    <w:rsid w:val="00007C6D"/>
    <w:rsid w:val="00012459"/>
    <w:rsid w:val="000132C2"/>
    <w:rsid w:val="0001424B"/>
    <w:rsid w:val="00020D82"/>
    <w:rsid w:val="000212CE"/>
    <w:rsid w:val="0002379C"/>
    <w:rsid w:val="000250CA"/>
    <w:rsid w:val="00026585"/>
    <w:rsid w:val="0002671B"/>
    <w:rsid w:val="000274AB"/>
    <w:rsid w:val="000405B6"/>
    <w:rsid w:val="00041200"/>
    <w:rsid w:val="00045EE5"/>
    <w:rsid w:val="00054995"/>
    <w:rsid w:val="00055124"/>
    <w:rsid w:val="00055D2D"/>
    <w:rsid w:val="00056811"/>
    <w:rsid w:val="000605EF"/>
    <w:rsid w:val="0006084A"/>
    <w:rsid w:val="00065848"/>
    <w:rsid w:val="000672BC"/>
    <w:rsid w:val="000677CD"/>
    <w:rsid w:val="00070842"/>
    <w:rsid w:val="00073E6F"/>
    <w:rsid w:val="0007577D"/>
    <w:rsid w:val="000760F7"/>
    <w:rsid w:val="00076534"/>
    <w:rsid w:val="00077516"/>
    <w:rsid w:val="00080666"/>
    <w:rsid w:val="00080A0F"/>
    <w:rsid w:val="00080D96"/>
    <w:rsid w:val="00084EDF"/>
    <w:rsid w:val="00085189"/>
    <w:rsid w:val="000931B8"/>
    <w:rsid w:val="000972C3"/>
    <w:rsid w:val="00097D1D"/>
    <w:rsid w:val="000A1690"/>
    <w:rsid w:val="000A56C7"/>
    <w:rsid w:val="000B0B88"/>
    <w:rsid w:val="000B2691"/>
    <w:rsid w:val="000B3A00"/>
    <w:rsid w:val="000B4878"/>
    <w:rsid w:val="000B6C3C"/>
    <w:rsid w:val="000C033E"/>
    <w:rsid w:val="000C065B"/>
    <w:rsid w:val="000C1C03"/>
    <w:rsid w:val="000C4CB8"/>
    <w:rsid w:val="000C594D"/>
    <w:rsid w:val="000C664F"/>
    <w:rsid w:val="000C7181"/>
    <w:rsid w:val="000C7668"/>
    <w:rsid w:val="000D066F"/>
    <w:rsid w:val="000D09D6"/>
    <w:rsid w:val="000D4CB6"/>
    <w:rsid w:val="000D565D"/>
    <w:rsid w:val="000D77B6"/>
    <w:rsid w:val="000E29FB"/>
    <w:rsid w:val="000E2F30"/>
    <w:rsid w:val="000E32C6"/>
    <w:rsid w:val="000E3887"/>
    <w:rsid w:val="000F201B"/>
    <w:rsid w:val="000F208C"/>
    <w:rsid w:val="000F322A"/>
    <w:rsid w:val="000F3E30"/>
    <w:rsid w:val="000F5F3A"/>
    <w:rsid w:val="000F6195"/>
    <w:rsid w:val="000F6515"/>
    <w:rsid w:val="000F6EE1"/>
    <w:rsid w:val="000F747E"/>
    <w:rsid w:val="000F7C7E"/>
    <w:rsid w:val="0010166A"/>
    <w:rsid w:val="001019B7"/>
    <w:rsid w:val="00102D26"/>
    <w:rsid w:val="00103F5B"/>
    <w:rsid w:val="00104626"/>
    <w:rsid w:val="00105E83"/>
    <w:rsid w:val="00105E90"/>
    <w:rsid w:val="001110C3"/>
    <w:rsid w:val="0011184A"/>
    <w:rsid w:val="0011254D"/>
    <w:rsid w:val="00113829"/>
    <w:rsid w:val="00117554"/>
    <w:rsid w:val="00117E94"/>
    <w:rsid w:val="00120622"/>
    <w:rsid w:val="00120C01"/>
    <w:rsid w:val="00121A10"/>
    <w:rsid w:val="00122DE4"/>
    <w:rsid w:val="001247AE"/>
    <w:rsid w:val="00124E55"/>
    <w:rsid w:val="0012745D"/>
    <w:rsid w:val="00127706"/>
    <w:rsid w:val="001300F6"/>
    <w:rsid w:val="0013184E"/>
    <w:rsid w:val="00134001"/>
    <w:rsid w:val="0013501E"/>
    <w:rsid w:val="00135167"/>
    <w:rsid w:val="00135EF1"/>
    <w:rsid w:val="001364FE"/>
    <w:rsid w:val="00137339"/>
    <w:rsid w:val="0014096B"/>
    <w:rsid w:val="00141376"/>
    <w:rsid w:val="00143E25"/>
    <w:rsid w:val="00145432"/>
    <w:rsid w:val="00146465"/>
    <w:rsid w:val="00147B9F"/>
    <w:rsid w:val="00151088"/>
    <w:rsid w:val="0015422B"/>
    <w:rsid w:val="00156684"/>
    <w:rsid w:val="001604A7"/>
    <w:rsid w:val="00161E6A"/>
    <w:rsid w:val="00165B43"/>
    <w:rsid w:val="00167059"/>
    <w:rsid w:val="00172C64"/>
    <w:rsid w:val="00175D42"/>
    <w:rsid w:val="00177169"/>
    <w:rsid w:val="001772DB"/>
    <w:rsid w:val="001776E0"/>
    <w:rsid w:val="001929AB"/>
    <w:rsid w:val="00193271"/>
    <w:rsid w:val="0019393B"/>
    <w:rsid w:val="00193D39"/>
    <w:rsid w:val="001946E1"/>
    <w:rsid w:val="001977B9"/>
    <w:rsid w:val="00197C0A"/>
    <w:rsid w:val="001A034A"/>
    <w:rsid w:val="001A04D4"/>
    <w:rsid w:val="001A2BD8"/>
    <w:rsid w:val="001A30BA"/>
    <w:rsid w:val="001A44E7"/>
    <w:rsid w:val="001A4974"/>
    <w:rsid w:val="001B1651"/>
    <w:rsid w:val="001B213D"/>
    <w:rsid w:val="001B376B"/>
    <w:rsid w:val="001B54FC"/>
    <w:rsid w:val="001C1391"/>
    <w:rsid w:val="001C2FC1"/>
    <w:rsid w:val="001C411B"/>
    <w:rsid w:val="001C5071"/>
    <w:rsid w:val="001C5CFD"/>
    <w:rsid w:val="001C5F77"/>
    <w:rsid w:val="001C6A68"/>
    <w:rsid w:val="001D09CE"/>
    <w:rsid w:val="001D27F0"/>
    <w:rsid w:val="001D2E58"/>
    <w:rsid w:val="001D3A51"/>
    <w:rsid w:val="001D3ED4"/>
    <w:rsid w:val="001D4519"/>
    <w:rsid w:val="001D5AEF"/>
    <w:rsid w:val="001D6162"/>
    <w:rsid w:val="001D7178"/>
    <w:rsid w:val="001E0900"/>
    <w:rsid w:val="001E3FA8"/>
    <w:rsid w:val="001E47CE"/>
    <w:rsid w:val="001E55BE"/>
    <w:rsid w:val="001E7B94"/>
    <w:rsid w:val="001F00D3"/>
    <w:rsid w:val="001F0131"/>
    <w:rsid w:val="001F1411"/>
    <w:rsid w:val="001F1F6F"/>
    <w:rsid w:val="001F5ACE"/>
    <w:rsid w:val="001F61AC"/>
    <w:rsid w:val="0020004C"/>
    <w:rsid w:val="00201C1B"/>
    <w:rsid w:val="00201D4B"/>
    <w:rsid w:val="0020211E"/>
    <w:rsid w:val="00202937"/>
    <w:rsid w:val="002055A3"/>
    <w:rsid w:val="0020603C"/>
    <w:rsid w:val="002070A5"/>
    <w:rsid w:val="00210963"/>
    <w:rsid w:val="00211538"/>
    <w:rsid w:val="002118A8"/>
    <w:rsid w:val="0021236C"/>
    <w:rsid w:val="00213698"/>
    <w:rsid w:val="002137C2"/>
    <w:rsid w:val="00214E7B"/>
    <w:rsid w:val="00225878"/>
    <w:rsid w:val="00227FEB"/>
    <w:rsid w:val="0023661D"/>
    <w:rsid w:val="00236F9F"/>
    <w:rsid w:val="0023705B"/>
    <w:rsid w:val="00237CE6"/>
    <w:rsid w:val="00241CAB"/>
    <w:rsid w:val="0024203D"/>
    <w:rsid w:val="0024437A"/>
    <w:rsid w:val="0024574F"/>
    <w:rsid w:val="00245753"/>
    <w:rsid w:val="00245B0C"/>
    <w:rsid w:val="002502D6"/>
    <w:rsid w:val="002528DF"/>
    <w:rsid w:val="0025305C"/>
    <w:rsid w:val="0025569E"/>
    <w:rsid w:val="002605DD"/>
    <w:rsid w:val="00261529"/>
    <w:rsid w:val="0026239A"/>
    <w:rsid w:val="002624D5"/>
    <w:rsid w:val="00262D73"/>
    <w:rsid w:val="002707C3"/>
    <w:rsid w:val="002712CA"/>
    <w:rsid w:val="00272F45"/>
    <w:rsid w:val="0027389F"/>
    <w:rsid w:val="00274C9B"/>
    <w:rsid w:val="0028182B"/>
    <w:rsid w:val="00282A90"/>
    <w:rsid w:val="00284C8F"/>
    <w:rsid w:val="002852CC"/>
    <w:rsid w:val="00286AA3"/>
    <w:rsid w:val="002871C4"/>
    <w:rsid w:val="00292582"/>
    <w:rsid w:val="00292D44"/>
    <w:rsid w:val="00292E19"/>
    <w:rsid w:val="00293E5A"/>
    <w:rsid w:val="002953E2"/>
    <w:rsid w:val="00297918"/>
    <w:rsid w:val="002A0A27"/>
    <w:rsid w:val="002A1B01"/>
    <w:rsid w:val="002A2669"/>
    <w:rsid w:val="002A29CF"/>
    <w:rsid w:val="002A2B48"/>
    <w:rsid w:val="002A397B"/>
    <w:rsid w:val="002A4140"/>
    <w:rsid w:val="002A7033"/>
    <w:rsid w:val="002A7E42"/>
    <w:rsid w:val="002B04F6"/>
    <w:rsid w:val="002B5B20"/>
    <w:rsid w:val="002B73F4"/>
    <w:rsid w:val="002C1598"/>
    <w:rsid w:val="002C2912"/>
    <w:rsid w:val="002C40AD"/>
    <w:rsid w:val="002C4C74"/>
    <w:rsid w:val="002C7EB0"/>
    <w:rsid w:val="002D0443"/>
    <w:rsid w:val="002D1F66"/>
    <w:rsid w:val="002D2A58"/>
    <w:rsid w:val="002D2C72"/>
    <w:rsid w:val="002E057F"/>
    <w:rsid w:val="002E05E7"/>
    <w:rsid w:val="002E2146"/>
    <w:rsid w:val="002E27AA"/>
    <w:rsid w:val="002E2E4B"/>
    <w:rsid w:val="002E2E6D"/>
    <w:rsid w:val="002E3894"/>
    <w:rsid w:val="002E3C7B"/>
    <w:rsid w:val="002E4219"/>
    <w:rsid w:val="002E42B4"/>
    <w:rsid w:val="002E7E05"/>
    <w:rsid w:val="002F039D"/>
    <w:rsid w:val="002F092D"/>
    <w:rsid w:val="002F5DAE"/>
    <w:rsid w:val="002F5F0C"/>
    <w:rsid w:val="002F6CBB"/>
    <w:rsid w:val="002F7562"/>
    <w:rsid w:val="00301106"/>
    <w:rsid w:val="00303022"/>
    <w:rsid w:val="003036A1"/>
    <w:rsid w:val="00305682"/>
    <w:rsid w:val="00307845"/>
    <w:rsid w:val="00312DF5"/>
    <w:rsid w:val="0031345C"/>
    <w:rsid w:val="00314267"/>
    <w:rsid w:val="00314719"/>
    <w:rsid w:val="0031525E"/>
    <w:rsid w:val="00315A6A"/>
    <w:rsid w:val="00320638"/>
    <w:rsid w:val="00320B1C"/>
    <w:rsid w:val="00320EF4"/>
    <w:rsid w:val="00323EC3"/>
    <w:rsid w:val="00324786"/>
    <w:rsid w:val="00325E13"/>
    <w:rsid w:val="003265D5"/>
    <w:rsid w:val="003311D3"/>
    <w:rsid w:val="0033346C"/>
    <w:rsid w:val="00334B5C"/>
    <w:rsid w:val="00334DFE"/>
    <w:rsid w:val="003351FF"/>
    <w:rsid w:val="003358E6"/>
    <w:rsid w:val="00340723"/>
    <w:rsid w:val="00343D88"/>
    <w:rsid w:val="00343E2B"/>
    <w:rsid w:val="0034401D"/>
    <w:rsid w:val="00344F96"/>
    <w:rsid w:val="00347878"/>
    <w:rsid w:val="00351419"/>
    <w:rsid w:val="003534E4"/>
    <w:rsid w:val="003571FF"/>
    <w:rsid w:val="0036021E"/>
    <w:rsid w:val="0036048F"/>
    <w:rsid w:val="003604F0"/>
    <w:rsid w:val="00361C7E"/>
    <w:rsid w:val="003626B0"/>
    <w:rsid w:val="00362A95"/>
    <w:rsid w:val="003641B9"/>
    <w:rsid w:val="00367BB4"/>
    <w:rsid w:val="003753CE"/>
    <w:rsid w:val="003777A0"/>
    <w:rsid w:val="00381884"/>
    <w:rsid w:val="00382D4E"/>
    <w:rsid w:val="00386477"/>
    <w:rsid w:val="003877CF"/>
    <w:rsid w:val="003922F4"/>
    <w:rsid w:val="0039242A"/>
    <w:rsid w:val="00393CF6"/>
    <w:rsid w:val="00396A6D"/>
    <w:rsid w:val="003A0C09"/>
    <w:rsid w:val="003A25D2"/>
    <w:rsid w:val="003A501C"/>
    <w:rsid w:val="003A7909"/>
    <w:rsid w:val="003B67CB"/>
    <w:rsid w:val="003C1341"/>
    <w:rsid w:val="003C1452"/>
    <w:rsid w:val="003C6230"/>
    <w:rsid w:val="003C71A4"/>
    <w:rsid w:val="003C75E2"/>
    <w:rsid w:val="003C78B0"/>
    <w:rsid w:val="003D0924"/>
    <w:rsid w:val="003D1FCC"/>
    <w:rsid w:val="003D2A48"/>
    <w:rsid w:val="003D3638"/>
    <w:rsid w:val="003D404E"/>
    <w:rsid w:val="003D4842"/>
    <w:rsid w:val="003D77FE"/>
    <w:rsid w:val="003D79CC"/>
    <w:rsid w:val="003E0E25"/>
    <w:rsid w:val="003E2C1A"/>
    <w:rsid w:val="003E7665"/>
    <w:rsid w:val="003E795F"/>
    <w:rsid w:val="003F0A00"/>
    <w:rsid w:val="003F1562"/>
    <w:rsid w:val="003F69D5"/>
    <w:rsid w:val="003F6F2B"/>
    <w:rsid w:val="003F706E"/>
    <w:rsid w:val="003F7908"/>
    <w:rsid w:val="003F7E8A"/>
    <w:rsid w:val="004020BE"/>
    <w:rsid w:val="00403030"/>
    <w:rsid w:val="0040540F"/>
    <w:rsid w:val="00406ACF"/>
    <w:rsid w:val="00406E76"/>
    <w:rsid w:val="00411276"/>
    <w:rsid w:val="0041278A"/>
    <w:rsid w:val="00412A7A"/>
    <w:rsid w:val="00412BC3"/>
    <w:rsid w:val="00413E00"/>
    <w:rsid w:val="00415A4E"/>
    <w:rsid w:val="004209E4"/>
    <w:rsid w:val="004218CD"/>
    <w:rsid w:val="004252B0"/>
    <w:rsid w:val="004252F6"/>
    <w:rsid w:val="00427318"/>
    <w:rsid w:val="00430F47"/>
    <w:rsid w:val="00434EFE"/>
    <w:rsid w:val="00435015"/>
    <w:rsid w:val="00436522"/>
    <w:rsid w:val="0044287F"/>
    <w:rsid w:val="004429F4"/>
    <w:rsid w:val="004434EE"/>
    <w:rsid w:val="00444373"/>
    <w:rsid w:val="00444956"/>
    <w:rsid w:val="00446BCB"/>
    <w:rsid w:val="004476D5"/>
    <w:rsid w:val="00451080"/>
    <w:rsid w:val="004546E3"/>
    <w:rsid w:val="0045637A"/>
    <w:rsid w:val="004604EA"/>
    <w:rsid w:val="00461593"/>
    <w:rsid w:val="004623F2"/>
    <w:rsid w:val="00463112"/>
    <w:rsid w:val="004652FA"/>
    <w:rsid w:val="00465F82"/>
    <w:rsid w:val="004669B7"/>
    <w:rsid w:val="004669BE"/>
    <w:rsid w:val="00467425"/>
    <w:rsid w:val="00473294"/>
    <w:rsid w:val="004748A8"/>
    <w:rsid w:val="00477416"/>
    <w:rsid w:val="00484F5D"/>
    <w:rsid w:val="00485B2A"/>
    <w:rsid w:val="004868BE"/>
    <w:rsid w:val="00486F95"/>
    <w:rsid w:val="0048711A"/>
    <w:rsid w:val="00487D88"/>
    <w:rsid w:val="004916BD"/>
    <w:rsid w:val="0049183F"/>
    <w:rsid w:val="00493638"/>
    <w:rsid w:val="00495ECF"/>
    <w:rsid w:val="004A06B2"/>
    <w:rsid w:val="004A3810"/>
    <w:rsid w:val="004A5195"/>
    <w:rsid w:val="004A563B"/>
    <w:rsid w:val="004A69B1"/>
    <w:rsid w:val="004B053D"/>
    <w:rsid w:val="004B4EA4"/>
    <w:rsid w:val="004C00D1"/>
    <w:rsid w:val="004C4600"/>
    <w:rsid w:val="004C72F6"/>
    <w:rsid w:val="004D083E"/>
    <w:rsid w:val="004D4F42"/>
    <w:rsid w:val="004D5827"/>
    <w:rsid w:val="004D600C"/>
    <w:rsid w:val="004D69FE"/>
    <w:rsid w:val="004D73BE"/>
    <w:rsid w:val="004D7515"/>
    <w:rsid w:val="004E054A"/>
    <w:rsid w:val="004E66A3"/>
    <w:rsid w:val="004E709A"/>
    <w:rsid w:val="004F0FAC"/>
    <w:rsid w:val="004F19A3"/>
    <w:rsid w:val="004F2611"/>
    <w:rsid w:val="004F2879"/>
    <w:rsid w:val="004F2E51"/>
    <w:rsid w:val="004F53DD"/>
    <w:rsid w:val="004F5473"/>
    <w:rsid w:val="00504F71"/>
    <w:rsid w:val="00505371"/>
    <w:rsid w:val="0050629B"/>
    <w:rsid w:val="0050640F"/>
    <w:rsid w:val="00506B1B"/>
    <w:rsid w:val="00510B13"/>
    <w:rsid w:val="00510B64"/>
    <w:rsid w:val="005118A3"/>
    <w:rsid w:val="00511CB3"/>
    <w:rsid w:val="005135C4"/>
    <w:rsid w:val="005139AB"/>
    <w:rsid w:val="005205DD"/>
    <w:rsid w:val="005213C9"/>
    <w:rsid w:val="00522714"/>
    <w:rsid w:val="00522BEF"/>
    <w:rsid w:val="00523CBA"/>
    <w:rsid w:val="00524EF7"/>
    <w:rsid w:val="00525EDC"/>
    <w:rsid w:val="0053205A"/>
    <w:rsid w:val="005345C1"/>
    <w:rsid w:val="005360AA"/>
    <w:rsid w:val="00536B7D"/>
    <w:rsid w:val="00536D1D"/>
    <w:rsid w:val="00537D3E"/>
    <w:rsid w:val="00540226"/>
    <w:rsid w:val="00540FA8"/>
    <w:rsid w:val="0054135E"/>
    <w:rsid w:val="0054154A"/>
    <w:rsid w:val="0054193F"/>
    <w:rsid w:val="005439E3"/>
    <w:rsid w:val="00547C49"/>
    <w:rsid w:val="005515EF"/>
    <w:rsid w:val="00552553"/>
    <w:rsid w:val="005544B7"/>
    <w:rsid w:val="00554C91"/>
    <w:rsid w:val="005601B4"/>
    <w:rsid w:val="005634E6"/>
    <w:rsid w:val="005649F3"/>
    <w:rsid w:val="00566D2C"/>
    <w:rsid w:val="00567612"/>
    <w:rsid w:val="00573D8E"/>
    <w:rsid w:val="0057500D"/>
    <w:rsid w:val="0057728B"/>
    <w:rsid w:val="00580481"/>
    <w:rsid w:val="005814F6"/>
    <w:rsid w:val="005857FF"/>
    <w:rsid w:val="00586664"/>
    <w:rsid w:val="00593C10"/>
    <w:rsid w:val="00596163"/>
    <w:rsid w:val="005A0DFC"/>
    <w:rsid w:val="005A293C"/>
    <w:rsid w:val="005A31F9"/>
    <w:rsid w:val="005A559B"/>
    <w:rsid w:val="005B0222"/>
    <w:rsid w:val="005B0C09"/>
    <w:rsid w:val="005B5A89"/>
    <w:rsid w:val="005C48E0"/>
    <w:rsid w:val="005C5E07"/>
    <w:rsid w:val="005D0F98"/>
    <w:rsid w:val="005D507F"/>
    <w:rsid w:val="005D5209"/>
    <w:rsid w:val="005D6E46"/>
    <w:rsid w:val="005E02EF"/>
    <w:rsid w:val="005E03D2"/>
    <w:rsid w:val="005E2B1E"/>
    <w:rsid w:val="005E3184"/>
    <w:rsid w:val="005E31FC"/>
    <w:rsid w:val="005E44F8"/>
    <w:rsid w:val="005E6CEB"/>
    <w:rsid w:val="005F0657"/>
    <w:rsid w:val="005F067E"/>
    <w:rsid w:val="005F14C5"/>
    <w:rsid w:val="005F1F2E"/>
    <w:rsid w:val="005F2607"/>
    <w:rsid w:val="005F365F"/>
    <w:rsid w:val="005F3D6F"/>
    <w:rsid w:val="005F430D"/>
    <w:rsid w:val="005F43EC"/>
    <w:rsid w:val="005F45C8"/>
    <w:rsid w:val="005F574A"/>
    <w:rsid w:val="00604182"/>
    <w:rsid w:val="00604DFF"/>
    <w:rsid w:val="0061211A"/>
    <w:rsid w:val="0061353E"/>
    <w:rsid w:val="00613BA7"/>
    <w:rsid w:val="00616536"/>
    <w:rsid w:val="00617B43"/>
    <w:rsid w:val="0062006C"/>
    <w:rsid w:val="006201B6"/>
    <w:rsid w:val="00621614"/>
    <w:rsid w:val="006223AB"/>
    <w:rsid w:val="006247C4"/>
    <w:rsid w:val="00624F68"/>
    <w:rsid w:val="00630190"/>
    <w:rsid w:val="006308B1"/>
    <w:rsid w:val="00630D25"/>
    <w:rsid w:val="00630E59"/>
    <w:rsid w:val="0063313E"/>
    <w:rsid w:val="006361F3"/>
    <w:rsid w:val="00636DBD"/>
    <w:rsid w:val="00640AEA"/>
    <w:rsid w:val="00641086"/>
    <w:rsid w:val="006434F6"/>
    <w:rsid w:val="006460D6"/>
    <w:rsid w:val="006469FE"/>
    <w:rsid w:val="00646D96"/>
    <w:rsid w:val="006534A0"/>
    <w:rsid w:val="00654A72"/>
    <w:rsid w:val="00660B7F"/>
    <w:rsid w:val="00663145"/>
    <w:rsid w:val="00663A11"/>
    <w:rsid w:val="00665484"/>
    <w:rsid w:val="00673FD6"/>
    <w:rsid w:val="006750E7"/>
    <w:rsid w:val="00675F15"/>
    <w:rsid w:val="006810B6"/>
    <w:rsid w:val="0068121A"/>
    <w:rsid w:val="00681374"/>
    <w:rsid w:val="00683C10"/>
    <w:rsid w:val="0068401E"/>
    <w:rsid w:val="00684332"/>
    <w:rsid w:val="00685840"/>
    <w:rsid w:val="006869B1"/>
    <w:rsid w:val="00694207"/>
    <w:rsid w:val="00694A1C"/>
    <w:rsid w:val="00694CE7"/>
    <w:rsid w:val="006964A2"/>
    <w:rsid w:val="006969A0"/>
    <w:rsid w:val="006A012D"/>
    <w:rsid w:val="006A0230"/>
    <w:rsid w:val="006A164F"/>
    <w:rsid w:val="006A1EF2"/>
    <w:rsid w:val="006A42C8"/>
    <w:rsid w:val="006A46F5"/>
    <w:rsid w:val="006B0F9D"/>
    <w:rsid w:val="006B11E8"/>
    <w:rsid w:val="006B5713"/>
    <w:rsid w:val="006C0ECD"/>
    <w:rsid w:val="006C1EF0"/>
    <w:rsid w:val="006C273C"/>
    <w:rsid w:val="006C4125"/>
    <w:rsid w:val="006D1C70"/>
    <w:rsid w:val="006E00E6"/>
    <w:rsid w:val="006E0503"/>
    <w:rsid w:val="006E0B01"/>
    <w:rsid w:val="006E1B89"/>
    <w:rsid w:val="006E5606"/>
    <w:rsid w:val="006F11DF"/>
    <w:rsid w:val="006F1E31"/>
    <w:rsid w:val="006F5622"/>
    <w:rsid w:val="006F5C54"/>
    <w:rsid w:val="006F74ED"/>
    <w:rsid w:val="00703E01"/>
    <w:rsid w:val="00704A3C"/>
    <w:rsid w:val="00706185"/>
    <w:rsid w:val="007078A3"/>
    <w:rsid w:val="0071175D"/>
    <w:rsid w:val="00711F2A"/>
    <w:rsid w:val="00712409"/>
    <w:rsid w:val="007126C4"/>
    <w:rsid w:val="007139B7"/>
    <w:rsid w:val="00715510"/>
    <w:rsid w:val="00715774"/>
    <w:rsid w:val="00715801"/>
    <w:rsid w:val="00721D68"/>
    <w:rsid w:val="00725F77"/>
    <w:rsid w:val="007277AE"/>
    <w:rsid w:val="00731667"/>
    <w:rsid w:val="007357AC"/>
    <w:rsid w:val="00736920"/>
    <w:rsid w:val="00736CEF"/>
    <w:rsid w:val="007373B4"/>
    <w:rsid w:val="00737BD8"/>
    <w:rsid w:val="00743C56"/>
    <w:rsid w:val="00744AE0"/>
    <w:rsid w:val="0074534A"/>
    <w:rsid w:val="0075043C"/>
    <w:rsid w:val="007526C6"/>
    <w:rsid w:val="007555CE"/>
    <w:rsid w:val="007577C7"/>
    <w:rsid w:val="007619BD"/>
    <w:rsid w:val="00762103"/>
    <w:rsid w:val="00764E57"/>
    <w:rsid w:val="00771A45"/>
    <w:rsid w:val="0077356B"/>
    <w:rsid w:val="0077410F"/>
    <w:rsid w:val="00775830"/>
    <w:rsid w:val="00777EAB"/>
    <w:rsid w:val="00781021"/>
    <w:rsid w:val="007822DB"/>
    <w:rsid w:val="0079381A"/>
    <w:rsid w:val="00793932"/>
    <w:rsid w:val="00794C8D"/>
    <w:rsid w:val="007957E1"/>
    <w:rsid w:val="007957E5"/>
    <w:rsid w:val="00796910"/>
    <w:rsid w:val="007971A2"/>
    <w:rsid w:val="007A3256"/>
    <w:rsid w:val="007A5625"/>
    <w:rsid w:val="007B248B"/>
    <w:rsid w:val="007B76C9"/>
    <w:rsid w:val="007C0407"/>
    <w:rsid w:val="007C0BC2"/>
    <w:rsid w:val="007C20D2"/>
    <w:rsid w:val="007C3ABB"/>
    <w:rsid w:val="007C4EC6"/>
    <w:rsid w:val="007C6EA7"/>
    <w:rsid w:val="007D02FE"/>
    <w:rsid w:val="007D50F3"/>
    <w:rsid w:val="007D64C8"/>
    <w:rsid w:val="007D697C"/>
    <w:rsid w:val="007D7A21"/>
    <w:rsid w:val="007D7C94"/>
    <w:rsid w:val="007E01CC"/>
    <w:rsid w:val="007E0FD3"/>
    <w:rsid w:val="007E48C7"/>
    <w:rsid w:val="007E6352"/>
    <w:rsid w:val="007F3FCC"/>
    <w:rsid w:val="007F50C0"/>
    <w:rsid w:val="007F66C9"/>
    <w:rsid w:val="007F6CE7"/>
    <w:rsid w:val="0080115C"/>
    <w:rsid w:val="00801BDE"/>
    <w:rsid w:val="008022B7"/>
    <w:rsid w:val="00802988"/>
    <w:rsid w:val="008078D5"/>
    <w:rsid w:val="008105A8"/>
    <w:rsid w:val="008116DB"/>
    <w:rsid w:val="008127EA"/>
    <w:rsid w:val="008146B1"/>
    <w:rsid w:val="0081567F"/>
    <w:rsid w:val="008157F8"/>
    <w:rsid w:val="00816B7E"/>
    <w:rsid w:val="00816B7F"/>
    <w:rsid w:val="00820163"/>
    <w:rsid w:val="00822881"/>
    <w:rsid w:val="008232A3"/>
    <w:rsid w:val="00823D27"/>
    <w:rsid w:val="00825535"/>
    <w:rsid w:val="00826D37"/>
    <w:rsid w:val="0082703E"/>
    <w:rsid w:val="00827A8A"/>
    <w:rsid w:val="00835F57"/>
    <w:rsid w:val="008360BF"/>
    <w:rsid w:val="00836634"/>
    <w:rsid w:val="0084107F"/>
    <w:rsid w:val="00841764"/>
    <w:rsid w:val="00841E88"/>
    <w:rsid w:val="00844039"/>
    <w:rsid w:val="008447EA"/>
    <w:rsid w:val="00844BAC"/>
    <w:rsid w:val="00850316"/>
    <w:rsid w:val="0085109B"/>
    <w:rsid w:val="008513D5"/>
    <w:rsid w:val="008530F5"/>
    <w:rsid w:val="0085446A"/>
    <w:rsid w:val="008574D3"/>
    <w:rsid w:val="00860918"/>
    <w:rsid w:val="008618D6"/>
    <w:rsid w:val="008632B7"/>
    <w:rsid w:val="00863E2F"/>
    <w:rsid w:val="008648F4"/>
    <w:rsid w:val="00864B83"/>
    <w:rsid w:val="00865AEB"/>
    <w:rsid w:val="008671D2"/>
    <w:rsid w:val="00867B11"/>
    <w:rsid w:val="00870885"/>
    <w:rsid w:val="00872017"/>
    <w:rsid w:val="008748E2"/>
    <w:rsid w:val="0087578E"/>
    <w:rsid w:val="008767FE"/>
    <w:rsid w:val="00876D38"/>
    <w:rsid w:val="00876DC3"/>
    <w:rsid w:val="0087748D"/>
    <w:rsid w:val="00877886"/>
    <w:rsid w:val="00881741"/>
    <w:rsid w:val="00881D68"/>
    <w:rsid w:val="0089092E"/>
    <w:rsid w:val="00893874"/>
    <w:rsid w:val="008939B4"/>
    <w:rsid w:val="00894AA0"/>
    <w:rsid w:val="00896049"/>
    <w:rsid w:val="00897FB3"/>
    <w:rsid w:val="008A56FF"/>
    <w:rsid w:val="008A7844"/>
    <w:rsid w:val="008B066D"/>
    <w:rsid w:val="008B2D5C"/>
    <w:rsid w:val="008B656A"/>
    <w:rsid w:val="008B6B2C"/>
    <w:rsid w:val="008B6E3E"/>
    <w:rsid w:val="008B79F2"/>
    <w:rsid w:val="008C2426"/>
    <w:rsid w:val="008C3653"/>
    <w:rsid w:val="008C55DA"/>
    <w:rsid w:val="008C6587"/>
    <w:rsid w:val="008D0450"/>
    <w:rsid w:val="008D0931"/>
    <w:rsid w:val="008D0CDF"/>
    <w:rsid w:val="008D2D2A"/>
    <w:rsid w:val="008D3BBB"/>
    <w:rsid w:val="008D4A29"/>
    <w:rsid w:val="008D7D05"/>
    <w:rsid w:val="008E0F3F"/>
    <w:rsid w:val="008E445D"/>
    <w:rsid w:val="008E4DDD"/>
    <w:rsid w:val="008E6CBE"/>
    <w:rsid w:val="008E7F86"/>
    <w:rsid w:val="008F0189"/>
    <w:rsid w:val="008F0428"/>
    <w:rsid w:val="008F1BA5"/>
    <w:rsid w:val="008F201F"/>
    <w:rsid w:val="008F30EC"/>
    <w:rsid w:val="008F50DE"/>
    <w:rsid w:val="008F6883"/>
    <w:rsid w:val="008F7A3F"/>
    <w:rsid w:val="00901EE1"/>
    <w:rsid w:val="00902F65"/>
    <w:rsid w:val="009117A2"/>
    <w:rsid w:val="009120FD"/>
    <w:rsid w:val="0091281F"/>
    <w:rsid w:val="00912D9B"/>
    <w:rsid w:val="00912FFD"/>
    <w:rsid w:val="00915592"/>
    <w:rsid w:val="00916E46"/>
    <w:rsid w:val="009300B6"/>
    <w:rsid w:val="00930930"/>
    <w:rsid w:val="00932D42"/>
    <w:rsid w:val="00933F6C"/>
    <w:rsid w:val="009372EE"/>
    <w:rsid w:val="00941496"/>
    <w:rsid w:val="00942221"/>
    <w:rsid w:val="009446DF"/>
    <w:rsid w:val="0094546C"/>
    <w:rsid w:val="009466FD"/>
    <w:rsid w:val="00950ADA"/>
    <w:rsid w:val="00950E61"/>
    <w:rsid w:val="00952B8C"/>
    <w:rsid w:val="00953440"/>
    <w:rsid w:val="00954A4E"/>
    <w:rsid w:val="00954D5D"/>
    <w:rsid w:val="009554E6"/>
    <w:rsid w:val="00957392"/>
    <w:rsid w:val="009604A3"/>
    <w:rsid w:val="009610EE"/>
    <w:rsid w:val="00961461"/>
    <w:rsid w:val="00961D38"/>
    <w:rsid w:val="00962B11"/>
    <w:rsid w:val="009636B2"/>
    <w:rsid w:val="0096449B"/>
    <w:rsid w:val="0096632C"/>
    <w:rsid w:val="009663D2"/>
    <w:rsid w:val="009667E2"/>
    <w:rsid w:val="009675EA"/>
    <w:rsid w:val="0097555E"/>
    <w:rsid w:val="0097761A"/>
    <w:rsid w:val="00987492"/>
    <w:rsid w:val="00990317"/>
    <w:rsid w:val="0099078D"/>
    <w:rsid w:val="00992399"/>
    <w:rsid w:val="009948AB"/>
    <w:rsid w:val="009975BF"/>
    <w:rsid w:val="009A0FF6"/>
    <w:rsid w:val="009A244F"/>
    <w:rsid w:val="009A3AB4"/>
    <w:rsid w:val="009A4B97"/>
    <w:rsid w:val="009A55FF"/>
    <w:rsid w:val="009A57B2"/>
    <w:rsid w:val="009A648A"/>
    <w:rsid w:val="009A6CDD"/>
    <w:rsid w:val="009A766A"/>
    <w:rsid w:val="009B06B5"/>
    <w:rsid w:val="009B0B18"/>
    <w:rsid w:val="009B2362"/>
    <w:rsid w:val="009B405A"/>
    <w:rsid w:val="009B52E9"/>
    <w:rsid w:val="009B75AC"/>
    <w:rsid w:val="009C21EF"/>
    <w:rsid w:val="009C3A76"/>
    <w:rsid w:val="009C4312"/>
    <w:rsid w:val="009C6BDD"/>
    <w:rsid w:val="009C6EB4"/>
    <w:rsid w:val="009D0C58"/>
    <w:rsid w:val="009D27C5"/>
    <w:rsid w:val="009D2A79"/>
    <w:rsid w:val="009D2DDE"/>
    <w:rsid w:val="009D6D19"/>
    <w:rsid w:val="009D72F8"/>
    <w:rsid w:val="009E097A"/>
    <w:rsid w:val="009E3CBF"/>
    <w:rsid w:val="009E4883"/>
    <w:rsid w:val="009E4980"/>
    <w:rsid w:val="009E64B4"/>
    <w:rsid w:val="009E7B9B"/>
    <w:rsid w:val="009E7EC6"/>
    <w:rsid w:val="009F51F6"/>
    <w:rsid w:val="00A00A80"/>
    <w:rsid w:val="00A01966"/>
    <w:rsid w:val="00A031A8"/>
    <w:rsid w:val="00A062E8"/>
    <w:rsid w:val="00A069BA"/>
    <w:rsid w:val="00A0769B"/>
    <w:rsid w:val="00A10B02"/>
    <w:rsid w:val="00A1297A"/>
    <w:rsid w:val="00A13A02"/>
    <w:rsid w:val="00A173A4"/>
    <w:rsid w:val="00A20684"/>
    <w:rsid w:val="00A20E34"/>
    <w:rsid w:val="00A21EEF"/>
    <w:rsid w:val="00A24E68"/>
    <w:rsid w:val="00A264ED"/>
    <w:rsid w:val="00A275EF"/>
    <w:rsid w:val="00A318F0"/>
    <w:rsid w:val="00A32CE4"/>
    <w:rsid w:val="00A3656D"/>
    <w:rsid w:val="00A40F22"/>
    <w:rsid w:val="00A41D32"/>
    <w:rsid w:val="00A43AD4"/>
    <w:rsid w:val="00A45AA0"/>
    <w:rsid w:val="00A472B3"/>
    <w:rsid w:val="00A47A98"/>
    <w:rsid w:val="00A52743"/>
    <w:rsid w:val="00A530EF"/>
    <w:rsid w:val="00A561D4"/>
    <w:rsid w:val="00A569DC"/>
    <w:rsid w:val="00A60777"/>
    <w:rsid w:val="00A613C8"/>
    <w:rsid w:val="00A6305F"/>
    <w:rsid w:val="00A63ADC"/>
    <w:rsid w:val="00A701CE"/>
    <w:rsid w:val="00A71A13"/>
    <w:rsid w:val="00A7673E"/>
    <w:rsid w:val="00A76A7E"/>
    <w:rsid w:val="00A77709"/>
    <w:rsid w:val="00A813DF"/>
    <w:rsid w:val="00A82B72"/>
    <w:rsid w:val="00A82F64"/>
    <w:rsid w:val="00A87DE3"/>
    <w:rsid w:val="00A87F02"/>
    <w:rsid w:val="00A96206"/>
    <w:rsid w:val="00A964ED"/>
    <w:rsid w:val="00AA3426"/>
    <w:rsid w:val="00AA4079"/>
    <w:rsid w:val="00AA524D"/>
    <w:rsid w:val="00AA5B8B"/>
    <w:rsid w:val="00AA6480"/>
    <w:rsid w:val="00AA682D"/>
    <w:rsid w:val="00AB1B50"/>
    <w:rsid w:val="00AB1C77"/>
    <w:rsid w:val="00AB33B3"/>
    <w:rsid w:val="00AB44DB"/>
    <w:rsid w:val="00AB6CA2"/>
    <w:rsid w:val="00AB73E4"/>
    <w:rsid w:val="00AC00CD"/>
    <w:rsid w:val="00AC1241"/>
    <w:rsid w:val="00AC16C8"/>
    <w:rsid w:val="00AC1976"/>
    <w:rsid w:val="00AC2D28"/>
    <w:rsid w:val="00AC5340"/>
    <w:rsid w:val="00AC55E4"/>
    <w:rsid w:val="00AD1F38"/>
    <w:rsid w:val="00AD2BF5"/>
    <w:rsid w:val="00AD2CCC"/>
    <w:rsid w:val="00AD3D18"/>
    <w:rsid w:val="00AE4E83"/>
    <w:rsid w:val="00AE5161"/>
    <w:rsid w:val="00AE5D0A"/>
    <w:rsid w:val="00AE628C"/>
    <w:rsid w:val="00AE6580"/>
    <w:rsid w:val="00AE76A6"/>
    <w:rsid w:val="00AF0246"/>
    <w:rsid w:val="00AF03B4"/>
    <w:rsid w:val="00AF0F2D"/>
    <w:rsid w:val="00AF121C"/>
    <w:rsid w:val="00AF1647"/>
    <w:rsid w:val="00AF166A"/>
    <w:rsid w:val="00AF1D81"/>
    <w:rsid w:val="00AF1EC6"/>
    <w:rsid w:val="00AF35F3"/>
    <w:rsid w:val="00B010E5"/>
    <w:rsid w:val="00B02A2F"/>
    <w:rsid w:val="00B065EC"/>
    <w:rsid w:val="00B06B94"/>
    <w:rsid w:val="00B11886"/>
    <w:rsid w:val="00B15ECF"/>
    <w:rsid w:val="00B16C19"/>
    <w:rsid w:val="00B16D2E"/>
    <w:rsid w:val="00B20106"/>
    <w:rsid w:val="00B20821"/>
    <w:rsid w:val="00B23C22"/>
    <w:rsid w:val="00B23C59"/>
    <w:rsid w:val="00B26004"/>
    <w:rsid w:val="00B267E0"/>
    <w:rsid w:val="00B32292"/>
    <w:rsid w:val="00B379EB"/>
    <w:rsid w:val="00B40680"/>
    <w:rsid w:val="00B412DF"/>
    <w:rsid w:val="00B427C9"/>
    <w:rsid w:val="00B43717"/>
    <w:rsid w:val="00B46988"/>
    <w:rsid w:val="00B500C3"/>
    <w:rsid w:val="00B51BDD"/>
    <w:rsid w:val="00B52867"/>
    <w:rsid w:val="00B53ED1"/>
    <w:rsid w:val="00B5406C"/>
    <w:rsid w:val="00B54813"/>
    <w:rsid w:val="00B56D09"/>
    <w:rsid w:val="00B60B9A"/>
    <w:rsid w:val="00B621B7"/>
    <w:rsid w:val="00B623B6"/>
    <w:rsid w:val="00B62564"/>
    <w:rsid w:val="00B62E27"/>
    <w:rsid w:val="00B63036"/>
    <w:rsid w:val="00B63EF8"/>
    <w:rsid w:val="00B64EB8"/>
    <w:rsid w:val="00B71BD9"/>
    <w:rsid w:val="00B74DC7"/>
    <w:rsid w:val="00B75033"/>
    <w:rsid w:val="00B774B8"/>
    <w:rsid w:val="00B80197"/>
    <w:rsid w:val="00B8062F"/>
    <w:rsid w:val="00B80649"/>
    <w:rsid w:val="00B82AB3"/>
    <w:rsid w:val="00B82FBA"/>
    <w:rsid w:val="00B84CED"/>
    <w:rsid w:val="00B84DB0"/>
    <w:rsid w:val="00B85BEC"/>
    <w:rsid w:val="00B864D8"/>
    <w:rsid w:val="00B9388B"/>
    <w:rsid w:val="00B93DCE"/>
    <w:rsid w:val="00B94691"/>
    <w:rsid w:val="00B94F64"/>
    <w:rsid w:val="00B952A7"/>
    <w:rsid w:val="00B972E2"/>
    <w:rsid w:val="00B9776E"/>
    <w:rsid w:val="00BA0380"/>
    <w:rsid w:val="00BA4CB3"/>
    <w:rsid w:val="00BA5433"/>
    <w:rsid w:val="00BB178C"/>
    <w:rsid w:val="00BB5C42"/>
    <w:rsid w:val="00BC025A"/>
    <w:rsid w:val="00BC12DB"/>
    <w:rsid w:val="00BC265F"/>
    <w:rsid w:val="00BC33D9"/>
    <w:rsid w:val="00BD1A1B"/>
    <w:rsid w:val="00BD2EE4"/>
    <w:rsid w:val="00BD397E"/>
    <w:rsid w:val="00BD5B56"/>
    <w:rsid w:val="00BD774F"/>
    <w:rsid w:val="00BE11E0"/>
    <w:rsid w:val="00BE475E"/>
    <w:rsid w:val="00BE50C1"/>
    <w:rsid w:val="00BE5E04"/>
    <w:rsid w:val="00BF2E7A"/>
    <w:rsid w:val="00BF3D4A"/>
    <w:rsid w:val="00C01A8F"/>
    <w:rsid w:val="00C02819"/>
    <w:rsid w:val="00C03E21"/>
    <w:rsid w:val="00C110F5"/>
    <w:rsid w:val="00C128F5"/>
    <w:rsid w:val="00C14FDE"/>
    <w:rsid w:val="00C16381"/>
    <w:rsid w:val="00C16CA0"/>
    <w:rsid w:val="00C17EF8"/>
    <w:rsid w:val="00C21EE4"/>
    <w:rsid w:val="00C23049"/>
    <w:rsid w:val="00C2309E"/>
    <w:rsid w:val="00C2380C"/>
    <w:rsid w:val="00C2404A"/>
    <w:rsid w:val="00C25A80"/>
    <w:rsid w:val="00C26580"/>
    <w:rsid w:val="00C325CF"/>
    <w:rsid w:val="00C32C51"/>
    <w:rsid w:val="00C3436E"/>
    <w:rsid w:val="00C364F0"/>
    <w:rsid w:val="00C41A0A"/>
    <w:rsid w:val="00C42008"/>
    <w:rsid w:val="00C42042"/>
    <w:rsid w:val="00C507FE"/>
    <w:rsid w:val="00C50BAF"/>
    <w:rsid w:val="00C54D77"/>
    <w:rsid w:val="00C54E5F"/>
    <w:rsid w:val="00C64369"/>
    <w:rsid w:val="00C65434"/>
    <w:rsid w:val="00C65C52"/>
    <w:rsid w:val="00C67FCB"/>
    <w:rsid w:val="00C708D2"/>
    <w:rsid w:val="00C72786"/>
    <w:rsid w:val="00C72E7B"/>
    <w:rsid w:val="00C73F2B"/>
    <w:rsid w:val="00C76197"/>
    <w:rsid w:val="00C773DB"/>
    <w:rsid w:val="00C77DC8"/>
    <w:rsid w:val="00C830D2"/>
    <w:rsid w:val="00C836CE"/>
    <w:rsid w:val="00C908FD"/>
    <w:rsid w:val="00C94098"/>
    <w:rsid w:val="00C952B6"/>
    <w:rsid w:val="00C955C5"/>
    <w:rsid w:val="00C95B0D"/>
    <w:rsid w:val="00C97088"/>
    <w:rsid w:val="00CA00CB"/>
    <w:rsid w:val="00CA050B"/>
    <w:rsid w:val="00CA1323"/>
    <w:rsid w:val="00CA1E80"/>
    <w:rsid w:val="00CA3D93"/>
    <w:rsid w:val="00CA4926"/>
    <w:rsid w:val="00CA4CE4"/>
    <w:rsid w:val="00CA513C"/>
    <w:rsid w:val="00CB2C42"/>
    <w:rsid w:val="00CB460A"/>
    <w:rsid w:val="00CB4758"/>
    <w:rsid w:val="00CB4CDE"/>
    <w:rsid w:val="00CB5174"/>
    <w:rsid w:val="00CB5972"/>
    <w:rsid w:val="00CC02C0"/>
    <w:rsid w:val="00CC2546"/>
    <w:rsid w:val="00CC2AC1"/>
    <w:rsid w:val="00CC5754"/>
    <w:rsid w:val="00CC78C9"/>
    <w:rsid w:val="00CD1785"/>
    <w:rsid w:val="00CD21BE"/>
    <w:rsid w:val="00CD3A29"/>
    <w:rsid w:val="00CD3BF4"/>
    <w:rsid w:val="00CD50EB"/>
    <w:rsid w:val="00CD7DA9"/>
    <w:rsid w:val="00CE1034"/>
    <w:rsid w:val="00CE1054"/>
    <w:rsid w:val="00CE6B52"/>
    <w:rsid w:val="00CE763A"/>
    <w:rsid w:val="00CE7FEB"/>
    <w:rsid w:val="00CF0CAA"/>
    <w:rsid w:val="00CF0F40"/>
    <w:rsid w:val="00CF2769"/>
    <w:rsid w:val="00CF4D62"/>
    <w:rsid w:val="00CF509F"/>
    <w:rsid w:val="00D01C41"/>
    <w:rsid w:val="00D02787"/>
    <w:rsid w:val="00D02D4C"/>
    <w:rsid w:val="00D03F6A"/>
    <w:rsid w:val="00D04398"/>
    <w:rsid w:val="00D04DF2"/>
    <w:rsid w:val="00D058D9"/>
    <w:rsid w:val="00D0635D"/>
    <w:rsid w:val="00D06AD8"/>
    <w:rsid w:val="00D06F64"/>
    <w:rsid w:val="00D07656"/>
    <w:rsid w:val="00D116AC"/>
    <w:rsid w:val="00D1533D"/>
    <w:rsid w:val="00D165C9"/>
    <w:rsid w:val="00D21165"/>
    <w:rsid w:val="00D2127F"/>
    <w:rsid w:val="00D2181D"/>
    <w:rsid w:val="00D225FF"/>
    <w:rsid w:val="00D235BE"/>
    <w:rsid w:val="00D24143"/>
    <w:rsid w:val="00D24689"/>
    <w:rsid w:val="00D24C96"/>
    <w:rsid w:val="00D34771"/>
    <w:rsid w:val="00D36D3C"/>
    <w:rsid w:val="00D43ED8"/>
    <w:rsid w:val="00D46A9D"/>
    <w:rsid w:val="00D53805"/>
    <w:rsid w:val="00D54E99"/>
    <w:rsid w:val="00D557E0"/>
    <w:rsid w:val="00D56B0B"/>
    <w:rsid w:val="00D57250"/>
    <w:rsid w:val="00D6106E"/>
    <w:rsid w:val="00D61DAC"/>
    <w:rsid w:val="00D63275"/>
    <w:rsid w:val="00D64F9F"/>
    <w:rsid w:val="00D66A68"/>
    <w:rsid w:val="00D7029A"/>
    <w:rsid w:val="00D747AB"/>
    <w:rsid w:val="00D8291B"/>
    <w:rsid w:val="00D83F8E"/>
    <w:rsid w:val="00D84DA6"/>
    <w:rsid w:val="00D907C3"/>
    <w:rsid w:val="00DA2AA0"/>
    <w:rsid w:val="00DA3E7D"/>
    <w:rsid w:val="00DA459A"/>
    <w:rsid w:val="00DB105B"/>
    <w:rsid w:val="00DB638E"/>
    <w:rsid w:val="00DC072D"/>
    <w:rsid w:val="00DC2AEF"/>
    <w:rsid w:val="00DC48F4"/>
    <w:rsid w:val="00DC51F8"/>
    <w:rsid w:val="00DC559D"/>
    <w:rsid w:val="00DC5B70"/>
    <w:rsid w:val="00DC73B1"/>
    <w:rsid w:val="00DD109C"/>
    <w:rsid w:val="00DD1C6F"/>
    <w:rsid w:val="00DD366E"/>
    <w:rsid w:val="00DD5B2F"/>
    <w:rsid w:val="00DD62FE"/>
    <w:rsid w:val="00DD76EF"/>
    <w:rsid w:val="00DE0834"/>
    <w:rsid w:val="00DE4CE3"/>
    <w:rsid w:val="00DE563F"/>
    <w:rsid w:val="00DE5718"/>
    <w:rsid w:val="00DE5A53"/>
    <w:rsid w:val="00DE648F"/>
    <w:rsid w:val="00DF099F"/>
    <w:rsid w:val="00DF60FB"/>
    <w:rsid w:val="00DF7701"/>
    <w:rsid w:val="00E02091"/>
    <w:rsid w:val="00E027D0"/>
    <w:rsid w:val="00E07874"/>
    <w:rsid w:val="00E1012B"/>
    <w:rsid w:val="00E10828"/>
    <w:rsid w:val="00E10DA9"/>
    <w:rsid w:val="00E11CA5"/>
    <w:rsid w:val="00E11EFC"/>
    <w:rsid w:val="00E12634"/>
    <w:rsid w:val="00E12889"/>
    <w:rsid w:val="00E13904"/>
    <w:rsid w:val="00E145F5"/>
    <w:rsid w:val="00E15A50"/>
    <w:rsid w:val="00E20096"/>
    <w:rsid w:val="00E203D6"/>
    <w:rsid w:val="00E2100C"/>
    <w:rsid w:val="00E223E9"/>
    <w:rsid w:val="00E2655D"/>
    <w:rsid w:val="00E26C55"/>
    <w:rsid w:val="00E27382"/>
    <w:rsid w:val="00E3086C"/>
    <w:rsid w:val="00E32DC1"/>
    <w:rsid w:val="00E33D60"/>
    <w:rsid w:val="00E3566B"/>
    <w:rsid w:val="00E3754A"/>
    <w:rsid w:val="00E41041"/>
    <w:rsid w:val="00E44DA0"/>
    <w:rsid w:val="00E50D8F"/>
    <w:rsid w:val="00E53121"/>
    <w:rsid w:val="00E543B0"/>
    <w:rsid w:val="00E552F0"/>
    <w:rsid w:val="00E571A3"/>
    <w:rsid w:val="00E60353"/>
    <w:rsid w:val="00E62020"/>
    <w:rsid w:val="00E63060"/>
    <w:rsid w:val="00E64D6A"/>
    <w:rsid w:val="00E64E92"/>
    <w:rsid w:val="00E7065E"/>
    <w:rsid w:val="00E70C2A"/>
    <w:rsid w:val="00E70D5B"/>
    <w:rsid w:val="00E70D7F"/>
    <w:rsid w:val="00E716DC"/>
    <w:rsid w:val="00E73034"/>
    <w:rsid w:val="00E82771"/>
    <w:rsid w:val="00E83069"/>
    <w:rsid w:val="00E834B8"/>
    <w:rsid w:val="00E84A84"/>
    <w:rsid w:val="00E85584"/>
    <w:rsid w:val="00E857F8"/>
    <w:rsid w:val="00E866FD"/>
    <w:rsid w:val="00E8680F"/>
    <w:rsid w:val="00E873DD"/>
    <w:rsid w:val="00E87D6C"/>
    <w:rsid w:val="00E909B1"/>
    <w:rsid w:val="00E91803"/>
    <w:rsid w:val="00E96290"/>
    <w:rsid w:val="00EA0356"/>
    <w:rsid w:val="00EA0927"/>
    <w:rsid w:val="00EA3391"/>
    <w:rsid w:val="00EA5B73"/>
    <w:rsid w:val="00EA6746"/>
    <w:rsid w:val="00EA6C87"/>
    <w:rsid w:val="00EB32B5"/>
    <w:rsid w:val="00EB34D8"/>
    <w:rsid w:val="00EB35D5"/>
    <w:rsid w:val="00EB522C"/>
    <w:rsid w:val="00EC041B"/>
    <w:rsid w:val="00EC2043"/>
    <w:rsid w:val="00EC2212"/>
    <w:rsid w:val="00EC27DB"/>
    <w:rsid w:val="00EC668B"/>
    <w:rsid w:val="00ED1D16"/>
    <w:rsid w:val="00ED3989"/>
    <w:rsid w:val="00ED5613"/>
    <w:rsid w:val="00ED73FD"/>
    <w:rsid w:val="00EE0FE9"/>
    <w:rsid w:val="00EE475C"/>
    <w:rsid w:val="00EF02FF"/>
    <w:rsid w:val="00EF1F9A"/>
    <w:rsid w:val="00EF6606"/>
    <w:rsid w:val="00EF6B80"/>
    <w:rsid w:val="00EF76AE"/>
    <w:rsid w:val="00F000BC"/>
    <w:rsid w:val="00F017E4"/>
    <w:rsid w:val="00F01DE0"/>
    <w:rsid w:val="00F0498D"/>
    <w:rsid w:val="00F0566A"/>
    <w:rsid w:val="00F06DFF"/>
    <w:rsid w:val="00F113B1"/>
    <w:rsid w:val="00F12D18"/>
    <w:rsid w:val="00F1413C"/>
    <w:rsid w:val="00F145CF"/>
    <w:rsid w:val="00F145F8"/>
    <w:rsid w:val="00F20622"/>
    <w:rsid w:val="00F2340B"/>
    <w:rsid w:val="00F26C42"/>
    <w:rsid w:val="00F336AD"/>
    <w:rsid w:val="00F3457A"/>
    <w:rsid w:val="00F34757"/>
    <w:rsid w:val="00F352BB"/>
    <w:rsid w:val="00F359E2"/>
    <w:rsid w:val="00F362DC"/>
    <w:rsid w:val="00F42A28"/>
    <w:rsid w:val="00F44DE5"/>
    <w:rsid w:val="00F50F96"/>
    <w:rsid w:val="00F5112E"/>
    <w:rsid w:val="00F51939"/>
    <w:rsid w:val="00F528BC"/>
    <w:rsid w:val="00F53329"/>
    <w:rsid w:val="00F5602D"/>
    <w:rsid w:val="00F5608E"/>
    <w:rsid w:val="00F56763"/>
    <w:rsid w:val="00F56DC0"/>
    <w:rsid w:val="00F620A5"/>
    <w:rsid w:val="00F623B6"/>
    <w:rsid w:val="00F6305F"/>
    <w:rsid w:val="00F73604"/>
    <w:rsid w:val="00F73F72"/>
    <w:rsid w:val="00F76C87"/>
    <w:rsid w:val="00F8036E"/>
    <w:rsid w:val="00F805CF"/>
    <w:rsid w:val="00F84927"/>
    <w:rsid w:val="00F84DD3"/>
    <w:rsid w:val="00F85AD4"/>
    <w:rsid w:val="00F8692C"/>
    <w:rsid w:val="00F87029"/>
    <w:rsid w:val="00F87424"/>
    <w:rsid w:val="00F91C1C"/>
    <w:rsid w:val="00F96A87"/>
    <w:rsid w:val="00F97516"/>
    <w:rsid w:val="00FA10BA"/>
    <w:rsid w:val="00FA3064"/>
    <w:rsid w:val="00FA5138"/>
    <w:rsid w:val="00FA58A9"/>
    <w:rsid w:val="00FB000A"/>
    <w:rsid w:val="00FB1F5E"/>
    <w:rsid w:val="00FB3D57"/>
    <w:rsid w:val="00FB42A1"/>
    <w:rsid w:val="00FB4346"/>
    <w:rsid w:val="00FB48A5"/>
    <w:rsid w:val="00FB58D9"/>
    <w:rsid w:val="00FB5E46"/>
    <w:rsid w:val="00FB722C"/>
    <w:rsid w:val="00FC0B15"/>
    <w:rsid w:val="00FC3394"/>
    <w:rsid w:val="00FC42E1"/>
    <w:rsid w:val="00FC6DF5"/>
    <w:rsid w:val="00FC701F"/>
    <w:rsid w:val="00FC7649"/>
    <w:rsid w:val="00FD1E77"/>
    <w:rsid w:val="00FD2B8C"/>
    <w:rsid w:val="00FD37DB"/>
    <w:rsid w:val="00FD3DD1"/>
    <w:rsid w:val="00FD4B19"/>
    <w:rsid w:val="00FD7A50"/>
    <w:rsid w:val="00FE44BB"/>
    <w:rsid w:val="00FE5D3F"/>
    <w:rsid w:val="00FE7A6C"/>
    <w:rsid w:val="00FE7C9D"/>
    <w:rsid w:val="00FF10CD"/>
    <w:rsid w:val="00FF14C4"/>
    <w:rsid w:val="00FF1BFB"/>
    <w:rsid w:val="00FF3C47"/>
    <w:rsid w:val="00FF69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E9C5724"/>
  <w15:docId w15:val="{8770FA19-3BDD-4606-9486-48E8E5D7E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bidi="ur-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4E6"/>
    <w:pPr>
      <w:ind w:left="720"/>
      <w:contextualSpacing/>
    </w:pPr>
  </w:style>
  <w:style w:type="character" w:styleId="Hyperlink">
    <w:name w:val="Hyperlink"/>
    <w:uiPriority w:val="99"/>
    <w:unhideWhenUsed/>
    <w:rsid w:val="00C507FE"/>
    <w:rPr>
      <w:strike w:val="0"/>
      <w:dstrike w:val="0"/>
      <w:color w:val="316C9D"/>
      <w:u w:val="none"/>
      <w:effect w:val="none"/>
    </w:rPr>
  </w:style>
  <w:style w:type="paragraph" w:styleId="Header">
    <w:name w:val="header"/>
    <w:basedOn w:val="Normal"/>
    <w:link w:val="HeaderChar"/>
    <w:uiPriority w:val="99"/>
    <w:unhideWhenUsed/>
    <w:rsid w:val="00522BEF"/>
    <w:pPr>
      <w:tabs>
        <w:tab w:val="center" w:pos="4680"/>
        <w:tab w:val="right" w:pos="9360"/>
      </w:tabs>
      <w:spacing w:after="0" w:line="240" w:lineRule="auto"/>
    </w:pPr>
  </w:style>
  <w:style w:type="character" w:customStyle="1" w:styleId="HeaderChar">
    <w:name w:val="Header Char"/>
    <w:link w:val="Header"/>
    <w:uiPriority w:val="99"/>
    <w:rsid w:val="00522BEF"/>
    <w:rPr>
      <w:lang w:bidi="ur-PK"/>
    </w:rPr>
  </w:style>
  <w:style w:type="paragraph" w:styleId="Footer">
    <w:name w:val="footer"/>
    <w:basedOn w:val="Normal"/>
    <w:link w:val="FooterChar"/>
    <w:uiPriority w:val="99"/>
    <w:unhideWhenUsed/>
    <w:rsid w:val="00522BEF"/>
    <w:pPr>
      <w:tabs>
        <w:tab w:val="center" w:pos="4680"/>
        <w:tab w:val="right" w:pos="9360"/>
      </w:tabs>
      <w:spacing w:after="0" w:line="240" w:lineRule="auto"/>
    </w:pPr>
  </w:style>
  <w:style w:type="character" w:customStyle="1" w:styleId="FooterChar">
    <w:name w:val="Footer Char"/>
    <w:link w:val="Footer"/>
    <w:uiPriority w:val="99"/>
    <w:rsid w:val="00522BEF"/>
    <w:rPr>
      <w:lang w:bidi="ur-PK"/>
    </w:rPr>
  </w:style>
  <w:style w:type="paragraph" w:styleId="BalloonText">
    <w:name w:val="Balloon Text"/>
    <w:basedOn w:val="Normal"/>
    <w:link w:val="BalloonTextChar"/>
    <w:uiPriority w:val="99"/>
    <w:semiHidden/>
    <w:unhideWhenUsed/>
    <w:rsid w:val="000605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605EF"/>
    <w:rPr>
      <w:rFonts w:ascii="Tahoma" w:hAnsi="Tahoma" w:cs="Tahoma"/>
      <w:sz w:val="16"/>
      <w:szCs w:val="16"/>
      <w:lang w:val="en-US" w:bidi="ur-PK"/>
    </w:rPr>
  </w:style>
  <w:style w:type="character" w:styleId="Emphasis">
    <w:name w:val="Emphasis"/>
    <w:uiPriority w:val="20"/>
    <w:qFormat/>
    <w:rsid w:val="004252F6"/>
    <w:rPr>
      <w:i/>
      <w:iCs/>
    </w:rPr>
  </w:style>
  <w:style w:type="paragraph" w:styleId="BodyText">
    <w:name w:val="Body Text"/>
    <w:basedOn w:val="Normal"/>
    <w:link w:val="BodyTextChar"/>
    <w:rsid w:val="00FD1E77"/>
    <w:pPr>
      <w:spacing w:after="0" w:line="240" w:lineRule="auto"/>
      <w:jc w:val="both"/>
    </w:pPr>
    <w:rPr>
      <w:rFonts w:ascii="Times New Roman" w:eastAsia="Times New Roman" w:hAnsi="Times New Roman" w:cs="Times New Roman"/>
      <w:sz w:val="24"/>
      <w:szCs w:val="20"/>
      <w:lang w:bidi="ar-SA"/>
    </w:rPr>
  </w:style>
  <w:style w:type="character" w:customStyle="1" w:styleId="BodyTextChar">
    <w:name w:val="Body Text Char"/>
    <w:link w:val="BodyText"/>
    <w:rsid w:val="00FD1E77"/>
    <w:rPr>
      <w:rFonts w:ascii="Times New Roman" w:eastAsia="Times New Roman" w:hAnsi="Times New Roman" w:cs="Times New Roman"/>
      <w:sz w:val="24"/>
      <w:szCs w:val="20"/>
      <w:lang w:val="en-US"/>
    </w:rPr>
  </w:style>
  <w:style w:type="character" w:styleId="CommentReference">
    <w:name w:val="annotation reference"/>
    <w:uiPriority w:val="99"/>
    <w:semiHidden/>
    <w:unhideWhenUsed/>
    <w:rsid w:val="00AE5161"/>
    <w:rPr>
      <w:sz w:val="16"/>
      <w:szCs w:val="16"/>
    </w:rPr>
  </w:style>
  <w:style w:type="paragraph" w:styleId="CommentText">
    <w:name w:val="annotation text"/>
    <w:basedOn w:val="Normal"/>
    <w:link w:val="CommentTextChar"/>
    <w:uiPriority w:val="99"/>
    <w:semiHidden/>
    <w:unhideWhenUsed/>
    <w:rsid w:val="00AE5161"/>
    <w:pPr>
      <w:spacing w:line="240" w:lineRule="auto"/>
    </w:pPr>
    <w:rPr>
      <w:sz w:val="20"/>
      <w:szCs w:val="20"/>
    </w:rPr>
  </w:style>
  <w:style w:type="character" w:customStyle="1" w:styleId="CommentTextChar">
    <w:name w:val="Comment Text Char"/>
    <w:link w:val="CommentText"/>
    <w:uiPriority w:val="99"/>
    <w:semiHidden/>
    <w:rsid w:val="00AE5161"/>
    <w:rPr>
      <w:sz w:val="20"/>
      <w:szCs w:val="20"/>
      <w:lang w:val="en-US" w:bidi="ur-PK"/>
    </w:rPr>
  </w:style>
  <w:style w:type="paragraph" w:styleId="CommentSubject">
    <w:name w:val="annotation subject"/>
    <w:basedOn w:val="CommentText"/>
    <w:next w:val="CommentText"/>
    <w:link w:val="CommentSubjectChar"/>
    <w:uiPriority w:val="99"/>
    <w:semiHidden/>
    <w:unhideWhenUsed/>
    <w:rsid w:val="00AE5161"/>
    <w:rPr>
      <w:b/>
      <w:bCs/>
    </w:rPr>
  </w:style>
  <w:style w:type="character" w:customStyle="1" w:styleId="CommentSubjectChar">
    <w:name w:val="Comment Subject Char"/>
    <w:link w:val="CommentSubject"/>
    <w:uiPriority w:val="99"/>
    <w:semiHidden/>
    <w:rsid w:val="00AE5161"/>
    <w:rPr>
      <w:b/>
      <w:bCs/>
      <w:sz w:val="20"/>
      <w:szCs w:val="20"/>
      <w:lang w:val="en-US" w:bidi="ur-PK"/>
    </w:rPr>
  </w:style>
  <w:style w:type="paragraph" w:customStyle="1" w:styleId="Default">
    <w:name w:val="Default"/>
    <w:rsid w:val="003922F4"/>
    <w:pPr>
      <w:autoSpaceDE w:val="0"/>
      <w:autoSpaceDN w:val="0"/>
      <w:adjustRightInd w:val="0"/>
    </w:pPr>
    <w:rPr>
      <w:rFonts w:ascii="Times New Roman" w:hAnsi="Times New Roman" w:cs="Times New Roman"/>
      <w:color w:val="000000"/>
      <w:sz w:val="24"/>
      <w:szCs w:val="24"/>
    </w:rPr>
  </w:style>
  <w:style w:type="character" w:customStyle="1" w:styleId="slug-doi">
    <w:name w:val="slug-doi"/>
    <w:rsid w:val="00003FEE"/>
  </w:style>
  <w:style w:type="character" w:customStyle="1" w:styleId="scdddoi">
    <w:name w:val="s_c_dddoi"/>
    <w:rsid w:val="00E63060"/>
    <w:rPr>
      <w:sz w:val="24"/>
      <w:szCs w:val="24"/>
      <w:bdr w:val="none" w:sz="0" w:space="0" w:color="auto" w:frame="1"/>
      <w:vertAlign w:val="baseline"/>
    </w:rPr>
  </w:style>
  <w:style w:type="character" w:customStyle="1" w:styleId="absnonlinkmetadata">
    <w:name w:val="abs_nonlink_metadata"/>
    <w:rsid w:val="000B4878"/>
  </w:style>
  <w:style w:type="paragraph" w:styleId="NormalWeb">
    <w:name w:val="Normal (Web)"/>
    <w:basedOn w:val="Normal"/>
    <w:uiPriority w:val="99"/>
    <w:unhideWhenUsed/>
    <w:rsid w:val="000D565D"/>
    <w:pPr>
      <w:spacing w:before="100" w:beforeAutospacing="1" w:after="100" w:afterAutospacing="1" w:line="240" w:lineRule="auto"/>
    </w:pPr>
    <w:rPr>
      <w:rFonts w:ascii="Times New Roman" w:eastAsiaTheme="minorHAnsi" w:hAnsi="Times New Roman" w:cs="Times New Roman"/>
      <w:sz w:val="24"/>
      <w:szCs w:val="24"/>
      <w:lang w:val="en-GB" w:eastAsia="en-GB" w:bidi="ar-SA"/>
    </w:rPr>
  </w:style>
  <w:style w:type="paragraph" w:styleId="Revision">
    <w:name w:val="Revision"/>
    <w:hidden/>
    <w:uiPriority w:val="99"/>
    <w:semiHidden/>
    <w:rsid w:val="001B213D"/>
    <w:rPr>
      <w:sz w:val="22"/>
      <w:szCs w:val="22"/>
      <w:lang w:val="en-US" w:eastAsia="en-US" w:bidi="ur-PK"/>
    </w:rPr>
  </w:style>
  <w:style w:type="table" w:styleId="TableGrid">
    <w:name w:val="Table Grid"/>
    <w:basedOn w:val="TableNormal"/>
    <w:uiPriority w:val="59"/>
    <w:rsid w:val="00A47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doi2">
    <w:name w:val="slug-doi2"/>
    <w:basedOn w:val="DefaultParagraphFont"/>
    <w:rsid w:val="00141376"/>
  </w:style>
  <w:style w:type="character" w:styleId="FollowedHyperlink">
    <w:name w:val="FollowedHyperlink"/>
    <w:basedOn w:val="DefaultParagraphFont"/>
    <w:uiPriority w:val="99"/>
    <w:semiHidden/>
    <w:unhideWhenUsed/>
    <w:rsid w:val="008E7F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98426">
      <w:bodyDiv w:val="1"/>
      <w:marLeft w:val="0"/>
      <w:marRight w:val="0"/>
      <w:marTop w:val="0"/>
      <w:marBottom w:val="0"/>
      <w:divBdr>
        <w:top w:val="none" w:sz="0" w:space="0" w:color="auto"/>
        <w:left w:val="none" w:sz="0" w:space="0" w:color="auto"/>
        <w:bottom w:val="none" w:sz="0" w:space="0" w:color="auto"/>
        <w:right w:val="none" w:sz="0" w:space="0" w:color="auto"/>
      </w:divBdr>
    </w:div>
    <w:div w:id="134105560">
      <w:bodyDiv w:val="1"/>
      <w:marLeft w:val="0"/>
      <w:marRight w:val="0"/>
      <w:marTop w:val="0"/>
      <w:marBottom w:val="0"/>
      <w:divBdr>
        <w:top w:val="none" w:sz="0" w:space="0" w:color="auto"/>
        <w:left w:val="none" w:sz="0" w:space="0" w:color="auto"/>
        <w:bottom w:val="none" w:sz="0" w:space="0" w:color="auto"/>
        <w:right w:val="none" w:sz="0" w:space="0" w:color="auto"/>
      </w:divBdr>
    </w:div>
    <w:div w:id="178743309">
      <w:bodyDiv w:val="1"/>
      <w:marLeft w:val="0"/>
      <w:marRight w:val="0"/>
      <w:marTop w:val="0"/>
      <w:marBottom w:val="0"/>
      <w:divBdr>
        <w:top w:val="none" w:sz="0" w:space="0" w:color="auto"/>
        <w:left w:val="none" w:sz="0" w:space="0" w:color="auto"/>
        <w:bottom w:val="none" w:sz="0" w:space="0" w:color="auto"/>
        <w:right w:val="none" w:sz="0" w:space="0" w:color="auto"/>
      </w:divBdr>
    </w:div>
    <w:div w:id="341276770">
      <w:bodyDiv w:val="1"/>
      <w:marLeft w:val="0"/>
      <w:marRight w:val="0"/>
      <w:marTop w:val="0"/>
      <w:marBottom w:val="0"/>
      <w:divBdr>
        <w:top w:val="none" w:sz="0" w:space="0" w:color="auto"/>
        <w:left w:val="none" w:sz="0" w:space="0" w:color="auto"/>
        <w:bottom w:val="none" w:sz="0" w:space="0" w:color="auto"/>
        <w:right w:val="none" w:sz="0" w:space="0" w:color="auto"/>
      </w:divBdr>
      <w:divsChild>
        <w:div w:id="1385565405">
          <w:marLeft w:val="0"/>
          <w:marRight w:val="0"/>
          <w:marTop w:val="0"/>
          <w:marBottom w:val="0"/>
          <w:divBdr>
            <w:top w:val="none" w:sz="0" w:space="0" w:color="auto"/>
            <w:left w:val="none" w:sz="0" w:space="0" w:color="auto"/>
            <w:bottom w:val="none" w:sz="0" w:space="0" w:color="auto"/>
            <w:right w:val="none" w:sz="0" w:space="0" w:color="auto"/>
          </w:divBdr>
          <w:divsChild>
            <w:div w:id="66391727">
              <w:marLeft w:val="0"/>
              <w:marRight w:val="0"/>
              <w:marTop w:val="0"/>
              <w:marBottom w:val="0"/>
              <w:divBdr>
                <w:top w:val="none" w:sz="0" w:space="0" w:color="auto"/>
                <w:left w:val="none" w:sz="0" w:space="0" w:color="auto"/>
                <w:bottom w:val="none" w:sz="0" w:space="0" w:color="auto"/>
                <w:right w:val="none" w:sz="0" w:space="0" w:color="auto"/>
              </w:divBdr>
              <w:divsChild>
                <w:div w:id="784690040">
                  <w:marLeft w:val="0"/>
                  <w:marRight w:val="0"/>
                  <w:marTop w:val="0"/>
                  <w:marBottom w:val="0"/>
                  <w:divBdr>
                    <w:top w:val="none" w:sz="0" w:space="0" w:color="auto"/>
                    <w:left w:val="none" w:sz="0" w:space="0" w:color="auto"/>
                    <w:bottom w:val="none" w:sz="0" w:space="0" w:color="auto"/>
                    <w:right w:val="none" w:sz="0" w:space="0" w:color="auto"/>
                  </w:divBdr>
                  <w:divsChild>
                    <w:div w:id="642538941">
                      <w:marLeft w:val="0"/>
                      <w:marRight w:val="0"/>
                      <w:marTop w:val="0"/>
                      <w:marBottom w:val="0"/>
                      <w:divBdr>
                        <w:top w:val="none" w:sz="0" w:space="0" w:color="auto"/>
                        <w:left w:val="none" w:sz="0" w:space="0" w:color="auto"/>
                        <w:bottom w:val="none" w:sz="0" w:space="0" w:color="auto"/>
                        <w:right w:val="none" w:sz="0" w:space="0" w:color="auto"/>
                      </w:divBdr>
                      <w:divsChild>
                        <w:div w:id="1572889394">
                          <w:marLeft w:val="0"/>
                          <w:marRight w:val="0"/>
                          <w:marTop w:val="0"/>
                          <w:marBottom w:val="0"/>
                          <w:divBdr>
                            <w:top w:val="none" w:sz="0" w:space="0" w:color="auto"/>
                            <w:left w:val="none" w:sz="0" w:space="0" w:color="auto"/>
                            <w:bottom w:val="none" w:sz="0" w:space="0" w:color="auto"/>
                            <w:right w:val="none" w:sz="0" w:space="0" w:color="auto"/>
                          </w:divBdr>
                          <w:divsChild>
                            <w:div w:id="3834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557243">
      <w:bodyDiv w:val="1"/>
      <w:marLeft w:val="0"/>
      <w:marRight w:val="0"/>
      <w:marTop w:val="0"/>
      <w:marBottom w:val="0"/>
      <w:divBdr>
        <w:top w:val="none" w:sz="0" w:space="0" w:color="auto"/>
        <w:left w:val="none" w:sz="0" w:space="0" w:color="auto"/>
        <w:bottom w:val="none" w:sz="0" w:space="0" w:color="auto"/>
        <w:right w:val="none" w:sz="0" w:space="0" w:color="auto"/>
      </w:divBdr>
      <w:divsChild>
        <w:div w:id="1684353962">
          <w:marLeft w:val="0"/>
          <w:marRight w:val="0"/>
          <w:marTop w:val="0"/>
          <w:marBottom w:val="0"/>
          <w:divBdr>
            <w:top w:val="single" w:sz="2" w:space="0" w:color="2E2E2E"/>
            <w:left w:val="single" w:sz="2" w:space="0" w:color="2E2E2E"/>
            <w:bottom w:val="single" w:sz="2" w:space="0" w:color="2E2E2E"/>
            <w:right w:val="single" w:sz="2" w:space="0" w:color="2E2E2E"/>
          </w:divBdr>
          <w:divsChild>
            <w:div w:id="1754399890">
              <w:marLeft w:val="0"/>
              <w:marRight w:val="0"/>
              <w:marTop w:val="0"/>
              <w:marBottom w:val="0"/>
              <w:divBdr>
                <w:top w:val="single" w:sz="6" w:space="0" w:color="C9C9C9"/>
                <w:left w:val="none" w:sz="0" w:space="0" w:color="auto"/>
                <w:bottom w:val="none" w:sz="0" w:space="0" w:color="auto"/>
                <w:right w:val="none" w:sz="0" w:space="0" w:color="auto"/>
              </w:divBdr>
              <w:divsChild>
                <w:div w:id="401370613">
                  <w:marLeft w:val="0"/>
                  <w:marRight w:val="0"/>
                  <w:marTop w:val="0"/>
                  <w:marBottom w:val="0"/>
                  <w:divBdr>
                    <w:top w:val="none" w:sz="0" w:space="0" w:color="auto"/>
                    <w:left w:val="none" w:sz="0" w:space="0" w:color="auto"/>
                    <w:bottom w:val="none" w:sz="0" w:space="0" w:color="auto"/>
                    <w:right w:val="none" w:sz="0" w:space="0" w:color="auto"/>
                  </w:divBdr>
                  <w:divsChild>
                    <w:div w:id="1030496319">
                      <w:marLeft w:val="0"/>
                      <w:marRight w:val="0"/>
                      <w:marTop w:val="0"/>
                      <w:marBottom w:val="0"/>
                      <w:divBdr>
                        <w:top w:val="none" w:sz="0" w:space="0" w:color="auto"/>
                        <w:left w:val="none" w:sz="0" w:space="0" w:color="auto"/>
                        <w:bottom w:val="none" w:sz="0" w:space="0" w:color="auto"/>
                        <w:right w:val="none" w:sz="0" w:space="0" w:color="auto"/>
                      </w:divBdr>
                      <w:divsChild>
                        <w:div w:id="116964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932987">
      <w:bodyDiv w:val="1"/>
      <w:marLeft w:val="0"/>
      <w:marRight w:val="0"/>
      <w:marTop w:val="0"/>
      <w:marBottom w:val="0"/>
      <w:divBdr>
        <w:top w:val="none" w:sz="0" w:space="0" w:color="auto"/>
        <w:left w:val="none" w:sz="0" w:space="0" w:color="auto"/>
        <w:bottom w:val="none" w:sz="0" w:space="0" w:color="auto"/>
        <w:right w:val="none" w:sz="0" w:space="0" w:color="auto"/>
      </w:divBdr>
    </w:div>
    <w:div w:id="756947633">
      <w:bodyDiv w:val="1"/>
      <w:marLeft w:val="0"/>
      <w:marRight w:val="0"/>
      <w:marTop w:val="0"/>
      <w:marBottom w:val="0"/>
      <w:divBdr>
        <w:top w:val="none" w:sz="0" w:space="0" w:color="auto"/>
        <w:left w:val="none" w:sz="0" w:space="0" w:color="auto"/>
        <w:bottom w:val="none" w:sz="0" w:space="0" w:color="auto"/>
        <w:right w:val="none" w:sz="0" w:space="0" w:color="auto"/>
      </w:divBdr>
    </w:div>
    <w:div w:id="821387006">
      <w:bodyDiv w:val="1"/>
      <w:marLeft w:val="0"/>
      <w:marRight w:val="0"/>
      <w:marTop w:val="0"/>
      <w:marBottom w:val="0"/>
      <w:divBdr>
        <w:top w:val="none" w:sz="0" w:space="0" w:color="auto"/>
        <w:left w:val="none" w:sz="0" w:space="0" w:color="auto"/>
        <w:bottom w:val="none" w:sz="0" w:space="0" w:color="auto"/>
        <w:right w:val="none" w:sz="0" w:space="0" w:color="auto"/>
      </w:divBdr>
    </w:div>
    <w:div w:id="1245382483">
      <w:bodyDiv w:val="1"/>
      <w:marLeft w:val="0"/>
      <w:marRight w:val="0"/>
      <w:marTop w:val="0"/>
      <w:marBottom w:val="0"/>
      <w:divBdr>
        <w:top w:val="none" w:sz="0" w:space="0" w:color="auto"/>
        <w:left w:val="none" w:sz="0" w:space="0" w:color="auto"/>
        <w:bottom w:val="none" w:sz="0" w:space="0" w:color="auto"/>
        <w:right w:val="none" w:sz="0" w:space="0" w:color="auto"/>
      </w:divBdr>
    </w:div>
    <w:div w:id="1272974061">
      <w:bodyDiv w:val="1"/>
      <w:marLeft w:val="0"/>
      <w:marRight w:val="0"/>
      <w:marTop w:val="0"/>
      <w:marBottom w:val="0"/>
      <w:divBdr>
        <w:top w:val="none" w:sz="0" w:space="0" w:color="auto"/>
        <w:left w:val="none" w:sz="0" w:space="0" w:color="auto"/>
        <w:bottom w:val="none" w:sz="0" w:space="0" w:color="auto"/>
        <w:right w:val="none" w:sz="0" w:space="0" w:color="auto"/>
      </w:divBdr>
    </w:div>
    <w:div w:id="1346784626">
      <w:bodyDiv w:val="1"/>
      <w:marLeft w:val="0"/>
      <w:marRight w:val="0"/>
      <w:marTop w:val="0"/>
      <w:marBottom w:val="0"/>
      <w:divBdr>
        <w:top w:val="none" w:sz="0" w:space="0" w:color="auto"/>
        <w:left w:val="none" w:sz="0" w:space="0" w:color="auto"/>
        <w:bottom w:val="none" w:sz="0" w:space="0" w:color="auto"/>
        <w:right w:val="none" w:sz="0" w:space="0" w:color="auto"/>
      </w:divBdr>
    </w:div>
    <w:div w:id="1412657454">
      <w:bodyDiv w:val="1"/>
      <w:marLeft w:val="0"/>
      <w:marRight w:val="0"/>
      <w:marTop w:val="0"/>
      <w:marBottom w:val="0"/>
      <w:divBdr>
        <w:top w:val="none" w:sz="0" w:space="0" w:color="auto"/>
        <w:left w:val="none" w:sz="0" w:space="0" w:color="auto"/>
        <w:bottom w:val="none" w:sz="0" w:space="0" w:color="auto"/>
        <w:right w:val="none" w:sz="0" w:space="0" w:color="auto"/>
      </w:divBdr>
      <w:divsChild>
        <w:div w:id="1628469889">
          <w:marLeft w:val="0"/>
          <w:marRight w:val="0"/>
          <w:marTop w:val="0"/>
          <w:marBottom w:val="0"/>
          <w:divBdr>
            <w:top w:val="none" w:sz="0" w:space="0" w:color="auto"/>
            <w:left w:val="none" w:sz="0" w:space="0" w:color="auto"/>
            <w:bottom w:val="none" w:sz="0" w:space="0" w:color="auto"/>
            <w:right w:val="none" w:sz="0" w:space="0" w:color="auto"/>
          </w:divBdr>
          <w:divsChild>
            <w:div w:id="469651">
              <w:marLeft w:val="0"/>
              <w:marRight w:val="0"/>
              <w:marTop w:val="0"/>
              <w:marBottom w:val="0"/>
              <w:divBdr>
                <w:top w:val="none" w:sz="0" w:space="0" w:color="auto"/>
                <w:left w:val="none" w:sz="0" w:space="0" w:color="auto"/>
                <w:bottom w:val="none" w:sz="0" w:space="0" w:color="auto"/>
                <w:right w:val="none" w:sz="0" w:space="0" w:color="auto"/>
              </w:divBdr>
              <w:divsChild>
                <w:div w:id="1096629749">
                  <w:marLeft w:val="0"/>
                  <w:marRight w:val="0"/>
                  <w:marTop w:val="0"/>
                  <w:marBottom w:val="0"/>
                  <w:divBdr>
                    <w:top w:val="none" w:sz="0" w:space="0" w:color="auto"/>
                    <w:left w:val="none" w:sz="0" w:space="0" w:color="auto"/>
                    <w:bottom w:val="none" w:sz="0" w:space="0" w:color="auto"/>
                    <w:right w:val="none" w:sz="0" w:space="0" w:color="auto"/>
                  </w:divBdr>
                  <w:divsChild>
                    <w:div w:id="335349966">
                      <w:marLeft w:val="0"/>
                      <w:marRight w:val="0"/>
                      <w:marTop w:val="0"/>
                      <w:marBottom w:val="0"/>
                      <w:divBdr>
                        <w:top w:val="none" w:sz="0" w:space="0" w:color="auto"/>
                        <w:left w:val="none" w:sz="0" w:space="0" w:color="auto"/>
                        <w:bottom w:val="none" w:sz="0" w:space="0" w:color="auto"/>
                        <w:right w:val="none" w:sz="0" w:space="0" w:color="auto"/>
                      </w:divBdr>
                      <w:divsChild>
                        <w:div w:id="428547461">
                          <w:marLeft w:val="0"/>
                          <w:marRight w:val="0"/>
                          <w:marTop w:val="0"/>
                          <w:marBottom w:val="0"/>
                          <w:divBdr>
                            <w:top w:val="none" w:sz="0" w:space="0" w:color="auto"/>
                            <w:left w:val="none" w:sz="0" w:space="0" w:color="auto"/>
                            <w:bottom w:val="none" w:sz="0" w:space="0" w:color="auto"/>
                            <w:right w:val="none" w:sz="0" w:space="0" w:color="auto"/>
                          </w:divBdr>
                          <w:divsChild>
                            <w:div w:id="179463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949933">
      <w:bodyDiv w:val="1"/>
      <w:marLeft w:val="0"/>
      <w:marRight w:val="0"/>
      <w:marTop w:val="0"/>
      <w:marBottom w:val="0"/>
      <w:divBdr>
        <w:top w:val="none" w:sz="0" w:space="0" w:color="auto"/>
        <w:left w:val="none" w:sz="0" w:space="0" w:color="auto"/>
        <w:bottom w:val="none" w:sz="0" w:space="0" w:color="auto"/>
        <w:right w:val="none" w:sz="0" w:space="0" w:color="auto"/>
      </w:divBdr>
      <w:divsChild>
        <w:div w:id="595090921">
          <w:marLeft w:val="0"/>
          <w:marRight w:val="0"/>
          <w:marTop w:val="0"/>
          <w:marBottom w:val="0"/>
          <w:divBdr>
            <w:top w:val="none" w:sz="0" w:space="0" w:color="auto"/>
            <w:left w:val="none" w:sz="0" w:space="0" w:color="auto"/>
            <w:bottom w:val="none" w:sz="0" w:space="0" w:color="auto"/>
            <w:right w:val="none" w:sz="0" w:space="0" w:color="auto"/>
          </w:divBdr>
          <w:divsChild>
            <w:div w:id="1190293509">
              <w:marLeft w:val="0"/>
              <w:marRight w:val="0"/>
              <w:marTop w:val="0"/>
              <w:marBottom w:val="0"/>
              <w:divBdr>
                <w:top w:val="none" w:sz="0" w:space="0" w:color="auto"/>
                <w:left w:val="none" w:sz="0" w:space="0" w:color="auto"/>
                <w:bottom w:val="none" w:sz="0" w:space="0" w:color="auto"/>
                <w:right w:val="none" w:sz="0" w:space="0" w:color="auto"/>
              </w:divBdr>
              <w:divsChild>
                <w:div w:id="1284994515">
                  <w:marLeft w:val="0"/>
                  <w:marRight w:val="0"/>
                  <w:marTop w:val="0"/>
                  <w:marBottom w:val="0"/>
                  <w:divBdr>
                    <w:top w:val="none" w:sz="0" w:space="0" w:color="auto"/>
                    <w:left w:val="none" w:sz="0" w:space="0" w:color="auto"/>
                    <w:bottom w:val="none" w:sz="0" w:space="0" w:color="auto"/>
                    <w:right w:val="none" w:sz="0" w:space="0" w:color="auto"/>
                  </w:divBdr>
                  <w:divsChild>
                    <w:div w:id="541479804">
                      <w:marLeft w:val="0"/>
                      <w:marRight w:val="0"/>
                      <w:marTop w:val="0"/>
                      <w:marBottom w:val="0"/>
                      <w:divBdr>
                        <w:top w:val="none" w:sz="0" w:space="0" w:color="auto"/>
                        <w:left w:val="none" w:sz="0" w:space="0" w:color="auto"/>
                        <w:bottom w:val="none" w:sz="0" w:space="0" w:color="auto"/>
                        <w:right w:val="none" w:sz="0" w:space="0" w:color="auto"/>
                      </w:divBdr>
                      <w:divsChild>
                        <w:div w:id="42488275">
                          <w:marLeft w:val="0"/>
                          <w:marRight w:val="0"/>
                          <w:marTop w:val="0"/>
                          <w:marBottom w:val="0"/>
                          <w:divBdr>
                            <w:top w:val="none" w:sz="0" w:space="0" w:color="auto"/>
                            <w:left w:val="none" w:sz="0" w:space="0" w:color="auto"/>
                            <w:bottom w:val="none" w:sz="0" w:space="0" w:color="auto"/>
                            <w:right w:val="none" w:sz="0" w:space="0" w:color="auto"/>
                          </w:divBdr>
                          <w:divsChild>
                            <w:div w:id="1966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490613">
      <w:bodyDiv w:val="1"/>
      <w:marLeft w:val="0"/>
      <w:marRight w:val="0"/>
      <w:marTop w:val="0"/>
      <w:marBottom w:val="0"/>
      <w:divBdr>
        <w:top w:val="none" w:sz="0" w:space="0" w:color="auto"/>
        <w:left w:val="none" w:sz="0" w:space="0" w:color="auto"/>
        <w:bottom w:val="none" w:sz="0" w:space="0" w:color="auto"/>
        <w:right w:val="none" w:sz="0" w:space="0" w:color="auto"/>
      </w:divBdr>
      <w:divsChild>
        <w:div w:id="690491038">
          <w:marLeft w:val="0"/>
          <w:marRight w:val="0"/>
          <w:marTop w:val="0"/>
          <w:marBottom w:val="0"/>
          <w:divBdr>
            <w:top w:val="none" w:sz="0" w:space="0" w:color="auto"/>
            <w:left w:val="none" w:sz="0" w:space="0" w:color="auto"/>
            <w:bottom w:val="none" w:sz="0" w:space="0" w:color="auto"/>
            <w:right w:val="none" w:sz="0" w:space="0" w:color="auto"/>
          </w:divBdr>
          <w:divsChild>
            <w:div w:id="640118386">
              <w:marLeft w:val="0"/>
              <w:marRight w:val="0"/>
              <w:marTop w:val="0"/>
              <w:marBottom w:val="0"/>
              <w:divBdr>
                <w:top w:val="none" w:sz="0" w:space="0" w:color="auto"/>
                <w:left w:val="none" w:sz="0" w:space="0" w:color="auto"/>
                <w:bottom w:val="none" w:sz="0" w:space="0" w:color="auto"/>
                <w:right w:val="none" w:sz="0" w:space="0" w:color="auto"/>
              </w:divBdr>
              <w:divsChild>
                <w:div w:id="2004778004">
                  <w:marLeft w:val="0"/>
                  <w:marRight w:val="0"/>
                  <w:marTop w:val="0"/>
                  <w:marBottom w:val="0"/>
                  <w:divBdr>
                    <w:top w:val="none" w:sz="0" w:space="0" w:color="auto"/>
                    <w:left w:val="none" w:sz="0" w:space="0" w:color="auto"/>
                    <w:bottom w:val="none" w:sz="0" w:space="0" w:color="auto"/>
                    <w:right w:val="none" w:sz="0" w:space="0" w:color="auto"/>
                  </w:divBdr>
                  <w:divsChild>
                    <w:div w:id="232083778">
                      <w:marLeft w:val="0"/>
                      <w:marRight w:val="0"/>
                      <w:marTop w:val="0"/>
                      <w:marBottom w:val="0"/>
                      <w:divBdr>
                        <w:top w:val="none" w:sz="0" w:space="0" w:color="auto"/>
                        <w:left w:val="none" w:sz="0" w:space="0" w:color="auto"/>
                        <w:bottom w:val="none" w:sz="0" w:space="0" w:color="auto"/>
                        <w:right w:val="none" w:sz="0" w:space="0" w:color="auto"/>
                      </w:divBdr>
                      <w:divsChild>
                        <w:div w:id="13844882">
                          <w:marLeft w:val="0"/>
                          <w:marRight w:val="0"/>
                          <w:marTop w:val="0"/>
                          <w:marBottom w:val="0"/>
                          <w:divBdr>
                            <w:top w:val="none" w:sz="0" w:space="0" w:color="auto"/>
                            <w:left w:val="none" w:sz="0" w:space="0" w:color="auto"/>
                            <w:bottom w:val="none" w:sz="0" w:space="0" w:color="auto"/>
                            <w:right w:val="none" w:sz="0" w:space="0" w:color="auto"/>
                          </w:divBdr>
                          <w:divsChild>
                            <w:div w:id="17453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697383">
      <w:bodyDiv w:val="1"/>
      <w:marLeft w:val="0"/>
      <w:marRight w:val="0"/>
      <w:marTop w:val="0"/>
      <w:marBottom w:val="0"/>
      <w:divBdr>
        <w:top w:val="none" w:sz="0" w:space="0" w:color="auto"/>
        <w:left w:val="none" w:sz="0" w:space="0" w:color="auto"/>
        <w:bottom w:val="none" w:sz="0" w:space="0" w:color="auto"/>
        <w:right w:val="none" w:sz="0" w:space="0" w:color="auto"/>
      </w:divBdr>
      <w:divsChild>
        <w:div w:id="27722658">
          <w:marLeft w:val="0"/>
          <w:marRight w:val="0"/>
          <w:marTop w:val="0"/>
          <w:marBottom w:val="0"/>
          <w:divBdr>
            <w:top w:val="single" w:sz="2" w:space="0" w:color="2E2E2E"/>
            <w:left w:val="single" w:sz="2" w:space="0" w:color="2E2E2E"/>
            <w:bottom w:val="single" w:sz="2" w:space="0" w:color="2E2E2E"/>
            <w:right w:val="single" w:sz="2" w:space="0" w:color="2E2E2E"/>
          </w:divBdr>
          <w:divsChild>
            <w:div w:id="268583160">
              <w:marLeft w:val="0"/>
              <w:marRight w:val="0"/>
              <w:marTop w:val="0"/>
              <w:marBottom w:val="0"/>
              <w:divBdr>
                <w:top w:val="single" w:sz="6" w:space="0" w:color="C9C9C9"/>
                <w:left w:val="none" w:sz="0" w:space="0" w:color="auto"/>
                <w:bottom w:val="none" w:sz="0" w:space="0" w:color="auto"/>
                <w:right w:val="none" w:sz="0" w:space="0" w:color="auto"/>
              </w:divBdr>
              <w:divsChild>
                <w:div w:id="1579363572">
                  <w:marLeft w:val="0"/>
                  <w:marRight w:val="0"/>
                  <w:marTop w:val="0"/>
                  <w:marBottom w:val="0"/>
                  <w:divBdr>
                    <w:top w:val="none" w:sz="0" w:space="0" w:color="auto"/>
                    <w:left w:val="none" w:sz="0" w:space="0" w:color="auto"/>
                    <w:bottom w:val="none" w:sz="0" w:space="0" w:color="auto"/>
                    <w:right w:val="none" w:sz="0" w:space="0" w:color="auto"/>
                  </w:divBdr>
                  <w:divsChild>
                    <w:div w:id="371464209">
                      <w:marLeft w:val="0"/>
                      <w:marRight w:val="0"/>
                      <w:marTop w:val="0"/>
                      <w:marBottom w:val="0"/>
                      <w:divBdr>
                        <w:top w:val="none" w:sz="0" w:space="0" w:color="auto"/>
                        <w:left w:val="none" w:sz="0" w:space="0" w:color="auto"/>
                        <w:bottom w:val="none" w:sz="0" w:space="0" w:color="auto"/>
                        <w:right w:val="none" w:sz="0" w:space="0" w:color="auto"/>
                      </w:divBdr>
                      <w:divsChild>
                        <w:div w:id="18230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277817">
      <w:bodyDiv w:val="1"/>
      <w:marLeft w:val="0"/>
      <w:marRight w:val="0"/>
      <w:marTop w:val="0"/>
      <w:marBottom w:val="0"/>
      <w:divBdr>
        <w:top w:val="none" w:sz="0" w:space="0" w:color="auto"/>
        <w:left w:val="none" w:sz="0" w:space="0" w:color="auto"/>
        <w:bottom w:val="none" w:sz="0" w:space="0" w:color="auto"/>
        <w:right w:val="none" w:sz="0" w:space="0" w:color="auto"/>
      </w:divBdr>
      <w:divsChild>
        <w:div w:id="1900940628">
          <w:marLeft w:val="0"/>
          <w:marRight w:val="0"/>
          <w:marTop w:val="0"/>
          <w:marBottom w:val="0"/>
          <w:divBdr>
            <w:top w:val="none" w:sz="0" w:space="0" w:color="auto"/>
            <w:left w:val="none" w:sz="0" w:space="0" w:color="auto"/>
            <w:bottom w:val="none" w:sz="0" w:space="0" w:color="auto"/>
            <w:right w:val="none" w:sz="0" w:space="0" w:color="auto"/>
          </w:divBdr>
          <w:divsChild>
            <w:div w:id="1873767721">
              <w:marLeft w:val="0"/>
              <w:marRight w:val="0"/>
              <w:marTop w:val="0"/>
              <w:marBottom w:val="0"/>
              <w:divBdr>
                <w:top w:val="none" w:sz="0" w:space="0" w:color="auto"/>
                <w:left w:val="none" w:sz="0" w:space="0" w:color="auto"/>
                <w:bottom w:val="none" w:sz="0" w:space="0" w:color="auto"/>
                <w:right w:val="none" w:sz="0" w:space="0" w:color="auto"/>
              </w:divBdr>
              <w:divsChild>
                <w:div w:id="1672413223">
                  <w:marLeft w:val="0"/>
                  <w:marRight w:val="0"/>
                  <w:marTop w:val="0"/>
                  <w:marBottom w:val="0"/>
                  <w:divBdr>
                    <w:top w:val="none" w:sz="0" w:space="0" w:color="auto"/>
                    <w:left w:val="none" w:sz="0" w:space="0" w:color="auto"/>
                    <w:bottom w:val="none" w:sz="0" w:space="0" w:color="auto"/>
                    <w:right w:val="none" w:sz="0" w:space="0" w:color="auto"/>
                  </w:divBdr>
                  <w:divsChild>
                    <w:div w:id="1185168734">
                      <w:marLeft w:val="0"/>
                      <w:marRight w:val="0"/>
                      <w:marTop w:val="0"/>
                      <w:marBottom w:val="0"/>
                      <w:divBdr>
                        <w:top w:val="none" w:sz="0" w:space="0" w:color="auto"/>
                        <w:left w:val="none" w:sz="0" w:space="0" w:color="auto"/>
                        <w:bottom w:val="none" w:sz="0" w:space="0" w:color="auto"/>
                        <w:right w:val="none" w:sz="0" w:space="0" w:color="auto"/>
                      </w:divBdr>
                      <w:divsChild>
                        <w:div w:id="969745049">
                          <w:marLeft w:val="0"/>
                          <w:marRight w:val="0"/>
                          <w:marTop w:val="0"/>
                          <w:marBottom w:val="0"/>
                          <w:divBdr>
                            <w:top w:val="none" w:sz="0" w:space="0" w:color="auto"/>
                            <w:left w:val="none" w:sz="0" w:space="0" w:color="auto"/>
                            <w:bottom w:val="none" w:sz="0" w:space="0" w:color="auto"/>
                            <w:right w:val="none" w:sz="0" w:space="0" w:color="auto"/>
                          </w:divBdr>
                          <w:divsChild>
                            <w:div w:id="71488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091145">
      <w:bodyDiv w:val="1"/>
      <w:marLeft w:val="0"/>
      <w:marRight w:val="0"/>
      <w:marTop w:val="0"/>
      <w:marBottom w:val="0"/>
      <w:divBdr>
        <w:top w:val="none" w:sz="0" w:space="0" w:color="auto"/>
        <w:left w:val="none" w:sz="0" w:space="0" w:color="auto"/>
        <w:bottom w:val="none" w:sz="0" w:space="0" w:color="auto"/>
        <w:right w:val="none" w:sz="0" w:space="0" w:color="auto"/>
      </w:divBdr>
    </w:div>
    <w:div w:id="1833518651">
      <w:bodyDiv w:val="1"/>
      <w:marLeft w:val="0"/>
      <w:marRight w:val="0"/>
      <w:marTop w:val="0"/>
      <w:marBottom w:val="0"/>
      <w:divBdr>
        <w:top w:val="none" w:sz="0" w:space="0" w:color="auto"/>
        <w:left w:val="none" w:sz="0" w:space="0" w:color="auto"/>
        <w:bottom w:val="none" w:sz="0" w:space="0" w:color="auto"/>
        <w:right w:val="none" w:sz="0" w:space="0" w:color="auto"/>
      </w:divBdr>
      <w:divsChild>
        <w:div w:id="1293364747">
          <w:marLeft w:val="0"/>
          <w:marRight w:val="0"/>
          <w:marTop w:val="0"/>
          <w:marBottom w:val="0"/>
          <w:divBdr>
            <w:top w:val="single" w:sz="18" w:space="0" w:color="6C9D30"/>
            <w:left w:val="single" w:sz="2" w:space="0" w:color="2E2E2E"/>
            <w:bottom w:val="single" w:sz="2" w:space="0" w:color="2E2E2E"/>
            <w:right w:val="single" w:sz="2" w:space="0" w:color="2E2E2E"/>
          </w:divBdr>
          <w:divsChild>
            <w:div w:id="1723476543">
              <w:marLeft w:val="0"/>
              <w:marRight w:val="0"/>
              <w:marTop w:val="15"/>
              <w:marBottom w:val="0"/>
              <w:divBdr>
                <w:top w:val="none" w:sz="0" w:space="0" w:color="auto"/>
                <w:left w:val="none" w:sz="0" w:space="0" w:color="auto"/>
                <w:bottom w:val="none" w:sz="0" w:space="0" w:color="auto"/>
                <w:right w:val="none" w:sz="0" w:space="0" w:color="auto"/>
              </w:divBdr>
              <w:divsChild>
                <w:div w:id="657882687">
                  <w:marLeft w:val="0"/>
                  <w:marRight w:val="0"/>
                  <w:marTop w:val="0"/>
                  <w:marBottom w:val="0"/>
                  <w:divBdr>
                    <w:top w:val="none" w:sz="0" w:space="0" w:color="auto"/>
                    <w:left w:val="none" w:sz="0" w:space="0" w:color="auto"/>
                    <w:bottom w:val="none" w:sz="0" w:space="0" w:color="auto"/>
                    <w:right w:val="none" w:sz="0" w:space="0" w:color="auto"/>
                  </w:divBdr>
                  <w:divsChild>
                    <w:div w:id="1806921293">
                      <w:marLeft w:val="0"/>
                      <w:marRight w:val="0"/>
                      <w:marTop w:val="0"/>
                      <w:marBottom w:val="0"/>
                      <w:divBdr>
                        <w:top w:val="none" w:sz="0" w:space="0" w:color="auto"/>
                        <w:left w:val="none" w:sz="0" w:space="0" w:color="auto"/>
                        <w:bottom w:val="none" w:sz="0" w:space="0" w:color="auto"/>
                        <w:right w:val="none" w:sz="0" w:space="0" w:color="auto"/>
                      </w:divBdr>
                      <w:divsChild>
                        <w:div w:id="11051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088093">
      <w:bodyDiv w:val="1"/>
      <w:marLeft w:val="0"/>
      <w:marRight w:val="0"/>
      <w:marTop w:val="0"/>
      <w:marBottom w:val="0"/>
      <w:divBdr>
        <w:top w:val="none" w:sz="0" w:space="0" w:color="auto"/>
        <w:left w:val="none" w:sz="0" w:space="0" w:color="auto"/>
        <w:bottom w:val="none" w:sz="0" w:space="0" w:color="auto"/>
        <w:right w:val="none" w:sz="0" w:space="0" w:color="auto"/>
      </w:divBdr>
      <w:divsChild>
        <w:div w:id="909535619">
          <w:marLeft w:val="0"/>
          <w:marRight w:val="0"/>
          <w:marTop w:val="0"/>
          <w:marBottom w:val="0"/>
          <w:divBdr>
            <w:top w:val="none" w:sz="0" w:space="0" w:color="auto"/>
            <w:left w:val="none" w:sz="0" w:space="0" w:color="auto"/>
            <w:bottom w:val="none" w:sz="0" w:space="0" w:color="auto"/>
            <w:right w:val="none" w:sz="0" w:space="0" w:color="auto"/>
          </w:divBdr>
          <w:divsChild>
            <w:div w:id="54596737">
              <w:marLeft w:val="0"/>
              <w:marRight w:val="0"/>
              <w:marTop w:val="0"/>
              <w:marBottom w:val="0"/>
              <w:divBdr>
                <w:top w:val="none" w:sz="0" w:space="0" w:color="auto"/>
                <w:left w:val="none" w:sz="0" w:space="0" w:color="auto"/>
                <w:bottom w:val="none" w:sz="0" w:space="0" w:color="auto"/>
                <w:right w:val="none" w:sz="0" w:space="0" w:color="auto"/>
              </w:divBdr>
              <w:divsChild>
                <w:div w:id="1973317076">
                  <w:marLeft w:val="0"/>
                  <w:marRight w:val="0"/>
                  <w:marTop w:val="0"/>
                  <w:marBottom w:val="0"/>
                  <w:divBdr>
                    <w:top w:val="none" w:sz="0" w:space="0" w:color="auto"/>
                    <w:left w:val="none" w:sz="0" w:space="0" w:color="auto"/>
                    <w:bottom w:val="none" w:sz="0" w:space="0" w:color="auto"/>
                    <w:right w:val="none" w:sz="0" w:space="0" w:color="auto"/>
                  </w:divBdr>
                  <w:divsChild>
                    <w:div w:id="1629582741">
                      <w:marLeft w:val="0"/>
                      <w:marRight w:val="0"/>
                      <w:marTop w:val="0"/>
                      <w:marBottom w:val="0"/>
                      <w:divBdr>
                        <w:top w:val="none" w:sz="0" w:space="0" w:color="auto"/>
                        <w:left w:val="none" w:sz="0" w:space="0" w:color="auto"/>
                        <w:bottom w:val="none" w:sz="0" w:space="0" w:color="auto"/>
                        <w:right w:val="none" w:sz="0" w:space="0" w:color="auto"/>
                      </w:divBdr>
                      <w:divsChild>
                        <w:div w:id="1411466270">
                          <w:marLeft w:val="0"/>
                          <w:marRight w:val="0"/>
                          <w:marTop w:val="0"/>
                          <w:marBottom w:val="0"/>
                          <w:divBdr>
                            <w:top w:val="none" w:sz="0" w:space="0" w:color="auto"/>
                            <w:left w:val="none" w:sz="0" w:space="0" w:color="auto"/>
                            <w:bottom w:val="none" w:sz="0" w:space="0" w:color="auto"/>
                            <w:right w:val="none" w:sz="0" w:space="0" w:color="auto"/>
                          </w:divBdr>
                          <w:divsChild>
                            <w:div w:id="18572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104100">
      <w:bodyDiv w:val="1"/>
      <w:marLeft w:val="0"/>
      <w:marRight w:val="0"/>
      <w:marTop w:val="0"/>
      <w:marBottom w:val="0"/>
      <w:divBdr>
        <w:top w:val="none" w:sz="0" w:space="0" w:color="auto"/>
        <w:left w:val="none" w:sz="0" w:space="0" w:color="auto"/>
        <w:bottom w:val="none" w:sz="0" w:space="0" w:color="auto"/>
        <w:right w:val="none" w:sz="0" w:space="0" w:color="auto"/>
      </w:divBdr>
      <w:divsChild>
        <w:div w:id="741413422">
          <w:marLeft w:val="0"/>
          <w:marRight w:val="0"/>
          <w:marTop w:val="0"/>
          <w:marBottom w:val="0"/>
          <w:divBdr>
            <w:top w:val="single" w:sz="18" w:space="0" w:color="6C9D30"/>
            <w:left w:val="single" w:sz="2" w:space="0" w:color="2E2E2E"/>
            <w:bottom w:val="single" w:sz="2" w:space="0" w:color="2E2E2E"/>
            <w:right w:val="single" w:sz="2" w:space="0" w:color="2E2E2E"/>
          </w:divBdr>
          <w:divsChild>
            <w:div w:id="696850381">
              <w:marLeft w:val="0"/>
              <w:marRight w:val="0"/>
              <w:marTop w:val="15"/>
              <w:marBottom w:val="0"/>
              <w:divBdr>
                <w:top w:val="none" w:sz="0" w:space="0" w:color="auto"/>
                <w:left w:val="none" w:sz="0" w:space="0" w:color="auto"/>
                <w:bottom w:val="none" w:sz="0" w:space="0" w:color="auto"/>
                <w:right w:val="none" w:sz="0" w:space="0" w:color="auto"/>
              </w:divBdr>
              <w:divsChild>
                <w:div w:id="1217201804">
                  <w:marLeft w:val="0"/>
                  <w:marRight w:val="0"/>
                  <w:marTop w:val="0"/>
                  <w:marBottom w:val="0"/>
                  <w:divBdr>
                    <w:top w:val="none" w:sz="0" w:space="0" w:color="auto"/>
                    <w:left w:val="none" w:sz="0" w:space="0" w:color="auto"/>
                    <w:bottom w:val="none" w:sz="0" w:space="0" w:color="auto"/>
                    <w:right w:val="none" w:sz="0" w:space="0" w:color="auto"/>
                  </w:divBdr>
                  <w:divsChild>
                    <w:div w:id="767114309">
                      <w:marLeft w:val="0"/>
                      <w:marRight w:val="0"/>
                      <w:marTop w:val="0"/>
                      <w:marBottom w:val="0"/>
                      <w:divBdr>
                        <w:top w:val="none" w:sz="0" w:space="0" w:color="auto"/>
                        <w:left w:val="none" w:sz="0" w:space="0" w:color="auto"/>
                        <w:bottom w:val="none" w:sz="0" w:space="0" w:color="auto"/>
                        <w:right w:val="none" w:sz="0" w:space="0" w:color="auto"/>
                      </w:divBdr>
                      <w:divsChild>
                        <w:div w:id="105789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197140">
      <w:bodyDiv w:val="1"/>
      <w:marLeft w:val="0"/>
      <w:marRight w:val="0"/>
      <w:marTop w:val="0"/>
      <w:marBottom w:val="0"/>
      <w:divBdr>
        <w:top w:val="none" w:sz="0" w:space="0" w:color="auto"/>
        <w:left w:val="none" w:sz="0" w:space="0" w:color="auto"/>
        <w:bottom w:val="none" w:sz="0" w:space="0" w:color="auto"/>
        <w:right w:val="none" w:sz="0" w:space="0" w:color="auto"/>
      </w:divBdr>
    </w:div>
    <w:div w:id="197054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Version="1"/>
</file>

<file path=customXml/itemProps1.xml><?xml version="1.0" encoding="utf-8"?>
<ds:datastoreItem xmlns:ds="http://schemas.openxmlformats.org/officeDocument/2006/customXml" ds:itemID="{6FA9A1E3-EE90-4474-84F3-47ADBA284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10</Pages>
  <Words>2435</Words>
  <Characters>13881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Testing the ‘Cinderella Effect’ in siblinghood</vt:lpstr>
    </vt:vector>
  </TitlesOfParts>
  <Company>University of Central Lancashire</Company>
  <LinksUpToDate>false</LinksUpToDate>
  <CharactersWithSpaces>16284</CharactersWithSpaces>
  <SharedDoc>false</SharedDoc>
  <HLinks>
    <vt:vector size="36" baseType="variant">
      <vt:variant>
        <vt:i4>7208996</vt:i4>
      </vt:variant>
      <vt:variant>
        <vt:i4>15</vt:i4>
      </vt:variant>
      <vt:variant>
        <vt:i4>0</vt:i4>
      </vt:variant>
      <vt:variant>
        <vt:i4>5</vt:i4>
      </vt:variant>
      <vt:variant>
        <vt:lpwstr>http://dx.doi.org/10.1017/S0021932000012876</vt:lpwstr>
      </vt:variant>
      <vt:variant>
        <vt:lpwstr/>
      </vt:variant>
      <vt:variant>
        <vt:i4>6094941</vt:i4>
      </vt:variant>
      <vt:variant>
        <vt:i4>12</vt:i4>
      </vt:variant>
      <vt:variant>
        <vt:i4>0</vt:i4>
      </vt:variant>
      <vt:variant>
        <vt:i4>5</vt:i4>
      </vt:variant>
      <vt:variant>
        <vt:lpwstr>http://dx.doi.org/10.1891/vivi.19.1.75.33232</vt:lpwstr>
      </vt:variant>
      <vt:variant>
        <vt:lpwstr/>
      </vt:variant>
      <vt:variant>
        <vt:i4>458783</vt:i4>
      </vt:variant>
      <vt:variant>
        <vt:i4>9</vt:i4>
      </vt:variant>
      <vt:variant>
        <vt:i4>0</vt:i4>
      </vt:variant>
      <vt:variant>
        <vt:i4>5</vt:i4>
      </vt:variant>
      <vt:variant>
        <vt:lpwstr>http://psycnet.apa.org/doi/10.1037/0893-3200.15.2.254</vt:lpwstr>
      </vt:variant>
      <vt:variant>
        <vt:lpwstr/>
      </vt:variant>
      <vt:variant>
        <vt:i4>131095</vt:i4>
      </vt:variant>
      <vt:variant>
        <vt:i4>6</vt:i4>
      </vt:variant>
      <vt:variant>
        <vt:i4>0</vt:i4>
      </vt:variant>
      <vt:variant>
        <vt:i4>5</vt:i4>
      </vt:variant>
      <vt:variant>
        <vt:lpwstr>http://psycnet.apa.org/doi/10.1037/0022-3514.84.2.310</vt:lpwstr>
      </vt:variant>
      <vt:variant>
        <vt:lpwstr/>
      </vt:variant>
      <vt:variant>
        <vt:i4>655383</vt:i4>
      </vt:variant>
      <vt:variant>
        <vt:i4>3</vt:i4>
      </vt:variant>
      <vt:variant>
        <vt:i4>0</vt:i4>
      </vt:variant>
      <vt:variant>
        <vt:i4>5</vt:i4>
      </vt:variant>
      <vt:variant>
        <vt:lpwstr>http://psycnet.apa.org/doi/10.1037/0022-3514.67.5.773</vt:lpwstr>
      </vt:variant>
      <vt:variant>
        <vt:lpwstr/>
      </vt:variant>
      <vt:variant>
        <vt:i4>7077962</vt:i4>
      </vt:variant>
      <vt:variant>
        <vt:i4>0</vt:i4>
      </vt:variant>
      <vt:variant>
        <vt:i4>0</vt:i4>
      </vt:variant>
      <vt:variant>
        <vt:i4>5</vt:i4>
      </vt:variant>
      <vt:variant>
        <vt:lpwstr>mailto:RKhan2@uclan.ac.uk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the ‘Cinderella Effect’ in siblinghood</dc:title>
  <dc:creator>Roxanne Khan</dc:creator>
  <cp:lastModifiedBy>Brewer, Gayle</cp:lastModifiedBy>
  <cp:revision>14</cp:revision>
  <cp:lastPrinted>2016-06-16T08:20:00Z</cp:lastPrinted>
  <dcterms:created xsi:type="dcterms:W3CDTF">2017-12-11T18:52:00Z</dcterms:created>
  <dcterms:modified xsi:type="dcterms:W3CDTF">2017-12-12T08:39:00Z</dcterms:modified>
</cp:coreProperties>
</file>