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8B9" w:rsidRPr="003C112A" w:rsidRDefault="00722B8A" w:rsidP="00F562BD">
      <w:pPr>
        <w:spacing w:line="480" w:lineRule="auto"/>
        <w:jc w:val="both"/>
        <w:rPr>
          <w:b/>
          <w:bCs/>
        </w:rPr>
      </w:pPr>
      <w:r w:rsidRPr="003C112A">
        <w:rPr>
          <w:b/>
          <w:bCs/>
        </w:rPr>
        <w:t xml:space="preserve">The Prescribable </w:t>
      </w:r>
      <w:r w:rsidR="00A70A25" w:rsidRPr="003C112A">
        <w:rPr>
          <w:b/>
          <w:bCs/>
        </w:rPr>
        <w:t xml:space="preserve">Drugs with Efficacy in </w:t>
      </w:r>
      <w:r w:rsidR="00180546" w:rsidRPr="003C112A">
        <w:rPr>
          <w:b/>
          <w:bCs/>
        </w:rPr>
        <w:t xml:space="preserve">Experimental </w:t>
      </w:r>
      <w:r w:rsidR="00A70A25" w:rsidRPr="003C112A">
        <w:rPr>
          <w:b/>
          <w:bCs/>
        </w:rPr>
        <w:t>Epilepsies</w:t>
      </w:r>
      <w:r w:rsidRPr="003C112A">
        <w:rPr>
          <w:b/>
          <w:bCs/>
        </w:rPr>
        <w:t xml:space="preserve"> (PDE3) Database for Drug Repurposing Research in Epilepsy</w:t>
      </w:r>
    </w:p>
    <w:p w:rsidR="00765753" w:rsidRPr="003C112A" w:rsidRDefault="00765753" w:rsidP="00F562BD">
      <w:pPr>
        <w:spacing w:line="480" w:lineRule="auto"/>
        <w:jc w:val="both"/>
      </w:pPr>
      <w:r w:rsidRPr="003C112A">
        <w:t>Shayeeshan Sivapalarajah,</w:t>
      </w:r>
      <w:r w:rsidR="008C0090" w:rsidRPr="003C112A">
        <w:rPr>
          <w:vertAlign w:val="superscript"/>
        </w:rPr>
        <w:t>1</w:t>
      </w:r>
      <w:r w:rsidR="00CC6A4C" w:rsidRPr="003C112A">
        <w:rPr>
          <w:vertAlign w:val="superscript"/>
        </w:rPr>
        <w:t>*</w:t>
      </w:r>
      <w:r w:rsidRPr="003C112A">
        <w:t xml:space="preserve"> </w:t>
      </w:r>
      <w:proofErr w:type="spellStart"/>
      <w:r w:rsidR="006D5EAD" w:rsidRPr="003C112A">
        <w:t>Mathangi</w:t>
      </w:r>
      <w:proofErr w:type="spellEnd"/>
      <w:r w:rsidR="006D5EAD" w:rsidRPr="003C112A">
        <w:t xml:space="preserve"> Krishnakumar,</w:t>
      </w:r>
      <w:r w:rsidR="00246D0B" w:rsidRPr="003C112A">
        <w:rPr>
          <w:vertAlign w:val="superscript"/>
        </w:rPr>
        <w:t>1</w:t>
      </w:r>
      <w:r w:rsidR="00CC6A4C" w:rsidRPr="003C112A">
        <w:rPr>
          <w:vertAlign w:val="superscript"/>
        </w:rPr>
        <w:t>*</w:t>
      </w:r>
      <w:r w:rsidR="006D5EAD" w:rsidRPr="003C112A">
        <w:t xml:space="preserve"> </w:t>
      </w:r>
      <w:r w:rsidR="00B90321" w:rsidRPr="003C112A">
        <w:t>Harry Bickerstaffe,</w:t>
      </w:r>
      <w:r w:rsidR="008C0090" w:rsidRPr="003C112A">
        <w:rPr>
          <w:vertAlign w:val="superscript"/>
        </w:rPr>
        <w:t>1</w:t>
      </w:r>
      <w:r w:rsidR="00B90321" w:rsidRPr="003C112A">
        <w:t xml:space="preserve"> </w:t>
      </w:r>
      <w:proofErr w:type="spellStart"/>
      <w:r w:rsidR="00B90321" w:rsidRPr="003C112A">
        <w:t>YikYing</w:t>
      </w:r>
      <w:proofErr w:type="spellEnd"/>
      <w:r w:rsidR="00B90321" w:rsidRPr="003C112A">
        <w:t xml:space="preserve"> Chan,</w:t>
      </w:r>
      <w:r w:rsidR="008C0090" w:rsidRPr="003C112A">
        <w:rPr>
          <w:vertAlign w:val="superscript"/>
        </w:rPr>
        <w:t>1</w:t>
      </w:r>
      <w:r w:rsidR="00B90321" w:rsidRPr="003C112A">
        <w:t xml:space="preserve"> Joseph Clarkson,</w:t>
      </w:r>
      <w:r w:rsidR="008C0090" w:rsidRPr="003C112A">
        <w:rPr>
          <w:vertAlign w:val="superscript"/>
        </w:rPr>
        <w:t>1</w:t>
      </w:r>
      <w:r w:rsidR="00B90321" w:rsidRPr="003C112A">
        <w:t xml:space="preserve"> Alistair Hampden-Martin,</w:t>
      </w:r>
      <w:r w:rsidR="008C0090" w:rsidRPr="003C112A">
        <w:rPr>
          <w:vertAlign w:val="superscript"/>
        </w:rPr>
        <w:t>1</w:t>
      </w:r>
      <w:r w:rsidR="00B90321" w:rsidRPr="003C112A">
        <w:t xml:space="preserve"> Ahmad Mirza,</w:t>
      </w:r>
      <w:r w:rsidR="00246D0B" w:rsidRPr="003C112A">
        <w:rPr>
          <w:vertAlign w:val="superscript"/>
        </w:rPr>
        <w:t>2</w:t>
      </w:r>
      <w:r w:rsidR="00B90321" w:rsidRPr="003C112A">
        <w:t xml:space="preserve"> Matthew Tanti,</w:t>
      </w:r>
      <w:r w:rsidR="00442032" w:rsidRPr="003C112A">
        <w:rPr>
          <w:vertAlign w:val="superscript"/>
        </w:rPr>
        <w:t>3</w:t>
      </w:r>
      <w:r w:rsidR="00B90321" w:rsidRPr="003C112A">
        <w:t xml:space="preserve"> Anthony Marson,</w:t>
      </w:r>
      <w:r w:rsidR="00442032" w:rsidRPr="003C112A">
        <w:rPr>
          <w:vertAlign w:val="superscript"/>
        </w:rPr>
        <w:t>4</w:t>
      </w:r>
      <w:r w:rsidR="00B90321" w:rsidRPr="003C112A">
        <w:t xml:space="preserve"> Munir Pirmohamed,</w:t>
      </w:r>
      <w:r w:rsidR="00442032" w:rsidRPr="003C112A">
        <w:rPr>
          <w:vertAlign w:val="superscript"/>
        </w:rPr>
        <w:t>4</w:t>
      </w:r>
      <w:r w:rsidR="00B90321" w:rsidRPr="003C112A">
        <w:t xml:space="preserve"> Nasir Mirza</w:t>
      </w:r>
      <w:r w:rsidR="00442032" w:rsidRPr="003C112A">
        <w:rPr>
          <w:vertAlign w:val="superscript"/>
        </w:rPr>
        <w:t>4</w:t>
      </w:r>
    </w:p>
    <w:p w:rsidR="002742BF" w:rsidRPr="003C112A" w:rsidRDefault="002742BF" w:rsidP="00F562BD">
      <w:pPr>
        <w:spacing w:line="480" w:lineRule="auto"/>
        <w:jc w:val="both"/>
      </w:pPr>
    </w:p>
    <w:p w:rsidR="00741EA4" w:rsidRPr="003C112A" w:rsidRDefault="003C3A82" w:rsidP="00F562BD">
      <w:pPr>
        <w:spacing w:line="480" w:lineRule="auto"/>
        <w:jc w:val="both"/>
      </w:pPr>
      <w:r w:rsidRPr="003C112A">
        <w:rPr>
          <w:vertAlign w:val="superscript"/>
        </w:rPr>
        <w:t>1</w:t>
      </w:r>
      <w:r w:rsidR="00524574" w:rsidRPr="003C112A">
        <w:t>School of Medicine, University of Liverpool,</w:t>
      </w:r>
      <w:r w:rsidR="00246D0B" w:rsidRPr="003C112A">
        <w:t xml:space="preserve"> Cedar House, Ashton St, Liverpool L3 5PS</w:t>
      </w:r>
      <w:r w:rsidR="00524574" w:rsidRPr="003C112A">
        <w:t>, UK</w:t>
      </w:r>
    </w:p>
    <w:p w:rsidR="00524574" w:rsidRPr="003C112A" w:rsidRDefault="00246D0B" w:rsidP="00F562BD">
      <w:pPr>
        <w:spacing w:line="480" w:lineRule="auto"/>
        <w:jc w:val="both"/>
      </w:pPr>
      <w:r w:rsidRPr="003208D7">
        <w:rPr>
          <w:vertAlign w:val="superscript"/>
        </w:rPr>
        <w:t>2</w:t>
      </w:r>
      <w:r w:rsidRPr="003208D7">
        <w:t>Independent researcher, 412 Green Street, London E13 9JW</w:t>
      </w:r>
      <w:r w:rsidR="001C734D" w:rsidRPr="003208D7">
        <w:t>, UK</w:t>
      </w:r>
    </w:p>
    <w:p w:rsidR="00524574" w:rsidRPr="003C112A" w:rsidRDefault="00246D0B" w:rsidP="00F562BD">
      <w:pPr>
        <w:spacing w:line="480" w:lineRule="auto"/>
        <w:jc w:val="both"/>
      </w:pPr>
      <w:r w:rsidRPr="003C112A">
        <w:rPr>
          <w:vertAlign w:val="superscript"/>
        </w:rPr>
        <w:t>3</w:t>
      </w:r>
      <w:r w:rsidRPr="003C112A">
        <w:t>The Walton Centre Foundation Trust, Lower Lane, Liverpool L9 7LJ</w:t>
      </w:r>
      <w:r w:rsidR="001C734D" w:rsidRPr="003C112A">
        <w:t>, UK</w:t>
      </w:r>
    </w:p>
    <w:p w:rsidR="00524574" w:rsidRPr="003C112A" w:rsidRDefault="00246D0B" w:rsidP="00F562BD">
      <w:pPr>
        <w:spacing w:line="480" w:lineRule="auto"/>
        <w:jc w:val="both"/>
      </w:pPr>
      <w:r w:rsidRPr="003C112A">
        <w:rPr>
          <w:vertAlign w:val="superscript"/>
        </w:rPr>
        <w:t>4</w:t>
      </w:r>
      <w:r w:rsidR="00E45335" w:rsidRPr="003C112A">
        <w:t>Department of Molecular &amp; Clinical Pharmacology, University of Liverpool, Liverpool L69 3GL, UK</w:t>
      </w:r>
    </w:p>
    <w:p w:rsidR="005E359E" w:rsidRPr="003C112A" w:rsidRDefault="005E359E" w:rsidP="005E359E">
      <w:pPr>
        <w:spacing w:line="480" w:lineRule="auto"/>
        <w:jc w:val="both"/>
      </w:pPr>
    </w:p>
    <w:p w:rsidR="002742BF" w:rsidRPr="003C112A" w:rsidRDefault="005E359E" w:rsidP="008318DC">
      <w:pPr>
        <w:spacing w:line="480" w:lineRule="auto"/>
        <w:jc w:val="both"/>
      </w:pPr>
      <w:r w:rsidRPr="00B46948">
        <w:t xml:space="preserve">Address correspondence to </w:t>
      </w:r>
      <w:r w:rsidR="00B46948" w:rsidRPr="00B46948">
        <w:t xml:space="preserve">Dr </w:t>
      </w:r>
      <w:r w:rsidRPr="00B46948">
        <w:t>Nasir Mirza, Department of Molecular and Clinical Pharmacology, University of Liverpool, Block A: Waterhouse Building, 1-5 Brownl</w:t>
      </w:r>
      <w:r w:rsidR="00CB7F9A" w:rsidRPr="00B46948">
        <w:t>ow Street, Liverpool L69 3GL, U</w:t>
      </w:r>
      <w:r w:rsidRPr="00B46948">
        <w:t>K. E-mail: nasir.mirza@liv</w:t>
      </w:r>
      <w:r w:rsidR="00CB7F9A" w:rsidRPr="00B46948">
        <w:t>erpool</w:t>
      </w:r>
      <w:r w:rsidRPr="00B46948">
        <w:t>.ac.uk</w:t>
      </w:r>
      <w:r w:rsidR="008318DC" w:rsidRPr="00B46948">
        <w:t>. Tel:  +44 151 794 5549. Fax:  +44 151 794 5059.</w:t>
      </w:r>
    </w:p>
    <w:p w:rsidR="005E359E" w:rsidRPr="003C112A" w:rsidRDefault="005E359E" w:rsidP="00F562BD">
      <w:pPr>
        <w:spacing w:line="480" w:lineRule="auto"/>
        <w:jc w:val="both"/>
      </w:pPr>
    </w:p>
    <w:p w:rsidR="00CC6A4C" w:rsidRPr="003C112A" w:rsidRDefault="00CC6A4C" w:rsidP="00F562BD">
      <w:pPr>
        <w:spacing w:line="480" w:lineRule="auto"/>
        <w:jc w:val="both"/>
      </w:pPr>
      <w:r w:rsidRPr="003C112A">
        <w:t>*Equally contributing first authors</w:t>
      </w:r>
    </w:p>
    <w:p w:rsidR="005E359E" w:rsidRPr="003C112A" w:rsidRDefault="005E359E" w:rsidP="00F562BD">
      <w:pPr>
        <w:spacing w:line="480" w:lineRule="auto"/>
      </w:pPr>
    </w:p>
    <w:p w:rsidR="001952A9" w:rsidRDefault="001952A9" w:rsidP="006C204B">
      <w:pPr>
        <w:spacing w:line="480" w:lineRule="auto"/>
      </w:pPr>
      <w:r w:rsidRPr="00CC49FB">
        <w:rPr>
          <w:b/>
        </w:rPr>
        <w:t>Running title</w:t>
      </w:r>
      <w:r>
        <w:t xml:space="preserve">: </w:t>
      </w:r>
      <w:r w:rsidR="006C204B">
        <w:t xml:space="preserve">The PDE3 </w:t>
      </w:r>
      <w:r w:rsidR="006C204B" w:rsidRPr="006C204B">
        <w:t>Database</w:t>
      </w:r>
    </w:p>
    <w:p w:rsidR="00FA4C62" w:rsidRDefault="00FA4C62" w:rsidP="006C204B">
      <w:pPr>
        <w:spacing w:line="480" w:lineRule="auto"/>
      </w:pPr>
      <w:r w:rsidRPr="00CC49FB">
        <w:rPr>
          <w:b/>
        </w:rPr>
        <w:t>Keywords</w:t>
      </w:r>
      <w:r>
        <w:t>: Epilepsy; Repurposing; Database; Animal models; Literature-mining; Crowdsourcing</w:t>
      </w:r>
    </w:p>
    <w:p w:rsidR="00CC49FB" w:rsidRDefault="00CC49FB" w:rsidP="006C204B">
      <w:pPr>
        <w:spacing w:line="480" w:lineRule="auto"/>
      </w:pPr>
      <w:r w:rsidRPr="00CC49FB">
        <w:rPr>
          <w:b/>
        </w:rPr>
        <w:t>Number of text pages</w:t>
      </w:r>
      <w:r>
        <w:t>: 24</w:t>
      </w:r>
    </w:p>
    <w:p w:rsidR="00CC49FB" w:rsidRDefault="00CC49FB" w:rsidP="006C204B">
      <w:pPr>
        <w:spacing w:line="480" w:lineRule="auto"/>
      </w:pPr>
      <w:r w:rsidRPr="00CC49FB">
        <w:rPr>
          <w:b/>
        </w:rPr>
        <w:t>Number of words</w:t>
      </w:r>
      <w:r>
        <w:t>: 3997</w:t>
      </w:r>
    </w:p>
    <w:p w:rsidR="00CC49FB" w:rsidRDefault="00CC49FB" w:rsidP="006C204B">
      <w:pPr>
        <w:spacing w:line="480" w:lineRule="auto"/>
      </w:pPr>
      <w:r w:rsidRPr="00CC49FB">
        <w:rPr>
          <w:b/>
        </w:rPr>
        <w:lastRenderedPageBreak/>
        <w:t>Number of references</w:t>
      </w:r>
      <w:r>
        <w:t>: 40</w:t>
      </w:r>
    </w:p>
    <w:p w:rsidR="00CC49FB" w:rsidRDefault="00CC49FB" w:rsidP="006C204B">
      <w:pPr>
        <w:spacing w:line="480" w:lineRule="auto"/>
      </w:pPr>
      <w:r w:rsidRPr="00CC49FB">
        <w:rPr>
          <w:b/>
        </w:rPr>
        <w:t>Number of figures</w:t>
      </w:r>
      <w:r>
        <w:t xml:space="preserve">: </w:t>
      </w:r>
      <w:proofErr w:type="gramStart"/>
      <w:r>
        <w:t>2</w:t>
      </w:r>
      <w:proofErr w:type="gramEnd"/>
    </w:p>
    <w:p w:rsidR="000E1881" w:rsidRPr="003C112A" w:rsidRDefault="00CC49FB" w:rsidP="00F562BD">
      <w:pPr>
        <w:spacing w:line="480" w:lineRule="auto"/>
      </w:pPr>
      <w:r w:rsidRPr="00CC49FB">
        <w:rPr>
          <w:b/>
        </w:rPr>
        <w:t>Number of tables</w:t>
      </w:r>
      <w:r>
        <w:t xml:space="preserve">: </w:t>
      </w:r>
      <w:proofErr w:type="gramStart"/>
      <w:r>
        <w:t>4</w:t>
      </w:r>
      <w:proofErr w:type="gramEnd"/>
      <w:r w:rsidR="000E1881" w:rsidRPr="003C112A">
        <w:br w:type="page"/>
      </w:r>
    </w:p>
    <w:p w:rsidR="00F7299A" w:rsidRPr="003C112A" w:rsidRDefault="00F7299A" w:rsidP="00F562BD">
      <w:pPr>
        <w:spacing w:line="480" w:lineRule="auto"/>
        <w:jc w:val="both"/>
        <w:rPr>
          <w:b/>
        </w:rPr>
      </w:pPr>
      <w:r w:rsidRPr="003C112A">
        <w:rPr>
          <w:b/>
        </w:rPr>
        <w:lastRenderedPageBreak/>
        <w:t>Summary</w:t>
      </w:r>
    </w:p>
    <w:p w:rsidR="00F7299A" w:rsidRPr="003C112A" w:rsidRDefault="00F7299A" w:rsidP="00F562BD">
      <w:pPr>
        <w:spacing w:line="480" w:lineRule="auto"/>
        <w:jc w:val="both"/>
        <w:rPr>
          <w:b/>
        </w:rPr>
      </w:pPr>
    </w:p>
    <w:p w:rsidR="003B2611" w:rsidRPr="003C112A" w:rsidRDefault="003B2611" w:rsidP="00F562BD">
      <w:pPr>
        <w:spacing w:line="480" w:lineRule="auto"/>
        <w:jc w:val="both"/>
        <w:rPr>
          <w:b/>
        </w:rPr>
      </w:pPr>
      <w:r w:rsidRPr="003C112A">
        <w:rPr>
          <w:b/>
        </w:rPr>
        <w:t>Objective:</w:t>
      </w:r>
    </w:p>
    <w:p w:rsidR="003B2611" w:rsidRPr="003C112A" w:rsidRDefault="003B2611" w:rsidP="00F562BD">
      <w:pPr>
        <w:spacing w:line="480" w:lineRule="auto"/>
        <w:jc w:val="both"/>
        <w:rPr>
          <w:lang w:eastAsia="ko-KR"/>
        </w:rPr>
      </w:pPr>
      <w:r w:rsidRPr="003C112A">
        <w:t xml:space="preserve">Current antiepileptic drugs (AEDs) have several shortcomings. For example, they fail to control seizures in 30% of patients. Hence, there is a need to identify new AEDs. </w:t>
      </w:r>
      <w:r w:rsidRPr="003C112A">
        <w:rPr>
          <w:lang w:eastAsia="ko-KR"/>
        </w:rPr>
        <w:t xml:space="preserve">Drug repurposing is the discovery of new indications for approved drugs. This drug ‘recycling’ offers the potential of significant savings in the time and cost of drug development. </w:t>
      </w:r>
      <w:r w:rsidRPr="003C112A">
        <w:t xml:space="preserve">Many drugs licensed for other indications exhibit antiepileptic efficacy in animal models. </w:t>
      </w:r>
      <w:r w:rsidRPr="003C112A">
        <w:rPr>
          <w:lang w:eastAsia="ko-KR"/>
        </w:rPr>
        <w:t xml:space="preserve">Our aim was to create a database of ‘prescribable’ drugs, approved for other conditions, with published evidence of efficacy in animal models of epilepsy, and to </w:t>
      </w:r>
      <w:r w:rsidRPr="003C112A">
        <w:t>collate data that would assist in choosing the most promising candidates for drug repurposing</w:t>
      </w:r>
      <w:r w:rsidRPr="003C112A">
        <w:rPr>
          <w:lang w:eastAsia="ko-KR"/>
        </w:rPr>
        <w:t>.</w:t>
      </w:r>
    </w:p>
    <w:p w:rsidR="003B2611" w:rsidRPr="003C112A" w:rsidRDefault="003B2611" w:rsidP="00F562BD">
      <w:pPr>
        <w:spacing w:line="480" w:lineRule="auto"/>
        <w:jc w:val="both"/>
        <w:rPr>
          <w:b/>
          <w:lang w:eastAsia="ko-KR"/>
        </w:rPr>
      </w:pPr>
      <w:r w:rsidRPr="003C112A">
        <w:rPr>
          <w:b/>
          <w:lang w:eastAsia="ko-KR"/>
        </w:rPr>
        <w:t>Methods:</w:t>
      </w:r>
    </w:p>
    <w:p w:rsidR="003B2611" w:rsidRPr="003C112A" w:rsidRDefault="003B2611" w:rsidP="00F562BD">
      <w:pPr>
        <w:spacing w:line="480" w:lineRule="auto"/>
        <w:jc w:val="both"/>
      </w:pPr>
      <w:r w:rsidRPr="003C112A">
        <w:rPr>
          <w:lang w:eastAsia="ko-KR"/>
        </w:rPr>
        <w:t xml:space="preserve">The database </w:t>
      </w:r>
      <w:proofErr w:type="gramStart"/>
      <w:r w:rsidRPr="003C112A">
        <w:rPr>
          <w:lang w:eastAsia="ko-KR"/>
        </w:rPr>
        <w:t>was created</w:t>
      </w:r>
      <w:proofErr w:type="gramEnd"/>
      <w:r w:rsidRPr="003C112A">
        <w:rPr>
          <w:lang w:eastAsia="ko-KR"/>
        </w:rPr>
        <w:t xml:space="preserve"> by: (1) computational literature-mining using novel software that identifies Medline abstracts containing the name of a prescribable drug, a rodent model of epilepsy and a phrase indicating seizure reduction; then</w:t>
      </w:r>
      <w:r w:rsidRPr="003C112A">
        <w:t xml:space="preserve"> (2) crowdsourced manual curation of the identified abstracts.</w:t>
      </w:r>
    </w:p>
    <w:p w:rsidR="003B2611" w:rsidRPr="003C112A" w:rsidRDefault="003B2611" w:rsidP="00F562BD">
      <w:pPr>
        <w:spacing w:line="480" w:lineRule="auto"/>
        <w:rPr>
          <w:b/>
        </w:rPr>
      </w:pPr>
      <w:r w:rsidRPr="003C112A">
        <w:rPr>
          <w:b/>
        </w:rPr>
        <w:t>Results:</w:t>
      </w:r>
    </w:p>
    <w:p w:rsidR="003B2611" w:rsidRPr="003C112A" w:rsidRDefault="003B2611" w:rsidP="00F562BD">
      <w:pPr>
        <w:spacing w:line="480" w:lineRule="auto"/>
        <w:jc w:val="both"/>
        <w:rPr>
          <w:lang w:eastAsia="ko-KR"/>
        </w:rPr>
      </w:pPr>
      <w:r w:rsidRPr="003C112A">
        <w:t xml:space="preserve">The final database includes </w:t>
      </w:r>
      <w:r w:rsidRPr="003C112A">
        <w:rPr>
          <w:bCs/>
        </w:rPr>
        <w:t xml:space="preserve">173 drugs and 500 abstracts. </w:t>
      </w:r>
      <w:r w:rsidRPr="003C112A">
        <w:t xml:space="preserve">It </w:t>
      </w:r>
      <w:proofErr w:type="gramStart"/>
      <w:r w:rsidRPr="003C112A">
        <w:t>is made</w:t>
      </w:r>
      <w:proofErr w:type="gramEnd"/>
      <w:r w:rsidRPr="003C112A">
        <w:t xml:space="preserve"> freely available at </w:t>
      </w:r>
      <w:hyperlink r:id="rId7" w:history="1">
        <w:r w:rsidRPr="003C112A">
          <w:rPr>
            <w:rStyle w:val="Hyperlink"/>
          </w:rPr>
          <w:t>www.liverpool.ac.uk/D3RE/PDE3</w:t>
        </w:r>
      </w:hyperlink>
      <w:r w:rsidRPr="003C112A">
        <w:rPr>
          <w:bCs/>
        </w:rPr>
        <w:t xml:space="preserve">. </w:t>
      </w:r>
      <w:r w:rsidRPr="003C112A">
        <w:t xml:space="preserve">The database is reliable: 94% of the included drugs have corroborative evidence of efficacy in animal models (for example, evidence from multiple independent studies). The database includes many drugs that are appealing candidates for repurposing as they are widely-accepted by prescribers and patients—the database includes half of the twenty most commonly prescribed drugs in England—and they target many proteins involved in epilepsy but not targeted by current AEDs. Importantly, the drugs are of potential relevance to </w:t>
      </w:r>
      <w:r w:rsidRPr="003C112A">
        <w:lastRenderedPageBreak/>
        <w:t>human epilepsy—the database is highly enriched with drugs that target proteins of known causal human epilepsy genes (Fisher’s exact test p-value &lt; 3x10</w:t>
      </w:r>
      <w:r w:rsidRPr="003C112A">
        <w:rPr>
          <w:vertAlign w:val="superscript"/>
        </w:rPr>
        <w:t>-5</w:t>
      </w:r>
      <w:r w:rsidRPr="003C112A">
        <w:t>). We present data to help prioritise the most promising candidates for repurposing from the database</w:t>
      </w:r>
      <w:r w:rsidRPr="003C112A">
        <w:rPr>
          <w:lang w:eastAsia="ko-KR"/>
        </w:rPr>
        <w:t>.</w:t>
      </w:r>
    </w:p>
    <w:p w:rsidR="003B2611" w:rsidRPr="003C112A" w:rsidRDefault="003B2611" w:rsidP="00F562BD">
      <w:pPr>
        <w:spacing w:line="480" w:lineRule="auto"/>
        <w:jc w:val="both"/>
        <w:rPr>
          <w:b/>
        </w:rPr>
      </w:pPr>
      <w:r w:rsidRPr="003C112A">
        <w:rPr>
          <w:b/>
        </w:rPr>
        <w:t>Significance:</w:t>
      </w:r>
    </w:p>
    <w:p w:rsidR="003B2611" w:rsidRDefault="003B2611" w:rsidP="00F562BD">
      <w:pPr>
        <w:spacing w:line="480" w:lineRule="auto"/>
        <w:jc w:val="both"/>
      </w:pPr>
      <w:r w:rsidRPr="003C112A">
        <w:t>The PDE3 database is an important new resource for drug repurposing research in epilepsy.</w:t>
      </w:r>
    </w:p>
    <w:p w:rsidR="008318DC" w:rsidRDefault="008318DC" w:rsidP="00F562BD">
      <w:pPr>
        <w:spacing w:line="480" w:lineRule="auto"/>
        <w:jc w:val="both"/>
      </w:pPr>
    </w:p>
    <w:p w:rsidR="00CC49FB" w:rsidRPr="003C112A" w:rsidRDefault="00CC49FB" w:rsidP="00CC49FB">
      <w:pPr>
        <w:spacing w:line="480" w:lineRule="auto"/>
      </w:pPr>
      <w:r w:rsidRPr="00CC49FB">
        <w:rPr>
          <w:b/>
        </w:rPr>
        <w:t>Keywords</w:t>
      </w:r>
      <w:r>
        <w:t>: Epilepsy; Repurposing; Database; Animal models; Literature-mining; Crowdsourcing</w:t>
      </w:r>
    </w:p>
    <w:p w:rsidR="00F7299A" w:rsidRPr="003C112A" w:rsidRDefault="00F7299A" w:rsidP="00F562BD">
      <w:pPr>
        <w:spacing w:line="480" w:lineRule="auto"/>
      </w:pPr>
      <w:r w:rsidRPr="003C112A">
        <w:br w:type="page"/>
      </w:r>
    </w:p>
    <w:p w:rsidR="00935040" w:rsidRPr="003C112A" w:rsidRDefault="00F7299A" w:rsidP="00F562BD">
      <w:pPr>
        <w:spacing w:line="480" w:lineRule="auto"/>
        <w:rPr>
          <w:b/>
        </w:rPr>
      </w:pPr>
      <w:r w:rsidRPr="003C112A">
        <w:rPr>
          <w:b/>
        </w:rPr>
        <w:lastRenderedPageBreak/>
        <w:t>Key points:</w:t>
      </w:r>
    </w:p>
    <w:p w:rsidR="00935040" w:rsidRPr="003C112A" w:rsidRDefault="00935040" w:rsidP="00F562BD">
      <w:pPr>
        <w:pStyle w:val="ListParagraph"/>
        <w:numPr>
          <w:ilvl w:val="0"/>
          <w:numId w:val="17"/>
        </w:numPr>
        <w:spacing w:line="480" w:lineRule="auto"/>
      </w:pPr>
      <w:r w:rsidRPr="003C112A">
        <w:t>173 prescribable drugs have published evidence of efficacy in animal models of epilepsy</w:t>
      </w:r>
    </w:p>
    <w:p w:rsidR="000E1881" w:rsidRPr="003C112A" w:rsidRDefault="008F1AA2" w:rsidP="00F562BD">
      <w:pPr>
        <w:pStyle w:val="ListParagraph"/>
        <w:numPr>
          <w:ilvl w:val="0"/>
          <w:numId w:val="17"/>
        </w:numPr>
        <w:spacing w:line="480" w:lineRule="auto"/>
      </w:pPr>
      <w:r w:rsidRPr="003C112A">
        <w:t>94% of the drugs have corroborated evidence of efficacy in animal models</w:t>
      </w:r>
    </w:p>
    <w:p w:rsidR="00671C34" w:rsidRPr="003C112A" w:rsidRDefault="00671C34" w:rsidP="00F562BD">
      <w:pPr>
        <w:pStyle w:val="ListParagraph"/>
        <w:numPr>
          <w:ilvl w:val="0"/>
          <w:numId w:val="17"/>
        </w:numPr>
        <w:spacing w:line="480" w:lineRule="auto"/>
      </w:pPr>
      <w:r w:rsidRPr="003C112A">
        <w:t xml:space="preserve">Many of the drugs are widely-accepted by prescribers and patients—the database includes half of the twenty most commonly prescribed drugs </w:t>
      </w:r>
    </w:p>
    <w:p w:rsidR="00671C34" w:rsidRPr="003C112A" w:rsidRDefault="005066C5" w:rsidP="00F562BD">
      <w:pPr>
        <w:pStyle w:val="ListParagraph"/>
        <w:numPr>
          <w:ilvl w:val="0"/>
          <w:numId w:val="17"/>
        </w:numPr>
        <w:spacing w:line="480" w:lineRule="auto"/>
      </w:pPr>
      <w:r w:rsidRPr="003C112A">
        <w:t>Many repurposable drugs target proteins implicated in epilepsy but not exploited by current AEDs</w:t>
      </w:r>
    </w:p>
    <w:p w:rsidR="005066C5" w:rsidRPr="003C112A" w:rsidRDefault="005066C5" w:rsidP="00F562BD">
      <w:pPr>
        <w:pStyle w:val="ListParagraph"/>
        <w:numPr>
          <w:ilvl w:val="0"/>
          <w:numId w:val="17"/>
        </w:numPr>
        <w:spacing w:line="480" w:lineRule="auto"/>
      </w:pPr>
      <w:r w:rsidRPr="003C112A">
        <w:t>The database is enriched with drugs that target proteins of causal human epilepsy genes and, hence, is of relevance to human epilepsy</w:t>
      </w:r>
    </w:p>
    <w:p w:rsidR="005066C5" w:rsidRPr="003C112A" w:rsidRDefault="005066C5" w:rsidP="00F562BD">
      <w:pPr>
        <w:spacing w:line="480" w:lineRule="auto"/>
      </w:pPr>
      <w:r w:rsidRPr="003C112A">
        <w:br w:type="page"/>
      </w:r>
    </w:p>
    <w:p w:rsidR="00722B8A" w:rsidRPr="003C112A" w:rsidRDefault="00441F44" w:rsidP="00F562BD">
      <w:pPr>
        <w:spacing w:line="480" w:lineRule="auto"/>
        <w:jc w:val="both"/>
        <w:rPr>
          <w:b/>
          <w:bCs/>
        </w:rPr>
      </w:pPr>
      <w:r w:rsidRPr="003C112A">
        <w:rPr>
          <w:b/>
          <w:bCs/>
        </w:rPr>
        <w:lastRenderedPageBreak/>
        <w:t>Introduction:</w:t>
      </w:r>
    </w:p>
    <w:p w:rsidR="00FF1CBD" w:rsidRPr="003C112A" w:rsidRDefault="005C111E" w:rsidP="00F562BD">
      <w:pPr>
        <w:spacing w:line="480" w:lineRule="auto"/>
        <w:jc w:val="both"/>
      </w:pPr>
      <w:r w:rsidRPr="003C112A">
        <w:t>Currently available antiepileptic drugs (AEDs) have sev</w:t>
      </w:r>
      <w:r w:rsidR="00A8753C" w:rsidRPr="003C112A">
        <w:t>eral significant shortcomings:</w:t>
      </w:r>
      <w:r w:rsidRPr="003C112A">
        <w:t xml:space="preserve"> they fail to control seizures in 30% of patients;</w:t>
      </w:r>
      <w:r w:rsidRPr="003C112A">
        <w:fldChar w:fldCharType="begin"/>
      </w:r>
      <w:r w:rsidR="00E45A9F" w:rsidRPr="003C112A">
        <w:instrText xml:space="preserve"> ADDIN EN.CITE &lt;EndNote&gt;&lt;Cite&gt;&lt;Author&gt;Shorvon&lt;/Author&gt;&lt;Year&gt;1996&lt;/Year&gt;&lt;RecNum&gt;113&lt;/RecNum&gt;&lt;DisplayText&gt;&lt;style face="superscript"&gt;1&lt;/style&gt;&lt;/DisplayText&gt;&lt;record&gt;&lt;rec-number&gt;113&lt;/rec-number&gt;&lt;foreign-keys&gt;&lt;key app="EN" db-id="w5dvtzvtcvdszke595kvzxrwxdrtawtpwezt" timestamp="1492315864"&gt;113&lt;/key&gt;&lt;/foreign-keys&gt;&lt;ref-type name="Journal Article"&gt;17&lt;/ref-type&gt;&lt;contributors&gt;&lt;authors&gt;&lt;author&gt;Shorvon, S. D.&lt;/author&gt;&lt;/authors&gt;&lt;/contributors&gt;&lt;auth-address&gt;Institute of Neurology, National Hospital for Neurology and Neurosurgery, London, England.&lt;/auth-address&gt;&lt;titles&gt;&lt;title&gt;The epidemiology and treatment of chronic and refractory epilepsy&lt;/title&gt;&lt;secondary-title&gt;Epilepsia&lt;/secondary-title&gt;&lt;/titles&gt;&lt;periodical&gt;&lt;full-title&gt;Epilepsia&lt;/full-title&gt;&lt;/periodical&gt;&lt;pages&gt;S1-S3&lt;/pages&gt;&lt;volume&gt;37 Suppl 2&lt;/volume&gt;&lt;keywords&gt;&lt;keyword&gt;Adolescent&lt;/keyword&gt;&lt;keyword&gt;Adult&lt;/keyword&gt;&lt;keyword&gt;Age Factors&lt;/keyword&gt;&lt;keyword&gt;Anticonvulsants/*therapeutic use&lt;/keyword&gt;&lt;keyword&gt;Child&lt;/keyword&gt;&lt;keyword&gt;Chronic Disease&lt;/keyword&gt;&lt;keyword&gt;Developed Countries/statistics &amp;amp; numerical data&lt;/keyword&gt;&lt;keyword&gt;Developing Countries/statistics &amp;amp; numerical data&lt;/keyword&gt;&lt;keyword&gt;Drug Therapy, Combination&lt;/keyword&gt;&lt;keyword&gt;Epilepsy/diagnosis/*drug therapy/*epidemiology&lt;/keyword&gt;&lt;keyword&gt;Fructose/*analogs &amp;amp; derivatives/therapeutic use&lt;/keyword&gt;&lt;keyword&gt;Humans&lt;/keyword&gt;&lt;keyword&gt;Incidence&lt;/keyword&gt;&lt;keyword&gt;Middle Aged&lt;/keyword&gt;&lt;keyword&gt;Minnesota/epidemiology&lt;/keyword&gt;&lt;keyword&gt;Prevalence&lt;/keyword&gt;&lt;keyword&gt;Prognosis&lt;/keyword&gt;&lt;keyword&gt;Treatment Outcome&lt;/keyword&gt;&lt;/keywords&gt;&lt;dates&gt;&lt;year&gt;1996&lt;/year&gt;&lt;/dates&gt;&lt;isbn&gt;0013-9580 (Print)&amp;#xD;0013-9580 (Linking)&lt;/isbn&gt;&lt;accession-num&gt;8641240&lt;/accession-num&gt;&lt;urls&gt;&lt;related-urls&gt;&lt;url&gt;https://www.ncbi.nlm.nih.gov/pubmed/8641240&lt;/url&gt;&lt;/related-urls&gt;&lt;/urls&gt;&lt;/record&gt;&lt;/Cite&gt;&lt;/EndNote&gt;</w:instrText>
      </w:r>
      <w:r w:rsidRPr="003C112A">
        <w:fldChar w:fldCharType="separate"/>
      </w:r>
      <w:r w:rsidR="00E45A9F" w:rsidRPr="003C112A">
        <w:rPr>
          <w:noProof/>
          <w:vertAlign w:val="superscript"/>
        </w:rPr>
        <w:t>1</w:t>
      </w:r>
      <w:r w:rsidRPr="003C112A">
        <w:fldChar w:fldCharType="end"/>
      </w:r>
      <w:r w:rsidRPr="003C112A">
        <w:t xml:space="preserve"> </w:t>
      </w:r>
      <w:r w:rsidR="00A8753C" w:rsidRPr="003C112A">
        <w:t>and</w:t>
      </w:r>
      <w:r w:rsidRPr="003C112A">
        <w:t xml:space="preserve"> </w:t>
      </w:r>
      <w:r w:rsidR="000755C4" w:rsidRPr="003C112A">
        <w:t xml:space="preserve">they </w:t>
      </w:r>
      <w:r w:rsidR="007F0958" w:rsidRPr="003C112A">
        <w:t>cause adverse</w:t>
      </w:r>
      <w:r w:rsidR="000755C4" w:rsidRPr="003C112A">
        <w:t xml:space="preserve"> effects in </w:t>
      </w:r>
      <w:r w:rsidR="000755C4" w:rsidRPr="003C112A">
        <w:sym w:font="Symbol" w:char="F07E"/>
      </w:r>
      <w:r w:rsidR="001E2657" w:rsidRPr="003C112A">
        <w:t>8</w:t>
      </w:r>
      <w:r w:rsidR="00961A12" w:rsidRPr="003C112A">
        <w:t>8</w:t>
      </w:r>
      <w:r w:rsidR="000755C4" w:rsidRPr="003C112A">
        <w:t>% of patients</w:t>
      </w:r>
      <w:r w:rsidR="007F0958" w:rsidRPr="003C112A">
        <w:t>.</w:t>
      </w:r>
      <w:r w:rsidR="007F0958" w:rsidRPr="003C112A">
        <w:fldChar w:fldCharType="begin">
          <w:fldData xml:space="preserve">PEVuZE5vdGU+PENpdGU+PEF1dGhvcj5CYWtlcjwvQXV0aG9yPjxZZWFyPjE5OTc8L1llYXI+PFJl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</w:fldData>
        </w:fldChar>
      </w:r>
      <w:r w:rsidR="007F0958" w:rsidRPr="003C112A">
        <w:instrText xml:space="preserve"> ADDIN EN.CITE </w:instrText>
      </w:r>
      <w:r w:rsidR="007F0958" w:rsidRPr="003C112A">
        <w:fldChar w:fldCharType="begin">
          <w:fldData xml:space="preserve">PEVuZE5vdGU+PENpdGU+PEF1dGhvcj5CYWtlcjwvQXV0aG9yPjxZZWFyPjE5OTc8L1llYXI+PFJl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</w:fldData>
        </w:fldChar>
      </w:r>
      <w:r w:rsidR="007F0958" w:rsidRPr="003C112A">
        <w:instrText xml:space="preserve"> ADDIN EN.CITE.DATA </w:instrText>
      </w:r>
      <w:r w:rsidR="007F0958" w:rsidRPr="003C112A">
        <w:fldChar w:fldCharType="end"/>
      </w:r>
      <w:r w:rsidR="007F0958" w:rsidRPr="003C112A">
        <w:fldChar w:fldCharType="separate"/>
      </w:r>
      <w:r w:rsidR="007F0958" w:rsidRPr="003C112A">
        <w:rPr>
          <w:noProof/>
          <w:vertAlign w:val="superscript"/>
        </w:rPr>
        <w:t>2,3</w:t>
      </w:r>
      <w:r w:rsidR="007F0958" w:rsidRPr="003C112A">
        <w:fldChar w:fldCharType="end"/>
      </w:r>
      <w:r w:rsidR="001756CD" w:rsidRPr="003C112A">
        <w:t xml:space="preserve"> </w:t>
      </w:r>
      <w:proofErr w:type="gramStart"/>
      <w:r w:rsidR="001756CD" w:rsidRPr="003C112A">
        <w:t>There</w:t>
      </w:r>
      <w:proofErr w:type="gramEnd"/>
      <w:r w:rsidR="001756CD" w:rsidRPr="003C112A">
        <w:t xml:space="preserve"> is an unmet clinical need for new AEDs with better efficacy and tolerability.</w:t>
      </w:r>
      <w:r w:rsidRPr="003C112A">
        <w:t xml:space="preserve"> </w:t>
      </w:r>
    </w:p>
    <w:p w:rsidR="00DF10FF" w:rsidRPr="003C112A" w:rsidRDefault="003D137A" w:rsidP="00F562BD">
      <w:pPr>
        <w:spacing w:line="480" w:lineRule="auto"/>
        <w:jc w:val="both"/>
      </w:pPr>
      <w:r w:rsidRPr="003C112A">
        <w:t xml:space="preserve">For every 5,000 to 10,000 </w:t>
      </w:r>
      <w:r w:rsidR="00F967DB" w:rsidRPr="003C112A">
        <w:t>prospective drugs</w:t>
      </w:r>
      <w:r w:rsidRPr="003C112A">
        <w:t xml:space="preserve"> that enter research and development, only one is approved for human use.</w:t>
      </w:r>
      <w:r w:rsidR="00BE71B2" w:rsidRPr="003C112A">
        <w:fldChar w:fldCharType="begin"/>
      </w:r>
      <w:r w:rsidR="007F0958" w:rsidRPr="003C112A">
        <w:instrText xml:space="preserve"> ADDIN EN.CITE &lt;EndNote&gt;&lt;Cite&gt;&lt;Author&gt;Levy&lt;/Author&gt;&lt;Year&gt;2002&lt;/Year&gt;&lt;RecNum&gt;155&lt;/RecNum&gt;&lt;DisplayText&gt;&lt;style face="superscript"&gt;4,5&lt;/style&gt;&lt;/DisplayText&gt;&lt;record&gt;&lt;rec-number&gt;155&lt;/rec-number&gt;&lt;foreign-keys&gt;&lt;key app="EN" db-id="w5dvtzvtcvdszke595kvzxrwxdrtawtpwezt" timestamp="1492326829"&gt;155&lt;/key&gt;&lt;/foreign-keys&gt;&lt;ref-type name="Book"&gt;6&lt;/ref-type&gt;&lt;contributors&gt;&lt;authors&gt;&lt;author&gt;Levy, Rene H.&lt;/author&gt;&lt;/authors&gt;&lt;/contributors&gt;&lt;titles&gt;&lt;title&gt;Antiepileptic drugs&lt;/title&gt;&lt;/titles&gt;&lt;edition&gt;5th ed.&lt;/edition&gt;&lt;keywords&gt;&lt;keyword&gt;Epilepsy Chemotherapy.&lt;/keyword&gt;&lt;keyword&gt;Anticonvulsants.&lt;/keyword&gt;&lt;keyword&gt;Anticonvulsants therapeutic use.&lt;/keyword&gt;&lt;keyword&gt;Anticonvulsants pharmacology.&lt;/keyword&gt;&lt;keyword&gt;Epilepsy drug therapy.&lt;/keyword&gt;&lt;/keywords&gt;&lt;dates&gt;&lt;year&gt;2002&lt;/year&gt;&lt;/dates&gt;&lt;pub-location&gt;Philadelphia&lt;/pub-location&gt;&lt;publisher&gt;Lippincott Williams &amp;amp; Wilkins&lt;/publisher&gt;&lt;isbn&gt;0781723213&amp;#xD;CIP entry&lt;/isbn&gt;&lt;accession-num&gt;adv5004057915&lt;/accession-num&gt;&lt;call-num&gt;616.8/53061 21&amp;#xD;British Library DSC m02/38892 Copy at m02/38892. Lost&lt;/call-num&gt;&lt;urls&gt;&lt;/urls&gt;&lt;/record&gt;&lt;/Cite&gt;&lt;Cite&gt;&lt;Author&gt;Sireau&lt;/Author&gt;&lt;RecNum&gt;156&lt;/RecNum&gt;&lt;record&gt;&lt;rec-number&gt;156&lt;/rec-number&gt;&lt;foreign-keys&gt;&lt;key app="EN" db-id="w5dvtzvtcvdszke595kvzxrwxdrtawtpwezt" timestamp="1492326880"&gt;156&lt;/key&gt;&lt;/foreign-keys&gt;&lt;ref-type name="Book"&gt;6&lt;/ref-type&gt;&lt;contributors&gt;&lt;authors&gt;&lt;author&gt;Sireau, Nicolas editor&lt;/author&gt;&lt;/authors&gt;&lt;/contributors&gt;&lt;titles&gt;&lt;title&gt;Rare diseases : challenges and opportunities for social entrepreneurs&lt;/title&gt;&lt;/titles&gt;&lt;keywords&gt;&lt;keyword&gt;Rare diseases Treatment.&lt;/keyword&gt;&lt;keyword&gt;Social entrepreneurship.&lt;/keyword&gt;&lt;keyword&gt;Drug development Research.&lt;/keyword&gt;&lt;/keywords&gt;&lt;dates&gt;&lt;/dates&gt;&lt;isbn&gt;9781906093525 (paperback) : ¹25.00&amp;#xD;1906093520 (paperback)&amp;#xD;9781909493209 (electronic)&lt;/isbn&gt;&lt;call-num&gt;616 23&amp;#xD;British Library HMNTS YK.2015.a.2071&lt;/call-num&gt;&lt;urls&gt;&lt;/urls&gt;&lt;/record&gt;&lt;/Cite&gt;&lt;/EndNote&gt;</w:instrText>
      </w:r>
      <w:r w:rsidR="00BE71B2" w:rsidRPr="003C112A">
        <w:fldChar w:fldCharType="separate"/>
      </w:r>
      <w:r w:rsidR="007F0958" w:rsidRPr="003C112A">
        <w:rPr>
          <w:noProof/>
          <w:vertAlign w:val="superscript"/>
        </w:rPr>
        <w:t>4,5</w:t>
      </w:r>
      <w:r w:rsidR="00BE71B2" w:rsidRPr="003C112A">
        <w:fldChar w:fldCharType="end"/>
      </w:r>
      <w:r w:rsidRPr="003C112A">
        <w:t xml:space="preserve"> </w:t>
      </w:r>
      <w:r w:rsidR="00A62013" w:rsidRPr="003C112A">
        <w:t>Develop</w:t>
      </w:r>
      <w:r w:rsidR="00714685" w:rsidRPr="003C112A">
        <w:t>ing</w:t>
      </w:r>
      <w:r w:rsidR="00A62013" w:rsidRPr="003C112A">
        <w:t xml:space="preserve"> </w:t>
      </w:r>
      <w:r w:rsidR="0082288F" w:rsidRPr="003C112A">
        <w:t xml:space="preserve">one drug </w:t>
      </w:r>
      <w:r w:rsidR="00A62013" w:rsidRPr="003C112A">
        <w:t xml:space="preserve">and </w:t>
      </w:r>
      <w:r w:rsidR="00257CDE" w:rsidRPr="003C112A">
        <w:t>w</w:t>
      </w:r>
      <w:r w:rsidR="00A62013" w:rsidRPr="003C112A">
        <w:t>in</w:t>
      </w:r>
      <w:r w:rsidR="00257CDE" w:rsidRPr="003C112A">
        <w:t>ning m</w:t>
      </w:r>
      <w:r w:rsidR="00A62013" w:rsidRPr="003C112A">
        <w:t xml:space="preserve">arketing </w:t>
      </w:r>
      <w:r w:rsidR="005075FB" w:rsidRPr="003C112A">
        <w:t xml:space="preserve">approval for </w:t>
      </w:r>
      <w:r w:rsidR="0082288F" w:rsidRPr="003C112A">
        <w:t xml:space="preserve">it </w:t>
      </w:r>
      <w:r w:rsidR="00714685" w:rsidRPr="003C112A">
        <w:t>takes 10–15 years and $2.6 billion.</w:t>
      </w:r>
      <w:r w:rsidR="00511772" w:rsidRPr="003C112A">
        <w:fldChar w:fldCharType="begin"/>
      </w:r>
      <w:r w:rsidR="007F0958" w:rsidRPr="003C112A">
        <w:instrText xml:space="preserve"> ADDIN EN.CITE &lt;EndNote&gt;&lt;Cite&gt;&lt;Author&gt;DiMasi&lt;/Author&gt;&lt;Year&gt;2016&lt;/Year&gt;&lt;RecNum&gt;124&lt;/RecNum&gt;&lt;DisplayText&gt;&lt;style face="superscript"&gt;6&lt;/style&gt;&lt;/DisplayText&gt;&lt;record&gt;&lt;rec-number&gt;124&lt;/rec-number&gt;&lt;foreign-keys&gt;&lt;key app="EN" db-id="w5dvtzvtcvdszke595kvzxrwxdrtawtpwezt" timestamp="1492325939"&gt;124&lt;/key&gt;&lt;/foreign-keys&gt;&lt;ref-type name="Journal Article"&gt;17&lt;/ref-type&gt;&lt;contributors&gt;&lt;authors&gt;&lt;author&gt;DiMasi, J. A.&lt;/author&gt;&lt;author&gt;Grabowski, H. G.&lt;/author&gt;&lt;author&gt;Hansen, R. W.&lt;/author&gt;&lt;/authors&gt;&lt;/contributors&gt;&lt;auth-address&gt;Tufts Center for the Study of Drug Development, Tufts University, United States. Electronic address: joseph.dimasi@tufts.edu.&amp;#xD;Department of Economics, Duke University, United States.&amp;#xD;Simon Business School, University of Rochester, United States.&lt;/auth-address&gt;&lt;titles&gt;&lt;title&gt;Innovation in the pharmaceutical industry: New estimates of R&amp;amp;D costs&lt;/title&gt;&lt;secondary-title&gt;J Health Econ&lt;/secondary-title&gt;&lt;/titles&gt;&lt;periodical&gt;&lt;full-title&gt;J Health Econ&lt;/full-title&gt;&lt;/periodical&gt;&lt;pages&gt;20-33&lt;/pages&gt;&lt;volume&gt;47&lt;/volume&gt;&lt;keywords&gt;&lt;keyword&gt;Biomedical Research/*economics&lt;/keyword&gt;&lt;keyword&gt;Capital Financing&lt;/keyword&gt;&lt;keyword&gt;Costs and Cost Analysis&lt;/keyword&gt;&lt;keyword&gt;*Drug Industry&lt;/keyword&gt;&lt;keyword&gt;United States&lt;/keyword&gt;&lt;keyword&gt;Discount rate&lt;/keyword&gt;&lt;keyword&gt;Innovation&lt;/keyword&gt;&lt;keyword&gt;Pharmaceutical industry&lt;/keyword&gt;&lt;keyword&gt;R&amp;amp;D cost&lt;/keyword&gt;&lt;keyword&gt;Technical success rates&lt;/keyword&gt;&lt;/keywords&gt;&lt;dates&gt;&lt;year&gt;2016&lt;/year&gt;&lt;pub-dates&gt;&lt;date&gt;May&lt;/date&gt;&lt;/pub-dates&gt;&lt;/dates&gt;&lt;isbn&gt;1879-1646 (Electronic)&amp;#xD;0167-6296 (Linking)&lt;/isbn&gt;&lt;accession-num&gt;26928437&lt;/accession-num&gt;&lt;urls&gt;&lt;related-urls&gt;&lt;url&gt;https://www.ncbi.nlm.nih.gov/pubmed/26928437&lt;/url&gt;&lt;/related-urls&gt;&lt;/urls&gt;&lt;electronic-resource-num&gt;10.1016/j.jhealeco.2016.01.012&lt;/electronic-resource-num&gt;&lt;/record&gt;&lt;/Cite&gt;&lt;/EndNote&gt;</w:instrText>
      </w:r>
      <w:r w:rsidR="00511772" w:rsidRPr="003C112A">
        <w:fldChar w:fldCharType="separate"/>
      </w:r>
      <w:r w:rsidR="007F0958" w:rsidRPr="003C112A">
        <w:rPr>
          <w:noProof/>
          <w:vertAlign w:val="superscript"/>
        </w:rPr>
        <w:t>6</w:t>
      </w:r>
      <w:r w:rsidR="00511772" w:rsidRPr="003C112A">
        <w:fldChar w:fldCharType="end"/>
      </w:r>
      <w:r w:rsidR="00867BB4" w:rsidRPr="003C112A">
        <w:t xml:space="preserve"> </w:t>
      </w:r>
      <w:r w:rsidR="0079727A" w:rsidRPr="003C112A">
        <w:t>However, it is estimated that approximately 90% of approved drugs possess secondary indications and can be used for other purposes.</w:t>
      </w:r>
      <w:r w:rsidR="005075FB" w:rsidRPr="003C112A">
        <w:fldChar w:fldCharType="begin"/>
      </w:r>
      <w:r w:rsidR="007F0958" w:rsidRPr="003C112A">
        <w:instrText xml:space="preserve"> ADDIN EN.CITE &lt;EndNote&gt;&lt;Cite&gt;&lt;Author&gt;Gelijns&lt;/Author&gt;&lt;Year&gt;1998&lt;/Year&gt;&lt;RecNum&gt;1&lt;/RecNum&gt;&lt;DisplayText&gt;&lt;style face="superscript"&gt;7&lt;/style&gt;&lt;/DisplayText&gt;&lt;record&gt;&lt;rec-number&gt;1&lt;/rec-number&gt;&lt;foreign-keys&gt;&lt;key app="EN" db-id="9p2xrpdx7eefepex55gpdptvdsafpaftvwzs" timestamp="1492329970"&gt;1&lt;/key&gt;&lt;/foreign-keys&gt;&lt;ref-type name="Journal Article"&gt;17&lt;/ref-type&gt;&lt;contributors&gt;&lt;authors&gt;&lt;author&gt;Gelijns, A. C.&lt;/author&gt;&lt;author&gt;Rosenberg, N.&lt;/author&gt;&lt;author&gt;Moskowitz, A. J.&lt;/author&gt;&lt;/authors&gt;&lt;/contributors&gt;&lt;auth-address&gt;Columbia University, New York, NY 10032, USA.&lt;/auth-address&gt;&lt;titles&gt;&lt;title&gt;Capturing the unexpected benefits of medical research&lt;/title&gt;&lt;secondary-title&gt;N Engl J Med&lt;/secondary-title&gt;&lt;/titles&gt;&lt;periodical&gt;&lt;full-title&gt;N Engl J Med&lt;/full-title&gt;&lt;/periodical&gt;&lt;pages&gt;693-8&lt;/pages&gt;&lt;volume&gt;339&lt;/volume&gt;&lt;number&gt;10&lt;/number&gt;&lt;keywords&gt;&lt;keyword&gt;*Diffusion of Innovation&lt;/keyword&gt;&lt;keyword&gt;*Evaluation Studies as Topic&lt;/keyword&gt;&lt;keyword&gt;Health Policy&lt;/keyword&gt;&lt;keyword&gt;Humans&lt;/keyword&gt;&lt;keyword&gt;Medical Laboratory Science&lt;/keyword&gt;&lt;keyword&gt;*Research/economics&lt;/keyword&gt;&lt;keyword&gt;Research Support as Topic&lt;/keyword&gt;&lt;keyword&gt;Technology Transfer&lt;/keyword&gt;&lt;keyword&gt;United States&lt;/keyword&gt;&lt;/keywords&gt;&lt;dates&gt;&lt;year&gt;1998&lt;/year&gt;&lt;pub-dates&gt;&lt;date&gt;Sep 03&lt;/date&gt;&lt;/pub-dates&gt;&lt;/dates&gt;&lt;isbn&gt;0028-4793 (Print)&amp;#xD;0028-4793 (Linking)&lt;/isbn&gt;&lt;accession-num&gt;9725930&lt;/accession-num&gt;&lt;urls&gt;&lt;related-urls&gt;&lt;url&gt;https://www.ncbi.nlm.nih.gov/pubmed/9725930&lt;/url&gt;&lt;/related-urls&gt;&lt;/urls&gt;&lt;electronic-resource-num&gt;10.1056/NEJM199809033391010&lt;/electronic-resource-num&gt;&lt;/record&gt;&lt;/Cite&gt;&lt;/EndNote&gt;</w:instrText>
      </w:r>
      <w:r w:rsidR="005075FB" w:rsidRPr="003C112A">
        <w:fldChar w:fldCharType="separate"/>
      </w:r>
      <w:r w:rsidR="007F0958" w:rsidRPr="003C112A">
        <w:rPr>
          <w:noProof/>
          <w:vertAlign w:val="superscript"/>
        </w:rPr>
        <w:t>7</w:t>
      </w:r>
      <w:r w:rsidR="005075FB" w:rsidRPr="003C112A">
        <w:fldChar w:fldCharType="end"/>
      </w:r>
      <w:r w:rsidR="0079727A" w:rsidRPr="003C112A">
        <w:t xml:space="preserve"> </w:t>
      </w:r>
      <w:r w:rsidR="00F312A4" w:rsidRPr="003C112A">
        <w:rPr>
          <w:lang w:eastAsia="ko-KR"/>
        </w:rPr>
        <w:t xml:space="preserve">Drug repurposing is the discovery of new indications for approved drugs. This drug ‘recycling’ offers the potential of </w:t>
      </w:r>
      <w:r w:rsidR="00A502C8" w:rsidRPr="003C112A">
        <w:rPr>
          <w:lang w:eastAsia="ko-KR"/>
        </w:rPr>
        <w:t xml:space="preserve">significant </w:t>
      </w:r>
      <w:r w:rsidR="00F312A4" w:rsidRPr="003C112A">
        <w:rPr>
          <w:lang w:eastAsia="ko-KR"/>
        </w:rPr>
        <w:t xml:space="preserve">savings in the time and cost of identifying new therapies. </w:t>
      </w:r>
    </w:p>
    <w:p w:rsidR="004A6445" w:rsidRPr="003C112A" w:rsidRDefault="00E07EA5" w:rsidP="00F562BD">
      <w:pPr>
        <w:spacing w:line="480" w:lineRule="auto"/>
        <w:jc w:val="both"/>
      </w:pPr>
      <w:r w:rsidRPr="003C112A">
        <w:t xml:space="preserve">There is increasing interest in </w:t>
      </w:r>
      <w:r w:rsidR="00CE7F93" w:rsidRPr="003C112A">
        <w:t xml:space="preserve">finding new treatments for epilepsy through </w:t>
      </w:r>
      <w:r w:rsidRPr="003C112A">
        <w:t>drug repurposing</w:t>
      </w:r>
      <w:r w:rsidR="005F71FC" w:rsidRPr="003C112A">
        <w:t>.</w:t>
      </w:r>
      <w:r w:rsidR="005F71FC" w:rsidRPr="003C112A">
        <w:fldChar w:fldCharType="begin">
          <w:fldData xml:space="preserve">PEVuZE5vdGU+PENpdGU+PEF1dGhvcj5EdTwvQXV0aG9yPjxZZWFyPjIwMTY8L1llYXI+PFJlY051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</w:fldData>
        </w:fldChar>
      </w:r>
      <w:r w:rsidR="007F0958" w:rsidRPr="003C112A">
        <w:instrText xml:space="preserve"> ADDIN EN.CITE </w:instrText>
      </w:r>
      <w:r w:rsidR="007F0958" w:rsidRPr="003C112A">
        <w:fldChar w:fldCharType="begin">
          <w:fldData xml:space="preserve">PEVuZE5vdGU+PENpdGU+PEF1dGhvcj5EdTwvQXV0aG9yPjxZZWFyPjIwMTY8L1llYXI+PFJlY051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</w:fldData>
        </w:fldChar>
      </w:r>
      <w:r w:rsidR="007F0958" w:rsidRPr="003C112A">
        <w:instrText xml:space="preserve"> ADDIN EN.CITE.DATA </w:instrText>
      </w:r>
      <w:r w:rsidR="007F0958" w:rsidRPr="003C112A">
        <w:fldChar w:fldCharType="end"/>
      </w:r>
      <w:r w:rsidR="005F71FC" w:rsidRPr="003C112A">
        <w:fldChar w:fldCharType="separate"/>
      </w:r>
      <w:r w:rsidR="007F0958" w:rsidRPr="003C112A">
        <w:rPr>
          <w:noProof/>
          <w:vertAlign w:val="superscript"/>
        </w:rPr>
        <w:t>8,9</w:t>
      </w:r>
      <w:r w:rsidR="005F71FC" w:rsidRPr="003C112A">
        <w:fldChar w:fldCharType="end"/>
      </w:r>
      <w:r w:rsidRPr="003C112A">
        <w:t xml:space="preserve"> </w:t>
      </w:r>
      <w:proofErr w:type="gramStart"/>
      <w:r w:rsidRPr="003C112A">
        <w:t>It</w:t>
      </w:r>
      <w:proofErr w:type="gramEnd"/>
      <w:r w:rsidRPr="003C112A">
        <w:t xml:space="preserve"> has been recognised that a number of com</w:t>
      </w:r>
      <w:r w:rsidR="00220A73" w:rsidRPr="003C112A">
        <w:t>monly-</w:t>
      </w:r>
      <w:r w:rsidRPr="003C112A">
        <w:t xml:space="preserve">used </w:t>
      </w:r>
      <w:r w:rsidR="00220A73" w:rsidRPr="003C112A">
        <w:t>well-tolerated drugs licensed for other conditions have the potential of antiepileptic efficacy.</w:t>
      </w:r>
      <w:r w:rsidR="00DF6A3A" w:rsidRPr="003C112A">
        <w:t xml:space="preserve"> </w:t>
      </w:r>
      <w:r w:rsidR="00DF6A3A" w:rsidRPr="003C112A">
        <w:fldChar w:fldCharType="begin">
          <w:fldData xml:space="preserve">PEVuZE5vdGU+PENpdGU+PEF1dGhvcj5NaXJ6YTwvQXV0aG9yPjxZZWFyPjIwMTc8L1llYXI+PFJl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</w:fldData>
        </w:fldChar>
      </w:r>
      <w:r w:rsidR="00DF6A3A" w:rsidRPr="003C112A">
        <w:instrText xml:space="preserve"> ADDIN EN.CITE </w:instrText>
      </w:r>
      <w:r w:rsidR="00DF6A3A" w:rsidRPr="003C112A">
        <w:fldChar w:fldCharType="begin">
          <w:fldData xml:space="preserve">PEVuZE5vdGU+PENpdGU+PEF1dGhvcj5NaXJ6YTwvQXV0aG9yPjxZZWFyPjIwMTc8L1llYXI+PFJl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</w:fldData>
        </w:fldChar>
      </w:r>
      <w:r w:rsidR="00DF6A3A" w:rsidRPr="003C112A">
        <w:instrText xml:space="preserve"> ADDIN EN.CITE.DATA </w:instrText>
      </w:r>
      <w:r w:rsidR="00DF6A3A" w:rsidRPr="003C112A">
        <w:fldChar w:fldCharType="end"/>
      </w:r>
      <w:r w:rsidR="00DF6A3A" w:rsidRPr="003C112A">
        <w:fldChar w:fldCharType="separate"/>
      </w:r>
      <w:r w:rsidR="00DF6A3A" w:rsidRPr="003C112A">
        <w:rPr>
          <w:noProof/>
          <w:vertAlign w:val="superscript"/>
        </w:rPr>
        <w:t>8,10</w:t>
      </w:r>
      <w:r w:rsidR="00DF6A3A" w:rsidRPr="003C112A">
        <w:fldChar w:fldCharType="end"/>
      </w:r>
      <w:r w:rsidR="00DF6A3A" w:rsidRPr="003C112A">
        <w:t xml:space="preserve"> </w:t>
      </w:r>
      <w:proofErr w:type="gramStart"/>
      <w:r w:rsidR="004A6445" w:rsidRPr="003C112A">
        <w:t>In</w:t>
      </w:r>
      <w:proofErr w:type="gramEnd"/>
      <w:r w:rsidR="004A6445" w:rsidRPr="003C112A">
        <w:t xml:space="preserve"> other disease areas, databases of potentially repurposable drugs have been cre</w:t>
      </w:r>
      <w:r w:rsidR="00AE6108" w:rsidRPr="003C112A">
        <w:t>ated in order to facilitate selection of the best candidates for further development.</w:t>
      </w:r>
      <w:r w:rsidR="00914E00" w:rsidRPr="003C112A">
        <w:fldChar w:fldCharType="begin">
          <w:fldData xml:space="preserve">PEVuZE5vdGU+PENpdGU+PEF1dGhvcj5HcmFtbWVyPC9BdXRob3I+PFllYXI+MjAxNjwvWWVhcj48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</w:fldData>
        </w:fldChar>
      </w:r>
      <w:r w:rsidR="005221D7" w:rsidRPr="003C112A">
        <w:instrText xml:space="preserve"> ADDIN EN.CITE </w:instrText>
      </w:r>
      <w:r w:rsidR="005221D7" w:rsidRPr="003C112A">
        <w:fldChar w:fldCharType="begin">
          <w:fldData xml:space="preserve">PEVuZE5vdGU+PENpdGU+PEF1dGhvcj5HcmFtbWVyPC9BdXRob3I+PFllYXI+MjAxNjwvWWVhcj48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</w:fldData>
        </w:fldChar>
      </w:r>
      <w:r w:rsidR="005221D7" w:rsidRPr="003C112A">
        <w:instrText xml:space="preserve"> ADDIN EN.CITE.DATA </w:instrText>
      </w:r>
      <w:r w:rsidR="005221D7" w:rsidRPr="003C112A">
        <w:fldChar w:fldCharType="end"/>
      </w:r>
      <w:r w:rsidR="00914E00" w:rsidRPr="003C112A">
        <w:fldChar w:fldCharType="separate"/>
      </w:r>
      <w:r w:rsidR="005221D7" w:rsidRPr="003C112A">
        <w:rPr>
          <w:noProof/>
          <w:vertAlign w:val="superscript"/>
        </w:rPr>
        <w:t>11,12</w:t>
      </w:r>
      <w:r w:rsidR="00914E00" w:rsidRPr="003C112A">
        <w:fldChar w:fldCharType="end"/>
      </w:r>
      <w:r w:rsidR="00AE6108" w:rsidRPr="003C112A">
        <w:t xml:space="preserve"> </w:t>
      </w:r>
      <w:proofErr w:type="gramStart"/>
      <w:r w:rsidR="004402D6" w:rsidRPr="003C112A">
        <w:t>We</w:t>
      </w:r>
      <w:proofErr w:type="gramEnd"/>
      <w:r w:rsidR="004402D6" w:rsidRPr="003C112A">
        <w:t xml:space="preserve"> are not aware of any </w:t>
      </w:r>
      <w:r w:rsidR="00FC0CA8" w:rsidRPr="003C112A">
        <w:t xml:space="preserve">existing </w:t>
      </w:r>
      <w:r w:rsidR="004402D6" w:rsidRPr="003C112A">
        <w:t xml:space="preserve">initiative </w:t>
      </w:r>
      <w:r w:rsidR="00FC0CA8" w:rsidRPr="003C112A">
        <w:t>to create a database of drugs that are potentially repurposable for the treatment of epilepsy in order to facilitate selection of the best candidates for further development.</w:t>
      </w:r>
    </w:p>
    <w:p w:rsidR="00141263" w:rsidRPr="003C112A" w:rsidRDefault="000B2D1B" w:rsidP="00F562BD">
      <w:pPr>
        <w:spacing w:line="480" w:lineRule="auto"/>
        <w:jc w:val="both"/>
      </w:pPr>
      <w:r w:rsidRPr="003C112A">
        <w:rPr>
          <w:i/>
        </w:rPr>
        <w:t>In vivo</w:t>
      </w:r>
      <w:r w:rsidRPr="003C112A">
        <w:t xml:space="preserve"> </w:t>
      </w:r>
      <w:r w:rsidR="009770D3" w:rsidRPr="003C112A">
        <w:t>drug testing</w:t>
      </w:r>
      <w:r w:rsidRPr="003C112A">
        <w:t xml:space="preserve"> in animal models of epilepsy </w:t>
      </w:r>
      <w:r w:rsidR="009770D3" w:rsidRPr="003C112A">
        <w:t xml:space="preserve">is </w:t>
      </w:r>
      <w:r w:rsidRPr="003C112A">
        <w:t xml:space="preserve">the strongest class of pre-clinical evidence </w:t>
      </w:r>
      <w:r w:rsidR="009770D3" w:rsidRPr="003C112A">
        <w:t xml:space="preserve">for demonstrating </w:t>
      </w:r>
      <w:r w:rsidR="00084243" w:rsidRPr="003C112A">
        <w:t xml:space="preserve">potential antiepileptic </w:t>
      </w:r>
      <w:r w:rsidRPr="003C112A">
        <w:t xml:space="preserve">efficacy </w:t>
      </w:r>
      <w:r w:rsidR="00084243" w:rsidRPr="003C112A">
        <w:t>in humans</w:t>
      </w:r>
      <w:r w:rsidRPr="003C112A">
        <w:t>.</w:t>
      </w:r>
      <w:r w:rsidR="000651EA" w:rsidRPr="003C112A">
        <w:t xml:space="preserve"> Rodent models of epilepsy are the most </w:t>
      </w:r>
      <w:proofErr w:type="gramStart"/>
      <w:r w:rsidR="001C6371" w:rsidRPr="003C112A">
        <w:t>long-established</w:t>
      </w:r>
      <w:proofErr w:type="gramEnd"/>
      <w:r w:rsidR="001C6371" w:rsidRPr="003C112A">
        <w:t xml:space="preserve">, </w:t>
      </w:r>
      <w:r w:rsidR="000651EA" w:rsidRPr="003C112A">
        <w:t xml:space="preserve">well-characterised, widely-used and broadly-accepted animal models </w:t>
      </w:r>
      <w:r w:rsidR="00B71707" w:rsidRPr="003C112A">
        <w:t>for</w:t>
      </w:r>
      <w:r w:rsidR="000651EA" w:rsidRPr="003C112A">
        <w:t xml:space="preserve"> antiepileptic drug validation.</w:t>
      </w:r>
      <w:r w:rsidR="005509B6" w:rsidRPr="003C112A">
        <w:t xml:space="preserve"> </w:t>
      </w:r>
      <w:r w:rsidR="00AA4E67" w:rsidRPr="003C112A">
        <w:t xml:space="preserve">Success in these models </w:t>
      </w:r>
      <w:r w:rsidR="003D7B26" w:rsidRPr="003C112A">
        <w:t>precedes consideration for</w:t>
      </w:r>
      <w:r w:rsidR="00570C05" w:rsidRPr="003C112A">
        <w:t xml:space="preserve"> clinical </w:t>
      </w:r>
      <w:r w:rsidR="00AA4E67" w:rsidRPr="003C112A">
        <w:t>trials</w:t>
      </w:r>
      <w:r w:rsidR="00570C05" w:rsidRPr="003C112A">
        <w:t xml:space="preserve"> in humans</w:t>
      </w:r>
      <w:r w:rsidR="005509B6" w:rsidRPr="003C112A">
        <w:t xml:space="preserve">. </w:t>
      </w:r>
      <w:r w:rsidR="00EF6BFC" w:rsidRPr="003C112A">
        <w:t>We set out to create</w:t>
      </w:r>
      <w:r w:rsidR="00E64173" w:rsidRPr="003C112A">
        <w:t xml:space="preserve"> a database</w:t>
      </w:r>
      <w:r w:rsidR="00B71707" w:rsidRPr="003C112A">
        <w:t xml:space="preserve"> of </w:t>
      </w:r>
      <w:r w:rsidR="002E0749" w:rsidRPr="003C112A">
        <w:t>‘</w:t>
      </w:r>
      <w:r w:rsidR="00EF6BFC" w:rsidRPr="003C112A">
        <w:t>prescribable</w:t>
      </w:r>
      <w:r w:rsidR="002E0749" w:rsidRPr="003C112A">
        <w:t>’</w:t>
      </w:r>
      <w:r w:rsidR="00EF6BFC" w:rsidRPr="003C112A">
        <w:t xml:space="preserve"> drugs</w:t>
      </w:r>
      <w:r w:rsidR="00B71707" w:rsidRPr="003C112A">
        <w:t>, approved for other conditions, with</w:t>
      </w:r>
      <w:r w:rsidR="00EF6BFC" w:rsidRPr="003C112A">
        <w:t xml:space="preserve"> published evidence of</w:t>
      </w:r>
      <w:r w:rsidR="00B71707" w:rsidRPr="003C112A">
        <w:t xml:space="preserve"> efficacy in rodent models of epilepsy</w:t>
      </w:r>
      <w:r w:rsidR="00DF6A3A" w:rsidRPr="003C112A">
        <w:t xml:space="preserve">, and to collate data </w:t>
      </w:r>
      <w:r w:rsidR="00614036" w:rsidRPr="003C112A">
        <w:t xml:space="preserve">that would assist in choosing </w:t>
      </w:r>
      <w:r w:rsidR="006247C8" w:rsidRPr="003C112A">
        <w:t xml:space="preserve">the most promising </w:t>
      </w:r>
      <w:r w:rsidR="00CF12B9" w:rsidRPr="003C112A">
        <w:t xml:space="preserve">compounds </w:t>
      </w:r>
      <w:r w:rsidR="00614036" w:rsidRPr="003C112A">
        <w:t>for further study</w:t>
      </w:r>
      <w:r w:rsidR="004A618E" w:rsidRPr="003C112A">
        <w:t>.</w:t>
      </w:r>
    </w:p>
    <w:p w:rsidR="00E64173" w:rsidRPr="003C112A" w:rsidRDefault="00E64173" w:rsidP="00F562BD">
      <w:pPr>
        <w:spacing w:line="480" w:lineRule="auto"/>
        <w:jc w:val="both"/>
      </w:pPr>
    </w:p>
    <w:p w:rsidR="00441F44" w:rsidRPr="003C112A" w:rsidRDefault="00441F44" w:rsidP="00F562BD">
      <w:pPr>
        <w:spacing w:line="480" w:lineRule="auto"/>
        <w:jc w:val="both"/>
        <w:rPr>
          <w:b/>
          <w:bCs/>
        </w:rPr>
      </w:pPr>
      <w:r w:rsidRPr="003C112A">
        <w:rPr>
          <w:b/>
          <w:bCs/>
        </w:rPr>
        <w:t>Methods:</w:t>
      </w:r>
    </w:p>
    <w:p w:rsidR="00AB3815" w:rsidRPr="003C112A" w:rsidRDefault="00A14B6A" w:rsidP="00F562BD">
      <w:pPr>
        <w:spacing w:line="480" w:lineRule="auto"/>
        <w:jc w:val="both"/>
        <w:rPr>
          <w:bCs/>
        </w:rPr>
      </w:pPr>
      <w:proofErr w:type="gramStart"/>
      <w:r w:rsidRPr="003C112A">
        <w:t>Literature-mining</w:t>
      </w:r>
      <w:proofErr w:type="gramEnd"/>
      <w:r w:rsidRPr="003C112A">
        <w:t xml:space="preserve"> of Medline abstracts has been used to identify </w:t>
      </w:r>
      <w:r w:rsidR="0017353E" w:rsidRPr="003C112A">
        <w:t xml:space="preserve">potential </w:t>
      </w:r>
      <w:r w:rsidRPr="003C112A">
        <w:t xml:space="preserve">new indications and </w:t>
      </w:r>
      <w:r w:rsidR="0017353E" w:rsidRPr="003C112A">
        <w:t xml:space="preserve">disease </w:t>
      </w:r>
      <w:r w:rsidRPr="003C112A">
        <w:t>associations</w:t>
      </w:r>
      <w:r w:rsidR="0017353E" w:rsidRPr="003C112A">
        <w:t xml:space="preserve"> </w:t>
      </w:r>
      <w:r w:rsidR="002470D7" w:rsidRPr="003C112A">
        <w:t>of</w:t>
      </w:r>
      <w:r w:rsidR="0017353E" w:rsidRPr="003C112A">
        <w:t xml:space="preserve"> drugs</w:t>
      </w:r>
      <w:r w:rsidRPr="003C112A">
        <w:t>.</w:t>
      </w:r>
      <w:r w:rsidRPr="003C112A">
        <w:fldChar w:fldCharType="begin">
          <w:fldData xml:space="preserve">PEVuZE5vdGU+PENpdGU+PEF1dGhvcj5MaXU8L0F1dGhvcj48WWVhcj4yMDE1PC9ZZWFyPjxSZWNO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</w:fldData>
        </w:fldChar>
      </w:r>
      <w:r w:rsidR="00D758E1" w:rsidRPr="003C112A">
        <w:instrText xml:space="preserve"> ADDIN EN.CITE </w:instrText>
      </w:r>
      <w:r w:rsidR="00D758E1" w:rsidRPr="003C112A">
        <w:fldChar w:fldCharType="begin">
          <w:fldData xml:space="preserve">PEVuZE5vdGU+PENpdGU+PEF1dGhvcj5MaXU8L0F1dGhvcj48WWVhcj4yMDE1PC9ZZWFyPjxSZWNO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</w:fldData>
        </w:fldChar>
      </w:r>
      <w:r w:rsidR="00D758E1" w:rsidRPr="003C112A">
        <w:instrText xml:space="preserve"> ADDIN EN.CITE.DATA </w:instrText>
      </w:r>
      <w:r w:rsidR="00D758E1" w:rsidRPr="003C112A">
        <w:fldChar w:fldCharType="end"/>
      </w:r>
      <w:r w:rsidRPr="003C112A">
        <w:fldChar w:fldCharType="separate"/>
      </w:r>
      <w:r w:rsidR="00D758E1" w:rsidRPr="003C112A">
        <w:rPr>
          <w:noProof/>
          <w:vertAlign w:val="superscript"/>
        </w:rPr>
        <w:t>13-16</w:t>
      </w:r>
      <w:r w:rsidRPr="003C112A">
        <w:fldChar w:fldCharType="end"/>
      </w:r>
      <w:r w:rsidRPr="003C112A">
        <w:t xml:space="preserve"> Hence, we employed </w:t>
      </w:r>
      <w:proofErr w:type="gramStart"/>
      <w:r w:rsidRPr="003C112A">
        <w:t>literature-mining</w:t>
      </w:r>
      <w:proofErr w:type="gramEnd"/>
      <w:r w:rsidRPr="003C112A">
        <w:t xml:space="preserve"> of Medline abstracts in order to </w:t>
      </w:r>
      <w:r w:rsidR="0017353E" w:rsidRPr="003C112A">
        <w:t>create the database</w:t>
      </w:r>
      <w:r w:rsidRPr="003C112A">
        <w:t xml:space="preserve">. </w:t>
      </w:r>
      <w:r w:rsidR="00C30E25" w:rsidRPr="003C112A">
        <w:rPr>
          <w:bCs/>
        </w:rPr>
        <w:t xml:space="preserve">Data was extracted from Medline abstracts through </w:t>
      </w:r>
      <w:r w:rsidR="00CC1C64" w:rsidRPr="003C112A">
        <w:rPr>
          <w:bCs/>
        </w:rPr>
        <w:t>computational</w:t>
      </w:r>
      <w:r w:rsidR="00C30E25" w:rsidRPr="003C112A">
        <w:rPr>
          <w:bCs/>
        </w:rPr>
        <w:t xml:space="preserve"> </w:t>
      </w:r>
      <w:proofErr w:type="gramStart"/>
      <w:r w:rsidR="00C30E25" w:rsidRPr="003C112A">
        <w:rPr>
          <w:bCs/>
        </w:rPr>
        <w:t>literature-mining</w:t>
      </w:r>
      <w:proofErr w:type="gramEnd"/>
      <w:r w:rsidR="00C30E25" w:rsidRPr="003C112A">
        <w:rPr>
          <w:bCs/>
        </w:rPr>
        <w:t xml:space="preserve"> followed by ‘crowdsourced’ manual curation (Figure 1). </w:t>
      </w:r>
    </w:p>
    <w:p w:rsidR="00441F44" w:rsidRPr="003C112A" w:rsidRDefault="00CF6B9A" w:rsidP="00F562BD">
      <w:pPr>
        <w:spacing w:line="480" w:lineRule="auto"/>
        <w:jc w:val="both"/>
        <w:rPr>
          <w:bCs/>
          <w:i/>
        </w:rPr>
      </w:pPr>
      <w:r w:rsidRPr="003C112A">
        <w:rPr>
          <w:bCs/>
          <w:i/>
        </w:rPr>
        <w:t xml:space="preserve">Computational </w:t>
      </w:r>
      <w:proofErr w:type="gramStart"/>
      <w:r w:rsidR="00CC1C64" w:rsidRPr="003C112A">
        <w:rPr>
          <w:bCs/>
          <w:i/>
        </w:rPr>
        <w:t>literature</w:t>
      </w:r>
      <w:r w:rsidRPr="003C112A">
        <w:rPr>
          <w:bCs/>
          <w:i/>
        </w:rPr>
        <w:t>-mining</w:t>
      </w:r>
      <w:proofErr w:type="gramEnd"/>
      <w:r w:rsidRPr="003C112A">
        <w:rPr>
          <w:bCs/>
          <w:i/>
        </w:rPr>
        <w:t>:</w:t>
      </w:r>
    </w:p>
    <w:p w:rsidR="00CD32AF" w:rsidRPr="003C112A" w:rsidRDefault="00CD32AF" w:rsidP="00F562BD">
      <w:pPr>
        <w:spacing w:line="480" w:lineRule="auto"/>
        <w:jc w:val="both"/>
      </w:pPr>
      <w:r w:rsidRPr="003C112A">
        <w:t xml:space="preserve">A Medline search was performed on </w:t>
      </w:r>
      <w:r w:rsidR="007B00B5" w:rsidRPr="003C112A">
        <w:t xml:space="preserve">the </w:t>
      </w:r>
      <w:r w:rsidR="00FF4961" w:rsidRPr="003C112A">
        <w:t>19</w:t>
      </w:r>
      <w:r w:rsidR="00FF4961" w:rsidRPr="003C112A">
        <w:rPr>
          <w:vertAlign w:val="superscript"/>
        </w:rPr>
        <w:t>th</w:t>
      </w:r>
      <w:r w:rsidR="00FF4961" w:rsidRPr="003C112A">
        <w:t xml:space="preserve"> </w:t>
      </w:r>
      <w:r w:rsidR="007B00B5" w:rsidRPr="003C112A">
        <w:t>of January 2017</w:t>
      </w:r>
      <w:r w:rsidRPr="003C112A">
        <w:t xml:space="preserve"> for ‘</w:t>
      </w:r>
      <w:proofErr w:type="gramStart"/>
      <w:r w:rsidRPr="003C112A">
        <w:t>epilepsy or seizure</w:t>
      </w:r>
      <w:proofErr w:type="gramEnd"/>
      <w:r w:rsidRPr="003C112A">
        <w:t xml:space="preserve"> or convulsion’, and all returned abstracts were downloa</w:t>
      </w:r>
      <w:r w:rsidR="00C726B9" w:rsidRPr="003C112A">
        <w:t>d</w:t>
      </w:r>
      <w:r w:rsidRPr="003C112A">
        <w:t>ed.</w:t>
      </w:r>
    </w:p>
    <w:p w:rsidR="00D65841" w:rsidRPr="003C112A" w:rsidRDefault="00CC1C64" w:rsidP="00F562BD">
      <w:pPr>
        <w:spacing w:line="480" w:lineRule="auto"/>
        <w:jc w:val="both"/>
      </w:pPr>
      <w:r w:rsidRPr="003C112A">
        <w:t xml:space="preserve">Computational </w:t>
      </w:r>
      <w:proofErr w:type="gramStart"/>
      <w:r w:rsidRPr="003C112A">
        <w:t>literature-mining</w:t>
      </w:r>
      <w:proofErr w:type="gramEnd"/>
      <w:r w:rsidRPr="003C112A">
        <w:t xml:space="preserve"> </w:t>
      </w:r>
      <w:r w:rsidR="006C791F" w:rsidRPr="003C112A">
        <w:t>was used to identify abstracts that are most likely to include relevant information.</w:t>
      </w:r>
      <w:r w:rsidR="008C2D97" w:rsidRPr="003C112A">
        <w:t xml:space="preserve"> </w:t>
      </w:r>
      <w:r w:rsidR="00D65841" w:rsidRPr="003C112A">
        <w:t xml:space="preserve">Our strategy </w:t>
      </w:r>
      <w:proofErr w:type="gramStart"/>
      <w:r w:rsidR="00D65841" w:rsidRPr="003C112A">
        <w:t>was b</w:t>
      </w:r>
      <w:r w:rsidR="00D512FC" w:rsidRPr="003C112A">
        <w:t>ased</w:t>
      </w:r>
      <w:proofErr w:type="gramEnd"/>
      <w:r w:rsidR="00D512FC" w:rsidRPr="003C112A">
        <w:t xml:space="preserve"> on the </w:t>
      </w:r>
      <w:r w:rsidR="001F056E" w:rsidRPr="003C112A">
        <w:t>precept that a</w:t>
      </w:r>
      <w:r w:rsidR="00D512FC" w:rsidRPr="003C112A">
        <w:t>bstracts of interest would include:</w:t>
      </w:r>
    </w:p>
    <w:p w:rsidR="00D512FC" w:rsidRPr="003C112A" w:rsidRDefault="00C726B9" w:rsidP="00F562BD">
      <w:pPr>
        <w:pStyle w:val="ListParagraph"/>
        <w:numPr>
          <w:ilvl w:val="0"/>
          <w:numId w:val="6"/>
        </w:numPr>
        <w:spacing w:line="480" w:lineRule="auto"/>
        <w:jc w:val="both"/>
      </w:pPr>
      <w:r w:rsidRPr="003C112A">
        <w:t>t</w:t>
      </w:r>
      <w:r w:rsidR="00056469" w:rsidRPr="003C112A">
        <w:t xml:space="preserve">he name of a </w:t>
      </w:r>
      <w:r w:rsidR="009C6A6A" w:rsidRPr="003C112A">
        <w:t>U</w:t>
      </w:r>
      <w:r w:rsidR="00056469" w:rsidRPr="003C112A">
        <w:t>S Food and Drug Administration</w:t>
      </w:r>
      <w:r w:rsidR="00CA7F94" w:rsidRPr="003C112A">
        <w:t xml:space="preserve"> (FDA)</w:t>
      </w:r>
      <w:r w:rsidR="00D512FC" w:rsidRPr="003C112A">
        <w:t>-approved drug</w:t>
      </w:r>
      <w:r w:rsidRPr="003C112A">
        <w:t>,</w:t>
      </w:r>
    </w:p>
    <w:p w:rsidR="00D512FC" w:rsidRPr="003C112A" w:rsidRDefault="00C726B9" w:rsidP="00F562BD">
      <w:pPr>
        <w:pStyle w:val="ListParagraph"/>
        <w:numPr>
          <w:ilvl w:val="0"/>
          <w:numId w:val="6"/>
        </w:numPr>
        <w:spacing w:line="480" w:lineRule="auto"/>
        <w:jc w:val="both"/>
      </w:pPr>
      <w:r w:rsidRPr="003C112A">
        <w:t>t</w:t>
      </w:r>
      <w:r w:rsidR="00D512FC" w:rsidRPr="003C112A">
        <w:t>he name of a</w:t>
      </w:r>
      <w:r w:rsidR="00797168" w:rsidRPr="003C112A">
        <w:t xml:space="preserve"> relevant</w:t>
      </w:r>
      <w:r w:rsidR="00D512FC" w:rsidRPr="003C112A">
        <w:t xml:space="preserve"> rodent species</w:t>
      </w:r>
      <w:r w:rsidR="00FA4C4A" w:rsidRPr="003C112A">
        <w:t xml:space="preserve"> (mouse, rat, </w:t>
      </w:r>
      <w:r w:rsidR="00797168" w:rsidRPr="003C112A">
        <w:t>guinea pig</w:t>
      </w:r>
      <w:r w:rsidR="00877A75" w:rsidRPr="003C112A">
        <w:t>,</w:t>
      </w:r>
      <w:r w:rsidR="00797168" w:rsidRPr="003C112A">
        <w:t xml:space="preserve"> or synonym</w:t>
      </w:r>
      <w:r w:rsidR="00FA4C4A" w:rsidRPr="003C112A">
        <w:t>s</w:t>
      </w:r>
      <w:r w:rsidR="00797168" w:rsidRPr="003C112A">
        <w:t>)</w:t>
      </w:r>
      <w:r w:rsidRPr="003C112A">
        <w:t>,</w:t>
      </w:r>
    </w:p>
    <w:p w:rsidR="00D512FC" w:rsidRPr="003C112A" w:rsidRDefault="00C726B9" w:rsidP="00F562BD">
      <w:pPr>
        <w:pStyle w:val="ListParagraph"/>
        <w:numPr>
          <w:ilvl w:val="0"/>
          <w:numId w:val="6"/>
        </w:numPr>
        <w:spacing w:line="480" w:lineRule="auto"/>
        <w:jc w:val="both"/>
      </w:pPr>
      <w:r w:rsidRPr="003C112A">
        <w:t>t</w:t>
      </w:r>
      <w:r w:rsidR="00D512FC" w:rsidRPr="003C112A">
        <w:t>he name of a rodent model of epilepsy</w:t>
      </w:r>
      <w:r w:rsidR="00970429" w:rsidRPr="003C112A">
        <w:t xml:space="preserve"> or seizures</w:t>
      </w:r>
      <w:r w:rsidRPr="003C112A">
        <w:t>, and</w:t>
      </w:r>
    </w:p>
    <w:p w:rsidR="00D512FC" w:rsidRPr="003C112A" w:rsidRDefault="00C726B9" w:rsidP="00F562BD">
      <w:pPr>
        <w:pStyle w:val="ListParagraph"/>
        <w:numPr>
          <w:ilvl w:val="0"/>
          <w:numId w:val="6"/>
        </w:numPr>
        <w:spacing w:line="480" w:lineRule="auto"/>
        <w:jc w:val="both"/>
      </w:pPr>
      <w:proofErr w:type="gramStart"/>
      <w:r w:rsidRPr="003C112A">
        <w:t>a</w:t>
      </w:r>
      <w:proofErr w:type="gramEnd"/>
      <w:r w:rsidR="00D512FC" w:rsidRPr="003C112A">
        <w:t xml:space="preserve"> sentence </w:t>
      </w:r>
      <w:r w:rsidR="002E0364" w:rsidRPr="003C112A">
        <w:t>containing the terms ‘reduction’ and ‘seizures’ (or synonyms thereof).</w:t>
      </w:r>
    </w:p>
    <w:p w:rsidR="00CD32AF" w:rsidRPr="003C112A" w:rsidRDefault="00CD32AF" w:rsidP="00F562BD">
      <w:pPr>
        <w:spacing w:line="480" w:lineRule="auto"/>
        <w:jc w:val="both"/>
      </w:pPr>
      <w:r w:rsidRPr="003C112A">
        <w:t xml:space="preserve">Identifying </w:t>
      </w:r>
      <w:r w:rsidR="00FA4C4A" w:rsidRPr="003C112A">
        <w:t xml:space="preserve">the </w:t>
      </w:r>
      <w:r w:rsidRPr="003C112A">
        <w:t xml:space="preserve">relevant abstracts presented two particular challenges: (1) abstracts </w:t>
      </w:r>
      <w:r w:rsidR="00FA4C4A" w:rsidRPr="003C112A">
        <w:t>had</w:t>
      </w:r>
      <w:r w:rsidRPr="003C112A">
        <w:t xml:space="preserve"> to be searched for </w:t>
      </w:r>
      <w:r w:rsidR="0066342A" w:rsidRPr="003C112A">
        <w:t>1608</w:t>
      </w:r>
      <w:r w:rsidRPr="003C112A">
        <w:t xml:space="preserve"> drug names</w:t>
      </w:r>
      <w:r w:rsidR="00977C01" w:rsidRPr="003C112A">
        <w:t>,</w:t>
      </w:r>
      <w:r w:rsidRPr="003C112A">
        <w:t xml:space="preserve"> and (2) sentence-level concurrence of </w:t>
      </w:r>
      <w:r w:rsidR="00977C01" w:rsidRPr="003C112A">
        <w:t>the terms ‘reduction’ and ‘seizures’ (and dozens of synonyms) had to be identified within the abstracts.</w:t>
      </w:r>
      <w:r w:rsidR="00D330F3" w:rsidRPr="003C112A">
        <w:t xml:space="preserve"> This task was accomplished by </w:t>
      </w:r>
      <w:r w:rsidR="00711FA2" w:rsidRPr="003C112A">
        <w:t>using</w:t>
      </w:r>
      <w:r w:rsidR="00D330F3" w:rsidRPr="003C112A">
        <w:t xml:space="preserve"> custom bash scripts (available upon request)</w:t>
      </w:r>
      <w:r w:rsidR="00711FA2" w:rsidRPr="003C112A">
        <w:t xml:space="preserve"> created by modifying ones we have previously published</w:t>
      </w:r>
      <w:r w:rsidR="00D330F3" w:rsidRPr="003C112A">
        <w:t>.</w:t>
      </w:r>
      <w:r w:rsidR="00B278AE" w:rsidRPr="003C112A">
        <w:fldChar w:fldCharType="begin"/>
      </w:r>
      <w:r w:rsidR="007F0958" w:rsidRPr="003C112A">
        <w:instrText xml:space="preserve"> ADDIN EN.CITE &lt;EndNote&gt;&lt;Cite&gt;&lt;Author&gt;Mirza&lt;/Author&gt;&lt;Year&gt;2017&lt;/Year&gt;&lt;RecNum&gt;4&lt;/RecNum&gt;&lt;DisplayText&gt;&lt;style face="superscript"&gt;10&lt;/style&gt;&lt;/DisplayText&gt;&lt;record&gt;&lt;rec-number&gt;4&lt;/rec-number&gt;&lt;foreign-keys&gt;&lt;key app="EN" db-id="9p2xrpdx7eefepex55gpdptvdsafpaftvwzs" timestamp="1492355137"&gt;4&lt;/key&gt;&lt;/foreign-keys&gt;&lt;ref-type name="Journal Article"&gt;17&lt;/ref-type&gt;&lt;contributors&gt;&lt;authors&gt;&lt;author&gt;Mirza, N.&lt;/author&gt;&lt;author&gt;Sills, G. J.&lt;/author&gt;&lt;author&gt;Pirmohamed, M.&lt;/author&gt;&lt;author&gt;Marson, A. G.&lt;/author&gt;&lt;/authors&gt;&lt;/contributors&gt;&lt;auth-address&gt;Department of Molecular &amp;amp; Clinical Pharmacology, University of Liverpool, Liverpool L69 3GL, UK.&lt;/auth-address&gt;&lt;titles&gt;&lt;title&gt;Identifying new antiepileptic drugs through genomics-based drug repurposing&lt;/title&gt;&lt;secondary-title&gt;Hum Mol Genet&lt;/secondary-title&gt;&lt;/titles&gt;&lt;periodical&gt;&lt;full-title&gt;Hum Mol Genet&lt;/full-title&gt;&lt;/periodical&gt;&lt;pages&gt;527-537&lt;/pages&gt;&lt;volume&gt;26&lt;/volume&gt;&lt;number&gt;3&lt;/number&gt;&lt;dates&gt;&lt;year&gt;2017&lt;/year&gt;&lt;pub-dates&gt;&lt;date&gt;Feb 01&lt;/date&gt;&lt;/pub-dates&gt;&lt;/dates&gt;&lt;isbn&gt;1460-2083 (Electronic)&amp;#xD;0964-6906 (Linking)&lt;/isbn&gt;&lt;accession-num&gt;28053048&lt;/accession-num&gt;&lt;urls&gt;&lt;related-urls&gt;&lt;url&gt;https://www.ncbi.nlm.nih.gov/pubmed/28053048&lt;/url&gt;&lt;/related-urls&gt;&lt;/urls&gt;&lt;electronic-resource-num&gt;10.1093/hmg/ddw410&lt;/electronic-resource-num&gt;&lt;/record&gt;&lt;/Cite&gt;&lt;/EndNote&gt;</w:instrText>
      </w:r>
      <w:r w:rsidR="00B278AE" w:rsidRPr="003C112A">
        <w:fldChar w:fldCharType="separate"/>
      </w:r>
      <w:r w:rsidR="007F0958" w:rsidRPr="003C112A">
        <w:rPr>
          <w:noProof/>
          <w:vertAlign w:val="superscript"/>
        </w:rPr>
        <w:t>10</w:t>
      </w:r>
      <w:r w:rsidR="00B278AE" w:rsidRPr="003C112A">
        <w:fldChar w:fldCharType="end"/>
      </w:r>
      <w:r w:rsidR="00F71C34" w:rsidRPr="003C112A">
        <w:t xml:space="preserve"> </w:t>
      </w:r>
      <w:r w:rsidR="006C13F5" w:rsidRPr="003C112A">
        <w:t xml:space="preserve">Some compounds also enhance the action of licensed AEDs; </w:t>
      </w:r>
      <w:r w:rsidR="00F71C34" w:rsidRPr="003C112A">
        <w:t xml:space="preserve">to identify </w:t>
      </w:r>
      <w:r w:rsidR="006C13F5" w:rsidRPr="003C112A">
        <w:t xml:space="preserve">these </w:t>
      </w:r>
      <w:r w:rsidR="00F71C34" w:rsidRPr="003C112A">
        <w:t>compounds, we searched for sentence-level concurrence of the terms ‘enhances’ and ‘action’ (</w:t>
      </w:r>
      <w:r w:rsidR="008B7046" w:rsidRPr="003C112A">
        <w:t>or</w:t>
      </w:r>
      <w:r w:rsidR="00F71C34" w:rsidRPr="003C112A">
        <w:t xml:space="preserve"> synonyms thereof) and the name of a licensed AED.</w:t>
      </w:r>
      <w:r w:rsidR="004146E1" w:rsidRPr="003C112A">
        <w:t xml:space="preserve"> Sentence-level concurrence of search terms increases specificity and precision of data retrieval</w:t>
      </w:r>
      <w:r w:rsidR="007D1837" w:rsidRPr="003C112A">
        <w:t>.</w:t>
      </w:r>
      <w:r w:rsidR="009A65E3" w:rsidRPr="003C112A">
        <w:fldChar w:fldCharType="begin"/>
      </w:r>
      <w:r w:rsidR="00D758E1" w:rsidRPr="003C112A">
        <w:instrText xml:space="preserve"> ADDIN EN.CITE &lt;EndNote&gt;&lt;Cite&gt;&lt;Author&gt;Siadaty&lt;/Author&gt;&lt;Year&gt;2007&lt;/Year&gt;&lt;RecNum&gt;37&lt;/RecNum&gt;&lt;DisplayText&gt;&lt;style face="superscript"&gt;17&lt;/style&gt;&lt;/DisplayText&gt;&lt;record&gt;&lt;rec-number&gt;37&lt;/rec-number&gt;&lt;foreign-keys&gt;&lt;key app="EN" db-id="0vwz09erpza2sre0zx2xvztutxd52dadfsz2" timestamp="1506503852"&gt;37&lt;/key&gt;&lt;/foreign-keys&gt;&lt;ref-type name="Journal Article"&gt;17&lt;/ref-type&gt;&lt;contributors&gt;&lt;authors&gt;&lt;author&gt;Siadaty, M. S.&lt;/author&gt;&lt;author&gt;Shu, J.&lt;/author&gt;&lt;author&gt;Knaus, W. A.&lt;/author&gt;&lt;/authors&gt;&lt;/contributors&gt;&lt;auth-address&gt;Department of Public Health Sciences, University of Virginia School of Medicine, Box 800717, Charlottesville, Virginia 22908, USA. MirSiadaty@virginia.edu&lt;/auth-address&gt;&lt;titles&gt;&lt;title&gt;Relemed: sentence-level search engine with relevance score for the MEDLINE database of biomedical articles&lt;/title&gt;&lt;secondary-title&gt;BMC Med Inform Decis Mak&lt;/secondary-title&gt;&lt;/titles&gt;&lt;periodical&gt;&lt;full-title&gt;BMC Med Inform Decis Mak&lt;/full-title&gt;&lt;/periodical&gt;&lt;pages&gt;1&lt;/pages&gt;&lt;volume&gt;7&lt;/volume&gt;&lt;edition&gt;2007/01/12&lt;/edition&gt;&lt;keywords&gt;&lt;keyword&gt;Algorithms&lt;/keyword&gt;&lt;keyword&gt;Information Storage and Retrieval/*methods&lt;/keyword&gt;&lt;keyword&gt;MEDLINE/*standards&lt;/keyword&gt;&lt;/keywords&gt;&lt;dates&gt;&lt;year&gt;2007&lt;/year&gt;&lt;pub-dates&gt;&lt;date&gt;Jan 10&lt;/date&gt;&lt;/pub-dates&gt;&lt;/dates&gt;&lt;isbn&gt;1472-6947 (Electronic)&amp;#xD;1472-6947 (Linking)&lt;/isbn&gt;&lt;accession-num&gt;17214888&lt;/accession-num&gt;&lt;urls&gt;&lt;related-urls&gt;&lt;url&gt;https://www.ncbi.nlm.nih.gov/pubmed/17214888&lt;/url&gt;&lt;/related-urls&gt;&lt;/urls&gt;&lt;custom2&gt;PMC1780044&lt;/custom2&gt;&lt;electronic-resource-num&gt;10.1186/1472-6947-7-1&lt;/electronic-resource-num&gt;&lt;/record&gt;&lt;/Cite&gt;&lt;/EndNote&gt;</w:instrText>
      </w:r>
      <w:r w:rsidR="009A65E3" w:rsidRPr="003C112A">
        <w:fldChar w:fldCharType="separate"/>
      </w:r>
      <w:r w:rsidR="00D758E1" w:rsidRPr="003C112A">
        <w:rPr>
          <w:noProof/>
          <w:vertAlign w:val="superscript"/>
        </w:rPr>
        <w:t>17</w:t>
      </w:r>
      <w:r w:rsidR="009A65E3" w:rsidRPr="003C112A">
        <w:fldChar w:fldCharType="end"/>
      </w:r>
      <w:r w:rsidR="00A47EA2" w:rsidRPr="003C112A">
        <w:t xml:space="preserve"> A random selection of 100 abstracts from those </w:t>
      </w:r>
      <w:r w:rsidR="00A47EA2" w:rsidRPr="003C112A">
        <w:lastRenderedPageBreak/>
        <w:t xml:space="preserve">excluded by our scripts was manually reviewed by one of the senior investigators (NM) to ensure that </w:t>
      </w:r>
      <w:proofErr w:type="gramStart"/>
      <w:r w:rsidR="00A47EA2" w:rsidRPr="003C112A">
        <w:t xml:space="preserve">relevant abstracts meeting our inclusion criteria were not being </w:t>
      </w:r>
      <w:r w:rsidR="00D54D39" w:rsidRPr="003C112A">
        <w:t xml:space="preserve">erroneously </w:t>
      </w:r>
      <w:r w:rsidR="00A47EA2" w:rsidRPr="003C112A">
        <w:t>excluded by the script</w:t>
      </w:r>
      <w:r w:rsidR="006C13F5" w:rsidRPr="003C112A">
        <w:t>s</w:t>
      </w:r>
      <w:proofErr w:type="gramEnd"/>
      <w:r w:rsidR="00A47EA2" w:rsidRPr="003C112A">
        <w:t>.</w:t>
      </w:r>
    </w:p>
    <w:p w:rsidR="00711FA2" w:rsidRPr="003C112A" w:rsidRDefault="00711FA2" w:rsidP="00F562BD">
      <w:pPr>
        <w:spacing w:line="480" w:lineRule="auto"/>
        <w:jc w:val="both"/>
      </w:pPr>
      <w:r w:rsidRPr="003C112A">
        <w:t xml:space="preserve">The names of FDA-approved drugs were taken from a </w:t>
      </w:r>
      <w:proofErr w:type="gramStart"/>
      <w:r w:rsidRPr="003C112A">
        <w:t>recently-published</w:t>
      </w:r>
      <w:proofErr w:type="gramEnd"/>
      <w:r w:rsidRPr="003C112A">
        <w:t xml:space="preserve"> comprehensive map of molecular targets of approved drugs; this would allow us to </w:t>
      </w:r>
      <w:r w:rsidR="00B46948">
        <w:t>reliably</w:t>
      </w:r>
      <w:r w:rsidRPr="003C112A">
        <w:t xml:space="preserve"> map the identified drugs to their targets.</w:t>
      </w:r>
      <w:r w:rsidRPr="003C112A">
        <w:fldChar w:fldCharType="begin">
          <w:fldData xml:space="preserve">PEVuZE5vdGU+PENpdGU+PEF1dGhvcj5TYW50b3M8L0F1dGhvcj48WWVhcj4yMDE3PC9ZZWFyPjxS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=
</w:fldData>
        </w:fldChar>
      </w:r>
      <w:r w:rsidR="00872F1E" w:rsidRPr="003C112A">
        <w:instrText xml:space="preserve"> ADDIN EN.CITE </w:instrText>
      </w:r>
      <w:r w:rsidR="00872F1E" w:rsidRPr="003C112A">
        <w:fldChar w:fldCharType="begin">
          <w:fldData xml:space="preserve">PEVuZE5vdGU+PENpdGU+PEF1dGhvcj5TYW50b3M8L0F1dGhvcj48WWVhcj4yMDE3PC9ZZWFyPjxS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=
</w:fldData>
        </w:fldChar>
      </w:r>
      <w:r w:rsidR="00872F1E" w:rsidRPr="003C112A">
        <w:instrText xml:space="preserve"> ADDIN EN.CITE.DATA </w:instrText>
      </w:r>
      <w:r w:rsidR="00872F1E" w:rsidRPr="003C112A">
        <w:fldChar w:fldCharType="end"/>
      </w:r>
      <w:r w:rsidRPr="003C112A">
        <w:fldChar w:fldCharType="separate"/>
      </w:r>
      <w:r w:rsidR="00D758E1" w:rsidRPr="003C112A">
        <w:rPr>
          <w:noProof/>
          <w:vertAlign w:val="superscript"/>
        </w:rPr>
        <w:t>18</w:t>
      </w:r>
      <w:r w:rsidRPr="003C112A">
        <w:fldChar w:fldCharType="end"/>
      </w:r>
      <w:r w:rsidRPr="003C112A">
        <w:t xml:space="preserve"> We excluded the names of all recognised AEDs, of benzodiazepines and their derivatives, and of barbiturates, as these drugs </w:t>
      </w:r>
      <w:proofErr w:type="gramStart"/>
      <w:r w:rsidRPr="003C112A">
        <w:t>are already known</w:t>
      </w:r>
      <w:proofErr w:type="gramEnd"/>
      <w:r w:rsidRPr="003C112A">
        <w:t xml:space="preserve"> to have antiepileptic efficacy. Also excluded were the names of compounds that are unlikely to be repurposable for the treatment of epilepsy</w:t>
      </w:r>
      <w:r w:rsidR="00F8713E" w:rsidRPr="003C112A">
        <w:t>, for example,</w:t>
      </w:r>
      <w:r w:rsidRPr="003C112A">
        <w:t xml:space="preserve"> reagents used for generating rodent models of epilepsy. </w:t>
      </w:r>
      <w:r w:rsidR="00F8713E" w:rsidRPr="003C112A">
        <w:t>Please see Supplementary Methods for further details.</w:t>
      </w:r>
    </w:p>
    <w:p w:rsidR="008D42B1" w:rsidRPr="003C112A" w:rsidRDefault="008D42B1" w:rsidP="00F562BD">
      <w:pPr>
        <w:spacing w:line="480" w:lineRule="auto"/>
        <w:jc w:val="both"/>
        <w:rPr>
          <w:bCs/>
          <w:i/>
        </w:rPr>
      </w:pPr>
      <w:r w:rsidRPr="003C112A">
        <w:rPr>
          <w:bCs/>
          <w:i/>
        </w:rPr>
        <w:t>Crowdsourced manual curation</w:t>
      </w:r>
    </w:p>
    <w:p w:rsidR="00127083" w:rsidRPr="003C112A" w:rsidRDefault="00F04283" w:rsidP="00F562BD">
      <w:pPr>
        <w:spacing w:line="480" w:lineRule="auto"/>
        <w:jc w:val="both"/>
      </w:pPr>
      <w:r w:rsidRPr="003C112A">
        <w:t>Crowdsourcing is defined as a model that outsources tasks which are traditionally performed by experts to a crowd of ordinary people.</w:t>
      </w:r>
      <w:r w:rsidR="004052FF" w:rsidRPr="003C112A">
        <w:fldChar w:fldCharType="begin"/>
      </w:r>
      <w:r w:rsidR="00D758E1" w:rsidRPr="003C112A">
        <w:instrText xml:space="preserve"> ADDIN EN.CITE &lt;EndNote&gt;&lt;Cite&gt;&lt;Author&gt;Nguyen-Dinh&lt;/Author&gt;&lt;Year&gt;2017&lt;/Year&gt;&lt;RecNum&gt;87&lt;/RecNum&gt;&lt;DisplayText&gt;&lt;style face="superscript"&gt;19&lt;/style&gt;&lt;/DisplayText&gt;&lt;record&gt;&lt;rec-number&gt;87&lt;/rec-number&gt;&lt;foreign-keys&gt;&lt;key app="EN" db-id="0vwz09erpza2sre0zx2xvztutxd52dadfsz2" timestamp="1506516371"&gt;87&lt;/key&gt;&lt;/foreign-keys&gt;&lt;ref-type name="Electronic Book Section"&gt;60&lt;/ref-type&gt;&lt;contributors&gt;&lt;authors&gt;&lt;author&gt;Nguyen-Dinh, L.V.&lt;/author&gt;&lt;author&gt;Calatroni, A.&lt;/author&gt;&lt;author&gt;Tröster, G.&lt;/author&gt;&lt;/authors&gt;&lt;secondary-authors&gt;&lt;author&gt;Escalera, S.&lt;/author&gt;&lt;author&gt;Guyon, I.&lt;/author&gt;&lt;author&gt;Athitsos, V.&lt;/author&gt;&lt;/secondary-authors&gt;&lt;/contributors&gt;&lt;titles&gt;&lt;title&gt;Robust Online Gesture Recognition with Crowdsourced Annotations&lt;/title&gt;&lt;secondary-title&gt;Gesture Recognition&lt;/secondary-title&gt;&lt;/titles&gt;&lt;pages&gt;503-538&lt;/pages&gt;&lt;dates&gt;&lt;year&gt;2017&lt;/year&gt;&lt;/dates&gt;&lt;pub-location&gt;Cham&lt;/pub-location&gt;&lt;publisher&gt;Springer&lt;/publisher&gt;&lt;urls&gt;&lt;/urls&gt;&lt;/record&gt;&lt;/Cite&gt;&lt;/EndNote&gt;</w:instrText>
      </w:r>
      <w:r w:rsidR="004052FF" w:rsidRPr="003C112A">
        <w:fldChar w:fldCharType="separate"/>
      </w:r>
      <w:r w:rsidR="00D758E1" w:rsidRPr="003C112A">
        <w:rPr>
          <w:noProof/>
          <w:vertAlign w:val="superscript"/>
        </w:rPr>
        <w:t>19</w:t>
      </w:r>
      <w:r w:rsidR="004052FF" w:rsidRPr="003C112A">
        <w:fldChar w:fldCharType="end"/>
      </w:r>
      <w:r w:rsidRPr="003C112A">
        <w:t xml:space="preserve"> </w:t>
      </w:r>
      <w:r w:rsidR="009770F7" w:rsidRPr="003C112A">
        <w:t xml:space="preserve">Members of the crowd </w:t>
      </w:r>
      <w:proofErr w:type="gramStart"/>
      <w:r w:rsidR="009770F7" w:rsidRPr="003C112A">
        <w:t>were rec</w:t>
      </w:r>
      <w:r w:rsidR="00B31C9C" w:rsidRPr="003C112A">
        <w:t>ruited</w:t>
      </w:r>
      <w:proofErr w:type="gramEnd"/>
      <w:r w:rsidR="00B31C9C" w:rsidRPr="003C112A">
        <w:t xml:space="preserve"> through word-of-</w:t>
      </w:r>
      <w:r w:rsidR="009770F7" w:rsidRPr="003C112A">
        <w:t xml:space="preserve">mouth </w:t>
      </w:r>
      <w:r w:rsidR="006D3F13" w:rsidRPr="003C112A">
        <w:t xml:space="preserve">from amongst </w:t>
      </w:r>
      <w:r w:rsidR="009770F7" w:rsidRPr="003C112A">
        <w:t xml:space="preserve">medical </w:t>
      </w:r>
      <w:r w:rsidR="00262C0E" w:rsidRPr="003C112A">
        <w:t>undergraduates</w:t>
      </w:r>
      <w:r w:rsidR="006D3F13" w:rsidRPr="003C112A">
        <w:t xml:space="preserve">, </w:t>
      </w:r>
      <w:r w:rsidR="009770F7" w:rsidRPr="003C112A">
        <w:t>junior doctors</w:t>
      </w:r>
      <w:r w:rsidR="006D3F13" w:rsidRPr="003C112A">
        <w:t xml:space="preserve"> and laypeople</w:t>
      </w:r>
      <w:r w:rsidR="009770F7" w:rsidRPr="003C112A">
        <w:t xml:space="preserve">. </w:t>
      </w:r>
      <w:r w:rsidR="007C5D41" w:rsidRPr="003C112A">
        <w:t xml:space="preserve">The crowd comprised </w:t>
      </w:r>
      <w:proofErr w:type="gramStart"/>
      <w:r w:rsidR="003C3A82" w:rsidRPr="003C112A">
        <w:t>9</w:t>
      </w:r>
      <w:proofErr w:type="gramEnd"/>
      <w:r w:rsidR="007C5D41" w:rsidRPr="003C112A">
        <w:t xml:space="preserve"> individuals. </w:t>
      </w:r>
      <w:proofErr w:type="gramStart"/>
      <w:r w:rsidR="00110E9B" w:rsidRPr="003C112A">
        <w:t>Computationally-parsed</w:t>
      </w:r>
      <w:proofErr w:type="gramEnd"/>
      <w:r w:rsidR="00110E9B" w:rsidRPr="003C112A">
        <w:t xml:space="preserve"> abstracts were divided into </w:t>
      </w:r>
      <w:r w:rsidR="00B46948">
        <w:t>9</w:t>
      </w:r>
      <w:r w:rsidR="002E5B6D" w:rsidRPr="003C112A">
        <w:t xml:space="preserve"> </w:t>
      </w:r>
      <w:r w:rsidR="00110E9B" w:rsidRPr="003C112A">
        <w:t>sets</w:t>
      </w:r>
      <w:r w:rsidR="00A34646" w:rsidRPr="003C112A">
        <w:t xml:space="preserve"> for manual curation</w:t>
      </w:r>
      <w:r w:rsidR="00110E9B" w:rsidRPr="003C112A">
        <w:t xml:space="preserve">. In order to standardise </w:t>
      </w:r>
      <w:r w:rsidR="00421673" w:rsidRPr="003C112A">
        <w:t xml:space="preserve">responses, manual curation </w:t>
      </w:r>
      <w:proofErr w:type="gramStart"/>
      <w:r w:rsidR="00421673" w:rsidRPr="003C112A">
        <w:t>was performed</w:t>
      </w:r>
      <w:proofErr w:type="gramEnd"/>
      <w:r w:rsidR="00421673" w:rsidRPr="003C112A">
        <w:t xml:space="preserve"> according to a set of written instructions</w:t>
      </w:r>
      <w:r w:rsidR="00CA38CB" w:rsidRPr="003C112A">
        <w:t xml:space="preserve"> and </w:t>
      </w:r>
      <w:r w:rsidR="000B3C7B" w:rsidRPr="003C112A">
        <w:t xml:space="preserve">the </w:t>
      </w:r>
      <w:r w:rsidR="00CA38CB" w:rsidRPr="003C112A">
        <w:t>results were recorded on an electronic data collection form</w:t>
      </w:r>
      <w:r w:rsidR="00421673" w:rsidRPr="003C112A">
        <w:t xml:space="preserve">. </w:t>
      </w:r>
      <w:r w:rsidR="00127083" w:rsidRPr="003C112A">
        <w:t xml:space="preserve">For each abstract, the investigators recorded if the drug being studied was </w:t>
      </w:r>
      <w:r w:rsidR="00215486" w:rsidRPr="003C112A">
        <w:t>reported</w:t>
      </w:r>
      <w:r w:rsidR="00127083" w:rsidRPr="003C112A">
        <w:t xml:space="preserve"> to have antiepileptic efficacy and in which model. If the drug being analysed </w:t>
      </w:r>
      <w:proofErr w:type="gramStart"/>
      <w:r w:rsidR="00127083" w:rsidRPr="003C112A">
        <w:t xml:space="preserve">was </w:t>
      </w:r>
      <w:r w:rsidR="00215486" w:rsidRPr="003C112A">
        <w:t>reported</w:t>
      </w:r>
      <w:proofErr w:type="gramEnd"/>
      <w:r w:rsidR="00215486" w:rsidRPr="003C112A">
        <w:t xml:space="preserve"> </w:t>
      </w:r>
      <w:r w:rsidR="00127083" w:rsidRPr="003C112A">
        <w:t>to enhance the action of conventional AED(s), the name(s) of the latter were also recorded.</w:t>
      </w:r>
    </w:p>
    <w:p w:rsidR="00A90341" w:rsidRPr="003C112A" w:rsidRDefault="00A90341" w:rsidP="00F562BD">
      <w:pPr>
        <w:spacing w:line="480" w:lineRule="auto"/>
        <w:jc w:val="both"/>
      </w:pPr>
      <w:proofErr w:type="gramStart"/>
      <w:r w:rsidRPr="003C112A">
        <w:t>Each set of abstracts was studied independently by two investigators</w:t>
      </w:r>
      <w:proofErr w:type="gramEnd"/>
      <w:r w:rsidRPr="003C112A">
        <w:t xml:space="preserve">. </w:t>
      </w:r>
      <w:proofErr w:type="gramStart"/>
      <w:r w:rsidRPr="003C112A">
        <w:t>Any conflicting responses were arbitrated by one of the senior co-authors (NM, SS or MK)</w:t>
      </w:r>
      <w:proofErr w:type="gramEnd"/>
      <w:r w:rsidRPr="003C112A">
        <w:t xml:space="preserve">. Lastly, </w:t>
      </w:r>
      <w:proofErr w:type="gramStart"/>
      <w:r w:rsidRPr="003C112A">
        <w:t>each of the abstracts selected in the previous step was again reviewed by one of the senior co-authors</w:t>
      </w:r>
      <w:proofErr w:type="gramEnd"/>
      <w:r w:rsidRPr="003C112A">
        <w:t xml:space="preserve"> in order to remove any erroneous inclusions.</w:t>
      </w:r>
    </w:p>
    <w:p w:rsidR="00127083" w:rsidRPr="003C112A" w:rsidRDefault="00A90341" w:rsidP="00F562BD">
      <w:pPr>
        <w:spacing w:line="480" w:lineRule="auto"/>
        <w:jc w:val="both"/>
      </w:pPr>
      <w:r w:rsidRPr="003C112A">
        <w:lastRenderedPageBreak/>
        <w:t xml:space="preserve">From the final selection of abstracts, we collated </w:t>
      </w:r>
      <w:r w:rsidR="00043E29" w:rsidRPr="003C112A">
        <w:t xml:space="preserve">names of drugs and the relevant </w:t>
      </w:r>
      <w:r w:rsidRPr="003C112A">
        <w:t>PubMed identifiers (PMIDs) and animal models</w:t>
      </w:r>
      <w:r w:rsidR="00043E29" w:rsidRPr="003C112A">
        <w:t xml:space="preserve">. For each potentially repurposable prescribable drug identified, we also collated licensed </w:t>
      </w:r>
      <w:proofErr w:type="gramStart"/>
      <w:r w:rsidR="00043E29" w:rsidRPr="003C112A">
        <w:t>indication(s),</w:t>
      </w:r>
      <w:proofErr w:type="gramEnd"/>
      <w:r w:rsidR="00043E29" w:rsidRPr="003C112A">
        <w:t xml:space="preserve"> </w:t>
      </w:r>
      <w:r w:rsidR="00BF091D" w:rsidRPr="003C112A">
        <w:t xml:space="preserve">and a relative measure of </w:t>
      </w:r>
      <w:r w:rsidR="000C5D4F" w:rsidRPr="003C112A">
        <w:t>its ‘popularity’ (the number of prescription items of the drug dispensed in England last year) and</w:t>
      </w:r>
      <w:r w:rsidR="000365A7" w:rsidRPr="003C112A">
        <w:t xml:space="preserve"> its</w:t>
      </w:r>
      <w:r w:rsidR="000C5D4F" w:rsidRPr="003C112A">
        <w:t xml:space="preserve"> ‘longevity’ (year of first known worldwide approval</w:t>
      </w:r>
      <w:r w:rsidR="00E577C7" w:rsidRPr="003C112A">
        <w:t>).</w:t>
      </w:r>
      <w:r w:rsidR="00872F1E" w:rsidRPr="003C112A">
        <w:fldChar w:fldCharType="begin">
          <w:fldData xml:space="preserve">PEVuZE5vdGU+PENpdGU+PEF1dGhvcj5TYW50b3M8L0F1dGhvcj48WWVhcj4yMDE3PC9ZZWFyPjxS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=
</w:fldData>
        </w:fldChar>
      </w:r>
      <w:r w:rsidR="00872F1E" w:rsidRPr="003C112A">
        <w:instrText xml:space="preserve"> ADDIN EN.CITE </w:instrText>
      </w:r>
      <w:r w:rsidR="00872F1E" w:rsidRPr="003C112A">
        <w:fldChar w:fldCharType="begin">
          <w:fldData xml:space="preserve">PEVuZE5vdGU+PENpdGU+PEF1dGhvcj5TYW50b3M8L0F1dGhvcj48WWVhcj4yMDE3PC9ZZWFyPjxS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=
</w:fldData>
        </w:fldChar>
      </w:r>
      <w:r w:rsidR="00872F1E" w:rsidRPr="003C112A">
        <w:instrText xml:space="preserve"> ADDIN EN.CITE.DATA </w:instrText>
      </w:r>
      <w:r w:rsidR="00872F1E" w:rsidRPr="003C112A">
        <w:fldChar w:fldCharType="end"/>
      </w:r>
      <w:r w:rsidR="00872F1E" w:rsidRPr="003C112A">
        <w:fldChar w:fldCharType="separate"/>
      </w:r>
      <w:r w:rsidR="00872F1E" w:rsidRPr="003C112A">
        <w:rPr>
          <w:noProof/>
          <w:vertAlign w:val="superscript"/>
        </w:rPr>
        <w:t>18</w:t>
      </w:r>
      <w:r w:rsidR="00872F1E" w:rsidRPr="003C112A">
        <w:fldChar w:fldCharType="end"/>
      </w:r>
      <w:r w:rsidR="00E577C7" w:rsidRPr="003C112A">
        <w:t xml:space="preserve"> This information </w:t>
      </w:r>
      <w:proofErr w:type="gramStart"/>
      <w:r w:rsidR="00E577C7" w:rsidRPr="003C112A">
        <w:t>was converted</w:t>
      </w:r>
      <w:proofErr w:type="gramEnd"/>
      <w:r w:rsidR="00E577C7" w:rsidRPr="003C112A">
        <w:t xml:space="preserve"> into a sortable</w:t>
      </w:r>
      <w:r w:rsidR="00BF091D" w:rsidRPr="003C112A">
        <w:t xml:space="preserve"> </w:t>
      </w:r>
      <w:r w:rsidR="000365A7" w:rsidRPr="003C112A">
        <w:t>searchable online database. P</w:t>
      </w:r>
      <w:r w:rsidR="00BF091D" w:rsidRPr="003C112A">
        <w:t>lease see Supplementary Methods for details.</w:t>
      </w:r>
    </w:p>
    <w:p w:rsidR="007533DE" w:rsidRPr="003C112A" w:rsidRDefault="00F457BE" w:rsidP="00F562BD">
      <w:pPr>
        <w:spacing w:line="480" w:lineRule="auto"/>
        <w:jc w:val="both"/>
        <w:rPr>
          <w:bCs/>
          <w:i/>
        </w:rPr>
      </w:pPr>
      <w:r w:rsidRPr="003C112A">
        <w:rPr>
          <w:bCs/>
          <w:i/>
        </w:rPr>
        <w:t>Data analytics</w:t>
      </w:r>
    </w:p>
    <w:p w:rsidR="00F457BE" w:rsidRPr="003C112A" w:rsidRDefault="00275A02" w:rsidP="00F562BD">
      <w:pPr>
        <w:spacing w:line="480" w:lineRule="auto"/>
        <w:jc w:val="both"/>
      </w:pPr>
      <w:r w:rsidRPr="003C112A">
        <w:t>A</w:t>
      </w:r>
      <w:r w:rsidR="00707E18" w:rsidRPr="003C112A">
        <w:t xml:space="preserve">nalyses </w:t>
      </w:r>
      <w:proofErr w:type="gramStart"/>
      <w:r w:rsidR="00707E18" w:rsidRPr="003C112A">
        <w:t>were performed</w:t>
      </w:r>
      <w:proofErr w:type="gramEnd"/>
      <w:r w:rsidR="00707E18" w:rsidRPr="003C112A">
        <w:t xml:space="preserve"> on the collected data </w:t>
      </w:r>
      <w:r w:rsidRPr="003C112A">
        <w:t>in order to demonstrate that:</w:t>
      </w:r>
    </w:p>
    <w:p w:rsidR="00275A02" w:rsidRPr="003C112A" w:rsidRDefault="0043642A" w:rsidP="00F562BD">
      <w:pPr>
        <w:pStyle w:val="ListParagraph"/>
        <w:numPr>
          <w:ilvl w:val="0"/>
          <w:numId w:val="9"/>
        </w:numPr>
        <w:spacing w:line="480" w:lineRule="auto"/>
        <w:jc w:val="both"/>
      </w:pPr>
      <w:r w:rsidRPr="003C112A">
        <w:t>The database is a reliable source of drugs effective in experimental epilepsies</w:t>
      </w:r>
      <w:r>
        <w:t>.</w:t>
      </w:r>
    </w:p>
    <w:p w:rsidR="008A32D9" w:rsidRPr="003C112A" w:rsidRDefault="0043642A" w:rsidP="00F562BD">
      <w:pPr>
        <w:pStyle w:val="ListParagraph"/>
        <w:numPr>
          <w:ilvl w:val="0"/>
          <w:numId w:val="9"/>
        </w:numPr>
        <w:spacing w:line="480" w:lineRule="auto"/>
        <w:jc w:val="both"/>
      </w:pPr>
      <w:r w:rsidRPr="003C112A">
        <w:t>The included drugs are appealing candidates for repurposing</w:t>
      </w:r>
      <w:r>
        <w:t>.</w:t>
      </w:r>
    </w:p>
    <w:p w:rsidR="008A32D9" w:rsidRPr="003C112A" w:rsidRDefault="0043642A" w:rsidP="00F562BD">
      <w:pPr>
        <w:pStyle w:val="ListParagraph"/>
        <w:numPr>
          <w:ilvl w:val="0"/>
          <w:numId w:val="9"/>
        </w:numPr>
        <w:spacing w:line="480" w:lineRule="auto"/>
        <w:jc w:val="both"/>
      </w:pPr>
      <w:r w:rsidRPr="003C112A">
        <w:t>The included drugs are of potential relevance to human epilepsy</w:t>
      </w:r>
      <w:r>
        <w:t>.</w:t>
      </w:r>
    </w:p>
    <w:p w:rsidR="00275A02" w:rsidRPr="003C112A" w:rsidRDefault="003A08C8" w:rsidP="00F562BD">
      <w:pPr>
        <w:spacing w:line="480" w:lineRule="auto"/>
        <w:jc w:val="both"/>
        <w:rPr>
          <w:i/>
          <w:iCs/>
        </w:rPr>
      </w:pPr>
      <w:r w:rsidRPr="003C112A">
        <w:rPr>
          <w:i/>
          <w:iCs/>
        </w:rPr>
        <w:t xml:space="preserve">Is the database </w:t>
      </w:r>
      <w:r w:rsidR="00E40EF4" w:rsidRPr="003C112A">
        <w:rPr>
          <w:i/>
          <w:iCs/>
        </w:rPr>
        <w:t>a reliable source of drugs effective in experimental epilepsies?</w:t>
      </w:r>
    </w:p>
    <w:p w:rsidR="00E40EF4" w:rsidRPr="003C112A" w:rsidRDefault="003A08C8" w:rsidP="00F562BD">
      <w:pPr>
        <w:spacing w:line="480" w:lineRule="auto"/>
        <w:jc w:val="both"/>
      </w:pPr>
      <w:r w:rsidRPr="003C112A">
        <w:t xml:space="preserve">If any </w:t>
      </w:r>
      <w:r w:rsidR="000551E4" w:rsidRPr="003C112A">
        <w:t>studies</w:t>
      </w:r>
      <w:r w:rsidRPr="003C112A">
        <w:t xml:space="preserve"> included in the database</w:t>
      </w:r>
      <w:r w:rsidR="000551E4" w:rsidRPr="003C112A">
        <w:t xml:space="preserve"> are </w:t>
      </w:r>
      <w:proofErr w:type="gramStart"/>
      <w:r w:rsidR="000551E4" w:rsidRPr="003C112A">
        <w:t>effected</w:t>
      </w:r>
      <w:proofErr w:type="gramEnd"/>
      <w:r w:rsidR="000551E4" w:rsidRPr="003C112A">
        <w:t xml:space="preserve"> by error causing incorrect attribution of antiepileptic effect to </w:t>
      </w:r>
      <w:r w:rsidRPr="003C112A">
        <w:t xml:space="preserve">the </w:t>
      </w:r>
      <w:r w:rsidR="000551E4" w:rsidRPr="003C112A">
        <w:t>drug</w:t>
      </w:r>
      <w:r w:rsidRPr="003C112A">
        <w:t>(</w:t>
      </w:r>
      <w:r w:rsidR="000551E4" w:rsidRPr="003C112A">
        <w:t>s</w:t>
      </w:r>
      <w:r w:rsidRPr="003C112A">
        <w:t>)</w:t>
      </w:r>
      <w:r w:rsidR="000551E4" w:rsidRPr="003C112A">
        <w:t>, this will mar the reliability of the database.</w:t>
      </w:r>
      <w:r w:rsidRPr="003C112A">
        <w:t xml:space="preserve"> </w:t>
      </w:r>
      <w:r w:rsidR="000551E4" w:rsidRPr="003C112A">
        <w:t>To ensure that this was not a pervasive problem, we assessed how many of the included drugs have corroborative evidence of antiepileptic efficacy.</w:t>
      </w:r>
    </w:p>
    <w:p w:rsidR="00580E8D" w:rsidRPr="003C112A" w:rsidRDefault="004A5D44" w:rsidP="00F562BD">
      <w:pPr>
        <w:spacing w:line="480" w:lineRule="auto"/>
        <w:jc w:val="both"/>
      </w:pPr>
      <w:r w:rsidRPr="003C112A">
        <w:t>The following types of corroborative</w:t>
      </w:r>
      <w:r w:rsidR="00580E8D" w:rsidRPr="003C112A">
        <w:t xml:space="preserve"> evidence</w:t>
      </w:r>
      <w:r w:rsidR="00694E71" w:rsidRPr="003C112A">
        <w:t xml:space="preserve"> were </w:t>
      </w:r>
      <w:r w:rsidR="003A5519" w:rsidRPr="003C112A">
        <w:t>gathered</w:t>
      </w:r>
      <w:r w:rsidRPr="003C112A">
        <w:t>:</w:t>
      </w:r>
    </w:p>
    <w:p w:rsidR="004A5D44" w:rsidRPr="003C112A" w:rsidRDefault="00580E8D" w:rsidP="00F562BD">
      <w:pPr>
        <w:pStyle w:val="ListParagraph"/>
        <w:numPr>
          <w:ilvl w:val="0"/>
          <w:numId w:val="12"/>
        </w:numPr>
        <w:spacing w:line="480" w:lineRule="auto"/>
        <w:jc w:val="both"/>
      </w:pPr>
      <w:r w:rsidRPr="003C112A">
        <w:t xml:space="preserve">Evidence </w:t>
      </w:r>
      <w:r w:rsidR="00694E71" w:rsidRPr="003C112A">
        <w:t xml:space="preserve">of antiepileptic efficacy </w:t>
      </w:r>
      <w:r w:rsidRPr="003C112A">
        <w:t xml:space="preserve">from multiple </w:t>
      </w:r>
      <w:r w:rsidR="00694E71" w:rsidRPr="003C112A">
        <w:t xml:space="preserve">independent </w:t>
      </w:r>
      <w:r w:rsidRPr="003C112A">
        <w:t>studies</w:t>
      </w:r>
    </w:p>
    <w:p w:rsidR="00580E8D" w:rsidRPr="003C112A" w:rsidRDefault="00580E8D" w:rsidP="00F562BD">
      <w:pPr>
        <w:pStyle w:val="ListParagraph"/>
        <w:numPr>
          <w:ilvl w:val="0"/>
          <w:numId w:val="12"/>
        </w:numPr>
        <w:spacing w:line="480" w:lineRule="auto"/>
        <w:jc w:val="both"/>
      </w:pPr>
      <w:r w:rsidRPr="003C112A">
        <w:t xml:space="preserve">Evidence of </w:t>
      </w:r>
      <w:r w:rsidR="00694E71" w:rsidRPr="003C112A">
        <w:t xml:space="preserve">antiepileptic </w:t>
      </w:r>
      <w:r w:rsidRPr="003C112A">
        <w:t>efficacy in multiple rodent models</w:t>
      </w:r>
    </w:p>
    <w:p w:rsidR="00580E8D" w:rsidRPr="003C112A" w:rsidRDefault="00580E8D" w:rsidP="00F562BD">
      <w:pPr>
        <w:pStyle w:val="ListParagraph"/>
        <w:numPr>
          <w:ilvl w:val="0"/>
          <w:numId w:val="12"/>
        </w:numPr>
        <w:spacing w:line="480" w:lineRule="auto"/>
        <w:jc w:val="both"/>
      </w:pPr>
      <w:r w:rsidRPr="003C112A">
        <w:t>Evidence of both an independent and enhancing antiepileptic effect</w:t>
      </w:r>
    </w:p>
    <w:p w:rsidR="00580E8D" w:rsidRPr="003C112A" w:rsidRDefault="00580E8D" w:rsidP="00F562BD">
      <w:pPr>
        <w:pStyle w:val="ListParagraph"/>
        <w:numPr>
          <w:ilvl w:val="0"/>
          <w:numId w:val="12"/>
        </w:numPr>
        <w:spacing w:line="480" w:lineRule="auto"/>
        <w:jc w:val="both"/>
      </w:pPr>
      <w:r w:rsidRPr="003C112A">
        <w:t xml:space="preserve">Evidence of </w:t>
      </w:r>
      <w:r w:rsidR="00694E71" w:rsidRPr="003C112A">
        <w:t xml:space="preserve">antiepileptic </w:t>
      </w:r>
      <w:r w:rsidRPr="003C112A">
        <w:t>efficacy of other drugs with the same mechanism of action</w:t>
      </w:r>
    </w:p>
    <w:p w:rsidR="002C3B00" w:rsidRPr="003C112A" w:rsidRDefault="00580E8D" w:rsidP="00F562BD">
      <w:pPr>
        <w:pStyle w:val="ListParagraph"/>
        <w:numPr>
          <w:ilvl w:val="0"/>
          <w:numId w:val="12"/>
        </w:numPr>
        <w:spacing w:line="480" w:lineRule="auto"/>
        <w:jc w:val="both"/>
      </w:pPr>
      <w:r w:rsidRPr="003C112A">
        <w:t xml:space="preserve">Evidence of </w:t>
      </w:r>
      <w:r w:rsidR="00694E71" w:rsidRPr="003C112A">
        <w:t xml:space="preserve">antiepileptic </w:t>
      </w:r>
      <w:r w:rsidRPr="003C112A">
        <w:t>efficacy of other drugs belonging to the same WHO ATC therapeutic/</w:t>
      </w:r>
      <w:r w:rsidR="001E6361" w:rsidRPr="003C112A">
        <w:t>pharmacological</w:t>
      </w:r>
      <w:r w:rsidRPr="003C112A">
        <w:t>/chemical subgroup</w:t>
      </w:r>
    </w:p>
    <w:p w:rsidR="00B36213" w:rsidRPr="003C112A" w:rsidRDefault="00B36213" w:rsidP="00F562BD">
      <w:pPr>
        <w:spacing w:line="480" w:lineRule="auto"/>
        <w:jc w:val="both"/>
      </w:pPr>
      <w:r w:rsidRPr="003C112A">
        <w:lastRenderedPageBreak/>
        <w:t xml:space="preserve">Drug names </w:t>
      </w:r>
      <w:proofErr w:type="gramStart"/>
      <w:r w:rsidRPr="003C112A">
        <w:t>were mapped</w:t>
      </w:r>
      <w:proofErr w:type="gramEnd"/>
      <w:r w:rsidRPr="003C112A">
        <w:t xml:space="preserve"> to mechanism of action</w:t>
      </w:r>
      <w:r w:rsidR="000B4362" w:rsidRPr="003C112A">
        <w:t xml:space="preserve"> and </w:t>
      </w:r>
      <w:r w:rsidRPr="003C112A">
        <w:t>ATC code, as provided by Santos and colleagues.</w:t>
      </w:r>
      <w:r w:rsidRPr="003C112A">
        <w:fldChar w:fldCharType="begin">
          <w:fldData xml:space="preserve">PEVuZE5vdGU+PENpdGU+PEF1dGhvcj5TYW50b3M8L0F1dGhvcj48WWVhcj4yMDE3PC9ZZWFyPjxS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=
</w:fldData>
        </w:fldChar>
      </w:r>
      <w:r w:rsidR="00872F1E" w:rsidRPr="003C112A">
        <w:instrText xml:space="preserve"> ADDIN EN.CITE </w:instrText>
      </w:r>
      <w:r w:rsidR="00872F1E" w:rsidRPr="003C112A">
        <w:fldChar w:fldCharType="begin">
          <w:fldData xml:space="preserve">PEVuZE5vdGU+PENpdGU+PEF1dGhvcj5TYW50b3M8L0F1dGhvcj48WWVhcj4yMDE3PC9ZZWFyPjxS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=
</w:fldData>
        </w:fldChar>
      </w:r>
      <w:r w:rsidR="00872F1E" w:rsidRPr="003C112A">
        <w:instrText xml:space="preserve"> ADDIN EN.CITE.DATA </w:instrText>
      </w:r>
      <w:r w:rsidR="00872F1E" w:rsidRPr="003C112A">
        <w:fldChar w:fldCharType="end"/>
      </w:r>
      <w:r w:rsidRPr="003C112A">
        <w:fldChar w:fldCharType="separate"/>
      </w:r>
      <w:r w:rsidR="00D758E1" w:rsidRPr="003C112A">
        <w:rPr>
          <w:noProof/>
          <w:vertAlign w:val="superscript"/>
        </w:rPr>
        <w:t>18</w:t>
      </w:r>
      <w:r w:rsidRPr="003C112A">
        <w:fldChar w:fldCharType="end"/>
      </w:r>
      <w:r w:rsidRPr="003C112A">
        <w:t xml:space="preserve"> </w:t>
      </w:r>
    </w:p>
    <w:p w:rsidR="00705FF3" w:rsidRPr="003C112A" w:rsidRDefault="002C4998" w:rsidP="00F562BD">
      <w:pPr>
        <w:spacing w:line="480" w:lineRule="auto"/>
        <w:jc w:val="both"/>
        <w:rPr>
          <w:i/>
          <w:iCs/>
        </w:rPr>
      </w:pPr>
      <w:r w:rsidRPr="003C112A">
        <w:rPr>
          <w:i/>
          <w:iCs/>
        </w:rPr>
        <w:t>Are the drugs appealing candidates for repurposing?</w:t>
      </w:r>
    </w:p>
    <w:p w:rsidR="00510710" w:rsidRPr="003C112A" w:rsidRDefault="00B17CBA" w:rsidP="00F562BD">
      <w:pPr>
        <w:spacing w:line="480" w:lineRule="auto"/>
        <w:jc w:val="both"/>
      </w:pPr>
      <w:r w:rsidRPr="003C112A">
        <w:t xml:space="preserve">Drugs that are </w:t>
      </w:r>
      <w:proofErr w:type="gramStart"/>
      <w:r w:rsidRPr="003C112A">
        <w:t>widely-recognised</w:t>
      </w:r>
      <w:proofErr w:type="gramEnd"/>
      <w:r w:rsidRPr="003C112A">
        <w:t>, widely-accepted and widely-used are more appealing candidates for repurposing than drugs that are not.</w:t>
      </w:r>
      <w:r w:rsidR="00FD0A61" w:rsidRPr="003C112A">
        <w:t xml:space="preserve"> </w:t>
      </w:r>
      <w:r w:rsidR="007740C0" w:rsidRPr="003C112A">
        <w:t xml:space="preserve">Similarly, drugs that have a long history of successful continuous licensed use are more appealing candidates for repurposing than drugs that do not. </w:t>
      </w:r>
      <w:r w:rsidR="00FD0A61" w:rsidRPr="003C112A">
        <w:t xml:space="preserve">We </w:t>
      </w:r>
      <w:r w:rsidR="007740C0" w:rsidRPr="003C112A">
        <w:t>analysed</w:t>
      </w:r>
      <w:r w:rsidR="00FD0A61" w:rsidRPr="003C112A">
        <w:t xml:space="preserve"> data for the number of prescription items of each drug dispensed in England </w:t>
      </w:r>
      <w:r w:rsidR="007740C0" w:rsidRPr="003C112A">
        <w:t>last year</w:t>
      </w:r>
      <w:r w:rsidR="00FD0A61" w:rsidRPr="003C112A">
        <w:t xml:space="preserve">, </w:t>
      </w:r>
      <w:r w:rsidR="007740C0" w:rsidRPr="003C112A">
        <w:t>and y</w:t>
      </w:r>
      <w:r w:rsidR="00592C04" w:rsidRPr="003C112A">
        <w:t>ear of first known worldwide approval for each drug.</w:t>
      </w:r>
    </w:p>
    <w:p w:rsidR="00327470" w:rsidRPr="003C112A" w:rsidRDefault="00327470" w:rsidP="00F562BD">
      <w:pPr>
        <w:spacing w:line="480" w:lineRule="auto"/>
        <w:jc w:val="both"/>
      </w:pPr>
      <w:r w:rsidRPr="003C112A">
        <w:t xml:space="preserve">Repurposable drugs could be used to treat the disorder for which the drug is licensed and co-morbid epilepsy, thereby reducing </w:t>
      </w:r>
      <w:r w:rsidR="00546E2C" w:rsidRPr="003C112A">
        <w:t xml:space="preserve">cost, pill burden, </w:t>
      </w:r>
      <w:proofErr w:type="gramStart"/>
      <w:r w:rsidR="00546E2C" w:rsidRPr="003C112A">
        <w:t>side-effects</w:t>
      </w:r>
      <w:proofErr w:type="gramEnd"/>
      <w:r w:rsidRPr="003C112A">
        <w:t xml:space="preserve"> and the risk of deleterious drug interactions, and improving compliance. </w:t>
      </w:r>
      <w:r w:rsidR="00F209A5" w:rsidRPr="003C112A">
        <w:t>D</w:t>
      </w:r>
      <w:r w:rsidR="00510710" w:rsidRPr="003C112A">
        <w:t xml:space="preserve">rugs indicated for common conditions are appealing candidates as </w:t>
      </w:r>
      <w:r w:rsidRPr="003C112A">
        <w:t>these</w:t>
      </w:r>
      <w:r w:rsidR="00510710" w:rsidRPr="003C112A">
        <w:t xml:space="preserve"> conditions will also </w:t>
      </w:r>
      <w:r w:rsidR="00A6771F" w:rsidRPr="003C112A">
        <w:t xml:space="preserve">be prevalent amongst </w:t>
      </w:r>
      <w:r w:rsidR="00510710" w:rsidRPr="003C112A">
        <w:t>people with epilepsy and</w:t>
      </w:r>
      <w:r w:rsidR="00A6771F" w:rsidRPr="003C112A">
        <w:t>, hence,</w:t>
      </w:r>
      <w:r w:rsidR="00510710" w:rsidRPr="003C112A">
        <w:t xml:space="preserve"> the </w:t>
      </w:r>
      <w:r w:rsidRPr="003C112A">
        <w:t xml:space="preserve">compounds will be </w:t>
      </w:r>
      <w:r w:rsidR="00D63201" w:rsidRPr="003C112A">
        <w:t>utilizable</w:t>
      </w:r>
      <w:r w:rsidRPr="003C112A">
        <w:t xml:space="preserve"> </w:t>
      </w:r>
      <w:r w:rsidR="00D63201" w:rsidRPr="003C112A">
        <w:t xml:space="preserve">for </w:t>
      </w:r>
      <w:r w:rsidRPr="003C112A">
        <w:t>a greater number of people.</w:t>
      </w:r>
      <w:r w:rsidR="00AD2108" w:rsidRPr="003C112A">
        <w:t xml:space="preserve"> We determined if the drugs </w:t>
      </w:r>
      <w:proofErr w:type="gramStart"/>
      <w:r w:rsidR="00AD2108" w:rsidRPr="003C112A">
        <w:t>are indicated</w:t>
      </w:r>
      <w:proofErr w:type="gramEnd"/>
      <w:r w:rsidR="00AD2108" w:rsidRPr="003C112A">
        <w:t xml:space="preserve"> for common and prevalent conditions.</w:t>
      </w:r>
    </w:p>
    <w:p w:rsidR="00140F2B" w:rsidRPr="003C112A" w:rsidRDefault="009D3A9E" w:rsidP="00F562BD">
      <w:pPr>
        <w:spacing w:line="480" w:lineRule="auto"/>
        <w:jc w:val="both"/>
      </w:pPr>
      <w:r w:rsidRPr="003C112A">
        <w:t>In order to overcome the limitations of old AEDs, new drugs with novel targets are needed</w:t>
      </w:r>
      <w:r w:rsidR="00D1448F" w:rsidRPr="003C112A">
        <w:t>.</w:t>
      </w:r>
      <w:r w:rsidR="00D1448F" w:rsidRPr="003C112A">
        <w:fldChar w:fldCharType="begin"/>
      </w:r>
      <w:r w:rsidR="00D758E1" w:rsidRPr="003C112A">
        <w:instrText xml:space="preserve"> ADDIN EN.CITE &lt;EndNote&gt;&lt;Cite&gt;&lt;Author&gt;Kambli&lt;/Author&gt;&lt;Year&gt;2017&lt;/Year&gt;&lt;RecNum&gt;88&lt;/RecNum&gt;&lt;DisplayText&gt;&lt;style face="superscript"&gt;20&lt;/style&gt;&lt;/DisplayText&gt;&lt;record&gt;&lt;rec-number&gt;88&lt;/rec-number&gt;&lt;foreign-keys&gt;&lt;key app="EN" db-id="0vwz09erpza2sre0zx2xvztutxd52dadfsz2" timestamp="1506517904"&gt;88&lt;/key&gt;&lt;/foreign-keys&gt;&lt;ref-type name="Journal Article"&gt;17&lt;/ref-type&gt;&lt;contributors&gt;&lt;authors&gt;&lt;author&gt;Kambli, L.&lt;/author&gt;&lt;author&gt;Bhatt, L. K.&lt;/author&gt;&lt;author&gt;Oza, M.&lt;/author&gt;&lt;author&gt;Prabhavalkar, K.&lt;/author&gt;&lt;/authors&gt;&lt;/contributors&gt;&lt;auth-address&gt;Department of Pharmacology, SVKM&amp;apos;s Dr Bhanuben Nanavati College of Pharmacy, Vile Parle (W), Mumbai, India.&amp;#xD;Department of Pharmacology, SVKM&amp;apos;s Dr Bhanuben Nanavati College of Pharmacy, Vile Parle (W), Mumbai, India. Electronic address: bhatt.lokesh@gmail.com.&lt;/auth-address&gt;&lt;titles&gt;&lt;title&gt;Novel therapeutic targets for epilepsy intervention&lt;/title&gt;&lt;secondary-title&gt;Seizure&lt;/secondary-title&gt;&lt;/titles&gt;&lt;periodical&gt;&lt;full-title&gt;Seizure&lt;/full-title&gt;&lt;/periodical&gt;&lt;pages&gt;27-34&lt;/pages&gt;&lt;volume&gt;51&lt;/volume&gt;&lt;edition&gt;2017/08/05&lt;/edition&gt;&lt;keywords&gt;&lt;keyword&gt;Epilepsy&lt;/keyword&gt;&lt;keyword&gt;Novel targets&lt;/keyword&gt;&lt;keyword&gt;Therapeutic approach&lt;/keyword&gt;&lt;/keywords&gt;&lt;dates&gt;&lt;year&gt;2017&lt;/year&gt;&lt;pub-dates&gt;&lt;date&gt;Jul 25&lt;/date&gt;&lt;/pub-dates&gt;&lt;/dates&gt;&lt;isbn&gt;1532-2688 (Electronic)&amp;#xD;1059-1311 (Linking)&lt;/isbn&gt;&lt;accession-num&gt;28772199&lt;/accession-num&gt;&lt;urls&gt;&lt;related-urls&gt;&lt;url&gt;https://www.ncbi.nlm.nih.gov/pubmed/28772199&lt;/url&gt;&lt;/related-urls&gt;&lt;/urls&gt;&lt;electronic-resource-num&gt;10.1016/j.seizure.2017.07.014&lt;/electronic-resource-num&gt;&lt;/record&gt;&lt;/Cite&gt;&lt;/EndNote&gt;</w:instrText>
      </w:r>
      <w:r w:rsidR="00D1448F" w:rsidRPr="003C112A">
        <w:fldChar w:fldCharType="separate"/>
      </w:r>
      <w:r w:rsidR="00D758E1" w:rsidRPr="003C112A">
        <w:rPr>
          <w:noProof/>
          <w:vertAlign w:val="superscript"/>
        </w:rPr>
        <w:t>20</w:t>
      </w:r>
      <w:r w:rsidR="00D1448F" w:rsidRPr="003C112A">
        <w:fldChar w:fldCharType="end"/>
      </w:r>
      <w:r w:rsidR="009B6847" w:rsidRPr="003C112A">
        <w:t xml:space="preserve"> </w:t>
      </w:r>
      <w:r w:rsidR="00364112" w:rsidRPr="003C112A">
        <w:t xml:space="preserve">We collated information about the protein targets of the identified drugs, and determined if these are different from </w:t>
      </w:r>
      <w:r w:rsidR="006675F9" w:rsidRPr="003C112A">
        <w:t xml:space="preserve">those </w:t>
      </w:r>
      <w:r w:rsidR="00364112" w:rsidRPr="003C112A">
        <w:t>a</w:t>
      </w:r>
      <w:r w:rsidR="00140F2B" w:rsidRPr="003C112A">
        <w:t>lread</w:t>
      </w:r>
      <w:r w:rsidR="00364112" w:rsidRPr="003C112A">
        <w:t>y exploited by established AEDs.</w:t>
      </w:r>
      <w:r w:rsidR="002C3B00" w:rsidRPr="003C112A">
        <w:t xml:space="preserve"> Drug names </w:t>
      </w:r>
      <w:proofErr w:type="gramStart"/>
      <w:r w:rsidR="002C3B00" w:rsidRPr="003C112A">
        <w:t>were mapped</w:t>
      </w:r>
      <w:proofErr w:type="gramEnd"/>
      <w:r w:rsidR="002C3B00" w:rsidRPr="003C112A">
        <w:t xml:space="preserve"> to ta</w:t>
      </w:r>
      <w:r w:rsidR="00090823" w:rsidRPr="003C112A">
        <w:t>rget protein and protein class</w:t>
      </w:r>
      <w:r w:rsidR="002C3B00" w:rsidRPr="003C112A">
        <w:t>, as provided by Santos and colleagues.</w:t>
      </w:r>
      <w:r w:rsidR="002C3B00" w:rsidRPr="003C112A">
        <w:fldChar w:fldCharType="begin">
          <w:fldData xml:space="preserve">PEVuZE5vdGU+PENpdGU+PEF1dGhvcj5TYW50b3M8L0F1dGhvcj48WWVhcj4yMDE3PC9ZZWFyPjxS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=
</w:fldData>
        </w:fldChar>
      </w:r>
      <w:r w:rsidR="00872F1E" w:rsidRPr="003C112A">
        <w:instrText xml:space="preserve"> ADDIN EN.CITE </w:instrText>
      </w:r>
      <w:r w:rsidR="00872F1E" w:rsidRPr="003C112A">
        <w:fldChar w:fldCharType="begin">
          <w:fldData xml:space="preserve">PEVuZE5vdGU+PENpdGU+PEF1dGhvcj5TYW50b3M8L0F1dGhvcj48WWVhcj4yMDE3PC9ZZWFyPjxS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=
</w:fldData>
        </w:fldChar>
      </w:r>
      <w:r w:rsidR="00872F1E" w:rsidRPr="003C112A">
        <w:instrText xml:space="preserve"> ADDIN EN.CITE.DATA </w:instrText>
      </w:r>
      <w:r w:rsidR="00872F1E" w:rsidRPr="003C112A">
        <w:fldChar w:fldCharType="end"/>
      </w:r>
      <w:r w:rsidR="002C3B00" w:rsidRPr="003C112A">
        <w:fldChar w:fldCharType="separate"/>
      </w:r>
      <w:r w:rsidR="00D758E1" w:rsidRPr="003C112A">
        <w:rPr>
          <w:noProof/>
          <w:vertAlign w:val="superscript"/>
        </w:rPr>
        <w:t>18</w:t>
      </w:r>
      <w:r w:rsidR="002C3B00" w:rsidRPr="003C112A">
        <w:fldChar w:fldCharType="end"/>
      </w:r>
    </w:p>
    <w:p w:rsidR="00C50031" w:rsidRPr="003C112A" w:rsidRDefault="00F71034" w:rsidP="00F562BD">
      <w:pPr>
        <w:spacing w:line="480" w:lineRule="auto"/>
        <w:jc w:val="both"/>
        <w:rPr>
          <w:i/>
          <w:iCs/>
        </w:rPr>
      </w:pPr>
      <w:r w:rsidRPr="003C112A">
        <w:rPr>
          <w:i/>
          <w:iCs/>
        </w:rPr>
        <w:t>Are the drugs of potential relevance to human epilepsy?</w:t>
      </w:r>
    </w:p>
    <w:p w:rsidR="00CC1F4B" w:rsidRPr="003C112A" w:rsidRDefault="00015022" w:rsidP="00F562BD">
      <w:pPr>
        <w:spacing w:line="480" w:lineRule="auto"/>
        <w:jc w:val="both"/>
      </w:pPr>
      <w:r w:rsidRPr="003C112A">
        <w:t xml:space="preserve">We wished to demonstrate that the set of drugs effective in animal models of epilepsy is likely of relevance to human epilepsy. We determined if more of these drugs target proteins of known causal human epilepsy genes than expected by chance alone. This </w:t>
      </w:r>
      <w:proofErr w:type="gramStart"/>
      <w:r w:rsidRPr="003C112A">
        <w:t>was calculated</w:t>
      </w:r>
      <w:proofErr w:type="gramEnd"/>
      <w:r w:rsidRPr="003C112A">
        <w:t xml:space="preserve"> as follows. </w:t>
      </w:r>
      <w:r w:rsidR="00A3425B" w:rsidRPr="003C112A">
        <w:t xml:space="preserve">Drug names </w:t>
      </w:r>
      <w:proofErr w:type="gramStart"/>
      <w:r w:rsidR="00A3425B" w:rsidRPr="003C112A">
        <w:t>were mapped</w:t>
      </w:r>
      <w:proofErr w:type="gramEnd"/>
      <w:r w:rsidR="00A3425B" w:rsidRPr="003C112A">
        <w:t xml:space="preserve"> to target protein and protein class, as provided by Santos and colleagues.</w:t>
      </w:r>
      <w:r w:rsidR="00A3425B" w:rsidRPr="003C112A">
        <w:fldChar w:fldCharType="begin">
          <w:fldData xml:space="preserve">PEVuZE5vdGU+PENpdGU+PEF1dGhvcj5TYW50b3M8L0F1dGhvcj48WWVhcj4yMDE3PC9ZZWFyPjxS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=
</w:fldData>
        </w:fldChar>
      </w:r>
      <w:r w:rsidR="00872F1E" w:rsidRPr="003C112A">
        <w:instrText xml:space="preserve"> ADDIN EN.CITE </w:instrText>
      </w:r>
      <w:r w:rsidR="00872F1E" w:rsidRPr="003C112A">
        <w:fldChar w:fldCharType="begin">
          <w:fldData xml:space="preserve">PEVuZE5vdGU+PENpdGU+PEF1dGhvcj5TYW50b3M8L0F1dGhvcj48WWVhcj4yMDE3PC9ZZWFyPjxS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=
</w:fldData>
        </w:fldChar>
      </w:r>
      <w:r w:rsidR="00872F1E" w:rsidRPr="003C112A">
        <w:instrText xml:space="preserve"> ADDIN EN.CITE.DATA </w:instrText>
      </w:r>
      <w:r w:rsidR="00872F1E" w:rsidRPr="003C112A">
        <w:fldChar w:fldCharType="end"/>
      </w:r>
      <w:r w:rsidR="00A3425B" w:rsidRPr="003C112A">
        <w:fldChar w:fldCharType="separate"/>
      </w:r>
      <w:r w:rsidR="00D758E1" w:rsidRPr="003C112A">
        <w:rPr>
          <w:noProof/>
          <w:vertAlign w:val="superscript"/>
        </w:rPr>
        <w:t>18</w:t>
      </w:r>
      <w:r w:rsidR="00A3425B" w:rsidRPr="003C112A">
        <w:fldChar w:fldCharType="end"/>
      </w:r>
      <w:r w:rsidR="00A3425B" w:rsidRPr="003C112A">
        <w:t xml:space="preserve"> </w:t>
      </w:r>
      <w:r w:rsidRPr="003C112A">
        <w:t xml:space="preserve">Of all drugs included in the initial literature search, we determined the proportion that target proteins of </w:t>
      </w:r>
      <w:r w:rsidRPr="003C112A">
        <w:lastRenderedPageBreak/>
        <w:t xml:space="preserve">known causal human epilepsy genes. Of the drugs effective in animal models of epilepsy, we determined the proportion that target proteins of known causal human epilepsy genes. The two proportions </w:t>
      </w:r>
      <w:proofErr w:type="gramStart"/>
      <w:r w:rsidRPr="003C112A">
        <w:t>were compared</w:t>
      </w:r>
      <w:proofErr w:type="gramEnd"/>
      <w:r w:rsidRPr="003C112A">
        <w:t xml:space="preserve"> using a two-sided Fisher’s exact test, with the level of statistical significance set at p-value &lt; 0.05. The set of known causal human epilepsy genes was taken from our recent paper</w:t>
      </w:r>
      <w:proofErr w:type="gramStart"/>
      <w:r w:rsidRPr="003C112A">
        <w:t>,</w:t>
      </w:r>
      <w:proofErr w:type="gramEnd"/>
      <w:r w:rsidRPr="003C112A">
        <w:fldChar w:fldCharType="begin">
          <w:fldData xml:space="preserve">PEVuZE5vdGU+PENpdGU+PEF1dGhvcj5NaXJ6YTwvQXV0aG9yPjxZZWFyPjIwMTc8L1llYXI+PFJl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</w:fldData>
        </w:fldChar>
      </w:r>
      <w:r w:rsidR="00D758E1" w:rsidRPr="003C112A">
        <w:instrText xml:space="preserve"> ADDIN EN.CITE </w:instrText>
      </w:r>
      <w:r w:rsidR="00D758E1" w:rsidRPr="003C112A">
        <w:fldChar w:fldCharType="begin">
          <w:fldData xml:space="preserve">PEVuZE5vdGU+PENpdGU+PEF1dGhvcj5NaXJ6YTwvQXV0aG9yPjxZZWFyPjIwMTc8L1llYXI+PFJl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</w:fldData>
        </w:fldChar>
      </w:r>
      <w:r w:rsidR="00D758E1" w:rsidRPr="003C112A">
        <w:instrText xml:space="preserve"> ADDIN EN.CITE.DATA </w:instrText>
      </w:r>
      <w:r w:rsidR="00D758E1" w:rsidRPr="003C112A">
        <w:fldChar w:fldCharType="end"/>
      </w:r>
      <w:r w:rsidRPr="003C112A">
        <w:fldChar w:fldCharType="separate"/>
      </w:r>
      <w:r w:rsidR="00D758E1" w:rsidRPr="003C112A">
        <w:rPr>
          <w:noProof/>
          <w:vertAlign w:val="superscript"/>
        </w:rPr>
        <w:t>21</w:t>
      </w:r>
      <w:r w:rsidRPr="003C112A">
        <w:fldChar w:fldCharType="end"/>
      </w:r>
      <w:r w:rsidRPr="003C112A">
        <w:t xml:space="preserve"> in which we extracted from the Online Mendelian Inheritance in Man database (www.omim.org) genes that cause familial Mendelian disorders in which epilepsy or seizures are a cardinal feature. </w:t>
      </w:r>
      <w:r w:rsidR="00FE48AF" w:rsidRPr="003C112A">
        <w:t>Symbols for causal genes listed in our previous paper</w:t>
      </w:r>
      <w:r w:rsidRPr="003C112A">
        <w:t xml:space="preserve">, and </w:t>
      </w:r>
      <w:proofErr w:type="spellStart"/>
      <w:r w:rsidR="00FE48AF" w:rsidRPr="003C112A">
        <w:t>UniPort</w:t>
      </w:r>
      <w:proofErr w:type="spellEnd"/>
      <w:r w:rsidR="00FE48AF" w:rsidRPr="003C112A">
        <w:t xml:space="preserve"> identifiers for drug targets listed by Santos and colleagues </w:t>
      </w:r>
      <w:r w:rsidRPr="003C112A">
        <w:t>were mapped (</w:t>
      </w:r>
      <w:hyperlink r:id="rId8" w:history="1">
        <w:r w:rsidRPr="003C112A">
          <w:rPr>
            <w:rStyle w:val="Hyperlink"/>
            <w:color w:val="auto"/>
          </w:rPr>
          <w:t>www.uniprot.org/uploadlists/</w:t>
        </w:r>
      </w:hyperlink>
      <w:r w:rsidR="00B46948">
        <w:rPr>
          <w:rStyle w:val="Hyperlink"/>
          <w:color w:val="auto"/>
        </w:rPr>
        <w:t>;</w:t>
      </w:r>
      <w:r w:rsidR="00B46948" w:rsidRPr="005974DD">
        <w:rPr>
          <w:rStyle w:val="Hyperlink"/>
          <w:color w:val="auto"/>
          <w:u w:val="none"/>
        </w:rPr>
        <w:t xml:space="preserve"> accessed 01/09/2017</w:t>
      </w:r>
      <w:r w:rsidRPr="003C112A">
        <w:t xml:space="preserve">) to </w:t>
      </w:r>
      <w:proofErr w:type="spellStart"/>
      <w:r w:rsidRPr="003C112A">
        <w:t>Entrez</w:t>
      </w:r>
      <w:proofErr w:type="spellEnd"/>
      <w:r w:rsidRPr="003C112A">
        <w:t xml:space="preserve"> gene identifiers, and overlaps were calculated.</w:t>
      </w:r>
    </w:p>
    <w:p w:rsidR="00EF5079" w:rsidRPr="003C112A" w:rsidRDefault="002A5B5E" w:rsidP="00F562BD">
      <w:pPr>
        <w:spacing w:line="480" w:lineRule="auto"/>
        <w:jc w:val="both"/>
      </w:pPr>
      <w:r w:rsidRPr="003C112A">
        <w:t xml:space="preserve">Can the database help in the search for new causal epilepsy genes? If the set of proteins targeted by the identified drugs </w:t>
      </w:r>
      <w:r w:rsidR="00574F97" w:rsidRPr="003C112A">
        <w:t xml:space="preserve">is </w:t>
      </w:r>
      <w:r w:rsidRPr="003C112A">
        <w:t xml:space="preserve">enriched with known causal human epilepsy genes, it </w:t>
      </w:r>
      <w:r w:rsidR="00694BC5" w:rsidRPr="003C112A">
        <w:t xml:space="preserve">is more likely to </w:t>
      </w:r>
      <w:r w:rsidRPr="003C112A">
        <w:t>harbour yet undiscovered causal human epilepsy genes, and be a valuable resource for their discovery.</w:t>
      </w:r>
      <w:r w:rsidR="00694BC5" w:rsidRPr="003C112A">
        <w:t xml:space="preserve"> We determined the proportion of known causal human epilepsy genes within the set of proteins targeted by the repurposable drugs, and the proportion of known causal human epilepsy genes within </w:t>
      </w:r>
      <w:r w:rsidR="00AB6457" w:rsidRPr="003C112A">
        <w:t xml:space="preserve">all </w:t>
      </w:r>
      <w:proofErr w:type="spellStart"/>
      <w:r w:rsidR="00AB6457" w:rsidRPr="003C112A">
        <w:t>UniProt</w:t>
      </w:r>
      <w:proofErr w:type="spellEnd"/>
      <w:r w:rsidR="00AB6457" w:rsidRPr="003C112A">
        <w:t xml:space="preserve"> proteins. The two proportions </w:t>
      </w:r>
      <w:proofErr w:type="gramStart"/>
      <w:r w:rsidR="00AB6457" w:rsidRPr="003C112A">
        <w:t>were compared</w:t>
      </w:r>
      <w:proofErr w:type="gramEnd"/>
      <w:r w:rsidR="00AB6457" w:rsidRPr="003C112A">
        <w:t xml:space="preserve"> using a two-sided Fisher’s exact test, with the level of statistical significance set at p-value &lt; 0.05.</w:t>
      </w:r>
    </w:p>
    <w:p w:rsidR="002B1E58" w:rsidRPr="003C112A" w:rsidRDefault="002B1E58" w:rsidP="00F562BD">
      <w:pPr>
        <w:spacing w:line="480" w:lineRule="auto"/>
        <w:jc w:val="both"/>
      </w:pPr>
    </w:p>
    <w:p w:rsidR="002221CE" w:rsidRPr="003C112A" w:rsidRDefault="002221CE" w:rsidP="00F562BD">
      <w:pPr>
        <w:spacing w:line="480" w:lineRule="auto"/>
        <w:jc w:val="both"/>
        <w:rPr>
          <w:b/>
          <w:bCs/>
        </w:rPr>
      </w:pPr>
      <w:r w:rsidRPr="003C112A">
        <w:rPr>
          <w:b/>
          <w:bCs/>
        </w:rPr>
        <w:t>Results:</w:t>
      </w:r>
    </w:p>
    <w:p w:rsidR="005544EE" w:rsidRPr="003C112A" w:rsidRDefault="005544EE" w:rsidP="00F562BD">
      <w:pPr>
        <w:spacing w:line="480" w:lineRule="auto"/>
        <w:jc w:val="both"/>
        <w:rPr>
          <w:bCs/>
        </w:rPr>
      </w:pPr>
      <w:proofErr w:type="gramStart"/>
      <w:r w:rsidRPr="003C112A">
        <w:rPr>
          <w:bCs/>
        </w:rPr>
        <w:t>196,573</w:t>
      </w:r>
      <w:proofErr w:type="gramEnd"/>
      <w:r w:rsidRPr="003C112A">
        <w:rPr>
          <w:bCs/>
        </w:rPr>
        <w:t xml:space="preserve"> abstracts were downloaded from Medline. </w:t>
      </w:r>
      <w:r w:rsidR="006A3C13" w:rsidRPr="003C112A">
        <w:rPr>
          <w:bCs/>
        </w:rPr>
        <w:t>From these, c</w:t>
      </w:r>
      <w:r w:rsidRPr="003C112A">
        <w:rPr>
          <w:bCs/>
        </w:rPr>
        <w:t xml:space="preserve">omputational </w:t>
      </w:r>
      <w:proofErr w:type="gramStart"/>
      <w:r w:rsidRPr="003C112A">
        <w:rPr>
          <w:bCs/>
        </w:rPr>
        <w:t>literature-mining</w:t>
      </w:r>
      <w:proofErr w:type="gramEnd"/>
      <w:r w:rsidRPr="003C112A">
        <w:rPr>
          <w:bCs/>
        </w:rPr>
        <w:t xml:space="preserve"> </w:t>
      </w:r>
      <w:r w:rsidR="006A3C13" w:rsidRPr="003C112A">
        <w:rPr>
          <w:bCs/>
        </w:rPr>
        <w:t>identified</w:t>
      </w:r>
      <w:r w:rsidRPr="003C112A">
        <w:rPr>
          <w:bCs/>
        </w:rPr>
        <w:t xml:space="preserve"> 1,966 abstracts </w:t>
      </w:r>
      <w:r w:rsidR="00662242" w:rsidRPr="003C112A">
        <w:rPr>
          <w:bCs/>
        </w:rPr>
        <w:t>that contained</w:t>
      </w:r>
      <w:r w:rsidRPr="003C112A">
        <w:rPr>
          <w:bCs/>
        </w:rPr>
        <w:t xml:space="preserve"> the name of a prescribable drug, a rodent model of epilepsy, and a phrase indicating seizure reduction. </w:t>
      </w:r>
      <w:r w:rsidR="00163613" w:rsidRPr="003C112A">
        <w:t xml:space="preserve">A random </w:t>
      </w:r>
      <w:r w:rsidR="00E844D3" w:rsidRPr="003C112A">
        <w:t>selection</w:t>
      </w:r>
      <w:r w:rsidR="006A3C13" w:rsidRPr="003C112A">
        <w:t xml:space="preserve"> </w:t>
      </w:r>
      <w:r w:rsidR="00163613" w:rsidRPr="003C112A">
        <w:t xml:space="preserve">of 100 abstracts from those excluded by our </w:t>
      </w:r>
      <w:r w:rsidR="006A3C13" w:rsidRPr="003C112A">
        <w:t xml:space="preserve">computational </w:t>
      </w:r>
      <w:r w:rsidR="00163613" w:rsidRPr="003C112A">
        <w:t xml:space="preserve">scripts </w:t>
      </w:r>
      <w:proofErr w:type="gramStart"/>
      <w:r w:rsidR="00163613" w:rsidRPr="003C112A">
        <w:t>was manually reviewed</w:t>
      </w:r>
      <w:proofErr w:type="gramEnd"/>
      <w:r w:rsidR="006A3C13" w:rsidRPr="003C112A">
        <w:t>:</w:t>
      </w:r>
      <w:r w:rsidR="00163613" w:rsidRPr="003C112A">
        <w:t xml:space="preserve"> </w:t>
      </w:r>
      <w:r w:rsidR="00E844D3" w:rsidRPr="003C112A">
        <w:t xml:space="preserve">this did not contain any abstracts </w:t>
      </w:r>
      <w:r w:rsidR="00163613" w:rsidRPr="003C112A">
        <w:t>meeting our inclusion criteria</w:t>
      </w:r>
      <w:r w:rsidR="00E844D3" w:rsidRPr="003C112A">
        <w:t xml:space="preserve">. Manual </w:t>
      </w:r>
      <w:r w:rsidR="000C698E" w:rsidRPr="003C112A">
        <w:t>review of</w:t>
      </w:r>
      <w:r w:rsidR="00E844D3" w:rsidRPr="003C112A">
        <w:t xml:space="preserve"> the </w:t>
      </w:r>
      <w:r w:rsidR="00E844D3" w:rsidRPr="003C112A">
        <w:rPr>
          <w:bCs/>
        </w:rPr>
        <w:t xml:space="preserve">1,966 </w:t>
      </w:r>
      <w:proofErr w:type="gramStart"/>
      <w:r w:rsidR="00E844D3" w:rsidRPr="003C112A">
        <w:rPr>
          <w:bCs/>
        </w:rPr>
        <w:t>computationally-selected</w:t>
      </w:r>
      <w:proofErr w:type="gramEnd"/>
      <w:r w:rsidR="00E844D3" w:rsidRPr="003C112A">
        <w:rPr>
          <w:bCs/>
        </w:rPr>
        <w:t xml:space="preserve"> abstracts identified 500 abstracts that contained evidence of the efficacy of a prescribable drug in an animal model of epilepsy.</w:t>
      </w:r>
    </w:p>
    <w:p w:rsidR="002221CE" w:rsidRPr="003C112A" w:rsidRDefault="002221CE" w:rsidP="00F562BD">
      <w:pPr>
        <w:spacing w:line="480" w:lineRule="auto"/>
        <w:jc w:val="both"/>
        <w:rPr>
          <w:bCs/>
        </w:rPr>
      </w:pPr>
      <w:r w:rsidRPr="003C112A">
        <w:rPr>
          <w:bCs/>
        </w:rPr>
        <w:lastRenderedPageBreak/>
        <w:t xml:space="preserve">The </w:t>
      </w:r>
      <w:r w:rsidR="00D6797F" w:rsidRPr="003C112A">
        <w:rPr>
          <w:bCs/>
        </w:rPr>
        <w:t xml:space="preserve">PDE3 </w:t>
      </w:r>
      <w:r w:rsidRPr="003C112A">
        <w:rPr>
          <w:bCs/>
        </w:rPr>
        <w:t xml:space="preserve">online database, comprising </w:t>
      </w:r>
      <w:r w:rsidR="006F35DB" w:rsidRPr="003C112A">
        <w:rPr>
          <w:bCs/>
        </w:rPr>
        <w:t>173</w:t>
      </w:r>
      <w:r w:rsidRPr="003C112A">
        <w:rPr>
          <w:bCs/>
        </w:rPr>
        <w:t xml:space="preserve"> drugs and </w:t>
      </w:r>
      <w:r w:rsidR="00402235" w:rsidRPr="003C112A">
        <w:rPr>
          <w:bCs/>
        </w:rPr>
        <w:t>500</w:t>
      </w:r>
      <w:r w:rsidRPr="003C112A">
        <w:rPr>
          <w:bCs/>
        </w:rPr>
        <w:t xml:space="preserve"> abstracts</w:t>
      </w:r>
      <w:r w:rsidR="00DD611C" w:rsidRPr="003C112A">
        <w:rPr>
          <w:bCs/>
        </w:rPr>
        <w:t xml:space="preserve"> that evidence their effectiveness in experimental epilepsies</w:t>
      </w:r>
      <w:r w:rsidRPr="003C112A">
        <w:rPr>
          <w:bCs/>
        </w:rPr>
        <w:t xml:space="preserve">, is freely available at </w:t>
      </w:r>
      <w:hyperlink r:id="rId9" w:history="1">
        <w:r w:rsidRPr="003C112A">
          <w:rPr>
            <w:rStyle w:val="Hyperlink"/>
            <w:bCs/>
            <w:color w:val="auto"/>
          </w:rPr>
          <w:t>www.Liverpool.ac.uk/D3RE/PDE3</w:t>
        </w:r>
      </w:hyperlink>
      <w:r w:rsidRPr="003C112A">
        <w:rPr>
          <w:bCs/>
        </w:rPr>
        <w:t xml:space="preserve">. The online database allows free-text searching for drug names, </w:t>
      </w:r>
      <w:r w:rsidR="00D6797F" w:rsidRPr="003C112A">
        <w:rPr>
          <w:bCs/>
        </w:rPr>
        <w:t xml:space="preserve">drug </w:t>
      </w:r>
      <w:r w:rsidRPr="003C112A">
        <w:rPr>
          <w:bCs/>
        </w:rPr>
        <w:t xml:space="preserve">indications and rodent models. The </w:t>
      </w:r>
      <w:proofErr w:type="gramStart"/>
      <w:r w:rsidRPr="003C112A">
        <w:rPr>
          <w:bCs/>
        </w:rPr>
        <w:t xml:space="preserve">database can be sorted by </w:t>
      </w:r>
      <w:r w:rsidR="00DD611C" w:rsidRPr="003C112A">
        <w:rPr>
          <w:bCs/>
        </w:rPr>
        <w:t xml:space="preserve">the </w:t>
      </w:r>
      <w:r w:rsidRPr="003C112A">
        <w:rPr>
          <w:bCs/>
        </w:rPr>
        <w:t xml:space="preserve">number of independent studies, number of independent models, the number of prescription items dispensed in the community and </w:t>
      </w:r>
      <w:r w:rsidR="00DD611C" w:rsidRPr="003C112A">
        <w:rPr>
          <w:bCs/>
        </w:rPr>
        <w:t xml:space="preserve">the </w:t>
      </w:r>
      <w:r w:rsidRPr="003C112A">
        <w:rPr>
          <w:bCs/>
        </w:rPr>
        <w:t>year of first approval</w:t>
      </w:r>
      <w:r w:rsidR="00DD611C" w:rsidRPr="003C112A">
        <w:rPr>
          <w:bCs/>
        </w:rPr>
        <w:t xml:space="preserve"> for each drug</w:t>
      </w:r>
      <w:proofErr w:type="gramEnd"/>
      <w:r w:rsidRPr="003C112A">
        <w:rPr>
          <w:bCs/>
        </w:rPr>
        <w:t xml:space="preserve">. All abstracts </w:t>
      </w:r>
      <w:r w:rsidR="00402235" w:rsidRPr="003C112A">
        <w:rPr>
          <w:bCs/>
        </w:rPr>
        <w:t xml:space="preserve">for each drug </w:t>
      </w:r>
      <w:proofErr w:type="gramStart"/>
      <w:r w:rsidRPr="003C112A">
        <w:rPr>
          <w:bCs/>
        </w:rPr>
        <w:t>can be accessed</w:t>
      </w:r>
      <w:proofErr w:type="gramEnd"/>
      <w:r w:rsidRPr="003C112A">
        <w:rPr>
          <w:bCs/>
        </w:rPr>
        <w:t xml:space="preserve"> directly</w:t>
      </w:r>
      <w:r w:rsidR="00DD611C" w:rsidRPr="003C112A">
        <w:rPr>
          <w:bCs/>
        </w:rPr>
        <w:t xml:space="preserve"> and easily</w:t>
      </w:r>
      <w:r w:rsidRPr="003C112A">
        <w:rPr>
          <w:bCs/>
        </w:rPr>
        <w:t xml:space="preserve"> from the database by clicking a link.</w:t>
      </w:r>
    </w:p>
    <w:p w:rsidR="00402235" w:rsidRPr="003C112A" w:rsidRDefault="00402235" w:rsidP="00F562BD">
      <w:pPr>
        <w:spacing w:line="480" w:lineRule="auto"/>
        <w:jc w:val="both"/>
        <w:rPr>
          <w:i/>
          <w:iCs/>
        </w:rPr>
      </w:pPr>
      <w:r w:rsidRPr="003C112A">
        <w:rPr>
          <w:i/>
          <w:iCs/>
        </w:rPr>
        <w:t>Is the database a reliable source of drugs effective in experimental epilepsies?</w:t>
      </w:r>
    </w:p>
    <w:p w:rsidR="002221CE" w:rsidRPr="003C112A" w:rsidRDefault="001239AC" w:rsidP="00F562BD">
      <w:pPr>
        <w:spacing w:line="480" w:lineRule="auto"/>
        <w:jc w:val="both"/>
        <w:rPr>
          <w:bCs/>
        </w:rPr>
      </w:pPr>
      <w:proofErr w:type="gramStart"/>
      <w:r w:rsidRPr="003C112A">
        <w:rPr>
          <w:bCs/>
        </w:rPr>
        <w:t>94%</w:t>
      </w:r>
      <w:proofErr w:type="gramEnd"/>
      <w:r w:rsidRPr="003C112A">
        <w:rPr>
          <w:bCs/>
        </w:rPr>
        <w:t xml:space="preserve"> of </w:t>
      </w:r>
      <w:r w:rsidR="00402235" w:rsidRPr="003C112A">
        <w:rPr>
          <w:bCs/>
        </w:rPr>
        <w:t xml:space="preserve">the identified </w:t>
      </w:r>
      <w:r w:rsidR="00CF0C4C" w:rsidRPr="003C112A">
        <w:rPr>
          <w:bCs/>
        </w:rPr>
        <w:t>drugs</w:t>
      </w:r>
      <w:r w:rsidRPr="003C112A">
        <w:rPr>
          <w:bCs/>
        </w:rPr>
        <w:t xml:space="preserve"> have at least one type of corroborative evidence</w:t>
      </w:r>
      <w:r w:rsidR="00CF0C4C" w:rsidRPr="003C112A">
        <w:rPr>
          <w:bCs/>
        </w:rPr>
        <w:t xml:space="preserve"> </w:t>
      </w:r>
      <w:r w:rsidR="00E4149A" w:rsidRPr="003C112A">
        <w:rPr>
          <w:bCs/>
        </w:rPr>
        <w:t>of efficacy in experimental epilepsies</w:t>
      </w:r>
      <w:r w:rsidR="00856548" w:rsidRPr="003C112A">
        <w:rPr>
          <w:bCs/>
        </w:rPr>
        <w:t xml:space="preserve"> (Table </w:t>
      </w:r>
      <w:r w:rsidR="00C96FD7" w:rsidRPr="003C112A">
        <w:rPr>
          <w:bCs/>
        </w:rPr>
        <w:t>1</w:t>
      </w:r>
      <w:r w:rsidR="00621E7B" w:rsidRPr="003C112A">
        <w:rPr>
          <w:bCs/>
        </w:rPr>
        <w:t xml:space="preserve"> and </w:t>
      </w:r>
      <w:r w:rsidR="001A3A93" w:rsidRPr="003C112A">
        <w:rPr>
          <w:bCs/>
        </w:rPr>
        <w:t xml:space="preserve">Table </w:t>
      </w:r>
      <w:r w:rsidR="00621E7B" w:rsidRPr="003C112A">
        <w:rPr>
          <w:bCs/>
        </w:rPr>
        <w:t>S2</w:t>
      </w:r>
      <w:r w:rsidR="00856548" w:rsidRPr="003C112A">
        <w:rPr>
          <w:bCs/>
        </w:rPr>
        <w:t>)</w:t>
      </w:r>
      <w:r w:rsidR="00E4149A" w:rsidRPr="003C112A">
        <w:rPr>
          <w:bCs/>
        </w:rPr>
        <w:t xml:space="preserve">. </w:t>
      </w:r>
      <w:r w:rsidR="00CF0C4C" w:rsidRPr="003C112A">
        <w:rPr>
          <w:bCs/>
        </w:rPr>
        <w:t xml:space="preserve"> </w:t>
      </w:r>
    </w:p>
    <w:p w:rsidR="00427669" w:rsidRPr="003C112A" w:rsidRDefault="005838C8" w:rsidP="00F562BD">
      <w:pPr>
        <w:spacing w:line="480" w:lineRule="auto"/>
        <w:jc w:val="both"/>
      </w:pPr>
      <w:r w:rsidRPr="003C112A">
        <w:t xml:space="preserve">The utility of corroborating evidence from multiple independent studies is self-evident. </w:t>
      </w:r>
      <w:r w:rsidR="00427669" w:rsidRPr="003C112A">
        <w:t xml:space="preserve">We cite below some examples of how the </w:t>
      </w:r>
      <w:r w:rsidRPr="003C112A">
        <w:t>other</w:t>
      </w:r>
      <w:r w:rsidR="00427669" w:rsidRPr="003C112A">
        <w:t xml:space="preserve"> types of corroborative evidence can be useful for highlighting </w:t>
      </w:r>
      <w:r w:rsidRPr="003C112A">
        <w:t>promising candidate</w:t>
      </w:r>
      <w:r w:rsidR="00427669" w:rsidRPr="003C112A">
        <w:t xml:space="preserve"> drugs for further study.</w:t>
      </w:r>
    </w:p>
    <w:p w:rsidR="00C634C6" w:rsidRPr="003C112A" w:rsidRDefault="00C634C6" w:rsidP="00F562BD">
      <w:pPr>
        <w:pStyle w:val="ListParagraph"/>
        <w:numPr>
          <w:ilvl w:val="0"/>
          <w:numId w:val="13"/>
        </w:numPr>
        <w:spacing w:line="480" w:lineRule="auto"/>
        <w:jc w:val="both"/>
      </w:pPr>
      <w:r w:rsidRPr="003C112A">
        <w:t xml:space="preserve">Evidence of efficacy in multiple rodent models: </w:t>
      </w:r>
      <w:r w:rsidR="000D0511" w:rsidRPr="003C112A">
        <w:t>Whilst the</w:t>
      </w:r>
      <w:r w:rsidR="00343B55" w:rsidRPr="003C112A">
        <w:t xml:space="preserve"> anticonvulsant efficacy of </w:t>
      </w:r>
      <w:proofErr w:type="spellStart"/>
      <w:r w:rsidR="00343B55" w:rsidRPr="003C112A">
        <w:t>piperonyl</w:t>
      </w:r>
      <w:proofErr w:type="spellEnd"/>
      <w:r w:rsidR="00343B55" w:rsidRPr="003C112A">
        <w:t xml:space="preserve"> </w:t>
      </w:r>
      <w:proofErr w:type="spellStart"/>
      <w:r w:rsidR="00343B55" w:rsidRPr="003C112A">
        <w:t>butoxide</w:t>
      </w:r>
      <w:proofErr w:type="spellEnd"/>
      <w:r w:rsidR="00343B55" w:rsidRPr="003C112A">
        <w:t xml:space="preserve"> </w:t>
      </w:r>
      <w:r w:rsidR="00BB2610" w:rsidRPr="003C112A">
        <w:t>is</w:t>
      </w:r>
      <w:r w:rsidR="000D0511" w:rsidRPr="003C112A">
        <w:t xml:space="preserve"> </w:t>
      </w:r>
      <w:r w:rsidR="00343B55" w:rsidRPr="003C112A">
        <w:t xml:space="preserve">examined in </w:t>
      </w:r>
      <w:r w:rsidR="000D0511" w:rsidRPr="003C112A">
        <w:t xml:space="preserve">only </w:t>
      </w:r>
      <w:r w:rsidR="00343B55" w:rsidRPr="003C112A">
        <w:t>one published study</w:t>
      </w:r>
      <w:r w:rsidR="009B1BB6" w:rsidRPr="003C112A">
        <w:t>,</w:t>
      </w:r>
      <w:r w:rsidR="00E31EDF" w:rsidRPr="003C112A">
        <w:fldChar w:fldCharType="begin"/>
      </w:r>
      <w:r w:rsidR="00D758E1" w:rsidRPr="003C112A">
        <w:instrText xml:space="preserve"> ADDIN EN.CITE &lt;EndNote&gt;&lt;Cite&gt;&lt;Author&gt;Ater&lt;/Author&gt;&lt;Year&gt;1984&lt;/Year&gt;&lt;RecNum&gt;89&lt;/RecNum&gt;&lt;DisplayText&gt;&lt;style face="superscript"&gt;22&lt;/style&gt;&lt;/DisplayText&gt;&lt;record&gt;&lt;rec-number&gt;89&lt;/rec-number&gt;&lt;foreign-keys&gt;&lt;key app="EN" db-id="0vwz09erpza2sre0zx2xvztutxd52dadfsz2" timestamp="1506519661"&gt;89&lt;/key&gt;&lt;/foreign-keys&gt;&lt;ref-type name="Journal Article"&gt;17&lt;/ref-type&gt;&lt;contributors&gt;&lt;authors&gt;&lt;author&gt;Ater, S. B.&lt;/author&gt;&lt;author&gt;Swinyard, E. A.&lt;/author&gt;&lt;author&gt;Tolman, K. G.&lt;/author&gt;&lt;author&gt;Franklin, M. R.&lt;/author&gt;&lt;/authors&gt;&lt;/contributors&gt;&lt;titles&gt;&lt;title&gt;Anticonvulsant activity and neurotoxicity of piperonyl butoxide in mice&lt;/title&gt;&lt;secondary-title&gt;Epilepsia&lt;/secondary-title&gt;&lt;/titles&gt;&lt;periodical&gt;&lt;full-title&gt;Epilepsia&lt;/full-title&gt;&lt;/periodical&gt;&lt;pages&gt;551-5&lt;/pages&gt;&lt;volume&gt;25&lt;/volume&gt;&lt;number&gt;5&lt;/number&gt;&lt;edition&gt;1984/10/01&lt;/edition&gt;&lt;keywords&gt;&lt;keyword&gt;Animals&lt;/keyword&gt;&lt;keyword&gt;Anticonvulsants/therapeutic use&lt;/keyword&gt;&lt;keyword&gt;Male&lt;/keyword&gt;&lt;keyword&gt;Mice&lt;/keyword&gt;&lt;keyword&gt;Mice, Inbred Strains&lt;/keyword&gt;&lt;keyword&gt;Pentylenetetrazole&lt;/keyword&gt;&lt;keyword&gt;Piperonyl Butoxide/adverse effects/*therapeutic use&lt;/keyword&gt;&lt;keyword&gt;Seizures/chemically induced/*drug therapy&lt;/keyword&gt;&lt;/keywords&gt;&lt;dates&gt;&lt;year&gt;1984&lt;/year&gt;&lt;pub-dates&gt;&lt;date&gt;Oct&lt;/date&gt;&lt;/pub-dates&gt;&lt;/dates&gt;&lt;isbn&gt;0013-9580 (Print)&amp;#xD;0013-9580 (Linking)&lt;/isbn&gt;&lt;accession-num&gt;6479106&lt;/accession-num&gt;&lt;urls&gt;&lt;related-urls&gt;&lt;url&gt;https://www.ncbi.nlm.nih.gov/pubmed/6479106&lt;/url&gt;&lt;/related-urls&gt;&lt;/urls&gt;&lt;/record&gt;&lt;/Cite&gt;&lt;/EndNote&gt;</w:instrText>
      </w:r>
      <w:r w:rsidR="00E31EDF" w:rsidRPr="003C112A">
        <w:fldChar w:fldCharType="separate"/>
      </w:r>
      <w:r w:rsidR="00D758E1" w:rsidRPr="003C112A">
        <w:rPr>
          <w:noProof/>
          <w:vertAlign w:val="superscript"/>
        </w:rPr>
        <w:t>22</w:t>
      </w:r>
      <w:r w:rsidR="00E31EDF" w:rsidRPr="003C112A">
        <w:fldChar w:fldCharType="end"/>
      </w:r>
      <w:r w:rsidR="00E31EDF" w:rsidRPr="003C112A">
        <w:t xml:space="preserve"> </w:t>
      </w:r>
      <w:r w:rsidR="00343B55" w:rsidRPr="003C112A">
        <w:t xml:space="preserve">it </w:t>
      </w:r>
      <w:r w:rsidR="000D0511" w:rsidRPr="003C112A">
        <w:t xml:space="preserve">had </w:t>
      </w:r>
      <w:r w:rsidR="00343B55" w:rsidRPr="003C112A">
        <w:t xml:space="preserve">a higher protective index than conventional AEDs in both the maximal electroshock and </w:t>
      </w:r>
      <w:proofErr w:type="spellStart"/>
      <w:r w:rsidR="00343B55" w:rsidRPr="003C112A">
        <w:t>pentylenetetrazol</w:t>
      </w:r>
      <w:proofErr w:type="spellEnd"/>
      <w:r w:rsidR="00343B55" w:rsidRPr="003C112A">
        <w:t xml:space="preserve"> mouse </w:t>
      </w:r>
      <w:r w:rsidR="0049323B" w:rsidRPr="003C112A">
        <w:t>models.</w:t>
      </w:r>
    </w:p>
    <w:p w:rsidR="009737A6" w:rsidRPr="003C112A" w:rsidRDefault="00EB5FEE" w:rsidP="00F562BD">
      <w:pPr>
        <w:pStyle w:val="ListParagraph"/>
        <w:numPr>
          <w:ilvl w:val="0"/>
          <w:numId w:val="13"/>
        </w:numPr>
        <w:spacing w:line="480" w:lineRule="auto"/>
        <w:jc w:val="both"/>
      </w:pPr>
      <w:r w:rsidRPr="003C112A">
        <w:t>Evidence of both an independent and enhancing antiepileptic effect:</w:t>
      </w:r>
      <w:r w:rsidR="00242E1C" w:rsidRPr="003C112A">
        <w:t xml:space="preserve"> </w:t>
      </w:r>
      <w:r w:rsidR="009737A6" w:rsidRPr="003C112A">
        <w:t>Whilst one study reveal</w:t>
      </w:r>
      <w:r w:rsidR="00BB2610" w:rsidRPr="003C112A">
        <w:t>s</w:t>
      </w:r>
      <w:r w:rsidR="009737A6" w:rsidRPr="003C112A">
        <w:t xml:space="preserve"> the independent antiepileptic effect of probenecid,</w:t>
      </w:r>
      <w:r w:rsidR="00794FAA" w:rsidRPr="003C112A">
        <w:fldChar w:fldCharType="begin"/>
      </w:r>
      <w:r w:rsidR="00D758E1" w:rsidRPr="003C112A">
        <w:instrText xml:space="preserve"> ADDIN EN.CITE &lt;EndNote&gt;&lt;Cite&gt;&lt;Author&gt;Vecsei&lt;/Author&gt;&lt;Year&gt;1992&lt;/Year&gt;&lt;RecNum&gt;92&lt;/RecNum&gt;&lt;DisplayText&gt;&lt;style face="superscript"&gt;23&lt;/style&gt;&lt;/DisplayText&gt;&lt;record&gt;&lt;rec-number&gt;92&lt;/rec-number&gt;&lt;foreign-keys&gt;&lt;key app="EN" db-id="0vwz09erpza2sre0zx2xvztutxd52dadfsz2" timestamp="1506519938"&gt;92&lt;/key&gt;&lt;/foreign-keys&gt;&lt;ref-type name="Journal Article"&gt;17&lt;/ref-type&gt;&lt;contributors&gt;&lt;authors&gt;&lt;author&gt;Vecsei, L.&lt;/author&gt;&lt;author&gt;Miller, J.&lt;/author&gt;&lt;author&gt;MacGarvey, U.&lt;/author&gt;&lt;author&gt;Beal, M. F.&lt;/author&gt;&lt;/authors&gt;&lt;/contributors&gt;&lt;auth-address&gt;Neurology Service, Massachusetts General Hospital, Boston 02114.&lt;/auth-address&gt;&lt;titles&gt;&lt;title&gt;Kynurenine and probenecid inhibit pentylenetetrazol- and NMDLA-induced seizures and increase kynurenic acid concentrations in the brain&lt;/title&gt;&lt;secondary-title&gt;Brain Res Bull&lt;/secondary-title&gt;&lt;/titles&gt;&lt;periodical&gt;&lt;full-title&gt;Brain Res Bull&lt;/full-title&gt;&lt;/periodical&gt;&lt;pages&gt;233-8&lt;/pages&gt;&lt;volume&gt;28&lt;/volume&gt;&lt;number&gt;2&lt;/number&gt;&lt;edition&gt;1992/02/01&lt;/edition&gt;&lt;keywords&gt;&lt;keyword&gt;Analysis of Variance&lt;/keyword&gt;&lt;keyword&gt;Animals&lt;/keyword&gt;&lt;keyword&gt;Brain/*drug effects/metabolism/physiopathology&lt;/keyword&gt;&lt;keyword&gt;Cerebral Cortex/drug effects/metabolism&lt;/keyword&gt;&lt;keyword&gt;Corpus Striatum/drug effects/metabolism&lt;/keyword&gt;&lt;keyword&gt;Diazepam/pharmacology&lt;/keyword&gt;&lt;keyword&gt;Dose-Response Relationship, Drug&lt;/keyword&gt;&lt;keyword&gt;Kynurenic Acid/*metabolism&lt;/keyword&gt;&lt;keyword&gt;Kynurenine/*pharmacology&lt;/keyword&gt;&lt;keyword&gt;Male&lt;/keyword&gt;&lt;keyword&gt;Mice&lt;/keyword&gt;&lt;keyword&gt;N-Methylaspartate/antagonists &amp;amp; inhibitors/*toxicity&lt;/keyword&gt;&lt;keyword&gt;Pentylenetetrazole/antagonists &amp;amp; inhibitors/*toxicity&lt;/keyword&gt;&lt;keyword&gt;Probenecid/*pharmacology&lt;/keyword&gt;&lt;keyword&gt;Seizures/chemically induced/*physiopathology/prevention &amp;amp; control&lt;/keyword&gt;&lt;/keywords&gt;&lt;dates&gt;&lt;year&gt;1992&lt;/year&gt;&lt;pub-dates&gt;&lt;date&gt;Feb&lt;/date&gt;&lt;/pub-dates&gt;&lt;/dates&gt;&lt;isbn&gt;0361-9230 (Print)&amp;#xD;0361-9230 (Linking)&lt;/isbn&gt;&lt;accession-num&gt;1596743&lt;/accession-num&gt;&lt;urls&gt;&lt;related-urls&gt;&lt;url&gt;https://www.ncbi.nlm.nih.gov/pubmed/1596743&lt;/url&gt;&lt;/related-urls&gt;&lt;/urls&gt;&lt;/record&gt;&lt;/Cite&gt;&lt;/EndNote&gt;</w:instrText>
      </w:r>
      <w:r w:rsidR="00794FAA" w:rsidRPr="003C112A">
        <w:fldChar w:fldCharType="separate"/>
      </w:r>
      <w:r w:rsidR="00D758E1" w:rsidRPr="003C112A">
        <w:rPr>
          <w:noProof/>
          <w:vertAlign w:val="superscript"/>
        </w:rPr>
        <w:t>23</w:t>
      </w:r>
      <w:r w:rsidR="00794FAA" w:rsidRPr="003C112A">
        <w:fldChar w:fldCharType="end"/>
      </w:r>
      <w:r w:rsidR="009737A6" w:rsidRPr="003C112A">
        <w:t xml:space="preserve"> multiple independent studies demonstrate its ability to enhance the efficacy of a number of conventional AEDs</w:t>
      </w:r>
      <w:r w:rsidR="009737A6" w:rsidRPr="003C112A">
        <w:fldChar w:fldCharType="begin">
          <w:fldData xml:space="preserve">PEVuZE5vdGU+PENpdGU+PEF1dGhvcj5Qb3RzY2hrYTwvQXV0aG9yPjxZZWFyPjIwMDM8L1llYXI+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</w:fldData>
        </w:fldChar>
      </w:r>
      <w:r w:rsidR="00D758E1" w:rsidRPr="003C112A">
        <w:instrText xml:space="preserve"> ADDIN EN.CITE </w:instrText>
      </w:r>
      <w:r w:rsidR="00D758E1" w:rsidRPr="003C112A">
        <w:fldChar w:fldCharType="begin">
          <w:fldData xml:space="preserve">PEVuZE5vdGU+PENpdGU+PEF1dGhvcj5Qb3RzY2hrYTwvQXV0aG9yPjxZZWFyPjIwMDM8L1llYXI+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</w:fldData>
        </w:fldChar>
      </w:r>
      <w:r w:rsidR="00D758E1" w:rsidRPr="003C112A">
        <w:instrText xml:space="preserve"> ADDIN EN.CITE.DATA </w:instrText>
      </w:r>
      <w:r w:rsidR="00D758E1" w:rsidRPr="003C112A">
        <w:fldChar w:fldCharType="end"/>
      </w:r>
      <w:r w:rsidR="009737A6" w:rsidRPr="003C112A">
        <w:fldChar w:fldCharType="separate"/>
      </w:r>
      <w:r w:rsidR="00D758E1" w:rsidRPr="003C112A">
        <w:rPr>
          <w:noProof/>
          <w:vertAlign w:val="superscript"/>
        </w:rPr>
        <w:t>24,25</w:t>
      </w:r>
      <w:r w:rsidR="009737A6" w:rsidRPr="003C112A">
        <w:fldChar w:fldCharType="end"/>
      </w:r>
    </w:p>
    <w:p w:rsidR="00EB5FEE" w:rsidRPr="003C112A" w:rsidRDefault="007A2CEB" w:rsidP="00F562BD">
      <w:pPr>
        <w:pStyle w:val="ListParagraph"/>
        <w:numPr>
          <w:ilvl w:val="0"/>
          <w:numId w:val="13"/>
        </w:numPr>
        <w:spacing w:line="480" w:lineRule="auto"/>
        <w:jc w:val="both"/>
      </w:pPr>
      <w:r w:rsidRPr="003C112A">
        <w:t>Evidence of efficacy of other drugs with the same mechanism of action:</w:t>
      </w:r>
      <w:r w:rsidR="00A7337A" w:rsidRPr="003C112A">
        <w:t xml:space="preserve"> </w:t>
      </w:r>
      <w:r w:rsidR="00BB6AFA" w:rsidRPr="003C112A">
        <w:t xml:space="preserve">While </w:t>
      </w:r>
      <w:proofErr w:type="spellStart"/>
      <w:r w:rsidR="00BB6AFA" w:rsidRPr="003C112A">
        <w:t>g</w:t>
      </w:r>
      <w:r w:rsidR="00A7337A" w:rsidRPr="003C112A">
        <w:t>uanabenz</w:t>
      </w:r>
      <w:proofErr w:type="spellEnd"/>
      <w:r w:rsidR="00A7337A" w:rsidRPr="003C112A">
        <w:t xml:space="preserve"> </w:t>
      </w:r>
      <w:r w:rsidR="00BB2610" w:rsidRPr="003C112A">
        <w:t xml:space="preserve">is </w:t>
      </w:r>
      <w:r w:rsidR="00A7337A" w:rsidRPr="003C112A">
        <w:t>shown to be anticonvulsant i</w:t>
      </w:r>
      <w:r w:rsidR="00881D7F" w:rsidRPr="003C112A">
        <w:t>n only one study and one model</w:t>
      </w:r>
      <w:r w:rsidR="00BB6AFA" w:rsidRPr="003C112A">
        <w:t>,</w:t>
      </w:r>
      <w:r w:rsidR="00881D7F" w:rsidRPr="003C112A">
        <w:fldChar w:fldCharType="begin"/>
      </w:r>
      <w:r w:rsidR="00D758E1" w:rsidRPr="003C112A">
        <w:instrText xml:space="preserve"> ADDIN EN.CITE &lt;EndNote&gt;&lt;Cite&gt;&lt;Author&gt;Ohata&lt;/Author&gt;&lt;Year&gt;1982&lt;/Year&gt;&lt;RecNum&gt;93&lt;/RecNum&gt;&lt;DisplayText&gt;&lt;style face="superscript"&gt;26&lt;/style&gt;&lt;/DisplayText&gt;&lt;record&gt;&lt;rec-number&gt;93&lt;/rec-number&gt;&lt;foreign-keys&gt;&lt;key app="EN" db-id="0vwz09erpza2sre0zx2xvztutxd52dadfsz2" timestamp="1506520014"&gt;93&lt;/key&gt;&lt;/foreign-keys&gt;&lt;ref-type name="Journal Article"&gt;17&lt;/ref-type&gt;&lt;contributors&gt;&lt;authors&gt;&lt;author&gt;Ohata, K.&lt;/author&gt;&lt;author&gt;Murata, T.&lt;/author&gt;&lt;author&gt;Sakamoto, H.&lt;/author&gt;&lt;author&gt;Inoue, K.&lt;/author&gt;&lt;author&gt;Kobayashi, M.&lt;/author&gt;&lt;author&gt;Kohno, S.&lt;/author&gt;&lt;author&gt;Nagasaka, Y.&lt;/author&gt;&lt;author&gt;Kasai, H.&lt;/author&gt;&lt;/authors&gt;&lt;/contributors&gt;&lt;titles&gt;&lt;title&gt;[Pharmacological studies of guanabenz: effects of the central nervous system]&lt;/title&gt;&lt;secondary-title&gt;Nihon Yakurigaku Zasshi&lt;/secondary-title&gt;&lt;/titles&gt;&lt;periodical&gt;&lt;full-title&gt;Nihon Yakurigaku Zasshi&lt;/full-title&gt;&lt;/periodical&gt;&lt;pages&gt;471-80&lt;/pages&gt;&lt;volume&gt;80&lt;/volume&gt;&lt;number&gt;6&lt;/number&gt;&lt;edition&gt;1982/12/01&lt;/edition&gt;&lt;keywords&gt;&lt;keyword&gt;Animals&lt;/keyword&gt;&lt;keyword&gt;Anticonvulsants&lt;/keyword&gt;&lt;keyword&gt;Avoidance Learning/drug effects&lt;/keyword&gt;&lt;keyword&gt;Body Temperature/drug effects&lt;/keyword&gt;&lt;keyword&gt;Brain/*drug effects&lt;/keyword&gt;&lt;keyword&gt;Chlorpromazine/pharmacology&lt;/keyword&gt;&lt;keyword&gt;Clonidine/pharmacology&lt;/keyword&gt;&lt;keyword&gt;Diazepam/pharmacology&lt;/keyword&gt;&lt;keyword&gt;Guanabenz/*pharmacology&lt;/keyword&gt;&lt;keyword&gt;Guanidines/*pharmacology&lt;/keyword&gt;&lt;keyword&gt;Male&lt;/keyword&gt;&lt;keyword&gt;Mice&lt;/keyword&gt;&lt;keyword&gt;Muscle Relaxants, Central&lt;/keyword&gt;&lt;keyword&gt;Psychomotor Performance/drug effects&lt;/keyword&gt;&lt;keyword&gt;Rabbits&lt;/keyword&gt;&lt;keyword&gt;Rats&lt;/keyword&gt;&lt;keyword&gt;Rats, Inbred Strains&lt;/keyword&gt;&lt;keyword&gt;Sleep/drug effects&lt;/keyword&gt;&lt;/keywords&gt;&lt;dates&gt;&lt;year&gt;1982&lt;/year&gt;&lt;pub-dates&gt;&lt;date&gt;Dec&lt;/date&gt;&lt;/pub-dates&gt;&lt;/dates&gt;&lt;isbn&gt;0015-5691 (Print)&amp;#xD;0015-5691 (Linking)&lt;/isbn&gt;&lt;accession-num&gt;7160794&lt;/accession-num&gt;&lt;urls&gt;&lt;related-urls&gt;&lt;url&gt;https://www.ncbi.nlm.nih.gov/pubmed/7160794&lt;/url&gt;&lt;/related-urls&gt;&lt;/urls&gt;&lt;/record&gt;&lt;/Cite&gt;&lt;/EndNote&gt;</w:instrText>
      </w:r>
      <w:r w:rsidR="00881D7F" w:rsidRPr="003C112A">
        <w:fldChar w:fldCharType="separate"/>
      </w:r>
      <w:r w:rsidR="00D758E1" w:rsidRPr="003C112A">
        <w:rPr>
          <w:noProof/>
          <w:vertAlign w:val="superscript"/>
        </w:rPr>
        <w:t>26</w:t>
      </w:r>
      <w:r w:rsidR="00881D7F" w:rsidRPr="003C112A">
        <w:fldChar w:fldCharType="end"/>
      </w:r>
      <w:r w:rsidR="00BB6AFA" w:rsidRPr="003C112A">
        <w:t xml:space="preserve"> </w:t>
      </w:r>
      <w:r w:rsidR="00693456" w:rsidRPr="003C112A">
        <w:t>a number of other drugs with the same mechanism of action—clonidine</w:t>
      </w:r>
      <w:r w:rsidR="00EB2557" w:rsidRPr="003C112A">
        <w:t xml:space="preserve">, </w:t>
      </w:r>
      <w:proofErr w:type="spellStart"/>
      <w:r w:rsidR="00EB2557" w:rsidRPr="003C112A">
        <w:rPr>
          <w:rFonts w:ascii="Calibri" w:hAnsi="Calibri" w:cs="Times New Roman"/>
          <w:lang w:eastAsia="en-GB"/>
        </w:rPr>
        <w:t>dexmedetomidine</w:t>
      </w:r>
      <w:proofErr w:type="spellEnd"/>
      <w:r w:rsidR="00EB2557" w:rsidRPr="003C112A">
        <w:t xml:space="preserve">, and </w:t>
      </w:r>
      <w:proofErr w:type="spellStart"/>
      <w:r w:rsidR="00EB2557" w:rsidRPr="003C112A">
        <w:rPr>
          <w:rFonts w:ascii="Calibri" w:hAnsi="Calibri" w:cs="Times New Roman"/>
          <w:lang w:eastAsia="en-GB"/>
        </w:rPr>
        <w:t>tizanidine</w:t>
      </w:r>
      <w:proofErr w:type="spellEnd"/>
      <w:r w:rsidR="00693456" w:rsidRPr="003C112A">
        <w:t xml:space="preserve">—are effective in multiple studies and models, lending credence to the reported antiepileptic efficacy of </w:t>
      </w:r>
      <w:proofErr w:type="spellStart"/>
      <w:r w:rsidR="00880859" w:rsidRPr="003C112A">
        <w:t>guanabenz</w:t>
      </w:r>
      <w:proofErr w:type="spellEnd"/>
      <w:r w:rsidR="00401FC1" w:rsidRPr="003C112A">
        <w:t>.</w:t>
      </w:r>
    </w:p>
    <w:p w:rsidR="007A2CEB" w:rsidRPr="003C112A" w:rsidRDefault="006152B8" w:rsidP="00F562BD">
      <w:pPr>
        <w:pStyle w:val="ListParagraph"/>
        <w:numPr>
          <w:ilvl w:val="0"/>
          <w:numId w:val="13"/>
        </w:numPr>
        <w:spacing w:line="480" w:lineRule="auto"/>
        <w:jc w:val="both"/>
      </w:pPr>
      <w:r w:rsidRPr="003C112A">
        <w:lastRenderedPageBreak/>
        <w:t xml:space="preserve">Evidence of efficacy of other drugs belonging to the same WHO ATC therapeutic/pharmacological/chemical subgroup: </w:t>
      </w:r>
      <w:r w:rsidR="00964E81" w:rsidRPr="003C112A">
        <w:t xml:space="preserve">While </w:t>
      </w:r>
      <w:proofErr w:type="spellStart"/>
      <w:r w:rsidR="00964E81" w:rsidRPr="003C112A">
        <w:t>pergolide</w:t>
      </w:r>
      <w:proofErr w:type="spellEnd"/>
      <w:r w:rsidR="00964E81" w:rsidRPr="003C112A">
        <w:t xml:space="preserve"> </w:t>
      </w:r>
      <w:r w:rsidR="00BB2610" w:rsidRPr="003C112A">
        <w:t>is</w:t>
      </w:r>
      <w:r w:rsidR="00964E81" w:rsidRPr="003C112A">
        <w:t xml:space="preserve"> shown to be anticonvulsant i</w:t>
      </w:r>
      <w:r w:rsidR="00881D7F" w:rsidRPr="003C112A">
        <w:t>n only one study and one model</w:t>
      </w:r>
      <w:r w:rsidR="00964E81" w:rsidRPr="003C112A">
        <w:t>,</w:t>
      </w:r>
      <w:r w:rsidR="00881D7F" w:rsidRPr="003C112A">
        <w:fldChar w:fldCharType="begin"/>
      </w:r>
      <w:r w:rsidR="00D758E1" w:rsidRPr="003C112A">
        <w:instrText xml:space="preserve"> ADDIN EN.CITE &lt;EndNote&gt;&lt;Cite&gt;&lt;Author&gt;al-Tajir&lt;/Author&gt;&lt;Year&gt;1991&lt;/Year&gt;&lt;RecNum&gt;94&lt;/RecNum&gt;&lt;DisplayText&gt;&lt;style face="superscript"&gt;27&lt;/style&gt;&lt;/DisplayText&gt;&lt;record&gt;&lt;rec-number&gt;94&lt;/rec-number&gt;&lt;foreign-keys&gt;&lt;key app="EN" db-id="0vwz09erpza2sre0zx2xvztutxd52dadfsz2" timestamp="1506520067"&gt;94&lt;/key&gt;&lt;/foreign-keys&gt;&lt;ref-type name="Journal Article"&gt;17&lt;/ref-type&gt;&lt;contributors&gt;&lt;authors&gt;&lt;author&gt;al-Tajir, G.&lt;/author&gt;&lt;author&gt;Starr, M. S.&lt;/author&gt;&lt;/authors&gt;&lt;/contributors&gt;&lt;auth-address&gt;Department of Pharmacology, School of Pharmacy, London, UK.&lt;/auth-address&gt;&lt;titles&gt;&lt;title&gt;D-2 agonists protect rodents against pilocarpine-induced convulsions by stimulating D-2 receptors in the striatum, but not in the substantia nigra&lt;/title&gt;&lt;secondary-title&gt;Pharmacol Biochem Behav&lt;/secondary-title&gt;&lt;/titles&gt;&lt;periodical&gt;&lt;full-title&gt;Pharmacol Biochem Behav&lt;/full-title&gt;&lt;/periodical&gt;&lt;pages&gt;109-13&lt;/pages&gt;&lt;volume&gt;39&lt;/volume&gt;&lt;number&gt;1&lt;/number&gt;&lt;edition&gt;1991/05/01&lt;/edition&gt;&lt;keywords&gt;&lt;keyword&gt;Animals&lt;/keyword&gt;&lt;keyword&gt;Corpus Striatum/anatomy &amp;amp; histology/*drug effects&lt;/keyword&gt;&lt;keyword&gt;Ergolines/administration &amp;amp; dosage/antagonists &amp;amp; inhibitors/pharmacology&lt;/keyword&gt;&lt;keyword&gt;Female&lt;/keyword&gt;&lt;keyword&gt;Male&lt;/keyword&gt;&lt;keyword&gt;Mice&lt;/keyword&gt;&lt;keyword&gt;Microinjections&lt;/keyword&gt;&lt;keyword&gt;Pilocarpine/*antagonists &amp;amp; inhibitors&lt;/keyword&gt;&lt;keyword&gt;Quinpirole&lt;/keyword&gt;&lt;keyword&gt;Rats&lt;/keyword&gt;&lt;keyword&gt;Rats, Inbred Strains&lt;/keyword&gt;&lt;keyword&gt;Receptors, Dopamine/*drug effects&lt;/keyword&gt;&lt;keyword&gt;Seizures/chemically induced/*prevention &amp;amp; control&lt;/keyword&gt;&lt;keyword&gt;Substantia Nigra/anatomy &amp;amp; histology/*drug effects&lt;/keyword&gt;&lt;/keywords&gt;&lt;dates&gt;&lt;year&gt;1991&lt;/year&gt;&lt;pub-dates&gt;&lt;date&gt;May&lt;/date&gt;&lt;/pub-dates&gt;&lt;/dates&gt;&lt;isbn&gt;0091-3057 (Print)&amp;#xD;0091-3057 (Linking)&lt;/isbn&gt;&lt;accession-num&gt;1924492&lt;/accession-num&gt;&lt;urls&gt;&lt;related-urls&gt;&lt;url&gt;https://www.ncbi.nlm.nih.gov/pubmed/1924492&lt;/url&gt;&lt;/related-urls&gt;&lt;/urls&gt;&lt;/record&gt;&lt;/Cite&gt;&lt;/EndNote&gt;</w:instrText>
      </w:r>
      <w:r w:rsidR="00881D7F" w:rsidRPr="003C112A">
        <w:fldChar w:fldCharType="separate"/>
      </w:r>
      <w:r w:rsidR="00D758E1" w:rsidRPr="003C112A">
        <w:rPr>
          <w:noProof/>
          <w:vertAlign w:val="superscript"/>
        </w:rPr>
        <w:t>27</w:t>
      </w:r>
      <w:r w:rsidR="00881D7F" w:rsidRPr="003C112A">
        <w:fldChar w:fldCharType="end"/>
      </w:r>
      <w:r w:rsidR="00964E81" w:rsidRPr="003C112A">
        <w:t xml:space="preserve"> other drugs within the same ATC therapeutic/pharmacological/chemical subgroup—</w:t>
      </w:r>
      <w:proofErr w:type="spellStart"/>
      <w:r w:rsidR="00A94509" w:rsidRPr="003C112A">
        <w:t>apomorphine</w:t>
      </w:r>
      <w:proofErr w:type="spellEnd"/>
      <w:r w:rsidR="00A94509" w:rsidRPr="003C112A">
        <w:t xml:space="preserve"> </w:t>
      </w:r>
      <w:r w:rsidR="00964E81" w:rsidRPr="003C112A">
        <w:t xml:space="preserve">and </w:t>
      </w:r>
      <w:r w:rsidR="00A94509" w:rsidRPr="003C112A">
        <w:rPr>
          <w:rFonts w:ascii="Calibri" w:hAnsi="Calibri" w:cs="Times New Roman"/>
          <w:lang w:eastAsia="en-GB"/>
        </w:rPr>
        <w:t>bromocriptine</w:t>
      </w:r>
      <w:r w:rsidR="00964E81" w:rsidRPr="003C112A">
        <w:t xml:space="preserve">—are effective in multiple studies and models, lending credence to the reported antiepileptic efficacy of </w:t>
      </w:r>
      <w:proofErr w:type="spellStart"/>
      <w:r w:rsidR="002740F0" w:rsidRPr="003C112A">
        <w:t>pergolide</w:t>
      </w:r>
      <w:proofErr w:type="spellEnd"/>
      <w:r w:rsidR="00964E81" w:rsidRPr="003C112A">
        <w:t>.</w:t>
      </w:r>
    </w:p>
    <w:p w:rsidR="00407FF9" w:rsidRPr="003C112A" w:rsidRDefault="00407FF9" w:rsidP="00F562BD">
      <w:pPr>
        <w:spacing w:line="480" w:lineRule="auto"/>
        <w:jc w:val="both"/>
        <w:rPr>
          <w:i/>
          <w:iCs/>
        </w:rPr>
      </w:pPr>
      <w:r w:rsidRPr="003C112A">
        <w:rPr>
          <w:i/>
          <w:iCs/>
        </w:rPr>
        <w:t>Are the drugs appealing candidates for repurposing?</w:t>
      </w:r>
    </w:p>
    <w:p w:rsidR="00B54380" w:rsidRPr="003C112A" w:rsidRDefault="00232E30" w:rsidP="00F562BD">
      <w:pPr>
        <w:spacing w:line="480" w:lineRule="auto"/>
        <w:rPr>
          <w:i/>
          <w:iCs/>
        </w:rPr>
      </w:pPr>
      <w:r w:rsidRPr="003C112A">
        <w:rPr>
          <w:i/>
          <w:iCs/>
        </w:rPr>
        <w:t>The database</w:t>
      </w:r>
      <w:r w:rsidR="00B54380" w:rsidRPr="003C112A">
        <w:rPr>
          <w:i/>
          <w:iCs/>
        </w:rPr>
        <w:t xml:space="preserve"> include</w:t>
      </w:r>
      <w:r w:rsidRPr="003C112A">
        <w:rPr>
          <w:i/>
          <w:iCs/>
        </w:rPr>
        <w:t>s</w:t>
      </w:r>
      <w:r w:rsidR="00B54380" w:rsidRPr="003C112A">
        <w:rPr>
          <w:i/>
          <w:iCs/>
        </w:rPr>
        <w:t xml:space="preserve"> many </w:t>
      </w:r>
      <w:proofErr w:type="gramStart"/>
      <w:r w:rsidR="00B54380" w:rsidRPr="003C112A">
        <w:rPr>
          <w:i/>
          <w:iCs/>
        </w:rPr>
        <w:t>commonly-used</w:t>
      </w:r>
      <w:proofErr w:type="gramEnd"/>
      <w:r w:rsidR="00B54380" w:rsidRPr="003C112A">
        <w:rPr>
          <w:i/>
          <w:iCs/>
        </w:rPr>
        <w:t xml:space="preserve"> drugs for many common conditions</w:t>
      </w:r>
    </w:p>
    <w:p w:rsidR="00B54380" w:rsidRPr="003C112A" w:rsidRDefault="00232E30" w:rsidP="00F562BD">
      <w:pPr>
        <w:spacing w:line="480" w:lineRule="auto"/>
      </w:pPr>
      <w:r w:rsidRPr="003C112A">
        <w:t>The database</w:t>
      </w:r>
      <w:r w:rsidR="00B54380" w:rsidRPr="003C112A">
        <w:t xml:space="preserve"> include</w:t>
      </w:r>
      <w:r w:rsidRPr="003C112A">
        <w:t>s</w:t>
      </w:r>
      <w:r w:rsidR="00B54380" w:rsidRPr="003C112A">
        <w:t xml:space="preserve"> half of the twenty most commonly prescribed drugs in England. Altogether, </w:t>
      </w:r>
      <w:r w:rsidR="00B62B4A" w:rsidRPr="003C112A">
        <w:t xml:space="preserve">drugs included in the </w:t>
      </w:r>
      <w:r w:rsidR="00B54380" w:rsidRPr="003C112A">
        <w:t>PDE3</w:t>
      </w:r>
      <w:r w:rsidR="00B62B4A" w:rsidRPr="003C112A">
        <w:t xml:space="preserve"> database</w:t>
      </w:r>
      <w:r w:rsidR="00B54380" w:rsidRPr="003C112A">
        <w:t xml:space="preserve"> accounted for 336,707,099 prescription items dispensed in the community in England in 2016, which is 32% of all prescription items dispensed in the community in England in </w:t>
      </w:r>
      <w:r w:rsidRPr="003C112A">
        <w:t>that year</w:t>
      </w:r>
      <w:r w:rsidR="00B54380" w:rsidRPr="003C112A">
        <w:t>.</w:t>
      </w:r>
    </w:p>
    <w:p w:rsidR="00B54380" w:rsidRPr="003C112A" w:rsidRDefault="00CE57BE" w:rsidP="00F562BD">
      <w:pPr>
        <w:spacing w:line="480" w:lineRule="auto"/>
        <w:jc w:val="both"/>
      </w:pPr>
      <w:r w:rsidRPr="003C112A">
        <w:t>The database</w:t>
      </w:r>
      <w:r w:rsidR="00B54380" w:rsidRPr="003C112A">
        <w:t xml:space="preserve"> include</w:t>
      </w:r>
      <w:r w:rsidRPr="003C112A">
        <w:t>s</w:t>
      </w:r>
      <w:r w:rsidR="00B54380" w:rsidRPr="003C112A">
        <w:t xml:space="preserve"> drugs currently used to treat </w:t>
      </w:r>
      <w:proofErr w:type="gramStart"/>
      <w:r w:rsidR="00B54380" w:rsidRPr="003C112A">
        <w:t>9</w:t>
      </w:r>
      <w:proofErr w:type="gramEnd"/>
      <w:r w:rsidR="00B54380" w:rsidRPr="003C112A">
        <w:t xml:space="preserve"> of the 10 most prevalent chronic conditions</w:t>
      </w:r>
      <w:r w:rsidR="00EA5C32" w:rsidRPr="003C112A">
        <w:t xml:space="preserve"> (Table </w:t>
      </w:r>
      <w:r w:rsidR="006B7444" w:rsidRPr="003C112A">
        <w:t>2</w:t>
      </w:r>
      <w:r w:rsidR="00EA5C32" w:rsidRPr="003C112A">
        <w:t>)</w:t>
      </w:r>
      <w:r w:rsidR="00B54380" w:rsidRPr="003C112A">
        <w:t>.</w:t>
      </w:r>
      <w:r w:rsidR="00B54380" w:rsidRPr="003C112A">
        <w:fldChar w:fldCharType="begin">
          <w:fldData xml:space="preserve">PEVuZE5vdGU+PENpdGU+PEF1dGhvcj5Pcm5zdGVpbjwvQXV0aG9yPjxZZWFyPjIwMTM8L1llYXI+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</w:fldData>
        </w:fldChar>
      </w:r>
      <w:r w:rsidR="00D758E1" w:rsidRPr="003C112A">
        <w:instrText xml:space="preserve"> ADDIN EN.CITE </w:instrText>
      </w:r>
      <w:r w:rsidR="00D758E1" w:rsidRPr="003C112A">
        <w:fldChar w:fldCharType="begin">
          <w:fldData xml:space="preserve">PEVuZE5vdGU+PENpdGU+PEF1dGhvcj5Pcm5zdGVpbjwvQXV0aG9yPjxZZWFyPjIwMTM8L1llYXI+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</w:fldData>
        </w:fldChar>
      </w:r>
      <w:r w:rsidR="00D758E1" w:rsidRPr="003C112A">
        <w:instrText xml:space="preserve"> ADDIN EN.CITE.DATA </w:instrText>
      </w:r>
      <w:r w:rsidR="00D758E1" w:rsidRPr="003C112A">
        <w:fldChar w:fldCharType="end"/>
      </w:r>
      <w:r w:rsidR="00B54380" w:rsidRPr="003C112A">
        <w:fldChar w:fldCharType="separate"/>
      </w:r>
      <w:r w:rsidR="00D758E1" w:rsidRPr="003C112A">
        <w:rPr>
          <w:noProof/>
          <w:vertAlign w:val="superscript"/>
        </w:rPr>
        <w:t>28</w:t>
      </w:r>
      <w:r w:rsidR="00B54380" w:rsidRPr="003C112A">
        <w:fldChar w:fldCharType="end"/>
      </w:r>
    </w:p>
    <w:p w:rsidR="00461913" w:rsidRPr="003C112A" w:rsidRDefault="00CE57BE" w:rsidP="00F562BD">
      <w:pPr>
        <w:spacing w:line="480" w:lineRule="auto"/>
        <w:jc w:val="both"/>
      </w:pPr>
      <w:r w:rsidRPr="003C112A">
        <w:t>The identified drugs</w:t>
      </w:r>
      <w:r w:rsidR="00EB3DA0" w:rsidRPr="003C112A">
        <w:t xml:space="preserve"> have been in use, for their original indications, for </w:t>
      </w:r>
      <w:r w:rsidR="00461913" w:rsidRPr="003C112A">
        <w:t>a median of 34 years. The ol</w:t>
      </w:r>
      <w:r w:rsidR="00952CF4" w:rsidRPr="003C112A">
        <w:t xml:space="preserve">dest </w:t>
      </w:r>
      <w:r w:rsidR="00740D47" w:rsidRPr="003C112A">
        <w:t xml:space="preserve">of the </w:t>
      </w:r>
      <w:r w:rsidRPr="003C112A">
        <w:t xml:space="preserve">drugs </w:t>
      </w:r>
      <w:r w:rsidR="00952CF4" w:rsidRPr="003C112A">
        <w:t>has been in use for 73</w:t>
      </w:r>
      <w:r w:rsidR="00461913" w:rsidRPr="003C112A">
        <w:t xml:space="preserve"> years.</w:t>
      </w:r>
    </w:p>
    <w:p w:rsidR="00B54380" w:rsidRPr="003C112A" w:rsidRDefault="000946FA" w:rsidP="00F562BD">
      <w:pPr>
        <w:spacing w:line="480" w:lineRule="auto"/>
        <w:jc w:val="both"/>
        <w:rPr>
          <w:i/>
        </w:rPr>
      </w:pPr>
      <w:r w:rsidRPr="003C112A">
        <w:rPr>
          <w:i/>
        </w:rPr>
        <w:t>The identified drugs have novel protein targets</w:t>
      </w:r>
      <w:r w:rsidR="00763824" w:rsidRPr="003C112A">
        <w:rPr>
          <w:i/>
        </w:rPr>
        <w:t xml:space="preserve"> relevant to epilepsy</w:t>
      </w:r>
    </w:p>
    <w:p w:rsidR="005C3AE9" w:rsidRPr="003C112A" w:rsidRDefault="003877CD" w:rsidP="00F562BD">
      <w:pPr>
        <w:spacing w:line="480" w:lineRule="auto"/>
        <w:jc w:val="both"/>
      </w:pPr>
      <w:r w:rsidRPr="003C112A">
        <w:t xml:space="preserve">Currently approved AEDs target 17 different proteins. In contrast, </w:t>
      </w:r>
      <w:r w:rsidR="0081724B" w:rsidRPr="003C112A">
        <w:t>drugs in the database</w:t>
      </w:r>
      <w:r w:rsidRPr="003C112A">
        <w:t xml:space="preserve"> target 155 unique proteins</w:t>
      </w:r>
      <w:r w:rsidR="007F0575" w:rsidRPr="003C112A">
        <w:t xml:space="preserve"> (Table S3)</w:t>
      </w:r>
      <w:r w:rsidRPr="003C112A">
        <w:t xml:space="preserve">. </w:t>
      </w:r>
      <w:proofErr w:type="gramStart"/>
      <w:r w:rsidRPr="003C112A">
        <w:t>42</w:t>
      </w:r>
      <w:r w:rsidR="008A23F3" w:rsidRPr="003C112A">
        <w:t>% of the proteins are targeted by</w:t>
      </w:r>
      <w:r w:rsidRPr="003C112A">
        <w:t xml:space="preserve"> ≥2 </w:t>
      </w:r>
      <w:r w:rsidR="008A23F3" w:rsidRPr="003C112A">
        <w:t xml:space="preserve">different </w:t>
      </w:r>
      <w:r w:rsidR="0081724B" w:rsidRPr="003C112A">
        <w:t>drugs</w:t>
      </w:r>
      <w:proofErr w:type="gramEnd"/>
      <w:r w:rsidRPr="003C112A">
        <w:t>.</w:t>
      </w:r>
      <w:r w:rsidR="00392866" w:rsidRPr="003C112A">
        <w:t xml:space="preserve"> </w:t>
      </w:r>
      <w:r w:rsidR="00905263" w:rsidRPr="003C112A">
        <w:t>Within the set of proteins</w:t>
      </w:r>
      <w:r w:rsidR="00392866" w:rsidRPr="003C112A">
        <w:t xml:space="preserve"> </w:t>
      </w:r>
      <w:r w:rsidR="00905263" w:rsidRPr="003C112A">
        <w:t xml:space="preserve">targeted by </w:t>
      </w:r>
      <w:r w:rsidR="00392866" w:rsidRPr="003C112A">
        <w:t>conventional AEDs</w:t>
      </w:r>
      <w:r w:rsidR="00905263" w:rsidRPr="003C112A">
        <w:t>, the vast majority</w:t>
      </w:r>
      <w:r w:rsidR="00392866" w:rsidRPr="003C112A">
        <w:t xml:space="preserve"> </w:t>
      </w:r>
      <w:r w:rsidR="00905263" w:rsidRPr="003C112A">
        <w:t xml:space="preserve">are </w:t>
      </w:r>
      <w:r w:rsidR="004778F5" w:rsidRPr="003C112A">
        <w:t>ion channels.</w:t>
      </w:r>
      <w:r w:rsidR="00905263" w:rsidRPr="003C112A">
        <w:t xml:space="preserve"> </w:t>
      </w:r>
      <w:r w:rsidR="003A65A2" w:rsidRPr="003C112A">
        <w:t>G</w:t>
      </w:r>
      <w:r w:rsidR="00711BB3" w:rsidRPr="003C112A">
        <w:t xml:space="preserve"> protein-</w:t>
      </w:r>
      <w:r w:rsidR="00905263" w:rsidRPr="003C112A">
        <w:t>couple</w:t>
      </w:r>
      <w:r w:rsidR="00BD78F8" w:rsidRPr="003C112A">
        <w:t>d</w:t>
      </w:r>
      <w:r w:rsidR="00905263" w:rsidRPr="003C112A">
        <w:t xml:space="preserve"> receptors (GPCRs) </w:t>
      </w:r>
      <w:r w:rsidR="00532B59" w:rsidRPr="003C112A">
        <w:t xml:space="preserve">and transcription factors </w:t>
      </w:r>
      <w:r w:rsidR="00905263" w:rsidRPr="003C112A">
        <w:t xml:space="preserve">are </w:t>
      </w:r>
      <w:r w:rsidR="00080163" w:rsidRPr="003C112A">
        <w:t>conspicuous</w:t>
      </w:r>
      <w:r w:rsidR="00905263" w:rsidRPr="003C112A">
        <w:t xml:space="preserve"> by their absence</w:t>
      </w:r>
      <w:r w:rsidR="004778F5" w:rsidRPr="003C112A">
        <w:t xml:space="preserve"> from the set of proteins targeted by conventional AEDs</w:t>
      </w:r>
      <w:r w:rsidR="00905263" w:rsidRPr="003C112A">
        <w:t>.</w:t>
      </w:r>
      <w:r w:rsidR="00FB6656" w:rsidRPr="003C112A">
        <w:t xml:space="preserve"> </w:t>
      </w:r>
      <w:r w:rsidR="0081724B" w:rsidRPr="003C112A">
        <w:t xml:space="preserve">Drugs in the database </w:t>
      </w:r>
      <w:r w:rsidR="00FB6656" w:rsidRPr="003C112A">
        <w:t xml:space="preserve">target a diverse range of proteins, including </w:t>
      </w:r>
      <w:r w:rsidR="00532B59" w:rsidRPr="003C112A">
        <w:t xml:space="preserve">GPCRs and </w:t>
      </w:r>
      <w:r w:rsidR="00FB6656" w:rsidRPr="003C112A">
        <w:t>transcription factor</w:t>
      </w:r>
      <w:r w:rsidR="00EC6C51" w:rsidRPr="003C112A">
        <w:t xml:space="preserve">s (Fig </w:t>
      </w:r>
      <w:r w:rsidR="008F2432" w:rsidRPr="003C112A">
        <w:t>2</w:t>
      </w:r>
      <w:r w:rsidR="00EC6C51" w:rsidRPr="003C112A">
        <w:t>).</w:t>
      </w:r>
      <w:r w:rsidR="00777386" w:rsidRPr="003C112A">
        <w:t xml:space="preserve"> Many of the proteins targeted by </w:t>
      </w:r>
      <w:r w:rsidR="0081724B" w:rsidRPr="003C112A">
        <w:t>these drugs</w:t>
      </w:r>
      <w:r w:rsidR="00777386" w:rsidRPr="003C112A">
        <w:t xml:space="preserve"> have </w:t>
      </w:r>
      <w:r w:rsidR="00D31F7E" w:rsidRPr="003C112A">
        <w:lastRenderedPageBreak/>
        <w:t xml:space="preserve">published </w:t>
      </w:r>
      <w:r w:rsidR="00777386" w:rsidRPr="003C112A">
        <w:t xml:space="preserve">evidence of functional relevance in epilepsy, but </w:t>
      </w:r>
      <w:proofErr w:type="gramStart"/>
      <w:r w:rsidR="00777386" w:rsidRPr="003C112A">
        <w:t>are not targeted</w:t>
      </w:r>
      <w:proofErr w:type="gramEnd"/>
      <w:r w:rsidR="00777386" w:rsidRPr="003C112A">
        <w:t xml:space="preserve"> </w:t>
      </w:r>
      <w:r w:rsidR="000946FA" w:rsidRPr="003C112A">
        <w:t>by current</w:t>
      </w:r>
      <w:r w:rsidR="006B7444" w:rsidRPr="003C112A">
        <w:t xml:space="preserve"> AEDs (see Table 3</w:t>
      </w:r>
      <w:r w:rsidR="00B22584" w:rsidRPr="003C112A">
        <w:t xml:space="preserve"> for examples</w:t>
      </w:r>
      <w:r w:rsidR="00D31F7E" w:rsidRPr="003C112A">
        <w:t>)</w:t>
      </w:r>
      <w:r w:rsidR="00B22584" w:rsidRPr="003C112A">
        <w:t>.</w:t>
      </w:r>
    </w:p>
    <w:p w:rsidR="00CC6672" w:rsidRPr="003C112A" w:rsidRDefault="00CC6672" w:rsidP="00F562BD">
      <w:pPr>
        <w:spacing w:line="480" w:lineRule="auto"/>
        <w:jc w:val="both"/>
      </w:pPr>
      <w:r w:rsidRPr="003C112A">
        <w:t>Examples of promising drugs identified from the PD</w:t>
      </w:r>
      <w:r w:rsidR="006B7444" w:rsidRPr="003C112A">
        <w:t xml:space="preserve">E3 database </w:t>
      </w:r>
      <w:proofErr w:type="gramStart"/>
      <w:r w:rsidR="006B7444" w:rsidRPr="003C112A">
        <w:t>are shown</w:t>
      </w:r>
      <w:proofErr w:type="gramEnd"/>
      <w:r w:rsidR="006B7444" w:rsidRPr="003C112A">
        <w:t xml:space="preserve"> in Table 3</w:t>
      </w:r>
      <w:r w:rsidRPr="003C112A">
        <w:t xml:space="preserve">. </w:t>
      </w:r>
      <w:proofErr w:type="gramStart"/>
      <w:r w:rsidRPr="003C112A">
        <w:t>These</w:t>
      </w:r>
      <w:proofErr w:type="gramEnd"/>
      <w:r w:rsidRPr="003C112A">
        <w:t xml:space="preserve"> drugs target proteins involved in epilepsy but not targeted by current AEDs, have multiple types of corroborative evidence supporting their efficacy in experimental epilepsies, exert a dose-dependent effect in experimental epilepsies, are effective in rodent models of epilepsy at </w:t>
      </w:r>
      <w:r w:rsidR="003A158F" w:rsidRPr="003C112A">
        <w:t xml:space="preserve">human-equivalent doses </w:t>
      </w:r>
      <w:r w:rsidRPr="003C112A">
        <w:t>smaller than licensed human doses, and are widely-used for their licensed indications.</w:t>
      </w:r>
      <w:r w:rsidR="00166917" w:rsidRPr="003C112A">
        <w:t xml:space="preserve"> None of these drugs </w:t>
      </w:r>
      <w:proofErr w:type="gramStart"/>
      <w:r w:rsidR="00166917" w:rsidRPr="003C112A">
        <w:t>have</w:t>
      </w:r>
      <w:proofErr w:type="gramEnd"/>
      <w:r w:rsidR="00166917" w:rsidRPr="003C112A">
        <w:t xml:space="preserve"> been </w:t>
      </w:r>
      <w:r w:rsidR="00662348" w:rsidRPr="003C112A">
        <w:t>tested</w:t>
      </w:r>
      <w:r w:rsidR="00166917" w:rsidRPr="003C112A">
        <w:t xml:space="preserve"> in </w:t>
      </w:r>
      <w:r w:rsidR="00903302" w:rsidRPr="003C112A">
        <w:t xml:space="preserve">appropriately-powered randomised controlled </w:t>
      </w:r>
      <w:r w:rsidR="00166917" w:rsidRPr="003C112A">
        <w:t>human clinical trials</w:t>
      </w:r>
      <w:r w:rsidR="00662348" w:rsidRPr="003C112A">
        <w:t xml:space="preserve"> for epilepsy</w:t>
      </w:r>
      <w:r w:rsidR="00166917" w:rsidRPr="003C112A">
        <w:t>.</w:t>
      </w:r>
    </w:p>
    <w:p w:rsidR="006F0FE3" w:rsidRPr="003C112A" w:rsidRDefault="00790229" w:rsidP="00F562BD">
      <w:pPr>
        <w:spacing w:line="480" w:lineRule="auto"/>
        <w:jc w:val="both"/>
        <w:rPr>
          <w:bCs/>
          <w:i/>
        </w:rPr>
      </w:pPr>
      <w:r w:rsidRPr="003C112A">
        <w:rPr>
          <w:bCs/>
          <w:i/>
        </w:rPr>
        <w:t>The identified drugs are of putative relevance to human epilepsy</w:t>
      </w:r>
    </w:p>
    <w:p w:rsidR="00B218F3" w:rsidRPr="003C112A" w:rsidRDefault="00891601" w:rsidP="00F562BD">
      <w:pPr>
        <w:spacing w:line="480" w:lineRule="auto"/>
        <w:jc w:val="both"/>
      </w:pPr>
      <w:r w:rsidRPr="003C112A">
        <w:t>Significantly more drugs in the PDE3 database target proteins of known causal human epilepsy genes than expected by chance alone (</w:t>
      </w:r>
      <w:r w:rsidR="00535759" w:rsidRPr="003C112A">
        <w:t>two-sided Fisher’s exact test p-value &lt; 3x10</w:t>
      </w:r>
      <w:r w:rsidR="00535759" w:rsidRPr="003C112A">
        <w:rPr>
          <w:vertAlign w:val="superscript"/>
        </w:rPr>
        <w:t>-</w:t>
      </w:r>
      <w:r w:rsidR="00971DB8" w:rsidRPr="003C112A">
        <w:rPr>
          <w:vertAlign w:val="superscript"/>
        </w:rPr>
        <w:t>5</w:t>
      </w:r>
      <w:r w:rsidR="00535759" w:rsidRPr="003C112A">
        <w:t>).</w:t>
      </w:r>
      <w:r w:rsidR="001C5051" w:rsidRPr="003C112A">
        <w:t xml:space="preserve"> The set of proteins targeted by the identified drugs is significantly enriched with known causal human epilepsy genes (two-sided Fisher’s exact test p-value </w:t>
      </w:r>
      <w:r w:rsidR="003763A7" w:rsidRPr="003C112A">
        <w:t>&lt; 1</w:t>
      </w:r>
      <w:r w:rsidR="001C5051" w:rsidRPr="003C112A">
        <w:t>x10</w:t>
      </w:r>
      <w:r w:rsidR="001C5051" w:rsidRPr="003C112A">
        <w:rPr>
          <w:vertAlign w:val="superscript"/>
        </w:rPr>
        <w:t>-</w:t>
      </w:r>
      <w:r w:rsidR="003763A7" w:rsidRPr="003C112A">
        <w:rPr>
          <w:vertAlign w:val="superscript"/>
        </w:rPr>
        <w:t>13</w:t>
      </w:r>
      <w:r w:rsidR="001C5051" w:rsidRPr="003C112A">
        <w:t>).</w:t>
      </w:r>
    </w:p>
    <w:p w:rsidR="00DF6DBC" w:rsidRPr="003C112A" w:rsidRDefault="00DF6DBC" w:rsidP="00F562BD">
      <w:pPr>
        <w:spacing w:line="480" w:lineRule="auto"/>
        <w:jc w:val="both"/>
      </w:pPr>
    </w:p>
    <w:p w:rsidR="00C20A91" w:rsidRPr="003C112A" w:rsidRDefault="00E30350" w:rsidP="00F562BD">
      <w:pPr>
        <w:spacing w:line="480" w:lineRule="auto"/>
        <w:jc w:val="both"/>
        <w:rPr>
          <w:b/>
        </w:rPr>
      </w:pPr>
      <w:r w:rsidRPr="003C112A">
        <w:rPr>
          <w:b/>
        </w:rPr>
        <w:t>Discussion</w:t>
      </w:r>
    </w:p>
    <w:p w:rsidR="00D7486C" w:rsidRPr="003C112A" w:rsidRDefault="000E0D09" w:rsidP="00F562BD">
      <w:pPr>
        <w:spacing w:line="480" w:lineRule="auto"/>
        <w:jc w:val="both"/>
        <w:rPr>
          <w:lang w:eastAsia="ko-KR"/>
        </w:rPr>
      </w:pPr>
      <w:r w:rsidRPr="003C112A">
        <w:rPr>
          <w:lang w:eastAsia="ko-KR"/>
        </w:rPr>
        <w:t>We present the PDE3 database (</w:t>
      </w:r>
      <w:hyperlink r:id="rId10" w:history="1">
        <w:r w:rsidRPr="003C112A">
          <w:rPr>
            <w:rStyle w:val="Hyperlink"/>
            <w:color w:val="auto"/>
            <w:lang w:eastAsia="ko-KR"/>
          </w:rPr>
          <w:t>www.Liverpool.ac.uk/D3RE/PDE3</w:t>
        </w:r>
      </w:hyperlink>
      <w:r w:rsidRPr="003C112A">
        <w:rPr>
          <w:lang w:eastAsia="ko-KR"/>
        </w:rPr>
        <w:t xml:space="preserve">). </w:t>
      </w:r>
      <w:r w:rsidR="00DF06B5" w:rsidRPr="003C112A">
        <w:rPr>
          <w:lang w:eastAsia="ko-KR"/>
        </w:rPr>
        <w:t xml:space="preserve">This database shows that there are many prescribable drugs that </w:t>
      </w:r>
      <w:proofErr w:type="gramStart"/>
      <w:r w:rsidR="00DF06B5" w:rsidRPr="003C112A">
        <w:rPr>
          <w:lang w:eastAsia="ko-KR"/>
        </w:rPr>
        <w:t>can potentially be repurposed</w:t>
      </w:r>
      <w:proofErr w:type="gramEnd"/>
      <w:r w:rsidR="00DF06B5" w:rsidRPr="003C112A">
        <w:rPr>
          <w:lang w:eastAsia="ko-KR"/>
        </w:rPr>
        <w:t xml:space="preserve"> for the treatment of epilepsy. These repurposing opportunities </w:t>
      </w:r>
      <w:proofErr w:type="gramStart"/>
      <w:r w:rsidR="00DF06B5" w:rsidRPr="003C112A">
        <w:rPr>
          <w:lang w:eastAsia="ko-KR"/>
        </w:rPr>
        <w:t>should be explored and exploited</w:t>
      </w:r>
      <w:proofErr w:type="gramEnd"/>
      <w:r w:rsidR="00DF06B5" w:rsidRPr="003C112A">
        <w:rPr>
          <w:lang w:eastAsia="ko-KR"/>
        </w:rPr>
        <w:t xml:space="preserve">. </w:t>
      </w:r>
    </w:p>
    <w:p w:rsidR="00D7486C" w:rsidRPr="003C112A" w:rsidRDefault="00D7486C" w:rsidP="00F562BD">
      <w:pPr>
        <w:spacing w:line="480" w:lineRule="auto"/>
        <w:jc w:val="both"/>
      </w:pPr>
      <w:r w:rsidRPr="003C112A">
        <w:t xml:space="preserve">We envisage that the database </w:t>
      </w:r>
      <w:proofErr w:type="gramStart"/>
      <w:r w:rsidRPr="003C112A">
        <w:t>will be used</w:t>
      </w:r>
      <w:proofErr w:type="gramEnd"/>
      <w:r w:rsidRPr="003C112A">
        <w:t xml:space="preserve"> as follows. Based on the data provided, an appealing candida</w:t>
      </w:r>
      <w:r w:rsidR="006B7444" w:rsidRPr="003C112A">
        <w:t>te drug (see examples in Table 3</w:t>
      </w:r>
      <w:r w:rsidRPr="003C112A">
        <w:t xml:space="preserve">) </w:t>
      </w:r>
      <w:proofErr w:type="gramStart"/>
      <w:r w:rsidRPr="003C112A">
        <w:t>will be selected</w:t>
      </w:r>
      <w:proofErr w:type="gramEnd"/>
      <w:r w:rsidRPr="003C112A">
        <w:t xml:space="preserve"> for more detailed review of published animal and human studies, pharmacokinetic data and side effects profile. Fruitful reviews </w:t>
      </w:r>
      <w:proofErr w:type="gramStart"/>
      <w:r w:rsidRPr="003C112A">
        <w:t>should then be published</w:t>
      </w:r>
      <w:proofErr w:type="gramEnd"/>
      <w:r w:rsidRPr="003C112A">
        <w:t xml:space="preserve"> in order to publicise potential drug repurposing opportunities. Such a model of, first, creating a database of potentially repurposable drugs and, then, iteratively selecting the most </w:t>
      </w:r>
      <w:r w:rsidRPr="003C112A">
        <w:lastRenderedPageBreak/>
        <w:t>promising candidate drugs for detailed review and publication has been enacted in other disease areas, for example, the Repurposing Drugs in Oncology (</w:t>
      </w:r>
      <w:proofErr w:type="spellStart"/>
      <w:r w:rsidRPr="003C112A">
        <w:t>ReDO</w:t>
      </w:r>
      <w:proofErr w:type="spellEnd"/>
      <w:r w:rsidRPr="003C112A">
        <w:t>) Project.</w:t>
      </w:r>
      <w:r w:rsidRPr="003C112A">
        <w:fldChar w:fldCharType="begin">
          <w:fldData xml:space="preserve">PEVuZE5vdGU+PENpdGU+PEF1dGhvcj5QYW50emlhcmthPC9BdXRob3I+PFllYXI+MjAxNDwvWWVh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</w:fldData>
        </w:fldChar>
      </w:r>
      <w:r w:rsidR="00D758E1" w:rsidRPr="003C112A">
        <w:instrText xml:space="preserve"> ADDIN EN.CITE </w:instrText>
      </w:r>
      <w:r w:rsidR="00D758E1" w:rsidRPr="003C112A">
        <w:fldChar w:fldCharType="begin">
          <w:fldData xml:space="preserve">PEVuZE5vdGU+PENpdGU+PEF1dGhvcj5QYW50emlhcmthPC9BdXRob3I+PFllYXI+MjAxNDwvWWVh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</w:fldData>
        </w:fldChar>
      </w:r>
      <w:r w:rsidR="00D758E1" w:rsidRPr="003C112A">
        <w:instrText xml:space="preserve"> ADDIN EN.CITE.DATA </w:instrText>
      </w:r>
      <w:r w:rsidR="00D758E1" w:rsidRPr="003C112A">
        <w:fldChar w:fldCharType="end"/>
      </w:r>
      <w:r w:rsidRPr="003C112A">
        <w:fldChar w:fldCharType="separate"/>
      </w:r>
      <w:r w:rsidR="00D758E1" w:rsidRPr="003C112A">
        <w:rPr>
          <w:noProof/>
          <w:vertAlign w:val="superscript"/>
        </w:rPr>
        <w:t>12,29-32</w:t>
      </w:r>
      <w:r w:rsidRPr="003C112A">
        <w:fldChar w:fldCharType="end"/>
      </w:r>
      <w:r w:rsidRPr="003C112A">
        <w:t xml:space="preserve"> </w:t>
      </w:r>
      <w:proofErr w:type="gramStart"/>
      <w:r w:rsidRPr="003C112A">
        <w:t>We</w:t>
      </w:r>
      <w:proofErr w:type="gramEnd"/>
      <w:r w:rsidRPr="003C112A">
        <w:t xml:space="preserve"> advocate the adoption of this paradigm for epilepsy, based upon the PDE3 database. The reviewed and highlighted potentially repurposable drugs can be further analysed through retrospective analysis of electronic health record data and, finally, taken into human clinical trials. In the near future, we plan to begin the process of selecting, from the PDE3 database, appealing candidate drugs for detailed review and publication.</w:t>
      </w:r>
    </w:p>
    <w:p w:rsidR="00933C81" w:rsidRPr="003C112A" w:rsidRDefault="00C76F6E" w:rsidP="00F562BD">
      <w:pPr>
        <w:spacing w:line="480" w:lineRule="auto"/>
        <w:jc w:val="both"/>
        <w:rPr>
          <w:lang w:eastAsia="ko-KR"/>
        </w:rPr>
      </w:pPr>
      <w:r w:rsidRPr="003C112A">
        <w:rPr>
          <w:lang w:eastAsia="ko-KR"/>
        </w:rPr>
        <w:t xml:space="preserve">The </w:t>
      </w:r>
      <w:r w:rsidR="00D7486C" w:rsidRPr="003C112A">
        <w:rPr>
          <w:lang w:eastAsia="ko-KR"/>
        </w:rPr>
        <w:t>data presented</w:t>
      </w:r>
      <w:r w:rsidRPr="003C112A">
        <w:rPr>
          <w:lang w:eastAsia="ko-KR"/>
        </w:rPr>
        <w:t xml:space="preserve"> can </w:t>
      </w:r>
      <w:r w:rsidR="00DF06B5" w:rsidRPr="003C112A">
        <w:rPr>
          <w:lang w:eastAsia="ko-KR"/>
        </w:rPr>
        <w:t xml:space="preserve">aid </w:t>
      </w:r>
      <w:r w:rsidR="00D7486C" w:rsidRPr="003C112A">
        <w:rPr>
          <w:lang w:eastAsia="ko-KR"/>
        </w:rPr>
        <w:t>the prioritisation of repurposable drugs based upon</w:t>
      </w:r>
      <w:r w:rsidR="00175CB1" w:rsidRPr="003C112A">
        <w:rPr>
          <w:lang w:eastAsia="ko-KR"/>
        </w:rPr>
        <w:t xml:space="preserve"> any or all of</w:t>
      </w:r>
      <w:r w:rsidR="00D7486C" w:rsidRPr="003C112A">
        <w:rPr>
          <w:lang w:eastAsia="ko-KR"/>
        </w:rPr>
        <w:t xml:space="preserve"> </w:t>
      </w:r>
      <w:r w:rsidR="00DC5F3A" w:rsidRPr="003C112A">
        <w:rPr>
          <w:lang w:eastAsia="ko-KR"/>
        </w:rPr>
        <w:t>multiple</w:t>
      </w:r>
      <w:r w:rsidR="00D7486C" w:rsidRPr="003C112A">
        <w:rPr>
          <w:lang w:eastAsia="ko-KR"/>
        </w:rPr>
        <w:t xml:space="preserve"> criteria</w:t>
      </w:r>
      <w:r w:rsidRPr="003C112A">
        <w:rPr>
          <w:lang w:eastAsia="ko-KR"/>
        </w:rPr>
        <w:t>:</w:t>
      </w:r>
    </w:p>
    <w:p w:rsidR="00EA758B" w:rsidRPr="003C112A" w:rsidRDefault="00EA758B" w:rsidP="00F562BD">
      <w:pPr>
        <w:pStyle w:val="ListParagraph"/>
        <w:numPr>
          <w:ilvl w:val="0"/>
          <w:numId w:val="15"/>
        </w:numPr>
        <w:spacing w:line="480" w:lineRule="auto"/>
        <w:jc w:val="both"/>
      </w:pPr>
      <w:r w:rsidRPr="003C112A">
        <w:rPr>
          <w:lang w:eastAsia="ko-KR"/>
        </w:rPr>
        <w:t xml:space="preserve">Drugs </w:t>
      </w:r>
      <w:r w:rsidR="00796908" w:rsidRPr="003C112A">
        <w:rPr>
          <w:lang w:eastAsia="ko-KR"/>
        </w:rPr>
        <w:t xml:space="preserve">with the strongest </w:t>
      </w:r>
      <w:r w:rsidR="00796908" w:rsidRPr="003C112A">
        <w:t>published evidenc</w:t>
      </w:r>
      <w:r w:rsidR="00DC5F3A" w:rsidRPr="003C112A">
        <w:t>e of efficacy in rodent models.</w:t>
      </w:r>
    </w:p>
    <w:p w:rsidR="00BA6037" w:rsidRPr="003C112A" w:rsidRDefault="00EA758B" w:rsidP="00F562BD">
      <w:pPr>
        <w:pStyle w:val="ListParagraph"/>
        <w:numPr>
          <w:ilvl w:val="0"/>
          <w:numId w:val="15"/>
        </w:numPr>
        <w:spacing w:line="480" w:lineRule="auto"/>
        <w:jc w:val="both"/>
      </w:pPr>
      <w:r w:rsidRPr="003C112A">
        <w:t xml:space="preserve">Drugs with </w:t>
      </w:r>
      <w:r w:rsidR="00796908" w:rsidRPr="003C112A">
        <w:rPr>
          <w:lang w:eastAsia="ko-KR"/>
        </w:rPr>
        <w:t xml:space="preserve">a long </w:t>
      </w:r>
      <w:proofErr w:type="gramStart"/>
      <w:r w:rsidR="00796908" w:rsidRPr="003C112A">
        <w:rPr>
          <w:lang w:eastAsia="ko-KR"/>
        </w:rPr>
        <w:t>track record</w:t>
      </w:r>
      <w:proofErr w:type="gramEnd"/>
      <w:r w:rsidR="00796908" w:rsidRPr="003C112A">
        <w:rPr>
          <w:lang w:eastAsia="ko-KR"/>
        </w:rPr>
        <w:t xml:space="preserve"> of </w:t>
      </w:r>
      <w:r w:rsidR="00563CE1" w:rsidRPr="003C112A">
        <w:rPr>
          <w:lang w:eastAsia="ko-KR"/>
        </w:rPr>
        <w:t>extensive</w:t>
      </w:r>
      <w:r w:rsidR="00B97B27" w:rsidRPr="003C112A">
        <w:rPr>
          <w:lang w:eastAsia="ko-KR"/>
        </w:rPr>
        <w:t xml:space="preserve"> </w:t>
      </w:r>
      <w:r w:rsidR="00796908" w:rsidRPr="003C112A">
        <w:rPr>
          <w:lang w:eastAsia="ko-KR"/>
        </w:rPr>
        <w:t>clinical use</w:t>
      </w:r>
      <w:r w:rsidR="00DC5F3A" w:rsidRPr="003C112A">
        <w:rPr>
          <w:lang w:eastAsia="ko-KR"/>
        </w:rPr>
        <w:t>.</w:t>
      </w:r>
    </w:p>
    <w:p w:rsidR="00933C81" w:rsidRPr="003C112A" w:rsidRDefault="00DC5F3A" w:rsidP="00F562BD">
      <w:pPr>
        <w:pStyle w:val="ListParagraph"/>
        <w:numPr>
          <w:ilvl w:val="0"/>
          <w:numId w:val="15"/>
        </w:numPr>
        <w:spacing w:line="480" w:lineRule="auto"/>
        <w:jc w:val="both"/>
      </w:pPr>
      <w:r w:rsidRPr="003C112A">
        <w:rPr>
          <w:lang w:eastAsia="ko-KR"/>
        </w:rPr>
        <w:t xml:space="preserve">Drugs with </w:t>
      </w:r>
      <w:r w:rsidR="00796908" w:rsidRPr="003C112A">
        <w:rPr>
          <w:lang w:eastAsia="ko-KR"/>
        </w:rPr>
        <w:t xml:space="preserve">novel protein targets </w:t>
      </w:r>
      <w:r w:rsidRPr="003C112A">
        <w:rPr>
          <w:lang w:eastAsia="ko-KR"/>
        </w:rPr>
        <w:t xml:space="preserve">implicated in epilepsy but </w:t>
      </w:r>
      <w:r w:rsidR="00796908" w:rsidRPr="003C112A">
        <w:rPr>
          <w:lang w:eastAsia="ko-KR"/>
        </w:rPr>
        <w:t>not exploited by current AEDs</w:t>
      </w:r>
      <w:r w:rsidRPr="003C112A">
        <w:rPr>
          <w:lang w:eastAsia="ko-KR"/>
        </w:rPr>
        <w:t>.</w:t>
      </w:r>
    </w:p>
    <w:p w:rsidR="00933C81" w:rsidRPr="003C112A" w:rsidRDefault="00DC5F3A" w:rsidP="00F562BD">
      <w:pPr>
        <w:pStyle w:val="ListParagraph"/>
        <w:numPr>
          <w:ilvl w:val="0"/>
          <w:numId w:val="15"/>
        </w:numPr>
        <w:spacing w:line="480" w:lineRule="auto"/>
        <w:jc w:val="both"/>
      </w:pPr>
      <w:r w:rsidRPr="003C112A">
        <w:rPr>
          <w:lang w:eastAsia="ko-KR"/>
        </w:rPr>
        <w:t xml:space="preserve">Drugs </w:t>
      </w:r>
      <w:r w:rsidR="00D74012" w:rsidRPr="003C112A">
        <w:rPr>
          <w:lang w:eastAsia="ko-KR"/>
        </w:rPr>
        <w:t xml:space="preserve">licensed </w:t>
      </w:r>
      <w:r w:rsidRPr="003C112A">
        <w:rPr>
          <w:lang w:eastAsia="ko-KR"/>
        </w:rPr>
        <w:t xml:space="preserve">for </w:t>
      </w:r>
      <w:r w:rsidR="00D74012" w:rsidRPr="003C112A">
        <w:rPr>
          <w:lang w:eastAsia="ko-KR"/>
        </w:rPr>
        <w:t xml:space="preserve">common </w:t>
      </w:r>
      <w:r w:rsidRPr="003C112A">
        <w:rPr>
          <w:lang w:eastAsia="ko-KR"/>
        </w:rPr>
        <w:t>conditions</w:t>
      </w:r>
      <w:r w:rsidR="008972AA" w:rsidRPr="003C112A">
        <w:rPr>
          <w:lang w:eastAsia="ko-KR"/>
        </w:rPr>
        <w:t>.</w:t>
      </w:r>
      <w:r w:rsidR="0015571C" w:rsidRPr="003C112A">
        <w:rPr>
          <w:lang w:eastAsia="ko-KR"/>
        </w:rPr>
        <w:t xml:space="preserve"> </w:t>
      </w:r>
      <w:r w:rsidRPr="003C112A">
        <w:rPr>
          <w:lang w:eastAsia="ko-KR"/>
        </w:rPr>
        <w:t>T</w:t>
      </w:r>
      <w:r w:rsidR="002F132F" w:rsidRPr="003C112A">
        <w:rPr>
          <w:lang w:eastAsia="ko-KR"/>
        </w:rPr>
        <w:t xml:space="preserve">he </w:t>
      </w:r>
      <w:r w:rsidR="002F132F" w:rsidRPr="003C112A">
        <w:t xml:space="preserve">disorder for which the drug is licensed and co-morbid epilepsy could both be treated with one medication, </w:t>
      </w:r>
      <w:r w:rsidR="004F701D" w:rsidRPr="003C112A">
        <w:t>hence,</w:t>
      </w:r>
      <w:r w:rsidR="002F132F" w:rsidRPr="003C112A">
        <w:t xml:space="preserve"> reducing cost, pill burden, </w:t>
      </w:r>
      <w:proofErr w:type="gramStart"/>
      <w:r w:rsidR="002F132F" w:rsidRPr="003C112A">
        <w:t>side-effects</w:t>
      </w:r>
      <w:proofErr w:type="gramEnd"/>
      <w:r w:rsidR="002F132F" w:rsidRPr="003C112A">
        <w:t xml:space="preserve"> and the risk of deleterious drug interactions, and improving compliance.</w:t>
      </w:r>
    </w:p>
    <w:p w:rsidR="006E6E65" w:rsidRPr="003C112A" w:rsidRDefault="00E42FB1" w:rsidP="00F562BD">
      <w:pPr>
        <w:pStyle w:val="ListParagraph"/>
        <w:numPr>
          <w:ilvl w:val="0"/>
          <w:numId w:val="15"/>
        </w:numPr>
        <w:spacing w:line="480" w:lineRule="auto"/>
        <w:jc w:val="both"/>
      </w:pPr>
      <w:r w:rsidRPr="003C112A">
        <w:t>D</w:t>
      </w:r>
      <w:r w:rsidR="00D12D60" w:rsidRPr="003C112A">
        <w:t xml:space="preserve">rugs </w:t>
      </w:r>
      <w:r w:rsidRPr="003C112A">
        <w:t xml:space="preserve">that </w:t>
      </w:r>
      <w:r w:rsidR="00D12D60" w:rsidRPr="003C112A">
        <w:t xml:space="preserve">enhance the efficacy of conventional AEDs in rodent models of epilepsy </w:t>
      </w:r>
      <w:r w:rsidR="000D0511" w:rsidRPr="003C112A">
        <w:t xml:space="preserve">(Table </w:t>
      </w:r>
      <w:r w:rsidR="006B7444" w:rsidRPr="003C112A">
        <w:t>4</w:t>
      </w:r>
      <w:r w:rsidR="000D0511" w:rsidRPr="003C112A">
        <w:t xml:space="preserve">) </w:t>
      </w:r>
      <w:r w:rsidR="00D12D60" w:rsidRPr="003C112A">
        <w:t xml:space="preserve">and, putatively, </w:t>
      </w:r>
      <w:proofErr w:type="gramStart"/>
      <w:r w:rsidR="00D12D60" w:rsidRPr="003C112A">
        <w:t>could be used</w:t>
      </w:r>
      <w:proofErr w:type="gramEnd"/>
      <w:r w:rsidR="00D12D60" w:rsidRPr="003C112A">
        <w:t xml:space="preserve"> as adjuncts to improve seizure control in people with epilepsy.</w:t>
      </w:r>
      <w:r w:rsidR="00124EC3" w:rsidRPr="003C112A">
        <w:t xml:space="preserve"> </w:t>
      </w:r>
      <w:r w:rsidR="00E4188F" w:rsidRPr="003C112A">
        <w:t xml:space="preserve">Hence, the repurposed drug </w:t>
      </w:r>
      <w:proofErr w:type="gramStart"/>
      <w:r w:rsidR="00E4188F" w:rsidRPr="003C112A">
        <w:t>could be used</w:t>
      </w:r>
      <w:proofErr w:type="gramEnd"/>
      <w:r w:rsidR="00E4188F" w:rsidRPr="003C112A">
        <w:t xml:space="preserve"> to treat the condition for which it is licensed, whilst improving the efficacy of concomitantly </w:t>
      </w:r>
      <w:r w:rsidRPr="003C112A">
        <w:t>prescribed conventional AED(s).</w:t>
      </w:r>
    </w:p>
    <w:p w:rsidR="00AA4285" w:rsidRPr="003C112A" w:rsidRDefault="008E2B57" w:rsidP="00F562BD">
      <w:pPr>
        <w:spacing w:line="480" w:lineRule="auto"/>
        <w:jc w:val="both"/>
      </w:pPr>
      <w:r w:rsidRPr="003C112A">
        <w:t xml:space="preserve">The database </w:t>
      </w:r>
      <w:r w:rsidR="003040B7" w:rsidRPr="003C112A">
        <w:t>contains</w:t>
      </w:r>
      <w:r w:rsidR="00AB4989" w:rsidRPr="003C112A">
        <w:t xml:space="preserve"> many </w:t>
      </w:r>
      <w:r w:rsidR="008900B0" w:rsidRPr="003C112A">
        <w:t xml:space="preserve">drugs that are </w:t>
      </w:r>
      <w:r w:rsidR="00AB4989" w:rsidRPr="003C112A">
        <w:t xml:space="preserve">appealing candidates </w:t>
      </w:r>
      <w:r w:rsidR="007555F8" w:rsidRPr="003C112A">
        <w:t>for repurposing</w:t>
      </w:r>
      <w:r w:rsidR="008900B0" w:rsidRPr="003C112A">
        <w:t xml:space="preserve"> because they have </w:t>
      </w:r>
      <w:r w:rsidR="00C4445D" w:rsidRPr="003C112A">
        <w:t xml:space="preserve">corroborated </w:t>
      </w:r>
      <w:r w:rsidR="003217A6" w:rsidRPr="003C112A">
        <w:t>evidence of efficacy</w:t>
      </w:r>
      <w:r w:rsidR="007555F8" w:rsidRPr="003C112A">
        <w:t xml:space="preserve"> </w:t>
      </w:r>
      <w:r w:rsidR="003217A6" w:rsidRPr="003C112A">
        <w:t xml:space="preserve">in experimental epilepsies, </w:t>
      </w:r>
      <w:r w:rsidR="008900B0" w:rsidRPr="003C112A">
        <w:t xml:space="preserve">have been </w:t>
      </w:r>
      <w:r w:rsidR="00DE2B8D" w:rsidRPr="003C112A">
        <w:t>in use</w:t>
      </w:r>
      <w:r w:rsidR="008900B0" w:rsidRPr="003C112A">
        <w:t xml:space="preserve"> for many decades</w:t>
      </w:r>
      <w:r w:rsidR="00FE7119" w:rsidRPr="003C112A">
        <w:t xml:space="preserve">, </w:t>
      </w:r>
      <w:r w:rsidR="00AB4989" w:rsidRPr="003C112A">
        <w:t>are widely-accepted by prescribers and patients</w:t>
      </w:r>
      <w:r w:rsidR="00284BC2" w:rsidRPr="003C112A">
        <w:t xml:space="preserve">, </w:t>
      </w:r>
      <w:r w:rsidR="008900B0" w:rsidRPr="003C112A">
        <w:t xml:space="preserve">are </w:t>
      </w:r>
      <w:r w:rsidR="00284BC2" w:rsidRPr="003C112A">
        <w:t>approved for the treatment of the most common chronic</w:t>
      </w:r>
      <w:r w:rsidR="00DB4ECF" w:rsidRPr="003C112A">
        <w:t xml:space="preserve"> conditions, </w:t>
      </w:r>
      <w:r w:rsidR="00422082" w:rsidRPr="003C112A">
        <w:t xml:space="preserve">and target proteins implicated in epilepsy but </w:t>
      </w:r>
      <w:r w:rsidR="00583EFF" w:rsidRPr="003C112A">
        <w:t xml:space="preserve">not </w:t>
      </w:r>
      <w:r w:rsidR="00AA1F35" w:rsidRPr="003C112A">
        <w:t>exploited</w:t>
      </w:r>
      <w:r w:rsidR="00422082" w:rsidRPr="003C112A">
        <w:t xml:space="preserve"> </w:t>
      </w:r>
      <w:r w:rsidR="009614ED" w:rsidRPr="003C112A">
        <w:t>by current AEDs.</w:t>
      </w:r>
      <w:r w:rsidR="005A3564" w:rsidRPr="003C112A">
        <w:t xml:space="preserve"> </w:t>
      </w:r>
    </w:p>
    <w:p w:rsidR="00AC06A3" w:rsidRPr="003C112A" w:rsidRDefault="00EE28DF" w:rsidP="00F562BD">
      <w:pPr>
        <w:spacing w:line="480" w:lineRule="auto"/>
        <w:jc w:val="both"/>
      </w:pPr>
      <w:r w:rsidRPr="003C112A">
        <w:lastRenderedPageBreak/>
        <w:t xml:space="preserve">It </w:t>
      </w:r>
      <w:proofErr w:type="gramStart"/>
      <w:r w:rsidRPr="003C112A">
        <w:t xml:space="preserve">is </w:t>
      </w:r>
      <w:r w:rsidR="00C455B1" w:rsidRPr="003C112A">
        <w:t xml:space="preserve">also </w:t>
      </w:r>
      <w:r w:rsidRPr="003C112A">
        <w:t>envisaged</w:t>
      </w:r>
      <w:proofErr w:type="gramEnd"/>
      <w:r w:rsidRPr="003C112A">
        <w:t xml:space="preserve"> that the </w:t>
      </w:r>
      <w:r w:rsidR="00B01F37" w:rsidRPr="003C112A">
        <w:t>data presented can aid</w:t>
      </w:r>
      <w:r w:rsidR="00AC06A3" w:rsidRPr="003C112A">
        <w:t xml:space="preserve"> the search for new causal </w:t>
      </w:r>
      <w:r w:rsidR="004811FF" w:rsidRPr="003C112A">
        <w:t xml:space="preserve">human </w:t>
      </w:r>
      <w:r w:rsidR="00AC06A3" w:rsidRPr="003C112A">
        <w:t>epilepsy genes</w:t>
      </w:r>
      <w:r w:rsidR="00B01F37" w:rsidRPr="003C112A">
        <w:t>.</w:t>
      </w:r>
      <w:r w:rsidR="00AC06A3" w:rsidRPr="003C112A">
        <w:t xml:space="preserve"> </w:t>
      </w:r>
      <w:r w:rsidR="00B01F37" w:rsidRPr="003C112A">
        <w:t>T</w:t>
      </w:r>
      <w:r w:rsidR="00AC06A3" w:rsidRPr="003C112A">
        <w:t xml:space="preserve">he set of proteins targeted by the identified drugs is </w:t>
      </w:r>
      <w:r w:rsidR="00B01F37" w:rsidRPr="003C112A">
        <w:t xml:space="preserve">highly </w:t>
      </w:r>
      <w:r w:rsidR="00AC06A3" w:rsidRPr="003C112A">
        <w:t>enriched with kno</w:t>
      </w:r>
      <w:r w:rsidR="00B01F37" w:rsidRPr="003C112A">
        <w:t>wn causal human epilepsy genes</w:t>
      </w:r>
      <w:r w:rsidR="00D43516" w:rsidRPr="003C112A">
        <w:t xml:space="preserve">. Hence, it </w:t>
      </w:r>
      <w:proofErr w:type="gramStart"/>
      <w:r w:rsidR="00D43516" w:rsidRPr="003C112A">
        <w:t>is postulated</w:t>
      </w:r>
      <w:proofErr w:type="gramEnd"/>
      <w:r w:rsidR="00D43516" w:rsidRPr="003C112A">
        <w:t xml:space="preserve">, that this set of proteins </w:t>
      </w:r>
      <w:r w:rsidR="004811FF" w:rsidRPr="003C112A">
        <w:t xml:space="preserve">is </w:t>
      </w:r>
      <w:r w:rsidR="00AC06A3" w:rsidRPr="003C112A">
        <w:t>likely to harbour yet undiscovered causal human epilepsy genes, and be a valuable resource for their discovery.</w:t>
      </w:r>
    </w:p>
    <w:p w:rsidR="00B2635B" w:rsidRPr="003C112A" w:rsidRDefault="00710062" w:rsidP="00F562BD">
      <w:pPr>
        <w:spacing w:line="480" w:lineRule="auto"/>
        <w:jc w:val="both"/>
      </w:pPr>
      <w:r w:rsidRPr="003C112A">
        <w:t xml:space="preserve">The PDE3 database is a novel resource for drug repurposing research in epilepsy. To create this novel resource, novel methodologies were necessary. </w:t>
      </w:r>
      <w:r w:rsidR="00352701" w:rsidRPr="003C112A">
        <w:t xml:space="preserve">Specifically, </w:t>
      </w:r>
      <w:r w:rsidR="0022327E" w:rsidRPr="003C112A">
        <w:t>custom</w:t>
      </w:r>
      <w:r w:rsidR="00352701" w:rsidRPr="003C112A">
        <w:t xml:space="preserve"> bash scripts were created that </w:t>
      </w:r>
      <w:r w:rsidR="006114F9" w:rsidRPr="003C112A">
        <w:t>can (1) efficiently search for thousands of drug names within hundreds of thousands of abstracts, and (2) identify abstracts in which particular search terms of interest occur together in a single sentence. Sentence-level concurrence of search terms increases specificity and precision of data retrieval</w:t>
      </w:r>
      <w:r w:rsidR="008972AA" w:rsidRPr="003C112A">
        <w:t>.</w:t>
      </w:r>
      <w:r w:rsidR="008972AA" w:rsidRPr="003C112A">
        <w:fldChar w:fldCharType="begin"/>
      </w:r>
      <w:r w:rsidR="00D758E1" w:rsidRPr="003C112A">
        <w:instrText xml:space="preserve"> ADDIN EN.CITE &lt;EndNote&gt;&lt;Cite&gt;&lt;Author&gt;Siadaty&lt;/Author&gt;&lt;Year&gt;2007&lt;/Year&gt;&lt;RecNum&gt;37&lt;/RecNum&gt;&lt;DisplayText&gt;&lt;style face="superscript"&gt;17&lt;/style&gt;&lt;/DisplayText&gt;&lt;record&gt;&lt;rec-number&gt;37&lt;/rec-number&gt;&lt;foreign-keys&gt;&lt;key app="EN" db-id="0vwz09erpza2sre0zx2xvztutxd52dadfsz2" timestamp="1506503852"&gt;37&lt;/key&gt;&lt;/foreign-keys&gt;&lt;ref-type name="Journal Article"&gt;17&lt;/ref-type&gt;&lt;contributors&gt;&lt;authors&gt;&lt;author&gt;Siadaty, M. S.&lt;/author&gt;&lt;author&gt;Shu, J.&lt;/author&gt;&lt;author&gt;Knaus, W. A.&lt;/author&gt;&lt;/authors&gt;&lt;/contributors&gt;&lt;auth-address&gt;Department of Public Health Sciences, University of Virginia School of Medicine, Box 800717, Charlottesville, Virginia 22908, USA. MirSiadaty@virginia.edu&lt;/auth-address&gt;&lt;titles&gt;&lt;title&gt;Relemed: sentence-level search engine with relevance score for the MEDLINE database of biomedical articles&lt;/title&gt;&lt;secondary-title&gt;BMC Med Inform Decis Mak&lt;/secondary-title&gt;&lt;/titles&gt;&lt;periodical&gt;&lt;full-title&gt;BMC Med Inform Decis Mak&lt;/full-title&gt;&lt;/periodical&gt;&lt;pages&gt;1&lt;/pages&gt;&lt;volume&gt;7&lt;/volume&gt;&lt;edition&gt;2007/01/12&lt;/edition&gt;&lt;keywords&gt;&lt;keyword&gt;Algorithms&lt;/keyword&gt;&lt;keyword&gt;Information Storage and Retrieval/*methods&lt;/keyword&gt;&lt;keyword&gt;MEDLINE/*standards&lt;/keyword&gt;&lt;/keywords&gt;&lt;dates&gt;&lt;year&gt;2007&lt;/year&gt;&lt;pub-dates&gt;&lt;date&gt;Jan 10&lt;/date&gt;&lt;/pub-dates&gt;&lt;/dates&gt;&lt;isbn&gt;1472-6947 (Electronic)&amp;#xD;1472-6947 (Linking)&lt;/isbn&gt;&lt;accession-num&gt;17214888&lt;/accession-num&gt;&lt;urls&gt;&lt;related-urls&gt;&lt;url&gt;https://www.ncbi.nlm.nih.gov/pubmed/17214888&lt;/url&gt;&lt;/related-urls&gt;&lt;/urls&gt;&lt;custom2&gt;PMC1780044&lt;/custom2&gt;&lt;electronic-resource-num&gt;10.1186/1472-6947-7-1&lt;/electronic-resource-num&gt;&lt;/record&gt;&lt;/Cite&gt;&lt;/EndNote&gt;</w:instrText>
      </w:r>
      <w:r w:rsidR="008972AA" w:rsidRPr="003C112A">
        <w:fldChar w:fldCharType="separate"/>
      </w:r>
      <w:r w:rsidR="00D758E1" w:rsidRPr="003C112A">
        <w:rPr>
          <w:noProof/>
          <w:vertAlign w:val="superscript"/>
        </w:rPr>
        <w:t>17</w:t>
      </w:r>
      <w:r w:rsidR="008972AA" w:rsidRPr="003C112A">
        <w:fldChar w:fldCharType="end"/>
      </w:r>
      <w:r w:rsidR="00D106FA" w:rsidRPr="003C112A">
        <w:t xml:space="preserve"> To the best of our knowledge, no pre-existing software offers such functionality.</w:t>
      </w:r>
      <w:r w:rsidR="006114F9" w:rsidRPr="003C112A">
        <w:t xml:space="preserve"> </w:t>
      </w:r>
      <w:r w:rsidR="00414E1A" w:rsidRPr="003C112A">
        <w:t>Such a sophisticated search</w:t>
      </w:r>
      <w:r w:rsidR="004B1BCA" w:rsidRPr="003C112A">
        <w:t xml:space="preserve"> strategy</w:t>
      </w:r>
      <w:r w:rsidR="00414E1A" w:rsidRPr="003C112A">
        <w:t xml:space="preserve"> </w:t>
      </w:r>
      <w:proofErr w:type="gramStart"/>
      <w:r w:rsidR="00414E1A" w:rsidRPr="003C112A">
        <w:t>cannot be executed</w:t>
      </w:r>
      <w:proofErr w:type="gramEnd"/>
      <w:r w:rsidR="00414E1A" w:rsidRPr="003C112A">
        <w:t xml:space="preserve"> using </w:t>
      </w:r>
      <w:r w:rsidR="004B1BCA" w:rsidRPr="003C112A">
        <w:t xml:space="preserve">any of </w:t>
      </w:r>
      <w:r w:rsidR="00414E1A" w:rsidRPr="003C112A">
        <w:t>Medline</w:t>
      </w:r>
      <w:r w:rsidR="004B1BCA" w:rsidRPr="003C112A">
        <w:t>’s</w:t>
      </w:r>
      <w:r w:rsidR="00414E1A" w:rsidRPr="003C112A">
        <w:t xml:space="preserve"> </w:t>
      </w:r>
      <w:r w:rsidR="004B1BCA" w:rsidRPr="003C112A">
        <w:t xml:space="preserve">online </w:t>
      </w:r>
      <w:r w:rsidR="00414E1A" w:rsidRPr="003C112A">
        <w:t xml:space="preserve">interfaces. For us, </w:t>
      </w:r>
      <w:r w:rsidR="004B1BCA" w:rsidRPr="003C112A">
        <w:t>our</w:t>
      </w:r>
      <w:r w:rsidR="00414E1A" w:rsidRPr="003C112A">
        <w:t xml:space="preserve"> </w:t>
      </w:r>
      <w:r w:rsidR="004B1BCA" w:rsidRPr="003C112A">
        <w:t>scripts</w:t>
      </w:r>
      <w:r w:rsidR="00414E1A" w:rsidRPr="003C112A">
        <w:t xml:space="preserve"> reduced the number of abstracts to be </w:t>
      </w:r>
      <w:r w:rsidR="004B1BCA" w:rsidRPr="003C112A">
        <w:t xml:space="preserve">manually </w:t>
      </w:r>
      <w:r w:rsidR="00414E1A" w:rsidRPr="003C112A">
        <w:t xml:space="preserve">reviewed </w:t>
      </w:r>
      <w:r w:rsidR="004B1BCA" w:rsidRPr="003C112A">
        <w:t xml:space="preserve">by </w:t>
      </w:r>
      <w:r w:rsidR="00414E1A" w:rsidRPr="003C112A">
        <w:t>100-fold. Without the</w:t>
      </w:r>
      <w:r w:rsidR="004B1BCA" w:rsidRPr="003C112A">
        <w:t>se novel</w:t>
      </w:r>
      <w:r w:rsidR="00414E1A" w:rsidRPr="003C112A">
        <w:t xml:space="preserve"> scripts, such comprehensive large-scale </w:t>
      </w:r>
      <w:proofErr w:type="gramStart"/>
      <w:r w:rsidR="00414E1A" w:rsidRPr="003C112A">
        <w:t>literature-mining</w:t>
      </w:r>
      <w:proofErr w:type="gramEnd"/>
      <w:r w:rsidR="00414E1A" w:rsidRPr="003C112A">
        <w:t xml:space="preserve"> would not have been possible. O</w:t>
      </w:r>
      <w:r w:rsidR="00B2635B" w:rsidRPr="003C112A">
        <w:t>ur scripts will be of use to other researchers undertaking large-scale data-mining projects of a similar nature.</w:t>
      </w:r>
      <w:r w:rsidR="003E347A" w:rsidRPr="003C112A">
        <w:t xml:space="preserve"> We are in the process of creating a user-friendly graphical user interface for our scripts. In the meantime, the scripts and instructions on how to use them </w:t>
      </w:r>
      <w:proofErr w:type="gramStart"/>
      <w:r w:rsidR="003E347A" w:rsidRPr="003C112A">
        <w:t>will be readily shared</w:t>
      </w:r>
      <w:proofErr w:type="gramEnd"/>
      <w:r w:rsidR="003E347A" w:rsidRPr="003C112A">
        <w:t xml:space="preserve"> upon request.</w:t>
      </w:r>
    </w:p>
    <w:p w:rsidR="006114F9" w:rsidRPr="003C112A" w:rsidRDefault="004A35C4" w:rsidP="00F562BD">
      <w:pPr>
        <w:spacing w:line="480" w:lineRule="auto"/>
        <w:jc w:val="both"/>
      </w:pPr>
      <w:r w:rsidRPr="003C112A">
        <w:t xml:space="preserve">Computational </w:t>
      </w:r>
      <w:proofErr w:type="gramStart"/>
      <w:r w:rsidRPr="003C112A">
        <w:t>literature-mining</w:t>
      </w:r>
      <w:proofErr w:type="gramEnd"/>
      <w:r w:rsidRPr="003C112A">
        <w:t xml:space="preserve"> was followed by </w:t>
      </w:r>
      <w:r w:rsidR="00EE1DEB" w:rsidRPr="003C112A">
        <w:t xml:space="preserve">manual curation through crowdsourcing, which is an emerging methodology in biomedical research. </w:t>
      </w:r>
      <w:r w:rsidR="000C1E15" w:rsidRPr="003C112A">
        <w:t xml:space="preserve">Crowdsourcing has found particular utility in data-mining from </w:t>
      </w:r>
      <w:r w:rsidR="00A608AA" w:rsidRPr="003C112A">
        <w:t xml:space="preserve">published </w:t>
      </w:r>
      <w:r w:rsidR="00592053" w:rsidRPr="003C112A">
        <w:t>scientific texts</w:t>
      </w:r>
      <w:r w:rsidR="00607AF8" w:rsidRPr="003C112A">
        <w:t>,</w:t>
      </w:r>
      <w:r w:rsidR="00E61321" w:rsidRPr="003C112A">
        <w:fldChar w:fldCharType="begin">
          <w:fldData xml:space="preserve">PEVuZE5vdGU+PENpdGU+PEF1dGhvcj5XYWxsYWNlPC9BdXRob3I+PFllYXI+MjAxNzwvWWVhcj48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</w:fldData>
        </w:fldChar>
      </w:r>
      <w:r w:rsidR="00D758E1" w:rsidRPr="003C112A">
        <w:instrText xml:space="preserve"> ADDIN EN.CITE </w:instrText>
      </w:r>
      <w:r w:rsidR="00D758E1" w:rsidRPr="003C112A">
        <w:fldChar w:fldCharType="begin">
          <w:fldData xml:space="preserve">PEVuZE5vdGU+PENpdGU+PEF1dGhvcj5XYWxsYWNlPC9BdXRob3I+PFllYXI+MjAxNzwvWWVhcj48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</w:fldData>
        </w:fldChar>
      </w:r>
      <w:r w:rsidR="00D758E1" w:rsidRPr="003C112A">
        <w:instrText xml:space="preserve"> ADDIN EN.CITE.DATA </w:instrText>
      </w:r>
      <w:r w:rsidR="00D758E1" w:rsidRPr="003C112A">
        <w:fldChar w:fldCharType="end"/>
      </w:r>
      <w:r w:rsidR="00E61321" w:rsidRPr="003C112A">
        <w:fldChar w:fldCharType="separate"/>
      </w:r>
      <w:r w:rsidR="00D758E1" w:rsidRPr="003C112A">
        <w:rPr>
          <w:noProof/>
          <w:vertAlign w:val="superscript"/>
        </w:rPr>
        <w:t>33-35</w:t>
      </w:r>
      <w:r w:rsidR="00E61321" w:rsidRPr="003C112A">
        <w:fldChar w:fldCharType="end"/>
      </w:r>
      <w:r w:rsidR="00607AF8" w:rsidRPr="003C112A">
        <w:t xml:space="preserve"> using crowds assembled from </w:t>
      </w:r>
      <w:r w:rsidR="00DA2DD9" w:rsidRPr="003C112A">
        <w:t>layperson</w:t>
      </w:r>
      <w:r w:rsidR="004601B6" w:rsidRPr="003C112A">
        <w:t>s</w:t>
      </w:r>
      <w:r w:rsidR="00094508" w:rsidRPr="003C112A">
        <w:t>,</w:t>
      </w:r>
      <w:r w:rsidR="00421228" w:rsidRPr="003C112A">
        <w:fldChar w:fldCharType="begin">
          <w:fldData xml:space="preserve">PEVuZE5vdGU+PENpdGU+PEF1dGhvcj5XYWxsYWNlPC9BdXRob3I+PFllYXI+MjAxNzwvWWVhcj48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</w:fldData>
        </w:fldChar>
      </w:r>
      <w:r w:rsidR="00D758E1" w:rsidRPr="003C112A">
        <w:instrText xml:space="preserve"> ADDIN EN.CITE </w:instrText>
      </w:r>
      <w:r w:rsidR="00D758E1" w:rsidRPr="003C112A">
        <w:fldChar w:fldCharType="begin">
          <w:fldData xml:space="preserve">PEVuZE5vdGU+PENpdGU+PEF1dGhvcj5XYWxsYWNlPC9BdXRob3I+PFllYXI+MjAxNzwvWWVhcj48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</w:fldData>
        </w:fldChar>
      </w:r>
      <w:r w:rsidR="00D758E1" w:rsidRPr="003C112A">
        <w:instrText xml:space="preserve"> ADDIN EN.CITE.DATA </w:instrText>
      </w:r>
      <w:r w:rsidR="00D758E1" w:rsidRPr="003C112A">
        <w:fldChar w:fldCharType="end"/>
      </w:r>
      <w:r w:rsidR="00421228" w:rsidRPr="003C112A">
        <w:fldChar w:fldCharType="separate"/>
      </w:r>
      <w:r w:rsidR="00D758E1" w:rsidRPr="003C112A">
        <w:rPr>
          <w:noProof/>
          <w:vertAlign w:val="superscript"/>
        </w:rPr>
        <w:t>33</w:t>
      </w:r>
      <w:r w:rsidR="00421228" w:rsidRPr="003C112A">
        <w:fldChar w:fldCharType="end"/>
      </w:r>
      <w:r w:rsidR="00094508" w:rsidRPr="003C112A">
        <w:t xml:space="preserve"> </w:t>
      </w:r>
      <w:r w:rsidR="00607AF8" w:rsidRPr="003C112A">
        <w:t>medical undergraduates</w:t>
      </w:r>
      <w:r w:rsidR="00421228" w:rsidRPr="003C112A">
        <w:t>,</w:t>
      </w:r>
      <w:r w:rsidR="00421228" w:rsidRPr="003C112A">
        <w:fldChar w:fldCharType="begin"/>
      </w:r>
      <w:r w:rsidR="00D758E1" w:rsidRPr="003C112A">
        <w:instrText xml:space="preserve"> ADDIN EN.CITE &lt;EndNote&gt;&lt;Cite&gt;&lt;Author&gt;Elgin&lt;/Author&gt;&lt;Year&gt;2017&lt;/Year&gt;&lt;RecNum&gt;111&lt;/RecNum&gt;&lt;DisplayText&gt;&lt;style face="superscript"&gt;36&lt;/style&gt;&lt;/DisplayText&gt;&lt;record&gt;&lt;rec-number&gt;111&lt;/rec-number&gt;&lt;foreign-keys&gt;&lt;key app="EN" db-id="0vwz09erpza2sre0zx2xvztutxd52dadfsz2" timestamp="1506521621"&gt;111&lt;/key&gt;&lt;/foreign-keys&gt;&lt;ref-type name="Journal Article"&gt;17&lt;/ref-type&gt;&lt;contributors&gt;&lt;authors&gt;&lt;author&gt;Elgin, S. C. R.&lt;/author&gt;&lt;author&gt;Hauser, C.&lt;/author&gt;&lt;author&gt;Holzen, T. M.&lt;/author&gt;&lt;author&gt;Jones, C.&lt;/author&gt;&lt;author&gt;Kleinschmit, A.&lt;/author&gt;&lt;author&gt;Leatherman, J.&lt;/author&gt;&lt;author&gt;Genomics Education, Partnership&lt;/author&gt;&lt;/authors&gt;&lt;/contributors&gt;&lt;auth-address&gt;Washington University, St Louis, MO, USA. Electronic address: selgin@wustl.edu.&amp;#xD;Bioinformatics Program, St. Edwards University, Austin, TX 78704, USA.&amp;#xD;Biology Department, Mount Mary University, Milwaukee, WI 53222, USA.&amp;#xD;Department of Biological Sciences, Moravian College, Bethlehem, PA 18018, USA.&amp;#xD;Department of Biology, Adams State University, Alamosa, CO 81101, USA.&amp;#xD;Department of Biological Sciences, University of Northern Colorado, Greeley, CO 80639, USA.&lt;/auth-address&gt;&lt;titles&gt;&lt;title&gt;The GEP: Crowd-Sourcing Big Data Analysis with Undergraduates&lt;/title&gt;&lt;secondary-title&gt;Trends Genet&lt;/secondary-title&gt;&lt;/titles&gt;&lt;periodical&gt;&lt;full-title&gt;Trends Genet&lt;/full-title&gt;&lt;/periodical&gt;&lt;pages&gt;81-85&lt;/pages&gt;&lt;volume&gt;33&lt;/volume&gt;&lt;number&gt;2&lt;/number&gt;&lt;edition&gt;2016/12/13&lt;/edition&gt;&lt;keywords&gt;&lt;keyword&gt;CURE (course-based undergraduate research experience)&lt;/keyword&gt;&lt;keyword&gt;bioinformatics&lt;/keyword&gt;&lt;keyword&gt;crowd-sourcing science&lt;/keyword&gt;&lt;keyword&gt;science education&lt;/keyword&gt;&lt;keyword&gt;undergraduate research&lt;/keyword&gt;&lt;/keywords&gt;&lt;dates&gt;&lt;year&gt;2017&lt;/year&gt;&lt;pub-dates&gt;&lt;date&gt;Feb&lt;/date&gt;&lt;/pub-dates&gt;&lt;/dates&gt;&lt;isbn&gt;0168-9525 (Print)&amp;#xD;0168-9525 (Linking)&lt;/isbn&gt;&lt;accession-num&gt;27939750&lt;/accession-num&gt;&lt;urls&gt;&lt;related-urls&gt;&lt;url&gt;https://www.ncbi.nlm.nih.gov/pubmed/27939750&lt;/url&gt;&lt;/related-urls&gt;&lt;/urls&gt;&lt;electronic-resource-num&gt;10.1016/j.tig.2016.11.004&lt;/electronic-resource-num&gt;&lt;/record&gt;&lt;/Cite&gt;&lt;/EndNote&gt;</w:instrText>
      </w:r>
      <w:r w:rsidR="00421228" w:rsidRPr="003C112A">
        <w:fldChar w:fldCharType="separate"/>
      </w:r>
      <w:r w:rsidR="00D758E1" w:rsidRPr="003C112A">
        <w:rPr>
          <w:noProof/>
          <w:vertAlign w:val="superscript"/>
        </w:rPr>
        <w:t>36</w:t>
      </w:r>
      <w:r w:rsidR="00421228" w:rsidRPr="003C112A">
        <w:fldChar w:fldCharType="end"/>
      </w:r>
      <w:r w:rsidR="00094508" w:rsidRPr="003C112A">
        <w:t xml:space="preserve"> or other groups</w:t>
      </w:r>
      <w:r w:rsidR="00607AF8" w:rsidRPr="003C112A">
        <w:t>.</w:t>
      </w:r>
      <w:r w:rsidR="00FD7F86" w:rsidRPr="003C112A">
        <w:t xml:space="preserve"> </w:t>
      </w:r>
    </w:p>
    <w:p w:rsidR="007C288B" w:rsidRPr="003C112A" w:rsidRDefault="00937355" w:rsidP="00F562BD">
      <w:pPr>
        <w:spacing w:line="480" w:lineRule="auto"/>
        <w:jc w:val="both"/>
      </w:pPr>
      <w:r w:rsidRPr="003C112A">
        <w:t xml:space="preserve">We acknowledge limitations of the study. The database </w:t>
      </w:r>
      <w:proofErr w:type="gramStart"/>
      <w:r w:rsidRPr="003C112A">
        <w:t>has been assembled</w:t>
      </w:r>
      <w:proofErr w:type="gramEnd"/>
      <w:r w:rsidRPr="003C112A">
        <w:t xml:space="preserve"> from information present within </w:t>
      </w:r>
      <w:r w:rsidR="007C288B" w:rsidRPr="003C112A">
        <w:t xml:space="preserve">Medline abstracts; the full publications have not been </w:t>
      </w:r>
      <w:r w:rsidR="005974DD">
        <w:t>analysed</w:t>
      </w:r>
      <w:r w:rsidR="007C288B" w:rsidRPr="003C112A">
        <w:t xml:space="preserve"> or critically appraised. </w:t>
      </w:r>
      <w:r w:rsidR="00D51BF6" w:rsidRPr="003C112A">
        <w:t xml:space="preserve">Some of the included studies could be of poor quality or erroneous in their </w:t>
      </w:r>
      <w:r w:rsidR="00B90FBE" w:rsidRPr="003C112A">
        <w:t>attribution</w:t>
      </w:r>
      <w:r w:rsidR="00D51BF6" w:rsidRPr="003C112A">
        <w:t xml:space="preserve"> of an antiepileptic effect to </w:t>
      </w:r>
      <w:r w:rsidR="00D424C3" w:rsidRPr="003C112A">
        <w:t>a</w:t>
      </w:r>
      <w:r w:rsidR="00D51BF6" w:rsidRPr="003C112A">
        <w:t xml:space="preserve"> drug. </w:t>
      </w:r>
      <w:r w:rsidR="00B90FBE" w:rsidRPr="003C112A">
        <w:t xml:space="preserve">However, we are reassured that </w:t>
      </w:r>
      <w:r w:rsidR="00545F98">
        <w:t>t</w:t>
      </w:r>
      <w:r w:rsidR="00B90FBE" w:rsidRPr="003C112A">
        <w:t xml:space="preserve">his is unlikely to be a pervasive problem as </w:t>
      </w:r>
      <w:r w:rsidR="00B90FBE" w:rsidRPr="003C112A">
        <w:rPr>
          <w:bCs/>
        </w:rPr>
        <w:t xml:space="preserve">94% of drugs have corroborative evidence of efficacy in experimental epilepsies. </w:t>
      </w:r>
      <w:proofErr w:type="gramStart"/>
      <w:r w:rsidR="00105332" w:rsidRPr="003C112A">
        <w:rPr>
          <w:bCs/>
        </w:rPr>
        <w:t>Also</w:t>
      </w:r>
      <w:proofErr w:type="gramEnd"/>
      <w:r w:rsidR="00105332" w:rsidRPr="003C112A">
        <w:rPr>
          <w:bCs/>
        </w:rPr>
        <w:t xml:space="preserve">, </w:t>
      </w:r>
      <w:r w:rsidR="00CA49F4" w:rsidRPr="003C112A">
        <w:rPr>
          <w:bCs/>
        </w:rPr>
        <w:lastRenderedPageBreak/>
        <w:t>Medline abstracts have been</w:t>
      </w:r>
      <w:r w:rsidR="00533659" w:rsidRPr="003C112A">
        <w:rPr>
          <w:bCs/>
        </w:rPr>
        <w:t xml:space="preserve"> successfully</w:t>
      </w:r>
      <w:r w:rsidR="00CA49F4" w:rsidRPr="003C112A">
        <w:rPr>
          <w:bCs/>
        </w:rPr>
        <w:t xml:space="preserve"> used to </w:t>
      </w:r>
      <w:r w:rsidR="00824948" w:rsidRPr="003C112A">
        <w:rPr>
          <w:bCs/>
        </w:rPr>
        <w:t>collate</w:t>
      </w:r>
      <w:r w:rsidR="00CA49F4" w:rsidRPr="003C112A">
        <w:rPr>
          <w:bCs/>
        </w:rPr>
        <w:t xml:space="preserve"> </w:t>
      </w:r>
      <w:r w:rsidR="00824948" w:rsidRPr="003C112A">
        <w:t xml:space="preserve">drug indications and drug-disease </w:t>
      </w:r>
      <w:r w:rsidR="006D1FF2" w:rsidRPr="003C112A">
        <w:t>associations.</w:t>
      </w:r>
      <w:r w:rsidR="006D1FF2" w:rsidRPr="003C112A">
        <w:fldChar w:fldCharType="begin">
          <w:fldData xml:space="preserve">PEVuZE5vdGU+PENpdGU+PEF1dGhvcj5MaXU8L0F1dGhvcj48WWVhcj4yMDE1PC9ZZWFyPjxSZWNO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</w:fldData>
        </w:fldChar>
      </w:r>
      <w:r w:rsidR="00D758E1" w:rsidRPr="003C112A">
        <w:instrText xml:space="preserve"> ADDIN EN.CITE </w:instrText>
      </w:r>
      <w:r w:rsidR="00D758E1" w:rsidRPr="003C112A">
        <w:fldChar w:fldCharType="begin">
          <w:fldData xml:space="preserve">PEVuZE5vdGU+PENpdGU+PEF1dGhvcj5MaXU8L0F1dGhvcj48WWVhcj4yMDE1PC9ZZWFyPjxSZWNO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</w:fldData>
        </w:fldChar>
      </w:r>
      <w:r w:rsidR="00D758E1" w:rsidRPr="003C112A">
        <w:instrText xml:space="preserve"> ADDIN EN.CITE.DATA </w:instrText>
      </w:r>
      <w:r w:rsidR="00D758E1" w:rsidRPr="003C112A">
        <w:fldChar w:fldCharType="end"/>
      </w:r>
      <w:r w:rsidR="006D1FF2" w:rsidRPr="003C112A">
        <w:fldChar w:fldCharType="separate"/>
      </w:r>
      <w:r w:rsidR="00D758E1" w:rsidRPr="003C112A">
        <w:rPr>
          <w:noProof/>
          <w:vertAlign w:val="superscript"/>
        </w:rPr>
        <w:t>13-16</w:t>
      </w:r>
      <w:r w:rsidR="006D1FF2" w:rsidRPr="003C112A">
        <w:fldChar w:fldCharType="end"/>
      </w:r>
      <w:r w:rsidR="006D1FF2" w:rsidRPr="003C112A">
        <w:t xml:space="preserve"> </w:t>
      </w:r>
      <w:r w:rsidR="00AD0422" w:rsidRPr="003C112A">
        <w:t xml:space="preserve">Reading </w:t>
      </w:r>
      <w:r w:rsidR="00824948" w:rsidRPr="003C112A">
        <w:t>the complete texts</w:t>
      </w:r>
      <w:r w:rsidR="00CA49F4" w:rsidRPr="003C112A">
        <w:t xml:space="preserve"> </w:t>
      </w:r>
      <w:r w:rsidR="00824948" w:rsidRPr="003C112A">
        <w:t xml:space="preserve">of all 500 </w:t>
      </w:r>
      <w:r w:rsidR="00CA49F4" w:rsidRPr="003C112A">
        <w:t xml:space="preserve">publications </w:t>
      </w:r>
      <w:r w:rsidR="00AD0422" w:rsidRPr="003C112A">
        <w:t>included in the database would be impracticable.</w:t>
      </w:r>
      <w:r w:rsidR="00CA49F4" w:rsidRPr="003C112A">
        <w:t xml:space="preserve"> </w:t>
      </w:r>
      <w:r w:rsidR="00D424C3" w:rsidRPr="003C112A">
        <w:t xml:space="preserve">However, researchers </w:t>
      </w:r>
      <w:r w:rsidR="0072004D" w:rsidRPr="003C112A">
        <w:t xml:space="preserve">using the database to identify promising drugs </w:t>
      </w:r>
      <w:r w:rsidR="00D424C3" w:rsidRPr="003C112A">
        <w:t xml:space="preserve">should perform detailed review and critical appraisal of the studies </w:t>
      </w:r>
      <w:r w:rsidR="0052378F" w:rsidRPr="003C112A">
        <w:t xml:space="preserve">cited </w:t>
      </w:r>
      <w:r w:rsidR="00D424C3" w:rsidRPr="003C112A">
        <w:t>for</w:t>
      </w:r>
      <w:r w:rsidR="0072004D" w:rsidRPr="003C112A">
        <w:t xml:space="preserve"> those</w:t>
      </w:r>
      <w:r w:rsidR="00D424C3" w:rsidRPr="003C112A">
        <w:t xml:space="preserve"> </w:t>
      </w:r>
      <w:r w:rsidR="003C0B55" w:rsidRPr="003C112A">
        <w:t>drugs</w:t>
      </w:r>
      <w:r w:rsidR="00D424C3" w:rsidRPr="003C112A">
        <w:t>.</w:t>
      </w:r>
      <w:r w:rsidR="009E43A7" w:rsidRPr="003C112A">
        <w:t xml:space="preserve"> Of </w:t>
      </w:r>
      <w:r w:rsidR="004E24DB" w:rsidRPr="003C112A">
        <w:t xml:space="preserve">course, even if the </w:t>
      </w:r>
      <w:r w:rsidR="009E43A7" w:rsidRPr="003C112A">
        <w:t>drug</w:t>
      </w:r>
      <w:r w:rsidR="004E24DB" w:rsidRPr="003C112A">
        <w:t>s in the database are</w:t>
      </w:r>
      <w:r w:rsidR="009E43A7" w:rsidRPr="003C112A">
        <w:t xml:space="preserve"> </w:t>
      </w:r>
      <w:r w:rsidR="004E24DB" w:rsidRPr="003C112A">
        <w:t xml:space="preserve">efficacious </w:t>
      </w:r>
      <w:r w:rsidR="009E43A7" w:rsidRPr="003C112A">
        <w:t xml:space="preserve">in animal models </w:t>
      </w:r>
      <w:r w:rsidR="0073460F" w:rsidRPr="003C112A">
        <w:t>of epilepsy</w:t>
      </w:r>
      <w:r w:rsidR="004E24DB" w:rsidRPr="003C112A">
        <w:t xml:space="preserve">, they might not be effective in people with epilepsy. </w:t>
      </w:r>
      <w:r w:rsidR="00B37E17" w:rsidRPr="003C112A">
        <w:t xml:space="preserve">However, </w:t>
      </w:r>
      <w:r w:rsidR="00186789" w:rsidRPr="003C112A">
        <w:t xml:space="preserve">we have shown that </w:t>
      </w:r>
      <w:r w:rsidR="00B37E17" w:rsidRPr="003C112A">
        <w:t xml:space="preserve">drugs in the database are of potential relevance to human epilepsy, </w:t>
      </w:r>
      <w:r w:rsidR="00186789" w:rsidRPr="003C112A">
        <w:t>as</w:t>
      </w:r>
      <w:r w:rsidR="00B37E17" w:rsidRPr="003C112A">
        <w:t xml:space="preserve"> the database is highly enriched with drugs that target proteins of known causal human epilepsy genes.</w:t>
      </w:r>
      <w:r w:rsidR="00691CE9" w:rsidRPr="003C112A">
        <w:t xml:space="preserve"> Any promising drugs identified from the database </w:t>
      </w:r>
      <w:proofErr w:type="gramStart"/>
      <w:r w:rsidR="00691CE9" w:rsidRPr="003C112A">
        <w:t>should be tested</w:t>
      </w:r>
      <w:proofErr w:type="gramEnd"/>
      <w:r w:rsidR="00691CE9" w:rsidRPr="003C112A">
        <w:t xml:space="preserve"> in human clinical trials before being utilised in clinical practice.</w:t>
      </w:r>
    </w:p>
    <w:p w:rsidR="0062085C" w:rsidRPr="003C112A" w:rsidRDefault="00F23A0C" w:rsidP="00F562BD">
      <w:pPr>
        <w:spacing w:line="480" w:lineRule="auto"/>
        <w:jc w:val="both"/>
      </w:pPr>
      <w:r w:rsidRPr="003C112A">
        <w:t xml:space="preserve">It is noteworthy that </w:t>
      </w:r>
      <w:r w:rsidR="00C06723" w:rsidRPr="003C112A">
        <w:t>the database</w:t>
      </w:r>
      <w:r w:rsidR="008C692A" w:rsidRPr="003C112A">
        <w:t xml:space="preserve"> </w:t>
      </w:r>
      <w:r w:rsidR="0062085C" w:rsidRPr="003C112A">
        <w:t xml:space="preserve">includes some drugs thought </w:t>
      </w:r>
      <w:r w:rsidR="008C692A" w:rsidRPr="003C112A">
        <w:t xml:space="preserve">to lower the seizure threshold in </w:t>
      </w:r>
      <w:r w:rsidR="004A0E5F" w:rsidRPr="003C112A">
        <w:t>man</w:t>
      </w:r>
      <w:r w:rsidR="0062085C" w:rsidRPr="003C112A">
        <w:t>, for example selective serotonin reuptake inhibitors</w:t>
      </w:r>
      <w:r w:rsidR="004361B7" w:rsidRPr="003C112A">
        <w:t xml:space="preserve"> (SSRIs)</w:t>
      </w:r>
      <w:r w:rsidR="008C692A" w:rsidRPr="003C112A">
        <w:t xml:space="preserve">. </w:t>
      </w:r>
      <w:r w:rsidR="0062085C" w:rsidRPr="003C112A">
        <w:t xml:space="preserve">However, recent analyses suggest that </w:t>
      </w:r>
      <w:r w:rsidR="004361B7" w:rsidRPr="003C112A">
        <w:t xml:space="preserve">SSRIs do not increase </w:t>
      </w:r>
      <w:r w:rsidR="008634CE" w:rsidRPr="003C112A">
        <w:t xml:space="preserve">but, rather, reduce </w:t>
      </w:r>
      <w:r w:rsidR="004361B7" w:rsidRPr="003C112A">
        <w:t>seizure frequency in people with epilepsy</w:t>
      </w:r>
      <w:r w:rsidR="008634CE" w:rsidRPr="003C112A">
        <w:t>.</w:t>
      </w:r>
      <w:r w:rsidR="00144054" w:rsidRPr="003C112A">
        <w:fldChar w:fldCharType="begin">
          <w:fldData xml:space="preserve">PEVuZE5vdGU+PENpdGU+PEF1dGhvcj5SaWJvdDwvQXV0aG9yPjxZZWFyPjIwMTc8L1llYXI+PFJl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</w:fldData>
        </w:fldChar>
      </w:r>
      <w:r w:rsidR="00D758E1" w:rsidRPr="003C112A">
        <w:instrText xml:space="preserve"> ADDIN EN.CITE </w:instrText>
      </w:r>
      <w:r w:rsidR="00D758E1" w:rsidRPr="003C112A">
        <w:fldChar w:fldCharType="begin">
          <w:fldData xml:space="preserve">PEVuZE5vdGU+PENpdGU+PEF1dGhvcj5SaWJvdDwvQXV0aG9yPjxZZWFyPjIwMTc8L1llYXI+PFJl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</w:fldData>
        </w:fldChar>
      </w:r>
      <w:r w:rsidR="00D758E1" w:rsidRPr="003C112A">
        <w:instrText xml:space="preserve"> ADDIN EN.CITE.DATA </w:instrText>
      </w:r>
      <w:r w:rsidR="00D758E1" w:rsidRPr="003C112A">
        <w:fldChar w:fldCharType="end"/>
      </w:r>
      <w:r w:rsidR="00144054" w:rsidRPr="003C112A">
        <w:fldChar w:fldCharType="separate"/>
      </w:r>
      <w:r w:rsidR="00D758E1" w:rsidRPr="003C112A">
        <w:rPr>
          <w:noProof/>
          <w:vertAlign w:val="superscript"/>
        </w:rPr>
        <w:t>37,38</w:t>
      </w:r>
      <w:r w:rsidR="00144054" w:rsidRPr="003C112A">
        <w:fldChar w:fldCharType="end"/>
      </w:r>
      <w:r w:rsidR="005A7633" w:rsidRPr="003C112A">
        <w:t xml:space="preserve"> It may be that </w:t>
      </w:r>
      <w:r w:rsidR="004C1AA9" w:rsidRPr="003C112A">
        <w:t xml:space="preserve">similar misconceptions explain </w:t>
      </w:r>
      <w:r w:rsidR="005A7633" w:rsidRPr="003C112A">
        <w:t xml:space="preserve">the supposed </w:t>
      </w:r>
      <w:proofErr w:type="spellStart"/>
      <w:r w:rsidR="00105332" w:rsidRPr="003C112A">
        <w:t>proconvulsant</w:t>
      </w:r>
      <w:proofErr w:type="spellEnd"/>
      <w:r w:rsidR="005A7633" w:rsidRPr="003C112A">
        <w:t xml:space="preserve"> effect</w:t>
      </w:r>
      <w:r w:rsidR="004C1AA9" w:rsidRPr="003C112A">
        <w:t>s</w:t>
      </w:r>
      <w:r w:rsidR="005A7633" w:rsidRPr="003C112A">
        <w:t xml:space="preserve"> of some of the other drugs in the </w:t>
      </w:r>
      <w:r w:rsidR="000D4170" w:rsidRPr="003C112A">
        <w:t>database</w:t>
      </w:r>
      <w:r w:rsidR="004C1AA9" w:rsidRPr="003C112A">
        <w:t xml:space="preserve">. </w:t>
      </w:r>
      <w:r w:rsidR="006E1BB8" w:rsidRPr="003C112A">
        <w:t xml:space="preserve">Alternatively, </w:t>
      </w:r>
      <w:r w:rsidR="006B08E9" w:rsidRPr="003C112A">
        <w:t>the drugs could have divergent effects in different species</w:t>
      </w:r>
      <w:r w:rsidR="001545AC" w:rsidRPr="003C112A">
        <w:t xml:space="preserve"> or at different doses.</w:t>
      </w:r>
      <w:r w:rsidR="00980648" w:rsidRPr="003C112A">
        <w:t xml:space="preserve"> Similarly, some drugs may exhibit both </w:t>
      </w:r>
      <w:r w:rsidR="00980648" w:rsidRPr="003C112A">
        <w:rPr>
          <w:rFonts w:ascii="Arial" w:hAnsi="Arial" w:cs="Arial"/>
          <w:sz w:val="20"/>
          <w:szCs w:val="20"/>
          <w:shd w:val="clear" w:color="auto" w:fill="FFFFFF"/>
        </w:rPr>
        <w:t>pro- and anticonvulsant activity in experimental epilepsies, depending on the species, model and drug dose</w:t>
      </w:r>
      <w:r w:rsidR="00E53EED" w:rsidRPr="003C112A">
        <w:rPr>
          <w:rFonts w:ascii="Arial" w:hAnsi="Arial" w:cs="Arial"/>
          <w:sz w:val="20"/>
          <w:szCs w:val="20"/>
          <w:shd w:val="clear" w:color="auto" w:fill="FFFFFF"/>
        </w:rPr>
        <w:t>.</w:t>
      </w:r>
      <w:r w:rsidR="00F62683" w:rsidRPr="003C112A">
        <w:rPr>
          <w:rFonts w:ascii="Arial" w:hAnsi="Arial" w:cs="Arial"/>
          <w:sz w:val="20"/>
          <w:szCs w:val="20"/>
          <w:shd w:val="clear" w:color="auto" w:fill="FFFFFF"/>
        </w:rPr>
        <w:fldChar w:fldCharType="begin"/>
      </w:r>
      <w:r w:rsidR="00D758E1" w:rsidRPr="003C112A">
        <w:rPr>
          <w:rFonts w:ascii="Arial" w:hAnsi="Arial" w:cs="Arial"/>
          <w:sz w:val="20"/>
          <w:szCs w:val="20"/>
          <w:shd w:val="clear" w:color="auto" w:fill="FFFFFF"/>
        </w:rPr>
        <w:instrText xml:space="preserve"> ADDIN EN.CITE &lt;EndNote&gt;&lt;Cite&gt;&lt;Author&gt;Nieoczym&lt;/Author&gt;&lt;Year&gt;2010&lt;/Year&gt;&lt;RecNum&gt;114&lt;/RecNum&gt;&lt;DisplayText&gt;&lt;style face="superscript"&gt;39&lt;/style&gt;&lt;/DisplayText&gt;&lt;record&gt;&lt;rec-number&gt;114&lt;/rec-number&gt;&lt;foreign-keys&gt;&lt;key app="EN" db-id="0vwz09erpza2sre0zx2xvztutxd52dadfsz2" timestamp="1506522055"&gt;114&lt;/key&gt;&lt;/foreign-keys&gt;&lt;ref-type name="Journal Article"&gt;17&lt;/ref-type&gt;&lt;contributors&gt;&lt;authors&gt;&lt;author&gt;Nieoczym, D.&lt;/author&gt;&lt;author&gt;Socala, K.&lt;/author&gt;&lt;author&gt;Rundfeldt, C.&lt;/author&gt;&lt;author&gt;Wlaz, P.&lt;/author&gt;&lt;/authors&gt;&lt;/contributors&gt;&lt;auth-address&gt;Department of Animal Physiology, Institute of Biology, Maria Curie-Sklodowska University, Akademicka 19, PL 20-033 Lublin, Poland. piotr.wlaz@umcs.lublin.pl&lt;/auth-address&gt;&lt;titles&gt;&lt;title&gt;Effects of sildenafil on pentylenetetrazol-induced convulsions in mice and amygdala-kindled seizures in rats&lt;/title&gt;&lt;secondary-title&gt;Pharmacol Rep&lt;/secondary-title&gt;&lt;/titles&gt;&lt;periodical&gt;&lt;full-title&gt;Pharmacol Rep&lt;/full-title&gt;&lt;/periodical&gt;&lt;pages&gt;383-91&lt;/pages&gt;&lt;volume&gt;62&lt;/volume&gt;&lt;number&gt;2&lt;/number&gt;&lt;edition&gt;2010/05/29&lt;/edition&gt;&lt;keywords&gt;&lt;keyword&gt;Amygdala/*physiology&lt;/keyword&gt;&lt;keyword&gt;Animals&lt;/keyword&gt;&lt;keyword&gt;Cyclic GMP/metabolism&lt;/keyword&gt;&lt;keyword&gt;Kindling, Neurologic/*drug effects&lt;/keyword&gt;&lt;keyword&gt;Male&lt;/keyword&gt;&lt;keyword&gt;Mice&lt;/keyword&gt;&lt;keyword&gt;Nitric Oxide/physiology&lt;/keyword&gt;&lt;keyword&gt;Pentylenetetrazole&lt;/keyword&gt;&lt;keyword&gt;*Phosphodiesterase 5 Inhibitors&lt;/keyword&gt;&lt;keyword&gt;Phosphodiesterase Inhibitors/*pharmacology&lt;/keyword&gt;&lt;keyword&gt;Piperazines/*therapeutic use&lt;/keyword&gt;&lt;keyword&gt;Purines/therapeutic use&lt;/keyword&gt;&lt;keyword&gt;Rats&lt;/keyword&gt;&lt;keyword&gt;Rats, Wistar&lt;/keyword&gt;&lt;keyword&gt;Seizures/*drug therapy&lt;/keyword&gt;&lt;keyword&gt;Sildenafil Citrate&lt;/keyword&gt;&lt;keyword&gt;Sulfones/*therapeutic use&lt;/keyword&gt;&lt;/keywords&gt;&lt;dates&gt;&lt;year&gt;2010&lt;/year&gt;&lt;pub-dates&gt;&lt;date&gt;Mar-Apr&lt;/date&gt;&lt;/pub-dates&gt;&lt;/dates&gt;&lt;isbn&gt;1734-1140 (Print)&amp;#xD;1734-1140 (Linking)&lt;/isbn&gt;&lt;accession-num&gt;20508294&lt;/accession-num&gt;&lt;urls&gt;&lt;related-urls&gt;&lt;url&gt;https://www.ncbi.nlm.nih.gov/pubmed/20508294&lt;/url&gt;&lt;/related-urls&gt;&lt;/urls&gt;&lt;/record&gt;&lt;/Cite&gt;&lt;/EndNote&gt;</w:instrText>
      </w:r>
      <w:r w:rsidR="00F62683" w:rsidRPr="003C112A">
        <w:rPr>
          <w:rFonts w:ascii="Arial" w:hAnsi="Arial" w:cs="Arial"/>
          <w:sz w:val="20"/>
          <w:szCs w:val="20"/>
          <w:shd w:val="clear" w:color="auto" w:fill="FFFFFF"/>
        </w:rPr>
        <w:fldChar w:fldCharType="separate"/>
      </w:r>
      <w:r w:rsidR="00D758E1" w:rsidRPr="003C112A">
        <w:rPr>
          <w:rFonts w:ascii="Arial" w:hAnsi="Arial" w:cs="Arial"/>
          <w:noProof/>
          <w:sz w:val="20"/>
          <w:szCs w:val="20"/>
          <w:shd w:val="clear" w:color="auto" w:fill="FFFFFF"/>
          <w:vertAlign w:val="superscript"/>
        </w:rPr>
        <w:t>39</w:t>
      </w:r>
      <w:r w:rsidR="00F62683" w:rsidRPr="003C112A">
        <w:rPr>
          <w:rFonts w:ascii="Arial" w:hAnsi="Arial" w:cs="Arial"/>
          <w:sz w:val="20"/>
          <w:szCs w:val="20"/>
          <w:shd w:val="clear" w:color="auto" w:fill="FFFFFF"/>
        </w:rPr>
        <w:fldChar w:fldCharType="end"/>
      </w:r>
    </w:p>
    <w:p w:rsidR="00E70FF4" w:rsidRPr="003C112A" w:rsidRDefault="00E70FF4" w:rsidP="00F562BD">
      <w:pPr>
        <w:spacing w:line="480" w:lineRule="auto"/>
        <w:jc w:val="both"/>
      </w:pPr>
      <w:r w:rsidRPr="003C112A">
        <w:t xml:space="preserve">Some would argue that if commonly used drugs, such as the ones listed in the database, have antiepileptic efficacy in people with epilepsy, this effect </w:t>
      </w:r>
      <w:proofErr w:type="gramStart"/>
      <w:r w:rsidRPr="003C112A">
        <w:t>would have been detected</w:t>
      </w:r>
      <w:proofErr w:type="gramEnd"/>
      <w:r w:rsidRPr="003C112A">
        <w:t xml:space="preserve"> in epilepsy clinics through serendipity. We would suggest that modern busy clinical practice is not conducive to spontaneous unprompted discovery of temporal connections between the addition of seemingly unrelated drugs and improved seizure control, or between the discontinuation of seemingly unrelated drugs and worsened seizure control. Clinicians and patients might attribute such changes in seizure control to natural variation in seizure frequency. Additionally, an individual </w:t>
      </w:r>
      <w:proofErr w:type="spellStart"/>
      <w:r w:rsidRPr="003C112A">
        <w:t>epileptologist</w:t>
      </w:r>
      <w:proofErr w:type="spellEnd"/>
      <w:r w:rsidRPr="003C112A">
        <w:t xml:space="preserve"> might not see sufficient numbers of patients started on an individual repurposable drug to appreciate a pattern of improved seizure control with the initiation of that drug.</w:t>
      </w:r>
    </w:p>
    <w:p w:rsidR="000C6B72" w:rsidRPr="003C112A" w:rsidRDefault="00997364" w:rsidP="00F562BD">
      <w:pPr>
        <w:spacing w:line="480" w:lineRule="auto"/>
        <w:jc w:val="both"/>
      </w:pPr>
      <w:r w:rsidRPr="003C112A">
        <w:lastRenderedPageBreak/>
        <w:t>In conclusion</w:t>
      </w:r>
      <w:r w:rsidR="00EA0967" w:rsidRPr="003C112A">
        <w:t xml:space="preserve">, the PDE3 database is a novel and valuable resource for drug repurposing research in epilepsy. </w:t>
      </w:r>
      <w:r w:rsidR="000C6B72" w:rsidRPr="003C112A">
        <w:t xml:space="preserve">We plan </w:t>
      </w:r>
      <w:proofErr w:type="gramStart"/>
      <w:r w:rsidR="000C6B72" w:rsidRPr="003C112A">
        <w:t>to iteratively select</w:t>
      </w:r>
      <w:proofErr w:type="gramEnd"/>
      <w:r w:rsidR="000C6B72" w:rsidRPr="003C112A">
        <w:t xml:space="preserve"> the most promising candidate drugs from the database for detailed rev</w:t>
      </w:r>
      <w:r w:rsidR="007B305A" w:rsidRPr="003C112A">
        <w:t xml:space="preserve">iew and further study through retrospective analysis of electronic health record data. The database </w:t>
      </w:r>
      <w:proofErr w:type="gramStart"/>
      <w:r w:rsidR="007B305A" w:rsidRPr="003C112A">
        <w:t>will be updated</w:t>
      </w:r>
      <w:proofErr w:type="gramEnd"/>
      <w:r w:rsidR="007B305A" w:rsidRPr="003C112A">
        <w:t xml:space="preserve"> </w:t>
      </w:r>
      <w:r w:rsidR="002E6512" w:rsidRPr="003C112A">
        <w:t xml:space="preserve">on a periodic basis </w:t>
      </w:r>
      <w:r w:rsidR="000256FD" w:rsidRPr="003C112A">
        <w:t xml:space="preserve">with </w:t>
      </w:r>
      <w:r w:rsidR="00105332" w:rsidRPr="003C112A">
        <w:t>new published evidence</w:t>
      </w:r>
      <w:r w:rsidR="007B305A" w:rsidRPr="003C112A">
        <w:t>.</w:t>
      </w:r>
    </w:p>
    <w:p w:rsidR="0043402D" w:rsidRPr="003C112A" w:rsidRDefault="0043402D" w:rsidP="00F562BD">
      <w:pPr>
        <w:spacing w:line="480" w:lineRule="auto"/>
        <w:jc w:val="both"/>
      </w:pPr>
    </w:p>
    <w:p w:rsidR="008869A8" w:rsidRPr="003C112A" w:rsidRDefault="00205275" w:rsidP="00F562BD">
      <w:pPr>
        <w:spacing w:line="480" w:lineRule="auto"/>
        <w:jc w:val="both"/>
        <w:rPr>
          <w:b/>
        </w:rPr>
      </w:pPr>
      <w:r w:rsidRPr="003C112A">
        <w:rPr>
          <w:b/>
        </w:rPr>
        <w:t>Acknowledgements</w:t>
      </w:r>
    </w:p>
    <w:p w:rsidR="0002628C" w:rsidRPr="003C112A" w:rsidRDefault="0002628C" w:rsidP="00F562BD">
      <w:pPr>
        <w:spacing w:line="480" w:lineRule="auto"/>
        <w:jc w:val="both"/>
      </w:pPr>
      <w:r w:rsidRPr="003C112A">
        <w:t>We are grateful to Mr And</w:t>
      </w:r>
      <w:r w:rsidR="00FD37D5" w:rsidRPr="003C112A">
        <w:t xml:space="preserve">rew Bennett, Digital Developer in the University of Liverpool, for </w:t>
      </w:r>
      <w:r w:rsidR="00F75A16" w:rsidRPr="003C112A">
        <w:t xml:space="preserve">creating the </w:t>
      </w:r>
      <w:r w:rsidR="00896F35" w:rsidRPr="003C112A">
        <w:t xml:space="preserve">HTML table for </w:t>
      </w:r>
      <w:r w:rsidR="00F44C1F" w:rsidRPr="003C112A">
        <w:t xml:space="preserve">visualisation of the data, and to Mr Manoj </w:t>
      </w:r>
      <w:proofErr w:type="spellStart"/>
      <w:r w:rsidR="00F44C1F" w:rsidRPr="003C112A">
        <w:t>Talwa</w:t>
      </w:r>
      <w:r w:rsidR="00307F8D" w:rsidRPr="003C112A">
        <w:t>r</w:t>
      </w:r>
      <w:proofErr w:type="spellEnd"/>
      <w:r w:rsidR="00307F8D" w:rsidRPr="003C112A">
        <w:t xml:space="preserve">, Head of Delivery at </w:t>
      </w:r>
      <w:proofErr w:type="spellStart"/>
      <w:r w:rsidR="00307F8D" w:rsidRPr="003C112A">
        <w:t>Sorint.lab</w:t>
      </w:r>
      <w:proofErr w:type="spellEnd"/>
      <w:r w:rsidR="00307F8D" w:rsidRPr="003C112A">
        <w:t xml:space="preserve"> UK Ltd</w:t>
      </w:r>
      <w:r w:rsidR="00F44C1F" w:rsidRPr="003C112A">
        <w:t xml:space="preserve">, </w:t>
      </w:r>
      <w:r w:rsidR="00D26B67" w:rsidRPr="003C112A">
        <w:t>for advice about creating the custom bash scripts.</w:t>
      </w:r>
    </w:p>
    <w:p w:rsidR="00D26B67" w:rsidRPr="003C112A" w:rsidRDefault="00D26B67" w:rsidP="00F562BD">
      <w:pPr>
        <w:spacing w:line="480" w:lineRule="auto"/>
        <w:jc w:val="both"/>
      </w:pPr>
    </w:p>
    <w:p w:rsidR="008A7D58" w:rsidRPr="003C112A" w:rsidRDefault="008A7D58" w:rsidP="00F562BD">
      <w:pPr>
        <w:spacing w:line="480" w:lineRule="auto"/>
        <w:jc w:val="both"/>
        <w:rPr>
          <w:b/>
        </w:rPr>
      </w:pPr>
      <w:r w:rsidRPr="003C112A">
        <w:rPr>
          <w:b/>
        </w:rPr>
        <w:t>Disclosure</w:t>
      </w:r>
      <w:r w:rsidR="005D3F88" w:rsidRPr="003C112A">
        <w:rPr>
          <w:b/>
        </w:rPr>
        <w:t>s</w:t>
      </w:r>
    </w:p>
    <w:p w:rsidR="005F71FC" w:rsidRPr="003C112A" w:rsidRDefault="007957BB" w:rsidP="00F562BD">
      <w:pPr>
        <w:spacing w:line="480" w:lineRule="auto"/>
        <w:jc w:val="both"/>
      </w:pPr>
      <w:r w:rsidRPr="003C112A">
        <w:t>None of the authors has any conflict of interest to disclose</w:t>
      </w:r>
    </w:p>
    <w:p w:rsidR="00D26B67" w:rsidRPr="003C112A" w:rsidRDefault="005D3F88" w:rsidP="00F562BD">
      <w:pPr>
        <w:spacing w:line="480" w:lineRule="auto"/>
        <w:jc w:val="both"/>
      </w:pPr>
      <w:r w:rsidRPr="003C112A">
        <w:t>We  confirm  that  we  have  read  the  Journal’s  position  on  issues  involved  in  ethical  publication  and  affirm  that  this  report  is  consistent  with  those guidelines.</w:t>
      </w:r>
    </w:p>
    <w:p w:rsidR="005D3F88" w:rsidRPr="003C112A" w:rsidRDefault="005D3F88" w:rsidP="00F562BD">
      <w:pPr>
        <w:spacing w:line="480" w:lineRule="auto"/>
        <w:jc w:val="both"/>
      </w:pPr>
    </w:p>
    <w:p w:rsidR="005F71FC" w:rsidRPr="003C112A" w:rsidRDefault="00205275" w:rsidP="00F562BD">
      <w:pPr>
        <w:spacing w:line="480" w:lineRule="auto"/>
        <w:jc w:val="both"/>
        <w:rPr>
          <w:b/>
        </w:rPr>
      </w:pPr>
      <w:r w:rsidRPr="003C112A">
        <w:rPr>
          <w:b/>
        </w:rPr>
        <w:t>References</w:t>
      </w:r>
    </w:p>
    <w:p w:rsidR="00872F1E" w:rsidRPr="003C112A" w:rsidRDefault="005F71FC" w:rsidP="00872F1E">
      <w:pPr>
        <w:pStyle w:val="EndNoteBibliography"/>
        <w:spacing w:after="0"/>
      </w:pPr>
      <w:r w:rsidRPr="003C112A">
        <w:fldChar w:fldCharType="begin"/>
      </w:r>
      <w:r w:rsidRPr="003C112A">
        <w:instrText xml:space="preserve"> ADDIN EN.REFLIST </w:instrText>
      </w:r>
      <w:r w:rsidRPr="003C112A">
        <w:fldChar w:fldCharType="separate"/>
      </w:r>
      <w:r w:rsidR="00872F1E" w:rsidRPr="003C112A">
        <w:t>1.</w:t>
      </w:r>
      <w:r w:rsidR="00872F1E" w:rsidRPr="003C112A">
        <w:tab/>
        <w:t xml:space="preserve">Shorvon SD. The epidemiology and treatment of chronic and refractory epilepsy. </w:t>
      </w:r>
      <w:r w:rsidR="00872F1E" w:rsidRPr="003C112A">
        <w:rPr>
          <w:i/>
        </w:rPr>
        <w:t>Epilepsia</w:t>
      </w:r>
      <w:r w:rsidR="00872F1E" w:rsidRPr="003C112A">
        <w:t xml:space="preserve"> 1996; </w:t>
      </w:r>
      <w:r w:rsidR="00872F1E" w:rsidRPr="003C112A">
        <w:rPr>
          <w:b/>
        </w:rPr>
        <w:t>37 Suppl 2</w:t>
      </w:r>
      <w:r w:rsidR="00872F1E" w:rsidRPr="003C112A">
        <w:t>: S1-S3.</w:t>
      </w:r>
    </w:p>
    <w:p w:rsidR="00872F1E" w:rsidRPr="003C112A" w:rsidRDefault="00872F1E" w:rsidP="00872F1E">
      <w:pPr>
        <w:pStyle w:val="EndNoteBibliography"/>
        <w:spacing w:after="0"/>
      </w:pPr>
      <w:r w:rsidRPr="003C112A">
        <w:t>2.</w:t>
      </w:r>
      <w:r w:rsidRPr="003C112A">
        <w:tab/>
        <w:t xml:space="preserve">Baker GA, Jacoby A, Buck D, Stalgis C, Monnet D. Quality of life of people with epilepsy: a European study. </w:t>
      </w:r>
      <w:r w:rsidRPr="003C112A">
        <w:rPr>
          <w:i/>
        </w:rPr>
        <w:t>Epilepsia</w:t>
      </w:r>
      <w:r w:rsidRPr="003C112A">
        <w:t xml:space="preserve"> 1997; </w:t>
      </w:r>
      <w:r w:rsidRPr="003C112A">
        <w:rPr>
          <w:b/>
        </w:rPr>
        <w:t>38</w:t>
      </w:r>
      <w:r w:rsidRPr="003C112A">
        <w:t>(3): 353-62.</w:t>
      </w:r>
    </w:p>
    <w:p w:rsidR="00872F1E" w:rsidRPr="003C112A" w:rsidRDefault="00872F1E" w:rsidP="00872F1E">
      <w:pPr>
        <w:pStyle w:val="EndNoteBibliography"/>
        <w:spacing w:after="0"/>
      </w:pPr>
      <w:r w:rsidRPr="003C112A">
        <w:t>3.</w:t>
      </w:r>
      <w:r w:rsidRPr="003C112A">
        <w:tab/>
        <w:t xml:space="preserve">Perucca P, Carter J, Vahle V, Gilliam FG. Adverse antiepileptic drug effects: toward a clinically and neurobiologically relevant taxonomy. </w:t>
      </w:r>
      <w:r w:rsidRPr="003C112A">
        <w:rPr>
          <w:i/>
        </w:rPr>
        <w:t>Neurology</w:t>
      </w:r>
      <w:r w:rsidRPr="003C112A">
        <w:t xml:space="preserve"> 2009; </w:t>
      </w:r>
      <w:r w:rsidRPr="003C112A">
        <w:rPr>
          <w:b/>
        </w:rPr>
        <w:t>72</w:t>
      </w:r>
      <w:r w:rsidRPr="003C112A">
        <w:t>(14): 1223-9.</w:t>
      </w:r>
    </w:p>
    <w:p w:rsidR="00872F1E" w:rsidRPr="003C112A" w:rsidRDefault="00872F1E" w:rsidP="00872F1E">
      <w:pPr>
        <w:pStyle w:val="EndNoteBibliography"/>
        <w:spacing w:after="0"/>
      </w:pPr>
      <w:r w:rsidRPr="003C112A">
        <w:t>4.</w:t>
      </w:r>
      <w:r w:rsidRPr="003C112A">
        <w:tab/>
        <w:t>Levy RH. Antiepileptic drugs. 5th ed. ed. Philadelphia: Lippincott Williams &amp; Wilkins; 2002.</w:t>
      </w:r>
    </w:p>
    <w:p w:rsidR="00872F1E" w:rsidRPr="003C112A" w:rsidRDefault="00872F1E" w:rsidP="00872F1E">
      <w:pPr>
        <w:pStyle w:val="EndNoteBibliography"/>
        <w:spacing w:after="0"/>
      </w:pPr>
      <w:r w:rsidRPr="003C112A">
        <w:t>5.</w:t>
      </w:r>
      <w:r w:rsidRPr="003C112A">
        <w:tab/>
        <w:t>Sireau Ne. Rare diseases : challenges and opportunities for social entrepreneurs.</w:t>
      </w:r>
    </w:p>
    <w:p w:rsidR="00872F1E" w:rsidRPr="003C112A" w:rsidRDefault="00872F1E" w:rsidP="00872F1E">
      <w:pPr>
        <w:pStyle w:val="EndNoteBibliography"/>
        <w:spacing w:after="0"/>
      </w:pPr>
      <w:r w:rsidRPr="003C112A">
        <w:t>6.</w:t>
      </w:r>
      <w:r w:rsidRPr="003C112A">
        <w:tab/>
        <w:t xml:space="preserve">DiMasi JA, Grabowski HG, Hansen RW. Innovation in the pharmaceutical industry: New estimates of R&amp;D costs. </w:t>
      </w:r>
      <w:r w:rsidRPr="003C112A">
        <w:rPr>
          <w:i/>
        </w:rPr>
        <w:t>J Health Econ</w:t>
      </w:r>
      <w:r w:rsidRPr="003C112A">
        <w:t xml:space="preserve"> 2016; </w:t>
      </w:r>
      <w:r w:rsidRPr="003C112A">
        <w:rPr>
          <w:b/>
        </w:rPr>
        <w:t>47</w:t>
      </w:r>
      <w:r w:rsidRPr="003C112A">
        <w:t>: 20-33.</w:t>
      </w:r>
    </w:p>
    <w:p w:rsidR="00872F1E" w:rsidRPr="003C112A" w:rsidRDefault="00872F1E" w:rsidP="00872F1E">
      <w:pPr>
        <w:pStyle w:val="EndNoteBibliography"/>
        <w:spacing w:after="0"/>
      </w:pPr>
      <w:r w:rsidRPr="003C112A">
        <w:t>7.</w:t>
      </w:r>
      <w:r w:rsidRPr="003C112A">
        <w:tab/>
        <w:t xml:space="preserve">Gelijns AC, Rosenberg N, Moskowitz AJ. Capturing the unexpected benefits of medical research. </w:t>
      </w:r>
      <w:r w:rsidRPr="003C112A">
        <w:rPr>
          <w:i/>
        </w:rPr>
        <w:t>N Engl J Med</w:t>
      </w:r>
      <w:r w:rsidRPr="003C112A">
        <w:t xml:space="preserve"> 1998; </w:t>
      </w:r>
      <w:r w:rsidRPr="003C112A">
        <w:rPr>
          <w:b/>
        </w:rPr>
        <w:t>339</w:t>
      </w:r>
      <w:r w:rsidRPr="003C112A">
        <w:t>(10): 693-8.</w:t>
      </w:r>
    </w:p>
    <w:p w:rsidR="00872F1E" w:rsidRPr="003C112A" w:rsidRDefault="00872F1E" w:rsidP="00872F1E">
      <w:pPr>
        <w:pStyle w:val="EndNoteBibliography"/>
        <w:spacing w:after="0"/>
      </w:pPr>
      <w:r w:rsidRPr="003C112A">
        <w:t>8.</w:t>
      </w:r>
      <w:r w:rsidRPr="003C112A">
        <w:tab/>
        <w:t xml:space="preserve">Du C, Zheng F, Wang X. Exploring novel AEDs from drugs used for treatment of non-epileptic disorders. </w:t>
      </w:r>
      <w:r w:rsidRPr="003C112A">
        <w:rPr>
          <w:i/>
        </w:rPr>
        <w:t>Expert Rev Neurother</w:t>
      </w:r>
      <w:r w:rsidRPr="003C112A">
        <w:t xml:space="preserve"> 2016; </w:t>
      </w:r>
      <w:r w:rsidRPr="003C112A">
        <w:rPr>
          <w:b/>
        </w:rPr>
        <w:t>16</w:t>
      </w:r>
      <w:r w:rsidRPr="003C112A">
        <w:t>(4): 449-61.</w:t>
      </w:r>
    </w:p>
    <w:p w:rsidR="00872F1E" w:rsidRPr="003C112A" w:rsidRDefault="00872F1E" w:rsidP="00872F1E">
      <w:pPr>
        <w:pStyle w:val="EndNoteBibliography"/>
        <w:spacing w:after="0"/>
      </w:pPr>
      <w:r w:rsidRPr="003C112A">
        <w:lastRenderedPageBreak/>
        <w:t>9.</w:t>
      </w:r>
      <w:r w:rsidRPr="003C112A">
        <w:tab/>
        <w:t>Talevi A. The Importance of Drug Repurposing in the Field of Antiepileptic Drug Development. In: Talevi A, Rocha L, eds. Antiepileptic Drug Discovery: Novel Approaches. New York, NY: Springer New York; 2016: 365-77.</w:t>
      </w:r>
    </w:p>
    <w:p w:rsidR="00872F1E" w:rsidRPr="003C112A" w:rsidRDefault="00872F1E" w:rsidP="00872F1E">
      <w:pPr>
        <w:pStyle w:val="EndNoteBibliography"/>
        <w:spacing w:after="0"/>
      </w:pPr>
      <w:r w:rsidRPr="003C112A">
        <w:t>10.</w:t>
      </w:r>
      <w:r w:rsidRPr="003C112A">
        <w:tab/>
        <w:t xml:space="preserve">Mirza N, Sills GJ, Pirmohamed M, Marson AG. Identifying new antiepileptic drugs through genomics-based drug repurposing. </w:t>
      </w:r>
      <w:r w:rsidRPr="003C112A">
        <w:rPr>
          <w:i/>
        </w:rPr>
        <w:t>Hum Mol Genet</w:t>
      </w:r>
      <w:r w:rsidRPr="003C112A">
        <w:t xml:space="preserve"> 2017; </w:t>
      </w:r>
      <w:r w:rsidRPr="003C112A">
        <w:rPr>
          <w:b/>
        </w:rPr>
        <w:t>26</w:t>
      </w:r>
      <w:r w:rsidRPr="003C112A">
        <w:t>(3): 527-37.</w:t>
      </w:r>
    </w:p>
    <w:p w:rsidR="00872F1E" w:rsidRPr="003C112A" w:rsidRDefault="00872F1E" w:rsidP="00872F1E">
      <w:pPr>
        <w:pStyle w:val="EndNoteBibliography"/>
        <w:spacing w:after="0"/>
      </w:pPr>
      <w:r w:rsidRPr="003C112A">
        <w:t>11.</w:t>
      </w:r>
      <w:r w:rsidRPr="003C112A">
        <w:tab/>
        <w:t xml:space="preserve">Grammer AC, Ryals MM, Heuer SE, et al. Drug repositioning in SLE: crowd-sourcing, literature-mining and Big Data analysis. </w:t>
      </w:r>
      <w:r w:rsidRPr="003C112A">
        <w:rPr>
          <w:i/>
        </w:rPr>
        <w:t>Lupus</w:t>
      </w:r>
      <w:r w:rsidRPr="003C112A">
        <w:t xml:space="preserve"> 2016; </w:t>
      </w:r>
      <w:r w:rsidRPr="003C112A">
        <w:rPr>
          <w:b/>
        </w:rPr>
        <w:t>25</w:t>
      </w:r>
      <w:r w:rsidRPr="003C112A">
        <w:t>(10): 1150-70.</w:t>
      </w:r>
    </w:p>
    <w:p w:rsidR="00872F1E" w:rsidRPr="003C112A" w:rsidRDefault="00872F1E" w:rsidP="00872F1E">
      <w:pPr>
        <w:pStyle w:val="EndNoteBibliography"/>
        <w:spacing w:after="0"/>
      </w:pPr>
      <w:r w:rsidRPr="003C112A">
        <w:t>12.</w:t>
      </w:r>
      <w:r w:rsidRPr="003C112A">
        <w:tab/>
        <w:t xml:space="preserve">Pantziarka P, Bouche G, Meheus L, Sukhatme V, Sukhatme VP, Vikas P. The Repurposing Drugs in Oncology (ReDO) Project. </w:t>
      </w:r>
      <w:r w:rsidRPr="003C112A">
        <w:rPr>
          <w:i/>
        </w:rPr>
        <w:t>Ecancermedicalscience</w:t>
      </w:r>
      <w:r w:rsidRPr="003C112A">
        <w:t xml:space="preserve"> 2014; </w:t>
      </w:r>
      <w:r w:rsidRPr="003C112A">
        <w:rPr>
          <w:b/>
        </w:rPr>
        <w:t>8</w:t>
      </w:r>
      <w:r w:rsidRPr="003C112A">
        <w:t>: 442.</w:t>
      </w:r>
    </w:p>
    <w:p w:rsidR="00872F1E" w:rsidRPr="003C112A" w:rsidRDefault="00872F1E" w:rsidP="00872F1E">
      <w:pPr>
        <w:pStyle w:val="EndNoteBibliography"/>
        <w:spacing w:after="0"/>
      </w:pPr>
      <w:r w:rsidRPr="003C112A">
        <w:t>13.</w:t>
      </w:r>
      <w:r w:rsidRPr="003C112A">
        <w:tab/>
        <w:t xml:space="preserve">Liu Y, Liang Y, Wishart D. PolySearch2: a significantly improved text-mining system for discovering associations between human diseases, genes, drugs, metabolites, toxins and more. </w:t>
      </w:r>
      <w:r w:rsidRPr="003C112A">
        <w:rPr>
          <w:i/>
        </w:rPr>
        <w:t>Nucleic Acids Res</w:t>
      </w:r>
      <w:r w:rsidRPr="003C112A">
        <w:t xml:space="preserve"> 2015; </w:t>
      </w:r>
      <w:r w:rsidRPr="003C112A">
        <w:rPr>
          <w:b/>
        </w:rPr>
        <w:t>43</w:t>
      </w:r>
      <w:r w:rsidRPr="003C112A">
        <w:t>(W1): W535-42.</w:t>
      </w:r>
    </w:p>
    <w:p w:rsidR="00872F1E" w:rsidRPr="003C112A" w:rsidRDefault="00872F1E" w:rsidP="00872F1E">
      <w:pPr>
        <w:pStyle w:val="EndNoteBibliography"/>
        <w:spacing w:after="0"/>
      </w:pPr>
      <w:r w:rsidRPr="003C112A">
        <w:t>14.</w:t>
      </w:r>
      <w:r w:rsidRPr="003C112A">
        <w:tab/>
        <w:t xml:space="preserve">Dura E, Muresan S, Engkvist O, Blomberg N, Chen H. Mining Molecular Pharmacological Effects from Biomedical Text: a Case Study for Eliciting Anti-Obesity/Diabetes Effects of Chemical Compounds. </w:t>
      </w:r>
      <w:r w:rsidRPr="003C112A">
        <w:rPr>
          <w:i/>
        </w:rPr>
        <w:t>Mol Inform</w:t>
      </w:r>
      <w:r w:rsidRPr="003C112A">
        <w:t xml:space="preserve"> 2014; </w:t>
      </w:r>
      <w:r w:rsidRPr="003C112A">
        <w:rPr>
          <w:b/>
        </w:rPr>
        <w:t>33</w:t>
      </w:r>
      <w:r w:rsidRPr="003C112A">
        <w:t>(5): 332-42.</w:t>
      </w:r>
    </w:p>
    <w:p w:rsidR="00872F1E" w:rsidRPr="003C112A" w:rsidRDefault="00872F1E" w:rsidP="00872F1E">
      <w:pPr>
        <w:pStyle w:val="EndNoteBibliography"/>
        <w:spacing w:after="0"/>
      </w:pPr>
      <w:r w:rsidRPr="003C112A">
        <w:t>15.</w:t>
      </w:r>
      <w:r w:rsidRPr="003C112A">
        <w:tab/>
        <w:t xml:space="preserve">Xu R, Wang Q. Large-scale extraction of accurate drug-disease treatment pairs from biomedical literature for drug repurposing. </w:t>
      </w:r>
      <w:r w:rsidRPr="003C112A">
        <w:rPr>
          <w:i/>
        </w:rPr>
        <w:t>BMC Bioinformatics</w:t>
      </w:r>
      <w:r w:rsidRPr="003C112A">
        <w:t xml:space="preserve"> 2013; </w:t>
      </w:r>
      <w:r w:rsidRPr="003C112A">
        <w:rPr>
          <w:b/>
        </w:rPr>
        <w:t>14</w:t>
      </w:r>
      <w:r w:rsidRPr="003C112A">
        <w:t>: 181.</w:t>
      </w:r>
    </w:p>
    <w:p w:rsidR="00872F1E" w:rsidRPr="003C112A" w:rsidRDefault="00872F1E" w:rsidP="00872F1E">
      <w:pPr>
        <w:pStyle w:val="EndNoteBibliography"/>
        <w:spacing w:after="0"/>
      </w:pPr>
      <w:r w:rsidRPr="003C112A">
        <w:t>16.</w:t>
      </w:r>
      <w:r w:rsidRPr="003C112A">
        <w:tab/>
        <w:t xml:space="preserve">Yang HT, Ju JH, Wong YT, Shmulevich I, Chiang JH. Literature-based discovery of new candidates for drug repurposing. </w:t>
      </w:r>
      <w:r w:rsidRPr="003C112A">
        <w:rPr>
          <w:i/>
        </w:rPr>
        <w:t>Brief Bioinform</w:t>
      </w:r>
      <w:r w:rsidRPr="003C112A">
        <w:t xml:space="preserve"> 2017; </w:t>
      </w:r>
      <w:r w:rsidRPr="003C112A">
        <w:rPr>
          <w:b/>
        </w:rPr>
        <w:t>18</w:t>
      </w:r>
      <w:r w:rsidRPr="003C112A">
        <w:t>(3): 488-97.</w:t>
      </w:r>
    </w:p>
    <w:p w:rsidR="00872F1E" w:rsidRPr="003C112A" w:rsidRDefault="00872F1E" w:rsidP="00872F1E">
      <w:pPr>
        <w:pStyle w:val="EndNoteBibliography"/>
        <w:spacing w:after="0"/>
      </w:pPr>
      <w:r w:rsidRPr="003C112A">
        <w:t>17.</w:t>
      </w:r>
      <w:r w:rsidRPr="003C112A">
        <w:tab/>
        <w:t xml:space="preserve">Siadaty MS, Shu J, Knaus WA. Relemed: sentence-level search engine with relevance score for the MEDLINE database of biomedical articles. </w:t>
      </w:r>
      <w:r w:rsidRPr="003C112A">
        <w:rPr>
          <w:i/>
        </w:rPr>
        <w:t>BMC Med Inform Decis Mak</w:t>
      </w:r>
      <w:r w:rsidRPr="003C112A">
        <w:t xml:space="preserve"> 2007; </w:t>
      </w:r>
      <w:r w:rsidRPr="003C112A">
        <w:rPr>
          <w:b/>
        </w:rPr>
        <w:t>7</w:t>
      </w:r>
      <w:r w:rsidRPr="003C112A">
        <w:t>: 1.</w:t>
      </w:r>
    </w:p>
    <w:p w:rsidR="00872F1E" w:rsidRPr="003C112A" w:rsidRDefault="00872F1E" w:rsidP="00872F1E">
      <w:pPr>
        <w:pStyle w:val="EndNoteBibliography"/>
        <w:spacing w:after="0"/>
      </w:pPr>
      <w:r w:rsidRPr="003C112A">
        <w:t>18.</w:t>
      </w:r>
      <w:r w:rsidRPr="003C112A">
        <w:tab/>
        <w:t xml:space="preserve">Santos R, Ursu O, Gaulton A, et al. A comprehensive map of molecular drug targets. </w:t>
      </w:r>
      <w:r w:rsidRPr="003C112A">
        <w:rPr>
          <w:i/>
        </w:rPr>
        <w:t>Nat Rev Drug Discov</w:t>
      </w:r>
      <w:r w:rsidRPr="003C112A">
        <w:t xml:space="preserve"> 2017; </w:t>
      </w:r>
      <w:r w:rsidRPr="003C112A">
        <w:rPr>
          <w:b/>
        </w:rPr>
        <w:t>16</w:t>
      </w:r>
      <w:r w:rsidRPr="003C112A">
        <w:t>(1): 19-34.</w:t>
      </w:r>
    </w:p>
    <w:p w:rsidR="00872F1E" w:rsidRPr="003C112A" w:rsidRDefault="00872F1E" w:rsidP="00872F1E">
      <w:pPr>
        <w:pStyle w:val="EndNoteBibliography"/>
        <w:spacing w:after="0"/>
      </w:pPr>
      <w:r w:rsidRPr="003C112A">
        <w:t>19.</w:t>
      </w:r>
      <w:r w:rsidRPr="003C112A">
        <w:tab/>
        <w:t>Nguyen-Dinh LV, Calatroni A, Tröster G. Robust Online Gesture Recognition with Crowdsourced Annotations. In: Escalera S, Guyon I, Athitsos V, editors. Gesture Recognition. Cham: Springer; 2017. p. 503-38.</w:t>
      </w:r>
    </w:p>
    <w:p w:rsidR="00872F1E" w:rsidRPr="003C112A" w:rsidRDefault="00872F1E" w:rsidP="00872F1E">
      <w:pPr>
        <w:pStyle w:val="EndNoteBibliography"/>
        <w:spacing w:after="0"/>
      </w:pPr>
      <w:r w:rsidRPr="003C112A">
        <w:t>20.</w:t>
      </w:r>
      <w:r w:rsidRPr="003C112A">
        <w:tab/>
        <w:t xml:space="preserve">Kambli L, Bhatt LK, Oza M, Prabhavalkar K. Novel therapeutic targets for epilepsy intervention. </w:t>
      </w:r>
      <w:r w:rsidRPr="003C112A">
        <w:rPr>
          <w:i/>
        </w:rPr>
        <w:t>Seizure</w:t>
      </w:r>
      <w:r w:rsidRPr="003C112A">
        <w:t xml:space="preserve"> 2017; </w:t>
      </w:r>
      <w:r w:rsidRPr="003C112A">
        <w:rPr>
          <w:b/>
        </w:rPr>
        <w:t>51</w:t>
      </w:r>
      <w:r w:rsidRPr="003C112A">
        <w:t>: 27-34.</w:t>
      </w:r>
    </w:p>
    <w:p w:rsidR="00872F1E" w:rsidRPr="003C112A" w:rsidRDefault="00872F1E" w:rsidP="00872F1E">
      <w:pPr>
        <w:pStyle w:val="EndNoteBibliography"/>
        <w:spacing w:after="0"/>
      </w:pPr>
      <w:r w:rsidRPr="003C112A">
        <w:t>21.</w:t>
      </w:r>
      <w:r w:rsidRPr="003C112A">
        <w:tab/>
        <w:t xml:space="preserve">Mirza N, Appleton R, Burn S, et al. Genetic Regulation of Gene Expression in the Epileptic Human Hippocampus. </w:t>
      </w:r>
      <w:r w:rsidRPr="003C112A">
        <w:rPr>
          <w:i/>
        </w:rPr>
        <w:t>Hum Mol Genet</w:t>
      </w:r>
      <w:r w:rsidRPr="003C112A">
        <w:t xml:space="preserve"> 2017.</w:t>
      </w:r>
    </w:p>
    <w:p w:rsidR="00872F1E" w:rsidRPr="003C112A" w:rsidRDefault="00872F1E" w:rsidP="00872F1E">
      <w:pPr>
        <w:pStyle w:val="EndNoteBibliography"/>
        <w:spacing w:after="0"/>
      </w:pPr>
      <w:r w:rsidRPr="003C112A">
        <w:t>22.</w:t>
      </w:r>
      <w:r w:rsidRPr="003C112A">
        <w:tab/>
        <w:t xml:space="preserve">Ater SB, Swinyard EA, Tolman KG, Franklin MR. Anticonvulsant activity and neurotoxicity of piperonyl butoxide in mice. </w:t>
      </w:r>
      <w:r w:rsidRPr="003C112A">
        <w:rPr>
          <w:i/>
        </w:rPr>
        <w:t>Epilepsia</w:t>
      </w:r>
      <w:r w:rsidRPr="003C112A">
        <w:t xml:space="preserve"> 1984; </w:t>
      </w:r>
      <w:r w:rsidRPr="003C112A">
        <w:rPr>
          <w:b/>
        </w:rPr>
        <w:t>25</w:t>
      </w:r>
      <w:r w:rsidRPr="003C112A">
        <w:t>(5): 551-5.</w:t>
      </w:r>
    </w:p>
    <w:p w:rsidR="00872F1E" w:rsidRPr="003C112A" w:rsidRDefault="00872F1E" w:rsidP="00872F1E">
      <w:pPr>
        <w:pStyle w:val="EndNoteBibliography"/>
        <w:spacing w:after="0"/>
      </w:pPr>
      <w:r w:rsidRPr="003C112A">
        <w:t>23.</w:t>
      </w:r>
      <w:r w:rsidRPr="003C112A">
        <w:tab/>
        <w:t xml:space="preserve">Vecsei L, Miller J, MacGarvey U, Beal MF. Kynurenine and probenecid inhibit pentylenetetrazol- and NMDLA-induced seizures and increase kynurenic acid concentrations in the brain. </w:t>
      </w:r>
      <w:r w:rsidRPr="003C112A">
        <w:rPr>
          <w:i/>
        </w:rPr>
        <w:t>Brain Res Bull</w:t>
      </w:r>
      <w:r w:rsidRPr="003C112A">
        <w:t xml:space="preserve"> 1992; </w:t>
      </w:r>
      <w:r w:rsidRPr="003C112A">
        <w:rPr>
          <w:b/>
        </w:rPr>
        <w:t>28</w:t>
      </w:r>
      <w:r w:rsidRPr="003C112A">
        <w:t>(2): 233-8.</w:t>
      </w:r>
    </w:p>
    <w:p w:rsidR="00872F1E" w:rsidRPr="003C112A" w:rsidRDefault="00872F1E" w:rsidP="00872F1E">
      <w:pPr>
        <w:pStyle w:val="EndNoteBibliography"/>
        <w:spacing w:after="0"/>
      </w:pPr>
      <w:r w:rsidRPr="003C112A">
        <w:t>24.</w:t>
      </w:r>
      <w:r w:rsidRPr="003C112A">
        <w:tab/>
        <w:t xml:space="preserve">Potschka H, Fedrowitz M, Loscher W. Multidrug resistance protein MRP2 contributes to blood-brain barrier function and restricts antiepileptic drug activity. </w:t>
      </w:r>
      <w:r w:rsidRPr="003C112A">
        <w:rPr>
          <w:i/>
        </w:rPr>
        <w:t>J Pharmacol Exp Ther</w:t>
      </w:r>
      <w:r w:rsidRPr="003C112A">
        <w:t xml:space="preserve"> 2003; </w:t>
      </w:r>
      <w:r w:rsidRPr="003C112A">
        <w:rPr>
          <w:b/>
        </w:rPr>
        <w:t>306</w:t>
      </w:r>
      <w:r w:rsidRPr="003C112A">
        <w:t>(1): 124-31.</w:t>
      </w:r>
    </w:p>
    <w:p w:rsidR="00872F1E" w:rsidRPr="003C112A" w:rsidRDefault="00872F1E" w:rsidP="00872F1E">
      <w:pPr>
        <w:pStyle w:val="EndNoteBibliography"/>
        <w:spacing w:after="0"/>
      </w:pPr>
      <w:r w:rsidRPr="003C112A">
        <w:t>25.</w:t>
      </w:r>
      <w:r w:rsidRPr="003C112A">
        <w:tab/>
        <w:t xml:space="preserve">Clinckers R, Smolders I, Meurs A, Ebinger G, Michotte Y. Quantitative in vivo microdialysis study on the influence of multidrug transporters on the blood-brain barrier passage of oxcarbazepine: concomitant use of hippocampal monoamines as pharmacodynamic markers for the anticonvulsant activity. </w:t>
      </w:r>
      <w:r w:rsidRPr="003C112A">
        <w:rPr>
          <w:i/>
        </w:rPr>
        <w:t>J Pharmacol Exp Ther</w:t>
      </w:r>
      <w:r w:rsidRPr="003C112A">
        <w:t xml:space="preserve"> 2005; </w:t>
      </w:r>
      <w:r w:rsidRPr="003C112A">
        <w:rPr>
          <w:b/>
        </w:rPr>
        <w:t>314</w:t>
      </w:r>
      <w:r w:rsidRPr="003C112A">
        <w:t>(2): 725-31.</w:t>
      </w:r>
    </w:p>
    <w:p w:rsidR="00872F1E" w:rsidRPr="003C112A" w:rsidRDefault="00872F1E" w:rsidP="00872F1E">
      <w:pPr>
        <w:pStyle w:val="EndNoteBibliography"/>
        <w:spacing w:after="0"/>
      </w:pPr>
      <w:r w:rsidRPr="003C112A">
        <w:t>26.</w:t>
      </w:r>
      <w:r w:rsidRPr="003C112A">
        <w:tab/>
        <w:t xml:space="preserve">Ohata K, Murata T, Sakamoto H, et al. [Pharmacological studies of guanabenz: effects of the central nervous system]. </w:t>
      </w:r>
      <w:r w:rsidRPr="003C112A">
        <w:rPr>
          <w:i/>
        </w:rPr>
        <w:t>Nihon Yakurigaku Zasshi</w:t>
      </w:r>
      <w:r w:rsidRPr="003C112A">
        <w:t xml:space="preserve"> 1982; </w:t>
      </w:r>
      <w:r w:rsidRPr="003C112A">
        <w:rPr>
          <w:b/>
        </w:rPr>
        <w:t>80</w:t>
      </w:r>
      <w:r w:rsidRPr="003C112A">
        <w:t>(6): 471-80.</w:t>
      </w:r>
    </w:p>
    <w:p w:rsidR="00872F1E" w:rsidRPr="003C112A" w:rsidRDefault="00872F1E" w:rsidP="00872F1E">
      <w:pPr>
        <w:pStyle w:val="EndNoteBibliography"/>
        <w:spacing w:after="0"/>
      </w:pPr>
      <w:r w:rsidRPr="003C112A">
        <w:t>27.</w:t>
      </w:r>
      <w:r w:rsidRPr="003C112A">
        <w:tab/>
        <w:t xml:space="preserve">al-Tajir G, Starr MS. D-2 agonists protect rodents against pilocarpine-induced convulsions by stimulating D-2 receptors in the striatum, but not in the substantia nigra. </w:t>
      </w:r>
      <w:r w:rsidRPr="003C112A">
        <w:rPr>
          <w:i/>
        </w:rPr>
        <w:t>Pharmacol Biochem Behav</w:t>
      </w:r>
      <w:r w:rsidRPr="003C112A">
        <w:t xml:space="preserve"> 1991; </w:t>
      </w:r>
      <w:r w:rsidRPr="003C112A">
        <w:rPr>
          <w:b/>
        </w:rPr>
        <w:t>39</w:t>
      </w:r>
      <w:r w:rsidRPr="003C112A">
        <w:t>(1): 109-13.</w:t>
      </w:r>
    </w:p>
    <w:p w:rsidR="00872F1E" w:rsidRPr="003C112A" w:rsidRDefault="00872F1E" w:rsidP="00872F1E">
      <w:pPr>
        <w:pStyle w:val="EndNoteBibliography"/>
        <w:spacing w:after="0"/>
      </w:pPr>
      <w:r w:rsidRPr="003C112A">
        <w:t>28.</w:t>
      </w:r>
      <w:r w:rsidRPr="003C112A">
        <w:tab/>
        <w:t xml:space="preserve">Ornstein SM, Nietert PJ, Jenkins RG, Litvin CB. The prevalence of chronic diseases and multimorbidity in primary care practice: a PPRNet report. </w:t>
      </w:r>
      <w:r w:rsidRPr="003C112A">
        <w:rPr>
          <w:i/>
        </w:rPr>
        <w:t>J Am Board Fam Med</w:t>
      </w:r>
      <w:r w:rsidRPr="003C112A">
        <w:t xml:space="preserve"> 2013; </w:t>
      </w:r>
      <w:r w:rsidRPr="003C112A">
        <w:rPr>
          <w:b/>
        </w:rPr>
        <w:t>26</w:t>
      </w:r>
      <w:r w:rsidRPr="003C112A">
        <w:t>(5): 518-24.</w:t>
      </w:r>
    </w:p>
    <w:p w:rsidR="00872F1E" w:rsidRPr="003C112A" w:rsidRDefault="00872F1E" w:rsidP="00872F1E">
      <w:pPr>
        <w:pStyle w:val="EndNoteBibliography"/>
        <w:spacing w:after="0"/>
      </w:pPr>
      <w:r w:rsidRPr="003C112A">
        <w:t>29.</w:t>
      </w:r>
      <w:r w:rsidRPr="003C112A">
        <w:tab/>
        <w:t xml:space="preserve">Pantziarka P, Bouche G, Meheus L, Sukhatme V, Sukhatme VP. Repurposing drugs in oncology (ReDO)-cimetidine as an anti-cancer agent. </w:t>
      </w:r>
      <w:r w:rsidRPr="003C112A">
        <w:rPr>
          <w:i/>
        </w:rPr>
        <w:t>Ecancermedicalscience</w:t>
      </w:r>
      <w:r w:rsidRPr="003C112A">
        <w:t xml:space="preserve"> 2014; </w:t>
      </w:r>
      <w:r w:rsidRPr="003C112A">
        <w:rPr>
          <w:b/>
        </w:rPr>
        <w:t>8</w:t>
      </w:r>
      <w:r w:rsidRPr="003C112A">
        <w:t>: 485.</w:t>
      </w:r>
    </w:p>
    <w:p w:rsidR="00872F1E" w:rsidRPr="003C112A" w:rsidRDefault="00872F1E" w:rsidP="00872F1E">
      <w:pPr>
        <w:pStyle w:val="EndNoteBibliography"/>
        <w:spacing w:after="0"/>
      </w:pPr>
      <w:r w:rsidRPr="003C112A">
        <w:lastRenderedPageBreak/>
        <w:t>30.</w:t>
      </w:r>
      <w:r w:rsidRPr="003C112A">
        <w:tab/>
        <w:t xml:space="preserve">Van Nuffel AM, Sukhatme V, Pantziarka P, Meheus L, Sukhatme VP, Bouche G. Repurposing Drugs in Oncology (ReDO)-clarithromycin as an anti-cancer agent. </w:t>
      </w:r>
      <w:r w:rsidRPr="003C112A">
        <w:rPr>
          <w:i/>
        </w:rPr>
        <w:t>Ecancermedicalscience</w:t>
      </w:r>
      <w:r w:rsidRPr="003C112A">
        <w:t xml:space="preserve"> 2015; </w:t>
      </w:r>
      <w:r w:rsidRPr="003C112A">
        <w:rPr>
          <w:b/>
        </w:rPr>
        <w:t>9</w:t>
      </w:r>
      <w:r w:rsidRPr="003C112A">
        <w:t>: 513.</w:t>
      </w:r>
    </w:p>
    <w:p w:rsidR="00872F1E" w:rsidRPr="003C112A" w:rsidRDefault="00872F1E" w:rsidP="00872F1E">
      <w:pPr>
        <w:pStyle w:val="EndNoteBibliography"/>
        <w:spacing w:after="0"/>
      </w:pPr>
      <w:r w:rsidRPr="003C112A">
        <w:t>31.</w:t>
      </w:r>
      <w:r w:rsidRPr="003C112A">
        <w:tab/>
        <w:t xml:space="preserve">Pantziarka P, Sukhatme V, Bouche G, Meheus L, Sukhatme VP. Repurposing Drugs in Oncology (ReDO)-diclofenac as an anti-cancer agent. </w:t>
      </w:r>
      <w:r w:rsidRPr="003C112A">
        <w:rPr>
          <w:i/>
        </w:rPr>
        <w:t>Ecancermedicalscience</w:t>
      </w:r>
      <w:r w:rsidRPr="003C112A">
        <w:t xml:space="preserve"> 2016; </w:t>
      </w:r>
      <w:r w:rsidRPr="003C112A">
        <w:rPr>
          <w:b/>
        </w:rPr>
        <w:t>10</w:t>
      </w:r>
      <w:r w:rsidRPr="003C112A">
        <w:t>: 610.</w:t>
      </w:r>
    </w:p>
    <w:p w:rsidR="00872F1E" w:rsidRPr="003C112A" w:rsidRDefault="00872F1E" w:rsidP="00872F1E">
      <w:pPr>
        <w:pStyle w:val="EndNoteBibliography"/>
        <w:spacing w:after="0"/>
      </w:pPr>
      <w:r w:rsidRPr="003C112A">
        <w:t>32.</w:t>
      </w:r>
      <w:r w:rsidRPr="003C112A">
        <w:tab/>
        <w:t xml:space="preserve">Pantziarka P, Bouche G, Sukhatme V, Meheus L, Rooman I, Sukhatme VP. Repurposing Drugs in Oncology (ReDO)-Propranolol as an anti-cancer agent. </w:t>
      </w:r>
      <w:r w:rsidRPr="003C112A">
        <w:rPr>
          <w:i/>
        </w:rPr>
        <w:t>Ecancermedicalscience</w:t>
      </w:r>
      <w:r w:rsidRPr="003C112A">
        <w:t xml:space="preserve"> 2016; </w:t>
      </w:r>
      <w:r w:rsidRPr="003C112A">
        <w:rPr>
          <w:b/>
        </w:rPr>
        <w:t>10</w:t>
      </w:r>
      <w:r w:rsidRPr="003C112A">
        <w:t>: 680.</w:t>
      </w:r>
    </w:p>
    <w:p w:rsidR="00872F1E" w:rsidRPr="003C112A" w:rsidRDefault="00872F1E" w:rsidP="00872F1E">
      <w:pPr>
        <w:pStyle w:val="EndNoteBibliography"/>
        <w:spacing w:after="0"/>
      </w:pPr>
      <w:r w:rsidRPr="003C112A">
        <w:t>33.</w:t>
      </w:r>
      <w:r w:rsidRPr="003C112A">
        <w:tab/>
        <w:t xml:space="preserve">Wallace BC, Noel-Storr A, Marshall IJ, Cohen AM, Smalheiser NR, Thomas J. Identifying reports of randomized controlled trials (RCTs) via a hybrid machine learning and crowdsourcing approach. </w:t>
      </w:r>
      <w:r w:rsidRPr="003C112A">
        <w:rPr>
          <w:i/>
        </w:rPr>
        <w:t>J Am Med Inform Assoc</w:t>
      </w:r>
      <w:r w:rsidRPr="003C112A">
        <w:t xml:space="preserve"> 2017.</w:t>
      </w:r>
    </w:p>
    <w:p w:rsidR="00872F1E" w:rsidRPr="003C112A" w:rsidRDefault="00872F1E" w:rsidP="00872F1E">
      <w:pPr>
        <w:pStyle w:val="EndNoteBibliography"/>
        <w:spacing w:after="0"/>
      </w:pPr>
      <w:r w:rsidRPr="003C112A">
        <w:t>34.</w:t>
      </w:r>
      <w:r w:rsidRPr="003C112A">
        <w:tab/>
        <w:t xml:space="preserve">Brown AW, Allison DB. Using crowdsourcing to evaluate published scientific literature: methods and example. </w:t>
      </w:r>
      <w:r w:rsidRPr="003C112A">
        <w:rPr>
          <w:i/>
        </w:rPr>
        <w:t>PLoS One</w:t>
      </w:r>
      <w:r w:rsidRPr="003C112A">
        <w:t xml:space="preserve"> 2014; </w:t>
      </w:r>
      <w:r w:rsidRPr="003C112A">
        <w:rPr>
          <w:b/>
        </w:rPr>
        <w:t>9</w:t>
      </w:r>
      <w:r w:rsidRPr="003C112A">
        <w:t>(7): e100647.</w:t>
      </w:r>
    </w:p>
    <w:p w:rsidR="00872F1E" w:rsidRPr="003C112A" w:rsidRDefault="00872F1E" w:rsidP="00872F1E">
      <w:pPr>
        <w:pStyle w:val="EndNoteBibliography"/>
        <w:spacing w:after="0"/>
      </w:pPr>
      <w:r w:rsidRPr="003C112A">
        <w:t>35.</w:t>
      </w:r>
      <w:r w:rsidRPr="003C112A">
        <w:tab/>
        <w:t xml:space="preserve">Mortensen ML, Adam GP, Trikalinos TA, Kraska T, Wallace BC. An exploration of crowdsourcing citation screening for systematic reviews. </w:t>
      </w:r>
      <w:r w:rsidRPr="003C112A">
        <w:rPr>
          <w:i/>
        </w:rPr>
        <w:t>Res Synth Methods</w:t>
      </w:r>
      <w:r w:rsidRPr="003C112A">
        <w:t xml:space="preserve"> 2017; </w:t>
      </w:r>
      <w:r w:rsidRPr="003C112A">
        <w:rPr>
          <w:b/>
        </w:rPr>
        <w:t>8</w:t>
      </w:r>
      <w:r w:rsidRPr="003C112A">
        <w:t>(3): 366-86.</w:t>
      </w:r>
    </w:p>
    <w:p w:rsidR="00872F1E" w:rsidRPr="003C112A" w:rsidRDefault="00872F1E" w:rsidP="00872F1E">
      <w:pPr>
        <w:pStyle w:val="EndNoteBibliography"/>
        <w:spacing w:after="0"/>
      </w:pPr>
      <w:r w:rsidRPr="003C112A">
        <w:t>36.</w:t>
      </w:r>
      <w:r w:rsidRPr="003C112A">
        <w:tab/>
        <w:t xml:space="preserve">Elgin SCR, Hauser C, Holzen TM, et al. The GEP: Crowd-Sourcing Big Data Analysis with Undergraduates. </w:t>
      </w:r>
      <w:r w:rsidRPr="003C112A">
        <w:rPr>
          <w:i/>
        </w:rPr>
        <w:t>Trends Genet</w:t>
      </w:r>
      <w:r w:rsidRPr="003C112A">
        <w:t xml:space="preserve"> 2017; </w:t>
      </w:r>
      <w:r w:rsidRPr="003C112A">
        <w:rPr>
          <w:b/>
        </w:rPr>
        <w:t>33</w:t>
      </w:r>
      <w:r w:rsidRPr="003C112A">
        <w:t>(2): 81-5.</w:t>
      </w:r>
    </w:p>
    <w:p w:rsidR="00872F1E" w:rsidRPr="003C112A" w:rsidRDefault="00872F1E" w:rsidP="00872F1E">
      <w:pPr>
        <w:pStyle w:val="EndNoteBibliography"/>
        <w:spacing w:after="0"/>
      </w:pPr>
      <w:r w:rsidRPr="003C112A">
        <w:t>37.</w:t>
      </w:r>
      <w:r w:rsidRPr="003C112A">
        <w:tab/>
        <w:t xml:space="preserve">Ribot R, Ouyang B, Kanner AM. The impact of antidepressants on seizure frequency and depressive and anxiety disorders of patients with epilepsy: Is it worth investigating? </w:t>
      </w:r>
      <w:r w:rsidRPr="003C112A">
        <w:rPr>
          <w:i/>
        </w:rPr>
        <w:t>Epilepsy Behav</w:t>
      </w:r>
      <w:r w:rsidRPr="003C112A">
        <w:t xml:space="preserve"> 2017; </w:t>
      </w:r>
      <w:r w:rsidRPr="003C112A">
        <w:rPr>
          <w:b/>
        </w:rPr>
        <w:t>70</w:t>
      </w:r>
      <w:r w:rsidRPr="003C112A">
        <w:t>(Pt A): 5-9.</w:t>
      </w:r>
    </w:p>
    <w:p w:rsidR="00872F1E" w:rsidRPr="003C112A" w:rsidRDefault="00872F1E" w:rsidP="00872F1E">
      <w:pPr>
        <w:pStyle w:val="EndNoteBibliography"/>
        <w:spacing w:after="0"/>
      </w:pPr>
      <w:r w:rsidRPr="003C112A">
        <w:t>38.</w:t>
      </w:r>
      <w:r w:rsidRPr="003C112A">
        <w:tab/>
        <w:t xml:space="preserve">Kanner AM. Most antidepressant drugs are safe for patients with epilepsy at therapeutic doses: A review of the evidence. </w:t>
      </w:r>
      <w:r w:rsidRPr="003C112A">
        <w:rPr>
          <w:i/>
        </w:rPr>
        <w:t>Epilepsy Behav</w:t>
      </w:r>
      <w:r w:rsidRPr="003C112A">
        <w:t xml:space="preserve"> 2016; </w:t>
      </w:r>
      <w:r w:rsidRPr="003C112A">
        <w:rPr>
          <w:b/>
        </w:rPr>
        <w:t>61</w:t>
      </w:r>
      <w:r w:rsidRPr="003C112A">
        <w:t>: 282-6.</w:t>
      </w:r>
    </w:p>
    <w:p w:rsidR="00872F1E" w:rsidRPr="003C112A" w:rsidRDefault="00872F1E" w:rsidP="00872F1E">
      <w:pPr>
        <w:pStyle w:val="EndNoteBibliography"/>
        <w:spacing w:after="0"/>
      </w:pPr>
      <w:r w:rsidRPr="003C112A">
        <w:t>39.</w:t>
      </w:r>
      <w:r w:rsidRPr="003C112A">
        <w:tab/>
        <w:t xml:space="preserve">Nieoczym D, Socala K, Rundfeldt C, Wlaz P. Effects of sildenafil on pentylenetetrazol-induced convulsions in mice and amygdala-kindled seizures in rats. </w:t>
      </w:r>
      <w:r w:rsidRPr="003C112A">
        <w:rPr>
          <w:i/>
        </w:rPr>
        <w:t>Pharmacol Rep</w:t>
      </w:r>
      <w:r w:rsidRPr="003C112A">
        <w:t xml:space="preserve"> 2010; </w:t>
      </w:r>
      <w:r w:rsidRPr="003C112A">
        <w:rPr>
          <w:b/>
        </w:rPr>
        <w:t>62</w:t>
      </w:r>
      <w:r w:rsidRPr="003C112A">
        <w:t>(2): 383-91.</w:t>
      </w:r>
    </w:p>
    <w:p w:rsidR="00872F1E" w:rsidRPr="003C112A" w:rsidRDefault="00872F1E" w:rsidP="00872F1E">
      <w:pPr>
        <w:pStyle w:val="EndNoteBibliography"/>
      </w:pPr>
      <w:r w:rsidRPr="003C112A">
        <w:t>40.</w:t>
      </w:r>
      <w:r w:rsidRPr="003C112A">
        <w:tab/>
        <w:t xml:space="preserve">Nair AB, Jacob S. A simple practice guide for dose conversion between animals and human. </w:t>
      </w:r>
      <w:r w:rsidRPr="003C112A">
        <w:rPr>
          <w:i/>
        </w:rPr>
        <w:t>J Basic Clin Pharm</w:t>
      </w:r>
      <w:r w:rsidRPr="003C112A">
        <w:t xml:space="preserve"> 2016; </w:t>
      </w:r>
      <w:r w:rsidRPr="003C112A">
        <w:rPr>
          <w:b/>
        </w:rPr>
        <w:t>7</w:t>
      </w:r>
      <w:r w:rsidRPr="003C112A">
        <w:t>(2): 27-31.</w:t>
      </w:r>
    </w:p>
    <w:p w:rsidR="00486626" w:rsidRDefault="005F71FC" w:rsidP="00F562BD">
      <w:pPr>
        <w:spacing w:line="480" w:lineRule="auto"/>
        <w:jc w:val="both"/>
      </w:pPr>
      <w:r w:rsidRPr="003C112A">
        <w:fldChar w:fldCharType="end"/>
      </w:r>
    </w:p>
    <w:p w:rsidR="00486626" w:rsidRDefault="00486626">
      <w:r>
        <w:br w:type="page"/>
      </w:r>
    </w:p>
    <w:p w:rsidR="001F4905" w:rsidRPr="003C112A" w:rsidRDefault="001B7486" w:rsidP="00F562BD">
      <w:pPr>
        <w:spacing w:line="480" w:lineRule="auto"/>
        <w:jc w:val="both"/>
        <w:rPr>
          <w:b/>
        </w:rPr>
      </w:pPr>
      <w:r>
        <w:rPr>
          <w:b/>
        </w:rPr>
        <w:lastRenderedPageBreak/>
        <w:t>Figures</w:t>
      </w:r>
    </w:p>
    <w:p w:rsidR="001F4905" w:rsidRDefault="001F4905" w:rsidP="00F562BD">
      <w:pPr>
        <w:spacing w:line="480" w:lineRule="auto"/>
        <w:jc w:val="both"/>
      </w:pPr>
      <w:r w:rsidRPr="003C112A">
        <w:t xml:space="preserve">Figure </w:t>
      </w:r>
      <w:proofErr w:type="gramStart"/>
      <w:r w:rsidRPr="003C112A">
        <w:t>1</w:t>
      </w:r>
      <w:proofErr w:type="gramEnd"/>
      <w:r w:rsidR="00470E91">
        <w:t xml:space="preserve"> </w:t>
      </w:r>
      <w:r w:rsidR="00BC69F2" w:rsidRPr="003C112A">
        <w:t>Overview of methodology used for literature-mining.</w:t>
      </w:r>
    </w:p>
    <w:p w:rsidR="001B7486" w:rsidRPr="003C112A" w:rsidRDefault="001B7486" w:rsidP="00F562BD">
      <w:pPr>
        <w:spacing w:line="480" w:lineRule="auto"/>
        <w:jc w:val="both"/>
      </w:pPr>
      <w:r>
        <w:rPr>
          <w:noProof/>
          <w:lang w:eastAsia="en-GB"/>
        </w:rPr>
        <w:drawing>
          <wp:inline distT="0" distB="0" distL="0" distR="0">
            <wp:extent cx="5731510" cy="4822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3_method_fig_2.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4822825"/>
                    </a:xfrm>
                    <a:prstGeom prst="rect">
                      <a:avLst/>
                    </a:prstGeom>
                  </pic:spPr>
                </pic:pic>
              </a:graphicData>
            </a:graphic>
          </wp:inline>
        </w:drawing>
      </w:r>
    </w:p>
    <w:p w:rsidR="001B7486" w:rsidRDefault="001B7486">
      <w:r>
        <w:br w:type="page"/>
      </w:r>
    </w:p>
    <w:p w:rsidR="00BC69F2" w:rsidRDefault="00BC69F2" w:rsidP="00F562BD">
      <w:pPr>
        <w:spacing w:line="480" w:lineRule="auto"/>
        <w:jc w:val="both"/>
      </w:pPr>
      <w:bookmarkStart w:id="0" w:name="_GoBack"/>
      <w:bookmarkEnd w:id="0"/>
      <w:r w:rsidRPr="003C112A">
        <w:lastRenderedPageBreak/>
        <w:t xml:space="preserve">Figure 2 </w:t>
      </w:r>
      <w:r w:rsidR="004C7281" w:rsidRPr="003C112A">
        <w:t xml:space="preserve">Classes of proteins targeted by conventional AEDs and </w:t>
      </w:r>
      <w:r w:rsidR="00E77322" w:rsidRPr="003C112A">
        <w:t xml:space="preserve">by </w:t>
      </w:r>
      <w:r w:rsidR="004C7281" w:rsidRPr="003C112A">
        <w:t>prescribable drugs with efficacy in experimental epilepsies</w:t>
      </w:r>
      <w:r w:rsidR="008658AA" w:rsidRPr="003C112A">
        <w:t xml:space="preserve">. </w:t>
      </w:r>
      <w:proofErr w:type="gramStart"/>
      <w:r w:rsidR="008658AA" w:rsidRPr="003C112A">
        <w:t xml:space="preserve">GPCRs: </w:t>
      </w:r>
      <w:r w:rsidR="004654EF" w:rsidRPr="003C112A">
        <w:t>G protein-coupled receptors</w:t>
      </w:r>
      <w:r w:rsidR="00470E91">
        <w:t>.</w:t>
      </w:r>
      <w:proofErr w:type="gramEnd"/>
    </w:p>
    <w:p w:rsidR="001B7486" w:rsidRPr="003C112A" w:rsidRDefault="001B7486" w:rsidP="00F562BD">
      <w:pPr>
        <w:spacing w:line="480" w:lineRule="auto"/>
        <w:jc w:val="both"/>
      </w:pPr>
      <w:r>
        <w:rPr>
          <w:noProof/>
          <w:lang w:eastAsia="en-GB"/>
        </w:rPr>
        <w:drawing>
          <wp:inline distT="0" distB="0" distL="0" distR="0">
            <wp:extent cx="5731510" cy="37414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3_Fig2_3.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3741420"/>
                    </a:xfrm>
                    <a:prstGeom prst="rect">
                      <a:avLst/>
                    </a:prstGeom>
                  </pic:spPr>
                </pic:pic>
              </a:graphicData>
            </a:graphic>
          </wp:inline>
        </w:drawing>
      </w:r>
    </w:p>
    <w:p w:rsidR="001F4905" w:rsidRPr="003C112A" w:rsidRDefault="001F4905" w:rsidP="00F562BD">
      <w:pPr>
        <w:spacing w:line="480" w:lineRule="auto"/>
        <w:jc w:val="both"/>
      </w:pPr>
    </w:p>
    <w:p w:rsidR="00152DCF" w:rsidRPr="003C112A" w:rsidRDefault="00152DCF" w:rsidP="00F562BD">
      <w:pPr>
        <w:autoSpaceDE w:val="0"/>
        <w:autoSpaceDN w:val="0"/>
        <w:adjustRightInd w:val="0"/>
        <w:spacing w:before="100" w:after="100" w:line="480" w:lineRule="auto"/>
      </w:pPr>
    </w:p>
    <w:p w:rsidR="00482E68" w:rsidRPr="003C112A" w:rsidRDefault="00482E68" w:rsidP="00F562BD">
      <w:pPr>
        <w:spacing w:line="480" w:lineRule="auto"/>
        <w:rPr>
          <w:i/>
        </w:rPr>
      </w:pPr>
      <w:r w:rsidRPr="003C112A">
        <w:rPr>
          <w:i/>
        </w:rPr>
        <w:br w:type="page"/>
      </w:r>
    </w:p>
    <w:p w:rsidR="00152DCF" w:rsidRPr="003C112A" w:rsidRDefault="00152DCF" w:rsidP="00F562BD">
      <w:pPr>
        <w:spacing w:line="480" w:lineRule="auto"/>
        <w:jc w:val="both"/>
      </w:pPr>
      <w:r w:rsidRPr="003C112A">
        <w:rPr>
          <w:i/>
        </w:rPr>
        <w:lastRenderedPageBreak/>
        <w:t xml:space="preserve">Table </w:t>
      </w:r>
      <w:r w:rsidRPr="003C112A">
        <w:rPr>
          <w:i/>
          <w:iCs/>
        </w:rPr>
        <w:fldChar w:fldCharType="begin"/>
      </w:r>
      <w:r w:rsidRPr="003C112A">
        <w:rPr>
          <w:i/>
        </w:rPr>
        <w:instrText xml:space="preserve"> SEQ Table \* ARABIC </w:instrText>
      </w:r>
      <w:r w:rsidRPr="003C112A">
        <w:rPr>
          <w:i/>
          <w:iCs/>
        </w:rPr>
        <w:fldChar w:fldCharType="separate"/>
      </w:r>
      <w:r w:rsidRPr="003C112A">
        <w:rPr>
          <w:i/>
          <w:noProof/>
        </w:rPr>
        <w:t>1</w:t>
      </w:r>
      <w:r w:rsidRPr="003C112A">
        <w:rPr>
          <w:i/>
          <w:iCs/>
        </w:rPr>
        <w:fldChar w:fldCharType="end"/>
      </w:r>
      <w:r w:rsidRPr="003C112A">
        <w:t xml:space="preserve"> Corroborative evidence of efficacy in experimental epilepsies</w:t>
      </w:r>
      <w:r w:rsidR="00FE0CEE" w:rsidRPr="003C112A">
        <w:t>. WHO: World Health Organisation; ATC: Anatomical Therapeutic Chemical.</w:t>
      </w:r>
    </w:p>
    <w:tbl>
      <w:tblPr>
        <w:tblStyle w:val="TableGrid"/>
        <w:tblW w:w="0" w:type="auto"/>
        <w:tblLook w:val="04A0" w:firstRow="1" w:lastRow="0" w:firstColumn="1" w:lastColumn="0" w:noHBand="0" w:noVBand="1"/>
      </w:tblPr>
      <w:tblGrid>
        <w:gridCol w:w="7000"/>
        <w:gridCol w:w="1320"/>
        <w:gridCol w:w="922"/>
      </w:tblGrid>
      <w:tr w:rsidR="00684101" w:rsidRPr="003C112A" w:rsidTr="0002628C">
        <w:tc>
          <w:tcPr>
            <w:tcW w:w="0" w:type="auto"/>
            <w:vAlign w:val="center"/>
          </w:tcPr>
          <w:p w:rsidR="00684101" w:rsidRPr="003C112A" w:rsidRDefault="00684101" w:rsidP="00F562BD">
            <w:r w:rsidRPr="003C112A">
              <w:t>Corroborating evidence</w:t>
            </w:r>
          </w:p>
        </w:tc>
        <w:tc>
          <w:tcPr>
            <w:tcW w:w="0" w:type="auto"/>
          </w:tcPr>
          <w:p w:rsidR="00684101" w:rsidRPr="003C112A" w:rsidRDefault="00684101" w:rsidP="00F562BD">
            <w:pPr>
              <w:jc w:val="both"/>
            </w:pPr>
            <w:r w:rsidRPr="003C112A">
              <w:t>Number of drugs</w:t>
            </w:r>
          </w:p>
        </w:tc>
        <w:tc>
          <w:tcPr>
            <w:tcW w:w="0" w:type="auto"/>
          </w:tcPr>
          <w:p w:rsidR="00684101" w:rsidRPr="003C112A" w:rsidRDefault="00684101" w:rsidP="00F562BD">
            <w:pPr>
              <w:jc w:val="both"/>
            </w:pPr>
            <w:r w:rsidRPr="003C112A">
              <w:t>% of drugs</w:t>
            </w:r>
          </w:p>
        </w:tc>
      </w:tr>
      <w:tr w:rsidR="00684101" w:rsidRPr="003C112A" w:rsidTr="0002628C">
        <w:tc>
          <w:tcPr>
            <w:tcW w:w="0" w:type="auto"/>
          </w:tcPr>
          <w:p w:rsidR="00684101" w:rsidRPr="003C112A" w:rsidRDefault="00684101" w:rsidP="00F562BD">
            <w:r w:rsidRPr="003C112A">
              <w:t>Evidence of efficacy from multiple studies</w:t>
            </w:r>
          </w:p>
        </w:tc>
        <w:tc>
          <w:tcPr>
            <w:tcW w:w="0" w:type="auto"/>
          </w:tcPr>
          <w:p w:rsidR="00684101" w:rsidRPr="003C112A" w:rsidRDefault="00684101" w:rsidP="00F562BD">
            <w:pPr>
              <w:jc w:val="both"/>
            </w:pPr>
            <w:r w:rsidRPr="003C112A">
              <w:t>93</w:t>
            </w:r>
          </w:p>
        </w:tc>
        <w:tc>
          <w:tcPr>
            <w:tcW w:w="0" w:type="auto"/>
          </w:tcPr>
          <w:p w:rsidR="00684101" w:rsidRPr="003C112A" w:rsidRDefault="00684101" w:rsidP="00F562BD">
            <w:pPr>
              <w:jc w:val="both"/>
            </w:pPr>
            <w:r w:rsidRPr="003C112A">
              <w:t>54</w:t>
            </w:r>
          </w:p>
        </w:tc>
      </w:tr>
      <w:tr w:rsidR="00684101" w:rsidRPr="003C112A" w:rsidTr="0002628C">
        <w:tc>
          <w:tcPr>
            <w:tcW w:w="0" w:type="auto"/>
          </w:tcPr>
          <w:p w:rsidR="00684101" w:rsidRPr="003C112A" w:rsidRDefault="00684101" w:rsidP="00F562BD">
            <w:r w:rsidRPr="003C112A">
              <w:t>Evidence of efficacy in multiple rodent models</w:t>
            </w:r>
          </w:p>
        </w:tc>
        <w:tc>
          <w:tcPr>
            <w:tcW w:w="0" w:type="auto"/>
          </w:tcPr>
          <w:p w:rsidR="00684101" w:rsidRPr="003C112A" w:rsidRDefault="00684101" w:rsidP="00F562BD">
            <w:pPr>
              <w:jc w:val="both"/>
            </w:pPr>
            <w:r w:rsidRPr="003C112A">
              <w:t>90</w:t>
            </w:r>
          </w:p>
        </w:tc>
        <w:tc>
          <w:tcPr>
            <w:tcW w:w="0" w:type="auto"/>
          </w:tcPr>
          <w:p w:rsidR="00684101" w:rsidRPr="003C112A" w:rsidRDefault="00684101" w:rsidP="00F562BD">
            <w:pPr>
              <w:jc w:val="both"/>
            </w:pPr>
            <w:r w:rsidRPr="003C112A">
              <w:t>51</w:t>
            </w:r>
          </w:p>
        </w:tc>
      </w:tr>
      <w:tr w:rsidR="00684101" w:rsidRPr="003C112A" w:rsidTr="0002628C">
        <w:tc>
          <w:tcPr>
            <w:tcW w:w="0" w:type="auto"/>
          </w:tcPr>
          <w:p w:rsidR="00684101" w:rsidRPr="003C112A" w:rsidRDefault="00684101" w:rsidP="00F562BD">
            <w:r w:rsidRPr="003C112A">
              <w:t>Evidence of both an independent and enhancing antiepileptic effect</w:t>
            </w:r>
          </w:p>
        </w:tc>
        <w:tc>
          <w:tcPr>
            <w:tcW w:w="0" w:type="auto"/>
          </w:tcPr>
          <w:p w:rsidR="00684101" w:rsidRPr="003C112A" w:rsidRDefault="00684101" w:rsidP="00F562BD">
            <w:pPr>
              <w:jc w:val="both"/>
            </w:pPr>
            <w:r w:rsidRPr="003C112A">
              <w:t>49</w:t>
            </w:r>
          </w:p>
        </w:tc>
        <w:tc>
          <w:tcPr>
            <w:tcW w:w="0" w:type="auto"/>
          </w:tcPr>
          <w:p w:rsidR="00684101" w:rsidRPr="003C112A" w:rsidRDefault="00684101" w:rsidP="00F562BD">
            <w:pPr>
              <w:jc w:val="both"/>
            </w:pPr>
            <w:r w:rsidRPr="003C112A">
              <w:t>28</w:t>
            </w:r>
          </w:p>
        </w:tc>
      </w:tr>
      <w:tr w:rsidR="00684101" w:rsidRPr="003C112A" w:rsidTr="0002628C">
        <w:tc>
          <w:tcPr>
            <w:tcW w:w="0" w:type="auto"/>
          </w:tcPr>
          <w:p w:rsidR="00684101" w:rsidRPr="003C112A" w:rsidRDefault="00684101" w:rsidP="00F562BD">
            <w:r w:rsidRPr="003C112A">
              <w:t>Evidence of efficacy of other drugs with the same mechanism of action</w:t>
            </w:r>
          </w:p>
        </w:tc>
        <w:tc>
          <w:tcPr>
            <w:tcW w:w="0" w:type="auto"/>
          </w:tcPr>
          <w:p w:rsidR="00684101" w:rsidRPr="003C112A" w:rsidRDefault="00684101" w:rsidP="00F562BD">
            <w:pPr>
              <w:jc w:val="both"/>
            </w:pPr>
            <w:r w:rsidRPr="003C112A">
              <w:t>119</w:t>
            </w:r>
          </w:p>
        </w:tc>
        <w:tc>
          <w:tcPr>
            <w:tcW w:w="0" w:type="auto"/>
          </w:tcPr>
          <w:p w:rsidR="00684101" w:rsidRPr="003C112A" w:rsidRDefault="00684101" w:rsidP="00F562BD">
            <w:pPr>
              <w:jc w:val="both"/>
            </w:pPr>
            <w:r w:rsidRPr="003C112A">
              <w:t>69</w:t>
            </w:r>
          </w:p>
        </w:tc>
      </w:tr>
      <w:tr w:rsidR="00684101" w:rsidRPr="003C112A" w:rsidTr="0002628C">
        <w:tc>
          <w:tcPr>
            <w:tcW w:w="0" w:type="auto"/>
          </w:tcPr>
          <w:p w:rsidR="00684101" w:rsidRPr="003C112A" w:rsidRDefault="00684101" w:rsidP="00F562BD">
            <w:r w:rsidRPr="003C112A">
              <w:t>Evidence of efficacy of other drugs belonging to the same WHO ATC therapeutic/pharmacological/chemical subgroup</w:t>
            </w:r>
          </w:p>
        </w:tc>
        <w:tc>
          <w:tcPr>
            <w:tcW w:w="0" w:type="auto"/>
          </w:tcPr>
          <w:p w:rsidR="00684101" w:rsidRPr="003C112A" w:rsidRDefault="00684101" w:rsidP="00F562BD">
            <w:pPr>
              <w:jc w:val="both"/>
            </w:pPr>
            <w:r w:rsidRPr="003C112A">
              <w:t>101</w:t>
            </w:r>
          </w:p>
        </w:tc>
        <w:tc>
          <w:tcPr>
            <w:tcW w:w="0" w:type="auto"/>
          </w:tcPr>
          <w:p w:rsidR="00684101" w:rsidRPr="003C112A" w:rsidRDefault="00684101" w:rsidP="00F562BD">
            <w:pPr>
              <w:jc w:val="both"/>
            </w:pPr>
            <w:r w:rsidRPr="003C112A">
              <w:t>58</w:t>
            </w:r>
          </w:p>
        </w:tc>
      </w:tr>
      <w:tr w:rsidR="00684101" w:rsidRPr="003C112A" w:rsidTr="0002628C">
        <w:tc>
          <w:tcPr>
            <w:tcW w:w="0" w:type="auto"/>
          </w:tcPr>
          <w:p w:rsidR="00684101" w:rsidRPr="003C112A" w:rsidRDefault="00684101" w:rsidP="00F562BD">
            <w:r w:rsidRPr="003C112A">
              <w:t>At least one type of corroborative evidence</w:t>
            </w:r>
          </w:p>
        </w:tc>
        <w:tc>
          <w:tcPr>
            <w:tcW w:w="0" w:type="auto"/>
          </w:tcPr>
          <w:p w:rsidR="00684101" w:rsidRPr="003C112A" w:rsidRDefault="00684101" w:rsidP="00F562BD">
            <w:pPr>
              <w:jc w:val="both"/>
            </w:pPr>
            <w:r w:rsidRPr="003C112A">
              <w:t>162</w:t>
            </w:r>
          </w:p>
        </w:tc>
        <w:tc>
          <w:tcPr>
            <w:tcW w:w="0" w:type="auto"/>
          </w:tcPr>
          <w:p w:rsidR="00684101" w:rsidRPr="003C112A" w:rsidRDefault="00684101" w:rsidP="00F562BD">
            <w:pPr>
              <w:jc w:val="both"/>
            </w:pPr>
            <w:r w:rsidRPr="003C112A">
              <w:t>94</w:t>
            </w:r>
          </w:p>
        </w:tc>
      </w:tr>
    </w:tbl>
    <w:p w:rsidR="00684101" w:rsidRPr="003C112A" w:rsidRDefault="00684101" w:rsidP="00F562BD">
      <w:pPr>
        <w:spacing w:line="480" w:lineRule="auto"/>
        <w:jc w:val="both"/>
      </w:pPr>
    </w:p>
    <w:p w:rsidR="00152DCF" w:rsidRPr="003C112A" w:rsidRDefault="00152DCF" w:rsidP="00F562BD">
      <w:pPr>
        <w:spacing w:line="480" w:lineRule="auto"/>
        <w:jc w:val="both"/>
      </w:pPr>
      <w:r w:rsidRPr="003C112A">
        <w:rPr>
          <w:i/>
        </w:rPr>
        <w:t xml:space="preserve">Table </w:t>
      </w:r>
      <w:r w:rsidR="006B7444" w:rsidRPr="003C112A">
        <w:rPr>
          <w:i/>
        </w:rPr>
        <w:t>2</w:t>
      </w:r>
      <w:r w:rsidRPr="003C112A">
        <w:rPr>
          <w:i/>
        </w:rPr>
        <w:t xml:space="preserve"> </w:t>
      </w:r>
      <w:r w:rsidRPr="003C112A">
        <w:t>The 10 most prevalent chronic conditions</w:t>
      </w:r>
      <w:proofErr w:type="gramStart"/>
      <w:r w:rsidRPr="003C112A">
        <w:t>,</w:t>
      </w:r>
      <w:proofErr w:type="gramEnd"/>
      <w:r w:rsidRPr="003C112A">
        <w:fldChar w:fldCharType="begin">
          <w:fldData xml:space="preserve">PEVuZE5vdGU+PENpdGU+PEF1dGhvcj5Pcm5zdGVpbjwvQXV0aG9yPjxZZWFyPjIwMTM8L1llYXI+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</w:fldData>
        </w:fldChar>
      </w:r>
      <w:r w:rsidR="00D758E1" w:rsidRPr="003C112A">
        <w:instrText xml:space="preserve"> ADDIN EN.CITE </w:instrText>
      </w:r>
      <w:r w:rsidR="00D758E1" w:rsidRPr="003C112A">
        <w:fldChar w:fldCharType="begin">
          <w:fldData xml:space="preserve">PEVuZE5vdGU+PENpdGU+PEF1dGhvcj5Pcm5zdGVpbjwvQXV0aG9yPjxZZWFyPjIwMTM8L1llYXI+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</w:fldData>
        </w:fldChar>
      </w:r>
      <w:r w:rsidR="00D758E1" w:rsidRPr="003C112A">
        <w:instrText xml:space="preserve"> ADDIN EN.CITE.DATA </w:instrText>
      </w:r>
      <w:r w:rsidR="00D758E1" w:rsidRPr="003C112A">
        <w:fldChar w:fldCharType="end"/>
      </w:r>
      <w:r w:rsidRPr="003C112A">
        <w:fldChar w:fldCharType="separate"/>
      </w:r>
      <w:r w:rsidR="00D758E1" w:rsidRPr="003C112A">
        <w:rPr>
          <w:noProof/>
          <w:vertAlign w:val="superscript"/>
        </w:rPr>
        <w:t>28</w:t>
      </w:r>
      <w:r w:rsidRPr="003C112A">
        <w:fldChar w:fldCharType="end"/>
      </w:r>
      <w:r w:rsidRPr="003C112A">
        <w:t xml:space="preserve"> and repurposable drugs from the PDE3 database that are used for their treatment.</w:t>
      </w:r>
      <w:r w:rsidR="005974DD">
        <w:t xml:space="preserve"> GORD: gastro-oesophageal reflux disease</w:t>
      </w:r>
    </w:p>
    <w:tbl>
      <w:tblPr>
        <w:tblStyle w:val="TableGrid"/>
        <w:tblW w:w="0" w:type="auto"/>
        <w:tblLayout w:type="fixed"/>
        <w:tblLook w:val="04A0" w:firstRow="1" w:lastRow="0" w:firstColumn="1" w:lastColumn="0" w:noHBand="0" w:noVBand="1"/>
      </w:tblPr>
      <w:tblGrid>
        <w:gridCol w:w="1838"/>
        <w:gridCol w:w="1276"/>
        <w:gridCol w:w="5902"/>
      </w:tblGrid>
      <w:tr w:rsidR="00D8378B" w:rsidRPr="003C112A" w:rsidTr="0002628C">
        <w:trPr>
          <w:trHeight w:val="300"/>
        </w:trPr>
        <w:tc>
          <w:tcPr>
            <w:tcW w:w="1838" w:type="dxa"/>
            <w:noWrap/>
          </w:tcPr>
          <w:p w:rsidR="00D8378B" w:rsidRPr="003C112A" w:rsidRDefault="00D8378B" w:rsidP="00F562BD">
            <w:pPr>
              <w:jc w:val="both"/>
            </w:pPr>
            <w:r w:rsidRPr="003C112A">
              <w:t>Chronic condition</w:t>
            </w:r>
          </w:p>
        </w:tc>
        <w:tc>
          <w:tcPr>
            <w:tcW w:w="1276" w:type="dxa"/>
            <w:noWrap/>
          </w:tcPr>
          <w:p w:rsidR="00D8378B" w:rsidRPr="003C112A" w:rsidRDefault="00D8378B" w:rsidP="00F562BD">
            <w:pPr>
              <w:jc w:val="both"/>
            </w:pPr>
            <w:r w:rsidRPr="003C112A">
              <w:t>Prevalence (%)</w:t>
            </w:r>
          </w:p>
        </w:tc>
        <w:tc>
          <w:tcPr>
            <w:tcW w:w="5902" w:type="dxa"/>
            <w:noWrap/>
          </w:tcPr>
          <w:p w:rsidR="00D8378B" w:rsidRPr="003C112A" w:rsidRDefault="00D8378B" w:rsidP="00F562BD">
            <w:pPr>
              <w:jc w:val="both"/>
            </w:pPr>
            <w:r w:rsidRPr="003C112A">
              <w:t>Drugs</w:t>
            </w:r>
          </w:p>
        </w:tc>
      </w:tr>
      <w:tr w:rsidR="00D8378B" w:rsidRPr="003C112A" w:rsidTr="0002628C">
        <w:trPr>
          <w:trHeight w:val="300"/>
        </w:trPr>
        <w:tc>
          <w:tcPr>
            <w:tcW w:w="1838" w:type="dxa"/>
            <w:noWrap/>
            <w:hideMark/>
          </w:tcPr>
          <w:p w:rsidR="00D8378B" w:rsidRPr="003C112A" w:rsidRDefault="00D8378B" w:rsidP="00F562BD">
            <w:pPr>
              <w:jc w:val="both"/>
            </w:pPr>
            <w:r w:rsidRPr="003C112A">
              <w:t>Hypertension</w:t>
            </w:r>
          </w:p>
        </w:tc>
        <w:tc>
          <w:tcPr>
            <w:tcW w:w="1276" w:type="dxa"/>
            <w:noWrap/>
            <w:hideMark/>
          </w:tcPr>
          <w:p w:rsidR="00D8378B" w:rsidRPr="003C112A" w:rsidRDefault="00D8378B" w:rsidP="00F562BD">
            <w:pPr>
              <w:jc w:val="both"/>
            </w:pPr>
            <w:r w:rsidRPr="003C112A">
              <w:t>34</w:t>
            </w:r>
          </w:p>
        </w:tc>
        <w:tc>
          <w:tcPr>
            <w:tcW w:w="5902" w:type="dxa"/>
            <w:noWrap/>
            <w:hideMark/>
          </w:tcPr>
          <w:p w:rsidR="00D8378B" w:rsidRPr="003C112A" w:rsidRDefault="00D8378B" w:rsidP="00F562BD">
            <w:pPr>
              <w:jc w:val="both"/>
            </w:pPr>
            <w:r w:rsidRPr="003C112A">
              <w:t xml:space="preserve">Amlodipine, Captopril, Clonidine, Diltiazem, </w:t>
            </w:r>
            <w:proofErr w:type="spellStart"/>
            <w:r w:rsidRPr="003C112A">
              <w:t>Enalapril</w:t>
            </w:r>
            <w:proofErr w:type="spellEnd"/>
            <w:r w:rsidRPr="003C112A">
              <w:t xml:space="preserve">, </w:t>
            </w:r>
            <w:proofErr w:type="spellStart"/>
            <w:r w:rsidRPr="003C112A">
              <w:t>Felodipine</w:t>
            </w:r>
            <w:proofErr w:type="spellEnd"/>
            <w:r w:rsidRPr="003C112A">
              <w:t xml:space="preserve">, Furosemide, </w:t>
            </w:r>
            <w:proofErr w:type="spellStart"/>
            <w:r w:rsidRPr="003C112A">
              <w:t>Guanabenz</w:t>
            </w:r>
            <w:proofErr w:type="spellEnd"/>
            <w:r w:rsidRPr="003C112A">
              <w:t xml:space="preserve">, </w:t>
            </w:r>
            <w:proofErr w:type="spellStart"/>
            <w:r w:rsidRPr="003C112A">
              <w:t>Isradipine</w:t>
            </w:r>
            <w:proofErr w:type="spellEnd"/>
            <w:r w:rsidRPr="003C112A">
              <w:t xml:space="preserve">, Losartan, </w:t>
            </w:r>
            <w:proofErr w:type="spellStart"/>
            <w:r w:rsidRPr="003C112A">
              <w:t>Nicardipine</w:t>
            </w:r>
            <w:proofErr w:type="spellEnd"/>
            <w:r w:rsidRPr="003C112A">
              <w:t xml:space="preserve">, </w:t>
            </w:r>
            <w:proofErr w:type="spellStart"/>
            <w:r w:rsidRPr="003C112A">
              <w:t>Nifedipine</w:t>
            </w:r>
            <w:proofErr w:type="spellEnd"/>
            <w:r w:rsidRPr="003C112A">
              <w:t xml:space="preserve">, </w:t>
            </w:r>
            <w:proofErr w:type="spellStart"/>
            <w:r w:rsidRPr="003C112A">
              <w:t>Nisoldipine</w:t>
            </w:r>
            <w:proofErr w:type="spellEnd"/>
            <w:r w:rsidRPr="003C112A">
              <w:t xml:space="preserve">, Nitroprusside, </w:t>
            </w:r>
            <w:proofErr w:type="spellStart"/>
            <w:r w:rsidRPr="003C112A">
              <w:t>Pindolol</w:t>
            </w:r>
            <w:proofErr w:type="spellEnd"/>
            <w:r w:rsidRPr="003C112A">
              <w:t xml:space="preserve">, Prazosin, Propranolol, </w:t>
            </w:r>
            <w:proofErr w:type="spellStart"/>
            <w:r w:rsidRPr="003C112A">
              <w:t>Telmisartan</w:t>
            </w:r>
            <w:proofErr w:type="spellEnd"/>
            <w:r w:rsidRPr="003C112A">
              <w:t xml:space="preserve">, Verapamil </w:t>
            </w:r>
          </w:p>
        </w:tc>
      </w:tr>
      <w:tr w:rsidR="00D8378B" w:rsidRPr="003C112A" w:rsidTr="0002628C">
        <w:trPr>
          <w:trHeight w:val="300"/>
        </w:trPr>
        <w:tc>
          <w:tcPr>
            <w:tcW w:w="1838" w:type="dxa"/>
            <w:noWrap/>
            <w:hideMark/>
          </w:tcPr>
          <w:p w:rsidR="00D8378B" w:rsidRPr="003C112A" w:rsidRDefault="00D8378B" w:rsidP="00F562BD">
            <w:pPr>
              <w:jc w:val="both"/>
            </w:pPr>
            <w:proofErr w:type="spellStart"/>
            <w:r w:rsidRPr="003C112A">
              <w:t>Hyperlipidemia</w:t>
            </w:r>
            <w:proofErr w:type="spellEnd"/>
          </w:p>
        </w:tc>
        <w:tc>
          <w:tcPr>
            <w:tcW w:w="1276" w:type="dxa"/>
            <w:noWrap/>
            <w:hideMark/>
          </w:tcPr>
          <w:p w:rsidR="00D8378B" w:rsidRPr="003C112A" w:rsidRDefault="00D8378B" w:rsidP="00F562BD">
            <w:pPr>
              <w:jc w:val="both"/>
            </w:pPr>
            <w:r w:rsidRPr="003C112A">
              <w:t>33</w:t>
            </w:r>
          </w:p>
        </w:tc>
        <w:tc>
          <w:tcPr>
            <w:tcW w:w="5902" w:type="dxa"/>
            <w:noWrap/>
            <w:hideMark/>
          </w:tcPr>
          <w:p w:rsidR="00D8378B" w:rsidRPr="003C112A" w:rsidRDefault="00D8378B" w:rsidP="00F562BD">
            <w:pPr>
              <w:jc w:val="both"/>
            </w:pPr>
            <w:r w:rsidRPr="003C112A">
              <w:t>Atorvastatin, Lovastatin, Pravastatin, Simvastatin</w:t>
            </w:r>
          </w:p>
        </w:tc>
      </w:tr>
      <w:tr w:rsidR="00D8378B" w:rsidRPr="003C112A" w:rsidTr="0002628C">
        <w:trPr>
          <w:trHeight w:val="300"/>
        </w:trPr>
        <w:tc>
          <w:tcPr>
            <w:tcW w:w="1838" w:type="dxa"/>
            <w:noWrap/>
            <w:hideMark/>
          </w:tcPr>
          <w:p w:rsidR="00D8378B" w:rsidRPr="003C112A" w:rsidRDefault="00D8378B" w:rsidP="00F562BD">
            <w:pPr>
              <w:jc w:val="both"/>
            </w:pPr>
            <w:r w:rsidRPr="003C112A">
              <w:t>Depression</w:t>
            </w:r>
          </w:p>
        </w:tc>
        <w:tc>
          <w:tcPr>
            <w:tcW w:w="1276" w:type="dxa"/>
            <w:noWrap/>
            <w:hideMark/>
          </w:tcPr>
          <w:p w:rsidR="00D8378B" w:rsidRPr="003C112A" w:rsidRDefault="00D8378B" w:rsidP="00F562BD">
            <w:pPr>
              <w:jc w:val="both"/>
            </w:pPr>
            <w:r w:rsidRPr="003C112A">
              <w:t>19</w:t>
            </w:r>
          </w:p>
        </w:tc>
        <w:tc>
          <w:tcPr>
            <w:tcW w:w="5902" w:type="dxa"/>
            <w:noWrap/>
            <w:hideMark/>
          </w:tcPr>
          <w:p w:rsidR="00D8378B" w:rsidRPr="003C112A" w:rsidRDefault="00D8378B" w:rsidP="00F562BD">
            <w:pPr>
              <w:jc w:val="both"/>
            </w:pPr>
            <w:r w:rsidRPr="003C112A">
              <w:t xml:space="preserve">Amitriptyline, Bupropion, Citalopram, </w:t>
            </w:r>
            <w:proofErr w:type="spellStart"/>
            <w:r w:rsidRPr="003C112A">
              <w:t>Desipramine</w:t>
            </w:r>
            <w:proofErr w:type="spellEnd"/>
            <w:r w:rsidRPr="003C112A">
              <w:t xml:space="preserve">, Doxepin, Duloxetine, Fluoxetine, Fluvoxamine, Imipramine, </w:t>
            </w:r>
            <w:proofErr w:type="spellStart"/>
            <w:r w:rsidRPr="003C112A">
              <w:t>Pargyline</w:t>
            </w:r>
            <w:proofErr w:type="spellEnd"/>
            <w:r w:rsidRPr="003C112A">
              <w:t>, Quetiapine, Sertraline, Venlafaxine</w:t>
            </w:r>
          </w:p>
        </w:tc>
      </w:tr>
      <w:tr w:rsidR="00D8378B" w:rsidRPr="003C112A" w:rsidTr="0002628C">
        <w:trPr>
          <w:trHeight w:val="300"/>
        </w:trPr>
        <w:tc>
          <w:tcPr>
            <w:tcW w:w="1838" w:type="dxa"/>
            <w:noWrap/>
            <w:hideMark/>
          </w:tcPr>
          <w:p w:rsidR="00D8378B" w:rsidRPr="003C112A" w:rsidRDefault="00D8378B" w:rsidP="00F562BD">
            <w:pPr>
              <w:jc w:val="both"/>
            </w:pPr>
            <w:r w:rsidRPr="003C112A">
              <w:t>GORD</w:t>
            </w:r>
          </w:p>
        </w:tc>
        <w:tc>
          <w:tcPr>
            <w:tcW w:w="1276" w:type="dxa"/>
            <w:noWrap/>
            <w:hideMark/>
          </w:tcPr>
          <w:p w:rsidR="00D8378B" w:rsidRPr="003C112A" w:rsidRDefault="00D8378B" w:rsidP="00F562BD">
            <w:pPr>
              <w:jc w:val="both"/>
            </w:pPr>
            <w:r w:rsidRPr="003C112A">
              <w:t>15</w:t>
            </w:r>
          </w:p>
        </w:tc>
        <w:tc>
          <w:tcPr>
            <w:tcW w:w="5902" w:type="dxa"/>
            <w:noWrap/>
            <w:hideMark/>
          </w:tcPr>
          <w:p w:rsidR="00D8378B" w:rsidRPr="003C112A" w:rsidRDefault="00D8378B" w:rsidP="00F562BD">
            <w:pPr>
              <w:jc w:val="both"/>
            </w:pPr>
            <w:r w:rsidRPr="003C112A">
              <w:t>None</w:t>
            </w:r>
          </w:p>
        </w:tc>
      </w:tr>
      <w:tr w:rsidR="00D8378B" w:rsidRPr="003C112A" w:rsidTr="0002628C">
        <w:trPr>
          <w:trHeight w:val="300"/>
        </w:trPr>
        <w:tc>
          <w:tcPr>
            <w:tcW w:w="1838" w:type="dxa"/>
            <w:noWrap/>
            <w:hideMark/>
          </w:tcPr>
          <w:p w:rsidR="00D8378B" w:rsidRPr="003C112A" w:rsidRDefault="00D8378B" w:rsidP="00F562BD">
            <w:pPr>
              <w:jc w:val="both"/>
            </w:pPr>
            <w:r w:rsidRPr="003C112A">
              <w:t>Diabetes mellitus</w:t>
            </w:r>
          </w:p>
        </w:tc>
        <w:tc>
          <w:tcPr>
            <w:tcW w:w="1276" w:type="dxa"/>
            <w:noWrap/>
            <w:hideMark/>
          </w:tcPr>
          <w:p w:rsidR="00D8378B" w:rsidRPr="003C112A" w:rsidRDefault="00D8378B" w:rsidP="00F562BD">
            <w:pPr>
              <w:jc w:val="both"/>
            </w:pPr>
            <w:r w:rsidRPr="003C112A">
              <w:t>12</w:t>
            </w:r>
          </w:p>
        </w:tc>
        <w:tc>
          <w:tcPr>
            <w:tcW w:w="5902" w:type="dxa"/>
            <w:noWrap/>
            <w:hideMark/>
          </w:tcPr>
          <w:p w:rsidR="00D8378B" w:rsidRPr="003C112A" w:rsidRDefault="00D8378B" w:rsidP="00F562BD">
            <w:pPr>
              <w:jc w:val="both"/>
            </w:pPr>
            <w:proofErr w:type="spellStart"/>
            <w:r w:rsidRPr="003C112A">
              <w:t>Liraglutide</w:t>
            </w:r>
            <w:proofErr w:type="spellEnd"/>
            <w:r w:rsidRPr="003C112A">
              <w:t xml:space="preserve">, Metformin, Pioglitazone, </w:t>
            </w:r>
            <w:proofErr w:type="spellStart"/>
            <w:r w:rsidRPr="003C112A">
              <w:t>Sitagliptin</w:t>
            </w:r>
            <w:proofErr w:type="spellEnd"/>
          </w:p>
        </w:tc>
      </w:tr>
      <w:tr w:rsidR="00D8378B" w:rsidRPr="003C112A" w:rsidTr="0002628C">
        <w:trPr>
          <w:trHeight w:val="300"/>
        </w:trPr>
        <w:tc>
          <w:tcPr>
            <w:tcW w:w="1838" w:type="dxa"/>
            <w:noWrap/>
            <w:hideMark/>
          </w:tcPr>
          <w:p w:rsidR="00D8378B" w:rsidRPr="003C112A" w:rsidRDefault="00D8378B" w:rsidP="00F562BD">
            <w:pPr>
              <w:jc w:val="both"/>
            </w:pPr>
            <w:r w:rsidRPr="003C112A">
              <w:t>Obesity</w:t>
            </w:r>
          </w:p>
        </w:tc>
        <w:tc>
          <w:tcPr>
            <w:tcW w:w="1276" w:type="dxa"/>
            <w:noWrap/>
            <w:hideMark/>
          </w:tcPr>
          <w:p w:rsidR="00D8378B" w:rsidRPr="003C112A" w:rsidRDefault="00D8378B" w:rsidP="00F562BD">
            <w:pPr>
              <w:jc w:val="both"/>
            </w:pPr>
            <w:r w:rsidRPr="003C112A">
              <w:t>12</w:t>
            </w:r>
          </w:p>
        </w:tc>
        <w:tc>
          <w:tcPr>
            <w:tcW w:w="5902" w:type="dxa"/>
            <w:noWrap/>
            <w:hideMark/>
          </w:tcPr>
          <w:p w:rsidR="00D8378B" w:rsidRPr="003C112A" w:rsidRDefault="00D8378B" w:rsidP="00F562BD">
            <w:pPr>
              <w:jc w:val="both"/>
            </w:pPr>
            <w:r w:rsidRPr="003C112A">
              <w:t>Methamphetamine</w:t>
            </w:r>
          </w:p>
        </w:tc>
      </w:tr>
      <w:tr w:rsidR="00D8378B" w:rsidRPr="003C112A" w:rsidTr="0002628C">
        <w:trPr>
          <w:trHeight w:val="300"/>
        </w:trPr>
        <w:tc>
          <w:tcPr>
            <w:tcW w:w="1838" w:type="dxa"/>
            <w:noWrap/>
            <w:hideMark/>
          </w:tcPr>
          <w:p w:rsidR="00D8378B" w:rsidRPr="003C112A" w:rsidRDefault="00D8378B" w:rsidP="00F562BD">
            <w:pPr>
              <w:jc w:val="both"/>
            </w:pPr>
            <w:r w:rsidRPr="003C112A">
              <w:t>Osteoarthritis</w:t>
            </w:r>
          </w:p>
        </w:tc>
        <w:tc>
          <w:tcPr>
            <w:tcW w:w="1276" w:type="dxa"/>
            <w:noWrap/>
            <w:hideMark/>
          </w:tcPr>
          <w:p w:rsidR="00D8378B" w:rsidRPr="003C112A" w:rsidRDefault="00D8378B" w:rsidP="00F562BD">
            <w:pPr>
              <w:jc w:val="both"/>
            </w:pPr>
            <w:r w:rsidRPr="003C112A">
              <w:t>10</w:t>
            </w:r>
          </w:p>
        </w:tc>
        <w:tc>
          <w:tcPr>
            <w:tcW w:w="5902" w:type="dxa"/>
            <w:noWrap/>
            <w:hideMark/>
          </w:tcPr>
          <w:p w:rsidR="00D8378B" w:rsidRPr="003C112A" w:rsidRDefault="00D8378B" w:rsidP="00F562BD">
            <w:pPr>
              <w:jc w:val="both"/>
            </w:pPr>
            <w:r w:rsidRPr="003C112A">
              <w:t xml:space="preserve">Capsaicin, Celecoxib, </w:t>
            </w:r>
            <w:proofErr w:type="spellStart"/>
            <w:r w:rsidRPr="003C112A">
              <w:t>Rofecoxib</w:t>
            </w:r>
            <w:proofErr w:type="spellEnd"/>
          </w:p>
        </w:tc>
      </w:tr>
      <w:tr w:rsidR="00D8378B" w:rsidRPr="003C112A" w:rsidTr="0002628C">
        <w:trPr>
          <w:trHeight w:val="300"/>
        </w:trPr>
        <w:tc>
          <w:tcPr>
            <w:tcW w:w="1838" w:type="dxa"/>
            <w:noWrap/>
            <w:hideMark/>
          </w:tcPr>
          <w:p w:rsidR="00D8378B" w:rsidRPr="003C112A" w:rsidRDefault="00D8378B" w:rsidP="00F562BD">
            <w:pPr>
              <w:jc w:val="both"/>
            </w:pPr>
            <w:r w:rsidRPr="003C112A">
              <w:t>Asthma</w:t>
            </w:r>
          </w:p>
        </w:tc>
        <w:tc>
          <w:tcPr>
            <w:tcW w:w="1276" w:type="dxa"/>
            <w:noWrap/>
            <w:hideMark/>
          </w:tcPr>
          <w:p w:rsidR="00D8378B" w:rsidRPr="003C112A" w:rsidRDefault="00D8378B" w:rsidP="00F562BD">
            <w:pPr>
              <w:jc w:val="both"/>
            </w:pPr>
            <w:r w:rsidRPr="003C112A">
              <w:t>9</w:t>
            </w:r>
          </w:p>
        </w:tc>
        <w:tc>
          <w:tcPr>
            <w:tcW w:w="5902" w:type="dxa"/>
            <w:noWrap/>
            <w:hideMark/>
          </w:tcPr>
          <w:p w:rsidR="00D8378B" w:rsidRPr="003C112A" w:rsidRDefault="00D8378B" w:rsidP="00F562BD">
            <w:pPr>
              <w:jc w:val="both"/>
            </w:pPr>
            <w:proofErr w:type="spellStart"/>
            <w:r w:rsidRPr="003C112A">
              <w:t>Montelukast</w:t>
            </w:r>
            <w:proofErr w:type="spellEnd"/>
          </w:p>
        </w:tc>
      </w:tr>
      <w:tr w:rsidR="00D8378B" w:rsidRPr="003C112A" w:rsidTr="0002628C">
        <w:trPr>
          <w:trHeight w:val="300"/>
        </w:trPr>
        <w:tc>
          <w:tcPr>
            <w:tcW w:w="1838" w:type="dxa"/>
            <w:noWrap/>
            <w:hideMark/>
          </w:tcPr>
          <w:p w:rsidR="00D8378B" w:rsidRPr="003C112A" w:rsidRDefault="00D8378B" w:rsidP="00F562BD">
            <w:pPr>
              <w:jc w:val="both"/>
            </w:pPr>
            <w:r w:rsidRPr="003C112A">
              <w:t>Osteoporosis and osteopenia</w:t>
            </w:r>
          </w:p>
        </w:tc>
        <w:tc>
          <w:tcPr>
            <w:tcW w:w="1276" w:type="dxa"/>
            <w:noWrap/>
            <w:hideMark/>
          </w:tcPr>
          <w:p w:rsidR="00D8378B" w:rsidRPr="003C112A" w:rsidRDefault="00D8378B" w:rsidP="00F562BD">
            <w:pPr>
              <w:jc w:val="both"/>
            </w:pPr>
            <w:r w:rsidRPr="003C112A">
              <w:t>7</w:t>
            </w:r>
          </w:p>
        </w:tc>
        <w:tc>
          <w:tcPr>
            <w:tcW w:w="5902" w:type="dxa"/>
            <w:noWrap/>
            <w:hideMark/>
          </w:tcPr>
          <w:p w:rsidR="00D8378B" w:rsidRPr="003C112A" w:rsidRDefault="00D8378B" w:rsidP="00F562BD">
            <w:pPr>
              <w:jc w:val="both"/>
            </w:pPr>
            <w:r w:rsidRPr="003C112A">
              <w:t xml:space="preserve">Cholecalciferol, </w:t>
            </w:r>
            <w:proofErr w:type="spellStart"/>
            <w:r w:rsidRPr="003C112A">
              <w:t>Estrone</w:t>
            </w:r>
            <w:proofErr w:type="spellEnd"/>
          </w:p>
        </w:tc>
      </w:tr>
      <w:tr w:rsidR="00D8378B" w:rsidRPr="003C112A" w:rsidTr="0002628C">
        <w:trPr>
          <w:trHeight w:val="300"/>
        </w:trPr>
        <w:tc>
          <w:tcPr>
            <w:tcW w:w="1838" w:type="dxa"/>
            <w:noWrap/>
            <w:hideMark/>
          </w:tcPr>
          <w:p w:rsidR="00D8378B" w:rsidRPr="003C112A" w:rsidRDefault="00D8378B" w:rsidP="00F562BD">
            <w:pPr>
              <w:jc w:val="both"/>
            </w:pPr>
            <w:r w:rsidRPr="003C112A">
              <w:t>Migraine</w:t>
            </w:r>
          </w:p>
        </w:tc>
        <w:tc>
          <w:tcPr>
            <w:tcW w:w="1276" w:type="dxa"/>
            <w:noWrap/>
            <w:hideMark/>
          </w:tcPr>
          <w:p w:rsidR="00D8378B" w:rsidRPr="003C112A" w:rsidRDefault="00D8378B" w:rsidP="00F562BD">
            <w:pPr>
              <w:jc w:val="both"/>
            </w:pPr>
            <w:r w:rsidRPr="003C112A">
              <w:t>6</w:t>
            </w:r>
          </w:p>
        </w:tc>
        <w:tc>
          <w:tcPr>
            <w:tcW w:w="5902" w:type="dxa"/>
            <w:noWrap/>
            <w:hideMark/>
          </w:tcPr>
          <w:p w:rsidR="00D8378B" w:rsidRPr="003C112A" w:rsidRDefault="00D8378B" w:rsidP="00F562BD">
            <w:pPr>
              <w:jc w:val="both"/>
            </w:pPr>
            <w:r w:rsidRPr="003C112A">
              <w:t xml:space="preserve">Amitriptyline, Atenolol, </w:t>
            </w:r>
            <w:proofErr w:type="spellStart"/>
            <w:r w:rsidRPr="003C112A">
              <w:t>Buclizine</w:t>
            </w:r>
            <w:proofErr w:type="spellEnd"/>
            <w:r w:rsidRPr="003C112A">
              <w:t xml:space="preserve">, </w:t>
            </w:r>
            <w:proofErr w:type="spellStart"/>
            <w:r w:rsidRPr="003C112A">
              <w:t>Butorphanol</w:t>
            </w:r>
            <w:proofErr w:type="spellEnd"/>
            <w:r w:rsidRPr="003C112A">
              <w:t xml:space="preserve">, </w:t>
            </w:r>
            <w:proofErr w:type="spellStart"/>
            <w:r w:rsidRPr="003C112A">
              <w:t>Methysergide</w:t>
            </w:r>
            <w:proofErr w:type="spellEnd"/>
            <w:r w:rsidRPr="003C112A">
              <w:t>, Metoprolol</w:t>
            </w:r>
          </w:p>
        </w:tc>
      </w:tr>
    </w:tbl>
    <w:p w:rsidR="00684101" w:rsidRPr="003C112A" w:rsidRDefault="00684101" w:rsidP="00F562BD">
      <w:pPr>
        <w:spacing w:line="480" w:lineRule="auto"/>
        <w:jc w:val="both"/>
      </w:pPr>
    </w:p>
    <w:p w:rsidR="00482E68" w:rsidRPr="003C112A" w:rsidRDefault="00482E68" w:rsidP="00F562BD">
      <w:pPr>
        <w:spacing w:line="480" w:lineRule="auto"/>
        <w:rPr>
          <w:i/>
        </w:rPr>
      </w:pPr>
      <w:r w:rsidRPr="003C112A">
        <w:rPr>
          <w:i/>
        </w:rPr>
        <w:br w:type="page"/>
      </w:r>
    </w:p>
    <w:p w:rsidR="00152DCF" w:rsidRPr="003C112A" w:rsidRDefault="00152DCF" w:rsidP="00F562BD">
      <w:pPr>
        <w:autoSpaceDE w:val="0"/>
        <w:autoSpaceDN w:val="0"/>
        <w:adjustRightInd w:val="0"/>
        <w:spacing w:before="100" w:after="100" w:line="480" w:lineRule="auto"/>
        <w:rPr>
          <w:rFonts w:cs="Times New Roman"/>
        </w:rPr>
      </w:pPr>
      <w:r w:rsidRPr="003C112A">
        <w:rPr>
          <w:i/>
        </w:rPr>
        <w:lastRenderedPageBreak/>
        <w:t xml:space="preserve">Table </w:t>
      </w:r>
      <w:r w:rsidR="006B7444" w:rsidRPr="003C112A">
        <w:rPr>
          <w:i/>
        </w:rPr>
        <w:t>3</w:t>
      </w:r>
      <w:r w:rsidRPr="003C112A">
        <w:t xml:space="preserve"> Examples of promising drugs identified from the PDE3 database. Evidence of drug targets’ relevance to epilepsy is in the papers cited in ‘Target and evidence of target’s relevance to epilepsy’ column. Evidence of efficacy in experimental epilepsies (1-5) is one or more of the five </w:t>
      </w:r>
      <w:proofErr w:type="gramStart"/>
      <w:r w:rsidRPr="003C112A">
        <w:t>types</w:t>
      </w:r>
      <w:proofErr w:type="gramEnd"/>
      <w:r w:rsidRPr="003C112A">
        <w:t xml:space="preserve"> pf corroborative evidence listed in ‘Methods’. The human equivalent of minimum effective dose in rodents was calculated by converting rodent doses to the equivalent for a 70 kg human using published formulae.</w:t>
      </w:r>
      <w:r w:rsidRPr="003C112A">
        <w:fldChar w:fldCharType="begin"/>
      </w:r>
      <w:r w:rsidR="00D758E1" w:rsidRPr="003C112A">
        <w:instrText xml:space="preserve"> ADDIN EN.CITE &lt;EndNote&gt;&lt;Cite&gt;&lt;Author&gt;Nair&lt;/Author&gt;&lt;Year&gt;2016&lt;/Year&gt;&lt;RecNum&gt;3&lt;/RecNum&gt;&lt;DisplayText&gt;&lt;style face="superscript"&gt;40&lt;/style&gt;&lt;/DisplayText&gt;&lt;record&gt;&lt;rec-number&gt;3&lt;/rec-number&gt;&lt;foreign-keys&gt;&lt;key app="EN" db-id="0vwz09erpza2sre0zx2xvztutxd52dadfsz2" timestamp="1506282737"&gt;3&lt;/key&gt;&lt;/foreign-keys&gt;&lt;ref-type name="Journal Article"&gt;17&lt;/ref-type&gt;&lt;contributors&gt;&lt;authors&gt;&lt;author&gt;Nair, A. B.&lt;/author&gt;&lt;author&gt;Jacob, S.&lt;/author&gt;&lt;/authors&gt;&lt;/contributors&gt;&lt;auth-address&gt;Department of Pharmaceutical Sciences, College of Clinical Pharmacy, King Faisal University, Al-Ahsa, Kingdom of Saudi Arabia.&amp;#xD;Department of Pharmaceutics, College of Pharmacy, Gulf Medical University, Ajman, UAE.&lt;/auth-address&gt;&lt;titles&gt;&lt;title&gt;A simple practice guide for dose conversion between animals and human&lt;/title&gt;&lt;secondary-title&gt;J Basic Clin Pharm&lt;/secondary-title&gt;&lt;/titles&gt;&lt;periodical&gt;&lt;full-title&gt;J Basic Clin Pharm&lt;/full-title&gt;&lt;/periodical&gt;&lt;pages&gt;27-31&lt;/pages&gt;&lt;volume&gt;7&lt;/volume&gt;&lt;number&gt;2&lt;/number&gt;&lt;edition&gt;2016/04/09&lt;/edition&gt;&lt;keywords&gt;&lt;keyword&gt;Calculation&lt;/keyword&gt;&lt;keyword&gt;clinical trials&lt;/keyword&gt;&lt;keyword&gt;experiment&lt;/keyword&gt;&lt;keyword&gt;extrapolation&lt;/keyword&gt;&lt;keyword&gt;parenteral&lt;/keyword&gt;&lt;keyword&gt;species&lt;/keyword&gt;&lt;keyword&gt;starting dose&lt;/keyword&gt;&lt;keyword&gt;translation&lt;/keyword&gt;&lt;/keywords&gt;&lt;dates&gt;&lt;year&gt;2016&lt;/year&gt;&lt;pub-dates&gt;&lt;date&gt;Mar&lt;/date&gt;&lt;/pub-dates&gt;&lt;/dates&gt;&lt;isbn&gt;0976-0105 (Print)&amp;#xD;0976-0113 (Linking)&lt;/isbn&gt;&lt;accession-num&gt;27057123&lt;/accession-num&gt;&lt;urls&gt;&lt;related-urls&gt;&lt;url&gt;https://www.ncbi.nlm.nih.gov/pubmed/27057123&lt;/url&gt;&lt;/related-urls&gt;&lt;/urls&gt;&lt;custom2&gt;PMC4804402&lt;/custom2&gt;&lt;electronic-resource-num&gt;10.4103/0976-0105.177703&lt;/electronic-resource-num&gt;&lt;/record&gt;&lt;/Cite&gt;&lt;/EndNote&gt;</w:instrText>
      </w:r>
      <w:r w:rsidRPr="003C112A">
        <w:fldChar w:fldCharType="separate"/>
      </w:r>
      <w:r w:rsidR="00D758E1" w:rsidRPr="003C112A">
        <w:rPr>
          <w:noProof/>
          <w:vertAlign w:val="superscript"/>
        </w:rPr>
        <w:t>40</w:t>
      </w:r>
      <w:r w:rsidRPr="003C112A">
        <w:fldChar w:fldCharType="end"/>
      </w:r>
      <w:r w:rsidRPr="003C112A">
        <w:t xml:space="preserve"> The maximum licensed dose, according to the BNF, </w:t>
      </w:r>
      <w:proofErr w:type="gramStart"/>
      <w:r w:rsidRPr="003C112A">
        <w:t>is shown</w:t>
      </w:r>
      <w:proofErr w:type="gramEnd"/>
      <w:r w:rsidRPr="003C112A">
        <w:t xml:space="preserve">. Number of prescriptions is the number of prescription items dispensed in the community in England in 2016. HED: human-equivalent dose; LTCC: L-type voltage-gated calcium channel; HMGCR: 3-hydroxy-3-methylglutaryl coenzyme A reductase; </w:t>
      </w:r>
      <w:r w:rsidRPr="003C112A">
        <w:rPr>
          <w:rFonts w:cs="Times New Roman"/>
        </w:rPr>
        <w:t>GABA</w:t>
      </w:r>
      <w:r w:rsidRPr="003C112A">
        <w:rPr>
          <w:rFonts w:cs="Times New Roman"/>
          <w:vertAlign w:val="subscript"/>
        </w:rPr>
        <w:t>B</w:t>
      </w:r>
      <w:r w:rsidRPr="003C112A">
        <w:rPr>
          <w:rFonts w:cs="Times New Roman"/>
        </w:rPr>
        <w:t>R: GABA</w:t>
      </w:r>
      <w:r w:rsidRPr="003C112A">
        <w:rPr>
          <w:rFonts w:cs="Times New Roman"/>
          <w:vertAlign w:val="subscript"/>
        </w:rPr>
        <w:t>B</w:t>
      </w:r>
      <w:r w:rsidRPr="003C112A">
        <w:rPr>
          <w:rFonts w:cs="Times New Roman"/>
        </w:rPr>
        <w:t xml:space="preserve"> receptor; AT1R: angiotensin II type 1 receptor; </w:t>
      </w:r>
      <w:r w:rsidRPr="003C112A">
        <w:t xml:space="preserve">CysLT1R: </w:t>
      </w:r>
      <w:proofErr w:type="spellStart"/>
      <w:r w:rsidRPr="003C112A">
        <w:t>cysteinyl</w:t>
      </w:r>
      <w:proofErr w:type="spellEnd"/>
      <w:r w:rsidRPr="003C112A">
        <w:t xml:space="preserve"> leukotriene receptor 1; </w:t>
      </w:r>
      <w:proofErr w:type="spellStart"/>
      <w:r w:rsidRPr="003C112A">
        <w:rPr>
          <w:rFonts w:cs="Times New Roman"/>
        </w:rPr>
        <w:t>PPARγ</w:t>
      </w:r>
      <w:proofErr w:type="spellEnd"/>
      <w:r w:rsidRPr="003C112A">
        <w:rPr>
          <w:rFonts w:cs="Times New Roman"/>
        </w:rPr>
        <w:t>:</w:t>
      </w:r>
      <w:r w:rsidRPr="003C112A">
        <w:t xml:space="preserve"> peroxisome proliferator-activated receptor gamma; </w:t>
      </w:r>
      <w:r w:rsidRPr="003C112A">
        <w:rPr>
          <w:rFonts w:cs="Times New Roman"/>
        </w:rPr>
        <w:t>β</w:t>
      </w:r>
      <w:r w:rsidRPr="003C112A">
        <w:rPr>
          <w:rFonts w:cs="Times New Roman"/>
          <w:vertAlign w:val="subscript"/>
        </w:rPr>
        <w:t>1-2</w:t>
      </w:r>
      <w:r w:rsidRPr="003C112A">
        <w:rPr>
          <w:rFonts w:cs="Times New Roman"/>
        </w:rPr>
        <w:t>-AR: β</w:t>
      </w:r>
      <w:r w:rsidRPr="003C112A">
        <w:rPr>
          <w:rFonts w:cs="Times New Roman"/>
          <w:vertAlign w:val="subscript"/>
        </w:rPr>
        <w:t xml:space="preserve">1 </w:t>
      </w:r>
      <w:r w:rsidRPr="003C112A">
        <w:rPr>
          <w:rFonts w:cs="Times New Roman"/>
        </w:rPr>
        <w:t>and β</w:t>
      </w:r>
      <w:r w:rsidRPr="003C112A">
        <w:rPr>
          <w:rFonts w:cs="Times New Roman"/>
          <w:vertAlign w:val="subscript"/>
        </w:rPr>
        <w:t xml:space="preserve">2 </w:t>
      </w:r>
      <w:r w:rsidRPr="003C112A">
        <w:rPr>
          <w:rFonts w:cs="Times New Roman"/>
        </w:rPr>
        <w:t xml:space="preserve">adrenergic receptors. References cited in this table </w:t>
      </w:r>
      <w:proofErr w:type="gramStart"/>
      <w:r w:rsidRPr="003C112A">
        <w:rPr>
          <w:rFonts w:cs="Times New Roman"/>
        </w:rPr>
        <w:t>are listed</w:t>
      </w:r>
      <w:proofErr w:type="gramEnd"/>
      <w:r w:rsidRPr="003C112A">
        <w:rPr>
          <w:rFonts w:cs="Times New Roman"/>
        </w:rPr>
        <w:t xml:space="preserve"> in the Supplementary Results, in order to save space.</w:t>
      </w:r>
    </w:p>
    <w:p w:rsidR="00482E68" w:rsidRPr="003C112A" w:rsidRDefault="00482E68" w:rsidP="00F562BD">
      <w:pPr>
        <w:autoSpaceDE w:val="0"/>
        <w:autoSpaceDN w:val="0"/>
        <w:adjustRightInd w:val="0"/>
        <w:spacing w:before="100" w:after="100" w:line="480" w:lineRule="auto"/>
        <w:rPr>
          <w:rFonts w:cs="Times New Roman"/>
        </w:rPr>
      </w:pPr>
    </w:p>
    <w:tbl>
      <w:tblPr>
        <w:tblStyle w:val="TableGrid"/>
        <w:tblW w:w="0" w:type="auto"/>
        <w:tblLayout w:type="fixed"/>
        <w:tblLook w:val="04A0" w:firstRow="1" w:lastRow="0" w:firstColumn="1" w:lastColumn="0" w:noHBand="0" w:noVBand="1"/>
      </w:tblPr>
      <w:tblGrid>
        <w:gridCol w:w="1413"/>
        <w:gridCol w:w="1559"/>
        <w:gridCol w:w="1418"/>
        <w:gridCol w:w="1275"/>
        <w:gridCol w:w="1134"/>
        <w:gridCol w:w="709"/>
        <w:gridCol w:w="1508"/>
      </w:tblGrid>
      <w:tr w:rsidR="00482E68" w:rsidRPr="003C112A" w:rsidTr="00217289">
        <w:trPr>
          <w:trHeight w:val="1389"/>
        </w:trPr>
        <w:tc>
          <w:tcPr>
            <w:tcW w:w="1413" w:type="dxa"/>
          </w:tcPr>
          <w:p w:rsidR="00482E68" w:rsidRPr="003C112A" w:rsidRDefault="00482E68" w:rsidP="00F562BD">
            <w:pPr>
              <w:suppressOverlap/>
              <w:rPr>
                <w:b/>
                <w:lang w:eastAsia="en-GB"/>
              </w:rPr>
            </w:pPr>
            <w:r w:rsidRPr="003C112A">
              <w:rPr>
                <w:b/>
                <w:lang w:eastAsia="en-GB"/>
              </w:rPr>
              <w:t>Drug</w:t>
            </w:r>
          </w:p>
        </w:tc>
        <w:tc>
          <w:tcPr>
            <w:tcW w:w="1559" w:type="dxa"/>
          </w:tcPr>
          <w:p w:rsidR="00482E68" w:rsidRPr="003C112A" w:rsidRDefault="00482E68" w:rsidP="00F562BD">
            <w:pPr>
              <w:suppressOverlap/>
              <w:rPr>
                <w:b/>
                <w:lang w:eastAsia="en-GB"/>
              </w:rPr>
            </w:pPr>
            <w:r w:rsidRPr="003C112A">
              <w:rPr>
                <w:b/>
                <w:lang w:eastAsia="en-GB"/>
              </w:rPr>
              <w:t>Target and evidence of target’s relevance to epilepsy</w:t>
            </w:r>
          </w:p>
        </w:tc>
        <w:tc>
          <w:tcPr>
            <w:tcW w:w="1418" w:type="dxa"/>
          </w:tcPr>
          <w:p w:rsidR="00482E68" w:rsidRPr="003C112A" w:rsidRDefault="00482E68" w:rsidP="00F562BD">
            <w:pPr>
              <w:suppressOverlap/>
              <w:rPr>
                <w:b/>
                <w:lang w:eastAsia="en-GB"/>
              </w:rPr>
            </w:pPr>
            <w:r w:rsidRPr="003C112A">
              <w:rPr>
                <w:b/>
                <w:lang w:eastAsia="en-GB"/>
              </w:rPr>
              <w:t>Evidence of efficacy in animal models</w:t>
            </w:r>
          </w:p>
        </w:tc>
        <w:tc>
          <w:tcPr>
            <w:tcW w:w="1275" w:type="dxa"/>
          </w:tcPr>
          <w:p w:rsidR="00482E68" w:rsidRPr="003C112A" w:rsidRDefault="00482E68" w:rsidP="00F562BD">
            <w:pPr>
              <w:suppressOverlap/>
              <w:rPr>
                <w:b/>
                <w:lang w:eastAsia="en-GB"/>
              </w:rPr>
            </w:pPr>
            <w:r w:rsidRPr="003C112A">
              <w:rPr>
                <w:b/>
                <w:lang w:eastAsia="en-GB"/>
              </w:rPr>
              <w:t>Dose-</w:t>
            </w:r>
          </w:p>
          <w:p w:rsidR="00482E68" w:rsidRPr="003C112A" w:rsidRDefault="00482E68" w:rsidP="00F562BD">
            <w:pPr>
              <w:suppressOverlap/>
              <w:rPr>
                <w:b/>
                <w:lang w:eastAsia="en-GB"/>
              </w:rPr>
            </w:pPr>
            <w:proofErr w:type="gramStart"/>
            <w:r w:rsidRPr="003C112A">
              <w:rPr>
                <w:b/>
                <w:lang w:eastAsia="en-GB"/>
              </w:rPr>
              <w:t>dependent</w:t>
            </w:r>
            <w:proofErr w:type="gramEnd"/>
            <w:r w:rsidRPr="003C112A">
              <w:rPr>
                <w:b/>
                <w:lang w:eastAsia="en-GB"/>
              </w:rPr>
              <w:t xml:space="preserve"> effect?</w:t>
            </w:r>
          </w:p>
        </w:tc>
        <w:tc>
          <w:tcPr>
            <w:tcW w:w="1134" w:type="dxa"/>
          </w:tcPr>
          <w:p w:rsidR="00482E68" w:rsidRPr="003C112A" w:rsidRDefault="00482E68" w:rsidP="00F562BD">
            <w:pPr>
              <w:suppressOverlap/>
              <w:rPr>
                <w:b/>
                <w:lang w:eastAsia="en-GB"/>
              </w:rPr>
            </w:pPr>
            <w:r w:rsidRPr="003C112A">
              <w:rPr>
                <w:b/>
                <w:lang w:eastAsia="en-GB"/>
              </w:rPr>
              <w:t xml:space="preserve">HED of </w:t>
            </w:r>
          </w:p>
          <w:p w:rsidR="00482E68" w:rsidRPr="003C112A" w:rsidRDefault="00482E68" w:rsidP="00F562BD">
            <w:pPr>
              <w:suppressOverlap/>
              <w:rPr>
                <w:b/>
                <w:lang w:eastAsia="en-GB"/>
              </w:rPr>
            </w:pPr>
            <w:r w:rsidRPr="003C112A">
              <w:rPr>
                <w:b/>
                <w:lang w:eastAsia="en-GB"/>
              </w:rPr>
              <w:t xml:space="preserve">dose in </w:t>
            </w:r>
          </w:p>
          <w:p w:rsidR="00482E68" w:rsidRPr="003C112A" w:rsidRDefault="00482E68" w:rsidP="00F562BD">
            <w:pPr>
              <w:suppressOverlap/>
              <w:rPr>
                <w:b/>
                <w:lang w:eastAsia="en-GB"/>
              </w:rPr>
            </w:pPr>
            <w:r w:rsidRPr="003C112A">
              <w:rPr>
                <w:b/>
                <w:lang w:eastAsia="en-GB"/>
              </w:rPr>
              <w:t>rodents (mg)</w:t>
            </w:r>
          </w:p>
        </w:tc>
        <w:tc>
          <w:tcPr>
            <w:tcW w:w="709" w:type="dxa"/>
          </w:tcPr>
          <w:p w:rsidR="00482E68" w:rsidRPr="003C112A" w:rsidRDefault="00482E68" w:rsidP="00F562BD">
            <w:pPr>
              <w:suppressOverlap/>
              <w:rPr>
                <w:b/>
                <w:lang w:eastAsia="en-GB"/>
              </w:rPr>
            </w:pPr>
            <w:r w:rsidRPr="003C112A">
              <w:rPr>
                <w:b/>
                <w:lang w:eastAsia="en-GB"/>
              </w:rPr>
              <w:t xml:space="preserve">Dose </w:t>
            </w:r>
          </w:p>
          <w:p w:rsidR="00482E68" w:rsidRPr="003C112A" w:rsidRDefault="00482E68" w:rsidP="00F562BD">
            <w:pPr>
              <w:suppressOverlap/>
              <w:rPr>
                <w:b/>
                <w:lang w:eastAsia="en-GB"/>
              </w:rPr>
            </w:pPr>
            <w:r w:rsidRPr="003C112A">
              <w:rPr>
                <w:b/>
                <w:lang w:eastAsia="en-GB"/>
              </w:rPr>
              <w:t>in man (mg)</w:t>
            </w:r>
          </w:p>
        </w:tc>
        <w:tc>
          <w:tcPr>
            <w:tcW w:w="1508" w:type="dxa"/>
          </w:tcPr>
          <w:p w:rsidR="00482E68" w:rsidRPr="003C112A" w:rsidRDefault="00482E68" w:rsidP="00F562BD">
            <w:pPr>
              <w:suppressOverlap/>
              <w:rPr>
                <w:b/>
                <w:lang w:eastAsia="en-GB"/>
              </w:rPr>
            </w:pPr>
            <w:r w:rsidRPr="003C112A">
              <w:rPr>
                <w:b/>
                <w:lang w:eastAsia="en-GB"/>
              </w:rPr>
              <w:t>Number of prescriptions</w:t>
            </w:r>
          </w:p>
        </w:tc>
      </w:tr>
      <w:tr w:rsidR="00482E68" w:rsidRPr="003C112A" w:rsidTr="00217289">
        <w:trPr>
          <w:trHeight w:val="505"/>
        </w:trPr>
        <w:tc>
          <w:tcPr>
            <w:tcW w:w="1413" w:type="dxa"/>
            <w:vAlign w:val="center"/>
          </w:tcPr>
          <w:p w:rsidR="00482E68" w:rsidRPr="003C112A" w:rsidRDefault="00482E68" w:rsidP="00F562BD">
            <w:pPr>
              <w:suppressOverlap/>
              <w:rPr>
                <w:b/>
                <w:lang w:eastAsia="en-GB"/>
              </w:rPr>
            </w:pPr>
            <w:r w:rsidRPr="003C112A">
              <w:rPr>
                <w:b/>
                <w:lang w:eastAsia="en-GB"/>
              </w:rPr>
              <w:t>Amlodipine</w:t>
            </w:r>
          </w:p>
        </w:tc>
        <w:tc>
          <w:tcPr>
            <w:tcW w:w="1559" w:type="dxa"/>
            <w:vAlign w:val="center"/>
          </w:tcPr>
          <w:p w:rsidR="00482E68" w:rsidRPr="003C112A" w:rsidRDefault="00482E68" w:rsidP="00F562BD">
            <w:r w:rsidRPr="003C112A">
              <w:t>LTCC</w:t>
            </w:r>
            <w:r w:rsidRPr="003C112A">
              <w:rPr>
                <w:vertAlign w:val="superscript"/>
              </w:rPr>
              <w:t>S</w:t>
            </w:r>
            <w:r w:rsidRPr="003C112A">
              <w:rPr>
                <w:noProof/>
                <w:vertAlign w:val="superscript"/>
              </w:rPr>
              <w:t>1-S20</w:t>
            </w:r>
          </w:p>
        </w:tc>
        <w:tc>
          <w:tcPr>
            <w:tcW w:w="1418" w:type="dxa"/>
            <w:vAlign w:val="center"/>
          </w:tcPr>
          <w:p w:rsidR="00482E68" w:rsidRPr="003C112A" w:rsidRDefault="00482E68" w:rsidP="00F562BD">
            <w:pPr>
              <w:suppressOverlap/>
              <w:rPr>
                <w:lang w:eastAsia="en-GB"/>
              </w:rPr>
            </w:pPr>
            <w:r w:rsidRPr="003C112A">
              <w:rPr>
                <w:lang w:eastAsia="en-GB"/>
              </w:rPr>
              <w:t>1, 2, 3, 4, 5</w:t>
            </w:r>
          </w:p>
        </w:tc>
        <w:tc>
          <w:tcPr>
            <w:tcW w:w="1275" w:type="dxa"/>
            <w:vAlign w:val="center"/>
          </w:tcPr>
          <w:p w:rsidR="00482E68" w:rsidRPr="003C112A" w:rsidRDefault="00482E68" w:rsidP="00F562BD">
            <w:pPr>
              <w:suppressOverlap/>
              <w:rPr>
                <w:lang w:eastAsia="en-GB"/>
              </w:rPr>
            </w:pPr>
            <w:r w:rsidRPr="003C112A">
              <w:rPr>
                <w:lang w:eastAsia="en-GB"/>
              </w:rPr>
              <w:t>Yes</w:t>
            </w:r>
            <w:r w:rsidRPr="003C112A">
              <w:rPr>
                <w:vertAlign w:val="superscript"/>
                <w:lang w:eastAsia="en-GB"/>
              </w:rPr>
              <w:t>S</w:t>
            </w:r>
            <w:r w:rsidRPr="003C112A">
              <w:rPr>
                <w:noProof/>
                <w:vertAlign w:val="superscript"/>
                <w:lang w:eastAsia="en-GB"/>
              </w:rPr>
              <w:t>21</w:t>
            </w:r>
          </w:p>
        </w:tc>
        <w:tc>
          <w:tcPr>
            <w:tcW w:w="1134" w:type="dxa"/>
            <w:vAlign w:val="center"/>
          </w:tcPr>
          <w:p w:rsidR="00482E68" w:rsidRPr="003C112A" w:rsidRDefault="00482E68" w:rsidP="00F562BD">
            <w:pPr>
              <w:suppressOverlap/>
              <w:rPr>
                <w:lang w:eastAsia="en-GB"/>
              </w:rPr>
            </w:pPr>
            <w:r w:rsidRPr="003C112A">
              <w:rPr>
                <w:lang w:eastAsia="en-GB"/>
              </w:rPr>
              <w:t>5.7</w:t>
            </w:r>
            <w:r w:rsidRPr="003C112A">
              <w:rPr>
                <w:vertAlign w:val="superscript"/>
                <w:lang w:eastAsia="en-GB"/>
              </w:rPr>
              <w:t>S</w:t>
            </w:r>
            <w:r w:rsidRPr="003C112A">
              <w:rPr>
                <w:noProof/>
                <w:vertAlign w:val="superscript"/>
                <w:lang w:eastAsia="en-GB"/>
              </w:rPr>
              <w:t>21</w:t>
            </w:r>
          </w:p>
        </w:tc>
        <w:tc>
          <w:tcPr>
            <w:tcW w:w="709" w:type="dxa"/>
            <w:vAlign w:val="center"/>
          </w:tcPr>
          <w:p w:rsidR="00482E68" w:rsidRPr="003C112A" w:rsidRDefault="00482E68" w:rsidP="00F562BD">
            <w:pPr>
              <w:suppressOverlap/>
              <w:rPr>
                <w:lang w:eastAsia="en-GB"/>
              </w:rPr>
            </w:pPr>
            <w:r w:rsidRPr="003C112A">
              <w:rPr>
                <w:lang w:eastAsia="en-GB"/>
              </w:rPr>
              <w:t>10</w:t>
            </w:r>
          </w:p>
        </w:tc>
        <w:tc>
          <w:tcPr>
            <w:tcW w:w="1508" w:type="dxa"/>
            <w:vAlign w:val="center"/>
          </w:tcPr>
          <w:p w:rsidR="00482E68" w:rsidRPr="003C112A" w:rsidRDefault="00482E68" w:rsidP="00F562BD">
            <w:pPr>
              <w:suppressOverlap/>
              <w:rPr>
                <w:rFonts w:eastAsia="Times New Roman" w:cs="Times New Roman"/>
                <w:lang w:eastAsia="en-GB"/>
              </w:rPr>
            </w:pPr>
            <w:r w:rsidRPr="003C112A">
              <w:rPr>
                <w:rFonts w:eastAsia="Times New Roman" w:cs="Times New Roman"/>
                <w:lang w:eastAsia="en-GB"/>
              </w:rPr>
              <w:t>26,639,873</w:t>
            </w:r>
          </w:p>
        </w:tc>
      </w:tr>
      <w:tr w:rsidR="00482E68" w:rsidRPr="003C112A" w:rsidTr="00217289">
        <w:trPr>
          <w:trHeight w:val="467"/>
        </w:trPr>
        <w:tc>
          <w:tcPr>
            <w:tcW w:w="1413" w:type="dxa"/>
            <w:vAlign w:val="center"/>
          </w:tcPr>
          <w:p w:rsidR="00482E68" w:rsidRPr="003C112A" w:rsidRDefault="00482E68" w:rsidP="00F562BD">
            <w:pPr>
              <w:suppressOverlap/>
              <w:rPr>
                <w:b/>
                <w:lang w:eastAsia="en-GB"/>
              </w:rPr>
            </w:pPr>
            <w:r w:rsidRPr="003C112A">
              <w:rPr>
                <w:b/>
                <w:lang w:eastAsia="en-GB"/>
              </w:rPr>
              <w:t>Aspirin</w:t>
            </w:r>
          </w:p>
        </w:tc>
        <w:tc>
          <w:tcPr>
            <w:tcW w:w="1559" w:type="dxa"/>
            <w:vAlign w:val="center"/>
          </w:tcPr>
          <w:p w:rsidR="00482E68" w:rsidRPr="003C112A" w:rsidRDefault="00482E68" w:rsidP="00F562BD">
            <w:pPr>
              <w:suppressOverlap/>
              <w:rPr>
                <w:rFonts w:eastAsia="Times New Roman" w:cs="Times New Roman"/>
                <w:lang w:eastAsia="en-GB"/>
              </w:rPr>
            </w:pPr>
            <w:r w:rsidRPr="003C112A">
              <w:rPr>
                <w:rFonts w:eastAsia="Times New Roman" w:cs="Times New Roman"/>
                <w:lang w:eastAsia="en-GB"/>
              </w:rPr>
              <w:t>COX</w:t>
            </w:r>
            <w:r w:rsidRPr="003C112A">
              <w:rPr>
                <w:rFonts w:eastAsia="Times New Roman" w:cs="Times New Roman"/>
                <w:vertAlign w:val="superscript"/>
                <w:lang w:eastAsia="en-GB"/>
              </w:rPr>
              <w:t>S</w:t>
            </w:r>
            <w:r w:rsidRPr="003C112A">
              <w:rPr>
                <w:rFonts w:eastAsia="Times New Roman" w:cs="Times New Roman"/>
                <w:noProof/>
                <w:vertAlign w:val="superscript"/>
                <w:lang w:eastAsia="en-GB"/>
              </w:rPr>
              <w:t>22-S39</w:t>
            </w:r>
          </w:p>
        </w:tc>
        <w:tc>
          <w:tcPr>
            <w:tcW w:w="1418" w:type="dxa"/>
            <w:vAlign w:val="center"/>
          </w:tcPr>
          <w:p w:rsidR="00482E68" w:rsidRPr="003C112A" w:rsidRDefault="00482E68" w:rsidP="00F562BD">
            <w:pPr>
              <w:suppressOverlap/>
              <w:rPr>
                <w:lang w:eastAsia="en-GB"/>
              </w:rPr>
            </w:pPr>
            <w:r w:rsidRPr="003C112A">
              <w:rPr>
                <w:lang w:eastAsia="en-GB"/>
              </w:rPr>
              <w:t>1, 2, 3, 4, 5</w:t>
            </w:r>
          </w:p>
        </w:tc>
        <w:tc>
          <w:tcPr>
            <w:tcW w:w="1275" w:type="dxa"/>
            <w:vAlign w:val="center"/>
          </w:tcPr>
          <w:p w:rsidR="00482E68" w:rsidRPr="003C112A" w:rsidRDefault="00482E68" w:rsidP="00F562BD">
            <w:pPr>
              <w:suppressOverlap/>
              <w:rPr>
                <w:lang w:eastAsia="en-GB"/>
              </w:rPr>
            </w:pPr>
            <w:r w:rsidRPr="003C112A">
              <w:rPr>
                <w:lang w:eastAsia="en-GB"/>
              </w:rPr>
              <w:t>Yes</w:t>
            </w:r>
            <w:r w:rsidRPr="003C112A">
              <w:rPr>
                <w:vertAlign w:val="superscript"/>
                <w:lang w:eastAsia="en-GB"/>
              </w:rPr>
              <w:t>S</w:t>
            </w:r>
            <w:r w:rsidRPr="003C112A">
              <w:rPr>
                <w:noProof/>
                <w:vertAlign w:val="superscript"/>
                <w:lang w:eastAsia="en-GB"/>
              </w:rPr>
              <w:t>40</w:t>
            </w:r>
          </w:p>
        </w:tc>
        <w:tc>
          <w:tcPr>
            <w:tcW w:w="1134" w:type="dxa"/>
            <w:vAlign w:val="center"/>
          </w:tcPr>
          <w:p w:rsidR="00482E68" w:rsidRPr="003C112A" w:rsidRDefault="00482E68" w:rsidP="00F562BD">
            <w:pPr>
              <w:suppressOverlap/>
              <w:rPr>
                <w:lang w:eastAsia="en-GB"/>
              </w:rPr>
            </w:pPr>
            <w:r w:rsidRPr="003C112A">
              <w:rPr>
                <w:lang w:eastAsia="en-GB"/>
              </w:rPr>
              <w:t>56</w:t>
            </w:r>
            <w:r w:rsidRPr="003C112A">
              <w:rPr>
                <w:vertAlign w:val="superscript"/>
                <w:lang w:eastAsia="en-GB"/>
              </w:rPr>
              <w:t>S</w:t>
            </w:r>
            <w:r w:rsidRPr="003C112A">
              <w:rPr>
                <w:noProof/>
                <w:vertAlign w:val="superscript"/>
                <w:lang w:eastAsia="en-GB"/>
              </w:rPr>
              <w:t>40</w:t>
            </w:r>
          </w:p>
        </w:tc>
        <w:tc>
          <w:tcPr>
            <w:tcW w:w="709" w:type="dxa"/>
            <w:vAlign w:val="center"/>
          </w:tcPr>
          <w:p w:rsidR="00482E68" w:rsidRPr="003C112A" w:rsidRDefault="00482E68" w:rsidP="00F562BD">
            <w:pPr>
              <w:suppressOverlap/>
              <w:rPr>
                <w:lang w:eastAsia="en-GB"/>
              </w:rPr>
            </w:pPr>
            <w:r w:rsidRPr="003C112A">
              <w:rPr>
                <w:lang w:eastAsia="en-GB"/>
              </w:rPr>
              <w:t>75</w:t>
            </w:r>
          </w:p>
        </w:tc>
        <w:tc>
          <w:tcPr>
            <w:tcW w:w="1508" w:type="dxa"/>
            <w:vAlign w:val="center"/>
          </w:tcPr>
          <w:p w:rsidR="00482E68" w:rsidRPr="003C112A" w:rsidRDefault="00482E68" w:rsidP="00F562BD">
            <w:pPr>
              <w:suppressOverlap/>
              <w:rPr>
                <w:rFonts w:eastAsia="Times New Roman" w:cs="Times New Roman"/>
                <w:lang w:eastAsia="en-GB"/>
              </w:rPr>
            </w:pPr>
            <w:r w:rsidRPr="003C112A">
              <w:rPr>
                <w:rFonts w:eastAsia="Times New Roman" w:cs="Times New Roman"/>
                <w:lang w:eastAsia="en-GB"/>
              </w:rPr>
              <w:t>26,358,016</w:t>
            </w:r>
          </w:p>
        </w:tc>
      </w:tr>
      <w:tr w:rsidR="00482E68" w:rsidRPr="003C112A" w:rsidTr="00217289">
        <w:trPr>
          <w:trHeight w:val="416"/>
        </w:trPr>
        <w:tc>
          <w:tcPr>
            <w:tcW w:w="1413" w:type="dxa"/>
            <w:vAlign w:val="center"/>
          </w:tcPr>
          <w:p w:rsidR="00482E68" w:rsidRPr="003C112A" w:rsidRDefault="00482E68" w:rsidP="00F562BD">
            <w:pPr>
              <w:suppressOverlap/>
              <w:rPr>
                <w:b/>
                <w:lang w:eastAsia="en-GB"/>
              </w:rPr>
            </w:pPr>
            <w:r w:rsidRPr="003C112A">
              <w:rPr>
                <w:b/>
                <w:lang w:eastAsia="en-GB"/>
              </w:rPr>
              <w:t>Atorvastatin</w:t>
            </w:r>
          </w:p>
        </w:tc>
        <w:tc>
          <w:tcPr>
            <w:tcW w:w="1559" w:type="dxa"/>
            <w:vAlign w:val="center"/>
          </w:tcPr>
          <w:p w:rsidR="00482E68" w:rsidRPr="003C112A" w:rsidRDefault="00482E68" w:rsidP="00F562BD">
            <w:pPr>
              <w:suppressOverlap/>
              <w:rPr>
                <w:lang w:eastAsia="en-GB"/>
              </w:rPr>
            </w:pPr>
            <w:r w:rsidRPr="003C112A">
              <w:t>HMGCR</w:t>
            </w:r>
            <w:r w:rsidRPr="003C112A">
              <w:rPr>
                <w:vertAlign w:val="superscript"/>
              </w:rPr>
              <w:t>S</w:t>
            </w:r>
            <w:r w:rsidRPr="003C112A">
              <w:rPr>
                <w:noProof/>
                <w:vertAlign w:val="superscript"/>
                <w:lang w:eastAsia="en-GB"/>
              </w:rPr>
              <w:t>41-S47</w:t>
            </w:r>
          </w:p>
        </w:tc>
        <w:tc>
          <w:tcPr>
            <w:tcW w:w="1418" w:type="dxa"/>
            <w:vAlign w:val="center"/>
          </w:tcPr>
          <w:p w:rsidR="00482E68" w:rsidRPr="003C112A" w:rsidRDefault="00482E68" w:rsidP="00F562BD">
            <w:pPr>
              <w:suppressOverlap/>
              <w:rPr>
                <w:lang w:eastAsia="en-GB"/>
              </w:rPr>
            </w:pPr>
            <w:r w:rsidRPr="003C112A">
              <w:rPr>
                <w:lang w:eastAsia="en-GB"/>
              </w:rPr>
              <w:t>1, 2, 3 ,4 5</w:t>
            </w:r>
          </w:p>
        </w:tc>
        <w:tc>
          <w:tcPr>
            <w:tcW w:w="1275" w:type="dxa"/>
            <w:vAlign w:val="center"/>
          </w:tcPr>
          <w:p w:rsidR="00482E68" w:rsidRPr="003C112A" w:rsidRDefault="00482E68" w:rsidP="00F562BD">
            <w:pPr>
              <w:suppressOverlap/>
              <w:rPr>
                <w:lang w:eastAsia="en-GB"/>
              </w:rPr>
            </w:pPr>
            <w:r w:rsidRPr="003C112A">
              <w:rPr>
                <w:lang w:eastAsia="en-GB"/>
              </w:rPr>
              <w:t>Yes</w:t>
            </w:r>
            <w:r w:rsidRPr="003C112A">
              <w:rPr>
                <w:vertAlign w:val="superscript"/>
                <w:lang w:eastAsia="en-GB"/>
              </w:rPr>
              <w:t>S</w:t>
            </w:r>
            <w:r w:rsidRPr="003C112A">
              <w:rPr>
                <w:noProof/>
                <w:vertAlign w:val="superscript"/>
                <w:lang w:eastAsia="en-GB"/>
              </w:rPr>
              <w:t>48</w:t>
            </w:r>
          </w:p>
        </w:tc>
        <w:tc>
          <w:tcPr>
            <w:tcW w:w="1134" w:type="dxa"/>
            <w:vAlign w:val="center"/>
          </w:tcPr>
          <w:p w:rsidR="00482E68" w:rsidRPr="003C112A" w:rsidRDefault="00482E68" w:rsidP="00F562BD">
            <w:pPr>
              <w:suppressOverlap/>
              <w:rPr>
                <w:lang w:eastAsia="en-GB"/>
              </w:rPr>
            </w:pPr>
            <w:r w:rsidRPr="003C112A">
              <w:rPr>
                <w:lang w:eastAsia="en-GB"/>
              </w:rPr>
              <w:t>28</w:t>
            </w:r>
            <w:r w:rsidRPr="003C112A">
              <w:rPr>
                <w:vertAlign w:val="superscript"/>
                <w:lang w:eastAsia="en-GB"/>
              </w:rPr>
              <w:t>S</w:t>
            </w:r>
            <w:r w:rsidRPr="003C112A">
              <w:rPr>
                <w:noProof/>
                <w:vertAlign w:val="superscript"/>
                <w:lang w:eastAsia="en-GB"/>
              </w:rPr>
              <w:t>49</w:t>
            </w:r>
          </w:p>
        </w:tc>
        <w:tc>
          <w:tcPr>
            <w:tcW w:w="709" w:type="dxa"/>
            <w:vAlign w:val="center"/>
          </w:tcPr>
          <w:p w:rsidR="00482E68" w:rsidRPr="003C112A" w:rsidRDefault="00482E68" w:rsidP="00F562BD">
            <w:pPr>
              <w:suppressOverlap/>
              <w:rPr>
                <w:lang w:eastAsia="en-GB"/>
              </w:rPr>
            </w:pPr>
            <w:r w:rsidRPr="003C112A">
              <w:rPr>
                <w:lang w:eastAsia="en-GB"/>
              </w:rPr>
              <w:t>80</w:t>
            </w:r>
          </w:p>
        </w:tc>
        <w:tc>
          <w:tcPr>
            <w:tcW w:w="1508" w:type="dxa"/>
            <w:vAlign w:val="center"/>
          </w:tcPr>
          <w:p w:rsidR="00482E68" w:rsidRPr="003C112A" w:rsidRDefault="00482E68" w:rsidP="00F562BD">
            <w:pPr>
              <w:suppressOverlap/>
              <w:rPr>
                <w:rFonts w:eastAsia="Times New Roman" w:cs="Times New Roman"/>
                <w:lang w:eastAsia="en-GB"/>
              </w:rPr>
            </w:pPr>
            <w:r w:rsidRPr="003C112A">
              <w:rPr>
                <w:rFonts w:eastAsia="Times New Roman" w:cs="Times New Roman"/>
                <w:lang w:eastAsia="en-GB"/>
              </w:rPr>
              <w:t>32,321,934</w:t>
            </w:r>
          </w:p>
        </w:tc>
      </w:tr>
      <w:tr w:rsidR="00482E68" w:rsidRPr="003C112A" w:rsidTr="00217289">
        <w:trPr>
          <w:trHeight w:val="408"/>
        </w:trPr>
        <w:tc>
          <w:tcPr>
            <w:tcW w:w="1413" w:type="dxa"/>
            <w:vAlign w:val="center"/>
          </w:tcPr>
          <w:p w:rsidR="00482E68" w:rsidRPr="003C112A" w:rsidRDefault="00482E68" w:rsidP="00F562BD">
            <w:pPr>
              <w:suppressOverlap/>
              <w:rPr>
                <w:b/>
                <w:lang w:eastAsia="en-GB"/>
              </w:rPr>
            </w:pPr>
            <w:r w:rsidRPr="003C112A">
              <w:rPr>
                <w:b/>
                <w:lang w:eastAsia="en-GB"/>
              </w:rPr>
              <w:t>Baclofen</w:t>
            </w:r>
          </w:p>
        </w:tc>
        <w:tc>
          <w:tcPr>
            <w:tcW w:w="1559" w:type="dxa"/>
            <w:vAlign w:val="center"/>
          </w:tcPr>
          <w:p w:rsidR="00482E68" w:rsidRPr="003C112A" w:rsidRDefault="00482E68" w:rsidP="00F562BD">
            <w:pPr>
              <w:suppressOverlap/>
              <w:rPr>
                <w:lang w:eastAsia="en-GB"/>
              </w:rPr>
            </w:pPr>
            <w:r w:rsidRPr="003C112A">
              <w:rPr>
                <w:rFonts w:cs="Times New Roman"/>
              </w:rPr>
              <w:t>GABA</w:t>
            </w:r>
            <w:r w:rsidRPr="003C112A">
              <w:rPr>
                <w:rFonts w:cs="Times New Roman"/>
                <w:vertAlign w:val="subscript"/>
              </w:rPr>
              <w:t>B</w:t>
            </w:r>
            <w:r w:rsidRPr="003C112A">
              <w:rPr>
                <w:rFonts w:cs="Times New Roman"/>
              </w:rPr>
              <w:t>R</w:t>
            </w:r>
            <w:r w:rsidRPr="003C112A">
              <w:rPr>
                <w:rFonts w:cs="Times New Roman"/>
                <w:vertAlign w:val="superscript"/>
              </w:rPr>
              <w:t>S</w:t>
            </w:r>
            <w:r w:rsidRPr="003C112A">
              <w:rPr>
                <w:noProof/>
                <w:vertAlign w:val="superscript"/>
                <w:lang w:eastAsia="en-GB"/>
              </w:rPr>
              <w:t>50-S82</w:t>
            </w:r>
          </w:p>
        </w:tc>
        <w:tc>
          <w:tcPr>
            <w:tcW w:w="1418" w:type="dxa"/>
            <w:vAlign w:val="center"/>
          </w:tcPr>
          <w:p w:rsidR="00482E68" w:rsidRPr="003C112A" w:rsidRDefault="00482E68" w:rsidP="00F562BD">
            <w:pPr>
              <w:suppressOverlap/>
              <w:rPr>
                <w:lang w:eastAsia="en-GB"/>
              </w:rPr>
            </w:pPr>
            <w:r w:rsidRPr="003C112A">
              <w:rPr>
                <w:lang w:eastAsia="en-GB"/>
              </w:rPr>
              <w:t>1, 2, 3, 5</w:t>
            </w:r>
          </w:p>
        </w:tc>
        <w:tc>
          <w:tcPr>
            <w:tcW w:w="1275" w:type="dxa"/>
            <w:vAlign w:val="center"/>
          </w:tcPr>
          <w:p w:rsidR="00482E68" w:rsidRPr="003C112A" w:rsidRDefault="00482E68" w:rsidP="00F562BD">
            <w:pPr>
              <w:suppressOverlap/>
              <w:rPr>
                <w:lang w:eastAsia="en-GB"/>
              </w:rPr>
            </w:pPr>
            <w:r w:rsidRPr="003C112A">
              <w:rPr>
                <w:lang w:eastAsia="en-GB"/>
              </w:rPr>
              <w:t>Yes</w:t>
            </w:r>
            <w:r w:rsidRPr="003C112A">
              <w:rPr>
                <w:vertAlign w:val="superscript"/>
                <w:lang w:eastAsia="en-GB"/>
              </w:rPr>
              <w:t>S</w:t>
            </w:r>
            <w:r w:rsidRPr="003C112A">
              <w:rPr>
                <w:noProof/>
                <w:vertAlign w:val="superscript"/>
                <w:lang w:eastAsia="en-GB"/>
              </w:rPr>
              <w:t>83</w:t>
            </w:r>
          </w:p>
        </w:tc>
        <w:tc>
          <w:tcPr>
            <w:tcW w:w="1134" w:type="dxa"/>
            <w:vAlign w:val="center"/>
          </w:tcPr>
          <w:p w:rsidR="00482E68" w:rsidRPr="003C112A" w:rsidRDefault="00482E68" w:rsidP="00F562BD">
            <w:pPr>
              <w:suppressOverlap/>
              <w:rPr>
                <w:lang w:eastAsia="en-GB"/>
              </w:rPr>
            </w:pPr>
            <w:r w:rsidRPr="003C112A">
              <w:rPr>
                <w:lang w:eastAsia="en-GB"/>
              </w:rPr>
              <w:t>22.4</w:t>
            </w:r>
            <w:r w:rsidRPr="003C112A">
              <w:rPr>
                <w:vertAlign w:val="superscript"/>
                <w:lang w:eastAsia="en-GB"/>
              </w:rPr>
              <w:t>S</w:t>
            </w:r>
            <w:r w:rsidRPr="003C112A">
              <w:rPr>
                <w:noProof/>
                <w:vertAlign w:val="superscript"/>
                <w:lang w:eastAsia="en-GB"/>
              </w:rPr>
              <w:t>84</w:t>
            </w:r>
          </w:p>
        </w:tc>
        <w:tc>
          <w:tcPr>
            <w:tcW w:w="709" w:type="dxa"/>
            <w:vAlign w:val="center"/>
          </w:tcPr>
          <w:p w:rsidR="00482E68" w:rsidRPr="003C112A" w:rsidRDefault="00482E68" w:rsidP="00F562BD">
            <w:pPr>
              <w:suppressOverlap/>
              <w:rPr>
                <w:lang w:eastAsia="en-GB"/>
              </w:rPr>
            </w:pPr>
            <w:r w:rsidRPr="003C112A">
              <w:rPr>
                <w:lang w:eastAsia="en-GB"/>
              </w:rPr>
              <w:t>100</w:t>
            </w:r>
          </w:p>
        </w:tc>
        <w:tc>
          <w:tcPr>
            <w:tcW w:w="1508" w:type="dxa"/>
            <w:vAlign w:val="center"/>
          </w:tcPr>
          <w:p w:rsidR="00482E68" w:rsidRPr="003C112A" w:rsidRDefault="00482E68" w:rsidP="00F562BD">
            <w:pPr>
              <w:suppressOverlap/>
              <w:rPr>
                <w:lang w:eastAsia="en-GB"/>
              </w:rPr>
            </w:pPr>
            <w:r w:rsidRPr="003C112A">
              <w:rPr>
                <w:lang w:eastAsia="en-GB"/>
              </w:rPr>
              <w:t>1,041,141</w:t>
            </w:r>
          </w:p>
        </w:tc>
      </w:tr>
      <w:tr w:rsidR="00482E68" w:rsidRPr="003C112A" w:rsidTr="00217289">
        <w:trPr>
          <w:trHeight w:val="366"/>
        </w:trPr>
        <w:tc>
          <w:tcPr>
            <w:tcW w:w="1413" w:type="dxa"/>
            <w:vAlign w:val="center"/>
          </w:tcPr>
          <w:p w:rsidR="00482E68" w:rsidRPr="003C112A" w:rsidRDefault="00482E68" w:rsidP="00F562BD">
            <w:pPr>
              <w:suppressOverlap/>
              <w:rPr>
                <w:b/>
                <w:lang w:eastAsia="en-GB"/>
              </w:rPr>
            </w:pPr>
            <w:r w:rsidRPr="003C112A">
              <w:rPr>
                <w:b/>
                <w:lang w:eastAsia="en-GB"/>
              </w:rPr>
              <w:t>Losartan</w:t>
            </w:r>
          </w:p>
        </w:tc>
        <w:tc>
          <w:tcPr>
            <w:tcW w:w="1559" w:type="dxa"/>
            <w:vAlign w:val="center"/>
          </w:tcPr>
          <w:p w:rsidR="00482E68" w:rsidRPr="003C112A" w:rsidRDefault="00482E68" w:rsidP="00F562BD">
            <w:r w:rsidRPr="003C112A">
              <w:rPr>
                <w:rFonts w:cs="Times New Roman"/>
              </w:rPr>
              <w:t>AT1R</w:t>
            </w:r>
            <w:r w:rsidRPr="003C112A">
              <w:rPr>
                <w:rFonts w:cs="Times New Roman"/>
                <w:vertAlign w:val="superscript"/>
              </w:rPr>
              <w:t>S</w:t>
            </w:r>
            <w:r w:rsidRPr="003C112A">
              <w:rPr>
                <w:noProof/>
                <w:vertAlign w:val="superscript"/>
              </w:rPr>
              <w:t>85-S87</w:t>
            </w:r>
          </w:p>
        </w:tc>
        <w:tc>
          <w:tcPr>
            <w:tcW w:w="1418" w:type="dxa"/>
            <w:vAlign w:val="center"/>
          </w:tcPr>
          <w:p w:rsidR="00482E68" w:rsidRPr="003C112A" w:rsidRDefault="00482E68" w:rsidP="00F562BD">
            <w:pPr>
              <w:suppressOverlap/>
              <w:rPr>
                <w:lang w:eastAsia="en-GB"/>
              </w:rPr>
            </w:pPr>
            <w:r w:rsidRPr="003C112A">
              <w:rPr>
                <w:lang w:eastAsia="en-GB"/>
              </w:rPr>
              <w:t>1, 2, 3, 4, 5</w:t>
            </w:r>
          </w:p>
        </w:tc>
        <w:tc>
          <w:tcPr>
            <w:tcW w:w="1275" w:type="dxa"/>
            <w:vAlign w:val="center"/>
          </w:tcPr>
          <w:p w:rsidR="00482E68" w:rsidRPr="003C112A" w:rsidRDefault="00482E68" w:rsidP="00F562BD">
            <w:pPr>
              <w:suppressOverlap/>
              <w:rPr>
                <w:lang w:eastAsia="en-GB"/>
              </w:rPr>
            </w:pPr>
            <w:r w:rsidRPr="003C112A">
              <w:rPr>
                <w:lang w:eastAsia="en-GB"/>
              </w:rPr>
              <w:t>Yes</w:t>
            </w:r>
            <w:r w:rsidRPr="003C112A">
              <w:rPr>
                <w:vertAlign w:val="superscript"/>
                <w:lang w:eastAsia="en-GB"/>
              </w:rPr>
              <w:t>S</w:t>
            </w:r>
            <w:r w:rsidRPr="003C112A">
              <w:rPr>
                <w:noProof/>
                <w:vertAlign w:val="superscript"/>
                <w:lang w:eastAsia="en-GB"/>
              </w:rPr>
              <w:t>88</w:t>
            </w:r>
          </w:p>
        </w:tc>
        <w:tc>
          <w:tcPr>
            <w:tcW w:w="1134" w:type="dxa"/>
            <w:vAlign w:val="center"/>
          </w:tcPr>
          <w:p w:rsidR="00482E68" w:rsidRPr="003C112A" w:rsidRDefault="00482E68" w:rsidP="00F562BD">
            <w:pPr>
              <w:suppressOverlap/>
              <w:rPr>
                <w:lang w:eastAsia="en-GB"/>
              </w:rPr>
            </w:pPr>
            <w:r w:rsidRPr="003C112A">
              <w:rPr>
                <w:lang w:eastAsia="en-GB"/>
              </w:rPr>
              <w:t>112</w:t>
            </w:r>
            <w:r w:rsidRPr="003C112A">
              <w:rPr>
                <w:vertAlign w:val="superscript"/>
                <w:lang w:eastAsia="en-GB"/>
              </w:rPr>
              <w:t>S</w:t>
            </w:r>
            <w:r w:rsidRPr="003C112A">
              <w:rPr>
                <w:noProof/>
                <w:vertAlign w:val="superscript"/>
                <w:lang w:eastAsia="en-GB"/>
              </w:rPr>
              <w:t>89</w:t>
            </w:r>
            <w:r w:rsidRPr="003C112A">
              <w:rPr>
                <w:lang w:eastAsia="en-GB"/>
              </w:rPr>
              <w:t xml:space="preserve"> </w:t>
            </w:r>
          </w:p>
        </w:tc>
        <w:tc>
          <w:tcPr>
            <w:tcW w:w="709" w:type="dxa"/>
            <w:vAlign w:val="center"/>
          </w:tcPr>
          <w:p w:rsidR="00482E68" w:rsidRPr="003C112A" w:rsidRDefault="00482E68" w:rsidP="00F562BD">
            <w:pPr>
              <w:suppressOverlap/>
              <w:rPr>
                <w:lang w:eastAsia="en-GB"/>
              </w:rPr>
            </w:pPr>
            <w:r w:rsidRPr="003C112A">
              <w:rPr>
                <w:lang w:eastAsia="en-GB"/>
              </w:rPr>
              <w:t>150</w:t>
            </w:r>
          </w:p>
        </w:tc>
        <w:tc>
          <w:tcPr>
            <w:tcW w:w="1508" w:type="dxa"/>
            <w:vAlign w:val="center"/>
          </w:tcPr>
          <w:p w:rsidR="00482E68" w:rsidRPr="003C112A" w:rsidRDefault="00482E68" w:rsidP="00F562BD">
            <w:r w:rsidRPr="003C112A">
              <w:t>9,029,338</w:t>
            </w:r>
          </w:p>
        </w:tc>
      </w:tr>
      <w:tr w:rsidR="00482E68" w:rsidRPr="003C112A" w:rsidTr="00217289">
        <w:trPr>
          <w:trHeight w:val="451"/>
        </w:trPr>
        <w:tc>
          <w:tcPr>
            <w:tcW w:w="1413" w:type="dxa"/>
            <w:vAlign w:val="center"/>
          </w:tcPr>
          <w:p w:rsidR="00482E68" w:rsidRPr="003C112A" w:rsidRDefault="00482E68" w:rsidP="00F562BD">
            <w:pPr>
              <w:suppressOverlap/>
              <w:rPr>
                <w:b/>
                <w:lang w:eastAsia="en-GB"/>
              </w:rPr>
            </w:pPr>
            <w:proofErr w:type="spellStart"/>
            <w:r w:rsidRPr="003C112A">
              <w:rPr>
                <w:b/>
                <w:lang w:eastAsia="en-GB"/>
              </w:rPr>
              <w:t>Memantine</w:t>
            </w:r>
            <w:proofErr w:type="spellEnd"/>
          </w:p>
        </w:tc>
        <w:tc>
          <w:tcPr>
            <w:tcW w:w="1559" w:type="dxa"/>
            <w:vAlign w:val="center"/>
          </w:tcPr>
          <w:p w:rsidR="00482E68" w:rsidRPr="003C112A" w:rsidRDefault="00482E68" w:rsidP="00F562BD">
            <w:pPr>
              <w:suppressOverlap/>
              <w:rPr>
                <w:lang w:eastAsia="en-GB"/>
              </w:rPr>
            </w:pPr>
            <w:r w:rsidRPr="003C112A">
              <w:rPr>
                <w:lang w:eastAsia="en-GB"/>
              </w:rPr>
              <w:t>NMDAR</w:t>
            </w:r>
            <w:r w:rsidRPr="003C112A">
              <w:rPr>
                <w:vertAlign w:val="superscript"/>
                <w:lang w:eastAsia="en-GB"/>
              </w:rPr>
              <w:t>S</w:t>
            </w:r>
            <w:r w:rsidRPr="003C112A">
              <w:rPr>
                <w:noProof/>
                <w:vertAlign w:val="superscript"/>
                <w:lang w:eastAsia="en-GB"/>
              </w:rPr>
              <w:t>90-S105</w:t>
            </w:r>
          </w:p>
        </w:tc>
        <w:tc>
          <w:tcPr>
            <w:tcW w:w="1418" w:type="dxa"/>
            <w:vAlign w:val="center"/>
          </w:tcPr>
          <w:p w:rsidR="00482E68" w:rsidRPr="003C112A" w:rsidRDefault="00482E68" w:rsidP="00F562BD">
            <w:pPr>
              <w:suppressOverlap/>
              <w:rPr>
                <w:lang w:eastAsia="en-GB"/>
              </w:rPr>
            </w:pPr>
            <w:r w:rsidRPr="003C112A">
              <w:rPr>
                <w:lang w:eastAsia="en-GB"/>
              </w:rPr>
              <w:t>1, 2, 3</w:t>
            </w:r>
          </w:p>
        </w:tc>
        <w:tc>
          <w:tcPr>
            <w:tcW w:w="1275" w:type="dxa"/>
            <w:vAlign w:val="center"/>
          </w:tcPr>
          <w:p w:rsidR="00482E68" w:rsidRPr="003C112A" w:rsidRDefault="00482E68" w:rsidP="00F562BD">
            <w:pPr>
              <w:suppressOverlap/>
              <w:rPr>
                <w:lang w:eastAsia="en-GB"/>
              </w:rPr>
            </w:pPr>
            <w:r w:rsidRPr="003C112A">
              <w:rPr>
                <w:lang w:eastAsia="en-GB"/>
              </w:rPr>
              <w:t>Yes</w:t>
            </w:r>
            <w:r w:rsidRPr="003C112A">
              <w:rPr>
                <w:vertAlign w:val="superscript"/>
                <w:lang w:eastAsia="en-GB"/>
              </w:rPr>
              <w:t>S</w:t>
            </w:r>
            <w:r w:rsidRPr="003C112A">
              <w:rPr>
                <w:noProof/>
                <w:vertAlign w:val="superscript"/>
                <w:lang w:eastAsia="en-GB"/>
              </w:rPr>
              <w:t>106</w:t>
            </w:r>
          </w:p>
        </w:tc>
        <w:tc>
          <w:tcPr>
            <w:tcW w:w="1134" w:type="dxa"/>
            <w:vAlign w:val="center"/>
          </w:tcPr>
          <w:p w:rsidR="00482E68" w:rsidRPr="003C112A" w:rsidRDefault="00482E68" w:rsidP="00F562BD">
            <w:pPr>
              <w:suppressOverlap/>
              <w:rPr>
                <w:lang w:eastAsia="en-GB"/>
              </w:rPr>
            </w:pPr>
            <w:r w:rsidRPr="003C112A">
              <w:rPr>
                <w:lang w:eastAsia="en-GB"/>
              </w:rPr>
              <w:t>5.6</w:t>
            </w:r>
            <w:r w:rsidRPr="003C112A">
              <w:rPr>
                <w:vertAlign w:val="superscript"/>
                <w:lang w:eastAsia="en-GB"/>
              </w:rPr>
              <w:t>S</w:t>
            </w:r>
            <w:r w:rsidRPr="003C112A">
              <w:rPr>
                <w:noProof/>
                <w:vertAlign w:val="superscript"/>
                <w:lang w:eastAsia="en-GB"/>
              </w:rPr>
              <w:t>107</w:t>
            </w:r>
          </w:p>
        </w:tc>
        <w:tc>
          <w:tcPr>
            <w:tcW w:w="709" w:type="dxa"/>
            <w:vAlign w:val="center"/>
          </w:tcPr>
          <w:p w:rsidR="00482E68" w:rsidRPr="003C112A" w:rsidRDefault="00482E68" w:rsidP="00F562BD">
            <w:pPr>
              <w:suppressOverlap/>
              <w:rPr>
                <w:lang w:eastAsia="en-GB"/>
              </w:rPr>
            </w:pPr>
            <w:r w:rsidRPr="003C112A">
              <w:rPr>
                <w:lang w:eastAsia="en-GB"/>
              </w:rPr>
              <w:t>20</w:t>
            </w:r>
          </w:p>
        </w:tc>
        <w:tc>
          <w:tcPr>
            <w:tcW w:w="1508" w:type="dxa"/>
            <w:vAlign w:val="center"/>
          </w:tcPr>
          <w:p w:rsidR="00482E68" w:rsidRPr="003C112A" w:rsidRDefault="00482E68" w:rsidP="00F562BD">
            <w:pPr>
              <w:suppressOverlap/>
              <w:rPr>
                <w:lang w:eastAsia="en-GB"/>
              </w:rPr>
            </w:pPr>
            <w:r w:rsidRPr="003C112A">
              <w:rPr>
                <w:lang w:eastAsia="en-GB"/>
              </w:rPr>
              <w:t>969,106</w:t>
            </w:r>
          </w:p>
        </w:tc>
      </w:tr>
      <w:tr w:rsidR="00482E68" w:rsidRPr="003C112A" w:rsidTr="00217289">
        <w:trPr>
          <w:trHeight w:val="476"/>
        </w:trPr>
        <w:tc>
          <w:tcPr>
            <w:tcW w:w="1413" w:type="dxa"/>
            <w:vAlign w:val="center"/>
          </w:tcPr>
          <w:p w:rsidR="00482E68" w:rsidRPr="003C112A" w:rsidRDefault="00482E68" w:rsidP="00F562BD">
            <w:pPr>
              <w:suppressOverlap/>
              <w:rPr>
                <w:b/>
                <w:lang w:eastAsia="en-GB"/>
              </w:rPr>
            </w:pPr>
            <w:proofErr w:type="spellStart"/>
            <w:r w:rsidRPr="003C112A">
              <w:rPr>
                <w:b/>
                <w:lang w:eastAsia="en-GB"/>
              </w:rPr>
              <w:t>Montelukast</w:t>
            </w:r>
            <w:proofErr w:type="spellEnd"/>
          </w:p>
        </w:tc>
        <w:tc>
          <w:tcPr>
            <w:tcW w:w="1559" w:type="dxa"/>
            <w:vAlign w:val="center"/>
          </w:tcPr>
          <w:p w:rsidR="00482E68" w:rsidRPr="003C112A" w:rsidRDefault="00482E68" w:rsidP="00F562BD">
            <w:r w:rsidRPr="003C112A">
              <w:t>CysLT1R</w:t>
            </w:r>
            <w:r w:rsidRPr="003C112A">
              <w:rPr>
                <w:vertAlign w:val="superscript"/>
              </w:rPr>
              <w:t>S</w:t>
            </w:r>
            <w:r w:rsidRPr="003C112A">
              <w:rPr>
                <w:noProof/>
                <w:vertAlign w:val="superscript"/>
              </w:rPr>
              <w:t>108,S109</w:t>
            </w:r>
          </w:p>
        </w:tc>
        <w:tc>
          <w:tcPr>
            <w:tcW w:w="1418" w:type="dxa"/>
            <w:vAlign w:val="center"/>
          </w:tcPr>
          <w:p w:rsidR="00482E68" w:rsidRPr="003C112A" w:rsidRDefault="00482E68" w:rsidP="00F562BD">
            <w:pPr>
              <w:suppressOverlap/>
              <w:rPr>
                <w:lang w:eastAsia="en-GB"/>
              </w:rPr>
            </w:pPr>
            <w:r w:rsidRPr="003C112A">
              <w:rPr>
                <w:lang w:eastAsia="en-GB"/>
              </w:rPr>
              <w:t>1, 2, 3</w:t>
            </w:r>
          </w:p>
        </w:tc>
        <w:tc>
          <w:tcPr>
            <w:tcW w:w="1275" w:type="dxa"/>
            <w:vAlign w:val="center"/>
          </w:tcPr>
          <w:p w:rsidR="00482E68" w:rsidRPr="003C112A" w:rsidRDefault="00482E68" w:rsidP="00F562BD">
            <w:pPr>
              <w:suppressOverlap/>
              <w:rPr>
                <w:lang w:eastAsia="en-GB"/>
              </w:rPr>
            </w:pPr>
            <w:r w:rsidRPr="003C112A">
              <w:rPr>
                <w:lang w:eastAsia="en-GB"/>
              </w:rPr>
              <w:t>Yes</w:t>
            </w:r>
            <w:r w:rsidRPr="003C112A">
              <w:rPr>
                <w:noProof/>
                <w:vertAlign w:val="superscript"/>
                <w:lang w:eastAsia="en-GB"/>
              </w:rPr>
              <w:t>S108,S110</w:t>
            </w:r>
          </w:p>
        </w:tc>
        <w:tc>
          <w:tcPr>
            <w:tcW w:w="1134" w:type="dxa"/>
            <w:vAlign w:val="center"/>
          </w:tcPr>
          <w:p w:rsidR="00482E68" w:rsidRPr="003C112A" w:rsidRDefault="00482E68" w:rsidP="00F562BD">
            <w:pPr>
              <w:suppressOverlap/>
              <w:rPr>
                <w:lang w:eastAsia="en-GB"/>
              </w:rPr>
            </w:pPr>
            <w:r w:rsidRPr="003C112A">
              <w:rPr>
                <w:lang w:eastAsia="en-GB"/>
              </w:rPr>
              <w:t>5.7</w:t>
            </w:r>
            <w:r w:rsidRPr="003C112A">
              <w:rPr>
                <w:noProof/>
                <w:vertAlign w:val="superscript"/>
                <w:lang w:eastAsia="en-GB"/>
              </w:rPr>
              <w:t>S108</w:t>
            </w:r>
          </w:p>
        </w:tc>
        <w:tc>
          <w:tcPr>
            <w:tcW w:w="709" w:type="dxa"/>
            <w:vAlign w:val="center"/>
          </w:tcPr>
          <w:p w:rsidR="00482E68" w:rsidRPr="003C112A" w:rsidRDefault="00482E68" w:rsidP="00F562BD">
            <w:pPr>
              <w:suppressOverlap/>
              <w:rPr>
                <w:lang w:eastAsia="en-GB"/>
              </w:rPr>
            </w:pPr>
            <w:r w:rsidRPr="003C112A">
              <w:rPr>
                <w:lang w:eastAsia="en-GB"/>
              </w:rPr>
              <w:t>10</w:t>
            </w:r>
          </w:p>
        </w:tc>
        <w:tc>
          <w:tcPr>
            <w:tcW w:w="1508" w:type="dxa"/>
            <w:vAlign w:val="center"/>
          </w:tcPr>
          <w:p w:rsidR="00482E68" w:rsidRPr="003C112A" w:rsidRDefault="00482E68" w:rsidP="00F562BD">
            <w:pPr>
              <w:suppressOverlap/>
              <w:rPr>
                <w:rFonts w:eastAsia="Times New Roman" w:cs="Times New Roman"/>
                <w:lang w:eastAsia="en-GB"/>
              </w:rPr>
            </w:pPr>
            <w:r w:rsidRPr="003C112A">
              <w:rPr>
                <w:rFonts w:eastAsia="Times New Roman" w:cs="Times New Roman"/>
                <w:lang w:eastAsia="en-GB"/>
              </w:rPr>
              <w:t>2,406,711</w:t>
            </w:r>
          </w:p>
        </w:tc>
      </w:tr>
      <w:tr w:rsidR="00482E68" w:rsidRPr="003C112A" w:rsidTr="00217289">
        <w:trPr>
          <w:trHeight w:val="425"/>
        </w:trPr>
        <w:tc>
          <w:tcPr>
            <w:tcW w:w="1413" w:type="dxa"/>
            <w:vAlign w:val="center"/>
          </w:tcPr>
          <w:p w:rsidR="00482E68" w:rsidRPr="003C112A" w:rsidRDefault="00482E68" w:rsidP="00F562BD">
            <w:pPr>
              <w:suppressOverlap/>
              <w:rPr>
                <w:b/>
                <w:lang w:eastAsia="en-GB"/>
              </w:rPr>
            </w:pPr>
            <w:r w:rsidRPr="003C112A">
              <w:rPr>
                <w:b/>
              </w:rPr>
              <w:t>Pioglitazone</w:t>
            </w:r>
          </w:p>
        </w:tc>
        <w:tc>
          <w:tcPr>
            <w:tcW w:w="1559" w:type="dxa"/>
            <w:vAlign w:val="center"/>
          </w:tcPr>
          <w:p w:rsidR="00482E68" w:rsidRPr="003C112A" w:rsidRDefault="00482E68" w:rsidP="00F562BD">
            <w:r w:rsidRPr="003C112A">
              <w:rPr>
                <w:rFonts w:cs="Times New Roman"/>
              </w:rPr>
              <w:t>PPARγ</w:t>
            </w:r>
            <w:r w:rsidRPr="003C112A">
              <w:rPr>
                <w:rFonts w:cs="Times New Roman"/>
                <w:noProof/>
                <w:vertAlign w:val="superscript"/>
              </w:rPr>
              <w:t>S111-S118</w:t>
            </w:r>
          </w:p>
        </w:tc>
        <w:tc>
          <w:tcPr>
            <w:tcW w:w="1418" w:type="dxa"/>
            <w:vAlign w:val="center"/>
          </w:tcPr>
          <w:p w:rsidR="00482E68" w:rsidRPr="003C112A" w:rsidRDefault="00482E68" w:rsidP="00F562BD">
            <w:pPr>
              <w:suppressOverlap/>
              <w:rPr>
                <w:lang w:eastAsia="en-GB"/>
              </w:rPr>
            </w:pPr>
            <w:r w:rsidRPr="003C112A">
              <w:rPr>
                <w:lang w:eastAsia="en-GB"/>
              </w:rPr>
              <w:t>1, 2</w:t>
            </w:r>
          </w:p>
        </w:tc>
        <w:tc>
          <w:tcPr>
            <w:tcW w:w="1275" w:type="dxa"/>
            <w:vAlign w:val="center"/>
          </w:tcPr>
          <w:p w:rsidR="00482E68" w:rsidRPr="003C112A" w:rsidRDefault="00482E68" w:rsidP="00F562BD">
            <w:pPr>
              <w:suppressOverlap/>
              <w:rPr>
                <w:lang w:eastAsia="en-GB"/>
              </w:rPr>
            </w:pPr>
            <w:r w:rsidRPr="003C112A">
              <w:rPr>
                <w:lang w:eastAsia="en-GB"/>
              </w:rPr>
              <w:t>Yes</w:t>
            </w:r>
            <w:r w:rsidRPr="003C112A">
              <w:rPr>
                <w:noProof/>
                <w:vertAlign w:val="superscript"/>
                <w:lang w:eastAsia="en-GB"/>
              </w:rPr>
              <w:t>S113</w:t>
            </w:r>
          </w:p>
        </w:tc>
        <w:tc>
          <w:tcPr>
            <w:tcW w:w="1134" w:type="dxa"/>
            <w:vAlign w:val="center"/>
          </w:tcPr>
          <w:p w:rsidR="00482E68" w:rsidRPr="003C112A" w:rsidRDefault="00482E68" w:rsidP="00F562BD">
            <w:pPr>
              <w:suppressOverlap/>
              <w:rPr>
                <w:lang w:eastAsia="en-GB"/>
              </w:rPr>
            </w:pPr>
            <w:r w:rsidRPr="003C112A">
              <w:rPr>
                <w:lang w:eastAsia="en-GB"/>
              </w:rPr>
              <w:t>5.7</w:t>
            </w:r>
            <w:r w:rsidRPr="003C112A">
              <w:rPr>
                <w:noProof/>
                <w:vertAlign w:val="superscript"/>
                <w:lang w:eastAsia="en-GB"/>
              </w:rPr>
              <w:t>S119</w:t>
            </w:r>
          </w:p>
        </w:tc>
        <w:tc>
          <w:tcPr>
            <w:tcW w:w="709" w:type="dxa"/>
            <w:vAlign w:val="center"/>
          </w:tcPr>
          <w:p w:rsidR="00482E68" w:rsidRPr="003C112A" w:rsidRDefault="00482E68" w:rsidP="00F562BD">
            <w:pPr>
              <w:suppressOverlap/>
              <w:rPr>
                <w:lang w:eastAsia="en-GB"/>
              </w:rPr>
            </w:pPr>
            <w:r w:rsidRPr="003C112A">
              <w:rPr>
                <w:lang w:eastAsia="en-GB"/>
              </w:rPr>
              <w:t>45</w:t>
            </w:r>
          </w:p>
        </w:tc>
        <w:tc>
          <w:tcPr>
            <w:tcW w:w="1508" w:type="dxa"/>
            <w:vAlign w:val="center"/>
          </w:tcPr>
          <w:p w:rsidR="00482E68" w:rsidRPr="003C112A" w:rsidRDefault="00482E68" w:rsidP="00F562BD">
            <w:pPr>
              <w:suppressOverlap/>
              <w:rPr>
                <w:rFonts w:eastAsia="Times New Roman" w:cs="Times New Roman"/>
                <w:lang w:eastAsia="en-GB"/>
              </w:rPr>
            </w:pPr>
            <w:r w:rsidRPr="003C112A">
              <w:rPr>
                <w:rFonts w:eastAsia="Times New Roman" w:cs="Times New Roman"/>
                <w:lang w:eastAsia="en-GB"/>
              </w:rPr>
              <w:t>952,808</w:t>
            </w:r>
          </w:p>
        </w:tc>
      </w:tr>
      <w:tr w:rsidR="00482E68" w:rsidRPr="003C112A" w:rsidTr="00217289">
        <w:trPr>
          <w:trHeight w:val="417"/>
        </w:trPr>
        <w:tc>
          <w:tcPr>
            <w:tcW w:w="1413" w:type="dxa"/>
            <w:vAlign w:val="center"/>
          </w:tcPr>
          <w:p w:rsidR="00482E68" w:rsidRPr="003C112A" w:rsidRDefault="00482E68" w:rsidP="00F562BD">
            <w:pPr>
              <w:suppressOverlap/>
              <w:rPr>
                <w:b/>
                <w:lang w:eastAsia="en-GB"/>
              </w:rPr>
            </w:pPr>
            <w:proofErr w:type="spellStart"/>
            <w:r w:rsidRPr="003C112A">
              <w:rPr>
                <w:b/>
                <w:lang w:eastAsia="en-GB"/>
              </w:rPr>
              <w:t>Propanolol</w:t>
            </w:r>
            <w:proofErr w:type="spellEnd"/>
          </w:p>
        </w:tc>
        <w:tc>
          <w:tcPr>
            <w:tcW w:w="1559" w:type="dxa"/>
            <w:vAlign w:val="center"/>
          </w:tcPr>
          <w:p w:rsidR="00482E68" w:rsidRPr="003C112A" w:rsidRDefault="00482E68" w:rsidP="00F562BD">
            <w:pPr>
              <w:autoSpaceDE w:val="0"/>
              <w:autoSpaceDN w:val="0"/>
              <w:adjustRightInd w:val="0"/>
              <w:spacing w:before="100" w:after="100"/>
              <w:rPr>
                <w:rFonts w:cs="Times New Roman"/>
              </w:rPr>
            </w:pPr>
            <w:r w:rsidRPr="003C112A">
              <w:rPr>
                <w:rFonts w:cs="Times New Roman"/>
              </w:rPr>
              <w:t>β</w:t>
            </w:r>
            <w:r w:rsidRPr="003C112A">
              <w:rPr>
                <w:rFonts w:cs="Times New Roman"/>
                <w:vertAlign w:val="subscript"/>
              </w:rPr>
              <w:t>1-2</w:t>
            </w:r>
            <w:r w:rsidRPr="003C112A">
              <w:rPr>
                <w:rFonts w:cs="Times New Roman"/>
              </w:rPr>
              <w:t>-AR</w:t>
            </w:r>
            <w:r w:rsidRPr="003C112A">
              <w:rPr>
                <w:noProof/>
                <w:vertAlign w:val="superscript"/>
                <w:lang w:eastAsia="en-GB"/>
              </w:rPr>
              <w:t>S120-S125</w:t>
            </w:r>
          </w:p>
        </w:tc>
        <w:tc>
          <w:tcPr>
            <w:tcW w:w="1418" w:type="dxa"/>
            <w:vAlign w:val="center"/>
          </w:tcPr>
          <w:p w:rsidR="00482E68" w:rsidRPr="003C112A" w:rsidRDefault="00482E68" w:rsidP="00F562BD">
            <w:pPr>
              <w:suppressOverlap/>
              <w:rPr>
                <w:lang w:eastAsia="en-GB"/>
              </w:rPr>
            </w:pPr>
            <w:r w:rsidRPr="003C112A">
              <w:rPr>
                <w:lang w:eastAsia="en-GB"/>
              </w:rPr>
              <w:t>1, 2, 3, 4, 5</w:t>
            </w:r>
          </w:p>
        </w:tc>
        <w:tc>
          <w:tcPr>
            <w:tcW w:w="1275" w:type="dxa"/>
            <w:vAlign w:val="center"/>
          </w:tcPr>
          <w:p w:rsidR="00482E68" w:rsidRPr="003C112A" w:rsidRDefault="00482E68" w:rsidP="00F562BD">
            <w:pPr>
              <w:suppressOverlap/>
              <w:rPr>
                <w:lang w:eastAsia="en-GB"/>
              </w:rPr>
            </w:pPr>
            <w:r w:rsidRPr="003C112A">
              <w:rPr>
                <w:lang w:eastAsia="en-GB"/>
              </w:rPr>
              <w:t>Yes</w:t>
            </w:r>
            <w:r w:rsidRPr="003C112A">
              <w:rPr>
                <w:noProof/>
                <w:vertAlign w:val="superscript"/>
                <w:lang w:eastAsia="en-GB"/>
              </w:rPr>
              <w:t>S126</w:t>
            </w:r>
          </w:p>
        </w:tc>
        <w:tc>
          <w:tcPr>
            <w:tcW w:w="1134" w:type="dxa"/>
            <w:vAlign w:val="center"/>
          </w:tcPr>
          <w:p w:rsidR="00482E68" w:rsidRPr="003C112A" w:rsidRDefault="00482E68" w:rsidP="00F562BD">
            <w:pPr>
              <w:suppressOverlap/>
              <w:rPr>
                <w:lang w:eastAsia="en-GB"/>
              </w:rPr>
            </w:pPr>
            <w:r w:rsidRPr="003C112A">
              <w:rPr>
                <w:lang w:eastAsia="en-GB"/>
              </w:rPr>
              <w:t>0.56</w:t>
            </w:r>
            <w:r w:rsidRPr="003C112A">
              <w:rPr>
                <w:noProof/>
                <w:vertAlign w:val="superscript"/>
                <w:lang w:eastAsia="en-GB"/>
              </w:rPr>
              <w:t>S127</w:t>
            </w:r>
          </w:p>
        </w:tc>
        <w:tc>
          <w:tcPr>
            <w:tcW w:w="709" w:type="dxa"/>
            <w:vAlign w:val="center"/>
          </w:tcPr>
          <w:p w:rsidR="00482E68" w:rsidRPr="003C112A" w:rsidRDefault="00482E68" w:rsidP="00F562BD">
            <w:pPr>
              <w:suppressOverlap/>
              <w:rPr>
                <w:lang w:eastAsia="en-GB"/>
              </w:rPr>
            </w:pPr>
            <w:r w:rsidRPr="003C112A">
              <w:rPr>
                <w:lang w:eastAsia="en-GB"/>
              </w:rPr>
              <w:t>160</w:t>
            </w:r>
          </w:p>
        </w:tc>
        <w:tc>
          <w:tcPr>
            <w:tcW w:w="1508" w:type="dxa"/>
            <w:vAlign w:val="center"/>
          </w:tcPr>
          <w:p w:rsidR="00482E68" w:rsidRPr="003C112A" w:rsidRDefault="00482E68" w:rsidP="00F562BD">
            <w:pPr>
              <w:suppressOverlap/>
              <w:rPr>
                <w:lang w:eastAsia="en-GB"/>
              </w:rPr>
            </w:pPr>
            <w:r w:rsidRPr="003C112A">
              <w:rPr>
                <w:lang w:eastAsia="en-GB"/>
              </w:rPr>
              <w:t>4,694,616</w:t>
            </w:r>
          </w:p>
        </w:tc>
      </w:tr>
    </w:tbl>
    <w:p w:rsidR="00482E68" w:rsidRPr="003C112A" w:rsidRDefault="00482E68" w:rsidP="00F562BD">
      <w:pPr>
        <w:autoSpaceDE w:val="0"/>
        <w:autoSpaceDN w:val="0"/>
        <w:adjustRightInd w:val="0"/>
        <w:spacing w:before="100" w:after="100" w:line="480" w:lineRule="auto"/>
        <w:rPr>
          <w:rFonts w:cs="Times New Roman"/>
        </w:rPr>
      </w:pPr>
    </w:p>
    <w:p w:rsidR="00482E68" w:rsidRPr="003C112A" w:rsidRDefault="00482E68" w:rsidP="00F562BD">
      <w:pPr>
        <w:spacing w:line="480" w:lineRule="auto"/>
        <w:rPr>
          <w:i/>
        </w:rPr>
      </w:pPr>
      <w:r w:rsidRPr="003C112A">
        <w:rPr>
          <w:i/>
        </w:rPr>
        <w:br w:type="page"/>
      </w:r>
    </w:p>
    <w:p w:rsidR="006B7444" w:rsidRPr="003C112A" w:rsidRDefault="006B7444" w:rsidP="00F562BD">
      <w:pPr>
        <w:spacing w:line="480" w:lineRule="auto"/>
        <w:jc w:val="both"/>
      </w:pPr>
      <w:r w:rsidRPr="003C112A">
        <w:rPr>
          <w:i/>
        </w:rPr>
        <w:lastRenderedPageBreak/>
        <w:t xml:space="preserve">Table </w:t>
      </w:r>
      <w:proofErr w:type="gramStart"/>
      <w:r w:rsidRPr="003C112A">
        <w:rPr>
          <w:i/>
          <w:iCs/>
        </w:rPr>
        <w:t>4</w:t>
      </w:r>
      <w:proofErr w:type="gramEnd"/>
      <w:r w:rsidRPr="003C112A">
        <w:t xml:space="preserve"> Some of the </w:t>
      </w:r>
      <w:r w:rsidRPr="003C112A">
        <w:rPr>
          <w:iCs/>
        </w:rPr>
        <w:t xml:space="preserve">prescribable </w:t>
      </w:r>
      <w:r w:rsidRPr="003C112A">
        <w:t xml:space="preserve">drugs that enhance the efficacy of licensed AEDs. The full list </w:t>
      </w:r>
      <w:proofErr w:type="gramStart"/>
      <w:r w:rsidRPr="003C112A">
        <w:t>can be found</w:t>
      </w:r>
      <w:proofErr w:type="gramEnd"/>
      <w:r w:rsidRPr="003C112A">
        <w:t xml:space="preserve"> in </w:t>
      </w:r>
      <w:r w:rsidRPr="003C112A">
        <w:rPr>
          <w:iCs/>
        </w:rPr>
        <w:t>the PDE3 online database</w:t>
      </w:r>
      <w:r w:rsidRPr="003C112A">
        <w:t xml:space="preserve"> and in Table S1. AUD: </w:t>
      </w:r>
      <w:proofErr w:type="spellStart"/>
      <w:r w:rsidRPr="003C112A">
        <w:t>audiogenic</w:t>
      </w:r>
      <w:proofErr w:type="spellEnd"/>
      <w:r w:rsidRPr="003C112A">
        <w:t xml:space="preserve">; electro: maximal electroshock; kin: kindling; PTZ: </w:t>
      </w:r>
      <w:proofErr w:type="spellStart"/>
      <w:r w:rsidRPr="003C112A">
        <w:t>pentylenetetrazol</w:t>
      </w:r>
      <w:proofErr w:type="spellEnd"/>
      <w:r w:rsidRPr="003C112A">
        <w:t>.</w:t>
      </w:r>
    </w:p>
    <w:tbl>
      <w:tblPr>
        <w:tblStyle w:val="TableGrid"/>
        <w:tblW w:w="0" w:type="auto"/>
        <w:tblLayout w:type="fixed"/>
        <w:tblLook w:val="04A0" w:firstRow="1" w:lastRow="0" w:firstColumn="1" w:lastColumn="0" w:noHBand="0" w:noVBand="1"/>
      </w:tblPr>
      <w:tblGrid>
        <w:gridCol w:w="1413"/>
        <w:gridCol w:w="2337"/>
        <w:gridCol w:w="3333"/>
        <w:gridCol w:w="992"/>
        <w:gridCol w:w="941"/>
      </w:tblGrid>
      <w:tr w:rsidR="006B7444" w:rsidRPr="003C112A" w:rsidTr="00217289">
        <w:trPr>
          <w:trHeight w:val="300"/>
        </w:trPr>
        <w:tc>
          <w:tcPr>
            <w:tcW w:w="1413" w:type="dxa"/>
            <w:noWrap/>
            <w:hideMark/>
          </w:tcPr>
          <w:p w:rsidR="006B7444" w:rsidRPr="003C112A" w:rsidRDefault="006B7444" w:rsidP="00F562BD">
            <w:r w:rsidRPr="003C112A">
              <w:t>Name</w:t>
            </w:r>
          </w:p>
        </w:tc>
        <w:tc>
          <w:tcPr>
            <w:tcW w:w="2337" w:type="dxa"/>
            <w:noWrap/>
            <w:hideMark/>
          </w:tcPr>
          <w:p w:rsidR="006B7444" w:rsidRPr="003C112A" w:rsidRDefault="006B7444" w:rsidP="00F562BD">
            <w:r w:rsidRPr="003C112A">
              <w:t>Indications</w:t>
            </w:r>
          </w:p>
        </w:tc>
        <w:tc>
          <w:tcPr>
            <w:tcW w:w="3333" w:type="dxa"/>
            <w:noWrap/>
            <w:hideMark/>
          </w:tcPr>
          <w:p w:rsidR="006B7444" w:rsidRPr="003C112A" w:rsidRDefault="006B7444" w:rsidP="00F562BD">
            <w:r w:rsidRPr="003C112A">
              <w:t>AEDs enhanced</w:t>
            </w:r>
          </w:p>
        </w:tc>
        <w:tc>
          <w:tcPr>
            <w:tcW w:w="992" w:type="dxa"/>
            <w:noWrap/>
            <w:hideMark/>
          </w:tcPr>
          <w:p w:rsidR="006B7444" w:rsidRPr="003C112A" w:rsidRDefault="006B7444" w:rsidP="00F562BD">
            <w:r w:rsidRPr="003C112A">
              <w:t>Number of studies</w:t>
            </w:r>
          </w:p>
        </w:tc>
        <w:tc>
          <w:tcPr>
            <w:tcW w:w="941" w:type="dxa"/>
            <w:noWrap/>
            <w:hideMark/>
          </w:tcPr>
          <w:p w:rsidR="006B7444" w:rsidRPr="003C112A" w:rsidRDefault="006B7444" w:rsidP="00F562BD">
            <w:r w:rsidRPr="003C112A">
              <w:t>Models</w:t>
            </w:r>
          </w:p>
        </w:tc>
      </w:tr>
      <w:tr w:rsidR="006B7444" w:rsidRPr="003C112A" w:rsidTr="00217289">
        <w:trPr>
          <w:trHeight w:val="300"/>
        </w:trPr>
        <w:tc>
          <w:tcPr>
            <w:tcW w:w="1413" w:type="dxa"/>
            <w:noWrap/>
            <w:hideMark/>
          </w:tcPr>
          <w:p w:rsidR="006B7444" w:rsidRPr="003C112A" w:rsidRDefault="006B7444" w:rsidP="00F562BD">
            <w:proofErr w:type="spellStart"/>
            <w:r w:rsidRPr="003C112A">
              <w:t>Nimodipine</w:t>
            </w:r>
            <w:proofErr w:type="spellEnd"/>
          </w:p>
        </w:tc>
        <w:tc>
          <w:tcPr>
            <w:tcW w:w="2337" w:type="dxa"/>
            <w:noWrap/>
            <w:hideMark/>
          </w:tcPr>
          <w:p w:rsidR="006B7444" w:rsidRPr="003C112A" w:rsidRDefault="006B7444" w:rsidP="00F562BD">
            <w:r w:rsidRPr="003C112A">
              <w:t>Subarachnoid haemorrhage</w:t>
            </w:r>
          </w:p>
        </w:tc>
        <w:tc>
          <w:tcPr>
            <w:tcW w:w="3333" w:type="dxa"/>
            <w:noWrap/>
            <w:hideMark/>
          </w:tcPr>
          <w:p w:rsidR="006B7444" w:rsidRPr="003C112A" w:rsidRDefault="006B7444" w:rsidP="00F562BD">
            <w:r w:rsidRPr="003C112A">
              <w:t xml:space="preserve">Carbamazepine, </w:t>
            </w:r>
            <w:proofErr w:type="spellStart"/>
            <w:r w:rsidRPr="003C112A">
              <w:t>Ethosuximide</w:t>
            </w:r>
            <w:proofErr w:type="spellEnd"/>
            <w:r w:rsidRPr="003C112A">
              <w:t>, Phenobarbital, Phenytoin, Valproate, Other</w:t>
            </w:r>
          </w:p>
        </w:tc>
        <w:tc>
          <w:tcPr>
            <w:tcW w:w="992" w:type="dxa"/>
            <w:noWrap/>
            <w:hideMark/>
          </w:tcPr>
          <w:p w:rsidR="006B7444" w:rsidRPr="003C112A" w:rsidRDefault="006B7444" w:rsidP="00F562BD">
            <w:r w:rsidRPr="003C112A">
              <w:t>7</w:t>
            </w:r>
          </w:p>
        </w:tc>
        <w:tc>
          <w:tcPr>
            <w:tcW w:w="941" w:type="dxa"/>
            <w:noWrap/>
            <w:hideMark/>
          </w:tcPr>
          <w:p w:rsidR="006B7444" w:rsidRPr="003C112A" w:rsidRDefault="006B7444" w:rsidP="00F562BD">
            <w:r w:rsidRPr="003C112A">
              <w:t>PTZ, Electro, AUD</w:t>
            </w:r>
          </w:p>
        </w:tc>
      </w:tr>
      <w:tr w:rsidR="006B7444" w:rsidRPr="003C112A" w:rsidTr="00217289">
        <w:trPr>
          <w:trHeight w:val="300"/>
        </w:trPr>
        <w:tc>
          <w:tcPr>
            <w:tcW w:w="1413" w:type="dxa"/>
            <w:noWrap/>
            <w:hideMark/>
          </w:tcPr>
          <w:p w:rsidR="006B7444" w:rsidRPr="003C112A" w:rsidRDefault="006B7444" w:rsidP="00F562BD">
            <w:r w:rsidRPr="003C112A">
              <w:t>Propranolol</w:t>
            </w:r>
          </w:p>
        </w:tc>
        <w:tc>
          <w:tcPr>
            <w:tcW w:w="2337" w:type="dxa"/>
            <w:noWrap/>
            <w:hideMark/>
          </w:tcPr>
          <w:p w:rsidR="006B7444" w:rsidRPr="003C112A" w:rsidRDefault="006B7444" w:rsidP="00F562BD">
            <w:r w:rsidRPr="003C112A">
              <w:t xml:space="preserve">Hypertension; portal hypertension; </w:t>
            </w:r>
            <w:proofErr w:type="spellStart"/>
            <w:r w:rsidRPr="003C112A">
              <w:t>phaeochromocytoma</w:t>
            </w:r>
            <w:proofErr w:type="spellEnd"/>
            <w:r w:rsidRPr="003C112A">
              <w:t>; angina; arrhythmia; hypertrophic cardiomyopathy</w:t>
            </w:r>
          </w:p>
        </w:tc>
        <w:tc>
          <w:tcPr>
            <w:tcW w:w="3333" w:type="dxa"/>
            <w:noWrap/>
            <w:hideMark/>
          </w:tcPr>
          <w:p w:rsidR="006B7444" w:rsidRPr="003C112A" w:rsidRDefault="006B7444" w:rsidP="00F562BD">
            <w:r w:rsidRPr="003C112A">
              <w:t>Carbamazepine, Lamotrigine, Phenobarbital, Phenytoin, Valproate, Other</w:t>
            </w:r>
          </w:p>
        </w:tc>
        <w:tc>
          <w:tcPr>
            <w:tcW w:w="992" w:type="dxa"/>
            <w:noWrap/>
            <w:hideMark/>
          </w:tcPr>
          <w:p w:rsidR="006B7444" w:rsidRPr="003C112A" w:rsidRDefault="006B7444" w:rsidP="00F562BD">
            <w:r w:rsidRPr="003C112A">
              <w:t>5</w:t>
            </w:r>
          </w:p>
        </w:tc>
        <w:tc>
          <w:tcPr>
            <w:tcW w:w="941" w:type="dxa"/>
            <w:noWrap/>
            <w:hideMark/>
          </w:tcPr>
          <w:p w:rsidR="006B7444" w:rsidRPr="003C112A" w:rsidRDefault="006B7444" w:rsidP="00F562BD">
            <w:r w:rsidRPr="003C112A">
              <w:t>Electro, AUD</w:t>
            </w:r>
          </w:p>
        </w:tc>
      </w:tr>
      <w:tr w:rsidR="006B7444" w:rsidRPr="003C112A" w:rsidTr="00217289">
        <w:trPr>
          <w:trHeight w:val="300"/>
        </w:trPr>
        <w:tc>
          <w:tcPr>
            <w:tcW w:w="1413" w:type="dxa"/>
            <w:noWrap/>
            <w:hideMark/>
          </w:tcPr>
          <w:p w:rsidR="006B7444" w:rsidRPr="003C112A" w:rsidRDefault="006B7444" w:rsidP="00F562BD">
            <w:r w:rsidRPr="003C112A">
              <w:t>Sildenafil</w:t>
            </w:r>
          </w:p>
        </w:tc>
        <w:tc>
          <w:tcPr>
            <w:tcW w:w="2337" w:type="dxa"/>
            <w:noWrap/>
            <w:hideMark/>
          </w:tcPr>
          <w:p w:rsidR="006B7444" w:rsidRPr="003C112A" w:rsidRDefault="006B7444" w:rsidP="00F562BD">
            <w:r w:rsidRPr="003C112A">
              <w:t>Pulmonary hypertension; erectile dysfunction</w:t>
            </w:r>
          </w:p>
        </w:tc>
        <w:tc>
          <w:tcPr>
            <w:tcW w:w="3333" w:type="dxa"/>
            <w:noWrap/>
            <w:hideMark/>
          </w:tcPr>
          <w:p w:rsidR="006B7444" w:rsidRPr="003C112A" w:rsidRDefault="006B7444" w:rsidP="00F562BD">
            <w:r w:rsidRPr="003C112A">
              <w:t xml:space="preserve">Carbamazepine, </w:t>
            </w:r>
            <w:proofErr w:type="spellStart"/>
            <w:r w:rsidRPr="003C112A">
              <w:t>Ethosuximide</w:t>
            </w:r>
            <w:proofErr w:type="spellEnd"/>
            <w:r w:rsidRPr="003C112A">
              <w:t xml:space="preserve">, </w:t>
            </w:r>
            <w:proofErr w:type="spellStart"/>
            <w:r w:rsidRPr="003C112A">
              <w:t>Levetiracetam</w:t>
            </w:r>
            <w:proofErr w:type="spellEnd"/>
            <w:r w:rsidRPr="003C112A">
              <w:t xml:space="preserve">, Oxcarbazepine, Phenobarbital, </w:t>
            </w:r>
            <w:proofErr w:type="spellStart"/>
            <w:r w:rsidRPr="003C112A">
              <w:t>Tiagabine</w:t>
            </w:r>
            <w:proofErr w:type="spellEnd"/>
            <w:r w:rsidRPr="003C112A">
              <w:t xml:space="preserve">, </w:t>
            </w:r>
            <w:proofErr w:type="spellStart"/>
            <w:r w:rsidRPr="003C112A">
              <w:t>Topiramate</w:t>
            </w:r>
            <w:proofErr w:type="spellEnd"/>
            <w:r w:rsidRPr="003C112A">
              <w:t xml:space="preserve">, Valproate, </w:t>
            </w:r>
            <w:proofErr w:type="spellStart"/>
            <w:r w:rsidRPr="003C112A">
              <w:t>Vigabatrin</w:t>
            </w:r>
            <w:proofErr w:type="spellEnd"/>
            <w:r w:rsidRPr="003C112A">
              <w:t>, Other</w:t>
            </w:r>
          </w:p>
        </w:tc>
        <w:tc>
          <w:tcPr>
            <w:tcW w:w="992" w:type="dxa"/>
            <w:noWrap/>
            <w:hideMark/>
          </w:tcPr>
          <w:p w:rsidR="006B7444" w:rsidRPr="003C112A" w:rsidRDefault="006B7444" w:rsidP="00F562BD">
            <w:r w:rsidRPr="003C112A">
              <w:t>4</w:t>
            </w:r>
          </w:p>
        </w:tc>
        <w:tc>
          <w:tcPr>
            <w:tcW w:w="941" w:type="dxa"/>
            <w:noWrap/>
            <w:hideMark/>
          </w:tcPr>
          <w:p w:rsidR="006B7444" w:rsidRPr="003C112A" w:rsidRDefault="006B7444" w:rsidP="00F562BD">
            <w:r w:rsidRPr="003C112A">
              <w:t>PTZ, Electro, Other</w:t>
            </w:r>
          </w:p>
        </w:tc>
      </w:tr>
      <w:tr w:rsidR="006B7444" w:rsidRPr="003C112A" w:rsidTr="00217289">
        <w:trPr>
          <w:trHeight w:val="300"/>
        </w:trPr>
        <w:tc>
          <w:tcPr>
            <w:tcW w:w="1413" w:type="dxa"/>
            <w:noWrap/>
            <w:hideMark/>
          </w:tcPr>
          <w:p w:rsidR="006B7444" w:rsidRPr="003C112A" w:rsidRDefault="006B7444" w:rsidP="00F562BD">
            <w:r w:rsidRPr="003C112A">
              <w:t>Fluoxetine</w:t>
            </w:r>
          </w:p>
        </w:tc>
        <w:tc>
          <w:tcPr>
            <w:tcW w:w="2337" w:type="dxa"/>
            <w:noWrap/>
            <w:hideMark/>
          </w:tcPr>
          <w:p w:rsidR="006B7444" w:rsidRPr="003C112A" w:rsidRDefault="006B7444" w:rsidP="00F562BD">
            <w:r w:rsidRPr="003C112A">
              <w:t>Depression; bulimia nervosa; obsessive-compulsive disorder</w:t>
            </w:r>
          </w:p>
        </w:tc>
        <w:tc>
          <w:tcPr>
            <w:tcW w:w="3333" w:type="dxa"/>
            <w:noWrap/>
            <w:hideMark/>
          </w:tcPr>
          <w:p w:rsidR="006B7444" w:rsidRPr="003C112A" w:rsidRDefault="006B7444" w:rsidP="00F562BD">
            <w:r w:rsidRPr="003C112A">
              <w:t>Carbamazepine, Phenobarbital, Phenytoin, Valproate, Other</w:t>
            </w:r>
          </w:p>
        </w:tc>
        <w:tc>
          <w:tcPr>
            <w:tcW w:w="992" w:type="dxa"/>
            <w:noWrap/>
            <w:hideMark/>
          </w:tcPr>
          <w:p w:rsidR="006B7444" w:rsidRPr="003C112A" w:rsidRDefault="006B7444" w:rsidP="00F562BD">
            <w:r w:rsidRPr="003C112A">
              <w:t>4</w:t>
            </w:r>
          </w:p>
        </w:tc>
        <w:tc>
          <w:tcPr>
            <w:tcW w:w="941" w:type="dxa"/>
            <w:noWrap/>
            <w:hideMark/>
          </w:tcPr>
          <w:p w:rsidR="006B7444" w:rsidRPr="003C112A" w:rsidRDefault="006B7444" w:rsidP="00F562BD">
            <w:r w:rsidRPr="003C112A">
              <w:t>PTZ, Electro</w:t>
            </w:r>
          </w:p>
        </w:tc>
      </w:tr>
      <w:tr w:rsidR="006B7444" w:rsidRPr="003C112A" w:rsidTr="00217289">
        <w:trPr>
          <w:trHeight w:val="300"/>
        </w:trPr>
        <w:tc>
          <w:tcPr>
            <w:tcW w:w="1413" w:type="dxa"/>
            <w:noWrap/>
            <w:hideMark/>
          </w:tcPr>
          <w:p w:rsidR="006B7444" w:rsidRPr="003C112A" w:rsidRDefault="006B7444" w:rsidP="00F562BD">
            <w:r w:rsidRPr="003C112A">
              <w:t>Diltiazem</w:t>
            </w:r>
          </w:p>
        </w:tc>
        <w:tc>
          <w:tcPr>
            <w:tcW w:w="2337" w:type="dxa"/>
            <w:noWrap/>
            <w:hideMark/>
          </w:tcPr>
          <w:p w:rsidR="006B7444" w:rsidRPr="003C112A" w:rsidRDefault="006B7444" w:rsidP="00F562BD">
            <w:r w:rsidRPr="003C112A">
              <w:t>Angina; hypertension</w:t>
            </w:r>
          </w:p>
        </w:tc>
        <w:tc>
          <w:tcPr>
            <w:tcW w:w="3333" w:type="dxa"/>
            <w:noWrap/>
            <w:hideMark/>
          </w:tcPr>
          <w:p w:rsidR="006B7444" w:rsidRPr="003C112A" w:rsidRDefault="006B7444" w:rsidP="00F562BD">
            <w:proofErr w:type="spellStart"/>
            <w:r w:rsidRPr="003C112A">
              <w:t>Ethosuximide</w:t>
            </w:r>
            <w:proofErr w:type="spellEnd"/>
            <w:r w:rsidRPr="003C112A">
              <w:t xml:space="preserve">, Phenytoin, </w:t>
            </w:r>
            <w:proofErr w:type="spellStart"/>
            <w:r w:rsidRPr="003C112A">
              <w:t>Topiramate</w:t>
            </w:r>
            <w:proofErr w:type="spellEnd"/>
            <w:r w:rsidRPr="003C112A">
              <w:t>, Valproate</w:t>
            </w:r>
          </w:p>
        </w:tc>
        <w:tc>
          <w:tcPr>
            <w:tcW w:w="992" w:type="dxa"/>
            <w:noWrap/>
            <w:hideMark/>
          </w:tcPr>
          <w:p w:rsidR="006B7444" w:rsidRPr="003C112A" w:rsidRDefault="006B7444" w:rsidP="00F562BD">
            <w:r w:rsidRPr="003C112A">
              <w:t>4</w:t>
            </w:r>
          </w:p>
        </w:tc>
        <w:tc>
          <w:tcPr>
            <w:tcW w:w="941" w:type="dxa"/>
            <w:noWrap/>
            <w:hideMark/>
          </w:tcPr>
          <w:p w:rsidR="006B7444" w:rsidRPr="003C112A" w:rsidRDefault="006B7444" w:rsidP="00F562BD">
            <w:r w:rsidRPr="003C112A">
              <w:t>PTZ, Electro, AUD</w:t>
            </w:r>
          </w:p>
        </w:tc>
      </w:tr>
      <w:tr w:rsidR="006B7444" w:rsidRPr="003C112A" w:rsidTr="00217289">
        <w:trPr>
          <w:trHeight w:val="300"/>
        </w:trPr>
        <w:tc>
          <w:tcPr>
            <w:tcW w:w="1413" w:type="dxa"/>
            <w:noWrap/>
            <w:hideMark/>
          </w:tcPr>
          <w:p w:rsidR="006B7444" w:rsidRPr="003C112A" w:rsidRDefault="006B7444" w:rsidP="00F562BD">
            <w:proofErr w:type="spellStart"/>
            <w:r w:rsidRPr="003C112A">
              <w:t>Nifedipine</w:t>
            </w:r>
            <w:proofErr w:type="spellEnd"/>
          </w:p>
        </w:tc>
        <w:tc>
          <w:tcPr>
            <w:tcW w:w="2337" w:type="dxa"/>
            <w:noWrap/>
            <w:hideMark/>
          </w:tcPr>
          <w:p w:rsidR="006B7444" w:rsidRPr="003C112A" w:rsidRDefault="006B7444" w:rsidP="00F562BD">
            <w:r w:rsidRPr="003C112A">
              <w:t xml:space="preserve">Angina; hypertension; </w:t>
            </w:r>
            <w:proofErr w:type="spellStart"/>
            <w:r w:rsidRPr="003C112A">
              <w:t>raynaud's</w:t>
            </w:r>
            <w:proofErr w:type="spellEnd"/>
            <w:r w:rsidRPr="003C112A">
              <w:t xml:space="preserve"> phenomenon; premature labour</w:t>
            </w:r>
          </w:p>
        </w:tc>
        <w:tc>
          <w:tcPr>
            <w:tcW w:w="3333" w:type="dxa"/>
            <w:noWrap/>
            <w:hideMark/>
          </w:tcPr>
          <w:p w:rsidR="006B7444" w:rsidRPr="003C112A" w:rsidRDefault="006B7444" w:rsidP="00F562BD">
            <w:proofErr w:type="spellStart"/>
            <w:r w:rsidRPr="003C112A">
              <w:t>Ethosuximide</w:t>
            </w:r>
            <w:proofErr w:type="spellEnd"/>
            <w:r w:rsidRPr="003C112A">
              <w:t xml:space="preserve">, </w:t>
            </w:r>
            <w:proofErr w:type="spellStart"/>
            <w:r w:rsidRPr="003C112A">
              <w:t>Phenobarbita</w:t>
            </w:r>
            <w:proofErr w:type="spellEnd"/>
            <w:r w:rsidRPr="003C112A">
              <w:t xml:space="preserve">, </w:t>
            </w:r>
            <w:proofErr w:type="spellStart"/>
            <w:r w:rsidRPr="003C112A">
              <w:t>Topiramate</w:t>
            </w:r>
            <w:proofErr w:type="spellEnd"/>
            <w:r w:rsidRPr="003C112A">
              <w:t>, Valproate</w:t>
            </w:r>
          </w:p>
        </w:tc>
        <w:tc>
          <w:tcPr>
            <w:tcW w:w="992" w:type="dxa"/>
            <w:noWrap/>
            <w:hideMark/>
          </w:tcPr>
          <w:p w:rsidR="006B7444" w:rsidRPr="003C112A" w:rsidRDefault="006B7444" w:rsidP="00F562BD">
            <w:r w:rsidRPr="003C112A">
              <w:t>4</w:t>
            </w:r>
          </w:p>
        </w:tc>
        <w:tc>
          <w:tcPr>
            <w:tcW w:w="941" w:type="dxa"/>
            <w:noWrap/>
            <w:hideMark/>
          </w:tcPr>
          <w:p w:rsidR="006B7444" w:rsidRPr="003C112A" w:rsidRDefault="006B7444" w:rsidP="00F562BD">
            <w:r w:rsidRPr="003C112A">
              <w:t>PTZ, AUD</w:t>
            </w:r>
          </w:p>
        </w:tc>
      </w:tr>
      <w:tr w:rsidR="006B7444" w:rsidRPr="003C112A" w:rsidTr="00217289">
        <w:trPr>
          <w:trHeight w:val="300"/>
        </w:trPr>
        <w:tc>
          <w:tcPr>
            <w:tcW w:w="1413" w:type="dxa"/>
            <w:noWrap/>
            <w:hideMark/>
          </w:tcPr>
          <w:p w:rsidR="006B7444" w:rsidRPr="003C112A" w:rsidRDefault="006B7444" w:rsidP="00F562BD">
            <w:proofErr w:type="spellStart"/>
            <w:r w:rsidRPr="003C112A">
              <w:t>Enalapril</w:t>
            </w:r>
            <w:proofErr w:type="spellEnd"/>
          </w:p>
        </w:tc>
        <w:tc>
          <w:tcPr>
            <w:tcW w:w="2337" w:type="dxa"/>
            <w:noWrap/>
            <w:hideMark/>
          </w:tcPr>
          <w:p w:rsidR="006B7444" w:rsidRPr="003C112A" w:rsidRDefault="006B7444" w:rsidP="00F562BD">
            <w:r w:rsidRPr="003C112A">
              <w:t>Hypertension; heart failure</w:t>
            </w:r>
          </w:p>
        </w:tc>
        <w:tc>
          <w:tcPr>
            <w:tcW w:w="3333" w:type="dxa"/>
            <w:noWrap/>
            <w:hideMark/>
          </w:tcPr>
          <w:p w:rsidR="006B7444" w:rsidRPr="003C112A" w:rsidRDefault="006B7444" w:rsidP="00F562BD">
            <w:r w:rsidRPr="003C112A">
              <w:t xml:space="preserve">Carbamazepine, Lamotrigine, </w:t>
            </w:r>
            <w:proofErr w:type="spellStart"/>
            <w:r w:rsidRPr="003C112A">
              <w:t>Topiramate</w:t>
            </w:r>
            <w:proofErr w:type="spellEnd"/>
            <w:r w:rsidRPr="003C112A">
              <w:t>, Valproate, Other</w:t>
            </w:r>
          </w:p>
        </w:tc>
        <w:tc>
          <w:tcPr>
            <w:tcW w:w="992" w:type="dxa"/>
            <w:noWrap/>
            <w:hideMark/>
          </w:tcPr>
          <w:p w:rsidR="006B7444" w:rsidRPr="003C112A" w:rsidRDefault="006B7444" w:rsidP="00F562BD">
            <w:r w:rsidRPr="003C112A">
              <w:t>3</w:t>
            </w:r>
          </w:p>
        </w:tc>
        <w:tc>
          <w:tcPr>
            <w:tcW w:w="941" w:type="dxa"/>
            <w:noWrap/>
            <w:hideMark/>
          </w:tcPr>
          <w:p w:rsidR="006B7444" w:rsidRPr="003C112A" w:rsidRDefault="006B7444" w:rsidP="00F562BD">
            <w:r w:rsidRPr="003C112A">
              <w:t>Electro, AUD</w:t>
            </w:r>
          </w:p>
        </w:tc>
      </w:tr>
      <w:tr w:rsidR="006B7444" w:rsidRPr="003C112A" w:rsidTr="00217289">
        <w:trPr>
          <w:trHeight w:val="300"/>
        </w:trPr>
        <w:tc>
          <w:tcPr>
            <w:tcW w:w="1413" w:type="dxa"/>
            <w:noWrap/>
            <w:hideMark/>
          </w:tcPr>
          <w:p w:rsidR="006B7444" w:rsidRPr="003C112A" w:rsidRDefault="006B7444" w:rsidP="00F562BD">
            <w:r w:rsidRPr="003C112A">
              <w:t>Probenecid</w:t>
            </w:r>
          </w:p>
        </w:tc>
        <w:tc>
          <w:tcPr>
            <w:tcW w:w="2337" w:type="dxa"/>
            <w:noWrap/>
            <w:hideMark/>
          </w:tcPr>
          <w:p w:rsidR="006B7444" w:rsidRPr="003C112A" w:rsidRDefault="006B7444" w:rsidP="00F562BD">
            <w:r w:rsidRPr="003C112A">
              <w:t>Gout</w:t>
            </w:r>
          </w:p>
        </w:tc>
        <w:tc>
          <w:tcPr>
            <w:tcW w:w="3333" w:type="dxa"/>
            <w:noWrap/>
            <w:hideMark/>
          </w:tcPr>
          <w:p w:rsidR="006B7444" w:rsidRPr="003C112A" w:rsidRDefault="006B7444" w:rsidP="00F562BD">
            <w:r w:rsidRPr="003C112A">
              <w:t>Oxcarbazepine, Phenytoin, Other</w:t>
            </w:r>
          </w:p>
        </w:tc>
        <w:tc>
          <w:tcPr>
            <w:tcW w:w="992" w:type="dxa"/>
            <w:noWrap/>
            <w:hideMark/>
          </w:tcPr>
          <w:p w:rsidR="006B7444" w:rsidRPr="003C112A" w:rsidRDefault="006B7444" w:rsidP="00F562BD">
            <w:r w:rsidRPr="003C112A">
              <w:t>3</w:t>
            </w:r>
          </w:p>
        </w:tc>
        <w:tc>
          <w:tcPr>
            <w:tcW w:w="941" w:type="dxa"/>
            <w:noWrap/>
            <w:hideMark/>
          </w:tcPr>
          <w:p w:rsidR="006B7444" w:rsidRPr="003C112A" w:rsidRDefault="006B7444" w:rsidP="00F562BD">
            <w:proofErr w:type="spellStart"/>
            <w:r w:rsidRPr="003C112A">
              <w:t>Pilo</w:t>
            </w:r>
            <w:proofErr w:type="spellEnd"/>
            <w:r w:rsidRPr="003C112A">
              <w:t>, Electro, Kin</w:t>
            </w:r>
          </w:p>
        </w:tc>
      </w:tr>
    </w:tbl>
    <w:p w:rsidR="006B7444" w:rsidRDefault="006B7444" w:rsidP="000F32AF">
      <w:pPr>
        <w:spacing w:line="480" w:lineRule="auto"/>
        <w:jc w:val="both"/>
      </w:pPr>
    </w:p>
    <w:p w:rsidR="000F32AF" w:rsidRPr="003C112A" w:rsidRDefault="000F32AF" w:rsidP="000F32AF">
      <w:pPr>
        <w:spacing w:line="480" w:lineRule="auto"/>
        <w:jc w:val="both"/>
      </w:pPr>
    </w:p>
    <w:sectPr w:rsidR="000F32AF" w:rsidRPr="003C11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25C00"/>
    <w:multiLevelType w:val="hybridMultilevel"/>
    <w:tmpl w:val="833C1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646165"/>
    <w:multiLevelType w:val="hybridMultilevel"/>
    <w:tmpl w:val="6AF470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A0F5D14"/>
    <w:multiLevelType w:val="hybridMultilevel"/>
    <w:tmpl w:val="2E76E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CF2198"/>
    <w:multiLevelType w:val="hybridMultilevel"/>
    <w:tmpl w:val="A5F40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430A7C"/>
    <w:multiLevelType w:val="hybridMultilevel"/>
    <w:tmpl w:val="B9C2D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7235CB"/>
    <w:multiLevelType w:val="hybridMultilevel"/>
    <w:tmpl w:val="D978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56744B"/>
    <w:multiLevelType w:val="multilevel"/>
    <w:tmpl w:val="6CB4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D47F78"/>
    <w:multiLevelType w:val="hybridMultilevel"/>
    <w:tmpl w:val="C5641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8E3EB2"/>
    <w:multiLevelType w:val="hybridMultilevel"/>
    <w:tmpl w:val="02A4A6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32B5680"/>
    <w:multiLevelType w:val="hybridMultilevel"/>
    <w:tmpl w:val="89481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B8C3390"/>
    <w:multiLevelType w:val="hybridMultilevel"/>
    <w:tmpl w:val="AFA26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BA904E9"/>
    <w:multiLevelType w:val="hybridMultilevel"/>
    <w:tmpl w:val="2E76E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14C40E4"/>
    <w:multiLevelType w:val="hybridMultilevel"/>
    <w:tmpl w:val="3D1CA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BE3E24"/>
    <w:multiLevelType w:val="hybridMultilevel"/>
    <w:tmpl w:val="7870B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E02E84"/>
    <w:multiLevelType w:val="hybridMultilevel"/>
    <w:tmpl w:val="51DE2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627E8D"/>
    <w:multiLevelType w:val="hybridMultilevel"/>
    <w:tmpl w:val="833C1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EC64E6B"/>
    <w:multiLevelType w:val="hybridMultilevel"/>
    <w:tmpl w:val="53A2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5"/>
  </w:num>
  <w:num w:numId="4">
    <w:abstractNumId w:val="7"/>
  </w:num>
  <w:num w:numId="5">
    <w:abstractNumId w:val="6"/>
  </w:num>
  <w:num w:numId="6">
    <w:abstractNumId w:val="15"/>
  </w:num>
  <w:num w:numId="7">
    <w:abstractNumId w:val="3"/>
  </w:num>
  <w:num w:numId="8">
    <w:abstractNumId w:val="0"/>
  </w:num>
  <w:num w:numId="9">
    <w:abstractNumId w:val="8"/>
  </w:num>
  <w:num w:numId="10">
    <w:abstractNumId w:val="9"/>
  </w:num>
  <w:num w:numId="11">
    <w:abstractNumId w:val="10"/>
  </w:num>
  <w:num w:numId="12">
    <w:abstractNumId w:val="1"/>
  </w:num>
  <w:num w:numId="13">
    <w:abstractNumId w:val="4"/>
  </w:num>
  <w:num w:numId="14">
    <w:abstractNumId w:val="11"/>
  </w:num>
  <w:num w:numId="15">
    <w:abstractNumId w:val="13"/>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d9w9erabrdp5ye9wt8v2frgrvpxf29ttezw&quot;&gt;My EndNote Library 2&lt;record-ids&gt;&lt;item&gt;208&lt;/item&gt;&lt;item&gt;209&lt;/item&gt;&lt;item&gt;211&lt;/item&gt;&lt;item&gt;214&lt;/item&gt;&lt;item&gt;217&lt;/item&gt;&lt;item&gt;219&lt;/item&gt;&lt;item&gt;220&lt;/item&gt;&lt;/record-ids&gt;&lt;/item&gt;&lt;/Libraries&gt;"/>
  </w:docVars>
  <w:rsids>
    <w:rsidRoot w:val="009A292B"/>
    <w:rsid w:val="000041A8"/>
    <w:rsid w:val="000055BE"/>
    <w:rsid w:val="00010AD2"/>
    <w:rsid w:val="00011240"/>
    <w:rsid w:val="00015022"/>
    <w:rsid w:val="000174B5"/>
    <w:rsid w:val="00020118"/>
    <w:rsid w:val="00020211"/>
    <w:rsid w:val="0002023C"/>
    <w:rsid w:val="000233D4"/>
    <w:rsid w:val="000256FD"/>
    <w:rsid w:val="0002587C"/>
    <w:rsid w:val="0002628C"/>
    <w:rsid w:val="00030F2A"/>
    <w:rsid w:val="00033C18"/>
    <w:rsid w:val="0003523A"/>
    <w:rsid w:val="00035384"/>
    <w:rsid w:val="000365A7"/>
    <w:rsid w:val="00043C74"/>
    <w:rsid w:val="00043E29"/>
    <w:rsid w:val="00044E4C"/>
    <w:rsid w:val="000467C8"/>
    <w:rsid w:val="00047012"/>
    <w:rsid w:val="00047132"/>
    <w:rsid w:val="00050074"/>
    <w:rsid w:val="000529A8"/>
    <w:rsid w:val="00053B19"/>
    <w:rsid w:val="000551E4"/>
    <w:rsid w:val="00056231"/>
    <w:rsid w:val="00056469"/>
    <w:rsid w:val="000569E9"/>
    <w:rsid w:val="00056A13"/>
    <w:rsid w:val="00056D99"/>
    <w:rsid w:val="00056E1C"/>
    <w:rsid w:val="000570E0"/>
    <w:rsid w:val="0006202E"/>
    <w:rsid w:val="000651EA"/>
    <w:rsid w:val="00065740"/>
    <w:rsid w:val="000669E1"/>
    <w:rsid w:val="00066B28"/>
    <w:rsid w:val="000722B1"/>
    <w:rsid w:val="00073121"/>
    <w:rsid w:val="000755C4"/>
    <w:rsid w:val="00076CEF"/>
    <w:rsid w:val="00080163"/>
    <w:rsid w:val="000826F6"/>
    <w:rsid w:val="00084243"/>
    <w:rsid w:val="00086B0C"/>
    <w:rsid w:val="00086BB0"/>
    <w:rsid w:val="00086DB7"/>
    <w:rsid w:val="00090823"/>
    <w:rsid w:val="00094508"/>
    <w:rsid w:val="000946FA"/>
    <w:rsid w:val="00094E34"/>
    <w:rsid w:val="00095082"/>
    <w:rsid w:val="00095BB0"/>
    <w:rsid w:val="0009705A"/>
    <w:rsid w:val="000A101C"/>
    <w:rsid w:val="000A1FBB"/>
    <w:rsid w:val="000A2293"/>
    <w:rsid w:val="000A2F92"/>
    <w:rsid w:val="000A7D13"/>
    <w:rsid w:val="000B025B"/>
    <w:rsid w:val="000B2709"/>
    <w:rsid w:val="000B2D1B"/>
    <w:rsid w:val="000B3C7B"/>
    <w:rsid w:val="000B4362"/>
    <w:rsid w:val="000B629A"/>
    <w:rsid w:val="000B6730"/>
    <w:rsid w:val="000C1E15"/>
    <w:rsid w:val="000C5D4F"/>
    <w:rsid w:val="000C6370"/>
    <w:rsid w:val="000C698E"/>
    <w:rsid w:val="000C6B72"/>
    <w:rsid w:val="000C7091"/>
    <w:rsid w:val="000C77CC"/>
    <w:rsid w:val="000D0511"/>
    <w:rsid w:val="000D1133"/>
    <w:rsid w:val="000D1B7E"/>
    <w:rsid w:val="000D2256"/>
    <w:rsid w:val="000D28BE"/>
    <w:rsid w:val="000D28C6"/>
    <w:rsid w:val="000D4170"/>
    <w:rsid w:val="000D4324"/>
    <w:rsid w:val="000D48D6"/>
    <w:rsid w:val="000D60D0"/>
    <w:rsid w:val="000D6E7F"/>
    <w:rsid w:val="000E0CED"/>
    <w:rsid w:val="000E0D09"/>
    <w:rsid w:val="000E1881"/>
    <w:rsid w:val="000E4C0A"/>
    <w:rsid w:val="000E6A2C"/>
    <w:rsid w:val="000F1302"/>
    <w:rsid w:val="000F2A24"/>
    <w:rsid w:val="000F32AF"/>
    <w:rsid w:val="000F5922"/>
    <w:rsid w:val="0010531C"/>
    <w:rsid w:val="00105332"/>
    <w:rsid w:val="00105C78"/>
    <w:rsid w:val="00110E9B"/>
    <w:rsid w:val="00111A95"/>
    <w:rsid w:val="00111C9F"/>
    <w:rsid w:val="00116876"/>
    <w:rsid w:val="001179FD"/>
    <w:rsid w:val="00122E00"/>
    <w:rsid w:val="001239AC"/>
    <w:rsid w:val="00123E59"/>
    <w:rsid w:val="00124EC3"/>
    <w:rsid w:val="00127083"/>
    <w:rsid w:val="001307F1"/>
    <w:rsid w:val="001333FB"/>
    <w:rsid w:val="00133BE5"/>
    <w:rsid w:val="00136266"/>
    <w:rsid w:val="001370DD"/>
    <w:rsid w:val="00137C06"/>
    <w:rsid w:val="00140F2B"/>
    <w:rsid w:val="00141263"/>
    <w:rsid w:val="001413C2"/>
    <w:rsid w:val="001438B9"/>
    <w:rsid w:val="00144054"/>
    <w:rsid w:val="00145295"/>
    <w:rsid w:val="001523DF"/>
    <w:rsid w:val="00152DCF"/>
    <w:rsid w:val="001544C7"/>
    <w:rsid w:val="001545AC"/>
    <w:rsid w:val="0015571C"/>
    <w:rsid w:val="00161AEE"/>
    <w:rsid w:val="00162ADE"/>
    <w:rsid w:val="00163613"/>
    <w:rsid w:val="001649AE"/>
    <w:rsid w:val="0016508C"/>
    <w:rsid w:val="0016535F"/>
    <w:rsid w:val="001659FC"/>
    <w:rsid w:val="00166917"/>
    <w:rsid w:val="0017353E"/>
    <w:rsid w:val="00174FEA"/>
    <w:rsid w:val="001756CD"/>
    <w:rsid w:val="00175CB1"/>
    <w:rsid w:val="00175CD2"/>
    <w:rsid w:val="00180546"/>
    <w:rsid w:val="00181841"/>
    <w:rsid w:val="00182BC6"/>
    <w:rsid w:val="00186789"/>
    <w:rsid w:val="00186830"/>
    <w:rsid w:val="001939C2"/>
    <w:rsid w:val="00194597"/>
    <w:rsid w:val="001950C0"/>
    <w:rsid w:val="001952A9"/>
    <w:rsid w:val="00197AB7"/>
    <w:rsid w:val="001A0ADA"/>
    <w:rsid w:val="001A3A93"/>
    <w:rsid w:val="001A69DF"/>
    <w:rsid w:val="001A74A8"/>
    <w:rsid w:val="001B1E5C"/>
    <w:rsid w:val="001B4CE5"/>
    <w:rsid w:val="001B72FA"/>
    <w:rsid w:val="001B7486"/>
    <w:rsid w:val="001C4A60"/>
    <w:rsid w:val="001C5051"/>
    <w:rsid w:val="001C6371"/>
    <w:rsid w:val="001C734D"/>
    <w:rsid w:val="001D0812"/>
    <w:rsid w:val="001D0BE5"/>
    <w:rsid w:val="001D412E"/>
    <w:rsid w:val="001D573B"/>
    <w:rsid w:val="001E2657"/>
    <w:rsid w:val="001E340D"/>
    <w:rsid w:val="001E3BAD"/>
    <w:rsid w:val="001E44A7"/>
    <w:rsid w:val="001E6361"/>
    <w:rsid w:val="001E754D"/>
    <w:rsid w:val="001F056E"/>
    <w:rsid w:val="001F1E2B"/>
    <w:rsid w:val="001F4905"/>
    <w:rsid w:val="001F6F10"/>
    <w:rsid w:val="001F7089"/>
    <w:rsid w:val="001F733D"/>
    <w:rsid w:val="0020237E"/>
    <w:rsid w:val="00202BA4"/>
    <w:rsid w:val="0020375E"/>
    <w:rsid w:val="00203CB0"/>
    <w:rsid w:val="0020434D"/>
    <w:rsid w:val="00205275"/>
    <w:rsid w:val="00207EF1"/>
    <w:rsid w:val="0021031E"/>
    <w:rsid w:val="002123DD"/>
    <w:rsid w:val="00213E73"/>
    <w:rsid w:val="00215486"/>
    <w:rsid w:val="00217289"/>
    <w:rsid w:val="00220A73"/>
    <w:rsid w:val="00220E06"/>
    <w:rsid w:val="002221CE"/>
    <w:rsid w:val="002222A9"/>
    <w:rsid w:val="0022327E"/>
    <w:rsid w:val="00223B40"/>
    <w:rsid w:val="00224CD7"/>
    <w:rsid w:val="0022775C"/>
    <w:rsid w:val="00230F75"/>
    <w:rsid w:val="00232D59"/>
    <w:rsid w:val="00232E30"/>
    <w:rsid w:val="002333D5"/>
    <w:rsid w:val="0023490F"/>
    <w:rsid w:val="0023626F"/>
    <w:rsid w:val="0023654E"/>
    <w:rsid w:val="0024263C"/>
    <w:rsid w:val="002426D6"/>
    <w:rsid w:val="002427FC"/>
    <w:rsid w:val="00242E1C"/>
    <w:rsid w:val="00243C37"/>
    <w:rsid w:val="002440CF"/>
    <w:rsid w:val="002442D6"/>
    <w:rsid w:val="00244973"/>
    <w:rsid w:val="002467B2"/>
    <w:rsid w:val="00246D0B"/>
    <w:rsid w:val="002470D7"/>
    <w:rsid w:val="0025012F"/>
    <w:rsid w:val="0025341D"/>
    <w:rsid w:val="0025420B"/>
    <w:rsid w:val="00255CE2"/>
    <w:rsid w:val="00256142"/>
    <w:rsid w:val="002561DE"/>
    <w:rsid w:val="00257CDE"/>
    <w:rsid w:val="00257E07"/>
    <w:rsid w:val="00262C0E"/>
    <w:rsid w:val="00262D55"/>
    <w:rsid w:val="00263158"/>
    <w:rsid w:val="00271812"/>
    <w:rsid w:val="00272837"/>
    <w:rsid w:val="00273796"/>
    <w:rsid w:val="002740F0"/>
    <w:rsid w:val="002742BF"/>
    <w:rsid w:val="00275A02"/>
    <w:rsid w:val="00277E86"/>
    <w:rsid w:val="00281220"/>
    <w:rsid w:val="00282B49"/>
    <w:rsid w:val="00284BC2"/>
    <w:rsid w:val="00284F2F"/>
    <w:rsid w:val="002917C4"/>
    <w:rsid w:val="002A2FB1"/>
    <w:rsid w:val="002A5B5E"/>
    <w:rsid w:val="002A66CF"/>
    <w:rsid w:val="002B1E58"/>
    <w:rsid w:val="002B3E02"/>
    <w:rsid w:val="002B46A4"/>
    <w:rsid w:val="002B72C1"/>
    <w:rsid w:val="002C3B00"/>
    <w:rsid w:val="002C4998"/>
    <w:rsid w:val="002C7C54"/>
    <w:rsid w:val="002D0F7B"/>
    <w:rsid w:val="002D61DC"/>
    <w:rsid w:val="002E0364"/>
    <w:rsid w:val="002E0749"/>
    <w:rsid w:val="002E38B6"/>
    <w:rsid w:val="002E459C"/>
    <w:rsid w:val="002E4A45"/>
    <w:rsid w:val="002E5B6D"/>
    <w:rsid w:val="002E6512"/>
    <w:rsid w:val="002E79D7"/>
    <w:rsid w:val="002F132F"/>
    <w:rsid w:val="002F1FAB"/>
    <w:rsid w:val="002F3083"/>
    <w:rsid w:val="002F55FB"/>
    <w:rsid w:val="002F6407"/>
    <w:rsid w:val="002F6BFC"/>
    <w:rsid w:val="0030186D"/>
    <w:rsid w:val="003040B7"/>
    <w:rsid w:val="00307F8D"/>
    <w:rsid w:val="00310554"/>
    <w:rsid w:val="003139D0"/>
    <w:rsid w:val="00314ABA"/>
    <w:rsid w:val="00314B98"/>
    <w:rsid w:val="003152BF"/>
    <w:rsid w:val="003156C8"/>
    <w:rsid w:val="00315FFF"/>
    <w:rsid w:val="00317129"/>
    <w:rsid w:val="003208D7"/>
    <w:rsid w:val="003217A6"/>
    <w:rsid w:val="00324C17"/>
    <w:rsid w:val="0032662F"/>
    <w:rsid w:val="00326E70"/>
    <w:rsid w:val="00327470"/>
    <w:rsid w:val="00332697"/>
    <w:rsid w:val="00333327"/>
    <w:rsid w:val="00336E78"/>
    <w:rsid w:val="003377D6"/>
    <w:rsid w:val="0034036F"/>
    <w:rsid w:val="003415B5"/>
    <w:rsid w:val="00342490"/>
    <w:rsid w:val="00342DBD"/>
    <w:rsid w:val="00343B55"/>
    <w:rsid w:val="00347C95"/>
    <w:rsid w:val="00350FC4"/>
    <w:rsid w:val="003515AB"/>
    <w:rsid w:val="00352701"/>
    <w:rsid w:val="00355050"/>
    <w:rsid w:val="003557CF"/>
    <w:rsid w:val="00364112"/>
    <w:rsid w:val="00364B38"/>
    <w:rsid w:val="0037008F"/>
    <w:rsid w:val="003705E6"/>
    <w:rsid w:val="00370BC1"/>
    <w:rsid w:val="00371C62"/>
    <w:rsid w:val="003734F0"/>
    <w:rsid w:val="003763A7"/>
    <w:rsid w:val="0038139A"/>
    <w:rsid w:val="00382584"/>
    <w:rsid w:val="00383BFC"/>
    <w:rsid w:val="003877CD"/>
    <w:rsid w:val="00390645"/>
    <w:rsid w:val="00390C7A"/>
    <w:rsid w:val="00392866"/>
    <w:rsid w:val="00393C92"/>
    <w:rsid w:val="00394BB4"/>
    <w:rsid w:val="0039617A"/>
    <w:rsid w:val="00396ACE"/>
    <w:rsid w:val="003A08C8"/>
    <w:rsid w:val="003A158F"/>
    <w:rsid w:val="003A3BE6"/>
    <w:rsid w:val="003A4110"/>
    <w:rsid w:val="003A5519"/>
    <w:rsid w:val="003A5702"/>
    <w:rsid w:val="003A65A2"/>
    <w:rsid w:val="003B0897"/>
    <w:rsid w:val="003B2611"/>
    <w:rsid w:val="003B27CD"/>
    <w:rsid w:val="003B3A77"/>
    <w:rsid w:val="003B429B"/>
    <w:rsid w:val="003B43DC"/>
    <w:rsid w:val="003B5787"/>
    <w:rsid w:val="003B5CEB"/>
    <w:rsid w:val="003B65E9"/>
    <w:rsid w:val="003B7697"/>
    <w:rsid w:val="003C0B55"/>
    <w:rsid w:val="003C112A"/>
    <w:rsid w:val="003C1BA0"/>
    <w:rsid w:val="003C2694"/>
    <w:rsid w:val="003C36C9"/>
    <w:rsid w:val="003C3A82"/>
    <w:rsid w:val="003C50E2"/>
    <w:rsid w:val="003C6B11"/>
    <w:rsid w:val="003D10EB"/>
    <w:rsid w:val="003D137A"/>
    <w:rsid w:val="003D1735"/>
    <w:rsid w:val="003D17A7"/>
    <w:rsid w:val="003D2B1F"/>
    <w:rsid w:val="003D2C7C"/>
    <w:rsid w:val="003D43DD"/>
    <w:rsid w:val="003D6E60"/>
    <w:rsid w:val="003D6FDA"/>
    <w:rsid w:val="003D79A8"/>
    <w:rsid w:val="003D7B26"/>
    <w:rsid w:val="003E1DED"/>
    <w:rsid w:val="003E31F7"/>
    <w:rsid w:val="003E347A"/>
    <w:rsid w:val="003E3533"/>
    <w:rsid w:val="003E39DF"/>
    <w:rsid w:val="003E3B94"/>
    <w:rsid w:val="003E4FC2"/>
    <w:rsid w:val="003E7000"/>
    <w:rsid w:val="003F7877"/>
    <w:rsid w:val="00401FC1"/>
    <w:rsid w:val="00402235"/>
    <w:rsid w:val="004030FF"/>
    <w:rsid w:val="004052FF"/>
    <w:rsid w:val="00406DD5"/>
    <w:rsid w:val="00407FF9"/>
    <w:rsid w:val="00410267"/>
    <w:rsid w:val="00410A58"/>
    <w:rsid w:val="00410C3D"/>
    <w:rsid w:val="004137A9"/>
    <w:rsid w:val="004146E1"/>
    <w:rsid w:val="00414E1A"/>
    <w:rsid w:val="00414E99"/>
    <w:rsid w:val="004150EC"/>
    <w:rsid w:val="0041715B"/>
    <w:rsid w:val="004172E7"/>
    <w:rsid w:val="0042026F"/>
    <w:rsid w:val="00420C7E"/>
    <w:rsid w:val="00421228"/>
    <w:rsid w:val="00421673"/>
    <w:rsid w:val="00421C1D"/>
    <w:rsid w:val="00422082"/>
    <w:rsid w:val="004247E2"/>
    <w:rsid w:val="0042498F"/>
    <w:rsid w:val="0042509A"/>
    <w:rsid w:val="0042540E"/>
    <w:rsid w:val="00427669"/>
    <w:rsid w:val="00427683"/>
    <w:rsid w:val="00427E6A"/>
    <w:rsid w:val="004335B7"/>
    <w:rsid w:val="0043394C"/>
    <w:rsid w:val="00433D76"/>
    <w:rsid w:val="0043402D"/>
    <w:rsid w:val="00434E34"/>
    <w:rsid w:val="00435EF5"/>
    <w:rsid w:val="004361B7"/>
    <w:rsid w:val="0043642A"/>
    <w:rsid w:val="004402D6"/>
    <w:rsid w:val="00440713"/>
    <w:rsid w:val="00441F44"/>
    <w:rsid w:val="00442032"/>
    <w:rsid w:val="0044217C"/>
    <w:rsid w:val="004446B5"/>
    <w:rsid w:val="00446D45"/>
    <w:rsid w:val="00447215"/>
    <w:rsid w:val="004523AC"/>
    <w:rsid w:val="0045263A"/>
    <w:rsid w:val="004601B6"/>
    <w:rsid w:val="00461913"/>
    <w:rsid w:val="00462666"/>
    <w:rsid w:val="00463937"/>
    <w:rsid w:val="004654EF"/>
    <w:rsid w:val="00465566"/>
    <w:rsid w:val="004658EA"/>
    <w:rsid w:val="0046647F"/>
    <w:rsid w:val="004665DE"/>
    <w:rsid w:val="00466F99"/>
    <w:rsid w:val="004678CC"/>
    <w:rsid w:val="00467BA6"/>
    <w:rsid w:val="00470E91"/>
    <w:rsid w:val="0047223F"/>
    <w:rsid w:val="004743FD"/>
    <w:rsid w:val="00474FA3"/>
    <w:rsid w:val="004750E8"/>
    <w:rsid w:val="004778F5"/>
    <w:rsid w:val="00480688"/>
    <w:rsid w:val="00481067"/>
    <w:rsid w:val="004811FF"/>
    <w:rsid w:val="00482E68"/>
    <w:rsid w:val="00482F82"/>
    <w:rsid w:val="00483F99"/>
    <w:rsid w:val="004849FB"/>
    <w:rsid w:val="00485E52"/>
    <w:rsid w:val="00486626"/>
    <w:rsid w:val="00491AA8"/>
    <w:rsid w:val="00491F90"/>
    <w:rsid w:val="0049323B"/>
    <w:rsid w:val="00494AC9"/>
    <w:rsid w:val="00495833"/>
    <w:rsid w:val="004975E2"/>
    <w:rsid w:val="00497C0B"/>
    <w:rsid w:val="004A069B"/>
    <w:rsid w:val="004A0CB5"/>
    <w:rsid w:val="004A0E5F"/>
    <w:rsid w:val="004A2761"/>
    <w:rsid w:val="004A2EF0"/>
    <w:rsid w:val="004A35C4"/>
    <w:rsid w:val="004A48CE"/>
    <w:rsid w:val="004A5D44"/>
    <w:rsid w:val="004A618E"/>
    <w:rsid w:val="004A6445"/>
    <w:rsid w:val="004A7CAD"/>
    <w:rsid w:val="004B1BCA"/>
    <w:rsid w:val="004B34B5"/>
    <w:rsid w:val="004B4C67"/>
    <w:rsid w:val="004C1AA9"/>
    <w:rsid w:val="004C311A"/>
    <w:rsid w:val="004C3CB1"/>
    <w:rsid w:val="004C7281"/>
    <w:rsid w:val="004C7A51"/>
    <w:rsid w:val="004D00EA"/>
    <w:rsid w:val="004D0805"/>
    <w:rsid w:val="004D0997"/>
    <w:rsid w:val="004D0D43"/>
    <w:rsid w:val="004D5C33"/>
    <w:rsid w:val="004D7386"/>
    <w:rsid w:val="004E24DB"/>
    <w:rsid w:val="004E391D"/>
    <w:rsid w:val="004E45D5"/>
    <w:rsid w:val="004E5350"/>
    <w:rsid w:val="004E7323"/>
    <w:rsid w:val="004F1C36"/>
    <w:rsid w:val="004F3672"/>
    <w:rsid w:val="004F5B61"/>
    <w:rsid w:val="004F701D"/>
    <w:rsid w:val="0050012E"/>
    <w:rsid w:val="005043F2"/>
    <w:rsid w:val="005051AA"/>
    <w:rsid w:val="005066C5"/>
    <w:rsid w:val="005075FB"/>
    <w:rsid w:val="00507B4A"/>
    <w:rsid w:val="00510710"/>
    <w:rsid w:val="00511772"/>
    <w:rsid w:val="00513D53"/>
    <w:rsid w:val="00520C2C"/>
    <w:rsid w:val="00521302"/>
    <w:rsid w:val="00521EC7"/>
    <w:rsid w:val="005221D7"/>
    <w:rsid w:val="00522A9E"/>
    <w:rsid w:val="0052378F"/>
    <w:rsid w:val="00524574"/>
    <w:rsid w:val="005256ED"/>
    <w:rsid w:val="00526CB2"/>
    <w:rsid w:val="00527B92"/>
    <w:rsid w:val="0053115B"/>
    <w:rsid w:val="00531644"/>
    <w:rsid w:val="00532B59"/>
    <w:rsid w:val="00533659"/>
    <w:rsid w:val="005345C2"/>
    <w:rsid w:val="00535759"/>
    <w:rsid w:val="0054427A"/>
    <w:rsid w:val="0054487C"/>
    <w:rsid w:val="00545F98"/>
    <w:rsid w:val="00546C47"/>
    <w:rsid w:val="00546E2C"/>
    <w:rsid w:val="00550332"/>
    <w:rsid w:val="005509B6"/>
    <w:rsid w:val="00550E32"/>
    <w:rsid w:val="005544EE"/>
    <w:rsid w:val="00554A6C"/>
    <w:rsid w:val="00557607"/>
    <w:rsid w:val="0056346D"/>
    <w:rsid w:val="00563CE1"/>
    <w:rsid w:val="0056495E"/>
    <w:rsid w:val="00564E6F"/>
    <w:rsid w:val="0056778B"/>
    <w:rsid w:val="00570C05"/>
    <w:rsid w:val="00572B3C"/>
    <w:rsid w:val="00574C3E"/>
    <w:rsid w:val="00574F97"/>
    <w:rsid w:val="00580E6F"/>
    <w:rsid w:val="00580E8D"/>
    <w:rsid w:val="005838C8"/>
    <w:rsid w:val="00583EFF"/>
    <w:rsid w:val="00585007"/>
    <w:rsid w:val="00585160"/>
    <w:rsid w:val="00587DED"/>
    <w:rsid w:val="00590C59"/>
    <w:rsid w:val="00591843"/>
    <w:rsid w:val="00591FF9"/>
    <w:rsid w:val="00592053"/>
    <w:rsid w:val="00592C04"/>
    <w:rsid w:val="00594A92"/>
    <w:rsid w:val="0059624A"/>
    <w:rsid w:val="005974DD"/>
    <w:rsid w:val="005A0EE4"/>
    <w:rsid w:val="005A26AD"/>
    <w:rsid w:val="005A3564"/>
    <w:rsid w:val="005A5C7B"/>
    <w:rsid w:val="005A7633"/>
    <w:rsid w:val="005C02BC"/>
    <w:rsid w:val="005C111E"/>
    <w:rsid w:val="005C1C0C"/>
    <w:rsid w:val="005C3AE9"/>
    <w:rsid w:val="005D3F88"/>
    <w:rsid w:val="005D41E1"/>
    <w:rsid w:val="005D57B9"/>
    <w:rsid w:val="005D68EC"/>
    <w:rsid w:val="005E11DC"/>
    <w:rsid w:val="005E161D"/>
    <w:rsid w:val="005E1A06"/>
    <w:rsid w:val="005E1C0F"/>
    <w:rsid w:val="005E29CE"/>
    <w:rsid w:val="005E359E"/>
    <w:rsid w:val="005E3D80"/>
    <w:rsid w:val="005E3F98"/>
    <w:rsid w:val="005E6586"/>
    <w:rsid w:val="005F168B"/>
    <w:rsid w:val="005F413C"/>
    <w:rsid w:val="005F4F5A"/>
    <w:rsid w:val="005F71FC"/>
    <w:rsid w:val="005F766F"/>
    <w:rsid w:val="00601287"/>
    <w:rsid w:val="00606D31"/>
    <w:rsid w:val="00607AF8"/>
    <w:rsid w:val="00610E71"/>
    <w:rsid w:val="006114F9"/>
    <w:rsid w:val="00614036"/>
    <w:rsid w:val="00614943"/>
    <w:rsid w:val="006152B8"/>
    <w:rsid w:val="00615C78"/>
    <w:rsid w:val="006173FC"/>
    <w:rsid w:val="00617722"/>
    <w:rsid w:val="0062049C"/>
    <w:rsid w:val="0062051A"/>
    <w:rsid w:val="0062085C"/>
    <w:rsid w:val="00621E7B"/>
    <w:rsid w:val="006246AE"/>
    <w:rsid w:val="006247C8"/>
    <w:rsid w:val="00627168"/>
    <w:rsid w:val="00630C2B"/>
    <w:rsid w:val="00631C0C"/>
    <w:rsid w:val="00632F51"/>
    <w:rsid w:val="006434F5"/>
    <w:rsid w:val="00643B2F"/>
    <w:rsid w:val="006450D4"/>
    <w:rsid w:val="00645B23"/>
    <w:rsid w:val="00645D27"/>
    <w:rsid w:val="00647D24"/>
    <w:rsid w:val="00647FFB"/>
    <w:rsid w:val="0065078B"/>
    <w:rsid w:val="00652F6A"/>
    <w:rsid w:val="00656BBD"/>
    <w:rsid w:val="00657A51"/>
    <w:rsid w:val="0066126D"/>
    <w:rsid w:val="00662242"/>
    <w:rsid w:val="00662348"/>
    <w:rsid w:val="0066342A"/>
    <w:rsid w:val="006634FD"/>
    <w:rsid w:val="00663D5B"/>
    <w:rsid w:val="006675F9"/>
    <w:rsid w:val="00670135"/>
    <w:rsid w:val="006708B9"/>
    <w:rsid w:val="006716CA"/>
    <w:rsid w:val="00671C34"/>
    <w:rsid w:val="006740AA"/>
    <w:rsid w:val="00674497"/>
    <w:rsid w:val="00674501"/>
    <w:rsid w:val="00674D69"/>
    <w:rsid w:val="006761A5"/>
    <w:rsid w:val="0067622D"/>
    <w:rsid w:val="0067625C"/>
    <w:rsid w:val="0068225C"/>
    <w:rsid w:val="006828C9"/>
    <w:rsid w:val="0068358C"/>
    <w:rsid w:val="00683FA2"/>
    <w:rsid w:val="00684101"/>
    <w:rsid w:val="00685A25"/>
    <w:rsid w:val="00691CE9"/>
    <w:rsid w:val="00692B8B"/>
    <w:rsid w:val="00693456"/>
    <w:rsid w:val="00694BC5"/>
    <w:rsid w:val="00694E71"/>
    <w:rsid w:val="006A3C13"/>
    <w:rsid w:val="006A47E0"/>
    <w:rsid w:val="006A4DA1"/>
    <w:rsid w:val="006A6423"/>
    <w:rsid w:val="006A76C7"/>
    <w:rsid w:val="006B00BB"/>
    <w:rsid w:val="006B08E9"/>
    <w:rsid w:val="006B1180"/>
    <w:rsid w:val="006B199B"/>
    <w:rsid w:val="006B36EE"/>
    <w:rsid w:val="006B550A"/>
    <w:rsid w:val="006B5820"/>
    <w:rsid w:val="006B6B43"/>
    <w:rsid w:val="006B7444"/>
    <w:rsid w:val="006B783D"/>
    <w:rsid w:val="006C13F5"/>
    <w:rsid w:val="006C204B"/>
    <w:rsid w:val="006C2396"/>
    <w:rsid w:val="006C2CE0"/>
    <w:rsid w:val="006C38A1"/>
    <w:rsid w:val="006C7798"/>
    <w:rsid w:val="006C791F"/>
    <w:rsid w:val="006D1FF2"/>
    <w:rsid w:val="006D2DCD"/>
    <w:rsid w:val="006D3B67"/>
    <w:rsid w:val="006D3C51"/>
    <w:rsid w:val="006D3F13"/>
    <w:rsid w:val="006D4370"/>
    <w:rsid w:val="006D5EAD"/>
    <w:rsid w:val="006E1BB8"/>
    <w:rsid w:val="006E20C6"/>
    <w:rsid w:val="006E4BE5"/>
    <w:rsid w:val="006E5D0E"/>
    <w:rsid w:val="006E6E65"/>
    <w:rsid w:val="006F0FE3"/>
    <w:rsid w:val="006F1B95"/>
    <w:rsid w:val="006F35DB"/>
    <w:rsid w:val="006F3783"/>
    <w:rsid w:val="006F6631"/>
    <w:rsid w:val="00705135"/>
    <w:rsid w:val="00705FF3"/>
    <w:rsid w:val="00706D47"/>
    <w:rsid w:val="00707596"/>
    <w:rsid w:val="00707E18"/>
    <w:rsid w:val="00710062"/>
    <w:rsid w:val="00710529"/>
    <w:rsid w:val="00711BB3"/>
    <w:rsid w:val="00711FA2"/>
    <w:rsid w:val="00714685"/>
    <w:rsid w:val="00714B46"/>
    <w:rsid w:val="0071753D"/>
    <w:rsid w:val="0072004D"/>
    <w:rsid w:val="007215BD"/>
    <w:rsid w:val="007224F5"/>
    <w:rsid w:val="00722B8A"/>
    <w:rsid w:val="007235CC"/>
    <w:rsid w:val="00723780"/>
    <w:rsid w:val="00727F50"/>
    <w:rsid w:val="007336A3"/>
    <w:rsid w:val="00733963"/>
    <w:rsid w:val="0073460F"/>
    <w:rsid w:val="00735547"/>
    <w:rsid w:val="00735795"/>
    <w:rsid w:val="00736DAB"/>
    <w:rsid w:val="00740004"/>
    <w:rsid w:val="00740D47"/>
    <w:rsid w:val="00741EA4"/>
    <w:rsid w:val="007442C7"/>
    <w:rsid w:val="00744CBC"/>
    <w:rsid w:val="0074711F"/>
    <w:rsid w:val="007533DE"/>
    <w:rsid w:val="007553DD"/>
    <w:rsid w:val="00755441"/>
    <w:rsid w:val="007555F8"/>
    <w:rsid w:val="007620FF"/>
    <w:rsid w:val="007629B5"/>
    <w:rsid w:val="00763106"/>
    <w:rsid w:val="00763824"/>
    <w:rsid w:val="00763DEA"/>
    <w:rsid w:val="00765753"/>
    <w:rsid w:val="007703BF"/>
    <w:rsid w:val="007740C0"/>
    <w:rsid w:val="00775A49"/>
    <w:rsid w:val="00776DFF"/>
    <w:rsid w:val="00777386"/>
    <w:rsid w:val="007778F0"/>
    <w:rsid w:val="00781D23"/>
    <w:rsid w:val="00786871"/>
    <w:rsid w:val="00790229"/>
    <w:rsid w:val="007911D3"/>
    <w:rsid w:val="00793655"/>
    <w:rsid w:val="00793F1C"/>
    <w:rsid w:val="00794FAA"/>
    <w:rsid w:val="007957BB"/>
    <w:rsid w:val="00796908"/>
    <w:rsid w:val="00797168"/>
    <w:rsid w:val="0079727A"/>
    <w:rsid w:val="007972F7"/>
    <w:rsid w:val="007A06FB"/>
    <w:rsid w:val="007A2CEB"/>
    <w:rsid w:val="007A4384"/>
    <w:rsid w:val="007B00B5"/>
    <w:rsid w:val="007B0799"/>
    <w:rsid w:val="007B0F5B"/>
    <w:rsid w:val="007B0F90"/>
    <w:rsid w:val="007B11CE"/>
    <w:rsid w:val="007B2ECC"/>
    <w:rsid w:val="007B305A"/>
    <w:rsid w:val="007B4DA1"/>
    <w:rsid w:val="007B7B5C"/>
    <w:rsid w:val="007C0D83"/>
    <w:rsid w:val="007C288B"/>
    <w:rsid w:val="007C3F77"/>
    <w:rsid w:val="007C5D41"/>
    <w:rsid w:val="007C719D"/>
    <w:rsid w:val="007D1837"/>
    <w:rsid w:val="007D2DF8"/>
    <w:rsid w:val="007D33A0"/>
    <w:rsid w:val="007D4074"/>
    <w:rsid w:val="007D507C"/>
    <w:rsid w:val="007D507D"/>
    <w:rsid w:val="007D7BE3"/>
    <w:rsid w:val="007D7E8B"/>
    <w:rsid w:val="007D7F37"/>
    <w:rsid w:val="007E20C1"/>
    <w:rsid w:val="007E51EF"/>
    <w:rsid w:val="007F0575"/>
    <w:rsid w:val="007F0958"/>
    <w:rsid w:val="007F3239"/>
    <w:rsid w:val="007F338D"/>
    <w:rsid w:val="007F6601"/>
    <w:rsid w:val="0080123F"/>
    <w:rsid w:val="00801644"/>
    <w:rsid w:val="00802FD4"/>
    <w:rsid w:val="0080369E"/>
    <w:rsid w:val="008036AA"/>
    <w:rsid w:val="008059F5"/>
    <w:rsid w:val="00810133"/>
    <w:rsid w:val="0081314E"/>
    <w:rsid w:val="0081434C"/>
    <w:rsid w:val="00815446"/>
    <w:rsid w:val="0081724B"/>
    <w:rsid w:val="0082288F"/>
    <w:rsid w:val="00824948"/>
    <w:rsid w:val="00824E39"/>
    <w:rsid w:val="008318DC"/>
    <w:rsid w:val="008322B3"/>
    <w:rsid w:val="00834507"/>
    <w:rsid w:val="00835227"/>
    <w:rsid w:val="0083663E"/>
    <w:rsid w:val="008415E7"/>
    <w:rsid w:val="00844C96"/>
    <w:rsid w:val="00844FCD"/>
    <w:rsid w:val="0084676D"/>
    <w:rsid w:val="00856548"/>
    <w:rsid w:val="00860161"/>
    <w:rsid w:val="008634CE"/>
    <w:rsid w:val="00864F92"/>
    <w:rsid w:val="008658AA"/>
    <w:rsid w:val="00867BB4"/>
    <w:rsid w:val="00870DD5"/>
    <w:rsid w:val="00871AA5"/>
    <w:rsid w:val="00872F1E"/>
    <w:rsid w:val="00874030"/>
    <w:rsid w:val="00875EC4"/>
    <w:rsid w:val="00877A75"/>
    <w:rsid w:val="00880859"/>
    <w:rsid w:val="00881005"/>
    <w:rsid w:val="00881D7F"/>
    <w:rsid w:val="008869A8"/>
    <w:rsid w:val="00887210"/>
    <w:rsid w:val="008874B8"/>
    <w:rsid w:val="008876D9"/>
    <w:rsid w:val="008900B0"/>
    <w:rsid w:val="00891601"/>
    <w:rsid w:val="00891BC5"/>
    <w:rsid w:val="00894433"/>
    <w:rsid w:val="00894CE8"/>
    <w:rsid w:val="00895147"/>
    <w:rsid w:val="00896F35"/>
    <w:rsid w:val="008972AA"/>
    <w:rsid w:val="008A0503"/>
    <w:rsid w:val="008A23F3"/>
    <w:rsid w:val="008A32D9"/>
    <w:rsid w:val="008A3826"/>
    <w:rsid w:val="008A3B7A"/>
    <w:rsid w:val="008A40AC"/>
    <w:rsid w:val="008A5D6C"/>
    <w:rsid w:val="008A7D58"/>
    <w:rsid w:val="008B1F58"/>
    <w:rsid w:val="008B47F8"/>
    <w:rsid w:val="008B4E03"/>
    <w:rsid w:val="008B4E38"/>
    <w:rsid w:val="008B5027"/>
    <w:rsid w:val="008B56B2"/>
    <w:rsid w:val="008B7046"/>
    <w:rsid w:val="008C0090"/>
    <w:rsid w:val="008C1F93"/>
    <w:rsid w:val="008C22CC"/>
    <w:rsid w:val="008C2D97"/>
    <w:rsid w:val="008C692A"/>
    <w:rsid w:val="008D42B1"/>
    <w:rsid w:val="008D49E0"/>
    <w:rsid w:val="008D744E"/>
    <w:rsid w:val="008D75E8"/>
    <w:rsid w:val="008E01B3"/>
    <w:rsid w:val="008E2B57"/>
    <w:rsid w:val="008F0477"/>
    <w:rsid w:val="008F0BBA"/>
    <w:rsid w:val="008F185D"/>
    <w:rsid w:val="008F1AA2"/>
    <w:rsid w:val="008F2432"/>
    <w:rsid w:val="008F2C6E"/>
    <w:rsid w:val="008F33F4"/>
    <w:rsid w:val="008F67CD"/>
    <w:rsid w:val="00903302"/>
    <w:rsid w:val="00903A9A"/>
    <w:rsid w:val="00905263"/>
    <w:rsid w:val="00907067"/>
    <w:rsid w:val="00907D35"/>
    <w:rsid w:val="00910027"/>
    <w:rsid w:val="00911B00"/>
    <w:rsid w:val="00914E00"/>
    <w:rsid w:val="00915F26"/>
    <w:rsid w:val="009178C2"/>
    <w:rsid w:val="009201F1"/>
    <w:rsid w:val="0092536A"/>
    <w:rsid w:val="009267C3"/>
    <w:rsid w:val="009325B4"/>
    <w:rsid w:val="009325F2"/>
    <w:rsid w:val="00933C81"/>
    <w:rsid w:val="00935040"/>
    <w:rsid w:val="00937003"/>
    <w:rsid w:val="00937355"/>
    <w:rsid w:val="00943665"/>
    <w:rsid w:val="00944F55"/>
    <w:rsid w:val="009453F4"/>
    <w:rsid w:val="00945653"/>
    <w:rsid w:val="00952CF4"/>
    <w:rsid w:val="009614ED"/>
    <w:rsid w:val="00961A12"/>
    <w:rsid w:val="00964E81"/>
    <w:rsid w:val="00970429"/>
    <w:rsid w:val="00970E17"/>
    <w:rsid w:val="00971DB8"/>
    <w:rsid w:val="00972334"/>
    <w:rsid w:val="009737A6"/>
    <w:rsid w:val="00974C81"/>
    <w:rsid w:val="00976748"/>
    <w:rsid w:val="009770D3"/>
    <w:rsid w:val="009770F7"/>
    <w:rsid w:val="00977C01"/>
    <w:rsid w:val="00980648"/>
    <w:rsid w:val="00980E99"/>
    <w:rsid w:val="00981681"/>
    <w:rsid w:val="009836AB"/>
    <w:rsid w:val="00990780"/>
    <w:rsid w:val="00990798"/>
    <w:rsid w:val="009907AC"/>
    <w:rsid w:val="0099105B"/>
    <w:rsid w:val="00991ED0"/>
    <w:rsid w:val="00992EAF"/>
    <w:rsid w:val="009941CC"/>
    <w:rsid w:val="009969DF"/>
    <w:rsid w:val="00997364"/>
    <w:rsid w:val="009A292B"/>
    <w:rsid w:val="009A3B6D"/>
    <w:rsid w:val="009A65E3"/>
    <w:rsid w:val="009B1176"/>
    <w:rsid w:val="009B1BB6"/>
    <w:rsid w:val="009B30E8"/>
    <w:rsid w:val="009B42B9"/>
    <w:rsid w:val="009B590E"/>
    <w:rsid w:val="009B594B"/>
    <w:rsid w:val="009B6847"/>
    <w:rsid w:val="009C1E56"/>
    <w:rsid w:val="009C4175"/>
    <w:rsid w:val="009C47ED"/>
    <w:rsid w:val="009C6A6A"/>
    <w:rsid w:val="009D1037"/>
    <w:rsid w:val="009D3A9E"/>
    <w:rsid w:val="009D4E80"/>
    <w:rsid w:val="009E0EDE"/>
    <w:rsid w:val="009E1BF1"/>
    <w:rsid w:val="009E43A7"/>
    <w:rsid w:val="009E57D0"/>
    <w:rsid w:val="009E6809"/>
    <w:rsid w:val="009F1BDB"/>
    <w:rsid w:val="009F2040"/>
    <w:rsid w:val="009F3015"/>
    <w:rsid w:val="009F36F2"/>
    <w:rsid w:val="009F6AFD"/>
    <w:rsid w:val="009F7045"/>
    <w:rsid w:val="009F7FC8"/>
    <w:rsid w:val="00A0072E"/>
    <w:rsid w:val="00A032BC"/>
    <w:rsid w:val="00A06B4A"/>
    <w:rsid w:val="00A10362"/>
    <w:rsid w:val="00A109FF"/>
    <w:rsid w:val="00A122E1"/>
    <w:rsid w:val="00A14318"/>
    <w:rsid w:val="00A14B6A"/>
    <w:rsid w:val="00A15076"/>
    <w:rsid w:val="00A168F3"/>
    <w:rsid w:val="00A17310"/>
    <w:rsid w:val="00A21107"/>
    <w:rsid w:val="00A2325E"/>
    <w:rsid w:val="00A269E5"/>
    <w:rsid w:val="00A26F15"/>
    <w:rsid w:val="00A26F5B"/>
    <w:rsid w:val="00A30107"/>
    <w:rsid w:val="00A303A5"/>
    <w:rsid w:val="00A310E6"/>
    <w:rsid w:val="00A3143C"/>
    <w:rsid w:val="00A3425B"/>
    <w:rsid w:val="00A34646"/>
    <w:rsid w:val="00A34BB2"/>
    <w:rsid w:val="00A358D1"/>
    <w:rsid w:val="00A403C5"/>
    <w:rsid w:val="00A420DC"/>
    <w:rsid w:val="00A429A2"/>
    <w:rsid w:val="00A43C78"/>
    <w:rsid w:val="00A46216"/>
    <w:rsid w:val="00A47749"/>
    <w:rsid w:val="00A47EA2"/>
    <w:rsid w:val="00A502C8"/>
    <w:rsid w:val="00A525EB"/>
    <w:rsid w:val="00A53B09"/>
    <w:rsid w:val="00A54641"/>
    <w:rsid w:val="00A548DB"/>
    <w:rsid w:val="00A57086"/>
    <w:rsid w:val="00A57D02"/>
    <w:rsid w:val="00A608AA"/>
    <w:rsid w:val="00A611D5"/>
    <w:rsid w:val="00A62013"/>
    <w:rsid w:val="00A62936"/>
    <w:rsid w:val="00A64E5D"/>
    <w:rsid w:val="00A6771F"/>
    <w:rsid w:val="00A70A25"/>
    <w:rsid w:val="00A7242B"/>
    <w:rsid w:val="00A7337A"/>
    <w:rsid w:val="00A76382"/>
    <w:rsid w:val="00A775F3"/>
    <w:rsid w:val="00A803D0"/>
    <w:rsid w:val="00A82AC0"/>
    <w:rsid w:val="00A8350C"/>
    <w:rsid w:val="00A8502F"/>
    <w:rsid w:val="00A85A88"/>
    <w:rsid w:val="00A8753C"/>
    <w:rsid w:val="00A90341"/>
    <w:rsid w:val="00A9266B"/>
    <w:rsid w:val="00A92C2A"/>
    <w:rsid w:val="00A94509"/>
    <w:rsid w:val="00A953D8"/>
    <w:rsid w:val="00A97A77"/>
    <w:rsid w:val="00AA0998"/>
    <w:rsid w:val="00AA1951"/>
    <w:rsid w:val="00AA1F35"/>
    <w:rsid w:val="00AA4285"/>
    <w:rsid w:val="00AA4E67"/>
    <w:rsid w:val="00AA6D7B"/>
    <w:rsid w:val="00AB05FA"/>
    <w:rsid w:val="00AB0A42"/>
    <w:rsid w:val="00AB3493"/>
    <w:rsid w:val="00AB3815"/>
    <w:rsid w:val="00AB435B"/>
    <w:rsid w:val="00AB43F0"/>
    <w:rsid w:val="00AB4989"/>
    <w:rsid w:val="00AB6306"/>
    <w:rsid w:val="00AB6457"/>
    <w:rsid w:val="00AC06A3"/>
    <w:rsid w:val="00AC43DC"/>
    <w:rsid w:val="00AC4EE6"/>
    <w:rsid w:val="00AD0422"/>
    <w:rsid w:val="00AD2108"/>
    <w:rsid w:val="00AD3078"/>
    <w:rsid w:val="00AD3169"/>
    <w:rsid w:val="00AD362B"/>
    <w:rsid w:val="00AD3C9B"/>
    <w:rsid w:val="00AD3FCA"/>
    <w:rsid w:val="00AD415B"/>
    <w:rsid w:val="00AD5543"/>
    <w:rsid w:val="00AD68BC"/>
    <w:rsid w:val="00AD7143"/>
    <w:rsid w:val="00AD7C55"/>
    <w:rsid w:val="00AE1C89"/>
    <w:rsid w:val="00AE2655"/>
    <w:rsid w:val="00AE334F"/>
    <w:rsid w:val="00AE6108"/>
    <w:rsid w:val="00AE72AA"/>
    <w:rsid w:val="00AF007A"/>
    <w:rsid w:val="00AF0354"/>
    <w:rsid w:val="00AF1695"/>
    <w:rsid w:val="00AF2DFF"/>
    <w:rsid w:val="00AF3824"/>
    <w:rsid w:val="00AF7592"/>
    <w:rsid w:val="00B006F0"/>
    <w:rsid w:val="00B01F37"/>
    <w:rsid w:val="00B02056"/>
    <w:rsid w:val="00B03489"/>
    <w:rsid w:val="00B04F36"/>
    <w:rsid w:val="00B10A13"/>
    <w:rsid w:val="00B1126D"/>
    <w:rsid w:val="00B14661"/>
    <w:rsid w:val="00B152A3"/>
    <w:rsid w:val="00B16F9E"/>
    <w:rsid w:val="00B17460"/>
    <w:rsid w:val="00B17CBA"/>
    <w:rsid w:val="00B20117"/>
    <w:rsid w:val="00B218F3"/>
    <w:rsid w:val="00B22584"/>
    <w:rsid w:val="00B22E3A"/>
    <w:rsid w:val="00B2635B"/>
    <w:rsid w:val="00B26619"/>
    <w:rsid w:val="00B278AE"/>
    <w:rsid w:val="00B31359"/>
    <w:rsid w:val="00B31C9C"/>
    <w:rsid w:val="00B32787"/>
    <w:rsid w:val="00B34B69"/>
    <w:rsid w:val="00B36213"/>
    <w:rsid w:val="00B36C2D"/>
    <w:rsid w:val="00B37E17"/>
    <w:rsid w:val="00B4103D"/>
    <w:rsid w:val="00B434D5"/>
    <w:rsid w:val="00B46948"/>
    <w:rsid w:val="00B5418A"/>
    <w:rsid w:val="00B54348"/>
    <w:rsid w:val="00B54380"/>
    <w:rsid w:val="00B60EC9"/>
    <w:rsid w:val="00B62203"/>
    <w:rsid w:val="00B62B4A"/>
    <w:rsid w:val="00B64363"/>
    <w:rsid w:val="00B71707"/>
    <w:rsid w:val="00B72537"/>
    <w:rsid w:val="00B740F2"/>
    <w:rsid w:val="00B74E13"/>
    <w:rsid w:val="00B75F44"/>
    <w:rsid w:val="00B76575"/>
    <w:rsid w:val="00B808AC"/>
    <w:rsid w:val="00B84701"/>
    <w:rsid w:val="00B85282"/>
    <w:rsid w:val="00B90321"/>
    <w:rsid w:val="00B90FBE"/>
    <w:rsid w:val="00B91237"/>
    <w:rsid w:val="00B92174"/>
    <w:rsid w:val="00B94DE5"/>
    <w:rsid w:val="00B962FE"/>
    <w:rsid w:val="00B969B2"/>
    <w:rsid w:val="00B96D8C"/>
    <w:rsid w:val="00B97B27"/>
    <w:rsid w:val="00BA6037"/>
    <w:rsid w:val="00BB2610"/>
    <w:rsid w:val="00BB6AFA"/>
    <w:rsid w:val="00BC16FC"/>
    <w:rsid w:val="00BC26C3"/>
    <w:rsid w:val="00BC27F8"/>
    <w:rsid w:val="00BC4C46"/>
    <w:rsid w:val="00BC5FEB"/>
    <w:rsid w:val="00BC69F2"/>
    <w:rsid w:val="00BC7312"/>
    <w:rsid w:val="00BD06E0"/>
    <w:rsid w:val="00BD13BE"/>
    <w:rsid w:val="00BD2393"/>
    <w:rsid w:val="00BD2DBD"/>
    <w:rsid w:val="00BD3A4A"/>
    <w:rsid w:val="00BD6B2E"/>
    <w:rsid w:val="00BD6C21"/>
    <w:rsid w:val="00BD78F8"/>
    <w:rsid w:val="00BE71B2"/>
    <w:rsid w:val="00BF0882"/>
    <w:rsid w:val="00BF091D"/>
    <w:rsid w:val="00BF1774"/>
    <w:rsid w:val="00BF2AF7"/>
    <w:rsid w:val="00BF4D1D"/>
    <w:rsid w:val="00BF5A08"/>
    <w:rsid w:val="00BF68E4"/>
    <w:rsid w:val="00C012F0"/>
    <w:rsid w:val="00C06723"/>
    <w:rsid w:val="00C07385"/>
    <w:rsid w:val="00C120FF"/>
    <w:rsid w:val="00C12A25"/>
    <w:rsid w:val="00C13E10"/>
    <w:rsid w:val="00C179CB"/>
    <w:rsid w:val="00C20277"/>
    <w:rsid w:val="00C20A91"/>
    <w:rsid w:val="00C22E9D"/>
    <w:rsid w:val="00C23633"/>
    <w:rsid w:val="00C23EED"/>
    <w:rsid w:val="00C2490A"/>
    <w:rsid w:val="00C30E25"/>
    <w:rsid w:val="00C3161F"/>
    <w:rsid w:val="00C3171B"/>
    <w:rsid w:val="00C31BED"/>
    <w:rsid w:val="00C32A61"/>
    <w:rsid w:val="00C32BD8"/>
    <w:rsid w:val="00C35211"/>
    <w:rsid w:val="00C35BD8"/>
    <w:rsid w:val="00C36801"/>
    <w:rsid w:val="00C36FD9"/>
    <w:rsid w:val="00C40110"/>
    <w:rsid w:val="00C40273"/>
    <w:rsid w:val="00C4445D"/>
    <w:rsid w:val="00C455B1"/>
    <w:rsid w:val="00C4576D"/>
    <w:rsid w:val="00C46C9B"/>
    <w:rsid w:val="00C50031"/>
    <w:rsid w:val="00C52918"/>
    <w:rsid w:val="00C53034"/>
    <w:rsid w:val="00C5492F"/>
    <w:rsid w:val="00C567DC"/>
    <w:rsid w:val="00C568E1"/>
    <w:rsid w:val="00C56B36"/>
    <w:rsid w:val="00C634C6"/>
    <w:rsid w:val="00C648C0"/>
    <w:rsid w:val="00C65144"/>
    <w:rsid w:val="00C66898"/>
    <w:rsid w:val="00C67929"/>
    <w:rsid w:val="00C71B48"/>
    <w:rsid w:val="00C726B9"/>
    <w:rsid w:val="00C72DE1"/>
    <w:rsid w:val="00C76C69"/>
    <w:rsid w:val="00C76F6E"/>
    <w:rsid w:val="00C8029F"/>
    <w:rsid w:val="00C8278C"/>
    <w:rsid w:val="00C901AF"/>
    <w:rsid w:val="00C91C36"/>
    <w:rsid w:val="00C93A3A"/>
    <w:rsid w:val="00C96FD7"/>
    <w:rsid w:val="00CA38CB"/>
    <w:rsid w:val="00CA3AEB"/>
    <w:rsid w:val="00CA49F4"/>
    <w:rsid w:val="00CA55BA"/>
    <w:rsid w:val="00CA629A"/>
    <w:rsid w:val="00CA6AE9"/>
    <w:rsid w:val="00CA7F94"/>
    <w:rsid w:val="00CB1475"/>
    <w:rsid w:val="00CB173A"/>
    <w:rsid w:val="00CB74CB"/>
    <w:rsid w:val="00CB7F9A"/>
    <w:rsid w:val="00CC02FB"/>
    <w:rsid w:val="00CC1C64"/>
    <w:rsid w:val="00CC1F4B"/>
    <w:rsid w:val="00CC2E6F"/>
    <w:rsid w:val="00CC4470"/>
    <w:rsid w:val="00CC49FB"/>
    <w:rsid w:val="00CC4A28"/>
    <w:rsid w:val="00CC598A"/>
    <w:rsid w:val="00CC6672"/>
    <w:rsid w:val="00CC68C3"/>
    <w:rsid w:val="00CC6A4C"/>
    <w:rsid w:val="00CD0833"/>
    <w:rsid w:val="00CD1BF4"/>
    <w:rsid w:val="00CD32AF"/>
    <w:rsid w:val="00CD3E6A"/>
    <w:rsid w:val="00CD44E4"/>
    <w:rsid w:val="00CD45D9"/>
    <w:rsid w:val="00CD4AEC"/>
    <w:rsid w:val="00CD57EC"/>
    <w:rsid w:val="00CE0678"/>
    <w:rsid w:val="00CE0980"/>
    <w:rsid w:val="00CE103B"/>
    <w:rsid w:val="00CE1133"/>
    <w:rsid w:val="00CE1A70"/>
    <w:rsid w:val="00CE2CFA"/>
    <w:rsid w:val="00CE57BE"/>
    <w:rsid w:val="00CE5AAD"/>
    <w:rsid w:val="00CE7F93"/>
    <w:rsid w:val="00CF0C4C"/>
    <w:rsid w:val="00CF12B9"/>
    <w:rsid w:val="00CF1776"/>
    <w:rsid w:val="00CF65CA"/>
    <w:rsid w:val="00CF6748"/>
    <w:rsid w:val="00CF6B9A"/>
    <w:rsid w:val="00CF763F"/>
    <w:rsid w:val="00D017DA"/>
    <w:rsid w:val="00D01CDF"/>
    <w:rsid w:val="00D03B8A"/>
    <w:rsid w:val="00D04153"/>
    <w:rsid w:val="00D052E3"/>
    <w:rsid w:val="00D07B92"/>
    <w:rsid w:val="00D106FA"/>
    <w:rsid w:val="00D1088E"/>
    <w:rsid w:val="00D10EE6"/>
    <w:rsid w:val="00D118C8"/>
    <w:rsid w:val="00D121CA"/>
    <w:rsid w:val="00D12D60"/>
    <w:rsid w:val="00D14123"/>
    <w:rsid w:val="00D1448F"/>
    <w:rsid w:val="00D14CA4"/>
    <w:rsid w:val="00D17D1B"/>
    <w:rsid w:val="00D20C09"/>
    <w:rsid w:val="00D23209"/>
    <w:rsid w:val="00D23476"/>
    <w:rsid w:val="00D263DF"/>
    <w:rsid w:val="00D26B67"/>
    <w:rsid w:val="00D31F7E"/>
    <w:rsid w:val="00D330F3"/>
    <w:rsid w:val="00D33760"/>
    <w:rsid w:val="00D3718F"/>
    <w:rsid w:val="00D40A20"/>
    <w:rsid w:val="00D412AC"/>
    <w:rsid w:val="00D424C3"/>
    <w:rsid w:val="00D43516"/>
    <w:rsid w:val="00D43FF9"/>
    <w:rsid w:val="00D46F50"/>
    <w:rsid w:val="00D475C7"/>
    <w:rsid w:val="00D476B5"/>
    <w:rsid w:val="00D512FC"/>
    <w:rsid w:val="00D51BF6"/>
    <w:rsid w:val="00D52652"/>
    <w:rsid w:val="00D53380"/>
    <w:rsid w:val="00D53B9B"/>
    <w:rsid w:val="00D54BDB"/>
    <w:rsid w:val="00D54D39"/>
    <w:rsid w:val="00D54E4C"/>
    <w:rsid w:val="00D5628E"/>
    <w:rsid w:val="00D6066C"/>
    <w:rsid w:val="00D62100"/>
    <w:rsid w:val="00D62771"/>
    <w:rsid w:val="00D63201"/>
    <w:rsid w:val="00D639B3"/>
    <w:rsid w:val="00D65841"/>
    <w:rsid w:val="00D67978"/>
    <w:rsid w:val="00D6797F"/>
    <w:rsid w:val="00D700BB"/>
    <w:rsid w:val="00D70C8A"/>
    <w:rsid w:val="00D71B3E"/>
    <w:rsid w:val="00D74012"/>
    <w:rsid w:val="00D7486C"/>
    <w:rsid w:val="00D758E1"/>
    <w:rsid w:val="00D76BF8"/>
    <w:rsid w:val="00D7793C"/>
    <w:rsid w:val="00D805EA"/>
    <w:rsid w:val="00D81D01"/>
    <w:rsid w:val="00D81ED2"/>
    <w:rsid w:val="00D82493"/>
    <w:rsid w:val="00D82E8F"/>
    <w:rsid w:val="00D8378B"/>
    <w:rsid w:val="00D85EFE"/>
    <w:rsid w:val="00D86803"/>
    <w:rsid w:val="00D90C7B"/>
    <w:rsid w:val="00D910F7"/>
    <w:rsid w:val="00D91C6B"/>
    <w:rsid w:val="00D92AAE"/>
    <w:rsid w:val="00DA07BD"/>
    <w:rsid w:val="00DA2DD9"/>
    <w:rsid w:val="00DA4738"/>
    <w:rsid w:val="00DA54E1"/>
    <w:rsid w:val="00DA674E"/>
    <w:rsid w:val="00DB0216"/>
    <w:rsid w:val="00DB1603"/>
    <w:rsid w:val="00DB1C9E"/>
    <w:rsid w:val="00DB2F1C"/>
    <w:rsid w:val="00DB43C2"/>
    <w:rsid w:val="00DB4ECF"/>
    <w:rsid w:val="00DB7084"/>
    <w:rsid w:val="00DC19AD"/>
    <w:rsid w:val="00DC30E4"/>
    <w:rsid w:val="00DC46CA"/>
    <w:rsid w:val="00DC5F3A"/>
    <w:rsid w:val="00DC6908"/>
    <w:rsid w:val="00DC6ED0"/>
    <w:rsid w:val="00DD10E8"/>
    <w:rsid w:val="00DD22C1"/>
    <w:rsid w:val="00DD285D"/>
    <w:rsid w:val="00DD3E9E"/>
    <w:rsid w:val="00DD611C"/>
    <w:rsid w:val="00DD7C6B"/>
    <w:rsid w:val="00DE2B8D"/>
    <w:rsid w:val="00DE5EA5"/>
    <w:rsid w:val="00DE5F7C"/>
    <w:rsid w:val="00DF06B5"/>
    <w:rsid w:val="00DF10FF"/>
    <w:rsid w:val="00DF1117"/>
    <w:rsid w:val="00DF16A0"/>
    <w:rsid w:val="00DF37B1"/>
    <w:rsid w:val="00DF3ACE"/>
    <w:rsid w:val="00DF41ED"/>
    <w:rsid w:val="00DF6A3A"/>
    <w:rsid w:val="00DF6DBC"/>
    <w:rsid w:val="00DF6FD0"/>
    <w:rsid w:val="00E0098A"/>
    <w:rsid w:val="00E01010"/>
    <w:rsid w:val="00E014D7"/>
    <w:rsid w:val="00E015CB"/>
    <w:rsid w:val="00E02074"/>
    <w:rsid w:val="00E02873"/>
    <w:rsid w:val="00E06A78"/>
    <w:rsid w:val="00E07EA5"/>
    <w:rsid w:val="00E12008"/>
    <w:rsid w:val="00E131B0"/>
    <w:rsid w:val="00E159B9"/>
    <w:rsid w:val="00E20180"/>
    <w:rsid w:val="00E20BDD"/>
    <w:rsid w:val="00E23CAE"/>
    <w:rsid w:val="00E27B91"/>
    <w:rsid w:val="00E30350"/>
    <w:rsid w:val="00E31EDF"/>
    <w:rsid w:val="00E3279F"/>
    <w:rsid w:val="00E341CD"/>
    <w:rsid w:val="00E342C9"/>
    <w:rsid w:val="00E35B26"/>
    <w:rsid w:val="00E370AC"/>
    <w:rsid w:val="00E37E3F"/>
    <w:rsid w:val="00E409D7"/>
    <w:rsid w:val="00E40EF4"/>
    <w:rsid w:val="00E4149A"/>
    <w:rsid w:val="00E4188F"/>
    <w:rsid w:val="00E42FB1"/>
    <w:rsid w:val="00E43263"/>
    <w:rsid w:val="00E45335"/>
    <w:rsid w:val="00E45A9F"/>
    <w:rsid w:val="00E478E8"/>
    <w:rsid w:val="00E529B8"/>
    <w:rsid w:val="00E52E74"/>
    <w:rsid w:val="00E53EED"/>
    <w:rsid w:val="00E54B11"/>
    <w:rsid w:val="00E555DA"/>
    <w:rsid w:val="00E567EC"/>
    <w:rsid w:val="00E577C7"/>
    <w:rsid w:val="00E61321"/>
    <w:rsid w:val="00E62B27"/>
    <w:rsid w:val="00E63EFC"/>
    <w:rsid w:val="00E64173"/>
    <w:rsid w:val="00E64433"/>
    <w:rsid w:val="00E6654F"/>
    <w:rsid w:val="00E70FF4"/>
    <w:rsid w:val="00E71957"/>
    <w:rsid w:val="00E734DC"/>
    <w:rsid w:val="00E77322"/>
    <w:rsid w:val="00E815A5"/>
    <w:rsid w:val="00E836C8"/>
    <w:rsid w:val="00E83D79"/>
    <w:rsid w:val="00E844D3"/>
    <w:rsid w:val="00E85BD2"/>
    <w:rsid w:val="00E90E4F"/>
    <w:rsid w:val="00E91CBF"/>
    <w:rsid w:val="00E93B50"/>
    <w:rsid w:val="00E94AE9"/>
    <w:rsid w:val="00E95CB9"/>
    <w:rsid w:val="00E9710E"/>
    <w:rsid w:val="00EA0967"/>
    <w:rsid w:val="00EA0FC6"/>
    <w:rsid w:val="00EA300A"/>
    <w:rsid w:val="00EA5C32"/>
    <w:rsid w:val="00EA60F1"/>
    <w:rsid w:val="00EA758B"/>
    <w:rsid w:val="00EB112D"/>
    <w:rsid w:val="00EB18C4"/>
    <w:rsid w:val="00EB2048"/>
    <w:rsid w:val="00EB2557"/>
    <w:rsid w:val="00EB3DA0"/>
    <w:rsid w:val="00EB4605"/>
    <w:rsid w:val="00EB5FEE"/>
    <w:rsid w:val="00EB7A2A"/>
    <w:rsid w:val="00EC057B"/>
    <w:rsid w:val="00EC3063"/>
    <w:rsid w:val="00EC6AA7"/>
    <w:rsid w:val="00EC6C51"/>
    <w:rsid w:val="00ED3680"/>
    <w:rsid w:val="00ED42B6"/>
    <w:rsid w:val="00ED4413"/>
    <w:rsid w:val="00ED6376"/>
    <w:rsid w:val="00EE1DEB"/>
    <w:rsid w:val="00EE28DF"/>
    <w:rsid w:val="00EE6821"/>
    <w:rsid w:val="00EE6BB1"/>
    <w:rsid w:val="00EE7FF3"/>
    <w:rsid w:val="00EF0709"/>
    <w:rsid w:val="00EF2A7C"/>
    <w:rsid w:val="00EF39A1"/>
    <w:rsid w:val="00EF5079"/>
    <w:rsid w:val="00EF6036"/>
    <w:rsid w:val="00EF6BFC"/>
    <w:rsid w:val="00F016CF"/>
    <w:rsid w:val="00F03436"/>
    <w:rsid w:val="00F03645"/>
    <w:rsid w:val="00F04283"/>
    <w:rsid w:val="00F046A4"/>
    <w:rsid w:val="00F07127"/>
    <w:rsid w:val="00F10914"/>
    <w:rsid w:val="00F11CEC"/>
    <w:rsid w:val="00F13AEA"/>
    <w:rsid w:val="00F209A5"/>
    <w:rsid w:val="00F21C99"/>
    <w:rsid w:val="00F224A8"/>
    <w:rsid w:val="00F23A0C"/>
    <w:rsid w:val="00F260F5"/>
    <w:rsid w:val="00F27754"/>
    <w:rsid w:val="00F30F5B"/>
    <w:rsid w:val="00F312A4"/>
    <w:rsid w:val="00F31774"/>
    <w:rsid w:val="00F32214"/>
    <w:rsid w:val="00F33456"/>
    <w:rsid w:val="00F34708"/>
    <w:rsid w:val="00F34F48"/>
    <w:rsid w:val="00F36729"/>
    <w:rsid w:val="00F40731"/>
    <w:rsid w:val="00F411AC"/>
    <w:rsid w:val="00F43A85"/>
    <w:rsid w:val="00F44C1F"/>
    <w:rsid w:val="00F44CBF"/>
    <w:rsid w:val="00F457BE"/>
    <w:rsid w:val="00F50CC0"/>
    <w:rsid w:val="00F51965"/>
    <w:rsid w:val="00F540CB"/>
    <w:rsid w:val="00F562BD"/>
    <w:rsid w:val="00F5726A"/>
    <w:rsid w:val="00F60B7A"/>
    <w:rsid w:val="00F62683"/>
    <w:rsid w:val="00F62F00"/>
    <w:rsid w:val="00F6412A"/>
    <w:rsid w:val="00F641F1"/>
    <w:rsid w:val="00F658B1"/>
    <w:rsid w:val="00F663A5"/>
    <w:rsid w:val="00F670AA"/>
    <w:rsid w:val="00F71034"/>
    <w:rsid w:val="00F71C34"/>
    <w:rsid w:val="00F7299A"/>
    <w:rsid w:val="00F73163"/>
    <w:rsid w:val="00F7403C"/>
    <w:rsid w:val="00F75A16"/>
    <w:rsid w:val="00F76EEB"/>
    <w:rsid w:val="00F82781"/>
    <w:rsid w:val="00F8329C"/>
    <w:rsid w:val="00F86415"/>
    <w:rsid w:val="00F8713E"/>
    <w:rsid w:val="00F87D8B"/>
    <w:rsid w:val="00F919D5"/>
    <w:rsid w:val="00F930CC"/>
    <w:rsid w:val="00F93970"/>
    <w:rsid w:val="00F93FF9"/>
    <w:rsid w:val="00F9437D"/>
    <w:rsid w:val="00F9569D"/>
    <w:rsid w:val="00F967DB"/>
    <w:rsid w:val="00FA0078"/>
    <w:rsid w:val="00FA1891"/>
    <w:rsid w:val="00FA2988"/>
    <w:rsid w:val="00FA4C4A"/>
    <w:rsid w:val="00FA4C62"/>
    <w:rsid w:val="00FA5F75"/>
    <w:rsid w:val="00FB1A55"/>
    <w:rsid w:val="00FB43B0"/>
    <w:rsid w:val="00FB4A4F"/>
    <w:rsid w:val="00FB6656"/>
    <w:rsid w:val="00FC0CA8"/>
    <w:rsid w:val="00FC1303"/>
    <w:rsid w:val="00FC14D4"/>
    <w:rsid w:val="00FC1F63"/>
    <w:rsid w:val="00FC2141"/>
    <w:rsid w:val="00FC421A"/>
    <w:rsid w:val="00FC7512"/>
    <w:rsid w:val="00FC7B24"/>
    <w:rsid w:val="00FD0330"/>
    <w:rsid w:val="00FD0A61"/>
    <w:rsid w:val="00FD0C01"/>
    <w:rsid w:val="00FD0D85"/>
    <w:rsid w:val="00FD37D5"/>
    <w:rsid w:val="00FD4073"/>
    <w:rsid w:val="00FD6457"/>
    <w:rsid w:val="00FD7AE4"/>
    <w:rsid w:val="00FD7F1D"/>
    <w:rsid w:val="00FD7F86"/>
    <w:rsid w:val="00FE0CEE"/>
    <w:rsid w:val="00FE48AF"/>
    <w:rsid w:val="00FE51C7"/>
    <w:rsid w:val="00FE5753"/>
    <w:rsid w:val="00FE7119"/>
    <w:rsid w:val="00FF04CC"/>
    <w:rsid w:val="00FF0E62"/>
    <w:rsid w:val="00FF1CBD"/>
    <w:rsid w:val="00FF1EA6"/>
    <w:rsid w:val="00FF2F92"/>
    <w:rsid w:val="00FF4961"/>
    <w:rsid w:val="00FF63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FF9"/>
  </w:style>
  <w:style w:type="paragraph" w:styleId="Heading1">
    <w:name w:val="heading 1"/>
    <w:basedOn w:val="Normal"/>
    <w:link w:val="Heading1Char"/>
    <w:uiPriority w:val="9"/>
    <w:qFormat/>
    <w:rsid w:val="000D48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next w:val="Normal"/>
    <w:link w:val="Heading5Char"/>
    <w:uiPriority w:val="9"/>
    <w:semiHidden/>
    <w:unhideWhenUsed/>
    <w:qFormat/>
    <w:rsid w:val="0023654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6E0"/>
    <w:pPr>
      <w:ind w:left="720"/>
      <w:contextualSpacing/>
    </w:pPr>
  </w:style>
  <w:style w:type="character" w:customStyle="1" w:styleId="Heading1Char">
    <w:name w:val="Heading 1 Char"/>
    <w:basedOn w:val="DefaultParagraphFont"/>
    <w:link w:val="Heading1"/>
    <w:uiPriority w:val="9"/>
    <w:rsid w:val="000D48D6"/>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46647F"/>
    <w:rPr>
      <w:color w:val="0000FF"/>
      <w:u w:val="single"/>
    </w:rPr>
  </w:style>
  <w:style w:type="character" w:customStyle="1" w:styleId="apple-converted-space">
    <w:name w:val="apple-converted-space"/>
    <w:basedOn w:val="DefaultParagraphFont"/>
    <w:rsid w:val="0046647F"/>
  </w:style>
  <w:style w:type="table" w:styleId="TableGrid">
    <w:name w:val="Table Grid"/>
    <w:basedOn w:val="TableNormal"/>
    <w:uiPriority w:val="39"/>
    <w:rsid w:val="00E91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5F71FC"/>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F71FC"/>
    <w:rPr>
      <w:rFonts w:ascii="Calibri" w:hAnsi="Calibri"/>
      <w:noProof/>
      <w:lang w:val="en-US"/>
    </w:rPr>
  </w:style>
  <w:style w:type="paragraph" w:customStyle="1" w:styleId="EndNoteBibliography">
    <w:name w:val="EndNote Bibliography"/>
    <w:basedOn w:val="Normal"/>
    <w:link w:val="EndNoteBibliographyChar"/>
    <w:rsid w:val="005F71FC"/>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F71FC"/>
    <w:rPr>
      <w:rFonts w:ascii="Calibri" w:hAnsi="Calibri"/>
      <w:noProof/>
      <w:lang w:val="en-US"/>
    </w:rPr>
  </w:style>
  <w:style w:type="character" w:styleId="Emphasis">
    <w:name w:val="Emphasis"/>
    <w:basedOn w:val="DefaultParagraphFont"/>
    <w:uiPriority w:val="20"/>
    <w:qFormat/>
    <w:rsid w:val="003B7697"/>
    <w:rPr>
      <w:i/>
      <w:iCs/>
    </w:rPr>
  </w:style>
  <w:style w:type="paragraph" w:styleId="NormalWeb">
    <w:name w:val="Normal (Web)"/>
    <w:basedOn w:val="Normal"/>
    <w:uiPriority w:val="99"/>
    <w:semiHidden/>
    <w:unhideWhenUsed/>
    <w:rsid w:val="00E63E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7336A3"/>
  </w:style>
  <w:style w:type="character" w:styleId="FollowedHyperlink">
    <w:name w:val="FollowedHyperlink"/>
    <w:basedOn w:val="DefaultParagraphFont"/>
    <w:uiPriority w:val="99"/>
    <w:semiHidden/>
    <w:unhideWhenUsed/>
    <w:rsid w:val="007D2DF8"/>
    <w:rPr>
      <w:color w:val="954F72" w:themeColor="followedHyperlink"/>
      <w:u w:val="single"/>
    </w:rPr>
  </w:style>
  <w:style w:type="paragraph" w:styleId="BalloonText">
    <w:name w:val="Balloon Text"/>
    <w:basedOn w:val="Normal"/>
    <w:link w:val="BalloonTextChar"/>
    <w:uiPriority w:val="99"/>
    <w:semiHidden/>
    <w:unhideWhenUsed/>
    <w:rsid w:val="004A7C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CAD"/>
    <w:rPr>
      <w:rFonts w:ascii="Segoe UI" w:hAnsi="Segoe UI" w:cs="Segoe UI"/>
      <w:sz w:val="18"/>
      <w:szCs w:val="18"/>
    </w:rPr>
  </w:style>
  <w:style w:type="character" w:customStyle="1" w:styleId="Heading5Char">
    <w:name w:val="Heading 5 Char"/>
    <w:basedOn w:val="DefaultParagraphFont"/>
    <w:link w:val="Heading5"/>
    <w:uiPriority w:val="9"/>
    <w:semiHidden/>
    <w:rsid w:val="0023654E"/>
    <w:rPr>
      <w:rFonts w:asciiTheme="majorHAnsi" w:eastAsiaTheme="majorEastAsia" w:hAnsiTheme="majorHAnsi" w:cstheme="majorBidi"/>
      <w:color w:val="2E74B5" w:themeColor="accent1" w:themeShade="BF"/>
    </w:rPr>
  </w:style>
  <w:style w:type="table" w:customStyle="1" w:styleId="GridTable1Light-Accent61">
    <w:name w:val="Grid Table 1 Light - Accent 61"/>
    <w:basedOn w:val="TableNormal"/>
    <w:next w:val="GridTable1Light-Accent62"/>
    <w:uiPriority w:val="46"/>
    <w:rsid w:val="0023654E"/>
    <w:pPr>
      <w:spacing w:after="0" w:line="240" w:lineRule="auto"/>
    </w:pPr>
    <w:rPr>
      <w:sz w:val="24"/>
      <w:szCs w:val="24"/>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1Light-Accent62">
    <w:name w:val="Grid Table 1 Light - Accent 62"/>
    <w:basedOn w:val="TableNormal"/>
    <w:uiPriority w:val="46"/>
    <w:rsid w:val="0023654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F07127"/>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FF9"/>
  </w:style>
  <w:style w:type="paragraph" w:styleId="Heading1">
    <w:name w:val="heading 1"/>
    <w:basedOn w:val="Normal"/>
    <w:link w:val="Heading1Char"/>
    <w:uiPriority w:val="9"/>
    <w:qFormat/>
    <w:rsid w:val="000D48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next w:val="Normal"/>
    <w:link w:val="Heading5Char"/>
    <w:uiPriority w:val="9"/>
    <w:semiHidden/>
    <w:unhideWhenUsed/>
    <w:qFormat/>
    <w:rsid w:val="0023654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6E0"/>
    <w:pPr>
      <w:ind w:left="720"/>
      <w:contextualSpacing/>
    </w:pPr>
  </w:style>
  <w:style w:type="character" w:customStyle="1" w:styleId="Heading1Char">
    <w:name w:val="Heading 1 Char"/>
    <w:basedOn w:val="DefaultParagraphFont"/>
    <w:link w:val="Heading1"/>
    <w:uiPriority w:val="9"/>
    <w:rsid w:val="000D48D6"/>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46647F"/>
    <w:rPr>
      <w:color w:val="0000FF"/>
      <w:u w:val="single"/>
    </w:rPr>
  </w:style>
  <w:style w:type="character" w:customStyle="1" w:styleId="apple-converted-space">
    <w:name w:val="apple-converted-space"/>
    <w:basedOn w:val="DefaultParagraphFont"/>
    <w:rsid w:val="0046647F"/>
  </w:style>
  <w:style w:type="table" w:styleId="TableGrid">
    <w:name w:val="Table Grid"/>
    <w:basedOn w:val="TableNormal"/>
    <w:uiPriority w:val="39"/>
    <w:rsid w:val="00E91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5F71FC"/>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F71FC"/>
    <w:rPr>
      <w:rFonts w:ascii="Calibri" w:hAnsi="Calibri"/>
      <w:noProof/>
      <w:lang w:val="en-US"/>
    </w:rPr>
  </w:style>
  <w:style w:type="paragraph" w:customStyle="1" w:styleId="EndNoteBibliography">
    <w:name w:val="EndNote Bibliography"/>
    <w:basedOn w:val="Normal"/>
    <w:link w:val="EndNoteBibliographyChar"/>
    <w:rsid w:val="005F71FC"/>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F71FC"/>
    <w:rPr>
      <w:rFonts w:ascii="Calibri" w:hAnsi="Calibri"/>
      <w:noProof/>
      <w:lang w:val="en-US"/>
    </w:rPr>
  </w:style>
  <w:style w:type="character" w:styleId="Emphasis">
    <w:name w:val="Emphasis"/>
    <w:basedOn w:val="DefaultParagraphFont"/>
    <w:uiPriority w:val="20"/>
    <w:qFormat/>
    <w:rsid w:val="003B7697"/>
    <w:rPr>
      <w:i/>
      <w:iCs/>
    </w:rPr>
  </w:style>
  <w:style w:type="paragraph" w:styleId="NormalWeb">
    <w:name w:val="Normal (Web)"/>
    <w:basedOn w:val="Normal"/>
    <w:uiPriority w:val="99"/>
    <w:semiHidden/>
    <w:unhideWhenUsed/>
    <w:rsid w:val="00E63E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7336A3"/>
  </w:style>
  <w:style w:type="character" w:styleId="FollowedHyperlink">
    <w:name w:val="FollowedHyperlink"/>
    <w:basedOn w:val="DefaultParagraphFont"/>
    <w:uiPriority w:val="99"/>
    <w:semiHidden/>
    <w:unhideWhenUsed/>
    <w:rsid w:val="007D2DF8"/>
    <w:rPr>
      <w:color w:val="954F72" w:themeColor="followedHyperlink"/>
      <w:u w:val="single"/>
    </w:rPr>
  </w:style>
  <w:style w:type="paragraph" w:styleId="BalloonText">
    <w:name w:val="Balloon Text"/>
    <w:basedOn w:val="Normal"/>
    <w:link w:val="BalloonTextChar"/>
    <w:uiPriority w:val="99"/>
    <w:semiHidden/>
    <w:unhideWhenUsed/>
    <w:rsid w:val="004A7C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CAD"/>
    <w:rPr>
      <w:rFonts w:ascii="Segoe UI" w:hAnsi="Segoe UI" w:cs="Segoe UI"/>
      <w:sz w:val="18"/>
      <w:szCs w:val="18"/>
    </w:rPr>
  </w:style>
  <w:style w:type="character" w:customStyle="1" w:styleId="Heading5Char">
    <w:name w:val="Heading 5 Char"/>
    <w:basedOn w:val="DefaultParagraphFont"/>
    <w:link w:val="Heading5"/>
    <w:uiPriority w:val="9"/>
    <w:semiHidden/>
    <w:rsid w:val="0023654E"/>
    <w:rPr>
      <w:rFonts w:asciiTheme="majorHAnsi" w:eastAsiaTheme="majorEastAsia" w:hAnsiTheme="majorHAnsi" w:cstheme="majorBidi"/>
      <w:color w:val="2E74B5" w:themeColor="accent1" w:themeShade="BF"/>
    </w:rPr>
  </w:style>
  <w:style w:type="table" w:customStyle="1" w:styleId="GridTable1Light-Accent61">
    <w:name w:val="Grid Table 1 Light - Accent 61"/>
    <w:basedOn w:val="TableNormal"/>
    <w:next w:val="GridTable1Light-Accent62"/>
    <w:uiPriority w:val="46"/>
    <w:rsid w:val="0023654E"/>
    <w:pPr>
      <w:spacing w:after="0" w:line="240" w:lineRule="auto"/>
    </w:pPr>
    <w:rPr>
      <w:sz w:val="24"/>
      <w:szCs w:val="24"/>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1Light-Accent62">
    <w:name w:val="Grid Table 1 Light - Accent 62"/>
    <w:basedOn w:val="TableNormal"/>
    <w:uiPriority w:val="46"/>
    <w:rsid w:val="0023654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F0712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9428">
      <w:bodyDiv w:val="1"/>
      <w:marLeft w:val="0"/>
      <w:marRight w:val="0"/>
      <w:marTop w:val="0"/>
      <w:marBottom w:val="0"/>
      <w:divBdr>
        <w:top w:val="none" w:sz="0" w:space="0" w:color="auto"/>
        <w:left w:val="none" w:sz="0" w:space="0" w:color="auto"/>
        <w:bottom w:val="none" w:sz="0" w:space="0" w:color="auto"/>
        <w:right w:val="none" w:sz="0" w:space="0" w:color="auto"/>
      </w:divBdr>
    </w:div>
    <w:div w:id="28802667">
      <w:bodyDiv w:val="1"/>
      <w:marLeft w:val="0"/>
      <w:marRight w:val="0"/>
      <w:marTop w:val="0"/>
      <w:marBottom w:val="0"/>
      <w:divBdr>
        <w:top w:val="none" w:sz="0" w:space="0" w:color="auto"/>
        <w:left w:val="none" w:sz="0" w:space="0" w:color="auto"/>
        <w:bottom w:val="none" w:sz="0" w:space="0" w:color="auto"/>
        <w:right w:val="none" w:sz="0" w:space="0" w:color="auto"/>
      </w:divBdr>
    </w:div>
    <w:div w:id="150945131">
      <w:bodyDiv w:val="1"/>
      <w:marLeft w:val="0"/>
      <w:marRight w:val="0"/>
      <w:marTop w:val="0"/>
      <w:marBottom w:val="0"/>
      <w:divBdr>
        <w:top w:val="none" w:sz="0" w:space="0" w:color="auto"/>
        <w:left w:val="none" w:sz="0" w:space="0" w:color="auto"/>
        <w:bottom w:val="none" w:sz="0" w:space="0" w:color="auto"/>
        <w:right w:val="none" w:sz="0" w:space="0" w:color="auto"/>
      </w:divBdr>
    </w:div>
    <w:div w:id="180828362">
      <w:bodyDiv w:val="1"/>
      <w:marLeft w:val="0"/>
      <w:marRight w:val="0"/>
      <w:marTop w:val="0"/>
      <w:marBottom w:val="0"/>
      <w:divBdr>
        <w:top w:val="none" w:sz="0" w:space="0" w:color="auto"/>
        <w:left w:val="none" w:sz="0" w:space="0" w:color="auto"/>
        <w:bottom w:val="none" w:sz="0" w:space="0" w:color="auto"/>
        <w:right w:val="none" w:sz="0" w:space="0" w:color="auto"/>
      </w:divBdr>
    </w:div>
    <w:div w:id="253513945">
      <w:bodyDiv w:val="1"/>
      <w:marLeft w:val="0"/>
      <w:marRight w:val="0"/>
      <w:marTop w:val="0"/>
      <w:marBottom w:val="0"/>
      <w:divBdr>
        <w:top w:val="none" w:sz="0" w:space="0" w:color="auto"/>
        <w:left w:val="none" w:sz="0" w:space="0" w:color="auto"/>
        <w:bottom w:val="none" w:sz="0" w:space="0" w:color="auto"/>
        <w:right w:val="none" w:sz="0" w:space="0" w:color="auto"/>
      </w:divBdr>
    </w:div>
    <w:div w:id="272830744">
      <w:bodyDiv w:val="1"/>
      <w:marLeft w:val="0"/>
      <w:marRight w:val="0"/>
      <w:marTop w:val="0"/>
      <w:marBottom w:val="0"/>
      <w:divBdr>
        <w:top w:val="none" w:sz="0" w:space="0" w:color="auto"/>
        <w:left w:val="none" w:sz="0" w:space="0" w:color="auto"/>
        <w:bottom w:val="none" w:sz="0" w:space="0" w:color="auto"/>
        <w:right w:val="none" w:sz="0" w:space="0" w:color="auto"/>
      </w:divBdr>
    </w:div>
    <w:div w:id="290865219">
      <w:bodyDiv w:val="1"/>
      <w:marLeft w:val="0"/>
      <w:marRight w:val="0"/>
      <w:marTop w:val="0"/>
      <w:marBottom w:val="0"/>
      <w:divBdr>
        <w:top w:val="none" w:sz="0" w:space="0" w:color="auto"/>
        <w:left w:val="none" w:sz="0" w:space="0" w:color="auto"/>
        <w:bottom w:val="none" w:sz="0" w:space="0" w:color="auto"/>
        <w:right w:val="none" w:sz="0" w:space="0" w:color="auto"/>
      </w:divBdr>
    </w:div>
    <w:div w:id="369845501">
      <w:bodyDiv w:val="1"/>
      <w:marLeft w:val="0"/>
      <w:marRight w:val="0"/>
      <w:marTop w:val="0"/>
      <w:marBottom w:val="0"/>
      <w:divBdr>
        <w:top w:val="none" w:sz="0" w:space="0" w:color="auto"/>
        <w:left w:val="none" w:sz="0" w:space="0" w:color="auto"/>
        <w:bottom w:val="none" w:sz="0" w:space="0" w:color="auto"/>
        <w:right w:val="none" w:sz="0" w:space="0" w:color="auto"/>
      </w:divBdr>
    </w:div>
    <w:div w:id="417558442">
      <w:bodyDiv w:val="1"/>
      <w:marLeft w:val="0"/>
      <w:marRight w:val="0"/>
      <w:marTop w:val="0"/>
      <w:marBottom w:val="0"/>
      <w:divBdr>
        <w:top w:val="none" w:sz="0" w:space="0" w:color="auto"/>
        <w:left w:val="none" w:sz="0" w:space="0" w:color="auto"/>
        <w:bottom w:val="none" w:sz="0" w:space="0" w:color="auto"/>
        <w:right w:val="none" w:sz="0" w:space="0" w:color="auto"/>
      </w:divBdr>
    </w:div>
    <w:div w:id="476578799">
      <w:bodyDiv w:val="1"/>
      <w:marLeft w:val="0"/>
      <w:marRight w:val="0"/>
      <w:marTop w:val="0"/>
      <w:marBottom w:val="0"/>
      <w:divBdr>
        <w:top w:val="none" w:sz="0" w:space="0" w:color="auto"/>
        <w:left w:val="none" w:sz="0" w:space="0" w:color="auto"/>
        <w:bottom w:val="none" w:sz="0" w:space="0" w:color="auto"/>
        <w:right w:val="none" w:sz="0" w:space="0" w:color="auto"/>
      </w:divBdr>
    </w:div>
    <w:div w:id="515995889">
      <w:bodyDiv w:val="1"/>
      <w:marLeft w:val="0"/>
      <w:marRight w:val="0"/>
      <w:marTop w:val="0"/>
      <w:marBottom w:val="0"/>
      <w:divBdr>
        <w:top w:val="none" w:sz="0" w:space="0" w:color="auto"/>
        <w:left w:val="none" w:sz="0" w:space="0" w:color="auto"/>
        <w:bottom w:val="none" w:sz="0" w:space="0" w:color="auto"/>
        <w:right w:val="none" w:sz="0" w:space="0" w:color="auto"/>
      </w:divBdr>
    </w:div>
    <w:div w:id="675621553">
      <w:bodyDiv w:val="1"/>
      <w:marLeft w:val="0"/>
      <w:marRight w:val="0"/>
      <w:marTop w:val="0"/>
      <w:marBottom w:val="0"/>
      <w:divBdr>
        <w:top w:val="none" w:sz="0" w:space="0" w:color="auto"/>
        <w:left w:val="none" w:sz="0" w:space="0" w:color="auto"/>
        <w:bottom w:val="none" w:sz="0" w:space="0" w:color="auto"/>
        <w:right w:val="none" w:sz="0" w:space="0" w:color="auto"/>
      </w:divBdr>
    </w:div>
    <w:div w:id="728071702">
      <w:bodyDiv w:val="1"/>
      <w:marLeft w:val="0"/>
      <w:marRight w:val="0"/>
      <w:marTop w:val="0"/>
      <w:marBottom w:val="0"/>
      <w:divBdr>
        <w:top w:val="none" w:sz="0" w:space="0" w:color="auto"/>
        <w:left w:val="none" w:sz="0" w:space="0" w:color="auto"/>
        <w:bottom w:val="none" w:sz="0" w:space="0" w:color="auto"/>
        <w:right w:val="none" w:sz="0" w:space="0" w:color="auto"/>
      </w:divBdr>
    </w:div>
    <w:div w:id="770399883">
      <w:bodyDiv w:val="1"/>
      <w:marLeft w:val="0"/>
      <w:marRight w:val="0"/>
      <w:marTop w:val="0"/>
      <w:marBottom w:val="0"/>
      <w:divBdr>
        <w:top w:val="none" w:sz="0" w:space="0" w:color="auto"/>
        <w:left w:val="none" w:sz="0" w:space="0" w:color="auto"/>
        <w:bottom w:val="none" w:sz="0" w:space="0" w:color="auto"/>
        <w:right w:val="none" w:sz="0" w:space="0" w:color="auto"/>
      </w:divBdr>
    </w:div>
    <w:div w:id="920717759">
      <w:bodyDiv w:val="1"/>
      <w:marLeft w:val="0"/>
      <w:marRight w:val="0"/>
      <w:marTop w:val="0"/>
      <w:marBottom w:val="0"/>
      <w:divBdr>
        <w:top w:val="none" w:sz="0" w:space="0" w:color="auto"/>
        <w:left w:val="none" w:sz="0" w:space="0" w:color="auto"/>
        <w:bottom w:val="none" w:sz="0" w:space="0" w:color="auto"/>
        <w:right w:val="none" w:sz="0" w:space="0" w:color="auto"/>
      </w:divBdr>
    </w:div>
    <w:div w:id="952250611">
      <w:bodyDiv w:val="1"/>
      <w:marLeft w:val="0"/>
      <w:marRight w:val="0"/>
      <w:marTop w:val="0"/>
      <w:marBottom w:val="0"/>
      <w:divBdr>
        <w:top w:val="none" w:sz="0" w:space="0" w:color="auto"/>
        <w:left w:val="none" w:sz="0" w:space="0" w:color="auto"/>
        <w:bottom w:val="none" w:sz="0" w:space="0" w:color="auto"/>
        <w:right w:val="none" w:sz="0" w:space="0" w:color="auto"/>
      </w:divBdr>
    </w:div>
    <w:div w:id="980384417">
      <w:bodyDiv w:val="1"/>
      <w:marLeft w:val="0"/>
      <w:marRight w:val="0"/>
      <w:marTop w:val="0"/>
      <w:marBottom w:val="0"/>
      <w:divBdr>
        <w:top w:val="none" w:sz="0" w:space="0" w:color="auto"/>
        <w:left w:val="none" w:sz="0" w:space="0" w:color="auto"/>
        <w:bottom w:val="none" w:sz="0" w:space="0" w:color="auto"/>
        <w:right w:val="none" w:sz="0" w:space="0" w:color="auto"/>
      </w:divBdr>
    </w:div>
    <w:div w:id="996691103">
      <w:bodyDiv w:val="1"/>
      <w:marLeft w:val="0"/>
      <w:marRight w:val="0"/>
      <w:marTop w:val="0"/>
      <w:marBottom w:val="0"/>
      <w:divBdr>
        <w:top w:val="none" w:sz="0" w:space="0" w:color="auto"/>
        <w:left w:val="none" w:sz="0" w:space="0" w:color="auto"/>
        <w:bottom w:val="none" w:sz="0" w:space="0" w:color="auto"/>
        <w:right w:val="none" w:sz="0" w:space="0" w:color="auto"/>
      </w:divBdr>
    </w:div>
    <w:div w:id="1014578429">
      <w:bodyDiv w:val="1"/>
      <w:marLeft w:val="0"/>
      <w:marRight w:val="0"/>
      <w:marTop w:val="0"/>
      <w:marBottom w:val="0"/>
      <w:divBdr>
        <w:top w:val="none" w:sz="0" w:space="0" w:color="auto"/>
        <w:left w:val="none" w:sz="0" w:space="0" w:color="auto"/>
        <w:bottom w:val="none" w:sz="0" w:space="0" w:color="auto"/>
        <w:right w:val="none" w:sz="0" w:space="0" w:color="auto"/>
      </w:divBdr>
    </w:div>
    <w:div w:id="1078599262">
      <w:bodyDiv w:val="1"/>
      <w:marLeft w:val="0"/>
      <w:marRight w:val="0"/>
      <w:marTop w:val="0"/>
      <w:marBottom w:val="0"/>
      <w:divBdr>
        <w:top w:val="none" w:sz="0" w:space="0" w:color="auto"/>
        <w:left w:val="none" w:sz="0" w:space="0" w:color="auto"/>
        <w:bottom w:val="none" w:sz="0" w:space="0" w:color="auto"/>
        <w:right w:val="none" w:sz="0" w:space="0" w:color="auto"/>
      </w:divBdr>
    </w:div>
    <w:div w:id="1093669234">
      <w:bodyDiv w:val="1"/>
      <w:marLeft w:val="0"/>
      <w:marRight w:val="0"/>
      <w:marTop w:val="0"/>
      <w:marBottom w:val="0"/>
      <w:divBdr>
        <w:top w:val="none" w:sz="0" w:space="0" w:color="auto"/>
        <w:left w:val="none" w:sz="0" w:space="0" w:color="auto"/>
        <w:bottom w:val="none" w:sz="0" w:space="0" w:color="auto"/>
        <w:right w:val="none" w:sz="0" w:space="0" w:color="auto"/>
      </w:divBdr>
    </w:div>
    <w:div w:id="1207719409">
      <w:bodyDiv w:val="1"/>
      <w:marLeft w:val="0"/>
      <w:marRight w:val="0"/>
      <w:marTop w:val="0"/>
      <w:marBottom w:val="0"/>
      <w:divBdr>
        <w:top w:val="none" w:sz="0" w:space="0" w:color="auto"/>
        <w:left w:val="none" w:sz="0" w:space="0" w:color="auto"/>
        <w:bottom w:val="none" w:sz="0" w:space="0" w:color="auto"/>
        <w:right w:val="none" w:sz="0" w:space="0" w:color="auto"/>
      </w:divBdr>
    </w:div>
    <w:div w:id="1350059414">
      <w:bodyDiv w:val="1"/>
      <w:marLeft w:val="0"/>
      <w:marRight w:val="0"/>
      <w:marTop w:val="0"/>
      <w:marBottom w:val="0"/>
      <w:divBdr>
        <w:top w:val="none" w:sz="0" w:space="0" w:color="auto"/>
        <w:left w:val="none" w:sz="0" w:space="0" w:color="auto"/>
        <w:bottom w:val="none" w:sz="0" w:space="0" w:color="auto"/>
        <w:right w:val="none" w:sz="0" w:space="0" w:color="auto"/>
      </w:divBdr>
      <w:divsChild>
        <w:div w:id="1042365453">
          <w:marLeft w:val="0"/>
          <w:marRight w:val="1"/>
          <w:marTop w:val="0"/>
          <w:marBottom w:val="0"/>
          <w:divBdr>
            <w:top w:val="none" w:sz="0" w:space="0" w:color="auto"/>
            <w:left w:val="none" w:sz="0" w:space="0" w:color="auto"/>
            <w:bottom w:val="none" w:sz="0" w:space="0" w:color="auto"/>
            <w:right w:val="none" w:sz="0" w:space="0" w:color="auto"/>
          </w:divBdr>
          <w:divsChild>
            <w:div w:id="76446336">
              <w:marLeft w:val="0"/>
              <w:marRight w:val="0"/>
              <w:marTop w:val="0"/>
              <w:marBottom w:val="0"/>
              <w:divBdr>
                <w:top w:val="none" w:sz="0" w:space="0" w:color="auto"/>
                <w:left w:val="none" w:sz="0" w:space="0" w:color="auto"/>
                <w:bottom w:val="none" w:sz="0" w:space="0" w:color="auto"/>
                <w:right w:val="none" w:sz="0" w:space="0" w:color="auto"/>
              </w:divBdr>
              <w:divsChild>
                <w:div w:id="554581270">
                  <w:marLeft w:val="0"/>
                  <w:marRight w:val="1"/>
                  <w:marTop w:val="0"/>
                  <w:marBottom w:val="0"/>
                  <w:divBdr>
                    <w:top w:val="none" w:sz="0" w:space="0" w:color="auto"/>
                    <w:left w:val="none" w:sz="0" w:space="0" w:color="auto"/>
                    <w:bottom w:val="none" w:sz="0" w:space="0" w:color="auto"/>
                    <w:right w:val="none" w:sz="0" w:space="0" w:color="auto"/>
                  </w:divBdr>
                  <w:divsChild>
                    <w:div w:id="178013360">
                      <w:marLeft w:val="0"/>
                      <w:marRight w:val="0"/>
                      <w:marTop w:val="0"/>
                      <w:marBottom w:val="0"/>
                      <w:divBdr>
                        <w:top w:val="none" w:sz="0" w:space="0" w:color="auto"/>
                        <w:left w:val="none" w:sz="0" w:space="0" w:color="auto"/>
                        <w:bottom w:val="none" w:sz="0" w:space="0" w:color="auto"/>
                        <w:right w:val="none" w:sz="0" w:space="0" w:color="auto"/>
                      </w:divBdr>
                      <w:divsChild>
                        <w:div w:id="1346320521">
                          <w:marLeft w:val="0"/>
                          <w:marRight w:val="0"/>
                          <w:marTop w:val="0"/>
                          <w:marBottom w:val="0"/>
                          <w:divBdr>
                            <w:top w:val="none" w:sz="0" w:space="0" w:color="auto"/>
                            <w:left w:val="none" w:sz="0" w:space="0" w:color="auto"/>
                            <w:bottom w:val="none" w:sz="0" w:space="0" w:color="auto"/>
                            <w:right w:val="none" w:sz="0" w:space="0" w:color="auto"/>
                          </w:divBdr>
                          <w:divsChild>
                            <w:div w:id="1923180119">
                              <w:marLeft w:val="0"/>
                              <w:marRight w:val="0"/>
                              <w:marTop w:val="120"/>
                              <w:marBottom w:val="360"/>
                              <w:divBdr>
                                <w:top w:val="none" w:sz="0" w:space="0" w:color="auto"/>
                                <w:left w:val="none" w:sz="0" w:space="0" w:color="auto"/>
                                <w:bottom w:val="none" w:sz="0" w:space="0" w:color="auto"/>
                                <w:right w:val="none" w:sz="0" w:space="0" w:color="auto"/>
                              </w:divBdr>
                              <w:divsChild>
                                <w:div w:id="1066222693">
                                  <w:marLeft w:val="0"/>
                                  <w:marRight w:val="0"/>
                                  <w:marTop w:val="0"/>
                                  <w:marBottom w:val="0"/>
                                  <w:divBdr>
                                    <w:top w:val="none" w:sz="0" w:space="0" w:color="auto"/>
                                    <w:left w:val="none" w:sz="0" w:space="0" w:color="auto"/>
                                    <w:bottom w:val="none" w:sz="0" w:space="0" w:color="auto"/>
                                    <w:right w:val="none" w:sz="0" w:space="0" w:color="auto"/>
                                  </w:divBdr>
                                  <w:divsChild>
                                    <w:div w:id="24079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301678">
      <w:bodyDiv w:val="1"/>
      <w:marLeft w:val="0"/>
      <w:marRight w:val="0"/>
      <w:marTop w:val="0"/>
      <w:marBottom w:val="0"/>
      <w:divBdr>
        <w:top w:val="none" w:sz="0" w:space="0" w:color="auto"/>
        <w:left w:val="none" w:sz="0" w:space="0" w:color="auto"/>
        <w:bottom w:val="none" w:sz="0" w:space="0" w:color="auto"/>
        <w:right w:val="none" w:sz="0" w:space="0" w:color="auto"/>
      </w:divBdr>
    </w:div>
    <w:div w:id="1454203447">
      <w:bodyDiv w:val="1"/>
      <w:marLeft w:val="0"/>
      <w:marRight w:val="0"/>
      <w:marTop w:val="0"/>
      <w:marBottom w:val="0"/>
      <w:divBdr>
        <w:top w:val="none" w:sz="0" w:space="0" w:color="auto"/>
        <w:left w:val="none" w:sz="0" w:space="0" w:color="auto"/>
        <w:bottom w:val="none" w:sz="0" w:space="0" w:color="auto"/>
        <w:right w:val="none" w:sz="0" w:space="0" w:color="auto"/>
      </w:divBdr>
    </w:div>
    <w:div w:id="1483307789">
      <w:bodyDiv w:val="1"/>
      <w:marLeft w:val="0"/>
      <w:marRight w:val="0"/>
      <w:marTop w:val="0"/>
      <w:marBottom w:val="0"/>
      <w:divBdr>
        <w:top w:val="none" w:sz="0" w:space="0" w:color="auto"/>
        <w:left w:val="none" w:sz="0" w:space="0" w:color="auto"/>
        <w:bottom w:val="none" w:sz="0" w:space="0" w:color="auto"/>
        <w:right w:val="none" w:sz="0" w:space="0" w:color="auto"/>
      </w:divBdr>
    </w:div>
    <w:div w:id="1565292768">
      <w:bodyDiv w:val="1"/>
      <w:marLeft w:val="0"/>
      <w:marRight w:val="0"/>
      <w:marTop w:val="0"/>
      <w:marBottom w:val="0"/>
      <w:divBdr>
        <w:top w:val="none" w:sz="0" w:space="0" w:color="auto"/>
        <w:left w:val="none" w:sz="0" w:space="0" w:color="auto"/>
        <w:bottom w:val="none" w:sz="0" w:space="0" w:color="auto"/>
        <w:right w:val="none" w:sz="0" w:space="0" w:color="auto"/>
      </w:divBdr>
    </w:div>
    <w:div w:id="1578586980">
      <w:bodyDiv w:val="1"/>
      <w:marLeft w:val="0"/>
      <w:marRight w:val="0"/>
      <w:marTop w:val="0"/>
      <w:marBottom w:val="0"/>
      <w:divBdr>
        <w:top w:val="none" w:sz="0" w:space="0" w:color="auto"/>
        <w:left w:val="none" w:sz="0" w:space="0" w:color="auto"/>
        <w:bottom w:val="none" w:sz="0" w:space="0" w:color="auto"/>
        <w:right w:val="none" w:sz="0" w:space="0" w:color="auto"/>
      </w:divBdr>
    </w:div>
    <w:div w:id="1625110604">
      <w:bodyDiv w:val="1"/>
      <w:marLeft w:val="0"/>
      <w:marRight w:val="0"/>
      <w:marTop w:val="0"/>
      <w:marBottom w:val="0"/>
      <w:divBdr>
        <w:top w:val="none" w:sz="0" w:space="0" w:color="auto"/>
        <w:left w:val="none" w:sz="0" w:space="0" w:color="auto"/>
        <w:bottom w:val="none" w:sz="0" w:space="0" w:color="auto"/>
        <w:right w:val="none" w:sz="0" w:space="0" w:color="auto"/>
      </w:divBdr>
    </w:div>
    <w:div w:id="1668093622">
      <w:bodyDiv w:val="1"/>
      <w:marLeft w:val="0"/>
      <w:marRight w:val="0"/>
      <w:marTop w:val="0"/>
      <w:marBottom w:val="0"/>
      <w:divBdr>
        <w:top w:val="none" w:sz="0" w:space="0" w:color="auto"/>
        <w:left w:val="none" w:sz="0" w:space="0" w:color="auto"/>
        <w:bottom w:val="none" w:sz="0" w:space="0" w:color="auto"/>
        <w:right w:val="none" w:sz="0" w:space="0" w:color="auto"/>
      </w:divBdr>
    </w:div>
    <w:div w:id="1815482648">
      <w:bodyDiv w:val="1"/>
      <w:marLeft w:val="0"/>
      <w:marRight w:val="0"/>
      <w:marTop w:val="0"/>
      <w:marBottom w:val="0"/>
      <w:divBdr>
        <w:top w:val="none" w:sz="0" w:space="0" w:color="auto"/>
        <w:left w:val="none" w:sz="0" w:space="0" w:color="auto"/>
        <w:bottom w:val="none" w:sz="0" w:space="0" w:color="auto"/>
        <w:right w:val="none" w:sz="0" w:space="0" w:color="auto"/>
      </w:divBdr>
    </w:div>
    <w:div w:id="1841775913">
      <w:bodyDiv w:val="1"/>
      <w:marLeft w:val="0"/>
      <w:marRight w:val="0"/>
      <w:marTop w:val="0"/>
      <w:marBottom w:val="0"/>
      <w:divBdr>
        <w:top w:val="none" w:sz="0" w:space="0" w:color="auto"/>
        <w:left w:val="none" w:sz="0" w:space="0" w:color="auto"/>
        <w:bottom w:val="none" w:sz="0" w:space="0" w:color="auto"/>
        <w:right w:val="none" w:sz="0" w:space="0" w:color="auto"/>
      </w:divBdr>
    </w:div>
    <w:div w:id="1855532933">
      <w:bodyDiv w:val="1"/>
      <w:marLeft w:val="0"/>
      <w:marRight w:val="0"/>
      <w:marTop w:val="0"/>
      <w:marBottom w:val="0"/>
      <w:divBdr>
        <w:top w:val="none" w:sz="0" w:space="0" w:color="auto"/>
        <w:left w:val="none" w:sz="0" w:space="0" w:color="auto"/>
        <w:bottom w:val="none" w:sz="0" w:space="0" w:color="auto"/>
        <w:right w:val="none" w:sz="0" w:space="0" w:color="auto"/>
      </w:divBdr>
    </w:div>
    <w:div w:id="1957177352">
      <w:bodyDiv w:val="1"/>
      <w:marLeft w:val="0"/>
      <w:marRight w:val="0"/>
      <w:marTop w:val="0"/>
      <w:marBottom w:val="0"/>
      <w:divBdr>
        <w:top w:val="none" w:sz="0" w:space="0" w:color="auto"/>
        <w:left w:val="none" w:sz="0" w:space="0" w:color="auto"/>
        <w:bottom w:val="none" w:sz="0" w:space="0" w:color="auto"/>
        <w:right w:val="none" w:sz="0" w:space="0" w:color="auto"/>
      </w:divBdr>
    </w:div>
    <w:div w:id="1962227592">
      <w:bodyDiv w:val="1"/>
      <w:marLeft w:val="0"/>
      <w:marRight w:val="0"/>
      <w:marTop w:val="0"/>
      <w:marBottom w:val="0"/>
      <w:divBdr>
        <w:top w:val="none" w:sz="0" w:space="0" w:color="auto"/>
        <w:left w:val="none" w:sz="0" w:space="0" w:color="auto"/>
        <w:bottom w:val="none" w:sz="0" w:space="0" w:color="auto"/>
        <w:right w:val="none" w:sz="0" w:space="0" w:color="auto"/>
      </w:divBdr>
    </w:div>
    <w:div w:id="203845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prot.org/uploadlis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verpool.ac.uk/D3RE/PDE3" TargetMode="External"/><Relationship Id="rId12" Type="http://schemas.openxmlformats.org/officeDocument/2006/relationships/image" Target="media/image2.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0" Type="http://schemas.openxmlformats.org/officeDocument/2006/relationships/hyperlink" Target="http://www.Liverpool.ac.uk/D3RE/PDE3" TargetMode="External"/><Relationship Id="rId4" Type="http://schemas.microsoft.com/office/2007/relationships/stylesWithEffects" Target="stylesWithEffects.xml"/><Relationship Id="rId9" Type="http://schemas.openxmlformats.org/officeDocument/2006/relationships/hyperlink" Target="http://www.Liverpool.ac.uk/D3RE/PDE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8DA8E-FC1D-4248-8585-BD48A72FB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10280</Words>
  <Characters>58600</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Mirza, Nasir</dc:creator>
  <cp:lastModifiedBy>Mirza, Nasir</cp:lastModifiedBy>
  <cp:revision>2</cp:revision>
  <dcterms:created xsi:type="dcterms:W3CDTF">2018-04-23T11:57:00Z</dcterms:created>
  <dcterms:modified xsi:type="dcterms:W3CDTF">2018-04-23T11:57:00Z</dcterms:modified>
</cp:coreProperties>
</file>