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F2" w:rsidRDefault="00A55A37" w:rsidP="00CD4FF2">
      <w:pPr>
        <w:spacing w:line="480" w:lineRule="auto"/>
        <w:rPr>
          <w:rFonts w:eastAsia="Times New Roman"/>
          <w:b/>
          <w:sz w:val="24"/>
          <w:szCs w:val="24"/>
          <w:lang w:val="en-AU" w:eastAsia="en-GB"/>
        </w:rPr>
      </w:pPr>
      <w:r w:rsidRPr="003C1979">
        <w:rPr>
          <w:rFonts w:eastAsia="Times New Roman"/>
          <w:b/>
          <w:sz w:val="24"/>
          <w:szCs w:val="24"/>
          <w:lang w:val="en-AU" w:eastAsia="en-GB"/>
        </w:rPr>
        <w:t>“</w:t>
      </w:r>
      <w:r w:rsidR="009B11EC" w:rsidRPr="003C1979">
        <w:rPr>
          <w:rFonts w:eastAsia="Times New Roman"/>
          <w:b/>
          <w:sz w:val="24"/>
          <w:szCs w:val="24"/>
          <w:lang w:val="en-AU" w:eastAsia="en-GB"/>
        </w:rPr>
        <w:t>You don’t think you can make a difference</w:t>
      </w:r>
      <w:r w:rsidR="00074115" w:rsidRPr="003C1979">
        <w:rPr>
          <w:rFonts w:eastAsia="Times New Roman"/>
          <w:b/>
          <w:sz w:val="24"/>
          <w:szCs w:val="24"/>
          <w:lang w:val="en-AU" w:eastAsia="en-GB"/>
        </w:rPr>
        <w:t>,</w:t>
      </w:r>
      <w:r w:rsidR="009B11EC" w:rsidRPr="003C1979">
        <w:rPr>
          <w:rFonts w:eastAsia="Times New Roman"/>
          <w:b/>
          <w:sz w:val="24"/>
          <w:szCs w:val="24"/>
          <w:lang w:val="en-AU" w:eastAsia="en-GB"/>
        </w:rPr>
        <w:t xml:space="preserve"> do you?</w:t>
      </w:r>
      <w:r w:rsidRPr="003C1979">
        <w:rPr>
          <w:rFonts w:eastAsia="Times New Roman"/>
          <w:b/>
          <w:sz w:val="24"/>
          <w:szCs w:val="24"/>
          <w:lang w:val="en-AU" w:eastAsia="en-GB"/>
        </w:rPr>
        <w:t>”</w:t>
      </w:r>
    </w:p>
    <w:p w:rsidR="00CD4FF2" w:rsidRPr="00CD4FF2" w:rsidRDefault="00CD4FF2" w:rsidP="00CD4FF2">
      <w:pPr>
        <w:spacing w:line="480" w:lineRule="auto"/>
        <w:rPr>
          <w:rFonts w:eastAsia="Times New Roman"/>
          <w:b/>
          <w:sz w:val="24"/>
          <w:szCs w:val="24"/>
          <w:lang w:val="en-AU" w:eastAsia="en-GB"/>
        </w:rPr>
      </w:pPr>
      <w:r>
        <w:rPr>
          <w:rFonts w:eastAsia="Times New Roman"/>
          <w:b/>
          <w:sz w:val="24"/>
          <w:szCs w:val="24"/>
          <w:lang w:val="en-AU" w:eastAsia="en-GB"/>
        </w:rPr>
        <w:t>Clare Rigg</w:t>
      </w:r>
      <w:bookmarkStart w:id="0" w:name="_GoBack"/>
      <w:bookmarkEnd w:id="0"/>
    </w:p>
    <w:p w:rsidR="009B11EC" w:rsidRPr="003C1979" w:rsidRDefault="009B11EC" w:rsidP="00CD4FF2">
      <w:pPr>
        <w:spacing w:line="480" w:lineRule="auto"/>
        <w:rPr>
          <w:rFonts w:eastAsia="Times New Roman"/>
          <w:sz w:val="24"/>
          <w:szCs w:val="24"/>
          <w:lang w:val="en-AU" w:eastAsia="en-GB"/>
        </w:rPr>
      </w:pPr>
      <w:r w:rsidRPr="003C1979">
        <w:rPr>
          <w:rFonts w:eastAsia="Times New Roman"/>
          <w:sz w:val="24"/>
          <w:szCs w:val="24"/>
          <w:lang w:val="en-AU" w:eastAsia="en-GB"/>
        </w:rPr>
        <w:t xml:space="preserve">I opened my mouth to make a retort, </w:t>
      </w:r>
      <w:proofErr w:type="gramStart"/>
      <w:r w:rsidRPr="003C1979">
        <w:rPr>
          <w:rFonts w:eastAsia="Times New Roman"/>
          <w:sz w:val="24"/>
          <w:szCs w:val="24"/>
          <w:lang w:val="en-AU" w:eastAsia="en-GB"/>
        </w:rPr>
        <w:t>defensively,</w:t>
      </w:r>
      <w:proofErr w:type="gramEnd"/>
      <w:r w:rsidRPr="003C1979">
        <w:rPr>
          <w:rFonts w:eastAsia="Times New Roman"/>
          <w:sz w:val="24"/>
          <w:szCs w:val="24"/>
          <w:lang w:val="en-AU" w:eastAsia="en-GB"/>
        </w:rPr>
        <w:t xml:space="preserve"> to the woman who had stormed late into the departmental meeting and scathingly challenged me to explain the method I was attempting to use to make a decision on resource allocation.  No m</w:t>
      </w:r>
      <w:r w:rsidR="00074115" w:rsidRPr="003C1979">
        <w:rPr>
          <w:rFonts w:eastAsia="Times New Roman"/>
          <w:sz w:val="24"/>
          <w:szCs w:val="24"/>
          <w:lang w:val="en-AU" w:eastAsia="en-GB"/>
        </w:rPr>
        <w:t>atter</w:t>
      </w:r>
      <w:r w:rsidRPr="003C1979">
        <w:rPr>
          <w:rFonts w:eastAsia="Times New Roman"/>
          <w:sz w:val="24"/>
          <w:szCs w:val="24"/>
          <w:lang w:val="en-AU" w:eastAsia="en-GB"/>
        </w:rPr>
        <w:t xml:space="preserve"> that I had pre-circulated an agenda</w:t>
      </w:r>
      <w:r w:rsidR="00074115" w:rsidRPr="003C1979">
        <w:rPr>
          <w:rFonts w:eastAsia="Times New Roman"/>
          <w:sz w:val="24"/>
          <w:szCs w:val="24"/>
          <w:lang w:val="en-AU" w:eastAsia="en-GB"/>
        </w:rPr>
        <w:t xml:space="preserve"> and</w:t>
      </w:r>
      <w:r w:rsidRPr="003C1979">
        <w:rPr>
          <w:rFonts w:eastAsia="Times New Roman"/>
          <w:sz w:val="24"/>
          <w:szCs w:val="24"/>
          <w:lang w:val="en-AU" w:eastAsia="en-GB"/>
        </w:rPr>
        <w:t xml:space="preserve"> documentation, had consulted on the proposed method, and </w:t>
      </w:r>
      <w:r w:rsidR="00BC5F41" w:rsidRPr="003C1979">
        <w:rPr>
          <w:rFonts w:eastAsia="Times New Roman"/>
          <w:sz w:val="24"/>
          <w:szCs w:val="24"/>
          <w:lang w:val="en-AU" w:eastAsia="en-GB"/>
        </w:rPr>
        <w:t>believed</w:t>
      </w:r>
      <w:r w:rsidRPr="003C1979">
        <w:rPr>
          <w:rFonts w:eastAsia="Times New Roman"/>
          <w:sz w:val="24"/>
          <w:szCs w:val="24"/>
          <w:lang w:val="en-AU" w:eastAsia="en-GB"/>
        </w:rPr>
        <w:t xml:space="preserve"> I had an open door policy for anyone to come and discuss things.  </w:t>
      </w:r>
      <w:r w:rsidR="00A55A37" w:rsidRPr="003C1979">
        <w:rPr>
          <w:rFonts w:eastAsia="Times New Roman"/>
          <w:sz w:val="24"/>
          <w:szCs w:val="24"/>
          <w:lang w:val="en-AU" w:eastAsia="en-GB"/>
        </w:rPr>
        <w:t>She felt justified in her</w:t>
      </w:r>
      <w:r w:rsidR="00715FC0" w:rsidRPr="003C1979">
        <w:rPr>
          <w:rFonts w:eastAsia="Times New Roman"/>
          <w:sz w:val="24"/>
          <w:szCs w:val="24"/>
          <w:lang w:val="en-AU" w:eastAsia="en-GB"/>
        </w:rPr>
        <w:t xml:space="preserve"> contemptuous, indignant behav</w:t>
      </w:r>
      <w:r w:rsidR="00A55A37" w:rsidRPr="003C1979">
        <w:rPr>
          <w:rFonts w:eastAsia="Times New Roman"/>
          <w:sz w:val="24"/>
          <w:szCs w:val="24"/>
          <w:lang w:val="en-AU" w:eastAsia="en-GB"/>
        </w:rPr>
        <w:t xml:space="preserve">iour. </w:t>
      </w:r>
      <w:r w:rsidR="00715FC0" w:rsidRPr="003C1979">
        <w:rPr>
          <w:rFonts w:eastAsia="Times New Roman"/>
          <w:sz w:val="24"/>
          <w:szCs w:val="24"/>
          <w:lang w:val="en-AU" w:eastAsia="en-GB"/>
        </w:rPr>
        <w:t xml:space="preserve"> And where she started, others followed.  </w:t>
      </w:r>
      <w:r w:rsidRPr="003C1979">
        <w:rPr>
          <w:rFonts w:eastAsia="Times New Roman"/>
          <w:sz w:val="24"/>
          <w:szCs w:val="24"/>
          <w:lang w:val="en-AU" w:eastAsia="en-GB"/>
        </w:rPr>
        <w:t>In th</w:t>
      </w:r>
      <w:r w:rsidR="00A55A37" w:rsidRPr="003C1979">
        <w:rPr>
          <w:rFonts w:eastAsia="Times New Roman"/>
          <w:sz w:val="24"/>
          <w:szCs w:val="24"/>
          <w:lang w:val="en-AU" w:eastAsia="en-GB"/>
        </w:rPr>
        <w:t>e</w:t>
      </w:r>
      <w:r w:rsidRPr="003C1979">
        <w:rPr>
          <w:rFonts w:eastAsia="Times New Roman"/>
          <w:sz w:val="24"/>
          <w:szCs w:val="24"/>
          <w:lang w:val="en-AU" w:eastAsia="en-GB"/>
        </w:rPr>
        <w:t xml:space="preserve"> moment of catching the words that were forming on my lips, and the anger behind them, I </w:t>
      </w:r>
      <w:r w:rsidR="00BC5F41" w:rsidRPr="003C1979">
        <w:rPr>
          <w:rFonts w:eastAsia="Times New Roman"/>
          <w:sz w:val="24"/>
          <w:szCs w:val="24"/>
          <w:lang w:val="en-AU" w:eastAsia="en-GB"/>
        </w:rPr>
        <w:t>sensed</w:t>
      </w:r>
      <w:r w:rsidR="00A55A37" w:rsidRPr="003C1979">
        <w:rPr>
          <w:rFonts w:eastAsia="Times New Roman"/>
          <w:sz w:val="24"/>
          <w:szCs w:val="24"/>
          <w:lang w:val="en-AU" w:eastAsia="en-GB"/>
        </w:rPr>
        <w:t xml:space="preserve"> myself</w:t>
      </w:r>
      <w:r w:rsidRPr="003C1979">
        <w:rPr>
          <w:rFonts w:eastAsia="Times New Roman"/>
          <w:sz w:val="24"/>
          <w:szCs w:val="24"/>
          <w:lang w:val="en-AU" w:eastAsia="en-GB"/>
        </w:rPr>
        <w:t xml:space="preserve"> about to</w:t>
      </w:r>
      <w:r w:rsidR="00A55A37" w:rsidRPr="003C1979">
        <w:rPr>
          <w:rFonts w:eastAsia="Times New Roman"/>
          <w:sz w:val="24"/>
          <w:szCs w:val="24"/>
          <w:lang w:val="en-AU" w:eastAsia="en-GB"/>
        </w:rPr>
        <w:t>, as I saw it,</w:t>
      </w:r>
      <w:r w:rsidRPr="003C1979">
        <w:rPr>
          <w:rFonts w:eastAsia="Times New Roman"/>
          <w:sz w:val="24"/>
          <w:szCs w:val="24"/>
          <w:lang w:val="en-AU" w:eastAsia="en-GB"/>
        </w:rPr>
        <w:t xml:space="preserve"> sink to the same level of disrespect</w:t>
      </w:r>
      <w:r w:rsidR="00F573A4" w:rsidRPr="003C1979">
        <w:rPr>
          <w:rFonts w:eastAsia="Times New Roman"/>
          <w:sz w:val="24"/>
          <w:szCs w:val="24"/>
          <w:lang w:val="en-AU" w:eastAsia="en-GB"/>
        </w:rPr>
        <w:t>ful</w:t>
      </w:r>
      <w:r w:rsidRPr="003C1979">
        <w:rPr>
          <w:rFonts w:eastAsia="Times New Roman"/>
          <w:sz w:val="24"/>
          <w:szCs w:val="24"/>
          <w:lang w:val="en-AU" w:eastAsia="en-GB"/>
        </w:rPr>
        <w:t xml:space="preserve">, </w:t>
      </w:r>
      <w:r w:rsidR="00F573A4" w:rsidRPr="003C1979">
        <w:rPr>
          <w:rFonts w:eastAsia="Times New Roman"/>
          <w:sz w:val="24"/>
          <w:szCs w:val="24"/>
          <w:lang w:val="en-AU" w:eastAsia="en-GB"/>
        </w:rPr>
        <w:t xml:space="preserve">unkind and </w:t>
      </w:r>
      <w:r w:rsidRPr="003C1979">
        <w:rPr>
          <w:rFonts w:eastAsia="Times New Roman"/>
          <w:sz w:val="24"/>
          <w:szCs w:val="24"/>
          <w:lang w:val="en-AU" w:eastAsia="en-GB"/>
        </w:rPr>
        <w:t xml:space="preserve">bullying distain which prevailed in </w:t>
      </w:r>
      <w:r w:rsidR="00715FC0" w:rsidRPr="003C1979">
        <w:rPr>
          <w:rFonts w:eastAsia="Times New Roman"/>
          <w:sz w:val="24"/>
          <w:szCs w:val="24"/>
          <w:lang w:val="en-AU" w:eastAsia="en-GB"/>
        </w:rPr>
        <w:t xml:space="preserve">interactions between </w:t>
      </w:r>
      <w:r w:rsidRPr="003C1979">
        <w:rPr>
          <w:rFonts w:eastAsia="Times New Roman"/>
          <w:sz w:val="24"/>
          <w:szCs w:val="24"/>
          <w:lang w:val="en-AU" w:eastAsia="en-GB"/>
        </w:rPr>
        <w:t>department</w:t>
      </w:r>
      <w:r w:rsidR="00715FC0" w:rsidRPr="003C1979">
        <w:rPr>
          <w:rFonts w:eastAsia="Times New Roman"/>
          <w:sz w:val="24"/>
          <w:szCs w:val="24"/>
          <w:lang w:val="en-AU" w:eastAsia="en-GB"/>
        </w:rPr>
        <w:t xml:space="preserve"> members, and most particularly towards ‘The Management’</w:t>
      </w:r>
      <w:r w:rsidRPr="003C1979">
        <w:rPr>
          <w:rFonts w:eastAsia="Times New Roman"/>
          <w:sz w:val="24"/>
          <w:szCs w:val="24"/>
          <w:lang w:val="en-AU" w:eastAsia="en-GB"/>
        </w:rPr>
        <w:t>.  I checked myself and thought, ‘</w:t>
      </w:r>
      <w:proofErr w:type="gramStart"/>
      <w:r w:rsidR="00F573A4" w:rsidRPr="003C1979">
        <w:rPr>
          <w:rFonts w:eastAsia="Times New Roman"/>
          <w:sz w:val="24"/>
          <w:szCs w:val="24"/>
          <w:lang w:val="en-AU" w:eastAsia="en-GB"/>
        </w:rPr>
        <w:t>This</w:t>
      </w:r>
      <w:proofErr w:type="gramEnd"/>
      <w:r w:rsidR="00F573A4" w:rsidRPr="003C1979">
        <w:rPr>
          <w:rFonts w:eastAsia="Times New Roman"/>
          <w:sz w:val="24"/>
          <w:szCs w:val="24"/>
          <w:lang w:val="en-AU" w:eastAsia="en-GB"/>
        </w:rPr>
        <w:t xml:space="preserve"> is not who I am; this is not how I want to be relating to people; </w:t>
      </w:r>
      <w:r w:rsidRPr="003C1979">
        <w:rPr>
          <w:rFonts w:eastAsia="Times New Roman"/>
          <w:sz w:val="24"/>
          <w:szCs w:val="24"/>
          <w:lang w:val="en-AU" w:eastAsia="en-GB"/>
        </w:rPr>
        <w:t xml:space="preserve">I have to do better than this’. I </w:t>
      </w:r>
      <w:r w:rsidR="00A55A37" w:rsidRPr="003C1979">
        <w:rPr>
          <w:rFonts w:eastAsia="Times New Roman"/>
          <w:sz w:val="24"/>
          <w:szCs w:val="24"/>
          <w:lang w:val="en-AU" w:eastAsia="en-GB"/>
        </w:rPr>
        <w:t xml:space="preserve">also knew I </w:t>
      </w:r>
      <w:r w:rsidRPr="003C1979">
        <w:rPr>
          <w:rFonts w:eastAsia="Times New Roman"/>
          <w:sz w:val="24"/>
          <w:szCs w:val="24"/>
          <w:lang w:val="en-AU" w:eastAsia="en-GB"/>
        </w:rPr>
        <w:t xml:space="preserve">was not going to </w:t>
      </w:r>
      <w:r w:rsidR="00BC5F41" w:rsidRPr="003C1979">
        <w:rPr>
          <w:rFonts w:eastAsia="Times New Roman"/>
          <w:sz w:val="24"/>
          <w:szCs w:val="24"/>
          <w:lang w:val="en-AU" w:eastAsia="en-GB"/>
        </w:rPr>
        <w:t>alter</w:t>
      </w:r>
      <w:r w:rsidRPr="003C1979">
        <w:rPr>
          <w:rFonts w:eastAsia="Times New Roman"/>
          <w:sz w:val="24"/>
          <w:szCs w:val="24"/>
          <w:lang w:val="en-AU" w:eastAsia="en-GB"/>
        </w:rPr>
        <w:t xml:space="preserve"> anything in that dysfunctional ethos of communication if I got drawn into the same ways of inter-relating.  </w:t>
      </w:r>
      <w:r w:rsidR="00715FC0" w:rsidRPr="003C1979">
        <w:rPr>
          <w:rFonts w:eastAsia="Times New Roman"/>
          <w:sz w:val="24"/>
          <w:szCs w:val="24"/>
          <w:lang w:val="en-AU" w:eastAsia="en-GB"/>
        </w:rPr>
        <w:t xml:space="preserve"> This </w:t>
      </w:r>
      <w:r w:rsidR="00BC5F41" w:rsidRPr="003C1979">
        <w:rPr>
          <w:rFonts w:eastAsia="Times New Roman"/>
          <w:sz w:val="24"/>
          <w:szCs w:val="24"/>
          <w:lang w:val="en-AU" w:eastAsia="en-GB"/>
        </w:rPr>
        <w:t>incident concerned</w:t>
      </w:r>
      <w:r w:rsidR="00715FC0" w:rsidRPr="003C1979">
        <w:rPr>
          <w:rFonts w:eastAsia="Times New Roman"/>
          <w:sz w:val="24"/>
          <w:szCs w:val="24"/>
          <w:lang w:val="en-AU" w:eastAsia="en-GB"/>
        </w:rPr>
        <w:t xml:space="preserve"> ethical leadership, because f</w:t>
      </w:r>
      <w:r w:rsidR="00F573A4" w:rsidRPr="003C1979">
        <w:rPr>
          <w:rFonts w:eastAsia="Times New Roman"/>
          <w:sz w:val="24"/>
          <w:szCs w:val="24"/>
          <w:lang w:val="en-AU" w:eastAsia="en-GB"/>
        </w:rPr>
        <w:t>or me this was a question of my core values and inte</w:t>
      </w:r>
      <w:r w:rsidR="00B82E72" w:rsidRPr="003C1979">
        <w:rPr>
          <w:rFonts w:eastAsia="Times New Roman"/>
          <w:sz w:val="24"/>
          <w:szCs w:val="24"/>
          <w:lang w:val="en-AU" w:eastAsia="en-GB"/>
        </w:rPr>
        <w:t xml:space="preserve">grity.  </w:t>
      </w:r>
      <w:r w:rsidR="00BC5F41" w:rsidRPr="003C1979">
        <w:rPr>
          <w:rFonts w:eastAsia="Times New Roman"/>
          <w:sz w:val="24"/>
          <w:szCs w:val="24"/>
          <w:lang w:val="en-AU" w:eastAsia="en-GB"/>
        </w:rPr>
        <w:t xml:space="preserve">Recognising a connection between the threat to my self-control and holding true in how I responded, </w:t>
      </w:r>
      <w:r w:rsidR="00B82E72" w:rsidRPr="003C1979">
        <w:rPr>
          <w:rFonts w:eastAsia="Times New Roman"/>
          <w:sz w:val="24"/>
          <w:szCs w:val="24"/>
          <w:lang w:val="en-AU" w:eastAsia="en-GB"/>
        </w:rPr>
        <w:t xml:space="preserve">I found Kathryn Goldman </w:t>
      </w:r>
      <w:r w:rsidR="00F573A4" w:rsidRPr="003C1979">
        <w:rPr>
          <w:rFonts w:eastAsia="Times New Roman"/>
          <w:sz w:val="24"/>
          <w:szCs w:val="24"/>
          <w:lang w:val="en-AU" w:eastAsia="en-GB"/>
        </w:rPr>
        <w:t>Schuyler’s ideas of integrity very helpful</w:t>
      </w:r>
      <w:r w:rsidR="00B82E72" w:rsidRPr="003C1979">
        <w:rPr>
          <w:rFonts w:eastAsia="Times New Roman"/>
          <w:sz w:val="24"/>
          <w:szCs w:val="24"/>
          <w:lang w:val="en-AU" w:eastAsia="en-GB"/>
        </w:rPr>
        <w:t>, in the sense of ‘the capacity to hold one’s shape’ despite high levels of stress (2010: 26).</w:t>
      </w:r>
    </w:p>
    <w:p w:rsidR="009B11EC" w:rsidRPr="003C1979" w:rsidRDefault="009B11EC" w:rsidP="00CD4FF2">
      <w:pPr>
        <w:spacing w:line="480" w:lineRule="auto"/>
        <w:rPr>
          <w:rFonts w:eastAsia="Times New Roman"/>
          <w:sz w:val="24"/>
          <w:szCs w:val="24"/>
          <w:lang w:val="en-AU" w:eastAsia="en-GB"/>
        </w:rPr>
      </w:pPr>
    </w:p>
    <w:p w:rsidR="00EA0C0C" w:rsidRPr="003C1979" w:rsidRDefault="00A55A37" w:rsidP="00CD4FF2">
      <w:pPr>
        <w:spacing w:line="480" w:lineRule="auto"/>
        <w:rPr>
          <w:rFonts w:eastAsia="Times New Roman"/>
          <w:sz w:val="24"/>
          <w:szCs w:val="24"/>
          <w:lang w:val="en-AU" w:eastAsia="en-GB"/>
        </w:rPr>
      </w:pPr>
      <w:r w:rsidRPr="003C1979">
        <w:rPr>
          <w:rFonts w:eastAsia="Times New Roman"/>
          <w:sz w:val="24"/>
          <w:szCs w:val="24"/>
          <w:lang w:val="en-AU" w:eastAsia="en-GB"/>
        </w:rPr>
        <w:t xml:space="preserve">The title of this </w:t>
      </w:r>
      <w:r w:rsidR="00B82E72" w:rsidRPr="003C1979">
        <w:rPr>
          <w:rFonts w:eastAsia="Times New Roman"/>
          <w:sz w:val="24"/>
          <w:szCs w:val="24"/>
          <w:lang w:val="en-AU" w:eastAsia="en-GB"/>
        </w:rPr>
        <w:t>contribution</w:t>
      </w:r>
      <w:r w:rsidRPr="003C1979">
        <w:rPr>
          <w:rFonts w:eastAsia="Times New Roman"/>
          <w:sz w:val="24"/>
          <w:szCs w:val="24"/>
          <w:lang w:val="en-AU" w:eastAsia="en-GB"/>
        </w:rPr>
        <w:t xml:space="preserve"> is the question a wise colleague challenged me with when I took on the role of head of section, </w:t>
      </w:r>
      <w:r w:rsidR="00B82E72" w:rsidRPr="003C1979">
        <w:rPr>
          <w:rFonts w:eastAsia="Times New Roman"/>
          <w:sz w:val="24"/>
          <w:szCs w:val="24"/>
          <w:lang w:val="en-AU" w:eastAsia="en-GB"/>
        </w:rPr>
        <w:t xml:space="preserve">proffered </w:t>
      </w:r>
      <w:r w:rsidRPr="003C1979">
        <w:rPr>
          <w:rFonts w:eastAsia="Times New Roman"/>
          <w:sz w:val="24"/>
          <w:szCs w:val="24"/>
          <w:lang w:val="en-AU" w:eastAsia="en-GB"/>
        </w:rPr>
        <w:t xml:space="preserve">as I described its problems, personalities and the frequent turnover of previous heads. </w:t>
      </w:r>
      <w:r w:rsidR="00EA0C0C" w:rsidRPr="003C1979">
        <w:rPr>
          <w:rFonts w:eastAsia="Times New Roman"/>
          <w:sz w:val="24"/>
          <w:szCs w:val="24"/>
          <w:lang w:val="en-AU" w:eastAsia="en-GB"/>
        </w:rPr>
        <w:t xml:space="preserve"> But I persisted</w:t>
      </w:r>
      <w:r w:rsidR="00BC5F41" w:rsidRPr="003C1979">
        <w:rPr>
          <w:rFonts w:eastAsia="Times New Roman"/>
          <w:sz w:val="24"/>
          <w:szCs w:val="24"/>
          <w:lang w:val="en-AU" w:eastAsia="en-GB"/>
        </w:rPr>
        <w:t xml:space="preserve"> in taking the role</w:t>
      </w:r>
      <w:r w:rsidR="00EA0C0C" w:rsidRPr="003C1979">
        <w:rPr>
          <w:rFonts w:eastAsia="Times New Roman"/>
          <w:sz w:val="24"/>
          <w:szCs w:val="24"/>
          <w:lang w:val="en-AU" w:eastAsia="en-GB"/>
        </w:rPr>
        <w:t xml:space="preserve">, propelled by my </w:t>
      </w:r>
      <w:r w:rsidR="00EA0C0C" w:rsidRPr="003C1979">
        <w:rPr>
          <w:rFonts w:eastAsia="Times New Roman"/>
          <w:sz w:val="24"/>
          <w:szCs w:val="24"/>
          <w:lang w:val="en-AU" w:eastAsia="en-GB"/>
        </w:rPr>
        <w:lastRenderedPageBreak/>
        <w:t>ego and my sense that I could perhaps be a better leader/more mature/better listener…. [</w:t>
      </w:r>
      <w:proofErr w:type="gramStart"/>
      <w:r w:rsidR="00EA0C0C" w:rsidRPr="003C1979">
        <w:rPr>
          <w:rFonts w:eastAsia="Times New Roman"/>
          <w:sz w:val="24"/>
          <w:szCs w:val="24"/>
          <w:lang w:val="en-AU" w:eastAsia="en-GB"/>
        </w:rPr>
        <w:t>more</w:t>
      </w:r>
      <w:proofErr w:type="gramEnd"/>
      <w:r w:rsidR="00EA0C0C" w:rsidRPr="003C1979">
        <w:rPr>
          <w:rFonts w:eastAsia="Times New Roman"/>
          <w:sz w:val="24"/>
          <w:szCs w:val="24"/>
          <w:lang w:val="en-AU" w:eastAsia="en-GB"/>
        </w:rPr>
        <w:t xml:space="preserve"> fool me]</w:t>
      </w:r>
    </w:p>
    <w:p w:rsidR="00EA0C0C" w:rsidRPr="003C1979" w:rsidRDefault="00EA0C0C" w:rsidP="00CD4FF2">
      <w:pPr>
        <w:spacing w:line="480" w:lineRule="auto"/>
        <w:rPr>
          <w:rFonts w:eastAsia="Times New Roman"/>
          <w:sz w:val="24"/>
          <w:szCs w:val="24"/>
          <w:lang w:val="en-AU" w:eastAsia="en-GB"/>
        </w:rPr>
      </w:pPr>
    </w:p>
    <w:p w:rsidR="00074115" w:rsidRPr="003C1979" w:rsidRDefault="009B11EC" w:rsidP="00CD4FF2">
      <w:pPr>
        <w:spacing w:line="480" w:lineRule="auto"/>
        <w:rPr>
          <w:rFonts w:eastAsia="Times New Roman"/>
          <w:sz w:val="24"/>
          <w:szCs w:val="24"/>
          <w:lang w:val="en-AU" w:eastAsia="en-GB"/>
        </w:rPr>
      </w:pPr>
      <w:r w:rsidRPr="003C1979">
        <w:rPr>
          <w:rFonts w:eastAsia="Times New Roman"/>
          <w:sz w:val="24"/>
          <w:szCs w:val="24"/>
          <w:lang w:val="en-AU" w:eastAsia="en-GB"/>
        </w:rPr>
        <w:t xml:space="preserve">As a middle manager, you </w:t>
      </w:r>
      <w:r w:rsidR="00F573A4" w:rsidRPr="003C1979">
        <w:rPr>
          <w:rFonts w:eastAsia="Times New Roman"/>
          <w:sz w:val="24"/>
          <w:szCs w:val="24"/>
          <w:lang w:val="en-AU" w:eastAsia="en-GB"/>
        </w:rPr>
        <w:t>accept</w:t>
      </w:r>
      <w:r w:rsidRPr="003C1979">
        <w:rPr>
          <w:rFonts w:eastAsia="Times New Roman"/>
          <w:sz w:val="24"/>
          <w:szCs w:val="24"/>
          <w:lang w:val="en-AU" w:eastAsia="en-GB"/>
        </w:rPr>
        <w:t xml:space="preserve"> that, </w:t>
      </w:r>
      <w:r w:rsidR="00F573A4" w:rsidRPr="003C1979">
        <w:rPr>
          <w:rFonts w:eastAsia="Times New Roman"/>
          <w:sz w:val="24"/>
          <w:szCs w:val="24"/>
          <w:lang w:val="en-AU" w:eastAsia="en-GB"/>
        </w:rPr>
        <w:t>as</w:t>
      </w:r>
      <w:r w:rsidRPr="003C1979">
        <w:rPr>
          <w:rFonts w:eastAsia="Times New Roman"/>
          <w:sz w:val="24"/>
          <w:szCs w:val="24"/>
          <w:lang w:val="en-AU" w:eastAsia="en-GB"/>
        </w:rPr>
        <w:t xml:space="preserve"> principal-agent theory</w:t>
      </w:r>
      <w:r w:rsidR="00F573A4" w:rsidRPr="003C1979">
        <w:rPr>
          <w:rFonts w:eastAsia="Times New Roman"/>
          <w:sz w:val="24"/>
          <w:szCs w:val="24"/>
          <w:lang w:val="en-AU" w:eastAsia="en-GB"/>
        </w:rPr>
        <w:t xml:space="preserve"> tells us</w:t>
      </w:r>
      <w:r w:rsidRPr="003C1979">
        <w:rPr>
          <w:rFonts w:eastAsia="Times New Roman"/>
          <w:sz w:val="24"/>
          <w:szCs w:val="24"/>
          <w:lang w:val="en-AU" w:eastAsia="en-GB"/>
        </w:rPr>
        <w:t xml:space="preserve">, you are the agent expected to implement senior management decisions.  </w:t>
      </w:r>
      <w:r w:rsidR="00F573A4" w:rsidRPr="003C1979">
        <w:rPr>
          <w:rFonts w:eastAsia="Times New Roman"/>
          <w:sz w:val="24"/>
          <w:szCs w:val="24"/>
          <w:lang w:val="en-AU" w:eastAsia="en-GB"/>
        </w:rPr>
        <w:t xml:space="preserve">And you anticipate a degree of antipathy. </w:t>
      </w:r>
      <w:proofErr w:type="gramStart"/>
      <w:r w:rsidRPr="003C1979">
        <w:rPr>
          <w:rFonts w:eastAsia="Times New Roman"/>
          <w:sz w:val="24"/>
          <w:szCs w:val="24"/>
          <w:lang w:val="en-AU" w:eastAsia="en-GB"/>
        </w:rPr>
        <w:t>But</w:t>
      </w:r>
      <w:proofErr w:type="gramEnd"/>
      <w:r w:rsidRPr="003C1979">
        <w:rPr>
          <w:rFonts w:eastAsia="Times New Roman"/>
          <w:sz w:val="24"/>
          <w:szCs w:val="24"/>
          <w:lang w:val="en-AU" w:eastAsia="en-GB"/>
        </w:rPr>
        <w:t xml:space="preserve"> in my public sector organisation context</w:t>
      </w:r>
      <w:r w:rsidR="00F573A4" w:rsidRPr="003C1979">
        <w:rPr>
          <w:rFonts w:eastAsia="Times New Roman"/>
          <w:sz w:val="24"/>
          <w:szCs w:val="24"/>
          <w:lang w:val="en-AU" w:eastAsia="en-GB"/>
        </w:rPr>
        <w:t>,</w:t>
      </w:r>
      <w:r w:rsidRPr="003C1979">
        <w:rPr>
          <w:rFonts w:eastAsia="Times New Roman"/>
          <w:sz w:val="24"/>
          <w:szCs w:val="24"/>
          <w:lang w:val="en-AU" w:eastAsia="en-GB"/>
        </w:rPr>
        <w:t xml:space="preserve"> where austerity prevailed, </w:t>
      </w:r>
      <w:r w:rsidR="00F573A4" w:rsidRPr="003C1979">
        <w:rPr>
          <w:rFonts w:eastAsia="Times New Roman"/>
          <w:sz w:val="24"/>
          <w:szCs w:val="24"/>
          <w:lang w:val="en-AU" w:eastAsia="en-GB"/>
        </w:rPr>
        <w:t>where staff</w:t>
      </w:r>
      <w:r w:rsidRPr="003C1979">
        <w:rPr>
          <w:rFonts w:eastAsia="Times New Roman"/>
          <w:sz w:val="24"/>
          <w:szCs w:val="24"/>
          <w:lang w:val="en-AU" w:eastAsia="en-GB"/>
        </w:rPr>
        <w:t xml:space="preserve"> were accustomed </w:t>
      </w:r>
      <w:r w:rsidR="00F573A4" w:rsidRPr="003C1979">
        <w:rPr>
          <w:rFonts w:eastAsia="Times New Roman"/>
          <w:sz w:val="24"/>
          <w:szCs w:val="24"/>
          <w:lang w:val="en-AU" w:eastAsia="en-GB"/>
        </w:rPr>
        <w:t>to having little influence, and where fear of closure</w:t>
      </w:r>
      <w:r w:rsidR="00074115" w:rsidRPr="003C1979">
        <w:rPr>
          <w:rFonts w:eastAsia="Times New Roman"/>
          <w:sz w:val="24"/>
          <w:szCs w:val="24"/>
          <w:lang w:val="en-AU" w:eastAsia="en-GB"/>
        </w:rPr>
        <w:t>, particularly in my section,</w:t>
      </w:r>
      <w:r w:rsidR="00F573A4" w:rsidRPr="003C1979">
        <w:rPr>
          <w:rFonts w:eastAsia="Times New Roman"/>
          <w:sz w:val="24"/>
          <w:szCs w:val="24"/>
          <w:lang w:val="en-AU" w:eastAsia="en-GB"/>
        </w:rPr>
        <w:t xml:space="preserve"> was rife following years of decline, middle managers were the accessible repository of staff angst and anger</w:t>
      </w:r>
      <w:r w:rsidR="00BC5F41" w:rsidRPr="003C1979">
        <w:rPr>
          <w:rFonts w:eastAsia="Times New Roman"/>
          <w:sz w:val="24"/>
          <w:szCs w:val="24"/>
          <w:lang w:val="en-AU" w:eastAsia="en-GB"/>
        </w:rPr>
        <w:t>, whilst senior managers kept aloof</w:t>
      </w:r>
      <w:r w:rsidR="00F573A4" w:rsidRPr="003C1979">
        <w:rPr>
          <w:rFonts w:eastAsia="Times New Roman"/>
          <w:sz w:val="24"/>
          <w:szCs w:val="24"/>
          <w:lang w:val="en-AU" w:eastAsia="en-GB"/>
        </w:rPr>
        <w:t xml:space="preserve">.  </w:t>
      </w:r>
    </w:p>
    <w:p w:rsidR="00F85A32" w:rsidRPr="003C1979" w:rsidRDefault="00F85A32" w:rsidP="00CD4FF2">
      <w:pPr>
        <w:spacing w:line="480" w:lineRule="auto"/>
        <w:rPr>
          <w:sz w:val="24"/>
          <w:szCs w:val="24"/>
        </w:rPr>
      </w:pPr>
    </w:p>
    <w:p w:rsidR="00A55A37" w:rsidRPr="003C1979" w:rsidRDefault="00F85A32" w:rsidP="00CD4FF2">
      <w:pPr>
        <w:spacing w:line="480" w:lineRule="auto"/>
        <w:rPr>
          <w:sz w:val="24"/>
          <w:szCs w:val="24"/>
        </w:rPr>
      </w:pPr>
      <w:r w:rsidRPr="003C1979">
        <w:rPr>
          <w:sz w:val="24"/>
          <w:szCs w:val="24"/>
        </w:rPr>
        <w:t xml:space="preserve">As an </w:t>
      </w:r>
      <w:r w:rsidR="00B82E72" w:rsidRPr="003C1979">
        <w:rPr>
          <w:sz w:val="24"/>
          <w:szCs w:val="24"/>
        </w:rPr>
        <w:t>a</w:t>
      </w:r>
      <w:r w:rsidRPr="003C1979">
        <w:rPr>
          <w:sz w:val="24"/>
          <w:szCs w:val="24"/>
        </w:rPr>
        <w:t xml:space="preserve">gent of the </w:t>
      </w:r>
      <w:r w:rsidR="00B82E72" w:rsidRPr="003C1979">
        <w:rPr>
          <w:sz w:val="24"/>
          <w:szCs w:val="24"/>
        </w:rPr>
        <w:t>p</w:t>
      </w:r>
      <w:r w:rsidRPr="003C1979">
        <w:rPr>
          <w:sz w:val="24"/>
          <w:szCs w:val="24"/>
        </w:rPr>
        <w:t>rincipal (Director), some of the decisions I had to find ways of implementing inevitably w</w:t>
      </w:r>
      <w:r w:rsidR="00E31196" w:rsidRPr="003C1979">
        <w:rPr>
          <w:sz w:val="24"/>
          <w:szCs w:val="24"/>
        </w:rPr>
        <w:t>ere</w:t>
      </w:r>
      <w:r w:rsidRPr="003C1979">
        <w:rPr>
          <w:sz w:val="24"/>
          <w:szCs w:val="24"/>
        </w:rPr>
        <w:t xml:space="preserve"> not ones I would have </w:t>
      </w:r>
      <w:r w:rsidR="00E31196" w:rsidRPr="003C1979">
        <w:rPr>
          <w:sz w:val="24"/>
          <w:szCs w:val="24"/>
        </w:rPr>
        <w:t>made myself</w:t>
      </w:r>
      <w:r w:rsidRPr="003C1979">
        <w:rPr>
          <w:sz w:val="24"/>
          <w:szCs w:val="24"/>
        </w:rPr>
        <w:t xml:space="preserve">. </w:t>
      </w:r>
      <w:r w:rsidR="003C1979">
        <w:rPr>
          <w:sz w:val="24"/>
          <w:szCs w:val="24"/>
        </w:rPr>
        <w:t>For example, closing down particular services. But t</w:t>
      </w:r>
      <w:r w:rsidRPr="003C1979">
        <w:rPr>
          <w:sz w:val="24"/>
          <w:szCs w:val="24"/>
        </w:rPr>
        <w:t>hat</w:t>
      </w:r>
      <w:r w:rsidR="003C1979">
        <w:rPr>
          <w:sz w:val="24"/>
          <w:szCs w:val="24"/>
        </w:rPr>
        <w:t xml:space="preserve"> i</w:t>
      </w:r>
      <w:r w:rsidRPr="003C1979">
        <w:rPr>
          <w:sz w:val="24"/>
          <w:szCs w:val="24"/>
        </w:rPr>
        <w:t xml:space="preserve">s the nature of middle management.  </w:t>
      </w:r>
      <w:r w:rsidR="00715FC0" w:rsidRPr="003C1979">
        <w:rPr>
          <w:sz w:val="24"/>
          <w:szCs w:val="24"/>
        </w:rPr>
        <w:t>In</w:t>
      </w:r>
      <w:r w:rsidRPr="003C1979">
        <w:rPr>
          <w:sz w:val="24"/>
          <w:szCs w:val="24"/>
        </w:rPr>
        <w:t xml:space="preserve"> the forum of departmental meetings, some of these decisions became the </w:t>
      </w:r>
      <w:r w:rsidR="00A55A37" w:rsidRPr="003C1979">
        <w:rPr>
          <w:sz w:val="24"/>
          <w:szCs w:val="24"/>
        </w:rPr>
        <w:t>light</w:t>
      </w:r>
      <w:r w:rsidR="00E31196" w:rsidRPr="003C1979">
        <w:rPr>
          <w:sz w:val="24"/>
          <w:szCs w:val="24"/>
        </w:rPr>
        <w:t xml:space="preserve">ning rod for combat.  </w:t>
      </w:r>
      <w:r w:rsidR="00EA0C0C" w:rsidRPr="003C1979">
        <w:rPr>
          <w:sz w:val="24"/>
          <w:szCs w:val="24"/>
        </w:rPr>
        <w:t xml:space="preserve">Almost like an opportunity to release anger and exorcise emotion.  </w:t>
      </w:r>
      <w:r w:rsidR="00A55A37" w:rsidRPr="003C1979">
        <w:rPr>
          <w:rFonts w:eastAsia="Times New Roman"/>
          <w:sz w:val="24"/>
          <w:szCs w:val="24"/>
          <w:lang w:val="en-AU" w:eastAsia="en-GB"/>
        </w:rPr>
        <w:t>I drew solace from my understanding of psychodynamic literature (Vince</w:t>
      </w:r>
      <w:r w:rsidR="00706E9E">
        <w:rPr>
          <w:rFonts w:eastAsia="Times New Roman"/>
          <w:sz w:val="24"/>
          <w:szCs w:val="24"/>
          <w:lang w:val="en-AU" w:eastAsia="en-GB"/>
        </w:rPr>
        <w:t>, 2011</w:t>
      </w:r>
      <w:r w:rsidR="00A55A37" w:rsidRPr="003C1979">
        <w:rPr>
          <w:rFonts w:eastAsia="Times New Roman"/>
          <w:sz w:val="24"/>
          <w:szCs w:val="24"/>
          <w:lang w:val="en-AU" w:eastAsia="en-GB"/>
        </w:rPr>
        <w:t>) to try to remember that the ways people sub-consciously deal with their emotions lie at the heart of organisation practices</w:t>
      </w:r>
      <w:r w:rsidR="00706E9E">
        <w:rPr>
          <w:rFonts w:eastAsia="Times New Roman"/>
          <w:sz w:val="24"/>
          <w:szCs w:val="24"/>
          <w:lang w:val="en-AU" w:eastAsia="en-GB"/>
        </w:rPr>
        <w:t>. This helped me</w:t>
      </w:r>
      <w:r w:rsidR="00A55A37" w:rsidRPr="003C1979">
        <w:rPr>
          <w:rFonts w:eastAsia="Times New Roman"/>
          <w:sz w:val="24"/>
          <w:szCs w:val="24"/>
          <w:lang w:val="en-AU" w:eastAsia="en-GB"/>
        </w:rPr>
        <w:t xml:space="preserve"> see the emotions people displayed</w:t>
      </w:r>
      <w:r w:rsidR="00706E9E">
        <w:rPr>
          <w:rFonts w:eastAsia="Times New Roman"/>
          <w:sz w:val="24"/>
          <w:szCs w:val="24"/>
          <w:lang w:val="en-AU" w:eastAsia="en-GB"/>
        </w:rPr>
        <w:t>,</w:t>
      </w:r>
      <w:r w:rsidR="00A55A37" w:rsidRPr="003C1979">
        <w:rPr>
          <w:rFonts w:eastAsia="Times New Roman"/>
          <w:sz w:val="24"/>
          <w:szCs w:val="24"/>
          <w:lang w:val="en-AU" w:eastAsia="en-GB"/>
        </w:rPr>
        <w:t xml:space="preserve"> not as a personal attack, but as a product of their anxiety, projections or dependency.  I sought to accept myself as a ‘container’ and interact in such a way that might aid a shift, allay anxiety, or </w:t>
      </w:r>
      <w:r w:rsidR="00706E9E">
        <w:rPr>
          <w:rFonts w:eastAsia="Times New Roman"/>
          <w:sz w:val="24"/>
          <w:szCs w:val="24"/>
          <w:lang w:val="en-AU" w:eastAsia="en-GB"/>
        </w:rPr>
        <w:t xml:space="preserve">at least </w:t>
      </w:r>
      <w:r w:rsidR="00A55A37" w:rsidRPr="003C1979">
        <w:rPr>
          <w:rFonts w:eastAsia="Times New Roman"/>
          <w:sz w:val="24"/>
          <w:szCs w:val="24"/>
          <w:lang w:val="en-AU" w:eastAsia="en-GB"/>
        </w:rPr>
        <w:t>not reinforc</w:t>
      </w:r>
      <w:r w:rsidR="00706E9E">
        <w:rPr>
          <w:rFonts w:eastAsia="Times New Roman"/>
          <w:sz w:val="24"/>
          <w:szCs w:val="24"/>
          <w:lang w:val="en-AU" w:eastAsia="en-GB"/>
        </w:rPr>
        <w:t>e</w:t>
      </w:r>
      <w:r w:rsidR="00A55A37" w:rsidRPr="003C1979">
        <w:rPr>
          <w:rFonts w:eastAsia="Times New Roman"/>
          <w:sz w:val="24"/>
          <w:szCs w:val="24"/>
          <w:lang w:val="en-AU" w:eastAsia="en-GB"/>
        </w:rPr>
        <w:t xml:space="preserve"> dependency.  </w:t>
      </w:r>
    </w:p>
    <w:p w:rsidR="00A55A37" w:rsidRPr="003C1979" w:rsidRDefault="00A55A37" w:rsidP="00CD4FF2">
      <w:pPr>
        <w:spacing w:line="480" w:lineRule="auto"/>
        <w:rPr>
          <w:sz w:val="24"/>
          <w:szCs w:val="24"/>
        </w:rPr>
      </w:pPr>
    </w:p>
    <w:p w:rsidR="003C1979" w:rsidRDefault="00A55A37" w:rsidP="00CD4FF2">
      <w:pPr>
        <w:spacing w:line="480" w:lineRule="auto"/>
        <w:rPr>
          <w:sz w:val="24"/>
          <w:szCs w:val="24"/>
        </w:rPr>
      </w:pPr>
      <w:r w:rsidRPr="003C1979">
        <w:rPr>
          <w:sz w:val="24"/>
          <w:szCs w:val="24"/>
        </w:rPr>
        <w:t>Then I read Vince</w:t>
      </w:r>
      <w:r w:rsidR="00EA0C0C" w:rsidRPr="003C1979">
        <w:rPr>
          <w:sz w:val="24"/>
          <w:szCs w:val="24"/>
        </w:rPr>
        <w:t xml:space="preserve"> and </w:t>
      </w:r>
      <w:proofErr w:type="spellStart"/>
      <w:r w:rsidR="00EA0C0C" w:rsidRPr="003C1979">
        <w:rPr>
          <w:sz w:val="24"/>
          <w:szCs w:val="24"/>
        </w:rPr>
        <w:t>Mazen’s</w:t>
      </w:r>
      <w:proofErr w:type="spellEnd"/>
      <w:r w:rsidR="00EA0C0C" w:rsidRPr="003C1979">
        <w:rPr>
          <w:sz w:val="24"/>
          <w:szCs w:val="24"/>
        </w:rPr>
        <w:t xml:space="preserve"> (2014) work on</w:t>
      </w:r>
      <w:r w:rsidRPr="003C1979">
        <w:rPr>
          <w:sz w:val="24"/>
          <w:szCs w:val="24"/>
        </w:rPr>
        <w:t xml:space="preserve"> violent innocence</w:t>
      </w:r>
      <w:r w:rsidR="00EA0C0C" w:rsidRPr="003C1979">
        <w:rPr>
          <w:sz w:val="24"/>
          <w:szCs w:val="24"/>
        </w:rPr>
        <w:t xml:space="preserve">. </w:t>
      </w:r>
      <w:r w:rsidRPr="003C1979">
        <w:rPr>
          <w:sz w:val="24"/>
          <w:szCs w:val="24"/>
        </w:rPr>
        <w:t xml:space="preserve"> </w:t>
      </w:r>
      <w:r w:rsidR="003C1979">
        <w:rPr>
          <w:sz w:val="24"/>
          <w:szCs w:val="24"/>
        </w:rPr>
        <w:t>I recognised in myself t</w:t>
      </w:r>
      <w:r w:rsidRPr="003C1979">
        <w:rPr>
          <w:sz w:val="24"/>
          <w:szCs w:val="24"/>
        </w:rPr>
        <w:t>he idea that in one’s naivety one</w:t>
      </w:r>
      <w:r w:rsidR="00706E9E">
        <w:rPr>
          <w:sz w:val="24"/>
          <w:szCs w:val="24"/>
        </w:rPr>
        <w:t xml:space="preserve"> can end</w:t>
      </w:r>
      <w:r w:rsidRPr="003C1979">
        <w:rPr>
          <w:sz w:val="24"/>
          <w:szCs w:val="24"/>
        </w:rPr>
        <w:t xml:space="preserve"> up allowing violence to be done. </w:t>
      </w:r>
      <w:r w:rsidR="003C1979">
        <w:rPr>
          <w:sz w:val="24"/>
          <w:szCs w:val="24"/>
        </w:rPr>
        <w:t xml:space="preserve">I identified how my </w:t>
      </w:r>
      <w:r w:rsidR="003C1979">
        <w:rPr>
          <w:sz w:val="24"/>
          <w:szCs w:val="24"/>
        </w:rPr>
        <w:lastRenderedPageBreak/>
        <w:t>own coping mechanism of constantly looking for the positive, always seeking out the possibilities in preference to the barriers, could perpetuate harm.</w:t>
      </w:r>
      <w:r w:rsidRPr="003C1979">
        <w:rPr>
          <w:sz w:val="24"/>
          <w:szCs w:val="24"/>
        </w:rPr>
        <w:t xml:space="preserve"> I saw too late how the power dynamics throughout th</w:t>
      </w:r>
      <w:r w:rsidR="00706E9E">
        <w:rPr>
          <w:sz w:val="24"/>
          <w:szCs w:val="24"/>
        </w:rPr>
        <w:t>is</w:t>
      </w:r>
      <w:r w:rsidRPr="003C1979">
        <w:rPr>
          <w:sz w:val="24"/>
          <w:szCs w:val="24"/>
        </w:rPr>
        <w:t xml:space="preserve"> organisation rendered perfectly capable</w:t>
      </w:r>
      <w:r w:rsidR="00706E9E">
        <w:rPr>
          <w:sz w:val="24"/>
          <w:szCs w:val="24"/>
        </w:rPr>
        <w:t>,</w:t>
      </w:r>
      <w:r w:rsidRPr="003C1979">
        <w:rPr>
          <w:sz w:val="24"/>
          <w:szCs w:val="24"/>
        </w:rPr>
        <w:t xml:space="preserve"> articulate people silent in meetings, and kept some awake in </w:t>
      </w:r>
      <w:r w:rsidR="003C1979">
        <w:rPr>
          <w:sz w:val="24"/>
          <w:szCs w:val="24"/>
        </w:rPr>
        <w:t>trepidation</w:t>
      </w:r>
      <w:r w:rsidRPr="003C1979">
        <w:rPr>
          <w:sz w:val="24"/>
          <w:szCs w:val="24"/>
        </w:rPr>
        <w:t xml:space="preserve"> of the next </w:t>
      </w:r>
      <w:r w:rsidR="00706E9E">
        <w:rPr>
          <w:sz w:val="24"/>
          <w:szCs w:val="24"/>
        </w:rPr>
        <w:t>encounter</w:t>
      </w:r>
      <w:r w:rsidRPr="003C1979">
        <w:rPr>
          <w:sz w:val="24"/>
          <w:szCs w:val="24"/>
        </w:rPr>
        <w:t xml:space="preserve">.  I came to understand that the combative pattern of interactions had become </w:t>
      </w:r>
      <w:r w:rsidR="00706E9E">
        <w:rPr>
          <w:sz w:val="24"/>
          <w:szCs w:val="24"/>
        </w:rPr>
        <w:t>entrench</w:t>
      </w:r>
      <w:r w:rsidRPr="003C1979">
        <w:rPr>
          <w:sz w:val="24"/>
          <w:szCs w:val="24"/>
        </w:rPr>
        <w:t xml:space="preserve">ed and </w:t>
      </w:r>
      <w:r w:rsidR="003C1979">
        <w:rPr>
          <w:sz w:val="24"/>
          <w:szCs w:val="24"/>
        </w:rPr>
        <w:t>affected not just me, as</w:t>
      </w:r>
      <w:r w:rsidRPr="003C1979">
        <w:rPr>
          <w:sz w:val="24"/>
          <w:szCs w:val="24"/>
        </w:rPr>
        <w:t xml:space="preserve"> the manager, but other organisation members who might want to voice dissenting views.  </w:t>
      </w:r>
    </w:p>
    <w:p w:rsidR="003C1979" w:rsidRDefault="003C1979" w:rsidP="00CD4FF2">
      <w:pPr>
        <w:spacing w:line="480" w:lineRule="auto"/>
        <w:rPr>
          <w:sz w:val="24"/>
          <w:szCs w:val="24"/>
        </w:rPr>
      </w:pPr>
    </w:p>
    <w:p w:rsidR="00CB4E55" w:rsidRPr="003C1979" w:rsidRDefault="003C1979" w:rsidP="00CD4FF2">
      <w:pPr>
        <w:spacing w:line="480" w:lineRule="auto"/>
        <w:rPr>
          <w:sz w:val="24"/>
          <w:szCs w:val="24"/>
        </w:rPr>
      </w:pPr>
      <w:r w:rsidRPr="003C1979">
        <w:rPr>
          <w:sz w:val="24"/>
          <w:szCs w:val="24"/>
        </w:rPr>
        <w:t>As one example, the Director informed me</w:t>
      </w:r>
      <w:r w:rsidR="00CB4E55">
        <w:rPr>
          <w:sz w:val="24"/>
          <w:szCs w:val="24"/>
        </w:rPr>
        <w:t>, just</w:t>
      </w:r>
      <w:r w:rsidRPr="003C1979">
        <w:rPr>
          <w:sz w:val="24"/>
          <w:szCs w:val="24"/>
        </w:rPr>
        <w:t xml:space="preserve"> as </w:t>
      </w:r>
      <w:r w:rsidR="00CB4E55">
        <w:rPr>
          <w:sz w:val="24"/>
          <w:szCs w:val="24"/>
        </w:rPr>
        <w:t>on</w:t>
      </w:r>
      <w:r w:rsidRPr="003C1979">
        <w:rPr>
          <w:sz w:val="24"/>
          <w:szCs w:val="24"/>
        </w:rPr>
        <w:t>e Christmas holiday period began</w:t>
      </w:r>
      <w:r w:rsidR="00CB4E55">
        <w:rPr>
          <w:sz w:val="24"/>
          <w:szCs w:val="24"/>
        </w:rPr>
        <w:t>,</w:t>
      </w:r>
      <w:r w:rsidRPr="003C1979">
        <w:rPr>
          <w:sz w:val="24"/>
          <w:szCs w:val="24"/>
        </w:rPr>
        <w:t xml:space="preserve"> that he was taking a key staff member off my team for the next six months, after repeatedly assuring me this would not happen.  In the austerity climate that severely restricted public sector recruitment of replacements, and yet with an obligation to deliver service to clients</w:t>
      </w:r>
      <w:r w:rsidR="00CB4E55">
        <w:rPr>
          <w:sz w:val="24"/>
          <w:szCs w:val="24"/>
        </w:rPr>
        <w:t xml:space="preserve"> </w:t>
      </w:r>
      <w:r w:rsidR="00706E9E">
        <w:rPr>
          <w:sz w:val="24"/>
          <w:szCs w:val="24"/>
        </w:rPr>
        <w:t xml:space="preserve">in the </w:t>
      </w:r>
      <w:proofErr w:type="gramStart"/>
      <w:r w:rsidR="00706E9E">
        <w:rPr>
          <w:sz w:val="24"/>
          <w:szCs w:val="24"/>
        </w:rPr>
        <w:t>new year</w:t>
      </w:r>
      <w:proofErr w:type="gramEnd"/>
      <w:r w:rsidRPr="003C1979">
        <w:rPr>
          <w:sz w:val="24"/>
          <w:szCs w:val="24"/>
        </w:rPr>
        <w:t xml:space="preserve">, I found myself coercing other colleagues to plug the gap. </w:t>
      </w:r>
      <w:r w:rsidR="00CB4E55" w:rsidRPr="003C1979">
        <w:rPr>
          <w:sz w:val="24"/>
          <w:szCs w:val="24"/>
        </w:rPr>
        <w:t xml:space="preserve">Critical management steers </w:t>
      </w:r>
      <w:r w:rsidR="00427B9B">
        <w:rPr>
          <w:sz w:val="24"/>
          <w:szCs w:val="24"/>
        </w:rPr>
        <w:t>you to ask where the power lies.</w:t>
      </w:r>
      <w:r w:rsidR="00CB4E55" w:rsidRPr="003C1979">
        <w:rPr>
          <w:sz w:val="24"/>
          <w:szCs w:val="24"/>
        </w:rPr>
        <w:t xml:space="preserve">  But I found it necessary to also ask</w:t>
      </w:r>
      <w:r w:rsidR="00427B9B">
        <w:rPr>
          <w:sz w:val="24"/>
          <w:szCs w:val="24"/>
        </w:rPr>
        <w:t>,</w:t>
      </w:r>
      <w:r w:rsidR="00CB4E55" w:rsidRPr="003C1979">
        <w:rPr>
          <w:sz w:val="24"/>
          <w:szCs w:val="24"/>
        </w:rPr>
        <w:t xml:space="preserve"> how are you being played? </w:t>
      </w:r>
      <w:r w:rsidR="00CB4E55">
        <w:rPr>
          <w:sz w:val="24"/>
          <w:szCs w:val="24"/>
        </w:rPr>
        <w:t xml:space="preserve"> With this example I felt myself to be put in a position of perpetuating harm.  Just as the senior manager acted without sufficient </w:t>
      </w:r>
      <w:r w:rsidR="00706E9E">
        <w:rPr>
          <w:sz w:val="24"/>
          <w:szCs w:val="24"/>
        </w:rPr>
        <w:t xml:space="preserve">care or </w:t>
      </w:r>
      <w:r w:rsidR="00CB4E55">
        <w:rPr>
          <w:sz w:val="24"/>
          <w:szCs w:val="24"/>
        </w:rPr>
        <w:t>consideration of me, I w</w:t>
      </w:r>
      <w:r w:rsidR="00706E9E">
        <w:rPr>
          <w:sz w:val="24"/>
          <w:szCs w:val="24"/>
        </w:rPr>
        <w:t>as passing this on to my</w:t>
      </w:r>
      <w:r w:rsidR="00CB4E55">
        <w:rPr>
          <w:sz w:val="24"/>
          <w:szCs w:val="24"/>
        </w:rPr>
        <w:t xml:space="preserve"> colleagues.</w:t>
      </w:r>
    </w:p>
    <w:p w:rsidR="00E31196" w:rsidRPr="003C1979" w:rsidRDefault="00E31196" w:rsidP="00CD4FF2">
      <w:pPr>
        <w:spacing w:line="480" w:lineRule="auto"/>
        <w:rPr>
          <w:sz w:val="24"/>
          <w:szCs w:val="24"/>
        </w:rPr>
      </w:pPr>
    </w:p>
    <w:p w:rsidR="00EA0C0C" w:rsidRPr="003C1979" w:rsidRDefault="00E31196" w:rsidP="00CD4FF2">
      <w:pPr>
        <w:spacing w:line="480" w:lineRule="auto"/>
        <w:rPr>
          <w:sz w:val="24"/>
          <w:szCs w:val="24"/>
        </w:rPr>
      </w:pPr>
      <w:r w:rsidRPr="003C1979">
        <w:rPr>
          <w:sz w:val="24"/>
          <w:szCs w:val="24"/>
        </w:rPr>
        <w:t xml:space="preserve">There is a lot about middle management that </w:t>
      </w:r>
      <w:r w:rsidR="00CB4E55">
        <w:rPr>
          <w:sz w:val="24"/>
          <w:szCs w:val="24"/>
        </w:rPr>
        <w:t>I found</w:t>
      </w:r>
      <w:r w:rsidRPr="003C1979">
        <w:rPr>
          <w:sz w:val="24"/>
          <w:szCs w:val="24"/>
        </w:rPr>
        <w:t xml:space="preserve"> uncomfortable. The role is sandwiched between senior management and frontline staff.  </w:t>
      </w:r>
      <w:r w:rsidR="00E359DB" w:rsidRPr="003C1979">
        <w:rPr>
          <w:sz w:val="24"/>
          <w:szCs w:val="24"/>
        </w:rPr>
        <w:t xml:space="preserve">You expect to be asked to communicate, cajole and direct staff to implement decisions that you might not </w:t>
      </w:r>
      <w:r w:rsidR="00CB4E55">
        <w:rPr>
          <w:sz w:val="24"/>
          <w:szCs w:val="24"/>
        </w:rPr>
        <w:t>necessarily</w:t>
      </w:r>
      <w:r w:rsidR="00E359DB" w:rsidRPr="003C1979">
        <w:rPr>
          <w:sz w:val="24"/>
          <w:szCs w:val="24"/>
        </w:rPr>
        <w:t xml:space="preserve"> agree with yourself. I was good at using phrases like ‘this will be so good for your CV’ ‘there isn’t anyone else with the strengths to do this</w:t>
      </w:r>
      <w:proofErr w:type="gramStart"/>
      <w:r w:rsidR="00E359DB" w:rsidRPr="003C1979">
        <w:rPr>
          <w:sz w:val="24"/>
          <w:szCs w:val="24"/>
        </w:rPr>
        <w:t>..’</w:t>
      </w:r>
      <w:proofErr w:type="gramEnd"/>
      <w:r w:rsidR="00E359DB" w:rsidRPr="003C1979">
        <w:rPr>
          <w:sz w:val="24"/>
          <w:szCs w:val="24"/>
        </w:rPr>
        <w:t xml:space="preserve"> in my attempts to persuade a colleague to take on an extra task.  But when is this too much and too manipulative?  And as you live with this </w:t>
      </w:r>
      <w:r w:rsidR="00E359DB" w:rsidRPr="003C1979">
        <w:rPr>
          <w:sz w:val="24"/>
          <w:szCs w:val="24"/>
        </w:rPr>
        <w:lastRenderedPageBreak/>
        <w:t>sense of continuous compromise and discomfort, how do you stop yourself becoming acclimatised to being so-</w:t>
      </w:r>
      <w:r w:rsidR="00706E9E">
        <w:rPr>
          <w:sz w:val="24"/>
          <w:szCs w:val="24"/>
        </w:rPr>
        <w:t>calculating</w:t>
      </w:r>
      <w:r w:rsidR="00E359DB" w:rsidRPr="003C1979">
        <w:rPr>
          <w:sz w:val="24"/>
          <w:szCs w:val="24"/>
        </w:rPr>
        <w:t xml:space="preserve">.  What is the trade-off?  For me, I took </w:t>
      </w:r>
      <w:r w:rsidR="00706E9E">
        <w:rPr>
          <w:sz w:val="24"/>
          <w:szCs w:val="24"/>
        </w:rPr>
        <w:t xml:space="preserve">on </w:t>
      </w:r>
      <w:r w:rsidR="00E359DB" w:rsidRPr="003C1979">
        <w:rPr>
          <w:sz w:val="24"/>
          <w:szCs w:val="24"/>
        </w:rPr>
        <w:t xml:space="preserve">the role and </w:t>
      </w:r>
      <w:r w:rsidR="00706E9E">
        <w:rPr>
          <w:sz w:val="24"/>
          <w:szCs w:val="24"/>
        </w:rPr>
        <w:t xml:space="preserve">I </w:t>
      </w:r>
      <w:r w:rsidR="00E359DB" w:rsidRPr="003C1979">
        <w:rPr>
          <w:sz w:val="24"/>
          <w:szCs w:val="24"/>
        </w:rPr>
        <w:t xml:space="preserve">stayed for the period I did because there were things I felt I could </w:t>
      </w:r>
      <w:r w:rsidR="00427B9B">
        <w:rPr>
          <w:sz w:val="24"/>
          <w:szCs w:val="24"/>
        </w:rPr>
        <w:t>improve</w:t>
      </w:r>
      <w:r w:rsidR="00E359DB" w:rsidRPr="003C1979">
        <w:rPr>
          <w:sz w:val="24"/>
          <w:szCs w:val="24"/>
        </w:rPr>
        <w:t xml:space="preserve"> in the service we delivered for clients. This was pre-eminent for me and for many of the people I worked with.   This priority enabled us to work together and after 18 months I felt there was an improvement in trust, </w:t>
      </w:r>
      <w:r w:rsidR="00714F65" w:rsidRPr="003C1979">
        <w:rPr>
          <w:sz w:val="24"/>
          <w:szCs w:val="24"/>
        </w:rPr>
        <w:t>there were some achievements amongst staff to be proud of,</w:t>
      </w:r>
      <w:r w:rsidR="00E359DB" w:rsidRPr="003C1979">
        <w:rPr>
          <w:sz w:val="24"/>
          <w:szCs w:val="24"/>
        </w:rPr>
        <w:t xml:space="preserve"> and a gradual </w:t>
      </w:r>
      <w:r w:rsidR="00714F65" w:rsidRPr="003C1979">
        <w:rPr>
          <w:sz w:val="24"/>
          <w:szCs w:val="24"/>
        </w:rPr>
        <w:t>warm</w:t>
      </w:r>
      <w:r w:rsidR="00E359DB" w:rsidRPr="003C1979">
        <w:rPr>
          <w:sz w:val="24"/>
          <w:szCs w:val="24"/>
        </w:rPr>
        <w:t xml:space="preserve">ing in the departmental interactions.  However, </w:t>
      </w:r>
      <w:r w:rsidR="00714F65" w:rsidRPr="003C1979">
        <w:rPr>
          <w:sz w:val="24"/>
          <w:szCs w:val="24"/>
        </w:rPr>
        <w:t xml:space="preserve">into this fragile rapprochement, </w:t>
      </w:r>
      <w:r w:rsidR="00706E9E">
        <w:rPr>
          <w:sz w:val="24"/>
          <w:szCs w:val="24"/>
        </w:rPr>
        <w:t>the senior management board</w:t>
      </w:r>
      <w:r w:rsidR="00714F65" w:rsidRPr="003C1979">
        <w:rPr>
          <w:sz w:val="24"/>
          <w:szCs w:val="24"/>
        </w:rPr>
        <w:t xml:space="preserve"> threw yet another grenade. </w:t>
      </w:r>
      <w:r w:rsidR="00706E9E">
        <w:rPr>
          <w:sz w:val="24"/>
          <w:szCs w:val="24"/>
        </w:rPr>
        <w:t>They</w:t>
      </w:r>
      <w:r w:rsidR="00714F65" w:rsidRPr="003C1979">
        <w:rPr>
          <w:sz w:val="24"/>
          <w:szCs w:val="24"/>
        </w:rPr>
        <w:t xml:space="preserve"> presented </w:t>
      </w:r>
      <w:r w:rsidR="00706E9E">
        <w:rPr>
          <w:sz w:val="24"/>
          <w:szCs w:val="24"/>
        </w:rPr>
        <w:t>a</w:t>
      </w:r>
      <w:r w:rsidR="00714F65" w:rsidRPr="003C1979">
        <w:rPr>
          <w:sz w:val="24"/>
          <w:szCs w:val="24"/>
        </w:rPr>
        <w:t xml:space="preserve"> restructuring of the organisation </w:t>
      </w:r>
      <w:r w:rsidR="00E56F0B">
        <w:rPr>
          <w:sz w:val="24"/>
          <w:szCs w:val="24"/>
        </w:rPr>
        <w:t xml:space="preserve">and </w:t>
      </w:r>
      <w:r w:rsidR="00714F65" w:rsidRPr="003C1979">
        <w:rPr>
          <w:sz w:val="24"/>
          <w:szCs w:val="24"/>
        </w:rPr>
        <w:t xml:space="preserve">in </w:t>
      </w:r>
      <w:r w:rsidR="00E56F0B">
        <w:rPr>
          <w:sz w:val="24"/>
          <w:szCs w:val="24"/>
        </w:rPr>
        <w:t>this</w:t>
      </w:r>
      <w:r w:rsidR="00714F65" w:rsidRPr="003C1979">
        <w:rPr>
          <w:sz w:val="24"/>
          <w:szCs w:val="24"/>
        </w:rPr>
        <w:t xml:space="preserve"> my department was demoted.  Like a match to dry tinder this was enough to re-ignite the scarcely </w:t>
      </w:r>
      <w:r w:rsidR="00E56F0B">
        <w:rPr>
          <w:sz w:val="24"/>
          <w:szCs w:val="24"/>
        </w:rPr>
        <w:t>dormant</w:t>
      </w:r>
      <w:r w:rsidR="00714F65" w:rsidRPr="003C1979">
        <w:rPr>
          <w:sz w:val="24"/>
          <w:szCs w:val="24"/>
        </w:rPr>
        <w:t xml:space="preserve"> fears in staff of closure of our particular service</w:t>
      </w:r>
      <w:r w:rsidR="00E56F0B">
        <w:rPr>
          <w:sz w:val="24"/>
          <w:szCs w:val="24"/>
        </w:rPr>
        <w:t xml:space="preserve"> and there was uproar.  </w:t>
      </w:r>
      <w:r w:rsidR="00714F65" w:rsidRPr="003C1979">
        <w:rPr>
          <w:sz w:val="24"/>
          <w:szCs w:val="24"/>
        </w:rPr>
        <w:t xml:space="preserve">During this </w:t>
      </w:r>
      <w:proofErr w:type="gramStart"/>
      <w:r w:rsidR="00714F65" w:rsidRPr="003C1979">
        <w:rPr>
          <w:sz w:val="24"/>
          <w:szCs w:val="24"/>
        </w:rPr>
        <w:t>period</w:t>
      </w:r>
      <w:proofErr w:type="gramEnd"/>
      <w:r w:rsidR="00714F65" w:rsidRPr="003C1979">
        <w:rPr>
          <w:sz w:val="24"/>
          <w:szCs w:val="24"/>
        </w:rPr>
        <w:t xml:space="preserve"> the Director refused to make himself available to meet staff, or even to respond to messages.  In this vacuum the obvious recipient/target for staff angst, anger and anxiety was the departmental manager, me.    </w:t>
      </w:r>
    </w:p>
    <w:p w:rsidR="00EA0C0C" w:rsidRPr="003C1979" w:rsidRDefault="00EA0C0C" w:rsidP="00CD4FF2">
      <w:pPr>
        <w:spacing w:line="480" w:lineRule="auto"/>
        <w:rPr>
          <w:sz w:val="24"/>
          <w:szCs w:val="24"/>
        </w:rPr>
      </w:pPr>
    </w:p>
    <w:p w:rsidR="00EA0C0C" w:rsidRPr="003C1979" w:rsidRDefault="00714F65" w:rsidP="00CD4FF2">
      <w:pPr>
        <w:spacing w:line="480" w:lineRule="auto"/>
        <w:rPr>
          <w:sz w:val="24"/>
          <w:szCs w:val="24"/>
        </w:rPr>
      </w:pPr>
      <w:r w:rsidRPr="003C1979">
        <w:rPr>
          <w:sz w:val="24"/>
          <w:szCs w:val="24"/>
        </w:rPr>
        <w:t xml:space="preserve">As </w:t>
      </w:r>
      <w:r w:rsidR="00706E9E">
        <w:rPr>
          <w:sz w:val="24"/>
          <w:szCs w:val="24"/>
        </w:rPr>
        <w:t xml:space="preserve">I’ve said, as a </w:t>
      </w:r>
      <w:r w:rsidRPr="003C1979">
        <w:rPr>
          <w:sz w:val="24"/>
          <w:szCs w:val="24"/>
        </w:rPr>
        <w:t xml:space="preserve">middle manager you expect a degree of being the agent of </w:t>
      </w:r>
      <w:r w:rsidR="00762A79" w:rsidRPr="003C1979">
        <w:rPr>
          <w:sz w:val="24"/>
          <w:szCs w:val="24"/>
        </w:rPr>
        <w:t xml:space="preserve">a principal’s agency, but when you </w:t>
      </w:r>
      <w:r w:rsidR="00E56F0B">
        <w:rPr>
          <w:sz w:val="24"/>
          <w:szCs w:val="24"/>
        </w:rPr>
        <w:t>hear</w:t>
      </w:r>
      <w:r w:rsidR="00762A79" w:rsidRPr="003C1979">
        <w:rPr>
          <w:sz w:val="24"/>
          <w:szCs w:val="24"/>
        </w:rPr>
        <w:t xml:space="preserve"> that principal </w:t>
      </w:r>
      <w:r w:rsidR="00E56F0B">
        <w:rPr>
          <w:sz w:val="24"/>
          <w:szCs w:val="24"/>
        </w:rPr>
        <w:t xml:space="preserve">boast of their </w:t>
      </w:r>
      <w:r w:rsidRPr="003C1979">
        <w:rPr>
          <w:sz w:val="24"/>
          <w:szCs w:val="24"/>
        </w:rPr>
        <w:t xml:space="preserve">desire to leave a legacy in history, </w:t>
      </w:r>
      <w:r w:rsidR="00E56F0B">
        <w:rPr>
          <w:sz w:val="24"/>
          <w:szCs w:val="24"/>
        </w:rPr>
        <w:t>and you see little respect or</w:t>
      </w:r>
      <w:r w:rsidR="00762A79" w:rsidRPr="003C1979">
        <w:rPr>
          <w:sz w:val="24"/>
          <w:szCs w:val="24"/>
        </w:rPr>
        <w:t xml:space="preserve"> compassion for clients or colleagues</w:t>
      </w:r>
      <w:r w:rsidR="00B10786">
        <w:rPr>
          <w:sz w:val="24"/>
          <w:szCs w:val="24"/>
        </w:rPr>
        <w:t xml:space="preserve"> in their actions</w:t>
      </w:r>
      <w:r w:rsidR="00762A79" w:rsidRPr="003C1979">
        <w:rPr>
          <w:sz w:val="24"/>
          <w:szCs w:val="24"/>
        </w:rPr>
        <w:t xml:space="preserve">, that was the moment at which I realised that to </w:t>
      </w:r>
      <w:r w:rsidR="00B10786">
        <w:rPr>
          <w:sz w:val="24"/>
          <w:szCs w:val="24"/>
        </w:rPr>
        <w:t>stay</w:t>
      </w:r>
      <w:r w:rsidR="00762A79" w:rsidRPr="003C1979">
        <w:rPr>
          <w:sz w:val="24"/>
          <w:szCs w:val="24"/>
        </w:rPr>
        <w:t xml:space="preserve"> would be to further perpetuate violen</w:t>
      </w:r>
      <w:r w:rsidR="00706E9E">
        <w:rPr>
          <w:sz w:val="24"/>
          <w:szCs w:val="24"/>
        </w:rPr>
        <w:t>ce, and no longer in</w:t>
      </w:r>
      <w:r w:rsidR="00762A79" w:rsidRPr="003C1979">
        <w:rPr>
          <w:sz w:val="24"/>
          <w:szCs w:val="24"/>
        </w:rPr>
        <w:t xml:space="preserve"> innocence.   </w:t>
      </w:r>
      <w:r w:rsidR="00B10786">
        <w:rPr>
          <w:sz w:val="24"/>
          <w:szCs w:val="24"/>
        </w:rPr>
        <w:t>When</w:t>
      </w:r>
      <w:r w:rsidR="00762A79" w:rsidRPr="003C1979">
        <w:rPr>
          <w:sz w:val="24"/>
          <w:szCs w:val="24"/>
        </w:rPr>
        <w:t xml:space="preserve"> I </w:t>
      </w:r>
      <w:r w:rsidR="00B10786">
        <w:rPr>
          <w:sz w:val="24"/>
          <w:szCs w:val="24"/>
        </w:rPr>
        <w:t xml:space="preserve">realised I </w:t>
      </w:r>
      <w:r w:rsidR="00762A79" w:rsidRPr="003C1979">
        <w:rPr>
          <w:sz w:val="24"/>
          <w:szCs w:val="24"/>
        </w:rPr>
        <w:t xml:space="preserve">could not (as my wise colleague had counselled) make a difference </w:t>
      </w:r>
      <w:r w:rsidR="00B10786">
        <w:rPr>
          <w:sz w:val="24"/>
          <w:szCs w:val="24"/>
        </w:rPr>
        <w:t xml:space="preserve">for </w:t>
      </w:r>
      <w:r w:rsidR="00250742">
        <w:rPr>
          <w:sz w:val="24"/>
          <w:szCs w:val="24"/>
        </w:rPr>
        <w:t xml:space="preserve">the </w:t>
      </w:r>
      <w:r w:rsidR="00B10786">
        <w:rPr>
          <w:sz w:val="24"/>
          <w:szCs w:val="24"/>
        </w:rPr>
        <w:t>better with</w:t>
      </w:r>
      <w:r w:rsidR="00762A79" w:rsidRPr="003C1979">
        <w:rPr>
          <w:sz w:val="24"/>
          <w:szCs w:val="24"/>
        </w:rPr>
        <w:t xml:space="preserve">in the particular dynamics of </w:t>
      </w:r>
      <w:r w:rsidR="00250742">
        <w:rPr>
          <w:sz w:val="24"/>
          <w:szCs w:val="24"/>
        </w:rPr>
        <w:t>my</w:t>
      </w:r>
      <w:r w:rsidR="00762A79" w:rsidRPr="003C1979">
        <w:rPr>
          <w:sz w:val="24"/>
          <w:szCs w:val="24"/>
        </w:rPr>
        <w:t xml:space="preserve"> organisation, I </w:t>
      </w:r>
      <w:r w:rsidR="00427B9B">
        <w:rPr>
          <w:sz w:val="24"/>
          <w:szCs w:val="24"/>
        </w:rPr>
        <w:t>felt the most ethical act to take was to leave</w:t>
      </w:r>
      <w:r w:rsidR="00762A79" w:rsidRPr="003C1979">
        <w:rPr>
          <w:sz w:val="24"/>
          <w:szCs w:val="24"/>
        </w:rPr>
        <w:t xml:space="preserve">. </w:t>
      </w:r>
    </w:p>
    <w:p w:rsidR="00BC5F41" w:rsidRPr="003C1979" w:rsidRDefault="00BC5F41" w:rsidP="00CD4FF2">
      <w:pPr>
        <w:spacing w:line="480" w:lineRule="auto"/>
        <w:rPr>
          <w:sz w:val="24"/>
          <w:szCs w:val="24"/>
        </w:rPr>
      </w:pPr>
    </w:p>
    <w:p w:rsidR="00531448" w:rsidRDefault="00531448" w:rsidP="00CD4FF2">
      <w:pPr>
        <w:spacing w:line="480" w:lineRule="auto"/>
        <w:rPr>
          <w:b/>
          <w:sz w:val="24"/>
          <w:szCs w:val="24"/>
        </w:rPr>
      </w:pPr>
      <w:r>
        <w:rPr>
          <w:b/>
          <w:sz w:val="24"/>
          <w:szCs w:val="24"/>
        </w:rPr>
        <w:t>References</w:t>
      </w:r>
    </w:p>
    <w:p w:rsidR="00651D71" w:rsidRDefault="00651D71" w:rsidP="00CD4FF2">
      <w:pPr>
        <w:spacing w:line="480" w:lineRule="auto"/>
        <w:rPr>
          <w:sz w:val="24"/>
          <w:szCs w:val="24"/>
        </w:rPr>
      </w:pPr>
      <w:r>
        <w:rPr>
          <w:sz w:val="24"/>
          <w:szCs w:val="24"/>
        </w:rPr>
        <w:lastRenderedPageBreak/>
        <w:t>Goldman Schuyler, K. 2010</w:t>
      </w:r>
      <w:r w:rsidRPr="00651D71">
        <w:rPr>
          <w:sz w:val="24"/>
          <w:szCs w:val="24"/>
        </w:rPr>
        <w:t>. Increasing Leadership Integrity through Mind Training and Embodied Learning Consulting Psychology. 62(1): 21-38</w:t>
      </w:r>
    </w:p>
    <w:p w:rsidR="00BC5F41" w:rsidRDefault="00BC5F41" w:rsidP="00CD4FF2">
      <w:pPr>
        <w:spacing w:line="480" w:lineRule="auto"/>
        <w:rPr>
          <w:sz w:val="24"/>
          <w:szCs w:val="24"/>
        </w:rPr>
      </w:pPr>
      <w:r w:rsidRPr="003C1979">
        <w:rPr>
          <w:sz w:val="24"/>
          <w:szCs w:val="24"/>
        </w:rPr>
        <w:t xml:space="preserve">Vince, R. 2011. The spatial psychodynamics of management learning. Management Learning. </w:t>
      </w:r>
      <w:r w:rsidR="001D62FA" w:rsidRPr="003C1979">
        <w:rPr>
          <w:sz w:val="24"/>
          <w:szCs w:val="24"/>
        </w:rPr>
        <w:t xml:space="preserve">Vol </w:t>
      </w:r>
      <w:r w:rsidRPr="003C1979">
        <w:rPr>
          <w:sz w:val="24"/>
          <w:szCs w:val="24"/>
        </w:rPr>
        <w:t>42</w:t>
      </w:r>
      <w:r w:rsidR="001D62FA" w:rsidRPr="003C1979">
        <w:rPr>
          <w:sz w:val="24"/>
          <w:szCs w:val="24"/>
        </w:rPr>
        <w:t>,</w:t>
      </w:r>
      <w:r w:rsidRPr="003C1979">
        <w:rPr>
          <w:sz w:val="24"/>
          <w:szCs w:val="24"/>
        </w:rPr>
        <w:t xml:space="preserve"> 3, 333-347</w:t>
      </w:r>
    </w:p>
    <w:p w:rsidR="00BC5F41" w:rsidRPr="003C1979" w:rsidRDefault="00CA18C6" w:rsidP="00CD4FF2">
      <w:pPr>
        <w:spacing w:line="480" w:lineRule="auto"/>
        <w:rPr>
          <w:sz w:val="24"/>
          <w:szCs w:val="24"/>
        </w:rPr>
      </w:pPr>
      <w:r w:rsidRPr="00CA18C6">
        <w:rPr>
          <w:sz w:val="24"/>
          <w:szCs w:val="24"/>
        </w:rPr>
        <w:t xml:space="preserve">Vince, R. and </w:t>
      </w:r>
      <w:proofErr w:type="spellStart"/>
      <w:r w:rsidRPr="00CA18C6">
        <w:rPr>
          <w:sz w:val="24"/>
          <w:szCs w:val="24"/>
        </w:rPr>
        <w:t>Mazen</w:t>
      </w:r>
      <w:proofErr w:type="spellEnd"/>
      <w:r w:rsidRPr="00CA18C6">
        <w:rPr>
          <w:sz w:val="24"/>
          <w:szCs w:val="24"/>
        </w:rPr>
        <w:t xml:space="preserve">, A., 2014. Violent </w:t>
      </w:r>
      <w:proofErr w:type="spellStart"/>
      <w:r w:rsidRPr="00CA18C6">
        <w:rPr>
          <w:sz w:val="24"/>
          <w:szCs w:val="24"/>
        </w:rPr>
        <w:t>innocence</w:t>
      </w:r>
      <w:proofErr w:type="gramStart"/>
      <w:r w:rsidRPr="00CA18C6">
        <w:rPr>
          <w:sz w:val="24"/>
          <w:szCs w:val="24"/>
        </w:rPr>
        <w:t>:a</w:t>
      </w:r>
      <w:proofErr w:type="spellEnd"/>
      <w:proofErr w:type="gramEnd"/>
      <w:r w:rsidRPr="00CA18C6">
        <w:rPr>
          <w:sz w:val="24"/>
          <w:szCs w:val="24"/>
        </w:rPr>
        <w:t xml:space="preserve"> contradiction at the heart of leadership. Organization Studies, 35 (2), pp. 189-207.</w:t>
      </w:r>
    </w:p>
    <w:sectPr w:rsidR="00BC5F41" w:rsidRPr="003C1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439F5"/>
    <w:multiLevelType w:val="hybridMultilevel"/>
    <w:tmpl w:val="957AF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24"/>
    <w:rsid w:val="00074115"/>
    <w:rsid w:val="001D62FA"/>
    <w:rsid w:val="00250742"/>
    <w:rsid w:val="003C1979"/>
    <w:rsid w:val="00427B9B"/>
    <w:rsid w:val="00444A9C"/>
    <w:rsid w:val="00483C24"/>
    <w:rsid w:val="00531448"/>
    <w:rsid w:val="00651D71"/>
    <w:rsid w:val="006D05E5"/>
    <w:rsid w:val="00706E9E"/>
    <w:rsid w:val="00714F65"/>
    <w:rsid w:val="00715FC0"/>
    <w:rsid w:val="00762A79"/>
    <w:rsid w:val="00841F31"/>
    <w:rsid w:val="009B11EC"/>
    <w:rsid w:val="00A24162"/>
    <w:rsid w:val="00A55A37"/>
    <w:rsid w:val="00B00751"/>
    <w:rsid w:val="00B10786"/>
    <w:rsid w:val="00B82E72"/>
    <w:rsid w:val="00BC5F41"/>
    <w:rsid w:val="00C53DB7"/>
    <w:rsid w:val="00CA18C6"/>
    <w:rsid w:val="00CB4E55"/>
    <w:rsid w:val="00CD4FF2"/>
    <w:rsid w:val="00E31196"/>
    <w:rsid w:val="00E359DB"/>
    <w:rsid w:val="00E56F0B"/>
    <w:rsid w:val="00EA0C0C"/>
    <w:rsid w:val="00F573A4"/>
    <w:rsid w:val="00F8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E989"/>
  <w15:docId w15:val="{335982D0-1B0B-4CA6-8806-C0A680A0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 Clare [crigg]</dc:creator>
  <cp:lastModifiedBy>Rigg, Clare [crigg]</cp:lastModifiedBy>
  <cp:revision>2</cp:revision>
  <dcterms:created xsi:type="dcterms:W3CDTF">2018-04-30T11:22:00Z</dcterms:created>
  <dcterms:modified xsi:type="dcterms:W3CDTF">2018-04-30T11:22:00Z</dcterms:modified>
</cp:coreProperties>
</file>