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C263" w14:textId="77777777" w:rsidR="000F51CA" w:rsidRPr="00F34330" w:rsidRDefault="000F51CA" w:rsidP="000F51CA">
      <w:pPr>
        <w:pStyle w:val="RSCH01PaperTitl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DNA binding and phosphorylation</w:t>
      </w:r>
      <w:r w:rsidRPr="00F34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regulate the core structure of the </w:t>
      </w:r>
      <w:r w:rsidRPr="00F34330">
        <w:rPr>
          <w:rFonts w:ascii="Arial" w:hAnsi="Arial" w:cs="Arial"/>
        </w:rPr>
        <w:t>NF-</w:t>
      </w:r>
      <w:r>
        <w:rPr>
          <w:rFonts w:ascii="Arial" w:hAnsi="Arial" w:cs="Arial"/>
        </w:rPr>
        <w:t>κB p50 transcription factor</w:t>
      </w:r>
    </w:p>
    <w:p w14:paraId="68B76FBF" w14:textId="77777777" w:rsidR="00883C53" w:rsidRPr="00F34330" w:rsidRDefault="00883C53" w:rsidP="00883C53">
      <w:pPr>
        <w:pStyle w:val="RSCH02PaperAuthorsandByline"/>
        <w:spacing w:line="480" w:lineRule="auto"/>
        <w:rPr>
          <w:rFonts w:ascii="Arial" w:hAnsi="Arial" w:cs="Arial"/>
          <w:vertAlign w:val="superscript"/>
        </w:rPr>
      </w:pPr>
      <w:bookmarkStart w:id="0" w:name="_GoBack"/>
      <w:bookmarkEnd w:id="0"/>
      <w:r w:rsidRPr="00F34330">
        <w:rPr>
          <w:rFonts w:ascii="Arial" w:hAnsi="Arial" w:cs="Arial"/>
        </w:rPr>
        <w:t>Matthias Vonderach,</w:t>
      </w:r>
      <w:r w:rsidRPr="00F34330">
        <w:rPr>
          <w:rFonts w:ascii="Arial" w:hAnsi="Arial" w:cs="Arial"/>
          <w:vertAlign w:val="superscript"/>
        </w:rPr>
        <w:t>a</w:t>
      </w:r>
      <w:r w:rsidRPr="00F34330">
        <w:rPr>
          <w:rFonts w:ascii="Arial" w:hAnsi="Arial" w:cs="Arial"/>
        </w:rPr>
        <w:t xml:space="preserve"> Dominic P. Byrne,</w:t>
      </w:r>
      <w:r w:rsidRPr="00F34330">
        <w:rPr>
          <w:rFonts w:ascii="Arial" w:hAnsi="Arial" w:cs="Arial"/>
          <w:vertAlign w:val="superscript"/>
        </w:rPr>
        <w:t>b</w:t>
      </w:r>
      <w:r w:rsidRPr="00F34330">
        <w:rPr>
          <w:rFonts w:ascii="Arial" w:hAnsi="Arial" w:cs="Arial"/>
        </w:rPr>
        <w:t xml:space="preserve"> Perdita E. Barran</w:t>
      </w:r>
      <w:r>
        <w:rPr>
          <w:rFonts w:ascii="Arial" w:hAnsi="Arial" w:cs="Arial"/>
        </w:rPr>
        <w:t>,</w:t>
      </w:r>
      <w:r w:rsidRPr="00F34330"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</w:t>
      </w:r>
      <w:r w:rsidRPr="00F34330">
        <w:rPr>
          <w:rFonts w:ascii="Arial" w:hAnsi="Arial" w:cs="Arial"/>
        </w:rPr>
        <w:t>Patrick A. Eyers,</w:t>
      </w:r>
      <w:r w:rsidRPr="00F34330">
        <w:rPr>
          <w:rFonts w:ascii="Arial" w:hAnsi="Arial" w:cs="Arial"/>
          <w:vertAlign w:val="superscript"/>
        </w:rPr>
        <w:t>b</w:t>
      </w:r>
      <w:r w:rsidRPr="00F34330">
        <w:rPr>
          <w:rFonts w:ascii="Arial" w:hAnsi="Arial" w:cs="Arial"/>
        </w:rPr>
        <w:t xml:space="preserve"> and Claire E. Eyers</w:t>
      </w:r>
      <w:r w:rsidRPr="00F34330">
        <w:rPr>
          <w:rFonts w:ascii="Arial" w:hAnsi="Arial" w:cs="Arial"/>
          <w:vertAlign w:val="superscript"/>
        </w:rPr>
        <w:t>a</w:t>
      </w:r>
    </w:p>
    <w:p w14:paraId="6046D36B" w14:textId="77777777" w:rsidR="00883C53" w:rsidRPr="00F34330" w:rsidRDefault="00883C53" w:rsidP="00883C53">
      <w:pPr>
        <w:spacing w:line="480" w:lineRule="auto"/>
        <w:rPr>
          <w:rFonts w:ascii="Arial" w:hAnsi="Arial" w:cs="Arial"/>
        </w:rPr>
      </w:pPr>
    </w:p>
    <w:p w14:paraId="18299254" w14:textId="77777777" w:rsidR="00883C53" w:rsidRPr="00F34330" w:rsidRDefault="00883C53" w:rsidP="00883C53">
      <w:pPr>
        <w:pStyle w:val="RSCF01FootnoteAuthorAddress"/>
        <w:spacing w:line="480" w:lineRule="auto"/>
        <w:rPr>
          <w:rFonts w:ascii="Arial" w:hAnsi="Arial" w:cs="Arial"/>
        </w:rPr>
      </w:pPr>
      <w:r w:rsidRPr="00F34330">
        <w:rPr>
          <w:rFonts w:ascii="Arial" w:hAnsi="Arial" w:cs="Arial"/>
        </w:rPr>
        <w:t>Centre for Proteome Research, Department of Biochemistry, Institute of Integrative Biology, University of Liverpool, Crown Street, Liverpool, L69 7ZB, UK</w:t>
      </w:r>
    </w:p>
    <w:p w14:paraId="0DDF6DEC" w14:textId="77777777" w:rsidR="00883C53" w:rsidRPr="00F34330" w:rsidRDefault="00883C53" w:rsidP="00883C53">
      <w:pPr>
        <w:pStyle w:val="RSCF01FootnoteAuthorAddress"/>
        <w:spacing w:line="480" w:lineRule="auto"/>
        <w:rPr>
          <w:rFonts w:ascii="Arial" w:hAnsi="Arial" w:cs="Arial"/>
        </w:rPr>
      </w:pPr>
      <w:r w:rsidRPr="00F34330">
        <w:rPr>
          <w:rFonts w:ascii="Arial" w:hAnsi="Arial" w:cs="Arial"/>
        </w:rPr>
        <w:t>Department of Biochemistry, Institute of Integrative Biology, University of Liverpool, Crown Street, Liverpool, L69 7ZB, UK</w:t>
      </w:r>
    </w:p>
    <w:p w14:paraId="4F889C33" w14:textId="77777777" w:rsidR="00883C53" w:rsidRPr="00F34330" w:rsidRDefault="00883C53" w:rsidP="00883C53">
      <w:pPr>
        <w:pStyle w:val="RSCF01FootnoteAuthorAddress"/>
        <w:spacing w:line="480" w:lineRule="auto"/>
        <w:rPr>
          <w:rFonts w:ascii="Arial" w:hAnsi="Arial" w:cs="Arial"/>
        </w:rPr>
      </w:pPr>
      <w:r w:rsidRPr="00F34330">
        <w:rPr>
          <w:rFonts w:ascii="Arial" w:hAnsi="Arial" w:cs="Arial"/>
        </w:rPr>
        <w:t>Michael Barber Centre for Collaborative Mass Spectrometry, Manchester Institute of Biotechnology, The University of Manchester, 131 Princess Street, Manchester M1 7DN, UK.</w:t>
      </w:r>
    </w:p>
    <w:p w14:paraId="46DD2379" w14:textId="77777777" w:rsidR="00883C53" w:rsidRDefault="00883C53" w:rsidP="00883C53">
      <w:pPr>
        <w:spacing w:line="480" w:lineRule="auto"/>
        <w:rPr>
          <w:rFonts w:ascii="Arial" w:hAnsi="Arial" w:cs="Arial"/>
        </w:rPr>
      </w:pPr>
    </w:p>
    <w:p w14:paraId="2CA6B5B8" w14:textId="77777777" w:rsidR="00883C53" w:rsidRDefault="00883C53" w:rsidP="00883C53">
      <w:pPr>
        <w:spacing w:line="480" w:lineRule="auto"/>
        <w:rPr>
          <w:rFonts w:ascii="Arial" w:hAnsi="Arial" w:cs="Arial"/>
        </w:rPr>
      </w:pPr>
    </w:p>
    <w:p w14:paraId="129628BE" w14:textId="77777777" w:rsidR="00883C53" w:rsidRDefault="00883C53" w:rsidP="00883C53">
      <w:pPr>
        <w:spacing w:line="480" w:lineRule="auto"/>
        <w:rPr>
          <w:rFonts w:ascii="Arial" w:hAnsi="Arial" w:cs="Arial"/>
        </w:rPr>
      </w:pPr>
    </w:p>
    <w:p w14:paraId="25A5ACC9" w14:textId="77777777" w:rsidR="00883C53" w:rsidRDefault="00883C53" w:rsidP="00883C53">
      <w:pPr>
        <w:spacing w:line="480" w:lineRule="auto"/>
        <w:rPr>
          <w:rFonts w:ascii="Arial" w:hAnsi="Arial" w:cs="Arial"/>
        </w:rPr>
      </w:pPr>
    </w:p>
    <w:p w14:paraId="5FE2517E" w14:textId="77777777" w:rsidR="00883C53" w:rsidRDefault="00883C53" w:rsidP="00883C53">
      <w:pPr>
        <w:spacing w:line="480" w:lineRule="auto"/>
        <w:rPr>
          <w:rFonts w:ascii="Arial" w:hAnsi="Arial" w:cs="Arial"/>
        </w:rPr>
      </w:pPr>
    </w:p>
    <w:p w14:paraId="085D2AA4" w14:textId="77777777" w:rsidR="00883C53" w:rsidRDefault="00883C53" w:rsidP="00883C5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Running title: DNA binding stabilises </w:t>
      </w:r>
      <w:r w:rsidRPr="00F34330">
        <w:rPr>
          <w:rFonts w:ascii="Arial" w:hAnsi="Arial" w:cs="Arial"/>
        </w:rPr>
        <w:t>NF-</w:t>
      </w:r>
      <w:r>
        <w:rPr>
          <w:rFonts w:ascii="Arial" w:hAnsi="Arial" w:cs="Arial"/>
        </w:rPr>
        <w:t>κ</w:t>
      </w:r>
      <w:r w:rsidRPr="00F3433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dimers </w:t>
      </w:r>
    </w:p>
    <w:p w14:paraId="79397D36" w14:textId="77777777" w:rsidR="00883C53" w:rsidRDefault="00883C53" w:rsidP="00883C53">
      <w:pPr>
        <w:spacing w:line="480" w:lineRule="auto"/>
        <w:rPr>
          <w:rFonts w:ascii="Arial" w:hAnsi="Arial" w:cs="Arial"/>
        </w:rPr>
      </w:pPr>
      <w:r w:rsidRPr="00F45E50">
        <w:rPr>
          <w:rFonts w:ascii="Arial" w:hAnsi="Arial" w:cs="Arial"/>
        </w:rPr>
        <w:t>Address reprint requests to</w:t>
      </w:r>
      <w:r>
        <w:rPr>
          <w:rFonts w:ascii="Arial" w:hAnsi="Arial" w:cs="Arial"/>
        </w:rPr>
        <w:t>: Professor Claire E. Eyers, Centre for Proteome Research, Department of Biochemistry, Institute of Integrative Biology, University of Liverpool, Crown Street, Liverpool, L69 7ZB, Liverpool, UK.</w:t>
      </w:r>
    </w:p>
    <w:p w14:paraId="2D858431" w14:textId="77777777" w:rsidR="00883C53" w:rsidRDefault="00883C53" w:rsidP="00883C5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DD5382">
          <w:rPr>
            <w:rStyle w:val="Hyperlink"/>
            <w:rFonts w:ascii="Arial" w:hAnsi="Arial" w:cs="Arial"/>
          </w:rPr>
          <w:t>CEyers@liverpool.ac.uk</w:t>
        </w:r>
      </w:hyperlink>
    </w:p>
    <w:p w14:paraId="762D2423" w14:textId="77777777" w:rsidR="00883C53" w:rsidRDefault="00883C53" w:rsidP="00883C5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Phone number: +44 151 795 4424</w:t>
      </w:r>
    </w:p>
    <w:p w14:paraId="5425D843" w14:textId="77777777" w:rsidR="005B35BC" w:rsidRDefault="00CA6E80" w:rsidP="005B35BC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56C15066" wp14:editId="51364181">
            <wp:extent cx="5320812" cy="7584831"/>
            <wp:effectExtent l="0" t="0" r="0" b="0"/>
            <wp:docPr id="3" name="Picture 3" descr="C:\Users\vondera\Desktop\Nfkb_data\datapaper\figures\MSMS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ndera\Desktop\Nfkb_data\datapaper\figures\MSMSspec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76" cy="75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7368" w14:textId="77777777" w:rsidR="005B35BC" w:rsidRDefault="001D0CB2" w:rsidP="00A809C5">
      <w:pPr>
        <w:pStyle w:val="Caption"/>
        <w:jc w:val="both"/>
        <w:rPr>
          <w:b w:val="0"/>
          <w:color w:val="000000" w:themeColor="text1"/>
          <w:sz w:val="20"/>
        </w:rPr>
      </w:pPr>
      <w:r>
        <w:rPr>
          <w:color w:val="000000" w:themeColor="text1"/>
          <w:sz w:val="20"/>
        </w:rPr>
        <w:t>Suppleme</w:t>
      </w:r>
      <w:r w:rsidR="00BE5F3F">
        <w:rPr>
          <w:color w:val="000000" w:themeColor="text1"/>
          <w:sz w:val="20"/>
        </w:rPr>
        <w:t>n</w:t>
      </w:r>
      <w:r>
        <w:rPr>
          <w:color w:val="000000" w:themeColor="text1"/>
          <w:sz w:val="20"/>
        </w:rPr>
        <w:t xml:space="preserve">tary </w:t>
      </w:r>
      <w:r w:rsidR="005B35BC" w:rsidRPr="00A809C5">
        <w:rPr>
          <w:color w:val="000000" w:themeColor="text1"/>
          <w:sz w:val="20"/>
        </w:rPr>
        <w:t xml:space="preserve">Figure </w:t>
      </w:r>
      <w:r w:rsidR="005B35BC" w:rsidRPr="00A809C5">
        <w:rPr>
          <w:color w:val="000000" w:themeColor="text1"/>
          <w:sz w:val="20"/>
        </w:rPr>
        <w:fldChar w:fldCharType="begin"/>
      </w:r>
      <w:r w:rsidR="005B35BC" w:rsidRPr="00A809C5">
        <w:rPr>
          <w:color w:val="000000" w:themeColor="text1"/>
          <w:sz w:val="20"/>
        </w:rPr>
        <w:instrText xml:space="preserve"> SEQ Figure \* ARABIC </w:instrText>
      </w:r>
      <w:r w:rsidR="005B35BC" w:rsidRPr="00A809C5">
        <w:rPr>
          <w:color w:val="000000" w:themeColor="text1"/>
          <w:sz w:val="20"/>
        </w:rPr>
        <w:fldChar w:fldCharType="separate"/>
      </w:r>
      <w:r w:rsidR="00B77A5E" w:rsidRPr="00A809C5">
        <w:rPr>
          <w:noProof/>
          <w:color w:val="000000" w:themeColor="text1"/>
          <w:sz w:val="20"/>
        </w:rPr>
        <w:t>1</w:t>
      </w:r>
      <w:r w:rsidR="005B35BC" w:rsidRPr="00A809C5">
        <w:rPr>
          <w:color w:val="000000" w:themeColor="text1"/>
          <w:sz w:val="20"/>
        </w:rPr>
        <w:fldChar w:fldCharType="end"/>
      </w:r>
      <w:r w:rsidR="005B35BC" w:rsidRPr="00A809C5">
        <w:rPr>
          <w:color w:val="000000" w:themeColor="text1"/>
          <w:sz w:val="20"/>
        </w:rPr>
        <w:t>:</w:t>
      </w:r>
      <w:r w:rsidR="00CA6E80" w:rsidRPr="00A809C5">
        <w:rPr>
          <w:color w:val="000000" w:themeColor="text1"/>
          <w:sz w:val="20"/>
        </w:rPr>
        <w:t xml:space="preserve"> </w:t>
      </w:r>
      <w:r w:rsidR="002661DE" w:rsidRPr="00A809C5">
        <w:rPr>
          <w:color w:val="000000" w:themeColor="text1"/>
          <w:sz w:val="20"/>
        </w:rPr>
        <w:t xml:space="preserve">Tandem mass spectra of p50 </w:t>
      </w:r>
      <w:r w:rsidR="00A809C5">
        <w:rPr>
          <w:color w:val="000000" w:themeColor="text1"/>
          <w:sz w:val="20"/>
        </w:rPr>
        <w:t xml:space="preserve">tryptic </w:t>
      </w:r>
      <w:r w:rsidR="002661DE" w:rsidRPr="00A809C5">
        <w:rPr>
          <w:color w:val="000000" w:themeColor="text1"/>
          <w:sz w:val="20"/>
        </w:rPr>
        <w:t xml:space="preserve">phosphopeptides. </w:t>
      </w:r>
      <w:r w:rsidR="002661DE" w:rsidRPr="00A809C5">
        <w:rPr>
          <w:b w:val="0"/>
          <w:color w:val="000000" w:themeColor="text1"/>
          <w:sz w:val="20"/>
        </w:rPr>
        <w:t xml:space="preserve">Doubly charged peptide ions derived from the PKAc treated sample: (a)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</w:t>
      </w:r>
      <w:r w:rsidR="005B35BC" w:rsidRPr="00A809C5">
        <w:rPr>
          <w:b w:val="0"/>
          <w:color w:val="000000" w:themeColor="text1"/>
          <w:sz w:val="20"/>
        </w:rPr>
        <w:t>890.97</w:t>
      </w:r>
      <w:r w:rsidR="00CA6E80" w:rsidRPr="00A809C5">
        <w:rPr>
          <w:b w:val="0"/>
          <w:color w:val="000000" w:themeColor="text1"/>
          <w:sz w:val="20"/>
        </w:rPr>
        <w:t xml:space="preserve"> </w:t>
      </w:r>
      <w:r w:rsidR="002661DE" w:rsidRPr="00A809C5">
        <w:rPr>
          <w:b w:val="0"/>
          <w:color w:val="000000" w:themeColor="text1"/>
          <w:sz w:val="20"/>
        </w:rPr>
        <w:t>indicating phosphorylation of Ser328 and (b</w:t>
      </w:r>
      <w:r w:rsidR="00CA6E80" w:rsidRPr="00A809C5">
        <w:rPr>
          <w:b w:val="0"/>
          <w:color w:val="000000" w:themeColor="text1"/>
          <w:sz w:val="20"/>
        </w:rPr>
        <w:t xml:space="preserve">)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746.36</w:t>
      </w:r>
      <w:r w:rsidR="005B35BC" w:rsidRPr="00A809C5">
        <w:rPr>
          <w:b w:val="0"/>
          <w:color w:val="000000" w:themeColor="text1"/>
          <w:sz w:val="20"/>
        </w:rPr>
        <w:t xml:space="preserve"> indicating phosphorylation of </w:t>
      </w:r>
      <w:r w:rsidR="002661DE" w:rsidRPr="00A809C5">
        <w:rPr>
          <w:b w:val="0"/>
          <w:color w:val="000000" w:themeColor="text1"/>
          <w:sz w:val="20"/>
        </w:rPr>
        <w:t>Ser</w:t>
      </w:r>
      <w:r w:rsidR="00CA6E80" w:rsidRPr="00A809C5">
        <w:rPr>
          <w:b w:val="0"/>
          <w:color w:val="000000" w:themeColor="text1"/>
          <w:sz w:val="20"/>
        </w:rPr>
        <w:t>337</w:t>
      </w:r>
      <w:r w:rsidR="002661DE" w:rsidRPr="00A809C5">
        <w:rPr>
          <w:b w:val="0"/>
          <w:color w:val="000000" w:themeColor="text1"/>
          <w:sz w:val="20"/>
        </w:rPr>
        <w:t xml:space="preserve">. Chk1-treated p50 also yielded phosphorylated </w:t>
      </w:r>
      <w:r w:rsidR="00A809C5" w:rsidRPr="00A809C5">
        <w:rPr>
          <w:b w:val="0"/>
          <w:color w:val="000000" w:themeColor="text1"/>
          <w:sz w:val="20"/>
        </w:rPr>
        <w:t>tryptic peptide</w:t>
      </w:r>
      <w:r w:rsidR="002661DE" w:rsidRPr="00A809C5">
        <w:rPr>
          <w:b w:val="0"/>
          <w:color w:val="000000" w:themeColor="text1"/>
          <w:sz w:val="20"/>
        </w:rPr>
        <w:t xml:space="preserve"> ions at (c)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719.98 indicating phosphorylation of Ser65, (d)</w:t>
      </w:r>
      <w:r w:rsidR="002661DE" w:rsidRPr="00A809C5">
        <w:rPr>
          <w:color w:val="000000" w:themeColor="text1"/>
          <w:sz w:val="20"/>
        </w:rPr>
        <w:t xml:space="preserve">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586.79 representing</w:t>
      </w:r>
      <w:r w:rsidR="007971DF">
        <w:rPr>
          <w:b w:val="0"/>
          <w:color w:val="000000" w:themeColor="text1"/>
          <w:sz w:val="20"/>
        </w:rPr>
        <w:t xml:space="preserve"> pThr152</w:t>
      </w:r>
      <w:r w:rsidR="002661DE" w:rsidRPr="00A809C5">
        <w:rPr>
          <w:b w:val="0"/>
          <w:color w:val="000000" w:themeColor="text1"/>
          <w:sz w:val="20"/>
        </w:rPr>
        <w:t xml:space="preserve">, (e)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758.35 representing pSer242, (f)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447.71 representing pSer248, (g) </w:t>
      </w:r>
      <w:r w:rsidR="002661DE" w:rsidRPr="00A809C5">
        <w:rPr>
          <w:b w:val="0"/>
          <w:i/>
          <w:color w:val="000000" w:themeColor="text1"/>
          <w:sz w:val="20"/>
        </w:rPr>
        <w:t>m/z</w:t>
      </w:r>
      <w:r w:rsidR="002661DE" w:rsidRPr="00A809C5">
        <w:rPr>
          <w:b w:val="0"/>
          <w:color w:val="000000" w:themeColor="text1"/>
          <w:sz w:val="20"/>
        </w:rPr>
        <w:t xml:space="preserve"> 691.70 representing p</w:t>
      </w:r>
      <w:r w:rsidR="00A809C5" w:rsidRPr="00A809C5">
        <w:rPr>
          <w:b w:val="0"/>
          <w:color w:val="000000" w:themeColor="text1"/>
          <w:sz w:val="20"/>
        </w:rPr>
        <w:t xml:space="preserve">Ser328, and (h) </w:t>
      </w:r>
      <w:r w:rsidR="00A809C5" w:rsidRPr="00A809C5">
        <w:rPr>
          <w:b w:val="0"/>
          <w:i/>
          <w:color w:val="000000" w:themeColor="text1"/>
          <w:sz w:val="20"/>
        </w:rPr>
        <w:t>m/z</w:t>
      </w:r>
      <w:r w:rsidR="00A809C5" w:rsidRPr="00A809C5">
        <w:rPr>
          <w:b w:val="0"/>
          <w:color w:val="000000" w:themeColor="text1"/>
          <w:sz w:val="20"/>
        </w:rPr>
        <w:t xml:space="preserve"> </w:t>
      </w:r>
      <w:r w:rsidR="00CA6E80" w:rsidRPr="00A809C5">
        <w:rPr>
          <w:b w:val="0"/>
          <w:color w:val="000000" w:themeColor="text1"/>
          <w:sz w:val="20"/>
        </w:rPr>
        <w:t>746.35</w:t>
      </w:r>
      <w:r w:rsidR="00A809C5" w:rsidRPr="00A809C5">
        <w:rPr>
          <w:b w:val="0"/>
          <w:color w:val="000000" w:themeColor="text1"/>
          <w:sz w:val="20"/>
        </w:rPr>
        <w:t xml:space="preserve"> representing p</w:t>
      </w:r>
      <w:r w:rsidR="00CA6E80" w:rsidRPr="00A809C5">
        <w:rPr>
          <w:b w:val="0"/>
          <w:color w:val="000000" w:themeColor="text1"/>
          <w:sz w:val="20"/>
        </w:rPr>
        <w:t>Ser337</w:t>
      </w:r>
      <w:r w:rsidR="00A809C5" w:rsidRPr="00A809C5">
        <w:rPr>
          <w:b w:val="0"/>
          <w:color w:val="000000" w:themeColor="text1"/>
          <w:sz w:val="20"/>
        </w:rPr>
        <w:t xml:space="preserve">. Sites of phosphorylation are in red on the annotated peptide sequence (insets). </w:t>
      </w:r>
    </w:p>
    <w:p w14:paraId="05E63A4C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571D18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MAQNM-Y-----DIDDAHLETFLRINPLFQEPMYMPSEPHLRNAEGPYIEITEQPKQRGF</w:t>
      </w:r>
    </w:p>
    <w:p w14:paraId="6504175B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MAGEDPYIMGVSDPQMFAMDQLMGMSTIFNNTGYITSDLPLRTADGPYLQIIEQPKQRGF</w:t>
      </w:r>
    </w:p>
    <w:p w14:paraId="6900DECA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MADDDPY--G--TGQMFHLNTAL-THSIFNAELYSP-EIPLST-DGPYLQILEQPKQRGF</w:t>
      </w:r>
    </w:p>
    <w:p w14:paraId="616FD854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F1MKW9|Cow_NFKB1             MAEDDPYLGG--HEQMFHLDP-L-NHTMFSPELFQP-EMPLPTADGPYLQILEQPKQRGF</w:t>
      </w:r>
    </w:p>
    <w:p w14:paraId="1ACAEC67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MAEDDTYLGA--HEQMFHLDP-L-THTIFNPELFQP-EMPLPTADGPYLQILEQPKQRGF</w:t>
      </w:r>
    </w:p>
    <w:p w14:paraId="75DBF5BE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MAEDDPYLGG--HDQMFHLDP-L-NHTIFNPELFQP-EMPLPTADGPYLQILEQPKQRGF</w:t>
      </w:r>
    </w:p>
    <w:p w14:paraId="126F816C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MAEDDPYLGR--PEQMFHLDPSL-THTIFNPEVFQP-QMALPT-DGPYLQILEQPKQRGF</w:t>
      </w:r>
    </w:p>
    <w:p w14:paraId="5AC4C867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MAEDDPYLGR--PEQMFHLDPSL-THTIFNPEVFQP-QMALPT-DGPYLQILEQPKQRGF</w:t>
      </w:r>
    </w:p>
    <w:p w14:paraId="4A48EBC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MAEDDPYLGR--PEQMFHLDPSL-THTIFNPEVFQP-QMALPTADGPYLQILEQPKQRGF</w:t>
      </w:r>
    </w:p>
    <w:p w14:paraId="6A8A6C1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 </w:t>
      </w:r>
      <w:r w:rsidRPr="00E2524F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1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MAEDDPYLGR--PEQMFHLDPSL-THTIFNPEVFQP-QMALPT-DGPYLQILEQPKQRGF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E2524F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55</w:t>
      </w:r>
    </w:p>
    <w:p w14:paraId="5B6181AD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** :  *       :   ::  :   .:*.   : . :  * . :***::* ********</w:t>
      </w:r>
    </w:p>
    <w:p w14:paraId="46B8A31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345569A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HGGLPGASSEKNRKSYPQIKIHNYVGQVKVVVQLITNSKDIRLHAHSLVG</w:t>
      </w:r>
    </w:p>
    <w:p w14:paraId="4BC2B2F0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HGGLPGASSEKNKKSYPQVKICNYVGPAKVIVQLVTNGKYVHLHAHSLVG</w:t>
      </w:r>
    </w:p>
    <w:p w14:paraId="07576C6B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</w:p>
    <w:p w14:paraId="3FE7066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F1MKW9|Cow_NFKB1     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</w:p>
    <w:p w14:paraId="1CEEA7B1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</w:p>
    <w:p w14:paraId="0AA40333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</w:p>
    <w:p w14:paraId="511B837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HGGLPGASSEKNKKSYPQVKICNYVGPAKVIVQLVTNGKNTHLHAHSLVG</w:t>
      </w:r>
    </w:p>
    <w:p w14:paraId="278F07BB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</w:p>
    <w:p w14:paraId="35285DD0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</w:p>
    <w:p w14:paraId="68A3B5F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 </w:t>
      </w:r>
      <w:r w:rsidRPr="002928C1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56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RFRYVCEGP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HGGLPGASSEKNKKSYPQVKICNYVGPAKVIVQLVTNGKNIHLHAHSLVG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2928C1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115</w:t>
      </w:r>
    </w:p>
    <w:p w14:paraId="6B89013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**********************.*****:** **** .**:***:**.*  .********</w:t>
      </w:r>
    </w:p>
    <w:p w14:paraId="0201CE6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1A57999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KNCEDGICSLTVGPKDTIVGFPNLGILHVTKKKVIE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cyan"/>
          <w:lang w:eastAsia="en-GB"/>
        </w:rPr>
        <w:t>I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LEARMTDAFKKGHNAALLVHPEL</w:t>
      </w:r>
    </w:p>
    <w:p w14:paraId="2DABDF5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KFCEDGVCTVNAGPKDMVVGFANLGILHVTKKKVFE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LETRMIDACKKGYNPGLLVHPEL</w:t>
      </w:r>
    </w:p>
    <w:p w14:paraId="35A4FBC1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KHCEDGVCTVTAGPKDMVVGFANLGILHVTKKKVFE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LEARMTEACIRGYNPGLLVHSDL</w:t>
      </w:r>
    </w:p>
    <w:p w14:paraId="155AF674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F1MKW9|Cow_NFKB1             KHCEDGVCTVTAGPKDMVVGFANLGILHVTKKKVFE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LEARMTDACIRGYNPGLLVHPDL</w:t>
      </w:r>
    </w:p>
    <w:p w14:paraId="5DAD83B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KHCEDGICTVTAGPKDMVVGFANLGILHVTKKKVFE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LEARMTEACTKGYNPGLLVHPDL</w:t>
      </w:r>
    </w:p>
    <w:p w14:paraId="64A34A43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KHCEDGICTVTAGPKDMVVGFANLGILHVTKKKVFE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LEARMTEACIRGYNPGLLVHPDL</w:t>
      </w:r>
    </w:p>
    <w:p w14:paraId="6764E86B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KHCEDGICTVTAGPKDMVVGFANLGILHVTKKKVFE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LEARMTEACIRGYNPGLLVHPDL</w:t>
      </w:r>
    </w:p>
    <w:p w14:paraId="25354948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KHCEDGICTVTAGPKDMVVGFANLGILHVTKKKVFE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LEARMTEACIRGYNPGLLVHPDL</w:t>
      </w:r>
    </w:p>
    <w:p w14:paraId="08492507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KHCEDGICTVTAGPKDMVVGFANLGILHVTKKKVFE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LEARMTEACIRGYNPGLLVHPDL</w:t>
      </w:r>
    </w:p>
    <w:p w14:paraId="791E372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</w:t>
      </w:r>
      <w:r w:rsidRPr="002928C1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116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KHCEDGICTVTAGPKDMVVGFANLGILHVTKKKVFE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LEARMTEACIRGYNPGLLVHPDL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2928C1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175</w:t>
      </w:r>
    </w:p>
    <w:p w14:paraId="173713E3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* ****:*::..**** :***.************:* **:** :*  .*:*..****.:*</w:t>
      </w:r>
    </w:p>
    <w:p w14:paraId="3702A5D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7BA0C952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NYTNSE---DRPLNEREKEIIRQAATQQSKDIDLSVVRLMFTAFLLD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EG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cyan"/>
          <w:lang w:eastAsia="en-GB"/>
        </w:rPr>
        <w:t>R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FTRSLEPVL</w:t>
      </w:r>
    </w:p>
    <w:p w14:paraId="6258530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GYLQAEGCGDRQLTEREREIIRQAAVQQTKEMDLSVVRLMFTAFLPD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cyan"/>
          <w:lang w:eastAsia="en-GB"/>
        </w:rPr>
        <w:t>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FTRRLDPVI</w:t>
      </w:r>
    </w:p>
    <w:p w14:paraId="7176710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AYLQAEGGGDRQLTDREKEIIRQAAVQQTKEMDLSVVRLMFTAFLPD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67DB4E4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F1MKW9|Cow_NFKB1             AYLQAEGGGDRQLTDREKEIIRQAALQQTKEMDLSVVRLMFTAFLPD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63568B6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AYLQAEGGGDRQLTDREKEIIRQAALQQTKEMDLSVVRLMFTAFLPD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0A2EBC32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AYLQAEGGGDRQLTDREKEIIRQAALQQTKEMDLSVVRLMFTAFLPD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3DF69278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AYLQAEGGGDRQLGDREKELIRQAALQQTKEMDLSVVRLMFTAFLPD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375DEA4C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AYLQAEGGGDRQLGDREKELIRQAALQQTKEMDLSVVRLMFTAFLPD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28F2443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AYLQAEGGGDRQLGDREKELIRQAALQQTKEMDLSVVRLMFTAFLPD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</w:p>
    <w:p w14:paraId="7130E82B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176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AYLQAEGGGDRQLGDREKELIRQAALQQTKEMDLSVVRLMFTAFLPD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TG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FTRRLEPVV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6A63F6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235</w:t>
      </w:r>
    </w:p>
    <w:p w14:paraId="7C47BE2A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 * ::*   ** * :**.*:***** **:*::************* ** * *** *:**:</w:t>
      </w:r>
    </w:p>
    <w:p w14:paraId="67575DE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1DBA182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Q66IP9|Xenopus_NFKB1 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VPIFD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GGEEVYLLCDKVQKDDIQVRFYEEDENGGYWE</w:t>
      </w:r>
    </w:p>
    <w:p w14:paraId="073D2A3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Q04861|Chicken_NFKB1 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GGEEIYLLCDKVQKDDIQIRFYEEDENGGMWE</w:t>
      </w:r>
    </w:p>
    <w:p w14:paraId="508A6E74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P25799|Mouse_NFKB1   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GGEEIYLLCDKVQKDDIQIRFYEEEENGGVWE</w:t>
      </w:r>
    </w:p>
    <w:p w14:paraId="69BC417D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F1MKW9|Cow_NFKB1     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GGEEIYLLCDKVQKDDIQIRFYEEEENGGIWE</w:t>
      </w:r>
    </w:p>
    <w:p w14:paraId="7629411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Q6F3J0|Dog_NFKB1     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GGEEIYLLCDKVQKDDIQIRFYEEEENGGIWE</w:t>
      </w:r>
    </w:p>
    <w:p w14:paraId="27B2B951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A7XNS1|Pig_NFKB1     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GGEEIYLLCDKVQKDDIQIRFYEEEENGGIWE</w:t>
      </w:r>
    </w:p>
    <w:p w14:paraId="0E7C277A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F6Z5H5|Marmoset_NFKB1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GGEEIYLLCDKVQKDDIQIRFYEEEENGGVWE</w:t>
      </w:r>
    </w:p>
    <w:p w14:paraId="4C033EF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GGEEIYLLCDKVQKDDIQIRFYEEEENGGVWE</w:t>
      </w:r>
    </w:p>
    <w:p w14:paraId="3394A803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H2QPY8|Chimpanzee_NFKB1   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GGEEIYLLCDKVQKDDIQIRFYEEEENGGVWE</w:t>
      </w:r>
    </w:p>
    <w:p w14:paraId="68FE39BA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</w:t>
      </w:r>
      <w:r w:rsidRPr="006A63F6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236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DAIYD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KAPNA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NLKIVRMDRTAGCV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GB"/>
        </w:rPr>
        <w:t>T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GGEEIYLLCDKVQKDDIQIRFYEEEENGGVWE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295</w:t>
      </w:r>
    </w:p>
    <w:p w14:paraId="7BF98F13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* .*:***************************:*************:*****:**** **</w:t>
      </w:r>
    </w:p>
    <w:p w14:paraId="2FF2CB6E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10731ACC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GFGDFSPTDVHRQFAIVFKTPKYKDVNITKAA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DYETSEPKPFLYYPEIKD</w:t>
      </w:r>
    </w:p>
    <w:p w14:paraId="2AD7C3CD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GFGDFSPTDVHRQFAIVFKTPKYRDVNITKPA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327F521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GFGDFSPTDVHRQFAIVFKTPKYKDVNITKPA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597CDBD3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F1MKW9|Cow_NFKB1             GFGDFSPTDVHRQFAIVFKTPKYKDVNITKPA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260A129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GFGDFSPTDVHRQFAIVFKTPKYKDVNITKPA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6B77AB4D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GFGDFSPTDVHRQFAIVFKTPKYKDVNITKPA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68F3AC9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GFGDFSPTDVHRQFAIVFKTPKYKDVNITKPA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67322F25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GFGDFSPTDVHRQFAIVFKTPKYKDVNITKPA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0B47810D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GFGDFSPTDVHRQFAIVFKTPKYKDINITKPA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</w:p>
    <w:p w14:paraId="512E84B2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</w:t>
      </w:r>
      <w:r w:rsidRPr="006A63F6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296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GFGDFSPTDVHRQFAIVFKTPKYKDINITKPA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VFVQLRRK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highlight w:val="red"/>
          <w:lang w:eastAsia="en-GB"/>
        </w:rPr>
        <w:t>S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DLETSEPKPFLYYPEIKD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 w:rsidRPr="006A63F6"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355</w:t>
      </w:r>
    </w:p>
    <w:p w14:paraId="00A58A9E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***********************.*:****.************ ****************</w:t>
      </w:r>
    </w:p>
    <w:p w14:paraId="69C37CBA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0B94E7A8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KEEVQRKRQKLMPNFSDGYGGSGAGSGGGVGGGLY--GGGGGAGGSAGGGYGFSSFSYNN</w:t>
      </w:r>
    </w:p>
    <w:p w14:paraId="6A87CF2D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KEEVQRKRQKLMPNFSDGYGG-GS--GAG-GGGMF--GGGGGGAGS---GFSYPSYGYSA</w:t>
      </w:r>
    </w:p>
    <w:p w14:paraId="7723E58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KEEVQRKRQKLMPNFSDSFGG-GSGAGAG-GGGMFGSGGGGGSTGSPGPGYGYSNYGFPP</w:t>
      </w:r>
    </w:p>
    <w:p w14:paraId="372A9496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lastRenderedPageBreak/>
        <w:t>F1MKW9|Cow_NFKB1             KEEVQRKRQKLMPNFSDSFGG-GSGAGAG-GGGMFGSGGGGGGAGSTGPGYGFPHYGFPT</w:t>
      </w:r>
    </w:p>
    <w:p w14:paraId="77931F39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KEEVQRKRQKLMPNFSDSFGG-GSGAGAG-GGGMFGSGGGGGGAGSTGPGYGFPHYGFPT</w:t>
      </w:r>
    </w:p>
    <w:p w14:paraId="6221BAA7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KEEVQRKRQKLMPNFSDSFGG-GSGAGAG-GGGMFGSGGGGGGAGSTGPGYGFPHYGFPT</w:t>
      </w:r>
    </w:p>
    <w:p w14:paraId="430276B4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KEEVQRKRQKLMPNFSDSFGG-GSGAGAG-GGGMFGSGSGGGGTGSTGPGYSFPHYGFPT</w:t>
      </w:r>
    </w:p>
    <w:p w14:paraId="5090AFA8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F7HKH9|Rhesus_macaque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KEEVQRKRQKLMPNFSDSFGG-GSGAGAG-GGGMFGSGGGGGGTGSTGPGYSFPHYGFPT</w:t>
      </w:r>
    </w:p>
    <w:p w14:paraId="59AF98D2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KEEVQRKRQKLMPNFSDSFGG-GSGAGAG-GGGMFGSGGGGGGTGSTGPGYSFPHYGFPT</w:t>
      </w:r>
    </w:p>
    <w:p w14:paraId="4086937F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356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KEEVQRKRQKLMPNFSDSFGG-GSGAGAG-GGGMFGSGGGGGGTGSTGPGYSFPHYGFPT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413</w:t>
      </w:r>
    </w:p>
    <w:p w14:paraId="05D53580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*****************.:** *:  *.* ***::  *.***. **   *:.:. :.:  </w:t>
      </w:r>
    </w:p>
    <w:p w14:paraId="5F72121E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</w:p>
    <w:p w14:paraId="362DDF97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Q66IP9|Xenopus_NFKB1         YGGLNFHGGPMNSGPCMKHE</w:t>
      </w:r>
    </w:p>
    <w:p w14:paraId="18E783C4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Q04861|Chicken_NFKB1         FGGMHFHPGTTKSNAGMKHE</w:t>
      </w:r>
    </w:p>
    <w:p w14:paraId="04B6BCDD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P25799|Mouse_NFKB1           YGGITFHPGVTKSNAGVTHG</w:t>
      </w:r>
    </w:p>
    <w:p w14:paraId="717828C6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F1MKW9|Cow_NFKB1             YGGITFHTGTTKSNAGMKHG</w:t>
      </w:r>
    </w:p>
    <w:p w14:paraId="29C12081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A7XNS1|Pig_NFKB1             YGGITFHAGTTKSNAGMKHG</w:t>
      </w:r>
    </w:p>
    <w:p w14:paraId="7108AFFB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Q6F3J0|Dog_NFKB1             YGGITFHPGTTKSNAGMKHG</w:t>
      </w:r>
    </w:p>
    <w:p w14:paraId="75541615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F6Z5H5|Marmoset_NFKB1        YGGISFHPGTTKSNAGMKHG</w:t>
      </w:r>
    </w:p>
    <w:p w14:paraId="35E02508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F7HKH9|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Rhesus_macaque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</w:t>
      </w: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YGGITFHPGTTKSNAGMKHG</w:t>
      </w:r>
    </w:p>
    <w:p w14:paraId="72F9720E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H2QPY8|Chimpanzee_NFKB1      YGGITFHPGTTKSNAGMKHG</w:t>
      </w:r>
    </w:p>
    <w:p w14:paraId="66996E3B" w14:textId="77777777" w:rsidR="001D0CB2" w:rsidRPr="006A63F6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P19838|Human_p50         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414</w:t>
      </w: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YGGITFHPGTTKSNAGMKHG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en-GB"/>
        </w:rPr>
        <w:t>433</w:t>
      </w:r>
    </w:p>
    <w:p w14:paraId="2726C40C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6A63F6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:**: ** *  :*.. :.*  </w:t>
      </w: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                     </w:t>
      </w:r>
    </w:p>
    <w:p w14:paraId="153BC871" w14:textId="77777777" w:rsidR="00270014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                                             </w:t>
      </w:r>
    </w:p>
    <w:p w14:paraId="318566DA" w14:textId="77777777" w:rsidR="00270014" w:rsidRPr="00BE5F3F" w:rsidRDefault="00270014" w:rsidP="0027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BE5F3F">
        <w:rPr>
          <w:rFonts w:eastAsia="Times New Roman" w:cstheme="minorHAnsi"/>
          <w:b/>
        </w:rPr>
        <w:t xml:space="preserve">Supplementary Figure 2. Cross-species sequence alignment of p50. </w:t>
      </w:r>
    </w:p>
    <w:p w14:paraId="65C77DD4" w14:textId="77777777" w:rsidR="00270014" w:rsidRPr="00BE5F3F" w:rsidRDefault="00270014" w:rsidP="0027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BE5F3F">
        <w:rPr>
          <w:rFonts w:eastAsia="Times New Roman" w:cstheme="minorHAnsi"/>
        </w:rPr>
        <w:t xml:space="preserve">Thirteen higher eukaryote p50 protein sequences: Human (P19838); Pan troglodytes (Chimpanzee, H2QPY8); Macaca mulatta (Rhesus macaque, F7HKH9); Marmoset F6Z5H5; Pig A7XNS1; Cow, F1MKW9; Dog, Q6F3J0; Mouse, P25799; Chicken, Q04861-3; Xenopus Laevis Q66IP9, were aligned with MUSCLE (3.8). Sites of phosphorylation are highlighted red (serine) or yellow (threonine). Non-conservative substitutions are highlighted cyan. </w:t>
      </w:r>
    </w:p>
    <w:p w14:paraId="3133168B" w14:textId="77777777" w:rsidR="001D0CB2" w:rsidRPr="00E2524F" w:rsidRDefault="001D0CB2" w:rsidP="001D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E2524F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 xml:space="preserve">            </w:t>
      </w:r>
    </w:p>
    <w:p w14:paraId="0FF494E3" w14:textId="77777777" w:rsidR="001D0CB2" w:rsidRDefault="001D0CB2">
      <w:r>
        <w:br w:type="page"/>
      </w:r>
    </w:p>
    <w:p w14:paraId="004F3FC0" w14:textId="1615ABDE" w:rsidR="004B4B80" w:rsidRDefault="00D74DFB" w:rsidP="0046056F">
      <w:pPr>
        <w:pStyle w:val="Caption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2145977" wp14:editId="3A806528">
            <wp:simplePos x="0" y="0"/>
            <wp:positionH relativeFrom="margin">
              <wp:posOffset>3085465</wp:posOffset>
            </wp:positionH>
            <wp:positionV relativeFrom="margin">
              <wp:posOffset>3656965</wp:posOffset>
            </wp:positionV>
            <wp:extent cx="2321560" cy="3658235"/>
            <wp:effectExtent l="0" t="0" r="2540" b="0"/>
            <wp:wrapTopAndBottom/>
            <wp:docPr id="4" name="Picture 4" descr="C:\Users\vondera\Desktop\Nfkb_data\datapaper\figures\supp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dera\Desktop\Nfkb_data\datapaper\figures\supp3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6F">
        <w:rPr>
          <w:noProof/>
          <w:color w:val="000000" w:themeColor="text1"/>
          <w:sz w:val="22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1D03411" wp14:editId="586F2236">
            <wp:simplePos x="850790" y="1033670"/>
            <wp:positionH relativeFrom="margin">
              <wp:align>center</wp:align>
            </wp:positionH>
            <wp:positionV relativeFrom="margin">
              <wp:align>top</wp:align>
            </wp:positionV>
            <wp:extent cx="5087620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Figure 3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14623" r="17904" b="23560"/>
                    <a:stretch/>
                  </pic:blipFill>
                  <pic:spPr bwMode="auto">
                    <a:xfrm>
                      <a:off x="0" y="0"/>
                      <a:ext cx="508762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5613B" w14:textId="1B3ADC6A" w:rsidR="00D74DFB" w:rsidRPr="0046056F" w:rsidRDefault="00BE5F3F" w:rsidP="00D74DFB">
      <w:pPr>
        <w:pStyle w:val="Caption"/>
        <w:jc w:val="both"/>
        <w:rPr>
          <w:color w:val="000000" w:themeColor="text1"/>
          <w:sz w:val="24"/>
          <w:szCs w:val="24"/>
        </w:rPr>
      </w:pPr>
      <w:r w:rsidRPr="0046056F">
        <w:rPr>
          <w:color w:val="000000" w:themeColor="text1"/>
          <w:sz w:val="22"/>
          <w:szCs w:val="24"/>
        </w:rPr>
        <w:t xml:space="preserve">Supplementary </w:t>
      </w:r>
      <w:r w:rsidR="000D23D2" w:rsidRPr="0046056F">
        <w:rPr>
          <w:color w:val="000000" w:themeColor="text1"/>
          <w:sz w:val="22"/>
          <w:szCs w:val="24"/>
        </w:rPr>
        <w:t xml:space="preserve">Figure </w:t>
      </w:r>
      <w:r w:rsidR="0089702D" w:rsidRPr="0046056F">
        <w:rPr>
          <w:color w:val="000000" w:themeColor="text1"/>
          <w:sz w:val="22"/>
          <w:szCs w:val="24"/>
        </w:rPr>
        <w:t>3</w:t>
      </w:r>
      <w:r w:rsidR="000D23D2" w:rsidRPr="0046056F">
        <w:rPr>
          <w:color w:val="000000" w:themeColor="text1"/>
          <w:sz w:val="22"/>
          <w:szCs w:val="24"/>
        </w:rPr>
        <w:t>:</w:t>
      </w:r>
      <w:r w:rsidRPr="0046056F">
        <w:rPr>
          <w:color w:val="000000" w:themeColor="text1"/>
          <w:sz w:val="22"/>
          <w:szCs w:val="24"/>
        </w:rPr>
        <w:t xml:space="preserve"> CCS distributions of p50 </w:t>
      </w:r>
      <w:r w:rsidR="00867B92" w:rsidRPr="0046056F">
        <w:rPr>
          <w:color w:val="000000" w:themeColor="text1"/>
          <w:sz w:val="22"/>
          <w:szCs w:val="24"/>
        </w:rPr>
        <w:t xml:space="preserve">dimer </w:t>
      </w:r>
      <w:r w:rsidR="00E47EBB">
        <w:rPr>
          <w:color w:val="000000" w:themeColor="text1"/>
          <w:sz w:val="22"/>
          <w:szCs w:val="24"/>
        </w:rPr>
        <w:t xml:space="preserve">(35-381) </w:t>
      </w:r>
      <w:r w:rsidRPr="0046056F">
        <w:rPr>
          <w:color w:val="000000" w:themeColor="text1"/>
          <w:sz w:val="22"/>
          <w:szCs w:val="24"/>
        </w:rPr>
        <w:t xml:space="preserve">before </w:t>
      </w:r>
      <w:r w:rsidR="00867B92" w:rsidRPr="0046056F">
        <w:rPr>
          <w:color w:val="000000" w:themeColor="text1"/>
          <w:sz w:val="22"/>
          <w:szCs w:val="24"/>
        </w:rPr>
        <w:t xml:space="preserve">(black line) </w:t>
      </w:r>
      <w:r w:rsidRPr="0046056F">
        <w:rPr>
          <w:color w:val="000000" w:themeColor="text1"/>
          <w:sz w:val="22"/>
          <w:szCs w:val="24"/>
        </w:rPr>
        <w:t xml:space="preserve">and after </w:t>
      </w:r>
      <w:r w:rsidRPr="0046056F">
        <w:rPr>
          <w:i/>
          <w:color w:val="000000" w:themeColor="text1"/>
          <w:sz w:val="22"/>
          <w:szCs w:val="24"/>
        </w:rPr>
        <w:t xml:space="preserve">in vitro </w:t>
      </w:r>
      <w:r w:rsidRPr="0046056F">
        <w:rPr>
          <w:color w:val="000000" w:themeColor="text1"/>
          <w:sz w:val="22"/>
          <w:szCs w:val="24"/>
        </w:rPr>
        <w:t>phosphorylation with either PKA</w:t>
      </w:r>
      <w:r w:rsidR="0089702D" w:rsidRPr="0046056F">
        <w:rPr>
          <w:color w:val="000000" w:themeColor="text1"/>
          <w:sz w:val="22"/>
          <w:szCs w:val="24"/>
          <w:vertAlign w:val="subscript"/>
        </w:rPr>
        <w:t>c</w:t>
      </w:r>
      <w:r w:rsidRPr="0046056F">
        <w:rPr>
          <w:color w:val="000000" w:themeColor="text1"/>
          <w:sz w:val="22"/>
          <w:szCs w:val="24"/>
        </w:rPr>
        <w:t xml:space="preserve"> </w:t>
      </w:r>
      <w:r w:rsidR="00867B92" w:rsidRPr="0046056F">
        <w:rPr>
          <w:color w:val="000000" w:themeColor="text1"/>
          <w:sz w:val="22"/>
          <w:szCs w:val="24"/>
        </w:rPr>
        <w:t xml:space="preserve">(red) </w:t>
      </w:r>
      <w:r w:rsidRPr="0046056F">
        <w:rPr>
          <w:color w:val="000000" w:themeColor="text1"/>
          <w:sz w:val="22"/>
          <w:szCs w:val="24"/>
        </w:rPr>
        <w:t>or</w:t>
      </w:r>
      <w:r w:rsidR="000D23D2" w:rsidRPr="0046056F">
        <w:rPr>
          <w:color w:val="000000" w:themeColor="text1"/>
          <w:sz w:val="22"/>
          <w:szCs w:val="24"/>
        </w:rPr>
        <w:t xml:space="preserve"> Chk1</w:t>
      </w:r>
      <w:r w:rsidR="00867B92" w:rsidRPr="0046056F">
        <w:rPr>
          <w:color w:val="000000" w:themeColor="text1"/>
          <w:sz w:val="22"/>
          <w:szCs w:val="24"/>
        </w:rPr>
        <w:t xml:space="preserve"> (blue)</w:t>
      </w:r>
      <w:r w:rsidRPr="0046056F">
        <w:rPr>
          <w:color w:val="000000" w:themeColor="text1"/>
          <w:sz w:val="22"/>
          <w:szCs w:val="24"/>
        </w:rPr>
        <w:t>, in the absence (</w:t>
      </w:r>
      <w:r w:rsidR="00AB0966">
        <w:rPr>
          <w:color w:val="000000" w:themeColor="text1"/>
          <w:sz w:val="22"/>
          <w:szCs w:val="24"/>
        </w:rPr>
        <w:t xml:space="preserve">top </w:t>
      </w:r>
      <w:r w:rsidRPr="0046056F">
        <w:rPr>
          <w:color w:val="000000" w:themeColor="text1"/>
          <w:sz w:val="22"/>
          <w:szCs w:val="24"/>
        </w:rPr>
        <w:t>left) or presence (</w:t>
      </w:r>
      <w:r w:rsidR="00AB0966">
        <w:rPr>
          <w:color w:val="000000" w:themeColor="text1"/>
          <w:sz w:val="22"/>
          <w:szCs w:val="24"/>
        </w:rPr>
        <w:t xml:space="preserve">top </w:t>
      </w:r>
      <w:r w:rsidRPr="0046056F">
        <w:rPr>
          <w:color w:val="000000" w:themeColor="text1"/>
          <w:sz w:val="22"/>
          <w:szCs w:val="24"/>
        </w:rPr>
        <w:t xml:space="preserve">right) of </w:t>
      </w:r>
      <w:r w:rsidR="00867B92" w:rsidRPr="0046056F">
        <w:rPr>
          <w:rFonts w:cstheme="minorHAnsi"/>
          <w:color w:val="000000" w:themeColor="text1"/>
          <w:sz w:val="22"/>
          <w:szCs w:val="24"/>
        </w:rPr>
        <w:t>κ</w:t>
      </w:r>
      <w:r w:rsidRPr="0046056F">
        <w:rPr>
          <w:color w:val="000000" w:themeColor="text1"/>
          <w:sz w:val="22"/>
          <w:szCs w:val="24"/>
        </w:rPr>
        <w:t>B DNA.</w:t>
      </w:r>
      <w:r w:rsidR="000D23D2" w:rsidRPr="0046056F">
        <w:rPr>
          <w:color w:val="000000" w:themeColor="text1"/>
          <w:sz w:val="22"/>
          <w:szCs w:val="24"/>
        </w:rPr>
        <w:t xml:space="preserve"> </w:t>
      </w:r>
      <w:r w:rsidR="00E1023F">
        <w:rPr>
          <w:color w:val="000000" w:themeColor="text1"/>
          <w:sz w:val="22"/>
          <w:szCs w:val="24"/>
        </w:rPr>
        <w:t xml:space="preserve">(Bottom) </w:t>
      </w:r>
      <w:r w:rsidR="00D74DFB" w:rsidRPr="0046056F">
        <w:rPr>
          <w:color w:val="000000" w:themeColor="text1"/>
          <w:sz w:val="22"/>
          <w:szCs w:val="24"/>
        </w:rPr>
        <w:t>Gaussian fitting of the DNA bound dimer indicates two predominant conformers.</w:t>
      </w:r>
    </w:p>
    <w:p w14:paraId="4384487D" w14:textId="040E8BC9" w:rsidR="00BE5F3F" w:rsidRDefault="00BE5F3F" w:rsidP="00D74DFB">
      <w:pPr>
        <w:pStyle w:val="Caption"/>
        <w:jc w:val="both"/>
      </w:pPr>
      <w:r>
        <w:br w:type="page"/>
      </w:r>
    </w:p>
    <w:p w14:paraId="44232656" w14:textId="06008A60" w:rsidR="00D2165B" w:rsidRDefault="00D2165B" w:rsidP="004B4B80"/>
    <w:p w14:paraId="051E5E8A" w14:textId="3ABCAEC1" w:rsidR="0046056F" w:rsidRPr="0046056F" w:rsidRDefault="0046056F" w:rsidP="0046056F">
      <w:pPr>
        <w:pStyle w:val="Caption"/>
        <w:jc w:val="both"/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B0063C" wp14:editId="55EC032A">
            <wp:extent cx="5628222" cy="4370614"/>
            <wp:effectExtent l="0" t="0" r="0" b="0"/>
            <wp:docPr id="9" name="Picture 9" descr="C:\Users\vondera\Desktop\Nfkb_data\datapaper\figures\supp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ndera\Desktop\Nfkb_data\datapaper\figures\suppfi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52" cy="43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56F">
        <w:rPr>
          <w:color w:val="000000" w:themeColor="text1"/>
          <w:sz w:val="22"/>
          <w:szCs w:val="22"/>
        </w:rPr>
        <w:t xml:space="preserve"> </w:t>
      </w:r>
      <w:r w:rsidRPr="0046056F">
        <w:rPr>
          <w:color w:val="000000" w:themeColor="text1"/>
          <w:sz w:val="22"/>
          <w:szCs w:val="24"/>
        </w:rPr>
        <w:t xml:space="preserve">Supplementary Figure 4: CCS distributions of p50 (39-365) dimer in the absence (left) and presence (right) of </w:t>
      </w:r>
      <w:r w:rsidRPr="0046056F">
        <w:rPr>
          <w:rFonts w:cstheme="minorHAnsi"/>
          <w:color w:val="000000" w:themeColor="text1"/>
          <w:sz w:val="22"/>
          <w:szCs w:val="24"/>
        </w:rPr>
        <w:t>κ</w:t>
      </w:r>
      <w:r w:rsidRPr="0046056F">
        <w:rPr>
          <w:color w:val="000000" w:themeColor="text1"/>
          <w:sz w:val="22"/>
          <w:szCs w:val="24"/>
        </w:rPr>
        <w:t>B DNA oligomer. Gaussian fitting of the DNA bound dimer indicates two predominant conformers.</w:t>
      </w:r>
    </w:p>
    <w:p w14:paraId="0251558B" w14:textId="77777777" w:rsidR="0046056F" w:rsidRDefault="0046056F">
      <w:r>
        <w:br w:type="page"/>
      </w:r>
    </w:p>
    <w:p w14:paraId="3B0F32B9" w14:textId="65A50399" w:rsidR="0046056F" w:rsidRPr="008117CB" w:rsidRDefault="0046056F" w:rsidP="008117CB">
      <w:pPr>
        <w:jc w:val="both"/>
      </w:pPr>
      <w:r w:rsidRPr="0046056F">
        <w:rPr>
          <w:b/>
          <w:color w:val="000000" w:themeColor="text1"/>
          <w:szCs w:val="24"/>
        </w:rPr>
        <w:lastRenderedPageBreak/>
        <w:t xml:space="preserve">Supplementary Figure </w:t>
      </w:r>
      <w:r w:rsidR="008117CB">
        <w:rPr>
          <w:b/>
          <w:color w:val="000000" w:themeColor="text1"/>
          <w:szCs w:val="24"/>
        </w:rPr>
        <w:t>5</w:t>
      </w:r>
      <w:r w:rsidRPr="0046056F">
        <w:rPr>
          <w:b/>
          <w:color w:val="000000" w:themeColor="text1"/>
          <w:szCs w:val="24"/>
        </w:rPr>
        <w:t xml:space="preserve">: </w:t>
      </w:r>
      <w:r w:rsidR="008117CB">
        <w:rPr>
          <w:b/>
          <w:color w:val="000000" w:themeColor="text1"/>
          <w:szCs w:val="24"/>
        </w:rPr>
        <w:t>S337D p50 phosphomimetic has decreased preference for dimer formation</w:t>
      </w:r>
      <w:r w:rsidR="008117CB" w:rsidRPr="008117CB">
        <w:rPr>
          <w:b/>
          <w:color w:val="000000" w:themeColor="text1"/>
          <w:szCs w:val="24"/>
        </w:rPr>
        <w:t xml:space="preserve">. </w:t>
      </w:r>
      <w:r w:rsidR="008117CB" w:rsidRPr="008117CB">
        <w:rPr>
          <w:color w:val="000000" w:themeColor="text1"/>
          <w:szCs w:val="24"/>
        </w:rPr>
        <w:t xml:space="preserve">WT or S337D </w:t>
      </w:r>
      <w:r w:rsidR="008117CB">
        <w:rPr>
          <w:color w:val="000000" w:themeColor="text1"/>
          <w:szCs w:val="24"/>
        </w:rPr>
        <w:t xml:space="preserve">p50 (39-364) </w:t>
      </w:r>
      <w:r w:rsidR="008117CB" w:rsidRPr="008117CB">
        <w:rPr>
          <w:color w:val="000000" w:themeColor="text1"/>
          <w:szCs w:val="24"/>
        </w:rPr>
        <w:t xml:space="preserve">were proteolytically separated from the MBP affinity tag using </w:t>
      </w:r>
      <w:r w:rsidR="00E47EBB">
        <w:rPr>
          <w:color w:val="000000" w:themeColor="text1"/>
          <w:szCs w:val="24"/>
        </w:rPr>
        <w:t>3C</w:t>
      </w:r>
      <w:r w:rsidR="008117CB" w:rsidRPr="008117CB">
        <w:rPr>
          <w:color w:val="000000" w:themeColor="text1"/>
          <w:szCs w:val="24"/>
        </w:rPr>
        <w:t xml:space="preserve"> protease, and dimer:monomer ratio evaluated in solution </w:t>
      </w:r>
      <w:r w:rsidR="008117CB">
        <w:rPr>
          <w:color w:val="000000" w:themeColor="text1"/>
          <w:szCs w:val="24"/>
        </w:rPr>
        <w:t>using SEC on a Superdex 200 16/6</w:t>
      </w:r>
      <w:r w:rsidR="008117CB" w:rsidRPr="008117CB">
        <w:rPr>
          <w:color w:val="000000" w:themeColor="text1"/>
          <w:szCs w:val="24"/>
        </w:rPr>
        <w:t xml:space="preserve">00 column. The position of dimeric p50 (centred at 70 ml column elution volume) and monomeric p50 (centred at 87 ml column elution volume) was confirmed by SDS-PAGE (top). The minor </w:t>
      </w:r>
      <w:r w:rsidR="00E47EBB">
        <w:rPr>
          <w:color w:val="000000" w:themeColor="text1"/>
          <w:szCs w:val="24"/>
        </w:rPr>
        <w:t>MBP</w:t>
      </w:r>
      <w:r w:rsidR="008117CB" w:rsidRPr="008117CB">
        <w:rPr>
          <w:color w:val="000000" w:themeColor="text1"/>
          <w:szCs w:val="24"/>
        </w:rPr>
        <w:t xml:space="preserve"> contaminant present in the S337D preparation, which migrates more slowly than p50, is indicated by an asterisk on the gel</w:t>
      </w:r>
      <w:r w:rsidR="008117CB">
        <w:rPr>
          <w:color w:val="000000" w:themeColor="text1"/>
          <w:szCs w:val="24"/>
        </w:rPr>
        <w:t>.</w:t>
      </w:r>
    </w:p>
    <w:p w14:paraId="2AB3970E" w14:textId="3AD753A6" w:rsidR="0046056F" w:rsidRDefault="0046056F" w:rsidP="0046056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404EAF" wp14:editId="19E53B8A">
            <wp:simplePos x="0" y="0"/>
            <wp:positionH relativeFrom="margin">
              <wp:align>left</wp:align>
            </wp:positionH>
            <wp:positionV relativeFrom="page">
              <wp:posOffset>1074420</wp:posOffset>
            </wp:positionV>
            <wp:extent cx="5842000" cy="35052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 S337D dimerisation in solution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12234" r="9594" b="21809"/>
                    <a:stretch/>
                  </pic:blipFill>
                  <pic:spPr bwMode="auto">
                    <a:xfrm>
                      <a:off x="0" y="0"/>
                      <a:ext cx="58420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2A275" w14:textId="77777777" w:rsidR="0046056F" w:rsidRDefault="0046056F"/>
    <w:p w14:paraId="29FC2737" w14:textId="71B0E171" w:rsidR="0046056F" w:rsidRDefault="0046056F">
      <w:r>
        <w:br w:type="page"/>
      </w:r>
    </w:p>
    <w:p w14:paraId="29C59999" w14:textId="77777777" w:rsidR="00D2165B" w:rsidRPr="00D2165B" w:rsidRDefault="00D2165B" w:rsidP="00D2165B"/>
    <w:p w14:paraId="6EB5690D" w14:textId="77777777" w:rsidR="00E16DA3" w:rsidRDefault="00E16DA3" w:rsidP="00E16DA3">
      <w:pPr>
        <w:keepNext/>
      </w:pPr>
      <w:r>
        <w:rPr>
          <w:noProof/>
          <w:lang w:eastAsia="en-GB"/>
        </w:rPr>
        <w:drawing>
          <wp:inline distT="0" distB="0" distL="0" distR="0" wp14:anchorId="33120EA0" wp14:editId="56C7E5EB">
            <wp:extent cx="5731510" cy="2505524"/>
            <wp:effectExtent l="0" t="0" r="2540" b="9525"/>
            <wp:docPr id="8" name="Picture 8" descr="C:\Users\vondera\Desktop\Nfkb_data\datapaper\figures\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ndera\Desktop\Nfkb_data\datapaper\figures\figure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05A5" w14:textId="1B7544E2" w:rsidR="00E16DA3" w:rsidRPr="008117CB" w:rsidRDefault="00302738" w:rsidP="0046056F">
      <w:pPr>
        <w:pStyle w:val="Caption"/>
        <w:jc w:val="both"/>
        <w:rPr>
          <w:rFonts w:cstheme="minorHAnsi"/>
          <w:b w:val="0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Supplementary </w:t>
      </w:r>
      <w:r w:rsidR="00E16DA3" w:rsidRPr="0046056F">
        <w:rPr>
          <w:rFonts w:cstheme="minorHAnsi"/>
          <w:color w:val="000000" w:themeColor="text1"/>
          <w:sz w:val="22"/>
          <w:szCs w:val="22"/>
        </w:rPr>
        <w:t xml:space="preserve">Figure </w:t>
      </w:r>
      <w:r w:rsidR="00E16DA3" w:rsidRPr="0046056F">
        <w:rPr>
          <w:rFonts w:cstheme="minorHAnsi"/>
          <w:color w:val="000000" w:themeColor="text1"/>
          <w:sz w:val="22"/>
          <w:szCs w:val="22"/>
        </w:rPr>
        <w:fldChar w:fldCharType="begin"/>
      </w:r>
      <w:r w:rsidR="00E16DA3" w:rsidRPr="0046056F">
        <w:rPr>
          <w:rFonts w:cstheme="minorHAnsi"/>
          <w:color w:val="000000" w:themeColor="text1"/>
          <w:sz w:val="22"/>
          <w:szCs w:val="22"/>
        </w:rPr>
        <w:instrText xml:space="preserve"> SEQ Figure \* ARABIC </w:instrText>
      </w:r>
      <w:r w:rsidR="00E16DA3" w:rsidRPr="0046056F">
        <w:rPr>
          <w:rFonts w:cstheme="minorHAnsi"/>
          <w:color w:val="000000" w:themeColor="text1"/>
          <w:sz w:val="22"/>
          <w:szCs w:val="22"/>
        </w:rPr>
        <w:fldChar w:fldCharType="separate"/>
      </w:r>
      <w:r w:rsidR="00B77A5E" w:rsidRPr="0046056F">
        <w:rPr>
          <w:rFonts w:cstheme="minorHAnsi"/>
          <w:noProof/>
          <w:color w:val="000000" w:themeColor="text1"/>
          <w:sz w:val="22"/>
          <w:szCs w:val="22"/>
        </w:rPr>
        <w:t>6</w:t>
      </w:r>
      <w:r w:rsidR="00E16DA3" w:rsidRPr="0046056F">
        <w:rPr>
          <w:rFonts w:cstheme="minorHAnsi"/>
          <w:color w:val="000000" w:themeColor="text1"/>
          <w:sz w:val="22"/>
          <w:szCs w:val="22"/>
        </w:rPr>
        <w:fldChar w:fldCharType="end"/>
      </w:r>
      <w:r w:rsidR="00E16DA3" w:rsidRPr="0046056F">
        <w:rPr>
          <w:rFonts w:cstheme="minorHAnsi"/>
          <w:color w:val="000000" w:themeColor="text1"/>
          <w:sz w:val="22"/>
          <w:szCs w:val="22"/>
        </w:rPr>
        <w:t xml:space="preserve">: </w:t>
      </w:r>
      <w:r w:rsidR="008117CB">
        <w:rPr>
          <w:rFonts w:cstheme="minorHAnsi"/>
          <w:color w:val="000000" w:themeColor="text1"/>
          <w:sz w:val="22"/>
          <w:szCs w:val="22"/>
        </w:rPr>
        <w:t xml:space="preserve">DNA binding increases the stability of the </w:t>
      </w:r>
      <w:r w:rsidR="00E47EBB">
        <w:rPr>
          <w:rFonts w:cstheme="minorHAnsi"/>
          <w:color w:val="000000" w:themeColor="text1"/>
          <w:sz w:val="22"/>
          <w:szCs w:val="22"/>
        </w:rPr>
        <w:t>p</w:t>
      </w:r>
      <w:r w:rsidR="008117CB">
        <w:rPr>
          <w:rFonts w:cstheme="minorHAnsi"/>
          <w:color w:val="000000" w:themeColor="text1"/>
          <w:sz w:val="22"/>
          <w:szCs w:val="22"/>
        </w:rPr>
        <w:t xml:space="preserve">50 dimer. </w:t>
      </w:r>
      <w:r w:rsidR="00464F8F" w:rsidRPr="008117CB">
        <w:rPr>
          <w:rFonts w:cstheme="minorHAnsi"/>
          <w:b w:val="0"/>
          <w:color w:val="000000" w:themeColor="text1"/>
          <w:sz w:val="22"/>
          <w:szCs w:val="22"/>
        </w:rPr>
        <w:t>Collision-induced u</w:t>
      </w:r>
      <w:r w:rsidR="00E16DA3" w:rsidRPr="008117CB">
        <w:rPr>
          <w:rFonts w:cstheme="minorHAnsi"/>
          <w:b w:val="0"/>
          <w:color w:val="000000" w:themeColor="text1"/>
          <w:sz w:val="22"/>
          <w:szCs w:val="22"/>
        </w:rPr>
        <w:t>nfolding profile</w:t>
      </w:r>
      <w:r w:rsidR="00464F8F" w:rsidRPr="008117CB">
        <w:rPr>
          <w:rFonts w:cstheme="minorHAnsi"/>
          <w:b w:val="0"/>
          <w:color w:val="000000" w:themeColor="text1"/>
          <w:sz w:val="22"/>
          <w:szCs w:val="22"/>
        </w:rPr>
        <w:t>s of the 17+ charge state of WT p50 (39-364) dimer in the absence (left) and presence (right) of DNA indicate markedly different stabilities.</w:t>
      </w:r>
      <w:r w:rsidR="00E16DA3" w:rsidRPr="008117CB">
        <w:rPr>
          <w:rFonts w:cstheme="minorHAnsi"/>
          <w:b w:val="0"/>
          <w:color w:val="000000" w:themeColor="text1"/>
          <w:sz w:val="22"/>
          <w:szCs w:val="22"/>
        </w:rPr>
        <w:t xml:space="preserve"> </w:t>
      </w:r>
    </w:p>
    <w:p w14:paraId="58C8DC47" w14:textId="77777777" w:rsidR="0089702D" w:rsidRDefault="0089702D" w:rsidP="0089702D"/>
    <w:p w14:paraId="128A66F8" w14:textId="5B7E2517" w:rsidR="0089702D" w:rsidRDefault="0089702D" w:rsidP="0089702D">
      <w:pPr>
        <w:keepNext/>
      </w:pPr>
    </w:p>
    <w:p w14:paraId="2CB7642A" w14:textId="77777777" w:rsidR="0089702D" w:rsidRPr="0089702D" w:rsidRDefault="0089702D" w:rsidP="0089702D"/>
    <w:sectPr w:rsidR="0089702D" w:rsidRPr="0089702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CD1E" w14:textId="77777777" w:rsidR="006E6327" w:rsidRDefault="006E6327" w:rsidP="00315B2B">
      <w:pPr>
        <w:spacing w:after="0" w:line="240" w:lineRule="auto"/>
      </w:pPr>
      <w:r>
        <w:separator/>
      </w:r>
    </w:p>
  </w:endnote>
  <w:endnote w:type="continuationSeparator" w:id="0">
    <w:p w14:paraId="46702912" w14:textId="77777777" w:rsidR="006E6327" w:rsidRDefault="006E6327" w:rsidP="0031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9779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972104" w14:textId="352CD4C4" w:rsidR="00315B2B" w:rsidRDefault="00315B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1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1C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47B62" w14:textId="77777777" w:rsidR="00315B2B" w:rsidRDefault="00315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77579" w14:textId="77777777" w:rsidR="006E6327" w:rsidRDefault="006E6327" w:rsidP="00315B2B">
      <w:pPr>
        <w:spacing w:after="0" w:line="240" w:lineRule="auto"/>
      </w:pPr>
      <w:r>
        <w:separator/>
      </w:r>
    </w:p>
  </w:footnote>
  <w:footnote w:type="continuationSeparator" w:id="0">
    <w:p w14:paraId="403201D5" w14:textId="77777777" w:rsidR="006E6327" w:rsidRDefault="006E6327" w:rsidP="0031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BDB1" w14:textId="03D105FE" w:rsidR="00315B2B" w:rsidRPr="00883C53" w:rsidRDefault="00883C53">
    <w:pPr>
      <w:pStyle w:val="Header"/>
    </w:pPr>
    <w:r>
      <w:t xml:space="preserve">Vonderach </w:t>
    </w:r>
    <w:r>
      <w:rPr>
        <w:i/>
      </w:rPr>
      <w:t xml:space="preserve">et al., </w:t>
    </w:r>
    <w:r>
      <w:t>Supplementary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A"/>
    <w:rsid w:val="000D23D2"/>
    <w:rsid w:val="000F51CA"/>
    <w:rsid w:val="00121A7E"/>
    <w:rsid w:val="001D0CB2"/>
    <w:rsid w:val="0020286A"/>
    <w:rsid w:val="002661DE"/>
    <w:rsid w:val="00270014"/>
    <w:rsid w:val="00302738"/>
    <w:rsid w:val="00315B2B"/>
    <w:rsid w:val="0036708B"/>
    <w:rsid w:val="00380FA7"/>
    <w:rsid w:val="00404EB1"/>
    <w:rsid w:val="004300A8"/>
    <w:rsid w:val="0046056F"/>
    <w:rsid w:val="00464F8F"/>
    <w:rsid w:val="004B4B80"/>
    <w:rsid w:val="0051372A"/>
    <w:rsid w:val="005A289D"/>
    <w:rsid w:val="005B35BC"/>
    <w:rsid w:val="005C10C2"/>
    <w:rsid w:val="005F4F2A"/>
    <w:rsid w:val="006E1992"/>
    <w:rsid w:val="006E6327"/>
    <w:rsid w:val="00720233"/>
    <w:rsid w:val="00782ABF"/>
    <w:rsid w:val="007971DF"/>
    <w:rsid w:val="007E550E"/>
    <w:rsid w:val="008117CB"/>
    <w:rsid w:val="008165F8"/>
    <w:rsid w:val="0084115E"/>
    <w:rsid w:val="00867B92"/>
    <w:rsid w:val="00883C53"/>
    <w:rsid w:val="0089702D"/>
    <w:rsid w:val="009F69A2"/>
    <w:rsid w:val="00A809C5"/>
    <w:rsid w:val="00A831A4"/>
    <w:rsid w:val="00AB0966"/>
    <w:rsid w:val="00B77A5E"/>
    <w:rsid w:val="00BE5F3F"/>
    <w:rsid w:val="00C057BB"/>
    <w:rsid w:val="00C327E3"/>
    <w:rsid w:val="00C87145"/>
    <w:rsid w:val="00C90571"/>
    <w:rsid w:val="00CA6E80"/>
    <w:rsid w:val="00CC2EED"/>
    <w:rsid w:val="00CE1742"/>
    <w:rsid w:val="00D2165B"/>
    <w:rsid w:val="00D40B97"/>
    <w:rsid w:val="00D74DFB"/>
    <w:rsid w:val="00E1023F"/>
    <w:rsid w:val="00E16DA3"/>
    <w:rsid w:val="00E47EBB"/>
    <w:rsid w:val="00F71142"/>
    <w:rsid w:val="00F922B9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D2E"/>
  <w15:docId w15:val="{DBE47F25-2DD1-47D6-9422-DAB4B14D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B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B35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0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2B"/>
  </w:style>
  <w:style w:type="paragraph" w:styleId="Footer">
    <w:name w:val="footer"/>
    <w:basedOn w:val="Normal"/>
    <w:link w:val="FooterChar"/>
    <w:uiPriority w:val="99"/>
    <w:unhideWhenUsed/>
    <w:rsid w:val="0031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2B"/>
  </w:style>
  <w:style w:type="paragraph" w:customStyle="1" w:styleId="RSCH01PaperTitle">
    <w:name w:val="RSC H01 Paper Title"/>
    <w:basedOn w:val="Normal"/>
    <w:next w:val="Normal"/>
    <w:link w:val="RSCH01PaperTitleChar"/>
    <w:qFormat/>
    <w:rsid w:val="00883C53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83C53"/>
    <w:pPr>
      <w:spacing w:after="120" w:line="240" w:lineRule="exact"/>
    </w:pPr>
    <w:rPr>
      <w:rFonts w:cs="Times New Roman"/>
      <w:sz w:val="20"/>
    </w:rPr>
  </w:style>
  <w:style w:type="character" w:customStyle="1" w:styleId="RSCH01PaperTitleChar">
    <w:name w:val="RSC H01 Paper Title Char"/>
    <w:basedOn w:val="DefaultParagraphFont"/>
    <w:link w:val="RSCH01PaperTitle"/>
    <w:rsid w:val="00883C53"/>
    <w:rPr>
      <w:rFonts w:cs="Times New Roman"/>
      <w:b/>
      <w:sz w:val="29"/>
      <w:szCs w:val="32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883C53"/>
    <w:rPr>
      <w:rFonts w:cs="Times New Roman"/>
      <w:sz w:val="20"/>
    </w:rPr>
  </w:style>
  <w:style w:type="paragraph" w:customStyle="1" w:styleId="RSCF01FootnoteAuthorAddress">
    <w:name w:val="RSC F01 Footnote Author Address"/>
    <w:link w:val="RSCF01FootnoteAuthorAddressChar"/>
    <w:qFormat/>
    <w:rsid w:val="00883C53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883C53"/>
    <w:rPr>
      <w:rFonts w:cs="Times New Roman"/>
      <w:i/>
      <w:w w:val="105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88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CEyers@liverpool.ac.uk" TargetMode="Externa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t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Vonderach, Matthias</dc:creator>
  <cp:lastModifiedBy>Claire</cp:lastModifiedBy>
  <cp:revision>6</cp:revision>
  <dcterms:created xsi:type="dcterms:W3CDTF">2018-03-13T09:46:00Z</dcterms:created>
  <dcterms:modified xsi:type="dcterms:W3CDTF">2018-03-14T14:04:00Z</dcterms:modified>
</cp:coreProperties>
</file>