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23CC08" w14:textId="3CEBA2C6" w:rsidR="00872C88" w:rsidRPr="006A6E28" w:rsidRDefault="00913666" w:rsidP="008E7950">
      <w:pPr>
        <w:spacing w:line="276" w:lineRule="auto"/>
        <w:rPr>
          <w:b/>
          <w:sz w:val="32"/>
          <w:szCs w:val="32"/>
        </w:rPr>
      </w:pPr>
      <w:bookmarkStart w:id="0" w:name="OLE_LINK118"/>
      <w:r w:rsidRPr="006A6E28">
        <w:rPr>
          <w:b/>
          <w:sz w:val="32"/>
          <w:szCs w:val="32"/>
        </w:rPr>
        <w:t xml:space="preserve">Robust </w:t>
      </w:r>
      <w:r w:rsidR="007B7669" w:rsidRPr="006A6E28">
        <w:rPr>
          <w:b/>
          <w:sz w:val="32"/>
          <w:szCs w:val="32"/>
        </w:rPr>
        <w:t xml:space="preserve">Multi-Damage Localisation Using </w:t>
      </w:r>
      <w:bookmarkStart w:id="1" w:name="OLE_LINK12"/>
      <w:bookmarkStart w:id="2" w:name="OLE_LINK13"/>
      <w:r w:rsidR="007B7669" w:rsidRPr="006A6E28">
        <w:rPr>
          <w:b/>
          <w:sz w:val="32"/>
          <w:szCs w:val="32"/>
        </w:rPr>
        <w:t xml:space="preserve">Common </w:t>
      </w:r>
      <w:r w:rsidR="00697A5B" w:rsidRPr="006A6E28">
        <w:rPr>
          <w:b/>
          <w:sz w:val="32"/>
          <w:szCs w:val="32"/>
        </w:rPr>
        <w:t>Eigenvector</w:t>
      </w:r>
      <w:r w:rsidR="007B7669" w:rsidRPr="006A6E28">
        <w:rPr>
          <w:b/>
          <w:sz w:val="32"/>
          <w:szCs w:val="32"/>
        </w:rPr>
        <w:t xml:space="preserve"> Analysis </w:t>
      </w:r>
      <w:bookmarkEnd w:id="1"/>
      <w:bookmarkEnd w:id="2"/>
      <w:r w:rsidR="007B7669" w:rsidRPr="006A6E28">
        <w:rPr>
          <w:b/>
          <w:sz w:val="32"/>
          <w:szCs w:val="32"/>
        </w:rPr>
        <w:t>and Covariance</w:t>
      </w:r>
      <w:r w:rsidRPr="006A6E28">
        <w:rPr>
          <w:b/>
          <w:sz w:val="32"/>
          <w:szCs w:val="32"/>
        </w:rPr>
        <w:t xml:space="preserve"> Matrix</w:t>
      </w:r>
      <w:r w:rsidR="007B7669" w:rsidRPr="006A6E28">
        <w:rPr>
          <w:b/>
          <w:sz w:val="32"/>
          <w:szCs w:val="32"/>
        </w:rPr>
        <w:t xml:space="preserve"> Changes</w:t>
      </w:r>
    </w:p>
    <w:bookmarkEnd w:id="0"/>
    <w:p w14:paraId="08572D8B" w14:textId="77777777" w:rsidR="006F4EC5" w:rsidRPr="006A6E28" w:rsidRDefault="006F4EC5" w:rsidP="008E7950">
      <w:pPr>
        <w:spacing w:line="276" w:lineRule="auto"/>
        <w:rPr>
          <w:szCs w:val="20"/>
        </w:rPr>
      </w:pPr>
    </w:p>
    <w:p w14:paraId="137AF0C9" w14:textId="77777777" w:rsidR="006F4EC5" w:rsidRPr="006A6E28" w:rsidRDefault="006F4EC5" w:rsidP="008E7950">
      <w:pPr>
        <w:spacing w:line="276" w:lineRule="auto"/>
        <w:rPr>
          <w:szCs w:val="20"/>
        </w:rPr>
      </w:pPr>
    </w:p>
    <w:p w14:paraId="6E7406D7" w14:textId="77777777" w:rsidR="00872C88" w:rsidRPr="006A6E28" w:rsidRDefault="00872C88" w:rsidP="008E7950">
      <w:pPr>
        <w:spacing w:line="276" w:lineRule="auto"/>
        <w:rPr>
          <w:szCs w:val="24"/>
        </w:rPr>
      </w:pPr>
      <w:r w:rsidRPr="006A6E28">
        <w:rPr>
          <w:szCs w:val="24"/>
        </w:rPr>
        <w:t xml:space="preserve">Shancheng </w:t>
      </w:r>
      <w:r w:rsidR="00A90013" w:rsidRPr="006A6E28">
        <w:rPr>
          <w:szCs w:val="24"/>
        </w:rPr>
        <w:t xml:space="preserve">Cao </w:t>
      </w:r>
      <w:r w:rsidRPr="006A6E28">
        <w:rPr>
          <w:szCs w:val="24"/>
        </w:rPr>
        <w:t xml:space="preserve">and Huajiang </w:t>
      </w:r>
      <w:r w:rsidR="00A90013" w:rsidRPr="006A6E28">
        <w:rPr>
          <w:szCs w:val="24"/>
        </w:rPr>
        <w:t>Ouyang</w:t>
      </w:r>
    </w:p>
    <w:p w14:paraId="74374C4E" w14:textId="77777777" w:rsidR="006F4EC5" w:rsidRPr="006A6E28" w:rsidRDefault="006F4EC5" w:rsidP="008E7950">
      <w:pPr>
        <w:spacing w:line="276" w:lineRule="auto"/>
        <w:rPr>
          <w:szCs w:val="24"/>
        </w:rPr>
      </w:pPr>
    </w:p>
    <w:p w14:paraId="08774340" w14:textId="77777777" w:rsidR="006F4EC5" w:rsidRPr="006A6E28" w:rsidRDefault="00872C88" w:rsidP="008E7950">
      <w:pPr>
        <w:spacing w:line="276" w:lineRule="auto"/>
        <w:rPr>
          <w:i/>
          <w:szCs w:val="24"/>
        </w:rPr>
      </w:pPr>
      <w:r w:rsidRPr="006A6E28">
        <w:rPr>
          <w:i/>
          <w:szCs w:val="24"/>
        </w:rPr>
        <w:t>Centre for Engineering Dynamics, School of Engineering</w:t>
      </w:r>
      <w:r w:rsidR="006F4EC5" w:rsidRPr="006A6E28">
        <w:rPr>
          <w:i/>
          <w:szCs w:val="24"/>
        </w:rPr>
        <w:t>.</w:t>
      </w:r>
    </w:p>
    <w:p w14:paraId="625BABEA" w14:textId="77777777" w:rsidR="00872C88" w:rsidRPr="006A6E28" w:rsidRDefault="00872C88" w:rsidP="008E7950">
      <w:pPr>
        <w:spacing w:line="276" w:lineRule="auto"/>
        <w:rPr>
          <w:i/>
          <w:szCs w:val="24"/>
        </w:rPr>
      </w:pPr>
      <w:r w:rsidRPr="006A6E28">
        <w:rPr>
          <w:i/>
          <w:szCs w:val="24"/>
        </w:rPr>
        <w:t>The University of Liverpool, Liverpool, L69 3GH, U.K.</w:t>
      </w:r>
    </w:p>
    <w:p w14:paraId="71DF1CA7" w14:textId="77777777" w:rsidR="00872C88" w:rsidRPr="006A6E28" w:rsidRDefault="006E2148" w:rsidP="008E7950">
      <w:pPr>
        <w:pStyle w:val="E-mail"/>
        <w:spacing w:after="0" w:line="276" w:lineRule="auto"/>
        <w:ind w:left="0"/>
        <w:rPr>
          <w:rFonts w:ascii="Times New Roman" w:hAnsi="Times New Roman"/>
          <w:i/>
          <w:noProof w:val="0"/>
          <w:sz w:val="24"/>
          <w:szCs w:val="24"/>
          <w:lang w:val="en-GB" w:eastAsia="en-GB"/>
        </w:rPr>
      </w:pPr>
      <w:r w:rsidRPr="006A6E28">
        <w:rPr>
          <w:i/>
          <w:noProof w:val="0"/>
          <w:sz w:val="24"/>
          <w:szCs w:val="24"/>
          <w:lang w:val="en-GB"/>
        </w:rPr>
        <w:t>E-mail of the corresponding author</w:t>
      </w:r>
      <w:r w:rsidR="00872C88" w:rsidRPr="006A6E28">
        <w:rPr>
          <w:rFonts w:ascii="Times New Roman" w:hAnsi="Times New Roman"/>
          <w:i/>
          <w:noProof w:val="0"/>
          <w:sz w:val="24"/>
          <w:szCs w:val="24"/>
          <w:lang w:val="en-GB" w:eastAsia="en-GB"/>
        </w:rPr>
        <w:t xml:space="preserve">: </w:t>
      </w:r>
      <w:hyperlink r:id="rId8" w:history="1">
        <w:r w:rsidR="00665A50" w:rsidRPr="006A6E28">
          <w:rPr>
            <w:rStyle w:val="Hyperlink"/>
            <w:rFonts w:ascii="Times New Roman" w:hAnsi="Times New Roman"/>
            <w:i/>
            <w:noProof w:val="0"/>
            <w:color w:val="auto"/>
            <w:sz w:val="24"/>
            <w:szCs w:val="24"/>
            <w:u w:val="none"/>
            <w:lang w:val="en-GB" w:eastAsia="en-GB"/>
          </w:rPr>
          <w:t>h.ouyang@liverpool.ac.uk</w:t>
        </w:r>
      </w:hyperlink>
    </w:p>
    <w:p w14:paraId="175B1B0C" w14:textId="77777777" w:rsidR="00665A50" w:rsidRPr="006A6E28" w:rsidRDefault="00665A50" w:rsidP="008E7950">
      <w:pPr>
        <w:spacing w:line="276" w:lineRule="auto"/>
        <w:rPr>
          <w:szCs w:val="24"/>
          <w:lang w:eastAsia="en-GB"/>
        </w:rPr>
      </w:pPr>
    </w:p>
    <w:p w14:paraId="1D294FE3" w14:textId="77777777" w:rsidR="00665A50" w:rsidRPr="006A6E28" w:rsidRDefault="00665A50" w:rsidP="008E7950">
      <w:pPr>
        <w:spacing w:line="276" w:lineRule="auto"/>
        <w:rPr>
          <w:szCs w:val="24"/>
          <w:lang w:eastAsia="en-GB"/>
        </w:rPr>
      </w:pPr>
    </w:p>
    <w:p w14:paraId="471F7A74" w14:textId="0F7BEF68" w:rsidR="00913666" w:rsidRPr="006A6E28" w:rsidRDefault="00913666" w:rsidP="008E7950">
      <w:pPr>
        <w:spacing w:line="276" w:lineRule="auto"/>
        <w:jc w:val="left"/>
        <w:rPr>
          <w:b/>
          <w:szCs w:val="24"/>
        </w:rPr>
      </w:pPr>
      <w:r w:rsidRPr="006A6E28">
        <w:rPr>
          <w:b/>
          <w:szCs w:val="24"/>
        </w:rPr>
        <w:t>Abstract:</w:t>
      </w:r>
    </w:p>
    <w:p w14:paraId="41FB3B5E" w14:textId="623DD3D3" w:rsidR="00872C88" w:rsidRPr="006A6E28" w:rsidRDefault="00FA4BAC" w:rsidP="008E7950">
      <w:pPr>
        <w:spacing w:line="276" w:lineRule="auto"/>
        <w:jc w:val="both"/>
        <w:rPr>
          <w:szCs w:val="24"/>
        </w:rPr>
      </w:pPr>
      <w:r w:rsidRPr="006A6E28">
        <w:rPr>
          <w:szCs w:val="24"/>
        </w:rPr>
        <w:t>D</w:t>
      </w:r>
      <w:r w:rsidR="004262B9" w:rsidRPr="006A6E28">
        <w:rPr>
          <w:szCs w:val="24"/>
        </w:rPr>
        <w:t>amage-induced</w:t>
      </w:r>
      <w:r w:rsidR="00F210FB" w:rsidRPr="006A6E28">
        <w:rPr>
          <w:szCs w:val="24"/>
        </w:rPr>
        <w:t xml:space="preserve"> local</w:t>
      </w:r>
      <w:r w:rsidR="004262B9" w:rsidRPr="006A6E28">
        <w:rPr>
          <w:szCs w:val="24"/>
        </w:rPr>
        <w:t xml:space="preserve"> singularities in structural characteristic deflection shapes (CDS’s) </w:t>
      </w:r>
      <w:r w:rsidRPr="006A6E28">
        <w:rPr>
          <w:szCs w:val="24"/>
        </w:rPr>
        <w:t xml:space="preserve">are </w:t>
      </w:r>
      <w:r w:rsidR="004262B9" w:rsidRPr="006A6E28">
        <w:rPr>
          <w:szCs w:val="24"/>
        </w:rPr>
        <w:t xml:space="preserve">widely used in non-model-based damage </w:t>
      </w:r>
      <w:r w:rsidR="001A0001" w:rsidRPr="006A6E28">
        <w:rPr>
          <w:szCs w:val="24"/>
        </w:rPr>
        <w:t>localisation</w:t>
      </w:r>
      <w:r w:rsidR="004262B9" w:rsidRPr="006A6E28">
        <w:rPr>
          <w:szCs w:val="24"/>
        </w:rPr>
        <w:t xml:space="preserve">. </w:t>
      </w:r>
      <w:r w:rsidR="00112D7F" w:rsidRPr="006A6E28">
        <w:rPr>
          <w:szCs w:val="24"/>
        </w:rPr>
        <w:t>Despite</w:t>
      </w:r>
      <w:r w:rsidR="00BF3AB4" w:rsidRPr="006A6E28">
        <w:rPr>
          <w:szCs w:val="24"/>
        </w:rPr>
        <w:t xml:space="preserve"> substantial advances in this kind of method</w:t>
      </w:r>
      <w:r w:rsidR="00112D7F" w:rsidRPr="006A6E28">
        <w:rPr>
          <w:szCs w:val="24"/>
        </w:rPr>
        <w:t>s</w:t>
      </w:r>
      <w:r w:rsidR="00BF3AB4" w:rsidRPr="006A6E28">
        <w:rPr>
          <w:szCs w:val="24"/>
        </w:rPr>
        <w:t xml:space="preserve">, several issues must be addressed to </w:t>
      </w:r>
      <w:r w:rsidR="0062059E" w:rsidRPr="006A6E28">
        <w:rPr>
          <w:szCs w:val="24"/>
        </w:rPr>
        <w:t>boost</w:t>
      </w:r>
      <w:r w:rsidR="00BF3AB4" w:rsidRPr="006A6E28">
        <w:rPr>
          <w:szCs w:val="24"/>
        </w:rPr>
        <w:t xml:space="preserve"> </w:t>
      </w:r>
      <w:r w:rsidR="00112D7F" w:rsidRPr="006A6E28">
        <w:rPr>
          <w:szCs w:val="24"/>
        </w:rPr>
        <w:t xml:space="preserve">their </w:t>
      </w:r>
      <w:r w:rsidR="00BF3AB4" w:rsidRPr="006A6E28">
        <w:rPr>
          <w:szCs w:val="24"/>
        </w:rPr>
        <w:t>efficiency and practical application</w:t>
      </w:r>
      <w:r w:rsidR="009800D0" w:rsidRPr="006A6E28">
        <w:rPr>
          <w:szCs w:val="24"/>
        </w:rPr>
        <w:t>s</w:t>
      </w:r>
      <w:r w:rsidR="00BF3AB4" w:rsidRPr="006A6E28">
        <w:rPr>
          <w:szCs w:val="24"/>
        </w:rPr>
        <w:t xml:space="preserve">. This study deals with two </w:t>
      </w:r>
      <w:r w:rsidR="00F61672" w:rsidRPr="006A6E28">
        <w:rPr>
          <w:szCs w:val="24"/>
        </w:rPr>
        <w:t xml:space="preserve">essential problems of </w:t>
      </w:r>
      <w:r w:rsidR="00112D7F" w:rsidRPr="006A6E28">
        <w:rPr>
          <w:szCs w:val="24"/>
        </w:rPr>
        <w:t>CDS-</w:t>
      </w:r>
      <w:r w:rsidR="006F00C1" w:rsidRPr="006A6E28">
        <w:rPr>
          <w:szCs w:val="24"/>
        </w:rPr>
        <w:t xml:space="preserve">based </w:t>
      </w:r>
      <w:r w:rsidR="00F61672" w:rsidRPr="006A6E28">
        <w:rPr>
          <w:szCs w:val="24"/>
        </w:rPr>
        <w:t xml:space="preserve">damage </w:t>
      </w:r>
      <w:r w:rsidR="0062059E" w:rsidRPr="006A6E28">
        <w:rPr>
          <w:szCs w:val="24"/>
        </w:rPr>
        <w:t>localisation</w:t>
      </w:r>
      <w:r w:rsidR="00F61672" w:rsidRPr="006A6E28">
        <w:rPr>
          <w:szCs w:val="24"/>
        </w:rPr>
        <w:t xml:space="preserve">: the </w:t>
      </w:r>
      <w:r w:rsidR="00B52732" w:rsidRPr="006A6E28">
        <w:rPr>
          <w:szCs w:val="24"/>
        </w:rPr>
        <w:t>noise robustness</w:t>
      </w:r>
      <w:r w:rsidR="00F61672" w:rsidRPr="006A6E28">
        <w:rPr>
          <w:szCs w:val="24"/>
        </w:rPr>
        <w:t xml:space="preserve"> of CDS estimation and </w:t>
      </w:r>
      <w:r w:rsidR="00A65D07" w:rsidRPr="006A6E28">
        <w:rPr>
          <w:szCs w:val="24"/>
        </w:rPr>
        <w:t>the</w:t>
      </w:r>
      <w:r w:rsidR="00F61672" w:rsidRPr="006A6E28">
        <w:rPr>
          <w:szCs w:val="24"/>
        </w:rPr>
        <w:t xml:space="preserve"> criterion to properly weigh </w:t>
      </w:r>
      <w:r w:rsidR="009800D0" w:rsidRPr="006A6E28">
        <w:rPr>
          <w:szCs w:val="24"/>
        </w:rPr>
        <w:t xml:space="preserve">damage information of </w:t>
      </w:r>
      <w:r w:rsidR="0062059E" w:rsidRPr="006A6E28">
        <w:rPr>
          <w:szCs w:val="24"/>
        </w:rPr>
        <w:t>several</w:t>
      </w:r>
      <w:r w:rsidR="00F61672" w:rsidRPr="006A6E28">
        <w:rPr>
          <w:szCs w:val="24"/>
        </w:rPr>
        <w:t xml:space="preserve"> CDS’</w:t>
      </w:r>
      <w:r w:rsidR="0062059E" w:rsidRPr="006A6E28">
        <w:rPr>
          <w:szCs w:val="24"/>
        </w:rPr>
        <w:t xml:space="preserve">s. </w:t>
      </w:r>
      <w:r w:rsidR="003A15EF" w:rsidRPr="006A6E28">
        <w:rPr>
          <w:szCs w:val="24"/>
        </w:rPr>
        <w:t xml:space="preserve">On </w:t>
      </w:r>
      <w:r w:rsidR="00F61672" w:rsidRPr="006A6E28">
        <w:rPr>
          <w:szCs w:val="24"/>
        </w:rPr>
        <w:t xml:space="preserve">the first problem, it is well known that CDS estimation </w:t>
      </w:r>
      <w:r w:rsidR="00B52732" w:rsidRPr="006A6E28">
        <w:rPr>
          <w:szCs w:val="24"/>
        </w:rPr>
        <w:t>is</w:t>
      </w:r>
      <w:r w:rsidR="00F61672" w:rsidRPr="006A6E28">
        <w:rPr>
          <w:szCs w:val="24"/>
        </w:rPr>
        <w:t xml:space="preserve"> vulnerably compromised by </w:t>
      </w:r>
      <w:r w:rsidR="00B52732" w:rsidRPr="006A6E28">
        <w:rPr>
          <w:szCs w:val="24"/>
        </w:rPr>
        <w:t xml:space="preserve">various uncertainties such as measurement noise and computational errors, which will decrease the accuracy and increase the difficulties </w:t>
      </w:r>
      <w:r w:rsidR="0062059E" w:rsidRPr="006A6E28">
        <w:rPr>
          <w:szCs w:val="24"/>
        </w:rPr>
        <w:t>for</w:t>
      </w:r>
      <w:r w:rsidR="00B52732" w:rsidRPr="006A6E28">
        <w:rPr>
          <w:szCs w:val="24"/>
        </w:rPr>
        <w:t xml:space="preserve"> damage localisation. </w:t>
      </w:r>
      <w:r w:rsidR="00F64552" w:rsidRPr="006A6E28">
        <w:rPr>
          <w:szCs w:val="24"/>
        </w:rPr>
        <w:t>A modified</w:t>
      </w:r>
      <w:r w:rsidR="00B52732" w:rsidRPr="006A6E28">
        <w:rPr>
          <w:szCs w:val="24"/>
        </w:rPr>
        <w:t xml:space="preserve"> common eigenvector analysis</w:t>
      </w:r>
      <w:r w:rsidR="009800D0" w:rsidRPr="006A6E28">
        <w:rPr>
          <w:szCs w:val="24"/>
        </w:rPr>
        <w:t xml:space="preserve"> (CEA)</w:t>
      </w:r>
      <w:r w:rsidR="00B52732" w:rsidRPr="006A6E28">
        <w:rPr>
          <w:szCs w:val="24"/>
        </w:rPr>
        <w:t xml:space="preserve"> is</w:t>
      </w:r>
      <w:r w:rsidR="00F64552" w:rsidRPr="006A6E28">
        <w:rPr>
          <w:szCs w:val="24"/>
        </w:rPr>
        <w:t xml:space="preserve"> proposed</w:t>
      </w:r>
      <w:r w:rsidR="00B52732" w:rsidRPr="006A6E28">
        <w:rPr>
          <w:szCs w:val="24"/>
        </w:rPr>
        <w:t xml:space="preserve"> based on a bank of digital filters and </w:t>
      </w:r>
      <w:r w:rsidR="003A15EF" w:rsidRPr="006A6E28">
        <w:rPr>
          <w:szCs w:val="24"/>
        </w:rPr>
        <w:t xml:space="preserve">a </w:t>
      </w:r>
      <w:r w:rsidR="00B52732" w:rsidRPr="006A6E28">
        <w:rPr>
          <w:szCs w:val="24"/>
        </w:rPr>
        <w:t>joint approximate diagonalisation technique, which statistically estimate</w:t>
      </w:r>
      <w:r w:rsidR="0043207C" w:rsidRPr="006A6E28">
        <w:rPr>
          <w:szCs w:val="24"/>
        </w:rPr>
        <w:t>s</w:t>
      </w:r>
      <w:r w:rsidR="00B52732" w:rsidRPr="006A6E28">
        <w:rPr>
          <w:szCs w:val="24"/>
        </w:rPr>
        <w:t xml:space="preserve"> the </w:t>
      </w:r>
      <w:r w:rsidR="006F00C1" w:rsidRPr="006A6E28">
        <w:rPr>
          <w:szCs w:val="24"/>
        </w:rPr>
        <w:t>CDS’s</w:t>
      </w:r>
      <w:r w:rsidR="00B52732" w:rsidRPr="006A6E28">
        <w:rPr>
          <w:szCs w:val="24"/>
        </w:rPr>
        <w:t xml:space="preserve"> as the common eigenvectors of a set of covariance matrices. </w:t>
      </w:r>
      <w:r w:rsidR="003A15EF" w:rsidRPr="006A6E28">
        <w:rPr>
          <w:szCs w:val="24"/>
        </w:rPr>
        <w:t xml:space="preserve">On </w:t>
      </w:r>
      <w:r w:rsidR="00B52732" w:rsidRPr="006A6E28">
        <w:rPr>
          <w:szCs w:val="24"/>
        </w:rPr>
        <w:t xml:space="preserve">the second problem, </w:t>
      </w:r>
      <w:r w:rsidR="009800D0" w:rsidRPr="006A6E28">
        <w:rPr>
          <w:szCs w:val="24"/>
        </w:rPr>
        <w:t xml:space="preserve">a new robust damage index (DI) is proposed, which is comprised of </w:t>
      </w:r>
      <w:r w:rsidR="006F00C1" w:rsidRPr="006A6E28">
        <w:rPr>
          <w:szCs w:val="24"/>
        </w:rPr>
        <w:t>damage-caused local</w:t>
      </w:r>
      <w:r w:rsidR="001D6B5E" w:rsidRPr="006A6E28">
        <w:rPr>
          <w:szCs w:val="24"/>
        </w:rPr>
        <w:t xml:space="preserve"> shape</w:t>
      </w:r>
      <w:r w:rsidR="006F00C1" w:rsidRPr="006A6E28">
        <w:rPr>
          <w:szCs w:val="24"/>
        </w:rPr>
        <w:t xml:space="preserve"> </w:t>
      </w:r>
      <w:r w:rsidR="009800D0" w:rsidRPr="006A6E28">
        <w:rPr>
          <w:szCs w:val="24"/>
        </w:rPr>
        <w:t xml:space="preserve">distortions of several </w:t>
      </w:r>
      <w:r w:rsidR="006F00C1" w:rsidRPr="006A6E28">
        <w:rPr>
          <w:szCs w:val="24"/>
        </w:rPr>
        <w:t xml:space="preserve">CDS’s </w:t>
      </w:r>
      <w:r w:rsidR="009800D0" w:rsidRPr="006A6E28">
        <w:rPr>
          <w:szCs w:val="24"/>
        </w:rPr>
        <w:t xml:space="preserve">weighted by their participation factors in </w:t>
      </w:r>
      <w:r w:rsidR="00FF69EE" w:rsidRPr="006A6E28">
        <w:rPr>
          <w:szCs w:val="24"/>
        </w:rPr>
        <w:t>the</w:t>
      </w:r>
      <w:r w:rsidR="00112D7F" w:rsidRPr="006A6E28">
        <w:rPr>
          <w:szCs w:val="24"/>
        </w:rPr>
        <w:t xml:space="preserve"> </w:t>
      </w:r>
      <w:r w:rsidR="009800D0" w:rsidRPr="006A6E28">
        <w:rPr>
          <w:szCs w:val="24"/>
        </w:rPr>
        <w:t>covariance matrix</w:t>
      </w:r>
      <w:r w:rsidR="00FF69EE" w:rsidRPr="006A6E28">
        <w:rPr>
          <w:szCs w:val="24"/>
        </w:rPr>
        <w:t xml:space="preserve"> at zero-time delay</w:t>
      </w:r>
      <w:r w:rsidR="009800D0" w:rsidRPr="006A6E28">
        <w:rPr>
          <w:szCs w:val="24"/>
        </w:rPr>
        <w:t xml:space="preserve">. The advantage of doing this is to include fair contributions from changes of all </w:t>
      </w:r>
      <w:r w:rsidR="006F00C1" w:rsidRPr="006A6E28">
        <w:rPr>
          <w:szCs w:val="24"/>
        </w:rPr>
        <w:t>CDS’s</w:t>
      </w:r>
      <w:r w:rsidR="009800D0" w:rsidRPr="006A6E28">
        <w:rPr>
          <w:szCs w:val="24"/>
        </w:rPr>
        <w:t xml:space="preserve"> concerned and </w:t>
      </w:r>
      <w:r w:rsidR="0043207C" w:rsidRPr="006A6E28">
        <w:rPr>
          <w:szCs w:val="24"/>
        </w:rPr>
        <w:t>the</w:t>
      </w:r>
      <w:r w:rsidR="00243EAB" w:rsidRPr="006A6E28">
        <w:rPr>
          <w:szCs w:val="24"/>
        </w:rPr>
        <w:t xml:space="preserve"> </w:t>
      </w:r>
      <w:r w:rsidR="009800D0" w:rsidRPr="006A6E28">
        <w:rPr>
          <w:szCs w:val="24"/>
        </w:rPr>
        <w:t>proposed DI provid</w:t>
      </w:r>
      <w:r w:rsidR="001D6B5E" w:rsidRPr="006A6E28">
        <w:rPr>
          <w:szCs w:val="24"/>
        </w:rPr>
        <w:t xml:space="preserve">es a measure of damage-induced </w:t>
      </w:r>
      <w:r w:rsidR="009800D0" w:rsidRPr="006A6E28">
        <w:rPr>
          <w:szCs w:val="24"/>
        </w:rPr>
        <w:t>changes</w:t>
      </w:r>
      <w:r w:rsidR="00112D7F" w:rsidRPr="006A6E28">
        <w:rPr>
          <w:szCs w:val="24"/>
        </w:rPr>
        <w:t xml:space="preserve"> in covariance</w:t>
      </w:r>
      <w:r w:rsidR="00913666" w:rsidRPr="006A6E28">
        <w:rPr>
          <w:szCs w:val="24"/>
        </w:rPr>
        <w:t xml:space="preserve"> matrix</w:t>
      </w:r>
      <w:r w:rsidR="009800D0" w:rsidRPr="006A6E28">
        <w:rPr>
          <w:szCs w:val="24"/>
        </w:rPr>
        <w:t xml:space="preserve">. </w:t>
      </w:r>
      <w:r w:rsidR="00112D7F" w:rsidRPr="006A6E28">
        <w:rPr>
          <w:szCs w:val="24"/>
        </w:rPr>
        <w:t>Then</w:t>
      </w:r>
      <w:r w:rsidR="00872C88" w:rsidRPr="006A6E28">
        <w:rPr>
          <w:szCs w:val="24"/>
        </w:rPr>
        <w:t xml:space="preserve"> a numerical study is presented to demonstrate the noise robustness of the </w:t>
      </w:r>
      <w:r w:rsidR="00EA1998" w:rsidRPr="006A6E28">
        <w:rPr>
          <w:szCs w:val="24"/>
        </w:rPr>
        <w:t>modified</w:t>
      </w:r>
      <w:r w:rsidR="00872C88" w:rsidRPr="006A6E28">
        <w:rPr>
          <w:szCs w:val="24"/>
        </w:rPr>
        <w:t xml:space="preserve"> </w:t>
      </w:r>
      <w:r w:rsidR="009800D0" w:rsidRPr="006A6E28">
        <w:rPr>
          <w:szCs w:val="24"/>
        </w:rPr>
        <w:t>CEA</w:t>
      </w:r>
      <w:r w:rsidR="00872C88" w:rsidRPr="006A6E28">
        <w:rPr>
          <w:szCs w:val="24"/>
        </w:rPr>
        <w:t xml:space="preserve"> method over proper orthogonal decomposition and second-order blind identification in CDS estimation. Moreover, a comparison of the proposed DI over </w:t>
      </w:r>
      <w:r w:rsidR="00F27D1E" w:rsidRPr="006A6E28">
        <w:rPr>
          <w:szCs w:val="24"/>
        </w:rPr>
        <w:t xml:space="preserve">some </w:t>
      </w:r>
      <w:r w:rsidR="00872C88" w:rsidRPr="006A6E28">
        <w:rPr>
          <w:szCs w:val="24"/>
        </w:rPr>
        <w:t xml:space="preserve">traditional damage </w:t>
      </w:r>
      <w:r w:rsidR="009800D0" w:rsidRPr="006A6E28">
        <w:rPr>
          <w:szCs w:val="24"/>
        </w:rPr>
        <w:t>localisation method</w:t>
      </w:r>
      <w:r w:rsidR="007A3DFB" w:rsidRPr="006A6E28">
        <w:rPr>
          <w:szCs w:val="24"/>
        </w:rPr>
        <w:t>s</w:t>
      </w:r>
      <w:r w:rsidR="00872C88" w:rsidRPr="006A6E28">
        <w:rPr>
          <w:szCs w:val="24"/>
        </w:rPr>
        <w:t xml:space="preserve"> is conducted </w:t>
      </w:r>
      <w:r w:rsidR="0043207C" w:rsidRPr="006A6E28">
        <w:rPr>
          <w:szCs w:val="24"/>
        </w:rPr>
        <w:t>based on</w:t>
      </w:r>
      <w:r w:rsidR="00872C88" w:rsidRPr="006A6E28">
        <w:rPr>
          <w:szCs w:val="24"/>
        </w:rPr>
        <w:t xml:space="preserve"> </w:t>
      </w:r>
      <w:r w:rsidR="00243EAB" w:rsidRPr="006A6E28">
        <w:rPr>
          <w:szCs w:val="24"/>
        </w:rPr>
        <w:t xml:space="preserve">an </w:t>
      </w:r>
      <w:r w:rsidR="00872C88" w:rsidRPr="006A6E28">
        <w:rPr>
          <w:szCs w:val="24"/>
        </w:rPr>
        <w:t xml:space="preserve">experimental </w:t>
      </w:r>
      <w:r w:rsidR="006F00C1" w:rsidRPr="006A6E28">
        <w:rPr>
          <w:szCs w:val="24"/>
        </w:rPr>
        <w:t>study</w:t>
      </w:r>
      <w:r w:rsidR="00872C88" w:rsidRPr="006A6E28">
        <w:rPr>
          <w:szCs w:val="24"/>
        </w:rPr>
        <w:t xml:space="preserve">. </w:t>
      </w:r>
      <w:r w:rsidR="009800D0" w:rsidRPr="006A6E28">
        <w:rPr>
          <w:szCs w:val="24"/>
        </w:rPr>
        <w:t xml:space="preserve">The results of numerical and experimental studies </w:t>
      </w:r>
      <w:r w:rsidR="007B7669" w:rsidRPr="006A6E28">
        <w:rPr>
          <w:szCs w:val="24"/>
        </w:rPr>
        <w:t>demonstrate</w:t>
      </w:r>
      <w:r w:rsidR="009800D0" w:rsidRPr="006A6E28">
        <w:rPr>
          <w:szCs w:val="24"/>
        </w:rPr>
        <w:t xml:space="preserve"> that the proposed CDS estimation method is more robust to noise and the proposed DI is highly accurate</w:t>
      </w:r>
      <w:r w:rsidR="0043207C" w:rsidRPr="006A6E28">
        <w:rPr>
          <w:szCs w:val="24"/>
        </w:rPr>
        <w:t xml:space="preserve"> for multi-damage localisation</w:t>
      </w:r>
      <w:r w:rsidR="009800D0" w:rsidRPr="006A6E28">
        <w:rPr>
          <w:szCs w:val="24"/>
        </w:rPr>
        <w:t>.</w:t>
      </w:r>
    </w:p>
    <w:p w14:paraId="40518C93" w14:textId="77777777" w:rsidR="00ED4469" w:rsidRPr="006A6E28" w:rsidRDefault="00ED4469" w:rsidP="008E7950">
      <w:pPr>
        <w:spacing w:line="276" w:lineRule="auto"/>
        <w:jc w:val="both"/>
        <w:rPr>
          <w:szCs w:val="24"/>
        </w:rPr>
      </w:pPr>
    </w:p>
    <w:p w14:paraId="138AC1D1" w14:textId="76C63BB0" w:rsidR="00ED4469" w:rsidRPr="006A6E28" w:rsidRDefault="00913666" w:rsidP="008E7950">
      <w:pPr>
        <w:spacing w:line="276" w:lineRule="auto"/>
        <w:jc w:val="both"/>
        <w:rPr>
          <w:szCs w:val="24"/>
        </w:rPr>
      </w:pPr>
      <w:r w:rsidRPr="006A6E28">
        <w:rPr>
          <w:b/>
          <w:szCs w:val="24"/>
        </w:rPr>
        <w:t>Keywords</w:t>
      </w:r>
      <w:r w:rsidR="00872C88" w:rsidRPr="006A6E28">
        <w:rPr>
          <w:szCs w:val="24"/>
        </w:rPr>
        <w:t>: multi-damage localisation,</w:t>
      </w:r>
      <w:r w:rsidR="00697A5B" w:rsidRPr="006A6E28">
        <w:rPr>
          <w:szCs w:val="24"/>
        </w:rPr>
        <w:t xml:space="preserve"> </w:t>
      </w:r>
      <w:bookmarkStart w:id="3" w:name="OLE_LINK17"/>
      <w:bookmarkStart w:id="4" w:name="OLE_LINK19"/>
      <w:r w:rsidR="00697A5B" w:rsidRPr="006A6E28">
        <w:rPr>
          <w:szCs w:val="24"/>
        </w:rPr>
        <w:t>operational modal analysis</w:t>
      </w:r>
      <w:bookmarkEnd w:id="3"/>
      <w:bookmarkEnd w:id="4"/>
      <w:r w:rsidR="00697A5B" w:rsidRPr="006A6E28">
        <w:rPr>
          <w:szCs w:val="24"/>
        </w:rPr>
        <w:t>,</w:t>
      </w:r>
      <w:r w:rsidR="0067259C" w:rsidRPr="006A6E28">
        <w:rPr>
          <w:szCs w:val="24"/>
        </w:rPr>
        <w:t xml:space="preserve"> common eigenvector analysis,</w:t>
      </w:r>
      <w:r w:rsidR="00872C88" w:rsidRPr="006A6E28">
        <w:rPr>
          <w:szCs w:val="24"/>
        </w:rPr>
        <w:t xml:space="preserve"> joint approximate diagonalisation</w:t>
      </w:r>
    </w:p>
    <w:p w14:paraId="498323E2" w14:textId="77777777" w:rsidR="0067259C" w:rsidRPr="006A6E28" w:rsidRDefault="0067259C" w:rsidP="008E7950">
      <w:pPr>
        <w:spacing w:line="276" w:lineRule="auto"/>
        <w:jc w:val="both"/>
        <w:rPr>
          <w:szCs w:val="24"/>
        </w:rPr>
      </w:pPr>
    </w:p>
    <w:p w14:paraId="602513B3" w14:textId="77777777" w:rsidR="0059013E" w:rsidRPr="006A6E28" w:rsidRDefault="0059013E" w:rsidP="008E7950">
      <w:pPr>
        <w:spacing w:line="276" w:lineRule="auto"/>
        <w:jc w:val="both"/>
        <w:rPr>
          <w:szCs w:val="24"/>
        </w:rPr>
      </w:pPr>
    </w:p>
    <w:p w14:paraId="47047A2E" w14:textId="1E56F446" w:rsidR="00872C88" w:rsidRPr="006A6E28" w:rsidRDefault="008E57DA" w:rsidP="008E7950">
      <w:pPr>
        <w:pStyle w:val="Heading1"/>
        <w:spacing w:before="0" w:line="276" w:lineRule="auto"/>
        <w:jc w:val="left"/>
        <w:rPr>
          <w:szCs w:val="24"/>
        </w:rPr>
      </w:pPr>
      <w:r w:rsidRPr="006A6E28">
        <w:rPr>
          <w:bCs w:val="0"/>
          <w:sz w:val="28"/>
        </w:rPr>
        <w:t>1.</w:t>
      </w:r>
      <w:r w:rsidRPr="006A6E28">
        <w:rPr>
          <w:szCs w:val="24"/>
        </w:rPr>
        <w:t xml:space="preserve"> </w:t>
      </w:r>
      <w:r w:rsidR="001069FB" w:rsidRPr="006A6E28">
        <w:rPr>
          <w:szCs w:val="24"/>
        </w:rPr>
        <w:t xml:space="preserve"> </w:t>
      </w:r>
      <w:r w:rsidR="00913666" w:rsidRPr="006A6E28">
        <w:rPr>
          <w:sz w:val="28"/>
        </w:rPr>
        <w:t>Introduction</w:t>
      </w:r>
    </w:p>
    <w:p w14:paraId="3AFB61B8" w14:textId="77777777" w:rsidR="00E10B12" w:rsidRPr="006A6E28" w:rsidRDefault="007A3DFB" w:rsidP="008E7950">
      <w:pPr>
        <w:spacing w:line="276" w:lineRule="auto"/>
        <w:jc w:val="both"/>
        <w:rPr>
          <w:szCs w:val="24"/>
        </w:rPr>
      </w:pPr>
      <w:r w:rsidRPr="006A6E28">
        <w:rPr>
          <w:szCs w:val="24"/>
        </w:rPr>
        <w:t>Structural</w:t>
      </w:r>
      <w:r w:rsidR="00872C88" w:rsidRPr="006A6E28">
        <w:rPr>
          <w:szCs w:val="24"/>
        </w:rPr>
        <w:t xml:space="preserve"> damage </w:t>
      </w:r>
      <w:r w:rsidR="00034AFE" w:rsidRPr="006A6E28">
        <w:rPr>
          <w:szCs w:val="24"/>
        </w:rPr>
        <w:t>detection</w:t>
      </w:r>
      <w:r w:rsidRPr="006A6E28">
        <w:rPr>
          <w:szCs w:val="24"/>
        </w:rPr>
        <w:t xml:space="preserve"> and assessment</w:t>
      </w:r>
      <w:r w:rsidR="00872C88" w:rsidRPr="006A6E28">
        <w:rPr>
          <w:szCs w:val="24"/>
        </w:rPr>
        <w:t xml:space="preserve"> </w:t>
      </w:r>
      <w:r w:rsidRPr="006A6E28">
        <w:rPr>
          <w:szCs w:val="24"/>
        </w:rPr>
        <w:t>are essentially important in maintaining the safety and reliability of engineering structures such as aircraft, bridges and buildings, which</w:t>
      </w:r>
      <w:r w:rsidR="0030729C" w:rsidRPr="006A6E28">
        <w:rPr>
          <w:szCs w:val="24"/>
        </w:rPr>
        <w:t xml:space="preserve"> </w:t>
      </w:r>
      <w:r w:rsidR="00243EAB" w:rsidRPr="006A6E28">
        <w:rPr>
          <w:szCs w:val="24"/>
        </w:rPr>
        <w:t>help maintain</w:t>
      </w:r>
      <w:r w:rsidRPr="006A6E28">
        <w:rPr>
          <w:szCs w:val="24"/>
        </w:rPr>
        <w:t xml:space="preserve"> healthy states and prevent catastrophic incidents due to structural failures</w:t>
      </w:r>
      <w:r w:rsidR="00726DDE" w:rsidRPr="006A6E28">
        <w:rPr>
          <w:szCs w:val="24"/>
        </w:rPr>
        <w:t xml:space="preserve"> [1, 2].</w:t>
      </w:r>
      <w:r w:rsidRPr="006A6E28">
        <w:rPr>
          <w:szCs w:val="24"/>
        </w:rPr>
        <w:t xml:space="preserve"> </w:t>
      </w:r>
      <w:r w:rsidR="00825819" w:rsidRPr="006A6E28">
        <w:rPr>
          <w:szCs w:val="24"/>
        </w:rPr>
        <w:t xml:space="preserve">This is an inverse problem and </w:t>
      </w:r>
      <w:r w:rsidR="00806545" w:rsidRPr="006A6E28">
        <w:rPr>
          <w:szCs w:val="24"/>
        </w:rPr>
        <w:t xml:space="preserve">damage is </w:t>
      </w:r>
      <w:r w:rsidR="00243EAB" w:rsidRPr="006A6E28">
        <w:rPr>
          <w:szCs w:val="24"/>
        </w:rPr>
        <w:t xml:space="preserve">likely </w:t>
      </w:r>
      <w:r w:rsidR="00806545" w:rsidRPr="006A6E28">
        <w:rPr>
          <w:szCs w:val="24"/>
        </w:rPr>
        <w:t xml:space="preserve">to be detected, localised and quantified through </w:t>
      </w:r>
      <w:r w:rsidR="00806545" w:rsidRPr="006A6E28">
        <w:rPr>
          <w:szCs w:val="24"/>
        </w:rPr>
        <w:lastRenderedPageBreak/>
        <w:t xml:space="preserve">monitoring </w:t>
      </w:r>
      <w:r w:rsidR="00243EAB" w:rsidRPr="006A6E28">
        <w:rPr>
          <w:szCs w:val="24"/>
        </w:rPr>
        <w:t xml:space="preserve">certain </w:t>
      </w:r>
      <w:r w:rsidR="00806545" w:rsidRPr="006A6E28">
        <w:rPr>
          <w:szCs w:val="24"/>
        </w:rPr>
        <w:t>structural dynamic parameters. T</w:t>
      </w:r>
      <w:r w:rsidR="00872C88" w:rsidRPr="006A6E28">
        <w:rPr>
          <w:szCs w:val="24"/>
        </w:rPr>
        <w:t xml:space="preserve">he basic principle </w:t>
      </w:r>
      <w:r w:rsidR="00806545" w:rsidRPr="006A6E28">
        <w:rPr>
          <w:szCs w:val="24"/>
        </w:rPr>
        <w:t>behind this</w:t>
      </w:r>
      <w:r w:rsidR="00872C88" w:rsidRPr="006A6E28">
        <w:rPr>
          <w:szCs w:val="24"/>
        </w:rPr>
        <w:t xml:space="preserve"> is that </w:t>
      </w:r>
      <w:r w:rsidR="00A03F7C" w:rsidRPr="006A6E28">
        <w:rPr>
          <w:szCs w:val="24"/>
        </w:rPr>
        <w:t>damage-</w:t>
      </w:r>
      <w:r w:rsidR="00872C88" w:rsidRPr="006A6E28">
        <w:rPr>
          <w:szCs w:val="24"/>
        </w:rPr>
        <w:t xml:space="preserve">induced changes in </w:t>
      </w:r>
      <w:r w:rsidR="006D6644" w:rsidRPr="006A6E28">
        <w:rPr>
          <w:szCs w:val="24"/>
        </w:rPr>
        <w:t xml:space="preserve">certain </w:t>
      </w:r>
      <w:r w:rsidR="00872C88" w:rsidRPr="006A6E28">
        <w:rPr>
          <w:szCs w:val="24"/>
        </w:rPr>
        <w:t>structural properties will alter structural dynamic responses, which can be reflected in modal parameters or other dynamic features such as frequency response function and transmissibility</w:t>
      </w:r>
      <w:r w:rsidR="00726DDE" w:rsidRPr="006A6E28">
        <w:rPr>
          <w:szCs w:val="24"/>
        </w:rPr>
        <w:t xml:space="preserve"> [3-5]</w:t>
      </w:r>
      <w:r w:rsidR="00872C88" w:rsidRPr="006A6E28">
        <w:rPr>
          <w:szCs w:val="24"/>
        </w:rPr>
        <w:t xml:space="preserve">. </w:t>
      </w:r>
    </w:p>
    <w:p w14:paraId="0B778404" w14:textId="77777777" w:rsidR="0043207C" w:rsidRPr="006A6E28" w:rsidRDefault="0043207C" w:rsidP="008E7950">
      <w:pPr>
        <w:spacing w:line="276" w:lineRule="auto"/>
        <w:jc w:val="both"/>
        <w:rPr>
          <w:szCs w:val="24"/>
        </w:rPr>
      </w:pPr>
    </w:p>
    <w:p w14:paraId="43782E62" w14:textId="1F5E95BE" w:rsidR="00306FEF" w:rsidRPr="006A6E28" w:rsidRDefault="00691371" w:rsidP="008E7950">
      <w:pPr>
        <w:spacing w:line="276" w:lineRule="auto"/>
        <w:jc w:val="both"/>
        <w:rPr>
          <w:szCs w:val="24"/>
        </w:rPr>
      </w:pPr>
      <w:r w:rsidRPr="006A6E28">
        <w:rPr>
          <w:szCs w:val="24"/>
        </w:rPr>
        <w:t xml:space="preserve">Vibration-based damage identification methods are numerous and can be categorised according to different criteria such as levels of damage identification, linear or nonlinear vibration responses and </w:t>
      </w:r>
      <w:r w:rsidR="00FA4BAC" w:rsidRPr="006A6E28">
        <w:rPr>
          <w:szCs w:val="24"/>
        </w:rPr>
        <w:t xml:space="preserve">whether </w:t>
      </w:r>
      <w:r w:rsidRPr="006A6E28">
        <w:rPr>
          <w:szCs w:val="24"/>
        </w:rPr>
        <w:t>using physics-based models or not</w:t>
      </w:r>
      <w:r w:rsidR="002D48DE" w:rsidRPr="006A6E28">
        <w:rPr>
          <w:szCs w:val="24"/>
        </w:rPr>
        <w:t xml:space="preserve"> [6</w:t>
      </w:r>
      <w:r w:rsidR="004B09E7" w:rsidRPr="006A6E28">
        <w:rPr>
          <w:szCs w:val="24"/>
        </w:rPr>
        <w:t>-8</w:t>
      </w:r>
      <w:r w:rsidR="002D48DE" w:rsidRPr="006A6E28">
        <w:rPr>
          <w:szCs w:val="24"/>
        </w:rPr>
        <w:t>]</w:t>
      </w:r>
      <w:r w:rsidRPr="006A6E28">
        <w:rPr>
          <w:szCs w:val="24"/>
        </w:rPr>
        <w:t>. Here, damage identification is classified according to the practical availability of baseline information.</w:t>
      </w:r>
      <w:r w:rsidR="00306FEF" w:rsidRPr="006A6E28">
        <w:rPr>
          <w:szCs w:val="24"/>
        </w:rPr>
        <w:t xml:space="preserve"> Basically</w:t>
      </w:r>
      <w:r w:rsidRPr="006A6E28">
        <w:rPr>
          <w:szCs w:val="24"/>
        </w:rPr>
        <w:t xml:space="preserve">, structural damage identification can be considered a pattern recognition problem, which compares the extracted features of current </w:t>
      </w:r>
      <w:r w:rsidR="00FA4BAC" w:rsidRPr="006A6E28">
        <w:rPr>
          <w:szCs w:val="24"/>
        </w:rPr>
        <w:t xml:space="preserve">states of the </w:t>
      </w:r>
      <w:r w:rsidRPr="006A6E28">
        <w:rPr>
          <w:szCs w:val="24"/>
        </w:rPr>
        <w:t>structures with the benchmark features to determine the damage state</w:t>
      </w:r>
      <w:r w:rsidR="009C395D" w:rsidRPr="006A6E28">
        <w:rPr>
          <w:szCs w:val="24"/>
        </w:rPr>
        <w:t xml:space="preserve"> [</w:t>
      </w:r>
      <w:r w:rsidR="0049652B" w:rsidRPr="006A6E28">
        <w:rPr>
          <w:szCs w:val="24"/>
        </w:rPr>
        <w:t>9</w:t>
      </w:r>
      <w:r w:rsidR="007E5BA1" w:rsidRPr="006A6E28">
        <w:rPr>
          <w:szCs w:val="24"/>
        </w:rPr>
        <w:t>-11</w:t>
      </w:r>
      <w:r w:rsidR="009C395D" w:rsidRPr="006A6E28">
        <w:rPr>
          <w:szCs w:val="24"/>
        </w:rPr>
        <w:t>]</w:t>
      </w:r>
      <w:r w:rsidRPr="006A6E28">
        <w:rPr>
          <w:szCs w:val="24"/>
        </w:rPr>
        <w:t xml:space="preserve">. </w:t>
      </w:r>
      <w:r w:rsidR="00306FEF" w:rsidRPr="006A6E28">
        <w:rPr>
          <w:szCs w:val="24"/>
        </w:rPr>
        <w:t xml:space="preserve">But, </w:t>
      </w:r>
      <w:r w:rsidR="00306FEF" w:rsidRPr="006A6E28">
        <w:rPr>
          <w:rFonts w:hint="eastAsia"/>
          <w:szCs w:val="24"/>
        </w:rPr>
        <w:t>e</w:t>
      </w:r>
      <w:r w:rsidRPr="006A6E28">
        <w:rPr>
          <w:szCs w:val="24"/>
        </w:rPr>
        <w:t xml:space="preserve">stablishing the damage feature bank </w:t>
      </w:r>
      <w:r w:rsidR="00FA4BAC" w:rsidRPr="006A6E28">
        <w:rPr>
          <w:szCs w:val="24"/>
        </w:rPr>
        <w:t xml:space="preserve">for pattern recognition </w:t>
      </w:r>
      <w:r w:rsidRPr="006A6E28">
        <w:rPr>
          <w:szCs w:val="24"/>
        </w:rPr>
        <w:t xml:space="preserve">is </w:t>
      </w:r>
      <w:r w:rsidR="00FA4BAC" w:rsidRPr="006A6E28">
        <w:rPr>
          <w:szCs w:val="24"/>
        </w:rPr>
        <w:t xml:space="preserve">challenging </w:t>
      </w:r>
      <w:r w:rsidRPr="006A6E28">
        <w:rPr>
          <w:szCs w:val="24"/>
        </w:rPr>
        <w:t xml:space="preserve">due to various </w:t>
      </w:r>
      <w:r w:rsidR="00FA4BAC" w:rsidRPr="006A6E28">
        <w:rPr>
          <w:szCs w:val="24"/>
        </w:rPr>
        <w:t xml:space="preserve">possible </w:t>
      </w:r>
      <w:r w:rsidR="0043207C" w:rsidRPr="006A6E28">
        <w:rPr>
          <w:szCs w:val="24"/>
        </w:rPr>
        <w:t>damage scenarios.</w:t>
      </w:r>
      <w:r w:rsidRPr="006A6E28">
        <w:rPr>
          <w:szCs w:val="24"/>
        </w:rPr>
        <w:t xml:space="preserve"> A</w:t>
      </w:r>
      <w:r w:rsidR="002D48DE" w:rsidRPr="006A6E28">
        <w:rPr>
          <w:szCs w:val="24"/>
        </w:rPr>
        <w:t>n</w:t>
      </w:r>
      <w:r w:rsidRPr="006A6E28">
        <w:rPr>
          <w:szCs w:val="24"/>
        </w:rPr>
        <w:t xml:space="preserve"> </w:t>
      </w:r>
      <w:r w:rsidR="002D48DE" w:rsidRPr="006A6E28">
        <w:rPr>
          <w:szCs w:val="24"/>
        </w:rPr>
        <w:t>alternative</w:t>
      </w:r>
      <w:r w:rsidRPr="006A6E28">
        <w:rPr>
          <w:szCs w:val="24"/>
        </w:rPr>
        <w:t xml:space="preserve"> solution is to build </w:t>
      </w:r>
      <w:r w:rsidR="00306FEF" w:rsidRPr="006A6E28">
        <w:rPr>
          <w:szCs w:val="24"/>
        </w:rPr>
        <w:t>the physics-based model</w:t>
      </w:r>
      <w:r w:rsidRPr="006A6E28">
        <w:rPr>
          <w:szCs w:val="24"/>
        </w:rPr>
        <w:t xml:space="preserve"> of structures such as</w:t>
      </w:r>
      <w:r w:rsidR="002D48DE" w:rsidRPr="006A6E28">
        <w:rPr>
          <w:szCs w:val="24"/>
        </w:rPr>
        <w:t xml:space="preserve"> </w:t>
      </w:r>
      <w:r w:rsidRPr="006A6E28">
        <w:rPr>
          <w:szCs w:val="24"/>
        </w:rPr>
        <w:t xml:space="preserve">finite element model. In this case, the damage identification </w:t>
      </w:r>
      <w:r w:rsidR="00306FEF" w:rsidRPr="006A6E28">
        <w:rPr>
          <w:szCs w:val="24"/>
        </w:rPr>
        <w:t>is</w:t>
      </w:r>
      <w:r w:rsidRPr="006A6E28">
        <w:rPr>
          <w:szCs w:val="24"/>
        </w:rPr>
        <w:t xml:space="preserve"> accomplished via model updating techniques</w:t>
      </w:r>
      <w:r w:rsidR="009C395D" w:rsidRPr="006A6E28">
        <w:rPr>
          <w:szCs w:val="24"/>
        </w:rPr>
        <w:t xml:space="preserve"> [</w:t>
      </w:r>
      <w:r w:rsidR="00145DF8" w:rsidRPr="006A6E28">
        <w:rPr>
          <w:szCs w:val="24"/>
        </w:rPr>
        <w:t>1</w:t>
      </w:r>
      <w:r w:rsidR="007E5BA1" w:rsidRPr="006A6E28">
        <w:rPr>
          <w:szCs w:val="24"/>
        </w:rPr>
        <w:t>2</w:t>
      </w:r>
      <w:r w:rsidR="00145DF8" w:rsidRPr="006A6E28">
        <w:rPr>
          <w:szCs w:val="24"/>
        </w:rPr>
        <w:t>-1</w:t>
      </w:r>
      <w:r w:rsidR="007E5BA1" w:rsidRPr="006A6E28">
        <w:rPr>
          <w:szCs w:val="24"/>
        </w:rPr>
        <w:t>5</w:t>
      </w:r>
      <w:r w:rsidR="009C395D" w:rsidRPr="006A6E28">
        <w:rPr>
          <w:szCs w:val="24"/>
        </w:rPr>
        <w:t>]</w:t>
      </w:r>
      <w:r w:rsidR="002D48DE" w:rsidRPr="006A6E28">
        <w:rPr>
          <w:szCs w:val="24"/>
        </w:rPr>
        <w:t>. However,</w:t>
      </w:r>
      <w:r w:rsidR="00306FEF" w:rsidRPr="006A6E28">
        <w:rPr>
          <w:szCs w:val="24"/>
        </w:rPr>
        <w:t xml:space="preserve"> a well correlated structural model and the accurate initial state of the structure are primarily required. Moreover,</w:t>
      </w:r>
      <w:r w:rsidR="002D48DE" w:rsidRPr="006A6E28">
        <w:rPr>
          <w:szCs w:val="24"/>
        </w:rPr>
        <w:t xml:space="preserve"> the large number of updating parameters and the non-uniqueness of updated models increase the difficulties of model updating based damage identification methods [</w:t>
      </w:r>
      <w:r w:rsidR="00E33A7D" w:rsidRPr="006A6E28">
        <w:rPr>
          <w:szCs w:val="24"/>
        </w:rPr>
        <w:t>1</w:t>
      </w:r>
      <w:r w:rsidR="007E5BA1" w:rsidRPr="006A6E28">
        <w:rPr>
          <w:szCs w:val="24"/>
        </w:rPr>
        <w:t>6</w:t>
      </w:r>
      <w:r w:rsidR="00E33A7D" w:rsidRPr="006A6E28">
        <w:rPr>
          <w:szCs w:val="24"/>
        </w:rPr>
        <w:t>, 1</w:t>
      </w:r>
      <w:r w:rsidR="007E5BA1" w:rsidRPr="006A6E28">
        <w:rPr>
          <w:szCs w:val="24"/>
        </w:rPr>
        <w:t>7</w:t>
      </w:r>
      <w:r w:rsidR="002D48DE" w:rsidRPr="006A6E28">
        <w:rPr>
          <w:szCs w:val="24"/>
        </w:rPr>
        <w:t xml:space="preserve">]. </w:t>
      </w:r>
    </w:p>
    <w:p w14:paraId="10E8F6AA" w14:textId="77777777" w:rsidR="00306FEF" w:rsidRPr="006A6E28" w:rsidRDefault="00306FEF" w:rsidP="008E7950">
      <w:pPr>
        <w:spacing w:line="276" w:lineRule="auto"/>
        <w:jc w:val="both"/>
        <w:rPr>
          <w:szCs w:val="24"/>
        </w:rPr>
      </w:pPr>
    </w:p>
    <w:p w14:paraId="31B98964" w14:textId="18145A63" w:rsidR="00691371" w:rsidRPr="006A6E28" w:rsidRDefault="00165F91" w:rsidP="008E7950">
      <w:pPr>
        <w:spacing w:line="276" w:lineRule="auto"/>
        <w:jc w:val="both"/>
        <w:rPr>
          <w:szCs w:val="24"/>
        </w:rPr>
      </w:pPr>
      <w:r w:rsidRPr="006A6E28">
        <w:rPr>
          <w:szCs w:val="24"/>
        </w:rPr>
        <w:t xml:space="preserve">In the </w:t>
      </w:r>
      <w:r w:rsidR="00F44EC9" w:rsidRPr="006A6E28">
        <w:rPr>
          <w:szCs w:val="24"/>
        </w:rPr>
        <w:t xml:space="preserve">absence </w:t>
      </w:r>
      <w:r w:rsidRPr="006A6E28">
        <w:rPr>
          <w:szCs w:val="24"/>
        </w:rPr>
        <w:t xml:space="preserve">of </w:t>
      </w:r>
      <w:r w:rsidR="00F44EC9" w:rsidRPr="006A6E28">
        <w:rPr>
          <w:szCs w:val="24"/>
        </w:rPr>
        <w:t>a</w:t>
      </w:r>
      <w:r w:rsidRPr="006A6E28">
        <w:rPr>
          <w:szCs w:val="24"/>
        </w:rPr>
        <w:t xml:space="preserve"> damage feature bank and physics-based model of structures</w:t>
      </w:r>
      <w:r w:rsidR="002D48DE" w:rsidRPr="006A6E28">
        <w:rPr>
          <w:szCs w:val="24"/>
        </w:rPr>
        <w:t>, damage</w:t>
      </w:r>
      <w:r w:rsidRPr="006A6E28">
        <w:rPr>
          <w:szCs w:val="24"/>
        </w:rPr>
        <w:t xml:space="preserve"> can be</w:t>
      </w:r>
      <w:r w:rsidR="002D48DE" w:rsidRPr="006A6E28">
        <w:rPr>
          <w:szCs w:val="24"/>
        </w:rPr>
        <w:t xml:space="preserve"> </w:t>
      </w:r>
      <w:r w:rsidRPr="006A6E28">
        <w:rPr>
          <w:szCs w:val="24"/>
        </w:rPr>
        <w:t xml:space="preserve">detected </w:t>
      </w:r>
      <w:r w:rsidR="002D48DE" w:rsidRPr="006A6E28">
        <w:rPr>
          <w:szCs w:val="24"/>
        </w:rPr>
        <w:t>by comparing</w:t>
      </w:r>
      <w:r w:rsidR="00510286" w:rsidRPr="006A6E28">
        <w:rPr>
          <w:szCs w:val="24"/>
        </w:rPr>
        <w:t xml:space="preserve"> the damage features of damaged structures</w:t>
      </w:r>
      <w:r w:rsidR="002D48DE" w:rsidRPr="006A6E28">
        <w:rPr>
          <w:szCs w:val="24"/>
        </w:rPr>
        <w:t xml:space="preserve"> with baseline </w:t>
      </w:r>
      <w:r w:rsidR="0043207C" w:rsidRPr="006A6E28">
        <w:rPr>
          <w:szCs w:val="24"/>
        </w:rPr>
        <w:t>data</w:t>
      </w:r>
      <w:r w:rsidR="002D48DE" w:rsidRPr="006A6E28">
        <w:rPr>
          <w:szCs w:val="24"/>
        </w:rPr>
        <w:t xml:space="preserve"> of heathy structures</w:t>
      </w:r>
      <w:r w:rsidR="009C395D" w:rsidRPr="006A6E28">
        <w:rPr>
          <w:szCs w:val="24"/>
        </w:rPr>
        <w:t xml:space="preserve"> [</w:t>
      </w:r>
      <w:r w:rsidR="00E33A7D" w:rsidRPr="006A6E28">
        <w:rPr>
          <w:szCs w:val="24"/>
        </w:rPr>
        <w:t>1</w:t>
      </w:r>
      <w:r w:rsidR="007E5BA1" w:rsidRPr="006A6E28">
        <w:rPr>
          <w:szCs w:val="24"/>
        </w:rPr>
        <w:t>8</w:t>
      </w:r>
      <w:r w:rsidR="00E33A7D" w:rsidRPr="006A6E28">
        <w:rPr>
          <w:szCs w:val="24"/>
        </w:rPr>
        <w:t>-2</w:t>
      </w:r>
      <w:r w:rsidR="00FA78FE" w:rsidRPr="006A6E28">
        <w:rPr>
          <w:szCs w:val="24"/>
        </w:rPr>
        <w:t>0</w:t>
      </w:r>
      <w:r w:rsidR="009C395D" w:rsidRPr="006A6E28">
        <w:rPr>
          <w:szCs w:val="24"/>
        </w:rPr>
        <w:t>]</w:t>
      </w:r>
      <w:r w:rsidR="002D48DE" w:rsidRPr="006A6E28">
        <w:rPr>
          <w:szCs w:val="24"/>
        </w:rPr>
        <w:t xml:space="preserve">. Even when the </w:t>
      </w:r>
      <w:r w:rsidRPr="006A6E28">
        <w:rPr>
          <w:szCs w:val="24"/>
        </w:rPr>
        <w:t xml:space="preserve">baseline </w:t>
      </w:r>
      <w:r w:rsidR="0043207C" w:rsidRPr="006A6E28">
        <w:rPr>
          <w:szCs w:val="24"/>
        </w:rPr>
        <w:t>data</w:t>
      </w:r>
      <w:r w:rsidR="002D48DE" w:rsidRPr="006A6E28">
        <w:rPr>
          <w:szCs w:val="24"/>
        </w:rPr>
        <w:t xml:space="preserve"> of healthy structures is not available, structural damage identification </w:t>
      </w:r>
      <w:r w:rsidR="00510286" w:rsidRPr="006A6E28">
        <w:rPr>
          <w:szCs w:val="24"/>
        </w:rPr>
        <w:t xml:space="preserve">in </w:t>
      </w:r>
      <w:r w:rsidR="00F44EC9" w:rsidRPr="006A6E28">
        <w:rPr>
          <w:szCs w:val="24"/>
        </w:rPr>
        <w:t xml:space="preserve">the form </w:t>
      </w:r>
      <w:r w:rsidR="00510286" w:rsidRPr="006A6E28">
        <w:rPr>
          <w:szCs w:val="24"/>
        </w:rPr>
        <w:t xml:space="preserve">of </w:t>
      </w:r>
      <w:r w:rsidR="002D48DE" w:rsidRPr="006A6E28">
        <w:rPr>
          <w:szCs w:val="24"/>
        </w:rPr>
        <w:t xml:space="preserve">detection, localisation and relative severity quantification can </w:t>
      </w:r>
      <w:r w:rsidRPr="006A6E28">
        <w:rPr>
          <w:szCs w:val="24"/>
        </w:rPr>
        <w:t xml:space="preserve">still </w:t>
      </w:r>
      <w:r w:rsidR="002D48DE" w:rsidRPr="006A6E28">
        <w:rPr>
          <w:szCs w:val="24"/>
        </w:rPr>
        <w:t xml:space="preserve">be achieved </w:t>
      </w:r>
      <w:r w:rsidRPr="006A6E28">
        <w:rPr>
          <w:szCs w:val="24"/>
        </w:rPr>
        <w:t xml:space="preserve">by </w:t>
      </w:r>
      <w:r w:rsidR="008F727D" w:rsidRPr="006A6E28">
        <w:rPr>
          <w:szCs w:val="24"/>
        </w:rPr>
        <w:t>measuring the deviations from</w:t>
      </w:r>
      <w:r w:rsidR="002D48DE" w:rsidRPr="006A6E28">
        <w:rPr>
          <w:szCs w:val="24"/>
        </w:rPr>
        <w:t xml:space="preserve"> some properties of healthy structures such as normal distribution of probability density function under random excitation and smoothness of mode shapes for geometric</w:t>
      </w:r>
      <w:r w:rsidR="006A5E98" w:rsidRPr="006A6E28">
        <w:rPr>
          <w:szCs w:val="24"/>
        </w:rPr>
        <w:t>ally</w:t>
      </w:r>
      <w:r w:rsidR="002D48DE" w:rsidRPr="006A6E28">
        <w:rPr>
          <w:szCs w:val="24"/>
        </w:rPr>
        <w:t xml:space="preserve"> uniform and </w:t>
      </w:r>
      <w:r w:rsidR="006A5E98" w:rsidRPr="006A6E28">
        <w:rPr>
          <w:szCs w:val="24"/>
        </w:rPr>
        <w:t>material-</w:t>
      </w:r>
      <w:r w:rsidR="002D48DE" w:rsidRPr="006A6E28">
        <w:rPr>
          <w:szCs w:val="24"/>
        </w:rPr>
        <w:t>isotropic structures</w:t>
      </w:r>
      <w:r w:rsidR="004619D6" w:rsidRPr="006A6E28">
        <w:rPr>
          <w:szCs w:val="24"/>
        </w:rPr>
        <w:t xml:space="preserve"> [</w:t>
      </w:r>
      <w:r w:rsidR="00E33A7D" w:rsidRPr="006A6E28">
        <w:rPr>
          <w:szCs w:val="24"/>
        </w:rPr>
        <w:t>2</w:t>
      </w:r>
      <w:r w:rsidR="007E5BA1" w:rsidRPr="006A6E28">
        <w:rPr>
          <w:szCs w:val="24"/>
        </w:rPr>
        <w:t>1</w:t>
      </w:r>
      <w:r w:rsidR="00E33A7D" w:rsidRPr="006A6E28">
        <w:rPr>
          <w:szCs w:val="24"/>
        </w:rPr>
        <w:t>-2</w:t>
      </w:r>
      <w:r w:rsidR="007E5BA1" w:rsidRPr="006A6E28">
        <w:rPr>
          <w:szCs w:val="24"/>
        </w:rPr>
        <w:t>4</w:t>
      </w:r>
      <w:r w:rsidR="004619D6" w:rsidRPr="006A6E28">
        <w:rPr>
          <w:szCs w:val="24"/>
        </w:rPr>
        <w:t>]</w:t>
      </w:r>
      <w:r w:rsidR="002D48DE" w:rsidRPr="006A6E28">
        <w:rPr>
          <w:szCs w:val="24"/>
        </w:rPr>
        <w:t xml:space="preserve">. </w:t>
      </w:r>
    </w:p>
    <w:p w14:paraId="6C0DE793" w14:textId="77777777" w:rsidR="00165F91" w:rsidRPr="006A6E28" w:rsidRDefault="00165F91" w:rsidP="008E7950">
      <w:pPr>
        <w:spacing w:line="276" w:lineRule="auto"/>
        <w:jc w:val="both"/>
        <w:rPr>
          <w:szCs w:val="24"/>
        </w:rPr>
      </w:pPr>
    </w:p>
    <w:p w14:paraId="088A3251" w14:textId="77428633" w:rsidR="00510286" w:rsidRPr="006A6E28" w:rsidRDefault="00510286" w:rsidP="008E7950">
      <w:pPr>
        <w:spacing w:line="276" w:lineRule="auto"/>
        <w:jc w:val="both"/>
        <w:rPr>
          <w:szCs w:val="24"/>
        </w:rPr>
      </w:pPr>
      <w:r w:rsidRPr="006A6E28">
        <w:rPr>
          <w:szCs w:val="24"/>
        </w:rPr>
        <w:t xml:space="preserve">The purpose of this paper is to propose a robust </w:t>
      </w:r>
      <w:r w:rsidR="006A5E98" w:rsidRPr="006A6E28">
        <w:rPr>
          <w:szCs w:val="24"/>
        </w:rPr>
        <w:t>multi-</w:t>
      </w:r>
      <w:r w:rsidRPr="006A6E28">
        <w:rPr>
          <w:szCs w:val="24"/>
        </w:rPr>
        <w:t xml:space="preserve">damage localisation method using structural characteristic deflections shapes (CDS’s) without baseline </w:t>
      </w:r>
      <w:r w:rsidR="0043207C" w:rsidRPr="006A6E28">
        <w:rPr>
          <w:szCs w:val="24"/>
        </w:rPr>
        <w:t>data</w:t>
      </w:r>
      <w:r w:rsidRPr="006A6E28">
        <w:rPr>
          <w:szCs w:val="24"/>
        </w:rPr>
        <w:t xml:space="preserve"> of healthy structures, which is desirable and promising in practical damage identification of engineering structures. Here, CDS’s are referred to as structural spatial deflection vectors</w:t>
      </w:r>
      <w:r w:rsidR="004619D6" w:rsidRPr="006A6E28">
        <w:rPr>
          <w:szCs w:val="24"/>
        </w:rPr>
        <w:t xml:space="preserve"> such as mode shapes, proper orthogonal modes (POM</w:t>
      </w:r>
      <w:r w:rsidR="008F727D" w:rsidRPr="006A6E28">
        <w:rPr>
          <w:szCs w:val="24"/>
        </w:rPr>
        <w:t>s</w:t>
      </w:r>
      <w:r w:rsidR="004619D6" w:rsidRPr="006A6E28">
        <w:rPr>
          <w:szCs w:val="24"/>
        </w:rPr>
        <w:t xml:space="preserve">) and operational deflection shapes, which are evaluated </w:t>
      </w:r>
      <w:r w:rsidR="005D15F7" w:rsidRPr="006A6E28">
        <w:rPr>
          <w:szCs w:val="24"/>
        </w:rPr>
        <w:t>based on</w:t>
      </w:r>
      <w:r w:rsidR="004619D6" w:rsidRPr="006A6E28">
        <w:rPr>
          <w:szCs w:val="24"/>
        </w:rPr>
        <w:t xml:space="preserve"> output-only vibration data.</w:t>
      </w:r>
    </w:p>
    <w:p w14:paraId="271ACEE5" w14:textId="77777777" w:rsidR="00510286" w:rsidRPr="006A6E28" w:rsidRDefault="00510286" w:rsidP="008E7950">
      <w:pPr>
        <w:spacing w:line="276" w:lineRule="auto"/>
        <w:jc w:val="both"/>
      </w:pPr>
    </w:p>
    <w:p w14:paraId="347409F4" w14:textId="1287EAD5" w:rsidR="00504230" w:rsidRPr="006A6E28" w:rsidRDefault="00872C88" w:rsidP="008E7950">
      <w:pPr>
        <w:spacing w:line="276" w:lineRule="auto"/>
        <w:jc w:val="both"/>
        <w:rPr>
          <w:szCs w:val="24"/>
        </w:rPr>
      </w:pPr>
      <w:r w:rsidRPr="006A6E28">
        <w:rPr>
          <w:szCs w:val="24"/>
        </w:rPr>
        <w:t>Structural characteristic deflection shapes have been studied for damage detection and localisation</w:t>
      </w:r>
      <w:r w:rsidR="001E3DA9" w:rsidRPr="006A6E28">
        <w:rPr>
          <w:szCs w:val="24"/>
        </w:rPr>
        <w:t xml:space="preserve"> in the last decades</w:t>
      </w:r>
      <w:r w:rsidRPr="006A6E28">
        <w:rPr>
          <w:szCs w:val="24"/>
        </w:rPr>
        <w:t xml:space="preserve">, but </w:t>
      </w:r>
      <w:r w:rsidR="001E3DA9" w:rsidRPr="006A6E28">
        <w:rPr>
          <w:szCs w:val="24"/>
        </w:rPr>
        <w:t>the crucial issue is the noise robustness of CDS estimation</w:t>
      </w:r>
      <w:r w:rsidR="008F6194" w:rsidRPr="006A6E28">
        <w:rPr>
          <w:szCs w:val="24"/>
        </w:rPr>
        <w:t xml:space="preserve">, which </w:t>
      </w:r>
      <w:r w:rsidR="00FF2869" w:rsidRPr="006A6E28">
        <w:rPr>
          <w:szCs w:val="24"/>
        </w:rPr>
        <w:t xml:space="preserve">often </w:t>
      </w:r>
      <w:r w:rsidR="008F6194" w:rsidRPr="006A6E28">
        <w:rPr>
          <w:szCs w:val="24"/>
        </w:rPr>
        <w:t>involves substantial inaccuracies</w:t>
      </w:r>
      <w:r w:rsidR="00EE7C25" w:rsidRPr="006A6E28">
        <w:rPr>
          <w:szCs w:val="24"/>
        </w:rPr>
        <w:t xml:space="preserve"> [</w:t>
      </w:r>
      <w:r w:rsidR="00E33A7D" w:rsidRPr="006A6E28">
        <w:rPr>
          <w:szCs w:val="24"/>
        </w:rPr>
        <w:t>2</w:t>
      </w:r>
      <w:r w:rsidR="00CA35DA" w:rsidRPr="006A6E28">
        <w:rPr>
          <w:szCs w:val="24"/>
        </w:rPr>
        <w:t>5, 26</w:t>
      </w:r>
      <w:r w:rsidR="00EE7C25" w:rsidRPr="006A6E28">
        <w:rPr>
          <w:szCs w:val="24"/>
        </w:rPr>
        <w:t>]</w:t>
      </w:r>
      <w:r w:rsidR="008F6194" w:rsidRPr="006A6E28">
        <w:rPr>
          <w:szCs w:val="24"/>
        </w:rPr>
        <w:t xml:space="preserve">. </w:t>
      </w:r>
      <w:r w:rsidR="00FC3E42" w:rsidRPr="006A6E28">
        <w:rPr>
          <w:szCs w:val="24"/>
        </w:rPr>
        <w:t xml:space="preserve">There are mainly four sources of uncertainties in CDS estimation: </w:t>
      </w:r>
      <w:r w:rsidR="00D237C1" w:rsidRPr="006A6E28">
        <w:rPr>
          <w:szCs w:val="24"/>
        </w:rPr>
        <w:t>operational, environmental, measurement and computational</w:t>
      </w:r>
      <w:r w:rsidR="00CA35DA" w:rsidRPr="006A6E28">
        <w:rPr>
          <w:szCs w:val="24"/>
        </w:rPr>
        <w:t xml:space="preserve"> [27]</w:t>
      </w:r>
      <w:r w:rsidR="00D237C1" w:rsidRPr="006A6E28">
        <w:rPr>
          <w:szCs w:val="24"/>
        </w:rPr>
        <w:t xml:space="preserve">. </w:t>
      </w:r>
      <w:r w:rsidR="008F6194" w:rsidRPr="006A6E28">
        <w:rPr>
          <w:szCs w:val="24"/>
        </w:rPr>
        <w:t xml:space="preserve">Among various </w:t>
      </w:r>
      <w:r w:rsidR="004619D6" w:rsidRPr="006A6E28">
        <w:rPr>
          <w:szCs w:val="24"/>
        </w:rPr>
        <w:t>output-</w:t>
      </w:r>
      <w:r w:rsidR="00A377F2" w:rsidRPr="006A6E28">
        <w:rPr>
          <w:szCs w:val="24"/>
        </w:rPr>
        <w:t xml:space="preserve">only </w:t>
      </w:r>
      <w:r w:rsidR="008F6194" w:rsidRPr="006A6E28">
        <w:rPr>
          <w:szCs w:val="24"/>
        </w:rPr>
        <w:t>CDS</w:t>
      </w:r>
      <w:r w:rsidR="00504230" w:rsidRPr="006A6E28">
        <w:rPr>
          <w:szCs w:val="24"/>
        </w:rPr>
        <w:t xml:space="preserve"> estimation approaches</w:t>
      </w:r>
      <w:r w:rsidR="008F6194" w:rsidRPr="006A6E28">
        <w:rPr>
          <w:szCs w:val="24"/>
        </w:rPr>
        <w:t xml:space="preserve">, </w:t>
      </w:r>
      <w:r w:rsidR="00504230" w:rsidRPr="006A6E28">
        <w:rPr>
          <w:szCs w:val="24"/>
        </w:rPr>
        <w:t>proper orthogonal decomposition (POD)</w:t>
      </w:r>
      <w:r w:rsidR="00FF2869" w:rsidRPr="006A6E28">
        <w:rPr>
          <w:szCs w:val="24"/>
        </w:rPr>
        <w:t>,</w:t>
      </w:r>
      <w:r w:rsidR="00504230" w:rsidRPr="006A6E28">
        <w:rPr>
          <w:szCs w:val="24"/>
        </w:rPr>
        <w:t xml:space="preserve"> also known as the </w:t>
      </w:r>
      <w:bookmarkStart w:id="5" w:name="OLE_LINK11"/>
      <w:bookmarkStart w:id="6" w:name="OLE_LINK15"/>
      <w:bookmarkStart w:id="7" w:name="OLE_LINK16"/>
      <w:r w:rsidR="00AA0A17" w:rsidRPr="006A6E28">
        <w:rPr>
          <w:szCs w:val="24"/>
        </w:rPr>
        <w:fldChar w:fldCharType="begin"/>
      </w:r>
      <w:r w:rsidR="00AA0A17" w:rsidRPr="006A6E28">
        <w:rPr>
          <w:szCs w:val="24"/>
        </w:rPr>
        <w:instrText xml:space="preserve"> HYPERLINK "https://en.wikipedia.org/wiki/Karhunen%E2%80%93Lo%C3%A8ve_theorem" </w:instrText>
      </w:r>
      <w:r w:rsidR="00AA0A17" w:rsidRPr="006A6E28">
        <w:rPr>
          <w:szCs w:val="24"/>
        </w:rPr>
        <w:fldChar w:fldCharType="separate"/>
      </w:r>
      <w:r w:rsidR="00504230" w:rsidRPr="006A6E28">
        <w:rPr>
          <w:szCs w:val="24"/>
        </w:rPr>
        <w:t>Karhunen–Loève</w:t>
      </w:r>
      <w:r w:rsidR="00AA0A17" w:rsidRPr="006A6E28">
        <w:rPr>
          <w:szCs w:val="24"/>
        </w:rPr>
        <w:fldChar w:fldCharType="end"/>
      </w:r>
      <w:r w:rsidR="00504230" w:rsidRPr="006A6E28">
        <w:rPr>
          <w:szCs w:val="24"/>
        </w:rPr>
        <w:t xml:space="preserve"> decomposition</w:t>
      </w:r>
      <w:bookmarkEnd w:id="5"/>
      <w:bookmarkEnd w:id="6"/>
      <w:r w:rsidR="00504230" w:rsidRPr="006A6E28">
        <w:rPr>
          <w:szCs w:val="24"/>
        </w:rPr>
        <w:t xml:space="preserve"> (KLD)</w:t>
      </w:r>
      <w:bookmarkEnd w:id="7"/>
      <w:r w:rsidR="00FF2869" w:rsidRPr="006A6E28">
        <w:rPr>
          <w:szCs w:val="24"/>
        </w:rPr>
        <w:t>,</w:t>
      </w:r>
      <w:r w:rsidR="00504230" w:rsidRPr="006A6E28">
        <w:rPr>
          <w:szCs w:val="24"/>
        </w:rPr>
        <w:t xml:space="preserve"> is a multivariate statistical approach aiming at using a linear combination of orthogonal functions/vectors to represent the stochastic data. When applied to finite dimensional cases and truncated after a few terms, </w:t>
      </w:r>
      <w:r w:rsidR="00D237C1" w:rsidRPr="006A6E28">
        <w:rPr>
          <w:szCs w:val="24"/>
        </w:rPr>
        <w:t>the POD method</w:t>
      </w:r>
      <w:r w:rsidR="00336056" w:rsidRPr="006A6E28">
        <w:rPr>
          <w:szCs w:val="24"/>
        </w:rPr>
        <w:t xml:space="preserve"> is equivalent to principal component analysis </w:t>
      </w:r>
      <w:r w:rsidR="00336056" w:rsidRPr="006A6E28">
        <w:rPr>
          <w:szCs w:val="24"/>
        </w:rPr>
        <w:lastRenderedPageBreak/>
        <w:t>(PCA)</w:t>
      </w:r>
      <w:r w:rsidR="00726DDE" w:rsidRPr="006A6E28">
        <w:rPr>
          <w:szCs w:val="24"/>
        </w:rPr>
        <w:t xml:space="preserve"> [</w:t>
      </w:r>
      <w:r w:rsidR="00DB3BC9" w:rsidRPr="006A6E28">
        <w:rPr>
          <w:szCs w:val="24"/>
        </w:rPr>
        <w:t>28</w:t>
      </w:r>
      <w:r w:rsidR="00726DDE" w:rsidRPr="006A6E28">
        <w:rPr>
          <w:szCs w:val="24"/>
        </w:rPr>
        <w:t>]</w:t>
      </w:r>
      <w:r w:rsidR="00336056" w:rsidRPr="006A6E28">
        <w:rPr>
          <w:szCs w:val="24"/>
        </w:rPr>
        <w:t>. The proper orthogonal modes of POD are estimated as the eigenvectors of the covariance matrix</w:t>
      </w:r>
      <w:r w:rsidR="00A377F2" w:rsidRPr="006A6E28">
        <w:rPr>
          <w:szCs w:val="24"/>
        </w:rPr>
        <w:t xml:space="preserve"> from vibration output responses, </w:t>
      </w:r>
      <w:r w:rsidR="00336056" w:rsidRPr="006A6E28">
        <w:rPr>
          <w:szCs w:val="24"/>
        </w:rPr>
        <w:t xml:space="preserve">which </w:t>
      </w:r>
      <w:r w:rsidR="00A377F2" w:rsidRPr="006A6E28">
        <w:rPr>
          <w:szCs w:val="24"/>
        </w:rPr>
        <w:t>are commonly</w:t>
      </w:r>
      <w:r w:rsidR="00336056" w:rsidRPr="006A6E28">
        <w:rPr>
          <w:szCs w:val="24"/>
        </w:rPr>
        <w:t xml:space="preserve"> </w:t>
      </w:r>
      <w:r w:rsidR="00A377F2" w:rsidRPr="006A6E28">
        <w:rPr>
          <w:szCs w:val="24"/>
        </w:rPr>
        <w:t>calculated</w:t>
      </w:r>
      <w:r w:rsidR="00336056" w:rsidRPr="006A6E28">
        <w:rPr>
          <w:szCs w:val="24"/>
        </w:rPr>
        <w:t xml:space="preserve"> by Eigen-decomposition or singular value decomposition (SVD).</w:t>
      </w:r>
    </w:p>
    <w:p w14:paraId="62AE99D3" w14:textId="77777777" w:rsidR="00504230" w:rsidRPr="006A6E28" w:rsidRDefault="00504230" w:rsidP="008E7950">
      <w:pPr>
        <w:spacing w:line="276" w:lineRule="auto"/>
        <w:jc w:val="both"/>
        <w:rPr>
          <w:szCs w:val="24"/>
        </w:rPr>
      </w:pPr>
    </w:p>
    <w:p w14:paraId="5F5018BB" w14:textId="5672F4DF" w:rsidR="00872C88" w:rsidRPr="006A6E28" w:rsidRDefault="00A377F2" w:rsidP="008E7950">
      <w:pPr>
        <w:spacing w:line="276" w:lineRule="auto"/>
        <w:jc w:val="both"/>
        <w:rPr>
          <w:szCs w:val="24"/>
        </w:rPr>
      </w:pPr>
      <w:r w:rsidRPr="006A6E28">
        <w:rPr>
          <w:szCs w:val="24"/>
        </w:rPr>
        <w:t xml:space="preserve">Galvanetto </w:t>
      </w:r>
      <w:r w:rsidR="00A540B0" w:rsidRPr="006A6E28">
        <w:rPr>
          <w:szCs w:val="24"/>
        </w:rPr>
        <w:t>et al.</w:t>
      </w:r>
      <w:r w:rsidR="00726DDE" w:rsidRPr="006A6E28">
        <w:rPr>
          <w:szCs w:val="24"/>
        </w:rPr>
        <w:t xml:space="preserve"> [</w:t>
      </w:r>
      <w:r w:rsidR="00DB3BC9" w:rsidRPr="006A6E28">
        <w:rPr>
          <w:szCs w:val="24"/>
        </w:rPr>
        <w:t>29</w:t>
      </w:r>
      <w:r w:rsidR="00726DDE" w:rsidRPr="006A6E28">
        <w:rPr>
          <w:szCs w:val="24"/>
        </w:rPr>
        <w:t>]</w:t>
      </w:r>
      <w:r w:rsidRPr="006A6E28">
        <w:rPr>
          <w:szCs w:val="24"/>
        </w:rPr>
        <w:t xml:space="preserve"> </w:t>
      </w:r>
      <w:r w:rsidR="00872C88" w:rsidRPr="006A6E28">
        <w:rPr>
          <w:szCs w:val="24"/>
        </w:rPr>
        <w:t>investigated POMs in beam structures under sinusoidal excitation of several frequencies. The</w:t>
      </w:r>
      <w:r w:rsidR="0022501E" w:rsidRPr="006A6E28">
        <w:rPr>
          <w:szCs w:val="24"/>
        </w:rPr>
        <w:t xml:space="preserve"> POM</w:t>
      </w:r>
      <w:r w:rsidR="00872C88" w:rsidRPr="006A6E28">
        <w:rPr>
          <w:szCs w:val="24"/>
        </w:rPr>
        <w:t xml:space="preserve"> difference</w:t>
      </w:r>
      <w:r w:rsidR="0022501E" w:rsidRPr="006A6E28">
        <w:rPr>
          <w:szCs w:val="24"/>
        </w:rPr>
        <w:t>s</w:t>
      </w:r>
      <w:r w:rsidR="00872C88" w:rsidRPr="006A6E28">
        <w:rPr>
          <w:szCs w:val="24"/>
        </w:rPr>
        <w:t xml:space="preserve"> between healthy and damaged structures </w:t>
      </w:r>
      <w:r w:rsidR="006E76F2" w:rsidRPr="006A6E28">
        <w:rPr>
          <w:szCs w:val="24"/>
        </w:rPr>
        <w:t xml:space="preserve">were </w:t>
      </w:r>
      <w:r w:rsidR="00872C88" w:rsidRPr="006A6E28">
        <w:rPr>
          <w:szCs w:val="24"/>
        </w:rPr>
        <w:t>used to identify the damage. Shane and Jha</w:t>
      </w:r>
      <w:r w:rsidR="00726DDE" w:rsidRPr="006A6E28">
        <w:rPr>
          <w:szCs w:val="24"/>
        </w:rPr>
        <w:t xml:space="preserve"> [</w:t>
      </w:r>
      <w:r w:rsidR="00DB3BC9" w:rsidRPr="006A6E28">
        <w:rPr>
          <w:szCs w:val="24"/>
        </w:rPr>
        <w:t>30</w:t>
      </w:r>
      <w:r w:rsidR="00726DDE" w:rsidRPr="006A6E28">
        <w:rPr>
          <w:szCs w:val="24"/>
        </w:rPr>
        <w:t>]</w:t>
      </w:r>
      <w:r w:rsidRPr="006A6E28">
        <w:rPr>
          <w:szCs w:val="24"/>
        </w:rPr>
        <w:t xml:space="preserve"> </w:t>
      </w:r>
      <w:r w:rsidR="00872C88" w:rsidRPr="006A6E28">
        <w:rPr>
          <w:szCs w:val="24"/>
        </w:rPr>
        <w:t>employed POMs to filter out the environmental influences on the data and with the help of POMs of undamaged structures to calculate the residual errors in the time series to detect the damage. Thiene et al.</w:t>
      </w:r>
      <w:r w:rsidR="00684802" w:rsidRPr="006A6E28">
        <w:rPr>
          <w:szCs w:val="24"/>
        </w:rPr>
        <w:t xml:space="preserve"> </w:t>
      </w:r>
      <w:r w:rsidR="00726DDE" w:rsidRPr="006A6E28">
        <w:rPr>
          <w:szCs w:val="24"/>
        </w:rPr>
        <w:t>[</w:t>
      </w:r>
      <w:r w:rsidR="00DB3BC9" w:rsidRPr="006A6E28">
        <w:rPr>
          <w:szCs w:val="24"/>
        </w:rPr>
        <w:t>31</w:t>
      </w:r>
      <w:r w:rsidR="00726DDE" w:rsidRPr="006A6E28">
        <w:rPr>
          <w:szCs w:val="24"/>
        </w:rPr>
        <w:t>]</w:t>
      </w:r>
      <w:r w:rsidR="00DB0189" w:rsidRPr="006A6E28">
        <w:rPr>
          <w:szCs w:val="24"/>
        </w:rPr>
        <w:t xml:space="preserve"> combined POM and </w:t>
      </w:r>
      <w:r w:rsidR="006E76F2" w:rsidRPr="006A6E28">
        <w:rPr>
          <w:szCs w:val="24"/>
        </w:rPr>
        <w:t xml:space="preserve">a </w:t>
      </w:r>
      <w:r w:rsidR="00DB0189" w:rsidRPr="006A6E28">
        <w:rPr>
          <w:szCs w:val="24"/>
        </w:rPr>
        <w:t>gapped smoothing method together to localise damage using only the vibration data of damaged structures</w:t>
      </w:r>
      <w:r w:rsidR="00872C88" w:rsidRPr="006A6E28">
        <w:rPr>
          <w:szCs w:val="24"/>
        </w:rPr>
        <w:t xml:space="preserve">. </w:t>
      </w:r>
    </w:p>
    <w:p w14:paraId="1ED1990C" w14:textId="77777777" w:rsidR="00ED4469" w:rsidRPr="006A6E28" w:rsidRDefault="00ED4469" w:rsidP="008E7950">
      <w:pPr>
        <w:spacing w:line="276" w:lineRule="auto"/>
        <w:jc w:val="both"/>
        <w:rPr>
          <w:szCs w:val="24"/>
        </w:rPr>
      </w:pPr>
    </w:p>
    <w:p w14:paraId="69E93667" w14:textId="48FC97A1" w:rsidR="009A3354" w:rsidRPr="006A6E28" w:rsidRDefault="00872C88" w:rsidP="008E7950">
      <w:pPr>
        <w:spacing w:line="276" w:lineRule="auto"/>
        <w:jc w:val="both"/>
        <w:rPr>
          <w:szCs w:val="24"/>
        </w:rPr>
      </w:pPr>
      <w:r w:rsidRPr="006A6E28">
        <w:rPr>
          <w:szCs w:val="24"/>
        </w:rPr>
        <w:t xml:space="preserve">However, just using a single covariance matrix of random vibration responses to estimate all the POMs is not robust and reliable due to </w:t>
      </w:r>
      <w:r w:rsidR="0022501E" w:rsidRPr="006A6E28">
        <w:rPr>
          <w:szCs w:val="24"/>
        </w:rPr>
        <w:t>various uncertainties</w:t>
      </w:r>
      <w:r w:rsidRPr="006A6E28">
        <w:rPr>
          <w:szCs w:val="24"/>
        </w:rPr>
        <w:t>. From a statistical point of view, it is desirable</w:t>
      </w:r>
      <w:r w:rsidR="003E0DFB" w:rsidRPr="006A6E28">
        <w:rPr>
          <w:szCs w:val="24"/>
        </w:rPr>
        <w:t xml:space="preserve"> and promising</w:t>
      </w:r>
      <w:r w:rsidRPr="006A6E28">
        <w:rPr>
          <w:szCs w:val="24"/>
        </w:rPr>
        <w:t xml:space="preserve">, for the accuracy and robustness, to estimate CDS’s based on a </w:t>
      </w:r>
      <w:r w:rsidR="00EA1076" w:rsidRPr="006A6E28">
        <w:rPr>
          <w:szCs w:val="24"/>
        </w:rPr>
        <w:t>group</w:t>
      </w:r>
      <w:r w:rsidRPr="006A6E28">
        <w:rPr>
          <w:szCs w:val="24"/>
        </w:rPr>
        <w:t xml:space="preserve"> of </w:t>
      </w:r>
      <w:r w:rsidR="00EA1076" w:rsidRPr="006A6E28">
        <w:rPr>
          <w:szCs w:val="24"/>
        </w:rPr>
        <w:t xml:space="preserve">datasets or </w:t>
      </w:r>
      <w:r w:rsidRPr="006A6E28">
        <w:rPr>
          <w:szCs w:val="24"/>
        </w:rPr>
        <w:t>covariance matrices.</w:t>
      </w:r>
      <w:r w:rsidR="00EA1076" w:rsidRPr="006A6E28">
        <w:rPr>
          <w:szCs w:val="24"/>
        </w:rPr>
        <w:t xml:space="preserve"> </w:t>
      </w:r>
      <w:r w:rsidR="00684802" w:rsidRPr="006A6E28">
        <w:rPr>
          <w:szCs w:val="24"/>
        </w:rPr>
        <w:t xml:space="preserve">For </w:t>
      </w:r>
      <w:r w:rsidRPr="006A6E28">
        <w:rPr>
          <w:szCs w:val="24"/>
        </w:rPr>
        <w:t>this purpose,</w:t>
      </w:r>
      <w:r w:rsidR="00EA1998" w:rsidRPr="006A6E28">
        <w:rPr>
          <w:szCs w:val="24"/>
        </w:rPr>
        <w:t xml:space="preserve"> a modified</w:t>
      </w:r>
      <w:r w:rsidRPr="006A6E28">
        <w:rPr>
          <w:szCs w:val="24"/>
        </w:rPr>
        <w:t xml:space="preserve"> </w:t>
      </w:r>
      <w:r w:rsidR="00EA1076" w:rsidRPr="006A6E28">
        <w:rPr>
          <w:szCs w:val="24"/>
        </w:rPr>
        <w:t>common eigenvector analysis (CEA)</w:t>
      </w:r>
      <w:r w:rsidRPr="006A6E28">
        <w:rPr>
          <w:szCs w:val="24"/>
        </w:rPr>
        <w:t xml:space="preserve"> </w:t>
      </w:r>
      <w:r w:rsidR="00EA1998" w:rsidRPr="006A6E28">
        <w:rPr>
          <w:szCs w:val="24"/>
        </w:rPr>
        <w:t>is</w:t>
      </w:r>
      <w:r w:rsidR="00684802" w:rsidRPr="006A6E28">
        <w:rPr>
          <w:szCs w:val="24"/>
        </w:rPr>
        <w:t xml:space="preserve"> </w:t>
      </w:r>
      <w:r w:rsidR="00FC3E42" w:rsidRPr="006A6E28">
        <w:rPr>
          <w:szCs w:val="24"/>
        </w:rPr>
        <w:t>proposed and investigated</w:t>
      </w:r>
      <w:r w:rsidR="00726DDE" w:rsidRPr="006A6E28">
        <w:rPr>
          <w:szCs w:val="24"/>
        </w:rPr>
        <w:t xml:space="preserve"> </w:t>
      </w:r>
      <w:r w:rsidR="00EA1998" w:rsidRPr="006A6E28">
        <w:rPr>
          <w:szCs w:val="24"/>
        </w:rPr>
        <w:t xml:space="preserve">based on common principal </w:t>
      </w:r>
      <w:r w:rsidR="000D5FEA" w:rsidRPr="006A6E28">
        <w:rPr>
          <w:szCs w:val="24"/>
        </w:rPr>
        <w:t>components</w:t>
      </w:r>
      <w:r w:rsidR="00EA1998" w:rsidRPr="006A6E28">
        <w:rPr>
          <w:szCs w:val="24"/>
        </w:rPr>
        <w:t xml:space="preserve"> </w:t>
      </w:r>
      <w:r w:rsidR="00726DDE" w:rsidRPr="006A6E28">
        <w:rPr>
          <w:szCs w:val="24"/>
        </w:rPr>
        <w:t>[</w:t>
      </w:r>
      <w:r w:rsidR="005D4844" w:rsidRPr="006A6E28">
        <w:rPr>
          <w:szCs w:val="24"/>
        </w:rPr>
        <w:t>32</w:t>
      </w:r>
      <w:r w:rsidR="00830F8B" w:rsidRPr="006A6E28">
        <w:rPr>
          <w:szCs w:val="24"/>
        </w:rPr>
        <w:t xml:space="preserve">, </w:t>
      </w:r>
      <w:r w:rsidR="005D4844" w:rsidRPr="006A6E28">
        <w:rPr>
          <w:szCs w:val="24"/>
        </w:rPr>
        <w:t>33</w:t>
      </w:r>
      <w:r w:rsidR="00726DDE" w:rsidRPr="006A6E28">
        <w:rPr>
          <w:szCs w:val="24"/>
        </w:rPr>
        <w:t>]</w:t>
      </w:r>
      <w:r w:rsidRPr="006A6E28">
        <w:rPr>
          <w:szCs w:val="24"/>
        </w:rPr>
        <w:t xml:space="preserve">, which statistically provides a kind of ‘average Eigen-structure’ shared by </w:t>
      </w:r>
      <w:r w:rsidR="00532D3C" w:rsidRPr="006A6E28">
        <w:rPr>
          <w:szCs w:val="24"/>
        </w:rPr>
        <w:t xml:space="preserve">a set of covariance matrices from </w:t>
      </w:r>
      <w:r w:rsidR="0060729A" w:rsidRPr="006A6E28">
        <w:rPr>
          <w:szCs w:val="24"/>
        </w:rPr>
        <w:t xml:space="preserve">a </w:t>
      </w:r>
      <w:r w:rsidR="00DD2D44" w:rsidRPr="006A6E28">
        <w:rPr>
          <w:szCs w:val="24"/>
        </w:rPr>
        <w:t>group</w:t>
      </w:r>
      <w:r w:rsidR="0060729A" w:rsidRPr="006A6E28">
        <w:rPr>
          <w:szCs w:val="24"/>
        </w:rPr>
        <w:t xml:space="preserve"> of datasets</w:t>
      </w:r>
      <w:r w:rsidR="00DD2D44" w:rsidRPr="006A6E28">
        <w:rPr>
          <w:szCs w:val="24"/>
        </w:rPr>
        <w:t xml:space="preserve"> </w:t>
      </w:r>
      <w:r w:rsidR="0060729A" w:rsidRPr="006A6E28">
        <w:rPr>
          <w:szCs w:val="24"/>
        </w:rPr>
        <w:t xml:space="preserve">or </w:t>
      </w:r>
      <w:r w:rsidR="006E572D" w:rsidRPr="006A6E28">
        <w:rPr>
          <w:szCs w:val="24"/>
        </w:rPr>
        <w:t>from</w:t>
      </w:r>
      <w:r w:rsidR="00DD2D44" w:rsidRPr="006A6E28">
        <w:rPr>
          <w:szCs w:val="24"/>
        </w:rPr>
        <w:t xml:space="preserve"> one dataset</w:t>
      </w:r>
      <w:r w:rsidRPr="006A6E28">
        <w:rPr>
          <w:szCs w:val="24"/>
        </w:rPr>
        <w:t xml:space="preserve">. </w:t>
      </w:r>
      <w:r w:rsidR="00E65DD9" w:rsidRPr="006A6E28">
        <w:rPr>
          <w:szCs w:val="24"/>
        </w:rPr>
        <w:t>In this paper</w:t>
      </w:r>
      <w:r w:rsidR="0060729A" w:rsidRPr="006A6E28">
        <w:rPr>
          <w:szCs w:val="24"/>
        </w:rPr>
        <w:t xml:space="preserve">, joint approximate </w:t>
      </w:r>
      <w:r w:rsidR="00E65DD9" w:rsidRPr="006A6E28">
        <w:rPr>
          <w:szCs w:val="24"/>
        </w:rPr>
        <w:t xml:space="preserve">diagonalisation (JAD) algorithm is </w:t>
      </w:r>
      <w:r w:rsidR="00DD2D44" w:rsidRPr="006A6E28">
        <w:rPr>
          <w:szCs w:val="24"/>
        </w:rPr>
        <w:t>used</w:t>
      </w:r>
      <w:r w:rsidR="00E65DD9" w:rsidRPr="006A6E28">
        <w:rPr>
          <w:szCs w:val="24"/>
        </w:rPr>
        <w:t xml:space="preserve"> to get the solutions for CEA</w:t>
      </w:r>
      <w:r w:rsidR="006E572D" w:rsidRPr="006A6E28">
        <w:rPr>
          <w:szCs w:val="24"/>
        </w:rPr>
        <w:t xml:space="preserve"> in time domain</w:t>
      </w:r>
      <w:r w:rsidR="0065121F" w:rsidRPr="006A6E28">
        <w:rPr>
          <w:szCs w:val="24"/>
        </w:rPr>
        <w:t xml:space="preserve"> to </w:t>
      </w:r>
      <w:r w:rsidR="00FC3E42" w:rsidRPr="006A6E28">
        <w:rPr>
          <w:szCs w:val="24"/>
        </w:rPr>
        <w:t>avoid</w:t>
      </w:r>
      <w:r w:rsidR="0065121F" w:rsidRPr="006A6E28">
        <w:rPr>
          <w:szCs w:val="24"/>
        </w:rPr>
        <w:t xml:space="preserve"> </w:t>
      </w:r>
      <w:r w:rsidR="000F6F75" w:rsidRPr="006A6E28">
        <w:rPr>
          <w:szCs w:val="24"/>
        </w:rPr>
        <w:t>estimation of</w:t>
      </w:r>
      <w:r w:rsidR="00FC3E42" w:rsidRPr="006A6E28">
        <w:rPr>
          <w:szCs w:val="24"/>
        </w:rPr>
        <w:t xml:space="preserve"> </w:t>
      </w:r>
      <w:r w:rsidR="0065121F" w:rsidRPr="006A6E28">
        <w:rPr>
          <w:szCs w:val="24"/>
        </w:rPr>
        <w:t xml:space="preserve">complex </w:t>
      </w:r>
      <w:r w:rsidR="008E5675" w:rsidRPr="006A6E28">
        <w:rPr>
          <w:szCs w:val="24"/>
        </w:rPr>
        <w:t>eigen</w:t>
      </w:r>
      <w:r w:rsidR="0065121F" w:rsidRPr="006A6E28">
        <w:rPr>
          <w:szCs w:val="24"/>
        </w:rPr>
        <w:t>vector</w:t>
      </w:r>
      <w:r w:rsidR="00D907D0" w:rsidRPr="006A6E28">
        <w:rPr>
          <w:szCs w:val="24"/>
        </w:rPr>
        <w:t>s</w:t>
      </w:r>
      <w:r w:rsidR="00E65DD9" w:rsidRPr="006A6E28">
        <w:rPr>
          <w:szCs w:val="24"/>
        </w:rPr>
        <w:t>. Traditionally, JAD</w:t>
      </w:r>
      <w:r w:rsidR="0060729A" w:rsidRPr="006A6E28">
        <w:rPr>
          <w:szCs w:val="24"/>
        </w:rPr>
        <w:t xml:space="preserve"> </w:t>
      </w:r>
      <w:r w:rsidR="00E65DD9" w:rsidRPr="006A6E28">
        <w:rPr>
          <w:szCs w:val="24"/>
        </w:rPr>
        <w:t xml:space="preserve">approach is </w:t>
      </w:r>
      <w:r w:rsidR="00FC3E42" w:rsidRPr="006A6E28">
        <w:rPr>
          <w:szCs w:val="24"/>
        </w:rPr>
        <w:t xml:space="preserve">extensively </w:t>
      </w:r>
      <w:r w:rsidR="00E65DD9" w:rsidRPr="006A6E28">
        <w:rPr>
          <w:szCs w:val="24"/>
        </w:rPr>
        <w:t xml:space="preserve">applied in </w:t>
      </w:r>
      <w:r w:rsidR="00FC3E42" w:rsidRPr="006A6E28">
        <w:rPr>
          <w:szCs w:val="24"/>
        </w:rPr>
        <w:t>blind source separation</w:t>
      </w:r>
      <w:r w:rsidR="002E7FB6" w:rsidRPr="006A6E28">
        <w:rPr>
          <w:szCs w:val="24"/>
        </w:rPr>
        <w:t xml:space="preserve"> due to its better performance in addressing noisy data</w:t>
      </w:r>
      <w:r w:rsidR="00726DDE" w:rsidRPr="006A6E28">
        <w:rPr>
          <w:szCs w:val="24"/>
        </w:rPr>
        <w:t xml:space="preserve"> [</w:t>
      </w:r>
      <w:r w:rsidR="005D4844" w:rsidRPr="006A6E28">
        <w:rPr>
          <w:szCs w:val="24"/>
        </w:rPr>
        <w:t>34</w:t>
      </w:r>
      <w:r w:rsidR="00726DDE" w:rsidRPr="006A6E28">
        <w:rPr>
          <w:szCs w:val="24"/>
        </w:rPr>
        <w:t>]</w:t>
      </w:r>
      <w:r w:rsidR="002E7FB6" w:rsidRPr="006A6E28">
        <w:rPr>
          <w:szCs w:val="24"/>
        </w:rPr>
        <w:t xml:space="preserve">. Moreover, </w:t>
      </w:r>
      <w:r w:rsidR="00E65DD9" w:rsidRPr="006A6E28">
        <w:rPr>
          <w:szCs w:val="24"/>
        </w:rPr>
        <w:t>second order blind identification (SOBI</w:t>
      </w:r>
      <w:r w:rsidR="006E572D" w:rsidRPr="006A6E28">
        <w:rPr>
          <w:szCs w:val="24"/>
        </w:rPr>
        <w:t xml:space="preserve">) </w:t>
      </w:r>
      <w:r w:rsidR="002E7FB6" w:rsidRPr="006A6E28">
        <w:rPr>
          <w:szCs w:val="24"/>
        </w:rPr>
        <w:t>based on JAD approach</w:t>
      </w:r>
      <w:r w:rsidR="00E65DD9" w:rsidRPr="006A6E28">
        <w:rPr>
          <w:szCs w:val="24"/>
        </w:rPr>
        <w:t xml:space="preserve"> has been studied for operational modal analysis by many authors</w:t>
      </w:r>
      <w:r w:rsidR="00726DDE" w:rsidRPr="006A6E28">
        <w:rPr>
          <w:szCs w:val="24"/>
        </w:rPr>
        <w:t xml:space="preserve"> [</w:t>
      </w:r>
      <w:r w:rsidR="005D4844" w:rsidRPr="006A6E28">
        <w:rPr>
          <w:szCs w:val="24"/>
        </w:rPr>
        <w:t>35</w:t>
      </w:r>
      <w:r w:rsidR="00D851E0" w:rsidRPr="006A6E28">
        <w:rPr>
          <w:szCs w:val="24"/>
        </w:rPr>
        <w:t>-</w:t>
      </w:r>
      <w:r w:rsidR="005D4844" w:rsidRPr="006A6E28">
        <w:rPr>
          <w:szCs w:val="24"/>
        </w:rPr>
        <w:t>37</w:t>
      </w:r>
      <w:r w:rsidR="00726DDE" w:rsidRPr="006A6E28">
        <w:rPr>
          <w:szCs w:val="24"/>
        </w:rPr>
        <w:t>]</w:t>
      </w:r>
      <w:r w:rsidR="00E65DD9" w:rsidRPr="006A6E28">
        <w:rPr>
          <w:szCs w:val="24"/>
        </w:rPr>
        <w:t>. But in SOBI</w:t>
      </w:r>
      <w:r w:rsidR="00DD2D44" w:rsidRPr="006A6E28">
        <w:rPr>
          <w:szCs w:val="24"/>
        </w:rPr>
        <w:t>, a</w:t>
      </w:r>
      <w:r w:rsidR="00E65DD9" w:rsidRPr="006A6E28">
        <w:rPr>
          <w:szCs w:val="24"/>
        </w:rPr>
        <w:t xml:space="preserve"> pre-whitening procedure is required before JAD procedure</w:t>
      </w:r>
      <w:r w:rsidR="00DD2D44" w:rsidRPr="006A6E28">
        <w:rPr>
          <w:szCs w:val="24"/>
        </w:rPr>
        <w:t xml:space="preserve">, which introduces a bias or error to </w:t>
      </w:r>
      <w:r w:rsidR="006E572D" w:rsidRPr="006A6E28">
        <w:rPr>
          <w:szCs w:val="24"/>
        </w:rPr>
        <w:t>the final solution</w:t>
      </w:r>
      <w:r w:rsidR="00DD2D44" w:rsidRPr="006A6E28">
        <w:rPr>
          <w:szCs w:val="24"/>
        </w:rPr>
        <w:t xml:space="preserve">. To </w:t>
      </w:r>
      <w:r w:rsidR="000F6F75" w:rsidRPr="006A6E28">
        <w:rPr>
          <w:szCs w:val="24"/>
        </w:rPr>
        <w:t>overcome</w:t>
      </w:r>
      <w:r w:rsidR="00DD2D44" w:rsidRPr="006A6E28">
        <w:rPr>
          <w:szCs w:val="24"/>
        </w:rPr>
        <w:t xml:space="preserve"> this issue, the pre-whitening procedure of SOBI is to be replaced by digital filters in this study. </w:t>
      </w:r>
      <w:r w:rsidR="008B0722" w:rsidRPr="006A6E28">
        <w:rPr>
          <w:szCs w:val="24"/>
        </w:rPr>
        <w:t>By doing this, the simultaneous estimation of all CDS’s in SOBI</w:t>
      </w:r>
      <w:r w:rsidR="00C61986" w:rsidRPr="006A6E28">
        <w:rPr>
          <w:szCs w:val="24"/>
        </w:rPr>
        <w:t xml:space="preserve"> method is converted to evaluating</w:t>
      </w:r>
      <w:r w:rsidR="008B0722" w:rsidRPr="006A6E28">
        <w:rPr>
          <w:szCs w:val="24"/>
        </w:rPr>
        <w:t xml:space="preserve"> each CDS individually to enhance its accuracy</w:t>
      </w:r>
      <w:r w:rsidR="00323F0D" w:rsidRPr="006A6E28">
        <w:rPr>
          <w:szCs w:val="24"/>
        </w:rPr>
        <w:t xml:space="preserve"> and noise robustness</w:t>
      </w:r>
      <w:r w:rsidR="008B0722" w:rsidRPr="006A6E28">
        <w:rPr>
          <w:szCs w:val="24"/>
        </w:rPr>
        <w:t>. For digital fi</w:t>
      </w:r>
      <w:r w:rsidR="008C4427" w:rsidRPr="006A6E28">
        <w:rPr>
          <w:szCs w:val="24"/>
        </w:rPr>
        <w:t xml:space="preserve">lters, infinite impulse response (IIR) filter is chosen, since it has much better frequency response when compared with finite impulse response filter of the same order. </w:t>
      </w:r>
    </w:p>
    <w:p w14:paraId="32D8ED7A" w14:textId="77777777" w:rsidR="00ED4469" w:rsidRPr="006A6E28" w:rsidRDefault="00ED4469" w:rsidP="008E7950">
      <w:pPr>
        <w:spacing w:line="276" w:lineRule="auto"/>
        <w:jc w:val="both"/>
        <w:rPr>
          <w:szCs w:val="24"/>
        </w:rPr>
      </w:pPr>
    </w:p>
    <w:p w14:paraId="471B35EA" w14:textId="245B72C8" w:rsidR="009A3354" w:rsidRPr="006A6E28" w:rsidRDefault="00872C88" w:rsidP="008E7950">
      <w:pPr>
        <w:spacing w:line="276" w:lineRule="auto"/>
        <w:jc w:val="both"/>
        <w:rPr>
          <w:szCs w:val="24"/>
        </w:rPr>
      </w:pPr>
      <w:r w:rsidRPr="006A6E28">
        <w:rPr>
          <w:szCs w:val="24"/>
        </w:rPr>
        <w:t>Th</w:t>
      </w:r>
      <w:r w:rsidR="00016260" w:rsidRPr="006A6E28">
        <w:rPr>
          <w:szCs w:val="24"/>
        </w:rPr>
        <w:t>e</w:t>
      </w:r>
      <w:r w:rsidRPr="006A6E28">
        <w:rPr>
          <w:szCs w:val="24"/>
        </w:rPr>
        <w:t xml:space="preserve"> CDS estimation</w:t>
      </w:r>
      <w:r w:rsidR="009A3354" w:rsidRPr="006A6E28">
        <w:rPr>
          <w:szCs w:val="24"/>
        </w:rPr>
        <w:t xml:space="preserve"> </w:t>
      </w:r>
      <w:r w:rsidR="00532D3C" w:rsidRPr="006A6E28">
        <w:rPr>
          <w:szCs w:val="24"/>
        </w:rPr>
        <w:t>by the proposed modified</w:t>
      </w:r>
      <w:r w:rsidR="009A3354" w:rsidRPr="006A6E28">
        <w:rPr>
          <w:szCs w:val="24"/>
        </w:rPr>
        <w:t xml:space="preserve"> CEA</w:t>
      </w:r>
      <w:r w:rsidRPr="006A6E28">
        <w:rPr>
          <w:szCs w:val="24"/>
        </w:rPr>
        <w:t xml:space="preserve"> has three steps: (1) </w:t>
      </w:r>
      <w:r w:rsidR="000F70F5" w:rsidRPr="006A6E28">
        <w:rPr>
          <w:szCs w:val="24"/>
        </w:rPr>
        <w:t xml:space="preserve">identify </w:t>
      </w:r>
      <w:r w:rsidR="009A3354" w:rsidRPr="006A6E28">
        <w:rPr>
          <w:szCs w:val="24"/>
        </w:rPr>
        <w:t>the resonant frequencies</w:t>
      </w:r>
      <w:r w:rsidR="000F70F5" w:rsidRPr="006A6E28">
        <w:rPr>
          <w:szCs w:val="24"/>
        </w:rPr>
        <w:t>;</w:t>
      </w:r>
      <w:r w:rsidRPr="006A6E28">
        <w:rPr>
          <w:szCs w:val="24"/>
        </w:rPr>
        <w:t xml:space="preserve"> (2) design a set of IIR filters with different orders and bandwidths around each resonant frequency</w:t>
      </w:r>
      <w:r w:rsidR="00F1074E" w:rsidRPr="006A6E28">
        <w:rPr>
          <w:szCs w:val="24"/>
        </w:rPr>
        <w:t xml:space="preserve"> and compute the covariance matrices of the filtered data</w:t>
      </w:r>
      <w:r w:rsidR="000F70F5" w:rsidRPr="006A6E28">
        <w:rPr>
          <w:szCs w:val="24"/>
        </w:rPr>
        <w:t>;</w:t>
      </w:r>
      <w:r w:rsidRPr="006A6E28">
        <w:rPr>
          <w:szCs w:val="24"/>
        </w:rPr>
        <w:t xml:space="preserve"> (3) apply JAD </w:t>
      </w:r>
      <w:r w:rsidR="009A3354" w:rsidRPr="006A6E28">
        <w:rPr>
          <w:szCs w:val="24"/>
        </w:rPr>
        <w:t>approach</w:t>
      </w:r>
      <w:r w:rsidRPr="006A6E28">
        <w:rPr>
          <w:szCs w:val="24"/>
        </w:rPr>
        <w:t xml:space="preserve"> to the covariance matrices </w:t>
      </w:r>
      <w:r w:rsidR="00BA5398" w:rsidRPr="006A6E28">
        <w:rPr>
          <w:szCs w:val="24"/>
        </w:rPr>
        <w:t>in step 2</w:t>
      </w:r>
      <w:r w:rsidRPr="006A6E28">
        <w:rPr>
          <w:szCs w:val="24"/>
        </w:rPr>
        <w:t xml:space="preserve"> to estimat</w:t>
      </w:r>
      <w:r w:rsidR="00F1074E" w:rsidRPr="006A6E28">
        <w:rPr>
          <w:szCs w:val="24"/>
        </w:rPr>
        <w:t xml:space="preserve">e the </w:t>
      </w:r>
      <w:r w:rsidR="009A3354" w:rsidRPr="006A6E28">
        <w:rPr>
          <w:szCs w:val="24"/>
        </w:rPr>
        <w:t>CDS’s</w:t>
      </w:r>
      <w:r w:rsidRPr="006A6E28">
        <w:rPr>
          <w:szCs w:val="24"/>
        </w:rPr>
        <w:t xml:space="preserve">. </w:t>
      </w:r>
      <w:r w:rsidR="009A3354" w:rsidRPr="006A6E28">
        <w:rPr>
          <w:szCs w:val="24"/>
        </w:rPr>
        <w:t>When there is only one mode in the filtered data, the estimated</w:t>
      </w:r>
      <w:r w:rsidR="00BA5398" w:rsidRPr="006A6E28">
        <w:rPr>
          <w:szCs w:val="24"/>
        </w:rPr>
        <w:t xml:space="preserve"> </w:t>
      </w:r>
      <w:r w:rsidR="009A3354" w:rsidRPr="006A6E28">
        <w:rPr>
          <w:szCs w:val="24"/>
        </w:rPr>
        <w:t xml:space="preserve">CDS will coincide with the </w:t>
      </w:r>
      <w:r w:rsidR="00D00452" w:rsidRPr="006A6E28">
        <w:rPr>
          <w:szCs w:val="24"/>
        </w:rPr>
        <w:t xml:space="preserve">mode shape </w:t>
      </w:r>
      <w:r w:rsidR="000F70F5" w:rsidRPr="006A6E28">
        <w:rPr>
          <w:szCs w:val="24"/>
        </w:rPr>
        <w:t xml:space="preserve">regardless of </w:t>
      </w:r>
      <w:r w:rsidR="00D00452" w:rsidRPr="006A6E28">
        <w:rPr>
          <w:szCs w:val="24"/>
        </w:rPr>
        <w:t>the mass distribution</w:t>
      </w:r>
      <w:r w:rsidR="00726DDE" w:rsidRPr="006A6E28">
        <w:rPr>
          <w:szCs w:val="24"/>
        </w:rPr>
        <w:t xml:space="preserve"> [</w:t>
      </w:r>
      <w:r w:rsidR="005D4844" w:rsidRPr="006A6E28">
        <w:rPr>
          <w:szCs w:val="24"/>
        </w:rPr>
        <w:t>28</w:t>
      </w:r>
      <w:r w:rsidR="00726DDE" w:rsidRPr="006A6E28">
        <w:rPr>
          <w:szCs w:val="24"/>
        </w:rPr>
        <w:t>]</w:t>
      </w:r>
      <w:r w:rsidR="00D00452" w:rsidRPr="006A6E28">
        <w:rPr>
          <w:szCs w:val="24"/>
        </w:rPr>
        <w:t xml:space="preserve">. </w:t>
      </w:r>
    </w:p>
    <w:p w14:paraId="79F02E9E" w14:textId="77777777" w:rsidR="00ED4469" w:rsidRPr="006A6E28" w:rsidRDefault="00ED4469" w:rsidP="008E7950">
      <w:pPr>
        <w:spacing w:line="276" w:lineRule="auto"/>
        <w:jc w:val="both"/>
        <w:rPr>
          <w:szCs w:val="24"/>
        </w:rPr>
      </w:pPr>
    </w:p>
    <w:p w14:paraId="0E3950B9" w14:textId="15990ED9" w:rsidR="002F6B8B" w:rsidRPr="006A6E28" w:rsidRDefault="00312FB0" w:rsidP="008E7950">
      <w:pPr>
        <w:spacing w:line="276" w:lineRule="auto"/>
        <w:jc w:val="both"/>
        <w:rPr>
          <w:szCs w:val="24"/>
        </w:rPr>
      </w:pPr>
      <w:r w:rsidRPr="006A6E28">
        <w:rPr>
          <w:szCs w:val="24"/>
        </w:rPr>
        <w:t xml:space="preserve">With the CDS’s of damaged structures, damage localisation can be accomplished by comparing with </w:t>
      </w:r>
      <w:r w:rsidR="003C7A89" w:rsidRPr="006A6E28">
        <w:rPr>
          <w:szCs w:val="24"/>
        </w:rPr>
        <w:t>baseline</w:t>
      </w:r>
      <w:r w:rsidRPr="006A6E28">
        <w:rPr>
          <w:szCs w:val="24"/>
        </w:rPr>
        <w:t xml:space="preserve"> CDS’s of intact structures. Nevertheless, the main drawback of this approach is that the CDS’s of damaged structures and healthy structures are difficult to </w:t>
      </w:r>
      <w:r w:rsidR="00911DA5" w:rsidRPr="006A6E28">
        <w:rPr>
          <w:szCs w:val="24"/>
        </w:rPr>
        <w:t xml:space="preserve">be </w:t>
      </w:r>
      <w:r w:rsidRPr="006A6E28">
        <w:rPr>
          <w:szCs w:val="24"/>
        </w:rPr>
        <w:t>match</w:t>
      </w:r>
      <w:r w:rsidR="00911DA5" w:rsidRPr="006A6E28">
        <w:rPr>
          <w:szCs w:val="24"/>
        </w:rPr>
        <w:t>ed</w:t>
      </w:r>
      <w:r w:rsidRPr="006A6E28">
        <w:rPr>
          <w:szCs w:val="24"/>
        </w:rPr>
        <w:t xml:space="preserve"> under various operational conditions. </w:t>
      </w:r>
      <w:r w:rsidR="005B52C2" w:rsidRPr="006A6E28">
        <w:rPr>
          <w:szCs w:val="24"/>
        </w:rPr>
        <w:t>Fortunately</w:t>
      </w:r>
      <w:r w:rsidRPr="006A6E28">
        <w:rPr>
          <w:szCs w:val="24"/>
        </w:rPr>
        <w:t xml:space="preserve">, </w:t>
      </w:r>
      <w:r w:rsidR="00911DA5" w:rsidRPr="006A6E28">
        <w:rPr>
          <w:szCs w:val="24"/>
        </w:rPr>
        <w:t>the princip</w:t>
      </w:r>
      <w:r w:rsidR="002F6B8B" w:rsidRPr="006A6E28">
        <w:rPr>
          <w:szCs w:val="24"/>
        </w:rPr>
        <w:t>le</w:t>
      </w:r>
      <w:r w:rsidR="00911DA5" w:rsidRPr="006A6E28">
        <w:rPr>
          <w:szCs w:val="24"/>
        </w:rPr>
        <w:t xml:space="preserve"> that CDS’s of healthy structures </w:t>
      </w:r>
      <w:r w:rsidR="002F6B8B" w:rsidRPr="006A6E28">
        <w:rPr>
          <w:szCs w:val="24"/>
        </w:rPr>
        <w:t xml:space="preserve">without stiffness and mass discontinuities </w:t>
      </w:r>
      <w:r w:rsidR="00911DA5" w:rsidRPr="006A6E28">
        <w:rPr>
          <w:szCs w:val="24"/>
        </w:rPr>
        <w:t xml:space="preserve">are smooth can be used for damage identification </w:t>
      </w:r>
      <w:r w:rsidR="002F6B8B" w:rsidRPr="006A6E28">
        <w:rPr>
          <w:szCs w:val="24"/>
        </w:rPr>
        <w:t>in</w:t>
      </w:r>
      <w:r w:rsidR="000C3CA2" w:rsidRPr="006A6E28">
        <w:rPr>
          <w:szCs w:val="24"/>
        </w:rPr>
        <w:t xml:space="preserve"> beam- </w:t>
      </w:r>
      <w:r w:rsidR="00911DA5" w:rsidRPr="006A6E28">
        <w:rPr>
          <w:szCs w:val="24"/>
        </w:rPr>
        <w:t>or</w:t>
      </w:r>
      <w:r w:rsidR="000C3CA2" w:rsidRPr="006A6E28">
        <w:rPr>
          <w:szCs w:val="24"/>
        </w:rPr>
        <w:t xml:space="preserve"> </w:t>
      </w:r>
      <w:r w:rsidR="0059756D" w:rsidRPr="006A6E28">
        <w:rPr>
          <w:szCs w:val="24"/>
        </w:rPr>
        <w:t>plate</w:t>
      </w:r>
      <w:r w:rsidR="000C3CA2" w:rsidRPr="006A6E28">
        <w:rPr>
          <w:szCs w:val="24"/>
        </w:rPr>
        <w:t>-</w:t>
      </w:r>
      <w:r w:rsidRPr="006A6E28">
        <w:rPr>
          <w:szCs w:val="24"/>
        </w:rPr>
        <w:t>type structures</w:t>
      </w:r>
      <w:r w:rsidR="0059756D" w:rsidRPr="006A6E28">
        <w:rPr>
          <w:szCs w:val="24"/>
        </w:rPr>
        <w:t xml:space="preserve"> </w:t>
      </w:r>
      <w:r w:rsidR="00726DDE" w:rsidRPr="006A6E28">
        <w:rPr>
          <w:szCs w:val="24"/>
        </w:rPr>
        <w:t>[</w:t>
      </w:r>
      <w:r w:rsidR="005D4844" w:rsidRPr="006A6E28">
        <w:rPr>
          <w:szCs w:val="24"/>
        </w:rPr>
        <w:t>38</w:t>
      </w:r>
      <w:r w:rsidR="00726DDE" w:rsidRPr="006A6E28">
        <w:rPr>
          <w:szCs w:val="24"/>
        </w:rPr>
        <w:t>]</w:t>
      </w:r>
      <w:r w:rsidRPr="006A6E28">
        <w:rPr>
          <w:szCs w:val="24"/>
        </w:rPr>
        <w:t xml:space="preserve">. </w:t>
      </w:r>
      <w:r w:rsidR="0020205E" w:rsidRPr="006A6E28">
        <w:rPr>
          <w:szCs w:val="24"/>
        </w:rPr>
        <w:t>Based on this</w:t>
      </w:r>
      <w:r w:rsidR="00911DA5" w:rsidRPr="006A6E28">
        <w:rPr>
          <w:szCs w:val="24"/>
        </w:rPr>
        <w:t xml:space="preserve">, a new damage index (DI) is proposed </w:t>
      </w:r>
      <w:r w:rsidR="002F6B8B" w:rsidRPr="006A6E28">
        <w:rPr>
          <w:szCs w:val="24"/>
        </w:rPr>
        <w:t xml:space="preserve">without </w:t>
      </w:r>
      <w:r w:rsidR="002F6B8B" w:rsidRPr="006A6E28">
        <w:rPr>
          <w:szCs w:val="24"/>
        </w:rPr>
        <w:lastRenderedPageBreak/>
        <w:t xml:space="preserve">baseline </w:t>
      </w:r>
      <w:r w:rsidR="00855745" w:rsidRPr="006A6E28">
        <w:rPr>
          <w:szCs w:val="24"/>
        </w:rPr>
        <w:t>data</w:t>
      </w:r>
      <w:r w:rsidR="00FB2E57" w:rsidRPr="006A6E28">
        <w:rPr>
          <w:szCs w:val="24"/>
        </w:rPr>
        <w:t xml:space="preserve"> of healthy structures</w:t>
      </w:r>
      <w:r w:rsidR="00493621" w:rsidRPr="006A6E28">
        <w:rPr>
          <w:szCs w:val="24"/>
        </w:rPr>
        <w:t xml:space="preserve">, which uses the squared Euclidean distance of local </w:t>
      </w:r>
      <w:r w:rsidR="00FB2E57" w:rsidRPr="006A6E28">
        <w:rPr>
          <w:szCs w:val="24"/>
        </w:rPr>
        <w:t>shape</w:t>
      </w:r>
      <w:r w:rsidR="00493621" w:rsidRPr="006A6E28">
        <w:rPr>
          <w:szCs w:val="24"/>
        </w:rPr>
        <w:t xml:space="preserve"> distortions of several </w:t>
      </w:r>
      <w:r w:rsidR="00FB2E57" w:rsidRPr="006A6E28">
        <w:rPr>
          <w:szCs w:val="24"/>
        </w:rPr>
        <w:t>CDS’s</w:t>
      </w:r>
      <w:r w:rsidR="00493621" w:rsidRPr="006A6E28">
        <w:rPr>
          <w:szCs w:val="24"/>
        </w:rPr>
        <w:t xml:space="preserve">. Moreover, the damage information in different </w:t>
      </w:r>
      <w:r w:rsidR="00FB2E57" w:rsidRPr="006A6E28">
        <w:rPr>
          <w:szCs w:val="24"/>
        </w:rPr>
        <w:t>CDS’s</w:t>
      </w:r>
      <w:r w:rsidR="00493621" w:rsidRPr="006A6E28">
        <w:rPr>
          <w:szCs w:val="24"/>
        </w:rPr>
        <w:t xml:space="preserve"> is weighted by their participation coefficients in </w:t>
      </w:r>
      <w:r w:rsidR="005B52C2" w:rsidRPr="006A6E28">
        <w:rPr>
          <w:szCs w:val="24"/>
        </w:rPr>
        <w:t xml:space="preserve">the </w:t>
      </w:r>
      <w:r w:rsidR="00493621" w:rsidRPr="006A6E28">
        <w:rPr>
          <w:szCs w:val="24"/>
        </w:rPr>
        <w:t>covariance matrix at zero</w:t>
      </w:r>
      <w:r w:rsidR="0045573B" w:rsidRPr="006A6E28">
        <w:rPr>
          <w:szCs w:val="24"/>
        </w:rPr>
        <w:t>-</w:t>
      </w:r>
      <w:r w:rsidR="00493621" w:rsidRPr="006A6E28">
        <w:rPr>
          <w:szCs w:val="24"/>
        </w:rPr>
        <w:t>time</w:t>
      </w:r>
      <w:r w:rsidR="0045573B" w:rsidRPr="006A6E28">
        <w:rPr>
          <w:szCs w:val="24"/>
        </w:rPr>
        <w:t xml:space="preserve"> </w:t>
      </w:r>
      <w:r w:rsidR="00493621" w:rsidRPr="006A6E28">
        <w:rPr>
          <w:szCs w:val="24"/>
        </w:rPr>
        <w:t>delay.</w:t>
      </w:r>
      <w:r w:rsidR="00FB2E57" w:rsidRPr="006A6E28">
        <w:rPr>
          <w:szCs w:val="24"/>
        </w:rPr>
        <w:t xml:space="preserve"> By doing this, the proposed DI indicates the damage-induced </w:t>
      </w:r>
      <w:r w:rsidR="0059756D" w:rsidRPr="006A6E28">
        <w:rPr>
          <w:szCs w:val="24"/>
        </w:rPr>
        <w:t xml:space="preserve">changes in </w:t>
      </w:r>
      <w:r w:rsidR="00FB2E57" w:rsidRPr="006A6E28">
        <w:rPr>
          <w:szCs w:val="24"/>
        </w:rPr>
        <w:t xml:space="preserve">covariance. </w:t>
      </w:r>
    </w:p>
    <w:p w14:paraId="47DA7D48" w14:textId="77777777" w:rsidR="005B52C2" w:rsidRPr="006A6E28" w:rsidRDefault="005B52C2" w:rsidP="008E7950">
      <w:pPr>
        <w:spacing w:line="276" w:lineRule="auto"/>
        <w:jc w:val="both"/>
        <w:rPr>
          <w:szCs w:val="24"/>
        </w:rPr>
      </w:pPr>
    </w:p>
    <w:p w14:paraId="24051637" w14:textId="6D8BD2E9" w:rsidR="00493621" w:rsidRPr="006A6E28" w:rsidRDefault="00493621" w:rsidP="008E7950">
      <w:pPr>
        <w:spacing w:line="276" w:lineRule="auto"/>
        <w:jc w:val="both"/>
        <w:rPr>
          <w:szCs w:val="24"/>
        </w:rPr>
      </w:pPr>
      <w:r w:rsidRPr="006A6E28">
        <w:rPr>
          <w:szCs w:val="24"/>
        </w:rPr>
        <w:t>The paper is organi</w:t>
      </w:r>
      <w:r w:rsidR="005B52C2" w:rsidRPr="006A6E28">
        <w:rPr>
          <w:szCs w:val="24"/>
        </w:rPr>
        <w:t>s</w:t>
      </w:r>
      <w:r w:rsidRPr="006A6E28">
        <w:rPr>
          <w:szCs w:val="24"/>
        </w:rPr>
        <w:t xml:space="preserve">ed as follows. In </w:t>
      </w:r>
      <w:r w:rsidR="00855745" w:rsidRPr="006A6E28">
        <w:rPr>
          <w:szCs w:val="24"/>
        </w:rPr>
        <w:t>S</w:t>
      </w:r>
      <w:r w:rsidRPr="006A6E28">
        <w:rPr>
          <w:szCs w:val="24"/>
        </w:rPr>
        <w:t xml:space="preserve">ection 2, the proposed </w:t>
      </w:r>
      <w:r w:rsidR="00016260" w:rsidRPr="006A6E28">
        <w:rPr>
          <w:szCs w:val="24"/>
        </w:rPr>
        <w:t>modified</w:t>
      </w:r>
      <w:r w:rsidRPr="006A6E28">
        <w:rPr>
          <w:szCs w:val="24"/>
        </w:rPr>
        <w:t xml:space="preserve"> CEA method</w:t>
      </w:r>
      <w:r w:rsidR="00FB2E57" w:rsidRPr="006A6E28">
        <w:rPr>
          <w:szCs w:val="24"/>
        </w:rPr>
        <w:t xml:space="preserve"> using a bank of IIR filters and JAD technique</w:t>
      </w:r>
      <w:r w:rsidRPr="006A6E28">
        <w:rPr>
          <w:szCs w:val="24"/>
        </w:rPr>
        <w:t xml:space="preserve"> is presented</w:t>
      </w:r>
      <w:r w:rsidR="00361807" w:rsidRPr="006A6E28">
        <w:rPr>
          <w:szCs w:val="24"/>
        </w:rPr>
        <w:t xml:space="preserve"> for CDS estimation</w:t>
      </w:r>
      <w:r w:rsidR="00946D26" w:rsidRPr="006A6E28">
        <w:rPr>
          <w:szCs w:val="24"/>
        </w:rPr>
        <w:t xml:space="preserve"> </w:t>
      </w:r>
      <w:r w:rsidR="00EB4812" w:rsidRPr="006A6E28">
        <w:rPr>
          <w:szCs w:val="24"/>
        </w:rPr>
        <w:t>based on</w:t>
      </w:r>
      <w:r w:rsidR="00946D26" w:rsidRPr="006A6E28">
        <w:rPr>
          <w:szCs w:val="24"/>
        </w:rPr>
        <w:t xml:space="preserve"> one dataset</w:t>
      </w:r>
      <w:r w:rsidRPr="006A6E28">
        <w:rPr>
          <w:szCs w:val="24"/>
        </w:rPr>
        <w:t xml:space="preserve">. </w:t>
      </w:r>
      <w:r w:rsidR="005B52C2" w:rsidRPr="006A6E28">
        <w:rPr>
          <w:szCs w:val="24"/>
        </w:rPr>
        <w:t xml:space="preserve">In </w:t>
      </w:r>
      <w:r w:rsidR="00855745" w:rsidRPr="006A6E28">
        <w:rPr>
          <w:szCs w:val="24"/>
        </w:rPr>
        <w:t>S</w:t>
      </w:r>
      <w:r w:rsidR="005B52C2" w:rsidRPr="006A6E28">
        <w:rPr>
          <w:szCs w:val="24"/>
        </w:rPr>
        <w:t>ection 3, a</w:t>
      </w:r>
      <w:r w:rsidRPr="006A6E28">
        <w:rPr>
          <w:szCs w:val="24"/>
        </w:rPr>
        <w:t xml:space="preserve"> robust damage localisation index is proposed and its advantages are </w:t>
      </w:r>
      <w:r w:rsidR="0059756D" w:rsidRPr="006A6E28">
        <w:rPr>
          <w:szCs w:val="24"/>
        </w:rPr>
        <w:t xml:space="preserve">discussed </w:t>
      </w:r>
      <w:r w:rsidRPr="006A6E28">
        <w:rPr>
          <w:szCs w:val="24"/>
        </w:rPr>
        <w:t xml:space="preserve">as well. </w:t>
      </w:r>
      <w:r w:rsidR="00361807" w:rsidRPr="006A6E28">
        <w:rPr>
          <w:szCs w:val="24"/>
        </w:rPr>
        <w:t xml:space="preserve">In addition, this damage index has the ability to indicate the relative damage severity. </w:t>
      </w:r>
      <w:r w:rsidRPr="006A6E28">
        <w:rPr>
          <w:szCs w:val="24"/>
        </w:rPr>
        <w:t xml:space="preserve">In </w:t>
      </w:r>
      <w:r w:rsidR="00855745" w:rsidRPr="006A6E28">
        <w:rPr>
          <w:szCs w:val="24"/>
        </w:rPr>
        <w:t>S</w:t>
      </w:r>
      <w:r w:rsidRPr="006A6E28">
        <w:rPr>
          <w:szCs w:val="24"/>
        </w:rPr>
        <w:t xml:space="preserve">ection 4, a cantilever beam with </w:t>
      </w:r>
      <w:r w:rsidR="0059756D" w:rsidRPr="006A6E28">
        <w:rPr>
          <w:szCs w:val="24"/>
        </w:rPr>
        <w:t>2 open cracks</w:t>
      </w:r>
      <w:r w:rsidRPr="006A6E28">
        <w:rPr>
          <w:szCs w:val="24"/>
        </w:rPr>
        <w:t xml:space="preserve"> is studied to statistically demonstrate the noise robustness of the proposed</w:t>
      </w:r>
      <w:r w:rsidR="00AB6A83" w:rsidRPr="006A6E28">
        <w:rPr>
          <w:szCs w:val="24"/>
        </w:rPr>
        <w:t xml:space="preserve"> </w:t>
      </w:r>
      <w:r w:rsidR="00016260" w:rsidRPr="006A6E28">
        <w:rPr>
          <w:szCs w:val="24"/>
        </w:rPr>
        <w:t>modified</w:t>
      </w:r>
      <w:r w:rsidRPr="006A6E28">
        <w:rPr>
          <w:szCs w:val="24"/>
        </w:rPr>
        <w:t xml:space="preserve"> </w:t>
      </w:r>
      <w:r w:rsidR="00361807" w:rsidRPr="006A6E28">
        <w:rPr>
          <w:szCs w:val="24"/>
        </w:rPr>
        <w:t>CEA method over POD and SOBI methods</w:t>
      </w:r>
      <w:r w:rsidRPr="006A6E28">
        <w:rPr>
          <w:szCs w:val="24"/>
        </w:rPr>
        <w:t xml:space="preserve">. Moreover, the </w:t>
      </w:r>
      <w:r w:rsidR="005B52C2" w:rsidRPr="006A6E28">
        <w:rPr>
          <w:szCs w:val="24"/>
        </w:rPr>
        <w:t xml:space="preserve">sensitivity of the </w:t>
      </w:r>
      <w:r w:rsidRPr="006A6E28">
        <w:rPr>
          <w:szCs w:val="24"/>
        </w:rPr>
        <w:t xml:space="preserve">proposed damage localisation index </w:t>
      </w:r>
      <w:r w:rsidR="005B52C2" w:rsidRPr="006A6E28">
        <w:rPr>
          <w:szCs w:val="24"/>
        </w:rPr>
        <w:t xml:space="preserve">to damage severity and noise levels is </w:t>
      </w:r>
      <w:r w:rsidR="00937866" w:rsidRPr="006A6E28">
        <w:rPr>
          <w:szCs w:val="24"/>
        </w:rPr>
        <w:t xml:space="preserve">also </w:t>
      </w:r>
      <w:r w:rsidR="005B52C2" w:rsidRPr="006A6E28">
        <w:rPr>
          <w:szCs w:val="24"/>
        </w:rPr>
        <w:t>studied</w:t>
      </w:r>
      <w:r w:rsidRPr="006A6E28">
        <w:rPr>
          <w:szCs w:val="24"/>
        </w:rPr>
        <w:t xml:space="preserve">. </w:t>
      </w:r>
      <w:r w:rsidR="005B52C2" w:rsidRPr="006A6E28">
        <w:rPr>
          <w:szCs w:val="24"/>
        </w:rPr>
        <w:t>Then, a</w:t>
      </w:r>
      <w:r w:rsidRPr="006A6E28">
        <w:rPr>
          <w:szCs w:val="24"/>
        </w:rPr>
        <w:t xml:space="preserve">n experimental study is presented in </w:t>
      </w:r>
      <w:r w:rsidR="00855745" w:rsidRPr="006A6E28">
        <w:rPr>
          <w:szCs w:val="24"/>
        </w:rPr>
        <w:t>S</w:t>
      </w:r>
      <w:r w:rsidRPr="006A6E28">
        <w:rPr>
          <w:szCs w:val="24"/>
        </w:rPr>
        <w:t xml:space="preserve">ection 5 to </w:t>
      </w:r>
      <w:r w:rsidR="005B52C2" w:rsidRPr="006A6E28">
        <w:rPr>
          <w:szCs w:val="24"/>
        </w:rPr>
        <w:t>illustrate</w:t>
      </w:r>
      <w:r w:rsidRPr="006A6E28">
        <w:rPr>
          <w:szCs w:val="24"/>
        </w:rPr>
        <w:t xml:space="preserve"> the</w:t>
      </w:r>
      <w:r w:rsidR="005B52C2" w:rsidRPr="006A6E28">
        <w:rPr>
          <w:szCs w:val="24"/>
        </w:rPr>
        <w:t xml:space="preserve"> efficiency</w:t>
      </w:r>
      <w:r w:rsidRPr="006A6E28">
        <w:rPr>
          <w:szCs w:val="24"/>
        </w:rPr>
        <w:t xml:space="preserve"> and </w:t>
      </w:r>
      <w:r w:rsidR="005B52C2" w:rsidRPr="006A6E28">
        <w:rPr>
          <w:szCs w:val="24"/>
        </w:rPr>
        <w:t xml:space="preserve">accuracy </w:t>
      </w:r>
      <w:r w:rsidRPr="006A6E28">
        <w:rPr>
          <w:szCs w:val="24"/>
        </w:rPr>
        <w:t>of th</w:t>
      </w:r>
      <w:r w:rsidR="005B52C2" w:rsidRPr="006A6E28">
        <w:rPr>
          <w:szCs w:val="24"/>
        </w:rPr>
        <w:t>e</w:t>
      </w:r>
      <w:r w:rsidRPr="006A6E28">
        <w:rPr>
          <w:szCs w:val="24"/>
        </w:rPr>
        <w:t xml:space="preserve"> proposed damage localisation method</w:t>
      </w:r>
      <w:r w:rsidR="005B52C2" w:rsidRPr="006A6E28">
        <w:rPr>
          <w:szCs w:val="24"/>
        </w:rPr>
        <w:t>. Furthermore,</w:t>
      </w:r>
      <w:r w:rsidRPr="006A6E28">
        <w:rPr>
          <w:szCs w:val="24"/>
        </w:rPr>
        <w:t xml:space="preserve"> </w:t>
      </w:r>
      <w:r w:rsidR="005B52C2" w:rsidRPr="006A6E28">
        <w:rPr>
          <w:szCs w:val="24"/>
        </w:rPr>
        <w:t>a comparison with some</w:t>
      </w:r>
      <w:r w:rsidRPr="006A6E28">
        <w:rPr>
          <w:szCs w:val="24"/>
        </w:rPr>
        <w:t xml:space="preserve"> traditional </w:t>
      </w:r>
      <w:r w:rsidR="00361807" w:rsidRPr="006A6E28">
        <w:rPr>
          <w:szCs w:val="24"/>
        </w:rPr>
        <w:t xml:space="preserve">damage </w:t>
      </w:r>
      <w:r w:rsidR="005B52C2" w:rsidRPr="006A6E28">
        <w:rPr>
          <w:szCs w:val="24"/>
        </w:rPr>
        <w:t>localisation methods is conducted as well</w:t>
      </w:r>
      <w:r w:rsidRPr="006A6E28">
        <w:rPr>
          <w:szCs w:val="24"/>
        </w:rPr>
        <w:t xml:space="preserve">. Finally, the conclusions are summarised in </w:t>
      </w:r>
      <w:r w:rsidR="00855745" w:rsidRPr="006A6E28">
        <w:rPr>
          <w:szCs w:val="24"/>
        </w:rPr>
        <w:t>S</w:t>
      </w:r>
      <w:r w:rsidRPr="006A6E28">
        <w:rPr>
          <w:szCs w:val="24"/>
        </w:rPr>
        <w:t>ection 6.</w:t>
      </w:r>
    </w:p>
    <w:p w14:paraId="7231F466" w14:textId="77777777" w:rsidR="00ED4469" w:rsidRPr="006A6E28" w:rsidRDefault="00ED4469" w:rsidP="008E7950">
      <w:pPr>
        <w:spacing w:line="276" w:lineRule="auto"/>
        <w:jc w:val="both"/>
        <w:rPr>
          <w:szCs w:val="24"/>
        </w:rPr>
      </w:pPr>
    </w:p>
    <w:p w14:paraId="3C453D85" w14:textId="0A544060" w:rsidR="00872C88" w:rsidRPr="006A6E28" w:rsidRDefault="00ED4469" w:rsidP="004E2983">
      <w:pPr>
        <w:pStyle w:val="Heading1"/>
        <w:spacing w:before="0" w:after="240" w:line="276" w:lineRule="auto"/>
        <w:jc w:val="left"/>
        <w:rPr>
          <w:sz w:val="28"/>
        </w:rPr>
      </w:pPr>
      <w:r w:rsidRPr="006A6E28">
        <w:rPr>
          <w:sz w:val="28"/>
        </w:rPr>
        <w:t>2</w:t>
      </w:r>
      <w:r w:rsidR="001069FB" w:rsidRPr="006A6E28">
        <w:rPr>
          <w:sz w:val="28"/>
        </w:rPr>
        <w:t>.</w:t>
      </w:r>
      <w:r w:rsidRPr="006A6E28">
        <w:rPr>
          <w:sz w:val="28"/>
        </w:rPr>
        <w:t xml:space="preserve"> </w:t>
      </w:r>
      <w:r w:rsidR="001069FB" w:rsidRPr="006A6E28">
        <w:rPr>
          <w:sz w:val="28"/>
        </w:rPr>
        <w:t xml:space="preserve"> </w:t>
      </w:r>
      <w:r w:rsidR="00EB4812" w:rsidRPr="006A6E28">
        <w:rPr>
          <w:sz w:val="28"/>
        </w:rPr>
        <w:t>Common eigenvector analysis based on one dataset</w:t>
      </w:r>
    </w:p>
    <w:p w14:paraId="49087209" w14:textId="2226A652" w:rsidR="00872C88" w:rsidRPr="006A6E28" w:rsidRDefault="004E2A73" w:rsidP="008E7950">
      <w:pPr>
        <w:spacing w:line="276" w:lineRule="auto"/>
        <w:jc w:val="both"/>
        <w:rPr>
          <w:szCs w:val="24"/>
        </w:rPr>
      </w:pPr>
      <w:r w:rsidRPr="006A6E28">
        <w:rPr>
          <w:szCs w:val="24"/>
        </w:rPr>
        <w:t>Although t</w:t>
      </w:r>
      <w:r w:rsidR="00872C88" w:rsidRPr="006A6E28">
        <w:rPr>
          <w:szCs w:val="24"/>
        </w:rPr>
        <w:t>he accuracy of damage localisation is highly dependent on the density of measurement points</w:t>
      </w:r>
      <w:r w:rsidRPr="006A6E28">
        <w:rPr>
          <w:szCs w:val="24"/>
        </w:rPr>
        <w:t>, f</w:t>
      </w:r>
      <w:r w:rsidR="00D72710" w:rsidRPr="006A6E28">
        <w:rPr>
          <w:szCs w:val="24"/>
        </w:rPr>
        <w:t>or the demonstration of the proposed CDS estimation method and the</w:t>
      </w:r>
      <w:r w:rsidR="00D80E57" w:rsidRPr="006A6E28">
        <w:rPr>
          <w:szCs w:val="24"/>
        </w:rPr>
        <w:t xml:space="preserve"> </w:t>
      </w:r>
      <w:r w:rsidR="00665A50" w:rsidRPr="006A6E28">
        <w:rPr>
          <w:szCs w:val="24"/>
        </w:rPr>
        <w:t>new</w:t>
      </w:r>
      <w:r w:rsidR="00D72710" w:rsidRPr="006A6E28">
        <w:rPr>
          <w:szCs w:val="24"/>
        </w:rPr>
        <w:t xml:space="preserve"> damage localisation index, a few measurement points are enough</w:t>
      </w:r>
      <w:r w:rsidRPr="006A6E28">
        <w:rPr>
          <w:szCs w:val="24"/>
        </w:rPr>
        <w:t>. T</w:t>
      </w:r>
      <w:r w:rsidR="00872C88" w:rsidRPr="006A6E28">
        <w:rPr>
          <w:szCs w:val="24"/>
        </w:rPr>
        <w:t xml:space="preserve">he measured velocity vector </w:t>
      </w:r>
      <m:oMath>
        <m:r>
          <m:rPr>
            <m:sty m:val="b"/>
          </m:rPr>
          <w:rPr>
            <w:rFonts w:ascii="Cambria Math" w:hAnsi="Cambria Math"/>
            <w:szCs w:val="24"/>
          </w:rPr>
          <m:t>y</m:t>
        </m:r>
        <m:d>
          <m:dPr>
            <m:ctrlPr>
              <w:rPr>
                <w:rFonts w:ascii="Cambria Math" w:hAnsi="Cambria Math"/>
                <w:b/>
                <w:i/>
                <w:szCs w:val="24"/>
              </w:rPr>
            </m:ctrlPr>
          </m:dPr>
          <m:e>
            <m:r>
              <w:rPr>
                <w:rFonts w:ascii="Cambria Math" w:hAnsi="Cambria Math"/>
                <w:szCs w:val="24"/>
              </w:rPr>
              <m:t>t</m:t>
            </m:r>
          </m:e>
        </m:d>
        <m:sSup>
          <m:sSupPr>
            <m:ctrlPr>
              <w:rPr>
                <w:rFonts w:ascii="Cambria Math" w:hAnsi="Cambria Math"/>
                <w:b/>
                <w:szCs w:val="24"/>
              </w:rPr>
            </m:ctrlPr>
          </m:sSupPr>
          <m:e>
            <m:r>
              <m:rPr>
                <m:scr m:val="double-struck"/>
                <m:sty m:val="b"/>
              </m:rPr>
              <w:rPr>
                <w:rFonts w:ascii="Cambria Math" w:hAnsi="Cambria Math"/>
                <w:szCs w:val="24"/>
              </w:rPr>
              <m:t>∈R</m:t>
            </m:r>
          </m:e>
          <m:sup>
            <m:r>
              <w:rPr>
                <w:rFonts w:ascii="Cambria Math" w:hAnsi="Cambria Math"/>
                <w:szCs w:val="24"/>
              </w:rPr>
              <m:t>m×1</m:t>
            </m:r>
          </m:sup>
        </m:sSup>
      </m:oMath>
      <w:r w:rsidR="00872C88" w:rsidRPr="006A6E28">
        <w:rPr>
          <w:szCs w:val="24"/>
        </w:rPr>
        <w:t xml:space="preserve"> using </w:t>
      </w:r>
      <w:bookmarkStart w:id="8" w:name="OLE_LINK23"/>
      <w:r w:rsidR="00872C88" w:rsidRPr="006A6E28">
        <w:rPr>
          <w:szCs w:val="24"/>
        </w:rPr>
        <w:t>Scanning Laser Vibrometer</w:t>
      </w:r>
      <w:bookmarkEnd w:id="8"/>
      <w:r w:rsidR="00872C88" w:rsidRPr="006A6E28">
        <w:rPr>
          <w:szCs w:val="24"/>
        </w:rPr>
        <w:t xml:space="preserve"> is </w:t>
      </w:r>
      <w:r w:rsidR="00D80E57" w:rsidRPr="006A6E28">
        <w:rPr>
          <w:szCs w:val="24"/>
        </w:rPr>
        <w:t>acquired</w:t>
      </w:r>
      <w:r w:rsidR="00872C88" w:rsidRPr="006A6E28">
        <w:rPr>
          <w:szCs w:val="24"/>
        </w:rPr>
        <w:t xml:space="preserve"> at </w:t>
      </w:r>
      <m:oMath>
        <m:r>
          <w:rPr>
            <w:rFonts w:ascii="Cambria Math" w:hAnsi="Cambria Math"/>
            <w:szCs w:val="24"/>
          </w:rPr>
          <m:t>m</m:t>
        </m:r>
      </m:oMath>
      <w:r w:rsidR="00872C88" w:rsidRPr="006A6E28">
        <w:rPr>
          <w:szCs w:val="24"/>
        </w:rPr>
        <w:t xml:space="preserve"> locations with </w:t>
      </w:r>
      <m:oMath>
        <m:r>
          <w:rPr>
            <w:rFonts w:ascii="Cambria Math" w:hAnsi="Cambria Math"/>
            <w:szCs w:val="24"/>
          </w:rPr>
          <m:t>N</m:t>
        </m:r>
      </m:oMath>
      <w:r w:rsidR="00872C88" w:rsidRPr="006A6E28">
        <w:rPr>
          <w:szCs w:val="24"/>
        </w:rPr>
        <w:t xml:space="preserve"> samples and it can be expressed as</w:t>
      </w:r>
    </w:p>
    <w:p w14:paraId="640B9C5B" w14:textId="77777777" w:rsidR="004E2A73" w:rsidRPr="006A6E28" w:rsidRDefault="004E2A73" w:rsidP="008E7950">
      <w:pPr>
        <w:spacing w:line="276" w:lineRule="auto"/>
        <w:jc w:val="both"/>
        <w:rPr>
          <w:szCs w:val="24"/>
        </w:rPr>
      </w:pPr>
    </w:p>
    <w:p w14:paraId="2C7A4E23" w14:textId="77777777" w:rsidR="00872C88" w:rsidRPr="006A6E28" w:rsidRDefault="00872C88" w:rsidP="008E7950">
      <w:pPr>
        <w:tabs>
          <w:tab w:val="center" w:pos="4536"/>
          <w:tab w:val="right" w:pos="9072"/>
        </w:tabs>
        <w:spacing w:line="276" w:lineRule="auto"/>
        <w:rPr>
          <w:szCs w:val="24"/>
        </w:rPr>
      </w:pPr>
      <w:r w:rsidRPr="006A6E28">
        <w:rPr>
          <w:szCs w:val="24"/>
        </w:rPr>
        <w:tab/>
      </w:r>
      <m:oMath>
        <m:r>
          <m:rPr>
            <m:sty m:val="b"/>
          </m:rPr>
          <w:rPr>
            <w:rFonts w:ascii="Cambria Math" w:hAnsi="Cambria Math"/>
            <w:szCs w:val="24"/>
          </w:rPr>
          <m:t>y</m:t>
        </m:r>
        <m:d>
          <m:dPr>
            <m:ctrlPr>
              <w:rPr>
                <w:rFonts w:ascii="Cambria Math" w:hAnsi="Cambria Math"/>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e>
        </m:d>
        <m:r>
          <m:rPr>
            <m:sty m:val="p"/>
          </m:rPr>
          <w:rPr>
            <w:rFonts w:ascii="Cambria Math" w:hAnsi="Cambria Math"/>
            <w:szCs w:val="24"/>
          </w:rPr>
          <m:t>=</m:t>
        </m:r>
        <m:sSub>
          <m:sSubPr>
            <m:ctrlPr>
              <w:rPr>
                <w:rFonts w:ascii="Cambria Math" w:hAnsi="Cambria Math"/>
                <w:szCs w:val="24"/>
              </w:rPr>
            </m:ctrlPr>
          </m:sSubPr>
          <m:e>
            <m:r>
              <m:rPr>
                <m:sty m:val="b"/>
              </m:rPr>
              <w:rPr>
                <w:rFonts w:ascii="Cambria Math" w:hAnsi="Cambria Math"/>
                <w:szCs w:val="24"/>
              </w:rPr>
              <m:t>Φ</m:t>
            </m:r>
          </m:e>
          <m:sub>
            <m:r>
              <m:rPr>
                <m:sty m:val="p"/>
              </m:rPr>
              <w:rPr>
                <w:rFonts w:ascii="Cambria Math" w:hAnsi="Cambria Math"/>
                <w:szCs w:val="24"/>
              </w:rPr>
              <m:t>y</m:t>
            </m:r>
          </m:sub>
        </m:sSub>
        <m:r>
          <m:rPr>
            <m:sty m:val="b"/>
          </m:rPr>
          <w:rPr>
            <w:rFonts w:ascii="Cambria Math" w:hAnsi="Cambria Math"/>
            <w:szCs w:val="24"/>
          </w:rPr>
          <m:t>q</m:t>
        </m:r>
        <m:d>
          <m:dPr>
            <m:ctrlPr>
              <w:rPr>
                <w:rFonts w:ascii="Cambria Math" w:hAnsi="Cambria Math"/>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e>
        </m:d>
        <m:r>
          <m:rPr>
            <m:sty m:val="p"/>
          </m:rPr>
          <w:rPr>
            <w:rFonts w:ascii="Cambria Math" w:hAnsi="Cambria Math"/>
            <w:szCs w:val="24"/>
          </w:rPr>
          <m:t>+</m:t>
        </m:r>
        <w:bookmarkStart w:id="9" w:name="OLE_LINK5"/>
        <m:r>
          <m:rPr>
            <m:sty m:val="b"/>
          </m:rPr>
          <w:rPr>
            <w:rFonts w:ascii="Cambria Math" w:hAnsi="Cambria Math"/>
            <w:szCs w:val="24"/>
          </w:rPr>
          <m:t>ν</m:t>
        </m:r>
        <m:d>
          <m:dPr>
            <m:ctrlPr>
              <w:rPr>
                <w:rFonts w:ascii="Cambria Math" w:hAnsi="Cambria Math"/>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e>
        </m:d>
        <w:bookmarkEnd w:id="9"/>
        <m:r>
          <w:rPr>
            <w:rFonts w:ascii="Cambria Math" w:hAnsi="Cambria Math"/>
            <w:szCs w:val="24"/>
          </w:rPr>
          <m:t xml:space="preserve"> , n=1,2,⋯,N</m:t>
        </m:r>
      </m:oMath>
      <w:r w:rsidRPr="006A6E28">
        <w:rPr>
          <w:szCs w:val="24"/>
        </w:rPr>
        <w:tab/>
        <w:t>(1)</w:t>
      </w:r>
    </w:p>
    <w:p w14:paraId="6B1470F3" w14:textId="77777777" w:rsidR="004E2A73" w:rsidRPr="006A6E28" w:rsidRDefault="004E2A73" w:rsidP="008E7950">
      <w:pPr>
        <w:tabs>
          <w:tab w:val="center" w:pos="4536"/>
          <w:tab w:val="right" w:pos="9072"/>
        </w:tabs>
        <w:spacing w:line="276" w:lineRule="auto"/>
        <w:rPr>
          <w:szCs w:val="24"/>
        </w:rPr>
      </w:pPr>
    </w:p>
    <w:p w14:paraId="0A3E0B1F" w14:textId="0D4EA85A" w:rsidR="00872C88" w:rsidRPr="006A6E28" w:rsidRDefault="00872C88" w:rsidP="008E7950">
      <w:pPr>
        <w:spacing w:line="276" w:lineRule="auto"/>
        <w:jc w:val="both"/>
        <w:rPr>
          <w:szCs w:val="24"/>
        </w:rPr>
      </w:pPr>
      <w:r w:rsidRPr="006A6E28">
        <w:rPr>
          <w:szCs w:val="24"/>
        </w:rPr>
        <w:t>where</w:t>
      </w:r>
      <m:oMath>
        <m:r>
          <w:rPr>
            <w:rFonts w:ascii="Cambria Math" w:hAnsi="Cambria Math"/>
            <w:szCs w:val="24"/>
          </w:rPr>
          <m:t xml:space="preserve"> </m:t>
        </m:r>
        <m:r>
          <m:rPr>
            <m:sty m:val="b"/>
          </m:rPr>
          <w:rPr>
            <w:rFonts w:ascii="Cambria Math" w:hAnsi="Cambria Math"/>
            <w:color w:val="FF0000"/>
            <w:szCs w:val="24"/>
          </w:rPr>
          <m:t>q</m:t>
        </m:r>
        <m:d>
          <m:dPr>
            <m:ctrlPr>
              <w:rPr>
                <w:rFonts w:ascii="Cambria Math" w:hAnsi="Cambria Math"/>
                <w:color w:val="FF0000"/>
                <w:szCs w:val="24"/>
              </w:rPr>
            </m:ctrlPr>
          </m:dPr>
          <m:e>
            <m:sSub>
              <m:sSubPr>
                <m:ctrlPr>
                  <w:rPr>
                    <w:rFonts w:ascii="Cambria Math" w:hAnsi="Cambria Math"/>
                    <w:color w:val="FF0000"/>
                    <w:szCs w:val="24"/>
                  </w:rPr>
                </m:ctrlPr>
              </m:sSubPr>
              <m:e>
                <m:r>
                  <w:rPr>
                    <w:rFonts w:ascii="Cambria Math" w:hAnsi="Cambria Math"/>
                    <w:color w:val="FF0000"/>
                    <w:szCs w:val="24"/>
                  </w:rPr>
                  <m:t>t</m:t>
                </m:r>
              </m:e>
              <m:sub>
                <m:r>
                  <w:rPr>
                    <w:rFonts w:ascii="Cambria Math" w:hAnsi="Cambria Math"/>
                    <w:color w:val="FF0000"/>
                    <w:szCs w:val="24"/>
                  </w:rPr>
                  <m:t>n</m:t>
                </m:r>
              </m:sub>
            </m:sSub>
          </m:e>
        </m:d>
        <m:sSup>
          <m:sSupPr>
            <m:ctrlPr>
              <w:rPr>
                <w:rFonts w:ascii="Cambria Math" w:hAnsi="Cambria Math"/>
                <w:b/>
                <w:color w:val="FF0000"/>
                <w:szCs w:val="24"/>
              </w:rPr>
            </m:ctrlPr>
          </m:sSupPr>
          <m:e>
            <m:r>
              <m:rPr>
                <m:scr m:val="double-struck"/>
                <m:sty m:val="b"/>
              </m:rPr>
              <w:rPr>
                <w:rFonts w:ascii="Cambria Math" w:hAnsi="Cambria Math"/>
                <w:color w:val="FF0000"/>
                <w:szCs w:val="24"/>
              </w:rPr>
              <m:t>∈R</m:t>
            </m:r>
          </m:e>
          <m:sup>
            <m:r>
              <w:rPr>
                <w:rFonts w:ascii="Cambria Math" w:hAnsi="Cambria Math"/>
                <w:color w:val="FF0000"/>
                <w:szCs w:val="24"/>
              </w:rPr>
              <m:t>M×1</m:t>
            </m:r>
          </m:sup>
        </m:sSup>
      </m:oMath>
      <w:r w:rsidRPr="006A6E28">
        <w:rPr>
          <w:szCs w:val="24"/>
        </w:rPr>
        <w:t xml:space="preserve"> is modal coordinate velocity responses</w:t>
      </w:r>
      <w:r w:rsidR="00D70590">
        <w:rPr>
          <w:szCs w:val="24"/>
        </w:rPr>
        <w:t xml:space="preserve"> </w:t>
      </w:r>
      <w:r w:rsidR="00D70590" w:rsidRPr="00D70590">
        <w:rPr>
          <w:color w:val="FF0000"/>
          <w:szCs w:val="24"/>
        </w:rPr>
        <w:t>with</w:t>
      </w:r>
      <w:r w:rsidR="00D70590">
        <w:rPr>
          <w:szCs w:val="24"/>
        </w:rPr>
        <w:t xml:space="preserve"> </w:t>
      </w:r>
      <m:oMath>
        <m:r>
          <w:rPr>
            <w:rFonts w:ascii="Cambria Math" w:hAnsi="Cambria Math"/>
            <w:color w:val="FF0000"/>
            <w:szCs w:val="24"/>
          </w:rPr>
          <m:t>M</m:t>
        </m:r>
      </m:oMath>
      <w:r w:rsidR="00D70590">
        <w:rPr>
          <w:color w:val="FF0000"/>
          <w:szCs w:val="24"/>
        </w:rPr>
        <w:t xml:space="preserve"> indicating the number of </w:t>
      </w:r>
      <w:r w:rsidR="00851D00">
        <w:rPr>
          <w:color w:val="FF0000"/>
          <w:szCs w:val="24"/>
        </w:rPr>
        <w:t>natural frequencies (or modes) of the structural system</w:t>
      </w:r>
      <w:r w:rsidRPr="006A6E28">
        <w:rPr>
          <w:szCs w:val="24"/>
        </w:rPr>
        <w:t xml:space="preserve">, </w:t>
      </w:r>
      <m:oMath>
        <m:sSub>
          <m:sSubPr>
            <m:ctrlPr>
              <w:rPr>
                <w:rFonts w:ascii="Cambria Math" w:hAnsi="Cambria Math"/>
                <w:b/>
                <w:color w:val="FF0000"/>
                <w:szCs w:val="24"/>
              </w:rPr>
            </m:ctrlPr>
          </m:sSubPr>
          <m:e>
            <m:r>
              <m:rPr>
                <m:sty m:val="b"/>
              </m:rPr>
              <w:rPr>
                <w:rFonts w:ascii="Cambria Math" w:hAnsi="Cambria Math"/>
                <w:color w:val="FF0000"/>
                <w:szCs w:val="24"/>
              </w:rPr>
              <m:t>Φ</m:t>
            </m:r>
          </m:e>
          <m:sub>
            <m:r>
              <m:rPr>
                <m:sty m:val="p"/>
              </m:rPr>
              <w:rPr>
                <w:rFonts w:ascii="Cambria Math" w:hAnsi="Cambria Math"/>
                <w:color w:val="FF0000"/>
                <w:szCs w:val="24"/>
              </w:rPr>
              <m:t>y</m:t>
            </m:r>
          </m:sub>
        </m:sSub>
        <m:sSup>
          <m:sSupPr>
            <m:ctrlPr>
              <w:rPr>
                <w:rFonts w:ascii="Cambria Math" w:hAnsi="Cambria Math"/>
                <w:b/>
                <w:color w:val="FF0000"/>
                <w:szCs w:val="24"/>
              </w:rPr>
            </m:ctrlPr>
          </m:sSupPr>
          <m:e>
            <m:r>
              <m:rPr>
                <m:scr m:val="double-struck"/>
                <m:sty m:val="b"/>
              </m:rPr>
              <w:rPr>
                <w:rFonts w:ascii="Cambria Math" w:hAnsi="Cambria Math"/>
                <w:color w:val="FF0000"/>
                <w:szCs w:val="24"/>
              </w:rPr>
              <m:t>∈R</m:t>
            </m:r>
          </m:e>
          <m:sup>
            <m:r>
              <w:rPr>
                <w:rFonts w:ascii="Cambria Math" w:hAnsi="Cambria Math"/>
                <w:color w:val="FF0000"/>
                <w:szCs w:val="24"/>
              </w:rPr>
              <m:t>m×M</m:t>
            </m:r>
          </m:sup>
        </m:sSup>
      </m:oMath>
      <w:r w:rsidRPr="006A6E28">
        <w:rPr>
          <w:b/>
          <w:szCs w:val="24"/>
        </w:rPr>
        <w:t xml:space="preserve"> </w:t>
      </w:r>
      <w:r w:rsidRPr="006A6E28">
        <w:rPr>
          <w:szCs w:val="24"/>
        </w:rPr>
        <w:t>represents the</w:t>
      </w:r>
      <w:r w:rsidRPr="006A6E28">
        <w:rPr>
          <w:b/>
          <w:szCs w:val="24"/>
        </w:rPr>
        <w:t xml:space="preserve"> </w:t>
      </w:r>
      <w:r w:rsidRPr="006A6E28">
        <w:rPr>
          <w:szCs w:val="24"/>
        </w:rPr>
        <w:t xml:space="preserve">matrix of mode shape vectors at the measured degrees of freedom and </w:t>
      </w:r>
      <m:oMath>
        <m:r>
          <m:rPr>
            <m:sty m:val="b"/>
          </m:rPr>
          <w:rPr>
            <w:rFonts w:ascii="Cambria Math" w:hAnsi="Cambria Math"/>
            <w:szCs w:val="24"/>
          </w:rPr>
          <m:t>ν</m:t>
        </m:r>
        <m:d>
          <m:dPr>
            <m:ctrlPr>
              <w:rPr>
                <w:rFonts w:ascii="Cambria Math" w:hAnsi="Cambria Math"/>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e>
        </m:d>
        <m:sSup>
          <m:sSupPr>
            <m:ctrlPr>
              <w:rPr>
                <w:rFonts w:ascii="Cambria Math" w:hAnsi="Cambria Math"/>
                <w:b/>
                <w:szCs w:val="24"/>
              </w:rPr>
            </m:ctrlPr>
          </m:sSupPr>
          <m:e>
            <m:r>
              <m:rPr>
                <m:scr m:val="double-struck"/>
                <m:sty m:val="b"/>
              </m:rPr>
              <w:rPr>
                <w:rFonts w:ascii="Cambria Math" w:hAnsi="Cambria Math"/>
                <w:szCs w:val="24"/>
              </w:rPr>
              <m:t>∈R</m:t>
            </m:r>
          </m:e>
          <m:sup>
            <m:r>
              <w:rPr>
                <w:rFonts w:ascii="Cambria Math" w:hAnsi="Cambria Math"/>
                <w:szCs w:val="24"/>
              </w:rPr>
              <m:t>m×1</m:t>
            </m:r>
          </m:sup>
        </m:sSup>
      </m:oMath>
      <w:r w:rsidRPr="006A6E28">
        <w:rPr>
          <w:szCs w:val="24"/>
        </w:rPr>
        <w:t xml:space="preserve"> </w:t>
      </w:r>
      <m:oMath>
        <m:r>
          <m:rPr>
            <m:sty m:val="bi"/>
          </m:rPr>
          <w:rPr>
            <w:rFonts w:ascii="Cambria Math" w:hAnsi="Cambria Math"/>
            <w:szCs w:val="24"/>
          </w:rPr>
          <m:t xml:space="preserve"> </m:t>
        </m:r>
      </m:oMath>
      <w:r w:rsidRPr="006A6E28">
        <w:rPr>
          <w:szCs w:val="24"/>
        </w:rPr>
        <w:t xml:space="preserve">denotes a vector of measurement noise. Before computing the covariance matrix of vibration responses, a zero mean procedure is required. Provided that </w:t>
      </w:r>
      <w:bookmarkStart w:id="10" w:name="OLE_LINK21"/>
      <m:oMath>
        <m:r>
          <m:rPr>
            <m:sty m:val="b"/>
          </m:rPr>
          <w:rPr>
            <w:rFonts w:ascii="Cambria Math" w:hAnsi="Cambria Math"/>
            <w:szCs w:val="24"/>
          </w:rPr>
          <m:t>ν</m:t>
        </m:r>
        <m:d>
          <m:dPr>
            <m:ctrlPr>
              <w:rPr>
                <w:rFonts w:ascii="Cambria Math" w:hAnsi="Cambria Math"/>
                <w:szCs w:val="24"/>
              </w:rPr>
            </m:ctrlPr>
          </m:dPr>
          <m:e>
            <m:r>
              <w:rPr>
                <w:rFonts w:ascii="Cambria Math" w:hAnsi="Cambria Math"/>
                <w:szCs w:val="24"/>
              </w:rPr>
              <m:t>t</m:t>
            </m:r>
          </m:e>
        </m:d>
      </m:oMath>
      <w:r w:rsidRPr="006A6E28">
        <w:rPr>
          <w:szCs w:val="24"/>
        </w:rPr>
        <w:t xml:space="preserve"> </w:t>
      </w:r>
      <w:bookmarkEnd w:id="10"/>
      <w:r w:rsidRPr="006A6E28">
        <w:rPr>
          <w:szCs w:val="24"/>
        </w:rPr>
        <w:t xml:space="preserve">and </w:t>
      </w:r>
      <m:oMath>
        <m:sSub>
          <m:sSubPr>
            <m:ctrlPr>
              <w:rPr>
                <w:rFonts w:ascii="Cambria Math" w:hAnsi="Cambria Math"/>
                <w:szCs w:val="24"/>
              </w:rPr>
            </m:ctrlPr>
          </m:sSubPr>
          <m:e>
            <m:r>
              <m:rPr>
                <m:sty m:val="b"/>
              </m:rPr>
              <w:rPr>
                <w:rFonts w:ascii="Cambria Math" w:hAnsi="Cambria Math"/>
                <w:szCs w:val="24"/>
              </w:rPr>
              <m:t>Φ</m:t>
            </m:r>
          </m:e>
          <m:sub>
            <m:r>
              <m:rPr>
                <m:sty m:val="p"/>
              </m:rPr>
              <w:rPr>
                <w:rFonts w:ascii="Cambria Math" w:hAnsi="Cambria Math"/>
                <w:szCs w:val="24"/>
              </w:rPr>
              <m:t>y</m:t>
            </m:r>
          </m:sub>
        </m:sSub>
        <m:r>
          <m:rPr>
            <m:sty m:val="b"/>
          </m:rPr>
          <w:rPr>
            <w:rFonts w:ascii="Cambria Math" w:hAnsi="Cambria Math"/>
            <w:szCs w:val="24"/>
          </w:rPr>
          <m:t>q</m:t>
        </m:r>
        <m:d>
          <m:dPr>
            <m:ctrlPr>
              <w:rPr>
                <w:rFonts w:ascii="Cambria Math" w:hAnsi="Cambria Math"/>
                <w:szCs w:val="24"/>
              </w:rPr>
            </m:ctrlPr>
          </m:dPr>
          <m:e>
            <m:r>
              <w:rPr>
                <w:rFonts w:ascii="Cambria Math" w:hAnsi="Cambria Math"/>
                <w:szCs w:val="24"/>
              </w:rPr>
              <m:t>t</m:t>
            </m:r>
          </m:e>
        </m:d>
      </m:oMath>
      <w:r w:rsidRPr="006A6E28">
        <w:rPr>
          <w:b/>
          <w:szCs w:val="24"/>
        </w:rPr>
        <w:t xml:space="preserve"> </w:t>
      </w:r>
      <w:r w:rsidRPr="006A6E28">
        <w:rPr>
          <w:szCs w:val="24"/>
        </w:rPr>
        <w:t xml:space="preserve">are uncorrelated, covariance matrix </w:t>
      </w:r>
      <w:r w:rsidR="0054553D" w:rsidRPr="006A6E28">
        <w:rPr>
          <w:szCs w:val="24"/>
        </w:rPr>
        <w:t xml:space="preserve">of the response </w:t>
      </w:r>
      <w:r w:rsidRPr="006A6E28">
        <w:rPr>
          <w:szCs w:val="24"/>
        </w:rPr>
        <w:t xml:space="preserve">should be computed </w:t>
      </w:r>
      <w:r w:rsidR="0054553D" w:rsidRPr="006A6E28">
        <w:rPr>
          <w:szCs w:val="24"/>
        </w:rPr>
        <w:t xml:space="preserve">from covariance matrices of </w:t>
      </w:r>
      <w:r w:rsidR="006C114D" w:rsidRPr="006A6E28">
        <w:rPr>
          <w:szCs w:val="24"/>
        </w:rPr>
        <w:t xml:space="preserve">the modal coordinates and noise </w:t>
      </w:r>
      <w:r w:rsidRPr="006A6E28">
        <w:rPr>
          <w:szCs w:val="24"/>
        </w:rPr>
        <w:t>as</w:t>
      </w:r>
    </w:p>
    <w:p w14:paraId="093D6D05" w14:textId="77777777" w:rsidR="004E2A73" w:rsidRPr="006A6E28" w:rsidRDefault="004E2A73" w:rsidP="008E7950">
      <w:pPr>
        <w:spacing w:line="276" w:lineRule="auto"/>
        <w:jc w:val="both"/>
        <w:rPr>
          <w:szCs w:val="24"/>
        </w:rPr>
      </w:pPr>
    </w:p>
    <w:p w14:paraId="148C1A9B" w14:textId="1836A4BF" w:rsidR="00872C88" w:rsidRPr="006A6E28" w:rsidRDefault="00872C88" w:rsidP="008E7950">
      <w:pPr>
        <w:tabs>
          <w:tab w:val="center" w:pos="4536"/>
          <w:tab w:val="right" w:pos="9072"/>
        </w:tabs>
        <w:spacing w:line="276" w:lineRule="auto"/>
        <w:rPr>
          <w:szCs w:val="24"/>
        </w:rPr>
      </w:pPr>
      <w:r w:rsidRPr="006A6E28">
        <w:rPr>
          <w:szCs w:val="24"/>
        </w:rPr>
        <w:tab/>
      </w:r>
      <m:oMath>
        <m:sSub>
          <m:sSubPr>
            <m:ctrlPr>
              <w:rPr>
                <w:rFonts w:ascii="Cambria Math" w:hAnsi="Cambria Math"/>
                <w:szCs w:val="24"/>
              </w:rPr>
            </m:ctrlPr>
          </m:sSubPr>
          <m:e>
            <m:r>
              <m:rPr>
                <m:sty m:val="b"/>
              </m:rPr>
              <w:rPr>
                <w:rFonts w:ascii="Cambria Math" w:hAnsi="Cambria Math"/>
                <w:szCs w:val="24"/>
              </w:rPr>
              <m:t>R</m:t>
            </m:r>
          </m:e>
          <m:sub>
            <m:r>
              <m:rPr>
                <m:sty m:val="p"/>
              </m:rPr>
              <w:rPr>
                <w:rFonts w:ascii="Cambria Math" w:hAnsi="Cambria Math"/>
                <w:szCs w:val="24"/>
              </w:rPr>
              <m:t>yy</m:t>
            </m:r>
          </m:sub>
        </m:sSub>
        <m:d>
          <m:dPr>
            <m:ctrlPr>
              <w:rPr>
                <w:rFonts w:ascii="Cambria Math" w:hAnsi="Cambria Math"/>
                <w:szCs w:val="24"/>
              </w:rPr>
            </m:ctrlPr>
          </m:dPr>
          <m:e>
            <m:r>
              <w:rPr>
                <w:rFonts w:ascii="Cambria Math" w:hAnsi="Cambria Math"/>
                <w:szCs w:val="24"/>
              </w:rPr>
              <m:t>τ</m:t>
            </m:r>
          </m:e>
        </m:d>
        <m:r>
          <m:rPr>
            <m:sty m:val="p"/>
          </m:rPr>
          <w:rPr>
            <w:rFonts w:ascii="Cambria Math" w:hAnsi="Cambria Math"/>
            <w:szCs w:val="24"/>
          </w:rPr>
          <m:t>=</m:t>
        </m:r>
        <m:sSub>
          <m:sSubPr>
            <m:ctrlPr>
              <w:rPr>
                <w:rFonts w:ascii="Cambria Math" w:hAnsi="Cambria Math"/>
                <w:szCs w:val="24"/>
              </w:rPr>
            </m:ctrlPr>
          </m:sSubPr>
          <m:e>
            <m:r>
              <m:rPr>
                <m:sty m:val="b"/>
              </m:rPr>
              <w:rPr>
                <w:rFonts w:ascii="Cambria Math" w:hAnsi="Cambria Math"/>
                <w:szCs w:val="24"/>
              </w:rPr>
              <m:t>Φ</m:t>
            </m:r>
          </m:e>
          <m:sub>
            <m:r>
              <m:rPr>
                <m:sty m:val="p"/>
              </m:rPr>
              <w:rPr>
                <w:rFonts w:ascii="Cambria Math" w:hAnsi="Cambria Math"/>
                <w:szCs w:val="24"/>
              </w:rPr>
              <m:t>y</m:t>
            </m:r>
          </m:sub>
        </m:sSub>
        <m:sSub>
          <m:sSubPr>
            <m:ctrlPr>
              <w:rPr>
                <w:rFonts w:ascii="Cambria Math" w:hAnsi="Cambria Math"/>
                <w:szCs w:val="24"/>
              </w:rPr>
            </m:ctrlPr>
          </m:sSubPr>
          <m:e>
            <m:r>
              <m:rPr>
                <m:sty m:val="b"/>
              </m:rPr>
              <w:rPr>
                <w:rFonts w:ascii="Cambria Math" w:hAnsi="Cambria Math"/>
                <w:szCs w:val="24"/>
              </w:rPr>
              <m:t>R</m:t>
            </m:r>
          </m:e>
          <m:sub>
            <m:r>
              <m:rPr>
                <m:sty m:val="p"/>
              </m:rPr>
              <w:rPr>
                <w:rFonts w:ascii="Cambria Math" w:hAnsi="Cambria Math"/>
                <w:szCs w:val="24"/>
              </w:rPr>
              <m:t>qq</m:t>
            </m:r>
          </m:sub>
        </m:sSub>
        <m:d>
          <m:dPr>
            <m:ctrlPr>
              <w:rPr>
                <w:rFonts w:ascii="Cambria Math" w:hAnsi="Cambria Math"/>
                <w:szCs w:val="24"/>
              </w:rPr>
            </m:ctrlPr>
          </m:dPr>
          <m:e>
            <m:r>
              <w:rPr>
                <w:rFonts w:ascii="Cambria Math" w:hAnsi="Cambria Math"/>
                <w:szCs w:val="24"/>
              </w:rPr>
              <m:t>τ</m:t>
            </m:r>
          </m:e>
        </m:d>
        <m:sSubSup>
          <m:sSubSupPr>
            <m:ctrlPr>
              <w:rPr>
                <w:rFonts w:ascii="Cambria Math" w:hAnsi="Cambria Math"/>
                <w:szCs w:val="24"/>
              </w:rPr>
            </m:ctrlPr>
          </m:sSubSupPr>
          <m:e>
            <m:r>
              <m:rPr>
                <m:sty m:val="b"/>
              </m:rPr>
              <w:rPr>
                <w:rFonts w:ascii="Cambria Math" w:hAnsi="Cambria Math"/>
                <w:szCs w:val="24"/>
              </w:rPr>
              <m:t>Φ</m:t>
            </m:r>
          </m:e>
          <m:sub>
            <m:r>
              <m:rPr>
                <m:sty m:val="p"/>
              </m:rPr>
              <w:rPr>
                <w:rFonts w:ascii="Cambria Math" w:hAnsi="Cambria Math"/>
                <w:szCs w:val="24"/>
              </w:rPr>
              <m:t>y</m:t>
            </m:r>
          </m:sub>
          <m:sup>
            <m:r>
              <m:rPr>
                <m:sty m:val="p"/>
              </m:rPr>
              <w:rPr>
                <w:rFonts w:ascii="Cambria Math" w:hAnsi="Cambria Math"/>
                <w:szCs w:val="24"/>
              </w:rPr>
              <m:t>T</m:t>
            </m:r>
          </m:sup>
        </m:sSubSup>
        <m:r>
          <m:rPr>
            <m:sty m:val="p"/>
          </m:rPr>
          <w:rPr>
            <w:rFonts w:ascii="Cambria Math" w:hAnsi="Cambria Math"/>
            <w:szCs w:val="24"/>
          </w:rPr>
          <m:t>+</m:t>
        </m:r>
        <m:sSub>
          <m:sSubPr>
            <m:ctrlPr>
              <w:rPr>
                <w:rFonts w:ascii="Cambria Math" w:hAnsi="Cambria Math"/>
                <w:szCs w:val="24"/>
              </w:rPr>
            </m:ctrlPr>
          </m:sSubPr>
          <m:e>
            <m:r>
              <m:rPr>
                <m:sty m:val="b"/>
              </m:rPr>
              <w:rPr>
                <w:rFonts w:ascii="Cambria Math" w:hAnsi="Cambria Math"/>
                <w:szCs w:val="24"/>
              </w:rPr>
              <m:t>R</m:t>
            </m:r>
          </m:e>
          <m:sub>
            <m:r>
              <m:rPr>
                <m:sty m:val="p"/>
              </m:rPr>
              <w:rPr>
                <w:rFonts w:ascii="Cambria Math" w:hAnsi="Cambria Math"/>
                <w:szCs w:val="24"/>
              </w:rPr>
              <m:t>νν</m:t>
            </m:r>
          </m:sub>
        </m:sSub>
        <m:d>
          <m:dPr>
            <m:ctrlPr>
              <w:rPr>
                <w:rFonts w:ascii="Cambria Math" w:hAnsi="Cambria Math"/>
                <w:szCs w:val="24"/>
              </w:rPr>
            </m:ctrlPr>
          </m:dPr>
          <m:e>
            <m:r>
              <w:rPr>
                <w:rFonts w:ascii="Cambria Math" w:hAnsi="Cambria Math"/>
                <w:szCs w:val="24"/>
              </w:rPr>
              <m:t>τ</m:t>
            </m:r>
          </m:e>
        </m:d>
      </m:oMath>
      <w:r w:rsidRPr="006A6E28">
        <w:rPr>
          <w:szCs w:val="24"/>
        </w:rPr>
        <w:tab/>
        <w:t>(2)</w:t>
      </w:r>
    </w:p>
    <w:p w14:paraId="5DE57237" w14:textId="77777777" w:rsidR="004E2A73" w:rsidRPr="006A6E28" w:rsidRDefault="004E2A73" w:rsidP="008E7950">
      <w:pPr>
        <w:tabs>
          <w:tab w:val="center" w:pos="4536"/>
          <w:tab w:val="right" w:pos="9072"/>
        </w:tabs>
        <w:spacing w:line="276" w:lineRule="auto"/>
        <w:rPr>
          <w:szCs w:val="24"/>
        </w:rPr>
      </w:pPr>
    </w:p>
    <w:p w14:paraId="465B93E1" w14:textId="7C907637" w:rsidR="00872C88" w:rsidRPr="006A6E28" w:rsidRDefault="00872C88" w:rsidP="008E7950">
      <w:pPr>
        <w:tabs>
          <w:tab w:val="center" w:pos="4536"/>
          <w:tab w:val="right" w:pos="9072"/>
        </w:tabs>
        <w:spacing w:line="276" w:lineRule="auto"/>
        <w:jc w:val="both"/>
        <w:rPr>
          <w:szCs w:val="24"/>
        </w:rPr>
      </w:pPr>
      <w:r w:rsidRPr="006A6E28">
        <w:rPr>
          <w:szCs w:val="24"/>
        </w:rPr>
        <w:t xml:space="preserve">where </w:t>
      </w:r>
      <m:oMath>
        <m:r>
          <w:rPr>
            <w:rFonts w:ascii="Cambria Math" w:hAnsi="Cambria Math"/>
            <w:szCs w:val="24"/>
          </w:rPr>
          <m:t xml:space="preserve">τ </m:t>
        </m:r>
        <m:d>
          <m:dPr>
            <m:ctrlPr>
              <w:rPr>
                <w:rFonts w:ascii="Cambria Math" w:hAnsi="Cambria Math"/>
                <w:i/>
                <w:szCs w:val="24"/>
              </w:rPr>
            </m:ctrlPr>
          </m:dPr>
          <m:e>
            <m:r>
              <w:rPr>
                <w:rFonts w:ascii="Cambria Math" w:hAnsi="Cambria Math"/>
                <w:szCs w:val="24"/>
              </w:rPr>
              <m:t>=0,1,2⋯,N-1</m:t>
            </m:r>
          </m:e>
        </m:d>
      </m:oMath>
      <w:r w:rsidRPr="006A6E28">
        <w:rPr>
          <w:szCs w:val="24"/>
        </w:rPr>
        <w:t xml:space="preserve"> denotes time</w:t>
      </w:r>
      <w:r w:rsidR="00592266" w:rsidRPr="006A6E28">
        <w:rPr>
          <w:szCs w:val="24"/>
        </w:rPr>
        <w:t>-delay, which</w:t>
      </w:r>
      <w:r w:rsidRPr="006A6E28">
        <w:rPr>
          <w:szCs w:val="24"/>
        </w:rPr>
        <w:t xml:space="preserve"> is </w:t>
      </w:r>
      <w:r w:rsidR="006C114D" w:rsidRPr="006A6E28">
        <w:rPr>
          <w:szCs w:val="24"/>
        </w:rPr>
        <w:t xml:space="preserve">an integer multiple of </w:t>
      </w:r>
      <w:r w:rsidR="00592266" w:rsidRPr="006A6E28">
        <w:rPr>
          <w:szCs w:val="24"/>
        </w:rPr>
        <w:t>the sampling period</w:t>
      </w:r>
      <w:r w:rsidRPr="006A6E28">
        <w:rPr>
          <w:szCs w:val="24"/>
        </w:rPr>
        <w:t xml:space="preserve">. </w:t>
      </w:r>
    </w:p>
    <w:p w14:paraId="4244E7CB" w14:textId="77777777" w:rsidR="008E57DA" w:rsidRPr="006A6E28" w:rsidRDefault="008E57DA" w:rsidP="008E7950">
      <w:pPr>
        <w:tabs>
          <w:tab w:val="center" w:pos="4536"/>
          <w:tab w:val="right" w:pos="9072"/>
        </w:tabs>
        <w:spacing w:line="276" w:lineRule="auto"/>
        <w:jc w:val="both"/>
        <w:rPr>
          <w:szCs w:val="24"/>
        </w:rPr>
      </w:pPr>
    </w:p>
    <w:p w14:paraId="26505592" w14:textId="2564414E" w:rsidR="00872C88" w:rsidRPr="006A6E28" w:rsidRDefault="00473CE2" w:rsidP="00532380">
      <w:pPr>
        <w:pStyle w:val="Heading3"/>
        <w:spacing w:before="0" w:after="160" w:line="276" w:lineRule="auto"/>
        <w:jc w:val="left"/>
        <w:rPr>
          <w:rFonts w:cs="Times New Roman"/>
          <w:color w:val="auto"/>
          <w:sz w:val="26"/>
          <w:szCs w:val="26"/>
        </w:rPr>
      </w:pPr>
      <w:r w:rsidRPr="006A6E28">
        <w:rPr>
          <w:rFonts w:ascii="Times New Roman" w:hAnsi="Times New Roman" w:cs="Times New Roman"/>
          <w:color w:val="auto"/>
          <w:sz w:val="26"/>
          <w:szCs w:val="26"/>
        </w:rPr>
        <w:t>2.</w:t>
      </w:r>
      <w:r w:rsidR="00872C88" w:rsidRPr="006A6E28">
        <w:rPr>
          <w:rFonts w:ascii="Times New Roman" w:hAnsi="Times New Roman" w:cs="Times New Roman"/>
          <w:color w:val="auto"/>
          <w:sz w:val="26"/>
          <w:szCs w:val="26"/>
        </w:rPr>
        <w:t>1</w:t>
      </w:r>
      <w:r w:rsidR="001069FB" w:rsidRPr="006A6E28">
        <w:rPr>
          <w:rFonts w:ascii="Times New Roman" w:hAnsi="Times New Roman" w:cs="Times New Roman"/>
          <w:color w:val="auto"/>
          <w:sz w:val="26"/>
          <w:szCs w:val="26"/>
        </w:rPr>
        <w:t xml:space="preserve">. </w:t>
      </w:r>
      <w:bookmarkStart w:id="11" w:name="OLE_LINK121"/>
      <w:r w:rsidR="001069FB" w:rsidRPr="006A6E28">
        <w:rPr>
          <w:rFonts w:ascii="Times New Roman" w:hAnsi="Times New Roman" w:cs="Times New Roman"/>
          <w:color w:val="auto"/>
          <w:sz w:val="26"/>
          <w:szCs w:val="26"/>
        </w:rPr>
        <w:t>A</w:t>
      </w:r>
      <w:r w:rsidR="00872C88" w:rsidRPr="006A6E28">
        <w:rPr>
          <w:rFonts w:ascii="Times New Roman" w:hAnsi="Times New Roman" w:cs="Times New Roman"/>
          <w:color w:val="auto"/>
          <w:sz w:val="26"/>
          <w:szCs w:val="26"/>
        </w:rPr>
        <w:t xml:space="preserve"> bank of IIR filters </w:t>
      </w:r>
      <w:r w:rsidR="005B3DE4" w:rsidRPr="006A6E28">
        <w:rPr>
          <w:rFonts w:ascii="Times New Roman" w:hAnsi="Times New Roman" w:cs="Times New Roman"/>
          <w:color w:val="auto"/>
          <w:sz w:val="26"/>
          <w:szCs w:val="26"/>
        </w:rPr>
        <w:t>at</w:t>
      </w:r>
      <w:r w:rsidR="00872C88" w:rsidRPr="006A6E28">
        <w:rPr>
          <w:rFonts w:ascii="Times New Roman" w:hAnsi="Times New Roman" w:cs="Times New Roman"/>
          <w:color w:val="auto"/>
          <w:sz w:val="26"/>
          <w:szCs w:val="26"/>
        </w:rPr>
        <w:t xml:space="preserve"> each resonant</w:t>
      </w:r>
      <w:r w:rsidR="00872C88" w:rsidRPr="006A6E28">
        <w:rPr>
          <w:rFonts w:cs="Times New Roman"/>
          <w:color w:val="auto"/>
          <w:sz w:val="26"/>
          <w:szCs w:val="26"/>
        </w:rPr>
        <w:t xml:space="preserve"> frequency </w:t>
      </w:r>
      <w:bookmarkEnd w:id="11"/>
    </w:p>
    <w:p w14:paraId="72EF8911" w14:textId="2ED49C42" w:rsidR="00BA59C0" w:rsidRPr="006A6E28" w:rsidRDefault="007D5E29" w:rsidP="008E7950">
      <w:pPr>
        <w:spacing w:line="276" w:lineRule="auto"/>
        <w:jc w:val="both"/>
        <w:rPr>
          <w:szCs w:val="24"/>
        </w:rPr>
      </w:pPr>
      <w:r w:rsidRPr="006A6E28">
        <w:rPr>
          <w:szCs w:val="24"/>
        </w:rPr>
        <w:t xml:space="preserve">The purpose of this section is to design a set of IIR filters of the interested frequency bands </w:t>
      </w:r>
      <w:bookmarkStart w:id="12" w:name="_GoBack"/>
      <w:bookmarkEnd w:id="12"/>
      <w:r w:rsidRPr="006A6E28">
        <w:rPr>
          <w:szCs w:val="24"/>
        </w:rPr>
        <w:t xml:space="preserve">around each </w:t>
      </w:r>
      <w:r w:rsidR="00CD4A04" w:rsidRPr="006A6E28">
        <w:rPr>
          <w:szCs w:val="24"/>
        </w:rPr>
        <w:t xml:space="preserve">interested </w:t>
      </w:r>
      <w:r w:rsidRPr="006A6E28">
        <w:rPr>
          <w:szCs w:val="24"/>
        </w:rPr>
        <w:t>resonant frequency. An estimate of the number of resonant frequencies</w:t>
      </w:r>
      <w:r w:rsidR="00CD4A04" w:rsidRPr="006A6E28">
        <w:rPr>
          <w:szCs w:val="24"/>
        </w:rPr>
        <w:t xml:space="preserve"> </w:t>
      </w:r>
      <w:r w:rsidR="00CD4A04" w:rsidRPr="006A6E28">
        <w:rPr>
          <w:szCs w:val="24"/>
        </w:rPr>
        <w:lastRenderedPageBreak/>
        <w:t xml:space="preserve">in the </w:t>
      </w:r>
      <w:r w:rsidR="00031FA1" w:rsidRPr="006A6E28">
        <w:rPr>
          <w:szCs w:val="24"/>
        </w:rPr>
        <w:t xml:space="preserve">output measurements </w:t>
      </w:r>
      <w:r w:rsidRPr="006A6E28">
        <w:rPr>
          <w:szCs w:val="24"/>
        </w:rPr>
        <w:t xml:space="preserve">can be determined in a </w:t>
      </w:r>
      <w:r w:rsidR="003A2971" w:rsidRPr="006A6E28">
        <w:rPr>
          <w:szCs w:val="24"/>
        </w:rPr>
        <w:t>few</w:t>
      </w:r>
      <w:r w:rsidRPr="006A6E28">
        <w:rPr>
          <w:szCs w:val="24"/>
        </w:rPr>
        <w:t xml:space="preserve"> ways</w:t>
      </w:r>
      <w:r w:rsidR="00CD4A04" w:rsidRPr="006A6E28">
        <w:rPr>
          <w:szCs w:val="24"/>
        </w:rPr>
        <w:t>, for instance,</w:t>
      </w:r>
      <w:r w:rsidRPr="006A6E28">
        <w:rPr>
          <w:szCs w:val="24"/>
        </w:rPr>
        <w:t xml:space="preserve"> </w:t>
      </w:r>
      <w:r w:rsidR="00031FA1" w:rsidRPr="006A6E28">
        <w:rPr>
          <w:szCs w:val="24"/>
        </w:rPr>
        <w:t>using</w:t>
      </w:r>
      <w:r w:rsidR="00CD4A04" w:rsidRPr="006A6E28">
        <w:rPr>
          <w:szCs w:val="24"/>
        </w:rPr>
        <w:t xml:space="preserve"> </w:t>
      </w:r>
      <w:r w:rsidRPr="006A6E28">
        <w:rPr>
          <w:szCs w:val="24"/>
        </w:rPr>
        <w:t>the number of peaks in the trace</w:t>
      </w:r>
      <w:r w:rsidR="00A20AB1" w:rsidRPr="006A6E28">
        <w:rPr>
          <w:szCs w:val="24"/>
        </w:rPr>
        <w:t xml:space="preserve"> plot</w:t>
      </w:r>
      <w:r w:rsidRPr="006A6E28">
        <w:rPr>
          <w:szCs w:val="24"/>
        </w:rPr>
        <w:t xml:space="preserve"> of </w:t>
      </w:r>
      <w:r w:rsidR="00CD4A04" w:rsidRPr="006A6E28">
        <w:rPr>
          <w:szCs w:val="24"/>
        </w:rPr>
        <w:t>power spectral density</w:t>
      </w:r>
      <w:r w:rsidR="00B33F0D" w:rsidRPr="006A6E28">
        <w:rPr>
          <w:szCs w:val="24"/>
        </w:rPr>
        <w:t xml:space="preserve"> (PSD)</w:t>
      </w:r>
      <w:r w:rsidR="00CD4A04" w:rsidRPr="006A6E28">
        <w:rPr>
          <w:szCs w:val="24"/>
        </w:rPr>
        <w:t xml:space="preserve"> matrix </w:t>
      </w:r>
      <w:r w:rsidR="00031FA1" w:rsidRPr="006A6E28">
        <w:rPr>
          <w:szCs w:val="24"/>
        </w:rPr>
        <w:t>or</w:t>
      </w:r>
      <w:r w:rsidR="00CD4A04" w:rsidRPr="006A6E28">
        <w:rPr>
          <w:szCs w:val="24"/>
        </w:rPr>
        <w:t xml:space="preserve"> in t</w:t>
      </w:r>
      <w:r w:rsidR="00BA59C0" w:rsidRPr="006A6E28">
        <w:rPr>
          <w:szCs w:val="24"/>
        </w:rPr>
        <w:t xml:space="preserve">he singular value spectrum plot </w:t>
      </w:r>
      <w:r w:rsidR="00CD4A04" w:rsidRPr="006A6E28">
        <w:rPr>
          <w:szCs w:val="24"/>
        </w:rPr>
        <w:t>obtained</w:t>
      </w:r>
      <w:r w:rsidR="00BA59C0" w:rsidRPr="006A6E28">
        <w:rPr>
          <w:szCs w:val="24"/>
        </w:rPr>
        <w:t xml:space="preserve"> by SVD of power spectral density matrix</w:t>
      </w:r>
      <w:r w:rsidR="00CD4A04" w:rsidRPr="006A6E28">
        <w:rPr>
          <w:szCs w:val="24"/>
        </w:rPr>
        <w:t>.</w:t>
      </w:r>
      <w:r w:rsidR="006E71E2" w:rsidRPr="006A6E28">
        <w:rPr>
          <w:szCs w:val="24"/>
        </w:rPr>
        <w:t xml:space="preserve"> </w:t>
      </w:r>
      <w:r w:rsidR="00DC3B4C" w:rsidRPr="006A6E28">
        <w:rPr>
          <w:szCs w:val="24"/>
        </w:rPr>
        <w:t>Here</w:t>
      </w:r>
      <w:r w:rsidR="00031FA1" w:rsidRPr="006A6E28">
        <w:rPr>
          <w:szCs w:val="24"/>
        </w:rPr>
        <w:t>, the la</w:t>
      </w:r>
      <w:r w:rsidR="003A2971" w:rsidRPr="006A6E28">
        <w:rPr>
          <w:szCs w:val="24"/>
        </w:rPr>
        <w:t>t</w:t>
      </w:r>
      <w:r w:rsidR="00031FA1" w:rsidRPr="006A6E28">
        <w:rPr>
          <w:szCs w:val="24"/>
        </w:rPr>
        <w:t xml:space="preserve">ter is adopted and </w:t>
      </w:r>
      <w:r w:rsidR="00B33F0D" w:rsidRPr="006A6E28">
        <w:rPr>
          <w:szCs w:val="24"/>
        </w:rPr>
        <w:t>a</w:t>
      </w:r>
      <w:r w:rsidR="00031FA1" w:rsidRPr="006A6E28">
        <w:rPr>
          <w:szCs w:val="24"/>
        </w:rPr>
        <w:t xml:space="preserve"> singular value spectrum</w:t>
      </w:r>
      <w:r w:rsidR="00B33F0D" w:rsidRPr="006A6E28">
        <w:rPr>
          <w:szCs w:val="24"/>
        </w:rPr>
        <w:t xml:space="preserve"> of PSD matrices</w:t>
      </w:r>
      <w:r w:rsidR="00031FA1" w:rsidRPr="006A6E28">
        <w:rPr>
          <w:szCs w:val="24"/>
        </w:rPr>
        <w:t xml:space="preserve"> using the velocity responses of</w:t>
      </w:r>
      <w:r w:rsidR="006E71E2" w:rsidRPr="006A6E28">
        <w:rPr>
          <w:szCs w:val="24"/>
        </w:rPr>
        <w:t xml:space="preserve"> numerical study</w:t>
      </w:r>
      <w:r w:rsidR="00031FA1" w:rsidRPr="006A6E28">
        <w:rPr>
          <w:szCs w:val="24"/>
        </w:rPr>
        <w:t xml:space="preserve"> in </w:t>
      </w:r>
      <w:r w:rsidR="00B33F0D" w:rsidRPr="006A6E28">
        <w:rPr>
          <w:szCs w:val="24"/>
        </w:rPr>
        <w:t>S</w:t>
      </w:r>
      <w:r w:rsidR="00031FA1" w:rsidRPr="006A6E28">
        <w:rPr>
          <w:szCs w:val="24"/>
        </w:rPr>
        <w:t>ection 4</w:t>
      </w:r>
      <w:r w:rsidR="00BA59C0" w:rsidRPr="006A6E28">
        <w:rPr>
          <w:szCs w:val="24"/>
        </w:rPr>
        <w:t xml:space="preserve"> is </w:t>
      </w:r>
      <w:r w:rsidR="00B33F0D" w:rsidRPr="006A6E28">
        <w:rPr>
          <w:szCs w:val="24"/>
        </w:rPr>
        <w:t>depict</w:t>
      </w:r>
      <w:r w:rsidR="00BA59C0" w:rsidRPr="006A6E28">
        <w:rPr>
          <w:szCs w:val="24"/>
        </w:rPr>
        <w:t>ed in figure 1</w:t>
      </w:r>
      <w:r w:rsidR="00D40CFE" w:rsidRPr="006A6E28">
        <w:rPr>
          <w:szCs w:val="24"/>
        </w:rPr>
        <w:t>, which shows the first five singular values of PSD matrix at each frequency</w:t>
      </w:r>
      <w:r w:rsidR="00BA59C0" w:rsidRPr="006A6E28">
        <w:rPr>
          <w:szCs w:val="24"/>
        </w:rPr>
        <w:t>.</w:t>
      </w:r>
    </w:p>
    <w:p w14:paraId="6A6A58DE" w14:textId="77777777" w:rsidR="004E2A73" w:rsidRPr="006A6E28" w:rsidRDefault="004E2A73" w:rsidP="008E7950">
      <w:pPr>
        <w:spacing w:line="276" w:lineRule="auto"/>
        <w:jc w:val="both"/>
        <w:rPr>
          <w:szCs w:val="24"/>
        </w:rPr>
      </w:pPr>
    </w:p>
    <w:p w14:paraId="11464BF9" w14:textId="289676CB" w:rsidR="00BA59C0" w:rsidRPr="006A6E28" w:rsidRDefault="00CC4CDD" w:rsidP="008E7950">
      <w:pPr>
        <w:spacing w:line="276" w:lineRule="auto"/>
        <w:rPr>
          <w:rFonts w:eastAsiaTheme="majorEastAsia"/>
          <w:szCs w:val="24"/>
        </w:rPr>
      </w:pPr>
      <w:r w:rsidRPr="006A6E28">
        <w:rPr>
          <w:rFonts w:eastAsiaTheme="majorEastAsia"/>
          <w:szCs w:val="24"/>
        </w:rPr>
        <w:t xml:space="preserve"> </w:t>
      </w:r>
      <w:r w:rsidR="001659CC" w:rsidRPr="006A6E28">
        <w:rPr>
          <w:rFonts w:eastAsiaTheme="majorEastAsia"/>
          <w:noProof/>
          <w:szCs w:val="24"/>
        </w:rPr>
        <w:drawing>
          <wp:inline distT="0" distB="0" distL="0" distR="0" wp14:anchorId="714A1F43" wp14:editId="3E9E65DD">
            <wp:extent cx="4118618" cy="2281324"/>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609" t="1575" r="1373"/>
                    <a:stretch/>
                  </pic:blipFill>
                  <pic:spPr bwMode="auto">
                    <a:xfrm>
                      <a:off x="0" y="0"/>
                      <a:ext cx="4125725" cy="2285261"/>
                    </a:xfrm>
                    <a:prstGeom prst="rect">
                      <a:avLst/>
                    </a:prstGeom>
                    <a:noFill/>
                    <a:ln>
                      <a:noFill/>
                    </a:ln>
                    <a:extLst>
                      <a:ext uri="{53640926-AAD7-44D8-BBD7-CCE9431645EC}">
                        <a14:shadowObscured xmlns:a14="http://schemas.microsoft.com/office/drawing/2010/main"/>
                      </a:ext>
                    </a:extLst>
                  </pic:spPr>
                </pic:pic>
              </a:graphicData>
            </a:graphic>
          </wp:inline>
        </w:drawing>
      </w:r>
    </w:p>
    <w:p w14:paraId="50DD58A9" w14:textId="1D51D4E1" w:rsidR="00BA59C0" w:rsidRPr="006A6E28" w:rsidRDefault="00BA59C0" w:rsidP="008E7950">
      <w:pPr>
        <w:spacing w:line="276" w:lineRule="auto"/>
        <w:rPr>
          <w:szCs w:val="24"/>
        </w:rPr>
      </w:pPr>
      <w:bookmarkStart w:id="13" w:name="_Ref442457310"/>
      <w:bookmarkStart w:id="14" w:name="_Ref442458803"/>
      <w:r w:rsidRPr="006A6E28">
        <w:rPr>
          <w:szCs w:val="24"/>
        </w:rPr>
        <w:t xml:space="preserve">Figure </w:t>
      </w:r>
      <w:bookmarkEnd w:id="13"/>
      <w:r w:rsidRPr="006A6E28">
        <w:rPr>
          <w:szCs w:val="24"/>
        </w:rPr>
        <w:t>1</w:t>
      </w:r>
      <w:bookmarkStart w:id="15" w:name="OLE_LINK8"/>
      <w:bookmarkStart w:id="16" w:name="OLE_LINK14"/>
      <w:bookmarkStart w:id="17" w:name="OLE_LINK119"/>
      <w:bookmarkStart w:id="18" w:name="OLE_LINK120"/>
      <w:r w:rsidR="0059013E" w:rsidRPr="006A6E28">
        <w:rPr>
          <w:szCs w:val="24"/>
        </w:rPr>
        <w:t xml:space="preserve"> </w:t>
      </w:r>
      <w:r w:rsidRPr="006A6E28">
        <w:rPr>
          <w:szCs w:val="24"/>
        </w:rPr>
        <w:t xml:space="preserve">Singular value </w:t>
      </w:r>
      <w:bookmarkEnd w:id="14"/>
      <w:r w:rsidRPr="006A6E28">
        <w:rPr>
          <w:szCs w:val="24"/>
        </w:rPr>
        <w:t>spectrum plot</w:t>
      </w:r>
      <w:bookmarkEnd w:id="15"/>
      <w:bookmarkEnd w:id="16"/>
      <w:bookmarkEnd w:id="17"/>
      <w:bookmarkEnd w:id="18"/>
      <w:r w:rsidR="00031FA1" w:rsidRPr="006A6E28">
        <w:rPr>
          <w:szCs w:val="24"/>
        </w:rPr>
        <w:t xml:space="preserve"> of </w:t>
      </w:r>
      <w:r w:rsidR="00C61986" w:rsidRPr="006A6E28">
        <w:rPr>
          <w:szCs w:val="24"/>
        </w:rPr>
        <w:t xml:space="preserve">the </w:t>
      </w:r>
      <w:r w:rsidR="00031FA1" w:rsidRPr="006A6E28">
        <w:rPr>
          <w:szCs w:val="24"/>
        </w:rPr>
        <w:t xml:space="preserve">numerical study in </w:t>
      </w:r>
      <w:r w:rsidR="005B3DE4" w:rsidRPr="006A6E28">
        <w:rPr>
          <w:szCs w:val="24"/>
        </w:rPr>
        <w:t>S</w:t>
      </w:r>
      <w:r w:rsidR="00031FA1" w:rsidRPr="006A6E28">
        <w:rPr>
          <w:szCs w:val="24"/>
        </w:rPr>
        <w:t>ection 4</w:t>
      </w:r>
      <w:r w:rsidRPr="006A6E28">
        <w:rPr>
          <w:szCs w:val="24"/>
        </w:rPr>
        <w:t>.</w:t>
      </w:r>
    </w:p>
    <w:p w14:paraId="569F36FE" w14:textId="77777777" w:rsidR="003776BB" w:rsidRPr="006A6E28" w:rsidRDefault="003776BB" w:rsidP="008E7950">
      <w:pPr>
        <w:spacing w:line="276" w:lineRule="auto"/>
        <w:rPr>
          <w:szCs w:val="24"/>
        </w:rPr>
      </w:pPr>
    </w:p>
    <w:p w14:paraId="6A7A15D3" w14:textId="040AABB9" w:rsidR="00872C88" w:rsidRPr="006A6E28" w:rsidRDefault="00923971" w:rsidP="00532380">
      <w:pPr>
        <w:spacing w:after="160" w:line="276" w:lineRule="auto"/>
        <w:jc w:val="both"/>
        <w:rPr>
          <w:rFonts w:eastAsiaTheme="majorEastAsia"/>
          <w:szCs w:val="24"/>
        </w:rPr>
      </w:pPr>
      <w:r w:rsidRPr="006A6E28">
        <w:rPr>
          <w:rFonts w:eastAsiaTheme="majorEastAsia"/>
          <w:szCs w:val="24"/>
        </w:rPr>
        <w:t>At</w:t>
      </w:r>
      <w:r w:rsidR="00872C88" w:rsidRPr="006A6E28">
        <w:rPr>
          <w:rFonts w:eastAsiaTheme="majorEastAsia"/>
          <w:szCs w:val="24"/>
        </w:rPr>
        <w:t xml:space="preserve"> </w:t>
      </w:r>
      <w:r w:rsidR="00DC3B4C" w:rsidRPr="006A6E28">
        <w:rPr>
          <w:rFonts w:eastAsiaTheme="majorEastAsia"/>
          <w:szCs w:val="24"/>
        </w:rPr>
        <w:t xml:space="preserve">a </w:t>
      </w:r>
      <w:r w:rsidR="004A164B" w:rsidRPr="006A6E28">
        <w:rPr>
          <w:rFonts w:eastAsiaTheme="majorEastAsia"/>
          <w:szCs w:val="24"/>
        </w:rPr>
        <w:t xml:space="preserve">certain </w:t>
      </w:r>
      <w:r w:rsidR="00DC3B4C" w:rsidRPr="006A6E28">
        <w:rPr>
          <w:rFonts w:eastAsiaTheme="majorEastAsia"/>
          <w:szCs w:val="24"/>
        </w:rPr>
        <w:t>resonant frequency</w:t>
      </w:r>
      <w:r w:rsidR="00872C88" w:rsidRPr="006A6E28">
        <w:rPr>
          <w:rFonts w:eastAsiaTheme="majorEastAsia"/>
          <w:szCs w:val="24"/>
        </w:rPr>
        <w:t xml:space="preserve"> </w:t>
      </w:r>
      <m:oMath>
        <m:sSub>
          <m:sSubPr>
            <m:ctrlPr>
              <w:rPr>
                <w:rFonts w:ascii="Cambria Math" w:hAnsi="Cambria Math"/>
                <w:i/>
                <w:szCs w:val="24"/>
              </w:rPr>
            </m:ctrlPr>
          </m:sSubPr>
          <m:e>
            <m:r>
              <w:rPr>
                <w:rFonts w:ascii="Cambria Math" w:hAnsi="Cambria Math"/>
                <w:szCs w:val="24"/>
              </w:rPr>
              <m:t>ω</m:t>
            </m:r>
          </m:e>
          <m:sub>
            <m:r>
              <w:rPr>
                <w:rFonts w:ascii="Cambria Math" w:hAnsi="Cambria Math"/>
                <w:szCs w:val="24"/>
              </w:rPr>
              <m:t>p</m:t>
            </m:r>
          </m:sub>
        </m:sSub>
      </m:oMath>
      <w:r w:rsidR="00872C88" w:rsidRPr="006A6E28">
        <w:rPr>
          <w:rFonts w:eastAsiaTheme="majorEastAsia"/>
          <w:szCs w:val="24"/>
        </w:rPr>
        <w:t xml:space="preserve"> </w:t>
      </w:r>
      <w:r w:rsidRPr="006A6E28">
        <w:rPr>
          <w:rFonts w:eastAsiaTheme="majorEastAsia"/>
          <w:szCs w:val="24"/>
        </w:rPr>
        <w:t>(</w:t>
      </w:r>
      <m:oMath>
        <m:r>
          <w:rPr>
            <w:rFonts w:ascii="Cambria Math" w:hAnsi="Cambria Math"/>
            <w:szCs w:val="24"/>
          </w:rPr>
          <m:t>p</m:t>
        </m:r>
      </m:oMath>
      <w:r w:rsidRPr="006A6E28">
        <w:rPr>
          <w:rFonts w:eastAsiaTheme="majorEastAsia"/>
          <w:szCs w:val="24"/>
        </w:rPr>
        <w:t xml:space="preserve"> indicates the singular peak</w:t>
      </w:r>
      <w:r w:rsidR="00872C88" w:rsidRPr="006A6E28">
        <w:rPr>
          <w:rFonts w:eastAsiaTheme="majorEastAsia"/>
          <w:szCs w:val="24"/>
        </w:rPr>
        <w:t xml:space="preserve"> such as peak</w:t>
      </w:r>
      <w:r w:rsidR="00D80E57" w:rsidRPr="006A6E28">
        <w:rPr>
          <w:rFonts w:eastAsiaTheme="majorEastAsia"/>
          <w:szCs w:val="24"/>
        </w:rPr>
        <w:t>s</w:t>
      </w:r>
      <w:r w:rsidR="00872C88" w:rsidRPr="006A6E28">
        <w:rPr>
          <w:rFonts w:eastAsiaTheme="majorEastAsia"/>
          <w:szCs w:val="24"/>
        </w:rPr>
        <w:t xml:space="preserve"> 1, 2 and 3 in figure 1</w:t>
      </w:r>
      <w:r w:rsidR="00DC3B4C" w:rsidRPr="006A6E28">
        <w:rPr>
          <w:rFonts w:eastAsiaTheme="majorEastAsia"/>
          <w:szCs w:val="24"/>
        </w:rPr>
        <w:t>)</w:t>
      </w:r>
      <w:r w:rsidR="00872C88" w:rsidRPr="006A6E28">
        <w:rPr>
          <w:rFonts w:eastAsiaTheme="majorEastAsia"/>
          <w:szCs w:val="24"/>
        </w:rPr>
        <w:t>,</w:t>
      </w:r>
      <w:r w:rsidRPr="006A6E28">
        <w:rPr>
          <w:rFonts w:eastAsiaTheme="majorEastAsia"/>
          <w:szCs w:val="24"/>
        </w:rPr>
        <w:t xml:space="preserve"> </w:t>
      </w:r>
      <w:r w:rsidRPr="006A6E28">
        <w:rPr>
          <w:szCs w:val="24"/>
        </w:rPr>
        <w:t>t</w:t>
      </w:r>
      <w:r w:rsidR="00D23573" w:rsidRPr="006A6E28">
        <w:rPr>
          <w:szCs w:val="24"/>
        </w:rPr>
        <w:t>wo parameters, the filter order and the band-pass width</w:t>
      </w:r>
      <m:oMath>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1-k%</m:t>
                        </m:r>
                      </m:e>
                    </m:d>
                    <m:r>
                      <w:rPr>
                        <w:rFonts w:ascii="Cambria Math" w:hAnsi="Cambria Math"/>
                        <w:szCs w:val="24"/>
                      </w:rPr>
                      <m:t>ω</m:t>
                    </m:r>
                  </m:e>
                  <m:sub>
                    <m:r>
                      <w:rPr>
                        <w:rFonts w:ascii="Cambria Math" w:hAnsi="Cambria Math"/>
                        <w:szCs w:val="24"/>
                      </w:rPr>
                      <m:t>p</m:t>
                    </m:r>
                  </m:sub>
                </m:sSub>
                <m:r>
                  <w:rPr>
                    <w:rFonts w:ascii="Cambria Math" w:hAnsi="Cambria Math"/>
                    <w:szCs w:val="24"/>
                  </w:rPr>
                  <m:t>≤ω</m:t>
                </m:r>
              </m:e>
              <m:sub>
                <m:r>
                  <w:rPr>
                    <w:rFonts w:ascii="Cambria Math" w:hAnsi="Cambria Math"/>
                    <w:szCs w:val="24"/>
                  </w:rPr>
                  <m:t>p</m:t>
                </m:r>
              </m:sub>
            </m:sSub>
            <m:r>
              <w:rPr>
                <w:rFonts w:ascii="Cambria Math" w:hAnsi="Cambria Math"/>
                <w:szCs w:val="24"/>
              </w:rPr>
              <m:t xml:space="preserve">≤ </m:t>
            </m:r>
            <m:d>
              <m:dPr>
                <m:ctrlPr>
                  <w:rPr>
                    <w:rFonts w:ascii="Cambria Math" w:hAnsi="Cambria Math"/>
                    <w:i/>
                    <w:szCs w:val="24"/>
                  </w:rPr>
                </m:ctrlPr>
              </m:dPr>
              <m:e>
                <m:r>
                  <w:rPr>
                    <w:rFonts w:ascii="Cambria Math" w:hAnsi="Cambria Math"/>
                    <w:szCs w:val="24"/>
                  </w:rPr>
                  <m:t>1+k%</m:t>
                </m:r>
              </m:e>
            </m:d>
            <m:sSub>
              <m:sSubPr>
                <m:ctrlPr>
                  <w:rPr>
                    <w:rFonts w:ascii="Cambria Math" w:hAnsi="Cambria Math"/>
                    <w:i/>
                    <w:szCs w:val="24"/>
                  </w:rPr>
                </m:ctrlPr>
              </m:sSubPr>
              <m:e>
                <m:r>
                  <w:rPr>
                    <w:rFonts w:ascii="Cambria Math" w:hAnsi="Cambria Math"/>
                    <w:szCs w:val="24"/>
                  </w:rPr>
                  <m:t>ω</m:t>
                </m:r>
              </m:e>
              <m:sub>
                <m:r>
                  <w:rPr>
                    <w:rFonts w:ascii="Cambria Math" w:hAnsi="Cambria Math"/>
                    <w:szCs w:val="24"/>
                  </w:rPr>
                  <m:t>p</m:t>
                </m:r>
              </m:sub>
            </m:sSub>
          </m:e>
        </m:d>
      </m:oMath>
      <w:r w:rsidRPr="006A6E28">
        <w:rPr>
          <w:szCs w:val="24"/>
        </w:rPr>
        <w:t>, are adjusted to obtain a series of IIR filters.</w:t>
      </w:r>
      <w:r w:rsidRPr="006A6E28">
        <w:rPr>
          <w:rFonts w:eastAsiaTheme="majorEastAsia"/>
          <w:szCs w:val="24"/>
        </w:rPr>
        <w:t xml:space="preserve"> </w:t>
      </w:r>
      <w:r w:rsidR="00872C88" w:rsidRPr="006A6E28">
        <w:rPr>
          <w:szCs w:val="24"/>
        </w:rPr>
        <w:t>An IIR filter includes both feedback and feed</w:t>
      </w:r>
      <w:r w:rsidR="00FB21D3" w:rsidRPr="006A6E28">
        <w:rPr>
          <w:szCs w:val="24"/>
        </w:rPr>
        <w:t>-</w:t>
      </w:r>
      <w:r w:rsidR="00872C88" w:rsidRPr="006A6E28">
        <w:rPr>
          <w:szCs w:val="24"/>
        </w:rPr>
        <w:t xml:space="preserve">forward terms, which is expressed as </w:t>
      </w:r>
    </w:p>
    <w:p w14:paraId="68A43B22" w14:textId="2AC19F62" w:rsidR="00872C88" w:rsidRPr="006A6E28" w:rsidRDefault="00872C88" w:rsidP="00532380">
      <w:pPr>
        <w:tabs>
          <w:tab w:val="center" w:pos="4536"/>
          <w:tab w:val="right" w:pos="9072"/>
        </w:tabs>
        <w:spacing w:after="160" w:line="276" w:lineRule="auto"/>
        <w:rPr>
          <w:szCs w:val="24"/>
        </w:rPr>
      </w:pPr>
      <w:r w:rsidRPr="006A6E28">
        <w:rPr>
          <w:szCs w:val="24"/>
        </w:rPr>
        <w:tab/>
      </w:r>
      <m:oMath>
        <m:acc>
          <m:accPr>
            <m:ctrlPr>
              <w:rPr>
                <w:rFonts w:ascii="Cambria Math" w:hAnsi="Cambria Math"/>
                <w:i/>
                <w:szCs w:val="24"/>
              </w:rPr>
            </m:ctrlPr>
          </m:accPr>
          <m:e>
            <m:r>
              <w:rPr>
                <w:rFonts w:ascii="Cambria Math" w:hAnsi="Cambria Math"/>
                <w:szCs w:val="24"/>
              </w:rPr>
              <m:t>y</m:t>
            </m:r>
          </m:e>
        </m:acc>
        <m:d>
          <m:dPr>
            <m:ctrlPr>
              <w:rPr>
                <w:rFonts w:ascii="Cambria Math" w:hAnsi="Cambria Math"/>
                <w:i/>
                <w:szCs w:val="24"/>
              </w:rPr>
            </m:ctrlPr>
          </m:dPr>
          <m:e>
            <m:r>
              <w:rPr>
                <w:rFonts w:ascii="Cambria Math" w:hAnsi="Cambria Math"/>
                <w:szCs w:val="24"/>
              </w:rPr>
              <m:t>n</m:t>
            </m:r>
          </m:e>
        </m:d>
        <m:r>
          <w:rPr>
            <w:rFonts w:ascii="Cambria Math" w:hAnsi="Cambria Math"/>
            <w:szCs w:val="24"/>
          </w:rPr>
          <m:t>=</m:t>
        </m:r>
        <m:nary>
          <m:naryPr>
            <m:chr m:val="∑"/>
            <m:limLoc m:val="undOvr"/>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k</m:t>
                </m:r>
              </m:e>
              <m:sub>
                <m:r>
                  <w:rPr>
                    <w:rFonts w:ascii="Cambria Math" w:hAnsi="Cambria Math"/>
                    <w:szCs w:val="24"/>
                  </w:rPr>
                  <m:t>1</m:t>
                </m:r>
              </m:sub>
            </m:sSub>
            <m:r>
              <w:rPr>
                <w:rFonts w:ascii="Cambria Math" w:hAnsi="Cambria Math"/>
                <w:szCs w:val="24"/>
              </w:rPr>
              <m:t>=1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1</m:t>
                </m:r>
              </m:sub>
            </m:sSub>
          </m:sup>
          <m:e>
            <m:sSub>
              <m:sSubPr>
                <m:ctrlPr>
                  <w:rPr>
                    <w:rFonts w:ascii="Cambria Math" w:hAnsi="Cambria Math"/>
                    <w:i/>
                    <w:szCs w:val="24"/>
                  </w:rPr>
                </m:ctrlPr>
              </m:sSubPr>
              <m:e>
                <m:r>
                  <w:rPr>
                    <w:rFonts w:ascii="Cambria Math" w:hAnsi="Cambria Math"/>
                    <w:szCs w:val="24"/>
                  </w:rPr>
                  <m:t>a</m:t>
                </m:r>
              </m:e>
              <m:sub>
                <m:sSub>
                  <m:sSubPr>
                    <m:ctrlPr>
                      <w:rPr>
                        <w:rFonts w:ascii="Cambria Math" w:hAnsi="Cambria Math"/>
                        <w:i/>
                        <w:szCs w:val="24"/>
                      </w:rPr>
                    </m:ctrlPr>
                  </m:sSubPr>
                  <m:e>
                    <m:r>
                      <w:rPr>
                        <w:rFonts w:ascii="Cambria Math" w:hAnsi="Cambria Math"/>
                        <w:szCs w:val="24"/>
                      </w:rPr>
                      <m:t>k</m:t>
                    </m:r>
                  </m:e>
                  <m:sub>
                    <m:r>
                      <w:rPr>
                        <w:rFonts w:ascii="Cambria Math" w:hAnsi="Cambria Math"/>
                        <w:szCs w:val="24"/>
                      </w:rPr>
                      <m:t>1</m:t>
                    </m:r>
                  </m:sub>
                </m:sSub>
              </m:sub>
            </m:sSub>
          </m:e>
        </m:nary>
        <m:acc>
          <m:accPr>
            <m:ctrlPr>
              <w:rPr>
                <w:rFonts w:ascii="Cambria Math" w:hAnsi="Cambria Math"/>
                <w:i/>
                <w:szCs w:val="24"/>
              </w:rPr>
            </m:ctrlPr>
          </m:accPr>
          <m:e>
            <m:r>
              <w:rPr>
                <w:rFonts w:ascii="Cambria Math" w:hAnsi="Cambria Math"/>
                <w:szCs w:val="24"/>
              </w:rPr>
              <m:t>y</m:t>
            </m:r>
          </m:e>
        </m:acc>
        <m:d>
          <m:dPr>
            <m:ctrlPr>
              <w:rPr>
                <w:rFonts w:ascii="Cambria Math" w:hAnsi="Cambria Math"/>
                <w:i/>
                <w:szCs w:val="24"/>
              </w:rPr>
            </m:ctrlPr>
          </m:dPr>
          <m:e>
            <m:r>
              <w:rPr>
                <w:rFonts w:ascii="Cambria Math" w:hAnsi="Cambria Math"/>
                <w:szCs w:val="24"/>
              </w:rPr>
              <m:t>n-</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1</m:t>
                </m:r>
              </m:sub>
            </m:sSub>
          </m:e>
        </m:d>
        <m:r>
          <w:rPr>
            <w:rFonts w:ascii="Cambria Math" w:hAnsi="Cambria Math"/>
            <w:szCs w:val="24"/>
          </w:rPr>
          <m:t>+</m:t>
        </m:r>
        <m:nary>
          <m:naryPr>
            <m:chr m:val="∑"/>
            <m:limLoc m:val="undOvr"/>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k</m:t>
                </m:r>
              </m:e>
              <m:sub>
                <m:r>
                  <w:rPr>
                    <w:rFonts w:ascii="Cambria Math" w:hAnsi="Cambria Math"/>
                    <w:szCs w:val="24"/>
                  </w:rPr>
                  <m:t>2</m:t>
                </m:r>
              </m:sub>
            </m:sSub>
            <m:r>
              <w:rPr>
                <w:rFonts w:ascii="Cambria Math" w:hAnsi="Cambria Math"/>
                <w:szCs w:val="24"/>
              </w:rPr>
              <m:t>=0</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sup>
          <m:e>
            <m:sSub>
              <m:sSubPr>
                <m:ctrlPr>
                  <w:rPr>
                    <w:rFonts w:ascii="Cambria Math" w:hAnsi="Cambria Math"/>
                    <w:i/>
                    <w:szCs w:val="24"/>
                  </w:rPr>
                </m:ctrlPr>
              </m:sSubPr>
              <m:e>
                <m:r>
                  <w:rPr>
                    <w:rFonts w:ascii="Cambria Math" w:hAnsi="Cambria Math"/>
                    <w:szCs w:val="24"/>
                  </w:rPr>
                  <m:t>b</m:t>
                </m:r>
              </m:e>
              <m:sub>
                <m:sSub>
                  <m:sSubPr>
                    <m:ctrlPr>
                      <w:rPr>
                        <w:rFonts w:ascii="Cambria Math" w:hAnsi="Cambria Math"/>
                        <w:i/>
                        <w:szCs w:val="24"/>
                      </w:rPr>
                    </m:ctrlPr>
                  </m:sSubPr>
                  <m:e>
                    <m:r>
                      <w:rPr>
                        <w:rFonts w:ascii="Cambria Math" w:hAnsi="Cambria Math"/>
                        <w:szCs w:val="24"/>
                      </w:rPr>
                      <m:t>k</m:t>
                    </m:r>
                  </m:e>
                  <m:sub>
                    <m:r>
                      <w:rPr>
                        <w:rFonts w:ascii="Cambria Math" w:hAnsi="Cambria Math"/>
                        <w:szCs w:val="24"/>
                      </w:rPr>
                      <m:t>2</m:t>
                    </m:r>
                  </m:sub>
                </m:sSub>
              </m:sub>
            </m:sSub>
          </m:e>
        </m:nary>
        <m:r>
          <w:rPr>
            <w:rFonts w:ascii="Cambria Math" w:hAnsi="Cambria Math"/>
            <w:szCs w:val="24"/>
          </w:rPr>
          <m:t>y</m:t>
        </m:r>
        <m:d>
          <m:dPr>
            <m:ctrlPr>
              <w:rPr>
                <w:rFonts w:ascii="Cambria Math" w:hAnsi="Cambria Math"/>
                <w:i/>
                <w:szCs w:val="24"/>
              </w:rPr>
            </m:ctrlPr>
          </m:dPr>
          <m:e>
            <m:r>
              <w:rPr>
                <w:rFonts w:ascii="Cambria Math" w:hAnsi="Cambria Math"/>
                <w:szCs w:val="24"/>
              </w:rPr>
              <m:t>n-</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2</m:t>
                </m:r>
              </m:sub>
            </m:sSub>
          </m:e>
        </m:d>
      </m:oMath>
      <w:r w:rsidRPr="006A6E28">
        <w:rPr>
          <w:szCs w:val="24"/>
        </w:rPr>
        <w:tab/>
        <w:t>(</w:t>
      </w:r>
      <w:r w:rsidR="00BA59C0" w:rsidRPr="006A6E28">
        <w:rPr>
          <w:szCs w:val="24"/>
        </w:rPr>
        <w:t>3</w:t>
      </w:r>
      <w:r w:rsidRPr="006A6E28">
        <w:rPr>
          <w:szCs w:val="24"/>
        </w:rPr>
        <w:t>)</w:t>
      </w:r>
    </w:p>
    <w:p w14:paraId="48FED641" w14:textId="1CF2040C" w:rsidR="00665A50" w:rsidRPr="006A6E28" w:rsidRDefault="00872C88" w:rsidP="00532380">
      <w:pPr>
        <w:tabs>
          <w:tab w:val="center" w:pos="4536"/>
          <w:tab w:val="right" w:pos="9072"/>
        </w:tabs>
        <w:spacing w:after="160" w:line="276" w:lineRule="auto"/>
        <w:jc w:val="both"/>
        <w:rPr>
          <w:szCs w:val="24"/>
        </w:rPr>
      </w:pPr>
      <w:r w:rsidRPr="006A6E28">
        <w:rPr>
          <w:szCs w:val="24"/>
        </w:rPr>
        <w:t xml:space="preserve">where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1</m:t>
            </m:r>
          </m:sub>
        </m:sSub>
      </m:oMath>
      <w:r w:rsidRPr="006A6E28">
        <w:rPr>
          <w:szCs w:val="24"/>
        </w:rPr>
        <w:t xml:space="preserve"> denotes the feedback filter order,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oMath>
      <w:r w:rsidRPr="006A6E28">
        <w:rPr>
          <w:szCs w:val="24"/>
        </w:rPr>
        <w:t xml:space="preserve"> indicates the feed-forward filter order and </w:t>
      </w:r>
      <m:oMath>
        <m:acc>
          <m:accPr>
            <m:ctrlPr>
              <w:rPr>
                <w:rFonts w:ascii="Cambria Math" w:hAnsi="Cambria Math"/>
                <w:i/>
                <w:szCs w:val="24"/>
              </w:rPr>
            </m:ctrlPr>
          </m:accPr>
          <m:e>
            <m:r>
              <w:rPr>
                <w:rFonts w:ascii="Cambria Math" w:hAnsi="Cambria Math"/>
                <w:szCs w:val="24"/>
              </w:rPr>
              <m:t>y</m:t>
            </m:r>
          </m:e>
        </m:acc>
        <m:d>
          <m:dPr>
            <m:ctrlPr>
              <w:rPr>
                <w:rFonts w:ascii="Cambria Math" w:hAnsi="Cambria Math"/>
                <w:i/>
                <w:szCs w:val="24"/>
              </w:rPr>
            </m:ctrlPr>
          </m:dPr>
          <m:e>
            <m:r>
              <w:rPr>
                <w:rFonts w:ascii="Cambria Math" w:hAnsi="Cambria Math"/>
                <w:szCs w:val="24"/>
              </w:rPr>
              <m:t>n</m:t>
            </m:r>
          </m:e>
        </m:d>
      </m:oMath>
      <w:r w:rsidRPr="006A6E28">
        <w:rPr>
          <w:szCs w:val="24"/>
        </w:rPr>
        <w:t xml:space="preserve"> is the output signal. Taking the </w:t>
      </w:r>
      <m:oMath>
        <m:r>
          <w:rPr>
            <w:rFonts w:ascii="Cambria Math" w:hAnsi="Cambria Math"/>
            <w:szCs w:val="24"/>
          </w:rPr>
          <m:t>z</m:t>
        </m:r>
      </m:oMath>
      <w:r w:rsidRPr="006A6E28">
        <w:rPr>
          <w:szCs w:val="24"/>
        </w:rPr>
        <w:t>-transform of equation (</w:t>
      </w:r>
      <w:r w:rsidR="00D80E57" w:rsidRPr="006A6E28">
        <w:rPr>
          <w:szCs w:val="24"/>
        </w:rPr>
        <w:t>3</w:t>
      </w:r>
      <w:r w:rsidRPr="006A6E28">
        <w:rPr>
          <w:szCs w:val="24"/>
        </w:rPr>
        <w:t>), the IIR filter is converted to</w:t>
      </w:r>
    </w:p>
    <w:p w14:paraId="736E4CFC" w14:textId="22D0C58B" w:rsidR="00872C88" w:rsidRPr="006A6E28" w:rsidRDefault="00872C88" w:rsidP="00532380">
      <w:pPr>
        <w:tabs>
          <w:tab w:val="center" w:pos="4536"/>
          <w:tab w:val="right" w:pos="9072"/>
        </w:tabs>
        <w:spacing w:after="160" w:line="276" w:lineRule="auto"/>
        <w:jc w:val="both"/>
        <w:rPr>
          <w:szCs w:val="24"/>
        </w:rPr>
      </w:pPr>
      <w:r w:rsidRPr="006A6E28">
        <w:rPr>
          <w:szCs w:val="24"/>
        </w:rPr>
        <w:tab/>
      </w:r>
      <m:oMath>
        <m:r>
          <w:rPr>
            <w:rFonts w:ascii="Cambria Math" w:hAnsi="Cambria Math"/>
            <w:szCs w:val="24"/>
          </w:rPr>
          <m:t>H</m:t>
        </m:r>
        <m:d>
          <m:dPr>
            <m:ctrlPr>
              <w:rPr>
                <w:rFonts w:ascii="Cambria Math" w:hAnsi="Cambria Math"/>
                <w:i/>
                <w:szCs w:val="24"/>
              </w:rPr>
            </m:ctrlPr>
          </m:dPr>
          <m:e>
            <m:r>
              <w:rPr>
                <w:rFonts w:ascii="Cambria Math" w:hAnsi="Cambria Math"/>
                <w:szCs w:val="24"/>
              </w:rPr>
              <m:t>z</m:t>
            </m:r>
          </m:e>
        </m:d>
        <m:r>
          <w:rPr>
            <w:rFonts w:ascii="Cambria Math" w:hAnsi="Cambria Math"/>
            <w:szCs w:val="24"/>
          </w:rPr>
          <m:t>=</m:t>
        </m:r>
        <m:f>
          <m:fPr>
            <m:type m:val="lin"/>
            <m:ctrlPr>
              <w:rPr>
                <w:rFonts w:ascii="Cambria Math" w:hAnsi="Cambria Math"/>
                <w:i/>
                <w:szCs w:val="24"/>
              </w:rPr>
            </m:ctrlPr>
          </m:fPr>
          <m:num>
            <m:nary>
              <m:naryPr>
                <m:chr m:val="∑"/>
                <m:limLoc m:val="undOvr"/>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k</m:t>
                    </m:r>
                  </m:e>
                  <m:sub>
                    <m:r>
                      <w:rPr>
                        <w:rFonts w:ascii="Cambria Math" w:hAnsi="Cambria Math"/>
                        <w:szCs w:val="24"/>
                      </w:rPr>
                      <m:t>2</m:t>
                    </m:r>
                  </m:sub>
                </m:sSub>
                <m:r>
                  <w:rPr>
                    <w:rFonts w:ascii="Cambria Math" w:hAnsi="Cambria Math"/>
                    <w:szCs w:val="24"/>
                  </w:rPr>
                  <m:t>=0</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sup>
              <m:e>
                <m:sSub>
                  <m:sSubPr>
                    <m:ctrlPr>
                      <w:rPr>
                        <w:rFonts w:ascii="Cambria Math" w:hAnsi="Cambria Math"/>
                        <w:i/>
                        <w:szCs w:val="24"/>
                      </w:rPr>
                    </m:ctrlPr>
                  </m:sSubPr>
                  <m:e>
                    <m:r>
                      <w:rPr>
                        <w:rFonts w:ascii="Cambria Math" w:hAnsi="Cambria Math"/>
                        <w:szCs w:val="24"/>
                      </w:rPr>
                      <m:t>b</m:t>
                    </m:r>
                  </m:e>
                  <m:sub>
                    <m:sSub>
                      <m:sSubPr>
                        <m:ctrlPr>
                          <w:rPr>
                            <w:rFonts w:ascii="Cambria Math" w:hAnsi="Cambria Math"/>
                            <w:i/>
                            <w:szCs w:val="24"/>
                          </w:rPr>
                        </m:ctrlPr>
                      </m:sSubPr>
                      <m:e>
                        <m:r>
                          <w:rPr>
                            <w:rFonts w:ascii="Cambria Math" w:hAnsi="Cambria Math"/>
                            <w:szCs w:val="24"/>
                          </w:rPr>
                          <m:t>k</m:t>
                        </m:r>
                      </m:e>
                      <m:sub>
                        <m:r>
                          <w:rPr>
                            <w:rFonts w:ascii="Cambria Math" w:hAnsi="Cambria Math"/>
                            <w:szCs w:val="24"/>
                          </w:rPr>
                          <m:t>2</m:t>
                        </m:r>
                      </m:sub>
                    </m:sSub>
                  </m:sub>
                </m:sSub>
              </m:e>
            </m:nary>
            <m:sSup>
              <m:sSupPr>
                <m:ctrlPr>
                  <w:rPr>
                    <w:rFonts w:ascii="Cambria Math" w:hAnsi="Cambria Math"/>
                    <w:i/>
                    <w:szCs w:val="24"/>
                  </w:rPr>
                </m:ctrlPr>
              </m:sSupPr>
              <m:e>
                <m:r>
                  <w:rPr>
                    <w:rFonts w:ascii="Cambria Math" w:hAnsi="Cambria Math"/>
                    <w:szCs w:val="24"/>
                  </w:rPr>
                  <m:t>z</m:t>
                </m:r>
              </m:e>
              <m:sup>
                <m:sSub>
                  <m:sSubPr>
                    <m:ctrlPr>
                      <w:rPr>
                        <w:rFonts w:ascii="Cambria Math" w:hAnsi="Cambria Math"/>
                        <w:i/>
                        <w:szCs w:val="24"/>
                      </w:rPr>
                    </m:ctrlPr>
                  </m:sSubPr>
                  <m:e>
                    <m:r>
                      <w:rPr>
                        <w:rFonts w:ascii="Cambria Math" w:hAnsi="Cambria Math"/>
                        <w:szCs w:val="24"/>
                      </w:rPr>
                      <m:t>-k</m:t>
                    </m:r>
                  </m:e>
                  <m:sub>
                    <m:r>
                      <w:rPr>
                        <w:rFonts w:ascii="Cambria Math" w:hAnsi="Cambria Math"/>
                        <w:szCs w:val="24"/>
                      </w:rPr>
                      <m:t>2</m:t>
                    </m:r>
                  </m:sub>
                </m:sSub>
              </m:sup>
            </m:sSup>
          </m:num>
          <m:den>
            <m:d>
              <m:dPr>
                <m:ctrlPr>
                  <w:rPr>
                    <w:rFonts w:ascii="Cambria Math" w:hAnsi="Cambria Math"/>
                    <w:i/>
                    <w:szCs w:val="24"/>
                  </w:rPr>
                </m:ctrlPr>
              </m:dPr>
              <m:e>
                <m:r>
                  <w:rPr>
                    <w:rFonts w:ascii="Cambria Math" w:hAnsi="Cambria Math"/>
                    <w:szCs w:val="24"/>
                  </w:rPr>
                  <m:t>1-</m:t>
                </m:r>
                <m:nary>
                  <m:naryPr>
                    <m:chr m:val="∑"/>
                    <m:limLoc m:val="undOvr"/>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k</m:t>
                        </m:r>
                      </m:e>
                      <m:sub>
                        <m:r>
                          <w:rPr>
                            <w:rFonts w:ascii="Cambria Math" w:hAnsi="Cambria Math"/>
                            <w:szCs w:val="24"/>
                          </w:rPr>
                          <m:t>1</m:t>
                        </m:r>
                      </m:sub>
                    </m:sSub>
                    <m:r>
                      <w:rPr>
                        <w:rFonts w:ascii="Cambria Math" w:hAnsi="Cambria Math"/>
                        <w:szCs w:val="24"/>
                      </w:rPr>
                      <m:t>=1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1</m:t>
                        </m:r>
                      </m:sub>
                    </m:sSub>
                  </m:sup>
                  <m:e>
                    <m:sSub>
                      <m:sSubPr>
                        <m:ctrlPr>
                          <w:rPr>
                            <w:rFonts w:ascii="Cambria Math" w:hAnsi="Cambria Math"/>
                            <w:i/>
                            <w:szCs w:val="24"/>
                          </w:rPr>
                        </m:ctrlPr>
                      </m:sSubPr>
                      <m:e>
                        <m:r>
                          <w:rPr>
                            <w:rFonts w:ascii="Cambria Math" w:hAnsi="Cambria Math"/>
                            <w:szCs w:val="24"/>
                          </w:rPr>
                          <m:t>a</m:t>
                        </m:r>
                      </m:e>
                      <m:sub>
                        <m:sSub>
                          <m:sSubPr>
                            <m:ctrlPr>
                              <w:rPr>
                                <w:rFonts w:ascii="Cambria Math" w:hAnsi="Cambria Math"/>
                                <w:i/>
                                <w:szCs w:val="24"/>
                              </w:rPr>
                            </m:ctrlPr>
                          </m:sSubPr>
                          <m:e>
                            <m:r>
                              <w:rPr>
                                <w:rFonts w:ascii="Cambria Math" w:hAnsi="Cambria Math"/>
                                <w:szCs w:val="24"/>
                              </w:rPr>
                              <m:t>k</m:t>
                            </m:r>
                          </m:e>
                          <m:sub>
                            <m:r>
                              <w:rPr>
                                <w:rFonts w:ascii="Cambria Math" w:hAnsi="Cambria Math"/>
                                <w:szCs w:val="24"/>
                              </w:rPr>
                              <m:t>1</m:t>
                            </m:r>
                          </m:sub>
                        </m:sSub>
                      </m:sub>
                    </m:sSub>
                    <m:sSup>
                      <m:sSupPr>
                        <m:ctrlPr>
                          <w:rPr>
                            <w:rFonts w:ascii="Cambria Math" w:hAnsi="Cambria Math"/>
                            <w:i/>
                            <w:szCs w:val="24"/>
                          </w:rPr>
                        </m:ctrlPr>
                      </m:sSupPr>
                      <m:e>
                        <m:r>
                          <w:rPr>
                            <w:rFonts w:ascii="Cambria Math" w:hAnsi="Cambria Math"/>
                            <w:szCs w:val="24"/>
                          </w:rPr>
                          <m:t>z</m:t>
                        </m:r>
                      </m:e>
                      <m:sup>
                        <m:sSub>
                          <m:sSubPr>
                            <m:ctrlPr>
                              <w:rPr>
                                <w:rFonts w:ascii="Cambria Math" w:hAnsi="Cambria Math"/>
                                <w:i/>
                                <w:szCs w:val="24"/>
                              </w:rPr>
                            </m:ctrlPr>
                          </m:sSubPr>
                          <m:e>
                            <m:r>
                              <w:rPr>
                                <w:rFonts w:ascii="Cambria Math" w:hAnsi="Cambria Math"/>
                                <w:szCs w:val="24"/>
                              </w:rPr>
                              <m:t>-k</m:t>
                            </m:r>
                          </m:e>
                          <m:sub>
                            <m:r>
                              <w:rPr>
                                <w:rFonts w:ascii="Cambria Math" w:hAnsi="Cambria Math"/>
                                <w:szCs w:val="24"/>
                              </w:rPr>
                              <m:t>1</m:t>
                            </m:r>
                          </m:sub>
                        </m:sSub>
                      </m:sup>
                    </m:sSup>
                  </m:e>
                </m:nary>
              </m:e>
            </m:d>
          </m:den>
        </m:f>
      </m:oMath>
      <w:r w:rsidRPr="006A6E28">
        <w:rPr>
          <w:szCs w:val="24"/>
        </w:rPr>
        <w:tab/>
        <w:t>(</w:t>
      </w:r>
      <w:r w:rsidR="00BA59C0" w:rsidRPr="006A6E28">
        <w:rPr>
          <w:szCs w:val="24"/>
        </w:rPr>
        <w:t>4</w:t>
      </w:r>
      <w:r w:rsidRPr="006A6E28">
        <w:rPr>
          <w:szCs w:val="24"/>
        </w:rPr>
        <w:t>)</w:t>
      </w:r>
    </w:p>
    <w:p w14:paraId="2483B49C" w14:textId="7B2E4D65" w:rsidR="004E2983" w:rsidRPr="006A6E28" w:rsidRDefault="00872C88" w:rsidP="00532380">
      <w:pPr>
        <w:tabs>
          <w:tab w:val="center" w:pos="4536"/>
          <w:tab w:val="right" w:pos="9072"/>
        </w:tabs>
        <w:spacing w:after="160" w:line="276" w:lineRule="auto"/>
        <w:jc w:val="both"/>
        <w:rPr>
          <w:szCs w:val="24"/>
        </w:rPr>
      </w:pPr>
      <w:r w:rsidRPr="006A6E28">
        <w:rPr>
          <w:szCs w:val="24"/>
        </w:rPr>
        <w:t>And its frequency response form is</w:t>
      </w:r>
    </w:p>
    <w:p w14:paraId="3406FFD3" w14:textId="5674EA6E" w:rsidR="00872C88" w:rsidRPr="006A6E28" w:rsidRDefault="00872C88" w:rsidP="00532380">
      <w:pPr>
        <w:tabs>
          <w:tab w:val="center" w:pos="4536"/>
          <w:tab w:val="right" w:pos="9072"/>
        </w:tabs>
        <w:spacing w:after="160" w:line="276" w:lineRule="auto"/>
        <w:jc w:val="both"/>
        <w:rPr>
          <w:szCs w:val="24"/>
        </w:rPr>
      </w:pPr>
      <w:r w:rsidRPr="006A6E28">
        <w:rPr>
          <w:szCs w:val="24"/>
        </w:rPr>
        <w:tab/>
      </w:r>
      <m:oMath>
        <m:r>
          <w:rPr>
            <w:rFonts w:ascii="Cambria Math" w:hAnsi="Cambria Math"/>
            <w:szCs w:val="24"/>
          </w:rPr>
          <m:t>H</m:t>
        </m:r>
        <m:d>
          <m:dPr>
            <m:ctrlPr>
              <w:rPr>
                <w:rFonts w:ascii="Cambria Math" w:hAnsi="Cambria Math"/>
                <w:i/>
                <w:szCs w:val="24"/>
              </w:rPr>
            </m:ctrlPr>
          </m:dPr>
          <m:e>
            <m:sSup>
              <m:sSupPr>
                <m:ctrlPr>
                  <w:rPr>
                    <w:rFonts w:ascii="Cambria Math" w:hAnsi="Cambria Math"/>
                    <w:i/>
                    <w:szCs w:val="24"/>
                  </w:rPr>
                </m:ctrlPr>
              </m:sSupPr>
              <m:e>
                <m:r>
                  <m:rPr>
                    <m:sty m:val="p"/>
                  </m:rPr>
                  <w:rPr>
                    <w:rFonts w:ascii="Cambria Math" w:hAnsi="Cambria Math"/>
                    <w:szCs w:val="24"/>
                  </w:rPr>
                  <m:t>e</m:t>
                </m:r>
              </m:e>
              <m:sup>
                <m:r>
                  <m:rPr>
                    <m:sty m:val="p"/>
                  </m:rPr>
                  <w:rPr>
                    <w:rFonts w:ascii="Cambria Math" w:hAnsi="Cambria Math"/>
                    <w:szCs w:val="24"/>
                  </w:rPr>
                  <m:t>j</m:t>
                </m:r>
                <m:r>
                  <w:rPr>
                    <w:rFonts w:ascii="Cambria Math" w:hAnsi="Cambria Math"/>
                    <w:szCs w:val="24"/>
                  </w:rPr>
                  <m:t>ω</m:t>
                </m:r>
              </m:sup>
            </m:sSup>
          </m:e>
        </m:d>
        <m:r>
          <w:rPr>
            <w:rFonts w:ascii="Cambria Math" w:hAnsi="Cambria Math"/>
            <w:szCs w:val="24"/>
          </w:rPr>
          <m:t>=</m:t>
        </m:r>
        <m:f>
          <m:fPr>
            <m:type m:val="lin"/>
            <m:ctrlPr>
              <w:rPr>
                <w:rFonts w:ascii="Cambria Math" w:hAnsi="Cambria Math"/>
                <w:i/>
                <w:szCs w:val="24"/>
              </w:rPr>
            </m:ctrlPr>
          </m:fPr>
          <m:num>
            <m:nary>
              <m:naryPr>
                <m:chr m:val="∑"/>
                <m:limLoc m:val="undOvr"/>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k</m:t>
                    </m:r>
                  </m:e>
                  <m:sub>
                    <m:r>
                      <w:rPr>
                        <w:rFonts w:ascii="Cambria Math" w:hAnsi="Cambria Math"/>
                        <w:szCs w:val="24"/>
                      </w:rPr>
                      <m:t>2</m:t>
                    </m:r>
                  </m:sub>
                </m:sSub>
                <m:r>
                  <w:rPr>
                    <w:rFonts w:ascii="Cambria Math" w:hAnsi="Cambria Math"/>
                    <w:szCs w:val="24"/>
                  </w:rPr>
                  <m:t>=0</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sup>
              <m:e>
                <m:sSub>
                  <m:sSubPr>
                    <m:ctrlPr>
                      <w:rPr>
                        <w:rFonts w:ascii="Cambria Math" w:hAnsi="Cambria Math"/>
                        <w:i/>
                        <w:szCs w:val="24"/>
                      </w:rPr>
                    </m:ctrlPr>
                  </m:sSubPr>
                  <m:e>
                    <m:r>
                      <w:rPr>
                        <w:rFonts w:ascii="Cambria Math" w:hAnsi="Cambria Math"/>
                        <w:szCs w:val="24"/>
                      </w:rPr>
                      <m:t>b</m:t>
                    </m:r>
                  </m:e>
                  <m:sub>
                    <m:sSub>
                      <m:sSubPr>
                        <m:ctrlPr>
                          <w:rPr>
                            <w:rFonts w:ascii="Cambria Math" w:hAnsi="Cambria Math"/>
                            <w:i/>
                            <w:szCs w:val="24"/>
                          </w:rPr>
                        </m:ctrlPr>
                      </m:sSubPr>
                      <m:e>
                        <m:r>
                          <w:rPr>
                            <w:rFonts w:ascii="Cambria Math" w:hAnsi="Cambria Math"/>
                            <w:szCs w:val="24"/>
                          </w:rPr>
                          <m:t>k</m:t>
                        </m:r>
                      </m:e>
                      <m:sub>
                        <m:r>
                          <w:rPr>
                            <w:rFonts w:ascii="Cambria Math" w:hAnsi="Cambria Math"/>
                            <w:szCs w:val="24"/>
                          </w:rPr>
                          <m:t>2</m:t>
                        </m:r>
                      </m:sub>
                    </m:sSub>
                  </m:sub>
                </m:sSub>
              </m:e>
            </m:nary>
            <m:sSup>
              <m:sSupPr>
                <m:ctrlPr>
                  <w:rPr>
                    <w:rFonts w:ascii="Cambria Math" w:hAnsi="Cambria Math"/>
                    <w:i/>
                    <w:szCs w:val="24"/>
                  </w:rPr>
                </m:ctrlPr>
              </m:sSupPr>
              <m:e>
                <m:r>
                  <m:rPr>
                    <m:sty m:val="p"/>
                  </m:rPr>
                  <w:rPr>
                    <w:rFonts w:ascii="Cambria Math" w:hAnsi="Cambria Math"/>
                    <w:szCs w:val="24"/>
                  </w:rPr>
                  <m:t>exp</m:t>
                </m:r>
              </m:e>
              <m:sup>
                <m:r>
                  <m:rPr>
                    <m:sty m:val="p"/>
                  </m:rPr>
                  <w:rPr>
                    <w:rFonts w:ascii="Cambria Math" w:hAnsi="Cambria Math"/>
                    <w:szCs w:val="24"/>
                  </w:rPr>
                  <m:t>-j</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2</m:t>
                    </m:r>
                  </m:sub>
                </m:sSub>
                <m:r>
                  <w:rPr>
                    <w:rFonts w:ascii="Cambria Math" w:hAnsi="Cambria Math"/>
                    <w:szCs w:val="24"/>
                  </w:rPr>
                  <m:t>ω</m:t>
                </m:r>
              </m:sup>
            </m:sSup>
          </m:num>
          <m:den>
            <m:d>
              <m:dPr>
                <m:ctrlPr>
                  <w:rPr>
                    <w:rFonts w:ascii="Cambria Math" w:hAnsi="Cambria Math"/>
                    <w:i/>
                    <w:szCs w:val="24"/>
                  </w:rPr>
                </m:ctrlPr>
              </m:dPr>
              <m:e>
                <m:r>
                  <w:rPr>
                    <w:rFonts w:ascii="Cambria Math" w:hAnsi="Cambria Math"/>
                    <w:szCs w:val="24"/>
                  </w:rPr>
                  <m:t>1-</m:t>
                </m:r>
                <m:nary>
                  <m:naryPr>
                    <m:chr m:val="∑"/>
                    <m:limLoc m:val="undOvr"/>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k</m:t>
                        </m:r>
                      </m:e>
                      <m:sub>
                        <m:r>
                          <w:rPr>
                            <w:rFonts w:ascii="Cambria Math" w:hAnsi="Cambria Math"/>
                            <w:szCs w:val="24"/>
                          </w:rPr>
                          <m:t>1</m:t>
                        </m:r>
                      </m:sub>
                    </m:sSub>
                    <m:r>
                      <w:rPr>
                        <w:rFonts w:ascii="Cambria Math" w:hAnsi="Cambria Math"/>
                        <w:szCs w:val="24"/>
                      </w:rPr>
                      <m:t>=1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1</m:t>
                        </m:r>
                      </m:sub>
                    </m:sSub>
                  </m:sup>
                  <m:e>
                    <m:sSub>
                      <m:sSubPr>
                        <m:ctrlPr>
                          <w:rPr>
                            <w:rFonts w:ascii="Cambria Math" w:hAnsi="Cambria Math"/>
                            <w:i/>
                            <w:szCs w:val="24"/>
                          </w:rPr>
                        </m:ctrlPr>
                      </m:sSubPr>
                      <m:e>
                        <m:r>
                          <w:rPr>
                            <w:rFonts w:ascii="Cambria Math" w:hAnsi="Cambria Math"/>
                            <w:szCs w:val="24"/>
                          </w:rPr>
                          <m:t>a</m:t>
                        </m:r>
                      </m:e>
                      <m:sub>
                        <m:sSub>
                          <m:sSubPr>
                            <m:ctrlPr>
                              <w:rPr>
                                <w:rFonts w:ascii="Cambria Math" w:hAnsi="Cambria Math"/>
                                <w:i/>
                                <w:szCs w:val="24"/>
                              </w:rPr>
                            </m:ctrlPr>
                          </m:sSubPr>
                          <m:e>
                            <m:r>
                              <w:rPr>
                                <w:rFonts w:ascii="Cambria Math" w:hAnsi="Cambria Math"/>
                                <w:szCs w:val="24"/>
                              </w:rPr>
                              <m:t>k</m:t>
                            </m:r>
                          </m:e>
                          <m:sub>
                            <m:r>
                              <w:rPr>
                                <w:rFonts w:ascii="Cambria Math" w:hAnsi="Cambria Math"/>
                                <w:szCs w:val="24"/>
                              </w:rPr>
                              <m:t>1</m:t>
                            </m:r>
                          </m:sub>
                        </m:sSub>
                      </m:sub>
                    </m:sSub>
                    <m:sSup>
                      <m:sSupPr>
                        <m:ctrlPr>
                          <w:rPr>
                            <w:rFonts w:ascii="Cambria Math" w:hAnsi="Cambria Math"/>
                            <w:i/>
                            <w:szCs w:val="24"/>
                          </w:rPr>
                        </m:ctrlPr>
                      </m:sSupPr>
                      <m:e>
                        <m:r>
                          <m:rPr>
                            <m:sty m:val="p"/>
                          </m:rPr>
                          <w:rPr>
                            <w:rFonts w:ascii="Cambria Math" w:hAnsi="Cambria Math"/>
                            <w:szCs w:val="24"/>
                          </w:rPr>
                          <m:t>exp</m:t>
                        </m:r>
                      </m:e>
                      <m:sup>
                        <m:r>
                          <m:rPr>
                            <m:sty m:val="p"/>
                          </m:rPr>
                          <w:rPr>
                            <w:rFonts w:ascii="Cambria Math" w:hAnsi="Cambria Math"/>
                            <w:szCs w:val="24"/>
                          </w:rPr>
                          <m:t>-j</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1</m:t>
                            </m:r>
                          </m:sub>
                        </m:sSub>
                        <m:r>
                          <w:rPr>
                            <w:rFonts w:ascii="Cambria Math" w:hAnsi="Cambria Math"/>
                            <w:szCs w:val="24"/>
                          </w:rPr>
                          <m:t>ω</m:t>
                        </m:r>
                      </m:sup>
                    </m:sSup>
                  </m:e>
                </m:nary>
              </m:e>
            </m:d>
          </m:den>
        </m:f>
      </m:oMath>
      <w:r w:rsidRPr="006A6E28">
        <w:rPr>
          <w:szCs w:val="24"/>
        </w:rPr>
        <w:tab/>
        <w:t>(</w:t>
      </w:r>
      <w:r w:rsidR="00BA59C0" w:rsidRPr="006A6E28">
        <w:rPr>
          <w:szCs w:val="24"/>
        </w:rPr>
        <w:t>5</w:t>
      </w:r>
      <w:r w:rsidRPr="006A6E28">
        <w:rPr>
          <w:szCs w:val="24"/>
        </w:rPr>
        <w:t>)</w:t>
      </w:r>
    </w:p>
    <w:p w14:paraId="5843092B" w14:textId="676089F6" w:rsidR="00872C88" w:rsidRPr="006A6E28" w:rsidRDefault="006D6D66" w:rsidP="008E7950">
      <w:pPr>
        <w:spacing w:line="276" w:lineRule="auto"/>
        <w:jc w:val="both"/>
        <w:rPr>
          <w:szCs w:val="24"/>
        </w:rPr>
      </w:pPr>
      <w:r w:rsidRPr="006A6E28">
        <w:rPr>
          <w:rFonts w:eastAsiaTheme="majorEastAsia"/>
          <w:szCs w:val="24"/>
        </w:rPr>
        <w:t>In this study,</w:t>
      </w:r>
      <w:r w:rsidR="00192E61" w:rsidRPr="006A6E28">
        <w:rPr>
          <w:rFonts w:eastAsiaTheme="majorEastAsia"/>
          <w:szCs w:val="24"/>
        </w:rPr>
        <w:t xml:space="preserve"> the filter order</w:t>
      </w:r>
      <w:r w:rsidRPr="006A6E28">
        <w:rPr>
          <w:rFonts w:eastAsiaTheme="majorEastAsia"/>
          <w:szCs w:val="24"/>
        </w:rPr>
        <w:t xml:space="preserve">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r>
          <w:rPr>
            <w:rFonts w:ascii="Cambria Math" w:hAnsi="Cambria Math"/>
            <w:szCs w:val="24"/>
          </w:rPr>
          <m:t>=8, 10, 12, 14</m:t>
        </m:r>
      </m:oMath>
      <w:r w:rsidR="00786D06" w:rsidRPr="006A6E28">
        <w:rPr>
          <w:rFonts w:eastAsiaTheme="majorEastAsia"/>
          <w:szCs w:val="24"/>
        </w:rPr>
        <w:t xml:space="preserve"> and</w:t>
      </w:r>
      <w:r w:rsidR="00CB71C4" w:rsidRPr="006A6E28">
        <w:rPr>
          <w:rFonts w:eastAsiaTheme="majorEastAsia"/>
          <w:szCs w:val="24"/>
        </w:rPr>
        <w:t xml:space="preserve"> the band-pass control parameter</w:t>
      </w:r>
      <w:r w:rsidR="00786D06" w:rsidRPr="006A6E28">
        <w:rPr>
          <w:rFonts w:eastAsiaTheme="majorEastAsia"/>
          <w:szCs w:val="24"/>
        </w:rPr>
        <w:t xml:space="preserve"> </w:t>
      </w:r>
      <m:oMath>
        <m:r>
          <w:rPr>
            <w:rFonts w:ascii="Cambria Math" w:hAnsi="Cambria Math"/>
            <w:szCs w:val="24"/>
          </w:rPr>
          <m:t>k=2, 4, 6, 8</m:t>
        </m:r>
      </m:oMath>
      <w:r w:rsidR="00786D06" w:rsidRPr="006A6E28">
        <w:rPr>
          <w:rFonts w:eastAsiaTheme="majorEastAsia"/>
          <w:szCs w:val="24"/>
        </w:rPr>
        <w:t xml:space="preserve"> are used, thus a total number of 16 IIR filters </w:t>
      </w:r>
      <w:r w:rsidR="00923971" w:rsidRPr="006A6E28">
        <w:rPr>
          <w:rFonts w:eastAsiaTheme="majorEastAsia"/>
          <w:szCs w:val="24"/>
        </w:rPr>
        <w:t>at</w:t>
      </w:r>
      <w:r w:rsidR="00786D06" w:rsidRPr="006A6E28">
        <w:rPr>
          <w:rFonts w:eastAsiaTheme="majorEastAsia"/>
          <w:szCs w:val="24"/>
        </w:rPr>
        <w:t xml:space="preserve"> each resonant frequency is obtained. </w:t>
      </w:r>
      <w:r w:rsidR="00872C88" w:rsidRPr="006A6E28">
        <w:rPr>
          <w:szCs w:val="24"/>
        </w:rPr>
        <w:t xml:space="preserve">Figure 2 shows </w:t>
      </w:r>
      <w:r w:rsidR="00923971" w:rsidRPr="006A6E28">
        <w:rPr>
          <w:szCs w:val="24"/>
        </w:rPr>
        <w:t xml:space="preserve">an example of </w:t>
      </w:r>
      <w:r w:rsidR="00872C88" w:rsidRPr="006A6E28">
        <w:rPr>
          <w:szCs w:val="24"/>
        </w:rPr>
        <w:t xml:space="preserve">an </w:t>
      </w:r>
      <w:r w:rsidR="00CF39DD" w:rsidRPr="006A6E28">
        <w:rPr>
          <w:szCs w:val="24"/>
        </w:rPr>
        <w:t>eighth</w:t>
      </w:r>
      <w:r w:rsidR="00872C88" w:rsidRPr="006A6E28">
        <w:rPr>
          <w:szCs w:val="24"/>
        </w:rPr>
        <w:t xml:space="preserve">-order IIR filter </w:t>
      </w:r>
      <w:r w:rsidR="00D23573" w:rsidRPr="006A6E28">
        <w:rPr>
          <w:szCs w:val="24"/>
        </w:rPr>
        <w:t>with</w:t>
      </w:r>
      <w:r w:rsidR="00872C88" w:rsidRPr="006A6E28">
        <w:rPr>
          <w:szCs w:val="24"/>
        </w:rPr>
        <w:t xml:space="preserve"> band-pass </w:t>
      </w:r>
      <w:r w:rsidR="00C61986" w:rsidRPr="006A6E28">
        <w:rPr>
          <w:szCs w:val="24"/>
        </w:rPr>
        <w:t xml:space="preserve">of </w:t>
      </w:r>
      <w:r w:rsidR="00615753" w:rsidRPr="006A6E28">
        <w:rPr>
          <w:szCs w:val="24"/>
        </w:rPr>
        <w:t>31</w:t>
      </w:r>
      <w:r w:rsidR="00BA59C0" w:rsidRPr="006A6E28">
        <w:rPr>
          <w:szCs w:val="24"/>
        </w:rPr>
        <w:t>-</w:t>
      </w:r>
      <w:r w:rsidR="00426283" w:rsidRPr="006A6E28">
        <w:rPr>
          <w:szCs w:val="24"/>
        </w:rPr>
        <w:t>3</w:t>
      </w:r>
      <w:r w:rsidR="00615753" w:rsidRPr="006A6E28">
        <w:rPr>
          <w:szCs w:val="24"/>
        </w:rPr>
        <w:t>6</w:t>
      </w:r>
      <w:r w:rsidR="00872C88" w:rsidRPr="006A6E28">
        <w:rPr>
          <w:szCs w:val="24"/>
        </w:rPr>
        <w:t xml:space="preserve">Hz. </w:t>
      </w:r>
    </w:p>
    <w:p w14:paraId="6BB49A8A" w14:textId="77777777" w:rsidR="004E2983" w:rsidRPr="006A6E28" w:rsidRDefault="004E2983" w:rsidP="008E7950">
      <w:pPr>
        <w:spacing w:line="276" w:lineRule="auto"/>
        <w:jc w:val="both"/>
        <w:rPr>
          <w:szCs w:val="24"/>
        </w:rPr>
      </w:pPr>
    </w:p>
    <w:p w14:paraId="1EC3A67E" w14:textId="19435CB6" w:rsidR="00872C88" w:rsidRPr="006A6E28" w:rsidRDefault="00615753" w:rsidP="008E7950">
      <w:pPr>
        <w:spacing w:line="276" w:lineRule="auto"/>
        <w:rPr>
          <w:szCs w:val="24"/>
        </w:rPr>
      </w:pPr>
      <w:r w:rsidRPr="006A6E28">
        <w:rPr>
          <w:noProof/>
          <w:szCs w:val="24"/>
        </w:rPr>
        <w:lastRenderedPageBreak/>
        <w:drawing>
          <wp:inline distT="0" distB="0" distL="0" distR="0" wp14:anchorId="16E20310" wp14:editId="12B65D59">
            <wp:extent cx="2700000" cy="156974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5433" r="5048" b="2690"/>
                    <a:stretch/>
                  </pic:blipFill>
                  <pic:spPr bwMode="auto">
                    <a:xfrm>
                      <a:off x="0" y="0"/>
                      <a:ext cx="2700000" cy="1569740"/>
                    </a:xfrm>
                    <a:prstGeom prst="rect">
                      <a:avLst/>
                    </a:prstGeom>
                    <a:noFill/>
                    <a:ln>
                      <a:noFill/>
                    </a:ln>
                    <a:extLst>
                      <a:ext uri="{53640926-AAD7-44D8-BBD7-CCE9431645EC}">
                        <a14:shadowObscured xmlns:a14="http://schemas.microsoft.com/office/drawing/2010/main"/>
                      </a:ext>
                    </a:extLst>
                  </pic:spPr>
                </pic:pic>
              </a:graphicData>
            </a:graphic>
          </wp:inline>
        </w:drawing>
      </w:r>
      <w:r w:rsidR="00646100" w:rsidRPr="006A6E28">
        <w:rPr>
          <w:szCs w:val="24"/>
        </w:rPr>
        <w:t xml:space="preserve"> </w:t>
      </w:r>
      <w:r w:rsidRPr="006A6E28">
        <w:rPr>
          <w:noProof/>
          <w:szCs w:val="24"/>
        </w:rPr>
        <w:drawing>
          <wp:inline distT="0" distB="0" distL="0" distR="0" wp14:anchorId="48B0329C" wp14:editId="13886428">
            <wp:extent cx="2700000" cy="1602999"/>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374" t="4692" r="4900" b="3684"/>
                    <a:stretch/>
                  </pic:blipFill>
                  <pic:spPr bwMode="auto">
                    <a:xfrm>
                      <a:off x="0" y="0"/>
                      <a:ext cx="2700000" cy="1602999"/>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4535"/>
        <w:gridCol w:w="4536"/>
      </w:tblGrid>
      <w:tr w:rsidR="006A6E28" w:rsidRPr="006A6E28" w14:paraId="1BC15985" w14:textId="77777777" w:rsidTr="00BC5CF1">
        <w:tc>
          <w:tcPr>
            <w:tcW w:w="4621" w:type="dxa"/>
          </w:tcPr>
          <w:p w14:paraId="52D6EA84" w14:textId="77777777" w:rsidR="003325B8" w:rsidRPr="006A6E28" w:rsidRDefault="003325B8" w:rsidP="008E7950">
            <w:pPr>
              <w:spacing w:line="276" w:lineRule="auto"/>
              <w:rPr>
                <w:szCs w:val="24"/>
              </w:rPr>
            </w:pPr>
            <w:r w:rsidRPr="006A6E28">
              <w:rPr>
                <w:szCs w:val="24"/>
              </w:rPr>
              <w:t>(a)</w:t>
            </w:r>
          </w:p>
        </w:tc>
        <w:tc>
          <w:tcPr>
            <w:tcW w:w="4621" w:type="dxa"/>
          </w:tcPr>
          <w:p w14:paraId="19EFB361" w14:textId="77777777" w:rsidR="003325B8" w:rsidRPr="006A6E28" w:rsidRDefault="003325B8" w:rsidP="008E7950">
            <w:pPr>
              <w:spacing w:line="276" w:lineRule="auto"/>
              <w:rPr>
                <w:szCs w:val="24"/>
              </w:rPr>
            </w:pPr>
            <w:r w:rsidRPr="006A6E28">
              <w:rPr>
                <w:szCs w:val="24"/>
              </w:rPr>
              <w:t>(b)</w:t>
            </w:r>
          </w:p>
        </w:tc>
      </w:tr>
    </w:tbl>
    <w:p w14:paraId="0B299B97" w14:textId="3E1BE9C2" w:rsidR="009100B3" w:rsidRPr="006A6E28" w:rsidRDefault="00872C88" w:rsidP="006E7537">
      <w:pPr>
        <w:spacing w:line="276" w:lineRule="auto"/>
        <w:jc w:val="both"/>
        <w:rPr>
          <w:szCs w:val="24"/>
        </w:rPr>
      </w:pPr>
      <w:r w:rsidRPr="006A6E28">
        <w:rPr>
          <w:szCs w:val="24"/>
        </w:rPr>
        <w:t>Figure 2</w:t>
      </w:r>
      <w:r w:rsidR="003325B8" w:rsidRPr="006A6E28">
        <w:rPr>
          <w:szCs w:val="24"/>
        </w:rPr>
        <w:t xml:space="preserve"> </w:t>
      </w:r>
      <w:r w:rsidR="00C61986" w:rsidRPr="006A6E28">
        <w:rPr>
          <w:szCs w:val="24"/>
        </w:rPr>
        <w:t>The e</w:t>
      </w:r>
      <w:r w:rsidR="00AC4CAB" w:rsidRPr="006A6E28">
        <w:rPr>
          <w:szCs w:val="24"/>
        </w:rPr>
        <w:t xml:space="preserve">ighth-order </w:t>
      </w:r>
      <w:r w:rsidRPr="006A6E28">
        <w:rPr>
          <w:szCs w:val="24"/>
        </w:rPr>
        <w:t>IIR filter</w:t>
      </w:r>
      <w:r w:rsidR="00BA59C0" w:rsidRPr="006A6E28">
        <w:rPr>
          <w:szCs w:val="24"/>
        </w:rPr>
        <w:t xml:space="preserve"> with band-pass </w:t>
      </w:r>
      <w:r w:rsidR="00C61986" w:rsidRPr="006A6E28">
        <w:rPr>
          <w:szCs w:val="24"/>
        </w:rPr>
        <w:t xml:space="preserve">of </w:t>
      </w:r>
      <w:r w:rsidR="00615753" w:rsidRPr="006A6E28">
        <w:rPr>
          <w:szCs w:val="24"/>
        </w:rPr>
        <w:t>31</w:t>
      </w:r>
      <w:r w:rsidR="00BA59C0" w:rsidRPr="006A6E28">
        <w:rPr>
          <w:szCs w:val="24"/>
        </w:rPr>
        <w:t>-3</w:t>
      </w:r>
      <w:r w:rsidR="00615753" w:rsidRPr="006A6E28">
        <w:rPr>
          <w:szCs w:val="24"/>
        </w:rPr>
        <w:t>6</w:t>
      </w:r>
      <w:r w:rsidR="00BA59C0" w:rsidRPr="006A6E28">
        <w:rPr>
          <w:szCs w:val="24"/>
        </w:rPr>
        <w:t>Hz</w:t>
      </w:r>
      <w:r w:rsidR="00665A50" w:rsidRPr="006A6E28">
        <w:rPr>
          <w:szCs w:val="24"/>
        </w:rPr>
        <w:t xml:space="preserve"> (a) the whole frequency band (b) local magnification</w:t>
      </w:r>
      <w:r w:rsidR="009100B3" w:rsidRPr="006A6E28">
        <w:rPr>
          <w:szCs w:val="24"/>
        </w:rPr>
        <w:t xml:space="preserve"> </w:t>
      </w:r>
      <w:r w:rsidR="00D864B5" w:rsidRPr="006A6E28">
        <w:rPr>
          <w:szCs w:val="24"/>
        </w:rPr>
        <w:t>(</w:t>
      </w:r>
      <w:r w:rsidR="009100B3" w:rsidRPr="006A6E28">
        <w:rPr>
          <w:szCs w:val="24"/>
        </w:rPr>
        <w:t xml:space="preserve">the red </w:t>
      </w:r>
      <w:r w:rsidR="00826EB3" w:rsidRPr="006A6E28">
        <w:rPr>
          <w:szCs w:val="24"/>
        </w:rPr>
        <w:t>dash</w:t>
      </w:r>
      <w:r w:rsidR="00D864B5" w:rsidRPr="006A6E28">
        <w:rPr>
          <w:szCs w:val="24"/>
        </w:rPr>
        <w:t>ed</w:t>
      </w:r>
      <w:r w:rsidR="00826EB3" w:rsidRPr="006A6E28">
        <w:rPr>
          <w:szCs w:val="24"/>
        </w:rPr>
        <w:t xml:space="preserve"> </w:t>
      </w:r>
      <w:r w:rsidR="009100B3" w:rsidRPr="006A6E28">
        <w:rPr>
          <w:szCs w:val="24"/>
        </w:rPr>
        <w:t xml:space="preserve">line indicates the designed filter in theory while the blue line denotes the </w:t>
      </w:r>
      <w:r w:rsidR="00D864B5" w:rsidRPr="006A6E28">
        <w:rPr>
          <w:szCs w:val="24"/>
        </w:rPr>
        <w:t>implemented</w:t>
      </w:r>
      <w:r w:rsidR="009100B3" w:rsidRPr="006A6E28">
        <w:rPr>
          <w:szCs w:val="24"/>
        </w:rPr>
        <w:t xml:space="preserve"> filter</w:t>
      </w:r>
      <w:r w:rsidR="00D864B5" w:rsidRPr="006A6E28">
        <w:rPr>
          <w:szCs w:val="24"/>
        </w:rPr>
        <w:t>)</w:t>
      </w:r>
      <w:r w:rsidR="009100B3" w:rsidRPr="006A6E28">
        <w:rPr>
          <w:szCs w:val="24"/>
        </w:rPr>
        <w:t>.</w:t>
      </w:r>
    </w:p>
    <w:p w14:paraId="422430BE" w14:textId="77777777" w:rsidR="003776BB" w:rsidRPr="006A6E28" w:rsidRDefault="003776BB" w:rsidP="008E7950">
      <w:pPr>
        <w:spacing w:line="276" w:lineRule="auto"/>
        <w:rPr>
          <w:szCs w:val="24"/>
        </w:rPr>
      </w:pPr>
    </w:p>
    <w:p w14:paraId="46A21733" w14:textId="4089C319" w:rsidR="00FF3BAB" w:rsidRPr="006A6E28" w:rsidRDefault="00872C88" w:rsidP="00C14D45">
      <w:pPr>
        <w:spacing w:after="160" w:line="276" w:lineRule="auto"/>
        <w:jc w:val="left"/>
        <w:rPr>
          <w:szCs w:val="24"/>
        </w:rPr>
      </w:pPr>
      <w:r w:rsidRPr="006A6E28">
        <w:rPr>
          <w:szCs w:val="24"/>
        </w:rPr>
        <w:t xml:space="preserve">Now, the covariance matrix of </w:t>
      </w:r>
      <w:r w:rsidR="00D80E57" w:rsidRPr="006A6E28">
        <w:rPr>
          <w:szCs w:val="24"/>
        </w:rPr>
        <w:t>a</w:t>
      </w:r>
      <w:r w:rsidRPr="006A6E28">
        <w:rPr>
          <w:szCs w:val="24"/>
        </w:rPr>
        <w:t xml:space="preserve"> bank of </w:t>
      </w:r>
      <w:bookmarkStart w:id="19" w:name="OLE_LINK28"/>
      <w:bookmarkStart w:id="20" w:name="OLE_LINK29"/>
      <w:r w:rsidRPr="006A6E28">
        <w:rPr>
          <w:szCs w:val="24"/>
        </w:rPr>
        <w:t>IIR</w:t>
      </w:r>
      <w:bookmarkEnd w:id="19"/>
      <w:bookmarkEnd w:id="20"/>
      <w:r w:rsidRPr="006A6E28">
        <w:rPr>
          <w:szCs w:val="24"/>
        </w:rPr>
        <w:t xml:space="preserve"> filters </w:t>
      </w:r>
      <w:r w:rsidR="00BA59C0" w:rsidRPr="006A6E28">
        <w:rPr>
          <w:szCs w:val="24"/>
        </w:rPr>
        <w:t xml:space="preserve">of </w:t>
      </w:r>
      <w:r w:rsidR="000D3314" w:rsidRPr="006A6E28">
        <w:rPr>
          <w:szCs w:val="24"/>
        </w:rPr>
        <w:t xml:space="preserve">a </w:t>
      </w:r>
      <w:r w:rsidR="00BA59C0" w:rsidRPr="006A6E28">
        <w:rPr>
          <w:szCs w:val="24"/>
        </w:rPr>
        <w:t>certain</w:t>
      </w:r>
      <w:r w:rsidRPr="006A6E28">
        <w:rPr>
          <w:szCs w:val="24"/>
        </w:rPr>
        <w:t xml:space="preserve"> resonant frequency </w:t>
      </w:r>
      <w:r w:rsidRPr="006A6E28">
        <w:rPr>
          <w:rFonts w:eastAsiaTheme="majorEastAsia"/>
          <w:szCs w:val="24"/>
        </w:rPr>
        <w:t xml:space="preserve"> </w:t>
      </w:r>
      <m:oMath>
        <m:sSub>
          <m:sSubPr>
            <m:ctrlPr>
              <w:rPr>
                <w:rFonts w:ascii="Cambria Math" w:hAnsi="Cambria Math"/>
                <w:i/>
                <w:szCs w:val="24"/>
              </w:rPr>
            </m:ctrlPr>
          </m:sSubPr>
          <m:e>
            <m:r>
              <w:rPr>
                <w:rFonts w:ascii="Cambria Math" w:hAnsi="Cambria Math"/>
                <w:szCs w:val="24"/>
              </w:rPr>
              <m:t>ω</m:t>
            </m:r>
          </m:e>
          <m:sub>
            <m:r>
              <w:rPr>
                <w:rFonts w:ascii="Cambria Math" w:hAnsi="Cambria Math"/>
                <w:szCs w:val="24"/>
              </w:rPr>
              <m:t>p</m:t>
            </m:r>
          </m:sub>
        </m:sSub>
      </m:oMath>
      <w:r w:rsidRPr="006A6E28">
        <w:rPr>
          <w:szCs w:val="24"/>
        </w:rPr>
        <w:t xml:space="preserve"> is</w:t>
      </w:r>
    </w:p>
    <w:p w14:paraId="5360CD90" w14:textId="7C891504" w:rsidR="00872C88" w:rsidRPr="006A6E28" w:rsidRDefault="00872C88" w:rsidP="00C14D45">
      <w:pPr>
        <w:tabs>
          <w:tab w:val="center" w:pos="4536"/>
          <w:tab w:val="right" w:pos="9072"/>
        </w:tabs>
        <w:spacing w:after="160" w:line="276" w:lineRule="auto"/>
        <w:rPr>
          <w:szCs w:val="24"/>
        </w:rPr>
      </w:pPr>
      <w:bookmarkStart w:id="21" w:name="OLE_LINK41"/>
      <w:r w:rsidRPr="006A6E28">
        <w:rPr>
          <w:szCs w:val="24"/>
        </w:rPr>
        <w:tab/>
      </w:r>
      <m:oMath>
        <m:sSubSup>
          <m:sSubSupPr>
            <m:ctrlPr>
              <w:rPr>
                <w:rFonts w:ascii="Cambria Math" w:hAnsi="Cambria Math"/>
                <w:b/>
                <w:szCs w:val="24"/>
              </w:rPr>
            </m:ctrlPr>
          </m:sSubSupPr>
          <m:e>
            <m:r>
              <m:rPr>
                <m:sty m:val="b"/>
              </m:rPr>
              <w:rPr>
                <w:rFonts w:ascii="Cambria Math" w:hAnsi="Cambria Math"/>
                <w:szCs w:val="24"/>
              </w:rPr>
              <m:t>R</m:t>
            </m:r>
          </m:e>
          <m:sub>
            <m:acc>
              <m:accPr>
                <m:ctrlPr>
                  <w:rPr>
                    <w:rFonts w:ascii="Cambria Math" w:hAnsi="Cambria Math"/>
                    <w:i/>
                    <w:szCs w:val="24"/>
                  </w:rPr>
                </m:ctrlPr>
              </m:accPr>
              <m:e>
                <m:r>
                  <w:rPr>
                    <w:rFonts w:ascii="Cambria Math" w:hAnsi="Cambria Math"/>
                    <w:szCs w:val="24"/>
                  </w:rPr>
                  <m:t>y</m:t>
                </m:r>
              </m:e>
            </m:acc>
            <m:acc>
              <m:accPr>
                <m:ctrlPr>
                  <w:rPr>
                    <w:rFonts w:ascii="Cambria Math" w:hAnsi="Cambria Math"/>
                    <w:i/>
                    <w:szCs w:val="24"/>
                  </w:rPr>
                </m:ctrlPr>
              </m:accPr>
              <m:e>
                <m:r>
                  <w:rPr>
                    <w:rFonts w:ascii="Cambria Math" w:hAnsi="Cambria Math"/>
                    <w:szCs w:val="24"/>
                  </w:rPr>
                  <m:t>y</m:t>
                </m:r>
              </m:e>
            </m:acc>
          </m:sub>
          <m:sup>
            <m:r>
              <w:rPr>
                <w:rFonts w:ascii="Cambria Math" w:hAnsi="Cambria Math"/>
                <w:szCs w:val="24"/>
              </w:rPr>
              <m:t>p,i</m:t>
            </m:r>
          </m:sup>
        </m:sSubSup>
        <m:d>
          <m:dPr>
            <m:ctrlPr>
              <w:rPr>
                <w:rFonts w:ascii="Cambria Math" w:hAnsi="Cambria Math"/>
                <w:szCs w:val="24"/>
              </w:rPr>
            </m:ctrlPr>
          </m:dPr>
          <m:e>
            <m:r>
              <w:rPr>
                <w:rFonts w:ascii="Cambria Math" w:hAnsi="Cambria Math"/>
                <w:szCs w:val="24"/>
              </w:rPr>
              <m:t>0</m:t>
            </m:r>
          </m:e>
        </m:d>
        <w:bookmarkEnd w:id="21"/>
        <m:r>
          <m:rPr>
            <m:sty m:val="p"/>
          </m:rPr>
          <w:rPr>
            <w:rFonts w:ascii="Cambria Math" w:hAnsi="Cambria Math"/>
            <w:szCs w:val="24"/>
          </w:rPr>
          <m:t>=</m:t>
        </m:r>
        <m:r>
          <m:rPr>
            <m:sty m:val="b"/>
          </m:rPr>
          <w:rPr>
            <w:rFonts w:ascii="Cambria Math" w:hAnsi="Cambria Math"/>
            <w:szCs w:val="24"/>
          </w:rPr>
          <m:t>Φ</m:t>
        </m:r>
        <m:sSubSup>
          <m:sSubSupPr>
            <m:ctrlPr>
              <w:rPr>
                <w:rFonts w:ascii="Cambria Math" w:hAnsi="Cambria Math"/>
                <w:b/>
                <w:szCs w:val="24"/>
              </w:rPr>
            </m:ctrlPr>
          </m:sSubSupPr>
          <m:e>
            <m:r>
              <m:rPr>
                <m:sty m:val="b"/>
              </m:rPr>
              <w:rPr>
                <w:rFonts w:ascii="Cambria Math" w:hAnsi="Cambria Math"/>
                <w:szCs w:val="24"/>
              </w:rPr>
              <m:t>R</m:t>
            </m:r>
          </m:e>
          <m:sub>
            <m:acc>
              <m:accPr>
                <m:ctrlPr>
                  <w:rPr>
                    <w:rFonts w:ascii="Cambria Math" w:hAnsi="Cambria Math"/>
                    <w:szCs w:val="24"/>
                  </w:rPr>
                </m:ctrlPr>
              </m:accPr>
              <m:e>
                <m:r>
                  <m:rPr>
                    <m:sty m:val="p"/>
                  </m:rPr>
                  <w:rPr>
                    <w:rFonts w:ascii="Cambria Math" w:hAnsi="Cambria Math"/>
                    <w:szCs w:val="24"/>
                  </w:rPr>
                  <m:t>q</m:t>
                </m:r>
              </m:e>
            </m:acc>
            <m:acc>
              <m:accPr>
                <m:ctrlPr>
                  <w:rPr>
                    <w:rFonts w:ascii="Cambria Math" w:hAnsi="Cambria Math"/>
                    <w:szCs w:val="24"/>
                  </w:rPr>
                </m:ctrlPr>
              </m:accPr>
              <m:e>
                <m:r>
                  <m:rPr>
                    <m:sty m:val="p"/>
                  </m:rPr>
                  <w:rPr>
                    <w:rFonts w:ascii="Cambria Math" w:hAnsi="Cambria Math"/>
                    <w:szCs w:val="24"/>
                  </w:rPr>
                  <m:t>q</m:t>
                </m:r>
              </m:e>
            </m:acc>
          </m:sub>
          <m:sup>
            <m:r>
              <w:rPr>
                <w:rFonts w:ascii="Cambria Math" w:hAnsi="Cambria Math"/>
                <w:szCs w:val="24"/>
              </w:rPr>
              <m:t>p,i</m:t>
            </m:r>
          </m:sup>
        </m:sSubSup>
        <m:d>
          <m:dPr>
            <m:ctrlPr>
              <w:rPr>
                <w:rFonts w:ascii="Cambria Math" w:hAnsi="Cambria Math"/>
                <w:szCs w:val="24"/>
              </w:rPr>
            </m:ctrlPr>
          </m:dPr>
          <m:e>
            <m:r>
              <m:rPr>
                <m:sty m:val="p"/>
              </m:rPr>
              <w:rPr>
                <w:rFonts w:ascii="Cambria Math" w:hAnsi="Cambria Math"/>
                <w:szCs w:val="24"/>
              </w:rPr>
              <m:t>0</m:t>
            </m:r>
          </m:e>
        </m:d>
        <m:sSup>
          <m:sSupPr>
            <m:ctrlPr>
              <w:rPr>
                <w:rFonts w:ascii="Cambria Math" w:hAnsi="Cambria Math"/>
                <w:szCs w:val="24"/>
              </w:rPr>
            </m:ctrlPr>
          </m:sSupPr>
          <m:e>
            <m:r>
              <m:rPr>
                <m:sty m:val="b"/>
              </m:rPr>
              <w:rPr>
                <w:rFonts w:ascii="Cambria Math" w:hAnsi="Cambria Math"/>
                <w:szCs w:val="24"/>
              </w:rPr>
              <m:t>Φ</m:t>
            </m:r>
          </m:e>
          <m:sup>
            <m:r>
              <m:rPr>
                <m:sty m:val="p"/>
              </m:rPr>
              <w:rPr>
                <w:rFonts w:ascii="Cambria Math" w:hAnsi="Cambria Math"/>
                <w:szCs w:val="24"/>
              </w:rPr>
              <m:t>T</m:t>
            </m:r>
          </m:sup>
        </m:sSup>
        <m:r>
          <m:rPr>
            <m:sty m:val="p"/>
          </m:rPr>
          <w:rPr>
            <w:rFonts w:ascii="Cambria Math" w:hAnsi="Cambria Math"/>
            <w:szCs w:val="24"/>
          </w:rPr>
          <m:t>+</m:t>
        </m:r>
        <m:sSubSup>
          <m:sSubSupPr>
            <m:ctrlPr>
              <w:rPr>
                <w:rFonts w:ascii="Cambria Math" w:hAnsi="Cambria Math"/>
                <w:b/>
                <w:szCs w:val="24"/>
              </w:rPr>
            </m:ctrlPr>
          </m:sSubSupPr>
          <m:e>
            <m:r>
              <m:rPr>
                <m:sty m:val="b"/>
              </m:rPr>
              <w:rPr>
                <w:rFonts w:ascii="Cambria Math" w:hAnsi="Cambria Math"/>
                <w:szCs w:val="24"/>
              </w:rPr>
              <m:t>R</m:t>
            </m:r>
          </m:e>
          <m:sub>
            <m:acc>
              <m:accPr>
                <m:ctrlPr>
                  <w:rPr>
                    <w:rFonts w:ascii="Cambria Math" w:hAnsi="Cambria Math"/>
                    <w:i/>
                    <w:szCs w:val="24"/>
                  </w:rPr>
                </m:ctrlPr>
              </m:accPr>
              <m:e>
                <m:r>
                  <w:rPr>
                    <w:rFonts w:ascii="Cambria Math" w:hAnsi="Cambria Math"/>
                    <w:szCs w:val="24"/>
                  </w:rPr>
                  <m:t>v</m:t>
                </m:r>
              </m:e>
            </m:acc>
            <m:acc>
              <m:accPr>
                <m:ctrlPr>
                  <w:rPr>
                    <w:rFonts w:ascii="Cambria Math" w:hAnsi="Cambria Math"/>
                    <w:i/>
                    <w:szCs w:val="24"/>
                  </w:rPr>
                </m:ctrlPr>
              </m:accPr>
              <m:e>
                <m:r>
                  <w:rPr>
                    <w:rFonts w:ascii="Cambria Math" w:hAnsi="Cambria Math"/>
                    <w:szCs w:val="24"/>
                  </w:rPr>
                  <m:t>v</m:t>
                </m:r>
              </m:e>
            </m:acc>
          </m:sub>
          <m:sup>
            <m:r>
              <w:rPr>
                <w:rFonts w:ascii="Cambria Math" w:hAnsi="Cambria Math"/>
                <w:szCs w:val="24"/>
              </w:rPr>
              <m:t>p,i</m:t>
            </m:r>
          </m:sup>
        </m:sSubSup>
        <m:d>
          <m:dPr>
            <m:ctrlPr>
              <w:rPr>
                <w:rFonts w:ascii="Cambria Math" w:hAnsi="Cambria Math"/>
                <w:szCs w:val="24"/>
              </w:rPr>
            </m:ctrlPr>
          </m:dPr>
          <m:e>
            <m:r>
              <m:rPr>
                <m:sty m:val="p"/>
              </m:rPr>
              <w:rPr>
                <w:rFonts w:ascii="Cambria Math" w:hAnsi="Cambria Math"/>
                <w:szCs w:val="24"/>
              </w:rPr>
              <m:t>0</m:t>
            </m:r>
          </m:e>
        </m:d>
      </m:oMath>
      <w:r w:rsidRPr="006A6E28">
        <w:rPr>
          <w:szCs w:val="24"/>
        </w:rPr>
        <w:t>,</w:t>
      </w:r>
      <m:oMath>
        <m:r>
          <w:rPr>
            <w:rFonts w:ascii="Cambria Math" w:hAnsi="Cambria Math"/>
            <w:szCs w:val="24"/>
          </w:rPr>
          <m:t xml:space="preserve"> i</m:t>
        </m:r>
        <m:r>
          <m:rPr>
            <m:sty m:val="p"/>
          </m:rPr>
          <w:rPr>
            <w:rFonts w:ascii="Cambria Math" w:hAnsi="Cambria Math"/>
            <w:szCs w:val="24"/>
          </w:rPr>
          <m:t xml:space="preserve">= 1,2, ⋯, </m:t>
        </m:r>
        <m:r>
          <w:rPr>
            <w:rFonts w:ascii="Cambria Math" w:hAnsi="Cambria Math"/>
            <w:szCs w:val="24"/>
          </w:rPr>
          <m:t>K</m:t>
        </m:r>
      </m:oMath>
      <w:r w:rsidR="000D3314" w:rsidRPr="006A6E28">
        <w:rPr>
          <w:szCs w:val="24"/>
        </w:rPr>
        <w:t xml:space="preserve">; </w:t>
      </w:r>
      <m:oMath>
        <m:r>
          <w:rPr>
            <w:rFonts w:ascii="Cambria Math" w:hAnsi="Cambria Math"/>
            <w:szCs w:val="24"/>
          </w:rPr>
          <m:t>p</m:t>
        </m:r>
        <m:r>
          <m:rPr>
            <m:sty m:val="bi"/>
          </m:rPr>
          <w:rPr>
            <w:rFonts w:ascii="Cambria Math" w:hAnsi="Cambria Math"/>
            <w:szCs w:val="24"/>
          </w:rPr>
          <m:t>=</m:t>
        </m:r>
        <m:r>
          <m:rPr>
            <m:sty m:val="p"/>
          </m:rPr>
          <w:rPr>
            <w:rFonts w:ascii="Cambria Math" w:hAnsi="Cambria Math"/>
            <w:szCs w:val="24"/>
          </w:rPr>
          <m:t xml:space="preserve">1,2, ⋯, </m:t>
        </m:r>
        <m:r>
          <w:rPr>
            <w:rFonts w:ascii="Cambria Math" w:hAnsi="Cambria Math"/>
            <w:szCs w:val="24"/>
          </w:rPr>
          <m:t>L</m:t>
        </m:r>
      </m:oMath>
      <w:r w:rsidRPr="006A6E28">
        <w:rPr>
          <w:szCs w:val="24"/>
        </w:rPr>
        <w:tab/>
        <w:t>(</w:t>
      </w:r>
      <w:r w:rsidR="00271EC3" w:rsidRPr="006A6E28">
        <w:rPr>
          <w:szCs w:val="24"/>
        </w:rPr>
        <w:t>6</w:t>
      </w:r>
      <w:r w:rsidRPr="006A6E28">
        <w:rPr>
          <w:szCs w:val="24"/>
        </w:rPr>
        <w:t>)</w:t>
      </w:r>
    </w:p>
    <w:p w14:paraId="43BB0127" w14:textId="20601D9D" w:rsidR="00C779B1" w:rsidRPr="006A6E28" w:rsidRDefault="001236F4" w:rsidP="008E7950">
      <w:pPr>
        <w:tabs>
          <w:tab w:val="center" w:pos="4536"/>
          <w:tab w:val="right" w:pos="9072"/>
        </w:tabs>
        <w:spacing w:line="276" w:lineRule="auto"/>
        <w:jc w:val="both"/>
        <w:rPr>
          <w:szCs w:val="24"/>
        </w:rPr>
      </w:pPr>
      <w:r w:rsidRPr="006A6E28">
        <w:rPr>
          <w:szCs w:val="24"/>
        </w:rPr>
        <w:t>w</w:t>
      </w:r>
      <w:r w:rsidR="00FB21D3" w:rsidRPr="006A6E28">
        <w:rPr>
          <w:szCs w:val="24"/>
        </w:rPr>
        <w:t xml:space="preserve">here </w:t>
      </w:r>
      <m:oMath>
        <m:r>
          <w:rPr>
            <w:rFonts w:ascii="Cambria Math" w:hAnsi="Cambria Math"/>
            <w:szCs w:val="24"/>
          </w:rPr>
          <m:t>K</m:t>
        </m:r>
      </m:oMath>
      <w:r w:rsidR="00FB21D3" w:rsidRPr="006A6E28">
        <w:rPr>
          <w:szCs w:val="24"/>
        </w:rPr>
        <w:t xml:space="preserve"> indicates</w:t>
      </w:r>
      <w:r w:rsidRPr="006A6E28">
        <w:rPr>
          <w:szCs w:val="24"/>
        </w:rPr>
        <w:t xml:space="preserve"> the number of covariance matrices</w:t>
      </w:r>
      <w:r w:rsidR="00FB7C39" w:rsidRPr="006A6E28">
        <w:rPr>
          <w:szCs w:val="24"/>
        </w:rPr>
        <w:t xml:space="preserve"> or the IIR filters</w:t>
      </w:r>
      <w:r w:rsidR="00923971" w:rsidRPr="006A6E28">
        <w:rPr>
          <w:szCs w:val="24"/>
        </w:rPr>
        <w:t xml:space="preserve"> and </w:t>
      </w:r>
      <m:oMath>
        <m:r>
          <w:rPr>
            <w:rFonts w:ascii="Cambria Math" w:hAnsi="Cambria Math"/>
            <w:szCs w:val="24"/>
          </w:rPr>
          <m:t>L</m:t>
        </m:r>
      </m:oMath>
      <w:r w:rsidR="00923971" w:rsidRPr="006A6E28">
        <w:rPr>
          <w:szCs w:val="24"/>
        </w:rPr>
        <w:t xml:space="preserve"> denotes the</w:t>
      </w:r>
      <w:r w:rsidR="00FB7C39" w:rsidRPr="006A6E28">
        <w:rPr>
          <w:szCs w:val="24"/>
        </w:rPr>
        <w:t xml:space="preserve"> number of</w:t>
      </w:r>
      <w:r w:rsidR="00923971" w:rsidRPr="006A6E28">
        <w:rPr>
          <w:szCs w:val="24"/>
        </w:rPr>
        <w:t xml:space="preserve"> interested resonant frequenc</w:t>
      </w:r>
      <w:r w:rsidR="00FB7C39" w:rsidRPr="006A6E28">
        <w:rPr>
          <w:szCs w:val="24"/>
        </w:rPr>
        <w:t>ies</w:t>
      </w:r>
      <w:r w:rsidR="00CA579A" w:rsidRPr="006A6E28">
        <w:rPr>
          <w:szCs w:val="24"/>
        </w:rPr>
        <w:t>.</w:t>
      </w:r>
      <w:r w:rsidRPr="006A6E28">
        <w:rPr>
          <w:szCs w:val="24"/>
        </w:rPr>
        <w:t xml:space="preserve"> </w:t>
      </w:r>
    </w:p>
    <w:p w14:paraId="782807F6" w14:textId="77777777" w:rsidR="00C779B1" w:rsidRPr="006A6E28" w:rsidRDefault="00C779B1" w:rsidP="008E7950">
      <w:pPr>
        <w:tabs>
          <w:tab w:val="center" w:pos="4536"/>
          <w:tab w:val="right" w:pos="9072"/>
        </w:tabs>
        <w:spacing w:line="276" w:lineRule="auto"/>
        <w:rPr>
          <w:szCs w:val="24"/>
        </w:rPr>
      </w:pPr>
    </w:p>
    <w:p w14:paraId="32C65D8E" w14:textId="3A45D92A" w:rsidR="00872C88" w:rsidRPr="006A6E28" w:rsidRDefault="00473CE2" w:rsidP="004E2983">
      <w:pPr>
        <w:pStyle w:val="Heading3"/>
        <w:spacing w:before="0" w:after="240" w:line="276" w:lineRule="auto"/>
        <w:jc w:val="left"/>
        <w:rPr>
          <w:rFonts w:ascii="Times New Roman" w:hAnsi="Times New Roman" w:cs="Times New Roman"/>
          <w:color w:val="auto"/>
          <w:sz w:val="26"/>
          <w:szCs w:val="26"/>
        </w:rPr>
      </w:pPr>
      <w:r w:rsidRPr="006A6E28">
        <w:rPr>
          <w:rFonts w:ascii="Times New Roman" w:hAnsi="Times New Roman" w:cs="Times New Roman"/>
          <w:color w:val="auto"/>
          <w:sz w:val="26"/>
          <w:szCs w:val="26"/>
        </w:rPr>
        <w:t>2.</w:t>
      </w:r>
      <w:r w:rsidR="00872C88" w:rsidRPr="006A6E28">
        <w:rPr>
          <w:rFonts w:ascii="Times New Roman" w:hAnsi="Times New Roman" w:cs="Times New Roman"/>
          <w:color w:val="auto"/>
          <w:sz w:val="26"/>
          <w:szCs w:val="26"/>
        </w:rPr>
        <w:t>2</w:t>
      </w:r>
      <w:r w:rsidR="001069FB" w:rsidRPr="006A6E28">
        <w:rPr>
          <w:rFonts w:ascii="Times New Roman" w:hAnsi="Times New Roman" w:cs="Times New Roman"/>
          <w:color w:val="auto"/>
          <w:sz w:val="26"/>
          <w:szCs w:val="26"/>
        </w:rPr>
        <w:t>.</w:t>
      </w:r>
      <w:r w:rsidR="001A2E11" w:rsidRPr="006A6E28">
        <w:rPr>
          <w:rFonts w:ascii="Times New Roman" w:hAnsi="Times New Roman" w:cs="Times New Roman"/>
          <w:color w:val="auto"/>
          <w:sz w:val="26"/>
          <w:szCs w:val="26"/>
        </w:rPr>
        <w:t xml:space="preserve"> CDS estimation based on</w:t>
      </w:r>
      <w:r w:rsidR="001069FB" w:rsidRPr="006A6E28">
        <w:rPr>
          <w:rFonts w:ascii="Times New Roman" w:hAnsi="Times New Roman" w:cs="Times New Roman"/>
          <w:color w:val="auto"/>
          <w:sz w:val="26"/>
          <w:szCs w:val="26"/>
        </w:rPr>
        <w:t xml:space="preserve"> </w:t>
      </w:r>
      <w:r w:rsidR="001A2E11" w:rsidRPr="006A6E28">
        <w:rPr>
          <w:rFonts w:ascii="Times New Roman" w:hAnsi="Times New Roman" w:cs="Times New Roman"/>
          <w:color w:val="auto"/>
          <w:sz w:val="26"/>
          <w:szCs w:val="26"/>
        </w:rPr>
        <w:t>c</w:t>
      </w:r>
      <w:r w:rsidR="001069FB" w:rsidRPr="006A6E28">
        <w:rPr>
          <w:rFonts w:ascii="Times New Roman" w:hAnsi="Times New Roman" w:cs="Times New Roman"/>
          <w:color w:val="auto"/>
          <w:sz w:val="26"/>
          <w:szCs w:val="26"/>
        </w:rPr>
        <w:t>ommon</w:t>
      </w:r>
      <w:r w:rsidR="00872C88" w:rsidRPr="006A6E28">
        <w:rPr>
          <w:rFonts w:ascii="Times New Roman" w:hAnsi="Times New Roman" w:cs="Times New Roman"/>
          <w:color w:val="auto"/>
          <w:sz w:val="26"/>
          <w:szCs w:val="26"/>
        </w:rPr>
        <w:t xml:space="preserve"> eigenvector </w:t>
      </w:r>
      <w:r w:rsidR="001A2E11" w:rsidRPr="006A6E28">
        <w:rPr>
          <w:rFonts w:ascii="Times New Roman" w:hAnsi="Times New Roman" w:cs="Times New Roman"/>
          <w:color w:val="auto"/>
          <w:sz w:val="26"/>
          <w:szCs w:val="26"/>
        </w:rPr>
        <w:t>analysis</w:t>
      </w:r>
    </w:p>
    <w:p w14:paraId="41990E05" w14:textId="3703D57F" w:rsidR="009D6A5C" w:rsidRPr="006A6E28" w:rsidRDefault="00085226" w:rsidP="008E7950">
      <w:pPr>
        <w:spacing w:line="276" w:lineRule="auto"/>
        <w:jc w:val="both"/>
        <w:rPr>
          <w:szCs w:val="24"/>
        </w:rPr>
      </w:pPr>
      <w:r w:rsidRPr="006A6E28">
        <w:rPr>
          <w:szCs w:val="24"/>
        </w:rPr>
        <w:t xml:space="preserve">Provided that only one mode </w:t>
      </w:r>
      <w:r w:rsidR="000D3314" w:rsidRPr="006A6E28">
        <w:rPr>
          <w:szCs w:val="24"/>
        </w:rPr>
        <w:t xml:space="preserve">is </w:t>
      </w:r>
      <w:r w:rsidRPr="006A6E28">
        <w:rPr>
          <w:szCs w:val="24"/>
        </w:rPr>
        <w:t>present in the</w:t>
      </w:r>
      <w:r w:rsidR="00E05747" w:rsidRPr="006A6E28">
        <w:rPr>
          <w:szCs w:val="24"/>
        </w:rPr>
        <w:t xml:space="preserve"> selected</w:t>
      </w:r>
      <w:r w:rsidRPr="006A6E28">
        <w:rPr>
          <w:szCs w:val="24"/>
        </w:rPr>
        <w:t xml:space="preserve"> frequency band</w:t>
      </w:r>
      <m:oMath>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 xml:space="preserve"> ω</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1</m:t>
                    </m:r>
                  </m:sub>
                </m:sSub>
              </m:sub>
            </m:sSub>
            <m:r>
              <w:rPr>
                <w:rFonts w:ascii="Cambria Math" w:hAnsi="Cambria Math"/>
                <w:szCs w:val="24"/>
              </w:rPr>
              <m:t>≤ω</m:t>
            </m:r>
          </m:e>
          <m:sub>
            <m:r>
              <w:rPr>
                <w:rFonts w:ascii="Cambria Math" w:hAnsi="Cambria Math"/>
                <w:szCs w:val="24"/>
              </w:rPr>
              <m:t>p</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ω</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2</m:t>
                </m:r>
              </m:sub>
            </m:sSub>
          </m:sub>
        </m:sSub>
      </m:oMath>
      <w:r w:rsidRPr="006A6E28">
        <w:rPr>
          <w:szCs w:val="24"/>
        </w:rPr>
        <w:t xml:space="preserve">, all the covariance matrices </w:t>
      </w:r>
      <m:oMath>
        <m:sSubSup>
          <m:sSubSupPr>
            <m:ctrlPr>
              <w:rPr>
                <w:rFonts w:ascii="Cambria Math" w:hAnsi="Cambria Math"/>
                <w:b/>
                <w:szCs w:val="24"/>
              </w:rPr>
            </m:ctrlPr>
          </m:sSubSupPr>
          <m:e>
            <m:r>
              <m:rPr>
                <m:sty m:val="b"/>
              </m:rPr>
              <w:rPr>
                <w:rFonts w:ascii="Cambria Math" w:hAnsi="Cambria Math"/>
                <w:szCs w:val="24"/>
              </w:rPr>
              <m:t>R</m:t>
            </m:r>
          </m:e>
          <m:sub>
            <m:acc>
              <m:accPr>
                <m:ctrlPr>
                  <w:rPr>
                    <w:rFonts w:ascii="Cambria Math" w:hAnsi="Cambria Math"/>
                    <w:i/>
                    <w:szCs w:val="24"/>
                  </w:rPr>
                </m:ctrlPr>
              </m:accPr>
              <m:e>
                <m:r>
                  <w:rPr>
                    <w:rFonts w:ascii="Cambria Math" w:hAnsi="Cambria Math"/>
                    <w:szCs w:val="24"/>
                  </w:rPr>
                  <m:t>y</m:t>
                </m:r>
              </m:e>
            </m:acc>
            <m:acc>
              <m:accPr>
                <m:ctrlPr>
                  <w:rPr>
                    <w:rFonts w:ascii="Cambria Math" w:hAnsi="Cambria Math"/>
                    <w:i/>
                    <w:szCs w:val="24"/>
                  </w:rPr>
                </m:ctrlPr>
              </m:accPr>
              <m:e>
                <m:r>
                  <w:rPr>
                    <w:rFonts w:ascii="Cambria Math" w:hAnsi="Cambria Math"/>
                    <w:szCs w:val="24"/>
                  </w:rPr>
                  <m:t>y</m:t>
                </m:r>
              </m:e>
            </m:acc>
          </m:sub>
          <m:sup>
            <m:r>
              <w:rPr>
                <w:rFonts w:ascii="Cambria Math" w:hAnsi="Cambria Math"/>
                <w:szCs w:val="24"/>
              </w:rPr>
              <m:t>p,i</m:t>
            </m:r>
          </m:sup>
        </m:sSubSup>
        <m:d>
          <m:dPr>
            <m:ctrlPr>
              <w:rPr>
                <w:rFonts w:ascii="Cambria Math" w:hAnsi="Cambria Math"/>
                <w:szCs w:val="24"/>
              </w:rPr>
            </m:ctrlPr>
          </m:dPr>
          <m:e>
            <m:r>
              <w:rPr>
                <w:rFonts w:ascii="Cambria Math" w:hAnsi="Cambria Math"/>
                <w:szCs w:val="24"/>
              </w:rPr>
              <m:t>0</m:t>
            </m:r>
          </m:e>
        </m:d>
        <w:bookmarkStart w:id="22" w:name="OLE_LINK30"/>
        <w:bookmarkStart w:id="23" w:name="OLE_LINK31"/>
        <m:r>
          <w:rPr>
            <w:rFonts w:ascii="Cambria Math" w:hAnsi="Cambria Math"/>
            <w:szCs w:val="24"/>
          </w:rPr>
          <m:t>, ∀i</m:t>
        </m:r>
      </m:oMath>
      <w:r w:rsidRPr="006A6E28">
        <w:rPr>
          <w:szCs w:val="24"/>
        </w:rPr>
        <w:t xml:space="preserve"> </w:t>
      </w:r>
      <w:bookmarkEnd w:id="22"/>
      <w:bookmarkEnd w:id="23"/>
      <w:r w:rsidRPr="006A6E28">
        <w:rPr>
          <w:szCs w:val="24"/>
        </w:rPr>
        <w:t>will possess the same mode shape</w:t>
      </w:r>
      <m:oMath>
        <m:r>
          <w:rPr>
            <w:rFonts w:ascii="Cambria Math" w:hAnsi="Cambria Math"/>
            <w:szCs w:val="24"/>
          </w:rPr>
          <m:t xml:space="preserve"> </m:t>
        </m:r>
        <m:sSub>
          <m:sSubPr>
            <m:ctrlPr>
              <w:rPr>
                <w:rFonts w:ascii="Cambria Math" w:hAnsi="Cambria Math"/>
                <w:i/>
                <w:szCs w:val="24"/>
              </w:rPr>
            </m:ctrlPr>
          </m:sSubPr>
          <m:e>
            <m:r>
              <m:rPr>
                <m:sty m:val="b"/>
              </m:rPr>
              <w:rPr>
                <w:rFonts w:ascii="Cambria Math" w:hAnsi="Cambria Math"/>
                <w:szCs w:val="24"/>
              </w:rPr>
              <m:t>φ</m:t>
            </m:r>
          </m:e>
          <m:sub>
            <m:r>
              <w:rPr>
                <w:rFonts w:ascii="Cambria Math" w:hAnsi="Cambria Math"/>
                <w:szCs w:val="24"/>
              </w:rPr>
              <m:t>p</m:t>
            </m:r>
          </m:sub>
        </m:sSub>
      </m:oMath>
      <w:r w:rsidR="002A735B" w:rsidRPr="006A6E28">
        <w:rPr>
          <w:szCs w:val="24"/>
        </w:rPr>
        <w:t>.</w:t>
      </w:r>
      <w:r w:rsidRPr="006A6E28">
        <w:rPr>
          <w:szCs w:val="24"/>
        </w:rPr>
        <w:t xml:space="preserve"> </w:t>
      </w:r>
      <w:r w:rsidR="002A735B" w:rsidRPr="006A6E28">
        <w:rPr>
          <w:szCs w:val="24"/>
        </w:rPr>
        <w:t xml:space="preserve">In this case, </w:t>
      </w:r>
      <w:r w:rsidRPr="006A6E28">
        <w:rPr>
          <w:szCs w:val="24"/>
        </w:rPr>
        <w:t xml:space="preserve">the estimated dominant common eigenvector </w:t>
      </w:r>
      <w:r w:rsidR="002A735B" w:rsidRPr="006A6E28">
        <w:rPr>
          <w:szCs w:val="24"/>
        </w:rPr>
        <w:t>associated with the largest eigenvalue will coincide</w:t>
      </w:r>
      <w:r w:rsidRPr="006A6E28">
        <w:rPr>
          <w:szCs w:val="24"/>
        </w:rPr>
        <w:t xml:space="preserve"> with</w:t>
      </w:r>
      <m:oMath>
        <m:sSub>
          <m:sSubPr>
            <m:ctrlPr>
              <w:rPr>
                <w:rFonts w:ascii="Cambria Math" w:hAnsi="Cambria Math"/>
                <w:i/>
                <w:szCs w:val="24"/>
              </w:rPr>
            </m:ctrlPr>
          </m:sSubPr>
          <m:e>
            <m:r>
              <m:rPr>
                <m:sty m:val="b"/>
              </m:rPr>
              <w:rPr>
                <w:rFonts w:ascii="Cambria Math" w:hAnsi="Cambria Math"/>
                <w:szCs w:val="24"/>
              </w:rPr>
              <m:t xml:space="preserve"> φ</m:t>
            </m:r>
          </m:e>
          <m:sub>
            <m:r>
              <w:rPr>
                <w:rFonts w:ascii="Cambria Math" w:hAnsi="Cambria Math"/>
                <w:szCs w:val="24"/>
              </w:rPr>
              <m:t>p</m:t>
            </m:r>
          </m:sub>
        </m:sSub>
      </m:oMath>
      <w:r w:rsidRPr="006A6E28">
        <w:rPr>
          <w:szCs w:val="24"/>
        </w:rPr>
        <w:t xml:space="preserve"> </w:t>
      </w:r>
      <w:r w:rsidR="000D3314" w:rsidRPr="006A6E28">
        <w:rPr>
          <w:szCs w:val="24"/>
        </w:rPr>
        <w:t xml:space="preserve">regardless of </w:t>
      </w:r>
      <w:r w:rsidRPr="006A6E28">
        <w:rPr>
          <w:szCs w:val="24"/>
        </w:rPr>
        <w:t>the mass distribution. If more than one mode is present in the</w:t>
      </w:r>
      <w:r w:rsidR="00E05747" w:rsidRPr="006A6E28">
        <w:rPr>
          <w:szCs w:val="24"/>
        </w:rPr>
        <w:t xml:space="preserve"> selected</w:t>
      </w:r>
      <w:r w:rsidRPr="006A6E28">
        <w:rPr>
          <w:szCs w:val="24"/>
        </w:rPr>
        <w:t xml:space="preserve"> frequency band</w:t>
      </w:r>
      <m:oMath>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 xml:space="preserve"> ω</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1</m:t>
                    </m:r>
                  </m:sub>
                </m:sSub>
              </m:sub>
            </m:sSub>
            <m:r>
              <w:rPr>
                <w:rFonts w:ascii="Cambria Math" w:hAnsi="Cambria Math"/>
                <w:szCs w:val="24"/>
              </w:rPr>
              <m:t>≤ω</m:t>
            </m:r>
          </m:e>
          <m:sub>
            <m:r>
              <w:rPr>
                <w:rFonts w:ascii="Cambria Math" w:hAnsi="Cambria Math"/>
                <w:szCs w:val="24"/>
              </w:rPr>
              <m:t>p</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ω</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2</m:t>
                </m:r>
              </m:sub>
            </m:sSub>
          </m:sub>
        </m:sSub>
      </m:oMath>
      <w:r w:rsidRPr="006A6E28">
        <w:rPr>
          <w:szCs w:val="24"/>
        </w:rPr>
        <w:t xml:space="preserve">, the estimated mode shapes for closely spaced modes will be biased due to the orthogonal </w:t>
      </w:r>
      <w:r w:rsidR="008C1C02" w:rsidRPr="006A6E28">
        <w:rPr>
          <w:szCs w:val="24"/>
        </w:rPr>
        <w:t>property</w:t>
      </w:r>
      <w:r w:rsidRPr="006A6E28">
        <w:rPr>
          <w:szCs w:val="24"/>
        </w:rPr>
        <w:t xml:space="preserve"> of CEA and the bias mainly affects the weak mode whilst the dominant mode shape is still robust. </w:t>
      </w:r>
      <w:r w:rsidR="00F90E7B" w:rsidRPr="006A6E28">
        <w:rPr>
          <w:szCs w:val="24"/>
        </w:rPr>
        <w:t xml:space="preserve">And the bias depends on the gap between the first and second </w:t>
      </w:r>
      <w:r w:rsidR="00D450CB" w:rsidRPr="006A6E28">
        <w:rPr>
          <w:szCs w:val="24"/>
        </w:rPr>
        <w:t>eigenvalues</w:t>
      </w:r>
      <w:r w:rsidR="00192E61" w:rsidRPr="006A6E28">
        <w:rPr>
          <w:szCs w:val="24"/>
        </w:rPr>
        <w:t>: the bigger the gap, the smaller the error</w:t>
      </w:r>
      <w:r w:rsidR="00D450CB" w:rsidRPr="006A6E28">
        <w:rPr>
          <w:szCs w:val="24"/>
        </w:rPr>
        <w:t xml:space="preserve">. In order to keep the robustness of the estimated CDS’s, </w:t>
      </w:r>
      <w:r w:rsidR="00746375" w:rsidRPr="006A6E28">
        <w:rPr>
          <w:szCs w:val="24"/>
        </w:rPr>
        <w:t xml:space="preserve">only </w:t>
      </w:r>
      <w:r w:rsidR="009D6A5C" w:rsidRPr="006A6E28">
        <w:rPr>
          <w:szCs w:val="24"/>
        </w:rPr>
        <w:t xml:space="preserve">the largest dominant </w:t>
      </w:r>
      <w:r w:rsidR="00746375" w:rsidRPr="006A6E28">
        <w:rPr>
          <w:szCs w:val="24"/>
        </w:rPr>
        <w:t xml:space="preserve">common eigenvector </w:t>
      </w:r>
      <w:r w:rsidR="009D6A5C" w:rsidRPr="006A6E28">
        <w:rPr>
          <w:szCs w:val="24"/>
        </w:rPr>
        <w:t xml:space="preserve">in the selected frequency band </w:t>
      </w:r>
      <w:r w:rsidR="00746375" w:rsidRPr="006A6E28">
        <w:rPr>
          <w:szCs w:val="24"/>
        </w:rPr>
        <w:t>is estimated and used for multi-damage localisation.</w:t>
      </w:r>
    </w:p>
    <w:p w14:paraId="3B4FA394" w14:textId="77777777" w:rsidR="002A735B" w:rsidRPr="006A6E28" w:rsidRDefault="002A735B" w:rsidP="008E7950">
      <w:pPr>
        <w:spacing w:line="276" w:lineRule="auto"/>
        <w:jc w:val="both"/>
        <w:rPr>
          <w:szCs w:val="24"/>
        </w:rPr>
      </w:pPr>
    </w:p>
    <w:p w14:paraId="794348CB" w14:textId="789C74DE" w:rsidR="00872C88" w:rsidRPr="006A6E28" w:rsidRDefault="00872C88" w:rsidP="00532380">
      <w:pPr>
        <w:spacing w:after="160" w:line="276" w:lineRule="auto"/>
        <w:jc w:val="both"/>
        <w:rPr>
          <w:szCs w:val="24"/>
        </w:rPr>
      </w:pPr>
      <w:r w:rsidRPr="006A6E28">
        <w:rPr>
          <w:szCs w:val="24"/>
        </w:rPr>
        <w:t xml:space="preserve">Define an orthogonal basis </w:t>
      </w:r>
      <m:oMath>
        <m:sSub>
          <m:sSubPr>
            <m:ctrlPr>
              <w:rPr>
                <w:rFonts w:ascii="Cambria Math" w:hAnsi="Cambria Math"/>
                <w:szCs w:val="24"/>
              </w:rPr>
            </m:ctrlPr>
          </m:sSubPr>
          <m:e>
            <m:r>
              <m:rPr>
                <m:sty m:val="b"/>
              </m:rPr>
              <w:rPr>
                <w:rFonts w:ascii="Cambria Math" w:hAnsi="Cambria Math"/>
                <w:szCs w:val="24"/>
              </w:rPr>
              <m:t>U</m:t>
            </m:r>
          </m:e>
          <m:sub>
            <m:r>
              <w:rPr>
                <w:rFonts w:ascii="Cambria Math" w:hAnsi="Cambria Math"/>
                <w:szCs w:val="24"/>
              </w:rPr>
              <m:t>p</m:t>
            </m:r>
          </m:sub>
        </m:sSub>
        <m:r>
          <m:rPr>
            <m:sty m:val="p"/>
          </m:rPr>
          <w:rPr>
            <w:rFonts w:ascii="Cambria Math" w:hAnsi="Cambria Math"/>
            <w:szCs w:val="24"/>
          </w:rPr>
          <m:t>=</m:t>
        </m:r>
        <m:d>
          <m:dPr>
            <m:begChr m:val="{"/>
            <m:endChr m:val="}"/>
            <m:ctrlPr>
              <w:rPr>
                <w:rFonts w:ascii="Cambria Math" w:hAnsi="Cambria Math"/>
                <w:szCs w:val="24"/>
              </w:rPr>
            </m:ctrlPr>
          </m:dPr>
          <m:e>
            <m:sSub>
              <m:sSubPr>
                <m:ctrlPr>
                  <w:rPr>
                    <w:rFonts w:ascii="Cambria Math" w:hAnsi="Cambria Math"/>
                    <w:i/>
                    <w:szCs w:val="24"/>
                  </w:rPr>
                </m:ctrlPr>
              </m:sSubPr>
              <m:e>
                <m:r>
                  <m:rPr>
                    <m:sty m:val="b"/>
                  </m:rPr>
                  <w:rPr>
                    <w:rFonts w:ascii="Cambria Math" w:hAnsi="Cambria Math"/>
                    <w:szCs w:val="24"/>
                  </w:rPr>
                  <m:t>u</m:t>
                </m:r>
              </m:e>
              <m:sub>
                <m:r>
                  <w:rPr>
                    <w:rFonts w:ascii="Cambria Math" w:hAnsi="Cambria Math"/>
                    <w:szCs w:val="24"/>
                  </w:rPr>
                  <m:t>j</m:t>
                </m:r>
              </m:sub>
            </m:sSub>
            <m:r>
              <w:rPr>
                <w:rFonts w:ascii="Cambria Math" w:hAnsi="Cambria Math"/>
                <w:szCs w:val="24"/>
              </w:rPr>
              <m:t>∈</m:t>
            </m:r>
            <m:sSup>
              <m:sSupPr>
                <m:ctrlPr>
                  <w:rPr>
                    <w:rFonts w:ascii="Cambria Math" w:hAnsi="Cambria Math"/>
                    <w:i/>
                    <w:szCs w:val="24"/>
                  </w:rPr>
                </m:ctrlPr>
              </m:sSupPr>
              <m:e>
                <m:r>
                  <m:rPr>
                    <m:scr m:val="double-struck"/>
                  </m:rPr>
                  <w:rPr>
                    <w:rFonts w:ascii="Cambria Math" w:hAnsi="Cambria Math"/>
                    <w:szCs w:val="24"/>
                  </w:rPr>
                  <m:t>R</m:t>
                </m:r>
              </m:e>
              <m:sup>
                <m:r>
                  <w:rPr>
                    <w:rFonts w:ascii="Cambria Math" w:hAnsi="Cambria Math"/>
                    <w:szCs w:val="24"/>
                  </w:rPr>
                  <m:t>m×1</m:t>
                </m:r>
              </m:sup>
            </m:sSup>
            <m:r>
              <w:rPr>
                <w:rFonts w:ascii="Cambria Math" w:hAnsi="Cambria Math"/>
                <w:szCs w:val="24"/>
              </w:rPr>
              <m:t xml:space="preserve">,j=1,⋯,m </m:t>
            </m:r>
          </m:e>
        </m:d>
      </m:oMath>
      <w:r w:rsidRPr="006A6E28">
        <w:rPr>
          <w:szCs w:val="24"/>
        </w:rPr>
        <w:t xml:space="preserve"> with </w:t>
      </w:r>
      <m:oMath>
        <m:sSub>
          <m:sSubPr>
            <m:ctrlPr>
              <w:rPr>
                <w:rFonts w:ascii="Cambria Math" w:hAnsi="Cambria Math"/>
                <w:i/>
                <w:szCs w:val="24"/>
              </w:rPr>
            </m:ctrlPr>
          </m:sSubPr>
          <m:e>
            <m:r>
              <m:rPr>
                <m:sty m:val="b"/>
              </m:rPr>
              <w:rPr>
                <w:rFonts w:ascii="Cambria Math" w:hAnsi="Cambria Math"/>
                <w:szCs w:val="24"/>
              </w:rPr>
              <m:t>u</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m:rPr>
                <m:sty m:val="b"/>
              </m:rPr>
              <w:rPr>
                <w:rFonts w:ascii="Cambria Math" w:hAnsi="Cambria Math"/>
                <w:szCs w:val="24"/>
              </w:rPr>
              <m:t>φ</m:t>
            </m:r>
          </m:e>
          <m:sub>
            <m:r>
              <w:rPr>
                <w:rFonts w:ascii="Cambria Math" w:hAnsi="Cambria Math"/>
                <w:szCs w:val="24"/>
              </w:rPr>
              <m:t>p</m:t>
            </m:r>
          </m:sub>
        </m:sSub>
      </m:oMath>
      <w:r w:rsidRPr="006A6E28">
        <w:rPr>
          <w:szCs w:val="24"/>
        </w:rPr>
        <w:t xml:space="preserve"> and </w:t>
      </w:r>
      <m:oMath>
        <m:d>
          <m:dPr>
            <m:begChr m:val="{"/>
            <m:endChr m:val="}"/>
            <m:ctrlPr>
              <w:rPr>
                <w:rFonts w:ascii="Cambria Math" w:hAnsi="Cambria Math"/>
                <w:i/>
                <w:szCs w:val="24"/>
              </w:rPr>
            </m:ctrlPr>
          </m:dPr>
          <m:e>
            <m:sSub>
              <m:sSubPr>
                <m:ctrlPr>
                  <w:rPr>
                    <w:rFonts w:ascii="Cambria Math" w:hAnsi="Cambria Math"/>
                    <w:i/>
                    <w:szCs w:val="24"/>
                  </w:rPr>
                </m:ctrlPr>
              </m:sSubPr>
              <m:e>
                <m:r>
                  <m:rPr>
                    <m:sty m:val="b"/>
                  </m:rPr>
                  <w:rPr>
                    <w:rFonts w:ascii="Cambria Math" w:hAnsi="Cambria Math"/>
                    <w:szCs w:val="24"/>
                  </w:rPr>
                  <m:t>u</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m:rPr>
                    <m:sty m:val="b"/>
                  </m:rPr>
                  <w:rPr>
                    <w:rFonts w:ascii="Cambria Math" w:hAnsi="Cambria Math"/>
                    <w:szCs w:val="24"/>
                  </w:rPr>
                  <m:t>u</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m:rPr>
                    <m:sty m:val="b"/>
                  </m:rPr>
                  <w:rPr>
                    <w:rFonts w:ascii="Cambria Math" w:hAnsi="Cambria Math"/>
                    <w:szCs w:val="24"/>
                  </w:rPr>
                  <m:t>u</m:t>
                </m:r>
              </m:e>
              <m:sub>
                <m:r>
                  <w:rPr>
                    <w:rFonts w:ascii="Cambria Math" w:hAnsi="Cambria Math"/>
                    <w:szCs w:val="24"/>
                  </w:rPr>
                  <m:t>m</m:t>
                </m:r>
              </m:sub>
            </m:sSub>
          </m:e>
        </m:d>
      </m:oMath>
      <w:r w:rsidRPr="006A6E28">
        <w:rPr>
          <w:szCs w:val="24"/>
        </w:rPr>
        <w:t xml:space="preserve"> are orthogonal complement</w:t>
      </w:r>
      <w:r w:rsidR="00CF39DD" w:rsidRPr="006A6E28">
        <w:rPr>
          <w:szCs w:val="24"/>
        </w:rPr>
        <w:t>ary</w:t>
      </w:r>
      <w:r w:rsidRPr="006A6E28">
        <w:rPr>
          <w:szCs w:val="24"/>
        </w:rPr>
        <w:t xml:space="preserve"> basis of the subspace spanned </w:t>
      </w:r>
      <w:r w:rsidR="005F2469" w:rsidRPr="006A6E28">
        <w:rPr>
          <w:szCs w:val="24"/>
        </w:rPr>
        <w:t>by</w:t>
      </w:r>
      <m:oMath>
        <m:sSub>
          <m:sSubPr>
            <m:ctrlPr>
              <w:rPr>
                <w:rFonts w:ascii="Cambria Math" w:hAnsi="Cambria Math"/>
                <w:i/>
                <w:szCs w:val="24"/>
              </w:rPr>
            </m:ctrlPr>
          </m:sSubPr>
          <m:e>
            <m:r>
              <w:rPr>
                <w:rFonts w:ascii="Cambria Math" w:hAnsi="Cambria Math"/>
                <w:szCs w:val="24"/>
              </w:rPr>
              <m:t xml:space="preserve"> </m:t>
            </m:r>
            <m:r>
              <m:rPr>
                <m:sty m:val="b"/>
              </m:rPr>
              <w:rPr>
                <w:rFonts w:ascii="Cambria Math" w:hAnsi="Cambria Math"/>
                <w:szCs w:val="24"/>
              </w:rPr>
              <m:t>u</m:t>
            </m:r>
          </m:e>
          <m:sub>
            <m:r>
              <w:rPr>
                <w:rFonts w:ascii="Cambria Math" w:hAnsi="Cambria Math"/>
                <w:szCs w:val="24"/>
              </w:rPr>
              <m:t>1</m:t>
            </m:r>
          </m:sub>
        </m:sSub>
      </m:oMath>
      <w:r w:rsidRPr="006A6E28">
        <w:rPr>
          <w:szCs w:val="24"/>
        </w:rPr>
        <w:t xml:space="preserve">. </w:t>
      </w:r>
      <w:r w:rsidR="00523837" w:rsidRPr="006A6E28">
        <w:rPr>
          <w:szCs w:val="24"/>
        </w:rPr>
        <w:t xml:space="preserve">Assuming </w:t>
      </w:r>
      <w:r w:rsidR="00A61D8D" w:rsidRPr="006A6E28">
        <w:rPr>
          <w:szCs w:val="24"/>
        </w:rPr>
        <w:t xml:space="preserve">that the experimental data is not contaminated by noise, the spatial orthogonal basis of each covariance matrix </w:t>
      </w:r>
      <m:oMath>
        <m:sSubSup>
          <m:sSubSupPr>
            <m:ctrlPr>
              <w:rPr>
                <w:rFonts w:ascii="Cambria Math" w:hAnsi="Cambria Math"/>
                <w:b/>
                <w:szCs w:val="24"/>
              </w:rPr>
            </m:ctrlPr>
          </m:sSubSupPr>
          <m:e>
            <m:r>
              <m:rPr>
                <m:sty m:val="b"/>
              </m:rPr>
              <w:rPr>
                <w:rFonts w:ascii="Cambria Math" w:hAnsi="Cambria Math"/>
                <w:szCs w:val="24"/>
              </w:rPr>
              <m:t>R</m:t>
            </m:r>
          </m:e>
          <m:sub>
            <m:acc>
              <m:accPr>
                <m:ctrlPr>
                  <w:rPr>
                    <w:rFonts w:ascii="Cambria Math" w:hAnsi="Cambria Math"/>
                    <w:i/>
                    <w:szCs w:val="24"/>
                  </w:rPr>
                </m:ctrlPr>
              </m:accPr>
              <m:e>
                <m:r>
                  <w:rPr>
                    <w:rFonts w:ascii="Cambria Math" w:hAnsi="Cambria Math"/>
                    <w:szCs w:val="24"/>
                  </w:rPr>
                  <m:t>y</m:t>
                </m:r>
              </m:e>
            </m:acc>
            <m:acc>
              <m:accPr>
                <m:ctrlPr>
                  <w:rPr>
                    <w:rFonts w:ascii="Cambria Math" w:hAnsi="Cambria Math"/>
                    <w:i/>
                    <w:szCs w:val="24"/>
                  </w:rPr>
                </m:ctrlPr>
              </m:accPr>
              <m:e>
                <m:r>
                  <w:rPr>
                    <w:rFonts w:ascii="Cambria Math" w:hAnsi="Cambria Math"/>
                    <w:szCs w:val="24"/>
                  </w:rPr>
                  <m:t>y</m:t>
                </m:r>
              </m:e>
            </m:acc>
          </m:sub>
          <m:sup>
            <m:r>
              <w:rPr>
                <w:rFonts w:ascii="Cambria Math" w:hAnsi="Cambria Math"/>
                <w:szCs w:val="24"/>
              </w:rPr>
              <m:t>p,i</m:t>
            </m:r>
          </m:sup>
        </m:sSubSup>
        <m:d>
          <m:dPr>
            <m:ctrlPr>
              <w:rPr>
                <w:rFonts w:ascii="Cambria Math" w:hAnsi="Cambria Math"/>
                <w:szCs w:val="24"/>
              </w:rPr>
            </m:ctrlPr>
          </m:dPr>
          <m:e>
            <m:r>
              <w:rPr>
                <w:rFonts w:ascii="Cambria Math" w:hAnsi="Cambria Math"/>
                <w:szCs w:val="24"/>
              </w:rPr>
              <m:t>0</m:t>
            </m:r>
          </m:e>
        </m:d>
        <m:r>
          <w:rPr>
            <w:rFonts w:ascii="Cambria Math" w:hAnsi="Cambria Math"/>
            <w:szCs w:val="24"/>
          </w:rPr>
          <m:t>, ∀i</m:t>
        </m:r>
      </m:oMath>
      <w:r w:rsidR="00A61D8D" w:rsidRPr="006A6E28">
        <w:rPr>
          <w:szCs w:val="24"/>
        </w:rPr>
        <w:t xml:space="preserve"> </w:t>
      </w:r>
      <w:r w:rsidR="00192E61" w:rsidRPr="006A6E28">
        <w:rPr>
          <w:szCs w:val="24"/>
        </w:rPr>
        <w:t>in equation (6)</w:t>
      </w:r>
      <w:r w:rsidR="00A61D8D" w:rsidRPr="006A6E28">
        <w:rPr>
          <w:szCs w:val="24"/>
        </w:rPr>
        <w:t xml:space="preserve"> can be </w:t>
      </w:r>
      <w:r w:rsidR="00F12DB8" w:rsidRPr="006A6E28">
        <w:rPr>
          <w:szCs w:val="24"/>
        </w:rPr>
        <w:t>calculated</w:t>
      </w:r>
      <w:r w:rsidR="00A61D8D" w:rsidRPr="006A6E28">
        <w:rPr>
          <w:szCs w:val="24"/>
        </w:rPr>
        <w:t xml:space="preserve"> by</w:t>
      </w:r>
      <w:r w:rsidRPr="006A6E28">
        <w:rPr>
          <w:szCs w:val="24"/>
        </w:rPr>
        <w:t xml:space="preserve"> SVD as </w:t>
      </w:r>
    </w:p>
    <w:p w14:paraId="02E664DB" w14:textId="77777777" w:rsidR="00872C88" w:rsidRPr="006A6E28" w:rsidRDefault="00872C88" w:rsidP="00532380">
      <w:pPr>
        <w:tabs>
          <w:tab w:val="center" w:pos="4536"/>
          <w:tab w:val="right" w:pos="9072"/>
        </w:tabs>
        <w:spacing w:after="160" w:line="276" w:lineRule="auto"/>
        <w:rPr>
          <w:szCs w:val="24"/>
        </w:rPr>
      </w:pPr>
      <w:r w:rsidRPr="006A6E28">
        <w:rPr>
          <w:szCs w:val="24"/>
        </w:rPr>
        <w:tab/>
        <w:t xml:space="preserve"> </w:t>
      </w:r>
      <m:oMath>
        <m:sSubSup>
          <m:sSubSupPr>
            <m:ctrlPr>
              <w:rPr>
                <w:rFonts w:ascii="Cambria Math" w:hAnsi="Cambria Math"/>
                <w:szCs w:val="24"/>
              </w:rPr>
            </m:ctrlPr>
          </m:sSubSupPr>
          <m:e>
            <m:r>
              <m:rPr>
                <m:sty m:val="b"/>
              </m:rPr>
              <w:rPr>
                <w:rFonts w:ascii="Cambria Math" w:hAnsi="Cambria Math"/>
                <w:szCs w:val="24"/>
              </w:rPr>
              <m:t>R</m:t>
            </m:r>
          </m:e>
          <m:sub>
            <m:acc>
              <m:accPr>
                <m:ctrlPr>
                  <w:rPr>
                    <w:rFonts w:ascii="Cambria Math" w:hAnsi="Cambria Math"/>
                    <w:szCs w:val="24"/>
                  </w:rPr>
                </m:ctrlPr>
              </m:accPr>
              <m:e>
                <m:r>
                  <w:rPr>
                    <w:rFonts w:ascii="Cambria Math" w:hAnsi="Cambria Math"/>
                    <w:szCs w:val="24"/>
                  </w:rPr>
                  <m:t>y</m:t>
                </m:r>
              </m:e>
            </m:acc>
            <m:acc>
              <m:accPr>
                <m:ctrlPr>
                  <w:rPr>
                    <w:rFonts w:ascii="Cambria Math" w:hAnsi="Cambria Math"/>
                    <w:szCs w:val="24"/>
                  </w:rPr>
                </m:ctrlPr>
              </m:accPr>
              <m:e>
                <m:r>
                  <w:rPr>
                    <w:rFonts w:ascii="Cambria Math" w:hAnsi="Cambria Math"/>
                    <w:szCs w:val="24"/>
                  </w:rPr>
                  <m:t>y</m:t>
                </m:r>
              </m:e>
            </m:acc>
          </m:sub>
          <m:sup>
            <m:r>
              <w:rPr>
                <w:rFonts w:ascii="Cambria Math" w:hAnsi="Cambria Math"/>
                <w:szCs w:val="24"/>
              </w:rPr>
              <m:t>p</m:t>
            </m:r>
            <m:r>
              <m:rPr>
                <m:sty m:val="p"/>
              </m:rPr>
              <w:rPr>
                <w:rFonts w:ascii="Cambria Math" w:hAnsi="Cambria Math"/>
                <w:szCs w:val="24"/>
              </w:rPr>
              <m:t>,</m:t>
            </m:r>
            <m:r>
              <w:rPr>
                <w:rFonts w:ascii="Cambria Math" w:hAnsi="Cambria Math"/>
                <w:szCs w:val="24"/>
              </w:rPr>
              <m:t>i</m:t>
            </m:r>
          </m:sup>
        </m:sSubSup>
        <m:d>
          <m:dPr>
            <m:ctrlPr>
              <w:rPr>
                <w:rFonts w:ascii="Cambria Math" w:hAnsi="Cambria Math"/>
                <w:szCs w:val="24"/>
              </w:rPr>
            </m:ctrlPr>
          </m:dPr>
          <m:e>
            <m:r>
              <m:rPr>
                <m:sty m:val="p"/>
              </m:rPr>
              <w:rPr>
                <w:rFonts w:ascii="Cambria Math" w:hAnsi="Cambria Math"/>
                <w:szCs w:val="24"/>
              </w:rPr>
              <m:t>0</m:t>
            </m:r>
          </m:e>
        </m:d>
        <m:r>
          <m:rPr>
            <m:sty m:val="p"/>
          </m:rPr>
          <w:rPr>
            <w:rFonts w:ascii="Cambria Math" w:hAnsi="Cambria Math"/>
            <w:szCs w:val="24"/>
          </w:rPr>
          <m:t>=</m:t>
        </m:r>
        <m:sSub>
          <m:sSubPr>
            <m:ctrlPr>
              <w:rPr>
                <w:rFonts w:ascii="Cambria Math" w:hAnsi="Cambria Math"/>
                <w:szCs w:val="24"/>
              </w:rPr>
            </m:ctrlPr>
          </m:sSubPr>
          <m:e>
            <m:r>
              <m:rPr>
                <m:sty m:val="b"/>
              </m:rPr>
              <w:rPr>
                <w:rFonts w:ascii="Cambria Math" w:hAnsi="Cambria Math"/>
                <w:szCs w:val="24"/>
              </w:rPr>
              <m:t>U</m:t>
            </m:r>
          </m:e>
          <m:sub>
            <m:r>
              <w:rPr>
                <w:rFonts w:ascii="Cambria Math" w:hAnsi="Cambria Math"/>
                <w:szCs w:val="24"/>
              </w:rPr>
              <m:t>p</m:t>
            </m:r>
            <m:r>
              <m:rPr>
                <m:sty m:val="p"/>
              </m:rPr>
              <w:rPr>
                <w:rFonts w:ascii="Cambria Math" w:hAnsi="Cambria Math"/>
                <w:szCs w:val="24"/>
              </w:rPr>
              <m:t>,</m:t>
            </m:r>
            <m:r>
              <w:rPr>
                <w:rFonts w:ascii="Cambria Math" w:hAnsi="Cambria Math"/>
                <w:szCs w:val="24"/>
              </w:rPr>
              <m:t>i</m:t>
            </m:r>
          </m:sub>
        </m:sSub>
        <m:sSub>
          <m:sSubPr>
            <m:ctrlPr>
              <w:rPr>
                <w:rFonts w:ascii="Cambria Math" w:hAnsi="Cambria Math"/>
                <w:szCs w:val="24"/>
              </w:rPr>
            </m:ctrlPr>
          </m:sSubPr>
          <m:e>
            <m:r>
              <m:rPr>
                <m:sty m:val="b"/>
              </m:rPr>
              <w:rPr>
                <w:rFonts w:ascii="Cambria Math" w:hAnsi="Cambria Math"/>
                <w:szCs w:val="24"/>
              </w:rPr>
              <m:t>D</m:t>
            </m:r>
          </m:e>
          <m:sub>
            <m:r>
              <w:rPr>
                <w:rFonts w:ascii="Cambria Math" w:hAnsi="Cambria Math"/>
                <w:szCs w:val="24"/>
              </w:rPr>
              <m:t>p</m:t>
            </m:r>
            <m:r>
              <m:rPr>
                <m:sty m:val="p"/>
              </m:rPr>
              <w:rPr>
                <w:rFonts w:ascii="Cambria Math" w:hAnsi="Cambria Math"/>
                <w:szCs w:val="24"/>
              </w:rPr>
              <m:t>,</m:t>
            </m:r>
            <m:r>
              <w:rPr>
                <w:rFonts w:ascii="Cambria Math" w:hAnsi="Cambria Math"/>
                <w:szCs w:val="24"/>
              </w:rPr>
              <m:t>i</m:t>
            </m:r>
          </m:sub>
        </m:sSub>
        <m:r>
          <m:rPr>
            <m:sty m:val="p"/>
          </m:rPr>
          <w:rPr>
            <w:rFonts w:ascii="Cambria Math" w:hAnsi="Cambria Math"/>
            <w:szCs w:val="24"/>
          </w:rPr>
          <m:t xml:space="preserve"> </m:t>
        </m:r>
        <m:sSubSup>
          <m:sSubSupPr>
            <m:ctrlPr>
              <w:rPr>
                <w:rFonts w:ascii="Cambria Math" w:hAnsi="Cambria Math"/>
                <w:szCs w:val="24"/>
              </w:rPr>
            </m:ctrlPr>
          </m:sSubSupPr>
          <m:e>
            <m:r>
              <m:rPr>
                <m:sty m:val="b"/>
              </m:rPr>
              <w:rPr>
                <w:rFonts w:ascii="Cambria Math" w:hAnsi="Cambria Math"/>
                <w:szCs w:val="24"/>
              </w:rPr>
              <m:t>U</m:t>
            </m:r>
          </m:e>
          <m:sub>
            <m:r>
              <w:rPr>
                <w:rFonts w:ascii="Cambria Math" w:hAnsi="Cambria Math"/>
                <w:szCs w:val="24"/>
              </w:rPr>
              <m:t>p</m:t>
            </m:r>
            <m:r>
              <m:rPr>
                <m:sty m:val="p"/>
              </m:rPr>
              <w:rPr>
                <w:rFonts w:ascii="Cambria Math" w:hAnsi="Cambria Math"/>
                <w:szCs w:val="24"/>
              </w:rPr>
              <m:t>,</m:t>
            </m:r>
            <m:r>
              <w:rPr>
                <w:rFonts w:ascii="Cambria Math" w:hAnsi="Cambria Math"/>
                <w:szCs w:val="24"/>
              </w:rPr>
              <m:t>i</m:t>
            </m:r>
          </m:sub>
          <m:sup>
            <m:r>
              <m:rPr>
                <m:sty m:val="p"/>
              </m:rPr>
              <w:rPr>
                <w:rFonts w:ascii="Cambria Math" w:hAnsi="Cambria Math"/>
                <w:szCs w:val="24"/>
              </w:rPr>
              <m:t>T</m:t>
            </m:r>
          </m:sup>
        </m:sSubSup>
        <m:r>
          <m:rPr>
            <m:sty m:val="p"/>
          </m:rPr>
          <w:rPr>
            <w:rFonts w:ascii="Cambria Math" w:hAnsi="Cambria Math"/>
            <w:szCs w:val="24"/>
          </w:rPr>
          <m:t xml:space="preserve">,  </m:t>
        </m:r>
        <m:sSub>
          <m:sSubPr>
            <m:ctrlPr>
              <w:rPr>
                <w:rFonts w:ascii="Cambria Math" w:hAnsi="Cambria Math"/>
                <w:szCs w:val="24"/>
              </w:rPr>
            </m:ctrlPr>
          </m:sSubPr>
          <m:e>
            <m:r>
              <m:rPr>
                <m:sty m:val="b"/>
              </m:rPr>
              <w:rPr>
                <w:rFonts w:ascii="Cambria Math" w:hAnsi="Cambria Math"/>
                <w:szCs w:val="24"/>
              </w:rPr>
              <m:t>U</m:t>
            </m:r>
          </m:e>
          <m:sub>
            <m:r>
              <w:rPr>
                <w:rFonts w:ascii="Cambria Math" w:hAnsi="Cambria Math"/>
                <w:szCs w:val="24"/>
              </w:rPr>
              <m:t>p</m:t>
            </m:r>
            <m:r>
              <m:rPr>
                <m:sty m:val="p"/>
              </m:rPr>
              <w:rPr>
                <w:rFonts w:ascii="Cambria Math" w:hAnsi="Cambria Math"/>
                <w:szCs w:val="24"/>
              </w:rPr>
              <m:t>,</m:t>
            </m:r>
            <m:r>
              <w:rPr>
                <w:rFonts w:ascii="Cambria Math" w:hAnsi="Cambria Math"/>
                <w:szCs w:val="24"/>
              </w:rPr>
              <m:t>i</m:t>
            </m:r>
          </m:sub>
        </m:sSub>
        <m:r>
          <m:rPr>
            <m:sty m:val="p"/>
          </m:rPr>
          <w:rPr>
            <w:rFonts w:ascii="Cambria Math" w:hAnsi="Cambria Math"/>
            <w:szCs w:val="24"/>
          </w:rPr>
          <m:t>=</m:t>
        </m:r>
        <m:d>
          <m:dPr>
            <m:ctrlPr>
              <w:rPr>
                <w:rFonts w:ascii="Cambria Math" w:hAnsi="Cambria Math"/>
                <w:szCs w:val="24"/>
              </w:rPr>
            </m:ctrlPr>
          </m:dPr>
          <m:e>
            <m:sSubSup>
              <m:sSubSupPr>
                <m:ctrlPr>
                  <w:rPr>
                    <w:rFonts w:ascii="Cambria Math" w:hAnsi="Cambria Math"/>
                    <w:szCs w:val="24"/>
                  </w:rPr>
                </m:ctrlPr>
              </m:sSubSupPr>
              <m:e>
                <m:r>
                  <m:rPr>
                    <m:sty m:val="b"/>
                  </m:rPr>
                  <w:rPr>
                    <w:rFonts w:ascii="Cambria Math" w:hAnsi="Cambria Math"/>
                    <w:szCs w:val="24"/>
                  </w:rPr>
                  <m:t>u</m:t>
                </m:r>
              </m:e>
              <m:sub>
                <m:r>
                  <w:rPr>
                    <w:rFonts w:ascii="Cambria Math" w:hAnsi="Cambria Math"/>
                    <w:szCs w:val="24"/>
                  </w:rPr>
                  <m:t>p</m:t>
                </m:r>
              </m:sub>
              <m:sup>
                <m:r>
                  <m:rPr>
                    <m:sty m:val="p"/>
                  </m:rPr>
                  <w:rPr>
                    <w:rFonts w:ascii="Cambria Math" w:hAnsi="Cambria Math"/>
                    <w:szCs w:val="24"/>
                  </w:rPr>
                  <m:t>c</m:t>
                </m:r>
              </m:sup>
            </m:sSubSup>
            <m:r>
              <m:rPr>
                <m:sty m:val="p"/>
              </m:rPr>
              <w:rPr>
                <w:rFonts w:ascii="Cambria Math" w:hAnsi="Cambria Math"/>
                <w:szCs w:val="24"/>
              </w:rPr>
              <m:t>,</m:t>
            </m:r>
            <m:sSubSup>
              <m:sSubSupPr>
                <m:ctrlPr>
                  <w:rPr>
                    <w:rFonts w:ascii="Cambria Math" w:hAnsi="Cambria Math"/>
                    <w:szCs w:val="24"/>
                  </w:rPr>
                </m:ctrlPr>
              </m:sSubSupPr>
              <m:e>
                <m:r>
                  <m:rPr>
                    <m:sty m:val="b"/>
                  </m:rPr>
                  <w:rPr>
                    <w:rFonts w:ascii="Cambria Math" w:hAnsi="Cambria Math"/>
                    <w:szCs w:val="24"/>
                  </w:rPr>
                  <m:t>U</m:t>
                </m:r>
              </m:e>
              <m:sub>
                <m:r>
                  <w:rPr>
                    <w:rFonts w:ascii="Cambria Math" w:hAnsi="Cambria Math"/>
                    <w:szCs w:val="24"/>
                  </w:rPr>
                  <m:t>p</m:t>
                </m:r>
                <m:r>
                  <m:rPr>
                    <m:sty m:val="p"/>
                  </m:rPr>
                  <w:rPr>
                    <w:rFonts w:ascii="Cambria Math" w:hAnsi="Cambria Math"/>
                    <w:szCs w:val="24"/>
                  </w:rPr>
                  <m:t>,</m:t>
                </m:r>
                <m:r>
                  <w:rPr>
                    <w:rFonts w:ascii="Cambria Math" w:hAnsi="Cambria Math"/>
                    <w:szCs w:val="24"/>
                  </w:rPr>
                  <m:t>i</m:t>
                </m:r>
              </m:sub>
              <m:sup>
                <m:r>
                  <m:rPr>
                    <m:sty m:val="p"/>
                  </m:rPr>
                  <w:rPr>
                    <w:rFonts w:ascii="Cambria Math" w:hAnsi="Cambria Math"/>
                    <w:szCs w:val="24"/>
                  </w:rPr>
                  <m:t>s</m:t>
                </m:r>
              </m:sup>
            </m:sSubSup>
          </m:e>
        </m:d>
        <m:r>
          <w:rPr>
            <w:rFonts w:ascii="Cambria Math" w:hAnsi="Cambria Math"/>
            <w:szCs w:val="24"/>
          </w:rPr>
          <m:t xml:space="preserve">, ∀i </m:t>
        </m:r>
      </m:oMath>
      <w:r w:rsidRPr="006A6E28">
        <w:rPr>
          <w:szCs w:val="24"/>
        </w:rPr>
        <w:t xml:space="preserve"> </w:t>
      </w:r>
      <w:r w:rsidRPr="006A6E28">
        <w:rPr>
          <w:szCs w:val="24"/>
        </w:rPr>
        <w:tab/>
        <w:t>(</w:t>
      </w:r>
      <w:r w:rsidR="00271EC3" w:rsidRPr="006A6E28">
        <w:rPr>
          <w:szCs w:val="24"/>
        </w:rPr>
        <w:t>7</w:t>
      </w:r>
      <w:r w:rsidRPr="006A6E28">
        <w:rPr>
          <w:szCs w:val="24"/>
        </w:rPr>
        <w:t>)</w:t>
      </w:r>
    </w:p>
    <w:p w14:paraId="394A0635" w14:textId="32B92D3D" w:rsidR="00872C88" w:rsidRPr="006A6E28" w:rsidRDefault="00271EC3" w:rsidP="008E7950">
      <w:pPr>
        <w:tabs>
          <w:tab w:val="center" w:pos="4536"/>
          <w:tab w:val="right" w:pos="9072"/>
        </w:tabs>
        <w:spacing w:line="276" w:lineRule="auto"/>
        <w:jc w:val="both"/>
        <w:rPr>
          <w:szCs w:val="24"/>
        </w:rPr>
      </w:pPr>
      <w:r w:rsidRPr="006A6E28">
        <w:rPr>
          <w:szCs w:val="24"/>
        </w:rPr>
        <w:t>In equation (7),</w:t>
      </w:r>
      <w:r w:rsidR="00872C88" w:rsidRPr="006A6E28">
        <w:rPr>
          <w:szCs w:val="24"/>
        </w:rPr>
        <w:t xml:space="preserve"> </w:t>
      </w:r>
      <m:oMath>
        <m:sSubSup>
          <m:sSubSupPr>
            <m:ctrlPr>
              <w:rPr>
                <w:rFonts w:ascii="Cambria Math" w:hAnsi="Cambria Math"/>
                <w:szCs w:val="24"/>
              </w:rPr>
            </m:ctrlPr>
          </m:sSubSupPr>
          <m:e>
            <m:r>
              <m:rPr>
                <m:sty m:val="b"/>
              </m:rPr>
              <w:rPr>
                <w:rFonts w:ascii="Cambria Math" w:hAnsi="Cambria Math"/>
                <w:szCs w:val="24"/>
              </w:rPr>
              <m:t>u</m:t>
            </m:r>
          </m:e>
          <m:sub>
            <m:r>
              <w:rPr>
                <w:rFonts w:ascii="Cambria Math" w:hAnsi="Cambria Math"/>
                <w:szCs w:val="24"/>
              </w:rPr>
              <m:t>p</m:t>
            </m:r>
          </m:sub>
          <m:sup>
            <m:r>
              <m:rPr>
                <m:sty m:val="p"/>
              </m:rPr>
              <w:rPr>
                <w:rFonts w:ascii="Cambria Math" w:hAnsi="Cambria Math"/>
                <w:szCs w:val="24"/>
              </w:rPr>
              <m:t>c</m:t>
            </m:r>
          </m:sup>
        </m:sSubSup>
      </m:oMath>
      <w:r w:rsidR="00872C88" w:rsidRPr="006A6E28">
        <w:rPr>
          <w:szCs w:val="24"/>
        </w:rPr>
        <w:t>=</w:t>
      </w:r>
      <w:bookmarkStart w:id="24" w:name="OLE_LINK4"/>
      <m:oMath>
        <m:sSub>
          <m:sSubPr>
            <m:ctrlPr>
              <w:rPr>
                <w:rFonts w:ascii="Cambria Math" w:hAnsi="Cambria Math"/>
                <w:i/>
                <w:szCs w:val="24"/>
              </w:rPr>
            </m:ctrlPr>
          </m:sSubPr>
          <m:e>
            <m:r>
              <m:rPr>
                <m:sty m:val="b"/>
              </m:rPr>
              <w:rPr>
                <w:rFonts w:ascii="Cambria Math" w:hAnsi="Cambria Math"/>
                <w:szCs w:val="24"/>
              </w:rPr>
              <m:t>φ</m:t>
            </m:r>
          </m:e>
          <m:sub>
            <m:r>
              <w:rPr>
                <w:rFonts w:ascii="Cambria Math" w:hAnsi="Cambria Math"/>
                <w:szCs w:val="24"/>
              </w:rPr>
              <m:t>p</m:t>
            </m:r>
          </m:sub>
        </m:sSub>
      </m:oMath>
      <w:bookmarkEnd w:id="24"/>
      <w:r w:rsidR="00872C88" w:rsidRPr="006A6E28">
        <w:rPr>
          <w:szCs w:val="24"/>
        </w:rPr>
        <w:t xml:space="preserve"> is the common eigenvector while </w:t>
      </w:r>
      <m:oMath>
        <m:sSubSup>
          <m:sSubSupPr>
            <m:ctrlPr>
              <w:rPr>
                <w:rFonts w:ascii="Cambria Math" w:hAnsi="Cambria Math"/>
                <w:szCs w:val="24"/>
              </w:rPr>
            </m:ctrlPr>
          </m:sSubSupPr>
          <m:e>
            <m:r>
              <m:rPr>
                <m:sty m:val="b"/>
              </m:rPr>
              <w:rPr>
                <w:rFonts w:ascii="Cambria Math" w:hAnsi="Cambria Math"/>
                <w:szCs w:val="24"/>
              </w:rPr>
              <m:t>U</m:t>
            </m:r>
          </m:e>
          <m:sub>
            <m:r>
              <w:rPr>
                <w:rFonts w:ascii="Cambria Math" w:hAnsi="Cambria Math"/>
                <w:szCs w:val="24"/>
              </w:rPr>
              <m:t>p</m:t>
            </m:r>
            <m:r>
              <m:rPr>
                <m:sty m:val="p"/>
              </m:rPr>
              <w:rPr>
                <w:rFonts w:ascii="Cambria Math" w:hAnsi="Cambria Math"/>
                <w:szCs w:val="24"/>
              </w:rPr>
              <m:t>,</m:t>
            </m:r>
            <m:r>
              <w:rPr>
                <w:rFonts w:ascii="Cambria Math" w:hAnsi="Cambria Math"/>
                <w:szCs w:val="24"/>
              </w:rPr>
              <m:t>i</m:t>
            </m:r>
          </m:sub>
          <m:sup>
            <m:r>
              <m:rPr>
                <m:sty m:val="p"/>
              </m:rPr>
              <w:rPr>
                <w:rFonts w:ascii="Cambria Math" w:hAnsi="Cambria Math"/>
                <w:szCs w:val="24"/>
              </w:rPr>
              <m:t>s</m:t>
            </m:r>
          </m:sup>
        </m:sSubSup>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rPr>
                </m:ctrlPr>
              </m:sSubPr>
              <m:e>
                <m:r>
                  <m:rPr>
                    <m:sty m:val="b"/>
                  </m:rPr>
                  <w:rPr>
                    <w:rFonts w:ascii="Cambria Math" w:hAnsi="Cambria Math"/>
                    <w:szCs w:val="24"/>
                  </w:rPr>
                  <m:t>u</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m:rPr>
                    <m:sty m:val="b"/>
                  </m:rPr>
                  <w:rPr>
                    <w:rFonts w:ascii="Cambria Math" w:hAnsi="Cambria Math"/>
                    <w:szCs w:val="24"/>
                  </w:rPr>
                  <m:t>u</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m:rPr>
                    <m:sty m:val="b"/>
                  </m:rPr>
                  <w:rPr>
                    <w:rFonts w:ascii="Cambria Math" w:hAnsi="Cambria Math"/>
                    <w:szCs w:val="24"/>
                  </w:rPr>
                  <m:t>u</m:t>
                </m:r>
              </m:e>
              <m:sub>
                <m:r>
                  <w:rPr>
                    <w:rFonts w:ascii="Cambria Math" w:hAnsi="Cambria Math"/>
                    <w:szCs w:val="24"/>
                  </w:rPr>
                  <m:t>m</m:t>
                </m:r>
              </m:sub>
            </m:sSub>
          </m:e>
        </m:d>
      </m:oMath>
      <w:r w:rsidR="00872C88" w:rsidRPr="006A6E28">
        <w:rPr>
          <w:szCs w:val="24"/>
        </w:rPr>
        <w:t xml:space="preserve"> is not guaranteed to be identical for</w:t>
      </w:r>
      <w:r w:rsidR="0090457C" w:rsidRPr="006A6E28">
        <w:rPr>
          <w:szCs w:val="24"/>
        </w:rPr>
        <w:t xml:space="preserve"> different</w:t>
      </w:r>
      <w:r w:rsidR="00872C88" w:rsidRPr="006A6E28">
        <w:rPr>
          <w:szCs w:val="24"/>
        </w:rPr>
        <w:t xml:space="preserve"> covariance matrices. </w:t>
      </w:r>
      <w:r w:rsidR="00CB71C4" w:rsidRPr="006A6E28">
        <w:rPr>
          <w:szCs w:val="24"/>
        </w:rPr>
        <w:t xml:space="preserve">Moreover, </w:t>
      </w:r>
      <m:oMath>
        <m:sSub>
          <m:sSubPr>
            <m:ctrlPr>
              <w:rPr>
                <w:rFonts w:ascii="Cambria Math" w:hAnsi="Cambria Math"/>
                <w:szCs w:val="24"/>
              </w:rPr>
            </m:ctrlPr>
          </m:sSubPr>
          <m:e>
            <m:r>
              <m:rPr>
                <m:sty m:val="b"/>
              </m:rPr>
              <w:rPr>
                <w:rFonts w:ascii="Cambria Math" w:hAnsi="Cambria Math"/>
                <w:szCs w:val="24"/>
              </w:rPr>
              <m:t>D</m:t>
            </m:r>
          </m:e>
          <m:sub>
            <m:r>
              <w:rPr>
                <w:rFonts w:ascii="Cambria Math" w:hAnsi="Cambria Math"/>
                <w:szCs w:val="24"/>
              </w:rPr>
              <m:t>p</m:t>
            </m:r>
            <m:r>
              <m:rPr>
                <m:sty m:val="p"/>
              </m:rPr>
              <w:rPr>
                <w:rFonts w:ascii="Cambria Math" w:hAnsi="Cambria Math"/>
                <w:szCs w:val="24"/>
              </w:rPr>
              <m:t>,</m:t>
            </m:r>
            <m:r>
              <w:rPr>
                <w:rFonts w:ascii="Cambria Math" w:hAnsi="Cambria Math"/>
                <w:szCs w:val="24"/>
              </w:rPr>
              <m:t>i</m:t>
            </m:r>
          </m:sub>
        </m:sSub>
      </m:oMath>
      <w:r w:rsidR="00CB71C4" w:rsidRPr="006A6E28">
        <w:rPr>
          <w:szCs w:val="24"/>
        </w:rPr>
        <w:t xml:space="preserve"> is a diagonal matrix with nonnegative singular values in a decreasing order</w:t>
      </w:r>
      <w:r w:rsidR="00996A2E" w:rsidRPr="006A6E28">
        <w:rPr>
          <w:szCs w:val="24"/>
        </w:rPr>
        <w:t>:</w:t>
      </w:r>
      <w:r w:rsidR="00CB71C4" w:rsidRPr="006A6E28">
        <w:rPr>
          <w:szCs w:val="24"/>
        </w:rPr>
        <w:t xml:space="preserve"> </w:t>
      </w:r>
      <m:oMath>
        <m:sSub>
          <m:sSubPr>
            <m:ctrlPr>
              <w:rPr>
                <w:rFonts w:ascii="Cambria Math" w:hAnsi="Cambria Math"/>
                <w:szCs w:val="24"/>
              </w:rPr>
            </m:ctrlPr>
          </m:sSubPr>
          <m:e>
            <m:r>
              <m:rPr>
                <m:sty m:val="p"/>
              </m:rPr>
              <w:rPr>
                <w:rFonts w:ascii="Cambria Math" w:hAnsi="Cambria Math"/>
                <w:szCs w:val="24"/>
              </w:rPr>
              <m:t>λ</m:t>
            </m:r>
          </m:e>
          <m:sub>
            <m:r>
              <m:rPr>
                <m:sty m:val="p"/>
              </m:rPr>
              <w:rPr>
                <w:rFonts w:ascii="Cambria Math" w:hAnsi="Cambria Math"/>
                <w:szCs w:val="24"/>
              </w:rPr>
              <m:t>1</m:t>
            </m:r>
          </m:sub>
        </m:sSub>
        <m: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λ</m:t>
            </m:r>
          </m:e>
          <m:sub>
            <m:r>
              <m:rPr>
                <m:sty m:val="p"/>
              </m:rPr>
              <w:rPr>
                <w:rFonts w:ascii="Cambria Math" w:hAnsi="Cambria Math"/>
                <w:szCs w:val="24"/>
              </w:rPr>
              <m:t>2</m:t>
            </m:r>
          </m:sub>
        </m:sSub>
        <m: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λ</m:t>
            </m:r>
          </m:e>
          <m:sub>
            <m:r>
              <w:rPr>
                <w:rFonts w:ascii="Cambria Math" w:hAnsi="Cambria Math"/>
                <w:szCs w:val="24"/>
              </w:rPr>
              <m:t>m</m:t>
            </m:r>
          </m:sub>
        </m:sSub>
        <m:r>
          <w:rPr>
            <w:rFonts w:ascii="Cambria Math" w:hAnsi="Cambria Math"/>
            <w:szCs w:val="24"/>
          </w:rPr>
          <m:t>≥0</m:t>
        </m:r>
      </m:oMath>
      <w:r w:rsidR="00CB71C4" w:rsidRPr="006A6E28">
        <w:rPr>
          <w:szCs w:val="24"/>
        </w:rPr>
        <w:t xml:space="preserve">. </w:t>
      </w:r>
      <w:r w:rsidR="00872C88" w:rsidRPr="006A6E28">
        <w:rPr>
          <w:szCs w:val="24"/>
        </w:rPr>
        <w:t xml:space="preserve">According to the hierarchy of </w:t>
      </w:r>
      <w:r w:rsidR="00CC5EC4" w:rsidRPr="006A6E28">
        <w:rPr>
          <w:szCs w:val="24"/>
        </w:rPr>
        <w:t xml:space="preserve">similarities among several </w:t>
      </w:r>
      <w:r w:rsidR="00872C88" w:rsidRPr="006A6E28">
        <w:rPr>
          <w:szCs w:val="24"/>
        </w:rPr>
        <w:t xml:space="preserve">covariance </w:t>
      </w:r>
      <w:r w:rsidR="005F2469" w:rsidRPr="006A6E28">
        <w:rPr>
          <w:szCs w:val="24"/>
        </w:rPr>
        <w:t>matri</w:t>
      </w:r>
      <w:r w:rsidR="00CC5EC4" w:rsidRPr="006A6E28">
        <w:rPr>
          <w:szCs w:val="24"/>
        </w:rPr>
        <w:t>ces</w:t>
      </w:r>
      <w:r w:rsidR="00872C88" w:rsidRPr="006A6E28">
        <w:rPr>
          <w:szCs w:val="24"/>
        </w:rPr>
        <w:t xml:space="preserve">, this is a partial common </w:t>
      </w:r>
      <w:r w:rsidRPr="006A6E28">
        <w:rPr>
          <w:szCs w:val="24"/>
        </w:rPr>
        <w:lastRenderedPageBreak/>
        <w:t>eigenvector</w:t>
      </w:r>
      <w:r w:rsidR="00872C88" w:rsidRPr="006A6E28">
        <w:rPr>
          <w:szCs w:val="24"/>
        </w:rPr>
        <w:t xml:space="preserve"> problem. The hierarchy of similarities between </w:t>
      </w:r>
      <m:oMath>
        <m:r>
          <w:rPr>
            <w:rFonts w:ascii="Cambria Math" w:hAnsi="Cambria Math"/>
            <w:szCs w:val="24"/>
          </w:rPr>
          <m:t>K</m:t>
        </m:r>
      </m:oMath>
      <w:r w:rsidR="00872C88" w:rsidRPr="006A6E28">
        <w:rPr>
          <w:szCs w:val="24"/>
        </w:rPr>
        <w:t xml:space="preserve"> </w:t>
      </w:r>
      <w:r w:rsidR="00DD6BD2" w:rsidRPr="006A6E28">
        <w:rPr>
          <w:szCs w:val="24"/>
        </w:rPr>
        <w:t xml:space="preserve">number of </w:t>
      </w:r>
      <w:r w:rsidR="00872C88" w:rsidRPr="006A6E28">
        <w:rPr>
          <w:szCs w:val="24"/>
        </w:rPr>
        <w:t xml:space="preserve">covariance matrices of dimensions </w:t>
      </w:r>
      <m:oMath>
        <m:r>
          <w:rPr>
            <w:rFonts w:ascii="Cambria Math" w:hAnsi="Cambria Math"/>
            <w:szCs w:val="24"/>
          </w:rPr>
          <m:t>m×m</m:t>
        </m:r>
      </m:oMath>
      <w:r w:rsidR="00872C88" w:rsidRPr="006A6E28">
        <w:rPr>
          <w:szCs w:val="24"/>
        </w:rPr>
        <w:t xml:space="preserve"> is presented in table 1</w:t>
      </w:r>
      <w:r w:rsidR="000F6F75" w:rsidRPr="006A6E28">
        <w:rPr>
          <w:szCs w:val="24"/>
        </w:rPr>
        <w:t xml:space="preserve"> </w:t>
      </w:r>
      <w:r w:rsidR="00726DDE" w:rsidRPr="006A6E28">
        <w:rPr>
          <w:szCs w:val="24"/>
        </w:rPr>
        <w:t>[</w:t>
      </w:r>
      <w:r w:rsidR="00E0012B" w:rsidRPr="006A6E28">
        <w:rPr>
          <w:szCs w:val="24"/>
        </w:rPr>
        <w:t>33</w:t>
      </w:r>
      <w:r w:rsidR="00726DDE" w:rsidRPr="006A6E28">
        <w:rPr>
          <w:szCs w:val="24"/>
        </w:rPr>
        <w:t>]</w:t>
      </w:r>
      <w:r w:rsidR="00872C88" w:rsidRPr="006A6E28">
        <w:rPr>
          <w:szCs w:val="24"/>
        </w:rPr>
        <w:t>.</w:t>
      </w:r>
    </w:p>
    <w:p w14:paraId="67DD012F" w14:textId="77777777" w:rsidR="00C12EF6" w:rsidRPr="006A6E28" w:rsidRDefault="00C12EF6" w:rsidP="008E7950">
      <w:pPr>
        <w:tabs>
          <w:tab w:val="center" w:pos="4536"/>
          <w:tab w:val="right" w:pos="9072"/>
        </w:tabs>
        <w:spacing w:line="276" w:lineRule="auto"/>
        <w:rPr>
          <w:szCs w:val="24"/>
        </w:rPr>
      </w:pPr>
    </w:p>
    <w:p w14:paraId="793CA9AF" w14:textId="4CC4430F" w:rsidR="004E2983" w:rsidRPr="006A6E28" w:rsidRDefault="001069FB" w:rsidP="004E2983">
      <w:pPr>
        <w:tabs>
          <w:tab w:val="center" w:pos="4536"/>
          <w:tab w:val="right" w:pos="9072"/>
        </w:tabs>
        <w:spacing w:after="240" w:line="276" w:lineRule="auto"/>
        <w:rPr>
          <w:szCs w:val="24"/>
        </w:rPr>
      </w:pPr>
      <w:r w:rsidRPr="006A6E28">
        <w:rPr>
          <w:szCs w:val="24"/>
        </w:rPr>
        <w:t>Table 1</w:t>
      </w:r>
      <w:bookmarkStart w:id="25" w:name="OLE_LINK18"/>
      <w:r w:rsidRPr="006A6E28">
        <w:rPr>
          <w:szCs w:val="24"/>
        </w:rPr>
        <w:t xml:space="preserve"> </w:t>
      </w:r>
      <w:bookmarkEnd w:id="25"/>
      <w:r w:rsidR="00872C88" w:rsidRPr="006A6E28">
        <w:rPr>
          <w:szCs w:val="24"/>
        </w:rPr>
        <w:t xml:space="preserve">Hierarchy of similarities between </w:t>
      </w:r>
      <m:oMath>
        <m:r>
          <w:rPr>
            <w:rFonts w:ascii="Cambria Math" w:hAnsi="Cambria Math"/>
            <w:szCs w:val="24"/>
          </w:rPr>
          <m:t>K</m:t>
        </m:r>
      </m:oMath>
      <w:r w:rsidR="00872C88" w:rsidRPr="006A6E28">
        <w:rPr>
          <w:szCs w:val="24"/>
        </w:rPr>
        <w:t xml:space="preserve"> covariance matrices of dimensions </w:t>
      </w:r>
      <m:oMath>
        <m:r>
          <w:rPr>
            <w:rFonts w:ascii="Cambria Math" w:hAnsi="Cambria Math"/>
            <w:szCs w:val="24"/>
          </w:rPr>
          <m:t>m×m</m:t>
        </m:r>
      </m:oMath>
    </w:p>
    <w:tbl>
      <w:tblPr>
        <w:tblStyle w:val="TableGrid"/>
        <w:tblW w:w="4732"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4002"/>
        <w:gridCol w:w="3820"/>
      </w:tblGrid>
      <w:tr w:rsidR="006A6E28" w:rsidRPr="006A6E28" w14:paraId="1E8BF812" w14:textId="77777777" w:rsidTr="007E1C53">
        <w:tc>
          <w:tcPr>
            <w:tcW w:w="406" w:type="pct"/>
            <w:tcBorders>
              <w:top w:val="single" w:sz="4" w:space="0" w:color="auto"/>
              <w:bottom w:val="single" w:sz="4" w:space="0" w:color="auto"/>
            </w:tcBorders>
            <w:vAlign w:val="center"/>
          </w:tcPr>
          <w:p w14:paraId="0ECF2F25" w14:textId="77777777" w:rsidR="00872C88" w:rsidRPr="006A6E28" w:rsidRDefault="00872C88" w:rsidP="007E1C53">
            <w:pPr>
              <w:tabs>
                <w:tab w:val="center" w:pos="4536"/>
                <w:tab w:val="right" w:pos="9072"/>
              </w:tabs>
              <w:spacing w:line="360" w:lineRule="auto"/>
              <w:rPr>
                <w:szCs w:val="24"/>
              </w:rPr>
            </w:pPr>
            <w:r w:rsidRPr="006A6E28">
              <w:rPr>
                <w:szCs w:val="24"/>
              </w:rPr>
              <w:t>Level</w:t>
            </w:r>
          </w:p>
        </w:tc>
        <w:tc>
          <w:tcPr>
            <w:tcW w:w="2350" w:type="pct"/>
            <w:tcBorders>
              <w:top w:val="single" w:sz="4" w:space="0" w:color="auto"/>
              <w:bottom w:val="single" w:sz="4" w:space="0" w:color="auto"/>
            </w:tcBorders>
            <w:vAlign w:val="center"/>
          </w:tcPr>
          <w:p w14:paraId="3D506A1F" w14:textId="77777777" w:rsidR="00872C88" w:rsidRPr="006A6E28" w:rsidRDefault="00872C88" w:rsidP="007E1C53">
            <w:pPr>
              <w:tabs>
                <w:tab w:val="center" w:pos="4536"/>
                <w:tab w:val="right" w:pos="9072"/>
              </w:tabs>
              <w:spacing w:line="360" w:lineRule="auto"/>
              <w:rPr>
                <w:szCs w:val="24"/>
              </w:rPr>
            </w:pPr>
            <w:r w:rsidRPr="006A6E28">
              <w:rPr>
                <w:szCs w:val="24"/>
              </w:rPr>
              <w:t>Similarities</w:t>
            </w:r>
          </w:p>
        </w:tc>
        <w:tc>
          <w:tcPr>
            <w:tcW w:w="2244" w:type="pct"/>
            <w:tcBorders>
              <w:top w:val="single" w:sz="4" w:space="0" w:color="auto"/>
              <w:bottom w:val="single" w:sz="4" w:space="0" w:color="auto"/>
            </w:tcBorders>
            <w:vAlign w:val="center"/>
          </w:tcPr>
          <w:p w14:paraId="5103EC45" w14:textId="77777777" w:rsidR="00872C88" w:rsidRPr="006A6E28" w:rsidRDefault="00872C88" w:rsidP="007E1C53">
            <w:pPr>
              <w:tabs>
                <w:tab w:val="center" w:pos="4536"/>
                <w:tab w:val="right" w:pos="9072"/>
              </w:tabs>
              <w:spacing w:line="360" w:lineRule="auto"/>
              <w:rPr>
                <w:szCs w:val="24"/>
              </w:rPr>
            </w:pPr>
            <w:r w:rsidRPr="006A6E28">
              <w:rPr>
                <w:szCs w:val="24"/>
              </w:rPr>
              <w:t>Number of parameters</w:t>
            </w:r>
          </w:p>
        </w:tc>
      </w:tr>
      <w:tr w:rsidR="006A6E28" w:rsidRPr="006A6E28" w14:paraId="098529D4" w14:textId="77777777" w:rsidTr="0090457C">
        <w:tc>
          <w:tcPr>
            <w:tcW w:w="406" w:type="pct"/>
            <w:tcBorders>
              <w:top w:val="single" w:sz="4" w:space="0" w:color="auto"/>
            </w:tcBorders>
            <w:vAlign w:val="center"/>
          </w:tcPr>
          <w:p w14:paraId="7AB89EAE" w14:textId="77777777" w:rsidR="00872C88" w:rsidRPr="006A6E28" w:rsidRDefault="00872C88" w:rsidP="008E7950">
            <w:pPr>
              <w:tabs>
                <w:tab w:val="center" w:pos="4536"/>
                <w:tab w:val="right" w:pos="9072"/>
              </w:tabs>
              <w:spacing w:line="276" w:lineRule="auto"/>
              <w:rPr>
                <w:szCs w:val="24"/>
              </w:rPr>
            </w:pPr>
            <w:r w:rsidRPr="006A6E28">
              <w:rPr>
                <w:szCs w:val="24"/>
              </w:rPr>
              <w:t>1</w:t>
            </w:r>
          </w:p>
        </w:tc>
        <w:tc>
          <w:tcPr>
            <w:tcW w:w="2350" w:type="pct"/>
            <w:tcBorders>
              <w:top w:val="single" w:sz="4" w:space="0" w:color="auto"/>
            </w:tcBorders>
            <w:vAlign w:val="center"/>
          </w:tcPr>
          <w:p w14:paraId="17AC78BE" w14:textId="77777777" w:rsidR="00872C88" w:rsidRPr="006A6E28" w:rsidRDefault="00872C88" w:rsidP="008E7950">
            <w:pPr>
              <w:tabs>
                <w:tab w:val="center" w:pos="4536"/>
                <w:tab w:val="right" w:pos="9072"/>
              </w:tabs>
              <w:spacing w:line="276" w:lineRule="auto"/>
              <w:rPr>
                <w:szCs w:val="24"/>
              </w:rPr>
            </w:pPr>
            <w:r w:rsidRPr="006A6E28">
              <w:rPr>
                <w:szCs w:val="24"/>
              </w:rPr>
              <w:t>Equality</w:t>
            </w:r>
          </w:p>
        </w:tc>
        <w:tc>
          <w:tcPr>
            <w:tcW w:w="2244" w:type="pct"/>
            <w:tcBorders>
              <w:top w:val="single" w:sz="4" w:space="0" w:color="auto"/>
            </w:tcBorders>
            <w:vAlign w:val="center"/>
          </w:tcPr>
          <w:p w14:paraId="4EA0CA7E" w14:textId="142A36CF" w:rsidR="00872C88" w:rsidRPr="006A6E28" w:rsidRDefault="00785F56" w:rsidP="00D51674">
            <w:pPr>
              <w:tabs>
                <w:tab w:val="center" w:pos="4536"/>
                <w:tab w:val="right" w:pos="9072"/>
              </w:tabs>
              <w:spacing w:line="276" w:lineRule="auto"/>
              <w:jc w:val="left"/>
              <w:rPr>
                <w:szCs w:val="24"/>
              </w:rPr>
            </w:pPr>
            <m:oMathPara>
              <m:oMath>
                <m:f>
                  <m:fPr>
                    <m:type m:val="lin"/>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d>
                  <m:dPr>
                    <m:ctrlPr>
                      <w:rPr>
                        <w:rFonts w:ascii="Cambria Math" w:hAnsi="Cambria Math"/>
                        <w:i/>
                        <w:szCs w:val="24"/>
                      </w:rPr>
                    </m:ctrlPr>
                  </m:dPr>
                  <m:e>
                    <m:r>
                      <w:rPr>
                        <w:rFonts w:ascii="Cambria Math" w:hAnsi="Cambria Math"/>
                        <w:szCs w:val="24"/>
                      </w:rPr>
                      <m:t>m-1</m:t>
                    </m:r>
                  </m:e>
                </m:d>
                <m:r>
                  <w:rPr>
                    <w:rFonts w:ascii="Cambria Math" w:hAnsi="Cambria Math"/>
                    <w:szCs w:val="24"/>
                  </w:rPr>
                  <m:t>+m</m:t>
                </m:r>
              </m:oMath>
            </m:oMathPara>
          </w:p>
        </w:tc>
      </w:tr>
      <w:tr w:rsidR="006A6E28" w:rsidRPr="006A6E28" w14:paraId="6774C818" w14:textId="77777777" w:rsidTr="0090457C">
        <w:tc>
          <w:tcPr>
            <w:tcW w:w="406" w:type="pct"/>
            <w:vAlign w:val="center"/>
          </w:tcPr>
          <w:p w14:paraId="54A26CA0" w14:textId="77777777" w:rsidR="00872C88" w:rsidRPr="006A6E28" w:rsidRDefault="00872C88" w:rsidP="008E7950">
            <w:pPr>
              <w:tabs>
                <w:tab w:val="center" w:pos="4536"/>
                <w:tab w:val="right" w:pos="9072"/>
              </w:tabs>
              <w:spacing w:line="276" w:lineRule="auto"/>
              <w:rPr>
                <w:szCs w:val="24"/>
              </w:rPr>
            </w:pPr>
            <w:r w:rsidRPr="006A6E28">
              <w:rPr>
                <w:szCs w:val="24"/>
              </w:rPr>
              <w:t>2</w:t>
            </w:r>
          </w:p>
        </w:tc>
        <w:tc>
          <w:tcPr>
            <w:tcW w:w="2350" w:type="pct"/>
            <w:vAlign w:val="center"/>
          </w:tcPr>
          <w:p w14:paraId="762E2252" w14:textId="77777777" w:rsidR="00872C88" w:rsidRPr="006A6E28" w:rsidRDefault="00872C88" w:rsidP="008E7950">
            <w:pPr>
              <w:tabs>
                <w:tab w:val="center" w:pos="4536"/>
                <w:tab w:val="right" w:pos="9072"/>
              </w:tabs>
              <w:spacing w:line="276" w:lineRule="auto"/>
              <w:rPr>
                <w:szCs w:val="24"/>
              </w:rPr>
            </w:pPr>
            <w:r w:rsidRPr="006A6E28">
              <w:rPr>
                <w:szCs w:val="24"/>
              </w:rPr>
              <w:t>Proportionality</w:t>
            </w:r>
          </w:p>
        </w:tc>
        <w:tc>
          <w:tcPr>
            <w:tcW w:w="2244" w:type="pct"/>
            <w:vAlign w:val="center"/>
          </w:tcPr>
          <w:p w14:paraId="62E788B7" w14:textId="01B3F6BB" w:rsidR="00872C88" w:rsidRPr="006A6E28" w:rsidRDefault="00785F56" w:rsidP="008E7950">
            <w:pPr>
              <w:tabs>
                <w:tab w:val="center" w:pos="4536"/>
                <w:tab w:val="right" w:pos="9072"/>
              </w:tabs>
              <w:spacing w:line="276" w:lineRule="auto"/>
              <w:jc w:val="left"/>
              <w:rPr>
                <w:szCs w:val="24"/>
              </w:rPr>
            </w:pPr>
            <m:oMathPara>
              <m:oMath>
                <m:f>
                  <m:fPr>
                    <m:type m:val="lin"/>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d>
                  <m:dPr>
                    <m:ctrlPr>
                      <w:rPr>
                        <w:rFonts w:ascii="Cambria Math" w:hAnsi="Cambria Math"/>
                        <w:i/>
                        <w:szCs w:val="24"/>
                      </w:rPr>
                    </m:ctrlPr>
                  </m:dPr>
                  <m:e>
                    <m:r>
                      <w:rPr>
                        <w:rFonts w:ascii="Cambria Math" w:hAnsi="Cambria Math"/>
                        <w:szCs w:val="24"/>
                      </w:rPr>
                      <m:t>m-1</m:t>
                    </m:r>
                  </m:e>
                </m:d>
                <m:r>
                  <w:rPr>
                    <w:rFonts w:ascii="Cambria Math" w:hAnsi="Cambria Math"/>
                    <w:szCs w:val="24"/>
                  </w:rPr>
                  <m:t>+m+K-1</m:t>
                </m:r>
              </m:oMath>
            </m:oMathPara>
          </w:p>
        </w:tc>
      </w:tr>
      <w:tr w:rsidR="006A6E28" w:rsidRPr="006A6E28" w14:paraId="141B0495" w14:textId="77777777" w:rsidTr="0090457C">
        <w:tc>
          <w:tcPr>
            <w:tcW w:w="406" w:type="pct"/>
            <w:vAlign w:val="center"/>
          </w:tcPr>
          <w:p w14:paraId="062D24FA" w14:textId="77777777" w:rsidR="00872C88" w:rsidRPr="006A6E28" w:rsidRDefault="00872C88" w:rsidP="008E7950">
            <w:pPr>
              <w:tabs>
                <w:tab w:val="center" w:pos="4536"/>
                <w:tab w:val="right" w:pos="9072"/>
              </w:tabs>
              <w:spacing w:line="276" w:lineRule="auto"/>
              <w:rPr>
                <w:szCs w:val="24"/>
              </w:rPr>
            </w:pPr>
            <w:r w:rsidRPr="006A6E28">
              <w:rPr>
                <w:szCs w:val="24"/>
              </w:rPr>
              <w:t>3</w:t>
            </w:r>
          </w:p>
        </w:tc>
        <w:tc>
          <w:tcPr>
            <w:tcW w:w="2350" w:type="pct"/>
            <w:vAlign w:val="center"/>
          </w:tcPr>
          <w:p w14:paraId="0CF03FA6" w14:textId="77777777" w:rsidR="00872C88" w:rsidRPr="006A6E28" w:rsidRDefault="00872C88" w:rsidP="008E7950">
            <w:pPr>
              <w:tabs>
                <w:tab w:val="center" w:pos="4536"/>
                <w:tab w:val="right" w:pos="9072"/>
              </w:tabs>
              <w:spacing w:line="276" w:lineRule="auto"/>
              <w:rPr>
                <w:szCs w:val="24"/>
              </w:rPr>
            </w:pPr>
            <w:r w:rsidRPr="006A6E28">
              <w:rPr>
                <w:szCs w:val="24"/>
              </w:rPr>
              <w:t>Common eigenvectors</w:t>
            </w:r>
          </w:p>
        </w:tc>
        <w:tc>
          <w:tcPr>
            <w:tcW w:w="2244" w:type="pct"/>
            <w:vAlign w:val="center"/>
          </w:tcPr>
          <w:p w14:paraId="77C678F3" w14:textId="4039B4FA" w:rsidR="00872C88" w:rsidRPr="006A6E28" w:rsidRDefault="00785F56" w:rsidP="008E7950">
            <w:pPr>
              <w:tabs>
                <w:tab w:val="center" w:pos="4536"/>
                <w:tab w:val="right" w:pos="9072"/>
              </w:tabs>
              <w:spacing w:line="276" w:lineRule="auto"/>
              <w:jc w:val="left"/>
              <w:rPr>
                <w:szCs w:val="24"/>
              </w:rPr>
            </w:pPr>
            <m:oMathPara>
              <m:oMath>
                <m:f>
                  <m:fPr>
                    <m:type m:val="lin"/>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d>
                  <m:dPr>
                    <m:ctrlPr>
                      <w:rPr>
                        <w:rFonts w:ascii="Cambria Math" w:hAnsi="Cambria Math"/>
                        <w:i/>
                        <w:szCs w:val="24"/>
                      </w:rPr>
                    </m:ctrlPr>
                  </m:dPr>
                  <m:e>
                    <m:r>
                      <w:rPr>
                        <w:rFonts w:ascii="Cambria Math" w:hAnsi="Cambria Math"/>
                        <w:szCs w:val="24"/>
                      </w:rPr>
                      <m:t>m-1</m:t>
                    </m:r>
                  </m:e>
                </m:d>
                <m:r>
                  <w:rPr>
                    <w:rFonts w:ascii="Cambria Math" w:hAnsi="Cambria Math"/>
                    <w:szCs w:val="24"/>
                  </w:rPr>
                  <m:t>+Km</m:t>
                </m:r>
              </m:oMath>
            </m:oMathPara>
          </w:p>
        </w:tc>
      </w:tr>
      <w:tr w:rsidR="006A6E28" w:rsidRPr="006A6E28" w14:paraId="0926918F" w14:textId="77777777" w:rsidTr="0090457C">
        <w:tc>
          <w:tcPr>
            <w:tcW w:w="406" w:type="pct"/>
            <w:vAlign w:val="center"/>
          </w:tcPr>
          <w:p w14:paraId="6B8B76CF" w14:textId="77777777" w:rsidR="00872C88" w:rsidRPr="006A6E28" w:rsidRDefault="00872C88" w:rsidP="008E7950">
            <w:pPr>
              <w:tabs>
                <w:tab w:val="center" w:pos="4536"/>
                <w:tab w:val="right" w:pos="9072"/>
              </w:tabs>
              <w:spacing w:line="276" w:lineRule="auto"/>
              <w:rPr>
                <w:szCs w:val="24"/>
              </w:rPr>
            </w:pPr>
            <w:r w:rsidRPr="006A6E28">
              <w:rPr>
                <w:szCs w:val="24"/>
              </w:rPr>
              <w:t>4</w:t>
            </w:r>
          </w:p>
        </w:tc>
        <w:tc>
          <w:tcPr>
            <w:tcW w:w="2350" w:type="pct"/>
            <w:vAlign w:val="center"/>
          </w:tcPr>
          <w:p w14:paraId="6059C341" w14:textId="57F98527" w:rsidR="00872C88" w:rsidRPr="006A6E28" w:rsidRDefault="00872C88" w:rsidP="008E7950">
            <w:pPr>
              <w:tabs>
                <w:tab w:val="center" w:pos="4536"/>
                <w:tab w:val="right" w:pos="9072"/>
              </w:tabs>
              <w:spacing w:line="276" w:lineRule="auto"/>
              <w:rPr>
                <w:szCs w:val="24"/>
              </w:rPr>
            </w:pPr>
            <w:r w:rsidRPr="006A6E28">
              <w:rPr>
                <w:szCs w:val="24"/>
              </w:rPr>
              <w:t xml:space="preserve">Partial common eigenvectors of  number </w:t>
            </w:r>
            <m:oMath>
              <m:r>
                <w:rPr>
                  <w:rFonts w:ascii="Cambria Math" w:hAnsi="Cambria Math"/>
                  <w:szCs w:val="24"/>
                </w:rPr>
                <m:t>r</m:t>
              </m:r>
            </m:oMath>
          </w:p>
        </w:tc>
        <w:tc>
          <w:tcPr>
            <w:tcW w:w="2244" w:type="pct"/>
            <w:vAlign w:val="center"/>
          </w:tcPr>
          <w:p w14:paraId="6EA48FB8" w14:textId="45B39DC2" w:rsidR="00872C88" w:rsidRPr="006A6E28" w:rsidRDefault="00785F56" w:rsidP="001C5712">
            <w:pPr>
              <w:tabs>
                <w:tab w:val="center" w:pos="4536"/>
                <w:tab w:val="right" w:pos="9072"/>
              </w:tabs>
              <w:jc w:val="left"/>
              <w:rPr>
                <w:szCs w:val="24"/>
              </w:rPr>
            </w:pPr>
            <m:oMathPara>
              <m:oMath>
                <m:f>
                  <m:fPr>
                    <m:type m:val="lin"/>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d>
                  <m:dPr>
                    <m:ctrlPr>
                      <w:rPr>
                        <w:rFonts w:ascii="Cambria Math" w:hAnsi="Cambria Math"/>
                        <w:i/>
                        <w:szCs w:val="24"/>
                      </w:rPr>
                    </m:ctrlPr>
                  </m:dPr>
                  <m:e>
                    <m:r>
                      <w:rPr>
                        <w:rFonts w:ascii="Cambria Math" w:hAnsi="Cambria Math"/>
                        <w:szCs w:val="24"/>
                      </w:rPr>
                      <m:t>m-1</m:t>
                    </m:r>
                  </m:e>
                </m:d>
                <m:r>
                  <w:rPr>
                    <w:rFonts w:ascii="Cambria Math" w:hAnsi="Cambria Math"/>
                    <w:szCs w:val="24"/>
                  </w:rPr>
                  <m:t>+Km</m:t>
                </m:r>
              </m:oMath>
            </m:oMathPara>
          </w:p>
          <w:p w14:paraId="3A2A7064" w14:textId="2B4DB5ED" w:rsidR="00872C88" w:rsidRPr="006A6E28" w:rsidRDefault="00872C88" w:rsidP="001C5712">
            <w:pPr>
              <w:tabs>
                <w:tab w:val="center" w:pos="4536"/>
                <w:tab w:val="right" w:pos="9072"/>
              </w:tabs>
              <w:jc w:val="left"/>
              <w:rPr>
                <w:szCs w:val="24"/>
              </w:rPr>
            </w:pPr>
            <m:oMathPara>
              <m:oMath>
                <m:r>
                  <w:rPr>
                    <w:rFonts w:ascii="Cambria Math" w:hAnsi="Cambria Math"/>
                    <w:szCs w:val="24"/>
                  </w:rPr>
                  <m:t>+</m:t>
                </m:r>
                <m:f>
                  <m:fPr>
                    <m:type m:val="lin"/>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d>
                  <m:dPr>
                    <m:ctrlPr>
                      <w:rPr>
                        <w:rFonts w:ascii="Cambria Math" w:hAnsi="Cambria Math"/>
                        <w:i/>
                        <w:szCs w:val="24"/>
                      </w:rPr>
                    </m:ctrlPr>
                  </m:dPr>
                  <m:e>
                    <m:r>
                      <w:rPr>
                        <w:rFonts w:ascii="Cambria Math" w:hAnsi="Cambria Math"/>
                        <w:szCs w:val="24"/>
                      </w:rPr>
                      <m:t>K-1</m:t>
                    </m:r>
                  </m:e>
                </m:d>
                <m:d>
                  <m:dPr>
                    <m:ctrlPr>
                      <w:rPr>
                        <w:rFonts w:ascii="Cambria Math" w:hAnsi="Cambria Math"/>
                        <w:i/>
                        <w:szCs w:val="24"/>
                      </w:rPr>
                    </m:ctrlPr>
                  </m:dPr>
                  <m:e>
                    <m:r>
                      <w:rPr>
                        <w:rFonts w:ascii="Cambria Math" w:hAnsi="Cambria Math"/>
                        <w:szCs w:val="24"/>
                      </w:rPr>
                      <m:t>m-r</m:t>
                    </m:r>
                  </m:e>
                </m:d>
                <m:d>
                  <m:dPr>
                    <m:ctrlPr>
                      <w:rPr>
                        <w:rFonts w:ascii="Cambria Math" w:hAnsi="Cambria Math"/>
                        <w:i/>
                        <w:szCs w:val="24"/>
                      </w:rPr>
                    </m:ctrlPr>
                  </m:dPr>
                  <m:e>
                    <m:r>
                      <w:rPr>
                        <w:rFonts w:ascii="Cambria Math" w:hAnsi="Cambria Math"/>
                        <w:szCs w:val="24"/>
                      </w:rPr>
                      <m:t>m-r-1</m:t>
                    </m:r>
                  </m:e>
                </m:d>
              </m:oMath>
            </m:oMathPara>
          </w:p>
        </w:tc>
      </w:tr>
      <w:tr w:rsidR="006A6E28" w:rsidRPr="006A6E28" w14:paraId="6B2304E3" w14:textId="77777777" w:rsidTr="0090457C">
        <w:tc>
          <w:tcPr>
            <w:tcW w:w="406" w:type="pct"/>
            <w:tcBorders>
              <w:bottom w:val="single" w:sz="4" w:space="0" w:color="auto"/>
            </w:tcBorders>
            <w:vAlign w:val="center"/>
          </w:tcPr>
          <w:p w14:paraId="27AADDA3" w14:textId="77777777" w:rsidR="00872C88" w:rsidRPr="006A6E28" w:rsidRDefault="00872C88" w:rsidP="008E7950">
            <w:pPr>
              <w:tabs>
                <w:tab w:val="center" w:pos="4536"/>
                <w:tab w:val="right" w:pos="9072"/>
              </w:tabs>
              <w:spacing w:line="276" w:lineRule="auto"/>
              <w:rPr>
                <w:szCs w:val="24"/>
              </w:rPr>
            </w:pPr>
            <w:r w:rsidRPr="006A6E28">
              <w:rPr>
                <w:szCs w:val="24"/>
              </w:rPr>
              <w:t>5</w:t>
            </w:r>
          </w:p>
        </w:tc>
        <w:tc>
          <w:tcPr>
            <w:tcW w:w="2350" w:type="pct"/>
            <w:tcBorders>
              <w:bottom w:val="single" w:sz="4" w:space="0" w:color="auto"/>
            </w:tcBorders>
            <w:vAlign w:val="center"/>
          </w:tcPr>
          <w:p w14:paraId="61058304" w14:textId="77777777" w:rsidR="00872C88" w:rsidRPr="006A6E28" w:rsidRDefault="00872C88" w:rsidP="008E7950">
            <w:pPr>
              <w:tabs>
                <w:tab w:val="center" w:pos="4536"/>
                <w:tab w:val="right" w:pos="9072"/>
              </w:tabs>
              <w:spacing w:line="276" w:lineRule="auto"/>
              <w:rPr>
                <w:szCs w:val="24"/>
              </w:rPr>
            </w:pPr>
            <w:r w:rsidRPr="006A6E28">
              <w:rPr>
                <w:szCs w:val="24"/>
              </w:rPr>
              <w:t>Arbitrary covariance matrices</w:t>
            </w:r>
          </w:p>
        </w:tc>
        <w:tc>
          <w:tcPr>
            <w:tcW w:w="2244" w:type="pct"/>
            <w:tcBorders>
              <w:bottom w:val="single" w:sz="4" w:space="0" w:color="auto"/>
            </w:tcBorders>
            <w:vAlign w:val="center"/>
          </w:tcPr>
          <w:p w14:paraId="2B801143" w14:textId="0E18C9B5" w:rsidR="00872C88" w:rsidRPr="006A6E28" w:rsidRDefault="00872C88" w:rsidP="008E7950">
            <w:pPr>
              <w:tabs>
                <w:tab w:val="center" w:pos="4536"/>
                <w:tab w:val="right" w:pos="9072"/>
              </w:tabs>
              <w:spacing w:line="276" w:lineRule="auto"/>
              <w:jc w:val="left"/>
              <w:rPr>
                <w:szCs w:val="24"/>
              </w:rPr>
            </w:pPr>
            <m:oMathPara>
              <m:oMath>
                <m:r>
                  <w:rPr>
                    <w:rFonts w:ascii="Cambria Math" w:hAnsi="Cambria Math"/>
                    <w:szCs w:val="24"/>
                  </w:rPr>
                  <m:t>K</m:t>
                </m:r>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d>
                      <m:dPr>
                        <m:ctrlPr>
                          <w:rPr>
                            <w:rFonts w:ascii="Cambria Math" w:hAnsi="Cambria Math"/>
                            <w:i/>
                            <w:szCs w:val="24"/>
                          </w:rPr>
                        </m:ctrlPr>
                      </m:dPr>
                      <m:e>
                        <m:r>
                          <w:rPr>
                            <w:rFonts w:ascii="Cambria Math" w:hAnsi="Cambria Math"/>
                            <w:szCs w:val="24"/>
                          </w:rPr>
                          <m:t>m-1</m:t>
                        </m:r>
                      </m:e>
                    </m:d>
                    <m:r>
                      <w:rPr>
                        <w:rFonts w:ascii="Cambria Math" w:hAnsi="Cambria Math"/>
                        <w:szCs w:val="24"/>
                      </w:rPr>
                      <m:t>+m</m:t>
                    </m:r>
                  </m:e>
                </m:d>
              </m:oMath>
            </m:oMathPara>
          </w:p>
        </w:tc>
      </w:tr>
    </w:tbl>
    <w:p w14:paraId="397F7898" w14:textId="77777777" w:rsidR="003776BB" w:rsidRPr="006A6E28" w:rsidRDefault="003776BB" w:rsidP="008E7950">
      <w:pPr>
        <w:tabs>
          <w:tab w:val="center" w:pos="4536"/>
          <w:tab w:val="right" w:pos="9072"/>
        </w:tabs>
        <w:spacing w:line="276" w:lineRule="auto"/>
        <w:jc w:val="both"/>
        <w:rPr>
          <w:szCs w:val="24"/>
        </w:rPr>
      </w:pPr>
    </w:p>
    <w:p w14:paraId="0754DFFD" w14:textId="253C555F" w:rsidR="00872C88" w:rsidRPr="006A6E28" w:rsidRDefault="0090457C" w:rsidP="008E7950">
      <w:pPr>
        <w:tabs>
          <w:tab w:val="center" w:pos="4536"/>
          <w:tab w:val="right" w:pos="9072"/>
        </w:tabs>
        <w:spacing w:line="276" w:lineRule="auto"/>
        <w:jc w:val="both"/>
        <w:rPr>
          <w:szCs w:val="24"/>
        </w:rPr>
      </w:pPr>
      <w:r w:rsidRPr="006A6E28">
        <w:rPr>
          <w:szCs w:val="24"/>
        </w:rPr>
        <w:t>For practical application</w:t>
      </w:r>
      <w:r w:rsidR="00DD6BD2" w:rsidRPr="006A6E28">
        <w:rPr>
          <w:szCs w:val="24"/>
        </w:rPr>
        <w:t>s</w:t>
      </w:r>
      <w:r w:rsidRPr="006A6E28">
        <w:rPr>
          <w:szCs w:val="24"/>
        </w:rPr>
        <w:t>, the experimental data</w:t>
      </w:r>
      <w:r w:rsidR="0040368B" w:rsidRPr="006A6E28">
        <w:rPr>
          <w:szCs w:val="24"/>
        </w:rPr>
        <w:t xml:space="preserve"> and its computed covariance matrices</w:t>
      </w:r>
      <w:r w:rsidRPr="006A6E28">
        <w:rPr>
          <w:szCs w:val="24"/>
        </w:rPr>
        <w:t xml:space="preserve"> </w:t>
      </w:r>
      <w:r w:rsidR="0040368B" w:rsidRPr="006A6E28">
        <w:rPr>
          <w:szCs w:val="24"/>
        </w:rPr>
        <w:t>are vulnerably</w:t>
      </w:r>
      <w:r w:rsidRPr="006A6E28">
        <w:rPr>
          <w:szCs w:val="24"/>
        </w:rPr>
        <w:t xml:space="preserve"> compromised by noise but SVD method does not consider the noise</w:t>
      </w:r>
      <w:r w:rsidR="00607E13" w:rsidRPr="006A6E28">
        <w:rPr>
          <w:szCs w:val="24"/>
        </w:rPr>
        <w:t xml:space="preserve"> effects on the covariance matrix</w:t>
      </w:r>
      <w:r w:rsidRPr="006A6E28">
        <w:rPr>
          <w:szCs w:val="24"/>
        </w:rPr>
        <w:t xml:space="preserve"> </w:t>
      </w:r>
      <w:r w:rsidR="006A33A3" w:rsidRPr="006A6E28">
        <w:rPr>
          <w:szCs w:val="24"/>
        </w:rPr>
        <w:t xml:space="preserve">during eigenvector estimation. </w:t>
      </w:r>
      <w:r w:rsidR="00746375" w:rsidRPr="006A6E28">
        <w:rPr>
          <w:szCs w:val="24"/>
        </w:rPr>
        <w:t xml:space="preserve">In order to take into account the noise </w:t>
      </w:r>
      <w:r w:rsidR="00CA3779" w:rsidRPr="006A6E28">
        <w:rPr>
          <w:szCs w:val="24"/>
        </w:rPr>
        <w:t>effects in</w:t>
      </w:r>
      <w:r w:rsidR="00746375" w:rsidRPr="006A6E28">
        <w:rPr>
          <w:szCs w:val="24"/>
        </w:rPr>
        <w:t xml:space="preserve"> covariance matrices</w:t>
      </w:r>
      <w:r w:rsidR="00CB71C4" w:rsidRPr="006A6E28">
        <w:rPr>
          <w:szCs w:val="24"/>
        </w:rPr>
        <w:t xml:space="preserve"> as shown in equation (6)</w:t>
      </w:r>
      <w:r w:rsidR="006A33A3" w:rsidRPr="006A6E28">
        <w:rPr>
          <w:szCs w:val="24"/>
        </w:rPr>
        <w:t xml:space="preserve">, common eigenvector analysis </w:t>
      </w:r>
      <w:r w:rsidR="00914B30" w:rsidRPr="006A6E28">
        <w:rPr>
          <w:szCs w:val="24"/>
        </w:rPr>
        <w:t xml:space="preserve">is </w:t>
      </w:r>
      <w:r w:rsidR="00A65D07" w:rsidRPr="006A6E28">
        <w:rPr>
          <w:szCs w:val="24"/>
        </w:rPr>
        <w:t xml:space="preserve">conducted </w:t>
      </w:r>
      <w:r w:rsidR="00CA3779" w:rsidRPr="006A6E28">
        <w:rPr>
          <w:szCs w:val="24"/>
        </w:rPr>
        <w:t>here</w:t>
      </w:r>
      <w:r w:rsidR="006A33A3" w:rsidRPr="006A6E28">
        <w:rPr>
          <w:szCs w:val="24"/>
        </w:rPr>
        <w:t>. For th</w:t>
      </w:r>
      <w:r w:rsidR="00FF3BAB" w:rsidRPr="006A6E28">
        <w:rPr>
          <w:szCs w:val="24"/>
        </w:rPr>
        <w:t>is</w:t>
      </w:r>
      <w:r w:rsidR="006A33A3" w:rsidRPr="006A6E28">
        <w:rPr>
          <w:szCs w:val="24"/>
        </w:rPr>
        <w:t xml:space="preserve"> partial common eigenvector problem</w:t>
      </w:r>
      <w:r w:rsidR="00CA3779" w:rsidRPr="006A6E28">
        <w:rPr>
          <w:szCs w:val="24"/>
        </w:rPr>
        <w:t xml:space="preserve"> in equation (7)</w:t>
      </w:r>
      <w:r w:rsidR="006A33A3" w:rsidRPr="006A6E28">
        <w:rPr>
          <w:szCs w:val="24"/>
        </w:rPr>
        <w:t>, it is reasonable to assume that the covariance matrices</w:t>
      </w:r>
      <m:oMath>
        <m:sSubSup>
          <m:sSubSupPr>
            <m:ctrlPr>
              <w:rPr>
                <w:rFonts w:ascii="Cambria Math" w:hAnsi="Cambria Math"/>
                <w:b/>
                <w:szCs w:val="24"/>
              </w:rPr>
            </m:ctrlPr>
          </m:sSubSupPr>
          <m:e>
            <m:r>
              <m:rPr>
                <m:sty m:val="b"/>
              </m:rPr>
              <w:rPr>
                <w:rFonts w:ascii="Cambria Math" w:hAnsi="Cambria Math"/>
                <w:szCs w:val="24"/>
              </w:rPr>
              <m:t xml:space="preserve"> R</m:t>
            </m:r>
          </m:e>
          <m:sub>
            <m:acc>
              <m:accPr>
                <m:ctrlPr>
                  <w:rPr>
                    <w:rFonts w:ascii="Cambria Math" w:hAnsi="Cambria Math"/>
                    <w:i/>
                    <w:szCs w:val="24"/>
                  </w:rPr>
                </m:ctrlPr>
              </m:accPr>
              <m:e>
                <m:r>
                  <w:rPr>
                    <w:rFonts w:ascii="Cambria Math" w:hAnsi="Cambria Math"/>
                    <w:szCs w:val="24"/>
                  </w:rPr>
                  <m:t>y</m:t>
                </m:r>
              </m:e>
            </m:acc>
            <m:acc>
              <m:accPr>
                <m:ctrlPr>
                  <w:rPr>
                    <w:rFonts w:ascii="Cambria Math" w:hAnsi="Cambria Math"/>
                    <w:i/>
                    <w:szCs w:val="24"/>
                  </w:rPr>
                </m:ctrlPr>
              </m:accPr>
              <m:e>
                <m:r>
                  <w:rPr>
                    <w:rFonts w:ascii="Cambria Math" w:hAnsi="Cambria Math"/>
                    <w:szCs w:val="24"/>
                  </w:rPr>
                  <m:t>y</m:t>
                </m:r>
              </m:e>
            </m:acc>
          </m:sub>
          <m:sup>
            <m:r>
              <w:rPr>
                <w:rFonts w:ascii="Cambria Math" w:hAnsi="Cambria Math"/>
                <w:szCs w:val="24"/>
              </w:rPr>
              <m:t>p,i</m:t>
            </m:r>
          </m:sup>
        </m:sSubSup>
        <m:d>
          <m:dPr>
            <m:ctrlPr>
              <w:rPr>
                <w:rFonts w:ascii="Cambria Math" w:hAnsi="Cambria Math"/>
                <w:szCs w:val="24"/>
              </w:rPr>
            </m:ctrlPr>
          </m:dPr>
          <m:e>
            <m:r>
              <w:rPr>
                <w:rFonts w:ascii="Cambria Math" w:hAnsi="Cambria Math"/>
                <w:szCs w:val="24"/>
              </w:rPr>
              <m:t>0</m:t>
            </m:r>
          </m:e>
        </m:d>
        <m:r>
          <w:rPr>
            <w:rFonts w:ascii="Cambria Math" w:hAnsi="Cambria Math"/>
            <w:szCs w:val="24"/>
          </w:rPr>
          <m:t>, ∀i</m:t>
        </m:r>
      </m:oMath>
      <w:r w:rsidR="006A33A3" w:rsidRPr="006A6E28">
        <w:rPr>
          <w:szCs w:val="24"/>
        </w:rPr>
        <w:t xml:space="preserve"> share all </w:t>
      </w:r>
      <m:oMath>
        <m:r>
          <w:rPr>
            <w:rFonts w:ascii="Cambria Math" w:hAnsi="Cambria Math"/>
            <w:szCs w:val="24"/>
          </w:rPr>
          <m:t>m</m:t>
        </m:r>
      </m:oMath>
      <w:r w:rsidR="006A33A3" w:rsidRPr="006A6E28">
        <w:rPr>
          <w:szCs w:val="24"/>
        </w:rPr>
        <w:t xml:space="preserve"> common eigenvectors, because </w:t>
      </w:r>
      <w:r w:rsidR="00872C88" w:rsidRPr="006A6E28">
        <w:rPr>
          <w:szCs w:val="24"/>
        </w:rPr>
        <w:t xml:space="preserve">the mode shape </w:t>
      </w:r>
      <m:oMath>
        <m:sSub>
          <m:sSubPr>
            <m:ctrlPr>
              <w:rPr>
                <w:rFonts w:ascii="Cambria Math" w:hAnsi="Cambria Math"/>
                <w:i/>
                <w:szCs w:val="24"/>
              </w:rPr>
            </m:ctrlPr>
          </m:sSubPr>
          <m:e>
            <m:r>
              <m:rPr>
                <m:sty m:val="b"/>
              </m:rPr>
              <w:rPr>
                <w:rFonts w:ascii="Cambria Math" w:hAnsi="Cambria Math"/>
                <w:szCs w:val="24"/>
              </w:rPr>
              <m:t>φ</m:t>
            </m:r>
          </m:e>
          <m:sub>
            <m:r>
              <w:rPr>
                <w:rFonts w:ascii="Cambria Math" w:hAnsi="Cambria Math"/>
                <w:szCs w:val="24"/>
              </w:rPr>
              <m:t>p</m:t>
            </m:r>
          </m:sub>
        </m:sSub>
      </m:oMath>
      <w:r w:rsidR="00872C88" w:rsidRPr="006A6E28">
        <w:rPr>
          <w:szCs w:val="24"/>
        </w:rPr>
        <w:t xml:space="preserve"> plays a dominant role in each covariance matrix</w:t>
      </w:r>
      <m:oMath>
        <m:sSubSup>
          <m:sSubSupPr>
            <m:ctrlPr>
              <w:rPr>
                <w:rFonts w:ascii="Cambria Math" w:hAnsi="Cambria Math"/>
                <w:b/>
                <w:szCs w:val="24"/>
              </w:rPr>
            </m:ctrlPr>
          </m:sSubSupPr>
          <m:e>
            <m:r>
              <m:rPr>
                <m:sty m:val="b"/>
              </m:rPr>
              <w:rPr>
                <w:rFonts w:ascii="Cambria Math" w:hAnsi="Cambria Math"/>
                <w:szCs w:val="24"/>
              </w:rPr>
              <m:t xml:space="preserve"> R</m:t>
            </m:r>
          </m:e>
          <m:sub>
            <m:acc>
              <m:accPr>
                <m:ctrlPr>
                  <w:rPr>
                    <w:rFonts w:ascii="Cambria Math" w:hAnsi="Cambria Math"/>
                    <w:i/>
                    <w:szCs w:val="24"/>
                  </w:rPr>
                </m:ctrlPr>
              </m:accPr>
              <m:e>
                <m:r>
                  <w:rPr>
                    <w:rFonts w:ascii="Cambria Math" w:hAnsi="Cambria Math"/>
                    <w:szCs w:val="24"/>
                  </w:rPr>
                  <m:t>y</m:t>
                </m:r>
              </m:e>
            </m:acc>
            <m:acc>
              <m:accPr>
                <m:ctrlPr>
                  <w:rPr>
                    <w:rFonts w:ascii="Cambria Math" w:hAnsi="Cambria Math"/>
                    <w:i/>
                    <w:szCs w:val="24"/>
                  </w:rPr>
                </m:ctrlPr>
              </m:accPr>
              <m:e>
                <m:r>
                  <w:rPr>
                    <w:rFonts w:ascii="Cambria Math" w:hAnsi="Cambria Math"/>
                    <w:szCs w:val="24"/>
                  </w:rPr>
                  <m:t>y</m:t>
                </m:r>
              </m:e>
            </m:acc>
          </m:sub>
          <m:sup>
            <m:r>
              <w:rPr>
                <w:rFonts w:ascii="Cambria Math" w:hAnsi="Cambria Math"/>
                <w:szCs w:val="24"/>
              </w:rPr>
              <m:t>p,i</m:t>
            </m:r>
          </m:sup>
        </m:sSubSup>
        <m:d>
          <m:dPr>
            <m:ctrlPr>
              <w:rPr>
                <w:rFonts w:ascii="Cambria Math" w:hAnsi="Cambria Math"/>
                <w:szCs w:val="24"/>
              </w:rPr>
            </m:ctrlPr>
          </m:dPr>
          <m:e>
            <m:r>
              <w:rPr>
                <w:rFonts w:ascii="Cambria Math" w:hAnsi="Cambria Math"/>
                <w:szCs w:val="24"/>
              </w:rPr>
              <m:t>0</m:t>
            </m:r>
          </m:e>
        </m:d>
        <m:r>
          <w:rPr>
            <w:rFonts w:ascii="Cambria Math" w:hAnsi="Cambria Math"/>
            <w:szCs w:val="24"/>
          </w:rPr>
          <m:t>, ∀i</m:t>
        </m:r>
      </m:oMath>
      <w:r w:rsidR="00872C88" w:rsidRPr="006A6E28">
        <w:rPr>
          <w:szCs w:val="24"/>
        </w:rPr>
        <w:t xml:space="preserve"> </w:t>
      </w:r>
      <w:r w:rsidR="006A33A3" w:rsidRPr="006A6E28">
        <w:rPr>
          <w:szCs w:val="24"/>
        </w:rPr>
        <w:t>while</w:t>
      </w:r>
      <w:r w:rsidR="00872C88" w:rsidRPr="006A6E28">
        <w:rPr>
          <w:szCs w:val="24"/>
        </w:rPr>
        <w:t xml:space="preserve"> the contribution of </w:t>
      </w:r>
      <m:oMath>
        <m:sSubSup>
          <m:sSubSupPr>
            <m:ctrlPr>
              <w:rPr>
                <w:rFonts w:ascii="Cambria Math" w:hAnsi="Cambria Math"/>
                <w:szCs w:val="24"/>
              </w:rPr>
            </m:ctrlPr>
          </m:sSubSupPr>
          <m:e>
            <m:r>
              <m:rPr>
                <m:sty m:val="b"/>
              </m:rPr>
              <w:rPr>
                <w:rFonts w:ascii="Cambria Math" w:hAnsi="Cambria Math"/>
                <w:szCs w:val="24"/>
              </w:rPr>
              <m:t>U</m:t>
            </m:r>
          </m:e>
          <m:sub>
            <m:r>
              <w:rPr>
                <w:rFonts w:ascii="Cambria Math" w:hAnsi="Cambria Math"/>
                <w:szCs w:val="24"/>
              </w:rPr>
              <m:t>p</m:t>
            </m:r>
            <m:r>
              <m:rPr>
                <m:sty m:val="p"/>
              </m:rPr>
              <w:rPr>
                <w:rFonts w:ascii="Cambria Math" w:hAnsi="Cambria Math"/>
                <w:szCs w:val="24"/>
              </w:rPr>
              <m:t>,</m:t>
            </m:r>
            <m:r>
              <w:rPr>
                <w:rFonts w:ascii="Cambria Math" w:hAnsi="Cambria Math"/>
                <w:szCs w:val="24"/>
              </w:rPr>
              <m:t>i</m:t>
            </m:r>
          </m:sub>
          <m:sup>
            <m:r>
              <m:rPr>
                <m:sty m:val="p"/>
              </m:rPr>
              <w:rPr>
                <w:rFonts w:ascii="Cambria Math" w:hAnsi="Cambria Math"/>
                <w:szCs w:val="24"/>
              </w:rPr>
              <m:t>s</m:t>
            </m:r>
          </m:sup>
        </m:sSubSup>
      </m:oMath>
      <w:r w:rsidR="00872C88" w:rsidRPr="006A6E28">
        <w:rPr>
          <w:szCs w:val="24"/>
        </w:rPr>
        <w:t xml:space="preserve"> is small</w:t>
      </w:r>
      <w:r w:rsidR="006A33A3" w:rsidRPr="006A6E28">
        <w:rPr>
          <w:szCs w:val="24"/>
        </w:rPr>
        <w:t>.</w:t>
      </w:r>
      <w:r w:rsidR="00872C88" w:rsidRPr="006A6E28">
        <w:rPr>
          <w:szCs w:val="24"/>
        </w:rPr>
        <w:t xml:space="preserve"> </w:t>
      </w:r>
      <w:r w:rsidR="00A43AEB" w:rsidRPr="006A6E28">
        <w:rPr>
          <w:szCs w:val="24"/>
        </w:rPr>
        <w:t>Now</w:t>
      </w:r>
      <w:r w:rsidR="00872C88" w:rsidRPr="006A6E28">
        <w:rPr>
          <w:szCs w:val="24"/>
        </w:rPr>
        <w:t xml:space="preserve">, </w:t>
      </w:r>
      <w:r w:rsidR="006B786A" w:rsidRPr="006A6E28">
        <w:rPr>
          <w:szCs w:val="24"/>
        </w:rPr>
        <w:t xml:space="preserve">the equation of </w:t>
      </w:r>
      <w:r w:rsidR="00A43AEB" w:rsidRPr="006A6E28">
        <w:rPr>
          <w:szCs w:val="24"/>
        </w:rPr>
        <w:t xml:space="preserve">applying the </w:t>
      </w:r>
      <w:r w:rsidR="00872C88" w:rsidRPr="006A6E28">
        <w:rPr>
          <w:szCs w:val="24"/>
        </w:rPr>
        <w:t xml:space="preserve">common eigenvector </w:t>
      </w:r>
      <w:r w:rsidR="004E05C1" w:rsidRPr="006A6E28">
        <w:rPr>
          <w:szCs w:val="24"/>
        </w:rPr>
        <w:t>approach</w:t>
      </w:r>
      <w:r w:rsidR="00872C88" w:rsidRPr="006A6E28">
        <w:rPr>
          <w:szCs w:val="24"/>
        </w:rPr>
        <w:t xml:space="preserve"> to obtain the close solution of partial common eigenvector problem </w:t>
      </w:r>
      <w:r w:rsidR="00A43AEB" w:rsidRPr="006A6E28">
        <w:rPr>
          <w:szCs w:val="24"/>
        </w:rPr>
        <w:t>is</w:t>
      </w:r>
      <w:r w:rsidR="00872C88" w:rsidRPr="006A6E28">
        <w:rPr>
          <w:szCs w:val="24"/>
        </w:rPr>
        <w:t xml:space="preserve"> </w:t>
      </w:r>
      <w:r w:rsidR="00A43AEB" w:rsidRPr="006A6E28">
        <w:rPr>
          <w:szCs w:val="24"/>
        </w:rPr>
        <w:t>formulated as</w:t>
      </w:r>
    </w:p>
    <w:p w14:paraId="5E21B284" w14:textId="77777777" w:rsidR="001069FB" w:rsidRPr="006A6E28" w:rsidRDefault="001069FB" w:rsidP="008E7950">
      <w:pPr>
        <w:tabs>
          <w:tab w:val="center" w:pos="4536"/>
          <w:tab w:val="right" w:pos="9072"/>
        </w:tabs>
        <w:spacing w:line="276" w:lineRule="auto"/>
        <w:jc w:val="both"/>
        <w:rPr>
          <w:szCs w:val="24"/>
        </w:rPr>
      </w:pPr>
    </w:p>
    <w:p w14:paraId="4DCA6857" w14:textId="77777777" w:rsidR="00872C88" w:rsidRPr="006A6E28" w:rsidRDefault="00872C88" w:rsidP="008E7950">
      <w:pPr>
        <w:tabs>
          <w:tab w:val="center" w:pos="4536"/>
          <w:tab w:val="right" w:pos="9072"/>
        </w:tabs>
        <w:spacing w:line="276" w:lineRule="auto"/>
        <w:rPr>
          <w:szCs w:val="24"/>
        </w:rPr>
      </w:pPr>
      <w:r w:rsidRPr="006A6E28">
        <w:rPr>
          <w:szCs w:val="24"/>
        </w:rPr>
        <w:tab/>
      </w:r>
      <m:oMath>
        <m:sSubSup>
          <m:sSubSupPr>
            <m:ctrlPr>
              <w:rPr>
                <w:rFonts w:ascii="Cambria Math" w:hAnsi="Cambria Math"/>
                <w:b/>
                <w:szCs w:val="24"/>
              </w:rPr>
            </m:ctrlPr>
          </m:sSubSupPr>
          <m:e>
            <m:r>
              <m:rPr>
                <m:sty m:val="b"/>
              </m:rPr>
              <w:rPr>
                <w:rFonts w:ascii="Cambria Math" w:hAnsi="Cambria Math"/>
                <w:szCs w:val="24"/>
              </w:rPr>
              <m:t xml:space="preserve"> R</m:t>
            </m:r>
          </m:e>
          <m:sub>
            <m:acc>
              <m:accPr>
                <m:ctrlPr>
                  <w:rPr>
                    <w:rFonts w:ascii="Cambria Math" w:hAnsi="Cambria Math"/>
                    <w:i/>
                    <w:szCs w:val="24"/>
                  </w:rPr>
                </m:ctrlPr>
              </m:accPr>
              <m:e>
                <m:r>
                  <w:rPr>
                    <w:rFonts w:ascii="Cambria Math" w:hAnsi="Cambria Math"/>
                    <w:szCs w:val="24"/>
                  </w:rPr>
                  <m:t>y</m:t>
                </m:r>
              </m:e>
            </m:acc>
            <m:acc>
              <m:accPr>
                <m:ctrlPr>
                  <w:rPr>
                    <w:rFonts w:ascii="Cambria Math" w:hAnsi="Cambria Math"/>
                    <w:i/>
                    <w:szCs w:val="24"/>
                  </w:rPr>
                </m:ctrlPr>
              </m:accPr>
              <m:e>
                <m:r>
                  <w:rPr>
                    <w:rFonts w:ascii="Cambria Math" w:hAnsi="Cambria Math"/>
                    <w:szCs w:val="24"/>
                  </w:rPr>
                  <m:t>y</m:t>
                </m:r>
              </m:e>
            </m:acc>
          </m:sub>
          <m:sup>
            <m:r>
              <w:rPr>
                <w:rFonts w:ascii="Cambria Math" w:hAnsi="Cambria Math"/>
                <w:szCs w:val="24"/>
              </w:rPr>
              <m:t>p,i</m:t>
            </m:r>
          </m:sup>
        </m:sSubSup>
        <m:d>
          <m:dPr>
            <m:ctrlPr>
              <w:rPr>
                <w:rFonts w:ascii="Cambria Math" w:hAnsi="Cambria Math"/>
                <w:szCs w:val="24"/>
              </w:rPr>
            </m:ctrlPr>
          </m:dPr>
          <m:e>
            <m:r>
              <w:rPr>
                <w:rFonts w:ascii="Cambria Math" w:hAnsi="Cambria Math"/>
                <w:szCs w:val="24"/>
              </w:rPr>
              <m:t>0</m:t>
            </m:r>
          </m:e>
        </m:d>
        <m:r>
          <m:rPr>
            <m:sty m:val="p"/>
          </m:rPr>
          <w:rPr>
            <w:rFonts w:ascii="Cambria Math" w:hAnsi="Cambria Math"/>
            <w:szCs w:val="24"/>
          </w:rPr>
          <m:t>=</m:t>
        </m:r>
        <m:sSub>
          <m:sSubPr>
            <m:ctrlPr>
              <w:rPr>
                <w:rFonts w:ascii="Cambria Math" w:hAnsi="Cambria Math"/>
                <w:szCs w:val="24"/>
              </w:rPr>
            </m:ctrlPr>
          </m:sSubPr>
          <m:e>
            <m:r>
              <m:rPr>
                <m:sty m:val="b"/>
              </m:rPr>
              <w:rPr>
                <w:rFonts w:ascii="Cambria Math" w:hAnsi="Cambria Math"/>
                <w:szCs w:val="24"/>
              </w:rPr>
              <m:t>U</m:t>
            </m:r>
          </m:e>
          <m:sub>
            <m:r>
              <w:rPr>
                <w:rFonts w:ascii="Cambria Math" w:hAnsi="Cambria Math"/>
                <w:szCs w:val="24"/>
              </w:rPr>
              <m:t>p</m:t>
            </m:r>
          </m:sub>
        </m:sSub>
        <m:sSub>
          <m:sSubPr>
            <m:ctrlPr>
              <w:rPr>
                <w:rFonts w:ascii="Cambria Math" w:hAnsi="Cambria Math"/>
                <w:szCs w:val="24"/>
              </w:rPr>
            </m:ctrlPr>
          </m:sSubPr>
          <m:e>
            <m:r>
              <m:rPr>
                <m:sty m:val="b"/>
              </m:rPr>
              <w:rPr>
                <w:rFonts w:ascii="Cambria Math" w:hAnsi="Cambria Math"/>
                <w:szCs w:val="24"/>
              </w:rPr>
              <m:t>D</m:t>
            </m:r>
          </m:e>
          <m:sub>
            <m:r>
              <w:rPr>
                <w:rFonts w:ascii="Cambria Math" w:hAnsi="Cambria Math"/>
                <w:szCs w:val="24"/>
              </w:rPr>
              <m:t>p,i</m:t>
            </m:r>
          </m:sub>
        </m:sSub>
        <m:sSubSup>
          <m:sSubSupPr>
            <m:ctrlPr>
              <w:rPr>
                <w:rFonts w:ascii="Cambria Math" w:hAnsi="Cambria Math"/>
                <w:szCs w:val="24"/>
              </w:rPr>
            </m:ctrlPr>
          </m:sSubSupPr>
          <m:e>
            <m:r>
              <m:rPr>
                <m:sty m:val="b"/>
              </m:rPr>
              <w:rPr>
                <w:rFonts w:ascii="Cambria Math" w:hAnsi="Cambria Math"/>
                <w:szCs w:val="24"/>
              </w:rPr>
              <m:t>U</m:t>
            </m:r>
          </m:e>
          <m:sub>
            <m:r>
              <w:rPr>
                <w:rFonts w:ascii="Cambria Math" w:hAnsi="Cambria Math"/>
                <w:szCs w:val="24"/>
              </w:rPr>
              <m:t>p</m:t>
            </m:r>
          </m:sub>
          <m:sup>
            <m:r>
              <m:rPr>
                <m:sty m:val="p"/>
              </m:rPr>
              <w:rPr>
                <w:rFonts w:ascii="Cambria Math" w:hAnsi="Cambria Math"/>
                <w:szCs w:val="24"/>
              </w:rPr>
              <m:t>T</m:t>
            </m:r>
          </m:sup>
        </m:sSubSup>
        <m:r>
          <m:rPr>
            <m:sty m:val="p"/>
          </m:rPr>
          <w:rPr>
            <w:rFonts w:ascii="Cambria Math" w:hAnsi="Cambria Math"/>
            <w:szCs w:val="24"/>
          </w:rPr>
          <m:t>+</m:t>
        </m:r>
        <m:sSub>
          <m:sSubPr>
            <m:ctrlPr>
              <w:rPr>
                <w:rFonts w:ascii="Cambria Math" w:hAnsi="Cambria Math"/>
                <w:szCs w:val="24"/>
              </w:rPr>
            </m:ctrlPr>
          </m:sSubPr>
          <m:e>
            <m:r>
              <m:rPr>
                <m:sty m:val="b"/>
              </m:rPr>
              <w:rPr>
                <w:rFonts w:ascii="Cambria Math" w:hAnsi="Cambria Math"/>
                <w:szCs w:val="24"/>
              </w:rPr>
              <m:t>E</m:t>
            </m:r>
          </m:e>
          <m:sub>
            <m:r>
              <w:rPr>
                <w:rFonts w:ascii="Cambria Math" w:hAnsi="Cambria Math"/>
                <w:szCs w:val="24"/>
              </w:rPr>
              <m:t>i</m:t>
            </m:r>
          </m:sub>
        </m:sSub>
      </m:oMath>
      <w:r w:rsidR="005F2469" w:rsidRPr="006A6E28">
        <w:rPr>
          <w:szCs w:val="24"/>
        </w:rPr>
        <w:t>,</w:t>
      </w:r>
      <m:oMath>
        <m:r>
          <w:rPr>
            <w:rFonts w:ascii="Cambria Math" w:hAnsi="Cambria Math"/>
            <w:szCs w:val="24"/>
          </w:rPr>
          <m:t xml:space="preserve"> ∀i</m:t>
        </m:r>
      </m:oMath>
      <w:r w:rsidRPr="006A6E28">
        <w:rPr>
          <w:szCs w:val="24"/>
        </w:rPr>
        <w:t xml:space="preserve"> </w:t>
      </w:r>
      <w:r w:rsidRPr="006A6E28">
        <w:rPr>
          <w:szCs w:val="24"/>
        </w:rPr>
        <w:tab/>
        <w:t>(</w:t>
      </w:r>
      <w:r w:rsidR="00271EC3" w:rsidRPr="006A6E28">
        <w:rPr>
          <w:szCs w:val="24"/>
        </w:rPr>
        <w:t>8</w:t>
      </w:r>
      <w:r w:rsidRPr="006A6E28">
        <w:rPr>
          <w:szCs w:val="24"/>
        </w:rPr>
        <w:t>)</w:t>
      </w:r>
    </w:p>
    <w:p w14:paraId="6911AB25" w14:textId="77777777" w:rsidR="001069FB" w:rsidRPr="006A6E28" w:rsidRDefault="001069FB" w:rsidP="008E7950">
      <w:pPr>
        <w:tabs>
          <w:tab w:val="center" w:pos="4536"/>
          <w:tab w:val="right" w:pos="9072"/>
        </w:tabs>
        <w:spacing w:line="276" w:lineRule="auto"/>
        <w:rPr>
          <w:szCs w:val="24"/>
        </w:rPr>
      </w:pPr>
    </w:p>
    <w:p w14:paraId="65DF869A" w14:textId="150732F1" w:rsidR="00872C88" w:rsidRPr="006A6E28" w:rsidRDefault="005735BA" w:rsidP="008E7950">
      <w:pPr>
        <w:spacing w:line="276" w:lineRule="auto"/>
        <w:jc w:val="both"/>
        <w:rPr>
          <w:szCs w:val="24"/>
        </w:rPr>
      </w:pPr>
      <w:r w:rsidRPr="006A6E28">
        <w:rPr>
          <w:szCs w:val="24"/>
        </w:rPr>
        <w:t xml:space="preserve">where </w:t>
      </w:r>
      <m:oMath>
        <m:sSub>
          <m:sSubPr>
            <m:ctrlPr>
              <w:rPr>
                <w:rFonts w:ascii="Cambria Math" w:hAnsi="Cambria Math"/>
                <w:szCs w:val="24"/>
              </w:rPr>
            </m:ctrlPr>
          </m:sSubPr>
          <m:e>
            <m:r>
              <m:rPr>
                <m:sty m:val="b"/>
              </m:rPr>
              <w:rPr>
                <w:rFonts w:ascii="Cambria Math" w:hAnsi="Cambria Math"/>
                <w:szCs w:val="24"/>
              </w:rPr>
              <m:t>U</m:t>
            </m:r>
          </m:e>
          <m:sub>
            <m:r>
              <w:rPr>
                <w:rFonts w:ascii="Cambria Math" w:hAnsi="Cambria Math"/>
                <w:szCs w:val="24"/>
              </w:rPr>
              <m:t>p</m:t>
            </m:r>
          </m:sub>
        </m:sSub>
        <m:r>
          <w:rPr>
            <w:rFonts w:ascii="Cambria Math" w:hAnsi="Cambria Math"/>
            <w:szCs w:val="24"/>
          </w:rPr>
          <m:t xml:space="preserve"> </m:t>
        </m:r>
      </m:oMath>
      <w:r w:rsidRPr="006A6E28">
        <w:rPr>
          <w:szCs w:val="24"/>
        </w:rPr>
        <w:t xml:space="preserve">is the </w:t>
      </w:r>
      <w:r w:rsidR="00D1171B" w:rsidRPr="006A6E28">
        <w:rPr>
          <w:szCs w:val="24"/>
        </w:rPr>
        <w:t xml:space="preserve">orthogonal </w:t>
      </w:r>
      <w:r w:rsidRPr="006A6E28">
        <w:rPr>
          <w:szCs w:val="24"/>
        </w:rPr>
        <w:t>common eigenvector matrix</w:t>
      </w:r>
      <w:r w:rsidR="00D1171B" w:rsidRPr="006A6E28">
        <w:rPr>
          <w:szCs w:val="24"/>
        </w:rPr>
        <w:t xml:space="preserve"> (</w:t>
      </w:r>
      <w:bookmarkStart w:id="26" w:name="OLE_LINK6"/>
      <w:bookmarkStart w:id="27" w:name="OLE_LINK7"/>
      <m:oMath>
        <m:sSub>
          <m:sSubPr>
            <m:ctrlPr>
              <w:rPr>
                <w:rFonts w:ascii="Cambria Math" w:hAnsi="Cambria Math"/>
                <w:szCs w:val="24"/>
              </w:rPr>
            </m:ctrlPr>
          </m:sSubPr>
          <m:e>
            <m:sSubSup>
              <m:sSubSupPr>
                <m:ctrlPr>
                  <w:rPr>
                    <w:rFonts w:ascii="Cambria Math" w:hAnsi="Cambria Math"/>
                    <w:szCs w:val="24"/>
                  </w:rPr>
                </m:ctrlPr>
              </m:sSubSupPr>
              <m:e>
                <m:r>
                  <m:rPr>
                    <m:sty m:val="b"/>
                  </m:rPr>
                  <w:rPr>
                    <w:rFonts w:ascii="Cambria Math" w:hAnsi="Cambria Math"/>
                    <w:szCs w:val="24"/>
                  </w:rPr>
                  <m:t>U</m:t>
                </m:r>
              </m:e>
              <m:sub>
                <m:r>
                  <w:rPr>
                    <w:rFonts w:ascii="Cambria Math" w:hAnsi="Cambria Math"/>
                    <w:szCs w:val="24"/>
                  </w:rPr>
                  <m:t>p</m:t>
                </m:r>
              </m:sub>
              <m:sup>
                <m:r>
                  <m:rPr>
                    <m:sty m:val="p"/>
                  </m:rPr>
                  <w:rPr>
                    <w:rFonts w:ascii="Cambria Math" w:hAnsi="Cambria Math"/>
                    <w:szCs w:val="24"/>
                  </w:rPr>
                  <m:t>T</m:t>
                </m:r>
              </m:sup>
            </m:sSubSup>
            <m:r>
              <m:rPr>
                <m:sty m:val="b"/>
              </m:rPr>
              <w:rPr>
                <w:rFonts w:ascii="Cambria Math" w:hAnsi="Cambria Math"/>
                <w:szCs w:val="24"/>
              </w:rPr>
              <m:t>U</m:t>
            </m:r>
          </m:e>
          <m:sub>
            <m:r>
              <w:rPr>
                <w:rFonts w:ascii="Cambria Math" w:hAnsi="Cambria Math"/>
                <w:szCs w:val="24"/>
              </w:rPr>
              <m:t>p</m:t>
            </m:r>
          </m:sub>
        </m:sSub>
        <w:bookmarkEnd w:id="26"/>
        <w:bookmarkEnd w:id="27"/>
        <m:r>
          <w:rPr>
            <w:rFonts w:ascii="Cambria Math" w:hAnsi="Cambria Math"/>
            <w:szCs w:val="24"/>
          </w:rPr>
          <m:t>=</m:t>
        </m:r>
        <m:sSub>
          <m:sSubPr>
            <m:ctrlPr>
              <w:rPr>
                <w:rFonts w:ascii="Cambria Math" w:hAnsi="Cambria Math"/>
                <w:szCs w:val="24"/>
              </w:rPr>
            </m:ctrlPr>
          </m:sSubPr>
          <m:e>
            <m:r>
              <m:rPr>
                <m:sty m:val="b"/>
              </m:rPr>
              <w:rPr>
                <w:rFonts w:ascii="Cambria Math" w:hAnsi="Cambria Math"/>
                <w:szCs w:val="24"/>
              </w:rPr>
              <m:t>U</m:t>
            </m:r>
          </m:e>
          <m:sub>
            <m:r>
              <w:rPr>
                <w:rFonts w:ascii="Cambria Math" w:hAnsi="Cambria Math"/>
                <w:szCs w:val="24"/>
              </w:rPr>
              <m:t>p</m:t>
            </m:r>
          </m:sub>
        </m:sSub>
        <m:sSubSup>
          <m:sSubSupPr>
            <m:ctrlPr>
              <w:rPr>
                <w:rFonts w:ascii="Cambria Math" w:hAnsi="Cambria Math"/>
                <w:szCs w:val="24"/>
              </w:rPr>
            </m:ctrlPr>
          </m:sSubSupPr>
          <m:e>
            <m:r>
              <m:rPr>
                <m:sty m:val="b"/>
              </m:rPr>
              <w:rPr>
                <w:rFonts w:ascii="Cambria Math" w:hAnsi="Cambria Math"/>
                <w:szCs w:val="24"/>
              </w:rPr>
              <m:t>U</m:t>
            </m:r>
          </m:e>
          <m:sub>
            <m:r>
              <w:rPr>
                <w:rFonts w:ascii="Cambria Math" w:hAnsi="Cambria Math"/>
                <w:szCs w:val="24"/>
              </w:rPr>
              <m:t>p</m:t>
            </m:r>
          </m:sub>
          <m:sup>
            <m:r>
              <m:rPr>
                <m:sty m:val="p"/>
              </m:rPr>
              <w:rPr>
                <w:rFonts w:ascii="Cambria Math" w:hAnsi="Cambria Math"/>
                <w:szCs w:val="24"/>
              </w:rPr>
              <m:t>T</m:t>
            </m:r>
          </m:sup>
        </m:sSubSup>
        <m:r>
          <w:rPr>
            <w:rFonts w:ascii="Cambria Math" w:hAnsi="Cambria Math"/>
            <w:szCs w:val="24"/>
          </w:rPr>
          <m:t>=</m:t>
        </m:r>
        <m:r>
          <m:rPr>
            <m:sty m:val="b"/>
          </m:rPr>
          <w:rPr>
            <w:rFonts w:ascii="Cambria Math" w:hAnsi="Cambria Math"/>
            <w:szCs w:val="24"/>
          </w:rPr>
          <m:t>I</m:t>
        </m:r>
      </m:oMath>
      <w:r w:rsidR="00D1171B" w:rsidRPr="006A6E28">
        <w:rPr>
          <w:szCs w:val="24"/>
        </w:rPr>
        <w:t>)</w:t>
      </w:r>
      <w:r w:rsidRPr="006A6E28">
        <w:rPr>
          <w:szCs w:val="24"/>
        </w:rPr>
        <w:t xml:space="preserve">, </w:t>
      </w:r>
      <m:oMath>
        <m:sSub>
          <m:sSubPr>
            <m:ctrlPr>
              <w:rPr>
                <w:rFonts w:ascii="Cambria Math" w:hAnsi="Cambria Math"/>
                <w:szCs w:val="24"/>
              </w:rPr>
            </m:ctrlPr>
          </m:sSubPr>
          <m:e>
            <m:r>
              <m:rPr>
                <m:sty m:val="b"/>
              </m:rPr>
              <w:rPr>
                <w:rFonts w:ascii="Cambria Math" w:hAnsi="Cambria Math"/>
                <w:szCs w:val="24"/>
              </w:rPr>
              <m:t>D</m:t>
            </m:r>
          </m:e>
          <m:sub>
            <m:r>
              <w:rPr>
                <w:rFonts w:ascii="Cambria Math" w:hAnsi="Cambria Math"/>
                <w:szCs w:val="24"/>
              </w:rPr>
              <m:t>p,i</m:t>
            </m:r>
          </m:sub>
        </m:sSub>
      </m:oMath>
      <w:r w:rsidR="00872C88" w:rsidRPr="006A6E28">
        <w:rPr>
          <w:szCs w:val="24"/>
        </w:rPr>
        <w:t xml:space="preserve"> is a diagonal ma</w:t>
      </w:r>
      <w:r w:rsidRPr="006A6E28">
        <w:rPr>
          <w:szCs w:val="24"/>
        </w:rPr>
        <w:t>trix of real nonnegative values and</w:t>
      </w:r>
      <w:r w:rsidR="00872C88" w:rsidRPr="006A6E28">
        <w:rPr>
          <w:szCs w:val="24"/>
        </w:rPr>
        <w:t xml:space="preserve"> </w:t>
      </w:r>
      <m:oMath>
        <m:sSub>
          <m:sSubPr>
            <m:ctrlPr>
              <w:rPr>
                <w:rFonts w:ascii="Cambria Math" w:hAnsi="Cambria Math"/>
                <w:szCs w:val="24"/>
              </w:rPr>
            </m:ctrlPr>
          </m:sSubPr>
          <m:e>
            <m:r>
              <m:rPr>
                <m:sty m:val="b"/>
              </m:rPr>
              <w:rPr>
                <w:rFonts w:ascii="Cambria Math" w:hAnsi="Cambria Math"/>
                <w:szCs w:val="24"/>
              </w:rPr>
              <m:t>E</m:t>
            </m:r>
          </m:e>
          <m:sub>
            <m:r>
              <w:rPr>
                <w:rFonts w:ascii="Cambria Math" w:hAnsi="Cambria Math"/>
                <w:szCs w:val="24"/>
              </w:rPr>
              <m:t>i</m:t>
            </m:r>
          </m:sub>
        </m:sSub>
      </m:oMath>
      <w:r w:rsidR="00872C88" w:rsidRPr="006A6E28">
        <w:rPr>
          <w:szCs w:val="24"/>
        </w:rPr>
        <w:t xml:space="preserve"> denotes noise matrix</w:t>
      </w:r>
      <w:r w:rsidR="00880D34" w:rsidRPr="006A6E28">
        <w:rPr>
          <w:szCs w:val="24"/>
        </w:rPr>
        <w:t xml:space="preserve"> which corresponds to </w:t>
      </w:r>
      <m:oMath>
        <m:sSubSup>
          <m:sSubSupPr>
            <m:ctrlPr>
              <w:rPr>
                <w:rFonts w:ascii="Cambria Math" w:hAnsi="Cambria Math"/>
                <w:b/>
                <w:szCs w:val="24"/>
              </w:rPr>
            </m:ctrlPr>
          </m:sSubSupPr>
          <m:e>
            <m:r>
              <m:rPr>
                <m:sty m:val="b"/>
              </m:rPr>
              <w:rPr>
                <w:rFonts w:ascii="Cambria Math" w:hAnsi="Cambria Math"/>
                <w:szCs w:val="24"/>
              </w:rPr>
              <m:t>R</m:t>
            </m:r>
          </m:e>
          <m:sub>
            <m:acc>
              <m:accPr>
                <m:ctrlPr>
                  <w:rPr>
                    <w:rFonts w:ascii="Cambria Math" w:hAnsi="Cambria Math"/>
                    <w:i/>
                    <w:szCs w:val="24"/>
                  </w:rPr>
                </m:ctrlPr>
              </m:accPr>
              <m:e>
                <m:r>
                  <w:rPr>
                    <w:rFonts w:ascii="Cambria Math" w:hAnsi="Cambria Math"/>
                    <w:szCs w:val="24"/>
                  </w:rPr>
                  <m:t>v</m:t>
                </m:r>
              </m:e>
            </m:acc>
            <m:acc>
              <m:accPr>
                <m:ctrlPr>
                  <w:rPr>
                    <w:rFonts w:ascii="Cambria Math" w:hAnsi="Cambria Math"/>
                    <w:i/>
                    <w:szCs w:val="24"/>
                  </w:rPr>
                </m:ctrlPr>
              </m:accPr>
              <m:e>
                <m:r>
                  <w:rPr>
                    <w:rFonts w:ascii="Cambria Math" w:hAnsi="Cambria Math"/>
                    <w:szCs w:val="24"/>
                  </w:rPr>
                  <m:t>v</m:t>
                </m:r>
              </m:e>
            </m:acc>
          </m:sub>
          <m:sup>
            <m:r>
              <w:rPr>
                <w:rFonts w:ascii="Cambria Math" w:hAnsi="Cambria Math"/>
                <w:szCs w:val="24"/>
              </w:rPr>
              <m:t>p,i</m:t>
            </m:r>
          </m:sup>
        </m:sSubSup>
        <m:d>
          <m:dPr>
            <m:ctrlPr>
              <w:rPr>
                <w:rFonts w:ascii="Cambria Math" w:hAnsi="Cambria Math"/>
                <w:szCs w:val="24"/>
              </w:rPr>
            </m:ctrlPr>
          </m:dPr>
          <m:e>
            <m:r>
              <m:rPr>
                <m:sty m:val="p"/>
              </m:rPr>
              <w:rPr>
                <w:rFonts w:ascii="Cambria Math" w:hAnsi="Cambria Math"/>
                <w:szCs w:val="24"/>
              </w:rPr>
              <m:t>0</m:t>
            </m:r>
          </m:e>
        </m:d>
      </m:oMath>
      <w:r w:rsidR="00880D34" w:rsidRPr="006A6E28">
        <w:rPr>
          <w:szCs w:val="24"/>
        </w:rPr>
        <w:t xml:space="preserve"> in equation (6)</w:t>
      </w:r>
      <w:r w:rsidRPr="006A6E28">
        <w:rPr>
          <w:szCs w:val="24"/>
        </w:rPr>
        <w:t>.</w:t>
      </w:r>
      <w:r w:rsidR="00872C88" w:rsidRPr="006A6E28">
        <w:rPr>
          <w:szCs w:val="24"/>
        </w:rPr>
        <w:t xml:space="preserve"> For</w:t>
      </w:r>
      <w:r w:rsidR="00607E13" w:rsidRPr="006A6E28">
        <w:rPr>
          <w:szCs w:val="24"/>
        </w:rPr>
        <w:t xml:space="preserve"> any</w:t>
      </w:r>
      <m:oMath>
        <m:r>
          <w:rPr>
            <w:rFonts w:ascii="Cambria Math" w:hAnsi="Cambria Math"/>
            <w:szCs w:val="24"/>
          </w:rPr>
          <m:t xml:space="preserve"> K&gt;2</m:t>
        </m:r>
      </m:oMath>
      <w:r w:rsidR="004E05C1" w:rsidRPr="006A6E28">
        <w:rPr>
          <w:szCs w:val="24"/>
        </w:rPr>
        <w:t>,</w:t>
      </w:r>
      <w:r w:rsidR="00872C88" w:rsidRPr="006A6E28">
        <w:rPr>
          <w:szCs w:val="24"/>
        </w:rPr>
        <w:t xml:space="preserve"> the problem is over determined and an exact common </w:t>
      </w:r>
      <w:r w:rsidRPr="006A6E28">
        <w:rPr>
          <w:szCs w:val="24"/>
        </w:rPr>
        <w:t>eigenvector</w:t>
      </w:r>
      <w:r w:rsidR="00872C88" w:rsidRPr="006A6E28">
        <w:rPr>
          <w:szCs w:val="24"/>
        </w:rPr>
        <w:t xml:space="preserve"> matrix </w:t>
      </w:r>
      <m:oMath>
        <m:sSub>
          <m:sSubPr>
            <m:ctrlPr>
              <w:rPr>
                <w:rFonts w:ascii="Cambria Math" w:hAnsi="Cambria Math"/>
                <w:szCs w:val="24"/>
              </w:rPr>
            </m:ctrlPr>
          </m:sSubPr>
          <m:e>
            <m:r>
              <m:rPr>
                <m:sty m:val="b"/>
              </m:rPr>
              <w:rPr>
                <w:rFonts w:ascii="Cambria Math" w:hAnsi="Cambria Math"/>
                <w:szCs w:val="24"/>
              </w:rPr>
              <m:t>U</m:t>
            </m:r>
          </m:e>
          <m:sub>
            <m:r>
              <w:rPr>
                <w:rFonts w:ascii="Cambria Math" w:hAnsi="Cambria Math"/>
                <w:szCs w:val="24"/>
              </w:rPr>
              <m:t>p</m:t>
            </m:r>
          </m:sub>
        </m:sSub>
      </m:oMath>
      <w:r w:rsidR="00872C88" w:rsidRPr="006A6E28">
        <w:rPr>
          <w:szCs w:val="24"/>
        </w:rPr>
        <w:t xml:space="preserve"> is not available with</w:t>
      </w:r>
      <m:oMath>
        <m:sSub>
          <m:sSubPr>
            <m:ctrlPr>
              <w:rPr>
                <w:rFonts w:ascii="Cambria Math" w:hAnsi="Cambria Math"/>
                <w:szCs w:val="24"/>
              </w:rPr>
            </m:ctrlPr>
          </m:sSubPr>
          <m:e>
            <m:r>
              <m:rPr>
                <m:sty m:val="b"/>
              </m:rPr>
              <w:rPr>
                <w:rFonts w:ascii="Cambria Math" w:hAnsi="Cambria Math"/>
                <w:szCs w:val="24"/>
              </w:rPr>
              <m:t xml:space="preserve"> E</m:t>
            </m:r>
          </m:e>
          <m:sub>
            <m:r>
              <w:rPr>
                <w:rFonts w:ascii="Cambria Math" w:hAnsi="Cambria Math"/>
                <w:szCs w:val="24"/>
              </w:rPr>
              <m:t>i</m:t>
            </m:r>
          </m:sub>
        </m:sSub>
        <m:r>
          <w:rPr>
            <w:rFonts w:ascii="Cambria Math" w:hAnsi="Cambria Math"/>
            <w:szCs w:val="24"/>
          </w:rPr>
          <m:t>=0,∀i</m:t>
        </m:r>
      </m:oMath>
      <w:r w:rsidR="00872C88" w:rsidRPr="006A6E28">
        <w:rPr>
          <w:szCs w:val="24"/>
        </w:rPr>
        <w:t xml:space="preserve">. A natural criterion to address this simultaneous diagonalisation problem is the </w:t>
      </w:r>
      <w:r w:rsidR="006F1C7F" w:rsidRPr="006A6E28">
        <w:rPr>
          <w:szCs w:val="24"/>
        </w:rPr>
        <w:t>least-</w:t>
      </w:r>
      <w:r w:rsidR="00872C88" w:rsidRPr="006A6E28">
        <w:rPr>
          <w:szCs w:val="24"/>
        </w:rPr>
        <w:t xml:space="preserve">squares </w:t>
      </w:r>
      <w:r w:rsidR="00584A41" w:rsidRPr="006A6E28">
        <w:rPr>
          <w:szCs w:val="24"/>
        </w:rPr>
        <w:t>criterion</w:t>
      </w:r>
      <w:r w:rsidR="00872C88" w:rsidRPr="006A6E28">
        <w:rPr>
          <w:szCs w:val="24"/>
        </w:rPr>
        <w:t xml:space="preserve"> and equation (</w:t>
      </w:r>
      <w:r w:rsidRPr="006A6E28">
        <w:rPr>
          <w:szCs w:val="24"/>
        </w:rPr>
        <w:t>8</w:t>
      </w:r>
      <w:r w:rsidR="00872C88" w:rsidRPr="006A6E28">
        <w:rPr>
          <w:szCs w:val="24"/>
        </w:rPr>
        <w:t xml:space="preserve">) is </w:t>
      </w:r>
      <w:r w:rsidRPr="006A6E28">
        <w:rPr>
          <w:szCs w:val="24"/>
        </w:rPr>
        <w:t>converted</w:t>
      </w:r>
      <w:r w:rsidR="00872C88" w:rsidRPr="006A6E28">
        <w:rPr>
          <w:szCs w:val="24"/>
        </w:rPr>
        <w:t xml:space="preserve"> to finding </w:t>
      </w:r>
      <m:oMath>
        <m:sSub>
          <m:sSubPr>
            <m:ctrlPr>
              <w:rPr>
                <w:rFonts w:ascii="Cambria Math" w:hAnsi="Cambria Math"/>
                <w:szCs w:val="24"/>
              </w:rPr>
            </m:ctrlPr>
          </m:sSubPr>
          <m:e>
            <m:r>
              <m:rPr>
                <m:sty m:val="b"/>
              </m:rPr>
              <w:rPr>
                <w:rFonts w:ascii="Cambria Math" w:hAnsi="Cambria Math"/>
                <w:szCs w:val="24"/>
              </w:rPr>
              <m:t>U</m:t>
            </m:r>
          </m:e>
          <m:sub>
            <m:r>
              <w:rPr>
                <w:rFonts w:ascii="Cambria Math" w:hAnsi="Cambria Math"/>
                <w:szCs w:val="24"/>
              </w:rPr>
              <m:t>p</m:t>
            </m:r>
          </m:sub>
        </m:sSub>
      </m:oMath>
      <w:r w:rsidR="00872C88" w:rsidRPr="006A6E28">
        <w:rPr>
          <w:szCs w:val="24"/>
        </w:rPr>
        <w:t xml:space="preserve"> and </w:t>
      </w:r>
      <m:oMath>
        <m:sSub>
          <m:sSubPr>
            <m:ctrlPr>
              <w:rPr>
                <w:rFonts w:ascii="Cambria Math" w:hAnsi="Cambria Math"/>
                <w:szCs w:val="24"/>
              </w:rPr>
            </m:ctrlPr>
          </m:sSubPr>
          <m:e>
            <m:r>
              <m:rPr>
                <m:sty m:val="b"/>
              </m:rPr>
              <w:rPr>
                <w:rFonts w:ascii="Cambria Math" w:hAnsi="Cambria Math"/>
                <w:szCs w:val="24"/>
              </w:rPr>
              <m:t>D</m:t>
            </m:r>
          </m:e>
          <m:sub>
            <m:r>
              <w:rPr>
                <w:rFonts w:ascii="Cambria Math" w:hAnsi="Cambria Math"/>
                <w:szCs w:val="24"/>
              </w:rPr>
              <m:t>p,i</m:t>
            </m:r>
          </m:sub>
        </m:sSub>
      </m:oMath>
      <w:r w:rsidR="00872C88" w:rsidRPr="006A6E28">
        <w:rPr>
          <w:szCs w:val="24"/>
        </w:rPr>
        <w:t xml:space="preserve"> that minimise </w:t>
      </w:r>
      <w:r w:rsidR="00584A41" w:rsidRPr="006A6E28">
        <w:rPr>
          <w:szCs w:val="24"/>
        </w:rPr>
        <w:t xml:space="preserve">the </w:t>
      </w:r>
      <w:r w:rsidR="00872C88" w:rsidRPr="006A6E28">
        <w:rPr>
          <w:szCs w:val="24"/>
        </w:rPr>
        <w:t>cost function</w:t>
      </w:r>
      <w:r w:rsidRPr="006A6E28">
        <w:rPr>
          <w:szCs w:val="24"/>
        </w:rPr>
        <w:t xml:space="preserve"> </w:t>
      </w:r>
      <m:oMath>
        <m:r>
          <w:rPr>
            <w:rFonts w:ascii="Cambria Math" w:hAnsi="Cambria Math"/>
            <w:szCs w:val="24"/>
          </w:rPr>
          <m:t>J</m:t>
        </m:r>
      </m:oMath>
    </w:p>
    <w:p w14:paraId="4B3BABD2" w14:textId="77777777" w:rsidR="001069FB" w:rsidRPr="006A6E28" w:rsidRDefault="001069FB" w:rsidP="008E7950">
      <w:pPr>
        <w:spacing w:line="276" w:lineRule="auto"/>
        <w:jc w:val="both"/>
        <w:rPr>
          <w:szCs w:val="24"/>
        </w:rPr>
      </w:pPr>
    </w:p>
    <w:p w14:paraId="4B3B6404" w14:textId="3D9154F5" w:rsidR="00872C88" w:rsidRPr="006A6E28" w:rsidRDefault="00872C88" w:rsidP="008E7950">
      <w:pPr>
        <w:tabs>
          <w:tab w:val="center" w:pos="4536"/>
          <w:tab w:val="right" w:pos="9072"/>
        </w:tabs>
        <w:spacing w:line="276" w:lineRule="auto"/>
        <w:rPr>
          <w:szCs w:val="24"/>
        </w:rPr>
      </w:pPr>
      <w:r w:rsidRPr="006A6E28">
        <w:rPr>
          <w:szCs w:val="24"/>
        </w:rPr>
        <w:tab/>
      </w:r>
      <m:oMath>
        <m:r>
          <w:rPr>
            <w:rFonts w:ascii="Cambria Math" w:hAnsi="Cambria Math"/>
            <w:szCs w:val="24"/>
          </w:rPr>
          <m:t>J</m:t>
        </m:r>
        <m:d>
          <m:dPr>
            <m:ctrlPr>
              <w:rPr>
                <w:rFonts w:ascii="Cambria Math" w:hAnsi="Cambria Math"/>
                <w:szCs w:val="24"/>
              </w:rPr>
            </m:ctrlPr>
          </m:dPr>
          <m:e>
            <m:sSub>
              <m:sSubPr>
                <m:ctrlPr>
                  <w:rPr>
                    <w:rFonts w:ascii="Cambria Math" w:hAnsi="Cambria Math"/>
                    <w:szCs w:val="24"/>
                  </w:rPr>
                </m:ctrlPr>
              </m:sSubPr>
              <m:e>
                <m:r>
                  <m:rPr>
                    <m:sty m:val="b"/>
                  </m:rPr>
                  <w:rPr>
                    <w:rFonts w:ascii="Cambria Math" w:hAnsi="Cambria Math"/>
                    <w:szCs w:val="24"/>
                  </w:rPr>
                  <m:t>D</m:t>
                </m:r>
              </m:e>
              <m:sub>
                <m:r>
                  <w:rPr>
                    <w:rFonts w:ascii="Cambria Math" w:hAnsi="Cambria Math"/>
                    <w:szCs w:val="24"/>
                  </w:rPr>
                  <m:t>p,i</m:t>
                </m:r>
              </m:sub>
            </m:sSub>
            <m:r>
              <m:rPr>
                <m:sty m:val="p"/>
              </m:rPr>
              <w:rPr>
                <w:rFonts w:ascii="Cambria Math" w:hAnsi="Cambria Math"/>
                <w:szCs w:val="24"/>
              </w:rPr>
              <m:t xml:space="preserve">, </m:t>
            </m:r>
            <m:sSub>
              <m:sSubPr>
                <m:ctrlPr>
                  <w:rPr>
                    <w:rFonts w:ascii="Cambria Math" w:hAnsi="Cambria Math"/>
                    <w:szCs w:val="24"/>
                  </w:rPr>
                </m:ctrlPr>
              </m:sSubPr>
              <m:e>
                <m:r>
                  <m:rPr>
                    <m:sty m:val="b"/>
                  </m:rPr>
                  <w:rPr>
                    <w:rFonts w:ascii="Cambria Math" w:hAnsi="Cambria Math"/>
                    <w:szCs w:val="24"/>
                  </w:rPr>
                  <m:t>U</m:t>
                </m:r>
              </m:e>
              <m:sub>
                <m:r>
                  <w:rPr>
                    <w:rFonts w:ascii="Cambria Math" w:hAnsi="Cambria Math"/>
                    <w:szCs w:val="24"/>
                  </w:rPr>
                  <m:t>p</m:t>
                </m:r>
              </m:sub>
            </m:sSub>
          </m:e>
        </m:d>
        <m:r>
          <m:rPr>
            <m:sty m:val="p"/>
          </m:rPr>
          <w:rPr>
            <w:rFonts w:ascii="Cambria Math" w:hAnsi="Cambria Math"/>
            <w:szCs w:val="24"/>
          </w:rPr>
          <m:t>=</m:t>
        </m:r>
        <m:nary>
          <m:naryPr>
            <m:chr m:val="∑"/>
            <m:limLoc m:val="undOvr"/>
            <m:ctrlPr>
              <w:rPr>
                <w:rFonts w:ascii="Cambria Math" w:hAnsi="Cambria Math"/>
                <w:szCs w:val="24"/>
              </w:rPr>
            </m:ctrlPr>
          </m:naryPr>
          <m:sub>
            <m:r>
              <w:rPr>
                <w:rFonts w:ascii="Cambria Math" w:hAnsi="Cambria Math"/>
                <w:szCs w:val="24"/>
              </w:rPr>
              <m:t>i=1</m:t>
            </m:r>
          </m:sub>
          <m:sup>
            <m:r>
              <w:rPr>
                <w:rFonts w:ascii="Cambria Math" w:hAnsi="Cambria Math"/>
                <w:szCs w:val="24"/>
              </w:rPr>
              <m:t>K</m:t>
            </m:r>
          </m:sup>
          <m:e>
            <m:d>
              <m:dPr>
                <m:begChr m:val="‖"/>
                <m:endChr m:val="‖"/>
                <m:ctrlPr>
                  <w:rPr>
                    <w:rFonts w:ascii="Cambria Math" w:hAnsi="Cambria Math"/>
                    <w:szCs w:val="24"/>
                  </w:rPr>
                </m:ctrlPr>
              </m:dPr>
              <m:e>
                <m:sSubSup>
                  <m:sSubSupPr>
                    <m:ctrlPr>
                      <w:rPr>
                        <w:rFonts w:ascii="Cambria Math" w:hAnsi="Cambria Math"/>
                        <w:b/>
                        <w:szCs w:val="24"/>
                      </w:rPr>
                    </m:ctrlPr>
                  </m:sSubSupPr>
                  <m:e>
                    <m:r>
                      <m:rPr>
                        <m:sty m:val="b"/>
                      </m:rPr>
                      <w:rPr>
                        <w:rFonts w:ascii="Cambria Math" w:hAnsi="Cambria Math"/>
                        <w:szCs w:val="24"/>
                      </w:rPr>
                      <m:t xml:space="preserve"> R</m:t>
                    </m:r>
                  </m:e>
                  <m:sub>
                    <m:acc>
                      <m:accPr>
                        <m:ctrlPr>
                          <w:rPr>
                            <w:rFonts w:ascii="Cambria Math" w:hAnsi="Cambria Math"/>
                            <w:i/>
                            <w:szCs w:val="24"/>
                          </w:rPr>
                        </m:ctrlPr>
                      </m:accPr>
                      <m:e>
                        <m:r>
                          <w:rPr>
                            <w:rFonts w:ascii="Cambria Math" w:hAnsi="Cambria Math"/>
                            <w:szCs w:val="24"/>
                          </w:rPr>
                          <m:t>y</m:t>
                        </m:r>
                      </m:e>
                    </m:acc>
                    <m:acc>
                      <m:accPr>
                        <m:ctrlPr>
                          <w:rPr>
                            <w:rFonts w:ascii="Cambria Math" w:hAnsi="Cambria Math"/>
                            <w:i/>
                            <w:szCs w:val="24"/>
                          </w:rPr>
                        </m:ctrlPr>
                      </m:accPr>
                      <m:e>
                        <m:r>
                          <w:rPr>
                            <w:rFonts w:ascii="Cambria Math" w:hAnsi="Cambria Math"/>
                            <w:szCs w:val="24"/>
                          </w:rPr>
                          <m:t>y</m:t>
                        </m:r>
                      </m:e>
                    </m:acc>
                  </m:sub>
                  <m:sup>
                    <m:r>
                      <w:rPr>
                        <w:rFonts w:ascii="Cambria Math" w:hAnsi="Cambria Math"/>
                        <w:szCs w:val="24"/>
                      </w:rPr>
                      <m:t>p,i</m:t>
                    </m:r>
                  </m:sup>
                </m:sSubSup>
                <m:d>
                  <m:dPr>
                    <m:ctrlPr>
                      <w:rPr>
                        <w:rFonts w:ascii="Cambria Math" w:hAnsi="Cambria Math"/>
                        <w:szCs w:val="24"/>
                      </w:rPr>
                    </m:ctrlPr>
                  </m:dPr>
                  <m:e>
                    <m:r>
                      <w:rPr>
                        <w:rFonts w:ascii="Cambria Math" w:hAnsi="Cambria Math"/>
                        <w:szCs w:val="24"/>
                      </w:rPr>
                      <m:t>0</m:t>
                    </m:r>
                  </m:e>
                </m:d>
                <m:r>
                  <m:rPr>
                    <m:sty m:val="p"/>
                  </m:rPr>
                  <w:rPr>
                    <w:rFonts w:ascii="Cambria Math" w:hAnsi="Cambria Math"/>
                    <w:szCs w:val="24"/>
                  </w:rPr>
                  <m:t>-</m:t>
                </m:r>
                <m:sSub>
                  <m:sSubPr>
                    <m:ctrlPr>
                      <w:rPr>
                        <w:rFonts w:ascii="Cambria Math" w:hAnsi="Cambria Math"/>
                        <w:szCs w:val="24"/>
                      </w:rPr>
                    </m:ctrlPr>
                  </m:sSubPr>
                  <m:e>
                    <m:r>
                      <m:rPr>
                        <m:sty m:val="b"/>
                      </m:rPr>
                      <w:rPr>
                        <w:rFonts w:ascii="Cambria Math" w:hAnsi="Cambria Math"/>
                        <w:szCs w:val="24"/>
                      </w:rPr>
                      <m:t>U</m:t>
                    </m:r>
                  </m:e>
                  <m:sub>
                    <m:r>
                      <w:rPr>
                        <w:rFonts w:ascii="Cambria Math" w:hAnsi="Cambria Math"/>
                        <w:szCs w:val="24"/>
                      </w:rPr>
                      <m:t>p</m:t>
                    </m:r>
                  </m:sub>
                </m:sSub>
                <m:sSub>
                  <m:sSubPr>
                    <m:ctrlPr>
                      <w:rPr>
                        <w:rFonts w:ascii="Cambria Math" w:hAnsi="Cambria Math"/>
                        <w:szCs w:val="24"/>
                      </w:rPr>
                    </m:ctrlPr>
                  </m:sSubPr>
                  <m:e>
                    <m:r>
                      <m:rPr>
                        <m:sty m:val="b"/>
                      </m:rPr>
                      <w:rPr>
                        <w:rFonts w:ascii="Cambria Math" w:hAnsi="Cambria Math"/>
                        <w:szCs w:val="24"/>
                      </w:rPr>
                      <m:t>D</m:t>
                    </m:r>
                  </m:e>
                  <m:sub>
                    <m:r>
                      <w:rPr>
                        <w:rFonts w:ascii="Cambria Math" w:hAnsi="Cambria Math"/>
                        <w:szCs w:val="24"/>
                      </w:rPr>
                      <m:t>p,i</m:t>
                    </m:r>
                  </m:sub>
                </m:sSub>
                <m:sSubSup>
                  <m:sSubSupPr>
                    <m:ctrlPr>
                      <w:rPr>
                        <w:rFonts w:ascii="Cambria Math" w:hAnsi="Cambria Math"/>
                        <w:szCs w:val="24"/>
                      </w:rPr>
                    </m:ctrlPr>
                  </m:sSubSupPr>
                  <m:e>
                    <m:r>
                      <m:rPr>
                        <m:sty m:val="b"/>
                      </m:rPr>
                      <w:rPr>
                        <w:rFonts w:ascii="Cambria Math" w:hAnsi="Cambria Math"/>
                        <w:szCs w:val="24"/>
                      </w:rPr>
                      <m:t>U</m:t>
                    </m:r>
                  </m:e>
                  <m:sub>
                    <m:r>
                      <w:rPr>
                        <w:rFonts w:ascii="Cambria Math" w:hAnsi="Cambria Math"/>
                        <w:szCs w:val="24"/>
                      </w:rPr>
                      <m:t>p</m:t>
                    </m:r>
                  </m:sub>
                  <m:sup>
                    <m:r>
                      <m:rPr>
                        <m:sty m:val="p"/>
                      </m:rPr>
                      <w:rPr>
                        <w:rFonts w:ascii="Cambria Math" w:hAnsi="Cambria Math"/>
                        <w:szCs w:val="24"/>
                      </w:rPr>
                      <m:t>T</m:t>
                    </m:r>
                  </m:sup>
                </m:sSubSup>
              </m:e>
            </m:d>
          </m:e>
        </m:nary>
      </m:oMath>
      <w:r w:rsidRPr="006A6E28">
        <w:rPr>
          <w:szCs w:val="24"/>
        </w:rPr>
        <w:tab/>
        <w:t>(</w:t>
      </w:r>
      <w:r w:rsidR="005735BA" w:rsidRPr="006A6E28">
        <w:rPr>
          <w:szCs w:val="24"/>
        </w:rPr>
        <w:t>9</w:t>
      </w:r>
      <w:r w:rsidRPr="006A6E28">
        <w:rPr>
          <w:szCs w:val="24"/>
        </w:rPr>
        <w:t>)</w:t>
      </w:r>
    </w:p>
    <w:p w14:paraId="4078C74B" w14:textId="77777777" w:rsidR="001069FB" w:rsidRPr="006A6E28" w:rsidRDefault="001069FB" w:rsidP="008E7950">
      <w:pPr>
        <w:tabs>
          <w:tab w:val="center" w:pos="4536"/>
          <w:tab w:val="right" w:pos="9072"/>
        </w:tabs>
        <w:spacing w:line="276" w:lineRule="auto"/>
        <w:rPr>
          <w:szCs w:val="24"/>
        </w:rPr>
      </w:pPr>
    </w:p>
    <w:p w14:paraId="748259EA" w14:textId="68177FA9" w:rsidR="00872C88" w:rsidRPr="006A6E28" w:rsidRDefault="00B9133E" w:rsidP="008E7950">
      <w:pPr>
        <w:spacing w:line="276" w:lineRule="auto"/>
        <w:jc w:val="both"/>
        <w:rPr>
          <w:szCs w:val="24"/>
        </w:rPr>
      </w:pPr>
      <w:r w:rsidRPr="006A6E28">
        <w:rPr>
          <w:szCs w:val="24"/>
        </w:rPr>
        <w:t xml:space="preserve">The advantage of applying </w:t>
      </w:r>
      <w:r w:rsidR="00A43AEB" w:rsidRPr="006A6E28">
        <w:rPr>
          <w:szCs w:val="24"/>
        </w:rPr>
        <w:t xml:space="preserve">the </w:t>
      </w:r>
      <w:r w:rsidRPr="006A6E28">
        <w:rPr>
          <w:szCs w:val="24"/>
        </w:rPr>
        <w:t xml:space="preserve">least squares </w:t>
      </w:r>
      <w:r w:rsidR="00A43AEB" w:rsidRPr="006A6E28">
        <w:rPr>
          <w:szCs w:val="24"/>
        </w:rPr>
        <w:t>criterion</w:t>
      </w:r>
      <w:r w:rsidRPr="006A6E28">
        <w:rPr>
          <w:szCs w:val="24"/>
        </w:rPr>
        <w:t xml:space="preserve"> is that the </w:t>
      </w:r>
      <w:r w:rsidR="001C5712" w:rsidRPr="006A6E28">
        <w:rPr>
          <w:szCs w:val="24"/>
        </w:rPr>
        <w:t>large diagonal elements</w:t>
      </w:r>
      <w:r w:rsidRPr="006A6E28">
        <w:rPr>
          <w:szCs w:val="24"/>
        </w:rPr>
        <w:t xml:space="preserve"> have </w:t>
      </w:r>
      <w:r w:rsidR="006F1C7F" w:rsidRPr="006A6E28">
        <w:rPr>
          <w:szCs w:val="24"/>
        </w:rPr>
        <w:t xml:space="preserve">a </w:t>
      </w:r>
      <w:r w:rsidR="00584A41" w:rsidRPr="006A6E28">
        <w:rPr>
          <w:szCs w:val="24"/>
        </w:rPr>
        <w:t>dominant</w:t>
      </w:r>
      <w:r w:rsidR="00B21D72" w:rsidRPr="006A6E28">
        <w:rPr>
          <w:szCs w:val="24"/>
        </w:rPr>
        <w:t xml:space="preserve"> influence on the solution, thereby it is guaranteed to obtain a</w:t>
      </w:r>
      <w:r w:rsidR="00584A41" w:rsidRPr="006A6E28">
        <w:rPr>
          <w:szCs w:val="24"/>
        </w:rPr>
        <w:t>n</w:t>
      </w:r>
      <w:r w:rsidR="00B21D72" w:rsidRPr="006A6E28">
        <w:rPr>
          <w:szCs w:val="24"/>
        </w:rPr>
        <w:t xml:space="preserve"> accurate and robust dominant common </w:t>
      </w:r>
      <w:r w:rsidR="00655F03" w:rsidRPr="006A6E28">
        <w:rPr>
          <w:szCs w:val="24"/>
        </w:rPr>
        <w:t>eigenvector</w:t>
      </w:r>
      <m:oMath>
        <m:r>
          <w:rPr>
            <w:rFonts w:ascii="Cambria Math" w:hAnsi="Cambria Math"/>
            <w:szCs w:val="24"/>
          </w:rPr>
          <m:t xml:space="preserve"> </m:t>
        </m:r>
        <m:sSub>
          <m:sSubPr>
            <m:ctrlPr>
              <w:rPr>
                <w:rFonts w:ascii="Cambria Math" w:hAnsi="Cambria Math"/>
                <w:i/>
                <w:szCs w:val="24"/>
              </w:rPr>
            </m:ctrlPr>
          </m:sSubPr>
          <m:e>
            <m:r>
              <m:rPr>
                <m:sty m:val="b"/>
              </m:rPr>
              <w:rPr>
                <w:rFonts w:ascii="Cambria Math" w:hAnsi="Cambria Math"/>
                <w:szCs w:val="24"/>
              </w:rPr>
              <m:t>φ</m:t>
            </m:r>
          </m:e>
          <m:sub>
            <m:r>
              <w:rPr>
                <w:rFonts w:ascii="Cambria Math" w:hAnsi="Cambria Math"/>
                <w:szCs w:val="24"/>
              </w:rPr>
              <m:t>p</m:t>
            </m:r>
          </m:sub>
        </m:sSub>
      </m:oMath>
      <w:r w:rsidR="00B21D72" w:rsidRPr="006A6E28">
        <w:rPr>
          <w:szCs w:val="24"/>
        </w:rPr>
        <w:t xml:space="preserve">. </w:t>
      </w:r>
      <w:r w:rsidR="001A2E11" w:rsidRPr="006A6E28">
        <w:rPr>
          <w:szCs w:val="24"/>
        </w:rPr>
        <w:t xml:space="preserve">The above procedure </w:t>
      </w:r>
      <w:r w:rsidR="006F1C7F" w:rsidRPr="006A6E28">
        <w:rPr>
          <w:szCs w:val="24"/>
        </w:rPr>
        <w:t>for</w:t>
      </w:r>
      <w:r w:rsidR="001A2E11" w:rsidRPr="006A6E28">
        <w:rPr>
          <w:szCs w:val="24"/>
        </w:rPr>
        <w:t xml:space="preserve"> common eigenvector analysis using least</w:t>
      </w:r>
      <w:r w:rsidR="006F1C7F" w:rsidRPr="006A6E28">
        <w:rPr>
          <w:szCs w:val="24"/>
        </w:rPr>
        <w:t>-</w:t>
      </w:r>
      <w:r w:rsidR="001A2E11" w:rsidRPr="006A6E28">
        <w:rPr>
          <w:szCs w:val="24"/>
        </w:rPr>
        <w:t xml:space="preserve">squares criterion </w:t>
      </w:r>
      <w:r w:rsidR="006F1C7F" w:rsidRPr="006A6E28">
        <w:rPr>
          <w:szCs w:val="24"/>
        </w:rPr>
        <w:t xml:space="preserve">is </w:t>
      </w:r>
      <w:r w:rsidR="00607E13" w:rsidRPr="006A6E28">
        <w:rPr>
          <w:szCs w:val="24"/>
        </w:rPr>
        <w:t xml:space="preserve">also </w:t>
      </w:r>
      <w:r w:rsidR="001A2E11" w:rsidRPr="006A6E28">
        <w:rPr>
          <w:szCs w:val="24"/>
        </w:rPr>
        <w:t xml:space="preserve">known as </w:t>
      </w:r>
      <w:r w:rsidR="00872C88" w:rsidRPr="006A6E28">
        <w:rPr>
          <w:szCs w:val="24"/>
        </w:rPr>
        <w:t>joint approximate diagonalisation</w:t>
      </w:r>
      <w:r w:rsidR="001A2E11" w:rsidRPr="006A6E28">
        <w:rPr>
          <w:szCs w:val="24"/>
        </w:rPr>
        <w:t xml:space="preserve"> </w:t>
      </w:r>
      <w:r w:rsidR="00872C88" w:rsidRPr="006A6E28">
        <w:rPr>
          <w:szCs w:val="24"/>
        </w:rPr>
        <w:t>approach. In this study, JAD method is implemented through Givens rotations</w:t>
      </w:r>
      <w:r w:rsidR="00B617D4" w:rsidRPr="006A6E28">
        <w:rPr>
          <w:szCs w:val="24"/>
        </w:rPr>
        <w:t xml:space="preserve"> without pre-whitening procedure</w:t>
      </w:r>
      <w:r w:rsidR="00872C88" w:rsidRPr="006A6E28">
        <w:rPr>
          <w:szCs w:val="24"/>
        </w:rPr>
        <w:t xml:space="preserve">. </w:t>
      </w:r>
      <w:r w:rsidR="00584A41" w:rsidRPr="006A6E28">
        <w:rPr>
          <w:szCs w:val="24"/>
        </w:rPr>
        <w:t xml:space="preserve">Moreover, the number of covariance matrices </w:t>
      </w:r>
      <m:oMath>
        <m:r>
          <w:rPr>
            <w:rFonts w:ascii="Cambria Math" w:hAnsi="Cambria Math"/>
            <w:szCs w:val="24"/>
          </w:rPr>
          <m:t>K=16</m:t>
        </m:r>
      </m:oMath>
      <w:r w:rsidR="00584A41" w:rsidRPr="006A6E28">
        <w:rPr>
          <w:szCs w:val="24"/>
        </w:rPr>
        <w:t xml:space="preserve"> is adopted, as it has been </w:t>
      </w:r>
      <w:r w:rsidR="006F1C7F" w:rsidRPr="006A6E28">
        <w:rPr>
          <w:szCs w:val="24"/>
        </w:rPr>
        <w:lastRenderedPageBreak/>
        <w:t xml:space="preserve">found </w:t>
      </w:r>
      <w:r w:rsidR="00584A41" w:rsidRPr="006A6E28">
        <w:rPr>
          <w:szCs w:val="24"/>
        </w:rPr>
        <w:t xml:space="preserve">that </w:t>
      </w:r>
      <w:r w:rsidR="006F1C7F" w:rsidRPr="006A6E28">
        <w:rPr>
          <w:szCs w:val="24"/>
        </w:rPr>
        <w:t xml:space="preserve">this number of </w:t>
      </w:r>
      <w:r w:rsidR="00872C88" w:rsidRPr="006A6E28">
        <w:rPr>
          <w:szCs w:val="24"/>
        </w:rPr>
        <w:t xml:space="preserve">covariance matrices </w:t>
      </w:r>
      <w:r w:rsidR="006F1C7F" w:rsidRPr="006A6E28">
        <w:rPr>
          <w:szCs w:val="24"/>
        </w:rPr>
        <w:t xml:space="preserve">is good </w:t>
      </w:r>
      <w:r w:rsidR="00872C88" w:rsidRPr="006A6E28">
        <w:rPr>
          <w:szCs w:val="24"/>
        </w:rPr>
        <w:t xml:space="preserve">enough to </w:t>
      </w:r>
      <w:r w:rsidR="006F1C7F" w:rsidRPr="006A6E28">
        <w:rPr>
          <w:szCs w:val="24"/>
        </w:rPr>
        <w:t xml:space="preserve">obtain </w:t>
      </w:r>
      <w:r w:rsidR="001A2E11" w:rsidRPr="006A6E28">
        <w:rPr>
          <w:szCs w:val="24"/>
        </w:rPr>
        <w:t>a</w:t>
      </w:r>
      <w:r w:rsidR="00872C88" w:rsidRPr="006A6E28">
        <w:rPr>
          <w:szCs w:val="24"/>
        </w:rPr>
        <w:t xml:space="preserve"> </w:t>
      </w:r>
      <w:r w:rsidR="00BC4D9E" w:rsidRPr="006A6E28">
        <w:rPr>
          <w:szCs w:val="24"/>
        </w:rPr>
        <w:t>robust</w:t>
      </w:r>
      <w:r w:rsidR="00584A41" w:rsidRPr="006A6E28">
        <w:rPr>
          <w:szCs w:val="24"/>
        </w:rPr>
        <w:t xml:space="preserve"> </w:t>
      </w:r>
      <w:r w:rsidR="00335B07" w:rsidRPr="006A6E28">
        <w:rPr>
          <w:szCs w:val="24"/>
        </w:rPr>
        <w:t>and accurate CDS estimation</w:t>
      </w:r>
      <w:r w:rsidR="00872C88" w:rsidRPr="006A6E28">
        <w:rPr>
          <w:szCs w:val="24"/>
        </w:rPr>
        <w:t xml:space="preserve">. </w:t>
      </w:r>
    </w:p>
    <w:p w14:paraId="3B0CB824" w14:textId="77777777" w:rsidR="00C779B1" w:rsidRPr="006A6E28" w:rsidRDefault="00C779B1" w:rsidP="008E7950">
      <w:pPr>
        <w:spacing w:line="276" w:lineRule="auto"/>
        <w:jc w:val="both"/>
        <w:rPr>
          <w:szCs w:val="24"/>
        </w:rPr>
      </w:pPr>
    </w:p>
    <w:p w14:paraId="72010FCC" w14:textId="4D62BFF4" w:rsidR="00B21D72" w:rsidRPr="006A6E28" w:rsidRDefault="00B21D72" w:rsidP="008E7950">
      <w:pPr>
        <w:pStyle w:val="Heading1"/>
        <w:spacing w:before="0" w:line="276" w:lineRule="auto"/>
        <w:jc w:val="left"/>
        <w:rPr>
          <w:sz w:val="28"/>
        </w:rPr>
      </w:pPr>
      <w:r w:rsidRPr="006A6E28">
        <w:rPr>
          <w:sz w:val="28"/>
        </w:rPr>
        <w:t xml:space="preserve">3. </w:t>
      </w:r>
      <w:r w:rsidR="009E1B15" w:rsidRPr="006A6E28">
        <w:rPr>
          <w:sz w:val="28"/>
        </w:rPr>
        <w:t>Damage localisation index</w:t>
      </w:r>
    </w:p>
    <w:p w14:paraId="6ACEBED8" w14:textId="76B43FE6" w:rsidR="00B21D72" w:rsidRPr="006A6E28" w:rsidRDefault="00B21D72" w:rsidP="008E7950">
      <w:pPr>
        <w:spacing w:line="276" w:lineRule="auto"/>
        <w:jc w:val="both"/>
        <w:rPr>
          <w:szCs w:val="24"/>
        </w:rPr>
      </w:pPr>
      <w:r w:rsidRPr="006A6E28">
        <w:rPr>
          <w:szCs w:val="24"/>
        </w:rPr>
        <w:t xml:space="preserve">With the estimated </w:t>
      </w:r>
      <w:r w:rsidR="00A976B5" w:rsidRPr="006A6E28">
        <w:rPr>
          <w:szCs w:val="24"/>
        </w:rPr>
        <w:t>CDS’s</w:t>
      </w:r>
      <w:r w:rsidRPr="006A6E28">
        <w:rPr>
          <w:szCs w:val="24"/>
        </w:rPr>
        <w:t xml:space="preserve"> </w:t>
      </w:r>
      <m:oMath>
        <m:sSup>
          <m:sSupPr>
            <m:ctrlPr>
              <w:rPr>
                <w:rFonts w:ascii="Cambria Math" w:hAnsi="Cambria Math"/>
                <w:b/>
                <w:bCs/>
                <w:szCs w:val="24"/>
              </w:rPr>
            </m:ctrlPr>
          </m:sSupPr>
          <m:e>
            <m:r>
              <m:rPr>
                <m:sty m:val="b"/>
              </m:rPr>
              <w:rPr>
                <w:rFonts w:ascii="Cambria Math" w:hAnsi="Cambria Math"/>
                <w:szCs w:val="24"/>
              </w:rPr>
              <m:t>Φ</m:t>
            </m:r>
          </m:e>
          <m:sup>
            <m:r>
              <m:rPr>
                <m:sty m:val="p"/>
              </m:rPr>
              <w:rPr>
                <w:rFonts w:ascii="Cambria Math" w:hAnsi="Cambria Math"/>
                <w:szCs w:val="24"/>
              </w:rPr>
              <m:t>d</m:t>
            </m:r>
          </m:sup>
        </m:sSup>
        <m:r>
          <w:rPr>
            <w:rFonts w:ascii="Cambria Math" w:hAnsi="Cambria Math"/>
            <w:szCs w:val="24"/>
          </w:rPr>
          <m:t>=</m:t>
        </m:r>
        <m:d>
          <m:dPr>
            <m:ctrlPr>
              <w:rPr>
                <w:rFonts w:ascii="Cambria Math" w:hAnsi="Cambria Math"/>
                <w:i/>
                <w:iCs/>
                <w:szCs w:val="24"/>
              </w:rPr>
            </m:ctrlPr>
          </m:dPr>
          <m:e>
            <m:sSubSup>
              <m:sSubSupPr>
                <m:ctrlPr>
                  <w:rPr>
                    <w:rFonts w:ascii="Cambria Math" w:hAnsi="Cambria Math"/>
                    <w:b/>
                    <w:bCs/>
                    <w:szCs w:val="24"/>
                  </w:rPr>
                </m:ctrlPr>
              </m:sSubSupPr>
              <m:e>
                <m:r>
                  <m:rPr>
                    <m:sty m:val="b"/>
                  </m:rPr>
                  <w:rPr>
                    <w:rFonts w:ascii="Cambria Math" w:hAnsi="Cambria Math"/>
                    <w:szCs w:val="24"/>
                  </w:rPr>
                  <m:t>φ</m:t>
                </m:r>
              </m:e>
              <m:sub>
                <m:r>
                  <w:rPr>
                    <w:rFonts w:ascii="Cambria Math" w:hAnsi="Cambria Math"/>
                    <w:szCs w:val="24"/>
                  </w:rPr>
                  <m:t>1</m:t>
                </m:r>
              </m:sub>
              <m:sup>
                <m:r>
                  <m:rPr>
                    <m:sty m:val="p"/>
                  </m:rPr>
                  <w:rPr>
                    <w:rFonts w:ascii="Cambria Math" w:hAnsi="Cambria Math"/>
                    <w:szCs w:val="24"/>
                  </w:rPr>
                  <m:t>d</m:t>
                </m:r>
              </m:sup>
            </m:sSubSup>
            <m:r>
              <w:rPr>
                <w:rFonts w:ascii="Cambria Math" w:hAnsi="Cambria Math"/>
                <w:szCs w:val="24"/>
              </w:rPr>
              <m:t>,</m:t>
            </m:r>
            <m:sSubSup>
              <m:sSubSupPr>
                <m:ctrlPr>
                  <w:rPr>
                    <w:rFonts w:ascii="Cambria Math" w:hAnsi="Cambria Math"/>
                    <w:b/>
                    <w:bCs/>
                    <w:szCs w:val="24"/>
                  </w:rPr>
                </m:ctrlPr>
              </m:sSubSupPr>
              <m:e>
                <m:r>
                  <m:rPr>
                    <m:sty m:val="b"/>
                  </m:rPr>
                  <w:rPr>
                    <w:rFonts w:ascii="Cambria Math" w:hAnsi="Cambria Math"/>
                    <w:szCs w:val="24"/>
                  </w:rPr>
                  <m:t>φ</m:t>
                </m:r>
              </m:e>
              <m:sub>
                <m:r>
                  <w:rPr>
                    <w:rFonts w:ascii="Cambria Math" w:hAnsi="Cambria Math"/>
                    <w:szCs w:val="24"/>
                  </w:rPr>
                  <m:t>2</m:t>
                </m:r>
              </m:sub>
              <m:sup>
                <m:r>
                  <m:rPr>
                    <m:sty m:val="p"/>
                  </m:rPr>
                  <w:rPr>
                    <w:rFonts w:ascii="Cambria Math" w:hAnsi="Cambria Math"/>
                    <w:szCs w:val="24"/>
                  </w:rPr>
                  <m:t>d</m:t>
                </m:r>
              </m:sup>
            </m:sSubSup>
            <m:r>
              <w:rPr>
                <w:rFonts w:ascii="Cambria Math" w:hAnsi="Cambria Math"/>
                <w:szCs w:val="24"/>
              </w:rPr>
              <m:t>,⋯,</m:t>
            </m:r>
            <m:sSubSup>
              <m:sSubSupPr>
                <m:ctrlPr>
                  <w:rPr>
                    <w:rFonts w:ascii="Cambria Math" w:hAnsi="Cambria Math"/>
                    <w:b/>
                    <w:bCs/>
                    <w:szCs w:val="24"/>
                  </w:rPr>
                </m:ctrlPr>
              </m:sSubSupPr>
              <m:e>
                <m:r>
                  <m:rPr>
                    <m:sty m:val="b"/>
                  </m:rPr>
                  <w:rPr>
                    <w:rFonts w:ascii="Cambria Math" w:hAnsi="Cambria Math"/>
                    <w:szCs w:val="24"/>
                  </w:rPr>
                  <m:t>φ</m:t>
                </m:r>
              </m:e>
              <m:sub>
                <m:r>
                  <w:rPr>
                    <w:rFonts w:ascii="Cambria Math" w:hAnsi="Cambria Math"/>
                    <w:szCs w:val="24"/>
                  </w:rPr>
                  <m:t>L</m:t>
                </m:r>
              </m:sub>
              <m:sup>
                <m:r>
                  <m:rPr>
                    <m:sty m:val="p"/>
                  </m:rPr>
                  <w:rPr>
                    <w:rFonts w:ascii="Cambria Math" w:hAnsi="Cambria Math"/>
                    <w:szCs w:val="24"/>
                  </w:rPr>
                  <m:t>d</m:t>
                </m:r>
              </m:sup>
            </m:sSubSup>
          </m:e>
        </m:d>
      </m:oMath>
      <w:r w:rsidRPr="006A6E28">
        <w:rPr>
          <w:iCs/>
          <w:szCs w:val="24"/>
        </w:rPr>
        <w:t xml:space="preserve"> </w:t>
      </w:r>
      <w:r w:rsidRPr="006A6E28">
        <w:rPr>
          <w:szCs w:val="24"/>
        </w:rPr>
        <w:t xml:space="preserve">of damaged structures, damage identification is </w:t>
      </w:r>
      <w:r w:rsidR="00D57DEA" w:rsidRPr="006A6E28">
        <w:rPr>
          <w:szCs w:val="24"/>
        </w:rPr>
        <w:t>conventionally</w:t>
      </w:r>
      <w:r w:rsidRPr="006A6E28">
        <w:rPr>
          <w:szCs w:val="24"/>
        </w:rPr>
        <w:t xml:space="preserve"> accomplished by comparing </w:t>
      </w:r>
      <w:r w:rsidR="006F1C7F" w:rsidRPr="006A6E28">
        <w:rPr>
          <w:szCs w:val="24"/>
        </w:rPr>
        <w:t xml:space="preserve">them </w:t>
      </w:r>
      <w:r w:rsidRPr="006A6E28">
        <w:rPr>
          <w:szCs w:val="24"/>
        </w:rPr>
        <w:t xml:space="preserve">with the </w:t>
      </w:r>
      <w:r w:rsidR="00A976B5" w:rsidRPr="006A6E28">
        <w:rPr>
          <w:szCs w:val="24"/>
        </w:rPr>
        <w:t>CDS’s</w:t>
      </w:r>
      <w:r w:rsidRPr="006A6E28">
        <w:rPr>
          <w:szCs w:val="24"/>
        </w:rPr>
        <w:t xml:space="preserve"> </w:t>
      </w:r>
      <m:oMath>
        <m:r>
          <m:rPr>
            <m:sty m:val="b"/>
          </m:rPr>
          <w:rPr>
            <w:rFonts w:ascii="Cambria Math" w:hAnsi="Cambria Math"/>
            <w:szCs w:val="24"/>
          </w:rPr>
          <m:t>Φ</m:t>
        </m:r>
        <m:r>
          <w:rPr>
            <w:rFonts w:ascii="Cambria Math" w:hAnsi="Cambria Math"/>
            <w:szCs w:val="24"/>
          </w:rPr>
          <m:t>=</m:t>
        </m:r>
        <m:d>
          <m:dPr>
            <m:ctrlPr>
              <w:rPr>
                <w:rFonts w:ascii="Cambria Math" w:hAnsi="Cambria Math"/>
                <w:i/>
                <w:iCs/>
                <w:szCs w:val="24"/>
              </w:rPr>
            </m:ctrlPr>
          </m:dPr>
          <m:e>
            <m:sSub>
              <m:sSubPr>
                <m:ctrlPr>
                  <w:rPr>
                    <w:rFonts w:ascii="Cambria Math" w:hAnsi="Cambria Math"/>
                    <w:i/>
                    <w:iCs/>
                    <w:szCs w:val="24"/>
                  </w:rPr>
                </m:ctrlPr>
              </m:sSubPr>
              <m:e>
                <m:r>
                  <m:rPr>
                    <m:sty m:val="b"/>
                  </m:rPr>
                  <w:rPr>
                    <w:rFonts w:ascii="Cambria Math" w:hAnsi="Cambria Math"/>
                    <w:szCs w:val="24"/>
                  </w:rPr>
                  <m:t>φ</m:t>
                </m:r>
              </m:e>
              <m:sub>
                <m:r>
                  <w:rPr>
                    <w:rFonts w:ascii="Cambria Math" w:hAnsi="Cambria Math"/>
                    <w:szCs w:val="24"/>
                  </w:rPr>
                  <m:t>1</m:t>
                </m:r>
              </m:sub>
            </m:sSub>
            <m:r>
              <w:rPr>
                <w:rFonts w:ascii="Cambria Math" w:hAnsi="Cambria Math"/>
                <w:szCs w:val="24"/>
              </w:rPr>
              <m:t>,</m:t>
            </m:r>
            <m:sSub>
              <m:sSubPr>
                <m:ctrlPr>
                  <w:rPr>
                    <w:rFonts w:ascii="Cambria Math" w:hAnsi="Cambria Math"/>
                    <w:i/>
                    <w:iCs/>
                    <w:szCs w:val="24"/>
                  </w:rPr>
                </m:ctrlPr>
              </m:sSubPr>
              <m:e>
                <m:r>
                  <m:rPr>
                    <m:sty m:val="b"/>
                  </m:rPr>
                  <w:rPr>
                    <w:rFonts w:ascii="Cambria Math" w:hAnsi="Cambria Math"/>
                    <w:szCs w:val="24"/>
                  </w:rPr>
                  <m:t>φ</m:t>
                </m:r>
              </m:e>
              <m:sub>
                <m:r>
                  <w:rPr>
                    <w:rFonts w:ascii="Cambria Math" w:hAnsi="Cambria Math"/>
                    <w:szCs w:val="24"/>
                  </w:rPr>
                  <m:t>2</m:t>
                </m:r>
              </m:sub>
            </m:sSub>
            <m:r>
              <w:rPr>
                <w:rFonts w:ascii="Cambria Math" w:hAnsi="Cambria Math"/>
                <w:szCs w:val="24"/>
              </w:rPr>
              <m:t>,⋯,</m:t>
            </m:r>
            <m:sSub>
              <m:sSubPr>
                <m:ctrlPr>
                  <w:rPr>
                    <w:rFonts w:ascii="Cambria Math" w:hAnsi="Cambria Math"/>
                    <w:i/>
                    <w:iCs/>
                    <w:szCs w:val="24"/>
                  </w:rPr>
                </m:ctrlPr>
              </m:sSubPr>
              <m:e>
                <m:r>
                  <m:rPr>
                    <m:sty m:val="b"/>
                  </m:rPr>
                  <w:rPr>
                    <w:rFonts w:ascii="Cambria Math" w:hAnsi="Cambria Math"/>
                    <w:szCs w:val="24"/>
                  </w:rPr>
                  <m:t>φ</m:t>
                </m:r>
              </m:e>
              <m:sub>
                <m:r>
                  <w:rPr>
                    <w:rFonts w:ascii="Cambria Math" w:hAnsi="Cambria Math"/>
                    <w:szCs w:val="24"/>
                  </w:rPr>
                  <m:t>L</m:t>
                </m:r>
              </m:sub>
            </m:sSub>
          </m:e>
        </m:d>
      </m:oMath>
      <w:r w:rsidRPr="006A6E28">
        <w:rPr>
          <w:iCs/>
          <w:szCs w:val="24"/>
        </w:rPr>
        <w:t xml:space="preserve"> </w:t>
      </w:r>
      <w:r w:rsidRPr="006A6E28">
        <w:rPr>
          <w:szCs w:val="24"/>
        </w:rPr>
        <w:t>of healthy structures.</w:t>
      </w:r>
      <w:r w:rsidR="004559A9" w:rsidRPr="006A6E28">
        <w:rPr>
          <w:szCs w:val="24"/>
        </w:rPr>
        <w:t xml:space="preserve"> Normally, the damage-induced local shape distortions have a big variation of magnitudes in different CDS’s. In order to prevent </w:t>
      </w:r>
      <w:r w:rsidR="00D864B5" w:rsidRPr="006A6E28">
        <w:rPr>
          <w:szCs w:val="24"/>
        </w:rPr>
        <w:t xml:space="preserve">a </w:t>
      </w:r>
      <w:r w:rsidR="004559A9" w:rsidRPr="006A6E28">
        <w:rPr>
          <w:szCs w:val="24"/>
        </w:rPr>
        <w:t>certain CDS from unfairly dominating the DI,</w:t>
      </w:r>
      <w:r w:rsidRPr="006A6E28">
        <w:rPr>
          <w:szCs w:val="24"/>
        </w:rPr>
        <w:t xml:space="preserve"> </w:t>
      </w:r>
      <w:r w:rsidR="003B7FD9" w:rsidRPr="006A6E28">
        <w:rPr>
          <w:szCs w:val="24"/>
        </w:rPr>
        <w:t>t</w:t>
      </w:r>
      <w:r w:rsidRPr="006A6E28">
        <w:rPr>
          <w:szCs w:val="24"/>
        </w:rPr>
        <w:t xml:space="preserve">he difference or distance between </w:t>
      </w:r>
      <m:oMath>
        <m:r>
          <m:rPr>
            <m:sty m:val="b"/>
          </m:rPr>
          <w:rPr>
            <w:rFonts w:ascii="Cambria Math" w:hAnsi="Cambria Math"/>
            <w:color w:val="FF0000"/>
            <w:szCs w:val="24"/>
          </w:rPr>
          <m:t>Φ∈</m:t>
        </m:r>
        <m:sSup>
          <m:sSupPr>
            <m:ctrlPr>
              <w:rPr>
                <w:rFonts w:ascii="Cambria Math" w:hAnsi="Cambria Math"/>
                <w:i/>
                <w:color w:val="FF0000"/>
                <w:szCs w:val="24"/>
              </w:rPr>
            </m:ctrlPr>
          </m:sSupPr>
          <m:e>
            <m:r>
              <m:rPr>
                <m:scr m:val="double-struck"/>
              </m:rPr>
              <w:rPr>
                <w:rFonts w:ascii="Cambria Math" w:hAnsi="Cambria Math"/>
                <w:color w:val="FF0000"/>
                <w:szCs w:val="24"/>
              </w:rPr>
              <m:t>R</m:t>
            </m:r>
          </m:e>
          <m:sup>
            <m:r>
              <w:rPr>
                <w:rFonts w:ascii="Cambria Math" w:hAnsi="Cambria Math"/>
                <w:color w:val="FF0000"/>
                <w:szCs w:val="24"/>
              </w:rPr>
              <m:t>m×L</m:t>
            </m:r>
          </m:sup>
        </m:sSup>
      </m:oMath>
      <w:r w:rsidRPr="006A6E28">
        <w:rPr>
          <w:b/>
          <w:bCs/>
          <w:szCs w:val="24"/>
        </w:rPr>
        <w:t xml:space="preserve"> </w:t>
      </w:r>
      <w:r w:rsidRPr="006A6E28">
        <w:rPr>
          <w:bCs/>
          <w:szCs w:val="24"/>
        </w:rPr>
        <w:t>and</w:t>
      </w:r>
      <w:r w:rsidRPr="006A6E28">
        <w:rPr>
          <w:szCs w:val="24"/>
        </w:rPr>
        <w:t xml:space="preserve"> </w:t>
      </w:r>
      <m:oMath>
        <m:sSup>
          <m:sSupPr>
            <m:ctrlPr>
              <w:rPr>
                <w:rFonts w:ascii="Cambria Math" w:hAnsi="Cambria Math"/>
                <w:b/>
                <w:bCs/>
                <w:color w:val="FF0000"/>
                <w:szCs w:val="24"/>
              </w:rPr>
            </m:ctrlPr>
          </m:sSupPr>
          <m:e>
            <m:r>
              <m:rPr>
                <m:sty m:val="b"/>
              </m:rPr>
              <w:rPr>
                <w:rFonts w:ascii="Cambria Math" w:hAnsi="Cambria Math"/>
                <w:color w:val="FF0000"/>
                <w:szCs w:val="24"/>
              </w:rPr>
              <m:t>Φ</m:t>
            </m:r>
          </m:e>
          <m:sup>
            <m:r>
              <m:rPr>
                <m:sty m:val="p"/>
              </m:rPr>
              <w:rPr>
                <w:rFonts w:ascii="Cambria Math" w:hAnsi="Cambria Math"/>
                <w:color w:val="FF0000"/>
                <w:szCs w:val="24"/>
              </w:rPr>
              <m:t>d</m:t>
            </m:r>
          </m:sup>
        </m:sSup>
        <m:r>
          <m:rPr>
            <m:sty m:val="b"/>
          </m:rPr>
          <w:rPr>
            <w:rFonts w:ascii="Cambria Math" w:hAnsi="Cambria Math"/>
            <w:color w:val="FF0000"/>
            <w:szCs w:val="24"/>
          </w:rPr>
          <m:t>∈</m:t>
        </m:r>
        <m:sSup>
          <m:sSupPr>
            <m:ctrlPr>
              <w:rPr>
                <w:rFonts w:ascii="Cambria Math" w:hAnsi="Cambria Math"/>
                <w:i/>
                <w:color w:val="FF0000"/>
                <w:szCs w:val="24"/>
              </w:rPr>
            </m:ctrlPr>
          </m:sSupPr>
          <m:e>
            <m:r>
              <m:rPr>
                <m:scr m:val="double-struck"/>
              </m:rPr>
              <w:rPr>
                <w:rFonts w:ascii="Cambria Math" w:hAnsi="Cambria Math"/>
                <w:color w:val="FF0000"/>
                <w:szCs w:val="24"/>
              </w:rPr>
              <m:t>R</m:t>
            </m:r>
          </m:e>
          <m:sup>
            <m:r>
              <w:rPr>
                <w:rFonts w:ascii="Cambria Math" w:hAnsi="Cambria Math"/>
                <w:color w:val="FF0000"/>
                <w:szCs w:val="24"/>
              </w:rPr>
              <m:t>m×L</m:t>
            </m:r>
          </m:sup>
        </m:sSup>
      </m:oMath>
      <w:r w:rsidRPr="006A6E28">
        <w:rPr>
          <w:szCs w:val="24"/>
        </w:rPr>
        <w:t xml:space="preserve"> at measurement point </w:t>
      </w:r>
      <m:oMath>
        <m:r>
          <w:rPr>
            <w:rFonts w:ascii="Cambria Math" w:hAnsi="Cambria Math"/>
            <w:szCs w:val="24"/>
          </w:rPr>
          <m:t>l</m:t>
        </m:r>
      </m:oMath>
      <w:r w:rsidR="003B7FD9" w:rsidRPr="006A6E28">
        <w:rPr>
          <w:szCs w:val="24"/>
        </w:rPr>
        <w:t xml:space="preserve"> </w:t>
      </w:r>
      <w:r w:rsidR="000215FA" w:rsidRPr="006A6E28">
        <w:rPr>
          <w:szCs w:val="24"/>
        </w:rPr>
        <w:t>is normally</w:t>
      </w:r>
      <w:r w:rsidR="003B7FD9" w:rsidRPr="006A6E28">
        <w:rPr>
          <w:szCs w:val="24"/>
        </w:rPr>
        <w:t xml:space="preserve"> measured according to the weighted squared Euclidean distance as</w:t>
      </w:r>
    </w:p>
    <w:p w14:paraId="187C62CD" w14:textId="77777777" w:rsidR="001069FB" w:rsidRPr="006A6E28" w:rsidRDefault="001069FB" w:rsidP="008E7950">
      <w:pPr>
        <w:spacing w:line="276" w:lineRule="auto"/>
        <w:jc w:val="both"/>
        <w:rPr>
          <w:szCs w:val="24"/>
        </w:rPr>
      </w:pPr>
    </w:p>
    <w:p w14:paraId="76E70F89" w14:textId="2A487D9F" w:rsidR="001069FB" w:rsidRPr="006A6E28" w:rsidRDefault="00B21D72" w:rsidP="008E7950">
      <w:pPr>
        <w:tabs>
          <w:tab w:val="center" w:pos="4536"/>
          <w:tab w:val="right" w:pos="9072"/>
        </w:tabs>
        <w:spacing w:line="276" w:lineRule="auto"/>
        <w:rPr>
          <w:szCs w:val="24"/>
        </w:rPr>
      </w:pPr>
      <w:r w:rsidRPr="006A6E28">
        <w:rPr>
          <w:b/>
          <w:szCs w:val="24"/>
        </w:rPr>
        <w:tab/>
      </w:r>
      <m:oMath>
        <m:sSub>
          <m:sSubPr>
            <m:ctrlPr>
              <w:rPr>
                <w:rFonts w:ascii="Cambria Math" w:hAnsi="Cambria Math"/>
                <w:szCs w:val="24"/>
              </w:rPr>
            </m:ctrlPr>
          </m:sSubPr>
          <m:e>
            <m:r>
              <w:rPr>
                <w:rFonts w:ascii="Cambria Math" w:hAnsi="Cambria Math"/>
                <w:szCs w:val="24"/>
              </w:rPr>
              <m:t>DI</m:t>
            </m:r>
          </m:e>
          <m:sub>
            <m:r>
              <w:rPr>
                <w:rFonts w:ascii="Cambria Math" w:hAnsi="Cambria Math"/>
                <w:szCs w:val="24"/>
              </w:rPr>
              <m:t>l</m:t>
            </m:r>
          </m:sub>
        </m:sSub>
        <m:d>
          <m:dPr>
            <m:ctrlPr>
              <w:rPr>
                <w:rFonts w:ascii="Cambria Math" w:hAnsi="Cambria Math"/>
                <w:szCs w:val="24"/>
              </w:rPr>
            </m:ctrlPr>
          </m:dPr>
          <m:e>
            <m:r>
              <m:rPr>
                <m:sty m:val="b"/>
              </m:rPr>
              <w:rPr>
                <w:rFonts w:ascii="Cambria Math" w:hAnsi="Cambria Math"/>
                <w:szCs w:val="24"/>
              </w:rPr>
              <m:t>Φ</m:t>
            </m:r>
            <m:r>
              <m:rPr>
                <m:sty m:val="p"/>
              </m:rPr>
              <w:rPr>
                <w:rFonts w:ascii="Cambria Math" w:hAnsi="Cambria Math"/>
                <w:szCs w:val="24"/>
              </w:rPr>
              <m:t>∥</m:t>
            </m:r>
            <m:sSup>
              <m:sSupPr>
                <m:ctrlPr>
                  <w:rPr>
                    <w:rFonts w:ascii="Cambria Math" w:hAnsi="Cambria Math"/>
                    <w:szCs w:val="24"/>
                  </w:rPr>
                </m:ctrlPr>
              </m:sSupPr>
              <m:e>
                <m:r>
                  <m:rPr>
                    <m:sty m:val="b"/>
                  </m:rPr>
                  <w:rPr>
                    <w:rFonts w:ascii="Cambria Math" w:hAnsi="Cambria Math"/>
                    <w:szCs w:val="24"/>
                  </w:rPr>
                  <m:t>Φ</m:t>
                </m:r>
              </m:e>
              <m:sup>
                <m:r>
                  <m:rPr>
                    <m:sty m:val="p"/>
                  </m:rPr>
                  <w:rPr>
                    <w:rFonts w:ascii="Cambria Math" w:hAnsi="Cambria Math"/>
                    <w:szCs w:val="24"/>
                  </w:rPr>
                  <m:t>d</m:t>
                </m:r>
              </m:sup>
            </m:sSup>
          </m:e>
        </m:d>
        <m:r>
          <m:rPr>
            <m:sty m:val="p"/>
          </m:rPr>
          <w:rPr>
            <w:rFonts w:ascii="Cambria Math" w:hAnsi="Cambria Math"/>
            <w:szCs w:val="24"/>
          </w:rPr>
          <m:t>=</m:t>
        </m:r>
        <m:nary>
          <m:naryPr>
            <m:chr m:val="∑"/>
            <m:ctrlPr>
              <w:rPr>
                <w:rFonts w:ascii="Cambria Math" w:hAnsi="Cambria Math"/>
                <w:szCs w:val="24"/>
              </w:rPr>
            </m:ctrlPr>
          </m:naryPr>
          <m:sub>
            <m:r>
              <w:rPr>
                <w:rFonts w:ascii="Cambria Math" w:hAnsi="Cambria Math"/>
                <w:szCs w:val="24"/>
              </w:rPr>
              <m:t>p</m:t>
            </m:r>
            <m:r>
              <m:rPr>
                <m:sty m:val="p"/>
              </m:rPr>
              <w:rPr>
                <w:rFonts w:ascii="Cambria Math" w:hAnsi="Cambria Math"/>
                <w:szCs w:val="24"/>
              </w:rPr>
              <m:t>=1</m:t>
            </m:r>
          </m:sub>
          <m:sup>
            <m:r>
              <w:rPr>
                <w:rFonts w:ascii="Cambria Math" w:hAnsi="Cambria Math"/>
                <w:szCs w:val="24"/>
              </w:rPr>
              <m:t>L</m:t>
            </m:r>
          </m:sup>
          <m:e>
            <m:sSub>
              <m:sSubPr>
                <m:ctrlPr>
                  <w:rPr>
                    <w:rFonts w:ascii="Cambria Math" w:hAnsi="Cambria Math"/>
                    <w:i/>
                    <w:szCs w:val="24"/>
                  </w:rPr>
                </m:ctrlPr>
              </m:sSubPr>
              <m:e>
                <m:r>
                  <w:rPr>
                    <w:rFonts w:ascii="Cambria Math" w:hAnsi="Cambria Math"/>
                    <w:szCs w:val="24"/>
                  </w:rPr>
                  <m:t>w</m:t>
                </m:r>
              </m:e>
              <m:sub>
                <m:r>
                  <w:rPr>
                    <w:rFonts w:ascii="Cambria Math" w:hAnsi="Cambria Math"/>
                    <w:szCs w:val="24"/>
                  </w:rPr>
                  <m:t>l,p</m:t>
                </m:r>
              </m:sub>
            </m:sSub>
            <m:sSup>
              <m:sSupPr>
                <m:ctrlPr>
                  <w:rPr>
                    <w:rFonts w:ascii="Cambria Math" w:hAnsi="Cambria Math"/>
                    <w:szCs w:val="24"/>
                  </w:rPr>
                </m:ctrlPr>
              </m:sSupPr>
              <m:e>
                <m:d>
                  <m:dPr>
                    <m:begChr m:val="|"/>
                    <m:endChr m:val="|"/>
                    <m:ctrlPr>
                      <w:rPr>
                        <w:rFonts w:ascii="Cambria Math" w:hAnsi="Cambria Math"/>
                        <w:szCs w:val="24"/>
                      </w:rPr>
                    </m:ctrlPr>
                  </m:dPr>
                  <m:e>
                    <m:sSub>
                      <m:sSubPr>
                        <m:ctrlPr>
                          <w:rPr>
                            <w:rFonts w:ascii="Cambria Math" w:hAnsi="Cambria Math"/>
                            <w:i/>
                            <w:szCs w:val="24"/>
                          </w:rPr>
                        </m:ctrlPr>
                      </m:sSubPr>
                      <m:e>
                        <m:r>
                          <w:rPr>
                            <w:rFonts w:ascii="Cambria Math" w:hAnsi="Cambria Math"/>
                            <w:szCs w:val="24"/>
                          </w:rPr>
                          <m:t>φ</m:t>
                        </m:r>
                      </m:e>
                      <m:sub>
                        <m:r>
                          <w:rPr>
                            <w:rFonts w:ascii="Cambria Math" w:hAnsi="Cambria Math"/>
                            <w:szCs w:val="24"/>
                          </w:rPr>
                          <m:t>l,p</m:t>
                        </m:r>
                      </m:sub>
                    </m:sSub>
                    <m:r>
                      <m:rPr>
                        <m:sty m:val="p"/>
                      </m:rPr>
                      <w:rPr>
                        <w:rFonts w:ascii="Cambria Math" w:hAnsi="Cambria Math"/>
                        <w:szCs w:val="24"/>
                      </w:rPr>
                      <m:t>-</m:t>
                    </m:r>
                    <m:sSubSup>
                      <m:sSubSupPr>
                        <m:ctrlPr>
                          <w:rPr>
                            <w:rFonts w:ascii="Cambria Math" w:hAnsi="Cambria Math"/>
                            <w:szCs w:val="24"/>
                          </w:rPr>
                        </m:ctrlPr>
                      </m:sSubSupPr>
                      <m:e>
                        <m:r>
                          <w:rPr>
                            <w:rFonts w:ascii="Cambria Math" w:hAnsi="Cambria Math"/>
                            <w:szCs w:val="24"/>
                          </w:rPr>
                          <m:t>φ</m:t>
                        </m:r>
                      </m:e>
                      <m:sub>
                        <m:r>
                          <w:rPr>
                            <w:rFonts w:ascii="Cambria Math" w:hAnsi="Cambria Math"/>
                            <w:szCs w:val="24"/>
                          </w:rPr>
                          <m:t>l,p</m:t>
                        </m:r>
                      </m:sub>
                      <m:sup>
                        <m:r>
                          <m:rPr>
                            <m:sty m:val="p"/>
                          </m:rPr>
                          <w:rPr>
                            <w:rFonts w:ascii="Cambria Math" w:hAnsi="Cambria Math"/>
                            <w:szCs w:val="24"/>
                          </w:rPr>
                          <m:t>d</m:t>
                        </m:r>
                      </m:sup>
                    </m:sSubSup>
                  </m:e>
                </m:d>
              </m:e>
              <m:sup>
                <m:r>
                  <m:rPr>
                    <m:sty m:val="p"/>
                  </m:rPr>
                  <w:rPr>
                    <w:rFonts w:ascii="Cambria Math" w:hAnsi="Cambria Math"/>
                    <w:szCs w:val="24"/>
                  </w:rPr>
                  <m:t>2</m:t>
                </m:r>
              </m:sup>
            </m:sSup>
          </m:e>
        </m:nary>
      </m:oMath>
      <w:r w:rsidRPr="006A6E28">
        <w:rPr>
          <w:szCs w:val="24"/>
        </w:rPr>
        <w:tab/>
        <w:t>(10)</w:t>
      </w:r>
    </w:p>
    <w:p w14:paraId="194BFC66" w14:textId="77777777" w:rsidR="00B21D72" w:rsidRPr="006A6E28" w:rsidRDefault="00B21D72" w:rsidP="008E7950">
      <w:pPr>
        <w:tabs>
          <w:tab w:val="center" w:pos="4536"/>
          <w:tab w:val="right" w:pos="9072"/>
        </w:tabs>
        <w:spacing w:line="276" w:lineRule="auto"/>
        <w:jc w:val="both"/>
        <w:rPr>
          <w:rFonts w:ascii="Cambria Math" w:hAnsi="Cambria Math"/>
          <w:b/>
          <w:szCs w:val="24"/>
        </w:rPr>
      </w:pPr>
      <w:r w:rsidRPr="006A6E28">
        <w:rPr>
          <w:szCs w:val="24"/>
        </w:rPr>
        <w:tab/>
      </w:r>
    </w:p>
    <w:p w14:paraId="131E91D3" w14:textId="78863FDC" w:rsidR="00B21D72" w:rsidRPr="006A6E28" w:rsidRDefault="00B21D72" w:rsidP="00C14D45">
      <w:pPr>
        <w:spacing w:after="240" w:line="276" w:lineRule="auto"/>
        <w:jc w:val="both"/>
        <w:rPr>
          <w:szCs w:val="24"/>
        </w:rPr>
      </w:pPr>
      <w:r w:rsidRPr="006A6E28">
        <w:rPr>
          <w:szCs w:val="24"/>
        </w:rPr>
        <w:t xml:space="preserve">where </w:t>
      </w:r>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l,p</m:t>
            </m:r>
          </m:sub>
        </m:sSub>
        <m:r>
          <w:rPr>
            <w:rFonts w:ascii="Cambria Math" w:hAnsi="Cambria Math"/>
            <w:szCs w:val="24"/>
          </w:rPr>
          <m:t xml:space="preserve"> </m:t>
        </m:r>
      </m:oMath>
      <w:r w:rsidR="00F57416" w:rsidRPr="006A6E28">
        <w:rPr>
          <w:szCs w:val="24"/>
        </w:rPr>
        <w:t>d</w:t>
      </w:r>
      <w:r w:rsidRPr="006A6E28">
        <w:rPr>
          <w:szCs w:val="24"/>
        </w:rPr>
        <w:t xml:space="preserve">enotes the weighting coefficient </w:t>
      </w:r>
      <w:r w:rsidR="00F57416" w:rsidRPr="006A6E28">
        <w:rPr>
          <w:szCs w:val="24"/>
        </w:rPr>
        <w:t>of</w:t>
      </w:r>
      <w:r w:rsidRPr="006A6E28">
        <w:rPr>
          <w:szCs w:val="24"/>
        </w:rPr>
        <w:t xml:space="preserve"> the </w:t>
      </w:r>
      <m:oMath>
        <m:r>
          <w:rPr>
            <w:rFonts w:ascii="Cambria Math" w:hAnsi="Cambria Math"/>
            <w:szCs w:val="24"/>
          </w:rPr>
          <m:t>p</m:t>
        </m:r>
      </m:oMath>
      <w:r w:rsidRPr="006A6E28">
        <w:rPr>
          <w:szCs w:val="24"/>
        </w:rPr>
        <w:t xml:space="preserve">-th </w:t>
      </w:r>
      <w:r w:rsidR="002C153B" w:rsidRPr="006A6E28">
        <w:rPr>
          <w:szCs w:val="24"/>
        </w:rPr>
        <w:t>CDS</w:t>
      </w:r>
      <w:r w:rsidRPr="006A6E28">
        <w:rPr>
          <w:szCs w:val="24"/>
        </w:rPr>
        <w:t xml:space="preserve"> </w:t>
      </w:r>
      <m:oMath>
        <m:sSub>
          <m:sSubPr>
            <m:ctrlPr>
              <w:rPr>
                <w:rFonts w:ascii="Cambria Math" w:hAnsi="Cambria Math"/>
                <w:i/>
                <w:iCs/>
                <w:szCs w:val="24"/>
              </w:rPr>
            </m:ctrlPr>
          </m:sSubPr>
          <m:e>
            <m:r>
              <m:rPr>
                <m:sty m:val="b"/>
              </m:rPr>
              <w:rPr>
                <w:rFonts w:ascii="Cambria Math" w:hAnsi="Cambria Math"/>
                <w:szCs w:val="24"/>
              </w:rPr>
              <m:t>φ</m:t>
            </m:r>
          </m:e>
          <m:sub>
            <m:r>
              <w:rPr>
                <w:rFonts w:ascii="Cambria Math" w:hAnsi="Cambria Math"/>
                <w:szCs w:val="24"/>
              </w:rPr>
              <m:t>p</m:t>
            </m:r>
          </m:sub>
        </m:sSub>
      </m:oMath>
      <w:r w:rsidR="00F57416" w:rsidRPr="006A6E28">
        <w:rPr>
          <w:iCs/>
          <w:szCs w:val="24"/>
        </w:rPr>
        <w:t xml:space="preserve"> at measurement point </w:t>
      </w:r>
      <m:oMath>
        <m:r>
          <w:rPr>
            <w:rFonts w:ascii="Cambria Math" w:hAnsi="Cambria Math"/>
            <w:szCs w:val="24"/>
          </w:rPr>
          <m:t>l</m:t>
        </m:r>
      </m:oMath>
      <w:r w:rsidRPr="006A6E28">
        <w:rPr>
          <w:szCs w:val="24"/>
        </w:rPr>
        <w:t xml:space="preserve">. In the case that </w:t>
      </w:r>
      <w:r w:rsidR="006F1C7F" w:rsidRPr="006A6E28">
        <w:rPr>
          <w:szCs w:val="24"/>
        </w:rPr>
        <w:t xml:space="preserve">the </w:t>
      </w:r>
      <w:r w:rsidR="002C153B" w:rsidRPr="006A6E28">
        <w:rPr>
          <w:szCs w:val="24"/>
        </w:rPr>
        <w:t>CDS</w:t>
      </w:r>
      <w:r w:rsidRPr="006A6E28">
        <w:rPr>
          <w:szCs w:val="24"/>
        </w:rPr>
        <w:t xml:space="preserve"> matrix of healthy structures is not available, </w:t>
      </w:r>
      <m:oMath>
        <m:r>
          <m:rPr>
            <m:sty m:val="b"/>
          </m:rPr>
          <w:rPr>
            <w:rFonts w:ascii="Cambria Math" w:hAnsi="Cambria Math"/>
            <w:szCs w:val="24"/>
          </w:rPr>
          <m:t>Φ</m:t>
        </m:r>
      </m:oMath>
      <w:r w:rsidRPr="006A6E28">
        <w:rPr>
          <w:szCs w:val="24"/>
        </w:rPr>
        <w:t xml:space="preserve"> is obtained by polynomial smoothing approach of </w:t>
      </w:r>
      <m:oMath>
        <m:sSup>
          <m:sSupPr>
            <m:ctrlPr>
              <w:rPr>
                <w:rFonts w:ascii="Cambria Math" w:hAnsi="Cambria Math"/>
                <w:b/>
                <w:bCs/>
                <w:szCs w:val="24"/>
              </w:rPr>
            </m:ctrlPr>
          </m:sSupPr>
          <m:e>
            <m:r>
              <m:rPr>
                <m:sty m:val="b"/>
              </m:rPr>
              <w:rPr>
                <w:rFonts w:ascii="Cambria Math" w:hAnsi="Cambria Math"/>
                <w:szCs w:val="24"/>
              </w:rPr>
              <m:t>Φ</m:t>
            </m:r>
          </m:e>
          <m:sup>
            <m:r>
              <m:rPr>
                <m:sty m:val="p"/>
              </m:rPr>
              <w:rPr>
                <w:rFonts w:ascii="Cambria Math" w:hAnsi="Cambria Math"/>
                <w:szCs w:val="24"/>
              </w:rPr>
              <m:t>d</m:t>
            </m:r>
          </m:sup>
        </m:sSup>
      </m:oMath>
      <w:r w:rsidRPr="006A6E28">
        <w:rPr>
          <w:szCs w:val="24"/>
        </w:rPr>
        <w:t xml:space="preserve"> based on the assumption that the </w:t>
      </w:r>
      <w:r w:rsidR="002C153B" w:rsidRPr="006A6E28">
        <w:rPr>
          <w:szCs w:val="24"/>
        </w:rPr>
        <w:t>CDS’s</w:t>
      </w:r>
      <w:r w:rsidRPr="006A6E28">
        <w:rPr>
          <w:szCs w:val="24"/>
        </w:rPr>
        <w:t xml:space="preserve"> of healthy structures are smooth. </w:t>
      </w:r>
      <w:r w:rsidR="002C153B" w:rsidRPr="006A6E28">
        <w:rPr>
          <w:szCs w:val="24"/>
        </w:rPr>
        <w:t>Here</w:t>
      </w:r>
      <w:r w:rsidRPr="006A6E28">
        <w:rPr>
          <w:szCs w:val="24"/>
        </w:rPr>
        <w:t xml:space="preserve">, gapped smoothing method (GSM) is used to estimate the </w:t>
      </w:r>
      <w:r w:rsidR="002C153B" w:rsidRPr="006A6E28">
        <w:rPr>
          <w:szCs w:val="24"/>
        </w:rPr>
        <w:t>CDS</w:t>
      </w:r>
      <w:r w:rsidRPr="006A6E28">
        <w:rPr>
          <w:szCs w:val="24"/>
        </w:rPr>
        <w:t xml:space="preserve"> matrix </w:t>
      </w:r>
      <m:oMath>
        <m:acc>
          <m:accPr>
            <m:ctrlPr>
              <w:rPr>
                <w:rFonts w:ascii="Cambria Math" w:hAnsi="Cambria Math"/>
                <w:b/>
                <w:bCs/>
                <w:szCs w:val="24"/>
              </w:rPr>
            </m:ctrlPr>
          </m:accPr>
          <m:e>
            <m:r>
              <m:rPr>
                <m:sty m:val="b"/>
              </m:rPr>
              <w:rPr>
                <w:rFonts w:ascii="Cambria Math" w:hAnsi="Cambria Math"/>
                <w:szCs w:val="24"/>
              </w:rPr>
              <m:t>Φ</m:t>
            </m:r>
          </m:e>
        </m:acc>
      </m:oMath>
      <w:r w:rsidR="00752E6C" w:rsidRPr="006A6E28">
        <w:rPr>
          <w:b/>
          <w:bCs/>
          <w:szCs w:val="24"/>
        </w:rPr>
        <w:t xml:space="preserve"> </w:t>
      </w:r>
      <w:r w:rsidR="00752E6C" w:rsidRPr="006A6E28">
        <w:rPr>
          <w:bCs/>
          <w:szCs w:val="24"/>
        </w:rPr>
        <w:t>of</w:t>
      </w:r>
      <w:r w:rsidR="00752E6C" w:rsidRPr="006A6E28">
        <w:rPr>
          <w:b/>
          <w:bCs/>
          <w:szCs w:val="24"/>
        </w:rPr>
        <w:t xml:space="preserve"> </w:t>
      </w:r>
      <w:r w:rsidR="00752E6C" w:rsidRPr="006A6E28">
        <w:rPr>
          <w:bCs/>
          <w:szCs w:val="24"/>
        </w:rPr>
        <w:t>the</w:t>
      </w:r>
      <w:r w:rsidR="00752E6C" w:rsidRPr="006A6E28">
        <w:rPr>
          <w:b/>
          <w:bCs/>
          <w:szCs w:val="24"/>
        </w:rPr>
        <w:t xml:space="preserve"> </w:t>
      </w:r>
      <w:r w:rsidR="00752E6C" w:rsidRPr="006A6E28">
        <w:rPr>
          <w:szCs w:val="24"/>
        </w:rPr>
        <w:t>undamaged structure</w:t>
      </w:r>
      <w:r w:rsidR="00E955EC" w:rsidRPr="006A6E28">
        <w:rPr>
          <w:szCs w:val="24"/>
        </w:rPr>
        <w:t xml:space="preserve"> [</w:t>
      </w:r>
      <w:r w:rsidR="009D16EE" w:rsidRPr="006A6E28">
        <w:rPr>
          <w:szCs w:val="24"/>
        </w:rPr>
        <w:t>24</w:t>
      </w:r>
      <w:r w:rsidR="00E955EC" w:rsidRPr="006A6E28">
        <w:rPr>
          <w:szCs w:val="24"/>
        </w:rPr>
        <w:t>]</w:t>
      </w:r>
      <w:r w:rsidRPr="006A6E28">
        <w:rPr>
          <w:bCs/>
          <w:szCs w:val="24"/>
        </w:rPr>
        <w:t>.</w:t>
      </w:r>
      <w:r w:rsidRPr="006A6E28">
        <w:rPr>
          <w:szCs w:val="24"/>
        </w:rPr>
        <w:t xml:space="preserve"> GSM is sensitive to the local peaks and valleys of </w:t>
      </w:r>
      <w:r w:rsidR="002C153B" w:rsidRPr="006A6E28">
        <w:rPr>
          <w:szCs w:val="24"/>
        </w:rPr>
        <w:t>CDS’s</w:t>
      </w:r>
      <w:r w:rsidRPr="006A6E28">
        <w:rPr>
          <w:szCs w:val="24"/>
        </w:rPr>
        <w:t xml:space="preserve"> that </w:t>
      </w:r>
      <w:r w:rsidR="00752E6C" w:rsidRPr="006A6E28">
        <w:rPr>
          <w:szCs w:val="24"/>
        </w:rPr>
        <w:t xml:space="preserve">are </w:t>
      </w:r>
      <w:r w:rsidRPr="006A6E28">
        <w:rPr>
          <w:szCs w:val="24"/>
        </w:rPr>
        <w:t xml:space="preserve">associated </w:t>
      </w:r>
      <w:r w:rsidR="002C153B" w:rsidRPr="006A6E28">
        <w:rPr>
          <w:szCs w:val="24"/>
        </w:rPr>
        <w:t xml:space="preserve">with </w:t>
      </w:r>
      <w:r w:rsidR="007F525F" w:rsidRPr="006A6E28">
        <w:rPr>
          <w:szCs w:val="24"/>
        </w:rPr>
        <w:t>mode shapes</w:t>
      </w:r>
      <w:r w:rsidR="002C153B" w:rsidRPr="006A6E28">
        <w:rPr>
          <w:szCs w:val="24"/>
        </w:rPr>
        <w:t xml:space="preserve"> of</w:t>
      </w:r>
      <w:r w:rsidRPr="006A6E28">
        <w:rPr>
          <w:szCs w:val="24"/>
        </w:rPr>
        <w:t xml:space="preserve"> higher frequencies. However, the higher modes are normally more sensitive to local damage. Hence, for different </w:t>
      </w:r>
      <w:r w:rsidR="002C153B" w:rsidRPr="006A6E28">
        <w:rPr>
          <w:szCs w:val="24"/>
        </w:rPr>
        <w:t>CDS’s</w:t>
      </w:r>
      <w:r w:rsidRPr="006A6E28">
        <w:rPr>
          <w:szCs w:val="24"/>
        </w:rPr>
        <w:t xml:space="preserve">, a compromise between damage identification accuracy and sensitivity should be made when using GSM. The proposed damage index (DI) is computed </w:t>
      </w:r>
      <w:r w:rsidR="009D16EE" w:rsidRPr="006A6E28">
        <w:rPr>
          <w:szCs w:val="24"/>
        </w:rPr>
        <w:t>using only</w:t>
      </w:r>
      <w:r w:rsidR="00493806" w:rsidRPr="006A6E28">
        <w:rPr>
          <w:szCs w:val="24"/>
        </w:rPr>
        <w:t xml:space="preserve"> the CDS’s </w:t>
      </w:r>
      <w:r w:rsidR="00EA3E21" w:rsidRPr="006A6E28">
        <w:rPr>
          <w:szCs w:val="24"/>
        </w:rPr>
        <w:t xml:space="preserve">of damaged structures </w:t>
      </w:r>
      <w:r w:rsidRPr="006A6E28">
        <w:rPr>
          <w:szCs w:val="24"/>
        </w:rPr>
        <w:t>as</w:t>
      </w:r>
      <w:r w:rsidR="00EA3E21" w:rsidRPr="006A6E28">
        <w:rPr>
          <w:szCs w:val="24"/>
        </w:rPr>
        <w:t xml:space="preserve"> </w:t>
      </w:r>
    </w:p>
    <w:p w14:paraId="532D7219" w14:textId="0DAC0993" w:rsidR="00B21D72" w:rsidRPr="006A6E28" w:rsidRDefault="00B21D72" w:rsidP="008E7950">
      <w:pPr>
        <w:tabs>
          <w:tab w:val="center" w:pos="4536"/>
          <w:tab w:val="right" w:pos="9072"/>
        </w:tabs>
        <w:spacing w:line="276" w:lineRule="auto"/>
        <w:rPr>
          <w:szCs w:val="24"/>
        </w:rPr>
      </w:pPr>
      <w:r w:rsidRPr="006A6E28">
        <w:rPr>
          <w:szCs w:val="24"/>
        </w:rPr>
        <w:tab/>
      </w:r>
      <m:oMath>
        <m:r>
          <m:rPr>
            <m:sty m:val="b"/>
          </m:rPr>
          <w:rPr>
            <w:rFonts w:ascii="Cambria Math" w:hAnsi="Cambria Math"/>
            <w:color w:val="FF0000"/>
            <w:szCs w:val="24"/>
          </w:rPr>
          <m:t>DI</m:t>
        </m:r>
        <m:d>
          <m:dPr>
            <m:ctrlPr>
              <w:rPr>
                <w:rFonts w:ascii="Cambria Math" w:hAnsi="Cambria Math"/>
                <w:color w:val="FF0000"/>
                <w:szCs w:val="24"/>
              </w:rPr>
            </m:ctrlPr>
          </m:dPr>
          <m:e>
            <m:acc>
              <m:accPr>
                <m:ctrlPr>
                  <w:rPr>
                    <w:rFonts w:ascii="Cambria Math" w:hAnsi="Cambria Math"/>
                    <w:color w:val="FF0000"/>
                    <w:szCs w:val="24"/>
                  </w:rPr>
                </m:ctrlPr>
              </m:accPr>
              <m:e>
                <m:r>
                  <m:rPr>
                    <m:sty m:val="b"/>
                  </m:rPr>
                  <w:rPr>
                    <w:rFonts w:ascii="Cambria Math" w:hAnsi="Cambria Math"/>
                    <w:color w:val="FF0000"/>
                    <w:szCs w:val="24"/>
                  </w:rPr>
                  <m:t>Φ</m:t>
                </m:r>
              </m:e>
            </m:acc>
            <m:r>
              <m:rPr>
                <m:sty m:val="p"/>
              </m:rPr>
              <w:rPr>
                <w:rFonts w:ascii="Cambria Math" w:hAnsi="Cambria Math"/>
                <w:color w:val="FF0000"/>
                <w:szCs w:val="24"/>
              </w:rPr>
              <m:t>∥</m:t>
            </m:r>
            <m:sSup>
              <m:sSupPr>
                <m:ctrlPr>
                  <w:rPr>
                    <w:rFonts w:ascii="Cambria Math" w:hAnsi="Cambria Math"/>
                    <w:color w:val="FF0000"/>
                    <w:szCs w:val="24"/>
                  </w:rPr>
                </m:ctrlPr>
              </m:sSupPr>
              <m:e>
                <m:r>
                  <m:rPr>
                    <m:sty m:val="b"/>
                  </m:rPr>
                  <w:rPr>
                    <w:rFonts w:ascii="Cambria Math" w:hAnsi="Cambria Math"/>
                    <w:color w:val="FF0000"/>
                    <w:szCs w:val="24"/>
                  </w:rPr>
                  <m:t>Φ</m:t>
                </m:r>
              </m:e>
              <m:sup>
                <m:r>
                  <m:rPr>
                    <m:sty m:val="p"/>
                  </m:rPr>
                  <w:rPr>
                    <w:rFonts w:ascii="Cambria Math" w:hAnsi="Cambria Math"/>
                    <w:color w:val="FF0000"/>
                    <w:szCs w:val="24"/>
                  </w:rPr>
                  <m:t>d</m:t>
                </m:r>
              </m:sup>
            </m:sSup>
          </m:e>
        </m:d>
        <m:r>
          <m:rPr>
            <m:sty m:val="p"/>
          </m:rPr>
          <w:rPr>
            <w:rFonts w:ascii="Cambria Math" w:hAnsi="Cambria Math"/>
            <w:color w:val="FF0000"/>
            <w:szCs w:val="24"/>
          </w:rPr>
          <m:t>=</m:t>
        </m:r>
        <m:d>
          <m:dPr>
            <m:begChr m:val="{"/>
            <m:endChr m:val="}"/>
            <m:ctrlPr>
              <w:rPr>
                <w:rFonts w:ascii="Cambria Math" w:hAnsi="Cambria Math"/>
                <w:color w:val="FF0000"/>
                <w:szCs w:val="24"/>
              </w:rPr>
            </m:ctrlPr>
          </m:dPr>
          <m:e>
            <m:r>
              <m:rPr>
                <m:sty m:val="p"/>
              </m:rPr>
              <w:rPr>
                <w:rFonts w:ascii="Cambria Math" w:hAnsi="Cambria Math"/>
                <w:color w:val="FF0000"/>
                <w:szCs w:val="24"/>
              </w:rPr>
              <m:t>diag</m:t>
            </m:r>
            <w:bookmarkStart w:id="28" w:name="OLE_LINK27"/>
            <m:d>
              <m:dPr>
                <m:ctrlPr>
                  <w:rPr>
                    <w:rFonts w:ascii="Cambria Math" w:hAnsi="Cambria Math"/>
                    <w:color w:val="FF0000"/>
                    <w:szCs w:val="24"/>
                  </w:rPr>
                </m:ctrlPr>
              </m:dPr>
              <m:e>
                <m:d>
                  <m:dPr>
                    <m:ctrlPr>
                      <w:rPr>
                        <w:rFonts w:ascii="Cambria Math" w:hAnsi="Cambria Math"/>
                        <w:i/>
                        <w:color w:val="FF0000"/>
                        <w:szCs w:val="24"/>
                      </w:rPr>
                    </m:ctrlPr>
                  </m:dPr>
                  <m:e>
                    <m:d>
                      <m:dPr>
                        <m:begChr m:val="|"/>
                        <m:endChr m:val="|"/>
                        <m:ctrlPr>
                          <w:rPr>
                            <w:rFonts w:ascii="Cambria Math" w:hAnsi="Cambria Math"/>
                            <w:color w:val="FF0000"/>
                            <w:szCs w:val="24"/>
                          </w:rPr>
                        </m:ctrlPr>
                      </m:dPr>
                      <m:e>
                        <m:acc>
                          <m:accPr>
                            <m:ctrlPr>
                              <w:rPr>
                                <w:rFonts w:ascii="Cambria Math" w:hAnsi="Cambria Math"/>
                                <w:color w:val="FF0000"/>
                                <w:szCs w:val="24"/>
                              </w:rPr>
                            </m:ctrlPr>
                          </m:accPr>
                          <m:e>
                            <m:r>
                              <m:rPr>
                                <m:sty m:val="b"/>
                              </m:rPr>
                              <w:rPr>
                                <w:rFonts w:ascii="Cambria Math" w:hAnsi="Cambria Math"/>
                                <w:color w:val="FF0000"/>
                                <w:szCs w:val="24"/>
                              </w:rPr>
                              <m:t>Φ</m:t>
                            </m:r>
                          </m:e>
                        </m:acc>
                        <m:r>
                          <m:rPr>
                            <m:sty m:val="p"/>
                          </m:rPr>
                          <w:rPr>
                            <w:rFonts w:ascii="Cambria Math" w:hAnsi="Cambria Math"/>
                            <w:color w:val="FF0000"/>
                            <w:szCs w:val="24"/>
                          </w:rPr>
                          <m:t>-</m:t>
                        </m:r>
                        <m:sSup>
                          <m:sSupPr>
                            <m:ctrlPr>
                              <w:rPr>
                                <w:rFonts w:ascii="Cambria Math" w:hAnsi="Cambria Math"/>
                                <w:color w:val="FF0000"/>
                                <w:szCs w:val="24"/>
                              </w:rPr>
                            </m:ctrlPr>
                          </m:sSupPr>
                          <m:e>
                            <m:r>
                              <m:rPr>
                                <m:sty m:val="b"/>
                              </m:rPr>
                              <w:rPr>
                                <w:rFonts w:ascii="Cambria Math" w:hAnsi="Cambria Math"/>
                                <w:color w:val="FF0000"/>
                                <w:szCs w:val="24"/>
                              </w:rPr>
                              <m:t>Φ</m:t>
                            </m:r>
                          </m:e>
                          <m:sup>
                            <m:r>
                              <m:rPr>
                                <m:sty m:val="p"/>
                              </m:rPr>
                              <w:rPr>
                                <w:rFonts w:ascii="Cambria Math" w:hAnsi="Cambria Math"/>
                                <w:color w:val="FF0000"/>
                                <w:szCs w:val="24"/>
                              </w:rPr>
                              <m:t>d</m:t>
                            </m:r>
                          </m:sup>
                        </m:sSup>
                      </m:e>
                    </m:d>
                  </m:e>
                </m:d>
                <m:r>
                  <m:rPr>
                    <m:sty m:val="b"/>
                  </m:rPr>
                  <w:rPr>
                    <w:rFonts w:ascii="Cambria Math" w:hAnsi="Cambria Math"/>
                    <w:color w:val="FF0000"/>
                    <w:szCs w:val="24"/>
                  </w:rPr>
                  <m:t>W</m:t>
                </m:r>
                <m:d>
                  <m:dPr>
                    <m:ctrlPr>
                      <w:rPr>
                        <w:rFonts w:ascii="Cambria Math" w:hAnsi="Cambria Math"/>
                        <w:color w:val="FF0000"/>
                        <w:szCs w:val="24"/>
                      </w:rPr>
                    </m:ctrlPr>
                  </m:dPr>
                  <m:e>
                    <m:sSup>
                      <m:sSupPr>
                        <m:ctrlPr>
                          <w:rPr>
                            <w:rFonts w:ascii="Cambria Math" w:hAnsi="Cambria Math"/>
                            <w:color w:val="FF0000"/>
                            <w:szCs w:val="24"/>
                          </w:rPr>
                        </m:ctrlPr>
                      </m:sSupPr>
                      <m:e>
                        <m:d>
                          <m:dPr>
                            <m:begChr m:val="|"/>
                            <m:endChr m:val="|"/>
                            <m:ctrlPr>
                              <w:rPr>
                                <w:rFonts w:ascii="Cambria Math" w:hAnsi="Cambria Math"/>
                                <w:color w:val="FF0000"/>
                                <w:szCs w:val="24"/>
                              </w:rPr>
                            </m:ctrlPr>
                          </m:dPr>
                          <m:e>
                            <m:acc>
                              <m:accPr>
                                <m:ctrlPr>
                                  <w:rPr>
                                    <w:rFonts w:ascii="Cambria Math" w:hAnsi="Cambria Math"/>
                                    <w:color w:val="FF0000"/>
                                    <w:szCs w:val="24"/>
                                  </w:rPr>
                                </m:ctrlPr>
                              </m:accPr>
                              <m:e>
                                <m:r>
                                  <m:rPr>
                                    <m:sty m:val="b"/>
                                  </m:rPr>
                                  <w:rPr>
                                    <w:rFonts w:ascii="Cambria Math" w:hAnsi="Cambria Math"/>
                                    <w:color w:val="FF0000"/>
                                    <w:szCs w:val="24"/>
                                  </w:rPr>
                                  <m:t>Φ</m:t>
                                </m:r>
                              </m:e>
                            </m:acc>
                            <m:r>
                              <m:rPr>
                                <m:sty m:val="p"/>
                              </m:rPr>
                              <w:rPr>
                                <w:rFonts w:ascii="Cambria Math" w:hAnsi="Cambria Math"/>
                                <w:color w:val="FF0000"/>
                                <w:szCs w:val="24"/>
                              </w:rPr>
                              <m:t>-</m:t>
                            </m:r>
                            <m:sSup>
                              <m:sSupPr>
                                <m:ctrlPr>
                                  <w:rPr>
                                    <w:rFonts w:ascii="Cambria Math" w:hAnsi="Cambria Math"/>
                                    <w:color w:val="FF0000"/>
                                    <w:szCs w:val="24"/>
                                  </w:rPr>
                                </m:ctrlPr>
                              </m:sSupPr>
                              <m:e>
                                <m:r>
                                  <m:rPr>
                                    <m:sty m:val="b"/>
                                  </m:rPr>
                                  <w:rPr>
                                    <w:rFonts w:ascii="Cambria Math" w:hAnsi="Cambria Math"/>
                                    <w:color w:val="FF0000"/>
                                    <w:szCs w:val="24"/>
                                  </w:rPr>
                                  <m:t>Φ</m:t>
                                </m:r>
                              </m:e>
                              <m:sup>
                                <m:r>
                                  <m:rPr>
                                    <m:sty m:val="p"/>
                                  </m:rPr>
                                  <w:rPr>
                                    <w:rFonts w:ascii="Cambria Math" w:hAnsi="Cambria Math"/>
                                    <w:color w:val="FF0000"/>
                                    <w:szCs w:val="24"/>
                                  </w:rPr>
                                  <m:t>d</m:t>
                                </m:r>
                              </m:sup>
                            </m:sSup>
                          </m:e>
                        </m:d>
                      </m:e>
                      <m:sup>
                        <m:r>
                          <m:rPr>
                            <m:sty m:val="p"/>
                          </m:rPr>
                          <w:rPr>
                            <w:rFonts w:ascii="Cambria Math" w:hAnsi="Cambria Math"/>
                            <w:color w:val="FF0000"/>
                            <w:szCs w:val="24"/>
                          </w:rPr>
                          <m:t>T</m:t>
                        </m:r>
                      </m:sup>
                    </m:sSup>
                  </m:e>
                </m:d>
              </m:e>
            </m:d>
            <w:bookmarkEnd w:id="28"/>
          </m:e>
        </m:d>
      </m:oMath>
      <w:r w:rsidRPr="006A6E28">
        <w:rPr>
          <w:szCs w:val="24"/>
        </w:rPr>
        <w:tab/>
        <w:t>(11)</w:t>
      </w:r>
    </w:p>
    <w:p w14:paraId="4DE4DAE4" w14:textId="77777777" w:rsidR="00C14D45" w:rsidRPr="006A6E28" w:rsidRDefault="00C14D45" w:rsidP="008E7950">
      <w:pPr>
        <w:tabs>
          <w:tab w:val="center" w:pos="4536"/>
          <w:tab w:val="right" w:pos="9072"/>
        </w:tabs>
        <w:spacing w:line="276" w:lineRule="auto"/>
        <w:rPr>
          <w:szCs w:val="24"/>
        </w:rPr>
      </w:pPr>
    </w:p>
    <w:p w14:paraId="5018CF7C" w14:textId="35836709" w:rsidR="00B21D72" w:rsidRPr="006A6E28" w:rsidRDefault="00D1462B" w:rsidP="008E7950">
      <w:pPr>
        <w:tabs>
          <w:tab w:val="center" w:pos="4536"/>
          <w:tab w:val="right" w:pos="9072"/>
        </w:tabs>
        <w:spacing w:line="276" w:lineRule="auto"/>
        <w:jc w:val="left"/>
        <w:rPr>
          <w:szCs w:val="24"/>
        </w:rPr>
      </w:pPr>
      <w:bookmarkStart w:id="29" w:name="_Hlk510702029"/>
      <w:r w:rsidRPr="006A6E28">
        <w:rPr>
          <w:szCs w:val="24"/>
        </w:rPr>
        <w:t>w</w:t>
      </w:r>
      <w:r w:rsidR="00EA3E21" w:rsidRPr="006A6E28">
        <w:rPr>
          <w:szCs w:val="24"/>
        </w:rPr>
        <w:t>h</w:t>
      </w:r>
      <w:r w:rsidRPr="006A6E28">
        <w:rPr>
          <w:szCs w:val="24"/>
        </w:rPr>
        <w:t xml:space="preserve">ere </w:t>
      </w:r>
      <m:oMath>
        <m:r>
          <m:rPr>
            <m:sty m:val="b"/>
          </m:rPr>
          <w:rPr>
            <w:rFonts w:ascii="Cambria Math" w:hAnsi="Cambria Math"/>
            <w:szCs w:val="24"/>
          </w:rPr>
          <m:t>DI</m:t>
        </m:r>
      </m:oMath>
      <w:r w:rsidRPr="006A6E28">
        <w:rPr>
          <w:b/>
          <w:szCs w:val="24"/>
        </w:rPr>
        <w:t xml:space="preserve"> </w:t>
      </w:r>
      <w:r w:rsidRPr="006A6E28">
        <w:rPr>
          <w:szCs w:val="24"/>
        </w:rPr>
        <w:t>denotes a damage index vector and</w:t>
      </w:r>
      <w:r w:rsidR="00B21D72" w:rsidRPr="006A6E28">
        <w:rPr>
          <w:szCs w:val="24"/>
        </w:rPr>
        <w:t xml:space="preserve"> </w:t>
      </w:r>
      <w:r w:rsidR="006A6E28" w:rsidRPr="006A6E28">
        <w:rPr>
          <w:rFonts w:hint="eastAsia"/>
          <w:color w:val="FF0000"/>
          <w:szCs w:val="24"/>
        </w:rPr>
        <w:t>the</w:t>
      </w:r>
      <w:r w:rsidR="006A6E28" w:rsidRPr="006A6E28">
        <w:rPr>
          <w:color w:val="FF0000"/>
          <w:szCs w:val="24"/>
        </w:rPr>
        <w:t xml:space="preserve"> right-hand side term is a vector formed by the diagonal elements of</w:t>
      </w:r>
      <m:oMath>
        <m:r>
          <m:rPr>
            <m:sty m:val="p"/>
          </m:rPr>
          <w:rPr>
            <w:rFonts w:ascii="Cambria Math" w:hAnsi="Cambria Math"/>
            <w:color w:val="FF0000"/>
            <w:szCs w:val="24"/>
          </w:rPr>
          <m:t xml:space="preserve"> </m:t>
        </m:r>
        <m:d>
          <m:dPr>
            <m:ctrlPr>
              <w:rPr>
                <w:rFonts w:ascii="Cambria Math" w:hAnsi="Cambria Math"/>
                <w:color w:val="FF0000"/>
                <w:szCs w:val="24"/>
              </w:rPr>
            </m:ctrlPr>
          </m:dPr>
          <m:e>
            <m:d>
              <m:dPr>
                <m:ctrlPr>
                  <w:rPr>
                    <w:rFonts w:ascii="Cambria Math" w:hAnsi="Cambria Math"/>
                    <w:i/>
                    <w:color w:val="FF0000"/>
                    <w:szCs w:val="24"/>
                  </w:rPr>
                </m:ctrlPr>
              </m:dPr>
              <m:e>
                <m:d>
                  <m:dPr>
                    <m:begChr m:val="|"/>
                    <m:endChr m:val="|"/>
                    <m:ctrlPr>
                      <w:rPr>
                        <w:rFonts w:ascii="Cambria Math" w:hAnsi="Cambria Math"/>
                        <w:color w:val="FF0000"/>
                        <w:szCs w:val="24"/>
                      </w:rPr>
                    </m:ctrlPr>
                  </m:dPr>
                  <m:e>
                    <m:acc>
                      <m:accPr>
                        <m:ctrlPr>
                          <w:rPr>
                            <w:rFonts w:ascii="Cambria Math" w:hAnsi="Cambria Math"/>
                            <w:color w:val="FF0000"/>
                            <w:szCs w:val="24"/>
                          </w:rPr>
                        </m:ctrlPr>
                      </m:accPr>
                      <m:e>
                        <m:r>
                          <m:rPr>
                            <m:sty m:val="b"/>
                          </m:rPr>
                          <w:rPr>
                            <w:rFonts w:ascii="Cambria Math" w:hAnsi="Cambria Math"/>
                            <w:color w:val="FF0000"/>
                            <w:szCs w:val="24"/>
                          </w:rPr>
                          <m:t>Φ</m:t>
                        </m:r>
                      </m:e>
                    </m:acc>
                    <m:r>
                      <m:rPr>
                        <m:sty m:val="p"/>
                      </m:rPr>
                      <w:rPr>
                        <w:rFonts w:ascii="Cambria Math" w:hAnsi="Cambria Math"/>
                        <w:color w:val="FF0000"/>
                        <w:szCs w:val="24"/>
                      </w:rPr>
                      <m:t>-</m:t>
                    </m:r>
                    <m:sSup>
                      <m:sSupPr>
                        <m:ctrlPr>
                          <w:rPr>
                            <w:rFonts w:ascii="Cambria Math" w:hAnsi="Cambria Math"/>
                            <w:color w:val="FF0000"/>
                            <w:szCs w:val="24"/>
                          </w:rPr>
                        </m:ctrlPr>
                      </m:sSupPr>
                      <m:e>
                        <m:r>
                          <m:rPr>
                            <m:sty m:val="b"/>
                          </m:rPr>
                          <w:rPr>
                            <w:rFonts w:ascii="Cambria Math" w:hAnsi="Cambria Math"/>
                            <w:color w:val="FF0000"/>
                            <w:szCs w:val="24"/>
                          </w:rPr>
                          <m:t>Φ</m:t>
                        </m:r>
                      </m:e>
                      <m:sup>
                        <m:r>
                          <m:rPr>
                            <m:sty m:val="p"/>
                          </m:rPr>
                          <w:rPr>
                            <w:rFonts w:ascii="Cambria Math" w:hAnsi="Cambria Math"/>
                            <w:color w:val="FF0000"/>
                            <w:szCs w:val="24"/>
                          </w:rPr>
                          <m:t>d</m:t>
                        </m:r>
                      </m:sup>
                    </m:sSup>
                  </m:e>
                </m:d>
              </m:e>
            </m:d>
            <m:r>
              <m:rPr>
                <m:sty m:val="b"/>
              </m:rPr>
              <w:rPr>
                <w:rFonts w:ascii="Cambria Math" w:hAnsi="Cambria Math"/>
                <w:color w:val="FF0000"/>
                <w:szCs w:val="24"/>
              </w:rPr>
              <m:t>W</m:t>
            </m:r>
            <m:d>
              <m:dPr>
                <m:ctrlPr>
                  <w:rPr>
                    <w:rFonts w:ascii="Cambria Math" w:hAnsi="Cambria Math"/>
                    <w:color w:val="FF0000"/>
                    <w:szCs w:val="24"/>
                  </w:rPr>
                </m:ctrlPr>
              </m:dPr>
              <m:e>
                <m:sSup>
                  <m:sSupPr>
                    <m:ctrlPr>
                      <w:rPr>
                        <w:rFonts w:ascii="Cambria Math" w:hAnsi="Cambria Math"/>
                        <w:color w:val="FF0000"/>
                        <w:szCs w:val="24"/>
                      </w:rPr>
                    </m:ctrlPr>
                  </m:sSupPr>
                  <m:e>
                    <m:d>
                      <m:dPr>
                        <m:begChr m:val="|"/>
                        <m:endChr m:val="|"/>
                        <m:ctrlPr>
                          <w:rPr>
                            <w:rFonts w:ascii="Cambria Math" w:hAnsi="Cambria Math"/>
                            <w:color w:val="FF0000"/>
                            <w:szCs w:val="24"/>
                          </w:rPr>
                        </m:ctrlPr>
                      </m:dPr>
                      <m:e>
                        <m:acc>
                          <m:accPr>
                            <m:ctrlPr>
                              <w:rPr>
                                <w:rFonts w:ascii="Cambria Math" w:hAnsi="Cambria Math"/>
                                <w:color w:val="FF0000"/>
                                <w:szCs w:val="24"/>
                              </w:rPr>
                            </m:ctrlPr>
                          </m:accPr>
                          <m:e>
                            <m:r>
                              <m:rPr>
                                <m:sty m:val="b"/>
                              </m:rPr>
                              <w:rPr>
                                <w:rFonts w:ascii="Cambria Math" w:hAnsi="Cambria Math"/>
                                <w:color w:val="FF0000"/>
                                <w:szCs w:val="24"/>
                              </w:rPr>
                              <m:t>Φ</m:t>
                            </m:r>
                          </m:e>
                        </m:acc>
                        <m:r>
                          <m:rPr>
                            <m:sty m:val="p"/>
                          </m:rPr>
                          <w:rPr>
                            <w:rFonts w:ascii="Cambria Math" w:hAnsi="Cambria Math"/>
                            <w:color w:val="FF0000"/>
                            <w:szCs w:val="24"/>
                          </w:rPr>
                          <m:t>-</m:t>
                        </m:r>
                        <m:sSup>
                          <m:sSupPr>
                            <m:ctrlPr>
                              <w:rPr>
                                <w:rFonts w:ascii="Cambria Math" w:hAnsi="Cambria Math"/>
                                <w:color w:val="FF0000"/>
                                <w:szCs w:val="24"/>
                              </w:rPr>
                            </m:ctrlPr>
                          </m:sSupPr>
                          <m:e>
                            <m:r>
                              <m:rPr>
                                <m:sty m:val="b"/>
                              </m:rPr>
                              <w:rPr>
                                <w:rFonts w:ascii="Cambria Math" w:hAnsi="Cambria Math"/>
                                <w:color w:val="FF0000"/>
                                <w:szCs w:val="24"/>
                              </w:rPr>
                              <m:t>Φ</m:t>
                            </m:r>
                          </m:e>
                          <m:sup>
                            <m:r>
                              <m:rPr>
                                <m:sty m:val="p"/>
                              </m:rPr>
                              <w:rPr>
                                <w:rFonts w:ascii="Cambria Math" w:hAnsi="Cambria Math"/>
                                <w:color w:val="FF0000"/>
                                <w:szCs w:val="24"/>
                              </w:rPr>
                              <m:t>d</m:t>
                            </m:r>
                          </m:sup>
                        </m:sSup>
                      </m:e>
                    </m:d>
                  </m:e>
                  <m:sup>
                    <m:r>
                      <m:rPr>
                        <m:sty m:val="p"/>
                      </m:rPr>
                      <w:rPr>
                        <w:rFonts w:ascii="Cambria Math" w:hAnsi="Cambria Math"/>
                        <w:color w:val="FF0000"/>
                        <w:szCs w:val="24"/>
                      </w:rPr>
                      <m:t>T</m:t>
                    </m:r>
                  </m:sup>
                </m:sSup>
              </m:e>
            </m:d>
          </m:e>
        </m:d>
      </m:oMath>
      <w:r w:rsidR="006A6E28" w:rsidRPr="006A6E28">
        <w:rPr>
          <w:color w:val="FF0000"/>
          <w:szCs w:val="24"/>
        </w:rPr>
        <w:t>. In addition</w:t>
      </w:r>
      <w:r w:rsidR="006A6E28">
        <w:rPr>
          <w:color w:val="FF0000"/>
          <w:szCs w:val="24"/>
        </w:rPr>
        <w:t xml:space="preserve">, </w:t>
      </w:r>
      <w:r w:rsidR="00B21D72" w:rsidRPr="006A6E28">
        <w:rPr>
          <w:szCs w:val="24"/>
        </w:rPr>
        <w:t xml:space="preserve">the weighting matrix </w:t>
      </w:r>
      <m:oMath>
        <m:r>
          <m:rPr>
            <m:sty m:val="b"/>
          </m:rPr>
          <w:rPr>
            <w:rFonts w:ascii="Cambria Math" w:hAnsi="Cambria Math"/>
            <w:szCs w:val="24"/>
          </w:rPr>
          <m:t xml:space="preserve">W </m:t>
        </m:r>
      </m:oMath>
      <w:r w:rsidR="00B21D72" w:rsidRPr="006A6E28">
        <w:rPr>
          <w:szCs w:val="24"/>
        </w:rPr>
        <w:t>is calculated as</w:t>
      </w:r>
    </w:p>
    <w:p w14:paraId="62DCA34F" w14:textId="77777777" w:rsidR="001069FB" w:rsidRPr="006A6E28" w:rsidRDefault="001069FB" w:rsidP="008E7950">
      <w:pPr>
        <w:tabs>
          <w:tab w:val="center" w:pos="4536"/>
          <w:tab w:val="right" w:pos="9072"/>
        </w:tabs>
        <w:spacing w:line="276" w:lineRule="auto"/>
        <w:jc w:val="left"/>
        <w:rPr>
          <w:szCs w:val="24"/>
        </w:rPr>
      </w:pPr>
    </w:p>
    <w:p w14:paraId="4571F0AE" w14:textId="77777777" w:rsidR="00B21D72" w:rsidRPr="006A6E28" w:rsidRDefault="00B21D72" w:rsidP="008E7950">
      <w:pPr>
        <w:tabs>
          <w:tab w:val="center" w:pos="4536"/>
          <w:tab w:val="right" w:pos="9072"/>
        </w:tabs>
        <w:spacing w:line="276" w:lineRule="auto"/>
        <w:rPr>
          <w:szCs w:val="24"/>
        </w:rPr>
      </w:pPr>
      <w:r w:rsidRPr="006A6E28">
        <w:rPr>
          <w:b/>
          <w:szCs w:val="24"/>
        </w:rPr>
        <w:tab/>
      </w:r>
      <m:oMath>
        <m:r>
          <m:rPr>
            <m:sty m:val="b"/>
          </m:rPr>
          <w:rPr>
            <w:rFonts w:ascii="Cambria Math" w:hAnsi="Cambria Math"/>
            <w:szCs w:val="24"/>
          </w:rPr>
          <m:t>W=</m:t>
        </m:r>
        <m:sSup>
          <m:sSupPr>
            <m:ctrlPr>
              <w:rPr>
                <w:rFonts w:ascii="Cambria Math" w:hAnsi="Cambria Math"/>
                <w:szCs w:val="24"/>
              </w:rPr>
            </m:ctrlPr>
          </m:sSupPr>
          <m:e>
            <m:sSup>
              <m:sSupPr>
                <m:ctrlPr>
                  <w:rPr>
                    <w:rFonts w:ascii="Cambria Math" w:hAnsi="Cambria Math"/>
                    <w:szCs w:val="24"/>
                  </w:rPr>
                </m:ctrlPr>
              </m:sSupPr>
              <m:e>
                <m:r>
                  <m:rPr>
                    <m:sty m:val="b"/>
                  </m:rPr>
                  <w:rPr>
                    <w:rFonts w:ascii="Cambria Math" w:hAnsi="Cambria Math"/>
                    <w:szCs w:val="24"/>
                  </w:rPr>
                  <m:t>Φ</m:t>
                </m:r>
              </m:e>
              <m:sup>
                <m:r>
                  <m:rPr>
                    <m:sty m:val="p"/>
                  </m:rPr>
                  <w:rPr>
                    <w:rFonts w:ascii="Cambria Math" w:hAnsi="Cambria Math"/>
                    <w:szCs w:val="24"/>
                  </w:rPr>
                  <m:t>d</m:t>
                </m:r>
              </m:sup>
            </m:sSup>
          </m:e>
          <m:sup>
            <m:r>
              <m:rPr>
                <m:sty m:val="p"/>
              </m:rPr>
              <w:rPr>
                <w:rFonts w:ascii="Cambria Math" w:hAnsi="Cambria Math"/>
                <w:szCs w:val="24"/>
              </w:rPr>
              <m:t>T</m:t>
            </m:r>
          </m:sup>
        </m:sSup>
        <m:sSub>
          <m:sSubPr>
            <m:ctrlPr>
              <w:rPr>
                <w:rFonts w:ascii="Cambria Math" w:hAnsi="Cambria Math"/>
                <w:szCs w:val="24"/>
              </w:rPr>
            </m:ctrlPr>
          </m:sSubPr>
          <m:e>
            <m:r>
              <m:rPr>
                <m:sty m:val="b"/>
              </m:rPr>
              <w:rPr>
                <w:rFonts w:ascii="Cambria Math" w:hAnsi="Cambria Math"/>
                <w:szCs w:val="24"/>
              </w:rPr>
              <m:t>R</m:t>
            </m:r>
          </m:e>
          <m:sub>
            <m:r>
              <m:rPr>
                <m:sty m:val="p"/>
              </m:rPr>
              <w:rPr>
                <w:rFonts w:ascii="Cambria Math" w:hAnsi="Cambria Math"/>
                <w:szCs w:val="24"/>
              </w:rPr>
              <m:t>yy</m:t>
            </m:r>
          </m:sub>
        </m:sSub>
        <m:d>
          <m:dPr>
            <m:ctrlPr>
              <w:rPr>
                <w:rFonts w:ascii="Cambria Math" w:hAnsi="Cambria Math"/>
                <w:szCs w:val="24"/>
              </w:rPr>
            </m:ctrlPr>
          </m:dPr>
          <m:e>
            <m:r>
              <w:rPr>
                <w:rFonts w:ascii="Cambria Math" w:hAnsi="Cambria Math"/>
                <w:szCs w:val="24"/>
              </w:rPr>
              <m:t>0</m:t>
            </m:r>
          </m:e>
        </m:d>
        <m:sSup>
          <m:sSupPr>
            <m:ctrlPr>
              <w:rPr>
                <w:rFonts w:ascii="Cambria Math" w:hAnsi="Cambria Math"/>
                <w:szCs w:val="24"/>
              </w:rPr>
            </m:ctrlPr>
          </m:sSupPr>
          <m:e>
            <m:r>
              <m:rPr>
                <m:sty m:val="b"/>
              </m:rPr>
              <w:rPr>
                <w:rFonts w:ascii="Cambria Math" w:hAnsi="Cambria Math"/>
                <w:szCs w:val="24"/>
              </w:rPr>
              <m:t>Φ</m:t>
            </m:r>
          </m:e>
          <m:sup>
            <m:r>
              <m:rPr>
                <m:sty m:val="p"/>
              </m:rPr>
              <w:rPr>
                <w:rFonts w:ascii="Cambria Math" w:hAnsi="Cambria Math"/>
                <w:szCs w:val="24"/>
              </w:rPr>
              <m:t>d</m:t>
            </m:r>
          </m:sup>
        </m:sSup>
      </m:oMath>
      <w:r w:rsidRPr="006A6E28">
        <w:rPr>
          <w:szCs w:val="24"/>
        </w:rPr>
        <w:tab/>
        <w:t>(12)</w:t>
      </w:r>
    </w:p>
    <w:bookmarkEnd w:id="29"/>
    <w:p w14:paraId="3F2B1B07" w14:textId="77777777" w:rsidR="001069FB" w:rsidRPr="006A6E28" w:rsidRDefault="001069FB" w:rsidP="008E7950">
      <w:pPr>
        <w:tabs>
          <w:tab w:val="center" w:pos="4536"/>
          <w:tab w:val="right" w:pos="9072"/>
        </w:tabs>
        <w:spacing w:line="276" w:lineRule="auto"/>
        <w:rPr>
          <w:szCs w:val="24"/>
        </w:rPr>
      </w:pPr>
    </w:p>
    <w:p w14:paraId="73B8B0E2" w14:textId="70DEF849" w:rsidR="00B21D72" w:rsidRPr="006A6E28" w:rsidRDefault="004559A9" w:rsidP="008E7950">
      <w:pPr>
        <w:tabs>
          <w:tab w:val="center" w:pos="4536"/>
          <w:tab w:val="right" w:pos="9072"/>
        </w:tabs>
        <w:spacing w:line="276" w:lineRule="auto"/>
        <w:jc w:val="both"/>
        <w:rPr>
          <w:szCs w:val="24"/>
        </w:rPr>
      </w:pPr>
      <w:r w:rsidRPr="006A6E28">
        <w:rPr>
          <w:szCs w:val="24"/>
        </w:rPr>
        <w:t xml:space="preserve">In equation (12),  </w:t>
      </w:r>
      <m:oMath>
        <m:r>
          <m:rPr>
            <m:sty m:val="b"/>
          </m:rPr>
          <w:rPr>
            <w:rFonts w:ascii="Cambria Math" w:hAnsi="Cambria Math"/>
            <w:color w:val="FF0000"/>
            <w:szCs w:val="24"/>
          </w:rPr>
          <m:t>W</m:t>
        </m:r>
        <m:sSup>
          <m:sSupPr>
            <m:ctrlPr>
              <w:rPr>
                <w:rFonts w:ascii="Cambria Math" w:hAnsi="Cambria Math"/>
                <w:b/>
                <w:color w:val="FF0000"/>
                <w:szCs w:val="24"/>
              </w:rPr>
            </m:ctrlPr>
          </m:sSupPr>
          <m:e>
            <m:r>
              <m:rPr>
                <m:scr m:val="double-struck"/>
                <m:sty m:val="b"/>
              </m:rPr>
              <w:rPr>
                <w:rFonts w:ascii="Cambria Math" w:hAnsi="Cambria Math"/>
                <w:color w:val="FF0000"/>
                <w:szCs w:val="24"/>
              </w:rPr>
              <m:t>∈R</m:t>
            </m:r>
          </m:e>
          <m:sup>
            <m:r>
              <w:rPr>
                <w:rFonts w:ascii="Cambria Math" w:hAnsi="Cambria Math"/>
                <w:color w:val="FF0000"/>
                <w:szCs w:val="24"/>
              </w:rPr>
              <m:t>L×L</m:t>
            </m:r>
          </m:sup>
        </m:sSup>
      </m:oMath>
      <w:r w:rsidRPr="006A6E28">
        <w:rPr>
          <w:szCs w:val="24"/>
        </w:rPr>
        <w:t xml:space="preserve"> </w:t>
      </w:r>
      <w:r w:rsidR="00611C33" w:rsidRPr="006A6E28">
        <w:rPr>
          <w:szCs w:val="24"/>
        </w:rPr>
        <w:t>represents</w:t>
      </w:r>
      <w:r w:rsidRPr="006A6E28">
        <w:rPr>
          <w:b/>
          <w:szCs w:val="24"/>
        </w:rPr>
        <w:t xml:space="preserve"> </w:t>
      </w:r>
      <w:r w:rsidRPr="006A6E28">
        <w:rPr>
          <w:szCs w:val="24"/>
        </w:rPr>
        <w:t xml:space="preserve">CDS participation </w:t>
      </w:r>
      <w:r w:rsidR="000215FA" w:rsidRPr="006A6E28">
        <w:rPr>
          <w:szCs w:val="24"/>
        </w:rPr>
        <w:t>of</w:t>
      </w:r>
      <w:r w:rsidRPr="006A6E28">
        <w:rPr>
          <w:szCs w:val="24"/>
        </w:rPr>
        <w:t xml:space="preserve"> covariance matrix</w:t>
      </w:r>
      <w:r w:rsidR="00740F98" w:rsidRPr="006A6E28">
        <w:rPr>
          <w:szCs w:val="24"/>
        </w:rPr>
        <w:t xml:space="preserve"> of measured responses</w:t>
      </w:r>
      <w:r w:rsidRPr="006A6E28">
        <w:rPr>
          <w:szCs w:val="24"/>
        </w:rPr>
        <w:t xml:space="preserve"> at zero-time delay. </w:t>
      </w:r>
      <w:r w:rsidR="00D72121" w:rsidRPr="006A6E28">
        <w:rPr>
          <w:szCs w:val="24"/>
        </w:rPr>
        <w:t xml:space="preserve">Moreover, according to equation (2), </w:t>
      </w:r>
      <w:r w:rsidR="00133F0C" w:rsidRPr="006A6E28">
        <w:rPr>
          <w:szCs w:val="24"/>
        </w:rPr>
        <w:t xml:space="preserve"> </w:t>
      </w:r>
      <m:oMath>
        <m:r>
          <m:rPr>
            <m:sty m:val="b"/>
          </m:rPr>
          <w:rPr>
            <w:rFonts w:ascii="Cambria Math" w:hAnsi="Cambria Math"/>
            <w:szCs w:val="24"/>
          </w:rPr>
          <m:t>W</m:t>
        </m:r>
      </m:oMath>
      <w:r w:rsidR="00D72121" w:rsidRPr="006A6E28">
        <w:rPr>
          <w:b/>
          <w:szCs w:val="24"/>
        </w:rPr>
        <w:t xml:space="preserve"> </w:t>
      </w:r>
      <w:r w:rsidR="00D72121" w:rsidRPr="006A6E28">
        <w:rPr>
          <w:szCs w:val="24"/>
        </w:rPr>
        <w:t>is</w:t>
      </w:r>
      <w:r w:rsidR="00D72121" w:rsidRPr="006A6E28">
        <w:rPr>
          <w:b/>
          <w:szCs w:val="24"/>
        </w:rPr>
        <w:t xml:space="preserve"> </w:t>
      </w:r>
      <w:r w:rsidR="00C55B81" w:rsidRPr="006A6E28">
        <w:rPr>
          <w:szCs w:val="24"/>
        </w:rPr>
        <w:t xml:space="preserve">closely related </w:t>
      </w:r>
      <w:r w:rsidR="00A844B7" w:rsidRPr="006A6E28">
        <w:rPr>
          <w:szCs w:val="24"/>
        </w:rPr>
        <w:t>to</w:t>
      </w:r>
      <w:r w:rsidR="00D72121" w:rsidRPr="006A6E28">
        <w:rPr>
          <w:b/>
          <w:szCs w:val="24"/>
        </w:rPr>
        <w:t xml:space="preserve"> </w:t>
      </w:r>
      <w:r w:rsidR="00D72121" w:rsidRPr="006A6E28">
        <w:rPr>
          <w:szCs w:val="24"/>
        </w:rPr>
        <w:t>the</w:t>
      </w:r>
      <w:r w:rsidR="00D72121" w:rsidRPr="006A6E28">
        <w:rPr>
          <w:b/>
          <w:szCs w:val="24"/>
        </w:rPr>
        <w:t xml:space="preserve"> </w:t>
      </w:r>
      <w:r w:rsidR="00D72121" w:rsidRPr="006A6E28">
        <w:rPr>
          <w:szCs w:val="24"/>
        </w:rPr>
        <w:t xml:space="preserve">covariance matrix of modal coordinate responses. </w:t>
      </w:r>
      <w:r w:rsidR="003B7FD9" w:rsidRPr="006A6E28">
        <w:rPr>
          <w:szCs w:val="24"/>
        </w:rPr>
        <w:t xml:space="preserve">By doing this, the proposed damage index provides a fair measure of damage induced changes </w:t>
      </w:r>
      <w:r w:rsidR="00704AD3" w:rsidRPr="006A6E28">
        <w:t>in the diagonal elements of auto-covariance matrix</w:t>
      </w:r>
      <m:oMath>
        <m:r>
          <w:rPr>
            <w:rFonts w:ascii="Cambria Math" w:hAnsi="Cambria Math"/>
          </w:rPr>
          <m:t xml:space="preserve"> </m:t>
        </m:r>
        <m:sSub>
          <m:sSubPr>
            <m:ctrlPr>
              <w:rPr>
                <w:rFonts w:ascii="Cambria Math" w:hAnsi="Cambria Math"/>
              </w:rPr>
            </m:ctrlPr>
          </m:sSubPr>
          <m:e>
            <m:r>
              <m:rPr>
                <m:sty m:val="b"/>
              </m:rPr>
              <w:rPr>
                <w:rFonts w:ascii="Cambria Math" w:hAnsi="Cambria Math"/>
              </w:rPr>
              <m:t>R</m:t>
            </m:r>
          </m:e>
          <m:sub>
            <m:r>
              <m:rPr>
                <m:sty m:val="p"/>
              </m:rPr>
              <w:rPr>
                <w:rFonts w:ascii="Cambria Math" w:hAnsi="Cambria Math"/>
              </w:rPr>
              <m:t>yy</m:t>
            </m:r>
          </m:sub>
        </m:sSub>
        <m:d>
          <m:dPr>
            <m:ctrlPr>
              <w:rPr>
                <w:rFonts w:ascii="Cambria Math" w:hAnsi="Cambria Math"/>
              </w:rPr>
            </m:ctrlPr>
          </m:dPr>
          <m:e>
            <m:r>
              <w:rPr>
                <w:rFonts w:ascii="Cambria Math" w:hAnsi="Cambria Math"/>
              </w:rPr>
              <m:t>0</m:t>
            </m:r>
          </m:e>
        </m:d>
      </m:oMath>
      <w:r w:rsidR="003B7FD9" w:rsidRPr="006A6E28">
        <w:rPr>
          <w:szCs w:val="24"/>
        </w:rPr>
        <w:t xml:space="preserve">. </w:t>
      </w:r>
      <w:bookmarkStart w:id="30" w:name="OLE_LINK26"/>
      <w:r w:rsidR="003B7FD9" w:rsidRPr="006A6E28">
        <w:rPr>
          <w:szCs w:val="24"/>
        </w:rPr>
        <w:t>In the following numerical and experimental studies, t</w:t>
      </w:r>
      <w:r w:rsidR="00B21D72" w:rsidRPr="006A6E28">
        <w:rPr>
          <w:szCs w:val="24"/>
        </w:rPr>
        <w:t xml:space="preserve">he proposed </w:t>
      </w:r>
      <w:r w:rsidR="003B7FD9" w:rsidRPr="006A6E28">
        <w:rPr>
          <w:szCs w:val="24"/>
        </w:rPr>
        <w:t>DI</w:t>
      </w:r>
      <w:r w:rsidR="00B21D72" w:rsidRPr="006A6E28">
        <w:rPr>
          <w:szCs w:val="24"/>
        </w:rPr>
        <w:t xml:space="preserve"> </w:t>
      </w:r>
      <w:r w:rsidR="003B7FD9" w:rsidRPr="006A6E28">
        <w:rPr>
          <w:szCs w:val="24"/>
        </w:rPr>
        <w:t>is employed by incorporating</w:t>
      </w:r>
      <w:r w:rsidR="00B21D72" w:rsidRPr="006A6E28">
        <w:rPr>
          <w:szCs w:val="24"/>
        </w:rPr>
        <w:t xml:space="preserve"> damage information of </w:t>
      </w:r>
      <w:r w:rsidR="00F57416" w:rsidRPr="006A6E28">
        <w:rPr>
          <w:szCs w:val="24"/>
        </w:rPr>
        <w:t>the first three</w:t>
      </w:r>
      <w:r w:rsidR="00B21D72" w:rsidRPr="006A6E28">
        <w:rPr>
          <w:szCs w:val="24"/>
        </w:rPr>
        <w:t xml:space="preserve"> </w:t>
      </w:r>
      <w:r w:rsidR="002C153B" w:rsidRPr="006A6E28">
        <w:rPr>
          <w:szCs w:val="24"/>
        </w:rPr>
        <w:t>CDS’s</w:t>
      </w:r>
      <w:r w:rsidR="00B21D72" w:rsidRPr="006A6E28">
        <w:rPr>
          <w:szCs w:val="24"/>
        </w:rPr>
        <w:t xml:space="preserve">. </w:t>
      </w:r>
      <w:bookmarkEnd w:id="30"/>
    </w:p>
    <w:p w14:paraId="75617F87" w14:textId="77777777" w:rsidR="003776BB" w:rsidRPr="006A6E28" w:rsidRDefault="003776BB" w:rsidP="008E7950">
      <w:pPr>
        <w:spacing w:line="276" w:lineRule="auto"/>
        <w:jc w:val="both"/>
        <w:rPr>
          <w:szCs w:val="24"/>
        </w:rPr>
      </w:pPr>
    </w:p>
    <w:p w14:paraId="38664A17" w14:textId="11C28011" w:rsidR="00B21D72" w:rsidRPr="006A6E28" w:rsidRDefault="005C437A" w:rsidP="0059013E">
      <w:pPr>
        <w:pStyle w:val="Heading1"/>
        <w:spacing w:before="0" w:after="240" w:line="276" w:lineRule="auto"/>
        <w:jc w:val="left"/>
        <w:rPr>
          <w:sz w:val="28"/>
        </w:rPr>
      </w:pPr>
      <w:r w:rsidRPr="006A6E28">
        <w:rPr>
          <w:sz w:val="28"/>
        </w:rPr>
        <w:lastRenderedPageBreak/>
        <w:t>4</w:t>
      </w:r>
      <w:r w:rsidR="00594182" w:rsidRPr="006A6E28">
        <w:rPr>
          <w:sz w:val="28"/>
        </w:rPr>
        <w:t>.</w:t>
      </w:r>
      <w:r w:rsidRPr="006A6E28">
        <w:rPr>
          <w:sz w:val="28"/>
        </w:rPr>
        <w:t xml:space="preserve"> </w:t>
      </w:r>
      <w:r w:rsidR="009F4D0A" w:rsidRPr="006A6E28">
        <w:rPr>
          <w:sz w:val="28"/>
        </w:rPr>
        <w:t>Numerical studies</w:t>
      </w:r>
    </w:p>
    <w:p w14:paraId="5DD28A7D" w14:textId="4F177C69" w:rsidR="00B21D72" w:rsidRPr="006A6E28" w:rsidRDefault="00B21D72" w:rsidP="008E7950">
      <w:pPr>
        <w:spacing w:line="276" w:lineRule="auto"/>
        <w:jc w:val="both"/>
        <w:rPr>
          <w:szCs w:val="24"/>
        </w:rPr>
      </w:pPr>
      <w:r w:rsidRPr="006A6E28">
        <w:rPr>
          <w:szCs w:val="24"/>
        </w:rPr>
        <w:t>A cantilever beam with two open cracks</w:t>
      </w:r>
      <w:r w:rsidR="00B55E01" w:rsidRPr="006A6E28">
        <w:rPr>
          <w:szCs w:val="24"/>
        </w:rPr>
        <w:t xml:space="preserve"> (</w:t>
      </w:r>
      <w:r w:rsidR="00EA3E21" w:rsidRPr="006A6E28">
        <w:rPr>
          <w:szCs w:val="24"/>
        </w:rPr>
        <w:t>indicated by</w:t>
      </w:r>
      <w:r w:rsidR="00B55E01" w:rsidRPr="006A6E28">
        <w:rPr>
          <w:szCs w:val="24"/>
        </w:rPr>
        <w:t xml:space="preserve"> red line</w:t>
      </w:r>
      <w:r w:rsidR="000F0063" w:rsidRPr="006A6E28">
        <w:rPr>
          <w:szCs w:val="24"/>
        </w:rPr>
        <w:t>s</w:t>
      </w:r>
      <w:r w:rsidR="00B55E01" w:rsidRPr="006A6E28">
        <w:rPr>
          <w:szCs w:val="24"/>
        </w:rPr>
        <w:t xml:space="preserve"> in figure </w:t>
      </w:r>
      <w:r w:rsidR="00715EF5" w:rsidRPr="006A6E28">
        <w:rPr>
          <w:szCs w:val="24"/>
        </w:rPr>
        <w:t>3</w:t>
      </w:r>
      <w:r w:rsidR="00B55E01" w:rsidRPr="006A6E28">
        <w:rPr>
          <w:szCs w:val="24"/>
        </w:rPr>
        <w:t>)</w:t>
      </w:r>
      <w:r w:rsidRPr="006A6E28">
        <w:rPr>
          <w:szCs w:val="24"/>
        </w:rPr>
        <w:t xml:space="preserve"> is simulated to demonstrate the </w:t>
      </w:r>
      <w:r w:rsidR="00B55E01" w:rsidRPr="006A6E28">
        <w:rPr>
          <w:szCs w:val="24"/>
        </w:rPr>
        <w:t>noise robustness</w:t>
      </w:r>
      <w:r w:rsidRPr="006A6E28">
        <w:rPr>
          <w:szCs w:val="24"/>
        </w:rPr>
        <w:t xml:space="preserve"> of the proposed </w:t>
      </w:r>
      <w:r w:rsidR="00B55E01" w:rsidRPr="006A6E28">
        <w:rPr>
          <w:szCs w:val="24"/>
        </w:rPr>
        <w:t>CDS</w:t>
      </w:r>
      <w:r w:rsidRPr="006A6E28">
        <w:rPr>
          <w:szCs w:val="24"/>
        </w:rPr>
        <w:t xml:space="preserve"> estimation method </w:t>
      </w:r>
      <w:r w:rsidR="00B55E01" w:rsidRPr="006A6E28">
        <w:rPr>
          <w:szCs w:val="24"/>
        </w:rPr>
        <w:t>and</w:t>
      </w:r>
      <w:r w:rsidRPr="006A6E28">
        <w:rPr>
          <w:szCs w:val="24"/>
        </w:rPr>
        <w:t xml:space="preserve"> DI. This damaged beam is modelled according to Euler-Bernoulli beam theory with Rayleigh damping, </w:t>
      </w:r>
      <m:oMath>
        <m:r>
          <m:rPr>
            <m:sty m:val="b"/>
          </m:rPr>
          <w:rPr>
            <w:rFonts w:ascii="Cambria Math" w:hAnsi="Cambria Math"/>
            <w:szCs w:val="24"/>
          </w:rPr>
          <m:t>C</m:t>
        </m:r>
        <m:r>
          <w:rPr>
            <w:rFonts w:ascii="Cambria Math" w:hAnsi="Cambria Math"/>
            <w:szCs w:val="24"/>
          </w:rPr>
          <m:t>=α</m:t>
        </m:r>
        <m:r>
          <m:rPr>
            <m:sty m:val="b"/>
          </m:rPr>
          <w:rPr>
            <w:rFonts w:ascii="Cambria Math" w:hAnsi="Cambria Math"/>
            <w:szCs w:val="24"/>
          </w:rPr>
          <m:t>M</m:t>
        </m:r>
        <m:r>
          <w:rPr>
            <w:rFonts w:ascii="Cambria Math" w:hAnsi="Cambria Math"/>
            <w:szCs w:val="24"/>
          </w:rPr>
          <m:t>+β</m:t>
        </m:r>
        <m:r>
          <m:rPr>
            <m:sty m:val="b"/>
          </m:rPr>
          <w:rPr>
            <w:rFonts w:ascii="Cambria Math" w:hAnsi="Cambria Math"/>
            <w:szCs w:val="24"/>
          </w:rPr>
          <m:t>K</m:t>
        </m:r>
        <m:r>
          <m:rPr>
            <m:sty m:val="bi"/>
          </m:rPr>
          <w:rPr>
            <w:rFonts w:ascii="Cambria Math" w:hAnsi="Cambria Math"/>
            <w:szCs w:val="24"/>
          </w:rPr>
          <m:t xml:space="preserve"> </m:t>
        </m:r>
      </m:oMath>
      <w:r w:rsidRPr="006A6E28">
        <w:rPr>
          <w:szCs w:val="24"/>
        </w:rPr>
        <w:t>(</w:t>
      </w:r>
      <m:oMath>
        <m:r>
          <w:rPr>
            <w:rFonts w:ascii="Cambria Math" w:hAnsi="Cambria Math"/>
            <w:szCs w:val="24"/>
          </w:rPr>
          <m:t>α=4.0136</m:t>
        </m:r>
      </m:oMath>
      <w:r w:rsidRPr="006A6E28">
        <w:rPr>
          <w:szCs w:val="24"/>
        </w:rPr>
        <w:t xml:space="preserve"> and</w:t>
      </w:r>
      <m:oMath>
        <m:r>
          <w:rPr>
            <w:rFonts w:ascii="Cambria Math" w:hAnsi="Cambria Math"/>
            <w:szCs w:val="24"/>
          </w:rPr>
          <m:t xml:space="preserve"> β=5.0850×</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oMath>
      <w:r w:rsidRPr="006A6E28">
        <w:rPr>
          <w:szCs w:val="24"/>
        </w:rPr>
        <w:t xml:space="preserve">), using 40 elements in MATLAB. Its geometrical and material properties are tabulated in table </w:t>
      </w:r>
      <w:r w:rsidR="0037055B" w:rsidRPr="006A6E28">
        <w:rPr>
          <w:szCs w:val="24"/>
        </w:rPr>
        <w:t>2</w:t>
      </w:r>
      <w:r w:rsidRPr="006A6E28">
        <w:rPr>
          <w:szCs w:val="24"/>
        </w:rPr>
        <w:t xml:space="preserve">. In addition, the configurations of the cracks are presented in table </w:t>
      </w:r>
      <w:r w:rsidR="0037055B" w:rsidRPr="006A6E28">
        <w:rPr>
          <w:szCs w:val="24"/>
        </w:rPr>
        <w:t>3</w:t>
      </w:r>
      <w:r w:rsidRPr="006A6E28">
        <w:rPr>
          <w:szCs w:val="24"/>
        </w:rPr>
        <w:t xml:space="preserve"> and the cracks are modelled according to </w:t>
      </w:r>
      <w:bookmarkStart w:id="31" w:name="OLE_LINK3"/>
      <w:r w:rsidRPr="006A6E28">
        <w:rPr>
          <w:szCs w:val="24"/>
        </w:rPr>
        <w:t>fracture mechanics approach</w:t>
      </w:r>
      <w:bookmarkEnd w:id="31"/>
      <w:r w:rsidR="00D851E0" w:rsidRPr="006A6E28">
        <w:rPr>
          <w:szCs w:val="24"/>
        </w:rPr>
        <w:t xml:space="preserve"> </w:t>
      </w:r>
      <w:r w:rsidR="001236F4" w:rsidRPr="006A6E28">
        <w:rPr>
          <w:szCs w:val="24"/>
        </w:rPr>
        <w:t>[</w:t>
      </w:r>
      <w:r w:rsidR="005D4844" w:rsidRPr="006A6E28">
        <w:rPr>
          <w:szCs w:val="24"/>
        </w:rPr>
        <w:t>39</w:t>
      </w:r>
      <w:r w:rsidR="004E0C04" w:rsidRPr="006A6E28">
        <w:rPr>
          <w:szCs w:val="24"/>
        </w:rPr>
        <w:t>, 40</w:t>
      </w:r>
      <w:r w:rsidR="001236F4" w:rsidRPr="006A6E28">
        <w:rPr>
          <w:szCs w:val="24"/>
        </w:rPr>
        <w:t>]</w:t>
      </w:r>
      <w:r w:rsidRPr="006A6E28">
        <w:rPr>
          <w:szCs w:val="24"/>
        </w:rPr>
        <w:t xml:space="preserve">. Random excitation is applied at point 20 and velocity time series are ‘measured’ at the prescribed 20 points along the beam with an equal distance of 0.035m as shown in figure </w:t>
      </w:r>
      <w:r w:rsidR="00715EF5" w:rsidRPr="006A6E28">
        <w:rPr>
          <w:szCs w:val="24"/>
        </w:rPr>
        <w:t>3</w:t>
      </w:r>
      <w:r w:rsidRPr="006A6E28">
        <w:rPr>
          <w:szCs w:val="24"/>
        </w:rPr>
        <w:t>.</w:t>
      </w:r>
      <w:r w:rsidR="003B19BA" w:rsidRPr="006A6E28">
        <w:rPr>
          <w:szCs w:val="24"/>
        </w:rPr>
        <w:t xml:space="preserve"> </w:t>
      </w:r>
      <w:r w:rsidR="00561499" w:rsidRPr="006A6E28">
        <w:rPr>
          <w:szCs w:val="24"/>
        </w:rPr>
        <w:t>In addition, t</w:t>
      </w:r>
      <w:r w:rsidR="003B19BA" w:rsidRPr="006A6E28">
        <w:rPr>
          <w:szCs w:val="24"/>
        </w:rPr>
        <w:t xml:space="preserve">he </w:t>
      </w:r>
      <w:r w:rsidR="008D5196" w:rsidRPr="006A6E28">
        <w:rPr>
          <w:szCs w:val="24"/>
        </w:rPr>
        <w:t>excitation</w:t>
      </w:r>
      <w:r w:rsidR="003B19BA" w:rsidRPr="006A6E28">
        <w:rPr>
          <w:szCs w:val="24"/>
        </w:rPr>
        <w:t xml:space="preserve"> force </w:t>
      </w:r>
      <w:r w:rsidR="00561499" w:rsidRPr="006A6E28">
        <w:rPr>
          <w:szCs w:val="24"/>
        </w:rPr>
        <w:t>has</w:t>
      </w:r>
      <w:r w:rsidR="003B19BA" w:rsidRPr="006A6E28">
        <w:rPr>
          <w:szCs w:val="24"/>
        </w:rPr>
        <w:t xml:space="preserve"> </w:t>
      </w:r>
      <w:r w:rsidR="00561499" w:rsidRPr="006A6E28">
        <w:rPr>
          <w:szCs w:val="24"/>
        </w:rPr>
        <w:t xml:space="preserve">a </w:t>
      </w:r>
      <w:r w:rsidR="003B19BA" w:rsidRPr="006A6E28">
        <w:rPr>
          <w:szCs w:val="24"/>
        </w:rPr>
        <w:t>normal distribution with mean value being 0 and standard deviation being 100 N.</w:t>
      </w:r>
    </w:p>
    <w:p w14:paraId="7AE88C6D" w14:textId="77777777" w:rsidR="009E0795" w:rsidRPr="006A6E28" w:rsidRDefault="009E0795" w:rsidP="008E7950">
      <w:pPr>
        <w:spacing w:line="276" w:lineRule="auto"/>
        <w:jc w:val="both"/>
        <w:rPr>
          <w:szCs w:val="24"/>
        </w:rPr>
      </w:pPr>
    </w:p>
    <w:p w14:paraId="48F6DA3C" w14:textId="5C41DEE5" w:rsidR="00B21D72" w:rsidRPr="006A6E28" w:rsidRDefault="005D4339" w:rsidP="008E7950">
      <w:pPr>
        <w:spacing w:line="276" w:lineRule="auto"/>
        <w:rPr>
          <w:szCs w:val="24"/>
        </w:rPr>
      </w:pPr>
      <w:r w:rsidRPr="006A6E28">
        <w:rPr>
          <w:noProof/>
          <w:szCs w:val="24"/>
        </w:rPr>
        <w:drawing>
          <wp:inline distT="0" distB="0" distL="0" distR="0" wp14:anchorId="6610DD18" wp14:editId="08BDF83A">
            <wp:extent cx="5691505" cy="72653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s.tif"/>
                    <pic:cNvPicPr/>
                  </pic:nvPicPr>
                  <pic:blipFill rotWithShape="1">
                    <a:blip r:embed="rId12">
                      <a:extLst>
                        <a:ext uri="{28A0092B-C50C-407E-A947-70E740481C1C}">
                          <a14:useLocalDpi xmlns:a14="http://schemas.microsoft.com/office/drawing/2010/main" val="0"/>
                        </a:ext>
                      </a:extLst>
                    </a:blip>
                    <a:srcRect t="2306" r="1153" b="61959"/>
                    <a:stretch/>
                  </pic:blipFill>
                  <pic:spPr bwMode="auto">
                    <a:xfrm>
                      <a:off x="0" y="0"/>
                      <a:ext cx="5693718" cy="726812"/>
                    </a:xfrm>
                    <a:prstGeom prst="rect">
                      <a:avLst/>
                    </a:prstGeom>
                    <a:ln>
                      <a:noFill/>
                    </a:ln>
                    <a:extLst>
                      <a:ext uri="{53640926-AAD7-44D8-BBD7-CCE9431645EC}">
                        <a14:shadowObscured xmlns:a14="http://schemas.microsoft.com/office/drawing/2010/main"/>
                      </a:ext>
                    </a:extLst>
                  </pic:spPr>
                </pic:pic>
              </a:graphicData>
            </a:graphic>
          </wp:inline>
        </w:drawing>
      </w:r>
    </w:p>
    <w:p w14:paraId="411F08A9" w14:textId="59F5FBA8" w:rsidR="00B21D72" w:rsidRPr="006A6E28" w:rsidRDefault="00B21D72" w:rsidP="008E7950">
      <w:pPr>
        <w:spacing w:line="276" w:lineRule="auto"/>
        <w:rPr>
          <w:szCs w:val="24"/>
        </w:rPr>
      </w:pPr>
      <w:bookmarkStart w:id="32" w:name="_Ref444614858"/>
      <w:r w:rsidRPr="006A6E28">
        <w:rPr>
          <w:szCs w:val="24"/>
        </w:rPr>
        <w:t xml:space="preserve">Figure </w:t>
      </w:r>
      <w:bookmarkEnd w:id="32"/>
      <w:r w:rsidR="00715EF5" w:rsidRPr="006A6E28">
        <w:rPr>
          <w:szCs w:val="24"/>
        </w:rPr>
        <w:t>3</w:t>
      </w:r>
      <w:r w:rsidR="001069FB" w:rsidRPr="006A6E28">
        <w:rPr>
          <w:szCs w:val="24"/>
        </w:rPr>
        <w:t xml:space="preserve"> </w:t>
      </w:r>
      <w:r w:rsidRPr="006A6E28">
        <w:rPr>
          <w:szCs w:val="24"/>
        </w:rPr>
        <w:t>Cantilever beam with two open cracks.</w:t>
      </w:r>
    </w:p>
    <w:p w14:paraId="4D8D47AA" w14:textId="77777777" w:rsidR="0059013E" w:rsidRPr="006A6E28" w:rsidRDefault="0059013E" w:rsidP="008E7950">
      <w:pPr>
        <w:spacing w:line="276" w:lineRule="auto"/>
        <w:rPr>
          <w:szCs w:val="24"/>
        </w:rPr>
      </w:pPr>
    </w:p>
    <w:p w14:paraId="7E026C1B" w14:textId="77777777" w:rsidR="00C14D45" w:rsidRPr="006A6E28" w:rsidRDefault="00C14D45" w:rsidP="008E7950">
      <w:pPr>
        <w:spacing w:line="276" w:lineRule="auto"/>
        <w:rPr>
          <w:szCs w:val="24"/>
        </w:rPr>
      </w:pPr>
    </w:p>
    <w:p w14:paraId="45C8B126" w14:textId="18B10413" w:rsidR="00B21D72" w:rsidRPr="006A6E28" w:rsidRDefault="00B21D72" w:rsidP="001659CC">
      <w:pPr>
        <w:spacing w:after="240" w:line="276" w:lineRule="auto"/>
        <w:rPr>
          <w:szCs w:val="24"/>
        </w:rPr>
      </w:pPr>
      <w:r w:rsidRPr="006A6E28">
        <w:rPr>
          <w:szCs w:val="24"/>
        </w:rPr>
        <w:t xml:space="preserve">Table </w:t>
      </w:r>
      <w:r w:rsidR="0037055B" w:rsidRPr="006A6E28">
        <w:rPr>
          <w:szCs w:val="24"/>
        </w:rPr>
        <w:t>2</w:t>
      </w:r>
      <w:r w:rsidR="001069FB" w:rsidRPr="006A6E28">
        <w:rPr>
          <w:szCs w:val="24"/>
        </w:rPr>
        <w:t xml:space="preserve"> </w:t>
      </w:r>
      <w:r w:rsidR="00F57416" w:rsidRPr="006A6E28">
        <w:rPr>
          <w:szCs w:val="24"/>
        </w:rPr>
        <w:t>Geometrical and m</w:t>
      </w:r>
      <w:r w:rsidRPr="006A6E28">
        <w:rPr>
          <w:szCs w:val="24"/>
        </w:rPr>
        <w:t>aterial properties of steel beam.</w:t>
      </w:r>
    </w:p>
    <w:tbl>
      <w:tblPr>
        <w:tblW w:w="0" w:type="auto"/>
        <w:jc w:val="center"/>
        <w:tblBorders>
          <w:top w:val="single" w:sz="4" w:space="0" w:color="auto"/>
        </w:tblBorders>
        <w:tblLook w:val="04A0" w:firstRow="1" w:lastRow="0" w:firstColumn="1" w:lastColumn="0" w:noHBand="0" w:noVBand="1"/>
      </w:tblPr>
      <w:tblGrid>
        <w:gridCol w:w="2517"/>
        <w:gridCol w:w="1915"/>
      </w:tblGrid>
      <w:tr w:rsidR="006A6E28" w:rsidRPr="006A6E28" w14:paraId="62297CC6" w14:textId="77777777" w:rsidTr="00B21D72">
        <w:trPr>
          <w:jc w:val="center"/>
        </w:trPr>
        <w:tc>
          <w:tcPr>
            <w:tcW w:w="0" w:type="auto"/>
            <w:tcBorders>
              <w:top w:val="single" w:sz="4" w:space="0" w:color="auto"/>
              <w:bottom w:val="single" w:sz="4" w:space="0" w:color="auto"/>
            </w:tcBorders>
            <w:vAlign w:val="center"/>
          </w:tcPr>
          <w:p w14:paraId="34C42F20" w14:textId="77777777" w:rsidR="00B21D72" w:rsidRPr="006A6E28" w:rsidRDefault="00B21D72" w:rsidP="008E7950">
            <w:pPr>
              <w:spacing w:line="276" w:lineRule="auto"/>
              <w:rPr>
                <w:szCs w:val="24"/>
              </w:rPr>
            </w:pPr>
            <w:r w:rsidRPr="006A6E28">
              <w:rPr>
                <w:szCs w:val="24"/>
              </w:rPr>
              <w:t>Property</w:t>
            </w:r>
          </w:p>
        </w:tc>
        <w:tc>
          <w:tcPr>
            <w:tcW w:w="1915" w:type="dxa"/>
            <w:tcBorders>
              <w:top w:val="single" w:sz="4" w:space="0" w:color="auto"/>
              <w:bottom w:val="single" w:sz="4" w:space="0" w:color="auto"/>
            </w:tcBorders>
            <w:vAlign w:val="center"/>
          </w:tcPr>
          <w:p w14:paraId="6550A727" w14:textId="77777777" w:rsidR="00B21D72" w:rsidRPr="006A6E28" w:rsidRDefault="00B21D72" w:rsidP="008E7950">
            <w:pPr>
              <w:spacing w:line="276" w:lineRule="auto"/>
              <w:rPr>
                <w:szCs w:val="24"/>
              </w:rPr>
            </w:pPr>
            <w:r w:rsidRPr="006A6E28">
              <w:rPr>
                <w:szCs w:val="24"/>
              </w:rPr>
              <w:t>Value</w:t>
            </w:r>
          </w:p>
        </w:tc>
      </w:tr>
      <w:tr w:rsidR="006A6E28" w:rsidRPr="006A6E28" w14:paraId="48B072B0" w14:textId="77777777" w:rsidTr="001659CC">
        <w:trPr>
          <w:jc w:val="center"/>
        </w:trPr>
        <w:tc>
          <w:tcPr>
            <w:tcW w:w="2517" w:type="dxa"/>
            <w:tcBorders>
              <w:top w:val="single" w:sz="4" w:space="0" w:color="auto"/>
            </w:tcBorders>
            <w:vAlign w:val="center"/>
          </w:tcPr>
          <w:p w14:paraId="6CA4B090" w14:textId="77777777" w:rsidR="00B21D72" w:rsidRPr="006A6E28" w:rsidRDefault="00B21D72" w:rsidP="008E7950">
            <w:pPr>
              <w:spacing w:line="276" w:lineRule="auto"/>
              <w:rPr>
                <w:szCs w:val="24"/>
              </w:rPr>
            </w:pPr>
            <w:r w:rsidRPr="006A6E28">
              <w:rPr>
                <w:szCs w:val="24"/>
              </w:rPr>
              <w:t>Length (m)</w:t>
            </w:r>
          </w:p>
        </w:tc>
        <w:tc>
          <w:tcPr>
            <w:tcW w:w="1915" w:type="dxa"/>
            <w:tcBorders>
              <w:top w:val="single" w:sz="4" w:space="0" w:color="auto"/>
            </w:tcBorders>
            <w:vAlign w:val="center"/>
          </w:tcPr>
          <w:p w14:paraId="05166F17" w14:textId="77777777" w:rsidR="00B21D72" w:rsidRPr="006A6E28" w:rsidRDefault="00B21D72" w:rsidP="008E7950">
            <w:pPr>
              <w:spacing w:line="276" w:lineRule="auto"/>
              <w:rPr>
                <w:szCs w:val="24"/>
              </w:rPr>
            </w:pPr>
            <w:r w:rsidRPr="006A6E28">
              <w:rPr>
                <w:szCs w:val="24"/>
              </w:rPr>
              <w:t>0.7</w:t>
            </w:r>
          </w:p>
        </w:tc>
      </w:tr>
      <w:tr w:rsidR="006A6E28" w:rsidRPr="006A6E28" w14:paraId="25234F23" w14:textId="77777777" w:rsidTr="001659CC">
        <w:trPr>
          <w:jc w:val="center"/>
        </w:trPr>
        <w:tc>
          <w:tcPr>
            <w:tcW w:w="2517" w:type="dxa"/>
            <w:vAlign w:val="center"/>
          </w:tcPr>
          <w:p w14:paraId="342C9FA8" w14:textId="77777777" w:rsidR="00B21D72" w:rsidRPr="006A6E28" w:rsidRDefault="00B21D72" w:rsidP="008E7950">
            <w:pPr>
              <w:spacing w:line="276" w:lineRule="auto"/>
              <w:rPr>
                <w:szCs w:val="24"/>
              </w:rPr>
            </w:pPr>
            <w:r w:rsidRPr="006A6E28">
              <w:rPr>
                <w:szCs w:val="24"/>
              </w:rPr>
              <w:t>Cross-section (</w:t>
            </w:r>
            <m:oMath>
              <m:r>
                <m:rPr>
                  <m:sty m:val="p"/>
                </m:rPr>
                <w:rPr>
                  <w:rFonts w:ascii="Cambria Math" w:hAnsi="Cambria Math"/>
                  <w:szCs w:val="24"/>
                </w:rPr>
                <m:t>m×m</m:t>
              </m:r>
            </m:oMath>
            <w:r w:rsidRPr="006A6E28">
              <w:rPr>
                <w:szCs w:val="24"/>
              </w:rPr>
              <w:t>)</w:t>
            </w:r>
          </w:p>
        </w:tc>
        <w:tc>
          <w:tcPr>
            <w:tcW w:w="1915" w:type="dxa"/>
            <w:vAlign w:val="center"/>
          </w:tcPr>
          <w:p w14:paraId="2EF5C214" w14:textId="77777777" w:rsidR="00B21D72" w:rsidRPr="006A6E28" w:rsidRDefault="00B21D72" w:rsidP="008E7950">
            <w:pPr>
              <w:spacing w:line="276" w:lineRule="auto"/>
              <w:rPr>
                <w:szCs w:val="24"/>
              </w:rPr>
            </w:pPr>
            <w:r w:rsidRPr="006A6E28">
              <w:rPr>
                <w:szCs w:val="24"/>
              </w:rPr>
              <w:t>0.02</w:t>
            </w:r>
            <m:oMath>
              <m:r>
                <w:rPr>
                  <w:rFonts w:ascii="Cambria Math" w:hAnsi="Cambria Math"/>
                  <w:szCs w:val="24"/>
                </w:rPr>
                <m:t>×</m:t>
              </m:r>
            </m:oMath>
            <w:r w:rsidRPr="006A6E28">
              <w:rPr>
                <w:szCs w:val="24"/>
              </w:rPr>
              <w:t>0.02</w:t>
            </w:r>
          </w:p>
        </w:tc>
      </w:tr>
      <w:tr w:rsidR="006A6E28" w:rsidRPr="006A6E28" w14:paraId="3D3F5862" w14:textId="77777777" w:rsidTr="001659CC">
        <w:trPr>
          <w:jc w:val="center"/>
        </w:trPr>
        <w:tc>
          <w:tcPr>
            <w:tcW w:w="2517" w:type="dxa"/>
            <w:vAlign w:val="center"/>
          </w:tcPr>
          <w:p w14:paraId="569FAB55" w14:textId="42292B5B" w:rsidR="00B21D72" w:rsidRPr="006A6E28" w:rsidRDefault="00B21D72" w:rsidP="008E7950">
            <w:pPr>
              <w:spacing w:line="276" w:lineRule="auto"/>
              <w:rPr>
                <w:szCs w:val="24"/>
              </w:rPr>
            </w:pPr>
            <w:r w:rsidRPr="006A6E28">
              <w:rPr>
                <w:szCs w:val="24"/>
              </w:rPr>
              <w:t>Young’s modulus (</w:t>
            </w:r>
            <w:r w:rsidR="006D7A88" w:rsidRPr="006A6E28">
              <w:rPr>
                <w:szCs w:val="24"/>
              </w:rPr>
              <w:t>GPa</w:t>
            </w:r>
            <w:r w:rsidRPr="006A6E28">
              <w:rPr>
                <w:szCs w:val="24"/>
              </w:rPr>
              <w:t>)</w:t>
            </w:r>
          </w:p>
        </w:tc>
        <w:tc>
          <w:tcPr>
            <w:tcW w:w="1915" w:type="dxa"/>
            <w:vAlign w:val="center"/>
          </w:tcPr>
          <w:p w14:paraId="467CCFDE" w14:textId="77777777" w:rsidR="00B21D72" w:rsidRPr="006A6E28" w:rsidRDefault="00B21D72" w:rsidP="008E7950">
            <w:pPr>
              <w:spacing w:line="276" w:lineRule="auto"/>
              <w:rPr>
                <w:szCs w:val="24"/>
              </w:rPr>
            </w:pPr>
            <w:r w:rsidRPr="006A6E28">
              <w:rPr>
                <w:szCs w:val="24"/>
              </w:rPr>
              <w:t>210</w:t>
            </w:r>
          </w:p>
        </w:tc>
      </w:tr>
      <w:tr w:rsidR="006A6E28" w:rsidRPr="006A6E28" w14:paraId="35874DB2" w14:textId="77777777" w:rsidTr="001659CC">
        <w:trPr>
          <w:jc w:val="center"/>
        </w:trPr>
        <w:tc>
          <w:tcPr>
            <w:tcW w:w="2517" w:type="dxa"/>
            <w:tcBorders>
              <w:bottom w:val="nil"/>
            </w:tcBorders>
            <w:vAlign w:val="center"/>
          </w:tcPr>
          <w:p w14:paraId="422E6E2F" w14:textId="77777777" w:rsidR="00B21D72" w:rsidRPr="006A6E28" w:rsidRDefault="00B21D72" w:rsidP="008E7950">
            <w:pPr>
              <w:spacing w:line="276" w:lineRule="auto"/>
              <w:rPr>
                <w:szCs w:val="24"/>
              </w:rPr>
            </w:pPr>
            <w:r w:rsidRPr="006A6E28">
              <w:rPr>
                <w:szCs w:val="24"/>
              </w:rPr>
              <w:t>Mass density (</w:t>
            </w:r>
            <m:oMath>
              <m:r>
                <m:rPr>
                  <m:sty m:val="p"/>
                </m:rPr>
                <w:rPr>
                  <w:rFonts w:ascii="Cambria Math" w:hAnsi="Cambria Math"/>
                  <w:szCs w:val="24"/>
                </w:rPr>
                <m:t>kg/</m:t>
              </m:r>
              <m:sSup>
                <m:sSupPr>
                  <m:ctrlPr>
                    <w:rPr>
                      <w:rFonts w:ascii="Cambria Math" w:hAnsi="Cambria Math"/>
                      <w:i/>
                      <w:iCs/>
                      <w:szCs w:val="24"/>
                    </w:rPr>
                  </m:ctrlPr>
                </m:sSupPr>
                <m:e>
                  <m:r>
                    <m:rPr>
                      <m:sty m:val="p"/>
                    </m:rPr>
                    <w:rPr>
                      <w:rFonts w:ascii="Cambria Math" w:hAnsi="Cambria Math"/>
                      <w:szCs w:val="24"/>
                    </w:rPr>
                    <m:t>m</m:t>
                  </m:r>
                </m:e>
                <m:sup>
                  <m:r>
                    <w:rPr>
                      <w:rFonts w:ascii="Cambria Math" w:hAnsi="Cambria Math"/>
                      <w:szCs w:val="24"/>
                    </w:rPr>
                    <m:t>3</m:t>
                  </m:r>
                </m:sup>
              </m:sSup>
            </m:oMath>
            <w:r w:rsidRPr="006A6E28">
              <w:rPr>
                <w:szCs w:val="24"/>
              </w:rPr>
              <w:t>)</w:t>
            </w:r>
          </w:p>
        </w:tc>
        <w:tc>
          <w:tcPr>
            <w:tcW w:w="1915" w:type="dxa"/>
            <w:tcBorders>
              <w:bottom w:val="nil"/>
            </w:tcBorders>
            <w:vAlign w:val="center"/>
          </w:tcPr>
          <w:p w14:paraId="0A45DEF7" w14:textId="77777777" w:rsidR="00B21D72" w:rsidRPr="006A6E28" w:rsidRDefault="00B21D72" w:rsidP="008E7950">
            <w:pPr>
              <w:spacing w:line="276" w:lineRule="auto"/>
              <w:rPr>
                <w:szCs w:val="24"/>
              </w:rPr>
            </w:pPr>
            <w:r w:rsidRPr="006A6E28">
              <w:rPr>
                <w:szCs w:val="24"/>
              </w:rPr>
              <w:t>7850</w:t>
            </w:r>
          </w:p>
        </w:tc>
      </w:tr>
      <w:tr w:rsidR="00B21D72" w:rsidRPr="006A6E28" w14:paraId="469D9BAA" w14:textId="77777777" w:rsidTr="001659CC">
        <w:trPr>
          <w:jc w:val="center"/>
        </w:trPr>
        <w:tc>
          <w:tcPr>
            <w:tcW w:w="2517" w:type="dxa"/>
            <w:tcBorders>
              <w:top w:val="nil"/>
              <w:bottom w:val="single" w:sz="4" w:space="0" w:color="auto"/>
            </w:tcBorders>
            <w:vAlign w:val="center"/>
          </w:tcPr>
          <w:p w14:paraId="22BC86B3" w14:textId="77777777" w:rsidR="00B21D72" w:rsidRPr="006A6E28" w:rsidRDefault="00B21D72" w:rsidP="008E7950">
            <w:pPr>
              <w:spacing w:line="276" w:lineRule="auto"/>
              <w:rPr>
                <w:szCs w:val="24"/>
              </w:rPr>
            </w:pPr>
            <w:r w:rsidRPr="006A6E28">
              <w:rPr>
                <w:szCs w:val="24"/>
              </w:rPr>
              <w:t>Poisson ratio</w:t>
            </w:r>
          </w:p>
        </w:tc>
        <w:tc>
          <w:tcPr>
            <w:tcW w:w="1915" w:type="dxa"/>
            <w:tcBorders>
              <w:top w:val="nil"/>
              <w:bottom w:val="single" w:sz="4" w:space="0" w:color="auto"/>
            </w:tcBorders>
            <w:vAlign w:val="center"/>
          </w:tcPr>
          <w:p w14:paraId="35883D1F" w14:textId="77777777" w:rsidR="00B21D72" w:rsidRPr="006A6E28" w:rsidRDefault="00B21D72" w:rsidP="008E7950">
            <w:pPr>
              <w:spacing w:line="276" w:lineRule="auto"/>
              <w:rPr>
                <w:szCs w:val="24"/>
              </w:rPr>
            </w:pPr>
            <w:r w:rsidRPr="006A6E28">
              <w:rPr>
                <w:szCs w:val="24"/>
              </w:rPr>
              <w:t>0.33</w:t>
            </w:r>
          </w:p>
        </w:tc>
      </w:tr>
    </w:tbl>
    <w:p w14:paraId="7A208B4F" w14:textId="77777777" w:rsidR="0059013E" w:rsidRPr="006A6E28" w:rsidRDefault="0059013E" w:rsidP="008E7950">
      <w:pPr>
        <w:spacing w:line="276" w:lineRule="auto"/>
        <w:rPr>
          <w:b/>
          <w:szCs w:val="24"/>
        </w:rPr>
      </w:pPr>
    </w:p>
    <w:p w14:paraId="2EAEABD2" w14:textId="77777777" w:rsidR="00C14D45" w:rsidRPr="006A6E28" w:rsidRDefault="00C14D45" w:rsidP="008E7950">
      <w:pPr>
        <w:spacing w:line="276" w:lineRule="auto"/>
        <w:rPr>
          <w:b/>
          <w:szCs w:val="24"/>
        </w:rPr>
      </w:pPr>
    </w:p>
    <w:p w14:paraId="0487D274" w14:textId="06F5A469" w:rsidR="00B21D72" w:rsidRPr="006A6E28" w:rsidRDefault="00B21D72" w:rsidP="004E2983">
      <w:pPr>
        <w:spacing w:after="240" w:line="276" w:lineRule="auto"/>
        <w:rPr>
          <w:szCs w:val="24"/>
        </w:rPr>
      </w:pPr>
      <w:r w:rsidRPr="006A6E28">
        <w:rPr>
          <w:szCs w:val="24"/>
        </w:rPr>
        <w:t xml:space="preserve">Table </w:t>
      </w:r>
      <w:r w:rsidR="00C35834" w:rsidRPr="006A6E28">
        <w:rPr>
          <w:szCs w:val="24"/>
        </w:rPr>
        <w:t>3</w:t>
      </w:r>
      <w:r w:rsidR="001069FB" w:rsidRPr="006A6E28">
        <w:rPr>
          <w:szCs w:val="24"/>
        </w:rPr>
        <w:t xml:space="preserve"> </w:t>
      </w:r>
      <w:r w:rsidRPr="006A6E28">
        <w:rPr>
          <w:szCs w:val="24"/>
        </w:rPr>
        <w:t>Crack information of numerical study.</w:t>
      </w:r>
    </w:p>
    <w:tbl>
      <w:tblPr>
        <w:tblW w:w="5000" w:type="pct"/>
        <w:jc w:val="center"/>
        <w:tblBorders>
          <w:top w:val="single" w:sz="4" w:space="0" w:color="auto"/>
          <w:bottom w:val="single" w:sz="4" w:space="0" w:color="auto"/>
        </w:tblBorders>
        <w:tblLook w:val="04A0" w:firstRow="1" w:lastRow="0" w:firstColumn="1" w:lastColumn="0" w:noHBand="0" w:noVBand="1"/>
      </w:tblPr>
      <w:tblGrid>
        <w:gridCol w:w="1633"/>
        <w:gridCol w:w="1749"/>
        <w:gridCol w:w="3282"/>
        <w:gridCol w:w="2407"/>
      </w:tblGrid>
      <w:tr w:rsidR="006A6E28" w:rsidRPr="006A6E28" w14:paraId="774E84AE" w14:textId="77777777" w:rsidTr="003E6E8C">
        <w:trPr>
          <w:jc w:val="center"/>
        </w:trPr>
        <w:tc>
          <w:tcPr>
            <w:tcW w:w="900" w:type="pct"/>
            <w:tcBorders>
              <w:top w:val="single" w:sz="4" w:space="0" w:color="auto"/>
              <w:bottom w:val="single" w:sz="4" w:space="0" w:color="auto"/>
            </w:tcBorders>
          </w:tcPr>
          <w:p w14:paraId="6E204A9A" w14:textId="77777777" w:rsidR="003E6E8C" w:rsidRPr="006A6E28" w:rsidRDefault="003E6E8C" w:rsidP="008E7950">
            <w:pPr>
              <w:spacing w:line="276" w:lineRule="auto"/>
              <w:rPr>
                <w:szCs w:val="24"/>
              </w:rPr>
            </w:pPr>
            <w:r w:rsidRPr="006A6E28">
              <w:rPr>
                <w:szCs w:val="24"/>
              </w:rPr>
              <w:t>Cracks</w:t>
            </w:r>
          </w:p>
        </w:tc>
        <w:tc>
          <w:tcPr>
            <w:tcW w:w="964" w:type="pct"/>
            <w:tcBorders>
              <w:top w:val="single" w:sz="4" w:space="0" w:color="auto"/>
              <w:bottom w:val="single" w:sz="4" w:space="0" w:color="auto"/>
            </w:tcBorders>
          </w:tcPr>
          <w:p w14:paraId="67DAF925" w14:textId="77777777" w:rsidR="003E6E8C" w:rsidRPr="006A6E28" w:rsidRDefault="003E6E8C" w:rsidP="008E7950">
            <w:pPr>
              <w:spacing w:line="276" w:lineRule="auto"/>
              <w:rPr>
                <w:szCs w:val="24"/>
              </w:rPr>
            </w:pPr>
            <w:r w:rsidRPr="006A6E28">
              <w:rPr>
                <w:szCs w:val="24"/>
              </w:rPr>
              <w:t>Location</w:t>
            </w:r>
          </w:p>
        </w:tc>
        <w:tc>
          <w:tcPr>
            <w:tcW w:w="1809" w:type="pct"/>
            <w:tcBorders>
              <w:top w:val="single" w:sz="4" w:space="0" w:color="auto"/>
              <w:bottom w:val="single" w:sz="4" w:space="0" w:color="auto"/>
            </w:tcBorders>
          </w:tcPr>
          <w:p w14:paraId="5694DC61" w14:textId="77777777" w:rsidR="003E6E8C" w:rsidRPr="006A6E28" w:rsidRDefault="003E6E8C" w:rsidP="008E7950">
            <w:pPr>
              <w:spacing w:line="276" w:lineRule="auto"/>
              <w:rPr>
                <w:szCs w:val="24"/>
              </w:rPr>
            </w:pPr>
            <w:r w:rsidRPr="006A6E28">
              <w:rPr>
                <w:szCs w:val="24"/>
              </w:rPr>
              <w:t>Measurement points</w:t>
            </w:r>
          </w:p>
        </w:tc>
        <w:tc>
          <w:tcPr>
            <w:tcW w:w="1327" w:type="pct"/>
            <w:tcBorders>
              <w:top w:val="single" w:sz="4" w:space="0" w:color="auto"/>
              <w:bottom w:val="single" w:sz="4" w:space="0" w:color="auto"/>
            </w:tcBorders>
          </w:tcPr>
          <w:p w14:paraId="27D74A35" w14:textId="77777777" w:rsidR="003E6E8C" w:rsidRPr="006A6E28" w:rsidRDefault="003E6E8C" w:rsidP="008E7950">
            <w:pPr>
              <w:spacing w:line="276" w:lineRule="auto"/>
              <w:rPr>
                <w:szCs w:val="24"/>
              </w:rPr>
            </w:pPr>
            <w:r w:rsidRPr="006A6E28">
              <w:rPr>
                <w:szCs w:val="24"/>
              </w:rPr>
              <w:t>Depth percentage</w:t>
            </w:r>
          </w:p>
        </w:tc>
      </w:tr>
      <w:tr w:rsidR="006A6E28" w:rsidRPr="006A6E28" w14:paraId="682ADE83" w14:textId="77777777" w:rsidTr="003E6E8C">
        <w:trPr>
          <w:jc w:val="center"/>
        </w:trPr>
        <w:tc>
          <w:tcPr>
            <w:tcW w:w="900" w:type="pct"/>
            <w:tcBorders>
              <w:top w:val="single" w:sz="4" w:space="0" w:color="auto"/>
            </w:tcBorders>
          </w:tcPr>
          <w:p w14:paraId="1A4509D0" w14:textId="77777777" w:rsidR="003E6E8C" w:rsidRPr="006A6E28" w:rsidRDefault="003E6E8C" w:rsidP="008E7950">
            <w:pPr>
              <w:spacing w:line="276" w:lineRule="auto"/>
              <w:rPr>
                <w:szCs w:val="24"/>
              </w:rPr>
            </w:pPr>
            <w:r w:rsidRPr="006A6E28">
              <w:rPr>
                <w:szCs w:val="24"/>
              </w:rPr>
              <w:t>Crack 1</w:t>
            </w:r>
          </w:p>
        </w:tc>
        <w:tc>
          <w:tcPr>
            <w:tcW w:w="964" w:type="pct"/>
            <w:tcBorders>
              <w:top w:val="single" w:sz="4" w:space="0" w:color="auto"/>
            </w:tcBorders>
          </w:tcPr>
          <w:p w14:paraId="65963B1D" w14:textId="77777777" w:rsidR="003E6E8C" w:rsidRPr="006A6E28" w:rsidRDefault="003E6E8C" w:rsidP="008E7950">
            <w:pPr>
              <w:spacing w:line="276" w:lineRule="auto"/>
              <w:rPr>
                <w:szCs w:val="24"/>
              </w:rPr>
            </w:pPr>
            <w:r w:rsidRPr="006A6E28">
              <w:rPr>
                <w:szCs w:val="24"/>
              </w:rPr>
              <w:t>0.199</w:t>
            </w:r>
            <m:oMath>
              <m:r>
                <m:rPr>
                  <m:sty m:val="p"/>
                </m:rPr>
                <w:rPr>
                  <w:rFonts w:ascii="Cambria Math" w:hAnsi="Cambria Math"/>
                  <w:szCs w:val="24"/>
                </w:rPr>
                <m:t>m</m:t>
              </m:r>
            </m:oMath>
          </w:p>
        </w:tc>
        <w:tc>
          <w:tcPr>
            <w:tcW w:w="1809" w:type="pct"/>
            <w:tcBorders>
              <w:top w:val="single" w:sz="4" w:space="0" w:color="auto"/>
            </w:tcBorders>
          </w:tcPr>
          <w:p w14:paraId="4F66BD79" w14:textId="77777777" w:rsidR="003E6E8C" w:rsidRPr="006A6E28" w:rsidRDefault="003E6E8C" w:rsidP="008E7950">
            <w:pPr>
              <w:spacing w:line="276" w:lineRule="auto"/>
              <w:rPr>
                <w:rFonts w:eastAsia="SimSun"/>
                <w:szCs w:val="24"/>
              </w:rPr>
            </w:pPr>
            <m:oMathPara>
              <m:oMath>
                <m:r>
                  <w:rPr>
                    <w:rFonts w:ascii="Cambria Math" w:eastAsia="SimSun" w:hAnsi="Cambria Math"/>
                    <w:szCs w:val="24"/>
                  </w:rPr>
                  <m:t>5~6</m:t>
                </m:r>
              </m:oMath>
            </m:oMathPara>
          </w:p>
        </w:tc>
        <w:tc>
          <w:tcPr>
            <w:tcW w:w="1327" w:type="pct"/>
            <w:tcBorders>
              <w:top w:val="single" w:sz="4" w:space="0" w:color="auto"/>
            </w:tcBorders>
          </w:tcPr>
          <w:p w14:paraId="337FA10D" w14:textId="77777777" w:rsidR="003E6E8C" w:rsidRPr="006A6E28" w:rsidRDefault="003E6E8C" w:rsidP="008E7950">
            <w:pPr>
              <w:spacing w:line="276" w:lineRule="auto"/>
              <w:rPr>
                <w:szCs w:val="24"/>
              </w:rPr>
            </w:pPr>
            <w:r w:rsidRPr="006A6E28">
              <w:rPr>
                <w:rFonts w:eastAsia="SimSun"/>
                <w:szCs w:val="24"/>
              </w:rPr>
              <w:t>20%</w:t>
            </w:r>
          </w:p>
        </w:tc>
      </w:tr>
      <w:tr w:rsidR="006A6E28" w:rsidRPr="006A6E28" w14:paraId="412786B3" w14:textId="77777777" w:rsidTr="003E6E8C">
        <w:trPr>
          <w:jc w:val="center"/>
        </w:trPr>
        <w:tc>
          <w:tcPr>
            <w:tcW w:w="900" w:type="pct"/>
          </w:tcPr>
          <w:p w14:paraId="4FA72972" w14:textId="77777777" w:rsidR="003E6E8C" w:rsidRPr="006A6E28" w:rsidRDefault="003E6E8C" w:rsidP="008E7950">
            <w:pPr>
              <w:spacing w:line="276" w:lineRule="auto"/>
              <w:rPr>
                <w:szCs w:val="24"/>
              </w:rPr>
            </w:pPr>
            <w:r w:rsidRPr="006A6E28">
              <w:rPr>
                <w:szCs w:val="24"/>
              </w:rPr>
              <w:t>Crack 2</w:t>
            </w:r>
          </w:p>
        </w:tc>
        <w:tc>
          <w:tcPr>
            <w:tcW w:w="964" w:type="pct"/>
          </w:tcPr>
          <w:p w14:paraId="5AEDDCCB" w14:textId="77777777" w:rsidR="003E6E8C" w:rsidRPr="006A6E28" w:rsidRDefault="003E6E8C" w:rsidP="008E7950">
            <w:pPr>
              <w:spacing w:line="276" w:lineRule="auto"/>
              <w:rPr>
                <w:szCs w:val="24"/>
              </w:rPr>
            </w:pPr>
            <w:r w:rsidRPr="006A6E28">
              <w:rPr>
                <w:szCs w:val="24"/>
              </w:rPr>
              <w:t>0.399</w:t>
            </w:r>
            <m:oMath>
              <m:r>
                <m:rPr>
                  <m:sty m:val="p"/>
                </m:rPr>
                <w:rPr>
                  <w:rFonts w:ascii="Cambria Math" w:hAnsi="Cambria Math"/>
                  <w:szCs w:val="24"/>
                </w:rPr>
                <m:t>m</m:t>
              </m:r>
            </m:oMath>
          </w:p>
        </w:tc>
        <w:tc>
          <w:tcPr>
            <w:tcW w:w="1809" w:type="pct"/>
          </w:tcPr>
          <w:p w14:paraId="723C448A" w14:textId="77777777" w:rsidR="003E6E8C" w:rsidRPr="006A6E28" w:rsidRDefault="003E6E8C" w:rsidP="008E7950">
            <w:pPr>
              <w:spacing w:line="276" w:lineRule="auto"/>
              <w:rPr>
                <w:rFonts w:eastAsia="SimSun"/>
                <w:szCs w:val="24"/>
              </w:rPr>
            </w:pPr>
            <m:oMathPara>
              <m:oMath>
                <m:r>
                  <w:rPr>
                    <w:rFonts w:ascii="Cambria Math" w:eastAsia="SimSun" w:hAnsi="Cambria Math"/>
                    <w:szCs w:val="24"/>
                  </w:rPr>
                  <m:t>11~12</m:t>
                </m:r>
              </m:oMath>
            </m:oMathPara>
          </w:p>
        </w:tc>
        <w:tc>
          <w:tcPr>
            <w:tcW w:w="1327" w:type="pct"/>
          </w:tcPr>
          <w:p w14:paraId="0D1E5873" w14:textId="77777777" w:rsidR="003E6E8C" w:rsidRPr="006A6E28" w:rsidRDefault="003E6E8C" w:rsidP="008E7950">
            <w:pPr>
              <w:spacing w:line="276" w:lineRule="auto"/>
              <w:rPr>
                <w:szCs w:val="24"/>
              </w:rPr>
            </w:pPr>
            <w:r w:rsidRPr="006A6E28">
              <w:rPr>
                <w:rFonts w:eastAsia="SimSun"/>
                <w:szCs w:val="24"/>
              </w:rPr>
              <w:t>20%</w:t>
            </w:r>
          </w:p>
        </w:tc>
      </w:tr>
    </w:tbl>
    <w:p w14:paraId="06260C18" w14:textId="77777777" w:rsidR="000144A9" w:rsidRPr="006A6E28" w:rsidRDefault="00B21D72" w:rsidP="008E7950">
      <w:pPr>
        <w:spacing w:line="276" w:lineRule="auto"/>
        <w:jc w:val="both"/>
        <w:rPr>
          <w:szCs w:val="24"/>
        </w:rPr>
      </w:pPr>
      <w:r w:rsidRPr="006A6E28">
        <w:rPr>
          <w:szCs w:val="24"/>
        </w:rPr>
        <w:t xml:space="preserve"> </w:t>
      </w:r>
    </w:p>
    <w:p w14:paraId="76CE0514" w14:textId="66848D88" w:rsidR="000144A9" w:rsidRPr="006A6E28" w:rsidRDefault="000144A9" w:rsidP="00C14D45">
      <w:pPr>
        <w:tabs>
          <w:tab w:val="center" w:pos="4536"/>
          <w:tab w:val="right" w:pos="9072"/>
        </w:tabs>
        <w:spacing w:after="240"/>
        <w:jc w:val="both"/>
        <w:rPr>
          <w:szCs w:val="24"/>
        </w:rPr>
      </w:pPr>
      <w:r w:rsidRPr="006A6E28">
        <w:rPr>
          <w:szCs w:val="24"/>
        </w:rPr>
        <w:t>The element stiffness matrix</w:t>
      </w:r>
      <w:r w:rsidR="00704AD3" w:rsidRPr="006A6E28">
        <w:rPr>
          <w:szCs w:val="24"/>
        </w:rPr>
        <w:t xml:space="preserve"> for elements</w:t>
      </w:r>
      <w:r w:rsidRPr="006A6E28">
        <w:rPr>
          <w:szCs w:val="24"/>
        </w:rPr>
        <w:t xml:space="preserve"> </w:t>
      </w:r>
      <w:r w:rsidR="00740F98" w:rsidRPr="006A6E28">
        <w:rPr>
          <w:szCs w:val="24"/>
        </w:rPr>
        <w:t>away</w:t>
      </w:r>
      <w:r w:rsidRPr="006A6E28">
        <w:rPr>
          <w:szCs w:val="24"/>
        </w:rPr>
        <w:t xml:space="preserve"> from the cracked element</w:t>
      </w:r>
      <w:r w:rsidR="00D864B5" w:rsidRPr="006A6E28">
        <w:rPr>
          <w:szCs w:val="24"/>
        </w:rPr>
        <w:t>s</w:t>
      </w:r>
      <w:r w:rsidRPr="006A6E28">
        <w:rPr>
          <w:szCs w:val="24"/>
        </w:rPr>
        <w:t xml:space="preserve"> can be regarded as unchanged </w:t>
      </w:r>
      <w:r w:rsidR="00740F98" w:rsidRPr="006A6E28">
        <w:rPr>
          <w:szCs w:val="24"/>
        </w:rPr>
        <w:t>within a certain limitation</w:t>
      </w:r>
      <w:r w:rsidRPr="006A6E28">
        <w:rPr>
          <w:szCs w:val="24"/>
        </w:rPr>
        <w:t xml:space="preserve"> of element size. The stiffness matrix of the cracked element is expressed as </w:t>
      </w:r>
    </w:p>
    <w:p w14:paraId="7C721C25" w14:textId="27FC8338" w:rsidR="000144A9" w:rsidRPr="006A6E28" w:rsidRDefault="000144A9" w:rsidP="000144A9">
      <w:pPr>
        <w:tabs>
          <w:tab w:val="center" w:pos="4536"/>
          <w:tab w:val="right" w:pos="9072"/>
        </w:tabs>
        <w:rPr>
          <w:szCs w:val="24"/>
        </w:rPr>
      </w:pPr>
      <w:r w:rsidRPr="006A6E28">
        <w:rPr>
          <w:szCs w:val="24"/>
        </w:rPr>
        <w:tab/>
      </w:r>
      <m:oMath>
        <m:sSub>
          <m:sSubPr>
            <m:ctrlPr>
              <w:rPr>
                <w:rFonts w:ascii="Cambria Math" w:hAnsi="Cambria Math"/>
                <w:szCs w:val="24"/>
              </w:rPr>
            </m:ctrlPr>
          </m:sSubPr>
          <m:e>
            <m:r>
              <m:rPr>
                <m:sty m:val="b"/>
              </m:rPr>
              <w:rPr>
                <w:rFonts w:ascii="Cambria Math" w:hAnsi="Cambria Math"/>
                <w:szCs w:val="24"/>
              </w:rPr>
              <m:t>K</m:t>
            </m:r>
          </m:e>
          <m:sub>
            <m:r>
              <m:rPr>
                <m:sty m:val="p"/>
              </m:rPr>
              <w:rPr>
                <w:rFonts w:ascii="Cambria Math" w:hAnsi="Cambria Math"/>
                <w:szCs w:val="24"/>
              </w:rPr>
              <m:t>c</m:t>
            </m:r>
          </m:sub>
        </m:sSub>
        <m:r>
          <m:rPr>
            <m:sty m:val="p"/>
          </m:rPr>
          <w:rPr>
            <w:rFonts w:ascii="Cambria Math" w:hAnsi="Cambria Math"/>
            <w:szCs w:val="24"/>
          </w:rPr>
          <m:t>=</m:t>
        </m:r>
        <m:sSup>
          <m:sSupPr>
            <m:ctrlPr>
              <w:rPr>
                <w:rFonts w:ascii="Cambria Math" w:hAnsi="Cambria Math"/>
                <w:szCs w:val="24"/>
              </w:rPr>
            </m:ctrlPr>
          </m:sSupPr>
          <m:e>
            <m:r>
              <m:rPr>
                <m:sty m:val="b"/>
              </m:rPr>
              <w:rPr>
                <w:rFonts w:ascii="Cambria Math" w:hAnsi="Cambria Math"/>
                <w:szCs w:val="24"/>
              </w:rPr>
              <m:t>T</m:t>
            </m:r>
          </m:e>
          <m:sup>
            <m:r>
              <m:rPr>
                <m:sty m:val="p"/>
              </m:rPr>
              <w:rPr>
                <w:rFonts w:ascii="Cambria Math" w:hAnsi="Cambria Math"/>
                <w:szCs w:val="24"/>
              </w:rPr>
              <m:t>T</m:t>
            </m:r>
          </m:sup>
        </m:sSup>
        <m:sSup>
          <m:sSupPr>
            <m:ctrlPr>
              <w:rPr>
                <w:rFonts w:ascii="Cambria Math" w:hAnsi="Cambria Math"/>
                <w:szCs w:val="24"/>
              </w:rPr>
            </m:ctrlPr>
          </m:sSupPr>
          <m:e>
            <m:r>
              <m:rPr>
                <m:sty m:val="b"/>
              </m:rPr>
              <w:rPr>
                <w:rFonts w:ascii="Cambria Math" w:hAnsi="Cambria Math"/>
                <w:szCs w:val="24"/>
              </w:rPr>
              <m:t>G</m:t>
            </m:r>
          </m:e>
          <m:sup>
            <m:r>
              <m:rPr>
                <m:sty m:val="p"/>
              </m:rPr>
              <w:rPr>
                <w:rFonts w:ascii="Cambria Math" w:hAnsi="Cambria Math"/>
                <w:szCs w:val="24"/>
              </w:rPr>
              <m:t>-1</m:t>
            </m:r>
          </m:sup>
        </m:sSup>
        <m:r>
          <m:rPr>
            <m:sty m:val="b"/>
          </m:rPr>
          <w:rPr>
            <w:rFonts w:ascii="Cambria Math" w:hAnsi="Cambria Math"/>
            <w:szCs w:val="24"/>
          </w:rPr>
          <m:t>T</m:t>
        </m:r>
      </m:oMath>
      <w:r w:rsidRPr="006A6E28">
        <w:rPr>
          <w:szCs w:val="24"/>
        </w:rPr>
        <w:tab/>
        <w:t>(1</w:t>
      </w:r>
      <w:r w:rsidR="004E0C04" w:rsidRPr="006A6E28">
        <w:rPr>
          <w:szCs w:val="24"/>
        </w:rPr>
        <w:t>3</w:t>
      </w:r>
      <w:r w:rsidRPr="006A6E28">
        <w:rPr>
          <w:szCs w:val="24"/>
        </w:rPr>
        <w:t>)</w:t>
      </w:r>
    </w:p>
    <w:p w14:paraId="5FAE3518" w14:textId="77777777" w:rsidR="00C14D45" w:rsidRPr="006A6E28" w:rsidRDefault="00C14D45" w:rsidP="000144A9">
      <w:pPr>
        <w:tabs>
          <w:tab w:val="center" w:pos="4536"/>
          <w:tab w:val="right" w:pos="9072"/>
        </w:tabs>
        <w:rPr>
          <w:szCs w:val="24"/>
        </w:rPr>
      </w:pPr>
    </w:p>
    <w:p w14:paraId="40AEB3F9" w14:textId="3074CAC7" w:rsidR="000144A9" w:rsidRPr="006A6E28" w:rsidRDefault="000144A9" w:rsidP="000144A9">
      <w:pPr>
        <w:tabs>
          <w:tab w:val="center" w:pos="4536"/>
          <w:tab w:val="right" w:pos="9072"/>
        </w:tabs>
        <w:jc w:val="both"/>
        <w:rPr>
          <w:szCs w:val="24"/>
        </w:rPr>
      </w:pPr>
      <w:r w:rsidRPr="006A6E28">
        <w:rPr>
          <w:szCs w:val="24"/>
        </w:rPr>
        <w:t>where transformation</w:t>
      </w:r>
      <w:r w:rsidR="003E6E8C" w:rsidRPr="006A6E28">
        <w:rPr>
          <w:szCs w:val="24"/>
        </w:rPr>
        <w:t xml:space="preserve"> matrix</w:t>
      </w:r>
      <w:r w:rsidRPr="006A6E28">
        <w:rPr>
          <w:szCs w:val="24"/>
        </w:rPr>
        <w:t xml:space="preserve"> </w:t>
      </w:r>
      <m:oMath>
        <m:r>
          <m:rPr>
            <m:sty m:val="b"/>
          </m:rPr>
          <w:rPr>
            <w:rFonts w:ascii="Cambria Math" w:hAnsi="Cambria Math"/>
            <w:szCs w:val="24"/>
          </w:rPr>
          <m:t>T</m:t>
        </m:r>
      </m:oMath>
      <w:r w:rsidR="00D864B5" w:rsidRPr="006A6E28">
        <w:rPr>
          <w:szCs w:val="24"/>
        </w:rPr>
        <w:t xml:space="preserve"> and</w:t>
      </w:r>
      <w:r w:rsidRPr="006A6E28">
        <w:rPr>
          <w:szCs w:val="24"/>
        </w:rPr>
        <w:t xml:space="preserve"> flexibility matrix </w:t>
      </w:r>
      <m:oMath>
        <m:r>
          <m:rPr>
            <m:sty m:val="b"/>
          </m:rPr>
          <w:rPr>
            <w:rFonts w:ascii="Cambria Math" w:hAnsi="Cambria Math"/>
            <w:szCs w:val="24"/>
          </w:rPr>
          <m:t>G</m:t>
        </m:r>
      </m:oMath>
      <w:r w:rsidRPr="006A6E28">
        <w:rPr>
          <w:szCs w:val="24"/>
        </w:rPr>
        <w:t xml:space="preserve"> of</w:t>
      </w:r>
      <w:r w:rsidR="00611C33" w:rsidRPr="006A6E28">
        <w:rPr>
          <w:szCs w:val="24"/>
        </w:rPr>
        <w:t xml:space="preserve"> a</w:t>
      </w:r>
      <w:r w:rsidRPr="006A6E28">
        <w:rPr>
          <w:szCs w:val="24"/>
        </w:rPr>
        <w:t xml:space="preserve"> cracked element are</w:t>
      </w:r>
    </w:p>
    <w:p w14:paraId="6A9A902A" w14:textId="77777777" w:rsidR="000144A9" w:rsidRPr="006A6E28" w:rsidRDefault="000144A9" w:rsidP="000144A9">
      <w:pPr>
        <w:tabs>
          <w:tab w:val="center" w:pos="4536"/>
          <w:tab w:val="right" w:pos="9072"/>
        </w:tabs>
        <w:jc w:val="both"/>
        <w:rPr>
          <w:szCs w:val="24"/>
        </w:rPr>
      </w:pPr>
    </w:p>
    <w:p w14:paraId="093B2D1B" w14:textId="25419D0B" w:rsidR="000144A9" w:rsidRPr="006A6E28" w:rsidRDefault="000144A9" w:rsidP="000144A9">
      <w:pPr>
        <w:tabs>
          <w:tab w:val="center" w:pos="4536"/>
          <w:tab w:val="right" w:pos="9072"/>
        </w:tabs>
        <w:rPr>
          <w:szCs w:val="24"/>
        </w:rPr>
      </w:pPr>
      <w:r w:rsidRPr="006A6E28">
        <w:rPr>
          <w:szCs w:val="24"/>
        </w:rPr>
        <w:lastRenderedPageBreak/>
        <w:tab/>
      </w:r>
      <m:oMath>
        <m:m>
          <m:mPr>
            <m:mcs>
              <m:mc>
                <m:mcPr>
                  <m:count m:val="1"/>
                  <m:mcJc m:val="center"/>
                </m:mcPr>
              </m:mc>
            </m:mcs>
            <m:ctrlPr>
              <w:rPr>
                <w:rFonts w:ascii="Cambria Math" w:hAnsi="Cambria Math"/>
                <w:szCs w:val="24"/>
              </w:rPr>
            </m:ctrlPr>
          </m:mPr>
          <m:mr>
            <m:e>
              <m:r>
                <m:rPr>
                  <m:sty m:val="b"/>
                </m:rPr>
                <w:rPr>
                  <w:rFonts w:ascii="Cambria Math" w:hAnsi="Cambria Math"/>
                  <w:szCs w:val="24"/>
                </w:rPr>
                <m:t>T</m:t>
              </m:r>
              <m:r>
                <m:rPr>
                  <m:sty m:val="p"/>
                </m:rPr>
                <w:rPr>
                  <w:rFonts w:ascii="Cambria Math" w:hAnsi="Cambria Math"/>
                  <w:szCs w:val="24"/>
                </w:rPr>
                <m:t>=</m:t>
              </m:r>
              <m:d>
                <m:dPr>
                  <m:begChr m:val="["/>
                  <m:endChr m:val="]"/>
                  <m:ctrlPr>
                    <w:rPr>
                      <w:rFonts w:ascii="Cambria Math" w:hAnsi="Cambria Math"/>
                      <w:szCs w:val="24"/>
                    </w:rPr>
                  </m:ctrlPr>
                </m:dPr>
                <m:e>
                  <m:m>
                    <m:mPr>
                      <m:mcs>
                        <m:mc>
                          <m:mcPr>
                            <m:count m:val="1"/>
                            <m:mcJc m:val="center"/>
                          </m:mcPr>
                        </m:mc>
                      </m:mcs>
                      <m:ctrlPr>
                        <w:rPr>
                          <w:rFonts w:ascii="Cambria Math" w:hAnsi="Cambria Math"/>
                          <w:szCs w:val="24"/>
                        </w:rPr>
                      </m:ctrlPr>
                    </m:mPr>
                    <m:mr>
                      <m:e>
                        <m:r>
                          <m:rPr>
                            <m:sty m:val="p"/>
                          </m:rPr>
                          <w:rPr>
                            <w:rFonts w:ascii="Cambria Math" w:hAnsi="Cambria Math"/>
                            <w:szCs w:val="24"/>
                          </w:rPr>
                          <m:t>-1, -</m:t>
                        </m:r>
                        <m:sSub>
                          <m:sSubPr>
                            <m:ctrlPr>
                              <w:rPr>
                                <w:rFonts w:ascii="Cambria Math" w:hAnsi="Cambria Math"/>
                                <w:szCs w:val="24"/>
                              </w:rPr>
                            </m:ctrlPr>
                          </m:sSubPr>
                          <m:e>
                            <m:r>
                              <w:rPr>
                                <w:rFonts w:ascii="Cambria Math" w:hAnsi="Cambria Math"/>
                                <w:szCs w:val="24"/>
                              </w:rPr>
                              <m:t>l</m:t>
                            </m:r>
                          </m:e>
                          <m:sub>
                            <m:r>
                              <m:rPr>
                                <m:sty m:val="p"/>
                              </m:rPr>
                              <w:rPr>
                                <w:rFonts w:ascii="Cambria Math" w:hAnsi="Cambria Math"/>
                                <w:szCs w:val="24"/>
                              </w:rPr>
                              <m:t>e</m:t>
                            </m:r>
                          </m:sub>
                        </m:sSub>
                        <m:r>
                          <m:rPr>
                            <m:sty m:val="p"/>
                          </m:rPr>
                          <w:rPr>
                            <w:rFonts w:ascii="Cambria Math" w:hAnsi="Cambria Math"/>
                            <w:szCs w:val="24"/>
                          </w:rPr>
                          <m:t>, 1,0</m:t>
                        </m:r>
                      </m:e>
                    </m:mr>
                    <m:mr>
                      <m:e>
                        <m:r>
                          <m:rPr>
                            <m:sty m:val="p"/>
                          </m:rPr>
                          <w:rPr>
                            <w:rFonts w:ascii="Cambria Math" w:hAnsi="Cambria Math"/>
                            <w:szCs w:val="24"/>
                          </w:rPr>
                          <m:t xml:space="preserve">   0, -1, 0, 1</m:t>
                        </m:r>
                      </m:e>
                    </m:mr>
                  </m:m>
                </m:e>
              </m:d>
            </m:e>
          </m:mr>
          <m:mr>
            <m:e>
              <m:r>
                <m:rPr>
                  <m:sty m:val="b"/>
                </m:rPr>
                <w:rPr>
                  <w:rFonts w:ascii="Cambria Math" w:hAnsi="Cambria Math"/>
                  <w:szCs w:val="24"/>
                </w:rPr>
                <m:t>G</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6</m:t>
                  </m:r>
                  <m:r>
                    <w:rPr>
                      <w:rFonts w:ascii="Cambria Math" w:hAnsi="Cambria Math"/>
                      <w:szCs w:val="24"/>
                    </w:rPr>
                    <m:t>EI</m:t>
                  </m:r>
                </m:den>
              </m:f>
              <m:d>
                <m:dPr>
                  <m:begChr m:val="["/>
                  <m:endChr m:val="]"/>
                  <m:ctrlPr>
                    <w:rPr>
                      <w:rFonts w:ascii="Cambria Math" w:hAnsi="Cambria Math"/>
                      <w:szCs w:val="24"/>
                    </w:rPr>
                  </m:ctrlPr>
                </m:dPr>
                <m:e>
                  <m:m>
                    <m:mPr>
                      <m:mcs>
                        <m:mc>
                          <m:mcPr>
                            <m:count m:val="2"/>
                            <m:mcJc m:val="center"/>
                          </m:mcPr>
                        </m:mc>
                      </m:mcs>
                      <m:ctrlPr>
                        <w:rPr>
                          <w:rFonts w:ascii="Cambria Math" w:hAnsi="Cambria Math"/>
                          <w:szCs w:val="24"/>
                        </w:rPr>
                      </m:ctrlPr>
                    </m:mPr>
                    <m:mr>
                      <m:e>
                        <m:r>
                          <m:rPr>
                            <m:sty m:val="p"/>
                          </m:rPr>
                          <w:rPr>
                            <w:rFonts w:ascii="Cambria Math" w:hAnsi="Cambria Math"/>
                            <w:szCs w:val="24"/>
                          </w:rPr>
                          <m:t>2</m:t>
                        </m:r>
                        <m:sSubSup>
                          <m:sSubSupPr>
                            <m:ctrlPr>
                              <w:rPr>
                                <w:rFonts w:ascii="Cambria Math" w:hAnsi="Cambria Math"/>
                                <w:szCs w:val="24"/>
                              </w:rPr>
                            </m:ctrlPr>
                          </m:sSubSupPr>
                          <m:e>
                            <m:r>
                              <w:rPr>
                                <w:rFonts w:ascii="Cambria Math" w:hAnsi="Cambria Math"/>
                                <w:szCs w:val="24"/>
                              </w:rPr>
                              <m:t>l</m:t>
                            </m:r>
                          </m:e>
                          <m:sub>
                            <m:r>
                              <m:rPr>
                                <m:sty m:val="p"/>
                              </m:rPr>
                              <w:rPr>
                                <w:rFonts w:ascii="Cambria Math" w:hAnsi="Cambria Math"/>
                                <w:szCs w:val="24"/>
                              </w:rPr>
                              <m:t>e</m:t>
                            </m:r>
                          </m:sub>
                          <m:sup>
                            <m:r>
                              <m:rPr>
                                <m:sty m:val="p"/>
                              </m:rPr>
                              <w:rPr>
                                <w:rFonts w:ascii="Cambria Math" w:hAnsi="Cambria Math"/>
                                <w:szCs w:val="24"/>
                              </w:rPr>
                              <m:t>3</m:t>
                            </m:r>
                          </m:sup>
                        </m:sSubSup>
                      </m:e>
                      <m:e>
                        <m:r>
                          <m:rPr>
                            <m:sty m:val="p"/>
                          </m:rPr>
                          <w:rPr>
                            <w:rFonts w:ascii="Cambria Math" w:hAnsi="Cambria Math"/>
                            <w:szCs w:val="24"/>
                          </w:rPr>
                          <m:t>3</m:t>
                        </m:r>
                        <m:sSubSup>
                          <m:sSubSupPr>
                            <m:ctrlPr>
                              <w:rPr>
                                <w:rFonts w:ascii="Cambria Math" w:hAnsi="Cambria Math"/>
                                <w:szCs w:val="24"/>
                              </w:rPr>
                            </m:ctrlPr>
                          </m:sSubSupPr>
                          <m:e>
                            <m:r>
                              <w:rPr>
                                <w:rFonts w:ascii="Cambria Math" w:hAnsi="Cambria Math"/>
                                <w:szCs w:val="24"/>
                              </w:rPr>
                              <m:t>l</m:t>
                            </m:r>
                          </m:e>
                          <m:sub>
                            <m:r>
                              <m:rPr>
                                <m:sty m:val="p"/>
                              </m:rPr>
                              <w:rPr>
                                <w:rFonts w:ascii="Cambria Math" w:hAnsi="Cambria Math"/>
                                <w:szCs w:val="24"/>
                              </w:rPr>
                              <m:t>e</m:t>
                            </m:r>
                          </m:sub>
                          <m:sup>
                            <m:r>
                              <m:rPr>
                                <m:sty m:val="p"/>
                              </m:rPr>
                              <w:rPr>
                                <w:rFonts w:ascii="Cambria Math" w:hAnsi="Cambria Math"/>
                                <w:szCs w:val="24"/>
                              </w:rPr>
                              <m:t>2</m:t>
                            </m:r>
                          </m:sup>
                        </m:sSubSup>
                      </m:e>
                    </m:mr>
                    <m:mr>
                      <m:e>
                        <m:r>
                          <m:rPr>
                            <m:sty m:val="p"/>
                          </m:rPr>
                          <w:rPr>
                            <w:rFonts w:ascii="Cambria Math" w:hAnsi="Cambria Math"/>
                            <w:szCs w:val="24"/>
                          </w:rPr>
                          <m:t>3</m:t>
                        </m:r>
                        <m:sSubSup>
                          <m:sSubSupPr>
                            <m:ctrlPr>
                              <w:rPr>
                                <w:rFonts w:ascii="Cambria Math" w:hAnsi="Cambria Math"/>
                                <w:szCs w:val="24"/>
                              </w:rPr>
                            </m:ctrlPr>
                          </m:sSubSupPr>
                          <m:e>
                            <m:r>
                              <w:rPr>
                                <w:rFonts w:ascii="Cambria Math" w:hAnsi="Cambria Math"/>
                                <w:szCs w:val="24"/>
                              </w:rPr>
                              <m:t>l</m:t>
                            </m:r>
                          </m:e>
                          <m:sub>
                            <m:r>
                              <m:rPr>
                                <m:sty m:val="p"/>
                              </m:rPr>
                              <w:rPr>
                                <w:rFonts w:ascii="Cambria Math" w:hAnsi="Cambria Math"/>
                                <w:szCs w:val="24"/>
                              </w:rPr>
                              <m:t>e</m:t>
                            </m:r>
                          </m:sub>
                          <m:sup>
                            <m:r>
                              <m:rPr>
                                <m:sty m:val="p"/>
                              </m:rPr>
                              <w:rPr>
                                <w:rFonts w:ascii="Cambria Math" w:hAnsi="Cambria Math"/>
                                <w:szCs w:val="24"/>
                              </w:rPr>
                              <m:t>2</m:t>
                            </m:r>
                          </m:sup>
                        </m:sSubSup>
                      </m:e>
                      <m:e>
                        <m:r>
                          <m:rPr>
                            <m:sty m:val="p"/>
                          </m:rPr>
                          <w:rPr>
                            <w:rFonts w:ascii="Cambria Math" w:hAnsi="Cambria Math"/>
                            <w:szCs w:val="24"/>
                          </w:rPr>
                          <m:t>6</m:t>
                        </m:r>
                        <m:sSub>
                          <m:sSubPr>
                            <m:ctrlPr>
                              <w:rPr>
                                <w:rFonts w:ascii="Cambria Math" w:hAnsi="Cambria Math"/>
                                <w:szCs w:val="24"/>
                              </w:rPr>
                            </m:ctrlPr>
                          </m:sSubPr>
                          <m:e>
                            <m:r>
                              <w:rPr>
                                <w:rFonts w:ascii="Cambria Math" w:hAnsi="Cambria Math"/>
                                <w:szCs w:val="24"/>
                              </w:rPr>
                              <m:t>l</m:t>
                            </m:r>
                          </m:e>
                          <m:sub>
                            <m:r>
                              <m:rPr>
                                <m:sty m:val="p"/>
                              </m:rPr>
                              <w:rPr>
                                <w:rFonts w:ascii="Cambria Math" w:hAnsi="Cambria Math"/>
                                <w:szCs w:val="24"/>
                              </w:rPr>
                              <m:t>e</m:t>
                            </m:r>
                          </m:sub>
                        </m:sSub>
                      </m:e>
                    </m:mr>
                  </m:m>
                </m:e>
              </m:d>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18π</m:t>
                  </m:r>
                  <m:d>
                    <m:dPr>
                      <m:ctrlPr>
                        <w:rPr>
                          <w:rFonts w:ascii="Cambria Math" w:hAnsi="Cambria Math"/>
                          <w:szCs w:val="24"/>
                        </w:rPr>
                      </m:ctrlPr>
                    </m:dPr>
                    <m:e>
                      <m:r>
                        <m:rPr>
                          <m:sty m:val="p"/>
                        </m:rPr>
                        <w:rPr>
                          <w:rFonts w:ascii="Cambria Math" w:hAnsi="Cambria Math"/>
                          <w:szCs w:val="24"/>
                        </w:rPr>
                        <m:t>1-</m:t>
                      </m:r>
                      <m:sSup>
                        <m:sSupPr>
                          <m:ctrlPr>
                            <w:rPr>
                              <w:rFonts w:ascii="Cambria Math" w:hAnsi="Cambria Math"/>
                              <w:szCs w:val="24"/>
                            </w:rPr>
                          </m:ctrlPr>
                        </m:sSupPr>
                        <m:e>
                          <m:r>
                            <w:rPr>
                              <w:rFonts w:ascii="Cambria Math" w:hAnsi="Cambria Math"/>
                              <w:szCs w:val="24"/>
                            </w:rPr>
                            <m:t>v</m:t>
                          </m:r>
                        </m:e>
                        <m:sup>
                          <m:r>
                            <m:rPr>
                              <m:sty m:val="p"/>
                            </m:rPr>
                            <w:rPr>
                              <w:rFonts w:ascii="Cambria Math" w:hAnsi="Cambria Math"/>
                              <w:szCs w:val="24"/>
                            </w:rPr>
                            <m:t>2</m:t>
                          </m:r>
                        </m:sup>
                      </m:sSup>
                    </m:e>
                  </m:d>
                </m:num>
                <m:den>
                  <m:r>
                    <w:rPr>
                      <w:rFonts w:ascii="Cambria Math" w:hAnsi="Cambria Math"/>
                      <w:szCs w:val="24"/>
                    </w:rPr>
                    <m:t>Eb</m:t>
                  </m:r>
                  <m:sSup>
                    <m:sSupPr>
                      <m:ctrlPr>
                        <w:rPr>
                          <w:rFonts w:ascii="Cambria Math" w:hAnsi="Cambria Math"/>
                          <w:i/>
                          <w:szCs w:val="24"/>
                        </w:rPr>
                      </m:ctrlPr>
                    </m:sSupPr>
                    <m:e>
                      <m:r>
                        <w:rPr>
                          <w:rFonts w:ascii="Cambria Math" w:hAnsi="Cambria Math"/>
                          <w:szCs w:val="24"/>
                        </w:rPr>
                        <m:t>h</m:t>
                      </m:r>
                    </m:e>
                    <m:sup>
                      <m:r>
                        <w:rPr>
                          <w:rFonts w:ascii="Cambria Math" w:hAnsi="Cambria Math"/>
                          <w:szCs w:val="24"/>
                        </w:rPr>
                        <m:t>2</m:t>
                      </m:r>
                    </m:sup>
                  </m:sSup>
                </m:den>
              </m:f>
              <m:d>
                <m:dPr>
                  <m:begChr m:val="["/>
                  <m:endChr m:val="]"/>
                  <m:ctrlPr>
                    <w:rPr>
                      <w:rFonts w:ascii="Cambria Math" w:hAnsi="Cambria Math"/>
                      <w:szCs w:val="24"/>
                    </w:rPr>
                  </m:ctrlPr>
                </m:dPr>
                <m:e>
                  <m:m>
                    <m:mPr>
                      <m:mcs>
                        <m:mc>
                          <m:mcPr>
                            <m:count m:val="2"/>
                            <m:mcJc m:val="center"/>
                          </m:mcPr>
                        </m:mc>
                      </m:mcs>
                      <m:ctrlPr>
                        <w:rPr>
                          <w:rFonts w:ascii="Cambria Math" w:hAnsi="Cambria Math"/>
                          <w:szCs w:val="24"/>
                        </w:rPr>
                      </m:ctrlPr>
                    </m:mPr>
                    <m:mr>
                      <m:e>
                        <m:sSubSup>
                          <m:sSubSupPr>
                            <m:ctrlPr>
                              <w:rPr>
                                <w:rFonts w:ascii="Cambria Math" w:hAnsi="Cambria Math"/>
                                <w:szCs w:val="24"/>
                              </w:rPr>
                            </m:ctrlPr>
                          </m:sSubSupPr>
                          <m:e>
                            <m:r>
                              <w:rPr>
                                <w:rFonts w:ascii="Cambria Math" w:hAnsi="Cambria Math"/>
                                <w:szCs w:val="24"/>
                              </w:rPr>
                              <m:t>l</m:t>
                            </m:r>
                          </m:e>
                          <m:sub>
                            <m:r>
                              <m:rPr>
                                <m:sty m:val="p"/>
                              </m:rPr>
                              <w:rPr>
                                <w:rFonts w:ascii="Cambria Math" w:hAnsi="Cambria Math"/>
                                <w:szCs w:val="24"/>
                              </w:rPr>
                              <m:t>e</m:t>
                            </m:r>
                          </m:sub>
                          <m:sup>
                            <m:r>
                              <m:rPr>
                                <m:sty m:val="p"/>
                              </m:rPr>
                              <w:rPr>
                                <w:rFonts w:ascii="Cambria Math" w:hAnsi="Cambria Math"/>
                                <w:szCs w:val="24"/>
                              </w:rPr>
                              <m:t>2</m:t>
                            </m:r>
                          </m:sup>
                        </m:sSubSup>
                      </m:e>
                      <m:e>
                        <m:r>
                          <m:rPr>
                            <m:sty m:val="p"/>
                          </m:rPr>
                          <w:rPr>
                            <w:rFonts w:ascii="Cambria Math" w:hAnsi="Cambria Math"/>
                            <w:szCs w:val="24"/>
                          </w:rPr>
                          <m:t>2</m:t>
                        </m:r>
                        <m:sSub>
                          <m:sSubPr>
                            <m:ctrlPr>
                              <w:rPr>
                                <w:rFonts w:ascii="Cambria Math" w:hAnsi="Cambria Math"/>
                                <w:szCs w:val="24"/>
                              </w:rPr>
                            </m:ctrlPr>
                          </m:sSubPr>
                          <m:e>
                            <m:r>
                              <w:rPr>
                                <w:rFonts w:ascii="Cambria Math" w:hAnsi="Cambria Math"/>
                                <w:szCs w:val="24"/>
                              </w:rPr>
                              <m:t>l</m:t>
                            </m:r>
                          </m:e>
                          <m:sub>
                            <m:r>
                              <m:rPr>
                                <m:sty m:val="p"/>
                              </m:rPr>
                              <w:rPr>
                                <w:rFonts w:ascii="Cambria Math" w:hAnsi="Cambria Math"/>
                                <w:szCs w:val="24"/>
                              </w:rPr>
                              <m:t>e</m:t>
                            </m:r>
                          </m:sub>
                        </m:sSub>
                      </m:e>
                    </m:mr>
                    <m:mr>
                      <m:e>
                        <m:r>
                          <m:rPr>
                            <m:sty m:val="p"/>
                          </m:rPr>
                          <w:rPr>
                            <w:rFonts w:ascii="Cambria Math" w:hAnsi="Cambria Math"/>
                            <w:szCs w:val="24"/>
                          </w:rPr>
                          <m:t>2</m:t>
                        </m:r>
                        <m:sSub>
                          <m:sSubPr>
                            <m:ctrlPr>
                              <w:rPr>
                                <w:rFonts w:ascii="Cambria Math" w:hAnsi="Cambria Math"/>
                                <w:szCs w:val="24"/>
                              </w:rPr>
                            </m:ctrlPr>
                          </m:sSubPr>
                          <m:e>
                            <m:r>
                              <w:rPr>
                                <w:rFonts w:ascii="Cambria Math" w:hAnsi="Cambria Math"/>
                                <w:szCs w:val="24"/>
                              </w:rPr>
                              <m:t>l</m:t>
                            </m:r>
                          </m:e>
                          <m:sub>
                            <m:r>
                              <m:rPr>
                                <m:sty m:val="p"/>
                              </m:rPr>
                              <w:rPr>
                                <w:rFonts w:ascii="Cambria Math" w:hAnsi="Cambria Math"/>
                                <w:szCs w:val="24"/>
                              </w:rPr>
                              <m:t>e</m:t>
                            </m:r>
                          </m:sub>
                        </m:sSub>
                      </m:e>
                      <m:e>
                        <m:r>
                          <m:rPr>
                            <m:sty m:val="p"/>
                          </m:rPr>
                          <w:rPr>
                            <w:rFonts w:ascii="Cambria Math" w:hAnsi="Cambria Math"/>
                            <w:szCs w:val="24"/>
                          </w:rPr>
                          <m:t>4</m:t>
                        </m:r>
                      </m:e>
                    </m:mr>
                  </m:m>
                </m:e>
              </m:d>
              <m:nary>
                <m:naryPr>
                  <m:limLoc m:val="subSup"/>
                  <m:ctrlPr>
                    <w:rPr>
                      <w:rFonts w:ascii="Cambria Math" w:hAnsi="Cambria Math"/>
                      <w:szCs w:val="24"/>
                    </w:rPr>
                  </m:ctrlPr>
                </m:naryPr>
                <m:sub>
                  <m:r>
                    <m:rPr>
                      <m:sty m:val="p"/>
                    </m:rPr>
                    <w:rPr>
                      <w:rFonts w:ascii="Cambria Math" w:hAnsi="Cambria Math"/>
                      <w:szCs w:val="24"/>
                    </w:rPr>
                    <m:t>0</m:t>
                  </m:r>
                </m:sub>
                <m:sup>
                  <m:f>
                    <m:fPr>
                      <m:type m:val="lin"/>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h</m:t>
                          </m:r>
                        </m:e>
                        <m:sub>
                          <m:r>
                            <m:rPr>
                              <m:sty m:val="p"/>
                            </m:rPr>
                            <w:rPr>
                              <w:rFonts w:ascii="Cambria Math" w:hAnsi="Cambria Math"/>
                              <w:szCs w:val="24"/>
                            </w:rPr>
                            <m:t>c</m:t>
                          </m:r>
                        </m:sub>
                      </m:sSub>
                    </m:num>
                    <m:den>
                      <m:r>
                        <w:rPr>
                          <w:rFonts w:ascii="Cambria Math" w:hAnsi="Cambria Math"/>
                          <w:szCs w:val="24"/>
                        </w:rPr>
                        <m:t>h</m:t>
                      </m:r>
                    </m:den>
                  </m:f>
                </m:sup>
                <m:e>
                  <m:r>
                    <w:rPr>
                      <w:rFonts w:ascii="Cambria Math" w:hAnsi="Cambria Math"/>
                      <w:szCs w:val="24"/>
                    </w:rPr>
                    <m:t>η</m:t>
                  </m:r>
                  <m:sSubSup>
                    <m:sSubSupPr>
                      <m:ctrlPr>
                        <w:rPr>
                          <w:rFonts w:ascii="Cambria Math" w:hAnsi="Cambria Math"/>
                          <w:i/>
                          <w:szCs w:val="24"/>
                        </w:rPr>
                      </m:ctrlPr>
                    </m:sSubSupPr>
                    <m:e>
                      <m:r>
                        <w:rPr>
                          <w:rFonts w:ascii="Cambria Math" w:hAnsi="Cambria Math"/>
                          <w:szCs w:val="24"/>
                        </w:rPr>
                        <m:t>F</m:t>
                      </m:r>
                    </m:e>
                    <m:sub>
                      <m:r>
                        <m:rPr>
                          <m:sty m:val="p"/>
                        </m:rPr>
                        <w:rPr>
                          <w:rFonts w:ascii="Cambria Math" w:hAnsi="Cambria Math"/>
                          <w:szCs w:val="24"/>
                        </w:rPr>
                        <m:t>Ι</m:t>
                      </m:r>
                    </m:sub>
                    <m:sup>
                      <m:r>
                        <w:rPr>
                          <w:rFonts w:ascii="Cambria Math" w:hAnsi="Cambria Math"/>
                          <w:szCs w:val="24"/>
                        </w:rPr>
                        <m:t>2</m:t>
                      </m:r>
                    </m:sup>
                  </m:sSubSup>
                </m:e>
              </m:nary>
              <m:d>
                <m:dPr>
                  <m:ctrlPr>
                    <w:rPr>
                      <w:rFonts w:ascii="Cambria Math" w:hAnsi="Cambria Math"/>
                      <w:szCs w:val="24"/>
                    </w:rPr>
                  </m:ctrlPr>
                </m:dPr>
                <m:e>
                  <m:r>
                    <w:rPr>
                      <w:rFonts w:ascii="Cambria Math" w:hAnsi="Cambria Math"/>
                      <w:szCs w:val="24"/>
                    </w:rPr>
                    <m:t>η</m:t>
                  </m:r>
                </m:e>
              </m:d>
              <m:r>
                <m:rPr>
                  <m:sty m:val="p"/>
                </m:rPr>
                <w:rPr>
                  <w:rFonts w:ascii="Cambria Math" w:hAnsi="Cambria Math"/>
                  <w:szCs w:val="24"/>
                </w:rPr>
                <m:t>d</m:t>
              </m:r>
              <m:r>
                <w:rPr>
                  <w:rFonts w:ascii="Cambria Math" w:hAnsi="Cambria Math"/>
                  <w:szCs w:val="24"/>
                </w:rPr>
                <m:t>η</m:t>
              </m:r>
            </m:e>
          </m:mr>
        </m:m>
      </m:oMath>
      <w:r w:rsidRPr="006A6E28">
        <w:rPr>
          <w:szCs w:val="24"/>
        </w:rPr>
        <w:tab/>
        <w:t>(1</w:t>
      </w:r>
      <w:r w:rsidR="004E0C04" w:rsidRPr="006A6E28">
        <w:rPr>
          <w:szCs w:val="24"/>
        </w:rPr>
        <w:t>4</w:t>
      </w:r>
      <w:r w:rsidRPr="006A6E28">
        <w:rPr>
          <w:szCs w:val="24"/>
        </w:rPr>
        <w:t>)</w:t>
      </w:r>
    </w:p>
    <w:p w14:paraId="469998B0" w14:textId="77777777" w:rsidR="000144A9" w:rsidRPr="006A6E28" w:rsidRDefault="000144A9" w:rsidP="000144A9">
      <w:pPr>
        <w:tabs>
          <w:tab w:val="center" w:pos="4536"/>
          <w:tab w:val="right" w:pos="9072"/>
        </w:tabs>
        <w:rPr>
          <w:szCs w:val="24"/>
        </w:rPr>
      </w:pPr>
    </w:p>
    <w:p w14:paraId="3E3E0986" w14:textId="05927A04" w:rsidR="000144A9" w:rsidRPr="006A6E28" w:rsidRDefault="000144A9" w:rsidP="000144A9">
      <w:pPr>
        <w:jc w:val="both"/>
        <w:rPr>
          <w:szCs w:val="24"/>
        </w:rPr>
      </w:pPr>
      <w:r w:rsidRPr="006A6E28">
        <w:rPr>
          <w:szCs w:val="24"/>
        </w:rPr>
        <w:t xml:space="preserve">where  </w:t>
      </w:r>
      <m:oMath>
        <m:sSub>
          <m:sSubPr>
            <m:ctrlPr>
              <w:rPr>
                <w:rFonts w:ascii="Cambria Math" w:hAnsi="Cambria Math"/>
                <w:i/>
                <w:szCs w:val="24"/>
              </w:rPr>
            </m:ctrlPr>
          </m:sSubPr>
          <m:e>
            <m:r>
              <w:rPr>
                <w:rFonts w:ascii="Cambria Math" w:hAnsi="Cambria Math"/>
                <w:szCs w:val="24"/>
              </w:rPr>
              <m:t>l</m:t>
            </m:r>
          </m:e>
          <m:sub>
            <m:r>
              <m:rPr>
                <m:sty m:val="p"/>
              </m:rPr>
              <w:rPr>
                <w:rFonts w:ascii="Cambria Math" w:hAnsi="Cambria Math"/>
                <w:szCs w:val="24"/>
              </w:rPr>
              <m:t>e</m:t>
            </m:r>
          </m:sub>
        </m:sSub>
      </m:oMath>
      <w:r w:rsidRPr="006A6E28">
        <w:rPr>
          <w:szCs w:val="24"/>
        </w:rPr>
        <w:t xml:space="preserve"> denotes the element length, </w:t>
      </w:r>
      <m:oMath>
        <m:r>
          <w:rPr>
            <w:rFonts w:ascii="Cambria Math" w:hAnsi="Cambria Math"/>
            <w:szCs w:val="24"/>
          </w:rPr>
          <m:t>v</m:t>
        </m:r>
      </m:oMath>
      <w:r w:rsidRPr="006A6E28">
        <w:rPr>
          <w:szCs w:val="24"/>
        </w:rPr>
        <w:t xml:space="preserve"> is Poisson’s ratio, </w:t>
      </w:r>
      <m:oMath>
        <m:r>
          <w:rPr>
            <w:rFonts w:ascii="Cambria Math" w:hAnsi="Cambria Math"/>
            <w:szCs w:val="24"/>
          </w:rPr>
          <m:t>I</m:t>
        </m:r>
      </m:oMath>
      <w:r w:rsidRPr="006A6E28">
        <w:rPr>
          <w:szCs w:val="24"/>
        </w:rPr>
        <w:t xml:space="preserve"> is the second moment of </w:t>
      </w:r>
      <w:r w:rsidR="00D864B5" w:rsidRPr="006A6E28">
        <w:rPr>
          <w:szCs w:val="24"/>
        </w:rPr>
        <w:t xml:space="preserve">the </w:t>
      </w:r>
      <w:r w:rsidRPr="006A6E28">
        <w:rPr>
          <w:szCs w:val="24"/>
        </w:rPr>
        <w:t>cross</w:t>
      </w:r>
      <w:r w:rsidR="00D864B5" w:rsidRPr="006A6E28">
        <w:rPr>
          <w:szCs w:val="24"/>
        </w:rPr>
        <w:t>-</w:t>
      </w:r>
      <w:r w:rsidRPr="006A6E28">
        <w:rPr>
          <w:szCs w:val="24"/>
        </w:rPr>
        <w:t>section</w:t>
      </w:r>
      <w:r w:rsidR="00D864B5" w:rsidRPr="006A6E28">
        <w:rPr>
          <w:szCs w:val="24"/>
        </w:rPr>
        <w:t>al area</w:t>
      </w:r>
      <w:r w:rsidRPr="006A6E28">
        <w:rPr>
          <w:szCs w:val="24"/>
        </w:rPr>
        <w:t xml:space="preserve">, </w:t>
      </w:r>
      <m:oMath>
        <m:r>
          <w:rPr>
            <w:rFonts w:ascii="Cambria Math" w:hAnsi="Cambria Math"/>
            <w:szCs w:val="24"/>
          </w:rPr>
          <m:t>b</m:t>
        </m:r>
      </m:oMath>
      <w:r w:rsidRPr="006A6E28">
        <w:rPr>
          <w:szCs w:val="24"/>
        </w:rPr>
        <w:t xml:space="preserve"> indicates the </w:t>
      </w:r>
      <w:r w:rsidR="00D864B5" w:rsidRPr="006A6E28">
        <w:rPr>
          <w:szCs w:val="24"/>
        </w:rPr>
        <w:t xml:space="preserve">beam </w:t>
      </w:r>
      <w:r w:rsidRPr="006A6E28">
        <w:rPr>
          <w:szCs w:val="24"/>
        </w:rPr>
        <w:t xml:space="preserve">width, </w:t>
      </w:r>
      <m:oMath>
        <m:r>
          <w:rPr>
            <w:rFonts w:ascii="Cambria Math" w:hAnsi="Cambria Math"/>
            <w:szCs w:val="24"/>
          </w:rPr>
          <m:t>h</m:t>
        </m:r>
      </m:oMath>
      <w:r w:rsidRPr="006A6E28">
        <w:rPr>
          <w:szCs w:val="24"/>
        </w:rPr>
        <w:t xml:space="preserve"> is the </w:t>
      </w:r>
      <w:r w:rsidR="00D864B5" w:rsidRPr="006A6E28">
        <w:rPr>
          <w:szCs w:val="24"/>
        </w:rPr>
        <w:t xml:space="preserve">beam </w:t>
      </w:r>
      <w:r w:rsidRPr="006A6E28">
        <w:rPr>
          <w:szCs w:val="24"/>
        </w:rPr>
        <w:t xml:space="preserve">depth and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oMath>
      <w:r w:rsidRPr="006A6E28">
        <w:rPr>
          <w:szCs w:val="24"/>
        </w:rPr>
        <w:t xml:space="preserve"> is the depth of the crack. </w:t>
      </w:r>
      <m:oMath>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I</m:t>
            </m:r>
          </m:sub>
        </m:sSub>
        <m:d>
          <m:dPr>
            <m:ctrlPr>
              <w:rPr>
                <w:rFonts w:ascii="Cambria Math" w:hAnsi="Cambria Math"/>
                <w:i/>
                <w:szCs w:val="24"/>
              </w:rPr>
            </m:ctrlPr>
          </m:dPr>
          <m:e>
            <m:r>
              <w:rPr>
                <w:rFonts w:ascii="Cambria Math" w:hAnsi="Cambria Math"/>
                <w:szCs w:val="24"/>
              </w:rPr>
              <m:t>η</m:t>
            </m:r>
          </m:e>
        </m:d>
      </m:oMath>
      <w:r w:rsidRPr="006A6E28">
        <w:rPr>
          <w:szCs w:val="24"/>
        </w:rPr>
        <w:t xml:space="preserve"> is the approximation factor for stress intensity factors and expressed as</w:t>
      </w:r>
    </w:p>
    <w:p w14:paraId="3BCB06BB" w14:textId="77777777" w:rsidR="000144A9" w:rsidRPr="006A6E28" w:rsidRDefault="000144A9" w:rsidP="000144A9">
      <w:pPr>
        <w:jc w:val="both"/>
        <w:rPr>
          <w:szCs w:val="24"/>
        </w:rPr>
      </w:pPr>
    </w:p>
    <w:p w14:paraId="6D0033AB" w14:textId="518CA381" w:rsidR="000144A9" w:rsidRPr="006A6E28" w:rsidRDefault="000144A9" w:rsidP="000144A9">
      <w:pPr>
        <w:tabs>
          <w:tab w:val="center" w:pos="4536"/>
          <w:tab w:val="right" w:pos="9072"/>
        </w:tabs>
        <w:rPr>
          <w:rFonts w:ascii="Cambria Math" w:hAnsi="Cambria Math"/>
          <w:szCs w:val="24"/>
        </w:rPr>
      </w:pPr>
      <w:r w:rsidRPr="006A6E28">
        <w:rPr>
          <w:szCs w:val="24"/>
        </w:rPr>
        <w:tab/>
      </w:r>
      <m:oMath>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Ι</m:t>
            </m:r>
          </m:sub>
        </m:sSub>
        <m:d>
          <m:dPr>
            <m:ctrlPr>
              <w:rPr>
                <w:rFonts w:ascii="Cambria Math" w:hAnsi="Cambria Math"/>
                <w:szCs w:val="24"/>
              </w:rPr>
            </m:ctrlPr>
          </m:dPr>
          <m:e>
            <m:r>
              <w:rPr>
                <w:rFonts w:ascii="Cambria Math" w:hAnsi="Cambria Math"/>
                <w:szCs w:val="24"/>
              </w:rPr>
              <m:t>η</m:t>
            </m:r>
          </m:e>
        </m:d>
        <m:r>
          <m:rPr>
            <m:sty m:val="p"/>
          </m:rPr>
          <w:rPr>
            <w:rFonts w:ascii="Cambria Math" w:hAnsi="Cambria Math"/>
            <w:szCs w:val="24"/>
          </w:rPr>
          <m:t>=</m:t>
        </m:r>
        <m:rad>
          <m:radPr>
            <m:degHide m:val="1"/>
            <m:ctrlPr>
              <w:rPr>
                <w:rFonts w:ascii="Cambria Math" w:hAnsi="Cambria Math"/>
                <w:szCs w:val="24"/>
              </w:rPr>
            </m:ctrlPr>
          </m:radPr>
          <m:deg/>
          <m:e>
            <m:f>
              <m:fPr>
                <m:ctrlPr>
                  <w:rPr>
                    <w:rFonts w:ascii="Cambria Math" w:hAnsi="Cambria Math"/>
                    <w:szCs w:val="24"/>
                  </w:rPr>
                </m:ctrlPr>
              </m:fPr>
              <m:num>
                <m:r>
                  <m:rPr>
                    <m:sty m:val="p"/>
                  </m:rPr>
                  <w:rPr>
                    <w:rFonts w:ascii="Cambria Math" w:hAnsi="Cambria Math"/>
                    <w:szCs w:val="24"/>
                  </w:rPr>
                  <m:t>tan</m:t>
                </m:r>
                <m:d>
                  <m:dPr>
                    <m:ctrlPr>
                      <w:rPr>
                        <w:rFonts w:ascii="Cambria Math" w:hAnsi="Cambria Math"/>
                        <w:szCs w:val="24"/>
                      </w:rPr>
                    </m:ctrlPr>
                  </m:dPr>
                  <m:e>
                    <m:f>
                      <m:fPr>
                        <m:type m:val="lin"/>
                        <m:ctrlPr>
                          <w:rPr>
                            <w:rFonts w:ascii="Cambria Math" w:hAnsi="Cambria Math"/>
                            <w:szCs w:val="24"/>
                          </w:rPr>
                        </m:ctrlPr>
                      </m:fPr>
                      <m:num>
                        <m:r>
                          <m:rPr>
                            <m:sty m:val="p"/>
                          </m:rPr>
                          <w:rPr>
                            <w:rFonts w:ascii="Cambria Math" w:hAnsi="Cambria Math"/>
                            <w:szCs w:val="24"/>
                          </w:rPr>
                          <m:t>π</m:t>
                        </m:r>
                        <m:r>
                          <w:rPr>
                            <w:rFonts w:ascii="Cambria Math" w:hAnsi="Cambria Math"/>
                            <w:szCs w:val="24"/>
                          </w:rPr>
                          <m:t>η</m:t>
                        </m:r>
                      </m:num>
                      <m:den>
                        <m:r>
                          <m:rPr>
                            <m:sty m:val="p"/>
                          </m:rPr>
                          <w:rPr>
                            <w:rFonts w:ascii="Cambria Math" w:hAnsi="Cambria Math"/>
                            <w:szCs w:val="24"/>
                          </w:rPr>
                          <m:t>2</m:t>
                        </m:r>
                      </m:den>
                    </m:f>
                  </m:e>
                </m:d>
              </m:num>
              <m:den>
                <m:f>
                  <m:fPr>
                    <m:type m:val="lin"/>
                    <m:ctrlPr>
                      <w:rPr>
                        <w:rFonts w:ascii="Cambria Math" w:hAnsi="Cambria Math"/>
                        <w:szCs w:val="24"/>
                      </w:rPr>
                    </m:ctrlPr>
                  </m:fPr>
                  <m:num>
                    <m:r>
                      <m:rPr>
                        <m:sty m:val="p"/>
                      </m:rPr>
                      <w:rPr>
                        <w:rFonts w:ascii="Cambria Math" w:hAnsi="Cambria Math"/>
                        <w:szCs w:val="24"/>
                      </w:rPr>
                      <m:t>π</m:t>
                    </m:r>
                    <m:r>
                      <w:rPr>
                        <w:rFonts w:ascii="Cambria Math" w:hAnsi="Cambria Math"/>
                        <w:szCs w:val="24"/>
                      </w:rPr>
                      <m:t>η</m:t>
                    </m:r>
                  </m:num>
                  <m:den>
                    <m:r>
                      <m:rPr>
                        <m:sty m:val="p"/>
                      </m:rPr>
                      <w:rPr>
                        <w:rFonts w:ascii="Cambria Math" w:hAnsi="Cambria Math"/>
                        <w:szCs w:val="24"/>
                      </w:rPr>
                      <m:t>2</m:t>
                    </m:r>
                  </m:den>
                </m:f>
              </m:den>
            </m:f>
          </m:e>
        </m:rad>
        <m:f>
          <m:fPr>
            <m:ctrlPr>
              <w:rPr>
                <w:rFonts w:ascii="Cambria Math" w:hAnsi="Cambria Math"/>
                <w:szCs w:val="24"/>
              </w:rPr>
            </m:ctrlPr>
          </m:fPr>
          <m:num>
            <m:r>
              <m:rPr>
                <m:sty m:val="p"/>
              </m:rPr>
              <w:rPr>
                <w:rFonts w:ascii="Cambria Math" w:hAnsi="Cambria Math"/>
                <w:szCs w:val="24"/>
              </w:rPr>
              <m:t>0.923+0.199</m:t>
            </m:r>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1-sin</m:t>
                    </m:r>
                    <m:d>
                      <m:dPr>
                        <m:ctrlPr>
                          <w:rPr>
                            <w:rFonts w:ascii="Cambria Math" w:hAnsi="Cambria Math"/>
                            <w:szCs w:val="24"/>
                          </w:rPr>
                        </m:ctrlPr>
                      </m:dPr>
                      <m:e>
                        <m:f>
                          <m:fPr>
                            <m:type m:val="lin"/>
                            <m:ctrlPr>
                              <w:rPr>
                                <w:rFonts w:ascii="Cambria Math" w:hAnsi="Cambria Math"/>
                                <w:szCs w:val="24"/>
                              </w:rPr>
                            </m:ctrlPr>
                          </m:fPr>
                          <m:num>
                            <m:r>
                              <m:rPr>
                                <m:sty m:val="p"/>
                              </m:rPr>
                              <w:rPr>
                                <w:rFonts w:ascii="Cambria Math" w:hAnsi="Cambria Math"/>
                                <w:szCs w:val="24"/>
                              </w:rPr>
                              <m:t>π</m:t>
                            </m:r>
                            <m:r>
                              <w:rPr>
                                <w:rFonts w:ascii="Cambria Math" w:hAnsi="Cambria Math"/>
                                <w:szCs w:val="24"/>
                              </w:rPr>
                              <m:t>η</m:t>
                            </m:r>
                          </m:num>
                          <m:den>
                            <m:r>
                              <m:rPr>
                                <m:sty m:val="p"/>
                              </m:rPr>
                              <w:rPr>
                                <w:rFonts w:ascii="Cambria Math" w:hAnsi="Cambria Math"/>
                                <w:szCs w:val="24"/>
                              </w:rPr>
                              <m:t>2</m:t>
                            </m:r>
                          </m:den>
                        </m:f>
                      </m:e>
                    </m:d>
                  </m:e>
                </m:d>
              </m:e>
              <m:sup>
                <m:r>
                  <w:rPr>
                    <w:rFonts w:ascii="Cambria Math" w:hAnsi="Cambria Math"/>
                    <w:szCs w:val="24"/>
                  </w:rPr>
                  <m:t>4</m:t>
                </m:r>
              </m:sup>
            </m:sSup>
          </m:num>
          <m:den>
            <m:r>
              <m:rPr>
                <m:sty m:val="p"/>
              </m:rPr>
              <w:rPr>
                <w:rFonts w:ascii="Cambria Math" w:hAnsi="Cambria Math"/>
                <w:szCs w:val="24"/>
              </w:rPr>
              <m:t>cos</m:t>
            </m:r>
            <m:d>
              <m:dPr>
                <m:ctrlPr>
                  <w:rPr>
                    <w:rFonts w:ascii="Cambria Math" w:hAnsi="Cambria Math"/>
                    <w:szCs w:val="24"/>
                  </w:rPr>
                </m:ctrlPr>
              </m:dPr>
              <m:e>
                <m:f>
                  <m:fPr>
                    <m:type m:val="lin"/>
                    <m:ctrlPr>
                      <w:rPr>
                        <w:rFonts w:ascii="Cambria Math" w:hAnsi="Cambria Math"/>
                        <w:szCs w:val="24"/>
                      </w:rPr>
                    </m:ctrlPr>
                  </m:fPr>
                  <m:num>
                    <m:r>
                      <m:rPr>
                        <m:sty m:val="p"/>
                      </m:rPr>
                      <w:rPr>
                        <w:rFonts w:ascii="Cambria Math" w:hAnsi="Cambria Math"/>
                        <w:szCs w:val="24"/>
                      </w:rPr>
                      <m:t>π</m:t>
                    </m:r>
                    <m:r>
                      <w:rPr>
                        <w:rFonts w:ascii="Cambria Math" w:hAnsi="Cambria Math"/>
                        <w:szCs w:val="24"/>
                      </w:rPr>
                      <m:t>η</m:t>
                    </m:r>
                  </m:num>
                  <m:den>
                    <m:r>
                      <m:rPr>
                        <m:sty m:val="p"/>
                      </m:rPr>
                      <w:rPr>
                        <w:rFonts w:ascii="Cambria Math" w:hAnsi="Cambria Math"/>
                        <w:szCs w:val="24"/>
                      </w:rPr>
                      <m:t>2</m:t>
                    </m:r>
                  </m:den>
                </m:f>
              </m:e>
            </m:d>
          </m:den>
        </m:f>
        <m:r>
          <m:rPr>
            <m:sty m:val="p"/>
          </m:rPr>
          <w:rPr>
            <w:rFonts w:ascii="Cambria Math" w:hAnsi="Cambria Math"/>
            <w:szCs w:val="24"/>
          </w:rPr>
          <m:t xml:space="preserve">, </m:t>
        </m:r>
        <m:r>
          <w:rPr>
            <w:rFonts w:ascii="Cambria Math" w:hAnsi="Cambria Math"/>
            <w:szCs w:val="24"/>
          </w:rPr>
          <m:t>η</m:t>
        </m:r>
        <m:r>
          <m:rPr>
            <m:sty m:val="p"/>
          </m:rPr>
          <w:rPr>
            <w:rFonts w:ascii="Cambria Math" w:hAnsi="Cambria Math"/>
            <w:szCs w:val="24"/>
          </w:rPr>
          <m:t>=</m:t>
        </m:r>
        <m:f>
          <m:fPr>
            <m:type m:val="lin"/>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h</m:t>
                </m:r>
              </m:e>
              <m:sub>
                <m:r>
                  <m:rPr>
                    <m:sty m:val="p"/>
                  </m:rPr>
                  <w:rPr>
                    <w:rFonts w:ascii="Cambria Math" w:hAnsi="Cambria Math"/>
                    <w:szCs w:val="24"/>
                  </w:rPr>
                  <m:t>c</m:t>
                </m:r>
              </m:sub>
            </m:sSub>
          </m:num>
          <m:den>
            <m:r>
              <w:rPr>
                <w:rFonts w:ascii="Cambria Math" w:hAnsi="Cambria Math"/>
                <w:szCs w:val="24"/>
              </w:rPr>
              <m:t>h</m:t>
            </m:r>
          </m:den>
        </m:f>
      </m:oMath>
      <w:r w:rsidRPr="006A6E28">
        <w:rPr>
          <w:rFonts w:ascii="Cambria Math" w:hAnsi="Cambria Math"/>
          <w:szCs w:val="24"/>
        </w:rPr>
        <w:tab/>
      </w:r>
      <w:r w:rsidRPr="006A6E28">
        <w:rPr>
          <w:szCs w:val="24"/>
        </w:rPr>
        <w:t>(1</w:t>
      </w:r>
      <w:r w:rsidR="004E0C04" w:rsidRPr="006A6E28">
        <w:rPr>
          <w:szCs w:val="24"/>
        </w:rPr>
        <w:t>5</w:t>
      </w:r>
      <w:r w:rsidRPr="006A6E28">
        <w:rPr>
          <w:szCs w:val="24"/>
        </w:rPr>
        <w:t>)</w:t>
      </w:r>
    </w:p>
    <w:p w14:paraId="24676668" w14:textId="7CAA9B74" w:rsidR="003776BB" w:rsidRPr="006A6E28" w:rsidRDefault="00B21D72" w:rsidP="008E7950">
      <w:pPr>
        <w:spacing w:line="276" w:lineRule="auto"/>
        <w:jc w:val="both"/>
        <w:rPr>
          <w:szCs w:val="24"/>
        </w:rPr>
      </w:pPr>
      <w:r w:rsidRPr="006A6E28">
        <w:rPr>
          <w:szCs w:val="24"/>
        </w:rPr>
        <w:t xml:space="preserve">    </w:t>
      </w:r>
    </w:p>
    <w:p w14:paraId="310E7E58" w14:textId="31F61D88" w:rsidR="00B21D72" w:rsidRPr="006A6E28" w:rsidRDefault="00B21D72" w:rsidP="008E7950">
      <w:pPr>
        <w:spacing w:line="276" w:lineRule="auto"/>
        <w:jc w:val="both"/>
        <w:rPr>
          <w:szCs w:val="24"/>
        </w:rPr>
      </w:pPr>
      <w:r w:rsidRPr="006A6E28">
        <w:rPr>
          <w:szCs w:val="24"/>
        </w:rPr>
        <w:t xml:space="preserve">In order to compare the noise robustness of </w:t>
      </w:r>
      <w:r w:rsidR="00ED0A58" w:rsidRPr="006A6E28">
        <w:rPr>
          <w:szCs w:val="24"/>
        </w:rPr>
        <w:t>estimated</w:t>
      </w:r>
      <w:r w:rsidRPr="006A6E28">
        <w:rPr>
          <w:szCs w:val="24"/>
        </w:rPr>
        <w:t xml:space="preserve"> </w:t>
      </w:r>
      <w:r w:rsidR="001331F0" w:rsidRPr="006A6E28">
        <w:rPr>
          <w:szCs w:val="24"/>
        </w:rPr>
        <w:t>CDS</w:t>
      </w:r>
      <w:r w:rsidRPr="006A6E28">
        <w:rPr>
          <w:szCs w:val="24"/>
        </w:rPr>
        <w:t>’s</w:t>
      </w:r>
      <w:r w:rsidR="001236F4" w:rsidRPr="006A6E28">
        <w:rPr>
          <w:szCs w:val="24"/>
        </w:rPr>
        <w:t xml:space="preserve"> of CEA method </w:t>
      </w:r>
      <w:r w:rsidR="009F421F" w:rsidRPr="006A6E28">
        <w:rPr>
          <w:szCs w:val="24"/>
        </w:rPr>
        <w:t>with</w:t>
      </w:r>
      <w:r w:rsidR="001236F4" w:rsidRPr="006A6E28">
        <w:rPr>
          <w:szCs w:val="24"/>
        </w:rPr>
        <w:t xml:space="preserve"> those of</w:t>
      </w:r>
      <w:r w:rsidR="009F421F" w:rsidRPr="006A6E28">
        <w:rPr>
          <w:szCs w:val="24"/>
        </w:rPr>
        <w:t xml:space="preserve"> </w:t>
      </w:r>
      <w:r w:rsidR="001331F0" w:rsidRPr="006A6E28">
        <w:rPr>
          <w:szCs w:val="24"/>
        </w:rPr>
        <w:t xml:space="preserve">POD </w:t>
      </w:r>
      <w:r w:rsidR="001236F4" w:rsidRPr="006A6E28">
        <w:rPr>
          <w:szCs w:val="24"/>
        </w:rPr>
        <w:t xml:space="preserve">and </w:t>
      </w:r>
      <w:r w:rsidR="001331F0" w:rsidRPr="006A6E28">
        <w:rPr>
          <w:szCs w:val="24"/>
        </w:rPr>
        <w:t>SOBI method</w:t>
      </w:r>
      <w:r w:rsidR="001236F4" w:rsidRPr="006A6E28">
        <w:rPr>
          <w:szCs w:val="24"/>
        </w:rPr>
        <w:t>s</w:t>
      </w:r>
      <w:r w:rsidRPr="006A6E28">
        <w:rPr>
          <w:szCs w:val="24"/>
        </w:rPr>
        <w:t xml:space="preserve">, Gaussian white noise is generated to contaminate the velocity responses in </w:t>
      </w:r>
      <w:r w:rsidR="009F421F" w:rsidRPr="006A6E28">
        <w:rPr>
          <w:szCs w:val="24"/>
        </w:rPr>
        <w:t xml:space="preserve">the form </w:t>
      </w:r>
      <w:r w:rsidRPr="006A6E28">
        <w:rPr>
          <w:szCs w:val="24"/>
        </w:rPr>
        <w:t xml:space="preserve">of </w:t>
      </w:r>
    </w:p>
    <w:p w14:paraId="1411B12A" w14:textId="77777777" w:rsidR="001069FB" w:rsidRPr="006A6E28" w:rsidRDefault="001069FB" w:rsidP="008E7950">
      <w:pPr>
        <w:spacing w:line="276" w:lineRule="auto"/>
        <w:jc w:val="both"/>
        <w:rPr>
          <w:szCs w:val="24"/>
        </w:rPr>
      </w:pPr>
    </w:p>
    <w:p w14:paraId="05C65EC5" w14:textId="6FD73FED" w:rsidR="00B21D72" w:rsidRPr="006A6E28" w:rsidRDefault="00B21D72" w:rsidP="008E7950">
      <w:pPr>
        <w:tabs>
          <w:tab w:val="center" w:pos="4536"/>
          <w:tab w:val="right" w:pos="9072"/>
        </w:tabs>
        <w:spacing w:after="240" w:line="276" w:lineRule="auto"/>
        <w:rPr>
          <w:szCs w:val="24"/>
        </w:rPr>
      </w:pPr>
      <w:r w:rsidRPr="006A6E28">
        <w:rPr>
          <w:szCs w:val="24"/>
        </w:rPr>
        <w:tab/>
      </w:r>
      <m:oMath>
        <m:sSub>
          <m:sSubPr>
            <m:ctrlPr>
              <w:rPr>
                <w:rFonts w:ascii="Cambria Math" w:hAnsi="Cambria Math"/>
                <w:szCs w:val="24"/>
              </w:rPr>
            </m:ctrlPr>
          </m:sSubPr>
          <m:e>
            <m:acc>
              <m:accPr>
                <m:ctrlPr>
                  <w:rPr>
                    <w:rFonts w:ascii="Cambria Math" w:hAnsi="Cambria Math"/>
                    <w:b/>
                    <w:szCs w:val="24"/>
                  </w:rPr>
                </m:ctrlPr>
              </m:accPr>
              <m:e>
                <m:r>
                  <m:rPr>
                    <m:sty m:val="b"/>
                  </m:rPr>
                  <w:rPr>
                    <w:rFonts w:ascii="Cambria Math" w:hAnsi="Cambria Math"/>
                    <w:szCs w:val="24"/>
                  </w:rPr>
                  <m:t>Y</m:t>
                </m:r>
              </m:e>
            </m:acc>
          </m:e>
          <m:sub>
            <m:r>
              <w:rPr>
                <w:rFonts w:ascii="Cambria Math" w:hAnsi="Cambria Math"/>
                <w:szCs w:val="24"/>
              </w:rPr>
              <m:t>l</m:t>
            </m:r>
          </m:sub>
        </m:sSub>
        <m:r>
          <m:rPr>
            <m:sty m:val="p"/>
          </m:rPr>
          <w:rPr>
            <w:rFonts w:ascii="Cambria Math" w:hAnsi="Cambria Math"/>
            <w:szCs w:val="24"/>
          </w:rPr>
          <m:t>=</m:t>
        </m:r>
        <m:sSub>
          <m:sSubPr>
            <m:ctrlPr>
              <w:rPr>
                <w:rFonts w:ascii="Cambria Math" w:hAnsi="Cambria Math"/>
                <w:szCs w:val="24"/>
              </w:rPr>
            </m:ctrlPr>
          </m:sSubPr>
          <m:e>
            <m:r>
              <m:rPr>
                <m:sty m:val="b"/>
              </m:rPr>
              <w:rPr>
                <w:rFonts w:ascii="Cambria Math" w:hAnsi="Cambria Math"/>
                <w:szCs w:val="24"/>
              </w:rPr>
              <m:t>Y</m:t>
            </m:r>
          </m:e>
          <m:sub>
            <m:r>
              <w:rPr>
                <w:rFonts w:ascii="Cambria Math" w:hAnsi="Cambria Math"/>
                <w:szCs w:val="24"/>
              </w:rPr>
              <m:t>l</m:t>
            </m:r>
          </m:sub>
        </m:sSub>
        <m:r>
          <w:rPr>
            <w:rFonts w:ascii="Cambria Math" w:hAnsi="Cambria Math"/>
            <w:szCs w:val="24"/>
          </w:rPr>
          <m:t>+</m:t>
        </m:r>
        <m:r>
          <m:rPr>
            <m:sty m:val="b"/>
          </m:rPr>
          <w:rPr>
            <w:rFonts w:ascii="Cambria Math" w:hAnsi="Cambria Math"/>
            <w:szCs w:val="24"/>
          </w:rPr>
          <m:t>d</m:t>
        </m:r>
        <m:sSub>
          <m:sSubPr>
            <m:ctrlPr>
              <w:rPr>
                <w:rFonts w:ascii="Cambria Math" w:hAnsi="Cambria Math"/>
                <w:szCs w:val="24"/>
              </w:rPr>
            </m:ctrlPr>
          </m:sSubPr>
          <m:e>
            <m:r>
              <w:rPr>
                <w:rFonts w:ascii="Cambria Math" w:hAnsi="Cambria Math"/>
                <w:szCs w:val="24"/>
              </w:rPr>
              <m:t>n</m:t>
            </m:r>
          </m:e>
          <m:sub>
            <m:r>
              <m:rPr>
                <m:sty m:val="p"/>
              </m:rPr>
              <w:rPr>
                <w:rFonts w:ascii="Cambria Math" w:hAnsi="Cambria Math"/>
                <w:szCs w:val="24"/>
              </w:rPr>
              <m:t>level</m:t>
            </m:r>
          </m:sub>
        </m:sSub>
        <m:r>
          <w:rPr>
            <w:rFonts w:ascii="Cambria Math" w:hAnsi="Cambria Math"/>
            <w:szCs w:val="24"/>
          </w:rPr>
          <m:t>σ</m:t>
        </m:r>
        <m:d>
          <m:dPr>
            <m:ctrlPr>
              <w:rPr>
                <w:rFonts w:ascii="Cambria Math" w:hAnsi="Cambria Math"/>
                <w:szCs w:val="24"/>
              </w:rPr>
            </m:ctrlPr>
          </m:dPr>
          <m:e>
            <m:sSub>
              <m:sSubPr>
                <m:ctrlPr>
                  <w:rPr>
                    <w:rFonts w:ascii="Cambria Math" w:hAnsi="Cambria Math"/>
                    <w:szCs w:val="24"/>
                  </w:rPr>
                </m:ctrlPr>
              </m:sSubPr>
              <m:e>
                <m:r>
                  <m:rPr>
                    <m:sty m:val="b"/>
                  </m:rPr>
                  <w:rPr>
                    <w:rFonts w:ascii="Cambria Math" w:hAnsi="Cambria Math"/>
                    <w:szCs w:val="24"/>
                  </w:rPr>
                  <m:t>Y</m:t>
                </m:r>
              </m:e>
              <m:sub>
                <m:r>
                  <w:rPr>
                    <w:rFonts w:ascii="Cambria Math" w:hAnsi="Cambria Math"/>
                    <w:szCs w:val="24"/>
                  </w:rPr>
                  <m:t>l</m:t>
                </m:r>
              </m:sub>
            </m:sSub>
          </m:e>
        </m:d>
        <m:r>
          <w:rPr>
            <w:rFonts w:ascii="Cambria Math" w:hAnsi="Cambria Math"/>
            <w:szCs w:val="24"/>
          </w:rPr>
          <m:t>, l=1,2,⋯,m</m:t>
        </m:r>
      </m:oMath>
      <w:r w:rsidRPr="006A6E28">
        <w:rPr>
          <w:szCs w:val="24"/>
        </w:rPr>
        <w:tab/>
        <w:t>(1</w:t>
      </w:r>
      <w:r w:rsidR="004E0C04" w:rsidRPr="006A6E28">
        <w:rPr>
          <w:szCs w:val="24"/>
        </w:rPr>
        <w:t>6</w:t>
      </w:r>
      <w:r w:rsidRPr="006A6E28">
        <w:rPr>
          <w:szCs w:val="24"/>
        </w:rPr>
        <w:t>)</w:t>
      </w:r>
    </w:p>
    <w:p w14:paraId="3E4173C8" w14:textId="77777777" w:rsidR="001D4DC9" w:rsidRPr="006A6E28" w:rsidRDefault="00B21D72" w:rsidP="008E7950">
      <w:pPr>
        <w:spacing w:line="276" w:lineRule="auto"/>
        <w:jc w:val="both"/>
        <w:rPr>
          <w:szCs w:val="24"/>
        </w:rPr>
      </w:pPr>
      <w:r w:rsidRPr="006A6E28">
        <w:rPr>
          <w:szCs w:val="24"/>
        </w:rPr>
        <w:t xml:space="preserve">where </w:t>
      </w:r>
      <w:r w:rsidRPr="006A6E28">
        <w:rPr>
          <w:b/>
          <w:szCs w:val="24"/>
        </w:rPr>
        <w:t>d</w:t>
      </w:r>
      <w:r w:rsidRPr="006A6E28">
        <w:rPr>
          <w:szCs w:val="24"/>
        </w:rPr>
        <w:t xml:space="preserve"> </w:t>
      </w:r>
      <m:oMath>
        <m:sSup>
          <m:sSupPr>
            <m:ctrlPr>
              <w:rPr>
                <w:rFonts w:ascii="Cambria Math" w:hAnsi="Cambria Math"/>
                <w:b/>
                <w:szCs w:val="24"/>
              </w:rPr>
            </m:ctrlPr>
          </m:sSupPr>
          <m:e>
            <m:r>
              <m:rPr>
                <m:scr m:val="double-struck"/>
                <m:sty m:val="b"/>
              </m:rPr>
              <w:rPr>
                <w:rFonts w:ascii="Cambria Math" w:hAnsi="Cambria Math"/>
                <w:szCs w:val="24"/>
              </w:rPr>
              <m:t>∈R</m:t>
            </m:r>
          </m:e>
          <m:sup>
            <m:r>
              <w:rPr>
                <w:rFonts w:ascii="Cambria Math" w:hAnsi="Cambria Math"/>
                <w:szCs w:val="24"/>
              </w:rPr>
              <m:t>1×N</m:t>
            </m:r>
          </m:sup>
        </m:sSup>
      </m:oMath>
      <w:r w:rsidRPr="006A6E28">
        <w:rPr>
          <w:szCs w:val="24"/>
        </w:rPr>
        <w:t xml:space="preserve"> is a vector containing normally distributed random values with a zero mean and variance being 1, </w:t>
      </w:r>
      <m:oMath>
        <m:sSub>
          <m:sSubPr>
            <m:ctrlPr>
              <w:rPr>
                <w:rFonts w:ascii="Cambria Math" w:hAnsi="Cambria Math"/>
                <w:szCs w:val="24"/>
              </w:rPr>
            </m:ctrlPr>
          </m:sSubPr>
          <m:e>
            <m:r>
              <w:rPr>
                <w:rFonts w:ascii="Cambria Math" w:hAnsi="Cambria Math"/>
                <w:szCs w:val="24"/>
              </w:rPr>
              <m:t>n</m:t>
            </m:r>
          </m:e>
          <m:sub>
            <m:r>
              <m:rPr>
                <m:sty m:val="p"/>
              </m:rPr>
              <w:rPr>
                <w:rFonts w:ascii="Cambria Math" w:hAnsi="Cambria Math"/>
                <w:szCs w:val="24"/>
              </w:rPr>
              <m:t>level</m:t>
            </m:r>
          </m:sub>
        </m:sSub>
        <m:r>
          <w:rPr>
            <w:rFonts w:ascii="Cambria Math" w:hAnsi="Cambria Math"/>
            <w:szCs w:val="24"/>
          </w:rPr>
          <m:t xml:space="preserve"> </m:t>
        </m:r>
      </m:oMath>
      <w:r w:rsidRPr="006A6E28">
        <w:rPr>
          <w:szCs w:val="24"/>
        </w:rPr>
        <w:t xml:space="preserve">is the noise level range of [0 1] and </w:t>
      </w:r>
      <m:oMath>
        <m:r>
          <w:rPr>
            <w:rFonts w:ascii="Cambria Math" w:hAnsi="Cambria Math"/>
            <w:szCs w:val="24"/>
          </w:rPr>
          <m:t>σ</m:t>
        </m:r>
        <m:d>
          <m:dPr>
            <m:ctrlPr>
              <w:rPr>
                <w:rFonts w:ascii="Cambria Math" w:hAnsi="Cambria Math"/>
                <w:szCs w:val="24"/>
              </w:rPr>
            </m:ctrlPr>
          </m:dPr>
          <m:e>
            <m:sSub>
              <m:sSubPr>
                <m:ctrlPr>
                  <w:rPr>
                    <w:rFonts w:ascii="Cambria Math" w:hAnsi="Cambria Math"/>
                    <w:szCs w:val="24"/>
                  </w:rPr>
                </m:ctrlPr>
              </m:sSubPr>
              <m:e>
                <m:r>
                  <m:rPr>
                    <m:sty m:val="b"/>
                  </m:rPr>
                  <w:rPr>
                    <w:rFonts w:ascii="Cambria Math" w:hAnsi="Cambria Math"/>
                    <w:szCs w:val="24"/>
                  </w:rPr>
                  <m:t>Y</m:t>
                </m:r>
              </m:e>
              <m:sub>
                <m:r>
                  <w:rPr>
                    <w:rFonts w:ascii="Cambria Math" w:hAnsi="Cambria Math"/>
                    <w:szCs w:val="24"/>
                  </w:rPr>
                  <m:t>l</m:t>
                </m:r>
              </m:sub>
            </m:sSub>
          </m:e>
        </m:d>
      </m:oMath>
      <w:r w:rsidRPr="006A6E28">
        <w:rPr>
          <w:szCs w:val="24"/>
        </w:rPr>
        <w:t xml:space="preserve"> represents standard deviation of vibration responses at </w:t>
      </w:r>
      <m:oMath>
        <m:r>
          <w:rPr>
            <w:rFonts w:ascii="Cambria Math" w:hAnsi="Cambria Math"/>
            <w:szCs w:val="24"/>
          </w:rPr>
          <m:t>l</m:t>
        </m:r>
      </m:oMath>
      <w:r w:rsidR="000766E2" w:rsidRPr="006A6E28">
        <w:rPr>
          <w:szCs w:val="24"/>
        </w:rPr>
        <w:t>-</w:t>
      </w:r>
      <w:r w:rsidRPr="006A6E28">
        <w:rPr>
          <w:szCs w:val="24"/>
        </w:rPr>
        <w:t xml:space="preserve">th point. Noise is added independently to </w:t>
      </w:r>
      <m:oMath>
        <m:r>
          <m:rPr>
            <m:sty m:val="b"/>
          </m:rPr>
          <w:rPr>
            <w:rFonts w:ascii="Cambria Math" w:hAnsi="Cambria Math"/>
            <w:szCs w:val="24"/>
          </w:rPr>
          <m:t>Y</m:t>
        </m:r>
      </m:oMath>
      <w:r w:rsidRPr="006A6E28">
        <w:rPr>
          <w:szCs w:val="24"/>
        </w:rPr>
        <w:t xml:space="preserve"> 1000 times of the same level </w:t>
      </w:r>
      <w:r w:rsidR="009F421F" w:rsidRPr="006A6E28">
        <w:rPr>
          <w:szCs w:val="24"/>
        </w:rPr>
        <w:t xml:space="preserve">of </w:t>
      </w:r>
      <w:r w:rsidR="00715EF5" w:rsidRPr="006A6E28">
        <w:rPr>
          <w:szCs w:val="24"/>
        </w:rPr>
        <w:t>5</w:t>
      </w:r>
      <w:r w:rsidRPr="006A6E28">
        <w:rPr>
          <w:szCs w:val="24"/>
        </w:rPr>
        <w:t>%. With each noise reali</w:t>
      </w:r>
      <w:r w:rsidR="000766E2" w:rsidRPr="006A6E28">
        <w:rPr>
          <w:szCs w:val="24"/>
        </w:rPr>
        <w:t>s</w:t>
      </w:r>
      <w:r w:rsidRPr="006A6E28">
        <w:rPr>
          <w:szCs w:val="24"/>
        </w:rPr>
        <w:t>ation,</w:t>
      </w:r>
      <w:r w:rsidRPr="006A6E28">
        <w:rPr>
          <w:b/>
          <w:szCs w:val="24"/>
        </w:rPr>
        <w:t xml:space="preserve"> </w:t>
      </w:r>
      <w:r w:rsidR="00F01A5C" w:rsidRPr="006A6E28">
        <w:rPr>
          <w:szCs w:val="24"/>
        </w:rPr>
        <w:t>the first three CDS’s ranked by their contribution</w:t>
      </w:r>
      <w:r w:rsidR="009F421F" w:rsidRPr="006A6E28">
        <w:rPr>
          <w:szCs w:val="24"/>
        </w:rPr>
        <w:t>s</w:t>
      </w:r>
      <w:r w:rsidR="00F01A5C" w:rsidRPr="006A6E28">
        <w:rPr>
          <w:szCs w:val="24"/>
        </w:rPr>
        <w:t xml:space="preserve"> to the vibration response</w:t>
      </w:r>
      <w:r w:rsidR="00466F4A" w:rsidRPr="006A6E28">
        <w:rPr>
          <w:szCs w:val="24"/>
        </w:rPr>
        <w:t>s</w:t>
      </w:r>
      <w:r w:rsidRPr="006A6E28">
        <w:rPr>
          <w:szCs w:val="24"/>
        </w:rPr>
        <w:t xml:space="preserve"> are calculated by </w:t>
      </w:r>
      <w:r w:rsidR="00F01A5C" w:rsidRPr="006A6E28">
        <w:rPr>
          <w:szCs w:val="24"/>
        </w:rPr>
        <w:t>POD method, SOBI method and CEA method</w:t>
      </w:r>
      <w:r w:rsidRPr="006A6E28">
        <w:rPr>
          <w:szCs w:val="24"/>
        </w:rPr>
        <w:t xml:space="preserve">, respectively. The </w:t>
      </w:r>
      <w:r w:rsidR="006009A6" w:rsidRPr="006A6E28">
        <w:rPr>
          <w:szCs w:val="24"/>
        </w:rPr>
        <w:t xml:space="preserve">normalised </w:t>
      </w:r>
      <w:r w:rsidR="00715EF5" w:rsidRPr="006A6E28">
        <w:rPr>
          <w:szCs w:val="24"/>
        </w:rPr>
        <w:t xml:space="preserve">mean CDS’s and </w:t>
      </w:r>
      <w:r w:rsidRPr="006A6E28">
        <w:rPr>
          <w:szCs w:val="24"/>
        </w:rPr>
        <w:t>coefficient</w:t>
      </w:r>
      <w:r w:rsidR="00F01A5C" w:rsidRPr="006A6E28">
        <w:rPr>
          <w:szCs w:val="24"/>
        </w:rPr>
        <w:t>s</w:t>
      </w:r>
      <w:r w:rsidRPr="006A6E28">
        <w:rPr>
          <w:szCs w:val="24"/>
        </w:rPr>
        <w:t xml:space="preserve"> of variation (CV) of </w:t>
      </w:r>
      <w:r w:rsidR="00F01A5C" w:rsidRPr="006A6E28">
        <w:rPr>
          <w:szCs w:val="24"/>
        </w:rPr>
        <w:t>CDS’s</w:t>
      </w:r>
      <w:r w:rsidRPr="006A6E28">
        <w:rPr>
          <w:szCs w:val="24"/>
        </w:rPr>
        <w:t xml:space="preserve"> over 1000 noise realisations are given in figure </w:t>
      </w:r>
      <w:r w:rsidR="00715EF5" w:rsidRPr="006A6E28">
        <w:rPr>
          <w:szCs w:val="24"/>
        </w:rPr>
        <w:t>4</w:t>
      </w:r>
      <w:r w:rsidRPr="006A6E28">
        <w:rPr>
          <w:szCs w:val="24"/>
        </w:rPr>
        <w:t xml:space="preserve">. The coefficient of variation is defined as the ratio of the standard deviation to the </w:t>
      </w:r>
      <w:r w:rsidR="00BD55D0" w:rsidRPr="006A6E28">
        <w:rPr>
          <w:szCs w:val="24"/>
        </w:rPr>
        <w:t xml:space="preserve">absolute </w:t>
      </w:r>
      <w:r w:rsidRPr="006A6E28">
        <w:rPr>
          <w:szCs w:val="24"/>
        </w:rPr>
        <w:t>mean value.</w:t>
      </w:r>
    </w:p>
    <w:p w14:paraId="5B90DFB6" w14:textId="70039FB6" w:rsidR="00B21D72" w:rsidRPr="006A6E28" w:rsidRDefault="00B21D72" w:rsidP="008E7950">
      <w:pPr>
        <w:spacing w:line="276" w:lineRule="auto"/>
        <w:jc w:val="both"/>
        <w:rPr>
          <w:szCs w:val="24"/>
        </w:rPr>
      </w:pPr>
      <w:r w:rsidRPr="006A6E28">
        <w:rPr>
          <w:szCs w:val="24"/>
        </w:rPr>
        <w:t xml:space="preserve"> </w:t>
      </w:r>
    </w:p>
    <w:p w14:paraId="5FE329C6" w14:textId="49EDE1D5" w:rsidR="001069FB" w:rsidRPr="006A6E28" w:rsidRDefault="00956207" w:rsidP="008E7950">
      <w:pPr>
        <w:spacing w:line="276" w:lineRule="auto"/>
        <w:rPr>
          <w:szCs w:val="24"/>
        </w:rPr>
      </w:pPr>
      <w:r w:rsidRPr="006A6E28">
        <w:rPr>
          <w:noProof/>
          <w:szCs w:val="24"/>
        </w:rPr>
        <w:drawing>
          <wp:inline distT="0" distB="0" distL="0" distR="0" wp14:anchorId="24C25C2C" wp14:editId="744D72F7">
            <wp:extent cx="2808000" cy="150743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26" r="7030"/>
                    <a:stretch/>
                  </pic:blipFill>
                  <pic:spPr bwMode="auto">
                    <a:xfrm>
                      <a:off x="0" y="0"/>
                      <a:ext cx="2808000" cy="1507437"/>
                    </a:xfrm>
                    <a:prstGeom prst="rect">
                      <a:avLst/>
                    </a:prstGeom>
                    <a:noFill/>
                    <a:ln>
                      <a:noFill/>
                    </a:ln>
                    <a:extLst>
                      <a:ext uri="{53640926-AAD7-44D8-BBD7-CCE9431645EC}">
                        <a14:shadowObscured xmlns:a14="http://schemas.microsoft.com/office/drawing/2010/main"/>
                      </a:ext>
                    </a:extLst>
                  </pic:spPr>
                </pic:pic>
              </a:graphicData>
            </a:graphic>
          </wp:inline>
        </w:drawing>
      </w:r>
      <w:r w:rsidR="001D4DC9" w:rsidRPr="006A6E28">
        <w:rPr>
          <w:noProof/>
          <w:szCs w:val="24"/>
        </w:rPr>
        <w:drawing>
          <wp:inline distT="0" distB="0" distL="0" distR="0" wp14:anchorId="3BD33D41" wp14:editId="7220A5B5">
            <wp:extent cx="2808000" cy="1445381"/>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19" t="3339" r="7294"/>
                    <a:stretch/>
                  </pic:blipFill>
                  <pic:spPr bwMode="auto">
                    <a:xfrm>
                      <a:off x="0" y="0"/>
                      <a:ext cx="2808000" cy="144538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2"/>
        <w:gridCol w:w="4254"/>
      </w:tblGrid>
      <w:tr w:rsidR="006A6E28" w:rsidRPr="006A6E28" w14:paraId="153F7661" w14:textId="77777777" w:rsidTr="00291974">
        <w:tc>
          <w:tcPr>
            <w:tcW w:w="3542" w:type="dxa"/>
          </w:tcPr>
          <w:p w14:paraId="063ADF2E" w14:textId="505D7203" w:rsidR="00291974" w:rsidRPr="006A6E28" w:rsidRDefault="00291974" w:rsidP="008E7950">
            <w:pPr>
              <w:spacing w:line="276" w:lineRule="auto"/>
              <w:rPr>
                <w:szCs w:val="24"/>
              </w:rPr>
            </w:pPr>
            <w:r w:rsidRPr="006A6E28">
              <w:rPr>
                <w:szCs w:val="24"/>
              </w:rPr>
              <w:t>(a)</w:t>
            </w:r>
            <w:r w:rsidR="001B2778" w:rsidRPr="006A6E28">
              <w:rPr>
                <w:szCs w:val="24"/>
              </w:rPr>
              <w:t xml:space="preserve"> Normalised first CDS</w:t>
            </w:r>
          </w:p>
        </w:tc>
        <w:tc>
          <w:tcPr>
            <w:tcW w:w="4254" w:type="dxa"/>
          </w:tcPr>
          <w:p w14:paraId="1B9098B7" w14:textId="2BEBB9A1" w:rsidR="00291974" w:rsidRPr="006A6E28" w:rsidRDefault="00291974" w:rsidP="008E7950">
            <w:pPr>
              <w:spacing w:line="276" w:lineRule="auto"/>
              <w:rPr>
                <w:szCs w:val="24"/>
              </w:rPr>
            </w:pPr>
            <w:r w:rsidRPr="006A6E28">
              <w:rPr>
                <w:szCs w:val="24"/>
              </w:rPr>
              <w:t>(b)</w:t>
            </w:r>
            <w:r w:rsidR="001B2778" w:rsidRPr="006A6E28">
              <w:rPr>
                <w:szCs w:val="24"/>
              </w:rPr>
              <w:t xml:space="preserve"> CV of firs CDS</w:t>
            </w:r>
          </w:p>
        </w:tc>
      </w:tr>
    </w:tbl>
    <w:p w14:paraId="7AB44EA7" w14:textId="7AFFA655" w:rsidR="004A1703" w:rsidRPr="006A6E28" w:rsidRDefault="00956207" w:rsidP="008E7950">
      <w:pPr>
        <w:spacing w:line="276" w:lineRule="auto"/>
        <w:rPr>
          <w:szCs w:val="24"/>
        </w:rPr>
      </w:pPr>
      <w:r w:rsidRPr="006A6E28">
        <w:rPr>
          <w:noProof/>
          <w:szCs w:val="24"/>
        </w:rPr>
        <w:drawing>
          <wp:inline distT="0" distB="0" distL="0" distR="0" wp14:anchorId="668C7FEC" wp14:editId="5D08F9B6">
            <wp:extent cx="2808000" cy="1480761"/>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30" r="7481"/>
                    <a:stretch/>
                  </pic:blipFill>
                  <pic:spPr bwMode="auto">
                    <a:xfrm>
                      <a:off x="0" y="0"/>
                      <a:ext cx="2808000" cy="1480761"/>
                    </a:xfrm>
                    <a:prstGeom prst="rect">
                      <a:avLst/>
                    </a:prstGeom>
                    <a:noFill/>
                    <a:ln>
                      <a:noFill/>
                    </a:ln>
                    <a:extLst>
                      <a:ext uri="{53640926-AAD7-44D8-BBD7-CCE9431645EC}">
                        <a14:shadowObscured xmlns:a14="http://schemas.microsoft.com/office/drawing/2010/main"/>
                      </a:ext>
                    </a:extLst>
                  </pic:spPr>
                </pic:pic>
              </a:graphicData>
            </a:graphic>
          </wp:inline>
        </w:drawing>
      </w:r>
      <w:r w:rsidR="00A26C85" w:rsidRPr="006A6E28">
        <w:rPr>
          <w:szCs w:val="24"/>
        </w:rPr>
        <w:t xml:space="preserve"> </w:t>
      </w:r>
      <w:r w:rsidR="001D4DC9" w:rsidRPr="006A6E28">
        <w:rPr>
          <w:noProof/>
          <w:szCs w:val="24"/>
        </w:rPr>
        <w:drawing>
          <wp:inline distT="0" distB="0" distL="0" distR="0" wp14:anchorId="32FFDFEB" wp14:editId="5A9806C0">
            <wp:extent cx="2808000" cy="143132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16" t="3764" r="7184"/>
                    <a:stretch/>
                  </pic:blipFill>
                  <pic:spPr bwMode="auto">
                    <a:xfrm>
                      <a:off x="0" y="0"/>
                      <a:ext cx="2808000" cy="143132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2"/>
        <w:gridCol w:w="4254"/>
      </w:tblGrid>
      <w:tr w:rsidR="006A6E28" w:rsidRPr="006A6E28" w14:paraId="0B3F0F88" w14:textId="77777777" w:rsidTr="00EA3E21">
        <w:tc>
          <w:tcPr>
            <w:tcW w:w="3542" w:type="dxa"/>
          </w:tcPr>
          <w:p w14:paraId="49DBC0D2" w14:textId="54EDF229" w:rsidR="00A26C85" w:rsidRPr="006A6E28" w:rsidRDefault="00A26C85" w:rsidP="008E7950">
            <w:pPr>
              <w:spacing w:line="276" w:lineRule="auto"/>
              <w:rPr>
                <w:szCs w:val="24"/>
              </w:rPr>
            </w:pPr>
            <w:r w:rsidRPr="006A6E28">
              <w:rPr>
                <w:szCs w:val="24"/>
              </w:rPr>
              <w:t>(c)</w:t>
            </w:r>
            <w:r w:rsidR="001B2778" w:rsidRPr="006A6E28">
              <w:rPr>
                <w:szCs w:val="24"/>
              </w:rPr>
              <w:t xml:space="preserve"> Normalised second CDS</w:t>
            </w:r>
          </w:p>
        </w:tc>
        <w:tc>
          <w:tcPr>
            <w:tcW w:w="4254" w:type="dxa"/>
          </w:tcPr>
          <w:p w14:paraId="0E812397" w14:textId="39469349" w:rsidR="00A26C85" w:rsidRPr="006A6E28" w:rsidRDefault="00A26C85" w:rsidP="008E7950">
            <w:pPr>
              <w:spacing w:line="276" w:lineRule="auto"/>
              <w:rPr>
                <w:szCs w:val="24"/>
              </w:rPr>
            </w:pPr>
            <w:r w:rsidRPr="006A6E28">
              <w:rPr>
                <w:szCs w:val="24"/>
              </w:rPr>
              <w:t>(d)</w:t>
            </w:r>
            <w:r w:rsidR="001B2778" w:rsidRPr="006A6E28">
              <w:rPr>
                <w:szCs w:val="24"/>
              </w:rPr>
              <w:t xml:space="preserve"> CV of second CDS</w:t>
            </w:r>
          </w:p>
        </w:tc>
      </w:tr>
    </w:tbl>
    <w:p w14:paraId="2D0E1A13" w14:textId="6D56F09B" w:rsidR="004A1703" w:rsidRPr="006A6E28" w:rsidRDefault="00956207" w:rsidP="004675E5">
      <w:pPr>
        <w:spacing w:line="276" w:lineRule="auto"/>
        <w:rPr>
          <w:szCs w:val="24"/>
        </w:rPr>
      </w:pPr>
      <w:r w:rsidRPr="006A6E28">
        <w:rPr>
          <w:noProof/>
          <w:szCs w:val="24"/>
        </w:rPr>
        <w:lastRenderedPageBreak/>
        <w:drawing>
          <wp:inline distT="0" distB="0" distL="0" distR="0" wp14:anchorId="75C66215" wp14:editId="7AE0E291">
            <wp:extent cx="2808000" cy="14761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34" r="6880"/>
                    <a:stretch/>
                  </pic:blipFill>
                  <pic:spPr bwMode="auto">
                    <a:xfrm>
                      <a:off x="0" y="0"/>
                      <a:ext cx="2808000" cy="1476185"/>
                    </a:xfrm>
                    <a:prstGeom prst="rect">
                      <a:avLst/>
                    </a:prstGeom>
                    <a:noFill/>
                    <a:ln>
                      <a:noFill/>
                    </a:ln>
                    <a:extLst>
                      <a:ext uri="{53640926-AAD7-44D8-BBD7-CCE9431645EC}">
                        <a14:shadowObscured xmlns:a14="http://schemas.microsoft.com/office/drawing/2010/main"/>
                      </a:ext>
                    </a:extLst>
                  </pic:spPr>
                </pic:pic>
              </a:graphicData>
            </a:graphic>
          </wp:inline>
        </w:drawing>
      </w:r>
      <w:r w:rsidRPr="006A6E28">
        <w:rPr>
          <w:noProof/>
          <w:szCs w:val="24"/>
        </w:rPr>
        <w:drawing>
          <wp:inline distT="0" distB="0" distL="0" distR="0" wp14:anchorId="092330B2" wp14:editId="5896B52F">
            <wp:extent cx="2808000" cy="145710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17" t="2908" r="7282"/>
                    <a:stretch/>
                  </pic:blipFill>
                  <pic:spPr bwMode="auto">
                    <a:xfrm>
                      <a:off x="0" y="0"/>
                      <a:ext cx="2808000" cy="145710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2"/>
        <w:gridCol w:w="4254"/>
      </w:tblGrid>
      <w:tr w:rsidR="006A6E28" w:rsidRPr="006A6E28" w14:paraId="19E3C4A2" w14:textId="77777777" w:rsidTr="00EA3E21">
        <w:tc>
          <w:tcPr>
            <w:tcW w:w="3542" w:type="dxa"/>
          </w:tcPr>
          <w:p w14:paraId="29772D33" w14:textId="34977CBF" w:rsidR="00A26C85" w:rsidRPr="006A6E28" w:rsidRDefault="00A26C85" w:rsidP="008E7950">
            <w:pPr>
              <w:spacing w:line="276" w:lineRule="auto"/>
              <w:rPr>
                <w:szCs w:val="24"/>
              </w:rPr>
            </w:pPr>
            <w:r w:rsidRPr="006A6E28">
              <w:rPr>
                <w:szCs w:val="24"/>
              </w:rPr>
              <w:t>(e)</w:t>
            </w:r>
            <w:r w:rsidR="001B2778" w:rsidRPr="006A6E28">
              <w:rPr>
                <w:szCs w:val="24"/>
              </w:rPr>
              <w:t xml:space="preserve"> Normalised third CDS</w:t>
            </w:r>
          </w:p>
        </w:tc>
        <w:tc>
          <w:tcPr>
            <w:tcW w:w="4254" w:type="dxa"/>
          </w:tcPr>
          <w:p w14:paraId="5C0DD651" w14:textId="391DDF67" w:rsidR="00A26C85" w:rsidRPr="006A6E28" w:rsidRDefault="00A26C85" w:rsidP="008E7950">
            <w:pPr>
              <w:spacing w:line="276" w:lineRule="auto"/>
              <w:rPr>
                <w:szCs w:val="24"/>
              </w:rPr>
            </w:pPr>
            <w:r w:rsidRPr="006A6E28">
              <w:rPr>
                <w:szCs w:val="24"/>
              </w:rPr>
              <w:t>(f)</w:t>
            </w:r>
            <w:r w:rsidR="001B2778" w:rsidRPr="006A6E28">
              <w:rPr>
                <w:szCs w:val="24"/>
              </w:rPr>
              <w:t xml:space="preserve"> CV of third CDS</w:t>
            </w:r>
          </w:p>
        </w:tc>
      </w:tr>
    </w:tbl>
    <w:p w14:paraId="27139BA1" w14:textId="2B3193A3" w:rsidR="00B21D72" w:rsidRPr="006A6E28" w:rsidRDefault="00B21D72" w:rsidP="0059013E">
      <w:pPr>
        <w:spacing w:line="276" w:lineRule="auto"/>
        <w:rPr>
          <w:szCs w:val="24"/>
        </w:rPr>
      </w:pPr>
      <w:r w:rsidRPr="006A6E28">
        <w:rPr>
          <w:szCs w:val="24"/>
        </w:rPr>
        <w:t xml:space="preserve">Figure </w:t>
      </w:r>
      <w:r w:rsidR="00715EF5" w:rsidRPr="006A6E28">
        <w:rPr>
          <w:szCs w:val="24"/>
        </w:rPr>
        <w:t>4</w:t>
      </w:r>
      <w:r w:rsidR="001069FB" w:rsidRPr="006A6E28">
        <w:rPr>
          <w:szCs w:val="24"/>
        </w:rPr>
        <w:t xml:space="preserve"> </w:t>
      </w:r>
      <w:r w:rsidR="00E05946" w:rsidRPr="006A6E28">
        <w:rPr>
          <w:szCs w:val="24"/>
        </w:rPr>
        <w:t>N</w:t>
      </w:r>
      <w:r w:rsidR="00D1797D" w:rsidRPr="006A6E28">
        <w:rPr>
          <w:szCs w:val="24"/>
        </w:rPr>
        <w:t xml:space="preserve">ormalised </w:t>
      </w:r>
      <w:r w:rsidR="00715EF5" w:rsidRPr="006A6E28">
        <w:rPr>
          <w:szCs w:val="24"/>
        </w:rPr>
        <w:t>mean CDS’s and</w:t>
      </w:r>
      <w:r w:rsidR="006009A6" w:rsidRPr="006A6E28">
        <w:rPr>
          <w:szCs w:val="24"/>
        </w:rPr>
        <w:t xml:space="preserve"> CV of</w:t>
      </w:r>
      <w:r w:rsidR="00715EF5" w:rsidRPr="006A6E28">
        <w:rPr>
          <w:szCs w:val="24"/>
        </w:rPr>
        <w:t xml:space="preserve"> </w:t>
      </w:r>
      <w:r w:rsidR="006009A6" w:rsidRPr="006A6E28">
        <w:rPr>
          <w:szCs w:val="24"/>
        </w:rPr>
        <w:t>CDS’s</w:t>
      </w:r>
      <w:r w:rsidR="00715EF5" w:rsidRPr="006A6E28">
        <w:rPr>
          <w:szCs w:val="24"/>
        </w:rPr>
        <w:t xml:space="preserve"> over 1000 noise realisations</w:t>
      </w:r>
      <w:r w:rsidR="00D56946" w:rsidRPr="006A6E28">
        <w:rPr>
          <w:szCs w:val="24"/>
        </w:rPr>
        <w:t xml:space="preserve"> of numerical study with two cracks </w:t>
      </w:r>
      <w:r w:rsidR="00D864B5" w:rsidRPr="006A6E28">
        <w:rPr>
          <w:szCs w:val="24"/>
        </w:rPr>
        <w:t xml:space="preserve">of </w:t>
      </w:r>
      <w:r w:rsidR="00D56946" w:rsidRPr="006A6E28">
        <w:rPr>
          <w:szCs w:val="24"/>
        </w:rPr>
        <w:t>20% of the beam depth and</w:t>
      </w:r>
      <w:r w:rsidR="00D864B5" w:rsidRPr="006A6E28">
        <w:rPr>
          <w:szCs w:val="24"/>
        </w:rPr>
        <w:t xml:space="preserve"> </w:t>
      </w:r>
      <w:r w:rsidR="00D56946" w:rsidRPr="006A6E28">
        <w:rPr>
          <w:szCs w:val="24"/>
        </w:rPr>
        <w:t>5% noise</w:t>
      </w:r>
      <w:r w:rsidRPr="006A6E28">
        <w:rPr>
          <w:szCs w:val="24"/>
        </w:rPr>
        <w:t>.</w:t>
      </w:r>
    </w:p>
    <w:p w14:paraId="36462BBB" w14:textId="77777777" w:rsidR="00715EF5" w:rsidRPr="006A6E28" w:rsidRDefault="00715EF5" w:rsidP="008E7950">
      <w:pPr>
        <w:spacing w:line="276" w:lineRule="auto"/>
        <w:rPr>
          <w:szCs w:val="24"/>
        </w:rPr>
      </w:pPr>
    </w:p>
    <w:p w14:paraId="1887E5C4" w14:textId="0A4CA7EC" w:rsidR="00C82E68" w:rsidRPr="006A6E28" w:rsidRDefault="00715EF5" w:rsidP="008E7950">
      <w:pPr>
        <w:spacing w:line="276" w:lineRule="auto"/>
        <w:jc w:val="both"/>
        <w:rPr>
          <w:szCs w:val="24"/>
        </w:rPr>
      </w:pPr>
      <w:r w:rsidRPr="006A6E28">
        <w:rPr>
          <w:szCs w:val="24"/>
        </w:rPr>
        <w:t>It is obvious in figures 4 (</w:t>
      </w:r>
      <w:r w:rsidR="00A26C85" w:rsidRPr="006A6E28">
        <w:rPr>
          <w:szCs w:val="24"/>
        </w:rPr>
        <w:t>b</w:t>
      </w:r>
      <w:r w:rsidRPr="006A6E28">
        <w:rPr>
          <w:szCs w:val="24"/>
        </w:rPr>
        <w:t>)</w:t>
      </w:r>
      <w:r w:rsidR="00A26C85" w:rsidRPr="006A6E28">
        <w:rPr>
          <w:szCs w:val="24"/>
        </w:rPr>
        <w:t xml:space="preserve">, (d), </w:t>
      </w:r>
      <w:r w:rsidRPr="006A6E28">
        <w:rPr>
          <w:szCs w:val="24"/>
        </w:rPr>
        <w:t xml:space="preserve">(f) that the identified CDS’s of CEA method are much more noise robust than CDS’s estimated by POD and SOBI methods </w:t>
      </w:r>
      <w:r w:rsidR="00E05946" w:rsidRPr="006A6E28">
        <w:rPr>
          <w:szCs w:val="24"/>
        </w:rPr>
        <w:t>due to</w:t>
      </w:r>
      <w:r w:rsidR="009F421F" w:rsidRPr="006A6E28">
        <w:rPr>
          <w:szCs w:val="24"/>
        </w:rPr>
        <w:t xml:space="preserve"> a</w:t>
      </w:r>
      <w:r w:rsidR="00A26C85" w:rsidRPr="006A6E28">
        <w:rPr>
          <w:szCs w:val="24"/>
        </w:rPr>
        <w:t xml:space="preserve"> smaller CV. </w:t>
      </w:r>
      <w:r w:rsidRPr="006A6E28">
        <w:rPr>
          <w:szCs w:val="24"/>
        </w:rPr>
        <w:t xml:space="preserve">As </w:t>
      </w:r>
      <w:r w:rsidR="006009A6" w:rsidRPr="006A6E28">
        <w:rPr>
          <w:szCs w:val="24"/>
        </w:rPr>
        <w:t xml:space="preserve">the estimated </w:t>
      </w:r>
      <w:r w:rsidRPr="006A6E28">
        <w:rPr>
          <w:szCs w:val="24"/>
        </w:rPr>
        <w:t>CDS’s of CEA method</w:t>
      </w:r>
      <w:r w:rsidR="006009A6" w:rsidRPr="006A6E28">
        <w:rPr>
          <w:szCs w:val="24"/>
        </w:rPr>
        <w:t xml:space="preserve"> </w:t>
      </w:r>
      <w:r w:rsidR="00EE1186" w:rsidRPr="006A6E28">
        <w:rPr>
          <w:szCs w:val="24"/>
        </w:rPr>
        <w:t>are</w:t>
      </w:r>
      <w:r w:rsidR="00B75C8D" w:rsidRPr="006A6E28">
        <w:rPr>
          <w:szCs w:val="24"/>
        </w:rPr>
        <w:t xml:space="preserve"> the most</w:t>
      </w:r>
      <w:r w:rsidR="006009A6" w:rsidRPr="006A6E28">
        <w:rPr>
          <w:szCs w:val="24"/>
        </w:rPr>
        <w:t xml:space="preserve"> robust to noise</w:t>
      </w:r>
      <w:r w:rsidRPr="006A6E28">
        <w:rPr>
          <w:szCs w:val="24"/>
        </w:rPr>
        <w:t xml:space="preserve">, the </w:t>
      </w:r>
      <w:r w:rsidR="006009A6" w:rsidRPr="006A6E28">
        <w:rPr>
          <w:szCs w:val="24"/>
        </w:rPr>
        <w:t>associated</w:t>
      </w:r>
      <w:r w:rsidRPr="006A6E28">
        <w:rPr>
          <w:szCs w:val="24"/>
        </w:rPr>
        <w:t xml:space="preserve"> damage index</w:t>
      </w:r>
      <w:r w:rsidR="00B75C8D" w:rsidRPr="006A6E28">
        <w:rPr>
          <w:szCs w:val="24"/>
        </w:rPr>
        <w:t xml:space="preserve"> values</w:t>
      </w:r>
      <w:r w:rsidRPr="006A6E28">
        <w:rPr>
          <w:szCs w:val="24"/>
        </w:rPr>
        <w:t xml:space="preserve"> </w:t>
      </w:r>
      <w:r w:rsidR="00EE1186" w:rsidRPr="006A6E28">
        <w:rPr>
          <w:szCs w:val="24"/>
        </w:rPr>
        <w:t>tend</w:t>
      </w:r>
      <w:r w:rsidR="001B2778" w:rsidRPr="006A6E28">
        <w:rPr>
          <w:szCs w:val="24"/>
        </w:rPr>
        <w:t xml:space="preserve"> to be</w:t>
      </w:r>
      <w:r w:rsidR="00B75C8D" w:rsidRPr="006A6E28">
        <w:rPr>
          <w:szCs w:val="24"/>
        </w:rPr>
        <w:t xml:space="preserve"> more</w:t>
      </w:r>
      <w:r w:rsidRPr="006A6E28">
        <w:rPr>
          <w:szCs w:val="24"/>
        </w:rPr>
        <w:t xml:space="preserve"> robust to noise</w:t>
      </w:r>
      <w:r w:rsidR="00B75C8D" w:rsidRPr="006A6E28">
        <w:rPr>
          <w:szCs w:val="24"/>
        </w:rPr>
        <w:t xml:space="preserve"> than </w:t>
      </w:r>
      <w:r w:rsidR="00ED0A58" w:rsidRPr="006A6E28">
        <w:rPr>
          <w:szCs w:val="24"/>
        </w:rPr>
        <w:t xml:space="preserve">the </w:t>
      </w:r>
      <w:r w:rsidR="00B75C8D" w:rsidRPr="006A6E28">
        <w:rPr>
          <w:szCs w:val="24"/>
        </w:rPr>
        <w:t>other</w:t>
      </w:r>
      <w:r w:rsidR="00ED0A58" w:rsidRPr="006A6E28">
        <w:rPr>
          <w:szCs w:val="24"/>
        </w:rPr>
        <w:t xml:space="preserve"> two</w:t>
      </w:r>
      <w:r w:rsidR="00B75C8D" w:rsidRPr="006A6E28">
        <w:rPr>
          <w:szCs w:val="24"/>
        </w:rPr>
        <w:t xml:space="preserve"> methods</w:t>
      </w:r>
      <w:r w:rsidRPr="006A6E28">
        <w:rPr>
          <w:szCs w:val="24"/>
        </w:rPr>
        <w:t xml:space="preserve"> as well, which is </w:t>
      </w:r>
      <w:r w:rsidR="00ED0A58" w:rsidRPr="006A6E28">
        <w:rPr>
          <w:szCs w:val="24"/>
        </w:rPr>
        <w:t>demonstrated</w:t>
      </w:r>
      <w:r w:rsidRPr="006A6E28">
        <w:rPr>
          <w:szCs w:val="24"/>
        </w:rPr>
        <w:t xml:space="preserve"> in figure 5</w:t>
      </w:r>
      <w:r w:rsidR="00B75C8D" w:rsidRPr="006A6E28">
        <w:rPr>
          <w:szCs w:val="24"/>
        </w:rPr>
        <w:t>(b)</w:t>
      </w:r>
      <w:r w:rsidRPr="006A6E28">
        <w:rPr>
          <w:szCs w:val="24"/>
        </w:rPr>
        <w:t>.</w:t>
      </w:r>
      <w:r w:rsidR="00B75C8D" w:rsidRPr="006A6E28">
        <w:rPr>
          <w:szCs w:val="24"/>
        </w:rPr>
        <w:t xml:space="preserve"> </w:t>
      </w:r>
      <w:r w:rsidR="00EE1186" w:rsidRPr="006A6E28">
        <w:rPr>
          <w:szCs w:val="24"/>
        </w:rPr>
        <w:t>F</w:t>
      </w:r>
      <w:r w:rsidR="00B75C8D" w:rsidRPr="006A6E28">
        <w:rPr>
          <w:szCs w:val="24"/>
        </w:rPr>
        <w:t xml:space="preserve">igure 5(a) presents the mean damage index values </w:t>
      </w:r>
      <w:r w:rsidR="00A21ACC" w:rsidRPr="006A6E28">
        <w:rPr>
          <w:szCs w:val="24"/>
        </w:rPr>
        <w:t>by the</w:t>
      </w:r>
      <w:r w:rsidR="00B75C8D" w:rsidRPr="006A6E28">
        <w:rPr>
          <w:szCs w:val="24"/>
        </w:rPr>
        <w:t xml:space="preserve"> three methods over 1000 noise realisations</w:t>
      </w:r>
      <w:r w:rsidR="00737CCB" w:rsidRPr="006A6E28">
        <w:rPr>
          <w:szCs w:val="24"/>
        </w:rPr>
        <w:t>, which</w:t>
      </w:r>
      <w:r w:rsidR="00A92053" w:rsidRPr="006A6E28">
        <w:rPr>
          <w:szCs w:val="24"/>
        </w:rPr>
        <w:t xml:space="preserve"> indicates that</w:t>
      </w:r>
      <w:r w:rsidR="00B75C8D" w:rsidRPr="006A6E28">
        <w:rPr>
          <w:szCs w:val="24"/>
        </w:rPr>
        <w:t xml:space="preserve"> </w:t>
      </w:r>
      <w:r w:rsidR="00C82E68" w:rsidRPr="006A6E28">
        <w:rPr>
          <w:szCs w:val="24"/>
        </w:rPr>
        <w:t xml:space="preserve">all the three methods </w:t>
      </w:r>
      <w:r w:rsidR="00737CCB" w:rsidRPr="006A6E28">
        <w:rPr>
          <w:szCs w:val="24"/>
        </w:rPr>
        <w:t>are able to</w:t>
      </w:r>
      <w:r w:rsidR="00C82E68" w:rsidRPr="006A6E28">
        <w:rPr>
          <w:szCs w:val="24"/>
        </w:rPr>
        <w:t xml:space="preserve"> localise both cracks</w:t>
      </w:r>
      <w:r w:rsidR="00737CCB" w:rsidRPr="006A6E28">
        <w:rPr>
          <w:szCs w:val="24"/>
        </w:rPr>
        <w:t xml:space="preserve"> accurately</w:t>
      </w:r>
      <w:r w:rsidR="0098548C" w:rsidRPr="006A6E28">
        <w:rPr>
          <w:szCs w:val="24"/>
        </w:rPr>
        <w:t>.</w:t>
      </w:r>
      <w:r w:rsidR="00C82E68" w:rsidRPr="006A6E28">
        <w:rPr>
          <w:szCs w:val="24"/>
        </w:rPr>
        <w:t xml:space="preserve"> </w:t>
      </w:r>
      <w:r w:rsidR="00CE1FE1" w:rsidRPr="006A6E28">
        <w:rPr>
          <w:szCs w:val="24"/>
        </w:rPr>
        <w:t xml:space="preserve">The advantage of DI by CEA method in figure 5 (a) is not very obvious </w:t>
      </w:r>
      <w:r w:rsidR="00A21ACC" w:rsidRPr="006A6E28">
        <w:t>because the damage in this particular case is severe</w:t>
      </w:r>
      <w:r w:rsidR="00CE1FE1" w:rsidRPr="006A6E28">
        <w:rPr>
          <w:szCs w:val="24"/>
        </w:rPr>
        <w:t xml:space="preserve">. </w:t>
      </w:r>
    </w:p>
    <w:p w14:paraId="18DAA2AC" w14:textId="77777777" w:rsidR="009C5BEE" w:rsidRPr="006A6E28" w:rsidRDefault="009C5BEE" w:rsidP="008E7950">
      <w:pPr>
        <w:spacing w:line="276" w:lineRule="auto"/>
        <w:jc w:val="both"/>
        <w:rPr>
          <w:szCs w:val="24"/>
        </w:rPr>
      </w:pPr>
    </w:p>
    <w:p w14:paraId="2F964BBA" w14:textId="4EB70758" w:rsidR="00AB0FC0" w:rsidRPr="006A6E28" w:rsidRDefault="009C5BEE" w:rsidP="008E7950">
      <w:pPr>
        <w:spacing w:line="276" w:lineRule="auto"/>
        <w:rPr>
          <w:szCs w:val="24"/>
        </w:rPr>
      </w:pPr>
      <w:r w:rsidRPr="006A6E28">
        <w:rPr>
          <w:noProof/>
          <w:szCs w:val="24"/>
        </w:rPr>
        <w:drawing>
          <wp:inline distT="0" distB="0" distL="0" distR="0" wp14:anchorId="68398575" wp14:editId="583232FB">
            <wp:extent cx="2808000" cy="152752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46" r="7186"/>
                    <a:stretch/>
                  </pic:blipFill>
                  <pic:spPr bwMode="auto">
                    <a:xfrm>
                      <a:off x="0" y="0"/>
                      <a:ext cx="2808000" cy="1527526"/>
                    </a:xfrm>
                    <a:prstGeom prst="rect">
                      <a:avLst/>
                    </a:prstGeom>
                    <a:noFill/>
                    <a:ln>
                      <a:noFill/>
                    </a:ln>
                    <a:extLst>
                      <a:ext uri="{53640926-AAD7-44D8-BBD7-CCE9431645EC}">
                        <a14:shadowObscured xmlns:a14="http://schemas.microsoft.com/office/drawing/2010/main"/>
                      </a:ext>
                    </a:extLst>
                  </pic:spPr>
                </pic:pic>
              </a:graphicData>
            </a:graphic>
          </wp:inline>
        </w:drawing>
      </w:r>
      <w:r w:rsidRPr="006A6E28">
        <w:rPr>
          <w:noProof/>
          <w:szCs w:val="24"/>
        </w:rPr>
        <w:drawing>
          <wp:inline distT="0" distB="0" distL="0" distR="0" wp14:anchorId="4E81B99C" wp14:editId="61AF4340">
            <wp:extent cx="2808000" cy="150648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17" r="7293"/>
                    <a:stretch/>
                  </pic:blipFill>
                  <pic:spPr bwMode="auto">
                    <a:xfrm>
                      <a:off x="0" y="0"/>
                      <a:ext cx="2808000" cy="1506483"/>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4535"/>
        <w:gridCol w:w="4536"/>
      </w:tblGrid>
      <w:tr w:rsidR="006A6E28" w:rsidRPr="006A6E28" w14:paraId="70FB301C" w14:textId="77777777" w:rsidTr="00715EF5">
        <w:tc>
          <w:tcPr>
            <w:tcW w:w="4621" w:type="dxa"/>
          </w:tcPr>
          <w:p w14:paraId="33E3F470" w14:textId="77777777" w:rsidR="00715EF5" w:rsidRPr="006A6E28" w:rsidRDefault="00715EF5" w:rsidP="008E7950">
            <w:pPr>
              <w:spacing w:line="276" w:lineRule="auto"/>
              <w:rPr>
                <w:szCs w:val="24"/>
              </w:rPr>
            </w:pPr>
            <w:r w:rsidRPr="006A6E28">
              <w:rPr>
                <w:szCs w:val="24"/>
              </w:rPr>
              <w:t>(a)</w:t>
            </w:r>
          </w:p>
        </w:tc>
        <w:tc>
          <w:tcPr>
            <w:tcW w:w="4621" w:type="dxa"/>
          </w:tcPr>
          <w:p w14:paraId="4B254CAC" w14:textId="77777777" w:rsidR="00715EF5" w:rsidRPr="006A6E28" w:rsidRDefault="00715EF5" w:rsidP="008E7950">
            <w:pPr>
              <w:spacing w:line="276" w:lineRule="auto"/>
              <w:rPr>
                <w:szCs w:val="24"/>
              </w:rPr>
            </w:pPr>
            <w:r w:rsidRPr="006A6E28">
              <w:rPr>
                <w:szCs w:val="24"/>
              </w:rPr>
              <w:t>(b)</w:t>
            </w:r>
          </w:p>
        </w:tc>
      </w:tr>
    </w:tbl>
    <w:p w14:paraId="70B7C4F0" w14:textId="2E779104" w:rsidR="008E57DA" w:rsidRPr="006A6E28" w:rsidRDefault="00836BEA" w:rsidP="008E7950">
      <w:pPr>
        <w:spacing w:line="276" w:lineRule="auto"/>
        <w:rPr>
          <w:szCs w:val="24"/>
        </w:rPr>
      </w:pPr>
      <w:r w:rsidRPr="006A6E28">
        <w:rPr>
          <w:szCs w:val="24"/>
        </w:rPr>
        <w:t xml:space="preserve">Figure </w:t>
      </w:r>
      <w:r w:rsidR="00715EF5" w:rsidRPr="006A6E28">
        <w:rPr>
          <w:szCs w:val="24"/>
        </w:rPr>
        <w:t>5</w:t>
      </w:r>
      <w:r w:rsidR="001069FB" w:rsidRPr="006A6E28">
        <w:rPr>
          <w:szCs w:val="24"/>
        </w:rPr>
        <w:t xml:space="preserve"> </w:t>
      </w:r>
      <w:r w:rsidR="00B75C8D" w:rsidRPr="006A6E28">
        <w:rPr>
          <w:szCs w:val="24"/>
        </w:rPr>
        <w:t xml:space="preserve">(a) Mean </w:t>
      </w:r>
      <w:r w:rsidR="009C5BEE" w:rsidRPr="006A6E28">
        <w:rPr>
          <w:szCs w:val="24"/>
        </w:rPr>
        <w:t>DI</w:t>
      </w:r>
      <w:r w:rsidR="00B75C8D" w:rsidRPr="006A6E28">
        <w:rPr>
          <w:szCs w:val="24"/>
        </w:rPr>
        <w:t xml:space="preserve"> values and (b</w:t>
      </w:r>
      <w:r w:rsidR="00715EF5" w:rsidRPr="006A6E28">
        <w:rPr>
          <w:szCs w:val="24"/>
        </w:rPr>
        <w:t>)</w:t>
      </w:r>
      <w:r w:rsidRPr="006A6E28">
        <w:rPr>
          <w:szCs w:val="24"/>
        </w:rPr>
        <w:t xml:space="preserve"> </w:t>
      </w:r>
      <w:r w:rsidR="00715EF5" w:rsidRPr="006A6E28">
        <w:rPr>
          <w:szCs w:val="24"/>
        </w:rPr>
        <w:t>CV</w:t>
      </w:r>
      <w:r w:rsidR="001761DB" w:rsidRPr="006A6E28">
        <w:rPr>
          <w:szCs w:val="24"/>
        </w:rPr>
        <w:t xml:space="preserve"> </w:t>
      </w:r>
      <w:r w:rsidR="00B75C8D" w:rsidRPr="006A6E28">
        <w:rPr>
          <w:szCs w:val="24"/>
        </w:rPr>
        <w:t xml:space="preserve">of </w:t>
      </w:r>
      <w:r w:rsidR="009C5BEE" w:rsidRPr="006A6E28">
        <w:rPr>
          <w:szCs w:val="24"/>
        </w:rPr>
        <w:t>DI</w:t>
      </w:r>
      <w:r w:rsidR="00B75C8D" w:rsidRPr="006A6E28">
        <w:rPr>
          <w:szCs w:val="24"/>
        </w:rPr>
        <w:t xml:space="preserve"> values </w:t>
      </w:r>
      <w:r w:rsidR="00715EF5" w:rsidRPr="006A6E28">
        <w:rPr>
          <w:szCs w:val="24"/>
        </w:rPr>
        <w:t>over 1000 noise realisation</w:t>
      </w:r>
      <w:r w:rsidR="00490BA6" w:rsidRPr="006A6E28">
        <w:rPr>
          <w:szCs w:val="24"/>
        </w:rPr>
        <w:t>s</w:t>
      </w:r>
      <w:r w:rsidR="001B2778" w:rsidRPr="006A6E28">
        <w:rPr>
          <w:szCs w:val="24"/>
        </w:rPr>
        <w:t xml:space="preserve"> </w:t>
      </w:r>
      <w:r w:rsidR="00A96717" w:rsidRPr="006A6E28">
        <w:rPr>
          <w:szCs w:val="24"/>
        </w:rPr>
        <w:t xml:space="preserve">of </w:t>
      </w:r>
      <w:r w:rsidR="00D56946" w:rsidRPr="006A6E28">
        <w:rPr>
          <w:szCs w:val="24"/>
        </w:rPr>
        <w:t xml:space="preserve">numerical study with two cracks </w:t>
      </w:r>
      <w:r w:rsidR="00D864B5" w:rsidRPr="006A6E28">
        <w:rPr>
          <w:szCs w:val="24"/>
        </w:rPr>
        <w:t xml:space="preserve">of </w:t>
      </w:r>
      <w:r w:rsidR="00D56946" w:rsidRPr="006A6E28">
        <w:rPr>
          <w:szCs w:val="24"/>
        </w:rPr>
        <w:t>20% of the beam depth and 5% noise.</w:t>
      </w:r>
    </w:p>
    <w:p w14:paraId="550B101D" w14:textId="77777777" w:rsidR="00836BEA" w:rsidRPr="006A6E28" w:rsidRDefault="00715EF5" w:rsidP="008E7950">
      <w:pPr>
        <w:spacing w:line="276" w:lineRule="auto"/>
        <w:rPr>
          <w:szCs w:val="24"/>
        </w:rPr>
      </w:pPr>
      <w:r w:rsidRPr="006A6E28">
        <w:rPr>
          <w:szCs w:val="24"/>
        </w:rPr>
        <w:t xml:space="preserve"> </w:t>
      </w:r>
    </w:p>
    <w:p w14:paraId="72251F45" w14:textId="7665CE9C" w:rsidR="000107A5" w:rsidRPr="006A6E28" w:rsidRDefault="00A96717" w:rsidP="00490BA6">
      <w:pPr>
        <w:spacing w:line="276" w:lineRule="auto"/>
        <w:jc w:val="both"/>
        <w:rPr>
          <w:szCs w:val="24"/>
        </w:rPr>
      </w:pPr>
      <w:r w:rsidRPr="006A6E28">
        <w:rPr>
          <w:szCs w:val="24"/>
        </w:rPr>
        <w:t>Moreover,</w:t>
      </w:r>
      <w:r w:rsidR="00D56946" w:rsidRPr="006A6E28">
        <w:rPr>
          <w:szCs w:val="24"/>
        </w:rPr>
        <w:t xml:space="preserve"> in order to illustrate the damage identification </w:t>
      </w:r>
      <w:r w:rsidR="0001000D" w:rsidRPr="006A6E28">
        <w:rPr>
          <w:szCs w:val="24"/>
        </w:rPr>
        <w:t>capacity</w:t>
      </w:r>
      <w:r w:rsidR="00D56946" w:rsidRPr="006A6E28">
        <w:rPr>
          <w:szCs w:val="24"/>
        </w:rPr>
        <w:t xml:space="preserve"> of </w:t>
      </w:r>
      <w:r w:rsidR="00C606AA" w:rsidRPr="006A6E28">
        <w:rPr>
          <w:szCs w:val="24"/>
        </w:rPr>
        <w:t>individual</w:t>
      </w:r>
      <w:r w:rsidR="00D56946" w:rsidRPr="006A6E28">
        <w:rPr>
          <w:szCs w:val="24"/>
        </w:rPr>
        <w:t xml:space="preserve"> CDS and CDS curvature (CDSC), the damage-induced shape changes in the first three CDS’s and CDS curvatures </w:t>
      </w:r>
      <w:r w:rsidR="009A6E44" w:rsidRPr="006A6E28">
        <w:rPr>
          <w:szCs w:val="24"/>
        </w:rPr>
        <w:t xml:space="preserve">by CEA method </w:t>
      </w:r>
      <w:r w:rsidR="00D56946" w:rsidRPr="006A6E28">
        <w:rPr>
          <w:szCs w:val="24"/>
        </w:rPr>
        <w:t>are presented in figure 6</w:t>
      </w:r>
      <w:r w:rsidR="0063479A" w:rsidRPr="006A6E28">
        <w:rPr>
          <w:szCs w:val="24"/>
        </w:rPr>
        <w:t>, which are evaluated</w:t>
      </w:r>
      <w:r w:rsidR="00D56946" w:rsidRPr="006A6E28">
        <w:rPr>
          <w:szCs w:val="24"/>
        </w:rPr>
        <w:t xml:space="preserve"> </w:t>
      </w:r>
      <w:r w:rsidR="00072D52" w:rsidRPr="006A6E28">
        <w:rPr>
          <w:szCs w:val="24"/>
        </w:rPr>
        <w:t>by using</w:t>
      </w:r>
      <w:r w:rsidR="00D56946" w:rsidRPr="006A6E28">
        <w:rPr>
          <w:szCs w:val="24"/>
        </w:rPr>
        <w:t xml:space="preserve"> gapped smoothing method without requiring the baseline CDS’s </w:t>
      </w:r>
      <w:r w:rsidR="00CD4733" w:rsidRPr="006A6E28">
        <w:rPr>
          <w:szCs w:val="24"/>
        </w:rPr>
        <w:t>or</w:t>
      </w:r>
      <w:r w:rsidR="00D56946" w:rsidRPr="006A6E28">
        <w:rPr>
          <w:szCs w:val="24"/>
        </w:rPr>
        <w:t xml:space="preserve"> CDS curvatures of </w:t>
      </w:r>
      <w:r w:rsidR="00D864B5" w:rsidRPr="006A6E28">
        <w:rPr>
          <w:szCs w:val="24"/>
        </w:rPr>
        <w:t xml:space="preserve">the </w:t>
      </w:r>
      <w:r w:rsidR="00D56946" w:rsidRPr="006A6E28">
        <w:rPr>
          <w:szCs w:val="24"/>
        </w:rPr>
        <w:t>health state.</w:t>
      </w:r>
      <w:r w:rsidR="009A6E44" w:rsidRPr="006A6E28">
        <w:rPr>
          <w:szCs w:val="24"/>
        </w:rPr>
        <w:t xml:space="preserve"> From figures 6</w:t>
      </w:r>
      <w:r w:rsidR="00CD4733" w:rsidRPr="006A6E28">
        <w:rPr>
          <w:szCs w:val="24"/>
        </w:rPr>
        <w:t xml:space="preserve"> </w:t>
      </w:r>
      <w:r w:rsidR="009A6E44" w:rsidRPr="006A6E28">
        <w:rPr>
          <w:szCs w:val="24"/>
        </w:rPr>
        <w:t xml:space="preserve">(a), (c) and (e), it is clear that the damage-induced shape differences have a big variation in magnitude for different CDS’s. </w:t>
      </w:r>
      <w:r w:rsidR="00ED03E3" w:rsidRPr="006A6E28">
        <w:rPr>
          <w:szCs w:val="24"/>
        </w:rPr>
        <w:t xml:space="preserve">Another conclusion is that </w:t>
      </w:r>
      <w:r w:rsidR="009A6E44" w:rsidRPr="006A6E28">
        <w:rPr>
          <w:szCs w:val="24"/>
        </w:rPr>
        <w:t>each CDS is sensitive to damage at some positions while less sensitive to damage at other locations.</w:t>
      </w:r>
      <w:r w:rsidR="00ED03E3" w:rsidRPr="006A6E28">
        <w:rPr>
          <w:szCs w:val="24"/>
        </w:rPr>
        <w:t xml:space="preserve"> </w:t>
      </w:r>
      <w:r w:rsidR="00EA47EB" w:rsidRPr="006A6E28">
        <w:t>Obviously,</w:t>
      </w:r>
      <w:r w:rsidR="00ED03E3" w:rsidRPr="006A6E28">
        <w:t xml:space="preserve"> if the position of a crack coincides with a nodal point of the CDS, damage cannot be detected based on that CDS. For example, the second crack is near a node of the third CDS </w:t>
      </w:r>
      <w:r w:rsidR="00EA47EB" w:rsidRPr="006A6E28">
        <w:t>depicted</w:t>
      </w:r>
      <w:r w:rsidR="00ED03E3" w:rsidRPr="006A6E28">
        <w:t xml:space="preserve"> in figure 4(e) and consequently it will not lend itself to </w:t>
      </w:r>
      <w:r w:rsidR="00A21ACC" w:rsidRPr="006A6E28">
        <w:t>easy detection</w:t>
      </w:r>
      <w:r w:rsidR="00ED03E3" w:rsidRPr="006A6E28">
        <w:t>, as shown in figure 6</w:t>
      </w:r>
      <w:r w:rsidR="00EA47EB" w:rsidRPr="006A6E28">
        <w:t xml:space="preserve"> </w:t>
      </w:r>
      <w:r w:rsidR="00ED03E3" w:rsidRPr="006A6E28">
        <w:t xml:space="preserve">(e). </w:t>
      </w:r>
      <w:r w:rsidR="00ED03E3" w:rsidRPr="006A6E28">
        <w:rPr>
          <w:szCs w:val="24"/>
        </w:rPr>
        <w:t xml:space="preserve">Thus, in order to prevent undue influences of </w:t>
      </w:r>
      <w:r w:rsidR="00D864B5" w:rsidRPr="006A6E28">
        <w:rPr>
          <w:szCs w:val="24"/>
        </w:rPr>
        <w:t xml:space="preserve">a </w:t>
      </w:r>
      <w:r w:rsidR="00ED03E3" w:rsidRPr="006A6E28">
        <w:rPr>
          <w:szCs w:val="24"/>
        </w:rPr>
        <w:t xml:space="preserve">certain CDS from dominating the DI and fairly use the damage information of all CDS’s, a normalisation procedure or a proper weighting matrix </w:t>
      </w:r>
      <w:r w:rsidR="00ED03E3" w:rsidRPr="006A6E28">
        <w:rPr>
          <w:szCs w:val="24"/>
        </w:rPr>
        <w:lastRenderedPageBreak/>
        <w:t>should be utilised</w:t>
      </w:r>
      <w:r w:rsidR="00F025AA" w:rsidRPr="006A6E28">
        <w:rPr>
          <w:szCs w:val="24"/>
        </w:rPr>
        <w:t xml:space="preserve"> in multi-damage identification</w:t>
      </w:r>
      <w:r w:rsidR="00ED03E3" w:rsidRPr="006A6E28">
        <w:rPr>
          <w:szCs w:val="24"/>
        </w:rPr>
        <w:t>.</w:t>
      </w:r>
      <w:r w:rsidR="00F025AA" w:rsidRPr="006A6E28">
        <w:rPr>
          <w:szCs w:val="24"/>
        </w:rPr>
        <w:t xml:space="preserve"> In addition, the peaks of CDS differences in figures 6 (a), (c) and (e) can clearly indicate </w:t>
      </w:r>
      <w:r w:rsidR="00FA2FCD" w:rsidRPr="006A6E28">
        <w:rPr>
          <w:rFonts w:eastAsia="Times New Roman"/>
        </w:rPr>
        <w:t>either crack 1 or crack 2</w:t>
      </w:r>
      <w:r w:rsidR="00F025AA" w:rsidRPr="006A6E28">
        <w:rPr>
          <w:szCs w:val="24"/>
        </w:rPr>
        <w:t xml:space="preserve"> while there are several adjacent peaks in the differences of CDS curvature</w:t>
      </w:r>
      <w:r w:rsidR="00A90C42" w:rsidRPr="006A6E28">
        <w:rPr>
          <w:szCs w:val="24"/>
        </w:rPr>
        <w:t>s</w:t>
      </w:r>
      <w:r w:rsidR="00F025AA" w:rsidRPr="006A6E28">
        <w:rPr>
          <w:szCs w:val="24"/>
        </w:rPr>
        <w:t xml:space="preserve"> in figures 6 (b), (d) and (f). </w:t>
      </w:r>
      <w:r w:rsidR="00ED4EDF" w:rsidRPr="006A6E28">
        <w:rPr>
          <w:szCs w:val="24"/>
        </w:rPr>
        <w:t>T</w:t>
      </w:r>
      <w:r w:rsidR="00F025AA" w:rsidRPr="006A6E28">
        <w:rPr>
          <w:szCs w:val="24"/>
        </w:rPr>
        <w:t xml:space="preserve">his is </w:t>
      </w:r>
      <w:r w:rsidR="00ED4EDF" w:rsidRPr="006A6E28">
        <w:rPr>
          <w:szCs w:val="24"/>
        </w:rPr>
        <w:t xml:space="preserve">due to </w:t>
      </w:r>
      <w:r w:rsidR="00327105" w:rsidRPr="006A6E28">
        <w:rPr>
          <w:szCs w:val="24"/>
        </w:rPr>
        <w:t xml:space="preserve">the </w:t>
      </w:r>
      <w:r w:rsidR="00ED4EDF" w:rsidRPr="006A6E28">
        <w:rPr>
          <w:szCs w:val="24"/>
        </w:rPr>
        <w:t xml:space="preserve">computational effects </w:t>
      </w:r>
      <w:r w:rsidR="00327105" w:rsidRPr="006A6E28">
        <w:rPr>
          <w:szCs w:val="24"/>
        </w:rPr>
        <w:t>when</w:t>
      </w:r>
      <w:r w:rsidR="00ED4EDF" w:rsidRPr="006A6E28">
        <w:rPr>
          <w:szCs w:val="24"/>
        </w:rPr>
        <w:t xml:space="preserve"> estimating CDS curvatures from CDS’s by using the second-order central difference approach.</w:t>
      </w:r>
      <w:r w:rsidR="00F025AA" w:rsidRPr="006A6E28">
        <w:rPr>
          <w:szCs w:val="24"/>
        </w:rPr>
        <w:t xml:space="preserve"> </w:t>
      </w:r>
      <w:r w:rsidR="00072D52" w:rsidRPr="006A6E28">
        <w:rPr>
          <w:szCs w:val="24"/>
        </w:rPr>
        <w:t>It can be seen that</w:t>
      </w:r>
      <w:r w:rsidR="00327105" w:rsidRPr="006A6E28">
        <w:rPr>
          <w:szCs w:val="24"/>
        </w:rPr>
        <w:t xml:space="preserve"> t</w:t>
      </w:r>
      <w:r w:rsidR="00ED4EDF" w:rsidRPr="006A6E28">
        <w:rPr>
          <w:szCs w:val="24"/>
        </w:rPr>
        <w:t>he noise effects</w:t>
      </w:r>
      <w:r w:rsidR="006B7756" w:rsidRPr="006A6E28">
        <w:rPr>
          <w:szCs w:val="24"/>
        </w:rPr>
        <w:t xml:space="preserve"> on CDS curvatures</w:t>
      </w:r>
      <w:r w:rsidR="00ED4EDF" w:rsidRPr="006A6E28">
        <w:rPr>
          <w:szCs w:val="24"/>
        </w:rPr>
        <w:t xml:space="preserve"> in figure 6 (b), (d) and (f)</w:t>
      </w:r>
      <w:r w:rsidR="00FF66ED" w:rsidRPr="006A6E28">
        <w:rPr>
          <w:szCs w:val="24"/>
        </w:rPr>
        <w:t xml:space="preserve"> are </w:t>
      </w:r>
      <w:r w:rsidR="00327105" w:rsidRPr="006A6E28">
        <w:rPr>
          <w:szCs w:val="24"/>
        </w:rPr>
        <w:t xml:space="preserve">not </w:t>
      </w:r>
      <w:r w:rsidR="006B7756" w:rsidRPr="006A6E28">
        <w:rPr>
          <w:szCs w:val="24"/>
        </w:rPr>
        <w:t>obvious</w:t>
      </w:r>
      <w:r w:rsidR="00327105" w:rsidRPr="006A6E28">
        <w:rPr>
          <w:szCs w:val="24"/>
        </w:rPr>
        <w:t xml:space="preserve">, which </w:t>
      </w:r>
      <w:r w:rsidR="00A90C42" w:rsidRPr="006A6E28">
        <w:rPr>
          <w:szCs w:val="24"/>
        </w:rPr>
        <w:t>confirm</w:t>
      </w:r>
      <w:r w:rsidR="00327105" w:rsidRPr="006A6E28">
        <w:rPr>
          <w:szCs w:val="24"/>
        </w:rPr>
        <w:t xml:space="preserve">s that the proposed modified CEA is good at reducing </w:t>
      </w:r>
      <w:r w:rsidR="00072D52" w:rsidRPr="006A6E28">
        <w:rPr>
          <w:szCs w:val="24"/>
        </w:rPr>
        <w:t xml:space="preserve">the effects of </w:t>
      </w:r>
      <w:r w:rsidR="00327105" w:rsidRPr="006A6E28">
        <w:rPr>
          <w:szCs w:val="24"/>
        </w:rPr>
        <w:t>the added 5% Gaussian white noise</w:t>
      </w:r>
      <w:r w:rsidR="006B7756" w:rsidRPr="006A6E28">
        <w:rPr>
          <w:szCs w:val="24"/>
        </w:rPr>
        <w:t xml:space="preserve">. </w:t>
      </w:r>
      <w:r w:rsidR="00ED4EDF" w:rsidRPr="006A6E28">
        <w:rPr>
          <w:szCs w:val="24"/>
        </w:rPr>
        <w:t xml:space="preserve"> </w:t>
      </w:r>
    </w:p>
    <w:p w14:paraId="45371BB4" w14:textId="77777777" w:rsidR="005B3816" w:rsidRPr="006A6E28" w:rsidRDefault="005B3816" w:rsidP="00490BA6">
      <w:pPr>
        <w:spacing w:line="276" w:lineRule="auto"/>
        <w:jc w:val="both"/>
        <w:rPr>
          <w:szCs w:val="24"/>
        </w:rPr>
      </w:pPr>
    </w:p>
    <w:p w14:paraId="2AC5E922" w14:textId="1CCFB3A8" w:rsidR="00CC7910" w:rsidRPr="006A6E28" w:rsidRDefault="00B92E67" w:rsidP="00CC7910">
      <w:pPr>
        <w:spacing w:line="276" w:lineRule="auto"/>
        <w:rPr>
          <w:szCs w:val="24"/>
        </w:rPr>
      </w:pPr>
      <w:r w:rsidRPr="006A6E28">
        <w:rPr>
          <w:noProof/>
          <w:szCs w:val="24"/>
        </w:rPr>
        <w:drawing>
          <wp:inline distT="0" distB="0" distL="0" distR="0" wp14:anchorId="6417AFEC" wp14:editId="35B3A220">
            <wp:extent cx="2808000" cy="144972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413" r="7582"/>
                    <a:stretch/>
                  </pic:blipFill>
                  <pic:spPr bwMode="auto">
                    <a:xfrm>
                      <a:off x="0" y="0"/>
                      <a:ext cx="2808000" cy="1449727"/>
                    </a:xfrm>
                    <a:prstGeom prst="rect">
                      <a:avLst/>
                    </a:prstGeom>
                    <a:noFill/>
                    <a:ln>
                      <a:noFill/>
                    </a:ln>
                    <a:extLst>
                      <a:ext uri="{53640926-AAD7-44D8-BBD7-CCE9431645EC}">
                        <a14:shadowObscured xmlns:a14="http://schemas.microsoft.com/office/drawing/2010/main"/>
                      </a:ext>
                    </a:extLst>
                  </pic:spPr>
                </pic:pic>
              </a:graphicData>
            </a:graphic>
          </wp:inline>
        </w:drawing>
      </w:r>
      <w:r w:rsidR="00CC7910" w:rsidRPr="006A6E28">
        <w:rPr>
          <w:szCs w:val="24"/>
        </w:rPr>
        <w:t xml:space="preserve"> </w:t>
      </w:r>
      <w:r w:rsidR="00914C85" w:rsidRPr="006A6E28">
        <w:rPr>
          <w:noProof/>
          <w:szCs w:val="24"/>
        </w:rPr>
        <w:drawing>
          <wp:inline distT="0" distB="0" distL="0" distR="0" wp14:anchorId="1821A6A1" wp14:editId="51939633">
            <wp:extent cx="2808000" cy="143408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264" r="7286"/>
                    <a:stretch/>
                  </pic:blipFill>
                  <pic:spPr bwMode="auto">
                    <a:xfrm>
                      <a:off x="0" y="0"/>
                      <a:ext cx="2808000" cy="143408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6A6E28" w:rsidRPr="006A6E28" w14:paraId="0178ABE8" w14:textId="77777777" w:rsidTr="00D51674">
        <w:tc>
          <w:tcPr>
            <w:tcW w:w="4643" w:type="dxa"/>
          </w:tcPr>
          <w:p w14:paraId="058D891C" w14:textId="650CDF65" w:rsidR="00CC7910" w:rsidRPr="006A6E28" w:rsidRDefault="00CC7910" w:rsidP="00914C85">
            <w:pPr>
              <w:spacing w:line="276" w:lineRule="auto"/>
              <w:rPr>
                <w:szCs w:val="24"/>
              </w:rPr>
            </w:pPr>
            <w:r w:rsidRPr="006A6E28">
              <w:rPr>
                <w:szCs w:val="24"/>
              </w:rPr>
              <w:t>(a) Damage</w:t>
            </w:r>
            <w:r w:rsidR="00914C85" w:rsidRPr="006A6E28">
              <w:rPr>
                <w:szCs w:val="24"/>
              </w:rPr>
              <w:t>-</w:t>
            </w:r>
            <w:r w:rsidRPr="006A6E28">
              <w:rPr>
                <w:szCs w:val="24"/>
              </w:rPr>
              <w:t>caused changes of first CDS</w:t>
            </w:r>
          </w:p>
        </w:tc>
        <w:tc>
          <w:tcPr>
            <w:tcW w:w="4644" w:type="dxa"/>
          </w:tcPr>
          <w:p w14:paraId="21D19CCA" w14:textId="5771538C" w:rsidR="00CC7910" w:rsidRPr="006A6E28" w:rsidRDefault="00CC7910" w:rsidP="00914C85">
            <w:pPr>
              <w:spacing w:line="276" w:lineRule="auto"/>
              <w:rPr>
                <w:szCs w:val="24"/>
              </w:rPr>
            </w:pPr>
            <w:r w:rsidRPr="006A6E28">
              <w:rPr>
                <w:szCs w:val="24"/>
              </w:rPr>
              <w:t>(b) Damage</w:t>
            </w:r>
            <w:r w:rsidR="00914C85" w:rsidRPr="006A6E28">
              <w:rPr>
                <w:szCs w:val="24"/>
              </w:rPr>
              <w:t>-</w:t>
            </w:r>
            <w:r w:rsidRPr="006A6E28">
              <w:rPr>
                <w:szCs w:val="24"/>
              </w:rPr>
              <w:t xml:space="preserve">caused changes of first CDSC </w:t>
            </w:r>
          </w:p>
        </w:tc>
      </w:tr>
    </w:tbl>
    <w:p w14:paraId="0D679171" w14:textId="57F26164" w:rsidR="00CC7910" w:rsidRPr="006A6E28" w:rsidRDefault="00B92E67" w:rsidP="00CC7910">
      <w:pPr>
        <w:spacing w:line="276" w:lineRule="auto"/>
        <w:rPr>
          <w:szCs w:val="24"/>
        </w:rPr>
      </w:pPr>
      <w:r w:rsidRPr="006A6E28">
        <w:rPr>
          <w:noProof/>
          <w:szCs w:val="24"/>
        </w:rPr>
        <w:drawing>
          <wp:inline distT="0" distB="0" distL="0" distR="0" wp14:anchorId="451874C5" wp14:editId="726084AE">
            <wp:extent cx="2808000" cy="1407015"/>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765" r="7688"/>
                    <a:stretch/>
                  </pic:blipFill>
                  <pic:spPr bwMode="auto">
                    <a:xfrm>
                      <a:off x="0" y="0"/>
                      <a:ext cx="2808000" cy="1407015"/>
                    </a:xfrm>
                    <a:prstGeom prst="rect">
                      <a:avLst/>
                    </a:prstGeom>
                    <a:noFill/>
                    <a:ln>
                      <a:noFill/>
                    </a:ln>
                    <a:extLst>
                      <a:ext uri="{53640926-AAD7-44D8-BBD7-CCE9431645EC}">
                        <a14:shadowObscured xmlns:a14="http://schemas.microsoft.com/office/drawing/2010/main"/>
                      </a:ext>
                    </a:extLst>
                  </pic:spPr>
                </pic:pic>
              </a:graphicData>
            </a:graphic>
          </wp:inline>
        </w:drawing>
      </w:r>
      <w:r w:rsidR="00CC7910" w:rsidRPr="006A6E28">
        <w:rPr>
          <w:szCs w:val="24"/>
        </w:rPr>
        <w:t xml:space="preserve"> </w:t>
      </w:r>
      <w:r w:rsidR="00914C85" w:rsidRPr="006A6E28">
        <w:rPr>
          <w:noProof/>
          <w:szCs w:val="24"/>
        </w:rPr>
        <w:drawing>
          <wp:inline distT="0" distB="0" distL="0" distR="0" wp14:anchorId="2462C43C" wp14:editId="38C853DA">
            <wp:extent cx="2808000" cy="14304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910" r="7477"/>
                    <a:stretch/>
                  </pic:blipFill>
                  <pic:spPr bwMode="auto">
                    <a:xfrm>
                      <a:off x="0" y="0"/>
                      <a:ext cx="2808000" cy="143045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6A6E28" w:rsidRPr="006A6E28" w14:paraId="786FBB1A" w14:textId="77777777" w:rsidTr="00D51674">
        <w:tc>
          <w:tcPr>
            <w:tcW w:w="4643" w:type="dxa"/>
          </w:tcPr>
          <w:p w14:paraId="59434B55" w14:textId="6A592633" w:rsidR="00CC7910" w:rsidRPr="006A6E28" w:rsidRDefault="00CC7910" w:rsidP="005D18DB">
            <w:pPr>
              <w:spacing w:line="276" w:lineRule="auto"/>
              <w:rPr>
                <w:szCs w:val="24"/>
              </w:rPr>
            </w:pPr>
            <w:r w:rsidRPr="006A6E28">
              <w:rPr>
                <w:szCs w:val="24"/>
              </w:rPr>
              <w:t>(c) Damage</w:t>
            </w:r>
            <w:r w:rsidR="005D18DB" w:rsidRPr="006A6E28">
              <w:rPr>
                <w:szCs w:val="24"/>
              </w:rPr>
              <w:t>-</w:t>
            </w:r>
            <w:r w:rsidRPr="006A6E28">
              <w:rPr>
                <w:szCs w:val="24"/>
              </w:rPr>
              <w:t>caused changes of second CDS</w:t>
            </w:r>
          </w:p>
        </w:tc>
        <w:tc>
          <w:tcPr>
            <w:tcW w:w="4644" w:type="dxa"/>
          </w:tcPr>
          <w:p w14:paraId="05ADD276" w14:textId="3CEE1F65" w:rsidR="00CC7910" w:rsidRPr="006A6E28" w:rsidRDefault="00CC7910" w:rsidP="00914C85">
            <w:pPr>
              <w:spacing w:line="276" w:lineRule="auto"/>
              <w:rPr>
                <w:szCs w:val="24"/>
              </w:rPr>
            </w:pPr>
            <w:r w:rsidRPr="006A6E28">
              <w:rPr>
                <w:szCs w:val="24"/>
              </w:rPr>
              <w:t>(d) Damage</w:t>
            </w:r>
            <w:r w:rsidR="00914C85" w:rsidRPr="006A6E28">
              <w:rPr>
                <w:szCs w:val="24"/>
              </w:rPr>
              <w:t>-</w:t>
            </w:r>
            <w:r w:rsidRPr="006A6E28">
              <w:rPr>
                <w:szCs w:val="24"/>
              </w:rPr>
              <w:t>caused changes of second CDSC</w:t>
            </w:r>
          </w:p>
        </w:tc>
      </w:tr>
    </w:tbl>
    <w:p w14:paraId="7169C429" w14:textId="4CB6141B" w:rsidR="00CC7910" w:rsidRPr="006A6E28" w:rsidRDefault="00B92E67" w:rsidP="00CC7910">
      <w:pPr>
        <w:spacing w:line="276" w:lineRule="auto"/>
        <w:rPr>
          <w:szCs w:val="24"/>
        </w:rPr>
      </w:pPr>
      <w:r w:rsidRPr="006A6E28">
        <w:rPr>
          <w:noProof/>
          <w:szCs w:val="24"/>
        </w:rPr>
        <w:drawing>
          <wp:inline distT="0" distB="0" distL="0" distR="0" wp14:anchorId="0FC80CA3" wp14:editId="24088E7C">
            <wp:extent cx="2808000" cy="1421619"/>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699" r="7083"/>
                    <a:stretch/>
                  </pic:blipFill>
                  <pic:spPr bwMode="auto">
                    <a:xfrm>
                      <a:off x="0" y="0"/>
                      <a:ext cx="2808000" cy="1421619"/>
                    </a:xfrm>
                    <a:prstGeom prst="rect">
                      <a:avLst/>
                    </a:prstGeom>
                    <a:noFill/>
                    <a:ln>
                      <a:noFill/>
                    </a:ln>
                    <a:extLst>
                      <a:ext uri="{53640926-AAD7-44D8-BBD7-CCE9431645EC}">
                        <a14:shadowObscured xmlns:a14="http://schemas.microsoft.com/office/drawing/2010/main"/>
                      </a:ext>
                    </a:extLst>
                  </pic:spPr>
                </pic:pic>
              </a:graphicData>
            </a:graphic>
          </wp:inline>
        </w:drawing>
      </w:r>
      <w:r w:rsidR="00CC7910" w:rsidRPr="006A6E28">
        <w:rPr>
          <w:szCs w:val="24"/>
        </w:rPr>
        <w:t xml:space="preserve"> </w:t>
      </w:r>
      <w:r w:rsidR="00914C85" w:rsidRPr="006A6E28">
        <w:rPr>
          <w:noProof/>
          <w:szCs w:val="24"/>
        </w:rPr>
        <w:drawing>
          <wp:inline distT="0" distB="0" distL="0" distR="0" wp14:anchorId="261C75BC" wp14:editId="3C6ED44A">
            <wp:extent cx="2808000" cy="1324427"/>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17" t="2580" r="7564"/>
                    <a:stretch/>
                  </pic:blipFill>
                  <pic:spPr bwMode="auto">
                    <a:xfrm>
                      <a:off x="0" y="0"/>
                      <a:ext cx="2808000" cy="132442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6A6E28" w:rsidRPr="006A6E28" w14:paraId="60E66FFF" w14:textId="77777777" w:rsidTr="00D51674">
        <w:tc>
          <w:tcPr>
            <w:tcW w:w="4643" w:type="dxa"/>
          </w:tcPr>
          <w:p w14:paraId="01975282" w14:textId="7BC37607" w:rsidR="00CC7910" w:rsidRPr="006A6E28" w:rsidRDefault="00CC7910" w:rsidP="00914C85">
            <w:pPr>
              <w:spacing w:line="276" w:lineRule="auto"/>
              <w:rPr>
                <w:szCs w:val="24"/>
              </w:rPr>
            </w:pPr>
            <w:r w:rsidRPr="006A6E28">
              <w:rPr>
                <w:szCs w:val="24"/>
              </w:rPr>
              <w:t>(e) Damage</w:t>
            </w:r>
            <w:r w:rsidR="00914C85" w:rsidRPr="006A6E28">
              <w:rPr>
                <w:szCs w:val="24"/>
              </w:rPr>
              <w:t>-</w:t>
            </w:r>
            <w:r w:rsidRPr="006A6E28">
              <w:rPr>
                <w:szCs w:val="24"/>
              </w:rPr>
              <w:t>caused changes of third CDS</w:t>
            </w:r>
          </w:p>
        </w:tc>
        <w:tc>
          <w:tcPr>
            <w:tcW w:w="4644" w:type="dxa"/>
          </w:tcPr>
          <w:p w14:paraId="2544F136" w14:textId="61422DEE" w:rsidR="00CC7910" w:rsidRPr="006A6E28" w:rsidRDefault="00CC7910" w:rsidP="00914C85">
            <w:pPr>
              <w:spacing w:line="276" w:lineRule="auto"/>
              <w:rPr>
                <w:szCs w:val="24"/>
              </w:rPr>
            </w:pPr>
            <w:r w:rsidRPr="006A6E28">
              <w:rPr>
                <w:szCs w:val="24"/>
              </w:rPr>
              <w:t>(f) Damage</w:t>
            </w:r>
            <w:r w:rsidR="00914C85" w:rsidRPr="006A6E28">
              <w:rPr>
                <w:szCs w:val="24"/>
              </w:rPr>
              <w:t>-</w:t>
            </w:r>
            <w:r w:rsidRPr="006A6E28">
              <w:rPr>
                <w:szCs w:val="24"/>
              </w:rPr>
              <w:t xml:space="preserve">caused changes of third CDSC </w:t>
            </w:r>
          </w:p>
        </w:tc>
      </w:tr>
    </w:tbl>
    <w:p w14:paraId="036364A4" w14:textId="6DE18A8F" w:rsidR="00CC7910" w:rsidRPr="006A6E28" w:rsidRDefault="00CC7910" w:rsidP="00CC7910">
      <w:pPr>
        <w:spacing w:line="276" w:lineRule="auto"/>
        <w:rPr>
          <w:szCs w:val="24"/>
        </w:rPr>
      </w:pPr>
      <w:r w:rsidRPr="006A6E28">
        <w:rPr>
          <w:szCs w:val="24"/>
        </w:rPr>
        <w:t xml:space="preserve">Figure </w:t>
      </w:r>
      <w:r w:rsidR="00FF61D7" w:rsidRPr="006A6E28">
        <w:rPr>
          <w:szCs w:val="24"/>
        </w:rPr>
        <w:t>6</w:t>
      </w:r>
      <w:r w:rsidRPr="006A6E28">
        <w:rPr>
          <w:szCs w:val="24"/>
        </w:rPr>
        <w:t xml:space="preserve"> Damage-induced </w:t>
      </w:r>
      <w:r w:rsidR="0059013E" w:rsidRPr="006A6E28">
        <w:rPr>
          <w:szCs w:val="24"/>
        </w:rPr>
        <w:t>changes</w:t>
      </w:r>
      <w:r w:rsidRPr="006A6E28">
        <w:rPr>
          <w:szCs w:val="24"/>
        </w:rPr>
        <w:t xml:space="preserve"> of CDS’s and CDS curvatures </w:t>
      </w:r>
      <w:r w:rsidR="008D5196" w:rsidRPr="006A6E28">
        <w:rPr>
          <w:szCs w:val="24"/>
        </w:rPr>
        <w:t>in</w:t>
      </w:r>
      <w:r w:rsidR="00D56946" w:rsidRPr="006A6E28">
        <w:rPr>
          <w:szCs w:val="24"/>
        </w:rPr>
        <w:t xml:space="preserve"> numerical study with two cracks 20% of the beam depth and 5% noise.</w:t>
      </w:r>
    </w:p>
    <w:p w14:paraId="524A468E" w14:textId="77777777" w:rsidR="00CC7910" w:rsidRPr="006A6E28" w:rsidRDefault="00CC7910" w:rsidP="00490BA6">
      <w:pPr>
        <w:spacing w:line="276" w:lineRule="auto"/>
        <w:jc w:val="both"/>
        <w:rPr>
          <w:szCs w:val="24"/>
        </w:rPr>
      </w:pPr>
    </w:p>
    <w:p w14:paraId="6222C20F" w14:textId="750D4CC0" w:rsidR="00B75C8D" w:rsidRPr="006A6E28" w:rsidRDefault="00FF66ED" w:rsidP="008E7950">
      <w:pPr>
        <w:spacing w:line="276" w:lineRule="auto"/>
        <w:jc w:val="both"/>
        <w:rPr>
          <w:szCs w:val="24"/>
        </w:rPr>
      </w:pPr>
      <w:r w:rsidRPr="006A6E28">
        <w:rPr>
          <w:szCs w:val="24"/>
        </w:rPr>
        <w:t>Finally, i</w:t>
      </w:r>
      <w:r w:rsidR="00713720" w:rsidRPr="006A6E28">
        <w:rPr>
          <w:szCs w:val="24"/>
        </w:rPr>
        <w:t>n order to validate the proposed DI in detecting small</w:t>
      </w:r>
      <w:r w:rsidR="00BA35DF" w:rsidRPr="006A6E28">
        <w:rPr>
          <w:szCs w:val="24"/>
        </w:rPr>
        <w:t>er</w:t>
      </w:r>
      <w:r w:rsidR="00ED0366" w:rsidRPr="006A6E28">
        <w:rPr>
          <w:szCs w:val="24"/>
        </w:rPr>
        <w:t xml:space="preserve"> damage</w:t>
      </w:r>
      <w:r w:rsidR="00713720" w:rsidRPr="006A6E28">
        <w:rPr>
          <w:szCs w:val="24"/>
        </w:rPr>
        <w:t xml:space="preserve">, </w:t>
      </w:r>
      <w:r w:rsidR="0081011F" w:rsidRPr="006A6E28">
        <w:rPr>
          <w:szCs w:val="24"/>
        </w:rPr>
        <w:t>three</w:t>
      </w:r>
      <w:r w:rsidR="00713720" w:rsidRPr="006A6E28">
        <w:rPr>
          <w:szCs w:val="24"/>
        </w:rPr>
        <w:t xml:space="preserve"> other damage </w:t>
      </w:r>
      <w:r w:rsidR="00ED0A58" w:rsidRPr="006A6E28">
        <w:rPr>
          <w:szCs w:val="24"/>
        </w:rPr>
        <w:t>levels are studied</w:t>
      </w:r>
      <w:r w:rsidR="001B2778" w:rsidRPr="006A6E28">
        <w:rPr>
          <w:szCs w:val="24"/>
        </w:rPr>
        <w:t>. They are 5%</w:t>
      </w:r>
      <w:r w:rsidR="0081011F" w:rsidRPr="006A6E28">
        <w:rPr>
          <w:szCs w:val="24"/>
        </w:rPr>
        <w:t>,</w:t>
      </w:r>
      <w:r w:rsidR="00BA35DF" w:rsidRPr="006A6E28">
        <w:rPr>
          <w:szCs w:val="24"/>
        </w:rPr>
        <w:t xml:space="preserve"> 10%</w:t>
      </w:r>
      <w:r w:rsidR="0081011F" w:rsidRPr="006A6E28">
        <w:rPr>
          <w:szCs w:val="24"/>
        </w:rPr>
        <w:t xml:space="preserve"> and 15%</w:t>
      </w:r>
      <w:r w:rsidR="00BA35DF" w:rsidRPr="006A6E28">
        <w:rPr>
          <w:szCs w:val="24"/>
        </w:rPr>
        <w:t xml:space="preserve"> of the beam depth for both cracks specified in </w:t>
      </w:r>
      <w:r w:rsidR="00ED0A58" w:rsidRPr="006A6E28">
        <w:rPr>
          <w:szCs w:val="24"/>
        </w:rPr>
        <w:t>t</w:t>
      </w:r>
      <w:r w:rsidR="00BA35DF" w:rsidRPr="006A6E28">
        <w:rPr>
          <w:szCs w:val="24"/>
        </w:rPr>
        <w:t xml:space="preserve">able </w:t>
      </w:r>
      <w:r w:rsidR="00C35834" w:rsidRPr="006A6E28">
        <w:rPr>
          <w:szCs w:val="24"/>
        </w:rPr>
        <w:t>3</w:t>
      </w:r>
      <w:r w:rsidR="00BA35DF" w:rsidRPr="006A6E28">
        <w:rPr>
          <w:szCs w:val="24"/>
        </w:rPr>
        <w:t xml:space="preserve">. </w:t>
      </w:r>
      <w:r w:rsidR="005D72B7" w:rsidRPr="006A6E28">
        <w:rPr>
          <w:szCs w:val="24"/>
        </w:rPr>
        <w:t>The damage loca</w:t>
      </w:r>
      <w:r w:rsidR="009D6072" w:rsidRPr="006A6E28">
        <w:rPr>
          <w:szCs w:val="24"/>
        </w:rPr>
        <w:t>lisation results</w:t>
      </w:r>
      <w:r w:rsidR="00ED0A58" w:rsidRPr="006A6E28">
        <w:rPr>
          <w:szCs w:val="24"/>
        </w:rPr>
        <w:t xml:space="preserve"> of different damage and noise levels</w:t>
      </w:r>
      <w:r w:rsidR="009D6072" w:rsidRPr="006A6E28">
        <w:rPr>
          <w:szCs w:val="24"/>
        </w:rPr>
        <w:t xml:space="preserve"> are presented in figure </w:t>
      </w:r>
      <w:r w:rsidRPr="006A6E28">
        <w:rPr>
          <w:szCs w:val="24"/>
        </w:rPr>
        <w:t>7</w:t>
      </w:r>
      <w:r w:rsidR="009D6072" w:rsidRPr="006A6E28">
        <w:rPr>
          <w:szCs w:val="24"/>
        </w:rPr>
        <w:t xml:space="preserve">. </w:t>
      </w:r>
      <w:r w:rsidR="008C210B" w:rsidRPr="006A6E28">
        <w:rPr>
          <w:szCs w:val="24"/>
        </w:rPr>
        <w:t xml:space="preserve">Figures </w:t>
      </w:r>
      <w:r w:rsidRPr="006A6E28">
        <w:rPr>
          <w:szCs w:val="24"/>
        </w:rPr>
        <w:t>7</w:t>
      </w:r>
      <w:r w:rsidR="008C210B" w:rsidRPr="006A6E28">
        <w:rPr>
          <w:szCs w:val="24"/>
        </w:rPr>
        <w:t xml:space="preserve"> (a)</w:t>
      </w:r>
      <w:r w:rsidR="0081011F" w:rsidRPr="006A6E28">
        <w:rPr>
          <w:szCs w:val="24"/>
        </w:rPr>
        <w:t>-</w:t>
      </w:r>
      <w:r w:rsidR="008C210B" w:rsidRPr="006A6E28">
        <w:rPr>
          <w:szCs w:val="24"/>
        </w:rPr>
        <w:t>(</w:t>
      </w:r>
      <w:r w:rsidR="0081011F" w:rsidRPr="006A6E28">
        <w:rPr>
          <w:szCs w:val="24"/>
        </w:rPr>
        <w:t>c</w:t>
      </w:r>
      <w:r w:rsidR="008C210B" w:rsidRPr="006A6E28">
        <w:rPr>
          <w:szCs w:val="24"/>
        </w:rPr>
        <w:t xml:space="preserve">) </w:t>
      </w:r>
      <w:r w:rsidR="008C0E2E" w:rsidRPr="006A6E28">
        <w:rPr>
          <w:szCs w:val="24"/>
        </w:rPr>
        <w:t>illustrate</w:t>
      </w:r>
      <w:r w:rsidR="009F421F" w:rsidRPr="006A6E28">
        <w:rPr>
          <w:szCs w:val="24"/>
        </w:rPr>
        <w:t xml:space="preserve"> </w:t>
      </w:r>
      <w:r w:rsidR="008C210B" w:rsidRPr="006A6E28">
        <w:rPr>
          <w:szCs w:val="24"/>
        </w:rPr>
        <w:t xml:space="preserve">the damage identification results </w:t>
      </w:r>
      <w:r w:rsidR="00E766C7" w:rsidRPr="006A6E28">
        <w:rPr>
          <w:szCs w:val="24"/>
        </w:rPr>
        <w:t xml:space="preserve">of the </w:t>
      </w:r>
      <w:r w:rsidR="0081011F" w:rsidRPr="006A6E28">
        <w:rPr>
          <w:szCs w:val="24"/>
        </w:rPr>
        <w:t>three</w:t>
      </w:r>
      <w:r w:rsidR="00E766C7" w:rsidRPr="006A6E28">
        <w:rPr>
          <w:szCs w:val="24"/>
        </w:rPr>
        <w:t xml:space="preserve"> damage levels </w:t>
      </w:r>
      <w:r w:rsidR="008C210B" w:rsidRPr="006A6E28">
        <w:rPr>
          <w:szCs w:val="24"/>
        </w:rPr>
        <w:t xml:space="preserve">without noise effects, respectively. </w:t>
      </w:r>
      <w:r w:rsidR="00D628F6" w:rsidRPr="006A6E28">
        <w:rPr>
          <w:szCs w:val="24"/>
        </w:rPr>
        <w:t>It is</w:t>
      </w:r>
      <w:r w:rsidR="008C0E2E" w:rsidRPr="006A6E28">
        <w:rPr>
          <w:szCs w:val="24"/>
        </w:rPr>
        <w:t xml:space="preserve"> </w:t>
      </w:r>
      <w:r w:rsidR="008B7DF5" w:rsidRPr="006A6E28">
        <w:rPr>
          <w:szCs w:val="24"/>
        </w:rPr>
        <w:t>found</w:t>
      </w:r>
      <w:r w:rsidR="008C0E2E" w:rsidRPr="006A6E28">
        <w:rPr>
          <w:szCs w:val="24"/>
        </w:rPr>
        <w:t xml:space="preserve"> that by increasing the severity of </w:t>
      </w:r>
      <w:r w:rsidR="008B7DF5" w:rsidRPr="006A6E28">
        <w:rPr>
          <w:szCs w:val="24"/>
        </w:rPr>
        <w:t xml:space="preserve">the </w:t>
      </w:r>
      <w:r w:rsidR="008C0E2E" w:rsidRPr="006A6E28">
        <w:rPr>
          <w:szCs w:val="24"/>
        </w:rPr>
        <w:t>two cracks, the damage localisation results become more accurate, as t</w:t>
      </w:r>
      <w:r w:rsidR="008C210B" w:rsidRPr="006A6E28">
        <w:rPr>
          <w:szCs w:val="24"/>
        </w:rPr>
        <w:t xml:space="preserve">he two cracks of </w:t>
      </w:r>
      <w:r w:rsidR="0081011F" w:rsidRPr="006A6E28">
        <w:rPr>
          <w:szCs w:val="24"/>
        </w:rPr>
        <w:t>15%</w:t>
      </w:r>
      <w:r w:rsidR="008C210B" w:rsidRPr="006A6E28">
        <w:rPr>
          <w:szCs w:val="24"/>
        </w:rPr>
        <w:t xml:space="preserve"> depth can be</w:t>
      </w:r>
      <w:r w:rsidR="008C0E2E" w:rsidRPr="006A6E28">
        <w:rPr>
          <w:szCs w:val="24"/>
        </w:rPr>
        <w:t xml:space="preserve"> both</w:t>
      </w:r>
      <w:r w:rsidR="008C210B" w:rsidRPr="006A6E28">
        <w:rPr>
          <w:szCs w:val="24"/>
        </w:rPr>
        <w:t xml:space="preserve"> </w:t>
      </w:r>
      <w:r w:rsidR="00D628F6" w:rsidRPr="006A6E28">
        <w:rPr>
          <w:szCs w:val="24"/>
        </w:rPr>
        <w:t>correctly</w:t>
      </w:r>
      <w:r w:rsidR="008C210B" w:rsidRPr="006A6E28">
        <w:rPr>
          <w:szCs w:val="24"/>
        </w:rPr>
        <w:t xml:space="preserve"> localised</w:t>
      </w:r>
      <w:r w:rsidR="008B7DF5" w:rsidRPr="006A6E28">
        <w:rPr>
          <w:szCs w:val="24"/>
        </w:rPr>
        <w:t>,</w:t>
      </w:r>
      <w:r w:rsidR="008C210B" w:rsidRPr="006A6E28">
        <w:rPr>
          <w:szCs w:val="24"/>
        </w:rPr>
        <w:t xml:space="preserve"> whilst crack 2 of 5% depth is impossible to be detected. Moreover, the </w:t>
      </w:r>
      <w:r w:rsidR="008C210B" w:rsidRPr="006A6E28">
        <w:rPr>
          <w:szCs w:val="24"/>
        </w:rPr>
        <w:lastRenderedPageBreak/>
        <w:t xml:space="preserve">damage localisation results of SOBI and CEA methods are better than those of POD method. Figures </w:t>
      </w:r>
      <w:r w:rsidR="002F1129" w:rsidRPr="006A6E28">
        <w:rPr>
          <w:szCs w:val="24"/>
        </w:rPr>
        <w:t>7</w:t>
      </w:r>
      <w:r w:rsidR="008C210B" w:rsidRPr="006A6E28">
        <w:rPr>
          <w:szCs w:val="24"/>
        </w:rPr>
        <w:t xml:space="preserve"> (</w:t>
      </w:r>
      <w:r w:rsidR="00EB546C" w:rsidRPr="006A6E28">
        <w:rPr>
          <w:szCs w:val="24"/>
        </w:rPr>
        <w:t>d</w:t>
      </w:r>
      <w:r w:rsidR="008C210B" w:rsidRPr="006A6E28">
        <w:rPr>
          <w:szCs w:val="24"/>
        </w:rPr>
        <w:t>)-(</w:t>
      </w:r>
      <w:r w:rsidR="00EB546C" w:rsidRPr="006A6E28">
        <w:rPr>
          <w:szCs w:val="24"/>
        </w:rPr>
        <w:t>f</w:t>
      </w:r>
      <w:r w:rsidR="008C210B" w:rsidRPr="006A6E28">
        <w:rPr>
          <w:szCs w:val="24"/>
        </w:rPr>
        <w:t>) and (</w:t>
      </w:r>
      <w:r w:rsidR="00EB546C" w:rsidRPr="006A6E28">
        <w:rPr>
          <w:szCs w:val="24"/>
        </w:rPr>
        <w:t>g</w:t>
      </w:r>
      <w:r w:rsidR="008C210B" w:rsidRPr="006A6E28">
        <w:rPr>
          <w:szCs w:val="24"/>
        </w:rPr>
        <w:t>)-(</w:t>
      </w:r>
      <w:r w:rsidR="00EB546C" w:rsidRPr="006A6E28">
        <w:rPr>
          <w:szCs w:val="24"/>
        </w:rPr>
        <w:t>i</w:t>
      </w:r>
      <w:r w:rsidR="008C210B" w:rsidRPr="006A6E28">
        <w:rPr>
          <w:szCs w:val="24"/>
        </w:rPr>
        <w:t xml:space="preserve">) present the damage localisation results of </w:t>
      </w:r>
      <w:r w:rsidR="00E766C7" w:rsidRPr="006A6E28">
        <w:rPr>
          <w:szCs w:val="24"/>
        </w:rPr>
        <w:t xml:space="preserve">the </w:t>
      </w:r>
      <w:r w:rsidR="00692986" w:rsidRPr="006A6E28">
        <w:rPr>
          <w:szCs w:val="24"/>
        </w:rPr>
        <w:t>t</w:t>
      </w:r>
      <w:r w:rsidR="00EB546C" w:rsidRPr="006A6E28">
        <w:rPr>
          <w:szCs w:val="24"/>
        </w:rPr>
        <w:t>hree</w:t>
      </w:r>
      <w:r w:rsidR="008C210B" w:rsidRPr="006A6E28">
        <w:rPr>
          <w:szCs w:val="24"/>
        </w:rPr>
        <w:t xml:space="preserve"> damage levels with </w:t>
      </w:r>
      <w:r w:rsidR="00072D52" w:rsidRPr="006A6E28">
        <w:rPr>
          <w:szCs w:val="24"/>
        </w:rPr>
        <w:t xml:space="preserve">noise levels of </w:t>
      </w:r>
      <w:r w:rsidR="008C210B" w:rsidRPr="006A6E28">
        <w:rPr>
          <w:szCs w:val="24"/>
        </w:rPr>
        <w:t>3% and 5%</w:t>
      </w:r>
      <w:r w:rsidR="00ED0A58" w:rsidRPr="006A6E28">
        <w:rPr>
          <w:szCs w:val="24"/>
        </w:rPr>
        <w:t xml:space="preserve">, </w:t>
      </w:r>
      <w:r w:rsidR="008C210B" w:rsidRPr="006A6E28">
        <w:rPr>
          <w:szCs w:val="24"/>
        </w:rPr>
        <w:t xml:space="preserve">respectively. </w:t>
      </w:r>
      <w:r w:rsidR="000835E9" w:rsidRPr="006A6E28">
        <w:rPr>
          <w:szCs w:val="24"/>
        </w:rPr>
        <w:t xml:space="preserve">It can be observed that by increasing the noise level, the damage identification results of POD and SOBI become much worse whilst </w:t>
      </w:r>
      <w:r w:rsidR="00C16723" w:rsidRPr="006A6E28">
        <w:rPr>
          <w:szCs w:val="24"/>
        </w:rPr>
        <w:t xml:space="preserve">the DI values of CEA method remain almost the same by comparing figures 7 (d), (g) with (a) or figures 7 (e), (h) with (b). Therefore, </w:t>
      </w:r>
      <w:r w:rsidR="002F1129" w:rsidRPr="006A6E28">
        <w:rPr>
          <w:szCs w:val="24"/>
        </w:rPr>
        <w:t xml:space="preserve">the </w:t>
      </w:r>
      <w:r w:rsidR="00146C55" w:rsidRPr="006A6E28">
        <w:rPr>
          <w:szCs w:val="24"/>
        </w:rPr>
        <w:t>damage identification results</w:t>
      </w:r>
      <w:r w:rsidR="002F1129" w:rsidRPr="006A6E28">
        <w:rPr>
          <w:szCs w:val="24"/>
        </w:rPr>
        <w:t xml:space="preserve"> of CEA method are the most robust to noise. </w:t>
      </w:r>
      <w:r w:rsidR="00146C55" w:rsidRPr="006A6E28">
        <w:rPr>
          <w:szCs w:val="24"/>
        </w:rPr>
        <w:t>In addition, the damage identification results of SOBI and CEA are equivalent in the case of no noise (figures 7 (a), (b) and (c)) or small noi</w:t>
      </w:r>
      <w:r w:rsidR="00C16723" w:rsidRPr="006A6E28">
        <w:rPr>
          <w:szCs w:val="24"/>
        </w:rPr>
        <w:t>se level</w:t>
      </w:r>
      <w:r w:rsidR="00146C55" w:rsidRPr="006A6E28">
        <w:rPr>
          <w:szCs w:val="24"/>
        </w:rPr>
        <w:t xml:space="preserve"> for severe damage (figure 7 (f)). </w:t>
      </w:r>
      <w:r w:rsidR="00036E3E" w:rsidRPr="006A6E28">
        <w:rPr>
          <w:szCs w:val="24"/>
        </w:rPr>
        <w:t xml:space="preserve">Apart from damage localisation information in figure </w:t>
      </w:r>
      <w:r w:rsidR="002F1129" w:rsidRPr="006A6E28">
        <w:rPr>
          <w:szCs w:val="24"/>
        </w:rPr>
        <w:t>7</w:t>
      </w:r>
      <w:r w:rsidR="00036E3E" w:rsidRPr="006A6E28">
        <w:rPr>
          <w:szCs w:val="24"/>
        </w:rPr>
        <w:t xml:space="preserve">, by comparing DI magnitudes of different damage levels, it can be concluded that the DI magnitude </w:t>
      </w:r>
      <w:r w:rsidR="006A4832" w:rsidRPr="006A6E28">
        <w:rPr>
          <w:szCs w:val="24"/>
        </w:rPr>
        <w:t>effectively</w:t>
      </w:r>
      <w:r w:rsidR="00036E3E" w:rsidRPr="006A6E28">
        <w:rPr>
          <w:szCs w:val="24"/>
        </w:rPr>
        <w:t xml:space="preserve"> indicate</w:t>
      </w:r>
      <w:r w:rsidR="006A4832" w:rsidRPr="006A6E28">
        <w:rPr>
          <w:szCs w:val="24"/>
        </w:rPr>
        <w:t>s</w:t>
      </w:r>
      <w:r w:rsidR="00036E3E" w:rsidRPr="006A6E28">
        <w:rPr>
          <w:szCs w:val="24"/>
        </w:rPr>
        <w:t xml:space="preserve"> the relative damage </w:t>
      </w:r>
      <w:r w:rsidR="006A4832" w:rsidRPr="006A6E28">
        <w:rPr>
          <w:szCs w:val="24"/>
        </w:rPr>
        <w:t>severity</w:t>
      </w:r>
      <w:r w:rsidR="00036E3E" w:rsidRPr="006A6E28">
        <w:rPr>
          <w:szCs w:val="24"/>
        </w:rPr>
        <w:t xml:space="preserve"> </w:t>
      </w:r>
      <w:r w:rsidR="00C35834" w:rsidRPr="006A6E28">
        <w:rPr>
          <w:szCs w:val="24"/>
        </w:rPr>
        <w:t>of</w:t>
      </w:r>
      <w:r w:rsidR="00036E3E" w:rsidRPr="006A6E28">
        <w:rPr>
          <w:szCs w:val="24"/>
        </w:rPr>
        <w:t xml:space="preserve"> cracks </w:t>
      </w:r>
      <w:r w:rsidR="005A4240" w:rsidRPr="006A6E28">
        <w:rPr>
          <w:szCs w:val="24"/>
        </w:rPr>
        <w:t>of</w:t>
      </w:r>
      <w:r w:rsidR="00036E3E" w:rsidRPr="006A6E28">
        <w:rPr>
          <w:szCs w:val="24"/>
        </w:rPr>
        <w:t xml:space="preserve"> the same positions. </w:t>
      </w:r>
    </w:p>
    <w:p w14:paraId="3333FF9C" w14:textId="77777777" w:rsidR="008D5196" w:rsidRPr="006A6E28" w:rsidRDefault="008D5196" w:rsidP="008E7950">
      <w:pPr>
        <w:spacing w:line="276" w:lineRule="auto"/>
        <w:jc w:val="both"/>
        <w:rPr>
          <w:szCs w:val="24"/>
        </w:rPr>
      </w:pPr>
    </w:p>
    <w:p w14:paraId="74E97A40" w14:textId="6BC590D7" w:rsidR="00BB6D51" w:rsidRPr="006A6E28" w:rsidRDefault="00BB6D51" w:rsidP="00BB6D51">
      <w:pPr>
        <w:spacing w:line="276" w:lineRule="auto"/>
        <w:rPr>
          <w:szCs w:val="24"/>
        </w:rPr>
      </w:pPr>
      <w:r w:rsidRPr="006A6E28">
        <w:rPr>
          <w:rFonts w:eastAsia="Times New Roman"/>
          <w:noProof/>
        </w:rPr>
        <w:drawing>
          <wp:inline distT="0" distB="0" distL="0" distR="0" wp14:anchorId="7553428A" wp14:editId="0B89589F">
            <wp:extent cx="1908000" cy="14492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78" r="6581"/>
                    <a:stretch/>
                  </pic:blipFill>
                  <pic:spPr bwMode="auto">
                    <a:xfrm>
                      <a:off x="0" y="0"/>
                      <a:ext cx="1908000" cy="1449267"/>
                    </a:xfrm>
                    <a:prstGeom prst="rect">
                      <a:avLst/>
                    </a:prstGeom>
                    <a:noFill/>
                    <a:ln>
                      <a:noFill/>
                    </a:ln>
                    <a:extLst>
                      <a:ext uri="{53640926-AAD7-44D8-BBD7-CCE9431645EC}">
                        <a14:shadowObscured xmlns:a14="http://schemas.microsoft.com/office/drawing/2010/main"/>
                      </a:ext>
                    </a:extLst>
                  </pic:spPr>
                </pic:pic>
              </a:graphicData>
            </a:graphic>
          </wp:inline>
        </w:drawing>
      </w:r>
      <w:r w:rsidRPr="006A6E28">
        <w:rPr>
          <w:rFonts w:eastAsia="Times New Roman"/>
          <w:noProof/>
        </w:rPr>
        <w:drawing>
          <wp:inline distT="0" distB="0" distL="0" distR="0" wp14:anchorId="5853F72E" wp14:editId="78B1B673">
            <wp:extent cx="1908000" cy="144441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76" r="7072"/>
                    <a:stretch/>
                  </pic:blipFill>
                  <pic:spPr bwMode="auto">
                    <a:xfrm>
                      <a:off x="0" y="0"/>
                      <a:ext cx="1908000" cy="1444416"/>
                    </a:xfrm>
                    <a:prstGeom prst="rect">
                      <a:avLst/>
                    </a:prstGeom>
                    <a:noFill/>
                    <a:ln>
                      <a:noFill/>
                    </a:ln>
                    <a:extLst>
                      <a:ext uri="{53640926-AAD7-44D8-BBD7-CCE9431645EC}">
                        <a14:shadowObscured xmlns:a14="http://schemas.microsoft.com/office/drawing/2010/main"/>
                      </a:ext>
                    </a:extLst>
                  </pic:spPr>
                </pic:pic>
              </a:graphicData>
            </a:graphic>
          </wp:inline>
        </w:drawing>
      </w:r>
      <w:r w:rsidRPr="006A6E28">
        <w:rPr>
          <w:rFonts w:eastAsia="Times New Roman"/>
          <w:noProof/>
        </w:rPr>
        <w:drawing>
          <wp:inline distT="0" distB="0" distL="0" distR="0" wp14:anchorId="15528038" wp14:editId="0E5ED48C">
            <wp:extent cx="1908000" cy="148494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664" r="7031"/>
                    <a:stretch/>
                  </pic:blipFill>
                  <pic:spPr bwMode="auto">
                    <a:xfrm>
                      <a:off x="0" y="0"/>
                      <a:ext cx="1908000" cy="148494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1"/>
        <w:gridCol w:w="2896"/>
        <w:gridCol w:w="3024"/>
      </w:tblGrid>
      <w:tr w:rsidR="006A6E28" w:rsidRPr="006A6E28" w14:paraId="74ED260F" w14:textId="77777777" w:rsidTr="0081011F">
        <w:tc>
          <w:tcPr>
            <w:tcW w:w="3227" w:type="dxa"/>
          </w:tcPr>
          <w:p w14:paraId="4ADF1B05" w14:textId="55BF463E" w:rsidR="00BB6D51" w:rsidRPr="006A6E28" w:rsidRDefault="00BB6D51" w:rsidP="00BB6D51">
            <w:pPr>
              <w:spacing w:line="276" w:lineRule="auto"/>
              <w:rPr>
                <w:szCs w:val="24"/>
              </w:rPr>
            </w:pPr>
            <w:r w:rsidRPr="006A6E28">
              <w:rPr>
                <w:szCs w:val="24"/>
              </w:rPr>
              <w:t>(a) 5% depth without noise</w:t>
            </w:r>
          </w:p>
        </w:tc>
        <w:tc>
          <w:tcPr>
            <w:tcW w:w="2964" w:type="dxa"/>
          </w:tcPr>
          <w:p w14:paraId="6C1C716B" w14:textId="47426CB8" w:rsidR="00BB6D51" w:rsidRPr="006A6E28" w:rsidRDefault="00BB6D51" w:rsidP="00BB6D51">
            <w:pPr>
              <w:spacing w:line="276" w:lineRule="auto"/>
              <w:rPr>
                <w:szCs w:val="24"/>
              </w:rPr>
            </w:pPr>
            <w:r w:rsidRPr="006A6E28">
              <w:rPr>
                <w:szCs w:val="24"/>
              </w:rPr>
              <w:t>(b) 10% depth without noise</w:t>
            </w:r>
          </w:p>
        </w:tc>
        <w:tc>
          <w:tcPr>
            <w:tcW w:w="3096" w:type="dxa"/>
          </w:tcPr>
          <w:p w14:paraId="1A381793" w14:textId="41D2FEC6" w:rsidR="00BB6D51" w:rsidRPr="006A6E28" w:rsidRDefault="00BB6D51" w:rsidP="00BB6D51">
            <w:pPr>
              <w:spacing w:line="276" w:lineRule="auto"/>
              <w:rPr>
                <w:szCs w:val="24"/>
              </w:rPr>
            </w:pPr>
            <w:r w:rsidRPr="006A6E28">
              <w:rPr>
                <w:szCs w:val="24"/>
              </w:rPr>
              <w:t>(c) 15% depth without noise</w:t>
            </w:r>
          </w:p>
        </w:tc>
      </w:tr>
    </w:tbl>
    <w:p w14:paraId="724AE0F0" w14:textId="1D4D307B" w:rsidR="00BB6D51" w:rsidRPr="006A6E28" w:rsidRDefault="00BB6D51" w:rsidP="00BB6D51">
      <w:pPr>
        <w:spacing w:line="276" w:lineRule="auto"/>
        <w:rPr>
          <w:szCs w:val="24"/>
        </w:rPr>
      </w:pPr>
      <w:r w:rsidRPr="006A6E28">
        <w:rPr>
          <w:rFonts w:eastAsia="Times New Roman"/>
          <w:noProof/>
        </w:rPr>
        <w:drawing>
          <wp:inline distT="0" distB="0" distL="0" distR="0" wp14:anchorId="5275DDD3" wp14:editId="33E1E21F">
            <wp:extent cx="1908000" cy="144386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75" r="6777"/>
                    <a:stretch/>
                  </pic:blipFill>
                  <pic:spPr bwMode="auto">
                    <a:xfrm>
                      <a:off x="0" y="0"/>
                      <a:ext cx="1908000" cy="1443864"/>
                    </a:xfrm>
                    <a:prstGeom prst="rect">
                      <a:avLst/>
                    </a:prstGeom>
                    <a:noFill/>
                    <a:ln>
                      <a:noFill/>
                    </a:ln>
                    <a:extLst>
                      <a:ext uri="{53640926-AAD7-44D8-BBD7-CCE9431645EC}">
                        <a14:shadowObscured xmlns:a14="http://schemas.microsoft.com/office/drawing/2010/main"/>
                      </a:ext>
                    </a:extLst>
                  </pic:spPr>
                </pic:pic>
              </a:graphicData>
            </a:graphic>
          </wp:inline>
        </w:drawing>
      </w:r>
      <w:r w:rsidRPr="006A6E28">
        <w:rPr>
          <w:rFonts w:eastAsia="Times New Roman"/>
          <w:noProof/>
        </w:rPr>
        <w:drawing>
          <wp:inline distT="0" distB="0" distL="0" distR="0" wp14:anchorId="72BA5740" wp14:editId="7D2ED57F">
            <wp:extent cx="1908000" cy="144645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92" r="6660"/>
                    <a:stretch/>
                  </pic:blipFill>
                  <pic:spPr bwMode="auto">
                    <a:xfrm>
                      <a:off x="0" y="0"/>
                      <a:ext cx="1908000" cy="1446455"/>
                    </a:xfrm>
                    <a:prstGeom prst="rect">
                      <a:avLst/>
                    </a:prstGeom>
                    <a:noFill/>
                    <a:ln>
                      <a:noFill/>
                    </a:ln>
                    <a:extLst>
                      <a:ext uri="{53640926-AAD7-44D8-BBD7-CCE9431645EC}">
                        <a14:shadowObscured xmlns:a14="http://schemas.microsoft.com/office/drawing/2010/main"/>
                      </a:ext>
                    </a:extLst>
                  </pic:spPr>
                </pic:pic>
              </a:graphicData>
            </a:graphic>
          </wp:inline>
        </w:drawing>
      </w:r>
      <w:r w:rsidRPr="006A6E28">
        <w:rPr>
          <w:rFonts w:eastAsia="Times New Roman"/>
          <w:noProof/>
        </w:rPr>
        <w:drawing>
          <wp:inline distT="0" distB="0" distL="0" distR="0" wp14:anchorId="3549A245" wp14:editId="7DE80193">
            <wp:extent cx="1908000" cy="1501100"/>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036" r="6890"/>
                    <a:stretch/>
                  </pic:blipFill>
                  <pic:spPr bwMode="auto">
                    <a:xfrm>
                      <a:off x="0" y="0"/>
                      <a:ext cx="1908000" cy="15011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3"/>
        <w:gridCol w:w="3034"/>
        <w:gridCol w:w="3024"/>
      </w:tblGrid>
      <w:tr w:rsidR="006A6E28" w:rsidRPr="006A6E28" w14:paraId="4C7A6D62" w14:textId="77777777" w:rsidTr="0081011F">
        <w:tc>
          <w:tcPr>
            <w:tcW w:w="3085" w:type="dxa"/>
          </w:tcPr>
          <w:p w14:paraId="45C50071" w14:textId="6D29800D" w:rsidR="00BB6D51" w:rsidRPr="006A6E28" w:rsidRDefault="00BB6D51" w:rsidP="0081011F">
            <w:pPr>
              <w:spacing w:line="276" w:lineRule="auto"/>
              <w:rPr>
                <w:szCs w:val="24"/>
              </w:rPr>
            </w:pPr>
            <w:r w:rsidRPr="006A6E28">
              <w:rPr>
                <w:szCs w:val="24"/>
              </w:rPr>
              <w:t>(d) 5% depth with</w:t>
            </w:r>
            <w:r w:rsidR="0081011F" w:rsidRPr="006A6E28">
              <w:rPr>
                <w:szCs w:val="24"/>
              </w:rPr>
              <w:t xml:space="preserve"> 3%</w:t>
            </w:r>
            <w:r w:rsidRPr="006A6E28">
              <w:rPr>
                <w:szCs w:val="24"/>
              </w:rPr>
              <w:t xml:space="preserve"> noise</w:t>
            </w:r>
          </w:p>
        </w:tc>
        <w:tc>
          <w:tcPr>
            <w:tcW w:w="3106" w:type="dxa"/>
          </w:tcPr>
          <w:p w14:paraId="31AEBCE7" w14:textId="2B222AED" w:rsidR="00BB6D51" w:rsidRPr="006A6E28" w:rsidRDefault="00BB6D51" w:rsidP="00BB6D51">
            <w:pPr>
              <w:spacing w:line="276" w:lineRule="auto"/>
              <w:rPr>
                <w:szCs w:val="24"/>
              </w:rPr>
            </w:pPr>
            <w:r w:rsidRPr="006A6E28">
              <w:rPr>
                <w:szCs w:val="24"/>
              </w:rPr>
              <w:t xml:space="preserve">(e) 10% depth </w:t>
            </w:r>
            <w:r w:rsidR="0081011F" w:rsidRPr="006A6E28">
              <w:rPr>
                <w:szCs w:val="24"/>
              </w:rPr>
              <w:t>with 3% noise</w:t>
            </w:r>
          </w:p>
        </w:tc>
        <w:tc>
          <w:tcPr>
            <w:tcW w:w="3096" w:type="dxa"/>
          </w:tcPr>
          <w:p w14:paraId="1791B932" w14:textId="137D0D5C" w:rsidR="00BB6D51" w:rsidRPr="006A6E28" w:rsidRDefault="00BB6D51" w:rsidP="00BB6D51">
            <w:pPr>
              <w:spacing w:line="276" w:lineRule="auto"/>
              <w:rPr>
                <w:szCs w:val="24"/>
              </w:rPr>
            </w:pPr>
            <w:r w:rsidRPr="006A6E28">
              <w:rPr>
                <w:szCs w:val="24"/>
              </w:rPr>
              <w:t xml:space="preserve">(f) 15% depth </w:t>
            </w:r>
            <w:r w:rsidR="0081011F" w:rsidRPr="006A6E28">
              <w:rPr>
                <w:szCs w:val="24"/>
              </w:rPr>
              <w:t>with 3% noise</w:t>
            </w:r>
          </w:p>
        </w:tc>
      </w:tr>
    </w:tbl>
    <w:p w14:paraId="4D313C0D" w14:textId="44084580" w:rsidR="00BB6D51" w:rsidRPr="006A6E28" w:rsidRDefault="0081011F" w:rsidP="0081011F">
      <w:pPr>
        <w:spacing w:line="276" w:lineRule="auto"/>
        <w:jc w:val="both"/>
        <w:rPr>
          <w:szCs w:val="24"/>
        </w:rPr>
      </w:pPr>
      <w:r w:rsidRPr="006A6E28">
        <w:rPr>
          <w:rFonts w:eastAsia="Times New Roman"/>
          <w:noProof/>
        </w:rPr>
        <w:drawing>
          <wp:inline distT="0" distB="0" distL="0" distR="0" wp14:anchorId="768F1380" wp14:editId="75A44087">
            <wp:extent cx="1908000" cy="145944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87" r="7127"/>
                    <a:stretch/>
                  </pic:blipFill>
                  <pic:spPr bwMode="auto">
                    <a:xfrm>
                      <a:off x="0" y="0"/>
                      <a:ext cx="1908000" cy="1459440"/>
                    </a:xfrm>
                    <a:prstGeom prst="rect">
                      <a:avLst/>
                    </a:prstGeom>
                    <a:noFill/>
                    <a:ln>
                      <a:noFill/>
                    </a:ln>
                    <a:extLst>
                      <a:ext uri="{53640926-AAD7-44D8-BBD7-CCE9431645EC}">
                        <a14:shadowObscured xmlns:a14="http://schemas.microsoft.com/office/drawing/2010/main"/>
                      </a:ext>
                    </a:extLst>
                  </pic:spPr>
                </pic:pic>
              </a:graphicData>
            </a:graphic>
          </wp:inline>
        </w:drawing>
      </w:r>
      <w:r w:rsidRPr="006A6E28">
        <w:rPr>
          <w:rFonts w:eastAsia="Times New Roman"/>
          <w:noProof/>
        </w:rPr>
        <w:drawing>
          <wp:inline distT="0" distB="0" distL="0" distR="0" wp14:anchorId="47E1CF5E" wp14:editId="3924DEAC">
            <wp:extent cx="1908000" cy="14568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289" r="6845"/>
                    <a:stretch/>
                  </pic:blipFill>
                  <pic:spPr bwMode="auto">
                    <a:xfrm>
                      <a:off x="0" y="0"/>
                      <a:ext cx="1908000" cy="1456895"/>
                    </a:xfrm>
                    <a:prstGeom prst="rect">
                      <a:avLst/>
                    </a:prstGeom>
                    <a:noFill/>
                    <a:ln>
                      <a:noFill/>
                    </a:ln>
                    <a:extLst>
                      <a:ext uri="{53640926-AAD7-44D8-BBD7-CCE9431645EC}">
                        <a14:shadowObscured xmlns:a14="http://schemas.microsoft.com/office/drawing/2010/main"/>
                      </a:ext>
                    </a:extLst>
                  </pic:spPr>
                </pic:pic>
              </a:graphicData>
            </a:graphic>
          </wp:inline>
        </w:drawing>
      </w:r>
      <w:r w:rsidRPr="006A6E28">
        <w:rPr>
          <w:rFonts w:eastAsia="Times New Roman"/>
          <w:noProof/>
        </w:rPr>
        <w:drawing>
          <wp:inline distT="0" distB="0" distL="0" distR="0" wp14:anchorId="0C5F1B5E" wp14:editId="2F9627C6">
            <wp:extent cx="1908000" cy="15116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889" r="6885"/>
                    <a:stretch/>
                  </pic:blipFill>
                  <pic:spPr bwMode="auto">
                    <a:xfrm>
                      <a:off x="0" y="0"/>
                      <a:ext cx="1908000" cy="151161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3"/>
        <w:gridCol w:w="3034"/>
        <w:gridCol w:w="3024"/>
      </w:tblGrid>
      <w:tr w:rsidR="006A6E28" w:rsidRPr="006A6E28" w14:paraId="09D082E7" w14:textId="77777777" w:rsidTr="0081011F">
        <w:tc>
          <w:tcPr>
            <w:tcW w:w="3085" w:type="dxa"/>
          </w:tcPr>
          <w:p w14:paraId="0ED967D8" w14:textId="0354CE38" w:rsidR="0081011F" w:rsidRPr="006A6E28" w:rsidRDefault="0081011F" w:rsidP="0081011F">
            <w:pPr>
              <w:spacing w:line="276" w:lineRule="auto"/>
              <w:rPr>
                <w:szCs w:val="24"/>
              </w:rPr>
            </w:pPr>
            <w:r w:rsidRPr="006A6E28">
              <w:rPr>
                <w:szCs w:val="24"/>
              </w:rPr>
              <w:t>(g) 5% depth with 5% noise</w:t>
            </w:r>
          </w:p>
        </w:tc>
        <w:tc>
          <w:tcPr>
            <w:tcW w:w="3106" w:type="dxa"/>
          </w:tcPr>
          <w:p w14:paraId="4571826A" w14:textId="7E198C67" w:rsidR="0081011F" w:rsidRPr="006A6E28" w:rsidRDefault="0081011F" w:rsidP="0081011F">
            <w:pPr>
              <w:spacing w:line="276" w:lineRule="auto"/>
              <w:rPr>
                <w:szCs w:val="24"/>
              </w:rPr>
            </w:pPr>
            <w:r w:rsidRPr="006A6E28">
              <w:rPr>
                <w:szCs w:val="24"/>
              </w:rPr>
              <w:t>(h) 10% depth with 5% noise</w:t>
            </w:r>
          </w:p>
        </w:tc>
        <w:tc>
          <w:tcPr>
            <w:tcW w:w="3096" w:type="dxa"/>
          </w:tcPr>
          <w:p w14:paraId="2EA4F826" w14:textId="7C168A45" w:rsidR="0081011F" w:rsidRPr="006A6E28" w:rsidRDefault="0081011F" w:rsidP="0081011F">
            <w:pPr>
              <w:spacing w:line="276" w:lineRule="auto"/>
              <w:rPr>
                <w:szCs w:val="24"/>
              </w:rPr>
            </w:pPr>
            <w:r w:rsidRPr="006A6E28">
              <w:rPr>
                <w:szCs w:val="24"/>
              </w:rPr>
              <w:t>(i) 15% depth with 5% noise</w:t>
            </w:r>
          </w:p>
        </w:tc>
      </w:tr>
    </w:tbl>
    <w:p w14:paraId="4F00EAC3" w14:textId="36DF650A" w:rsidR="00462DE5" w:rsidRPr="006A6E28" w:rsidRDefault="009D6072" w:rsidP="008E7950">
      <w:pPr>
        <w:spacing w:line="276" w:lineRule="auto"/>
        <w:rPr>
          <w:szCs w:val="24"/>
        </w:rPr>
      </w:pPr>
      <w:r w:rsidRPr="006A6E28">
        <w:rPr>
          <w:szCs w:val="24"/>
        </w:rPr>
        <w:t xml:space="preserve">Figure </w:t>
      </w:r>
      <w:r w:rsidR="00E05946" w:rsidRPr="006A6E28">
        <w:rPr>
          <w:szCs w:val="24"/>
        </w:rPr>
        <w:t>7</w:t>
      </w:r>
      <w:r w:rsidR="001069FB" w:rsidRPr="006A6E28">
        <w:rPr>
          <w:szCs w:val="24"/>
        </w:rPr>
        <w:t xml:space="preserve"> </w:t>
      </w:r>
      <w:r w:rsidRPr="006A6E28">
        <w:rPr>
          <w:szCs w:val="24"/>
        </w:rPr>
        <w:t xml:space="preserve">Damage localisation results </w:t>
      </w:r>
      <w:r w:rsidR="00836BEA" w:rsidRPr="006A6E28">
        <w:rPr>
          <w:szCs w:val="24"/>
        </w:rPr>
        <w:t>of different damage</w:t>
      </w:r>
      <w:r w:rsidRPr="006A6E28">
        <w:rPr>
          <w:szCs w:val="24"/>
        </w:rPr>
        <w:t xml:space="preserve"> and noise</w:t>
      </w:r>
      <w:r w:rsidR="00836BEA" w:rsidRPr="006A6E28">
        <w:rPr>
          <w:szCs w:val="24"/>
        </w:rPr>
        <w:t xml:space="preserve"> levels</w:t>
      </w:r>
      <w:r w:rsidR="00036E3E" w:rsidRPr="006A6E28">
        <w:rPr>
          <w:szCs w:val="24"/>
        </w:rPr>
        <w:t>.</w:t>
      </w:r>
      <w:r w:rsidR="00836BEA" w:rsidRPr="006A6E28">
        <w:rPr>
          <w:szCs w:val="24"/>
        </w:rPr>
        <w:t xml:space="preserve"> </w:t>
      </w:r>
    </w:p>
    <w:p w14:paraId="048C3241" w14:textId="77777777" w:rsidR="009D6072" w:rsidRPr="006A6E28" w:rsidRDefault="009D6072" w:rsidP="008E7950">
      <w:pPr>
        <w:spacing w:line="276" w:lineRule="auto"/>
        <w:rPr>
          <w:szCs w:val="24"/>
        </w:rPr>
      </w:pPr>
    </w:p>
    <w:p w14:paraId="1170A26F" w14:textId="414E5641" w:rsidR="00462DE5" w:rsidRPr="006A6E28" w:rsidRDefault="005C437A" w:rsidP="000107A5">
      <w:pPr>
        <w:pStyle w:val="Heading1"/>
        <w:spacing w:before="0" w:after="240" w:line="276" w:lineRule="auto"/>
        <w:jc w:val="left"/>
        <w:rPr>
          <w:sz w:val="28"/>
        </w:rPr>
      </w:pPr>
      <w:r w:rsidRPr="006A6E28">
        <w:rPr>
          <w:sz w:val="28"/>
        </w:rPr>
        <w:lastRenderedPageBreak/>
        <w:t xml:space="preserve">5. </w:t>
      </w:r>
      <w:r w:rsidR="009F4D0A" w:rsidRPr="006A6E28">
        <w:rPr>
          <w:sz w:val="28"/>
        </w:rPr>
        <w:t>Experimental studies</w:t>
      </w:r>
    </w:p>
    <w:p w14:paraId="09DBD639" w14:textId="09E3B3F3" w:rsidR="00462DE5" w:rsidRPr="006A6E28" w:rsidRDefault="00462DE5" w:rsidP="008E7950">
      <w:pPr>
        <w:spacing w:line="276" w:lineRule="auto"/>
        <w:jc w:val="both"/>
        <w:rPr>
          <w:szCs w:val="24"/>
        </w:rPr>
      </w:pPr>
      <w:r w:rsidRPr="006A6E28">
        <w:rPr>
          <w:szCs w:val="24"/>
        </w:rPr>
        <w:t xml:space="preserve">The purposes of this section are twofold. </w:t>
      </w:r>
      <w:r w:rsidR="000E228A" w:rsidRPr="006A6E28">
        <w:rPr>
          <w:szCs w:val="24"/>
        </w:rPr>
        <w:t>First,</w:t>
      </w:r>
      <w:r w:rsidR="00B55E01" w:rsidRPr="006A6E28">
        <w:rPr>
          <w:szCs w:val="24"/>
        </w:rPr>
        <w:t xml:space="preserve"> the CDS’s</w:t>
      </w:r>
      <w:r w:rsidR="00B5560B" w:rsidRPr="006A6E28">
        <w:rPr>
          <w:szCs w:val="24"/>
        </w:rPr>
        <w:t xml:space="preserve"> estimated </w:t>
      </w:r>
      <w:r w:rsidR="00FE7F2A" w:rsidRPr="006A6E28">
        <w:rPr>
          <w:szCs w:val="24"/>
        </w:rPr>
        <w:t>by</w:t>
      </w:r>
      <w:r w:rsidR="00B5560B" w:rsidRPr="006A6E28">
        <w:rPr>
          <w:szCs w:val="24"/>
        </w:rPr>
        <w:t xml:space="preserve"> POD method, </w:t>
      </w:r>
      <w:r w:rsidR="000E228A" w:rsidRPr="006A6E28">
        <w:rPr>
          <w:szCs w:val="24"/>
        </w:rPr>
        <w:t>SOBI method and the proposed</w:t>
      </w:r>
      <w:r w:rsidR="00A20AB1" w:rsidRPr="006A6E28">
        <w:rPr>
          <w:szCs w:val="24"/>
        </w:rPr>
        <w:t xml:space="preserve"> modified</w:t>
      </w:r>
      <w:r w:rsidR="000E228A" w:rsidRPr="006A6E28">
        <w:rPr>
          <w:szCs w:val="24"/>
        </w:rPr>
        <w:t xml:space="preserve"> CEA method will be compared </w:t>
      </w:r>
      <w:r w:rsidR="00630E86" w:rsidRPr="006A6E28">
        <w:rPr>
          <w:szCs w:val="24"/>
        </w:rPr>
        <w:t>experimentally</w:t>
      </w:r>
      <w:r w:rsidR="000E228A" w:rsidRPr="006A6E28">
        <w:rPr>
          <w:szCs w:val="24"/>
        </w:rPr>
        <w:t>.</w:t>
      </w:r>
      <w:r w:rsidR="005C437A" w:rsidRPr="006A6E28">
        <w:rPr>
          <w:szCs w:val="24"/>
        </w:rPr>
        <w:t xml:space="preserve"> </w:t>
      </w:r>
      <w:r w:rsidR="00630E86" w:rsidRPr="006A6E28">
        <w:rPr>
          <w:szCs w:val="24"/>
        </w:rPr>
        <w:t>Secondly</w:t>
      </w:r>
      <w:r w:rsidR="005C437A" w:rsidRPr="006A6E28">
        <w:rPr>
          <w:szCs w:val="24"/>
        </w:rPr>
        <w:t>, t</w:t>
      </w:r>
      <w:r w:rsidRPr="006A6E28">
        <w:rPr>
          <w:szCs w:val="24"/>
        </w:rPr>
        <w:t xml:space="preserve">he proposed </w:t>
      </w:r>
      <w:r w:rsidR="005C437A" w:rsidRPr="006A6E28">
        <w:rPr>
          <w:szCs w:val="24"/>
        </w:rPr>
        <w:t>DI</w:t>
      </w:r>
      <w:r w:rsidRPr="006A6E28">
        <w:rPr>
          <w:szCs w:val="24"/>
        </w:rPr>
        <w:t xml:space="preserve"> will be validated </w:t>
      </w:r>
      <w:r w:rsidR="005C437A" w:rsidRPr="006A6E28">
        <w:rPr>
          <w:szCs w:val="24"/>
        </w:rPr>
        <w:t xml:space="preserve">and a comparison with </w:t>
      </w:r>
      <w:r w:rsidR="0045415C" w:rsidRPr="006A6E28">
        <w:rPr>
          <w:szCs w:val="24"/>
        </w:rPr>
        <w:t>some</w:t>
      </w:r>
      <w:r w:rsidR="005C437A" w:rsidRPr="006A6E28">
        <w:rPr>
          <w:szCs w:val="24"/>
        </w:rPr>
        <w:t xml:space="preserve"> traditional damage indexes is </w:t>
      </w:r>
      <w:r w:rsidR="00B5560B" w:rsidRPr="006A6E28">
        <w:rPr>
          <w:szCs w:val="24"/>
        </w:rPr>
        <w:t>presented</w:t>
      </w:r>
      <w:r w:rsidR="005C437A" w:rsidRPr="006A6E28">
        <w:rPr>
          <w:szCs w:val="24"/>
        </w:rPr>
        <w:t xml:space="preserve"> as well</w:t>
      </w:r>
      <w:r w:rsidRPr="006A6E28">
        <w:rPr>
          <w:szCs w:val="24"/>
        </w:rPr>
        <w:t xml:space="preserve">. </w:t>
      </w:r>
      <w:bookmarkStart w:id="33" w:name="OLE_LINK9"/>
      <w:bookmarkStart w:id="34" w:name="OLE_LINK10"/>
      <w:r w:rsidR="00D70D89" w:rsidRPr="006A6E28">
        <w:rPr>
          <w:szCs w:val="24"/>
        </w:rPr>
        <w:t xml:space="preserve">Two </w:t>
      </w:r>
      <w:r w:rsidRPr="006A6E28">
        <w:rPr>
          <w:szCs w:val="24"/>
        </w:rPr>
        <w:t>steel beam</w:t>
      </w:r>
      <w:r w:rsidR="00630E86" w:rsidRPr="006A6E28">
        <w:rPr>
          <w:szCs w:val="24"/>
        </w:rPr>
        <w:t>s</w:t>
      </w:r>
      <w:r w:rsidRPr="006A6E28">
        <w:rPr>
          <w:szCs w:val="24"/>
        </w:rPr>
        <w:t xml:space="preserve"> having dimensions of </w:t>
      </w:r>
      <m:oMath>
        <m:r>
          <w:rPr>
            <w:rFonts w:ascii="Cambria Math" w:hAnsi="Cambria Math"/>
            <w:szCs w:val="24"/>
          </w:rPr>
          <m:t xml:space="preserve">0.7×0.02×0.02 </m:t>
        </m:r>
        <m:sSup>
          <m:sSupPr>
            <m:ctrlPr>
              <w:rPr>
                <w:rFonts w:ascii="Cambria Math" w:hAnsi="Cambria Math"/>
                <w:szCs w:val="24"/>
              </w:rPr>
            </m:ctrlPr>
          </m:sSupPr>
          <m:e>
            <m:r>
              <m:rPr>
                <m:sty m:val="p"/>
              </m:rPr>
              <w:rPr>
                <w:rFonts w:ascii="Cambria Math" w:hAnsi="Cambria Math"/>
                <w:szCs w:val="24"/>
              </w:rPr>
              <m:t>m</m:t>
            </m:r>
          </m:e>
          <m:sup>
            <m:r>
              <w:rPr>
                <w:rFonts w:ascii="Cambria Math" w:hAnsi="Cambria Math"/>
                <w:szCs w:val="24"/>
              </w:rPr>
              <m:t>3</m:t>
            </m:r>
          </m:sup>
        </m:sSup>
      </m:oMath>
      <w:r w:rsidRPr="006A6E28">
        <w:rPr>
          <w:szCs w:val="24"/>
        </w:rPr>
        <w:t xml:space="preserve"> with two open cracks </w:t>
      </w:r>
      <w:r w:rsidR="00630E86" w:rsidRPr="006A6E28">
        <w:rPr>
          <w:szCs w:val="24"/>
        </w:rPr>
        <w:t>are</w:t>
      </w:r>
      <w:r w:rsidRPr="006A6E28">
        <w:rPr>
          <w:szCs w:val="24"/>
        </w:rPr>
        <w:t xml:space="preserve"> tested. Experimental set-up is </w:t>
      </w:r>
      <w:r w:rsidR="00630E86" w:rsidRPr="006A6E28">
        <w:rPr>
          <w:szCs w:val="24"/>
        </w:rPr>
        <w:t>shown</w:t>
      </w:r>
      <w:r w:rsidRPr="006A6E28">
        <w:rPr>
          <w:szCs w:val="24"/>
        </w:rPr>
        <w:t xml:space="preserve"> in f</w:t>
      </w:r>
      <w:r w:rsidR="00060AE9" w:rsidRPr="006A6E28">
        <w:rPr>
          <w:szCs w:val="24"/>
        </w:rPr>
        <w:t xml:space="preserve">igure </w:t>
      </w:r>
      <w:r w:rsidR="008D5196" w:rsidRPr="006A6E28">
        <w:rPr>
          <w:szCs w:val="24"/>
        </w:rPr>
        <w:t>8</w:t>
      </w:r>
      <w:r w:rsidR="00060AE9" w:rsidRPr="006A6E28">
        <w:rPr>
          <w:szCs w:val="24"/>
        </w:rPr>
        <w:t>(a)</w:t>
      </w:r>
      <w:r w:rsidRPr="006A6E28">
        <w:rPr>
          <w:szCs w:val="24"/>
        </w:rPr>
        <w:t xml:space="preserve">. A PSV-500 Scanning Laser Vibrometer is </w:t>
      </w:r>
      <w:r w:rsidR="00D70D89" w:rsidRPr="006A6E28">
        <w:rPr>
          <w:szCs w:val="24"/>
        </w:rPr>
        <w:t xml:space="preserve">used </w:t>
      </w:r>
      <w:r w:rsidRPr="006A6E28">
        <w:rPr>
          <w:szCs w:val="24"/>
        </w:rPr>
        <w:t xml:space="preserve">to acquire </w:t>
      </w:r>
      <w:r w:rsidR="00630E86" w:rsidRPr="006A6E28">
        <w:rPr>
          <w:szCs w:val="24"/>
        </w:rPr>
        <w:t xml:space="preserve">the </w:t>
      </w:r>
      <w:r w:rsidRPr="006A6E28">
        <w:rPr>
          <w:szCs w:val="24"/>
        </w:rPr>
        <w:t xml:space="preserve">velocity responses of prescribed 21 points as </w:t>
      </w:r>
      <w:r w:rsidR="00630E86" w:rsidRPr="006A6E28">
        <w:rPr>
          <w:szCs w:val="24"/>
        </w:rPr>
        <w:t xml:space="preserve">marked in </w:t>
      </w:r>
      <w:r w:rsidR="009D7C02" w:rsidRPr="006A6E28">
        <w:rPr>
          <w:szCs w:val="24"/>
        </w:rPr>
        <w:t>blue</w:t>
      </w:r>
      <w:r w:rsidR="00630E86" w:rsidRPr="006A6E28">
        <w:rPr>
          <w:szCs w:val="24"/>
        </w:rPr>
        <w:t xml:space="preserve"> points</w:t>
      </w:r>
      <w:r w:rsidRPr="006A6E28">
        <w:rPr>
          <w:szCs w:val="24"/>
        </w:rPr>
        <w:t xml:space="preserve"> in figure </w:t>
      </w:r>
      <w:r w:rsidR="008D5196" w:rsidRPr="006A6E28">
        <w:rPr>
          <w:szCs w:val="24"/>
        </w:rPr>
        <w:t>8</w:t>
      </w:r>
      <w:r w:rsidR="00060AE9" w:rsidRPr="006A6E28">
        <w:rPr>
          <w:szCs w:val="24"/>
        </w:rPr>
        <w:t>(b)</w:t>
      </w:r>
      <w:r w:rsidRPr="006A6E28">
        <w:rPr>
          <w:szCs w:val="24"/>
        </w:rPr>
        <w:t xml:space="preserve">. </w:t>
      </w:r>
      <w:bookmarkStart w:id="35" w:name="OLE_LINK36"/>
      <w:r w:rsidRPr="006A6E28">
        <w:rPr>
          <w:szCs w:val="24"/>
        </w:rPr>
        <w:t xml:space="preserve">Pseudo-random </w:t>
      </w:r>
      <w:bookmarkEnd w:id="35"/>
      <w:r w:rsidRPr="006A6E28">
        <w:rPr>
          <w:szCs w:val="24"/>
        </w:rPr>
        <w:t xml:space="preserve">excitation </w:t>
      </w:r>
      <w:r w:rsidR="00D70D89" w:rsidRPr="006A6E28">
        <w:rPr>
          <w:szCs w:val="24"/>
        </w:rPr>
        <w:t xml:space="preserve">in </w:t>
      </w:r>
      <w:r w:rsidRPr="006A6E28">
        <w:rPr>
          <w:szCs w:val="24"/>
        </w:rPr>
        <w:t xml:space="preserve">frequency range </w:t>
      </w:r>
      <w:r w:rsidR="00D70D89" w:rsidRPr="006A6E28">
        <w:rPr>
          <w:szCs w:val="24"/>
        </w:rPr>
        <w:t xml:space="preserve">of </w:t>
      </w:r>
      <w:r w:rsidRPr="006A6E28">
        <w:rPr>
          <w:szCs w:val="24"/>
        </w:rPr>
        <w:t xml:space="preserve">0-800Hz is generated by the PSV-500 system and applied to </w:t>
      </w:r>
      <w:r w:rsidR="00630E86" w:rsidRPr="006A6E28">
        <w:rPr>
          <w:szCs w:val="24"/>
        </w:rPr>
        <w:t>the cantilever beam through</w:t>
      </w:r>
      <w:r w:rsidRPr="006A6E28">
        <w:rPr>
          <w:szCs w:val="24"/>
        </w:rPr>
        <w:t xml:space="preserve"> a shaker (LDS V406).</w:t>
      </w:r>
      <w:r w:rsidR="003F63A7" w:rsidRPr="006A6E28">
        <w:rPr>
          <w:szCs w:val="24"/>
        </w:rPr>
        <w:t xml:space="preserve"> </w:t>
      </w:r>
      <w:r w:rsidR="00122860" w:rsidRPr="006A6E28">
        <w:rPr>
          <w:szCs w:val="24"/>
        </w:rPr>
        <w:t>In addition, t</w:t>
      </w:r>
      <w:r w:rsidR="003F63A7" w:rsidRPr="006A6E28">
        <w:rPr>
          <w:szCs w:val="24"/>
        </w:rPr>
        <w:t xml:space="preserve">he driving force </w:t>
      </w:r>
      <w:r w:rsidR="00122860" w:rsidRPr="006A6E28">
        <w:rPr>
          <w:szCs w:val="24"/>
        </w:rPr>
        <w:t>has a</w:t>
      </w:r>
      <w:r w:rsidR="003F63A7" w:rsidRPr="006A6E28">
        <w:rPr>
          <w:szCs w:val="24"/>
        </w:rPr>
        <w:t xml:space="preserve"> normal distribution with mean value being 0 and standard deviation being 13.2 N.</w:t>
      </w:r>
      <w:r w:rsidRPr="006A6E28">
        <w:rPr>
          <w:szCs w:val="24"/>
        </w:rPr>
        <w:t xml:space="preserve"> Damage is </w:t>
      </w:r>
      <w:r w:rsidR="00630E86" w:rsidRPr="006A6E28">
        <w:rPr>
          <w:szCs w:val="24"/>
        </w:rPr>
        <w:t>cut as</w:t>
      </w:r>
      <w:r w:rsidRPr="006A6E28">
        <w:rPr>
          <w:szCs w:val="24"/>
        </w:rPr>
        <w:t xml:space="preserve"> small slots </w:t>
      </w:r>
      <w:r w:rsidR="00D70D89" w:rsidRPr="006A6E28">
        <w:rPr>
          <w:szCs w:val="24"/>
        </w:rPr>
        <w:t xml:space="preserve">at </w:t>
      </w:r>
      <w:r w:rsidRPr="006A6E28">
        <w:rPr>
          <w:szCs w:val="24"/>
        </w:rPr>
        <w:t xml:space="preserve">different locations and depths. The </w:t>
      </w:r>
      <w:r w:rsidR="00630E86" w:rsidRPr="006A6E28">
        <w:rPr>
          <w:szCs w:val="24"/>
        </w:rPr>
        <w:t xml:space="preserve">damage </w:t>
      </w:r>
      <w:r w:rsidRPr="006A6E28">
        <w:rPr>
          <w:szCs w:val="24"/>
        </w:rPr>
        <w:t xml:space="preserve">information </w:t>
      </w:r>
      <w:r w:rsidR="00630E86" w:rsidRPr="006A6E28">
        <w:rPr>
          <w:szCs w:val="24"/>
        </w:rPr>
        <w:t xml:space="preserve">of </w:t>
      </w:r>
      <w:r w:rsidRPr="006A6E28">
        <w:rPr>
          <w:szCs w:val="24"/>
        </w:rPr>
        <w:t xml:space="preserve">the two experimental examples is listed in table </w:t>
      </w:r>
      <w:r w:rsidR="0037055B" w:rsidRPr="006A6E28">
        <w:rPr>
          <w:szCs w:val="24"/>
        </w:rPr>
        <w:t>4</w:t>
      </w:r>
      <w:r w:rsidRPr="006A6E28">
        <w:rPr>
          <w:szCs w:val="24"/>
        </w:rPr>
        <w:t xml:space="preserve">. In addition, the cracks </w:t>
      </w:r>
      <w:r w:rsidR="00B5560B" w:rsidRPr="006A6E28">
        <w:rPr>
          <w:szCs w:val="24"/>
        </w:rPr>
        <w:t xml:space="preserve">are </w:t>
      </w:r>
      <w:r w:rsidRPr="006A6E28">
        <w:rPr>
          <w:szCs w:val="24"/>
        </w:rPr>
        <w:t xml:space="preserve">on the </w:t>
      </w:r>
      <w:r w:rsidR="00B22A3A" w:rsidRPr="006A6E28">
        <w:rPr>
          <w:szCs w:val="24"/>
        </w:rPr>
        <w:t>rear</w:t>
      </w:r>
      <w:r w:rsidRPr="006A6E28">
        <w:rPr>
          <w:szCs w:val="24"/>
        </w:rPr>
        <w:t xml:space="preserve"> surface and marked </w:t>
      </w:r>
      <w:r w:rsidR="0045415C" w:rsidRPr="006A6E28">
        <w:rPr>
          <w:szCs w:val="24"/>
        </w:rPr>
        <w:t>as</w:t>
      </w:r>
      <w:r w:rsidRPr="006A6E28">
        <w:rPr>
          <w:szCs w:val="24"/>
        </w:rPr>
        <w:t xml:space="preserve"> the </w:t>
      </w:r>
      <w:r w:rsidR="009C7995" w:rsidRPr="006A6E28">
        <w:rPr>
          <w:szCs w:val="24"/>
        </w:rPr>
        <w:t>red</w:t>
      </w:r>
      <w:r w:rsidRPr="006A6E28">
        <w:rPr>
          <w:szCs w:val="24"/>
        </w:rPr>
        <w:t xml:space="preserve"> lines in the front view in figure </w:t>
      </w:r>
      <w:r w:rsidR="008D5196" w:rsidRPr="006A6E28">
        <w:rPr>
          <w:szCs w:val="24"/>
        </w:rPr>
        <w:t>8</w:t>
      </w:r>
      <w:r w:rsidR="00060AE9" w:rsidRPr="006A6E28">
        <w:rPr>
          <w:szCs w:val="24"/>
        </w:rPr>
        <w:t>(b)</w:t>
      </w:r>
      <w:r w:rsidRPr="006A6E28">
        <w:rPr>
          <w:szCs w:val="24"/>
        </w:rPr>
        <w:t>.</w:t>
      </w:r>
    </w:p>
    <w:p w14:paraId="130B548E" w14:textId="77777777" w:rsidR="0013597B" w:rsidRPr="006A6E28" w:rsidRDefault="0013597B" w:rsidP="008E7950">
      <w:pPr>
        <w:spacing w:line="276" w:lineRule="auto"/>
        <w:jc w:val="both"/>
        <w:rPr>
          <w:szCs w:val="24"/>
        </w:rPr>
      </w:pPr>
    </w:p>
    <w:p w14:paraId="00E6E47A" w14:textId="329ED983" w:rsidR="00CA71D1" w:rsidRPr="006A6E28" w:rsidRDefault="00CA71D1" w:rsidP="008E7950">
      <w:pPr>
        <w:spacing w:line="276" w:lineRule="auto"/>
        <w:rPr>
          <w:rFonts w:eastAsia="Times New Roman"/>
          <w:snapToGrid w:val="0"/>
          <w:w w:val="0"/>
          <w:sz w:val="0"/>
          <w:szCs w:val="0"/>
          <w:u w:color="000000"/>
          <w:bdr w:val="none" w:sz="0" w:space="0" w:color="000000"/>
          <w:shd w:val="clear" w:color="000000" w:fill="000000"/>
          <w:lang w:val="x-none" w:eastAsia="x-none" w:bidi="x-none"/>
        </w:rPr>
      </w:pPr>
      <w:r w:rsidRPr="006A6E28">
        <w:rPr>
          <w:noProof/>
          <w:szCs w:val="24"/>
        </w:rPr>
        <w:drawing>
          <wp:inline distT="0" distB="0" distL="0" distR="0" wp14:anchorId="02486B3B" wp14:editId="7AA05A78">
            <wp:extent cx="4320000" cy="1608235"/>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6286.JPG"/>
                    <pic:cNvPicPr/>
                  </pic:nvPicPr>
                  <pic:blipFill rotWithShape="1">
                    <a:blip r:embed="rId36" cstate="print">
                      <a:extLst>
                        <a:ext uri="{28A0092B-C50C-407E-A947-70E740481C1C}">
                          <a14:useLocalDpi xmlns:a14="http://schemas.microsoft.com/office/drawing/2010/main" val="0"/>
                        </a:ext>
                      </a:extLst>
                    </a:blip>
                    <a:srcRect t="12619" r="1586" b="38529"/>
                    <a:stretch/>
                  </pic:blipFill>
                  <pic:spPr bwMode="auto">
                    <a:xfrm>
                      <a:off x="0" y="0"/>
                      <a:ext cx="4320000" cy="1608235"/>
                    </a:xfrm>
                    <a:prstGeom prst="rect">
                      <a:avLst/>
                    </a:prstGeom>
                    <a:ln>
                      <a:noFill/>
                    </a:ln>
                    <a:extLst>
                      <a:ext uri="{53640926-AAD7-44D8-BBD7-CCE9431645EC}">
                        <a14:shadowObscured xmlns:a14="http://schemas.microsoft.com/office/drawing/2010/main"/>
                      </a:ext>
                    </a:extLst>
                  </pic:spPr>
                </pic:pic>
              </a:graphicData>
            </a:graphic>
          </wp:inline>
        </w:drawing>
      </w:r>
    </w:p>
    <w:p w14:paraId="3B3B7FDF" w14:textId="77777777" w:rsidR="0013597B" w:rsidRPr="006A6E28" w:rsidRDefault="0013597B" w:rsidP="008E7950">
      <w:pPr>
        <w:spacing w:line="276" w:lineRule="auto"/>
        <w:rPr>
          <w:rFonts w:eastAsia="Times New Roman"/>
          <w:snapToGrid w:val="0"/>
          <w:w w:val="0"/>
          <w:sz w:val="0"/>
          <w:szCs w:val="0"/>
          <w:u w:color="000000"/>
          <w:bdr w:val="none" w:sz="0" w:space="0" w:color="000000"/>
          <w:shd w:val="clear" w:color="000000" w:fill="000000"/>
          <w:lang w:val="x-none" w:eastAsia="x-none" w:bidi="x-none"/>
        </w:rPr>
      </w:pPr>
    </w:p>
    <w:p w14:paraId="3D46D7EC" w14:textId="77777777" w:rsidR="00CA71D1" w:rsidRPr="006A6E28" w:rsidRDefault="00CA71D1" w:rsidP="008E7950">
      <w:pPr>
        <w:spacing w:line="276" w:lineRule="auto"/>
        <w:rPr>
          <w:rFonts w:eastAsia="Times New Roman"/>
          <w:snapToGrid w:val="0"/>
          <w:w w:val="0"/>
          <w:sz w:val="0"/>
          <w:szCs w:val="0"/>
          <w:u w:color="000000"/>
          <w:bdr w:val="none" w:sz="0" w:space="0" w:color="000000"/>
          <w:shd w:val="clear" w:color="000000" w:fill="000000"/>
          <w:lang w:val="x-none" w:eastAsia="x-none" w:bidi="x-none"/>
        </w:rPr>
      </w:pPr>
    </w:p>
    <w:p w14:paraId="61D64216" w14:textId="77777777" w:rsidR="00CA71D1" w:rsidRPr="006A6E28" w:rsidRDefault="00CA71D1" w:rsidP="008E7950">
      <w:pPr>
        <w:spacing w:line="276" w:lineRule="auto"/>
        <w:rPr>
          <w:rFonts w:eastAsia="Times New Roman"/>
          <w:snapToGrid w:val="0"/>
          <w:w w:val="0"/>
          <w:sz w:val="0"/>
          <w:szCs w:val="0"/>
          <w:u w:color="000000"/>
          <w:bdr w:val="none" w:sz="0" w:space="0" w:color="000000"/>
          <w:shd w:val="clear" w:color="000000" w:fill="000000"/>
          <w:lang w:val="x-none" w:eastAsia="x-none" w:bidi="x-none"/>
        </w:rPr>
      </w:pPr>
    </w:p>
    <w:p w14:paraId="73B23F86" w14:textId="77777777" w:rsidR="00CA71D1" w:rsidRPr="006A6E28" w:rsidRDefault="00CA71D1" w:rsidP="008E7950">
      <w:pPr>
        <w:spacing w:line="276" w:lineRule="auto"/>
        <w:rPr>
          <w:rFonts w:eastAsia="Times New Roman"/>
          <w:snapToGrid w:val="0"/>
          <w:w w:val="0"/>
          <w:sz w:val="0"/>
          <w:szCs w:val="0"/>
          <w:u w:color="000000"/>
          <w:bdr w:val="none" w:sz="0" w:space="0" w:color="000000"/>
          <w:shd w:val="clear" w:color="000000" w:fill="000000"/>
          <w:lang w:val="x-none" w:eastAsia="x-none" w:bidi="x-none"/>
        </w:rPr>
      </w:pPr>
    </w:p>
    <w:p w14:paraId="183BE959" w14:textId="77777777" w:rsidR="00CA71D1" w:rsidRPr="006A6E28" w:rsidRDefault="00CA71D1" w:rsidP="008E7950">
      <w:pPr>
        <w:spacing w:line="276" w:lineRule="auto"/>
        <w:rPr>
          <w:rFonts w:eastAsia="Times New Roman"/>
          <w:snapToGrid w:val="0"/>
          <w:w w:val="0"/>
          <w:sz w:val="0"/>
          <w:szCs w:val="0"/>
          <w:u w:color="000000"/>
          <w:bdr w:val="none" w:sz="0" w:space="0" w:color="000000"/>
          <w:shd w:val="clear" w:color="000000" w:fill="000000"/>
          <w:lang w:val="x-none" w:eastAsia="x-none" w:bidi="x-none"/>
        </w:rPr>
      </w:pPr>
    </w:p>
    <w:p w14:paraId="4D73C3F0" w14:textId="25CC35D1" w:rsidR="00CA71D1" w:rsidRPr="006A6E28" w:rsidRDefault="0013597B" w:rsidP="0013597B">
      <w:r w:rsidRPr="006A6E28">
        <w:t>(a)</w:t>
      </w:r>
    </w:p>
    <w:p w14:paraId="6D30A866" w14:textId="77777777" w:rsidR="00CA71D1" w:rsidRPr="006A6E28" w:rsidRDefault="00CA71D1" w:rsidP="008E7950">
      <w:pPr>
        <w:spacing w:line="276" w:lineRule="auto"/>
        <w:rPr>
          <w:rFonts w:eastAsia="Times New Roman"/>
          <w:snapToGrid w:val="0"/>
          <w:w w:val="0"/>
          <w:sz w:val="0"/>
          <w:szCs w:val="0"/>
          <w:u w:color="000000"/>
          <w:bdr w:val="none" w:sz="0" w:space="0" w:color="000000"/>
          <w:shd w:val="clear" w:color="000000" w:fill="000000"/>
          <w:lang w:val="x-none" w:eastAsia="x-none" w:bidi="x-none"/>
        </w:rPr>
      </w:pPr>
    </w:p>
    <w:p w14:paraId="7EB94591" w14:textId="77777777" w:rsidR="00CA71D1" w:rsidRPr="006A6E28" w:rsidRDefault="00CA71D1" w:rsidP="008E7950">
      <w:pPr>
        <w:spacing w:line="276" w:lineRule="auto"/>
        <w:rPr>
          <w:rFonts w:eastAsia="Times New Roman"/>
          <w:snapToGrid w:val="0"/>
          <w:w w:val="0"/>
          <w:sz w:val="0"/>
          <w:szCs w:val="0"/>
          <w:u w:color="000000"/>
          <w:bdr w:val="none" w:sz="0" w:space="0" w:color="000000"/>
          <w:shd w:val="clear" w:color="000000" w:fill="000000"/>
          <w:lang w:val="x-none" w:eastAsia="x-none" w:bidi="x-none"/>
        </w:rPr>
      </w:pPr>
    </w:p>
    <w:p w14:paraId="2E8D0566" w14:textId="77777777" w:rsidR="00CA71D1" w:rsidRPr="006A6E28" w:rsidRDefault="00CA71D1" w:rsidP="008E7950">
      <w:pPr>
        <w:spacing w:line="276" w:lineRule="auto"/>
        <w:rPr>
          <w:rFonts w:eastAsia="Times New Roman"/>
          <w:snapToGrid w:val="0"/>
          <w:w w:val="0"/>
          <w:sz w:val="0"/>
          <w:szCs w:val="0"/>
          <w:u w:color="000000"/>
          <w:bdr w:val="none" w:sz="0" w:space="0" w:color="000000"/>
          <w:shd w:val="clear" w:color="000000" w:fill="000000"/>
          <w:lang w:val="x-none" w:eastAsia="x-none" w:bidi="x-none"/>
        </w:rPr>
      </w:pPr>
    </w:p>
    <w:p w14:paraId="5828C150" w14:textId="77777777" w:rsidR="00CA71D1" w:rsidRPr="006A6E28" w:rsidRDefault="00CA71D1" w:rsidP="008E7950">
      <w:pPr>
        <w:spacing w:line="276" w:lineRule="auto"/>
        <w:rPr>
          <w:rFonts w:eastAsia="Times New Roman"/>
          <w:snapToGrid w:val="0"/>
          <w:w w:val="0"/>
          <w:sz w:val="0"/>
          <w:szCs w:val="0"/>
          <w:u w:color="000000"/>
          <w:bdr w:val="none" w:sz="0" w:space="0" w:color="000000"/>
          <w:shd w:val="clear" w:color="000000" w:fill="000000"/>
          <w:lang w:val="x-none" w:eastAsia="x-none" w:bidi="x-none"/>
        </w:rPr>
      </w:pPr>
    </w:p>
    <w:p w14:paraId="0620B01D" w14:textId="57DB01FC" w:rsidR="00CA71D1" w:rsidRPr="006A6E28" w:rsidRDefault="006D4434" w:rsidP="008E7950">
      <w:pPr>
        <w:spacing w:line="276" w:lineRule="auto"/>
        <w:rPr>
          <w:szCs w:val="24"/>
        </w:rPr>
      </w:pPr>
      <w:r w:rsidRPr="006A6E28">
        <w:rPr>
          <w:noProof/>
        </w:rPr>
        <w:drawing>
          <wp:inline distT="0" distB="0" distL="0" distR="0" wp14:anchorId="07E817D6" wp14:editId="6B0E6A0B">
            <wp:extent cx="4320000" cy="1752574"/>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20000" cy="1752574"/>
                    </a:xfrm>
                    <a:prstGeom prst="rect">
                      <a:avLst/>
                    </a:prstGeom>
                  </pic:spPr>
                </pic:pic>
              </a:graphicData>
            </a:graphic>
          </wp:inline>
        </w:drawing>
      </w:r>
    </w:p>
    <w:p w14:paraId="6290FD92" w14:textId="3FDF4283" w:rsidR="006F4DBC" w:rsidRPr="006A6E28" w:rsidRDefault="00CA71D1" w:rsidP="008E7950">
      <w:pPr>
        <w:spacing w:line="276" w:lineRule="auto"/>
        <w:rPr>
          <w:szCs w:val="24"/>
        </w:rPr>
      </w:pPr>
      <w:r w:rsidRPr="006A6E28">
        <w:rPr>
          <w:szCs w:val="24"/>
        </w:rPr>
        <w:t>(b)</w:t>
      </w:r>
    </w:p>
    <w:p w14:paraId="6F5CAED1" w14:textId="6862715B" w:rsidR="00E60AA6" w:rsidRPr="006A6E28" w:rsidRDefault="00E60AA6" w:rsidP="008E7950">
      <w:pPr>
        <w:spacing w:line="276" w:lineRule="auto"/>
        <w:rPr>
          <w:szCs w:val="24"/>
        </w:rPr>
      </w:pPr>
      <w:r w:rsidRPr="006A6E28">
        <w:rPr>
          <w:szCs w:val="24"/>
        </w:rPr>
        <w:t xml:space="preserve">Figure </w:t>
      </w:r>
      <w:r w:rsidR="008D5196" w:rsidRPr="006A6E28">
        <w:rPr>
          <w:szCs w:val="24"/>
        </w:rPr>
        <w:t>8</w:t>
      </w:r>
      <w:r w:rsidR="001069FB" w:rsidRPr="006A6E28">
        <w:rPr>
          <w:szCs w:val="24"/>
        </w:rPr>
        <w:t xml:space="preserve"> </w:t>
      </w:r>
      <w:r w:rsidRPr="006A6E28">
        <w:rPr>
          <w:szCs w:val="24"/>
        </w:rPr>
        <w:t>(a) Experimental set-</w:t>
      </w:r>
      <w:r w:rsidR="006F4DBC" w:rsidRPr="006A6E28">
        <w:rPr>
          <w:szCs w:val="24"/>
        </w:rPr>
        <w:t>up (</w:t>
      </w:r>
      <w:r w:rsidRPr="006A6E28">
        <w:rPr>
          <w:szCs w:val="24"/>
        </w:rPr>
        <w:t xml:space="preserve">b) </w:t>
      </w:r>
      <w:bookmarkStart w:id="36" w:name="OLE_LINK25"/>
      <w:r w:rsidRPr="006A6E28">
        <w:rPr>
          <w:szCs w:val="24"/>
        </w:rPr>
        <w:t>A cantilever steel beam with two cracks.</w:t>
      </w:r>
      <w:bookmarkEnd w:id="36"/>
      <w:r w:rsidRPr="006A6E28">
        <w:rPr>
          <w:szCs w:val="24"/>
        </w:rPr>
        <w:t xml:space="preserve"> </w:t>
      </w:r>
    </w:p>
    <w:p w14:paraId="3895B992" w14:textId="77777777" w:rsidR="005C437A" w:rsidRPr="006A6E28" w:rsidRDefault="005C437A" w:rsidP="008E7950">
      <w:pPr>
        <w:spacing w:line="276" w:lineRule="auto"/>
        <w:rPr>
          <w:szCs w:val="24"/>
        </w:rPr>
      </w:pPr>
    </w:p>
    <w:p w14:paraId="62FCF499" w14:textId="77777777" w:rsidR="00462DE5" w:rsidRPr="006A6E28" w:rsidRDefault="00462DE5" w:rsidP="007E1C53">
      <w:pPr>
        <w:spacing w:after="240" w:line="276" w:lineRule="auto"/>
        <w:rPr>
          <w:szCs w:val="24"/>
        </w:rPr>
      </w:pPr>
      <w:r w:rsidRPr="006A6E28">
        <w:rPr>
          <w:szCs w:val="24"/>
        </w:rPr>
        <w:t xml:space="preserve">Table </w:t>
      </w:r>
      <w:r w:rsidR="0037055B" w:rsidRPr="006A6E28">
        <w:rPr>
          <w:szCs w:val="24"/>
        </w:rPr>
        <w:t>4</w:t>
      </w:r>
      <w:r w:rsidR="001069FB" w:rsidRPr="006A6E28">
        <w:rPr>
          <w:szCs w:val="24"/>
        </w:rPr>
        <w:t xml:space="preserve"> – </w:t>
      </w:r>
      <w:r w:rsidRPr="006A6E28">
        <w:rPr>
          <w:szCs w:val="24"/>
        </w:rPr>
        <w:t>Configurations of cracks in two examples.</w:t>
      </w:r>
    </w:p>
    <w:tbl>
      <w:tblPr>
        <w:tblW w:w="5000" w:type="pct"/>
        <w:tblBorders>
          <w:top w:val="single" w:sz="4" w:space="0" w:color="auto"/>
          <w:bottom w:val="single" w:sz="4" w:space="0" w:color="auto"/>
        </w:tblBorders>
        <w:tblLook w:val="04A0" w:firstRow="1" w:lastRow="0" w:firstColumn="1" w:lastColumn="0" w:noHBand="0" w:noVBand="1"/>
      </w:tblPr>
      <w:tblGrid>
        <w:gridCol w:w="1163"/>
        <w:gridCol w:w="1019"/>
        <w:gridCol w:w="88"/>
        <w:gridCol w:w="1107"/>
        <w:gridCol w:w="1724"/>
        <w:gridCol w:w="1096"/>
        <w:gridCol w:w="1526"/>
        <w:gridCol w:w="282"/>
        <w:gridCol w:w="1066"/>
      </w:tblGrid>
      <w:tr w:rsidR="006A6E28" w:rsidRPr="006A6E28" w14:paraId="62D10E3A" w14:textId="77777777" w:rsidTr="007E1C53">
        <w:trPr>
          <w:trHeight w:val="355"/>
        </w:trPr>
        <w:tc>
          <w:tcPr>
            <w:tcW w:w="626" w:type="pct"/>
            <w:tcBorders>
              <w:top w:val="single" w:sz="4" w:space="0" w:color="auto"/>
              <w:bottom w:val="single" w:sz="4" w:space="0" w:color="auto"/>
            </w:tcBorders>
            <w:vAlign w:val="bottom"/>
          </w:tcPr>
          <w:p w14:paraId="4CB910A5" w14:textId="77777777" w:rsidR="00985E2F" w:rsidRPr="006A6E28" w:rsidRDefault="00985E2F" w:rsidP="008E7950">
            <w:pPr>
              <w:spacing w:line="276" w:lineRule="auto"/>
              <w:rPr>
                <w:szCs w:val="24"/>
              </w:rPr>
            </w:pPr>
            <w:r w:rsidRPr="006A6E28">
              <w:rPr>
                <w:szCs w:val="24"/>
              </w:rPr>
              <w:t>Examples</w:t>
            </w:r>
          </w:p>
        </w:tc>
        <w:tc>
          <w:tcPr>
            <w:tcW w:w="564" w:type="pct"/>
            <w:tcBorders>
              <w:top w:val="single" w:sz="4" w:space="0" w:color="auto"/>
              <w:bottom w:val="single" w:sz="4" w:space="0" w:color="auto"/>
            </w:tcBorders>
            <w:vAlign w:val="bottom"/>
          </w:tcPr>
          <w:p w14:paraId="72C06FC4" w14:textId="77777777" w:rsidR="00985E2F" w:rsidRPr="006A6E28" w:rsidRDefault="00985E2F" w:rsidP="008E7950">
            <w:pPr>
              <w:spacing w:line="276" w:lineRule="auto"/>
              <w:rPr>
                <w:szCs w:val="24"/>
              </w:rPr>
            </w:pPr>
            <w:r w:rsidRPr="006A6E28">
              <w:rPr>
                <w:szCs w:val="24"/>
              </w:rPr>
              <w:t>Cracks</w:t>
            </w:r>
          </w:p>
        </w:tc>
        <w:tc>
          <w:tcPr>
            <w:tcW w:w="662" w:type="pct"/>
            <w:gridSpan w:val="2"/>
            <w:tcBorders>
              <w:top w:val="single" w:sz="4" w:space="0" w:color="auto"/>
              <w:bottom w:val="single" w:sz="4" w:space="0" w:color="auto"/>
            </w:tcBorders>
            <w:vAlign w:val="bottom"/>
          </w:tcPr>
          <w:p w14:paraId="5B8CACA2" w14:textId="77777777" w:rsidR="00985E2F" w:rsidRPr="006A6E28" w:rsidRDefault="00985E2F" w:rsidP="008E7950">
            <w:pPr>
              <w:spacing w:line="276" w:lineRule="auto"/>
              <w:rPr>
                <w:szCs w:val="24"/>
              </w:rPr>
            </w:pPr>
            <w:r w:rsidRPr="006A6E28">
              <w:rPr>
                <w:szCs w:val="24"/>
              </w:rPr>
              <w:t>Location</w:t>
            </w:r>
          </w:p>
        </w:tc>
        <w:tc>
          <w:tcPr>
            <w:tcW w:w="952" w:type="pct"/>
            <w:tcBorders>
              <w:top w:val="single" w:sz="4" w:space="0" w:color="auto"/>
              <w:bottom w:val="single" w:sz="4" w:space="0" w:color="auto"/>
            </w:tcBorders>
            <w:vAlign w:val="bottom"/>
          </w:tcPr>
          <w:p w14:paraId="3EC7BB90" w14:textId="77777777" w:rsidR="00985E2F" w:rsidRPr="006A6E28" w:rsidRDefault="00985E2F" w:rsidP="008E7950">
            <w:pPr>
              <w:spacing w:line="276" w:lineRule="auto"/>
              <w:rPr>
                <w:szCs w:val="24"/>
              </w:rPr>
            </w:pPr>
            <w:r w:rsidRPr="006A6E28">
              <w:rPr>
                <w:szCs w:val="24"/>
              </w:rPr>
              <w:t>Measurement points</w:t>
            </w:r>
          </w:p>
        </w:tc>
        <w:tc>
          <w:tcPr>
            <w:tcW w:w="606" w:type="pct"/>
            <w:tcBorders>
              <w:top w:val="single" w:sz="4" w:space="0" w:color="auto"/>
              <w:bottom w:val="single" w:sz="4" w:space="0" w:color="auto"/>
            </w:tcBorders>
            <w:vAlign w:val="bottom"/>
          </w:tcPr>
          <w:p w14:paraId="0F734EB2" w14:textId="77777777" w:rsidR="00985E2F" w:rsidRPr="006A6E28" w:rsidRDefault="00985E2F" w:rsidP="008E7950">
            <w:pPr>
              <w:spacing w:line="276" w:lineRule="auto"/>
              <w:rPr>
                <w:szCs w:val="24"/>
              </w:rPr>
            </w:pPr>
            <w:r w:rsidRPr="006A6E28">
              <w:rPr>
                <w:szCs w:val="24"/>
              </w:rPr>
              <w:t>Depth</w:t>
            </w:r>
          </w:p>
        </w:tc>
        <w:tc>
          <w:tcPr>
            <w:tcW w:w="1000" w:type="pct"/>
            <w:gridSpan w:val="2"/>
            <w:tcBorders>
              <w:top w:val="single" w:sz="4" w:space="0" w:color="auto"/>
              <w:bottom w:val="single" w:sz="4" w:space="0" w:color="auto"/>
            </w:tcBorders>
            <w:vAlign w:val="bottom"/>
          </w:tcPr>
          <w:p w14:paraId="559EABCC" w14:textId="77777777" w:rsidR="00985E2F" w:rsidRPr="006A6E28" w:rsidRDefault="00985E2F" w:rsidP="008E7950">
            <w:pPr>
              <w:spacing w:line="276" w:lineRule="auto"/>
              <w:rPr>
                <w:szCs w:val="24"/>
              </w:rPr>
            </w:pPr>
            <w:r w:rsidRPr="006A6E28">
              <w:rPr>
                <w:szCs w:val="24"/>
              </w:rPr>
              <w:t>Damage percentage</w:t>
            </w:r>
          </w:p>
        </w:tc>
        <w:tc>
          <w:tcPr>
            <w:tcW w:w="589" w:type="pct"/>
            <w:tcBorders>
              <w:top w:val="single" w:sz="4" w:space="0" w:color="auto"/>
              <w:bottom w:val="single" w:sz="4" w:space="0" w:color="auto"/>
            </w:tcBorders>
            <w:vAlign w:val="bottom"/>
          </w:tcPr>
          <w:p w14:paraId="4331A699" w14:textId="77777777" w:rsidR="00985E2F" w:rsidRPr="006A6E28" w:rsidRDefault="00985E2F" w:rsidP="008E7950">
            <w:pPr>
              <w:spacing w:line="276" w:lineRule="auto"/>
              <w:rPr>
                <w:szCs w:val="24"/>
              </w:rPr>
            </w:pPr>
            <w:r w:rsidRPr="006A6E28">
              <w:rPr>
                <w:szCs w:val="24"/>
              </w:rPr>
              <w:t>Width</w:t>
            </w:r>
          </w:p>
        </w:tc>
      </w:tr>
      <w:tr w:rsidR="006A6E28" w:rsidRPr="006A6E28" w14:paraId="3DDF0489" w14:textId="77777777" w:rsidTr="007E1C53">
        <w:trPr>
          <w:trHeight w:val="283"/>
        </w:trPr>
        <w:tc>
          <w:tcPr>
            <w:tcW w:w="626" w:type="pct"/>
            <w:tcBorders>
              <w:top w:val="single" w:sz="4" w:space="0" w:color="auto"/>
            </w:tcBorders>
          </w:tcPr>
          <w:p w14:paraId="091BAE53" w14:textId="77777777" w:rsidR="00985E2F" w:rsidRPr="006A6E28" w:rsidRDefault="00985E2F" w:rsidP="008E7950">
            <w:pPr>
              <w:spacing w:line="276" w:lineRule="auto"/>
              <w:rPr>
                <w:szCs w:val="24"/>
              </w:rPr>
            </w:pPr>
            <w:bookmarkStart w:id="37" w:name="_Hlk452995315"/>
            <w:r w:rsidRPr="006A6E28">
              <w:rPr>
                <w:szCs w:val="24"/>
              </w:rPr>
              <w:t>1</w:t>
            </w:r>
          </w:p>
        </w:tc>
        <w:tc>
          <w:tcPr>
            <w:tcW w:w="614" w:type="pct"/>
            <w:gridSpan w:val="2"/>
            <w:tcBorders>
              <w:top w:val="single" w:sz="4" w:space="0" w:color="auto"/>
            </w:tcBorders>
          </w:tcPr>
          <w:p w14:paraId="05FB652C" w14:textId="77777777" w:rsidR="00985E2F" w:rsidRPr="006A6E28" w:rsidRDefault="00985E2F" w:rsidP="008E7950">
            <w:pPr>
              <w:spacing w:line="276" w:lineRule="auto"/>
              <w:rPr>
                <w:szCs w:val="24"/>
              </w:rPr>
            </w:pPr>
            <w:r w:rsidRPr="006A6E28">
              <w:rPr>
                <w:szCs w:val="24"/>
              </w:rPr>
              <w:t>Crack 1</w:t>
            </w:r>
          </w:p>
        </w:tc>
        <w:tc>
          <w:tcPr>
            <w:tcW w:w="612" w:type="pct"/>
            <w:tcBorders>
              <w:top w:val="single" w:sz="4" w:space="0" w:color="auto"/>
            </w:tcBorders>
          </w:tcPr>
          <w:p w14:paraId="1864F33F" w14:textId="5529EB2A" w:rsidR="00985E2F" w:rsidRPr="006A6E28" w:rsidRDefault="008E7950" w:rsidP="008E7950">
            <w:pPr>
              <w:spacing w:line="276" w:lineRule="auto"/>
              <w:rPr>
                <w:szCs w:val="24"/>
              </w:rPr>
            </w:pPr>
            <w:r w:rsidRPr="006A6E28">
              <w:rPr>
                <w:szCs w:val="24"/>
              </w:rPr>
              <w:t xml:space="preserve">0.2 </w:t>
            </w:r>
            <w:r w:rsidR="00985E2F" w:rsidRPr="006A6E28">
              <w:rPr>
                <w:szCs w:val="24"/>
              </w:rPr>
              <w:t>m</w:t>
            </w:r>
          </w:p>
        </w:tc>
        <w:tc>
          <w:tcPr>
            <w:tcW w:w="952" w:type="pct"/>
            <w:tcBorders>
              <w:top w:val="single" w:sz="4" w:space="0" w:color="auto"/>
            </w:tcBorders>
          </w:tcPr>
          <w:p w14:paraId="73D47C71" w14:textId="27C074D8" w:rsidR="00985E2F" w:rsidRPr="006A6E28" w:rsidRDefault="008E7950" w:rsidP="008E7950">
            <w:pPr>
              <w:spacing w:line="276" w:lineRule="auto"/>
              <w:rPr>
                <w:rFonts w:eastAsia="SimSun"/>
                <w:szCs w:val="24"/>
              </w:rPr>
            </w:pPr>
            <w:r w:rsidRPr="006A6E28">
              <w:rPr>
                <w:rFonts w:eastAsia="SimSun"/>
                <w:szCs w:val="24"/>
              </w:rPr>
              <w:t>6</w:t>
            </w:r>
            <m:oMath>
              <m:r>
                <w:rPr>
                  <w:rFonts w:ascii="Cambria Math" w:eastAsia="SimSun" w:hAnsi="Cambria Math"/>
                  <w:szCs w:val="24"/>
                </w:rPr>
                <m:t>~</m:t>
              </m:r>
            </m:oMath>
            <w:r w:rsidRPr="006A6E28">
              <w:rPr>
                <w:rFonts w:eastAsia="SimSun"/>
                <w:szCs w:val="24"/>
              </w:rPr>
              <w:t>7</w:t>
            </w:r>
          </w:p>
        </w:tc>
        <w:tc>
          <w:tcPr>
            <w:tcW w:w="606" w:type="pct"/>
            <w:tcBorders>
              <w:top w:val="single" w:sz="4" w:space="0" w:color="auto"/>
            </w:tcBorders>
          </w:tcPr>
          <w:p w14:paraId="39B702F9" w14:textId="5835AF61" w:rsidR="00985E2F" w:rsidRPr="006A6E28" w:rsidRDefault="008E7950" w:rsidP="008E7950">
            <w:pPr>
              <w:spacing w:line="276" w:lineRule="auto"/>
              <w:rPr>
                <w:szCs w:val="24"/>
              </w:rPr>
            </w:pPr>
            <w:r w:rsidRPr="006A6E28">
              <w:rPr>
                <w:rFonts w:eastAsia="SimSun"/>
                <w:szCs w:val="24"/>
              </w:rPr>
              <w:t xml:space="preserve">0.004 </w:t>
            </w:r>
            <w:r w:rsidR="00985E2F" w:rsidRPr="006A6E28">
              <w:rPr>
                <w:rFonts w:eastAsia="SimSun"/>
                <w:szCs w:val="24"/>
              </w:rPr>
              <w:t>m</w:t>
            </w:r>
          </w:p>
        </w:tc>
        <w:tc>
          <w:tcPr>
            <w:tcW w:w="843" w:type="pct"/>
            <w:tcBorders>
              <w:top w:val="single" w:sz="4" w:space="0" w:color="auto"/>
            </w:tcBorders>
          </w:tcPr>
          <w:p w14:paraId="3CF9D11D" w14:textId="77777777" w:rsidR="00985E2F" w:rsidRPr="006A6E28" w:rsidRDefault="00985E2F" w:rsidP="008E7950">
            <w:pPr>
              <w:spacing w:line="276" w:lineRule="auto"/>
              <w:rPr>
                <w:szCs w:val="24"/>
              </w:rPr>
            </w:pPr>
            <w:r w:rsidRPr="006A6E28">
              <w:rPr>
                <w:szCs w:val="24"/>
              </w:rPr>
              <w:t>20%</w:t>
            </w:r>
          </w:p>
        </w:tc>
        <w:tc>
          <w:tcPr>
            <w:tcW w:w="746" w:type="pct"/>
            <w:gridSpan w:val="2"/>
            <w:tcBorders>
              <w:top w:val="single" w:sz="4" w:space="0" w:color="auto"/>
            </w:tcBorders>
          </w:tcPr>
          <w:p w14:paraId="56D82A63" w14:textId="702768A1" w:rsidR="00985E2F" w:rsidRPr="006A6E28" w:rsidRDefault="008E7950" w:rsidP="008E7950">
            <w:pPr>
              <w:spacing w:line="276" w:lineRule="auto"/>
              <w:rPr>
                <w:szCs w:val="24"/>
              </w:rPr>
            </w:pPr>
            <w:r w:rsidRPr="006A6E28">
              <w:rPr>
                <w:szCs w:val="24"/>
              </w:rPr>
              <w:t>0.00</w:t>
            </w:r>
            <w:r w:rsidR="00985E2F" w:rsidRPr="006A6E28">
              <w:rPr>
                <w:szCs w:val="24"/>
              </w:rPr>
              <w:t>1 m</w:t>
            </w:r>
          </w:p>
        </w:tc>
      </w:tr>
      <w:bookmarkEnd w:id="37"/>
      <w:tr w:rsidR="006A6E28" w:rsidRPr="006A6E28" w14:paraId="409D1070" w14:textId="77777777" w:rsidTr="007E1C53">
        <w:trPr>
          <w:trHeight w:val="283"/>
        </w:trPr>
        <w:tc>
          <w:tcPr>
            <w:tcW w:w="626" w:type="pct"/>
          </w:tcPr>
          <w:p w14:paraId="2FBDDD2D" w14:textId="77777777" w:rsidR="00985E2F" w:rsidRPr="006A6E28" w:rsidRDefault="00985E2F" w:rsidP="008E7950">
            <w:pPr>
              <w:spacing w:line="276" w:lineRule="auto"/>
              <w:rPr>
                <w:szCs w:val="24"/>
              </w:rPr>
            </w:pPr>
            <w:r w:rsidRPr="006A6E28">
              <w:rPr>
                <w:szCs w:val="24"/>
              </w:rPr>
              <w:t>1</w:t>
            </w:r>
          </w:p>
        </w:tc>
        <w:tc>
          <w:tcPr>
            <w:tcW w:w="614" w:type="pct"/>
            <w:gridSpan w:val="2"/>
          </w:tcPr>
          <w:p w14:paraId="21DAE649" w14:textId="77777777" w:rsidR="00985E2F" w:rsidRPr="006A6E28" w:rsidRDefault="00985E2F" w:rsidP="008E7950">
            <w:pPr>
              <w:spacing w:line="276" w:lineRule="auto"/>
              <w:rPr>
                <w:szCs w:val="24"/>
              </w:rPr>
            </w:pPr>
            <w:r w:rsidRPr="006A6E28">
              <w:rPr>
                <w:szCs w:val="24"/>
              </w:rPr>
              <w:t>Crack 2</w:t>
            </w:r>
          </w:p>
        </w:tc>
        <w:tc>
          <w:tcPr>
            <w:tcW w:w="612" w:type="pct"/>
          </w:tcPr>
          <w:p w14:paraId="65C13750" w14:textId="099E0D83" w:rsidR="00985E2F" w:rsidRPr="006A6E28" w:rsidRDefault="008E7950" w:rsidP="008E7950">
            <w:pPr>
              <w:spacing w:line="276" w:lineRule="auto"/>
              <w:rPr>
                <w:szCs w:val="24"/>
              </w:rPr>
            </w:pPr>
            <w:r w:rsidRPr="006A6E28">
              <w:rPr>
                <w:szCs w:val="24"/>
              </w:rPr>
              <w:t xml:space="preserve">0.4 </w:t>
            </w:r>
            <w:r w:rsidR="00985E2F" w:rsidRPr="006A6E28">
              <w:rPr>
                <w:szCs w:val="24"/>
              </w:rPr>
              <w:t>m</w:t>
            </w:r>
          </w:p>
        </w:tc>
        <w:tc>
          <w:tcPr>
            <w:tcW w:w="952" w:type="pct"/>
          </w:tcPr>
          <w:p w14:paraId="4073EC20" w14:textId="530AC435" w:rsidR="00985E2F" w:rsidRPr="006A6E28" w:rsidRDefault="008E7950" w:rsidP="008E7950">
            <w:pPr>
              <w:spacing w:line="276" w:lineRule="auto"/>
              <w:rPr>
                <w:rFonts w:eastAsia="SimSun"/>
                <w:szCs w:val="24"/>
              </w:rPr>
            </w:pPr>
            <w:r w:rsidRPr="006A6E28">
              <w:rPr>
                <w:szCs w:val="24"/>
              </w:rPr>
              <w:t>12</w:t>
            </w:r>
            <m:oMath>
              <m:r>
                <w:rPr>
                  <w:rFonts w:ascii="Cambria Math" w:eastAsia="SimSun" w:hAnsi="Cambria Math"/>
                  <w:szCs w:val="24"/>
                </w:rPr>
                <m:t>~</m:t>
              </m:r>
            </m:oMath>
            <w:r w:rsidRPr="006A6E28">
              <w:rPr>
                <w:rFonts w:eastAsia="SimSun"/>
                <w:szCs w:val="24"/>
              </w:rPr>
              <w:t>13</w:t>
            </w:r>
          </w:p>
        </w:tc>
        <w:tc>
          <w:tcPr>
            <w:tcW w:w="606" w:type="pct"/>
          </w:tcPr>
          <w:p w14:paraId="3A366F54" w14:textId="5DCB7D03" w:rsidR="00985E2F" w:rsidRPr="006A6E28" w:rsidRDefault="008E7950" w:rsidP="008E7950">
            <w:pPr>
              <w:spacing w:line="276" w:lineRule="auto"/>
              <w:rPr>
                <w:szCs w:val="24"/>
              </w:rPr>
            </w:pPr>
            <w:r w:rsidRPr="006A6E28">
              <w:rPr>
                <w:rFonts w:eastAsia="SimSun"/>
                <w:szCs w:val="24"/>
              </w:rPr>
              <w:t xml:space="preserve">0.004 </w:t>
            </w:r>
            <w:r w:rsidR="00985E2F" w:rsidRPr="006A6E28">
              <w:rPr>
                <w:rFonts w:eastAsia="SimSun"/>
                <w:szCs w:val="24"/>
              </w:rPr>
              <w:t>m</w:t>
            </w:r>
          </w:p>
        </w:tc>
        <w:tc>
          <w:tcPr>
            <w:tcW w:w="843" w:type="pct"/>
          </w:tcPr>
          <w:p w14:paraId="5559ABFA" w14:textId="77777777" w:rsidR="00985E2F" w:rsidRPr="006A6E28" w:rsidRDefault="00985E2F" w:rsidP="008E7950">
            <w:pPr>
              <w:spacing w:line="276" w:lineRule="auto"/>
              <w:rPr>
                <w:szCs w:val="24"/>
              </w:rPr>
            </w:pPr>
            <w:r w:rsidRPr="006A6E28">
              <w:rPr>
                <w:szCs w:val="24"/>
              </w:rPr>
              <w:t>20%</w:t>
            </w:r>
          </w:p>
        </w:tc>
        <w:tc>
          <w:tcPr>
            <w:tcW w:w="746" w:type="pct"/>
            <w:gridSpan w:val="2"/>
          </w:tcPr>
          <w:p w14:paraId="6C277414" w14:textId="35B5A729" w:rsidR="00985E2F" w:rsidRPr="006A6E28" w:rsidRDefault="008E7950" w:rsidP="008E7950">
            <w:pPr>
              <w:spacing w:line="276" w:lineRule="auto"/>
              <w:rPr>
                <w:szCs w:val="24"/>
              </w:rPr>
            </w:pPr>
            <w:r w:rsidRPr="006A6E28">
              <w:rPr>
                <w:szCs w:val="24"/>
              </w:rPr>
              <w:t>0.00</w:t>
            </w:r>
            <w:r w:rsidR="00985E2F" w:rsidRPr="006A6E28">
              <w:rPr>
                <w:szCs w:val="24"/>
              </w:rPr>
              <w:t>1 m</w:t>
            </w:r>
          </w:p>
        </w:tc>
      </w:tr>
      <w:tr w:rsidR="006A6E28" w:rsidRPr="006A6E28" w14:paraId="0594AA52" w14:textId="77777777" w:rsidTr="007E1C53">
        <w:trPr>
          <w:trHeight w:val="283"/>
        </w:trPr>
        <w:tc>
          <w:tcPr>
            <w:tcW w:w="626" w:type="pct"/>
          </w:tcPr>
          <w:p w14:paraId="648C6530" w14:textId="77777777" w:rsidR="00985E2F" w:rsidRPr="006A6E28" w:rsidRDefault="00985E2F" w:rsidP="008E7950">
            <w:pPr>
              <w:spacing w:line="276" w:lineRule="auto"/>
              <w:rPr>
                <w:szCs w:val="24"/>
              </w:rPr>
            </w:pPr>
            <w:r w:rsidRPr="006A6E28">
              <w:rPr>
                <w:szCs w:val="24"/>
              </w:rPr>
              <w:t>2</w:t>
            </w:r>
          </w:p>
        </w:tc>
        <w:tc>
          <w:tcPr>
            <w:tcW w:w="614" w:type="pct"/>
            <w:gridSpan w:val="2"/>
          </w:tcPr>
          <w:p w14:paraId="7912CDBB" w14:textId="77777777" w:rsidR="00985E2F" w:rsidRPr="006A6E28" w:rsidRDefault="00985E2F" w:rsidP="008E7950">
            <w:pPr>
              <w:spacing w:line="276" w:lineRule="auto"/>
              <w:rPr>
                <w:szCs w:val="24"/>
              </w:rPr>
            </w:pPr>
            <w:r w:rsidRPr="006A6E28">
              <w:rPr>
                <w:szCs w:val="24"/>
              </w:rPr>
              <w:t>Crack 1</w:t>
            </w:r>
          </w:p>
        </w:tc>
        <w:tc>
          <w:tcPr>
            <w:tcW w:w="612" w:type="pct"/>
          </w:tcPr>
          <w:p w14:paraId="616B8355" w14:textId="281A2334" w:rsidR="00985E2F" w:rsidRPr="006A6E28" w:rsidRDefault="008E7950" w:rsidP="008E7950">
            <w:pPr>
              <w:spacing w:line="276" w:lineRule="auto"/>
              <w:rPr>
                <w:szCs w:val="24"/>
              </w:rPr>
            </w:pPr>
            <w:r w:rsidRPr="006A6E28">
              <w:rPr>
                <w:szCs w:val="24"/>
              </w:rPr>
              <w:t xml:space="preserve">0.2 </w:t>
            </w:r>
            <w:r w:rsidR="00985E2F" w:rsidRPr="006A6E28">
              <w:rPr>
                <w:szCs w:val="24"/>
              </w:rPr>
              <w:t>m</w:t>
            </w:r>
          </w:p>
        </w:tc>
        <w:tc>
          <w:tcPr>
            <w:tcW w:w="952" w:type="pct"/>
          </w:tcPr>
          <w:p w14:paraId="749A2C37" w14:textId="1D6B98EE" w:rsidR="00985E2F" w:rsidRPr="006A6E28" w:rsidRDefault="008E7950" w:rsidP="008E7950">
            <w:pPr>
              <w:spacing w:line="276" w:lineRule="auto"/>
              <w:rPr>
                <w:rFonts w:eastAsia="SimSun"/>
                <w:szCs w:val="24"/>
              </w:rPr>
            </w:pPr>
            <w:r w:rsidRPr="006A6E28">
              <w:rPr>
                <w:rFonts w:eastAsia="SimSun"/>
                <w:szCs w:val="24"/>
              </w:rPr>
              <w:t>6</w:t>
            </w:r>
            <m:oMath>
              <m:r>
                <w:rPr>
                  <w:rFonts w:ascii="Cambria Math" w:eastAsia="SimSun" w:hAnsi="Cambria Math"/>
                  <w:szCs w:val="24"/>
                </w:rPr>
                <m:t>~</m:t>
              </m:r>
            </m:oMath>
            <w:r w:rsidRPr="006A6E28">
              <w:rPr>
                <w:rFonts w:eastAsia="SimSun"/>
                <w:szCs w:val="24"/>
              </w:rPr>
              <w:t>7</w:t>
            </w:r>
          </w:p>
        </w:tc>
        <w:tc>
          <w:tcPr>
            <w:tcW w:w="606" w:type="pct"/>
          </w:tcPr>
          <w:p w14:paraId="599F401A" w14:textId="0E189D95" w:rsidR="00985E2F" w:rsidRPr="006A6E28" w:rsidRDefault="008E7950" w:rsidP="008E7950">
            <w:pPr>
              <w:spacing w:line="276" w:lineRule="auto"/>
              <w:rPr>
                <w:szCs w:val="24"/>
              </w:rPr>
            </w:pPr>
            <w:r w:rsidRPr="006A6E28">
              <w:rPr>
                <w:rFonts w:eastAsia="SimSun"/>
                <w:szCs w:val="24"/>
              </w:rPr>
              <w:t>0.00</w:t>
            </w:r>
            <w:r w:rsidR="00985E2F" w:rsidRPr="006A6E28">
              <w:rPr>
                <w:rFonts w:eastAsia="SimSun"/>
                <w:szCs w:val="24"/>
              </w:rPr>
              <w:t>6 m</w:t>
            </w:r>
          </w:p>
        </w:tc>
        <w:tc>
          <w:tcPr>
            <w:tcW w:w="843" w:type="pct"/>
          </w:tcPr>
          <w:p w14:paraId="4D6B04AE" w14:textId="77777777" w:rsidR="00985E2F" w:rsidRPr="006A6E28" w:rsidRDefault="00985E2F" w:rsidP="008E7950">
            <w:pPr>
              <w:spacing w:line="276" w:lineRule="auto"/>
              <w:rPr>
                <w:szCs w:val="24"/>
              </w:rPr>
            </w:pPr>
            <w:r w:rsidRPr="006A6E28">
              <w:rPr>
                <w:szCs w:val="24"/>
              </w:rPr>
              <w:t>30%</w:t>
            </w:r>
          </w:p>
        </w:tc>
        <w:tc>
          <w:tcPr>
            <w:tcW w:w="746" w:type="pct"/>
            <w:gridSpan w:val="2"/>
          </w:tcPr>
          <w:p w14:paraId="1D9F5BE2" w14:textId="3B5B2C38" w:rsidR="00985E2F" w:rsidRPr="006A6E28" w:rsidRDefault="008E7950" w:rsidP="008E7950">
            <w:pPr>
              <w:spacing w:line="276" w:lineRule="auto"/>
              <w:rPr>
                <w:szCs w:val="24"/>
              </w:rPr>
            </w:pPr>
            <w:r w:rsidRPr="006A6E28">
              <w:rPr>
                <w:szCs w:val="24"/>
              </w:rPr>
              <w:t xml:space="preserve">0.001 </w:t>
            </w:r>
            <w:r w:rsidR="00985E2F" w:rsidRPr="006A6E28">
              <w:rPr>
                <w:szCs w:val="24"/>
              </w:rPr>
              <w:t>m</w:t>
            </w:r>
          </w:p>
        </w:tc>
      </w:tr>
      <w:tr w:rsidR="006A6E28" w:rsidRPr="006A6E28" w14:paraId="76A15338" w14:textId="77777777" w:rsidTr="007E1C53">
        <w:trPr>
          <w:trHeight w:val="283"/>
        </w:trPr>
        <w:tc>
          <w:tcPr>
            <w:tcW w:w="626" w:type="pct"/>
          </w:tcPr>
          <w:p w14:paraId="3356CEA0" w14:textId="77777777" w:rsidR="00985E2F" w:rsidRPr="006A6E28" w:rsidRDefault="00985E2F" w:rsidP="008E7950">
            <w:pPr>
              <w:spacing w:line="276" w:lineRule="auto"/>
              <w:rPr>
                <w:szCs w:val="24"/>
              </w:rPr>
            </w:pPr>
            <w:r w:rsidRPr="006A6E28">
              <w:rPr>
                <w:szCs w:val="24"/>
              </w:rPr>
              <w:t>2</w:t>
            </w:r>
          </w:p>
        </w:tc>
        <w:tc>
          <w:tcPr>
            <w:tcW w:w="614" w:type="pct"/>
            <w:gridSpan w:val="2"/>
          </w:tcPr>
          <w:p w14:paraId="2441AADD" w14:textId="77777777" w:rsidR="00985E2F" w:rsidRPr="006A6E28" w:rsidRDefault="00985E2F" w:rsidP="008E7950">
            <w:pPr>
              <w:spacing w:line="276" w:lineRule="auto"/>
              <w:rPr>
                <w:szCs w:val="24"/>
              </w:rPr>
            </w:pPr>
            <w:r w:rsidRPr="006A6E28">
              <w:rPr>
                <w:szCs w:val="24"/>
              </w:rPr>
              <w:t>Crack 2</w:t>
            </w:r>
          </w:p>
        </w:tc>
        <w:tc>
          <w:tcPr>
            <w:tcW w:w="612" w:type="pct"/>
          </w:tcPr>
          <w:p w14:paraId="0644B8DB" w14:textId="7BC43988" w:rsidR="00985E2F" w:rsidRPr="006A6E28" w:rsidRDefault="008E7950" w:rsidP="008E7950">
            <w:pPr>
              <w:spacing w:line="276" w:lineRule="auto"/>
              <w:rPr>
                <w:szCs w:val="24"/>
              </w:rPr>
            </w:pPr>
            <w:r w:rsidRPr="006A6E28">
              <w:rPr>
                <w:szCs w:val="24"/>
              </w:rPr>
              <w:t xml:space="preserve">0.4 </w:t>
            </w:r>
            <w:r w:rsidR="00985E2F" w:rsidRPr="006A6E28">
              <w:rPr>
                <w:szCs w:val="24"/>
              </w:rPr>
              <w:t>m</w:t>
            </w:r>
          </w:p>
        </w:tc>
        <w:tc>
          <w:tcPr>
            <w:tcW w:w="952" w:type="pct"/>
          </w:tcPr>
          <w:p w14:paraId="15745180" w14:textId="28AA650E" w:rsidR="00985E2F" w:rsidRPr="006A6E28" w:rsidRDefault="008E7950" w:rsidP="008E7950">
            <w:pPr>
              <w:spacing w:line="276" w:lineRule="auto"/>
              <w:rPr>
                <w:rFonts w:eastAsia="SimSun"/>
                <w:szCs w:val="24"/>
              </w:rPr>
            </w:pPr>
            <w:r w:rsidRPr="006A6E28">
              <w:rPr>
                <w:szCs w:val="24"/>
              </w:rPr>
              <w:t>12</w:t>
            </w:r>
            <m:oMath>
              <m:r>
                <w:rPr>
                  <w:rFonts w:ascii="Cambria Math" w:eastAsia="SimSun" w:hAnsi="Cambria Math"/>
                  <w:szCs w:val="24"/>
                </w:rPr>
                <m:t>~</m:t>
              </m:r>
            </m:oMath>
            <w:r w:rsidRPr="006A6E28">
              <w:rPr>
                <w:rFonts w:eastAsia="SimSun"/>
                <w:szCs w:val="24"/>
              </w:rPr>
              <w:t>13</w:t>
            </w:r>
          </w:p>
        </w:tc>
        <w:tc>
          <w:tcPr>
            <w:tcW w:w="606" w:type="pct"/>
          </w:tcPr>
          <w:p w14:paraId="2A6747DC" w14:textId="015FDE0B" w:rsidR="00985E2F" w:rsidRPr="006A6E28" w:rsidRDefault="008E7950" w:rsidP="008E7950">
            <w:pPr>
              <w:spacing w:line="276" w:lineRule="auto"/>
              <w:rPr>
                <w:szCs w:val="24"/>
              </w:rPr>
            </w:pPr>
            <w:r w:rsidRPr="006A6E28">
              <w:rPr>
                <w:rFonts w:eastAsia="SimSun"/>
                <w:szCs w:val="24"/>
              </w:rPr>
              <w:t>0.00</w:t>
            </w:r>
            <w:r w:rsidR="00985E2F" w:rsidRPr="006A6E28">
              <w:rPr>
                <w:rFonts w:eastAsia="SimSun"/>
                <w:szCs w:val="24"/>
              </w:rPr>
              <w:t>6</w:t>
            </w:r>
            <w:r w:rsidRPr="006A6E28">
              <w:rPr>
                <w:rFonts w:eastAsia="SimSun"/>
                <w:szCs w:val="24"/>
              </w:rPr>
              <w:t xml:space="preserve"> </w:t>
            </w:r>
            <w:r w:rsidR="00985E2F" w:rsidRPr="006A6E28">
              <w:rPr>
                <w:rFonts w:eastAsia="SimSun"/>
                <w:szCs w:val="24"/>
              </w:rPr>
              <w:t>m</w:t>
            </w:r>
          </w:p>
        </w:tc>
        <w:tc>
          <w:tcPr>
            <w:tcW w:w="843" w:type="pct"/>
          </w:tcPr>
          <w:p w14:paraId="573C8AC7" w14:textId="77777777" w:rsidR="00985E2F" w:rsidRPr="006A6E28" w:rsidRDefault="00985E2F" w:rsidP="008E7950">
            <w:pPr>
              <w:spacing w:line="276" w:lineRule="auto"/>
              <w:rPr>
                <w:szCs w:val="24"/>
              </w:rPr>
            </w:pPr>
            <w:r w:rsidRPr="006A6E28">
              <w:rPr>
                <w:szCs w:val="24"/>
              </w:rPr>
              <w:t>30%</w:t>
            </w:r>
          </w:p>
        </w:tc>
        <w:tc>
          <w:tcPr>
            <w:tcW w:w="746" w:type="pct"/>
            <w:gridSpan w:val="2"/>
          </w:tcPr>
          <w:p w14:paraId="48A4D58D" w14:textId="06BE070E" w:rsidR="00985E2F" w:rsidRPr="006A6E28" w:rsidRDefault="008E7950" w:rsidP="008E7950">
            <w:pPr>
              <w:spacing w:line="276" w:lineRule="auto"/>
              <w:rPr>
                <w:szCs w:val="24"/>
              </w:rPr>
            </w:pPr>
            <w:r w:rsidRPr="006A6E28">
              <w:rPr>
                <w:szCs w:val="24"/>
              </w:rPr>
              <w:t xml:space="preserve">0.001 </w:t>
            </w:r>
            <w:r w:rsidR="00985E2F" w:rsidRPr="006A6E28">
              <w:rPr>
                <w:szCs w:val="24"/>
              </w:rPr>
              <w:t>m</w:t>
            </w:r>
          </w:p>
        </w:tc>
      </w:tr>
      <w:bookmarkEnd w:id="33"/>
      <w:bookmarkEnd w:id="34"/>
    </w:tbl>
    <w:p w14:paraId="260272BF" w14:textId="77777777" w:rsidR="00671539" w:rsidRPr="006A6E28" w:rsidRDefault="00671539" w:rsidP="008E7950">
      <w:pPr>
        <w:spacing w:line="276" w:lineRule="auto"/>
        <w:jc w:val="both"/>
        <w:rPr>
          <w:szCs w:val="24"/>
          <w:vertAlign w:val="superscript"/>
        </w:rPr>
      </w:pPr>
    </w:p>
    <w:p w14:paraId="53438FFC" w14:textId="65F5CE95" w:rsidR="00462DE5" w:rsidRPr="006A6E28" w:rsidRDefault="00462DE5" w:rsidP="008E7950">
      <w:pPr>
        <w:spacing w:line="276" w:lineRule="auto"/>
        <w:jc w:val="both"/>
        <w:rPr>
          <w:szCs w:val="24"/>
        </w:rPr>
      </w:pPr>
      <w:r w:rsidRPr="006A6E28">
        <w:rPr>
          <w:szCs w:val="24"/>
        </w:rPr>
        <w:t xml:space="preserve">Figure </w:t>
      </w:r>
      <w:r w:rsidR="008D5196" w:rsidRPr="006A6E28">
        <w:rPr>
          <w:szCs w:val="24"/>
        </w:rPr>
        <w:t>9</w:t>
      </w:r>
      <w:r w:rsidRPr="006A6E28">
        <w:rPr>
          <w:szCs w:val="24"/>
        </w:rPr>
        <w:t xml:space="preserve"> presents </w:t>
      </w:r>
      <w:r w:rsidR="00060AE9" w:rsidRPr="006A6E28">
        <w:rPr>
          <w:szCs w:val="24"/>
        </w:rPr>
        <w:t>the estimated</w:t>
      </w:r>
      <w:r w:rsidR="0018412E" w:rsidRPr="006A6E28">
        <w:rPr>
          <w:szCs w:val="24"/>
        </w:rPr>
        <w:t xml:space="preserve"> normalised</w:t>
      </w:r>
      <w:r w:rsidR="00060AE9" w:rsidRPr="006A6E28">
        <w:rPr>
          <w:szCs w:val="24"/>
        </w:rPr>
        <w:t xml:space="preserve"> CDS’s</w:t>
      </w:r>
      <w:r w:rsidR="004157D0" w:rsidRPr="006A6E28">
        <w:rPr>
          <w:szCs w:val="24"/>
        </w:rPr>
        <w:t xml:space="preserve"> and their curvatures</w:t>
      </w:r>
      <w:r w:rsidR="00305B40" w:rsidRPr="006A6E28">
        <w:rPr>
          <w:szCs w:val="24"/>
        </w:rPr>
        <w:t xml:space="preserve"> </w:t>
      </w:r>
      <w:r w:rsidR="0045415C" w:rsidRPr="006A6E28">
        <w:rPr>
          <w:szCs w:val="24"/>
        </w:rPr>
        <w:t>for</w:t>
      </w:r>
      <w:r w:rsidR="00305B40" w:rsidRPr="006A6E28">
        <w:rPr>
          <w:szCs w:val="24"/>
        </w:rPr>
        <w:t xml:space="preserve"> experimental example 1</w:t>
      </w:r>
      <w:r w:rsidR="00B22A3A" w:rsidRPr="006A6E28">
        <w:rPr>
          <w:szCs w:val="24"/>
        </w:rPr>
        <w:t xml:space="preserve"> by using output </w:t>
      </w:r>
      <w:r w:rsidR="007F748C" w:rsidRPr="006A6E28">
        <w:rPr>
          <w:szCs w:val="24"/>
        </w:rPr>
        <w:t>velocity</w:t>
      </w:r>
      <w:r w:rsidR="00B22A3A" w:rsidRPr="006A6E28">
        <w:rPr>
          <w:szCs w:val="24"/>
        </w:rPr>
        <w:t xml:space="preserve"> responses</w:t>
      </w:r>
      <w:r w:rsidR="004157D0" w:rsidRPr="006A6E28">
        <w:rPr>
          <w:szCs w:val="24"/>
        </w:rPr>
        <w:t>.</w:t>
      </w:r>
      <w:r w:rsidR="0079636A" w:rsidRPr="006A6E28">
        <w:rPr>
          <w:szCs w:val="24"/>
        </w:rPr>
        <w:t xml:space="preserve"> </w:t>
      </w:r>
      <w:r w:rsidR="007F748C" w:rsidRPr="006A6E28">
        <w:rPr>
          <w:szCs w:val="24"/>
        </w:rPr>
        <w:t xml:space="preserve">It is worth noticing that </w:t>
      </w:r>
      <w:r w:rsidR="0079636A" w:rsidRPr="006A6E28">
        <w:rPr>
          <w:szCs w:val="24"/>
        </w:rPr>
        <w:t xml:space="preserve">the CDS’s of SOBI method and CEA method are a good estimation of </w:t>
      </w:r>
      <w:r w:rsidR="00B22A3A" w:rsidRPr="006A6E28">
        <w:rPr>
          <w:szCs w:val="24"/>
        </w:rPr>
        <w:t xml:space="preserve">the </w:t>
      </w:r>
      <w:r w:rsidR="0079636A" w:rsidRPr="006A6E28">
        <w:rPr>
          <w:szCs w:val="24"/>
        </w:rPr>
        <w:t>mode shapes</w:t>
      </w:r>
      <w:r w:rsidR="00C0338A" w:rsidRPr="006A6E28">
        <w:rPr>
          <w:szCs w:val="24"/>
        </w:rPr>
        <w:t xml:space="preserve"> of</w:t>
      </w:r>
      <w:r w:rsidR="00B22A3A" w:rsidRPr="006A6E28">
        <w:rPr>
          <w:szCs w:val="24"/>
        </w:rPr>
        <w:t xml:space="preserve"> the integrated system composed by the cantilever beam and the </w:t>
      </w:r>
      <w:r w:rsidR="00985E2F" w:rsidRPr="006A6E28">
        <w:rPr>
          <w:szCs w:val="24"/>
        </w:rPr>
        <w:t>shaker.</w:t>
      </w:r>
      <w:r w:rsidR="00EB5CBF" w:rsidRPr="006A6E28">
        <w:rPr>
          <w:szCs w:val="24"/>
        </w:rPr>
        <w:t xml:space="preserve"> Another conclusion</w:t>
      </w:r>
      <w:r w:rsidR="00643469" w:rsidRPr="006A6E28">
        <w:rPr>
          <w:szCs w:val="24"/>
        </w:rPr>
        <w:t xml:space="preserve"> from figure </w:t>
      </w:r>
      <w:r w:rsidR="008D5196" w:rsidRPr="006A6E28">
        <w:rPr>
          <w:szCs w:val="24"/>
        </w:rPr>
        <w:t>9</w:t>
      </w:r>
      <w:r w:rsidR="00EB5CBF" w:rsidRPr="006A6E28">
        <w:rPr>
          <w:szCs w:val="24"/>
        </w:rPr>
        <w:t xml:space="preserve"> is that it is impossible to </w:t>
      </w:r>
      <w:r w:rsidR="00D70D89" w:rsidRPr="006A6E28">
        <w:rPr>
          <w:szCs w:val="24"/>
        </w:rPr>
        <w:t xml:space="preserve">determine </w:t>
      </w:r>
      <w:r w:rsidR="00EB5CBF" w:rsidRPr="006A6E28">
        <w:rPr>
          <w:szCs w:val="24"/>
        </w:rPr>
        <w:t xml:space="preserve">the positions of the two cracks by observing the </w:t>
      </w:r>
      <w:r w:rsidR="007F748C" w:rsidRPr="006A6E28">
        <w:rPr>
          <w:szCs w:val="24"/>
        </w:rPr>
        <w:t xml:space="preserve">irregular </w:t>
      </w:r>
      <w:r w:rsidR="00FE7F2A" w:rsidRPr="006A6E28">
        <w:rPr>
          <w:szCs w:val="24"/>
        </w:rPr>
        <w:t xml:space="preserve">shape </w:t>
      </w:r>
      <w:r w:rsidR="00EB5CBF" w:rsidRPr="006A6E28">
        <w:rPr>
          <w:szCs w:val="24"/>
        </w:rPr>
        <w:t xml:space="preserve">distortions in CDS’s or CDS curvatures. </w:t>
      </w:r>
      <w:r w:rsidR="007F748C" w:rsidRPr="006A6E28">
        <w:rPr>
          <w:szCs w:val="24"/>
        </w:rPr>
        <w:t xml:space="preserve">Hence, it is necessary to investigate further signal processing methods and use damage index for robust damage localisation. </w:t>
      </w:r>
    </w:p>
    <w:p w14:paraId="61F7A238" w14:textId="77777777" w:rsidR="00EB5CBF" w:rsidRPr="006A6E28" w:rsidRDefault="00EB5CBF" w:rsidP="008E7950">
      <w:pPr>
        <w:spacing w:line="276" w:lineRule="auto"/>
        <w:jc w:val="both"/>
        <w:rPr>
          <w:szCs w:val="24"/>
        </w:rPr>
      </w:pPr>
    </w:p>
    <w:p w14:paraId="79653090" w14:textId="19D66597" w:rsidR="006F433B" w:rsidRPr="006A6E28" w:rsidRDefault="007452C7" w:rsidP="008E7950">
      <w:pPr>
        <w:spacing w:line="276" w:lineRule="auto"/>
        <w:rPr>
          <w:szCs w:val="24"/>
        </w:rPr>
      </w:pPr>
      <w:r w:rsidRPr="006A6E28">
        <w:rPr>
          <w:noProof/>
          <w:szCs w:val="24"/>
        </w:rPr>
        <w:drawing>
          <wp:inline distT="0" distB="0" distL="0" distR="0" wp14:anchorId="7C95CAF5" wp14:editId="5413E83C">
            <wp:extent cx="2808000" cy="14532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977" t="2560" r="7832"/>
                    <a:stretch/>
                  </pic:blipFill>
                  <pic:spPr bwMode="auto">
                    <a:xfrm>
                      <a:off x="0" y="0"/>
                      <a:ext cx="2808000" cy="1453288"/>
                    </a:xfrm>
                    <a:prstGeom prst="rect">
                      <a:avLst/>
                    </a:prstGeom>
                    <a:noFill/>
                    <a:ln>
                      <a:noFill/>
                    </a:ln>
                    <a:extLst>
                      <a:ext uri="{53640926-AAD7-44D8-BBD7-CCE9431645EC}">
                        <a14:shadowObscured xmlns:a14="http://schemas.microsoft.com/office/drawing/2010/main"/>
                      </a:ext>
                    </a:extLst>
                  </pic:spPr>
                </pic:pic>
              </a:graphicData>
            </a:graphic>
          </wp:inline>
        </w:drawing>
      </w:r>
      <w:r w:rsidR="008A351D" w:rsidRPr="006A6E28">
        <w:rPr>
          <w:szCs w:val="24"/>
        </w:rPr>
        <w:t xml:space="preserve"> </w:t>
      </w:r>
      <w:r w:rsidR="008A351D" w:rsidRPr="006A6E28">
        <w:rPr>
          <w:noProof/>
          <w:szCs w:val="24"/>
        </w:rPr>
        <w:drawing>
          <wp:inline distT="0" distB="0" distL="0" distR="0" wp14:anchorId="113856AD" wp14:editId="69864C70">
            <wp:extent cx="2808000" cy="14487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993" r="7049"/>
                    <a:stretch/>
                  </pic:blipFill>
                  <pic:spPr bwMode="auto">
                    <a:xfrm>
                      <a:off x="0" y="0"/>
                      <a:ext cx="2808000" cy="144878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3"/>
      </w:tblGrid>
      <w:tr w:rsidR="006A6E28" w:rsidRPr="006A6E28" w14:paraId="3E8BDAF6" w14:textId="77777777" w:rsidTr="006F433B">
        <w:tc>
          <w:tcPr>
            <w:tcW w:w="4643" w:type="dxa"/>
          </w:tcPr>
          <w:p w14:paraId="1DE9690C" w14:textId="3468386A" w:rsidR="006F433B" w:rsidRPr="006A6E28" w:rsidRDefault="006F433B" w:rsidP="008A351D">
            <w:pPr>
              <w:spacing w:line="276" w:lineRule="auto"/>
              <w:rPr>
                <w:szCs w:val="24"/>
              </w:rPr>
            </w:pPr>
            <w:r w:rsidRPr="006A6E28">
              <w:rPr>
                <w:szCs w:val="24"/>
              </w:rPr>
              <w:t>(a)</w:t>
            </w:r>
            <w:r w:rsidR="00120665" w:rsidRPr="006A6E28">
              <w:rPr>
                <w:szCs w:val="24"/>
              </w:rPr>
              <w:t xml:space="preserve"> </w:t>
            </w:r>
            <w:r w:rsidR="008A351D" w:rsidRPr="006A6E28">
              <w:rPr>
                <w:szCs w:val="24"/>
              </w:rPr>
              <w:t>Normalised first</w:t>
            </w:r>
            <w:r w:rsidR="00120665" w:rsidRPr="006A6E28">
              <w:rPr>
                <w:szCs w:val="24"/>
              </w:rPr>
              <w:t xml:space="preserve"> CDS</w:t>
            </w:r>
          </w:p>
        </w:tc>
        <w:tc>
          <w:tcPr>
            <w:tcW w:w="4644" w:type="dxa"/>
          </w:tcPr>
          <w:p w14:paraId="1E6FB552" w14:textId="26686AD1" w:rsidR="006F433B" w:rsidRPr="006A6E28" w:rsidRDefault="006F433B" w:rsidP="008E7950">
            <w:pPr>
              <w:spacing w:line="276" w:lineRule="auto"/>
              <w:rPr>
                <w:szCs w:val="24"/>
              </w:rPr>
            </w:pPr>
            <w:r w:rsidRPr="006A6E28">
              <w:rPr>
                <w:szCs w:val="24"/>
              </w:rPr>
              <w:t>(b)</w:t>
            </w:r>
            <w:r w:rsidR="00120665" w:rsidRPr="006A6E28">
              <w:rPr>
                <w:szCs w:val="24"/>
              </w:rPr>
              <w:t xml:space="preserve"> First CDS curvature</w:t>
            </w:r>
          </w:p>
        </w:tc>
      </w:tr>
    </w:tbl>
    <w:p w14:paraId="61D9765F" w14:textId="0D34B31A" w:rsidR="00965B7F" w:rsidRPr="006A6E28" w:rsidRDefault="008A351D" w:rsidP="008E7950">
      <w:pPr>
        <w:spacing w:line="276" w:lineRule="auto"/>
        <w:rPr>
          <w:szCs w:val="24"/>
        </w:rPr>
      </w:pPr>
      <w:r w:rsidRPr="006A6E28">
        <w:rPr>
          <w:noProof/>
          <w:szCs w:val="24"/>
        </w:rPr>
        <w:drawing>
          <wp:inline distT="0" distB="0" distL="0" distR="0" wp14:anchorId="5CACA416" wp14:editId="7584056F">
            <wp:extent cx="2808000" cy="14509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654" r="7393"/>
                    <a:stretch/>
                  </pic:blipFill>
                  <pic:spPr bwMode="auto">
                    <a:xfrm>
                      <a:off x="0" y="0"/>
                      <a:ext cx="2808000" cy="1450970"/>
                    </a:xfrm>
                    <a:prstGeom prst="rect">
                      <a:avLst/>
                    </a:prstGeom>
                    <a:noFill/>
                    <a:ln>
                      <a:noFill/>
                    </a:ln>
                    <a:extLst>
                      <a:ext uri="{53640926-AAD7-44D8-BBD7-CCE9431645EC}">
                        <a14:shadowObscured xmlns:a14="http://schemas.microsoft.com/office/drawing/2010/main"/>
                      </a:ext>
                    </a:extLst>
                  </pic:spPr>
                </pic:pic>
              </a:graphicData>
            </a:graphic>
          </wp:inline>
        </w:drawing>
      </w:r>
      <w:r w:rsidRPr="006A6E28">
        <w:rPr>
          <w:szCs w:val="24"/>
        </w:rPr>
        <w:t xml:space="preserve"> </w:t>
      </w:r>
      <w:r w:rsidRPr="006A6E28">
        <w:rPr>
          <w:noProof/>
          <w:szCs w:val="24"/>
        </w:rPr>
        <w:drawing>
          <wp:inline distT="0" distB="0" distL="0" distR="0" wp14:anchorId="305EAEE6" wp14:editId="5DE01733">
            <wp:extent cx="2808000" cy="1422587"/>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6727"/>
                    <a:stretch/>
                  </pic:blipFill>
                  <pic:spPr bwMode="auto">
                    <a:xfrm>
                      <a:off x="0" y="0"/>
                      <a:ext cx="2808000" cy="142258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3"/>
      </w:tblGrid>
      <w:tr w:rsidR="006A6E28" w:rsidRPr="006A6E28" w14:paraId="52CF78D7" w14:textId="77777777" w:rsidTr="00EA3E21">
        <w:tc>
          <w:tcPr>
            <w:tcW w:w="4643" w:type="dxa"/>
          </w:tcPr>
          <w:p w14:paraId="65445904" w14:textId="0BC73694" w:rsidR="00965B7F" w:rsidRPr="006A6E28" w:rsidRDefault="00965B7F" w:rsidP="008A351D">
            <w:pPr>
              <w:spacing w:line="276" w:lineRule="auto"/>
              <w:rPr>
                <w:szCs w:val="24"/>
              </w:rPr>
            </w:pPr>
            <w:r w:rsidRPr="006A6E28">
              <w:rPr>
                <w:szCs w:val="24"/>
              </w:rPr>
              <w:t>(c)</w:t>
            </w:r>
            <w:r w:rsidR="008A351D" w:rsidRPr="006A6E28">
              <w:rPr>
                <w:szCs w:val="24"/>
              </w:rPr>
              <w:t xml:space="preserve"> Normalised</w:t>
            </w:r>
            <w:r w:rsidR="00120665" w:rsidRPr="006A6E28">
              <w:rPr>
                <w:szCs w:val="24"/>
              </w:rPr>
              <w:t xml:space="preserve"> </w:t>
            </w:r>
            <w:r w:rsidR="008A351D" w:rsidRPr="006A6E28">
              <w:rPr>
                <w:szCs w:val="24"/>
              </w:rPr>
              <w:t>s</w:t>
            </w:r>
            <w:r w:rsidR="00120665" w:rsidRPr="006A6E28">
              <w:rPr>
                <w:szCs w:val="24"/>
              </w:rPr>
              <w:t>econd CDS</w:t>
            </w:r>
          </w:p>
        </w:tc>
        <w:tc>
          <w:tcPr>
            <w:tcW w:w="4644" w:type="dxa"/>
          </w:tcPr>
          <w:p w14:paraId="0A17EC43" w14:textId="764C0841" w:rsidR="00965B7F" w:rsidRPr="006A6E28" w:rsidRDefault="00965B7F" w:rsidP="008E7950">
            <w:pPr>
              <w:spacing w:line="276" w:lineRule="auto"/>
              <w:rPr>
                <w:szCs w:val="24"/>
              </w:rPr>
            </w:pPr>
            <w:r w:rsidRPr="006A6E28">
              <w:rPr>
                <w:szCs w:val="24"/>
              </w:rPr>
              <w:t>(d)</w:t>
            </w:r>
            <w:r w:rsidR="00120665" w:rsidRPr="006A6E28">
              <w:rPr>
                <w:szCs w:val="24"/>
              </w:rPr>
              <w:t xml:space="preserve"> Second CDS curvature</w:t>
            </w:r>
          </w:p>
        </w:tc>
      </w:tr>
    </w:tbl>
    <w:p w14:paraId="35217395" w14:textId="32A4F0FF" w:rsidR="004157D0" w:rsidRPr="006A6E28" w:rsidRDefault="008A351D" w:rsidP="008E7950">
      <w:pPr>
        <w:spacing w:line="276" w:lineRule="auto"/>
        <w:rPr>
          <w:szCs w:val="24"/>
        </w:rPr>
      </w:pPr>
      <w:r w:rsidRPr="006A6E28">
        <w:rPr>
          <w:noProof/>
          <w:szCs w:val="24"/>
        </w:rPr>
        <w:drawing>
          <wp:inline distT="0" distB="0" distL="0" distR="0" wp14:anchorId="10F91D09" wp14:editId="4726F45B">
            <wp:extent cx="2808000" cy="14135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764" t="4159" r="7378"/>
                    <a:stretch/>
                  </pic:blipFill>
                  <pic:spPr bwMode="auto">
                    <a:xfrm>
                      <a:off x="0" y="0"/>
                      <a:ext cx="2808000" cy="1413542"/>
                    </a:xfrm>
                    <a:prstGeom prst="rect">
                      <a:avLst/>
                    </a:prstGeom>
                    <a:noFill/>
                    <a:ln>
                      <a:noFill/>
                    </a:ln>
                    <a:extLst>
                      <a:ext uri="{53640926-AAD7-44D8-BBD7-CCE9431645EC}">
                        <a14:shadowObscured xmlns:a14="http://schemas.microsoft.com/office/drawing/2010/main"/>
                      </a:ext>
                    </a:extLst>
                  </pic:spPr>
                </pic:pic>
              </a:graphicData>
            </a:graphic>
          </wp:inline>
        </w:drawing>
      </w:r>
      <w:r w:rsidR="007452C7" w:rsidRPr="006A6E28">
        <w:rPr>
          <w:szCs w:val="24"/>
        </w:rPr>
        <w:t xml:space="preserve"> </w:t>
      </w:r>
      <w:r w:rsidR="006B143C" w:rsidRPr="006A6E28">
        <w:rPr>
          <w:noProof/>
          <w:szCs w:val="24"/>
        </w:rPr>
        <w:drawing>
          <wp:inline distT="0" distB="0" distL="0" distR="0" wp14:anchorId="64C3B60B" wp14:editId="3EE572A1">
            <wp:extent cx="2808000" cy="144780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74" r="6937"/>
                    <a:stretch/>
                  </pic:blipFill>
                  <pic:spPr bwMode="auto">
                    <a:xfrm>
                      <a:off x="0" y="0"/>
                      <a:ext cx="2808000" cy="144780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3"/>
      </w:tblGrid>
      <w:tr w:rsidR="006A6E28" w:rsidRPr="006A6E28" w14:paraId="7D400D7E" w14:textId="77777777" w:rsidTr="00EA3E21">
        <w:tc>
          <w:tcPr>
            <w:tcW w:w="4643" w:type="dxa"/>
          </w:tcPr>
          <w:p w14:paraId="6A96FBA5" w14:textId="1FFBAF55" w:rsidR="00965B7F" w:rsidRPr="006A6E28" w:rsidRDefault="00965B7F" w:rsidP="008A351D">
            <w:pPr>
              <w:spacing w:line="276" w:lineRule="auto"/>
              <w:rPr>
                <w:szCs w:val="24"/>
              </w:rPr>
            </w:pPr>
            <w:r w:rsidRPr="006A6E28">
              <w:rPr>
                <w:szCs w:val="24"/>
              </w:rPr>
              <w:t>(e)</w:t>
            </w:r>
            <w:r w:rsidR="00120665" w:rsidRPr="006A6E28">
              <w:rPr>
                <w:szCs w:val="24"/>
              </w:rPr>
              <w:t xml:space="preserve"> </w:t>
            </w:r>
            <w:r w:rsidR="008A351D" w:rsidRPr="006A6E28">
              <w:rPr>
                <w:szCs w:val="24"/>
              </w:rPr>
              <w:t>Normalised t</w:t>
            </w:r>
            <w:r w:rsidR="00120665" w:rsidRPr="006A6E28">
              <w:rPr>
                <w:szCs w:val="24"/>
              </w:rPr>
              <w:t>hird CDS</w:t>
            </w:r>
          </w:p>
        </w:tc>
        <w:tc>
          <w:tcPr>
            <w:tcW w:w="4644" w:type="dxa"/>
          </w:tcPr>
          <w:p w14:paraId="3D40E28D" w14:textId="398659FA" w:rsidR="00965B7F" w:rsidRPr="006A6E28" w:rsidRDefault="00CA7B95" w:rsidP="008E7950">
            <w:pPr>
              <w:spacing w:line="276" w:lineRule="auto"/>
              <w:rPr>
                <w:szCs w:val="24"/>
              </w:rPr>
            </w:pPr>
            <w:r w:rsidRPr="006A6E28">
              <w:rPr>
                <w:szCs w:val="24"/>
              </w:rPr>
              <w:t>(</w:t>
            </w:r>
            <w:r w:rsidR="00965B7F" w:rsidRPr="006A6E28">
              <w:rPr>
                <w:szCs w:val="24"/>
              </w:rPr>
              <w:t>f)</w:t>
            </w:r>
            <w:r w:rsidR="00120665" w:rsidRPr="006A6E28">
              <w:rPr>
                <w:szCs w:val="24"/>
              </w:rPr>
              <w:t xml:space="preserve"> Third CDS curvature</w:t>
            </w:r>
          </w:p>
        </w:tc>
      </w:tr>
    </w:tbl>
    <w:p w14:paraId="548A58A1" w14:textId="13356118" w:rsidR="00462DE5" w:rsidRPr="006A6E28" w:rsidRDefault="00462DE5" w:rsidP="008E7950">
      <w:pPr>
        <w:spacing w:line="276" w:lineRule="auto"/>
        <w:rPr>
          <w:szCs w:val="24"/>
        </w:rPr>
      </w:pPr>
      <w:r w:rsidRPr="006A6E28">
        <w:rPr>
          <w:szCs w:val="24"/>
        </w:rPr>
        <w:t xml:space="preserve">Figure </w:t>
      </w:r>
      <w:r w:rsidR="008D5196" w:rsidRPr="006A6E28">
        <w:rPr>
          <w:szCs w:val="24"/>
        </w:rPr>
        <w:t>9</w:t>
      </w:r>
      <w:r w:rsidR="006F4DBC" w:rsidRPr="006A6E28">
        <w:rPr>
          <w:szCs w:val="24"/>
        </w:rPr>
        <w:t xml:space="preserve"> </w:t>
      </w:r>
      <w:r w:rsidR="00C11E90" w:rsidRPr="006A6E28">
        <w:rPr>
          <w:szCs w:val="24"/>
        </w:rPr>
        <w:t xml:space="preserve">The </w:t>
      </w:r>
      <w:r w:rsidR="00305B40" w:rsidRPr="006A6E28">
        <w:rPr>
          <w:szCs w:val="24"/>
        </w:rPr>
        <w:t xml:space="preserve">estimated </w:t>
      </w:r>
      <w:r w:rsidRPr="006A6E28">
        <w:rPr>
          <w:szCs w:val="24"/>
        </w:rPr>
        <w:t>CDS’</w:t>
      </w:r>
      <w:r w:rsidR="00C11E90" w:rsidRPr="006A6E28">
        <w:rPr>
          <w:szCs w:val="24"/>
        </w:rPr>
        <w:t xml:space="preserve">s and </w:t>
      </w:r>
      <w:r w:rsidR="00305B40" w:rsidRPr="006A6E28">
        <w:rPr>
          <w:szCs w:val="24"/>
        </w:rPr>
        <w:t>CDS</w:t>
      </w:r>
      <w:r w:rsidR="00C11E90" w:rsidRPr="006A6E28">
        <w:rPr>
          <w:szCs w:val="24"/>
        </w:rPr>
        <w:t xml:space="preserve"> curvatures</w:t>
      </w:r>
      <w:r w:rsidR="00641130" w:rsidRPr="006A6E28">
        <w:rPr>
          <w:szCs w:val="24"/>
        </w:rPr>
        <w:t xml:space="preserve"> </w:t>
      </w:r>
      <w:r w:rsidR="006B143C" w:rsidRPr="006A6E28">
        <w:rPr>
          <w:szCs w:val="24"/>
        </w:rPr>
        <w:t>in</w:t>
      </w:r>
      <w:r w:rsidR="00641130" w:rsidRPr="006A6E28">
        <w:rPr>
          <w:szCs w:val="24"/>
        </w:rPr>
        <w:t xml:space="preserve"> experimental example 1</w:t>
      </w:r>
      <w:r w:rsidRPr="006A6E28">
        <w:rPr>
          <w:szCs w:val="24"/>
        </w:rPr>
        <w:t>.</w:t>
      </w:r>
    </w:p>
    <w:p w14:paraId="5A76F313" w14:textId="77777777" w:rsidR="0018412E" w:rsidRPr="006A6E28" w:rsidRDefault="0018412E" w:rsidP="008E7950">
      <w:pPr>
        <w:spacing w:line="276" w:lineRule="auto"/>
        <w:rPr>
          <w:szCs w:val="24"/>
        </w:rPr>
      </w:pPr>
    </w:p>
    <w:p w14:paraId="7591E60D" w14:textId="625C28BB" w:rsidR="00773F12" w:rsidRPr="006A6E28" w:rsidRDefault="007F748C" w:rsidP="008E7950">
      <w:pPr>
        <w:spacing w:line="276" w:lineRule="auto"/>
        <w:jc w:val="both"/>
        <w:rPr>
          <w:lang w:val="en-US"/>
        </w:rPr>
      </w:pPr>
      <w:r w:rsidRPr="006A6E28">
        <w:rPr>
          <w:szCs w:val="24"/>
        </w:rPr>
        <w:t>Based on gapped smoothing method, t</w:t>
      </w:r>
      <w:r w:rsidR="00EB5CBF" w:rsidRPr="006A6E28">
        <w:rPr>
          <w:szCs w:val="24"/>
        </w:rPr>
        <w:t>he damage-caused changes of each</w:t>
      </w:r>
      <w:r w:rsidR="006F4CE8" w:rsidRPr="006A6E28">
        <w:rPr>
          <w:szCs w:val="24"/>
        </w:rPr>
        <w:t xml:space="preserve"> </w:t>
      </w:r>
      <w:r w:rsidR="00323F0D" w:rsidRPr="006A6E28">
        <w:rPr>
          <w:szCs w:val="24"/>
        </w:rPr>
        <w:t>normalised</w:t>
      </w:r>
      <w:r w:rsidR="00EB5CBF" w:rsidRPr="006A6E28">
        <w:rPr>
          <w:szCs w:val="24"/>
        </w:rPr>
        <w:t xml:space="preserve"> CDS</w:t>
      </w:r>
      <w:r w:rsidR="00773F12" w:rsidRPr="006A6E28">
        <w:rPr>
          <w:szCs w:val="24"/>
        </w:rPr>
        <w:t xml:space="preserve"> </w:t>
      </w:r>
      <w:r w:rsidR="00EB5CBF" w:rsidRPr="006A6E28">
        <w:rPr>
          <w:szCs w:val="24"/>
        </w:rPr>
        <w:t xml:space="preserve">and </w:t>
      </w:r>
      <w:r w:rsidR="006F4CE8" w:rsidRPr="006A6E28">
        <w:rPr>
          <w:szCs w:val="24"/>
        </w:rPr>
        <w:t>their</w:t>
      </w:r>
      <w:r w:rsidR="00773F12" w:rsidRPr="006A6E28">
        <w:rPr>
          <w:szCs w:val="24"/>
        </w:rPr>
        <w:t xml:space="preserve"> </w:t>
      </w:r>
      <w:r w:rsidR="00EB5CBF" w:rsidRPr="006A6E28">
        <w:rPr>
          <w:szCs w:val="24"/>
        </w:rPr>
        <w:t>curvature</w:t>
      </w:r>
      <w:r w:rsidR="006F4CE8" w:rsidRPr="006A6E28">
        <w:rPr>
          <w:szCs w:val="24"/>
        </w:rPr>
        <w:t>s</w:t>
      </w:r>
      <w:r w:rsidR="00773F12" w:rsidRPr="006A6E28">
        <w:rPr>
          <w:szCs w:val="24"/>
        </w:rPr>
        <w:t xml:space="preserve"> </w:t>
      </w:r>
      <w:r w:rsidR="000107A5" w:rsidRPr="006A6E28">
        <w:rPr>
          <w:szCs w:val="24"/>
        </w:rPr>
        <w:t xml:space="preserve">by CEA method </w:t>
      </w:r>
      <w:r w:rsidR="00072D52" w:rsidRPr="006A6E28">
        <w:rPr>
          <w:szCs w:val="24"/>
        </w:rPr>
        <w:t>in experiment</w:t>
      </w:r>
      <w:r w:rsidR="00773F12" w:rsidRPr="006A6E28">
        <w:rPr>
          <w:szCs w:val="24"/>
        </w:rPr>
        <w:t xml:space="preserve"> 1 </w:t>
      </w:r>
      <w:r w:rsidR="00EB5CBF" w:rsidRPr="006A6E28">
        <w:rPr>
          <w:szCs w:val="24"/>
        </w:rPr>
        <w:t xml:space="preserve">are </w:t>
      </w:r>
      <w:r w:rsidR="00657974" w:rsidRPr="006A6E28">
        <w:rPr>
          <w:szCs w:val="24"/>
        </w:rPr>
        <w:t>shown</w:t>
      </w:r>
      <w:r w:rsidR="00EB5CBF" w:rsidRPr="006A6E28">
        <w:rPr>
          <w:szCs w:val="24"/>
        </w:rPr>
        <w:t xml:space="preserve"> in figure </w:t>
      </w:r>
      <w:r w:rsidR="008D5196" w:rsidRPr="006A6E28">
        <w:rPr>
          <w:szCs w:val="24"/>
        </w:rPr>
        <w:t>10</w:t>
      </w:r>
      <w:r w:rsidR="00EB5CBF" w:rsidRPr="006A6E28">
        <w:rPr>
          <w:szCs w:val="24"/>
        </w:rPr>
        <w:t xml:space="preserve">. </w:t>
      </w:r>
      <w:r w:rsidR="00773F12" w:rsidRPr="006A6E28">
        <w:rPr>
          <w:szCs w:val="24"/>
        </w:rPr>
        <w:t>The conclusion</w:t>
      </w:r>
      <w:r w:rsidR="006F4CE8" w:rsidRPr="006A6E28">
        <w:rPr>
          <w:szCs w:val="24"/>
        </w:rPr>
        <w:t xml:space="preserve"> </w:t>
      </w:r>
      <w:r w:rsidR="00773F12" w:rsidRPr="006A6E28">
        <w:rPr>
          <w:szCs w:val="24"/>
        </w:rPr>
        <w:t xml:space="preserve">form figure </w:t>
      </w:r>
      <w:r w:rsidR="00B37FA7" w:rsidRPr="006A6E28">
        <w:rPr>
          <w:szCs w:val="24"/>
        </w:rPr>
        <w:t>6</w:t>
      </w:r>
      <w:r w:rsidR="00F223B8" w:rsidRPr="006A6E28">
        <w:rPr>
          <w:szCs w:val="24"/>
        </w:rPr>
        <w:t>,</w:t>
      </w:r>
      <w:r w:rsidR="00704AD3" w:rsidRPr="006A6E28">
        <w:rPr>
          <w:szCs w:val="24"/>
        </w:rPr>
        <w:t xml:space="preserve"> </w:t>
      </w:r>
      <w:r w:rsidR="00986A6A" w:rsidRPr="006A6E28">
        <w:rPr>
          <w:szCs w:val="24"/>
        </w:rPr>
        <w:t>that different CDS’s hav</w:t>
      </w:r>
      <w:r w:rsidR="00704AD3" w:rsidRPr="006A6E28">
        <w:rPr>
          <w:szCs w:val="24"/>
        </w:rPr>
        <w:t>e</w:t>
      </w:r>
      <w:r w:rsidR="00986A6A" w:rsidRPr="006A6E28">
        <w:rPr>
          <w:szCs w:val="24"/>
        </w:rPr>
        <w:t xml:space="preserve"> </w:t>
      </w:r>
      <w:r w:rsidR="006F4CE8" w:rsidRPr="006A6E28">
        <w:rPr>
          <w:szCs w:val="24"/>
        </w:rPr>
        <w:t>different</w:t>
      </w:r>
      <w:r w:rsidR="00704AD3" w:rsidRPr="006A6E28">
        <w:rPr>
          <w:szCs w:val="24"/>
        </w:rPr>
        <w:t xml:space="preserve"> levels of</w:t>
      </w:r>
      <w:r w:rsidR="006F4CE8" w:rsidRPr="006A6E28">
        <w:rPr>
          <w:szCs w:val="24"/>
        </w:rPr>
        <w:t xml:space="preserve"> damage sensitivity,</w:t>
      </w:r>
      <w:r w:rsidR="00B37FA7" w:rsidRPr="006A6E28">
        <w:rPr>
          <w:szCs w:val="24"/>
        </w:rPr>
        <w:t xml:space="preserve"> </w:t>
      </w:r>
      <w:r w:rsidR="00986A6A" w:rsidRPr="006A6E28">
        <w:rPr>
          <w:szCs w:val="24"/>
        </w:rPr>
        <w:t>is</w:t>
      </w:r>
      <w:r w:rsidR="00017079" w:rsidRPr="006A6E28">
        <w:rPr>
          <w:szCs w:val="24"/>
        </w:rPr>
        <w:t xml:space="preserve"> also</w:t>
      </w:r>
      <w:r w:rsidR="00B37FA7" w:rsidRPr="006A6E28">
        <w:rPr>
          <w:szCs w:val="24"/>
        </w:rPr>
        <w:t xml:space="preserve"> verified i</w:t>
      </w:r>
      <w:r w:rsidR="003C2E3B" w:rsidRPr="006A6E28">
        <w:rPr>
          <w:szCs w:val="24"/>
        </w:rPr>
        <w:t>n figure 10. And in experiment</w:t>
      </w:r>
      <w:r w:rsidR="00B37FA7" w:rsidRPr="006A6E28">
        <w:rPr>
          <w:szCs w:val="24"/>
        </w:rPr>
        <w:t xml:space="preserve"> 1,</w:t>
      </w:r>
      <w:r w:rsidR="00773F12" w:rsidRPr="006A6E28">
        <w:rPr>
          <w:szCs w:val="24"/>
        </w:rPr>
        <w:t xml:space="preserve"> </w:t>
      </w:r>
      <w:r w:rsidR="00B37FA7" w:rsidRPr="006A6E28">
        <w:t xml:space="preserve">the second crack is </w:t>
      </w:r>
      <w:r w:rsidR="00451AD7" w:rsidRPr="006A6E28">
        <w:t xml:space="preserve">also </w:t>
      </w:r>
      <w:r w:rsidR="00B37FA7" w:rsidRPr="006A6E28">
        <w:t>near a node of the third CDS</w:t>
      </w:r>
      <w:r w:rsidR="006F4CE8" w:rsidRPr="006A6E28">
        <w:t xml:space="preserve">, </w:t>
      </w:r>
      <w:r w:rsidR="003C2E3B" w:rsidRPr="006A6E28">
        <w:t>thus it</w:t>
      </w:r>
      <w:r w:rsidR="006F4CE8" w:rsidRPr="006A6E28">
        <w:t xml:space="preserve"> cannot be well detected by using </w:t>
      </w:r>
      <w:r w:rsidR="00323F0D" w:rsidRPr="006A6E28">
        <w:t xml:space="preserve">the third </w:t>
      </w:r>
      <w:r w:rsidR="006F4CE8" w:rsidRPr="006A6E28">
        <w:t>CDS</w:t>
      </w:r>
      <w:r w:rsidR="00F223B8" w:rsidRPr="006A6E28">
        <w:t>,</w:t>
      </w:r>
      <w:r w:rsidR="006F4CE8" w:rsidRPr="006A6E28">
        <w:t xml:space="preserve"> </w:t>
      </w:r>
      <w:r w:rsidR="00323F0D" w:rsidRPr="006A6E28">
        <w:t>as demonstrated</w:t>
      </w:r>
      <w:r w:rsidR="006F4CE8" w:rsidRPr="006A6E28">
        <w:t xml:space="preserve"> in figure 10 (e)</w:t>
      </w:r>
      <w:r w:rsidR="00B37FA7" w:rsidRPr="006A6E28">
        <w:t>.</w:t>
      </w:r>
      <w:r w:rsidR="00451AD7" w:rsidRPr="006A6E28">
        <w:t xml:space="preserve"> However, different </w:t>
      </w:r>
      <w:r w:rsidR="00BA2B1B" w:rsidRPr="006A6E28">
        <w:t>from</w:t>
      </w:r>
      <w:r w:rsidR="00451AD7" w:rsidRPr="006A6E28">
        <w:t xml:space="preserve"> damage-induced changes </w:t>
      </w:r>
      <w:r w:rsidR="00D463B4" w:rsidRPr="006A6E28">
        <w:t>in CDS’s and</w:t>
      </w:r>
      <w:r w:rsidR="00451AD7" w:rsidRPr="006A6E28">
        <w:t xml:space="preserve"> CDS curvatures in figure</w:t>
      </w:r>
      <w:r w:rsidR="000859CF" w:rsidRPr="006A6E28">
        <w:t xml:space="preserve"> 6</w:t>
      </w:r>
      <w:r w:rsidR="00451AD7" w:rsidRPr="006A6E28">
        <w:t xml:space="preserve">, </w:t>
      </w:r>
      <w:r w:rsidR="00D463B4" w:rsidRPr="006A6E28">
        <w:t xml:space="preserve">results in </w:t>
      </w:r>
      <w:r w:rsidR="00451AD7" w:rsidRPr="006A6E28">
        <w:t xml:space="preserve">figure 10 </w:t>
      </w:r>
      <w:r w:rsidR="006F4CE8" w:rsidRPr="006A6E28">
        <w:t>tend to be more</w:t>
      </w:r>
      <w:r w:rsidR="00D463B4" w:rsidRPr="006A6E28">
        <w:t xml:space="preserve"> affected by </w:t>
      </w:r>
      <w:r w:rsidR="000859CF" w:rsidRPr="006A6E28">
        <w:t xml:space="preserve">the </w:t>
      </w:r>
      <w:r w:rsidR="00D463B4" w:rsidRPr="006A6E28">
        <w:t xml:space="preserve">quality of measurement data. </w:t>
      </w:r>
      <w:r w:rsidR="00DA08CA" w:rsidRPr="006A6E28">
        <w:t xml:space="preserve">For instance, the damage-caused differences in the first CDS and CDS curvature in figures 6 (a) and (b) are able to provide </w:t>
      </w:r>
      <w:r w:rsidR="00DA08CA" w:rsidRPr="006A6E28">
        <w:lastRenderedPageBreak/>
        <w:t xml:space="preserve">useful information for the second crack but in figures 10 (a) and (b), the first CDS and CDS curvature only contribute to the detection of </w:t>
      </w:r>
      <w:r w:rsidR="00BA2B1B" w:rsidRPr="006A6E28">
        <w:t xml:space="preserve">the </w:t>
      </w:r>
      <w:r w:rsidR="00DA08CA" w:rsidRPr="006A6E28">
        <w:t xml:space="preserve">first crack. Moreover, in figures 6 (d) and (f), the peaks </w:t>
      </w:r>
      <w:r w:rsidR="003C2E3B" w:rsidRPr="006A6E28">
        <w:t>appear</w:t>
      </w:r>
      <w:r w:rsidR="00DA08CA" w:rsidRPr="006A6E28">
        <w:t xml:space="preserve"> only around the damaged areas whilst there are several false alarms at non-damage position</w:t>
      </w:r>
      <w:r w:rsidR="00E23B9F" w:rsidRPr="006A6E28">
        <w:t>s</w:t>
      </w:r>
      <w:r w:rsidR="00DA08CA" w:rsidRPr="006A6E28">
        <w:t xml:space="preserve"> </w:t>
      </w:r>
      <w:r w:rsidR="00920A0A" w:rsidRPr="006A6E28">
        <w:t>such as</w:t>
      </w:r>
      <w:r w:rsidR="003C2E3B" w:rsidRPr="006A6E28">
        <w:t xml:space="preserve"> </w:t>
      </w:r>
      <w:r w:rsidR="00E23B9F" w:rsidRPr="006A6E28">
        <w:t xml:space="preserve">measurement point 11 in figure 10 (d) and </w:t>
      </w:r>
      <w:r w:rsidR="003C2E3B" w:rsidRPr="006A6E28">
        <w:t xml:space="preserve"> </w:t>
      </w:r>
      <w:r w:rsidR="00E23B9F" w:rsidRPr="006A6E28">
        <w:t>measurement point 5 in figure 10 (f)</w:t>
      </w:r>
      <w:r w:rsidR="00DA08CA" w:rsidRPr="006A6E28">
        <w:t xml:space="preserve">. </w:t>
      </w:r>
      <w:r w:rsidR="00323F0D" w:rsidRPr="006A6E28">
        <w:t xml:space="preserve">The reason could be that the nature of measurement noise (random errors) is not well known and system errors are also present. </w:t>
      </w:r>
      <w:r w:rsidR="00AD5158" w:rsidRPr="006A6E28">
        <w:t>Apart from th</w:t>
      </w:r>
      <w:r w:rsidR="00704AD3" w:rsidRPr="006A6E28">
        <w:t>ese</w:t>
      </w:r>
      <w:r w:rsidR="007A188C" w:rsidRPr="006A6E28">
        <w:t xml:space="preserve">, </w:t>
      </w:r>
      <w:r w:rsidR="007A188C" w:rsidRPr="006A6E28">
        <w:rPr>
          <w:lang w:val="en-US"/>
        </w:rPr>
        <w:t xml:space="preserve">it is hard to remove the effects of measurement noise completely and the second-order central difference approach for CDS curvature estimation may </w:t>
      </w:r>
      <w:r w:rsidR="00704AD3" w:rsidRPr="006A6E28">
        <w:rPr>
          <w:lang w:val="en-US"/>
        </w:rPr>
        <w:t>also</w:t>
      </w:r>
      <w:r w:rsidR="007A188C" w:rsidRPr="006A6E28">
        <w:rPr>
          <w:lang w:val="en-US"/>
        </w:rPr>
        <w:t xml:space="preserve"> amplify the errors of CDS’s.</w:t>
      </w:r>
      <w:r w:rsidR="003F5533" w:rsidRPr="006A6E28">
        <w:rPr>
          <w:lang w:val="en-US"/>
        </w:rPr>
        <w:t xml:space="preserve"> Although damage identification in </w:t>
      </w:r>
      <w:r w:rsidR="00704AD3" w:rsidRPr="006A6E28">
        <w:rPr>
          <w:lang w:val="en-US"/>
        </w:rPr>
        <w:t>reality (using experimental data)</w:t>
      </w:r>
      <w:r w:rsidR="007B69CE" w:rsidRPr="006A6E28">
        <w:rPr>
          <w:lang w:val="en-US"/>
        </w:rPr>
        <w:t xml:space="preserve"> tends to be more difficult</w:t>
      </w:r>
      <w:r w:rsidR="003F5533" w:rsidRPr="006A6E28">
        <w:rPr>
          <w:lang w:val="en-US"/>
        </w:rPr>
        <w:t xml:space="preserve"> than in numerical stud</w:t>
      </w:r>
      <w:r w:rsidR="00704AD3" w:rsidRPr="006A6E28">
        <w:rPr>
          <w:lang w:val="en-US"/>
        </w:rPr>
        <w:t>ies</w:t>
      </w:r>
      <w:r w:rsidR="003F5533" w:rsidRPr="006A6E28">
        <w:rPr>
          <w:lang w:val="en-US"/>
        </w:rPr>
        <w:t xml:space="preserve">, the proposed damage index based on CEA </w:t>
      </w:r>
      <w:r w:rsidR="007B69CE" w:rsidRPr="006A6E28">
        <w:rPr>
          <w:lang w:val="en-US"/>
        </w:rPr>
        <w:t xml:space="preserve">method is able to provide robust and accurate damage identification results, which will be demonstrated next. </w:t>
      </w:r>
    </w:p>
    <w:p w14:paraId="4C7717C3" w14:textId="77777777" w:rsidR="0041126F" w:rsidRPr="006A6E28" w:rsidRDefault="0041126F" w:rsidP="008E7950">
      <w:pPr>
        <w:spacing w:line="276" w:lineRule="auto"/>
        <w:jc w:val="both"/>
        <w:rPr>
          <w:szCs w:val="24"/>
        </w:rPr>
      </w:pPr>
    </w:p>
    <w:p w14:paraId="2E666EDF" w14:textId="54920E41" w:rsidR="00965B7F" w:rsidRPr="006A6E28" w:rsidRDefault="00C52211" w:rsidP="008E7950">
      <w:pPr>
        <w:spacing w:line="276" w:lineRule="auto"/>
        <w:rPr>
          <w:szCs w:val="24"/>
        </w:rPr>
      </w:pPr>
      <w:r w:rsidRPr="006A6E28">
        <w:rPr>
          <w:noProof/>
          <w:szCs w:val="24"/>
        </w:rPr>
        <w:drawing>
          <wp:inline distT="0" distB="0" distL="0" distR="0" wp14:anchorId="7902D3B0" wp14:editId="0AECAC42">
            <wp:extent cx="2808000" cy="148623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6134" r="8711"/>
                    <a:stretch/>
                  </pic:blipFill>
                  <pic:spPr bwMode="auto">
                    <a:xfrm>
                      <a:off x="0" y="0"/>
                      <a:ext cx="2808000" cy="1486231"/>
                    </a:xfrm>
                    <a:prstGeom prst="rect">
                      <a:avLst/>
                    </a:prstGeom>
                    <a:noFill/>
                    <a:ln>
                      <a:noFill/>
                    </a:ln>
                    <a:extLst>
                      <a:ext uri="{53640926-AAD7-44D8-BBD7-CCE9431645EC}">
                        <a14:shadowObscured xmlns:a14="http://schemas.microsoft.com/office/drawing/2010/main"/>
                      </a:ext>
                    </a:extLst>
                  </pic:spPr>
                </pic:pic>
              </a:graphicData>
            </a:graphic>
          </wp:inline>
        </w:drawing>
      </w:r>
      <w:r w:rsidR="009C7995" w:rsidRPr="006A6E28">
        <w:rPr>
          <w:szCs w:val="24"/>
        </w:rPr>
        <w:t xml:space="preserve"> </w:t>
      </w:r>
      <w:r w:rsidRPr="006A6E28">
        <w:rPr>
          <w:noProof/>
          <w:szCs w:val="24"/>
        </w:rPr>
        <w:drawing>
          <wp:inline distT="0" distB="0" distL="0" distR="0" wp14:anchorId="2154E96B" wp14:editId="4CE87A83">
            <wp:extent cx="2808000" cy="1484146"/>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6134" r="8590"/>
                    <a:stretch/>
                  </pic:blipFill>
                  <pic:spPr bwMode="auto">
                    <a:xfrm>
                      <a:off x="0" y="0"/>
                      <a:ext cx="2808000" cy="148414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6A6E28" w:rsidRPr="006A6E28" w14:paraId="4DD8B65E" w14:textId="77777777" w:rsidTr="007F3FCE">
        <w:tc>
          <w:tcPr>
            <w:tcW w:w="4643" w:type="dxa"/>
          </w:tcPr>
          <w:p w14:paraId="142E8851" w14:textId="6EC367FD" w:rsidR="00965B7F" w:rsidRPr="006A6E28" w:rsidRDefault="00965B7F" w:rsidP="006B143C">
            <w:pPr>
              <w:spacing w:line="276" w:lineRule="auto"/>
              <w:rPr>
                <w:szCs w:val="24"/>
              </w:rPr>
            </w:pPr>
            <w:r w:rsidRPr="006A6E28">
              <w:rPr>
                <w:szCs w:val="24"/>
              </w:rPr>
              <w:t>(a)</w:t>
            </w:r>
            <w:r w:rsidR="00120665" w:rsidRPr="006A6E28">
              <w:rPr>
                <w:szCs w:val="24"/>
              </w:rPr>
              <w:t xml:space="preserve"> </w:t>
            </w:r>
            <w:r w:rsidR="00C52211" w:rsidRPr="006A6E28">
              <w:rPr>
                <w:szCs w:val="24"/>
              </w:rPr>
              <w:t>Damage</w:t>
            </w:r>
            <w:r w:rsidR="006B143C" w:rsidRPr="006A6E28">
              <w:rPr>
                <w:szCs w:val="24"/>
              </w:rPr>
              <w:t>-</w:t>
            </w:r>
            <w:r w:rsidR="00C52211" w:rsidRPr="006A6E28">
              <w:rPr>
                <w:szCs w:val="24"/>
              </w:rPr>
              <w:t>caused changes of</w:t>
            </w:r>
            <w:r w:rsidR="00120665" w:rsidRPr="006A6E28">
              <w:rPr>
                <w:szCs w:val="24"/>
              </w:rPr>
              <w:t xml:space="preserve"> first CDS</w:t>
            </w:r>
          </w:p>
        </w:tc>
        <w:tc>
          <w:tcPr>
            <w:tcW w:w="4644" w:type="dxa"/>
          </w:tcPr>
          <w:p w14:paraId="58303E73" w14:textId="1B64B215" w:rsidR="00965B7F" w:rsidRPr="006A6E28" w:rsidRDefault="00965B7F" w:rsidP="006B143C">
            <w:pPr>
              <w:spacing w:line="276" w:lineRule="auto"/>
              <w:rPr>
                <w:szCs w:val="24"/>
              </w:rPr>
            </w:pPr>
            <w:r w:rsidRPr="006A6E28">
              <w:rPr>
                <w:szCs w:val="24"/>
              </w:rPr>
              <w:t>(b)</w:t>
            </w:r>
            <w:r w:rsidR="00120665" w:rsidRPr="006A6E28">
              <w:rPr>
                <w:szCs w:val="24"/>
              </w:rPr>
              <w:t xml:space="preserve"> </w:t>
            </w:r>
            <w:r w:rsidR="00C52211" w:rsidRPr="006A6E28">
              <w:rPr>
                <w:szCs w:val="24"/>
              </w:rPr>
              <w:t>Damage</w:t>
            </w:r>
            <w:r w:rsidR="006B143C" w:rsidRPr="006A6E28">
              <w:rPr>
                <w:szCs w:val="24"/>
              </w:rPr>
              <w:t>-</w:t>
            </w:r>
            <w:r w:rsidR="00C52211" w:rsidRPr="006A6E28">
              <w:rPr>
                <w:szCs w:val="24"/>
              </w:rPr>
              <w:t>caused changes of</w:t>
            </w:r>
            <w:r w:rsidR="00120665" w:rsidRPr="006A6E28">
              <w:rPr>
                <w:szCs w:val="24"/>
              </w:rPr>
              <w:t xml:space="preserve"> first CDS</w:t>
            </w:r>
            <w:r w:rsidR="009C7995" w:rsidRPr="006A6E28">
              <w:rPr>
                <w:szCs w:val="24"/>
              </w:rPr>
              <w:t>C</w:t>
            </w:r>
            <w:r w:rsidR="00120665" w:rsidRPr="006A6E28">
              <w:rPr>
                <w:szCs w:val="24"/>
              </w:rPr>
              <w:t xml:space="preserve"> </w:t>
            </w:r>
          </w:p>
        </w:tc>
      </w:tr>
    </w:tbl>
    <w:p w14:paraId="689D37D5" w14:textId="64E18393" w:rsidR="00965B7F" w:rsidRPr="006A6E28" w:rsidRDefault="00C52211" w:rsidP="008E7950">
      <w:pPr>
        <w:spacing w:line="276" w:lineRule="auto"/>
        <w:rPr>
          <w:szCs w:val="24"/>
        </w:rPr>
      </w:pPr>
      <w:r w:rsidRPr="006A6E28">
        <w:rPr>
          <w:noProof/>
          <w:szCs w:val="24"/>
        </w:rPr>
        <w:drawing>
          <wp:inline distT="0" distB="0" distL="0" distR="0" wp14:anchorId="35469109" wp14:editId="52431760">
            <wp:extent cx="2808000" cy="1482054"/>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135" r="8470"/>
                    <a:stretch/>
                  </pic:blipFill>
                  <pic:spPr bwMode="auto">
                    <a:xfrm>
                      <a:off x="0" y="0"/>
                      <a:ext cx="2808000" cy="1482054"/>
                    </a:xfrm>
                    <a:prstGeom prst="rect">
                      <a:avLst/>
                    </a:prstGeom>
                    <a:noFill/>
                    <a:ln>
                      <a:noFill/>
                    </a:ln>
                    <a:extLst>
                      <a:ext uri="{53640926-AAD7-44D8-BBD7-CCE9431645EC}">
                        <a14:shadowObscured xmlns:a14="http://schemas.microsoft.com/office/drawing/2010/main"/>
                      </a:ext>
                    </a:extLst>
                  </pic:spPr>
                </pic:pic>
              </a:graphicData>
            </a:graphic>
          </wp:inline>
        </w:drawing>
      </w:r>
      <w:r w:rsidR="009C7995" w:rsidRPr="006A6E28">
        <w:rPr>
          <w:szCs w:val="24"/>
        </w:rPr>
        <w:t xml:space="preserve"> </w:t>
      </w:r>
      <w:r w:rsidR="00FF61D7" w:rsidRPr="006A6E28">
        <w:rPr>
          <w:noProof/>
          <w:szCs w:val="24"/>
        </w:rPr>
        <w:drawing>
          <wp:inline distT="0" distB="0" distL="0" distR="0" wp14:anchorId="35C41D62" wp14:editId="1E13E371">
            <wp:extent cx="2808000" cy="1442843"/>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792" r="8535"/>
                    <a:stretch/>
                  </pic:blipFill>
                  <pic:spPr bwMode="auto">
                    <a:xfrm>
                      <a:off x="0" y="0"/>
                      <a:ext cx="2808000" cy="144284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6A6E28" w:rsidRPr="006A6E28" w14:paraId="7AAC4348" w14:textId="77777777" w:rsidTr="00EA3E21">
        <w:tc>
          <w:tcPr>
            <w:tcW w:w="4643" w:type="dxa"/>
          </w:tcPr>
          <w:p w14:paraId="3CAAF3B2" w14:textId="32B187D4" w:rsidR="00965B7F" w:rsidRPr="006A6E28" w:rsidRDefault="00965B7F" w:rsidP="006B143C">
            <w:pPr>
              <w:spacing w:line="276" w:lineRule="auto"/>
              <w:rPr>
                <w:szCs w:val="24"/>
              </w:rPr>
            </w:pPr>
            <w:r w:rsidRPr="006A6E28">
              <w:rPr>
                <w:szCs w:val="24"/>
              </w:rPr>
              <w:t>(c)</w:t>
            </w:r>
            <w:r w:rsidR="007F3FCE" w:rsidRPr="006A6E28">
              <w:rPr>
                <w:szCs w:val="24"/>
              </w:rPr>
              <w:t xml:space="preserve"> </w:t>
            </w:r>
            <w:r w:rsidR="00C52211" w:rsidRPr="006A6E28">
              <w:rPr>
                <w:szCs w:val="24"/>
              </w:rPr>
              <w:t>Damage</w:t>
            </w:r>
            <w:r w:rsidR="006B143C" w:rsidRPr="006A6E28">
              <w:rPr>
                <w:szCs w:val="24"/>
              </w:rPr>
              <w:t>-</w:t>
            </w:r>
            <w:r w:rsidR="00C52211" w:rsidRPr="006A6E28">
              <w:rPr>
                <w:szCs w:val="24"/>
              </w:rPr>
              <w:t>caused changes of</w:t>
            </w:r>
            <w:r w:rsidR="007F3FCE" w:rsidRPr="006A6E28">
              <w:rPr>
                <w:szCs w:val="24"/>
              </w:rPr>
              <w:t xml:space="preserve"> second CDS</w:t>
            </w:r>
          </w:p>
        </w:tc>
        <w:tc>
          <w:tcPr>
            <w:tcW w:w="4644" w:type="dxa"/>
          </w:tcPr>
          <w:p w14:paraId="0553CB56" w14:textId="73C9FA39" w:rsidR="00965B7F" w:rsidRPr="006A6E28" w:rsidRDefault="00965B7F" w:rsidP="006B143C">
            <w:pPr>
              <w:spacing w:line="276" w:lineRule="auto"/>
              <w:rPr>
                <w:szCs w:val="24"/>
              </w:rPr>
            </w:pPr>
            <w:r w:rsidRPr="006A6E28">
              <w:rPr>
                <w:szCs w:val="24"/>
              </w:rPr>
              <w:t>(d)</w:t>
            </w:r>
            <w:r w:rsidR="007F3FCE" w:rsidRPr="006A6E28">
              <w:rPr>
                <w:szCs w:val="24"/>
              </w:rPr>
              <w:t xml:space="preserve"> </w:t>
            </w:r>
            <w:r w:rsidR="00C52211" w:rsidRPr="006A6E28">
              <w:rPr>
                <w:szCs w:val="24"/>
              </w:rPr>
              <w:t>Damage</w:t>
            </w:r>
            <w:r w:rsidR="006B143C" w:rsidRPr="006A6E28">
              <w:rPr>
                <w:szCs w:val="24"/>
              </w:rPr>
              <w:t>-</w:t>
            </w:r>
            <w:r w:rsidR="00C52211" w:rsidRPr="006A6E28">
              <w:rPr>
                <w:szCs w:val="24"/>
              </w:rPr>
              <w:t>caused changes of</w:t>
            </w:r>
            <w:r w:rsidR="007F3FCE" w:rsidRPr="006A6E28">
              <w:rPr>
                <w:szCs w:val="24"/>
              </w:rPr>
              <w:t xml:space="preserve"> second CDS</w:t>
            </w:r>
            <w:r w:rsidR="009C7995" w:rsidRPr="006A6E28">
              <w:rPr>
                <w:szCs w:val="24"/>
              </w:rPr>
              <w:t>C</w:t>
            </w:r>
          </w:p>
        </w:tc>
      </w:tr>
    </w:tbl>
    <w:p w14:paraId="548C5993" w14:textId="05C46635" w:rsidR="00641130" w:rsidRPr="006A6E28" w:rsidRDefault="00490BA6" w:rsidP="008E7950">
      <w:pPr>
        <w:spacing w:line="276" w:lineRule="auto"/>
        <w:rPr>
          <w:szCs w:val="24"/>
        </w:rPr>
      </w:pPr>
      <w:r w:rsidRPr="006A6E28">
        <w:rPr>
          <w:noProof/>
          <w:szCs w:val="24"/>
        </w:rPr>
        <w:drawing>
          <wp:inline distT="0" distB="0" distL="0" distR="0" wp14:anchorId="7A27BCDD" wp14:editId="29CE57C5">
            <wp:extent cx="2808000" cy="1445407"/>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848" r="8591"/>
                    <a:stretch/>
                  </pic:blipFill>
                  <pic:spPr bwMode="auto">
                    <a:xfrm>
                      <a:off x="0" y="0"/>
                      <a:ext cx="2808000" cy="1445407"/>
                    </a:xfrm>
                    <a:prstGeom prst="rect">
                      <a:avLst/>
                    </a:prstGeom>
                    <a:noFill/>
                    <a:ln>
                      <a:noFill/>
                    </a:ln>
                    <a:extLst>
                      <a:ext uri="{53640926-AAD7-44D8-BBD7-CCE9431645EC}">
                        <a14:shadowObscured xmlns:a14="http://schemas.microsoft.com/office/drawing/2010/main"/>
                      </a:ext>
                    </a:extLst>
                  </pic:spPr>
                </pic:pic>
              </a:graphicData>
            </a:graphic>
          </wp:inline>
        </w:drawing>
      </w:r>
      <w:r w:rsidR="00AF0834" w:rsidRPr="006A6E28">
        <w:rPr>
          <w:szCs w:val="24"/>
        </w:rPr>
        <w:t xml:space="preserve"> </w:t>
      </w:r>
      <w:r w:rsidR="00FF61D7" w:rsidRPr="006A6E28">
        <w:rPr>
          <w:noProof/>
          <w:szCs w:val="24"/>
        </w:rPr>
        <w:drawing>
          <wp:inline distT="0" distB="0" distL="0" distR="0" wp14:anchorId="28CCF014" wp14:editId="61A76D85">
            <wp:extent cx="2808000" cy="1484665"/>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174" r="8624"/>
                    <a:stretch/>
                  </pic:blipFill>
                  <pic:spPr bwMode="auto">
                    <a:xfrm>
                      <a:off x="0" y="0"/>
                      <a:ext cx="2808000" cy="148466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6A6E28" w:rsidRPr="006A6E28" w14:paraId="390119E5" w14:textId="77777777" w:rsidTr="00EA3E21">
        <w:tc>
          <w:tcPr>
            <w:tcW w:w="4643" w:type="dxa"/>
          </w:tcPr>
          <w:p w14:paraId="6B83F4DE" w14:textId="30B9EA2C" w:rsidR="00965B7F" w:rsidRPr="006A6E28" w:rsidRDefault="00965B7F" w:rsidP="006B143C">
            <w:pPr>
              <w:spacing w:line="276" w:lineRule="auto"/>
              <w:rPr>
                <w:szCs w:val="24"/>
              </w:rPr>
            </w:pPr>
            <w:r w:rsidRPr="006A6E28">
              <w:rPr>
                <w:szCs w:val="24"/>
              </w:rPr>
              <w:t>(e)</w:t>
            </w:r>
            <w:r w:rsidR="007F3FCE" w:rsidRPr="006A6E28">
              <w:rPr>
                <w:szCs w:val="24"/>
              </w:rPr>
              <w:t xml:space="preserve"> </w:t>
            </w:r>
            <w:r w:rsidR="00C52211" w:rsidRPr="006A6E28">
              <w:rPr>
                <w:szCs w:val="24"/>
              </w:rPr>
              <w:t>Damage</w:t>
            </w:r>
            <w:r w:rsidR="006B143C" w:rsidRPr="006A6E28">
              <w:rPr>
                <w:szCs w:val="24"/>
              </w:rPr>
              <w:t>-</w:t>
            </w:r>
            <w:r w:rsidR="00C52211" w:rsidRPr="006A6E28">
              <w:rPr>
                <w:szCs w:val="24"/>
              </w:rPr>
              <w:t>caused changes of</w:t>
            </w:r>
            <w:r w:rsidR="007F3FCE" w:rsidRPr="006A6E28">
              <w:rPr>
                <w:szCs w:val="24"/>
              </w:rPr>
              <w:t xml:space="preserve"> third CDS</w:t>
            </w:r>
          </w:p>
        </w:tc>
        <w:tc>
          <w:tcPr>
            <w:tcW w:w="4644" w:type="dxa"/>
          </w:tcPr>
          <w:p w14:paraId="4055DCB6" w14:textId="6B6FF1D5" w:rsidR="00965B7F" w:rsidRPr="006A6E28" w:rsidRDefault="00965B7F" w:rsidP="006B143C">
            <w:pPr>
              <w:spacing w:line="276" w:lineRule="auto"/>
              <w:rPr>
                <w:szCs w:val="24"/>
              </w:rPr>
            </w:pPr>
            <w:r w:rsidRPr="006A6E28">
              <w:rPr>
                <w:szCs w:val="24"/>
              </w:rPr>
              <w:t>(f)</w:t>
            </w:r>
            <w:r w:rsidR="007F3FCE" w:rsidRPr="006A6E28">
              <w:rPr>
                <w:szCs w:val="24"/>
              </w:rPr>
              <w:t xml:space="preserve"> </w:t>
            </w:r>
            <w:r w:rsidR="00C52211" w:rsidRPr="006A6E28">
              <w:rPr>
                <w:szCs w:val="24"/>
              </w:rPr>
              <w:t>Damage</w:t>
            </w:r>
            <w:r w:rsidR="006B143C" w:rsidRPr="006A6E28">
              <w:rPr>
                <w:szCs w:val="24"/>
              </w:rPr>
              <w:t>-</w:t>
            </w:r>
            <w:r w:rsidR="00C52211" w:rsidRPr="006A6E28">
              <w:rPr>
                <w:szCs w:val="24"/>
              </w:rPr>
              <w:t xml:space="preserve">caused changes of </w:t>
            </w:r>
            <w:r w:rsidR="007F3FCE" w:rsidRPr="006A6E28">
              <w:rPr>
                <w:szCs w:val="24"/>
              </w:rPr>
              <w:t>third CDS</w:t>
            </w:r>
            <w:r w:rsidR="009C7995" w:rsidRPr="006A6E28">
              <w:rPr>
                <w:szCs w:val="24"/>
              </w:rPr>
              <w:t>C</w:t>
            </w:r>
            <w:r w:rsidR="007F3FCE" w:rsidRPr="006A6E28">
              <w:rPr>
                <w:szCs w:val="24"/>
              </w:rPr>
              <w:t xml:space="preserve"> </w:t>
            </w:r>
          </w:p>
        </w:tc>
      </w:tr>
    </w:tbl>
    <w:p w14:paraId="35CC5B30" w14:textId="01DA88C0" w:rsidR="00641130" w:rsidRPr="006A6E28" w:rsidRDefault="00641130" w:rsidP="008E7950">
      <w:pPr>
        <w:spacing w:line="276" w:lineRule="auto"/>
        <w:rPr>
          <w:szCs w:val="24"/>
        </w:rPr>
      </w:pPr>
      <w:r w:rsidRPr="006A6E28">
        <w:rPr>
          <w:szCs w:val="24"/>
        </w:rPr>
        <w:t xml:space="preserve">Figure </w:t>
      </w:r>
      <w:r w:rsidR="008D5196" w:rsidRPr="006A6E28">
        <w:rPr>
          <w:szCs w:val="24"/>
        </w:rPr>
        <w:t>10</w:t>
      </w:r>
      <w:r w:rsidR="006F4DBC" w:rsidRPr="006A6E28">
        <w:rPr>
          <w:szCs w:val="24"/>
        </w:rPr>
        <w:t xml:space="preserve"> </w:t>
      </w:r>
      <w:r w:rsidRPr="006A6E28">
        <w:rPr>
          <w:szCs w:val="24"/>
        </w:rPr>
        <w:t xml:space="preserve">Damage-induced differences of CDS’s and CDS curvatures </w:t>
      </w:r>
      <w:r w:rsidR="00616663" w:rsidRPr="006A6E28">
        <w:rPr>
          <w:szCs w:val="24"/>
        </w:rPr>
        <w:t>in</w:t>
      </w:r>
      <w:r w:rsidRPr="006A6E28">
        <w:rPr>
          <w:szCs w:val="24"/>
        </w:rPr>
        <w:t xml:space="preserve"> experimental example 1.</w:t>
      </w:r>
    </w:p>
    <w:p w14:paraId="7BD314E1" w14:textId="77777777" w:rsidR="003D7780" w:rsidRPr="006A6E28" w:rsidRDefault="003D7780" w:rsidP="008E7950">
      <w:pPr>
        <w:spacing w:line="276" w:lineRule="auto"/>
        <w:rPr>
          <w:szCs w:val="24"/>
        </w:rPr>
      </w:pPr>
    </w:p>
    <w:p w14:paraId="6325D1A4" w14:textId="69EDE107" w:rsidR="00C51FF6" w:rsidRPr="006A6E28" w:rsidRDefault="005B577F" w:rsidP="008E7950">
      <w:pPr>
        <w:spacing w:line="276" w:lineRule="auto"/>
        <w:jc w:val="both"/>
        <w:rPr>
          <w:szCs w:val="24"/>
        </w:rPr>
      </w:pPr>
      <w:r w:rsidRPr="006A6E28">
        <w:rPr>
          <w:szCs w:val="24"/>
        </w:rPr>
        <w:t>To validate feasibility and effectiveness of the proposed DI in experiments, t</w:t>
      </w:r>
      <w:r w:rsidR="0045031F" w:rsidRPr="006A6E28">
        <w:rPr>
          <w:szCs w:val="24"/>
        </w:rPr>
        <w:t xml:space="preserve">he damage </w:t>
      </w:r>
      <w:r w:rsidR="00786383" w:rsidRPr="006A6E28">
        <w:rPr>
          <w:szCs w:val="24"/>
        </w:rPr>
        <w:t>localisation results</w:t>
      </w:r>
      <w:r w:rsidR="0045031F" w:rsidRPr="006A6E28">
        <w:rPr>
          <w:szCs w:val="24"/>
        </w:rPr>
        <w:t xml:space="preserve"> of experimental </w:t>
      </w:r>
      <w:r w:rsidR="00337883" w:rsidRPr="006A6E28">
        <w:rPr>
          <w:szCs w:val="24"/>
        </w:rPr>
        <w:t>example</w:t>
      </w:r>
      <w:r w:rsidR="00931BBB" w:rsidRPr="006A6E28">
        <w:rPr>
          <w:szCs w:val="24"/>
        </w:rPr>
        <w:t>s</w:t>
      </w:r>
      <w:r w:rsidR="0045031F" w:rsidRPr="006A6E28">
        <w:rPr>
          <w:szCs w:val="24"/>
        </w:rPr>
        <w:t xml:space="preserve"> 1</w:t>
      </w:r>
      <w:r w:rsidR="00337883" w:rsidRPr="006A6E28">
        <w:rPr>
          <w:szCs w:val="24"/>
        </w:rPr>
        <w:t xml:space="preserve"> and 2</w:t>
      </w:r>
      <w:r w:rsidR="0045031F" w:rsidRPr="006A6E28">
        <w:rPr>
          <w:szCs w:val="24"/>
        </w:rPr>
        <w:t xml:space="preserve"> </w:t>
      </w:r>
      <w:r w:rsidR="00B05142" w:rsidRPr="006A6E28">
        <w:rPr>
          <w:szCs w:val="24"/>
        </w:rPr>
        <w:t>are</w:t>
      </w:r>
      <w:r w:rsidR="0045031F" w:rsidRPr="006A6E28">
        <w:rPr>
          <w:szCs w:val="24"/>
        </w:rPr>
        <w:t xml:space="preserve"> </w:t>
      </w:r>
      <w:r w:rsidR="00786383" w:rsidRPr="006A6E28">
        <w:rPr>
          <w:szCs w:val="24"/>
        </w:rPr>
        <w:t>given</w:t>
      </w:r>
      <w:r w:rsidR="0045031F" w:rsidRPr="006A6E28">
        <w:rPr>
          <w:szCs w:val="24"/>
        </w:rPr>
        <w:t xml:space="preserve"> in figure </w:t>
      </w:r>
      <w:r w:rsidR="0026054E" w:rsidRPr="006A6E28">
        <w:rPr>
          <w:szCs w:val="24"/>
        </w:rPr>
        <w:t>1</w:t>
      </w:r>
      <w:r w:rsidR="008D5196" w:rsidRPr="006A6E28">
        <w:rPr>
          <w:szCs w:val="24"/>
        </w:rPr>
        <w:t>1</w:t>
      </w:r>
      <w:r w:rsidR="00337883" w:rsidRPr="006A6E28">
        <w:rPr>
          <w:szCs w:val="24"/>
        </w:rPr>
        <w:t>.</w:t>
      </w:r>
      <w:r w:rsidR="00786383" w:rsidRPr="006A6E28">
        <w:rPr>
          <w:szCs w:val="24"/>
        </w:rPr>
        <w:t xml:space="preserve"> In figure 1</w:t>
      </w:r>
      <w:r w:rsidR="008D5196" w:rsidRPr="006A6E28">
        <w:rPr>
          <w:szCs w:val="24"/>
        </w:rPr>
        <w:t>1</w:t>
      </w:r>
      <w:r w:rsidR="00786383" w:rsidRPr="006A6E28">
        <w:rPr>
          <w:szCs w:val="24"/>
        </w:rPr>
        <w:t xml:space="preserve"> (a), </w:t>
      </w:r>
      <w:r w:rsidR="00786383" w:rsidRPr="006A6E28">
        <w:rPr>
          <w:szCs w:val="24"/>
        </w:rPr>
        <w:lastRenderedPageBreak/>
        <w:t xml:space="preserve">both cracks are 20% of beam depth and it can be seen that </w:t>
      </w:r>
      <w:r w:rsidR="00927699" w:rsidRPr="006A6E28">
        <w:rPr>
          <w:szCs w:val="24"/>
        </w:rPr>
        <w:t>the damage identification results of SOBI and CEA methods are much better than POD method</w:t>
      </w:r>
      <w:r w:rsidR="00786383" w:rsidRPr="006A6E28">
        <w:rPr>
          <w:szCs w:val="24"/>
        </w:rPr>
        <w:t xml:space="preserve"> when dealing with small damage</w:t>
      </w:r>
      <w:r w:rsidR="00927699" w:rsidRPr="006A6E28">
        <w:rPr>
          <w:szCs w:val="24"/>
        </w:rPr>
        <w:t xml:space="preserve">. </w:t>
      </w:r>
      <w:r w:rsidR="00786383" w:rsidRPr="006A6E28">
        <w:rPr>
          <w:szCs w:val="24"/>
        </w:rPr>
        <w:t>In figure 1</w:t>
      </w:r>
      <w:r w:rsidR="008D5196" w:rsidRPr="006A6E28">
        <w:rPr>
          <w:szCs w:val="24"/>
        </w:rPr>
        <w:t>1</w:t>
      </w:r>
      <w:r w:rsidR="00786383" w:rsidRPr="006A6E28">
        <w:rPr>
          <w:szCs w:val="24"/>
        </w:rPr>
        <w:t xml:space="preserve"> (b), both cracks are 30% of beam depth and it can be observed that all the three methods provide accurate localisation results. </w:t>
      </w:r>
      <w:r w:rsidR="00927699" w:rsidRPr="006A6E28">
        <w:rPr>
          <w:szCs w:val="24"/>
        </w:rPr>
        <w:t>In addition to this, b</w:t>
      </w:r>
      <w:r w:rsidR="00337883" w:rsidRPr="006A6E28">
        <w:rPr>
          <w:szCs w:val="24"/>
        </w:rPr>
        <w:t xml:space="preserve">y comparing figure </w:t>
      </w:r>
      <w:r w:rsidR="0026054E" w:rsidRPr="006A6E28">
        <w:rPr>
          <w:szCs w:val="24"/>
        </w:rPr>
        <w:t>1</w:t>
      </w:r>
      <w:r w:rsidR="008D5196" w:rsidRPr="006A6E28">
        <w:rPr>
          <w:szCs w:val="24"/>
        </w:rPr>
        <w:t>1</w:t>
      </w:r>
      <w:r w:rsidR="00337883" w:rsidRPr="006A6E28">
        <w:rPr>
          <w:szCs w:val="24"/>
        </w:rPr>
        <w:t xml:space="preserve">(a) with </w:t>
      </w:r>
      <w:r w:rsidR="0026054E" w:rsidRPr="006A6E28">
        <w:rPr>
          <w:szCs w:val="24"/>
        </w:rPr>
        <w:t>1</w:t>
      </w:r>
      <w:r w:rsidR="008D5196" w:rsidRPr="006A6E28">
        <w:rPr>
          <w:szCs w:val="24"/>
        </w:rPr>
        <w:t>1</w:t>
      </w:r>
      <w:r w:rsidR="00337883" w:rsidRPr="006A6E28">
        <w:rPr>
          <w:szCs w:val="24"/>
        </w:rPr>
        <w:t>(</w:t>
      </w:r>
      <w:r w:rsidR="00B05142" w:rsidRPr="006A6E28">
        <w:rPr>
          <w:szCs w:val="24"/>
        </w:rPr>
        <w:t>b</w:t>
      </w:r>
      <w:r w:rsidR="00337883" w:rsidRPr="006A6E28">
        <w:rPr>
          <w:szCs w:val="24"/>
        </w:rPr>
        <w:t xml:space="preserve">), it </w:t>
      </w:r>
      <w:r w:rsidR="00931BBB" w:rsidRPr="006A6E28">
        <w:rPr>
          <w:szCs w:val="24"/>
        </w:rPr>
        <w:t xml:space="preserve">can be </w:t>
      </w:r>
      <w:r w:rsidRPr="006A6E28">
        <w:rPr>
          <w:szCs w:val="24"/>
        </w:rPr>
        <w:t>concluded</w:t>
      </w:r>
      <w:r w:rsidR="00931BBB" w:rsidRPr="006A6E28">
        <w:rPr>
          <w:szCs w:val="24"/>
        </w:rPr>
        <w:t xml:space="preserve"> </w:t>
      </w:r>
      <w:r w:rsidR="00337883" w:rsidRPr="006A6E28">
        <w:rPr>
          <w:szCs w:val="24"/>
        </w:rPr>
        <w:t xml:space="preserve">that the proposed damage index is able to indicate the relative severity of damage at the same positions. </w:t>
      </w:r>
    </w:p>
    <w:p w14:paraId="7AB9AFF3" w14:textId="5833D804" w:rsidR="006942BC" w:rsidRPr="006A6E28" w:rsidRDefault="006942BC" w:rsidP="006942BC">
      <w:pPr>
        <w:spacing w:line="276" w:lineRule="auto"/>
        <w:jc w:val="both"/>
        <w:rPr>
          <w:noProof/>
          <w:szCs w:val="24"/>
        </w:rPr>
      </w:pPr>
    </w:p>
    <w:p w14:paraId="0275A5C6" w14:textId="409FFDDB" w:rsidR="00C11E90" w:rsidRPr="006A6E28" w:rsidRDefault="006942BC" w:rsidP="008E7950">
      <w:pPr>
        <w:spacing w:line="276" w:lineRule="auto"/>
        <w:rPr>
          <w:szCs w:val="24"/>
        </w:rPr>
      </w:pPr>
      <w:r w:rsidRPr="006A6E28">
        <w:rPr>
          <w:noProof/>
          <w:szCs w:val="24"/>
        </w:rPr>
        <w:drawing>
          <wp:inline distT="0" distB="0" distL="0" distR="0" wp14:anchorId="3A939632" wp14:editId="15B57A08">
            <wp:extent cx="2700000" cy="183789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l="4212" r="6864"/>
                    <a:stretch/>
                  </pic:blipFill>
                  <pic:spPr bwMode="auto">
                    <a:xfrm>
                      <a:off x="0" y="0"/>
                      <a:ext cx="2700000" cy="1837895"/>
                    </a:xfrm>
                    <a:prstGeom prst="rect">
                      <a:avLst/>
                    </a:prstGeom>
                    <a:noFill/>
                    <a:ln>
                      <a:noFill/>
                    </a:ln>
                    <a:extLst>
                      <a:ext uri="{53640926-AAD7-44D8-BBD7-CCE9431645EC}">
                        <a14:shadowObscured xmlns:a14="http://schemas.microsoft.com/office/drawing/2010/main"/>
                      </a:ext>
                    </a:extLst>
                  </pic:spPr>
                </pic:pic>
              </a:graphicData>
            </a:graphic>
          </wp:inline>
        </w:drawing>
      </w:r>
      <w:r w:rsidR="00D172F7" w:rsidRPr="006A6E28">
        <w:rPr>
          <w:szCs w:val="24"/>
        </w:rPr>
        <w:t xml:space="preserve"> </w:t>
      </w:r>
      <w:r w:rsidR="00290F73" w:rsidRPr="006A6E28">
        <w:rPr>
          <w:noProof/>
          <w:szCs w:val="24"/>
        </w:rPr>
        <w:drawing>
          <wp:inline distT="0" distB="0" distL="0" distR="0" wp14:anchorId="32063895" wp14:editId="5B4501DB">
            <wp:extent cx="2700000" cy="1865194"/>
            <wp:effectExtent l="0" t="0" r="571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l="4245" r="6761"/>
                    <a:stretch/>
                  </pic:blipFill>
                  <pic:spPr bwMode="auto">
                    <a:xfrm>
                      <a:off x="0" y="0"/>
                      <a:ext cx="2700000" cy="1865194"/>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4535"/>
        <w:gridCol w:w="4536"/>
      </w:tblGrid>
      <w:tr w:rsidR="006A6E28" w:rsidRPr="006A6E28" w14:paraId="0C186BDB" w14:textId="77777777" w:rsidTr="00715EF5">
        <w:tc>
          <w:tcPr>
            <w:tcW w:w="4621" w:type="dxa"/>
          </w:tcPr>
          <w:p w14:paraId="76653CFF" w14:textId="77777777" w:rsidR="00EB5CBF" w:rsidRPr="006A6E28" w:rsidRDefault="00EB5CBF" w:rsidP="008E7950">
            <w:pPr>
              <w:spacing w:line="276" w:lineRule="auto"/>
              <w:rPr>
                <w:szCs w:val="24"/>
              </w:rPr>
            </w:pPr>
            <w:bookmarkStart w:id="38" w:name="_Hlk503636147"/>
            <w:r w:rsidRPr="006A6E28">
              <w:rPr>
                <w:szCs w:val="24"/>
              </w:rPr>
              <w:t>(a)</w:t>
            </w:r>
          </w:p>
        </w:tc>
        <w:tc>
          <w:tcPr>
            <w:tcW w:w="4621" w:type="dxa"/>
          </w:tcPr>
          <w:p w14:paraId="24E1F8F4" w14:textId="77777777" w:rsidR="00EB5CBF" w:rsidRPr="006A6E28" w:rsidRDefault="00EB5CBF" w:rsidP="008E7950">
            <w:pPr>
              <w:spacing w:line="276" w:lineRule="auto"/>
              <w:rPr>
                <w:szCs w:val="24"/>
              </w:rPr>
            </w:pPr>
            <w:r w:rsidRPr="006A6E28">
              <w:rPr>
                <w:szCs w:val="24"/>
              </w:rPr>
              <w:t>(b)</w:t>
            </w:r>
          </w:p>
        </w:tc>
      </w:tr>
    </w:tbl>
    <w:bookmarkEnd w:id="38"/>
    <w:p w14:paraId="171BE378" w14:textId="37BCD59D" w:rsidR="00641130" w:rsidRPr="006A6E28" w:rsidRDefault="00641130" w:rsidP="008E7950">
      <w:pPr>
        <w:spacing w:line="276" w:lineRule="auto"/>
        <w:rPr>
          <w:szCs w:val="24"/>
        </w:rPr>
      </w:pPr>
      <w:r w:rsidRPr="006A6E28">
        <w:rPr>
          <w:szCs w:val="24"/>
        </w:rPr>
        <w:t xml:space="preserve">Figure </w:t>
      </w:r>
      <w:r w:rsidR="0026054E" w:rsidRPr="006A6E28">
        <w:rPr>
          <w:szCs w:val="24"/>
        </w:rPr>
        <w:t>1</w:t>
      </w:r>
      <w:r w:rsidR="008D5196" w:rsidRPr="006A6E28">
        <w:rPr>
          <w:szCs w:val="24"/>
        </w:rPr>
        <w:t>1</w:t>
      </w:r>
      <w:r w:rsidR="006F4DBC" w:rsidRPr="006A6E28">
        <w:rPr>
          <w:szCs w:val="24"/>
        </w:rPr>
        <w:t xml:space="preserve"> </w:t>
      </w:r>
      <w:r w:rsidR="003E42AF" w:rsidRPr="006A6E28">
        <w:rPr>
          <w:szCs w:val="24"/>
        </w:rPr>
        <w:t xml:space="preserve">Damage index values: (a) </w:t>
      </w:r>
      <w:r w:rsidRPr="006A6E28">
        <w:rPr>
          <w:szCs w:val="24"/>
        </w:rPr>
        <w:t xml:space="preserve">experimental example </w:t>
      </w:r>
      <w:r w:rsidR="006F4DBC" w:rsidRPr="006A6E28">
        <w:rPr>
          <w:szCs w:val="24"/>
        </w:rPr>
        <w:t>1</w:t>
      </w:r>
      <w:r w:rsidR="003E42AF" w:rsidRPr="006A6E28">
        <w:rPr>
          <w:szCs w:val="24"/>
        </w:rPr>
        <w:t xml:space="preserve"> </w:t>
      </w:r>
      <w:r w:rsidRPr="006A6E28">
        <w:rPr>
          <w:szCs w:val="24"/>
        </w:rPr>
        <w:t>(</w:t>
      </w:r>
      <w:r w:rsidR="003E42AF" w:rsidRPr="006A6E28">
        <w:rPr>
          <w:szCs w:val="24"/>
        </w:rPr>
        <w:t>b</w:t>
      </w:r>
      <w:r w:rsidR="006F4DBC" w:rsidRPr="006A6E28">
        <w:rPr>
          <w:szCs w:val="24"/>
        </w:rPr>
        <w:t>)</w:t>
      </w:r>
      <w:r w:rsidR="00C0338A" w:rsidRPr="006A6E28">
        <w:rPr>
          <w:szCs w:val="24"/>
        </w:rPr>
        <w:t xml:space="preserve"> experimental example 2</w:t>
      </w:r>
      <w:r w:rsidR="003E42AF" w:rsidRPr="006A6E28">
        <w:rPr>
          <w:szCs w:val="24"/>
        </w:rPr>
        <w:t>.</w:t>
      </w:r>
    </w:p>
    <w:p w14:paraId="1FF840AE" w14:textId="77777777" w:rsidR="003D7780" w:rsidRPr="006A6E28" w:rsidRDefault="003D7780" w:rsidP="008E7950">
      <w:pPr>
        <w:spacing w:line="276" w:lineRule="auto"/>
        <w:rPr>
          <w:szCs w:val="24"/>
        </w:rPr>
      </w:pPr>
    </w:p>
    <w:p w14:paraId="11D62722" w14:textId="750EA1B6" w:rsidR="0037055B" w:rsidRPr="006A6E28" w:rsidRDefault="00E81602" w:rsidP="008E7950">
      <w:pPr>
        <w:tabs>
          <w:tab w:val="center" w:pos="4536"/>
          <w:tab w:val="right" w:pos="9072"/>
        </w:tabs>
        <w:spacing w:line="276" w:lineRule="auto"/>
        <w:jc w:val="both"/>
        <w:rPr>
          <w:szCs w:val="24"/>
        </w:rPr>
      </w:pPr>
      <w:r w:rsidRPr="006A6E28">
        <w:rPr>
          <w:szCs w:val="24"/>
        </w:rPr>
        <w:t xml:space="preserve">In order to validate the proposed new weighing criterion and evaluate the performance of the proposed </w:t>
      </w:r>
      <w:r w:rsidR="004B4F7F" w:rsidRPr="006A6E28">
        <w:rPr>
          <w:szCs w:val="24"/>
        </w:rPr>
        <w:t>DI</w:t>
      </w:r>
      <w:r w:rsidRPr="006A6E28">
        <w:rPr>
          <w:szCs w:val="24"/>
        </w:rPr>
        <w:t>, a comparison with</w:t>
      </w:r>
      <w:r w:rsidR="00490BA6" w:rsidRPr="006A6E28">
        <w:rPr>
          <w:szCs w:val="24"/>
        </w:rPr>
        <w:t xml:space="preserve"> </w:t>
      </w:r>
      <w:r w:rsidR="004B4F7F" w:rsidRPr="006A6E28">
        <w:rPr>
          <w:szCs w:val="24"/>
        </w:rPr>
        <w:t>c</w:t>
      </w:r>
      <w:r w:rsidR="00490BA6" w:rsidRPr="006A6E28">
        <w:rPr>
          <w:szCs w:val="24"/>
        </w:rPr>
        <w:t>o-ordinate modal assurance criterion</w:t>
      </w:r>
      <w:r w:rsidRPr="006A6E28">
        <w:rPr>
          <w:szCs w:val="24"/>
        </w:rPr>
        <w:t xml:space="preserve"> </w:t>
      </w:r>
      <w:r w:rsidR="00490BA6" w:rsidRPr="006A6E28">
        <w:rPr>
          <w:szCs w:val="24"/>
        </w:rPr>
        <w:t>(</w:t>
      </w:r>
      <w:r w:rsidRPr="006A6E28">
        <w:rPr>
          <w:szCs w:val="24"/>
        </w:rPr>
        <w:t>COMAC</w:t>
      </w:r>
      <w:r w:rsidR="00490BA6" w:rsidRPr="006A6E28">
        <w:rPr>
          <w:szCs w:val="24"/>
        </w:rPr>
        <w:t>)</w:t>
      </w:r>
      <w:r w:rsidRPr="006A6E28">
        <w:rPr>
          <w:szCs w:val="24"/>
        </w:rPr>
        <w:t xml:space="preserve"> method, mode shape difference method (MSD), mode shape curvature difference method (MSCD) and damage index method (DIM)</w:t>
      </w:r>
      <w:r w:rsidR="00931BBB" w:rsidRPr="006A6E28">
        <w:rPr>
          <w:szCs w:val="24"/>
        </w:rPr>
        <w:t>,</w:t>
      </w:r>
      <w:r w:rsidR="00612266" w:rsidRPr="006A6E28">
        <w:rPr>
          <w:szCs w:val="24"/>
        </w:rPr>
        <w:t xml:space="preserve"> </w:t>
      </w:r>
      <w:r w:rsidR="00931BBB" w:rsidRPr="006A6E28">
        <w:rPr>
          <w:szCs w:val="24"/>
        </w:rPr>
        <w:t>as</w:t>
      </w:r>
      <w:r w:rsidR="00612266" w:rsidRPr="006A6E28">
        <w:rPr>
          <w:szCs w:val="24"/>
        </w:rPr>
        <w:t xml:space="preserve"> tabulated in table 5</w:t>
      </w:r>
      <w:r w:rsidR="00931BBB" w:rsidRPr="006A6E28">
        <w:rPr>
          <w:szCs w:val="24"/>
        </w:rPr>
        <w:t>,</w:t>
      </w:r>
      <w:r w:rsidRPr="006A6E28">
        <w:rPr>
          <w:szCs w:val="24"/>
        </w:rPr>
        <w:t xml:space="preserve"> is presented in figure 1</w:t>
      </w:r>
      <w:r w:rsidR="008D5196" w:rsidRPr="006A6E28">
        <w:rPr>
          <w:szCs w:val="24"/>
        </w:rPr>
        <w:t>2</w:t>
      </w:r>
      <w:r w:rsidRPr="006A6E28">
        <w:rPr>
          <w:szCs w:val="24"/>
        </w:rPr>
        <w:t xml:space="preserve">. Moreover, </w:t>
      </w:r>
      <w:r w:rsidR="00B4712F" w:rsidRPr="006A6E28">
        <w:rPr>
          <w:szCs w:val="24"/>
        </w:rPr>
        <w:t xml:space="preserve">for </w:t>
      </w:r>
      <w:r w:rsidR="00EE1584" w:rsidRPr="006A6E28">
        <w:rPr>
          <w:szCs w:val="24"/>
        </w:rPr>
        <w:t xml:space="preserve">easy comparison of </w:t>
      </w:r>
      <w:r w:rsidR="003D7780" w:rsidRPr="006A6E28">
        <w:rPr>
          <w:szCs w:val="24"/>
        </w:rPr>
        <w:t xml:space="preserve">the performance of different methods, all the damage indexes are </w:t>
      </w:r>
      <w:r w:rsidR="00942DBA" w:rsidRPr="006A6E28">
        <w:rPr>
          <w:szCs w:val="24"/>
        </w:rPr>
        <w:t xml:space="preserve">normalised </w:t>
      </w:r>
      <w:r w:rsidR="003D7780" w:rsidRPr="006A6E28">
        <w:rPr>
          <w:szCs w:val="24"/>
        </w:rPr>
        <w:t xml:space="preserve">with the high values indicating the damage locations. </w:t>
      </w:r>
      <w:r w:rsidR="00973C4E" w:rsidRPr="006A6E28">
        <w:rPr>
          <w:szCs w:val="24"/>
        </w:rPr>
        <w:t xml:space="preserve">For example, </w:t>
      </w:r>
      <w:r w:rsidR="009E29D7" w:rsidRPr="006A6E28">
        <w:rPr>
          <w:szCs w:val="24"/>
        </w:rPr>
        <w:t xml:space="preserve">the </w:t>
      </w:r>
      <w:r w:rsidR="004E05C1" w:rsidRPr="006A6E28">
        <w:rPr>
          <w:szCs w:val="24"/>
        </w:rPr>
        <w:t xml:space="preserve">quantity of </w:t>
      </w:r>
      <w:r w:rsidR="009E29D7" w:rsidRPr="006A6E28">
        <w:rPr>
          <w:szCs w:val="24"/>
        </w:rPr>
        <w:t xml:space="preserve">COMAC is </w:t>
      </w:r>
      <w:r w:rsidR="007B19A8" w:rsidRPr="006A6E28">
        <w:rPr>
          <w:szCs w:val="24"/>
        </w:rPr>
        <w:t>replaced</w:t>
      </w:r>
      <w:r w:rsidR="009E29D7" w:rsidRPr="006A6E28">
        <w:rPr>
          <w:szCs w:val="24"/>
        </w:rPr>
        <w:t xml:space="preserve"> </w:t>
      </w:r>
      <w:r w:rsidR="007B19A8" w:rsidRPr="006A6E28">
        <w:rPr>
          <w:szCs w:val="24"/>
        </w:rPr>
        <w:t>by</w:t>
      </w:r>
      <m:oMath>
        <m:r>
          <w:rPr>
            <w:rFonts w:ascii="Cambria Math" w:hAnsi="Cambria Math"/>
            <w:szCs w:val="24"/>
          </w:rPr>
          <m:t xml:space="preserve"> 1-</m:t>
        </m:r>
      </m:oMath>
      <w:r w:rsidR="007B19A8" w:rsidRPr="006A6E28">
        <w:rPr>
          <w:szCs w:val="24"/>
        </w:rPr>
        <w:t xml:space="preserve"> COMAC</w:t>
      </w:r>
      <w:r w:rsidR="009E29D7" w:rsidRPr="006A6E28">
        <w:rPr>
          <w:szCs w:val="24"/>
        </w:rPr>
        <w:t xml:space="preserve">. </w:t>
      </w:r>
    </w:p>
    <w:p w14:paraId="7FD711E1" w14:textId="77777777" w:rsidR="00996A2E" w:rsidRPr="006A6E28" w:rsidRDefault="00996A2E" w:rsidP="008E7950">
      <w:pPr>
        <w:tabs>
          <w:tab w:val="center" w:pos="4536"/>
          <w:tab w:val="right" w:pos="9072"/>
        </w:tabs>
        <w:spacing w:line="276" w:lineRule="auto"/>
        <w:jc w:val="both"/>
        <w:rPr>
          <w:szCs w:val="24"/>
        </w:rPr>
      </w:pPr>
    </w:p>
    <w:p w14:paraId="4C38D7B8" w14:textId="7EC17C30" w:rsidR="0037055B" w:rsidRPr="006A6E28" w:rsidRDefault="0037055B" w:rsidP="00616663">
      <w:pPr>
        <w:spacing w:after="240" w:line="276" w:lineRule="auto"/>
        <w:rPr>
          <w:szCs w:val="24"/>
        </w:rPr>
      </w:pPr>
      <w:r w:rsidRPr="006A6E28">
        <w:rPr>
          <w:szCs w:val="24"/>
        </w:rPr>
        <w:t xml:space="preserve">Table </w:t>
      </w:r>
      <w:r w:rsidR="00612266" w:rsidRPr="006A6E28">
        <w:rPr>
          <w:szCs w:val="24"/>
        </w:rPr>
        <w:t>5</w:t>
      </w:r>
      <w:r w:rsidRPr="006A6E28">
        <w:rPr>
          <w:szCs w:val="24"/>
        </w:rPr>
        <w:t xml:space="preserve"> </w:t>
      </w:r>
      <w:r w:rsidR="00EE1584" w:rsidRPr="006A6E28">
        <w:rPr>
          <w:szCs w:val="24"/>
        </w:rPr>
        <w:t>A l</w:t>
      </w:r>
      <w:r w:rsidRPr="006A6E28">
        <w:rPr>
          <w:szCs w:val="24"/>
        </w:rPr>
        <w:t xml:space="preserve">ist of selected </w:t>
      </w:r>
      <w:r w:rsidR="007F3FCE" w:rsidRPr="006A6E28">
        <w:rPr>
          <w:szCs w:val="24"/>
        </w:rPr>
        <w:t>common</w:t>
      </w:r>
      <w:r w:rsidRPr="006A6E28">
        <w:rPr>
          <w:szCs w:val="24"/>
        </w:rPr>
        <w:t xml:space="preserve"> damage identification methods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396"/>
      </w:tblGrid>
      <w:tr w:rsidR="006A6E28" w:rsidRPr="006A6E28" w14:paraId="36B1B250" w14:textId="77777777" w:rsidTr="00807A76">
        <w:tc>
          <w:tcPr>
            <w:tcW w:w="2577" w:type="pct"/>
            <w:tcBorders>
              <w:top w:val="single" w:sz="4" w:space="0" w:color="auto"/>
              <w:bottom w:val="single" w:sz="4" w:space="0" w:color="auto"/>
            </w:tcBorders>
            <w:vAlign w:val="center"/>
          </w:tcPr>
          <w:p w14:paraId="30CCDB29" w14:textId="77777777" w:rsidR="0037055B" w:rsidRPr="006A6E28" w:rsidRDefault="0037055B" w:rsidP="008E7950">
            <w:pPr>
              <w:spacing w:line="276" w:lineRule="auto"/>
              <w:rPr>
                <w:szCs w:val="24"/>
              </w:rPr>
            </w:pPr>
            <w:r w:rsidRPr="006A6E28">
              <w:rPr>
                <w:szCs w:val="24"/>
              </w:rPr>
              <w:t>Method</w:t>
            </w:r>
          </w:p>
        </w:tc>
        <w:tc>
          <w:tcPr>
            <w:tcW w:w="2423" w:type="pct"/>
            <w:tcBorders>
              <w:top w:val="single" w:sz="4" w:space="0" w:color="auto"/>
              <w:bottom w:val="single" w:sz="4" w:space="0" w:color="auto"/>
            </w:tcBorders>
            <w:vAlign w:val="center"/>
          </w:tcPr>
          <w:p w14:paraId="3E00906E" w14:textId="77777777" w:rsidR="0037055B" w:rsidRPr="006A6E28" w:rsidRDefault="0037055B" w:rsidP="008E7950">
            <w:pPr>
              <w:spacing w:line="276" w:lineRule="auto"/>
              <w:rPr>
                <w:szCs w:val="24"/>
              </w:rPr>
            </w:pPr>
            <w:r w:rsidRPr="006A6E28">
              <w:rPr>
                <w:szCs w:val="24"/>
              </w:rPr>
              <w:t>Damage index</w:t>
            </w:r>
          </w:p>
        </w:tc>
      </w:tr>
      <w:tr w:rsidR="006A6E28" w:rsidRPr="006A6E28" w14:paraId="1BECF278" w14:textId="77777777" w:rsidTr="00807A76">
        <w:tc>
          <w:tcPr>
            <w:tcW w:w="2577" w:type="pct"/>
            <w:tcBorders>
              <w:top w:val="single" w:sz="4" w:space="0" w:color="auto"/>
            </w:tcBorders>
            <w:vAlign w:val="center"/>
          </w:tcPr>
          <w:p w14:paraId="5A12858C" w14:textId="20F56E65" w:rsidR="0037055B" w:rsidRPr="006A6E28" w:rsidRDefault="0037055B" w:rsidP="00490BA6">
            <w:pPr>
              <w:spacing w:line="276" w:lineRule="auto"/>
              <w:jc w:val="left"/>
              <w:rPr>
                <w:szCs w:val="24"/>
              </w:rPr>
            </w:pPr>
            <w:r w:rsidRPr="006A6E28">
              <w:rPr>
                <w:szCs w:val="24"/>
              </w:rPr>
              <w:t xml:space="preserve">Co-ordinate modal assurance criterion </w:t>
            </w:r>
          </w:p>
        </w:tc>
        <w:bookmarkStart w:id="39" w:name="OLE_LINK1"/>
        <w:bookmarkStart w:id="40" w:name="OLE_LINK2"/>
        <w:tc>
          <w:tcPr>
            <w:tcW w:w="2423" w:type="pct"/>
            <w:tcBorders>
              <w:top w:val="single" w:sz="4" w:space="0" w:color="auto"/>
            </w:tcBorders>
            <w:vAlign w:val="center"/>
          </w:tcPr>
          <w:p w14:paraId="139A2793" w14:textId="4D1F6EB3" w:rsidR="0037055B" w:rsidRPr="006A6E28" w:rsidRDefault="00785F56" w:rsidP="00D51674">
            <w:pPr>
              <w:spacing w:line="276" w:lineRule="auto"/>
              <w:ind w:left="720"/>
              <w:jc w:val="left"/>
              <w:rPr>
                <w:szCs w:val="24"/>
              </w:rPr>
            </w:pPr>
            <m:oMathPara>
              <m:oMathParaPr>
                <m:jc m:val="left"/>
              </m:oMathParaPr>
              <m:oMath>
                <m:f>
                  <m:fPr>
                    <m:ctrlPr>
                      <w:rPr>
                        <w:rFonts w:ascii="Cambria Math" w:hAnsi="Cambria Math"/>
                        <w:i/>
                        <w:szCs w:val="24"/>
                      </w:rPr>
                    </m:ctrlPr>
                  </m:fPr>
                  <m:num>
                    <m:sSup>
                      <m:sSupPr>
                        <m:ctrlPr>
                          <w:rPr>
                            <w:rFonts w:ascii="Cambria Math" w:hAnsi="Cambria Math"/>
                            <w:i/>
                            <w:szCs w:val="24"/>
                          </w:rPr>
                        </m:ctrlPr>
                      </m:sSupPr>
                      <m:e>
                        <m:d>
                          <m:dPr>
                            <m:begChr m:val="|"/>
                            <m:endChr m:val="|"/>
                            <m:ctrlPr>
                              <w:rPr>
                                <w:rFonts w:ascii="Cambria Math" w:hAnsi="Cambria Math"/>
                                <w:i/>
                                <w:szCs w:val="24"/>
                              </w:rPr>
                            </m:ctrlPr>
                          </m:dPr>
                          <m:e>
                            <m:nary>
                              <m:naryPr>
                                <m:chr m:val="∑"/>
                                <m:limLoc m:val="undOvr"/>
                                <m:ctrlPr>
                                  <w:rPr>
                                    <w:rFonts w:ascii="Cambria Math" w:hAnsi="Cambria Math"/>
                                    <w:i/>
                                    <w:szCs w:val="24"/>
                                  </w:rPr>
                                </m:ctrlPr>
                              </m:naryPr>
                              <m:sub>
                                <m:r>
                                  <w:rPr>
                                    <w:rFonts w:ascii="Cambria Math" w:hAnsi="Cambria Math"/>
                                    <w:szCs w:val="24"/>
                                  </w:rPr>
                                  <m:t>p=1</m:t>
                                </m:r>
                              </m:sub>
                              <m:sup>
                                <m:r>
                                  <w:rPr>
                                    <w:rFonts w:ascii="Cambria Math" w:hAnsi="Cambria Math"/>
                                    <w:szCs w:val="24"/>
                                  </w:rPr>
                                  <m:t>L</m:t>
                                </m:r>
                              </m:sup>
                              <m:e>
                                <w:bookmarkStart w:id="41" w:name="OLE_LINK64"/>
                                <w:bookmarkStart w:id="42" w:name="OLE_LINK65"/>
                                <m:sSubSup>
                                  <m:sSubSupPr>
                                    <m:ctrlPr>
                                      <w:rPr>
                                        <w:rFonts w:ascii="Cambria Math" w:hAnsi="Cambria Math"/>
                                        <w:i/>
                                        <w:szCs w:val="24"/>
                                      </w:rPr>
                                    </m:ctrlPr>
                                  </m:sSubSupPr>
                                  <m:e>
                                    <m:r>
                                      <w:rPr>
                                        <w:rFonts w:ascii="Cambria Math" w:hAnsi="Cambria Math"/>
                                        <w:szCs w:val="24"/>
                                      </w:rPr>
                                      <m:t>φ</m:t>
                                    </m:r>
                                  </m:e>
                                  <m:sub>
                                    <m:r>
                                      <w:rPr>
                                        <w:rFonts w:ascii="Cambria Math" w:hAnsi="Cambria Math"/>
                                        <w:szCs w:val="24"/>
                                      </w:rPr>
                                      <m:t>l,p</m:t>
                                    </m:r>
                                  </m:sub>
                                  <m:sup>
                                    <m:r>
                                      <m:rPr>
                                        <m:sty m:val="p"/>
                                      </m:rPr>
                                      <w:rPr>
                                        <w:rFonts w:ascii="Cambria Math" w:hAnsi="Cambria Math"/>
                                        <w:szCs w:val="24"/>
                                      </w:rPr>
                                      <m:t>u</m:t>
                                    </m:r>
                                  </m:sup>
                                </m:sSubSup>
                                <w:bookmarkEnd w:id="41"/>
                                <w:bookmarkEnd w:id="42"/>
                                <m:sSubSup>
                                  <m:sSubSupPr>
                                    <m:ctrlPr>
                                      <w:rPr>
                                        <w:rFonts w:ascii="Cambria Math" w:hAnsi="Cambria Math"/>
                                        <w:i/>
                                        <w:szCs w:val="24"/>
                                      </w:rPr>
                                    </m:ctrlPr>
                                  </m:sSubSupPr>
                                  <m:e>
                                    <m:r>
                                      <w:rPr>
                                        <w:rFonts w:ascii="Cambria Math" w:hAnsi="Cambria Math"/>
                                        <w:szCs w:val="24"/>
                                      </w:rPr>
                                      <m:t>φ</m:t>
                                    </m:r>
                                  </m:e>
                                  <m:sub>
                                    <m:r>
                                      <w:rPr>
                                        <w:rFonts w:ascii="Cambria Math" w:hAnsi="Cambria Math"/>
                                        <w:szCs w:val="24"/>
                                      </w:rPr>
                                      <m:t>l,p</m:t>
                                    </m:r>
                                  </m:sub>
                                  <m:sup>
                                    <m:r>
                                      <m:rPr>
                                        <m:sty m:val="p"/>
                                      </m:rPr>
                                      <w:rPr>
                                        <w:rFonts w:ascii="Cambria Math" w:hAnsi="Cambria Math"/>
                                        <w:szCs w:val="24"/>
                                      </w:rPr>
                                      <m:t>d</m:t>
                                    </m:r>
                                  </m:sup>
                                </m:sSubSup>
                              </m:e>
                            </m:nary>
                          </m:e>
                        </m:d>
                      </m:e>
                      <m:sup>
                        <m:r>
                          <w:rPr>
                            <w:rFonts w:ascii="Cambria Math" w:hAnsi="Cambria Math"/>
                            <w:szCs w:val="24"/>
                          </w:rPr>
                          <m:t>2</m:t>
                        </m:r>
                      </m:sup>
                    </m:sSup>
                  </m:num>
                  <m:den>
                    <w:bookmarkStart w:id="43" w:name="OLE_LINK66"/>
                    <m:nary>
                      <m:naryPr>
                        <m:chr m:val="∑"/>
                        <m:limLoc m:val="undOvr"/>
                        <m:ctrlPr>
                          <w:rPr>
                            <w:rFonts w:ascii="Cambria Math" w:hAnsi="Cambria Math"/>
                            <w:i/>
                            <w:szCs w:val="24"/>
                          </w:rPr>
                        </m:ctrlPr>
                      </m:naryPr>
                      <m:sub>
                        <m:r>
                          <w:rPr>
                            <w:rFonts w:ascii="Cambria Math" w:hAnsi="Cambria Math"/>
                            <w:szCs w:val="24"/>
                          </w:rPr>
                          <m:t>p=1</m:t>
                        </m:r>
                      </m:sub>
                      <m:sup>
                        <m:r>
                          <w:rPr>
                            <w:rFonts w:ascii="Cambria Math" w:hAnsi="Cambria Math"/>
                            <w:szCs w:val="24"/>
                          </w:rPr>
                          <m:t>L</m:t>
                        </m:r>
                      </m:sup>
                      <m:e>
                        <m:sSup>
                          <m:sSupPr>
                            <m:ctrlPr>
                              <w:rPr>
                                <w:rFonts w:ascii="Cambria Math" w:hAnsi="Cambria Math"/>
                                <w:i/>
                                <w:szCs w:val="24"/>
                              </w:rPr>
                            </m:ctrlPr>
                          </m:sSupPr>
                          <m:e>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φ</m:t>
                                    </m:r>
                                  </m:e>
                                  <m:sub>
                                    <m:r>
                                      <w:rPr>
                                        <w:rFonts w:ascii="Cambria Math" w:hAnsi="Cambria Math"/>
                                        <w:szCs w:val="24"/>
                                      </w:rPr>
                                      <m:t>l,p</m:t>
                                    </m:r>
                                  </m:sub>
                                  <m:sup>
                                    <m:r>
                                      <m:rPr>
                                        <m:sty m:val="p"/>
                                      </m:rPr>
                                      <w:rPr>
                                        <w:rFonts w:ascii="Cambria Math" w:hAnsi="Cambria Math"/>
                                        <w:szCs w:val="24"/>
                                      </w:rPr>
                                      <m:t>u</m:t>
                                    </m:r>
                                  </m:sup>
                                </m:sSubSup>
                              </m:e>
                            </m:d>
                          </m:e>
                          <m:sup>
                            <m:r>
                              <w:rPr>
                                <w:rFonts w:ascii="Cambria Math" w:hAnsi="Cambria Math"/>
                                <w:szCs w:val="24"/>
                              </w:rPr>
                              <m:t>2</m:t>
                            </m:r>
                          </m:sup>
                        </m:sSup>
                      </m:e>
                    </m:nary>
                    <w:bookmarkEnd w:id="43"/>
                    <m:nary>
                      <m:naryPr>
                        <m:chr m:val="∑"/>
                        <m:limLoc m:val="undOvr"/>
                        <m:ctrlPr>
                          <w:rPr>
                            <w:rFonts w:ascii="Cambria Math" w:hAnsi="Cambria Math"/>
                            <w:i/>
                            <w:szCs w:val="24"/>
                          </w:rPr>
                        </m:ctrlPr>
                      </m:naryPr>
                      <m:sub>
                        <m:r>
                          <w:rPr>
                            <w:rFonts w:ascii="Cambria Math" w:hAnsi="Cambria Math"/>
                            <w:szCs w:val="24"/>
                          </w:rPr>
                          <m:t>p=1</m:t>
                        </m:r>
                      </m:sub>
                      <m:sup>
                        <m:r>
                          <w:rPr>
                            <w:rFonts w:ascii="Cambria Math" w:hAnsi="Cambria Math"/>
                            <w:szCs w:val="24"/>
                          </w:rPr>
                          <m:t>L</m:t>
                        </m:r>
                      </m:sup>
                      <m:e>
                        <m:sSup>
                          <m:sSupPr>
                            <m:ctrlPr>
                              <w:rPr>
                                <w:rFonts w:ascii="Cambria Math" w:hAnsi="Cambria Math"/>
                                <w:i/>
                                <w:szCs w:val="24"/>
                              </w:rPr>
                            </m:ctrlPr>
                          </m:sSupPr>
                          <m:e>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φ</m:t>
                                    </m:r>
                                  </m:e>
                                  <m:sub>
                                    <m:r>
                                      <w:rPr>
                                        <w:rFonts w:ascii="Cambria Math" w:hAnsi="Cambria Math"/>
                                        <w:szCs w:val="24"/>
                                      </w:rPr>
                                      <m:t>l,p</m:t>
                                    </m:r>
                                  </m:sub>
                                  <m:sup>
                                    <m:r>
                                      <m:rPr>
                                        <m:sty m:val="p"/>
                                      </m:rPr>
                                      <w:rPr>
                                        <w:rFonts w:ascii="Cambria Math" w:hAnsi="Cambria Math"/>
                                        <w:szCs w:val="24"/>
                                      </w:rPr>
                                      <m:t>d</m:t>
                                    </m:r>
                                  </m:sup>
                                </m:sSubSup>
                              </m:e>
                            </m:d>
                          </m:e>
                          <m:sup>
                            <m:r>
                              <w:rPr>
                                <w:rFonts w:ascii="Cambria Math" w:hAnsi="Cambria Math"/>
                                <w:szCs w:val="24"/>
                              </w:rPr>
                              <m:t>2</m:t>
                            </m:r>
                          </m:sup>
                        </m:sSup>
                      </m:e>
                    </m:nary>
                  </m:den>
                </m:f>
              </m:oMath>
            </m:oMathPara>
            <w:bookmarkEnd w:id="39"/>
            <w:bookmarkEnd w:id="40"/>
          </w:p>
        </w:tc>
      </w:tr>
      <w:tr w:rsidR="006A6E28" w:rsidRPr="006A6E28" w14:paraId="23ED2323" w14:textId="77777777" w:rsidTr="00807A76">
        <w:tc>
          <w:tcPr>
            <w:tcW w:w="2577" w:type="pct"/>
            <w:vAlign w:val="center"/>
          </w:tcPr>
          <w:p w14:paraId="6C1EA4AE" w14:textId="3165E0C2" w:rsidR="0037055B" w:rsidRPr="006A6E28" w:rsidRDefault="0037055B" w:rsidP="00490BA6">
            <w:pPr>
              <w:spacing w:line="276" w:lineRule="auto"/>
              <w:jc w:val="left"/>
              <w:rPr>
                <w:szCs w:val="24"/>
              </w:rPr>
            </w:pPr>
            <w:r w:rsidRPr="006A6E28">
              <w:rPr>
                <w:szCs w:val="24"/>
              </w:rPr>
              <w:t xml:space="preserve">Mode shape difference method </w:t>
            </w:r>
          </w:p>
        </w:tc>
        <w:tc>
          <w:tcPr>
            <w:tcW w:w="2423" w:type="pct"/>
            <w:vAlign w:val="center"/>
          </w:tcPr>
          <w:p w14:paraId="6EA0A52A" w14:textId="347D72B2" w:rsidR="0037055B" w:rsidRPr="006A6E28" w:rsidRDefault="00785F56" w:rsidP="008E7950">
            <w:pPr>
              <w:spacing w:line="276" w:lineRule="auto"/>
              <w:ind w:left="720"/>
              <w:jc w:val="left"/>
              <w:rPr>
                <w:szCs w:val="24"/>
              </w:rPr>
            </w:pPr>
            <m:oMath>
              <m:nary>
                <m:naryPr>
                  <m:chr m:val="∑"/>
                  <m:limLoc m:val="undOvr"/>
                  <m:ctrlPr>
                    <w:rPr>
                      <w:rFonts w:ascii="Cambria Math" w:hAnsi="Cambria Math"/>
                      <w:i/>
                      <w:szCs w:val="24"/>
                    </w:rPr>
                  </m:ctrlPr>
                </m:naryPr>
                <m:sub>
                  <m:r>
                    <w:rPr>
                      <w:rFonts w:ascii="Cambria Math" w:hAnsi="Cambria Math"/>
                      <w:szCs w:val="24"/>
                    </w:rPr>
                    <m:t>p=1</m:t>
                  </m:r>
                </m:sub>
                <m:sup>
                  <m:r>
                    <w:rPr>
                      <w:rFonts w:ascii="Cambria Math" w:hAnsi="Cambria Math"/>
                      <w:szCs w:val="24"/>
                    </w:rPr>
                    <m:t>L</m:t>
                  </m:r>
                </m:sup>
                <m:e>
                  <m:d>
                    <m:dPr>
                      <m:begChr m:val="|"/>
                      <m:endChr m:val="|"/>
                      <m:ctrlPr>
                        <w:rPr>
                          <w:rFonts w:ascii="Cambria Math" w:hAnsi="Cambria Math"/>
                          <w:i/>
                          <w:szCs w:val="24"/>
                        </w:rPr>
                      </m:ctrlPr>
                    </m:dPr>
                    <m:e>
                      <m:sSubSup>
                        <m:sSubSupPr>
                          <m:ctrlPr>
                            <w:rPr>
                              <w:rFonts w:ascii="Cambria Math" w:hAnsi="Cambria Math"/>
                              <w:i/>
                              <w:szCs w:val="24"/>
                            </w:rPr>
                          </m:ctrlPr>
                        </m:sSubSupPr>
                        <m:e>
                          <m:r>
                            <m:rPr>
                              <m:sty m:val="b"/>
                            </m:rPr>
                            <w:rPr>
                              <w:rFonts w:ascii="Cambria Math" w:hAnsi="Cambria Math"/>
                              <w:szCs w:val="24"/>
                            </w:rPr>
                            <m:t>φ</m:t>
                          </m:r>
                        </m:e>
                        <m:sub>
                          <m:r>
                            <w:rPr>
                              <w:rFonts w:ascii="Cambria Math" w:hAnsi="Cambria Math"/>
                              <w:szCs w:val="24"/>
                            </w:rPr>
                            <m:t>p</m:t>
                          </m:r>
                        </m:sub>
                        <m:sup>
                          <m:r>
                            <m:rPr>
                              <m:sty m:val="p"/>
                            </m:rPr>
                            <w:rPr>
                              <w:rFonts w:ascii="Cambria Math" w:hAnsi="Cambria Math"/>
                              <w:szCs w:val="24"/>
                            </w:rPr>
                            <m:t>d</m:t>
                          </m:r>
                        </m:sup>
                      </m:sSubSup>
                      <m:r>
                        <w:rPr>
                          <w:rFonts w:ascii="Cambria Math" w:hAnsi="Cambria Math"/>
                          <w:szCs w:val="24"/>
                        </w:rPr>
                        <m:t>-</m:t>
                      </m:r>
                      <m:sSubSup>
                        <m:sSubSupPr>
                          <m:ctrlPr>
                            <w:rPr>
                              <w:rFonts w:ascii="Cambria Math" w:hAnsi="Cambria Math"/>
                              <w:i/>
                              <w:szCs w:val="24"/>
                            </w:rPr>
                          </m:ctrlPr>
                        </m:sSubSupPr>
                        <m:e>
                          <m:r>
                            <m:rPr>
                              <m:sty m:val="b"/>
                            </m:rPr>
                            <w:rPr>
                              <w:rFonts w:ascii="Cambria Math" w:hAnsi="Cambria Math"/>
                              <w:szCs w:val="24"/>
                            </w:rPr>
                            <m:t>φ</m:t>
                          </m:r>
                        </m:e>
                        <m:sub>
                          <m:r>
                            <w:rPr>
                              <w:rFonts w:ascii="Cambria Math" w:hAnsi="Cambria Math"/>
                              <w:szCs w:val="24"/>
                            </w:rPr>
                            <m:t>p</m:t>
                          </m:r>
                        </m:sub>
                        <m:sup>
                          <m:r>
                            <m:rPr>
                              <m:sty m:val="p"/>
                            </m:rPr>
                            <w:rPr>
                              <w:rFonts w:ascii="Cambria Math" w:hAnsi="Cambria Math"/>
                              <w:szCs w:val="24"/>
                            </w:rPr>
                            <m:t>u</m:t>
                          </m:r>
                        </m:sup>
                      </m:sSubSup>
                    </m:e>
                  </m:d>
                </m:e>
              </m:nary>
            </m:oMath>
            <w:r w:rsidR="0037055B" w:rsidRPr="006A6E28">
              <w:rPr>
                <w:szCs w:val="24"/>
              </w:rPr>
              <w:t xml:space="preserve"> </w:t>
            </w:r>
          </w:p>
        </w:tc>
      </w:tr>
      <w:tr w:rsidR="006A6E28" w:rsidRPr="006A6E28" w14:paraId="51D21F42" w14:textId="77777777" w:rsidTr="00807A76">
        <w:tc>
          <w:tcPr>
            <w:tcW w:w="2577" w:type="pct"/>
            <w:vAlign w:val="center"/>
          </w:tcPr>
          <w:p w14:paraId="5B69B853" w14:textId="2C6C504A" w:rsidR="0037055B" w:rsidRPr="006A6E28" w:rsidRDefault="0037055B" w:rsidP="00490BA6">
            <w:pPr>
              <w:spacing w:line="276" w:lineRule="auto"/>
              <w:jc w:val="left"/>
              <w:rPr>
                <w:szCs w:val="24"/>
              </w:rPr>
            </w:pPr>
            <w:r w:rsidRPr="006A6E28">
              <w:rPr>
                <w:szCs w:val="24"/>
              </w:rPr>
              <w:t xml:space="preserve">Mode shape curvature difference method </w:t>
            </w:r>
          </w:p>
        </w:tc>
        <w:tc>
          <w:tcPr>
            <w:tcW w:w="2423" w:type="pct"/>
            <w:vAlign w:val="center"/>
          </w:tcPr>
          <w:p w14:paraId="01D1345A" w14:textId="6A37FCBC" w:rsidR="0037055B" w:rsidRPr="006A6E28" w:rsidRDefault="0037055B" w:rsidP="002B3872">
            <w:pPr>
              <w:spacing w:line="276" w:lineRule="auto"/>
              <w:ind w:left="720"/>
              <w:jc w:val="left"/>
              <w:rPr>
                <w:szCs w:val="24"/>
              </w:rPr>
            </w:pPr>
            <w:r w:rsidRPr="006A6E28">
              <w:rPr>
                <w:szCs w:val="24"/>
              </w:rPr>
              <w:t xml:space="preserve"> </w:t>
            </w:r>
            <m:oMath>
              <m:nary>
                <m:naryPr>
                  <m:chr m:val="∑"/>
                  <m:limLoc m:val="undOvr"/>
                  <m:ctrlPr>
                    <w:rPr>
                      <w:rFonts w:ascii="Cambria Math" w:hAnsi="Cambria Math"/>
                      <w:i/>
                      <w:szCs w:val="24"/>
                    </w:rPr>
                  </m:ctrlPr>
                </m:naryPr>
                <m:sub>
                  <m:r>
                    <w:rPr>
                      <w:rFonts w:ascii="Cambria Math" w:hAnsi="Cambria Math"/>
                      <w:szCs w:val="24"/>
                    </w:rPr>
                    <m:t>p=1</m:t>
                  </m:r>
                </m:sub>
                <m:sup>
                  <m:r>
                    <w:rPr>
                      <w:rFonts w:ascii="Cambria Math" w:hAnsi="Cambria Math"/>
                      <w:szCs w:val="24"/>
                    </w:rPr>
                    <m:t>L</m:t>
                  </m:r>
                </m:sup>
                <m:e>
                  <m:d>
                    <m:dPr>
                      <m:begChr m:val="|"/>
                      <m:endChr m:val="|"/>
                      <m:ctrlPr>
                        <w:rPr>
                          <w:rFonts w:ascii="Cambria Math" w:hAnsi="Cambria Math"/>
                          <w:i/>
                          <w:szCs w:val="24"/>
                        </w:rPr>
                      </m:ctrlPr>
                    </m:dPr>
                    <m:e>
                      <m:sSubSup>
                        <m:sSubSupPr>
                          <m:ctrlPr>
                            <w:rPr>
                              <w:rFonts w:ascii="Cambria Math" w:hAnsi="Cambria Math"/>
                              <w:i/>
                              <w:szCs w:val="24"/>
                            </w:rPr>
                          </m:ctrlPr>
                        </m:sSubSupPr>
                        <m:e>
                          <m:sSup>
                            <m:sSupPr>
                              <m:ctrlPr>
                                <w:rPr>
                                  <w:rFonts w:ascii="Cambria Math" w:hAnsi="Cambria Math"/>
                                  <w:i/>
                                  <w:szCs w:val="24"/>
                                </w:rPr>
                              </m:ctrlPr>
                            </m:sSupPr>
                            <m:e>
                              <m:r>
                                <m:rPr>
                                  <m:sty m:val="b"/>
                                </m:rPr>
                                <w:rPr>
                                  <w:rFonts w:ascii="Cambria Math" w:hAnsi="Cambria Math"/>
                                  <w:szCs w:val="24"/>
                                </w:rPr>
                                <m:t>φ</m:t>
                              </m:r>
                            </m:e>
                            <m:sup>
                              <m:r>
                                <m:rPr>
                                  <m:sty m:val="p"/>
                                </m:rPr>
                                <w:rPr>
                                  <w:rFonts w:ascii="Cambria Math" w:hAnsi="Cambria Math"/>
                                  <w:szCs w:val="24"/>
                                </w:rPr>
                                <m:t>d</m:t>
                              </m:r>
                            </m:sup>
                          </m:sSup>
                        </m:e>
                        <m:sub>
                          <m:r>
                            <w:rPr>
                              <w:rFonts w:ascii="Cambria Math" w:hAnsi="Cambria Math"/>
                              <w:szCs w:val="24"/>
                            </w:rPr>
                            <m:t>p</m:t>
                          </m:r>
                        </m:sub>
                        <m:sup>
                          <m:r>
                            <w:rPr>
                              <w:rFonts w:ascii="Cambria Math" w:hAnsi="Cambria Math"/>
                              <w:szCs w:val="24"/>
                            </w:rPr>
                            <m:t>''</m:t>
                          </m:r>
                        </m:sup>
                      </m:sSubSup>
                      <m:r>
                        <w:rPr>
                          <w:rFonts w:ascii="Cambria Math" w:hAnsi="Cambria Math"/>
                          <w:szCs w:val="24"/>
                        </w:rPr>
                        <m:t>-</m:t>
                      </m:r>
                      <m:sSubSup>
                        <m:sSubSupPr>
                          <m:ctrlPr>
                            <w:rPr>
                              <w:rFonts w:ascii="Cambria Math" w:hAnsi="Cambria Math"/>
                              <w:i/>
                              <w:szCs w:val="24"/>
                            </w:rPr>
                          </m:ctrlPr>
                        </m:sSubSupPr>
                        <m:e>
                          <m:sSup>
                            <m:sSupPr>
                              <m:ctrlPr>
                                <w:rPr>
                                  <w:rFonts w:ascii="Cambria Math" w:hAnsi="Cambria Math"/>
                                  <w:i/>
                                  <w:szCs w:val="24"/>
                                </w:rPr>
                              </m:ctrlPr>
                            </m:sSupPr>
                            <m:e>
                              <m:r>
                                <m:rPr>
                                  <m:sty m:val="b"/>
                                </m:rPr>
                                <w:rPr>
                                  <w:rFonts w:ascii="Cambria Math" w:hAnsi="Cambria Math"/>
                                  <w:szCs w:val="24"/>
                                </w:rPr>
                                <m:t>φ</m:t>
                              </m:r>
                            </m:e>
                            <m:sup>
                              <m:r>
                                <m:rPr>
                                  <m:sty m:val="p"/>
                                </m:rPr>
                                <w:rPr>
                                  <w:rFonts w:ascii="Cambria Math" w:hAnsi="Cambria Math"/>
                                  <w:szCs w:val="24"/>
                                </w:rPr>
                                <m:t>u</m:t>
                              </m:r>
                            </m:sup>
                          </m:sSup>
                        </m:e>
                        <m:sub>
                          <m:r>
                            <w:rPr>
                              <w:rFonts w:ascii="Cambria Math" w:hAnsi="Cambria Math"/>
                              <w:szCs w:val="24"/>
                            </w:rPr>
                            <m:t>p</m:t>
                          </m:r>
                        </m:sub>
                        <m:sup>
                          <m:r>
                            <w:rPr>
                              <w:rFonts w:ascii="Cambria Math" w:hAnsi="Cambria Math"/>
                              <w:szCs w:val="24"/>
                            </w:rPr>
                            <m:t>''</m:t>
                          </m:r>
                        </m:sup>
                      </m:sSubSup>
                    </m:e>
                  </m:d>
                </m:e>
              </m:nary>
            </m:oMath>
          </w:p>
        </w:tc>
      </w:tr>
      <w:tr w:rsidR="006A6E28" w:rsidRPr="006A6E28" w14:paraId="2ADED6C4" w14:textId="77777777" w:rsidTr="00807A76">
        <w:tc>
          <w:tcPr>
            <w:tcW w:w="2577" w:type="pct"/>
            <w:tcBorders>
              <w:bottom w:val="single" w:sz="4" w:space="0" w:color="auto"/>
            </w:tcBorders>
            <w:vAlign w:val="center"/>
          </w:tcPr>
          <w:p w14:paraId="05061A86" w14:textId="5250EA3E" w:rsidR="0037055B" w:rsidRPr="006A6E28" w:rsidRDefault="0037055B" w:rsidP="00490BA6">
            <w:pPr>
              <w:spacing w:line="276" w:lineRule="auto"/>
              <w:jc w:val="left"/>
              <w:rPr>
                <w:szCs w:val="24"/>
              </w:rPr>
            </w:pPr>
            <w:r w:rsidRPr="006A6E28">
              <w:rPr>
                <w:szCs w:val="24"/>
              </w:rPr>
              <w:t xml:space="preserve">Damage index method </w:t>
            </w:r>
          </w:p>
        </w:tc>
        <w:bookmarkStart w:id="44" w:name="OLE_LINK32"/>
        <w:bookmarkStart w:id="45" w:name="OLE_LINK33"/>
        <w:tc>
          <w:tcPr>
            <w:tcW w:w="2423" w:type="pct"/>
            <w:tcBorders>
              <w:bottom w:val="single" w:sz="4" w:space="0" w:color="auto"/>
            </w:tcBorders>
            <w:vAlign w:val="center"/>
          </w:tcPr>
          <w:p w14:paraId="56342E3E" w14:textId="128A2C18" w:rsidR="0037055B" w:rsidRPr="006A6E28" w:rsidRDefault="00785F56" w:rsidP="008E7950">
            <w:pPr>
              <w:spacing w:line="276" w:lineRule="auto"/>
              <w:ind w:left="720"/>
              <w:jc w:val="left"/>
              <w:rPr>
                <w:szCs w:val="24"/>
              </w:rPr>
            </w:pPr>
            <m:oMath>
              <m:sSub>
                <m:sSubPr>
                  <m:ctrlPr>
                    <w:rPr>
                      <w:rFonts w:ascii="Cambria Math" w:hAnsi="Cambria Math"/>
                      <w:szCs w:val="24"/>
                    </w:rPr>
                  </m:ctrlPr>
                </m:sSubPr>
                <m:e>
                  <m:r>
                    <w:rPr>
                      <w:rFonts w:ascii="Cambria Math" w:hAnsi="Cambria Math"/>
                      <w:szCs w:val="24"/>
                    </w:rPr>
                    <m:t>β</m:t>
                  </m:r>
                </m:e>
                <m:sub>
                  <m:r>
                    <w:rPr>
                      <w:rFonts w:ascii="Cambria Math" w:hAnsi="Cambria Math"/>
                      <w:szCs w:val="24"/>
                    </w:rPr>
                    <m:t>l,p</m:t>
                  </m:r>
                </m:sub>
              </m:sSub>
              <w:bookmarkEnd w:id="44"/>
              <w:bookmarkEnd w:id="45"/>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sSup>
                        <m:sSupPr>
                          <m:ctrlPr>
                            <w:rPr>
                              <w:rFonts w:ascii="Cambria Math" w:hAnsi="Cambria Math"/>
                              <w:szCs w:val="24"/>
                            </w:rPr>
                          </m:ctrlPr>
                        </m:sSupPr>
                        <m:e>
                          <m:sSubSup>
                            <m:sSubSupPr>
                              <m:ctrlPr>
                                <w:rPr>
                                  <w:rFonts w:ascii="Cambria Math" w:hAnsi="Cambria Math"/>
                                  <w:szCs w:val="24"/>
                                </w:rPr>
                              </m:ctrlPr>
                            </m:sSubSupPr>
                            <m:e>
                              <m:r>
                                <w:rPr>
                                  <w:rFonts w:ascii="Cambria Math" w:hAnsi="Cambria Math"/>
                                  <w:szCs w:val="24"/>
                                </w:rPr>
                                <m:t>φ</m:t>
                              </m:r>
                            </m:e>
                            <m:sub>
                              <m:r>
                                <w:rPr>
                                  <w:rFonts w:ascii="Cambria Math" w:hAnsi="Cambria Math"/>
                                  <w:szCs w:val="24"/>
                                </w:rPr>
                                <m:t>l,p</m:t>
                              </m:r>
                            </m:sub>
                            <m:sup>
                              <m:r>
                                <m:rPr>
                                  <m:sty m:val="p"/>
                                </m:rPr>
                                <w:rPr>
                                  <w:rFonts w:ascii="Cambria Math" w:hAnsi="Cambria Math"/>
                                  <w:szCs w:val="24"/>
                                </w:rPr>
                                <m:t>d</m:t>
                              </m:r>
                              <m:r>
                                <w:rPr>
                                  <w:rFonts w:ascii="Cambria Math" w:hAnsi="Cambria Math"/>
                                  <w:szCs w:val="24"/>
                                </w:rPr>
                                <m:t>''</m:t>
                              </m:r>
                            </m:sup>
                          </m:sSubSup>
                        </m:e>
                        <m:sup>
                          <m:r>
                            <w:rPr>
                              <w:rFonts w:ascii="Cambria Math" w:hAnsi="Cambria Math"/>
                              <w:szCs w:val="24"/>
                            </w:rPr>
                            <m:t>2</m:t>
                          </m:r>
                        </m:sup>
                      </m:sSup>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l=1</m:t>
                          </m:r>
                        </m:sub>
                        <m:sup>
                          <m:r>
                            <w:rPr>
                              <w:rFonts w:ascii="Cambria Math" w:hAnsi="Cambria Math"/>
                              <w:szCs w:val="24"/>
                            </w:rPr>
                            <m:t>m</m:t>
                          </m:r>
                        </m:sup>
                        <m:e>
                          <m:sSup>
                            <m:sSupPr>
                              <m:ctrlPr>
                                <w:rPr>
                                  <w:rFonts w:ascii="Cambria Math" w:hAnsi="Cambria Math"/>
                                  <w:szCs w:val="24"/>
                                </w:rPr>
                              </m:ctrlPr>
                            </m:sSupPr>
                            <m:e>
                              <m:sSubSup>
                                <m:sSubSupPr>
                                  <m:ctrlPr>
                                    <w:rPr>
                                      <w:rFonts w:ascii="Cambria Math" w:hAnsi="Cambria Math"/>
                                      <w:szCs w:val="24"/>
                                    </w:rPr>
                                  </m:ctrlPr>
                                </m:sSubSupPr>
                                <m:e>
                                  <m:r>
                                    <w:rPr>
                                      <w:rFonts w:ascii="Cambria Math" w:hAnsi="Cambria Math"/>
                                      <w:szCs w:val="24"/>
                                    </w:rPr>
                                    <m:t>φ</m:t>
                                  </m:r>
                                </m:e>
                                <m:sub>
                                  <m:r>
                                    <w:rPr>
                                      <w:rFonts w:ascii="Cambria Math" w:hAnsi="Cambria Math"/>
                                      <w:szCs w:val="24"/>
                                    </w:rPr>
                                    <m:t>l,p</m:t>
                                  </m:r>
                                </m:sub>
                                <m:sup>
                                  <m:r>
                                    <m:rPr>
                                      <m:sty m:val="p"/>
                                    </m:rPr>
                                    <w:rPr>
                                      <w:rFonts w:ascii="Cambria Math" w:hAnsi="Cambria Math"/>
                                      <w:szCs w:val="24"/>
                                    </w:rPr>
                                    <m:t>d</m:t>
                                  </m:r>
                                  <m:r>
                                    <w:rPr>
                                      <w:rFonts w:ascii="Cambria Math" w:hAnsi="Cambria Math"/>
                                      <w:szCs w:val="24"/>
                                    </w:rPr>
                                    <m:t>''</m:t>
                                  </m:r>
                                </m:sup>
                              </m:sSubSup>
                            </m:e>
                            <m:sup>
                              <m:r>
                                <w:rPr>
                                  <w:rFonts w:ascii="Cambria Math" w:hAnsi="Cambria Math"/>
                                  <w:szCs w:val="24"/>
                                </w:rPr>
                                <m:t>2</m:t>
                              </m:r>
                            </m:sup>
                          </m:sSup>
                        </m:e>
                      </m:nary>
                    </m:e>
                  </m:d>
                  <m:nary>
                    <m:naryPr>
                      <m:chr m:val="∑"/>
                      <m:limLoc m:val="undOvr"/>
                      <m:ctrlPr>
                        <w:rPr>
                          <w:rFonts w:ascii="Cambria Math" w:hAnsi="Cambria Math"/>
                          <w:i/>
                          <w:szCs w:val="24"/>
                        </w:rPr>
                      </m:ctrlPr>
                    </m:naryPr>
                    <m:sub>
                      <m:r>
                        <w:rPr>
                          <w:rFonts w:ascii="Cambria Math" w:hAnsi="Cambria Math"/>
                          <w:szCs w:val="24"/>
                        </w:rPr>
                        <m:t>l=1</m:t>
                      </m:r>
                    </m:sub>
                    <m:sup>
                      <m:r>
                        <w:rPr>
                          <w:rFonts w:ascii="Cambria Math" w:hAnsi="Cambria Math"/>
                          <w:szCs w:val="24"/>
                        </w:rPr>
                        <m:t>m</m:t>
                      </m:r>
                    </m:sup>
                    <m:e>
                      <m:sSup>
                        <m:sSupPr>
                          <m:ctrlPr>
                            <w:rPr>
                              <w:rFonts w:ascii="Cambria Math" w:hAnsi="Cambria Math"/>
                              <w:szCs w:val="24"/>
                            </w:rPr>
                          </m:ctrlPr>
                        </m:sSupPr>
                        <m:e>
                          <m:sSubSup>
                            <m:sSubSupPr>
                              <m:ctrlPr>
                                <w:rPr>
                                  <w:rFonts w:ascii="Cambria Math" w:hAnsi="Cambria Math"/>
                                  <w:szCs w:val="24"/>
                                </w:rPr>
                              </m:ctrlPr>
                            </m:sSubSupPr>
                            <m:e>
                              <m:r>
                                <w:rPr>
                                  <w:rFonts w:ascii="Cambria Math" w:hAnsi="Cambria Math"/>
                                  <w:szCs w:val="24"/>
                                </w:rPr>
                                <m:t>φ</m:t>
                              </m:r>
                            </m:e>
                            <m:sub>
                              <m:r>
                                <w:rPr>
                                  <w:rFonts w:ascii="Cambria Math" w:hAnsi="Cambria Math"/>
                                  <w:szCs w:val="24"/>
                                </w:rPr>
                                <m:t>l,p</m:t>
                              </m:r>
                            </m:sub>
                            <m:sup>
                              <m:r>
                                <m:rPr>
                                  <m:sty m:val="p"/>
                                </m:rPr>
                                <w:rPr>
                                  <w:rFonts w:ascii="Cambria Math" w:hAnsi="Cambria Math"/>
                                  <w:szCs w:val="24"/>
                                </w:rPr>
                                <m:t>u</m:t>
                              </m:r>
                              <m:r>
                                <w:rPr>
                                  <w:rFonts w:ascii="Cambria Math" w:hAnsi="Cambria Math"/>
                                  <w:szCs w:val="24"/>
                                </w:rPr>
                                <m:t>''</m:t>
                              </m:r>
                            </m:sup>
                          </m:sSubSup>
                        </m:e>
                        <m:sup>
                          <m:r>
                            <w:rPr>
                              <w:rFonts w:ascii="Cambria Math" w:hAnsi="Cambria Math"/>
                              <w:szCs w:val="24"/>
                            </w:rPr>
                            <m:t>2</m:t>
                          </m:r>
                        </m:sup>
                      </m:sSup>
                    </m:e>
                  </m:nary>
                </m:num>
                <m:den>
                  <m:d>
                    <m:dPr>
                      <m:ctrlPr>
                        <w:rPr>
                          <w:rFonts w:ascii="Cambria Math" w:hAnsi="Cambria Math"/>
                          <w:i/>
                          <w:szCs w:val="24"/>
                        </w:rPr>
                      </m:ctrlPr>
                    </m:dPr>
                    <m:e>
                      <m:sSup>
                        <m:sSupPr>
                          <m:ctrlPr>
                            <w:rPr>
                              <w:rFonts w:ascii="Cambria Math" w:hAnsi="Cambria Math"/>
                              <w:szCs w:val="24"/>
                            </w:rPr>
                          </m:ctrlPr>
                        </m:sSupPr>
                        <m:e>
                          <m:sSubSup>
                            <m:sSubSupPr>
                              <m:ctrlPr>
                                <w:rPr>
                                  <w:rFonts w:ascii="Cambria Math" w:hAnsi="Cambria Math"/>
                                  <w:szCs w:val="24"/>
                                </w:rPr>
                              </m:ctrlPr>
                            </m:sSubSupPr>
                            <m:e>
                              <m:r>
                                <w:rPr>
                                  <w:rFonts w:ascii="Cambria Math" w:hAnsi="Cambria Math"/>
                                  <w:szCs w:val="24"/>
                                </w:rPr>
                                <m:t>φ</m:t>
                              </m:r>
                            </m:e>
                            <m:sub>
                              <m:r>
                                <w:rPr>
                                  <w:rFonts w:ascii="Cambria Math" w:hAnsi="Cambria Math"/>
                                  <w:szCs w:val="24"/>
                                </w:rPr>
                                <m:t>l,p</m:t>
                              </m:r>
                            </m:sub>
                            <m:sup>
                              <m:r>
                                <m:rPr>
                                  <m:sty m:val="p"/>
                                </m:rPr>
                                <w:rPr>
                                  <w:rFonts w:ascii="Cambria Math" w:hAnsi="Cambria Math"/>
                                  <w:szCs w:val="24"/>
                                </w:rPr>
                                <m:t>u</m:t>
                              </m:r>
                              <m:r>
                                <w:rPr>
                                  <w:rFonts w:ascii="Cambria Math" w:hAnsi="Cambria Math"/>
                                  <w:szCs w:val="24"/>
                                </w:rPr>
                                <m:t>''</m:t>
                              </m:r>
                            </m:sup>
                          </m:sSubSup>
                        </m:e>
                        <m:sup>
                          <m:r>
                            <w:rPr>
                              <w:rFonts w:ascii="Cambria Math" w:hAnsi="Cambria Math"/>
                              <w:szCs w:val="24"/>
                            </w:rPr>
                            <m:t>2</m:t>
                          </m:r>
                        </m:sup>
                      </m:sSup>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l=1</m:t>
                          </m:r>
                        </m:sub>
                        <m:sup>
                          <m:r>
                            <w:rPr>
                              <w:rFonts w:ascii="Cambria Math" w:hAnsi="Cambria Math"/>
                              <w:szCs w:val="24"/>
                            </w:rPr>
                            <m:t>m</m:t>
                          </m:r>
                        </m:sup>
                        <m:e>
                          <m:sSup>
                            <m:sSupPr>
                              <m:ctrlPr>
                                <w:rPr>
                                  <w:rFonts w:ascii="Cambria Math" w:hAnsi="Cambria Math"/>
                                  <w:szCs w:val="24"/>
                                </w:rPr>
                              </m:ctrlPr>
                            </m:sSupPr>
                            <m:e>
                              <m:sSubSup>
                                <m:sSubSupPr>
                                  <m:ctrlPr>
                                    <w:rPr>
                                      <w:rFonts w:ascii="Cambria Math" w:hAnsi="Cambria Math"/>
                                      <w:szCs w:val="24"/>
                                    </w:rPr>
                                  </m:ctrlPr>
                                </m:sSubSupPr>
                                <m:e>
                                  <m:r>
                                    <w:rPr>
                                      <w:rFonts w:ascii="Cambria Math" w:hAnsi="Cambria Math"/>
                                      <w:szCs w:val="24"/>
                                    </w:rPr>
                                    <m:t>φ</m:t>
                                  </m:r>
                                </m:e>
                                <m:sub>
                                  <m:r>
                                    <w:rPr>
                                      <w:rFonts w:ascii="Cambria Math" w:hAnsi="Cambria Math"/>
                                      <w:szCs w:val="24"/>
                                    </w:rPr>
                                    <m:t>l,p</m:t>
                                  </m:r>
                                </m:sub>
                                <m:sup>
                                  <m:r>
                                    <m:rPr>
                                      <m:sty m:val="p"/>
                                    </m:rPr>
                                    <w:rPr>
                                      <w:rFonts w:ascii="Cambria Math" w:hAnsi="Cambria Math"/>
                                      <w:szCs w:val="24"/>
                                    </w:rPr>
                                    <m:t>u</m:t>
                                  </m:r>
                                  <m:r>
                                    <w:rPr>
                                      <w:rFonts w:ascii="Cambria Math" w:hAnsi="Cambria Math"/>
                                      <w:szCs w:val="24"/>
                                    </w:rPr>
                                    <m:t>''</m:t>
                                  </m:r>
                                </m:sup>
                              </m:sSubSup>
                            </m:e>
                            <m:sup>
                              <m:r>
                                <w:rPr>
                                  <w:rFonts w:ascii="Cambria Math" w:hAnsi="Cambria Math"/>
                                  <w:szCs w:val="24"/>
                                </w:rPr>
                                <m:t>2</m:t>
                              </m:r>
                            </m:sup>
                          </m:sSup>
                        </m:e>
                      </m:nary>
                    </m:e>
                  </m:d>
                  <m:nary>
                    <m:naryPr>
                      <m:chr m:val="∑"/>
                      <m:limLoc m:val="undOvr"/>
                      <m:ctrlPr>
                        <w:rPr>
                          <w:rFonts w:ascii="Cambria Math" w:hAnsi="Cambria Math"/>
                          <w:i/>
                          <w:szCs w:val="24"/>
                        </w:rPr>
                      </m:ctrlPr>
                    </m:naryPr>
                    <m:sub>
                      <m:r>
                        <w:rPr>
                          <w:rFonts w:ascii="Cambria Math" w:hAnsi="Cambria Math"/>
                          <w:szCs w:val="24"/>
                        </w:rPr>
                        <m:t>l=1</m:t>
                      </m:r>
                    </m:sub>
                    <m:sup>
                      <m:r>
                        <w:rPr>
                          <w:rFonts w:ascii="Cambria Math" w:hAnsi="Cambria Math"/>
                          <w:szCs w:val="24"/>
                        </w:rPr>
                        <m:t>m</m:t>
                      </m:r>
                    </m:sup>
                    <m:e>
                      <m:sSup>
                        <m:sSupPr>
                          <m:ctrlPr>
                            <w:rPr>
                              <w:rFonts w:ascii="Cambria Math" w:hAnsi="Cambria Math"/>
                              <w:szCs w:val="24"/>
                            </w:rPr>
                          </m:ctrlPr>
                        </m:sSupPr>
                        <m:e>
                          <m:sSubSup>
                            <m:sSubSupPr>
                              <m:ctrlPr>
                                <w:rPr>
                                  <w:rFonts w:ascii="Cambria Math" w:hAnsi="Cambria Math"/>
                                  <w:szCs w:val="24"/>
                                </w:rPr>
                              </m:ctrlPr>
                            </m:sSubSupPr>
                            <m:e>
                              <m:r>
                                <w:rPr>
                                  <w:rFonts w:ascii="Cambria Math" w:hAnsi="Cambria Math"/>
                                  <w:szCs w:val="24"/>
                                </w:rPr>
                                <m:t>φ</m:t>
                              </m:r>
                            </m:e>
                            <m:sub>
                              <m:r>
                                <w:rPr>
                                  <w:rFonts w:ascii="Cambria Math" w:hAnsi="Cambria Math"/>
                                  <w:szCs w:val="24"/>
                                </w:rPr>
                                <m:t>l,p</m:t>
                              </m:r>
                            </m:sub>
                            <m:sup>
                              <m:r>
                                <m:rPr>
                                  <m:sty m:val="p"/>
                                </m:rPr>
                                <w:rPr>
                                  <w:rFonts w:ascii="Cambria Math" w:hAnsi="Cambria Math"/>
                                  <w:szCs w:val="24"/>
                                </w:rPr>
                                <m:t>d</m:t>
                              </m:r>
                              <m:r>
                                <w:rPr>
                                  <w:rFonts w:ascii="Cambria Math" w:hAnsi="Cambria Math"/>
                                  <w:szCs w:val="24"/>
                                </w:rPr>
                                <m:t>''</m:t>
                              </m:r>
                            </m:sup>
                          </m:sSubSup>
                        </m:e>
                        <m:sup>
                          <m:r>
                            <w:rPr>
                              <w:rFonts w:ascii="Cambria Math" w:hAnsi="Cambria Math"/>
                              <w:szCs w:val="24"/>
                            </w:rPr>
                            <m:t>2</m:t>
                          </m:r>
                        </m:sup>
                      </m:sSup>
                    </m:e>
                  </m:nary>
                </m:den>
              </m:f>
            </m:oMath>
            <w:r w:rsidR="00086B7E" w:rsidRPr="006A6E28">
              <w:rPr>
                <w:szCs w:val="24"/>
              </w:rPr>
              <w:t xml:space="preserve">, </w:t>
            </w:r>
            <m:oMath>
              <m:sSub>
                <m:sSubPr>
                  <m:ctrlPr>
                    <w:rPr>
                      <w:rFonts w:ascii="Cambria Math" w:hAnsi="Cambria Math"/>
                      <w:szCs w:val="24"/>
                    </w:rPr>
                  </m:ctrlPr>
                </m:sSubPr>
                <m:e>
                  <m:r>
                    <w:rPr>
                      <w:rFonts w:ascii="Cambria Math" w:hAnsi="Cambria Math"/>
                      <w:szCs w:val="24"/>
                    </w:rPr>
                    <m:t>β</m:t>
                  </m:r>
                </m:e>
                <m:sub>
                  <m:r>
                    <w:rPr>
                      <w:rFonts w:ascii="Cambria Math" w:hAnsi="Cambria Math"/>
                      <w:szCs w:val="24"/>
                    </w:rPr>
                    <m:t>l</m:t>
                  </m:r>
                </m:sub>
              </m:sSub>
              <m:r>
                <w:rPr>
                  <w:rFonts w:ascii="Cambria Math" w:hAnsi="Cambria Math"/>
                  <w:szCs w:val="24"/>
                </w:rPr>
                <m:t>=</m:t>
              </m:r>
              <m:nary>
                <m:naryPr>
                  <m:chr m:val="∑"/>
                  <m:limLoc m:val="subSup"/>
                  <m:ctrlPr>
                    <w:rPr>
                      <w:rFonts w:ascii="Cambria Math" w:hAnsi="Cambria Math"/>
                      <w:i/>
                      <w:szCs w:val="24"/>
                    </w:rPr>
                  </m:ctrlPr>
                </m:naryPr>
                <m:sub>
                  <m:r>
                    <w:rPr>
                      <w:rFonts w:ascii="Cambria Math" w:hAnsi="Cambria Math"/>
                      <w:szCs w:val="24"/>
                    </w:rPr>
                    <m:t>p=1</m:t>
                  </m:r>
                </m:sub>
                <m:sup>
                  <m:r>
                    <w:rPr>
                      <w:rFonts w:ascii="Cambria Math" w:hAnsi="Cambria Math"/>
                      <w:szCs w:val="24"/>
                    </w:rPr>
                    <m:t>L</m:t>
                  </m:r>
                </m:sup>
                <m:e>
                  <m:sSub>
                    <m:sSubPr>
                      <m:ctrlPr>
                        <w:rPr>
                          <w:rFonts w:ascii="Cambria Math" w:hAnsi="Cambria Math"/>
                          <w:szCs w:val="24"/>
                        </w:rPr>
                      </m:ctrlPr>
                    </m:sSubPr>
                    <m:e>
                      <m:r>
                        <w:rPr>
                          <w:rFonts w:ascii="Cambria Math" w:hAnsi="Cambria Math"/>
                          <w:szCs w:val="24"/>
                        </w:rPr>
                        <m:t>β</m:t>
                      </m:r>
                    </m:e>
                    <m:sub>
                      <m:r>
                        <w:rPr>
                          <w:rFonts w:ascii="Cambria Math" w:hAnsi="Cambria Math"/>
                          <w:szCs w:val="24"/>
                        </w:rPr>
                        <m:t>l,p</m:t>
                      </m:r>
                    </m:sub>
                  </m:sSub>
                </m:e>
              </m:nary>
            </m:oMath>
          </w:p>
        </w:tc>
      </w:tr>
    </w:tbl>
    <w:p w14:paraId="41E1F9AA" w14:textId="77777777" w:rsidR="003D7780" w:rsidRPr="006A6E28" w:rsidRDefault="003D7780" w:rsidP="008E7950">
      <w:pPr>
        <w:spacing w:line="276" w:lineRule="auto"/>
        <w:jc w:val="both"/>
        <w:rPr>
          <w:szCs w:val="24"/>
        </w:rPr>
      </w:pPr>
    </w:p>
    <w:p w14:paraId="06D2FBB7" w14:textId="11391AFB" w:rsidR="0072743C" w:rsidRPr="006A6E28" w:rsidRDefault="00EB78BD" w:rsidP="008E7950">
      <w:pPr>
        <w:spacing w:line="276" w:lineRule="auto"/>
        <w:jc w:val="both"/>
        <w:rPr>
          <w:rFonts w:eastAsia="Times New Roman"/>
        </w:rPr>
      </w:pPr>
      <w:r w:rsidRPr="006A6E28">
        <w:rPr>
          <w:szCs w:val="24"/>
        </w:rPr>
        <w:t xml:space="preserve">It can be observed that all the damage identification methods show some peaks around the damage </w:t>
      </w:r>
      <w:r w:rsidR="0086568D" w:rsidRPr="006A6E28">
        <w:rPr>
          <w:szCs w:val="24"/>
        </w:rPr>
        <w:t>positions</w:t>
      </w:r>
      <w:r w:rsidRPr="006A6E28">
        <w:rPr>
          <w:szCs w:val="24"/>
        </w:rPr>
        <w:t>, but the proposed damage index is the most robust to noise and provide</w:t>
      </w:r>
      <w:r w:rsidR="007F0589" w:rsidRPr="006A6E28">
        <w:rPr>
          <w:szCs w:val="24"/>
        </w:rPr>
        <w:t>s</w:t>
      </w:r>
      <w:r w:rsidRPr="006A6E28">
        <w:rPr>
          <w:szCs w:val="24"/>
        </w:rPr>
        <w:t xml:space="preserve"> fewer false alarms than other</w:t>
      </w:r>
      <w:r w:rsidR="007F0589" w:rsidRPr="006A6E28">
        <w:rPr>
          <w:szCs w:val="24"/>
        </w:rPr>
        <w:t xml:space="preserve"> selected</w:t>
      </w:r>
      <w:r w:rsidRPr="006A6E28">
        <w:rPr>
          <w:szCs w:val="24"/>
        </w:rPr>
        <w:t xml:space="preserve"> methods. </w:t>
      </w:r>
      <w:r w:rsidR="0086568D" w:rsidRPr="006A6E28">
        <w:rPr>
          <w:szCs w:val="24"/>
        </w:rPr>
        <w:t>Besides</w:t>
      </w:r>
      <w:r w:rsidR="007F0589" w:rsidRPr="006A6E28">
        <w:rPr>
          <w:szCs w:val="24"/>
        </w:rPr>
        <w:t>, the two damage identification methods</w:t>
      </w:r>
      <w:r w:rsidR="0026054E" w:rsidRPr="006A6E28">
        <w:rPr>
          <w:szCs w:val="24"/>
        </w:rPr>
        <w:t xml:space="preserve"> based </w:t>
      </w:r>
      <w:r w:rsidR="00EE1584" w:rsidRPr="006A6E28">
        <w:rPr>
          <w:szCs w:val="24"/>
        </w:rPr>
        <w:lastRenderedPageBreak/>
        <w:t xml:space="preserve">on </w:t>
      </w:r>
      <w:r w:rsidR="0034632E" w:rsidRPr="006A6E28">
        <w:rPr>
          <w:szCs w:val="24"/>
        </w:rPr>
        <w:t>CDS</w:t>
      </w:r>
      <w:r w:rsidR="0026054E" w:rsidRPr="006A6E28">
        <w:rPr>
          <w:szCs w:val="24"/>
        </w:rPr>
        <w:t xml:space="preserve"> curvatures</w:t>
      </w:r>
      <w:r w:rsidR="0034632E" w:rsidRPr="006A6E28">
        <w:rPr>
          <w:szCs w:val="24"/>
        </w:rPr>
        <w:t xml:space="preserve"> in figures 1</w:t>
      </w:r>
      <w:r w:rsidR="008D5196" w:rsidRPr="006A6E28">
        <w:rPr>
          <w:szCs w:val="24"/>
        </w:rPr>
        <w:t>2</w:t>
      </w:r>
      <w:r w:rsidR="0026054E" w:rsidRPr="006A6E28">
        <w:rPr>
          <w:szCs w:val="24"/>
        </w:rPr>
        <w:t xml:space="preserve"> (d) and (e) </w:t>
      </w:r>
      <w:r w:rsidR="0039109E" w:rsidRPr="006A6E28">
        <w:rPr>
          <w:szCs w:val="24"/>
        </w:rPr>
        <w:t xml:space="preserve">show more large DI values at non-damage locations. </w:t>
      </w:r>
      <w:r w:rsidR="00CD06D1" w:rsidRPr="006A6E28">
        <w:rPr>
          <w:szCs w:val="24"/>
        </w:rPr>
        <w:t xml:space="preserve">The two main reasons are as follows. </w:t>
      </w:r>
      <w:r w:rsidR="00CD06D1" w:rsidRPr="006A6E28">
        <w:rPr>
          <w:rFonts w:eastAsia="Times New Roman"/>
        </w:rPr>
        <w:t>First, the estimation of CDS curvatures from CDS’s amplifies the local details of CDS</w:t>
      </w:r>
      <w:r w:rsidR="00013205" w:rsidRPr="006A6E28">
        <w:rPr>
          <w:rFonts w:eastAsia="Times New Roman"/>
        </w:rPr>
        <w:t>’s</w:t>
      </w:r>
      <w:r w:rsidR="00CD06D1" w:rsidRPr="006A6E28">
        <w:rPr>
          <w:rFonts w:eastAsia="Times New Roman"/>
        </w:rPr>
        <w:t xml:space="preserve">, which </w:t>
      </w:r>
      <w:r w:rsidR="003C2E3B" w:rsidRPr="006A6E28">
        <w:rPr>
          <w:rFonts w:eastAsia="Times New Roman"/>
        </w:rPr>
        <w:t>include</w:t>
      </w:r>
      <w:r w:rsidR="00CD06D1" w:rsidRPr="006A6E28">
        <w:rPr>
          <w:rFonts w:eastAsia="Times New Roman"/>
        </w:rPr>
        <w:t xml:space="preserve"> not only the damage caused shape distortion</w:t>
      </w:r>
      <w:r w:rsidR="003C2E3B" w:rsidRPr="006A6E28">
        <w:rPr>
          <w:rFonts w:eastAsia="Times New Roman"/>
        </w:rPr>
        <w:t>s</w:t>
      </w:r>
      <w:r w:rsidR="00CD06D1" w:rsidRPr="006A6E28">
        <w:rPr>
          <w:rFonts w:eastAsia="Times New Roman"/>
        </w:rPr>
        <w:t xml:space="preserve"> but also the measured errors of CDS</w:t>
      </w:r>
      <w:r w:rsidR="00802758" w:rsidRPr="006A6E28">
        <w:rPr>
          <w:rFonts w:eastAsia="Times New Roman"/>
        </w:rPr>
        <w:t>’s</w:t>
      </w:r>
      <w:r w:rsidR="00CD06D1" w:rsidRPr="006A6E28">
        <w:rPr>
          <w:rFonts w:eastAsia="Times New Roman"/>
        </w:rPr>
        <w:t xml:space="preserve">. </w:t>
      </w:r>
      <w:r w:rsidR="0072743C" w:rsidRPr="006A6E28">
        <w:rPr>
          <w:rFonts w:eastAsia="Times New Roman"/>
        </w:rPr>
        <w:t xml:space="preserve">Therefore, further signal processing such as wavelet transform and smoothing technique should be investigated to obtain better damage identification results when using CDS curvatures </w:t>
      </w:r>
      <w:r w:rsidR="0072743C" w:rsidRPr="006A6E28">
        <w:rPr>
          <w:szCs w:val="24"/>
        </w:rPr>
        <w:t>[41]</w:t>
      </w:r>
      <w:r w:rsidR="0072743C" w:rsidRPr="006A6E28">
        <w:rPr>
          <w:rFonts w:eastAsia="Times New Roman"/>
        </w:rPr>
        <w:t xml:space="preserve">. </w:t>
      </w:r>
      <w:r w:rsidR="00CD06D1" w:rsidRPr="006A6E28">
        <w:rPr>
          <w:rFonts w:eastAsia="Times New Roman"/>
        </w:rPr>
        <w:t xml:space="preserve">Secondly, an appropriate weighting strategy is </w:t>
      </w:r>
      <w:r w:rsidR="0072743C" w:rsidRPr="006A6E28">
        <w:rPr>
          <w:rFonts w:eastAsia="Times New Roman"/>
        </w:rPr>
        <w:t xml:space="preserve">not adopted in MSCD and DIM, which is important for effective multi-damage identification. </w:t>
      </w:r>
    </w:p>
    <w:p w14:paraId="2B11DDAB" w14:textId="77777777" w:rsidR="0086568D" w:rsidRPr="006A6E28" w:rsidRDefault="0086568D" w:rsidP="008E7950">
      <w:pPr>
        <w:spacing w:line="276" w:lineRule="auto"/>
        <w:jc w:val="both"/>
        <w:rPr>
          <w:szCs w:val="24"/>
        </w:rPr>
      </w:pPr>
    </w:p>
    <w:p w14:paraId="0CE5B8C7" w14:textId="38AAC5B8" w:rsidR="00965B7F" w:rsidRPr="006A6E28" w:rsidRDefault="0072743C" w:rsidP="008E7950">
      <w:pPr>
        <w:autoSpaceDE w:val="0"/>
        <w:autoSpaceDN w:val="0"/>
        <w:adjustRightInd w:val="0"/>
        <w:spacing w:line="276" w:lineRule="auto"/>
        <w:rPr>
          <w:rFonts w:ascii="Courier New" w:hAnsi="Courier New" w:cs="Courier New"/>
          <w:szCs w:val="24"/>
        </w:rPr>
      </w:pPr>
      <w:r w:rsidRPr="006A6E28">
        <w:rPr>
          <w:rFonts w:ascii="Courier New" w:hAnsi="Courier New" w:cs="Courier New"/>
          <w:noProof/>
          <w:szCs w:val="24"/>
        </w:rPr>
        <w:drawing>
          <wp:inline distT="0" distB="0" distL="0" distR="0" wp14:anchorId="26FBFE69" wp14:editId="5E51B05D">
            <wp:extent cx="2808000" cy="1420681"/>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646" r="8261"/>
                    <a:stretch/>
                  </pic:blipFill>
                  <pic:spPr bwMode="auto">
                    <a:xfrm>
                      <a:off x="0" y="0"/>
                      <a:ext cx="2808000" cy="1420681"/>
                    </a:xfrm>
                    <a:prstGeom prst="rect">
                      <a:avLst/>
                    </a:prstGeom>
                    <a:noFill/>
                    <a:ln>
                      <a:noFill/>
                    </a:ln>
                    <a:extLst>
                      <a:ext uri="{53640926-AAD7-44D8-BBD7-CCE9431645EC}">
                        <a14:shadowObscured xmlns:a14="http://schemas.microsoft.com/office/drawing/2010/main"/>
                      </a:ext>
                    </a:extLst>
                  </pic:spPr>
                </pic:pic>
              </a:graphicData>
            </a:graphic>
          </wp:inline>
        </w:drawing>
      </w:r>
      <w:r w:rsidRPr="006A6E28">
        <w:rPr>
          <w:rFonts w:ascii="Courier New" w:hAnsi="Courier New" w:cs="Courier New"/>
          <w:szCs w:val="24"/>
        </w:rPr>
        <w:t xml:space="preserve"> </w:t>
      </w:r>
      <w:r w:rsidRPr="006A6E28">
        <w:rPr>
          <w:rFonts w:ascii="Courier New" w:hAnsi="Courier New" w:cs="Courier New"/>
          <w:noProof/>
          <w:szCs w:val="24"/>
        </w:rPr>
        <w:drawing>
          <wp:inline distT="0" distB="0" distL="0" distR="0" wp14:anchorId="77C85D2D" wp14:editId="1393FFE8">
            <wp:extent cx="2808000" cy="1422442"/>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867" r="8149"/>
                    <a:stretch/>
                  </pic:blipFill>
                  <pic:spPr bwMode="auto">
                    <a:xfrm>
                      <a:off x="0" y="0"/>
                      <a:ext cx="2808000" cy="142244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4535"/>
        <w:gridCol w:w="4536"/>
      </w:tblGrid>
      <w:tr w:rsidR="006A6E28" w:rsidRPr="006A6E28" w14:paraId="1DE3BCCE" w14:textId="77777777" w:rsidTr="00EA3E21">
        <w:tc>
          <w:tcPr>
            <w:tcW w:w="4621" w:type="dxa"/>
          </w:tcPr>
          <w:p w14:paraId="06ECFCC3" w14:textId="171ED216" w:rsidR="00965B7F" w:rsidRPr="006A6E28" w:rsidRDefault="00965B7F" w:rsidP="008E7950">
            <w:pPr>
              <w:spacing w:line="276" w:lineRule="auto"/>
              <w:rPr>
                <w:szCs w:val="24"/>
              </w:rPr>
            </w:pPr>
            <w:r w:rsidRPr="006A6E28">
              <w:rPr>
                <w:szCs w:val="24"/>
              </w:rPr>
              <w:t>(a)</w:t>
            </w:r>
            <w:r w:rsidR="007F3FCE" w:rsidRPr="006A6E28">
              <w:rPr>
                <w:szCs w:val="24"/>
              </w:rPr>
              <w:t xml:space="preserve"> DI of the proposed method</w:t>
            </w:r>
          </w:p>
        </w:tc>
        <w:tc>
          <w:tcPr>
            <w:tcW w:w="4621" w:type="dxa"/>
          </w:tcPr>
          <w:p w14:paraId="4CA981C2" w14:textId="3402A676" w:rsidR="00965B7F" w:rsidRPr="006A6E28" w:rsidRDefault="00965B7F" w:rsidP="00C863FB">
            <w:pPr>
              <w:spacing w:line="276" w:lineRule="auto"/>
              <w:rPr>
                <w:szCs w:val="24"/>
              </w:rPr>
            </w:pPr>
            <w:r w:rsidRPr="006A6E28">
              <w:rPr>
                <w:szCs w:val="24"/>
              </w:rPr>
              <w:t>(b)</w:t>
            </w:r>
            <w:r w:rsidR="007F3FCE" w:rsidRPr="006A6E28">
              <w:rPr>
                <w:szCs w:val="24"/>
              </w:rPr>
              <w:t xml:space="preserve"> DI of </w:t>
            </w:r>
            <w:r w:rsidR="00C52211" w:rsidRPr="006A6E28">
              <w:rPr>
                <w:szCs w:val="24"/>
              </w:rPr>
              <w:t>1-</w:t>
            </w:r>
            <w:r w:rsidR="007F3FCE" w:rsidRPr="006A6E28">
              <w:rPr>
                <w:szCs w:val="24"/>
              </w:rPr>
              <w:t>COMAC</w:t>
            </w:r>
          </w:p>
        </w:tc>
      </w:tr>
    </w:tbl>
    <w:p w14:paraId="6771C3C8" w14:textId="56CBBDD9" w:rsidR="00462DE5" w:rsidRPr="006A6E28" w:rsidRDefault="00C863FB" w:rsidP="008E7950">
      <w:pPr>
        <w:autoSpaceDE w:val="0"/>
        <w:autoSpaceDN w:val="0"/>
        <w:adjustRightInd w:val="0"/>
        <w:spacing w:line="276" w:lineRule="auto"/>
        <w:rPr>
          <w:rFonts w:ascii="Courier New" w:hAnsi="Courier New" w:cs="Courier New"/>
          <w:szCs w:val="24"/>
        </w:rPr>
      </w:pPr>
      <w:r w:rsidRPr="006A6E28">
        <w:rPr>
          <w:rFonts w:ascii="Courier New" w:hAnsi="Courier New" w:cs="Courier New"/>
          <w:noProof/>
          <w:szCs w:val="24"/>
        </w:rPr>
        <w:drawing>
          <wp:inline distT="0" distB="0" distL="0" distR="0" wp14:anchorId="60201AE8" wp14:editId="2ADD5E1F">
            <wp:extent cx="2808000" cy="1420681"/>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536" r="8370"/>
                    <a:stretch/>
                  </pic:blipFill>
                  <pic:spPr bwMode="auto">
                    <a:xfrm>
                      <a:off x="0" y="0"/>
                      <a:ext cx="2808000" cy="1420681"/>
                    </a:xfrm>
                    <a:prstGeom prst="rect">
                      <a:avLst/>
                    </a:prstGeom>
                    <a:noFill/>
                    <a:ln>
                      <a:noFill/>
                    </a:ln>
                    <a:extLst>
                      <a:ext uri="{53640926-AAD7-44D8-BBD7-CCE9431645EC}">
                        <a14:shadowObscured xmlns:a14="http://schemas.microsoft.com/office/drawing/2010/main"/>
                      </a:ext>
                    </a:extLst>
                  </pic:spPr>
                </pic:pic>
              </a:graphicData>
            </a:graphic>
          </wp:inline>
        </w:drawing>
      </w:r>
      <w:r w:rsidRPr="006A6E28">
        <w:rPr>
          <w:rFonts w:ascii="Courier New" w:hAnsi="Courier New" w:cs="Courier New"/>
          <w:szCs w:val="24"/>
        </w:rPr>
        <w:t xml:space="preserve"> </w:t>
      </w:r>
      <w:r w:rsidRPr="006A6E28">
        <w:rPr>
          <w:rFonts w:ascii="Courier New" w:hAnsi="Courier New" w:cs="Courier New"/>
          <w:noProof/>
          <w:szCs w:val="24"/>
        </w:rPr>
        <w:drawing>
          <wp:inline distT="0" distB="0" distL="0" distR="0" wp14:anchorId="47F88EED" wp14:editId="2643457A">
            <wp:extent cx="2808000" cy="1420681"/>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536" r="8370"/>
                    <a:stretch/>
                  </pic:blipFill>
                  <pic:spPr bwMode="auto">
                    <a:xfrm>
                      <a:off x="0" y="0"/>
                      <a:ext cx="2808000" cy="1420681"/>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4536"/>
        <w:gridCol w:w="4535"/>
      </w:tblGrid>
      <w:tr w:rsidR="006A6E28" w:rsidRPr="006A6E28" w14:paraId="44FEC234" w14:textId="77777777" w:rsidTr="00EA3E21">
        <w:tc>
          <w:tcPr>
            <w:tcW w:w="4621" w:type="dxa"/>
          </w:tcPr>
          <w:p w14:paraId="51CE56BB" w14:textId="67A05FC5" w:rsidR="00965B7F" w:rsidRPr="006A6E28" w:rsidRDefault="00965B7F" w:rsidP="008E7950">
            <w:pPr>
              <w:spacing w:line="276" w:lineRule="auto"/>
              <w:rPr>
                <w:szCs w:val="24"/>
              </w:rPr>
            </w:pPr>
            <w:r w:rsidRPr="006A6E28">
              <w:rPr>
                <w:szCs w:val="24"/>
              </w:rPr>
              <w:t>(c)</w:t>
            </w:r>
            <w:r w:rsidR="007F3FCE" w:rsidRPr="006A6E28">
              <w:rPr>
                <w:szCs w:val="24"/>
              </w:rPr>
              <w:t xml:space="preserve"> DI of MSD method</w:t>
            </w:r>
          </w:p>
        </w:tc>
        <w:tc>
          <w:tcPr>
            <w:tcW w:w="4621" w:type="dxa"/>
          </w:tcPr>
          <w:p w14:paraId="73E22051" w14:textId="0E86FA76" w:rsidR="00965B7F" w:rsidRPr="006A6E28" w:rsidRDefault="00965B7F" w:rsidP="008E7950">
            <w:pPr>
              <w:spacing w:line="276" w:lineRule="auto"/>
              <w:rPr>
                <w:szCs w:val="24"/>
              </w:rPr>
            </w:pPr>
            <w:r w:rsidRPr="006A6E28">
              <w:rPr>
                <w:szCs w:val="24"/>
              </w:rPr>
              <w:t>(d)</w:t>
            </w:r>
            <w:r w:rsidR="007F3FCE" w:rsidRPr="006A6E28">
              <w:rPr>
                <w:szCs w:val="24"/>
              </w:rPr>
              <w:t xml:space="preserve"> DI of MSCD method</w:t>
            </w:r>
          </w:p>
        </w:tc>
      </w:tr>
    </w:tbl>
    <w:p w14:paraId="4272FAB8" w14:textId="368A1C43" w:rsidR="0018412E" w:rsidRPr="006A6E28" w:rsidRDefault="00462DE5" w:rsidP="008E7950">
      <w:pPr>
        <w:autoSpaceDE w:val="0"/>
        <w:autoSpaceDN w:val="0"/>
        <w:adjustRightInd w:val="0"/>
        <w:spacing w:line="276" w:lineRule="auto"/>
        <w:rPr>
          <w:rFonts w:ascii="Courier New" w:hAnsi="Courier New" w:cs="Courier New"/>
          <w:szCs w:val="24"/>
        </w:rPr>
      </w:pPr>
      <w:r w:rsidRPr="006A6E28">
        <w:rPr>
          <w:rFonts w:ascii="Courier New" w:hAnsi="Courier New" w:cs="Courier New"/>
          <w:szCs w:val="24"/>
        </w:rPr>
        <w:t xml:space="preserve"> </w:t>
      </w:r>
      <w:r w:rsidR="00C863FB" w:rsidRPr="006A6E28">
        <w:rPr>
          <w:rFonts w:ascii="Courier New" w:hAnsi="Courier New" w:cs="Courier New"/>
          <w:noProof/>
          <w:szCs w:val="24"/>
        </w:rPr>
        <w:drawing>
          <wp:inline distT="0" distB="0" distL="0" distR="0" wp14:anchorId="29F644F4" wp14:editId="1A50ED08">
            <wp:extent cx="2808000" cy="1422442"/>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646" r="8388"/>
                    <a:stretch/>
                  </pic:blipFill>
                  <pic:spPr bwMode="auto">
                    <a:xfrm>
                      <a:off x="0" y="0"/>
                      <a:ext cx="2808000" cy="142244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4"/>
      </w:tblGrid>
      <w:tr w:rsidR="006A6E28" w:rsidRPr="006A6E28" w14:paraId="4496CA63" w14:textId="77777777" w:rsidTr="00826EB3">
        <w:tc>
          <w:tcPr>
            <w:tcW w:w="7654" w:type="dxa"/>
            <w:tcBorders>
              <w:top w:val="nil"/>
              <w:left w:val="nil"/>
              <w:bottom w:val="nil"/>
              <w:right w:val="nil"/>
            </w:tcBorders>
          </w:tcPr>
          <w:p w14:paraId="3B6035D3" w14:textId="2FCD161D" w:rsidR="00826EB3" w:rsidRPr="006A6E28" w:rsidRDefault="00826EB3" w:rsidP="0072743C">
            <w:pPr>
              <w:spacing w:line="276" w:lineRule="auto"/>
              <w:rPr>
                <w:szCs w:val="24"/>
              </w:rPr>
            </w:pPr>
            <w:r w:rsidRPr="006A6E28">
              <w:rPr>
                <w:szCs w:val="24"/>
              </w:rPr>
              <w:t>(e)</w:t>
            </w:r>
            <w:r w:rsidR="007F3FCE" w:rsidRPr="006A6E28">
              <w:rPr>
                <w:szCs w:val="24"/>
              </w:rPr>
              <w:t xml:space="preserve"> DI of</w:t>
            </w:r>
            <w:r w:rsidR="00C863FB" w:rsidRPr="006A6E28">
              <w:rPr>
                <w:szCs w:val="24"/>
              </w:rPr>
              <w:t xml:space="preserve"> </w:t>
            </w:r>
            <w:r w:rsidR="007F3FCE" w:rsidRPr="006A6E28">
              <w:rPr>
                <w:szCs w:val="24"/>
              </w:rPr>
              <w:t>DIM</w:t>
            </w:r>
          </w:p>
        </w:tc>
      </w:tr>
    </w:tbl>
    <w:p w14:paraId="11A096CE" w14:textId="1868A7DE" w:rsidR="00641130" w:rsidRPr="006A6E28" w:rsidRDefault="00641130" w:rsidP="0067786E">
      <w:pPr>
        <w:autoSpaceDE w:val="0"/>
        <w:autoSpaceDN w:val="0"/>
        <w:adjustRightInd w:val="0"/>
        <w:spacing w:line="276" w:lineRule="auto"/>
        <w:rPr>
          <w:szCs w:val="24"/>
        </w:rPr>
      </w:pPr>
      <w:r w:rsidRPr="006A6E28">
        <w:rPr>
          <w:szCs w:val="24"/>
        </w:rPr>
        <w:t>Figure</w:t>
      </w:r>
      <w:r w:rsidR="003D7780" w:rsidRPr="006A6E28">
        <w:rPr>
          <w:szCs w:val="24"/>
        </w:rPr>
        <w:t>1</w:t>
      </w:r>
      <w:r w:rsidR="008D5196" w:rsidRPr="006A6E28">
        <w:rPr>
          <w:szCs w:val="24"/>
        </w:rPr>
        <w:t>2</w:t>
      </w:r>
      <w:r w:rsidR="00B54D1A" w:rsidRPr="006A6E28">
        <w:rPr>
          <w:szCs w:val="24"/>
        </w:rPr>
        <w:t xml:space="preserve"> </w:t>
      </w:r>
      <w:r w:rsidRPr="006A6E28">
        <w:rPr>
          <w:szCs w:val="24"/>
        </w:rPr>
        <w:t xml:space="preserve">A comparison with </w:t>
      </w:r>
      <w:r w:rsidR="002B4E12" w:rsidRPr="006A6E28">
        <w:rPr>
          <w:szCs w:val="24"/>
        </w:rPr>
        <w:t xml:space="preserve">selected </w:t>
      </w:r>
      <w:r w:rsidR="007F3FCE" w:rsidRPr="006A6E28">
        <w:rPr>
          <w:szCs w:val="24"/>
        </w:rPr>
        <w:t>common</w:t>
      </w:r>
      <w:r w:rsidR="002B4E12" w:rsidRPr="006A6E28">
        <w:rPr>
          <w:szCs w:val="24"/>
        </w:rPr>
        <w:t xml:space="preserve"> damage identification methods </w:t>
      </w:r>
      <w:r w:rsidR="007F3FCE" w:rsidRPr="006A6E28">
        <w:rPr>
          <w:szCs w:val="24"/>
        </w:rPr>
        <w:t>based on</w:t>
      </w:r>
      <w:r w:rsidR="00942DBA" w:rsidRPr="006A6E28">
        <w:rPr>
          <w:szCs w:val="24"/>
        </w:rPr>
        <w:t xml:space="preserve"> experimental example 1</w:t>
      </w:r>
    </w:p>
    <w:p w14:paraId="58C62165" w14:textId="77777777" w:rsidR="00462DE5" w:rsidRPr="006A6E28" w:rsidRDefault="00462DE5" w:rsidP="008E7950">
      <w:pPr>
        <w:autoSpaceDE w:val="0"/>
        <w:autoSpaceDN w:val="0"/>
        <w:adjustRightInd w:val="0"/>
        <w:spacing w:line="276" w:lineRule="auto"/>
        <w:rPr>
          <w:rFonts w:ascii="Courier New" w:hAnsi="Courier New" w:cs="Courier New"/>
          <w:szCs w:val="24"/>
        </w:rPr>
      </w:pPr>
    </w:p>
    <w:p w14:paraId="35C8BAC2" w14:textId="117C75C1" w:rsidR="00462DE5" w:rsidRPr="006A6E28" w:rsidRDefault="005C437A" w:rsidP="006B143C">
      <w:pPr>
        <w:pStyle w:val="Heading1"/>
        <w:spacing w:before="0" w:after="240" w:line="276" w:lineRule="auto"/>
        <w:jc w:val="left"/>
        <w:rPr>
          <w:szCs w:val="24"/>
        </w:rPr>
      </w:pPr>
      <w:r w:rsidRPr="006A6E28">
        <w:rPr>
          <w:sz w:val="28"/>
        </w:rPr>
        <w:t>6</w:t>
      </w:r>
      <w:r w:rsidR="00591212" w:rsidRPr="006A6E28">
        <w:rPr>
          <w:sz w:val="28"/>
        </w:rPr>
        <w:t>.</w:t>
      </w:r>
      <w:r w:rsidRPr="006A6E28">
        <w:rPr>
          <w:szCs w:val="24"/>
        </w:rPr>
        <w:t xml:space="preserve"> </w:t>
      </w:r>
      <w:r w:rsidR="001D4BFF" w:rsidRPr="006A6E28">
        <w:rPr>
          <w:sz w:val="28"/>
        </w:rPr>
        <w:t>Conclusions</w:t>
      </w:r>
    </w:p>
    <w:p w14:paraId="63D7A024" w14:textId="369A33BD" w:rsidR="006F4DBC" w:rsidRPr="006A6E28" w:rsidRDefault="006F4DBC" w:rsidP="008E7950">
      <w:pPr>
        <w:spacing w:line="276" w:lineRule="auto"/>
        <w:jc w:val="both"/>
        <w:rPr>
          <w:szCs w:val="24"/>
        </w:rPr>
      </w:pPr>
      <w:r w:rsidRPr="006A6E28">
        <w:rPr>
          <w:szCs w:val="24"/>
        </w:rPr>
        <w:t>This paper</w:t>
      </w:r>
      <w:r w:rsidR="0026054E" w:rsidRPr="006A6E28">
        <w:rPr>
          <w:szCs w:val="24"/>
        </w:rPr>
        <w:t xml:space="preserve"> </w:t>
      </w:r>
      <w:r w:rsidR="00964902" w:rsidRPr="006A6E28">
        <w:rPr>
          <w:szCs w:val="24"/>
        </w:rPr>
        <w:t xml:space="preserve">presents experimental and theoretical studies of </w:t>
      </w:r>
      <w:r w:rsidR="0026054E" w:rsidRPr="006A6E28">
        <w:rPr>
          <w:szCs w:val="24"/>
        </w:rPr>
        <w:t xml:space="preserve">two </w:t>
      </w:r>
      <w:r w:rsidR="00344D97" w:rsidRPr="006A6E28">
        <w:rPr>
          <w:szCs w:val="24"/>
        </w:rPr>
        <w:t xml:space="preserve">vital problems </w:t>
      </w:r>
      <w:r w:rsidR="00E4536B" w:rsidRPr="006A6E28">
        <w:rPr>
          <w:szCs w:val="24"/>
        </w:rPr>
        <w:t>for</w:t>
      </w:r>
      <w:r w:rsidR="00344D97" w:rsidRPr="006A6E28">
        <w:rPr>
          <w:szCs w:val="24"/>
        </w:rPr>
        <w:t xml:space="preserve"> </w:t>
      </w:r>
      <w:r w:rsidR="00E90C98" w:rsidRPr="006A6E28">
        <w:rPr>
          <w:szCs w:val="24"/>
        </w:rPr>
        <w:t>characteristic deflection shape (</w:t>
      </w:r>
      <w:r w:rsidR="00344D97" w:rsidRPr="006A6E28">
        <w:rPr>
          <w:szCs w:val="24"/>
        </w:rPr>
        <w:t>CDS</w:t>
      </w:r>
      <w:r w:rsidR="00E90C98" w:rsidRPr="006A6E28">
        <w:rPr>
          <w:szCs w:val="24"/>
        </w:rPr>
        <w:t>)</w:t>
      </w:r>
      <w:r w:rsidR="00344D97" w:rsidRPr="006A6E28">
        <w:rPr>
          <w:szCs w:val="24"/>
        </w:rPr>
        <w:t xml:space="preserve"> based non-destructive damage </w:t>
      </w:r>
      <w:r w:rsidR="00E4536B" w:rsidRPr="006A6E28">
        <w:rPr>
          <w:szCs w:val="24"/>
        </w:rPr>
        <w:t>identification</w:t>
      </w:r>
      <w:r w:rsidR="00344D97" w:rsidRPr="006A6E28">
        <w:rPr>
          <w:szCs w:val="24"/>
        </w:rPr>
        <w:t xml:space="preserve">: robust CDS estimation and </w:t>
      </w:r>
      <w:r w:rsidR="00EB40FF" w:rsidRPr="006A6E28">
        <w:rPr>
          <w:szCs w:val="24"/>
        </w:rPr>
        <w:t xml:space="preserve">robust </w:t>
      </w:r>
      <w:r w:rsidR="00FF3099" w:rsidRPr="006A6E28">
        <w:rPr>
          <w:szCs w:val="24"/>
        </w:rPr>
        <w:t>multi-</w:t>
      </w:r>
      <w:r w:rsidR="00EB40FF" w:rsidRPr="006A6E28">
        <w:rPr>
          <w:szCs w:val="24"/>
        </w:rPr>
        <w:t>damage localisation</w:t>
      </w:r>
      <w:r w:rsidR="00344D97" w:rsidRPr="006A6E28">
        <w:rPr>
          <w:szCs w:val="24"/>
        </w:rPr>
        <w:t xml:space="preserve">. </w:t>
      </w:r>
      <w:r w:rsidR="00EB40FF" w:rsidRPr="006A6E28">
        <w:rPr>
          <w:szCs w:val="24"/>
        </w:rPr>
        <w:t>For the CDS estimation problem, a review of proper orthogonal decomposition</w:t>
      </w:r>
      <w:r w:rsidR="00F50516" w:rsidRPr="006A6E28">
        <w:rPr>
          <w:szCs w:val="24"/>
        </w:rPr>
        <w:t xml:space="preserve"> (POD)</w:t>
      </w:r>
      <w:r w:rsidR="00EB40FF" w:rsidRPr="006A6E28">
        <w:rPr>
          <w:szCs w:val="24"/>
        </w:rPr>
        <w:t xml:space="preserve">, principle component </w:t>
      </w:r>
      <w:r w:rsidR="00F50516" w:rsidRPr="006A6E28">
        <w:rPr>
          <w:szCs w:val="24"/>
        </w:rPr>
        <w:t xml:space="preserve">analysis (PCA), </w:t>
      </w:r>
      <w:r w:rsidR="00EB40FF" w:rsidRPr="006A6E28">
        <w:rPr>
          <w:szCs w:val="24"/>
        </w:rPr>
        <w:t>singular value decomposition</w:t>
      </w:r>
      <w:r w:rsidR="00F50516" w:rsidRPr="006A6E28">
        <w:rPr>
          <w:szCs w:val="24"/>
        </w:rPr>
        <w:t xml:space="preserve"> (SVD) and second order blind identification (SOBI)</w:t>
      </w:r>
      <w:r w:rsidR="00EB40FF" w:rsidRPr="006A6E28">
        <w:rPr>
          <w:szCs w:val="24"/>
        </w:rPr>
        <w:t xml:space="preserve"> methods and their </w:t>
      </w:r>
      <w:r w:rsidR="00EB40FF" w:rsidRPr="006A6E28">
        <w:rPr>
          <w:szCs w:val="24"/>
        </w:rPr>
        <w:lastRenderedPageBreak/>
        <w:t xml:space="preserve">relationship is presented. </w:t>
      </w:r>
      <w:r w:rsidR="00F50516" w:rsidRPr="006A6E28">
        <w:rPr>
          <w:szCs w:val="24"/>
        </w:rPr>
        <w:t>Those approaches play a dominant role in covariance</w:t>
      </w:r>
      <w:r w:rsidR="008A3078" w:rsidRPr="006A6E28">
        <w:rPr>
          <w:szCs w:val="24"/>
        </w:rPr>
        <w:t xml:space="preserve"> or</w:t>
      </w:r>
      <w:r w:rsidR="00F50516" w:rsidRPr="006A6E28">
        <w:rPr>
          <w:szCs w:val="24"/>
        </w:rPr>
        <w:t xml:space="preserve"> correlation m</w:t>
      </w:r>
      <w:r w:rsidR="00FF3099" w:rsidRPr="006A6E28">
        <w:rPr>
          <w:szCs w:val="24"/>
        </w:rPr>
        <w:t>atrix based feature extraction.</w:t>
      </w:r>
      <w:r w:rsidR="00F50516" w:rsidRPr="006A6E28">
        <w:rPr>
          <w:szCs w:val="24"/>
        </w:rPr>
        <w:t xml:space="preserve"> In this study, in order to enhance the CDS estimation accuracy,</w:t>
      </w:r>
      <w:r w:rsidR="007701D4" w:rsidRPr="006A6E28">
        <w:rPr>
          <w:szCs w:val="24"/>
        </w:rPr>
        <w:t xml:space="preserve"> a modified</w:t>
      </w:r>
      <w:r w:rsidR="00F50516" w:rsidRPr="006A6E28">
        <w:rPr>
          <w:szCs w:val="24"/>
        </w:rPr>
        <w:t xml:space="preserve"> common eigenvector analysis (CEA) </w:t>
      </w:r>
      <w:r w:rsidR="00A65D07" w:rsidRPr="006A6E28">
        <w:rPr>
          <w:szCs w:val="24"/>
        </w:rPr>
        <w:t xml:space="preserve">is </w:t>
      </w:r>
      <w:r w:rsidR="007701D4" w:rsidRPr="006A6E28">
        <w:rPr>
          <w:szCs w:val="24"/>
        </w:rPr>
        <w:t xml:space="preserve">proposed and </w:t>
      </w:r>
      <w:r w:rsidR="00F50516" w:rsidRPr="006A6E28">
        <w:rPr>
          <w:szCs w:val="24"/>
        </w:rPr>
        <w:t>investigated, which deals with a set of covariance</w:t>
      </w:r>
      <w:r w:rsidR="008A3078" w:rsidRPr="006A6E28">
        <w:rPr>
          <w:szCs w:val="24"/>
        </w:rPr>
        <w:t xml:space="preserve"> </w:t>
      </w:r>
      <w:r w:rsidR="00F50516" w:rsidRPr="006A6E28">
        <w:rPr>
          <w:szCs w:val="24"/>
        </w:rPr>
        <w:t xml:space="preserve">matrices for common spatial pattern feature extraction in structural dynamics. </w:t>
      </w:r>
      <w:r w:rsidR="00A65D07" w:rsidRPr="006A6E28">
        <w:rPr>
          <w:szCs w:val="24"/>
        </w:rPr>
        <w:t>A n</w:t>
      </w:r>
      <w:r w:rsidR="00864C48" w:rsidRPr="006A6E28">
        <w:rPr>
          <w:szCs w:val="24"/>
        </w:rPr>
        <w:t xml:space="preserve">umerical study </w:t>
      </w:r>
      <w:r w:rsidR="00A65D07" w:rsidRPr="006A6E28">
        <w:rPr>
          <w:szCs w:val="24"/>
        </w:rPr>
        <w:t xml:space="preserve">of beams with two cracks </w:t>
      </w:r>
      <w:r w:rsidR="00FF3099" w:rsidRPr="006A6E28">
        <w:rPr>
          <w:szCs w:val="24"/>
        </w:rPr>
        <w:t>contaminated by</w:t>
      </w:r>
      <w:r w:rsidR="00864C48" w:rsidRPr="006A6E28">
        <w:rPr>
          <w:szCs w:val="24"/>
        </w:rPr>
        <w:t xml:space="preserve"> Gaussian white noise is </w:t>
      </w:r>
      <w:r w:rsidR="00A65D07" w:rsidRPr="006A6E28">
        <w:rPr>
          <w:szCs w:val="24"/>
        </w:rPr>
        <w:t xml:space="preserve">carried out </w:t>
      </w:r>
      <w:r w:rsidR="00864C48" w:rsidRPr="006A6E28">
        <w:rPr>
          <w:szCs w:val="24"/>
        </w:rPr>
        <w:t xml:space="preserve">to prove the better noise robustness of CEA method in CDS estimation over POD and SOBI methods. Furthermore, damage index based on CDS’s of CEA method is </w:t>
      </w:r>
      <w:r w:rsidR="00A65D07" w:rsidRPr="006A6E28">
        <w:rPr>
          <w:szCs w:val="24"/>
        </w:rPr>
        <w:t xml:space="preserve">found to be </w:t>
      </w:r>
      <w:r w:rsidR="00864C48" w:rsidRPr="006A6E28">
        <w:rPr>
          <w:szCs w:val="24"/>
        </w:rPr>
        <w:t xml:space="preserve">more accurate and noise robust than damage indexes using </w:t>
      </w:r>
      <w:r w:rsidR="00AA03EC" w:rsidRPr="006A6E28">
        <w:rPr>
          <w:szCs w:val="24"/>
        </w:rPr>
        <w:t xml:space="preserve">CDS’s of POD and SOBI methods. </w:t>
      </w:r>
      <w:r w:rsidR="00A65D07" w:rsidRPr="006A6E28">
        <w:rPr>
          <w:szCs w:val="24"/>
        </w:rPr>
        <w:t>T</w:t>
      </w:r>
      <w:r w:rsidR="00864C48" w:rsidRPr="006A6E28">
        <w:rPr>
          <w:szCs w:val="24"/>
        </w:rPr>
        <w:t>his study points</w:t>
      </w:r>
      <w:r w:rsidR="00AF080D" w:rsidRPr="006A6E28">
        <w:rPr>
          <w:szCs w:val="24"/>
        </w:rPr>
        <w:t xml:space="preserve"> out</w:t>
      </w:r>
      <w:r w:rsidR="00864C48" w:rsidRPr="006A6E28">
        <w:rPr>
          <w:szCs w:val="24"/>
        </w:rPr>
        <w:t xml:space="preserve"> that </w:t>
      </w:r>
      <w:r w:rsidR="00AF080D" w:rsidRPr="006A6E28">
        <w:rPr>
          <w:szCs w:val="24"/>
        </w:rPr>
        <w:t xml:space="preserve">the damage-induced </w:t>
      </w:r>
      <w:r w:rsidR="00394137" w:rsidRPr="006A6E28">
        <w:rPr>
          <w:szCs w:val="24"/>
        </w:rPr>
        <w:t>shape</w:t>
      </w:r>
      <w:r w:rsidR="00AF080D" w:rsidRPr="006A6E28">
        <w:rPr>
          <w:szCs w:val="24"/>
        </w:rPr>
        <w:t xml:space="preserve"> distortions have </w:t>
      </w:r>
      <w:r w:rsidR="00394137" w:rsidRPr="006A6E28">
        <w:rPr>
          <w:szCs w:val="24"/>
        </w:rPr>
        <w:t xml:space="preserve">a </w:t>
      </w:r>
      <w:r w:rsidR="00AF080D" w:rsidRPr="006A6E28">
        <w:rPr>
          <w:szCs w:val="24"/>
        </w:rPr>
        <w:t xml:space="preserve">big magnitude variation in different CDS’s and it is hard to localise all the damage by one CDS. To overcome those problems, a new damage index is proposed to fairly use the damage information of several CDS’s. This damage index is validated numerically and experimentally </w:t>
      </w:r>
      <w:r w:rsidR="00C0494D" w:rsidRPr="006A6E28">
        <w:rPr>
          <w:szCs w:val="24"/>
        </w:rPr>
        <w:t xml:space="preserve">and a comparison </w:t>
      </w:r>
      <w:r w:rsidR="00394137" w:rsidRPr="006A6E28">
        <w:rPr>
          <w:szCs w:val="24"/>
        </w:rPr>
        <w:t xml:space="preserve">with some traditional damage localisation methods </w:t>
      </w:r>
      <w:r w:rsidR="00C0494D" w:rsidRPr="006A6E28">
        <w:rPr>
          <w:szCs w:val="24"/>
        </w:rPr>
        <w:t xml:space="preserve">is </w:t>
      </w:r>
      <w:r w:rsidR="00623520" w:rsidRPr="006A6E28">
        <w:rPr>
          <w:szCs w:val="24"/>
        </w:rPr>
        <w:t xml:space="preserve">made </w:t>
      </w:r>
      <w:r w:rsidR="00C0494D" w:rsidRPr="006A6E28">
        <w:rPr>
          <w:szCs w:val="24"/>
        </w:rPr>
        <w:t xml:space="preserve">to show its </w:t>
      </w:r>
      <w:r w:rsidR="00394137" w:rsidRPr="006A6E28">
        <w:rPr>
          <w:szCs w:val="24"/>
        </w:rPr>
        <w:t>advantages</w:t>
      </w:r>
      <w:r w:rsidR="00C0494D" w:rsidRPr="006A6E28">
        <w:rPr>
          <w:szCs w:val="24"/>
        </w:rPr>
        <w:t>. In addition, the</w:t>
      </w:r>
      <w:r w:rsidR="00394137" w:rsidRPr="006A6E28">
        <w:rPr>
          <w:szCs w:val="24"/>
        </w:rPr>
        <w:t xml:space="preserve"> proposed</w:t>
      </w:r>
      <w:r w:rsidR="00C0494D" w:rsidRPr="006A6E28">
        <w:rPr>
          <w:szCs w:val="24"/>
        </w:rPr>
        <w:t xml:space="preserve"> damage index is demonstrated </w:t>
      </w:r>
      <w:r w:rsidR="00623520" w:rsidRPr="006A6E28">
        <w:rPr>
          <w:szCs w:val="24"/>
        </w:rPr>
        <w:t xml:space="preserve">to have </w:t>
      </w:r>
      <w:r w:rsidR="00C0494D" w:rsidRPr="006A6E28">
        <w:rPr>
          <w:szCs w:val="24"/>
        </w:rPr>
        <w:t xml:space="preserve">the capability </w:t>
      </w:r>
      <w:r w:rsidR="009E28C6" w:rsidRPr="006A6E28">
        <w:rPr>
          <w:szCs w:val="24"/>
        </w:rPr>
        <w:t>of</w:t>
      </w:r>
      <w:r w:rsidR="00C0494D" w:rsidRPr="006A6E28">
        <w:rPr>
          <w:szCs w:val="24"/>
        </w:rPr>
        <w:t xml:space="preserve"> indicat</w:t>
      </w:r>
      <w:r w:rsidR="009E28C6" w:rsidRPr="006A6E28">
        <w:rPr>
          <w:szCs w:val="24"/>
        </w:rPr>
        <w:t>ing</w:t>
      </w:r>
      <w:r w:rsidR="00C0494D" w:rsidRPr="006A6E28">
        <w:rPr>
          <w:szCs w:val="24"/>
        </w:rPr>
        <w:t xml:space="preserve"> the </w:t>
      </w:r>
      <w:r w:rsidR="00623520" w:rsidRPr="006A6E28">
        <w:rPr>
          <w:szCs w:val="24"/>
        </w:rPr>
        <w:t xml:space="preserve">relative </w:t>
      </w:r>
      <w:r w:rsidR="00C0494D" w:rsidRPr="006A6E28">
        <w:rPr>
          <w:szCs w:val="24"/>
        </w:rPr>
        <w:t xml:space="preserve">damage severity. </w:t>
      </w:r>
    </w:p>
    <w:p w14:paraId="622765CF" w14:textId="77777777" w:rsidR="00344D97" w:rsidRPr="006A6E28" w:rsidRDefault="00344D97" w:rsidP="008E7950">
      <w:pPr>
        <w:spacing w:line="276" w:lineRule="auto"/>
        <w:rPr>
          <w:szCs w:val="24"/>
        </w:rPr>
      </w:pPr>
    </w:p>
    <w:p w14:paraId="1C79A326" w14:textId="0A5F8BC2" w:rsidR="00B21D72" w:rsidRPr="006A6E28" w:rsidRDefault="00C0494D" w:rsidP="008E7950">
      <w:pPr>
        <w:spacing w:line="276" w:lineRule="auto"/>
        <w:jc w:val="both"/>
        <w:rPr>
          <w:szCs w:val="24"/>
        </w:rPr>
      </w:pPr>
      <w:r w:rsidRPr="006A6E28">
        <w:rPr>
          <w:szCs w:val="24"/>
        </w:rPr>
        <w:t xml:space="preserve">Apart from the contributions to non-destructive damage identification, the </w:t>
      </w:r>
      <w:r w:rsidR="003A43ED" w:rsidRPr="006A6E28">
        <w:rPr>
          <w:szCs w:val="24"/>
        </w:rPr>
        <w:t>modified</w:t>
      </w:r>
      <w:r w:rsidRPr="006A6E28">
        <w:rPr>
          <w:szCs w:val="24"/>
        </w:rPr>
        <w:t xml:space="preserve"> common eigenvector analysis is </w:t>
      </w:r>
      <w:r w:rsidR="002035E4" w:rsidRPr="006A6E28">
        <w:rPr>
          <w:szCs w:val="24"/>
        </w:rPr>
        <w:t>attractive</w:t>
      </w:r>
      <w:r w:rsidRPr="006A6E28">
        <w:rPr>
          <w:szCs w:val="24"/>
        </w:rPr>
        <w:t xml:space="preserve"> and </w:t>
      </w:r>
      <w:r w:rsidR="002035E4" w:rsidRPr="006A6E28">
        <w:rPr>
          <w:szCs w:val="24"/>
        </w:rPr>
        <w:t>promising</w:t>
      </w:r>
      <w:r w:rsidRPr="006A6E28">
        <w:rPr>
          <w:szCs w:val="24"/>
        </w:rPr>
        <w:t xml:space="preserve"> for robust operational modal analysis. Like the </w:t>
      </w:r>
      <w:r w:rsidR="002035E4" w:rsidRPr="006A6E28">
        <w:rPr>
          <w:szCs w:val="24"/>
        </w:rPr>
        <w:t xml:space="preserve">singular value decomposition method, </w:t>
      </w:r>
      <w:r w:rsidR="00394137" w:rsidRPr="006A6E28">
        <w:rPr>
          <w:szCs w:val="24"/>
        </w:rPr>
        <w:t>CEA</w:t>
      </w:r>
      <w:r w:rsidR="002035E4" w:rsidRPr="006A6E28">
        <w:rPr>
          <w:szCs w:val="24"/>
        </w:rPr>
        <w:t xml:space="preserve"> is a powerful eigenvector estimation technique and statistically has the </w:t>
      </w:r>
      <w:r w:rsidR="00394137" w:rsidRPr="006A6E28">
        <w:rPr>
          <w:szCs w:val="24"/>
        </w:rPr>
        <w:t>advantage</w:t>
      </w:r>
      <w:r w:rsidR="002035E4" w:rsidRPr="006A6E28">
        <w:rPr>
          <w:szCs w:val="24"/>
        </w:rPr>
        <w:t xml:space="preserve"> </w:t>
      </w:r>
      <w:r w:rsidR="00623520" w:rsidRPr="006A6E28">
        <w:rPr>
          <w:szCs w:val="24"/>
        </w:rPr>
        <w:t xml:space="preserve">of providing </w:t>
      </w:r>
      <w:r w:rsidR="002035E4" w:rsidRPr="006A6E28">
        <w:rPr>
          <w:szCs w:val="24"/>
        </w:rPr>
        <w:t xml:space="preserve">more robust mode shape estimation. </w:t>
      </w:r>
    </w:p>
    <w:p w14:paraId="5656BF80" w14:textId="4FCB9AA0" w:rsidR="00394137" w:rsidRPr="006A6E28" w:rsidRDefault="00090E73" w:rsidP="006B143C">
      <w:pPr>
        <w:pStyle w:val="Heading1"/>
        <w:spacing w:after="240" w:line="276" w:lineRule="auto"/>
        <w:jc w:val="both"/>
      </w:pPr>
      <w:r w:rsidRPr="006A6E28">
        <w:rPr>
          <w:sz w:val="28"/>
        </w:rPr>
        <w:t>7.</w:t>
      </w:r>
      <w:r w:rsidRPr="006A6E28">
        <w:rPr>
          <w:szCs w:val="24"/>
        </w:rPr>
        <w:t xml:space="preserve"> </w:t>
      </w:r>
      <w:r w:rsidR="001D4BFF" w:rsidRPr="006A6E28">
        <w:rPr>
          <w:sz w:val="28"/>
        </w:rPr>
        <w:t>Acknowledgements</w:t>
      </w:r>
    </w:p>
    <w:p w14:paraId="1013D75D" w14:textId="77777777" w:rsidR="00394137" w:rsidRPr="006A6E28" w:rsidRDefault="00394137" w:rsidP="008E7950">
      <w:pPr>
        <w:spacing w:line="276" w:lineRule="auto"/>
        <w:jc w:val="both"/>
        <w:rPr>
          <w:szCs w:val="24"/>
        </w:rPr>
      </w:pPr>
      <w:r w:rsidRPr="006A6E28">
        <w:rPr>
          <w:szCs w:val="24"/>
        </w:rPr>
        <w:t>The first author is grateful for the UoL-CSC Scholarship.</w:t>
      </w:r>
    </w:p>
    <w:p w14:paraId="796C175A" w14:textId="28123B26" w:rsidR="00363F48" w:rsidRPr="006A6E28" w:rsidRDefault="00090E73" w:rsidP="006B143C">
      <w:pPr>
        <w:pStyle w:val="Heading1"/>
        <w:spacing w:after="240" w:line="276" w:lineRule="auto"/>
        <w:jc w:val="both"/>
        <w:rPr>
          <w:sz w:val="28"/>
        </w:rPr>
      </w:pPr>
      <w:r w:rsidRPr="006A6E28">
        <w:rPr>
          <w:sz w:val="28"/>
        </w:rPr>
        <w:t xml:space="preserve">8. </w:t>
      </w:r>
      <w:r w:rsidR="001D4BFF" w:rsidRPr="006A6E28">
        <w:rPr>
          <w:sz w:val="28"/>
        </w:rPr>
        <w:t>References</w:t>
      </w:r>
    </w:p>
    <w:p w14:paraId="39C6D56E" w14:textId="4F8107C0" w:rsidR="00921F6E" w:rsidRPr="006A6E28" w:rsidRDefault="00616663" w:rsidP="00616663">
      <w:pPr>
        <w:tabs>
          <w:tab w:val="left" w:pos="567"/>
        </w:tabs>
        <w:spacing w:line="276" w:lineRule="auto"/>
        <w:ind w:left="564" w:hanging="564"/>
        <w:jc w:val="both"/>
        <w:rPr>
          <w:sz w:val="22"/>
        </w:rPr>
      </w:pPr>
      <w:r w:rsidRPr="006A6E28">
        <w:rPr>
          <w:sz w:val="22"/>
        </w:rPr>
        <w:t>[1]</w:t>
      </w:r>
      <w:r w:rsidRPr="006A6E28">
        <w:rPr>
          <w:sz w:val="22"/>
        </w:rPr>
        <w:tab/>
      </w:r>
      <w:r w:rsidRPr="006A6E28">
        <w:rPr>
          <w:sz w:val="22"/>
        </w:rPr>
        <w:tab/>
      </w:r>
      <w:r w:rsidR="00383CB1" w:rsidRPr="006A6E28">
        <w:rPr>
          <w:sz w:val="22"/>
        </w:rPr>
        <w:t xml:space="preserve">D. </w:t>
      </w:r>
      <w:r w:rsidR="008C4B7B" w:rsidRPr="006A6E28">
        <w:rPr>
          <w:sz w:val="22"/>
        </w:rPr>
        <w:t xml:space="preserve">Montalvao, </w:t>
      </w:r>
      <w:r w:rsidR="00383CB1" w:rsidRPr="006A6E28">
        <w:rPr>
          <w:sz w:val="22"/>
        </w:rPr>
        <w:t xml:space="preserve">N.M.M. </w:t>
      </w:r>
      <w:r w:rsidR="008C4B7B" w:rsidRPr="006A6E28">
        <w:rPr>
          <w:sz w:val="22"/>
        </w:rPr>
        <w:t xml:space="preserve">Maia, </w:t>
      </w:r>
      <w:r w:rsidR="00383CB1" w:rsidRPr="006A6E28">
        <w:rPr>
          <w:sz w:val="22"/>
        </w:rPr>
        <w:t xml:space="preserve">A.M.R. </w:t>
      </w:r>
      <w:r w:rsidR="008C4B7B" w:rsidRPr="006A6E28">
        <w:rPr>
          <w:sz w:val="22"/>
        </w:rPr>
        <w:t xml:space="preserve">Ribeiro, A </w:t>
      </w:r>
      <w:r w:rsidR="00607A55" w:rsidRPr="006A6E28">
        <w:rPr>
          <w:sz w:val="22"/>
        </w:rPr>
        <w:t>r</w:t>
      </w:r>
      <w:r w:rsidR="008C4B7B" w:rsidRPr="006A6E28">
        <w:rPr>
          <w:sz w:val="22"/>
        </w:rPr>
        <w:t xml:space="preserve">eview of </w:t>
      </w:r>
      <w:r w:rsidR="00607A55" w:rsidRPr="006A6E28">
        <w:rPr>
          <w:sz w:val="22"/>
        </w:rPr>
        <w:t>v</w:t>
      </w:r>
      <w:r w:rsidR="008C4B7B" w:rsidRPr="006A6E28">
        <w:rPr>
          <w:sz w:val="22"/>
        </w:rPr>
        <w:t>ibration-</w:t>
      </w:r>
      <w:r w:rsidR="00607A55" w:rsidRPr="006A6E28">
        <w:rPr>
          <w:sz w:val="22"/>
        </w:rPr>
        <w:t>b</w:t>
      </w:r>
      <w:r w:rsidR="008C4B7B" w:rsidRPr="006A6E28">
        <w:rPr>
          <w:sz w:val="22"/>
        </w:rPr>
        <w:t xml:space="preserve">ased </w:t>
      </w:r>
      <w:r w:rsidR="00607A55" w:rsidRPr="006A6E28">
        <w:rPr>
          <w:sz w:val="22"/>
        </w:rPr>
        <w:t>s</w:t>
      </w:r>
      <w:r w:rsidR="008C4B7B" w:rsidRPr="006A6E28">
        <w:rPr>
          <w:sz w:val="22"/>
        </w:rPr>
        <w:t xml:space="preserve">tructural </w:t>
      </w:r>
      <w:r w:rsidR="00607A55" w:rsidRPr="006A6E28">
        <w:rPr>
          <w:sz w:val="22"/>
        </w:rPr>
        <w:t>h</w:t>
      </w:r>
      <w:r w:rsidR="00383CB1" w:rsidRPr="006A6E28">
        <w:rPr>
          <w:sz w:val="22"/>
        </w:rPr>
        <w:t xml:space="preserve">ealth </w:t>
      </w:r>
      <w:r w:rsidR="00607A55" w:rsidRPr="006A6E28">
        <w:rPr>
          <w:sz w:val="22"/>
        </w:rPr>
        <w:t>m</w:t>
      </w:r>
      <w:r w:rsidR="00921F6E" w:rsidRPr="006A6E28">
        <w:rPr>
          <w:sz w:val="22"/>
        </w:rPr>
        <w:t xml:space="preserve">onitoring </w:t>
      </w:r>
      <w:r w:rsidR="008C4B7B" w:rsidRPr="006A6E28">
        <w:rPr>
          <w:sz w:val="22"/>
        </w:rPr>
        <w:t xml:space="preserve">with </w:t>
      </w:r>
      <w:r w:rsidR="00607A55" w:rsidRPr="006A6E28">
        <w:rPr>
          <w:sz w:val="22"/>
        </w:rPr>
        <w:t>s</w:t>
      </w:r>
      <w:r w:rsidR="008C4B7B" w:rsidRPr="006A6E28">
        <w:rPr>
          <w:sz w:val="22"/>
        </w:rPr>
        <w:t xml:space="preserve">pecial </w:t>
      </w:r>
      <w:r w:rsidR="00607A55" w:rsidRPr="006A6E28">
        <w:rPr>
          <w:sz w:val="22"/>
        </w:rPr>
        <w:t>e</w:t>
      </w:r>
      <w:r w:rsidR="008C4B7B" w:rsidRPr="006A6E28">
        <w:rPr>
          <w:sz w:val="22"/>
        </w:rPr>
        <w:t xml:space="preserve">mphasis on </w:t>
      </w:r>
      <w:r w:rsidR="00607A55" w:rsidRPr="006A6E28">
        <w:rPr>
          <w:sz w:val="22"/>
        </w:rPr>
        <w:t>c</w:t>
      </w:r>
      <w:r w:rsidR="008C4B7B" w:rsidRPr="006A6E28">
        <w:rPr>
          <w:sz w:val="22"/>
        </w:rPr>
        <w:t xml:space="preserve">omposite </w:t>
      </w:r>
      <w:r w:rsidR="00607A55" w:rsidRPr="006A6E28">
        <w:rPr>
          <w:sz w:val="22"/>
        </w:rPr>
        <w:t>m</w:t>
      </w:r>
      <w:r w:rsidR="008C4B7B" w:rsidRPr="006A6E28">
        <w:rPr>
          <w:sz w:val="22"/>
        </w:rPr>
        <w:t>aterials</w:t>
      </w:r>
      <w:r w:rsidR="00D851E0" w:rsidRPr="006A6E28">
        <w:rPr>
          <w:sz w:val="22"/>
        </w:rPr>
        <w:t>,</w:t>
      </w:r>
      <w:r w:rsidR="008C4B7B" w:rsidRPr="006A6E28">
        <w:rPr>
          <w:sz w:val="22"/>
        </w:rPr>
        <w:t xml:space="preserve"> Shock and Vibration Digest, </w:t>
      </w:r>
      <w:r w:rsidR="00D851E0" w:rsidRPr="006A6E28">
        <w:rPr>
          <w:sz w:val="22"/>
        </w:rPr>
        <w:t>38(4)</w:t>
      </w:r>
      <w:r w:rsidR="00383CB1" w:rsidRPr="006A6E28">
        <w:rPr>
          <w:sz w:val="22"/>
        </w:rPr>
        <w:t xml:space="preserve"> (</w:t>
      </w:r>
      <w:r w:rsidR="008C4B7B" w:rsidRPr="006A6E28">
        <w:rPr>
          <w:sz w:val="22"/>
        </w:rPr>
        <w:t>2006</w:t>
      </w:r>
      <w:r w:rsidR="00383CB1" w:rsidRPr="006A6E28">
        <w:rPr>
          <w:sz w:val="22"/>
        </w:rPr>
        <w:t xml:space="preserve">) </w:t>
      </w:r>
      <w:r w:rsidR="00921F6E" w:rsidRPr="006A6E28">
        <w:rPr>
          <w:sz w:val="22"/>
        </w:rPr>
        <w:t>295-326.</w:t>
      </w:r>
    </w:p>
    <w:p w14:paraId="470EF7A4" w14:textId="241331EF" w:rsidR="00E0101C" w:rsidRPr="006A6E28" w:rsidRDefault="008C4B7B" w:rsidP="00616663">
      <w:pPr>
        <w:tabs>
          <w:tab w:val="left" w:pos="567"/>
        </w:tabs>
        <w:spacing w:line="276" w:lineRule="auto"/>
        <w:ind w:left="564" w:hanging="564"/>
        <w:jc w:val="both"/>
        <w:rPr>
          <w:sz w:val="22"/>
        </w:rPr>
      </w:pPr>
      <w:r w:rsidRPr="006A6E28">
        <w:rPr>
          <w:sz w:val="22"/>
        </w:rPr>
        <w:t xml:space="preserve">[2]  </w:t>
      </w:r>
      <w:r w:rsidR="00071253" w:rsidRPr="006A6E28">
        <w:rPr>
          <w:sz w:val="22"/>
        </w:rPr>
        <w:tab/>
      </w:r>
      <w:r w:rsidR="00616663" w:rsidRPr="006A6E28">
        <w:rPr>
          <w:sz w:val="22"/>
        </w:rPr>
        <w:tab/>
      </w:r>
      <w:r w:rsidR="00383CB1" w:rsidRPr="006A6E28">
        <w:rPr>
          <w:sz w:val="22"/>
        </w:rPr>
        <w:t xml:space="preserve">D.J. </w:t>
      </w:r>
      <w:r w:rsidR="00FE3921" w:rsidRPr="006A6E28">
        <w:rPr>
          <w:sz w:val="22"/>
        </w:rPr>
        <w:t>Inman</w:t>
      </w:r>
      <w:r w:rsidR="00383CB1" w:rsidRPr="006A6E28">
        <w:rPr>
          <w:sz w:val="22"/>
        </w:rPr>
        <w:t xml:space="preserve">, C.R. </w:t>
      </w:r>
      <w:r w:rsidR="00FE3921" w:rsidRPr="006A6E28">
        <w:rPr>
          <w:sz w:val="22"/>
        </w:rPr>
        <w:t xml:space="preserve">Farrar, </w:t>
      </w:r>
      <w:r w:rsidR="00383CB1" w:rsidRPr="006A6E28">
        <w:rPr>
          <w:sz w:val="22"/>
        </w:rPr>
        <w:t xml:space="preserve">V. </w:t>
      </w:r>
      <w:r w:rsidR="00FE3921" w:rsidRPr="006A6E28">
        <w:rPr>
          <w:sz w:val="22"/>
        </w:rPr>
        <w:t xml:space="preserve">Lopes, </w:t>
      </w:r>
      <w:r w:rsidR="00383CB1" w:rsidRPr="006A6E28">
        <w:rPr>
          <w:sz w:val="22"/>
        </w:rPr>
        <w:t xml:space="preserve">V. </w:t>
      </w:r>
      <w:r w:rsidR="00FE3921" w:rsidRPr="006A6E28">
        <w:rPr>
          <w:sz w:val="22"/>
        </w:rPr>
        <w:t>Steffen</w:t>
      </w:r>
      <w:r w:rsidR="00383CB1" w:rsidRPr="006A6E28">
        <w:rPr>
          <w:sz w:val="22"/>
        </w:rPr>
        <w:t xml:space="preserve">, </w:t>
      </w:r>
      <w:r w:rsidR="00FE3921" w:rsidRPr="006A6E28">
        <w:rPr>
          <w:sz w:val="22"/>
        </w:rPr>
        <w:t xml:space="preserve">Damage prognosis: for </w:t>
      </w:r>
      <w:r w:rsidR="00383CB1" w:rsidRPr="006A6E28">
        <w:rPr>
          <w:sz w:val="22"/>
        </w:rPr>
        <w:t xml:space="preserve">aerospace, civil and mechanical </w:t>
      </w:r>
      <w:r w:rsidR="00FE3921" w:rsidRPr="006A6E28">
        <w:rPr>
          <w:sz w:val="22"/>
        </w:rPr>
        <w:t>systems</w:t>
      </w:r>
      <w:r w:rsidR="00E0101C" w:rsidRPr="006A6E28">
        <w:rPr>
          <w:sz w:val="22"/>
        </w:rPr>
        <w:t xml:space="preserve">, John Wiley &amp; Sons, </w:t>
      </w:r>
      <w:r w:rsidR="00FE3921" w:rsidRPr="006A6E28">
        <w:rPr>
          <w:sz w:val="22"/>
        </w:rPr>
        <w:t>2005</w:t>
      </w:r>
      <w:r w:rsidR="00E0101C" w:rsidRPr="006A6E28">
        <w:rPr>
          <w:sz w:val="22"/>
        </w:rPr>
        <w:t>.</w:t>
      </w:r>
    </w:p>
    <w:p w14:paraId="128A9F97" w14:textId="0F6F67DB" w:rsidR="008C4B7B" w:rsidRPr="006A6E28" w:rsidRDefault="008C4B7B" w:rsidP="00616663">
      <w:pPr>
        <w:tabs>
          <w:tab w:val="left" w:pos="567"/>
        </w:tabs>
        <w:spacing w:line="276" w:lineRule="auto"/>
        <w:ind w:left="564" w:hanging="564"/>
        <w:jc w:val="both"/>
        <w:rPr>
          <w:sz w:val="22"/>
        </w:rPr>
      </w:pPr>
      <w:r w:rsidRPr="006A6E28">
        <w:rPr>
          <w:sz w:val="22"/>
        </w:rPr>
        <w:t xml:space="preserve">[3]  </w:t>
      </w:r>
      <w:r w:rsidR="00071253" w:rsidRPr="006A6E28">
        <w:rPr>
          <w:sz w:val="22"/>
        </w:rPr>
        <w:tab/>
      </w:r>
      <w:r w:rsidR="00616663" w:rsidRPr="006A6E28">
        <w:rPr>
          <w:sz w:val="22"/>
        </w:rPr>
        <w:tab/>
      </w:r>
      <w:r w:rsidR="00383CB1" w:rsidRPr="006A6E28">
        <w:rPr>
          <w:sz w:val="22"/>
        </w:rPr>
        <w:t xml:space="preserve">W. </w:t>
      </w:r>
      <w:r w:rsidR="00D763D4" w:rsidRPr="006A6E28">
        <w:rPr>
          <w:sz w:val="22"/>
        </w:rPr>
        <w:t xml:space="preserve">Xu, </w:t>
      </w:r>
      <w:r w:rsidR="00383CB1" w:rsidRPr="006A6E28">
        <w:rPr>
          <w:sz w:val="22"/>
        </w:rPr>
        <w:t xml:space="preserve">W. </w:t>
      </w:r>
      <w:r w:rsidR="00D763D4" w:rsidRPr="006A6E28">
        <w:rPr>
          <w:sz w:val="22"/>
        </w:rPr>
        <w:t xml:space="preserve">Zhu, </w:t>
      </w:r>
      <w:r w:rsidR="00383CB1" w:rsidRPr="006A6E28">
        <w:rPr>
          <w:sz w:val="22"/>
        </w:rPr>
        <w:t xml:space="preserve">S.A. </w:t>
      </w:r>
      <w:r w:rsidR="00D763D4" w:rsidRPr="006A6E28">
        <w:rPr>
          <w:sz w:val="22"/>
        </w:rPr>
        <w:t xml:space="preserve">Smith, </w:t>
      </w:r>
      <w:r w:rsidR="00383CB1" w:rsidRPr="006A6E28">
        <w:rPr>
          <w:sz w:val="22"/>
        </w:rPr>
        <w:t xml:space="preserve">M. </w:t>
      </w:r>
      <w:r w:rsidR="00D763D4" w:rsidRPr="006A6E28">
        <w:rPr>
          <w:sz w:val="22"/>
        </w:rPr>
        <w:t xml:space="preserve">Cao, Structural </w:t>
      </w:r>
      <w:r w:rsidR="00607A55" w:rsidRPr="006A6E28">
        <w:rPr>
          <w:sz w:val="22"/>
        </w:rPr>
        <w:t>d</w:t>
      </w:r>
      <w:r w:rsidR="00D763D4" w:rsidRPr="006A6E28">
        <w:rPr>
          <w:sz w:val="22"/>
        </w:rPr>
        <w:t xml:space="preserve">amage </w:t>
      </w:r>
      <w:r w:rsidR="00607A55" w:rsidRPr="006A6E28">
        <w:rPr>
          <w:sz w:val="22"/>
        </w:rPr>
        <w:t>d</w:t>
      </w:r>
      <w:r w:rsidR="00D763D4" w:rsidRPr="006A6E28">
        <w:rPr>
          <w:sz w:val="22"/>
        </w:rPr>
        <w:t xml:space="preserve">etection </w:t>
      </w:r>
      <w:r w:rsidR="00607A55" w:rsidRPr="006A6E28">
        <w:rPr>
          <w:sz w:val="22"/>
        </w:rPr>
        <w:t>u</w:t>
      </w:r>
      <w:r w:rsidR="00D763D4" w:rsidRPr="006A6E28">
        <w:rPr>
          <w:sz w:val="22"/>
        </w:rPr>
        <w:t xml:space="preserve">sing </w:t>
      </w:r>
      <w:r w:rsidR="00607A55" w:rsidRPr="006A6E28">
        <w:rPr>
          <w:sz w:val="22"/>
        </w:rPr>
        <w:t>s</w:t>
      </w:r>
      <w:r w:rsidR="00D763D4" w:rsidRPr="006A6E28">
        <w:rPr>
          <w:sz w:val="22"/>
        </w:rPr>
        <w:t xml:space="preserve">lopes of </w:t>
      </w:r>
      <w:r w:rsidR="00607A55" w:rsidRPr="006A6E28">
        <w:rPr>
          <w:sz w:val="22"/>
        </w:rPr>
        <w:t>l</w:t>
      </w:r>
      <w:r w:rsidR="00D763D4" w:rsidRPr="006A6E28">
        <w:rPr>
          <w:sz w:val="22"/>
        </w:rPr>
        <w:t>ongitudinal</w:t>
      </w:r>
      <w:r w:rsidR="00383CB1" w:rsidRPr="006A6E28">
        <w:rPr>
          <w:sz w:val="22"/>
        </w:rPr>
        <w:t xml:space="preserve"> </w:t>
      </w:r>
      <w:r w:rsidR="00607A55" w:rsidRPr="006A6E28">
        <w:rPr>
          <w:sz w:val="22"/>
        </w:rPr>
        <w:t>v</w:t>
      </w:r>
      <w:r w:rsidR="00D763D4" w:rsidRPr="006A6E28">
        <w:rPr>
          <w:sz w:val="22"/>
        </w:rPr>
        <w:t xml:space="preserve">ibration </w:t>
      </w:r>
      <w:r w:rsidR="00607A55" w:rsidRPr="006A6E28">
        <w:rPr>
          <w:sz w:val="22"/>
        </w:rPr>
        <w:t>s</w:t>
      </w:r>
      <w:r w:rsidR="00D763D4" w:rsidRPr="006A6E28">
        <w:rPr>
          <w:sz w:val="22"/>
        </w:rPr>
        <w:t>hapes, Journal of Vibration and Acoustics, 138(3)</w:t>
      </w:r>
      <w:r w:rsidR="00383CB1" w:rsidRPr="006A6E28">
        <w:rPr>
          <w:sz w:val="22"/>
        </w:rPr>
        <w:t xml:space="preserve"> (</w:t>
      </w:r>
      <w:r w:rsidR="00D763D4" w:rsidRPr="006A6E28">
        <w:rPr>
          <w:sz w:val="22"/>
        </w:rPr>
        <w:t>2016</w:t>
      </w:r>
      <w:r w:rsidR="00383CB1" w:rsidRPr="006A6E28">
        <w:rPr>
          <w:sz w:val="22"/>
        </w:rPr>
        <w:t>)</w:t>
      </w:r>
      <w:r w:rsidR="00D763D4" w:rsidRPr="006A6E28">
        <w:rPr>
          <w:sz w:val="22"/>
        </w:rPr>
        <w:t xml:space="preserve"> 034501.</w:t>
      </w:r>
    </w:p>
    <w:p w14:paraId="3EB7917F" w14:textId="3FF001B8" w:rsidR="008C4B7B" w:rsidRPr="006A6E28" w:rsidRDefault="008C4B7B" w:rsidP="00616663">
      <w:pPr>
        <w:tabs>
          <w:tab w:val="left" w:pos="567"/>
        </w:tabs>
        <w:spacing w:line="276" w:lineRule="auto"/>
        <w:ind w:left="564" w:hanging="564"/>
        <w:jc w:val="both"/>
        <w:rPr>
          <w:sz w:val="22"/>
        </w:rPr>
      </w:pPr>
      <w:r w:rsidRPr="006A6E28">
        <w:rPr>
          <w:sz w:val="22"/>
        </w:rPr>
        <w:t xml:space="preserve">[4]  </w:t>
      </w:r>
      <w:r w:rsidR="00071253" w:rsidRPr="006A6E28">
        <w:rPr>
          <w:sz w:val="22"/>
        </w:rPr>
        <w:tab/>
      </w:r>
      <w:r w:rsidR="00616663" w:rsidRPr="006A6E28">
        <w:rPr>
          <w:sz w:val="22"/>
        </w:rPr>
        <w:tab/>
      </w:r>
      <w:r w:rsidR="00383CB1" w:rsidRPr="006A6E28">
        <w:rPr>
          <w:sz w:val="22"/>
        </w:rPr>
        <w:t xml:space="preserve">D. </w:t>
      </w:r>
      <w:r w:rsidR="00E25016" w:rsidRPr="006A6E28">
        <w:rPr>
          <w:sz w:val="22"/>
        </w:rPr>
        <w:t xml:space="preserve">Bernal, </w:t>
      </w:r>
      <w:r w:rsidR="00383CB1" w:rsidRPr="006A6E28">
        <w:rPr>
          <w:sz w:val="22"/>
        </w:rPr>
        <w:t xml:space="preserve">B. </w:t>
      </w:r>
      <w:r w:rsidR="00E25016" w:rsidRPr="006A6E28">
        <w:rPr>
          <w:sz w:val="22"/>
        </w:rPr>
        <w:t>Gunes</w:t>
      </w:r>
      <w:r w:rsidRPr="006A6E28">
        <w:rPr>
          <w:sz w:val="22"/>
        </w:rPr>
        <w:t xml:space="preserve">, </w:t>
      </w:r>
      <w:r w:rsidR="00E25016" w:rsidRPr="006A6E28">
        <w:rPr>
          <w:sz w:val="22"/>
        </w:rPr>
        <w:t>Flexibility based approach for damage characterization: benchmark application</w:t>
      </w:r>
      <w:r w:rsidR="00D763D4" w:rsidRPr="006A6E28">
        <w:rPr>
          <w:sz w:val="22"/>
        </w:rPr>
        <w:t>,</w:t>
      </w:r>
      <w:r w:rsidR="006B143C" w:rsidRPr="006A6E28">
        <w:rPr>
          <w:sz w:val="22"/>
        </w:rPr>
        <w:t xml:space="preserve"> </w:t>
      </w:r>
      <w:r w:rsidR="00E25016" w:rsidRPr="006A6E28">
        <w:rPr>
          <w:sz w:val="22"/>
        </w:rPr>
        <w:t>Journal of Engineering Mechanics</w:t>
      </w:r>
      <w:r w:rsidRPr="006A6E28">
        <w:rPr>
          <w:sz w:val="22"/>
        </w:rPr>
        <w:t xml:space="preserve">, </w:t>
      </w:r>
      <w:r w:rsidR="00D763D4" w:rsidRPr="006A6E28">
        <w:rPr>
          <w:sz w:val="22"/>
        </w:rPr>
        <w:t>1</w:t>
      </w:r>
      <w:r w:rsidR="00E25016" w:rsidRPr="006A6E28">
        <w:rPr>
          <w:sz w:val="22"/>
        </w:rPr>
        <w:t>3</w:t>
      </w:r>
      <w:r w:rsidR="00D763D4" w:rsidRPr="006A6E28">
        <w:rPr>
          <w:sz w:val="22"/>
        </w:rPr>
        <w:t>0(1)</w:t>
      </w:r>
      <w:r w:rsidR="00383CB1" w:rsidRPr="006A6E28">
        <w:rPr>
          <w:sz w:val="22"/>
        </w:rPr>
        <w:t xml:space="preserve"> (</w:t>
      </w:r>
      <w:r w:rsidRPr="006A6E28">
        <w:rPr>
          <w:sz w:val="22"/>
        </w:rPr>
        <w:t>20</w:t>
      </w:r>
      <w:r w:rsidR="00E25016" w:rsidRPr="006A6E28">
        <w:rPr>
          <w:sz w:val="22"/>
        </w:rPr>
        <w:t>04</w:t>
      </w:r>
      <w:r w:rsidR="00383CB1" w:rsidRPr="006A6E28">
        <w:rPr>
          <w:sz w:val="22"/>
        </w:rPr>
        <w:t>)</w:t>
      </w:r>
      <w:r w:rsidRPr="006A6E28">
        <w:rPr>
          <w:sz w:val="22"/>
        </w:rPr>
        <w:t xml:space="preserve"> </w:t>
      </w:r>
      <w:r w:rsidR="00E25016" w:rsidRPr="006A6E28">
        <w:rPr>
          <w:sz w:val="22"/>
        </w:rPr>
        <w:t>61</w:t>
      </w:r>
      <w:r w:rsidRPr="006A6E28">
        <w:rPr>
          <w:sz w:val="22"/>
        </w:rPr>
        <w:t>-</w:t>
      </w:r>
      <w:r w:rsidR="00E25016" w:rsidRPr="006A6E28">
        <w:rPr>
          <w:sz w:val="22"/>
        </w:rPr>
        <w:t>70</w:t>
      </w:r>
      <w:r w:rsidRPr="006A6E28">
        <w:rPr>
          <w:sz w:val="22"/>
        </w:rPr>
        <w:t>.</w:t>
      </w:r>
    </w:p>
    <w:p w14:paraId="24665DFA" w14:textId="757EBC6B" w:rsidR="008C4B7B" w:rsidRPr="006A6E28" w:rsidRDefault="006B143C" w:rsidP="00616663">
      <w:pPr>
        <w:tabs>
          <w:tab w:val="left" w:pos="567"/>
        </w:tabs>
        <w:spacing w:line="276" w:lineRule="auto"/>
        <w:ind w:left="564" w:hanging="564"/>
        <w:jc w:val="both"/>
        <w:rPr>
          <w:sz w:val="22"/>
        </w:rPr>
      </w:pPr>
      <w:r w:rsidRPr="006A6E28">
        <w:rPr>
          <w:sz w:val="22"/>
        </w:rPr>
        <w:t>[5]</w:t>
      </w:r>
      <w:r w:rsidRPr="006A6E28">
        <w:rPr>
          <w:sz w:val="22"/>
        </w:rPr>
        <w:tab/>
      </w:r>
      <w:r w:rsidR="00616663" w:rsidRPr="006A6E28">
        <w:rPr>
          <w:sz w:val="22"/>
        </w:rPr>
        <w:tab/>
      </w:r>
      <w:r w:rsidR="00383CB1" w:rsidRPr="006A6E28">
        <w:rPr>
          <w:sz w:val="22"/>
        </w:rPr>
        <w:t xml:space="preserve">N.M. </w:t>
      </w:r>
      <w:r w:rsidR="00E0101C" w:rsidRPr="006A6E28">
        <w:rPr>
          <w:sz w:val="22"/>
        </w:rPr>
        <w:t xml:space="preserve">Maia, </w:t>
      </w:r>
      <w:r w:rsidR="00383CB1" w:rsidRPr="006A6E28">
        <w:rPr>
          <w:sz w:val="22"/>
        </w:rPr>
        <w:t xml:space="preserve">R.A. </w:t>
      </w:r>
      <w:r w:rsidR="00E0101C" w:rsidRPr="006A6E28">
        <w:rPr>
          <w:sz w:val="22"/>
        </w:rPr>
        <w:t xml:space="preserve">Almeida, </w:t>
      </w:r>
      <w:r w:rsidR="00383CB1" w:rsidRPr="006A6E28">
        <w:rPr>
          <w:sz w:val="22"/>
        </w:rPr>
        <w:t xml:space="preserve">A.P. </w:t>
      </w:r>
      <w:r w:rsidR="00E0101C" w:rsidRPr="006A6E28">
        <w:rPr>
          <w:sz w:val="22"/>
        </w:rPr>
        <w:t xml:space="preserve">Urgueira, </w:t>
      </w:r>
      <w:r w:rsidR="00383CB1" w:rsidRPr="006A6E28">
        <w:rPr>
          <w:sz w:val="22"/>
        </w:rPr>
        <w:t xml:space="preserve">R.P. </w:t>
      </w:r>
      <w:r w:rsidR="00E0101C" w:rsidRPr="006A6E28">
        <w:rPr>
          <w:sz w:val="22"/>
        </w:rPr>
        <w:t>Sampaio</w:t>
      </w:r>
      <w:r w:rsidR="00383CB1" w:rsidRPr="006A6E28">
        <w:rPr>
          <w:sz w:val="22"/>
        </w:rPr>
        <w:t xml:space="preserve">, </w:t>
      </w:r>
      <w:r w:rsidR="00E0101C" w:rsidRPr="006A6E28">
        <w:rPr>
          <w:sz w:val="22"/>
        </w:rPr>
        <w:t xml:space="preserve">Damage </w:t>
      </w:r>
      <w:r w:rsidR="00607A55" w:rsidRPr="006A6E28">
        <w:rPr>
          <w:sz w:val="22"/>
        </w:rPr>
        <w:t>d</w:t>
      </w:r>
      <w:r w:rsidR="00E0101C" w:rsidRPr="006A6E28">
        <w:rPr>
          <w:sz w:val="22"/>
        </w:rPr>
        <w:t xml:space="preserve">etection and </w:t>
      </w:r>
      <w:r w:rsidR="00607A55" w:rsidRPr="006A6E28">
        <w:rPr>
          <w:sz w:val="22"/>
        </w:rPr>
        <w:t>q</w:t>
      </w:r>
      <w:r w:rsidR="00E0101C" w:rsidRPr="006A6E28">
        <w:rPr>
          <w:sz w:val="22"/>
        </w:rPr>
        <w:t xml:space="preserve">uantification </w:t>
      </w:r>
      <w:r w:rsidR="00607A55" w:rsidRPr="006A6E28">
        <w:rPr>
          <w:sz w:val="22"/>
        </w:rPr>
        <w:t>u</w:t>
      </w:r>
      <w:r w:rsidR="00E0101C" w:rsidRPr="006A6E28">
        <w:rPr>
          <w:sz w:val="22"/>
        </w:rPr>
        <w:t>sing</w:t>
      </w:r>
      <w:r w:rsidR="00383CB1" w:rsidRPr="006A6E28">
        <w:rPr>
          <w:sz w:val="22"/>
        </w:rPr>
        <w:t xml:space="preserve"> </w:t>
      </w:r>
      <w:r w:rsidR="00607A55" w:rsidRPr="006A6E28">
        <w:rPr>
          <w:sz w:val="22"/>
        </w:rPr>
        <w:t>t</w:t>
      </w:r>
      <w:r w:rsidR="00383CB1" w:rsidRPr="006A6E28">
        <w:rPr>
          <w:sz w:val="22"/>
        </w:rPr>
        <w:t>ransmissibility</w:t>
      </w:r>
      <w:r w:rsidR="00E0101C" w:rsidRPr="006A6E28">
        <w:rPr>
          <w:sz w:val="22"/>
        </w:rPr>
        <w:t>, Mechanical Systems and Signal Processing, 25(7)</w:t>
      </w:r>
      <w:r w:rsidR="00383CB1" w:rsidRPr="006A6E28">
        <w:rPr>
          <w:sz w:val="22"/>
        </w:rPr>
        <w:t xml:space="preserve"> (</w:t>
      </w:r>
      <w:r w:rsidR="00E0101C" w:rsidRPr="006A6E28">
        <w:rPr>
          <w:sz w:val="22"/>
        </w:rPr>
        <w:t>2011</w:t>
      </w:r>
      <w:r w:rsidR="00383CB1" w:rsidRPr="006A6E28">
        <w:rPr>
          <w:sz w:val="22"/>
        </w:rPr>
        <w:t>)</w:t>
      </w:r>
      <w:r w:rsidR="00E0101C" w:rsidRPr="006A6E28">
        <w:rPr>
          <w:sz w:val="22"/>
        </w:rPr>
        <w:t xml:space="preserve"> 2475-2483.</w:t>
      </w:r>
    </w:p>
    <w:p w14:paraId="7BCB974A" w14:textId="1A0F4724" w:rsidR="008C4B7B" w:rsidRPr="006A6E28" w:rsidRDefault="008C4B7B" w:rsidP="00616663">
      <w:pPr>
        <w:tabs>
          <w:tab w:val="left" w:pos="567"/>
        </w:tabs>
        <w:spacing w:line="276" w:lineRule="auto"/>
        <w:ind w:left="564" w:hanging="564"/>
        <w:jc w:val="both"/>
        <w:rPr>
          <w:sz w:val="22"/>
        </w:rPr>
      </w:pPr>
      <w:r w:rsidRPr="006A6E28">
        <w:rPr>
          <w:sz w:val="22"/>
        </w:rPr>
        <w:t xml:space="preserve">[6]  </w:t>
      </w:r>
      <w:r w:rsidR="00071253" w:rsidRPr="006A6E28">
        <w:rPr>
          <w:sz w:val="22"/>
        </w:rPr>
        <w:tab/>
      </w:r>
      <w:r w:rsidR="00616663" w:rsidRPr="006A6E28">
        <w:rPr>
          <w:sz w:val="22"/>
        </w:rPr>
        <w:tab/>
      </w:r>
      <w:r w:rsidR="00383CB1" w:rsidRPr="006A6E28">
        <w:rPr>
          <w:sz w:val="22"/>
        </w:rPr>
        <w:t xml:space="preserve">G.R. </w:t>
      </w:r>
      <w:r w:rsidR="008F30BC" w:rsidRPr="006A6E28">
        <w:rPr>
          <w:sz w:val="22"/>
        </w:rPr>
        <w:t xml:space="preserve">Gillich, </w:t>
      </w:r>
      <w:r w:rsidR="00383CB1" w:rsidRPr="006A6E28">
        <w:rPr>
          <w:sz w:val="22"/>
        </w:rPr>
        <w:t>Z.I. Praisach</w:t>
      </w:r>
      <w:r w:rsidR="008F30BC" w:rsidRPr="006A6E28">
        <w:rPr>
          <w:sz w:val="22"/>
        </w:rPr>
        <w:t>, Modal identification and damage detection in beam-like structures using the power spectrum and time–frequency analysis</w:t>
      </w:r>
      <w:r w:rsidRPr="006A6E28">
        <w:rPr>
          <w:sz w:val="22"/>
        </w:rPr>
        <w:t xml:space="preserve">, </w:t>
      </w:r>
      <w:r w:rsidR="00ED3F2D" w:rsidRPr="006A6E28">
        <w:rPr>
          <w:sz w:val="22"/>
        </w:rPr>
        <w:t xml:space="preserve">Signal Processing, </w:t>
      </w:r>
      <w:r w:rsidR="008F30BC" w:rsidRPr="006A6E28">
        <w:rPr>
          <w:sz w:val="22"/>
        </w:rPr>
        <w:t>96</w:t>
      </w:r>
      <w:r w:rsidR="00D763D4" w:rsidRPr="006A6E28">
        <w:rPr>
          <w:sz w:val="22"/>
        </w:rPr>
        <w:t xml:space="preserve"> </w:t>
      </w:r>
      <w:r w:rsidR="00383CB1" w:rsidRPr="006A6E28">
        <w:rPr>
          <w:sz w:val="22"/>
        </w:rPr>
        <w:t>(</w:t>
      </w:r>
      <w:r w:rsidR="001718FC" w:rsidRPr="006A6E28">
        <w:rPr>
          <w:sz w:val="22"/>
        </w:rPr>
        <w:t>20</w:t>
      </w:r>
      <w:r w:rsidR="008F30BC" w:rsidRPr="006A6E28">
        <w:rPr>
          <w:sz w:val="22"/>
        </w:rPr>
        <w:t>14</w:t>
      </w:r>
      <w:r w:rsidR="00383CB1" w:rsidRPr="006A6E28">
        <w:rPr>
          <w:sz w:val="22"/>
        </w:rPr>
        <w:t xml:space="preserve">) </w:t>
      </w:r>
      <w:r w:rsidRPr="006A6E28">
        <w:rPr>
          <w:sz w:val="22"/>
        </w:rPr>
        <w:t xml:space="preserve"> </w:t>
      </w:r>
      <w:r w:rsidR="008F30BC" w:rsidRPr="006A6E28">
        <w:rPr>
          <w:sz w:val="22"/>
        </w:rPr>
        <w:t>29-44</w:t>
      </w:r>
      <w:r w:rsidRPr="006A6E28">
        <w:rPr>
          <w:sz w:val="22"/>
        </w:rPr>
        <w:t>.</w:t>
      </w:r>
    </w:p>
    <w:p w14:paraId="3767E6C9" w14:textId="5728E3B4" w:rsidR="00EE7C25" w:rsidRPr="006A6E28" w:rsidRDefault="004B09E7" w:rsidP="00616663">
      <w:pPr>
        <w:tabs>
          <w:tab w:val="left" w:pos="567"/>
        </w:tabs>
        <w:spacing w:line="276" w:lineRule="auto"/>
        <w:ind w:left="564" w:hanging="564"/>
        <w:jc w:val="both"/>
        <w:rPr>
          <w:sz w:val="22"/>
        </w:rPr>
      </w:pPr>
      <w:r w:rsidRPr="006A6E28">
        <w:rPr>
          <w:sz w:val="22"/>
        </w:rPr>
        <w:t>[7]</w:t>
      </w:r>
      <w:r w:rsidRPr="006A6E28">
        <w:rPr>
          <w:sz w:val="22"/>
        </w:rPr>
        <w:tab/>
      </w:r>
      <w:r w:rsidR="00616663" w:rsidRPr="006A6E28">
        <w:rPr>
          <w:sz w:val="22"/>
        </w:rPr>
        <w:tab/>
      </w:r>
      <w:r w:rsidR="00383CB1" w:rsidRPr="006A6E28">
        <w:rPr>
          <w:sz w:val="22"/>
        </w:rPr>
        <w:t xml:space="preserve">S. </w:t>
      </w:r>
      <w:r w:rsidRPr="006A6E28">
        <w:rPr>
          <w:sz w:val="22"/>
        </w:rPr>
        <w:t xml:space="preserve">Vanlanduit, </w:t>
      </w:r>
      <w:r w:rsidR="00383CB1" w:rsidRPr="006A6E28">
        <w:rPr>
          <w:sz w:val="22"/>
        </w:rPr>
        <w:t xml:space="preserve">P. </w:t>
      </w:r>
      <w:r w:rsidRPr="006A6E28">
        <w:rPr>
          <w:sz w:val="22"/>
        </w:rPr>
        <w:t>Guillaume</w:t>
      </w:r>
      <w:r w:rsidR="00383CB1" w:rsidRPr="006A6E28">
        <w:rPr>
          <w:sz w:val="22"/>
        </w:rPr>
        <w:t xml:space="preserve">, J. Schoukens, E. Parloo, </w:t>
      </w:r>
      <w:r w:rsidRPr="006A6E28">
        <w:rPr>
          <w:sz w:val="22"/>
        </w:rPr>
        <w:t>Linear and nonlinear damage detection us</w:t>
      </w:r>
      <w:r w:rsidR="00383CB1" w:rsidRPr="006A6E28">
        <w:rPr>
          <w:sz w:val="22"/>
        </w:rPr>
        <w:t>ing a scanning laser vibrometer</w:t>
      </w:r>
      <w:r w:rsidRPr="006A6E28">
        <w:rPr>
          <w:sz w:val="22"/>
        </w:rPr>
        <w:t>, Shock and Vibration, 9 (1-2)</w:t>
      </w:r>
      <w:r w:rsidR="00383CB1" w:rsidRPr="006A6E28">
        <w:rPr>
          <w:sz w:val="22"/>
        </w:rPr>
        <w:t xml:space="preserve"> (</w:t>
      </w:r>
      <w:r w:rsidRPr="006A6E28">
        <w:rPr>
          <w:sz w:val="22"/>
        </w:rPr>
        <w:t>2002</w:t>
      </w:r>
      <w:r w:rsidR="00383CB1" w:rsidRPr="006A6E28">
        <w:rPr>
          <w:sz w:val="22"/>
        </w:rPr>
        <w:t>)</w:t>
      </w:r>
      <w:r w:rsidRPr="006A6E28">
        <w:rPr>
          <w:sz w:val="22"/>
        </w:rPr>
        <w:t xml:space="preserve"> 43-56.</w:t>
      </w:r>
    </w:p>
    <w:p w14:paraId="3794545C" w14:textId="56B45000" w:rsidR="004B09E7" w:rsidRPr="006A6E28" w:rsidRDefault="004B09E7" w:rsidP="00616663">
      <w:pPr>
        <w:tabs>
          <w:tab w:val="left" w:pos="567"/>
        </w:tabs>
        <w:spacing w:line="276" w:lineRule="auto"/>
        <w:ind w:left="564" w:hanging="564"/>
        <w:jc w:val="both"/>
        <w:rPr>
          <w:sz w:val="22"/>
        </w:rPr>
      </w:pPr>
      <w:r w:rsidRPr="006A6E28">
        <w:rPr>
          <w:sz w:val="22"/>
        </w:rPr>
        <w:t>[8]</w:t>
      </w:r>
      <w:r w:rsidRPr="006A6E28">
        <w:rPr>
          <w:sz w:val="22"/>
        </w:rPr>
        <w:tab/>
      </w:r>
      <w:r w:rsidR="00616663" w:rsidRPr="006A6E28">
        <w:rPr>
          <w:sz w:val="22"/>
        </w:rPr>
        <w:tab/>
      </w:r>
      <w:r w:rsidR="00383CB1" w:rsidRPr="006A6E28">
        <w:rPr>
          <w:sz w:val="22"/>
        </w:rPr>
        <w:t xml:space="preserve">T. </w:t>
      </w:r>
      <w:r w:rsidRPr="006A6E28">
        <w:rPr>
          <w:sz w:val="22"/>
        </w:rPr>
        <w:t xml:space="preserve">Stepinski, </w:t>
      </w:r>
      <w:r w:rsidR="00383CB1" w:rsidRPr="006A6E28">
        <w:rPr>
          <w:sz w:val="22"/>
        </w:rPr>
        <w:t xml:space="preserve">T. </w:t>
      </w:r>
      <w:r w:rsidRPr="006A6E28">
        <w:rPr>
          <w:sz w:val="22"/>
        </w:rPr>
        <w:t xml:space="preserve">Uhl, </w:t>
      </w:r>
      <w:r w:rsidR="00383CB1" w:rsidRPr="006A6E28">
        <w:rPr>
          <w:sz w:val="22"/>
        </w:rPr>
        <w:t xml:space="preserve">W. </w:t>
      </w:r>
      <w:r w:rsidRPr="006A6E28">
        <w:rPr>
          <w:sz w:val="22"/>
        </w:rPr>
        <w:t>Staszewski. Advanced structural damage detection: from the</w:t>
      </w:r>
      <w:r w:rsidR="00383CB1" w:rsidRPr="006A6E28">
        <w:rPr>
          <w:sz w:val="22"/>
        </w:rPr>
        <w:t>ory to engineering applications</w:t>
      </w:r>
      <w:r w:rsidRPr="006A6E28">
        <w:rPr>
          <w:sz w:val="22"/>
        </w:rPr>
        <w:t>, John Wiley &amp; Sons, 2013.</w:t>
      </w:r>
    </w:p>
    <w:p w14:paraId="5D002A1C" w14:textId="5E6DE125" w:rsidR="0049652B" w:rsidRPr="006A6E28" w:rsidRDefault="0049652B" w:rsidP="00616663">
      <w:pPr>
        <w:tabs>
          <w:tab w:val="left" w:pos="567"/>
        </w:tabs>
        <w:spacing w:line="276" w:lineRule="auto"/>
        <w:ind w:left="564" w:hanging="564"/>
        <w:jc w:val="both"/>
        <w:rPr>
          <w:sz w:val="22"/>
        </w:rPr>
      </w:pPr>
      <w:r w:rsidRPr="006A6E28">
        <w:rPr>
          <w:sz w:val="22"/>
        </w:rPr>
        <w:lastRenderedPageBreak/>
        <w:t>[9]</w:t>
      </w:r>
      <w:r w:rsidRPr="006A6E28">
        <w:rPr>
          <w:sz w:val="22"/>
        </w:rPr>
        <w:tab/>
      </w:r>
      <w:r w:rsidR="00616663" w:rsidRPr="006A6E28">
        <w:rPr>
          <w:sz w:val="22"/>
        </w:rPr>
        <w:tab/>
      </w:r>
      <w:r w:rsidR="00575F96" w:rsidRPr="006A6E28">
        <w:rPr>
          <w:sz w:val="22"/>
        </w:rPr>
        <w:t xml:space="preserve">H. </w:t>
      </w:r>
      <w:r w:rsidRPr="006A6E28">
        <w:rPr>
          <w:sz w:val="22"/>
        </w:rPr>
        <w:t xml:space="preserve">Sohn, </w:t>
      </w:r>
      <w:r w:rsidR="00575F96" w:rsidRPr="006A6E28">
        <w:rPr>
          <w:sz w:val="22"/>
        </w:rPr>
        <w:t xml:space="preserve">C.R. </w:t>
      </w:r>
      <w:r w:rsidRPr="006A6E28">
        <w:rPr>
          <w:sz w:val="22"/>
        </w:rPr>
        <w:t xml:space="preserve">Farrar, </w:t>
      </w:r>
      <w:r w:rsidR="00575F96" w:rsidRPr="006A6E28">
        <w:rPr>
          <w:sz w:val="22"/>
        </w:rPr>
        <w:t xml:space="preserve">N.F. </w:t>
      </w:r>
      <w:r w:rsidRPr="006A6E28">
        <w:rPr>
          <w:sz w:val="22"/>
        </w:rPr>
        <w:t xml:space="preserve">Hunter, </w:t>
      </w:r>
      <w:r w:rsidR="00575F96" w:rsidRPr="006A6E28">
        <w:rPr>
          <w:sz w:val="22"/>
        </w:rPr>
        <w:t xml:space="preserve">K. </w:t>
      </w:r>
      <w:r w:rsidRPr="006A6E28">
        <w:rPr>
          <w:sz w:val="22"/>
        </w:rPr>
        <w:t xml:space="preserve">Worden, </w:t>
      </w:r>
      <w:r w:rsidR="00145DF8" w:rsidRPr="006A6E28">
        <w:rPr>
          <w:sz w:val="22"/>
        </w:rPr>
        <w:t xml:space="preserve">Structural </w:t>
      </w:r>
      <w:r w:rsidR="00607A55" w:rsidRPr="006A6E28">
        <w:rPr>
          <w:sz w:val="22"/>
        </w:rPr>
        <w:t>h</w:t>
      </w:r>
      <w:r w:rsidR="00145DF8" w:rsidRPr="006A6E28">
        <w:rPr>
          <w:sz w:val="22"/>
        </w:rPr>
        <w:t xml:space="preserve">ealth </w:t>
      </w:r>
      <w:r w:rsidR="00607A55" w:rsidRPr="006A6E28">
        <w:rPr>
          <w:sz w:val="22"/>
        </w:rPr>
        <w:t>m</w:t>
      </w:r>
      <w:r w:rsidR="00145DF8" w:rsidRPr="006A6E28">
        <w:rPr>
          <w:sz w:val="22"/>
        </w:rPr>
        <w:t xml:space="preserve">onitoring </w:t>
      </w:r>
      <w:r w:rsidR="00607A55" w:rsidRPr="006A6E28">
        <w:rPr>
          <w:sz w:val="22"/>
        </w:rPr>
        <w:t>u</w:t>
      </w:r>
      <w:r w:rsidR="00145DF8" w:rsidRPr="006A6E28">
        <w:rPr>
          <w:sz w:val="22"/>
        </w:rPr>
        <w:t xml:space="preserve">sing </w:t>
      </w:r>
      <w:r w:rsidR="00607A55" w:rsidRPr="006A6E28">
        <w:rPr>
          <w:sz w:val="22"/>
        </w:rPr>
        <w:t>s</w:t>
      </w:r>
      <w:r w:rsidR="00145DF8" w:rsidRPr="006A6E28">
        <w:rPr>
          <w:sz w:val="22"/>
        </w:rPr>
        <w:t xml:space="preserve">tatistical </w:t>
      </w:r>
      <w:r w:rsidR="00607A55" w:rsidRPr="006A6E28">
        <w:rPr>
          <w:sz w:val="22"/>
        </w:rPr>
        <w:t>p</w:t>
      </w:r>
      <w:r w:rsidR="00145DF8" w:rsidRPr="006A6E28">
        <w:rPr>
          <w:sz w:val="22"/>
        </w:rPr>
        <w:t xml:space="preserve">attern </w:t>
      </w:r>
      <w:r w:rsidR="00607A55" w:rsidRPr="006A6E28">
        <w:rPr>
          <w:sz w:val="22"/>
        </w:rPr>
        <w:t>r</w:t>
      </w:r>
      <w:r w:rsidR="00145DF8" w:rsidRPr="006A6E28">
        <w:rPr>
          <w:sz w:val="22"/>
        </w:rPr>
        <w:t xml:space="preserve">ecognition </w:t>
      </w:r>
      <w:r w:rsidR="00607A55" w:rsidRPr="006A6E28">
        <w:rPr>
          <w:sz w:val="22"/>
        </w:rPr>
        <w:t>t</w:t>
      </w:r>
      <w:r w:rsidR="00575F96" w:rsidRPr="006A6E28">
        <w:rPr>
          <w:sz w:val="22"/>
        </w:rPr>
        <w:t>echniques</w:t>
      </w:r>
      <w:r w:rsidR="00145DF8" w:rsidRPr="006A6E28">
        <w:rPr>
          <w:sz w:val="22"/>
        </w:rPr>
        <w:t xml:space="preserve">, </w:t>
      </w:r>
      <w:hyperlink r:id="rId57" w:history="1">
        <w:r w:rsidR="00145DF8" w:rsidRPr="006A6E28">
          <w:rPr>
            <w:sz w:val="22"/>
          </w:rPr>
          <w:t>Journal of Dynamic Systems, Measurement, and Control</w:t>
        </w:r>
      </w:hyperlink>
      <w:r w:rsidR="00145DF8" w:rsidRPr="006A6E28">
        <w:rPr>
          <w:sz w:val="22"/>
        </w:rPr>
        <w:t>, 123(4)</w:t>
      </w:r>
      <w:r w:rsidR="00575F96" w:rsidRPr="006A6E28">
        <w:rPr>
          <w:sz w:val="22"/>
        </w:rPr>
        <w:t xml:space="preserve"> (</w:t>
      </w:r>
      <w:r w:rsidR="00145DF8" w:rsidRPr="006A6E28">
        <w:rPr>
          <w:sz w:val="22"/>
        </w:rPr>
        <w:t>2001</w:t>
      </w:r>
      <w:r w:rsidR="00575F96" w:rsidRPr="006A6E28">
        <w:rPr>
          <w:sz w:val="22"/>
        </w:rPr>
        <w:t>)</w:t>
      </w:r>
      <w:r w:rsidR="00383CB1" w:rsidRPr="006A6E28">
        <w:rPr>
          <w:sz w:val="22"/>
        </w:rPr>
        <w:t xml:space="preserve"> </w:t>
      </w:r>
      <w:r w:rsidR="00145DF8" w:rsidRPr="006A6E28">
        <w:rPr>
          <w:sz w:val="22"/>
        </w:rPr>
        <w:t>706-711.</w:t>
      </w:r>
    </w:p>
    <w:p w14:paraId="758BE4AF" w14:textId="38633DC8" w:rsidR="00145DF8" w:rsidRPr="006A6E28" w:rsidRDefault="00145DF8" w:rsidP="00616663">
      <w:pPr>
        <w:tabs>
          <w:tab w:val="left" w:pos="567"/>
        </w:tabs>
        <w:spacing w:line="276" w:lineRule="auto"/>
        <w:ind w:left="564" w:hanging="564"/>
        <w:jc w:val="both"/>
        <w:rPr>
          <w:sz w:val="22"/>
        </w:rPr>
      </w:pPr>
      <w:r w:rsidRPr="006A6E28">
        <w:rPr>
          <w:sz w:val="22"/>
        </w:rPr>
        <w:t>[10]</w:t>
      </w:r>
      <w:r w:rsidRPr="006A6E28">
        <w:rPr>
          <w:sz w:val="22"/>
        </w:rPr>
        <w:tab/>
      </w:r>
      <w:r w:rsidR="00616663" w:rsidRPr="006A6E28">
        <w:rPr>
          <w:sz w:val="22"/>
        </w:rPr>
        <w:tab/>
      </w:r>
      <w:r w:rsidR="00575F96" w:rsidRPr="006A6E28">
        <w:rPr>
          <w:sz w:val="22"/>
        </w:rPr>
        <w:t xml:space="preserve">M. </w:t>
      </w:r>
      <w:r w:rsidRPr="006A6E28">
        <w:rPr>
          <w:sz w:val="22"/>
        </w:rPr>
        <w:t xml:space="preserve">Gul, </w:t>
      </w:r>
      <w:r w:rsidR="00575F96" w:rsidRPr="006A6E28">
        <w:rPr>
          <w:sz w:val="22"/>
        </w:rPr>
        <w:t xml:space="preserve">F.N. </w:t>
      </w:r>
      <w:r w:rsidRPr="006A6E28">
        <w:rPr>
          <w:sz w:val="22"/>
        </w:rPr>
        <w:t>Catbas</w:t>
      </w:r>
      <w:r w:rsidR="00575F96" w:rsidRPr="006A6E28">
        <w:rPr>
          <w:sz w:val="22"/>
        </w:rPr>
        <w:t xml:space="preserve">, </w:t>
      </w:r>
      <w:r w:rsidRPr="006A6E28">
        <w:rPr>
          <w:sz w:val="22"/>
        </w:rPr>
        <w:t xml:space="preserve">Statistical pattern recognition for structural health monitoring using time series modeling: </w:t>
      </w:r>
      <w:r w:rsidR="00575F96" w:rsidRPr="006A6E28">
        <w:rPr>
          <w:sz w:val="22"/>
        </w:rPr>
        <w:t>t</w:t>
      </w:r>
      <w:r w:rsidRPr="006A6E28">
        <w:rPr>
          <w:sz w:val="22"/>
        </w:rPr>
        <w:t xml:space="preserve">heory </w:t>
      </w:r>
      <w:r w:rsidR="00575F96" w:rsidRPr="006A6E28">
        <w:rPr>
          <w:sz w:val="22"/>
        </w:rPr>
        <w:t>and experimental verifications</w:t>
      </w:r>
      <w:r w:rsidRPr="006A6E28">
        <w:rPr>
          <w:sz w:val="22"/>
        </w:rPr>
        <w:t>, Mechanical Systems and Signal Processing, 23(7)</w:t>
      </w:r>
      <w:r w:rsidR="00575F96" w:rsidRPr="006A6E28">
        <w:rPr>
          <w:sz w:val="22"/>
        </w:rPr>
        <w:t xml:space="preserve"> (</w:t>
      </w:r>
      <w:r w:rsidRPr="006A6E28">
        <w:rPr>
          <w:sz w:val="22"/>
        </w:rPr>
        <w:t>2009</w:t>
      </w:r>
      <w:r w:rsidR="00575F96" w:rsidRPr="006A6E28">
        <w:rPr>
          <w:sz w:val="22"/>
        </w:rPr>
        <w:t>)</w:t>
      </w:r>
      <w:r w:rsidRPr="006A6E28">
        <w:rPr>
          <w:sz w:val="22"/>
        </w:rPr>
        <w:t xml:space="preserve"> 2192-2204.</w:t>
      </w:r>
    </w:p>
    <w:p w14:paraId="725482FB" w14:textId="5245E65D" w:rsidR="007E5BA1" w:rsidRPr="006A6E28" w:rsidRDefault="007E5BA1" w:rsidP="00616663">
      <w:pPr>
        <w:tabs>
          <w:tab w:val="left" w:pos="567"/>
        </w:tabs>
        <w:spacing w:line="276" w:lineRule="auto"/>
        <w:ind w:left="564" w:hanging="564"/>
        <w:jc w:val="both"/>
        <w:rPr>
          <w:sz w:val="22"/>
        </w:rPr>
      </w:pPr>
      <w:r w:rsidRPr="006A6E28">
        <w:rPr>
          <w:sz w:val="22"/>
        </w:rPr>
        <w:t>[11]</w:t>
      </w:r>
      <w:r w:rsidR="006B143C" w:rsidRPr="006A6E28">
        <w:rPr>
          <w:sz w:val="22"/>
        </w:rPr>
        <w:tab/>
      </w:r>
      <w:r w:rsidR="00616663" w:rsidRPr="006A6E28">
        <w:rPr>
          <w:sz w:val="22"/>
        </w:rPr>
        <w:tab/>
      </w:r>
      <w:r w:rsidR="00575F96" w:rsidRPr="006A6E28">
        <w:rPr>
          <w:sz w:val="22"/>
        </w:rPr>
        <w:t xml:space="preserve">I. </w:t>
      </w:r>
      <w:r w:rsidRPr="006A6E28">
        <w:rPr>
          <w:sz w:val="22"/>
        </w:rPr>
        <w:t xml:space="preserve">Trendafilova, </w:t>
      </w:r>
      <w:r w:rsidR="00575F96" w:rsidRPr="006A6E28">
        <w:rPr>
          <w:sz w:val="22"/>
        </w:rPr>
        <w:t xml:space="preserve">M.P. </w:t>
      </w:r>
      <w:r w:rsidRPr="006A6E28">
        <w:rPr>
          <w:sz w:val="22"/>
        </w:rPr>
        <w:t xml:space="preserve">Cartmell, </w:t>
      </w:r>
      <w:r w:rsidR="00575F96" w:rsidRPr="006A6E28">
        <w:rPr>
          <w:sz w:val="22"/>
        </w:rPr>
        <w:t xml:space="preserve">W. </w:t>
      </w:r>
      <w:r w:rsidRPr="006A6E28">
        <w:rPr>
          <w:sz w:val="22"/>
        </w:rPr>
        <w:t>Ostachowicz</w:t>
      </w:r>
      <w:r w:rsidR="00575F96" w:rsidRPr="006A6E28">
        <w:rPr>
          <w:sz w:val="22"/>
        </w:rPr>
        <w:t xml:space="preserve">, </w:t>
      </w:r>
      <w:r w:rsidRPr="006A6E28">
        <w:rPr>
          <w:sz w:val="22"/>
        </w:rPr>
        <w:t>Vibration-</w:t>
      </w:r>
      <w:r w:rsidR="00607A55" w:rsidRPr="006A6E28">
        <w:rPr>
          <w:sz w:val="22"/>
        </w:rPr>
        <w:t>b</w:t>
      </w:r>
      <w:r w:rsidRPr="006A6E28">
        <w:rPr>
          <w:sz w:val="22"/>
        </w:rPr>
        <w:t xml:space="preserve">ased </w:t>
      </w:r>
      <w:r w:rsidR="00607A55" w:rsidRPr="006A6E28">
        <w:rPr>
          <w:sz w:val="22"/>
        </w:rPr>
        <w:t>d</w:t>
      </w:r>
      <w:r w:rsidRPr="006A6E28">
        <w:rPr>
          <w:sz w:val="22"/>
        </w:rPr>
        <w:t xml:space="preserve">amage </w:t>
      </w:r>
      <w:r w:rsidR="00607A55" w:rsidRPr="006A6E28">
        <w:rPr>
          <w:sz w:val="22"/>
        </w:rPr>
        <w:t>d</w:t>
      </w:r>
      <w:r w:rsidRPr="006A6E28">
        <w:rPr>
          <w:sz w:val="22"/>
        </w:rPr>
        <w:t xml:space="preserve">etection in an </w:t>
      </w:r>
      <w:r w:rsidR="00607A55" w:rsidRPr="006A6E28">
        <w:rPr>
          <w:sz w:val="22"/>
        </w:rPr>
        <w:t>a</w:t>
      </w:r>
      <w:r w:rsidR="00575F96" w:rsidRPr="006A6E28">
        <w:rPr>
          <w:sz w:val="22"/>
        </w:rPr>
        <w:t xml:space="preserve">ircraft </w:t>
      </w:r>
      <w:r w:rsidR="00607A55" w:rsidRPr="006A6E28">
        <w:rPr>
          <w:sz w:val="22"/>
        </w:rPr>
        <w:t>w</w:t>
      </w:r>
      <w:r w:rsidRPr="006A6E28">
        <w:rPr>
          <w:sz w:val="22"/>
        </w:rPr>
        <w:t xml:space="preserve">ing </w:t>
      </w:r>
      <w:r w:rsidR="00607A55" w:rsidRPr="006A6E28">
        <w:rPr>
          <w:sz w:val="22"/>
        </w:rPr>
        <w:t>s</w:t>
      </w:r>
      <w:r w:rsidRPr="006A6E28">
        <w:rPr>
          <w:sz w:val="22"/>
        </w:rPr>
        <w:t xml:space="preserve">caled </w:t>
      </w:r>
      <w:r w:rsidR="00607A55" w:rsidRPr="006A6E28">
        <w:rPr>
          <w:sz w:val="22"/>
        </w:rPr>
        <w:t>m</w:t>
      </w:r>
      <w:r w:rsidRPr="006A6E28">
        <w:rPr>
          <w:sz w:val="22"/>
        </w:rPr>
        <w:t xml:space="preserve">odel </w:t>
      </w:r>
      <w:r w:rsidR="00607A55" w:rsidRPr="006A6E28">
        <w:rPr>
          <w:sz w:val="22"/>
        </w:rPr>
        <w:t>u</w:t>
      </w:r>
      <w:r w:rsidRPr="006A6E28">
        <w:rPr>
          <w:sz w:val="22"/>
        </w:rPr>
        <w:t xml:space="preserve">sing </w:t>
      </w:r>
      <w:r w:rsidR="00607A55" w:rsidRPr="006A6E28">
        <w:rPr>
          <w:sz w:val="22"/>
        </w:rPr>
        <w:t>p</w:t>
      </w:r>
      <w:r w:rsidRPr="006A6E28">
        <w:rPr>
          <w:sz w:val="22"/>
        </w:rPr>
        <w:t xml:space="preserve">rincipal </w:t>
      </w:r>
      <w:r w:rsidR="00607A55" w:rsidRPr="006A6E28">
        <w:rPr>
          <w:sz w:val="22"/>
        </w:rPr>
        <w:t>c</w:t>
      </w:r>
      <w:r w:rsidRPr="006A6E28">
        <w:rPr>
          <w:sz w:val="22"/>
        </w:rPr>
        <w:t xml:space="preserve">omponent </w:t>
      </w:r>
      <w:r w:rsidR="00607A55" w:rsidRPr="006A6E28">
        <w:rPr>
          <w:sz w:val="22"/>
        </w:rPr>
        <w:t>a</w:t>
      </w:r>
      <w:r w:rsidRPr="006A6E28">
        <w:rPr>
          <w:sz w:val="22"/>
        </w:rPr>
        <w:t xml:space="preserve">nalysis and </w:t>
      </w:r>
      <w:r w:rsidR="00607A55" w:rsidRPr="006A6E28">
        <w:rPr>
          <w:sz w:val="22"/>
        </w:rPr>
        <w:t>p</w:t>
      </w:r>
      <w:r w:rsidRPr="006A6E28">
        <w:rPr>
          <w:sz w:val="22"/>
        </w:rPr>
        <w:t xml:space="preserve">attern </w:t>
      </w:r>
      <w:r w:rsidR="00607A55" w:rsidRPr="006A6E28">
        <w:rPr>
          <w:sz w:val="22"/>
        </w:rPr>
        <w:t>r</w:t>
      </w:r>
      <w:r w:rsidR="00575F96" w:rsidRPr="006A6E28">
        <w:rPr>
          <w:sz w:val="22"/>
        </w:rPr>
        <w:t>ecognition</w:t>
      </w:r>
      <w:r w:rsidRPr="006A6E28">
        <w:rPr>
          <w:sz w:val="22"/>
        </w:rPr>
        <w:t>, Journal of Sound and Vibration, 313(3)</w:t>
      </w:r>
      <w:r w:rsidR="00575F96" w:rsidRPr="006A6E28">
        <w:rPr>
          <w:sz w:val="22"/>
        </w:rPr>
        <w:t xml:space="preserve"> (</w:t>
      </w:r>
      <w:r w:rsidRPr="006A6E28">
        <w:rPr>
          <w:sz w:val="22"/>
        </w:rPr>
        <w:t>2008</w:t>
      </w:r>
      <w:r w:rsidR="00575F96" w:rsidRPr="006A6E28">
        <w:rPr>
          <w:sz w:val="22"/>
        </w:rPr>
        <w:t>)</w:t>
      </w:r>
      <w:r w:rsidRPr="006A6E28">
        <w:rPr>
          <w:sz w:val="22"/>
        </w:rPr>
        <w:t xml:space="preserve"> 560-566.</w:t>
      </w:r>
    </w:p>
    <w:p w14:paraId="1BD4D113" w14:textId="07FA7C51" w:rsidR="00E33A7D" w:rsidRPr="006A6E28" w:rsidRDefault="00E33A7D" w:rsidP="00616663">
      <w:pPr>
        <w:tabs>
          <w:tab w:val="left" w:pos="567"/>
        </w:tabs>
        <w:spacing w:line="276" w:lineRule="auto"/>
        <w:ind w:left="564" w:hanging="564"/>
        <w:jc w:val="both"/>
        <w:rPr>
          <w:sz w:val="22"/>
        </w:rPr>
      </w:pPr>
      <w:r w:rsidRPr="006A6E28">
        <w:rPr>
          <w:sz w:val="22"/>
        </w:rPr>
        <w:t>[1</w:t>
      </w:r>
      <w:r w:rsidR="007E5BA1" w:rsidRPr="006A6E28">
        <w:rPr>
          <w:sz w:val="22"/>
        </w:rPr>
        <w:t>2</w:t>
      </w:r>
      <w:r w:rsidRPr="006A6E28">
        <w:rPr>
          <w:sz w:val="22"/>
        </w:rPr>
        <w:t>]</w:t>
      </w:r>
      <w:r w:rsidRPr="006A6E28">
        <w:rPr>
          <w:sz w:val="22"/>
        </w:rPr>
        <w:tab/>
      </w:r>
      <w:r w:rsidR="006B143C" w:rsidRPr="006A6E28">
        <w:rPr>
          <w:sz w:val="22"/>
        </w:rPr>
        <w:tab/>
      </w:r>
      <w:r w:rsidR="00575F96" w:rsidRPr="006A6E28">
        <w:rPr>
          <w:sz w:val="22"/>
        </w:rPr>
        <w:t xml:space="preserve">M. </w:t>
      </w:r>
      <w:r w:rsidRPr="006A6E28">
        <w:rPr>
          <w:sz w:val="22"/>
        </w:rPr>
        <w:t>Link,</w:t>
      </w:r>
      <w:r w:rsidR="00575F96" w:rsidRPr="006A6E28">
        <w:rPr>
          <w:sz w:val="22"/>
        </w:rPr>
        <w:t xml:space="preserve"> M.</w:t>
      </w:r>
      <w:r w:rsidRPr="006A6E28">
        <w:rPr>
          <w:sz w:val="22"/>
        </w:rPr>
        <w:t xml:space="preserve"> Weiland</w:t>
      </w:r>
      <w:r w:rsidR="00575F96" w:rsidRPr="006A6E28">
        <w:rPr>
          <w:sz w:val="22"/>
        </w:rPr>
        <w:t xml:space="preserve">, </w:t>
      </w:r>
      <w:r w:rsidRPr="006A6E28">
        <w:rPr>
          <w:sz w:val="22"/>
        </w:rPr>
        <w:t xml:space="preserve">Damage </w:t>
      </w:r>
      <w:r w:rsidR="00607A55" w:rsidRPr="006A6E28">
        <w:rPr>
          <w:sz w:val="22"/>
        </w:rPr>
        <w:t>i</w:t>
      </w:r>
      <w:r w:rsidRPr="006A6E28">
        <w:rPr>
          <w:sz w:val="22"/>
        </w:rPr>
        <w:t xml:space="preserve">dentification by </w:t>
      </w:r>
      <w:r w:rsidR="00607A55" w:rsidRPr="006A6E28">
        <w:rPr>
          <w:sz w:val="22"/>
        </w:rPr>
        <w:t>m</w:t>
      </w:r>
      <w:r w:rsidRPr="006A6E28">
        <w:rPr>
          <w:sz w:val="22"/>
        </w:rPr>
        <w:t>ulti-</w:t>
      </w:r>
      <w:r w:rsidR="00607A55" w:rsidRPr="006A6E28">
        <w:rPr>
          <w:sz w:val="22"/>
        </w:rPr>
        <w:t>m</w:t>
      </w:r>
      <w:r w:rsidRPr="006A6E28">
        <w:rPr>
          <w:sz w:val="22"/>
        </w:rPr>
        <w:t xml:space="preserve">odel </w:t>
      </w:r>
      <w:r w:rsidR="00607A55" w:rsidRPr="006A6E28">
        <w:rPr>
          <w:sz w:val="22"/>
        </w:rPr>
        <w:t>u</w:t>
      </w:r>
      <w:r w:rsidRPr="006A6E28">
        <w:rPr>
          <w:sz w:val="22"/>
        </w:rPr>
        <w:t xml:space="preserve">pdating in the </w:t>
      </w:r>
      <w:r w:rsidR="00607A55" w:rsidRPr="006A6E28">
        <w:rPr>
          <w:sz w:val="22"/>
        </w:rPr>
        <w:t>m</w:t>
      </w:r>
      <w:r w:rsidRPr="006A6E28">
        <w:rPr>
          <w:sz w:val="22"/>
        </w:rPr>
        <w:t xml:space="preserve">odal and in the </w:t>
      </w:r>
      <w:r w:rsidR="00607A55" w:rsidRPr="006A6E28">
        <w:rPr>
          <w:sz w:val="22"/>
        </w:rPr>
        <w:t>t</w:t>
      </w:r>
      <w:r w:rsidR="00575F96" w:rsidRPr="006A6E28">
        <w:rPr>
          <w:sz w:val="22"/>
        </w:rPr>
        <w:t xml:space="preserve">ime </w:t>
      </w:r>
      <w:r w:rsidR="00607A55" w:rsidRPr="006A6E28">
        <w:rPr>
          <w:sz w:val="22"/>
        </w:rPr>
        <w:t>d</w:t>
      </w:r>
      <w:r w:rsidR="00575F96" w:rsidRPr="006A6E28">
        <w:rPr>
          <w:sz w:val="22"/>
        </w:rPr>
        <w:t>omain</w:t>
      </w:r>
      <w:r w:rsidRPr="006A6E28">
        <w:rPr>
          <w:sz w:val="22"/>
        </w:rPr>
        <w:t>, Mechanical Systems and Signal Processing, 23(6)</w:t>
      </w:r>
      <w:r w:rsidR="00575F96" w:rsidRPr="006A6E28">
        <w:rPr>
          <w:sz w:val="22"/>
        </w:rPr>
        <w:t xml:space="preserve"> (</w:t>
      </w:r>
      <w:r w:rsidRPr="006A6E28">
        <w:rPr>
          <w:sz w:val="22"/>
        </w:rPr>
        <w:t>2009</w:t>
      </w:r>
      <w:r w:rsidR="00575F96" w:rsidRPr="006A6E28">
        <w:rPr>
          <w:sz w:val="22"/>
        </w:rPr>
        <w:t>)</w:t>
      </w:r>
      <w:r w:rsidRPr="006A6E28">
        <w:rPr>
          <w:sz w:val="22"/>
        </w:rPr>
        <w:t xml:space="preserve"> 1734-1746.</w:t>
      </w:r>
    </w:p>
    <w:p w14:paraId="5656A0B0" w14:textId="57C9F72E" w:rsidR="00E33A7D" w:rsidRPr="006A6E28" w:rsidRDefault="00E33A7D" w:rsidP="00616663">
      <w:pPr>
        <w:tabs>
          <w:tab w:val="left" w:pos="567"/>
        </w:tabs>
        <w:spacing w:line="276" w:lineRule="auto"/>
        <w:ind w:left="564" w:hanging="564"/>
        <w:jc w:val="both"/>
        <w:rPr>
          <w:sz w:val="22"/>
        </w:rPr>
      </w:pPr>
      <w:r w:rsidRPr="006A6E28">
        <w:rPr>
          <w:sz w:val="22"/>
        </w:rPr>
        <w:t>[1</w:t>
      </w:r>
      <w:r w:rsidR="007E5BA1" w:rsidRPr="006A6E28">
        <w:rPr>
          <w:sz w:val="22"/>
        </w:rPr>
        <w:t>3</w:t>
      </w:r>
      <w:r w:rsidRPr="006A6E28">
        <w:rPr>
          <w:sz w:val="22"/>
        </w:rPr>
        <w:t>]</w:t>
      </w:r>
      <w:r w:rsidR="006B143C" w:rsidRPr="006A6E28">
        <w:rPr>
          <w:sz w:val="22"/>
        </w:rPr>
        <w:tab/>
      </w:r>
      <w:r w:rsidR="00575F96" w:rsidRPr="006A6E28">
        <w:rPr>
          <w:sz w:val="22"/>
        </w:rPr>
        <w:t xml:space="preserve">J. </w:t>
      </w:r>
      <w:r w:rsidR="007E5BA1" w:rsidRPr="006A6E28">
        <w:rPr>
          <w:sz w:val="22"/>
        </w:rPr>
        <w:t xml:space="preserve">Sinha, </w:t>
      </w:r>
      <w:r w:rsidR="00575F96" w:rsidRPr="006A6E28">
        <w:rPr>
          <w:sz w:val="22"/>
        </w:rPr>
        <w:t xml:space="preserve">M.I. </w:t>
      </w:r>
      <w:r w:rsidR="007E5BA1" w:rsidRPr="006A6E28">
        <w:rPr>
          <w:sz w:val="22"/>
        </w:rPr>
        <w:t xml:space="preserve">Friswell, </w:t>
      </w:r>
      <w:r w:rsidR="00575F96" w:rsidRPr="006A6E28">
        <w:rPr>
          <w:sz w:val="22"/>
        </w:rPr>
        <w:t xml:space="preserve">S. </w:t>
      </w:r>
      <w:r w:rsidR="007E5BA1" w:rsidRPr="006A6E28">
        <w:rPr>
          <w:sz w:val="22"/>
        </w:rPr>
        <w:t>Edwards</w:t>
      </w:r>
      <w:r w:rsidR="00575F96" w:rsidRPr="006A6E28">
        <w:rPr>
          <w:sz w:val="22"/>
        </w:rPr>
        <w:t xml:space="preserve">, </w:t>
      </w:r>
      <w:r w:rsidR="007E5BA1" w:rsidRPr="006A6E28">
        <w:rPr>
          <w:sz w:val="22"/>
        </w:rPr>
        <w:t xml:space="preserve">Simplified models for the location of cracks in beam structures </w:t>
      </w:r>
      <w:r w:rsidR="00575F96" w:rsidRPr="006A6E28">
        <w:rPr>
          <w:sz w:val="22"/>
        </w:rPr>
        <w:t>using measured vibration data</w:t>
      </w:r>
      <w:r w:rsidR="007E5BA1" w:rsidRPr="006A6E28">
        <w:rPr>
          <w:sz w:val="22"/>
        </w:rPr>
        <w:t>, Journal of Sound and Vibration, 251(1)</w:t>
      </w:r>
      <w:r w:rsidR="00575F96" w:rsidRPr="006A6E28">
        <w:rPr>
          <w:sz w:val="22"/>
        </w:rPr>
        <w:t xml:space="preserve"> (</w:t>
      </w:r>
      <w:r w:rsidR="007E5BA1" w:rsidRPr="006A6E28">
        <w:rPr>
          <w:sz w:val="22"/>
        </w:rPr>
        <w:t>2002</w:t>
      </w:r>
      <w:r w:rsidR="00575F96" w:rsidRPr="006A6E28">
        <w:rPr>
          <w:sz w:val="22"/>
        </w:rPr>
        <w:t>)</w:t>
      </w:r>
      <w:r w:rsidR="007E5BA1" w:rsidRPr="006A6E28">
        <w:rPr>
          <w:sz w:val="22"/>
        </w:rPr>
        <w:t xml:space="preserve"> 13-38.</w:t>
      </w:r>
    </w:p>
    <w:p w14:paraId="545F63F7" w14:textId="49B4C2C0" w:rsidR="00E33A7D" w:rsidRPr="006A6E28" w:rsidRDefault="00E33A7D" w:rsidP="00616663">
      <w:pPr>
        <w:tabs>
          <w:tab w:val="left" w:pos="567"/>
        </w:tabs>
        <w:spacing w:line="276" w:lineRule="auto"/>
        <w:ind w:left="564" w:hanging="564"/>
        <w:jc w:val="both"/>
        <w:rPr>
          <w:sz w:val="22"/>
        </w:rPr>
      </w:pPr>
      <w:r w:rsidRPr="006A6E28">
        <w:rPr>
          <w:sz w:val="22"/>
        </w:rPr>
        <w:t>[1</w:t>
      </w:r>
      <w:r w:rsidR="007E5BA1" w:rsidRPr="006A6E28">
        <w:rPr>
          <w:sz w:val="22"/>
        </w:rPr>
        <w:t>4</w:t>
      </w:r>
      <w:r w:rsidRPr="006A6E28">
        <w:rPr>
          <w:sz w:val="22"/>
        </w:rPr>
        <w:t>]</w:t>
      </w:r>
      <w:r w:rsidR="00D20B8C" w:rsidRPr="006A6E28">
        <w:rPr>
          <w:sz w:val="22"/>
        </w:rPr>
        <w:tab/>
      </w:r>
      <w:r w:rsidR="00575F96" w:rsidRPr="006A6E28">
        <w:rPr>
          <w:sz w:val="22"/>
        </w:rPr>
        <w:t xml:space="preserve">J. </w:t>
      </w:r>
      <w:r w:rsidR="00D20B8C" w:rsidRPr="006A6E28">
        <w:rPr>
          <w:sz w:val="22"/>
        </w:rPr>
        <w:t xml:space="preserve">Xiang, </w:t>
      </w:r>
      <w:r w:rsidR="00575F96" w:rsidRPr="006A6E28">
        <w:rPr>
          <w:sz w:val="22"/>
        </w:rPr>
        <w:t xml:space="preserve">M. </w:t>
      </w:r>
      <w:r w:rsidR="00D20B8C" w:rsidRPr="006A6E28">
        <w:rPr>
          <w:sz w:val="22"/>
        </w:rPr>
        <w:t>Liang</w:t>
      </w:r>
      <w:r w:rsidR="00575F96" w:rsidRPr="006A6E28">
        <w:rPr>
          <w:sz w:val="22"/>
        </w:rPr>
        <w:t xml:space="preserve">, </w:t>
      </w:r>
      <w:r w:rsidR="00D20B8C" w:rsidRPr="006A6E28">
        <w:rPr>
          <w:sz w:val="22"/>
        </w:rPr>
        <w:t>A two-step approach to multi-damage</w:t>
      </w:r>
      <w:r w:rsidR="00575F96" w:rsidRPr="006A6E28">
        <w:rPr>
          <w:sz w:val="22"/>
        </w:rPr>
        <w:t xml:space="preserve"> detection for plate structures</w:t>
      </w:r>
      <w:r w:rsidR="00D20B8C" w:rsidRPr="006A6E28">
        <w:rPr>
          <w:sz w:val="22"/>
        </w:rPr>
        <w:t>, Engineering Fracture Mechanics, 91</w:t>
      </w:r>
      <w:r w:rsidR="00575F96" w:rsidRPr="006A6E28">
        <w:rPr>
          <w:sz w:val="22"/>
        </w:rPr>
        <w:t xml:space="preserve"> (</w:t>
      </w:r>
      <w:r w:rsidR="00D20B8C" w:rsidRPr="006A6E28">
        <w:rPr>
          <w:sz w:val="22"/>
        </w:rPr>
        <w:t>2012</w:t>
      </w:r>
      <w:r w:rsidR="00575F96" w:rsidRPr="006A6E28">
        <w:rPr>
          <w:sz w:val="22"/>
        </w:rPr>
        <w:t xml:space="preserve">) </w:t>
      </w:r>
      <w:r w:rsidR="00D20B8C" w:rsidRPr="006A6E28">
        <w:rPr>
          <w:sz w:val="22"/>
        </w:rPr>
        <w:t>73-86.</w:t>
      </w:r>
    </w:p>
    <w:p w14:paraId="291E1559" w14:textId="1E77E361" w:rsidR="00E33A7D" w:rsidRPr="006A6E28" w:rsidRDefault="00E33A7D" w:rsidP="00616663">
      <w:pPr>
        <w:tabs>
          <w:tab w:val="left" w:pos="567"/>
        </w:tabs>
        <w:spacing w:line="276" w:lineRule="auto"/>
        <w:ind w:left="564" w:hanging="564"/>
        <w:jc w:val="both"/>
        <w:rPr>
          <w:sz w:val="22"/>
        </w:rPr>
      </w:pPr>
      <w:r w:rsidRPr="006A6E28">
        <w:rPr>
          <w:sz w:val="22"/>
        </w:rPr>
        <w:t>[1</w:t>
      </w:r>
      <w:r w:rsidR="007E5BA1" w:rsidRPr="006A6E28">
        <w:rPr>
          <w:sz w:val="22"/>
        </w:rPr>
        <w:t>5</w:t>
      </w:r>
      <w:r w:rsidRPr="006A6E28">
        <w:rPr>
          <w:sz w:val="22"/>
        </w:rPr>
        <w:t>]</w:t>
      </w:r>
      <w:r w:rsidR="00935F2C" w:rsidRPr="006A6E28">
        <w:rPr>
          <w:sz w:val="22"/>
        </w:rPr>
        <w:tab/>
      </w:r>
      <w:r w:rsidR="00575F96" w:rsidRPr="006A6E28">
        <w:rPr>
          <w:sz w:val="22"/>
        </w:rPr>
        <w:t xml:space="preserve">N. </w:t>
      </w:r>
      <w:r w:rsidR="00935F2C" w:rsidRPr="006A6E28">
        <w:rPr>
          <w:sz w:val="22"/>
        </w:rPr>
        <w:t xml:space="preserve">Abu Husain, </w:t>
      </w:r>
      <w:r w:rsidR="00575F96" w:rsidRPr="006A6E28">
        <w:rPr>
          <w:sz w:val="22"/>
        </w:rPr>
        <w:t xml:space="preserve">H. </w:t>
      </w:r>
      <w:r w:rsidR="00935F2C" w:rsidRPr="006A6E28">
        <w:rPr>
          <w:sz w:val="22"/>
        </w:rPr>
        <w:t xml:space="preserve">Haddad Khodaparast, </w:t>
      </w:r>
      <w:r w:rsidR="00575F96" w:rsidRPr="006A6E28">
        <w:rPr>
          <w:sz w:val="22"/>
        </w:rPr>
        <w:t xml:space="preserve">H. </w:t>
      </w:r>
      <w:r w:rsidR="00935F2C" w:rsidRPr="006A6E28">
        <w:rPr>
          <w:sz w:val="22"/>
        </w:rPr>
        <w:t>Ouyang, FE model updating of welded structures for identification of defects, International Journal of Vehicle Noise and Vibration, 6 (2-4)</w:t>
      </w:r>
      <w:r w:rsidR="00575F96" w:rsidRPr="006A6E28">
        <w:rPr>
          <w:sz w:val="22"/>
        </w:rPr>
        <w:t xml:space="preserve"> (</w:t>
      </w:r>
      <w:r w:rsidR="00935F2C" w:rsidRPr="006A6E28">
        <w:rPr>
          <w:sz w:val="22"/>
        </w:rPr>
        <w:t>2010</w:t>
      </w:r>
      <w:r w:rsidR="00575F96" w:rsidRPr="006A6E28">
        <w:rPr>
          <w:sz w:val="22"/>
        </w:rPr>
        <w:t>)</w:t>
      </w:r>
      <w:r w:rsidR="00935F2C" w:rsidRPr="006A6E28">
        <w:rPr>
          <w:sz w:val="22"/>
        </w:rPr>
        <w:t xml:space="preserve"> 163-175.</w:t>
      </w:r>
    </w:p>
    <w:p w14:paraId="26E938CD" w14:textId="35AFAA98" w:rsidR="00E33A7D" w:rsidRPr="006A6E28" w:rsidRDefault="00E33A7D" w:rsidP="00616663">
      <w:pPr>
        <w:tabs>
          <w:tab w:val="left" w:pos="567"/>
        </w:tabs>
        <w:spacing w:line="276" w:lineRule="auto"/>
        <w:ind w:left="564" w:hanging="564"/>
        <w:jc w:val="both"/>
        <w:rPr>
          <w:sz w:val="22"/>
        </w:rPr>
      </w:pPr>
      <w:r w:rsidRPr="006A6E28">
        <w:rPr>
          <w:sz w:val="22"/>
        </w:rPr>
        <w:t>[1</w:t>
      </w:r>
      <w:r w:rsidR="007E5BA1" w:rsidRPr="006A6E28">
        <w:rPr>
          <w:sz w:val="22"/>
        </w:rPr>
        <w:t>6</w:t>
      </w:r>
      <w:r w:rsidRPr="006A6E28">
        <w:rPr>
          <w:sz w:val="22"/>
        </w:rPr>
        <w:t>]</w:t>
      </w:r>
      <w:r w:rsidRPr="006A6E28">
        <w:rPr>
          <w:sz w:val="22"/>
        </w:rPr>
        <w:tab/>
      </w:r>
      <w:r w:rsidR="00575F96" w:rsidRPr="006A6E28">
        <w:rPr>
          <w:sz w:val="22"/>
        </w:rPr>
        <w:t xml:space="preserve">J.E. </w:t>
      </w:r>
      <w:r w:rsidRPr="006A6E28">
        <w:rPr>
          <w:sz w:val="22"/>
        </w:rPr>
        <w:t xml:space="preserve">Mottershead, </w:t>
      </w:r>
      <w:r w:rsidR="00575F96" w:rsidRPr="006A6E28">
        <w:rPr>
          <w:sz w:val="22"/>
        </w:rPr>
        <w:t xml:space="preserve">M. </w:t>
      </w:r>
      <w:r w:rsidRPr="006A6E28">
        <w:rPr>
          <w:sz w:val="22"/>
        </w:rPr>
        <w:t xml:space="preserve">Link, </w:t>
      </w:r>
      <w:r w:rsidR="00575F96" w:rsidRPr="006A6E28">
        <w:rPr>
          <w:sz w:val="22"/>
        </w:rPr>
        <w:t xml:space="preserve">M.I. </w:t>
      </w:r>
      <w:r w:rsidRPr="006A6E28">
        <w:rPr>
          <w:sz w:val="22"/>
        </w:rPr>
        <w:t xml:space="preserve">Friswell, The </w:t>
      </w:r>
      <w:r w:rsidR="00607A55" w:rsidRPr="006A6E28">
        <w:rPr>
          <w:sz w:val="22"/>
        </w:rPr>
        <w:t>s</w:t>
      </w:r>
      <w:r w:rsidRPr="006A6E28">
        <w:rPr>
          <w:sz w:val="22"/>
        </w:rPr>
        <w:t xml:space="preserve">ensitivity </w:t>
      </w:r>
      <w:r w:rsidR="00607A55" w:rsidRPr="006A6E28">
        <w:rPr>
          <w:sz w:val="22"/>
        </w:rPr>
        <w:t>m</w:t>
      </w:r>
      <w:r w:rsidRPr="006A6E28">
        <w:rPr>
          <w:sz w:val="22"/>
        </w:rPr>
        <w:t xml:space="preserve">ethod in </w:t>
      </w:r>
      <w:r w:rsidR="00607A55" w:rsidRPr="006A6E28">
        <w:rPr>
          <w:sz w:val="22"/>
        </w:rPr>
        <w:t>f</w:t>
      </w:r>
      <w:r w:rsidRPr="006A6E28">
        <w:rPr>
          <w:sz w:val="22"/>
        </w:rPr>
        <w:t xml:space="preserve">inite </w:t>
      </w:r>
      <w:r w:rsidR="00607A55" w:rsidRPr="006A6E28">
        <w:rPr>
          <w:sz w:val="22"/>
        </w:rPr>
        <w:t>e</w:t>
      </w:r>
      <w:r w:rsidRPr="006A6E28">
        <w:rPr>
          <w:sz w:val="22"/>
        </w:rPr>
        <w:t xml:space="preserve">lement </w:t>
      </w:r>
      <w:r w:rsidR="00607A55" w:rsidRPr="006A6E28">
        <w:rPr>
          <w:sz w:val="22"/>
        </w:rPr>
        <w:t>m</w:t>
      </w:r>
      <w:r w:rsidRPr="006A6E28">
        <w:rPr>
          <w:sz w:val="22"/>
        </w:rPr>
        <w:t xml:space="preserve">odel </w:t>
      </w:r>
      <w:r w:rsidR="00607A55" w:rsidRPr="006A6E28">
        <w:rPr>
          <w:sz w:val="22"/>
        </w:rPr>
        <w:t>u</w:t>
      </w:r>
      <w:r w:rsidRPr="006A6E28">
        <w:rPr>
          <w:sz w:val="22"/>
        </w:rPr>
        <w:t xml:space="preserve">pdating: </w:t>
      </w:r>
      <w:r w:rsidR="00607A55" w:rsidRPr="006A6E28">
        <w:rPr>
          <w:sz w:val="22"/>
        </w:rPr>
        <w:t>a</w:t>
      </w:r>
      <w:r w:rsidR="00575F96" w:rsidRPr="006A6E28">
        <w:rPr>
          <w:sz w:val="22"/>
        </w:rPr>
        <w:t xml:space="preserve"> </w:t>
      </w:r>
      <w:r w:rsidR="00607A55" w:rsidRPr="006A6E28">
        <w:rPr>
          <w:sz w:val="22"/>
        </w:rPr>
        <w:t>t</w:t>
      </w:r>
      <w:r w:rsidRPr="006A6E28">
        <w:rPr>
          <w:sz w:val="22"/>
        </w:rPr>
        <w:t>utorial, Mechanical Systems and Signal Processing, 25(7)</w:t>
      </w:r>
      <w:r w:rsidR="00575F96" w:rsidRPr="006A6E28">
        <w:rPr>
          <w:sz w:val="22"/>
        </w:rPr>
        <w:t xml:space="preserve"> (</w:t>
      </w:r>
      <w:r w:rsidRPr="006A6E28">
        <w:rPr>
          <w:sz w:val="22"/>
        </w:rPr>
        <w:t>2011</w:t>
      </w:r>
      <w:r w:rsidR="00575F96" w:rsidRPr="006A6E28">
        <w:rPr>
          <w:sz w:val="22"/>
        </w:rPr>
        <w:t xml:space="preserve">) </w:t>
      </w:r>
      <w:r w:rsidRPr="006A6E28">
        <w:rPr>
          <w:sz w:val="22"/>
        </w:rPr>
        <w:t>2275-2296.</w:t>
      </w:r>
    </w:p>
    <w:p w14:paraId="23423552" w14:textId="59FC640D" w:rsidR="00E33A7D" w:rsidRPr="006A6E28" w:rsidRDefault="00E33A7D" w:rsidP="00616663">
      <w:pPr>
        <w:tabs>
          <w:tab w:val="left" w:pos="567"/>
        </w:tabs>
        <w:spacing w:line="276" w:lineRule="auto"/>
        <w:ind w:left="564" w:hanging="564"/>
        <w:jc w:val="both"/>
        <w:rPr>
          <w:sz w:val="22"/>
        </w:rPr>
      </w:pPr>
      <w:r w:rsidRPr="006A6E28">
        <w:rPr>
          <w:sz w:val="22"/>
        </w:rPr>
        <w:t>[1</w:t>
      </w:r>
      <w:r w:rsidR="007E5BA1" w:rsidRPr="006A6E28">
        <w:rPr>
          <w:sz w:val="22"/>
        </w:rPr>
        <w:t>7</w:t>
      </w:r>
      <w:r w:rsidRPr="006A6E28">
        <w:rPr>
          <w:sz w:val="22"/>
        </w:rPr>
        <w:t>]</w:t>
      </w:r>
      <w:r w:rsidR="00935F2C" w:rsidRPr="006A6E28">
        <w:rPr>
          <w:sz w:val="22"/>
        </w:rPr>
        <w:tab/>
      </w:r>
      <w:r w:rsidR="00575F96" w:rsidRPr="006A6E28">
        <w:rPr>
          <w:sz w:val="22"/>
        </w:rPr>
        <w:t xml:space="preserve">J.E. </w:t>
      </w:r>
      <w:r w:rsidR="00935F2C" w:rsidRPr="006A6E28">
        <w:rPr>
          <w:sz w:val="22"/>
        </w:rPr>
        <w:t xml:space="preserve">Mottershead, </w:t>
      </w:r>
      <w:r w:rsidR="00575F96" w:rsidRPr="006A6E28">
        <w:rPr>
          <w:sz w:val="22"/>
        </w:rPr>
        <w:t xml:space="preserve">C. </w:t>
      </w:r>
      <w:r w:rsidR="00935F2C" w:rsidRPr="006A6E28">
        <w:rPr>
          <w:sz w:val="22"/>
        </w:rPr>
        <w:t xml:space="preserve">Mares, </w:t>
      </w:r>
      <w:r w:rsidR="00575F96" w:rsidRPr="006A6E28">
        <w:rPr>
          <w:sz w:val="22"/>
        </w:rPr>
        <w:t>M.I. Friswell</w:t>
      </w:r>
      <w:r w:rsidR="00935F2C" w:rsidRPr="006A6E28">
        <w:rPr>
          <w:sz w:val="22"/>
        </w:rPr>
        <w:t>,</w:t>
      </w:r>
      <w:r w:rsidR="00575F96" w:rsidRPr="006A6E28">
        <w:rPr>
          <w:sz w:val="22"/>
        </w:rPr>
        <w:t xml:space="preserve"> S. </w:t>
      </w:r>
      <w:r w:rsidR="00935F2C" w:rsidRPr="006A6E28">
        <w:rPr>
          <w:sz w:val="22"/>
        </w:rPr>
        <w:t>James, Selection and updating of parameters for an aluminium space-fram</w:t>
      </w:r>
      <w:r w:rsidR="00575F96" w:rsidRPr="006A6E28">
        <w:rPr>
          <w:sz w:val="22"/>
        </w:rPr>
        <w:t>e model</w:t>
      </w:r>
      <w:r w:rsidR="00935F2C" w:rsidRPr="006A6E28">
        <w:rPr>
          <w:sz w:val="22"/>
        </w:rPr>
        <w:t xml:space="preserve">, </w:t>
      </w:r>
      <w:r w:rsidR="00ED3F2D" w:rsidRPr="006A6E28">
        <w:rPr>
          <w:sz w:val="22"/>
        </w:rPr>
        <w:t xml:space="preserve">Mechanical Systems and Signal Processing, </w:t>
      </w:r>
      <w:r w:rsidR="00935F2C" w:rsidRPr="006A6E28">
        <w:rPr>
          <w:sz w:val="22"/>
        </w:rPr>
        <w:t>14(6)</w:t>
      </w:r>
      <w:r w:rsidR="00575F96" w:rsidRPr="006A6E28">
        <w:rPr>
          <w:sz w:val="22"/>
        </w:rPr>
        <w:t xml:space="preserve"> (</w:t>
      </w:r>
      <w:r w:rsidR="00935F2C" w:rsidRPr="006A6E28">
        <w:rPr>
          <w:sz w:val="22"/>
        </w:rPr>
        <w:t>2000</w:t>
      </w:r>
      <w:r w:rsidR="00575F96" w:rsidRPr="006A6E28">
        <w:rPr>
          <w:sz w:val="22"/>
        </w:rPr>
        <w:t xml:space="preserve">) </w:t>
      </w:r>
      <w:r w:rsidR="00935F2C" w:rsidRPr="006A6E28">
        <w:rPr>
          <w:sz w:val="22"/>
        </w:rPr>
        <w:t>923-944.</w:t>
      </w:r>
    </w:p>
    <w:p w14:paraId="3D2D0054" w14:textId="2CF9C6D6" w:rsidR="00E33A7D" w:rsidRPr="006A6E28" w:rsidRDefault="00E33A7D" w:rsidP="00616663">
      <w:pPr>
        <w:tabs>
          <w:tab w:val="left" w:pos="567"/>
        </w:tabs>
        <w:spacing w:line="276" w:lineRule="auto"/>
        <w:ind w:left="564" w:hanging="564"/>
        <w:jc w:val="both"/>
        <w:rPr>
          <w:sz w:val="22"/>
        </w:rPr>
      </w:pPr>
      <w:r w:rsidRPr="006A6E28">
        <w:rPr>
          <w:sz w:val="22"/>
        </w:rPr>
        <w:t>[1</w:t>
      </w:r>
      <w:r w:rsidR="007E5BA1" w:rsidRPr="006A6E28">
        <w:rPr>
          <w:sz w:val="22"/>
        </w:rPr>
        <w:t>8</w:t>
      </w:r>
      <w:r w:rsidRPr="006A6E28">
        <w:rPr>
          <w:sz w:val="22"/>
        </w:rPr>
        <w:t>]</w:t>
      </w:r>
      <w:r w:rsidRPr="006A6E28">
        <w:rPr>
          <w:sz w:val="22"/>
        </w:rPr>
        <w:tab/>
      </w:r>
      <w:r w:rsidR="00575F96" w:rsidRPr="006A6E28">
        <w:rPr>
          <w:sz w:val="22"/>
        </w:rPr>
        <w:t xml:space="preserve">E. </w:t>
      </w:r>
      <w:r w:rsidRPr="006A6E28">
        <w:rPr>
          <w:sz w:val="22"/>
        </w:rPr>
        <w:t xml:space="preserve">Parloo, </w:t>
      </w:r>
      <w:r w:rsidR="00575F96" w:rsidRPr="006A6E28">
        <w:rPr>
          <w:sz w:val="22"/>
        </w:rPr>
        <w:t xml:space="preserve">P. </w:t>
      </w:r>
      <w:r w:rsidRPr="006A6E28">
        <w:rPr>
          <w:sz w:val="22"/>
        </w:rPr>
        <w:t xml:space="preserve">Guillaume, </w:t>
      </w:r>
      <w:r w:rsidR="00575F96" w:rsidRPr="006A6E28">
        <w:rPr>
          <w:sz w:val="22"/>
        </w:rPr>
        <w:t xml:space="preserve">M. </w:t>
      </w:r>
      <w:r w:rsidRPr="006A6E28">
        <w:rPr>
          <w:sz w:val="22"/>
        </w:rPr>
        <w:t>Van Overmeire, Damage assessment using mode shape sensitivities,</w:t>
      </w:r>
      <w:r w:rsidR="007E5BA1" w:rsidRPr="006A6E28">
        <w:rPr>
          <w:sz w:val="22"/>
        </w:rPr>
        <w:t xml:space="preserve"> Mechanical systems and signal Processing,</w:t>
      </w:r>
      <w:r w:rsidRPr="006A6E28">
        <w:rPr>
          <w:sz w:val="22"/>
        </w:rPr>
        <w:t xml:space="preserve"> 17(3)</w:t>
      </w:r>
      <w:r w:rsidR="00575F96" w:rsidRPr="006A6E28">
        <w:rPr>
          <w:sz w:val="22"/>
        </w:rPr>
        <w:t xml:space="preserve"> (</w:t>
      </w:r>
      <w:r w:rsidRPr="006A6E28">
        <w:rPr>
          <w:sz w:val="22"/>
        </w:rPr>
        <w:t>2003</w:t>
      </w:r>
      <w:r w:rsidR="00575F96" w:rsidRPr="006A6E28">
        <w:rPr>
          <w:sz w:val="22"/>
        </w:rPr>
        <w:t>)</w:t>
      </w:r>
      <w:r w:rsidRPr="006A6E28">
        <w:rPr>
          <w:sz w:val="22"/>
        </w:rPr>
        <w:t xml:space="preserve"> 499-518.</w:t>
      </w:r>
    </w:p>
    <w:p w14:paraId="3BCDC051" w14:textId="0CA53210" w:rsidR="00E33A7D" w:rsidRPr="006A6E28" w:rsidRDefault="00E33A7D" w:rsidP="00616663">
      <w:pPr>
        <w:tabs>
          <w:tab w:val="left" w:pos="567"/>
        </w:tabs>
        <w:spacing w:line="276" w:lineRule="auto"/>
        <w:ind w:left="564" w:hanging="564"/>
        <w:jc w:val="both"/>
        <w:rPr>
          <w:sz w:val="22"/>
        </w:rPr>
      </w:pPr>
      <w:r w:rsidRPr="006A6E28">
        <w:rPr>
          <w:sz w:val="22"/>
        </w:rPr>
        <w:t>[1</w:t>
      </w:r>
      <w:r w:rsidR="007E5BA1" w:rsidRPr="006A6E28">
        <w:rPr>
          <w:sz w:val="22"/>
        </w:rPr>
        <w:t>9</w:t>
      </w:r>
      <w:r w:rsidRPr="006A6E28">
        <w:rPr>
          <w:sz w:val="22"/>
        </w:rPr>
        <w:t>]</w:t>
      </w:r>
      <w:r w:rsidR="00FA78FE" w:rsidRPr="006A6E28">
        <w:rPr>
          <w:sz w:val="22"/>
        </w:rPr>
        <w:tab/>
      </w:r>
      <w:r w:rsidR="00575F96" w:rsidRPr="006A6E28">
        <w:rPr>
          <w:sz w:val="22"/>
        </w:rPr>
        <w:t xml:space="preserve">U. </w:t>
      </w:r>
      <w:r w:rsidR="00FA78FE" w:rsidRPr="006A6E28">
        <w:rPr>
          <w:sz w:val="22"/>
        </w:rPr>
        <w:t xml:space="preserve">Lee, </w:t>
      </w:r>
      <w:r w:rsidR="00575F96" w:rsidRPr="006A6E28">
        <w:rPr>
          <w:sz w:val="22"/>
        </w:rPr>
        <w:t xml:space="preserve">J. </w:t>
      </w:r>
      <w:r w:rsidR="00FA78FE" w:rsidRPr="006A6E28">
        <w:rPr>
          <w:sz w:val="22"/>
        </w:rPr>
        <w:t>Shin, A frequency response function-based structural damage identification method, Computers &amp; Structures, 80(2)</w:t>
      </w:r>
      <w:r w:rsidR="00575F96" w:rsidRPr="006A6E28">
        <w:rPr>
          <w:sz w:val="22"/>
        </w:rPr>
        <w:t xml:space="preserve"> (</w:t>
      </w:r>
      <w:r w:rsidR="00FA78FE" w:rsidRPr="006A6E28">
        <w:rPr>
          <w:sz w:val="22"/>
        </w:rPr>
        <w:t>2002</w:t>
      </w:r>
      <w:r w:rsidR="00575F96" w:rsidRPr="006A6E28">
        <w:rPr>
          <w:sz w:val="22"/>
        </w:rPr>
        <w:t xml:space="preserve">) </w:t>
      </w:r>
      <w:r w:rsidR="00FA78FE" w:rsidRPr="006A6E28">
        <w:rPr>
          <w:sz w:val="22"/>
        </w:rPr>
        <w:t xml:space="preserve">117-132. </w:t>
      </w:r>
    </w:p>
    <w:p w14:paraId="5236E864" w14:textId="6C1C708E" w:rsidR="00FA78FE" w:rsidRPr="006A6E28" w:rsidRDefault="00FA78FE" w:rsidP="00616663">
      <w:pPr>
        <w:tabs>
          <w:tab w:val="left" w:pos="567"/>
        </w:tabs>
        <w:spacing w:line="276" w:lineRule="auto"/>
        <w:ind w:left="564" w:hanging="564"/>
        <w:jc w:val="both"/>
        <w:rPr>
          <w:sz w:val="22"/>
        </w:rPr>
      </w:pPr>
      <w:r w:rsidRPr="006A6E28">
        <w:rPr>
          <w:sz w:val="22"/>
        </w:rPr>
        <w:t>[20]</w:t>
      </w:r>
      <w:r w:rsidRPr="006A6E28">
        <w:rPr>
          <w:sz w:val="22"/>
        </w:rPr>
        <w:tab/>
      </w:r>
      <w:r w:rsidR="00FE277D" w:rsidRPr="006A6E28">
        <w:rPr>
          <w:sz w:val="22"/>
        </w:rPr>
        <w:t xml:space="preserve">Y. </w:t>
      </w:r>
      <w:r w:rsidRPr="006A6E28">
        <w:rPr>
          <w:sz w:val="22"/>
        </w:rPr>
        <w:t xml:space="preserve">Zhou, </w:t>
      </w:r>
      <w:r w:rsidR="00FE277D" w:rsidRPr="006A6E28">
        <w:rPr>
          <w:sz w:val="22"/>
        </w:rPr>
        <w:t xml:space="preserve">N.M. </w:t>
      </w:r>
      <w:r w:rsidRPr="006A6E28">
        <w:rPr>
          <w:sz w:val="22"/>
        </w:rPr>
        <w:t>Maia,</w:t>
      </w:r>
      <w:r w:rsidR="00FE277D" w:rsidRPr="006A6E28">
        <w:rPr>
          <w:sz w:val="22"/>
        </w:rPr>
        <w:t xml:space="preserve"> M.</w:t>
      </w:r>
      <w:r w:rsidRPr="006A6E28">
        <w:rPr>
          <w:sz w:val="22"/>
        </w:rPr>
        <w:t xml:space="preserve"> Abdel</w:t>
      </w:r>
      <w:r w:rsidR="00FE277D" w:rsidRPr="006A6E28">
        <w:rPr>
          <w:sz w:val="22"/>
        </w:rPr>
        <w:t>-</w:t>
      </w:r>
      <w:r w:rsidRPr="006A6E28">
        <w:rPr>
          <w:sz w:val="22"/>
        </w:rPr>
        <w:t xml:space="preserve">Wahab, </w:t>
      </w:r>
      <w:bookmarkStart w:id="46" w:name="OLE_LINK24"/>
      <w:r w:rsidRPr="006A6E28">
        <w:rPr>
          <w:sz w:val="22"/>
        </w:rPr>
        <w:t>Damage detection using transmissibility compressed by principal component analysis enhanced with distance measure</w:t>
      </w:r>
      <w:bookmarkEnd w:id="46"/>
      <w:r w:rsidRPr="006A6E28">
        <w:rPr>
          <w:sz w:val="22"/>
        </w:rPr>
        <w:t xml:space="preserve">, Journal of Vibration and Control, </w:t>
      </w:r>
      <w:r w:rsidR="00575F96" w:rsidRPr="006A6E28">
        <w:rPr>
          <w:sz w:val="22"/>
        </w:rPr>
        <w:t>(</w:t>
      </w:r>
      <w:r w:rsidRPr="006A6E28">
        <w:rPr>
          <w:sz w:val="22"/>
        </w:rPr>
        <w:t>2016</w:t>
      </w:r>
      <w:r w:rsidR="00FE277D" w:rsidRPr="006A6E28">
        <w:rPr>
          <w:sz w:val="22"/>
        </w:rPr>
        <w:t>)</w:t>
      </w:r>
      <w:r w:rsidR="00575F96" w:rsidRPr="006A6E28">
        <w:rPr>
          <w:sz w:val="22"/>
        </w:rPr>
        <w:t xml:space="preserve"> </w:t>
      </w:r>
      <w:r w:rsidRPr="006A6E28">
        <w:rPr>
          <w:sz w:val="22"/>
        </w:rPr>
        <w:t xml:space="preserve">1077546316674544. </w:t>
      </w:r>
    </w:p>
    <w:p w14:paraId="37D9CBF3" w14:textId="007B141B" w:rsidR="00FA78FE" w:rsidRPr="006A6E28" w:rsidRDefault="00FA78FE" w:rsidP="00616663">
      <w:pPr>
        <w:tabs>
          <w:tab w:val="left" w:pos="567"/>
        </w:tabs>
        <w:spacing w:line="276" w:lineRule="auto"/>
        <w:ind w:left="564" w:hanging="564"/>
        <w:jc w:val="both"/>
        <w:rPr>
          <w:sz w:val="22"/>
        </w:rPr>
      </w:pPr>
      <w:r w:rsidRPr="006A6E28">
        <w:rPr>
          <w:sz w:val="22"/>
        </w:rPr>
        <w:t>[21]</w:t>
      </w:r>
      <w:r w:rsidRPr="006A6E28">
        <w:rPr>
          <w:sz w:val="22"/>
        </w:rPr>
        <w:tab/>
      </w:r>
      <w:r w:rsidR="00FE277D" w:rsidRPr="006A6E28">
        <w:rPr>
          <w:sz w:val="22"/>
        </w:rPr>
        <w:t xml:space="preserve">H. </w:t>
      </w:r>
      <w:r w:rsidRPr="006A6E28">
        <w:rPr>
          <w:sz w:val="22"/>
        </w:rPr>
        <w:t xml:space="preserve">Lopes, </w:t>
      </w:r>
      <w:r w:rsidR="00FE277D" w:rsidRPr="006A6E28">
        <w:rPr>
          <w:sz w:val="22"/>
        </w:rPr>
        <w:t xml:space="preserve">F. </w:t>
      </w:r>
      <w:r w:rsidRPr="006A6E28">
        <w:rPr>
          <w:sz w:val="22"/>
        </w:rPr>
        <w:t xml:space="preserve">Ferreira, </w:t>
      </w:r>
      <w:r w:rsidR="00FE277D" w:rsidRPr="006A6E28">
        <w:rPr>
          <w:sz w:val="22"/>
        </w:rPr>
        <w:t xml:space="preserve">J.V. </w:t>
      </w:r>
      <w:r w:rsidRPr="006A6E28">
        <w:rPr>
          <w:sz w:val="22"/>
        </w:rPr>
        <w:t xml:space="preserve">Araújo dos Santos, </w:t>
      </w:r>
      <w:r w:rsidR="00FE277D" w:rsidRPr="006A6E28">
        <w:rPr>
          <w:sz w:val="22"/>
        </w:rPr>
        <w:t xml:space="preserve">P. </w:t>
      </w:r>
      <w:r w:rsidRPr="006A6E28">
        <w:rPr>
          <w:sz w:val="22"/>
        </w:rPr>
        <w:t xml:space="preserve">Moreno-García, Localization of </w:t>
      </w:r>
      <w:r w:rsidR="00ED3F2D" w:rsidRPr="006A6E28">
        <w:rPr>
          <w:sz w:val="22"/>
        </w:rPr>
        <w:t>d</w:t>
      </w:r>
      <w:r w:rsidRPr="006A6E28">
        <w:rPr>
          <w:sz w:val="22"/>
        </w:rPr>
        <w:t xml:space="preserve">amage with </w:t>
      </w:r>
      <w:r w:rsidR="00ED3F2D" w:rsidRPr="006A6E28">
        <w:rPr>
          <w:sz w:val="22"/>
        </w:rPr>
        <w:t>s</w:t>
      </w:r>
      <w:r w:rsidR="00FE277D" w:rsidRPr="006A6E28">
        <w:rPr>
          <w:sz w:val="22"/>
        </w:rPr>
        <w:t xml:space="preserve">peckle </w:t>
      </w:r>
      <w:r w:rsidR="00ED3F2D" w:rsidRPr="006A6E28">
        <w:rPr>
          <w:sz w:val="22"/>
        </w:rPr>
        <w:t>s</w:t>
      </w:r>
      <w:r w:rsidRPr="006A6E28">
        <w:rPr>
          <w:sz w:val="22"/>
        </w:rPr>
        <w:t xml:space="preserve">hearography and </w:t>
      </w:r>
      <w:r w:rsidR="00ED3F2D" w:rsidRPr="006A6E28">
        <w:rPr>
          <w:sz w:val="22"/>
        </w:rPr>
        <w:t>h</w:t>
      </w:r>
      <w:r w:rsidRPr="006A6E28">
        <w:rPr>
          <w:sz w:val="22"/>
        </w:rPr>
        <w:t xml:space="preserve">igher </w:t>
      </w:r>
      <w:r w:rsidR="00ED3F2D" w:rsidRPr="006A6E28">
        <w:rPr>
          <w:sz w:val="22"/>
        </w:rPr>
        <w:t>o</w:t>
      </w:r>
      <w:r w:rsidRPr="006A6E28">
        <w:rPr>
          <w:sz w:val="22"/>
        </w:rPr>
        <w:t xml:space="preserve">rder </w:t>
      </w:r>
      <w:r w:rsidR="00ED3F2D" w:rsidRPr="006A6E28">
        <w:rPr>
          <w:sz w:val="22"/>
        </w:rPr>
        <w:t>s</w:t>
      </w:r>
      <w:r w:rsidRPr="006A6E28">
        <w:rPr>
          <w:sz w:val="22"/>
        </w:rPr>
        <w:t xml:space="preserve">patial </w:t>
      </w:r>
      <w:r w:rsidR="00ED3F2D" w:rsidRPr="006A6E28">
        <w:rPr>
          <w:sz w:val="22"/>
        </w:rPr>
        <w:t>d</w:t>
      </w:r>
      <w:r w:rsidRPr="006A6E28">
        <w:rPr>
          <w:sz w:val="22"/>
        </w:rPr>
        <w:t>erivatives, Mechanical Systems and Signal Processing,</w:t>
      </w:r>
      <w:r w:rsidR="00FE277D" w:rsidRPr="006A6E28">
        <w:rPr>
          <w:sz w:val="22"/>
        </w:rPr>
        <w:t xml:space="preserve"> </w:t>
      </w:r>
      <w:r w:rsidRPr="006A6E28">
        <w:rPr>
          <w:sz w:val="22"/>
        </w:rPr>
        <w:t>49(1-2)</w:t>
      </w:r>
      <w:r w:rsidR="00FE277D" w:rsidRPr="006A6E28">
        <w:rPr>
          <w:sz w:val="22"/>
        </w:rPr>
        <w:t xml:space="preserve"> </w:t>
      </w:r>
      <w:r w:rsidRPr="006A6E28">
        <w:rPr>
          <w:sz w:val="22"/>
        </w:rPr>
        <w:t xml:space="preserve"> </w:t>
      </w:r>
      <w:r w:rsidR="00FE277D" w:rsidRPr="006A6E28">
        <w:rPr>
          <w:sz w:val="22"/>
        </w:rPr>
        <w:t>(</w:t>
      </w:r>
      <w:r w:rsidRPr="006A6E28">
        <w:rPr>
          <w:sz w:val="22"/>
        </w:rPr>
        <w:t>2014</w:t>
      </w:r>
      <w:r w:rsidR="00FE277D" w:rsidRPr="006A6E28">
        <w:rPr>
          <w:sz w:val="22"/>
        </w:rPr>
        <w:t>)</w:t>
      </w:r>
      <w:r w:rsidRPr="006A6E28">
        <w:rPr>
          <w:sz w:val="22"/>
        </w:rPr>
        <w:t xml:space="preserve"> 24-38.</w:t>
      </w:r>
    </w:p>
    <w:p w14:paraId="6140B900" w14:textId="1858F81B" w:rsidR="00FA78FE" w:rsidRPr="006A6E28" w:rsidRDefault="00FA78FE" w:rsidP="00616663">
      <w:pPr>
        <w:tabs>
          <w:tab w:val="left" w:pos="567"/>
        </w:tabs>
        <w:spacing w:line="276" w:lineRule="auto"/>
        <w:ind w:left="564" w:hanging="564"/>
        <w:jc w:val="both"/>
        <w:rPr>
          <w:sz w:val="22"/>
        </w:rPr>
      </w:pPr>
      <w:r w:rsidRPr="006A6E28">
        <w:rPr>
          <w:sz w:val="22"/>
        </w:rPr>
        <w:t>[22]</w:t>
      </w:r>
      <w:r w:rsidRPr="006A6E28">
        <w:rPr>
          <w:sz w:val="22"/>
        </w:rPr>
        <w:tab/>
      </w:r>
      <w:r w:rsidR="00FE277D" w:rsidRPr="006A6E28">
        <w:rPr>
          <w:sz w:val="22"/>
        </w:rPr>
        <w:t xml:space="preserve">A. </w:t>
      </w:r>
      <w:r w:rsidR="009E04BB" w:rsidRPr="006A6E28">
        <w:rPr>
          <w:sz w:val="22"/>
        </w:rPr>
        <w:t xml:space="preserve">Gentile, </w:t>
      </w:r>
      <w:r w:rsidR="00FE277D" w:rsidRPr="006A6E28">
        <w:rPr>
          <w:sz w:val="22"/>
        </w:rPr>
        <w:t xml:space="preserve">A. </w:t>
      </w:r>
      <w:r w:rsidR="009E04BB" w:rsidRPr="006A6E28">
        <w:rPr>
          <w:sz w:val="22"/>
        </w:rPr>
        <w:t>Messina, On the continuous wavelet transforms applied to discrete vibrational data for detecti</w:t>
      </w:r>
      <w:r w:rsidR="00FE277D" w:rsidRPr="006A6E28">
        <w:rPr>
          <w:sz w:val="22"/>
        </w:rPr>
        <w:t>ng open cracks in damaged beams</w:t>
      </w:r>
      <w:r w:rsidR="009E04BB" w:rsidRPr="006A6E28">
        <w:rPr>
          <w:sz w:val="22"/>
        </w:rPr>
        <w:t>, International Journal of Solids and Structures, 40(2)</w:t>
      </w:r>
      <w:r w:rsidR="00FE277D" w:rsidRPr="006A6E28">
        <w:rPr>
          <w:sz w:val="22"/>
        </w:rPr>
        <w:t xml:space="preserve"> (</w:t>
      </w:r>
      <w:r w:rsidR="009E04BB" w:rsidRPr="006A6E28">
        <w:rPr>
          <w:sz w:val="22"/>
        </w:rPr>
        <w:t>2003</w:t>
      </w:r>
      <w:r w:rsidR="00FE277D" w:rsidRPr="006A6E28">
        <w:rPr>
          <w:sz w:val="22"/>
        </w:rPr>
        <w:t>)</w:t>
      </w:r>
      <w:r w:rsidR="009E04BB" w:rsidRPr="006A6E28">
        <w:rPr>
          <w:sz w:val="22"/>
        </w:rPr>
        <w:t xml:space="preserve"> 295-315.</w:t>
      </w:r>
    </w:p>
    <w:p w14:paraId="025806B2" w14:textId="4A66D420" w:rsidR="009E04BB" w:rsidRPr="006A6E28" w:rsidRDefault="009E04BB" w:rsidP="00616663">
      <w:pPr>
        <w:tabs>
          <w:tab w:val="left" w:pos="567"/>
        </w:tabs>
        <w:spacing w:line="276" w:lineRule="auto"/>
        <w:ind w:left="564" w:hanging="564"/>
        <w:jc w:val="both"/>
        <w:rPr>
          <w:sz w:val="22"/>
        </w:rPr>
      </w:pPr>
      <w:r w:rsidRPr="006A6E28">
        <w:rPr>
          <w:sz w:val="22"/>
        </w:rPr>
        <w:t>[23]</w:t>
      </w:r>
      <w:r w:rsidRPr="006A6E28">
        <w:rPr>
          <w:sz w:val="22"/>
        </w:rPr>
        <w:tab/>
      </w:r>
      <w:r w:rsidR="00FE277D" w:rsidRPr="006A6E28">
        <w:rPr>
          <w:rFonts w:hint="eastAsia"/>
          <w:sz w:val="22"/>
        </w:rPr>
        <w:t>S</w:t>
      </w:r>
      <w:r w:rsidR="00FE277D" w:rsidRPr="006A6E28">
        <w:rPr>
          <w:sz w:val="22"/>
        </w:rPr>
        <w:t xml:space="preserve">. </w:t>
      </w:r>
      <w:r w:rsidR="009712E1" w:rsidRPr="006A6E28">
        <w:rPr>
          <w:rFonts w:hint="eastAsia"/>
          <w:sz w:val="22"/>
        </w:rPr>
        <w:t xml:space="preserve">Rucevskis, </w:t>
      </w:r>
      <w:r w:rsidR="00FE277D" w:rsidRPr="006A6E28">
        <w:rPr>
          <w:rFonts w:hint="eastAsia"/>
          <w:sz w:val="22"/>
        </w:rPr>
        <w:t>R</w:t>
      </w:r>
      <w:r w:rsidR="00FE277D" w:rsidRPr="006A6E28">
        <w:rPr>
          <w:sz w:val="22"/>
        </w:rPr>
        <w:t xml:space="preserve">. </w:t>
      </w:r>
      <w:r w:rsidR="009712E1" w:rsidRPr="006A6E28">
        <w:rPr>
          <w:rFonts w:hint="eastAsia"/>
          <w:sz w:val="22"/>
        </w:rPr>
        <w:t xml:space="preserve">Janeliukstis, </w:t>
      </w:r>
      <w:r w:rsidR="00FE277D" w:rsidRPr="006A6E28">
        <w:rPr>
          <w:rFonts w:hint="eastAsia"/>
          <w:sz w:val="22"/>
        </w:rPr>
        <w:t>P</w:t>
      </w:r>
      <w:r w:rsidR="00FE277D" w:rsidRPr="006A6E28">
        <w:rPr>
          <w:sz w:val="22"/>
        </w:rPr>
        <w:t xml:space="preserve">. </w:t>
      </w:r>
      <w:r w:rsidR="009712E1" w:rsidRPr="006A6E28">
        <w:rPr>
          <w:rFonts w:hint="eastAsia"/>
          <w:sz w:val="22"/>
        </w:rPr>
        <w:t xml:space="preserve">Akishin, </w:t>
      </w:r>
      <w:r w:rsidR="00FE277D" w:rsidRPr="006A6E28">
        <w:rPr>
          <w:rFonts w:hint="eastAsia"/>
          <w:sz w:val="22"/>
        </w:rPr>
        <w:t>A</w:t>
      </w:r>
      <w:r w:rsidR="00FE277D" w:rsidRPr="006A6E28">
        <w:rPr>
          <w:sz w:val="22"/>
        </w:rPr>
        <w:t xml:space="preserve">. </w:t>
      </w:r>
      <w:r w:rsidR="009712E1" w:rsidRPr="006A6E28">
        <w:rPr>
          <w:rFonts w:hint="eastAsia"/>
          <w:sz w:val="22"/>
        </w:rPr>
        <w:t>Chate</w:t>
      </w:r>
      <w:r w:rsidR="00FE277D" w:rsidRPr="006A6E28">
        <w:rPr>
          <w:sz w:val="22"/>
        </w:rPr>
        <w:t xml:space="preserve">, </w:t>
      </w:r>
      <w:r w:rsidR="009712E1" w:rsidRPr="006A6E28">
        <w:rPr>
          <w:rFonts w:hint="eastAsia"/>
          <w:sz w:val="22"/>
        </w:rPr>
        <w:t>Mode shape</w:t>
      </w:r>
      <w:r w:rsidR="00ED3F2D" w:rsidRPr="006A6E28">
        <w:rPr>
          <w:rFonts w:hint="eastAsia"/>
          <w:sz w:val="22"/>
        </w:rPr>
        <w:t>-</w:t>
      </w:r>
      <w:r w:rsidR="009712E1" w:rsidRPr="006A6E28">
        <w:rPr>
          <w:rFonts w:hint="eastAsia"/>
          <w:sz w:val="22"/>
        </w:rPr>
        <w:t>based damage de</w:t>
      </w:r>
      <w:r w:rsidR="009712E1" w:rsidRPr="006A6E28">
        <w:rPr>
          <w:sz w:val="22"/>
        </w:rPr>
        <w:t xml:space="preserve">tection in plate </w:t>
      </w:r>
      <w:r w:rsidR="00FE277D" w:rsidRPr="006A6E28">
        <w:rPr>
          <w:sz w:val="22"/>
        </w:rPr>
        <w:t>structure without baseline data</w:t>
      </w:r>
      <w:r w:rsidR="009712E1" w:rsidRPr="006A6E28">
        <w:rPr>
          <w:sz w:val="22"/>
        </w:rPr>
        <w:t>, Structural Control and Health Monitoring, 23(9)</w:t>
      </w:r>
      <w:r w:rsidR="00FE277D" w:rsidRPr="006A6E28">
        <w:rPr>
          <w:sz w:val="22"/>
        </w:rPr>
        <w:t xml:space="preserve"> (</w:t>
      </w:r>
      <w:r w:rsidR="009712E1" w:rsidRPr="006A6E28">
        <w:rPr>
          <w:sz w:val="22"/>
        </w:rPr>
        <w:t>2016</w:t>
      </w:r>
      <w:r w:rsidR="00FE277D" w:rsidRPr="006A6E28">
        <w:rPr>
          <w:sz w:val="22"/>
        </w:rPr>
        <w:t xml:space="preserve">) </w:t>
      </w:r>
      <w:r w:rsidR="009712E1" w:rsidRPr="006A6E28">
        <w:rPr>
          <w:sz w:val="22"/>
        </w:rPr>
        <w:t>1180-1193.</w:t>
      </w:r>
    </w:p>
    <w:p w14:paraId="1021C3EC" w14:textId="40ABA067" w:rsidR="009712E1" w:rsidRPr="006A6E28" w:rsidRDefault="009712E1" w:rsidP="00616663">
      <w:pPr>
        <w:tabs>
          <w:tab w:val="left" w:pos="567"/>
        </w:tabs>
        <w:spacing w:line="276" w:lineRule="auto"/>
        <w:ind w:left="564" w:hanging="564"/>
        <w:jc w:val="both"/>
        <w:rPr>
          <w:sz w:val="22"/>
        </w:rPr>
      </w:pPr>
      <w:r w:rsidRPr="006A6E28">
        <w:rPr>
          <w:sz w:val="22"/>
        </w:rPr>
        <w:t>[24]</w:t>
      </w:r>
      <w:r w:rsidRPr="006A6E28">
        <w:rPr>
          <w:sz w:val="22"/>
        </w:rPr>
        <w:tab/>
      </w:r>
      <w:r w:rsidR="00FE277D" w:rsidRPr="006A6E28">
        <w:rPr>
          <w:sz w:val="22"/>
        </w:rPr>
        <w:t xml:space="preserve">S. </w:t>
      </w:r>
      <w:r w:rsidR="006B7756" w:rsidRPr="006A6E28">
        <w:rPr>
          <w:sz w:val="22"/>
        </w:rPr>
        <w:t xml:space="preserve">Cao, Ouyang, H., </w:t>
      </w:r>
      <w:r w:rsidRPr="006A6E28">
        <w:rPr>
          <w:sz w:val="22"/>
        </w:rPr>
        <w:t>Robust structural damage detection and localization based on joint approximate diagonalizatio</w:t>
      </w:r>
      <w:r w:rsidR="006B7756" w:rsidRPr="006A6E28">
        <w:rPr>
          <w:sz w:val="22"/>
        </w:rPr>
        <w:t>n technique in frequency domain</w:t>
      </w:r>
      <w:r w:rsidRPr="006A6E28">
        <w:rPr>
          <w:sz w:val="22"/>
        </w:rPr>
        <w:t>, Smart Materials and Structures, 26(1)</w:t>
      </w:r>
      <w:r w:rsidR="00FE277D" w:rsidRPr="006A6E28">
        <w:rPr>
          <w:sz w:val="22"/>
        </w:rPr>
        <w:t xml:space="preserve"> (</w:t>
      </w:r>
      <w:r w:rsidRPr="006A6E28">
        <w:rPr>
          <w:sz w:val="22"/>
        </w:rPr>
        <w:t>2017</w:t>
      </w:r>
      <w:r w:rsidR="00FE277D" w:rsidRPr="006A6E28">
        <w:rPr>
          <w:sz w:val="22"/>
        </w:rPr>
        <w:t>)</w:t>
      </w:r>
      <w:r w:rsidRPr="006A6E28">
        <w:rPr>
          <w:sz w:val="22"/>
        </w:rPr>
        <w:t xml:space="preserve"> 015005.</w:t>
      </w:r>
    </w:p>
    <w:p w14:paraId="78999F1A" w14:textId="2E398FA2" w:rsidR="009712E1" w:rsidRPr="006A6E28" w:rsidRDefault="00CA35DA" w:rsidP="00616663">
      <w:pPr>
        <w:tabs>
          <w:tab w:val="left" w:pos="567"/>
        </w:tabs>
        <w:spacing w:line="276" w:lineRule="auto"/>
        <w:ind w:left="564" w:hanging="564"/>
        <w:jc w:val="both"/>
        <w:rPr>
          <w:sz w:val="22"/>
        </w:rPr>
      </w:pPr>
      <w:r w:rsidRPr="006A6E28">
        <w:rPr>
          <w:sz w:val="22"/>
        </w:rPr>
        <w:t>[25]</w:t>
      </w:r>
      <w:r w:rsidR="006B143C" w:rsidRPr="006A6E28">
        <w:rPr>
          <w:sz w:val="22"/>
        </w:rPr>
        <w:tab/>
      </w:r>
      <w:r w:rsidR="00FE277D" w:rsidRPr="006A6E28">
        <w:rPr>
          <w:sz w:val="22"/>
        </w:rPr>
        <w:t xml:space="preserve">B. </w:t>
      </w:r>
      <w:r w:rsidRPr="006A6E28">
        <w:rPr>
          <w:sz w:val="22"/>
        </w:rPr>
        <w:t xml:space="preserve">Peeters, </w:t>
      </w:r>
      <w:r w:rsidR="00FE277D" w:rsidRPr="006A6E28">
        <w:rPr>
          <w:sz w:val="22"/>
        </w:rPr>
        <w:t xml:space="preserve">J. </w:t>
      </w:r>
      <w:r w:rsidRPr="006A6E28">
        <w:rPr>
          <w:sz w:val="22"/>
        </w:rPr>
        <w:t xml:space="preserve">Maeck, </w:t>
      </w:r>
      <w:r w:rsidR="00FE277D" w:rsidRPr="006A6E28">
        <w:rPr>
          <w:sz w:val="22"/>
        </w:rPr>
        <w:t xml:space="preserve">G. </w:t>
      </w:r>
      <w:r w:rsidRPr="006A6E28">
        <w:rPr>
          <w:sz w:val="22"/>
        </w:rPr>
        <w:t>De Roeck</w:t>
      </w:r>
      <w:r w:rsidR="00FE277D" w:rsidRPr="006A6E28">
        <w:rPr>
          <w:sz w:val="22"/>
        </w:rPr>
        <w:t xml:space="preserve">, </w:t>
      </w:r>
      <w:r w:rsidRPr="006A6E28">
        <w:rPr>
          <w:sz w:val="22"/>
        </w:rPr>
        <w:t>Vibration-based damage detection i</w:t>
      </w:r>
      <w:r w:rsidR="00FE277D" w:rsidRPr="006A6E28">
        <w:rPr>
          <w:sz w:val="22"/>
        </w:rPr>
        <w:t>n civil engineering: excitation sources and temperature effects</w:t>
      </w:r>
      <w:r w:rsidRPr="006A6E28">
        <w:rPr>
          <w:sz w:val="22"/>
        </w:rPr>
        <w:t>, Smart materials and Structures, 10(3)</w:t>
      </w:r>
      <w:r w:rsidR="00FE277D" w:rsidRPr="006A6E28">
        <w:rPr>
          <w:sz w:val="22"/>
        </w:rPr>
        <w:t xml:space="preserve"> (</w:t>
      </w:r>
      <w:r w:rsidRPr="006A6E28">
        <w:rPr>
          <w:sz w:val="22"/>
        </w:rPr>
        <w:t>2001</w:t>
      </w:r>
      <w:r w:rsidR="00FE277D" w:rsidRPr="006A6E28">
        <w:rPr>
          <w:sz w:val="22"/>
        </w:rPr>
        <w:t>)</w:t>
      </w:r>
      <w:r w:rsidRPr="006A6E28">
        <w:rPr>
          <w:sz w:val="22"/>
        </w:rPr>
        <w:t xml:space="preserve"> 518-527.</w:t>
      </w:r>
    </w:p>
    <w:p w14:paraId="05BF8F8C" w14:textId="442A4F5C" w:rsidR="00CA35DA" w:rsidRPr="006A6E28" w:rsidRDefault="00CA35DA" w:rsidP="00616663">
      <w:pPr>
        <w:tabs>
          <w:tab w:val="left" w:pos="567"/>
        </w:tabs>
        <w:spacing w:line="276" w:lineRule="auto"/>
        <w:ind w:left="564" w:hanging="564"/>
        <w:jc w:val="both"/>
        <w:rPr>
          <w:sz w:val="22"/>
        </w:rPr>
      </w:pPr>
      <w:r w:rsidRPr="006A6E28">
        <w:rPr>
          <w:sz w:val="22"/>
        </w:rPr>
        <w:t>[26]</w:t>
      </w:r>
      <w:r w:rsidRPr="006A6E28">
        <w:rPr>
          <w:sz w:val="22"/>
        </w:rPr>
        <w:tab/>
      </w:r>
      <w:r w:rsidR="00FE277D" w:rsidRPr="006A6E28">
        <w:rPr>
          <w:sz w:val="22"/>
        </w:rPr>
        <w:t xml:space="preserve">S. </w:t>
      </w:r>
      <w:r w:rsidRPr="006A6E28">
        <w:rPr>
          <w:sz w:val="22"/>
        </w:rPr>
        <w:t xml:space="preserve">Dorvash, </w:t>
      </w:r>
      <w:r w:rsidR="00FE277D" w:rsidRPr="006A6E28">
        <w:rPr>
          <w:sz w:val="22"/>
        </w:rPr>
        <w:t xml:space="preserve">S. </w:t>
      </w:r>
      <w:r w:rsidRPr="006A6E28">
        <w:rPr>
          <w:sz w:val="22"/>
        </w:rPr>
        <w:t>Pakzad, Effects of measurement noise on modal parameter identificatio</w:t>
      </w:r>
      <w:r w:rsidR="00FE277D" w:rsidRPr="006A6E28">
        <w:rPr>
          <w:sz w:val="22"/>
        </w:rPr>
        <w:t xml:space="preserve">n, Smart Materials </w:t>
      </w:r>
      <w:r w:rsidRPr="006A6E28">
        <w:rPr>
          <w:sz w:val="22"/>
        </w:rPr>
        <w:t>and Structures, 21(6)</w:t>
      </w:r>
      <w:r w:rsidR="00FE277D" w:rsidRPr="006A6E28">
        <w:rPr>
          <w:sz w:val="22"/>
        </w:rPr>
        <w:t xml:space="preserve"> (</w:t>
      </w:r>
      <w:r w:rsidRPr="006A6E28">
        <w:rPr>
          <w:sz w:val="22"/>
        </w:rPr>
        <w:t>2012</w:t>
      </w:r>
      <w:r w:rsidR="00FE277D" w:rsidRPr="006A6E28">
        <w:rPr>
          <w:sz w:val="22"/>
        </w:rPr>
        <w:t>)</w:t>
      </w:r>
      <w:r w:rsidRPr="006A6E28">
        <w:rPr>
          <w:sz w:val="22"/>
        </w:rPr>
        <w:t xml:space="preserve"> 065008.</w:t>
      </w:r>
    </w:p>
    <w:p w14:paraId="20F29340" w14:textId="332478AF" w:rsidR="00CA35DA" w:rsidRPr="006A6E28" w:rsidRDefault="00CA35DA" w:rsidP="00616663">
      <w:pPr>
        <w:tabs>
          <w:tab w:val="left" w:pos="567"/>
        </w:tabs>
        <w:spacing w:line="276" w:lineRule="auto"/>
        <w:ind w:left="564" w:hanging="564"/>
        <w:jc w:val="both"/>
        <w:rPr>
          <w:sz w:val="22"/>
        </w:rPr>
      </w:pPr>
      <w:r w:rsidRPr="006A6E28">
        <w:rPr>
          <w:sz w:val="22"/>
        </w:rPr>
        <w:lastRenderedPageBreak/>
        <w:t>[27]</w:t>
      </w:r>
      <w:r w:rsidRPr="006A6E28">
        <w:rPr>
          <w:sz w:val="22"/>
        </w:rPr>
        <w:tab/>
      </w:r>
      <w:r w:rsidR="001C41FE" w:rsidRPr="006A6E28">
        <w:rPr>
          <w:sz w:val="22"/>
        </w:rPr>
        <w:t xml:space="preserve">H.R. </w:t>
      </w:r>
      <w:r w:rsidRPr="006A6E28">
        <w:rPr>
          <w:sz w:val="22"/>
        </w:rPr>
        <w:t xml:space="preserve">Kess, </w:t>
      </w:r>
      <w:r w:rsidR="001C41FE" w:rsidRPr="006A6E28">
        <w:rPr>
          <w:sz w:val="22"/>
        </w:rPr>
        <w:t xml:space="preserve">D.E. </w:t>
      </w:r>
      <w:r w:rsidRPr="006A6E28">
        <w:rPr>
          <w:sz w:val="22"/>
        </w:rPr>
        <w:t>Adams</w:t>
      </w:r>
      <w:r w:rsidR="001C41FE" w:rsidRPr="006A6E28">
        <w:rPr>
          <w:sz w:val="22"/>
        </w:rPr>
        <w:t xml:space="preserve">, </w:t>
      </w:r>
      <w:r w:rsidRPr="006A6E28">
        <w:rPr>
          <w:sz w:val="22"/>
        </w:rPr>
        <w:t>Investigation of operational and environmenta</w:t>
      </w:r>
      <w:r w:rsidR="001C41FE" w:rsidRPr="006A6E28">
        <w:rPr>
          <w:sz w:val="22"/>
        </w:rPr>
        <w:t xml:space="preserve">l variability effects on damage </w:t>
      </w:r>
      <w:r w:rsidRPr="006A6E28">
        <w:rPr>
          <w:sz w:val="22"/>
        </w:rPr>
        <w:t>detection algori</w:t>
      </w:r>
      <w:r w:rsidR="001C41FE" w:rsidRPr="006A6E28">
        <w:rPr>
          <w:sz w:val="22"/>
        </w:rPr>
        <w:t>thms in a woven composite plate</w:t>
      </w:r>
      <w:r w:rsidRPr="006A6E28">
        <w:rPr>
          <w:sz w:val="22"/>
        </w:rPr>
        <w:t>, Mechanical Systems and Signal Processing, 21(6)</w:t>
      </w:r>
      <w:r w:rsidR="001C41FE" w:rsidRPr="006A6E28">
        <w:rPr>
          <w:sz w:val="22"/>
        </w:rPr>
        <w:t xml:space="preserve"> (</w:t>
      </w:r>
      <w:r w:rsidRPr="006A6E28">
        <w:rPr>
          <w:sz w:val="22"/>
        </w:rPr>
        <w:t>2007</w:t>
      </w:r>
      <w:r w:rsidR="001C41FE" w:rsidRPr="006A6E28">
        <w:rPr>
          <w:sz w:val="22"/>
        </w:rPr>
        <w:t xml:space="preserve">) </w:t>
      </w:r>
      <w:r w:rsidRPr="006A6E28">
        <w:rPr>
          <w:sz w:val="22"/>
        </w:rPr>
        <w:t xml:space="preserve">2394-2405. </w:t>
      </w:r>
    </w:p>
    <w:p w14:paraId="0E610DCA" w14:textId="7F5C410C" w:rsidR="00975941" w:rsidRPr="006A6E28" w:rsidRDefault="008C4B7B" w:rsidP="00616663">
      <w:pPr>
        <w:tabs>
          <w:tab w:val="left" w:pos="567"/>
        </w:tabs>
        <w:spacing w:line="276" w:lineRule="auto"/>
        <w:ind w:left="564" w:hanging="564"/>
        <w:jc w:val="both"/>
        <w:rPr>
          <w:sz w:val="22"/>
        </w:rPr>
      </w:pPr>
      <w:r w:rsidRPr="006A6E28">
        <w:rPr>
          <w:sz w:val="22"/>
        </w:rPr>
        <w:t>[</w:t>
      </w:r>
      <w:r w:rsidR="00DB3BC9" w:rsidRPr="006A6E28">
        <w:rPr>
          <w:sz w:val="22"/>
        </w:rPr>
        <w:t>28</w:t>
      </w:r>
      <w:r w:rsidR="000E1BDB" w:rsidRPr="006A6E28">
        <w:rPr>
          <w:sz w:val="22"/>
        </w:rPr>
        <w:t xml:space="preserve">] </w:t>
      </w:r>
      <w:r w:rsidR="001C41FE" w:rsidRPr="006A6E28">
        <w:rPr>
          <w:sz w:val="22"/>
        </w:rPr>
        <w:tab/>
        <w:t xml:space="preserve">G. </w:t>
      </w:r>
      <w:r w:rsidR="000E1BDB" w:rsidRPr="006A6E28">
        <w:rPr>
          <w:sz w:val="22"/>
        </w:rPr>
        <w:t xml:space="preserve">Kerschen, </w:t>
      </w:r>
      <w:r w:rsidR="001C41FE" w:rsidRPr="006A6E28">
        <w:rPr>
          <w:sz w:val="22"/>
        </w:rPr>
        <w:t xml:space="preserve">J.C. </w:t>
      </w:r>
      <w:r w:rsidR="000E1BDB" w:rsidRPr="006A6E28">
        <w:rPr>
          <w:sz w:val="22"/>
        </w:rPr>
        <w:t xml:space="preserve">Golinval, </w:t>
      </w:r>
      <w:r w:rsidR="001C41FE" w:rsidRPr="006A6E28">
        <w:rPr>
          <w:sz w:val="22"/>
        </w:rPr>
        <w:t xml:space="preserve">A.F. </w:t>
      </w:r>
      <w:r w:rsidR="000E1BDB" w:rsidRPr="006A6E28">
        <w:rPr>
          <w:sz w:val="22"/>
        </w:rPr>
        <w:t xml:space="preserve">Vakakis, </w:t>
      </w:r>
      <w:r w:rsidR="001C41FE" w:rsidRPr="006A6E28">
        <w:rPr>
          <w:sz w:val="22"/>
        </w:rPr>
        <w:t xml:space="preserve">L.A. </w:t>
      </w:r>
      <w:r w:rsidR="000E1BDB" w:rsidRPr="006A6E28">
        <w:rPr>
          <w:sz w:val="22"/>
        </w:rPr>
        <w:t xml:space="preserve">Bergman, The </w:t>
      </w:r>
      <w:r w:rsidR="00ED3F2D" w:rsidRPr="006A6E28">
        <w:rPr>
          <w:sz w:val="22"/>
        </w:rPr>
        <w:t>m</w:t>
      </w:r>
      <w:r w:rsidR="000E1BDB" w:rsidRPr="006A6E28">
        <w:rPr>
          <w:sz w:val="22"/>
        </w:rPr>
        <w:t xml:space="preserve">ethod of </w:t>
      </w:r>
      <w:r w:rsidR="00ED3F2D" w:rsidRPr="006A6E28">
        <w:rPr>
          <w:sz w:val="22"/>
        </w:rPr>
        <w:t>p</w:t>
      </w:r>
      <w:r w:rsidR="000E1BDB" w:rsidRPr="006A6E28">
        <w:rPr>
          <w:sz w:val="22"/>
        </w:rPr>
        <w:t xml:space="preserve">roper </w:t>
      </w:r>
      <w:r w:rsidR="00ED3F2D" w:rsidRPr="006A6E28">
        <w:rPr>
          <w:sz w:val="22"/>
        </w:rPr>
        <w:t>o</w:t>
      </w:r>
      <w:r w:rsidR="000E1BDB" w:rsidRPr="006A6E28">
        <w:rPr>
          <w:sz w:val="22"/>
        </w:rPr>
        <w:t>rthogonal</w:t>
      </w:r>
      <w:r w:rsidR="001C41FE" w:rsidRPr="006A6E28">
        <w:rPr>
          <w:sz w:val="22"/>
        </w:rPr>
        <w:t xml:space="preserve"> </w:t>
      </w:r>
      <w:r w:rsidR="00ED3F2D" w:rsidRPr="006A6E28">
        <w:rPr>
          <w:sz w:val="22"/>
        </w:rPr>
        <w:t>d</w:t>
      </w:r>
      <w:r w:rsidR="000E1BDB" w:rsidRPr="006A6E28">
        <w:rPr>
          <w:sz w:val="22"/>
        </w:rPr>
        <w:t>ecomposition</w:t>
      </w:r>
      <w:r w:rsidR="001C41FE" w:rsidRPr="006A6E28">
        <w:rPr>
          <w:sz w:val="22"/>
        </w:rPr>
        <w:t xml:space="preserve"> </w:t>
      </w:r>
      <w:r w:rsidR="000E1BDB" w:rsidRPr="006A6E28">
        <w:rPr>
          <w:sz w:val="22"/>
        </w:rPr>
        <w:t xml:space="preserve">for </w:t>
      </w:r>
      <w:r w:rsidR="00ED3F2D" w:rsidRPr="006A6E28">
        <w:rPr>
          <w:sz w:val="22"/>
        </w:rPr>
        <w:t>d</w:t>
      </w:r>
      <w:r w:rsidR="000E1BDB" w:rsidRPr="006A6E28">
        <w:rPr>
          <w:sz w:val="22"/>
        </w:rPr>
        <w:t xml:space="preserve">ynamical </w:t>
      </w:r>
      <w:r w:rsidR="00ED3F2D" w:rsidRPr="006A6E28">
        <w:rPr>
          <w:sz w:val="22"/>
        </w:rPr>
        <w:t>c</w:t>
      </w:r>
      <w:r w:rsidR="000E1BDB" w:rsidRPr="006A6E28">
        <w:rPr>
          <w:sz w:val="22"/>
        </w:rPr>
        <w:t xml:space="preserve">haracterization and </w:t>
      </w:r>
      <w:r w:rsidR="00ED3F2D" w:rsidRPr="006A6E28">
        <w:rPr>
          <w:sz w:val="22"/>
        </w:rPr>
        <w:t>o</w:t>
      </w:r>
      <w:r w:rsidR="000E1BDB" w:rsidRPr="006A6E28">
        <w:rPr>
          <w:sz w:val="22"/>
        </w:rPr>
        <w:t xml:space="preserve">rder </w:t>
      </w:r>
      <w:r w:rsidR="00ED3F2D" w:rsidRPr="006A6E28">
        <w:rPr>
          <w:sz w:val="22"/>
        </w:rPr>
        <w:t>r</w:t>
      </w:r>
      <w:r w:rsidR="000E1BDB" w:rsidRPr="006A6E28">
        <w:rPr>
          <w:sz w:val="22"/>
        </w:rPr>
        <w:t xml:space="preserve">eduction of </w:t>
      </w:r>
      <w:r w:rsidR="00ED3F2D" w:rsidRPr="006A6E28">
        <w:rPr>
          <w:sz w:val="22"/>
        </w:rPr>
        <w:t>m</w:t>
      </w:r>
      <w:r w:rsidR="000E1BDB" w:rsidRPr="006A6E28">
        <w:rPr>
          <w:sz w:val="22"/>
        </w:rPr>
        <w:t xml:space="preserve">echanical </w:t>
      </w:r>
      <w:r w:rsidR="00ED3F2D" w:rsidRPr="006A6E28">
        <w:rPr>
          <w:sz w:val="22"/>
        </w:rPr>
        <w:t>s</w:t>
      </w:r>
      <w:r w:rsidR="000E1BDB" w:rsidRPr="006A6E28">
        <w:rPr>
          <w:sz w:val="22"/>
        </w:rPr>
        <w:t xml:space="preserve">ystems: </w:t>
      </w:r>
      <w:r w:rsidR="00ED3F2D" w:rsidRPr="006A6E28">
        <w:rPr>
          <w:sz w:val="22"/>
        </w:rPr>
        <w:t>a</w:t>
      </w:r>
      <w:r w:rsidR="000E1BDB" w:rsidRPr="006A6E28">
        <w:rPr>
          <w:sz w:val="22"/>
        </w:rPr>
        <w:t>n</w:t>
      </w:r>
      <w:r w:rsidR="001C41FE" w:rsidRPr="006A6E28">
        <w:rPr>
          <w:sz w:val="22"/>
        </w:rPr>
        <w:t xml:space="preserve"> </w:t>
      </w:r>
      <w:r w:rsidR="00ED3F2D" w:rsidRPr="006A6E28">
        <w:rPr>
          <w:sz w:val="22"/>
        </w:rPr>
        <w:t>o</w:t>
      </w:r>
      <w:r w:rsidR="00975941" w:rsidRPr="006A6E28">
        <w:rPr>
          <w:sz w:val="22"/>
        </w:rPr>
        <w:t>verview,</w:t>
      </w:r>
      <w:r w:rsidR="00C607D0" w:rsidRPr="006A6E28">
        <w:rPr>
          <w:sz w:val="22"/>
        </w:rPr>
        <w:t xml:space="preserve"> Nonlinear</w:t>
      </w:r>
      <w:r w:rsidR="001C41FE" w:rsidRPr="006A6E28">
        <w:rPr>
          <w:sz w:val="22"/>
        </w:rPr>
        <w:t xml:space="preserve"> </w:t>
      </w:r>
      <w:r w:rsidR="00C607D0" w:rsidRPr="006A6E28">
        <w:rPr>
          <w:sz w:val="22"/>
        </w:rPr>
        <w:t>Dynamics, 41(1-3)</w:t>
      </w:r>
      <w:r w:rsidR="001C41FE" w:rsidRPr="006A6E28">
        <w:rPr>
          <w:sz w:val="22"/>
        </w:rPr>
        <w:t xml:space="preserve"> (</w:t>
      </w:r>
      <w:r w:rsidR="00C607D0" w:rsidRPr="006A6E28">
        <w:rPr>
          <w:sz w:val="22"/>
        </w:rPr>
        <w:t>2005</w:t>
      </w:r>
      <w:r w:rsidR="001C41FE" w:rsidRPr="006A6E28">
        <w:rPr>
          <w:sz w:val="22"/>
        </w:rPr>
        <w:t>)</w:t>
      </w:r>
      <w:r w:rsidR="00C607D0" w:rsidRPr="006A6E28">
        <w:rPr>
          <w:sz w:val="22"/>
        </w:rPr>
        <w:t xml:space="preserve"> 147-169.</w:t>
      </w:r>
    </w:p>
    <w:p w14:paraId="1115E44F" w14:textId="5E9AD645" w:rsidR="008C4B7B" w:rsidRPr="006A6E28" w:rsidRDefault="008C4B7B" w:rsidP="00616663">
      <w:pPr>
        <w:tabs>
          <w:tab w:val="left" w:pos="567"/>
        </w:tabs>
        <w:spacing w:line="276" w:lineRule="auto"/>
        <w:ind w:left="564" w:hanging="564"/>
        <w:jc w:val="both"/>
        <w:rPr>
          <w:sz w:val="22"/>
        </w:rPr>
      </w:pPr>
      <w:r w:rsidRPr="006A6E28">
        <w:rPr>
          <w:sz w:val="22"/>
        </w:rPr>
        <w:t>[</w:t>
      </w:r>
      <w:r w:rsidR="00DB3BC9" w:rsidRPr="006A6E28">
        <w:rPr>
          <w:sz w:val="22"/>
        </w:rPr>
        <w:t>29</w:t>
      </w:r>
      <w:r w:rsidRPr="006A6E28">
        <w:rPr>
          <w:sz w:val="22"/>
        </w:rPr>
        <w:t>]</w:t>
      </w:r>
      <w:r w:rsidR="00FE277D" w:rsidRPr="006A6E28">
        <w:rPr>
          <w:sz w:val="22"/>
        </w:rPr>
        <w:tab/>
      </w:r>
      <w:r w:rsidR="001C41FE" w:rsidRPr="006A6E28">
        <w:rPr>
          <w:sz w:val="22"/>
        </w:rPr>
        <w:t>U.</w:t>
      </w:r>
      <w:r w:rsidR="00616663" w:rsidRPr="006A6E28">
        <w:rPr>
          <w:sz w:val="22"/>
        </w:rPr>
        <w:t xml:space="preserve"> </w:t>
      </w:r>
      <w:r w:rsidR="00A540B0" w:rsidRPr="006A6E28">
        <w:rPr>
          <w:sz w:val="22"/>
        </w:rPr>
        <w:t xml:space="preserve">Galvanetto, </w:t>
      </w:r>
      <w:r w:rsidR="001C41FE" w:rsidRPr="006A6E28">
        <w:rPr>
          <w:sz w:val="22"/>
        </w:rPr>
        <w:t xml:space="preserve">C. </w:t>
      </w:r>
      <w:r w:rsidR="00A540B0" w:rsidRPr="006A6E28">
        <w:rPr>
          <w:sz w:val="22"/>
        </w:rPr>
        <w:t xml:space="preserve">Surace, </w:t>
      </w:r>
      <w:r w:rsidR="001C41FE" w:rsidRPr="006A6E28">
        <w:rPr>
          <w:sz w:val="22"/>
        </w:rPr>
        <w:t>A. Tassotti</w:t>
      </w:r>
      <w:r w:rsidRPr="006A6E28">
        <w:rPr>
          <w:sz w:val="22"/>
        </w:rPr>
        <w:t xml:space="preserve">, </w:t>
      </w:r>
      <w:r w:rsidR="00A540B0" w:rsidRPr="006A6E28">
        <w:rPr>
          <w:sz w:val="22"/>
        </w:rPr>
        <w:t>Structural damage detection based on proper orthogonal decomposition: experimental verification</w:t>
      </w:r>
      <w:r w:rsidR="00C607D0" w:rsidRPr="006A6E28">
        <w:rPr>
          <w:sz w:val="22"/>
        </w:rPr>
        <w:t>,</w:t>
      </w:r>
      <w:r w:rsidRPr="006A6E28">
        <w:rPr>
          <w:sz w:val="22"/>
        </w:rPr>
        <w:t xml:space="preserve"> </w:t>
      </w:r>
      <w:r w:rsidR="00A540B0" w:rsidRPr="006A6E28">
        <w:rPr>
          <w:sz w:val="22"/>
        </w:rPr>
        <w:t>AIAA journal</w:t>
      </w:r>
      <w:r w:rsidR="00C607D0" w:rsidRPr="006A6E28">
        <w:rPr>
          <w:sz w:val="22"/>
        </w:rPr>
        <w:t xml:space="preserve">, </w:t>
      </w:r>
      <w:r w:rsidR="00A540B0" w:rsidRPr="006A6E28">
        <w:rPr>
          <w:sz w:val="22"/>
        </w:rPr>
        <w:t>46</w:t>
      </w:r>
      <w:r w:rsidR="00C607D0" w:rsidRPr="006A6E28">
        <w:rPr>
          <w:sz w:val="22"/>
        </w:rPr>
        <w:t>(</w:t>
      </w:r>
      <w:r w:rsidR="00A540B0" w:rsidRPr="006A6E28">
        <w:rPr>
          <w:sz w:val="22"/>
        </w:rPr>
        <w:t>7</w:t>
      </w:r>
      <w:r w:rsidR="00C607D0" w:rsidRPr="006A6E28">
        <w:rPr>
          <w:sz w:val="22"/>
        </w:rPr>
        <w:t>)</w:t>
      </w:r>
      <w:r w:rsidR="001C41FE" w:rsidRPr="006A6E28">
        <w:rPr>
          <w:sz w:val="22"/>
        </w:rPr>
        <w:t xml:space="preserve"> (</w:t>
      </w:r>
      <w:r w:rsidRPr="006A6E28">
        <w:rPr>
          <w:sz w:val="22"/>
        </w:rPr>
        <w:t>200</w:t>
      </w:r>
      <w:r w:rsidR="00A540B0" w:rsidRPr="006A6E28">
        <w:rPr>
          <w:sz w:val="22"/>
        </w:rPr>
        <w:t>8</w:t>
      </w:r>
      <w:r w:rsidR="001C41FE" w:rsidRPr="006A6E28">
        <w:rPr>
          <w:sz w:val="22"/>
        </w:rPr>
        <w:t xml:space="preserve">) </w:t>
      </w:r>
      <w:r w:rsidRPr="006A6E28">
        <w:rPr>
          <w:sz w:val="22"/>
        </w:rPr>
        <w:t>1</w:t>
      </w:r>
      <w:r w:rsidR="00A540B0" w:rsidRPr="006A6E28">
        <w:rPr>
          <w:sz w:val="22"/>
        </w:rPr>
        <w:t>624-1630</w:t>
      </w:r>
      <w:r w:rsidRPr="006A6E28">
        <w:rPr>
          <w:sz w:val="22"/>
        </w:rPr>
        <w:t>.</w:t>
      </w:r>
    </w:p>
    <w:p w14:paraId="49CC55B0" w14:textId="57C63F2E" w:rsidR="008C4B7B" w:rsidRPr="006A6E28" w:rsidRDefault="008C4B7B" w:rsidP="00616663">
      <w:pPr>
        <w:tabs>
          <w:tab w:val="left" w:pos="567"/>
        </w:tabs>
        <w:spacing w:line="276" w:lineRule="auto"/>
        <w:ind w:left="564" w:hanging="564"/>
        <w:jc w:val="both"/>
        <w:rPr>
          <w:sz w:val="22"/>
        </w:rPr>
      </w:pPr>
      <w:r w:rsidRPr="006A6E28">
        <w:rPr>
          <w:sz w:val="22"/>
        </w:rPr>
        <w:t>[</w:t>
      </w:r>
      <w:r w:rsidR="00DB3BC9" w:rsidRPr="006A6E28">
        <w:rPr>
          <w:sz w:val="22"/>
        </w:rPr>
        <w:t>30</w:t>
      </w:r>
      <w:r w:rsidRPr="006A6E28">
        <w:rPr>
          <w:sz w:val="22"/>
        </w:rPr>
        <w:t xml:space="preserve">] </w:t>
      </w:r>
      <w:r w:rsidR="00071253" w:rsidRPr="006A6E28">
        <w:rPr>
          <w:sz w:val="22"/>
        </w:rPr>
        <w:tab/>
      </w:r>
      <w:r w:rsidR="001C41FE" w:rsidRPr="006A6E28">
        <w:rPr>
          <w:sz w:val="22"/>
        </w:rPr>
        <w:t xml:space="preserve">C. </w:t>
      </w:r>
      <w:r w:rsidRPr="006A6E28">
        <w:rPr>
          <w:sz w:val="22"/>
        </w:rPr>
        <w:t xml:space="preserve">Shane, </w:t>
      </w:r>
      <w:r w:rsidR="001C41FE" w:rsidRPr="006A6E28">
        <w:rPr>
          <w:sz w:val="22"/>
        </w:rPr>
        <w:t>R. Jha</w:t>
      </w:r>
      <w:r w:rsidRPr="006A6E28">
        <w:rPr>
          <w:sz w:val="22"/>
        </w:rPr>
        <w:t xml:space="preserve">, Proper </w:t>
      </w:r>
      <w:r w:rsidR="00C607D0" w:rsidRPr="006A6E28">
        <w:rPr>
          <w:sz w:val="22"/>
        </w:rPr>
        <w:t>O</w:t>
      </w:r>
      <w:r w:rsidRPr="006A6E28">
        <w:rPr>
          <w:sz w:val="22"/>
        </w:rPr>
        <w:t xml:space="preserve">rthogonal </w:t>
      </w:r>
      <w:r w:rsidR="00ED3F2D" w:rsidRPr="006A6E28">
        <w:rPr>
          <w:sz w:val="22"/>
        </w:rPr>
        <w:t>d</w:t>
      </w:r>
      <w:r w:rsidRPr="006A6E28">
        <w:rPr>
          <w:sz w:val="22"/>
        </w:rPr>
        <w:t xml:space="preserve">ecomposition </w:t>
      </w:r>
      <w:r w:rsidR="00ED3F2D" w:rsidRPr="006A6E28">
        <w:rPr>
          <w:sz w:val="22"/>
        </w:rPr>
        <w:t>b</w:t>
      </w:r>
      <w:r w:rsidRPr="006A6E28">
        <w:rPr>
          <w:sz w:val="22"/>
        </w:rPr>
        <w:t xml:space="preserve">ased </w:t>
      </w:r>
      <w:r w:rsidR="00ED3F2D" w:rsidRPr="006A6E28">
        <w:rPr>
          <w:sz w:val="22"/>
        </w:rPr>
        <w:t>a</w:t>
      </w:r>
      <w:r w:rsidRPr="006A6E28">
        <w:rPr>
          <w:sz w:val="22"/>
        </w:rPr>
        <w:t xml:space="preserve">lgorithm for </w:t>
      </w:r>
      <w:r w:rsidR="00ED3F2D" w:rsidRPr="006A6E28">
        <w:rPr>
          <w:sz w:val="22"/>
        </w:rPr>
        <w:t>d</w:t>
      </w:r>
      <w:r w:rsidRPr="006A6E28">
        <w:rPr>
          <w:sz w:val="22"/>
        </w:rPr>
        <w:t xml:space="preserve">etecting </w:t>
      </w:r>
      <w:r w:rsidR="00ED3F2D" w:rsidRPr="006A6E28">
        <w:rPr>
          <w:sz w:val="22"/>
        </w:rPr>
        <w:t>d</w:t>
      </w:r>
      <w:r w:rsidRPr="006A6E28">
        <w:rPr>
          <w:sz w:val="22"/>
        </w:rPr>
        <w:t xml:space="preserve">amage </w:t>
      </w:r>
      <w:r w:rsidR="00ED3F2D" w:rsidRPr="006A6E28">
        <w:rPr>
          <w:sz w:val="22"/>
        </w:rPr>
        <w:t>l</w:t>
      </w:r>
      <w:r w:rsidR="001C41FE" w:rsidRPr="006A6E28">
        <w:rPr>
          <w:sz w:val="22"/>
        </w:rPr>
        <w:t xml:space="preserve">ocation </w:t>
      </w:r>
      <w:r w:rsidR="00C607D0" w:rsidRPr="006A6E28">
        <w:rPr>
          <w:sz w:val="22"/>
        </w:rPr>
        <w:t xml:space="preserve">and </w:t>
      </w:r>
      <w:r w:rsidR="00ED3F2D" w:rsidRPr="006A6E28">
        <w:rPr>
          <w:sz w:val="22"/>
        </w:rPr>
        <w:t>s</w:t>
      </w:r>
      <w:r w:rsidRPr="006A6E28">
        <w:rPr>
          <w:sz w:val="22"/>
        </w:rPr>
        <w:t xml:space="preserve">everity in </w:t>
      </w:r>
      <w:r w:rsidR="00ED3F2D" w:rsidRPr="006A6E28">
        <w:rPr>
          <w:sz w:val="22"/>
        </w:rPr>
        <w:t>c</w:t>
      </w:r>
      <w:r w:rsidRPr="006A6E28">
        <w:rPr>
          <w:sz w:val="22"/>
        </w:rPr>
        <w:t xml:space="preserve">omposite </w:t>
      </w:r>
      <w:r w:rsidR="00ED3F2D" w:rsidRPr="006A6E28">
        <w:rPr>
          <w:sz w:val="22"/>
        </w:rPr>
        <w:t>b</w:t>
      </w:r>
      <w:r w:rsidRPr="006A6E28">
        <w:rPr>
          <w:sz w:val="22"/>
        </w:rPr>
        <w:t>eams</w:t>
      </w:r>
      <w:r w:rsidR="00C607D0" w:rsidRPr="006A6E28">
        <w:rPr>
          <w:sz w:val="22"/>
        </w:rPr>
        <w:t>,</w:t>
      </w:r>
      <w:r w:rsidRPr="006A6E28">
        <w:rPr>
          <w:sz w:val="22"/>
        </w:rPr>
        <w:t xml:space="preserve"> Mechanical Systems and Signal Processing, </w:t>
      </w:r>
      <w:r w:rsidR="00C607D0" w:rsidRPr="006A6E28">
        <w:rPr>
          <w:sz w:val="22"/>
        </w:rPr>
        <w:t>25(3)</w:t>
      </w:r>
      <w:r w:rsidR="001C41FE" w:rsidRPr="006A6E28">
        <w:rPr>
          <w:sz w:val="22"/>
        </w:rPr>
        <w:t xml:space="preserve"> (</w:t>
      </w:r>
      <w:r w:rsidR="00C607D0" w:rsidRPr="006A6E28">
        <w:rPr>
          <w:sz w:val="22"/>
        </w:rPr>
        <w:t>2</w:t>
      </w:r>
      <w:r w:rsidRPr="006A6E28">
        <w:rPr>
          <w:sz w:val="22"/>
        </w:rPr>
        <w:t>011</w:t>
      </w:r>
      <w:r w:rsidR="001C41FE" w:rsidRPr="006A6E28">
        <w:rPr>
          <w:sz w:val="22"/>
        </w:rPr>
        <w:t xml:space="preserve">) </w:t>
      </w:r>
      <w:r w:rsidRPr="006A6E28">
        <w:rPr>
          <w:sz w:val="22"/>
        </w:rPr>
        <w:t>1062-</w:t>
      </w:r>
      <w:r w:rsidR="00ED3F2D" w:rsidRPr="006A6E28">
        <w:rPr>
          <w:sz w:val="22"/>
        </w:rPr>
        <w:t>10</w:t>
      </w:r>
      <w:r w:rsidRPr="006A6E28">
        <w:rPr>
          <w:sz w:val="22"/>
        </w:rPr>
        <w:t>72.</w:t>
      </w:r>
    </w:p>
    <w:p w14:paraId="08DB9EB0" w14:textId="6E14D125" w:rsidR="008C4B7B" w:rsidRPr="006A6E28" w:rsidRDefault="00071253" w:rsidP="00616663">
      <w:pPr>
        <w:tabs>
          <w:tab w:val="left" w:pos="567"/>
        </w:tabs>
        <w:spacing w:line="276" w:lineRule="auto"/>
        <w:ind w:left="564" w:hanging="564"/>
        <w:jc w:val="both"/>
        <w:rPr>
          <w:sz w:val="22"/>
        </w:rPr>
      </w:pPr>
      <w:r w:rsidRPr="006A6E28">
        <w:rPr>
          <w:sz w:val="22"/>
        </w:rPr>
        <w:t>[</w:t>
      </w:r>
      <w:r w:rsidR="00DB3BC9" w:rsidRPr="006A6E28">
        <w:rPr>
          <w:sz w:val="22"/>
        </w:rPr>
        <w:t>31</w:t>
      </w:r>
      <w:r w:rsidRPr="006A6E28">
        <w:rPr>
          <w:sz w:val="22"/>
        </w:rPr>
        <w:t xml:space="preserve">] </w:t>
      </w:r>
      <w:r w:rsidRPr="006A6E28">
        <w:rPr>
          <w:sz w:val="22"/>
        </w:rPr>
        <w:tab/>
      </w:r>
      <w:r w:rsidR="001C41FE" w:rsidRPr="006A6E28">
        <w:rPr>
          <w:sz w:val="22"/>
        </w:rPr>
        <w:t xml:space="preserve">M. </w:t>
      </w:r>
      <w:r w:rsidR="00DB0189" w:rsidRPr="006A6E28">
        <w:rPr>
          <w:sz w:val="22"/>
        </w:rPr>
        <w:t xml:space="preserve">Thiene, </w:t>
      </w:r>
      <w:r w:rsidR="001C41FE" w:rsidRPr="006A6E28">
        <w:rPr>
          <w:sz w:val="22"/>
        </w:rPr>
        <w:t xml:space="preserve">U. </w:t>
      </w:r>
      <w:r w:rsidR="00DB0189" w:rsidRPr="006A6E28">
        <w:rPr>
          <w:sz w:val="22"/>
        </w:rPr>
        <w:t xml:space="preserve">Galvanetto, </w:t>
      </w:r>
      <w:r w:rsidR="00B27968" w:rsidRPr="006A6E28">
        <w:rPr>
          <w:sz w:val="22"/>
        </w:rPr>
        <w:t>C. Surace</w:t>
      </w:r>
      <w:r w:rsidR="008C4B7B" w:rsidRPr="006A6E28">
        <w:rPr>
          <w:sz w:val="22"/>
        </w:rPr>
        <w:t xml:space="preserve">, </w:t>
      </w:r>
      <w:r w:rsidR="00DB0189" w:rsidRPr="006A6E28">
        <w:rPr>
          <w:sz w:val="22"/>
        </w:rPr>
        <w:t>Influence of sharp stiffness variations in damage evaluation using POD and GSM</w:t>
      </w:r>
      <w:r w:rsidR="00C607D0" w:rsidRPr="006A6E28">
        <w:rPr>
          <w:sz w:val="22"/>
        </w:rPr>
        <w:t>,</w:t>
      </w:r>
      <w:r w:rsidR="008C4B7B" w:rsidRPr="006A6E28">
        <w:rPr>
          <w:sz w:val="22"/>
        </w:rPr>
        <w:t xml:space="preserve"> </w:t>
      </w:r>
      <w:r w:rsidR="00DB0189" w:rsidRPr="006A6E28">
        <w:rPr>
          <w:sz w:val="22"/>
        </w:rPr>
        <w:t>Smart Structures and Systems</w:t>
      </w:r>
      <w:r w:rsidR="008C4B7B" w:rsidRPr="006A6E28">
        <w:rPr>
          <w:sz w:val="22"/>
        </w:rPr>
        <w:t xml:space="preserve">, </w:t>
      </w:r>
      <w:r w:rsidR="00C607D0" w:rsidRPr="006A6E28">
        <w:rPr>
          <w:sz w:val="22"/>
        </w:rPr>
        <w:t>1</w:t>
      </w:r>
      <w:r w:rsidR="00DB0189" w:rsidRPr="006A6E28">
        <w:rPr>
          <w:sz w:val="22"/>
        </w:rPr>
        <w:t>4</w:t>
      </w:r>
      <w:r w:rsidR="00C607D0" w:rsidRPr="006A6E28">
        <w:rPr>
          <w:sz w:val="22"/>
        </w:rPr>
        <w:t>(</w:t>
      </w:r>
      <w:r w:rsidR="00DB0189" w:rsidRPr="006A6E28">
        <w:rPr>
          <w:sz w:val="22"/>
        </w:rPr>
        <w:t>4</w:t>
      </w:r>
      <w:r w:rsidR="00C607D0" w:rsidRPr="006A6E28">
        <w:rPr>
          <w:sz w:val="22"/>
        </w:rPr>
        <w:t>)</w:t>
      </w:r>
      <w:r w:rsidR="001C41FE" w:rsidRPr="006A6E28">
        <w:rPr>
          <w:sz w:val="22"/>
        </w:rPr>
        <w:t xml:space="preserve"> (</w:t>
      </w:r>
      <w:r w:rsidR="008C4B7B" w:rsidRPr="006A6E28">
        <w:rPr>
          <w:sz w:val="22"/>
        </w:rPr>
        <w:t>201</w:t>
      </w:r>
      <w:r w:rsidR="00DB0189" w:rsidRPr="006A6E28">
        <w:rPr>
          <w:sz w:val="22"/>
        </w:rPr>
        <w:t>4</w:t>
      </w:r>
      <w:r w:rsidR="001C41FE" w:rsidRPr="006A6E28">
        <w:rPr>
          <w:sz w:val="22"/>
        </w:rPr>
        <w:t>)</w:t>
      </w:r>
      <w:r w:rsidR="008C4B7B" w:rsidRPr="006A6E28">
        <w:rPr>
          <w:sz w:val="22"/>
        </w:rPr>
        <w:t xml:space="preserve"> </w:t>
      </w:r>
      <w:r w:rsidR="00DB0189" w:rsidRPr="006A6E28">
        <w:rPr>
          <w:sz w:val="22"/>
        </w:rPr>
        <w:t>569</w:t>
      </w:r>
      <w:r w:rsidR="008C4B7B" w:rsidRPr="006A6E28">
        <w:rPr>
          <w:sz w:val="22"/>
        </w:rPr>
        <w:t>-</w:t>
      </w:r>
      <w:r w:rsidR="00DB0189" w:rsidRPr="006A6E28">
        <w:rPr>
          <w:sz w:val="22"/>
        </w:rPr>
        <w:t>594</w:t>
      </w:r>
      <w:r w:rsidR="008C4B7B" w:rsidRPr="006A6E28">
        <w:rPr>
          <w:sz w:val="22"/>
        </w:rPr>
        <w:t>.</w:t>
      </w:r>
    </w:p>
    <w:p w14:paraId="3CFCC54F" w14:textId="1DB76BE5" w:rsidR="008C4B7B" w:rsidRPr="006A6E28" w:rsidRDefault="008C4B7B" w:rsidP="00616663">
      <w:pPr>
        <w:tabs>
          <w:tab w:val="left" w:pos="567"/>
        </w:tabs>
        <w:spacing w:line="276" w:lineRule="auto"/>
        <w:ind w:left="564" w:hanging="564"/>
        <w:jc w:val="both"/>
        <w:rPr>
          <w:sz w:val="22"/>
        </w:rPr>
      </w:pPr>
      <w:r w:rsidRPr="006A6E28">
        <w:rPr>
          <w:sz w:val="22"/>
        </w:rPr>
        <w:t>[</w:t>
      </w:r>
      <w:r w:rsidR="00DB3BC9" w:rsidRPr="006A6E28">
        <w:rPr>
          <w:sz w:val="22"/>
        </w:rPr>
        <w:t>32</w:t>
      </w:r>
      <w:r w:rsidRPr="006A6E28">
        <w:rPr>
          <w:sz w:val="22"/>
        </w:rPr>
        <w:t xml:space="preserve">] </w:t>
      </w:r>
      <w:r w:rsidR="006711D5" w:rsidRPr="006A6E28">
        <w:rPr>
          <w:sz w:val="22"/>
        </w:rPr>
        <w:t xml:space="preserve"> </w:t>
      </w:r>
      <w:r w:rsidR="00071253" w:rsidRPr="006A6E28">
        <w:rPr>
          <w:sz w:val="22"/>
        </w:rPr>
        <w:tab/>
      </w:r>
      <w:r w:rsidR="00B27968" w:rsidRPr="006A6E28">
        <w:rPr>
          <w:sz w:val="22"/>
        </w:rPr>
        <w:t xml:space="preserve">M. </w:t>
      </w:r>
      <w:r w:rsidRPr="006A6E28">
        <w:rPr>
          <w:sz w:val="22"/>
        </w:rPr>
        <w:t xml:space="preserve">Gulmezoglu, </w:t>
      </w:r>
      <w:r w:rsidR="00B27968" w:rsidRPr="006A6E28">
        <w:rPr>
          <w:sz w:val="22"/>
        </w:rPr>
        <w:t xml:space="preserve">V. </w:t>
      </w:r>
      <w:r w:rsidRPr="006A6E28">
        <w:rPr>
          <w:sz w:val="22"/>
        </w:rPr>
        <w:t xml:space="preserve">Dzhafarov, </w:t>
      </w:r>
      <w:r w:rsidR="00B27968" w:rsidRPr="006A6E28">
        <w:rPr>
          <w:sz w:val="22"/>
        </w:rPr>
        <w:t xml:space="preserve">A. </w:t>
      </w:r>
      <w:r w:rsidRPr="006A6E28">
        <w:rPr>
          <w:sz w:val="22"/>
        </w:rPr>
        <w:t xml:space="preserve">Barkana, The </w:t>
      </w:r>
      <w:r w:rsidR="00ED3F2D" w:rsidRPr="006A6E28">
        <w:rPr>
          <w:sz w:val="22"/>
        </w:rPr>
        <w:t>c</w:t>
      </w:r>
      <w:r w:rsidRPr="006A6E28">
        <w:rPr>
          <w:sz w:val="22"/>
        </w:rPr>
        <w:t xml:space="preserve">ommon </w:t>
      </w:r>
      <w:r w:rsidR="00ED3F2D" w:rsidRPr="006A6E28">
        <w:rPr>
          <w:sz w:val="22"/>
        </w:rPr>
        <w:t>v</w:t>
      </w:r>
      <w:r w:rsidRPr="006A6E28">
        <w:rPr>
          <w:sz w:val="22"/>
        </w:rPr>
        <w:t xml:space="preserve">ector </w:t>
      </w:r>
      <w:r w:rsidR="00ED3F2D" w:rsidRPr="006A6E28">
        <w:rPr>
          <w:sz w:val="22"/>
        </w:rPr>
        <w:t>a</w:t>
      </w:r>
      <w:r w:rsidRPr="006A6E28">
        <w:rPr>
          <w:sz w:val="22"/>
        </w:rPr>
        <w:t xml:space="preserve">pproach and </w:t>
      </w:r>
      <w:r w:rsidR="00C53918" w:rsidRPr="006A6E28">
        <w:rPr>
          <w:sz w:val="22"/>
        </w:rPr>
        <w:t>i</w:t>
      </w:r>
      <w:r w:rsidRPr="006A6E28">
        <w:rPr>
          <w:sz w:val="22"/>
        </w:rPr>
        <w:t xml:space="preserve">ts </w:t>
      </w:r>
      <w:r w:rsidR="00ED3F2D" w:rsidRPr="006A6E28">
        <w:rPr>
          <w:sz w:val="22"/>
        </w:rPr>
        <w:t>r</w:t>
      </w:r>
      <w:r w:rsidR="001C41FE" w:rsidRPr="006A6E28">
        <w:rPr>
          <w:sz w:val="22"/>
        </w:rPr>
        <w:t xml:space="preserve">elation to </w:t>
      </w:r>
      <w:r w:rsidR="00ED3F2D" w:rsidRPr="006A6E28">
        <w:rPr>
          <w:sz w:val="22"/>
        </w:rPr>
        <w:t>p</w:t>
      </w:r>
      <w:r w:rsidRPr="006A6E28">
        <w:rPr>
          <w:sz w:val="22"/>
        </w:rPr>
        <w:t xml:space="preserve">rincipal </w:t>
      </w:r>
      <w:r w:rsidR="00ED3F2D" w:rsidRPr="006A6E28">
        <w:rPr>
          <w:sz w:val="22"/>
        </w:rPr>
        <w:t>c</w:t>
      </w:r>
      <w:r w:rsidRPr="006A6E28">
        <w:rPr>
          <w:sz w:val="22"/>
        </w:rPr>
        <w:t xml:space="preserve">omponent </w:t>
      </w:r>
      <w:r w:rsidR="00ED3F2D" w:rsidRPr="006A6E28">
        <w:rPr>
          <w:sz w:val="22"/>
        </w:rPr>
        <w:t>a</w:t>
      </w:r>
      <w:r w:rsidRPr="006A6E28">
        <w:rPr>
          <w:sz w:val="22"/>
        </w:rPr>
        <w:t>nalysis</w:t>
      </w:r>
      <w:r w:rsidR="00C607D0" w:rsidRPr="006A6E28">
        <w:rPr>
          <w:sz w:val="22"/>
        </w:rPr>
        <w:t>,</w:t>
      </w:r>
      <w:r w:rsidRPr="006A6E28">
        <w:rPr>
          <w:sz w:val="22"/>
        </w:rPr>
        <w:t xml:space="preserve"> IEEE Transactions on Speech and A</w:t>
      </w:r>
      <w:r w:rsidR="00071253" w:rsidRPr="006A6E28">
        <w:rPr>
          <w:sz w:val="22"/>
        </w:rPr>
        <w:t xml:space="preserve">udio Processing, </w:t>
      </w:r>
      <w:r w:rsidR="00C607D0" w:rsidRPr="006A6E28">
        <w:rPr>
          <w:sz w:val="22"/>
        </w:rPr>
        <w:t>9(6)</w:t>
      </w:r>
      <w:r w:rsidR="00B27968" w:rsidRPr="006A6E28">
        <w:rPr>
          <w:sz w:val="22"/>
        </w:rPr>
        <w:t xml:space="preserve"> (</w:t>
      </w:r>
      <w:r w:rsidR="00DA596A" w:rsidRPr="006A6E28">
        <w:rPr>
          <w:sz w:val="22"/>
        </w:rPr>
        <w:t>2001</w:t>
      </w:r>
      <w:r w:rsidR="00B27968" w:rsidRPr="006A6E28">
        <w:rPr>
          <w:sz w:val="22"/>
        </w:rPr>
        <w:t>) 655-</w:t>
      </w:r>
      <w:r w:rsidRPr="006A6E28">
        <w:rPr>
          <w:sz w:val="22"/>
        </w:rPr>
        <w:t>662.</w:t>
      </w:r>
    </w:p>
    <w:p w14:paraId="2F3522ED" w14:textId="2F159BF6" w:rsidR="00830F8B" w:rsidRPr="006A6E28" w:rsidRDefault="00830F8B" w:rsidP="00616663">
      <w:pPr>
        <w:tabs>
          <w:tab w:val="left" w:pos="567"/>
        </w:tabs>
        <w:spacing w:line="276" w:lineRule="auto"/>
        <w:ind w:left="564" w:hanging="564"/>
        <w:jc w:val="both"/>
        <w:rPr>
          <w:sz w:val="22"/>
        </w:rPr>
      </w:pPr>
      <w:r w:rsidRPr="006A6E28">
        <w:rPr>
          <w:sz w:val="22"/>
        </w:rPr>
        <w:t>[</w:t>
      </w:r>
      <w:r w:rsidR="00DB3BC9" w:rsidRPr="006A6E28">
        <w:rPr>
          <w:sz w:val="22"/>
        </w:rPr>
        <w:t>33</w:t>
      </w:r>
      <w:r w:rsidR="00B27968" w:rsidRPr="006A6E28">
        <w:rPr>
          <w:sz w:val="22"/>
        </w:rPr>
        <w:t>]</w:t>
      </w:r>
      <w:r w:rsidR="00B27968" w:rsidRPr="006A6E28">
        <w:rPr>
          <w:sz w:val="22"/>
        </w:rPr>
        <w:tab/>
        <w:t xml:space="preserve">B. Flury, </w:t>
      </w:r>
      <w:r w:rsidRPr="006A6E28">
        <w:rPr>
          <w:sz w:val="22"/>
        </w:rPr>
        <w:t xml:space="preserve">Common principal components </w:t>
      </w:r>
      <w:r w:rsidR="00B27968" w:rsidRPr="006A6E28">
        <w:rPr>
          <w:sz w:val="22"/>
        </w:rPr>
        <w:t>and related multivariate models</w:t>
      </w:r>
      <w:r w:rsidRPr="006A6E28">
        <w:rPr>
          <w:sz w:val="22"/>
        </w:rPr>
        <w:t>, John Wiley &amp; Sons, 1988.</w:t>
      </w:r>
    </w:p>
    <w:p w14:paraId="2BF9BB85" w14:textId="6E40A8E2" w:rsidR="008C4B7B" w:rsidRPr="006A6E28" w:rsidRDefault="008C4B7B" w:rsidP="00616663">
      <w:pPr>
        <w:tabs>
          <w:tab w:val="left" w:pos="567"/>
        </w:tabs>
        <w:spacing w:line="276" w:lineRule="auto"/>
        <w:ind w:left="564" w:hanging="564"/>
        <w:jc w:val="both"/>
        <w:rPr>
          <w:sz w:val="22"/>
        </w:rPr>
      </w:pPr>
      <w:r w:rsidRPr="006A6E28">
        <w:rPr>
          <w:sz w:val="22"/>
        </w:rPr>
        <w:t>[</w:t>
      </w:r>
      <w:r w:rsidR="00DB3BC9" w:rsidRPr="006A6E28">
        <w:rPr>
          <w:sz w:val="22"/>
        </w:rPr>
        <w:t>34</w:t>
      </w:r>
      <w:r w:rsidRPr="006A6E28">
        <w:rPr>
          <w:sz w:val="22"/>
        </w:rPr>
        <w:t>]</w:t>
      </w:r>
      <w:r w:rsidR="00071253" w:rsidRPr="006A6E28">
        <w:rPr>
          <w:sz w:val="22"/>
        </w:rPr>
        <w:tab/>
      </w:r>
      <w:r w:rsidR="00B27968" w:rsidRPr="006A6E28">
        <w:rPr>
          <w:sz w:val="22"/>
        </w:rPr>
        <w:t>A. Cichocki</w:t>
      </w:r>
      <w:r w:rsidR="00DA596A" w:rsidRPr="006A6E28">
        <w:rPr>
          <w:sz w:val="22"/>
        </w:rPr>
        <w:t xml:space="preserve">, </w:t>
      </w:r>
      <w:r w:rsidR="00B27968" w:rsidRPr="006A6E28">
        <w:rPr>
          <w:sz w:val="22"/>
        </w:rPr>
        <w:t>S.I. Amari</w:t>
      </w:r>
      <w:r w:rsidRPr="006A6E28">
        <w:rPr>
          <w:sz w:val="22"/>
        </w:rPr>
        <w:t xml:space="preserve">, Adaptive </w:t>
      </w:r>
      <w:r w:rsidR="00ED3F2D" w:rsidRPr="006A6E28">
        <w:rPr>
          <w:sz w:val="22"/>
        </w:rPr>
        <w:t>b</w:t>
      </w:r>
      <w:r w:rsidRPr="006A6E28">
        <w:rPr>
          <w:sz w:val="22"/>
        </w:rPr>
        <w:t xml:space="preserve">lind </w:t>
      </w:r>
      <w:r w:rsidR="00ED3F2D" w:rsidRPr="006A6E28">
        <w:rPr>
          <w:sz w:val="22"/>
        </w:rPr>
        <w:t>s</w:t>
      </w:r>
      <w:r w:rsidRPr="006A6E28">
        <w:rPr>
          <w:sz w:val="22"/>
        </w:rPr>
        <w:t xml:space="preserve">ignal and </w:t>
      </w:r>
      <w:r w:rsidR="00607A55" w:rsidRPr="006A6E28">
        <w:rPr>
          <w:sz w:val="22"/>
        </w:rPr>
        <w:t>i</w:t>
      </w:r>
      <w:r w:rsidRPr="006A6E28">
        <w:rPr>
          <w:sz w:val="22"/>
        </w:rPr>
        <w:t xml:space="preserve">mage </w:t>
      </w:r>
      <w:r w:rsidR="00607A55" w:rsidRPr="006A6E28">
        <w:rPr>
          <w:sz w:val="22"/>
        </w:rPr>
        <w:t>p</w:t>
      </w:r>
      <w:r w:rsidRPr="006A6E28">
        <w:rPr>
          <w:sz w:val="22"/>
        </w:rPr>
        <w:t xml:space="preserve">rocessing: </w:t>
      </w:r>
      <w:r w:rsidR="00607A55" w:rsidRPr="006A6E28">
        <w:rPr>
          <w:sz w:val="22"/>
        </w:rPr>
        <w:t>l</w:t>
      </w:r>
      <w:r w:rsidRPr="006A6E28">
        <w:rPr>
          <w:sz w:val="22"/>
        </w:rPr>
        <w:t xml:space="preserve">earning </w:t>
      </w:r>
      <w:r w:rsidR="00607A55" w:rsidRPr="006A6E28">
        <w:rPr>
          <w:sz w:val="22"/>
        </w:rPr>
        <w:t>a</w:t>
      </w:r>
      <w:r w:rsidR="00766D29" w:rsidRPr="006A6E28">
        <w:rPr>
          <w:sz w:val="22"/>
        </w:rPr>
        <w:t xml:space="preserve">lgorithms and </w:t>
      </w:r>
      <w:r w:rsidR="00607A55" w:rsidRPr="006A6E28">
        <w:rPr>
          <w:sz w:val="22"/>
        </w:rPr>
        <w:t>a</w:t>
      </w:r>
      <w:r w:rsidRPr="006A6E28">
        <w:rPr>
          <w:sz w:val="22"/>
        </w:rPr>
        <w:t>pplications</w:t>
      </w:r>
      <w:r w:rsidR="00DA596A" w:rsidRPr="006A6E28">
        <w:rPr>
          <w:sz w:val="22"/>
        </w:rPr>
        <w:t>, John Wiley &amp; Sons, 2002.</w:t>
      </w:r>
    </w:p>
    <w:p w14:paraId="3E0AD3FF" w14:textId="3FB2BD4C" w:rsidR="008C4B7B" w:rsidRPr="006A6E28" w:rsidRDefault="00071253" w:rsidP="00616663">
      <w:pPr>
        <w:tabs>
          <w:tab w:val="left" w:pos="567"/>
        </w:tabs>
        <w:spacing w:line="276" w:lineRule="auto"/>
        <w:ind w:left="564" w:hanging="564"/>
        <w:jc w:val="both"/>
        <w:rPr>
          <w:sz w:val="22"/>
        </w:rPr>
      </w:pPr>
      <w:r w:rsidRPr="006A6E28">
        <w:rPr>
          <w:sz w:val="22"/>
        </w:rPr>
        <w:t>[</w:t>
      </w:r>
      <w:r w:rsidR="00DB3BC9" w:rsidRPr="006A6E28">
        <w:rPr>
          <w:sz w:val="22"/>
        </w:rPr>
        <w:t>35</w:t>
      </w:r>
      <w:r w:rsidRPr="006A6E28">
        <w:rPr>
          <w:sz w:val="22"/>
        </w:rPr>
        <w:t>]</w:t>
      </w:r>
      <w:r w:rsidRPr="006A6E28">
        <w:rPr>
          <w:sz w:val="22"/>
        </w:rPr>
        <w:tab/>
      </w:r>
      <w:r w:rsidR="00B27968" w:rsidRPr="006A6E28">
        <w:rPr>
          <w:sz w:val="22"/>
        </w:rPr>
        <w:t xml:space="preserve">J. </w:t>
      </w:r>
      <w:r w:rsidR="008C4B7B" w:rsidRPr="006A6E28">
        <w:rPr>
          <w:sz w:val="22"/>
        </w:rPr>
        <w:t xml:space="preserve">Antoni, </w:t>
      </w:r>
      <w:r w:rsidR="00B27968" w:rsidRPr="006A6E28">
        <w:rPr>
          <w:sz w:val="22"/>
        </w:rPr>
        <w:t xml:space="preserve">S. </w:t>
      </w:r>
      <w:r w:rsidR="008C4B7B" w:rsidRPr="006A6E28">
        <w:rPr>
          <w:sz w:val="22"/>
        </w:rPr>
        <w:t xml:space="preserve">Chauhan, A </w:t>
      </w:r>
      <w:r w:rsidR="00607A55" w:rsidRPr="006A6E28">
        <w:rPr>
          <w:sz w:val="22"/>
        </w:rPr>
        <w:t>s</w:t>
      </w:r>
      <w:r w:rsidR="008C4B7B" w:rsidRPr="006A6E28">
        <w:rPr>
          <w:sz w:val="22"/>
        </w:rPr>
        <w:t xml:space="preserve">tudy and </w:t>
      </w:r>
      <w:r w:rsidR="00607A55" w:rsidRPr="006A6E28">
        <w:rPr>
          <w:sz w:val="22"/>
        </w:rPr>
        <w:t>e</w:t>
      </w:r>
      <w:r w:rsidR="008C4B7B" w:rsidRPr="006A6E28">
        <w:rPr>
          <w:sz w:val="22"/>
        </w:rPr>
        <w:t xml:space="preserve">xtension of </w:t>
      </w:r>
      <w:r w:rsidR="00607A55" w:rsidRPr="006A6E28">
        <w:rPr>
          <w:sz w:val="22"/>
        </w:rPr>
        <w:t>s</w:t>
      </w:r>
      <w:r w:rsidR="008C4B7B" w:rsidRPr="006A6E28">
        <w:rPr>
          <w:sz w:val="22"/>
        </w:rPr>
        <w:t>econd-</w:t>
      </w:r>
      <w:r w:rsidR="00607A55" w:rsidRPr="006A6E28">
        <w:rPr>
          <w:sz w:val="22"/>
        </w:rPr>
        <w:t>o</w:t>
      </w:r>
      <w:r w:rsidR="008C4B7B" w:rsidRPr="006A6E28">
        <w:rPr>
          <w:sz w:val="22"/>
        </w:rPr>
        <w:t xml:space="preserve">rder </w:t>
      </w:r>
      <w:r w:rsidR="00607A55" w:rsidRPr="006A6E28">
        <w:rPr>
          <w:sz w:val="22"/>
        </w:rPr>
        <w:t>b</w:t>
      </w:r>
      <w:r w:rsidR="008C4B7B" w:rsidRPr="006A6E28">
        <w:rPr>
          <w:sz w:val="22"/>
        </w:rPr>
        <w:t xml:space="preserve">lind </w:t>
      </w:r>
      <w:r w:rsidR="00607A55" w:rsidRPr="006A6E28">
        <w:rPr>
          <w:sz w:val="22"/>
        </w:rPr>
        <w:t>s</w:t>
      </w:r>
      <w:r w:rsidR="008C4B7B" w:rsidRPr="006A6E28">
        <w:rPr>
          <w:sz w:val="22"/>
        </w:rPr>
        <w:t xml:space="preserve">ource </w:t>
      </w:r>
      <w:r w:rsidR="00607A55" w:rsidRPr="006A6E28">
        <w:rPr>
          <w:sz w:val="22"/>
        </w:rPr>
        <w:t>s</w:t>
      </w:r>
      <w:r w:rsidR="008C4B7B" w:rsidRPr="006A6E28">
        <w:rPr>
          <w:sz w:val="22"/>
        </w:rPr>
        <w:t xml:space="preserve">eparation to </w:t>
      </w:r>
      <w:r w:rsidR="00607A55" w:rsidRPr="006A6E28">
        <w:rPr>
          <w:sz w:val="22"/>
        </w:rPr>
        <w:t>o</w:t>
      </w:r>
      <w:r w:rsidR="00766D29" w:rsidRPr="006A6E28">
        <w:rPr>
          <w:sz w:val="22"/>
        </w:rPr>
        <w:t xml:space="preserve">perational </w:t>
      </w:r>
      <w:r w:rsidR="00607A55" w:rsidRPr="006A6E28">
        <w:rPr>
          <w:sz w:val="22"/>
        </w:rPr>
        <w:t>m</w:t>
      </w:r>
      <w:r w:rsidR="008C4B7B" w:rsidRPr="006A6E28">
        <w:rPr>
          <w:sz w:val="22"/>
        </w:rPr>
        <w:t xml:space="preserve">odal </w:t>
      </w:r>
      <w:r w:rsidR="00607A55" w:rsidRPr="006A6E28">
        <w:rPr>
          <w:sz w:val="22"/>
        </w:rPr>
        <w:t>a</w:t>
      </w:r>
      <w:r w:rsidR="008C4B7B" w:rsidRPr="006A6E28">
        <w:rPr>
          <w:sz w:val="22"/>
        </w:rPr>
        <w:t>nalysis</w:t>
      </w:r>
      <w:r w:rsidR="00C53918" w:rsidRPr="006A6E28">
        <w:rPr>
          <w:sz w:val="22"/>
        </w:rPr>
        <w:t>,</w:t>
      </w:r>
      <w:r w:rsidR="008C4B7B" w:rsidRPr="006A6E28">
        <w:rPr>
          <w:sz w:val="22"/>
        </w:rPr>
        <w:t xml:space="preserve"> Journal of Sound and Vibration, </w:t>
      </w:r>
      <w:r w:rsidR="00DA596A" w:rsidRPr="006A6E28">
        <w:rPr>
          <w:sz w:val="22"/>
        </w:rPr>
        <w:t>332(4)</w:t>
      </w:r>
      <w:r w:rsidR="00B27968" w:rsidRPr="006A6E28">
        <w:rPr>
          <w:sz w:val="22"/>
        </w:rPr>
        <w:t xml:space="preserve"> (</w:t>
      </w:r>
      <w:r w:rsidR="008C4B7B" w:rsidRPr="006A6E28">
        <w:rPr>
          <w:sz w:val="22"/>
        </w:rPr>
        <w:t>2013</w:t>
      </w:r>
      <w:r w:rsidR="00B27968" w:rsidRPr="006A6E28">
        <w:rPr>
          <w:sz w:val="22"/>
        </w:rPr>
        <w:t>)</w:t>
      </w:r>
      <w:r w:rsidR="008C4B7B" w:rsidRPr="006A6E28">
        <w:rPr>
          <w:sz w:val="22"/>
        </w:rPr>
        <w:t xml:space="preserve"> 1079-1106.</w:t>
      </w:r>
    </w:p>
    <w:p w14:paraId="3401C198" w14:textId="71201985" w:rsidR="008C4B7B" w:rsidRPr="006A6E28" w:rsidRDefault="008C4B7B" w:rsidP="00616663">
      <w:pPr>
        <w:tabs>
          <w:tab w:val="left" w:pos="567"/>
        </w:tabs>
        <w:spacing w:line="276" w:lineRule="auto"/>
        <w:ind w:left="564" w:hanging="564"/>
        <w:jc w:val="both"/>
        <w:rPr>
          <w:sz w:val="22"/>
        </w:rPr>
      </w:pPr>
      <w:r w:rsidRPr="006A6E28">
        <w:rPr>
          <w:sz w:val="22"/>
        </w:rPr>
        <w:t>[</w:t>
      </w:r>
      <w:r w:rsidR="00DB3BC9" w:rsidRPr="006A6E28">
        <w:rPr>
          <w:sz w:val="22"/>
        </w:rPr>
        <w:t>36</w:t>
      </w:r>
      <w:r w:rsidRPr="006A6E28">
        <w:rPr>
          <w:sz w:val="22"/>
        </w:rPr>
        <w:t xml:space="preserve">] </w:t>
      </w:r>
      <w:r w:rsidR="00071253" w:rsidRPr="006A6E28">
        <w:rPr>
          <w:sz w:val="22"/>
        </w:rPr>
        <w:tab/>
      </w:r>
      <w:r w:rsidR="00B27968" w:rsidRPr="006A6E28">
        <w:rPr>
          <w:sz w:val="22"/>
        </w:rPr>
        <w:t>S. McNeill</w:t>
      </w:r>
      <w:r w:rsidRPr="006A6E28">
        <w:rPr>
          <w:sz w:val="22"/>
        </w:rPr>
        <w:t xml:space="preserve">, </w:t>
      </w:r>
      <w:r w:rsidR="00B27968" w:rsidRPr="006A6E28">
        <w:rPr>
          <w:sz w:val="22"/>
        </w:rPr>
        <w:t xml:space="preserve">D. </w:t>
      </w:r>
      <w:r w:rsidRPr="006A6E28">
        <w:rPr>
          <w:sz w:val="22"/>
        </w:rPr>
        <w:t xml:space="preserve">Zimmerman, A </w:t>
      </w:r>
      <w:r w:rsidR="00607A55" w:rsidRPr="006A6E28">
        <w:rPr>
          <w:sz w:val="22"/>
        </w:rPr>
        <w:t>f</w:t>
      </w:r>
      <w:r w:rsidRPr="006A6E28">
        <w:rPr>
          <w:sz w:val="22"/>
        </w:rPr>
        <w:t xml:space="preserve">ramework for </w:t>
      </w:r>
      <w:r w:rsidR="00607A55" w:rsidRPr="006A6E28">
        <w:rPr>
          <w:sz w:val="22"/>
        </w:rPr>
        <w:t>b</w:t>
      </w:r>
      <w:r w:rsidRPr="006A6E28">
        <w:rPr>
          <w:sz w:val="22"/>
        </w:rPr>
        <w:t xml:space="preserve">lind </w:t>
      </w:r>
      <w:r w:rsidR="00607A55" w:rsidRPr="006A6E28">
        <w:rPr>
          <w:sz w:val="22"/>
        </w:rPr>
        <w:t>m</w:t>
      </w:r>
      <w:r w:rsidRPr="006A6E28">
        <w:rPr>
          <w:sz w:val="22"/>
        </w:rPr>
        <w:t xml:space="preserve">odal </w:t>
      </w:r>
      <w:r w:rsidR="00607A55" w:rsidRPr="006A6E28">
        <w:rPr>
          <w:sz w:val="22"/>
        </w:rPr>
        <w:t>i</w:t>
      </w:r>
      <w:r w:rsidRPr="006A6E28">
        <w:rPr>
          <w:sz w:val="22"/>
        </w:rPr>
        <w:t xml:space="preserve">dentification </w:t>
      </w:r>
      <w:r w:rsidR="00607A55" w:rsidRPr="006A6E28">
        <w:rPr>
          <w:sz w:val="22"/>
        </w:rPr>
        <w:t>u</w:t>
      </w:r>
      <w:r w:rsidRPr="006A6E28">
        <w:rPr>
          <w:sz w:val="22"/>
        </w:rPr>
        <w:t xml:space="preserve">sing </w:t>
      </w:r>
      <w:r w:rsidR="00607A55" w:rsidRPr="006A6E28">
        <w:rPr>
          <w:sz w:val="22"/>
        </w:rPr>
        <w:t>j</w:t>
      </w:r>
      <w:r w:rsidRPr="006A6E28">
        <w:rPr>
          <w:sz w:val="22"/>
        </w:rPr>
        <w:t xml:space="preserve">oint </w:t>
      </w:r>
      <w:r w:rsidR="00607A55" w:rsidRPr="006A6E28">
        <w:rPr>
          <w:sz w:val="22"/>
        </w:rPr>
        <w:t>a</w:t>
      </w:r>
      <w:r w:rsidR="001C41FE" w:rsidRPr="006A6E28">
        <w:rPr>
          <w:sz w:val="22"/>
        </w:rPr>
        <w:t xml:space="preserve">pproximate </w:t>
      </w:r>
      <w:r w:rsidR="00607A55" w:rsidRPr="006A6E28">
        <w:rPr>
          <w:sz w:val="22"/>
        </w:rPr>
        <w:t>d</w:t>
      </w:r>
      <w:r w:rsidR="00B27968" w:rsidRPr="006A6E28">
        <w:rPr>
          <w:sz w:val="22"/>
        </w:rPr>
        <w:t>iagonalisation</w:t>
      </w:r>
      <w:r w:rsidR="00C23378" w:rsidRPr="006A6E28">
        <w:rPr>
          <w:sz w:val="22"/>
        </w:rPr>
        <w:t>,</w:t>
      </w:r>
      <w:r w:rsidRPr="006A6E28">
        <w:rPr>
          <w:sz w:val="22"/>
        </w:rPr>
        <w:t xml:space="preserve"> Mechanical Systems and Signal Processing, </w:t>
      </w:r>
      <w:r w:rsidR="00C23378" w:rsidRPr="006A6E28">
        <w:rPr>
          <w:sz w:val="22"/>
        </w:rPr>
        <w:t>22(7)</w:t>
      </w:r>
      <w:r w:rsidR="00B27968" w:rsidRPr="006A6E28">
        <w:rPr>
          <w:sz w:val="22"/>
        </w:rPr>
        <w:t xml:space="preserve"> (</w:t>
      </w:r>
      <w:r w:rsidRPr="006A6E28">
        <w:rPr>
          <w:sz w:val="22"/>
        </w:rPr>
        <w:t>2008</w:t>
      </w:r>
      <w:r w:rsidR="00B27968" w:rsidRPr="006A6E28">
        <w:rPr>
          <w:sz w:val="22"/>
        </w:rPr>
        <w:t>)</w:t>
      </w:r>
      <w:r w:rsidR="00C23378" w:rsidRPr="006A6E28">
        <w:rPr>
          <w:sz w:val="22"/>
        </w:rPr>
        <w:t xml:space="preserve"> </w:t>
      </w:r>
      <w:r w:rsidRPr="006A6E28">
        <w:rPr>
          <w:sz w:val="22"/>
        </w:rPr>
        <w:t>1526-1548.</w:t>
      </w:r>
    </w:p>
    <w:p w14:paraId="01D63A64" w14:textId="2A40CEA5" w:rsidR="00C23378" w:rsidRPr="006A6E28" w:rsidRDefault="00E323CD" w:rsidP="00616663">
      <w:pPr>
        <w:tabs>
          <w:tab w:val="left" w:pos="567"/>
        </w:tabs>
        <w:spacing w:line="276" w:lineRule="auto"/>
        <w:ind w:left="564" w:hanging="564"/>
        <w:jc w:val="both"/>
        <w:rPr>
          <w:sz w:val="22"/>
        </w:rPr>
      </w:pPr>
      <w:r w:rsidRPr="006A6E28">
        <w:rPr>
          <w:sz w:val="22"/>
        </w:rPr>
        <w:t>[</w:t>
      </w:r>
      <w:r w:rsidR="00DB3BC9" w:rsidRPr="006A6E28">
        <w:rPr>
          <w:sz w:val="22"/>
        </w:rPr>
        <w:t>37</w:t>
      </w:r>
      <w:r w:rsidRPr="006A6E28">
        <w:rPr>
          <w:sz w:val="22"/>
        </w:rPr>
        <w:t>]</w:t>
      </w:r>
      <w:r w:rsidRPr="006A6E28">
        <w:rPr>
          <w:sz w:val="22"/>
        </w:rPr>
        <w:tab/>
      </w:r>
      <w:r w:rsidR="00B27968" w:rsidRPr="006A6E28">
        <w:rPr>
          <w:sz w:val="22"/>
        </w:rPr>
        <w:t>J. Antoni</w:t>
      </w:r>
      <w:r w:rsidRPr="006A6E28">
        <w:rPr>
          <w:sz w:val="22"/>
        </w:rPr>
        <w:t xml:space="preserve">, </w:t>
      </w:r>
      <w:r w:rsidR="00B27968" w:rsidRPr="006A6E28">
        <w:rPr>
          <w:sz w:val="22"/>
        </w:rPr>
        <w:t>R. Castiglione</w:t>
      </w:r>
      <w:r w:rsidRPr="006A6E28">
        <w:rPr>
          <w:sz w:val="22"/>
        </w:rPr>
        <w:t>,</w:t>
      </w:r>
      <w:r w:rsidR="00B27968" w:rsidRPr="006A6E28">
        <w:rPr>
          <w:sz w:val="22"/>
        </w:rPr>
        <w:t xml:space="preserve"> L.</w:t>
      </w:r>
      <w:r w:rsidRPr="006A6E28">
        <w:rPr>
          <w:sz w:val="22"/>
        </w:rPr>
        <w:t xml:space="preserve"> Garibaldi, Interpretation and </w:t>
      </w:r>
      <w:r w:rsidR="00607A55" w:rsidRPr="006A6E28">
        <w:rPr>
          <w:sz w:val="22"/>
        </w:rPr>
        <w:t>g</w:t>
      </w:r>
      <w:r w:rsidRPr="006A6E28">
        <w:rPr>
          <w:sz w:val="22"/>
        </w:rPr>
        <w:t xml:space="preserve">eneralization of </w:t>
      </w:r>
      <w:r w:rsidR="00607A55" w:rsidRPr="006A6E28">
        <w:rPr>
          <w:sz w:val="22"/>
        </w:rPr>
        <w:t>c</w:t>
      </w:r>
      <w:r w:rsidRPr="006A6E28">
        <w:rPr>
          <w:sz w:val="22"/>
        </w:rPr>
        <w:t xml:space="preserve">omplexity </w:t>
      </w:r>
      <w:r w:rsidR="00607A55" w:rsidRPr="006A6E28">
        <w:rPr>
          <w:sz w:val="22"/>
        </w:rPr>
        <w:t>p</w:t>
      </w:r>
      <w:r w:rsidRPr="006A6E28">
        <w:rPr>
          <w:sz w:val="22"/>
        </w:rPr>
        <w:t xml:space="preserve">ursuit for </w:t>
      </w:r>
      <w:r w:rsidR="00C53918" w:rsidRPr="006A6E28">
        <w:rPr>
          <w:sz w:val="22"/>
        </w:rPr>
        <w:t>t</w:t>
      </w:r>
      <w:r w:rsidRPr="006A6E28">
        <w:rPr>
          <w:sz w:val="22"/>
        </w:rPr>
        <w:t>he</w:t>
      </w:r>
      <w:r w:rsidR="001C41FE" w:rsidRPr="006A6E28">
        <w:rPr>
          <w:sz w:val="22"/>
        </w:rPr>
        <w:t xml:space="preserve"> </w:t>
      </w:r>
      <w:r w:rsidR="00607A55" w:rsidRPr="006A6E28">
        <w:rPr>
          <w:sz w:val="22"/>
        </w:rPr>
        <w:t>b</w:t>
      </w:r>
      <w:r w:rsidRPr="006A6E28">
        <w:rPr>
          <w:sz w:val="22"/>
        </w:rPr>
        <w:t xml:space="preserve">lind </w:t>
      </w:r>
      <w:r w:rsidR="00607A55" w:rsidRPr="006A6E28">
        <w:rPr>
          <w:sz w:val="22"/>
        </w:rPr>
        <w:t>s</w:t>
      </w:r>
      <w:r w:rsidRPr="006A6E28">
        <w:rPr>
          <w:sz w:val="22"/>
        </w:rPr>
        <w:t xml:space="preserve">eparation of </w:t>
      </w:r>
      <w:r w:rsidR="00607A55" w:rsidRPr="006A6E28">
        <w:rPr>
          <w:sz w:val="22"/>
        </w:rPr>
        <w:t>m</w:t>
      </w:r>
      <w:r w:rsidRPr="006A6E28">
        <w:rPr>
          <w:sz w:val="22"/>
        </w:rPr>
        <w:t xml:space="preserve">odal </w:t>
      </w:r>
      <w:r w:rsidR="00607A55" w:rsidRPr="006A6E28">
        <w:rPr>
          <w:sz w:val="22"/>
        </w:rPr>
        <w:t>c</w:t>
      </w:r>
      <w:r w:rsidRPr="006A6E28">
        <w:rPr>
          <w:sz w:val="22"/>
        </w:rPr>
        <w:t>ontributions</w:t>
      </w:r>
      <w:r w:rsidR="00C23378" w:rsidRPr="006A6E28">
        <w:rPr>
          <w:sz w:val="22"/>
        </w:rPr>
        <w:t>,</w:t>
      </w:r>
      <w:r w:rsidRPr="006A6E28">
        <w:rPr>
          <w:sz w:val="22"/>
        </w:rPr>
        <w:t xml:space="preserve"> Mechanical Systems and Signal Processing, </w:t>
      </w:r>
      <w:r w:rsidR="00C23378" w:rsidRPr="006A6E28">
        <w:rPr>
          <w:sz w:val="22"/>
        </w:rPr>
        <w:t>85</w:t>
      </w:r>
      <w:r w:rsidR="00B27968" w:rsidRPr="006A6E28">
        <w:rPr>
          <w:sz w:val="22"/>
        </w:rPr>
        <w:t xml:space="preserve"> (</w:t>
      </w:r>
      <w:r w:rsidRPr="006A6E28">
        <w:rPr>
          <w:sz w:val="22"/>
        </w:rPr>
        <w:t>2017</w:t>
      </w:r>
      <w:r w:rsidR="00B27968" w:rsidRPr="006A6E28">
        <w:rPr>
          <w:sz w:val="22"/>
        </w:rPr>
        <w:t>)</w:t>
      </w:r>
      <w:r w:rsidR="00C23378" w:rsidRPr="006A6E28">
        <w:rPr>
          <w:sz w:val="22"/>
        </w:rPr>
        <w:t xml:space="preserve"> </w:t>
      </w:r>
      <w:r w:rsidR="00B27968" w:rsidRPr="006A6E28">
        <w:rPr>
          <w:sz w:val="22"/>
        </w:rPr>
        <w:t>773-</w:t>
      </w:r>
      <w:r w:rsidR="00C23378" w:rsidRPr="006A6E28">
        <w:rPr>
          <w:sz w:val="22"/>
        </w:rPr>
        <w:t>788.</w:t>
      </w:r>
    </w:p>
    <w:p w14:paraId="600C1F65" w14:textId="60D7150C" w:rsidR="008C4B7B" w:rsidRPr="006A6E28" w:rsidRDefault="008C4B7B" w:rsidP="00616663">
      <w:pPr>
        <w:tabs>
          <w:tab w:val="left" w:pos="567"/>
        </w:tabs>
        <w:spacing w:line="276" w:lineRule="auto"/>
        <w:ind w:left="564" w:hanging="564"/>
        <w:jc w:val="both"/>
        <w:rPr>
          <w:sz w:val="22"/>
        </w:rPr>
      </w:pPr>
      <w:r w:rsidRPr="006A6E28">
        <w:rPr>
          <w:sz w:val="22"/>
        </w:rPr>
        <w:t>[</w:t>
      </w:r>
      <w:r w:rsidR="00DB3BC9" w:rsidRPr="006A6E28">
        <w:rPr>
          <w:sz w:val="22"/>
        </w:rPr>
        <w:t>38</w:t>
      </w:r>
      <w:r w:rsidRPr="006A6E28">
        <w:rPr>
          <w:sz w:val="22"/>
        </w:rPr>
        <w:t>]</w:t>
      </w:r>
      <w:r w:rsidR="00071253" w:rsidRPr="006A6E28">
        <w:rPr>
          <w:sz w:val="22"/>
        </w:rPr>
        <w:tab/>
      </w:r>
      <w:r w:rsidR="00B27968" w:rsidRPr="006A6E28">
        <w:rPr>
          <w:sz w:val="22"/>
        </w:rPr>
        <w:t>C. Surace</w:t>
      </w:r>
      <w:r w:rsidR="0083658E" w:rsidRPr="006A6E28">
        <w:rPr>
          <w:sz w:val="22"/>
        </w:rPr>
        <w:t xml:space="preserve">, </w:t>
      </w:r>
      <w:r w:rsidR="00B27968" w:rsidRPr="006A6E28">
        <w:rPr>
          <w:sz w:val="22"/>
        </w:rPr>
        <w:t xml:space="preserve">R. </w:t>
      </w:r>
      <w:r w:rsidR="0083658E" w:rsidRPr="006A6E28">
        <w:rPr>
          <w:sz w:val="22"/>
        </w:rPr>
        <w:t xml:space="preserve">Archibald, </w:t>
      </w:r>
      <w:r w:rsidR="00B27968" w:rsidRPr="006A6E28">
        <w:rPr>
          <w:sz w:val="22"/>
        </w:rPr>
        <w:t xml:space="preserve">R. </w:t>
      </w:r>
      <w:r w:rsidR="0083658E" w:rsidRPr="006A6E28">
        <w:rPr>
          <w:sz w:val="22"/>
        </w:rPr>
        <w:t>Saxena</w:t>
      </w:r>
      <w:r w:rsidRPr="006A6E28">
        <w:rPr>
          <w:sz w:val="22"/>
        </w:rPr>
        <w:t xml:space="preserve">, </w:t>
      </w:r>
      <w:r w:rsidR="0083658E" w:rsidRPr="006A6E28">
        <w:rPr>
          <w:sz w:val="22"/>
        </w:rPr>
        <w:t>On the use of the polynomial annihilation edge detection for locating cracks in beam-like structures</w:t>
      </w:r>
      <w:r w:rsidR="00C23378" w:rsidRPr="006A6E28">
        <w:rPr>
          <w:sz w:val="22"/>
        </w:rPr>
        <w:t>,</w:t>
      </w:r>
      <w:r w:rsidRPr="006A6E28">
        <w:rPr>
          <w:sz w:val="22"/>
        </w:rPr>
        <w:t xml:space="preserve"> </w:t>
      </w:r>
      <w:r w:rsidR="00753F64" w:rsidRPr="006A6E28">
        <w:rPr>
          <w:sz w:val="22"/>
        </w:rPr>
        <w:t>Computers &amp; Structures</w:t>
      </w:r>
      <w:r w:rsidRPr="006A6E28">
        <w:rPr>
          <w:sz w:val="22"/>
        </w:rPr>
        <w:t xml:space="preserve">, </w:t>
      </w:r>
      <w:r w:rsidR="00753F64" w:rsidRPr="006A6E28">
        <w:rPr>
          <w:sz w:val="22"/>
        </w:rPr>
        <w:t>114</w:t>
      </w:r>
      <w:r w:rsidR="00B27968" w:rsidRPr="006A6E28">
        <w:rPr>
          <w:sz w:val="22"/>
        </w:rPr>
        <w:t xml:space="preserve"> (</w:t>
      </w:r>
      <w:r w:rsidRPr="006A6E28">
        <w:rPr>
          <w:sz w:val="22"/>
        </w:rPr>
        <w:t>201</w:t>
      </w:r>
      <w:r w:rsidR="00753F64" w:rsidRPr="006A6E28">
        <w:rPr>
          <w:sz w:val="22"/>
        </w:rPr>
        <w:t>3</w:t>
      </w:r>
      <w:r w:rsidR="00B27968" w:rsidRPr="006A6E28">
        <w:rPr>
          <w:sz w:val="22"/>
        </w:rPr>
        <w:t xml:space="preserve">) </w:t>
      </w:r>
      <w:r w:rsidR="00753F64" w:rsidRPr="006A6E28">
        <w:rPr>
          <w:sz w:val="22"/>
        </w:rPr>
        <w:t>72</w:t>
      </w:r>
      <w:r w:rsidRPr="006A6E28">
        <w:rPr>
          <w:sz w:val="22"/>
        </w:rPr>
        <w:t>-</w:t>
      </w:r>
      <w:r w:rsidR="00753F64" w:rsidRPr="006A6E28">
        <w:rPr>
          <w:sz w:val="22"/>
        </w:rPr>
        <w:t>8</w:t>
      </w:r>
      <w:r w:rsidRPr="006A6E28">
        <w:rPr>
          <w:sz w:val="22"/>
        </w:rPr>
        <w:t>3.</w:t>
      </w:r>
    </w:p>
    <w:p w14:paraId="09B4D4F3" w14:textId="1C85C7AF" w:rsidR="004E0C04" w:rsidRPr="006A6E28" w:rsidRDefault="00921F6E" w:rsidP="00616663">
      <w:pPr>
        <w:tabs>
          <w:tab w:val="left" w:pos="567"/>
        </w:tabs>
        <w:spacing w:line="276" w:lineRule="auto"/>
        <w:ind w:left="564" w:hanging="564"/>
        <w:jc w:val="both"/>
        <w:rPr>
          <w:sz w:val="22"/>
        </w:rPr>
      </w:pPr>
      <w:r w:rsidRPr="006A6E28">
        <w:rPr>
          <w:sz w:val="22"/>
        </w:rPr>
        <w:t>[</w:t>
      </w:r>
      <w:r w:rsidR="00DB3BC9" w:rsidRPr="006A6E28">
        <w:rPr>
          <w:sz w:val="22"/>
        </w:rPr>
        <w:t>39</w:t>
      </w:r>
      <w:r w:rsidRPr="006A6E28">
        <w:rPr>
          <w:sz w:val="22"/>
        </w:rPr>
        <w:t>]</w:t>
      </w:r>
      <w:r w:rsidRPr="006A6E28">
        <w:rPr>
          <w:sz w:val="22"/>
        </w:rPr>
        <w:tab/>
      </w:r>
      <w:r w:rsidR="00B27968" w:rsidRPr="006A6E28">
        <w:rPr>
          <w:sz w:val="22"/>
        </w:rPr>
        <w:t xml:space="preserve">M.I. </w:t>
      </w:r>
      <w:r w:rsidRPr="006A6E28">
        <w:rPr>
          <w:sz w:val="22"/>
        </w:rPr>
        <w:t xml:space="preserve">Friswell, </w:t>
      </w:r>
      <w:r w:rsidR="00B27968" w:rsidRPr="006A6E28">
        <w:rPr>
          <w:sz w:val="22"/>
        </w:rPr>
        <w:t xml:space="preserve">J.E. </w:t>
      </w:r>
      <w:r w:rsidRPr="006A6E28">
        <w:rPr>
          <w:sz w:val="22"/>
        </w:rPr>
        <w:t>Penny</w:t>
      </w:r>
      <w:bookmarkStart w:id="47" w:name="OLE_LINK20"/>
      <w:bookmarkStart w:id="48" w:name="OLE_LINK22"/>
      <w:r w:rsidR="00B27968" w:rsidRPr="006A6E28">
        <w:rPr>
          <w:sz w:val="22"/>
        </w:rPr>
        <w:t xml:space="preserve">, </w:t>
      </w:r>
      <w:r w:rsidRPr="006A6E28">
        <w:rPr>
          <w:sz w:val="22"/>
        </w:rPr>
        <w:t xml:space="preserve">Crack </w:t>
      </w:r>
      <w:r w:rsidR="00607A55" w:rsidRPr="006A6E28">
        <w:rPr>
          <w:sz w:val="22"/>
        </w:rPr>
        <w:t>m</w:t>
      </w:r>
      <w:r w:rsidRPr="006A6E28">
        <w:rPr>
          <w:sz w:val="22"/>
        </w:rPr>
        <w:t xml:space="preserve">odeling for </w:t>
      </w:r>
      <w:r w:rsidR="00607A55" w:rsidRPr="006A6E28">
        <w:rPr>
          <w:sz w:val="22"/>
        </w:rPr>
        <w:t>s</w:t>
      </w:r>
      <w:r w:rsidRPr="006A6E28">
        <w:rPr>
          <w:sz w:val="22"/>
        </w:rPr>
        <w:t xml:space="preserve">tructural </w:t>
      </w:r>
      <w:r w:rsidR="00607A55" w:rsidRPr="006A6E28">
        <w:rPr>
          <w:sz w:val="22"/>
        </w:rPr>
        <w:t>h</w:t>
      </w:r>
      <w:r w:rsidRPr="006A6E28">
        <w:rPr>
          <w:sz w:val="22"/>
        </w:rPr>
        <w:t xml:space="preserve">ealth </w:t>
      </w:r>
      <w:r w:rsidR="00607A55" w:rsidRPr="006A6E28">
        <w:rPr>
          <w:sz w:val="22"/>
        </w:rPr>
        <w:t>m</w:t>
      </w:r>
      <w:r w:rsidRPr="006A6E28">
        <w:rPr>
          <w:sz w:val="22"/>
        </w:rPr>
        <w:t>onitoring</w:t>
      </w:r>
      <w:bookmarkEnd w:id="47"/>
      <w:bookmarkEnd w:id="48"/>
      <w:r w:rsidR="00766D29" w:rsidRPr="006A6E28">
        <w:rPr>
          <w:sz w:val="22"/>
        </w:rPr>
        <w:t xml:space="preserve">, Structural Health </w:t>
      </w:r>
      <w:r w:rsidR="00E323CD" w:rsidRPr="006A6E28">
        <w:rPr>
          <w:sz w:val="22"/>
        </w:rPr>
        <w:t>Monitoring,</w:t>
      </w:r>
      <w:r w:rsidR="00C23378" w:rsidRPr="006A6E28">
        <w:rPr>
          <w:sz w:val="22"/>
        </w:rPr>
        <w:t xml:space="preserve"> 1(2)</w:t>
      </w:r>
      <w:r w:rsidR="00B27968" w:rsidRPr="006A6E28">
        <w:rPr>
          <w:sz w:val="22"/>
        </w:rPr>
        <w:t xml:space="preserve"> (</w:t>
      </w:r>
      <w:r w:rsidR="00E323CD" w:rsidRPr="006A6E28">
        <w:rPr>
          <w:sz w:val="22"/>
        </w:rPr>
        <w:t>2002</w:t>
      </w:r>
      <w:r w:rsidR="00B27968" w:rsidRPr="006A6E28">
        <w:rPr>
          <w:sz w:val="22"/>
        </w:rPr>
        <w:t xml:space="preserve">) </w:t>
      </w:r>
      <w:r w:rsidR="00E323CD" w:rsidRPr="006A6E28">
        <w:rPr>
          <w:sz w:val="22"/>
        </w:rPr>
        <w:t>139-148.</w:t>
      </w:r>
    </w:p>
    <w:p w14:paraId="5C32A85F" w14:textId="1CFCF036" w:rsidR="0039109E" w:rsidRPr="006A6E28" w:rsidRDefault="004E0C04" w:rsidP="00616663">
      <w:pPr>
        <w:tabs>
          <w:tab w:val="left" w:pos="567"/>
        </w:tabs>
        <w:spacing w:line="276" w:lineRule="auto"/>
        <w:ind w:left="564" w:hanging="564"/>
        <w:jc w:val="both"/>
        <w:rPr>
          <w:sz w:val="22"/>
        </w:rPr>
      </w:pPr>
      <w:r w:rsidRPr="006A6E28">
        <w:rPr>
          <w:sz w:val="22"/>
        </w:rPr>
        <w:t>[40]</w:t>
      </w:r>
      <w:r w:rsidRPr="006A6E28">
        <w:rPr>
          <w:sz w:val="22"/>
        </w:rPr>
        <w:tab/>
      </w:r>
      <w:r w:rsidR="00B27968" w:rsidRPr="006A6E28">
        <w:rPr>
          <w:sz w:val="22"/>
        </w:rPr>
        <w:t xml:space="preserve">M. </w:t>
      </w:r>
      <w:r w:rsidRPr="006A6E28">
        <w:rPr>
          <w:sz w:val="22"/>
        </w:rPr>
        <w:t xml:space="preserve">Krawczuk, </w:t>
      </w:r>
      <w:r w:rsidR="00B27968" w:rsidRPr="006A6E28">
        <w:rPr>
          <w:sz w:val="22"/>
        </w:rPr>
        <w:t xml:space="preserve">W. </w:t>
      </w:r>
      <w:r w:rsidRPr="006A6E28">
        <w:rPr>
          <w:sz w:val="22"/>
        </w:rPr>
        <w:t>Ostachowicz</w:t>
      </w:r>
      <w:r w:rsidR="00B27968" w:rsidRPr="006A6E28">
        <w:rPr>
          <w:sz w:val="22"/>
        </w:rPr>
        <w:t xml:space="preserve">, </w:t>
      </w:r>
      <w:r w:rsidRPr="006A6E28">
        <w:rPr>
          <w:sz w:val="22"/>
        </w:rPr>
        <w:t>Transverse natural vibrations of a crac</w:t>
      </w:r>
      <w:r w:rsidR="00766D29" w:rsidRPr="006A6E28">
        <w:rPr>
          <w:sz w:val="22"/>
        </w:rPr>
        <w:t xml:space="preserve">ked beam loaded with a constant </w:t>
      </w:r>
      <w:r w:rsidRPr="006A6E28">
        <w:rPr>
          <w:sz w:val="22"/>
        </w:rPr>
        <w:t>axial force</w:t>
      </w:r>
      <w:r w:rsidR="00B27968" w:rsidRPr="006A6E28">
        <w:rPr>
          <w:sz w:val="22"/>
        </w:rPr>
        <w:t>,</w:t>
      </w:r>
      <w:r w:rsidRPr="006A6E28">
        <w:rPr>
          <w:sz w:val="22"/>
        </w:rPr>
        <w:t xml:space="preserve"> Journal of </w:t>
      </w:r>
      <w:r w:rsidR="00B27968" w:rsidRPr="006A6E28">
        <w:rPr>
          <w:sz w:val="22"/>
        </w:rPr>
        <w:t>V</w:t>
      </w:r>
      <w:r w:rsidRPr="006A6E28">
        <w:rPr>
          <w:sz w:val="22"/>
        </w:rPr>
        <w:t xml:space="preserve">ibration and </w:t>
      </w:r>
      <w:r w:rsidR="00B27968" w:rsidRPr="006A6E28">
        <w:rPr>
          <w:sz w:val="22"/>
        </w:rPr>
        <w:t>A</w:t>
      </w:r>
      <w:r w:rsidRPr="006A6E28">
        <w:rPr>
          <w:sz w:val="22"/>
        </w:rPr>
        <w:t>coustics, 115(4)</w:t>
      </w:r>
      <w:r w:rsidR="00B27968" w:rsidRPr="006A6E28">
        <w:rPr>
          <w:sz w:val="22"/>
        </w:rPr>
        <w:t xml:space="preserve"> (</w:t>
      </w:r>
      <w:r w:rsidRPr="006A6E28">
        <w:rPr>
          <w:sz w:val="22"/>
        </w:rPr>
        <w:t>1993</w:t>
      </w:r>
      <w:r w:rsidR="00B27968" w:rsidRPr="006A6E28">
        <w:rPr>
          <w:sz w:val="22"/>
        </w:rPr>
        <w:t xml:space="preserve">) </w:t>
      </w:r>
      <w:r w:rsidRPr="006A6E28">
        <w:rPr>
          <w:sz w:val="22"/>
        </w:rPr>
        <w:t>524-528.</w:t>
      </w:r>
    </w:p>
    <w:p w14:paraId="1B3C32E2" w14:textId="2454A75D" w:rsidR="00235C79" w:rsidRPr="006A6E28" w:rsidRDefault="0039109E" w:rsidP="00616663">
      <w:pPr>
        <w:tabs>
          <w:tab w:val="left" w:pos="567"/>
        </w:tabs>
        <w:spacing w:line="276" w:lineRule="auto"/>
        <w:ind w:left="564" w:hanging="564"/>
        <w:jc w:val="both"/>
        <w:rPr>
          <w:sz w:val="22"/>
        </w:rPr>
      </w:pPr>
      <w:r w:rsidRPr="006A6E28">
        <w:rPr>
          <w:sz w:val="22"/>
        </w:rPr>
        <w:t>[41]</w:t>
      </w:r>
      <w:r w:rsidRPr="006A6E28">
        <w:rPr>
          <w:sz w:val="22"/>
        </w:rPr>
        <w:tab/>
        <w:t>J</w:t>
      </w:r>
      <w:r w:rsidR="00B27968" w:rsidRPr="006A6E28">
        <w:rPr>
          <w:sz w:val="22"/>
        </w:rPr>
        <w:t>. Ciambella</w:t>
      </w:r>
      <w:r w:rsidRPr="006A6E28">
        <w:rPr>
          <w:sz w:val="22"/>
        </w:rPr>
        <w:t>, A</w:t>
      </w:r>
      <w:r w:rsidR="00B27968" w:rsidRPr="006A6E28">
        <w:rPr>
          <w:sz w:val="22"/>
        </w:rPr>
        <w:t>. Pau</w:t>
      </w:r>
      <w:r w:rsidRPr="006A6E28">
        <w:rPr>
          <w:sz w:val="22"/>
        </w:rPr>
        <w:t xml:space="preserve">, </w:t>
      </w:r>
      <w:r w:rsidR="00B27968" w:rsidRPr="006A6E28">
        <w:rPr>
          <w:sz w:val="22"/>
        </w:rPr>
        <w:t xml:space="preserve">F. </w:t>
      </w:r>
      <w:r w:rsidRPr="006A6E28">
        <w:rPr>
          <w:sz w:val="22"/>
        </w:rPr>
        <w:t>Vestroni. Effective filtering of modal curvatures for damage identification in beams. Procedia Engineering, 199</w:t>
      </w:r>
      <w:r w:rsidR="00B27968" w:rsidRPr="006A6E28">
        <w:rPr>
          <w:sz w:val="22"/>
        </w:rPr>
        <w:t xml:space="preserve"> (2017)</w:t>
      </w:r>
      <w:r w:rsidRPr="006A6E28">
        <w:rPr>
          <w:sz w:val="22"/>
        </w:rPr>
        <w:t xml:space="preserve"> 1876-1881.</w:t>
      </w:r>
      <w:r w:rsidR="00726DDE" w:rsidRPr="006A6E28">
        <w:rPr>
          <w:sz w:val="22"/>
        </w:rPr>
        <w:fldChar w:fldCharType="begin"/>
      </w:r>
      <w:r w:rsidR="00726DDE" w:rsidRPr="006A6E28">
        <w:rPr>
          <w:sz w:val="22"/>
        </w:rPr>
        <w:instrText xml:space="preserve"> ADDIN EN.REFLIST </w:instrText>
      </w:r>
      <w:r w:rsidR="00726DDE" w:rsidRPr="006A6E28">
        <w:rPr>
          <w:sz w:val="22"/>
        </w:rPr>
        <w:fldChar w:fldCharType="end"/>
      </w:r>
    </w:p>
    <w:sectPr w:rsidR="00235C79" w:rsidRPr="006A6E28" w:rsidSect="00E60AA6">
      <w:footerReference w:type="default" r:id="rId58"/>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FF61C7" w14:textId="77777777" w:rsidR="00785F56" w:rsidRDefault="00785F56" w:rsidP="000766E2">
      <w:r>
        <w:separator/>
      </w:r>
    </w:p>
  </w:endnote>
  <w:endnote w:type="continuationSeparator" w:id="0">
    <w:p w14:paraId="0F7D5A18" w14:textId="77777777" w:rsidR="00785F56" w:rsidRDefault="00785F56" w:rsidP="00076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3167258"/>
      <w:docPartObj>
        <w:docPartGallery w:val="Page Numbers (Bottom of Page)"/>
        <w:docPartUnique/>
      </w:docPartObj>
    </w:sdtPr>
    <w:sdtEndPr>
      <w:rPr>
        <w:noProof/>
      </w:rPr>
    </w:sdtEndPr>
    <w:sdtContent>
      <w:p w14:paraId="02CE906B" w14:textId="7330693E" w:rsidR="00785F56" w:rsidRDefault="00785F56">
        <w:pPr>
          <w:pStyle w:val="Footer"/>
        </w:pPr>
        <w:r w:rsidRPr="000766E2">
          <w:rPr>
            <w:szCs w:val="24"/>
          </w:rPr>
          <w:fldChar w:fldCharType="begin"/>
        </w:r>
        <w:r w:rsidRPr="000766E2">
          <w:rPr>
            <w:szCs w:val="24"/>
          </w:rPr>
          <w:instrText xml:space="preserve"> PAGE   \* MERGEFORMAT </w:instrText>
        </w:r>
        <w:r w:rsidRPr="000766E2">
          <w:rPr>
            <w:szCs w:val="24"/>
          </w:rPr>
          <w:fldChar w:fldCharType="separate"/>
        </w:r>
        <w:r w:rsidR="0047202C">
          <w:rPr>
            <w:noProof/>
            <w:szCs w:val="24"/>
          </w:rPr>
          <w:t>5</w:t>
        </w:r>
        <w:r w:rsidRPr="000766E2">
          <w:rPr>
            <w:noProof/>
            <w:szCs w:val="24"/>
          </w:rPr>
          <w:fldChar w:fldCharType="end"/>
        </w:r>
      </w:p>
    </w:sdtContent>
  </w:sdt>
  <w:p w14:paraId="691532EA" w14:textId="77777777" w:rsidR="00785F56" w:rsidRDefault="00785F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CAE47A" w14:textId="77777777" w:rsidR="00785F56" w:rsidRDefault="00785F56" w:rsidP="000766E2">
      <w:r>
        <w:separator/>
      </w:r>
    </w:p>
  </w:footnote>
  <w:footnote w:type="continuationSeparator" w:id="0">
    <w:p w14:paraId="6D974809" w14:textId="77777777" w:rsidR="00785F56" w:rsidRDefault="00785F56" w:rsidP="000766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914EC"/>
    <w:multiLevelType w:val="hybridMultilevel"/>
    <w:tmpl w:val="206290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td9exs2nr5v0pe50ddxv90iztdvptasvx5s&quot;&gt;My EndNote Library&lt;record-ids&gt;&lt;item&gt;33&lt;/item&gt;&lt;/record-ids&gt;&lt;/item&gt;&lt;/Libraries&gt;"/>
  </w:docVars>
  <w:rsids>
    <w:rsidRoot w:val="00EF3A58"/>
    <w:rsid w:val="000016DE"/>
    <w:rsid w:val="00006594"/>
    <w:rsid w:val="00006DF9"/>
    <w:rsid w:val="0001000D"/>
    <w:rsid w:val="000107A5"/>
    <w:rsid w:val="00013205"/>
    <w:rsid w:val="000144A9"/>
    <w:rsid w:val="00016260"/>
    <w:rsid w:val="00017079"/>
    <w:rsid w:val="000215FA"/>
    <w:rsid w:val="0002765F"/>
    <w:rsid w:val="00031FA1"/>
    <w:rsid w:val="00034AFE"/>
    <w:rsid w:val="00036E3E"/>
    <w:rsid w:val="000530F0"/>
    <w:rsid w:val="00055BBA"/>
    <w:rsid w:val="00060AE9"/>
    <w:rsid w:val="0006378E"/>
    <w:rsid w:val="0006739D"/>
    <w:rsid w:val="00071253"/>
    <w:rsid w:val="00072D52"/>
    <w:rsid w:val="000766E2"/>
    <w:rsid w:val="00081426"/>
    <w:rsid w:val="000835E9"/>
    <w:rsid w:val="00085226"/>
    <w:rsid w:val="000859CF"/>
    <w:rsid w:val="00086B7E"/>
    <w:rsid w:val="00090E73"/>
    <w:rsid w:val="000A4509"/>
    <w:rsid w:val="000B6A5F"/>
    <w:rsid w:val="000C3CA2"/>
    <w:rsid w:val="000C3DC3"/>
    <w:rsid w:val="000D3314"/>
    <w:rsid w:val="000D5FEA"/>
    <w:rsid w:val="000E1BDB"/>
    <w:rsid w:val="000E1D81"/>
    <w:rsid w:val="000E228A"/>
    <w:rsid w:val="000E4861"/>
    <w:rsid w:val="000E50BA"/>
    <w:rsid w:val="000E742B"/>
    <w:rsid w:val="000F0063"/>
    <w:rsid w:val="000F6F75"/>
    <w:rsid w:val="000F70F5"/>
    <w:rsid w:val="001069FB"/>
    <w:rsid w:val="00112D7F"/>
    <w:rsid w:val="00116B29"/>
    <w:rsid w:val="001171B1"/>
    <w:rsid w:val="00120665"/>
    <w:rsid w:val="001215CC"/>
    <w:rsid w:val="00122860"/>
    <w:rsid w:val="001236F4"/>
    <w:rsid w:val="001331F0"/>
    <w:rsid w:val="001335FE"/>
    <w:rsid w:val="00133F0C"/>
    <w:rsid w:val="0013597B"/>
    <w:rsid w:val="00135EFC"/>
    <w:rsid w:val="00136A1F"/>
    <w:rsid w:val="00144C75"/>
    <w:rsid w:val="00145DF8"/>
    <w:rsid w:val="00146C55"/>
    <w:rsid w:val="001471D9"/>
    <w:rsid w:val="0016052F"/>
    <w:rsid w:val="001659CC"/>
    <w:rsid w:val="00165F91"/>
    <w:rsid w:val="001706B4"/>
    <w:rsid w:val="001718FC"/>
    <w:rsid w:val="00172E1A"/>
    <w:rsid w:val="00173C49"/>
    <w:rsid w:val="001761DB"/>
    <w:rsid w:val="0018412E"/>
    <w:rsid w:val="001911E9"/>
    <w:rsid w:val="00192E61"/>
    <w:rsid w:val="001A0001"/>
    <w:rsid w:val="001A2E11"/>
    <w:rsid w:val="001A36E7"/>
    <w:rsid w:val="001A7CE6"/>
    <w:rsid w:val="001B2778"/>
    <w:rsid w:val="001C41FE"/>
    <w:rsid w:val="001C5712"/>
    <w:rsid w:val="001C6D08"/>
    <w:rsid w:val="001D4BFF"/>
    <w:rsid w:val="001D4C7D"/>
    <w:rsid w:val="001D4DC9"/>
    <w:rsid w:val="001D6B5E"/>
    <w:rsid w:val="001E1B4D"/>
    <w:rsid w:val="001E3DA9"/>
    <w:rsid w:val="001E54F0"/>
    <w:rsid w:val="001E70D2"/>
    <w:rsid w:val="0020205E"/>
    <w:rsid w:val="002035E4"/>
    <w:rsid w:val="00220112"/>
    <w:rsid w:val="0022501E"/>
    <w:rsid w:val="002318ED"/>
    <w:rsid w:val="0023353E"/>
    <w:rsid w:val="00235C79"/>
    <w:rsid w:val="00243EAB"/>
    <w:rsid w:val="00255BAF"/>
    <w:rsid w:val="0026054E"/>
    <w:rsid w:val="00271EC3"/>
    <w:rsid w:val="0028686D"/>
    <w:rsid w:val="00290F73"/>
    <w:rsid w:val="00291974"/>
    <w:rsid w:val="00295134"/>
    <w:rsid w:val="002A4C56"/>
    <w:rsid w:val="002A5552"/>
    <w:rsid w:val="002A5E5F"/>
    <w:rsid w:val="002A735B"/>
    <w:rsid w:val="002B10C3"/>
    <w:rsid w:val="002B3872"/>
    <w:rsid w:val="002B4E12"/>
    <w:rsid w:val="002C153B"/>
    <w:rsid w:val="002C2213"/>
    <w:rsid w:val="002C3607"/>
    <w:rsid w:val="002D48DE"/>
    <w:rsid w:val="002E0220"/>
    <w:rsid w:val="002E5DF1"/>
    <w:rsid w:val="002E739B"/>
    <w:rsid w:val="002E7FB6"/>
    <w:rsid w:val="002F1129"/>
    <w:rsid w:val="002F1AD6"/>
    <w:rsid w:val="002F6B8B"/>
    <w:rsid w:val="00305B40"/>
    <w:rsid w:val="00306FEF"/>
    <w:rsid w:val="0030729C"/>
    <w:rsid w:val="00307E35"/>
    <w:rsid w:val="00312FB0"/>
    <w:rsid w:val="003174A6"/>
    <w:rsid w:val="003215FC"/>
    <w:rsid w:val="00323F0D"/>
    <w:rsid w:val="00327105"/>
    <w:rsid w:val="00330D05"/>
    <w:rsid w:val="003325B8"/>
    <w:rsid w:val="00335B07"/>
    <w:rsid w:val="00336056"/>
    <w:rsid w:val="00336E72"/>
    <w:rsid w:val="00337883"/>
    <w:rsid w:val="00344D97"/>
    <w:rsid w:val="00346071"/>
    <w:rsid w:val="0034632E"/>
    <w:rsid w:val="00361807"/>
    <w:rsid w:val="00363F48"/>
    <w:rsid w:val="003655DB"/>
    <w:rsid w:val="0037055B"/>
    <w:rsid w:val="0037288E"/>
    <w:rsid w:val="003776BB"/>
    <w:rsid w:val="00383CB1"/>
    <w:rsid w:val="0039109E"/>
    <w:rsid w:val="00394137"/>
    <w:rsid w:val="003A15EF"/>
    <w:rsid w:val="003A27D3"/>
    <w:rsid w:val="003A2971"/>
    <w:rsid w:val="003A43ED"/>
    <w:rsid w:val="003B19BA"/>
    <w:rsid w:val="003B2651"/>
    <w:rsid w:val="003B7FD9"/>
    <w:rsid w:val="003C2E3B"/>
    <w:rsid w:val="003C7A89"/>
    <w:rsid w:val="003D26DE"/>
    <w:rsid w:val="003D54F1"/>
    <w:rsid w:val="003D7780"/>
    <w:rsid w:val="003E025E"/>
    <w:rsid w:val="003E0DFB"/>
    <w:rsid w:val="003E42AF"/>
    <w:rsid w:val="003E6E8C"/>
    <w:rsid w:val="003F23BC"/>
    <w:rsid w:val="003F5533"/>
    <w:rsid w:val="003F63A7"/>
    <w:rsid w:val="003F6BC6"/>
    <w:rsid w:val="0040368B"/>
    <w:rsid w:val="00406A94"/>
    <w:rsid w:val="0041126F"/>
    <w:rsid w:val="004157D0"/>
    <w:rsid w:val="00426283"/>
    <w:rsid w:val="004262B9"/>
    <w:rsid w:val="0043207C"/>
    <w:rsid w:val="00432DF5"/>
    <w:rsid w:val="00442FD8"/>
    <w:rsid w:val="0045031F"/>
    <w:rsid w:val="00451AD7"/>
    <w:rsid w:val="00453C85"/>
    <w:rsid w:val="0045415C"/>
    <w:rsid w:val="0045573B"/>
    <w:rsid w:val="004559A9"/>
    <w:rsid w:val="0045649F"/>
    <w:rsid w:val="00457E50"/>
    <w:rsid w:val="004619D6"/>
    <w:rsid w:val="00461C31"/>
    <w:rsid w:val="00462DE5"/>
    <w:rsid w:val="004668C6"/>
    <w:rsid w:val="00466F4A"/>
    <w:rsid w:val="004675E5"/>
    <w:rsid w:val="00471A18"/>
    <w:rsid w:val="0047202C"/>
    <w:rsid w:val="00473CE2"/>
    <w:rsid w:val="00483E9A"/>
    <w:rsid w:val="00485400"/>
    <w:rsid w:val="00490BA6"/>
    <w:rsid w:val="00493621"/>
    <w:rsid w:val="00493806"/>
    <w:rsid w:val="0049652B"/>
    <w:rsid w:val="004A164B"/>
    <w:rsid w:val="004A1703"/>
    <w:rsid w:val="004B09E7"/>
    <w:rsid w:val="004B4F7F"/>
    <w:rsid w:val="004C4DA3"/>
    <w:rsid w:val="004D3D25"/>
    <w:rsid w:val="004E05C1"/>
    <w:rsid w:val="004E0C04"/>
    <w:rsid w:val="004E2983"/>
    <w:rsid w:val="004E2A73"/>
    <w:rsid w:val="004F04B8"/>
    <w:rsid w:val="004F66DE"/>
    <w:rsid w:val="00504230"/>
    <w:rsid w:val="00507306"/>
    <w:rsid w:val="00510286"/>
    <w:rsid w:val="00512610"/>
    <w:rsid w:val="005172D3"/>
    <w:rsid w:val="00523837"/>
    <w:rsid w:val="00532380"/>
    <w:rsid w:val="00532D3C"/>
    <w:rsid w:val="00533684"/>
    <w:rsid w:val="0054553D"/>
    <w:rsid w:val="005565F8"/>
    <w:rsid w:val="00561499"/>
    <w:rsid w:val="00562712"/>
    <w:rsid w:val="005735BA"/>
    <w:rsid w:val="00575F96"/>
    <w:rsid w:val="00584A41"/>
    <w:rsid w:val="0059013E"/>
    <w:rsid w:val="0059018D"/>
    <w:rsid w:val="00591212"/>
    <w:rsid w:val="00592266"/>
    <w:rsid w:val="00594182"/>
    <w:rsid w:val="005947D1"/>
    <w:rsid w:val="0059756D"/>
    <w:rsid w:val="005A0682"/>
    <w:rsid w:val="005A2B83"/>
    <w:rsid w:val="005A4240"/>
    <w:rsid w:val="005B3816"/>
    <w:rsid w:val="005B3DE4"/>
    <w:rsid w:val="005B52C2"/>
    <w:rsid w:val="005B577F"/>
    <w:rsid w:val="005C25D9"/>
    <w:rsid w:val="005C437A"/>
    <w:rsid w:val="005D15F7"/>
    <w:rsid w:val="005D18DB"/>
    <w:rsid w:val="005D4339"/>
    <w:rsid w:val="005D4844"/>
    <w:rsid w:val="005D496F"/>
    <w:rsid w:val="005D72B7"/>
    <w:rsid w:val="005F1D12"/>
    <w:rsid w:val="005F2469"/>
    <w:rsid w:val="006009A6"/>
    <w:rsid w:val="00605317"/>
    <w:rsid w:val="00606804"/>
    <w:rsid w:val="0060729A"/>
    <w:rsid w:val="00607A55"/>
    <w:rsid w:val="00607E13"/>
    <w:rsid w:val="00611C33"/>
    <w:rsid w:val="00612266"/>
    <w:rsid w:val="006125B3"/>
    <w:rsid w:val="00615753"/>
    <w:rsid w:val="00616663"/>
    <w:rsid w:val="0062059E"/>
    <w:rsid w:val="00623520"/>
    <w:rsid w:val="00630E86"/>
    <w:rsid w:val="00633849"/>
    <w:rsid w:val="0063479A"/>
    <w:rsid w:val="00641130"/>
    <w:rsid w:val="00643469"/>
    <w:rsid w:val="00646100"/>
    <w:rsid w:val="0064764F"/>
    <w:rsid w:val="0065121F"/>
    <w:rsid w:val="006547E3"/>
    <w:rsid w:val="00655F03"/>
    <w:rsid w:val="00657974"/>
    <w:rsid w:val="00665A50"/>
    <w:rsid w:val="006711D5"/>
    <w:rsid w:val="00671539"/>
    <w:rsid w:val="0067259C"/>
    <w:rsid w:val="0067433A"/>
    <w:rsid w:val="0067527A"/>
    <w:rsid w:val="00676146"/>
    <w:rsid w:val="0067786E"/>
    <w:rsid w:val="00684802"/>
    <w:rsid w:val="00686253"/>
    <w:rsid w:val="00690EDF"/>
    <w:rsid w:val="00691371"/>
    <w:rsid w:val="00691E30"/>
    <w:rsid w:val="00692986"/>
    <w:rsid w:val="006942BC"/>
    <w:rsid w:val="00696930"/>
    <w:rsid w:val="00696E53"/>
    <w:rsid w:val="00697A5B"/>
    <w:rsid w:val="006A33A3"/>
    <w:rsid w:val="006A4832"/>
    <w:rsid w:val="006A5B5A"/>
    <w:rsid w:val="006A5E98"/>
    <w:rsid w:val="006A6E28"/>
    <w:rsid w:val="006B143C"/>
    <w:rsid w:val="006B7756"/>
    <w:rsid w:val="006B786A"/>
    <w:rsid w:val="006C0EB6"/>
    <w:rsid w:val="006C114D"/>
    <w:rsid w:val="006C4E24"/>
    <w:rsid w:val="006D4434"/>
    <w:rsid w:val="006D50C6"/>
    <w:rsid w:val="006D6644"/>
    <w:rsid w:val="006D6D66"/>
    <w:rsid w:val="006D7A88"/>
    <w:rsid w:val="006E0363"/>
    <w:rsid w:val="006E2148"/>
    <w:rsid w:val="006E2679"/>
    <w:rsid w:val="006E572D"/>
    <w:rsid w:val="006E71E2"/>
    <w:rsid w:val="006E7537"/>
    <w:rsid w:val="006E76F2"/>
    <w:rsid w:val="006F00C1"/>
    <w:rsid w:val="006F1C7F"/>
    <w:rsid w:val="006F433B"/>
    <w:rsid w:val="006F4CE8"/>
    <w:rsid w:val="006F4DBC"/>
    <w:rsid w:val="006F4EC5"/>
    <w:rsid w:val="00700E8F"/>
    <w:rsid w:val="00704AD3"/>
    <w:rsid w:val="0070503B"/>
    <w:rsid w:val="0071301D"/>
    <w:rsid w:val="00713720"/>
    <w:rsid w:val="00715EF5"/>
    <w:rsid w:val="0072325D"/>
    <w:rsid w:val="00726DDE"/>
    <w:rsid w:val="0072743C"/>
    <w:rsid w:val="00732B61"/>
    <w:rsid w:val="00737B06"/>
    <w:rsid w:val="00737CCB"/>
    <w:rsid w:val="00740F98"/>
    <w:rsid w:val="007452C7"/>
    <w:rsid w:val="00746375"/>
    <w:rsid w:val="00752E6C"/>
    <w:rsid w:val="00753F64"/>
    <w:rsid w:val="007618A6"/>
    <w:rsid w:val="00766D29"/>
    <w:rsid w:val="007701D4"/>
    <w:rsid w:val="00773F12"/>
    <w:rsid w:val="00774D45"/>
    <w:rsid w:val="00777950"/>
    <w:rsid w:val="00784FBD"/>
    <w:rsid w:val="007857CA"/>
    <w:rsid w:val="00785F56"/>
    <w:rsid w:val="00786383"/>
    <w:rsid w:val="00786D06"/>
    <w:rsid w:val="0079636A"/>
    <w:rsid w:val="007A188C"/>
    <w:rsid w:val="007A2244"/>
    <w:rsid w:val="007A3DFB"/>
    <w:rsid w:val="007B0FEB"/>
    <w:rsid w:val="007B19A8"/>
    <w:rsid w:val="007B69CE"/>
    <w:rsid w:val="007B7669"/>
    <w:rsid w:val="007C1BAC"/>
    <w:rsid w:val="007C6D92"/>
    <w:rsid w:val="007D5E29"/>
    <w:rsid w:val="007E1C53"/>
    <w:rsid w:val="007E5BA1"/>
    <w:rsid w:val="007F0589"/>
    <w:rsid w:val="007F21B0"/>
    <w:rsid w:val="007F3FCE"/>
    <w:rsid w:val="007F525F"/>
    <w:rsid w:val="007F748C"/>
    <w:rsid w:val="00802758"/>
    <w:rsid w:val="008064CD"/>
    <w:rsid w:val="00806545"/>
    <w:rsid w:val="00807A76"/>
    <w:rsid w:val="0081011F"/>
    <w:rsid w:val="00814DAD"/>
    <w:rsid w:val="00815D91"/>
    <w:rsid w:val="008205D6"/>
    <w:rsid w:val="00825819"/>
    <w:rsid w:val="00826EB3"/>
    <w:rsid w:val="00830F8B"/>
    <w:rsid w:val="00832DD7"/>
    <w:rsid w:val="0083658E"/>
    <w:rsid w:val="00836BEA"/>
    <w:rsid w:val="00851D00"/>
    <w:rsid w:val="00851FF0"/>
    <w:rsid w:val="00855745"/>
    <w:rsid w:val="008636CD"/>
    <w:rsid w:val="00863AF5"/>
    <w:rsid w:val="00864C48"/>
    <w:rsid w:val="0086568D"/>
    <w:rsid w:val="0086597F"/>
    <w:rsid w:val="008700FB"/>
    <w:rsid w:val="00872C88"/>
    <w:rsid w:val="0088072C"/>
    <w:rsid w:val="00880D34"/>
    <w:rsid w:val="00894ABF"/>
    <w:rsid w:val="008A26DA"/>
    <w:rsid w:val="008A3078"/>
    <w:rsid w:val="008A351D"/>
    <w:rsid w:val="008B0722"/>
    <w:rsid w:val="008B3141"/>
    <w:rsid w:val="008B4231"/>
    <w:rsid w:val="008B7DF5"/>
    <w:rsid w:val="008C0E2E"/>
    <w:rsid w:val="008C1C02"/>
    <w:rsid w:val="008C210B"/>
    <w:rsid w:val="008C4427"/>
    <w:rsid w:val="008C4B7B"/>
    <w:rsid w:val="008D5196"/>
    <w:rsid w:val="008D7C94"/>
    <w:rsid w:val="008E5675"/>
    <w:rsid w:val="008E57DA"/>
    <w:rsid w:val="008E7573"/>
    <w:rsid w:val="008E7950"/>
    <w:rsid w:val="008F30BC"/>
    <w:rsid w:val="008F6194"/>
    <w:rsid w:val="008F71F0"/>
    <w:rsid w:val="008F727D"/>
    <w:rsid w:val="0090457C"/>
    <w:rsid w:val="00904690"/>
    <w:rsid w:val="00907470"/>
    <w:rsid w:val="009100B3"/>
    <w:rsid w:val="00911DA5"/>
    <w:rsid w:val="00913666"/>
    <w:rsid w:val="00914B30"/>
    <w:rsid w:val="00914C85"/>
    <w:rsid w:val="00920A0A"/>
    <w:rsid w:val="00921F6E"/>
    <w:rsid w:val="00923971"/>
    <w:rsid w:val="00927699"/>
    <w:rsid w:val="00931BBB"/>
    <w:rsid w:val="009321F2"/>
    <w:rsid w:val="00933ED6"/>
    <w:rsid w:val="00935F2C"/>
    <w:rsid w:val="00937866"/>
    <w:rsid w:val="00942DBA"/>
    <w:rsid w:val="00946D26"/>
    <w:rsid w:val="00947A19"/>
    <w:rsid w:val="00956207"/>
    <w:rsid w:val="00962789"/>
    <w:rsid w:val="00964902"/>
    <w:rsid w:val="00965B7F"/>
    <w:rsid w:val="009712E1"/>
    <w:rsid w:val="00972CEB"/>
    <w:rsid w:val="00973C4E"/>
    <w:rsid w:val="00975941"/>
    <w:rsid w:val="009800D0"/>
    <w:rsid w:val="0098548C"/>
    <w:rsid w:val="00985E2F"/>
    <w:rsid w:val="00986A6A"/>
    <w:rsid w:val="00996A2E"/>
    <w:rsid w:val="009A3354"/>
    <w:rsid w:val="009A6E44"/>
    <w:rsid w:val="009B6FBB"/>
    <w:rsid w:val="009C395D"/>
    <w:rsid w:val="009C5BEE"/>
    <w:rsid w:val="009C7995"/>
    <w:rsid w:val="009D16EE"/>
    <w:rsid w:val="009D6072"/>
    <w:rsid w:val="009D6A5C"/>
    <w:rsid w:val="009D7C02"/>
    <w:rsid w:val="009E04BB"/>
    <w:rsid w:val="009E0795"/>
    <w:rsid w:val="009E1B15"/>
    <w:rsid w:val="009E28C6"/>
    <w:rsid w:val="009E29D7"/>
    <w:rsid w:val="009E3CE5"/>
    <w:rsid w:val="009E6FE5"/>
    <w:rsid w:val="009F421F"/>
    <w:rsid w:val="009F4D0A"/>
    <w:rsid w:val="009F5107"/>
    <w:rsid w:val="009F57D8"/>
    <w:rsid w:val="009F7EF7"/>
    <w:rsid w:val="00A03F7C"/>
    <w:rsid w:val="00A057A1"/>
    <w:rsid w:val="00A20AB1"/>
    <w:rsid w:val="00A21ACC"/>
    <w:rsid w:val="00A23B1D"/>
    <w:rsid w:val="00A255FB"/>
    <w:rsid w:val="00A26C85"/>
    <w:rsid w:val="00A377F2"/>
    <w:rsid w:val="00A43AEB"/>
    <w:rsid w:val="00A44FF7"/>
    <w:rsid w:val="00A468C5"/>
    <w:rsid w:val="00A540B0"/>
    <w:rsid w:val="00A55DB8"/>
    <w:rsid w:val="00A61D8D"/>
    <w:rsid w:val="00A64BA5"/>
    <w:rsid w:val="00A65D07"/>
    <w:rsid w:val="00A754C1"/>
    <w:rsid w:val="00A83A63"/>
    <w:rsid w:val="00A844B7"/>
    <w:rsid w:val="00A8718B"/>
    <w:rsid w:val="00A90013"/>
    <w:rsid w:val="00A90C42"/>
    <w:rsid w:val="00A92053"/>
    <w:rsid w:val="00A96717"/>
    <w:rsid w:val="00A976B5"/>
    <w:rsid w:val="00AA03EC"/>
    <w:rsid w:val="00AA0A17"/>
    <w:rsid w:val="00AA0A67"/>
    <w:rsid w:val="00AB0FC0"/>
    <w:rsid w:val="00AB5A5B"/>
    <w:rsid w:val="00AB6A83"/>
    <w:rsid w:val="00AC4CAB"/>
    <w:rsid w:val="00AC7133"/>
    <w:rsid w:val="00AC7AC8"/>
    <w:rsid w:val="00AD5158"/>
    <w:rsid w:val="00AE0649"/>
    <w:rsid w:val="00AE2B26"/>
    <w:rsid w:val="00AF080D"/>
    <w:rsid w:val="00AF0834"/>
    <w:rsid w:val="00AF4FE8"/>
    <w:rsid w:val="00AF6428"/>
    <w:rsid w:val="00B05142"/>
    <w:rsid w:val="00B10880"/>
    <w:rsid w:val="00B20532"/>
    <w:rsid w:val="00B21D72"/>
    <w:rsid w:val="00B22A3A"/>
    <w:rsid w:val="00B2328A"/>
    <w:rsid w:val="00B27968"/>
    <w:rsid w:val="00B33F0D"/>
    <w:rsid w:val="00B37361"/>
    <w:rsid w:val="00B37FA7"/>
    <w:rsid w:val="00B41223"/>
    <w:rsid w:val="00B4712F"/>
    <w:rsid w:val="00B52732"/>
    <w:rsid w:val="00B54D1A"/>
    <w:rsid w:val="00B5560B"/>
    <w:rsid w:val="00B55E01"/>
    <w:rsid w:val="00B617D4"/>
    <w:rsid w:val="00B66315"/>
    <w:rsid w:val="00B66CA7"/>
    <w:rsid w:val="00B72485"/>
    <w:rsid w:val="00B75C8D"/>
    <w:rsid w:val="00B8450E"/>
    <w:rsid w:val="00B9133E"/>
    <w:rsid w:val="00B92E67"/>
    <w:rsid w:val="00B93D4A"/>
    <w:rsid w:val="00B94B04"/>
    <w:rsid w:val="00B97387"/>
    <w:rsid w:val="00BA067D"/>
    <w:rsid w:val="00BA23EB"/>
    <w:rsid w:val="00BA269F"/>
    <w:rsid w:val="00BA2B1B"/>
    <w:rsid w:val="00BA35DF"/>
    <w:rsid w:val="00BA4984"/>
    <w:rsid w:val="00BA5398"/>
    <w:rsid w:val="00BA59C0"/>
    <w:rsid w:val="00BB1698"/>
    <w:rsid w:val="00BB6265"/>
    <w:rsid w:val="00BB6D51"/>
    <w:rsid w:val="00BC3503"/>
    <w:rsid w:val="00BC4D9E"/>
    <w:rsid w:val="00BC5CF1"/>
    <w:rsid w:val="00BC6AC0"/>
    <w:rsid w:val="00BD55D0"/>
    <w:rsid w:val="00BF3AB4"/>
    <w:rsid w:val="00C0338A"/>
    <w:rsid w:val="00C0494D"/>
    <w:rsid w:val="00C11E90"/>
    <w:rsid w:val="00C11F08"/>
    <w:rsid w:val="00C1287E"/>
    <w:rsid w:val="00C12EF6"/>
    <w:rsid w:val="00C14D45"/>
    <w:rsid w:val="00C16723"/>
    <w:rsid w:val="00C23378"/>
    <w:rsid w:val="00C35834"/>
    <w:rsid w:val="00C4138D"/>
    <w:rsid w:val="00C45561"/>
    <w:rsid w:val="00C51FF6"/>
    <w:rsid w:val="00C52211"/>
    <w:rsid w:val="00C53918"/>
    <w:rsid w:val="00C53D42"/>
    <w:rsid w:val="00C55B81"/>
    <w:rsid w:val="00C606AA"/>
    <w:rsid w:val="00C607D0"/>
    <w:rsid w:val="00C60D3B"/>
    <w:rsid w:val="00C61986"/>
    <w:rsid w:val="00C7104F"/>
    <w:rsid w:val="00C720BE"/>
    <w:rsid w:val="00C779B1"/>
    <w:rsid w:val="00C82E68"/>
    <w:rsid w:val="00C863FB"/>
    <w:rsid w:val="00C8673D"/>
    <w:rsid w:val="00C9214A"/>
    <w:rsid w:val="00CA35DA"/>
    <w:rsid w:val="00CA3779"/>
    <w:rsid w:val="00CA579A"/>
    <w:rsid w:val="00CA71D1"/>
    <w:rsid w:val="00CA7B95"/>
    <w:rsid w:val="00CB3EF0"/>
    <w:rsid w:val="00CB71C4"/>
    <w:rsid w:val="00CC4CDD"/>
    <w:rsid w:val="00CC5EC4"/>
    <w:rsid w:val="00CC7910"/>
    <w:rsid w:val="00CD06D1"/>
    <w:rsid w:val="00CD0E56"/>
    <w:rsid w:val="00CD29A1"/>
    <w:rsid w:val="00CD4733"/>
    <w:rsid w:val="00CD4A04"/>
    <w:rsid w:val="00CE1FE1"/>
    <w:rsid w:val="00CE2A70"/>
    <w:rsid w:val="00CF39DD"/>
    <w:rsid w:val="00CF46E1"/>
    <w:rsid w:val="00CF4AFD"/>
    <w:rsid w:val="00D00452"/>
    <w:rsid w:val="00D1171B"/>
    <w:rsid w:val="00D1462B"/>
    <w:rsid w:val="00D16FB5"/>
    <w:rsid w:val="00D172F7"/>
    <w:rsid w:val="00D1797D"/>
    <w:rsid w:val="00D20B8C"/>
    <w:rsid w:val="00D21B4F"/>
    <w:rsid w:val="00D23573"/>
    <w:rsid w:val="00D237C1"/>
    <w:rsid w:val="00D320D9"/>
    <w:rsid w:val="00D40CFE"/>
    <w:rsid w:val="00D450CB"/>
    <w:rsid w:val="00D463B4"/>
    <w:rsid w:val="00D477B1"/>
    <w:rsid w:val="00D51674"/>
    <w:rsid w:val="00D52044"/>
    <w:rsid w:val="00D56946"/>
    <w:rsid w:val="00D57DEA"/>
    <w:rsid w:val="00D60891"/>
    <w:rsid w:val="00D628F6"/>
    <w:rsid w:val="00D66EEA"/>
    <w:rsid w:val="00D70590"/>
    <w:rsid w:val="00D70D89"/>
    <w:rsid w:val="00D70F58"/>
    <w:rsid w:val="00D72121"/>
    <w:rsid w:val="00D72710"/>
    <w:rsid w:val="00D7584E"/>
    <w:rsid w:val="00D763D4"/>
    <w:rsid w:val="00D80E57"/>
    <w:rsid w:val="00D851E0"/>
    <w:rsid w:val="00D864B5"/>
    <w:rsid w:val="00D907D0"/>
    <w:rsid w:val="00D953E5"/>
    <w:rsid w:val="00DA08CA"/>
    <w:rsid w:val="00DA507F"/>
    <w:rsid w:val="00DA596A"/>
    <w:rsid w:val="00DB0189"/>
    <w:rsid w:val="00DB3A55"/>
    <w:rsid w:val="00DB3BC9"/>
    <w:rsid w:val="00DB3F5C"/>
    <w:rsid w:val="00DC3B4C"/>
    <w:rsid w:val="00DC3B71"/>
    <w:rsid w:val="00DD2BB1"/>
    <w:rsid w:val="00DD2D44"/>
    <w:rsid w:val="00DD4433"/>
    <w:rsid w:val="00DD6BD2"/>
    <w:rsid w:val="00DD76BF"/>
    <w:rsid w:val="00DF39D4"/>
    <w:rsid w:val="00E0012B"/>
    <w:rsid w:val="00E0101C"/>
    <w:rsid w:val="00E05747"/>
    <w:rsid w:val="00E05946"/>
    <w:rsid w:val="00E10B12"/>
    <w:rsid w:val="00E23B9F"/>
    <w:rsid w:val="00E25016"/>
    <w:rsid w:val="00E323CD"/>
    <w:rsid w:val="00E32492"/>
    <w:rsid w:val="00E33A7D"/>
    <w:rsid w:val="00E4536B"/>
    <w:rsid w:val="00E548A6"/>
    <w:rsid w:val="00E60AA6"/>
    <w:rsid w:val="00E62458"/>
    <w:rsid w:val="00E65DD9"/>
    <w:rsid w:val="00E766C7"/>
    <w:rsid w:val="00E81602"/>
    <w:rsid w:val="00E90C98"/>
    <w:rsid w:val="00E955EC"/>
    <w:rsid w:val="00E96A85"/>
    <w:rsid w:val="00EA1076"/>
    <w:rsid w:val="00EA1998"/>
    <w:rsid w:val="00EA3E21"/>
    <w:rsid w:val="00EA47EB"/>
    <w:rsid w:val="00EB40FF"/>
    <w:rsid w:val="00EB4812"/>
    <w:rsid w:val="00EB546C"/>
    <w:rsid w:val="00EB5A1C"/>
    <w:rsid w:val="00EB5CBF"/>
    <w:rsid w:val="00EB661E"/>
    <w:rsid w:val="00EB78BD"/>
    <w:rsid w:val="00EC35E7"/>
    <w:rsid w:val="00ED0366"/>
    <w:rsid w:val="00ED03E3"/>
    <w:rsid w:val="00ED0A58"/>
    <w:rsid w:val="00ED3F2D"/>
    <w:rsid w:val="00ED4469"/>
    <w:rsid w:val="00ED4EDF"/>
    <w:rsid w:val="00ED5A9A"/>
    <w:rsid w:val="00EE0869"/>
    <w:rsid w:val="00EE1186"/>
    <w:rsid w:val="00EE1584"/>
    <w:rsid w:val="00EE3363"/>
    <w:rsid w:val="00EE3C59"/>
    <w:rsid w:val="00EE61D4"/>
    <w:rsid w:val="00EE6E5C"/>
    <w:rsid w:val="00EE7C25"/>
    <w:rsid w:val="00EE7DCA"/>
    <w:rsid w:val="00EF04D3"/>
    <w:rsid w:val="00EF3A58"/>
    <w:rsid w:val="00F01A5C"/>
    <w:rsid w:val="00F025AA"/>
    <w:rsid w:val="00F040FF"/>
    <w:rsid w:val="00F058B0"/>
    <w:rsid w:val="00F05A28"/>
    <w:rsid w:val="00F1074E"/>
    <w:rsid w:val="00F129D2"/>
    <w:rsid w:val="00F12DB8"/>
    <w:rsid w:val="00F210FB"/>
    <w:rsid w:val="00F223B8"/>
    <w:rsid w:val="00F24B51"/>
    <w:rsid w:val="00F27D1E"/>
    <w:rsid w:val="00F325FC"/>
    <w:rsid w:val="00F44166"/>
    <w:rsid w:val="00F44EC9"/>
    <w:rsid w:val="00F46A54"/>
    <w:rsid w:val="00F50516"/>
    <w:rsid w:val="00F50E88"/>
    <w:rsid w:val="00F561DD"/>
    <w:rsid w:val="00F57416"/>
    <w:rsid w:val="00F60081"/>
    <w:rsid w:val="00F61672"/>
    <w:rsid w:val="00F64552"/>
    <w:rsid w:val="00F66A49"/>
    <w:rsid w:val="00F76341"/>
    <w:rsid w:val="00F838FE"/>
    <w:rsid w:val="00F8541A"/>
    <w:rsid w:val="00F85ECB"/>
    <w:rsid w:val="00F90E7B"/>
    <w:rsid w:val="00F9280D"/>
    <w:rsid w:val="00FA1762"/>
    <w:rsid w:val="00FA2FCD"/>
    <w:rsid w:val="00FA4BAC"/>
    <w:rsid w:val="00FA78FE"/>
    <w:rsid w:val="00FB21D3"/>
    <w:rsid w:val="00FB2E57"/>
    <w:rsid w:val="00FB7C39"/>
    <w:rsid w:val="00FC3E42"/>
    <w:rsid w:val="00FE0AE5"/>
    <w:rsid w:val="00FE277D"/>
    <w:rsid w:val="00FE2CDC"/>
    <w:rsid w:val="00FE3921"/>
    <w:rsid w:val="00FE3C28"/>
    <w:rsid w:val="00FE7F2A"/>
    <w:rsid w:val="00FF2869"/>
    <w:rsid w:val="00FF3099"/>
    <w:rsid w:val="00FF3BAB"/>
    <w:rsid w:val="00FF61D7"/>
    <w:rsid w:val="00FF66ED"/>
    <w:rsid w:val="00FF69E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9AF97"/>
  <w15:docId w15:val="{369BD68A-1C5B-45DE-993A-6F5E51535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Cs w:val="22"/>
        <w:lang w:val="en-GB" w:eastAsia="zh-CN"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B95"/>
    <w:rPr>
      <w:sz w:val="24"/>
    </w:rPr>
  </w:style>
  <w:style w:type="paragraph" w:styleId="Heading1">
    <w:name w:val="heading 1"/>
    <w:basedOn w:val="Normal"/>
    <w:next w:val="Normal"/>
    <w:link w:val="Heading1Char"/>
    <w:uiPriority w:val="9"/>
    <w:qFormat/>
    <w:rsid w:val="00872C88"/>
    <w:pPr>
      <w:keepNext/>
      <w:keepLines/>
      <w:spacing w:before="200"/>
      <w:outlineLvl w:val="0"/>
    </w:pPr>
    <w:rPr>
      <w:rFonts w:eastAsiaTheme="majorEastAsia" w:cstheme="majorBidi"/>
      <w:b/>
      <w:bCs/>
      <w:szCs w:val="28"/>
    </w:rPr>
  </w:style>
  <w:style w:type="paragraph" w:styleId="Heading2">
    <w:name w:val="heading 2"/>
    <w:basedOn w:val="Normal"/>
    <w:next w:val="Normal"/>
    <w:link w:val="Heading2Char"/>
    <w:uiPriority w:val="9"/>
    <w:semiHidden/>
    <w:unhideWhenUsed/>
    <w:qFormat/>
    <w:rsid w:val="00872C88"/>
    <w:pPr>
      <w:keepNext/>
      <w:keepLines/>
      <w:spacing w:before="20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semiHidden/>
    <w:unhideWhenUsed/>
    <w:qFormat/>
    <w:rsid w:val="00872C8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ail">
    <w:name w:val="E-mail"/>
    <w:next w:val="Normal"/>
    <w:rsid w:val="00872C88"/>
    <w:pPr>
      <w:spacing w:after="240"/>
      <w:ind w:left="1418"/>
    </w:pPr>
    <w:rPr>
      <w:rFonts w:ascii="Times" w:eastAsia="Times New Roman" w:hAnsi="Times"/>
      <w:noProof/>
      <w:sz w:val="22"/>
      <w:lang w:val="en-US" w:eastAsia="en-US"/>
    </w:rPr>
  </w:style>
  <w:style w:type="character" w:customStyle="1" w:styleId="Heading1Char">
    <w:name w:val="Heading 1 Char"/>
    <w:basedOn w:val="DefaultParagraphFont"/>
    <w:link w:val="Heading1"/>
    <w:uiPriority w:val="9"/>
    <w:rsid w:val="00872C88"/>
    <w:rPr>
      <w:rFonts w:eastAsiaTheme="majorEastAsia" w:cstheme="majorBidi"/>
      <w:b/>
      <w:bCs/>
      <w:szCs w:val="28"/>
    </w:rPr>
  </w:style>
  <w:style w:type="paragraph" w:styleId="BalloonText">
    <w:name w:val="Balloon Text"/>
    <w:basedOn w:val="Normal"/>
    <w:link w:val="BalloonTextChar"/>
    <w:uiPriority w:val="99"/>
    <w:semiHidden/>
    <w:unhideWhenUsed/>
    <w:rsid w:val="00872C88"/>
    <w:rPr>
      <w:rFonts w:ascii="Tahoma" w:hAnsi="Tahoma" w:cs="Tahoma"/>
      <w:sz w:val="16"/>
      <w:szCs w:val="16"/>
    </w:rPr>
  </w:style>
  <w:style w:type="character" w:customStyle="1" w:styleId="BalloonTextChar">
    <w:name w:val="Balloon Text Char"/>
    <w:basedOn w:val="DefaultParagraphFont"/>
    <w:link w:val="BalloonText"/>
    <w:uiPriority w:val="99"/>
    <w:semiHidden/>
    <w:rsid w:val="00872C88"/>
    <w:rPr>
      <w:rFonts w:ascii="Tahoma" w:hAnsi="Tahoma" w:cs="Tahoma"/>
      <w:sz w:val="16"/>
      <w:szCs w:val="16"/>
    </w:rPr>
  </w:style>
  <w:style w:type="character" w:customStyle="1" w:styleId="Heading2Char">
    <w:name w:val="Heading 2 Char"/>
    <w:basedOn w:val="DefaultParagraphFont"/>
    <w:link w:val="Heading2"/>
    <w:uiPriority w:val="9"/>
    <w:semiHidden/>
    <w:rsid w:val="00872C88"/>
    <w:rPr>
      <w:rFonts w:eastAsiaTheme="majorEastAsia" w:cstheme="majorBidi"/>
      <w:b/>
      <w:bCs/>
      <w:color w:val="000000" w:themeColor="text1"/>
      <w:szCs w:val="26"/>
    </w:rPr>
  </w:style>
  <w:style w:type="character" w:customStyle="1" w:styleId="Heading3Char">
    <w:name w:val="Heading 3 Char"/>
    <w:basedOn w:val="DefaultParagraphFont"/>
    <w:link w:val="Heading3"/>
    <w:uiPriority w:val="9"/>
    <w:semiHidden/>
    <w:rsid w:val="00872C88"/>
    <w:rPr>
      <w:rFonts w:asciiTheme="majorHAnsi" w:eastAsiaTheme="majorEastAsia" w:hAnsiTheme="majorHAnsi" w:cstheme="majorBidi"/>
      <w:b/>
      <w:bCs/>
      <w:color w:val="4F81BD" w:themeColor="accent1"/>
    </w:rPr>
  </w:style>
  <w:style w:type="table" w:styleId="TableGrid">
    <w:name w:val="Table Grid"/>
    <w:basedOn w:val="TableNormal"/>
    <w:uiPriority w:val="59"/>
    <w:rsid w:val="00872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363F48"/>
    <w:rPr>
      <w:noProof/>
    </w:rPr>
  </w:style>
  <w:style w:type="character" w:customStyle="1" w:styleId="EndNoteBibliographyTitleChar">
    <w:name w:val="EndNote Bibliography Title Char"/>
    <w:basedOn w:val="DefaultParagraphFont"/>
    <w:link w:val="EndNoteBibliographyTitle"/>
    <w:rsid w:val="00363F48"/>
    <w:rPr>
      <w:noProof/>
      <w:sz w:val="24"/>
    </w:rPr>
  </w:style>
  <w:style w:type="paragraph" w:customStyle="1" w:styleId="EndNoteBibliography">
    <w:name w:val="EndNote Bibliography"/>
    <w:basedOn w:val="Normal"/>
    <w:link w:val="EndNoteBibliographyChar"/>
    <w:rsid w:val="00363F48"/>
    <w:rPr>
      <w:noProof/>
    </w:rPr>
  </w:style>
  <w:style w:type="character" w:customStyle="1" w:styleId="EndNoteBibliographyChar">
    <w:name w:val="EndNote Bibliography Char"/>
    <w:basedOn w:val="DefaultParagraphFont"/>
    <w:link w:val="EndNoteBibliography"/>
    <w:rsid w:val="00363F48"/>
    <w:rPr>
      <w:noProof/>
      <w:sz w:val="24"/>
    </w:rPr>
  </w:style>
  <w:style w:type="character" w:styleId="PlaceholderText">
    <w:name w:val="Placeholder Text"/>
    <w:basedOn w:val="DefaultParagraphFont"/>
    <w:uiPriority w:val="99"/>
    <w:semiHidden/>
    <w:rsid w:val="008E57DA"/>
    <w:rPr>
      <w:color w:val="808080"/>
    </w:rPr>
  </w:style>
  <w:style w:type="character" w:styleId="Hyperlink">
    <w:name w:val="Hyperlink"/>
    <w:basedOn w:val="DefaultParagraphFont"/>
    <w:uiPriority w:val="99"/>
    <w:unhideWhenUsed/>
    <w:rsid w:val="00665A50"/>
    <w:rPr>
      <w:color w:val="0000FF" w:themeColor="hyperlink"/>
      <w:u w:val="single"/>
    </w:rPr>
  </w:style>
  <w:style w:type="character" w:styleId="CommentReference">
    <w:name w:val="annotation reference"/>
    <w:basedOn w:val="DefaultParagraphFont"/>
    <w:uiPriority w:val="99"/>
    <w:semiHidden/>
    <w:unhideWhenUsed/>
    <w:rsid w:val="00112D7F"/>
    <w:rPr>
      <w:sz w:val="16"/>
      <w:szCs w:val="16"/>
    </w:rPr>
  </w:style>
  <w:style w:type="paragraph" w:styleId="CommentText">
    <w:name w:val="annotation text"/>
    <w:basedOn w:val="Normal"/>
    <w:link w:val="CommentTextChar"/>
    <w:uiPriority w:val="99"/>
    <w:semiHidden/>
    <w:unhideWhenUsed/>
    <w:rsid w:val="00112D7F"/>
    <w:rPr>
      <w:szCs w:val="20"/>
    </w:rPr>
  </w:style>
  <w:style w:type="character" w:customStyle="1" w:styleId="CommentTextChar">
    <w:name w:val="Comment Text Char"/>
    <w:basedOn w:val="DefaultParagraphFont"/>
    <w:link w:val="CommentText"/>
    <w:uiPriority w:val="99"/>
    <w:semiHidden/>
    <w:rsid w:val="00112D7F"/>
    <w:rPr>
      <w:szCs w:val="20"/>
    </w:rPr>
  </w:style>
  <w:style w:type="paragraph" w:styleId="CommentSubject">
    <w:name w:val="annotation subject"/>
    <w:basedOn w:val="CommentText"/>
    <w:next w:val="CommentText"/>
    <w:link w:val="CommentSubjectChar"/>
    <w:uiPriority w:val="99"/>
    <w:semiHidden/>
    <w:unhideWhenUsed/>
    <w:rsid w:val="00112D7F"/>
    <w:rPr>
      <w:b/>
      <w:bCs/>
    </w:rPr>
  </w:style>
  <w:style w:type="character" w:customStyle="1" w:styleId="CommentSubjectChar">
    <w:name w:val="Comment Subject Char"/>
    <w:basedOn w:val="CommentTextChar"/>
    <w:link w:val="CommentSubject"/>
    <w:uiPriority w:val="99"/>
    <w:semiHidden/>
    <w:rsid w:val="00112D7F"/>
    <w:rPr>
      <w:b/>
      <w:bCs/>
      <w:szCs w:val="20"/>
    </w:rPr>
  </w:style>
  <w:style w:type="paragraph" w:styleId="Header">
    <w:name w:val="header"/>
    <w:basedOn w:val="Normal"/>
    <w:link w:val="HeaderChar"/>
    <w:uiPriority w:val="99"/>
    <w:unhideWhenUsed/>
    <w:rsid w:val="000766E2"/>
    <w:pPr>
      <w:tabs>
        <w:tab w:val="center" w:pos="4153"/>
        <w:tab w:val="right" w:pos="8306"/>
      </w:tabs>
    </w:pPr>
  </w:style>
  <w:style w:type="character" w:customStyle="1" w:styleId="HeaderChar">
    <w:name w:val="Header Char"/>
    <w:basedOn w:val="DefaultParagraphFont"/>
    <w:link w:val="Header"/>
    <w:uiPriority w:val="99"/>
    <w:rsid w:val="000766E2"/>
  </w:style>
  <w:style w:type="paragraph" w:styleId="Footer">
    <w:name w:val="footer"/>
    <w:basedOn w:val="Normal"/>
    <w:link w:val="FooterChar"/>
    <w:uiPriority w:val="99"/>
    <w:unhideWhenUsed/>
    <w:rsid w:val="000766E2"/>
    <w:pPr>
      <w:tabs>
        <w:tab w:val="center" w:pos="4153"/>
        <w:tab w:val="right" w:pos="8306"/>
      </w:tabs>
    </w:pPr>
  </w:style>
  <w:style w:type="character" w:customStyle="1" w:styleId="FooterChar">
    <w:name w:val="Footer Char"/>
    <w:basedOn w:val="DefaultParagraphFont"/>
    <w:link w:val="Footer"/>
    <w:uiPriority w:val="99"/>
    <w:rsid w:val="000766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8" Type="http://schemas.openxmlformats.org/officeDocument/2006/relationships/hyperlink" Target="mailto:h.ouyang@liverpool.ac.uk" TargetMode="External"/><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ti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fontTable" Target="fontTable.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jpeg"/><Relationship Id="rId49" Type="http://schemas.openxmlformats.org/officeDocument/2006/relationships/image" Target="media/image41.emf"/><Relationship Id="rId57" Type="http://schemas.openxmlformats.org/officeDocument/2006/relationships/hyperlink" Target="http://dynamicsystems.asmedigitalcollection.asme.org/issue.aspx?journalid=117&amp;issueid=26291" TargetMode="External"/><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67C21-57FF-4F34-8806-0BE775C70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21</Pages>
  <Words>7157</Words>
  <Characters>40795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47857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Cao, Shancheng</dc:creator>
  <cp:keywords/>
  <dc:description/>
  <cp:lastModifiedBy>Ouyang, Huajiang</cp:lastModifiedBy>
  <cp:revision>3</cp:revision>
  <cp:lastPrinted>2017-08-20T16:02:00Z</cp:lastPrinted>
  <dcterms:created xsi:type="dcterms:W3CDTF">2018-04-05T10:21:00Z</dcterms:created>
  <dcterms:modified xsi:type="dcterms:W3CDTF">2018-04-05T11:29:00Z</dcterms:modified>
</cp:coreProperties>
</file>