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1F8E" w14:textId="77777777" w:rsidR="00A81CED" w:rsidRPr="006227EB" w:rsidRDefault="00A81CED" w:rsidP="00667F74">
      <w:pPr>
        <w:spacing w:after="240"/>
        <w:jc w:val="both"/>
        <w:rPr>
          <w:rFonts w:ascii="Times New Roman" w:hAnsi="Times New Roman" w:cs="Times New Roman"/>
          <w:b/>
          <w:lang w:val="en-US"/>
        </w:rPr>
      </w:pPr>
      <w:bookmarkStart w:id="0" w:name="_GoBack"/>
      <w:bookmarkEnd w:id="0"/>
      <w:r w:rsidRPr="006227EB">
        <w:rPr>
          <w:rFonts w:ascii="Times New Roman" w:hAnsi="Times New Roman" w:cs="Times New Roman"/>
          <w:b/>
          <w:lang w:val="en-US"/>
        </w:rPr>
        <w:t>Life-threatening infections in children in Europe – a prospective cohort study (The EUCLIDS Project)</w:t>
      </w:r>
    </w:p>
    <w:p w14:paraId="40375DC2" w14:textId="77777777" w:rsidR="005A5FE8" w:rsidRPr="006227EB" w:rsidRDefault="00843F29" w:rsidP="005A5FE8">
      <w:pPr>
        <w:spacing w:after="240"/>
        <w:jc w:val="both"/>
        <w:rPr>
          <w:rFonts w:ascii="Times New Roman" w:hAnsi="Times New Roman" w:cs="Times New Roman"/>
          <w:lang w:val="en-US"/>
        </w:rPr>
      </w:pPr>
      <w:r w:rsidRPr="006227EB">
        <w:rPr>
          <w:rFonts w:ascii="Times New Roman" w:hAnsi="Times New Roman" w:cs="Times New Roman"/>
          <w:u w:val="single"/>
          <w:lang w:val="en-US"/>
        </w:rPr>
        <w:t xml:space="preserve">Prof. </w:t>
      </w:r>
      <w:r w:rsidR="005A5FE8" w:rsidRPr="006227EB">
        <w:rPr>
          <w:rFonts w:ascii="Times New Roman" w:hAnsi="Times New Roman" w:cs="Times New Roman"/>
          <w:u w:val="single"/>
          <w:lang w:val="en-US"/>
        </w:rPr>
        <w:t>F. Martinon-Torres</w:t>
      </w:r>
      <w:r w:rsidR="005A5FE8" w:rsidRPr="006227EB">
        <w:rPr>
          <w:rFonts w:ascii="Times New Roman" w:hAnsi="Times New Roman" w:cs="Times New Roman"/>
          <w:vertAlign w:val="superscript"/>
          <w:lang w:val="en-US"/>
        </w:rPr>
        <w:t>1,2*</w:t>
      </w:r>
      <w:r w:rsidR="005A5FE8" w:rsidRPr="006227EB">
        <w:rPr>
          <w:rFonts w:ascii="Times New Roman" w:hAnsi="Times New Roman" w:cs="Times New Roman"/>
          <w:lang w:val="en-US"/>
        </w:rPr>
        <w:t xml:space="preserve">, </w:t>
      </w:r>
      <w:r w:rsidRPr="006227EB">
        <w:rPr>
          <w:rFonts w:ascii="Times New Roman" w:hAnsi="Times New Roman" w:cs="Times New Roman"/>
          <w:lang w:val="en-US"/>
        </w:rPr>
        <w:t xml:space="preserve">Prof. </w:t>
      </w:r>
      <w:r w:rsidR="00530F44" w:rsidRPr="006227EB">
        <w:rPr>
          <w:rFonts w:ascii="Times New Roman" w:hAnsi="Times New Roman" w:cs="Times New Roman"/>
          <w:lang w:val="en-US"/>
        </w:rPr>
        <w:t>A. Salas</w:t>
      </w:r>
      <w:r w:rsidR="00530F44" w:rsidRPr="006227EB">
        <w:rPr>
          <w:rFonts w:ascii="Times New Roman" w:hAnsi="Times New Roman" w:cs="Times New Roman"/>
          <w:vertAlign w:val="superscript"/>
          <w:lang w:val="en-US"/>
        </w:rPr>
        <w:t>2,3*</w:t>
      </w:r>
      <w:r w:rsidR="00530F44" w:rsidRPr="006227EB">
        <w:rPr>
          <w:rFonts w:ascii="Times New Roman" w:hAnsi="Times New Roman" w:cs="Times New Roman"/>
          <w:lang w:val="en-US"/>
        </w:rPr>
        <w:t>,</w:t>
      </w:r>
      <w:r w:rsidRPr="006227EB">
        <w:rPr>
          <w:rFonts w:ascii="Times New Roman" w:hAnsi="Times New Roman" w:cs="Times New Roman"/>
          <w:lang w:val="en-US"/>
        </w:rPr>
        <w:t xml:space="preserve"> M</w:t>
      </w:r>
      <w:r w:rsidR="009140DE" w:rsidRPr="006227EB">
        <w:rPr>
          <w:rFonts w:ascii="Times New Roman" w:hAnsi="Times New Roman" w:cs="Times New Roman"/>
          <w:lang w:val="en-US"/>
        </w:rPr>
        <w:t>.</w:t>
      </w:r>
      <w:r w:rsidRPr="006227EB">
        <w:rPr>
          <w:rFonts w:ascii="Times New Roman" w:hAnsi="Times New Roman" w:cs="Times New Roman"/>
          <w:lang w:val="en-US"/>
        </w:rPr>
        <w:t xml:space="preserve">D. </w:t>
      </w:r>
      <w:r w:rsidR="005A5FE8" w:rsidRPr="006227EB">
        <w:rPr>
          <w:rFonts w:ascii="Times New Roman" w:hAnsi="Times New Roman" w:cs="Times New Roman"/>
          <w:lang w:val="en-US"/>
        </w:rPr>
        <w:t>I. Rivero</w:t>
      </w:r>
      <w:r w:rsidR="005A5FE8" w:rsidRPr="006227EB">
        <w:rPr>
          <w:rFonts w:ascii="Times New Roman" w:hAnsi="Times New Roman" w:cs="Times New Roman"/>
          <w:vertAlign w:val="superscript"/>
          <w:lang w:val="en-US"/>
        </w:rPr>
        <w:t>1,2*</w:t>
      </w:r>
      <w:r w:rsidR="005A5FE8" w:rsidRPr="006227EB">
        <w:rPr>
          <w:rFonts w:ascii="Times New Roman" w:hAnsi="Times New Roman" w:cs="Times New Roman"/>
          <w:lang w:val="en-US"/>
        </w:rPr>
        <w:t xml:space="preserve">, </w:t>
      </w:r>
      <w:r w:rsidRPr="006227EB">
        <w:rPr>
          <w:rFonts w:ascii="Times New Roman" w:hAnsi="Times New Roman" w:cs="Times New Roman"/>
          <w:lang w:val="en-US"/>
        </w:rPr>
        <w:t xml:space="preserve">PhD. </w:t>
      </w:r>
      <w:r w:rsidR="005A5FE8" w:rsidRPr="006227EB">
        <w:rPr>
          <w:rFonts w:ascii="Times New Roman" w:hAnsi="Times New Roman" w:cs="Times New Roman"/>
          <w:lang w:val="en-US"/>
        </w:rPr>
        <w:t>M. Cebey-López</w:t>
      </w:r>
      <w:r w:rsidR="005A5FE8" w:rsidRPr="006227EB">
        <w:rPr>
          <w:rFonts w:ascii="Times New Roman" w:hAnsi="Times New Roman" w:cs="Times New Roman"/>
          <w:vertAlign w:val="superscript"/>
          <w:lang w:val="en-US"/>
        </w:rPr>
        <w:t>2*</w:t>
      </w:r>
      <w:r w:rsidR="005A5FE8" w:rsidRPr="006227EB">
        <w:rPr>
          <w:rFonts w:ascii="Times New Roman" w:hAnsi="Times New Roman" w:cs="Times New Roman"/>
          <w:lang w:val="en-US"/>
        </w:rPr>
        <w:t xml:space="preserve">, </w:t>
      </w:r>
      <w:r w:rsidRPr="006227EB">
        <w:rPr>
          <w:rFonts w:ascii="Times New Roman" w:hAnsi="Times New Roman" w:cs="Times New Roman"/>
          <w:lang w:val="en-US"/>
        </w:rPr>
        <w:t xml:space="preserve">PhD. </w:t>
      </w:r>
      <w:r w:rsidR="005A5FE8" w:rsidRPr="006227EB">
        <w:rPr>
          <w:rFonts w:ascii="Times New Roman" w:hAnsi="Times New Roman" w:cs="Times New Roman"/>
          <w:lang w:val="en-US"/>
        </w:rPr>
        <w:t>J. Pardo-Seco</w:t>
      </w:r>
      <w:r w:rsidR="005A5FE8" w:rsidRPr="006227EB">
        <w:rPr>
          <w:rFonts w:ascii="Times New Roman" w:hAnsi="Times New Roman" w:cs="Times New Roman"/>
          <w:vertAlign w:val="superscript"/>
          <w:lang w:val="en-US"/>
        </w:rPr>
        <w:t>2*</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PhD. </w:t>
      </w:r>
      <w:r w:rsidR="005A5FE8" w:rsidRPr="006227EB">
        <w:rPr>
          <w:rFonts w:ascii="Times New Roman" w:hAnsi="Times New Roman" w:cs="Times New Roman"/>
          <w:lang w:val="en-US"/>
        </w:rPr>
        <w:t>J. Herberg</w:t>
      </w:r>
      <w:r w:rsidR="002E46FE" w:rsidRPr="006227EB">
        <w:rPr>
          <w:rFonts w:ascii="Times New Roman" w:hAnsi="Times New Roman" w:cs="Times New Roman"/>
          <w:vertAlign w:val="superscript"/>
          <w:lang w:val="en-US"/>
        </w:rPr>
        <w:t>4</w:t>
      </w:r>
      <w:r w:rsidR="005A5FE8" w:rsidRPr="006227EB">
        <w:rPr>
          <w:rFonts w:ascii="Times New Roman" w:hAnsi="Times New Roman" w:cs="Times New Roman"/>
          <w:vertAlign w:val="superscript"/>
          <w:lang w:val="en-US"/>
        </w:rPr>
        <w:t>*</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M.D. </w:t>
      </w:r>
      <w:r w:rsidR="005A5FE8" w:rsidRPr="006227EB">
        <w:rPr>
          <w:rFonts w:ascii="Times New Roman" w:hAnsi="Times New Roman" w:cs="Times New Roman"/>
          <w:lang w:val="en-US"/>
        </w:rPr>
        <w:t>N.P. Boeddha</w:t>
      </w:r>
      <w:r w:rsidR="002E46FE" w:rsidRPr="006227EB">
        <w:rPr>
          <w:rFonts w:ascii="Times New Roman" w:hAnsi="Times New Roman" w:cs="Times New Roman"/>
          <w:vertAlign w:val="superscript"/>
          <w:lang w:val="en-US"/>
        </w:rPr>
        <w:t>5</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M.D. </w:t>
      </w:r>
      <w:r w:rsidR="005A5FE8" w:rsidRPr="006227EB">
        <w:rPr>
          <w:rFonts w:ascii="Times New Roman" w:hAnsi="Times New Roman" w:cs="Times New Roman"/>
          <w:lang w:val="en-US"/>
        </w:rPr>
        <w:t>D.S. Klobassa</w:t>
      </w:r>
      <w:r w:rsidR="002E46FE" w:rsidRPr="006227EB">
        <w:rPr>
          <w:rFonts w:ascii="Times New Roman" w:hAnsi="Times New Roman" w:cs="Times New Roman"/>
          <w:vertAlign w:val="superscript"/>
          <w:lang w:val="en-US"/>
        </w:rPr>
        <w:t>6</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MMED. </w:t>
      </w:r>
      <w:r w:rsidR="005A5FE8" w:rsidRPr="006227EB">
        <w:rPr>
          <w:rFonts w:ascii="Times New Roman" w:hAnsi="Times New Roman" w:cs="Times New Roman"/>
          <w:lang w:val="en-US"/>
        </w:rPr>
        <w:t>F. Secka</w:t>
      </w:r>
      <w:r w:rsidR="002E46FE" w:rsidRPr="006227EB">
        <w:rPr>
          <w:rFonts w:ascii="Times New Roman" w:hAnsi="Times New Roman" w:cs="Times New Roman"/>
          <w:vertAlign w:val="superscript"/>
          <w:lang w:val="en-US"/>
        </w:rPr>
        <w:t>7</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M.D. </w:t>
      </w:r>
      <w:r w:rsidR="005A5FE8" w:rsidRPr="006227EB">
        <w:rPr>
          <w:rFonts w:ascii="Times New Roman" w:hAnsi="Times New Roman" w:cs="Times New Roman"/>
          <w:lang w:val="en-US"/>
        </w:rPr>
        <w:t>S. Paulus</w:t>
      </w:r>
      <w:r w:rsidR="002E46FE" w:rsidRPr="006227EB">
        <w:rPr>
          <w:rFonts w:ascii="Times New Roman" w:hAnsi="Times New Roman" w:cs="Times New Roman"/>
          <w:vertAlign w:val="superscript"/>
          <w:lang w:val="en-US"/>
        </w:rPr>
        <w:t>8</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Prof. </w:t>
      </w:r>
      <w:r w:rsidR="005A5FE8" w:rsidRPr="006227EB">
        <w:rPr>
          <w:rFonts w:ascii="Times New Roman" w:hAnsi="Times New Roman" w:cs="Times New Roman"/>
          <w:lang w:val="en-US"/>
        </w:rPr>
        <w:t>R. de Groot</w:t>
      </w:r>
      <w:r w:rsidR="002E46FE" w:rsidRPr="006227EB">
        <w:rPr>
          <w:rFonts w:ascii="Times New Roman" w:hAnsi="Times New Roman" w:cs="Times New Roman"/>
          <w:vertAlign w:val="superscript"/>
          <w:lang w:val="en-US"/>
        </w:rPr>
        <w:t>9</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M.D. </w:t>
      </w:r>
      <w:r w:rsidR="005A5FE8" w:rsidRPr="006227EB">
        <w:rPr>
          <w:rFonts w:ascii="Times New Roman" w:hAnsi="Times New Roman" w:cs="Times New Roman"/>
          <w:lang w:val="en-US"/>
        </w:rPr>
        <w:t>L.J. Schlapbach</w:t>
      </w:r>
      <w:r w:rsidR="002E46FE" w:rsidRPr="006227EB">
        <w:rPr>
          <w:rFonts w:ascii="Times New Roman" w:hAnsi="Times New Roman" w:cs="Times New Roman"/>
          <w:vertAlign w:val="superscript"/>
          <w:lang w:val="en-US"/>
        </w:rPr>
        <w:t>10</w:t>
      </w:r>
      <w:r w:rsidR="005A5FE8" w:rsidRPr="006227EB">
        <w:rPr>
          <w:rFonts w:ascii="Times New Roman" w:hAnsi="Times New Roman" w:cs="Times New Roman"/>
          <w:vertAlign w:val="superscript"/>
          <w:lang w:val="en-US"/>
        </w:rPr>
        <w:t>,1</w:t>
      </w:r>
      <w:r w:rsidR="002E46FE" w:rsidRPr="006227EB">
        <w:rPr>
          <w:rFonts w:ascii="Times New Roman" w:hAnsi="Times New Roman" w:cs="Times New Roman"/>
          <w:vertAlign w:val="superscript"/>
          <w:lang w:val="en-US"/>
        </w:rPr>
        <w:t>1</w:t>
      </w:r>
      <w:r w:rsidR="005A5FE8" w:rsidRPr="006227EB">
        <w:rPr>
          <w:rFonts w:ascii="Times New Roman" w:hAnsi="Times New Roman" w:cs="Times New Roman"/>
          <w:vertAlign w:val="superscript"/>
          <w:lang w:val="en-US"/>
        </w:rPr>
        <w:t>,1</w:t>
      </w:r>
      <w:r w:rsidR="002E46FE" w:rsidRPr="006227EB">
        <w:rPr>
          <w:rFonts w:ascii="Times New Roman" w:hAnsi="Times New Roman" w:cs="Times New Roman"/>
          <w:vertAlign w:val="superscript"/>
          <w:lang w:val="en-US"/>
        </w:rPr>
        <w:t>2</w:t>
      </w:r>
      <w:r w:rsidR="005A5FE8" w:rsidRPr="006227EB">
        <w:rPr>
          <w:rFonts w:ascii="Times New Roman" w:hAnsi="Times New Roman" w:cs="Times New Roman"/>
          <w:vertAlign w:val="superscript"/>
          <w:lang w:val="en-US"/>
        </w:rPr>
        <w:t>, 1</w:t>
      </w:r>
      <w:r w:rsidR="002E46FE" w:rsidRPr="006227EB">
        <w:rPr>
          <w:rFonts w:ascii="Times New Roman" w:hAnsi="Times New Roman" w:cs="Times New Roman"/>
          <w:vertAlign w:val="superscript"/>
          <w:lang w:val="en-US"/>
        </w:rPr>
        <w:t>3</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PhD. </w:t>
      </w:r>
      <w:r w:rsidR="005A5FE8" w:rsidRPr="006227EB">
        <w:rPr>
          <w:rFonts w:ascii="Times New Roman" w:hAnsi="Times New Roman" w:cs="Times New Roman"/>
          <w:lang w:val="en-US"/>
        </w:rPr>
        <w:t>G.J. Driessen</w:t>
      </w:r>
      <w:r w:rsidR="002E46FE" w:rsidRPr="006227EB">
        <w:rPr>
          <w:rFonts w:ascii="Times New Roman" w:hAnsi="Times New Roman" w:cs="Times New Roman"/>
          <w:vertAlign w:val="superscript"/>
          <w:lang w:val="en-US"/>
        </w:rPr>
        <w:t>5</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PhD. </w:t>
      </w:r>
      <w:r w:rsidR="005A5FE8" w:rsidRPr="006227EB">
        <w:rPr>
          <w:rFonts w:ascii="Times New Roman" w:hAnsi="Times New Roman" w:cs="Times New Roman"/>
          <w:lang w:val="en-US"/>
        </w:rPr>
        <w:t>S.T. Anderson</w:t>
      </w:r>
      <w:r w:rsidR="002E46FE" w:rsidRPr="006227EB">
        <w:rPr>
          <w:rFonts w:ascii="Times New Roman" w:hAnsi="Times New Roman" w:cs="Times New Roman"/>
          <w:vertAlign w:val="superscript"/>
          <w:lang w:val="en-US"/>
        </w:rPr>
        <w:t>7</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PhD. </w:t>
      </w:r>
      <w:r w:rsidR="005A5FE8" w:rsidRPr="006227EB">
        <w:rPr>
          <w:rFonts w:ascii="Times New Roman" w:hAnsi="Times New Roman" w:cs="Times New Roman"/>
          <w:lang w:val="en-US"/>
        </w:rPr>
        <w:t>M. Emonts</w:t>
      </w:r>
      <w:r w:rsidR="005A5FE8" w:rsidRPr="006227EB">
        <w:rPr>
          <w:rFonts w:ascii="Times New Roman" w:hAnsi="Times New Roman" w:cs="Times New Roman"/>
          <w:vertAlign w:val="superscript"/>
          <w:lang w:val="en-US"/>
        </w:rPr>
        <w:t>1</w:t>
      </w:r>
      <w:r w:rsidR="002E46FE" w:rsidRPr="006227EB">
        <w:rPr>
          <w:rFonts w:ascii="Times New Roman" w:hAnsi="Times New Roman" w:cs="Times New Roman"/>
          <w:vertAlign w:val="superscript"/>
          <w:lang w:val="en-US"/>
        </w:rPr>
        <w:t>4</w:t>
      </w:r>
      <w:r w:rsidR="005A5FE8" w:rsidRPr="006227EB">
        <w:rPr>
          <w:rFonts w:ascii="Times New Roman" w:hAnsi="Times New Roman" w:cs="Times New Roman"/>
          <w:vertAlign w:val="superscript"/>
          <w:lang w:val="en-US"/>
        </w:rPr>
        <w:t>,1</w:t>
      </w:r>
      <w:r w:rsidR="002E46FE" w:rsidRPr="006227EB">
        <w:rPr>
          <w:rFonts w:ascii="Times New Roman" w:hAnsi="Times New Roman" w:cs="Times New Roman"/>
          <w:vertAlign w:val="superscript"/>
          <w:lang w:val="en-US"/>
        </w:rPr>
        <w:t>5</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Prof. </w:t>
      </w:r>
      <w:r w:rsidR="005A5FE8" w:rsidRPr="006227EB">
        <w:rPr>
          <w:rFonts w:ascii="Times New Roman" w:hAnsi="Times New Roman" w:cs="Times New Roman"/>
          <w:lang w:val="en-US"/>
        </w:rPr>
        <w:t>W. Zenz</w:t>
      </w:r>
      <w:r w:rsidR="008E4EFB">
        <w:rPr>
          <w:rFonts w:ascii="Times New Roman" w:hAnsi="Times New Roman" w:cs="Times New Roman"/>
          <w:vertAlign w:val="superscript"/>
          <w:lang w:val="en-US"/>
        </w:rPr>
        <w:t>6</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Prof. </w:t>
      </w:r>
      <w:r w:rsidR="005A5FE8" w:rsidRPr="006227EB">
        <w:rPr>
          <w:rFonts w:ascii="Times New Roman" w:hAnsi="Times New Roman" w:cs="Times New Roman"/>
          <w:lang w:val="en-US"/>
        </w:rPr>
        <w:t>E.D. Carrol</w:t>
      </w:r>
      <w:r w:rsidR="002E46FE" w:rsidRPr="006227EB">
        <w:rPr>
          <w:rFonts w:ascii="Times New Roman" w:hAnsi="Times New Roman" w:cs="Times New Roman"/>
          <w:vertAlign w:val="superscript"/>
          <w:lang w:val="en-US"/>
        </w:rPr>
        <w:t>8</w:t>
      </w:r>
      <w:r w:rsidR="005A5FE8" w:rsidRPr="006227EB">
        <w:rPr>
          <w:rFonts w:ascii="Times New Roman" w:hAnsi="Times New Roman" w:cs="Times New Roman"/>
          <w:vertAlign w:val="superscript"/>
          <w:lang w:val="en-US"/>
        </w:rPr>
        <w:t>+</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PhD. </w:t>
      </w:r>
      <w:r w:rsidR="005A5FE8" w:rsidRPr="006227EB">
        <w:rPr>
          <w:rFonts w:ascii="Times New Roman" w:hAnsi="Times New Roman" w:cs="Times New Roman"/>
          <w:lang w:val="en-US"/>
        </w:rPr>
        <w:t xml:space="preserve">M. Van der Flier </w:t>
      </w:r>
      <w:r w:rsidR="002E46FE" w:rsidRPr="006227EB">
        <w:rPr>
          <w:rFonts w:ascii="Times New Roman" w:hAnsi="Times New Roman" w:cs="Times New Roman"/>
          <w:vertAlign w:val="superscript"/>
          <w:lang w:val="en-US"/>
        </w:rPr>
        <w:t>9</w:t>
      </w:r>
      <w:r w:rsidR="005A5FE8" w:rsidRPr="006227EB">
        <w:rPr>
          <w:rFonts w:ascii="Times New Roman" w:hAnsi="Times New Roman" w:cs="Times New Roman"/>
          <w:lang w:val="en-US"/>
        </w:rPr>
        <w:t xml:space="preserve">, </w:t>
      </w:r>
      <w:r w:rsidR="009140DE" w:rsidRPr="006227EB">
        <w:rPr>
          <w:rFonts w:ascii="Times New Roman" w:hAnsi="Times New Roman" w:cs="Times New Roman"/>
          <w:lang w:val="en-US"/>
        </w:rPr>
        <w:t xml:space="preserve">Prof. </w:t>
      </w:r>
      <w:r w:rsidR="005A5FE8" w:rsidRPr="006227EB">
        <w:rPr>
          <w:rFonts w:ascii="Times New Roman" w:hAnsi="Times New Roman" w:cs="Times New Roman"/>
          <w:lang w:val="en-US"/>
        </w:rPr>
        <w:t>M. Levin</w:t>
      </w:r>
      <w:r w:rsidR="002E46FE" w:rsidRPr="006227EB">
        <w:rPr>
          <w:rFonts w:ascii="Times New Roman" w:hAnsi="Times New Roman" w:cs="Times New Roman"/>
          <w:vertAlign w:val="superscript"/>
          <w:lang w:val="en-US"/>
        </w:rPr>
        <w:t>4</w:t>
      </w:r>
      <w:r w:rsidR="005A5FE8" w:rsidRPr="006227EB">
        <w:rPr>
          <w:rFonts w:ascii="Times New Roman" w:hAnsi="Times New Roman" w:cs="Times New Roman"/>
          <w:vertAlign w:val="superscript"/>
          <w:lang w:val="en-US"/>
        </w:rPr>
        <w:t>+</w:t>
      </w:r>
      <w:r w:rsidR="005A5FE8" w:rsidRPr="006227EB">
        <w:rPr>
          <w:rFonts w:ascii="Times New Roman" w:hAnsi="Times New Roman" w:cs="Times New Roman"/>
          <w:lang w:val="en-US"/>
        </w:rPr>
        <w:t xml:space="preserve"> on behalf of EUCLIDS consortium</w:t>
      </w:r>
      <w:r w:rsidR="005A5FE8" w:rsidRPr="006227EB">
        <w:rPr>
          <w:rFonts w:ascii="Times New Roman" w:hAnsi="Times New Roman" w:cs="Times New Roman"/>
          <w:vertAlign w:val="superscript"/>
          <w:lang w:val="en-US"/>
        </w:rPr>
        <w:t>&amp;</w:t>
      </w:r>
      <w:r w:rsidR="005A5FE8" w:rsidRPr="006227EB">
        <w:rPr>
          <w:rFonts w:ascii="Times New Roman" w:hAnsi="Times New Roman" w:cs="Times New Roman"/>
          <w:lang w:val="en-US"/>
        </w:rPr>
        <w:t>.</w:t>
      </w:r>
    </w:p>
    <w:p w14:paraId="2714A6C8" w14:textId="77777777" w:rsidR="005A5FE8" w:rsidRDefault="005A5FE8" w:rsidP="003E3E84">
      <w:pPr>
        <w:jc w:val="both"/>
        <w:rPr>
          <w:rFonts w:ascii="Times New Roman" w:hAnsi="Times New Roman" w:cs="Times New Roman"/>
          <w:lang w:val="en-US"/>
        </w:rPr>
      </w:pPr>
      <w:r w:rsidRPr="006227EB">
        <w:rPr>
          <w:rFonts w:ascii="Times New Roman" w:hAnsi="Times New Roman" w:cs="Times New Roman"/>
          <w:lang w:val="en-US"/>
        </w:rPr>
        <w:t xml:space="preserve">* contributed equally, </w:t>
      </w:r>
      <w:r w:rsidRPr="006227EB">
        <w:rPr>
          <w:rFonts w:ascii="Times New Roman" w:hAnsi="Times New Roman" w:cs="Times New Roman"/>
          <w:vertAlign w:val="superscript"/>
          <w:lang w:val="en-US"/>
        </w:rPr>
        <w:t xml:space="preserve">+ </w:t>
      </w:r>
      <w:r w:rsidRPr="006227EB">
        <w:rPr>
          <w:rFonts w:ascii="Times New Roman" w:hAnsi="Times New Roman" w:cs="Times New Roman"/>
          <w:lang w:val="en-US"/>
        </w:rPr>
        <w:t>contributed equally</w:t>
      </w:r>
    </w:p>
    <w:p w14:paraId="5E4F0F2F" w14:textId="77777777" w:rsidR="003E3E84" w:rsidRDefault="003E3E84" w:rsidP="003E3E84">
      <w:pPr>
        <w:jc w:val="both"/>
        <w:rPr>
          <w:rFonts w:ascii="Times New Roman" w:hAnsi="Times New Roman" w:cs="Times New Roman"/>
          <w:lang w:val="en-US"/>
        </w:rPr>
      </w:pPr>
      <w:r w:rsidRPr="006227EB">
        <w:rPr>
          <w:rFonts w:ascii="Times New Roman" w:hAnsi="Times New Roman" w:cs="Times New Roman"/>
          <w:vertAlign w:val="superscript"/>
          <w:lang w:val="en-US"/>
        </w:rPr>
        <w:t>&amp;</w:t>
      </w:r>
      <w:r>
        <w:rPr>
          <w:rFonts w:ascii="Times New Roman" w:hAnsi="Times New Roman" w:cs="Times New Roman"/>
          <w:vertAlign w:val="superscript"/>
          <w:lang w:val="en-US"/>
        </w:rPr>
        <w:t xml:space="preserve"> </w:t>
      </w:r>
      <w:r w:rsidRPr="006227EB">
        <w:rPr>
          <w:rFonts w:ascii="Times New Roman" w:hAnsi="Times New Roman" w:cs="Times New Roman"/>
          <w:lang w:val="en-US"/>
        </w:rPr>
        <w:t>EUCLIDS consortium</w:t>
      </w:r>
      <w:r>
        <w:rPr>
          <w:rFonts w:ascii="Times New Roman" w:hAnsi="Times New Roman" w:cs="Times New Roman"/>
          <w:lang w:val="en-US"/>
        </w:rPr>
        <w:t xml:space="preserve"> members are detailed in Appendix</w:t>
      </w:r>
      <w:r w:rsidR="00314F78">
        <w:rPr>
          <w:rFonts w:ascii="Times New Roman" w:hAnsi="Times New Roman" w:cs="Times New Roman"/>
          <w:lang w:val="en-US"/>
        </w:rPr>
        <w:t>, page 35</w:t>
      </w:r>
    </w:p>
    <w:p w14:paraId="1A0677AF" w14:textId="77777777" w:rsidR="003E3E84" w:rsidRPr="006227EB" w:rsidRDefault="003E3E84" w:rsidP="003E3E84">
      <w:pPr>
        <w:jc w:val="both"/>
        <w:rPr>
          <w:rFonts w:ascii="Times New Roman" w:hAnsi="Times New Roman" w:cs="Times New Roman"/>
          <w:lang w:val="en-US"/>
        </w:rPr>
      </w:pPr>
    </w:p>
    <w:p w14:paraId="052A46D9" w14:textId="77777777" w:rsidR="005A5FE8" w:rsidRPr="006227EB" w:rsidRDefault="005A5FE8" w:rsidP="005A5FE8">
      <w:pPr>
        <w:pStyle w:val="ListParagraph"/>
        <w:ind w:hanging="578"/>
        <w:jc w:val="both"/>
        <w:rPr>
          <w:rFonts w:ascii="Times New Roman" w:hAnsi="Times New Roman" w:cs="Times New Roman"/>
          <w:lang w:val="en-US"/>
        </w:rPr>
      </w:pPr>
      <w:r w:rsidRPr="006227EB">
        <w:rPr>
          <w:rFonts w:ascii="Times New Roman" w:hAnsi="Times New Roman" w:cs="Times New Roman"/>
          <w:b/>
          <w:lang w:val="en-US"/>
        </w:rPr>
        <w:t>Affiliations:</w:t>
      </w:r>
    </w:p>
    <w:p w14:paraId="41ECB73E" w14:textId="77777777" w:rsidR="005A5FE8" w:rsidRPr="006227EB" w:rsidRDefault="005A5FE8" w:rsidP="005A5FE8">
      <w:pPr>
        <w:pStyle w:val="ListParagraph"/>
        <w:numPr>
          <w:ilvl w:val="0"/>
          <w:numId w:val="24"/>
        </w:numPr>
        <w:ind w:left="426" w:hanging="425"/>
        <w:jc w:val="both"/>
        <w:rPr>
          <w:rFonts w:ascii="Times New Roman" w:hAnsi="Times New Roman" w:cs="Times New Roman"/>
          <w:lang w:val="en-US"/>
        </w:rPr>
      </w:pPr>
      <w:r w:rsidRPr="006227EB">
        <w:rPr>
          <w:rFonts w:ascii="Times New Roman" w:hAnsi="Times New Roman" w:cs="Times New Roman"/>
          <w:lang w:val="en-US"/>
        </w:rPr>
        <w:t>Translational Pediatrics and Infectious Diseases Section- Pediatrics Department, Santiago de Compostela, Spain.</w:t>
      </w:r>
    </w:p>
    <w:p w14:paraId="313E9925" w14:textId="77777777" w:rsidR="005A5FE8" w:rsidRPr="006227EB" w:rsidRDefault="005A5FE8" w:rsidP="005A5FE8">
      <w:pPr>
        <w:pStyle w:val="ListParagraph"/>
        <w:numPr>
          <w:ilvl w:val="0"/>
          <w:numId w:val="24"/>
        </w:numPr>
        <w:ind w:left="426" w:hanging="425"/>
        <w:jc w:val="both"/>
        <w:rPr>
          <w:rFonts w:ascii="Times New Roman" w:hAnsi="Times New Roman" w:cs="Times New Roman"/>
          <w:lang w:val="en-US"/>
        </w:rPr>
      </w:pPr>
      <w:r w:rsidRPr="006227EB">
        <w:rPr>
          <w:rFonts w:ascii="Times New Roman" w:hAnsi="Times New Roman" w:cs="Times New Roman"/>
          <w:lang w:val="en-US"/>
        </w:rPr>
        <w:t>Instituto de Investigación Sanitaria de Santiago (IDIS), Genetics- Vaccines- Infectious Diseases and Pediatrics research group GENVIP, Santiago de Compostela, Spain.</w:t>
      </w:r>
    </w:p>
    <w:p w14:paraId="4985EF31" w14:textId="77777777" w:rsidR="002E46FE" w:rsidRPr="006227EB" w:rsidRDefault="002E46FE" w:rsidP="00D25B51">
      <w:pPr>
        <w:pStyle w:val="ListParagraph"/>
        <w:numPr>
          <w:ilvl w:val="0"/>
          <w:numId w:val="24"/>
        </w:numPr>
        <w:ind w:left="426" w:hanging="426"/>
        <w:jc w:val="both"/>
        <w:rPr>
          <w:rFonts w:ascii="Times New Roman" w:hAnsi="Times New Roman" w:cs="Times New Roman"/>
        </w:rPr>
      </w:pPr>
      <w:r w:rsidRPr="006227EB">
        <w:rPr>
          <w:rFonts w:ascii="Times New Roman" w:hAnsi="Times New Roman" w:cs="Times New Roman"/>
        </w:rPr>
        <w:t>Unidade de Xenética, Departamento de Anatomía Patolóxica e Ciencias Forenses, Instituto de Ciencias Forenses, Facultade de Medicina, Universidade de Santiago de Compostela, and GenPoB Research Group, Instituto de Investigaciones Sanitarias (IDIS), Hospital Clínico Universitario de Santiago</w:t>
      </w:r>
      <w:r w:rsidR="00D44147">
        <w:rPr>
          <w:rFonts w:ascii="Times New Roman" w:hAnsi="Times New Roman" w:cs="Times New Roman"/>
        </w:rPr>
        <w:t xml:space="preserve"> (SERGAS)</w:t>
      </w:r>
      <w:r w:rsidRPr="006227EB">
        <w:rPr>
          <w:rFonts w:ascii="Times New Roman" w:hAnsi="Times New Roman" w:cs="Times New Roman"/>
        </w:rPr>
        <w:t>, Galicia, Spain</w:t>
      </w:r>
    </w:p>
    <w:p w14:paraId="323600F8" w14:textId="77777777" w:rsidR="005274F0" w:rsidRPr="006227EB" w:rsidRDefault="005274F0"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hAnsi="Times New Roman" w:cs="Times New Roman"/>
          <w:lang w:val="en-US"/>
        </w:rPr>
        <w:t>Section of Paediatrics Imperial College London, London, United Kingdom.</w:t>
      </w:r>
    </w:p>
    <w:p w14:paraId="5CCFFF96" w14:textId="77777777" w:rsidR="005A5FE8" w:rsidRPr="006227EB" w:rsidRDefault="005A5FE8"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hAnsi="Times New Roman" w:cs="Times New Roman"/>
          <w:lang w:val="en-US"/>
        </w:rPr>
        <w:t>Erasmus MC-Sophia Children’s Hospital, University Medical Center Rotterdam, Intensive Care and Department of Pediatric Surgery, Rotterdam, The Netherlands.</w:t>
      </w:r>
    </w:p>
    <w:p w14:paraId="328D0100" w14:textId="77777777" w:rsidR="005A5FE8" w:rsidRPr="006227EB" w:rsidRDefault="005A5FE8"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hAnsi="Times New Roman" w:cs="Times New Roman"/>
          <w:lang w:val="en-US"/>
        </w:rPr>
        <w:t>Medical University of Graz, Department of General Pediatrics, Graz, Austria.</w:t>
      </w:r>
    </w:p>
    <w:p w14:paraId="666C18DE" w14:textId="77777777" w:rsidR="005A5FE8" w:rsidRPr="006227EB" w:rsidRDefault="005A5FE8"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hAnsi="Times New Roman" w:cs="Times New Roman"/>
          <w:lang w:val="en-US"/>
        </w:rPr>
        <w:t>Medical Research Council Unit The Gambia, Fajara, The Gambia.</w:t>
      </w:r>
    </w:p>
    <w:p w14:paraId="5C02DB82" w14:textId="77777777" w:rsidR="005A5FE8" w:rsidRPr="006227EB" w:rsidRDefault="005A5FE8"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hAnsi="Times New Roman" w:cs="Times New Roman"/>
          <w:lang w:val="en-US"/>
        </w:rPr>
        <w:t>University of Liverpool Institute of Infection and Global Health, Department of Clinical Infection Microbiology and Immunology, Liverpool, United Kingdom.</w:t>
      </w:r>
    </w:p>
    <w:p w14:paraId="74ABE26A" w14:textId="77777777" w:rsidR="005A5FE8" w:rsidRPr="006227EB" w:rsidRDefault="005A5FE8"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hAnsi="Times New Roman" w:cs="Times New Roman"/>
          <w:lang w:val="en-US"/>
        </w:rPr>
        <w:t>Department of Pediatrics, division of Pediatric Infectious Diseases and Immunology and Laboratory of Infectious Diseases, Radboud Institute of Molecular Life Sciences, Radboudumc Nijmegen, the Netherlands</w:t>
      </w:r>
    </w:p>
    <w:p w14:paraId="0119F4B2" w14:textId="77777777" w:rsidR="005A5FE8" w:rsidRPr="006227EB" w:rsidRDefault="005A5FE8"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eastAsia="Times New Roman" w:hAnsi="Times New Roman" w:cs="Times New Roman"/>
          <w:color w:val="000000"/>
          <w:lang w:val="en-US"/>
        </w:rPr>
        <w:t>Faculty of Medicine, The University of Queensland, Brisbane, Australia</w:t>
      </w:r>
    </w:p>
    <w:p w14:paraId="5BCD11A0" w14:textId="77777777" w:rsidR="005A5FE8" w:rsidRPr="006227EB" w:rsidRDefault="005A5FE8"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hAnsi="Times New Roman" w:cs="Times New Roman"/>
          <w:lang w:val="en-US" w:eastAsia="zh-CN"/>
        </w:rPr>
        <w:t>Department of Pediatrics, Inselspital, Bern University Hospital, University of Bern, Switzerland</w:t>
      </w:r>
    </w:p>
    <w:p w14:paraId="652A1378" w14:textId="77777777" w:rsidR="005A5FE8" w:rsidRPr="006227EB" w:rsidRDefault="005A5FE8"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hAnsi="Times New Roman" w:cs="Times New Roman"/>
          <w:lang w:val="en-US"/>
        </w:rPr>
        <w:t>Paediatric Intensive Care Unit, Lady Cilento Children`s Hospital, Brisbane, Australia</w:t>
      </w:r>
    </w:p>
    <w:p w14:paraId="1A39E0ED" w14:textId="77777777" w:rsidR="005A5FE8" w:rsidRPr="006227EB" w:rsidRDefault="005A5FE8"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hAnsi="Times New Roman" w:cs="Times New Roman"/>
          <w:lang w:val="en-US"/>
        </w:rPr>
        <w:t>Paediatric Critical Care Research Group, Mater Research, University of Queensland, Brisbane, Australia</w:t>
      </w:r>
    </w:p>
    <w:p w14:paraId="3976A104" w14:textId="77777777" w:rsidR="005A5FE8" w:rsidRPr="006227EB" w:rsidRDefault="005A5FE8"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hAnsi="Times New Roman" w:cs="Times New Roman"/>
          <w:lang w:val="en-US"/>
        </w:rPr>
        <w:t>Institute of Cellular Medicine, Newcastle University, Newcastle upon Tyne, United Kingdom</w:t>
      </w:r>
    </w:p>
    <w:p w14:paraId="170BE3C8" w14:textId="77777777" w:rsidR="005A5FE8" w:rsidRPr="006227EB" w:rsidRDefault="005A5FE8" w:rsidP="005274F0">
      <w:pPr>
        <w:pStyle w:val="ListParagraph"/>
        <w:numPr>
          <w:ilvl w:val="0"/>
          <w:numId w:val="24"/>
        </w:numPr>
        <w:ind w:left="426" w:hanging="426"/>
        <w:jc w:val="both"/>
        <w:rPr>
          <w:rFonts w:ascii="Times New Roman" w:hAnsi="Times New Roman" w:cs="Times New Roman"/>
          <w:lang w:val="en-US"/>
        </w:rPr>
      </w:pPr>
      <w:r w:rsidRPr="006227EB">
        <w:rPr>
          <w:rFonts w:ascii="Times New Roman" w:hAnsi="Times New Roman" w:cs="Times New Roman"/>
          <w:lang w:val="en-US"/>
        </w:rPr>
        <w:t>Paediatric Infectious Diseases and Immunology Department, Newcastle upon Tyne Hospitals Foundation Trust, Great North Children's Hospital, Newcastle upon Tyne, United Kingdom</w:t>
      </w:r>
    </w:p>
    <w:p w14:paraId="3E2E3484" w14:textId="77777777" w:rsidR="005A5FE8" w:rsidRPr="00302488" w:rsidRDefault="005A5FE8" w:rsidP="00302488">
      <w:pPr>
        <w:pStyle w:val="Niveldenota11"/>
        <w:numPr>
          <w:ilvl w:val="0"/>
          <w:numId w:val="4"/>
        </w:numPr>
        <w:spacing w:after="240" w:line="276" w:lineRule="auto"/>
        <w:contextualSpacing w:val="0"/>
        <w:jc w:val="both"/>
        <w:rPr>
          <w:rFonts w:ascii="Times New Roman" w:hAnsi="Times New Roman"/>
          <w:lang w:val="pt-BR"/>
        </w:rPr>
      </w:pPr>
      <w:r w:rsidRPr="00302488">
        <w:rPr>
          <w:rFonts w:ascii="Times New Roman" w:hAnsi="Times New Roman"/>
          <w:b/>
          <w:lang w:val="pt-BR"/>
        </w:rPr>
        <w:t>Author for correspondence</w:t>
      </w:r>
      <w:r w:rsidRPr="00302488">
        <w:rPr>
          <w:rFonts w:ascii="Times New Roman" w:hAnsi="Times New Roman"/>
          <w:lang w:val="pt-BR"/>
        </w:rPr>
        <w:t xml:space="preserve">: Federico Martinón-Torres, Hospital Clínico Universitario de Santiago de Compostela, Choupana s/n, 15706, Santiago de Compostela, A Coruña, Spain. E-mail: </w:t>
      </w:r>
      <w:hyperlink r:id="rId8" w:history="1">
        <w:r w:rsidRPr="00302488">
          <w:rPr>
            <w:rStyle w:val="Hyperlink"/>
            <w:rFonts w:ascii="Times New Roman" w:hAnsi="Times New Roman"/>
            <w:lang w:val="pt-BR"/>
          </w:rPr>
          <w:t>federico.martinon.torres@sergas.es</w:t>
        </w:r>
      </w:hyperlink>
      <w:r w:rsidRPr="00302488">
        <w:rPr>
          <w:rFonts w:ascii="Times New Roman" w:hAnsi="Times New Roman"/>
          <w:lang w:val="pt-BR"/>
        </w:rPr>
        <w:t>, tel. +34981955093, fax +34981950596.</w:t>
      </w:r>
    </w:p>
    <w:p w14:paraId="0DA18306" w14:textId="77777777" w:rsidR="005A5FE8" w:rsidRPr="00EC7AAB" w:rsidRDefault="005A5FE8" w:rsidP="00A81CED">
      <w:pPr>
        <w:spacing w:after="240" w:line="480" w:lineRule="auto"/>
        <w:jc w:val="both"/>
        <w:rPr>
          <w:rFonts w:ascii="Times New Roman" w:hAnsi="Times New Roman" w:cs="Times New Roman"/>
          <w:b/>
          <w:lang w:val="en-US"/>
        </w:rPr>
      </w:pPr>
    </w:p>
    <w:p w14:paraId="082C3335" w14:textId="77777777" w:rsidR="00805B88" w:rsidRPr="00EC7AAB" w:rsidRDefault="00805B88" w:rsidP="0041252E">
      <w:pPr>
        <w:pStyle w:val="CommentText"/>
        <w:rPr>
          <w:rFonts w:ascii="Times New Roman" w:hAnsi="Times New Roman" w:cs="Times New Roman"/>
          <w:b/>
          <w:lang w:val="en-GB"/>
        </w:rPr>
        <w:sectPr w:rsidR="00805B88" w:rsidRPr="00EC7AAB">
          <w:footerReference w:type="even" r:id="rId9"/>
          <w:footerReference w:type="default" r:id="rId10"/>
          <w:pgSz w:w="11900" w:h="16840"/>
          <w:pgMar w:top="1417" w:right="1701" w:bottom="1417" w:left="1701" w:header="708" w:footer="708" w:gutter="0"/>
          <w:cols w:space="708"/>
          <w:docGrid w:linePitch="360"/>
        </w:sectPr>
      </w:pPr>
    </w:p>
    <w:p w14:paraId="22B52A4F" w14:textId="77777777" w:rsidR="0041252E" w:rsidRPr="00EC7AAB" w:rsidRDefault="0041252E" w:rsidP="0041252E">
      <w:pPr>
        <w:pStyle w:val="CommentText"/>
        <w:rPr>
          <w:rFonts w:ascii="Times New Roman" w:hAnsi="Times New Roman" w:cs="Times New Roman"/>
          <w:b/>
          <w:lang w:val="en-GB"/>
        </w:rPr>
      </w:pPr>
      <w:r w:rsidRPr="00EC7AAB">
        <w:rPr>
          <w:rFonts w:ascii="Times New Roman" w:hAnsi="Times New Roman" w:cs="Times New Roman"/>
          <w:b/>
          <w:lang w:val="en-GB"/>
        </w:rPr>
        <w:lastRenderedPageBreak/>
        <w:t>Research in context</w:t>
      </w:r>
    </w:p>
    <w:p w14:paraId="1B24D911" w14:textId="77777777" w:rsidR="0041252E" w:rsidRPr="00EC7AAB" w:rsidRDefault="0041252E" w:rsidP="0041252E">
      <w:pPr>
        <w:pStyle w:val="CommentText"/>
        <w:rPr>
          <w:rFonts w:ascii="Times New Roman" w:hAnsi="Times New Roman" w:cs="Times New Roman"/>
          <w:b/>
          <w:lang w:val="en-GB"/>
        </w:rPr>
      </w:pPr>
    </w:p>
    <w:p w14:paraId="6FA815C6" w14:textId="77777777" w:rsidR="0041252E" w:rsidRPr="00EC7AAB" w:rsidRDefault="0041252E" w:rsidP="0041252E">
      <w:pPr>
        <w:pStyle w:val="CommentText"/>
        <w:jc w:val="both"/>
        <w:rPr>
          <w:rFonts w:ascii="Times New Roman" w:hAnsi="Times New Roman" w:cs="Times New Roman"/>
          <w:b/>
          <w:i/>
          <w:lang w:val="en-GB"/>
        </w:rPr>
      </w:pPr>
      <w:r w:rsidRPr="00EC7AAB">
        <w:rPr>
          <w:rFonts w:ascii="Times New Roman" w:hAnsi="Times New Roman" w:cs="Times New Roman"/>
          <w:b/>
          <w:i/>
          <w:lang w:val="en-GB"/>
        </w:rPr>
        <w:t>Evidence before this study</w:t>
      </w:r>
    </w:p>
    <w:p w14:paraId="1E583A67" w14:textId="77777777" w:rsidR="0041252E" w:rsidRPr="00EC7AAB" w:rsidRDefault="0041252E" w:rsidP="0041252E">
      <w:pPr>
        <w:pStyle w:val="CommentText"/>
        <w:jc w:val="both"/>
        <w:rPr>
          <w:rFonts w:ascii="Times New Roman" w:hAnsi="Times New Roman" w:cs="Times New Roman"/>
          <w:lang w:val="en-GB"/>
        </w:rPr>
      </w:pPr>
      <w:r w:rsidRPr="00EC7AAB">
        <w:rPr>
          <w:rFonts w:ascii="Times New Roman" w:hAnsi="Times New Roman" w:cs="Times New Roman"/>
          <w:lang w:val="en-GB"/>
        </w:rPr>
        <w:t xml:space="preserve">The burden </w:t>
      </w:r>
      <w:r w:rsidR="00F23253" w:rsidRPr="00EC7AAB">
        <w:rPr>
          <w:rFonts w:ascii="Times New Roman" w:hAnsi="Times New Roman" w:cs="Times New Roman"/>
          <w:lang w:val="en-GB"/>
        </w:rPr>
        <w:t>o</w:t>
      </w:r>
      <w:r w:rsidR="00F23253">
        <w:rPr>
          <w:rFonts w:ascii="Times New Roman" w:hAnsi="Times New Roman" w:cs="Times New Roman"/>
          <w:lang w:val="en-GB"/>
        </w:rPr>
        <w:t xml:space="preserve">f life-threatening infections </w:t>
      </w:r>
      <w:r w:rsidRPr="00EC7AAB">
        <w:rPr>
          <w:rFonts w:ascii="Times New Roman" w:hAnsi="Times New Roman" w:cs="Times New Roman"/>
          <w:lang w:val="en-GB"/>
        </w:rPr>
        <w:t xml:space="preserve">on childhood morbidity and mortality persists in spite of the substantial reduction in vaccine-preventable invasive bacterial infections since the introduction of conjugate vaccines in childhood, and the availability of antimicrobial agents. </w:t>
      </w:r>
    </w:p>
    <w:p w14:paraId="39C5436E" w14:textId="77777777" w:rsidR="0041252E" w:rsidRPr="00EC7AAB" w:rsidRDefault="0041252E" w:rsidP="0041252E">
      <w:pPr>
        <w:pStyle w:val="CommentText"/>
        <w:jc w:val="both"/>
        <w:rPr>
          <w:rFonts w:ascii="Times New Roman" w:hAnsi="Times New Roman" w:cs="Times New Roman"/>
          <w:lang w:val="en-GB"/>
        </w:rPr>
      </w:pPr>
      <w:r w:rsidRPr="00EC7AAB">
        <w:rPr>
          <w:rFonts w:ascii="Times New Roman" w:hAnsi="Times New Roman" w:cs="Times New Roman"/>
          <w:lang w:val="en-GB"/>
        </w:rPr>
        <w:t>We carried out comprehensive and focused reviews of the scienti</w:t>
      </w:r>
      <w:r w:rsidRPr="00EC7AAB">
        <w:rPr>
          <w:rFonts w:ascii="Times New Roman" w:hAnsi="Times New Roman" w:cs="Times New Roman"/>
        </w:rPr>
        <w:t>ﬁ</w:t>
      </w:r>
      <w:r w:rsidRPr="00EC7AAB">
        <w:rPr>
          <w:rFonts w:ascii="Times New Roman" w:hAnsi="Times New Roman" w:cs="Times New Roman"/>
          <w:lang w:val="en-GB"/>
        </w:rPr>
        <w:t>c literature published between 2000 and July</w:t>
      </w:r>
      <w:r w:rsidR="00F23253">
        <w:rPr>
          <w:rFonts w:ascii="Times New Roman" w:hAnsi="Times New Roman" w:cs="Times New Roman"/>
          <w:lang w:val="en-GB"/>
        </w:rPr>
        <w:t xml:space="preserve"> </w:t>
      </w:r>
      <w:r w:rsidRPr="00EC7AAB">
        <w:rPr>
          <w:rFonts w:ascii="Times New Roman" w:hAnsi="Times New Roman" w:cs="Times New Roman"/>
          <w:lang w:val="en-GB"/>
        </w:rPr>
        <w:t xml:space="preserve">2017, on severe childhood infections. For this purpose, we searched the PubMed and Medline databases for articles published in English, Spanish and French up to July 31, 2017. Our search terms included a combination of the following terms </w:t>
      </w:r>
      <w:r w:rsidRPr="00EC7AAB">
        <w:rPr>
          <w:rFonts w:ascii="Times New Roman" w:hAnsi="Times New Roman" w:cs="Times New Roman"/>
          <w:lang w:val="pt-BR"/>
        </w:rPr>
        <w:t xml:space="preserve">“meningococcal disease”, “bacterial infection”, “sepsis”, “septic shock”, “children”, “severe focal infection”, “paediatric intensive care”, “microorganism” and “diagnosis”. </w:t>
      </w:r>
    </w:p>
    <w:p w14:paraId="5FB8ADC6" w14:textId="77777777" w:rsidR="0041252E" w:rsidRPr="00EC7AAB" w:rsidRDefault="00173A1F" w:rsidP="0041252E">
      <w:pPr>
        <w:pStyle w:val="CommentText"/>
        <w:jc w:val="both"/>
        <w:rPr>
          <w:rFonts w:ascii="Times New Roman" w:hAnsi="Times New Roman" w:cs="Times New Roman"/>
          <w:lang w:val="en-GB"/>
        </w:rPr>
      </w:pPr>
      <w:r>
        <w:rPr>
          <w:rFonts w:ascii="Times New Roman" w:hAnsi="Times New Roman" w:cs="Times New Roman"/>
          <w:lang w:val="en-GB"/>
        </w:rPr>
        <w:t>W</w:t>
      </w:r>
      <w:r w:rsidR="001608AC" w:rsidRPr="00EC7AAB">
        <w:rPr>
          <w:rFonts w:ascii="Times New Roman" w:hAnsi="Times New Roman" w:cs="Times New Roman"/>
          <w:lang w:val="en-GB"/>
        </w:rPr>
        <w:t xml:space="preserve">e found that information </w:t>
      </w:r>
      <w:r>
        <w:rPr>
          <w:rFonts w:ascii="Times New Roman" w:hAnsi="Times New Roman" w:cs="Times New Roman"/>
          <w:lang w:val="en-GB"/>
        </w:rPr>
        <w:t>on</w:t>
      </w:r>
      <w:r w:rsidR="001608AC" w:rsidRPr="00EC7AAB">
        <w:rPr>
          <w:rFonts w:ascii="Times New Roman" w:hAnsi="Times New Roman" w:cs="Times New Roman"/>
          <w:lang w:val="en-GB"/>
        </w:rPr>
        <w:t xml:space="preserve"> the global epidemiology of severe infections in the paediatric population is scarce and most published studies on sepsis and severe focal infection are biased towards </w:t>
      </w:r>
      <w:r>
        <w:rPr>
          <w:rFonts w:ascii="Times New Roman" w:hAnsi="Times New Roman" w:cs="Times New Roman"/>
          <w:lang w:val="en-GB"/>
        </w:rPr>
        <w:t>the</w:t>
      </w:r>
      <w:r w:rsidR="001608AC" w:rsidRPr="00EC7AAB">
        <w:rPr>
          <w:rFonts w:ascii="Times New Roman" w:hAnsi="Times New Roman" w:cs="Times New Roman"/>
          <w:lang w:val="en-GB"/>
        </w:rPr>
        <w:t xml:space="preserve"> paediatric intensive care population (Schlapbach LJ et al. and Weiss et al).</w:t>
      </w:r>
    </w:p>
    <w:p w14:paraId="4AEF6477" w14:textId="77777777" w:rsidR="001608AC" w:rsidRPr="00EC7AAB" w:rsidRDefault="001608AC" w:rsidP="0041252E">
      <w:pPr>
        <w:pStyle w:val="CommentText"/>
        <w:jc w:val="both"/>
        <w:rPr>
          <w:rFonts w:ascii="Times New Roman" w:hAnsi="Times New Roman" w:cs="Times New Roman"/>
          <w:lang w:val="en-GB"/>
        </w:rPr>
      </w:pPr>
    </w:p>
    <w:p w14:paraId="5CEDF368" w14:textId="77777777" w:rsidR="0041252E" w:rsidRPr="00EC7AAB" w:rsidRDefault="0041252E" w:rsidP="0041252E">
      <w:pPr>
        <w:pStyle w:val="CommentText"/>
        <w:jc w:val="both"/>
        <w:rPr>
          <w:rFonts w:ascii="Times New Roman" w:hAnsi="Times New Roman" w:cs="Times New Roman"/>
          <w:b/>
          <w:i/>
          <w:lang w:val="en-GB"/>
        </w:rPr>
      </w:pPr>
      <w:r w:rsidRPr="00EC7AAB">
        <w:rPr>
          <w:rFonts w:ascii="Times New Roman" w:hAnsi="Times New Roman" w:cs="Times New Roman"/>
          <w:b/>
          <w:i/>
          <w:lang w:val="en-GB"/>
        </w:rPr>
        <w:t>Added value of this study</w:t>
      </w:r>
    </w:p>
    <w:p w14:paraId="2F9FD63E" w14:textId="77777777" w:rsidR="0041252E" w:rsidRPr="00EC7AAB" w:rsidRDefault="00173A1F" w:rsidP="0041252E">
      <w:pPr>
        <w:spacing w:line="276" w:lineRule="auto"/>
        <w:jc w:val="both"/>
        <w:rPr>
          <w:rFonts w:ascii="Times New Roman" w:hAnsi="Times New Roman" w:cs="Times New Roman"/>
          <w:lang w:val="en-GB"/>
        </w:rPr>
      </w:pPr>
      <w:r>
        <w:rPr>
          <w:rFonts w:ascii="Times New Roman" w:hAnsi="Times New Roman" w:cs="Times New Roman"/>
          <w:lang w:val="en-US"/>
        </w:rPr>
        <w:t>O</w:t>
      </w:r>
      <w:r w:rsidR="0041252E" w:rsidRPr="00EC7AAB">
        <w:rPr>
          <w:rFonts w:ascii="Times New Roman" w:hAnsi="Times New Roman" w:cs="Times New Roman"/>
          <w:lang w:val="en-US"/>
        </w:rPr>
        <w:t>ur study highlight</w:t>
      </w:r>
      <w:r>
        <w:rPr>
          <w:rFonts w:ascii="Times New Roman" w:hAnsi="Times New Roman" w:cs="Times New Roman"/>
          <w:lang w:val="en-US"/>
        </w:rPr>
        <w:t>s</w:t>
      </w:r>
      <w:r w:rsidR="0041252E" w:rsidRPr="00EC7AAB">
        <w:rPr>
          <w:rFonts w:ascii="Times New Roman" w:hAnsi="Times New Roman" w:cs="Times New Roman"/>
          <w:lang w:val="en-US"/>
        </w:rPr>
        <w:t xml:space="preserve"> the burden of severe childhood infections, drawing on detailed clinical information from the largest</w:t>
      </w:r>
      <w:r w:rsidR="0041252E" w:rsidRPr="00EC7AAB">
        <w:rPr>
          <w:rFonts w:ascii="Times New Roman" w:hAnsi="Times New Roman" w:cs="Times New Roman"/>
          <w:lang w:val="en-GB"/>
        </w:rPr>
        <w:t xml:space="preserve"> </w:t>
      </w:r>
      <w:r w:rsidR="0041252E" w:rsidRPr="00EC7AAB">
        <w:rPr>
          <w:rFonts w:ascii="Times New Roman" w:hAnsi="Times New Roman" w:cs="Times New Roman"/>
          <w:lang w:val="en-US"/>
        </w:rPr>
        <w:t xml:space="preserve">prospective cohort of children with severe infection in Europe published to date. We demonstrate the continued </w:t>
      </w:r>
      <w:r w:rsidR="00F23253">
        <w:rPr>
          <w:rFonts w:ascii="Times New Roman" w:hAnsi="Times New Roman" w:cs="Times New Roman"/>
          <w:lang w:val="en-US"/>
        </w:rPr>
        <w:t>impact</w:t>
      </w:r>
      <w:r w:rsidR="00F23253" w:rsidRPr="00EC7AAB">
        <w:rPr>
          <w:rFonts w:ascii="Times New Roman" w:hAnsi="Times New Roman" w:cs="Times New Roman"/>
          <w:lang w:val="en-US"/>
        </w:rPr>
        <w:t xml:space="preserve"> </w:t>
      </w:r>
      <w:r w:rsidR="0041252E" w:rsidRPr="00EC7AAB">
        <w:rPr>
          <w:rFonts w:ascii="Times New Roman" w:hAnsi="Times New Roman" w:cs="Times New Roman"/>
          <w:lang w:val="en-US"/>
        </w:rPr>
        <w:t xml:space="preserve">of severe </w:t>
      </w:r>
      <w:r w:rsidR="00B06F0F" w:rsidRPr="00EC7AAB">
        <w:rPr>
          <w:rFonts w:ascii="Times New Roman" w:hAnsi="Times New Roman" w:cs="Times New Roman"/>
          <w:lang w:val="en-US"/>
        </w:rPr>
        <w:t xml:space="preserve">bacterial infection </w:t>
      </w:r>
      <w:r w:rsidR="0041252E" w:rsidRPr="00EC7AAB">
        <w:rPr>
          <w:rFonts w:ascii="Times New Roman" w:hAnsi="Times New Roman" w:cs="Times New Roman"/>
          <w:lang w:val="en-US"/>
        </w:rPr>
        <w:t>and mortality caused by vaccine-preventable infections (</w:t>
      </w:r>
      <w:r w:rsidR="0041252E" w:rsidRPr="00EC7AAB">
        <w:rPr>
          <w:rFonts w:ascii="Times New Roman" w:hAnsi="Times New Roman" w:cs="Times New Roman"/>
          <w:i/>
          <w:lang w:val="en-US"/>
        </w:rPr>
        <w:t>N. meningitidis and S. pneumoniae</w:t>
      </w:r>
      <w:r w:rsidR="0041252E" w:rsidRPr="00EC7AAB">
        <w:rPr>
          <w:rFonts w:ascii="Times New Roman" w:hAnsi="Times New Roman" w:cs="Times New Roman"/>
          <w:lang w:val="en-US"/>
        </w:rPr>
        <w:t>), and by pathogens for which vaccines are urgently required (</w:t>
      </w:r>
      <w:r w:rsidR="0041252E" w:rsidRPr="00EC7AAB">
        <w:rPr>
          <w:rFonts w:ascii="Times New Roman" w:hAnsi="Times New Roman" w:cs="Times New Roman"/>
          <w:i/>
          <w:lang w:val="en-US"/>
        </w:rPr>
        <w:t>S. aureus and</w:t>
      </w:r>
      <w:r w:rsidR="005F7C10" w:rsidRPr="00EC7AAB">
        <w:rPr>
          <w:rFonts w:ascii="Times New Roman" w:hAnsi="Times New Roman" w:cs="Times New Roman"/>
          <w:i/>
          <w:lang w:val="en-US"/>
        </w:rPr>
        <w:t xml:space="preserve"> Group A streptococcus</w:t>
      </w:r>
      <w:r w:rsidR="0041252E" w:rsidRPr="00EC7AAB">
        <w:rPr>
          <w:rFonts w:ascii="Times New Roman" w:hAnsi="Times New Roman" w:cs="Times New Roman"/>
          <w:lang w:val="en-US"/>
        </w:rPr>
        <w:t>)</w:t>
      </w:r>
      <w:r w:rsidR="0041252E" w:rsidRPr="00EC7AAB">
        <w:rPr>
          <w:rFonts w:ascii="Times New Roman" w:hAnsi="Times New Roman" w:cs="Times New Roman"/>
          <w:lang w:val="en-GB"/>
        </w:rPr>
        <w:t xml:space="preserve">. </w:t>
      </w:r>
    </w:p>
    <w:p w14:paraId="21EACCDC" w14:textId="77777777" w:rsidR="0041252E" w:rsidRPr="00EC7AAB" w:rsidRDefault="0041252E" w:rsidP="0041252E">
      <w:pPr>
        <w:pStyle w:val="CommentText"/>
        <w:jc w:val="both"/>
        <w:rPr>
          <w:rFonts w:ascii="Times New Roman" w:hAnsi="Times New Roman" w:cs="Times New Roman"/>
          <w:lang w:val="en-GB"/>
        </w:rPr>
      </w:pPr>
    </w:p>
    <w:p w14:paraId="47C1E093" w14:textId="77777777" w:rsidR="0041252E" w:rsidRPr="00EC7AAB" w:rsidRDefault="0041252E" w:rsidP="0041252E">
      <w:pPr>
        <w:pStyle w:val="CommentText"/>
        <w:jc w:val="both"/>
        <w:rPr>
          <w:rFonts w:ascii="Times New Roman" w:hAnsi="Times New Roman" w:cs="Times New Roman"/>
          <w:b/>
          <w:i/>
          <w:lang w:val="en-GB"/>
        </w:rPr>
      </w:pPr>
      <w:r w:rsidRPr="00EC7AAB">
        <w:rPr>
          <w:rFonts w:ascii="Times New Roman" w:hAnsi="Times New Roman" w:cs="Times New Roman"/>
          <w:b/>
          <w:i/>
          <w:lang w:val="en-GB"/>
        </w:rPr>
        <w:t>Implications of all the available evidence</w:t>
      </w:r>
    </w:p>
    <w:p w14:paraId="73D13A45" w14:textId="4C895342" w:rsidR="0041252E" w:rsidRDefault="0041252E" w:rsidP="0041252E">
      <w:pPr>
        <w:spacing w:line="276" w:lineRule="auto"/>
        <w:jc w:val="both"/>
        <w:rPr>
          <w:rFonts w:ascii="Times New Roman" w:hAnsi="Times New Roman" w:cs="Times New Roman"/>
          <w:lang w:val="en-GB"/>
        </w:rPr>
      </w:pPr>
      <w:r w:rsidRPr="00EC7AAB">
        <w:rPr>
          <w:rFonts w:ascii="Times New Roman" w:hAnsi="Times New Roman" w:cs="Times New Roman"/>
          <w:lang w:val="en-GB"/>
        </w:rPr>
        <w:t xml:space="preserve">Data collection was made possible by a diverse and widely representative </w:t>
      </w:r>
      <w:r w:rsidRPr="00EC7AAB">
        <w:rPr>
          <w:rFonts w:ascii="Times New Roman" w:hAnsi="Times New Roman" w:cs="Times New Roman"/>
          <w:lang w:val="en-US"/>
        </w:rPr>
        <w:t xml:space="preserve">EU funded </w:t>
      </w:r>
      <w:r w:rsidRPr="00EC7AAB">
        <w:rPr>
          <w:rFonts w:ascii="Times New Roman" w:hAnsi="Times New Roman" w:cs="Times New Roman"/>
          <w:lang w:val="en-GB"/>
        </w:rPr>
        <w:t>European network (EUCLIDS Project GA: 279185)</w:t>
      </w:r>
      <w:r w:rsidRPr="00EC7AAB">
        <w:rPr>
          <w:rFonts w:ascii="Times New Roman" w:hAnsi="Times New Roman" w:cs="Times New Roman"/>
          <w:lang w:val="en-US"/>
        </w:rPr>
        <w:t>: 19</w:t>
      </w:r>
      <w:r w:rsidR="006B279C">
        <w:rPr>
          <w:rFonts w:ascii="Times New Roman" w:hAnsi="Times New Roman" w:cs="Times New Roman"/>
          <w:lang w:val="en-US"/>
        </w:rPr>
        <w:t>4</w:t>
      </w:r>
      <w:r w:rsidRPr="00EC7AAB">
        <w:rPr>
          <w:rFonts w:ascii="Times New Roman" w:hAnsi="Times New Roman" w:cs="Times New Roman"/>
          <w:lang w:val="en-US"/>
        </w:rPr>
        <w:t xml:space="preserve"> hospitals in </w:t>
      </w:r>
      <w:r w:rsidR="006D176F">
        <w:rPr>
          <w:rFonts w:ascii="Times New Roman" w:hAnsi="Times New Roman" w:cs="Times New Roman"/>
          <w:lang w:val="en-US"/>
        </w:rPr>
        <w:t>9</w:t>
      </w:r>
      <w:r w:rsidRPr="00EC7AAB">
        <w:rPr>
          <w:rFonts w:ascii="Times New Roman" w:hAnsi="Times New Roman" w:cs="Times New Roman"/>
          <w:lang w:val="en-US"/>
        </w:rPr>
        <w:t xml:space="preserve"> </w:t>
      </w:r>
      <w:r w:rsidR="006D176F">
        <w:rPr>
          <w:rFonts w:ascii="Times New Roman" w:hAnsi="Times New Roman" w:cs="Times New Roman"/>
          <w:lang w:val="en-US"/>
        </w:rPr>
        <w:t xml:space="preserve">European </w:t>
      </w:r>
      <w:r w:rsidRPr="00EC7AAB">
        <w:rPr>
          <w:rFonts w:ascii="Times New Roman" w:hAnsi="Times New Roman" w:cs="Times New Roman"/>
          <w:lang w:val="en-US"/>
        </w:rPr>
        <w:t>countries</w:t>
      </w:r>
      <w:r w:rsidR="00CE415E">
        <w:rPr>
          <w:rFonts w:ascii="Times New Roman" w:hAnsi="Times New Roman" w:cs="Times New Roman"/>
          <w:lang w:val="en-US"/>
        </w:rPr>
        <w:t>, with information on</w:t>
      </w:r>
      <w:r w:rsidR="00DE6107">
        <w:rPr>
          <w:rFonts w:ascii="Times New Roman" w:hAnsi="Times New Roman" w:cs="Times New Roman"/>
          <w:lang w:val="en-US"/>
        </w:rPr>
        <w:t xml:space="preserve"> 98 hospitals of</w:t>
      </w:r>
      <w:r w:rsidR="00CE415E">
        <w:rPr>
          <w:rFonts w:ascii="Times New Roman" w:hAnsi="Times New Roman" w:cs="Times New Roman"/>
          <w:lang w:val="en-US"/>
        </w:rPr>
        <w:t xml:space="preserve"> </w:t>
      </w:r>
      <w:r w:rsidR="006D176F">
        <w:rPr>
          <w:rFonts w:ascii="Times New Roman" w:hAnsi="Times New Roman" w:cs="Times New Roman"/>
          <w:lang w:val="en-US"/>
        </w:rPr>
        <w:t>6</w:t>
      </w:r>
      <w:r w:rsidR="00CE415E">
        <w:rPr>
          <w:rFonts w:ascii="Times New Roman" w:hAnsi="Times New Roman" w:cs="Times New Roman"/>
          <w:lang w:val="en-US"/>
        </w:rPr>
        <w:t xml:space="preserve"> of these countries included in this report</w:t>
      </w:r>
      <w:r w:rsidRPr="00EC7AAB">
        <w:rPr>
          <w:rFonts w:ascii="Times New Roman" w:hAnsi="Times New Roman" w:cs="Times New Roman"/>
          <w:lang w:val="en-US"/>
        </w:rPr>
        <w:t xml:space="preserve">. </w:t>
      </w:r>
      <w:r w:rsidR="006D176F">
        <w:rPr>
          <w:rFonts w:ascii="Times New Roman" w:hAnsi="Times New Roman" w:cs="Times New Roman"/>
          <w:lang w:val="en-GB"/>
        </w:rPr>
        <w:t>C</w:t>
      </w:r>
      <w:r w:rsidR="00173A1F">
        <w:rPr>
          <w:rFonts w:ascii="Times New Roman" w:hAnsi="Times New Roman" w:cs="Times New Roman"/>
          <w:lang w:val="en-GB"/>
        </w:rPr>
        <w:t>onclusions from</w:t>
      </w:r>
      <w:r w:rsidRPr="00EC7AAB">
        <w:rPr>
          <w:rFonts w:ascii="Times New Roman" w:hAnsi="Times New Roman" w:cs="Times New Roman"/>
          <w:lang w:val="en-GB"/>
        </w:rPr>
        <w:t xml:space="preserve"> our data are likely to reflect generalised patterns of illness and to be widely relevant across Europe</w:t>
      </w:r>
      <w:r w:rsidR="00173A1F">
        <w:rPr>
          <w:rFonts w:ascii="Times New Roman" w:hAnsi="Times New Roman" w:cs="Times New Roman"/>
          <w:lang w:val="en-GB"/>
        </w:rPr>
        <w:t xml:space="preserve">. Our findings emphasize the </w:t>
      </w:r>
      <w:r w:rsidR="00FE2084">
        <w:rPr>
          <w:rFonts w:ascii="Times New Roman" w:hAnsi="Times New Roman" w:cs="Times New Roman"/>
          <w:lang w:val="en-GB"/>
        </w:rPr>
        <w:t>current burden</w:t>
      </w:r>
      <w:r w:rsidR="00173A1F">
        <w:rPr>
          <w:rFonts w:ascii="Times New Roman" w:hAnsi="Times New Roman" w:cs="Times New Roman"/>
          <w:lang w:val="en-GB"/>
        </w:rPr>
        <w:t xml:space="preserve"> of infection and the need for on going studies of the </w:t>
      </w:r>
      <w:r w:rsidRPr="00EC7AAB">
        <w:rPr>
          <w:rFonts w:ascii="Times New Roman" w:hAnsi="Times New Roman" w:cs="Times New Roman"/>
          <w:lang w:val="en-GB"/>
        </w:rPr>
        <w:t xml:space="preserve">prevalence and characteristics of serious infections in childhood, </w:t>
      </w:r>
      <w:r w:rsidR="00173A1F">
        <w:rPr>
          <w:rFonts w:ascii="Times New Roman" w:hAnsi="Times New Roman" w:cs="Times New Roman"/>
          <w:lang w:val="en-GB"/>
        </w:rPr>
        <w:t>to</w:t>
      </w:r>
      <w:r w:rsidR="00173A1F" w:rsidRPr="00EC7AAB">
        <w:rPr>
          <w:rFonts w:ascii="Times New Roman" w:hAnsi="Times New Roman" w:cs="Times New Roman"/>
          <w:lang w:val="en-GB"/>
        </w:rPr>
        <w:t xml:space="preserve"> </w:t>
      </w:r>
      <w:r w:rsidRPr="00EC7AAB">
        <w:rPr>
          <w:rFonts w:ascii="Times New Roman" w:hAnsi="Times New Roman" w:cs="Times New Roman"/>
          <w:lang w:val="en-GB"/>
        </w:rPr>
        <w:t>guide priorization of therapeutic, diagnostic and preventive measures.</w:t>
      </w:r>
    </w:p>
    <w:p w14:paraId="3CB56539" w14:textId="77777777" w:rsidR="00C22B82" w:rsidRPr="00EC7AAB" w:rsidRDefault="00C22B82" w:rsidP="00C22B82">
      <w:pPr>
        <w:rPr>
          <w:rFonts w:ascii="Times New Roman" w:hAnsi="Times New Roman" w:cs="Times New Roman"/>
          <w:lang w:val="en-US"/>
        </w:rPr>
      </w:pPr>
    </w:p>
    <w:p w14:paraId="15F914CD" w14:textId="77777777" w:rsidR="00A81CED" w:rsidRPr="007D0822" w:rsidRDefault="007D0822" w:rsidP="007D0822">
      <w:pPr>
        <w:spacing w:after="240" w:line="276" w:lineRule="auto"/>
        <w:jc w:val="both"/>
        <w:rPr>
          <w:rFonts w:ascii="Times New Roman" w:hAnsi="Times New Roman" w:cs="Times New Roman"/>
          <w:lang w:val="en-US"/>
        </w:rPr>
      </w:pPr>
      <w:r w:rsidRPr="007D0822">
        <w:rPr>
          <w:rFonts w:ascii="Times New Roman" w:hAnsi="Times New Roman" w:cs="Times New Roman"/>
          <w:lang w:val="en-US"/>
        </w:rPr>
        <w:t>This project has received funding from the European Union’s seventh Framework program under EC-GA no. 279185 (EUCLIDS).</w:t>
      </w:r>
    </w:p>
    <w:p w14:paraId="0F9FAED4" w14:textId="77777777" w:rsidR="00C22B82" w:rsidRPr="00EC7AAB" w:rsidRDefault="00C22B82" w:rsidP="00A81CED">
      <w:pPr>
        <w:spacing w:after="240" w:line="480" w:lineRule="auto"/>
        <w:jc w:val="both"/>
        <w:rPr>
          <w:rFonts w:ascii="Times New Roman" w:hAnsi="Times New Roman" w:cs="Times New Roman"/>
          <w:b/>
          <w:sz w:val="28"/>
          <w:szCs w:val="28"/>
          <w:lang w:val="en-US"/>
        </w:rPr>
      </w:pPr>
    </w:p>
    <w:p w14:paraId="7C02B0E3" w14:textId="77777777" w:rsidR="005A5FE8" w:rsidRPr="009E134C" w:rsidRDefault="005A5FE8" w:rsidP="00A81CED">
      <w:pPr>
        <w:spacing w:after="240" w:line="480" w:lineRule="auto"/>
        <w:jc w:val="both"/>
        <w:rPr>
          <w:rFonts w:ascii="Times New Roman" w:hAnsi="Times New Roman" w:cs="Times New Roman"/>
          <w:b/>
          <w:sz w:val="28"/>
          <w:lang w:val="en-US"/>
        </w:rPr>
        <w:sectPr w:rsidR="005A5FE8" w:rsidRPr="009E134C">
          <w:pgSz w:w="11900" w:h="16840"/>
          <w:pgMar w:top="1417" w:right="1701" w:bottom="1417" w:left="1701" w:header="708" w:footer="708" w:gutter="0"/>
          <w:cols w:space="708"/>
          <w:docGrid w:linePitch="360"/>
        </w:sectPr>
      </w:pPr>
    </w:p>
    <w:p w14:paraId="0E48E54F" w14:textId="77777777" w:rsidR="00A81CED" w:rsidRPr="00931768" w:rsidRDefault="00A81CED" w:rsidP="00A81CED">
      <w:pPr>
        <w:spacing w:after="240" w:line="480" w:lineRule="auto"/>
        <w:jc w:val="both"/>
        <w:rPr>
          <w:rFonts w:ascii="Times New Roman" w:hAnsi="Times New Roman" w:cs="Times New Roman"/>
          <w:b/>
          <w:sz w:val="28"/>
          <w:lang w:val="en-US"/>
        </w:rPr>
      </w:pPr>
      <w:r w:rsidRPr="009E134C">
        <w:rPr>
          <w:rFonts w:ascii="Times New Roman" w:hAnsi="Times New Roman" w:cs="Times New Roman"/>
          <w:b/>
          <w:sz w:val="28"/>
          <w:lang w:val="en-US"/>
        </w:rPr>
        <w:t>Abstract</w:t>
      </w:r>
    </w:p>
    <w:p w14:paraId="1D91D075" w14:textId="05130CAA" w:rsidR="00A81CED" w:rsidRPr="00931768" w:rsidRDefault="00A81CED" w:rsidP="00173A1F">
      <w:pPr>
        <w:spacing w:after="240" w:line="480" w:lineRule="auto"/>
        <w:jc w:val="both"/>
        <w:rPr>
          <w:rFonts w:ascii="Times New Roman" w:hAnsi="Times New Roman" w:cs="Times New Roman"/>
          <w:lang w:val="en-US"/>
        </w:rPr>
      </w:pPr>
      <w:r w:rsidRPr="00931768">
        <w:rPr>
          <w:rFonts w:ascii="Times New Roman" w:hAnsi="Times New Roman" w:cs="Times New Roman"/>
          <w:i/>
          <w:u w:val="single"/>
          <w:lang w:val="en-US"/>
        </w:rPr>
        <w:t>Background</w:t>
      </w:r>
      <w:r w:rsidRPr="00931768">
        <w:rPr>
          <w:rFonts w:ascii="Times New Roman" w:hAnsi="Times New Roman" w:cs="Times New Roman"/>
          <w:b/>
          <w:i/>
          <w:u w:val="single"/>
          <w:lang w:val="en-US"/>
        </w:rPr>
        <w:t>:</w:t>
      </w:r>
      <w:r w:rsidRPr="00931768">
        <w:rPr>
          <w:rFonts w:ascii="Times New Roman" w:hAnsi="Times New Roman" w:cs="Times New Roman"/>
          <w:lang w:val="en-US"/>
        </w:rPr>
        <w:t xml:space="preserve"> </w:t>
      </w:r>
      <w:r w:rsidR="00780E1E" w:rsidRPr="00931768">
        <w:rPr>
          <w:rFonts w:ascii="Times New Roman" w:hAnsi="Times New Roman" w:cs="Times New Roman"/>
          <w:lang w:val="en-GB"/>
        </w:rPr>
        <w:t xml:space="preserve">Sepsis and severe focal infections (SFI) represent a significant burden of </w:t>
      </w:r>
      <w:r w:rsidR="00780E1E" w:rsidRPr="003573F0">
        <w:rPr>
          <w:rFonts w:ascii="Times New Roman" w:hAnsi="Times New Roman" w:cs="Times New Roman"/>
          <w:lang w:val="en-GB"/>
        </w:rPr>
        <w:t xml:space="preserve">disease in hospitalized children. </w:t>
      </w:r>
      <w:r w:rsidR="00173A1F" w:rsidRPr="003573F0">
        <w:rPr>
          <w:rFonts w:ascii="Times New Roman" w:hAnsi="Times New Roman" w:cs="Times New Roman"/>
          <w:lang w:val="en-GB"/>
        </w:rPr>
        <w:t xml:space="preserve">To understand the </w:t>
      </w:r>
      <w:r w:rsidR="003573F0">
        <w:rPr>
          <w:rFonts w:ascii="Times New Roman" w:hAnsi="Times New Roman" w:cs="Times New Roman"/>
          <w:lang w:val="en-GB"/>
        </w:rPr>
        <w:t>burden of disease</w:t>
      </w:r>
      <w:r w:rsidR="00173A1F">
        <w:rPr>
          <w:rFonts w:ascii="Times New Roman" w:hAnsi="Times New Roman" w:cs="Times New Roman"/>
          <w:lang w:val="en-GB"/>
        </w:rPr>
        <w:t xml:space="preserve"> and outcome of childhood infection in Europe, </w:t>
      </w:r>
      <w:r w:rsidRPr="00931768">
        <w:rPr>
          <w:rFonts w:ascii="Times New Roman" w:hAnsi="Times New Roman" w:cs="Times New Roman"/>
          <w:lang w:val="en-US"/>
        </w:rPr>
        <w:t xml:space="preserve">children with life-threatening bacterial infections </w:t>
      </w:r>
      <w:r w:rsidR="00173A1F">
        <w:rPr>
          <w:rFonts w:ascii="Times New Roman" w:hAnsi="Times New Roman" w:cs="Times New Roman"/>
          <w:lang w:val="en-US"/>
        </w:rPr>
        <w:t>were studied</w:t>
      </w:r>
      <w:r w:rsidR="00173A1F" w:rsidRPr="00931768">
        <w:rPr>
          <w:rFonts w:ascii="Times New Roman" w:hAnsi="Times New Roman" w:cs="Times New Roman"/>
          <w:lang w:val="en-US"/>
        </w:rPr>
        <w:t xml:space="preserve"> </w:t>
      </w:r>
      <w:r w:rsidR="00173A1F">
        <w:rPr>
          <w:rFonts w:ascii="Times New Roman" w:hAnsi="Times New Roman" w:cs="Times New Roman"/>
          <w:lang w:val="en-US"/>
        </w:rPr>
        <w:t>in</w:t>
      </w:r>
      <w:r w:rsidR="00173A1F" w:rsidRPr="00931768">
        <w:rPr>
          <w:rFonts w:ascii="Times New Roman" w:hAnsi="Times New Roman" w:cs="Times New Roman"/>
          <w:lang w:val="en-US"/>
        </w:rPr>
        <w:t xml:space="preserve"> </w:t>
      </w:r>
      <w:r w:rsidRPr="00931768">
        <w:rPr>
          <w:rFonts w:ascii="Times New Roman" w:hAnsi="Times New Roman" w:cs="Times New Roman"/>
          <w:lang w:val="en-US"/>
        </w:rPr>
        <w:t xml:space="preserve">a multi-centre study in </w:t>
      </w:r>
      <w:r w:rsidR="00DE6107">
        <w:rPr>
          <w:rFonts w:ascii="Times New Roman" w:hAnsi="Times New Roman" w:cs="Times New Roman"/>
          <w:lang w:val="en-US"/>
        </w:rPr>
        <w:t>six</w:t>
      </w:r>
      <w:r w:rsidR="006D176F" w:rsidRPr="00931768">
        <w:rPr>
          <w:rFonts w:ascii="Times New Roman" w:hAnsi="Times New Roman" w:cs="Times New Roman"/>
          <w:lang w:val="en-US"/>
        </w:rPr>
        <w:t xml:space="preserve"> </w:t>
      </w:r>
      <w:r w:rsidRPr="00931768">
        <w:rPr>
          <w:rFonts w:ascii="Times New Roman" w:hAnsi="Times New Roman" w:cs="Times New Roman"/>
          <w:lang w:val="en-US"/>
        </w:rPr>
        <w:t>countries in Europe.</w:t>
      </w:r>
    </w:p>
    <w:p w14:paraId="7DF6DA4A" w14:textId="209849CF" w:rsidR="00A81CED" w:rsidRPr="00931768" w:rsidRDefault="00A81CED" w:rsidP="00A81CED">
      <w:pPr>
        <w:pStyle w:val="Default"/>
        <w:spacing w:after="240" w:line="480" w:lineRule="auto"/>
        <w:jc w:val="both"/>
        <w:rPr>
          <w:lang w:val="en-US"/>
        </w:rPr>
      </w:pPr>
      <w:r w:rsidRPr="00931768">
        <w:rPr>
          <w:i/>
          <w:u w:val="single"/>
          <w:lang w:val="en-US"/>
        </w:rPr>
        <w:t>Methods</w:t>
      </w:r>
      <w:r w:rsidRPr="00931768">
        <w:rPr>
          <w:b/>
          <w:i/>
          <w:lang w:val="en-US"/>
        </w:rPr>
        <w:t>:</w:t>
      </w:r>
      <w:r w:rsidRPr="00931768">
        <w:rPr>
          <w:lang w:val="en-US"/>
        </w:rPr>
        <w:t xml:space="preserve"> Children aged 1 month-to-18 years old with sepsis</w:t>
      </w:r>
      <w:r w:rsidR="00EB6180" w:rsidRPr="00931768">
        <w:rPr>
          <w:lang w:val="en-US"/>
        </w:rPr>
        <w:t xml:space="preserve"> </w:t>
      </w:r>
      <w:r w:rsidRPr="00931768">
        <w:rPr>
          <w:lang w:val="en-US"/>
        </w:rPr>
        <w:t xml:space="preserve">or SFI, admitted to </w:t>
      </w:r>
      <w:r w:rsidR="00DE6107">
        <w:rPr>
          <w:lang w:val="en-US"/>
        </w:rPr>
        <w:t>98</w:t>
      </w:r>
      <w:r w:rsidR="00DE6107" w:rsidRPr="00931768">
        <w:rPr>
          <w:lang w:val="en-US"/>
        </w:rPr>
        <w:t xml:space="preserve"> </w:t>
      </w:r>
      <w:r w:rsidRPr="00931768">
        <w:rPr>
          <w:lang w:val="en-US"/>
        </w:rPr>
        <w:t>Europe</w:t>
      </w:r>
      <w:r w:rsidR="00324313" w:rsidRPr="00931768">
        <w:rPr>
          <w:lang w:val="en-US"/>
        </w:rPr>
        <w:t>an</w:t>
      </w:r>
      <w:r w:rsidRPr="00931768">
        <w:rPr>
          <w:lang w:val="en-US"/>
        </w:rPr>
        <w:t xml:space="preserve"> EUCLIDS network </w:t>
      </w:r>
      <w:r w:rsidR="00324313" w:rsidRPr="00931768">
        <w:rPr>
          <w:lang w:val="en-US"/>
        </w:rPr>
        <w:t xml:space="preserve">hospitals </w:t>
      </w:r>
      <w:r w:rsidRPr="00931768">
        <w:rPr>
          <w:lang w:val="en-US"/>
        </w:rPr>
        <w:t>were prospectively recruited</w:t>
      </w:r>
      <w:r w:rsidR="00D93058" w:rsidRPr="00931768">
        <w:rPr>
          <w:lang w:val="en-US"/>
        </w:rPr>
        <w:t xml:space="preserve"> </w:t>
      </w:r>
      <w:r w:rsidR="000F2334" w:rsidRPr="00931768">
        <w:rPr>
          <w:lang w:val="en-US"/>
        </w:rPr>
        <w:t xml:space="preserve">during </w:t>
      </w:r>
      <w:r w:rsidRPr="00931768">
        <w:rPr>
          <w:lang w:val="en-US"/>
        </w:rPr>
        <w:t>July 2012</w:t>
      </w:r>
      <w:r w:rsidR="000F2334" w:rsidRPr="00931768">
        <w:rPr>
          <w:lang w:val="en-US"/>
        </w:rPr>
        <w:t>-</w:t>
      </w:r>
      <w:r w:rsidRPr="00931768">
        <w:rPr>
          <w:lang w:val="en-US"/>
        </w:rPr>
        <w:t>December 2016. D</w:t>
      </w:r>
      <w:r w:rsidR="00324313" w:rsidRPr="00931768">
        <w:rPr>
          <w:lang w:val="en-US"/>
        </w:rPr>
        <w:t>emographic, clinical, microbiological d</w:t>
      </w:r>
      <w:r w:rsidRPr="00931768">
        <w:rPr>
          <w:lang w:val="en-US"/>
        </w:rPr>
        <w:t xml:space="preserve">ata </w:t>
      </w:r>
      <w:r w:rsidR="00324313" w:rsidRPr="00931768">
        <w:rPr>
          <w:lang w:val="en-US"/>
        </w:rPr>
        <w:t xml:space="preserve">and outcomes </w:t>
      </w:r>
      <w:r w:rsidRPr="00931768">
        <w:rPr>
          <w:lang w:val="en-US"/>
        </w:rPr>
        <w:t xml:space="preserve">were collected. </w:t>
      </w:r>
    </w:p>
    <w:p w14:paraId="02213529" w14:textId="77777777" w:rsidR="00A81CED" w:rsidRPr="00931768" w:rsidRDefault="00EB6180" w:rsidP="00A81CED">
      <w:pPr>
        <w:spacing w:after="240" w:line="480" w:lineRule="auto"/>
        <w:jc w:val="both"/>
        <w:rPr>
          <w:rFonts w:ascii="Times New Roman" w:hAnsi="Times New Roman" w:cs="Times New Roman"/>
          <w:lang w:val="en-US"/>
        </w:rPr>
      </w:pPr>
      <w:r w:rsidRPr="00931768">
        <w:rPr>
          <w:rFonts w:ascii="Times New Roman" w:hAnsi="Times New Roman" w:cs="Times New Roman"/>
          <w:i/>
          <w:u w:val="single"/>
          <w:lang w:val="en-US"/>
        </w:rPr>
        <w:t>Findings</w:t>
      </w:r>
      <w:r w:rsidR="00A81CED" w:rsidRPr="00931768">
        <w:rPr>
          <w:rFonts w:ascii="Times New Roman" w:hAnsi="Times New Roman" w:cs="Times New Roman"/>
          <w:b/>
          <w:i/>
          <w:lang w:val="en-US"/>
        </w:rPr>
        <w:t>:</w:t>
      </w:r>
      <w:r w:rsidR="00A81CED" w:rsidRPr="00931768">
        <w:rPr>
          <w:rFonts w:ascii="Times New Roman" w:hAnsi="Times New Roman" w:cs="Times New Roman"/>
          <w:lang w:val="en-US"/>
        </w:rPr>
        <w:t xml:space="preserve"> </w:t>
      </w:r>
      <w:r w:rsidR="00E26D73" w:rsidRPr="00931768">
        <w:rPr>
          <w:rFonts w:ascii="Times New Roman" w:hAnsi="Times New Roman" w:cs="Times New Roman"/>
          <w:lang w:val="en-US"/>
        </w:rPr>
        <w:t xml:space="preserve">A total of 2,844 </w:t>
      </w:r>
      <w:r w:rsidR="00E26D73">
        <w:rPr>
          <w:rFonts w:ascii="Times New Roman" w:hAnsi="Times New Roman" w:cs="Times New Roman"/>
          <w:lang w:val="en-US"/>
        </w:rPr>
        <w:t>patients</w:t>
      </w:r>
      <w:r w:rsidR="00E26D73" w:rsidRPr="00931768">
        <w:rPr>
          <w:rFonts w:ascii="Times New Roman" w:hAnsi="Times New Roman" w:cs="Times New Roman"/>
          <w:lang w:val="en-US"/>
        </w:rPr>
        <w:t xml:space="preserve"> were </w:t>
      </w:r>
      <w:r w:rsidR="00E26D73">
        <w:rPr>
          <w:rFonts w:ascii="Times New Roman" w:hAnsi="Times New Roman" w:cs="Times New Roman"/>
          <w:lang w:val="en-US"/>
        </w:rPr>
        <w:t>included</w:t>
      </w:r>
      <w:r w:rsidR="00D44147">
        <w:rPr>
          <w:rFonts w:ascii="Times New Roman" w:hAnsi="Times New Roman" w:cs="Times New Roman"/>
          <w:lang w:val="en-US"/>
        </w:rPr>
        <w:t xml:space="preserve"> (</w:t>
      </w:r>
      <w:r w:rsidR="00E26D73" w:rsidRPr="00931768">
        <w:rPr>
          <w:rFonts w:ascii="Times New Roman" w:hAnsi="Times New Roman" w:cs="Times New Roman"/>
          <w:lang w:val="en-US"/>
        </w:rPr>
        <w:t>53.2% male</w:t>
      </w:r>
      <w:r w:rsidR="00D44147">
        <w:rPr>
          <w:rFonts w:ascii="Times New Roman" w:hAnsi="Times New Roman" w:cs="Times New Roman"/>
          <w:lang w:val="en-US"/>
        </w:rPr>
        <w:t xml:space="preserve">; </w:t>
      </w:r>
      <w:r w:rsidR="00E26D73" w:rsidRPr="00931768">
        <w:rPr>
          <w:rFonts w:ascii="Times New Roman" w:hAnsi="Times New Roman" w:cs="Times New Roman"/>
          <w:lang w:val="en-US"/>
        </w:rPr>
        <w:t>median age</w:t>
      </w:r>
      <w:r w:rsidR="00D44147">
        <w:rPr>
          <w:rFonts w:ascii="Times New Roman" w:hAnsi="Times New Roman" w:cs="Times New Roman"/>
          <w:lang w:val="en-US"/>
        </w:rPr>
        <w:t>:</w:t>
      </w:r>
      <w:r w:rsidR="00E26D73" w:rsidRPr="00931768">
        <w:rPr>
          <w:rFonts w:ascii="Times New Roman" w:hAnsi="Times New Roman" w:cs="Times New Roman"/>
          <w:lang w:val="en-US"/>
        </w:rPr>
        <w:t xml:space="preserve"> 39.1</w:t>
      </w:r>
      <w:r w:rsidR="006D176F">
        <w:rPr>
          <w:rFonts w:ascii="Times New Roman" w:hAnsi="Times New Roman" w:cs="Times New Roman"/>
          <w:lang w:val="en-US"/>
        </w:rPr>
        <w:t xml:space="preserve"> months</w:t>
      </w:r>
      <w:r w:rsidR="00D44147">
        <w:rPr>
          <w:rFonts w:ascii="Times New Roman" w:hAnsi="Times New Roman" w:cs="Times New Roman"/>
          <w:lang w:val="en-US"/>
        </w:rPr>
        <w:t>)</w:t>
      </w:r>
      <w:r w:rsidR="00E26D73">
        <w:rPr>
          <w:rFonts w:ascii="Times New Roman" w:hAnsi="Times New Roman" w:cs="Times New Roman"/>
          <w:lang w:val="en-US"/>
        </w:rPr>
        <w:t>.</w:t>
      </w:r>
      <w:r w:rsidR="00A81CED" w:rsidRPr="00931768">
        <w:rPr>
          <w:rFonts w:ascii="Times New Roman" w:hAnsi="Times New Roman" w:cs="Times New Roman"/>
          <w:lang w:val="en-US"/>
        </w:rPr>
        <w:t xml:space="preserve"> 43.2%</w:t>
      </w:r>
      <w:r w:rsidR="00AA7453" w:rsidRPr="00931768">
        <w:rPr>
          <w:rFonts w:ascii="Times New Roman" w:hAnsi="Times New Roman" w:cs="Times New Roman"/>
          <w:lang w:val="en-US"/>
        </w:rPr>
        <w:t xml:space="preserve"> </w:t>
      </w:r>
      <w:r w:rsidR="00D44147">
        <w:rPr>
          <w:rFonts w:ascii="Times New Roman" w:hAnsi="Times New Roman" w:cs="Times New Roman"/>
          <w:lang w:val="en-US"/>
        </w:rPr>
        <w:t xml:space="preserve">of patients </w:t>
      </w:r>
      <w:r w:rsidR="00A81CED" w:rsidRPr="00931768">
        <w:rPr>
          <w:rFonts w:ascii="Times New Roman" w:hAnsi="Times New Roman" w:cs="Times New Roman"/>
          <w:lang w:val="en-US"/>
        </w:rPr>
        <w:t>(</w:t>
      </w:r>
      <w:r w:rsidR="00981BD5" w:rsidRPr="00931768">
        <w:rPr>
          <w:rFonts w:ascii="Times New Roman" w:hAnsi="Times New Roman" w:cs="Times New Roman"/>
          <w:i/>
          <w:lang w:val="en-US"/>
        </w:rPr>
        <w:t>n=</w:t>
      </w:r>
      <w:r w:rsidR="00A81CED" w:rsidRPr="00931768">
        <w:rPr>
          <w:rFonts w:ascii="Times New Roman" w:hAnsi="Times New Roman" w:cs="Times New Roman"/>
          <w:lang w:val="en-US"/>
        </w:rPr>
        <w:t>1229) had sepsis and 56.8%</w:t>
      </w:r>
      <w:r w:rsidR="00AA7453" w:rsidRPr="00931768">
        <w:rPr>
          <w:rFonts w:ascii="Times New Roman" w:hAnsi="Times New Roman" w:cs="Times New Roman"/>
          <w:lang w:val="en-US"/>
        </w:rPr>
        <w:t xml:space="preserve"> </w:t>
      </w:r>
      <w:r w:rsidR="00A81CED" w:rsidRPr="00931768">
        <w:rPr>
          <w:rFonts w:ascii="Times New Roman" w:hAnsi="Times New Roman" w:cs="Times New Roman"/>
          <w:lang w:val="en-US"/>
        </w:rPr>
        <w:t>(</w:t>
      </w:r>
      <w:r w:rsidR="00981BD5" w:rsidRPr="00931768">
        <w:rPr>
          <w:rFonts w:ascii="Times New Roman" w:hAnsi="Times New Roman" w:cs="Times New Roman"/>
          <w:i/>
          <w:lang w:val="en-US"/>
        </w:rPr>
        <w:t>n=</w:t>
      </w:r>
      <w:r w:rsidR="00A81CED" w:rsidRPr="00931768">
        <w:rPr>
          <w:rFonts w:ascii="Times New Roman" w:hAnsi="Times New Roman" w:cs="Times New Roman"/>
          <w:lang w:val="en-US"/>
        </w:rPr>
        <w:t xml:space="preserve">1615) SFI. </w:t>
      </w:r>
      <w:r w:rsidR="00C65DE0" w:rsidRPr="00931768">
        <w:rPr>
          <w:rFonts w:ascii="Times New Roman" w:hAnsi="Times New Roman" w:cs="Times New Roman"/>
          <w:lang w:val="en-US"/>
        </w:rPr>
        <w:t xml:space="preserve">Sepsis </w:t>
      </w:r>
      <w:r w:rsidR="007D0822">
        <w:rPr>
          <w:rFonts w:ascii="Times New Roman" w:hAnsi="Times New Roman" w:cs="Times New Roman"/>
          <w:lang w:val="en-US"/>
        </w:rPr>
        <w:t xml:space="preserve">was </w:t>
      </w:r>
      <w:r w:rsidR="00C65DE0" w:rsidRPr="00931768">
        <w:rPr>
          <w:rFonts w:ascii="Times New Roman" w:hAnsi="Times New Roman" w:cs="Times New Roman"/>
          <w:lang w:val="en-US"/>
        </w:rPr>
        <w:t>diagnosed predominantly in younger children and SFI in older ones (</w:t>
      </w:r>
      <w:r w:rsidR="00C65DE0" w:rsidRPr="00931768">
        <w:rPr>
          <w:rFonts w:ascii="Times New Roman" w:hAnsi="Times New Roman" w:cs="Times New Roman"/>
          <w:i/>
          <w:lang w:val="en-US"/>
        </w:rPr>
        <w:t>P</w:t>
      </w:r>
      <w:r w:rsidR="00C65DE0" w:rsidRPr="00931768">
        <w:rPr>
          <w:rFonts w:ascii="Times New Roman" w:hAnsi="Times New Roman" w:cs="Times New Roman"/>
          <w:lang w:val="en-US"/>
        </w:rPr>
        <w:t xml:space="preserve">-value&lt;0.0001). </w:t>
      </w:r>
      <w:r w:rsidR="008E4EFB" w:rsidRPr="00931768">
        <w:rPr>
          <w:rFonts w:ascii="Times New Roman" w:hAnsi="Times New Roman" w:cs="Times New Roman"/>
          <w:lang w:val="en-US"/>
        </w:rPr>
        <w:t xml:space="preserve">Main </w:t>
      </w:r>
      <w:r w:rsidR="00694FBD">
        <w:rPr>
          <w:rFonts w:ascii="Times New Roman" w:hAnsi="Times New Roman" w:cs="Times New Roman"/>
          <w:lang w:val="en-US"/>
        </w:rPr>
        <w:t>SFI</w:t>
      </w:r>
      <w:r w:rsidR="008E4EFB" w:rsidRPr="00931768">
        <w:rPr>
          <w:rFonts w:ascii="Times New Roman" w:hAnsi="Times New Roman" w:cs="Times New Roman"/>
          <w:lang w:val="en-US"/>
        </w:rPr>
        <w:t xml:space="preserve"> were pneumonia (</w:t>
      </w:r>
      <w:r w:rsidR="008E4EFB" w:rsidRPr="00931768">
        <w:rPr>
          <w:rFonts w:ascii="Times New Roman" w:hAnsi="Times New Roman" w:cs="Times New Roman"/>
          <w:i/>
          <w:lang w:val="en-US"/>
        </w:rPr>
        <w:t>n=</w:t>
      </w:r>
      <w:r w:rsidR="009A0F04">
        <w:rPr>
          <w:rFonts w:ascii="Times New Roman" w:hAnsi="Times New Roman" w:cs="Times New Roman"/>
          <w:lang w:val="en-US"/>
        </w:rPr>
        <w:t>511,</w:t>
      </w:r>
      <w:r w:rsidR="00EB75CB">
        <w:rPr>
          <w:rFonts w:ascii="Times New Roman" w:hAnsi="Times New Roman" w:cs="Times New Roman"/>
          <w:lang w:val="en-US"/>
        </w:rPr>
        <w:t xml:space="preserve"> </w:t>
      </w:r>
      <w:r w:rsidR="008E4EFB" w:rsidRPr="00931768">
        <w:rPr>
          <w:rFonts w:ascii="Times New Roman" w:hAnsi="Times New Roman" w:cs="Times New Roman"/>
          <w:lang w:val="en-US"/>
        </w:rPr>
        <w:t>18%), central nervous system infection (</w:t>
      </w:r>
      <w:r w:rsidR="008E4EFB" w:rsidRPr="00931768">
        <w:rPr>
          <w:rFonts w:ascii="Times New Roman" w:hAnsi="Times New Roman" w:cs="Times New Roman"/>
          <w:i/>
          <w:lang w:val="en-US"/>
        </w:rPr>
        <w:t>n=</w:t>
      </w:r>
      <w:r w:rsidR="009A0F04">
        <w:rPr>
          <w:rFonts w:ascii="Times New Roman" w:hAnsi="Times New Roman" w:cs="Times New Roman"/>
          <w:lang w:val="en-US"/>
        </w:rPr>
        <w:t>469,</w:t>
      </w:r>
      <w:r w:rsidR="00EB75CB">
        <w:rPr>
          <w:rFonts w:ascii="Times New Roman" w:hAnsi="Times New Roman" w:cs="Times New Roman"/>
          <w:lang w:val="en-US"/>
        </w:rPr>
        <w:t xml:space="preserve"> </w:t>
      </w:r>
      <w:r w:rsidR="008E4EFB" w:rsidRPr="00931768">
        <w:rPr>
          <w:rFonts w:ascii="Times New Roman" w:hAnsi="Times New Roman" w:cs="Times New Roman"/>
          <w:lang w:val="en-US"/>
        </w:rPr>
        <w:t>16.5%) and skin and soft tissue infection (</w:t>
      </w:r>
      <w:r w:rsidR="008E4EFB" w:rsidRPr="00931768">
        <w:rPr>
          <w:rFonts w:ascii="Times New Roman" w:hAnsi="Times New Roman" w:cs="Times New Roman"/>
          <w:i/>
          <w:lang w:val="en-US"/>
        </w:rPr>
        <w:t>n=</w:t>
      </w:r>
      <w:r w:rsidR="009A0F04">
        <w:rPr>
          <w:rFonts w:ascii="Times New Roman" w:hAnsi="Times New Roman" w:cs="Times New Roman"/>
          <w:lang w:val="en-US"/>
        </w:rPr>
        <w:t>247,</w:t>
      </w:r>
      <w:r w:rsidR="00EB75CB">
        <w:rPr>
          <w:rFonts w:ascii="Times New Roman" w:hAnsi="Times New Roman" w:cs="Times New Roman"/>
          <w:lang w:val="en-US"/>
        </w:rPr>
        <w:t xml:space="preserve"> </w:t>
      </w:r>
      <w:r w:rsidR="008E4EFB" w:rsidRPr="00931768">
        <w:rPr>
          <w:rFonts w:ascii="Times New Roman" w:hAnsi="Times New Roman" w:cs="Times New Roman"/>
          <w:lang w:val="en-US"/>
        </w:rPr>
        <w:t xml:space="preserve">8.7%). </w:t>
      </w:r>
      <w:r w:rsidR="00FF3367" w:rsidRPr="00931768">
        <w:rPr>
          <w:rFonts w:ascii="Times New Roman" w:hAnsi="Times New Roman" w:cs="Times New Roman"/>
          <w:lang w:val="en-US"/>
        </w:rPr>
        <w:t xml:space="preserve">Causal microorganism was identified in 47.8% </w:t>
      </w:r>
      <w:r w:rsidR="00D44147">
        <w:rPr>
          <w:rFonts w:ascii="Times New Roman" w:hAnsi="Times New Roman" w:cs="Times New Roman"/>
          <w:lang w:val="en-US"/>
        </w:rPr>
        <w:t xml:space="preserve">of children </w:t>
      </w:r>
      <w:r w:rsidR="00FF3367" w:rsidRPr="00931768">
        <w:rPr>
          <w:rFonts w:ascii="Times New Roman" w:hAnsi="Times New Roman" w:cs="Times New Roman"/>
          <w:lang w:val="en-US"/>
        </w:rPr>
        <w:t>(</w:t>
      </w:r>
      <w:r w:rsidR="00FF3367" w:rsidRPr="00931768">
        <w:rPr>
          <w:rFonts w:ascii="Times New Roman" w:hAnsi="Times New Roman" w:cs="Times New Roman"/>
          <w:i/>
          <w:lang w:val="en-US"/>
        </w:rPr>
        <w:t>n=</w:t>
      </w:r>
      <w:r w:rsidR="00FF3367" w:rsidRPr="00931768">
        <w:rPr>
          <w:rFonts w:ascii="Times New Roman" w:hAnsi="Times New Roman" w:cs="Times New Roman"/>
          <w:lang w:val="en-US"/>
        </w:rPr>
        <w:t xml:space="preserve">1,359). </w:t>
      </w:r>
      <w:r w:rsidR="00173A1F">
        <w:rPr>
          <w:rFonts w:ascii="Times New Roman" w:hAnsi="Times New Roman" w:cs="Times New Roman"/>
          <w:lang w:val="en-US"/>
        </w:rPr>
        <w:t>M</w:t>
      </w:r>
      <w:r w:rsidR="00F64F0E" w:rsidRPr="00931768">
        <w:rPr>
          <w:rFonts w:ascii="Times New Roman" w:hAnsi="Times New Roman" w:cs="Times New Roman"/>
          <w:lang w:val="en-US"/>
        </w:rPr>
        <w:t xml:space="preserve">ost prevalent causative agent was </w:t>
      </w:r>
      <w:r w:rsidR="00F64F0E" w:rsidRPr="00931768">
        <w:rPr>
          <w:rFonts w:ascii="Times New Roman" w:hAnsi="Times New Roman" w:cs="Times New Roman"/>
          <w:i/>
          <w:lang w:val="en-US"/>
        </w:rPr>
        <w:t xml:space="preserve">Neisseria meningitidis </w:t>
      </w:r>
      <w:r w:rsidR="00F64F0E" w:rsidRPr="00931768">
        <w:rPr>
          <w:rFonts w:ascii="Times New Roman" w:hAnsi="Times New Roman" w:cs="Times New Roman"/>
          <w:lang w:val="en-US"/>
        </w:rPr>
        <w:t>(</w:t>
      </w:r>
      <w:r w:rsidR="00E26D73" w:rsidRPr="00931768">
        <w:rPr>
          <w:rFonts w:ascii="Times New Roman" w:hAnsi="Times New Roman" w:cs="Times New Roman"/>
          <w:lang w:val="en-US"/>
        </w:rPr>
        <w:t>9.1%</w:t>
      </w:r>
      <w:r w:rsidR="00E26D73">
        <w:rPr>
          <w:rFonts w:ascii="Times New Roman" w:hAnsi="Times New Roman" w:cs="Times New Roman"/>
          <w:lang w:val="en-US"/>
        </w:rPr>
        <w:t>,</w:t>
      </w:r>
      <w:r w:rsidR="00E26D73" w:rsidRPr="00931768">
        <w:rPr>
          <w:rFonts w:ascii="Times New Roman" w:hAnsi="Times New Roman" w:cs="Times New Roman"/>
          <w:lang w:val="en-US"/>
        </w:rPr>
        <w:t xml:space="preserve"> </w:t>
      </w:r>
      <w:r w:rsidR="00F64F0E" w:rsidRPr="00931768">
        <w:rPr>
          <w:rFonts w:ascii="Times New Roman" w:hAnsi="Times New Roman" w:cs="Times New Roman"/>
          <w:i/>
          <w:lang w:val="en-US"/>
        </w:rPr>
        <w:t>n</w:t>
      </w:r>
      <w:r w:rsidR="00F64F0E" w:rsidRPr="00931768">
        <w:rPr>
          <w:rFonts w:ascii="Times New Roman" w:hAnsi="Times New Roman" w:cs="Times New Roman"/>
          <w:lang w:val="en-US"/>
        </w:rPr>
        <w:t xml:space="preserve">=259) followed by </w:t>
      </w:r>
      <w:r w:rsidR="00F64F0E" w:rsidRPr="00931768">
        <w:rPr>
          <w:rFonts w:ascii="Times New Roman" w:hAnsi="Times New Roman" w:cs="Times New Roman"/>
          <w:i/>
          <w:lang w:val="en-US"/>
        </w:rPr>
        <w:t>Staphylococcus aureus</w:t>
      </w:r>
      <w:r w:rsidR="00F64F0E" w:rsidRPr="00931768">
        <w:rPr>
          <w:rFonts w:ascii="Times New Roman" w:hAnsi="Times New Roman" w:cs="Times New Roman"/>
          <w:lang w:val="en-US"/>
        </w:rPr>
        <w:t xml:space="preserve"> (7.8%,</w:t>
      </w:r>
      <w:r w:rsidR="00EB75CB">
        <w:rPr>
          <w:rFonts w:ascii="Times New Roman" w:hAnsi="Times New Roman" w:cs="Times New Roman"/>
          <w:lang w:val="en-US"/>
        </w:rPr>
        <w:t xml:space="preserve"> </w:t>
      </w:r>
      <w:r w:rsidR="00F64F0E" w:rsidRPr="00931768">
        <w:rPr>
          <w:rFonts w:ascii="Times New Roman" w:hAnsi="Times New Roman" w:cs="Times New Roman"/>
          <w:i/>
          <w:lang w:val="en-US"/>
        </w:rPr>
        <w:t>n</w:t>
      </w:r>
      <w:r w:rsidR="00F64F0E" w:rsidRPr="00931768">
        <w:rPr>
          <w:rFonts w:ascii="Times New Roman" w:hAnsi="Times New Roman" w:cs="Times New Roman"/>
          <w:lang w:val="en-US"/>
        </w:rPr>
        <w:t xml:space="preserve">=222), </w:t>
      </w:r>
      <w:r w:rsidR="00F64F0E" w:rsidRPr="00931768">
        <w:rPr>
          <w:rFonts w:ascii="Times New Roman" w:hAnsi="Times New Roman" w:cs="Times New Roman"/>
          <w:i/>
          <w:lang w:val="en-US"/>
        </w:rPr>
        <w:t>Streptococcus pneumoniae</w:t>
      </w:r>
      <w:r w:rsidR="00F64F0E" w:rsidRPr="00931768">
        <w:rPr>
          <w:rFonts w:ascii="Times New Roman" w:hAnsi="Times New Roman" w:cs="Times New Roman"/>
          <w:lang w:val="en-US"/>
        </w:rPr>
        <w:t xml:space="preserve"> (7.7%,</w:t>
      </w:r>
      <w:r w:rsidR="00EB75CB">
        <w:rPr>
          <w:rFonts w:ascii="Times New Roman" w:hAnsi="Times New Roman" w:cs="Times New Roman"/>
          <w:lang w:val="en-US"/>
        </w:rPr>
        <w:t xml:space="preserve"> </w:t>
      </w:r>
      <w:r w:rsidR="00F64F0E" w:rsidRPr="00931768">
        <w:rPr>
          <w:rFonts w:ascii="Times New Roman" w:hAnsi="Times New Roman" w:cs="Times New Roman"/>
          <w:i/>
          <w:lang w:val="en-US"/>
        </w:rPr>
        <w:t>n</w:t>
      </w:r>
      <w:r w:rsidR="00F64F0E" w:rsidRPr="00931768">
        <w:rPr>
          <w:rFonts w:ascii="Times New Roman" w:hAnsi="Times New Roman" w:cs="Times New Roman"/>
          <w:lang w:val="en-US"/>
        </w:rPr>
        <w:t xml:space="preserve">=219) and </w:t>
      </w:r>
      <w:r w:rsidR="00F64F0E" w:rsidRPr="00931768">
        <w:rPr>
          <w:rFonts w:ascii="Times New Roman" w:hAnsi="Times New Roman" w:cs="Times New Roman"/>
          <w:i/>
          <w:lang w:val="en-US"/>
        </w:rPr>
        <w:t>Group A streptococcus</w:t>
      </w:r>
      <w:r w:rsidR="00F64F0E" w:rsidRPr="00931768">
        <w:rPr>
          <w:rFonts w:ascii="Times New Roman" w:hAnsi="Times New Roman" w:cs="Times New Roman"/>
          <w:lang w:val="en-US"/>
        </w:rPr>
        <w:t xml:space="preserve"> (5.7%,</w:t>
      </w:r>
      <w:r w:rsidR="00EB75CB">
        <w:rPr>
          <w:rFonts w:ascii="Times New Roman" w:hAnsi="Times New Roman" w:cs="Times New Roman"/>
          <w:lang w:val="en-US"/>
        </w:rPr>
        <w:t xml:space="preserve"> </w:t>
      </w:r>
      <w:r w:rsidR="00F64F0E" w:rsidRPr="00931768">
        <w:rPr>
          <w:rFonts w:ascii="Times New Roman" w:hAnsi="Times New Roman" w:cs="Times New Roman"/>
          <w:i/>
          <w:lang w:val="en-US"/>
        </w:rPr>
        <w:t>n</w:t>
      </w:r>
      <w:r w:rsidR="00F64F0E" w:rsidRPr="00931768">
        <w:rPr>
          <w:rFonts w:ascii="Times New Roman" w:hAnsi="Times New Roman" w:cs="Times New Roman"/>
          <w:lang w:val="en-US"/>
        </w:rPr>
        <w:t>=162)</w:t>
      </w:r>
      <w:r w:rsidR="00C65DE0" w:rsidRPr="00931768">
        <w:rPr>
          <w:rFonts w:ascii="Times New Roman" w:hAnsi="Times New Roman" w:cs="Times New Roman"/>
          <w:lang w:val="en-US"/>
        </w:rPr>
        <w:t xml:space="preserve">. </w:t>
      </w:r>
      <w:r w:rsidR="0065334C" w:rsidRPr="00931768">
        <w:rPr>
          <w:rFonts w:ascii="Times New Roman" w:hAnsi="Times New Roman" w:cs="Times New Roman"/>
          <w:lang w:val="en-US"/>
        </w:rPr>
        <w:t>M</w:t>
      </w:r>
      <w:r w:rsidR="00A81CED" w:rsidRPr="00931768">
        <w:rPr>
          <w:rFonts w:ascii="Times New Roman" w:hAnsi="Times New Roman" w:cs="Times New Roman"/>
          <w:lang w:val="en-US"/>
        </w:rPr>
        <w:t>ortality rate was 2.2%</w:t>
      </w:r>
      <w:r w:rsidR="008716C6" w:rsidRPr="00931768">
        <w:rPr>
          <w:rFonts w:ascii="Times New Roman" w:hAnsi="Times New Roman" w:cs="Times New Roman"/>
          <w:lang w:val="en-US"/>
        </w:rPr>
        <w:t xml:space="preserve"> </w:t>
      </w:r>
      <w:r w:rsidR="00A81CED" w:rsidRPr="00931768">
        <w:rPr>
          <w:rFonts w:ascii="Times New Roman" w:hAnsi="Times New Roman" w:cs="Times New Roman"/>
          <w:lang w:val="en-US"/>
        </w:rPr>
        <w:t>(</w:t>
      </w:r>
      <w:r w:rsidR="00981BD5" w:rsidRPr="00931768">
        <w:rPr>
          <w:rFonts w:ascii="Times New Roman" w:hAnsi="Times New Roman" w:cs="Times New Roman"/>
          <w:i/>
          <w:lang w:val="en-US"/>
        </w:rPr>
        <w:t>n=</w:t>
      </w:r>
      <w:r w:rsidR="00A81CED" w:rsidRPr="00931768">
        <w:rPr>
          <w:rFonts w:ascii="Times New Roman" w:hAnsi="Times New Roman" w:cs="Times New Roman"/>
          <w:lang w:val="en-US"/>
        </w:rPr>
        <w:t>57)</w:t>
      </w:r>
      <w:r w:rsidR="00D44147">
        <w:rPr>
          <w:rFonts w:ascii="Times New Roman" w:hAnsi="Times New Roman" w:cs="Times New Roman"/>
          <w:lang w:val="en-US"/>
        </w:rPr>
        <w:t>; and</w:t>
      </w:r>
      <w:r w:rsidR="00173A1F">
        <w:rPr>
          <w:rFonts w:ascii="Times New Roman" w:hAnsi="Times New Roman" w:cs="Times New Roman"/>
          <w:lang w:val="en-US"/>
        </w:rPr>
        <w:t xml:space="preserve"> </w:t>
      </w:r>
      <w:r w:rsidR="008716C6" w:rsidRPr="00931768">
        <w:rPr>
          <w:rFonts w:ascii="Times New Roman" w:hAnsi="Times New Roman" w:cs="Times New Roman"/>
          <w:lang w:val="en-US"/>
        </w:rPr>
        <w:t xml:space="preserve">37.6% </w:t>
      </w:r>
      <w:r w:rsidR="00D44147">
        <w:rPr>
          <w:rFonts w:ascii="Times New Roman" w:hAnsi="Times New Roman" w:cs="Times New Roman"/>
          <w:lang w:val="en-US"/>
        </w:rPr>
        <w:t xml:space="preserve">of patients </w:t>
      </w:r>
      <w:r w:rsidR="008716C6" w:rsidRPr="00931768">
        <w:rPr>
          <w:rFonts w:ascii="Times New Roman" w:hAnsi="Times New Roman" w:cs="Times New Roman"/>
          <w:lang w:val="en-US"/>
        </w:rPr>
        <w:t>(</w:t>
      </w:r>
      <w:r w:rsidR="008716C6" w:rsidRPr="00931768">
        <w:rPr>
          <w:rFonts w:ascii="Times New Roman" w:hAnsi="Times New Roman" w:cs="Times New Roman"/>
          <w:i/>
          <w:lang w:val="en-US"/>
        </w:rPr>
        <w:t>n</w:t>
      </w:r>
      <w:r w:rsidR="008716C6" w:rsidRPr="00931768">
        <w:rPr>
          <w:rFonts w:ascii="Times New Roman" w:hAnsi="Times New Roman" w:cs="Times New Roman"/>
          <w:lang w:val="en-US"/>
        </w:rPr>
        <w:t>=1</w:t>
      </w:r>
      <w:r w:rsidR="00987260" w:rsidRPr="00931768">
        <w:rPr>
          <w:rFonts w:ascii="Times New Roman" w:hAnsi="Times New Roman" w:cs="Times New Roman"/>
          <w:lang w:val="en-US"/>
        </w:rPr>
        <w:t>,</w:t>
      </w:r>
      <w:r w:rsidR="008716C6" w:rsidRPr="00931768">
        <w:rPr>
          <w:rFonts w:ascii="Times New Roman" w:hAnsi="Times New Roman" w:cs="Times New Roman"/>
          <w:lang w:val="en-US"/>
        </w:rPr>
        <w:t xml:space="preserve">070) </w:t>
      </w:r>
      <w:r w:rsidR="0016276D" w:rsidRPr="00931768">
        <w:rPr>
          <w:rFonts w:ascii="Times New Roman" w:hAnsi="Times New Roman" w:cs="Times New Roman"/>
          <w:lang w:val="en-US"/>
        </w:rPr>
        <w:t>required intensive care</w:t>
      </w:r>
      <w:r w:rsidR="008716C6" w:rsidRPr="00931768">
        <w:rPr>
          <w:rFonts w:ascii="Times New Roman" w:hAnsi="Times New Roman" w:cs="Times New Roman"/>
          <w:lang w:val="en-US"/>
        </w:rPr>
        <w:t xml:space="preserve">. </w:t>
      </w:r>
    </w:p>
    <w:p w14:paraId="4F010524" w14:textId="77777777" w:rsidR="00EB6180" w:rsidRPr="00931768" w:rsidRDefault="00EB6180" w:rsidP="00A81CED">
      <w:pPr>
        <w:spacing w:after="240" w:line="480" w:lineRule="auto"/>
        <w:jc w:val="both"/>
        <w:rPr>
          <w:rFonts w:ascii="Times New Roman" w:hAnsi="Times New Roman" w:cs="Times New Roman"/>
          <w:lang w:val="en-US"/>
        </w:rPr>
      </w:pPr>
      <w:r w:rsidRPr="00931768">
        <w:rPr>
          <w:rFonts w:ascii="Times New Roman" w:hAnsi="Times New Roman" w:cs="Times New Roman"/>
          <w:i/>
          <w:u w:val="single"/>
          <w:lang w:val="en-US"/>
        </w:rPr>
        <w:t>Interpretation</w:t>
      </w:r>
      <w:r w:rsidR="00A81CED" w:rsidRPr="00931768">
        <w:rPr>
          <w:rFonts w:ascii="Times New Roman" w:hAnsi="Times New Roman" w:cs="Times New Roman"/>
          <w:b/>
          <w:i/>
          <w:lang w:val="en-US"/>
        </w:rPr>
        <w:t>:</w:t>
      </w:r>
      <w:r w:rsidR="00A81CED" w:rsidRPr="00931768">
        <w:rPr>
          <w:rFonts w:ascii="Times New Roman" w:hAnsi="Times New Roman" w:cs="Times New Roman"/>
          <w:lang w:val="en-US"/>
        </w:rPr>
        <w:t xml:space="preserve"> </w:t>
      </w:r>
      <w:r w:rsidR="0065334C" w:rsidRPr="00931768">
        <w:rPr>
          <w:rFonts w:ascii="Times New Roman" w:hAnsi="Times New Roman" w:cs="Times New Roman"/>
          <w:lang w:val="en-US"/>
        </w:rPr>
        <w:t>M</w:t>
      </w:r>
      <w:r w:rsidR="00A81CED" w:rsidRPr="00931768">
        <w:rPr>
          <w:rFonts w:ascii="Times New Roman" w:hAnsi="Times New Roman" w:cs="Times New Roman"/>
          <w:lang w:val="en-US"/>
        </w:rPr>
        <w:t xml:space="preserve">ortality rate in European children hospitalised due to sepsis or SFI is low. </w:t>
      </w:r>
      <w:r w:rsidR="00324313" w:rsidRPr="00931768">
        <w:rPr>
          <w:rFonts w:ascii="Times New Roman" w:hAnsi="Times New Roman" w:cs="Times New Roman"/>
          <w:lang w:val="en-US"/>
        </w:rPr>
        <w:t>B</w:t>
      </w:r>
      <w:r w:rsidR="00A81CED" w:rsidRPr="00931768">
        <w:rPr>
          <w:rFonts w:ascii="Times New Roman" w:hAnsi="Times New Roman" w:cs="Times New Roman"/>
          <w:lang w:val="en-US"/>
        </w:rPr>
        <w:t xml:space="preserve">urden of disease lies predominantly in children under 5 years and is largely due to vaccine-preventable infections by meningococcus and pneumococcus. More than a third of children required </w:t>
      </w:r>
      <w:r w:rsidR="0016276D" w:rsidRPr="00931768">
        <w:rPr>
          <w:rFonts w:ascii="Times New Roman" w:hAnsi="Times New Roman" w:cs="Times New Roman"/>
          <w:lang w:val="en-US"/>
        </w:rPr>
        <w:t>intensive care</w:t>
      </w:r>
      <w:r w:rsidR="00A81CED" w:rsidRPr="00931768">
        <w:rPr>
          <w:rFonts w:ascii="Times New Roman" w:hAnsi="Times New Roman" w:cs="Times New Roman"/>
          <w:lang w:val="en-US"/>
        </w:rPr>
        <w:t xml:space="preserve">. Despite availability and application of </w:t>
      </w:r>
      <w:r w:rsidR="008E4EFB" w:rsidRPr="009A0F04">
        <w:rPr>
          <w:rFonts w:ascii="Times" w:hAnsi="Times" w:cs="Times"/>
          <w:color w:val="191919"/>
          <w:lang w:val="en-GB"/>
        </w:rPr>
        <w:t xml:space="preserve">current clinical </w:t>
      </w:r>
      <w:r w:rsidR="00FD1E9A">
        <w:rPr>
          <w:rFonts w:ascii="Times" w:hAnsi="Times" w:cs="Times"/>
          <w:color w:val="191919"/>
          <w:lang w:val="en-GB"/>
        </w:rPr>
        <w:t>methods for microbiological d</w:t>
      </w:r>
      <w:r w:rsidR="00FD1E9A" w:rsidRPr="00FD1E9A">
        <w:rPr>
          <w:rFonts w:ascii="Times" w:hAnsi="Times" w:cs="Times"/>
          <w:color w:val="191919"/>
          <w:lang w:val="en-GB"/>
        </w:rPr>
        <w:t>i</w:t>
      </w:r>
      <w:r w:rsidR="00FD1E9A">
        <w:rPr>
          <w:rFonts w:ascii="Times" w:hAnsi="Times" w:cs="Times"/>
          <w:color w:val="191919"/>
          <w:lang w:val="en-GB"/>
        </w:rPr>
        <w:t>a</w:t>
      </w:r>
      <w:r w:rsidR="00FD1E9A" w:rsidRPr="00FD1E9A">
        <w:rPr>
          <w:rFonts w:ascii="Times" w:hAnsi="Times" w:cs="Times"/>
          <w:color w:val="191919"/>
          <w:lang w:val="en-GB"/>
        </w:rPr>
        <w:t>gnosis</w:t>
      </w:r>
      <w:r w:rsidR="008E4EFB" w:rsidRPr="009A0F04">
        <w:rPr>
          <w:rFonts w:ascii="Times" w:hAnsi="Times" w:cs="Times New Roman"/>
          <w:lang w:val="en-US"/>
        </w:rPr>
        <w:t xml:space="preserve">, </w:t>
      </w:r>
      <w:r w:rsidR="00A81CED" w:rsidRPr="00931768">
        <w:rPr>
          <w:rFonts w:ascii="Times New Roman" w:hAnsi="Times New Roman" w:cs="Times New Roman"/>
          <w:lang w:val="en-US"/>
        </w:rPr>
        <w:t>the causative organism remained unidentified in approximately 50% of the patients</w:t>
      </w:r>
      <w:r w:rsidR="00324313" w:rsidRPr="00931768">
        <w:rPr>
          <w:rFonts w:ascii="Times New Roman" w:hAnsi="Times New Roman" w:cs="Times New Roman"/>
          <w:lang w:val="en-US"/>
        </w:rPr>
        <w:t>.</w:t>
      </w:r>
    </w:p>
    <w:p w14:paraId="752F061A" w14:textId="77777777" w:rsidR="007D0822" w:rsidRPr="003574DF" w:rsidRDefault="007D0822" w:rsidP="005266A1">
      <w:pPr>
        <w:spacing w:after="240" w:line="480" w:lineRule="auto"/>
        <w:jc w:val="both"/>
        <w:rPr>
          <w:rFonts w:ascii="Times New Roman" w:hAnsi="Times New Roman" w:cs="Times New Roman"/>
          <w:lang w:val="en-US"/>
        </w:rPr>
      </w:pPr>
      <w:r w:rsidRPr="004519E2">
        <w:rPr>
          <w:rFonts w:ascii="Times New Roman" w:hAnsi="Times New Roman" w:cs="Times New Roman"/>
          <w:lang w:val="en-US"/>
        </w:rPr>
        <w:t>This project has received funding from the European Union’s seventh Framework program under EC-GA no. 279185 (EUCLIDS).</w:t>
      </w:r>
    </w:p>
    <w:p w14:paraId="280A03FD" w14:textId="77777777" w:rsidR="00EB6180" w:rsidRPr="00931768" w:rsidRDefault="00EB6180" w:rsidP="00A81CED">
      <w:pPr>
        <w:spacing w:after="240" w:line="480" w:lineRule="auto"/>
        <w:jc w:val="both"/>
        <w:rPr>
          <w:rFonts w:ascii="Times New Roman" w:hAnsi="Times New Roman" w:cs="Times New Roman"/>
          <w:lang w:val="en-US"/>
        </w:rPr>
      </w:pPr>
    </w:p>
    <w:p w14:paraId="2347D428" w14:textId="77777777" w:rsidR="00D4314C" w:rsidRPr="00931768" w:rsidRDefault="00D4314C" w:rsidP="00EB6180">
      <w:pPr>
        <w:spacing w:after="240" w:line="480" w:lineRule="auto"/>
        <w:jc w:val="both"/>
        <w:rPr>
          <w:rFonts w:ascii="Times New Roman" w:hAnsi="Times New Roman" w:cs="Times New Roman"/>
          <w:b/>
          <w:lang w:val="en-US"/>
        </w:rPr>
        <w:sectPr w:rsidR="00D4314C" w:rsidRPr="00931768">
          <w:pgSz w:w="11900" w:h="16840"/>
          <w:pgMar w:top="1417" w:right="1701" w:bottom="1417" w:left="1701" w:header="708" w:footer="708" w:gutter="0"/>
          <w:cols w:space="708"/>
          <w:docGrid w:linePitch="360"/>
        </w:sectPr>
      </w:pPr>
    </w:p>
    <w:p w14:paraId="15A2D4CE" w14:textId="77777777" w:rsidR="00EB6180" w:rsidRPr="00931768" w:rsidRDefault="00EB6180" w:rsidP="00EB6180">
      <w:pPr>
        <w:spacing w:after="240" w:line="480" w:lineRule="auto"/>
        <w:jc w:val="both"/>
        <w:rPr>
          <w:rFonts w:ascii="Times New Roman" w:hAnsi="Times New Roman" w:cs="Times New Roman"/>
          <w:b/>
          <w:lang w:val="en-US"/>
        </w:rPr>
      </w:pPr>
      <w:r w:rsidRPr="00931768">
        <w:rPr>
          <w:rFonts w:ascii="Times New Roman" w:hAnsi="Times New Roman" w:cs="Times New Roman"/>
          <w:b/>
          <w:lang w:val="en-US"/>
        </w:rPr>
        <w:t>Introduction</w:t>
      </w:r>
    </w:p>
    <w:p w14:paraId="22CAA73F"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The </w:t>
      </w:r>
      <w:r w:rsidR="001608AC" w:rsidRPr="00931768">
        <w:rPr>
          <w:rFonts w:ascii="Times New Roman" w:hAnsi="Times New Roman" w:cs="Times New Roman"/>
          <w:lang w:val="en-US"/>
        </w:rPr>
        <w:t>Confidential Enquiry into Maternal and Child Health (</w:t>
      </w:r>
      <w:r w:rsidRPr="00931768">
        <w:rPr>
          <w:rFonts w:ascii="Times New Roman" w:hAnsi="Times New Roman" w:cs="Times New Roman"/>
          <w:lang w:val="en-US"/>
        </w:rPr>
        <w:t>CEMACH</w:t>
      </w:r>
      <w:r w:rsidR="001608AC" w:rsidRPr="00931768">
        <w:rPr>
          <w:rFonts w:ascii="Times New Roman" w:hAnsi="Times New Roman" w:cs="Times New Roman"/>
          <w:lang w:val="en-US"/>
        </w:rPr>
        <w:t>)</w:t>
      </w:r>
      <w:r w:rsidRPr="00931768">
        <w:rPr>
          <w:rFonts w:ascii="Times New Roman" w:hAnsi="Times New Roman" w:cs="Times New Roman"/>
          <w:lang w:val="en-US"/>
        </w:rPr>
        <w:t xml:space="preserve"> report ‘Why Children Die’ demonstrated that infectious illness was ‘the single largest cause of death in children dying of an acute physical illness’, constituting ‘20% of the deaths overall’ with the 1-4 year old group the most affected</w:t>
      </w:r>
      <w:r w:rsidR="002125E4" w:rsidRPr="00931768">
        <w:rPr>
          <w:rFonts w:ascii="Times New Roman" w:hAnsi="Times New Roman" w:cs="Times New Roman"/>
          <w:lang w:val="en-US"/>
        </w:rPr>
        <w:t xml:space="preserve"> </w:t>
      </w:r>
      <w:r w:rsidR="00A0696E" w:rsidRPr="00931768">
        <w:rPr>
          <w:rFonts w:ascii="Times New Roman" w:hAnsi="Times New Roman" w:cs="Times New Roman"/>
          <w:lang w:val="en-US"/>
        </w:rPr>
        <w:fldChar w:fldCharType="begin"/>
      </w:r>
      <w:r w:rsidR="00A0696E" w:rsidRPr="00931768">
        <w:rPr>
          <w:rFonts w:ascii="Times New Roman" w:hAnsi="Times New Roman" w:cs="Times New Roman"/>
          <w:lang w:val="en-US"/>
        </w:rPr>
        <w:instrText xml:space="preserve"> ADDIN EN.CITE &lt;EndNote&gt;&lt;Cite&gt;&lt;Author&gt;Pearson&lt;/Author&gt;&lt;Year&gt;2011&lt;/Year&gt;&lt;RecNum&gt;681&lt;/RecNum&gt;&lt;DisplayText&gt;[1]&lt;/DisplayText&gt;&lt;record&gt;&lt;rec-number&gt;681&lt;/rec-number&gt;&lt;foreign-keys&gt;&lt;key app="EN" db-id="9t0s0zsdotzfxeef02mvtfrw0frtt0t09vsz"&gt;681&lt;/key&gt;&lt;/foreign-keys&gt;&lt;ref-type name="Journal Article"&gt;17&lt;/ref-type&gt;&lt;contributors&gt;&lt;authors&gt;&lt;author&gt;Pearson, G. A.&lt;/author&gt;&lt;author&gt;Ward-Platt, M.&lt;/author&gt;&lt;author&gt;Kelly, D.&lt;/author&gt;&lt;/authors&gt;&lt;/contributors&gt;&lt;auth-address&gt;Paediatric Intensive Care, Birmingham Children&amp;apos;s Hospital, Steelhouse Lane, Birmingham B4 6NH, UK. Gale.Pearson@BCH.NHS.UK&lt;/auth-address&gt;&lt;titles&gt;&lt;title&gt;How children die: classifying child deaths&lt;/title&gt;&lt;secondary-title&gt;Arch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childhood&lt;/abbr-1&gt;&lt;/alt-periodical&gt;&lt;pages&gt;922-6&lt;/pages&gt;&lt;volume&gt;96&lt;/volume&gt;&lt;number&gt;10&lt;/number&gt;&lt;keywords&gt;&lt;keyword&gt;*Cause of Death&lt;/keyword&gt;&lt;keyword&gt;Child&lt;/keyword&gt;&lt;keyword&gt;Child Mortality&lt;/keyword&gt;&lt;keyword&gt;Child, Preschool&lt;/keyword&gt;&lt;keyword&gt;Death Certificates&lt;/keyword&gt;&lt;keyword&gt;Great Britain/epidemiology&lt;/keyword&gt;&lt;keyword&gt;Humans&lt;/keyword&gt;&lt;keyword&gt;Infant&lt;/keyword&gt;&lt;keyword&gt;Infant Mortality&lt;/keyword&gt;&lt;keyword&gt;Infant, Newborn&lt;/keyword&gt;&lt;keyword&gt;Observer Variation&lt;/keyword&gt;&lt;keyword&gt;Reproducibility of Results&lt;/keyword&gt;&lt;/keywords&gt;&lt;dates&gt;&lt;year&gt;2011&lt;/year&gt;&lt;pub-dates&gt;&lt;date&gt;Oct&lt;/date&gt;&lt;/pub-dates&gt;&lt;/dates&gt;&lt;isbn&gt;1468-2044 (Electronic)&amp;#xD;0003-9888 (Linking)&lt;/isbn&gt;&lt;accession-num&gt;20656738&lt;/accession-num&gt;&lt;urls&gt;&lt;related-urls&gt;&lt;url&gt;http://www.ncbi.nlm.nih.gov/pubmed/20656738&lt;/url&gt;&lt;/related-urls&gt;&lt;/urls&gt;&lt;electronic-resource-num&gt;10.1136/adc.2009.177089&lt;/electronic-resource-num&gt;&lt;/record&gt;&lt;/Cite&gt;&lt;/EndNote&gt;</w:instrText>
      </w:r>
      <w:r w:rsidR="00A0696E" w:rsidRPr="00931768">
        <w:rPr>
          <w:rFonts w:ascii="Times New Roman" w:hAnsi="Times New Roman" w:cs="Times New Roman"/>
          <w:lang w:val="en-US"/>
        </w:rPr>
        <w:fldChar w:fldCharType="separate"/>
      </w:r>
      <w:r w:rsidR="00A0696E" w:rsidRPr="00931768">
        <w:rPr>
          <w:rFonts w:ascii="Times New Roman" w:hAnsi="Times New Roman" w:cs="Times New Roman"/>
          <w:noProof/>
          <w:lang w:val="en-US"/>
        </w:rPr>
        <w:t>[</w:t>
      </w:r>
      <w:hyperlink w:anchor="_ENREF_1" w:tooltip="Pearson, 2011 #681" w:history="1">
        <w:r w:rsidR="007322C8" w:rsidRPr="00931768">
          <w:rPr>
            <w:rFonts w:ascii="Times New Roman" w:hAnsi="Times New Roman" w:cs="Times New Roman"/>
            <w:noProof/>
            <w:lang w:val="en-US"/>
          </w:rPr>
          <w:t>1</w:t>
        </w:r>
      </w:hyperlink>
      <w:r w:rsidR="00A0696E" w:rsidRPr="00931768">
        <w:rPr>
          <w:rFonts w:ascii="Times New Roman" w:hAnsi="Times New Roman" w:cs="Times New Roman"/>
          <w:noProof/>
          <w:lang w:val="en-US"/>
        </w:rPr>
        <w:t>]</w:t>
      </w:r>
      <w:r w:rsidR="00A0696E" w:rsidRPr="00931768">
        <w:rPr>
          <w:rFonts w:ascii="Times New Roman" w:hAnsi="Times New Roman" w:cs="Times New Roman"/>
          <w:lang w:val="en-US"/>
        </w:rPr>
        <w:fldChar w:fldCharType="end"/>
      </w:r>
      <w:r w:rsidRPr="00931768">
        <w:rPr>
          <w:rFonts w:ascii="Times New Roman" w:hAnsi="Times New Roman" w:cs="Times New Roman"/>
          <w:lang w:val="en-US"/>
        </w:rPr>
        <w:t xml:space="preserve">. Amongst all the infectious agents, bacteria </w:t>
      </w:r>
      <w:r w:rsidR="008A5BE2">
        <w:rPr>
          <w:rFonts w:ascii="Times New Roman" w:hAnsi="Times New Roman" w:cs="Times New Roman"/>
          <w:lang w:val="en-US"/>
        </w:rPr>
        <w:t>represent</w:t>
      </w:r>
      <w:r w:rsidR="008A5BE2" w:rsidRPr="00931768">
        <w:rPr>
          <w:rFonts w:ascii="Times New Roman" w:hAnsi="Times New Roman" w:cs="Times New Roman"/>
          <w:lang w:val="en-US"/>
        </w:rPr>
        <w:t xml:space="preserve"> </w:t>
      </w:r>
      <w:r w:rsidRPr="00931768">
        <w:rPr>
          <w:rFonts w:ascii="Times New Roman" w:hAnsi="Times New Roman" w:cs="Times New Roman"/>
          <w:lang w:val="en-US"/>
        </w:rPr>
        <w:t>the principal cause of death in young children, accounting for over a third of all child deaths globally</w:t>
      </w:r>
      <w:r w:rsidR="002125E4" w:rsidRPr="00931768">
        <w:rPr>
          <w:rFonts w:ascii="Times New Roman" w:hAnsi="Times New Roman" w:cs="Times New Roman"/>
          <w:lang w:val="en-US"/>
        </w:rPr>
        <w:t xml:space="preserve"> </w:t>
      </w:r>
      <w:r w:rsidR="00A0696E" w:rsidRPr="00931768">
        <w:rPr>
          <w:rFonts w:ascii="Times New Roman" w:hAnsi="Times New Roman" w:cs="Times New Roman"/>
          <w:lang w:val="en-US"/>
        </w:rPr>
        <w:fldChar w:fldCharType="begin"/>
      </w:r>
      <w:r w:rsidR="00A0696E" w:rsidRPr="00931768">
        <w:rPr>
          <w:rFonts w:ascii="Times New Roman" w:hAnsi="Times New Roman" w:cs="Times New Roman"/>
          <w:lang w:val="en-US"/>
        </w:rPr>
        <w:instrText xml:space="preserve"> ADDIN EN.CITE &lt;EndNote&gt;&lt;Cite&gt;&lt;Author&gt;Liu&lt;/Author&gt;&lt;Year&gt;2015&lt;/Year&gt;&lt;RecNum&gt;671&lt;/RecNum&gt;&lt;DisplayText&gt;[2]&lt;/DisplayText&gt;&lt;record&gt;&lt;rec-number&gt;671&lt;/rec-number&gt;&lt;foreign-keys&gt;&lt;key app="EN" db-id="9t0s0zsdotzfxeef02mvtfrw0frtt0t09vsz"&gt;671&lt;/key&gt;&lt;/foreign-keys&gt;&lt;ref-type name="Journal Article"&gt;17&lt;/ref-type&gt;&lt;contributors&gt;&lt;authors&gt;&lt;author&gt;Liu, Li&lt;/author&gt;&lt;author&gt;Oza, Shefali&lt;/author&gt;&lt;author&gt;Hogan, Daniel&lt;/author&gt;&lt;author&gt;Perin, Jamie&lt;/author&gt;&lt;author&gt;Rudan, Igor&lt;/author&gt;&lt;author&gt;Lawn, Joy E.&lt;/author&gt;&lt;author&gt;Cousens, Simon&lt;/author&gt;&lt;author&gt;Mathers, Colin&lt;/author&gt;&lt;author&gt;Black, Robert E.&lt;/author&gt;&lt;/authors&gt;&lt;/contributors&gt;&lt;titles&gt;&lt;title&gt;Global, regional, and national causes of child mortality in 2000–13, with projections to inform post-2015 priorities: an updated systematic analysis&lt;/title&gt;&lt;secondary-title&gt;The Lancet&lt;/secondary-title&gt;&lt;/titles&gt;&lt;periodical&gt;&lt;full-title&gt;The Lancet&lt;/full-title&gt;&lt;/periodical&gt;&lt;pages&gt;430-440&lt;/pages&gt;&lt;volume&gt;385&lt;/volume&gt;&lt;number&gt;9966&lt;/number&gt;&lt;dates&gt;&lt;year&gt;2015&lt;/year&gt;&lt;/dates&gt;&lt;isbn&gt;01406736&lt;/isbn&gt;&lt;urls&gt;&lt;/urls&gt;&lt;electronic-resource-num&gt;10.1016/s0140-6736(14)61698-6&lt;/electronic-resource-num&gt;&lt;/record&gt;&lt;/Cite&gt;&lt;/EndNote&gt;</w:instrText>
      </w:r>
      <w:r w:rsidR="00A0696E" w:rsidRPr="00931768">
        <w:rPr>
          <w:rFonts w:ascii="Times New Roman" w:hAnsi="Times New Roman" w:cs="Times New Roman"/>
          <w:lang w:val="en-US"/>
        </w:rPr>
        <w:fldChar w:fldCharType="separate"/>
      </w:r>
      <w:r w:rsidR="00A0696E" w:rsidRPr="00931768">
        <w:rPr>
          <w:rFonts w:ascii="Times New Roman" w:hAnsi="Times New Roman" w:cs="Times New Roman"/>
          <w:noProof/>
          <w:lang w:val="en-US"/>
        </w:rPr>
        <w:t>[</w:t>
      </w:r>
      <w:hyperlink w:anchor="_ENREF_2" w:tooltip="Liu, 2015 #671" w:history="1">
        <w:r w:rsidR="007322C8" w:rsidRPr="00931768">
          <w:rPr>
            <w:rFonts w:ascii="Times New Roman" w:hAnsi="Times New Roman" w:cs="Times New Roman"/>
            <w:noProof/>
            <w:lang w:val="en-US"/>
          </w:rPr>
          <w:t>2</w:t>
        </w:r>
      </w:hyperlink>
      <w:r w:rsidR="00A0696E" w:rsidRPr="00931768">
        <w:rPr>
          <w:rFonts w:ascii="Times New Roman" w:hAnsi="Times New Roman" w:cs="Times New Roman"/>
          <w:noProof/>
          <w:lang w:val="en-US"/>
        </w:rPr>
        <w:t>]</w:t>
      </w:r>
      <w:r w:rsidR="00A0696E" w:rsidRPr="00931768">
        <w:rPr>
          <w:rFonts w:ascii="Times New Roman" w:hAnsi="Times New Roman" w:cs="Times New Roman"/>
          <w:lang w:val="en-US"/>
        </w:rPr>
        <w:fldChar w:fldCharType="end"/>
      </w:r>
      <w:r w:rsidRPr="00931768">
        <w:rPr>
          <w:rFonts w:ascii="Times New Roman" w:hAnsi="Times New Roman" w:cs="Times New Roman"/>
          <w:lang w:val="en-US"/>
        </w:rPr>
        <w:t>.</w:t>
      </w:r>
    </w:p>
    <w:p w14:paraId="537EEF81"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The World Health Organization</w:t>
      </w:r>
      <w:r w:rsidR="00853D9F" w:rsidRPr="00931768">
        <w:rPr>
          <w:rFonts w:ascii="Times New Roman" w:hAnsi="Times New Roman" w:cs="Times New Roman"/>
          <w:lang w:val="en-US"/>
        </w:rPr>
        <w:t xml:space="preserve"> (WHO)</w:t>
      </w:r>
      <w:r w:rsidRPr="00931768">
        <w:rPr>
          <w:rFonts w:ascii="Times New Roman" w:hAnsi="Times New Roman" w:cs="Times New Roman"/>
          <w:lang w:val="en-US"/>
        </w:rPr>
        <w:t xml:space="preserve"> recently issued a resolution on sepsis in all age groups, recognizing deaths by severe infection as a main target for global and national prioritization in healthcare delivery</w:t>
      </w:r>
      <w:r w:rsidR="007A119B" w:rsidRPr="00931768">
        <w:rPr>
          <w:rFonts w:ascii="Times New Roman" w:hAnsi="Times New Roman" w:cs="Times New Roman"/>
          <w:lang w:val="en-US"/>
        </w:rPr>
        <w:t xml:space="preserve"> </w:t>
      </w:r>
      <w:r w:rsidR="007A119B" w:rsidRPr="00931768">
        <w:rPr>
          <w:rFonts w:ascii="Times New Roman" w:hAnsi="Times New Roman" w:cs="Times New Roman"/>
          <w:lang w:val="en-US"/>
        </w:rPr>
        <w:fldChar w:fldCharType="begin"/>
      </w:r>
      <w:r w:rsidR="007A119B" w:rsidRPr="00931768">
        <w:rPr>
          <w:rFonts w:ascii="Times New Roman" w:hAnsi="Times New Roman" w:cs="Times New Roman"/>
          <w:lang w:val="en-US"/>
        </w:rPr>
        <w:instrText xml:space="preserve"> ADDIN EN.CITE &lt;EndNote&gt;&lt;Cite&gt;&lt;Author&gt;WHO&lt;/Author&gt;&lt;Year&gt;9 January 2017&lt;/Year&gt;&lt;RecNum&gt;793&lt;/RecNum&gt;&lt;DisplayText&gt;[3]&lt;/DisplayText&gt;&lt;record&gt;&lt;rec-number&gt;793&lt;/rec-number&gt;&lt;foreign-keys&gt;&lt;key app="EN" db-id="9t0s0zsdotzfxeef02mvtfrw0frtt0t09vsz"&gt;793&lt;/key&gt;&lt;/foreign-keys&gt;&lt;ref-type name="Journal Article"&gt;17&lt;/ref-type&gt;&lt;contributors&gt;&lt;authors&gt;&lt;author&gt;WHO, , World Health Organization&lt;/author&gt;&lt;/authors&gt;&lt;/contributors&gt;&lt;titles&gt;&lt;title&gt;Improving the prevention, diagnosis and clinical management of sepsis.&lt;/title&gt;&lt;secondary-title&gt;Report by the Secretariat. Available at: http://apps.who.int/gb/ebwha/pdf_files/EB140/B140_12-en.pdf&lt;/secondary-title&gt;&lt;/titles&gt;&lt;periodical&gt;&lt;full-title&gt;Report by the Secretariat. Available at: http://apps.who.int/gb/ebwha/pdf_files/EB140/B140_12-en.pdf&lt;/full-title&gt;&lt;/periodical&gt;&lt;dates&gt;&lt;year&gt;9 January 2017&lt;/year&gt;&lt;/dates&gt;&lt;urls&gt;&lt;/urls&gt;&lt;/record&gt;&lt;/Cite&gt;&lt;/EndNote&gt;</w:instrText>
      </w:r>
      <w:r w:rsidR="007A119B" w:rsidRPr="00931768">
        <w:rPr>
          <w:rFonts w:ascii="Times New Roman" w:hAnsi="Times New Roman" w:cs="Times New Roman"/>
          <w:lang w:val="en-US"/>
        </w:rPr>
        <w:fldChar w:fldCharType="separate"/>
      </w:r>
      <w:r w:rsidR="007A119B" w:rsidRPr="00931768">
        <w:rPr>
          <w:rFonts w:ascii="Times New Roman" w:hAnsi="Times New Roman" w:cs="Times New Roman"/>
          <w:noProof/>
          <w:lang w:val="en-US"/>
        </w:rPr>
        <w:t>[</w:t>
      </w:r>
      <w:hyperlink w:anchor="_ENREF_3" w:tooltip="WHO, 9 January 2017 #793" w:history="1">
        <w:r w:rsidR="007322C8" w:rsidRPr="00931768">
          <w:rPr>
            <w:rFonts w:ascii="Times New Roman" w:hAnsi="Times New Roman" w:cs="Times New Roman"/>
            <w:noProof/>
            <w:lang w:val="en-US"/>
          </w:rPr>
          <w:t>3</w:t>
        </w:r>
      </w:hyperlink>
      <w:r w:rsidR="007A119B" w:rsidRPr="00931768">
        <w:rPr>
          <w:rFonts w:ascii="Times New Roman" w:hAnsi="Times New Roman" w:cs="Times New Roman"/>
          <w:noProof/>
          <w:lang w:val="en-US"/>
        </w:rPr>
        <w:t>]</w:t>
      </w:r>
      <w:r w:rsidR="007A119B" w:rsidRPr="00931768">
        <w:rPr>
          <w:rFonts w:ascii="Times New Roman" w:hAnsi="Times New Roman" w:cs="Times New Roman"/>
          <w:lang w:val="en-US"/>
        </w:rPr>
        <w:fldChar w:fldCharType="end"/>
      </w:r>
      <w:r w:rsidR="004E6E90" w:rsidRPr="00931768">
        <w:rPr>
          <w:rFonts w:ascii="Times New Roman" w:hAnsi="Times New Roman" w:cs="Times New Roman"/>
          <w:lang w:val="en-US"/>
        </w:rPr>
        <w:t>.</w:t>
      </w:r>
      <w:r w:rsidR="00CB70E7" w:rsidRPr="00931768">
        <w:rPr>
          <w:rFonts w:ascii="Times New Roman" w:hAnsi="Times New Roman" w:cs="Times New Roman"/>
          <w:lang w:val="en-US"/>
        </w:rPr>
        <w:t xml:space="preserve"> </w:t>
      </w:r>
      <w:r w:rsidRPr="00931768">
        <w:rPr>
          <w:rFonts w:ascii="Times New Roman" w:hAnsi="Times New Roman" w:cs="Times New Roman"/>
          <w:lang w:val="en-US"/>
        </w:rPr>
        <w:t xml:space="preserve">This burden on childhood morbidity and mortality persists </w:t>
      </w:r>
      <w:r w:rsidR="00FD1E9A">
        <w:rPr>
          <w:rFonts w:ascii="Times New Roman" w:hAnsi="Times New Roman" w:cs="Times New Roman"/>
          <w:lang w:val="en-US"/>
        </w:rPr>
        <w:t>de</w:t>
      </w:r>
      <w:r w:rsidRPr="00931768">
        <w:rPr>
          <w:rFonts w:ascii="Times New Roman" w:hAnsi="Times New Roman" w:cs="Times New Roman"/>
          <w:lang w:val="en-US"/>
        </w:rPr>
        <w:t>spite of the substantial reduction in vaccine-preventable invasive bacterial infections after the introduction of conjugate vaccines in childhood and the availability of antimicrobial agents</w:t>
      </w:r>
      <w:r w:rsidR="00F94E89" w:rsidRPr="00931768">
        <w:rPr>
          <w:rFonts w:ascii="Times New Roman" w:hAnsi="Times New Roman" w:cs="Times New Roman"/>
          <w:lang w:val="en-US"/>
        </w:rPr>
        <w:t xml:space="preserve"> </w:t>
      </w:r>
      <w:r w:rsidR="00F94E89" w:rsidRPr="00931768">
        <w:rPr>
          <w:rFonts w:ascii="Times New Roman" w:hAnsi="Times New Roman" w:cs="Times New Roman"/>
        </w:rPr>
        <w:fldChar w:fldCharType="begin">
          <w:fldData xml:space="preserve">PEVuZE5vdGU+PENpdGU+PEF1dGhvcj5NYXJ0aW48L0F1dGhvcj48WWVhcj4yMDE0PC9ZZWFyPjxS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YWw+PHBhZ2VzPjYzNS00MjwvcGFnZXM+PHZvbHVtZT4xMzU8L3ZvbHVtZT48bnVtYmVyPjQ8L251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</w:fldData>
        </w:fldChar>
      </w:r>
      <w:r w:rsidR="007A119B" w:rsidRPr="00931768">
        <w:rPr>
          <w:rFonts w:ascii="Times New Roman" w:hAnsi="Times New Roman" w:cs="Times New Roman"/>
          <w:lang w:val="en-US"/>
        </w:rPr>
        <w:instrText xml:space="preserve"> ADDIN EN.CITE </w:instrText>
      </w:r>
      <w:r w:rsidR="007A119B" w:rsidRPr="00931768">
        <w:rPr>
          <w:rFonts w:ascii="Times New Roman" w:hAnsi="Times New Roman" w:cs="Times New Roman"/>
        </w:rPr>
        <w:fldChar w:fldCharType="begin">
          <w:fldData xml:space="preserve">PEVuZE5vdGU+PENpdGU+PEF1dGhvcj5NYXJ0aW48L0F1dGhvcj48WWVhcj4yMDE0PC9ZZWFyPjxS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YWw+PHBhZ2VzPjYzNS00MjwvcGFnZXM+PHZvbHVtZT4xMzU8L3ZvbHVtZT48bnVtYmVyPjQ8L251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</w:fldData>
        </w:fldChar>
      </w:r>
      <w:r w:rsidR="007A119B" w:rsidRPr="00931768">
        <w:rPr>
          <w:rFonts w:ascii="Times New Roman" w:hAnsi="Times New Roman" w:cs="Times New Roman"/>
          <w:lang w:val="en-US"/>
        </w:rPr>
        <w:instrText xml:space="preserve"> ADDIN EN.CITE.DATA </w:instrText>
      </w:r>
      <w:r w:rsidR="007A119B" w:rsidRPr="00931768">
        <w:rPr>
          <w:rFonts w:ascii="Times New Roman" w:hAnsi="Times New Roman" w:cs="Times New Roman"/>
        </w:rPr>
      </w:r>
      <w:r w:rsidR="007A119B" w:rsidRPr="00931768">
        <w:rPr>
          <w:rFonts w:ascii="Times New Roman" w:hAnsi="Times New Roman" w:cs="Times New Roman"/>
        </w:rPr>
        <w:fldChar w:fldCharType="end"/>
      </w:r>
      <w:r w:rsidR="00F94E89" w:rsidRPr="00931768">
        <w:rPr>
          <w:rFonts w:ascii="Times New Roman" w:hAnsi="Times New Roman" w:cs="Times New Roman"/>
        </w:rPr>
      </w:r>
      <w:r w:rsidR="00F94E89" w:rsidRPr="00931768">
        <w:rPr>
          <w:rFonts w:ascii="Times New Roman" w:hAnsi="Times New Roman" w:cs="Times New Roman"/>
        </w:rPr>
        <w:fldChar w:fldCharType="separate"/>
      </w:r>
      <w:r w:rsidR="007A119B" w:rsidRPr="00931768">
        <w:rPr>
          <w:rFonts w:ascii="Times New Roman" w:hAnsi="Times New Roman" w:cs="Times New Roman"/>
          <w:noProof/>
          <w:lang w:val="en-US"/>
        </w:rPr>
        <w:t>[</w:t>
      </w:r>
      <w:hyperlink w:anchor="_ENREF_4" w:tooltip="Martin, 2014 #680" w:history="1">
        <w:r w:rsidR="007322C8" w:rsidRPr="00931768">
          <w:rPr>
            <w:rFonts w:ascii="Times New Roman" w:hAnsi="Times New Roman" w:cs="Times New Roman"/>
            <w:noProof/>
            <w:lang w:val="en-US"/>
          </w:rPr>
          <w:t>4-6</w:t>
        </w:r>
      </w:hyperlink>
      <w:r w:rsidR="007A119B" w:rsidRPr="00931768">
        <w:rPr>
          <w:rFonts w:ascii="Times New Roman" w:hAnsi="Times New Roman" w:cs="Times New Roman"/>
          <w:noProof/>
          <w:lang w:val="en-US"/>
        </w:rPr>
        <w:t>]</w:t>
      </w:r>
      <w:r w:rsidR="00F94E89" w:rsidRPr="00931768">
        <w:rPr>
          <w:rFonts w:ascii="Times New Roman" w:hAnsi="Times New Roman" w:cs="Times New Roman"/>
        </w:rPr>
        <w:fldChar w:fldCharType="end"/>
      </w:r>
      <w:r w:rsidRPr="00931768">
        <w:rPr>
          <w:rFonts w:ascii="Times New Roman" w:hAnsi="Times New Roman" w:cs="Times New Roman"/>
          <w:lang w:val="en-US"/>
        </w:rPr>
        <w:t xml:space="preserve">, highlighting the need for a better understanding of the host response to infection, novel treatments of acute infection, new methods to identify those at risk, and better preventative strategies. </w:t>
      </w:r>
    </w:p>
    <w:p w14:paraId="47B71CFA"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Currently, information regarding the global epidemiology of severe infections in the paediatric population is scarce. Most published studies on sepsis and severe focal infection (SFI) are biased towards a predominantly paediatric intensive care </w:t>
      </w:r>
      <w:r w:rsidR="00304A1A" w:rsidRPr="00931768">
        <w:rPr>
          <w:rFonts w:ascii="Times New Roman" w:hAnsi="Times New Roman" w:cs="Times New Roman"/>
          <w:lang w:val="en-US"/>
        </w:rPr>
        <w:t xml:space="preserve">unit </w:t>
      </w:r>
      <w:r w:rsidRPr="00931768">
        <w:rPr>
          <w:rFonts w:ascii="Times New Roman" w:hAnsi="Times New Roman" w:cs="Times New Roman"/>
          <w:lang w:val="en-US"/>
        </w:rPr>
        <w:t>(PICU) population. Reported mortality and morbidity from recent large paediatric sepsis and septic shock studies ranged from 17% to 25%</w:t>
      </w:r>
      <w:r w:rsidR="007A119B" w:rsidRPr="00931768">
        <w:rPr>
          <w:rFonts w:ascii="Times New Roman" w:hAnsi="Times New Roman" w:cs="Times New Roman"/>
          <w:lang w:val="en-US"/>
        </w:rPr>
        <w:t xml:space="preserve"> </w:t>
      </w:r>
      <w:r w:rsidR="003F6532" w:rsidRPr="00931768">
        <w:rPr>
          <w:rFonts w:ascii="Times New Roman" w:hAnsi="Times New Roman" w:cs="Times New Roman"/>
          <w:lang w:val="en-US"/>
        </w:rPr>
        <w:fldChar w:fldCharType="begin">
          <w:fldData xml:space="preserve">PEVuZE5vdGU+PENpdGU+PEF1dGhvcj5TY2hsYXBiYWNoPC9BdXRob3I+PFllYXI+MjAxNTwvWWVh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</w:fldData>
        </w:fldChar>
      </w:r>
      <w:r w:rsidR="007A119B" w:rsidRPr="00931768">
        <w:rPr>
          <w:rFonts w:ascii="Times New Roman" w:hAnsi="Times New Roman" w:cs="Times New Roman"/>
          <w:lang w:val="en-US"/>
        </w:rPr>
        <w:instrText xml:space="preserve"> ADDIN EN.CITE </w:instrText>
      </w:r>
      <w:r w:rsidR="007A119B" w:rsidRPr="00931768">
        <w:rPr>
          <w:rFonts w:ascii="Times New Roman" w:hAnsi="Times New Roman" w:cs="Times New Roman"/>
          <w:lang w:val="en-US"/>
        </w:rPr>
        <w:fldChar w:fldCharType="begin">
          <w:fldData xml:space="preserve">PEVuZE5vdGU+PENpdGU+PEF1dGhvcj5TY2hsYXBiYWNoPC9BdXRob3I+PFllYXI+MjAxNTwvWWVh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</w:fldData>
        </w:fldChar>
      </w:r>
      <w:r w:rsidR="007A119B" w:rsidRPr="00931768">
        <w:rPr>
          <w:rFonts w:ascii="Times New Roman" w:hAnsi="Times New Roman" w:cs="Times New Roman"/>
          <w:lang w:val="en-US"/>
        </w:rPr>
        <w:instrText xml:space="preserve"> ADDIN EN.CITE.DATA </w:instrText>
      </w:r>
      <w:r w:rsidR="007A119B" w:rsidRPr="00931768">
        <w:rPr>
          <w:rFonts w:ascii="Times New Roman" w:hAnsi="Times New Roman" w:cs="Times New Roman"/>
          <w:lang w:val="en-US"/>
        </w:rPr>
      </w:r>
      <w:r w:rsidR="007A119B" w:rsidRPr="00931768">
        <w:rPr>
          <w:rFonts w:ascii="Times New Roman" w:hAnsi="Times New Roman" w:cs="Times New Roman"/>
          <w:lang w:val="en-US"/>
        </w:rPr>
        <w:fldChar w:fldCharType="end"/>
      </w:r>
      <w:r w:rsidR="003F6532" w:rsidRPr="00931768">
        <w:rPr>
          <w:rFonts w:ascii="Times New Roman" w:hAnsi="Times New Roman" w:cs="Times New Roman"/>
          <w:lang w:val="en-US"/>
        </w:rPr>
      </w:r>
      <w:r w:rsidR="003F6532" w:rsidRPr="00931768">
        <w:rPr>
          <w:rFonts w:ascii="Times New Roman" w:hAnsi="Times New Roman" w:cs="Times New Roman"/>
          <w:lang w:val="en-US"/>
        </w:rPr>
        <w:fldChar w:fldCharType="separate"/>
      </w:r>
      <w:r w:rsidR="007A119B" w:rsidRPr="00931768">
        <w:rPr>
          <w:rFonts w:ascii="Times New Roman" w:hAnsi="Times New Roman" w:cs="Times New Roman"/>
          <w:noProof/>
          <w:lang w:val="en-US"/>
        </w:rPr>
        <w:t>[</w:t>
      </w:r>
      <w:hyperlink w:anchor="_ENREF_7" w:tooltip="Schlapbach, 2015 #748" w:history="1">
        <w:r w:rsidR="007322C8" w:rsidRPr="00931768">
          <w:rPr>
            <w:rFonts w:ascii="Times New Roman" w:hAnsi="Times New Roman" w:cs="Times New Roman"/>
            <w:noProof/>
            <w:lang w:val="en-US"/>
          </w:rPr>
          <w:t>7</w:t>
        </w:r>
      </w:hyperlink>
      <w:r w:rsidR="007A119B" w:rsidRPr="00931768">
        <w:rPr>
          <w:rFonts w:ascii="Times New Roman" w:hAnsi="Times New Roman" w:cs="Times New Roman"/>
          <w:noProof/>
          <w:lang w:val="en-US"/>
        </w:rPr>
        <w:t xml:space="preserve">, </w:t>
      </w:r>
      <w:hyperlink w:anchor="_ENREF_8" w:tooltip="Weiss, 2015 #683" w:history="1">
        <w:r w:rsidR="007322C8" w:rsidRPr="00931768">
          <w:rPr>
            <w:rFonts w:ascii="Times New Roman" w:hAnsi="Times New Roman" w:cs="Times New Roman"/>
            <w:noProof/>
            <w:lang w:val="en-US"/>
          </w:rPr>
          <w:t>8</w:t>
        </w:r>
      </w:hyperlink>
      <w:r w:rsidR="007A119B" w:rsidRPr="00931768">
        <w:rPr>
          <w:rFonts w:ascii="Times New Roman" w:hAnsi="Times New Roman" w:cs="Times New Roman"/>
          <w:noProof/>
          <w:lang w:val="en-US"/>
        </w:rPr>
        <w:t>]</w:t>
      </w:r>
      <w:r w:rsidR="003F6532" w:rsidRPr="00931768">
        <w:rPr>
          <w:rFonts w:ascii="Times New Roman" w:hAnsi="Times New Roman" w:cs="Times New Roman"/>
          <w:lang w:val="en-US"/>
        </w:rPr>
        <w:fldChar w:fldCharType="end"/>
      </w:r>
      <w:r w:rsidRPr="00931768">
        <w:rPr>
          <w:rFonts w:ascii="Times New Roman" w:hAnsi="Times New Roman" w:cs="Times New Roman"/>
          <w:lang w:val="en-US"/>
        </w:rPr>
        <w:t>.</w:t>
      </w:r>
    </w:p>
    <w:p w14:paraId="56DF78FD"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In this paper, we present data from the E</w:t>
      </w:r>
      <w:r w:rsidR="006B49C6" w:rsidRPr="00931768">
        <w:rPr>
          <w:rFonts w:ascii="Times New Roman" w:hAnsi="Times New Roman" w:cs="Times New Roman"/>
          <w:lang w:val="en-US"/>
        </w:rPr>
        <w:t xml:space="preserve">uropean </w:t>
      </w:r>
      <w:r w:rsidRPr="00931768">
        <w:rPr>
          <w:rFonts w:ascii="Times New Roman" w:hAnsi="Times New Roman" w:cs="Times New Roman"/>
          <w:lang w:val="en-US"/>
        </w:rPr>
        <w:t>U</w:t>
      </w:r>
      <w:r w:rsidR="006B49C6" w:rsidRPr="00931768">
        <w:rPr>
          <w:rFonts w:ascii="Times New Roman" w:hAnsi="Times New Roman" w:cs="Times New Roman"/>
          <w:lang w:val="en-US"/>
        </w:rPr>
        <w:t xml:space="preserve">nion </w:t>
      </w:r>
      <w:r w:rsidRPr="00931768">
        <w:rPr>
          <w:rFonts w:ascii="Times New Roman" w:hAnsi="Times New Roman" w:cs="Times New Roman"/>
          <w:lang w:val="en-US"/>
        </w:rPr>
        <w:t xml:space="preserve">Childhood Life-threatening Infectious Disease Study (EUCLIDS), which aimed to describe the current burden of severe paediatric infectious diseases, with respect to </w:t>
      </w:r>
      <w:r w:rsidR="00934F88" w:rsidRPr="00931768">
        <w:rPr>
          <w:rFonts w:ascii="Times New Roman" w:hAnsi="Times New Roman" w:cs="Times New Roman"/>
          <w:lang w:val="en-US"/>
        </w:rPr>
        <w:t xml:space="preserve">demographic, clinical, microbiological data </w:t>
      </w:r>
      <w:r w:rsidRPr="00931768">
        <w:rPr>
          <w:rFonts w:ascii="Times New Roman" w:hAnsi="Times New Roman" w:cs="Times New Roman"/>
          <w:lang w:val="en-US"/>
        </w:rPr>
        <w:t>and outcomes, across Europe.</w:t>
      </w:r>
    </w:p>
    <w:p w14:paraId="56315767" w14:textId="77777777" w:rsidR="00EB6180" w:rsidRPr="00931768" w:rsidRDefault="00EB6180" w:rsidP="00EB6180">
      <w:pPr>
        <w:spacing w:after="240" w:line="480" w:lineRule="auto"/>
        <w:jc w:val="both"/>
        <w:rPr>
          <w:rFonts w:ascii="Times New Roman" w:hAnsi="Times New Roman" w:cs="Times New Roman"/>
          <w:b/>
          <w:lang w:val="en-US"/>
        </w:rPr>
      </w:pPr>
    </w:p>
    <w:p w14:paraId="3DF2EDEC" w14:textId="77777777" w:rsidR="00EB6180" w:rsidRPr="00931768" w:rsidRDefault="00EB6180" w:rsidP="00EB6180">
      <w:pPr>
        <w:spacing w:after="240" w:line="480" w:lineRule="auto"/>
        <w:jc w:val="both"/>
        <w:rPr>
          <w:rFonts w:ascii="Times New Roman" w:hAnsi="Times New Roman" w:cs="Times New Roman"/>
          <w:b/>
          <w:lang w:val="en-US"/>
        </w:rPr>
      </w:pPr>
      <w:r w:rsidRPr="00931768">
        <w:rPr>
          <w:rFonts w:ascii="Times New Roman" w:hAnsi="Times New Roman" w:cs="Times New Roman"/>
          <w:b/>
          <w:lang w:val="en-US"/>
        </w:rPr>
        <w:t>Materials and methods</w:t>
      </w:r>
    </w:p>
    <w:p w14:paraId="2B9E58F8"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Study design and recruitment criteria</w:t>
      </w:r>
    </w:p>
    <w:p w14:paraId="74C7DA96" w14:textId="77E81850" w:rsidR="00E63742"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This </w:t>
      </w:r>
      <w:r w:rsidR="00934F88" w:rsidRPr="00931768">
        <w:rPr>
          <w:rFonts w:ascii="Times New Roman" w:hAnsi="Times New Roman" w:cs="Times New Roman"/>
          <w:lang w:val="en-US"/>
        </w:rPr>
        <w:t xml:space="preserve">prospective, multicenter, </w:t>
      </w:r>
      <w:r w:rsidRPr="00931768">
        <w:rPr>
          <w:rFonts w:ascii="Times New Roman" w:hAnsi="Times New Roman" w:cs="Times New Roman"/>
          <w:lang w:val="en-US"/>
        </w:rPr>
        <w:t>observational</w:t>
      </w:r>
      <w:r w:rsidR="007A518D">
        <w:rPr>
          <w:rFonts w:ascii="Times New Roman" w:hAnsi="Times New Roman" w:cs="Times New Roman"/>
          <w:lang w:val="en-US"/>
        </w:rPr>
        <w:t xml:space="preserve"> </w:t>
      </w:r>
      <w:r w:rsidRPr="00931768">
        <w:rPr>
          <w:rFonts w:ascii="Times New Roman" w:hAnsi="Times New Roman" w:cs="Times New Roman"/>
          <w:lang w:val="en-US"/>
        </w:rPr>
        <w:t>study of children with life-threatening bacterial infection presenting to hospital was conducted between July 2012</w:t>
      </w:r>
      <w:r w:rsidR="00A063AF">
        <w:rPr>
          <w:rFonts w:ascii="Times New Roman" w:hAnsi="Times New Roman" w:cs="Times New Roman"/>
          <w:lang w:val="en-US"/>
        </w:rPr>
        <w:t>-</w:t>
      </w:r>
      <w:r w:rsidRPr="00931768">
        <w:rPr>
          <w:rFonts w:ascii="Times New Roman" w:hAnsi="Times New Roman" w:cs="Times New Roman"/>
          <w:lang w:val="en-US"/>
        </w:rPr>
        <w:t xml:space="preserve">December 2016 by the EUCLIDS </w:t>
      </w:r>
      <w:r w:rsidR="00652972" w:rsidRPr="00931768">
        <w:rPr>
          <w:rFonts w:ascii="Times New Roman" w:hAnsi="Times New Roman" w:cs="Times New Roman"/>
          <w:lang w:val="en-US"/>
        </w:rPr>
        <w:t>C</w:t>
      </w:r>
      <w:r w:rsidRPr="00931768">
        <w:rPr>
          <w:rFonts w:ascii="Times New Roman" w:hAnsi="Times New Roman" w:cs="Times New Roman"/>
          <w:lang w:val="en-US"/>
        </w:rPr>
        <w:t>onsortium (</w:t>
      </w:r>
      <w:hyperlink r:id="rId11" w:history="1">
        <w:r w:rsidRPr="00931768">
          <w:rPr>
            <w:rStyle w:val="Hyperlink"/>
            <w:rFonts w:ascii="Times New Roman" w:hAnsi="Times New Roman" w:cs="Times New Roman"/>
            <w:lang w:val="en-US"/>
          </w:rPr>
          <w:t>http://www.euclids-project.eu/)</w:t>
        </w:r>
      </w:hyperlink>
      <w:r w:rsidRPr="00931768">
        <w:rPr>
          <w:rFonts w:ascii="Times New Roman" w:hAnsi="Times New Roman" w:cs="Times New Roman"/>
          <w:lang w:val="en-US"/>
        </w:rPr>
        <w:t>. This network included 19</w:t>
      </w:r>
      <w:r w:rsidR="00FD1E9A">
        <w:rPr>
          <w:rFonts w:ascii="Times New Roman" w:hAnsi="Times New Roman" w:cs="Times New Roman"/>
          <w:lang w:val="en-US"/>
        </w:rPr>
        <w:t>4</w:t>
      </w:r>
      <w:r w:rsidRPr="00931768">
        <w:rPr>
          <w:rFonts w:ascii="Times New Roman" w:hAnsi="Times New Roman" w:cs="Times New Roman"/>
          <w:lang w:val="en-US"/>
        </w:rPr>
        <w:t xml:space="preserve"> </w:t>
      </w:r>
      <w:r w:rsidR="009B7CCA" w:rsidRPr="00931768">
        <w:rPr>
          <w:rFonts w:ascii="Times New Roman" w:hAnsi="Times New Roman" w:cs="Times New Roman"/>
          <w:lang w:val="en-US"/>
        </w:rPr>
        <w:t>hospitals</w:t>
      </w:r>
      <w:r w:rsidR="009B7CCA">
        <w:rPr>
          <w:rFonts w:ascii="Times New Roman" w:hAnsi="Times New Roman" w:cs="Times New Roman"/>
          <w:lang w:val="en-US"/>
        </w:rPr>
        <w:t xml:space="preserve"> in Europe</w:t>
      </w:r>
      <w:r w:rsidR="00536604">
        <w:rPr>
          <w:rFonts w:ascii="Times New Roman" w:hAnsi="Times New Roman" w:cs="Times New Roman"/>
          <w:lang w:val="en-US"/>
        </w:rPr>
        <w:t xml:space="preserve"> (</w:t>
      </w:r>
      <w:r w:rsidRPr="00931768">
        <w:rPr>
          <w:rFonts w:ascii="Times New Roman" w:hAnsi="Times New Roman" w:cs="Times New Roman"/>
          <w:lang w:val="en-US"/>
        </w:rPr>
        <w:t xml:space="preserve">in </w:t>
      </w:r>
      <w:r w:rsidR="006D176F">
        <w:rPr>
          <w:rFonts w:ascii="Times New Roman" w:hAnsi="Times New Roman" w:cs="Times New Roman"/>
          <w:lang w:val="en-US"/>
        </w:rPr>
        <w:t>9</w:t>
      </w:r>
      <w:r w:rsidRPr="00931768">
        <w:rPr>
          <w:rFonts w:ascii="Times New Roman" w:hAnsi="Times New Roman" w:cs="Times New Roman"/>
          <w:lang w:val="en-US"/>
        </w:rPr>
        <w:t xml:space="preserve"> countries</w:t>
      </w:r>
      <w:r w:rsidR="00536604">
        <w:rPr>
          <w:rFonts w:ascii="Times New Roman" w:hAnsi="Times New Roman" w:cs="Times New Roman"/>
          <w:lang w:val="en-US"/>
        </w:rPr>
        <w:t>)</w:t>
      </w:r>
      <w:r w:rsidR="009B7CCA">
        <w:rPr>
          <w:rFonts w:ascii="Times New Roman" w:hAnsi="Times New Roman" w:cs="Times New Roman"/>
          <w:lang w:val="en-US"/>
        </w:rPr>
        <w:t xml:space="preserve"> and</w:t>
      </w:r>
      <w:r w:rsidRPr="00931768">
        <w:rPr>
          <w:rFonts w:ascii="Times New Roman" w:hAnsi="Times New Roman" w:cs="Times New Roman"/>
          <w:lang w:val="en-US"/>
        </w:rPr>
        <w:t xml:space="preserve"> one </w:t>
      </w:r>
      <w:r w:rsidR="00536604">
        <w:rPr>
          <w:rFonts w:ascii="Times New Roman" w:hAnsi="Times New Roman" w:cs="Times New Roman"/>
          <w:lang w:val="en-US"/>
        </w:rPr>
        <w:t xml:space="preserve">hospital in </w:t>
      </w:r>
      <w:r w:rsidRPr="00931768">
        <w:rPr>
          <w:rFonts w:ascii="Times New Roman" w:hAnsi="Times New Roman" w:cs="Times New Roman"/>
          <w:lang w:val="en-US"/>
        </w:rPr>
        <w:t xml:space="preserve">Africa (The Gambia). </w:t>
      </w:r>
      <w:r w:rsidR="00536604">
        <w:rPr>
          <w:rFonts w:ascii="Times New Roman" w:hAnsi="Times New Roman" w:cs="Times New Roman"/>
          <w:lang w:val="en-US"/>
        </w:rPr>
        <w:t>Data from Switzerland were not included in the analysis because they used different inclusion criteria. The African partner was also excluded because the present study focuses on the European burden of disease.</w:t>
      </w:r>
    </w:p>
    <w:p w14:paraId="3219AB0C" w14:textId="77777777" w:rsidR="00FB3573" w:rsidRPr="00931768" w:rsidRDefault="00EB6180" w:rsidP="001C1507">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Eligible participants were children from 1 month to 18 years of age admitted to hospital with</w:t>
      </w:r>
      <w:r w:rsidR="00A063AF">
        <w:rPr>
          <w:rFonts w:ascii="Times New Roman" w:hAnsi="Times New Roman" w:cs="Times New Roman"/>
          <w:lang w:val="en-US"/>
        </w:rPr>
        <w:t xml:space="preserve"> </w:t>
      </w:r>
      <w:r w:rsidR="001C1507" w:rsidRPr="00931768">
        <w:rPr>
          <w:rFonts w:ascii="Times New Roman" w:hAnsi="Times New Roman" w:cs="Times New Roman"/>
          <w:lang w:val="en-US"/>
        </w:rPr>
        <w:t xml:space="preserve">sepsis </w:t>
      </w:r>
      <w:r w:rsidR="00A063AF">
        <w:rPr>
          <w:rFonts w:ascii="Times New Roman" w:hAnsi="Times New Roman" w:cs="Times New Roman"/>
          <w:lang w:val="en-US"/>
        </w:rPr>
        <w:t>(</w:t>
      </w:r>
      <w:r w:rsidR="001C1507" w:rsidRPr="00931768">
        <w:rPr>
          <w:rFonts w:ascii="Times New Roman" w:hAnsi="Times New Roman" w:cs="Times New Roman"/>
          <w:lang w:val="en-US"/>
        </w:rPr>
        <w:t>or suspected sepsis</w:t>
      </w:r>
      <w:r w:rsidR="00A063AF">
        <w:rPr>
          <w:rFonts w:ascii="Times New Roman" w:hAnsi="Times New Roman" w:cs="Times New Roman"/>
          <w:lang w:val="en-US"/>
        </w:rPr>
        <w:t>)</w:t>
      </w:r>
      <w:r w:rsidR="001C1507" w:rsidRPr="00931768">
        <w:rPr>
          <w:rFonts w:ascii="Times New Roman" w:hAnsi="Times New Roman" w:cs="Times New Roman"/>
          <w:lang w:val="en-US"/>
        </w:rPr>
        <w:t xml:space="preserve"> and/or severe focal infection </w:t>
      </w:r>
      <w:r w:rsidRPr="00931768">
        <w:rPr>
          <w:rFonts w:ascii="Times New Roman" w:hAnsi="Times New Roman" w:cs="Times New Roman"/>
          <w:lang w:val="en-US"/>
        </w:rPr>
        <w:t xml:space="preserve">including but not limited to pneumonia, soft tissue infection, meningitis, encephalitis, osteomyelitis, and septic arthritis </w:t>
      </w:r>
      <w:r w:rsidRPr="00F37A19">
        <w:rPr>
          <w:rFonts w:ascii="Times New Roman" w:hAnsi="Times New Roman" w:cs="Times New Roman"/>
          <w:lang w:val="en-US"/>
        </w:rPr>
        <w:t>(Appendix</w:t>
      </w:r>
      <w:r w:rsidR="00553143" w:rsidRPr="00F37A19">
        <w:rPr>
          <w:rFonts w:ascii="Times New Roman" w:hAnsi="Times New Roman" w:cs="Times New Roman"/>
          <w:lang w:val="en-US"/>
        </w:rPr>
        <w:t>:</w:t>
      </w:r>
      <w:r w:rsidR="00330DB3" w:rsidRPr="00F37A19">
        <w:rPr>
          <w:rFonts w:ascii="Times New Roman" w:hAnsi="Times New Roman" w:cs="Times New Roman"/>
          <w:lang w:val="en-US"/>
        </w:rPr>
        <w:t xml:space="preserve"> </w:t>
      </w:r>
      <w:r w:rsidR="00553143" w:rsidRPr="00F37A19">
        <w:rPr>
          <w:rFonts w:ascii="Times New Roman" w:hAnsi="Times New Roman" w:cs="Times New Roman"/>
          <w:lang w:val="en-US"/>
        </w:rPr>
        <w:t>Full definitions document</w:t>
      </w:r>
      <w:r w:rsidR="00391384" w:rsidRPr="00F37A19">
        <w:rPr>
          <w:rFonts w:ascii="Times New Roman" w:hAnsi="Times New Roman" w:cs="Times New Roman"/>
          <w:lang w:val="en-US"/>
        </w:rPr>
        <w:t>,</w:t>
      </w:r>
      <w:r w:rsidR="00330DB3" w:rsidRPr="00F37A19">
        <w:rPr>
          <w:rFonts w:ascii="Times New Roman" w:hAnsi="Times New Roman" w:cs="Times New Roman"/>
          <w:lang w:val="en-US"/>
        </w:rPr>
        <w:t xml:space="preserve"> </w:t>
      </w:r>
      <w:r w:rsidR="00676AD6" w:rsidRPr="00F37A19">
        <w:rPr>
          <w:rFonts w:ascii="Times New Roman" w:hAnsi="Times New Roman" w:cs="Times New Roman"/>
          <w:lang w:val="en-US"/>
        </w:rPr>
        <w:t xml:space="preserve">page </w:t>
      </w:r>
      <w:r w:rsidR="00F508A4" w:rsidRPr="00F37A19">
        <w:rPr>
          <w:rFonts w:ascii="Times New Roman" w:hAnsi="Times New Roman" w:cs="Times New Roman"/>
          <w:lang w:val="en-US"/>
        </w:rPr>
        <w:t>4</w:t>
      </w:r>
      <w:r w:rsidR="00872C4A">
        <w:rPr>
          <w:rFonts w:ascii="Times New Roman" w:hAnsi="Times New Roman" w:cs="Times New Roman"/>
          <w:lang w:val="en-US"/>
        </w:rPr>
        <w:t>3</w:t>
      </w:r>
      <w:r w:rsidRPr="00F37A19">
        <w:rPr>
          <w:rFonts w:ascii="Times New Roman" w:hAnsi="Times New Roman" w:cs="Times New Roman"/>
          <w:lang w:val="en-US"/>
        </w:rPr>
        <w:t>).</w:t>
      </w:r>
      <w:r w:rsidRPr="00931768">
        <w:rPr>
          <w:rFonts w:ascii="Times New Roman" w:hAnsi="Times New Roman" w:cs="Times New Roman"/>
          <w:lang w:val="en-US"/>
        </w:rPr>
        <w:t xml:space="preserve"> In order to enrol children as early as possible during the infection, potential recruits were identified from their clinical characteristics on presentation often before the results from confirmatory microbiology tests were available. </w:t>
      </w:r>
      <w:r w:rsidR="008B337F">
        <w:rPr>
          <w:rFonts w:ascii="Times New Roman" w:hAnsi="Times New Roman" w:cs="Times New Roman"/>
          <w:lang w:val="en-US"/>
        </w:rPr>
        <w:t>Additionally,</w:t>
      </w:r>
      <w:r w:rsidR="008E4EFB" w:rsidRPr="00A920A5">
        <w:rPr>
          <w:rFonts w:ascii="Times New Roman" w:hAnsi="Times New Roman" w:cs="Times New Roman"/>
          <w:lang w:val="en-US"/>
        </w:rPr>
        <w:t xml:space="preserve"> children admitted with proven infections due to </w:t>
      </w:r>
      <w:r w:rsidR="00A920A5" w:rsidRPr="00A920A5">
        <w:rPr>
          <w:rFonts w:ascii="Times New Roman" w:hAnsi="Times New Roman" w:cs="Times New Roman"/>
          <w:i/>
          <w:lang w:val="en-US"/>
        </w:rPr>
        <w:t>N.</w:t>
      </w:r>
      <w:r w:rsidR="00FF3367">
        <w:rPr>
          <w:rFonts w:ascii="Times New Roman" w:hAnsi="Times New Roman" w:cs="Times New Roman"/>
          <w:i/>
          <w:lang w:val="en-US"/>
        </w:rPr>
        <w:t xml:space="preserve"> </w:t>
      </w:r>
      <w:r w:rsidR="008E4EFB" w:rsidRPr="00A920A5">
        <w:rPr>
          <w:rFonts w:ascii="Times New Roman" w:hAnsi="Times New Roman" w:cs="Times New Roman"/>
          <w:i/>
          <w:lang w:val="en-US"/>
        </w:rPr>
        <w:t>meningitidis,</w:t>
      </w:r>
      <w:r w:rsidR="008E4EFB" w:rsidRPr="00A920A5">
        <w:rPr>
          <w:rFonts w:ascii="Times New Roman" w:hAnsi="Times New Roman" w:cs="Times New Roman"/>
          <w:lang w:val="en-US"/>
        </w:rPr>
        <w:t xml:space="preserve"> </w:t>
      </w:r>
      <w:r w:rsidR="00A920A5" w:rsidRPr="00A920A5">
        <w:rPr>
          <w:rFonts w:ascii="Times New Roman" w:hAnsi="Times New Roman" w:cs="Times New Roman"/>
          <w:i/>
          <w:lang w:val="en-US"/>
        </w:rPr>
        <w:t>S</w:t>
      </w:r>
      <w:r w:rsidR="00FF3367">
        <w:rPr>
          <w:rFonts w:ascii="Times New Roman" w:hAnsi="Times New Roman" w:cs="Times New Roman"/>
          <w:i/>
          <w:lang w:val="en-US"/>
        </w:rPr>
        <w:t xml:space="preserve">. </w:t>
      </w:r>
      <w:r w:rsidR="008E4EFB" w:rsidRPr="00A920A5">
        <w:rPr>
          <w:rFonts w:ascii="Times New Roman" w:hAnsi="Times New Roman" w:cs="Times New Roman"/>
          <w:i/>
          <w:lang w:val="en-US"/>
        </w:rPr>
        <w:t>pneumoniae</w:t>
      </w:r>
      <w:r w:rsidR="008E4EFB" w:rsidRPr="00A920A5">
        <w:rPr>
          <w:rFonts w:ascii="Times New Roman" w:hAnsi="Times New Roman" w:cs="Times New Roman"/>
          <w:lang w:val="en-US"/>
        </w:rPr>
        <w:t xml:space="preserve">, </w:t>
      </w:r>
      <w:r w:rsidR="00A920A5" w:rsidRPr="00A920A5">
        <w:rPr>
          <w:rFonts w:ascii="Times New Roman" w:hAnsi="Times New Roman" w:cs="Times New Roman"/>
          <w:i/>
          <w:lang w:val="en-US"/>
        </w:rPr>
        <w:t>S.</w:t>
      </w:r>
      <w:r w:rsidR="00FF3367">
        <w:rPr>
          <w:rFonts w:ascii="Times New Roman" w:hAnsi="Times New Roman" w:cs="Times New Roman"/>
          <w:i/>
          <w:lang w:val="en-US"/>
        </w:rPr>
        <w:t xml:space="preserve"> </w:t>
      </w:r>
      <w:r w:rsidR="008E4EFB" w:rsidRPr="00A920A5">
        <w:rPr>
          <w:rFonts w:ascii="Times New Roman" w:hAnsi="Times New Roman" w:cs="Times New Roman"/>
          <w:i/>
          <w:lang w:val="en-US"/>
        </w:rPr>
        <w:t>aureus</w:t>
      </w:r>
      <w:r w:rsidR="008E4EFB" w:rsidRPr="00A920A5">
        <w:rPr>
          <w:rFonts w:ascii="Times New Roman" w:hAnsi="Times New Roman" w:cs="Times New Roman"/>
          <w:lang w:val="en-US"/>
        </w:rPr>
        <w:t xml:space="preserve"> and </w:t>
      </w:r>
      <w:r w:rsidR="00FF3367">
        <w:rPr>
          <w:rFonts w:ascii="Times New Roman" w:hAnsi="Times New Roman" w:cs="Times New Roman"/>
          <w:i/>
          <w:lang w:val="en-US"/>
        </w:rPr>
        <w:t>Group A streptococcus (GAS)</w:t>
      </w:r>
      <w:r w:rsidR="009B7CCA">
        <w:rPr>
          <w:rFonts w:ascii="Times New Roman" w:hAnsi="Times New Roman" w:cs="Times New Roman"/>
          <w:lang w:val="en-US"/>
        </w:rPr>
        <w:t xml:space="preserve"> who</w:t>
      </w:r>
      <w:r w:rsidR="008E4EFB" w:rsidRPr="00A920A5">
        <w:rPr>
          <w:rFonts w:ascii="Times New Roman" w:hAnsi="Times New Roman" w:cs="Times New Roman"/>
          <w:lang w:val="en-US"/>
        </w:rPr>
        <w:t xml:space="preserve"> had not been included in the </w:t>
      </w:r>
      <w:r w:rsidR="00A920A5" w:rsidRPr="00A920A5">
        <w:rPr>
          <w:rFonts w:ascii="Times New Roman" w:hAnsi="Times New Roman" w:cs="Times New Roman"/>
          <w:lang w:val="en-US"/>
        </w:rPr>
        <w:t>study on initial presentation to</w:t>
      </w:r>
      <w:r w:rsidR="008E4EFB" w:rsidRPr="00A920A5">
        <w:rPr>
          <w:rFonts w:ascii="Times New Roman" w:hAnsi="Times New Roman" w:cs="Times New Roman"/>
          <w:lang w:val="en-US"/>
        </w:rPr>
        <w:t xml:space="preserve"> hospital were specifically targeted for recruitment. </w:t>
      </w:r>
      <w:r w:rsidR="00262F45">
        <w:rPr>
          <w:rFonts w:ascii="Times New Roman" w:hAnsi="Times New Roman" w:cs="Times New Roman"/>
          <w:lang w:val="en-US"/>
        </w:rPr>
        <w:t>For this reason</w:t>
      </w:r>
      <w:r w:rsidR="006A5BE5" w:rsidRPr="0071799C">
        <w:rPr>
          <w:rFonts w:ascii="Times" w:hAnsi="Times"/>
          <w:lang w:val="en-GB"/>
        </w:rPr>
        <w:t xml:space="preserve"> our findings cannot be used to </w:t>
      </w:r>
      <w:r w:rsidR="003574DF">
        <w:rPr>
          <w:rFonts w:ascii="Times" w:hAnsi="Times"/>
          <w:lang w:val="en-GB"/>
        </w:rPr>
        <w:t>accurately</w:t>
      </w:r>
      <w:r w:rsidR="006A5BE5" w:rsidRPr="0071799C">
        <w:rPr>
          <w:rFonts w:ascii="Times" w:hAnsi="Times"/>
          <w:lang w:val="en-GB"/>
        </w:rPr>
        <w:t xml:space="preserve"> establish the relative prevalence of other potentially causative pathogens.</w:t>
      </w:r>
      <w:r w:rsidR="00262F45">
        <w:rPr>
          <w:rFonts w:ascii="Times" w:hAnsi="Times"/>
          <w:lang w:val="en-GB"/>
        </w:rPr>
        <w:t xml:space="preserve"> although</w:t>
      </w:r>
      <w:r w:rsidR="006A5BE5" w:rsidRPr="0071799C">
        <w:rPr>
          <w:rFonts w:ascii="Times" w:hAnsi="Times"/>
          <w:lang w:val="en-GB"/>
        </w:rPr>
        <w:t xml:space="preserve"> recruitment mostly took place before </w:t>
      </w:r>
      <w:r w:rsidR="008A2D1D">
        <w:rPr>
          <w:rFonts w:ascii="Times" w:hAnsi="Times"/>
          <w:lang w:val="en-GB"/>
        </w:rPr>
        <w:t xml:space="preserve">any </w:t>
      </w:r>
      <w:r w:rsidR="006A5BE5" w:rsidRPr="0071799C">
        <w:rPr>
          <w:rFonts w:ascii="Times" w:hAnsi="Times"/>
          <w:lang w:val="en-GB"/>
        </w:rPr>
        <w:t xml:space="preserve">causal pathogen was </w:t>
      </w:r>
      <w:r w:rsidR="008A2D1D">
        <w:rPr>
          <w:rFonts w:ascii="Times" w:hAnsi="Times"/>
          <w:lang w:val="en-GB"/>
        </w:rPr>
        <w:t>identified</w:t>
      </w:r>
      <w:r w:rsidR="00262F45">
        <w:rPr>
          <w:rFonts w:ascii="Times" w:hAnsi="Times"/>
          <w:lang w:val="en-GB"/>
        </w:rPr>
        <w:t xml:space="preserve">. </w:t>
      </w:r>
      <w:r w:rsidRPr="00931768">
        <w:rPr>
          <w:rFonts w:ascii="Times New Roman" w:hAnsi="Times New Roman" w:cs="Times New Roman"/>
          <w:lang w:val="en-US"/>
        </w:rPr>
        <w:t xml:space="preserve">Patients with hospital-acquired infections were not included. </w:t>
      </w:r>
    </w:p>
    <w:p w14:paraId="1DC3BD42"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The study used harmonised procedures for patient recruitment, sample processing and sample storage. </w:t>
      </w:r>
      <w:r w:rsidR="00A23449" w:rsidRPr="00931768">
        <w:rPr>
          <w:rFonts w:ascii="Times New Roman" w:hAnsi="Times New Roman" w:cs="Times New Roman"/>
          <w:lang w:val="en-US"/>
        </w:rPr>
        <w:t>A common clinical protocol agreed by EUCLIDS Clinical Network and approved by the Ethics Comitte was implemented at all hospitals</w:t>
      </w:r>
      <w:r w:rsidR="00F3397E" w:rsidRPr="00931768">
        <w:rPr>
          <w:rFonts w:ascii="Times New Roman" w:hAnsi="Times New Roman" w:cs="Times New Roman"/>
          <w:lang w:val="en-US"/>
        </w:rPr>
        <w:t>.</w:t>
      </w:r>
      <w:r w:rsidR="00A23449" w:rsidRPr="00931768">
        <w:rPr>
          <w:rFonts w:ascii="Times New Roman" w:hAnsi="Times New Roman" w:cs="Times New Roman"/>
          <w:lang w:val="en-US"/>
        </w:rPr>
        <w:t xml:space="preserve"> All clinical staff </w:t>
      </w:r>
      <w:r w:rsidR="000250AC" w:rsidRPr="00931768">
        <w:rPr>
          <w:rFonts w:ascii="Times New Roman" w:hAnsi="Times New Roman" w:cs="Times New Roman"/>
          <w:lang w:val="en-US"/>
        </w:rPr>
        <w:t>w</w:t>
      </w:r>
      <w:r w:rsidR="009B7CCA">
        <w:rPr>
          <w:rFonts w:ascii="Times New Roman" w:hAnsi="Times New Roman" w:cs="Times New Roman"/>
          <w:lang w:val="en-US"/>
        </w:rPr>
        <w:t>ere</w:t>
      </w:r>
      <w:r w:rsidR="00A23449" w:rsidRPr="00931768">
        <w:rPr>
          <w:rFonts w:ascii="Times New Roman" w:hAnsi="Times New Roman" w:cs="Times New Roman"/>
          <w:lang w:val="en-US"/>
        </w:rPr>
        <w:t xml:space="preserve"> trained </w:t>
      </w:r>
      <w:r w:rsidR="009B7CCA">
        <w:rPr>
          <w:rFonts w:ascii="Times New Roman" w:hAnsi="Times New Roman" w:cs="Times New Roman"/>
          <w:lang w:val="en-US"/>
        </w:rPr>
        <w:t xml:space="preserve">in the projects proceedures, </w:t>
      </w:r>
      <w:r w:rsidR="009B7CCA" w:rsidRPr="00931768">
        <w:rPr>
          <w:rFonts w:ascii="Times New Roman" w:hAnsi="Times New Roman" w:cs="Times New Roman"/>
          <w:lang w:val="en-US"/>
        </w:rPr>
        <w:t xml:space="preserve">and </w:t>
      </w:r>
      <w:r w:rsidR="009B7CCA">
        <w:rPr>
          <w:rFonts w:ascii="Times New Roman" w:hAnsi="Times New Roman" w:cs="Times New Roman"/>
          <w:lang w:val="en-US"/>
        </w:rPr>
        <w:t xml:space="preserve">specified criteria were used for </w:t>
      </w:r>
      <w:r w:rsidR="00A23449" w:rsidRPr="00931768">
        <w:rPr>
          <w:rFonts w:ascii="Times New Roman" w:hAnsi="Times New Roman" w:cs="Times New Roman"/>
          <w:lang w:val="en-US"/>
        </w:rPr>
        <w:t xml:space="preserve">clinical definitions </w:t>
      </w:r>
      <w:r w:rsidR="009B7CCA" w:rsidRPr="009B7CCA">
        <w:rPr>
          <w:rFonts w:ascii="Times New Roman" w:hAnsi="Times New Roman" w:cs="Times New Roman"/>
          <w:lang w:val="en-US"/>
        </w:rPr>
        <w:t>and assignment of patients to diagnostic categories</w:t>
      </w:r>
      <w:r w:rsidR="00A23449" w:rsidRPr="00931768">
        <w:rPr>
          <w:rFonts w:ascii="Times New Roman" w:hAnsi="Times New Roman" w:cs="Times New Roman"/>
          <w:lang w:val="en-US"/>
        </w:rPr>
        <w:t xml:space="preserve">. </w:t>
      </w:r>
      <w:r w:rsidRPr="00931768">
        <w:rPr>
          <w:rFonts w:ascii="Times New Roman" w:hAnsi="Times New Roman" w:cs="Times New Roman"/>
          <w:lang w:val="en-US"/>
        </w:rPr>
        <w:t xml:space="preserve">Written informed consent was obtained from a parent or legal guardian for each subject before study inclusion. </w:t>
      </w:r>
    </w:p>
    <w:p w14:paraId="794054E8" w14:textId="77777777" w:rsidR="00E63742" w:rsidRPr="00931768" w:rsidRDefault="00E63742"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Among 7</w:t>
      </w:r>
      <w:r w:rsidR="00663F8C" w:rsidRPr="00931768">
        <w:rPr>
          <w:rFonts w:ascii="Times New Roman" w:hAnsi="Times New Roman" w:cs="Times New Roman"/>
          <w:lang w:val="en-US"/>
        </w:rPr>
        <w:t>,</w:t>
      </w:r>
      <w:r w:rsidRPr="00931768">
        <w:rPr>
          <w:rFonts w:ascii="Times New Roman" w:hAnsi="Times New Roman" w:cs="Times New Roman"/>
          <w:lang w:val="en-US"/>
        </w:rPr>
        <w:t>276 eligible patients</w:t>
      </w:r>
      <w:r w:rsidR="009B7CCA">
        <w:rPr>
          <w:rFonts w:ascii="Times New Roman" w:hAnsi="Times New Roman" w:cs="Times New Roman"/>
          <w:lang w:val="en-US"/>
        </w:rPr>
        <w:t xml:space="preserve"> included in the </w:t>
      </w:r>
      <w:r w:rsidR="00536604">
        <w:rPr>
          <w:rFonts w:ascii="Times New Roman" w:hAnsi="Times New Roman" w:cs="Times New Roman"/>
          <w:lang w:val="en-US"/>
        </w:rPr>
        <w:t xml:space="preserve">EUCLIDS </w:t>
      </w:r>
      <w:r w:rsidR="009B7CCA">
        <w:rPr>
          <w:rFonts w:ascii="Times New Roman" w:hAnsi="Times New Roman" w:cs="Times New Roman"/>
          <w:lang w:val="en-US"/>
        </w:rPr>
        <w:t>database</w:t>
      </w:r>
      <w:r w:rsidRPr="00931768">
        <w:rPr>
          <w:rFonts w:ascii="Times New Roman" w:hAnsi="Times New Roman" w:cs="Times New Roman"/>
          <w:lang w:val="en-US"/>
        </w:rPr>
        <w:t xml:space="preserve">, </w:t>
      </w:r>
      <w:r w:rsidR="00663F8C" w:rsidRPr="00931768">
        <w:rPr>
          <w:rFonts w:ascii="Times New Roman" w:hAnsi="Times New Roman" w:cs="Times New Roman"/>
          <w:lang w:val="en-US"/>
        </w:rPr>
        <w:t xml:space="preserve">we excluded </w:t>
      </w:r>
      <w:r w:rsidRPr="00931768">
        <w:rPr>
          <w:rFonts w:ascii="Times New Roman" w:hAnsi="Times New Roman" w:cs="Times New Roman"/>
          <w:lang w:val="en-US"/>
        </w:rPr>
        <w:t>2</w:t>
      </w:r>
      <w:r w:rsidR="00663F8C" w:rsidRPr="00931768">
        <w:rPr>
          <w:rFonts w:ascii="Times New Roman" w:hAnsi="Times New Roman" w:cs="Times New Roman"/>
          <w:lang w:val="en-US"/>
        </w:rPr>
        <w:t>,</w:t>
      </w:r>
      <w:r w:rsidRPr="00931768">
        <w:rPr>
          <w:rFonts w:ascii="Times New Roman" w:hAnsi="Times New Roman" w:cs="Times New Roman"/>
          <w:lang w:val="en-US"/>
        </w:rPr>
        <w:t xml:space="preserve">012 </w:t>
      </w:r>
      <w:r w:rsidR="009B7CCA">
        <w:rPr>
          <w:rFonts w:ascii="Times New Roman" w:hAnsi="Times New Roman" w:cs="Times New Roman"/>
          <w:lang w:val="en-US"/>
        </w:rPr>
        <w:t>patients</w:t>
      </w:r>
      <w:r w:rsidR="00663F8C" w:rsidRPr="00931768">
        <w:rPr>
          <w:rFonts w:ascii="Times New Roman" w:hAnsi="Times New Roman" w:cs="Times New Roman"/>
          <w:lang w:val="en-US"/>
        </w:rPr>
        <w:t xml:space="preserve"> labelled as </w:t>
      </w:r>
      <w:r w:rsidRPr="00931768">
        <w:rPr>
          <w:rFonts w:ascii="Times New Roman" w:hAnsi="Times New Roman" w:cs="Times New Roman"/>
          <w:lang w:val="en-US"/>
        </w:rPr>
        <w:t>controls, 706 patients</w:t>
      </w:r>
      <w:r w:rsidR="009B7CCA">
        <w:rPr>
          <w:rFonts w:ascii="Times New Roman" w:hAnsi="Times New Roman" w:cs="Times New Roman"/>
          <w:lang w:val="en-US"/>
        </w:rPr>
        <w:t xml:space="preserve"> recruited retrospecively</w:t>
      </w:r>
      <w:r w:rsidRPr="00931768">
        <w:rPr>
          <w:rFonts w:ascii="Times New Roman" w:hAnsi="Times New Roman" w:cs="Times New Roman"/>
          <w:lang w:val="en-US"/>
        </w:rPr>
        <w:t>, 1</w:t>
      </w:r>
      <w:r w:rsidR="00663F8C" w:rsidRPr="00931768">
        <w:rPr>
          <w:rFonts w:ascii="Times New Roman" w:hAnsi="Times New Roman" w:cs="Times New Roman"/>
          <w:lang w:val="en-US"/>
        </w:rPr>
        <w:t>,</w:t>
      </w:r>
      <w:r w:rsidRPr="00931768">
        <w:rPr>
          <w:rFonts w:ascii="Times New Roman" w:hAnsi="Times New Roman" w:cs="Times New Roman"/>
          <w:lang w:val="en-US"/>
        </w:rPr>
        <w:t xml:space="preserve">479 patients </w:t>
      </w:r>
      <w:r w:rsidR="00663F8C" w:rsidRPr="00931768">
        <w:rPr>
          <w:rFonts w:ascii="Times New Roman" w:hAnsi="Times New Roman" w:cs="Times New Roman"/>
          <w:lang w:val="en-US"/>
        </w:rPr>
        <w:t>from the</w:t>
      </w:r>
      <w:r w:rsidRPr="00931768">
        <w:rPr>
          <w:rFonts w:ascii="Times New Roman" w:hAnsi="Times New Roman" w:cs="Times New Roman"/>
          <w:lang w:val="en-US"/>
        </w:rPr>
        <w:t xml:space="preserve"> Swiss and Gambian Cohort</w:t>
      </w:r>
      <w:r w:rsidR="00663F8C" w:rsidRPr="00931768">
        <w:rPr>
          <w:rFonts w:ascii="Times New Roman" w:hAnsi="Times New Roman" w:cs="Times New Roman"/>
          <w:lang w:val="en-US"/>
        </w:rPr>
        <w:t>s,</w:t>
      </w:r>
      <w:r w:rsidRPr="00931768">
        <w:rPr>
          <w:rFonts w:ascii="Times New Roman" w:hAnsi="Times New Roman" w:cs="Times New Roman"/>
          <w:lang w:val="en-US"/>
        </w:rPr>
        <w:t xml:space="preserve"> and 235 </w:t>
      </w:r>
      <w:r w:rsidR="00663F8C" w:rsidRPr="00931768">
        <w:rPr>
          <w:rFonts w:ascii="Times New Roman" w:hAnsi="Times New Roman" w:cs="Times New Roman"/>
          <w:lang w:val="en-US"/>
        </w:rPr>
        <w:t xml:space="preserve">that </w:t>
      </w:r>
      <w:r w:rsidRPr="00931768">
        <w:rPr>
          <w:rFonts w:ascii="Times New Roman" w:hAnsi="Times New Roman" w:cs="Times New Roman"/>
          <w:lang w:val="en-US"/>
        </w:rPr>
        <w:t>did not meet eligibility criteria or were incomplete (Figure 1). Analysis was limited to the remaining 2</w:t>
      </w:r>
      <w:r w:rsidR="00663F8C" w:rsidRPr="00931768">
        <w:rPr>
          <w:rFonts w:ascii="Times New Roman" w:hAnsi="Times New Roman" w:cs="Times New Roman"/>
          <w:lang w:val="en-US"/>
        </w:rPr>
        <w:t>,</w:t>
      </w:r>
      <w:r w:rsidRPr="00931768">
        <w:rPr>
          <w:rFonts w:ascii="Times New Roman" w:hAnsi="Times New Roman" w:cs="Times New Roman"/>
          <w:lang w:val="en-US"/>
        </w:rPr>
        <w:t xml:space="preserve">844 subjects </w:t>
      </w:r>
      <w:r w:rsidR="005F25DF">
        <w:rPr>
          <w:rFonts w:ascii="Times New Roman" w:hAnsi="Times New Roman" w:cs="Times New Roman"/>
          <w:lang w:val="en-US"/>
        </w:rPr>
        <w:t>with a complete</w:t>
      </w:r>
      <w:r w:rsidR="005F25DF" w:rsidRPr="00931768">
        <w:rPr>
          <w:rFonts w:ascii="Times New Roman" w:hAnsi="Times New Roman" w:cs="Times New Roman"/>
          <w:lang w:val="en-US"/>
        </w:rPr>
        <w:t xml:space="preserve"> </w:t>
      </w:r>
      <w:r w:rsidR="005F25DF">
        <w:rPr>
          <w:rFonts w:ascii="Times New Roman" w:hAnsi="Times New Roman" w:cs="Times New Roman"/>
          <w:lang w:val="en-US"/>
        </w:rPr>
        <w:t xml:space="preserve">minimal dataset including patient age </w:t>
      </w:r>
      <w:r w:rsidRPr="00931768">
        <w:rPr>
          <w:rFonts w:ascii="Times New Roman" w:hAnsi="Times New Roman" w:cs="Times New Roman"/>
          <w:lang w:val="en-US"/>
        </w:rPr>
        <w:t>and discharge diagnosis.</w:t>
      </w:r>
    </w:p>
    <w:p w14:paraId="34063082"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Clinical data collection</w:t>
      </w:r>
    </w:p>
    <w:p w14:paraId="6C7FB82D"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The clinical information for each patient was collected using a secured web-based platform, including </w:t>
      </w:r>
      <w:r w:rsidR="00045A7E">
        <w:rPr>
          <w:rFonts w:ascii="Times New Roman" w:hAnsi="Times New Roman" w:cs="Times New Roman"/>
          <w:lang w:val="en-US"/>
        </w:rPr>
        <w:t>data</w:t>
      </w:r>
      <w:r w:rsidR="00045A7E" w:rsidRPr="00931768">
        <w:rPr>
          <w:rFonts w:ascii="Times New Roman" w:hAnsi="Times New Roman" w:cs="Times New Roman"/>
          <w:lang w:val="en-US"/>
        </w:rPr>
        <w:t xml:space="preserve"> </w:t>
      </w:r>
      <w:r w:rsidRPr="00931768">
        <w:rPr>
          <w:rFonts w:ascii="Times New Roman" w:hAnsi="Times New Roman" w:cs="Times New Roman"/>
          <w:lang w:val="en-US"/>
        </w:rPr>
        <w:t xml:space="preserve">on demographics, comorbidity, immunisation status, </w:t>
      </w:r>
      <w:r w:rsidR="005F25DF" w:rsidRPr="005F25DF">
        <w:rPr>
          <w:rFonts w:ascii="Times New Roman" w:hAnsi="Times New Roman" w:cs="Times New Roman"/>
          <w:lang w:val="en-US"/>
        </w:rPr>
        <w:t xml:space="preserve">selected laboratory results, and </w:t>
      </w:r>
      <w:r w:rsidRPr="00931768">
        <w:rPr>
          <w:rFonts w:ascii="Times New Roman" w:hAnsi="Times New Roman" w:cs="Times New Roman"/>
          <w:lang w:val="en-US"/>
        </w:rPr>
        <w:t>past medical and family history of severe infectious diseases</w:t>
      </w:r>
      <w:r w:rsidR="00A52511" w:rsidRPr="00931768">
        <w:rPr>
          <w:rFonts w:ascii="Times New Roman" w:hAnsi="Times New Roman" w:cs="Times New Roman"/>
          <w:lang w:val="en-US"/>
        </w:rPr>
        <w:t xml:space="preserve"> defined as: </w:t>
      </w:r>
      <w:r w:rsidR="009E3D2C" w:rsidRPr="00931768">
        <w:rPr>
          <w:rFonts w:ascii="Times New Roman" w:hAnsi="Times New Roman" w:cs="Times New Roman"/>
          <w:lang w:val="en-US"/>
        </w:rPr>
        <w:t>(</w:t>
      </w:r>
      <w:r w:rsidR="00A52511" w:rsidRPr="00931768">
        <w:rPr>
          <w:rFonts w:ascii="Times New Roman" w:hAnsi="Times New Roman" w:cs="Times New Roman"/>
          <w:lang w:val="en-US"/>
        </w:rPr>
        <w:t>a) any infection requiring hospitalization, if outpatient at onset;</w:t>
      </w:r>
      <w:r w:rsidR="005A2301" w:rsidRPr="00931768">
        <w:rPr>
          <w:rFonts w:ascii="Times New Roman" w:hAnsi="Times New Roman" w:cs="Times New Roman"/>
          <w:lang w:val="en-US"/>
        </w:rPr>
        <w:t xml:space="preserve"> </w:t>
      </w:r>
      <w:r w:rsidR="009E3D2C" w:rsidRPr="00931768">
        <w:rPr>
          <w:rFonts w:ascii="Times New Roman" w:hAnsi="Times New Roman" w:cs="Times New Roman"/>
          <w:lang w:val="en-US"/>
        </w:rPr>
        <w:t>(</w:t>
      </w:r>
      <w:r w:rsidR="00A52511" w:rsidRPr="00931768">
        <w:rPr>
          <w:rFonts w:ascii="Times New Roman" w:hAnsi="Times New Roman" w:cs="Times New Roman"/>
          <w:lang w:val="en-US"/>
        </w:rPr>
        <w:t xml:space="preserve">b) any infection </w:t>
      </w:r>
      <w:r w:rsidR="00045A7E">
        <w:rPr>
          <w:rFonts w:ascii="Times New Roman" w:hAnsi="Times New Roman" w:cs="Times New Roman"/>
          <w:lang w:val="en-US"/>
        </w:rPr>
        <w:t>requiring</w:t>
      </w:r>
      <w:r w:rsidR="00A52511" w:rsidRPr="00931768">
        <w:rPr>
          <w:rFonts w:ascii="Times New Roman" w:hAnsi="Times New Roman" w:cs="Times New Roman"/>
          <w:lang w:val="en-US"/>
        </w:rPr>
        <w:t xml:space="preserve"> oxygen, pr</w:t>
      </w:r>
      <w:r w:rsidR="005F25DF">
        <w:rPr>
          <w:rFonts w:ascii="Times New Roman" w:hAnsi="Times New Roman" w:cs="Times New Roman"/>
          <w:lang w:val="en-US"/>
        </w:rPr>
        <w:t>essors or fluids to support blood</w:t>
      </w:r>
      <w:r w:rsidR="00A52511" w:rsidRPr="00931768">
        <w:rPr>
          <w:rFonts w:ascii="Times New Roman" w:hAnsi="Times New Roman" w:cs="Times New Roman"/>
          <w:lang w:val="en-US"/>
        </w:rPr>
        <w:t xml:space="preserve"> pressure, or intubation; or </w:t>
      </w:r>
      <w:r w:rsidR="009E3D2C" w:rsidRPr="00931768">
        <w:rPr>
          <w:rFonts w:ascii="Times New Roman" w:hAnsi="Times New Roman" w:cs="Times New Roman"/>
          <w:lang w:val="en-US"/>
        </w:rPr>
        <w:t>(</w:t>
      </w:r>
      <w:r w:rsidR="00A52511" w:rsidRPr="00931768">
        <w:rPr>
          <w:rFonts w:ascii="Times New Roman" w:hAnsi="Times New Roman" w:cs="Times New Roman"/>
          <w:lang w:val="en-US"/>
        </w:rPr>
        <w:t xml:space="preserve">c) deep tissue (invasive) infection requiring </w:t>
      </w:r>
      <w:r w:rsidR="003573F0">
        <w:rPr>
          <w:rFonts w:ascii="Times New Roman" w:hAnsi="Times New Roman" w:cs="Times New Roman"/>
          <w:lang w:val="en-US"/>
        </w:rPr>
        <w:t>intravenous</w:t>
      </w:r>
      <w:r w:rsidR="003573F0" w:rsidRPr="00931768">
        <w:rPr>
          <w:rFonts w:ascii="Times New Roman" w:hAnsi="Times New Roman" w:cs="Times New Roman"/>
          <w:lang w:val="en-US"/>
        </w:rPr>
        <w:t xml:space="preserve"> </w:t>
      </w:r>
      <w:r w:rsidR="00A52511" w:rsidRPr="00931768">
        <w:rPr>
          <w:rFonts w:ascii="Times New Roman" w:hAnsi="Times New Roman" w:cs="Times New Roman"/>
          <w:lang w:val="en-US"/>
        </w:rPr>
        <w:t>or oral antibiotics to treat infection</w:t>
      </w:r>
      <w:r w:rsidRPr="00931768">
        <w:rPr>
          <w:rFonts w:ascii="Times New Roman" w:hAnsi="Times New Roman" w:cs="Times New Roman"/>
          <w:lang w:val="en-US"/>
        </w:rPr>
        <w:t>. Discharge diagnosis, clinical course</w:t>
      </w:r>
      <w:r w:rsidR="00A063AF">
        <w:rPr>
          <w:rFonts w:ascii="Times New Roman" w:hAnsi="Times New Roman" w:cs="Times New Roman"/>
          <w:lang w:val="en-US"/>
        </w:rPr>
        <w:t xml:space="preserve">, </w:t>
      </w:r>
      <w:r w:rsidR="00FF3367" w:rsidRPr="00931768">
        <w:rPr>
          <w:rFonts w:ascii="Times New Roman" w:hAnsi="Times New Roman" w:cs="Times New Roman"/>
          <w:lang w:val="en-US"/>
        </w:rPr>
        <w:t xml:space="preserve">treatments and specific procedures during admission </w:t>
      </w:r>
      <w:r w:rsidRPr="00931768">
        <w:rPr>
          <w:rFonts w:ascii="Times New Roman" w:hAnsi="Times New Roman" w:cs="Times New Roman"/>
          <w:lang w:val="en-US"/>
        </w:rPr>
        <w:t xml:space="preserve">and outcomes </w:t>
      </w:r>
      <w:r w:rsidR="00AD0482" w:rsidRPr="00931768">
        <w:rPr>
          <w:rFonts w:ascii="Times New Roman" w:hAnsi="Times New Roman" w:cs="Times New Roman"/>
          <w:lang w:val="en-US"/>
        </w:rPr>
        <w:t>(</w:t>
      </w:r>
      <w:r w:rsidR="00724E06" w:rsidRPr="00931768">
        <w:rPr>
          <w:rFonts w:ascii="Times New Roman" w:hAnsi="Times New Roman" w:cs="Times New Roman"/>
          <w:lang w:val="en-US"/>
        </w:rPr>
        <w:t xml:space="preserve">such as </w:t>
      </w:r>
      <w:r w:rsidR="0095733D" w:rsidRPr="00931768">
        <w:rPr>
          <w:rFonts w:ascii="Times New Roman" w:hAnsi="Times New Roman" w:cs="Times New Roman"/>
          <w:lang w:val="en-US"/>
        </w:rPr>
        <w:t>death</w:t>
      </w:r>
      <w:r w:rsidR="00FF3367">
        <w:rPr>
          <w:rFonts w:ascii="Times New Roman" w:hAnsi="Times New Roman" w:cs="Times New Roman"/>
          <w:lang w:val="en-US"/>
        </w:rPr>
        <w:t xml:space="preserve"> or sequelae</w:t>
      </w:r>
      <w:r w:rsidR="00AD0482" w:rsidRPr="00931768">
        <w:rPr>
          <w:rFonts w:ascii="Times New Roman" w:hAnsi="Times New Roman" w:cs="Times New Roman"/>
          <w:lang w:val="en-US"/>
        </w:rPr>
        <w:t xml:space="preserve">) </w:t>
      </w:r>
      <w:r w:rsidRPr="00931768">
        <w:rPr>
          <w:rFonts w:ascii="Times New Roman" w:hAnsi="Times New Roman" w:cs="Times New Roman"/>
          <w:lang w:val="en-US"/>
        </w:rPr>
        <w:t>were recorded.</w:t>
      </w:r>
    </w:p>
    <w:p w14:paraId="7AC98517"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Patients were categorised into two main groups according to the clinical characteristics during the hospital admission: sepsis or SFI. Sepsis was defined as suspected or confirmed infection (infectious organisms or toxins) plus systemic inflammatory response syndrome</w:t>
      </w:r>
      <w:r w:rsidR="003573F0">
        <w:rPr>
          <w:rFonts w:ascii="Times New Roman" w:hAnsi="Times New Roman" w:cs="Times New Roman"/>
          <w:lang w:val="en-US"/>
        </w:rPr>
        <w:t xml:space="preserve"> (SIRS)</w:t>
      </w:r>
      <w:r w:rsidR="00DD48D2">
        <w:rPr>
          <w:rFonts w:ascii="Times New Roman" w:hAnsi="Times New Roman" w:cs="Times New Roman"/>
          <w:lang w:val="en-US"/>
        </w:rPr>
        <w:t xml:space="preserve"> </w:t>
      </w:r>
      <w:r w:rsidR="00DD48D2">
        <w:rPr>
          <w:rFonts w:ascii="Times New Roman" w:hAnsi="Times New Roman" w:cs="Times New Roman"/>
          <w:lang w:val="en-US"/>
        </w:rPr>
        <w:fldChar w:fldCharType="begin">
          <w:fldData xml:space="preserve">PEVuZE5vdGU+PENpdGU+PEF1dGhvcj5Hb2xkc3RlaW48L0F1dGhvcj48WWVhcj4yMDA1PC9ZZWFy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==
</w:fldData>
        </w:fldChar>
      </w:r>
      <w:r w:rsidR="00DD48D2">
        <w:rPr>
          <w:rFonts w:ascii="Times New Roman" w:hAnsi="Times New Roman" w:cs="Times New Roman"/>
          <w:lang w:val="en-US"/>
        </w:rPr>
        <w:instrText xml:space="preserve"> ADDIN EN.CITE </w:instrText>
      </w:r>
      <w:r w:rsidR="00DD48D2">
        <w:rPr>
          <w:rFonts w:ascii="Times New Roman" w:hAnsi="Times New Roman" w:cs="Times New Roman"/>
          <w:lang w:val="en-US"/>
        </w:rPr>
        <w:fldChar w:fldCharType="begin">
          <w:fldData xml:space="preserve">PEVuZE5vdGU+PENpdGU+PEF1dGhvcj5Hb2xkc3RlaW48L0F1dGhvcj48WWVhcj4yMDA1PC9ZZWFy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==
</w:fldData>
        </w:fldChar>
      </w:r>
      <w:r w:rsidR="00DD48D2">
        <w:rPr>
          <w:rFonts w:ascii="Times New Roman" w:hAnsi="Times New Roman" w:cs="Times New Roman"/>
          <w:lang w:val="en-US"/>
        </w:rPr>
        <w:instrText xml:space="preserve"> ADDIN EN.CITE.DATA </w:instrText>
      </w:r>
      <w:r w:rsidR="00DD48D2">
        <w:rPr>
          <w:rFonts w:ascii="Times New Roman" w:hAnsi="Times New Roman" w:cs="Times New Roman"/>
          <w:lang w:val="en-US"/>
        </w:rPr>
      </w:r>
      <w:r w:rsidR="00DD48D2">
        <w:rPr>
          <w:rFonts w:ascii="Times New Roman" w:hAnsi="Times New Roman" w:cs="Times New Roman"/>
          <w:lang w:val="en-US"/>
        </w:rPr>
        <w:fldChar w:fldCharType="end"/>
      </w:r>
      <w:r w:rsidR="00DD48D2">
        <w:rPr>
          <w:rFonts w:ascii="Times New Roman" w:hAnsi="Times New Roman" w:cs="Times New Roman"/>
          <w:lang w:val="en-US"/>
        </w:rPr>
      </w:r>
      <w:r w:rsidR="00DD48D2">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9" w:tooltip="Goldstein, 2005 #751" w:history="1">
        <w:r w:rsidR="007322C8">
          <w:rPr>
            <w:rFonts w:ascii="Times New Roman" w:hAnsi="Times New Roman" w:cs="Times New Roman"/>
            <w:noProof/>
            <w:lang w:val="en-US"/>
          </w:rPr>
          <w:t>9</w:t>
        </w:r>
      </w:hyperlink>
      <w:r w:rsidR="00DD48D2">
        <w:rPr>
          <w:rFonts w:ascii="Times New Roman" w:hAnsi="Times New Roman" w:cs="Times New Roman"/>
          <w:noProof/>
          <w:lang w:val="en-US"/>
        </w:rPr>
        <w:t>]</w:t>
      </w:r>
      <w:r w:rsidR="00DD48D2">
        <w:rPr>
          <w:rFonts w:ascii="Times New Roman" w:hAnsi="Times New Roman" w:cs="Times New Roman"/>
          <w:lang w:val="en-US"/>
        </w:rPr>
        <w:fldChar w:fldCharType="end"/>
      </w:r>
      <w:r w:rsidR="003573F0">
        <w:rPr>
          <w:rFonts w:ascii="Times New Roman" w:hAnsi="Times New Roman" w:cs="Times New Roman"/>
          <w:lang w:val="en-US"/>
        </w:rPr>
        <w:t>,</w:t>
      </w:r>
      <w:r w:rsidRPr="00931768">
        <w:rPr>
          <w:rFonts w:ascii="Times New Roman" w:hAnsi="Times New Roman" w:cs="Times New Roman"/>
          <w:lang w:val="en-US"/>
        </w:rPr>
        <w:t xml:space="preserve"> and SFI included those illnesses with a suspected or confirmed infection but without </w:t>
      </w:r>
      <w:r w:rsidR="003573F0">
        <w:rPr>
          <w:rFonts w:ascii="Times New Roman" w:hAnsi="Times New Roman" w:cs="Times New Roman"/>
          <w:lang w:val="en-US"/>
        </w:rPr>
        <w:t>SIRS</w:t>
      </w:r>
      <w:r w:rsidRPr="00931768">
        <w:rPr>
          <w:rFonts w:ascii="Times New Roman" w:hAnsi="Times New Roman" w:cs="Times New Roman"/>
          <w:lang w:val="en-US"/>
        </w:rPr>
        <w:t xml:space="preserve">. Patients were assigned one or more </w:t>
      </w:r>
      <w:r w:rsidRPr="00931768">
        <w:rPr>
          <w:rFonts w:ascii="Times New Roman" w:hAnsi="Times New Roman" w:cs="Times New Roman"/>
          <w:lang w:val="en-GB"/>
        </w:rPr>
        <w:t xml:space="preserve">pre-defined </w:t>
      </w:r>
      <w:r w:rsidRPr="00931768">
        <w:rPr>
          <w:rFonts w:ascii="Times New Roman" w:hAnsi="Times New Roman" w:cs="Times New Roman"/>
          <w:lang w:val="en-US"/>
        </w:rPr>
        <w:t xml:space="preserve">clinical syndromes. </w:t>
      </w:r>
      <w:r w:rsidR="00F37A19" w:rsidRPr="00F37A19">
        <w:rPr>
          <w:rFonts w:ascii="Times New Roman" w:hAnsi="Times New Roman" w:cs="Times New Roman"/>
          <w:lang w:val="en-US"/>
        </w:rPr>
        <w:t>(Appendix: Full definitions document, page 4</w:t>
      </w:r>
      <w:r w:rsidR="00872C4A">
        <w:rPr>
          <w:rFonts w:ascii="Times New Roman" w:hAnsi="Times New Roman" w:cs="Times New Roman"/>
          <w:lang w:val="en-US"/>
        </w:rPr>
        <w:t>3</w:t>
      </w:r>
      <w:r w:rsidR="00F37A19" w:rsidRPr="00F37A19">
        <w:rPr>
          <w:rFonts w:ascii="Times New Roman" w:hAnsi="Times New Roman" w:cs="Times New Roman"/>
          <w:lang w:val="en-US"/>
        </w:rPr>
        <w:t>).</w:t>
      </w:r>
    </w:p>
    <w:p w14:paraId="2003AF2E" w14:textId="77777777" w:rsidR="00EB6180" w:rsidRPr="00931768" w:rsidRDefault="00EB6180" w:rsidP="00EB6180">
      <w:pPr>
        <w:spacing w:after="240" w:line="480" w:lineRule="auto"/>
        <w:jc w:val="both"/>
        <w:rPr>
          <w:rFonts w:ascii="Times New Roman" w:hAnsi="Times New Roman" w:cs="Times New Roman"/>
          <w:b/>
          <w:lang w:val="en-US"/>
        </w:rPr>
      </w:pPr>
      <w:r w:rsidRPr="00931768">
        <w:rPr>
          <w:rFonts w:ascii="Times New Roman" w:hAnsi="Times New Roman" w:cs="Times New Roman"/>
          <w:i/>
          <w:lang w:val="en-US"/>
        </w:rPr>
        <w:t>Laboratory methods</w:t>
      </w:r>
    </w:p>
    <w:p w14:paraId="486439DF"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Microbiological diagnosis was undertaken as part of clinical care using locally available clinical diagnostic procedures, including, as appropriate, bacterial culture from normally sterile sites (blood, cerebrospinal fluid, urine and invasive diagnostic samples), and from non-sterile sites (throat and wound swabs); bacterial and viral molecular diagnostics were applied to blood, </w:t>
      </w:r>
      <w:r w:rsidRPr="00931768">
        <w:rPr>
          <w:rFonts w:ascii="Times New Roman" w:hAnsi="Times New Roman" w:cs="Times New Roman"/>
          <w:lang w:val="en-US" w:bidi="en-US"/>
        </w:rPr>
        <w:t>cerebrospinal fluid</w:t>
      </w:r>
      <w:r w:rsidRPr="00931768">
        <w:rPr>
          <w:rFonts w:ascii="Times New Roman" w:hAnsi="Times New Roman" w:cs="Times New Roman"/>
          <w:lang w:val="en-US"/>
        </w:rPr>
        <w:t xml:space="preserve"> and respiratory secretions, according to local availability. </w:t>
      </w:r>
    </w:p>
    <w:p w14:paraId="480D08C3" w14:textId="77777777" w:rsidR="0047132F"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In order to assign microbiological aetiology of infection in prospective patients recruited to the study, each patient was phenotyped according to their</w:t>
      </w:r>
      <w:r w:rsidR="00045A7E">
        <w:rPr>
          <w:rFonts w:ascii="Times New Roman" w:hAnsi="Times New Roman" w:cs="Times New Roman"/>
          <w:lang w:val="en-US"/>
        </w:rPr>
        <w:t xml:space="preserve"> </w:t>
      </w:r>
      <w:r w:rsidRPr="00931768">
        <w:rPr>
          <w:rFonts w:ascii="Times New Roman" w:hAnsi="Times New Roman" w:cs="Times New Roman"/>
          <w:lang w:val="en-US"/>
        </w:rPr>
        <w:t xml:space="preserve">likelihood </w:t>
      </w:r>
      <w:r w:rsidR="00045A7E">
        <w:rPr>
          <w:rFonts w:ascii="Times New Roman" w:hAnsi="Times New Roman" w:cs="Times New Roman"/>
          <w:lang w:val="en-US"/>
        </w:rPr>
        <w:t>of bacterial infection, using</w:t>
      </w:r>
      <w:r w:rsidR="00045A7E" w:rsidRPr="00931768">
        <w:rPr>
          <w:rFonts w:ascii="Times New Roman" w:hAnsi="Times New Roman" w:cs="Times New Roman"/>
          <w:lang w:val="en-US"/>
        </w:rPr>
        <w:t xml:space="preserve"> an agreed algorithm</w:t>
      </w:r>
      <w:r w:rsidR="00045A7E">
        <w:rPr>
          <w:rFonts w:ascii="Times New Roman" w:hAnsi="Times New Roman" w:cs="Times New Roman"/>
          <w:lang w:val="en-US"/>
        </w:rPr>
        <w:t>,</w:t>
      </w:r>
      <w:r w:rsidR="00045A7E" w:rsidRPr="00931768">
        <w:rPr>
          <w:rFonts w:ascii="Times New Roman" w:hAnsi="Times New Roman" w:cs="Times New Roman"/>
          <w:lang w:val="en-US"/>
        </w:rPr>
        <w:t xml:space="preserve"> </w:t>
      </w:r>
      <w:r w:rsidR="00045A7E">
        <w:rPr>
          <w:rFonts w:ascii="Times New Roman" w:hAnsi="Times New Roman" w:cs="Times New Roman"/>
          <w:lang w:val="en-US"/>
        </w:rPr>
        <w:t>when all the results of investigations were available</w:t>
      </w:r>
      <w:r w:rsidR="00045A7E" w:rsidRPr="00931768">
        <w:rPr>
          <w:rFonts w:ascii="Times New Roman" w:hAnsi="Times New Roman" w:cs="Times New Roman"/>
          <w:lang w:val="en-US"/>
        </w:rPr>
        <w:t xml:space="preserve"> </w:t>
      </w:r>
      <w:r w:rsidRPr="00931768">
        <w:rPr>
          <w:rFonts w:ascii="Times New Roman" w:hAnsi="Times New Roman" w:cs="Times New Roman"/>
          <w:lang w:val="en-US"/>
        </w:rPr>
        <w:t xml:space="preserve">(Figure </w:t>
      </w:r>
      <w:r w:rsidR="00FC36AE" w:rsidRPr="00931768">
        <w:rPr>
          <w:rFonts w:ascii="Times New Roman" w:hAnsi="Times New Roman" w:cs="Times New Roman"/>
          <w:lang w:val="en-US"/>
        </w:rPr>
        <w:t>2</w:t>
      </w:r>
      <w:r w:rsidRPr="00931768">
        <w:rPr>
          <w:rFonts w:ascii="Times New Roman" w:hAnsi="Times New Roman" w:cs="Times New Roman"/>
          <w:lang w:val="en-US"/>
        </w:rPr>
        <w:t>)</w:t>
      </w:r>
      <w:r w:rsidR="0047132F" w:rsidRPr="00931768">
        <w:rPr>
          <w:rFonts w:ascii="Times New Roman" w:hAnsi="Times New Roman" w:cs="Times New Roman"/>
          <w:lang w:val="en-US"/>
        </w:rPr>
        <w:t xml:space="preserve">. </w:t>
      </w:r>
    </w:p>
    <w:p w14:paraId="3715F822" w14:textId="77777777" w:rsidR="00EB6180" w:rsidRPr="00931768" w:rsidRDefault="0047132F"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Specific inflammatory parameters: maximum levels of serum C-reactive protein (CRP) and neutrophil counts were compared to further</w:t>
      </w:r>
      <w:r w:rsidR="008E4EFB">
        <w:rPr>
          <w:rFonts w:ascii="Times New Roman" w:hAnsi="Times New Roman" w:cs="Times New Roman"/>
          <w:lang w:val="en-US"/>
        </w:rPr>
        <w:t xml:space="preserve"> assess their utility and sensitivi</w:t>
      </w:r>
      <w:r w:rsidRPr="00931768">
        <w:rPr>
          <w:rFonts w:ascii="Times New Roman" w:hAnsi="Times New Roman" w:cs="Times New Roman"/>
          <w:lang w:val="en-US"/>
        </w:rPr>
        <w:t xml:space="preserve">ty in discriminating focal </w:t>
      </w:r>
      <w:r w:rsidRPr="00931768">
        <w:rPr>
          <w:rFonts w:ascii="Times New Roman" w:hAnsi="Times New Roman" w:cs="Times New Roman"/>
          <w:i/>
          <w:lang w:val="en-US"/>
        </w:rPr>
        <w:t>vs</w:t>
      </w:r>
      <w:r w:rsidR="00304A1A" w:rsidRPr="00931768">
        <w:rPr>
          <w:rFonts w:ascii="Times New Roman" w:hAnsi="Times New Roman" w:cs="Times New Roman"/>
          <w:i/>
          <w:lang w:val="en-US"/>
        </w:rPr>
        <w:t>.</w:t>
      </w:r>
      <w:r w:rsidRPr="00931768">
        <w:rPr>
          <w:rFonts w:ascii="Times New Roman" w:hAnsi="Times New Roman" w:cs="Times New Roman"/>
          <w:lang w:val="en-US"/>
        </w:rPr>
        <w:t xml:space="preserve"> sepsis, PICU </w:t>
      </w:r>
      <w:r w:rsidRPr="00931768">
        <w:rPr>
          <w:rFonts w:ascii="Times New Roman" w:hAnsi="Times New Roman" w:cs="Times New Roman"/>
          <w:i/>
          <w:lang w:val="en-US"/>
        </w:rPr>
        <w:t>vs</w:t>
      </w:r>
      <w:r w:rsidR="00304A1A" w:rsidRPr="00931768">
        <w:rPr>
          <w:rFonts w:ascii="Times New Roman" w:hAnsi="Times New Roman" w:cs="Times New Roman"/>
          <w:i/>
          <w:lang w:val="en-US"/>
        </w:rPr>
        <w:t>.</w:t>
      </w:r>
      <w:r w:rsidRPr="00931768">
        <w:rPr>
          <w:rFonts w:ascii="Times New Roman" w:hAnsi="Times New Roman" w:cs="Times New Roman"/>
          <w:lang w:val="en-US"/>
        </w:rPr>
        <w:t xml:space="preserve"> non</w:t>
      </w:r>
      <w:r w:rsidR="003650BE" w:rsidRPr="00931768">
        <w:rPr>
          <w:rFonts w:ascii="Times New Roman" w:hAnsi="Times New Roman" w:cs="Times New Roman"/>
          <w:lang w:val="en-US"/>
        </w:rPr>
        <w:t>-</w:t>
      </w:r>
      <w:r w:rsidRPr="00931768">
        <w:rPr>
          <w:rFonts w:ascii="Times New Roman" w:hAnsi="Times New Roman" w:cs="Times New Roman"/>
          <w:lang w:val="en-US"/>
        </w:rPr>
        <w:t>PICU admission</w:t>
      </w:r>
      <w:r w:rsidR="00304A1A" w:rsidRPr="00931768">
        <w:rPr>
          <w:rFonts w:ascii="Times New Roman" w:hAnsi="Times New Roman" w:cs="Times New Roman"/>
          <w:lang w:val="en-US"/>
        </w:rPr>
        <w:t>,</w:t>
      </w:r>
      <w:r w:rsidRPr="00931768">
        <w:rPr>
          <w:rFonts w:ascii="Times New Roman" w:hAnsi="Times New Roman" w:cs="Times New Roman"/>
          <w:lang w:val="en-US"/>
        </w:rPr>
        <w:t xml:space="preserve"> and </w:t>
      </w:r>
      <w:r w:rsidR="00BD4808" w:rsidRPr="00931768">
        <w:rPr>
          <w:rFonts w:ascii="Times New Roman" w:hAnsi="Times New Roman" w:cs="Times New Roman"/>
          <w:lang w:val="en-US"/>
        </w:rPr>
        <w:t>prognosis</w:t>
      </w:r>
      <w:r w:rsidRPr="00931768">
        <w:rPr>
          <w:rFonts w:ascii="Times New Roman" w:hAnsi="Times New Roman" w:cs="Times New Roman"/>
          <w:lang w:val="en-US"/>
        </w:rPr>
        <w:t xml:space="preserve"> (survivors </w:t>
      </w:r>
      <w:r w:rsidR="002F061C" w:rsidRPr="00931768">
        <w:rPr>
          <w:rFonts w:ascii="Times New Roman" w:hAnsi="Times New Roman" w:cs="Times New Roman"/>
          <w:i/>
          <w:lang w:val="en-US"/>
        </w:rPr>
        <w:t>vs.</w:t>
      </w:r>
      <w:r w:rsidRPr="00931768">
        <w:rPr>
          <w:rFonts w:ascii="Times New Roman" w:hAnsi="Times New Roman" w:cs="Times New Roman"/>
          <w:lang w:val="en-US"/>
        </w:rPr>
        <w:t xml:space="preserve"> </w:t>
      </w:r>
      <w:r w:rsidR="003A1CF3" w:rsidRPr="00931768">
        <w:rPr>
          <w:rFonts w:ascii="Times New Roman" w:hAnsi="Times New Roman" w:cs="Times New Roman"/>
          <w:lang w:val="en-US"/>
        </w:rPr>
        <w:t>death</w:t>
      </w:r>
      <w:r w:rsidRPr="00931768">
        <w:rPr>
          <w:rFonts w:ascii="Times New Roman" w:hAnsi="Times New Roman" w:cs="Times New Roman"/>
          <w:lang w:val="en-US"/>
        </w:rPr>
        <w:t xml:space="preserve">). </w:t>
      </w:r>
      <w:r w:rsidR="00100CFE" w:rsidRPr="00931768">
        <w:rPr>
          <w:rFonts w:ascii="Times New Roman" w:hAnsi="Times New Roman" w:cs="Times New Roman"/>
          <w:lang w:val="en-US"/>
        </w:rPr>
        <w:t xml:space="preserve">For </w:t>
      </w:r>
      <w:r w:rsidR="00891837" w:rsidRPr="00931768">
        <w:rPr>
          <w:rFonts w:ascii="Times New Roman" w:hAnsi="Times New Roman" w:cs="Times New Roman"/>
          <w:lang w:val="en-US"/>
        </w:rPr>
        <w:t>CRP values</w:t>
      </w:r>
      <w:r w:rsidR="003573F0">
        <w:rPr>
          <w:rFonts w:ascii="Times New Roman" w:hAnsi="Times New Roman" w:cs="Times New Roman"/>
          <w:lang w:val="en-US"/>
        </w:rPr>
        <w:t>,</w:t>
      </w:r>
      <w:r w:rsidR="00891837" w:rsidRPr="00931768">
        <w:rPr>
          <w:rFonts w:ascii="Times New Roman" w:hAnsi="Times New Roman" w:cs="Times New Roman"/>
          <w:lang w:val="en-US"/>
        </w:rPr>
        <w:t xml:space="preserve"> all cohort values were used</w:t>
      </w:r>
      <w:r w:rsidR="003573F0">
        <w:rPr>
          <w:rFonts w:ascii="Times New Roman" w:hAnsi="Times New Roman" w:cs="Times New Roman"/>
          <w:lang w:val="en-US"/>
        </w:rPr>
        <w:t>;</w:t>
      </w:r>
      <w:r w:rsidR="00891837" w:rsidRPr="00931768">
        <w:rPr>
          <w:rFonts w:ascii="Times New Roman" w:hAnsi="Times New Roman" w:cs="Times New Roman"/>
          <w:lang w:val="en-US"/>
        </w:rPr>
        <w:t xml:space="preserve"> while for </w:t>
      </w:r>
      <w:r w:rsidR="00100CFE" w:rsidRPr="00931768">
        <w:rPr>
          <w:rFonts w:ascii="Times New Roman" w:hAnsi="Times New Roman" w:cs="Times New Roman"/>
          <w:lang w:val="en-US"/>
        </w:rPr>
        <w:t>ne</w:t>
      </w:r>
      <w:r w:rsidR="00891837" w:rsidRPr="00931768">
        <w:rPr>
          <w:rFonts w:ascii="Times New Roman" w:hAnsi="Times New Roman" w:cs="Times New Roman"/>
          <w:lang w:val="en-US"/>
        </w:rPr>
        <w:t xml:space="preserve">utrophil counts only UK values were </w:t>
      </w:r>
      <w:r w:rsidR="00A96F37">
        <w:rPr>
          <w:rFonts w:ascii="Times New Roman" w:hAnsi="Times New Roman" w:cs="Times New Roman"/>
          <w:lang w:val="en-US"/>
        </w:rPr>
        <w:t>available</w:t>
      </w:r>
      <w:r w:rsidR="00891837" w:rsidRPr="00931768">
        <w:rPr>
          <w:rFonts w:ascii="Times New Roman" w:hAnsi="Times New Roman" w:cs="Times New Roman"/>
          <w:lang w:val="en-US"/>
        </w:rPr>
        <w:t xml:space="preserve">. </w:t>
      </w:r>
      <w:r w:rsidR="00045A7E">
        <w:rPr>
          <w:rFonts w:ascii="Times New Roman" w:hAnsi="Times New Roman" w:cs="Times New Roman"/>
          <w:lang w:val="en-US"/>
        </w:rPr>
        <w:t xml:space="preserve">Sensitivity and </w:t>
      </w:r>
      <w:r w:rsidR="00045A7E" w:rsidRPr="00931768">
        <w:rPr>
          <w:rFonts w:ascii="Times New Roman" w:hAnsi="Times New Roman" w:cs="Times New Roman"/>
          <w:lang w:val="en-US"/>
        </w:rPr>
        <w:t>specificity</w:t>
      </w:r>
      <w:r w:rsidR="00045A7E">
        <w:rPr>
          <w:rFonts w:ascii="Times New Roman" w:hAnsi="Times New Roman" w:cs="Times New Roman"/>
          <w:lang w:val="en-US"/>
        </w:rPr>
        <w:t xml:space="preserve"> was assessed </w:t>
      </w:r>
      <w:r w:rsidR="00EB6180" w:rsidRPr="00931768">
        <w:rPr>
          <w:rFonts w:ascii="Times New Roman" w:hAnsi="Times New Roman" w:cs="Times New Roman"/>
          <w:lang w:val="en-US"/>
        </w:rPr>
        <w:t xml:space="preserve">using pre-agreed </w:t>
      </w:r>
      <w:r w:rsidR="00045A7E">
        <w:rPr>
          <w:rFonts w:ascii="Times New Roman" w:hAnsi="Times New Roman" w:cs="Times New Roman"/>
          <w:lang w:val="en-US"/>
        </w:rPr>
        <w:t>cut offs and n</w:t>
      </w:r>
      <w:r w:rsidR="00D25B51" w:rsidRPr="00931768">
        <w:rPr>
          <w:rFonts w:ascii="Times New Roman" w:hAnsi="Times New Roman" w:cs="Times New Roman"/>
          <w:lang w:val="en-US"/>
        </w:rPr>
        <w:t>umeric values were</w:t>
      </w:r>
      <w:r w:rsidR="00893E88" w:rsidRPr="00931768">
        <w:rPr>
          <w:rFonts w:ascii="Times New Roman" w:hAnsi="Times New Roman" w:cs="Times New Roman"/>
          <w:lang w:val="en-US"/>
        </w:rPr>
        <w:t xml:space="preserve"> </w:t>
      </w:r>
      <w:r w:rsidR="00045A7E">
        <w:rPr>
          <w:rFonts w:ascii="Times New Roman" w:hAnsi="Times New Roman" w:cs="Times New Roman"/>
          <w:lang w:val="en-US"/>
        </w:rPr>
        <w:t>used</w:t>
      </w:r>
      <w:r w:rsidR="00893E88" w:rsidRPr="00931768">
        <w:rPr>
          <w:rFonts w:ascii="Times New Roman" w:hAnsi="Times New Roman" w:cs="Times New Roman"/>
          <w:lang w:val="en-US"/>
        </w:rPr>
        <w:t xml:space="preserve"> to obtain </w:t>
      </w:r>
      <w:r w:rsidR="00521FDF">
        <w:rPr>
          <w:rFonts w:ascii="Times New Roman" w:hAnsi="Times New Roman" w:cs="Times New Roman"/>
          <w:lang w:val="en-US"/>
        </w:rPr>
        <w:t>r</w:t>
      </w:r>
      <w:r w:rsidR="00521FDF" w:rsidRPr="00001F5E">
        <w:rPr>
          <w:rFonts w:ascii="Times New Roman" w:hAnsi="Times New Roman" w:cs="Times New Roman"/>
          <w:lang w:val="en-US"/>
        </w:rPr>
        <w:t>eceiver operating characteristic curves (ROC</w:t>
      </w:r>
      <w:r w:rsidR="00521FDF">
        <w:rPr>
          <w:rFonts w:ascii="Times New Roman" w:hAnsi="Times New Roman" w:cs="Times New Roman"/>
          <w:lang w:val="en-US"/>
        </w:rPr>
        <w:t>)</w:t>
      </w:r>
      <w:r w:rsidR="00EB6180" w:rsidRPr="00931768">
        <w:rPr>
          <w:rFonts w:ascii="Times New Roman" w:hAnsi="Times New Roman" w:cs="Times New Roman"/>
          <w:lang w:val="en-US"/>
        </w:rPr>
        <w:t xml:space="preserve"> </w:t>
      </w:r>
      <w:r w:rsidR="00045A7E" w:rsidRPr="00045A7E">
        <w:rPr>
          <w:rFonts w:ascii="Times New Roman" w:hAnsi="Times New Roman" w:cs="Times New Roman"/>
          <w:lang w:val="en-US"/>
        </w:rPr>
        <w:t xml:space="preserve">Figure 2 </w:t>
      </w:r>
      <w:r w:rsidR="00E26D73">
        <w:rPr>
          <w:rFonts w:ascii="Times New Roman" w:hAnsi="Times New Roman" w:cs="Times New Roman"/>
          <w:lang w:val="en-US"/>
        </w:rPr>
        <w:fldChar w:fldCharType="begin">
          <w:fldData xml:space="preserve">PEVuZE5vdGU+PENpdGU+PEF1dGhvcj5IZXJiZXJnPC9BdXRob3I+PFllYXI+MjAxNjwvWWVhcj48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L2FiYnItMT48L2FsdC1wZXJpb2RpY2FsPjxwYWdlcz44MzUtNDU8L3BhZ2VzPjx2b2x1bWU+MzE2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==
</w:fldData>
        </w:fldChar>
      </w:r>
      <w:r w:rsidR="00E26D73">
        <w:rPr>
          <w:rFonts w:ascii="Times New Roman" w:hAnsi="Times New Roman" w:cs="Times New Roman"/>
          <w:lang w:val="en-US"/>
        </w:rPr>
        <w:instrText xml:space="preserve"> ADDIN EN.CITE </w:instrText>
      </w:r>
      <w:r w:rsidR="00E26D73">
        <w:rPr>
          <w:rFonts w:ascii="Times New Roman" w:hAnsi="Times New Roman" w:cs="Times New Roman"/>
          <w:lang w:val="en-US"/>
        </w:rPr>
        <w:fldChar w:fldCharType="begin">
          <w:fldData xml:space="preserve">PEVuZE5vdGU+PENpdGU+PEF1dGhvcj5IZXJiZXJnPC9BdXRob3I+PFllYXI+MjAxNjwvWWVhcj48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L2FiYnItMT48L2FsdC1wZXJpb2RpY2FsPjxwYWdlcz44MzUtNDU8L3BhZ2VzPjx2b2x1bWU+MzE2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==
</w:fldData>
        </w:fldChar>
      </w:r>
      <w:r w:rsidR="00E26D73">
        <w:rPr>
          <w:rFonts w:ascii="Times New Roman" w:hAnsi="Times New Roman" w:cs="Times New Roman"/>
          <w:lang w:val="en-US"/>
        </w:rPr>
        <w:instrText xml:space="preserve"> ADDIN EN.CITE.DATA </w:instrText>
      </w:r>
      <w:r w:rsidR="00E26D73">
        <w:rPr>
          <w:rFonts w:ascii="Times New Roman" w:hAnsi="Times New Roman" w:cs="Times New Roman"/>
          <w:lang w:val="en-US"/>
        </w:rPr>
      </w:r>
      <w:r w:rsidR="00E26D73">
        <w:rPr>
          <w:rFonts w:ascii="Times New Roman" w:hAnsi="Times New Roman" w:cs="Times New Roman"/>
          <w:lang w:val="en-US"/>
        </w:rPr>
        <w:fldChar w:fldCharType="end"/>
      </w:r>
      <w:r w:rsidR="00E26D73">
        <w:rPr>
          <w:rFonts w:ascii="Times New Roman" w:hAnsi="Times New Roman" w:cs="Times New Roman"/>
          <w:lang w:val="en-US"/>
        </w:rPr>
      </w:r>
      <w:r w:rsidR="00E26D73">
        <w:rPr>
          <w:rFonts w:ascii="Times New Roman" w:hAnsi="Times New Roman" w:cs="Times New Roman"/>
          <w:lang w:val="en-US"/>
        </w:rPr>
        <w:fldChar w:fldCharType="separate"/>
      </w:r>
      <w:r w:rsidR="00E26D73">
        <w:rPr>
          <w:rFonts w:ascii="Times New Roman" w:hAnsi="Times New Roman" w:cs="Times New Roman"/>
          <w:noProof/>
          <w:lang w:val="en-US"/>
        </w:rPr>
        <w:t>[</w:t>
      </w:r>
      <w:hyperlink w:anchor="_ENREF_10" w:tooltip="Herberg, 2016 #704" w:history="1">
        <w:r w:rsidR="007322C8">
          <w:rPr>
            <w:rFonts w:ascii="Times New Roman" w:hAnsi="Times New Roman" w:cs="Times New Roman"/>
            <w:noProof/>
            <w:lang w:val="en-US"/>
          </w:rPr>
          <w:t>10</w:t>
        </w:r>
      </w:hyperlink>
      <w:r w:rsidR="00E26D73">
        <w:rPr>
          <w:rFonts w:ascii="Times New Roman" w:hAnsi="Times New Roman" w:cs="Times New Roman"/>
          <w:noProof/>
          <w:lang w:val="en-US"/>
        </w:rPr>
        <w:t>]</w:t>
      </w:r>
      <w:r w:rsidR="00E26D73">
        <w:rPr>
          <w:rFonts w:ascii="Times New Roman" w:hAnsi="Times New Roman" w:cs="Times New Roman"/>
          <w:lang w:val="en-US"/>
        </w:rPr>
        <w:fldChar w:fldCharType="end"/>
      </w:r>
      <w:r w:rsidR="00045A7E" w:rsidRPr="00045A7E">
        <w:rPr>
          <w:rFonts w:ascii="Times New Roman" w:hAnsi="Times New Roman" w:cs="Times New Roman"/>
          <w:lang w:val="en-US"/>
        </w:rPr>
        <w:t>.</w:t>
      </w:r>
    </w:p>
    <w:p w14:paraId="60DCFB47"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Statistical analysis</w:t>
      </w:r>
    </w:p>
    <w:p w14:paraId="18A0C536" w14:textId="77777777" w:rsidR="00790254"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General data are presented as percentages </w:t>
      </w:r>
      <w:r w:rsidR="00942805" w:rsidRPr="00931768">
        <w:rPr>
          <w:rFonts w:ascii="Times New Roman" w:hAnsi="Times New Roman" w:cs="Times New Roman"/>
          <w:lang w:val="en-US"/>
        </w:rPr>
        <w:t>and odds ratios (OR) computed from contigency tables</w:t>
      </w:r>
      <w:r w:rsidR="00893E88" w:rsidRPr="00931768">
        <w:rPr>
          <w:rFonts w:ascii="Times New Roman" w:hAnsi="Times New Roman" w:cs="Times New Roman"/>
          <w:lang w:val="en-US"/>
        </w:rPr>
        <w:t>,</w:t>
      </w:r>
      <w:r w:rsidR="00942805" w:rsidRPr="00931768">
        <w:rPr>
          <w:rFonts w:ascii="Times New Roman" w:hAnsi="Times New Roman" w:cs="Times New Roman"/>
          <w:lang w:val="en-US"/>
        </w:rPr>
        <w:t xml:space="preserve"> and medians </w:t>
      </w:r>
      <w:r w:rsidR="007B4608" w:rsidRPr="00931768">
        <w:rPr>
          <w:rFonts w:ascii="Times New Roman" w:hAnsi="Times New Roman" w:cs="Times New Roman"/>
          <w:lang w:val="en-US"/>
        </w:rPr>
        <w:t>a</w:t>
      </w:r>
      <w:r w:rsidR="00893E88" w:rsidRPr="00931768">
        <w:rPr>
          <w:rFonts w:ascii="Times New Roman" w:hAnsi="Times New Roman" w:cs="Times New Roman"/>
          <w:lang w:val="en-US"/>
        </w:rPr>
        <w:t>nd</w:t>
      </w:r>
      <w:r w:rsidR="00942805" w:rsidRPr="00931768">
        <w:rPr>
          <w:rFonts w:ascii="Times New Roman" w:hAnsi="Times New Roman" w:cs="Times New Roman"/>
          <w:lang w:val="en-US"/>
        </w:rPr>
        <w:t xml:space="preserve"> interqu</w:t>
      </w:r>
      <w:r w:rsidR="006D0B1F" w:rsidRPr="00931768">
        <w:rPr>
          <w:rFonts w:ascii="Times New Roman" w:hAnsi="Times New Roman" w:cs="Times New Roman"/>
          <w:lang w:val="en-US"/>
        </w:rPr>
        <w:t>artile</w:t>
      </w:r>
      <w:r w:rsidR="00942805" w:rsidRPr="00931768">
        <w:rPr>
          <w:rFonts w:ascii="Times New Roman" w:hAnsi="Times New Roman" w:cs="Times New Roman"/>
          <w:lang w:val="en-US"/>
        </w:rPr>
        <w:t xml:space="preserve"> ranges (IQR).</w:t>
      </w:r>
      <w:r w:rsidRPr="00931768">
        <w:rPr>
          <w:rFonts w:ascii="Times New Roman" w:hAnsi="Times New Roman" w:cs="Times New Roman"/>
          <w:lang w:val="en-US"/>
        </w:rPr>
        <w:t xml:space="preserve"> Analysis was performed using R version 3.3.1 (www.r-project.org). The level of statistical significance was set at 0.05.</w:t>
      </w:r>
      <w:r w:rsidR="00942805" w:rsidRPr="00931768">
        <w:rPr>
          <w:rFonts w:ascii="Times New Roman" w:hAnsi="Times New Roman" w:cs="Times New Roman"/>
          <w:lang w:val="en-US"/>
        </w:rPr>
        <w:t xml:space="preserve"> Bonferroni correction was used in order to reduce the likelihood</w:t>
      </w:r>
      <w:r w:rsidR="005A2301" w:rsidRPr="00931768">
        <w:rPr>
          <w:rFonts w:ascii="Times New Roman" w:hAnsi="Times New Roman" w:cs="Times New Roman"/>
          <w:lang w:val="en-US"/>
        </w:rPr>
        <w:t xml:space="preserve"> </w:t>
      </w:r>
      <w:r w:rsidR="00942805" w:rsidRPr="00931768">
        <w:rPr>
          <w:rFonts w:ascii="Times New Roman" w:hAnsi="Times New Roman" w:cs="Times New Roman"/>
          <w:lang w:val="en-US"/>
        </w:rPr>
        <w:t>of false pos</w:t>
      </w:r>
      <w:r w:rsidR="00216655" w:rsidRPr="00931768">
        <w:rPr>
          <w:rFonts w:ascii="Times New Roman" w:hAnsi="Times New Roman" w:cs="Times New Roman"/>
          <w:lang w:val="en-US"/>
        </w:rPr>
        <w:t>i</w:t>
      </w:r>
      <w:r w:rsidR="00942805" w:rsidRPr="00931768">
        <w:rPr>
          <w:rFonts w:ascii="Times New Roman" w:hAnsi="Times New Roman" w:cs="Times New Roman"/>
          <w:lang w:val="en-US"/>
        </w:rPr>
        <w:t>tive results caused by multiple testing.</w:t>
      </w:r>
      <w:r w:rsidRPr="00931768">
        <w:rPr>
          <w:rFonts w:ascii="Times New Roman" w:hAnsi="Times New Roman" w:cs="Times New Roman"/>
          <w:lang w:val="en-US"/>
        </w:rPr>
        <w:t xml:space="preserve"> Associations were assessed using </w:t>
      </w:r>
      <w:r w:rsidR="00942805" w:rsidRPr="00931768">
        <w:rPr>
          <w:rFonts w:ascii="Times New Roman" w:hAnsi="Times New Roman" w:cs="Times New Roman"/>
          <w:lang w:val="en-US"/>
        </w:rPr>
        <w:t>non-param</w:t>
      </w:r>
      <w:r w:rsidR="00172349">
        <w:rPr>
          <w:rFonts w:ascii="Times New Roman" w:hAnsi="Times New Roman" w:cs="Times New Roman"/>
          <w:lang w:val="en-US"/>
        </w:rPr>
        <w:t>e</w:t>
      </w:r>
      <w:r w:rsidR="00942805" w:rsidRPr="00931768">
        <w:rPr>
          <w:rFonts w:ascii="Times New Roman" w:hAnsi="Times New Roman" w:cs="Times New Roman"/>
          <w:lang w:val="en-US"/>
        </w:rPr>
        <w:t xml:space="preserve">tric tests: </w:t>
      </w:r>
      <w:r w:rsidRPr="00931768">
        <w:rPr>
          <w:rFonts w:ascii="Times New Roman" w:hAnsi="Times New Roman" w:cs="Times New Roman"/>
          <w:lang w:val="en-US"/>
        </w:rPr>
        <w:t>Fisher’s exact test for discrete variables and Wilcoxon test for continuous variables</w:t>
      </w:r>
      <w:r w:rsidR="00942805" w:rsidRPr="00931768">
        <w:rPr>
          <w:rFonts w:ascii="Times New Roman" w:hAnsi="Times New Roman" w:cs="Times New Roman"/>
          <w:lang w:val="en-US"/>
        </w:rPr>
        <w:t xml:space="preserve"> (package </w:t>
      </w:r>
      <w:r w:rsidR="00942805" w:rsidRPr="00931768">
        <w:rPr>
          <w:rFonts w:ascii="Times New Roman" w:hAnsi="Times New Roman" w:cs="Times New Roman"/>
          <w:i/>
          <w:lang w:val="en-US"/>
        </w:rPr>
        <w:t>stats</w:t>
      </w:r>
      <w:r w:rsidR="00942805" w:rsidRPr="00931768">
        <w:rPr>
          <w:rFonts w:ascii="Times New Roman" w:hAnsi="Times New Roman" w:cs="Times New Roman"/>
          <w:lang w:val="en-US"/>
        </w:rPr>
        <w:t>)</w:t>
      </w:r>
      <w:r w:rsidRPr="00931768">
        <w:rPr>
          <w:rFonts w:ascii="Times New Roman" w:hAnsi="Times New Roman" w:cs="Times New Roman"/>
          <w:lang w:val="en-US"/>
        </w:rPr>
        <w:t>.</w:t>
      </w:r>
      <w:r w:rsidRPr="00931768">
        <w:rPr>
          <w:rFonts w:ascii="Times New Roman" w:hAnsi="Times New Roman" w:cs="Times New Roman"/>
          <w:lang w:val="en-GB"/>
        </w:rPr>
        <w:t xml:space="preserve"> </w:t>
      </w:r>
      <w:r w:rsidR="00521FDF">
        <w:rPr>
          <w:rFonts w:ascii="Times New Roman" w:hAnsi="Times New Roman" w:cs="Times New Roman"/>
          <w:lang w:val="en-GB"/>
        </w:rPr>
        <w:t>R</w:t>
      </w:r>
      <w:r w:rsidR="00521FDF">
        <w:rPr>
          <w:rFonts w:ascii="Times New Roman" w:hAnsi="Times New Roman" w:cs="Times New Roman"/>
          <w:lang w:val="en-US"/>
        </w:rPr>
        <w:t>OC</w:t>
      </w:r>
      <w:r w:rsidRPr="00931768">
        <w:rPr>
          <w:rFonts w:ascii="Times New Roman" w:hAnsi="Times New Roman" w:cs="Times New Roman"/>
          <w:lang w:val="en-US"/>
        </w:rPr>
        <w:t xml:space="preserve"> curves and areas under curve (AUC) were calculated with </w:t>
      </w:r>
      <w:r w:rsidR="00942805" w:rsidRPr="00931768">
        <w:rPr>
          <w:rFonts w:ascii="Times New Roman" w:hAnsi="Times New Roman" w:cs="Times New Roman"/>
          <w:i/>
          <w:lang w:val="en-US"/>
        </w:rPr>
        <w:t>P</w:t>
      </w:r>
      <w:r w:rsidRPr="00931768">
        <w:rPr>
          <w:rFonts w:ascii="Times New Roman" w:hAnsi="Times New Roman" w:cs="Times New Roman"/>
          <w:lang w:val="en-US"/>
        </w:rPr>
        <w:t>-values t</w:t>
      </w:r>
      <w:r w:rsidR="00521FDF">
        <w:rPr>
          <w:rFonts w:ascii="Times New Roman" w:hAnsi="Times New Roman" w:cs="Times New Roman"/>
          <w:lang w:val="en-US"/>
        </w:rPr>
        <w:t>o</w:t>
      </w:r>
      <w:r w:rsidRPr="00931768">
        <w:rPr>
          <w:rFonts w:ascii="Times New Roman" w:hAnsi="Times New Roman" w:cs="Times New Roman"/>
          <w:lang w:val="en-US"/>
        </w:rPr>
        <w:t xml:space="preserve"> test the null hypothesis that the </w:t>
      </w:r>
      <w:r w:rsidR="00F84304" w:rsidRPr="00931768">
        <w:rPr>
          <w:rFonts w:ascii="Times New Roman" w:hAnsi="Times New Roman" w:cs="Times New Roman"/>
          <w:lang w:val="en-US"/>
        </w:rPr>
        <w:t xml:space="preserve">AUC </w:t>
      </w:r>
      <w:r w:rsidRPr="00931768">
        <w:rPr>
          <w:rFonts w:ascii="Times New Roman" w:hAnsi="Times New Roman" w:cs="Times New Roman"/>
          <w:lang w:val="en-US"/>
        </w:rPr>
        <w:t>equals 0.50</w:t>
      </w:r>
      <w:r w:rsidR="00942805" w:rsidRPr="00931768">
        <w:rPr>
          <w:rFonts w:ascii="Times New Roman" w:hAnsi="Times New Roman" w:cs="Times New Roman"/>
          <w:lang w:val="en-US"/>
        </w:rPr>
        <w:t xml:space="preserve"> (package </w:t>
      </w:r>
      <w:r w:rsidR="00942805" w:rsidRPr="00931768">
        <w:rPr>
          <w:rFonts w:ascii="Times New Roman" w:hAnsi="Times New Roman" w:cs="Times New Roman"/>
          <w:i/>
          <w:lang w:val="en-US"/>
        </w:rPr>
        <w:t>pROC</w:t>
      </w:r>
      <w:r w:rsidR="00942805" w:rsidRPr="00931768">
        <w:rPr>
          <w:rFonts w:ascii="Times New Roman" w:hAnsi="Times New Roman" w:cs="Times New Roman"/>
          <w:lang w:val="en-US"/>
        </w:rPr>
        <w:t>).</w:t>
      </w:r>
    </w:p>
    <w:p w14:paraId="6ABA6A1A" w14:textId="77777777" w:rsidR="00FC0826" w:rsidRPr="00931768" w:rsidRDefault="00FC0826" w:rsidP="00EB6180">
      <w:pPr>
        <w:spacing w:after="240" w:line="480" w:lineRule="auto"/>
        <w:jc w:val="both"/>
        <w:rPr>
          <w:rFonts w:ascii="Times New Roman" w:hAnsi="Times New Roman" w:cs="Times New Roman"/>
          <w:i/>
        </w:rPr>
      </w:pPr>
      <w:r w:rsidRPr="00931768">
        <w:rPr>
          <w:rFonts w:ascii="Times New Roman" w:hAnsi="Times New Roman" w:cs="Times New Roman"/>
          <w:i/>
        </w:rPr>
        <w:t>Role of the funding source</w:t>
      </w:r>
    </w:p>
    <w:p w14:paraId="0C855E36" w14:textId="77777777" w:rsidR="00FC0826" w:rsidRPr="00931768" w:rsidRDefault="00FC0826" w:rsidP="00FC0826">
      <w:pPr>
        <w:pStyle w:val="Niveldenota11"/>
        <w:numPr>
          <w:ilvl w:val="0"/>
          <w:numId w:val="4"/>
        </w:numPr>
        <w:spacing w:line="480" w:lineRule="auto"/>
        <w:jc w:val="both"/>
        <w:rPr>
          <w:rFonts w:ascii="Times New Roman" w:hAnsi="Times New Roman"/>
          <w:lang w:val="en-US"/>
        </w:rPr>
      </w:pPr>
      <w:r w:rsidRPr="00931768">
        <w:rPr>
          <w:rFonts w:ascii="Times New Roman" w:hAnsi="Times New Roman"/>
          <w:lang w:val="en-GB"/>
        </w:rPr>
        <w:t>T</w:t>
      </w:r>
      <w:r w:rsidRPr="00931768">
        <w:rPr>
          <w:rFonts w:ascii="Times New Roman" w:hAnsi="Times New Roman"/>
          <w:noProof/>
          <w:lang w:val="en-GB" w:eastAsia="en-GB"/>
        </w:rPr>
        <w:t>his project has received funding from the European Union’s seventh Fr</w:t>
      </w:r>
      <w:r w:rsidR="00797258">
        <w:rPr>
          <w:rFonts w:ascii="Times New Roman" w:hAnsi="Times New Roman"/>
          <w:noProof/>
          <w:lang w:val="en-GB" w:eastAsia="en-GB"/>
        </w:rPr>
        <w:t>amework program under EC-GA no.</w:t>
      </w:r>
      <w:r w:rsidRPr="00931768">
        <w:rPr>
          <w:rFonts w:ascii="Times New Roman" w:hAnsi="Times New Roman"/>
          <w:noProof/>
          <w:lang w:val="en-GB" w:eastAsia="en-GB"/>
        </w:rPr>
        <w:t>279185 (EUCLIDS)</w:t>
      </w:r>
      <w:r w:rsidRPr="00931768">
        <w:rPr>
          <w:rFonts w:ascii="Times New Roman" w:hAnsi="Times New Roman"/>
          <w:lang w:val="en-US"/>
        </w:rPr>
        <w:t>.</w:t>
      </w:r>
      <w:r w:rsidR="005A2301" w:rsidRPr="00931768">
        <w:rPr>
          <w:rFonts w:ascii="Times New Roman" w:hAnsi="Times New Roman"/>
          <w:lang w:val="en-US"/>
        </w:rPr>
        <w:t xml:space="preserve"> </w:t>
      </w:r>
      <w:r w:rsidRPr="00931768">
        <w:rPr>
          <w:rFonts w:ascii="Times New Roman" w:hAnsi="Times New Roman"/>
          <w:lang w:val="en-US"/>
        </w:rPr>
        <w:t>The sponsor of the study had no role in study design, data collection, data analysis, data interpretation, or writing of the report. The corresponding author had full access to all the data in the study and had final responsibility for the decision to submit for publication.</w:t>
      </w:r>
    </w:p>
    <w:p w14:paraId="737BED45" w14:textId="77777777" w:rsidR="00EB6180" w:rsidRPr="00931768" w:rsidRDefault="00EB6180" w:rsidP="00EB6180">
      <w:pPr>
        <w:spacing w:after="240" w:line="480" w:lineRule="auto"/>
        <w:jc w:val="both"/>
        <w:rPr>
          <w:rFonts w:ascii="Times New Roman" w:hAnsi="Times New Roman" w:cs="Times New Roman"/>
          <w:lang w:val="en-US"/>
        </w:rPr>
      </w:pPr>
    </w:p>
    <w:p w14:paraId="744A5DFC" w14:textId="77777777" w:rsidR="00EB6180" w:rsidRPr="00931768" w:rsidRDefault="00EB6180" w:rsidP="00EB6180">
      <w:pPr>
        <w:spacing w:after="240" w:line="480" w:lineRule="auto"/>
        <w:jc w:val="both"/>
        <w:rPr>
          <w:rFonts w:ascii="Times New Roman" w:hAnsi="Times New Roman" w:cs="Times New Roman"/>
          <w:b/>
          <w:lang w:val="en-US"/>
        </w:rPr>
      </w:pPr>
      <w:r w:rsidRPr="00931768">
        <w:rPr>
          <w:rFonts w:ascii="Times New Roman" w:hAnsi="Times New Roman" w:cs="Times New Roman"/>
          <w:b/>
          <w:lang w:val="en-US"/>
        </w:rPr>
        <w:t>Results</w:t>
      </w:r>
    </w:p>
    <w:p w14:paraId="6404785E"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Characteristics of the EUCLIDS cohort</w:t>
      </w:r>
    </w:p>
    <w:p w14:paraId="1A8A96AD" w14:textId="77777777" w:rsidR="00EB6180" w:rsidRPr="00931768" w:rsidRDefault="00E63742"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A total of 2</w:t>
      </w:r>
      <w:r w:rsidR="00353CF1" w:rsidRPr="00931768">
        <w:rPr>
          <w:rFonts w:ascii="Times New Roman" w:hAnsi="Times New Roman" w:cs="Times New Roman"/>
          <w:lang w:val="en-US"/>
        </w:rPr>
        <w:t>,</w:t>
      </w:r>
      <w:r w:rsidRPr="00931768">
        <w:rPr>
          <w:rFonts w:ascii="Times New Roman" w:hAnsi="Times New Roman" w:cs="Times New Roman"/>
          <w:lang w:val="en-US"/>
        </w:rPr>
        <w:t xml:space="preserve">844 subjects were analysed. </w:t>
      </w:r>
      <w:r w:rsidR="00EB6180" w:rsidRPr="00931768">
        <w:rPr>
          <w:rFonts w:ascii="Times New Roman" w:hAnsi="Times New Roman" w:cs="Times New Roman"/>
          <w:lang w:val="en-US"/>
        </w:rPr>
        <w:t>53.2% (1512</w:t>
      </w:r>
      <w:r w:rsidR="00D317D2">
        <w:rPr>
          <w:rFonts w:ascii="Times New Roman" w:hAnsi="Times New Roman" w:cs="Times New Roman"/>
          <w:lang w:val="en-US"/>
        </w:rPr>
        <w:t>/2841</w:t>
      </w:r>
      <w:r w:rsidR="00EB6180" w:rsidRPr="00931768">
        <w:rPr>
          <w:rFonts w:ascii="Times New Roman" w:hAnsi="Times New Roman" w:cs="Times New Roman"/>
          <w:lang w:val="en-US"/>
        </w:rPr>
        <w:t>) were male and the median age was 39.1 months (IQR</w:t>
      </w:r>
      <w:r w:rsidR="006D0B1F" w:rsidRPr="00931768">
        <w:rPr>
          <w:rFonts w:ascii="Times New Roman" w:hAnsi="Times New Roman" w:cs="Times New Roman"/>
          <w:lang w:val="en-US"/>
        </w:rPr>
        <w:t>=</w:t>
      </w:r>
      <w:r w:rsidR="00EB6180" w:rsidRPr="00931768">
        <w:rPr>
          <w:rFonts w:ascii="Times New Roman" w:hAnsi="Times New Roman" w:cs="Times New Roman"/>
          <w:lang w:val="en-US"/>
        </w:rPr>
        <w:t>12.4</w:t>
      </w:r>
      <w:r w:rsidR="005A2301" w:rsidRPr="00931768">
        <w:rPr>
          <w:rFonts w:ascii="Times New Roman" w:hAnsi="Times New Roman" w:cs="Times New Roman"/>
          <w:lang w:val="en-US"/>
        </w:rPr>
        <w:t>-</w:t>
      </w:r>
      <w:r w:rsidR="00EB6180" w:rsidRPr="00931768">
        <w:rPr>
          <w:rFonts w:ascii="Times New Roman" w:hAnsi="Times New Roman" w:cs="Times New Roman"/>
          <w:lang w:val="en-US"/>
        </w:rPr>
        <w:t xml:space="preserve">93.9). Characteristics of the patients are </w:t>
      </w:r>
      <w:r w:rsidR="00EB6180" w:rsidRPr="00931768">
        <w:rPr>
          <w:rFonts w:ascii="Times New Roman" w:hAnsi="Times New Roman" w:cs="Times New Roman"/>
          <w:lang w:val="en-GB"/>
        </w:rPr>
        <w:t>summarised</w:t>
      </w:r>
      <w:r w:rsidR="00EB6180" w:rsidRPr="00931768">
        <w:rPr>
          <w:rFonts w:ascii="Times New Roman" w:hAnsi="Times New Roman" w:cs="Times New Roman"/>
          <w:lang w:val="en-US"/>
        </w:rPr>
        <w:t xml:space="preserve"> in Table 1. </w:t>
      </w:r>
    </w:p>
    <w:p w14:paraId="51C32D3C"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A history of previous severe infection was found in </w:t>
      </w:r>
      <w:r w:rsidR="00F07196" w:rsidRPr="00931768">
        <w:rPr>
          <w:rFonts w:ascii="Times New Roman" w:hAnsi="Times New Roman" w:cs="Times New Roman"/>
          <w:lang w:val="en-US"/>
        </w:rPr>
        <w:t>432</w:t>
      </w:r>
      <w:r w:rsidRPr="00931768">
        <w:rPr>
          <w:rFonts w:ascii="Times New Roman" w:hAnsi="Times New Roman" w:cs="Times New Roman"/>
          <w:lang w:val="en-US"/>
        </w:rPr>
        <w:t xml:space="preserve"> (</w:t>
      </w:r>
      <w:r w:rsidR="00F07196" w:rsidRPr="00931768">
        <w:rPr>
          <w:rFonts w:ascii="Times New Roman" w:hAnsi="Times New Roman" w:cs="Times New Roman"/>
          <w:lang w:val="en-US"/>
        </w:rPr>
        <w:t>16.9</w:t>
      </w:r>
      <w:r w:rsidRPr="00931768">
        <w:rPr>
          <w:rFonts w:ascii="Times New Roman" w:hAnsi="Times New Roman" w:cs="Times New Roman"/>
          <w:lang w:val="en-US"/>
        </w:rPr>
        <w:t>%) cases, whilst 240 cases had 1</w:t>
      </w:r>
      <w:r w:rsidRPr="00931768">
        <w:rPr>
          <w:rFonts w:ascii="Times New Roman" w:hAnsi="Times New Roman" w:cs="Times New Roman"/>
          <w:vertAlign w:val="superscript"/>
          <w:lang w:val="en-US"/>
        </w:rPr>
        <w:t>st</w:t>
      </w:r>
      <w:r w:rsidRPr="00931768">
        <w:rPr>
          <w:rFonts w:ascii="Times New Roman" w:hAnsi="Times New Roman" w:cs="Times New Roman"/>
          <w:lang w:val="en-US"/>
        </w:rPr>
        <w:t xml:space="preserve"> or 2</w:t>
      </w:r>
      <w:r w:rsidRPr="00931768">
        <w:rPr>
          <w:rFonts w:ascii="Times New Roman" w:hAnsi="Times New Roman" w:cs="Times New Roman"/>
          <w:vertAlign w:val="superscript"/>
          <w:lang w:val="en-US"/>
        </w:rPr>
        <w:t>nd</w:t>
      </w:r>
      <w:r w:rsidRPr="00931768">
        <w:rPr>
          <w:rFonts w:ascii="Times New Roman" w:hAnsi="Times New Roman" w:cs="Times New Roman"/>
          <w:lang w:val="en-US"/>
        </w:rPr>
        <w:t xml:space="preserve"> order family members with </w:t>
      </w:r>
      <w:r w:rsidR="009845B1">
        <w:rPr>
          <w:rFonts w:ascii="Times New Roman" w:hAnsi="Times New Roman" w:cs="Times New Roman"/>
          <w:lang w:val="en-US"/>
        </w:rPr>
        <w:t>a</w:t>
      </w:r>
      <w:r w:rsidR="009845B1" w:rsidRPr="00931768">
        <w:rPr>
          <w:rFonts w:ascii="Times New Roman" w:hAnsi="Times New Roman" w:cs="Times New Roman"/>
          <w:lang w:val="en-US"/>
        </w:rPr>
        <w:t xml:space="preserve"> </w:t>
      </w:r>
      <w:r w:rsidRPr="00931768">
        <w:rPr>
          <w:rFonts w:ascii="Times New Roman" w:hAnsi="Times New Roman" w:cs="Times New Roman"/>
          <w:lang w:val="en-US"/>
        </w:rPr>
        <w:t>history</w:t>
      </w:r>
      <w:r w:rsidR="009845B1">
        <w:rPr>
          <w:rFonts w:ascii="Times New Roman" w:hAnsi="Times New Roman" w:cs="Times New Roman"/>
          <w:lang w:val="en-US"/>
        </w:rPr>
        <w:t xml:space="preserve"> of serious infection</w:t>
      </w:r>
      <w:r w:rsidRPr="00931768">
        <w:rPr>
          <w:rFonts w:ascii="Times New Roman" w:hAnsi="Times New Roman" w:cs="Times New Roman"/>
          <w:lang w:val="en-US"/>
        </w:rPr>
        <w:t xml:space="preserve"> (11.0%</w:t>
      </w:r>
      <w:r w:rsidR="00F44726">
        <w:rPr>
          <w:rFonts w:ascii="Times New Roman" w:hAnsi="Times New Roman" w:cs="Times New Roman"/>
          <w:lang w:val="en-US"/>
        </w:rPr>
        <w:t>, 240/2174</w:t>
      </w:r>
      <w:r w:rsidRPr="00931768">
        <w:rPr>
          <w:rFonts w:ascii="Times New Roman" w:hAnsi="Times New Roman" w:cs="Times New Roman"/>
          <w:lang w:val="en-US"/>
        </w:rPr>
        <w:t>). Previous infections included meningitis (3</w:t>
      </w:r>
      <w:r w:rsidR="00DF51C3" w:rsidRPr="00931768">
        <w:rPr>
          <w:rFonts w:ascii="Times New Roman" w:hAnsi="Times New Roman" w:cs="Times New Roman"/>
          <w:lang w:val="en-US"/>
        </w:rPr>
        <w:t>2</w:t>
      </w:r>
      <w:r w:rsidRPr="00931768">
        <w:rPr>
          <w:rFonts w:ascii="Times New Roman" w:hAnsi="Times New Roman" w:cs="Times New Roman"/>
          <w:lang w:val="en-US"/>
        </w:rPr>
        <w:t>.</w:t>
      </w:r>
      <w:r w:rsidR="00DF51C3" w:rsidRPr="00931768">
        <w:rPr>
          <w:rFonts w:ascii="Times New Roman" w:hAnsi="Times New Roman" w:cs="Times New Roman"/>
          <w:lang w:val="en-US"/>
        </w:rPr>
        <w:t>9</w:t>
      </w:r>
      <w:r w:rsidRPr="00931768">
        <w:rPr>
          <w:rFonts w:ascii="Times New Roman" w:hAnsi="Times New Roman" w:cs="Times New Roman"/>
          <w:lang w:val="en-US"/>
        </w:rPr>
        <w:t>%</w:t>
      </w:r>
      <w:r w:rsidR="00F44726">
        <w:rPr>
          <w:rFonts w:ascii="Times New Roman" w:hAnsi="Times New Roman" w:cs="Times New Roman"/>
          <w:lang w:val="en-US"/>
        </w:rPr>
        <w:t>, 79/240</w:t>
      </w:r>
      <w:r w:rsidRPr="00931768">
        <w:rPr>
          <w:rFonts w:ascii="Times New Roman" w:hAnsi="Times New Roman" w:cs="Times New Roman"/>
          <w:lang w:val="en-US"/>
        </w:rPr>
        <w:t xml:space="preserve">), </w:t>
      </w:r>
      <w:r w:rsidR="00DF51C3" w:rsidRPr="00931768">
        <w:rPr>
          <w:rFonts w:ascii="Times New Roman" w:hAnsi="Times New Roman" w:cs="Times New Roman"/>
          <w:lang w:val="en-US"/>
        </w:rPr>
        <w:t>pneumonia</w:t>
      </w:r>
      <w:r w:rsidRPr="00931768">
        <w:rPr>
          <w:rFonts w:ascii="Times New Roman" w:hAnsi="Times New Roman" w:cs="Times New Roman"/>
          <w:lang w:val="en-US"/>
        </w:rPr>
        <w:t xml:space="preserve"> </w:t>
      </w:r>
      <w:r w:rsidR="00F44726">
        <w:rPr>
          <w:rFonts w:ascii="Times New Roman" w:hAnsi="Times New Roman" w:cs="Times New Roman"/>
          <w:lang w:val="en-US"/>
        </w:rPr>
        <w:t>(2</w:t>
      </w:r>
      <w:r w:rsidR="00DF51C3" w:rsidRPr="00931768">
        <w:rPr>
          <w:rFonts w:ascii="Times New Roman" w:hAnsi="Times New Roman" w:cs="Times New Roman"/>
          <w:lang w:val="en-US"/>
        </w:rPr>
        <w:t>0.4</w:t>
      </w:r>
      <w:r w:rsidRPr="00931768">
        <w:rPr>
          <w:rFonts w:ascii="Times New Roman" w:hAnsi="Times New Roman" w:cs="Times New Roman"/>
          <w:lang w:val="en-US"/>
        </w:rPr>
        <w:t>%</w:t>
      </w:r>
      <w:r w:rsidR="00F44726">
        <w:rPr>
          <w:rFonts w:ascii="Times New Roman" w:hAnsi="Times New Roman" w:cs="Times New Roman"/>
          <w:lang w:val="en-US"/>
        </w:rPr>
        <w:t>, 49/240</w:t>
      </w:r>
      <w:r w:rsidRPr="00931768">
        <w:rPr>
          <w:rFonts w:ascii="Times New Roman" w:hAnsi="Times New Roman" w:cs="Times New Roman"/>
          <w:lang w:val="en-US"/>
        </w:rPr>
        <w:t>), severe sepsis (</w:t>
      </w:r>
      <w:r w:rsidR="00DF51C3" w:rsidRPr="00931768">
        <w:rPr>
          <w:rFonts w:ascii="Times New Roman" w:hAnsi="Times New Roman" w:cs="Times New Roman"/>
          <w:lang w:val="en-US"/>
        </w:rPr>
        <w:t>11.3</w:t>
      </w:r>
      <w:r w:rsidRPr="00931768">
        <w:rPr>
          <w:rFonts w:ascii="Times New Roman" w:hAnsi="Times New Roman" w:cs="Times New Roman"/>
          <w:lang w:val="en-US"/>
        </w:rPr>
        <w:t>%</w:t>
      </w:r>
      <w:r w:rsidR="00F44726">
        <w:rPr>
          <w:rFonts w:ascii="Times New Roman" w:hAnsi="Times New Roman" w:cs="Times New Roman"/>
          <w:lang w:val="en-US"/>
        </w:rPr>
        <w:t>, 27/240</w:t>
      </w:r>
      <w:r w:rsidRPr="00931768">
        <w:rPr>
          <w:rFonts w:ascii="Times New Roman" w:hAnsi="Times New Roman" w:cs="Times New Roman"/>
          <w:lang w:val="en-US"/>
        </w:rPr>
        <w:t>) and meningococcemia (</w:t>
      </w:r>
      <w:r w:rsidR="00DF51C3" w:rsidRPr="00931768">
        <w:rPr>
          <w:rFonts w:ascii="Times New Roman" w:hAnsi="Times New Roman" w:cs="Times New Roman"/>
          <w:lang w:val="en-US"/>
        </w:rPr>
        <w:t>7.5</w:t>
      </w:r>
      <w:r w:rsidRPr="00931768">
        <w:rPr>
          <w:rFonts w:ascii="Times New Roman" w:hAnsi="Times New Roman" w:cs="Times New Roman"/>
          <w:lang w:val="en-US"/>
        </w:rPr>
        <w:t>%</w:t>
      </w:r>
      <w:r w:rsidR="00F44726">
        <w:rPr>
          <w:rFonts w:ascii="Times New Roman" w:hAnsi="Times New Roman" w:cs="Times New Roman"/>
          <w:lang w:val="en-US"/>
        </w:rPr>
        <w:t>, 18/240</w:t>
      </w:r>
      <w:r w:rsidRPr="00931768">
        <w:rPr>
          <w:rFonts w:ascii="Times New Roman" w:hAnsi="Times New Roman" w:cs="Times New Roman"/>
          <w:lang w:val="en-US"/>
        </w:rPr>
        <w:t xml:space="preserve">). </w:t>
      </w:r>
      <w:r w:rsidR="00F44726">
        <w:rPr>
          <w:rFonts w:ascii="Times New Roman" w:hAnsi="Times New Roman" w:cs="Times New Roman"/>
          <w:lang w:val="en-US"/>
        </w:rPr>
        <w:t>2.4% of</w:t>
      </w:r>
      <w:r w:rsidRPr="00931768">
        <w:rPr>
          <w:rFonts w:ascii="Times New Roman" w:hAnsi="Times New Roman" w:cs="Times New Roman"/>
          <w:lang w:val="en-US"/>
        </w:rPr>
        <w:t xml:space="preserve"> cases (</w:t>
      </w:r>
      <w:r w:rsidR="00F44726">
        <w:rPr>
          <w:rFonts w:ascii="Times New Roman" w:hAnsi="Times New Roman" w:cs="Times New Roman"/>
          <w:lang w:val="en-US"/>
        </w:rPr>
        <w:t>51/2127</w:t>
      </w:r>
      <w:r w:rsidRPr="00931768">
        <w:rPr>
          <w:rFonts w:ascii="Times New Roman" w:hAnsi="Times New Roman" w:cs="Times New Roman"/>
          <w:lang w:val="en-US"/>
        </w:rPr>
        <w:t xml:space="preserve">) had parental consanguinity and </w:t>
      </w:r>
      <w:r w:rsidR="00F44726">
        <w:rPr>
          <w:rFonts w:ascii="Times New Roman" w:hAnsi="Times New Roman" w:cs="Times New Roman"/>
          <w:lang w:val="en-US"/>
        </w:rPr>
        <w:t>2.1%</w:t>
      </w:r>
      <w:r w:rsidRPr="00931768">
        <w:rPr>
          <w:rFonts w:ascii="Times New Roman" w:hAnsi="Times New Roman" w:cs="Times New Roman"/>
          <w:lang w:val="en-US"/>
        </w:rPr>
        <w:t xml:space="preserve"> (</w:t>
      </w:r>
      <w:r w:rsidR="00F44726">
        <w:rPr>
          <w:rFonts w:ascii="Times New Roman" w:hAnsi="Times New Roman" w:cs="Times New Roman"/>
          <w:lang w:val="en-US"/>
        </w:rPr>
        <w:t>45/2150</w:t>
      </w:r>
      <w:r w:rsidRPr="00931768">
        <w:rPr>
          <w:rFonts w:ascii="Times New Roman" w:hAnsi="Times New Roman" w:cs="Times New Roman"/>
          <w:lang w:val="en-US"/>
        </w:rPr>
        <w:t xml:space="preserve">) had first- or second-degree relatives with an immunodeficiency. Prematurity was present in </w:t>
      </w:r>
      <w:r w:rsidR="00F44726">
        <w:rPr>
          <w:rFonts w:ascii="Times New Roman" w:hAnsi="Times New Roman" w:cs="Times New Roman"/>
          <w:lang w:val="en-US"/>
        </w:rPr>
        <w:t>9.8% (230/2343)</w:t>
      </w:r>
      <w:r w:rsidRPr="00931768">
        <w:rPr>
          <w:rFonts w:ascii="Times New Roman" w:hAnsi="Times New Roman" w:cs="Times New Roman"/>
          <w:lang w:val="en-US"/>
        </w:rPr>
        <w:t xml:space="preserve"> of the cases. 30.1% (497</w:t>
      </w:r>
      <w:r w:rsidR="00F44726">
        <w:rPr>
          <w:rFonts w:ascii="Times New Roman" w:hAnsi="Times New Roman" w:cs="Times New Roman"/>
          <w:lang w:val="en-US"/>
        </w:rPr>
        <w:t>/1652</w:t>
      </w:r>
      <w:r w:rsidRPr="00931768">
        <w:rPr>
          <w:rFonts w:ascii="Times New Roman" w:hAnsi="Times New Roman" w:cs="Times New Roman"/>
          <w:lang w:val="en-US"/>
        </w:rPr>
        <w:t xml:space="preserve">) of the patients lived with smokers at home </w:t>
      </w:r>
      <w:r w:rsidR="00A96F37">
        <w:rPr>
          <w:rFonts w:ascii="Times New Roman" w:hAnsi="Times New Roman" w:cs="Times New Roman"/>
          <w:lang w:val="en-US"/>
        </w:rPr>
        <w:t>(</w:t>
      </w:r>
      <w:r w:rsidR="00F508A4" w:rsidRPr="00931768">
        <w:rPr>
          <w:rFonts w:ascii="Times New Roman" w:hAnsi="Times New Roman" w:cs="Times New Roman"/>
          <w:lang w:val="en-US"/>
        </w:rPr>
        <w:t>T</w:t>
      </w:r>
      <w:r w:rsidRPr="00931768">
        <w:rPr>
          <w:rFonts w:ascii="Times New Roman" w:hAnsi="Times New Roman" w:cs="Times New Roman"/>
          <w:lang w:val="en-US"/>
        </w:rPr>
        <w:t>able</w:t>
      </w:r>
      <w:r w:rsidR="007A119B" w:rsidRPr="00931768">
        <w:rPr>
          <w:rFonts w:ascii="Times New Roman" w:hAnsi="Times New Roman" w:cs="Times New Roman"/>
          <w:lang w:val="en-US"/>
        </w:rPr>
        <w:t xml:space="preserve"> </w:t>
      </w:r>
      <w:r w:rsidR="00F508A4" w:rsidRPr="00931768">
        <w:rPr>
          <w:rFonts w:ascii="Times New Roman" w:hAnsi="Times New Roman" w:cs="Times New Roman"/>
          <w:lang w:val="en-US"/>
        </w:rPr>
        <w:t>1</w:t>
      </w:r>
      <w:r w:rsidR="00A96F37">
        <w:rPr>
          <w:rFonts w:ascii="Times New Roman" w:hAnsi="Times New Roman" w:cs="Times New Roman"/>
          <w:lang w:val="en-US"/>
        </w:rPr>
        <w:t>)</w:t>
      </w:r>
      <w:r w:rsidR="00EA5DF5" w:rsidRPr="00931768">
        <w:rPr>
          <w:rFonts w:ascii="Times New Roman" w:hAnsi="Times New Roman" w:cs="Times New Roman"/>
          <w:lang w:val="en-US"/>
        </w:rPr>
        <w:t>.</w:t>
      </w:r>
    </w:p>
    <w:p w14:paraId="47AB2E17" w14:textId="77777777" w:rsidR="00BA3265"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Immunisations were up-to-date according to the local schedules in 93</w:t>
      </w:r>
      <w:r w:rsidR="007A119B" w:rsidRPr="00931768">
        <w:rPr>
          <w:rFonts w:ascii="Times New Roman" w:hAnsi="Times New Roman" w:cs="Times New Roman"/>
          <w:lang w:val="en-US"/>
        </w:rPr>
        <w:t>.0</w:t>
      </w:r>
      <w:r w:rsidRPr="00931768">
        <w:rPr>
          <w:rFonts w:ascii="Times New Roman" w:hAnsi="Times New Roman" w:cs="Times New Roman"/>
          <w:lang w:val="en-US"/>
        </w:rPr>
        <w:t>%</w:t>
      </w:r>
      <w:r w:rsidR="00235501">
        <w:rPr>
          <w:rFonts w:ascii="Times New Roman" w:hAnsi="Times New Roman" w:cs="Times New Roman"/>
          <w:lang w:val="en-US"/>
        </w:rPr>
        <w:t xml:space="preserve"> (2240/2409) of the</w:t>
      </w:r>
      <w:r w:rsidRPr="00931768">
        <w:rPr>
          <w:rFonts w:ascii="Times New Roman" w:hAnsi="Times New Roman" w:cs="Times New Roman"/>
          <w:lang w:val="en-US"/>
        </w:rPr>
        <w:t xml:space="preserve"> patients. </w:t>
      </w:r>
      <w:r w:rsidR="00BA3265" w:rsidRPr="00BA3265">
        <w:rPr>
          <w:rFonts w:ascii="Times New Roman" w:hAnsi="Times New Roman" w:cs="Times New Roman"/>
          <w:lang w:val="en-US"/>
        </w:rPr>
        <w:t xml:space="preserve">Nevertheless, we </w:t>
      </w:r>
      <w:r w:rsidR="00BA3265">
        <w:rPr>
          <w:rFonts w:ascii="Times New Roman" w:hAnsi="Times New Roman" w:cs="Times New Roman"/>
          <w:lang w:val="en-US"/>
        </w:rPr>
        <w:t xml:space="preserve">found </w:t>
      </w:r>
      <w:r w:rsidR="00DD5853">
        <w:rPr>
          <w:rFonts w:ascii="Times New Roman" w:hAnsi="Times New Roman" w:cs="Times New Roman"/>
          <w:lang w:val="en-US"/>
        </w:rPr>
        <w:t xml:space="preserve">that 89.5% (204/228) </w:t>
      </w:r>
      <w:r w:rsidR="00BA3265" w:rsidRPr="00BA3265">
        <w:rPr>
          <w:rFonts w:ascii="Times New Roman" w:hAnsi="Times New Roman" w:cs="Times New Roman"/>
          <w:lang w:val="en-US"/>
        </w:rPr>
        <w:t xml:space="preserve">of </w:t>
      </w:r>
      <w:r w:rsidR="00092F75">
        <w:rPr>
          <w:rFonts w:ascii="Times New Roman" w:hAnsi="Times New Roman" w:cs="Times New Roman"/>
          <w:lang w:val="en-US"/>
        </w:rPr>
        <w:t xml:space="preserve">the </w:t>
      </w:r>
      <w:r w:rsidR="00BA3265" w:rsidRPr="00BA3265">
        <w:rPr>
          <w:rFonts w:ascii="Times New Roman" w:hAnsi="Times New Roman" w:cs="Times New Roman"/>
          <w:lang w:val="en-US"/>
        </w:rPr>
        <w:t xml:space="preserve">meningococcus </w:t>
      </w:r>
      <w:r w:rsidR="00092F75">
        <w:rPr>
          <w:rFonts w:ascii="Times New Roman" w:hAnsi="Times New Roman" w:cs="Times New Roman"/>
          <w:lang w:val="en-US"/>
        </w:rPr>
        <w:t xml:space="preserve">isolated and serotyped </w:t>
      </w:r>
      <w:r w:rsidR="00FC68FD">
        <w:rPr>
          <w:rFonts w:ascii="Times New Roman" w:hAnsi="Times New Roman" w:cs="Times New Roman"/>
          <w:lang w:val="en-US"/>
        </w:rPr>
        <w:t xml:space="preserve">could be eventually covered by vaccines that </w:t>
      </w:r>
      <w:r w:rsidR="00092F75">
        <w:rPr>
          <w:rFonts w:ascii="Times New Roman" w:hAnsi="Times New Roman" w:cs="Times New Roman"/>
          <w:lang w:val="en-US"/>
        </w:rPr>
        <w:t xml:space="preserve">were </w:t>
      </w:r>
      <w:r w:rsidR="00092F75" w:rsidRPr="00A529DA">
        <w:rPr>
          <w:rFonts w:ascii="Times New Roman" w:hAnsi="Times New Roman" w:cs="Times New Roman"/>
          <w:lang w:val="en-US"/>
        </w:rPr>
        <w:t xml:space="preserve">not available or </w:t>
      </w:r>
      <w:r w:rsidR="00872C4A">
        <w:rPr>
          <w:rFonts w:ascii="Times New Roman" w:hAnsi="Times New Roman" w:cs="Times New Roman"/>
          <w:lang w:val="en-US"/>
        </w:rPr>
        <w:t xml:space="preserve">not </w:t>
      </w:r>
      <w:r w:rsidR="00872C4A" w:rsidRPr="00BA3265">
        <w:rPr>
          <w:rFonts w:ascii="Times New Roman" w:hAnsi="Times New Roman" w:cs="Times New Roman"/>
          <w:lang w:val="en-US"/>
        </w:rPr>
        <w:t>include</w:t>
      </w:r>
      <w:r w:rsidR="00872C4A">
        <w:rPr>
          <w:rFonts w:ascii="Times New Roman" w:hAnsi="Times New Roman" w:cs="Times New Roman"/>
          <w:lang w:val="en-US"/>
        </w:rPr>
        <w:t xml:space="preserve">d in the immunization calendars </w:t>
      </w:r>
      <w:r w:rsidR="00092F75" w:rsidRPr="00A529DA">
        <w:rPr>
          <w:rFonts w:ascii="Times New Roman" w:hAnsi="Times New Roman" w:cs="Times New Roman"/>
          <w:lang w:val="en-US"/>
        </w:rPr>
        <w:t>implemented in Europe</w:t>
      </w:r>
      <w:r w:rsidR="00FC68FD">
        <w:rPr>
          <w:rFonts w:ascii="Times New Roman" w:hAnsi="Times New Roman" w:cs="Times New Roman"/>
          <w:lang w:val="en-US"/>
        </w:rPr>
        <w:t xml:space="preserve"> at that time</w:t>
      </w:r>
      <w:r w:rsidR="00092F75">
        <w:rPr>
          <w:rFonts w:ascii="Times New Roman" w:hAnsi="Times New Roman" w:cs="Times New Roman"/>
          <w:lang w:val="en-US"/>
        </w:rPr>
        <w:t xml:space="preserve">. </w:t>
      </w:r>
    </w:p>
    <w:p w14:paraId="0D13F34A" w14:textId="77777777" w:rsidR="00EB6180" w:rsidRPr="00931768" w:rsidRDefault="009845B1" w:rsidP="00EB6180">
      <w:pPr>
        <w:spacing w:after="240" w:line="480" w:lineRule="auto"/>
        <w:jc w:val="both"/>
        <w:rPr>
          <w:rFonts w:ascii="Times New Roman" w:hAnsi="Times New Roman" w:cs="Times New Roman"/>
          <w:lang w:val="en-US"/>
        </w:rPr>
      </w:pPr>
      <w:r>
        <w:rPr>
          <w:rFonts w:ascii="Times New Roman" w:hAnsi="Times New Roman" w:cs="Times New Roman"/>
          <w:lang w:val="en-US"/>
        </w:rPr>
        <w:t>S</w:t>
      </w:r>
      <w:r w:rsidR="00EB6180" w:rsidRPr="00931768">
        <w:rPr>
          <w:rFonts w:ascii="Times New Roman" w:hAnsi="Times New Roman" w:cs="Times New Roman"/>
          <w:lang w:val="en-US"/>
        </w:rPr>
        <w:t xml:space="preserve">epsis was diagnosed predominantly in younger children and SFI in older ones (Figure </w:t>
      </w:r>
      <w:r w:rsidR="00FC36AE" w:rsidRPr="00931768">
        <w:rPr>
          <w:rFonts w:ascii="Times New Roman" w:hAnsi="Times New Roman" w:cs="Times New Roman"/>
          <w:lang w:val="en-US"/>
        </w:rPr>
        <w:t>3</w:t>
      </w:r>
      <w:r w:rsidR="00EB6180" w:rsidRPr="00931768">
        <w:rPr>
          <w:rFonts w:ascii="Times New Roman" w:hAnsi="Times New Roman" w:cs="Times New Roman"/>
          <w:lang w:val="en-US"/>
        </w:rPr>
        <w:t xml:space="preserve">A), with significant statistical differences in the age distribution between those in whom a causative organism was identified and those with no organism identified (Figure </w:t>
      </w:r>
      <w:r w:rsidR="00FC36AE" w:rsidRPr="00931768">
        <w:rPr>
          <w:rFonts w:ascii="Times New Roman" w:hAnsi="Times New Roman" w:cs="Times New Roman"/>
          <w:lang w:val="en-US"/>
        </w:rPr>
        <w:t>3</w:t>
      </w:r>
      <w:r w:rsidR="00EB6180" w:rsidRPr="00931768">
        <w:rPr>
          <w:rFonts w:ascii="Times New Roman" w:hAnsi="Times New Roman" w:cs="Times New Roman"/>
          <w:lang w:val="en-US"/>
        </w:rPr>
        <w:t xml:space="preserve">B, Table 1). </w:t>
      </w:r>
    </w:p>
    <w:p w14:paraId="51690392" w14:textId="77777777" w:rsidR="00314F78" w:rsidRDefault="00DA2808"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Most</w:t>
      </w:r>
      <w:r w:rsidR="00EB6180" w:rsidRPr="00931768">
        <w:rPr>
          <w:rFonts w:ascii="Times New Roman" w:hAnsi="Times New Roman" w:cs="Times New Roman"/>
          <w:lang w:val="en-US"/>
        </w:rPr>
        <w:t xml:space="preserve"> of patients (93.4%</w:t>
      </w:r>
      <w:r w:rsidR="00235501">
        <w:rPr>
          <w:rFonts w:ascii="Times New Roman" w:hAnsi="Times New Roman" w:cs="Times New Roman"/>
          <w:lang w:val="en-US"/>
        </w:rPr>
        <w:t>, 2282/2444</w:t>
      </w:r>
      <w:r w:rsidR="00EB6180" w:rsidRPr="00931768">
        <w:rPr>
          <w:rFonts w:ascii="Times New Roman" w:hAnsi="Times New Roman" w:cs="Times New Roman"/>
          <w:lang w:val="en-US"/>
        </w:rPr>
        <w:t xml:space="preserve">) had a favourable clinical course </w:t>
      </w:r>
      <w:r w:rsidR="00AD0482" w:rsidRPr="00931768">
        <w:rPr>
          <w:rFonts w:ascii="Times New Roman" w:hAnsi="Times New Roman" w:cs="Times New Roman"/>
          <w:lang w:val="en-US"/>
        </w:rPr>
        <w:t>(no</w:t>
      </w:r>
      <w:r w:rsidR="00BD4808" w:rsidRPr="00931768">
        <w:rPr>
          <w:rFonts w:ascii="Times New Roman" w:hAnsi="Times New Roman" w:cs="Times New Roman"/>
          <w:lang w:val="en-US"/>
        </w:rPr>
        <w:t xml:space="preserve"> death,</w:t>
      </w:r>
      <w:r w:rsidR="00AD0482" w:rsidRPr="00931768">
        <w:rPr>
          <w:rFonts w:ascii="Times New Roman" w:hAnsi="Times New Roman" w:cs="Times New Roman"/>
          <w:lang w:val="en-US"/>
        </w:rPr>
        <w:t xml:space="preserve"> skin grafts, amputations</w:t>
      </w:r>
      <w:r w:rsidR="006F6C23">
        <w:rPr>
          <w:rFonts w:ascii="Times New Roman" w:hAnsi="Times New Roman" w:cs="Times New Roman"/>
          <w:lang w:val="en-US"/>
        </w:rPr>
        <w:t>,</w:t>
      </w:r>
      <w:r w:rsidR="00AD0482" w:rsidRPr="00931768">
        <w:rPr>
          <w:rFonts w:ascii="Times New Roman" w:hAnsi="Times New Roman" w:cs="Times New Roman"/>
          <w:lang w:val="en-US"/>
        </w:rPr>
        <w:t xml:space="preserve"> hearing loss &gt;40dB) </w:t>
      </w:r>
      <w:r w:rsidR="00EB6180" w:rsidRPr="00931768">
        <w:rPr>
          <w:rFonts w:ascii="Times New Roman" w:hAnsi="Times New Roman" w:cs="Times New Roman"/>
          <w:lang w:val="en-US"/>
        </w:rPr>
        <w:t xml:space="preserve">with complete recovery </w:t>
      </w:r>
      <w:r w:rsidR="00EB6180" w:rsidRPr="00931768">
        <w:rPr>
          <w:rFonts w:ascii="Times New Roman" w:hAnsi="Times New Roman" w:cs="Times New Roman"/>
          <w:lang w:val="en-GB"/>
        </w:rPr>
        <w:t xml:space="preserve">from </w:t>
      </w:r>
      <w:r w:rsidR="00EB6180" w:rsidRPr="00931768">
        <w:rPr>
          <w:rFonts w:ascii="Times New Roman" w:hAnsi="Times New Roman" w:cs="Times New Roman"/>
          <w:lang w:val="en-US"/>
        </w:rPr>
        <w:t>the illness. The mortality rate was 2.2% (</w:t>
      </w:r>
      <w:r w:rsidR="00235501" w:rsidRPr="007A518D">
        <w:rPr>
          <w:rFonts w:ascii="Times New Roman" w:hAnsi="Times New Roman" w:cs="Times New Roman"/>
          <w:lang w:val="en-US"/>
        </w:rPr>
        <w:t>57/2569</w:t>
      </w:r>
      <w:r w:rsidR="00EB6180" w:rsidRPr="00931768">
        <w:rPr>
          <w:rFonts w:ascii="Times New Roman" w:hAnsi="Times New Roman" w:cs="Times New Roman"/>
          <w:lang w:val="en-US"/>
        </w:rPr>
        <w:t xml:space="preserve">) in the </w:t>
      </w:r>
      <w:r w:rsidR="009845B1">
        <w:rPr>
          <w:rFonts w:ascii="Times New Roman" w:hAnsi="Times New Roman" w:cs="Times New Roman"/>
          <w:lang w:val="en-US"/>
        </w:rPr>
        <w:t xml:space="preserve">entire </w:t>
      </w:r>
      <w:r w:rsidR="00EB6180" w:rsidRPr="00931768">
        <w:rPr>
          <w:rFonts w:ascii="Times New Roman" w:hAnsi="Times New Roman" w:cs="Times New Roman"/>
          <w:lang w:val="en-US"/>
        </w:rPr>
        <w:t>cohort, 0.5% (7</w:t>
      </w:r>
      <w:r w:rsidR="00235501">
        <w:rPr>
          <w:rFonts w:ascii="Times New Roman" w:hAnsi="Times New Roman" w:cs="Times New Roman"/>
          <w:lang w:val="en-US"/>
        </w:rPr>
        <w:t>/1549</w:t>
      </w:r>
      <w:r w:rsidR="00EB6180" w:rsidRPr="00931768">
        <w:rPr>
          <w:rFonts w:ascii="Times New Roman" w:hAnsi="Times New Roman" w:cs="Times New Roman"/>
          <w:lang w:val="en-US"/>
        </w:rPr>
        <w:t xml:space="preserve">) in SFI </w:t>
      </w:r>
      <w:r w:rsidR="00EB6180" w:rsidRPr="009E134C">
        <w:rPr>
          <w:rFonts w:ascii="Times New Roman" w:hAnsi="Times New Roman" w:cs="Times New Roman"/>
          <w:i/>
          <w:lang w:val="en-US"/>
        </w:rPr>
        <w:t>vs</w:t>
      </w:r>
      <w:r w:rsidR="007D2EC0" w:rsidRPr="009E134C">
        <w:rPr>
          <w:rFonts w:ascii="Times New Roman" w:hAnsi="Times New Roman" w:cs="Times New Roman"/>
          <w:i/>
          <w:lang w:val="en-US"/>
        </w:rPr>
        <w:t>.</w:t>
      </w:r>
      <w:r w:rsidR="00EB6180" w:rsidRPr="00931768">
        <w:rPr>
          <w:rFonts w:ascii="Times New Roman" w:hAnsi="Times New Roman" w:cs="Times New Roman"/>
          <w:lang w:val="en-US"/>
        </w:rPr>
        <w:t xml:space="preserve"> 4.9% (50</w:t>
      </w:r>
      <w:r w:rsidR="00235501">
        <w:rPr>
          <w:rFonts w:ascii="Times New Roman" w:hAnsi="Times New Roman" w:cs="Times New Roman"/>
          <w:lang w:val="en-US"/>
        </w:rPr>
        <w:t>/1020</w:t>
      </w:r>
      <w:r w:rsidR="00EB6180" w:rsidRPr="00931768">
        <w:rPr>
          <w:rFonts w:ascii="Times New Roman" w:hAnsi="Times New Roman" w:cs="Times New Roman"/>
          <w:lang w:val="en-US"/>
        </w:rPr>
        <w:t xml:space="preserve">) for sepsis. </w:t>
      </w:r>
      <w:r w:rsidR="00314F78" w:rsidRPr="005D1BE3">
        <w:rPr>
          <w:rFonts w:ascii="Times New Roman" w:hAnsi="Times New Roman" w:cs="Times New Roman"/>
          <w:lang w:val="en-US"/>
        </w:rPr>
        <w:t>The cause of death for patients included in the SFI sub-cohort is specified in Appendix: Cause of death for patient</w:t>
      </w:r>
      <w:r w:rsidR="007A518D">
        <w:rPr>
          <w:rFonts w:ascii="Times New Roman" w:hAnsi="Times New Roman" w:cs="Times New Roman"/>
          <w:lang w:val="en-US"/>
        </w:rPr>
        <w:t>s</w:t>
      </w:r>
      <w:r w:rsidR="00314F78" w:rsidRPr="005D1BE3">
        <w:rPr>
          <w:rFonts w:ascii="Times New Roman" w:hAnsi="Times New Roman" w:cs="Times New Roman"/>
          <w:lang w:val="en-US"/>
        </w:rPr>
        <w:t xml:space="preserve"> with SFI, page </w:t>
      </w:r>
      <w:r w:rsidR="00872C4A">
        <w:rPr>
          <w:rFonts w:ascii="Times New Roman" w:hAnsi="Times New Roman" w:cs="Times New Roman"/>
          <w:lang w:val="en-US"/>
        </w:rPr>
        <w:t>63</w:t>
      </w:r>
      <w:r w:rsidR="005D1BE3" w:rsidRPr="005D1BE3">
        <w:rPr>
          <w:rFonts w:ascii="Times New Roman" w:hAnsi="Times New Roman" w:cs="Times New Roman"/>
          <w:lang w:val="en-US"/>
        </w:rPr>
        <w:t>.</w:t>
      </w:r>
      <w:r w:rsidR="00314F78">
        <w:rPr>
          <w:rFonts w:ascii="Times New Roman" w:hAnsi="Times New Roman" w:cs="Times New Roman"/>
          <w:lang w:val="en-US"/>
        </w:rPr>
        <w:t xml:space="preserve"> </w:t>
      </w:r>
    </w:p>
    <w:p w14:paraId="44BADFE4"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A total of 37.6% (1070</w:t>
      </w:r>
      <w:r w:rsidR="00235501">
        <w:rPr>
          <w:rFonts w:ascii="Times New Roman" w:hAnsi="Times New Roman" w:cs="Times New Roman"/>
          <w:lang w:val="en-US"/>
        </w:rPr>
        <w:t>/2844</w:t>
      </w:r>
      <w:r w:rsidRPr="00931768">
        <w:rPr>
          <w:rFonts w:ascii="Times New Roman" w:hAnsi="Times New Roman" w:cs="Times New Roman"/>
          <w:lang w:val="en-US"/>
        </w:rPr>
        <w:t>) patients were admitted to PICU of which 62.1% (763</w:t>
      </w:r>
      <w:r w:rsidR="00235501">
        <w:rPr>
          <w:rFonts w:ascii="Times New Roman" w:hAnsi="Times New Roman" w:cs="Times New Roman"/>
          <w:lang w:val="en-US"/>
        </w:rPr>
        <w:t>/1229</w:t>
      </w:r>
      <w:r w:rsidRPr="00931768">
        <w:rPr>
          <w:rFonts w:ascii="Times New Roman" w:hAnsi="Times New Roman" w:cs="Times New Roman"/>
          <w:lang w:val="en-US"/>
        </w:rPr>
        <w:t>) admissions presented with sepsis.</w:t>
      </w:r>
    </w:p>
    <w:p w14:paraId="502BFE3A"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Microbiological and clinical diagnosis</w:t>
      </w:r>
    </w:p>
    <w:p w14:paraId="42C4CD17" w14:textId="77777777" w:rsidR="00EB6180" w:rsidRPr="00931768" w:rsidRDefault="00EB6180" w:rsidP="00EB6180">
      <w:pPr>
        <w:spacing w:after="240" w:line="480" w:lineRule="auto"/>
        <w:jc w:val="both"/>
        <w:rPr>
          <w:rFonts w:ascii="Times New Roman" w:hAnsi="Times New Roman" w:cs="Times New Roman"/>
          <w:lang w:val="en-US"/>
        </w:rPr>
      </w:pPr>
      <w:r w:rsidRPr="00DF2989">
        <w:rPr>
          <w:rFonts w:ascii="Times New Roman" w:hAnsi="Times New Roman" w:cs="Times New Roman"/>
          <w:lang w:val="en-US"/>
        </w:rPr>
        <w:t xml:space="preserve">A total of </w:t>
      </w:r>
      <w:r w:rsidR="00DF2989" w:rsidRPr="007A518D">
        <w:rPr>
          <w:rFonts w:ascii="Times New Roman" w:hAnsi="Times New Roman" w:cs="Times New Roman"/>
          <w:lang w:val="en-US"/>
        </w:rPr>
        <w:t>4</w:t>
      </w:r>
      <w:r w:rsidR="003A6511" w:rsidRPr="003A6511">
        <w:rPr>
          <w:rFonts w:ascii="Times New Roman" w:hAnsi="Times New Roman" w:cs="Times New Roman"/>
          <w:lang w:val="en-US"/>
        </w:rPr>
        <w:t>4.8</w:t>
      </w:r>
      <w:r w:rsidR="00160743" w:rsidRPr="007A518D">
        <w:rPr>
          <w:rFonts w:ascii="Times New Roman" w:hAnsi="Times New Roman" w:cs="Times New Roman"/>
          <w:lang w:val="en-US"/>
        </w:rPr>
        <w:t>% of</w:t>
      </w:r>
      <w:r w:rsidRPr="00447F2A">
        <w:rPr>
          <w:rFonts w:ascii="Times New Roman" w:hAnsi="Times New Roman" w:cs="Times New Roman"/>
          <w:lang w:val="en-US"/>
        </w:rPr>
        <w:t xml:space="preserve"> children (</w:t>
      </w:r>
      <w:r w:rsidR="003A6511" w:rsidRPr="003A6511">
        <w:rPr>
          <w:rFonts w:ascii="Times New Roman" w:hAnsi="Times New Roman" w:cs="Times New Roman"/>
          <w:lang w:val="en-US"/>
        </w:rPr>
        <w:t>1155/25</w:t>
      </w:r>
      <w:r w:rsidR="003A6511">
        <w:rPr>
          <w:rFonts w:ascii="Times New Roman" w:hAnsi="Times New Roman" w:cs="Times New Roman"/>
          <w:lang w:val="en-US"/>
        </w:rPr>
        <w:t>81</w:t>
      </w:r>
      <w:r w:rsidR="00160743" w:rsidRPr="007A518D">
        <w:rPr>
          <w:rFonts w:ascii="Times New Roman" w:hAnsi="Times New Roman" w:cs="Times New Roman"/>
          <w:lang w:val="en-US"/>
        </w:rPr>
        <w:t>)</w:t>
      </w:r>
      <w:r w:rsidRPr="00DF2989">
        <w:rPr>
          <w:rFonts w:ascii="Times New Roman" w:hAnsi="Times New Roman" w:cs="Times New Roman"/>
          <w:lang w:val="en-US"/>
        </w:rPr>
        <w:t xml:space="preserve"> had definite bacterial infection;</w:t>
      </w:r>
      <w:r w:rsidR="003A6511" w:rsidRPr="003A6511">
        <w:rPr>
          <w:rFonts w:ascii="Times New Roman" w:hAnsi="Times New Roman" w:cs="Times New Roman"/>
          <w:lang w:val="en-US"/>
        </w:rPr>
        <w:t xml:space="preserve"> 5.9</w:t>
      </w:r>
      <w:r w:rsidR="00160743" w:rsidRPr="007A518D">
        <w:rPr>
          <w:rFonts w:ascii="Times New Roman" w:hAnsi="Times New Roman" w:cs="Times New Roman"/>
          <w:lang w:val="en-US"/>
        </w:rPr>
        <w:t xml:space="preserve">% </w:t>
      </w:r>
      <w:r w:rsidRPr="00DF2989">
        <w:rPr>
          <w:rFonts w:ascii="Times New Roman" w:hAnsi="Times New Roman" w:cs="Times New Roman"/>
          <w:lang w:val="en-US"/>
        </w:rPr>
        <w:t>(</w:t>
      </w:r>
      <w:r w:rsidR="00160743" w:rsidRPr="007A518D">
        <w:rPr>
          <w:rFonts w:ascii="Times New Roman" w:hAnsi="Times New Roman" w:cs="Times New Roman"/>
          <w:lang w:val="en-US"/>
        </w:rPr>
        <w:t>152/</w:t>
      </w:r>
      <w:r w:rsidR="00DF2989" w:rsidRPr="007A518D">
        <w:rPr>
          <w:rFonts w:ascii="Times New Roman" w:hAnsi="Times New Roman" w:cs="Times New Roman"/>
          <w:lang w:val="en-US"/>
        </w:rPr>
        <w:t>25</w:t>
      </w:r>
      <w:r w:rsidR="003A6511" w:rsidRPr="003A6511">
        <w:rPr>
          <w:rFonts w:ascii="Times New Roman" w:hAnsi="Times New Roman" w:cs="Times New Roman"/>
          <w:lang w:val="en-US"/>
        </w:rPr>
        <w:t>81</w:t>
      </w:r>
      <w:r w:rsidRPr="00447F2A">
        <w:rPr>
          <w:rFonts w:ascii="Times New Roman" w:hAnsi="Times New Roman" w:cs="Times New Roman"/>
          <w:lang w:val="en-US"/>
        </w:rPr>
        <w:t>) had definite viral</w:t>
      </w:r>
      <w:r w:rsidR="00CE59E0">
        <w:rPr>
          <w:rFonts w:ascii="Times New Roman" w:hAnsi="Times New Roman" w:cs="Times New Roman"/>
          <w:lang w:val="en-US"/>
        </w:rPr>
        <w:t>;</w:t>
      </w:r>
      <w:r w:rsidRPr="00447F2A">
        <w:rPr>
          <w:rFonts w:ascii="Times New Roman" w:hAnsi="Times New Roman" w:cs="Times New Roman"/>
          <w:lang w:val="en-US"/>
        </w:rPr>
        <w:t xml:space="preserve"> and </w:t>
      </w:r>
      <w:r w:rsidR="00DF2989" w:rsidRPr="007A518D">
        <w:rPr>
          <w:rFonts w:ascii="Times New Roman" w:hAnsi="Times New Roman" w:cs="Times New Roman"/>
          <w:lang w:val="en-US"/>
        </w:rPr>
        <w:t>47.9%</w:t>
      </w:r>
      <w:r w:rsidRPr="00DF2989">
        <w:rPr>
          <w:rFonts w:ascii="Times New Roman" w:hAnsi="Times New Roman" w:cs="Times New Roman"/>
          <w:lang w:val="en-US"/>
        </w:rPr>
        <w:t xml:space="preserve"> (</w:t>
      </w:r>
      <w:r w:rsidR="00DF2989" w:rsidRPr="007A518D">
        <w:rPr>
          <w:rFonts w:ascii="Times New Roman" w:hAnsi="Times New Roman" w:cs="Times New Roman"/>
          <w:lang w:val="en-US"/>
        </w:rPr>
        <w:t>1202/2509</w:t>
      </w:r>
      <w:r w:rsidRPr="00447F2A">
        <w:rPr>
          <w:rFonts w:ascii="Times New Roman" w:hAnsi="Times New Roman" w:cs="Times New Roman"/>
          <w:lang w:val="en-US"/>
        </w:rPr>
        <w:t xml:space="preserve">) </w:t>
      </w:r>
      <w:r w:rsidR="00CE59E0">
        <w:rPr>
          <w:rFonts w:ascii="Times New Roman" w:hAnsi="Times New Roman" w:cs="Times New Roman"/>
          <w:lang w:val="en-US"/>
        </w:rPr>
        <w:t>suffered from</w:t>
      </w:r>
      <w:r w:rsidR="00CE59E0" w:rsidRPr="00447F2A">
        <w:rPr>
          <w:rFonts w:ascii="Times New Roman" w:hAnsi="Times New Roman" w:cs="Times New Roman"/>
          <w:lang w:val="en-US"/>
        </w:rPr>
        <w:t xml:space="preserve"> </w:t>
      </w:r>
      <w:r w:rsidRPr="00447F2A">
        <w:rPr>
          <w:rFonts w:ascii="Times New Roman" w:hAnsi="Times New Roman" w:cs="Times New Roman"/>
          <w:lang w:val="en-US"/>
        </w:rPr>
        <w:t>uncertain type of infection (4</w:t>
      </w:r>
      <w:r w:rsidR="00F476C1" w:rsidRPr="007A518D">
        <w:rPr>
          <w:rFonts w:ascii="Times New Roman" w:hAnsi="Times New Roman" w:cs="Times New Roman"/>
          <w:lang w:val="en-US"/>
        </w:rPr>
        <w:t>54</w:t>
      </w:r>
      <w:r w:rsidRPr="00447F2A">
        <w:rPr>
          <w:rFonts w:ascii="Times New Roman" w:hAnsi="Times New Roman" w:cs="Times New Roman"/>
          <w:lang w:val="en-US"/>
        </w:rPr>
        <w:t xml:space="preserve"> probable bacterial, 6</w:t>
      </w:r>
      <w:r w:rsidR="00F476C1" w:rsidRPr="007A518D">
        <w:rPr>
          <w:rFonts w:ascii="Times New Roman" w:hAnsi="Times New Roman" w:cs="Times New Roman"/>
          <w:lang w:val="en-US"/>
        </w:rPr>
        <w:t>5</w:t>
      </w:r>
      <w:r w:rsidRPr="00447F2A">
        <w:rPr>
          <w:rFonts w:ascii="Times New Roman" w:hAnsi="Times New Roman" w:cs="Times New Roman"/>
          <w:lang w:val="en-US"/>
        </w:rPr>
        <w:t xml:space="preserve"> probable viral and </w:t>
      </w:r>
      <w:r w:rsidR="00F476C1" w:rsidRPr="007A518D">
        <w:rPr>
          <w:rFonts w:ascii="Times New Roman" w:hAnsi="Times New Roman" w:cs="Times New Roman"/>
          <w:lang w:val="en-US"/>
        </w:rPr>
        <w:t>683</w:t>
      </w:r>
      <w:r w:rsidRPr="00447F2A">
        <w:rPr>
          <w:rFonts w:ascii="Times New Roman" w:hAnsi="Times New Roman" w:cs="Times New Roman"/>
          <w:lang w:val="en-US"/>
        </w:rPr>
        <w:t xml:space="preserve"> unknown)</w:t>
      </w:r>
      <w:r w:rsidR="00776CC2" w:rsidRPr="00447F2A">
        <w:rPr>
          <w:rFonts w:ascii="Times New Roman" w:hAnsi="Times New Roman" w:cs="Times New Roman"/>
          <w:lang w:val="en-US"/>
        </w:rPr>
        <w:t xml:space="preserve"> </w:t>
      </w:r>
      <w:r w:rsidR="00532CF9" w:rsidRPr="00447F2A">
        <w:rPr>
          <w:rFonts w:ascii="Times New Roman" w:hAnsi="Times New Roman" w:cs="Times New Roman"/>
          <w:lang w:val="en-US"/>
        </w:rPr>
        <w:t>(</w:t>
      </w:r>
      <w:r w:rsidR="00776CC2" w:rsidRPr="00447F2A">
        <w:rPr>
          <w:rFonts w:ascii="Times New Roman" w:hAnsi="Times New Roman" w:cs="Times New Roman"/>
          <w:lang w:val="en-US"/>
        </w:rPr>
        <w:t xml:space="preserve">Figure </w:t>
      </w:r>
      <w:r w:rsidR="00FC36AE" w:rsidRPr="00447F2A">
        <w:rPr>
          <w:rFonts w:ascii="Times New Roman" w:hAnsi="Times New Roman" w:cs="Times New Roman"/>
          <w:lang w:val="en-US"/>
        </w:rPr>
        <w:t>2</w:t>
      </w:r>
      <w:r w:rsidR="00532CF9" w:rsidRPr="00447F2A">
        <w:rPr>
          <w:rFonts w:ascii="Times New Roman" w:hAnsi="Times New Roman" w:cs="Times New Roman"/>
          <w:lang w:val="en-US"/>
        </w:rPr>
        <w:t>)</w:t>
      </w:r>
      <w:r w:rsidRPr="00447F2A">
        <w:rPr>
          <w:rFonts w:ascii="Times New Roman" w:hAnsi="Times New Roman" w:cs="Times New Roman"/>
          <w:lang w:val="en-US"/>
        </w:rPr>
        <w:t>.</w:t>
      </w:r>
    </w:p>
    <w:p w14:paraId="12FCB2EA"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A causative microorganism was identified in </w:t>
      </w:r>
      <w:r w:rsidR="003E567D">
        <w:rPr>
          <w:rFonts w:ascii="Times New Roman" w:hAnsi="Times New Roman" w:cs="Times New Roman"/>
          <w:lang w:val="en-US"/>
        </w:rPr>
        <w:t>47.8</w:t>
      </w:r>
      <w:r w:rsidRPr="00931768">
        <w:rPr>
          <w:rFonts w:ascii="Times New Roman" w:hAnsi="Times New Roman" w:cs="Times New Roman"/>
          <w:lang w:val="en-US"/>
        </w:rPr>
        <w:t>% (</w:t>
      </w:r>
      <w:r w:rsidR="003E567D">
        <w:rPr>
          <w:rFonts w:ascii="Times New Roman" w:hAnsi="Times New Roman" w:cs="Times New Roman"/>
          <w:lang w:val="en-US"/>
        </w:rPr>
        <w:t>1359/2844</w:t>
      </w:r>
      <w:r w:rsidRPr="00931768">
        <w:rPr>
          <w:rFonts w:ascii="Times New Roman" w:hAnsi="Times New Roman" w:cs="Times New Roman"/>
          <w:lang w:val="en-US"/>
        </w:rPr>
        <w:t xml:space="preserve">) of the cases. The most prevalent bacterial causative agent was </w:t>
      </w:r>
      <w:r w:rsidRPr="00931768">
        <w:rPr>
          <w:rFonts w:ascii="Times New Roman" w:hAnsi="Times New Roman" w:cs="Times New Roman"/>
          <w:i/>
          <w:lang w:val="en-US"/>
        </w:rPr>
        <w:t xml:space="preserve">Neisseria meningitidis </w:t>
      </w:r>
      <w:r w:rsidRPr="00931768">
        <w:rPr>
          <w:rFonts w:ascii="Times New Roman" w:hAnsi="Times New Roman" w:cs="Times New Roman"/>
          <w:lang w:val="en-US"/>
        </w:rPr>
        <w:t>in 9.1% (259</w:t>
      </w:r>
      <w:r w:rsidR="00447F2A">
        <w:rPr>
          <w:rFonts w:ascii="Times New Roman" w:hAnsi="Times New Roman" w:cs="Times New Roman"/>
          <w:lang w:val="en-US"/>
        </w:rPr>
        <w:t>/2844</w:t>
      </w:r>
      <w:r w:rsidRPr="00931768">
        <w:rPr>
          <w:rFonts w:ascii="Times New Roman" w:hAnsi="Times New Roman" w:cs="Times New Roman"/>
          <w:lang w:val="en-US"/>
        </w:rPr>
        <w:t>)</w:t>
      </w:r>
      <w:r w:rsidR="007D2EC0">
        <w:rPr>
          <w:rFonts w:ascii="Times New Roman" w:hAnsi="Times New Roman" w:cs="Times New Roman"/>
          <w:lang w:val="en-US"/>
        </w:rPr>
        <w:t xml:space="preserve"> followed by </w:t>
      </w:r>
      <w:r w:rsidRPr="00931768">
        <w:rPr>
          <w:rFonts w:ascii="Times New Roman" w:hAnsi="Times New Roman" w:cs="Times New Roman"/>
          <w:i/>
          <w:lang w:val="en-US"/>
        </w:rPr>
        <w:t>Staphylococcus aureus</w:t>
      </w:r>
      <w:r w:rsidRPr="00931768">
        <w:rPr>
          <w:rFonts w:ascii="Times New Roman" w:hAnsi="Times New Roman" w:cs="Times New Roman"/>
          <w:lang w:val="en-US"/>
        </w:rPr>
        <w:t xml:space="preserve"> (7.8%</w:t>
      </w:r>
      <w:r w:rsidR="00981BD5" w:rsidRPr="00931768">
        <w:rPr>
          <w:rFonts w:ascii="Times New Roman" w:hAnsi="Times New Roman" w:cs="Times New Roman"/>
          <w:lang w:val="en-US"/>
        </w:rPr>
        <w:t>,</w:t>
      </w:r>
      <w:r w:rsidR="00447F2A">
        <w:rPr>
          <w:rFonts w:ascii="Times New Roman" w:hAnsi="Times New Roman" w:cs="Times New Roman"/>
          <w:lang w:val="en-US"/>
        </w:rPr>
        <w:t xml:space="preserve"> 222/2844</w:t>
      </w:r>
      <w:r w:rsidRPr="00931768">
        <w:rPr>
          <w:rFonts w:ascii="Times New Roman" w:hAnsi="Times New Roman" w:cs="Times New Roman"/>
          <w:lang w:val="en-US"/>
        </w:rPr>
        <w:t xml:space="preserve">), </w:t>
      </w:r>
      <w:r w:rsidRPr="00931768">
        <w:rPr>
          <w:rFonts w:ascii="Times New Roman" w:hAnsi="Times New Roman" w:cs="Times New Roman"/>
          <w:i/>
          <w:lang w:val="en-US"/>
        </w:rPr>
        <w:t>Streptococcus pneumoniae</w:t>
      </w:r>
      <w:r w:rsidRPr="00931768">
        <w:rPr>
          <w:rFonts w:ascii="Times New Roman" w:hAnsi="Times New Roman" w:cs="Times New Roman"/>
          <w:lang w:val="en-US"/>
        </w:rPr>
        <w:t xml:space="preserve"> (7.7%</w:t>
      </w:r>
      <w:r w:rsidR="00981BD5" w:rsidRPr="00931768">
        <w:rPr>
          <w:rFonts w:ascii="Times New Roman" w:hAnsi="Times New Roman" w:cs="Times New Roman"/>
          <w:lang w:val="en-US"/>
        </w:rPr>
        <w:t>,</w:t>
      </w:r>
      <w:r w:rsidR="00D71A66">
        <w:rPr>
          <w:rFonts w:ascii="Times New Roman" w:hAnsi="Times New Roman" w:cs="Times New Roman"/>
          <w:lang w:val="en-US"/>
        </w:rPr>
        <w:t xml:space="preserve"> </w:t>
      </w:r>
      <w:r w:rsidRPr="00931768">
        <w:rPr>
          <w:rFonts w:ascii="Times New Roman" w:hAnsi="Times New Roman" w:cs="Times New Roman"/>
          <w:lang w:val="en-US"/>
        </w:rPr>
        <w:t>219</w:t>
      </w:r>
      <w:r w:rsidR="00447F2A">
        <w:rPr>
          <w:rFonts w:ascii="Times New Roman" w:hAnsi="Times New Roman" w:cs="Times New Roman"/>
          <w:lang w:val="en-US"/>
        </w:rPr>
        <w:t>/2844</w:t>
      </w:r>
      <w:r w:rsidRPr="00931768">
        <w:rPr>
          <w:rFonts w:ascii="Times New Roman" w:hAnsi="Times New Roman" w:cs="Times New Roman"/>
          <w:lang w:val="en-US"/>
        </w:rPr>
        <w:t xml:space="preserve">) and </w:t>
      </w:r>
      <w:r w:rsidR="00352B2A">
        <w:rPr>
          <w:rFonts w:ascii="Times New Roman" w:hAnsi="Times New Roman" w:cs="Times New Roman"/>
          <w:i/>
          <w:lang w:val="en-US"/>
        </w:rPr>
        <w:t>GAS</w:t>
      </w:r>
      <w:r w:rsidR="005233D8" w:rsidRPr="00931768">
        <w:rPr>
          <w:rFonts w:ascii="Times New Roman" w:hAnsi="Times New Roman" w:cs="Times New Roman"/>
          <w:i/>
          <w:lang w:val="en-US"/>
        </w:rPr>
        <w:t xml:space="preserve"> </w:t>
      </w:r>
      <w:r w:rsidRPr="00931768">
        <w:rPr>
          <w:rFonts w:ascii="Times New Roman" w:hAnsi="Times New Roman" w:cs="Times New Roman"/>
          <w:lang w:val="en-US"/>
        </w:rPr>
        <w:t>(5.7%</w:t>
      </w:r>
      <w:r w:rsidR="00981BD5" w:rsidRPr="00931768">
        <w:rPr>
          <w:rFonts w:ascii="Times New Roman" w:hAnsi="Times New Roman" w:cs="Times New Roman"/>
          <w:lang w:val="en-US"/>
        </w:rPr>
        <w:t>,</w:t>
      </w:r>
      <w:r w:rsidR="00D71A66">
        <w:rPr>
          <w:rFonts w:ascii="Times New Roman" w:hAnsi="Times New Roman" w:cs="Times New Roman"/>
          <w:lang w:val="en-US"/>
        </w:rPr>
        <w:t xml:space="preserve"> </w:t>
      </w:r>
      <w:r w:rsidRPr="00931768">
        <w:rPr>
          <w:rFonts w:ascii="Times New Roman" w:hAnsi="Times New Roman" w:cs="Times New Roman"/>
          <w:lang w:val="en-US"/>
        </w:rPr>
        <w:t>162</w:t>
      </w:r>
      <w:r w:rsidR="00447F2A">
        <w:rPr>
          <w:rFonts w:ascii="Times New Roman" w:hAnsi="Times New Roman" w:cs="Times New Roman"/>
          <w:lang w:val="en-US"/>
        </w:rPr>
        <w:t>/2844</w:t>
      </w:r>
      <w:r w:rsidRPr="00931768">
        <w:rPr>
          <w:rFonts w:ascii="Times New Roman" w:hAnsi="Times New Roman" w:cs="Times New Roman"/>
          <w:lang w:val="en-US"/>
        </w:rPr>
        <w:t xml:space="preserve">) (Figure 4). Viruses were identified as causative agents in </w:t>
      </w:r>
      <w:r w:rsidR="00447F2A">
        <w:rPr>
          <w:rFonts w:ascii="Times New Roman" w:hAnsi="Times New Roman" w:cs="Times New Roman"/>
          <w:lang w:val="en-US"/>
        </w:rPr>
        <w:t>6.5%</w:t>
      </w:r>
      <w:r w:rsidRPr="00931768">
        <w:rPr>
          <w:rFonts w:ascii="Times New Roman" w:hAnsi="Times New Roman" w:cs="Times New Roman"/>
          <w:lang w:val="en-US"/>
        </w:rPr>
        <w:t xml:space="preserve"> (</w:t>
      </w:r>
      <w:r w:rsidR="00447F2A">
        <w:rPr>
          <w:rFonts w:ascii="Times New Roman" w:hAnsi="Times New Roman" w:cs="Times New Roman"/>
          <w:lang w:val="en-US"/>
        </w:rPr>
        <w:t>185/2844</w:t>
      </w:r>
      <w:r w:rsidRPr="00931768">
        <w:rPr>
          <w:rFonts w:ascii="Times New Roman" w:hAnsi="Times New Roman" w:cs="Times New Roman"/>
          <w:lang w:val="en-US"/>
        </w:rPr>
        <w:t xml:space="preserve">) of the patients with the most common ones being: </w:t>
      </w:r>
      <w:r w:rsidR="002423D6" w:rsidRPr="00931768">
        <w:rPr>
          <w:rFonts w:ascii="Times New Roman" w:hAnsi="Times New Roman" w:cs="Times New Roman"/>
          <w:lang w:val="en-US"/>
        </w:rPr>
        <w:t xml:space="preserve">enterovirus, </w:t>
      </w:r>
      <w:r w:rsidRPr="00931768">
        <w:rPr>
          <w:rFonts w:ascii="Times New Roman" w:hAnsi="Times New Roman" w:cs="Times New Roman"/>
          <w:lang w:val="en-US"/>
        </w:rPr>
        <w:t>rhinovirus</w:t>
      </w:r>
      <w:r w:rsidR="002423D6" w:rsidRPr="00931768">
        <w:rPr>
          <w:rFonts w:ascii="Times New Roman" w:hAnsi="Times New Roman" w:cs="Times New Roman"/>
          <w:lang w:val="en-US"/>
        </w:rPr>
        <w:t xml:space="preserve"> and </w:t>
      </w:r>
      <w:r w:rsidR="007D2EC0">
        <w:rPr>
          <w:rFonts w:ascii="Times New Roman" w:hAnsi="Times New Roman" w:cs="Times New Roman"/>
          <w:lang w:val="en-US"/>
        </w:rPr>
        <w:t>r</w:t>
      </w:r>
      <w:r w:rsidRPr="00931768">
        <w:rPr>
          <w:rFonts w:ascii="Times New Roman" w:hAnsi="Times New Roman" w:cs="Times New Roman"/>
          <w:lang w:val="en-US"/>
        </w:rPr>
        <w:t xml:space="preserve">espiratory </w:t>
      </w:r>
      <w:r w:rsidR="007D2EC0">
        <w:rPr>
          <w:rFonts w:ascii="Times New Roman" w:hAnsi="Times New Roman" w:cs="Times New Roman"/>
          <w:lang w:val="en-US"/>
        </w:rPr>
        <w:t>s</w:t>
      </w:r>
      <w:r w:rsidRPr="00931768">
        <w:rPr>
          <w:rFonts w:ascii="Times New Roman" w:hAnsi="Times New Roman" w:cs="Times New Roman"/>
          <w:lang w:val="en-US"/>
        </w:rPr>
        <w:t xml:space="preserve">yncytial </w:t>
      </w:r>
      <w:r w:rsidR="007D2EC0">
        <w:rPr>
          <w:rFonts w:ascii="Times New Roman" w:hAnsi="Times New Roman" w:cs="Times New Roman"/>
          <w:lang w:val="en-US"/>
        </w:rPr>
        <w:t>v</w:t>
      </w:r>
      <w:r w:rsidRPr="00931768">
        <w:rPr>
          <w:rFonts w:ascii="Times New Roman" w:hAnsi="Times New Roman" w:cs="Times New Roman"/>
          <w:lang w:val="en-US"/>
        </w:rPr>
        <w:t xml:space="preserve">irus. </w:t>
      </w:r>
    </w:p>
    <w:p w14:paraId="03688065" w14:textId="77777777" w:rsidR="00EB6180" w:rsidRPr="00EC7AAB"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In patients admitted to PICU</w:t>
      </w:r>
      <w:r w:rsidR="00CE59E0">
        <w:rPr>
          <w:rFonts w:ascii="Times New Roman" w:hAnsi="Times New Roman" w:cs="Times New Roman"/>
          <w:lang w:val="en-US"/>
        </w:rPr>
        <w:t>,</w:t>
      </w:r>
      <w:r w:rsidRPr="00931768">
        <w:rPr>
          <w:rFonts w:ascii="Times New Roman" w:hAnsi="Times New Roman" w:cs="Times New Roman"/>
          <w:lang w:val="en-US"/>
        </w:rPr>
        <w:t xml:space="preserve"> the main identified </w:t>
      </w:r>
      <w:r w:rsidR="009E37E2">
        <w:rPr>
          <w:rFonts w:ascii="Times New Roman" w:hAnsi="Times New Roman" w:cs="Times New Roman"/>
          <w:lang w:val="en-US"/>
        </w:rPr>
        <w:t>bacteria</w:t>
      </w:r>
      <w:r w:rsidRPr="00931768">
        <w:rPr>
          <w:rFonts w:ascii="Times New Roman" w:hAnsi="Times New Roman" w:cs="Times New Roman"/>
          <w:lang w:val="en-US"/>
        </w:rPr>
        <w:t xml:space="preserve"> were: </w:t>
      </w:r>
      <w:r w:rsidRPr="00931768">
        <w:rPr>
          <w:rFonts w:ascii="Times New Roman" w:hAnsi="Times New Roman" w:cs="Times New Roman"/>
          <w:i/>
          <w:lang w:val="en-US"/>
        </w:rPr>
        <w:t>N.</w:t>
      </w:r>
      <w:r w:rsidR="00352B2A">
        <w:rPr>
          <w:rFonts w:ascii="Times New Roman" w:hAnsi="Times New Roman" w:cs="Times New Roman"/>
          <w:i/>
          <w:lang w:val="en-US"/>
        </w:rPr>
        <w:t xml:space="preserve"> </w:t>
      </w:r>
      <w:r w:rsidRPr="00931768">
        <w:rPr>
          <w:rFonts w:ascii="Times New Roman" w:hAnsi="Times New Roman" w:cs="Times New Roman"/>
          <w:i/>
          <w:lang w:val="en-US"/>
        </w:rPr>
        <w:t>meningitidis</w:t>
      </w:r>
      <w:r w:rsidRPr="00931768">
        <w:rPr>
          <w:rFonts w:ascii="Times New Roman" w:hAnsi="Times New Roman" w:cs="Times New Roman"/>
          <w:lang w:val="en-US"/>
        </w:rPr>
        <w:t xml:space="preserve"> (16.5%</w:t>
      </w:r>
      <w:r w:rsidR="009E37E2">
        <w:rPr>
          <w:rFonts w:ascii="Times New Roman" w:hAnsi="Times New Roman" w:cs="Times New Roman"/>
          <w:lang w:val="en-US"/>
        </w:rPr>
        <w:t>, 162/981</w:t>
      </w:r>
      <w:r w:rsidRPr="00931768">
        <w:rPr>
          <w:rFonts w:ascii="Times New Roman" w:hAnsi="Times New Roman" w:cs="Times New Roman"/>
          <w:lang w:val="en-US"/>
        </w:rPr>
        <w:t xml:space="preserve">), </w:t>
      </w:r>
      <w:r w:rsidRPr="00931768">
        <w:rPr>
          <w:rFonts w:ascii="Times New Roman" w:hAnsi="Times New Roman" w:cs="Times New Roman"/>
          <w:i/>
          <w:lang w:val="en-US"/>
        </w:rPr>
        <w:t>S.</w:t>
      </w:r>
      <w:r w:rsidR="00352B2A">
        <w:rPr>
          <w:rFonts w:ascii="Times New Roman" w:hAnsi="Times New Roman" w:cs="Times New Roman"/>
          <w:i/>
          <w:lang w:val="en-US"/>
        </w:rPr>
        <w:t xml:space="preserve"> </w:t>
      </w:r>
      <w:r w:rsidRPr="00931768">
        <w:rPr>
          <w:rFonts w:ascii="Times New Roman" w:hAnsi="Times New Roman" w:cs="Times New Roman"/>
          <w:i/>
          <w:lang w:val="en-US"/>
        </w:rPr>
        <w:t>pneumoniae</w:t>
      </w:r>
      <w:r w:rsidRPr="00931768">
        <w:rPr>
          <w:rFonts w:ascii="Times New Roman" w:hAnsi="Times New Roman" w:cs="Times New Roman"/>
          <w:lang w:val="en-US"/>
        </w:rPr>
        <w:t>, (9.9%</w:t>
      </w:r>
      <w:r w:rsidR="009E37E2">
        <w:rPr>
          <w:rFonts w:ascii="Times New Roman" w:hAnsi="Times New Roman" w:cs="Times New Roman"/>
          <w:lang w:val="en-US"/>
        </w:rPr>
        <w:t>, 97/981</w:t>
      </w:r>
      <w:r w:rsidRPr="00931768">
        <w:rPr>
          <w:rFonts w:ascii="Times New Roman" w:hAnsi="Times New Roman" w:cs="Times New Roman"/>
          <w:lang w:val="en-US"/>
        </w:rPr>
        <w:t xml:space="preserve">), </w:t>
      </w:r>
      <w:r w:rsidR="005233D8" w:rsidRPr="00931768">
        <w:rPr>
          <w:rFonts w:ascii="Times New Roman" w:hAnsi="Times New Roman" w:cs="Times New Roman"/>
          <w:i/>
          <w:lang w:val="en-US"/>
        </w:rPr>
        <w:t>GAS</w:t>
      </w:r>
      <w:r w:rsidRPr="00931768">
        <w:rPr>
          <w:rFonts w:ascii="Times New Roman" w:hAnsi="Times New Roman" w:cs="Times New Roman"/>
          <w:i/>
          <w:lang w:val="en-US"/>
        </w:rPr>
        <w:t xml:space="preserve"> </w:t>
      </w:r>
      <w:r w:rsidRPr="00931768">
        <w:rPr>
          <w:rFonts w:ascii="Times New Roman" w:hAnsi="Times New Roman" w:cs="Times New Roman"/>
          <w:lang w:val="en-US"/>
        </w:rPr>
        <w:t>(8.1%</w:t>
      </w:r>
      <w:r w:rsidR="009E37E2">
        <w:rPr>
          <w:rFonts w:ascii="Times New Roman" w:hAnsi="Times New Roman" w:cs="Times New Roman"/>
          <w:lang w:val="en-US"/>
        </w:rPr>
        <w:t>, 79/981</w:t>
      </w:r>
      <w:r w:rsidRPr="00931768">
        <w:rPr>
          <w:rFonts w:ascii="Times New Roman" w:hAnsi="Times New Roman" w:cs="Times New Roman"/>
          <w:lang w:val="en-US"/>
        </w:rPr>
        <w:t xml:space="preserve">) and </w:t>
      </w:r>
      <w:r w:rsidRPr="00931768">
        <w:rPr>
          <w:rFonts w:ascii="Times New Roman" w:hAnsi="Times New Roman" w:cs="Times New Roman"/>
          <w:i/>
          <w:lang w:val="en-US"/>
        </w:rPr>
        <w:t>S.</w:t>
      </w:r>
      <w:r w:rsidR="00352B2A">
        <w:rPr>
          <w:rFonts w:ascii="Times New Roman" w:hAnsi="Times New Roman" w:cs="Times New Roman"/>
          <w:i/>
          <w:lang w:val="en-US"/>
        </w:rPr>
        <w:t xml:space="preserve"> </w:t>
      </w:r>
      <w:r w:rsidRPr="00931768">
        <w:rPr>
          <w:rFonts w:ascii="Times New Roman" w:hAnsi="Times New Roman" w:cs="Times New Roman"/>
          <w:i/>
          <w:lang w:val="en-US"/>
        </w:rPr>
        <w:t>aureus</w:t>
      </w:r>
      <w:r w:rsidRPr="00931768">
        <w:rPr>
          <w:rFonts w:ascii="Times New Roman" w:hAnsi="Times New Roman" w:cs="Times New Roman"/>
          <w:lang w:val="en-US"/>
        </w:rPr>
        <w:t xml:space="preserve"> (5.5%</w:t>
      </w:r>
      <w:r w:rsidR="009E37E2">
        <w:rPr>
          <w:rFonts w:ascii="Times New Roman" w:hAnsi="Times New Roman" w:cs="Times New Roman"/>
          <w:lang w:val="en-US"/>
        </w:rPr>
        <w:t>, 54/981</w:t>
      </w:r>
      <w:r w:rsidRPr="00931768">
        <w:rPr>
          <w:rFonts w:ascii="Times New Roman" w:hAnsi="Times New Roman" w:cs="Times New Roman"/>
          <w:lang w:val="en-US"/>
        </w:rPr>
        <w:t xml:space="preserve">). Viruses were the causative pathogen in </w:t>
      </w:r>
      <w:r w:rsidR="009E37E2">
        <w:rPr>
          <w:rFonts w:ascii="Times New Roman" w:hAnsi="Times New Roman" w:cs="Times New Roman"/>
          <w:lang w:val="en-US"/>
        </w:rPr>
        <w:t xml:space="preserve">the </w:t>
      </w:r>
      <w:r w:rsidR="009E37E2" w:rsidRPr="007A518D">
        <w:rPr>
          <w:rFonts w:ascii="Times New Roman" w:hAnsi="Times New Roman" w:cs="Times New Roman"/>
          <w:lang w:val="en-US"/>
        </w:rPr>
        <w:t>8.1% (79/981</w:t>
      </w:r>
      <w:r w:rsidR="009E37E2">
        <w:rPr>
          <w:rFonts w:ascii="Times New Roman" w:hAnsi="Times New Roman" w:cs="Times New Roman"/>
          <w:i/>
          <w:lang w:val="en-US"/>
        </w:rPr>
        <w:t>)</w:t>
      </w:r>
      <w:r w:rsidRPr="00931768">
        <w:rPr>
          <w:rFonts w:ascii="Times New Roman" w:hAnsi="Times New Roman" w:cs="Times New Roman"/>
          <w:lang w:val="en-US"/>
        </w:rPr>
        <w:t xml:space="preserve"> </w:t>
      </w:r>
      <w:r w:rsidR="00CE59E0">
        <w:rPr>
          <w:rFonts w:ascii="Times New Roman" w:hAnsi="Times New Roman" w:cs="Times New Roman"/>
          <w:lang w:val="en-US"/>
        </w:rPr>
        <w:t xml:space="preserve">of the cases, </w:t>
      </w:r>
      <w:r w:rsidRPr="00931768">
        <w:rPr>
          <w:rFonts w:ascii="Times New Roman" w:hAnsi="Times New Roman" w:cs="Times New Roman"/>
          <w:lang w:val="en-US"/>
        </w:rPr>
        <w:t>and there was no organism identified in 41.6%</w:t>
      </w:r>
      <w:r w:rsidR="009E37E2">
        <w:rPr>
          <w:rFonts w:ascii="Times New Roman" w:hAnsi="Times New Roman" w:cs="Times New Roman"/>
          <w:lang w:val="en-US"/>
        </w:rPr>
        <w:t xml:space="preserve"> (408/981)</w:t>
      </w:r>
      <w:r w:rsidRPr="00931768">
        <w:rPr>
          <w:rFonts w:ascii="Times New Roman" w:hAnsi="Times New Roman" w:cs="Times New Roman"/>
          <w:lang w:val="en-US"/>
        </w:rPr>
        <w:t xml:space="preserve"> of the patients. </w:t>
      </w:r>
      <w:r w:rsidR="0046039E">
        <w:rPr>
          <w:rFonts w:ascii="Times New Roman" w:hAnsi="Times New Roman" w:cs="Times New Roman"/>
          <w:lang w:val="en-US"/>
        </w:rPr>
        <w:t>Ward</w:t>
      </w:r>
      <w:r w:rsidRPr="00931768">
        <w:rPr>
          <w:rFonts w:ascii="Times New Roman" w:hAnsi="Times New Roman" w:cs="Times New Roman"/>
          <w:lang w:val="en-US"/>
        </w:rPr>
        <w:t xml:space="preserve"> and PICU clinical syndromes</w:t>
      </w:r>
      <w:r w:rsidR="00CE59E0">
        <w:rPr>
          <w:rFonts w:ascii="Times New Roman" w:hAnsi="Times New Roman" w:cs="Times New Roman"/>
          <w:lang w:val="en-US"/>
        </w:rPr>
        <w:t>,</w:t>
      </w:r>
      <w:r w:rsidRPr="00931768">
        <w:rPr>
          <w:rFonts w:ascii="Times New Roman" w:hAnsi="Times New Roman" w:cs="Times New Roman"/>
          <w:lang w:val="en-US"/>
        </w:rPr>
        <w:t xml:space="preserve"> and causal agents are </w:t>
      </w:r>
      <w:r w:rsidR="009845B1" w:rsidRPr="00F37A19">
        <w:rPr>
          <w:rFonts w:ascii="Times New Roman" w:hAnsi="Times New Roman" w:cs="Times New Roman"/>
          <w:lang w:val="en-US"/>
        </w:rPr>
        <w:t xml:space="preserve">shown </w:t>
      </w:r>
      <w:r w:rsidRPr="00F37A19">
        <w:rPr>
          <w:rFonts w:ascii="Times New Roman" w:hAnsi="Times New Roman" w:cs="Times New Roman"/>
          <w:lang w:val="en-US"/>
        </w:rPr>
        <w:t xml:space="preserve">in </w:t>
      </w:r>
      <w:r w:rsidR="003710A0" w:rsidRPr="00F37A19">
        <w:rPr>
          <w:rFonts w:ascii="Times New Roman" w:hAnsi="Times New Roman" w:cs="Times New Roman"/>
          <w:lang w:val="en-US"/>
        </w:rPr>
        <w:t>Appendix</w:t>
      </w:r>
      <w:r w:rsidRPr="00F37A19">
        <w:rPr>
          <w:rFonts w:ascii="Times New Roman" w:hAnsi="Times New Roman" w:cs="Times New Roman"/>
          <w:lang w:val="en-US"/>
        </w:rPr>
        <w:t xml:space="preserve"> Figure 1</w:t>
      </w:r>
      <w:r w:rsidR="007C1EB0" w:rsidRPr="005D1BE3">
        <w:rPr>
          <w:rFonts w:ascii="Times New Roman" w:hAnsi="Times New Roman" w:cs="Times New Roman"/>
          <w:lang w:val="en-US"/>
        </w:rPr>
        <w:t>, page 6</w:t>
      </w:r>
      <w:r w:rsidR="00872C4A">
        <w:rPr>
          <w:rFonts w:ascii="Times New Roman" w:hAnsi="Times New Roman" w:cs="Times New Roman"/>
          <w:lang w:val="en-US"/>
        </w:rPr>
        <w:t>4</w:t>
      </w:r>
      <w:r w:rsidRPr="005D1BE3">
        <w:rPr>
          <w:rFonts w:ascii="Times New Roman" w:hAnsi="Times New Roman" w:cs="Times New Roman"/>
          <w:lang w:val="en-US"/>
        </w:rPr>
        <w:t>.</w:t>
      </w:r>
      <w:r w:rsidRPr="00EC7AAB">
        <w:rPr>
          <w:rFonts w:ascii="Times New Roman" w:hAnsi="Times New Roman" w:cs="Times New Roman"/>
          <w:lang w:val="en-US"/>
        </w:rPr>
        <w:t xml:space="preserve"> </w:t>
      </w:r>
    </w:p>
    <w:p w14:paraId="5B125DCF" w14:textId="77777777" w:rsidR="00EB6180" w:rsidRPr="00EC7AAB" w:rsidRDefault="005F25DF" w:rsidP="00EB6180">
      <w:pPr>
        <w:spacing w:after="240" w:line="480" w:lineRule="auto"/>
        <w:jc w:val="both"/>
        <w:rPr>
          <w:rFonts w:ascii="Times New Roman" w:hAnsi="Times New Roman" w:cs="Times New Roman"/>
          <w:lang w:val="en-US"/>
        </w:rPr>
      </w:pPr>
      <w:r>
        <w:rPr>
          <w:rFonts w:ascii="Times New Roman" w:hAnsi="Times New Roman" w:cs="Times New Roman"/>
          <w:lang w:val="en-US"/>
        </w:rPr>
        <w:t>S</w:t>
      </w:r>
      <w:r w:rsidRPr="00EC7AAB">
        <w:rPr>
          <w:rFonts w:ascii="Times New Roman" w:hAnsi="Times New Roman" w:cs="Times New Roman"/>
          <w:lang w:val="en-US"/>
        </w:rPr>
        <w:t xml:space="preserve">ignificant differences </w:t>
      </w:r>
      <w:r w:rsidR="00EB6180" w:rsidRPr="00EC7AAB">
        <w:rPr>
          <w:rFonts w:ascii="Times New Roman" w:hAnsi="Times New Roman" w:cs="Times New Roman"/>
          <w:lang w:val="en-US"/>
        </w:rPr>
        <w:t xml:space="preserve">were found in </w:t>
      </w:r>
      <w:r w:rsidR="00EB6180" w:rsidRPr="00EC7AAB">
        <w:rPr>
          <w:rFonts w:ascii="Times New Roman" w:hAnsi="Times New Roman" w:cs="Times New Roman"/>
          <w:i/>
          <w:lang w:val="en-US"/>
        </w:rPr>
        <w:t>N.</w:t>
      </w:r>
      <w:r w:rsidR="0059753C">
        <w:rPr>
          <w:rFonts w:ascii="Times New Roman" w:hAnsi="Times New Roman" w:cs="Times New Roman"/>
          <w:i/>
          <w:lang w:val="en-US"/>
        </w:rPr>
        <w:t xml:space="preserve"> </w:t>
      </w:r>
      <w:r w:rsidR="00EB6180" w:rsidRPr="00EC7AAB">
        <w:rPr>
          <w:rFonts w:ascii="Times New Roman" w:hAnsi="Times New Roman" w:cs="Times New Roman"/>
          <w:i/>
          <w:lang w:val="en-US"/>
        </w:rPr>
        <w:t>meningitidis</w:t>
      </w:r>
      <w:r w:rsidR="00EB6180" w:rsidRPr="00EC7AAB">
        <w:rPr>
          <w:rFonts w:ascii="Times New Roman" w:hAnsi="Times New Roman" w:cs="Times New Roman"/>
          <w:lang w:val="en-US"/>
        </w:rPr>
        <w:t xml:space="preserve"> rates in patients with a family history of severe bacterial infection [OR</w:t>
      </w:r>
      <w:r w:rsidR="00CE59E0">
        <w:rPr>
          <w:rFonts w:ascii="Times New Roman" w:hAnsi="Times New Roman" w:cs="Times New Roman"/>
          <w:lang w:val="en-US"/>
        </w:rPr>
        <w:t>:</w:t>
      </w:r>
      <w:r w:rsidR="00EB6180" w:rsidRPr="00EC7AAB">
        <w:rPr>
          <w:rFonts w:ascii="Times New Roman" w:hAnsi="Times New Roman" w:cs="Times New Roman"/>
          <w:lang w:val="en-US"/>
        </w:rPr>
        <w:t xml:space="preserve"> 2.02 (95%CI</w:t>
      </w:r>
      <w:r w:rsidR="00CE59E0">
        <w:rPr>
          <w:rFonts w:ascii="Times New Roman" w:hAnsi="Times New Roman" w:cs="Times New Roman"/>
          <w:lang w:val="en-US"/>
        </w:rPr>
        <w:t>:</w:t>
      </w:r>
      <w:r w:rsidR="00EB6180" w:rsidRPr="00EC7AAB">
        <w:rPr>
          <w:rFonts w:ascii="Times New Roman" w:hAnsi="Times New Roman" w:cs="Times New Roman"/>
          <w:lang w:val="en-US"/>
        </w:rPr>
        <w:t xml:space="preserve"> 1.31</w:t>
      </w:r>
      <w:r w:rsidR="00BB0030" w:rsidRPr="00EC7AAB">
        <w:rPr>
          <w:rFonts w:ascii="Times New Roman" w:hAnsi="Times New Roman" w:cs="Times New Roman"/>
          <w:lang w:val="en-US"/>
        </w:rPr>
        <w:t>-</w:t>
      </w:r>
      <w:r w:rsidR="00EB6180" w:rsidRPr="00EC7AAB">
        <w:rPr>
          <w:rFonts w:ascii="Times New Roman" w:hAnsi="Times New Roman" w:cs="Times New Roman"/>
          <w:lang w:val="en-US"/>
        </w:rPr>
        <w:t>3.04)</w:t>
      </w:r>
      <w:r w:rsidR="00981BD5" w:rsidRPr="00EC7AAB">
        <w:rPr>
          <w:rFonts w:ascii="Times New Roman" w:hAnsi="Times New Roman" w:cs="Times New Roman"/>
          <w:lang w:val="en-US"/>
        </w:rPr>
        <w:t>,</w:t>
      </w:r>
      <w:r w:rsidR="00EB6180" w:rsidRPr="00EC7AAB">
        <w:rPr>
          <w:rFonts w:ascii="Times New Roman" w:hAnsi="Times New Roman" w:cs="Times New Roman"/>
          <w:lang w:val="en-US"/>
        </w:rPr>
        <w:t xml:space="preserve"> </w:t>
      </w:r>
      <w:r w:rsidR="00EB6180" w:rsidRPr="00EC7AAB">
        <w:rPr>
          <w:rFonts w:ascii="Times New Roman" w:hAnsi="Times New Roman" w:cs="Times New Roman"/>
          <w:i/>
          <w:lang w:val="en-US"/>
        </w:rPr>
        <w:t>P</w:t>
      </w:r>
      <w:r w:rsidR="00EB6180" w:rsidRPr="00EC7AAB">
        <w:rPr>
          <w:rFonts w:ascii="Times New Roman" w:hAnsi="Times New Roman" w:cs="Times New Roman"/>
          <w:lang w:val="en-US"/>
        </w:rPr>
        <w:t>-value</w:t>
      </w:r>
      <w:r w:rsidR="00704A91" w:rsidRPr="00EC7AAB">
        <w:rPr>
          <w:rFonts w:ascii="Times New Roman" w:hAnsi="Times New Roman" w:cs="Times New Roman"/>
          <w:lang w:val="en-US"/>
        </w:rPr>
        <w:t>=</w:t>
      </w:r>
      <w:r w:rsidR="00EB6180" w:rsidRPr="00EC7AAB">
        <w:rPr>
          <w:rFonts w:ascii="Times New Roman" w:hAnsi="Times New Roman" w:cs="Times New Roman"/>
          <w:lang w:val="en-US"/>
        </w:rPr>
        <w:t>0.001</w:t>
      </w:r>
      <w:r w:rsidR="00704A91" w:rsidRPr="00EC7AAB">
        <w:rPr>
          <w:rFonts w:ascii="Times New Roman" w:hAnsi="Times New Roman" w:cs="Times New Roman"/>
          <w:lang w:val="en-US"/>
        </w:rPr>
        <w:t>1</w:t>
      </w:r>
      <w:r w:rsidR="00EB6180" w:rsidRPr="00EC7AAB">
        <w:rPr>
          <w:rFonts w:ascii="Times New Roman" w:hAnsi="Times New Roman" w:cs="Times New Roman"/>
          <w:lang w:val="en-US"/>
        </w:rPr>
        <w:t>], and in patients exposed to tobacco [OR</w:t>
      </w:r>
      <w:r w:rsidR="00CE59E0">
        <w:rPr>
          <w:rFonts w:ascii="Times New Roman" w:hAnsi="Times New Roman" w:cs="Times New Roman"/>
          <w:lang w:val="en-US"/>
        </w:rPr>
        <w:t>:</w:t>
      </w:r>
      <w:r w:rsidR="00EB6180" w:rsidRPr="00EC7AAB">
        <w:rPr>
          <w:rFonts w:ascii="Times New Roman" w:hAnsi="Times New Roman" w:cs="Times New Roman"/>
          <w:lang w:val="en-US"/>
        </w:rPr>
        <w:t xml:space="preserve"> 3.21 (95%CI</w:t>
      </w:r>
      <w:r w:rsidR="00CE59E0">
        <w:rPr>
          <w:rFonts w:ascii="Times New Roman" w:hAnsi="Times New Roman" w:cs="Times New Roman"/>
          <w:lang w:val="en-US"/>
        </w:rPr>
        <w:t>:</w:t>
      </w:r>
      <w:r w:rsidR="00EB6180" w:rsidRPr="00EC7AAB">
        <w:rPr>
          <w:rFonts w:ascii="Times New Roman" w:hAnsi="Times New Roman" w:cs="Times New Roman"/>
          <w:lang w:val="en-US"/>
        </w:rPr>
        <w:t xml:space="preserve"> 2.19</w:t>
      </w:r>
      <w:r w:rsidR="005A2301" w:rsidRPr="00EC7AAB">
        <w:rPr>
          <w:rFonts w:ascii="Times New Roman" w:hAnsi="Times New Roman" w:cs="Times New Roman"/>
          <w:lang w:val="en-US"/>
        </w:rPr>
        <w:t>-</w:t>
      </w:r>
      <w:r w:rsidR="00EB6180" w:rsidRPr="00EC7AAB">
        <w:rPr>
          <w:rFonts w:ascii="Times New Roman" w:hAnsi="Times New Roman" w:cs="Times New Roman"/>
          <w:lang w:val="en-US"/>
        </w:rPr>
        <w:t>4.74)</w:t>
      </w:r>
      <w:r w:rsidR="00981BD5" w:rsidRPr="00EC7AAB">
        <w:rPr>
          <w:rFonts w:ascii="Times New Roman" w:hAnsi="Times New Roman" w:cs="Times New Roman"/>
          <w:lang w:val="en-US"/>
        </w:rPr>
        <w:t>,</w:t>
      </w:r>
      <w:r w:rsidR="00EB6180" w:rsidRPr="00EC7AAB">
        <w:rPr>
          <w:rFonts w:ascii="Times New Roman" w:hAnsi="Times New Roman" w:cs="Times New Roman"/>
          <w:lang w:val="en-US"/>
        </w:rPr>
        <w:t xml:space="preserve"> </w:t>
      </w:r>
      <w:r w:rsidR="00EB6180" w:rsidRPr="00EC7AAB">
        <w:rPr>
          <w:rFonts w:ascii="Times New Roman" w:hAnsi="Times New Roman" w:cs="Times New Roman"/>
          <w:i/>
          <w:lang w:val="en-US"/>
        </w:rPr>
        <w:t>P</w:t>
      </w:r>
      <w:r w:rsidR="00EB6180" w:rsidRPr="00EC7AAB">
        <w:rPr>
          <w:rFonts w:ascii="Times New Roman" w:hAnsi="Times New Roman" w:cs="Times New Roman"/>
          <w:lang w:val="en-US"/>
        </w:rPr>
        <w:t>-value</w:t>
      </w:r>
      <w:r w:rsidR="005A2301" w:rsidRPr="00EC7AAB">
        <w:rPr>
          <w:rFonts w:ascii="Times New Roman" w:hAnsi="Times New Roman" w:cs="Times New Roman"/>
          <w:lang w:val="en-US"/>
        </w:rPr>
        <w:t>&lt;</w:t>
      </w:r>
      <w:r w:rsidR="00EB6180" w:rsidRPr="00EC7AAB">
        <w:rPr>
          <w:rFonts w:ascii="Times New Roman" w:hAnsi="Times New Roman" w:cs="Times New Roman"/>
          <w:lang w:val="en-US"/>
        </w:rPr>
        <w:t>0.00</w:t>
      </w:r>
      <w:r w:rsidR="00704A91" w:rsidRPr="00EC7AAB">
        <w:rPr>
          <w:rFonts w:ascii="Times New Roman" w:hAnsi="Times New Roman" w:cs="Times New Roman"/>
          <w:lang w:val="en-US"/>
        </w:rPr>
        <w:t>0</w:t>
      </w:r>
      <w:r w:rsidR="00EB6180" w:rsidRPr="00EC7AAB">
        <w:rPr>
          <w:rFonts w:ascii="Times New Roman" w:hAnsi="Times New Roman" w:cs="Times New Roman"/>
          <w:lang w:val="en-US"/>
        </w:rPr>
        <w:t xml:space="preserve">1]. In </w:t>
      </w:r>
      <w:r w:rsidR="007D2EC0">
        <w:rPr>
          <w:rFonts w:ascii="Times New Roman" w:hAnsi="Times New Roman" w:cs="Times New Roman"/>
          <w:lang w:val="en-US"/>
        </w:rPr>
        <w:t>premature patients</w:t>
      </w:r>
      <w:r w:rsidR="00EB6180" w:rsidRPr="00EC7AAB">
        <w:rPr>
          <w:rFonts w:ascii="Times New Roman" w:hAnsi="Times New Roman" w:cs="Times New Roman"/>
          <w:lang w:val="en-US"/>
        </w:rPr>
        <w:t xml:space="preserve"> there is a </w:t>
      </w:r>
      <w:r>
        <w:rPr>
          <w:rFonts w:ascii="Times New Roman" w:hAnsi="Times New Roman" w:cs="Times New Roman"/>
          <w:lang w:val="en-US"/>
        </w:rPr>
        <w:t>significant</w:t>
      </w:r>
      <w:r w:rsidRPr="00EC7AAB">
        <w:rPr>
          <w:rFonts w:ascii="Times New Roman" w:hAnsi="Times New Roman" w:cs="Times New Roman"/>
          <w:lang w:val="en-US"/>
        </w:rPr>
        <w:t xml:space="preserve"> </w:t>
      </w:r>
      <w:r w:rsidR="00EB6180" w:rsidRPr="00EC7AAB">
        <w:rPr>
          <w:rFonts w:ascii="Times New Roman" w:hAnsi="Times New Roman" w:cs="Times New Roman"/>
          <w:lang w:val="en-US"/>
        </w:rPr>
        <w:t>difference for viral infection rates [OR</w:t>
      </w:r>
      <w:r w:rsidR="00CE59E0">
        <w:rPr>
          <w:rFonts w:ascii="Times New Roman" w:hAnsi="Times New Roman" w:cs="Times New Roman"/>
          <w:lang w:val="en-US"/>
        </w:rPr>
        <w:t>:</w:t>
      </w:r>
      <w:r w:rsidR="00EB6180" w:rsidRPr="00EC7AAB">
        <w:rPr>
          <w:rFonts w:ascii="Times New Roman" w:hAnsi="Times New Roman" w:cs="Times New Roman"/>
          <w:lang w:val="en-US"/>
        </w:rPr>
        <w:t xml:space="preserve"> 2.13 (95%CI</w:t>
      </w:r>
      <w:r w:rsidR="00CE59E0">
        <w:rPr>
          <w:rFonts w:ascii="Times New Roman" w:hAnsi="Times New Roman" w:cs="Times New Roman"/>
          <w:lang w:val="en-US"/>
        </w:rPr>
        <w:t>:</w:t>
      </w:r>
      <w:r w:rsidR="00EB6180" w:rsidRPr="00EC7AAB">
        <w:rPr>
          <w:rFonts w:ascii="Times New Roman" w:hAnsi="Times New Roman" w:cs="Times New Roman"/>
          <w:lang w:val="en-US"/>
        </w:rPr>
        <w:t xml:space="preserve"> 1.38</w:t>
      </w:r>
      <w:r w:rsidR="005A2301" w:rsidRPr="00EC7AAB">
        <w:rPr>
          <w:rFonts w:ascii="Times New Roman" w:hAnsi="Times New Roman" w:cs="Times New Roman"/>
          <w:lang w:val="en-US"/>
        </w:rPr>
        <w:t>-</w:t>
      </w:r>
      <w:r w:rsidR="00EB6180" w:rsidRPr="00EC7AAB">
        <w:rPr>
          <w:rFonts w:ascii="Times New Roman" w:hAnsi="Times New Roman" w:cs="Times New Roman"/>
          <w:lang w:val="en-US"/>
        </w:rPr>
        <w:t>3.22)</w:t>
      </w:r>
      <w:r w:rsidR="00981BD5" w:rsidRPr="00EC7AAB">
        <w:rPr>
          <w:rFonts w:ascii="Times New Roman" w:hAnsi="Times New Roman" w:cs="Times New Roman"/>
          <w:lang w:val="en-US"/>
        </w:rPr>
        <w:t>,</w:t>
      </w:r>
      <w:r w:rsidR="00EB6180" w:rsidRPr="00EC7AAB">
        <w:rPr>
          <w:rFonts w:ascii="Times New Roman" w:hAnsi="Times New Roman" w:cs="Times New Roman"/>
          <w:lang w:val="en-US"/>
        </w:rPr>
        <w:t xml:space="preserve"> </w:t>
      </w:r>
      <w:r w:rsidR="00EB6180" w:rsidRPr="00EC7AAB">
        <w:rPr>
          <w:rFonts w:ascii="Times New Roman" w:hAnsi="Times New Roman" w:cs="Times New Roman"/>
          <w:i/>
          <w:lang w:val="en-US"/>
        </w:rPr>
        <w:t>P</w:t>
      </w:r>
      <w:r w:rsidR="00EB6180" w:rsidRPr="00EC7AAB">
        <w:rPr>
          <w:rFonts w:ascii="Times New Roman" w:hAnsi="Times New Roman" w:cs="Times New Roman"/>
          <w:lang w:val="en-US"/>
        </w:rPr>
        <w:t>-value</w:t>
      </w:r>
      <w:r w:rsidR="00704A91" w:rsidRPr="00EC7AAB">
        <w:rPr>
          <w:rFonts w:ascii="Times New Roman" w:hAnsi="Times New Roman" w:cs="Times New Roman"/>
          <w:lang w:val="en-US"/>
        </w:rPr>
        <w:t>=</w:t>
      </w:r>
      <w:r w:rsidR="00EB6180" w:rsidRPr="00EC7AAB">
        <w:rPr>
          <w:rFonts w:ascii="Times New Roman" w:hAnsi="Times New Roman" w:cs="Times New Roman"/>
          <w:lang w:val="en-US"/>
        </w:rPr>
        <w:t>0.00</w:t>
      </w:r>
      <w:r w:rsidR="00704A91" w:rsidRPr="00EC7AAB">
        <w:rPr>
          <w:rFonts w:ascii="Times New Roman" w:hAnsi="Times New Roman" w:cs="Times New Roman"/>
          <w:lang w:val="en-US"/>
        </w:rPr>
        <w:t>05</w:t>
      </w:r>
      <w:r w:rsidR="00EB6180" w:rsidRPr="00EC7AAB">
        <w:rPr>
          <w:rFonts w:ascii="Times New Roman" w:hAnsi="Times New Roman" w:cs="Times New Roman"/>
          <w:lang w:val="en-US"/>
        </w:rPr>
        <w:t xml:space="preserve">]. </w:t>
      </w:r>
    </w:p>
    <w:p w14:paraId="6AA5B419" w14:textId="77777777" w:rsidR="00EB6180" w:rsidRPr="00931768" w:rsidRDefault="00EB6180" w:rsidP="00EB6180">
      <w:pPr>
        <w:spacing w:after="240" w:line="480" w:lineRule="auto"/>
        <w:jc w:val="both"/>
        <w:rPr>
          <w:rFonts w:ascii="Times New Roman" w:hAnsi="Times New Roman" w:cs="Times New Roman"/>
          <w:lang w:val="en-US"/>
        </w:rPr>
      </w:pPr>
      <w:r w:rsidRPr="00EC7AAB">
        <w:rPr>
          <w:rFonts w:ascii="Times New Roman" w:hAnsi="Times New Roman" w:cs="Times New Roman"/>
          <w:lang w:val="en-US"/>
        </w:rPr>
        <w:t>Those patients in whom a causative organism was identified were more likely to have severe disease: a higher proportion w</w:t>
      </w:r>
      <w:r w:rsidR="000230E8">
        <w:rPr>
          <w:rFonts w:ascii="Times New Roman" w:hAnsi="Times New Roman" w:cs="Times New Roman"/>
          <w:lang w:val="en-US"/>
        </w:rPr>
        <w:t>as</w:t>
      </w:r>
      <w:r w:rsidRPr="00EC7AAB">
        <w:rPr>
          <w:rFonts w:ascii="Times New Roman" w:hAnsi="Times New Roman" w:cs="Times New Roman"/>
          <w:lang w:val="en-US"/>
        </w:rPr>
        <w:t xml:space="preserve"> admitted to PICU </w:t>
      </w:r>
      <w:r w:rsidR="00F65531" w:rsidRPr="00EC7AAB">
        <w:rPr>
          <w:rFonts w:ascii="Times New Roman" w:hAnsi="Times New Roman" w:cs="Times New Roman"/>
          <w:lang w:val="en-US"/>
        </w:rPr>
        <w:t>(</w:t>
      </w:r>
      <w:r w:rsidRPr="00EC7AAB">
        <w:rPr>
          <w:rFonts w:ascii="Times New Roman" w:hAnsi="Times New Roman" w:cs="Times New Roman"/>
          <w:i/>
          <w:lang w:val="en-US"/>
        </w:rPr>
        <w:t>P</w:t>
      </w:r>
      <w:r w:rsidRPr="00EC7AAB">
        <w:rPr>
          <w:rFonts w:ascii="Times New Roman" w:hAnsi="Times New Roman" w:cs="Times New Roman"/>
          <w:lang w:val="en-US"/>
        </w:rPr>
        <w:t>-value</w:t>
      </w:r>
      <w:r w:rsidR="005A2301" w:rsidRPr="00EC7AAB">
        <w:rPr>
          <w:rFonts w:ascii="Times New Roman" w:hAnsi="Times New Roman" w:cs="Times New Roman"/>
          <w:lang w:val="en-US"/>
        </w:rPr>
        <w:t>&lt;0.0</w:t>
      </w:r>
      <w:r w:rsidR="00F65531" w:rsidRPr="00EC7AAB">
        <w:rPr>
          <w:rFonts w:ascii="Times New Roman" w:hAnsi="Times New Roman" w:cs="Times New Roman"/>
          <w:lang w:val="en-US"/>
        </w:rPr>
        <w:t>0</w:t>
      </w:r>
      <w:r w:rsidR="005A2301" w:rsidRPr="00EC7AAB">
        <w:rPr>
          <w:rFonts w:ascii="Times New Roman" w:hAnsi="Times New Roman" w:cs="Times New Roman"/>
          <w:lang w:val="en-US"/>
        </w:rPr>
        <w:t>01</w:t>
      </w:r>
      <w:r w:rsidR="00F65531" w:rsidRPr="00EC7AAB">
        <w:rPr>
          <w:rFonts w:ascii="Times New Roman" w:hAnsi="Times New Roman" w:cs="Times New Roman"/>
          <w:lang w:val="en-US"/>
        </w:rPr>
        <w:t>)</w:t>
      </w:r>
      <w:r w:rsidRPr="00EC7AAB">
        <w:rPr>
          <w:rFonts w:ascii="Times New Roman" w:hAnsi="Times New Roman" w:cs="Times New Roman"/>
          <w:lang w:val="en-US"/>
        </w:rPr>
        <w:t xml:space="preserve"> and had a prolonged hospital length of stay</w:t>
      </w:r>
      <w:r w:rsidR="002043D0" w:rsidRPr="00EC7AAB">
        <w:rPr>
          <w:rFonts w:ascii="Times New Roman" w:hAnsi="Times New Roman" w:cs="Times New Roman"/>
          <w:lang w:val="en-US"/>
        </w:rPr>
        <w:t xml:space="preserve"> (LOS)</w:t>
      </w:r>
      <w:r w:rsidRPr="00EC7AAB">
        <w:rPr>
          <w:rFonts w:ascii="Times New Roman" w:hAnsi="Times New Roman" w:cs="Times New Roman"/>
          <w:lang w:val="en-US"/>
        </w:rPr>
        <w:t xml:space="preserve"> </w:t>
      </w:r>
      <w:r w:rsidR="00F65531" w:rsidRPr="00EC7AAB">
        <w:rPr>
          <w:rFonts w:ascii="Times New Roman" w:hAnsi="Times New Roman" w:cs="Times New Roman"/>
          <w:lang w:val="en-US"/>
        </w:rPr>
        <w:t>(</w:t>
      </w:r>
      <w:r w:rsidRPr="00EC7AAB">
        <w:rPr>
          <w:rFonts w:ascii="Times New Roman" w:hAnsi="Times New Roman" w:cs="Times New Roman"/>
          <w:i/>
          <w:lang w:val="en-US"/>
        </w:rPr>
        <w:t>P</w:t>
      </w:r>
      <w:r w:rsidRPr="00EC7AAB">
        <w:rPr>
          <w:rFonts w:ascii="Times New Roman" w:hAnsi="Times New Roman" w:cs="Times New Roman"/>
          <w:lang w:val="en-US"/>
        </w:rPr>
        <w:t>-value&lt;0.0</w:t>
      </w:r>
      <w:r w:rsidR="00F65531" w:rsidRPr="00EC7AAB">
        <w:rPr>
          <w:rFonts w:ascii="Times New Roman" w:hAnsi="Times New Roman" w:cs="Times New Roman"/>
          <w:lang w:val="en-US"/>
        </w:rPr>
        <w:t>0</w:t>
      </w:r>
      <w:r w:rsidRPr="00EC7AAB">
        <w:rPr>
          <w:rFonts w:ascii="Times New Roman" w:hAnsi="Times New Roman" w:cs="Times New Roman"/>
          <w:lang w:val="en-US"/>
        </w:rPr>
        <w:t>01</w:t>
      </w:r>
      <w:r w:rsidR="00F65531" w:rsidRPr="00EC7AAB">
        <w:rPr>
          <w:rFonts w:ascii="Times New Roman" w:hAnsi="Times New Roman" w:cs="Times New Roman"/>
          <w:lang w:val="en-US"/>
        </w:rPr>
        <w:t>)</w:t>
      </w:r>
      <w:r w:rsidRPr="00EC7AAB">
        <w:rPr>
          <w:rFonts w:ascii="Times New Roman" w:hAnsi="Times New Roman" w:cs="Times New Roman"/>
          <w:lang w:val="en-US"/>
        </w:rPr>
        <w:t xml:space="preserve">, furthermore, they required more respiratory support </w:t>
      </w:r>
      <w:r w:rsidR="00F65531" w:rsidRPr="00EC7AAB">
        <w:rPr>
          <w:rFonts w:ascii="Times New Roman" w:hAnsi="Times New Roman" w:cs="Times New Roman"/>
          <w:lang w:val="en-US"/>
        </w:rPr>
        <w:t>(</w:t>
      </w:r>
      <w:r w:rsidRPr="00EC7AAB">
        <w:rPr>
          <w:rFonts w:ascii="Times New Roman" w:hAnsi="Times New Roman" w:cs="Times New Roman"/>
          <w:i/>
          <w:lang w:val="en-US"/>
        </w:rPr>
        <w:t>P</w:t>
      </w:r>
      <w:r w:rsidRPr="00EC7AAB">
        <w:rPr>
          <w:rFonts w:ascii="Times New Roman" w:hAnsi="Times New Roman" w:cs="Times New Roman"/>
          <w:lang w:val="en-US"/>
        </w:rPr>
        <w:t>-value</w:t>
      </w:r>
      <w:r w:rsidR="005A2301" w:rsidRPr="00EC7AAB">
        <w:rPr>
          <w:rFonts w:ascii="Times New Roman" w:hAnsi="Times New Roman" w:cs="Times New Roman"/>
          <w:lang w:val="en-US"/>
        </w:rPr>
        <w:t>&lt;0.00</w:t>
      </w:r>
      <w:r w:rsidR="00F65531" w:rsidRPr="00EC7AAB">
        <w:rPr>
          <w:rFonts w:ascii="Times New Roman" w:hAnsi="Times New Roman" w:cs="Times New Roman"/>
          <w:lang w:val="en-US"/>
        </w:rPr>
        <w:t>0</w:t>
      </w:r>
      <w:r w:rsidR="005A2301" w:rsidRPr="00EC7AAB">
        <w:rPr>
          <w:rFonts w:ascii="Times New Roman" w:hAnsi="Times New Roman" w:cs="Times New Roman"/>
          <w:lang w:val="en-US"/>
        </w:rPr>
        <w:t>1</w:t>
      </w:r>
      <w:r w:rsidR="00E26D73">
        <w:rPr>
          <w:rFonts w:ascii="Times New Roman" w:hAnsi="Times New Roman" w:cs="Times New Roman"/>
          <w:lang w:val="en-US"/>
        </w:rPr>
        <w:t>)</w:t>
      </w:r>
      <w:r w:rsidRPr="00EC7AAB">
        <w:rPr>
          <w:rFonts w:ascii="Times New Roman" w:hAnsi="Times New Roman" w:cs="Times New Roman"/>
          <w:lang w:val="en-US"/>
        </w:rPr>
        <w:t xml:space="preserve">, </w:t>
      </w:r>
      <w:r w:rsidR="005854D1" w:rsidRPr="00EC7AAB">
        <w:rPr>
          <w:rFonts w:ascii="Times New Roman" w:hAnsi="Times New Roman" w:cs="Times New Roman"/>
          <w:lang w:val="en-US"/>
        </w:rPr>
        <w:t xml:space="preserve">and </w:t>
      </w:r>
      <w:r w:rsidRPr="00EC7AAB">
        <w:rPr>
          <w:rFonts w:ascii="Times New Roman" w:hAnsi="Times New Roman" w:cs="Times New Roman"/>
          <w:lang w:val="en-US"/>
        </w:rPr>
        <w:t xml:space="preserve">supplemental oxygen </w:t>
      </w:r>
      <w:r w:rsidR="00F65531" w:rsidRPr="00EC7AAB">
        <w:rPr>
          <w:rFonts w:ascii="Times New Roman" w:hAnsi="Times New Roman" w:cs="Times New Roman"/>
          <w:lang w:val="en-US"/>
        </w:rPr>
        <w:t>(</w:t>
      </w:r>
      <w:r w:rsidRPr="00EC7AAB">
        <w:rPr>
          <w:rFonts w:ascii="Times New Roman" w:hAnsi="Times New Roman" w:cs="Times New Roman"/>
          <w:i/>
          <w:lang w:val="en-US"/>
        </w:rPr>
        <w:t>P</w:t>
      </w:r>
      <w:r w:rsidRPr="00EC7AAB">
        <w:rPr>
          <w:rFonts w:ascii="Times New Roman" w:hAnsi="Times New Roman" w:cs="Times New Roman"/>
          <w:lang w:val="en-US"/>
        </w:rPr>
        <w:t>-value&lt;0.0</w:t>
      </w:r>
      <w:r w:rsidR="00F65531" w:rsidRPr="00EC7AAB">
        <w:rPr>
          <w:rFonts w:ascii="Times New Roman" w:hAnsi="Times New Roman" w:cs="Times New Roman"/>
          <w:lang w:val="en-US"/>
        </w:rPr>
        <w:t>0</w:t>
      </w:r>
      <w:r w:rsidRPr="00EC7AAB">
        <w:rPr>
          <w:rFonts w:ascii="Times New Roman" w:hAnsi="Times New Roman" w:cs="Times New Roman"/>
          <w:lang w:val="en-US"/>
        </w:rPr>
        <w:t>01</w:t>
      </w:r>
      <w:r w:rsidR="00F65531" w:rsidRPr="00EC7AAB">
        <w:rPr>
          <w:rFonts w:ascii="Times New Roman" w:hAnsi="Times New Roman" w:cs="Times New Roman"/>
          <w:lang w:val="en-US"/>
        </w:rPr>
        <w:t>)</w:t>
      </w:r>
      <w:r w:rsidR="005854D1" w:rsidRPr="00EC7AAB">
        <w:rPr>
          <w:rFonts w:ascii="Times New Roman" w:hAnsi="Times New Roman" w:cs="Times New Roman"/>
          <w:lang w:val="en-US"/>
        </w:rPr>
        <w:t xml:space="preserve">. </w:t>
      </w:r>
      <w:r w:rsidR="00521FDF">
        <w:rPr>
          <w:rFonts w:ascii="Times New Roman" w:hAnsi="Times New Roman" w:cs="Times New Roman"/>
          <w:lang w:val="en-US"/>
        </w:rPr>
        <w:t>Additionally</w:t>
      </w:r>
      <w:r w:rsidR="00D71A66">
        <w:rPr>
          <w:rFonts w:ascii="Times New Roman" w:hAnsi="Times New Roman" w:cs="Times New Roman"/>
          <w:lang w:val="en-US"/>
        </w:rPr>
        <w:t>,</w:t>
      </w:r>
      <w:r w:rsidR="005854D1" w:rsidRPr="00931768">
        <w:rPr>
          <w:rFonts w:ascii="Times New Roman" w:hAnsi="Times New Roman" w:cs="Times New Roman"/>
          <w:lang w:val="en-US"/>
        </w:rPr>
        <w:t xml:space="preserve"> </w:t>
      </w:r>
      <w:r w:rsidRPr="00931768">
        <w:rPr>
          <w:rFonts w:ascii="Times New Roman" w:hAnsi="Times New Roman" w:cs="Times New Roman"/>
          <w:lang w:val="en-US"/>
        </w:rPr>
        <w:t xml:space="preserve">inotropes </w:t>
      </w:r>
      <w:r w:rsidR="00F65531" w:rsidRPr="00931768">
        <w:rPr>
          <w:rFonts w:ascii="Times New Roman" w:hAnsi="Times New Roman" w:cs="Times New Roman"/>
          <w:lang w:val="en-US"/>
        </w:rPr>
        <w:t>(</w:t>
      </w:r>
      <w:r w:rsidRPr="00931768">
        <w:rPr>
          <w:rFonts w:ascii="Times New Roman" w:hAnsi="Times New Roman" w:cs="Times New Roman"/>
          <w:i/>
          <w:lang w:val="en-US"/>
        </w:rPr>
        <w:t>P</w:t>
      </w:r>
      <w:r w:rsidRPr="00931768">
        <w:rPr>
          <w:rFonts w:ascii="Times New Roman" w:hAnsi="Times New Roman" w:cs="Times New Roman"/>
          <w:lang w:val="en-US"/>
        </w:rPr>
        <w:t>-value</w:t>
      </w:r>
      <w:r w:rsidR="006D0B1F" w:rsidRPr="00931768">
        <w:rPr>
          <w:rFonts w:ascii="Times New Roman" w:hAnsi="Times New Roman" w:cs="Times New Roman"/>
          <w:lang w:val="en-US"/>
        </w:rPr>
        <w:t>=</w:t>
      </w:r>
      <w:r w:rsidRPr="00931768">
        <w:rPr>
          <w:rFonts w:ascii="Times New Roman" w:hAnsi="Times New Roman" w:cs="Times New Roman"/>
          <w:lang w:val="en-US"/>
        </w:rPr>
        <w:t>0.012</w:t>
      </w:r>
      <w:r w:rsidR="00F65531" w:rsidRPr="00931768">
        <w:rPr>
          <w:rFonts w:ascii="Times New Roman" w:hAnsi="Times New Roman" w:cs="Times New Roman"/>
          <w:lang w:val="en-US"/>
        </w:rPr>
        <w:t>2)</w:t>
      </w:r>
      <w:r w:rsidRPr="00931768">
        <w:rPr>
          <w:rFonts w:ascii="Times New Roman" w:hAnsi="Times New Roman" w:cs="Times New Roman"/>
          <w:lang w:val="en-US"/>
        </w:rPr>
        <w:t xml:space="preserve"> </w:t>
      </w:r>
      <w:r w:rsidR="005854D1" w:rsidRPr="00931768">
        <w:rPr>
          <w:rFonts w:ascii="Times New Roman" w:hAnsi="Times New Roman" w:cs="Times New Roman"/>
          <w:lang w:val="en-US"/>
        </w:rPr>
        <w:t xml:space="preserve">and mortality </w:t>
      </w:r>
      <w:r w:rsidR="00FD3800">
        <w:rPr>
          <w:rFonts w:ascii="Times New Roman" w:hAnsi="Times New Roman" w:cs="Times New Roman"/>
          <w:lang w:val="en-US"/>
        </w:rPr>
        <w:t>were</w:t>
      </w:r>
      <w:r w:rsidR="00FD3800" w:rsidRPr="00931768">
        <w:rPr>
          <w:rFonts w:ascii="Times New Roman" w:hAnsi="Times New Roman" w:cs="Times New Roman"/>
          <w:lang w:val="en-US"/>
        </w:rPr>
        <w:t xml:space="preserve"> </w:t>
      </w:r>
      <w:r w:rsidRPr="00931768">
        <w:rPr>
          <w:rFonts w:ascii="Times New Roman" w:hAnsi="Times New Roman" w:cs="Times New Roman"/>
          <w:lang w:val="en-US"/>
        </w:rPr>
        <w:t xml:space="preserve">higher in patients with an identified causative organism </w:t>
      </w:r>
      <w:r w:rsidR="00F65531" w:rsidRPr="00931768">
        <w:rPr>
          <w:rFonts w:ascii="Times New Roman" w:hAnsi="Times New Roman" w:cs="Times New Roman"/>
          <w:lang w:val="en-US"/>
        </w:rPr>
        <w:t>(</w:t>
      </w:r>
      <w:r w:rsidRPr="00931768">
        <w:rPr>
          <w:rFonts w:ascii="Times New Roman" w:hAnsi="Times New Roman" w:cs="Times New Roman"/>
          <w:i/>
          <w:lang w:val="en-US"/>
        </w:rPr>
        <w:t>P</w:t>
      </w:r>
      <w:r w:rsidRPr="00931768">
        <w:rPr>
          <w:rFonts w:ascii="Times New Roman" w:hAnsi="Times New Roman" w:cs="Times New Roman"/>
          <w:lang w:val="en-US"/>
        </w:rPr>
        <w:t>-value</w:t>
      </w:r>
      <w:r w:rsidR="006D0B1F" w:rsidRPr="00931768">
        <w:rPr>
          <w:rFonts w:ascii="Times New Roman" w:hAnsi="Times New Roman" w:cs="Times New Roman"/>
          <w:lang w:val="en-US"/>
        </w:rPr>
        <w:t>=</w:t>
      </w:r>
      <w:r w:rsidRPr="00931768">
        <w:rPr>
          <w:rFonts w:ascii="Times New Roman" w:hAnsi="Times New Roman" w:cs="Times New Roman"/>
          <w:lang w:val="en-US"/>
        </w:rPr>
        <w:t>0.00</w:t>
      </w:r>
      <w:r w:rsidR="00F65531" w:rsidRPr="00931768">
        <w:rPr>
          <w:rFonts w:ascii="Times New Roman" w:hAnsi="Times New Roman" w:cs="Times New Roman"/>
          <w:lang w:val="en-US"/>
        </w:rPr>
        <w:t>45)</w:t>
      </w:r>
      <w:r w:rsidRPr="00931768">
        <w:rPr>
          <w:rFonts w:ascii="Times New Roman" w:hAnsi="Times New Roman" w:cs="Times New Roman"/>
          <w:lang w:val="en-US"/>
        </w:rPr>
        <w:t xml:space="preserve"> </w:t>
      </w:r>
      <w:r w:rsidR="005854D1" w:rsidRPr="00931768">
        <w:rPr>
          <w:rFonts w:ascii="Times New Roman" w:hAnsi="Times New Roman" w:cs="Times New Roman"/>
          <w:lang w:val="en-US"/>
        </w:rPr>
        <w:t xml:space="preserve">although </w:t>
      </w:r>
      <w:r w:rsidR="00A529DA" w:rsidRPr="00A529DA">
        <w:rPr>
          <w:rFonts w:ascii="Times New Roman" w:hAnsi="Times New Roman" w:cs="Times New Roman"/>
          <w:lang w:val="en-US"/>
        </w:rPr>
        <w:t xml:space="preserve">this was not statistically significant after </w:t>
      </w:r>
      <w:r w:rsidR="00A529DA" w:rsidRPr="00931768">
        <w:rPr>
          <w:rFonts w:ascii="Times New Roman" w:hAnsi="Times New Roman" w:cs="Times New Roman"/>
          <w:lang w:val="en-US"/>
        </w:rPr>
        <w:t xml:space="preserve">Bonferroni </w:t>
      </w:r>
      <w:r w:rsidR="00A529DA" w:rsidRPr="00A529DA">
        <w:rPr>
          <w:rFonts w:ascii="Times New Roman" w:hAnsi="Times New Roman" w:cs="Times New Roman"/>
          <w:lang w:val="en-US"/>
        </w:rPr>
        <w:t xml:space="preserve">adjustment </w:t>
      </w:r>
      <w:r w:rsidRPr="00931768">
        <w:rPr>
          <w:rFonts w:ascii="Times New Roman" w:hAnsi="Times New Roman" w:cs="Times New Roman"/>
          <w:lang w:val="en-US"/>
        </w:rPr>
        <w:t>(Table 1</w:t>
      </w:r>
      <w:r w:rsidR="00F87B7B">
        <w:rPr>
          <w:rFonts w:ascii="Times New Roman" w:hAnsi="Times New Roman" w:cs="Times New Roman"/>
          <w:lang w:val="en-US"/>
        </w:rPr>
        <w:t>A</w:t>
      </w:r>
      <w:r w:rsidRPr="00931768">
        <w:rPr>
          <w:rFonts w:ascii="Times New Roman" w:hAnsi="Times New Roman" w:cs="Times New Roman"/>
          <w:lang w:val="en-US"/>
        </w:rPr>
        <w:t xml:space="preserve">). </w:t>
      </w:r>
    </w:p>
    <w:p w14:paraId="71FB247B" w14:textId="77777777" w:rsidR="00F87B7B"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Among patients with bacterial SFI, the most prevalent clinical syndromes were pneumonia (20.4%</w:t>
      </w:r>
      <w:r w:rsidR="00933C34">
        <w:rPr>
          <w:rFonts w:ascii="Times New Roman" w:hAnsi="Times New Roman" w:cs="Times New Roman"/>
          <w:lang w:val="en-US"/>
        </w:rPr>
        <w:t>, 329/1615</w:t>
      </w:r>
      <w:r w:rsidRPr="00931768">
        <w:rPr>
          <w:rFonts w:ascii="Times New Roman" w:hAnsi="Times New Roman" w:cs="Times New Roman"/>
          <w:lang w:val="en-US"/>
        </w:rPr>
        <w:t xml:space="preserve">), central nervous system </w:t>
      </w:r>
      <w:r w:rsidR="00216655" w:rsidRPr="00931768">
        <w:rPr>
          <w:rFonts w:ascii="Times New Roman" w:hAnsi="Times New Roman" w:cs="Times New Roman"/>
          <w:lang w:val="en-US"/>
        </w:rPr>
        <w:t xml:space="preserve">(CNS) </w:t>
      </w:r>
      <w:r w:rsidRPr="00931768">
        <w:rPr>
          <w:rFonts w:ascii="Times New Roman" w:hAnsi="Times New Roman" w:cs="Times New Roman"/>
          <w:lang w:val="en-US"/>
        </w:rPr>
        <w:t>infection (12.1%</w:t>
      </w:r>
      <w:r w:rsidR="00933C34">
        <w:rPr>
          <w:rFonts w:ascii="Times New Roman" w:hAnsi="Times New Roman" w:cs="Times New Roman"/>
          <w:lang w:val="en-US"/>
        </w:rPr>
        <w:t>, 196/1615</w:t>
      </w:r>
      <w:r w:rsidRPr="00931768">
        <w:rPr>
          <w:rFonts w:ascii="Times New Roman" w:hAnsi="Times New Roman" w:cs="Times New Roman"/>
          <w:lang w:val="en-US"/>
        </w:rPr>
        <w:t>), skin and soft tissue infection (11.5%</w:t>
      </w:r>
      <w:r w:rsidR="00933C34">
        <w:rPr>
          <w:rFonts w:ascii="Times New Roman" w:hAnsi="Times New Roman" w:cs="Times New Roman"/>
          <w:lang w:val="en-US"/>
        </w:rPr>
        <w:t>, 185/1615</w:t>
      </w:r>
      <w:r w:rsidRPr="00931768">
        <w:rPr>
          <w:rFonts w:ascii="Times New Roman" w:hAnsi="Times New Roman" w:cs="Times New Roman"/>
          <w:lang w:val="en-US"/>
        </w:rPr>
        <w:t>) and osteomyelitis (</w:t>
      </w:r>
      <w:r w:rsidR="00933C34">
        <w:rPr>
          <w:rFonts w:ascii="Times New Roman" w:hAnsi="Times New Roman" w:cs="Times New Roman"/>
          <w:lang w:val="en-US"/>
        </w:rPr>
        <w:t xml:space="preserve">9.6%, </w:t>
      </w:r>
      <w:r w:rsidRPr="00931768">
        <w:rPr>
          <w:rFonts w:ascii="Times New Roman" w:hAnsi="Times New Roman" w:cs="Times New Roman"/>
          <w:lang w:val="en-US"/>
        </w:rPr>
        <w:t>155</w:t>
      </w:r>
      <w:r w:rsidR="00933C34">
        <w:rPr>
          <w:rFonts w:ascii="Times New Roman" w:hAnsi="Times New Roman" w:cs="Times New Roman"/>
          <w:lang w:val="en-US"/>
        </w:rPr>
        <w:t>/1615</w:t>
      </w:r>
      <w:r w:rsidRPr="00931768">
        <w:rPr>
          <w:rFonts w:ascii="Times New Roman" w:hAnsi="Times New Roman" w:cs="Times New Roman"/>
          <w:lang w:val="en-US"/>
        </w:rPr>
        <w:t>).</w:t>
      </w:r>
    </w:p>
    <w:p w14:paraId="4AB3771F" w14:textId="77777777" w:rsidR="00F87B7B" w:rsidRPr="00931768" w:rsidRDefault="00F87B7B" w:rsidP="006227EB">
      <w:pPr>
        <w:widowControl w:val="0"/>
        <w:autoSpaceDE w:val="0"/>
        <w:autoSpaceDN w:val="0"/>
        <w:adjustRightInd w:val="0"/>
        <w:spacing w:line="480" w:lineRule="auto"/>
        <w:jc w:val="both"/>
        <w:rPr>
          <w:rFonts w:ascii="Times New Roman" w:hAnsi="Times New Roman" w:cs="Times New Roman"/>
          <w:color w:val="191919"/>
          <w:lang w:val="en-GB"/>
        </w:rPr>
      </w:pPr>
      <w:r w:rsidRPr="00931768">
        <w:rPr>
          <w:rFonts w:ascii="Times New Roman" w:hAnsi="Times New Roman" w:cs="Times New Roman"/>
          <w:color w:val="191919"/>
          <w:lang w:val="en-GB"/>
        </w:rPr>
        <w:t xml:space="preserve">No correlation was found between administration of antimicrobial </w:t>
      </w:r>
      <w:r w:rsidR="005A295E">
        <w:rPr>
          <w:rFonts w:ascii="Times New Roman" w:hAnsi="Times New Roman" w:cs="Times New Roman"/>
          <w:color w:val="191919"/>
          <w:lang w:val="en-GB"/>
        </w:rPr>
        <w:t>agen</w:t>
      </w:r>
      <w:r w:rsidR="00802BF7">
        <w:rPr>
          <w:rFonts w:ascii="Times New Roman" w:hAnsi="Times New Roman" w:cs="Times New Roman"/>
          <w:color w:val="191919"/>
          <w:lang w:val="en-GB"/>
        </w:rPr>
        <w:t>t</w:t>
      </w:r>
      <w:r w:rsidR="005A295E">
        <w:rPr>
          <w:rFonts w:ascii="Times New Roman" w:hAnsi="Times New Roman" w:cs="Times New Roman"/>
          <w:color w:val="191919"/>
          <w:lang w:val="en-GB"/>
        </w:rPr>
        <w:t xml:space="preserve">s </w:t>
      </w:r>
      <w:r w:rsidRPr="00931768">
        <w:rPr>
          <w:rFonts w:ascii="Times New Roman" w:hAnsi="Times New Roman" w:cs="Times New Roman"/>
          <w:color w:val="191919"/>
          <w:lang w:val="en-GB"/>
        </w:rPr>
        <w:t>before cultures and organism identification (</w:t>
      </w:r>
      <w:r w:rsidRPr="00931768">
        <w:rPr>
          <w:rFonts w:ascii="Times New Roman" w:hAnsi="Times New Roman" w:cs="Times New Roman"/>
          <w:i/>
          <w:color w:val="191919"/>
          <w:lang w:val="en-GB"/>
        </w:rPr>
        <w:t>P</w:t>
      </w:r>
      <w:r w:rsidRPr="00931768">
        <w:rPr>
          <w:rFonts w:ascii="Times New Roman" w:hAnsi="Times New Roman" w:cs="Times New Roman"/>
          <w:color w:val="191919"/>
          <w:lang w:val="en-GB"/>
        </w:rPr>
        <w:t>-value=0.7813).</w:t>
      </w:r>
    </w:p>
    <w:p w14:paraId="61EDC497"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Children whose immunisations were not up to date (7.0%</w:t>
      </w:r>
      <w:r w:rsidR="00933C34">
        <w:rPr>
          <w:rFonts w:ascii="Times New Roman" w:hAnsi="Times New Roman" w:cs="Times New Roman"/>
          <w:lang w:val="en-US"/>
        </w:rPr>
        <w:t>, 169/2409</w:t>
      </w:r>
      <w:r w:rsidRPr="00931768">
        <w:rPr>
          <w:rFonts w:ascii="Times New Roman" w:hAnsi="Times New Roman" w:cs="Times New Roman"/>
          <w:lang w:val="en-US"/>
        </w:rPr>
        <w:t xml:space="preserve">) were admitted </w:t>
      </w:r>
      <w:r w:rsidRPr="0024772F">
        <w:rPr>
          <w:rFonts w:ascii="Times New Roman" w:hAnsi="Times New Roman" w:cs="Times New Roman"/>
          <w:lang w:val="en-US"/>
        </w:rPr>
        <w:t>mainly due to pneumonia (</w:t>
      </w:r>
      <w:r w:rsidR="00A3739E" w:rsidRPr="007A518D">
        <w:rPr>
          <w:rFonts w:ascii="Times New Roman" w:hAnsi="Times New Roman" w:cs="Times New Roman"/>
          <w:lang w:val="en-US"/>
        </w:rPr>
        <w:t>18.9</w:t>
      </w:r>
      <w:r w:rsidRPr="0024772F">
        <w:rPr>
          <w:rFonts w:ascii="Times New Roman" w:hAnsi="Times New Roman" w:cs="Times New Roman"/>
          <w:lang w:val="en-US"/>
        </w:rPr>
        <w:t>%</w:t>
      </w:r>
      <w:r w:rsidR="00A3739E" w:rsidRPr="007A518D">
        <w:rPr>
          <w:rFonts w:ascii="Times New Roman" w:hAnsi="Times New Roman" w:cs="Times New Roman"/>
          <w:lang w:val="en-US"/>
        </w:rPr>
        <w:t>, 32/169</w:t>
      </w:r>
      <w:r w:rsidRPr="0024772F">
        <w:rPr>
          <w:rFonts w:ascii="Times New Roman" w:hAnsi="Times New Roman" w:cs="Times New Roman"/>
          <w:lang w:val="en-US"/>
        </w:rPr>
        <w:t xml:space="preserve">), </w:t>
      </w:r>
      <w:r w:rsidR="00216655" w:rsidRPr="0024772F">
        <w:rPr>
          <w:rFonts w:ascii="Times New Roman" w:hAnsi="Times New Roman" w:cs="Times New Roman"/>
          <w:lang w:val="en-US"/>
        </w:rPr>
        <w:t>CNS</w:t>
      </w:r>
      <w:r w:rsidRPr="0024772F">
        <w:rPr>
          <w:rFonts w:ascii="Times New Roman" w:hAnsi="Times New Roman" w:cs="Times New Roman"/>
          <w:lang w:val="en-US"/>
        </w:rPr>
        <w:t xml:space="preserve"> infections (</w:t>
      </w:r>
      <w:r w:rsidR="0024772F" w:rsidRPr="007A518D">
        <w:rPr>
          <w:rFonts w:ascii="Times New Roman" w:hAnsi="Times New Roman" w:cs="Times New Roman"/>
          <w:lang w:val="en-US"/>
        </w:rPr>
        <w:t>15.4%, 26/169)</w:t>
      </w:r>
      <w:r w:rsidRPr="0024772F">
        <w:rPr>
          <w:rFonts w:ascii="Times New Roman" w:hAnsi="Times New Roman" w:cs="Times New Roman"/>
          <w:lang w:val="en-US"/>
        </w:rPr>
        <w:t xml:space="preserve"> and urinary tract infections–pyelonephritis (</w:t>
      </w:r>
      <w:r w:rsidR="0024772F" w:rsidRPr="007A518D">
        <w:rPr>
          <w:rFonts w:ascii="Times New Roman" w:hAnsi="Times New Roman" w:cs="Times New Roman"/>
          <w:lang w:val="en-US"/>
        </w:rPr>
        <w:t>11.8%, 20/169</w:t>
      </w:r>
      <w:r w:rsidR="0024772F" w:rsidRPr="0024772F">
        <w:rPr>
          <w:rFonts w:ascii="Times New Roman" w:hAnsi="Times New Roman" w:cs="Times New Roman"/>
          <w:lang w:val="en-US"/>
        </w:rPr>
        <w:t>)</w:t>
      </w:r>
      <w:r w:rsidRPr="0024772F">
        <w:rPr>
          <w:rFonts w:ascii="Times New Roman" w:hAnsi="Times New Roman" w:cs="Times New Roman"/>
          <w:lang w:val="en-US"/>
        </w:rPr>
        <w:t>;</w:t>
      </w:r>
      <w:r w:rsidRPr="00931768">
        <w:rPr>
          <w:rFonts w:ascii="Times New Roman" w:hAnsi="Times New Roman" w:cs="Times New Roman"/>
          <w:lang w:val="en-US"/>
        </w:rPr>
        <w:t xml:space="preserve"> with </w:t>
      </w:r>
      <w:r w:rsidRPr="00931768">
        <w:rPr>
          <w:rFonts w:ascii="Times New Roman" w:hAnsi="Times New Roman" w:cs="Times New Roman"/>
          <w:i/>
          <w:lang w:val="en-US"/>
        </w:rPr>
        <w:t>S</w:t>
      </w:r>
      <w:r w:rsidR="00A62734">
        <w:rPr>
          <w:rFonts w:ascii="Times New Roman" w:hAnsi="Times New Roman" w:cs="Times New Roman"/>
          <w:i/>
          <w:lang w:val="en-US"/>
        </w:rPr>
        <w:t>.</w:t>
      </w:r>
      <w:r w:rsidR="00352B2A">
        <w:rPr>
          <w:rFonts w:ascii="Times New Roman" w:hAnsi="Times New Roman" w:cs="Times New Roman"/>
          <w:i/>
          <w:lang w:val="en-US"/>
        </w:rPr>
        <w:t xml:space="preserve"> </w:t>
      </w:r>
      <w:r w:rsidRPr="00931768">
        <w:rPr>
          <w:rFonts w:ascii="Times New Roman" w:hAnsi="Times New Roman" w:cs="Times New Roman"/>
          <w:i/>
          <w:lang w:val="en-US"/>
        </w:rPr>
        <w:t>pneumoniae</w:t>
      </w:r>
      <w:r w:rsidRPr="00931768">
        <w:rPr>
          <w:rFonts w:ascii="Times New Roman" w:hAnsi="Times New Roman" w:cs="Times New Roman"/>
          <w:lang w:val="en-US"/>
        </w:rPr>
        <w:t xml:space="preserve"> and </w:t>
      </w:r>
      <w:r w:rsidRPr="00931768">
        <w:rPr>
          <w:rFonts w:ascii="Times New Roman" w:hAnsi="Times New Roman" w:cs="Times New Roman"/>
          <w:i/>
          <w:lang w:val="en-US"/>
        </w:rPr>
        <w:t>Escherichia coli</w:t>
      </w:r>
      <w:r w:rsidRPr="00931768">
        <w:rPr>
          <w:rFonts w:ascii="Times New Roman" w:hAnsi="Times New Roman" w:cs="Times New Roman"/>
          <w:lang w:val="en-US"/>
        </w:rPr>
        <w:t xml:space="preserve"> being the main causative microorganisms (6.5%</w:t>
      </w:r>
      <w:r w:rsidR="00A3739E">
        <w:rPr>
          <w:rFonts w:ascii="Times New Roman" w:hAnsi="Times New Roman" w:cs="Times New Roman"/>
          <w:lang w:val="en-US"/>
        </w:rPr>
        <w:t xml:space="preserve">, </w:t>
      </w:r>
      <w:r w:rsidR="00591ADD">
        <w:rPr>
          <w:rFonts w:ascii="Times New Roman" w:hAnsi="Times New Roman" w:cs="Times New Roman"/>
          <w:lang w:val="en-US"/>
        </w:rPr>
        <w:t>11/169;</w:t>
      </w:r>
      <w:r w:rsidRPr="00931768">
        <w:rPr>
          <w:rFonts w:ascii="Times New Roman" w:hAnsi="Times New Roman" w:cs="Times New Roman"/>
          <w:lang w:val="en-US"/>
        </w:rPr>
        <w:t xml:space="preserve"> and 5.9%</w:t>
      </w:r>
      <w:r w:rsidR="00591ADD">
        <w:rPr>
          <w:rFonts w:ascii="Times New Roman" w:hAnsi="Times New Roman" w:cs="Times New Roman"/>
          <w:lang w:val="en-US"/>
        </w:rPr>
        <w:t>, 10/169</w:t>
      </w:r>
      <w:r w:rsidRPr="00931768">
        <w:rPr>
          <w:rFonts w:ascii="Times New Roman" w:hAnsi="Times New Roman" w:cs="Times New Roman"/>
          <w:lang w:val="en-US"/>
        </w:rPr>
        <w:t xml:space="preserve">, respectively). </w:t>
      </w:r>
    </w:p>
    <w:p w14:paraId="799BB702"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We further analysed the main presenting clinical syndromes according to the presence of a microorganism. For the main pathologies studied we found that </w:t>
      </w:r>
      <w:r w:rsidR="00216655" w:rsidRPr="00931768">
        <w:rPr>
          <w:rFonts w:ascii="Times New Roman" w:hAnsi="Times New Roman" w:cs="Times New Roman"/>
          <w:lang w:val="en-US"/>
        </w:rPr>
        <w:t>CNS</w:t>
      </w:r>
      <w:r w:rsidRPr="00931768">
        <w:rPr>
          <w:rFonts w:ascii="Times New Roman" w:hAnsi="Times New Roman" w:cs="Times New Roman"/>
          <w:lang w:val="en-US"/>
        </w:rPr>
        <w:t xml:space="preserve"> infections were caused mainly by </w:t>
      </w:r>
      <w:r w:rsidRPr="00931768">
        <w:rPr>
          <w:rFonts w:ascii="Times New Roman" w:hAnsi="Times New Roman" w:cs="Times New Roman"/>
          <w:i/>
          <w:lang w:val="en-US"/>
        </w:rPr>
        <w:t>N.</w:t>
      </w:r>
      <w:r w:rsidR="00352B2A">
        <w:rPr>
          <w:rFonts w:ascii="Times New Roman" w:hAnsi="Times New Roman" w:cs="Times New Roman"/>
          <w:i/>
          <w:lang w:val="en-US"/>
        </w:rPr>
        <w:t xml:space="preserve"> </w:t>
      </w:r>
      <w:r w:rsidRPr="00931768">
        <w:rPr>
          <w:rFonts w:ascii="Times New Roman" w:hAnsi="Times New Roman" w:cs="Times New Roman"/>
          <w:i/>
          <w:lang w:val="en-US"/>
        </w:rPr>
        <w:t>meningitidis</w:t>
      </w:r>
      <w:r w:rsidRPr="00931768">
        <w:rPr>
          <w:rFonts w:ascii="Times New Roman" w:hAnsi="Times New Roman" w:cs="Times New Roman"/>
          <w:lang w:val="en-US"/>
        </w:rPr>
        <w:t xml:space="preserve"> (29.9%</w:t>
      </w:r>
      <w:r w:rsidR="00E1587E">
        <w:rPr>
          <w:rFonts w:ascii="Times New Roman" w:hAnsi="Times New Roman" w:cs="Times New Roman"/>
          <w:lang w:val="en-US"/>
        </w:rPr>
        <w:t>,</w:t>
      </w:r>
      <w:r w:rsidR="00E26D73">
        <w:rPr>
          <w:rFonts w:ascii="Times New Roman" w:hAnsi="Times New Roman" w:cs="Times New Roman"/>
          <w:lang w:val="en-US"/>
        </w:rPr>
        <w:t xml:space="preserve"> </w:t>
      </w:r>
      <w:r w:rsidR="00E1587E">
        <w:rPr>
          <w:rFonts w:ascii="Times New Roman" w:hAnsi="Times New Roman" w:cs="Times New Roman"/>
          <w:lang w:val="en-US"/>
        </w:rPr>
        <w:t>140/469</w:t>
      </w:r>
      <w:r w:rsidRPr="00931768">
        <w:rPr>
          <w:rFonts w:ascii="Times New Roman" w:hAnsi="Times New Roman" w:cs="Times New Roman"/>
          <w:lang w:val="en-US"/>
        </w:rPr>
        <w:t xml:space="preserve">) and </w:t>
      </w:r>
      <w:r w:rsidRPr="00931768">
        <w:rPr>
          <w:rFonts w:ascii="Times New Roman" w:hAnsi="Times New Roman" w:cs="Times New Roman"/>
          <w:i/>
          <w:lang w:val="en-US"/>
        </w:rPr>
        <w:t>S.</w:t>
      </w:r>
      <w:r w:rsidR="00352B2A">
        <w:rPr>
          <w:rFonts w:ascii="Times New Roman" w:hAnsi="Times New Roman" w:cs="Times New Roman"/>
          <w:i/>
          <w:lang w:val="en-US"/>
        </w:rPr>
        <w:t xml:space="preserve"> </w:t>
      </w:r>
      <w:r w:rsidRPr="00931768">
        <w:rPr>
          <w:rFonts w:ascii="Times New Roman" w:hAnsi="Times New Roman" w:cs="Times New Roman"/>
          <w:i/>
          <w:lang w:val="en-US"/>
        </w:rPr>
        <w:t>pneumoniae</w:t>
      </w:r>
      <w:r w:rsidRPr="00931768">
        <w:rPr>
          <w:rFonts w:ascii="Times New Roman" w:hAnsi="Times New Roman" w:cs="Times New Roman"/>
          <w:lang w:val="en-US"/>
        </w:rPr>
        <w:t xml:space="preserve"> (19</w:t>
      </w:r>
      <w:r w:rsidR="001B123B" w:rsidRPr="00931768">
        <w:rPr>
          <w:rFonts w:ascii="Times New Roman" w:hAnsi="Times New Roman" w:cs="Times New Roman"/>
          <w:lang w:val="en-US"/>
        </w:rPr>
        <w:t>.0</w:t>
      </w:r>
      <w:r w:rsidRPr="00931768">
        <w:rPr>
          <w:rFonts w:ascii="Times New Roman" w:hAnsi="Times New Roman" w:cs="Times New Roman"/>
          <w:lang w:val="en-US"/>
        </w:rPr>
        <w:t>%</w:t>
      </w:r>
      <w:r w:rsidR="00E1587E">
        <w:rPr>
          <w:rFonts w:ascii="Times New Roman" w:hAnsi="Times New Roman" w:cs="Times New Roman"/>
          <w:lang w:val="en-US"/>
        </w:rPr>
        <w:t>, 89/469</w:t>
      </w:r>
      <w:r w:rsidRPr="00931768">
        <w:rPr>
          <w:rFonts w:ascii="Times New Roman" w:hAnsi="Times New Roman" w:cs="Times New Roman"/>
          <w:lang w:val="en-US"/>
        </w:rPr>
        <w:t xml:space="preserve">); soft tissue infection, osteomyelitis, toxic shock syndrome and septic arthritis by </w:t>
      </w:r>
      <w:r w:rsidRPr="00931768">
        <w:rPr>
          <w:rFonts w:ascii="Times New Roman" w:hAnsi="Times New Roman" w:cs="Times New Roman"/>
          <w:i/>
          <w:lang w:val="en-US"/>
        </w:rPr>
        <w:t>S.</w:t>
      </w:r>
      <w:r w:rsidR="00352B2A">
        <w:rPr>
          <w:rFonts w:ascii="Times New Roman" w:hAnsi="Times New Roman" w:cs="Times New Roman"/>
          <w:i/>
          <w:lang w:val="en-US"/>
        </w:rPr>
        <w:t xml:space="preserve"> </w:t>
      </w:r>
      <w:r w:rsidRPr="00931768">
        <w:rPr>
          <w:rFonts w:ascii="Times New Roman" w:hAnsi="Times New Roman" w:cs="Times New Roman"/>
          <w:i/>
          <w:lang w:val="en-US"/>
        </w:rPr>
        <w:t>aureus</w:t>
      </w:r>
      <w:r w:rsidRPr="00931768">
        <w:rPr>
          <w:rFonts w:ascii="Times New Roman" w:hAnsi="Times New Roman" w:cs="Times New Roman"/>
          <w:lang w:val="en-US"/>
        </w:rPr>
        <w:t xml:space="preserve"> and </w:t>
      </w:r>
      <w:r w:rsidR="005233D8" w:rsidRPr="00931768">
        <w:rPr>
          <w:rFonts w:ascii="Times New Roman" w:hAnsi="Times New Roman" w:cs="Times New Roman"/>
          <w:i/>
          <w:lang w:val="en-GB"/>
        </w:rPr>
        <w:t>GAS</w:t>
      </w:r>
      <w:r w:rsidRPr="00931768">
        <w:rPr>
          <w:rFonts w:ascii="Times New Roman" w:hAnsi="Times New Roman" w:cs="Times New Roman"/>
          <w:lang w:val="en-US"/>
        </w:rPr>
        <w:t xml:space="preserve">, and abdominal conditions and urinary tract infections-pyelonephritis by </w:t>
      </w:r>
      <w:r w:rsidRPr="00931768">
        <w:rPr>
          <w:rFonts w:ascii="Times New Roman" w:hAnsi="Times New Roman" w:cs="Times New Roman"/>
          <w:i/>
          <w:lang w:val="en-US"/>
        </w:rPr>
        <w:t>E</w:t>
      </w:r>
      <w:r w:rsidR="00352B2A">
        <w:rPr>
          <w:rFonts w:ascii="Times New Roman" w:hAnsi="Times New Roman" w:cs="Times New Roman"/>
          <w:i/>
          <w:lang w:val="en-US"/>
        </w:rPr>
        <w:t xml:space="preserve">. </w:t>
      </w:r>
      <w:r w:rsidRPr="00931768">
        <w:rPr>
          <w:rFonts w:ascii="Times New Roman" w:hAnsi="Times New Roman" w:cs="Times New Roman"/>
          <w:i/>
          <w:lang w:val="en-US"/>
        </w:rPr>
        <w:t>coli</w:t>
      </w:r>
      <w:r w:rsidRPr="00931768">
        <w:rPr>
          <w:rFonts w:ascii="Times New Roman" w:hAnsi="Times New Roman" w:cs="Times New Roman"/>
          <w:lang w:val="en-US"/>
        </w:rPr>
        <w:t>. (Figure 4</w:t>
      </w:r>
      <w:r w:rsidR="008047C3" w:rsidRPr="00931768">
        <w:rPr>
          <w:rFonts w:ascii="Times New Roman" w:hAnsi="Times New Roman" w:cs="Times New Roman"/>
          <w:lang w:val="en-US"/>
        </w:rPr>
        <w:t>A</w:t>
      </w:r>
      <w:r w:rsidRPr="00931768">
        <w:rPr>
          <w:rFonts w:ascii="Times New Roman" w:hAnsi="Times New Roman" w:cs="Times New Roman"/>
          <w:lang w:val="en-US"/>
        </w:rPr>
        <w:t xml:space="preserve">) </w:t>
      </w:r>
    </w:p>
    <w:p w14:paraId="65C8C5FB"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Infection with</w:t>
      </w:r>
      <w:r w:rsidRPr="00931768">
        <w:rPr>
          <w:rFonts w:ascii="Times New Roman" w:hAnsi="Times New Roman" w:cs="Times New Roman"/>
          <w:i/>
          <w:lang w:val="en-US"/>
        </w:rPr>
        <w:t xml:space="preserve"> N.</w:t>
      </w:r>
      <w:r w:rsidR="00352B2A">
        <w:rPr>
          <w:rFonts w:ascii="Times New Roman" w:hAnsi="Times New Roman" w:cs="Times New Roman"/>
          <w:i/>
          <w:lang w:val="en-US"/>
        </w:rPr>
        <w:t xml:space="preserve"> </w:t>
      </w:r>
      <w:r w:rsidRPr="00931768">
        <w:rPr>
          <w:rFonts w:ascii="Times New Roman" w:hAnsi="Times New Roman" w:cs="Times New Roman"/>
          <w:i/>
          <w:lang w:val="en-US"/>
        </w:rPr>
        <w:t>meningitidis</w:t>
      </w:r>
      <w:r w:rsidRPr="00931768">
        <w:rPr>
          <w:rFonts w:ascii="Times New Roman" w:hAnsi="Times New Roman" w:cs="Times New Roman"/>
          <w:lang w:val="en-US"/>
        </w:rPr>
        <w:t xml:space="preserve"> (22.8%</w:t>
      </w:r>
      <w:r w:rsidR="00577DC4">
        <w:rPr>
          <w:rFonts w:ascii="Times New Roman" w:hAnsi="Times New Roman" w:cs="Times New Roman"/>
          <w:lang w:val="en-US"/>
        </w:rPr>
        <w:t>, 13/57</w:t>
      </w:r>
      <w:r w:rsidRPr="00931768">
        <w:rPr>
          <w:rFonts w:ascii="Times New Roman" w:hAnsi="Times New Roman" w:cs="Times New Roman"/>
          <w:lang w:val="en-US"/>
        </w:rPr>
        <w:t xml:space="preserve">) was the most prevalent among the </w:t>
      </w:r>
      <w:r w:rsidR="005205F7">
        <w:rPr>
          <w:rFonts w:ascii="Times New Roman" w:hAnsi="Times New Roman" w:cs="Times New Roman"/>
          <w:lang w:val="en-US"/>
        </w:rPr>
        <w:t>fatal cases</w:t>
      </w:r>
      <w:r w:rsidRPr="00931768">
        <w:rPr>
          <w:rFonts w:ascii="Times New Roman" w:hAnsi="Times New Roman" w:cs="Times New Roman"/>
          <w:lang w:val="en-US"/>
        </w:rPr>
        <w:t xml:space="preserve">, mainly associated with severe sepsis, followed by </w:t>
      </w:r>
      <w:r w:rsidRPr="00931768">
        <w:rPr>
          <w:rFonts w:ascii="Times New Roman" w:hAnsi="Times New Roman" w:cs="Times New Roman"/>
          <w:i/>
          <w:lang w:val="en-US"/>
        </w:rPr>
        <w:t>S.</w:t>
      </w:r>
      <w:r w:rsidR="00352B2A">
        <w:rPr>
          <w:rFonts w:ascii="Times New Roman" w:hAnsi="Times New Roman" w:cs="Times New Roman"/>
          <w:i/>
          <w:lang w:val="en-US"/>
        </w:rPr>
        <w:t xml:space="preserve"> </w:t>
      </w:r>
      <w:r w:rsidRPr="00931768">
        <w:rPr>
          <w:rFonts w:ascii="Times New Roman" w:hAnsi="Times New Roman" w:cs="Times New Roman"/>
          <w:i/>
          <w:lang w:val="en-US"/>
        </w:rPr>
        <w:t>pneumoniae</w:t>
      </w:r>
      <w:r w:rsidRPr="00931768">
        <w:rPr>
          <w:rFonts w:ascii="Times New Roman" w:hAnsi="Times New Roman" w:cs="Times New Roman"/>
          <w:lang w:val="en-US"/>
        </w:rPr>
        <w:t xml:space="preserve"> (19.3%</w:t>
      </w:r>
      <w:r w:rsidR="00924265">
        <w:rPr>
          <w:rFonts w:ascii="Times New Roman" w:hAnsi="Times New Roman" w:cs="Times New Roman"/>
          <w:lang w:val="en-US"/>
        </w:rPr>
        <w:t>, 11/57</w:t>
      </w:r>
      <w:r w:rsidRPr="00931768">
        <w:rPr>
          <w:rFonts w:ascii="Times New Roman" w:hAnsi="Times New Roman" w:cs="Times New Roman"/>
          <w:lang w:val="en-US"/>
        </w:rPr>
        <w:t xml:space="preserve">) and </w:t>
      </w:r>
      <w:r w:rsidRPr="00931768">
        <w:rPr>
          <w:rFonts w:ascii="Times New Roman" w:hAnsi="Times New Roman" w:cs="Times New Roman"/>
          <w:i/>
          <w:lang w:val="en-US"/>
        </w:rPr>
        <w:t>S.</w:t>
      </w:r>
      <w:r w:rsidR="00352B2A">
        <w:rPr>
          <w:rFonts w:ascii="Times New Roman" w:hAnsi="Times New Roman" w:cs="Times New Roman"/>
          <w:i/>
          <w:lang w:val="en-US"/>
        </w:rPr>
        <w:t xml:space="preserve"> </w:t>
      </w:r>
      <w:r w:rsidRPr="00931768">
        <w:rPr>
          <w:rFonts w:ascii="Times New Roman" w:hAnsi="Times New Roman" w:cs="Times New Roman"/>
          <w:i/>
          <w:lang w:val="en-US"/>
        </w:rPr>
        <w:t>aureus</w:t>
      </w:r>
      <w:r w:rsidRPr="00931768">
        <w:rPr>
          <w:rFonts w:ascii="Times New Roman" w:hAnsi="Times New Roman" w:cs="Times New Roman"/>
          <w:lang w:val="en-US"/>
        </w:rPr>
        <w:t xml:space="preserve"> (10.5%</w:t>
      </w:r>
      <w:r w:rsidR="00B3506F">
        <w:rPr>
          <w:rFonts w:ascii="Times New Roman" w:hAnsi="Times New Roman" w:cs="Times New Roman"/>
          <w:lang w:val="en-US"/>
        </w:rPr>
        <w:t>, 6/57</w:t>
      </w:r>
      <w:r w:rsidRPr="00931768">
        <w:rPr>
          <w:rFonts w:ascii="Times New Roman" w:hAnsi="Times New Roman" w:cs="Times New Roman"/>
          <w:lang w:val="en-US"/>
        </w:rPr>
        <w:t>). In 33.3% (19</w:t>
      </w:r>
      <w:r w:rsidR="00B3506F">
        <w:rPr>
          <w:rFonts w:ascii="Times New Roman" w:hAnsi="Times New Roman" w:cs="Times New Roman"/>
          <w:lang w:val="en-US"/>
        </w:rPr>
        <w:t>/57</w:t>
      </w:r>
      <w:r w:rsidRPr="00931768">
        <w:rPr>
          <w:rFonts w:ascii="Times New Roman" w:hAnsi="Times New Roman" w:cs="Times New Roman"/>
          <w:lang w:val="en-US"/>
        </w:rPr>
        <w:t>) of the non-survivors</w:t>
      </w:r>
      <w:r w:rsidR="005A2301" w:rsidRPr="00931768">
        <w:rPr>
          <w:rFonts w:ascii="Times New Roman" w:hAnsi="Times New Roman" w:cs="Times New Roman"/>
          <w:lang w:val="en-US"/>
        </w:rPr>
        <w:t xml:space="preserve"> </w:t>
      </w:r>
      <w:r w:rsidRPr="00931768">
        <w:rPr>
          <w:rFonts w:ascii="Times New Roman" w:hAnsi="Times New Roman" w:cs="Times New Roman"/>
          <w:lang w:val="en-US"/>
        </w:rPr>
        <w:t>no causative pathogen was identified</w:t>
      </w:r>
      <w:r w:rsidR="008047C3" w:rsidRPr="00931768">
        <w:rPr>
          <w:rFonts w:ascii="Times New Roman" w:hAnsi="Times New Roman" w:cs="Times New Roman"/>
          <w:lang w:val="en-US"/>
        </w:rPr>
        <w:t xml:space="preserve"> (Figure 4B)</w:t>
      </w:r>
      <w:r w:rsidRPr="00931768">
        <w:rPr>
          <w:rFonts w:ascii="Times New Roman" w:hAnsi="Times New Roman" w:cs="Times New Roman"/>
          <w:lang w:val="en-US"/>
        </w:rPr>
        <w:t>.</w:t>
      </w:r>
    </w:p>
    <w:p w14:paraId="62600A92" w14:textId="77777777" w:rsidR="00EB6180" w:rsidRPr="00931768" w:rsidRDefault="00EB6180" w:rsidP="007A518D">
      <w:pPr>
        <w:tabs>
          <w:tab w:val="right" w:pos="8498"/>
        </w:tabs>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Sepsis vs. SFI</w:t>
      </w:r>
      <w:r w:rsidR="00577DC4">
        <w:rPr>
          <w:rFonts w:ascii="Times New Roman" w:hAnsi="Times New Roman" w:cs="Times New Roman"/>
          <w:i/>
          <w:lang w:val="en-US"/>
        </w:rPr>
        <w:tab/>
      </w:r>
    </w:p>
    <w:p w14:paraId="19825B75" w14:textId="77777777" w:rsidR="00EB6180"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The main differences observed between patients with sepsis or SFI were that </w:t>
      </w:r>
      <w:r w:rsidR="005812A5">
        <w:rPr>
          <w:rFonts w:ascii="Times New Roman" w:hAnsi="Times New Roman" w:cs="Times New Roman"/>
          <w:lang w:val="en-US"/>
        </w:rPr>
        <w:t xml:space="preserve">septic patients </w:t>
      </w:r>
      <w:r w:rsidRPr="00931768">
        <w:rPr>
          <w:rFonts w:ascii="Times New Roman" w:hAnsi="Times New Roman" w:cs="Times New Roman"/>
          <w:lang w:val="en-US"/>
        </w:rPr>
        <w:t xml:space="preserve">had a more severe course, with significant differences for all parameters including </w:t>
      </w:r>
      <w:r w:rsidR="006E3A08" w:rsidRPr="00931768">
        <w:rPr>
          <w:rFonts w:ascii="Times New Roman" w:hAnsi="Times New Roman" w:cs="Times New Roman"/>
          <w:lang w:val="en-US"/>
        </w:rPr>
        <w:t xml:space="preserve">full </w:t>
      </w:r>
      <w:r w:rsidRPr="00931768">
        <w:rPr>
          <w:rFonts w:ascii="Times New Roman" w:hAnsi="Times New Roman" w:cs="Times New Roman"/>
          <w:lang w:val="en-US"/>
        </w:rPr>
        <w:t>recovery at discharge (</w:t>
      </w:r>
      <w:r w:rsidRPr="00931768">
        <w:rPr>
          <w:rFonts w:ascii="Times New Roman" w:hAnsi="Times New Roman" w:cs="Times New Roman"/>
          <w:i/>
          <w:lang w:val="en-US"/>
        </w:rPr>
        <w:t>P</w:t>
      </w:r>
      <w:r w:rsidRPr="00931768">
        <w:rPr>
          <w:rFonts w:ascii="Times New Roman" w:hAnsi="Times New Roman" w:cs="Times New Roman"/>
          <w:lang w:val="en-US"/>
        </w:rPr>
        <w:t>-value&lt;0.0</w:t>
      </w:r>
      <w:r w:rsidR="00F65531" w:rsidRPr="00931768">
        <w:rPr>
          <w:rFonts w:ascii="Times New Roman" w:hAnsi="Times New Roman" w:cs="Times New Roman"/>
          <w:lang w:val="en-US"/>
        </w:rPr>
        <w:t>0</w:t>
      </w:r>
      <w:r w:rsidRPr="00931768">
        <w:rPr>
          <w:rFonts w:ascii="Times New Roman" w:hAnsi="Times New Roman" w:cs="Times New Roman"/>
          <w:lang w:val="en-US"/>
        </w:rPr>
        <w:t>01), need for supplemental oxygen (</w:t>
      </w:r>
      <w:r w:rsidRPr="00931768">
        <w:rPr>
          <w:rFonts w:ascii="Times New Roman" w:hAnsi="Times New Roman" w:cs="Times New Roman"/>
          <w:i/>
          <w:lang w:val="en-US"/>
        </w:rPr>
        <w:t>P</w:t>
      </w:r>
      <w:r w:rsidRPr="00931768">
        <w:rPr>
          <w:rFonts w:ascii="Times New Roman" w:hAnsi="Times New Roman" w:cs="Times New Roman"/>
          <w:lang w:val="en-US"/>
        </w:rPr>
        <w:t>-value&lt;0.0</w:t>
      </w:r>
      <w:r w:rsidR="00F65531" w:rsidRPr="00931768">
        <w:rPr>
          <w:rFonts w:ascii="Times New Roman" w:hAnsi="Times New Roman" w:cs="Times New Roman"/>
          <w:lang w:val="en-US"/>
        </w:rPr>
        <w:t>0</w:t>
      </w:r>
      <w:r w:rsidRPr="00931768">
        <w:rPr>
          <w:rFonts w:ascii="Times New Roman" w:hAnsi="Times New Roman" w:cs="Times New Roman"/>
          <w:lang w:val="en-US"/>
        </w:rPr>
        <w:t>01), respiratory support requirement (</w:t>
      </w:r>
      <w:r w:rsidR="00F65531" w:rsidRPr="00931768">
        <w:rPr>
          <w:rFonts w:ascii="Times New Roman" w:hAnsi="Times New Roman" w:cs="Times New Roman"/>
          <w:i/>
          <w:lang w:val="en-US"/>
        </w:rPr>
        <w:t>P</w:t>
      </w:r>
      <w:r w:rsidR="00F65531" w:rsidRPr="00931768">
        <w:rPr>
          <w:rFonts w:ascii="Times New Roman" w:hAnsi="Times New Roman" w:cs="Times New Roman"/>
          <w:lang w:val="en-US"/>
        </w:rPr>
        <w:t>-value</w:t>
      </w:r>
      <w:r w:rsidRPr="00931768">
        <w:rPr>
          <w:rFonts w:ascii="Times New Roman" w:hAnsi="Times New Roman" w:cs="Times New Roman"/>
          <w:lang w:val="en-US"/>
        </w:rPr>
        <w:t>&lt;0.00</w:t>
      </w:r>
      <w:r w:rsidR="001E1995" w:rsidRPr="00931768">
        <w:rPr>
          <w:rFonts w:ascii="Times New Roman" w:hAnsi="Times New Roman" w:cs="Times New Roman"/>
          <w:lang w:val="en-US"/>
        </w:rPr>
        <w:t>0</w:t>
      </w:r>
      <w:r w:rsidRPr="00931768">
        <w:rPr>
          <w:rFonts w:ascii="Times New Roman" w:hAnsi="Times New Roman" w:cs="Times New Roman"/>
          <w:lang w:val="en-US"/>
        </w:rPr>
        <w:t xml:space="preserve">1), inotropes </w:t>
      </w:r>
      <w:r w:rsidR="00F65531" w:rsidRPr="00931768">
        <w:rPr>
          <w:rFonts w:ascii="Times New Roman" w:hAnsi="Times New Roman" w:cs="Times New Roman"/>
          <w:lang w:val="en-US"/>
        </w:rPr>
        <w:t>(</w:t>
      </w:r>
      <w:r w:rsidR="00F65531" w:rsidRPr="00931768">
        <w:rPr>
          <w:rFonts w:ascii="Times New Roman" w:hAnsi="Times New Roman" w:cs="Times New Roman"/>
          <w:i/>
          <w:lang w:val="en-US"/>
        </w:rPr>
        <w:t>P</w:t>
      </w:r>
      <w:r w:rsidR="00F65531" w:rsidRPr="00931768">
        <w:rPr>
          <w:rFonts w:ascii="Times New Roman" w:hAnsi="Times New Roman" w:cs="Times New Roman"/>
          <w:lang w:val="en-US"/>
        </w:rPr>
        <w:t>-value</w:t>
      </w:r>
      <w:r w:rsidRPr="00931768">
        <w:rPr>
          <w:rFonts w:ascii="Times New Roman" w:hAnsi="Times New Roman" w:cs="Times New Roman"/>
          <w:lang w:val="en-US"/>
        </w:rPr>
        <w:t>&lt;0.</w:t>
      </w:r>
      <w:r w:rsidR="00F65531" w:rsidRPr="00931768">
        <w:rPr>
          <w:rFonts w:ascii="Times New Roman" w:hAnsi="Times New Roman" w:cs="Times New Roman"/>
          <w:lang w:val="en-US"/>
        </w:rPr>
        <w:t>0</w:t>
      </w:r>
      <w:r w:rsidRPr="00931768">
        <w:rPr>
          <w:rFonts w:ascii="Times New Roman" w:hAnsi="Times New Roman" w:cs="Times New Roman"/>
          <w:lang w:val="en-US"/>
        </w:rPr>
        <w:t>001), PICU admission (</w:t>
      </w:r>
      <w:r w:rsidRPr="00931768">
        <w:rPr>
          <w:rFonts w:ascii="Times New Roman" w:hAnsi="Times New Roman" w:cs="Times New Roman"/>
          <w:i/>
          <w:lang w:val="en-US"/>
        </w:rPr>
        <w:t>P</w:t>
      </w:r>
      <w:r w:rsidRPr="00931768">
        <w:rPr>
          <w:rFonts w:ascii="Times New Roman" w:hAnsi="Times New Roman" w:cs="Times New Roman"/>
          <w:lang w:val="en-US"/>
        </w:rPr>
        <w:t>-value&lt;0.00</w:t>
      </w:r>
      <w:r w:rsidR="00F65531" w:rsidRPr="00931768">
        <w:rPr>
          <w:rFonts w:ascii="Times New Roman" w:hAnsi="Times New Roman" w:cs="Times New Roman"/>
          <w:lang w:val="en-US"/>
        </w:rPr>
        <w:t>9</w:t>
      </w:r>
      <w:r w:rsidRPr="00931768">
        <w:rPr>
          <w:rFonts w:ascii="Times New Roman" w:hAnsi="Times New Roman" w:cs="Times New Roman"/>
          <w:lang w:val="en-US"/>
        </w:rPr>
        <w:t xml:space="preserve">1) and </w:t>
      </w:r>
      <w:r w:rsidR="006E3A08" w:rsidRPr="00931768">
        <w:rPr>
          <w:rFonts w:ascii="Times New Roman" w:hAnsi="Times New Roman" w:cs="Times New Roman"/>
          <w:lang w:val="en-US"/>
        </w:rPr>
        <w:t xml:space="preserve">death </w:t>
      </w:r>
      <w:r w:rsidRPr="00931768">
        <w:rPr>
          <w:rFonts w:ascii="Times New Roman" w:hAnsi="Times New Roman" w:cs="Times New Roman"/>
          <w:lang w:val="en-US"/>
        </w:rPr>
        <w:t xml:space="preserve">outcome </w:t>
      </w:r>
      <w:r w:rsidR="006E3A08" w:rsidRPr="00931768">
        <w:rPr>
          <w:rFonts w:ascii="Times New Roman" w:hAnsi="Times New Roman" w:cs="Times New Roman"/>
          <w:lang w:val="en-US"/>
        </w:rPr>
        <w:t>(</w:t>
      </w:r>
      <w:r w:rsidRPr="00931768">
        <w:rPr>
          <w:rFonts w:ascii="Times New Roman" w:hAnsi="Times New Roman" w:cs="Times New Roman"/>
          <w:i/>
          <w:lang w:val="en-US"/>
        </w:rPr>
        <w:t>P</w:t>
      </w:r>
      <w:r w:rsidRPr="00931768">
        <w:rPr>
          <w:rFonts w:ascii="Times New Roman" w:hAnsi="Times New Roman" w:cs="Times New Roman"/>
          <w:lang w:val="en-US"/>
        </w:rPr>
        <w:t>-value</w:t>
      </w:r>
      <w:r w:rsidR="005A2301" w:rsidRPr="00931768">
        <w:rPr>
          <w:rFonts w:ascii="Times New Roman" w:hAnsi="Times New Roman" w:cs="Times New Roman"/>
          <w:lang w:val="en-US"/>
        </w:rPr>
        <w:t>&lt;0.</w:t>
      </w:r>
      <w:r w:rsidR="00981BD5" w:rsidRPr="00931768">
        <w:rPr>
          <w:rFonts w:ascii="Times New Roman" w:hAnsi="Times New Roman" w:cs="Times New Roman"/>
          <w:lang w:val="en-US"/>
        </w:rPr>
        <w:t>0</w:t>
      </w:r>
      <w:r w:rsidR="005A2301" w:rsidRPr="00931768">
        <w:rPr>
          <w:rFonts w:ascii="Times New Roman" w:hAnsi="Times New Roman" w:cs="Times New Roman"/>
          <w:lang w:val="en-US"/>
        </w:rPr>
        <w:t>001</w:t>
      </w:r>
      <w:r w:rsidRPr="00931768">
        <w:rPr>
          <w:rFonts w:ascii="Times New Roman" w:hAnsi="Times New Roman" w:cs="Times New Roman"/>
          <w:lang w:val="en-US"/>
        </w:rPr>
        <w:t>) (Table 1</w:t>
      </w:r>
      <w:r w:rsidR="00F87B7B">
        <w:rPr>
          <w:rFonts w:ascii="Times New Roman" w:hAnsi="Times New Roman" w:cs="Times New Roman"/>
          <w:lang w:val="en-US"/>
        </w:rPr>
        <w:t>B</w:t>
      </w:r>
      <w:r w:rsidRPr="00931768">
        <w:rPr>
          <w:rFonts w:ascii="Times New Roman" w:hAnsi="Times New Roman" w:cs="Times New Roman"/>
          <w:lang w:val="en-US"/>
        </w:rPr>
        <w:t>).</w:t>
      </w:r>
    </w:p>
    <w:p w14:paraId="38FB57DE" w14:textId="77777777" w:rsidR="00F87B7B" w:rsidRPr="00931768" w:rsidRDefault="00F87B7B" w:rsidP="00EB6180">
      <w:pPr>
        <w:spacing w:after="240" w:line="480" w:lineRule="auto"/>
        <w:jc w:val="both"/>
        <w:rPr>
          <w:rFonts w:ascii="Times New Roman" w:hAnsi="Times New Roman" w:cs="Times New Roman"/>
          <w:lang w:val="en-US"/>
        </w:rPr>
      </w:pPr>
      <w:r w:rsidRPr="00931768">
        <w:rPr>
          <w:rFonts w:ascii="Times New Roman" w:hAnsi="Times New Roman" w:cs="Times New Roman"/>
          <w:color w:val="191919"/>
          <w:lang w:val="en-GB"/>
        </w:rPr>
        <w:t xml:space="preserve">Antibiotics </w:t>
      </w:r>
      <w:r w:rsidR="005F25DF">
        <w:rPr>
          <w:rFonts w:ascii="Times New Roman" w:hAnsi="Times New Roman" w:cs="Times New Roman"/>
          <w:color w:val="191919"/>
          <w:lang w:val="en-GB"/>
        </w:rPr>
        <w:t xml:space="preserve">had been </w:t>
      </w:r>
      <w:r w:rsidRPr="00931768">
        <w:rPr>
          <w:rFonts w:ascii="Times New Roman" w:hAnsi="Times New Roman" w:cs="Times New Roman"/>
          <w:color w:val="191919"/>
          <w:lang w:val="en-GB"/>
        </w:rPr>
        <w:t xml:space="preserve">administrated </w:t>
      </w:r>
      <w:r w:rsidR="009E07B7" w:rsidRPr="009E07B7">
        <w:rPr>
          <w:rFonts w:ascii="Times New Roman" w:hAnsi="Times New Roman" w:cs="Times New Roman"/>
          <w:color w:val="191919"/>
          <w:lang w:val="en-GB"/>
        </w:rPr>
        <w:t>before blood culture</w:t>
      </w:r>
      <w:r w:rsidR="009E07B7">
        <w:rPr>
          <w:rFonts w:ascii="Times New Roman" w:hAnsi="Times New Roman" w:cs="Times New Roman"/>
          <w:color w:val="191919"/>
          <w:lang w:val="en-GB"/>
        </w:rPr>
        <w:t>s</w:t>
      </w:r>
      <w:r w:rsidR="005205F7">
        <w:rPr>
          <w:rFonts w:ascii="Times New Roman" w:hAnsi="Times New Roman" w:cs="Times New Roman"/>
          <w:color w:val="191919"/>
          <w:lang w:val="en-GB"/>
        </w:rPr>
        <w:t xml:space="preserve"> were taken</w:t>
      </w:r>
      <w:r w:rsidR="009E07B7">
        <w:rPr>
          <w:rFonts w:ascii="Times New Roman" w:hAnsi="Times New Roman" w:cs="Times New Roman"/>
          <w:color w:val="191919"/>
          <w:lang w:val="en-GB"/>
        </w:rPr>
        <w:t xml:space="preserve"> </w:t>
      </w:r>
      <w:r w:rsidRPr="00931768">
        <w:rPr>
          <w:rFonts w:ascii="Times New Roman" w:hAnsi="Times New Roman" w:cs="Times New Roman"/>
          <w:color w:val="191919"/>
          <w:lang w:val="en-GB"/>
        </w:rPr>
        <w:t>in 40</w:t>
      </w:r>
      <w:r w:rsidR="00E0285F">
        <w:rPr>
          <w:rFonts w:ascii="Times New Roman" w:hAnsi="Times New Roman" w:cs="Times New Roman"/>
          <w:color w:val="191919"/>
          <w:lang w:val="en-GB"/>
        </w:rPr>
        <w:t>.0</w:t>
      </w:r>
      <w:r w:rsidRPr="00931768">
        <w:rPr>
          <w:rFonts w:ascii="Times New Roman" w:hAnsi="Times New Roman" w:cs="Times New Roman"/>
          <w:color w:val="191919"/>
          <w:lang w:val="en-GB"/>
        </w:rPr>
        <w:t>% (355</w:t>
      </w:r>
      <w:r w:rsidR="00A3739E">
        <w:rPr>
          <w:rFonts w:ascii="Times New Roman" w:hAnsi="Times New Roman" w:cs="Times New Roman"/>
          <w:color w:val="191919"/>
          <w:lang w:val="en-GB"/>
        </w:rPr>
        <w:t>/887</w:t>
      </w:r>
      <w:r w:rsidRPr="00931768">
        <w:rPr>
          <w:rFonts w:ascii="Times New Roman" w:hAnsi="Times New Roman" w:cs="Times New Roman"/>
          <w:color w:val="191919"/>
          <w:lang w:val="en-GB"/>
        </w:rPr>
        <w:t xml:space="preserve">) of septic patients and </w:t>
      </w:r>
      <w:r w:rsidR="00823D7E">
        <w:rPr>
          <w:rFonts w:ascii="Times New Roman" w:hAnsi="Times New Roman" w:cs="Times New Roman"/>
          <w:color w:val="191919"/>
          <w:lang w:val="en-GB"/>
        </w:rPr>
        <w:t>in</w:t>
      </w:r>
      <w:r w:rsidRPr="00931768">
        <w:rPr>
          <w:rFonts w:ascii="Times New Roman" w:hAnsi="Times New Roman" w:cs="Times New Roman"/>
          <w:color w:val="191919"/>
          <w:lang w:val="en-GB"/>
        </w:rPr>
        <w:t xml:space="preserve"> 29.8% (359</w:t>
      </w:r>
      <w:r w:rsidR="00A3739E">
        <w:rPr>
          <w:rFonts w:ascii="Times New Roman" w:hAnsi="Times New Roman" w:cs="Times New Roman"/>
          <w:color w:val="191919"/>
          <w:lang w:val="en-GB"/>
        </w:rPr>
        <w:t>/1204</w:t>
      </w:r>
      <w:r w:rsidRPr="00931768">
        <w:rPr>
          <w:rFonts w:ascii="Times New Roman" w:hAnsi="Times New Roman" w:cs="Times New Roman"/>
          <w:color w:val="191919"/>
          <w:lang w:val="en-GB"/>
        </w:rPr>
        <w:t xml:space="preserve">) patients </w:t>
      </w:r>
      <w:r w:rsidR="00851F9D">
        <w:rPr>
          <w:rFonts w:ascii="Times New Roman" w:hAnsi="Times New Roman" w:cs="Times New Roman"/>
          <w:color w:val="191919"/>
          <w:lang w:val="en-GB"/>
        </w:rPr>
        <w:t>with</w:t>
      </w:r>
      <w:r w:rsidRPr="00931768">
        <w:rPr>
          <w:rFonts w:ascii="Times New Roman" w:hAnsi="Times New Roman" w:cs="Times New Roman"/>
          <w:color w:val="191919"/>
          <w:lang w:val="en-GB"/>
        </w:rPr>
        <w:t xml:space="preserve"> SFI (</w:t>
      </w:r>
      <w:r w:rsidRPr="00931768">
        <w:rPr>
          <w:rFonts w:ascii="Times New Roman" w:hAnsi="Times New Roman" w:cs="Times New Roman"/>
          <w:i/>
          <w:color w:val="191919"/>
          <w:lang w:val="en-GB"/>
        </w:rPr>
        <w:t>P</w:t>
      </w:r>
      <w:r w:rsidRPr="00931768">
        <w:rPr>
          <w:rFonts w:ascii="Times New Roman" w:hAnsi="Times New Roman" w:cs="Times New Roman"/>
          <w:color w:val="191919"/>
          <w:lang w:val="en-GB"/>
        </w:rPr>
        <w:t>-value&lt;0.0001).</w:t>
      </w:r>
    </w:p>
    <w:p w14:paraId="1D66BA9D"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Utility of inflammatory markers</w:t>
      </w:r>
    </w:p>
    <w:p w14:paraId="0911E025" w14:textId="77777777" w:rsidR="00EB6180" w:rsidRPr="00EC7AAB"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We compared maximum CRP and neutrophil counts </w:t>
      </w:r>
      <w:r w:rsidR="006013E2" w:rsidRPr="00931768">
        <w:rPr>
          <w:rFonts w:ascii="Times New Roman" w:hAnsi="Times New Roman" w:cs="Times New Roman"/>
          <w:lang w:val="en-US"/>
        </w:rPr>
        <w:t xml:space="preserve">levels </w:t>
      </w:r>
      <w:r w:rsidRPr="00931768">
        <w:rPr>
          <w:rFonts w:ascii="Times New Roman" w:hAnsi="Times New Roman" w:cs="Times New Roman"/>
          <w:lang w:val="en-US"/>
        </w:rPr>
        <w:t xml:space="preserve">between </w:t>
      </w:r>
      <w:r w:rsidR="006013E2" w:rsidRPr="00931768">
        <w:rPr>
          <w:rFonts w:ascii="Times New Roman" w:hAnsi="Times New Roman" w:cs="Times New Roman"/>
          <w:lang w:val="en-US"/>
        </w:rPr>
        <w:t xml:space="preserve">different </w:t>
      </w:r>
      <w:r w:rsidRPr="00931768">
        <w:rPr>
          <w:rFonts w:ascii="Times New Roman" w:hAnsi="Times New Roman" w:cs="Times New Roman"/>
          <w:lang w:val="en-US"/>
        </w:rPr>
        <w:t xml:space="preserve">groups (Table 2). </w:t>
      </w:r>
      <w:r w:rsidR="002423D6" w:rsidRPr="00931768">
        <w:rPr>
          <w:rFonts w:ascii="Times New Roman" w:hAnsi="Times New Roman" w:cs="Times New Roman"/>
          <w:lang w:val="en-US"/>
        </w:rPr>
        <w:t>P</w:t>
      </w:r>
      <w:r w:rsidRPr="00931768">
        <w:rPr>
          <w:rFonts w:ascii="Times New Roman" w:hAnsi="Times New Roman" w:cs="Times New Roman"/>
          <w:lang w:val="en-US"/>
        </w:rPr>
        <w:t xml:space="preserve">atients with sepsis and </w:t>
      </w:r>
      <w:r w:rsidR="000230E8">
        <w:rPr>
          <w:rFonts w:ascii="Times New Roman" w:hAnsi="Times New Roman" w:cs="Times New Roman"/>
          <w:lang w:val="en-US"/>
        </w:rPr>
        <w:t>those</w:t>
      </w:r>
      <w:r w:rsidRPr="00931768">
        <w:rPr>
          <w:rFonts w:ascii="Times New Roman" w:hAnsi="Times New Roman" w:cs="Times New Roman"/>
          <w:lang w:val="en-US"/>
        </w:rPr>
        <w:t xml:space="preserve"> requiring </w:t>
      </w:r>
      <w:r w:rsidR="000230E8">
        <w:rPr>
          <w:rFonts w:ascii="Times New Roman" w:hAnsi="Times New Roman" w:cs="Times New Roman"/>
          <w:lang w:val="en-US"/>
        </w:rPr>
        <w:t>intensive care</w:t>
      </w:r>
      <w:r w:rsidR="003E53FD">
        <w:rPr>
          <w:rFonts w:ascii="Times New Roman" w:hAnsi="Times New Roman" w:cs="Times New Roman"/>
          <w:lang w:val="en-US"/>
        </w:rPr>
        <w:t>,</w:t>
      </w:r>
      <w:r w:rsidR="000230E8" w:rsidRPr="00931768">
        <w:rPr>
          <w:rFonts w:ascii="Times New Roman" w:hAnsi="Times New Roman" w:cs="Times New Roman"/>
          <w:lang w:val="en-US"/>
        </w:rPr>
        <w:t xml:space="preserve"> </w:t>
      </w:r>
      <w:r w:rsidRPr="00931768">
        <w:rPr>
          <w:rFonts w:ascii="Times New Roman" w:hAnsi="Times New Roman" w:cs="Times New Roman"/>
          <w:lang w:val="en-US"/>
        </w:rPr>
        <w:t>had an increased serum CRP (≥60 mg/L) compared to those with focal infection and non-PICU admission (</w:t>
      </w:r>
      <w:r w:rsidR="00CA752C" w:rsidRPr="00931768">
        <w:rPr>
          <w:rFonts w:ascii="Times New Roman" w:hAnsi="Times New Roman" w:cs="Times New Roman"/>
          <w:i/>
          <w:lang w:val="en-US"/>
        </w:rPr>
        <w:t>P</w:t>
      </w:r>
      <w:r w:rsidR="00CA752C" w:rsidRPr="00931768">
        <w:rPr>
          <w:rFonts w:ascii="Times New Roman" w:hAnsi="Times New Roman" w:cs="Times New Roman"/>
          <w:lang w:val="en-US"/>
        </w:rPr>
        <w:t>-value</w:t>
      </w:r>
      <w:r w:rsidRPr="00931768">
        <w:rPr>
          <w:rFonts w:ascii="Times New Roman" w:hAnsi="Times New Roman" w:cs="Times New Roman"/>
          <w:lang w:val="en-US"/>
        </w:rPr>
        <w:t>&lt;0.0</w:t>
      </w:r>
      <w:r w:rsidR="003C3BA6" w:rsidRPr="00931768">
        <w:rPr>
          <w:rFonts w:ascii="Times New Roman" w:hAnsi="Times New Roman" w:cs="Times New Roman"/>
          <w:lang w:val="en-US"/>
        </w:rPr>
        <w:t>0</w:t>
      </w:r>
      <w:r w:rsidRPr="00931768">
        <w:rPr>
          <w:rFonts w:ascii="Times New Roman" w:hAnsi="Times New Roman" w:cs="Times New Roman"/>
          <w:lang w:val="en-US"/>
        </w:rPr>
        <w:t xml:space="preserve">01). </w:t>
      </w:r>
      <w:r w:rsidRPr="005D1BE3">
        <w:rPr>
          <w:rFonts w:ascii="Times New Roman" w:hAnsi="Times New Roman" w:cs="Times New Roman"/>
          <w:lang w:val="en-US"/>
        </w:rPr>
        <w:t>(</w:t>
      </w:r>
      <w:r w:rsidR="003710A0" w:rsidRPr="005D1BE3">
        <w:rPr>
          <w:rFonts w:ascii="Times New Roman" w:hAnsi="Times New Roman" w:cs="Times New Roman"/>
          <w:lang w:val="en-US"/>
        </w:rPr>
        <w:t>Appendix</w:t>
      </w:r>
      <w:r w:rsidRPr="005D1BE3">
        <w:rPr>
          <w:rFonts w:ascii="Times New Roman" w:hAnsi="Times New Roman" w:cs="Times New Roman"/>
          <w:lang w:val="en-US"/>
        </w:rPr>
        <w:t xml:space="preserve"> Figure 2</w:t>
      </w:r>
      <w:r w:rsidR="007C1EB0" w:rsidRPr="005D1BE3">
        <w:rPr>
          <w:rFonts w:ascii="Times New Roman" w:hAnsi="Times New Roman" w:cs="Times New Roman"/>
          <w:lang w:val="en-US"/>
        </w:rPr>
        <w:t>, page 6</w:t>
      </w:r>
      <w:r w:rsidR="00872C4A">
        <w:rPr>
          <w:rFonts w:ascii="Times New Roman" w:hAnsi="Times New Roman" w:cs="Times New Roman"/>
          <w:lang w:val="en-US"/>
        </w:rPr>
        <w:t>5</w:t>
      </w:r>
      <w:r w:rsidRPr="005D1BE3">
        <w:rPr>
          <w:rFonts w:ascii="Times New Roman" w:hAnsi="Times New Roman" w:cs="Times New Roman"/>
          <w:lang w:val="en-US"/>
        </w:rPr>
        <w:t>).</w:t>
      </w:r>
      <w:r w:rsidRPr="00EC7AAB">
        <w:rPr>
          <w:rFonts w:ascii="Times New Roman" w:hAnsi="Times New Roman" w:cs="Times New Roman"/>
          <w:lang w:val="en-US"/>
        </w:rPr>
        <w:t xml:space="preserve"> No differences were found when comparing survivors </w:t>
      </w:r>
      <w:r w:rsidR="001A12A3" w:rsidRPr="00EC7AAB">
        <w:rPr>
          <w:rFonts w:ascii="Times New Roman" w:hAnsi="Times New Roman" w:cs="Times New Roman"/>
          <w:i/>
          <w:lang w:val="en-US"/>
        </w:rPr>
        <w:t>vs.</w:t>
      </w:r>
      <w:r w:rsidR="001A12A3" w:rsidRPr="00EC7AAB">
        <w:rPr>
          <w:rFonts w:ascii="Times New Roman" w:hAnsi="Times New Roman" w:cs="Times New Roman"/>
          <w:lang w:val="en-US"/>
        </w:rPr>
        <w:t xml:space="preserve"> </w:t>
      </w:r>
      <w:r w:rsidRPr="00EC7AAB">
        <w:rPr>
          <w:rFonts w:ascii="Times New Roman" w:hAnsi="Times New Roman" w:cs="Times New Roman"/>
          <w:lang w:val="en-US"/>
        </w:rPr>
        <w:t xml:space="preserve">non-survivors. </w:t>
      </w:r>
    </w:p>
    <w:p w14:paraId="0DD0AD62" w14:textId="77777777" w:rsidR="00EB6180" w:rsidRPr="00EC7AAB" w:rsidRDefault="00EB6180" w:rsidP="00EB6180">
      <w:pPr>
        <w:spacing w:after="240" w:line="480" w:lineRule="auto"/>
        <w:jc w:val="both"/>
        <w:rPr>
          <w:rFonts w:ascii="Times New Roman" w:hAnsi="Times New Roman" w:cs="Times New Roman"/>
          <w:lang w:val="en-US"/>
        </w:rPr>
      </w:pPr>
      <w:r w:rsidRPr="00EC7AAB">
        <w:rPr>
          <w:rFonts w:ascii="Times New Roman" w:hAnsi="Times New Roman" w:cs="Times New Roman"/>
          <w:lang w:val="en-US"/>
        </w:rPr>
        <w:t xml:space="preserve">ROC analysis for CRP to discriminate </w:t>
      </w:r>
      <w:r w:rsidR="0071799C" w:rsidRPr="00EC7AAB">
        <w:rPr>
          <w:rFonts w:ascii="Times New Roman" w:hAnsi="Times New Roman" w:cs="Times New Roman"/>
          <w:lang w:val="en-US"/>
        </w:rPr>
        <w:t xml:space="preserve">sepsis </w:t>
      </w:r>
      <w:r w:rsidR="0071799C" w:rsidRPr="00EC7AAB">
        <w:rPr>
          <w:rFonts w:ascii="Times New Roman" w:hAnsi="Times New Roman" w:cs="Times New Roman"/>
          <w:i/>
          <w:lang w:val="en-US"/>
        </w:rPr>
        <w:t>vs.</w:t>
      </w:r>
      <w:r w:rsidR="0071799C" w:rsidRPr="00EC7AAB">
        <w:rPr>
          <w:rFonts w:ascii="Times New Roman" w:hAnsi="Times New Roman" w:cs="Times New Roman"/>
          <w:lang w:val="en-US"/>
        </w:rPr>
        <w:t xml:space="preserve"> SFI </w:t>
      </w:r>
      <w:r w:rsidRPr="00EC7AAB">
        <w:rPr>
          <w:rFonts w:ascii="Times New Roman" w:hAnsi="Times New Roman" w:cs="Times New Roman"/>
          <w:lang w:val="en-US"/>
        </w:rPr>
        <w:t>showed an AUC of</w:t>
      </w:r>
      <w:r w:rsidR="0071799C">
        <w:rPr>
          <w:rFonts w:ascii="Times New Roman" w:hAnsi="Times New Roman" w:cs="Times New Roman"/>
          <w:lang w:val="en-US"/>
        </w:rPr>
        <w:t xml:space="preserve"> </w:t>
      </w:r>
      <w:r w:rsidR="0071799C" w:rsidRPr="00EC7AAB">
        <w:rPr>
          <w:rFonts w:ascii="Times New Roman" w:hAnsi="Times New Roman" w:cs="Times New Roman"/>
          <w:lang w:val="en-US"/>
        </w:rPr>
        <w:t xml:space="preserve">0.655 (95%CI 0.616-0.694, </w:t>
      </w:r>
      <w:r w:rsidR="0071799C" w:rsidRPr="00EC7AAB">
        <w:rPr>
          <w:rFonts w:ascii="Times New Roman" w:hAnsi="Times New Roman" w:cs="Times New Roman"/>
          <w:i/>
          <w:lang w:val="en-US"/>
        </w:rPr>
        <w:t>P</w:t>
      </w:r>
      <w:r w:rsidR="0071799C" w:rsidRPr="00EC7AAB">
        <w:rPr>
          <w:rFonts w:ascii="Times New Roman" w:hAnsi="Times New Roman" w:cs="Times New Roman"/>
          <w:lang w:val="en-US"/>
        </w:rPr>
        <w:t>-value&lt;0.00</w:t>
      </w:r>
      <w:r w:rsidR="0071799C">
        <w:rPr>
          <w:rFonts w:ascii="Times New Roman" w:hAnsi="Times New Roman" w:cs="Times New Roman"/>
          <w:lang w:val="en-US"/>
        </w:rPr>
        <w:t>0</w:t>
      </w:r>
      <w:r w:rsidR="0071799C" w:rsidRPr="00EC7AAB">
        <w:rPr>
          <w:rFonts w:ascii="Times New Roman" w:hAnsi="Times New Roman" w:cs="Times New Roman"/>
          <w:lang w:val="en-US"/>
        </w:rPr>
        <w:t xml:space="preserve">1) </w:t>
      </w:r>
      <w:r w:rsidRPr="00EC7AAB">
        <w:rPr>
          <w:rFonts w:ascii="Times New Roman" w:hAnsi="Times New Roman" w:cs="Times New Roman"/>
          <w:lang w:val="en-US"/>
        </w:rPr>
        <w:t>and 0.661 (95%CI 0.621-0.701</w:t>
      </w:r>
      <w:r w:rsidR="00B15A30" w:rsidRPr="00EC7AAB">
        <w:rPr>
          <w:rFonts w:ascii="Times New Roman" w:hAnsi="Times New Roman" w:cs="Times New Roman"/>
          <w:lang w:val="en-US"/>
        </w:rPr>
        <w:t>,</w:t>
      </w:r>
      <w:r w:rsidRPr="00EC7AAB">
        <w:rPr>
          <w:rFonts w:ascii="Times New Roman" w:hAnsi="Times New Roman" w:cs="Times New Roman"/>
          <w:lang w:val="en-US"/>
        </w:rPr>
        <w:t xml:space="preserve"> </w:t>
      </w:r>
      <w:r w:rsidR="0070715F" w:rsidRPr="00EC7AAB">
        <w:rPr>
          <w:rFonts w:ascii="Times New Roman" w:hAnsi="Times New Roman" w:cs="Times New Roman"/>
          <w:i/>
          <w:lang w:val="en-US"/>
        </w:rPr>
        <w:t>P</w:t>
      </w:r>
      <w:r w:rsidR="0070715F" w:rsidRPr="00EC7AAB">
        <w:rPr>
          <w:rFonts w:ascii="Times New Roman" w:hAnsi="Times New Roman" w:cs="Times New Roman"/>
          <w:lang w:val="en-US"/>
        </w:rPr>
        <w:t>-value</w:t>
      </w:r>
      <w:r w:rsidRPr="00EC7AAB">
        <w:rPr>
          <w:rFonts w:ascii="Times New Roman" w:hAnsi="Times New Roman" w:cs="Times New Roman"/>
          <w:lang w:val="en-US"/>
        </w:rPr>
        <w:t>&lt;0.00</w:t>
      </w:r>
      <w:r w:rsidR="00981BD5" w:rsidRPr="00EC7AAB">
        <w:rPr>
          <w:rFonts w:ascii="Times New Roman" w:hAnsi="Times New Roman" w:cs="Times New Roman"/>
          <w:lang w:val="en-US"/>
        </w:rPr>
        <w:t>0</w:t>
      </w:r>
      <w:r w:rsidRPr="00EC7AAB">
        <w:rPr>
          <w:rFonts w:ascii="Times New Roman" w:hAnsi="Times New Roman" w:cs="Times New Roman"/>
          <w:lang w:val="en-US"/>
        </w:rPr>
        <w:t xml:space="preserve">1) for </w:t>
      </w:r>
      <w:r w:rsidR="009E12B9" w:rsidRPr="00EC7AAB">
        <w:rPr>
          <w:rFonts w:ascii="Times New Roman" w:hAnsi="Times New Roman" w:cs="Times New Roman"/>
          <w:lang w:val="en-US"/>
        </w:rPr>
        <w:t>distinguishing</w:t>
      </w:r>
      <w:r w:rsidRPr="00EC7AAB">
        <w:rPr>
          <w:rFonts w:ascii="Times New Roman" w:hAnsi="Times New Roman" w:cs="Times New Roman"/>
          <w:lang w:val="en-US"/>
        </w:rPr>
        <w:t xml:space="preserve"> between PICU </w:t>
      </w:r>
      <w:r w:rsidR="001A12A3" w:rsidRPr="00EC7AAB">
        <w:rPr>
          <w:rFonts w:ascii="Times New Roman" w:hAnsi="Times New Roman" w:cs="Times New Roman"/>
          <w:i/>
          <w:lang w:val="en-US"/>
        </w:rPr>
        <w:t>vs.</w:t>
      </w:r>
      <w:r w:rsidRPr="00EC7AAB">
        <w:rPr>
          <w:rFonts w:ascii="Times New Roman" w:hAnsi="Times New Roman" w:cs="Times New Roman"/>
          <w:lang w:val="en-US"/>
        </w:rPr>
        <w:t xml:space="preserve"> non-PICU admission. The CRP AUC for discriminating between survivors and </w:t>
      </w:r>
      <w:r w:rsidR="008047C3" w:rsidRPr="00EC7AAB">
        <w:rPr>
          <w:rFonts w:ascii="Times New Roman" w:hAnsi="Times New Roman" w:cs="Times New Roman"/>
          <w:lang w:val="en-US"/>
        </w:rPr>
        <w:t>death</w:t>
      </w:r>
      <w:r w:rsidR="002423D6" w:rsidRPr="00EC7AAB">
        <w:rPr>
          <w:rFonts w:ascii="Times New Roman" w:hAnsi="Times New Roman" w:cs="Times New Roman"/>
          <w:lang w:val="en-US"/>
        </w:rPr>
        <w:t xml:space="preserve"> </w:t>
      </w:r>
      <w:r w:rsidRPr="00EC7AAB">
        <w:rPr>
          <w:rFonts w:ascii="Times New Roman" w:hAnsi="Times New Roman" w:cs="Times New Roman"/>
          <w:lang w:val="en-US"/>
        </w:rPr>
        <w:t xml:space="preserve">was </w:t>
      </w:r>
      <w:r w:rsidR="00981BD5" w:rsidRPr="00EC7AAB">
        <w:rPr>
          <w:rFonts w:ascii="Times New Roman" w:hAnsi="Times New Roman" w:cs="Times New Roman"/>
          <w:lang w:val="en-US"/>
        </w:rPr>
        <w:t xml:space="preserve">also </w:t>
      </w:r>
      <w:r w:rsidRPr="00EC7AAB">
        <w:rPr>
          <w:rFonts w:ascii="Times New Roman" w:hAnsi="Times New Roman" w:cs="Times New Roman"/>
          <w:lang w:val="en-US"/>
        </w:rPr>
        <w:t>significant (0.655, 95%CI 0.535-0.776</w:t>
      </w:r>
      <w:r w:rsidR="00B15A30" w:rsidRPr="00EC7AAB">
        <w:rPr>
          <w:rFonts w:ascii="Times New Roman" w:hAnsi="Times New Roman" w:cs="Times New Roman"/>
          <w:lang w:val="en-US"/>
        </w:rPr>
        <w:t>,</w:t>
      </w:r>
      <w:r w:rsidRPr="00EC7AAB">
        <w:rPr>
          <w:rFonts w:ascii="Times New Roman" w:hAnsi="Times New Roman" w:cs="Times New Roman"/>
          <w:lang w:val="en-US"/>
        </w:rPr>
        <w:t xml:space="preserve"> </w:t>
      </w:r>
      <w:r w:rsidR="0070715F" w:rsidRPr="00EC7AAB">
        <w:rPr>
          <w:rFonts w:ascii="Times New Roman" w:hAnsi="Times New Roman" w:cs="Times New Roman"/>
          <w:i/>
          <w:lang w:val="en-US"/>
        </w:rPr>
        <w:t>P</w:t>
      </w:r>
      <w:r w:rsidR="0070715F" w:rsidRPr="00EC7AAB">
        <w:rPr>
          <w:rFonts w:ascii="Times New Roman" w:hAnsi="Times New Roman" w:cs="Times New Roman"/>
          <w:lang w:val="en-US"/>
        </w:rPr>
        <w:t>-value</w:t>
      </w:r>
      <w:r w:rsidRPr="00EC7AAB">
        <w:rPr>
          <w:rFonts w:ascii="Times New Roman" w:hAnsi="Times New Roman" w:cs="Times New Roman"/>
          <w:lang w:val="en-US"/>
        </w:rPr>
        <w:t>=</w:t>
      </w:r>
      <w:r w:rsidR="00A063AF" w:rsidRPr="00EC7AAB">
        <w:rPr>
          <w:rFonts w:ascii="Times New Roman" w:hAnsi="Times New Roman" w:cs="Times New Roman"/>
          <w:lang w:val="en-US"/>
        </w:rPr>
        <w:t>0.0153</w:t>
      </w:r>
      <w:r w:rsidRPr="00EC7AAB">
        <w:rPr>
          <w:rFonts w:ascii="Times New Roman" w:hAnsi="Times New Roman" w:cs="Times New Roman"/>
          <w:lang w:val="en-US"/>
        </w:rPr>
        <w:t xml:space="preserve">) </w:t>
      </w:r>
      <w:r w:rsidRPr="005D1BE3">
        <w:rPr>
          <w:rFonts w:ascii="Times New Roman" w:hAnsi="Times New Roman" w:cs="Times New Roman"/>
          <w:lang w:val="en-US"/>
        </w:rPr>
        <w:t>(</w:t>
      </w:r>
      <w:r w:rsidR="003710A0" w:rsidRPr="005D1BE3">
        <w:rPr>
          <w:rFonts w:ascii="Times New Roman" w:hAnsi="Times New Roman" w:cs="Times New Roman"/>
          <w:lang w:val="en-US"/>
        </w:rPr>
        <w:t>Appendix</w:t>
      </w:r>
      <w:r w:rsidRPr="005D1BE3">
        <w:rPr>
          <w:rFonts w:ascii="Times New Roman" w:hAnsi="Times New Roman" w:cs="Times New Roman"/>
          <w:lang w:val="en-US"/>
        </w:rPr>
        <w:t xml:space="preserve"> Figure 3</w:t>
      </w:r>
      <w:r w:rsidR="007C1EB0" w:rsidRPr="005D1BE3">
        <w:rPr>
          <w:rFonts w:ascii="Times New Roman" w:hAnsi="Times New Roman" w:cs="Times New Roman"/>
          <w:lang w:val="en-US"/>
        </w:rPr>
        <w:t>, page 6</w:t>
      </w:r>
      <w:r w:rsidR="00872C4A">
        <w:rPr>
          <w:rFonts w:ascii="Times New Roman" w:hAnsi="Times New Roman" w:cs="Times New Roman"/>
          <w:lang w:val="en-US"/>
        </w:rPr>
        <w:t>6</w:t>
      </w:r>
      <w:r w:rsidRPr="005D1BE3">
        <w:rPr>
          <w:rFonts w:ascii="Times New Roman" w:hAnsi="Times New Roman" w:cs="Times New Roman"/>
          <w:lang w:val="en-US"/>
        </w:rPr>
        <w:t>).</w:t>
      </w:r>
    </w:p>
    <w:p w14:paraId="19983616" w14:textId="77777777" w:rsidR="00EB6180" w:rsidRPr="00EC7AAB" w:rsidRDefault="00EB6180" w:rsidP="00EB6180">
      <w:pPr>
        <w:spacing w:after="240" w:line="480" w:lineRule="auto"/>
        <w:jc w:val="both"/>
        <w:rPr>
          <w:rFonts w:ascii="Times New Roman" w:hAnsi="Times New Roman" w:cs="Times New Roman"/>
          <w:lang w:val="en-US"/>
        </w:rPr>
      </w:pPr>
      <w:r w:rsidRPr="00EC7AAB">
        <w:rPr>
          <w:rFonts w:ascii="Times New Roman" w:hAnsi="Times New Roman" w:cs="Times New Roman"/>
          <w:lang w:val="en-US"/>
        </w:rPr>
        <w:t xml:space="preserve">ROC analysis for neutrophil count to discriminate </w:t>
      </w:r>
      <w:r w:rsidR="0071799C" w:rsidRPr="00EC7AAB">
        <w:rPr>
          <w:rFonts w:ascii="Times New Roman" w:hAnsi="Times New Roman" w:cs="Times New Roman"/>
          <w:lang w:val="en-US"/>
        </w:rPr>
        <w:t xml:space="preserve">sepsis </w:t>
      </w:r>
      <w:r w:rsidR="0071799C" w:rsidRPr="00EC7AAB">
        <w:rPr>
          <w:rFonts w:ascii="Times New Roman" w:hAnsi="Times New Roman" w:cs="Times New Roman"/>
          <w:i/>
          <w:lang w:val="en-US"/>
        </w:rPr>
        <w:t>vs.</w:t>
      </w:r>
      <w:r w:rsidR="0071799C" w:rsidRPr="00EC7AAB">
        <w:rPr>
          <w:rFonts w:ascii="Times New Roman" w:hAnsi="Times New Roman" w:cs="Times New Roman"/>
          <w:lang w:val="en-US"/>
        </w:rPr>
        <w:t xml:space="preserve"> SFI </w:t>
      </w:r>
      <w:r w:rsidRPr="00EC7AAB">
        <w:rPr>
          <w:rFonts w:ascii="Times New Roman" w:hAnsi="Times New Roman" w:cs="Times New Roman"/>
          <w:lang w:val="en-US"/>
        </w:rPr>
        <w:t>showed an AUC of 0.553 (95%CI 0.523-0.583</w:t>
      </w:r>
      <w:r w:rsidR="00BD3121" w:rsidRPr="00EC7AAB">
        <w:rPr>
          <w:rFonts w:ascii="Times New Roman" w:hAnsi="Times New Roman" w:cs="Times New Roman"/>
          <w:lang w:val="en-US"/>
        </w:rPr>
        <w:t>,</w:t>
      </w:r>
      <w:r w:rsidRPr="00EC7AAB">
        <w:rPr>
          <w:rFonts w:ascii="Times New Roman" w:hAnsi="Times New Roman" w:cs="Times New Roman"/>
          <w:lang w:val="en-US"/>
        </w:rPr>
        <w:t xml:space="preserve"> </w:t>
      </w:r>
      <w:r w:rsidR="0070715F" w:rsidRPr="00EC7AAB">
        <w:rPr>
          <w:rFonts w:ascii="Times New Roman" w:hAnsi="Times New Roman" w:cs="Times New Roman"/>
          <w:i/>
          <w:lang w:val="en-US"/>
        </w:rPr>
        <w:t>P</w:t>
      </w:r>
      <w:r w:rsidR="0070715F" w:rsidRPr="00EC7AAB">
        <w:rPr>
          <w:rFonts w:ascii="Times New Roman" w:hAnsi="Times New Roman" w:cs="Times New Roman"/>
          <w:lang w:val="en-US"/>
        </w:rPr>
        <w:t>-value</w:t>
      </w:r>
      <w:r w:rsidRPr="00EC7AAB">
        <w:rPr>
          <w:rFonts w:ascii="Times New Roman" w:hAnsi="Times New Roman" w:cs="Times New Roman"/>
          <w:lang w:val="en-US"/>
        </w:rPr>
        <w:t>&lt;0.0</w:t>
      </w:r>
      <w:r w:rsidR="00BD3121" w:rsidRPr="00EC7AAB">
        <w:rPr>
          <w:rFonts w:ascii="Times New Roman" w:hAnsi="Times New Roman" w:cs="Times New Roman"/>
          <w:lang w:val="en-US"/>
        </w:rPr>
        <w:t>0</w:t>
      </w:r>
      <w:r w:rsidR="00A063AF">
        <w:rPr>
          <w:rFonts w:ascii="Times New Roman" w:hAnsi="Times New Roman" w:cs="Times New Roman"/>
          <w:lang w:val="en-US"/>
        </w:rPr>
        <w:t>0</w:t>
      </w:r>
      <w:r w:rsidRPr="00EC7AAB">
        <w:rPr>
          <w:rFonts w:ascii="Times New Roman" w:hAnsi="Times New Roman" w:cs="Times New Roman"/>
          <w:lang w:val="en-US"/>
        </w:rPr>
        <w:t>1) and 0.550 (95%CI 0.518-0.582</w:t>
      </w:r>
      <w:r w:rsidR="00BD3121" w:rsidRPr="00EC7AAB">
        <w:rPr>
          <w:rFonts w:ascii="Times New Roman" w:hAnsi="Times New Roman" w:cs="Times New Roman"/>
          <w:lang w:val="en-US"/>
        </w:rPr>
        <w:t>,</w:t>
      </w:r>
      <w:r w:rsidRPr="00EC7AAB">
        <w:rPr>
          <w:rFonts w:ascii="Times New Roman" w:hAnsi="Times New Roman" w:cs="Times New Roman"/>
          <w:lang w:val="en-US"/>
        </w:rPr>
        <w:t xml:space="preserve"> </w:t>
      </w:r>
      <w:r w:rsidR="0070715F" w:rsidRPr="00EC7AAB">
        <w:rPr>
          <w:rFonts w:ascii="Times New Roman" w:hAnsi="Times New Roman" w:cs="Times New Roman"/>
          <w:i/>
          <w:lang w:val="en-US"/>
        </w:rPr>
        <w:t>P</w:t>
      </w:r>
      <w:r w:rsidR="0070715F" w:rsidRPr="00EC7AAB">
        <w:rPr>
          <w:rFonts w:ascii="Times New Roman" w:hAnsi="Times New Roman" w:cs="Times New Roman"/>
          <w:lang w:val="en-US"/>
        </w:rPr>
        <w:t>-value</w:t>
      </w:r>
      <w:r w:rsidRPr="00EC7AAB">
        <w:rPr>
          <w:rFonts w:ascii="Times New Roman" w:hAnsi="Times New Roman" w:cs="Times New Roman"/>
          <w:lang w:val="en-US"/>
        </w:rPr>
        <w:t>=</w:t>
      </w:r>
      <w:r w:rsidR="00A063AF" w:rsidRPr="00EC7AAB">
        <w:rPr>
          <w:rFonts w:ascii="Times New Roman" w:hAnsi="Times New Roman" w:cs="Times New Roman"/>
          <w:lang w:val="en-US"/>
        </w:rPr>
        <w:t>0.0015</w:t>
      </w:r>
      <w:r w:rsidRPr="00EC7AAB">
        <w:rPr>
          <w:rFonts w:ascii="Times New Roman" w:hAnsi="Times New Roman" w:cs="Times New Roman"/>
          <w:lang w:val="en-US"/>
        </w:rPr>
        <w:t xml:space="preserve">) for discriminating between PICU </w:t>
      </w:r>
      <w:r w:rsidR="001A12A3" w:rsidRPr="00EC7AAB">
        <w:rPr>
          <w:rFonts w:ascii="Times New Roman" w:hAnsi="Times New Roman" w:cs="Times New Roman"/>
          <w:i/>
          <w:lang w:val="en-US"/>
        </w:rPr>
        <w:t>vs.</w:t>
      </w:r>
      <w:r w:rsidRPr="00EC7AAB">
        <w:rPr>
          <w:rFonts w:ascii="Times New Roman" w:hAnsi="Times New Roman" w:cs="Times New Roman"/>
          <w:lang w:val="en-US"/>
        </w:rPr>
        <w:t xml:space="preserve"> non-PICU admission. The neutrophil AUC for discriminating between survivors and </w:t>
      </w:r>
      <w:r w:rsidR="008047C3" w:rsidRPr="00EC7AAB">
        <w:rPr>
          <w:rFonts w:ascii="Times New Roman" w:hAnsi="Times New Roman" w:cs="Times New Roman"/>
          <w:lang w:val="en-US"/>
        </w:rPr>
        <w:t>death</w:t>
      </w:r>
      <w:r w:rsidRPr="00EC7AAB">
        <w:rPr>
          <w:rFonts w:ascii="Times New Roman" w:hAnsi="Times New Roman" w:cs="Times New Roman"/>
          <w:lang w:val="en-US"/>
        </w:rPr>
        <w:t xml:space="preserve"> was not significant (0.522, 95%CI 0.390-0.655</w:t>
      </w:r>
      <w:r w:rsidR="00BD3121" w:rsidRPr="00EC7AAB">
        <w:rPr>
          <w:rFonts w:ascii="Times New Roman" w:hAnsi="Times New Roman" w:cs="Times New Roman"/>
          <w:lang w:val="en-US"/>
        </w:rPr>
        <w:t>,</w:t>
      </w:r>
      <w:r w:rsidRPr="00EC7AAB">
        <w:rPr>
          <w:rFonts w:ascii="Times New Roman" w:hAnsi="Times New Roman" w:cs="Times New Roman"/>
          <w:lang w:val="en-US"/>
        </w:rPr>
        <w:t xml:space="preserve"> </w:t>
      </w:r>
      <w:r w:rsidR="0070715F" w:rsidRPr="00EC7AAB">
        <w:rPr>
          <w:rFonts w:ascii="Times New Roman" w:hAnsi="Times New Roman" w:cs="Times New Roman"/>
          <w:i/>
          <w:lang w:val="en-US"/>
        </w:rPr>
        <w:t>P</w:t>
      </w:r>
      <w:r w:rsidR="0070715F" w:rsidRPr="00EC7AAB">
        <w:rPr>
          <w:rFonts w:ascii="Times New Roman" w:hAnsi="Times New Roman" w:cs="Times New Roman"/>
          <w:lang w:val="en-US"/>
        </w:rPr>
        <w:t>-value</w:t>
      </w:r>
      <w:r w:rsidR="006D0B1F" w:rsidRPr="00EC7AAB">
        <w:rPr>
          <w:rFonts w:ascii="Times New Roman" w:hAnsi="Times New Roman" w:cs="Times New Roman"/>
          <w:lang w:val="en-US"/>
        </w:rPr>
        <w:t>=</w:t>
      </w:r>
      <w:r w:rsidR="00A063AF" w:rsidRPr="00EC7AAB">
        <w:rPr>
          <w:rFonts w:ascii="Times New Roman" w:hAnsi="Times New Roman" w:cs="Times New Roman"/>
          <w:lang w:val="en-US"/>
        </w:rPr>
        <w:t>0.7158</w:t>
      </w:r>
      <w:r w:rsidRPr="00EC7AAB">
        <w:rPr>
          <w:rFonts w:ascii="Times New Roman" w:hAnsi="Times New Roman" w:cs="Times New Roman"/>
          <w:lang w:val="en-US"/>
        </w:rPr>
        <w:t xml:space="preserve">) </w:t>
      </w:r>
      <w:r w:rsidRPr="005D1BE3">
        <w:rPr>
          <w:rFonts w:ascii="Times New Roman" w:hAnsi="Times New Roman" w:cs="Times New Roman"/>
          <w:lang w:val="en-US"/>
        </w:rPr>
        <w:t>(</w:t>
      </w:r>
      <w:r w:rsidR="003710A0" w:rsidRPr="005D1BE3">
        <w:rPr>
          <w:rFonts w:ascii="Times New Roman" w:hAnsi="Times New Roman" w:cs="Times New Roman"/>
          <w:lang w:val="en-US"/>
        </w:rPr>
        <w:t>Appendix</w:t>
      </w:r>
      <w:r w:rsidRPr="005D1BE3">
        <w:rPr>
          <w:rFonts w:ascii="Times New Roman" w:hAnsi="Times New Roman" w:cs="Times New Roman"/>
          <w:lang w:val="en-US"/>
        </w:rPr>
        <w:t xml:space="preserve"> Figure 3</w:t>
      </w:r>
      <w:r w:rsidR="007C1EB0" w:rsidRPr="005D1BE3">
        <w:rPr>
          <w:rFonts w:ascii="Times New Roman" w:hAnsi="Times New Roman" w:cs="Times New Roman"/>
          <w:lang w:val="en-US"/>
        </w:rPr>
        <w:t>, page 6</w:t>
      </w:r>
      <w:r w:rsidR="00872C4A">
        <w:rPr>
          <w:rFonts w:ascii="Times New Roman" w:hAnsi="Times New Roman" w:cs="Times New Roman"/>
          <w:lang w:val="en-US"/>
        </w:rPr>
        <w:t>6</w:t>
      </w:r>
      <w:r w:rsidRPr="005D1BE3">
        <w:rPr>
          <w:rFonts w:ascii="Times New Roman" w:hAnsi="Times New Roman" w:cs="Times New Roman"/>
          <w:lang w:val="en-US"/>
        </w:rPr>
        <w:t>).</w:t>
      </w:r>
      <w:r w:rsidRPr="00EC7AAB">
        <w:rPr>
          <w:rFonts w:ascii="Times New Roman" w:hAnsi="Times New Roman" w:cs="Times New Roman"/>
          <w:lang w:val="en-US"/>
        </w:rPr>
        <w:t xml:space="preserve"> </w:t>
      </w:r>
    </w:p>
    <w:p w14:paraId="7F5FA748" w14:textId="77777777" w:rsidR="00EB6180" w:rsidRPr="00EC7AAB" w:rsidRDefault="00EB6180" w:rsidP="00EB6180">
      <w:pPr>
        <w:spacing w:after="240" w:line="480" w:lineRule="auto"/>
        <w:jc w:val="both"/>
        <w:rPr>
          <w:rFonts w:ascii="Times New Roman" w:hAnsi="Times New Roman" w:cs="Times New Roman"/>
          <w:b/>
          <w:lang w:val="en-US"/>
        </w:rPr>
      </w:pPr>
      <w:r w:rsidRPr="00EC7AAB">
        <w:rPr>
          <w:rFonts w:ascii="Times New Roman" w:hAnsi="Times New Roman" w:cs="Times New Roman"/>
          <w:b/>
          <w:lang w:val="en-US"/>
        </w:rPr>
        <w:t>Discussion</w:t>
      </w:r>
    </w:p>
    <w:p w14:paraId="13A16554" w14:textId="009452CD" w:rsidR="00EB6180" w:rsidRPr="00823D7E" w:rsidRDefault="00EB6180" w:rsidP="00EB6180">
      <w:pPr>
        <w:spacing w:after="240" w:line="480" w:lineRule="auto"/>
        <w:jc w:val="both"/>
        <w:rPr>
          <w:rFonts w:ascii="Times New Roman" w:hAnsi="Times New Roman" w:cs="Times New Roman"/>
          <w:lang w:val="en-US"/>
        </w:rPr>
      </w:pPr>
      <w:r w:rsidRPr="00823D7E">
        <w:rPr>
          <w:rFonts w:ascii="Times New Roman" w:hAnsi="Times New Roman" w:cs="Times New Roman"/>
          <w:lang w:val="en-US"/>
        </w:rPr>
        <w:t>Our study highlights the burden of severe childhood infections, drawing on detailed clinical information from the largest prospective cohort of children with severe infection in Europe, recruited at 9</w:t>
      </w:r>
      <w:r w:rsidR="00DE6107">
        <w:rPr>
          <w:rFonts w:ascii="Times New Roman" w:hAnsi="Times New Roman" w:cs="Times New Roman"/>
          <w:lang w:val="en-US"/>
        </w:rPr>
        <w:t>8</w:t>
      </w:r>
      <w:r w:rsidRPr="00823D7E">
        <w:rPr>
          <w:rFonts w:ascii="Times New Roman" w:hAnsi="Times New Roman" w:cs="Times New Roman"/>
          <w:lang w:val="en-US"/>
        </w:rPr>
        <w:t xml:space="preserve"> hospitals in </w:t>
      </w:r>
      <w:r w:rsidR="006D176F">
        <w:rPr>
          <w:rFonts w:ascii="Times New Roman" w:hAnsi="Times New Roman" w:cs="Times New Roman"/>
          <w:lang w:val="en-US"/>
        </w:rPr>
        <w:t>6</w:t>
      </w:r>
      <w:r w:rsidRPr="00823D7E">
        <w:rPr>
          <w:rFonts w:ascii="Times New Roman" w:hAnsi="Times New Roman" w:cs="Times New Roman"/>
          <w:lang w:val="en-US"/>
        </w:rPr>
        <w:t xml:space="preserve"> </w:t>
      </w:r>
      <w:r w:rsidR="00536604">
        <w:rPr>
          <w:rFonts w:ascii="Times New Roman" w:hAnsi="Times New Roman" w:cs="Times New Roman"/>
          <w:lang w:val="en-US"/>
        </w:rPr>
        <w:t xml:space="preserve">European </w:t>
      </w:r>
      <w:r w:rsidRPr="00823D7E">
        <w:rPr>
          <w:rFonts w:ascii="Times New Roman" w:hAnsi="Times New Roman" w:cs="Times New Roman"/>
          <w:lang w:val="en-US"/>
        </w:rPr>
        <w:t>countries. We demonstrate the continued importance of severe illness and mortality caused by vaccine-preventable infections (</w:t>
      </w:r>
      <w:r w:rsidRPr="00823D7E">
        <w:rPr>
          <w:rFonts w:ascii="Times New Roman" w:hAnsi="Times New Roman" w:cs="Times New Roman"/>
          <w:i/>
          <w:lang w:val="en-US"/>
        </w:rPr>
        <w:t>N.</w:t>
      </w:r>
      <w:r w:rsidR="00A063AF">
        <w:rPr>
          <w:rFonts w:ascii="Times New Roman" w:hAnsi="Times New Roman" w:cs="Times New Roman"/>
          <w:i/>
          <w:lang w:val="en-US"/>
        </w:rPr>
        <w:t xml:space="preserve"> </w:t>
      </w:r>
      <w:r w:rsidRPr="00823D7E">
        <w:rPr>
          <w:rFonts w:ascii="Times New Roman" w:hAnsi="Times New Roman" w:cs="Times New Roman"/>
          <w:i/>
          <w:lang w:val="en-US"/>
        </w:rPr>
        <w:t>meningitidis</w:t>
      </w:r>
      <w:r w:rsidRPr="00823D7E">
        <w:rPr>
          <w:rFonts w:ascii="Times New Roman" w:hAnsi="Times New Roman" w:cs="Times New Roman"/>
          <w:lang w:val="en-US"/>
        </w:rPr>
        <w:t xml:space="preserve"> and </w:t>
      </w:r>
      <w:r w:rsidRPr="00823D7E">
        <w:rPr>
          <w:rFonts w:ascii="Times New Roman" w:hAnsi="Times New Roman" w:cs="Times New Roman"/>
          <w:i/>
          <w:lang w:val="en-US"/>
        </w:rPr>
        <w:t>S.</w:t>
      </w:r>
      <w:r w:rsidR="00A063AF">
        <w:rPr>
          <w:rFonts w:ascii="Times New Roman" w:hAnsi="Times New Roman" w:cs="Times New Roman"/>
          <w:i/>
          <w:lang w:val="en-US"/>
        </w:rPr>
        <w:t xml:space="preserve"> </w:t>
      </w:r>
      <w:r w:rsidRPr="00823D7E">
        <w:rPr>
          <w:rFonts w:ascii="Times New Roman" w:hAnsi="Times New Roman" w:cs="Times New Roman"/>
          <w:i/>
          <w:lang w:val="en-US"/>
        </w:rPr>
        <w:t>pneumoniae</w:t>
      </w:r>
      <w:r w:rsidRPr="00823D7E">
        <w:rPr>
          <w:rFonts w:ascii="Times New Roman" w:hAnsi="Times New Roman" w:cs="Times New Roman"/>
          <w:lang w:val="en-US"/>
        </w:rPr>
        <w:t>), and by pathogens for which vaccines are urgently required (</w:t>
      </w:r>
      <w:r w:rsidRPr="00823D7E">
        <w:rPr>
          <w:rFonts w:ascii="Times New Roman" w:hAnsi="Times New Roman" w:cs="Times New Roman"/>
          <w:i/>
          <w:lang w:val="en-US"/>
        </w:rPr>
        <w:t>S.</w:t>
      </w:r>
      <w:r w:rsidRPr="00823D7E">
        <w:rPr>
          <w:rFonts w:ascii="Times New Roman" w:hAnsi="Times New Roman" w:cs="Times New Roman"/>
          <w:i/>
          <w:lang w:val="en-GB"/>
        </w:rPr>
        <w:t xml:space="preserve"> </w:t>
      </w:r>
      <w:r w:rsidRPr="00823D7E">
        <w:rPr>
          <w:rFonts w:ascii="Times New Roman" w:hAnsi="Times New Roman" w:cs="Times New Roman"/>
          <w:i/>
          <w:lang w:val="en-US"/>
        </w:rPr>
        <w:t>aureus</w:t>
      </w:r>
      <w:r w:rsidRPr="00823D7E">
        <w:rPr>
          <w:rFonts w:ascii="Times New Roman" w:hAnsi="Times New Roman" w:cs="Times New Roman"/>
          <w:lang w:val="en-US"/>
        </w:rPr>
        <w:t xml:space="preserve"> and </w:t>
      </w:r>
      <w:r w:rsidR="005233D8" w:rsidRPr="00823D7E">
        <w:rPr>
          <w:rFonts w:ascii="Times New Roman" w:hAnsi="Times New Roman" w:cs="Times New Roman"/>
          <w:i/>
          <w:lang w:val="en-GB"/>
        </w:rPr>
        <w:t>GAS</w:t>
      </w:r>
      <w:r w:rsidRPr="00823D7E">
        <w:rPr>
          <w:rFonts w:ascii="Times New Roman" w:hAnsi="Times New Roman" w:cs="Times New Roman"/>
          <w:lang w:val="en-US"/>
        </w:rPr>
        <w:t xml:space="preserve">). </w:t>
      </w:r>
    </w:p>
    <w:p w14:paraId="31B8F7D8" w14:textId="77777777" w:rsidR="00EB6180" w:rsidRPr="00931768" w:rsidRDefault="00DA2808" w:rsidP="00EB6180">
      <w:pPr>
        <w:spacing w:after="240" w:line="480" w:lineRule="auto"/>
        <w:jc w:val="both"/>
        <w:rPr>
          <w:rFonts w:ascii="Times New Roman" w:hAnsi="Times New Roman" w:cs="Times New Roman"/>
          <w:lang w:val="en-US"/>
        </w:rPr>
      </w:pPr>
      <w:r w:rsidRPr="00823D7E">
        <w:rPr>
          <w:rFonts w:ascii="Times New Roman" w:hAnsi="Times New Roman" w:cs="Times New Roman"/>
          <w:lang w:val="en-US"/>
        </w:rPr>
        <w:t xml:space="preserve">Laboratory </w:t>
      </w:r>
      <w:r w:rsidR="00EB6180" w:rsidRPr="00823D7E">
        <w:rPr>
          <w:rFonts w:ascii="Times New Roman" w:hAnsi="Times New Roman" w:cs="Times New Roman"/>
          <w:lang w:val="en-US"/>
        </w:rPr>
        <w:t>tests failed to identify a causative pathogen in over half of children with severe illness, in line with dat</w:t>
      </w:r>
      <w:r w:rsidR="00FB4935" w:rsidRPr="00823D7E">
        <w:rPr>
          <w:rFonts w:ascii="Times New Roman" w:hAnsi="Times New Roman" w:cs="Times New Roman"/>
          <w:lang w:val="en-US"/>
        </w:rPr>
        <w:t>a from the previous two decades</w:t>
      </w:r>
      <w:r w:rsidR="007A119B" w:rsidRPr="00823D7E">
        <w:rPr>
          <w:rFonts w:ascii="Times New Roman" w:hAnsi="Times New Roman" w:cs="Times New Roman"/>
          <w:lang w:val="en-US"/>
        </w:rPr>
        <w:t xml:space="preserve"> </w:t>
      </w:r>
      <w:r w:rsidR="00FB4935" w:rsidRPr="00931768">
        <w:rPr>
          <w:rFonts w:ascii="Times New Roman" w:hAnsi="Times New Roman" w:cs="Times New Roman"/>
          <w:lang w:val="en-US"/>
        </w:rPr>
        <w:fldChar w:fldCharType="begin">
          <w:fldData xml:space="preserve">PEVuZE5vdGU+PENpdGU+PEF1dGhvcj5XZWlzczwvQXV0aG9yPjxZZWFyPjIwMTU8L1llYXI+PFJl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aWNpbmU8L2FiYnItMT48L2FsdC1wZXJpb2RpY2FsPjxwYWdlcz4xMTQ3LTU3PC9wYWdlcz48dm9s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</w:fldData>
        </w:fldChar>
      </w:r>
      <w:r w:rsidR="00E26D73">
        <w:rPr>
          <w:rFonts w:ascii="Times New Roman" w:hAnsi="Times New Roman" w:cs="Times New Roman"/>
          <w:lang w:val="en-US"/>
        </w:rPr>
        <w:instrText xml:space="preserve"> ADDIN EN.CITE </w:instrText>
      </w:r>
      <w:r w:rsidR="00E26D73">
        <w:rPr>
          <w:rFonts w:ascii="Times New Roman" w:hAnsi="Times New Roman" w:cs="Times New Roman"/>
          <w:lang w:val="en-US"/>
        </w:rPr>
        <w:fldChar w:fldCharType="begin">
          <w:fldData xml:space="preserve">PEVuZE5vdGU+PENpdGU+PEF1dGhvcj5XZWlzczwvQXV0aG9yPjxZZWFyPjIwMTU8L1llYXI+PFJl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aWNpbmU8L2FiYnItMT48L2FsdC1wZXJpb2RpY2FsPjxwYWdlcz4xMTQ3LTU3PC9wYWdlcz48dm9s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</w:fldData>
        </w:fldChar>
      </w:r>
      <w:r w:rsidR="00E26D73">
        <w:rPr>
          <w:rFonts w:ascii="Times New Roman" w:hAnsi="Times New Roman" w:cs="Times New Roman"/>
          <w:lang w:val="en-US"/>
        </w:rPr>
        <w:instrText xml:space="preserve"> ADDIN EN.CITE.DATA </w:instrText>
      </w:r>
      <w:r w:rsidR="00E26D73">
        <w:rPr>
          <w:rFonts w:ascii="Times New Roman" w:hAnsi="Times New Roman" w:cs="Times New Roman"/>
          <w:lang w:val="en-US"/>
        </w:rPr>
      </w:r>
      <w:r w:rsidR="00E26D73">
        <w:rPr>
          <w:rFonts w:ascii="Times New Roman" w:hAnsi="Times New Roman" w:cs="Times New Roman"/>
          <w:lang w:val="en-US"/>
        </w:rPr>
        <w:fldChar w:fldCharType="end"/>
      </w:r>
      <w:r w:rsidR="00FB4935" w:rsidRPr="00931768">
        <w:rPr>
          <w:rFonts w:ascii="Times New Roman" w:hAnsi="Times New Roman" w:cs="Times New Roman"/>
          <w:lang w:val="en-US"/>
        </w:rPr>
      </w:r>
      <w:r w:rsidR="00FB4935" w:rsidRPr="00931768">
        <w:rPr>
          <w:rFonts w:ascii="Times New Roman" w:hAnsi="Times New Roman" w:cs="Times New Roman"/>
          <w:lang w:val="en-US"/>
        </w:rPr>
        <w:fldChar w:fldCharType="separate"/>
      </w:r>
      <w:r w:rsidR="00E26D73">
        <w:rPr>
          <w:rFonts w:ascii="Times New Roman" w:hAnsi="Times New Roman" w:cs="Times New Roman"/>
          <w:noProof/>
          <w:lang w:val="en-US"/>
        </w:rPr>
        <w:t>[</w:t>
      </w:r>
      <w:hyperlink w:anchor="_ENREF_8" w:tooltip="Weiss, 2015 #683" w:history="1">
        <w:r w:rsidR="007322C8">
          <w:rPr>
            <w:rFonts w:ascii="Times New Roman" w:hAnsi="Times New Roman" w:cs="Times New Roman"/>
            <w:noProof/>
            <w:lang w:val="en-US"/>
          </w:rPr>
          <w:t>8</w:t>
        </w:r>
      </w:hyperlink>
      <w:r w:rsidR="00E26D73">
        <w:rPr>
          <w:rFonts w:ascii="Times New Roman" w:hAnsi="Times New Roman" w:cs="Times New Roman"/>
          <w:noProof/>
          <w:lang w:val="en-US"/>
        </w:rPr>
        <w:t xml:space="preserve">, </w:t>
      </w:r>
      <w:hyperlink w:anchor="_ENREF_11" w:tooltip="Bleeker-Rovers, 2007 #664" w:history="1">
        <w:r w:rsidR="007322C8">
          <w:rPr>
            <w:rFonts w:ascii="Times New Roman" w:hAnsi="Times New Roman" w:cs="Times New Roman"/>
            <w:noProof/>
            <w:lang w:val="en-US"/>
          </w:rPr>
          <w:t>11</w:t>
        </w:r>
      </w:hyperlink>
      <w:r w:rsidR="00E26D73">
        <w:rPr>
          <w:rFonts w:ascii="Times New Roman" w:hAnsi="Times New Roman" w:cs="Times New Roman"/>
          <w:noProof/>
          <w:lang w:val="en-US"/>
        </w:rPr>
        <w:t>]</w:t>
      </w:r>
      <w:r w:rsidR="00FB4935" w:rsidRPr="00931768">
        <w:rPr>
          <w:rFonts w:ascii="Times New Roman" w:hAnsi="Times New Roman" w:cs="Times New Roman"/>
          <w:lang w:val="en-US"/>
        </w:rPr>
        <w:fldChar w:fldCharType="end"/>
      </w:r>
      <w:r w:rsidR="00EB6180" w:rsidRPr="00931768">
        <w:rPr>
          <w:rFonts w:ascii="Times New Roman" w:hAnsi="Times New Roman" w:cs="Times New Roman"/>
          <w:lang w:val="en-US"/>
        </w:rPr>
        <w:t>, despite the introduction of more sensitive and precise techniques in diagnostics in recent years. In over 50% of paediatric patients admitted with suspected life-threatening infections, decisions on need, type and duration of antimicrobial therapy thus have to be made with no clear guidance</w:t>
      </w:r>
      <w:r w:rsidR="005205F7">
        <w:rPr>
          <w:rFonts w:ascii="Times New Roman" w:hAnsi="Times New Roman" w:cs="Times New Roman"/>
          <w:lang w:val="en-US"/>
        </w:rPr>
        <w:t xml:space="preserve"> </w:t>
      </w:r>
      <w:r w:rsidR="005205F7" w:rsidRPr="005205F7">
        <w:rPr>
          <w:rFonts w:ascii="Times New Roman" w:hAnsi="Times New Roman" w:cs="Times New Roman"/>
          <w:lang w:val="en-US"/>
        </w:rPr>
        <w:t>from the microbiological findings</w:t>
      </w:r>
      <w:r w:rsidR="00EB6180" w:rsidRPr="00931768">
        <w:rPr>
          <w:rFonts w:ascii="Times New Roman" w:hAnsi="Times New Roman" w:cs="Times New Roman"/>
          <w:lang w:val="en-US"/>
        </w:rPr>
        <w:t>, indicating an urgent need for improved diagnostics. Patients with an identified microorganism suffered from more severe disease, which may suggest a higher pathogen load and more successful detection in these patients, but may be associated as well to increased diagnostic effort in the sickest patients.</w:t>
      </w:r>
      <w:r w:rsidR="005A2301" w:rsidRPr="00931768">
        <w:rPr>
          <w:rFonts w:ascii="Times New Roman" w:hAnsi="Times New Roman" w:cs="Times New Roman"/>
          <w:lang w:val="en-US"/>
        </w:rPr>
        <w:t xml:space="preserve"> </w:t>
      </w:r>
    </w:p>
    <w:p w14:paraId="2008F961"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Mortality</w:t>
      </w:r>
    </w:p>
    <w:p w14:paraId="1353C4E6" w14:textId="77777777" w:rsidR="00EB6180" w:rsidRPr="00931768" w:rsidRDefault="00EB6180" w:rsidP="00AC0B0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In our study, the case fatality ratio was 2.2%, significantly lower than that recently reported by two recent large studies </w:t>
      </w:r>
      <w:r w:rsidR="00F80BA3" w:rsidRPr="00931768">
        <w:rPr>
          <w:rFonts w:ascii="Times New Roman" w:hAnsi="Times New Roman" w:cs="Times New Roman"/>
          <w:lang w:val="en-US"/>
        </w:rPr>
        <w:fldChar w:fldCharType="begin">
          <w:fldData xml:space="preserve">PEVuZE5vdGU+PENpdGU+PEF1dGhvcj5TY2hsYXBiYWNoPC9BdXRob3I+PFllYXI+MjAxNTwvWWVh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</w:fldData>
        </w:fldChar>
      </w:r>
      <w:r w:rsidR="00E26D73">
        <w:rPr>
          <w:rFonts w:ascii="Times New Roman" w:hAnsi="Times New Roman" w:cs="Times New Roman"/>
          <w:lang w:val="en-US"/>
        </w:rPr>
        <w:instrText xml:space="preserve"> ADDIN EN.CITE </w:instrText>
      </w:r>
      <w:r w:rsidR="00E26D73">
        <w:rPr>
          <w:rFonts w:ascii="Times New Roman" w:hAnsi="Times New Roman" w:cs="Times New Roman"/>
          <w:lang w:val="en-US"/>
        </w:rPr>
        <w:fldChar w:fldCharType="begin">
          <w:fldData xml:space="preserve">PEVuZE5vdGU+PENpdGU+PEF1dGhvcj5TY2hsYXBiYWNoPC9BdXRob3I+PFllYXI+MjAxNTwvWWVh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</w:fldData>
        </w:fldChar>
      </w:r>
      <w:r w:rsidR="00E26D73">
        <w:rPr>
          <w:rFonts w:ascii="Times New Roman" w:hAnsi="Times New Roman" w:cs="Times New Roman"/>
          <w:lang w:val="en-US"/>
        </w:rPr>
        <w:instrText xml:space="preserve"> ADDIN EN.CITE.DATA </w:instrText>
      </w:r>
      <w:r w:rsidR="00E26D73">
        <w:rPr>
          <w:rFonts w:ascii="Times New Roman" w:hAnsi="Times New Roman" w:cs="Times New Roman"/>
          <w:lang w:val="en-US"/>
        </w:rPr>
      </w:r>
      <w:r w:rsidR="00E26D73">
        <w:rPr>
          <w:rFonts w:ascii="Times New Roman" w:hAnsi="Times New Roman" w:cs="Times New Roman"/>
          <w:lang w:val="en-US"/>
        </w:rPr>
        <w:fldChar w:fldCharType="end"/>
      </w:r>
      <w:r w:rsidR="00F80BA3" w:rsidRPr="00931768">
        <w:rPr>
          <w:rFonts w:ascii="Times New Roman" w:hAnsi="Times New Roman" w:cs="Times New Roman"/>
          <w:lang w:val="en-US"/>
        </w:rPr>
      </w:r>
      <w:r w:rsidR="00F80BA3" w:rsidRPr="00931768">
        <w:rPr>
          <w:rFonts w:ascii="Times New Roman" w:hAnsi="Times New Roman" w:cs="Times New Roman"/>
          <w:lang w:val="en-US"/>
        </w:rPr>
        <w:fldChar w:fldCharType="separate"/>
      </w:r>
      <w:r w:rsidR="00E26D73">
        <w:rPr>
          <w:rFonts w:ascii="Times New Roman" w:hAnsi="Times New Roman" w:cs="Times New Roman"/>
          <w:noProof/>
          <w:lang w:val="en-US"/>
        </w:rPr>
        <w:t>[</w:t>
      </w:r>
      <w:hyperlink w:anchor="_ENREF_7" w:tooltip="Schlapbach, 2015 #748" w:history="1">
        <w:r w:rsidR="007322C8">
          <w:rPr>
            <w:rFonts w:ascii="Times New Roman" w:hAnsi="Times New Roman" w:cs="Times New Roman"/>
            <w:noProof/>
            <w:lang w:val="en-US"/>
          </w:rPr>
          <w:t>7</w:t>
        </w:r>
      </w:hyperlink>
      <w:r w:rsidR="00E26D73">
        <w:rPr>
          <w:rFonts w:ascii="Times New Roman" w:hAnsi="Times New Roman" w:cs="Times New Roman"/>
          <w:noProof/>
          <w:lang w:val="en-US"/>
        </w:rPr>
        <w:t xml:space="preserve">, </w:t>
      </w:r>
      <w:hyperlink w:anchor="_ENREF_8" w:tooltip="Weiss, 2015 #683" w:history="1">
        <w:r w:rsidR="007322C8">
          <w:rPr>
            <w:rFonts w:ascii="Times New Roman" w:hAnsi="Times New Roman" w:cs="Times New Roman"/>
            <w:noProof/>
            <w:lang w:val="en-US"/>
          </w:rPr>
          <w:t>8</w:t>
        </w:r>
      </w:hyperlink>
      <w:r w:rsidR="00E26D73">
        <w:rPr>
          <w:rFonts w:ascii="Times New Roman" w:hAnsi="Times New Roman" w:cs="Times New Roman"/>
          <w:noProof/>
          <w:lang w:val="en-US"/>
        </w:rPr>
        <w:t>]</w:t>
      </w:r>
      <w:r w:rsidR="00F80BA3" w:rsidRPr="00931768">
        <w:rPr>
          <w:rFonts w:ascii="Times New Roman" w:hAnsi="Times New Roman" w:cs="Times New Roman"/>
          <w:lang w:val="en-US"/>
        </w:rPr>
        <w:fldChar w:fldCharType="end"/>
      </w:r>
      <w:r w:rsidR="00F765C1">
        <w:rPr>
          <w:rFonts w:ascii="Times New Roman" w:hAnsi="Times New Roman" w:cs="Times New Roman"/>
          <w:lang w:val="en-US"/>
        </w:rPr>
        <w:t>, although it should be noted that these studies were</w:t>
      </w:r>
      <w:r w:rsidRPr="00931768">
        <w:rPr>
          <w:rFonts w:ascii="Times New Roman" w:hAnsi="Times New Roman" w:cs="Times New Roman"/>
          <w:lang w:val="en-US"/>
        </w:rPr>
        <w:t xml:space="preserve"> restricted to PICU patients</w:t>
      </w:r>
      <w:r w:rsidR="00F80BA3">
        <w:rPr>
          <w:rFonts w:ascii="Times New Roman" w:hAnsi="Times New Roman" w:cs="Times New Roman"/>
          <w:lang w:val="en-US"/>
        </w:rPr>
        <w:t xml:space="preserve"> </w:t>
      </w:r>
      <w:r w:rsidR="007A518D">
        <w:rPr>
          <w:rFonts w:ascii="Times New Roman" w:hAnsi="Times New Roman" w:cs="Times New Roman"/>
          <w:lang w:val="en-US"/>
        </w:rPr>
        <w:t>with</w:t>
      </w:r>
      <w:r w:rsidR="00F80BA3">
        <w:rPr>
          <w:rFonts w:ascii="Times New Roman" w:hAnsi="Times New Roman" w:cs="Times New Roman"/>
          <w:lang w:val="en-US"/>
        </w:rPr>
        <w:t xml:space="preserve"> </w:t>
      </w:r>
      <w:r w:rsidR="00F765C1">
        <w:rPr>
          <w:rFonts w:ascii="Times New Roman" w:hAnsi="Times New Roman" w:cs="Times New Roman"/>
          <w:lang w:val="en-US"/>
        </w:rPr>
        <w:t xml:space="preserve">a </w:t>
      </w:r>
      <w:r w:rsidR="00F80BA3">
        <w:rPr>
          <w:rFonts w:ascii="Times New Roman" w:hAnsi="Times New Roman" w:cs="Times New Roman"/>
          <w:lang w:val="en-US"/>
        </w:rPr>
        <w:t>more severe population (sepsis/septic shock).</w:t>
      </w:r>
      <w:r w:rsidRPr="00931768">
        <w:rPr>
          <w:rFonts w:ascii="Times New Roman" w:hAnsi="Times New Roman" w:cs="Times New Roman"/>
          <w:lang w:val="en-US"/>
        </w:rPr>
        <w:t xml:space="preserve"> Mortality was highest in children with sepsis as defined by the International Paediatric Sepsis consensus conference </w:t>
      </w:r>
      <w:r w:rsidR="00CB70E7" w:rsidRPr="00931768">
        <w:rPr>
          <w:rFonts w:ascii="Times New Roman" w:hAnsi="Times New Roman" w:cs="Times New Roman"/>
          <w:lang w:val="en-US"/>
        </w:rPr>
        <w:fldChar w:fldCharType="begin">
          <w:fldData xml:space="preserve">PEVuZE5vdGU+PENpdGU+PEF1dGhvcj5Hb2xkc3RlaW48L0F1dGhvcj48WWVhcj4yMDA1PC9ZZWFy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==
</w:fldData>
        </w:fldChar>
      </w:r>
      <w:r w:rsidR="00DD48D2">
        <w:rPr>
          <w:rFonts w:ascii="Times New Roman" w:hAnsi="Times New Roman" w:cs="Times New Roman"/>
          <w:lang w:val="en-US"/>
        </w:rPr>
        <w:instrText xml:space="preserve"> ADDIN EN.CITE </w:instrText>
      </w:r>
      <w:r w:rsidR="00DD48D2">
        <w:rPr>
          <w:rFonts w:ascii="Times New Roman" w:hAnsi="Times New Roman" w:cs="Times New Roman"/>
          <w:lang w:val="en-US"/>
        </w:rPr>
        <w:fldChar w:fldCharType="begin">
          <w:fldData xml:space="preserve">PEVuZE5vdGU+PENpdGU+PEF1dGhvcj5Hb2xkc3RlaW48L0F1dGhvcj48WWVhcj4yMDA1PC9ZZWFy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==
</w:fldData>
        </w:fldChar>
      </w:r>
      <w:r w:rsidR="00DD48D2">
        <w:rPr>
          <w:rFonts w:ascii="Times New Roman" w:hAnsi="Times New Roman" w:cs="Times New Roman"/>
          <w:lang w:val="en-US"/>
        </w:rPr>
        <w:instrText xml:space="preserve"> ADDIN EN.CITE.DATA </w:instrText>
      </w:r>
      <w:r w:rsidR="00DD48D2">
        <w:rPr>
          <w:rFonts w:ascii="Times New Roman" w:hAnsi="Times New Roman" w:cs="Times New Roman"/>
          <w:lang w:val="en-US"/>
        </w:rPr>
      </w:r>
      <w:r w:rsidR="00DD48D2">
        <w:rPr>
          <w:rFonts w:ascii="Times New Roman" w:hAnsi="Times New Roman" w:cs="Times New Roman"/>
          <w:lang w:val="en-US"/>
        </w:rPr>
        <w:fldChar w:fldCharType="end"/>
      </w:r>
      <w:r w:rsidR="00CB70E7" w:rsidRPr="00931768">
        <w:rPr>
          <w:rFonts w:ascii="Times New Roman" w:hAnsi="Times New Roman" w:cs="Times New Roman"/>
          <w:lang w:val="en-US"/>
        </w:rPr>
      </w:r>
      <w:r w:rsidR="00CB70E7" w:rsidRPr="00931768">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9" w:tooltip="Goldstein, 2005 #751" w:history="1">
        <w:r w:rsidR="007322C8">
          <w:rPr>
            <w:rFonts w:ascii="Times New Roman" w:hAnsi="Times New Roman" w:cs="Times New Roman"/>
            <w:noProof/>
            <w:lang w:val="en-US"/>
          </w:rPr>
          <w:t>9</w:t>
        </w:r>
      </w:hyperlink>
      <w:r w:rsidR="00DD48D2">
        <w:rPr>
          <w:rFonts w:ascii="Times New Roman" w:hAnsi="Times New Roman" w:cs="Times New Roman"/>
          <w:noProof/>
          <w:lang w:val="en-US"/>
        </w:rPr>
        <w:t>]</w:t>
      </w:r>
      <w:r w:rsidR="00CB70E7" w:rsidRPr="00931768">
        <w:rPr>
          <w:rFonts w:ascii="Times New Roman" w:hAnsi="Times New Roman" w:cs="Times New Roman"/>
          <w:lang w:val="en-US"/>
        </w:rPr>
        <w:fldChar w:fldCharType="end"/>
      </w:r>
      <w:r w:rsidRPr="00931768">
        <w:rPr>
          <w:rFonts w:ascii="Times New Roman" w:hAnsi="Times New Roman" w:cs="Times New Roman"/>
          <w:lang w:val="en-US"/>
        </w:rPr>
        <w:t xml:space="preserve">. The new sepsis definitions from 2016 </w:t>
      </w:r>
      <w:r w:rsidR="00CB70E7" w:rsidRPr="00931768">
        <w:rPr>
          <w:rFonts w:ascii="Times New Roman" w:hAnsi="Times New Roman" w:cs="Times New Roman"/>
          <w:lang w:val="en-US"/>
        </w:rPr>
        <w:fldChar w:fldCharType="begin">
          <w:fldData xml:space="preserve">PEVuZE5vdGU+PENpdGU+PEF1dGhvcj5TaW5nZXI8L0F1dGhvcj48WWVhcj4yMDE2PC9ZZWFyPjxS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</w:fldData>
        </w:fldChar>
      </w:r>
      <w:r w:rsidR="00DD48D2">
        <w:rPr>
          <w:rFonts w:ascii="Times New Roman" w:hAnsi="Times New Roman" w:cs="Times New Roman"/>
          <w:lang w:val="en-US"/>
        </w:rPr>
        <w:instrText xml:space="preserve"> ADDIN EN.CITE </w:instrText>
      </w:r>
      <w:r w:rsidR="00DD48D2">
        <w:rPr>
          <w:rFonts w:ascii="Times New Roman" w:hAnsi="Times New Roman" w:cs="Times New Roman"/>
          <w:lang w:val="en-US"/>
        </w:rPr>
        <w:fldChar w:fldCharType="begin">
          <w:fldData xml:space="preserve">PEVuZE5vdGU+PENpdGU+PEF1dGhvcj5TaW5nZXI8L0F1dGhvcj48WWVhcj4yMDE2PC9ZZWFyPjxS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</w:fldData>
        </w:fldChar>
      </w:r>
      <w:r w:rsidR="00DD48D2">
        <w:rPr>
          <w:rFonts w:ascii="Times New Roman" w:hAnsi="Times New Roman" w:cs="Times New Roman"/>
          <w:lang w:val="en-US"/>
        </w:rPr>
        <w:instrText xml:space="preserve"> ADDIN EN.CITE.DATA </w:instrText>
      </w:r>
      <w:r w:rsidR="00DD48D2">
        <w:rPr>
          <w:rFonts w:ascii="Times New Roman" w:hAnsi="Times New Roman" w:cs="Times New Roman"/>
          <w:lang w:val="en-US"/>
        </w:rPr>
      </w:r>
      <w:r w:rsidR="00DD48D2">
        <w:rPr>
          <w:rFonts w:ascii="Times New Roman" w:hAnsi="Times New Roman" w:cs="Times New Roman"/>
          <w:lang w:val="en-US"/>
        </w:rPr>
        <w:fldChar w:fldCharType="end"/>
      </w:r>
      <w:r w:rsidR="00CB70E7" w:rsidRPr="00931768">
        <w:rPr>
          <w:rFonts w:ascii="Times New Roman" w:hAnsi="Times New Roman" w:cs="Times New Roman"/>
          <w:lang w:val="en-US"/>
        </w:rPr>
      </w:r>
      <w:r w:rsidR="00CB70E7" w:rsidRPr="00931768">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12" w:tooltip="Singer, 2016 #792" w:history="1">
        <w:r w:rsidR="007322C8">
          <w:rPr>
            <w:rFonts w:ascii="Times New Roman" w:hAnsi="Times New Roman" w:cs="Times New Roman"/>
            <w:noProof/>
            <w:lang w:val="en-US"/>
          </w:rPr>
          <w:t>12</w:t>
        </w:r>
      </w:hyperlink>
      <w:r w:rsidR="00DD48D2">
        <w:rPr>
          <w:rFonts w:ascii="Times New Roman" w:hAnsi="Times New Roman" w:cs="Times New Roman"/>
          <w:noProof/>
          <w:lang w:val="en-US"/>
        </w:rPr>
        <w:t>]</w:t>
      </w:r>
      <w:r w:rsidR="00CB70E7" w:rsidRPr="00931768">
        <w:rPr>
          <w:rFonts w:ascii="Times New Roman" w:hAnsi="Times New Roman" w:cs="Times New Roman"/>
          <w:lang w:val="en-US"/>
        </w:rPr>
        <w:fldChar w:fldCharType="end"/>
      </w:r>
      <w:r w:rsidR="00CB70E7" w:rsidRPr="00931768">
        <w:rPr>
          <w:rFonts w:ascii="Times New Roman" w:hAnsi="Times New Roman" w:cs="Times New Roman"/>
          <w:lang w:val="en-US"/>
        </w:rPr>
        <w:t xml:space="preserve"> </w:t>
      </w:r>
      <w:r w:rsidRPr="00931768">
        <w:rPr>
          <w:rFonts w:ascii="Times New Roman" w:hAnsi="Times New Roman" w:cs="Times New Roman"/>
          <w:lang w:val="en-US"/>
        </w:rPr>
        <w:t xml:space="preserve">were not established for children, hence were not used in our study. </w:t>
      </w:r>
      <w:r w:rsidR="005205F7">
        <w:rPr>
          <w:rFonts w:ascii="Times New Roman" w:hAnsi="Times New Roman" w:cs="Times New Roman"/>
          <w:lang w:val="en-US"/>
        </w:rPr>
        <w:t>D</w:t>
      </w:r>
      <w:r w:rsidRPr="00931768">
        <w:rPr>
          <w:rFonts w:ascii="Times New Roman" w:hAnsi="Times New Roman" w:cs="Times New Roman"/>
          <w:lang w:val="en-US"/>
        </w:rPr>
        <w:t xml:space="preserve">elay in timely treatment </w:t>
      </w:r>
      <w:r w:rsidR="00104D5D" w:rsidRPr="00931768">
        <w:rPr>
          <w:rFonts w:ascii="Times New Roman" w:hAnsi="Times New Roman" w:cs="Times New Roman"/>
          <w:lang w:val="en-US"/>
        </w:rPr>
        <w:t>has been considered to</w:t>
      </w:r>
      <w:r w:rsidRPr="00931768">
        <w:rPr>
          <w:rFonts w:ascii="Times New Roman" w:hAnsi="Times New Roman" w:cs="Times New Roman"/>
          <w:lang w:val="en-US"/>
        </w:rPr>
        <w:t xml:space="preserve"> increase the mortality risk in sepsis</w:t>
      </w:r>
      <w:r w:rsidR="00CB4457" w:rsidRPr="00931768">
        <w:rPr>
          <w:rFonts w:ascii="Times New Roman" w:hAnsi="Times New Roman" w:cs="Times New Roman"/>
          <w:lang w:val="en-US"/>
        </w:rPr>
        <w:t xml:space="preserve"> </w:t>
      </w:r>
      <w:r w:rsidR="00CB4457" w:rsidRPr="00931768">
        <w:rPr>
          <w:rFonts w:ascii="Times New Roman" w:hAnsi="Times New Roman" w:cs="Times New Roman"/>
          <w:lang w:val="en-US"/>
        </w:rPr>
        <w:fldChar w:fldCharType="begin">
          <w:fldData xml:space="preserve">PEVuZE5vdGU+PENpdGU+PEF1dGhvcj5NYWF0PC9BdXRob3I+PFllYXI+MjAwNzwvWWVhcj48UmVj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</w:fldData>
        </w:fldChar>
      </w:r>
      <w:r w:rsidR="00E26D73">
        <w:rPr>
          <w:rFonts w:ascii="Times New Roman" w:hAnsi="Times New Roman" w:cs="Times New Roman"/>
          <w:lang w:val="en-US"/>
        </w:rPr>
        <w:instrText xml:space="preserve"> ADDIN EN.CITE </w:instrText>
      </w:r>
      <w:r w:rsidR="00E26D73">
        <w:rPr>
          <w:rFonts w:ascii="Times New Roman" w:hAnsi="Times New Roman" w:cs="Times New Roman"/>
          <w:lang w:val="en-US"/>
        </w:rPr>
        <w:fldChar w:fldCharType="begin">
          <w:fldData xml:space="preserve">PEVuZE5vdGU+PENpdGU+PEF1dGhvcj5NYWF0PC9BdXRob3I+PFllYXI+MjAwNzwvWWVhcj48UmVj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</w:fldData>
        </w:fldChar>
      </w:r>
      <w:r w:rsidR="00E26D73">
        <w:rPr>
          <w:rFonts w:ascii="Times New Roman" w:hAnsi="Times New Roman" w:cs="Times New Roman"/>
          <w:lang w:val="en-US"/>
        </w:rPr>
        <w:instrText xml:space="preserve"> ADDIN EN.CITE.DATA </w:instrText>
      </w:r>
      <w:r w:rsidR="00E26D73">
        <w:rPr>
          <w:rFonts w:ascii="Times New Roman" w:hAnsi="Times New Roman" w:cs="Times New Roman"/>
          <w:lang w:val="en-US"/>
        </w:rPr>
      </w:r>
      <w:r w:rsidR="00E26D73">
        <w:rPr>
          <w:rFonts w:ascii="Times New Roman" w:hAnsi="Times New Roman" w:cs="Times New Roman"/>
          <w:lang w:val="en-US"/>
        </w:rPr>
        <w:fldChar w:fldCharType="end"/>
      </w:r>
      <w:r w:rsidR="00CB4457" w:rsidRPr="00931768">
        <w:rPr>
          <w:rFonts w:ascii="Times New Roman" w:hAnsi="Times New Roman" w:cs="Times New Roman"/>
          <w:lang w:val="en-US"/>
        </w:rPr>
      </w:r>
      <w:r w:rsidR="00CB4457" w:rsidRPr="00931768">
        <w:rPr>
          <w:rFonts w:ascii="Times New Roman" w:hAnsi="Times New Roman" w:cs="Times New Roman"/>
          <w:lang w:val="en-US"/>
        </w:rPr>
        <w:fldChar w:fldCharType="separate"/>
      </w:r>
      <w:r w:rsidR="00E26D73">
        <w:rPr>
          <w:rFonts w:ascii="Times New Roman" w:hAnsi="Times New Roman" w:cs="Times New Roman"/>
          <w:noProof/>
          <w:lang w:val="en-US"/>
        </w:rPr>
        <w:t>[</w:t>
      </w:r>
      <w:hyperlink w:anchor="_ENREF_6" w:tooltip="Maat, 2007 #749" w:history="1">
        <w:r w:rsidR="007322C8">
          <w:rPr>
            <w:rFonts w:ascii="Times New Roman" w:hAnsi="Times New Roman" w:cs="Times New Roman"/>
            <w:noProof/>
            <w:lang w:val="en-US"/>
          </w:rPr>
          <w:t>6</w:t>
        </w:r>
      </w:hyperlink>
      <w:r w:rsidR="00E26D73">
        <w:rPr>
          <w:rFonts w:ascii="Times New Roman" w:hAnsi="Times New Roman" w:cs="Times New Roman"/>
          <w:noProof/>
          <w:lang w:val="en-US"/>
        </w:rPr>
        <w:t xml:space="preserve">, </w:t>
      </w:r>
      <w:hyperlink w:anchor="_ENREF_13" w:tooltip="Ruth, 2014 #750" w:history="1">
        <w:r w:rsidR="007322C8">
          <w:rPr>
            <w:rFonts w:ascii="Times New Roman" w:hAnsi="Times New Roman" w:cs="Times New Roman"/>
            <w:noProof/>
            <w:lang w:val="en-US"/>
          </w:rPr>
          <w:t>13</w:t>
        </w:r>
      </w:hyperlink>
      <w:r w:rsidR="00E26D73">
        <w:rPr>
          <w:rFonts w:ascii="Times New Roman" w:hAnsi="Times New Roman" w:cs="Times New Roman"/>
          <w:noProof/>
          <w:lang w:val="en-US"/>
        </w:rPr>
        <w:t>]</w:t>
      </w:r>
      <w:r w:rsidR="00CB4457" w:rsidRPr="00931768">
        <w:rPr>
          <w:rFonts w:ascii="Times New Roman" w:hAnsi="Times New Roman" w:cs="Times New Roman"/>
          <w:lang w:val="en-US"/>
        </w:rPr>
        <w:fldChar w:fldCharType="end"/>
      </w:r>
      <w:r w:rsidR="005205F7">
        <w:rPr>
          <w:rFonts w:ascii="Times New Roman" w:hAnsi="Times New Roman" w:cs="Times New Roman"/>
          <w:lang w:val="en-US"/>
        </w:rPr>
        <w:t>.</w:t>
      </w:r>
      <w:r w:rsidRPr="00931768">
        <w:rPr>
          <w:rFonts w:ascii="Times New Roman" w:hAnsi="Times New Roman" w:cs="Times New Roman"/>
          <w:lang w:val="en-US"/>
        </w:rPr>
        <w:t xml:space="preserve"> </w:t>
      </w:r>
      <w:r w:rsidR="00B90EC5">
        <w:rPr>
          <w:rFonts w:ascii="Times New Roman" w:hAnsi="Times New Roman" w:cs="Times New Roman"/>
          <w:lang w:val="en-US"/>
        </w:rPr>
        <w:t>Esteban et al</w:t>
      </w:r>
      <w:r w:rsidR="000250AC">
        <w:rPr>
          <w:rFonts w:ascii="Times New Roman" w:hAnsi="Times New Roman" w:cs="Times New Roman"/>
          <w:lang w:val="en-US"/>
        </w:rPr>
        <w:t xml:space="preserve">. </w:t>
      </w:r>
      <w:r w:rsidR="000250AC">
        <w:rPr>
          <w:rFonts w:ascii="Times New Roman" w:hAnsi="Times New Roman" w:cs="Times New Roman"/>
          <w:lang w:val="en-US"/>
        </w:rPr>
        <w:fldChar w:fldCharType="begin">
          <w:fldData xml:space="preserve">PEVuZE5vdGU+PENpdGU+PEF1dGhvcj5Fc3RlYmFuPC9BdXRob3I+PFllYXI+MjAxNzwvWWVhcj48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</w:fldData>
        </w:fldChar>
      </w:r>
      <w:r w:rsidR="000250AC">
        <w:rPr>
          <w:rFonts w:ascii="Times New Roman" w:hAnsi="Times New Roman" w:cs="Times New Roman"/>
          <w:lang w:val="en-US"/>
        </w:rPr>
        <w:instrText xml:space="preserve"> ADDIN EN.CITE </w:instrText>
      </w:r>
      <w:r w:rsidR="000250AC">
        <w:rPr>
          <w:rFonts w:ascii="Times New Roman" w:hAnsi="Times New Roman" w:cs="Times New Roman"/>
          <w:lang w:val="en-US"/>
        </w:rPr>
        <w:fldChar w:fldCharType="begin">
          <w:fldData xml:space="preserve">PEVuZE5vdGU+PENpdGU+PEF1dGhvcj5Fc3RlYmFuPC9BdXRob3I+PFllYXI+MjAxNzwvWWVhcj48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</w:fldData>
        </w:fldChar>
      </w:r>
      <w:r w:rsidR="000250AC">
        <w:rPr>
          <w:rFonts w:ascii="Times New Roman" w:hAnsi="Times New Roman" w:cs="Times New Roman"/>
          <w:lang w:val="en-US"/>
        </w:rPr>
        <w:instrText xml:space="preserve"> ADDIN EN.CITE.DATA </w:instrText>
      </w:r>
      <w:r w:rsidR="000250AC">
        <w:rPr>
          <w:rFonts w:ascii="Times New Roman" w:hAnsi="Times New Roman" w:cs="Times New Roman"/>
          <w:lang w:val="en-US"/>
        </w:rPr>
      </w:r>
      <w:r w:rsidR="000250AC">
        <w:rPr>
          <w:rFonts w:ascii="Times New Roman" w:hAnsi="Times New Roman" w:cs="Times New Roman"/>
          <w:lang w:val="en-US"/>
        </w:rPr>
        <w:fldChar w:fldCharType="end"/>
      </w:r>
      <w:r w:rsidR="000250AC">
        <w:rPr>
          <w:rFonts w:ascii="Times New Roman" w:hAnsi="Times New Roman" w:cs="Times New Roman"/>
          <w:lang w:val="en-US"/>
        </w:rPr>
      </w:r>
      <w:r w:rsidR="000250AC">
        <w:rPr>
          <w:rFonts w:ascii="Times New Roman" w:hAnsi="Times New Roman" w:cs="Times New Roman"/>
          <w:lang w:val="en-US"/>
        </w:rPr>
        <w:fldChar w:fldCharType="separate"/>
      </w:r>
      <w:r w:rsidR="000250AC">
        <w:rPr>
          <w:rFonts w:ascii="Times New Roman" w:hAnsi="Times New Roman" w:cs="Times New Roman"/>
          <w:noProof/>
          <w:lang w:val="en-US"/>
        </w:rPr>
        <w:t>[</w:t>
      </w:r>
      <w:hyperlink w:anchor="_ENREF_14" w:tooltip="Esteban, 2017 #798" w:history="1">
        <w:r w:rsidR="007322C8">
          <w:rPr>
            <w:rFonts w:ascii="Times New Roman" w:hAnsi="Times New Roman" w:cs="Times New Roman"/>
            <w:noProof/>
            <w:lang w:val="en-US"/>
          </w:rPr>
          <w:t>14</w:t>
        </w:r>
      </w:hyperlink>
      <w:r w:rsidR="000250AC">
        <w:rPr>
          <w:rFonts w:ascii="Times New Roman" w:hAnsi="Times New Roman" w:cs="Times New Roman"/>
          <w:noProof/>
          <w:lang w:val="en-US"/>
        </w:rPr>
        <w:t>]</w:t>
      </w:r>
      <w:r w:rsidR="000250AC">
        <w:rPr>
          <w:rFonts w:ascii="Times New Roman" w:hAnsi="Times New Roman" w:cs="Times New Roman"/>
          <w:lang w:val="en-US"/>
        </w:rPr>
        <w:fldChar w:fldCharType="end"/>
      </w:r>
      <w:r w:rsidR="005205F7">
        <w:rPr>
          <w:rFonts w:ascii="Times New Roman" w:hAnsi="Times New Roman" w:cs="Times New Roman"/>
          <w:lang w:val="en-US"/>
        </w:rPr>
        <w:t xml:space="preserve"> reported a trend towards reduction in mortality </w:t>
      </w:r>
      <w:r w:rsidR="00B90EC5">
        <w:rPr>
          <w:rFonts w:ascii="Times New Roman" w:hAnsi="Times New Roman" w:cs="Times New Roman"/>
          <w:lang w:val="en-US"/>
        </w:rPr>
        <w:t>after implementing an</w:t>
      </w:r>
      <w:r w:rsidR="00104D5D" w:rsidRPr="00931768">
        <w:rPr>
          <w:rFonts w:ascii="Times New Roman" w:hAnsi="Times New Roman" w:cs="Times New Roman"/>
          <w:lang w:val="en-US"/>
        </w:rPr>
        <w:t xml:space="preserve"> educational intervention </w:t>
      </w:r>
      <w:r w:rsidR="00B90EC5">
        <w:rPr>
          <w:rFonts w:ascii="Times New Roman" w:hAnsi="Times New Roman" w:cs="Times New Roman"/>
          <w:lang w:val="en-US"/>
        </w:rPr>
        <w:t>for</w:t>
      </w:r>
      <w:r w:rsidR="00104D5D" w:rsidRPr="00931768">
        <w:rPr>
          <w:rFonts w:ascii="Times New Roman" w:hAnsi="Times New Roman" w:cs="Times New Roman"/>
          <w:lang w:val="en-US"/>
        </w:rPr>
        <w:t xml:space="preserve"> appropriate empiric antibiotic administration within the first hour of admission</w:t>
      </w:r>
      <w:r w:rsidR="00B90EC5">
        <w:rPr>
          <w:rFonts w:ascii="Times New Roman" w:hAnsi="Times New Roman" w:cs="Times New Roman"/>
          <w:lang w:val="en-US"/>
        </w:rPr>
        <w:t xml:space="preserve"> </w:t>
      </w:r>
      <w:r w:rsidR="000250AC">
        <w:rPr>
          <w:rFonts w:ascii="Times New Roman" w:hAnsi="Times New Roman" w:cs="Times New Roman"/>
          <w:lang w:val="en-US"/>
        </w:rPr>
        <w:t>in children with sepsis</w:t>
      </w:r>
      <w:r w:rsidR="005205F7">
        <w:rPr>
          <w:rFonts w:ascii="Times New Roman" w:hAnsi="Times New Roman" w:cs="Times New Roman"/>
          <w:lang w:val="en-US"/>
        </w:rPr>
        <w:t>. However, w</w:t>
      </w:r>
      <w:r w:rsidRPr="00931768">
        <w:rPr>
          <w:rFonts w:ascii="Times New Roman" w:hAnsi="Times New Roman" w:cs="Times New Roman"/>
          <w:lang w:val="en-US"/>
        </w:rPr>
        <w:t xml:space="preserve">e were not able to assess this in our data. Our results are consistent with the reported mortality rates of patients with sepsis after the introduction of adequate treatment guidelines (hospital mortality 1%–3% in previously healthy, and 7%–10% in chronically ill children) </w:t>
      </w:r>
      <w:r w:rsidRPr="00931768">
        <w:rPr>
          <w:rFonts w:ascii="Times New Roman" w:hAnsi="Times New Roman" w:cs="Times New Roman"/>
        </w:rPr>
        <w:fldChar w:fldCharType="begin">
          <w:fldData xml:space="preserve">PEVuZE5vdGU+PENpdGU+PEF1dGhvcj5CcmllcmxleTwvQXV0aG9yPjxZZWFyPjIwMDk8L1llYXI+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YXJlIG1lZGljaW5lPC9hYmJyLTE+PC9hbHQtcGVyaW9kaWNhbD48cGFnZXM+NjY2LTg4PC9wYWdl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</w:fldData>
        </w:fldChar>
      </w:r>
      <w:r w:rsidR="00DD48D2" w:rsidRPr="005266A1">
        <w:rPr>
          <w:rFonts w:ascii="Times New Roman" w:hAnsi="Times New Roman" w:cs="Times New Roman"/>
          <w:lang w:val="en-US"/>
        </w:rPr>
        <w:instrText xml:space="preserve"> ADDIN EN.CITE </w:instrText>
      </w:r>
      <w:r w:rsidR="00DD48D2">
        <w:rPr>
          <w:rFonts w:ascii="Times New Roman" w:hAnsi="Times New Roman" w:cs="Times New Roman"/>
        </w:rPr>
        <w:fldChar w:fldCharType="begin">
          <w:fldData xml:space="preserve">PEVuZE5vdGU+PENpdGU+PEF1dGhvcj5CcmllcmxleTwvQXV0aG9yPjxZZWFyPjIwMDk8L1llYXI+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YXJlIG1lZGljaW5lPC9hYmJyLTE+PC9hbHQtcGVyaW9kaWNhbD48cGFnZXM+NjY2LTg4PC9wYWdl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</w:fldData>
        </w:fldChar>
      </w:r>
      <w:r w:rsidR="00DD48D2" w:rsidRPr="005266A1">
        <w:rPr>
          <w:rFonts w:ascii="Times New Roman" w:hAnsi="Times New Roman" w:cs="Times New Roman"/>
          <w:lang w:val="en-US"/>
        </w:rPr>
        <w:instrText xml:space="preserve"> ADDIN EN.CITE.DATA </w:instrText>
      </w:r>
      <w:r w:rsidR="00DD48D2">
        <w:rPr>
          <w:rFonts w:ascii="Times New Roman" w:hAnsi="Times New Roman" w:cs="Times New Roman"/>
        </w:rPr>
      </w:r>
      <w:r w:rsidR="00DD48D2">
        <w:rPr>
          <w:rFonts w:ascii="Times New Roman" w:hAnsi="Times New Roman" w:cs="Times New Roman"/>
        </w:rPr>
        <w:fldChar w:fldCharType="end"/>
      </w:r>
      <w:r w:rsidRPr="00931768">
        <w:rPr>
          <w:rFonts w:ascii="Times New Roman" w:hAnsi="Times New Roman" w:cs="Times New Roman"/>
        </w:rPr>
      </w:r>
      <w:r w:rsidRPr="00931768">
        <w:rPr>
          <w:rFonts w:ascii="Times New Roman" w:hAnsi="Times New Roman" w:cs="Times New Roman"/>
        </w:rPr>
        <w:fldChar w:fldCharType="separate"/>
      </w:r>
      <w:r w:rsidR="00DD48D2" w:rsidRPr="005266A1">
        <w:rPr>
          <w:rFonts w:ascii="Times New Roman" w:hAnsi="Times New Roman" w:cs="Times New Roman"/>
          <w:noProof/>
          <w:lang w:val="en-US"/>
        </w:rPr>
        <w:t>[</w:t>
      </w:r>
      <w:hyperlink w:anchor="_ENREF_15" w:tooltip="Brierley, 2009 #652" w:history="1">
        <w:r w:rsidR="007322C8" w:rsidRPr="005266A1">
          <w:rPr>
            <w:rFonts w:ascii="Times New Roman" w:hAnsi="Times New Roman" w:cs="Times New Roman"/>
            <w:noProof/>
            <w:lang w:val="en-US"/>
          </w:rPr>
          <w:t>15</w:t>
        </w:r>
      </w:hyperlink>
      <w:r w:rsidR="00DD48D2" w:rsidRPr="005266A1">
        <w:rPr>
          <w:rFonts w:ascii="Times New Roman" w:hAnsi="Times New Roman" w:cs="Times New Roman"/>
          <w:noProof/>
          <w:lang w:val="en-US"/>
        </w:rPr>
        <w:t>]</w:t>
      </w:r>
      <w:r w:rsidRPr="00931768">
        <w:rPr>
          <w:rFonts w:ascii="Times New Roman" w:hAnsi="Times New Roman" w:cs="Times New Roman"/>
        </w:rPr>
        <w:fldChar w:fldCharType="end"/>
      </w:r>
      <w:r w:rsidRPr="00931768">
        <w:rPr>
          <w:rFonts w:ascii="Times New Roman" w:hAnsi="Times New Roman" w:cs="Times New Roman"/>
          <w:lang w:val="en-US"/>
        </w:rPr>
        <w:t>, and with a recent population-based study on blood culture-proven bacterial sepsis</w:t>
      </w:r>
      <w:r w:rsidR="00F45FB6">
        <w:rPr>
          <w:rFonts w:ascii="Times New Roman" w:hAnsi="Times New Roman" w:cs="Times New Roman"/>
          <w:lang w:val="en-US"/>
        </w:rPr>
        <w:t xml:space="preserve"> </w:t>
      </w:r>
      <w:r w:rsidR="00F45FB6">
        <w:rPr>
          <w:rFonts w:ascii="Times New Roman" w:hAnsi="Times New Roman" w:cs="Times New Roman"/>
          <w:lang w:val="en-US"/>
        </w:rPr>
        <w:fldChar w:fldCharType="begin"/>
      </w:r>
      <w:r w:rsidR="00DD48D2">
        <w:rPr>
          <w:rFonts w:ascii="Times New Roman" w:hAnsi="Times New Roman" w:cs="Times New Roman"/>
          <w:lang w:val="en-US"/>
        </w:rPr>
        <w:instrText xml:space="preserve"> ADDIN EN.CITE &lt;EndNote&gt;&lt;Cite&gt;&lt;Author&gt;Agyeman&lt;/Author&gt;&lt;Year&gt;2017&lt;/Year&gt;&lt;RecNum&gt;799&lt;/RecNum&gt;&lt;DisplayText&gt;[16]&lt;/DisplayText&gt;&lt;record&gt;&lt;rec-number&gt;799&lt;/rec-number&gt;&lt;foreign-keys&gt;&lt;key app="EN" db-id="9t0s0zsdotzfxeef02mvtfrw0frtt0t09vsz"&gt;799&lt;/key&gt;&lt;/foreign-keys&gt;&lt;ref-type name="Journal Article"&gt;17&lt;/ref-type&gt;&lt;contributors&gt;&lt;authors&gt;&lt;author&gt;Agyeman, Philipp K. A.&lt;/author&gt;&lt;author&gt;Schlapbach, Luregn J.&lt;/author&gt;&lt;author&gt;Giannoni, Eric&lt;/author&gt;&lt;author&gt;Stocker, Martin&lt;/author&gt;&lt;author&gt;Posfay-Barbe, Klara M.&lt;/author&gt;&lt;author&gt;Heininger, Ulrich&lt;/author&gt;&lt;author&gt;Schindler, Matthias&lt;/author&gt;&lt;author&gt;Korten, Insa&lt;/author&gt;&lt;author&gt;Konetzny, Gabriel&lt;/author&gt;&lt;author&gt;Niederer-Loher, Anita&lt;/author&gt;&lt;author&gt;Kahlert, Christian R.&lt;/author&gt;&lt;author&gt;Donas, Alex&lt;/author&gt;&lt;author&gt;Leone, Antonio&lt;/author&gt;&lt;author&gt;Hasters, Paul&lt;/author&gt;&lt;author&gt;Relly, Christa&lt;/author&gt;&lt;author&gt;Baer, Walter&lt;/author&gt;&lt;author&gt;Kuehni, Claudia E.&lt;/author&gt;&lt;author&gt;Aebi, Christoph&lt;/author&gt;&lt;author&gt;Berger, Christoph&lt;/author&gt;&lt;/authors&gt;&lt;/contributors&gt;&lt;titles&gt;&lt;title&gt;Epidemiology of blood culture-proven bacterial sepsis in children in Switzerland: a population-based cohort study&lt;/title&gt;&lt;secondary-title&gt;The Lancet Child &amp;amp; Adolescent Health&lt;/secondary-title&gt;&lt;/titles&gt;&lt;periodical&gt;&lt;full-title&gt;The Lancet Child &amp;amp; Adolescent Health&lt;/full-title&gt;&lt;/periodical&gt;&lt;pages&gt;124-133&lt;/pages&gt;&lt;volume&gt;1&lt;/volume&gt;&lt;number&gt;2&lt;/number&gt;&lt;dates&gt;&lt;year&gt;2017&lt;/year&gt;&lt;/dates&gt;&lt;isbn&gt;23524642&lt;/isbn&gt;&lt;urls&gt;&lt;/urls&gt;&lt;electronic-resource-num&gt;10.1016/s2352-4642(17)30010-x&lt;/electronic-resource-num&gt;&lt;/record&gt;&lt;/Cite&gt;&lt;/EndNote&gt;</w:instrText>
      </w:r>
      <w:r w:rsidR="00F45FB6">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16" w:tooltip="Agyeman, 2017 #799" w:history="1">
        <w:r w:rsidR="007322C8">
          <w:rPr>
            <w:rFonts w:ascii="Times New Roman" w:hAnsi="Times New Roman" w:cs="Times New Roman"/>
            <w:noProof/>
            <w:lang w:val="en-US"/>
          </w:rPr>
          <w:t>16</w:t>
        </w:r>
      </w:hyperlink>
      <w:r w:rsidR="00DD48D2">
        <w:rPr>
          <w:rFonts w:ascii="Times New Roman" w:hAnsi="Times New Roman" w:cs="Times New Roman"/>
          <w:noProof/>
          <w:lang w:val="en-US"/>
        </w:rPr>
        <w:t>]</w:t>
      </w:r>
      <w:r w:rsidR="00F45FB6">
        <w:rPr>
          <w:rFonts w:ascii="Times New Roman" w:hAnsi="Times New Roman" w:cs="Times New Roman"/>
          <w:lang w:val="en-US"/>
        </w:rPr>
        <w:fldChar w:fldCharType="end"/>
      </w:r>
      <w:r w:rsidRPr="00931768">
        <w:rPr>
          <w:rFonts w:ascii="Times New Roman" w:hAnsi="Times New Roman" w:cs="Times New Roman"/>
          <w:lang w:val="en-US"/>
        </w:rPr>
        <w:t xml:space="preserve">. </w:t>
      </w:r>
      <w:r w:rsidR="00962F80" w:rsidRPr="00931768">
        <w:rPr>
          <w:rFonts w:ascii="Times New Roman" w:hAnsi="Times New Roman" w:cs="Times New Roman"/>
          <w:lang w:val="en-US"/>
        </w:rPr>
        <w:t xml:space="preserve">As previously described </w:t>
      </w:r>
      <w:r w:rsidR="00962F80" w:rsidRPr="00931768">
        <w:rPr>
          <w:rFonts w:ascii="Times New Roman" w:hAnsi="Times New Roman" w:cs="Times New Roman"/>
        </w:rPr>
        <w:fldChar w:fldCharType="begin">
          <w:fldData xml:space="preserve">PEVuZE5vdGU+PENpdGU+PEF1dGhvcj5CcmllcmxleTwvQXV0aG9yPjxZZWFyPjIwMDk8L1llYXI+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YXJlIG1lZGljaW5lPC9hYmJyLTE+PC9hbHQtcGVyaW9kaWNhbD48cGFnZXM+NjY2LTg4PC9wYWdl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</w:fldData>
        </w:fldChar>
      </w:r>
      <w:r w:rsidR="00DD48D2" w:rsidRPr="005266A1">
        <w:rPr>
          <w:rFonts w:ascii="Times New Roman" w:hAnsi="Times New Roman" w:cs="Times New Roman"/>
          <w:lang w:val="en-US"/>
        </w:rPr>
        <w:instrText xml:space="preserve"> ADDIN EN.CITE </w:instrText>
      </w:r>
      <w:r w:rsidR="00DD48D2">
        <w:rPr>
          <w:rFonts w:ascii="Times New Roman" w:hAnsi="Times New Roman" w:cs="Times New Roman"/>
        </w:rPr>
        <w:fldChar w:fldCharType="begin">
          <w:fldData xml:space="preserve">PEVuZE5vdGU+PENpdGU+PEF1dGhvcj5CcmllcmxleTwvQXV0aG9yPjxZZWFyPjIwMDk8L1llYXI+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YXJlIG1lZGljaW5lPC9hYmJyLTE+PC9hbHQtcGVyaW9kaWNhbD48cGFnZXM+NjY2LTg4PC9wYWdl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</w:fldData>
        </w:fldChar>
      </w:r>
      <w:r w:rsidR="00DD48D2" w:rsidRPr="005266A1">
        <w:rPr>
          <w:rFonts w:ascii="Times New Roman" w:hAnsi="Times New Roman" w:cs="Times New Roman"/>
          <w:lang w:val="en-US"/>
        </w:rPr>
        <w:instrText xml:space="preserve"> ADDIN EN.CITE.DATA </w:instrText>
      </w:r>
      <w:r w:rsidR="00DD48D2">
        <w:rPr>
          <w:rFonts w:ascii="Times New Roman" w:hAnsi="Times New Roman" w:cs="Times New Roman"/>
        </w:rPr>
      </w:r>
      <w:r w:rsidR="00DD48D2">
        <w:rPr>
          <w:rFonts w:ascii="Times New Roman" w:hAnsi="Times New Roman" w:cs="Times New Roman"/>
        </w:rPr>
        <w:fldChar w:fldCharType="end"/>
      </w:r>
      <w:r w:rsidR="00962F80" w:rsidRPr="00931768">
        <w:rPr>
          <w:rFonts w:ascii="Times New Roman" w:hAnsi="Times New Roman" w:cs="Times New Roman"/>
        </w:rPr>
      </w:r>
      <w:r w:rsidR="00962F80" w:rsidRPr="00931768">
        <w:rPr>
          <w:rFonts w:ascii="Times New Roman" w:hAnsi="Times New Roman" w:cs="Times New Roman"/>
        </w:rPr>
        <w:fldChar w:fldCharType="separate"/>
      </w:r>
      <w:r w:rsidR="00DD48D2" w:rsidRPr="005266A1">
        <w:rPr>
          <w:rFonts w:ascii="Times New Roman" w:hAnsi="Times New Roman" w:cs="Times New Roman"/>
          <w:noProof/>
          <w:lang w:val="en-US"/>
        </w:rPr>
        <w:t>[</w:t>
      </w:r>
      <w:hyperlink w:anchor="_ENREF_15" w:tooltip="Brierley, 2009 #652" w:history="1">
        <w:r w:rsidR="007322C8" w:rsidRPr="005266A1">
          <w:rPr>
            <w:rFonts w:ascii="Times New Roman" w:hAnsi="Times New Roman" w:cs="Times New Roman"/>
            <w:noProof/>
            <w:lang w:val="en-US"/>
          </w:rPr>
          <w:t>15</w:t>
        </w:r>
      </w:hyperlink>
      <w:r w:rsidR="00DD48D2" w:rsidRPr="005266A1">
        <w:rPr>
          <w:rFonts w:ascii="Times New Roman" w:hAnsi="Times New Roman" w:cs="Times New Roman"/>
          <w:noProof/>
          <w:lang w:val="en-US"/>
        </w:rPr>
        <w:t>]</w:t>
      </w:r>
      <w:r w:rsidR="00962F80" w:rsidRPr="00931768">
        <w:rPr>
          <w:rFonts w:ascii="Times New Roman" w:hAnsi="Times New Roman" w:cs="Times New Roman"/>
        </w:rPr>
        <w:fldChar w:fldCharType="end"/>
      </w:r>
      <w:r w:rsidR="00962F80" w:rsidRPr="00931768">
        <w:rPr>
          <w:rFonts w:ascii="Times New Roman" w:hAnsi="Times New Roman" w:cs="Times New Roman"/>
          <w:lang w:val="en-US"/>
        </w:rPr>
        <w:t>, we found that</w:t>
      </w:r>
      <w:r w:rsidRPr="00931768">
        <w:rPr>
          <w:rFonts w:ascii="Times New Roman" w:hAnsi="Times New Roman" w:cs="Times New Roman"/>
          <w:lang w:val="en-US"/>
        </w:rPr>
        <w:t xml:space="preserve"> mortality in community-acquired severe infections </w:t>
      </w:r>
      <w:r w:rsidR="00CB4457" w:rsidRPr="00EC7AAB">
        <w:rPr>
          <w:lang w:val="en-US"/>
        </w:rPr>
        <w:fldChar w:fldCharType="begin">
          <w:fldData xml:space="preserve">PEVuZE5vdGU+PENpdGU+PEF1dGhvcj5NYWF0PC9BdXRob3I+PFllYXI+MjAwNzwvWWVhcj48UmVj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</w:fldData>
        </w:fldChar>
      </w:r>
      <w:r w:rsidR="007A119B" w:rsidRPr="00931768">
        <w:rPr>
          <w:rFonts w:ascii="Times New Roman" w:hAnsi="Times New Roman" w:cs="Times New Roman"/>
          <w:lang w:val="en-US"/>
        </w:rPr>
        <w:instrText xml:space="preserve"> ADDIN EN.CITE </w:instrText>
      </w:r>
      <w:r w:rsidR="007A119B" w:rsidRPr="00EC7AAB">
        <w:rPr>
          <w:lang w:val="en-US"/>
        </w:rPr>
        <w:fldChar w:fldCharType="begin">
          <w:fldData xml:space="preserve">PEVuZE5vdGU+PENpdGU+PEF1dGhvcj5NYWF0PC9BdXRob3I+PFllYXI+MjAwNzwvWWVhcj48UmVj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</w:fldData>
        </w:fldChar>
      </w:r>
      <w:r w:rsidR="007A119B" w:rsidRPr="00931768">
        <w:rPr>
          <w:rFonts w:ascii="Times New Roman" w:hAnsi="Times New Roman" w:cs="Times New Roman"/>
          <w:lang w:val="en-US"/>
        </w:rPr>
        <w:instrText xml:space="preserve"> ADDIN EN.CITE.DATA </w:instrText>
      </w:r>
      <w:r w:rsidR="007A119B" w:rsidRPr="00EC7AAB">
        <w:rPr>
          <w:lang w:val="en-US"/>
        </w:rPr>
      </w:r>
      <w:r w:rsidR="007A119B" w:rsidRPr="00EC7AAB">
        <w:rPr>
          <w:lang w:val="en-US"/>
        </w:rPr>
        <w:fldChar w:fldCharType="end"/>
      </w:r>
      <w:r w:rsidR="00CB4457" w:rsidRPr="00EC7AAB">
        <w:rPr>
          <w:lang w:val="en-US"/>
        </w:rPr>
      </w:r>
      <w:r w:rsidR="00CB4457" w:rsidRPr="00EC7AAB">
        <w:rPr>
          <w:lang w:val="en-US"/>
        </w:rPr>
        <w:fldChar w:fldCharType="separate"/>
      </w:r>
      <w:r w:rsidR="007A119B" w:rsidRPr="00931768">
        <w:rPr>
          <w:rFonts w:ascii="Times New Roman" w:hAnsi="Times New Roman" w:cs="Times New Roman"/>
          <w:noProof/>
          <w:lang w:val="en-US"/>
        </w:rPr>
        <w:t>[</w:t>
      </w:r>
      <w:hyperlink w:anchor="_ENREF_6" w:tooltip="Maat, 2007 #749" w:history="1">
        <w:r w:rsidR="007322C8" w:rsidRPr="00931768">
          <w:rPr>
            <w:rFonts w:ascii="Times New Roman" w:hAnsi="Times New Roman" w:cs="Times New Roman"/>
            <w:noProof/>
            <w:lang w:val="en-US"/>
          </w:rPr>
          <w:t>6</w:t>
        </w:r>
      </w:hyperlink>
      <w:r w:rsidR="007A119B" w:rsidRPr="00931768">
        <w:rPr>
          <w:rFonts w:ascii="Times New Roman" w:hAnsi="Times New Roman" w:cs="Times New Roman"/>
          <w:noProof/>
          <w:lang w:val="en-US"/>
        </w:rPr>
        <w:t>]</w:t>
      </w:r>
      <w:r w:rsidR="00CB4457" w:rsidRPr="00EC7AAB">
        <w:rPr>
          <w:lang w:val="en-US"/>
        </w:rPr>
        <w:fldChar w:fldCharType="end"/>
      </w:r>
      <w:r w:rsidR="00CB4457" w:rsidRPr="00931768">
        <w:rPr>
          <w:rFonts w:ascii="Times New Roman" w:hAnsi="Times New Roman" w:cs="Times New Roman"/>
          <w:lang w:val="en-US"/>
        </w:rPr>
        <w:t xml:space="preserve"> </w:t>
      </w:r>
      <w:r w:rsidRPr="00931768">
        <w:rPr>
          <w:rFonts w:ascii="Times New Roman" w:hAnsi="Times New Roman" w:cs="Times New Roman"/>
          <w:lang w:val="en-US"/>
        </w:rPr>
        <w:t xml:space="preserve">was associated with the identification of the causative organism, the presence of sepsis, higher PICU admission rates, oxygen and/or respiratory support requirement, inotrope administration and prolonged </w:t>
      </w:r>
      <w:r w:rsidR="005A295E">
        <w:rPr>
          <w:rFonts w:ascii="Times New Roman" w:hAnsi="Times New Roman" w:cs="Times New Roman"/>
          <w:lang w:val="en-US"/>
        </w:rPr>
        <w:t>LOS</w:t>
      </w:r>
      <w:r w:rsidRPr="00931768">
        <w:rPr>
          <w:rFonts w:ascii="Times New Roman" w:hAnsi="Times New Roman" w:cs="Times New Roman"/>
          <w:lang w:val="en-US"/>
        </w:rPr>
        <w:t xml:space="preserve">. </w:t>
      </w:r>
    </w:p>
    <w:p w14:paraId="0FB56A0C"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Severity and pathogen type</w:t>
      </w:r>
    </w:p>
    <w:p w14:paraId="3DB21491" w14:textId="77777777" w:rsidR="005205F7" w:rsidRDefault="00A529DA" w:rsidP="00EB6180">
      <w:pPr>
        <w:spacing w:after="240" w:line="480" w:lineRule="auto"/>
        <w:jc w:val="both"/>
        <w:rPr>
          <w:rFonts w:ascii="Times New Roman" w:hAnsi="Times New Roman" w:cs="Times New Roman"/>
          <w:lang w:val="en-US"/>
        </w:rPr>
      </w:pPr>
      <w:r w:rsidRPr="00A529DA">
        <w:rPr>
          <w:rFonts w:ascii="Times New Roman" w:hAnsi="Times New Roman" w:cs="Times New Roman"/>
          <w:lang w:val="en-US"/>
        </w:rPr>
        <w:t xml:space="preserve">Though our study was not designed to reliably establish the relative prevalence of </w:t>
      </w:r>
      <w:r>
        <w:rPr>
          <w:rFonts w:ascii="Times New Roman" w:hAnsi="Times New Roman" w:cs="Times New Roman"/>
          <w:lang w:val="en-US"/>
        </w:rPr>
        <w:t>potentially causative pathogens;</w:t>
      </w:r>
      <w:r w:rsidRPr="00A529DA">
        <w:rPr>
          <w:rFonts w:ascii="Times New Roman" w:hAnsi="Times New Roman" w:cs="Times New Roman"/>
          <w:lang w:val="en-US"/>
        </w:rPr>
        <w:t xml:space="preserve"> our results </w:t>
      </w:r>
      <w:r w:rsidR="005205F7">
        <w:rPr>
          <w:rFonts w:ascii="Times New Roman" w:hAnsi="Times New Roman" w:cs="Times New Roman"/>
          <w:lang w:val="en-US"/>
        </w:rPr>
        <w:t xml:space="preserve">show </w:t>
      </w:r>
      <w:r w:rsidRPr="00A529DA">
        <w:rPr>
          <w:rFonts w:ascii="Times New Roman" w:hAnsi="Times New Roman" w:cs="Times New Roman"/>
          <w:lang w:val="en-US"/>
        </w:rPr>
        <w:t xml:space="preserve">the relative frequency of </w:t>
      </w:r>
      <w:r w:rsidRPr="00A529DA">
        <w:rPr>
          <w:rFonts w:ascii="Times New Roman" w:hAnsi="Times New Roman" w:cs="Times New Roman"/>
          <w:i/>
          <w:lang w:val="en-US"/>
        </w:rPr>
        <w:t>N.</w:t>
      </w:r>
      <w:r w:rsidR="00A063AF">
        <w:rPr>
          <w:rFonts w:ascii="Times New Roman" w:hAnsi="Times New Roman" w:cs="Times New Roman"/>
          <w:i/>
          <w:lang w:val="en-US"/>
        </w:rPr>
        <w:t xml:space="preserve"> </w:t>
      </w:r>
      <w:r>
        <w:rPr>
          <w:rFonts w:ascii="Times New Roman" w:hAnsi="Times New Roman" w:cs="Times New Roman"/>
          <w:i/>
          <w:lang w:val="en-US"/>
        </w:rPr>
        <w:t>meningitidis,</w:t>
      </w:r>
      <w:r w:rsidRPr="00A529DA">
        <w:rPr>
          <w:rFonts w:ascii="Times New Roman" w:hAnsi="Times New Roman" w:cs="Times New Roman"/>
          <w:i/>
          <w:lang w:val="en-US"/>
        </w:rPr>
        <w:t xml:space="preserve"> S.</w:t>
      </w:r>
      <w:r w:rsidR="00A063AF">
        <w:rPr>
          <w:rFonts w:ascii="Times New Roman" w:hAnsi="Times New Roman" w:cs="Times New Roman"/>
          <w:i/>
          <w:lang w:val="en-US"/>
        </w:rPr>
        <w:t xml:space="preserve"> </w:t>
      </w:r>
      <w:r>
        <w:rPr>
          <w:rFonts w:ascii="Times New Roman" w:hAnsi="Times New Roman" w:cs="Times New Roman"/>
          <w:i/>
          <w:lang w:val="en-US"/>
        </w:rPr>
        <w:t>pneumonia</w:t>
      </w:r>
      <w:r w:rsidR="00A063AF">
        <w:rPr>
          <w:rFonts w:ascii="Times New Roman" w:hAnsi="Times New Roman" w:cs="Times New Roman"/>
          <w:i/>
          <w:lang w:val="en-US"/>
        </w:rPr>
        <w:t>e</w:t>
      </w:r>
      <w:r>
        <w:rPr>
          <w:rFonts w:ascii="Times New Roman" w:hAnsi="Times New Roman" w:cs="Times New Roman"/>
          <w:lang w:val="en-US"/>
        </w:rPr>
        <w:t xml:space="preserve">, </w:t>
      </w:r>
      <w:r w:rsidR="00A62734">
        <w:rPr>
          <w:rFonts w:ascii="Times New Roman" w:hAnsi="Times New Roman" w:cs="Times New Roman"/>
          <w:i/>
          <w:lang w:val="en-US"/>
        </w:rPr>
        <w:t>S.</w:t>
      </w:r>
      <w:r w:rsidR="00A063AF">
        <w:rPr>
          <w:rFonts w:ascii="Times New Roman" w:hAnsi="Times New Roman" w:cs="Times New Roman"/>
          <w:i/>
          <w:lang w:val="en-US"/>
        </w:rPr>
        <w:t xml:space="preserve"> </w:t>
      </w:r>
      <w:r w:rsidRPr="00A529DA">
        <w:rPr>
          <w:rFonts w:ascii="Times New Roman" w:hAnsi="Times New Roman" w:cs="Times New Roman"/>
          <w:i/>
          <w:lang w:val="en-US"/>
        </w:rPr>
        <w:t>aureus</w:t>
      </w:r>
      <w:r w:rsidRPr="00A529DA">
        <w:rPr>
          <w:rFonts w:ascii="Times New Roman" w:hAnsi="Times New Roman" w:cs="Times New Roman"/>
          <w:lang w:val="en-US"/>
        </w:rPr>
        <w:t xml:space="preserve"> and </w:t>
      </w:r>
      <w:r>
        <w:rPr>
          <w:rFonts w:ascii="Times New Roman" w:hAnsi="Times New Roman" w:cs="Times New Roman"/>
          <w:lang w:val="en-US"/>
        </w:rPr>
        <w:t>GAS are roughly equal.</w:t>
      </w:r>
      <w:r w:rsidRPr="00A529DA">
        <w:rPr>
          <w:rFonts w:ascii="Times New Roman" w:hAnsi="Times New Roman" w:cs="Times New Roman"/>
          <w:lang w:val="en-US"/>
        </w:rPr>
        <w:t xml:space="preserve"> Overall, </w:t>
      </w:r>
      <w:r>
        <w:rPr>
          <w:rFonts w:ascii="Times New Roman" w:hAnsi="Times New Roman" w:cs="Times New Roman"/>
          <w:lang w:val="en-US"/>
        </w:rPr>
        <w:t>t</w:t>
      </w:r>
      <w:r w:rsidR="00EB6180" w:rsidRPr="00931768">
        <w:rPr>
          <w:rFonts w:ascii="Times New Roman" w:hAnsi="Times New Roman" w:cs="Times New Roman"/>
          <w:lang w:val="en-US"/>
        </w:rPr>
        <w:t>he most frequent clinical syndromes were meningitis and pneumonia. Almost half of the patients admitted to hospital with a bacterial infection required intensive care admission.</w:t>
      </w:r>
      <w:r w:rsidR="005A2301" w:rsidRPr="00931768">
        <w:rPr>
          <w:rFonts w:ascii="Times New Roman" w:hAnsi="Times New Roman" w:cs="Times New Roman"/>
          <w:lang w:val="en-US"/>
        </w:rPr>
        <w:t xml:space="preserve"> </w:t>
      </w:r>
      <w:r w:rsidR="00EB6180" w:rsidRPr="00931768">
        <w:rPr>
          <w:rFonts w:ascii="Times New Roman" w:hAnsi="Times New Roman" w:cs="Times New Roman"/>
          <w:lang w:val="en-US"/>
        </w:rPr>
        <w:t>These findings are consistent with the reported leading causes of morbidity and mortality in children worldwide</w:t>
      </w:r>
      <w:r w:rsidR="00CB4457" w:rsidRPr="00931768">
        <w:rPr>
          <w:rFonts w:ascii="Times New Roman" w:hAnsi="Times New Roman" w:cs="Times New Roman"/>
          <w:lang w:val="en-US"/>
        </w:rPr>
        <w:t xml:space="preserve"> </w:t>
      </w:r>
      <w:r w:rsidR="00CB4457" w:rsidRPr="00931768">
        <w:rPr>
          <w:rFonts w:ascii="Times New Roman" w:hAnsi="Times New Roman" w:cs="Times New Roman"/>
          <w:lang w:val="en-US"/>
        </w:rPr>
        <w:fldChar w:fldCharType="begin">
          <w:fldData xml:space="preserve">PEVuZE5vdGU+PENpdGU+PEF1dGhvcj5QZWFyc29uPC9BdXRob3I+PFllYXI+MjAxMTwvWWVhcj48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</w:fldData>
        </w:fldChar>
      </w:r>
      <w:r w:rsidR="00CB4457" w:rsidRPr="00931768">
        <w:rPr>
          <w:rFonts w:ascii="Times New Roman" w:hAnsi="Times New Roman" w:cs="Times New Roman"/>
          <w:lang w:val="en-US"/>
        </w:rPr>
        <w:instrText xml:space="preserve"> ADDIN EN.CITE </w:instrText>
      </w:r>
      <w:r w:rsidR="00CB4457" w:rsidRPr="00931768">
        <w:rPr>
          <w:rFonts w:ascii="Times New Roman" w:hAnsi="Times New Roman" w:cs="Times New Roman"/>
          <w:lang w:val="en-US"/>
        </w:rPr>
        <w:fldChar w:fldCharType="begin">
          <w:fldData xml:space="preserve">PEVuZE5vdGU+PENpdGU+PEF1dGhvcj5QZWFyc29uPC9BdXRob3I+PFllYXI+MjAxMTwvWWVhcj48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</w:fldData>
        </w:fldChar>
      </w:r>
      <w:r w:rsidR="00CB4457" w:rsidRPr="00931768">
        <w:rPr>
          <w:rFonts w:ascii="Times New Roman" w:hAnsi="Times New Roman" w:cs="Times New Roman"/>
          <w:lang w:val="en-US"/>
        </w:rPr>
        <w:instrText xml:space="preserve"> ADDIN EN.CITE.DATA </w:instrText>
      </w:r>
      <w:r w:rsidR="00CB4457" w:rsidRPr="00931768">
        <w:rPr>
          <w:rFonts w:ascii="Times New Roman" w:hAnsi="Times New Roman" w:cs="Times New Roman"/>
          <w:lang w:val="en-US"/>
        </w:rPr>
      </w:r>
      <w:r w:rsidR="00CB4457" w:rsidRPr="00931768">
        <w:rPr>
          <w:rFonts w:ascii="Times New Roman" w:hAnsi="Times New Roman" w:cs="Times New Roman"/>
          <w:lang w:val="en-US"/>
        </w:rPr>
        <w:fldChar w:fldCharType="end"/>
      </w:r>
      <w:r w:rsidR="00CB4457" w:rsidRPr="00931768">
        <w:rPr>
          <w:rFonts w:ascii="Times New Roman" w:hAnsi="Times New Roman" w:cs="Times New Roman"/>
          <w:lang w:val="en-US"/>
        </w:rPr>
      </w:r>
      <w:r w:rsidR="00CB4457" w:rsidRPr="00931768">
        <w:rPr>
          <w:rFonts w:ascii="Times New Roman" w:hAnsi="Times New Roman" w:cs="Times New Roman"/>
          <w:lang w:val="en-US"/>
        </w:rPr>
        <w:fldChar w:fldCharType="separate"/>
      </w:r>
      <w:r w:rsidR="00CB4457" w:rsidRPr="00931768">
        <w:rPr>
          <w:rFonts w:ascii="Times New Roman" w:hAnsi="Times New Roman" w:cs="Times New Roman"/>
          <w:lang w:val="en-US"/>
        </w:rPr>
        <w:t>[</w:t>
      </w:r>
      <w:hyperlink w:anchor="_ENREF_1" w:tooltip="Pearson, 2011 #681" w:history="1">
        <w:r w:rsidR="007322C8" w:rsidRPr="00931768">
          <w:rPr>
            <w:rFonts w:ascii="Times New Roman" w:hAnsi="Times New Roman" w:cs="Times New Roman"/>
            <w:lang w:val="en-US"/>
          </w:rPr>
          <w:t>1</w:t>
        </w:r>
      </w:hyperlink>
      <w:r w:rsidR="00CB4457" w:rsidRPr="00931768">
        <w:rPr>
          <w:rFonts w:ascii="Times New Roman" w:hAnsi="Times New Roman" w:cs="Times New Roman"/>
          <w:lang w:val="en-US"/>
        </w:rPr>
        <w:t xml:space="preserve">, </w:t>
      </w:r>
      <w:hyperlink w:anchor="_ENREF_2" w:tooltip="Liu, 2015 #671" w:history="1">
        <w:r w:rsidR="007322C8" w:rsidRPr="00931768">
          <w:rPr>
            <w:rFonts w:ascii="Times New Roman" w:hAnsi="Times New Roman" w:cs="Times New Roman"/>
            <w:lang w:val="en-US"/>
          </w:rPr>
          <w:t>2</w:t>
        </w:r>
      </w:hyperlink>
      <w:r w:rsidR="00CB4457" w:rsidRPr="00931768">
        <w:rPr>
          <w:rFonts w:ascii="Times New Roman" w:hAnsi="Times New Roman" w:cs="Times New Roman"/>
          <w:lang w:val="en-US"/>
        </w:rPr>
        <w:t>]</w:t>
      </w:r>
      <w:r w:rsidR="00CB4457" w:rsidRPr="00931768">
        <w:rPr>
          <w:rFonts w:ascii="Times New Roman" w:hAnsi="Times New Roman" w:cs="Times New Roman"/>
          <w:lang w:val="en-US"/>
        </w:rPr>
        <w:fldChar w:fldCharType="end"/>
      </w:r>
      <w:r w:rsidR="005205F7">
        <w:rPr>
          <w:rFonts w:ascii="Times New Roman" w:hAnsi="Times New Roman" w:cs="Times New Roman"/>
          <w:lang w:val="en-US"/>
        </w:rPr>
        <w:t>. The causative pathogens in our study differed from findings in</w:t>
      </w:r>
      <w:r w:rsidR="00AD3589" w:rsidRPr="00931768">
        <w:rPr>
          <w:rFonts w:ascii="Times New Roman" w:hAnsi="Times New Roman" w:cs="Times New Roman"/>
          <w:lang w:val="en-US"/>
        </w:rPr>
        <w:t xml:space="preserve"> Asia: were </w:t>
      </w:r>
      <w:r w:rsidR="00AD3589" w:rsidRPr="00931768">
        <w:rPr>
          <w:rFonts w:ascii="Times New Roman" w:hAnsi="Times New Roman" w:cs="Times New Roman"/>
          <w:i/>
          <w:lang w:val="en-US"/>
        </w:rPr>
        <w:t>Salmonella enterica</w:t>
      </w:r>
      <w:r w:rsidR="00AD3589" w:rsidRPr="00931768">
        <w:rPr>
          <w:rFonts w:ascii="Times New Roman" w:hAnsi="Times New Roman" w:cs="Times New Roman"/>
          <w:lang w:val="en-US"/>
        </w:rPr>
        <w:t xml:space="preserve"> serotype Typhi was the most common bacterial pathogen, followed by </w:t>
      </w:r>
      <w:r w:rsidR="00A62734">
        <w:rPr>
          <w:rFonts w:ascii="Times New Roman" w:hAnsi="Times New Roman" w:cs="Times New Roman"/>
          <w:i/>
          <w:lang w:val="en-US"/>
        </w:rPr>
        <w:t>S.</w:t>
      </w:r>
      <w:r w:rsidR="00A063AF">
        <w:rPr>
          <w:rFonts w:ascii="Times New Roman" w:hAnsi="Times New Roman" w:cs="Times New Roman"/>
          <w:i/>
          <w:lang w:val="en-US"/>
        </w:rPr>
        <w:t xml:space="preserve"> </w:t>
      </w:r>
      <w:r w:rsidR="00AD3589" w:rsidRPr="00931768">
        <w:rPr>
          <w:rFonts w:ascii="Times New Roman" w:hAnsi="Times New Roman" w:cs="Times New Roman"/>
          <w:i/>
          <w:lang w:val="en-US"/>
        </w:rPr>
        <w:t>pneumoniae</w:t>
      </w:r>
      <w:r w:rsidR="00AD3589" w:rsidRPr="00931768">
        <w:rPr>
          <w:rFonts w:ascii="Times New Roman" w:hAnsi="Times New Roman" w:cs="Times New Roman"/>
          <w:lang w:val="en-US"/>
        </w:rPr>
        <w:t xml:space="preserve"> and </w:t>
      </w:r>
      <w:r w:rsidR="00AD3589" w:rsidRPr="00931768">
        <w:rPr>
          <w:rFonts w:ascii="Times New Roman" w:hAnsi="Times New Roman" w:cs="Times New Roman"/>
          <w:i/>
          <w:lang w:val="en-US"/>
        </w:rPr>
        <w:t>Haemophilus influenzae</w:t>
      </w:r>
      <w:r w:rsidR="004B1303">
        <w:rPr>
          <w:rFonts w:ascii="Times New Roman" w:hAnsi="Times New Roman" w:cs="Times New Roman"/>
          <w:i/>
          <w:lang w:val="en-US"/>
        </w:rPr>
        <w:t xml:space="preserve"> </w:t>
      </w:r>
      <w:r w:rsidR="004B1303" w:rsidRPr="00931768">
        <w:rPr>
          <w:rFonts w:ascii="Times New Roman" w:hAnsi="Times New Roman" w:cs="Times New Roman"/>
          <w:lang w:val="en-US"/>
        </w:rPr>
        <w:fldChar w:fldCharType="begin"/>
      </w:r>
      <w:r w:rsidR="00DD48D2">
        <w:rPr>
          <w:rFonts w:ascii="Times New Roman" w:hAnsi="Times New Roman" w:cs="Times New Roman"/>
          <w:lang w:val="en-US"/>
        </w:rPr>
        <w:instrText xml:space="preserve"> ADDIN EN.CITE &lt;EndNote&gt;&lt;Cite&gt;&lt;Author&gt;Deen&lt;/Author&gt;&lt;Year&gt;2012&lt;/Year&gt;&lt;RecNum&gt;797&lt;/RecNum&gt;&lt;DisplayText&gt;[17]&lt;/DisplayText&gt;&lt;record&gt;&lt;rec-number&gt;797&lt;/rec-number&gt;&lt;foreign-keys&gt;&lt;key app="EN" db-id="9t0s0zsdotzfxeef02mvtfrw0frtt0t09vsz"&gt;797&lt;/key&gt;&lt;/foreign-keys&gt;&lt;ref-type name="Journal Article"&gt;17&lt;/ref-type&gt;&lt;contributors&gt;&lt;authors&gt;&lt;author&gt;Deen, Jacqueline&lt;/author&gt;&lt;author&gt;von Seidlein, Lorenz&lt;/author&gt;&lt;author&gt;Andersen, Finn&lt;/author&gt;&lt;author&gt;Elle, Nelson&lt;/author&gt;&lt;author&gt;White, Nicholas J.&lt;/author&gt;&lt;author&gt;Lubell, Yoel&lt;/author&gt;&lt;/authors&gt;&lt;/contributors&gt;&lt;titles&gt;&lt;title&gt;Community-acquired bacterial bloodstream infections in developing countries in south and southeast Asia: a systematic review&lt;/title&gt;&lt;secondary-title&gt;The Lancet Infectious Diseases&lt;/secondary-title&gt;&lt;/titles&gt;&lt;periodical&gt;&lt;full-title&gt;The Lancet Infectious Diseases&lt;/full-title&gt;&lt;/periodical&gt;&lt;pages&gt;480-487&lt;/pages&gt;&lt;volume&gt;12&lt;/volume&gt;&lt;number&gt;6&lt;/number&gt;&lt;dates&gt;&lt;year&gt;2012&lt;/year&gt;&lt;/dates&gt;&lt;isbn&gt;14733099&lt;/isbn&gt;&lt;urls&gt;&lt;/urls&gt;&lt;electronic-resource-num&gt;10.1016/s1473-3099(12)70028-2&lt;/electronic-resource-num&gt;&lt;/record&gt;&lt;/Cite&gt;&lt;/EndNote&gt;</w:instrText>
      </w:r>
      <w:r w:rsidR="004B1303" w:rsidRPr="00931768">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17" w:tooltip="Deen, 2012 #797" w:history="1">
        <w:r w:rsidR="007322C8">
          <w:rPr>
            <w:rFonts w:ascii="Times New Roman" w:hAnsi="Times New Roman" w:cs="Times New Roman"/>
            <w:noProof/>
            <w:lang w:val="en-US"/>
          </w:rPr>
          <w:t>17</w:t>
        </w:r>
      </w:hyperlink>
      <w:r w:rsidR="00DD48D2">
        <w:rPr>
          <w:rFonts w:ascii="Times New Roman" w:hAnsi="Times New Roman" w:cs="Times New Roman"/>
          <w:noProof/>
          <w:lang w:val="en-US"/>
        </w:rPr>
        <w:t>]</w:t>
      </w:r>
      <w:r w:rsidR="004B1303" w:rsidRPr="00931768">
        <w:rPr>
          <w:rFonts w:ascii="Times New Roman" w:hAnsi="Times New Roman" w:cs="Times New Roman"/>
          <w:lang w:val="en-US"/>
        </w:rPr>
        <w:fldChar w:fldCharType="end"/>
      </w:r>
      <w:r w:rsidR="005205F7">
        <w:rPr>
          <w:rFonts w:ascii="Times New Roman" w:hAnsi="Times New Roman" w:cs="Times New Roman"/>
          <w:lang w:val="en-US"/>
        </w:rPr>
        <w:t xml:space="preserve"> and </w:t>
      </w:r>
      <w:r w:rsidR="00AD3589" w:rsidRPr="00931768">
        <w:rPr>
          <w:rFonts w:ascii="Times New Roman" w:hAnsi="Times New Roman" w:cs="Times New Roman"/>
          <w:lang w:val="en-US"/>
        </w:rPr>
        <w:t xml:space="preserve">Africa: were </w:t>
      </w:r>
      <w:r w:rsidR="00A62734">
        <w:rPr>
          <w:rFonts w:ascii="Times New Roman" w:hAnsi="Times New Roman" w:cs="Times New Roman"/>
          <w:i/>
          <w:lang w:val="en-US"/>
        </w:rPr>
        <w:t>S.</w:t>
      </w:r>
      <w:r w:rsidR="00A063AF">
        <w:rPr>
          <w:rFonts w:ascii="Times New Roman" w:hAnsi="Times New Roman" w:cs="Times New Roman"/>
          <w:i/>
          <w:lang w:val="en-US"/>
        </w:rPr>
        <w:t xml:space="preserve"> </w:t>
      </w:r>
      <w:r w:rsidR="00AD3589" w:rsidRPr="00931768">
        <w:rPr>
          <w:rFonts w:ascii="Times New Roman" w:hAnsi="Times New Roman" w:cs="Times New Roman"/>
          <w:i/>
          <w:lang w:val="en-US"/>
        </w:rPr>
        <w:t>pneumoniae</w:t>
      </w:r>
      <w:r w:rsidR="00AD3589" w:rsidRPr="00931768">
        <w:rPr>
          <w:rFonts w:ascii="Times New Roman" w:hAnsi="Times New Roman" w:cs="Times New Roman"/>
          <w:lang w:val="en-US"/>
        </w:rPr>
        <w:t xml:space="preserve"> is the most common isolate in children, followed by </w:t>
      </w:r>
      <w:r w:rsidR="00A62734">
        <w:rPr>
          <w:rFonts w:ascii="Times New Roman" w:hAnsi="Times New Roman" w:cs="Times New Roman"/>
          <w:i/>
          <w:lang w:val="en-US"/>
        </w:rPr>
        <w:t>S.</w:t>
      </w:r>
      <w:r w:rsidR="00AD3589" w:rsidRPr="00931768">
        <w:rPr>
          <w:rFonts w:ascii="Times New Roman" w:hAnsi="Times New Roman" w:cs="Times New Roman"/>
          <w:i/>
          <w:lang w:val="en-US"/>
        </w:rPr>
        <w:t>aureus</w:t>
      </w:r>
      <w:r w:rsidR="00AD3589" w:rsidRPr="00931768">
        <w:rPr>
          <w:rFonts w:ascii="Times New Roman" w:hAnsi="Times New Roman" w:cs="Times New Roman"/>
          <w:lang w:val="en-US"/>
        </w:rPr>
        <w:t xml:space="preserve"> and </w:t>
      </w:r>
      <w:r w:rsidR="00A62734">
        <w:rPr>
          <w:rFonts w:ascii="Times New Roman" w:hAnsi="Times New Roman" w:cs="Times New Roman"/>
          <w:i/>
          <w:lang w:val="en-US"/>
        </w:rPr>
        <w:t>E.</w:t>
      </w:r>
      <w:r w:rsidR="00A063AF">
        <w:rPr>
          <w:rFonts w:ascii="Times New Roman" w:hAnsi="Times New Roman" w:cs="Times New Roman"/>
          <w:i/>
          <w:lang w:val="en-US"/>
        </w:rPr>
        <w:t xml:space="preserve"> </w:t>
      </w:r>
      <w:r w:rsidR="00AD3589" w:rsidRPr="00931768">
        <w:rPr>
          <w:rFonts w:ascii="Times New Roman" w:hAnsi="Times New Roman" w:cs="Times New Roman"/>
          <w:i/>
          <w:lang w:val="en-US"/>
        </w:rPr>
        <w:t>coli</w:t>
      </w:r>
      <w:r w:rsidR="00797258">
        <w:rPr>
          <w:rFonts w:ascii="Times New Roman" w:hAnsi="Times New Roman" w:cs="Times New Roman"/>
          <w:lang w:val="en-US"/>
        </w:rPr>
        <w:t xml:space="preserve"> </w:t>
      </w:r>
      <w:r w:rsidR="004B1303">
        <w:rPr>
          <w:rFonts w:ascii="Times New Roman" w:hAnsi="Times New Roman" w:cs="Times New Roman"/>
          <w:lang w:val="en-US"/>
        </w:rPr>
        <w:fldChar w:fldCharType="begin"/>
      </w:r>
      <w:r w:rsidR="00DD48D2">
        <w:rPr>
          <w:rFonts w:ascii="Times New Roman" w:hAnsi="Times New Roman" w:cs="Times New Roman"/>
          <w:lang w:val="en-US"/>
        </w:rPr>
        <w:instrText xml:space="preserve"> ADDIN EN.CITE &lt;EndNote&gt;&lt;Cite&gt;&lt;Author&gt;Reddy&lt;/Author&gt;&lt;Year&gt;2010&lt;/Year&gt;&lt;RecNum&gt;796&lt;/RecNum&gt;&lt;DisplayText&gt;[18]&lt;/DisplayText&gt;&lt;record&gt;&lt;rec-number&gt;796&lt;/rec-number&gt;&lt;foreign-keys&gt;&lt;key app="EN" db-id="9t0s0zsdotzfxeef02mvtfrw0frtt0t09vsz"&gt;796&lt;/key&gt;&lt;/foreign-keys&gt;&lt;ref-type name="Journal Article"&gt;17&lt;/ref-type&gt;&lt;contributors&gt;&lt;authors&gt;&lt;author&gt;Reddy, Elizabeth A.&lt;/author&gt;&lt;author&gt;Shaw, Andrea V.&lt;/author&gt;&lt;author&gt;Crump, John A.&lt;/author&gt;&lt;/authors&gt;&lt;/contributors&gt;&lt;titles&gt;&lt;title&gt;Community-acquired bloodstream infections in Africa: a systematic review and meta-analysis&lt;/title&gt;&lt;secondary-title&gt;The Lancet Infectious Diseases&lt;/secondary-title&gt;&lt;/titles&gt;&lt;periodical&gt;&lt;full-title&gt;The Lancet Infectious Diseases&lt;/full-title&gt;&lt;/periodical&gt;&lt;pages&gt;417-432&lt;/pages&gt;&lt;volume&gt;10&lt;/volume&gt;&lt;number&gt;6&lt;/number&gt;&lt;dates&gt;&lt;year&gt;2010&lt;/year&gt;&lt;/dates&gt;&lt;isbn&gt;14733099&lt;/isbn&gt;&lt;urls&gt;&lt;/urls&gt;&lt;electronic-resource-num&gt;10.1016/s1473-3099(10)70072-4&lt;/electronic-resource-num&gt;&lt;/record&gt;&lt;/Cite&gt;&lt;/EndNote&gt;</w:instrText>
      </w:r>
      <w:r w:rsidR="004B1303">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18" w:tooltip="Reddy, 2010 #796" w:history="1">
        <w:r w:rsidR="007322C8">
          <w:rPr>
            <w:rFonts w:ascii="Times New Roman" w:hAnsi="Times New Roman" w:cs="Times New Roman"/>
            <w:noProof/>
            <w:lang w:val="en-US"/>
          </w:rPr>
          <w:t>18</w:t>
        </w:r>
      </w:hyperlink>
      <w:r w:rsidR="00DD48D2">
        <w:rPr>
          <w:rFonts w:ascii="Times New Roman" w:hAnsi="Times New Roman" w:cs="Times New Roman"/>
          <w:noProof/>
          <w:lang w:val="en-US"/>
        </w:rPr>
        <w:t>]</w:t>
      </w:r>
      <w:r w:rsidR="004B1303">
        <w:rPr>
          <w:rFonts w:ascii="Times New Roman" w:hAnsi="Times New Roman" w:cs="Times New Roman"/>
          <w:lang w:val="en-US"/>
        </w:rPr>
        <w:fldChar w:fldCharType="end"/>
      </w:r>
      <w:r w:rsidR="005205F7">
        <w:rPr>
          <w:rFonts w:ascii="Times New Roman" w:hAnsi="Times New Roman" w:cs="Times New Roman"/>
          <w:lang w:val="en-US"/>
        </w:rPr>
        <w:t>. We also observed differences form studies in the</w:t>
      </w:r>
      <w:r w:rsidR="00AD3589" w:rsidRPr="00931768">
        <w:rPr>
          <w:rFonts w:ascii="Times New Roman" w:hAnsi="Times New Roman" w:cs="Times New Roman"/>
          <w:lang w:val="en-US"/>
        </w:rPr>
        <w:t xml:space="preserve"> United States were </w:t>
      </w:r>
      <w:r w:rsidR="00A62734">
        <w:rPr>
          <w:rFonts w:ascii="Times New Roman" w:hAnsi="Times New Roman" w:cs="Times New Roman"/>
          <w:i/>
          <w:lang w:val="en-US"/>
        </w:rPr>
        <w:t>S.</w:t>
      </w:r>
      <w:r w:rsidR="00A063AF">
        <w:rPr>
          <w:rFonts w:ascii="Times New Roman" w:hAnsi="Times New Roman" w:cs="Times New Roman"/>
          <w:i/>
          <w:lang w:val="en-US"/>
        </w:rPr>
        <w:t xml:space="preserve"> </w:t>
      </w:r>
      <w:r w:rsidR="00AD3589" w:rsidRPr="00931768">
        <w:rPr>
          <w:rFonts w:ascii="Times New Roman" w:hAnsi="Times New Roman" w:cs="Times New Roman"/>
          <w:i/>
          <w:lang w:val="en-US"/>
        </w:rPr>
        <w:t>aureus</w:t>
      </w:r>
      <w:r w:rsidR="00AD3589" w:rsidRPr="00931768">
        <w:rPr>
          <w:rFonts w:ascii="Times New Roman" w:hAnsi="Times New Roman" w:cs="Times New Roman"/>
          <w:lang w:val="en-US"/>
        </w:rPr>
        <w:t xml:space="preserve">, Pseudomonas species and Enterobacteriacae (mainly </w:t>
      </w:r>
      <w:r w:rsidR="00A62734">
        <w:rPr>
          <w:rFonts w:ascii="Times New Roman" w:hAnsi="Times New Roman" w:cs="Times New Roman"/>
          <w:i/>
          <w:lang w:val="en-US"/>
        </w:rPr>
        <w:t>E.</w:t>
      </w:r>
      <w:r w:rsidR="00AD3589" w:rsidRPr="00931768">
        <w:rPr>
          <w:rFonts w:ascii="Times New Roman" w:hAnsi="Times New Roman" w:cs="Times New Roman"/>
          <w:i/>
          <w:lang w:val="en-US"/>
        </w:rPr>
        <w:t>coli</w:t>
      </w:r>
      <w:r w:rsidR="00823D7E">
        <w:rPr>
          <w:rFonts w:ascii="Times New Roman" w:hAnsi="Times New Roman" w:cs="Times New Roman"/>
          <w:i/>
          <w:lang w:val="en-US"/>
        </w:rPr>
        <w:t xml:space="preserve">) </w:t>
      </w:r>
      <w:r w:rsidR="00AD3589" w:rsidRPr="00931768">
        <w:rPr>
          <w:rFonts w:ascii="Times New Roman" w:hAnsi="Times New Roman" w:cs="Times New Roman"/>
          <w:lang w:val="en-US"/>
        </w:rPr>
        <w:t xml:space="preserve">were the main pathogens isolated. </w:t>
      </w:r>
      <w:r w:rsidR="004B1303">
        <w:rPr>
          <w:rFonts w:ascii="Times New Roman" w:hAnsi="Times New Roman" w:cs="Times New Roman"/>
          <w:lang w:val="en-US"/>
        </w:rPr>
        <w:fldChar w:fldCharType="begin">
          <w:fldData xml:space="preserve">PEVuZE5vdGU+PENpdGU+PEF1dGhvcj5NYXlyPC9BdXRob3I+PFllYXI+MjAxNDwvWWVhcj48UmVj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</w:fldData>
        </w:fldChar>
      </w:r>
      <w:r w:rsidR="00DD48D2">
        <w:rPr>
          <w:rFonts w:ascii="Times New Roman" w:hAnsi="Times New Roman" w:cs="Times New Roman"/>
          <w:lang w:val="en-US"/>
        </w:rPr>
        <w:instrText xml:space="preserve"> ADDIN EN.CITE </w:instrText>
      </w:r>
      <w:r w:rsidR="00DD48D2">
        <w:rPr>
          <w:rFonts w:ascii="Times New Roman" w:hAnsi="Times New Roman" w:cs="Times New Roman"/>
          <w:lang w:val="en-US"/>
        </w:rPr>
        <w:fldChar w:fldCharType="begin">
          <w:fldData xml:space="preserve">PEVuZE5vdGU+PENpdGU+PEF1dGhvcj5NYXlyPC9BdXRob3I+PFllYXI+MjAxNDwvWWVhcj48UmVj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</w:fldData>
        </w:fldChar>
      </w:r>
      <w:r w:rsidR="00DD48D2">
        <w:rPr>
          <w:rFonts w:ascii="Times New Roman" w:hAnsi="Times New Roman" w:cs="Times New Roman"/>
          <w:lang w:val="en-US"/>
        </w:rPr>
        <w:instrText xml:space="preserve"> ADDIN EN.CITE.DATA </w:instrText>
      </w:r>
      <w:r w:rsidR="00DD48D2">
        <w:rPr>
          <w:rFonts w:ascii="Times New Roman" w:hAnsi="Times New Roman" w:cs="Times New Roman"/>
          <w:lang w:val="en-US"/>
        </w:rPr>
      </w:r>
      <w:r w:rsidR="00DD48D2">
        <w:rPr>
          <w:rFonts w:ascii="Times New Roman" w:hAnsi="Times New Roman" w:cs="Times New Roman"/>
          <w:lang w:val="en-US"/>
        </w:rPr>
        <w:fldChar w:fldCharType="end"/>
      </w:r>
      <w:r w:rsidR="004B1303">
        <w:rPr>
          <w:rFonts w:ascii="Times New Roman" w:hAnsi="Times New Roman" w:cs="Times New Roman"/>
          <w:lang w:val="en-US"/>
        </w:rPr>
      </w:r>
      <w:r w:rsidR="004B1303">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19" w:tooltip="Mayr, 2014 #795" w:history="1">
        <w:r w:rsidR="007322C8">
          <w:rPr>
            <w:rFonts w:ascii="Times New Roman" w:hAnsi="Times New Roman" w:cs="Times New Roman"/>
            <w:noProof/>
            <w:lang w:val="en-US"/>
          </w:rPr>
          <w:t>19</w:t>
        </w:r>
      </w:hyperlink>
      <w:r w:rsidR="00DD48D2">
        <w:rPr>
          <w:rFonts w:ascii="Times New Roman" w:hAnsi="Times New Roman" w:cs="Times New Roman"/>
          <w:noProof/>
          <w:lang w:val="en-US"/>
        </w:rPr>
        <w:t>]</w:t>
      </w:r>
      <w:r w:rsidR="004B1303">
        <w:rPr>
          <w:rFonts w:ascii="Times New Roman" w:hAnsi="Times New Roman" w:cs="Times New Roman"/>
          <w:lang w:val="en-US"/>
        </w:rPr>
        <w:fldChar w:fldCharType="end"/>
      </w:r>
      <w:r w:rsidR="00AD3589" w:rsidRPr="00931768" w:rsidDel="00AD3589">
        <w:rPr>
          <w:rFonts w:ascii="Times New Roman" w:hAnsi="Times New Roman" w:cs="Times New Roman"/>
          <w:lang w:val="en-US"/>
        </w:rPr>
        <w:t xml:space="preserve"> </w:t>
      </w:r>
    </w:p>
    <w:p w14:paraId="73CBE014"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Vaccinations are an essential tool in our fight against infectious disease </w:t>
      </w:r>
      <w:r w:rsidRPr="00931768">
        <w:rPr>
          <w:rFonts w:ascii="Times New Roman" w:hAnsi="Times New Roman" w:cs="Times New Roman"/>
        </w:rPr>
        <w:fldChar w:fldCharType="begin">
          <w:fldData xml:space="preserve">PEVuZE5vdGU+PENpdGU+PEF1dGhvcj5NYXJ0aW48L0F1dGhvcj48WWVhcj4yMDE0PC9ZZWFyPjxS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</w:fldData>
        </w:fldChar>
      </w:r>
      <w:r w:rsidR="00E26D73" w:rsidRPr="005266A1">
        <w:rPr>
          <w:rFonts w:ascii="Times New Roman" w:hAnsi="Times New Roman" w:cs="Times New Roman"/>
          <w:lang w:val="en-US"/>
        </w:rPr>
        <w:instrText xml:space="preserve"> ADDIN EN.CITE </w:instrText>
      </w:r>
      <w:r w:rsidR="00E26D73">
        <w:rPr>
          <w:rFonts w:ascii="Times New Roman" w:hAnsi="Times New Roman" w:cs="Times New Roman"/>
        </w:rPr>
        <w:fldChar w:fldCharType="begin">
          <w:fldData xml:space="preserve">PEVuZE5vdGU+PENpdGU+PEF1dGhvcj5NYXJ0aW48L0F1dGhvcj48WWVhcj4yMDE0PC9ZZWFyPjxS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</w:fldData>
        </w:fldChar>
      </w:r>
      <w:r w:rsidR="00E26D73" w:rsidRPr="005266A1">
        <w:rPr>
          <w:rFonts w:ascii="Times New Roman" w:hAnsi="Times New Roman" w:cs="Times New Roman"/>
          <w:lang w:val="en-US"/>
        </w:rPr>
        <w:instrText xml:space="preserve"> ADDIN EN.CITE.DATA </w:instrText>
      </w:r>
      <w:r w:rsidR="00E26D73">
        <w:rPr>
          <w:rFonts w:ascii="Times New Roman" w:hAnsi="Times New Roman" w:cs="Times New Roman"/>
        </w:rPr>
      </w:r>
      <w:r w:rsidR="00E26D73">
        <w:rPr>
          <w:rFonts w:ascii="Times New Roman" w:hAnsi="Times New Roman" w:cs="Times New Roman"/>
        </w:rPr>
        <w:fldChar w:fldCharType="end"/>
      </w:r>
      <w:r w:rsidRPr="00931768">
        <w:rPr>
          <w:rFonts w:ascii="Times New Roman" w:hAnsi="Times New Roman" w:cs="Times New Roman"/>
        </w:rPr>
      </w:r>
      <w:r w:rsidRPr="00931768">
        <w:rPr>
          <w:rFonts w:ascii="Times New Roman" w:hAnsi="Times New Roman" w:cs="Times New Roman"/>
        </w:rPr>
        <w:fldChar w:fldCharType="separate"/>
      </w:r>
      <w:r w:rsidR="00E26D73" w:rsidRPr="005266A1">
        <w:rPr>
          <w:rFonts w:ascii="Times New Roman" w:hAnsi="Times New Roman" w:cs="Times New Roman"/>
          <w:noProof/>
          <w:lang w:val="en-US"/>
        </w:rPr>
        <w:t>[</w:t>
      </w:r>
      <w:hyperlink w:anchor="_ENREF_4" w:tooltip="Martin, 2014 #680" w:history="1">
        <w:r w:rsidR="007322C8" w:rsidRPr="005266A1">
          <w:rPr>
            <w:rFonts w:ascii="Times New Roman" w:hAnsi="Times New Roman" w:cs="Times New Roman"/>
            <w:noProof/>
            <w:lang w:val="en-US"/>
          </w:rPr>
          <w:t>4</w:t>
        </w:r>
      </w:hyperlink>
      <w:r w:rsidR="00E26D73" w:rsidRPr="005266A1">
        <w:rPr>
          <w:rFonts w:ascii="Times New Roman" w:hAnsi="Times New Roman" w:cs="Times New Roman"/>
          <w:noProof/>
          <w:lang w:val="en-US"/>
        </w:rPr>
        <w:t xml:space="preserve">, </w:t>
      </w:r>
      <w:hyperlink w:anchor="_ENREF_20" w:tooltip="Andre, 2008 #754" w:history="1">
        <w:r w:rsidR="007322C8" w:rsidRPr="005266A1">
          <w:rPr>
            <w:rFonts w:ascii="Times New Roman" w:hAnsi="Times New Roman" w:cs="Times New Roman"/>
            <w:noProof/>
            <w:lang w:val="en-US"/>
          </w:rPr>
          <w:t>20</w:t>
        </w:r>
      </w:hyperlink>
      <w:r w:rsidR="00E26D73" w:rsidRPr="005266A1">
        <w:rPr>
          <w:rFonts w:ascii="Times New Roman" w:hAnsi="Times New Roman" w:cs="Times New Roman"/>
          <w:noProof/>
          <w:lang w:val="en-US"/>
        </w:rPr>
        <w:t xml:space="preserve">, </w:t>
      </w:r>
      <w:hyperlink w:anchor="_ENREF_21" w:tooltip="Rivero-Calle, 2016 #753" w:history="1">
        <w:r w:rsidR="007322C8" w:rsidRPr="005266A1">
          <w:rPr>
            <w:rFonts w:ascii="Times New Roman" w:hAnsi="Times New Roman" w:cs="Times New Roman"/>
            <w:noProof/>
            <w:lang w:val="en-US"/>
          </w:rPr>
          <w:t>21</w:t>
        </w:r>
      </w:hyperlink>
      <w:r w:rsidR="00E26D73" w:rsidRPr="005266A1">
        <w:rPr>
          <w:rFonts w:ascii="Times New Roman" w:hAnsi="Times New Roman" w:cs="Times New Roman"/>
          <w:noProof/>
          <w:lang w:val="en-US"/>
        </w:rPr>
        <w:t>]</w:t>
      </w:r>
      <w:r w:rsidRPr="00931768">
        <w:rPr>
          <w:rFonts w:ascii="Times New Roman" w:hAnsi="Times New Roman" w:cs="Times New Roman"/>
        </w:rPr>
        <w:fldChar w:fldCharType="end"/>
      </w:r>
      <w:r w:rsidRPr="00931768">
        <w:rPr>
          <w:rFonts w:ascii="Times New Roman" w:hAnsi="Times New Roman" w:cs="Times New Roman"/>
          <w:lang w:val="en-US"/>
        </w:rPr>
        <w:t xml:space="preserve">, and they have greatly reduced the global burden of infectious disease </w:t>
      </w:r>
      <w:r w:rsidR="00DF65F6" w:rsidRPr="00931768">
        <w:rPr>
          <w:rFonts w:ascii="Times New Roman" w:hAnsi="Times New Roman" w:cs="Times New Roman"/>
          <w:lang w:val="en-US"/>
        </w:rPr>
        <w:fldChar w:fldCharType="begin">
          <w:fldData xml:space="preserve">PEVuZE5vdGU+PENpdGU+PEF1dGhvcj5SaXZlcm8tQ2FsbGU8L0F1dGhvcj48WWVhcj4yMDE2PC9Z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=
</w:fldData>
        </w:fldChar>
      </w:r>
      <w:r w:rsidR="00DD48D2">
        <w:rPr>
          <w:rFonts w:ascii="Times New Roman" w:hAnsi="Times New Roman" w:cs="Times New Roman"/>
          <w:lang w:val="en-US"/>
        </w:rPr>
        <w:instrText xml:space="preserve"> ADDIN EN.CITE </w:instrText>
      </w:r>
      <w:r w:rsidR="00DD48D2">
        <w:rPr>
          <w:rFonts w:ascii="Times New Roman" w:hAnsi="Times New Roman" w:cs="Times New Roman"/>
          <w:lang w:val="en-US"/>
        </w:rPr>
        <w:fldChar w:fldCharType="begin">
          <w:fldData xml:space="preserve">PEVuZE5vdGU+PENpdGU+PEF1dGhvcj5SaXZlcm8tQ2FsbGU8L0F1dGhvcj48WWVhcj4yMDE2PC9Z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=
</w:fldData>
        </w:fldChar>
      </w:r>
      <w:r w:rsidR="00DD48D2">
        <w:rPr>
          <w:rFonts w:ascii="Times New Roman" w:hAnsi="Times New Roman" w:cs="Times New Roman"/>
          <w:lang w:val="en-US"/>
        </w:rPr>
        <w:instrText xml:space="preserve"> ADDIN EN.CITE.DATA </w:instrText>
      </w:r>
      <w:r w:rsidR="00DD48D2">
        <w:rPr>
          <w:rFonts w:ascii="Times New Roman" w:hAnsi="Times New Roman" w:cs="Times New Roman"/>
          <w:lang w:val="en-US"/>
        </w:rPr>
      </w:r>
      <w:r w:rsidR="00DD48D2">
        <w:rPr>
          <w:rFonts w:ascii="Times New Roman" w:hAnsi="Times New Roman" w:cs="Times New Roman"/>
          <w:lang w:val="en-US"/>
        </w:rPr>
        <w:fldChar w:fldCharType="end"/>
      </w:r>
      <w:r w:rsidR="00DF65F6" w:rsidRPr="00931768">
        <w:rPr>
          <w:rFonts w:ascii="Times New Roman" w:hAnsi="Times New Roman" w:cs="Times New Roman"/>
          <w:lang w:val="en-US"/>
        </w:rPr>
      </w:r>
      <w:r w:rsidR="00DF65F6" w:rsidRPr="00931768">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21" w:tooltip="Rivero-Calle, 2016 #753" w:history="1">
        <w:r w:rsidR="007322C8">
          <w:rPr>
            <w:rFonts w:ascii="Times New Roman" w:hAnsi="Times New Roman" w:cs="Times New Roman"/>
            <w:noProof/>
            <w:lang w:val="en-US"/>
          </w:rPr>
          <w:t>21</w:t>
        </w:r>
      </w:hyperlink>
      <w:r w:rsidR="00DD48D2">
        <w:rPr>
          <w:rFonts w:ascii="Times New Roman" w:hAnsi="Times New Roman" w:cs="Times New Roman"/>
          <w:noProof/>
          <w:lang w:val="en-US"/>
        </w:rPr>
        <w:t>]</w:t>
      </w:r>
      <w:r w:rsidR="00DF65F6" w:rsidRPr="00931768">
        <w:rPr>
          <w:rFonts w:ascii="Times New Roman" w:hAnsi="Times New Roman" w:cs="Times New Roman"/>
          <w:lang w:val="en-US"/>
        </w:rPr>
        <w:fldChar w:fldCharType="end"/>
      </w:r>
      <w:r w:rsidR="00DF65F6" w:rsidRPr="00931768">
        <w:rPr>
          <w:rFonts w:ascii="Times New Roman" w:hAnsi="Times New Roman" w:cs="Times New Roman"/>
          <w:lang w:val="en-US"/>
        </w:rPr>
        <w:t xml:space="preserve">. </w:t>
      </w:r>
      <w:r w:rsidRPr="00931768">
        <w:rPr>
          <w:rFonts w:ascii="Times New Roman" w:hAnsi="Times New Roman" w:cs="Times New Roman"/>
          <w:lang w:val="en-US"/>
        </w:rPr>
        <w:t xml:space="preserve">Although most patients were up-to-date according to their local immunisation schedule, we found that there was a considerable burden of mortality and morbidity caused by vaccine preventable infections, particularly meningococcal and pneumococcal disease. </w:t>
      </w:r>
      <w:r w:rsidR="00A529DA" w:rsidRPr="00A529DA">
        <w:rPr>
          <w:rFonts w:ascii="Times New Roman" w:hAnsi="Times New Roman" w:cs="Times New Roman"/>
          <w:lang w:val="en-US"/>
        </w:rPr>
        <w:t>Vaccines for meningococcal serogroup B, Y, W and for a major proportion of pneumococcal serotypes are not available or implemented in Europe. Thus</w:t>
      </w:r>
      <w:r w:rsidR="00536604">
        <w:rPr>
          <w:rFonts w:ascii="Times New Roman" w:hAnsi="Times New Roman" w:cs="Times New Roman"/>
          <w:lang w:val="en-US"/>
        </w:rPr>
        <w:t>,</w:t>
      </w:r>
      <w:r w:rsidR="00A529DA" w:rsidRPr="00A529DA">
        <w:rPr>
          <w:rFonts w:ascii="Times New Roman" w:hAnsi="Times New Roman" w:cs="Times New Roman"/>
          <w:lang w:val="en-US"/>
        </w:rPr>
        <w:t xml:space="preserve"> improved vaccines and implementation of current vaccines may yield further health gain. </w:t>
      </w:r>
      <w:r w:rsidRPr="00931768">
        <w:rPr>
          <w:rFonts w:ascii="Times New Roman" w:hAnsi="Times New Roman" w:cs="Times New Roman"/>
          <w:lang w:val="en-US"/>
        </w:rPr>
        <w:t xml:space="preserve">Wider implementation of existing vaccines and development of vaccines for </w:t>
      </w:r>
      <w:r w:rsidRPr="00931768">
        <w:rPr>
          <w:rFonts w:ascii="Times New Roman" w:hAnsi="Times New Roman" w:cs="Times New Roman"/>
          <w:i/>
          <w:lang w:val="en-US"/>
        </w:rPr>
        <w:t>S.</w:t>
      </w:r>
      <w:r w:rsidR="00A063AF">
        <w:rPr>
          <w:rFonts w:ascii="Times New Roman" w:hAnsi="Times New Roman" w:cs="Times New Roman"/>
          <w:i/>
          <w:lang w:val="en-US"/>
        </w:rPr>
        <w:t xml:space="preserve"> </w:t>
      </w:r>
      <w:r w:rsidRPr="00931768">
        <w:rPr>
          <w:rFonts w:ascii="Times New Roman" w:hAnsi="Times New Roman" w:cs="Times New Roman"/>
          <w:i/>
          <w:lang w:val="en-US"/>
        </w:rPr>
        <w:t>aureus</w:t>
      </w:r>
      <w:r w:rsidRPr="00931768">
        <w:rPr>
          <w:rFonts w:ascii="Times New Roman" w:hAnsi="Times New Roman" w:cs="Times New Roman"/>
          <w:lang w:val="en-US"/>
        </w:rPr>
        <w:t xml:space="preserve"> or </w:t>
      </w:r>
      <w:r w:rsidR="005233D8" w:rsidRPr="00931768">
        <w:rPr>
          <w:rFonts w:ascii="Times New Roman" w:hAnsi="Times New Roman" w:cs="Times New Roman"/>
          <w:i/>
          <w:lang w:val="en-US"/>
        </w:rPr>
        <w:t>GAS</w:t>
      </w:r>
      <w:r w:rsidR="00F176DC" w:rsidRPr="00931768">
        <w:rPr>
          <w:rFonts w:ascii="Times New Roman" w:hAnsi="Times New Roman" w:cs="Times New Roman"/>
          <w:lang w:val="en-US"/>
        </w:rPr>
        <w:t xml:space="preserve"> </w:t>
      </w:r>
      <w:r w:rsidRPr="00931768">
        <w:rPr>
          <w:rFonts w:ascii="Times New Roman" w:hAnsi="Times New Roman" w:cs="Times New Roman"/>
          <w:lang w:val="en-US"/>
        </w:rPr>
        <w:t xml:space="preserve">could contribute to a further decline in the burden of paediatric infectious diseases. </w:t>
      </w:r>
    </w:p>
    <w:p w14:paraId="6F60648F"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Tobacco smoke exposure</w:t>
      </w:r>
    </w:p>
    <w:p w14:paraId="5FFEC78B"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We found an increased risk of meningococcal infections in children exposed to tobacco (</w:t>
      </w:r>
      <w:r w:rsidR="00304A1A" w:rsidRPr="00931768">
        <w:rPr>
          <w:rFonts w:ascii="Times New Roman" w:hAnsi="Times New Roman" w:cs="Times New Roman"/>
          <w:i/>
          <w:lang w:val="en-US"/>
        </w:rPr>
        <w:t>P</w:t>
      </w:r>
      <w:r w:rsidR="00304A1A" w:rsidRPr="00931768">
        <w:rPr>
          <w:rFonts w:ascii="Times New Roman" w:hAnsi="Times New Roman" w:cs="Times New Roman"/>
          <w:lang w:val="en-US"/>
        </w:rPr>
        <w:t>-value</w:t>
      </w:r>
      <w:r w:rsidRPr="00931768">
        <w:rPr>
          <w:rFonts w:ascii="Times New Roman" w:hAnsi="Times New Roman" w:cs="Times New Roman"/>
          <w:lang w:val="en-US"/>
        </w:rPr>
        <w:t>&lt;0.00</w:t>
      </w:r>
      <w:r w:rsidR="005A2570" w:rsidRPr="00931768">
        <w:rPr>
          <w:rFonts w:ascii="Times New Roman" w:hAnsi="Times New Roman" w:cs="Times New Roman"/>
          <w:lang w:val="en-US"/>
        </w:rPr>
        <w:t>0</w:t>
      </w:r>
      <w:r w:rsidRPr="00931768">
        <w:rPr>
          <w:rFonts w:ascii="Times New Roman" w:hAnsi="Times New Roman" w:cs="Times New Roman"/>
          <w:lang w:val="en-US"/>
        </w:rPr>
        <w:t xml:space="preserve">1). </w:t>
      </w:r>
      <w:r w:rsidR="007B4B68" w:rsidRPr="00931768">
        <w:rPr>
          <w:rFonts w:ascii="Times New Roman" w:hAnsi="Times New Roman" w:cs="Times New Roman"/>
          <w:lang w:val="en-US"/>
        </w:rPr>
        <w:t>In previous studies t</w:t>
      </w:r>
      <w:r w:rsidRPr="00931768">
        <w:rPr>
          <w:rFonts w:ascii="Times New Roman" w:hAnsi="Times New Roman" w:cs="Times New Roman"/>
          <w:lang w:val="en-US"/>
        </w:rPr>
        <w:t xml:space="preserve">obacco smoke exposure </w:t>
      </w:r>
      <w:r w:rsidR="005205F7">
        <w:rPr>
          <w:rFonts w:ascii="Times New Roman" w:hAnsi="Times New Roman" w:cs="Times New Roman"/>
          <w:lang w:val="en-US"/>
        </w:rPr>
        <w:t>was associated with</w:t>
      </w:r>
      <w:r w:rsidR="007B4B68" w:rsidRPr="00931768">
        <w:rPr>
          <w:rFonts w:ascii="Times New Roman" w:hAnsi="Times New Roman" w:cs="Times New Roman"/>
          <w:lang w:val="en-US"/>
        </w:rPr>
        <w:t xml:space="preserve"> </w:t>
      </w:r>
      <w:r w:rsidRPr="00931768">
        <w:rPr>
          <w:rFonts w:ascii="Times New Roman" w:hAnsi="Times New Roman" w:cs="Times New Roman"/>
          <w:lang w:val="en-US"/>
        </w:rPr>
        <w:t>increase</w:t>
      </w:r>
      <w:r w:rsidR="007B4B68" w:rsidRPr="00931768">
        <w:rPr>
          <w:rFonts w:ascii="Times New Roman" w:hAnsi="Times New Roman" w:cs="Times New Roman"/>
          <w:lang w:val="en-US"/>
        </w:rPr>
        <w:t>d</w:t>
      </w:r>
      <w:r w:rsidRPr="00931768">
        <w:rPr>
          <w:rFonts w:ascii="Times New Roman" w:hAnsi="Times New Roman" w:cs="Times New Roman"/>
          <w:lang w:val="en-US"/>
        </w:rPr>
        <w:t xml:space="preserve"> susceptibility to infection</w:t>
      </w:r>
      <w:r w:rsidR="00E46223">
        <w:rPr>
          <w:rFonts w:ascii="Times New Roman" w:hAnsi="Times New Roman" w:cs="Times New Roman"/>
          <w:lang w:val="en-US"/>
        </w:rPr>
        <w:t>s</w:t>
      </w:r>
      <w:r w:rsidR="007B4B68" w:rsidRPr="00931768">
        <w:rPr>
          <w:rFonts w:ascii="Times New Roman" w:hAnsi="Times New Roman" w:cs="Times New Roman"/>
          <w:lang w:val="en-US"/>
        </w:rPr>
        <w:t xml:space="preserve"> </w:t>
      </w:r>
      <w:r w:rsidR="005205F7">
        <w:rPr>
          <w:rFonts w:ascii="Times New Roman" w:hAnsi="Times New Roman" w:cs="Times New Roman"/>
          <w:lang w:val="en-US"/>
        </w:rPr>
        <w:t>including</w:t>
      </w:r>
      <w:r w:rsidR="007B4B68" w:rsidRPr="00931768">
        <w:rPr>
          <w:rFonts w:ascii="Times New Roman" w:hAnsi="Times New Roman" w:cs="Times New Roman"/>
          <w:lang w:val="en-US"/>
        </w:rPr>
        <w:t xml:space="preserve"> </w:t>
      </w:r>
      <w:r w:rsidRPr="00931768">
        <w:rPr>
          <w:rFonts w:ascii="Times New Roman" w:hAnsi="Times New Roman" w:cs="Times New Roman"/>
          <w:lang w:val="en-US"/>
        </w:rPr>
        <w:t xml:space="preserve">tuberculosis, pneumonia, meningitis </w:t>
      </w:r>
      <w:r w:rsidR="009F3393" w:rsidRPr="00931768">
        <w:rPr>
          <w:rFonts w:ascii="Times New Roman" w:hAnsi="Times New Roman" w:cs="Times New Roman"/>
          <w:lang w:val="en-US"/>
        </w:rPr>
        <w:t xml:space="preserve">or </w:t>
      </w:r>
      <w:r w:rsidRPr="00931768">
        <w:rPr>
          <w:rFonts w:ascii="Times New Roman" w:hAnsi="Times New Roman" w:cs="Times New Roman"/>
          <w:lang w:val="en-US"/>
        </w:rPr>
        <w:t>otitis media</w:t>
      </w:r>
      <w:r w:rsidR="007B4B68" w:rsidRPr="00931768">
        <w:rPr>
          <w:rFonts w:ascii="Times New Roman" w:hAnsi="Times New Roman" w:cs="Times New Roman"/>
          <w:lang w:val="en-US"/>
        </w:rPr>
        <w:t xml:space="preserve">. </w:t>
      </w:r>
      <w:r w:rsidR="009F3393" w:rsidRPr="00931768">
        <w:rPr>
          <w:rFonts w:ascii="Times New Roman" w:hAnsi="Times New Roman" w:cs="Times New Roman"/>
          <w:lang w:val="en-US"/>
        </w:rPr>
        <w:t xml:space="preserve">This could be explained </w:t>
      </w:r>
      <w:r w:rsidR="00E46223">
        <w:rPr>
          <w:rFonts w:ascii="Times New Roman" w:hAnsi="Times New Roman" w:cs="Times New Roman"/>
          <w:lang w:val="en-US"/>
        </w:rPr>
        <w:t>by increased</w:t>
      </w:r>
      <w:r w:rsidRPr="00931768">
        <w:rPr>
          <w:rFonts w:ascii="Times New Roman" w:hAnsi="Times New Roman" w:cs="Times New Roman"/>
          <w:lang w:val="en-US"/>
        </w:rPr>
        <w:t xml:space="preserve"> nasopharyngeal colonization </w:t>
      </w:r>
      <w:r w:rsidR="00E46223">
        <w:rPr>
          <w:rFonts w:ascii="Times New Roman" w:hAnsi="Times New Roman" w:cs="Times New Roman"/>
          <w:lang w:val="en-US"/>
        </w:rPr>
        <w:t xml:space="preserve">with </w:t>
      </w:r>
      <w:r w:rsidRPr="00931768">
        <w:rPr>
          <w:rFonts w:ascii="Times New Roman" w:hAnsi="Times New Roman" w:cs="Times New Roman"/>
          <w:lang w:val="en-US"/>
        </w:rPr>
        <w:t xml:space="preserve">pathogens including </w:t>
      </w:r>
      <w:r w:rsidRPr="00931768">
        <w:rPr>
          <w:rFonts w:ascii="Times New Roman" w:hAnsi="Times New Roman" w:cs="Times New Roman"/>
          <w:i/>
          <w:lang w:val="en-US"/>
        </w:rPr>
        <w:t>S. pneumoniae, H. influenzae</w:t>
      </w:r>
      <w:r w:rsidRPr="00931768">
        <w:rPr>
          <w:rFonts w:ascii="Times New Roman" w:hAnsi="Times New Roman" w:cs="Times New Roman"/>
          <w:lang w:val="en-US"/>
        </w:rPr>
        <w:t xml:space="preserve"> (non-type b), </w:t>
      </w:r>
      <w:r w:rsidRPr="00931768">
        <w:rPr>
          <w:rFonts w:ascii="Times New Roman" w:hAnsi="Times New Roman" w:cs="Times New Roman"/>
          <w:i/>
          <w:lang w:val="en-US"/>
        </w:rPr>
        <w:t>M. catarrhalis</w:t>
      </w:r>
      <w:r w:rsidRPr="00931768">
        <w:rPr>
          <w:rFonts w:ascii="Times New Roman" w:hAnsi="Times New Roman" w:cs="Times New Roman"/>
          <w:lang w:val="en-US"/>
        </w:rPr>
        <w:t xml:space="preserve">, </w:t>
      </w:r>
      <w:r w:rsidR="005233D8" w:rsidRPr="00931768">
        <w:rPr>
          <w:rFonts w:ascii="Times New Roman" w:hAnsi="Times New Roman" w:cs="Times New Roman"/>
          <w:i/>
          <w:lang w:val="en-GB"/>
        </w:rPr>
        <w:t>GAS</w:t>
      </w:r>
      <w:r w:rsidRPr="00931768">
        <w:rPr>
          <w:rFonts w:ascii="Times New Roman" w:hAnsi="Times New Roman" w:cs="Times New Roman"/>
          <w:i/>
          <w:lang w:val="en-US"/>
        </w:rPr>
        <w:t xml:space="preserve"> and S. aureus</w:t>
      </w:r>
      <w:r w:rsidR="00DF65F6" w:rsidRPr="00931768">
        <w:rPr>
          <w:rFonts w:ascii="Times New Roman" w:hAnsi="Times New Roman" w:cs="Times New Roman"/>
          <w:i/>
          <w:lang w:val="en-US"/>
        </w:rPr>
        <w:t xml:space="preserve"> </w:t>
      </w:r>
      <w:r w:rsidR="00DF65F6" w:rsidRPr="00931768">
        <w:rPr>
          <w:rFonts w:ascii="Times New Roman" w:hAnsi="Times New Roman" w:cs="Times New Roman"/>
          <w:lang w:val="en-US"/>
        </w:rPr>
        <w:fldChar w:fldCharType="begin">
          <w:fldData xml:space="preserve">PEVuZE5vdGU+PENpdGU+PEF1dGhvcj5Ccm9vazwvQXV0aG9yPjxZZWFyPjIwMDU8L1llYXI+PFJl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</w:fldData>
        </w:fldChar>
      </w:r>
      <w:r w:rsidR="00DD48D2">
        <w:rPr>
          <w:rFonts w:ascii="Times New Roman" w:hAnsi="Times New Roman" w:cs="Times New Roman"/>
          <w:lang w:val="en-US"/>
        </w:rPr>
        <w:instrText xml:space="preserve"> ADDIN EN.CITE </w:instrText>
      </w:r>
      <w:r w:rsidR="00DD48D2">
        <w:rPr>
          <w:rFonts w:ascii="Times New Roman" w:hAnsi="Times New Roman" w:cs="Times New Roman"/>
          <w:lang w:val="en-US"/>
        </w:rPr>
        <w:fldChar w:fldCharType="begin">
          <w:fldData xml:space="preserve">PEVuZE5vdGU+PENpdGU+PEF1dGhvcj5Ccm9vazwvQXV0aG9yPjxZZWFyPjIwMDU8L1llYXI+PFJl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</w:fldData>
        </w:fldChar>
      </w:r>
      <w:r w:rsidR="00DD48D2">
        <w:rPr>
          <w:rFonts w:ascii="Times New Roman" w:hAnsi="Times New Roman" w:cs="Times New Roman"/>
          <w:lang w:val="en-US"/>
        </w:rPr>
        <w:instrText xml:space="preserve"> ADDIN EN.CITE.DATA </w:instrText>
      </w:r>
      <w:r w:rsidR="00DD48D2">
        <w:rPr>
          <w:rFonts w:ascii="Times New Roman" w:hAnsi="Times New Roman" w:cs="Times New Roman"/>
          <w:lang w:val="en-US"/>
        </w:rPr>
      </w:r>
      <w:r w:rsidR="00DD48D2">
        <w:rPr>
          <w:rFonts w:ascii="Times New Roman" w:hAnsi="Times New Roman" w:cs="Times New Roman"/>
          <w:lang w:val="en-US"/>
        </w:rPr>
        <w:fldChar w:fldCharType="end"/>
      </w:r>
      <w:r w:rsidR="00DF65F6" w:rsidRPr="00931768">
        <w:rPr>
          <w:rFonts w:ascii="Times New Roman" w:hAnsi="Times New Roman" w:cs="Times New Roman"/>
          <w:lang w:val="en-US"/>
        </w:rPr>
      </w:r>
      <w:r w:rsidR="00DF65F6" w:rsidRPr="00931768">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22" w:tooltip="Brook, 2005 #791" w:history="1">
        <w:r w:rsidR="007322C8">
          <w:rPr>
            <w:rFonts w:ascii="Times New Roman" w:hAnsi="Times New Roman" w:cs="Times New Roman"/>
            <w:noProof/>
            <w:lang w:val="en-US"/>
          </w:rPr>
          <w:t>22</w:t>
        </w:r>
      </w:hyperlink>
      <w:r w:rsidR="00DD48D2">
        <w:rPr>
          <w:rFonts w:ascii="Times New Roman" w:hAnsi="Times New Roman" w:cs="Times New Roman"/>
          <w:noProof/>
          <w:lang w:val="en-US"/>
        </w:rPr>
        <w:t>]</w:t>
      </w:r>
      <w:r w:rsidR="00DF65F6" w:rsidRPr="00931768">
        <w:rPr>
          <w:rFonts w:ascii="Times New Roman" w:hAnsi="Times New Roman" w:cs="Times New Roman"/>
          <w:lang w:val="en-US"/>
        </w:rPr>
        <w:fldChar w:fldCharType="end"/>
      </w:r>
      <w:r w:rsidRPr="00931768">
        <w:rPr>
          <w:rFonts w:ascii="Times New Roman" w:hAnsi="Times New Roman" w:cs="Times New Roman"/>
          <w:lang w:val="en-US"/>
        </w:rPr>
        <w:t xml:space="preserve">. Furthermore, </w:t>
      </w:r>
      <w:r w:rsidR="009D7AEF" w:rsidRPr="00931768">
        <w:rPr>
          <w:rFonts w:ascii="Times New Roman" w:hAnsi="Times New Roman" w:cs="Times New Roman"/>
          <w:lang w:val="en-US"/>
        </w:rPr>
        <w:t xml:space="preserve">increased infection risk can also be explained by the </w:t>
      </w:r>
      <w:r w:rsidR="00E46223">
        <w:rPr>
          <w:rFonts w:ascii="Times New Roman" w:hAnsi="Times New Roman" w:cs="Times New Roman"/>
          <w:lang w:val="en-US"/>
        </w:rPr>
        <w:t xml:space="preserve">reported </w:t>
      </w:r>
      <w:r w:rsidR="009D7AEF" w:rsidRPr="00931768">
        <w:rPr>
          <w:rFonts w:ascii="Times New Roman" w:hAnsi="Times New Roman" w:cs="Times New Roman"/>
          <w:lang w:val="en-US"/>
        </w:rPr>
        <w:t xml:space="preserve">interference of </w:t>
      </w:r>
      <w:r w:rsidRPr="00931768">
        <w:rPr>
          <w:rFonts w:ascii="Times New Roman" w:hAnsi="Times New Roman" w:cs="Times New Roman"/>
          <w:lang w:val="en-US"/>
        </w:rPr>
        <w:t xml:space="preserve">tobacco smoke </w:t>
      </w:r>
      <w:r w:rsidR="00E46223">
        <w:rPr>
          <w:rFonts w:ascii="Times New Roman" w:hAnsi="Times New Roman" w:cs="Times New Roman"/>
          <w:lang w:val="en-US"/>
        </w:rPr>
        <w:t>with</w:t>
      </w:r>
      <w:r w:rsidRPr="00931768">
        <w:rPr>
          <w:rFonts w:ascii="Times New Roman" w:hAnsi="Times New Roman" w:cs="Times New Roman"/>
          <w:lang w:val="en-US"/>
        </w:rPr>
        <w:t xml:space="preserve"> the antibacterial function of leukocytes</w:t>
      </w:r>
      <w:r w:rsidR="009D7AEF" w:rsidRPr="00931768">
        <w:rPr>
          <w:rFonts w:ascii="Times New Roman" w:hAnsi="Times New Roman" w:cs="Times New Roman"/>
          <w:lang w:val="en-US"/>
        </w:rPr>
        <w:t xml:space="preserve"> (e.g. neutrophils, monocytes, </w:t>
      </w:r>
      <w:r w:rsidR="007B4B68" w:rsidRPr="00931768">
        <w:rPr>
          <w:rFonts w:ascii="Times New Roman" w:hAnsi="Times New Roman" w:cs="Times New Roman"/>
          <w:lang w:val="en-US"/>
        </w:rPr>
        <w:t>T cells and B cells)</w:t>
      </w:r>
      <w:r w:rsidR="00DF65F6" w:rsidRPr="00931768">
        <w:rPr>
          <w:rFonts w:ascii="Times New Roman" w:hAnsi="Times New Roman" w:cs="Times New Roman"/>
          <w:lang w:val="en-US"/>
        </w:rPr>
        <w:t xml:space="preserve"> </w:t>
      </w:r>
      <w:r w:rsidR="00DF65F6" w:rsidRPr="00931768">
        <w:rPr>
          <w:rFonts w:ascii="Times New Roman" w:hAnsi="Times New Roman" w:cs="Times New Roman"/>
          <w:lang w:val="en-US"/>
        </w:rPr>
        <w:fldChar w:fldCharType="begin"/>
      </w:r>
      <w:r w:rsidR="00DD48D2">
        <w:rPr>
          <w:rFonts w:ascii="Times New Roman" w:hAnsi="Times New Roman" w:cs="Times New Roman"/>
          <w:lang w:val="en-US"/>
        </w:rPr>
        <w:instrText xml:space="preserve"> ADDIN EN.CITE &lt;EndNote&gt;&lt;Cite&gt;&lt;Author&gt;Bagaitkar&lt;/Author&gt;&lt;Year&gt;2008&lt;/Year&gt;&lt;RecNum&gt;794&lt;/RecNum&gt;&lt;DisplayText&gt;[23]&lt;/DisplayText&gt;&lt;record&gt;&lt;rec-number&gt;794&lt;/rec-number&gt;&lt;foreign-keys&gt;&lt;key app="EN" db-id="9t0s0zsdotzfxeef02mvtfrw0frtt0t09vsz"&gt;794&lt;/key&gt;&lt;/foreign-keys&gt;&lt;ref-type name="Journal Article"&gt;17&lt;/ref-type&gt;&lt;contributors&gt;&lt;authors&gt;&lt;author&gt;Bagaitkar, J.&lt;/author&gt;&lt;author&gt;Demuth, D. R.&lt;/author&gt;&lt;author&gt;Scott, D. A.&lt;/author&gt;&lt;/authors&gt;&lt;/contributors&gt;&lt;auth-address&gt;Department of Microbiology and Immunology, University of Louisville, Louisville, KY, USA. dascot07@louisville.edu.&lt;/auth-address&gt;&lt;titles&gt;&lt;title&gt;Tobacco use increases susceptibility to bacterial infection&lt;/title&gt;&lt;secondary-title&gt;Tob Induc Dis&lt;/secondary-title&gt;&lt;alt-title&gt;Tobacco induced diseases&lt;/alt-title&gt;&lt;/titles&gt;&lt;periodical&gt;&lt;full-title&gt;Tob Induc Dis&lt;/full-title&gt;&lt;abbr-1&gt;Tobacco induced diseases&lt;/abbr-1&gt;&lt;/periodical&gt;&lt;alt-periodical&gt;&lt;full-title&gt;Tob Induc Dis&lt;/full-title&gt;&lt;abbr-1&gt;Tobacco induced diseases&lt;/abbr-1&gt;&lt;/alt-periodical&gt;&lt;pages&gt;12&lt;/pages&gt;&lt;volume&gt;4&lt;/volume&gt;&lt;dates&gt;&lt;year&gt;2008&lt;/year&gt;&lt;pub-dates&gt;&lt;date&gt;Dec 18&lt;/date&gt;&lt;/pub-dates&gt;&lt;/dates&gt;&lt;isbn&gt;1617-9625 (Electronic)&amp;#xD;1617-9625 (Linking)&lt;/isbn&gt;&lt;accession-num&gt;19094204&lt;/accession-num&gt;&lt;urls&gt;&lt;related-urls&gt;&lt;url&gt;http://www.ncbi.nlm.nih.gov/pubmed/19094204&lt;/url&gt;&lt;/related-urls&gt;&lt;/urls&gt;&lt;custom2&gt;2628337&lt;/custom2&gt;&lt;electronic-resource-num&gt;10.1186/1617-9625-4-12&lt;/electronic-resource-num&gt;&lt;/record&gt;&lt;/Cite&gt;&lt;/EndNote&gt;</w:instrText>
      </w:r>
      <w:r w:rsidR="00DF65F6" w:rsidRPr="00931768">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23" w:tooltip="Bagaitkar, 2008 #794" w:history="1">
        <w:r w:rsidR="007322C8">
          <w:rPr>
            <w:rFonts w:ascii="Times New Roman" w:hAnsi="Times New Roman" w:cs="Times New Roman"/>
            <w:noProof/>
            <w:lang w:val="en-US"/>
          </w:rPr>
          <w:t>23</w:t>
        </w:r>
      </w:hyperlink>
      <w:r w:rsidR="00DD48D2">
        <w:rPr>
          <w:rFonts w:ascii="Times New Roman" w:hAnsi="Times New Roman" w:cs="Times New Roman"/>
          <w:noProof/>
          <w:lang w:val="en-US"/>
        </w:rPr>
        <w:t>]</w:t>
      </w:r>
      <w:r w:rsidR="00DF65F6" w:rsidRPr="00931768">
        <w:rPr>
          <w:rFonts w:ascii="Times New Roman" w:hAnsi="Times New Roman" w:cs="Times New Roman"/>
          <w:lang w:val="en-US"/>
        </w:rPr>
        <w:fldChar w:fldCharType="end"/>
      </w:r>
      <w:r w:rsidRPr="00931768">
        <w:rPr>
          <w:rFonts w:ascii="Times New Roman" w:hAnsi="Times New Roman" w:cs="Times New Roman"/>
          <w:lang w:val="en-US"/>
        </w:rPr>
        <w:t>.</w:t>
      </w:r>
    </w:p>
    <w:p w14:paraId="4C3A1A9A"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Family history</w:t>
      </w:r>
    </w:p>
    <w:p w14:paraId="6C1B707E"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The huge variation in clinical response to identical infecting pathogens is most likely the result of the combined effects of genetic variation in both the infecting pathogen and the infected host</w:t>
      </w:r>
      <w:r w:rsidR="00DF65F6" w:rsidRPr="00931768">
        <w:rPr>
          <w:rFonts w:ascii="Times New Roman" w:hAnsi="Times New Roman" w:cs="Times New Roman"/>
          <w:lang w:val="en-US"/>
        </w:rPr>
        <w:t xml:space="preserve"> </w:t>
      </w:r>
      <w:r w:rsidR="00DF65F6" w:rsidRPr="00931768">
        <w:rPr>
          <w:rFonts w:ascii="Times New Roman" w:hAnsi="Times New Roman" w:cs="Times New Roman"/>
          <w:lang w:val="en-US"/>
        </w:rPr>
        <w:fldChar w:fldCharType="begin"/>
      </w:r>
      <w:r w:rsidR="00DD48D2">
        <w:rPr>
          <w:rFonts w:ascii="Times New Roman" w:hAnsi="Times New Roman" w:cs="Times New Roman"/>
          <w:lang w:val="en-US"/>
        </w:rPr>
        <w:instrText xml:space="preserve"> ADDIN EN.CITE &lt;EndNote&gt;&lt;Cite&gt;&lt;Author&gt;Burgner&lt;/Author&gt;&lt;Year&gt;2006&lt;/Year&gt;&lt;RecNum&gt;672&lt;/RecNum&gt;&lt;DisplayText&gt;[24]&lt;/DisplayText&gt;&lt;record&gt;&lt;rec-number&gt;672&lt;/rec-number&gt;&lt;foreign-keys&gt;&lt;key app="EN" db-id="9t0s0zsdotzfxeef02mvtfrw0frtt0t09vsz"&gt;672&lt;/key&gt;&lt;/foreign-keys&gt;&lt;ref-type name="Journal Article"&gt;17&lt;/ref-type&gt;&lt;contributors&gt;&lt;authors&gt;&lt;author&gt;Burgner, David&lt;/author&gt;&lt;author&gt;Jamieson, Sarra E.&lt;/author&gt;&lt;author&gt;Blackwell, Jenefer M.&lt;/author&gt;&lt;/authors&gt;&lt;/contributors&gt;&lt;titles&gt;&lt;title&gt;Genetic susceptibility to infectious diseases: big is beautiful, but will bigger be even better?&lt;/title&gt;&lt;secondary-title&gt;The Lancet Infectious Diseases&lt;/secondary-title&gt;&lt;/titles&gt;&lt;periodical&gt;&lt;full-title&gt;The Lancet Infectious Diseases&lt;/full-title&gt;&lt;/periodical&gt;&lt;pages&gt;653-663&lt;/pages&gt;&lt;volume&gt;6&lt;/volume&gt;&lt;number&gt;10&lt;/number&gt;&lt;dates&gt;&lt;year&gt;2006&lt;/year&gt;&lt;/dates&gt;&lt;isbn&gt;14733099&lt;/isbn&gt;&lt;urls&gt;&lt;/urls&gt;&lt;electronic-resource-num&gt;10.1016/s1473-3099(06)70601-6&lt;/electronic-resource-num&gt;&lt;/record&gt;&lt;/Cite&gt;&lt;/EndNote&gt;</w:instrText>
      </w:r>
      <w:r w:rsidR="00DF65F6" w:rsidRPr="00931768">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24" w:tooltip="Burgner, 2006 #672" w:history="1">
        <w:r w:rsidR="007322C8">
          <w:rPr>
            <w:rFonts w:ascii="Times New Roman" w:hAnsi="Times New Roman" w:cs="Times New Roman"/>
            <w:noProof/>
            <w:lang w:val="en-US"/>
          </w:rPr>
          <w:t>24</w:t>
        </w:r>
      </w:hyperlink>
      <w:r w:rsidR="00DD48D2">
        <w:rPr>
          <w:rFonts w:ascii="Times New Roman" w:hAnsi="Times New Roman" w:cs="Times New Roman"/>
          <w:noProof/>
          <w:lang w:val="en-US"/>
        </w:rPr>
        <w:t>]</w:t>
      </w:r>
      <w:r w:rsidR="00DF65F6" w:rsidRPr="00931768">
        <w:rPr>
          <w:rFonts w:ascii="Times New Roman" w:hAnsi="Times New Roman" w:cs="Times New Roman"/>
          <w:lang w:val="en-US"/>
        </w:rPr>
        <w:fldChar w:fldCharType="end"/>
      </w:r>
      <w:r w:rsidRPr="00931768">
        <w:rPr>
          <w:rFonts w:ascii="Times New Roman" w:hAnsi="Times New Roman" w:cs="Times New Roman"/>
          <w:lang w:val="en-US"/>
        </w:rPr>
        <w:t>. There is now strong evidence that host genetic factors influence occurrence of meningococcal disease, and a number of genes controlling susceptibility and severity of meningococcal disease have been identified in candidate gene association studies</w:t>
      </w:r>
      <w:r w:rsidR="00DF65F6" w:rsidRPr="00931768">
        <w:rPr>
          <w:rFonts w:ascii="Times New Roman" w:hAnsi="Times New Roman" w:cs="Times New Roman"/>
          <w:lang w:val="en-US"/>
        </w:rPr>
        <w:t xml:space="preserve"> </w:t>
      </w:r>
      <w:r w:rsidR="00DF65F6" w:rsidRPr="00931768">
        <w:rPr>
          <w:rFonts w:ascii="Times New Roman" w:hAnsi="Times New Roman" w:cs="Times New Roman"/>
          <w:lang w:val="en-US"/>
        </w:rPr>
        <w:fldChar w:fldCharType="begin">
          <w:fldData xml:space="preserve">PEVuZE5vdGU+PENpdGU+PEF1dGhvcj5NYXJ0aW5vbi1Ub3JyZXM8L0F1dGhvcj48WWVhcj4yMDE2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PHBhZ2VzPkI5MC0xMDI8L3BhZ2VzPjx2b2x1bWU+MjcgU3VwcGwgMjwvdm9sdW1lPjxrZXl3b3Jk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</w:fldData>
        </w:fldChar>
      </w:r>
      <w:r w:rsidR="00DD48D2">
        <w:rPr>
          <w:rFonts w:ascii="Times New Roman" w:hAnsi="Times New Roman" w:cs="Times New Roman"/>
          <w:lang w:val="en-US"/>
        </w:rPr>
        <w:instrText xml:space="preserve"> ADDIN EN.CITE </w:instrText>
      </w:r>
      <w:r w:rsidR="00DD48D2">
        <w:rPr>
          <w:rFonts w:ascii="Times New Roman" w:hAnsi="Times New Roman" w:cs="Times New Roman"/>
          <w:lang w:val="en-US"/>
        </w:rPr>
        <w:fldChar w:fldCharType="begin">
          <w:fldData xml:space="preserve">PEVuZE5vdGU+PENpdGU+PEF1dGhvcj5NYXJ0aW5vbi1Ub3JyZXM8L0F1dGhvcj48WWVhcj4yMDE2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PHBhZ2VzPkI5MC0xMDI8L3BhZ2VzPjx2b2x1bWU+MjcgU3VwcGwgMjwvdm9sdW1lPjxrZXl3b3Jk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</w:fldData>
        </w:fldChar>
      </w:r>
      <w:r w:rsidR="00DD48D2">
        <w:rPr>
          <w:rFonts w:ascii="Times New Roman" w:hAnsi="Times New Roman" w:cs="Times New Roman"/>
          <w:lang w:val="en-US"/>
        </w:rPr>
        <w:instrText xml:space="preserve"> ADDIN EN.CITE.DATA </w:instrText>
      </w:r>
      <w:r w:rsidR="00DD48D2">
        <w:rPr>
          <w:rFonts w:ascii="Times New Roman" w:hAnsi="Times New Roman" w:cs="Times New Roman"/>
          <w:lang w:val="en-US"/>
        </w:rPr>
      </w:r>
      <w:r w:rsidR="00DD48D2">
        <w:rPr>
          <w:rFonts w:ascii="Times New Roman" w:hAnsi="Times New Roman" w:cs="Times New Roman"/>
          <w:lang w:val="en-US"/>
        </w:rPr>
        <w:fldChar w:fldCharType="end"/>
      </w:r>
      <w:r w:rsidR="00DF65F6" w:rsidRPr="00931768">
        <w:rPr>
          <w:rFonts w:ascii="Times New Roman" w:hAnsi="Times New Roman" w:cs="Times New Roman"/>
          <w:lang w:val="en-US"/>
        </w:rPr>
      </w:r>
      <w:r w:rsidR="00DF65F6" w:rsidRPr="00931768">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25" w:tooltip="Martinon-Torres, 2016 #756" w:history="1">
        <w:r w:rsidR="007322C8">
          <w:rPr>
            <w:rFonts w:ascii="Times New Roman" w:hAnsi="Times New Roman" w:cs="Times New Roman"/>
            <w:noProof/>
            <w:lang w:val="en-US"/>
          </w:rPr>
          <w:t>25-28</w:t>
        </w:r>
      </w:hyperlink>
      <w:r w:rsidR="00DD48D2">
        <w:rPr>
          <w:rFonts w:ascii="Times New Roman" w:hAnsi="Times New Roman" w:cs="Times New Roman"/>
          <w:noProof/>
          <w:lang w:val="en-US"/>
        </w:rPr>
        <w:t>]</w:t>
      </w:r>
      <w:r w:rsidR="00DF65F6" w:rsidRPr="00931768">
        <w:rPr>
          <w:rFonts w:ascii="Times New Roman" w:hAnsi="Times New Roman" w:cs="Times New Roman"/>
          <w:lang w:val="en-US"/>
        </w:rPr>
        <w:fldChar w:fldCharType="end"/>
      </w:r>
      <w:r w:rsidRPr="00931768">
        <w:rPr>
          <w:rFonts w:ascii="Times New Roman" w:hAnsi="Times New Roman" w:cs="Times New Roman"/>
          <w:lang w:val="en-US"/>
        </w:rPr>
        <w:t>. We found a significant association between family history of severe infectious diseases and meningococcal infection (</w:t>
      </w:r>
      <w:r w:rsidR="00712AD1" w:rsidRPr="00931768">
        <w:rPr>
          <w:rFonts w:ascii="Times New Roman" w:hAnsi="Times New Roman" w:cs="Times New Roman"/>
          <w:i/>
          <w:lang w:val="en-US"/>
        </w:rPr>
        <w:t>P</w:t>
      </w:r>
      <w:r w:rsidR="00712AD1" w:rsidRPr="00931768">
        <w:rPr>
          <w:rFonts w:ascii="Times New Roman" w:hAnsi="Times New Roman" w:cs="Times New Roman"/>
          <w:lang w:val="en-US"/>
        </w:rPr>
        <w:t>-value</w:t>
      </w:r>
      <w:r w:rsidR="005A2570" w:rsidRPr="00931768">
        <w:rPr>
          <w:rFonts w:ascii="Times New Roman" w:hAnsi="Times New Roman" w:cs="Times New Roman"/>
          <w:lang w:val="en-US"/>
        </w:rPr>
        <w:t>=</w:t>
      </w:r>
      <w:r w:rsidRPr="00931768">
        <w:rPr>
          <w:rFonts w:ascii="Times New Roman" w:hAnsi="Times New Roman" w:cs="Times New Roman"/>
          <w:lang w:val="en-US"/>
        </w:rPr>
        <w:t>0.001</w:t>
      </w:r>
      <w:r w:rsidR="005A2570" w:rsidRPr="00931768">
        <w:rPr>
          <w:rFonts w:ascii="Times New Roman" w:hAnsi="Times New Roman" w:cs="Times New Roman"/>
          <w:lang w:val="en-US"/>
        </w:rPr>
        <w:t>1</w:t>
      </w:r>
      <w:r w:rsidRPr="00931768">
        <w:rPr>
          <w:rFonts w:ascii="Times New Roman" w:hAnsi="Times New Roman" w:cs="Times New Roman"/>
          <w:lang w:val="en-US"/>
        </w:rPr>
        <w:t xml:space="preserve">), </w:t>
      </w:r>
    </w:p>
    <w:p w14:paraId="73B776D9"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Inflammatory biomarkers</w:t>
      </w:r>
    </w:p>
    <w:p w14:paraId="60576462"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In our study, higher CRP levels were associated with an increased risk of severe outcomes. Biomarkers may contribute </w:t>
      </w:r>
      <w:r w:rsidR="00E46223">
        <w:rPr>
          <w:rFonts w:ascii="Times New Roman" w:hAnsi="Times New Roman" w:cs="Times New Roman"/>
          <w:lang w:val="en-US"/>
        </w:rPr>
        <w:t>to</w:t>
      </w:r>
      <w:r w:rsidRPr="00931768">
        <w:rPr>
          <w:rFonts w:ascii="Times New Roman" w:hAnsi="Times New Roman" w:cs="Times New Roman"/>
          <w:lang w:val="en-US"/>
        </w:rPr>
        <w:t xml:space="preserve"> </w:t>
      </w:r>
      <w:r w:rsidR="00E46223" w:rsidRPr="00931768">
        <w:rPr>
          <w:rFonts w:ascii="Times New Roman" w:hAnsi="Times New Roman" w:cs="Times New Roman"/>
          <w:lang w:val="en-US"/>
        </w:rPr>
        <w:t xml:space="preserve">outcome </w:t>
      </w:r>
      <w:r w:rsidRPr="00931768">
        <w:rPr>
          <w:rFonts w:ascii="Times New Roman" w:hAnsi="Times New Roman" w:cs="Times New Roman"/>
          <w:lang w:val="en-US"/>
        </w:rPr>
        <w:t>predicti</w:t>
      </w:r>
      <w:r w:rsidR="00E46223">
        <w:rPr>
          <w:rFonts w:ascii="Times New Roman" w:hAnsi="Times New Roman" w:cs="Times New Roman"/>
          <w:lang w:val="en-US"/>
        </w:rPr>
        <w:t>on in</w:t>
      </w:r>
      <w:r w:rsidRPr="00931768">
        <w:rPr>
          <w:rFonts w:ascii="Times New Roman" w:hAnsi="Times New Roman" w:cs="Times New Roman"/>
          <w:lang w:val="en-US"/>
        </w:rPr>
        <w:t xml:space="preserve"> life threatening infections</w:t>
      </w:r>
      <w:r w:rsidR="00DF65F6" w:rsidRPr="00931768">
        <w:rPr>
          <w:rFonts w:ascii="Times New Roman" w:hAnsi="Times New Roman" w:cs="Times New Roman"/>
          <w:lang w:val="en-US"/>
        </w:rPr>
        <w:t xml:space="preserve"> </w:t>
      </w:r>
      <w:r w:rsidR="00DF65F6" w:rsidRPr="00931768">
        <w:rPr>
          <w:rFonts w:ascii="Times New Roman" w:hAnsi="Times New Roman" w:cs="Times New Roman"/>
          <w:lang w:val="en-US"/>
        </w:rPr>
        <w:fldChar w:fldCharType="begin"/>
      </w:r>
      <w:r w:rsidR="00DD48D2">
        <w:rPr>
          <w:rFonts w:ascii="Times New Roman" w:hAnsi="Times New Roman" w:cs="Times New Roman"/>
          <w:lang w:val="en-US"/>
        </w:rPr>
        <w:instrText xml:space="preserve"> ADDIN EN.CITE &lt;EndNote&gt;&lt;Cite&gt;&lt;Author&gt;Van den Bruel&lt;/Author&gt;&lt;Year&gt;2011&lt;/Year&gt;&lt;RecNum&gt;764&lt;/RecNum&gt;&lt;DisplayText&gt;[29]&lt;/DisplayText&gt;&lt;record&gt;&lt;rec-number&gt;764&lt;/rec-number&gt;&lt;foreign-keys&gt;&lt;key app="EN" db-id="9t0s0zsdotzfxeef02mvtfrw0frtt0t09vsz"&gt;764&lt;/key&gt;&lt;/foreign-keys&gt;&lt;ref-type name="Journal Article"&gt;17&lt;/ref-type&gt;&lt;contributors&gt;&lt;authors&gt;&lt;author&gt;Van den Bruel, A.&lt;/author&gt;&lt;author&gt;Thompson, M. J.&lt;/author&gt;&lt;author&gt;Haj-Hassan, T.&lt;/author&gt;&lt;author&gt;Stevens, R.&lt;/author&gt;&lt;author&gt;Moll, H.&lt;/author&gt;&lt;author&gt;Lakhanpaul, M.&lt;/author&gt;&lt;author&gt;Mant, D.&lt;/author&gt;&lt;/authors&gt;&lt;/contributors&gt;&lt;auth-address&gt;Department of Primary Health Care, University of Oxford, UK. ann.vandenbruel@dphpc.ox.ac.uk&lt;/auth-address&gt;&lt;titles&gt;&lt;title&gt;Diagnostic value of laboratory tests in identifying serious infections in febrile children: systematic review&lt;/title&gt;&lt;secondary-title&gt;BMJ&lt;/secondary-title&gt;&lt;alt-title&gt;Bmj&lt;/alt-title&gt;&lt;/titles&gt;&lt;periodical&gt;&lt;full-title&gt;Bmj&lt;/full-title&gt;&lt;/periodical&gt;&lt;alt-periodical&gt;&lt;full-title&gt;Bmj&lt;/full-title&gt;&lt;/alt-periodical&gt;&lt;pages&gt;d3082&lt;/pages&gt;&lt;volume&gt;342&lt;/volume&gt;&lt;keywords&gt;&lt;keyword&gt;Adolescent&lt;/keyword&gt;&lt;keyword&gt;Child&lt;/keyword&gt;&lt;keyword&gt;Clinical Chemistry Tests&lt;/keyword&gt;&lt;keyword&gt;Fever/*etiology&lt;/keyword&gt;&lt;keyword&gt;Hematologic Tests&lt;/keyword&gt;&lt;keyword&gt;Humans&lt;/keyword&gt;&lt;keyword&gt;Infection/complications/*diagnosis&lt;/keyword&gt;&lt;/keywords&gt;&lt;dates&gt;&lt;year&gt;2011&lt;/year&gt;&lt;pub-dates&gt;&lt;date&gt;Jun 8&lt;/date&gt;&lt;/pub-dates&gt;&lt;/dates&gt;&lt;isbn&gt;1756-1833 (Electronic)&amp;#xD;0959-535X (Linking)&lt;/isbn&gt;&lt;accession-num&gt;21653621&lt;/accession-num&gt;&lt;urls&gt;&lt;related-urls&gt;&lt;url&gt;http://www.ncbi.nlm.nih.gov/pubmed/21653621&lt;/url&gt;&lt;/related-urls&gt;&lt;/urls&gt;&lt;electronic-resource-num&gt;10.1136/bmj.d3082&lt;/electronic-resource-num&gt;&lt;/record&gt;&lt;/Cite&gt;&lt;/EndNote&gt;</w:instrText>
      </w:r>
      <w:r w:rsidR="00DF65F6" w:rsidRPr="00931768">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29" w:tooltip="Van den Bruel, 2011 #764" w:history="1">
        <w:r w:rsidR="007322C8">
          <w:rPr>
            <w:rFonts w:ascii="Times New Roman" w:hAnsi="Times New Roman" w:cs="Times New Roman"/>
            <w:noProof/>
            <w:lang w:val="en-US"/>
          </w:rPr>
          <w:t>29</w:t>
        </w:r>
      </w:hyperlink>
      <w:r w:rsidR="00DD48D2">
        <w:rPr>
          <w:rFonts w:ascii="Times New Roman" w:hAnsi="Times New Roman" w:cs="Times New Roman"/>
          <w:noProof/>
          <w:lang w:val="en-US"/>
        </w:rPr>
        <w:t>]</w:t>
      </w:r>
      <w:r w:rsidR="00DF65F6" w:rsidRPr="00931768">
        <w:rPr>
          <w:rFonts w:ascii="Times New Roman" w:hAnsi="Times New Roman" w:cs="Times New Roman"/>
          <w:lang w:val="en-US"/>
        </w:rPr>
        <w:fldChar w:fldCharType="end"/>
      </w:r>
      <w:r w:rsidRPr="00931768">
        <w:rPr>
          <w:rFonts w:ascii="Times New Roman" w:hAnsi="Times New Roman" w:cs="Times New Roman"/>
          <w:lang w:val="en-US"/>
        </w:rPr>
        <w:t>. However</w:t>
      </w:r>
      <w:r w:rsidRPr="00931768">
        <w:rPr>
          <w:rFonts w:ascii="Times New Roman" w:hAnsi="Times New Roman" w:cs="Times New Roman"/>
          <w:lang w:val="en-GB"/>
        </w:rPr>
        <w:t>,</w:t>
      </w:r>
      <w:r w:rsidRPr="00931768">
        <w:rPr>
          <w:rFonts w:ascii="Times New Roman" w:hAnsi="Times New Roman" w:cs="Times New Roman"/>
          <w:lang w:val="en-US"/>
        </w:rPr>
        <w:t xml:space="preserve"> </w:t>
      </w:r>
      <w:r w:rsidR="0071799C">
        <w:rPr>
          <w:rFonts w:ascii="Times New Roman" w:hAnsi="Times New Roman" w:cs="Times New Roman"/>
          <w:lang w:val="en-US"/>
        </w:rPr>
        <w:t>there is still a</w:t>
      </w:r>
      <w:r w:rsidRPr="00931768">
        <w:rPr>
          <w:rFonts w:ascii="Times New Roman" w:hAnsi="Times New Roman" w:cs="Times New Roman"/>
          <w:lang w:val="en-US"/>
        </w:rPr>
        <w:t xml:space="preserve"> need for improved host biomarker and pathogen diagnostics that can establish the clinical diagnosis, direct </w:t>
      </w:r>
      <w:r w:rsidR="00E46223">
        <w:rPr>
          <w:rFonts w:ascii="Times New Roman" w:hAnsi="Times New Roman" w:cs="Times New Roman"/>
          <w:lang w:val="en-US"/>
        </w:rPr>
        <w:t xml:space="preserve">appropriate </w:t>
      </w:r>
      <w:r w:rsidRPr="00931768">
        <w:rPr>
          <w:rFonts w:ascii="Times New Roman" w:hAnsi="Times New Roman" w:cs="Times New Roman"/>
          <w:lang w:val="en-US"/>
        </w:rPr>
        <w:t>therapy and enable prediction of outcome</w:t>
      </w:r>
      <w:r w:rsidR="00D4222D" w:rsidRPr="00931768">
        <w:rPr>
          <w:rFonts w:ascii="Times New Roman" w:hAnsi="Times New Roman" w:cs="Times New Roman"/>
          <w:lang w:val="en-US"/>
        </w:rPr>
        <w:t xml:space="preserve"> </w:t>
      </w:r>
      <w:r w:rsidR="00D4222D" w:rsidRPr="00931768">
        <w:rPr>
          <w:rFonts w:ascii="Times New Roman" w:hAnsi="Times New Roman" w:cs="Times New Roman"/>
          <w:lang w:val="en-US"/>
        </w:rPr>
        <w:fldChar w:fldCharType="begin">
          <w:fldData xml:space="preserve">PEVuZE5vdGU+PENpdGU+PEF1dGhvcj5IZXJiZXJnPC9BdXRob3I+PFllYXI+MjAxNjwvWWVhcj48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L2FiYnItMT48L2FsdC1wZXJpb2RpY2FsPjxwYWdlcz44MzUtNDU8L3BhZ2VzPjx2b2x1bWU+MzE2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==
</w:fldData>
        </w:fldChar>
      </w:r>
      <w:r w:rsidR="00DD48D2">
        <w:rPr>
          <w:rFonts w:ascii="Times New Roman" w:hAnsi="Times New Roman" w:cs="Times New Roman"/>
          <w:lang w:val="en-US"/>
        </w:rPr>
        <w:instrText xml:space="preserve"> ADDIN EN.CITE </w:instrText>
      </w:r>
      <w:r w:rsidR="00DD48D2">
        <w:rPr>
          <w:rFonts w:ascii="Times New Roman" w:hAnsi="Times New Roman" w:cs="Times New Roman"/>
          <w:lang w:val="en-US"/>
        </w:rPr>
        <w:fldChar w:fldCharType="begin">
          <w:fldData xml:space="preserve">PEVuZE5vdGU+PENpdGU+PEF1dGhvcj5IZXJiZXJnPC9BdXRob3I+PFllYXI+MjAxNjwvWWVhcj48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L2FiYnItMT48L2FsdC1wZXJpb2RpY2FsPjxwYWdlcz44MzUtNDU8L3BhZ2VzPjx2b2x1bWU+MzE2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==
</w:fldData>
        </w:fldChar>
      </w:r>
      <w:r w:rsidR="00DD48D2">
        <w:rPr>
          <w:rFonts w:ascii="Times New Roman" w:hAnsi="Times New Roman" w:cs="Times New Roman"/>
          <w:lang w:val="en-US"/>
        </w:rPr>
        <w:instrText xml:space="preserve"> ADDIN EN.CITE.DATA </w:instrText>
      </w:r>
      <w:r w:rsidR="00DD48D2">
        <w:rPr>
          <w:rFonts w:ascii="Times New Roman" w:hAnsi="Times New Roman" w:cs="Times New Roman"/>
          <w:lang w:val="en-US"/>
        </w:rPr>
      </w:r>
      <w:r w:rsidR="00DD48D2">
        <w:rPr>
          <w:rFonts w:ascii="Times New Roman" w:hAnsi="Times New Roman" w:cs="Times New Roman"/>
          <w:lang w:val="en-US"/>
        </w:rPr>
        <w:fldChar w:fldCharType="end"/>
      </w:r>
      <w:r w:rsidR="00D4222D" w:rsidRPr="00931768">
        <w:rPr>
          <w:rFonts w:ascii="Times New Roman" w:hAnsi="Times New Roman" w:cs="Times New Roman"/>
          <w:lang w:val="en-US"/>
        </w:rPr>
      </w:r>
      <w:r w:rsidR="00D4222D" w:rsidRPr="00931768">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10" w:tooltip="Herberg, 2016 #704" w:history="1">
        <w:r w:rsidR="007322C8">
          <w:rPr>
            <w:rFonts w:ascii="Times New Roman" w:hAnsi="Times New Roman" w:cs="Times New Roman"/>
            <w:noProof/>
            <w:lang w:val="en-US"/>
          </w:rPr>
          <w:t>10</w:t>
        </w:r>
      </w:hyperlink>
      <w:r w:rsidR="00DD48D2">
        <w:rPr>
          <w:rFonts w:ascii="Times New Roman" w:hAnsi="Times New Roman" w:cs="Times New Roman"/>
          <w:noProof/>
          <w:lang w:val="en-US"/>
        </w:rPr>
        <w:t>]</w:t>
      </w:r>
      <w:r w:rsidR="00D4222D" w:rsidRPr="00931768">
        <w:rPr>
          <w:rFonts w:ascii="Times New Roman" w:hAnsi="Times New Roman" w:cs="Times New Roman"/>
          <w:lang w:val="en-US"/>
        </w:rPr>
        <w:fldChar w:fldCharType="end"/>
      </w:r>
      <w:r w:rsidRPr="00931768">
        <w:rPr>
          <w:rFonts w:ascii="Times New Roman" w:hAnsi="Times New Roman" w:cs="Times New Roman"/>
          <w:lang w:val="en-US"/>
        </w:rPr>
        <w:t>. Improved diagnostic discrimination in this group could have major implications for tackling rising antimicrobial resistance.</w:t>
      </w:r>
    </w:p>
    <w:p w14:paraId="13B2DFB1" w14:textId="77777777" w:rsidR="00EB6180" w:rsidRPr="00931768" w:rsidRDefault="00EB6180" w:rsidP="00EB6180">
      <w:pPr>
        <w:spacing w:after="240" w:line="480" w:lineRule="auto"/>
        <w:jc w:val="both"/>
        <w:rPr>
          <w:rFonts w:ascii="Times New Roman" w:hAnsi="Times New Roman" w:cs="Times New Roman"/>
          <w:lang w:val="en-GB"/>
        </w:rPr>
      </w:pPr>
      <w:r w:rsidRPr="00931768">
        <w:rPr>
          <w:rFonts w:ascii="Times New Roman" w:hAnsi="Times New Roman" w:cs="Times New Roman"/>
          <w:lang w:val="en-US"/>
        </w:rPr>
        <w:t xml:space="preserve">Sepsis outcomes for children </w:t>
      </w:r>
      <w:r w:rsidR="00D07525">
        <w:rPr>
          <w:rFonts w:ascii="Times New Roman" w:hAnsi="Times New Roman" w:cs="Times New Roman"/>
          <w:lang w:val="en-US"/>
        </w:rPr>
        <w:t>in high-</w:t>
      </w:r>
      <w:r w:rsidR="00FD3800">
        <w:rPr>
          <w:rFonts w:ascii="Times New Roman" w:hAnsi="Times New Roman" w:cs="Times New Roman"/>
          <w:lang w:val="en-US"/>
        </w:rPr>
        <w:t xml:space="preserve">income countries </w:t>
      </w:r>
      <w:r w:rsidRPr="00931768">
        <w:rPr>
          <w:rFonts w:ascii="Times New Roman" w:hAnsi="Times New Roman" w:cs="Times New Roman"/>
          <w:lang w:val="en-US"/>
        </w:rPr>
        <w:t>have not changed dramatically</w:t>
      </w:r>
      <w:r w:rsidR="002125E4" w:rsidRPr="00931768">
        <w:rPr>
          <w:rFonts w:ascii="Times New Roman" w:hAnsi="Times New Roman" w:cs="Times New Roman"/>
          <w:lang w:val="en-US"/>
        </w:rPr>
        <w:t xml:space="preserve"> </w:t>
      </w:r>
      <w:r w:rsidR="00FD3800">
        <w:rPr>
          <w:rFonts w:ascii="Times New Roman" w:hAnsi="Times New Roman" w:cs="Times New Roman"/>
          <w:lang w:val="en-US"/>
        </w:rPr>
        <w:t>over the past decade</w:t>
      </w:r>
      <w:r w:rsidR="00FD3800" w:rsidRPr="00931768">
        <w:rPr>
          <w:rFonts w:ascii="Times New Roman" w:hAnsi="Times New Roman" w:cs="Times New Roman"/>
          <w:lang w:val="en-US"/>
        </w:rPr>
        <w:t xml:space="preserve"> </w:t>
      </w:r>
      <w:r w:rsidR="002125E4" w:rsidRPr="00931768">
        <w:rPr>
          <w:rFonts w:ascii="Times New Roman" w:hAnsi="Times New Roman" w:cs="Times New Roman"/>
          <w:lang w:val="en-US"/>
        </w:rPr>
        <w:fldChar w:fldCharType="begin">
          <w:fldData xml:space="preserve">PEVuZE5vdGU+PENpdGU+PEF1dGhvcj5NYWF0PC9BdXRob3I+PFllYXI+MjAwNzwvWWVhcj48UmVj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Y2FsIGNhcmUgbWVkaWNpbmU8L2FiYnItMT48L2FsdC1wZXJpb2RpY2FsPjxwYWdlcz4xMTQ3LTU3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</w:fldData>
        </w:fldChar>
      </w:r>
      <w:r w:rsidR="00DD48D2">
        <w:rPr>
          <w:rFonts w:ascii="Times New Roman" w:hAnsi="Times New Roman" w:cs="Times New Roman"/>
          <w:lang w:val="en-US"/>
        </w:rPr>
        <w:instrText xml:space="preserve"> ADDIN EN.CITE </w:instrText>
      </w:r>
      <w:r w:rsidR="00DD48D2">
        <w:rPr>
          <w:rFonts w:ascii="Times New Roman" w:hAnsi="Times New Roman" w:cs="Times New Roman"/>
          <w:lang w:val="en-US"/>
        </w:rPr>
        <w:fldChar w:fldCharType="begin">
          <w:fldData xml:space="preserve">PEVuZE5vdGU+PENpdGU+PEF1dGhvcj5NYWF0PC9BdXRob3I+PFllYXI+MjAwNzwvWWVhcj48UmVj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Y2FsIGNhcmUgbWVkaWNpbmU8L2FiYnItMT48L2FsdC1wZXJpb2RpY2FsPjxwYWdlcz4xMTQ3LTU3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</w:fldData>
        </w:fldChar>
      </w:r>
      <w:r w:rsidR="00DD48D2">
        <w:rPr>
          <w:rFonts w:ascii="Times New Roman" w:hAnsi="Times New Roman" w:cs="Times New Roman"/>
          <w:lang w:val="en-US"/>
        </w:rPr>
        <w:instrText xml:space="preserve"> ADDIN EN.CITE.DATA </w:instrText>
      </w:r>
      <w:r w:rsidR="00DD48D2">
        <w:rPr>
          <w:rFonts w:ascii="Times New Roman" w:hAnsi="Times New Roman" w:cs="Times New Roman"/>
          <w:lang w:val="en-US"/>
        </w:rPr>
      </w:r>
      <w:r w:rsidR="00DD48D2">
        <w:rPr>
          <w:rFonts w:ascii="Times New Roman" w:hAnsi="Times New Roman" w:cs="Times New Roman"/>
          <w:lang w:val="en-US"/>
        </w:rPr>
        <w:fldChar w:fldCharType="end"/>
      </w:r>
      <w:r w:rsidR="002125E4" w:rsidRPr="00931768">
        <w:rPr>
          <w:rFonts w:ascii="Times New Roman" w:hAnsi="Times New Roman" w:cs="Times New Roman"/>
          <w:lang w:val="en-US"/>
        </w:rPr>
      </w:r>
      <w:r w:rsidR="002125E4" w:rsidRPr="00931768">
        <w:rPr>
          <w:rFonts w:ascii="Times New Roman" w:hAnsi="Times New Roman" w:cs="Times New Roman"/>
          <w:lang w:val="en-US"/>
        </w:rPr>
        <w:fldChar w:fldCharType="separate"/>
      </w:r>
      <w:r w:rsidR="00DD48D2">
        <w:rPr>
          <w:rFonts w:ascii="Times New Roman" w:hAnsi="Times New Roman" w:cs="Times New Roman"/>
          <w:noProof/>
          <w:lang w:val="en-US"/>
        </w:rPr>
        <w:t>[</w:t>
      </w:r>
      <w:hyperlink w:anchor="_ENREF_6" w:tooltip="Maat, 2007 #749" w:history="1">
        <w:r w:rsidR="007322C8">
          <w:rPr>
            <w:rFonts w:ascii="Times New Roman" w:hAnsi="Times New Roman" w:cs="Times New Roman"/>
            <w:noProof/>
            <w:lang w:val="en-US"/>
          </w:rPr>
          <w:t>6-8</w:t>
        </w:r>
      </w:hyperlink>
      <w:r w:rsidR="00DD48D2">
        <w:rPr>
          <w:rFonts w:ascii="Times New Roman" w:hAnsi="Times New Roman" w:cs="Times New Roman"/>
          <w:noProof/>
          <w:lang w:val="en-US"/>
        </w:rPr>
        <w:t xml:space="preserve">, </w:t>
      </w:r>
      <w:hyperlink w:anchor="_ENREF_13" w:tooltip="Ruth, 2014 #750" w:history="1">
        <w:r w:rsidR="007322C8">
          <w:rPr>
            <w:rFonts w:ascii="Times New Roman" w:hAnsi="Times New Roman" w:cs="Times New Roman"/>
            <w:noProof/>
            <w:lang w:val="en-US"/>
          </w:rPr>
          <w:t>13</w:t>
        </w:r>
      </w:hyperlink>
      <w:r w:rsidR="00DD48D2">
        <w:rPr>
          <w:rFonts w:ascii="Times New Roman" w:hAnsi="Times New Roman" w:cs="Times New Roman"/>
          <w:noProof/>
          <w:lang w:val="en-US"/>
        </w:rPr>
        <w:t>]</w:t>
      </w:r>
      <w:r w:rsidR="002125E4" w:rsidRPr="00931768">
        <w:rPr>
          <w:rFonts w:ascii="Times New Roman" w:hAnsi="Times New Roman" w:cs="Times New Roman"/>
          <w:lang w:val="en-US"/>
        </w:rPr>
        <w:fldChar w:fldCharType="end"/>
      </w:r>
      <w:r w:rsidRPr="00931768">
        <w:rPr>
          <w:rFonts w:ascii="Times New Roman" w:hAnsi="Times New Roman" w:cs="Times New Roman"/>
          <w:lang w:val="en-GB"/>
        </w:rPr>
        <w:t xml:space="preserve">. Additional diagnostic approaches may help to establish the clinical diagnosis, direct early and adequate therapy and enable a more reliable outcome prognosis. It has been proposed that an approach combining sensitive pathogen diagnostics and novel host response biomarkers may improve treatment and clinical outcomes for children with serious infection </w:t>
      </w:r>
      <w:r w:rsidR="00D4222D" w:rsidRPr="00931768">
        <w:rPr>
          <w:rFonts w:ascii="Times New Roman" w:hAnsi="Times New Roman" w:cs="Times New Roman"/>
          <w:lang w:val="en-GB"/>
        </w:rPr>
        <w:fldChar w:fldCharType="begin">
          <w:fldData xml:space="preserve">PEVuZE5vdGU+PENpdGU+PEF1dGhvcj5IZXJiZXJnPC9BdXRob3I+PFllYXI+MjAxNjwvWWVhcj48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L2FiYnItMT48L2FsdC1wZXJpb2RpY2FsPjxwYWdlcz44MzUtNDU8L3BhZ2VzPjx2b2x1bWU+MzE2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==
</w:fldData>
        </w:fldChar>
      </w:r>
      <w:r w:rsidR="00DD48D2">
        <w:rPr>
          <w:rFonts w:ascii="Times New Roman" w:hAnsi="Times New Roman" w:cs="Times New Roman"/>
          <w:lang w:val="en-GB"/>
        </w:rPr>
        <w:instrText xml:space="preserve"> ADDIN EN.CITE </w:instrText>
      </w:r>
      <w:r w:rsidR="00DD48D2">
        <w:rPr>
          <w:rFonts w:ascii="Times New Roman" w:hAnsi="Times New Roman" w:cs="Times New Roman"/>
          <w:lang w:val="en-GB"/>
        </w:rPr>
        <w:fldChar w:fldCharType="begin">
          <w:fldData xml:space="preserve">PEVuZE5vdGU+PENpdGU+PEF1dGhvcj5IZXJiZXJnPC9BdXRob3I+PFllYXI+MjAxNjwvWWVhcj48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L2FiYnItMT48L2FsdC1wZXJpb2RpY2FsPjxwYWdlcz44MzUtNDU8L3BhZ2VzPjx2b2x1bWU+MzE2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==
</w:fldData>
        </w:fldChar>
      </w:r>
      <w:r w:rsidR="00DD48D2">
        <w:rPr>
          <w:rFonts w:ascii="Times New Roman" w:hAnsi="Times New Roman" w:cs="Times New Roman"/>
          <w:lang w:val="en-GB"/>
        </w:rPr>
        <w:instrText xml:space="preserve"> ADDIN EN.CITE.DATA </w:instrText>
      </w:r>
      <w:r w:rsidR="00DD48D2">
        <w:rPr>
          <w:rFonts w:ascii="Times New Roman" w:hAnsi="Times New Roman" w:cs="Times New Roman"/>
          <w:lang w:val="en-GB"/>
        </w:rPr>
      </w:r>
      <w:r w:rsidR="00DD48D2">
        <w:rPr>
          <w:rFonts w:ascii="Times New Roman" w:hAnsi="Times New Roman" w:cs="Times New Roman"/>
          <w:lang w:val="en-GB"/>
        </w:rPr>
        <w:fldChar w:fldCharType="end"/>
      </w:r>
      <w:r w:rsidR="00D4222D" w:rsidRPr="00931768">
        <w:rPr>
          <w:rFonts w:ascii="Times New Roman" w:hAnsi="Times New Roman" w:cs="Times New Roman"/>
          <w:lang w:val="en-GB"/>
        </w:rPr>
      </w:r>
      <w:r w:rsidR="00D4222D" w:rsidRPr="00931768">
        <w:rPr>
          <w:rFonts w:ascii="Times New Roman" w:hAnsi="Times New Roman" w:cs="Times New Roman"/>
          <w:lang w:val="en-GB"/>
        </w:rPr>
        <w:fldChar w:fldCharType="separate"/>
      </w:r>
      <w:r w:rsidR="00DD48D2">
        <w:rPr>
          <w:rFonts w:ascii="Times New Roman" w:hAnsi="Times New Roman" w:cs="Times New Roman"/>
          <w:noProof/>
          <w:lang w:val="en-GB"/>
        </w:rPr>
        <w:t>[</w:t>
      </w:r>
      <w:hyperlink w:anchor="_ENREF_10" w:tooltip="Herberg, 2016 #704" w:history="1">
        <w:r w:rsidR="007322C8">
          <w:rPr>
            <w:rFonts w:ascii="Times New Roman" w:hAnsi="Times New Roman" w:cs="Times New Roman"/>
            <w:noProof/>
            <w:lang w:val="en-GB"/>
          </w:rPr>
          <w:t>10</w:t>
        </w:r>
      </w:hyperlink>
      <w:r w:rsidR="00DD48D2">
        <w:rPr>
          <w:rFonts w:ascii="Times New Roman" w:hAnsi="Times New Roman" w:cs="Times New Roman"/>
          <w:noProof/>
          <w:lang w:val="en-GB"/>
        </w:rPr>
        <w:t>]</w:t>
      </w:r>
      <w:r w:rsidR="00D4222D" w:rsidRPr="00931768">
        <w:rPr>
          <w:rFonts w:ascii="Times New Roman" w:hAnsi="Times New Roman" w:cs="Times New Roman"/>
          <w:lang w:val="en-GB"/>
        </w:rPr>
        <w:fldChar w:fldCharType="end"/>
      </w:r>
    </w:p>
    <w:p w14:paraId="503C45D8" w14:textId="77777777" w:rsidR="00AC0B00" w:rsidRPr="00931768" w:rsidRDefault="00AC0B00" w:rsidP="00EB6180">
      <w:pPr>
        <w:spacing w:after="240" w:line="480" w:lineRule="auto"/>
        <w:jc w:val="both"/>
        <w:rPr>
          <w:rFonts w:ascii="Times New Roman" w:hAnsi="Times New Roman" w:cs="Times New Roman"/>
          <w:lang w:val="en-GB"/>
        </w:rPr>
      </w:pPr>
      <w:r w:rsidRPr="00931768">
        <w:rPr>
          <w:rFonts w:ascii="Times New Roman" w:hAnsi="Times New Roman" w:cs="Times New Roman"/>
          <w:lang w:val="en-GB"/>
        </w:rPr>
        <w:t>PIRO concept</w:t>
      </w:r>
    </w:p>
    <w:p w14:paraId="33504051" w14:textId="77777777" w:rsidR="00312B95" w:rsidRPr="00931768" w:rsidRDefault="00312B95" w:rsidP="003C4D3A">
      <w:pPr>
        <w:spacing w:after="240" w:line="480" w:lineRule="auto"/>
        <w:jc w:val="both"/>
        <w:rPr>
          <w:rFonts w:ascii="Times New Roman" w:hAnsi="Times New Roman" w:cs="Times New Roman"/>
          <w:lang w:val="en-GB"/>
        </w:rPr>
      </w:pPr>
      <w:r w:rsidRPr="00931768">
        <w:rPr>
          <w:rFonts w:ascii="Times New Roman" w:hAnsi="Times New Roman" w:cs="Times New Roman"/>
          <w:lang w:val="en-GB"/>
        </w:rPr>
        <w:t xml:space="preserve">We identified specific variables associated with each of the components of PIRO concept </w:t>
      </w:r>
      <w:r w:rsidR="000343E2">
        <w:rPr>
          <w:rFonts w:ascii="Times New Roman" w:hAnsi="Times New Roman" w:cs="Times New Roman"/>
          <w:lang w:val="en-GB"/>
        </w:rPr>
        <w:fldChar w:fldCharType="begin">
          <w:fldData xml:space="preserve">PEVuZE5vdGU+PENpdGU+PEF1dGhvcj5WaWxhIFBlcmV6PC9BdXRob3I+PFllYXI+MjAxNDwvWWVh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=
</w:fldData>
        </w:fldChar>
      </w:r>
      <w:r w:rsidR="00DD48D2">
        <w:rPr>
          <w:rFonts w:ascii="Times New Roman" w:hAnsi="Times New Roman" w:cs="Times New Roman"/>
          <w:lang w:val="en-GB"/>
        </w:rPr>
        <w:instrText xml:space="preserve"> ADDIN EN.CITE </w:instrText>
      </w:r>
      <w:r w:rsidR="00DD48D2">
        <w:rPr>
          <w:rFonts w:ascii="Times New Roman" w:hAnsi="Times New Roman" w:cs="Times New Roman"/>
          <w:lang w:val="en-GB"/>
        </w:rPr>
        <w:fldChar w:fldCharType="begin">
          <w:fldData xml:space="preserve">PEVuZE5vdGU+PENpdGU+PEF1dGhvcj5WaWxhIFBlcmV6PC9BdXRob3I+PFllYXI+MjAxNDwvWWVh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=
</w:fldData>
        </w:fldChar>
      </w:r>
      <w:r w:rsidR="00DD48D2">
        <w:rPr>
          <w:rFonts w:ascii="Times New Roman" w:hAnsi="Times New Roman" w:cs="Times New Roman"/>
          <w:lang w:val="en-GB"/>
        </w:rPr>
        <w:instrText xml:space="preserve"> ADDIN EN.CITE.DATA </w:instrText>
      </w:r>
      <w:r w:rsidR="00DD48D2">
        <w:rPr>
          <w:rFonts w:ascii="Times New Roman" w:hAnsi="Times New Roman" w:cs="Times New Roman"/>
          <w:lang w:val="en-GB"/>
        </w:rPr>
      </w:r>
      <w:r w:rsidR="00DD48D2">
        <w:rPr>
          <w:rFonts w:ascii="Times New Roman" w:hAnsi="Times New Roman" w:cs="Times New Roman"/>
          <w:lang w:val="en-GB"/>
        </w:rPr>
        <w:fldChar w:fldCharType="end"/>
      </w:r>
      <w:r w:rsidR="000343E2">
        <w:rPr>
          <w:rFonts w:ascii="Times New Roman" w:hAnsi="Times New Roman" w:cs="Times New Roman"/>
          <w:lang w:val="en-GB"/>
        </w:rPr>
      </w:r>
      <w:r w:rsidR="000343E2">
        <w:rPr>
          <w:rFonts w:ascii="Times New Roman" w:hAnsi="Times New Roman" w:cs="Times New Roman"/>
          <w:lang w:val="en-GB"/>
        </w:rPr>
        <w:fldChar w:fldCharType="separate"/>
      </w:r>
      <w:r w:rsidR="00DD48D2">
        <w:rPr>
          <w:rFonts w:ascii="Times New Roman" w:hAnsi="Times New Roman" w:cs="Times New Roman"/>
          <w:noProof/>
          <w:lang w:val="en-GB"/>
        </w:rPr>
        <w:t>[</w:t>
      </w:r>
      <w:hyperlink w:anchor="_ENREF_30" w:tooltip="Vila Perez, 2014 #800" w:history="1">
        <w:r w:rsidR="007322C8">
          <w:rPr>
            <w:rFonts w:ascii="Times New Roman" w:hAnsi="Times New Roman" w:cs="Times New Roman"/>
            <w:noProof/>
            <w:lang w:val="en-GB"/>
          </w:rPr>
          <w:t>30</w:t>
        </w:r>
      </w:hyperlink>
      <w:r w:rsidR="00DD48D2">
        <w:rPr>
          <w:rFonts w:ascii="Times New Roman" w:hAnsi="Times New Roman" w:cs="Times New Roman"/>
          <w:noProof/>
          <w:lang w:val="en-GB"/>
        </w:rPr>
        <w:t>]</w:t>
      </w:r>
      <w:r w:rsidR="000343E2">
        <w:rPr>
          <w:rFonts w:ascii="Times New Roman" w:hAnsi="Times New Roman" w:cs="Times New Roman"/>
          <w:lang w:val="en-GB"/>
        </w:rPr>
        <w:fldChar w:fldCharType="end"/>
      </w:r>
      <w:r w:rsidR="000343E2">
        <w:rPr>
          <w:rFonts w:ascii="Times New Roman" w:hAnsi="Times New Roman" w:cs="Times New Roman"/>
          <w:lang w:val="en-GB"/>
        </w:rPr>
        <w:t xml:space="preserve"> </w:t>
      </w:r>
      <w:r w:rsidRPr="00931768">
        <w:rPr>
          <w:rFonts w:ascii="Times New Roman" w:hAnsi="Times New Roman" w:cs="Times New Roman"/>
          <w:lang w:val="en-GB"/>
        </w:rPr>
        <w:t xml:space="preserve">(predisposition, infection characteristics, host </w:t>
      </w:r>
      <w:r w:rsidR="0000453A" w:rsidRPr="00931768">
        <w:rPr>
          <w:rFonts w:ascii="Times New Roman" w:hAnsi="Times New Roman" w:cs="Times New Roman"/>
          <w:lang w:val="en-GB"/>
        </w:rPr>
        <w:t>response and organ dysfunction):</w:t>
      </w:r>
      <w:r w:rsidRPr="00931768">
        <w:rPr>
          <w:rFonts w:ascii="Times New Roman" w:hAnsi="Times New Roman" w:cs="Times New Roman"/>
          <w:lang w:val="en-GB"/>
        </w:rPr>
        <w:t xml:space="preserve"> including </w:t>
      </w:r>
      <w:r w:rsidR="003C4D3A" w:rsidRPr="00931768">
        <w:rPr>
          <w:rFonts w:ascii="Times New Roman" w:hAnsi="Times New Roman" w:cs="Times New Roman"/>
          <w:lang w:val="en-GB"/>
        </w:rPr>
        <w:t xml:space="preserve">age, gender, family history of severe infection, tabacco exposure, </w:t>
      </w:r>
      <w:r w:rsidR="00865889" w:rsidRPr="00931768">
        <w:rPr>
          <w:rFonts w:ascii="Times New Roman" w:hAnsi="Times New Roman" w:cs="Times New Roman"/>
          <w:lang w:val="en-GB"/>
        </w:rPr>
        <w:t xml:space="preserve">type of microorganism, infection focus, </w:t>
      </w:r>
      <w:r w:rsidR="003C4D3A" w:rsidRPr="00931768">
        <w:rPr>
          <w:rFonts w:ascii="Times New Roman" w:hAnsi="Times New Roman" w:cs="Times New Roman"/>
          <w:lang w:val="en-GB"/>
        </w:rPr>
        <w:t xml:space="preserve">inflammatory </w:t>
      </w:r>
      <w:r w:rsidRPr="00931768">
        <w:rPr>
          <w:rFonts w:ascii="Times New Roman" w:hAnsi="Times New Roman" w:cs="Times New Roman"/>
          <w:lang w:val="en-GB"/>
        </w:rPr>
        <w:t xml:space="preserve">biomarkers </w:t>
      </w:r>
      <w:r w:rsidR="00C56B11" w:rsidRPr="00931768">
        <w:rPr>
          <w:rFonts w:ascii="Times New Roman" w:hAnsi="Times New Roman" w:cs="Times New Roman"/>
          <w:lang w:val="en-GB"/>
        </w:rPr>
        <w:t>and a</w:t>
      </w:r>
      <w:r w:rsidRPr="00931768">
        <w:rPr>
          <w:rFonts w:ascii="Times New Roman" w:hAnsi="Times New Roman" w:cs="Times New Roman"/>
          <w:lang w:val="en-GB"/>
        </w:rPr>
        <w:t xml:space="preserve"> dynamic view of the patient</w:t>
      </w:r>
      <w:r w:rsidR="00C56B11" w:rsidRPr="00931768">
        <w:rPr>
          <w:rFonts w:ascii="Times New Roman" w:hAnsi="Times New Roman" w:cs="Times New Roman"/>
          <w:lang w:val="en-GB"/>
        </w:rPr>
        <w:t>’s</w:t>
      </w:r>
      <w:r w:rsidRPr="00931768">
        <w:rPr>
          <w:rFonts w:ascii="Times New Roman" w:hAnsi="Times New Roman" w:cs="Times New Roman"/>
          <w:lang w:val="en-GB"/>
        </w:rPr>
        <w:t xml:space="preserve"> clinical course</w:t>
      </w:r>
      <w:r w:rsidR="00865889" w:rsidRPr="00931768">
        <w:rPr>
          <w:rFonts w:ascii="Times New Roman" w:hAnsi="Times New Roman" w:cs="Times New Roman"/>
          <w:lang w:val="en-GB"/>
        </w:rPr>
        <w:t xml:space="preserve"> and outcomes</w:t>
      </w:r>
      <w:r w:rsidRPr="00931768">
        <w:rPr>
          <w:rFonts w:ascii="Times New Roman" w:hAnsi="Times New Roman" w:cs="Times New Roman"/>
          <w:lang w:val="en-GB"/>
        </w:rPr>
        <w:t xml:space="preserve">. </w:t>
      </w:r>
      <w:r w:rsidR="00533F24">
        <w:rPr>
          <w:rFonts w:ascii="Times New Roman" w:hAnsi="Times New Roman" w:cs="Times New Roman"/>
          <w:lang w:val="en-GB"/>
        </w:rPr>
        <w:t>All of the</w:t>
      </w:r>
      <w:r w:rsidR="00483D07">
        <w:rPr>
          <w:rFonts w:ascii="Times New Roman" w:hAnsi="Times New Roman" w:cs="Times New Roman"/>
          <w:lang w:val="en-GB"/>
        </w:rPr>
        <w:t>se</w:t>
      </w:r>
      <w:r w:rsidR="00533F24">
        <w:rPr>
          <w:rFonts w:ascii="Times New Roman" w:hAnsi="Times New Roman" w:cs="Times New Roman"/>
          <w:lang w:val="en-GB"/>
        </w:rPr>
        <w:t xml:space="preserve"> variables </w:t>
      </w:r>
      <w:r w:rsidR="003C4D3A" w:rsidRPr="00931768">
        <w:rPr>
          <w:rFonts w:ascii="Times New Roman" w:hAnsi="Times New Roman" w:cs="Times New Roman"/>
          <w:lang w:val="en-GB"/>
        </w:rPr>
        <w:t>described, contribut</w:t>
      </w:r>
      <w:r w:rsidR="00483D07">
        <w:rPr>
          <w:rFonts w:ascii="Times New Roman" w:hAnsi="Times New Roman" w:cs="Times New Roman"/>
          <w:lang w:val="en-GB"/>
        </w:rPr>
        <w:t>e</w:t>
      </w:r>
      <w:r w:rsidR="003C4D3A" w:rsidRPr="00931768">
        <w:rPr>
          <w:rFonts w:ascii="Times New Roman" w:hAnsi="Times New Roman" w:cs="Times New Roman"/>
          <w:lang w:val="en-GB"/>
        </w:rPr>
        <w:t xml:space="preserve"> as a proof of concept of this</w:t>
      </w:r>
      <w:r w:rsidRPr="00931768">
        <w:rPr>
          <w:rFonts w:ascii="Times New Roman" w:hAnsi="Times New Roman" w:cs="Times New Roman"/>
          <w:lang w:val="en-GB"/>
        </w:rPr>
        <w:t xml:space="preserve"> novel approach </w:t>
      </w:r>
      <w:r w:rsidR="00483D07">
        <w:rPr>
          <w:rFonts w:ascii="Times New Roman" w:hAnsi="Times New Roman" w:cs="Times New Roman"/>
          <w:lang w:val="en-GB"/>
        </w:rPr>
        <w:t xml:space="preserve">and </w:t>
      </w:r>
      <w:r w:rsidR="003C4D3A" w:rsidRPr="00931768">
        <w:rPr>
          <w:rFonts w:ascii="Times New Roman" w:hAnsi="Times New Roman" w:cs="Times New Roman"/>
          <w:lang w:val="en-GB"/>
        </w:rPr>
        <w:t>as a</w:t>
      </w:r>
      <w:r w:rsidRPr="00931768">
        <w:rPr>
          <w:rFonts w:ascii="Times New Roman" w:hAnsi="Times New Roman" w:cs="Times New Roman"/>
          <w:lang w:val="en-GB"/>
        </w:rPr>
        <w:t xml:space="preserve"> predictor of mortality for patients with community-acquired sepsis.</w:t>
      </w:r>
    </w:p>
    <w:p w14:paraId="28C03CE4" w14:textId="77777777" w:rsidR="00EB6180" w:rsidRPr="00931768" w:rsidRDefault="00EB6180" w:rsidP="00EB6180">
      <w:pPr>
        <w:spacing w:after="240" w:line="480" w:lineRule="auto"/>
        <w:jc w:val="both"/>
        <w:rPr>
          <w:rFonts w:ascii="Times New Roman" w:hAnsi="Times New Roman" w:cs="Times New Roman"/>
          <w:i/>
          <w:lang w:val="en-US"/>
        </w:rPr>
      </w:pPr>
      <w:r w:rsidRPr="00931768">
        <w:rPr>
          <w:rFonts w:ascii="Times New Roman" w:hAnsi="Times New Roman" w:cs="Times New Roman"/>
          <w:i/>
          <w:lang w:val="en-US"/>
        </w:rPr>
        <w:t>Limitations</w:t>
      </w:r>
    </w:p>
    <w:p w14:paraId="71ECCC05"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Although children were recruited early in their clinical course, before a pathogen diagnosis was known, a limitation of our study is that children with known infection due to </w:t>
      </w:r>
      <w:r w:rsidRPr="00931768">
        <w:rPr>
          <w:rFonts w:ascii="Times New Roman" w:hAnsi="Times New Roman" w:cs="Times New Roman"/>
          <w:i/>
          <w:lang w:val="en-US"/>
        </w:rPr>
        <w:t>N. meningitidis,</w:t>
      </w:r>
      <w:r w:rsidRPr="00931768">
        <w:rPr>
          <w:rFonts w:ascii="Times New Roman" w:hAnsi="Times New Roman" w:cs="Times New Roman"/>
          <w:lang w:val="en-US"/>
        </w:rPr>
        <w:t xml:space="preserve"> </w:t>
      </w:r>
      <w:r w:rsidRPr="00931768">
        <w:rPr>
          <w:rFonts w:ascii="Times New Roman" w:hAnsi="Times New Roman" w:cs="Times New Roman"/>
          <w:i/>
          <w:lang w:val="en-US"/>
        </w:rPr>
        <w:t>S</w:t>
      </w:r>
      <w:r w:rsidR="00A62734">
        <w:rPr>
          <w:rFonts w:ascii="Times New Roman" w:hAnsi="Times New Roman" w:cs="Times New Roman"/>
          <w:i/>
          <w:lang w:val="en-US"/>
        </w:rPr>
        <w:t>.</w:t>
      </w:r>
      <w:r w:rsidRPr="00931768">
        <w:rPr>
          <w:rFonts w:ascii="Times New Roman" w:hAnsi="Times New Roman" w:cs="Times New Roman"/>
          <w:i/>
          <w:lang w:val="en-US"/>
        </w:rPr>
        <w:t xml:space="preserve"> pneumoniae</w:t>
      </w:r>
      <w:r w:rsidRPr="00931768">
        <w:rPr>
          <w:rFonts w:ascii="Times New Roman" w:hAnsi="Times New Roman" w:cs="Times New Roman"/>
          <w:lang w:val="en-US"/>
        </w:rPr>
        <w:t xml:space="preserve">, </w:t>
      </w:r>
      <w:r w:rsidRPr="00931768">
        <w:rPr>
          <w:rFonts w:ascii="Times New Roman" w:hAnsi="Times New Roman" w:cs="Times New Roman"/>
          <w:i/>
          <w:lang w:val="en-US"/>
        </w:rPr>
        <w:t>S. aureus</w:t>
      </w:r>
      <w:r w:rsidRPr="00931768">
        <w:rPr>
          <w:rFonts w:ascii="Times New Roman" w:hAnsi="Times New Roman" w:cs="Times New Roman"/>
          <w:lang w:val="en-US"/>
        </w:rPr>
        <w:t xml:space="preserve">, and </w:t>
      </w:r>
      <w:r w:rsidR="005233D8" w:rsidRPr="00931768">
        <w:rPr>
          <w:rFonts w:ascii="Times New Roman" w:hAnsi="Times New Roman" w:cs="Times New Roman"/>
          <w:i/>
          <w:lang w:val="en-GB"/>
        </w:rPr>
        <w:t>GAS</w:t>
      </w:r>
      <w:r w:rsidRPr="00931768">
        <w:rPr>
          <w:rFonts w:ascii="Times New Roman" w:hAnsi="Times New Roman" w:cs="Times New Roman"/>
          <w:lang w:val="en-US"/>
        </w:rPr>
        <w:t xml:space="preserve"> were targeted for recruitment. </w:t>
      </w:r>
      <w:r w:rsidR="0023031E" w:rsidRPr="0023031E">
        <w:rPr>
          <w:rFonts w:ascii="Times" w:hAnsi="Times" w:cs="Arial"/>
          <w:lang w:val="en-US"/>
        </w:rPr>
        <w:t xml:space="preserve">The reason behind this targeted recruitment was to study the genetic basis of these pathogens as one of the main objectives of EUCLIDS Project </w:t>
      </w:r>
      <w:r w:rsidR="0023031E" w:rsidRPr="0023031E">
        <w:rPr>
          <w:rFonts w:ascii="Times" w:hAnsi="Times" w:cs="Times"/>
          <w:color w:val="191919"/>
          <w:lang w:val="en-GB"/>
        </w:rPr>
        <w:t xml:space="preserve">(GA 279185). </w:t>
      </w:r>
      <w:r w:rsidR="0023031E" w:rsidRPr="0023031E">
        <w:rPr>
          <w:rFonts w:ascii="Times" w:hAnsi="Times" w:cs="Arial"/>
          <w:lang w:val="en-US"/>
        </w:rPr>
        <w:t xml:space="preserve">Overall the majority of patients were recruited unbiased, providing a cross section of different etiologies in children presenting with severe infection. But specific targeting of the four core pathogens will have caused bias towards these infections. </w:t>
      </w:r>
      <w:r w:rsidR="0023031E">
        <w:rPr>
          <w:rFonts w:ascii="Times" w:hAnsi="Times" w:cs="Arial"/>
          <w:lang w:val="en-US"/>
        </w:rPr>
        <w:t xml:space="preserve">The </w:t>
      </w:r>
      <w:r w:rsidR="0023031E" w:rsidRPr="0023031E">
        <w:rPr>
          <w:rFonts w:ascii="Times" w:hAnsi="Times" w:cs="Arial"/>
          <w:lang w:val="en-US"/>
        </w:rPr>
        <w:t xml:space="preserve">burden of disease from these selectively-target pathogens is within this study cohort but </w:t>
      </w:r>
      <w:r w:rsidR="0023031E">
        <w:rPr>
          <w:rFonts w:ascii="Times" w:hAnsi="Times" w:cs="Arial"/>
          <w:lang w:val="en-US"/>
        </w:rPr>
        <w:t>our</w:t>
      </w:r>
      <w:r w:rsidR="0023031E" w:rsidRPr="0023031E">
        <w:rPr>
          <w:rFonts w:ascii="Times" w:hAnsi="Times" w:cs="Arial"/>
          <w:lang w:val="en-US"/>
        </w:rPr>
        <w:t xml:space="preserve"> study design limits the ability to generalize this to the broader population.</w:t>
      </w:r>
      <w:r w:rsidR="0023031E">
        <w:rPr>
          <w:rFonts w:ascii="Times" w:hAnsi="Times" w:cs="Arial"/>
          <w:lang w:val="en-US"/>
        </w:rPr>
        <w:t xml:space="preserve"> </w:t>
      </w:r>
      <w:r w:rsidR="00B001EB" w:rsidRPr="0023031E">
        <w:rPr>
          <w:rFonts w:ascii="Times" w:hAnsi="Times" w:cs="Times New Roman"/>
          <w:lang w:val="en-US"/>
        </w:rPr>
        <w:t>O</w:t>
      </w:r>
      <w:r w:rsidR="00A920A5" w:rsidRPr="0023031E">
        <w:rPr>
          <w:rFonts w:ascii="Times" w:hAnsi="Times" w:cs="Times New Roman"/>
          <w:lang w:val="en-US"/>
        </w:rPr>
        <w:t xml:space="preserve">ur findings </w:t>
      </w:r>
      <w:r w:rsidR="00B001EB" w:rsidRPr="0023031E">
        <w:rPr>
          <w:rFonts w:ascii="Times" w:hAnsi="Times" w:cs="Times New Roman"/>
          <w:lang w:val="en-US"/>
        </w:rPr>
        <w:t xml:space="preserve">thus </w:t>
      </w:r>
      <w:r w:rsidR="00A920A5" w:rsidRPr="0023031E">
        <w:rPr>
          <w:rFonts w:ascii="Times" w:hAnsi="Times" w:cs="Times New Roman"/>
          <w:lang w:val="en-US"/>
        </w:rPr>
        <w:t xml:space="preserve">cannot be used to establish </w:t>
      </w:r>
      <w:r w:rsidR="00B001EB" w:rsidRPr="0023031E">
        <w:rPr>
          <w:rFonts w:ascii="Times" w:hAnsi="Times" w:cs="Times New Roman"/>
          <w:lang w:val="en-US"/>
        </w:rPr>
        <w:t>population</w:t>
      </w:r>
      <w:r w:rsidR="00A920A5" w:rsidRPr="0023031E">
        <w:rPr>
          <w:rFonts w:ascii="Times" w:hAnsi="Times" w:cs="Times New Roman"/>
          <w:lang w:val="en-US"/>
        </w:rPr>
        <w:t xml:space="preserve"> prevalence of </w:t>
      </w:r>
      <w:r w:rsidR="00B001EB" w:rsidRPr="0023031E">
        <w:rPr>
          <w:rFonts w:ascii="Times" w:hAnsi="Times" w:cs="Times New Roman"/>
          <w:lang w:val="en-US"/>
        </w:rPr>
        <w:t>each organism</w:t>
      </w:r>
      <w:r w:rsidRPr="0023031E">
        <w:rPr>
          <w:rFonts w:ascii="Times" w:hAnsi="Times" w:cs="Times New Roman"/>
          <w:lang w:val="en-US"/>
        </w:rPr>
        <w:t xml:space="preserve">. </w:t>
      </w:r>
      <w:r w:rsidR="0023031E" w:rsidRPr="0023031E">
        <w:rPr>
          <w:rFonts w:ascii="Times" w:hAnsi="Times" w:cs="Arial"/>
          <w:lang w:val="en-US"/>
        </w:rPr>
        <w:t xml:space="preserve">Of note, one of EUCLIDS centres (Switzerland), where the recruitment strategy was to enroll children at a later time point, solely after confirmation of positive blood culture, were not included in this paper. </w:t>
      </w:r>
      <w:r w:rsidRPr="0023031E">
        <w:rPr>
          <w:rFonts w:ascii="Times" w:hAnsi="Times" w:cs="Times New Roman"/>
          <w:lang w:val="en-US"/>
        </w:rPr>
        <w:t>In order to determine the disease burden and</w:t>
      </w:r>
      <w:r w:rsidRPr="00931768">
        <w:rPr>
          <w:rFonts w:ascii="Times New Roman" w:hAnsi="Times New Roman" w:cs="Times New Roman"/>
          <w:lang w:val="en-US"/>
        </w:rPr>
        <w:t xml:space="preserve"> to elucidate the contributing factors to severe infection outcome, large epidemiological studies are needed. Recruitment was restricted to the hospital setting and did not capture out-of-hospital deaths, or severe focal infections managed as outpatients; our data therefore under-represent less severe infections. </w:t>
      </w:r>
      <w:r w:rsidR="00E655D1">
        <w:rPr>
          <w:rFonts w:ascii="Times New Roman" w:hAnsi="Times New Roman" w:cs="Times New Roman"/>
          <w:lang w:val="en-US"/>
        </w:rPr>
        <w:t>Eventhough t</w:t>
      </w:r>
      <w:r w:rsidR="00E655D1" w:rsidRPr="00931768">
        <w:rPr>
          <w:rFonts w:ascii="Times New Roman" w:hAnsi="Times New Roman" w:cs="Times New Roman"/>
          <w:lang w:val="en-US"/>
        </w:rPr>
        <w:t>he study used harmonised procedures for patient recruitment, sample processing</w:t>
      </w:r>
      <w:r w:rsidR="00D44147">
        <w:rPr>
          <w:rFonts w:ascii="Times New Roman" w:hAnsi="Times New Roman" w:cs="Times New Roman"/>
          <w:lang w:val="en-US"/>
        </w:rPr>
        <w:t>,</w:t>
      </w:r>
      <w:r w:rsidR="00E655D1" w:rsidRPr="00931768">
        <w:rPr>
          <w:rFonts w:ascii="Times New Roman" w:hAnsi="Times New Roman" w:cs="Times New Roman"/>
          <w:lang w:val="en-US"/>
        </w:rPr>
        <w:t xml:space="preserve"> and sample storage</w:t>
      </w:r>
      <w:r w:rsidR="00E655D1">
        <w:rPr>
          <w:rFonts w:ascii="Times New Roman" w:hAnsi="Times New Roman" w:cs="Times New Roman"/>
          <w:lang w:val="en-US"/>
        </w:rPr>
        <w:t>, m</w:t>
      </w:r>
      <w:r w:rsidR="00E655D1" w:rsidRPr="00931768">
        <w:rPr>
          <w:rFonts w:ascii="Times New Roman" w:hAnsi="Times New Roman" w:cs="Times New Roman"/>
          <w:lang w:val="en-US"/>
        </w:rPr>
        <w:t>icrobiological diagnosis was undertaken as part of clinical care using locally available clinical diagnostic procedures</w:t>
      </w:r>
      <w:r w:rsidR="00E655D1">
        <w:rPr>
          <w:rFonts w:ascii="Times New Roman" w:hAnsi="Times New Roman" w:cs="Times New Roman"/>
          <w:lang w:val="en-US"/>
        </w:rPr>
        <w:t xml:space="preserve"> which could have limited</w:t>
      </w:r>
      <w:r w:rsidR="00FE2084">
        <w:rPr>
          <w:rFonts w:ascii="Times New Roman" w:hAnsi="Times New Roman" w:cs="Times New Roman"/>
          <w:lang w:val="en-US"/>
        </w:rPr>
        <w:t xml:space="preserve"> in some way</w:t>
      </w:r>
      <w:r w:rsidR="00E655D1">
        <w:rPr>
          <w:rFonts w:ascii="Times New Roman" w:hAnsi="Times New Roman" w:cs="Times New Roman"/>
          <w:lang w:val="en-US"/>
        </w:rPr>
        <w:t xml:space="preserve"> t</w:t>
      </w:r>
      <w:r w:rsidRPr="00931768">
        <w:rPr>
          <w:rFonts w:ascii="Times New Roman" w:hAnsi="Times New Roman" w:cs="Times New Roman"/>
          <w:lang w:val="en-US"/>
        </w:rPr>
        <w:t>he assignment of patients as having viral infection, bacterial infection or co infection. We will report separately on additional viral studies undertaken as part of EUCLIDS using molecular diagnosis for a wide range of viruses.</w:t>
      </w:r>
    </w:p>
    <w:p w14:paraId="245BC9D0" w14:textId="77777777" w:rsidR="00EB6180" w:rsidRPr="00931768" w:rsidRDefault="00EB6180" w:rsidP="00EB6180">
      <w:pPr>
        <w:spacing w:after="240" w:line="480" w:lineRule="auto"/>
        <w:jc w:val="both"/>
        <w:rPr>
          <w:rFonts w:ascii="Times New Roman" w:hAnsi="Times New Roman" w:cs="Times New Roman"/>
          <w:b/>
          <w:lang w:val="en-US"/>
        </w:rPr>
      </w:pPr>
      <w:r w:rsidRPr="00931768">
        <w:rPr>
          <w:rFonts w:ascii="Times New Roman" w:hAnsi="Times New Roman" w:cs="Times New Roman"/>
          <w:b/>
          <w:lang w:val="en-US"/>
        </w:rPr>
        <w:t>Conclusions</w:t>
      </w:r>
    </w:p>
    <w:p w14:paraId="7059FCE9"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This is the largest reported prospective study of severe childhood infections in Europe. Data collection was made possible by a diverse and widely representative European network. Recommendations or interventions based on our data </w:t>
      </w:r>
      <w:r w:rsidRPr="00931768">
        <w:rPr>
          <w:rFonts w:ascii="Times New Roman" w:hAnsi="Times New Roman" w:cs="Times New Roman"/>
          <w:lang w:val="en-GB"/>
        </w:rPr>
        <w:t xml:space="preserve">are </w:t>
      </w:r>
      <w:r w:rsidRPr="00931768">
        <w:rPr>
          <w:rFonts w:ascii="Times New Roman" w:hAnsi="Times New Roman" w:cs="Times New Roman"/>
          <w:lang w:val="en-US"/>
        </w:rPr>
        <w:t xml:space="preserve">likely to reflect generalised patterns of illness and to be widely relevant across Europe. Although the mortality rate due to sepsis or SFI was low, we found considerable morbidity associated with severe childhood infection and more than a third of children required PICU admission. The burden of disease lies predominantly in children under 5 years and was predominantly caused by infections where vaccines are available: pneumococcus and meningococcus. </w:t>
      </w:r>
      <w:r w:rsidR="00C51987" w:rsidRPr="00931768">
        <w:rPr>
          <w:rFonts w:ascii="Times New Roman" w:hAnsi="Times New Roman" w:cs="Times New Roman"/>
          <w:lang w:val="en-US"/>
        </w:rPr>
        <w:t>We found that children had infections by common pathogens</w:t>
      </w:r>
      <w:r w:rsidR="00C51987" w:rsidRPr="00931768">
        <w:rPr>
          <w:rFonts w:ascii="Times New Roman" w:hAnsi="Times New Roman" w:cs="Times New Roman"/>
          <w:lang w:val="en-GB"/>
        </w:rPr>
        <w:t xml:space="preserve"> such as </w:t>
      </w:r>
      <w:r w:rsidR="00C51987" w:rsidRPr="00931768">
        <w:rPr>
          <w:rFonts w:ascii="Times New Roman" w:hAnsi="Times New Roman" w:cs="Times New Roman"/>
          <w:i/>
          <w:lang w:val="en-US"/>
        </w:rPr>
        <w:t>S.</w:t>
      </w:r>
      <w:r w:rsidR="00A063AF">
        <w:rPr>
          <w:rFonts w:ascii="Times New Roman" w:hAnsi="Times New Roman" w:cs="Times New Roman"/>
          <w:i/>
          <w:lang w:val="en-US"/>
        </w:rPr>
        <w:t xml:space="preserve"> </w:t>
      </w:r>
      <w:r w:rsidR="00C51987" w:rsidRPr="00931768">
        <w:rPr>
          <w:rFonts w:ascii="Times New Roman" w:hAnsi="Times New Roman" w:cs="Times New Roman"/>
          <w:i/>
          <w:lang w:val="en-US"/>
        </w:rPr>
        <w:t>aureus</w:t>
      </w:r>
      <w:r w:rsidR="00C51987" w:rsidRPr="00931768">
        <w:rPr>
          <w:rFonts w:ascii="Times New Roman" w:hAnsi="Times New Roman" w:cs="Times New Roman"/>
          <w:lang w:val="en-US"/>
        </w:rPr>
        <w:t xml:space="preserve"> (7.8%) and</w:t>
      </w:r>
      <w:r w:rsidR="00C51987" w:rsidRPr="00931768">
        <w:rPr>
          <w:rFonts w:ascii="Times New Roman" w:hAnsi="Times New Roman" w:cs="Times New Roman"/>
          <w:i/>
          <w:lang w:val="en-GB"/>
        </w:rPr>
        <w:t xml:space="preserve"> </w:t>
      </w:r>
      <w:r w:rsidR="005233D8" w:rsidRPr="00931768">
        <w:rPr>
          <w:rFonts w:ascii="Times New Roman" w:hAnsi="Times New Roman" w:cs="Times New Roman"/>
          <w:i/>
          <w:lang w:val="en-GB"/>
        </w:rPr>
        <w:t>GAS</w:t>
      </w:r>
      <w:r w:rsidR="00C51987" w:rsidRPr="00931768">
        <w:rPr>
          <w:rFonts w:ascii="Times New Roman" w:hAnsi="Times New Roman" w:cs="Times New Roman"/>
          <w:i/>
          <w:lang w:val="en-US"/>
        </w:rPr>
        <w:t xml:space="preserve"> </w:t>
      </w:r>
      <w:r w:rsidR="00C51987" w:rsidRPr="007A518D">
        <w:rPr>
          <w:rFonts w:ascii="Times New Roman" w:hAnsi="Times New Roman" w:cs="Times New Roman"/>
          <w:lang w:val="en-US"/>
        </w:rPr>
        <w:t>(</w:t>
      </w:r>
      <w:r w:rsidR="00C51987" w:rsidRPr="00931768">
        <w:rPr>
          <w:rFonts w:ascii="Times New Roman" w:hAnsi="Times New Roman" w:cs="Times New Roman"/>
          <w:lang w:val="en-US"/>
        </w:rPr>
        <w:t>5.7%)</w:t>
      </w:r>
      <w:r w:rsidR="00C51987" w:rsidRPr="00931768">
        <w:rPr>
          <w:rFonts w:ascii="Times New Roman" w:hAnsi="Times New Roman" w:cs="Times New Roman"/>
          <w:i/>
          <w:lang w:val="en-US"/>
        </w:rPr>
        <w:t xml:space="preserve"> </w:t>
      </w:r>
      <w:r w:rsidR="00C51987" w:rsidRPr="00931768">
        <w:rPr>
          <w:rFonts w:ascii="Times New Roman" w:hAnsi="Times New Roman" w:cs="Times New Roman"/>
          <w:lang w:val="en-US"/>
        </w:rPr>
        <w:t>for which there are no effective vaccines, and that 11</w:t>
      </w:r>
      <w:r w:rsidR="00D76EB8">
        <w:rPr>
          <w:rFonts w:ascii="Times New Roman" w:hAnsi="Times New Roman" w:cs="Times New Roman"/>
          <w:lang w:val="en-US"/>
        </w:rPr>
        <w:t>.0</w:t>
      </w:r>
      <w:r w:rsidR="00C51987" w:rsidRPr="00931768">
        <w:rPr>
          <w:rFonts w:ascii="Times New Roman" w:hAnsi="Times New Roman" w:cs="Times New Roman"/>
          <w:lang w:val="en-US"/>
        </w:rPr>
        <w:t>% of the bac</w:t>
      </w:r>
      <w:r w:rsidR="00D07525">
        <w:rPr>
          <w:rFonts w:ascii="Times New Roman" w:hAnsi="Times New Roman" w:cs="Times New Roman"/>
          <w:lang w:val="en-US"/>
        </w:rPr>
        <w:t>terial microorganisms were Gram-</w:t>
      </w:r>
      <w:r w:rsidR="00C51987" w:rsidRPr="00931768">
        <w:rPr>
          <w:rFonts w:ascii="Times New Roman" w:hAnsi="Times New Roman" w:cs="Times New Roman"/>
          <w:lang w:val="en-US"/>
        </w:rPr>
        <w:t>negative bacilli. Both of which, should have important implications for vaccine development and for empirical antimicrobial strategies implementation in Europe.</w:t>
      </w:r>
    </w:p>
    <w:p w14:paraId="47487A5E" w14:textId="77777777" w:rsidR="00FC0826" w:rsidRPr="00931768" w:rsidRDefault="00FC0826" w:rsidP="00EB6180">
      <w:pPr>
        <w:spacing w:after="240" w:line="480" w:lineRule="auto"/>
        <w:jc w:val="both"/>
        <w:rPr>
          <w:rFonts w:ascii="Times New Roman" w:hAnsi="Times New Roman" w:cs="Times New Roman"/>
          <w:b/>
          <w:lang w:val="en-US"/>
        </w:rPr>
      </w:pPr>
    </w:p>
    <w:p w14:paraId="428B4E93" w14:textId="77777777" w:rsidR="00872C4A" w:rsidRDefault="00872C4A" w:rsidP="00EB6180">
      <w:pPr>
        <w:spacing w:after="240" w:line="480" w:lineRule="auto"/>
        <w:jc w:val="both"/>
        <w:rPr>
          <w:rFonts w:ascii="Times New Roman" w:hAnsi="Times New Roman" w:cs="Times New Roman"/>
          <w:b/>
          <w:lang w:val="en-US"/>
        </w:rPr>
      </w:pPr>
    </w:p>
    <w:p w14:paraId="755242DA" w14:textId="77777777" w:rsidR="00FF3858" w:rsidRDefault="00FF3858" w:rsidP="00EB6180">
      <w:pPr>
        <w:spacing w:after="240" w:line="480" w:lineRule="auto"/>
        <w:jc w:val="both"/>
        <w:rPr>
          <w:rFonts w:ascii="Times New Roman" w:hAnsi="Times New Roman" w:cs="Times New Roman"/>
          <w:b/>
          <w:lang w:val="en-US"/>
        </w:rPr>
      </w:pPr>
    </w:p>
    <w:p w14:paraId="6FDBA326" w14:textId="77777777" w:rsidR="00FF3858" w:rsidRDefault="00FF3858" w:rsidP="00EB6180">
      <w:pPr>
        <w:spacing w:after="240" w:line="480" w:lineRule="auto"/>
        <w:jc w:val="both"/>
        <w:rPr>
          <w:rFonts w:ascii="Times New Roman" w:hAnsi="Times New Roman" w:cs="Times New Roman"/>
          <w:b/>
          <w:lang w:val="en-US"/>
        </w:rPr>
      </w:pPr>
    </w:p>
    <w:p w14:paraId="580ECFAE" w14:textId="77777777" w:rsidR="00EB6180" w:rsidRPr="00931768" w:rsidRDefault="00EB6180" w:rsidP="00EB6180">
      <w:pPr>
        <w:spacing w:after="240" w:line="480" w:lineRule="auto"/>
        <w:jc w:val="both"/>
        <w:rPr>
          <w:rFonts w:ascii="Times New Roman" w:hAnsi="Times New Roman" w:cs="Times New Roman"/>
          <w:b/>
          <w:lang w:val="en-US"/>
        </w:rPr>
      </w:pPr>
      <w:r w:rsidRPr="00931768">
        <w:rPr>
          <w:rFonts w:ascii="Times New Roman" w:hAnsi="Times New Roman" w:cs="Times New Roman"/>
          <w:b/>
          <w:lang w:val="en-US"/>
        </w:rPr>
        <w:t>Contributions</w:t>
      </w:r>
    </w:p>
    <w:p w14:paraId="4B422F2F"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FMT, JH, EDC, MVdF, ME, RdG, WZ and ML designed the study. </w:t>
      </w:r>
    </w:p>
    <w:p w14:paraId="45190A45"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IRC, MCL, JH, NPB, DK, FS, SP, MVdF, LJS, GJD, STA, ME, EDC assisted in patient recruitment, data- and sample collection</w:t>
      </w:r>
    </w:p>
    <w:p w14:paraId="6CABDDFE"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FMT, IRC, MCL, JPS</w:t>
      </w:r>
      <w:r w:rsidR="009E3D2C" w:rsidRPr="00931768">
        <w:rPr>
          <w:rFonts w:ascii="Times New Roman" w:hAnsi="Times New Roman" w:cs="Times New Roman"/>
          <w:lang w:val="en-US"/>
        </w:rPr>
        <w:t>, AS</w:t>
      </w:r>
      <w:r w:rsidRPr="00931768">
        <w:rPr>
          <w:rFonts w:ascii="Times New Roman" w:hAnsi="Times New Roman" w:cs="Times New Roman"/>
          <w:lang w:val="en-US"/>
        </w:rPr>
        <w:t xml:space="preserve"> performed statistical analysis.</w:t>
      </w:r>
    </w:p>
    <w:p w14:paraId="18704CD1"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PA, LC, SG provided database and informatics support.</w:t>
      </w:r>
    </w:p>
    <w:p w14:paraId="273FA500"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FMT, IRC, MCL, EDC and JH wrote the first draft of the manuscript. </w:t>
      </w:r>
    </w:p>
    <w:p w14:paraId="4FA9B7E2" w14:textId="77777777" w:rsidR="00EB6180" w:rsidRPr="00931768" w:rsidRDefault="00EB6180" w:rsidP="00EB6180">
      <w:pPr>
        <w:spacing w:after="240" w:line="480" w:lineRule="auto"/>
        <w:jc w:val="both"/>
        <w:rPr>
          <w:rFonts w:ascii="Times New Roman" w:hAnsi="Times New Roman" w:cs="Times New Roman"/>
          <w:lang w:val="en-US"/>
        </w:rPr>
      </w:pPr>
      <w:r w:rsidRPr="00931768">
        <w:rPr>
          <w:rFonts w:ascii="Times New Roman" w:hAnsi="Times New Roman" w:cs="Times New Roman"/>
          <w:lang w:val="en-US"/>
        </w:rPr>
        <w:t xml:space="preserve">FMT, IRC, MCL, JPS, </w:t>
      </w:r>
      <w:r w:rsidR="009E3D2C" w:rsidRPr="00931768">
        <w:rPr>
          <w:rFonts w:ascii="Times New Roman" w:hAnsi="Times New Roman" w:cs="Times New Roman"/>
          <w:lang w:val="en-US"/>
        </w:rPr>
        <w:t xml:space="preserve">AS, </w:t>
      </w:r>
      <w:r w:rsidRPr="00931768">
        <w:rPr>
          <w:rFonts w:ascii="Times New Roman" w:hAnsi="Times New Roman" w:cs="Times New Roman"/>
          <w:lang w:val="en-US"/>
        </w:rPr>
        <w:t xml:space="preserve">JH, NPB, DK, FS, SP, MVdF, LJS, ME, WZ, EDC, RdG and ML contributed to writing the manuscript. </w:t>
      </w:r>
    </w:p>
    <w:p w14:paraId="3D002C7F" w14:textId="77777777" w:rsidR="00872C4A" w:rsidRDefault="00EB6180" w:rsidP="00EB6180">
      <w:pPr>
        <w:spacing w:after="240" w:line="480" w:lineRule="auto"/>
        <w:jc w:val="both"/>
        <w:rPr>
          <w:rFonts w:ascii="Times New Roman" w:hAnsi="Times New Roman" w:cs="Times New Roman"/>
          <w:b/>
          <w:lang w:val="en-US"/>
        </w:rPr>
      </w:pPr>
      <w:r w:rsidRPr="00931768">
        <w:rPr>
          <w:rFonts w:ascii="Times New Roman" w:hAnsi="Times New Roman" w:cs="Times New Roman"/>
          <w:lang w:val="en-US"/>
        </w:rPr>
        <w:t>All authors approved the final manuscript.</w:t>
      </w:r>
    </w:p>
    <w:p w14:paraId="4AB7E458" w14:textId="77777777" w:rsidR="00872C4A" w:rsidRDefault="00872C4A" w:rsidP="00EB6180">
      <w:pPr>
        <w:spacing w:after="240" w:line="480" w:lineRule="auto"/>
        <w:jc w:val="both"/>
        <w:rPr>
          <w:rFonts w:ascii="Times New Roman" w:hAnsi="Times New Roman" w:cs="Times New Roman"/>
          <w:b/>
          <w:lang w:val="en-US"/>
        </w:rPr>
      </w:pPr>
    </w:p>
    <w:p w14:paraId="0BBFE681" w14:textId="77777777" w:rsidR="00872C4A" w:rsidRDefault="00872C4A" w:rsidP="00EB6180">
      <w:pPr>
        <w:spacing w:after="240" w:line="480" w:lineRule="auto"/>
        <w:jc w:val="both"/>
        <w:rPr>
          <w:rFonts w:ascii="Times New Roman" w:hAnsi="Times New Roman" w:cs="Times New Roman"/>
          <w:b/>
          <w:lang w:val="en-US"/>
        </w:rPr>
        <w:sectPr w:rsidR="00872C4A">
          <w:pgSz w:w="11900" w:h="16840"/>
          <w:pgMar w:top="1417" w:right="1701" w:bottom="1417" w:left="1701" w:header="708" w:footer="708" w:gutter="0"/>
          <w:cols w:space="708"/>
          <w:docGrid w:linePitch="360"/>
        </w:sectPr>
      </w:pPr>
    </w:p>
    <w:p w14:paraId="5BFA90DE" w14:textId="77777777" w:rsidR="00EB6180" w:rsidRPr="00931768" w:rsidRDefault="00FC0826" w:rsidP="00EB6180">
      <w:pPr>
        <w:spacing w:after="240" w:line="480" w:lineRule="auto"/>
        <w:jc w:val="both"/>
        <w:rPr>
          <w:rFonts w:ascii="Times New Roman" w:hAnsi="Times New Roman" w:cs="Times New Roman"/>
          <w:b/>
          <w:lang w:val="en-US"/>
        </w:rPr>
      </w:pPr>
      <w:r w:rsidRPr="00931768">
        <w:rPr>
          <w:rFonts w:ascii="Times New Roman" w:hAnsi="Times New Roman" w:cs="Times New Roman"/>
          <w:b/>
          <w:lang w:val="en-US"/>
        </w:rPr>
        <w:t>Conflicts of interest</w:t>
      </w:r>
    </w:p>
    <w:p w14:paraId="369482B8" w14:textId="77777777" w:rsidR="00A0286D" w:rsidRPr="00931768" w:rsidRDefault="00A0286D" w:rsidP="00A0286D">
      <w:pPr>
        <w:spacing w:after="120" w:line="480" w:lineRule="auto"/>
        <w:jc w:val="both"/>
        <w:rPr>
          <w:rFonts w:ascii="Times New Roman" w:hAnsi="Times New Roman" w:cs="Times New Roman"/>
          <w:lang w:val="en-US"/>
        </w:rPr>
      </w:pPr>
      <w:r w:rsidRPr="00931768">
        <w:rPr>
          <w:rFonts w:ascii="Times New Roman" w:hAnsi="Times New Roman" w:cs="Times New Roman"/>
          <w:lang w:val="en-US"/>
        </w:rPr>
        <w:t>Other than the grants, we declare that we have no conflicts of interest regarding this paper.</w:t>
      </w:r>
    </w:p>
    <w:p w14:paraId="7A67A029" w14:textId="77777777" w:rsidR="00FC0826" w:rsidRPr="00931768" w:rsidRDefault="00FC0826" w:rsidP="00EB6180">
      <w:pPr>
        <w:spacing w:after="240" w:line="480" w:lineRule="auto"/>
        <w:jc w:val="both"/>
        <w:rPr>
          <w:rFonts w:ascii="Times New Roman" w:hAnsi="Times New Roman" w:cs="Times New Roman"/>
          <w:b/>
          <w:lang w:val="en-US"/>
        </w:rPr>
      </w:pPr>
    </w:p>
    <w:p w14:paraId="7478447F" w14:textId="77777777" w:rsidR="007D0822" w:rsidRPr="00931768" w:rsidRDefault="007D0822" w:rsidP="007D0822">
      <w:pPr>
        <w:spacing w:after="240" w:line="480" w:lineRule="auto"/>
        <w:jc w:val="both"/>
        <w:rPr>
          <w:rFonts w:ascii="Times New Roman" w:hAnsi="Times New Roman" w:cs="Times New Roman"/>
          <w:b/>
          <w:lang w:val="en-US"/>
        </w:rPr>
      </w:pPr>
      <w:r>
        <w:rPr>
          <w:rFonts w:ascii="Times New Roman" w:hAnsi="Times New Roman" w:cs="Times New Roman"/>
          <w:b/>
          <w:lang w:val="en-US"/>
        </w:rPr>
        <w:t>Acknowledgements</w:t>
      </w:r>
    </w:p>
    <w:p w14:paraId="44E8A2DD" w14:textId="77777777" w:rsidR="007D0822" w:rsidRPr="00931768" w:rsidRDefault="007D0822" w:rsidP="007D0822">
      <w:pPr>
        <w:widowControl w:val="0"/>
        <w:autoSpaceDE w:val="0"/>
        <w:autoSpaceDN w:val="0"/>
        <w:adjustRightInd w:val="0"/>
        <w:spacing w:line="480" w:lineRule="auto"/>
        <w:jc w:val="both"/>
        <w:rPr>
          <w:rFonts w:ascii="Times New Roman" w:hAnsi="Times New Roman" w:cs="Times New Roman"/>
          <w:lang w:val="en-US"/>
        </w:rPr>
      </w:pPr>
      <w:r w:rsidRPr="00931768">
        <w:rPr>
          <w:rFonts w:ascii="Times New Roman" w:hAnsi="Times New Roman" w:cs="Times New Roman"/>
          <w:lang w:val="en-GB"/>
        </w:rPr>
        <w:t>T</w:t>
      </w:r>
      <w:r w:rsidRPr="00931768">
        <w:rPr>
          <w:rFonts w:ascii="Times New Roman" w:hAnsi="Times New Roman" w:cs="Times New Roman"/>
          <w:noProof/>
          <w:lang w:val="en-GB" w:eastAsia="en-GB"/>
        </w:rPr>
        <w:t>his project has received funding from the European Union’s seventh Framework program under EC-GA no. 279185 (EUCLIDS)</w:t>
      </w:r>
      <w:r w:rsidRPr="00931768">
        <w:rPr>
          <w:rFonts w:ascii="Times New Roman" w:hAnsi="Times New Roman" w:cs="Times New Roman"/>
          <w:lang w:val="en-US"/>
        </w:rPr>
        <w:t xml:space="preserve">. </w:t>
      </w:r>
    </w:p>
    <w:p w14:paraId="2BBCD353" w14:textId="77777777" w:rsidR="007D0822" w:rsidRPr="00931768" w:rsidRDefault="007D0822" w:rsidP="007D0822">
      <w:pPr>
        <w:widowControl w:val="0"/>
        <w:autoSpaceDE w:val="0"/>
        <w:autoSpaceDN w:val="0"/>
        <w:adjustRightInd w:val="0"/>
        <w:spacing w:line="480" w:lineRule="auto"/>
        <w:jc w:val="both"/>
        <w:rPr>
          <w:rFonts w:ascii="Times New Roman" w:hAnsi="Times New Roman" w:cs="Times New Roman"/>
          <w:kern w:val="1"/>
          <w:highlight w:val="white"/>
        </w:rPr>
      </w:pPr>
      <w:r w:rsidRPr="00F87B7B">
        <w:rPr>
          <w:rFonts w:ascii="Times New Roman" w:hAnsi="Times New Roman" w:cs="Times New Roman"/>
          <w:szCs w:val="28"/>
          <w:lang w:val="es-ES_tradnl"/>
        </w:rPr>
        <w:t xml:space="preserve">This study received support from the Instituto de Salud Carlos III (Proyecto de Investigación en Salud, Acción Estratégica en Salud): project GePEM ISCIII/PI16/01478/Cofinanciado FEDER), and project ReSVinext ISCIII/PI16/01569/Cofinanciado FEDER; Consellería de Sanidade, Xunta de Galicia (RHI07/2-intensificación actividad investigadora, PS09749 and 10PXIB918184PR), Instituto de Salud Carlos III (Intensificación de la actividad investigadora 2007–2012, PI16/01569), Fondo de Investigación Sanitaria (FIS; PI070069/PI1000540) del plan nacional de I+D+I and ‘fondos FEDER’, and 2016-PG071 Consolidación e Estructuración REDES 2016GI-1344 G3VIP (Grupo Gallego de Genética Vacunas Infecciones y Pediatría, ED341D R2016/021). </w:t>
      </w:r>
    </w:p>
    <w:p w14:paraId="0603E53B" w14:textId="77777777" w:rsidR="007D0822" w:rsidRPr="00931768" w:rsidRDefault="007D0822" w:rsidP="007D0822">
      <w:pPr>
        <w:widowControl w:val="0"/>
        <w:autoSpaceDE w:val="0"/>
        <w:autoSpaceDN w:val="0"/>
        <w:adjustRightInd w:val="0"/>
        <w:spacing w:line="480" w:lineRule="auto"/>
        <w:jc w:val="both"/>
        <w:rPr>
          <w:rFonts w:ascii="Times New Roman" w:hAnsi="Times New Roman" w:cs="Times New Roman"/>
          <w:kern w:val="1"/>
          <w:highlight w:val="white"/>
          <w:lang w:val="en-US"/>
        </w:rPr>
      </w:pPr>
      <w:r w:rsidRPr="00931768">
        <w:rPr>
          <w:rFonts w:ascii="Times New Roman" w:hAnsi="Times New Roman" w:cs="Times New Roman"/>
          <w:kern w:val="1"/>
          <w:highlight w:val="white"/>
          <w:lang w:val="en-US"/>
        </w:rPr>
        <w:t xml:space="preserve">This study </w:t>
      </w:r>
      <w:r w:rsidRPr="00931768">
        <w:rPr>
          <w:rFonts w:ascii="Times New Roman" w:hAnsi="Times New Roman" w:cs="Times New Roman"/>
          <w:noProof/>
          <w:kern w:val="1"/>
          <w:highlight w:val="white"/>
          <w:lang w:val="en-US"/>
        </w:rPr>
        <w:t>was funded</w:t>
      </w:r>
      <w:r w:rsidRPr="00931768">
        <w:rPr>
          <w:rFonts w:ascii="Times New Roman" w:hAnsi="Times New Roman" w:cs="Times New Roman"/>
          <w:kern w:val="1"/>
          <w:highlight w:val="white"/>
          <w:lang w:val="en-US"/>
        </w:rPr>
        <w:t xml:space="preserve"> by grants from the Swiss National Science Foundation (342730_153158/1), the Swiss Society of Intensive Care, the Bangerter Foundation, the </w:t>
      </w:r>
      <w:r w:rsidRPr="00931768">
        <w:rPr>
          <w:rFonts w:ascii="Times New Roman" w:hAnsi="Times New Roman" w:cs="Times New Roman"/>
          <w:noProof/>
          <w:kern w:val="1"/>
          <w:highlight w:val="white"/>
          <w:lang w:val="en-US"/>
        </w:rPr>
        <w:t>Vinetum</w:t>
      </w:r>
      <w:r w:rsidRPr="00931768">
        <w:rPr>
          <w:rFonts w:ascii="Times New Roman" w:hAnsi="Times New Roman" w:cs="Times New Roman"/>
          <w:kern w:val="1"/>
          <w:highlight w:val="white"/>
          <w:lang w:val="en-US"/>
        </w:rPr>
        <w:t xml:space="preserve"> and Borer Foundation, and the Foundation for the Health of Children and Adolescents.</w:t>
      </w:r>
    </w:p>
    <w:p w14:paraId="5E7DC63F" w14:textId="77777777" w:rsidR="007D0822" w:rsidRPr="00931768" w:rsidRDefault="007D0822" w:rsidP="007D0822">
      <w:pPr>
        <w:shd w:val="clear" w:color="auto" w:fill="FFFFFF"/>
        <w:spacing w:after="120" w:line="480" w:lineRule="auto"/>
        <w:jc w:val="both"/>
        <w:rPr>
          <w:rFonts w:ascii="Times New Roman" w:hAnsi="Times New Roman" w:cs="Times New Roman"/>
          <w:lang w:val="en-US"/>
        </w:rPr>
      </w:pPr>
      <w:r w:rsidRPr="00931768">
        <w:rPr>
          <w:rFonts w:ascii="Times New Roman" w:hAnsi="Times New Roman" w:cs="Times New Roman"/>
          <w:lang w:val="en-US"/>
        </w:rPr>
        <w:t>This study was funded by grant Abt.08 -16.K-8/2012-20 of the Department for Science and Research of the Styrian federal government (Austria) and a ESPID grant 2011 for "Endowed professorship for paediatric infectious diseases paying particular attention to meningococcal disease at the Department of General Pediatrics of the Medical University of Graz".</w:t>
      </w:r>
    </w:p>
    <w:p w14:paraId="1A2B5979" w14:textId="77777777" w:rsidR="007D0822" w:rsidRPr="00931768" w:rsidRDefault="007D0822" w:rsidP="007D0822">
      <w:pPr>
        <w:shd w:val="clear" w:color="auto" w:fill="FFFFFF"/>
        <w:spacing w:after="120" w:line="480" w:lineRule="auto"/>
        <w:jc w:val="both"/>
        <w:rPr>
          <w:rFonts w:ascii="Times New Roman" w:hAnsi="Times New Roman" w:cs="Times New Roman"/>
          <w:lang w:val="en-US"/>
        </w:rPr>
      </w:pPr>
      <w:r w:rsidRPr="00931768">
        <w:rPr>
          <w:rFonts w:ascii="Times New Roman" w:hAnsi="Times New Roman" w:cs="Times New Roman"/>
          <w:lang w:val="en-US"/>
        </w:rPr>
        <w:t>The Research was supported by the National Institute for Health Research Newcastle Biomedical Research Centre based at Newcastle Hospitals NHS Foundation Trust and Newcastle University. The views expressed are those of the author(s) and not necessarily those of the NHS, the NIHR or the Department of Health.</w:t>
      </w:r>
    </w:p>
    <w:p w14:paraId="0C1430BB" w14:textId="77777777" w:rsidR="00823D7E" w:rsidRPr="005266A1" w:rsidRDefault="00823D7E" w:rsidP="005D1BE3">
      <w:pPr>
        <w:rPr>
          <w:rFonts w:ascii="Times New Roman" w:hAnsi="Times New Roman" w:cs="Times New Roman"/>
          <w:lang w:val="en-US"/>
        </w:rPr>
      </w:pPr>
    </w:p>
    <w:p w14:paraId="7D9E2B21" w14:textId="77777777" w:rsidR="00823D7E" w:rsidRPr="005266A1" w:rsidRDefault="00823D7E" w:rsidP="000250AC">
      <w:pPr>
        <w:jc w:val="center"/>
        <w:rPr>
          <w:rFonts w:ascii="Times New Roman" w:hAnsi="Times New Roman" w:cs="Times New Roman"/>
          <w:lang w:val="en-US"/>
        </w:rPr>
      </w:pPr>
    </w:p>
    <w:p w14:paraId="37E98FD8" w14:textId="77777777" w:rsidR="008E140F" w:rsidRPr="005266A1" w:rsidRDefault="008E140F" w:rsidP="000250AC">
      <w:pPr>
        <w:jc w:val="center"/>
        <w:rPr>
          <w:rFonts w:ascii="Times New Roman" w:hAnsi="Times New Roman" w:cs="Times New Roman"/>
          <w:lang w:val="en-US"/>
        </w:rPr>
        <w:sectPr w:rsidR="008E140F" w:rsidRPr="005266A1">
          <w:pgSz w:w="11900" w:h="16840"/>
          <w:pgMar w:top="1417" w:right="1701" w:bottom="1417" w:left="1701" w:header="708" w:footer="708" w:gutter="0"/>
          <w:cols w:space="708"/>
          <w:docGrid w:linePitch="360"/>
        </w:sectPr>
      </w:pPr>
    </w:p>
    <w:p w14:paraId="164018E1" w14:textId="77777777" w:rsidR="007322C8" w:rsidRPr="007322C8" w:rsidRDefault="00EB6180" w:rsidP="007322C8">
      <w:pPr>
        <w:jc w:val="center"/>
        <w:rPr>
          <w:rFonts w:ascii="Times New Roman" w:hAnsi="Times New Roman" w:cs="Times New Roman"/>
          <w:b/>
          <w:noProof/>
          <w:lang w:val="en-US"/>
        </w:rPr>
      </w:pPr>
      <w:r w:rsidRPr="00B20805">
        <w:rPr>
          <w:rFonts w:ascii="Times New Roman" w:hAnsi="Times New Roman" w:cs="Times New Roman"/>
        </w:rPr>
        <w:fldChar w:fldCharType="begin"/>
      </w:r>
      <w:r w:rsidRPr="00B20805">
        <w:rPr>
          <w:rFonts w:ascii="Times New Roman" w:hAnsi="Times New Roman" w:cs="Times New Roman"/>
          <w:lang w:val="en-US"/>
        </w:rPr>
        <w:instrText xml:space="preserve"> ADDIN EN.REFLIST </w:instrText>
      </w:r>
      <w:r w:rsidRPr="00B20805">
        <w:rPr>
          <w:rFonts w:ascii="Times New Roman" w:hAnsi="Times New Roman" w:cs="Times New Roman"/>
        </w:rPr>
        <w:fldChar w:fldCharType="separate"/>
      </w:r>
      <w:r w:rsidR="007322C8" w:rsidRPr="007322C8">
        <w:rPr>
          <w:rFonts w:ascii="Times New Roman" w:hAnsi="Times New Roman" w:cs="Times New Roman"/>
          <w:b/>
          <w:noProof/>
          <w:lang w:val="en-US"/>
        </w:rPr>
        <w:t>Bibliography</w:t>
      </w:r>
    </w:p>
    <w:p w14:paraId="34072730" w14:textId="77777777" w:rsidR="007322C8" w:rsidRPr="007322C8" w:rsidRDefault="007322C8" w:rsidP="007322C8">
      <w:pPr>
        <w:jc w:val="center"/>
        <w:rPr>
          <w:rFonts w:ascii="Times New Roman" w:hAnsi="Times New Roman" w:cs="Times New Roman"/>
          <w:b/>
          <w:noProof/>
          <w:lang w:val="en-US"/>
        </w:rPr>
      </w:pPr>
    </w:p>
    <w:p w14:paraId="11771FCD"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1" w:name="_ENREF_1"/>
      <w:r w:rsidRPr="007322C8">
        <w:rPr>
          <w:rFonts w:ascii="Times New Roman" w:hAnsi="Times New Roman" w:cs="Times New Roman"/>
          <w:noProof/>
          <w:lang w:val="en-US"/>
        </w:rPr>
        <w:t>1.</w:t>
      </w:r>
      <w:r w:rsidRPr="007322C8">
        <w:rPr>
          <w:rFonts w:ascii="Times New Roman" w:hAnsi="Times New Roman" w:cs="Times New Roman"/>
          <w:noProof/>
          <w:lang w:val="en-US"/>
        </w:rPr>
        <w:tab/>
        <w:t xml:space="preserve">Pearson, G.A., M. Ward-Platt, and D. Kelly, </w:t>
      </w:r>
      <w:r w:rsidRPr="007322C8">
        <w:rPr>
          <w:rFonts w:ascii="Times New Roman" w:hAnsi="Times New Roman" w:cs="Times New Roman"/>
          <w:i/>
          <w:noProof/>
          <w:lang w:val="en-US"/>
        </w:rPr>
        <w:t>How children die: classifying child deaths.</w:t>
      </w:r>
      <w:r w:rsidRPr="007322C8">
        <w:rPr>
          <w:rFonts w:ascii="Times New Roman" w:hAnsi="Times New Roman" w:cs="Times New Roman"/>
          <w:noProof/>
          <w:lang w:val="en-US"/>
        </w:rPr>
        <w:t xml:space="preserve"> Arch Dis Child, 2011. </w:t>
      </w:r>
      <w:r w:rsidRPr="007322C8">
        <w:rPr>
          <w:rFonts w:ascii="Times New Roman" w:hAnsi="Times New Roman" w:cs="Times New Roman"/>
          <w:b/>
          <w:noProof/>
          <w:lang w:val="en-US"/>
        </w:rPr>
        <w:t>96</w:t>
      </w:r>
      <w:r w:rsidRPr="007322C8">
        <w:rPr>
          <w:rFonts w:ascii="Times New Roman" w:hAnsi="Times New Roman" w:cs="Times New Roman"/>
          <w:noProof/>
          <w:lang w:val="en-US"/>
        </w:rPr>
        <w:t>(10): p. 922-6.</w:t>
      </w:r>
      <w:bookmarkEnd w:id="1"/>
    </w:p>
    <w:p w14:paraId="220BBA44"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2" w:name="_ENREF_2"/>
      <w:r w:rsidRPr="007322C8">
        <w:rPr>
          <w:rFonts w:ascii="Times New Roman" w:hAnsi="Times New Roman" w:cs="Times New Roman"/>
          <w:noProof/>
          <w:lang w:val="en-US"/>
        </w:rPr>
        <w:t>2.</w:t>
      </w:r>
      <w:r w:rsidRPr="007322C8">
        <w:rPr>
          <w:rFonts w:ascii="Times New Roman" w:hAnsi="Times New Roman" w:cs="Times New Roman"/>
          <w:noProof/>
          <w:lang w:val="en-US"/>
        </w:rPr>
        <w:tab/>
        <w:t xml:space="preserve">Liu, L., et al., </w:t>
      </w:r>
      <w:r w:rsidRPr="007322C8">
        <w:rPr>
          <w:rFonts w:ascii="Times New Roman" w:hAnsi="Times New Roman" w:cs="Times New Roman"/>
          <w:i/>
          <w:noProof/>
          <w:lang w:val="en-US"/>
        </w:rPr>
        <w:t>Global, regional, and national causes of child mortality in 2000–13, with projections to inform post-2015 priorities: an updated systematic analysis.</w:t>
      </w:r>
      <w:r w:rsidRPr="007322C8">
        <w:rPr>
          <w:rFonts w:ascii="Times New Roman" w:hAnsi="Times New Roman" w:cs="Times New Roman"/>
          <w:noProof/>
          <w:lang w:val="en-US"/>
        </w:rPr>
        <w:t xml:space="preserve"> The Lancet, 2015. </w:t>
      </w:r>
      <w:r w:rsidRPr="007322C8">
        <w:rPr>
          <w:rFonts w:ascii="Times New Roman" w:hAnsi="Times New Roman" w:cs="Times New Roman"/>
          <w:b/>
          <w:noProof/>
          <w:lang w:val="en-US"/>
        </w:rPr>
        <w:t>385</w:t>
      </w:r>
      <w:r w:rsidRPr="007322C8">
        <w:rPr>
          <w:rFonts w:ascii="Times New Roman" w:hAnsi="Times New Roman" w:cs="Times New Roman"/>
          <w:noProof/>
          <w:lang w:val="en-US"/>
        </w:rPr>
        <w:t>(9966): p. 430-440.</w:t>
      </w:r>
      <w:bookmarkEnd w:id="2"/>
    </w:p>
    <w:p w14:paraId="36F57E6C"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3" w:name="_ENREF_3"/>
      <w:r w:rsidRPr="007322C8">
        <w:rPr>
          <w:rFonts w:ascii="Times New Roman" w:hAnsi="Times New Roman" w:cs="Times New Roman"/>
          <w:noProof/>
          <w:lang w:val="en-US"/>
        </w:rPr>
        <w:t>3.</w:t>
      </w:r>
      <w:r w:rsidRPr="007322C8">
        <w:rPr>
          <w:rFonts w:ascii="Times New Roman" w:hAnsi="Times New Roman" w:cs="Times New Roman"/>
          <w:noProof/>
          <w:lang w:val="en-US"/>
        </w:rPr>
        <w:tab/>
        <w:t xml:space="preserve">WHO, World Health Organization, </w:t>
      </w:r>
      <w:r w:rsidRPr="007322C8">
        <w:rPr>
          <w:rFonts w:ascii="Times New Roman" w:hAnsi="Times New Roman" w:cs="Times New Roman"/>
          <w:i/>
          <w:noProof/>
          <w:lang w:val="en-US"/>
        </w:rPr>
        <w:t>Improving the prevention, diagnosis and clinical management of sepsis.</w:t>
      </w:r>
      <w:r w:rsidRPr="007322C8">
        <w:rPr>
          <w:rFonts w:ascii="Times New Roman" w:hAnsi="Times New Roman" w:cs="Times New Roman"/>
          <w:noProof/>
          <w:lang w:val="en-US"/>
        </w:rPr>
        <w:t xml:space="preserve"> Report by the Secretariat. Available at: </w:t>
      </w:r>
      <w:hyperlink r:id="rId12" w:history="1">
        <w:r w:rsidRPr="005266A1">
          <w:rPr>
            <w:rStyle w:val="Hyperlink"/>
            <w:noProof/>
            <w:lang w:val="en-US"/>
          </w:rPr>
          <w:t>http://apps.who.int/gb/ebwha/pdf_files/EB140/B140_12-en.pdf</w:t>
        </w:r>
      </w:hyperlink>
      <w:r w:rsidRPr="007322C8">
        <w:rPr>
          <w:rFonts w:ascii="Times New Roman" w:hAnsi="Times New Roman" w:cs="Times New Roman"/>
          <w:noProof/>
          <w:lang w:val="en-US"/>
        </w:rPr>
        <w:t>, 9 January 2017.</w:t>
      </w:r>
      <w:bookmarkEnd w:id="3"/>
    </w:p>
    <w:p w14:paraId="02FFC629"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4" w:name="_ENREF_4"/>
      <w:r w:rsidRPr="007322C8">
        <w:rPr>
          <w:rFonts w:ascii="Times New Roman" w:hAnsi="Times New Roman" w:cs="Times New Roman"/>
          <w:noProof/>
          <w:lang w:val="en-US"/>
        </w:rPr>
        <w:t>4.</w:t>
      </w:r>
      <w:r w:rsidRPr="007322C8">
        <w:rPr>
          <w:rFonts w:ascii="Times New Roman" w:hAnsi="Times New Roman" w:cs="Times New Roman"/>
          <w:noProof/>
          <w:lang w:val="en-US"/>
        </w:rPr>
        <w:tab/>
        <w:t xml:space="preserve">Martin, N.G., et al., </w:t>
      </w:r>
      <w:r w:rsidRPr="007322C8">
        <w:rPr>
          <w:rFonts w:ascii="Times New Roman" w:hAnsi="Times New Roman" w:cs="Times New Roman"/>
          <w:i/>
          <w:noProof/>
          <w:lang w:val="en-US"/>
        </w:rPr>
        <w:t>Hospital admission rates for meningitis and septicaemia caused by Haemophilus influenzae, Neisseria meningitidis, and Streptococcus pneumoniae in children in England over five decades: a population-based observational study.</w:t>
      </w:r>
      <w:r w:rsidRPr="007322C8">
        <w:rPr>
          <w:rFonts w:ascii="Times New Roman" w:hAnsi="Times New Roman" w:cs="Times New Roman"/>
          <w:noProof/>
          <w:lang w:val="en-US"/>
        </w:rPr>
        <w:t xml:space="preserve"> The Lancet Infectious Diseases, 2014. </w:t>
      </w:r>
      <w:r w:rsidRPr="007322C8">
        <w:rPr>
          <w:rFonts w:ascii="Times New Roman" w:hAnsi="Times New Roman" w:cs="Times New Roman"/>
          <w:b/>
          <w:noProof/>
          <w:lang w:val="en-US"/>
        </w:rPr>
        <w:t>14</w:t>
      </w:r>
      <w:r w:rsidRPr="007322C8">
        <w:rPr>
          <w:rFonts w:ascii="Times New Roman" w:hAnsi="Times New Roman" w:cs="Times New Roman"/>
          <w:noProof/>
          <w:lang w:val="en-US"/>
        </w:rPr>
        <w:t>(5): p. 397-405.</w:t>
      </w:r>
      <w:bookmarkEnd w:id="4"/>
    </w:p>
    <w:p w14:paraId="2961CCF7"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5" w:name="_ENREF_5"/>
      <w:r w:rsidRPr="007322C8">
        <w:rPr>
          <w:rFonts w:ascii="Times New Roman" w:hAnsi="Times New Roman" w:cs="Times New Roman"/>
          <w:noProof/>
          <w:lang w:val="en-US"/>
        </w:rPr>
        <w:t>5.</w:t>
      </w:r>
      <w:r w:rsidRPr="007322C8">
        <w:rPr>
          <w:rFonts w:ascii="Times New Roman" w:hAnsi="Times New Roman" w:cs="Times New Roman"/>
          <w:noProof/>
          <w:lang w:val="en-US"/>
        </w:rPr>
        <w:tab/>
        <w:t xml:space="preserve">Irwin, A.D., et al., </w:t>
      </w:r>
      <w:r w:rsidRPr="007322C8">
        <w:rPr>
          <w:rFonts w:ascii="Times New Roman" w:hAnsi="Times New Roman" w:cs="Times New Roman"/>
          <w:i/>
          <w:noProof/>
          <w:lang w:val="en-US"/>
        </w:rPr>
        <w:t>Etiology of childhood bacteremia and timely antibiotics administration in the emergency department.</w:t>
      </w:r>
      <w:r w:rsidRPr="007322C8">
        <w:rPr>
          <w:rFonts w:ascii="Times New Roman" w:hAnsi="Times New Roman" w:cs="Times New Roman"/>
          <w:noProof/>
          <w:lang w:val="en-US"/>
        </w:rPr>
        <w:t xml:space="preserve"> Pediatrics, 2015. </w:t>
      </w:r>
      <w:r w:rsidRPr="007322C8">
        <w:rPr>
          <w:rFonts w:ascii="Times New Roman" w:hAnsi="Times New Roman" w:cs="Times New Roman"/>
          <w:b/>
          <w:noProof/>
          <w:lang w:val="en-US"/>
        </w:rPr>
        <w:t>135</w:t>
      </w:r>
      <w:r w:rsidRPr="007322C8">
        <w:rPr>
          <w:rFonts w:ascii="Times New Roman" w:hAnsi="Times New Roman" w:cs="Times New Roman"/>
          <w:noProof/>
          <w:lang w:val="en-US"/>
        </w:rPr>
        <w:t>(4): p. 635-42.</w:t>
      </w:r>
      <w:bookmarkEnd w:id="5"/>
    </w:p>
    <w:p w14:paraId="2800F0CF"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6" w:name="_ENREF_6"/>
      <w:r w:rsidRPr="007322C8">
        <w:rPr>
          <w:rFonts w:ascii="Times New Roman" w:hAnsi="Times New Roman" w:cs="Times New Roman"/>
          <w:noProof/>
          <w:lang w:val="en-US"/>
        </w:rPr>
        <w:t>6.</w:t>
      </w:r>
      <w:r w:rsidRPr="007322C8">
        <w:rPr>
          <w:rFonts w:ascii="Times New Roman" w:hAnsi="Times New Roman" w:cs="Times New Roman"/>
          <w:noProof/>
          <w:lang w:val="en-US"/>
        </w:rPr>
        <w:tab/>
        <w:t xml:space="preserve">Maat, M., et al., </w:t>
      </w:r>
      <w:r w:rsidRPr="007322C8">
        <w:rPr>
          <w:rFonts w:ascii="Times New Roman" w:hAnsi="Times New Roman" w:cs="Times New Roman"/>
          <w:i/>
          <w:noProof/>
          <w:lang w:val="en-US"/>
        </w:rPr>
        <w:t>Improved survival of children with sepsis and purpura: effects of age, gender, and era.</w:t>
      </w:r>
      <w:r w:rsidRPr="007322C8">
        <w:rPr>
          <w:rFonts w:ascii="Times New Roman" w:hAnsi="Times New Roman" w:cs="Times New Roman"/>
          <w:noProof/>
          <w:lang w:val="en-US"/>
        </w:rPr>
        <w:t xml:space="preserve"> Crit Care, 2007. </w:t>
      </w:r>
      <w:r w:rsidRPr="007322C8">
        <w:rPr>
          <w:rFonts w:ascii="Times New Roman" w:hAnsi="Times New Roman" w:cs="Times New Roman"/>
          <w:b/>
          <w:noProof/>
          <w:lang w:val="en-US"/>
        </w:rPr>
        <w:t>11</w:t>
      </w:r>
      <w:r w:rsidRPr="007322C8">
        <w:rPr>
          <w:rFonts w:ascii="Times New Roman" w:hAnsi="Times New Roman" w:cs="Times New Roman"/>
          <w:noProof/>
          <w:lang w:val="en-US"/>
        </w:rPr>
        <w:t>(5): p. R112.</w:t>
      </w:r>
      <w:bookmarkEnd w:id="6"/>
    </w:p>
    <w:p w14:paraId="4722EDD8"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7" w:name="_ENREF_7"/>
      <w:r w:rsidRPr="007322C8">
        <w:rPr>
          <w:rFonts w:ascii="Times New Roman" w:hAnsi="Times New Roman" w:cs="Times New Roman"/>
          <w:noProof/>
          <w:lang w:val="en-US"/>
        </w:rPr>
        <w:t>7.</w:t>
      </w:r>
      <w:r w:rsidRPr="007322C8">
        <w:rPr>
          <w:rFonts w:ascii="Times New Roman" w:hAnsi="Times New Roman" w:cs="Times New Roman"/>
          <w:noProof/>
          <w:lang w:val="en-US"/>
        </w:rPr>
        <w:tab/>
        <w:t xml:space="preserve">Schlapbach, L.J., et al., </w:t>
      </w:r>
      <w:r w:rsidRPr="007322C8">
        <w:rPr>
          <w:rFonts w:ascii="Times New Roman" w:hAnsi="Times New Roman" w:cs="Times New Roman"/>
          <w:i/>
          <w:noProof/>
          <w:lang w:val="en-US"/>
        </w:rPr>
        <w:t>Mortality related to invasive infections, sepsis, and septic shock in critically ill children in Australia and New Zealand, 2002–13: a multicentre retrospective cohort study.</w:t>
      </w:r>
      <w:r w:rsidRPr="007322C8">
        <w:rPr>
          <w:rFonts w:ascii="Times New Roman" w:hAnsi="Times New Roman" w:cs="Times New Roman"/>
          <w:noProof/>
          <w:lang w:val="en-US"/>
        </w:rPr>
        <w:t xml:space="preserve"> The Lancet Infectious Diseases, 2015. </w:t>
      </w:r>
      <w:r w:rsidRPr="007322C8">
        <w:rPr>
          <w:rFonts w:ascii="Times New Roman" w:hAnsi="Times New Roman" w:cs="Times New Roman"/>
          <w:b/>
          <w:noProof/>
          <w:lang w:val="en-US"/>
        </w:rPr>
        <w:t>15</w:t>
      </w:r>
      <w:r w:rsidRPr="007322C8">
        <w:rPr>
          <w:rFonts w:ascii="Times New Roman" w:hAnsi="Times New Roman" w:cs="Times New Roman"/>
          <w:noProof/>
          <w:lang w:val="en-US"/>
        </w:rPr>
        <w:t>(1): p. 46-54.</w:t>
      </w:r>
      <w:bookmarkEnd w:id="7"/>
    </w:p>
    <w:p w14:paraId="220B5D99"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8" w:name="_ENREF_8"/>
      <w:r w:rsidRPr="007322C8">
        <w:rPr>
          <w:rFonts w:ascii="Times New Roman" w:hAnsi="Times New Roman" w:cs="Times New Roman"/>
          <w:noProof/>
          <w:lang w:val="en-US"/>
        </w:rPr>
        <w:t>8.</w:t>
      </w:r>
      <w:r w:rsidRPr="007322C8">
        <w:rPr>
          <w:rFonts w:ascii="Times New Roman" w:hAnsi="Times New Roman" w:cs="Times New Roman"/>
          <w:noProof/>
          <w:lang w:val="en-US"/>
        </w:rPr>
        <w:tab/>
        <w:t xml:space="preserve">Weiss, S.L., et al., </w:t>
      </w:r>
      <w:r w:rsidRPr="007322C8">
        <w:rPr>
          <w:rFonts w:ascii="Times New Roman" w:hAnsi="Times New Roman" w:cs="Times New Roman"/>
          <w:i/>
          <w:noProof/>
          <w:lang w:val="en-US"/>
        </w:rPr>
        <w:t>Global epidemiology of pediatric severe sepsis: the sepsis prevalence, outcomes, and therapies study.</w:t>
      </w:r>
      <w:r w:rsidRPr="007322C8">
        <w:rPr>
          <w:rFonts w:ascii="Times New Roman" w:hAnsi="Times New Roman" w:cs="Times New Roman"/>
          <w:noProof/>
          <w:lang w:val="en-US"/>
        </w:rPr>
        <w:t xml:space="preserve"> Am J Respir Crit Care Med, 2015. </w:t>
      </w:r>
      <w:r w:rsidRPr="007322C8">
        <w:rPr>
          <w:rFonts w:ascii="Times New Roman" w:hAnsi="Times New Roman" w:cs="Times New Roman"/>
          <w:b/>
          <w:noProof/>
          <w:lang w:val="en-US"/>
        </w:rPr>
        <w:t>191</w:t>
      </w:r>
      <w:r w:rsidRPr="007322C8">
        <w:rPr>
          <w:rFonts w:ascii="Times New Roman" w:hAnsi="Times New Roman" w:cs="Times New Roman"/>
          <w:noProof/>
          <w:lang w:val="en-US"/>
        </w:rPr>
        <w:t>(10): p. 1147-57.</w:t>
      </w:r>
      <w:bookmarkEnd w:id="8"/>
    </w:p>
    <w:p w14:paraId="2912802A"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9" w:name="_ENREF_9"/>
      <w:r w:rsidRPr="007322C8">
        <w:rPr>
          <w:rFonts w:ascii="Times New Roman" w:hAnsi="Times New Roman" w:cs="Times New Roman"/>
          <w:noProof/>
          <w:lang w:val="en-US"/>
        </w:rPr>
        <w:t>9.</w:t>
      </w:r>
      <w:r w:rsidRPr="007322C8">
        <w:rPr>
          <w:rFonts w:ascii="Times New Roman" w:hAnsi="Times New Roman" w:cs="Times New Roman"/>
          <w:noProof/>
          <w:lang w:val="en-US"/>
        </w:rPr>
        <w:tab/>
        <w:t xml:space="preserve">Goldstein, B., et al., </w:t>
      </w:r>
      <w:r w:rsidRPr="007322C8">
        <w:rPr>
          <w:rFonts w:ascii="Times New Roman" w:hAnsi="Times New Roman" w:cs="Times New Roman"/>
          <w:i/>
          <w:noProof/>
          <w:lang w:val="en-US"/>
        </w:rPr>
        <w:t>International pediatric sepsis consensus conference: definitions for sepsis and organ dysfunction in pediatrics.</w:t>
      </w:r>
      <w:r w:rsidRPr="007322C8">
        <w:rPr>
          <w:rFonts w:ascii="Times New Roman" w:hAnsi="Times New Roman" w:cs="Times New Roman"/>
          <w:noProof/>
          <w:lang w:val="en-US"/>
        </w:rPr>
        <w:t xml:space="preserve"> Pediatr Crit Care Med, 2005. </w:t>
      </w:r>
      <w:r w:rsidRPr="007322C8">
        <w:rPr>
          <w:rFonts w:ascii="Times New Roman" w:hAnsi="Times New Roman" w:cs="Times New Roman"/>
          <w:b/>
          <w:noProof/>
          <w:lang w:val="en-US"/>
        </w:rPr>
        <w:t>6</w:t>
      </w:r>
      <w:r w:rsidRPr="007322C8">
        <w:rPr>
          <w:rFonts w:ascii="Times New Roman" w:hAnsi="Times New Roman" w:cs="Times New Roman"/>
          <w:noProof/>
          <w:lang w:val="en-US"/>
        </w:rPr>
        <w:t>(1): p. 2-8.</w:t>
      </w:r>
      <w:bookmarkEnd w:id="9"/>
    </w:p>
    <w:p w14:paraId="45CB8CF8"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10" w:name="_ENREF_10"/>
      <w:r w:rsidRPr="007322C8">
        <w:rPr>
          <w:rFonts w:ascii="Times New Roman" w:hAnsi="Times New Roman" w:cs="Times New Roman"/>
          <w:noProof/>
          <w:lang w:val="en-US"/>
        </w:rPr>
        <w:t>10.</w:t>
      </w:r>
      <w:r w:rsidRPr="007322C8">
        <w:rPr>
          <w:rFonts w:ascii="Times New Roman" w:hAnsi="Times New Roman" w:cs="Times New Roman"/>
          <w:noProof/>
          <w:lang w:val="en-US"/>
        </w:rPr>
        <w:tab/>
        <w:t xml:space="preserve">Herberg, J.A., et al., </w:t>
      </w:r>
      <w:r w:rsidRPr="007322C8">
        <w:rPr>
          <w:rFonts w:ascii="Times New Roman" w:hAnsi="Times New Roman" w:cs="Times New Roman"/>
          <w:i/>
          <w:noProof/>
          <w:lang w:val="en-US"/>
        </w:rPr>
        <w:t>Diagnostic Test Accuracy of a 2-Transcript Host RNA Signature for Discriminating Bacterial vs Viral Infection in Febrile Children.</w:t>
      </w:r>
      <w:r w:rsidRPr="007322C8">
        <w:rPr>
          <w:rFonts w:ascii="Times New Roman" w:hAnsi="Times New Roman" w:cs="Times New Roman"/>
          <w:noProof/>
          <w:lang w:val="en-US"/>
        </w:rPr>
        <w:t xml:space="preserve"> JAMA, 2016. </w:t>
      </w:r>
      <w:r w:rsidRPr="007322C8">
        <w:rPr>
          <w:rFonts w:ascii="Times New Roman" w:hAnsi="Times New Roman" w:cs="Times New Roman"/>
          <w:b/>
          <w:noProof/>
          <w:lang w:val="en-US"/>
        </w:rPr>
        <w:t>316</w:t>
      </w:r>
      <w:r w:rsidRPr="007322C8">
        <w:rPr>
          <w:rFonts w:ascii="Times New Roman" w:hAnsi="Times New Roman" w:cs="Times New Roman"/>
          <w:noProof/>
          <w:lang w:val="en-US"/>
        </w:rPr>
        <w:t>(8): p. 835-45.</w:t>
      </w:r>
      <w:bookmarkEnd w:id="10"/>
    </w:p>
    <w:p w14:paraId="2CEBEB66"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11" w:name="_ENREF_11"/>
      <w:r w:rsidRPr="007322C8">
        <w:rPr>
          <w:rFonts w:ascii="Times New Roman" w:hAnsi="Times New Roman" w:cs="Times New Roman"/>
          <w:noProof/>
          <w:lang w:val="en-US"/>
        </w:rPr>
        <w:t>11.</w:t>
      </w:r>
      <w:r w:rsidRPr="007322C8">
        <w:rPr>
          <w:rFonts w:ascii="Times New Roman" w:hAnsi="Times New Roman" w:cs="Times New Roman"/>
          <w:noProof/>
          <w:lang w:val="en-US"/>
        </w:rPr>
        <w:tab/>
        <w:t xml:space="preserve">Bleeker-Rovers, C.P., et al., </w:t>
      </w:r>
      <w:r w:rsidRPr="007322C8">
        <w:rPr>
          <w:rFonts w:ascii="Times New Roman" w:hAnsi="Times New Roman" w:cs="Times New Roman"/>
          <w:i/>
          <w:noProof/>
          <w:lang w:val="en-US"/>
        </w:rPr>
        <w:t>A prospective multicenter study on fever of unknown origin: the yield of a structured diagnostic protocol.</w:t>
      </w:r>
      <w:r w:rsidRPr="007322C8">
        <w:rPr>
          <w:rFonts w:ascii="Times New Roman" w:hAnsi="Times New Roman" w:cs="Times New Roman"/>
          <w:noProof/>
          <w:lang w:val="en-US"/>
        </w:rPr>
        <w:t xml:space="preserve"> Medicine (Baltimore), 2007. </w:t>
      </w:r>
      <w:r w:rsidRPr="007322C8">
        <w:rPr>
          <w:rFonts w:ascii="Times New Roman" w:hAnsi="Times New Roman" w:cs="Times New Roman"/>
          <w:b/>
          <w:noProof/>
          <w:lang w:val="en-US"/>
        </w:rPr>
        <w:t>86</w:t>
      </w:r>
      <w:r w:rsidRPr="007322C8">
        <w:rPr>
          <w:rFonts w:ascii="Times New Roman" w:hAnsi="Times New Roman" w:cs="Times New Roman"/>
          <w:noProof/>
          <w:lang w:val="en-US"/>
        </w:rPr>
        <w:t>(1): p. 26-38.</w:t>
      </w:r>
      <w:bookmarkEnd w:id="11"/>
    </w:p>
    <w:p w14:paraId="71B271B5"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12" w:name="_ENREF_12"/>
      <w:r w:rsidRPr="007322C8">
        <w:rPr>
          <w:rFonts w:ascii="Times New Roman" w:hAnsi="Times New Roman" w:cs="Times New Roman"/>
          <w:noProof/>
          <w:lang w:val="en-US"/>
        </w:rPr>
        <w:t>12.</w:t>
      </w:r>
      <w:r w:rsidRPr="007322C8">
        <w:rPr>
          <w:rFonts w:ascii="Times New Roman" w:hAnsi="Times New Roman" w:cs="Times New Roman"/>
          <w:noProof/>
          <w:lang w:val="en-US"/>
        </w:rPr>
        <w:tab/>
        <w:t xml:space="preserve">Singer, M., et al., </w:t>
      </w:r>
      <w:r w:rsidRPr="007322C8">
        <w:rPr>
          <w:rFonts w:ascii="Times New Roman" w:hAnsi="Times New Roman" w:cs="Times New Roman"/>
          <w:i/>
          <w:noProof/>
          <w:lang w:val="en-US"/>
        </w:rPr>
        <w:t>The Third International Consensus Definitions for Sepsis and Septic Shock (Sepsis-3).</w:t>
      </w:r>
      <w:r w:rsidRPr="007322C8">
        <w:rPr>
          <w:rFonts w:ascii="Times New Roman" w:hAnsi="Times New Roman" w:cs="Times New Roman"/>
          <w:noProof/>
          <w:lang w:val="en-US"/>
        </w:rPr>
        <w:t xml:space="preserve"> JAMA, 2016. </w:t>
      </w:r>
      <w:r w:rsidRPr="007322C8">
        <w:rPr>
          <w:rFonts w:ascii="Times New Roman" w:hAnsi="Times New Roman" w:cs="Times New Roman"/>
          <w:b/>
          <w:noProof/>
          <w:lang w:val="en-US"/>
        </w:rPr>
        <w:t>315</w:t>
      </w:r>
      <w:r w:rsidRPr="007322C8">
        <w:rPr>
          <w:rFonts w:ascii="Times New Roman" w:hAnsi="Times New Roman" w:cs="Times New Roman"/>
          <w:noProof/>
          <w:lang w:val="en-US"/>
        </w:rPr>
        <w:t>(8): p. 801-10.</w:t>
      </w:r>
      <w:bookmarkEnd w:id="12"/>
    </w:p>
    <w:p w14:paraId="65C11BCC"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13" w:name="_ENREF_13"/>
      <w:r w:rsidRPr="007322C8">
        <w:rPr>
          <w:rFonts w:ascii="Times New Roman" w:hAnsi="Times New Roman" w:cs="Times New Roman"/>
          <w:noProof/>
          <w:lang w:val="en-US"/>
        </w:rPr>
        <w:t>13.</w:t>
      </w:r>
      <w:r w:rsidRPr="007322C8">
        <w:rPr>
          <w:rFonts w:ascii="Times New Roman" w:hAnsi="Times New Roman" w:cs="Times New Roman"/>
          <w:noProof/>
          <w:lang w:val="en-US"/>
        </w:rPr>
        <w:tab/>
        <w:t xml:space="preserve">Ruth, A., et al., </w:t>
      </w:r>
      <w:r w:rsidRPr="007322C8">
        <w:rPr>
          <w:rFonts w:ascii="Times New Roman" w:hAnsi="Times New Roman" w:cs="Times New Roman"/>
          <w:i/>
          <w:noProof/>
          <w:lang w:val="en-US"/>
        </w:rPr>
        <w:t>Pediatric severe sepsis: current trends and outcomes from the Pediatric Health Information Systems database.</w:t>
      </w:r>
      <w:r w:rsidRPr="007322C8">
        <w:rPr>
          <w:rFonts w:ascii="Times New Roman" w:hAnsi="Times New Roman" w:cs="Times New Roman"/>
          <w:noProof/>
          <w:lang w:val="en-US"/>
        </w:rPr>
        <w:t xml:space="preserve"> Pediatr Crit Care Med, 2014. </w:t>
      </w:r>
      <w:r w:rsidRPr="007322C8">
        <w:rPr>
          <w:rFonts w:ascii="Times New Roman" w:hAnsi="Times New Roman" w:cs="Times New Roman"/>
          <w:b/>
          <w:noProof/>
          <w:lang w:val="en-US"/>
        </w:rPr>
        <w:t>15</w:t>
      </w:r>
      <w:r w:rsidRPr="007322C8">
        <w:rPr>
          <w:rFonts w:ascii="Times New Roman" w:hAnsi="Times New Roman" w:cs="Times New Roman"/>
          <w:noProof/>
          <w:lang w:val="en-US"/>
        </w:rPr>
        <w:t>(9): p. 828-38.</w:t>
      </w:r>
      <w:bookmarkEnd w:id="13"/>
    </w:p>
    <w:p w14:paraId="3C544271"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14" w:name="_ENREF_14"/>
      <w:r w:rsidRPr="007322C8">
        <w:rPr>
          <w:rFonts w:ascii="Times New Roman" w:hAnsi="Times New Roman" w:cs="Times New Roman"/>
          <w:noProof/>
          <w:lang w:val="en-US"/>
        </w:rPr>
        <w:t>14.</w:t>
      </w:r>
      <w:r w:rsidRPr="007322C8">
        <w:rPr>
          <w:rFonts w:ascii="Times New Roman" w:hAnsi="Times New Roman" w:cs="Times New Roman"/>
          <w:noProof/>
          <w:lang w:val="en-US"/>
        </w:rPr>
        <w:tab/>
        <w:t xml:space="preserve">Esteban, E., et al., </w:t>
      </w:r>
      <w:r w:rsidRPr="007322C8">
        <w:rPr>
          <w:rFonts w:ascii="Times New Roman" w:hAnsi="Times New Roman" w:cs="Times New Roman"/>
          <w:i/>
          <w:noProof/>
          <w:lang w:val="en-US"/>
        </w:rPr>
        <w:t>A multifaceted educational intervention shortened time to antibiotic administration in children with severe sepsis and septic shock: ABISS Edusepsis pediatric study.</w:t>
      </w:r>
      <w:r w:rsidRPr="007322C8">
        <w:rPr>
          <w:rFonts w:ascii="Times New Roman" w:hAnsi="Times New Roman" w:cs="Times New Roman"/>
          <w:noProof/>
          <w:lang w:val="en-US"/>
        </w:rPr>
        <w:t xml:space="preserve"> Intensive Care Med, 2017. </w:t>
      </w:r>
      <w:r w:rsidRPr="007322C8">
        <w:rPr>
          <w:rFonts w:ascii="Times New Roman" w:hAnsi="Times New Roman" w:cs="Times New Roman"/>
          <w:b/>
          <w:noProof/>
          <w:lang w:val="en-US"/>
        </w:rPr>
        <w:t>43</w:t>
      </w:r>
      <w:r w:rsidRPr="007322C8">
        <w:rPr>
          <w:rFonts w:ascii="Times New Roman" w:hAnsi="Times New Roman" w:cs="Times New Roman"/>
          <w:noProof/>
          <w:lang w:val="en-US"/>
        </w:rPr>
        <w:t>(12): p. 1916-1918.</w:t>
      </w:r>
      <w:bookmarkEnd w:id="14"/>
    </w:p>
    <w:p w14:paraId="0785C105"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15" w:name="_ENREF_15"/>
      <w:r w:rsidRPr="007322C8">
        <w:rPr>
          <w:rFonts w:ascii="Times New Roman" w:hAnsi="Times New Roman" w:cs="Times New Roman"/>
          <w:noProof/>
          <w:lang w:val="en-US"/>
        </w:rPr>
        <w:t>15.</w:t>
      </w:r>
      <w:r w:rsidRPr="007322C8">
        <w:rPr>
          <w:rFonts w:ascii="Times New Roman" w:hAnsi="Times New Roman" w:cs="Times New Roman"/>
          <w:noProof/>
          <w:lang w:val="en-US"/>
        </w:rPr>
        <w:tab/>
        <w:t xml:space="preserve">Brierley, J., et al., </w:t>
      </w:r>
      <w:r w:rsidRPr="007322C8">
        <w:rPr>
          <w:rFonts w:ascii="Times New Roman" w:hAnsi="Times New Roman" w:cs="Times New Roman"/>
          <w:i/>
          <w:noProof/>
          <w:lang w:val="en-US"/>
        </w:rPr>
        <w:t>Clinical practice parameters for hemodynamic support of pediatric and neonatal septic shock: 2007 update from the American College of Critical Care Medicine.</w:t>
      </w:r>
      <w:r w:rsidRPr="007322C8">
        <w:rPr>
          <w:rFonts w:ascii="Times New Roman" w:hAnsi="Times New Roman" w:cs="Times New Roman"/>
          <w:noProof/>
          <w:lang w:val="en-US"/>
        </w:rPr>
        <w:t xml:space="preserve"> Crit Care Med, 2009. </w:t>
      </w:r>
      <w:r w:rsidRPr="007322C8">
        <w:rPr>
          <w:rFonts w:ascii="Times New Roman" w:hAnsi="Times New Roman" w:cs="Times New Roman"/>
          <w:b/>
          <w:noProof/>
          <w:lang w:val="en-US"/>
        </w:rPr>
        <w:t>37</w:t>
      </w:r>
      <w:r w:rsidRPr="007322C8">
        <w:rPr>
          <w:rFonts w:ascii="Times New Roman" w:hAnsi="Times New Roman" w:cs="Times New Roman"/>
          <w:noProof/>
          <w:lang w:val="en-US"/>
        </w:rPr>
        <w:t>(2): p. 666-88.</w:t>
      </w:r>
      <w:bookmarkEnd w:id="15"/>
    </w:p>
    <w:p w14:paraId="314A99BC"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16" w:name="_ENREF_16"/>
      <w:r w:rsidRPr="007322C8">
        <w:rPr>
          <w:rFonts w:ascii="Times New Roman" w:hAnsi="Times New Roman" w:cs="Times New Roman"/>
          <w:noProof/>
          <w:lang w:val="en-US"/>
        </w:rPr>
        <w:t>16.</w:t>
      </w:r>
      <w:r w:rsidRPr="007322C8">
        <w:rPr>
          <w:rFonts w:ascii="Times New Roman" w:hAnsi="Times New Roman" w:cs="Times New Roman"/>
          <w:noProof/>
          <w:lang w:val="en-US"/>
        </w:rPr>
        <w:tab/>
        <w:t xml:space="preserve">Agyeman, P.K.A., et al., </w:t>
      </w:r>
      <w:r w:rsidRPr="007322C8">
        <w:rPr>
          <w:rFonts w:ascii="Times New Roman" w:hAnsi="Times New Roman" w:cs="Times New Roman"/>
          <w:i/>
          <w:noProof/>
          <w:lang w:val="en-US"/>
        </w:rPr>
        <w:t>Epidemiology of blood culture-proven bacterial sepsis in children in Switzerland: a population-based cohort study.</w:t>
      </w:r>
      <w:r w:rsidRPr="007322C8">
        <w:rPr>
          <w:rFonts w:ascii="Times New Roman" w:hAnsi="Times New Roman" w:cs="Times New Roman"/>
          <w:noProof/>
          <w:lang w:val="en-US"/>
        </w:rPr>
        <w:t xml:space="preserve"> The Lancet Child &amp; Adolescent Health, 2017. </w:t>
      </w:r>
      <w:r w:rsidRPr="007322C8">
        <w:rPr>
          <w:rFonts w:ascii="Times New Roman" w:hAnsi="Times New Roman" w:cs="Times New Roman"/>
          <w:b/>
          <w:noProof/>
          <w:lang w:val="en-US"/>
        </w:rPr>
        <w:t>1</w:t>
      </w:r>
      <w:r w:rsidRPr="007322C8">
        <w:rPr>
          <w:rFonts w:ascii="Times New Roman" w:hAnsi="Times New Roman" w:cs="Times New Roman"/>
          <w:noProof/>
          <w:lang w:val="en-US"/>
        </w:rPr>
        <w:t>(2): p. 124-133.</w:t>
      </w:r>
      <w:bookmarkEnd w:id="16"/>
    </w:p>
    <w:p w14:paraId="15F88EA0"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17" w:name="_ENREF_17"/>
      <w:r w:rsidRPr="007322C8">
        <w:rPr>
          <w:rFonts w:ascii="Times New Roman" w:hAnsi="Times New Roman" w:cs="Times New Roman"/>
          <w:noProof/>
          <w:lang w:val="en-US"/>
        </w:rPr>
        <w:t>17.</w:t>
      </w:r>
      <w:r w:rsidRPr="007322C8">
        <w:rPr>
          <w:rFonts w:ascii="Times New Roman" w:hAnsi="Times New Roman" w:cs="Times New Roman"/>
          <w:noProof/>
          <w:lang w:val="en-US"/>
        </w:rPr>
        <w:tab/>
        <w:t xml:space="preserve">Deen, J., et al., </w:t>
      </w:r>
      <w:r w:rsidRPr="007322C8">
        <w:rPr>
          <w:rFonts w:ascii="Times New Roman" w:hAnsi="Times New Roman" w:cs="Times New Roman"/>
          <w:i/>
          <w:noProof/>
          <w:lang w:val="en-US"/>
        </w:rPr>
        <w:t>Community-acquired bacterial bloodstream infections in developing countries in south and southeast Asia: a systematic review.</w:t>
      </w:r>
      <w:r w:rsidRPr="007322C8">
        <w:rPr>
          <w:rFonts w:ascii="Times New Roman" w:hAnsi="Times New Roman" w:cs="Times New Roman"/>
          <w:noProof/>
          <w:lang w:val="en-US"/>
        </w:rPr>
        <w:t xml:space="preserve"> The Lancet Infectious Diseases, 2012. </w:t>
      </w:r>
      <w:r w:rsidRPr="007322C8">
        <w:rPr>
          <w:rFonts w:ascii="Times New Roman" w:hAnsi="Times New Roman" w:cs="Times New Roman"/>
          <w:b/>
          <w:noProof/>
          <w:lang w:val="en-US"/>
        </w:rPr>
        <w:t>12</w:t>
      </w:r>
      <w:r w:rsidRPr="007322C8">
        <w:rPr>
          <w:rFonts w:ascii="Times New Roman" w:hAnsi="Times New Roman" w:cs="Times New Roman"/>
          <w:noProof/>
          <w:lang w:val="en-US"/>
        </w:rPr>
        <w:t>(6): p. 480-487.</w:t>
      </w:r>
      <w:bookmarkEnd w:id="17"/>
    </w:p>
    <w:p w14:paraId="7B8454FB"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18" w:name="_ENREF_18"/>
      <w:r w:rsidRPr="007322C8">
        <w:rPr>
          <w:rFonts w:ascii="Times New Roman" w:hAnsi="Times New Roman" w:cs="Times New Roman"/>
          <w:noProof/>
          <w:lang w:val="en-US"/>
        </w:rPr>
        <w:t>18.</w:t>
      </w:r>
      <w:r w:rsidRPr="007322C8">
        <w:rPr>
          <w:rFonts w:ascii="Times New Roman" w:hAnsi="Times New Roman" w:cs="Times New Roman"/>
          <w:noProof/>
          <w:lang w:val="en-US"/>
        </w:rPr>
        <w:tab/>
        <w:t xml:space="preserve">Reddy, E.A., A.V. Shaw, and J.A. Crump, </w:t>
      </w:r>
      <w:r w:rsidRPr="007322C8">
        <w:rPr>
          <w:rFonts w:ascii="Times New Roman" w:hAnsi="Times New Roman" w:cs="Times New Roman"/>
          <w:i/>
          <w:noProof/>
          <w:lang w:val="en-US"/>
        </w:rPr>
        <w:t>Community-acquired bloodstream infections in Africa: a systematic review and meta-analysis.</w:t>
      </w:r>
      <w:r w:rsidRPr="007322C8">
        <w:rPr>
          <w:rFonts w:ascii="Times New Roman" w:hAnsi="Times New Roman" w:cs="Times New Roman"/>
          <w:noProof/>
          <w:lang w:val="en-US"/>
        </w:rPr>
        <w:t xml:space="preserve"> The Lancet Infectious Diseases, 2010. </w:t>
      </w:r>
      <w:r w:rsidRPr="007322C8">
        <w:rPr>
          <w:rFonts w:ascii="Times New Roman" w:hAnsi="Times New Roman" w:cs="Times New Roman"/>
          <w:b/>
          <w:noProof/>
          <w:lang w:val="en-US"/>
        </w:rPr>
        <w:t>10</w:t>
      </w:r>
      <w:r w:rsidRPr="007322C8">
        <w:rPr>
          <w:rFonts w:ascii="Times New Roman" w:hAnsi="Times New Roman" w:cs="Times New Roman"/>
          <w:noProof/>
          <w:lang w:val="en-US"/>
        </w:rPr>
        <w:t>(6): p. 417-432.</w:t>
      </w:r>
      <w:bookmarkEnd w:id="18"/>
    </w:p>
    <w:p w14:paraId="1EBD1E9E"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19" w:name="_ENREF_19"/>
      <w:r w:rsidRPr="007322C8">
        <w:rPr>
          <w:rFonts w:ascii="Times New Roman" w:hAnsi="Times New Roman" w:cs="Times New Roman"/>
          <w:noProof/>
          <w:lang w:val="en-US"/>
        </w:rPr>
        <w:t>19.</w:t>
      </w:r>
      <w:r w:rsidRPr="007322C8">
        <w:rPr>
          <w:rFonts w:ascii="Times New Roman" w:hAnsi="Times New Roman" w:cs="Times New Roman"/>
          <w:noProof/>
          <w:lang w:val="en-US"/>
        </w:rPr>
        <w:tab/>
        <w:t xml:space="preserve">Mayr, F.B., S. Yende, and D.C. Angus, </w:t>
      </w:r>
      <w:r w:rsidRPr="007322C8">
        <w:rPr>
          <w:rFonts w:ascii="Times New Roman" w:hAnsi="Times New Roman" w:cs="Times New Roman"/>
          <w:i/>
          <w:noProof/>
          <w:lang w:val="en-US"/>
        </w:rPr>
        <w:t>Epidemiology of severe sepsis.</w:t>
      </w:r>
      <w:r w:rsidRPr="007322C8">
        <w:rPr>
          <w:rFonts w:ascii="Times New Roman" w:hAnsi="Times New Roman" w:cs="Times New Roman"/>
          <w:noProof/>
          <w:lang w:val="en-US"/>
        </w:rPr>
        <w:t xml:space="preserve"> Virulence, 2014. </w:t>
      </w:r>
      <w:r w:rsidRPr="007322C8">
        <w:rPr>
          <w:rFonts w:ascii="Times New Roman" w:hAnsi="Times New Roman" w:cs="Times New Roman"/>
          <w:b/>
          <w:noProof/>
          <w:lang w:val="en-US"/>
        </w:rPr>
        <w:t>5</w:t>
      </w:r>
      <w:r w:rsidRPr="007322C8">
        <w:rPr>
          <w:rFonts w:ascii="Times New Roman" w:hAnsi="Times New Roman" w:cs="Times New Roman"/>
          <w:noProof/>
          <w:lang w:val="en-US"/>
        </w:rPr>
        <w:t>(1): p. 4-11.</w:t>
      </w:r>
      <w:bookmarkEnd w:id="19"/>
    </w:p>
    <w:p w14:paraId="584C4992"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20" w:name="_ENREF_20"/>
      <w:r w:rsidRPr="007322C8">
        <w:rPr>
          <w:rFonts w:ascii="Times New Roman" w:hAnsi="Times New Roman" w:cs="Times New Roman"/>
          <w:noProof/>
          <w:lang w:val="en-US"/>
        </w:rPr>
        <w:t>20.</w:t>
      </w:r>
      <w:r w:rsidRPr="007322C8">
        <w:rPr>
          <w:rFonts w:ascii="Times New Roman" w:hAnsi="Times New Roman" w:cs="Times New Roman"/>
          <w:noProof/>
          <w:lang w:val="en-US"/>
        </w:rPr>
        <w:tab/>
        <w:t xml:space="preserve">Andre, F.E., et al., </w:t>
      </w:r>
      <w:r w:rsidRPr="007322C8">
        <w:rPr>
          <w:rFonts w:ascii="Times New Roman" w:hAnsi="Times New Roman" w:cs="Times New Roman"/>
          <w:i/>
          <w:noProof/>
          <w:lang w:val="en-US"/>
        </w:rPr>
        <w:t>Vaccination greatly reduces disease, disability, death and inequity worldwide.</w:t>
      </w:r>
      <w:r w:rsidRPr="007322C8">
        <w:rPr>
          <w:rFonts w:ascii="Times New Roman" w:hAnsi="Times New Roman" w:cs="Times New Roman"/>
          <w:noProof/>
          <w:lang w:val="en-US"/>
        </w:rPr>
        <w:t xml:space="preserve"> Bulletin of the World Health Organization, 2008. </w:t>
      </w:r>
      <w:r w:rsidRPr="007322C8">
        <w:rPr>
          <w:rFonts w:ascii="Times New Roman" w:hAnsi="Times New Roman" w:cs="Times New Roman"/>
          <w:b/>
          <w:noProof/>
          <w:lang w:val="en-US"/>
        </w:rPr>
        <w:t>86</w:t>
      </w:r>
      <w:r w:rsidRPr="007322C8">
        <w:rPr>
          <w:rFonts w:ascii="Times New Roman" w:hAnsi="Times New Roman" w:cs="Times New Roman"/>
          <w:noProof/>
          <w:lang w:val="en-US"/>
        </w:rPr>
        <w:t>(2): p. 140-146.</w:t>
      </w:r>
      <w:bookmarkEnd w:id="20"/>
    </w:p>
    <w:p w14:paraId="01AF4C65"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21" w:name="_ENREF_21"/>
      <w:r w:rsidRPr="007322C8">
        <w:rPr>
          <w:rFonts w:ascii="Times New Roman" w:hAnsi="Times New Roman" w:cs="Times New Roman"/>
          <w:noProof/>
          <w:lang w:val="en-US"/>
        </w:rPr>
        <w:t>21.</w:t>
      </w:r>
      <w:r w:rsidRPr="007322C8">
        <w:rPr>
          <w:rFonts w:ascii="Times New Roman" w:hAnsi="Times New Roman" w:cs="Times New Roman"/>
          <w:noProof/>
          <w:lang w:val="en-US"/>
        </w:rPr>
        <w:tab/>
        <w:t xml:space="preserve">Rivero-Calle, I., et al., </w:t>
      </w:r>
      <w:r w:rsidRPr="007322C8">
        <w:rPr>
          <w:rFonts w:ascii="Times New Roman" w:hAnsi="Times New Roman" w:cs="Times New Roman"/>
          <w:i/>
          <w:noProof/>
          <w:lang w:val="en-US"/>
        </w:rPr>
        <w:t>The Burden of Pediatric Invasive Meningococcal Disease in Spain (2008-2013).</w:t>
      </w:r>
      <w:r w:rsidRPr="007322C8">
        <w:rPr>
          <w:rFonts w:ascii="Times New Roman" w:hAnsi="Times New Roman" w:cs="Times New Roman"/>
          <w:noProof/>
          <w:lang w:val="en-US"/>
        </w:rPr>
        <w:t xml:space="preserve"> Pediatr Infect Dis J, 2016. </w:t>
      </w:r>
      <w:r w:rsidRPr="007322C8">
        <w:rPr>
          <w:rFonts w:ascii="Times New Roman" w:hAnsi="Times New Roman" w:cs="Times New Roman"/>
          <w:b/>
          <w:noProof/>
          <w:lang w:val="en-US"/>
        </w:rPr>
        <w:t>35</w:t>
      </w:r>
      <w:r w:rsidRPr="007322C8">
        <w:rPr>
          <w:rFonts w:ascii="Times New Roman" w:hAnsi="Times New Roman" w:cs="Times New Roman"/>
          <w:noProof/>
          <w:lang w:val="en-US"/>
        </w:rPr>
        <w:t>(4): p. 407-13.</w:t>
      </w:r>
      <w:bookmarkEnd w:id="21"/>
    </w:p>
    <w:p w14:paraId="3D1276D0"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22" w:name="_ENREF_22"/>
      <w:r w:rsidRPr="007322C8">
        <w:rPr>
          <w:rFonts w:ascii="Times New Roman" w:hAnsi="Times New Roman" w:cs="Times New Roman"/>
          <w:noProof/>
          <w:lang w:val="en-US"/>
        </w:rPr>
        <w:t>22.</w:t>
      </w:r>
      <w:r w:rsidRPr="007322C8">
        <w:rPr>
          <w:rFonts w:ascii="Times New Roman" w:hAnsi="Times New Roman" w:cs="Times New Roman"/>
          <w:noProof/>
          <w:lang w:val="en-US"/>
        </w:rPr>
        <w:tab/>
        <w:t xml:space="preserve">Brook, I. and A.E. Gober, </w:t>
      </w:r>
      <w:r w:rsidRPr="007322C8">
        <w:rPr>
          <w:rFonts w:ascii="Times New Roman" w:hAnsi="Times New Roman" w:cs="Times New Roman"/>
          <w:i/>
          <w:noProof/>
          <w:lang w:val="en-US"/>
        </w:rPr>
        <w:t>Recovery of potential pathogens and interfering bacteria in the nasopharynx of smokers and nonsmokers.</w:t>
      </w:r>
      <w:r w:rsidRPr="007322C8">
        <w:rPr>
          <w:rFonts w:ascii="Times New Roman" w:hAnsi="Times New Roman" w:cs="Times New Roman"/>
          <w:noProof/>
          <w:lang w:val="en-US"/>
        </w:rPr>
        <w:t xml:space="preserve"> Chest, 2005. </w:t>
      </w:r>
      <w:r w:rsidRPr="007322C8">
        <w:rPr>
          <w:rFonts w:ascii="Times New Roman" w:hAnsi="Times New Roman" w:cs="Times New Roman"/>
          <w:b/>
          <w:noProof/>
          <w:lang w:val="en-US"/>
        </w:rPr>
        <w:t>127</w:t>
      </w:r>
      <w:r w:rsidRPr="007322C8">
        <w:rPr>
          <w:rFonts w:ascii="Times New Roman" w:hAnsi="Times New Roman" w:cs="Times New Roman"/>
          <w:noProof/>
          <w:lang w:val="en-US"/>
        </w:rPr>
        <w:t>(6): p. 2072-5.</w:t>
      </w:r>
      <w:bookmarkEnd w:id="22"/>
    </w:p>
    <w:p w14:paraId="0864E548"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23" w:name="_ENREF_23"/>
      <w:r w:rsidRPr="007322C8">
        <w:rPr>
          <w:rFonts w:ascii="Times New Roman" w:hAnsi="Times New Roman" w:cs="Times New Roman"/>
          <w:noProof/>
          <w:lang w:val="en-US"/>
        </w:rPr>
        <w:t>23.</w:t>
      </w:r>
      <w:r w:rsidRPr="007322C8">
        <w:rPr>
          <w:rFonts w:ascii="Times New Roman" w:hAnsi="Times New Roman" w:cs="Times New Roman"/>
          <w:noProof/>
          <w:lang w:val="en-US"/>
        </w:rPr>
        <w:tab/>
        <w:t xml:space="preserve">Bagaitkar, J., D.R. Demuth, and D.A. Scott, </w:t>
      </w:r>
      <w:r w:rsidRPr="007322C8">
        <w:rPr>
          <w:rFonts w:ascii="Times New Roman" w:hAnsi="Times New Roman" w:cs="Times New Roman"/>
          <w:i/>
          <w:noProof/>
          <w:lang w:val="en-US"/>
        </w:rPr>
        <w:t>Tobacco use increases susceptibility to bacterial infection.</w:t>
      </w:r>
      <w:r w:rsidRPr="007322C8">
        <w:rPr>
          <w:rFonts w:ascii="Times New Roman" w:hAnsi="Times New Roman" w:cs="Times New Roman"/>
          <w:noProof/>
          <w:lang w:val="en-US"/>
        </w:rPr>
        <w:t xml:space="preserve"> Tob Induc Dis, 2008. </w:t>
      </w:r>
      <w:r w:rsidRPr="007322C8">
        <w:rPr>
          <w:rFonts w:ascii="Times New Roman" w:hAnsi="Times New Roman" w:cs="Times New Roman"/>
          <w:b/>
          <w:noProof/>
          <w:lang w:val="en-US"/>
        </w:rPr>
        <w:t>4</w:t>
      </w:r>
      <w:r w:rsidRPr="007322C8">
        <w:rPr>
          <w:rFonts w:ascii="Times New Roman" w:hAnsi="Times New Roman" w:cs="Times New Roman"/>
          <w:noProof/>
          <w:lang w:val="en-US"/>
        </w:rPr>
        <w:t>: p. 12.</w:t>
      </w:r>
      <w:bookmarkEnd w:id="23"/>
    </w:p>
    <w:p w14:paraId="21BCABDD"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24" w:name="_ENREF_24"/>
      <w:r w:rsidRPr="007322C8">
        <w:rPr>
          <w:rFonts w:ascii="Times New Roman" w:hAnsi="Times New Roman" w:cs="Times New Roman"/>
          <w:noProof/>
          <w:lang w:val="en-US"/>
        </w:rPr>
        <w:t>24.</w:t>
      </w:r>
      <w:r w:rsidRPr="007322C8">
        <w:rPr>
          <w:rFonts w:ascii="Times New Roman" w:hAnsi="Times New Roman" w:cs="Times New Roman"/>
          <w:noProof/>
          <w:lang w:val="en-US"/>
        </w:rPr>
        <w:tab/>
        <w:t xml:space="preserve">Burgner, D., S.E. Jamieson, and J.M. Blackwell, </w:t>
      </w:r>
      <w:r w:rsidRPr="007322C8">
        <w:rPr>
          <w:rFonts w:ascii="Times New Roman" w:hAnsi="Times New Roman" w:cs="Times New Roman"/>
          <w:i/>
          <w:noProof/>
          <w:lang w:val="en-US"/>
        </w:rPr>
        <w:t>Genetic susceptibility to infectious diseases: big is beautiful, but will bigger be even better?</w:t>
      </w:r>
      <w:r w:rsidRPr="007322C8">
        <w:rPr>
          <w:rFonts w:ascii="Times New Roman" w:hAnsi="Times New Roman" w:cs="Times New Roman"/>
          <w:noProof/>
          <w:lang w:val="en-US"/>
        </w:rPr>
        <w:t xml:space="preserve"> The Lancet Infectious Diseases, 2006. </w:t>
      </w:r>
      <w:r w:rsidRPr="007322C8">
        <w:rPr>
          <w:rFonts w:ascii="Times New Roman" w:hAnsi="Times New Roman" w:cs="Times New Roman"/>
          <w:b/>
          <w:noProof/>
          <w:lang w:val="en-US"/>
        </w:rPr>
        <w:t>6</w:t>
      </w:r>
      <w:r w:rsidRPr="007322C8">
        <w:rPr>
          <w:rFonts w:ascii="Times New Roman" w:hAnsi="Times New Roman" w:cs="Times New Roman"/>
          <w:noProof/>
          <w:lang w:val="en-US"/>
        </w:rPr>
        <w:t>(10): p. 653-663.</w:t>
      </w:r>
      <w:bookmarkEnd w:id="24"/>
    </w:p>
    <w:p w14:paraId="5E19F34F"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25" w:name="_ENREF_25"/>
      <w:r w:rsidRPr="007322C8">
        <w:rPr>
          <w:rFonts w:ascii="Times New Roman" w:hAnsi="Times New Roman" w:cs="Times New Roman"/>
          <w:noProof/>
          <w:lang w:val="en-US"/>
        </w:rPr>
        <w:t>25.</w:t>
      </w:r>
      <w:r w:rsidRPr="007322C8">
        <w:rPr>
          <w:rFonts w:ascii="Times New Roman" w:hAnsi="Times New Roman" w:cs="Times New Roman"/>
          <w:noProof/>
          <w:lang w:val="en-US"/>
        </w:rPr>
        <w:tab/>
        <w:t xml:space="preserve">Martinon-Torres, F., et al., </w:t>
      </w:r>
      <w:r w:rsidRPr="007322C8">
        <w:rPr>
          <w:rFonts w:ascii="Times New Roman" w:hAnsi="Times New Roman" w:cs="Times New Roman"/>
          <w:i/>
          <w:noProof/>
          <w:lang w:val="en-US"/>
        </w:rPr>
        <w:t>Natural resistance to Meningococcal Disease related to CFH loci: Meta-analysis of genome-wide association studies.</w:t>
      </w:r>
      <w:r w:rsidRPr="007322C8">
        <w:rPr>
          <w:rFonts w:ascii="Times New Roman" w:hAnsi="Times New Roman" w:cs="Times New Roman"/>
          <w:noProof/>
          <w:lang w:val="en-US"/>
        </w:rPr>
        <w:t xml:space="preserve"> Sci Rep, 2016. </w:t>
      </w:r>
      <w:r w:rsidRPr="007322C8">
        <w:rPr>
          <w:rFonts w:ascii="Times New Roman" w:hAnsi="Times New Roman" w:cs="Times New Roman"/>
          <w:b/>
          <w:noProof/>
          <w:lang w:val="en-US"/>
        </w:rPr>
        <w:t>6</w:t>
      </w:r>
      <w:r w:rsidRPr="007322C8">
        <w:rPr>
          <w:rFonts w:ascii="Times New Roman" w:hAnsi="Times New Roman" w:cs="Times New Roman"/>
          <w:noProof/>
          <w:lang w:val="en-US"/>
        </w:rPr>
        <w:t>: p. 35842.</w:t>
      </w:r>
      <w:bookmarkEnd w:id="25"/>
    </w:p>
    <w:p w14:paraId="2497F61E"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26" w:name="_ENREF_26"/>
      <w:r w:rsidRPr="007322C8">
        <w:rPr>
          <w:rFonts w:ascii="Times New Roman" w:hAnsi="Times New Roman" w:cs="Times New Roman"/>
          <w:noProof/>
          <w:lang w:val="en-US"/>
        </w:rPr>
        <w:t>26.</w:t>
      </w:r>
      <w:r w:rsidRPr="007322C8">
        <w:rPr>
          <w:rFonts w:ascii="Times New Roman" w:hAnsi="Times New Roman" w:cs="Times New Roman"/>
          <w:noProof/>
          <w:lang w:val="en-US"/>
        </w:rPr>
        <w:tab/>
        <w:t xml:space="preserve">Wright, V., M. Hibberd, and M. Levin, </w:t>
      </w:r>
      <w:r w:rsidRPr="007322C8">
        <w:rPr>
          <w:rFonts w:ascii="Times New Roman" w:hAnsi="Times New Roman" w:cs="Times New Roman"/>
          <w:i/>
          <w:noProof/>
          <w:lang w:val="en-US"/>
        </w:rPr>
        <w:t>Genetic polymorphisms in host response to meningococcal infection: the role of susceptibility and severity genes.</w:t>
      </w:r>
      <w:r w:rsidRPr="007322C8">
        <w:rPr>
          <w:rFonts w:ascii="Times New Roman" w:hAnsi="Times New Roman" w:cs="Times New Roman"/>
          <w:noProof/>
          <w:lang w:val="en-US"/>
        </w:rPr>
        <w:t xml:space="preserve"> Vaccine, 2009. </w:t>
      </w:r>
      <w:r w:rsidRPr="007322C8">
        <w:rPr>
          <w:rFonts w:ascii="Times New Roman" w:hAnsi="Times New Roman" w:cs="Times New Roman"/>
          <w:b/>
          <w:noProof/>
          <w:lang w:val="en-US"/>
        </w:rPr>
        <w:t>27 Suppl 2</w:t>
      </w:r>
      <w:r w:rsidRPr="007322C8">
        <w:rPr>
          <w:rFonts w:ascii="Times New Roman" w:hAnsi="Times New Roman" w:cs="Times New Roman"/>
          <w:noProof/>
          <w:lang w:val="en-US"/>
        </w:rPr>
        <w:t>: p. B90-102.</w:t>
      </w:r>
      <w:bookmarkEnd w:id="26"/>
    </w:p>
    <w:p w14:paraId="74C99D42"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27" w:name="_ENREF_27"/>
      <w:r w:rsidRPr="007322C8">
        <w:rPr>
          <w:rFonts w:ascii="Times New Roman" w:hAnsi="Times New Roman" w:cs="Times New Roman"/>
          <w:noProof/>
          <w:lang w:val="en-US"/>
        </w:rPr>
        <w:t>27.</w:t>
      </w:r>
      <w:r w:rsidRPr="007322C8">
        <w:rPr>
          <w:rFonts w:ascii="Times New Roman" w:hAnsi="Times New Roman" w:cs="Times New Roman"/>
          <w:noProof/>
          <w:lang w:val="en-US"/>
        </w:rPr>
        <w:tab/>
        <w:t xml:space="preserve">Emonts, M., et al., </w:t>
      </w:r>
      <w:r w:rsidRPr="007322C8">
        <w:rPr>
          <w:rFonts w:ascii="Times New Roman" w:hAnsi="Times New Roman" w:cs="Times New Roman"/>
          <w:i/>
          <w:noProof/>
          <w:lang w:val="en-US"/>
        </w:rPr>
        <w:t>Host genetic determinants of Neisseria meningitidis infections.</w:t>
      </w:r>
      <w:r w:rsidRPr="007322C8">
        <w:rPr>
          <w:rFonts w:ascii="Times New Roman" w:hAnsi="Times New Roman" w:cs="Times New Roman"/>
          <w:noProof/>
          <w:lang w:val="en-US"/>
        </w:rPr>
        <w:t xml:space="preserve"> The Lancet Infectious Diseases, 2003. </w:t>
      </w:r>
      <w:r w:rsidRPr="007322C8">
        <w:rPr>
          <w:rFonts w:ascii="Times New Roman" w:hAnsi="Times New Roman" w:cs="Times New Roman"/>
          <w:b/>
          <w:noProof/>
          <w:lang w:val="en-US"/>
        </w:rPr>
        <w:t>3</w:t>
      </w:r>
      <w:r w:rsidRPr="007322C8">
        <w:rPr>
          <w:rFonts w:ascii="Times New Roman" w:hAnsi="Times New Roman" w:cs="Times New Roman"/>
          <w:noProof/>
          <w:lang w:val="en-US"/>
        </w:rPr>
        <w:t>(9): p. 565-577.</w:t>
      </w:r>
      <w:bookmarkEnd w:id="27"/>
    </w:p>
    <w:p w14:paraId="75A2EE4D"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28" w:name="_ENREF_28"/>
      <w:r w:rsidRPr="007322C8">
        <w:rPr>
          <w:rFonts w:ascii="Times New Roman" w:hAnsi="Times New Roman" w:cs="Times New Roman"/>
          <w:noProof/>
          <w:lang w:val="en-US"/>
        </w:rPr>
        <w:t>28.</w:t>
      </w:r>
      <w:r w:rsidRPr="007322C8">
        <w:rPr>
          <w:rFonts w:ascii="Times New Roman" w:hAnsi="Times New Roman" w:cs="Times New Roman"/>
          <w:noProof/>
          <w:lang w:val="en-US"/>
        </w:rPr>
        <w:tab/>
        <w:t xml:space="preserve">Emonts, M., et al., </w:t>
      </w:r>
      <w:r w:rsidRPr="007322C8">
        <w:rPr>
          <w:rFonts w:ascii="Times New Roman" w:hAnsi="Times New Roman" w:cs="Times New Roman"/>
          <w:i/>
          <w:noProof/>
          <w:lang w:val="en-US"/>
        </w:rPr>
        <w:t>Polymorphisms in PARP, IL1B, IL4, IL10, C1INH, DEFB1, and DEFA4 in meningococcal disease in three populations.</w:t>
      </w:r>
      <w:r w:rsidRPr="007322C8">
        <w:rPr>
          <w:rFonts w:ascii="Times New Roman" w:hAnsi="Times New Roman" w:cs="Times New Roman"/>
          <w:noProof/>
          <w:lang w:val="en-US"/>
        </w:rPr>
        <w:t xml:space="preserve"> Shock, 2010. </w:t>
      </w:r>
      <w:r w:rsidRPr="007322C8">
        <w:rPr>
          <w:rFonts w:ascii="Times New Roman" w:hAnsi="Times New Roman" w:cs="Times New Roman"/>
          <w:b/>
          <w:noProof/>
          <w:lang w:val="en-US"/>
        </w:rPr>
        <w:t>34</w:t>
      </w:r>
      <w:r w:rsidRPr="007322C8">
        <w:rPr>
          <w:rFonts w:ascii="Times New Roman" w:hAnsi="Times New Roman" w:cs="Times New Roman"/>
          <w:noProof/>
          <w:lang w:val="en-US"/>
        </w:rPr>
        <w:t>(1): p. 17-22.</w:t>
      </w:r>
      <w:bookmarkEnd w:id="28"/>
    </w:p>
    <w:p w14:paraId="069CED99" w14:textId="77777777" w:rsidR="007322C8" w:rsidRPr="007322C8" w:rsidRDefault="007322C8" w:rsidP="007322C8">
      <w:pPr>
        <w:spacing w:after="240" w:line="480" w:lineRule="auto"/>
        <w:ind w:left="720" w:hanging="720"/>
        <w:jc w:val="both"/>
        <w:rPr>
          <w:rFonts w:ascii="Times New Roman" w:hAnsi="Times New Roman" w:cs="Times New Roman"/>
          <w:noProof/>
          <w:lang w:val="en-US"/>
        </w:rPr>
      </w:pPr>
      <w:bookmarkStart w:id="29" w:name="_ENREF_29"/>
      <w:r w:rsidRPr="007322C8">
        <w:rPr>
          <w:rFonts w:ascii="Times New Roman" w:hAnsi="Times New Roman" w:cs="Times New Roman"/>
          <w:noProof/>
          <w:lang w:val="en-US"/>
        </w:rPr>
        <w:t>29.</w:t>
      </w:r>
      <w:r w:rsidRPr="007322C8">
        <w:rPr>
          <w:rFonts w:ascii="Times New Roman" w:hAnsi="Times New Roman" w:cs="Times New Roman"/>
          <w:noProof/>
          <w:lang w:val="en-US"/>
        </w:rPr>
        <w:tab/>
        <w:t xml:space="preserve">Van den Bruel, A., et al., </w:t>
      </w:r>
      <w:r w:rsidRPr="007322C8">
        <w:rPr>
          <w:rFonts w:ascii="Times New Roman" w:hAnsi="Times New Roman" w:cs="Times New Roman"/>
          <w:i/>
          <w:noProof/>
          <w:lang w:val="en-US"/>
        </w:rPr>
        <w:t>Diagnostic value of laboratory tests in identifying serious infections in febrile children: systematic review.</w:t>
      </w:r>
      <w:r w:rsidRPr="007322C8">
        <w:rPr>
          <w:rFonts w:ascii="Times New Roman" w:hAnsi="Times New Roman" w:cs="Times New Roman"/>
          <w:noProof/>
          <w:lang w:val="en-US"/>
        </w:rPr>
        <w:t xml:space="preserve"> BMJ, 2011. </w:t>
      </w:r>
      <w:r w:rsidRPr="007322C8">
        <w:rPr>
          <w:rFonts w:ascii="Times New Roman" w:hAnsi="Times New Roman" w:cs="Times New Roman"/>
          <w:b/>
          <w:noProof/>
          <w:lang w:val="en-US"/>
        </w:rPr>
        <w:t>342</w:t>
      </w:r>
      <w:r w:rsidRPr="007322C8">
        <w:rPr>
          <w:rFonts w:ascii="Times New Roman" w:hAnsi="Times New Roman" w:cs="Times New Roman"/>
          <w:noProof/>
          <w:lang w:val="en-US"/>
        </w:rPr>
        <w:t>: p. d3082.</w:t>
      </w:r>
      <w:bookmarkEnd w:id="29"/>
    </w:p>
    <w:p w14:paraId="4D53B02B" w14:textId="77777777" w:rsidR="007322C8" w:rsidRPr="007322C8" w:rsidRDefault="007322C8" w:rsidP="007322C8">
      <w:pPr>
        <w:spacing w:line="480" w:lineRule="auto"/>
        <w:ind w:left="720" w:hanging="720"/>
        <w:jc w:val="both"/>
        <w:rPr>
          <w:rFonts w:ascii="Times New Roman" w:hAnsi="Times New Roman" w:cs="Times New Roman"/>
          <w:noProof/>
          <w:lang w:val="en-US"/>
        </w:rPr>
      </w:pPr>
      <w:bookmarkStart w:id="30" w:name="_ENREF_30"/>
      <w:r w:rsidRPr="007322C8">
        <w:rPr>
          <w:rFonts w:ascii="Times New Roman" w:hAnsi="Times New Roman" w:cs="Times New Roman"/>
          <w:noProof/>
          <w:lang w:val="en-US"/>
        </w:rPr>
        <w:t>30.</w:t>
      </w:r>
      <w:r w:rsidRPr="007322C8">
        <w:rPr>
          <w:rFonts w:ascii="Times New Roman" w:hAnsi="Times New Roman" w:cs="Times New Roman"/>
          <w:noProof/>
          <w:lang w:val="en-US"/>
        </w:rPr>
        <w:tab/>
        <w:t xml:space="preserve">Vila Perez, D., et al., </w:t>
      </w:r>
      <w:r w:rsidRPr="007322C8">
        <w:rPr>
          <w:rFonts w:ascii="Times New Roman" w:hAnsi="Times New Roman" w:cs="Times New Roman"/>
          <w:i/>
          <w:noProof/>
          <w:lang w:val="en-US"/>
        </w:rPr>
        <w:t>Prognostic factors in pediatric sepsis study, from the Spanish Society of Pediatric Intensive Care.</w:t>
      </w:r>
      <w:r w:rsidRPr="007322C8">
        <w:rPr>
          <w:rFonts w:ascii="Times New Roman" w:hAnsi="Times New Roman" w:cs="Times New Roman"/>
          <w:noProof/>
          <w:lang w:val="en-US"/>
        </w:rPr>
        <w:t xml:space="preserve"> Pediatr Infect Dis J, 2014. </w:t>
      </w:r>
      <w:r w:rsidRPr="007322C8">
        <w:rPr>
          <w:rFonts w:ascii="Times New Roman" w:hAnsi="Times New Roman" w:cs="Times New Roman"/>
          <w:b/>
          <w:noProof/>
          <w:lang w:val="en-US"/>
        </w:rPr>
        <w:t>33</w:t>
      </w:r>
      <w:r w:rsidRPr="007322C8">
        <w:rPr>
          <w:rFonts w:ascii="Times New Roman" w:hAnsi="Times New Roman" w:cs="Times New Roman"/>
          <w:noProof/>
          <w:lang w:val="en-US"/>
        </w:rPr>
        <w:t>(2): p. 152-7.</w:t>
      </w:r>
      <w:bookmarkEnd w:id="30"/>
    </w:p>
    <w:p w14:paraId="1E9A3432" w14:textId="77777777" w:rsidR="00EB6180" w:rsidRPr="00B20805" w:rsidRDefault="00EB6180" w:rsidP="00007885">
      <w:pPr>
        <w:spacing w:after="240" w:line="480" w:lineRule="auto"/>
        <w:jc w:val="both"/>
        <w:rPr>
          <w:rFonts w:ascii="Times New Roman" w:hAnsi="Times New Roman" w:cs="Times New Roman"/>
          <w:lang w:val="en-US"/>
        </w:rPr>
        <w:sectPr w:rsidR="00EB6180" w:rsidRPr="00B20805">
          <w:pgSz w:w="11900" w:h="16840"/>
          <w:pgMar w:top="1417" w:right="1701" w:bottom="1417" w:left="1701" w:header="708" w:footer="708" w:gutter="0"/>
          <w:cols w:space="708"/>
          <w:docGrid w:linePitch="360"/>
        </w:sectPr>
      </w:pPr>
      <w:r w:rsidRPr="00B20805">
        <w:rPr>
          <w:rFonts w:ascii="Times New Roman" w:hAnsi="Times New Roman" w:cs="Times New Roman"/>
        </w:rPr>
        <w:fldChar w:fldCharType="end"/>
      </w:r>
    </w:p>
    <w:p w14:paraId="1CD11C16" w14:textId="77777777" w:rsidR="000B0E0C" w:rsidRPr="00931768" w:rsidRDefault="003A0C4C" w:rsidP="002D4366">
      <w:pPr>
        <w:spacing w:before="120" w:after="120" w:line="480" w:lineRule="auto"/>
        <w:jc w:val="both"/>
        <w:rPr>
          <w:rFonts w:ascii="Times New Roman" w:hAnsi="Times New Roman" w:cs="Times New Roman"/>
          <w:lang w:val="en-US"/>
        </w:rPr>
      </w:pPr>
      <w:r w:rsidRPr="00823D7E">
        <w:rPr>
          <w:rFonts w:ascii="Times New Roman" w:hAnsi="Times New Roman" w:cs="Times New Roman"/>
          <w:b/>
          <w:lang w:val="en-US"/>
        </w:rPr>
        <w:t>Table 1: Description of the main characteristics of the EUCLIDS study cohort</w:t>
      </w:r>
      <w:r w:rsidR="00C43CE6">
        <w:rPr>
          <w:rFonts w:ascii="Times New Roman" w:hAnsi="Times New Roman" w:cs="Times New Roman"/>
          <w:b/>
          <w:lang w:val="en-US"/>
        </w:rPr>
        <w:t>.</w:t>
      </w:r>
      <w:r w:rsidR="00C43CE6" w:rsidRPr="00F87B7B">
        <w:rPr>
          <w:rFonts w:ascii="Times New Roman" w:hAnsi="Times New Roman" w:cs="Times New Roman"/>
          <w:lang w:val="en-US"/>
        </w:rPr>
        <w:t xml:space="preserve"> Comparision</w:t>
      </w:r>
      <w:r w:rsidR="00BB0030" w:rsidRPr="00931768">
        <w:rPr>
          <w:rFonts w:ascii="Times New Roman" w:hAnsi="Times New Roman" w:cs="Times New Roman"/>
          <w:lang w:val="en-US"/>
        </w:rPr>
        <w:t xml:space="preserve"> between</w:t>
      </w:r>
      <w:r w:rsidR="00345B2E" w:rsidRPr="00931768">
        <w:rPr>
          <w:rFonts w:ascii="Times New Roman" w:hAnsi="Times New Roman" w:cs="Times New Roman"/>
          <w:lang w:val="en-US"/>
        </w:rPr>
        <w:t xml:space="preserve"> </w:t>
      </w:r>
      <w:r w:rsidR="00304A1A" w:rsidRPr="00931768">
        <w:rPr>
          <w:rFonts w:ascii="Times New Roman" w:hAnsi="Times New Roman" w:cs="Times New Roman"/>
          <w:lang w:val="en-US"/>
        </w:rPr>
        <w:t>(</w:t>
      </w:r>
      <w:r w:rsidR="00345B2E" w:rsidRPr="00931768">
        <w:rPr>
          <w:rFonts w:ascii="Times New Roman" w:hAnsi="Times New Roman" w:cs="Times New Roman"/>
          <w:lang w:val="en-US"/>
        </w:rPr>
        <w:t xml:space="preserve">A) </w:t>
      </w:r>
      <w:r w:rsidR="00BB0030" w:rsidRPr="00931768">
        <w:rPr>
          <w:rFonts w:ascii="Times New Roman" w:hAnsi="Times New Roman" w:cs="Times New Roman"/>
          <w:lang w:val="en-US"/>
        </w:rPr>
        <w:t xml:space="preserve">no organism and organism identified, and </w:t>
      </w:r>
      <w:r w:rsidR="00304A1A" w:rsidRPr="00931768">
        <w:rPr>
          <w:rFonts w:ascii="Times New Roman" w:hAnsi="Times New Roman" w:cs="Times New Roman"/>
          <w:lang w:val="en-US"/>
        </w:rPr>
        <w:t>(</w:t>
      </w:r>
      <w:r w:rsidR="00BB0030" w:rsidRPr="00931768">
        <w:rPr>
          <w:rFonts w:ascii="Times New Roman" w:hAnsi="Times New Roman" w:cs="Times New Roman"/>
          <w:lang w:val="en-US"/>
        </w:rPr>
        <w:t xml:space="preserve">B) </w:t>
      </w:r>
      <w:r w:rsidR="00345B2E" w:rsidRPr="00931768">
        <w:rPr>
          <w:rFonts w:ascii="Times New Roman" w:hAnsi="Times New Roman" w:cs="Times New Roman"/>
          <w:lang w:val="en-US"/>
        </w:rPr>
        <w:t>focal infection and sepsis</w:t>
      </w:r>
      <w:r w:rsidRPr="00931768">
        <w:rPr>
          <w:rFonts w:ascii="Times New Roman" w:hAnsi="Times New Roman" w:cs="Times New Roman"/>
          <w:lang w:val="en-US"/>
        </w:rPr>
        <w:t xml:space="preserve">. </w:t>
      </w:r>
      <w:r w:rsidR="00BB0030" w:rsidRPr="00931768">
        <w:rPr>
          <w:rFonts w:ascii="Times New Roman" w:hAnsi="Times New Roman" w:cs="Times New Roman"/>
          <w:lang w:val="en-US"/>
        </w:rPr>
        <w:t>Data are expressed as % (</w:t>
      </w:r>
      <w:r w:rsidR="00BB0030" w:rsidRPr="00931768">
        <w:rPr>
          <w:rFonts w:ascii="Times New Roman" w:hAnsi="Times New Roman" w:cs="Times New Roman"/>
          <w:i/>
          <w:lang w:val="en-US"/>
        </w:rPr>
        <w:t>n</w:t>
      </w:r>
      <w:r w:rsidR="00BB0030" w:rsidRPr="00931768">
        <w:rPr>
          <w:rFonts w:ascii="Times New Roman" w:hAnsi="Times New Roman" w:cs="Times New Roman"/>
          <w:lang w:val="en-US"/>
        </w:rPr>
        <w:t xml:space="preserve">) or median (IQR). * </w:t>
      </w:r>
      <w:r w:rsidR="00BB0030" w:rsidRPr="00931768">
        <w:rPr>
          <w:rFonts w:ascii="Times New Roman" w:hAnsi="Times New Roman" w:cs="Times New Roman"/>
          <w:i/>
          <w:lang w:val="en-US"/>
        </w:rPr>
        <w:t>P</w:t>
      </w:r>
      <w:r w:rsidR="00BB0030" w:rsidRPr="00931768">
        <w:rPr>
          <w:rFonts w:ascii="Times New Roman" w:hAnsi="Times New Roman" w:cs="Times New Roman"/>
          <w:lang w:val="en-US"/>
        </w:rPr>
        <w:t>-values lower than Bonferroni correction threshold (0.05/37=0.0014).</w:t>
      </w:r>
    </w:p>
    <w:p w14:paraId="1D2F3B21" w14:textId="77777777" w:rsidR="00345B2E" w:rsidRPr="00931768" w:rsidRDefault="00345B2E" w:rsidP="002D4366">
      <w:pPr>
        <w:spacing w:after="240"/>
        <w:jc w:val="both"/>
        <w:rPr>
          <w:rFonts w:ascii="Times New Roman" w:hAnsi="Times New Roman" w:cs="Times New Roman"/>
        </w:rPr>
      </w:pPr>
      <w:r w:rsidRPr="00931768">
        <w:rPr>
          <w:rFonts w:ascii="Times New Roman" w:hAnsi="Times New Roman" w:cs="Times New Roman"/>
        </w:rPr>
        <w:t>A)</w:t>
      </w:r>
    </w:p>
    <w:tbl>
      <w:tblPr>
        <w:tblW w:w="8153" w:type="dxa"/>
        <w:jc w:val="center"/>
        <w:tblLayout w:type="fixed"/>
        <w:tblLook w:val="04A0" w:firstRow="1" w:lastRow="0" w:firstColumn="1" w:lastColumn="0" w:noHBand="0" w:noVBand="1"/>
      </w:tblPr>
      <w:tblGrid>
        <w:gridCol w:w="2124"/>
        <w:gridCol w:w="1672"/>
        <w:gridCol w:w="1701"/>
        <w:gridCol w:w="1701"/>
        <w:gridCol w:w="955"/>
      </w:tblGrid>
      <w:tr w:rsidR="0094418D" w:rsidRPr="00F87B7B" w14:paraId="0A08A740" w14:textId="77777777" w:rsidTr="00FD340F">
        <w:trPr>
          <w:trHeight w:val="20"/>
          <w:jc w:val="center"/>
        </w:trPr>
        <w:tc>
          <w:tcPr>
            <w:tcW w:w="2124" w:type="dxa"/>
          </w:tcPr>
          <w:p w14:paraId="37FC313D" w14:textId="77777777" w:rsidR="0094418D" w:rsidRPr="00F87B7B" w:rsidRDefault="0094418D" w:rsidP="002346AF">
            <w:pPr>
              <w:rPr>
                <w:rFonts w:ascii="Times New Roman" w:hAnsi="Times New Roman" w:cs="Times New Roman"/>
                <w:b/>
                <w:sz w:val="18"/>
                <w:szCs w:val="18"/>
              </w:rPr>
            </w:pPr>
            <w:r w:rsidRPr="00001F5E">
              <w:rPr>
                <w:rFonts w:ascii="Times New Roman" w:hAnsi="Times New Roman" w:cs="Times New Roman"/>
                <w:b/>
                <w:sz w:val="18"/>
                <w:szCs w:val="18"/>
              </w:rPr>
              <w:t>Variables</w:t>
            </w:r>
          </w:p>
        </w:tc>
        <w:tc>
          <w:tcPr>
            <w:tcW w:w="1672" w:type="dxa"/>
          </w:tcPr>
          <w:p w14:paraId="60F9B93D" w14:textId="77777777" w:rsidR="0094418D" w:rsidRPr="00F87B7B" w:rsidRDefault="0094418D" w:rsidP="002346AF">
            <w:pPr>
              <w:jc w:val="right"/>
              <w:rPr>
                <w:rFonts w:ascii="Times New Roman" w:hAnsi="Times New Roman" w:cs="Times New Roman"/>
                <w:b/>
                <w:sz w:val="18"/>
                <w:szCs w:val="18"/>
              </w:rPr>
            </w:pPr>
            <w:r w:rsidRPr="00001F5E">
              <w:rPr>
                <w:rFonts w:ascii="Times New Roman" w:hAnsi="Times New Roman" w:cs="Times New Roman"/>
                <w:b/>
                <w:sz w:val="18"/>
                <w:szCs w:val="18"/>
              </w:rPr>
              <w:t>All patients</w:t>
            </w:r>
          </w:p>
        </w:tc>
        <w:tc>
          <w:tcPr>
            <w:tcW w:w="1701" w:type="dxa"/>
          </w:tcPr>
          <w:p w14:paraId="67444F52" w14:textId="77777777" w:rsidR="0094418D" w:rsidRPr="00F87B7B" w:rsidRDefault="0094418D" w:rsidP="00304A1A">
            <w:pPr>
              <w:jc w:val="right"/>
              <w:rPr>
                <w:rFonts w:ascii="Times New Roman" w:hAnsi="Times New Roman" w:cs="Times New Roman"/>
                <w:b/>
                <w:sz w:val="18"/>
                <w:szCs w:val="18"/>
              </w:rPr>
            </w:pPr>
            <w:r w:rsidRPr="00001F5E">
              <w:rPr>
                <w:rFonts w:ascii="Times New Roman" w:hAnsi="Times New Roman" w:cs="Times New Roman"/>
                <w:b/>
                <w:sz w:val="18"/>
                <w:szCs w:val="18"/>
              </w:rPr>
              <w:t>No organism identified</w:t>
            </w:r>
          </w:p>
        </w:tc>
        <w:tc>
          <w:tcPr>
            <w:tcW w:w="1701" w:type="dxa"/>
          </w:tcPr>
          <w:p w14:paraId="42A3E7C9" w14:textId="77777777" w:rsidR="0094418D" w:rsidRPr="00F87B7B" w:rsidRDefault="0094418D" w:rsidP="00304A1A">
            <w:pPr>
              <w:jc w:val="right"/>
              <w:rPr>
                <w:rFonts w:ascii="Times New Roman" w:hAnsi="Times New Roman" w:cs="Times New Roman"/>
                <w:b/>
                <w:sz w:val="18"/>
                <w:szCs w:val="18"/>
              </w:rPr>
            </w:pPr>
            <w:r w:rsidRPr="00001F5E">
              <w:rPr>
                <w:rFonts w:ascii="Times New Roman" w:hAnsi="Times New Roman" w:cs="Times New Roman"/>
                <w:b/>
                <w:sz w:val="18"/>
                <w:szCs w:val="18"/>
              </w:rPr>
              <w:t>Organism identified</w:t>
            </w:r>
          </w:p>
        </w:tc>
        <w:tc>
          <w:tcPr>
            <w:tcW w:w="955" w:type="dxa"/>
          </w:tcPr>
          <w:p w14:paraId="24FFF28C" w14:textId="77777777" w:rsidR="0094418D" w:rsidRPr="00F87B7B" w:rsidRDefault="0094418D" w:rsidP="002346AF">
            <w:pPr>
              <w:jc w:val="right"/>
              <w:rPr>
                <w:rFonts w:ascii="Times New Roman" w:hAnsi="Times New Roman" w:cs="Times New Roman"/>
                <w:b/>
                <w:i/>
                <w:sz w:val="18"/>
                <w:szCs w:val="18"/>
              </w:rPr>
            </w:pPr>
            <w:r w:rsidRPr="00001F5E">
              <w:rPr>
                <w:rFonts w:ascii="Times New Roman" w:hAnsi="Times New Roman" w:cs="Times New Roman"/>
                <w:b/>
                <w:i/>
                <w:sz w:val="18"/>
                <w:szCs w:val="18"/>
              </w:rPr>
              <w:t>P</w:t>
            </w:r>
            <w:r w:rsidRPr="00001F5E">
              <w:rPr>
                <w:rFonts w:ascii="Times New Roman" w:hAnsi="Times New Roman" w:cs="Times New Roman"/>
                <w:b/>
                <w:sz w:val="18"/>
                <w:szCs w:val="18"/>
              </w:rPr>
              <w:t>-value</w:t>
            </w:r>
          </w:p>
        </w:tc>
      </w:tr>
      <w:tr w:rsidR="0094418D" w:rsidRPr="0094418D" w14:paraId="7C3F2761" w14:textId="77777777" w:rsidTr="00FD340F">
        <w:trPr>
          <w:trHeight w:val="20"/>
          <w:jc w:val="center"/>
        </w:trPr>
        <w:tc>
          <w:tcPr>
            <w:tcW w:w="2124" w:type="dxa"/>
          </w:tcPr>
          <w:p w14:paraId="0904F32F" w14:textId="77777777" w:rsidR="0094418D" w:rsidRPr="00931768" w:rsidRDefault="0094418D" w:rsidP="00931768">
            <w:pPr>
              <w:keepNext/>
              <w:keepLines/>
              <w:outlineLvl w:val="4"/>
              <w:rPr>
                <w:rFonts w:ascii="Times New Roman" w:hAnsi="Times New Roman" w:cs="Times New Roman"/>
                <w:b/>
                <w:i/>
                <w:sz w:val="18"/>
                <w:szCs w:val="18"/>
              </w:rPr>
            </w:pPr>
            <w:r w:rsidRPr="00931768">
              <w:rPr>
                <w:rFonts w:ascii="Times New Roman" w:hAnsi="Times New Roman" w:cs="Times New Roman"/>
                <w:b/>
                <w:i/>
                <w:sz w:val="18"/>
                <w:szCs w:val="18"/>
              </w:rPr>
              <w:t>Total cohort</w:t>
            </w:r>
          </w:p>
        </w:tc>
        <w:tc>
          <w:tcPr>
            <w:tcW w:w="1672" w:type="dxa"/>
          </w:tcPr>
          <w:p w14:paraId="1DF1F6A4" w14:textId="77777777" w:rsidR="0094418D" w:rsidRPr="00931768" w:rsidRDefault="0094418D" w:rsidP="00931768">
            <w:pPr>
              <w:keepNext/>
              <w:keepLines/>
              <w:jc w:val="right"/>
              <w:outlineLvl w:val="4"/>
              <w:rPr>
                <w:rFonts w:ascii="Times New Roman" w:hAnsi="Times New Roman" w:cs="Times New Roman"/>
                <w:b/>
                <w:sz w:val="18"/>
                <w:szCs w:val="18"/>
              </w:rPr>
            </w:pPr>
            <w:r w:rsidRPr="00001F5E">
              <w:rPr>
                <w:rFonts w:ascii="Times New Roman" w:hAnsi="Times New Roman" w:cs="Times New Roman"/>
                <w:sz w:val="16"/>
                <w:szCs w:val="16"/>
              </w:rPr>
              <w:t>2844</w:t>
            </w:r>
          </w:p>
        </w:tc>
        <w:tc>
          <w:tcPr>
            <w:tcW w:w="1701" w:type="dxa"/>
          </w:tcPr>
          <w:p w14:paraId="668FBDA1" w14:textId="77777777" w:rsidR="0094418D" w:rsidRPr="00931768" w:rsidRDefault="0094418D" w:rsidP="00931768">
            <w:pPr>
              <w:keepNext/>
              <w:keepLines/>
              <w:jc w:val="right"/>
              <w:outlineLvl w:val="4"/>
              <w:rPr>
                <w:rFonts w:ascii="Times New Roman" w:hAnsi="Times New Roman" w:cs="Times New Roman"/>
                <w:b/>
                <w:sz w:val="18"/>
                <w:szCs w:val="18"/>
              </w:rPr>
            </w:pPr>
            <w:r w:rsidRPr="00001F5E">
              <w:rPr>
                <w:rFonts w:ascii="Times New Roman" w:hAnsi="Times New Roman" w:cs="Times New Roman"/>
                <w:sz w:val="16"/>
                <w:szCs w:val="16"/>
              </w:rPr>
              <w:t>52.2% (1485/2484)</w:t>
            </w:r>
          </w:p>
        </w:tc>
        <w:tc>
          <w:tcPr>
            <w:tcW w:w="1701" w:type="dxa"/>
          </w:tcPr>
          <w:p w14:paraId="336AB157" w14:textId="77777777" w:rsidR="0094418D" w:rsidRPr="00931768" w:rsidRDefault="0094418D" w:rsidP="00931768">
            <w:pPr>
              <w:keepNext/>
              <w:keepLines/>
              <w:jc w:val="right"/>
              <w:outlineLvl w:val="4"/>
              <w:rPr>
                <w:rFonts w:ascii="Times New Roman" w:hAnsi="Times New Roman" w:cs="Times New Roman"/>
                <w:b/>
                <w:sz w:val="18"/>
                <w:szCs w:val="18"/>
              </w:rPr>
            </w:pPr>
            <w:r w:rsidRPr="00001F5E">
              <w:rPr>
                <w:rFonts w:ascii="Times New Roman" w:hAnsi="Times New Roman" w:cs="Times New Roman"/>
                <w:sz w:val="16"/>
                <w:szCs w:val="16"/>
              </w:rPr>
              <w:t>47.8% (1359/2844)</w:t>
            </w:r>
          </w:p>
        </w:tc>
        <w:tc>
          <w:tcPr>
            <w:tcW w:w="955" w:type="dxa"/>
          </w:tcPr>
          <w:p w14:paraId="1F222701" w14:textId="77777777" w:rsidR="0094418D" w:rsidRPr="00931768" w:rsidRDefault="0094418D" w:rsidP="00863FA1">
            <w:pPr>
              <w:jc w:val="right"/>
              <w:rPr>
                <w:rFonts w:ascii="Times New Roman" w:hAnsi="Times New Roman" w:cs="Times New Roman"/>
                <w:b/>
                <w:i/>
                <w:sz w:val="18"/>
                <w:szCs w:val="18"/>
              </w:rPr>
            </w:pPr>
          </w:p>
        </w:tc>
      </w:tr>
      <w:tr w:rsidR="00316D40" w:rsidRPr="0094418D" w14:paraId="4E17C45A" w14:textId="77777777" w:rsidTr="00931768">
        <w:trPr>
          <w:trHeight w:val="20"/>
          <w:jc w:val="center"/>
        </w:trPr>
        <w:tc>
          <w:tcPr>
            <w:tcW w:w="8153" w:type="dxa"/>
            <w:gridSpan w:val="5"/>
          </w:tcPr>
          <w:p w14:paraId="1DD6A229" w14:textId="77777777" w:rsidR="00316D40" w:rsidRPr="00931768" w:rsidRDefault="00316D40" w:rsidP="00304A1A">
            <w:pPr>
              <w:rPr>
                <w:rFonts w:ascii="Times New Roman" w:hAnsi="Times New Roman" w:cs="Times New Roman"/>
                <w:b/>
                <w:i/>
                <w:color w:val="000000"/>
                <w:sz w:val="16"/>
                <w:szCs w:val="16"/>
              </w:rPr>
            </w:pPr>
            <w:r w:rsidRPr="00931768">
              <w:rPr>
                <w:rFonts w:ascii="Times New Roman" w:hAnsi="Times New Roman" w:cs="Times New Roman"/>
                <w:b/>
                <w:i/>
                <w:color w:val="000000"/>
                <w:sz w:val="18"/>
                <w:szCs w:val="18"/>
              </w:rPr>
              <w:t>Demographic characteristics</w:t>
            </w:r>
          </w:p>
        </w:tc>
      </w:tr>
      <w:tr w:rsidR="00316D40" w:rsidRPr="0094418D" w14:paraId="263E5BA1" w14:textId="77777777" w:rsidTr="00931768">
        <w:trPr>
          <w:trHeight w:val="20"/>
          <w:jc w:val="center"/>
        </w:trPr>
        <w:tc>
          <w:tcPr>
            <w:tcW w:w="2124" w:type="dxa"/>
          </w:tcPr>
          <w:p w14:paraId="00D49926"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Sex (male)</w:t>
            </w:r>
          </w:p>
        </w:tc>
        <w:tc>
          <w:tcPr>
            <w:tcW w:w="1672" w:type="dxa"/>
          </w:tcPr>
          <w:p w14:paraId="77040238"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53.2% (1512/2841)</w:t>
            </w:r>
          </w:p>
        </w:tc>
        <w:tc>
          <w:tcPr>
            <w:tcW w:w="1701" w:type="dxa"/>
          </w:tcPr>
          <w:p w14:paraId="6FD6201E"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53.9% (800/1484)</w:t>
            </w:r>
          </w:p>
        </w:tc>
        <w:tc>
          <w:tcPr>
            <w:tcW w:w="1701" w:type="dxa"/>
          </w:tcPr>
          <w:p w14:paraId="049B1B5C"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52.5% (712/1357)</w:t>
            </w:r>
          </w:p>
        </w:tc>
        <w:tc>
          <w:tcPr>
            <w:tcW w:w="955" w:type="dxa"/>
          </w:tcPr>
          <w:p w14:paraId="4D7540A8"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0.4517</w:t>
            </w:r>
          </w:p>
        </w:tc>
      </w:tr>
      <w:tr w:rsidR="00316D40" w:rsidRPr="0094418D" w14:paraId="34CC0ECF" w14:textId="77777777" w:rsidTr="00931768">
        <w:trPr>
          <w:trHeight w:val="20"/>
          <w:jc w:val="center"/>
        </w:trPr>
        <w:tc>
          <w:tcPr>
            <w:tcW w:w="2124" w:type="dxa"/>
          </w:tcPr>
          <w:p w14:paraId="414DE6DC"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Age</w:t>
            </w:r>
          </w:p>
        </w:tc>
        <w:tc>
          <w:tcPr>
            <w:tcW w:w="1672" w:type="dxa"/>
          </w:tcPr>
          <w:p w14:paraId="649E68A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39.1 (12.4-93.9)</w:t>
            </w:r>
          </w:p>
        </w:tc>
        <w:tc>
          <w:tcPr>
            <w:tcW w:w="1701" w:type="dxa"/>
          </w:tcPr>
          <w:p w14:paraId="2C229E20"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42.8 (14.9-95.5)</w:t>
            </w:r>
          </w:p>
        </w:tc>
        <w:tc>
          <w:tcPr>
            <w:tcW w:w="1701" w:type="dxa"/>
          </w:tcPr>
          <w:p w14:paraId="4718ECF8"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33.2 (10.25-91.05)</w:t>
            </w:r>
          </w:p>
        </w:tc>
        <w:tc>
          <w:tcPr>
            <w:tcW w:w="955" w:type="dxa"/>
          </w:tcPr>
          <w:p w14:paraId="2247BA8A"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0.0007*</w:t>
            </w:r>
          </w:p>
        </w:tc>
      </w:tr>
      <w:tr w:rsidR="00316D40" w:rsidRPr="0094418D" w14:paraId="702ACA49" w14:textId="77777777" w:rsidTr="00931768">
        <w:trPr>
          <w:trHeight w:val="20"/>
          <w:jc w:val="center"/>
        </w:trPr>
        <w:tc>
          <w:tcPr>
            <w:tcW w:w="2124" w:type="dxa"/>
          </w:tcPr>
          <w:p w14:paraId="1360EA67"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0-12 months</w:t>
            </w:r>
          </w:p>
        </w:tc>
        <w:tc>
          <w:tcPr>
            <w:tcW w:w="1672" w:type="dxa"/>
          </w:tcPr>
          <w:p w14:paraId="080D24AC"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24.3% (691/2844)</w:t>
            </w:r>
          </w:p>
        </w:tc>
        <w:tc>
          <w:tcPr>
            <w:tcW w:w="1701" w:type="dxa"/>
          </w:tcPr>
          <w:p w14:paraId="7B44973F"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21.1% (313/1485)</w:t>
            </w:r>
          </w:p>
        </w:tc>
        <w:tc>
          <w:tcPr>
            <w:tcW w:w="1701" w:type="dxa"/>
          </w:tcPr>
          <w:p w14:paraId="116B5801"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27.8% (378/1359)</w:t>
            </w:r>
          </w:p>
        </w:tc>
        <w:tc>
          <w:tcPr>
            <w:tcW w:w="955" w:type="dxa"/>
          </w:tcPr>
          <w:p w14:paraId="5E1BEB9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0.0005*</w:t>
            </w:r>
          </w:p>
        </w:tc>
      </w:tr>
      <w:tr w:rsidR="00316D40" w:rsidRPr="0094418D" w14:paraId="662AF1F5" w14:textId="77777777" w:rsidTr="00931768">
        <w:trPr>
          <w:trHeight w:val="20"/>
          <w:jc w:val="center"/>
        </w:trPr>
        <w:tc>
          <w:tcPr>
            <w:tcW w:w="2124" w:type="dxa"/>
          </w:tcPr>
          <w:p w14:paraId="349F5412"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sz w:val="16"/>
                <w:szCs w:val="16"/>
              </w:rPr>
              <w:t>12-24 months</w:t>
            </w:r>
          </w:p>
        </w:tc>
        <w:tc>
          <w:tcPr>
            <w:tcW w:w="1672" w:type="dxa"/>
          </w:tcPr>
          <w:p w14:paraId="5F6912A0"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14.8% (421/2844)</w:t>
            </w:r>
          </w:p>
        </w:tc>
        <w:tc>
          <w:tcPr>
            <w:tcW w:w="1701" w:type="dxa"/>
          </w:tcPr>
          <w:p w14:paraId="5CFC6707"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14.5% (215/1485)</w:t>
            </w:r>
          </w:p>
        </w:tc>
        <w:tc>
          <w:tcPr>
            <w:tcW w:w="1701" w:type="dxa"/>
          </w:tcPr>
          <w:p w14:paraId="5A096EC1"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15.2% (206/1359)</w:t>
            </w:r>
          </w:p>
        </w:tc>
        <w:tc>
          <w:tcPr>
            <w:tcW w:w="955" w:type="dxa"/>
          </w:tcPr>
          <w:p w14:paraId="36EABB94"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sz w:val="16"/>
                <w:szCs w:val="16"/>
              </w:rPr>
              <w:t>–</w:t>
            </w:r>
          </w:p>
        </w:tc>
      </w:tr>
      <w:tr w:rsidR="00316D40" w:rsidRPr="0094418D" w14:paraId="61E383CE" w14:textId="77777777" w:rsidTr="00931768">
        <w:trPr>
          <w:trHeight w:val="20"/>
          <w:jc w:val="center"/>
        </w:trPr>
        <w:tc>
          <w:tcPr>
            <w:tcW w:w="2124" w:type="dxa"/>
          </w:tcPr>
          <w:p w14:paraId="18913200"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sz w:val="16"/>
                <w:szCs w:val="16"/>
              </w:rPr>
              <w:t>24-48 months</w:t>
            </w:r>
          </w:p>
        </w:tc>
        <w:tc>
          <w:tcPr>
            <w:tcW w:w="1672" w:type="dxa"/>
          </w:tcPr>
          <w:p w14:paraId="1537F65B"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17.1% (487/2844)</w:t>
            </w:r>
          </w:p>
        </w:tc>
        <w:tc>
          <w:tcPr>
            <w:tcW w:w="1701" w:type="dxa"/>
          </w:tcPr>
          <w:p w14:paraId="1EF2B80F"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18.3% (272/1485)</w:t>
            </w:r>
          </w:p>
        </w:tc>
        <w:tc>
          <w:tcPr>
            <w:tcW w:w="1701" w:type="dxa"/>
          </w:tcPr>
          <w:p w14:paraId="608BD75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15.8% (215/1359)</w:t>
            </w:r>
          </w:p>
        </w:tc>
        <w:tc>
          <w:tcPr>
            <w:tcW w:w="955" w:type="dxa"/>
          </w:tcPr>
          <w:p w14:paraId="6FD1E24C"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sz w:val="16"/>
                <w:szCs w:val="16"/>
              </w:rPr>
              <w:t>–</w:t>
            </w:r>
          </w:p>
        </w:tc>
      </w:tr>
      <w:tr w:rsidR="00316D40" w:rsidRPr="0094418D" w14:paraId="73CE4139" w14:textId="77777777" w:rsidTr="00931768">
        <w:trPr>
          <w:trHeight w:val="20"/>
          <w:jc w:val="center"/>
        </w:trPr>
        <w:tc>
          <w:tcPr>
            <w:tcW w:w="2124" w:type="dxa"/>
          </w:tcPr>
          <w:p w14:paraId="70445BF6"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sz w:val="16"/>
                <w:szCs w:val="16"/>
              </w:rPr>
              <w:t>&gt;48 months</w:t>
            </w:r>
          </w:p>
        </w:tc>
        <w:tc>
          <w:tcPr>
            <w:tcW w:w="1672" w:type="dxa"/>
          </w:tcPr>
          <w:p w14:paraId="0988DC50"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43.8% (1245/2844)</w:t>
            </w:r>
          </w:p>
        </w:tc>
        <w:tc>
          <w:tcPr>
            <w:tcW w:w="1701" w:type="dxa"/>
          </w:tcPr>
          <w:p w14:paraId="6278AAEC"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46.1% (685/1485)</w:t>
            </w:r>
          </w:p>
        </w:tc>
        <w:tc>
          <w:tcPr>
            <w:tcW w:w="1701" w:type="dxa"/>
          </w:tcPr>
          <w:p w14:paraId="4A4212F9"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41.2% (560/1359)</w:t>
            </w:r>
          </w:p>
        </w:tc>
        <w:tc>
          <w:tcPr>
            <w:tcW w:w="955" w:type="dxa"/>
          </w:tcPr>
          <w:p w14:paraId="63DEC23B"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sz w:val="16"/>
                <w:szCs w:val="16"/>
              </w:rPr>
              <w:t>–</w:t>
            </w:r>
          </w:p>
        </w:tc>
      </w:tr>
      <w:tr w:rsidR="00316D40" w:rsidRPr="0094418D" w14:paraId="26DCE6B5" w14:textId="77777777" w:rsidTr="00931768">
        <w:trPr>
          <w:trHeight w:val="20"/>
          <w:jc w:val="center"/>
        </w:trPr>
        <w:tc>
          <w:tcPr>
            <w:tcW w:w="2124" w:type="dxa"/>
          </w:tcPr>
          <w:p w14:paraId="4AA92835"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color w:val="000000"/>
                <w:sz w:val="16"/>
                <w:szCs w:val="16"/>
              </w:rPr>
              <w:t>Weight (kg)</w:t>
            </w:r>
          </w:p>
        </w:tc>
        <w:tc>
          <w:tcPr>
            <w:tcW w:w="1672" w:type="dxa"/>
          </w:tcPr>
          <w:p w14:paraId="567866DF"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14.8 (9.9-25.8)</w:t>
            </w:r>
          </w:p>
        </w:tc>
        <w:tc>
          <w:tcPr>
            <w:tcW w:w="1701" w:type="dxa"/>
          </w:tcPr>
          <w:p w14:paraId="640F6F3F"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15.4 (10.3-26.5)</w:t>
            </w:r>
          </w:p>
        </w:tc>
        <w:tc>
          <w:tcPr>
            <w:tcW w:w="1701" w:type="dxa"/>
          </w:tcPr>
          <w:p w14:paraId="3F2BB5DA"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14.0 (9.2-25.5)</w:t>
            </w:r>
          </w:p>
        </w:tc>
        <w:tc>
          <w:tcPr>
            <w:tcW w:w="955" w:type="dxa"/>
          </w:tcPr>
          <w:p w14:paraId="0AEC509A"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0.0005*</w:t>
            </w:r>
          </w:p>
        </w:tc>
      </w:tr>
      <w:tr w:rsidR="00316D40" w:rsidRPr="0094418D" w14:paraId="19F4CE5E" w14:textId="77777777" w:rsidTr="00931768">
        <w:trPr>
          <w:gridAfter w:val="4"/>
          <w:wAfter w:w="6029" w:type="dxa"/>
          <w:trHeight w:val="20"/>
          <w:jc w:val="center"/>
        </w:trPr>
        <w:tc>
          <w:tcPr>
            <w:tcW w:w="2124" w:type="dxa"/>
          </w:tcPr>
          <w:p w14:paraId="038B8187" w14:textId="77777777" w:rsidR="00316D40" w:rsidRPr="00931768" w:rsidRDefault="00316D40" w:rsidP="00BB0030">
            <w:pPr>
              <w:rPr>
                <w:rFonts w:ascii="Times New Roman" w:hAnsi="Times New Roman" w:cs="Times New Roman"/>
                <w:b/>
                <w:i/>
                <w:color w:val="000000"/>
                <w:sz w:val="18"/>
                <w:szCs w:val="18"/>
              </w:rPr>
            </w:pPr>
            <w:r w:rsidRPr="00931768">
              <w:rPr>
                <w:rFonts w:ascii="Times New Roman" w:hAnsi="Times New Roman" w:cs="Times New Roman"/>
                <w:b/>
                <w:i/>
                <w:color w:val="000000"/>
                <w:sz w:val="18"/>
                <w:szCs w:val="18"/>
              </w:rPr>
              <w:t>Family history</w:t>
            </w:r>
          </w:p>
        </w:tc>
      </w:tr>
      <w:tr w:rsidR="00316D40" w:rsidRPr="0094418D" w14:paraId="17447E1B" w14:textId="77777777" w:rsidTr="00931768">
        <w:trPr>
          <w:trHeight w:val="20"/>
          <w:jc w:val="center"/>
        </w:trPr>
        <w:tc>
          <w:tcPr>
            <w:tcW w:w="2124" w:type="dxa"/>
          </w:tcPr>
          <w:p w14:paraId="5F9DBA12"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Severe infections</w:t>
            </w:r>
          </w:p>
        </w:tc>
        <w:tc>
          <w:tcPr>
            <w:tcW w:w="1672" w:type="dxa"/>
          </w:tcPr>
          <w:p w14:paraId="40F84125"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11.0% (240/2174)</w:t>
            </w:r>
          </w:p>
        </w:tc>
        <w:tc>
          <w:tcPr>
            <w:tcW w:w="1701" w:type="dxa"/>
          </w:tcPr>
          <w:p w14:paraId="0EE804E8"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10.1% (115/1143)</w:t>
            </w:r>
          </w:p>
        </w:tc>
        <w:tc>
          <w:tcPr>
            <w:tcW w:w="1701" w:type="dxa"/>
          </w:tcPr>
          <w:p w14:paraId="7610F14C"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12.1% (125/1031)</w:t>
            </w:r>
          </w:p>
        </w:tc>
        <w:tc>
          <w:tcPr>
            <w:tcW w:w="955" w:type="dxa"/>
          </w:tcPr>
          <w:p w14:paraId="0305F995"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0.1319</w:t>
            </w:r>
          </w:p>
        </w:tc>
      </w:tr>
      <w:tr w:rsidR="00316D40" w:rsidRPr="0094418D" w14:paraId="67C96CC0" w14:textId="77777777" w:rsidTr="00931768">
        <w:trPr>
          <w:trHeight w:val="20"/>
          <w:jc w:val="center"/>
        </w:trPr>
        <w:tc>
          <w:tcPr>
            <w:tcW w:w="2124" w:type="dxa"/>
          </w:tcPr>
          <w:p w14:paraId="39A69566"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Immunodeficiency</w:t>
            </w:r>
          </w:p>
        </w:tc>
        <w:tc>
          <w:tcPr>
            <w:tcW w:w="1672" w:type="dxa"/>
          </w:tcPr>
          <w:p w14:paraId="46BE2E64"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2.1% (45/2150)</w:t>
            </w:r>
          </w:p>
        </w:tc>
        <w:tc>
          <w:tcPr>
            <w:tcW w:w="1701" w:type="dxa"/>
          </w:tcPr>
          <w:p w14:paraId="09067EFC"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2.1% (24/1133)</w:t>
            </w:r>
          </w:p>
        </w:tc>
        <w:tc>
          <w:tcPr>
            <w:tcW w:w="1701" w:type="dxa"/>
          </w:tcPr>
          <w:p w14:paraId="5942360E"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2.1% (21/1017)</w:t>
            </w:r>
          </w:p>
        </w:tc>
        <w:tc>
          <w:tcPr>
            <w:tcW w:w="955" w:type="dxa"/>
          </w:tcPr>
          <w:p w14:paraId="5C208CE1"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1.0000</w:t>
            </w:r>
          </w:p>
        </w:tc>
      </w:tr>
      <w:tr w:rsidR="00316D40" w:rsidRPr="0094418D" w14:paraId="79CD23E3" w14:textId="77777777" w:rsidTr="00931768">
        <w:trPr>
          <w:trHeight w:val="20"/>
          <w:jc w:val="center"/>
        </w:trPr>
        <w:tc>
          <w:tcPr>
            <w:tcW w:w="2124" w:type="dxa"/>
          </w:tcPr>
          <w:p w14:paraId="355DF9DC"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Consanguinity</w:t>
            </w:r>
          </w:p>
        </w:tc>
        <w:tc>
          <w:tcPr>
            <w:tcW w:w="1672" w:type="dxa"/>
          </w:tcPr>
          <w:p w14:paraId="71474D47"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2.4% (51/2127)</w:t>
            </w:r>
          </w:p>
        </w:tc>
        <w:tc>
          <w:tcPr>
            <w:tcW w:w="1701" w:type="dxa"/>
          </w:tcPr>
          <w:p w14:paraId="576C8D42"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2.6% (29/1122)</w:t>
            </w:r>
          </w:p>
        </w:tc>
        <w:tc>
          <w:tcPr>
            <w:tcW w:w="1701" w:type="dxa"/>
          </w:tcPr>
          <w:p w14:paraId="7A740F8A"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2.2% (22/1005)</w:t>
            </w:r>
          </w:p>
        </w:tc>
        <w:tc>
          <w:tcPr>
            <w:tcW w:w="955" w:type="dxa"/>
          </w:tcPr>
          <w:p w14:paraId="518516EB"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0.5734</w:t>
            </w:r>
          </w:p>
        </w:tc>
      </w:tr>
      <w:tr w:rsidR="00316D40" w:rsidRPr="0094418D" w14:paraId="5BE43DE3" w14:textId="77777777" w:rsidTr="00931768">
        <w:trPr>
          <w:trHeight w:val="20"/>
          <w:jc w:val="center"/>
        </w:trPr>
        <w:tc>
          <w:tcPr>
            <w:tcW w:w="2124" w:type="dxa"/>
          </w:tcPr>
          <w:p w14:paraId="4DE6B898"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Smoker in the household</w:t>
            </w:r>
          </w:p>
        </w:tc>
        <w:tc>
          <w:tcPr>
            <w:tcW w:w="1672" w:type="dxa"/>
          </w:tcPr>
          <w:p w14:paraId="2744863F"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30.1% (497/1652)</w:t>
            </w:r>
          </w:p>
        </w:tc>
        <w:tc>
          <w:tcPr>
            <w:tcW w:w="1701" w:type="dxa"/>
          </w:tcPr>
          <w:p w14:paraId="0ADEEF5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28.3% (250/883)</w:t>
            </w:r>
          </w:p>
        </w:tc>
        <w:tc>
          <w:tcPr>
            <w:tcW w:w="1701" w:type="dxa"/>
          </w:tcPr>
          <w:p w14:paraId="25917969"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32.1% (247/769)</w:t>
            </w:r>
          </w:p>
        </w:tc>
        <w:tc>
          <w:tcPr>
            <w:tcW w:w="955" w:type="dxa"/>
          </w:tcPr>
          <w:p w14:paraId="58EB7494"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0.0957</w:t>
            </w:r>
          </w:p>
        </w:tc>
      </w:tr>
      <w:tr w:rsidR="00316D40" w:rsidRPr="0094418D" w14:paraId="1AEE25E6" w14:textId="77777777" w:rsidTr="00931768">
        <w:trPr>
          <w:gridAfter w:val="4"/>
          <w:wAfter w:w="6029" w:type="dxa"/>
          <w:trHeight w:val="20"/>
          <w:jc w:val="center"/>
        </w:trPr>
        <w:tc>
          <w:tcPr>
            <w:tcW w:w="2124" w:type="dxa"/>
          </w:tcPr>
          <w:p w14:paraId="5E270B6C" w14:textId="77777777" w:rsidR="00316D40" w:rsidRPr="00931768" w:rsidRDefault="00316D40" w:rsidP="00BB0030">
            <w:pPr>
              <w:rPr>
                <w:rFonts w:ascii="Times New Roman" w:hAnsi="Times New Roman" w:cs="Times New Roman"/>
                <w:b/>
                <w:i/>
                <w:color w:val="000000"/>
                <w:sz w:val="18"/>
                <w:szCs w:val="18"/>
              </w:rPr>
            </w:pPr>
            <w:r w:rsidRPr="00931768">
              <w:rPr>
                <w:rFonts w:ascii="Times New Roman" w:hAnsi="Times New Roman" w:cs="Times New Roman"/>
                <w:b/>
                <w:i/>
                <w:color w:val="000000"/>
                <w:sz w:val="18"/>
                <w:szCs w:val="18"/>
              </w:rPr>
              <w:t>Patient medical history</w:t>
            </w:r>
          </w:p>
        </w:tc>
      </w:tr>
      <w:tr w:rsidR="00316D40" w:rsidRPr="0094418D" w14:paraId="63C5DF72" w14:textId="77777777" w:rsidTr="00931768">
        <w:trPr>
          <w:trHeight w:val="20"/>
          <w:jc w:val="center"/>
        </w:trPr>
        <w:tc>
          <w:tcPr>
            <w:tcW w:w="2124" w:type="dxa"/>
          </w:tcPr>
          <w:p w14:paraId="3D309F1A"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Premature birth</w:t>
            </w:r>
          </w:p>
        </w:tc>
        <w:tc>
          <w:tcPr>
            <w:tcW w:w="1672" w:type="dxa"/>
          </w:tcPr>
          <w:p w14:paraId="0D548B47"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9.8% (230/2343)</w:t>
            </w:r>
          </w:p>
        </w:tc>
        <w:tc>
          <w:tcPr>
            <w:tcW w:w="1701" w:type="dxa"/>
          </w:tcPr>
          <w:p w14:paraId="7F6FECAB"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9.9% (123/1244)</w:t>
            </w:r>
          </w:p>
        </w:tc>
        <w:tc>
          <w:tcPr>
            <w:tcW w:w="1701" w:type="dxa"/>
          </w:tcPr>
          <w:p w14:paraId="03D76013"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9.7% (107/1099)</w:t>
            </w:r>
          </w:p>
        </w:tc>
        <w:tc>
          <w:tcPr>
            <w:tcW w:w="955" w:type="dxa"/>
          </w:tcPr>
          <w:p w14:paraId="788D676E"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0.9446</w:t>
            </w:r>
          </w:p>
        </w:tc>
      </w:tr>
      <w:tr w:rsidR="00316D40" w:rsidRPr="0094418D" w14:paraId="41716B83" w14:textId="77777777" w:rsidTr="00931768">
        <w:trPr>
          <w:trHeight w:val="20"/>
          <w:jc w:val="center"/>
        </w:trPr>
        <w:tc>
          <w:tcPr>
            <w:tcW w:w="2124" w:type="dxa"/>
          </w:tcPr>
          <w:p w14:paraId="3919F540"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Past severe infections</w:t>
            </w:r>
          </w:p>
        </w:tc>
        <w:tc>
          <w:tcPr>
            <w:tcW w:w="1672" w:type="dxa"/>
          </w:tcPr>
          <w:p w14:paraId="33E2741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16.9% (432/2563)</w:t>
            </w:r>
          </w:p>
        </w:tc>
        <w:tc>
          <w:tcPr>
            <w:tcW w:w="1701" w:type="dxa"/>
          </w:tcPr>
          <w:p w14:paraId="118D4A8A"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18.9% (252/1336)</w:t>
            </w:r>
          </w:p>
        </w:tc>
        <w:tc>
          <w:tcPr>
            <w:tcW w:w="1701" w:type="dxa"/>
          </w:tcPr>
          <w:p w14:paraId="747146FA"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14.7% (180/1227)</w:t>
            </w:r>
          </w:p>
        </w:tc>
        <w:tc>
          <w:tcPr>
            <w:tcW w:w="955" w:type="dxa"/>
          </w:tcPr>
          <w:p w14:paraId="38BCE386"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0.0051</w:t>
            </w:r>
          </w:p>
        </w:tc>
      </w:tr>
      <w:tr w:rsidR="00316D40" w:rsidRPr="0094418D" w14:paraId="62F70E97" w14:textId="77777777" w:rsidTr="00931768">
        <w:trPr>
          <w:trHeight w:val="20"/>
          <w:jc w:val="center"/>
        </w:trPr>
        <w:tc>
          <w:tcPr>
            <w:tcW w:w="2124" w:type="dxa"/>
          </w:tcPr>
          <w:p w14:paraId="373666A5"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Immunisations up-to-date</w:t>
            </w:r>
          </w:p>
        </w:tc>
        <w:tc>
          <w:tcPr>
            <w:tcW w:w="1672" w:type="dxa"/>
          </w:tcPr>
          <w:p w14:paraId="3D0C8A8E"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93.0% (2240/2409)</w:t>
            </w:r>
          </w:p>
        </w:tc>
        <w:tc>
          <w:tcPr>
            <w:tcW w:w="1701" w:type="dxa"/>
          </w:tcPr>
          <w:p w14:paraId="252C2F6C"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93.5% (1194/1277)</w:t>
            </w:r>
          </w:p>
        </w:tc>
        <w:tc>
          <w:tcPr>
            <w:tcW w:w="1701" w:type="dxa"/>
          </w:tcPr>
          <w:p w14:paraId="2B2400C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92.4% (1046/1132)</w:t>
            </w:r>
          </w:p>
        </w:tc>
        <w:tc>
          <w:tcPr>
            <w:tcW w:w="955" w:type="dxa"/>
          </w:tcPr>
          <w:p w14:paraId="1F3F85A7"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0.2998</w:t>
            </w:r>
          </w:p>
        </w:tc>
      </w:tr>
      <w:tr w:rsidR="00316D40" w:rsidRPr="0094418D" w14:paraId="4748A4E5" w14:textId="77777777" w:rsidTr="00931768">
        <w:trPr>
          <w:gridAfter w:val="4"/>
          <w:wAfter w:w="6029" w:type="dxa"/>
          <w:trHeight w:val="20"/>
          <w:jc w:val="center"/>
        </w:trPr>
        <w:tc>
          <w:tcPr>
            <w:tcW w:w="2124" w:type="dxa"/>
          </w:tcPr>
          <w:p w14:paraId="3AF7962A" w14:textId="77777777" w:rsidR="00316D40" w:rsidRPr="00931768" w:rsidRDefault="00316D40" w:rsidP="00BB0030">
            <w:pPr>
              <w:rPr>
                <w:rFonts w:ascii="Times New Roman" w:hAnsi="Times New Roman" w:cs="Times New Roman"/>
                <w:b/>
                <w:i/>
                <w:color w:val="000000"/>
                <w:sz w:val="18"/>
                <w:szCs w:val="18"/>
              </w:rPr>
            </w:pPr>
            <w:r w:rsidRPr="00931768">
              <w:rPr>
                <w:rFonts w:ascii="Times New Roman" w:hAnsi="Times New Roman" w:cs="Times New Roman"/>
                <w:b/>
                <w:i/>
                <w:sz w:val="18"/>
                <w:szCs w:val="18"/>
              </w:rPr>
              <w:t>Clinical data</w:t>
            </w:r>
          </w:p>
        </w:tc>
      </w:tr>
      <w:tr w:rsidR="00316D40" w:rsidRPr="0094418D" w14:paraId="585E498B" w14:textId="77777777" w:rsidTr="00931768">
        <w:trPr>
          <w:trHeight w:val="20"/>
          <w:jc w:val="center"/>
        </w:trPr>
        <w:tc>
          <w:tcPr>
            <w:tcW w:w="2124" w:type="dxa"/>
          </w:tcPr>
          <w:p w14:paraId="48EAC4A6" w14:textId="77777777" w:rsidR="00316D40" w:rsidRPr="00931768" w:rsidRDefault="00316D40" w:rsidP="00931768">
            <w:pPr>
              <w:keepNext/>
              <w:keepLines/>
              <w:outlineLvl w:val="4"/>
              <w:rPr>
                <w:rFonts w:ascii="Times New Roman" w:hAnsi="Times New Roman" w:cs="Times New Roman"/>
                <w:sz w:val="16"/>
                <w:szCs w:val="16"/>
              </w:rPr>
            </w:pPr>
            <w:r w:rsidRPr="00931768">
              <w:rPr>
                <w:rFonts w:ascii="Times New Roman" w:hAnsi="Times New Roman" w:cs="Times New Roman"/>
                <w:sz w:val="16"/>
                <w:szCs w:val="16"/>
              </w:rPr>
              <w:t>Antibiotics before culture</w:t>
            </w:r>
          </w:p>
        </w:tc>
        <w:tc>
          <w:tcPr>
            <w:tcW w:w="1672" w:type="dxa"/>
            <w:vAlign w:val="bottom"/>
          </w:tcPr>
          <w:p w14:paraId="7186FDE0" w14:textId="77777777" w:rsidR="00316D40" w:rsidRPr="00931768" w:rsidRDefault="00316D40" w:rsidP="00931768">
            <w:pPr>
              <w:keepNext/>
              <w:keepLines/>
              <w:jc w:val="right"/>
              <w:outlineLvl w:val="4"/>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34.1% (714/2091)</w:t>
            </w:r>
          </w:p>
        </w:tc>
        <w:tc>
          <w:tcPr>
            <w:tcW w:w="1701" w:type="dxa"/>
            <w:vAlign w:val="bottom"/>
          </w:tcPr>
          <w:p w14:paraId="62C677F4" w14:textId="77777777" w:rsidR="00316D40" w:rsidRPr="00931768" w:rsidRDefault="00316D40" w:rsidP="00931768">
            <w:pPr>
              <w:keepNext/>
              <w:keepLines/>
              <w:jc w:val="right"/>
              <w:outlineLvl w:val="4"/>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34.4% (393/1142)</w:t>
            </w:r>
          </w:p>
        </w:tc>
        <w:tc>
          <w:tcPr>
            <w:tcW w:w="1701" w:type="dxa"/>
            <w:vAlign w:val="bottom"/>
          </w:tcPr>
          <w:p w14:paraId="72F4B5F6" w14:textId="77777777" w:rsidR="00316D40" w:rsidRPr="00931768" w:rsidRDefault="00316D40" w:rsidP="00931768">
            <w:pPr>
              <w:keepNext/>
              <w:keepLines/>
              <w:jc w:val="right"/>
              <w:outlineLvl w:val="4"/>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33.8% (321/949)</w:t>
            </w:r>
          </w:p>
        </w:tc>
        <w:tc>
          <w:tcPr>
            <w:tcW w:w="955" w:type="dxa"/>
            <w:vAlign w:val="bottom"/>
          </w:tcPr>
          <w:p w14:paraId="30F594E8" w14:textId="77777777" w:rsidR="00316D40" w:rsidRPr="00931768" w:rsidRDefault="00316D40" w:rsidP="00931768">
            <w:pPr>
              <w:keepNext/>
              <w:keepLines/>
              <w:jc w:val="right"/>
              <w:outlineLvl w:val="4"/>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0.7813</w:t>
            </w:r>
          </w:p>
        </w:tc>
      </w:tr>
      <w:tr w:rsidR="00316D40" w:rsidRPr="0094418D" w14:paraId="78489AC2" w14:textId="77777777" w:rsidTr="00931768">
        <w:trPr>
          <w:trHeight w:val="20"/>
          <w:jc w:val="center"/>
        </w:trPr>
        <w:tc>
          <w:tcPr>
            <w:tcW w:w="2124" w:type="dxa"/>
          </w:tcPr>
          <w:p w14:paraId="34383B5A"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PRISM Score</w:t>
            </w:r>
          </w:p>
        </w:tc>
        <w:tc>
          <w:tcPr>
            <w:tcW w:w="1672" w:type="dxa"/>
          </w:tcPr>
          <w:p w14:paraId="6C49CE13" w14:textId="77777777" w:rsidR="00316D40" w:rsidRPr="00931768" w:rsidRDefault="00316D40" w:rsidP="00304A1A">
            <w:pPr>
              <w:jc w:val="right"/>
              <w:rPr>
                <w:rFonts w:ascii="Times New Roman" w:hAnsi="Times New Roman" w:cs="Times New Roman"/>
                <w:sz w:val="16"/>
                <w:szCs w:val="16"/>
                <w:highlight w:val="red"/>
              </w:rPr>
            </w:pPr>
            <w:r w:rsidRPr="00931768">
              <w:rPr>
                <w:rFonts w:ascii="Times New Roman" w:hAnsi="Times New Roman" w:cs="Times New Roman"/>
                <w:color w:val="000000"/>
                <w:sz w:val="16"/>
                <w:szCs w:val="16"/>
              </w:rPr>
              <w:t>11 (5-20)</w:t>
            </w:r>
          </w:p>
        </w:tc>
        <w:tc>
          <w:tcPr>
            <w:tcW w:w="1701" w:type="dxa"/>
          </w:tcPr>
          <w:p w14:paraId="66739BB2" w14:textId="77777777" w:rsidR="00316D40" w:rsidRPr="00931768" w:rsidRDefault="00316D40" w:rsidP="00304A1A">
            <w:pPr>
              <w:jc w:val="right"/>
              <w:rPr>
                <w:rFonts w:ascii="Times New Roman" w:hAnsi="Times New Roman" w:cs="Times New Roman"/>
                <w:sz w:val="16"/>
                <w:szCs w:val="16"/>
                <w:highlight w:val="red"/>
              </w:rPr>
            </w:pPr>
            <w:r w:rsidRPr="00931768">
              <w:rPr>
                <w:rFonts w:ascii="Times New Roman" w:hAnsi="Times New Roman" w:cs="Times New Roman"/>
                <w:color w:val="000000"/>
                <w:sz w:val="16"/>
                <w:szCs w:val="16"/>
              </w:rPr>
              <w:t>10.5 (4-16)</w:t>
            </w:r>
          </w:p>
        </w:tc>
        <w:tc>
          <w:tcPr>
            <w:tcW w:w="1701" w:type="dxa"/>
          </w:tcPr>
          <w:p w14:paraId="7C28F1F9" w14:textId="77777777" w:rsidR="00316D40" w:rsidRPr="00931768" w:rsidRDefault="00316D40" w:rsidP="00304A1A">
            <w:pPr>
              <w:jc w:val="right"/>
              <w:rPr>
                <w:rFonts w:ascii="Times New Roman" w:hAnsi="Times New Roman" w:cs="Times New Roman"/>
                <w:sz w:val="16"/>
                <w:szCs w:val="16"/>
                <w:highlight w:val="red"/>
              </w:rPr>
            </w:pPr>
            <w:r w:rsidRPr="00931768">
              <w:rPr>
                <w:rFonts w:ascii="Times New Roman" w:hAnsi="Times New Roman" w:cs="Times New Roman"/>
                <w:color w:val="000000"/>
                <w:sz w:val="16"/>
                <w:szCs w:val="16"/>
              </w:rPr>
              <w:t>12.0 (5.0-21)</w:t>
            </w:r>
          </w:p>
        </w:tc>
        <w:tc>
          <w:tcPr>
            <w:tcW w:w="955" w:type="dxa"/>
          </w:tcPr>
          <w:p w14:paraId="49D7D664"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0.1097</w:t>
            </w:r>
          </w:p>
        </w:tc>
      </w:tr>
      <w:tr w:rsidR="00316D40" w:rsidRPr="0094418D" w14:paraId="7E072CC6" w14:textId="77777777" w:rsidTr="00931768">
        <w:trPr>
          <w:trHeight w:val="20"/>
          <w:jc w:val="center"/>
        </w:trPr>
        <w:tc>
          <w:tcPr>
            <w:tcW w:w="2124" w:type="dxa"/>
          </w:tcPr>
          <w:p w14:paraId="1465FBEA"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Full recovery expected</w:t>
            </w:r>
          </w:p>
        </w:tc>
        <w:tc>
          <w:tcPr>
            <w:tcW w:w="1672" w:type="dxa"/>
          </w:tcPr>
          <w:p w14:paraId="277E082A"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93.4% (2282/2444)</w:t>
            </w:r>
          </w:p>
        </w:tc>
        <w:tc>
          <w:tcPr>
            <w:tcW w:w="1701" w:type="dxa"/>
          </w:tcPr>
          <w:p w14:paraId="290C0A07"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95.7% (1219/1274)</w:t>
            </w:r>
          </w:p>
        </w:tc>
        <w:tc>
          <w:tcPr>
            <w:tcW w:w="1701" w:type="dxa"/>
          </w:tcPr>
          <w:p w14:paraId="4DE96F0E"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90.9% (1063/1170)</w:t>
            </w:r>
          </w:p>
        </w:tc>
        <w:tc>
          <w:tcPr>
            <w:tcW w:w="955" w:type="dxa"/>
          </w:tcPr>
          <w:p w14:paraId="0F5654FD"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26FA9113" w14:textId="77777777" w:rsidTr="00931768">
        <w:trPr>
          <w:trHeight w:val="20"/>
          <w:jc w:val="center"/>
        </w:trPr>
        <w:tc>
          <w:tcPr>
            <w:tcW w:w="2124" w:type="dxa"/>
          </w:tcPr>
          <w:p w14:paraId="744D90FA"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PICU admission</w:t>
            </w:r>
          </w:p>
        </w:tc>
        <w:tc>
          <w:tcPr>
            <w:tcW w:w="1672" w:type="dxa"/>
          </w:tcPr>
          <w:p w14:paraId="5EBFBA22"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37.6% (1070/2844)</w:t>
            </w:r>
          </w:p>
        </w:tc>
        <w:tc>
          <w:tcPr>
            <w:tcW w:w="1701" w:type="dxa"/>
          </w:tcPr>
          <w:p w14:paraId="7C54992B"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30.0% (445/1485)</w:t>
            </w:r>
          </w:p>
        </w:tc>
        <w:tc>
          <w:tcPr>
            <w:tcW w:w="1701" w:type="dxa"/>
          </w:tcPr>
          <w:p w14:paraId="5484F943"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46.0% (625/1359)</w:t>
            </w:r>
          </w:p>
        </w:tc>
        <w:tc>
          <w:tcPr>
            <w:tcW w:w="955" w:type="dxa"/>
          </w:tcPr>
          <w:p w14:paraId="0C5B55E3"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&lt;0.0001*</w:t>
            </w:r>
          </w:p>
        </w:tc>
      </w:tr>
      <w:tr w:rsidR="00316D40" w:rsidRPr="0094418D" w14:paraId="1C41F791" w14:textId="77777777" w:rsidTr="00931768">
        <w:trPr>
          <w:trHeight w:val="20"/>
          <w:jc w:val="center"/>
        </w:trPr>
        <w:tc>
          <w:tcPr>
            <w:tcW w:w="2124" w:type="dxa"/>
          </w:tcPr>
          <w:p w14:paraId="759C54CD"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Oxygen needed</w:t>
            </w:r>
          </w:p>
        </w:tc>
        <w:tc>
          <w:tcPr>
            <w:tcW w:w="1672" w:type="dxa"/>
          </w:tcPr>
          <w:p w14:paraId="096E2095"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36.3% (923/2546)</w:t>
            </w:r>
          </w:p>
        </w:tc>
        <w:tc>
          <w:tcPr>
            <w:tcW w:w="1701" w:type="dxa"/>
          </w:tcPr>
          <w:p w14:paraId="60E49B04"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32.0% (426/1333)</w:t>
            </w:r>
          </w:p>
        </w:tc>
        <w:tc>
          <w:tcPr>
            <w:tcW w:w="1701" w:type="dxa"/>
          </w:tcPr>
          <w:p w14:paraId="3D1BCCB5"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41.0% (497/1213)</w:t>
            </w:r>
          </w:p>
        </w:tc>
        <w:tc>
          <w:tcPr>
            <w:tcW w:w="955" w:type="dxa"/>
          </w:tcPr>
          <w:p w14:paraId="6E8916F0"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23F3037E" w14:textId="77777777" w:rsidTr="00931768">
        <w:trPr>
          <w:trHeight w:val="20"/>
          <w:jc w:val="center"/>
        </w:trPr>
        <w:tc>
          <w:tcPr>
            <w:tcW w:w="2124" w:type="dxa"/>
          </w:tcPr>
          <w:p w14:paraId="29C32B40"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Respiratory support</w:t>
            </w:r>
          </w:p>
        </w:tc>
        <w:tc>
          <w:tcPr>
            <w:tcW w:w="1672" w:type="dxa"/>
          </w:tcPr>
          <w:p w14:paraId="3F5F0B38"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28.1% (720/2564)</w:t>
            </w:r>
          </w:p>
        </w:tc>
        <w:tc>
          <w:tcPr>
            <w:tcW w:w="1701" w:type="dxa"/>
          </w:tcPr>
          <w:p w14:paraId="3C3E3C6F"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23.3% (313/1345)</w:t>
            </w:r>
          </w:p>
        </w:tc>
        <w:tc>
          <w:tcPr>
            <w:tcW w:w="1701" w:type="dxa"/>
          </w:tcPr>
          <w:p w14:paraId="3AA1470A"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33.4% (407/1219)</w:t>
            </w:r>
          </w:p>
        </w:tc>
        <w:tc>
          <w:tcPr>
            <w:tcW w:w="955" w:type="dxa"/>
          </w:tcPr>
          <w:p w14:paraId="582F26DE"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&lt;0.001*</w:t>
            </w:r>
          </w:p>
        </w:tc>
      </w:tr>
      <w:tr w:rsidR="00316D40" w:rsidRPr="0094418D" w14:paraId="21851FE0" w14:textId="77777777" w:rsidTr="00931768">
        <w:trPr>
          <w:trHeight w:val="20"/>
          <w:jc w:val="center"/>
        </w:trPr>
        <w:tc>
          <w:tcPr>
            <w:tcW w:w="2124" w:type="dxa"/>
          </w:tcPr>
          <w:p w14:paraId="3CD9C161" w14:textId="77777777" w:rsidR="00316D40" w:rsidRPr="00931768" w:rsidRDefault="00316D40" w:rsidP="00BB0030">
            <w:pPr>
              <w:rPr>
                <w:rFonts w:ascii="Times New Roman" w:hAnsi="Times New Roman" w:cs="Times New Roman"/>
                <w:sz w:val="16"/>
                <w:szCs w:val="16"/>
              </w:rPr>
            </w:pPr>
            <w:r w:rsidRPr="00931768">
              <w:rPr>
                <w:rFonts w:ascii="Times New Roman" w:hAnsi="Times New Roman" w:cs="Times New Roman"/>
                <w:sz w:val="16"/>
                <w:szCs w:val="16"/>
              </w:rPr>
              <w:t>Inotropes</w:t>
            </w:r>
          </w:p>
        </w:tc>
        <w:tc>
          <w:tcPr>
            <w:tcW w:w="1672" w:type="dxa"/>
          </w:tcPr>
          <w:p w14:paraId="08DC8075"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11.8% (304/2578)</w:t>
            </w:r>
          </w:p>
        </w:tc>
        <w:tc>
          <w:tcPr>
            <w:tcW w:w="1701" w:type="dxa"/>
          </w:tcPr>
          <w:p w14:paraId="0E38B04B"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10.3% (138/1346)</w:t>
            </w:r>
          </w:p>
        </w:tc>
        <w:tc>
          <w:tcPr>
            <w:tcW w:w="1701" w:type="dxa"/>
          </w:tcPr>
          <w:p w14:paraId="2FCFF208"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13.5% (166/1232)</w:t>
            </w:r>
          </w:p>
        </w:tc>
        <w:tc>
          <w:tcPr>
            <w:tcW w:w="955" w:type="dxa"/>
          </w:tcPr>
          <w:p w14:paraId="5784ED01"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0.0122</w:t>
            </w:r>
          </w:p>
        </w:tc>
      </w:tr>
      <w:tr w:rsidR="00316D40" w:rsidRPr="0094418D" w14:paraId="68878C25" w14:textId="77777777" w:rsidTr="00931768">
        <w:trPr>
          <w:trHeight w:val="20"/>
          <w:jc w:val="center"/>
        </w:trPr>
        <w:tc>
          <w:tcPr>
            <w:tcW w:w="2124" w:type="dxa"/>
          </w:tcPr>
          <w:p w14:paraId="0B24860E" w14:textId="77777777" w:rsidR="00316D40" w:rsidRPr="00931768" w:rsidRDefault="00316D40" w:rsidP="00BB0030">
            <w:pPr>
              <w:rPr>
                <w:rFonts w:ascii="Times New Roman" w:hAnsi="Times New Roman" w:cs="Times New Roman"/>
                <w:color w:val="000000"/>
                <w:sz w:val="16"/>
                <w:szCs w:val="16"/>
              </w:rPr>
            </w:pPr>
            <w:r w:rsidRPr="00931768">
              <w:rPr>
                <w:rFonts w:ascii="Times New Roman" w:hAnsi="Times New Roman" w:cs="Times New Roman"/>
                <w:color w:val="000000"/>
                <w:sz w:val="16"/>
                <w:szCs w:val="16"/>
              </w:rPr>
              <w:t xml:space="preserve">Hospital </w:t>
            </w:r>
            <w:r w:rsidR="00536604">
              <w:rPr>
                <w:rFonts w:ascii="Times New Roman" w:hAnsi="Times New Roman" w:cs="Times New Roman"/>
                <w:color w:val="000000"/>
                <w:sz w:val="16"/>
                <w:szCs w:val="16"/>
              </w:rPr>
              <w:t>LOS</w:t>
            </w:r>
          </w:p>
        </w:tc>
        <w:tc>
          <w:tcPr>
            <w:tcW w:w="1672" w:type="dxa"/>
          </w:tcPr>
          <w:p w14:paraId="13378AF9"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7 (4-13)</w:t>
            </w:r>
          </w:p>
        </w:tc>
        <w:tc>
          <w:tcPr>
            <w:tcW w:w="1701" w:type="dxa"/>
          </w:tcPr>
          <w:p w14:paraId="54DB3BA9"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6 (3-10)</w:t>
            </w:r>
          </w:p>
        </w:tc>
        <w:tc>
          <w:tcPr>
            <w:tcW w:w="1701" w:type="dxa"/>
          </w:tcPr>
          <w:p w14:paraId="798CADF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10 (6-16)</w:t>
            </w:r>
          </w:p>
        </w:tc>
        <w:tc>
          <w:tcPr>
            <w:tcW w:w="955" w:type="dxa"/>
          </w:tcPr>
          <w:p w14:paraId="24FBBCD2"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&lt;0.0001*</w:t>
            </w:r>
          </w:p>
        </w:tc>
      </w:tr>
      <w:tr w:rsidR="00316D40" w:rsidRPr="0094418D" w14:paraId="213D2467" w14:textId="77777777" w:rsidTr="00931768">
        <w:trPr>
          <w:trHeight w:val="20"/>
          <w:jc w:val="center"/>
        </w:trPr>
        <w:tc>
          <w:tcPr>
            <w:tcW w:w="2124" w:type="dxa"/>
          </w:tcPr>
          <w:p w14:paraId="331848B3" w14:textId="77777777" w:rsidR="00316D40" w:rsidRPr="00931768" w:rsidRDefault="00316D40" w:rsidP="00BB0030">
            <w:pPr>
              <w:rPr>
                <w:rFonts w:ascii="Times New Roman" w:hAnsi="Times New Roman" w:cs="Times New Roman"/>
                <w:color w:val="000000"/>
                <w:sz w:val="16"/>
                <w:szCs w:val="16"/>
              </w:rPr>
            </w:pPr>
            <w:r w:rsidRPr="00931768">
              <w:rPr>
                <w:rFonts w:ascii="Times New Roman" w:hAnsi="Times New Roman" w:cs="Times New Roman"/>
                <w:color w:val="000000"/>
                <w:sz w:val="16"/>
                <w:szCs w:val="16"/>
              </w:rPr>
              <w:t>Death</w:t>
            </w:r>
          </w:p>
        </w:tc>
        <w:tc>
          <w:tcPr>
            <w:tcW w:w="1672" w:type="dxa"/>
          </w:tcPr>
          <w:p w14:paraId="45A9CC06"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2.2% (57/2569)</w:t>
            </w:r>
          </w:p>
        </w:tc>
        <w:tc>
          <w:tcPr>
            <w:tcW w:w="1701" w:type="dxa"/>
          </w:tcPr>
          <w:p w14:paraId="1E04E995"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1.4% (19/1345)</w:t>
            </w:r>
          </w:p>
        </w:tc>
        <w:tc>
          <w:tcPr>
            <w:tcW w:w="1701" w:type="dxa"/>
          </w:tcPr>
          <w:p w14:paraId="3D81C615"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3.1% (38/1224)</w:t>
            </w:r>
          </w:p>
        </w:tc>
        <w:tc>
          <w:tcPr>
            <w:tcW w:w="955" w:type="dxa"/>
          </w:tcPr>
          <w:p w14:paraId="3698DC03"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0.0045</w:t>
            </w:r>
          </w:p>
        </w:tc>
      </w:tr>
      <w:tr w:rsidR="00316D40" w:rsidRPr="0094418D" w14:paraId="287F4D2B" w14:textId="77777777" w:rsidTr="00931768">
        <w:trPr>
          <w:trHeight w:val="20"/>
          <w:jc w:val="center"/>
        </w:trPr>
        <w:tc>
          <w:tcPr>
            <w:tcW w:w="2124" w:type="dxa"/>
          </w:tcPr>
          <w:p w14:paraId="41AA3791" w14:textId="77777777" w:rsidR="00316D40" w:rsidRPr="00931768" w:rsidRDefault="00316D40" w:rsidP="00304A1A">
            <w:pPr>
              <w:rPr>
                <w:rFonts w:ascii="Times New Roman" w:hAnsi="Times New Roman" w:cs="Times New Roman"/>
                <w:color w:val="000000"/>
                <w:sz w:val="16"/>
                <w:szCs w:val="16"/>
              </w:rPr>
            </w:pPr>
            <w:r w:rsidRPr="00931768">
              <w:rPr>
                <w:rFonts w:ascii="Times New Roman" w:hAnsi="Times New Roman" w:cs="Times New Roman"/>
                <w:b/>
                <w:i/>
                <w:sz w:val="18"/>
                <w:szCs w:val="18"/>
              </w:rPr>
              <w:t>Clinical syndrome</w:t>
            </w:r>
          </w:p>
        </w:tc>
        <w:tc>
          <w:tcPr>
            <w:tcW w:w="1672" w:type="dxa"/>
          </w:tcPr>
          <w:p w14:paraId="3A229FB3" w14:textId="77777777" w:rsidR="00316D40" w:rsidRPr="00931768" w:rsidRDefault="00316D40" w:rsidP="00304A1A">
            <w:pPr>
              <w:jc w:val="right"/>
              <w:rPr>
                <w:rFonts w:ascii="Times New Roman" w:hAnsi="Times New Roman" w:cs="Times New Roman"/>
                <w:color w:val="000000"/>
                <w:sz w:val="16"/>
                <w:szCs w:val="16"/>
              </w:rPr>
            </w:pPr>
          </w:p>
        </w:tc>
        <w:tc>
          <w:tcPr>
            <w:tcW w:w="1701" w:type="dxa"/>
          </w:tcPr>
          <w:p w14:paraId="5D5570B0" w14:textId="77777777" w:rsidR="00316D40" w:rsidRPr="00931768" w:rsidRDefault="00316D40" w:rsidP="00304A1A">
            <w:pPr>
              <w:jc w:val="right"/>
              <w:rPr>
                <w:rFonts w:ascii="Times New Roman" w:hAnsi="Times New Roman" w:cs="Times New Roman"/>
                <w:color w:val="000000"/>
                <w:sz w:val="16"/>
                <w:szCs w:val="16"/>
              </w:rPr>
            </w:pPr>
          </w:p>
        </w:tc>
        <w:tc>
          <w:tcPr>
            <w:tcW w:w="1701" w:type="dxa"/>
          </w:tcPr>
          <w:p w14:paraId="31D107E6" w14:textId="77777777" w:rsidR="00316D40" w:rsidRPr="00931768" w:rsidRDefault="00316D40" w:rsidP="00304A1A">
            <w:pPr>
              <w:jc w:val="right"/>
              <w:rPr>
                <w:rFonts w:ascii="Times New Roman" w:hAnsi="Times New Roman" w:cs="Times New Roman"/>
                <w:color w:val="000000"/>
                <w:sz w:val="16"/>
                <w:szCs w:val="16"/>
              </w:rPr>
            </w:pPr>
          </w:p>
        </w:tc>
        <w:tc>
          <w:tcPr>
            <w:tcW w:w="955" w:type="dxa"/>
          </w:tcPr>
          <w:p w14:paraId="3B28D4FA" w14:textId="77777777" w:rsidR="00316D40" w:rsidRPr="00931768" w:rsidRDefault="00316D40" w:rsidP="00304A1A">
            <w:pPr>
              <w:jc w:val="right"/>
              <w:rPr>
                <w:rFonts w:ascii="Times New Roman" w:hAnsi="Times New Roman" w:cs="Times New Roman"/>
                <w:color w:val="000000"/>
                <w:sz w:val="16"/>
                <w:szCs w:val="16"/>
              </w:rPr>
            </w:pPr>
          </w:p>
        </w:tc>
      </w:tr>
      <w:tr w:rsidR="00316D40" w:rsidRPr="0094418D" w14:paraId="28BD8D4E" w14:textId="77777777" w:rsidTr="00931768">
        <w:trPr>
          <w:trHeight w:val="20"/>
          <w:jc w:val="center"/>
        </w:trPr>
        <w:tc>
          <w:tcPr>
            <w:tcW w:w="2124" w:type="dxa"/>
          </w:tcPr>
          <w:p w14:paraId="36C03600"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CLABSI</w:t>
            </w:r>
          </w:p>
        </w:tc>
        <w:tc>
          <w:tcPr>
            <w:tcW w:w="1672" w:type="dxa"/>
          </w:tcPr>
          <w:p w14:paraId="06E46D81"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0.5% (13/2844)</w:t>
            </w:r>
          </w:p>
        </w:tc>
        <w:tc>
          <w:tcPr>
            <w:tcW w:w="1701" w:type="dxa"/>
          </w:tcPr>
          <w:p w14:paraId="044996A1"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0.1% (2/1485)</w:t>
            </w:r>
          </w:p>
        </w:tc>
        <w:tc>
          <w:tcPr>
            <w:tcW w:w="1701" w:type="dxa"/>
          </w:tcPr>
          <w:p w14:paraId="16244AC6"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0.8% (11/1359)</w:t>
            </w:r>
          </w:p>
        </w:tc>
        <w:tc>
          <w:tcPr>
            <w:tcW w:w="955" w:type="dxa"/>
          </w:tcPr>
          <w:p w14:paraId="09554ED2"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0.0099</w:t>
            </w:r>
          </w:p>
        </w:tc>
      </w:tr>
      <w:tr w:rsidR="00316D40" w:rsidRPr="0094418D" w14:paraId="45138C2C" w14:textId="77777777" w:rsidTr="00931768">
        <w:trPr>
          <w:trHeight w:val="20"/>
          <w:jc w:val="center"/>
        </w:trPr>
        <w:tc>
          <w:tcPr>
            <w:tcW w:w="2124" w:type="dxa"/>
          </w:tcPr>
          <w:p w14:paraId="0AE2B9F6"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CNS infection</w:t>
            </w:r>
          </w:p>
        </w:tc>
        <w:tc>
          <w:tcPr>
            <w:tcW w:w="1672" w:type="dxa"/>
          </w:tcPr>
          <w:p w14:paraId="3704D6ED"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16.5% (469/2844)</w:t>
            </w:r>
          </w:p>
        </w:tc>
        <w:tc>
          <w:tcPr>
            <w:tcW w:w="1701" w:type="dxa"/>
          </w:tcPr>
          <w:p w14:paraId="4FB623A7"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8.8% (130/1485)</w:t>
            </w:r>
          </w:p>
        </w:tc>
        <w:tc>
          <w:tcPr>
            <w:tcW w:w="1701" w:type="dxa"/>
          </w:tcPr>
          <w:p w14:paraId="1982AA8B"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24.9% (339/1359)</w:t>
            </w:r>
          </w:p>
        </w:tc>
        <w:tc>
          <w:tcPr>
            <w:tcW w:w="955" w:type="dxa"/>
          </w:tcPr>
          <w:p w14:paraId="44D5470D"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3F5FBDD5" w14:textId="77777777" w:rsidTr="00931768">
        <w:trPr>
          <w:trHeight w:val="20"/>
          <w:jc w:val="center"/>
        </w:trPr>
        <w:tc>
          <w:tcPr>
            <w:tcW w:w="2124" w:type="dxa"/>
          </w:tcPr>
          <w:p w14:paraId="19F554A5"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Bronchiolitis</w:t>
            </w:r>
          </w:p>
        </w:tc>
        <w:tc>
          <w:tcPr>
            <w:tcW w:w="1672" w:type="dxa"/>
          </w:tcPr>
          <w:p w14:paraId="73BCFD8D"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2.7% (78/2844)</w:t>
            </w:r>
          </w:p>
        </w:tc>
        <w:tc>
          <w:tcPr>
            <w:tcW w:w="1701" w:type="dxa"/>
          </w:tcPr>
          <w:p w14:paraId="34581298"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2.1% (31/1485)</w:t>
            </w:r>
          </w:p>
        </w:tc>
        <w:tc>
          <w:tcPr>
            <w:tcW w:w="1701" w:type="dxa"/>
          </w:tcPr>
          <w:p w14:paraId="31CE1B2D"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3.5% (47/1359)</w:t>
            </w:r>
          </w:p>
        </w:tc>
        <w:tc>
          <w:tcPr>
            <w:tcW w:w="955" w:type="dxa"/>
          </w:tcPr>
          <w:p w14:paraId="4AF54B8A"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0.0287</w:t>
            </w:r>
          </w:p>
        </w:tc>
      </w:tr>
      <w:tr w:rsidR="00316D40" w:rsidRPr="0094418D" w14:paraId="515413AA" w14:textId="77777777" w:rsidTr="00931768">
        <w:trPr>
          <w:trHeight w:val="20"/>
          <w:jc w:val="center"/>
        </w:trPr>
        <w:tc>
          <w:tcPr>
            <w:tcW w:w="2124" w:type="dxa"/>
          </w:tcPr>
          <w:p w14:paraId="57025FE8"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Pneumonia</w:t>
            </w:r>
          </w:p>
        </w:tc>
        <w:tc>
          <w:tcPr>
            <w:tcW w:w="1672" w:type="dxa"/>
          </w:tcPr>
          <w:p w14:paraId="112624B8"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18.0% (511/2844)</w:t>
            </w:r>
          </w:p>
        </w:tc>
        <w:tc>
          <w:tcPr>
            <w:tcW w:w="1701" w:type="dxa"/>
          </w:tcPr>
          <w:p w14:paraId="7F5B6DB9"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22.5% (334/1485)</w:t>
            </w:r>
          </w:p>
        </w:tc>
        <w:tc>
          <w:tcPr>
            <w:tcW w:w="1701" w:type="dxa"/>
          </w:tcPr>
          <w:p w14:paraId="718D4BF6"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13.0% (177/1359)</w:t>
            </w:r>
          </w:p>
        </w:tc>
        <w:tc>
          <w:tcPr>
            <w:tcW w:w="955" w:type="dxa"/>
          </w:tcPr>
          <w:p w14:paraId="54A82303"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09E46AED" w14:textId="77777777" w:rsidTr="00931768">
        <w:trPr>
          <w:trHeight w:val="20"/>
          <w:jc w:val="center"/>
        </w:trPr>
        <w:tc>
          <w:tcPr>
            <w:tcW w:w="2124" w:type="dxa"/>
          </w:tcPr>
          <w:p w14:paraId="218337FA"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LRTI</w:t>
            </w:r>
          </w:p>
        </w:tc>
        <w:tc>
          <w:tcPr>
            <w:tcW w:w="1672" w:type="dxa"/>
          </w:tcPr>
          <w:p w14:paraId="420735C8"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3.5% (100/2844)</w:t>
            </w:r>
          </w:p>
        </w:tc>
        <w:tc>
          <w:tcPr>
            <w:tcW w:w="1701" w:type="dxa"/>
          </w:tcPr>
          <w:p w14:paraId="29A709D5"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4.7% (70/1485)</w:t>
            </w:r>
          </w:p>
        </w:tc>
        <w:tc>
          <w:tcPr>
            <w:tcW w:w="1701" w:type="dxa"/>
          </w:tcPr>
          <w:p w14:paraId="0830F17F"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2.2% (30/1359)</w:t>
            </w:r>
          </w:p>
        </w:tc>
        <w:tc>
          <w:tcPr>
            <w:tcW w:w="955" w:type="dxa"/>
          </w:tcPr>
          <w:p w14:paraId="58AD42B1"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0.0003*</w:t>
            </w:r>
          </w:p>
        </w:tc>
      </w:tr>
      <w:tr w:rsidR="00316D40" w:rsidRPr="0094418D" w14:paraId="6339385C" w14:textId="77777777" w:rsidTr="00931768">
        <w:trPr>
          <w:trHeight w:val="20"/>
          <w:jc w:val="center"/>
        </w:trPr>
        <w:tc>
          <w:tcPr>
            <w:tcW w:w="2124" w:type="dxa"/>
          </w:tcPr>
          <w:p w14:paraId="1AE6CBC9"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Lung effusion or empyema</w:t>
            </w:r>
          </w:p>
        </w:tc>
        <w:tc>
          <w:tcPr>
            <w:tcW w:w="1672" w:type="dxa"/>
          </w:tcPr>
          <w:p w14:paraId="23248EA6"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7.4% (210/2844)</w:t>
            </w:r>
          </w:p>
        </w:tc>
        <w:tc>
          <w:tcPr>
            <w:tcW w:w="1701" w:type="dxa"/>
          </w:tcPr>
          <w:p w14:paraId="4C814BB9"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6.3% (94/1485)</w:t>
            </w:r>
          </w:p>
        </w:tc>
        <w:tc>
          <w:tcPr>
            <w:tcW w:w="1701" w:type="dxa"/>
          </w:tcPr>
          <w:p w14:paraId="1742D4BF"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8.5% (116/1359)</w:t>
            </w:r>
          </w:p>
        </w:tc>
        <w:tc>
          <w:tcPr>
            <w:tcW w:w="955" w:type="dxa"/>
          </w:tcPr>
          <w:p w14:paraId="79E8635F"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0.0261</w:t>
            </w:r>
          </w:p>
        </w:tc>
      </w:tr>
      <w:tr w:rsidR="00316D40" w:rsidRPr="0094418D" w14:paraId="1FED919A" w14:textId="77777777" w:rsidTr="00931768">
        <w:trPr>
          <w:trHeight w:val="20"/>
          <w:jc w:val="center"/>
        </w:trPr>
        <w:tc>
          <w:tcPr>
            <w:tcW w:w="2124" w:type="dxa"/>
          </w:tcPr>
          <w:p w14:paraId="2533FD36"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Soft tissue infection</w:t>
            </w:r>
          </w:p>
        </w:tc>
        <w:tc>
          <w:tcPr>
            <w:tcW w:w="1672" w:type="dxa"/>
          </w:tcPr>
          <w:p w14:paraId="5685C7A6"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8.7% (247/2844)</w:t>
            </w:r>
          </w:p>
        </w:tc>
        <w:tc>
          <w:tcPr>
            <w:tcW w:w="1701" w:type="dxa"/>
          </w:tcPr>
          <w:p w14:paraId="65490CA2"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9.2% (136/1485)</w:t>
            </w:r>
          </w:p>
        </w:tc>
        <w:tc>
          <w:tcPr>
            <w:tcW w:w="1701" w:type="dxa"/>
          </w:tcPr>
          <w:p w14:paraId="3E76A12E"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8.2% (111/1359)</w:t>
            </w:r>
          </w:p>
        </w:tc>
        <w:tc>
          <w:tcPr>
            <w:tcW w:w="955" w:type="dxa"/>
          </w:tcPr>
          <w:p w14:paraId="681244FD"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0.3518</w:t>
            </w:r>
          </w:p>
        </w:tc>
      </w:tr>
      <w:tr w:rsidR="00316D40" w:rsidRPr="0094418D" w14:paraId="45E5B995" w14:textId="77777777" w:rsidTr="00931768">
        <w:trPr>
          <w:trHeight w:val="20"/>
          <w:jc w:val="center"/>
        </w:trPr>
        <w:tc>
          <w:tcPr>
            <w:tcW w:w="2124" w:type="dxa"/>
          </w:tcPr>
          <w:p w14:paraId="77F785CD"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Toxic shock syndrome</w:t>
            </w:r>
          </w:p>
        </w:tc>
        <w:tc>
          <w:tcPr>
            <w:tcW w:w="1672" w:type="dxa"/>
          </w:tcPr>
          <w:p w14:paraId="6DD506E6"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2.3% (64/2844)</w:t>
            </w:r>
          </w:p>
        </w:tc>
        <w:tc>
          <w:tcPr>
            <w:tcW w:w="1701" w:type="dxa"/>
          </w:tcPr>
          <w:p w14:paraId="2076A875"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1.1% (16/1485)</w:t>
            </w:r>
          </w:p>
        </w:tc>
        <w:tc>
          <w:tcPr>
            <w:tcW w:w="1701" w:type="dxa"/>
          </w:tcPr>
          <w:p w14:paraId="03295092"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3.5% (48/1359)</w:t>
            </w:r>
          </w:p>
        </w:tc>
        <w:tc>
          <w:tcPr>
            <w:tcW w:w="955" w:type="dxa"/>
          </w:tcPr>
          <w:p w14:paraId="6304B020"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13365798" w14:textId="77777777" w:rsidTr="00931768">
        <w:trPr>
          <w:trHeight w:val="20"/>
          <w:jc w:val="center"/>
        </w:trPr>
        <w:tc>
          <w:tcPr>
            <w:tcW w:w="2124" w:type="dxa"/>
          </w:tcPr>
          <w:p w14:paraId="190D6093"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Endocarditis</w:t>
            </w:r>
          </w:p>
        </w:tc>
        <w:tc>
          <w:tcPr>
            <w:tcW w:w="1672" w:type="dxa"/>
          </w:tcPr>
          <w:p w14:paraId="313E99E8"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0.7% (20/2844)</w:t>
            </w:r>
          </w:p>
        </w:tc>
        <w:tc>
          <w:tcPr>
            <w:tcW w:w="1701" w:type="dxa"/>
          </w:tcPr>
          <w:p w14:paraId="49A31D17"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0.1% (2/1485)</w:t>
            </w:r>
          </w:p>
        </w:tc>
        <w:tc>
          <w:tcPr>
            <w:tcW w:w="1701" w:type="dxa"/>
          </w:tcPr>
          <w:p w14:paraId="119FE3F5"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1.3% (18/1359)</w:t>
            </w:r>
          </w:p>
        </w:tc>
        <w:tc>
          <w:tcPr>
            <w:tcW w:w="955" w:type="dxa"/>
          </w:tcPr>
          <w:p w14:paraId="3DF8F75C"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0.0001*</w:t>
            </w:r>
          </w:p>
        </w:tc>
      </w:tr>
      <w:tr w:rsidR="00316D40" w:rsidRPr="0094418D" w14:paraId="4B50DF0B" w14:textId="77777777" w:rsidTr="00931768">
        <w:trPr>
          <w:trHeight w:val="20"/>
          <w:jc w:val="center"/>
        </w:trPr>
        <w:tc>
          <w:tcPr>
            <w:tcW w:w="2124" w:type="dxa"/>
          </w:tcPr>
          <w:p w14:paraId="26CB2D86"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Osteomyelitis</w:t>
            </w:r>
          </w:p>
        </w:tc>
        <w:tc>
          <w:tcPr>
            <w:tcW w:w="1672" w:type="dxa"/>
          </w:tcPr>
          <w:p w14:paraId="5B9E3635"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6.7% (191/2844)</w:t>
            </w:r>
          </w:p>
        </w:tc>
        <w:tc>
          <w:tcPr>
            <w:tcW w:w="1701" w:type="dxa"/>
          </w:tcPr>
          <w:p w14:paraId="5F9288DC"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5.2% (77/1485)</w:t>
            </w:r>
          </w:p>
        </w:tc>
        <w:tc>
          <w:tcPr>
            <w:tcW w:w="1701" w:type="dxa"/>
          </w:tcPr>
          <w:p w14:paraId="1399588F"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8.4% (114/1359)</w:t>
            </w:r>
          </w:p>
        </w:tc>
        <w:tc>
          <w:tcPr>
            <w:tcW w:w="955" w:type="dxa"/>
          </w:tcPr>
          <w:p w14:paraId="7CE72A5B"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0.0010</w:t>
            </w:r>
          </w:p>
        </w:tc>
      </w:tr>
      <w:tr w:rsidR="00316D40" w:rsidRPr="0094418D" w14:paraId="5FAD2F5F" w14:textId="77777777" w:rsidTr="00931768">
        <w:trPr>
          <w:trHeight w:val="20"/>
          <w:jc w:val="center"/>
        </w:trPr>
        <w:tc>
          <w:tcPr>
            <w:tcW w:w="2124" w:type="dxa"/>
          </w:tcPr>
          <w:p w14:paraId="788977BE"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Scarlet fever</w:t>
            </w:r>
          </w:p>
        </w:tc>
        <w:tc>
          <w:tcPr>
            <w:tcW w:w="1672" w:type="dxa"/>
          </w:tcPr>
          <w:p w14:paraId="4CC3B08E"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0.3% (9/2844)</w:t>
            </w:r>
          </w:p>
        </w:tc>
        <w:tc>
          <w:tcPr>
            <w:tcW w:w="1701" w:type="dxa"/>
          </w:tcPr>
          <w:p w14:paraId="0A590D3C"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0.3% (5/1485)</w:t>
            </w:r>
          </w:p>
        </w:tc>
        <w:tc>
          <w:tcPr>
            <w:tcW w:w="1701" w:type="dxa"/>
          </w:tcPr>
          <w:p w14:paraId="155D5B84"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0.3% (4/1359)</w:t>
            </w:r>
          </w:p>
        </w:tc>
        <w:tc>
          <w:tcPr>
            <w:tcW w:w="955" w:type="dxa"/>
          </w:tcPr>
          <w:p w14:paraId="398C8A94"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1.0000</w:t>
            </w:r>
          </w:p>
        </w:tc>
      </w:tr>
      <w:tr w:rsidR="00316D40" w:rsidRPr="0094418D" w14:paraId="5C4ED459" w14:textId="77777777" w:rsidTr="00931768">
        <w:trPr>
          <w:trHeight w:val="20"/>
          <w:jc w:val="center"/>
        </w:trPr>
        <w:tc>
          <w:tcPr>
            <w:tcW w:w="2124" w:type="dxa"/>
          </w:tcPr>
          <w:p w14:paraId="11FF4707" w14:textId="77777777" w:rsidR="00316D40" w:rsidRPr="00931768" w:rsidRDefault="00316D40" w:rsidP="00304A1A">
            <w:pPr>
              <w:rPr>
                <w:rFonts w:ascii="Times New Roman" w:hAnsi="Times New Roman" w:cs="Times New Roman"/>
                <w:sz w:val="16"/>
                <w:szCs w:val="16"/>
              </w:rPr>
            </w:pPr>
            <w:r w:rsidRPr="00931768">
              <w:rPr>
                <w:rFonts w:ascii="Times New Roman" w:hAnsi="Times New Roman" w:cs="Times New Roman"/>
                <w:color w:val="000000"/>
                <w:sz w:val="16"/>
                <w:szCs w:val="16"/>
              </w:rPr>
              <w:t>Septic arthritis</w:t>
            </w:r>
          </w:p>
        </w:tc>
        <w:tc>
          <w:tcPr>
            <w:tcW w:w="1672" w:type="dxa"/>
          </w:tcPr>
          <w:p w14:paraId="09548028"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5.2% (149/2844)</w:t>
            </w:r>
          </w:p>
        </w:tc>
        <w:tc>
          <w:tcPr>
            <w:tcW w:w="1701" w:type="dxa"/>
          </w:tcPr>
          <w:p w14:paraId="09C5433E"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3.4% (50/1485)</w:t>
            </w:r>
          </w:p>
        </w:tc>
        <w:tc>
          <w:tcPr>
            <w:tcW w:w="1701" w:type="dxa"/>
          </w:tcPr>
          <w:p w14:paraId="6FB16AA7"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7.3% (99/1359)</w:t>
            </w:r>
          </w:p>
        </w:tc>
        <w:tc>
          <w:tcPr>
            <w:tcW w:w="955" w:type="dxa"/>
          </w:tcPr>
          <w:p w14:paraId="04556D4D"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553D6526" w14:textId="77777777" w:rsidTr="00931768">
        <w:trPr>
          <w:trHeight w:val="20"/>
          <w:jc w:val="center"/>
        </w:trPr>
        <w:tc>
          <w:tcPr>
            <w:tcW w:w="2124" w:type="dxa"/>
          </w:tcPr>
          <w:p w14:paraId="57354F12" w14:textId="77777777" w:rsidR="00316D40" w:rsidRPr="00931768" w:rsidRDefault="00316D40" w:rsidP="00304A1A">
            <w:pPr>
              <w:rPr>
                <w:rFonts w:ascii="Times New Roman" w:hAnsi="Times New Roman" w:cs="Times New Roman"/>
                <w:color w:val="000000"/>
                <w:sz w:val="16"/>
                <w:szCs w:val="16"/>
              </w:rPr>
            </w:pPr>
            <w:r w:rsidRPr="00931768">
              <w:rPr>
                <w:rFonts w:ascii="Times New Roman" w:hAnsi="Times New Roman" w:cs="Times New Roman"/>
                <w:color w:val="000000"/>
                <w:sz w:val="16"/>
                <w:szCs w:val="16"/>
              </w:rPr>
              <w:t>Gastroenteritis</w:t>
            </w:r>
          </w:p>
        </w:tc>
        <w:tc>
          <w:tcPr>
            <w:tcW w:w="1672" w:type="dxa"/>
          </w:tcPr>
          <w:p w14:paraId="33273F3B"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1.6% (45/2844)</w:t>
            </w:r>
          </w:p>
        </w:tc>
        <w:tc>
          <w:tcPr>
            <w:tcW w:w="1701" w:type="dxa"/>
          </w:tcPr>
          <w:p w14:paraId="03B17E2C"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1.3% (19/1485)</w:t>
            </w:r>
          </w:p>
        </w:tc>
        <w:tc>
          <w:tcPr>
            <w:tcW w:w="1701" w:type="dxa"/>
          </w:tcPr>
          <w:p w14:paraId="4B421941"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1.9% (26/1359)</w:t>
            </w:r>
          </w:p>
        </w:tc>
        <w:tc>
          <w:tcPr>
            <w:tcW w:w="955" w:type="dxa"/>
          </w:tcPr>
          <w:p w14:paraId="41CFA017"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0.1800</w:t>
            </w:r>
          </w:p>
        </w:tc>
      </w:tr>
      <w:tr w:rsidR="00316D40" w:rsidRPr="0094418D" w14:paraId="4316AA9C" w14:textId="77777777" w:rsidTr="00931768">
        <w:trPr>
          <w:trHeight w:val="20"/>
          <w:jc w:val="center"/>
        </w:trPr>
        <w:tc>
          <w:tcPr>
            <w:tcW w:w="2124" w:type="dxa"/>
          </w:tcPr>
          <w:p w14:paraId="2F5E57FE" w14:textId="77777777" w:rsidR="00316D40" w:rsidRPr="00931768" w:rsidRDefault="00316D40" w:rsidP="00304A1A">
            <w:pPr>
              <w:rPr>
                <w:rFonts w:ascii="Times New Roman" w:hAnsi="Times New Roman" w:cs="Times New Roman"/>
                <w:color w:val="000000"/>
                <w:sz w:val="16"/>
                <w:szCs w:val="16"/>
              </w:rPr>
            </w:pPr>
            <w:r w:rsidRPr="00931768">
              <w:rPr>
                <w:rFonts w:ascii="Times New Roman" w:hAnsi="Times New Roman" w:cs="Times New Roman"/>
                <w:color w:val="000000"/>
                <w:sz w:val="16"/>
                <w:szCs w:val="16"/>
              </w:rPr>
              <w:t>UTI–pyelonephritis</w:t>
            </w:r>
          </w:p>
        </w:tc>
        <w:tc>
          <w:tcPr>
            <w:tcW w:w="1672" w:type="dxa"/>
          </w:tcPr>
          <w:p w14:paraId="51628869"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3.8% (109/2844)</w:t>
            </w:r>
          </w:p>
        </w:tc>
        <w:tc>
          <w:tcPr>
            <w:tcW w:w="1701" w:type="dxa"/>
          </w:tcPr>
          <w:p w14:paraId="4C17F584"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2.6% (39/1485)</w:t>
            </w:r>
          </w:p>
        </w:tc>
        <w:tc>
          <w:tcPr>
            <w:tcW w:w="1701" w:type="dxa"/>
          </w:tcPr>
          <w:p w14:paraId="4E32ACD5"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5.2% (70/1359)</w:t>
            </w:r>
          </w:p>
        </w:tc>
        <w:tc>
          <w:tcPr>
            <w:tcW w:w="955" w:type="dxa"/>
          </w:tcPr>
          <w:p w14:paraId="091D4618"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0.0006*</w:t>
            </w:r>
          </w:p>
        </w:tc>
      </w:tr>
      <w:tr w:rsidR="00316D40" w:rsidRPr="0094418D" w14:paraId="4371B700" w14:textId="77777777" w:rsidTr="00931768">
        <w:trPr>
          <w:trHeight w:val="20"/>
          <w:jc w:val="center"/>
        </w:trPr>
        <w:tc>
          <w:tcPr>
            <w:tcW w:w="2124" w:type="dxa"/>
          </w:tcPr>
          <w:p w14:paraId="579BFCBC" w14:textId="77777777" w:rsidR="00316D40" w:rsidRPr="00931768" w:rsidRDefault="00316D40" w:rsidP="00304A1A">
            <w:pPr>
              <w:rPr>
                <w:rFonts w:ascii="Times New Roman" w:hAnsi="Times New Roman" w:cs="Times New Roman"/>
                <w:color w:val="000000"/>
                <w:sz w:val="16"/>
                <w:szCs w:val="16"/>
              </w:rPr>
            </w:pPr>
            <w:r w:rsidRPr="00931768">
              <w:rPr>
                <w:rFonts w:ascii="Times New Roman" w:hAnsi="Times New Roman" w:cs="Times New Roman"/>
                <w:color w:val="000000"/>
                <w:sz w:val="16"/>
                <w:szCs w:val="16"/>
              </w:rPr>
              <w:t>ENT</w:t>
            </w:r>
          </w:p>
        </w:tc>
        <w:tc>
          <w:tcPr>
            <w:tcW w:w="1672" w:type="dxa"/>
          </w:tcPr>
          <w:p w14:paraId="163B9EE0"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6.3% (178/2844)</w:t>
            </w:r>
          </w:p>
        </w:tc>
        <w:tc>
          <w:tcPr>
            <w:tcW w:w="1701" w:type="dxa"/>
          </w:tcPr>
          <w:p w14:paraId="084AC468"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7.8% (116/1485)</w:t>
            </w:r>
          </w:p>
        </w:tc>
        <w:tc>
          <w:tcPr>
            <w:tcW w:w="1701" w:type="dxa"/>
          </w:tcPr>
          <w:p w14:paraId="375D72C5"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4.6% (62/1359)</w:t>
            </w:r>
          </w:p>
        </w:tc>
        <w:tc>
          <w:tcPr>
            <w:tcW w:w="955" w:type="dxa"/>
          </w:tcPr>
          <w:p w14:paraId="1708B0C2"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0.0003*</w:t>
            </w:r>
          </w:p>
        </w:tc>
      </w:tr>
      <w:tr w:rsidR="00316D40" w:rsidRPr="0094418D" w14:paraId="5BF6DF70" w14:textId="77777777" w:rsidTr="00931768">
        <w:trPr>
          <w:trHeight w:val="20"/>
          <w:jc w:val="center"/>
        </w:trPr>
        <w:tc>
          <w:tcPr>
            <w:tcW w:w="2124" w:type="dxa"/>
          </w:tcPr>
          <w:p w14:paraId="7C866180" w14:textId="77777777" w:rsidR="00316D40" w:rsidRPr="00931768" w:rsidRDefault="00316D40" w:rsidP="00304A1A">
            <w:pPr>
              <w:rPr>
                <w:rFonts w:ascii="Times New Roman" w:hAnsi="Times New Roman" w:cs="Times New Roman"/>
                <w:color w:val="000000"/>
                <w:sz w:val="16"/>
                <w:szCs w:val="16"/>
              </w:rPr>
            </w:pPr>
            <w:r w:rsidRPr="00931768">
              <w:rPr>
                <w:rFonts w:ascii="Times New Roman" w:hAnsi="Times New Roman" w:cs="Times New Roman"/>
                <w:color w:val="000000"/>
                <w:sz w:val="16"/>
                <w:szCs w:val="16"/>
              </w:rPr>
              <w:t>Abdominal condition</w:t>
            </w:r>
          </w:p>
        </w:tc>
        <w:tc>
          <w:tcPr>
            <w:tcW w:w="1672" w:type="dxa"/>
          </w:tcPr>
          <w:p w14:paraId="4A5757EC"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1.3% (38/2844)</w:t>
            </w:r>
          </w:p>
        </w:tc>
        <w:tc>
          <w:tcPr>
            <w:tcW w:w="1701" w:type="dxa"/>
          </w:tcPr>
          <w:p w14:paraId="13D4CC48"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1.5% (22/1485)</w:t>
            </w:r>
          </w:p>
        </w:tc>
        <w:tc>
          <w:tcPr>
            <w:tcW w:w="1701" w:type="dxa"/>
          </w:tcPr>
          <w:p w14:paraId="65ADADF0"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1.2% (16/1359)</w:t>
            </w:r>
          </w:p>
        </w:tc>
        <w:tc>
          <w:tcPr>
            <w:tcW w:w="955" w:type="dxa"/>
          </w:tcPr>
          <w:p w14:paraId="52F6AA7A"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0.5166</w:t>
            </w:r>
          </w:p>
        </w:tc>
      </w:tr>
      <w:tr w:rsidR="00316D40" w:rsidRPr="0094418D" w14:paraId="2B825685" w14:textId="77777777" w:rsidTr="00931768">
        <w:trPr>
          <w:trHeight w:val="20"/>
          <w:jc w:val="center"/>
        </w:trPr>
        <w:tc>
          <w:tcPr>
            <w:tcW w:w="2124" w:type="dxa"/>
          </w:tcPr>
          <w:p w14:paraId="28E6B2B7" w14:textId="77777777" w:rsidR="00316D40" w:rsidRPr="00931768" w:rsidRDefault="00316D40" w:rsidP="00304A1A">
            <w:pPr>
              <w:rPr>
                <w:rFonts w:ascii="Times New Roman" w:hAnsi="Times New Roman" w:cs="Times New Roman"/>
                <w:color w:val="000000"/>
                <w:sz w:val="16"/>
                <w:szCs w:val="16"/>
              </w:rPr>
            </w:pPr>
            <w:r w:rsidRPr="00931768">
              <w:rPr>
                <w:rFonts w:ascii="Times New Roman" w:hAnsi="Times New Roman" w:cs="Times New Roman"/>
                <w:color w:val="000000"/>
                <w:sz w:val="16"/>
                <w:szCs w:val="16"/>
              </w:rPr>
              <w:t>Severe sepsis</w:t>
            </w:r>
          </w:p>
        </w:tc>
        <w:tc>
          <w:tcPr>
            <w:tcW w:w="1672" w:type="dxa"/>
          </w:tcPr>
          <w:p w14:paraId="3562E6F4"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5.5% (157/2844)</w:t>
            </w:r>
          </w:p>
        </w:tc>
        <w:tc>
          <w:tcPr>
            <w:tcW w:w="1701" w:type="dxa"/>
          </w:tcPr>
          <w:p w14:paraId="2E42FBA1"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3.6% (54/1485)</w:t>
            </w:r>
          </w:p>
        </w:tc>
        <w:tc>
          <w:tcPr>
            <w:tcW w:w="1701" w:type="dxa"/>
          </w:tcPr>
          <w:p w14:paraId="5ABC12EC"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7.6% (103/1359)</w:t>
            </w:r>
          </w:p>
        </w:tc>
        <w:tc>
          <w:tcPr>
            <w:tcW w:w="955" w:type="dxa"/>
          </w:tcPr>
          <w:p w14:paraId="7C2ED3DA"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&lt;0.0001*</w:t>
            </w:r>
          </w:p>
        </w:tc>
      </w:tr>
      <w:tr w:rsidR="00316D40" w:rsidRPr="0094418D" w14:paraId="67BFC283" w14:textId="77777777" w:rsidTr="00931768">
        <w:trPr>
          <w:trHeight w:val="20"/>
          <w:jc w:val="center"/>
        </w:trPr>
        <w:tc>
          <w:tcPr>
            <w:tcW w:w="2124" w:type="dxa"/>
          </w:tcPr>
          <w:p w14:paraId="423DFDC3" w14:textId="77777777" w:rsidR="00316D40" w:rsidRPr="00931768" w:rsidRDefault="00316D40" w:rsidP="00304A1A">
            <w:pPr>
              <w:rPr>
                <w:rFonts w:ascii="Times New Roman" w:hAnsi="Times New Roman" w:cs="Times New Roman"/>
                <w:color w:val="000000"/>
                <w:sz w:val="16"/>
                <w:szCs w:val="16"/>
              </w:rPr>
            </w:pPr>
            <w:r w:rsidRPr="00931768">
              <w:rPr>
                <w:rFonts w:ascii="Times New Roman" w:hAnsi="Times New Roman" w:cs="Times New Roman"/>
                <w:color w:val="000000"/>
                <w:sz w:val="16"/>
                <w:szCs w:val="16"/>
              </w:rPr>
              <w:t>Septic shock</w:t>
            </w:r>
          </w:p>
        </w:tc>
        <w:tc>
          <w:tcPr>
            <w:tcW w:w="1672" w:type="dxa"/>
          </w:tcPr>
          <w:p w14:paraId="5F3D0CB0"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9.3% (264/2844)</w:t>
            </w:r>
          </w:p>
        </w:tc>
        <w:tc>
          <w:tcPr>
            <w:tcW w:w="1701" w:type="dxa"/>
          </w:tcPr>
          <w:p w14:paraId="441C9687"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6.2% (92/1485)</w:t>
            </w:r>
          </w:p>
        </w:tc>
        <w:tc>
          <w:tcPr>
            <w:tcW w:w="1701" w:type="dxa"/>
          </w:tcPr>
          <w:p w14:paraId="17C783A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12.7% (172/1359)</w:t>
            </w:r>
          </w:p>
        </w:tc>
        <w:tc>
          <w:tcPr>
            <w:tcW w:w="955" w:type="dxa"/>
          </w:tcPr>
          <w:p w14:paraId="5C133406"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&lt;0.0001*</w:t>
            </w:r>
          </w:p>
        </w:tc>
      </w:tr>
    </w:tbl>
    <w:p w14:paraId="429610DA" w14:textId="77777777" w:rsidR="000B0E0C" w:rsidRPr="00931768" w:rsidRDefault="000B0E0C" w:rsidP="00345B2E">
      <w:pPr>
        <w:spacing w:after="120"/>
        <w:jc w:val="both"/>
        <w:rPr>
          <w:rFonts w:ascii="Times New Roman" w:hAnsi="Times New Roman" w:cs="Times New Roman"/>
        </w:rPr>
      </w:pPr>
    </w:p>
    <w:p w14:paraId="12115F4D" w14:textId="77777777" w:rsidR="00304A1A" w:rsidRPr="00931768" w:rsidRDefault="00304A1A" w:rsidP="000B0E0C">
      <w:pPr>
        <w:spacing w:before="120" w:after="120"/>
        <w:jc w:val="both"/>
        <w:rPr>
          <w:rFonts w:ascii="Times New Roman" w:hAnsi="Times New Roman" w:cs="Times New Roman"/>
        </w:rPr>
        <w:sectPr w:rsidR="00304A1A" w:rsidRPr="00931768">
          <w:pgSz w:w="11900" w:h="16840"/>
          <w:pgMar w:top="1417" w:right="1701" w:bottom="1417" w:left="1701" w:header="708" w:footer="708" w:gutter="0"/>
          <w:cols w:space="708"/>
          <w:docGrid w:linePitch="360"/>
        </w:sectPr>
      </w:pPr>
    </w:p>
    <w:p w14:paraId="3F81DA39" w14:textId="77777777" w:rsidR="00345B2E" w:rsidRPr="00931768" w:rsidRDefault="00345B2E" w:rsidP="000B0E0C">
      <w:pPr>
        <w:spacing w:before="120" w:after="120"/>
        <w:jc w:val="both"/>
        <w:rPr>
          <w:rFonts w:ascii="Times New Roman" w:hAnsi="Times New Roman" w:cs="Times New Roman"/>
        </w:rPr>
      </w:pPr>
      <w:r w:rsidRPr="00931768">
        <w:rPr>
          <w:rFonts w:ascii="Times New Roman" w:hAnsi="Times New Roman" w:cs="Times New Roman"/>
        </w:rPr>
        <w:t>B)</w:t>
      </w:r>
    </w:p>
    <w:tbl>
      <w:tblPr>
        <w:tblW w:w="6912" w:type="dxa"/>
        <w:jc w:val="center"/>
        <w:tblLayout w:type="fixed"/>
        <w:tblLook w:val="04A0" w:firstRow="1" w:lastRow="0" w:firstColumn="1" w:lastColumn="0" w:noHBand="0" w:noVBand="1"/>
      </w:tblPr>
      <w:tblGrid>
        <w:gridCol w:w="2158"/>
        <w:gridCol w:w="1919"/>
        <w:gridCol w:w="1985"/>
        <w:gridCol w:w="850"/>
      </w:tblGrid>
      <w:tr w:rsidR="0094418D" w:rsidRPr="00F87B7B" w14:paraId="2AA9F0A4" w14:textId="77777777" w:rsidTr="004A3762">
        <w:trPr>
          <w:trHeight w:val="20"/>
          <w:jc w:val="center"/>
        </w:trPr>
        <w:tc>
          <w:tcPr>
            <w:tcW w:w="2158" w:type="dxa"/>
          </w:tcPr>
          <w:p w14:paraId="739DA0F5" w14:textId="77777777" w:rsidR="0094418D" w:rsidRPr="00F87B7B" w:rsidRDefault="0094418D" w:rsidP="009F3393">
            <w:pPr>
              <w:jc w:val="both"/>
              <w:rPr>
                <w:rFonts w:ascii="Times New Roman" w:hAnsi="Times New Roman" w:cs="Times New Roman"/>
                <w:b/>
                <w:sz w:val="18"/>
                <w:szCs w:val="18"/>
              </w:rPr>
            </w:pPr>
            <w:r w:rsidRPr="00001F5E">
              <w:rPr>
                <w:rFonts w:ascii="Times New Roman" w:hAnsi="Times New Roman" w:cs="Times New Roman"/>
                <w:b/>
                <w:sz w:val="18"/>
                <w:szCs w:val="18"/>
              </w:rPr>
              <w:t>Variables</w:t>
            </w:r>
          </w:p>
        </w:tc>
        <w:tc>
          <w:tcPr>
            <w:tcW w:w="1919" w:type="dxa"/>
          </w:tcPr>
          <w:p w14:paraId="0134D88F" w14:textId="77777777" w:rsidR="0094418D" w:rsidRPr="00F87B7B" w:rsidRDefault="0094418D" w:rsidP="009F3393">
            <w:pPr>
              <w:jc w:val="right"/>
              <w:rPr>
                <w:rFonts w:ascii="Times New Roman" w:hAnsi="Times New Roman" w:cs="Times New Roman"/>
                <w:b/>
                <w:sz w:val="18"/>
                <w:szCs w:val="18"/>
              </w:rPr>
            </w:pPr>
            <w:r w:rsidRPr="00001F5E">
              <w:rPr>
                <w:rFonts w:ascii="Times New Roman" w:hAnsi="Times New Roman" w:cs="Times New Roman"/>
                <w:b/>
                <w:sz w:val="18"/>
                <w:szCs w:val="18"/>
              </w:rPr>
              <w:t>Focal infection</w:t>
            </w:r>
          </w:p>
        </w:tc>
        <w:tc>
          <w:tcPr>
            <w:tcW w:w="1985" w:type="dxa"/>
          </w:tcPr>
          <w:p w14:paraId="63649BAC" w14:textId="77777777" w:rsidR="0094418D" w:rsidRPr="00F87B7B" w:rsidRDefault="0094418D" w:rsidP="009F3393">
            <w:pPr>
              <w:jc w:val="right"/>
              <w:rPr>
                <w:rFonts w:ascii="Times New Roman" w:hAnsi="Times New Roman" w:cs="Times New Roman"/>
                <w:b/>
                <w:sz w:val="18"/>
                <w:szCs w:val="18"/>
              </w:rPr>
            </w:pPr>
            <w:r w:rsidRPr="00001F5E">
              <w:rPr>
                <w:rFonts w:ascii="Times New Roman" w:hAnsi="Times New Roman" w:cs="Times New Roman"/>
                <w:b/>
                <w:sz w:val="18"/>
                <w:szCs w:val="18"/>
              </w:rPr>
              <w:t xml:space="preserve">Sepsis </w:t>
            </w:r>
          </w:p>
        </w:tc>
        <w:tc>
          <w:tcPr>
            <w:tcW w:w="850" w:type="dxa"/>
          </w:tcPr>
          <w:p w14:paraId="25B4F865" w14:textId="77777777" w:rsidR="0094418D" w:rsidRPr="00F87B7B" w:rsidRDefault="0094418D" w:rsidP="009F3393">
            <w:pPr>
              <w:jc w:val="right"/>
              <w:rPr>
                <w:rFonts w:ascii="Times New Roman" w:hAnsi="Times New Roman" w:cs="Times New Roman"/>
                <w:b/>
                <w:i/>
                <w:sz w:val="18"/>
                <w:szCs w:val="18"/>
              </w:rPr>
            </w:pPr>
            <w:r w:rsidRPr="00001F5E">
              <w:rPr>
                <w:rFonts w:ascii="Times New Roman" w:hAnsi="Times New Roman" w:cs="Times New Roman"/>
                <w:b/>
                <w:i/>
                <w:sz w:val="18"/>
                <w:szCs w:val="18"/>
              </w:rPr>
              <w:t>P-</w:t>
            </w:r>
            <w:r w:rsidRPr="00001F5E">
              <w:rPr>
                <w:rFonts w:ascii="Times New Roman" w:hAnsi="Times New Roman" w:cs="Times New Roman"/>
                <w:b/>
                <w:sz w:val="18"/>
                <w:szCs w:val="18"/>
              </w:rPr>
              <w:t>value</w:t>
            </w:r>
          </w:p>
        </w:tc>
      </w:tr>
      <w:tr w:rsidR="0094418D" w:rsidRPr="0094418D" w14:paraId="48FDA6BA" w14:textId="77777777" w:rsidTr="004A3762">
        <w:trPr>
          <w:trHeight w:val="20"/>
          <w:jc w:val="center"/>
        </w:trPr>
        <w:tc>
          <w:tcPr>
            <w:tcW w:w="2158" w:type="dxa"/>
          </w:tcPr>
          <w:p w14:paraId="54819506" w14:textId="77777777" w:rsidR="0094418D" w:rsidRPr="00931768" w:rsidRDefault="0094418D" w:rsidP="00931768">
            <w:pPr>
              <w:keepNext/>
              <w:keepLines/>
              <w:jc w:val="both"/>
              <w:outlineLvl w:val="4"/>
              <w:rPr>
                <w:rFonts w:ascii="Times New Roman" w:hAnsi="Times New Roman" w:cs="Times New Roman"/>
                <w:b/>
                <w:i/>
                <w:sz w:val="18"/>
                <w:szCs w:val="18"/>
              </w:rPr>
            </w:pPr>
            <w:r w:rsidRPr="00931768">
              <w:rPr>
                <w:rFonts w:ascii="Times New Roman" w:hAnsi="Times New Roman" w:cs="Times New Roman"/>
                <w:b/>
                <w:i/>
                <w:sz w:val="18"/>
                <w:szCs w:val="18"/>
              </w:rPr>
              <w:t>Total cohort</w:t>
            </w:r>
          </w:p>
        </w:tc>
        <w:tc>
          <w:tcPr>
            <w:tcW w:w="1919" w:type="dxa"/>
          </w:tcPr>
          <w:p w14:paraId="0A3EF208" w14:textId="77777777" w:rsidR="0094418D" w:rsidRPr="00931768" w:rsidRDefault="0094418D" w:rsidP="00931768">
            <w:pPr>
              <w:keepNext/>
              <w:keepLines/>
              <w:jc w:val="right"/>
              <w:outlineLvl w:val="4"/>
              <w:rPr>
                <w:rFonts w:ascii="Times New Roman" w:hAnsi="Times New Roman" w:cs="Times New Roman"/>
                <w:b/>
                <w:sz w:val="18"/>
                <w:szCs w:val="18"/>
              </w:rPr>
            </w:pPr>
            <w:r w:rsidRPr="00001F5E">
              <w:rPr>
                <w:rFonts w:ascii="Times New Roman" w:hAnsi="Times New Roman" w:cs="Times New Roman"/>
                <w:sz w:val="16"/>
                <w:szCs w:val="16"/>
              </w:rPr>
              <w:t>56.8% (1615/2844)</w:t>
            </w:r>
          </w:p>
        </w:tc>
        <w:tc>
          <w:tcPr>
            <w:tcW w:w="1985" w:type="dxa"/>
          </w:tcPr>
          <w:p w14:paraId="2BD7D122" w14:textId="77777777" w:rsidR="0094418D" w:rsidRPr="00931768" w:rsidRDefault="0094418D" w:rsidP="00931768">
            <w:pPr>
              <w:keepNext/>
              <w:keepLines/>
              <w:jc w:val="right"/>
              <w:outlineLvl w:val="4"/>
              <w:rPr>
                <w:rFonts w:ascii="Times New Roman" w:hAnsi="Times New Roman" w:cs="Times New Roman"/>
                <w:b/>
                <w:sz w:val="18"/>
                <w:szCs w:val="18"/>
              </w:rPr>
            </w:pPr>
            <w:r w:rsidRPr="00001F5E">
              <w:rPr>
                <w:rFonts w:ascii="Times New Roman" w:hAnsi="Times New Roman" w:cs="Times New Roman"/>
                <w:sz w:val="16"/>
                <w:szCs w:val="16"/>
              </w:rPr>
              <w:t>43.2% (1229/2844)</w:t>
            </w:r>
          </w:p>
        </w:tc>
        <w:tc>
          <w:tcPr>
            <w:tcW w:w="850" w:type="dxa"/>
          </w:tcPr>
          <w:p w14:paraId="117ECFFC" w14:textId="77777777" w:rsidR="0094418D" w:rsidRPr="00931768" w:rsidRDefault="0094418D" w:rsidP="00863FA1">
            <w:pPr>
              <w:jc w:val="right"/>
              <w:rPr>
                <w:rFonts w:ascii="Times New Roman" w:hAnsi="Times New Roman" w:cs="Times New Roman"/>
                <w:b/>
                <w:i/>
                <w:sz w:val="18"/>
                <w:szCs w:val="18"/>
              </w:rPr>
            </w:pPr>
          </w:p>
        </w:tc>
      </w:tr>
      <w:tr w:rsidR="00316D40" w:rsidRPr="0094418D" w14:paraId="6FE54665" w14:textId="77777777" w:rsidTr="004A3762">
        <w:trPr>
          <w:trHeight w:val="20"/>
          <w:jc w:val="center"/>
        </w:trPr>
        <w:tc>
          <w:tcPr>
            <w:tcW w:w="6912" w:type="dxa"/>
            <w:gridSpan w:val="4"/>
          </w:tcPr>
          <w:p w14:paraId="45F1FF8B" w14:textId="77777777" w:rsidR="00316D40" w:rsidRPr="00931768" w:rsidRDefault="00316D40" w:rsidP="00304A1A">
            <w:pPr>
              <w:rPr>
                <w:rFonts w:ascii="Times New Roman" w:hAnsi="Times New Roman" w:cs="Times New Roman"/>
                <w:i/>
                <w:color w:val="000000"/>
                <w:sz w:val="16"/>
                <w:szCs w:val="16"/>
              </w:rPr>
            </w:pPr>
            <w:r w:rsidRPr="00931768">
              <w:rPr>
                <w:rFonts w:ascii="Times New Roman" w:hAnsi="Times New Roman" w:cs="Times New Roman"/>
                <w:b/>
                <w:i/>
                <w:color w:val="000000"/>
                <w:sz w:val="18"/>
                <w:szCs w:val="18"/>
              </w:rPr>
              <w:t>Demographic characteristics</w:t>
            </w:r>
          </w:p>
        </w:tc>
      </w:tr>
      <w:tr w:rsidR="00316D40" w:rsidRPr="0094418D" w14:paraId="308B0106" w14:textId="77777777" w:rsidTr="004A3762">
        <w:trPr>
          <w:trHeight w:val="20"/>
          <w:jc w:val="center"/>
        </w:trPr>
        <w:tc>
          <w:tcPr>
            <w:tcW w:w="2158" w:type="dxa"/>
          </w:tcPr>
          <w:p w14:paraId="49CA74CC"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Sex (male)</w:t>
            </w:r>
          </w:p>
        </w:tc>
        <w:tc>
          <w:tcPr>
            <w:tcW w:w="1919" w:type="dxa"/>
          </w:tcPr>
          <w:p w14:paraId="76EF835B"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53.5% (863/1612)</w:t>
            </w:r>
          </w:p>
        </w:tc>
        <w:tc>
          <w:tcPr>
            <w:tcW w:w="1985" w:type="dxa"/>
          </w:tcPr>
          <w:p w14:paraId="5D8F44A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52.8% (649/1229)</w:t>
            </w:r>
          </w:p>
        </w:tc>
        <w:tc>
          <w:tcPr>
            <w:tcW w:w="850" w:type="dxa"/>
          </w:tcPr>
          <w:p w14:paraId="5C4A7C2F"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0.7045</w:t>
            </w:r>
          </w:p>
        </w:tc>
      </w:tr>
      <w:tr w:rsidR="00316D40" w:rsidRPr="0094418D" w14:paraId="4DD9E664" w14:textId="77777777" w:rsidTr="004A3762">
        <w:trPr>
          <w:trHeight w:val="20"/>
          <w:jc w:val="center"/>
        </w:trPr>
        <w:tc>
          <w:tcPr>
            <w:tcW w:w="2158" w:type="dxa"/>
          </w:tcPr>
          <w:p w14:paraId="5FB316DF"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Age</w:t>
            </w:r>
          </w:p>
        </w:tc>
        <w:tc>
          <w:tcPr>
            <w:tcW w:w="1919" w:type="dxa"/>
          </w:tcPr>
          <w:p w14:paraId="74816517"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46.5 (15.8-100.4)</w:t>
            </w:r>
          </w:p>
        </w:tc>
        <w:tc>
          <w:tcPr>
            <w:tcW w:w="1985" w:type="dxa"/>
          </w:tcPr>
          <w:p w14:paraId="23101BC4"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27.6 (9.0-80.2)</w:t>
            </w:r>
          </w:p>
        </w:tc>
        <w:tc>
          <w:tcPr>
            <w:tcW w:w="850" w:type="dxa"/>
          </w:tcPr>
          <w:p w14:paraId="3C060425"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6072B949" w14:textId="77777777" w:rsidTr="004A3762">
        <w:trPr>
          <w:trHeight w:val="20"/>
          <w:jc w:val="center"/>
        </w:trPr>
        <w:tc>
          <w:tcPr>
            <w:tcW w:w="2158" w:type="dxa"/>
          </w:tcPr>
          <w:p w14:paraId="3B687A32" w14:textId="77777777" w:rsidR="00316D40" w:rsidRPr="00931768" w:rsidRDefault="00316D40" w:rsidP="00304A1A">
            <w:pPr>
              <w:jc w:val="both"/>
              <w:rPr>
                <w:rFonts w:ascii="Times New Roman" w:hAnsi="Times New Roman" w:cs="Times New Roman"/>
                <w:sz w:val="16"/>
                <w:szCs w:val="16"/>
              </w:rPr>
            </w:pPr>
            <w:r w:rsidRPr="00931768">
              <w:rPr>
                <w:rFonts w:ascii="Times New Roman" w:hAnsi="Times New Roman" w:cs="Times New Roman"/>
                <w:sz w:val="16"/>
                <w:szCs w:val="16"/>
              </w:rPr>
              <w:t>0-12 months</w:t>
            </w:r>
          </w:p>
        </w:tc>
        <w:tc>
          <w:tcPr>
            <w:tcW w:w="1919" w:type="dxa"/>
          </w:tcPr>
          <w:p w14:paraId="3224B146"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19.8% (319/1615)</w:t>
            </w:r>
          </w:p>
        </w:tc>
        <w:tc>
          <w:tcPr>
            <w:tcW w:w="1985" w:type="dxa"/>
          </w:tcPr>
          <w:p w14:paraId="44B18D7E"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30.3% (372/1229)</w:t>
            </w:r>
          </w:p>
        </w:tc>
        <w:tc>
          <w:tcPr>
            <w:tcW w:w="850" w:type="dxa"/>
          </w:tcPr>
          <w:p w14:paraId="6A8DE40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0.0005*</w:t>
            </w:r>
          </w:p>
        </w:tc>
      </w:tr>
      <w:tr w:rsidR="00316D40" w:rsidRPr="0094418D" w14:paraId="5B1C592F" w14:textId="77777777" w:rsidTr="004A3762">
        <w:trPr>
          <w:trHeight w:val="20"/>
          <w:jc w:val="center"/>
        </w:trPr>
        <w:tc>
          <w:tcPr>
            <w:tcW w:w="2158" w:type="dxa"/>
          </w:tcPr>
          <w:p w14:paraId="2C3B1B4F" w14:textId="77777777" w:rsidR="00316D40" w:rsidRPr="00931768" w:rsidRDefault="00316D40" w:rsidP="00304A1A">
            <w:pPr>
              <w:jc w:val="both"/>
              <w:rPr>
                <w:rFonts w:ascii="Times New Roman" w:hAnsi="Times New Roman" w:cs="Times New Roman"/>
                <w:sz w:val="16"/>
                <w:szCs w:val="16"/>
              </w:rPr>
            </w:pPr>
            <w:r w:rsidRPr="00931768">
              <w:rPr>
                <w:rFonts w:ascii="Times New Roman" w:hAnsi="Times New Roman" w:cs="Times New Roman"/>
                <w:sz w:val="16"/>
                <w:szCs w:val="16"/>
              </w:rPr>
              <w:t>12-24 months</w:t>
            </w:r>
          </w:p>
        </w:tc>
        <w:tc>
          <w:tcPr>
            <w:tcW w:w="1919" w:type="dxa"/>
          </w:tcPr>
          <w:p w14:paraId="72936DDA"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13.6% (220/1615)</w:t>
            </w:r>
          </w:p>
        </w:tc>
        <w:tc>
          <w:tcPr>
            <w:tcW w:w="1985" w:type="dxa"/>
          </w:tcPr>
          <w:p w14:paraId="1CEA4154"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16.4% (201/1229)</w:t>
            </w:r>
          </w:p>
        </w:tc>
        <w:tc>
          <w:tcPr>
            <w:tcW w:w="850" w:type="dxa"/>
          </w:tcPr>
          <w:p w14:paraId="61D8F42D"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sz w:val="16"/>
                <w:szCs w:val="16"/>
              </w:rPr>
              <w:t>–</w:t>
            </w:r>
          </w:p>
        </w:tc>
      </w:tr>
      <w:tr w:rsidR="00316D40" w:rsidRPr="0094418D" w14:paraId="7DEA123B" w14:textId="77777777" w:rsidTr="004A3762">
        <w:trPr>
          <w:trHeight w:val="20"/>
          <w:jc w:val="center"/>
        </w:trPr>
        <w:tc>
          <w:tcPr>
            <w:tcW w:w="2158" w:type="dxa"/>
          </w:tcPr>
          <w:p w14:paraId="69963D0F" w14:textId="77777777" w:rsidR="00316D40" w:rsidRPr="00931768" w:rsidRDefault="00316D40" w:rsidP="00304A1A">
            <w:pPr>
              <w:jc w:val="both"/>
              <w:rPr>
                <w:rFonts w:ascii="Times New Roman" w:hAnsi="Times New Roman" w:cs="Times New Roman"/>
                <w:sz w:val="16"/>
                <w:szCs w:val="16"/>
              </w:rPr>
            </w:pPr>
            <w:r w:rsidRPr="00931768">
              <w:rPr>
                <w:rFonts w:ascii="Times New Roman" w:hAnsi="Times New Roman" w:cs="Times New Roman"/>
                <w:sz w:val="16"/>
                <w:szCs w:val="16"/>
              </w:rPr>
              <w:t>24-48 months</w:t>
            </w:r>
          </w:p>
        </w:tc>
        <w:tc>
          <w:tcPr>
            <w:tcW w:w="1919" w:type="dxa"/>
          </w:tcPr>
          <w:p w14:paraId="43B15240"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18.1% (293/1615)</w:t>
            </w:r>
          </w:p>
        </w:tc>
        <w:tc>
          <w:tcPr>
            <w:tcW w:w="1985" w:type="dxa"/>
          </w:tcPr>
          <w:p w14:paraId="04AD2703"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15.8% (194/1229)</w:t>
            </w:r>
          </w:p>
        </w:tc>
        <w:tc>
          <w:tcPr>
            <w:tcW w:w="850" w:type="dxa"/>
          </w:tcPr>
          <w:p w14:paraId="01BE55B1"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sz w:val="16"/>
                <w:szCs w:val="16"/>
              </w:rPr>
              <w:t>–</w:t>
            </w:r>
          </w:p>
        </w:tc>
      </w:tr>
      <w:tr w:rsidR="00316D40" w:rsidRPr="0094418D" w14:paraId="4F49965A" w14:textId="77777777" w:rsidTr="004A3762">
        <w:trPr>
          <w:trHeight w:val="20"/>
          <w:jc w:val="center"/>
        </w:trPr>
        <w:tc>
          <w:tcPr>
            <w:tcW w:w="2158" w:type="dxa"/>
          </w:tcPr>
          <w:p w14:paraId="17CA64B7" w14:textId="77777777" w:rsidR="00316D40" w:rsidRPr="00931768" w:rsidRDefault="00316D40" w:rsidP="00304A1A">
            <w:pPr>
              <w:jc w:val="both"/>
              <w:rPr>
                <w:rFonts w:ascii="Times New Roman" w:hAnsi="Times New Roman" w:cs="Times New Roman"/>
                <w:sz w:val="16"/>
                <w:szCs w:val="16"/>
              </w:rPr>
            </w:pPr>
            <w:r w:rsidRPr="00931768">
              <w:rPr>
                <w:rFonts w:ascii="Times New Roman" w:hAnsi="Times New Roman" w:cs="Times New Roman"/>
                <w:sz w:val="16"/>
                <w:szCs w:val="16"/>
              </w:rPr>
              <w:t>&gt;48 months</w:t>
            </w:r>
          </w:p>
        </w:tc>
        <w:tc>
          <w:tcPr>
            <w:tcW w:w="1919" w:type="dxa"/>
          </w:tcPr>
          <w:p w14:paraId="4A866DA9"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48.5% (783/1615)</w:t>
            </w:r>
          </w:p>
        </w:tc>
        <w:tc>
          <w:tcPr>
            <w:tcW w:w="1985" w:type="dxa"/>
          </w:tcPr>
          <w:p w14:paraId="2229DA8B"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37.6% (462/1229)</w:t>
            </w:r>
          </w:p>
        </w:tc>
        <w:tc>
          <w:tcPr>
            <w:tcW w:w="850" w:type="dxa"/>
          </w:tcPr>
          <w:p w14:paraId="3AB1BA6C"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sz w:val="16"/>
                <w:szCs w:val="16"/>
              </w:rPr>
              <w:t>–</w:t>
            </w:r>
          </w:p>
        </w:tc>
      </w:tr>
      <w:tr w:rsidR="00316D40" w:rsidRPr="0094418D" w14:paraId="3B22027D" w14:textId="77777777" w:rsidTr="004A3762">
        <w:trPr>
          <w:trHeight w:val="20"/>
          <w:jc w:val="center"/>
        </w:trPr>
        <w:tc>
          <w:tcPr>
            <w:tcW w:w="2158" w:type="dxa"/>
          </w:tcPr>
          <w:p w14:paraId="5519E1B9"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color w:val="000000"/>
                <w:sz w:val="16"/>
                <w:szCs w:val="16"/>
              </w:rPr>
              <w:t>Weight (kg)</w:t>
            </w:r>
          </w:p>
        </w:tc>
        <w:tc>
          <w:tcPr>
            <w:tcW w:w="1919" w:type="dxa"/>
          </w:tcPr>
          <w:p w14:paraId="5CF546AE"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15.8 (10.7-28.0)</w:t>
            </w:r>
          </w:p>
        </w:tc>
        <w:tc>
          <w:tcPr>
            <w:tcW w:w="1985" w:type="dxa"/>
          </w:tcPr>
          <w:p w14:paraId="48A55E32"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13.0 (8.7-23.1)</w:t>
            </w:r>
          </w:p>
        </w:tc>
        <w:tc>
          <w:tcPr>
            <w:tcW w:w="850" w:type="dxa"/>
          </w:tcPr>
          <w:p w14:paraId="0B1B8DF7"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2D7934CF" w14:textId="77777777" w:rsidTr="004A3762">
        <w:trPr>
          <w:gridAfter w:val="3"/>
          <w:wAfter w:w="4754" w:type="dxa"/>
          <w:trHeight w:val="20"/>
          <w:jc w:val="center"/>
        </w:trPr>
        <w:tc>
          <w:tcPr>
            <w:tcW w:w="2158" w:type="dxa"/>
          </w:tcPr>
          <w:p w14:paraId="22C6535F" w14:textId="77777777" w:rsidR="00316D40" w:rsidRPr="00931768" w:rsidRDefault="00316D40" w:rsidP="00712AD1">
            <w:pPr>
              <w:jc w:val="both"/>
              <w:rPr>
                <w:rFonts w:ascii="Times New Roman" w:hAnsi="Times New Roman" w:cs="Times New Roman"/>
                <w:i/>
                <w:color w:val="000000"/>
                <w:sz w:val="18"/>
                <w:szCs w:val="18"/>
              </w:rPr>
            </w:pPr>
            <w:r w:rsidRPr="00931768">
              <w:rPr>
                <w:rFonts w:ascii="Times New Roman" w:hAnsi="Times New Roman" w:cs="Times New Roman"/>
                <w:b/>
                <w:i/>
                <w:color w:val="000000"/>
                <w:sz w:val="18"/>
                <w:szCs w:val="18"/>
              </w:rPr>
              <w:t>Family history</w:t>
            </w:r>
          </w:p>
        </w:tc>
      </w:tr>
      <w:tr w:rsidR="00316D40" w:rsidRPr="0094418D" w14:paraId="4F4FCDBB" w14:textId="77777777" w:rsidTr="004A3762">
        <w:trPr>
          <w:trHeight w:val="20"/>
          <w:jc w:val="center"/>
        </w:trPr>
        <w:tc>
          <w:tcPr>
            <w:tcW w:w="2158" w:type="dxa"/>
          </w:tcPr>
          <w:p w14:paraId="1DEBC61D"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Severe infections</w:t>
            </w:r>
          </w:p>
        </w:tc>
        <w:tc>
          <w:tcPr>
            <w:tcW w:w="1919" w:type="dxa"/>
          </w:tcPr>
          <w:p w14:paraId="791C0300"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11.2% (137/1220)</w:t>
            </w:r>
          </w:p>
        </w:tc>
        <w:tc>
          <w:tcPr>
            <w:tcW w:w="1985" w:type="dxa"/>
          </w:tcPr>
          <w:p w14:paraId="42AC073E"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10.8% (103/954)</w:t>
            </w:r>
          </w:p>
        </w:tc>
        <w:tc>
          <w:tcPr>
            <w:tcW w:w="850" w:type="dxa"/>
          </w:tcPr>
          <w:p w14:paraId="5C9EB342"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0.7828</w:t>
            </w:r>
          </w:p>
        </w:tc>
      </w:tr>
      <w:tr w:rsidR="00316D40" w:rsidRPr="0094418D" w14:paraId="5D55C05C" w14:textId="77777777" w:rsidTr="004A3762">
        <w:trPr>
          <w:trHeight w:val="20"/>
          <w:jc w:val="center"/>
        </w:trPr>
        <w:tc>
          <w:tcPr>
            <w:tcW w:w="2158" w:type="dxa"/>
          </w:tcPr>
          <w:p w14:paraId="43946835"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Immunodeficiency</w:t>
            </w:r>
          </w:p>
        </w:tc>
        <w:tc>
          <w:tcPr>
            <w:tcW w:w="1919" w:type="dxa"/>
          </w:tcPr>
          <w:p w14:paraId="2F6E9AF6"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2.1% (25/1211)</w:t>
            </w:r>
          </w:p>
        </w:tc>
        <w:tc>
          <w:tcPr>
            <w:tcW w:w="1985" w:type="dxa"/>
          </w:tcPr>
          <w:p w14:paraId="413BA3D0"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2.1% (20/939)</w:t>
            </w:r>
          </w:p>
        </w:tc>
        <w:tc>
          <w:tcPr>
            <w:tcW w:w="850" w:type="dxa"/>
          </w:tcPr>
          <w:p w14:paraId="2808313D"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1.0000</w:t>
            </w:r>
          </w:p>
        </w:tc>
      </w:tr>
      <w:tr w:rsidR="00316D40" w:rsidRPr="0094418D" w14:paraId="1823C74B" w14:textId="77777777" w:rsidTr="004A3762">
        <w:trPr>
          <w:trHeight w:val="20"/>
          <w:jc w:val="center"/>
        </w:trPr>
        <w:tc>
          <w:tcPr>
            <w:tcW w:w="2158" w:type="dxa"/>
          </w:tcPr>
          <w:p w14:paraId="3DC16309"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Consanguinity</w:t>
            </w:r>
          </w:p>
        </w:tc>
        <w:tc>
          <w:tcPr>
            <w:tcW w:w="1919" w:type="dxa"/>
          </w:tcPr>
          <w:p w14:paraId="3F013366"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1.9% (22/1186)</w:t>
            </w:r>
          </w:p>
        </w:tc>
        <w:tc>
          <w:tcPr>
            <w:tcW w:w="1985" w:type="dxa"/>
          </w:tcPr>
          <w:p w14:paraId="2C1DB5CF"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3.1% (29/941)</w:t>
            </w:r>
          </w:p>
        </w:tc>
        <w:tc>
          <w:tcPr>
            <w:tcW w:w="850" w:type="dxa"/>
          </w:tcPr>
          <w:p w14:paraId="0AD4934E"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0.0859</w:t>
            </w:r>
          </w:p>
        </w:tc>
      </w:tr>
      <w:tr w:rsidR="00316D40" w:rsidRPr="0094418D" w14:paraId="5E092EF7" w14:textId="77777777" w:rsidTr="004A3762">
        <w:trPr>
          <w:trHeight w:val="20"/>
          <w:jc w:val="center"/>
        </w:trPr>
        <w:tc>
          <w:tcPr>
            <w:tcW w:w="2158" w:type="dxa"/>
          </w:tcPr>
          <w:p w14:paraId="2FA14550"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Smoker in the household</w:t>
            </w:r>
          </w:p>
        </w:tc>
        <w:tc>
          <w:tcPr>
            <w:tcW w:w="1919" w:type="dxa"/>
          </w:tcPr>
          <w:p w14:paraId="58ECE953"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31.7% (301/951)</w:t>
            </w:r>
          </w:p>
        </w:tc>
        <w:tc>
          <w:tcPr>
            <w:tcW w:w="1985" w:type="dxa"/>
          </w:tcPr>
          <w:p w14:paraId="13BFF823"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28% (196/701)</w:t>
            </w:r>
          </w:p>
        </w:tc>
        <w:tc>
          <w:tcPr>
            <w:tcW w:w="850" w:type="dxa"/>
          </w:tcPr>
          <w:p w14:paraId="469F082B"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0.1155</w:t>
            </w:r>
          </w:p>
        </w:tc>
      </w:tr>
      <w:tr w:rsidR="00316D40" w:rsidRPr="0094418D" w14:paraId="50954115" w14:textId="77777777" w:rsidTr="004A3762">
        <w:trPr>
          <w:gridAfter w:val="3"/>
          <w:wAfter w:w="4754" w:type="dxa"/>
          <w:trHeight w:val="20"/>
          <w:jc w:val="center"/>
        </w:trPr>
        <w:tc>
          <w:tcPr>
            <w:tcW w:w="2158" w:type="dxa"/>
          </w:tcPr>
          <w:p w14:paraId="215B8F4D" w14:textId="77777777" w:rsidR="00316D40" w:rsidRPr="00931768" w:rsidRDefault="00316D40" w:rsidP="00712AD1">
            <w:pPr>
              <w:jc w:val="both"/>
              <w:rPr>
                <w:rFonts w:ascii="Times New Roman" w:eastAsia="Times New Roman" w:hAnsi="Times New Roman" w:cs="Times New Roman"/>
                <w:i/>
                <w:color w:val="000000"/>
                <w:sz w:val="18"/>
                <w:szCs w:val="18"/>
              </w:rPr>
            </w:pPr>
            <w:r w:rsidRPr="00931768">
              <w:rPr>
                <w:rFonts w:ascii="Times New Roman" w:hAnsi="Times New Roman" w:cs="Times New Roman"/>
                <w:b/>
                <w:i/>
                <w:color w:val="000000"/>
                <w:sz w:val="18"/>
                <w:szCs w:val="18"/>
              </w:rPr>
              <w:t>Patient medical history</w:t>
            </w:r>
          </w:p>
        </w:tc>
      </w:tr>
      <w:tr w:rsidR="00316D40" w:rsidRPr="0094418D" w14:paraId="70E648B2" w14:textId="77777777" w:rsidTr="004A3762">
        <w:trPr>
          <w:trHeight w:val="20"/>
          <w:jc w:val="center"/>
        </w:trPr>
        <w:tc>
          <w:tcPr>
            <w:tcW w:w="2158" w:type="dxa"/>
          </w:tcPr>
          <w:p w14:paraId="08EEA0BE"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Premature birth</w:t>
            </w:r>
          </w:p>
        </w:tc>
        <w:tc>
          <w:tcPr>
            <w:tcW w:w="1919" w:type="dxa"/>
          </w:tcPr>
          <w:p w14:paraId="459951E5"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8.5% (112/1316)</w:t>
            </w:r>
          </w:p>
        </w:tc>
        <w:tc>
          <w:tcPr>
            <w:tcW w:w="1985" w:type="dxa"/>
          </w:tcPr>
          <w:p w14:paraId="25E792D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11.5% (118/1027)</w:t>
            </w:r>
          </w:p>
        </w:tc>
        <w:tc>
          <w:tcPr>
            <w:tcW w:w="850" w:type="dxa"/>
          </w:tcPr>
          <w:p w14:paraId="3FF9E580"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0.0173</w:t>
            </w:r>
          </w:p>
        </w:tc>
      </w:tr>
      <w:tr w:rsidR="00316D40" w:rsidRPr="0094418D" w14:paraId="01ECD293" w14:textId="77777777" w:rsidTr="004A3762">
        <w:trPr>
          <w:trHeight w:val="20"/>
          <w:jc w:val="center"/>
        </w:trPr>
        <w:tc>
          <w:tcPr>
            <w:tcW w:w="2158" w:type="dxa"/>
          </w:tcPr>
          <w:p w14:paraId="4D7FD5C4"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Past severe infections</w:t>
            </w:r>
          </w:p>
        </w:tc>
        <w:tc>
          <w:tcPr>
            <w:tcW w:w="1919" w:type="dxa"/>
          </w:tcPr>
          <w:p w14:paraId="3C3898D8"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18.7% (270/1441)</w:t>
            </w:r>
          </w:p>
        </w:tc>
        <w:tc>
          <w:tcPr>
            <w:tcW w:w="1985" w:type="dxa"/>
          </w:tcPr>
          <w:p w14:paraId="624C6BBC"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14.4% (162/1122)</w:t>
            </w:r>
          </w:p>
        </w:tc>
        <w:tc>
          <w:tcPr>
            <w:tcW w:w="850" w:type="dxa"/>
          </w:tcPr>
          <w:p w14:paraId="28CE0043"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0.0041</w:t>
            </w:r>
          </w:p>
        </w:tc>
      </w:tr>
      <w:tr w:rsidR="00316D40" w:rsidRPr="0094418D" w14:paraId="1958F6E7" w14:textId="77777777" w:rsidTr="004A3762">
        <w:trPr>
          <w:trHeight w:val="20"/>
          <w:jc w:val="center"/>
        </w:trPr>
        <w:tc>
          <w:tcPr>
            <w:tcW w:w="2158" w:type="dxa"/>
          </w:tcPr>
          <w:p w14:paraId="755708C5"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 xml:space="preserve">Immunisations up-to-date </w:t>
            </w:r>
          </w:p>
        </w:tc>
        <w:tc>
          <w:tcPr>
            <w:tcW w:w="1919" w:type="dxa"/>
          </w:tcPr>
          <w:p w14:paraId="26F876B0"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93.2% (1282/1375)</w:t>
            </w:r>
          </w:p>
        </w:tc>
        <w:tc>
          <w:tcPr>
            <w:tcW w:w="1985" w:type="dxa"/>
          </w:tcPr>
          <w:p w14:paraId="24EE17EE"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92.6% (958/1034)</w:t>
            </w:r>
          </w:p>
        </w:tc>
        <w:tc>
          <w:tcPr>
            <w:tcW w:w="850" w:type="dxa"/>
          </w:tcPr>
          <w:p w14:paraId="5D18BEB4"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0.5740</w:t>
            </w:r>
          </w:p>
        </w:tc>
      </w:tr>
      <w:tr w:rsidR="00316D40" w:rsidRPr="0094418D" w14:paraId="23E877E7" w14:textId="77777777" w:rsidTr="004A3762">
        <w:trPr>
          <w:gridAfter w:val="3"/>
          <w:wAfter w:w="4754" w:type="dxa"/>
          <w:trHeight w:val="20"/>
          <w:jc w:val="center"/>
        </w:trPr>
        <w:tc>
          <w:tcPr>
            <w:tcW w:w="2158" w:type="dxa"/>
          </w:tcPr>
          <w:p w14:paraId="0504CAE5" w14:textId="77777777" w:rsidR="00316D40" w:rsidRPr="00931768" w:rsidRDefault="00316D40" w:rsidP="00712AD1">
            <w:pPr>
              <w:jc w:val="both"/>
              <w:rPr>
                <w:rFonts w:ascii="Times New Roman" w:hAnsi="Times New Roman" w:cs="Times New Roman"/>
                <w:i/>
                <w:color w:val="000000"/>
                <w:sz w:val="18"/>
                <w:szCs w:val="18"/>
              </w:rPr>
            </w:pPr>
            <w:r w:rsidRPr="00931768">
              <w:rPr>
                <w:rFonts w:ascii="Times New Roman" w:hAnsi="Times New Roman" w:cs="Times New Roman"/>
                <w:b/>
                <w:i/>
                <w:sz w:val="18"/>
                <w:szCs w:val="18"/>
              </w:rPr>
              <w:t>Clinical data</w:t>
            </w:r>
          </w:p>
        </w:tc>
      </w:tr>
      <w:tr w:rsidR="00316D40" w:rsidRPr="0094418D" w14:paraId="0602B1CC" w14:textId="77777777" w:rsidTr="00931768">
        <w:trPr>
          <w:trHeight w:val="20"/>
          <w:jc w:val="center"/>
        </w:trPr>
        <w:tc>
          <w:tcPr>
            <w:tcW w:w="2158" w:type="dxa"/>
          </w:tcPr>
          <w:p w14:paraId="284CA20D" w14:textId="77777777" w:rsidR="00316D40" w:rsidRPr="00931768" w:rsidRDefault="00316D40" w:rsidP="00931768">
            <w:pPr>
              <w:keepNext/>
              <w:keepLines/>
              <w:jc w:val="both"/>
              <w:outlineLvl w:val="4"/>
              <w:rPr>
                <w:rFonts w:ascii="Times New Roman" w:hAnsi="Times New Roman" w:cs="Times New Roman"/>
                <w:sz w:val="16"/>
                <w:szCs w:val="16"/>
              </w:rPr>
            </w:pPr>
            <w:r w:rsidRPr="00931768">
              <w:rPr>
                <w:rFonts w:ascii="Times New Roman" w:hAnsi="Times New Roman" w:cs="Times New Roman"/>
                <w:sz w:val="16"/>
                <w:szCs w:val="16"/>
              </w:rPr>
              <w:t>Antibiotics before culture</w:t>
            </w:r>
          </w:p>
        </w:tc>
        <w:tc>
          <w:tcPr>
            <w:tcW w:w="1919" w:type="dxa"/>
            <w:vAlign w:val="bottom"/>
          </w:tcPr>
          <w:p w14:paraId="1EF18AFE" w14:textId="77777777" w:rsidR="00316D40" w:rsidRPr="00931768" w:rsidRDefault="00316D40" w:rsidP="00931768">
            <w:pPr>
              <w:keepNext/>
              <w:keepLines/>
              <w:jc w:val="right"/>
              <w:outlineLvl w:val="4"/>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29.8% (359/1204)</w:t>
            </w:r>
          </w:p>
        </w:tc>
        <w:tc>
          <w:tcPr>
            <w:tcW w:w="1985" w:type="dxa"/>
            <w:vAlign w:val="bottom"/>
          </w:tcPr>
          <w:p w14:paraId="336DE394" w14:textId="77777777" w:rsidR="00316D40" w:rsidRPr="00931768" w:rsidRDefault="00316D40" w:rsidP="00931768">
            <w:pPr>
              <w:keepNext/>
              <w:keepLines/>
              <w:jc w:val="right"/>
              <w:outlineLvl w:val="4"/>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40% (355/887)</w:t>
            </w:r>
          </w:p>
        </w:tc>
        <w:tc>
          <w:tcPr>
            <w:tcW w:w="850" w:type="dxa"/>
            <w:vAlign w:val="bottom"/>
          </w:tcPr>
          <w:p w14:paraId="19C06C2D" w14:textId="77777777" w:rsidR="00316D40" w:rsidRPr="00931768" w:rsidRDefault="00316D40" w:rsidP="00931768">
            <w:pPr>
              <w:keepNext/>
              <w:keepLines/>
              <w:jc w:val="right"/>
              <w:outlineLvl w:val="4"/>
              <w:rPr>
                <w:rFonts w:ascii="Times New Roman" w:hAnsi="Times New Roman" w:cs="Times New Roman"/>
                <w:color w:val="000000"/>
                <w:sz w:val="16"/>
                <w:szCs w:val="16"/>
              </w:rPr>
            </w:pPr>
            <w:r w:rsidRPr="00931768">
              <w:rPr>
                <w:rFonts w:ascii="Times New Roman" w:eastAsia="Times New Roman" w:hAnsi="Times New Roman" w:cs="Times New Roman"/>
                <w:color w:val="000000"/>
                <w:sz w:val="16"/>
                <w:szCs w:val="16"/>
              </w:rPr>
              <w:t>&lt;0.0001*</w:t>
            </w:r>
          </w:p>
        </w:tc>
      </w:tr>
      <w:tr w:rsidR="00316D40" w:rsidRPr="0094418D" w14:paraId="1B13AF63" w14:textId="77777777" w:rsidTr="004A3762">
        <w:trPr>
          <w:trHeight w:val="20"/>
          <w:jc w:val="center"/>
        </w:trPr>
        <w:tc>
          <w:tcPr>
            <w:tcW w:w="2158" w:type="dxa"/>
          </w:tcPr>
          <w:p w14:paraId="306BA279"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PRISM Score</w:t>
            </w:r>
          </w:p>
        </w:tc>
        <w:tc>
          <w:tcPr>
            <w:tcW w:w="1919" w:type="dxa"/>
          </w:tcPr>
          <w:p w14:paraId="2C44BAC0" w14:textId="77777777" w:rsidR="00316D40" w:rsidRPr="00931768" w:rsidRDefault="00316D40" w:rsidP="00304A1A">
            <w:pPr>
              <w:jc w:val="right"/>
              <w:rPr>
                <w:rFonts w:ascii="Times New Roman" w:hAnsi="Times New Roman" w:cs="Times New Roman"/>
                <w:sz w:val="16"/>
                <w:szCs w:val="16"/>
                <w:highlight w:val="red"/>
              </w:rPr>
            </w:pPr>
            <w:r w:rsidRPr="00931768">
              <w:rPr>
                <w:rFonts w:ascii="Times New Roman" w:hAnsi="Times New Roman" w:cs="Times New Roman"/>
                <w:color w:val="000000"/>
                <w:sz w:val="16"/>
                <w:szCs w:val="16"/>
              </w:rPr>
              <w:t>5 (4-11.75)</w:t>
            </w:r>
          </w:p>
        </w:tc>
        <w:tc>
          <w:tcPr>
            <w:tcW w:w="1985" w:type="dxa"/>
          </w:tcPr>
          <w:p w14:paraId="63BD1377" w14:textId="77777777" w:rsidR="00316D40" w:rsidRPr="00931768" w:rsidRDefault="00316D40" w:rsidP="00304A1A">
            <w:pPr>
              <w:jc w:val="right"/>
              <w:rPr>
                <w:rFonts w:ascii="Times New Roman" w:hAnsi="Times New Roman" w:cs="Times New Roman"/>
                <w:sz w:val="16"/>
                <w:szCs w:val="16"/>
                <w:highlight w:val="red"/>
              </w:rPr>
            </w:pPr>
            <w:r w:rsidRPr="00931768">
              <w:rPr>
                <w:rFonts w:ascii="Times New Roman" w:hAnsi="Times New Roman" w:cs="Times New Roman"/>
                <w:color w:val="000000"/>
                <w:sz w:val="16"/>
                <w:szCs w:val="16"/>
              </w:rPr>
              <w:t>14 (6-22)</w:t>
            </w:r>
          </w:p>
        </w:tc>
        <w:tc>
          <w:tcPr>
            <w:tcW w:w="850" w:type="dxa"/>
          </w:tcPr>
          <w:p w14:paraId="67A0B384"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06A54CC9" w14:textId="77777777" w:rsidTr="004A3762">
        <w:trPr>
          <w:trHeight w:val="20"/>
          <w:jc w:val="center"/>
        </w:trPr>
        <w:tc>
          <w:tcPr>
            <w:tcW w:w="2158" w:type="dxa"/>
          </w:tcPr>
          <w:p w14:paraId="5D3C3A09"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Full recovery expected</w:t>
            </w:r>
          </w:p>
        </w:tc>
        <w:tc>
          <w:tcPr>
            <w:tcW w:w="1919" w:type="dxa"/>
          </w:tcPr>
          <w:p w14:paraId="6A8B59A3"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97.2% (1369/1409)</w:t>
            </w:r>
          </w:p>
        </w:tc>
        <w:tc>
          <w:tcPr>
            <w:tcW w:w="1985" w:type="dxa"/>
          </w:tcPr>
          <w:p w14:paraId="7EFAB168"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88.2% (913/1035)</w:t>
            </w:r>
          </w:p>
        </w:tc>
        <w:tc>
          <w:tcPr>
            <w:tcW w:w="850" w:type="dxa"/>
          </w:tcPr>
          <w:p w14:paraId="7274D1E6"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3F21E9EA" w14:textId="77777777" w:rsidTr="004A3762">
        <w:trPr>
          <w:trHeight w:val="20"/>
          <w:jc w:val="center"/>
        </w:trPr>
        <w:tc>
          <w:tcPr>
            <w:tcW w:w="2158" w:type="dxa"/>
          </w:tcPr>
          <w:p w14:paraId="0E7F619C"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PICU admission</w:t>
            </w:r>
          </w:p>
        </w:tc>
        <w:tc>
          <w:tcPr>
            <w:tcW w:w="1919" w:type="dxa"/>
          </w:tcPr>
          <w:p w14:paraId="47D0660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19.0% (307/1615)</w:t>
            </w:r>
          </w:p>
        </w:tc>
        <w:tc>
          <w:tcPr>
            <w:tcW w:w="1985" w:type="dxa"/>
          </w:tcPr>
          <w:p w14:paraId="20E7EC66"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62.1% (763/1229)</w:t>
            </w:r>
          </w:p>
        </w:tc>
        <w:tc>
          <w:tcPr>
            <w:tcW w:w="850" w:type="dxa"/>
          </w:tcPr>
          <w:p w14:paraId="7C64B934"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&lt;0.0001*</w:t>
            </w:r>
          </w:p>
        </w:tc>
      </w:tr>
      <w:tr w:rsidR="00316D40" w:rsidRPr="0094418D" w14:paraId="409B2649" w14:textId="77777777" w:rsidTr="004A3762">
        <w:trPr>
          <w:trHeight w:val="20"/>
          <w:jc w:val="center"/>
        </w:trPr>
        <w:tc>
          <w:tcPr>
            <w:tcW w:w="2158" w:type="dxa"/>
          </w:tcPr>
          <w:p w14:paraId="131790C0"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Oxygen needed</w:t>
            </w:r>
          </w:p>
        </w:tc>
        <w:tc>
          <w:tcPr>
            <w:tcW w:w="1919" w:type="dxa"/>
          </w:tcPr>
          <w:p w14:paraId="0A18C7F5"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22.1% (323/1463)</w:t>
            </w:r>
          </w:p>
        </w:tc>
        <w:tc>
          <w:tcPr>
            <w:tcW w:w="1985" w:type="dxa"/>
          </w:tcPr>
          <w:p w14:paraId="73BBA9F0"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55.4% (600/1083)</w:t>
            </w:r>
          </w:p>
        </w:tc>
        <w:tc>
          <w:tcPr>
            <w:tcW w:w="850" w:type="dxa"/>
          </w:tcPr>
          <w:p w14:paraId="01735547"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0704EE5D" w14:textId="77777777" w:rsidTr="004A3762">
        <w:trPr>
          <w:trHeight w:val="20"/>
          <w:jc w:val="center"/>
        </w:trPr>
        <w:tc>
          <w:tcPr>
            <w:tcW w:w="2158" w:type="dxa"/>
          </w:tcPr>
          <w:p w14:paraId="1B189FC8"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Respiratory support</w:t>
            </w:r>
          </w:p>
        </w:tc>
        <w:tc>
          <w:tcPr>
            <w:tcW w:w="1919" w:type="dxa"/>
          </w:tcPr>
          <w:p w14:paraId="1AB671C2"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11.8% (172/1454)</w:t>
            </w:r>
          </w:p>
        </w:tc>
        <w:tc>
          <w:tcPr>
            <w:tcW w:w="1985" w:type="dxa"/>
          </w:tcPr>
          <w:p w14:paraId="6436D87F"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49.4% (548/1110)</w:t>
            </w:r>
          </w:p>
        </w:tc>
        <w:tc>
          <w:tcPr>
            <w:tcW w:w="850" w:type="dxa"/>
          </w:tcPr>
          <w:p w14:paraId="271C62BF"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3E10C3BB" w14:textId="77777777" w:rsidTr="004A3762">
        <w:trPr>
          <w:trHeight w:val="20"/>
          <w:jc w:val="center"/>
        </w:trPr>
        <w:tc>
          <w:tcPr>
            <w:tcW w:w="2158" w:type="dxa"/>
          </w:tcPr>
          <w:p w14:paraId="6339295E" w14:textId="77777777" w:rsidR="00316D40" w:rsidRPr="00931768" w:rsidRDefault="00316D40" w:rsidP="00712AD1">
            <w:pPr>
              <w:jc w:val="both"/>
              <w:rPr>
                <w:rFonts w:ascii="Times New Roman" w:hAnsi="Times New Roman" w:cs="Times New Roman"/>
                <w:sz w:val="16"/>
                <w:szCs w:val="16"/>
              </w:rPr>
            </w:pPr>
            <w:r w:rsidRPr="00931768">
              <w:rPr>
                <w:rFonts w:ascii="Times New Roman" w:hAnsi="Times New Roman" w:cs="Times New Roman"/>
                <w:sz w:val="16"/>
                <w:szCs w:val="16"/>
              </w:rPr>
              <w:t>Inotropes</w:t>
            </w:r>
          </w:p>
        </w:tc>
        <w:tc>
          <w:tcPr>
            <w:tcW w:w="1919" w:type="dxa"/>
          </w:tcPr>
          <w:p w14:paraId="22F4F535"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10.3% (151/1472)</w:t>
            </w:r>
          </w:p>
        </w:tc>
        <w:tc>
          <w:tcPr>
            <w:tcW w:w="1985" w:type="dxa"/>
          </w:tcPr>
          <w:p w14:paraId="2A6FC7F9"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44.4% (498/1121)</w:t>
            </w:r>
          </w:p>
        </w:tc>
        <w:tc>
          <w:tcPr>
            <w:tcW w:w="850" w:type="dxa"/>
          </w:tcPr>
          <w:p w14:paraId="1D576D82"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18B92C9C" w14:textId="77777777" w:rsidTr="004A3762">
        <w:trPr>
          <w:trHeight w:val="20"/>
          <w:jc w:val="center"/>
        </w:trPr>
        <w:tc>
          <w:tcPr>
            <w:tcW w:w="2158" w:type="dxa"/>
          </w:tcPr>
          <w:p w14:paraId="2431BCEB" w14:textId="77777777" w:rsidR="00316D40" w:rsidRPr="00931768" w:rsidRDefault="00316D40" w:rsidP="00712AD1">
            <w:pPr>
              <w:jc w:val="both"/>
              <w:rPr>
                <w:rFonts w:ascii="Times New Roman" w:hAnsi="Times New Roman" w:cs="Times New Roman"/>
                <w:color w:val="000000"/>
                <w:sz w:val="16"/>
                <w:szCs w:val="16"/>
              </w:rPr>
            </w:pPr>
            <w:r w:rsidRPr="00931768">
              <w:rPr>
                <w:rFonts w:ascii="Times New Roman" w:hAnsi="Times New Roman" w:cs="Times New Roman"/>
                <w:color w:val="000000"/>
                <w:sz w:val="16"/>
                <w:szCs w:val="16"/>
              </w:rPr>
              <w:t xml:space="preserve">Hospital </w:t>
            </w:r>
            <w:r w:rsidR="00536604">
              <w:rPr>
                <w:rFonts w:ascii="Times New Roman" w:hAnsi="Times New Roman" w:cs="Times New Roman"/>
                <w:color w:val="000000"/>
                <w:sz w:val="16"/>
                <w:szCs w:val="16"/>
              </w:rPr>
              <w:t>LOS</w:t>
            </w:r>
          </w:p>
        </w:tc>
        <w:tc>
          <w:tcPr>
            <w:tcW w:w="1919" w:type="dxa"/>
          </w:tcPr>
          <w:p w14:paraId="23295100"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6 (3-12)</w:t>
            </w:r>
          </w:p>
        </w:tc>
        <w:tc>
          <w:tcPr>
            <w:tcW w:w="1985" w:type="dxa"/>
          </w:tcPr>
          <w:p w14:paraId="03152760"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9 (5-15)</w:t>
            </w:r>
          </w:p>
        </w:tc>
        <w:tc>
          <w:tcPr>
            <w:tcW w:w="850" w:type="dxa"/>
          </w:tcPr>
          <w:p w14:paraId="5D942E18"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&lt;0.0001*</w:t>
            </w:r>
          </w:p>
        </w:tc>
      </w:tr>
      <w:tr w:rsidR="00316D40" w:rsidRPr="0094418D" w14:paraId="5335E89F" w14:textId="77777777" w:rsidTr="004A3762">
        <w:trPr>
          <w:trHeight w:val="20"/>
          <w:jc w:val="center"/>
        </w:trPr>
        <w:tc>
          <w:tcPr>
            <w:tcW w:w="2158" w:type="dxa"/>
          </w:tcPr>
          <w:p w14:paraId="12F117A5" w14:textId="77777777" w:rsidR="00316D40" w:rsidRPr="00931768" w:rsidRDefault="00316D40" w:rsidP="00712AD1">
            <w:pPr>
              <w:jc w:val="both"/>
              <w:rPr>
                <w:rFonts w:ascii="Times New Roman" w:hAnsi="Times New Roman" w:cs="Times New Roman"/>
                <w:color w:val="000000"/>
                <w:sz w:val="16"/>
                <w:szCs w:val="16"/>
              </w:rPr>
            </w:pPr>
            <w:r w:rsidRPr="00931768">
              <w:rPr>
                <w:rFonts w:ascii="Times New Roman" w:hAnsi="Times New Roman" w:cs="Times New Roman"/>
                <w:color w:val="000000"/>
                <w:sz w:val="16"/>
                <w:szCs w:val="16"/>
              </w:rPr>
              <w:t>Death</w:t>
            </w:r>
          </w:p>
        </w:tc>
        <w:tc>
          <w:tcPr>
            <w:tcW w:w="1919" w:type="dxa"/>
          </w:tcPr>
          <w:p w14:paraId="4624C68B"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0.5% (7/1549)</w:t>
            </w:r>
          </w:p>
        </w:tc>
        <w:tc>
          <w:tcPr>
            <w:tcW w:w="1985" w:type="dxa"/>
          </w:tcPr>
          <w:p w14:paraId="0BE1A5C8"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4.9% (50/1020)</w:t>
            </w:r>
          </w:p>
        </w:tc>
        <w:tc>
          <w:tcPr>
            <w:tcW w:w="850" w:type="dxa"/>
          </w:tcPr>
          <w:p w14:paraId="6AA1909E"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22558B68" w14:textId="77777777" w:rsidTr="004A3762">
        <w:trPr>
          <w:trHeight w:val="20"/>
          <w:jc w:val="center"/>
        </w:trPr>
        <w:tc>
          <w:tcPr>
            <w:tcW w:w="6912" w:type="dxa"/>
            <w:gridSpan w:val="4"/>
          </w:tcPr>
          <w:p w14:paraId="5629F2D4" w14:textId="77777777" w:rsidR="00316D40" w:rsidRPr="00931768" w:rsidRDefault="00316D40" w:rsidP="00304A1A">
            <w:pPr>
              <w:rPr>
                <w:rFonts w:ascii="Times New Roman" w:hAnsi="Times New Roman" w:cs="Times New Roman"/>
                <w:b/>
                <w:i/>
                <w:sz w:val="18"/>
                <w:szCs w:val="18"/>
              </w:rPr>
            </w:pPr>
            <w:r w:rsidRPr="00931768">
              <w:rPr>
                <w:rFonts w:ascii="Times New Roman" w:hAnsi="Times New Roman" w:cs="Times New Roman"/>
                <w:b/>
                <w:i/>
                <w:sz w:val="18"/>
                <w:szCs w:val="18"/>
              </w:rPr>
              <w:t>Clinical syndrome</w:t>
            </w:r>
          </w:p>
        </w:tc>
      </w:tr>
      <w:tr w:rsidR="00316D40" w:rsidRPr="0094418D" w14:paraId="34811E50" w14:textId="77777777" w:rsidTr="004A3762">
        <w:trPr>
          <w:trHeight w:val="20"/>
          <w:jc w:val="center"/>
        </w:trPr>
        <w:tc>
          <w:tcPr>
            <w:tcW w:w="2158" w:type="dxa"/>
          </w:tcPr>
          <w:p w14:paraId="46D1C6D5" w14:textId="77777777" w:rsidR="00316D40" w:rsidRPr="00931768" w:rsidRDefault="00316D40"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CLABSI</w:t>
            </w:r>
          </w:p>
        </w:tc>
        <w:tc>
          <w:tcPr>
            <w:tcW w:w="1919" w:type="dxa"/>
          </w:tcPr>
          <w:p w14:paraId="78C5C01A"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0.1% (1/1615)</w:t>
            </w:r>
          </w:p>
        </w:tc>
        <w:tc>
          <w:tcPr>
            <w:tcW w:w="1985" w:type="dxa"/>
          </w:tcPr>
          <w:p w14:paraId="5567A6C5"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1.0% (12/1229)</w:t>
            </w:r>
          </w:p>
        </w:tc>
        <w:tc>
          <w:tcPr>
            <w:tcW w:w="850" w:type="dxa"/>
          </w:tcPr>
          <w:p w14:paraId="0475C131"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0.0001*</w:t>
            </w:r>
          </w:p>
        </w:tc>
      </w:tr>
      <w:tr w:rsidR="00316D40" w:rsidRPr="0094418D" w14:paraId="1CA3A02E" w14:textId="77777777" w:rsidTr="004A3762">
        <w:trPr>
          <w:trHeight w:val="20"/>
          <w:jc w:val="center"/>
        </w:trPr>
        <w:tc>
          <w:tcPr>
            <w:tcW w:w="2158" w:type="dxa"/>
          </w:tcPr>
          <w:p w14:paraId="5874AEAA" w14:textId="77777777" w:rsidR="00316D40" w:rsidRPr="00931768" w:rsidRDefault="00316D40"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CNS infection</w:t>
            </w:r>
          </w:p>
        </w:tc>
        <w:tc>
          <w:tcPr>
            <w:tcW w:w="1919" w:type="dxa"/>
          </w:tcPr>
          <w:p w14:paraId="0F5D942A"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12.1% (196/1615)</w:t>
            </w:r>
          </w:p>
        </w:tc>
        <w:tc>
          <w:tcPr>
            <w:tcW w:w="1985" w:type="dxa"/>
          </w:tcPr>
          <w:p w14:paraId="1409D206"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22.2% (273/1229)</w:t>
            </w:r>
          </w:p>
        </w:tc>
        <w:tc>
          <w:tcPr>
            <w:tcW w:w="850" w:type="dxa"/>
          </w:tcPr>
          <w:p w14:paraId="57CADD96"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316D40" w:rsidRPr="0094418D" w14:paraId="4C52F724" w14:textId="77777777" w:rsidTr="004A3762">
        <w:trPr>
          <w:trHeight w:val="20"/>
          <w:jc w:val="center"/>
        </w:trPr>
        <w:tc>
          <w:tcPr>
            <w:tcW w:w="2158" w:type="dxa"/>
          </w:tcPr>
          <w:p w14:paraId="4C44D2A3" w14:textId="77777777" w:rsidR="00316D40" w:rsidRPr="00931768" w:rsidRDefault="00316D40"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Bronchiolitis</w:t>
            </w:r>
          </w:p>
        </w:tc>
        <w:tc>
          <w:tcPr>
            <w:tcW w:w="1919" w:type="dxa"/>
          </w:tcPr>
          <w:p w14:paraId="07518D76"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2.7% (44/1615)</w:t>
            </w:r>
          </w:p>
        </w:tc>
        <w:tc>
          <w:tcPr>
            <w:tcW w:w="1985" w:type="dxa"/>
          </w:tcPr>
          <w:p w14:paraId="5EAC9DF7"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2.8% (34/1229)</w:t>
            </w:r>
          </w:p>
        </w:tc>
        <w:tc>
          <w:tcPr>
            <w:tcW w:w="850" w:type="dxa"/>
          </w:tcPr>
          <w:p w14:paraId="1F34EC1E"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1.0000</w:t>
            </w:r>
          </w:p>
        </w:tc>
      </w:tr>
      <w:tr w:rsidR="00316D40" w:rsidRPr="0094418D" w14:paraId="692DB7EE" w14:textId="77777777" w:rsidTr="004A3762">
        <w:trPr>
          <w:trHeight w:val="20"/>
          <w:jc w:val="center"/>
        </w:trPr>
        <w:tc>
          <w:tcPr>
            <w:tcW w:w="2158" w:type="dxa"/>
          </w:tcPr>
          <w:p w14:paraId="25DFFB6B" w14:textId="77777777" w:rsidR="00316D40" w:rsidRPr="00931768" w:rsidRDefault="00316D40"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Pneumonia</w:t>
            </w:r>
          </w:p>
        </w:tc>
        <w:tc>
          <w:tcPr>
            <w:tcW w:w="1919" w:type="dxa"/>
          </w:tcPr>
          <w:p w14:paraId="1CBCFB75"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20.4% (329/1615)</w:t>
            </w:r>
          </w:p>
        </w:tc>
        <w:tc>
          <w:tcPr>
            <w:tcW w:w="1985" w:type="dxa"/>
          </w:tcPr>
          <w:p w14:paraId="19078B34"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14.8% (182/1229)</w:t>
            </w:r>
          </w:p>
        </w:tc>
        <w:tc>
          <w:tcPr>
            <w:tcW w:w="850" w:type="dxa"/>
          </w:tcPr>
          <w:p w14:paraId="5173F93F" w14:textId="77777777" w:rsidR="00316D40" w:rsidRPr="00931768" w:rsidRDefault="00316D40"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761702" w:rsidRPr="0094418D" w14:paraId="7663DDED" w14:textId="77777777" w:rsidTr="004A3762">
        <w:trPr>
          <w:trHeight w:val="20"/>
          <w:jc w:val="center"/>
        </w:trPr>
        <w:tc>
          <w:tcPr>
            <w:tcW w:w="2158" w:type="dxa"/>
          </w:tcPr>
          <w:p w14:paraId="19F621B2" w14:textId="77777777" w:rsidR="00761702" w:rsidRPr="00931768" w:rsidRDefault="00761702"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LRTI</w:t>
            </w:r>
          </w:p>
        </w:tc>
        <w:tc>
          <w:tcPr>
            <w:tcW w:w="1919" w:type="dxa"/>
          </w:tcPr>
          <w:p w14:paraId="12776349"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4.3% (69/1615)</w:t>
            </w:r>
          </w:p>
        </w:tc>
        <w:tc>
          <w:tcPr>
            <w:tcW w:w="1985" w:type="dxa"/>
          </w:tcPr>
          <w:p w14:paraId="0928B526"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2.5% (31/1229)</w:t>
            </w:r>
          </w:p>
        </w:tc>
        <w:tc>
          <w:tcPr>
            <w:tcW w:w="850" w:type="dxa"/>
          </w:tcPr>
          <w:p w14:paraId="79BA2D2C" w14:textId="77777777" w:rsidR="00761702" w:rsidRPr="00931768" w:rsidRDefault="00761702"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0.0134</w:t>
            </w:r>
          </w:p>
        </w:tc>
      </w:tr>
      <w:tr w:rsidR="00761702" w:rsidRPr="0094418D" w14:paraId="4BCCBC51" w14:textId="77777777" w:rsidTr="00436794">
        <w:trPr>
          <w:trHeight w:val="44"/>
          <w:jc w:val="center"/>
        </w:trPr>
        <w:tc>
          <w:tcPr>
            <w:tcW w:w="2158" w:type="dxa"/>
          </w:tcPr>
          <w:p w14:paraId="7045D17E" w14:textId="77777777" w:rsidR="00761702" w:rsidRPr="00931768" w:rsidRDefault="00761702"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Lung effusion or empyema</w:t>
            </w:r>
          </w:p>
        </w:tc>
        <w:tc>
          <w:tcPr>
            <w:tcW w:w="1919" w:type="dxa"/>
          </w:tcPr>
          <w:p w14:paraId="4182CD7A"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8.4% (136/1615)</w:t>
            </w:r>
          </w:p>
        </w:tc>
        <w:tc>
          <w:tcPr>
            <w:tcW w:w="1985" w:type="dxa"/>
          </w:tcPr>
          <w:p w14:paraId="5211A127"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6.0% (74/1229)</w:t>
            </w:r>
          </w:p>
        </w:tc>
        <w:tc>
          <w:tcPr>
            <w:tcW w:w="850" w:type="dxa"/>
          </w:tcPr>
          <w:p w14:paraId="09603B39" w14:textId="77777777" w:rsidR="00761702" w:rsidRPr="00931768" w:rsidRDefault="00761702"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0.0168</w:t>
            </w:r>
          </w:p>
        </w:tc>
      </w:tr>
      <w:tr w:rsidR="00761702" w:rsidRPr="0094418D" w14:paraId="1EA9989F" w14:textId="77777777" w:rsidTr="004A3762">
        <w:trPr>
          <w:trHeight w:val="20"/>
          <w:jc w:val="center"/>
        </w:trPr>
        <w:tc>
          <w:tcPr>
            <w:tcW w:w="2158" w:type="dxa"/>
          </w:tcPr>
          <w:p w14:paraId="08615BA0" w14:textId="77777777" w:rsidR="00761702" w:rsidRPr="00931768" w:rsidRDefault="00761702"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Soft tissue infection</w:t>
            </w:r>
          </w:p>
        </w:tc>
        <w:tc>
          <w:tcPr>
            <w:tcW w:w="1919" w:type="dxa"/>
          </w:tcPr>
          <w:p w14:paraId="1A04C7B1"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11.5% (185/1615)</w:t>
            </w:r>
          </w:p>
        </w:tc>
        <w:tc>
          <w:tcPr>
            <w:tcW w:w="1985" w:type="dxa"/>
          </w:tcPr>
          <w:p w14:paraId="446D9E7A"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5</w:t>
            </w:r>
            <w:r w:rsidR="00D76EB8">
              <w:rPr>
                <w:rFonts w:ascii="Times New Roman" w:eastAsia="Times New Roman" w:hAnsi="Times New Roman" w:cs="Times New Roman"/>
                <w:color w:val="000000"/>
                <w:sz w:val="16"/>
                <w:szCs w:val="16"/>
              </w:rPr>
              <w:t>.0</w:t>
            </w:r>
            <w:r w:rsidRPr="00931768">
              <w:rPr>
                <w:rFonts w:ascii="Times New Roman" w:eastAsia="Times New Roman" w:hAnsi="Times New Roman" w:cs="Times New Roman"/>
                <w:color w:val="000000"/>
                <w:sz w:val="16"/>
                <w:szCs w:val="16"/>
              </w:rPr>
              <w:t>% (62/1229)</w:t>
            </w:r>
          </w:p>
        </w:tc>
        <w:tc>
          <w:tcPr>
            <w:tcW w:w="850" w:type="dxa"/>
          </w:tcPr>
          <w:p w14:paraId="3C658B9B" w14:textId="77777777" w:rsidR="00761702" w:rsidRPr="00931768" w:rsidRDefault="00761702"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761702" w:rsidRPr="0094418D" w14:paraId="73F2FF48" w14:textId="77777777" w:rsidTr="004A3762">
        <w:trPr>
          <w:trHeight w:val="20"/>
          <w:jc w:val="center"/>
        </w:trPr>
        <w:tc>
          <w:tcPr>
            <w:tcW w:w="2158" w:type="dxa"/>
          </w:tcPr>
          <w:p w14:paraId="6B50C109" w14:textId="77777777" w:rsidR="00761702" w:rsidRPr="00931768" w:rsidRDefault="00761702"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Toxic shock syndrome</w:t>
            </w:r>
          </w:p>
        </w:tc>
        <w:tc>
          <w:tcPr>
            <w:tcW w:w="1919" w:type="dxa"/>
          </w:tcPr>
          <w:p w14:paraId="140A55BB"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0.3% (5/1615)</w:t>
            </w:r>
          </w:p>
        </w:tc>
        <w:tc>
          <w:tcPr>
            <w:tcW w:w="1985" w:type="dxa"/>
          </w:tcPr>
          <w:p w14:paraId="6B87AA4B"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4.8% (59/1229)</w:t>
            </w:r>
          </w:p>
        </w:tc>
        <w:tc>
          <w:tcPr>
            <w:tcW w:w="850" w:type="dxa"/>
          </w:tcPr>
          <w:p w14:paraId="4E9CE466" w14:textId="77777777" w:rsidR="00761702" w:rsidRPr="00931768" w:rsidRDefault="00761702"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761702" w:rsidRPr="0094418D" w14:paraId="4A9698EF" w14:textId="77777777" w:rsidTr="004A3762">
        <w:trPr>
          <w:trHeight w:val="20"/>
          <w:jc w:val="center"/>
        </w:trPr>
        <w:tc>
          <w:tcPr>
            <w:tcW w:w="2158" w:type="dxa"/>
          </w:tcPr>
          <w:p w14:paraId="4C387261" w14:textId="77777777" w:rsidR="00761702" w:rsidRPr="00931768" w:rsidRDefault="00761702"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Endocarditis</w:t>
            </w:r>
          </w:p>
        </w:tc>
        <w:tc>
          <w:tcPr>
            <w:tcW w:w="1919" w:type="dxa"/>
          </w:tcPr>
          <w:p w14:paraId="2C88CB95"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0.2% (4/1615)</w:t>
            </w:r>
          </w:p>
        </w:tc>
        <w:tc>
          <w:tcPr>
            <w:tcW w:w="1985" w:type="dxa"/>
          </w:tcPr>
          <w:p w14:paraId="16F6CC87"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1.3% (16/1229)</w:t>
            </w:r>
          </w:p>
        </w:tc>
        <w:tc>
          <w:tcPr>
            <w:tcW w:w="850" w:type="dxa"/>
          </w:tcPr>
          <w:p w14:paraId="15110FC4" w14:textId="77777777" w:rsidR="00761702" w:rsidRPr="00931768" w:rsidRDefault="00761702"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0.0011</w:t>
            </w:r>
          </w:p>
        </w:tc>
      </w:tr>
      <w:tr w:rsidR="00761702" w:rsidRPr="0094418D" w14:paraId="2DCEAA0C" w14:textId="77777777" w:rsidTr="004A3762">
        <w:trPr>
          <w:trHeight w:val="20"/>
          <w:jc w:val="center"/>
        </w:trPr>
        <w:tc>
          <w:tcPr>
            <w:tcW w:w="2158" w:type="dxa"/>
          </w:tcPr>
          <w:p w14:paraId="0E75F4A6" w14:textId="77777777" w:rsidR="00761702" w:rsidRPr="00931768" w:rsidRDefault="00761702"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Osteomyelitis</w:t>
            </w:r>
          </w:p>
        </w:tc>
        <w:tc>
          <w:tcPr>
            <w:tcW w:w="1919" w:type="dxa"/>
          </w:tcPr>
          <w:p w14:paraId="5E374664"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9.6% (155/1615)</w:t>
            </w:r>
          </w:p>
        </w:tc>
        <w:tc>
          <w:tcPr>
            <w:tcW w:w="1985" w:type="dxa"/>
          </w:tcPr>
          <w:p w14:paraId="09944C1D"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2.9% (36/1229)</w:t>
            </w:r>
          </w:p>
        </w:tc>
        <w:tc>
          <w:tcPr>
            <w:tcW w:w="850" w:type="dxa"/>
          </w:tcPr>
          <w:p w14:paraId="1938A996" w14:textId="77777777" w:rsidR="00761702" w:rsidRPr="00931768" w:rsidRDefault="00761702"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761702" w:rsidRPr="0094418D" w14:paraId="5F69ED8B" w14:textId="77777777" w:rsidTr="004A3762">
        <w:trPr>
          <w:trHeight w:val="20"/>
          <w:jc w:val="center"/>
        </w:trPr>
        <w:tc>
          <w:tcPr>
            <w:tcW w:w="2158" w:type="dxa"/>
          </w:tcPr>
          <w:p w14:paraId="6C5E5DEE" w14:textId="77777777" w:rsidR="00761702" w:rsidRPr="00931768" w:rsidRDefault="00761702"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Scarlet fever</w:t>
            </w:r>
          </w:p>
        </w:tc>
        <w:tc>
          <w:tcPr>
            <w:tcW w:w="1919" w:type="dxa"/>
          </w:tcPr>
          <w:p w14:paraId="7B466FEA"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0.4% (7/1615)</w:t>
            </w:r>
          </w:p>
        </w:tc>
        <w:tc>
          <w:tcPr>
            <w:tcW w:w="1985" w:type="dxa"/>
          </w:tcPr>
          <w:p w14:paraId="584058F8"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0.2% (2/1229)</w:t>
            </w:r>
          </w:p>
        </w:tc>
        <w:tc>
          <w:tcPr>
            <w:tcW w:w="850" w:type="dxa"/>
          </w:tcPr>
          <w:p w14:paraId="37A210C3" w14:textId="77777777" w:rsidR="00761702" w:rsidRPr="00931768" w:rsidRDefault="00761702"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0.3150</w:t>
            </w:r>
          </w:p>
        </w:tc>
      </w:tr>
      <w:tr w:rsidR="00761702" w:rsidRPr="0094418D" w14:paraId="1397514F" w14:textId="77777777" w:rsidTr="004A3762">
        <w:trPr>
          <w:trHeight w:val="20"/>
          <w:jc w:val="center"/>
        </w:trPr>
        <w:tc>
          <w:tcPr>
            <w:tcW w:w="2158" w:type="dxa"/>
          </w:tcPr>
          <w:p w14:paraId="7DCACC21" w14:textId="77777777" w:rsidR="00761702" w:rsidRPr="00931768" w:rsidRDefault="00761702" w:rsidP="00304A1A">
            <w:pPr>
              <w:ind w:left="-6"/>
              <w:jc w:val="both"/>
              <w:rPr>
                <w:rFonts w:ascii="Times New Roman" w:hAnsi="Times New Roman" w:cs="Times New Roman"/>
                <w:sz w:val="16"/>
                <w:szCs w:val="16"/>
              </w:rPr>
            </w:pPr>
            <w:r w:rsidRPr="00931768">
              <w:rPr>
                <w:rFonts w:ascii="Times New Roman" w:hAnsi="Times New Roman" w:cs="Times New Roman"/>
                <w:color w:val="000000"/>
                <w:sz w:val="16"/>
                <w:szCs w:val="16"/>
              </w:rPr>
              <w:t>Septic arthritis</w:t>
            </w:r>
          </w:p>
        </w:tc>
        <w:tc>
          <w:tcPr>
            <w:tcW w:w="1919" w:type="dxa"/>
          </w:tcPr>
          <w:p w14:paraId="6805F7A3"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7.5% (121/1615)</w:t>
            </w:r>
          </w:p>
        </w:tc>
        <w:tc>
          <w:tcPr>
            <w:tcW w:w="1985" w:type="dxa"/>
          </w:tcPr>
          <w:p w14:paraId="47FA068D"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2.3% (28/1229)</w:t>
            </w:r>
          </w:p>
        </w:tc>
        <w:tc>
          <w:tcPr>
            <w:tcW w:w="850" w:type="dxa"/>
          </w:tcPr>
          <w:p w14:paraId="5DDA1CFF" w14:textId="77777777" w:rsidR="00761702" w:rsidRPr="00931768" w:rsidRDefault="00761702" w:rsidP="00304A1A">
            <w:pPr>
              <w:jc w:val="right"/>
              <w:rPr>
                <w:rFonts w:ascii="Times New Roman" w:hAnsi="Times New Roman" w:cs="Times New Roman"/>
                <w:sz w:val="16"/>
                <w:szCs w:val="16"/>
              </w:rPr>
            </w:pPr>
            <w:r w:rsidRPr="00931768">
              <w:rPr>
                <w:rFonts w:ascii="Times New Roman" w:hAnsi="Times New Roman" w:cs="Times New Roman"/>
                <w:color w:val="000000"/>
                <w:sz w:val="16"/>
                <w:szCs w:val="16"/>
              </w:rPr>
              <w:t>&lt;0.0001*</w:t>
            </w:r>
          </w:p>
        </w:tc>
      </w:tr>
      <w:tr w:rsidR="00761702" w:rsidRPr="0094418D" w14:paraId="44C131F1" w14:textId="77777777" w:rsidTr="004A3762">
        <w:trPr>
          <w:trHeight w:val="20"/>
          <w:jc w:val="center"/>
        </w:trPr>
        <w:tc>
          <w:tcPr>
            <w:tcW w:w="2158" w:type="dxa"/>
          </w:tcPr>
          <w:p w14:paraId="2F17020A" w14:textId="77777777" w:rsidR="00761702" w:rsidRPr="00931768" w:rsidRDefault="00761702" w:rsidP="00304A1A">
            <w:pPr>
              <w:ind w:left="-6"/>
              <w:jc w:val="both"/>
              <w:rPr>
                <w:rFonts w:ascii="Times New Roman" w:hAnsi="Times New Roman" w:cs="Times New Roman"/>
                <w:color w:val="000000"/>
                <w:sz w:val="16"/>
                <w:szCs w:val="16"/>
              </w:rPr>
            </w:pPr>
            <w:r w:rsidRPr="00931768">
              <w:rPr>
                <w:rFonts w:ascii="Times New Roman" w:hAnsi="Times New Roman" w:cs="Times New Roman"/>
                <w:color w:val="000000"/>
                <w:sz w:val="16"/>
                <w:szCs w:val="16"/>
              </w:rPr>
              <w:t>Gastroenteritis</w:t>
            </w:r>
          </w:p>
        </w:tc>
        <w:tc>
          <w:tcPr>
            <w:tcW w:w="1919" w:type="dxa"/>
          </w:tcPr>
          <w:p w14:paraId="20B61845"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1.9% (31/1615)</w:t>
            </w:r>
          </w:p>
        </w:tc>
        <w:tc>
          <w:tcPr>
            <w:tcW w:w="1985" w:type="dxa"/>
          </w:tcPr>
          <w:p w14:paraId="04CDD25B"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1.1% (14/1229)</w:t>
            </w:r>
          </w:p>
        </w:tc>
        <w:tc>
          <w:tcPr>
            <w:tcW w:w="850" w:type="dxa"/>
          </w:tcPr>
          <w:p w14:paraId="670BA4E1" w14:textId="77777777" w:rsidR="00761702" w:rsidRPr="00931768" w:rsidRDefault="00761702"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0.1285</w:t>
            </w:r>
          </w:p>
        </w:tc>
      </w:tr>
      <w:tr w:rsidR="00316D40" w:rsidRPr="0094418D" w14:paraId="24486E75" w14:textId="77777777" w:rsidTr="004A3762">
        <w:trPr>
          <w:trHeight w:val="20"/>
          <w:jc w:val="center"/>
        </w:trPr>
        <w:tc>
          <w:tcPr>
            <w:tcW w:w="2158" w:type="dxa"/>
          </w:tcPr>
          <w:p w14:paraId="42A5BB19" w14:textId="77777777" w:rsidR="00316D40" w:rsidRPr="00931768" w:rsidRDefault="00316D40" w:rsidP="00304A1A">
            <w:pPr>
              <w:ind w:left="-6"/>
              <w:jc w:val="both"/>
              <w:rPr>
                <w:rFonts w:ascii="Times New Roman" w:hAnsi="Times New Roman" w:cs="Times New Roman"/>
                <w:color w:val="000000"/>
                <w:sz w:val="16"/>
                <w:szCs w:val="16"/>
              </w:rPr>
            </w:pPr>
            <w:r w:rsidRPr="00931768">
              <w:rPr>
                <w:rFonts w:ascii="Times New Roman" w:hAnsi="Times New Roman" w:cs="Times New Roman"/>
                <w:color w:val="000000"/>
                <w:sz w:val="16"/>
                <w:szCs w:val="16"/>
              </w:rPr>
              <w:t>UTI–pyelonephritis</w:t>
            </w:r>
          </w:p>
        </w:tc>
        <w:tc>
          <w:tcPr>
            <w:tcW w:w="1919" w:type="dxa"/>
          </w:tcPr>
          <w:p w14:paraId="6B079209" w14:textId="77777777" w:rsidR="00316D40" w:rsidRPr="00931768" w:rsidRDefault="00761702" w:rsidP="00304A1A">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w:t>
            </w:r>
            <w:r w:rsidR="00316D40" w:rsidRPr="0093176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(64</w:t>
            </w:r>
            <w:r w:rsidR="00316D40" w:rsidRPr="00931768">
              <w:rPr>
                <w:rFonts w:ascii="Times New Roman" w:eastAsia="Times New Roman" w:hAnsi="Times New Roman" w:cs="Times New Roman"/>
                <w:color w:val="000000"/>
                <w:sz w:val="16"/>
                <w:szCs w:val="16"/>
              </w:rPr>
              <w:t>/1615)</w:t>
            </w:r>
          </w:p>
        </w:tc>
        <w:tc>
          <w:tcPr>
            <w:tcW w:w="1985" w:type="dxa"/>
          </w:tcPr>
          <w:p w14:paraId="1C7A48F3" w14:textId="77777777" w:rsidR="00316D40" w:rsidRPr="00931768" w:rsidRDefault="00761702" w:rsidP="00304A1A">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r w:rsidR="00316D40" w:rsidRPr="00931768">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45</w:t>
            </w:r>
            <w:r w:rsidR="00316D40" w:rsidRPr="00931768">
              <w:rPr>
                <w:rFonts w:ascii="Times New Roman" w:eastAsia="Times New Roman" w:hAnsi="Times New Roman" w:cs="Times New Roman"/>
                <w:color w:val="000000"/>
                <w:sz w:val="16"/>
                <w:szCs w:val="16"/>
              </w:rPr>
              <w:t>/1229)</w:t>
            </w:r>
          </w:p>
        </w:tc>
        <w:tc>
          <w:tcPr>
            <w:tcW w:w="850" w:type="dxa"/>
          </w:tcPr>
          <w:p w14:paraId="1A4D587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0.6947</w:t>
            </w:r>
          </w:p>
        </w:tc>
      </w:tr>
      <w:tr w:rsidR="00761702" w:rsidRPr="0094418D" w14:paraId="41972E94" w14:textId="77777777" w:rsidTr="004A3762">
        <w:trPr>
          <w:trHeight w:val="20"/>
          <w:jc w:val="center"/>
        </w:trPr>
        <w:tc>
          <w:tcPr>
            <w:tcW w:w="2158" w:type="dxa"/>
          </w:tcPr>
          <w:p w14:paraId="09C23714" w14:textId="77777777" w:rsidR="00761702" w:rsidRPr="00931768" w:rsidRDefault="00761702" w:rsidP="00304A1A">
            <w:pPr>
              <w:ind w:left="-6"/>
              <w:jc w:val="both"/>
              <w:rPr>
                <w:rFonts w:ascii="Times New Roman" w:hAnsi="Times New Roman" w:cs="Times New Roman"/>
                <w:color w:val="000000"/>
                <w:sz w:val="16"/>
                <w:szCs w:val="16"/>
              </w:rPr>
            </w:pPr>
            <w:r w:rsidRPr="00931768">
              <w:rPr>
                <w:rFonts w:ascii="Times New Roman" w:hAnsi="Times New Roman" w:cs="Times New Roman"/>
                <w:color w:val="000000"/>
                <w:sz w:val="16"/>
                <w:szCs w:val="16"/>
              </w:rPr>
              <w:t>ENT</w:t>
            </w:r>
          </w:p>
        </w:tc>
        <w:tc>
          <w:tcPr>
            <w:tcW w:w="1919" w:type="dxa"/>
          </w:tcPr>
          <w:p w14:paraId="7AC7B30F"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9.0% (145/1615)</w:t>
            </w:r>
          </w:p>
        </w:tc>
        <w:tc>
          <w:tcPr>
            <w:tcW w:w="1985" w:type="dxa"/>
          </w:tcPr>
          <w:p w14:paraId="5A2D3A83" w14:textId="77777777" w:rsidR="00761702"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2.7% (33/1229)</w:t>
            </w:r>
          </w:p>
        </w:tc>
        <w:tc>
          <w:tcPr>
            <w:tcW w:w="850" w:type="dxa"/>
          </w:tcPr>
          <w:p w14:paraId="142A9B5E" w14:textId="77777777" w:rsidR="00761702" w:rsidRPr="00931768" w:rsidRDefault="00761702" w:rsidP="00304A1A">
            <w:pPr>
              <w:jc w:val="right"/>
              <w:rPr>
                <w:rFonts w:ascii="Times New Roman" w:hAnsi="Times New Roman" w:cs="Times New Roman"/>
                <w:color w:val="000000"/>
                <w:sz w:val="16"/>
                <w:szCs w:val="16"/>
              </w:rPr>
            </w:pPr>
            <w:r>
              <w:rPr>
                <w:rFonts w:ascii="Times New Roman" w:hAnsi="Times New Roman" w:cs="Times New Roman"/>
                <w:color w:val="000000"/>
                <w:sz w:val="16"/>
                <w:szCs w:val="16"/>
              </w:rPr>
              <w:t>&lt;0.0001*</w:t>
            </w:r>
          </w:p>
        </w:tc>
      </w:tr>
      <w:tr w:rsidR="00316D40" w:rsidRPr="0094418D" w14:paraId="461DD4B7" w14:textId="77777777" w:rsidTr="004A3762">
        <w:trPr>
          <w:trHeight w:val="20"/>
          <w:jc w:val="center"/>
        </w:trPr>
        <w:tc>
          <w:tcPr>
            <w:tcW w:w="2158" w:type="dxa"/>
          </w:tcPr>
          <w:p w14:paraId="5FE2BDE7" w14:textId="77777777" w:rsidR="00316D40" w:rsidRPr="00931768" w:rsidRDefault="00316D40" w:rsidP="00304A1A">
            <w:pPr>
              <w:ind w:left="-6"/>
              <w:jc w:val="both"/>
              <w:rPr>
                <w:rFonts w:ascii="Times New Roman" w:hAnsi="Times New Roman" w:cs="Times New Roman"/>
                <w:color w:val="000000"/>
                <w:sz w:val="16"/>
                <w:szCs w:val="16"/>
              </w:rPr>
            </w:pPr>
            <w:r w:rsidRPr="00931768">
              <w:rPr>
                <w:rFonts w:ascii="Times New Roman" w:hAnsi="Times New Roman" w:cs="Times New Roman"/>
                <w:color w:val="000000"/>
                <w:sz w:val="16"/>
                <w:szCs w:val="16"/>
              </w:rPr>
              <w:t>Abdominal condition</w:t>
            </w:r>
          </w:p>
        </w:tc>
        <w:tc>
          <w:tcPr>
            <w:tcW w:w="1919" w:type="dxa"/>
          </w:tcPr>
          <w:p w14:paraId="189C3477"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1.4% (22/1615)</w:t>
            </w:r>
          </w:p>
        </w:tc>
        <w:tc>
          <w:tcPr>
            <w:tcW w:w="1985" w:type="dxa"/>
          </w:tcPr>
          <w:p w14:paraId="3B958223"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1.3% (16/1229)</w:t>
            </w:r>
          </w:p>
        </w:tc>
        <w:tc>
          <w:tcPr>
            <w:tcW w:w="850" w:type="dxa"/>
          </w:tcPr>
          <w:p w14:paraId="71AE4870"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1.0000</w:t>
            </w:r>
          </w:p>
        </w:tc>
      </w:tr>
      <w:tr w:rsidR="00316D40" w:rsidRPr="0094418D" w14:paraId="151B36D2" w14:textId="77777777" w:rsidTr="004A3762">
        <w:trPr>
          <w:trHeight w:val="20"/>
          <w:jc w:val="center"/>
        </w:trPr>
        <w:tc>
          <w:tcPr>
            <w:tcW w:w="2158" w:type="dxa"/>
          </w:tcPr>
          <w:p w14:paraId="01765D35" w14:textId="77777777" w:rsidR="00316D40" w:rsidRPr="00931768" w:rsidRDefault="00316D40" w:rsidP="00304A1A">
            <w:pPr>
              <w:ind w:left="-6"/>
              <w:jc w:val="both"/>
              <w:rPr>
                <w:rFonts w:ascii="Times New Roman" w:hAnsi="Times New Roman" w:cs="Times New Roman"/>
                <w:color w:val="000000"/>
                <w:sz w:val="16"/>
                <w:szCs w:val="16"/>
              </w:rPr>
            </w:pPr>
            <w:r w:rsidRPr="00931768">
              <w:rPr>
                <w:rFonts w:ascii="Times New Roman" w:hAnsi="Times New Roman" w:cs="Times New Roman"/>
                <w:color w:val="000000"/>
                <w:sz w:val="16"/>
                <w:szCs w:val="16"/>
              </w:rPr>
              <w:t>Severe sepsis</w:t>
            </w:r>
          </w:p>
        </w:tc>
        <w:tc>
          <w:tcPr>
            <w:tcW w:w="1919" w:type="dxa"/>
          </w:tcPr>
          <w:p w14:paraId="34E25CDF"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0% (0/1615)</w:t>
            </w:r>
          </w:p>
        </w:tc>
        <w:tc>
          <w:tcPr>
            <w:tcW w:w="1985" w:type="dxa"/>
          </w:tcPr>
          <w:p w14:paraId="6B11ADB4" w14:textId="77777777" w:rsidR="00316D40" w:rsidRPr="00931768" w:rsidRDefault="00761702" w:rsidP="00761702">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12.8% (157/1229)</w:t>
            </w:r>
          </w:p>
        </w:tc>
        <w:tc>
          <w:tcPr>
            <w:tcW w:w="850" w:type="dxa"/>
          </w:tcPr>
          <w:p w14:paraId="2041BDCD"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&lt;0.0001*</w:t>
            </w:r>
          </w:p>
        </w:tc>
      </w:tr>
      <w:tr w:rsidR="00316D40" w:rsidRPr="0094418D" w14:paraId="0F88EFAF" w14:textId="77777777" w:rsidTr="004A3762">
        <w:trPr>
          <w:trHeight w:val="20"/>
          <w:jc w:val="center"/>
        </w:trPr>
        <w:tc>
          <w:tcPr>
            <w:tcW w:w="2158" w:type="dxa"/>
          </w:tcPr>
          <w:p w14:paraId="5012C57E" w14:textId="77777777" w:rsidR="00316D40" w:rsidRPr="00931768" w:rsidRDefault="00316D40" w:rsidP="00304A1A">
            <w:pPr>
              <w:ind w:left="-6"/>
              <w:jc w:val="both"/>
              <w:rPr>
                <w:rFonts w:ascii="Times New Roman" w:hAnsi="Times New Roman" w:cs="Times New Roman"/>
                <w:color w:val="000000"/>
                <w:sz w:val="16"/>
                <w:szCs w:val="16"/>
              </w:rPr>
            </w:pPr>
            <w:r w:rsidRPr="00931768">
              <w:rPr>
                <w:rFonts w:ascii="Times New Roman" w:hAnsi="Times New Roman" w:cs="Times New Roman"/>
                <w:color w:val="000000"/>
                <w:sz w:val="16"/>
                <w:szCs w:val="16"/>
              </w:rPr>
              <w:t>Septic shock</w:t>
            </w:r>
          </w:p>
        </w:tc>
        <w:tc>
          <w:tcPr>
            <w:tcW w:w="1919" w:type="dxa"/>
          </w:tcPr>
          <w:p w14:paraId="7B2F5D3E" w14:textId="77777777" w:rsidR="00316D40" w:rsidRPr="00931768" w:rsidRDefault="00316D40"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0% (0/1615)</w:t>
            </w:r>
          </w:p>
        </w:tc>
        <w:tc>
          <w:tcPr>
            <w:tcW w:w="1985" w:type="dxa"/>
          </w:tcPr>
          <w:p w14:paraId="631917FF" w14:textId="77777777" w:rsidR="00316D40" w:rsidRPr="00931768" w:rsidRDefault="00761702" w:rsidP="00304A1A">
            <w:pPr>
              <w:jc w:val="right"/>
              <w:rPr>
                <w:rFonts w:ascii="Times New Roman" w:eastAsia="Times New Roman" w:hAnsi="Times New Roman" w:cs="Times New Roman"/>
                <w:color w:val="000000"/>
                <w:sz w:val="16"/>
                <w:szCs w:val="16"/>
              </w:rPr>
            </w:pPr>
            <w:r w:rsidRPr="00931768">
              <w:rPr>
                <w:rFonts w:ascii="Times New Roman" w:eastAsia="Times New Roman" w:hAnsi="Times New Roman" w:cs="Times New Roman"/>
                <w:color w:val="000000"/>
                <w:sz w:val="16"/>
                <w:szCs w:val="16"/>
              </w:rPr>
              <w:t>21.5% (264/1229)</w:t>
            </w:r>
          </w:p>
        </w:tc>
        <w:tc>
          <w:tcPr>
            <w:tcW w:w="850" w:type="dxa"/>
          </w:tcPr>
          <w:p w14:paraId="54BA70DF" w14:textId="77777777" w:rsidR="00316D40" w:rsidRPr="00931768" w:rsidRDefault="00316D40" w:rsidP="00304A1A">
            <w:pPr>
              <w:jc w:val="right"/>
              <w:rPr>
                <w:rFonts w:ascii="Times New Roman" w:hAnsi="Times New Roman" w:cs="Times New Roman"/>
                <w:color w:val="000000"/>
                <w:sz w:val="16"/>
                <w:szCs w:val="16"/>
              </w:rPr>
            </w:pPr>
            <w:r w:rsidRPr="00931768">
              <w:rPr>
                <w:rFonts w:ascii="Times New Roman" w:hAnsi="Times New Roman" w:cs="Times New Roman"/>
                <w:color w:val="000000"/>
                <w:sz w:val="16"/>
                <w:szCs w:val="16"/>
              </w:rPr>
              <w:t>&lt;0.0001*</w:t>
            </w:r>
          </w:p>
        </w:tc>
      </w:tr>
    </w:tbl>
    <w:p w14:paraId="135FC9CB" w14:textId="77777777" w:rsidR="00DD47F2" w:rsidRPr="00931768" w:rsidRDefault="00DD47F2" w:rsidP="000B0E0C">
      <w:pPr>
        <w:spacing w:before="120" w:after="120"/>
        <w:jc w:val="both"/>
        <w:rPr>
          <w:rFonts w:ascii="Times New Roman" w:hAnsi="Times New Roman" w:cs="Times New Roman"/>
        </w:rPr>
      </w:pPr>
    </w:p>
    <w:p w14:paraId="5CCD3395" w14:textId="77777777" w:rsidR="00304A1A" w:rsidRPr="00931768" w:rsidRDefault="00304A1A" w:rsidP="000B0E0C">
      <w:pPr>
        <w:spacing w:before="120" w:after="120"/>
        <w:jc w:val="both"/>
        <w:rPr>
          <w:rFonts w:ascii="Times New Roman" w:hAnsi="Times New Roman" w:cs="Times New Roman"/>
        </w:rPr>
      </w:pPr>
    </w:p>
    <w:p w14:paraId="4740B5DE" w14:textId="77777777" w:rsidR="00345B2E" w:rsidRPr="009E134C" w:rsidRDefault="00345B2E" w:rsidP="003A0C4C">
      <w:pPr>
        <w:spacing w:after="240" w:line="480" w:lineRule="auto"/>
        <w:jc w:val="both"/>
        <w:rPr>
          <w:rFonts w:ascii="Times New Roman" w:hAnsi="Times New Roman" w:cs="Times New Roman"/>
        </w:rPr>
        <w:sectPr w:rsidR="00345B2E" w:rsidRPr="009E134C">
          <w:pgSz w:w="11900" w:h="16840"/>
          <w:pgMar w:top="1417" w:right="1701" w:bottom="1417" w:left="1701" w:header="708" w:footer="708" w:gutter="0"/>
          <w:cols w:space="708"/>
          <w:docGrid w:linePitch="360"/>
        </w:sectPr>
      </w:pPr>
    </w:p>
    <w:p w14:paraId="188DDE37" w14:textId="77777777" w:rsidR="003A0C4C" w:rsidRPr="00931768" w:rsidRDefault="003A0C4C" w:rsidP="003A0C4C">
      <w:pPr>
        <w:spacing w:after="240" w:line="480" w:lineRule="auto"/>
        <w:jc w:val="both"/>
        <w:rPr>
          <w:rFonts w:ascii="Times New Roman" w:hAnsi="Times New Roman" w:cs="Times New Roman"/>
          <w:lang w:val="en-US"/>
        </w:rPr>
      </w:pPr>
      <w:r w:rsidRPr="00823D7E">
        <w:rPr>
          <w:rFonts w:ascii="Times New Roman" w:hAnsi="Times New Roman" w:cs="Times New Roman"/>
          <w:b/>
          <w:lang w:val="en-US"/>
        </w:rPr>
        <w:t xml:space="preserve">Table 2: Description of serum levels of </w:t>
      </w:r>
      <w:r w:rsidR="001B08A9" w:rsidRPr="00823D7E">
        <w:rPr>
          <w:rFonts w:ascii="Times New Roman" w:hAnsi="Times New Roman" w:cs="Times New Roman"/>
          <w:b/>
          <w:lang w:val="en-US"/>
        </w:rPr>
        <w:t>C-reactive protein (CRP)</w:t>
      </w:r>
      <w:r w:rsidRPr="00823D7E">
        <w:rPr>
          <w:rFonts w:ascii="Times New Roman" w:hAnsi="Times New Roman" w:cs="Times New Roman"/>
          <w:b/>
          <w:lang w:val="en-US"/>
        </w:rPr>
        <w:t xml:space="preserve"> and neutrophil counts in different group of patients.</w:t>
      </w:r>
      <w:r w:rsidRPr="00931768">
        <w:rPr>
          <w:rFonts w:ascii="Times New Roman" w:hAnsi="Times New Roman" w:cs="Times New Roman"/>
          <w:lang w:val="en-US"/>
        </w:rPr>
        <w:t xml:space="preserve"> Data are expressed as % (</w:t>
      </w:r>
      <w:r w:rsidRPr="00931768">
        <w:rPr>
          <w:rFonts w:ascii="Times New Roman" w:hAnsi="Times New Roman" w:cs="Times New Roman"/>
          <w:i/>
          <w:lang w:val="en-US"/>
        </w:rPr>
        <w:t>n</w:t>
      </w:r>
      <w:r w:rsidRPr="00931768">
        <w:rPr>
          <w:rFonts w:ascii="Times New Roman" w:hAnsi="Times New Roman" w:cs="Times New Roman"/>
          <w:lang w:val="en-US"/>
        </w:rPr>
        <w:t>).</w:t>
      </w:r>
      <w:r w:rsidR="00C70398" w:rsidRPr="00931768">
        <w:rPr>
          <w:rFonts w:ascii="Times New Roman" w:hAnsi="Times New Roman" w:cs="Times New Roman"/>
          <w:lang w:val="en-US"/>
        </w:rPr>
        <w:t xml:space="preserve"> * </w:t>
      </w:r>
      <w:r w:rsidR="00C70398" w:rsidRPr="00931768">
        <w:rPr>
          <w:rFonts w:ascii="Times New Roman" w:hAnsi="Times New Roman" w:cs="Times New Roman"/>
          <w:i/>
          <w:lang w:val="en-US"/>
        </w:rPr>
        <w:t>P</w:t>
      </w:r>
      <w:r w:rsidR="00C70398" w:rsidRPr="00931768">
        <w:rPr>
          <w:rFonts w:ascii="Times New Roman" w:hAnsi="Times New Roman" w:cs="Times New Roman"/>
          <w:lang w:val="en-US"/>
        </w:rPr>
        <w:t>-values lower than Bonferroni correction threshold (0.05/4=0.0125).</w:t>
      </w:r>
      <w:r w:rsidR="001B08A9" w:rsidRPr="00931768">
        <w:rPr>
          <w:rFonts w:ascii="Times New Roman" w:hAnsi="Times New Roman" w:cs="Times New Roman"/>
          <w:lang w:val="en-US"/>
        </w:rPr>
        <w:t xml:space="preserve"> SFI: Severe focal infection; PICU: p</w:t>
      </w:r>
      <w:r w:rsidR="00646A3C">
        <w:rPr>
          <w:rFonts w:ascii="Times New Roman" w:hAnsi="Times New Roman" w:cs="Times New Roman"/>
          <w:lang w:val="en-US"/>
        </w:rPr>
        <w:t>a</w:t>
      </w:r>
      <w:r w:rsidR="001B08A9" w:rsidRPr="00931768">
        <w:rPr>
          <w:rFonts w:ascii="Times New Roman" w:hAnsi="Times New Roman" w:cs="Times New Roman"/>
          <w:lang w:val="en-US"/>
        </w:rPr>
        <w:t>ediatric intensive care unit.</w:t>
      </w:r>
    </w:p>
    <w:tbl>
      <w:tblPr>
        <w:tblStyle w:val="TableGrid"/>
        <w:tblW w:w="8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46"/>
        <w:gridCol w:w="1213"/>
        <w:gridCol w:w="1275"/>
        <w:gridCol w:w="700"/>
        <w:gridCol w:w="1620"/>
        <w:gridCol w:w="1579"/>
        <w:gridCol w:w="700"/>
      </w:tblGrid>
      <w:tr w:rsidR="00863FA1" w:rsidRPr="0094418D" w14:paraId="51B827E1" w14:textId="77777777" w:rsidTr="00931768">
        <w:tc>
          <w:tcPr>
            <w:tcW w:w="1446" w:type="dxa"/>
          </w:tcPr>
          <w:p w14:paraId="1592B249" w14:textId="77777777" w:rsidR="003A0C4C" w:rsidRPr="00931768" w:rsidRDefault="003A0C4C" w:rsidP="00863FA1">
            <w:pPr>
              <w:widowControl w:val="0"/>
              <w:autoSpaceDE w:val="0"/>
              <w:autoSpaceDN w:val="0"/>
              <w:adjustRightInd w:val="0"/>
              <w:jc w:val="right"/>
              <w:rPr>
                <w:rFonts w:ascii="Times New Roman" w:hAnsi="Times New Roman" w:cs="Times New Roman"/>
                <w:color w:val="000000"/>
                <w:sz w:val="16"/>
                <w:lang w:val="en-US"/>
              </w:rPr>
            </w:pPr>
          </w:p>
        </w:tc>
        <w:tc>
          <w:tcPr>
            <w:tcW w:w="1213" w:type="dxa"/>
          </w:tcPr>
          <w:p w14:paraId="37CE46E1" w14:textId="77777777" w:rsidR="003A0C4C" w:rsidRPr="00931768" w:rsidRDefault="00304A1A" w:rsidP="00863FA1">
            <w:pPr>
              <w:jc w:val="right"/>
              <w:rPr>
                <w:rFonts w:ascii="Times New Roman" w:hAnsi="Times New Roman" w:cs="Times New Roman"/>
                <w:b/>
                <w:color w:val="000000"/>
                <w:sz w:val="16"/>
              </w:rPr>
            </w:pPr>
            <w:r w:rsidRPr="00931768">
              <w:rPr>
                <w:rFonts w:ascii="Times New Roman" w:hAnsi="Times New Roman" w:cs="Times New Roman"/>
                <w:b/>
                <w:color w:val="000000"/>
                <w:sz w:val="16"/>
              </w:rPr>
              <w:t>CRP≥</w:t>
            </w:r>
            <w:r w:rsidR="003A0C4C" w:rsidRPr="00931768">
              <w:rPr>
                <w:rFonts w:ascii="Times New Roman" w:hAnsi="Times New Roman" w:cs="Times New Roman"/>
                <w:b/>
                <w:color w:val="000000"/>
                <w:sz w:val="16"/>
              </w:rPr>
              <w:t>60 mg/L</w:t>
            </w:r>
          </w:p>
        </w:tc>
        <w:tc>
          <w:tcPr>
            <w:tcW w:w="1275" w:type="dxa"/>
          </w:tcPr>
          <w:p w14:paraId="7F81ED97" w14:textId="77777777" w:rsidR="003A0C4C" w:rsidRPr="00931768" w:rsidRDefault="00304A1A" w:rsidP="00863FA1">
            <w:pPr>
              <w:jc w:val="right"/>
              <w:rPr>
                <w:rFonts w:ascii="Times New Roman" w:hAnsi="Times New Roman" w:cs="Times New Roman"/>
                <w:b/>
                <w:color w:val="000000"/>
                <w:sz w:val="16"/>
              </w:rPr>
            </w:pPr>
            <w:r w:rsidRPr="00931768">
              <w:rPr>
                <w:rFonts w:ascii="Times New Roman" w:hAnsi="Times New Roman" w:cs="Times New Roman"/>
                <w:b/>
                <w:color w:val="000000"/>
                <w:sz w:val="16"/>
              </w:rPr>
              <w:t>CRP</w:t>
            </w:r>
            <w:r w:rsidR="003A0C4C" w:rsidRPr="00931768">
              <w:rPr>
                <w:rFonts w:ascii="Times New Roman" w:hAnsi="Times New Roman" w:cs="Times New Roman"/>
                <w:b/>
                <w:color w:val="000000"/>
                <w:sz w:val="16"/>
              </w:rPr>
              <w:t>&lt;60 mg/L</w:t>
            </w:r>
          </w:p>
        </w:tc>
        <w:tc>
          <w:tcPr>
            <w:tcW w:w="700" w:type="dxa"/>
          </w:tcPr>
          <w:p w14:paraId="3684C17A" w14:textId="77777777" w:rsidR="003A0C4C" w:rsidRPr="00931768" w:rsidRDefault="003A0C4C" w:rsidP="00863FA1">
            <w:pPr>
              <w:jc w:val="right"/>
              <w:rPr>
                <w:rFonts w:ascii="Times New Roman" w:hAnsi="Times New Roman" w:cs="Times New Roman"/>
                <w:b/>
                <w:color w:val="000000"/>
                <w:sz w:val="16"/>
              </w:rPr>
            </w:pPr>
            <w:r w:rsidRPr="00931768">
              <w:rPr>
                <w:rFonts w:ascii="Times New Roman" w:hAnsi="Times New Roman" w:cs="Times New Roman"/>
                <w:b/>
                <w:i/>
                <w:color w:val="000000"/>
                <w:sz w:val="16"/>
              </w:rPr>
              <w:t>P</w:t>
            </w:r>
            <w:r w:rsidRPr="00931768">
              <w:rPr>
                <w:rFonts w:ascii="Times New Roman" w:hAnsi="Times New Roman" w:cs="Times New Roman"/>
                <w:b/>
                <w:color w:val="000000"/>
                <w:sz w:val="16"/>
              </w:rPr>
              <w:t>-value</w:t>
            </w:r>
          </w:p>
        </w:tc>
        <w:tc>
          <w:tcPr>
            <w:tcW w:w="1620" w:type="dxa"/>
          </w:tcPr>
          <w:p w14:paraId="1DFF3678" w14:textId="77777777" w:rsidR="003A0C4C" w:rsidRPr="00931768" w:rsidRDefault="00304A1A" w:rsidP="00863FA1">
            <w:pPr>
              <w:jc w:val="right"/>
              <w:rPr>
                <w:rFonts w:ascii="Times New Roman" w:hAnsi="Times New Roman" w:cs="Times New Roman"/>
                <w:b/>
                <w:color w:val="000000"/>
                <w:sz w:val="16"/>
              </w:rPr>
            </w:pPr>
            <w:r w:rsidRPr="00931768">
              <w:rPr>
                <w:rFonts w:ascii="Times New Roman" w:hAnsi="Times New Roman" w:cs="Times New Roman"/>
                <w:b/>
                <w:color w:val="000000"/>
                <w:sz w:val="16"/>
              </w:rPr>
              <w:t>Neutrophilis</w:t>
            </w:r>
            <w:r w:rsidR="003A0C4C" w:rsidRPr="00931768">
              <w:rPr>
                <w:rFonts w:ascii="Times New Roman" w:hAnsi="Times New Roman" w:cs="Times New Roman"/>
                <w:b/>
                <w:color w:val="000000"/>
                <w:sz w:val="16"/>
              </w:rPr>
              <w:t>≥12</w:t>
            </w:r>
            <w:r w:rsidRPr="00931768">
              <w:rPr>
                <w:rFonts w:ascii="Times New Roman" w:hAnsi="Times New Roman" w:cs="Times New Roman"/>
                <w:b/>
                <w:color w:val="000000"/>
                <w:sz w:val="16"/>
              </w:rPr>
              <w:sym w:font="Symbol" w:char="F0B4"/>
            </w:r>
            <w:r w:rsidR="003A0C4C" w:rsidRPr="00931768">
              <w:rPr>
                <w:rFonts w:ascii="Times New Roman" w:hAnsi="Times New Roman" w:cs="Times New Roman"/>
                <w:b/>
                <w:color w:val="000000"/>
                <w:sz w:val="16"/>
              </w:rPr>
              <w:t>10</w:t>
            </w:r>
            <w:r w:rsidR="003A0C4C" w:rsidRPr="00931768">
              <w:rPr>
                <w:rFonts w:ascii="Times New Roman" w:hAnsi="Times New Roman" w:cs="Times New Roman"/>
                <w:b/>
                <w:color w:val="000000"/>
                <w:sz w:val="16"/>
                <w:vertAlign w:val="superscript"/>
              </w:rPr>
              <w:t>9</w:t>
            </w:r>
            <w:r w:rsidR="003A0C4C" w:rsidRPr="00931768">
              <w:rPr>
                <w:rFonts w:ascii="Times New Roman" w:hAnsi="Times New Roman" w:cs="Times New Roman"/>
                <w:b/>
                <w:color w:val="000000"/>
                <w:sz w:val="16"/>
              </w:rPr>
              <w:t>/L</w:t>
            </w:r>
          </w:p>
        </w:tc>
        <w:tc>
          <w:tcPr>
            <w:tcW w:w="1579" w:type="dxa"/>
          </w:tcPr>
          <w:p w14:paraId="62D96891" w14:textId="77777777" w:rsidR="003A0C4C" w:rsidRPr="00931768" w:rsidRDefault="00304A1A" w:rsidP="00863FA1">
            <w:pPr>
              <w:jc w:val="right"/>
              <w:rPr>
                <w:rFonts w:ascii="Times New Roman" w:hAnsi="Times New Roman" w:cs="Times New Roman"/>
                <w:b/>
                <w:color w:val="000000"/>
                <w:sz w:val="16"/>
              </w:rPr>
            </w:pPr>
            <w:r w:rsidRPr="00931768">
              <w:rPr>
                <w:rFonts w:ascii="Times New Roman" w:hAnsi="Times New Roman" w:cs="Times New Roman"/>
                <w:b/>
                <w:color w:val="000000"/>
                <w:sz w:val="16"/>
              </w:rPr>
              <w:t>Neutrophils</w:t>
            </w:r>
            <w:r w:rsidR="003A0C4C" w:rsidRPr="00931768">
              <w:rPr>
                <w:rFonts w:ascii="Times New Roman" w:hAnsi="Times New Roman" w:cs="Times New Roman"/>
                <w:b/>
                <w:color w:val="000000"/>
                <w:sz w:val="16"/>
              </w:rPr>
              <w:t>&lt;12</w:t>
            </w:r>
            <w:r w:rsidRPr="00931768">
              <w:rPr>
                <w:rFonts w:ascii="Times New Roman" w:hAnsi="Times New Roman" w:cs="Times New Roman"/>
                <w:b/>
                <w:color w:val="000000"/>
                <w:sz w:val="16"/>
              </w:rPr>
              <w:sym w:font="Symbol" w:char="F0B4"/>
            </w:r>
            <w:r w:rsidR="003A0C4C" w:rsidRPr="00931768">
              <w:rPr>
                <w:rFonts w:ascii="Times New Roman" w:hAnsi="Times New Roman" w:cs="Times New Roman"/>
                <w:b/>
                <w:color w:val="000000"/>
                <w:sz w:val="16"/>
              </w:rPr>
              <w:t>10</w:t>
            </w:r>
            <w:r w:rsidR="003A0C4C" w:rsidRPr="00931768">
              <w:rPr>
                <w:rFonts w:ascii="Times New Roman" w:hAnsi="Times New Roman" w:cs="Times New Roman"/>
                <w:b/>
                <w:color w:val="000000"/>
                <w:sz w:val="16"/>
                <w:vertAlign w:val="superscript"/>
              </w:rPr>
              <w:t>9</w:t>
            </w:r>
            <w:r w:rsidR="003A0C4C" w:rsidRPr="00931768">
              <w:rPr>
                <w:rFonts w:ascii="Times New Roman" w:hAnsi="Times New Roman" w:cs="Times New Roman"/>
                <w:b/>
                <w:color w:val="000000"/>
                <w:sz w:val="16"/>
              </w:rPr>
              <w:t>/L</w:t>
            </w:r>
          </w:p>
        </w:tc>
        <w:tc>
          <w:tcPr>
            <w:tcW w:w="700" w:type="dxa"/>
          </w:tcPr>
          <w:p w14:paraId="498D6DC0" w14:textId="77777777" w:rsidR="003A0C4C" w:rsidRPr="00931768" w:rsidRDefault="003A0C4C" w:rsidP="00863FA1">
            <w:pPr>
              <w:jc w:val="right"/>
              <w:rPr>
                <w:rFonts w:ascii="Times New Roman" w:hAnsi="Times New Roman" w:cs="Times New Roman"/>
                <w:b/>
                <w:color w:val="000000"/>
                <w:sz w:val="16"/>
              </w:rPr>
            </w:pPr>
            <w:r w:rsidRPr="00931768">
              <w:rPr>
                <w:rFonts w:ascii="Times New Roman" w:hAnsi="Times New Roman" w:cs="Times New Roman"/>
                <w:b/>
                <w:i/>
                <w:color w:val="000000"/>
                <w:sz w:val="16"/>
              </w:rPr>
              <w:t>P</w:t>
            </w:r>
            <w:r w:rsidRPr="00931768">
              <w:rPr>
                <w:rFonts w:ascii="Times New Roman" w:hAnsi="Times New Roman" w:cs="Times New Roman"/>
                <w:b/>
                <w:color w:val="000000"/>
                <w:sz w:val="16"/>
              </w:rPr>
              <w:t>-value</w:t>
            </w:r>
          </w:p>
        </w:tc>
      </w:tr>
      <w:tr w:rsidR="00863FA1" w:rsidRPr="0094418D" w14:paraId="7F389678" w14:textId="77777777" w:rsidTr="00931768">
        <w:tc>
          <w:tcPr>
            <w:tcW w:w="1446" w:type="dxa"/>
          </w:tcPr>
          <w:p w14:paraId="20DEC75F" w14:textId="77777777" w:rsidR="003A0C4C" w:rsidRPr="00931768" w:rsidRDefault="003A0C4C" w:rsidP="00863FA1">
            <w:pPr>
              <w:rPr>
                <w:rFonts w:ascii="Times New Roman" w:hAnsi="Times New Roman" w:cs="Times New Roman"/>
                <w:b/>
                <w:color w:val="000000"/>
                <w:sz w:val="16"/>
              </w:rPr>
            </w:pPr>
            <w:r w:rsidRPr="00931768">
              <w:rPr>
                <w:rFonts w:ascii="Times New Roman" w:hAnsi="Times New Roman" w:cs="Times New Roman"/>
                <w:b/>
                <w:color w:val="000000"/>
                <w:sz w:val="16"/>
              </w:rPr>
              <w:t>Total</w:t>
            </w:r>
            <w:r w:rsidR="00304A1A" w:rsidRPr="00931768">
              <w:rPr>
                <w:rFonts w:ascii="Times New Roman" w:hAnsi="Times New Roman" w:cs="Times New Roman"/>
                <w:b/>
                <w:color w:val="000000"/>
                <w:sz w:val="16"/>
              </w:rPr>
              <w:t xml:space="preserve"> </w:t>
            </w:r>
          </w:p>
        </w:tc>
        <w:tc>
          <w:tcPr>
            <w:tcW w:w="1213" w:type="dxa"/>
          </w:tcPr>
          <w:p w14:paraId="1D9338D1"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39.7 (966/2432)</w:t>
            </w:r>
          </w:p>
        </w:tc>
        <w:tc>
          <w:tcPr>
            <w:tcW w:w="1275" w:type="dxa"/>
          </w:tcPr>
          <w:p w14:paraId="33F77155"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60.3 (1466/2432)</w:t>
            </w:r>
          </w:p>
        </w:tc>
        <w:tc>
          <w:tcPr>
            <w:tcW w:w="700" w:type="dxa"/>
          </w:tcPr>
          <w:p w14:paraId="36C3A7B1" w14:textId="77777777" w:rsidR="003A0C4C" w:rsidRPr="00931768" w:rsidRDefault="003A0C4C" w:rsidP="00863FA1">
            <w:pPr>
              <w:jc w:val="right"/>
              <w:rPr>
                <w:rFonts w:ascii="Times New Roman" w:hAnsi="Times New Roman" w:cs="Times New Roman"/>
                <w:color w:val="000000"/>
                <w:sz w:val="16"/>
              </w:rPr>
            </w:pPr>
          </w:p>
        </w:tc>
        <w:tc>
          <w:tcPr>
            <w:tcW w:w="1620" w:type="dxa"/>
          </w:tcPr>
          <w:p w14:paraId="0B04F4AA"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68.2 (977/1432)</w:t>
            </w:r>
          </w:p>
        </w:tc>
        <w:tc>
          <w:tcPr>
            <w:tcW w:w="1579" w:type="dxa"/>
          </w:tcPr>
          <w:p w14:paraId="582ADC8C"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31.8 (455/1432)</w:t>
            </w:r>
          </w:p>
        </w:tc>
        <w:tc>
          <w:tcPr>
            <w:tcW w:w="700" w:type="dxa"/>
          </w:tcPr>
          <w:p w14:paraId="7F5BC8F0" w14:textId="77777777" w:rsidR="003A0C4C" w:rsidRPr="00931768" w:rsidRDefault="003A0C4C" w:rsidP="00863FA1">
            <w:pPr>
              <w:jc w:val="right"/>
              <w:rPr>
                <w:rFonts w:ascii="Times New Roman" w:hAnsi="Times New Roman" w:cs="Times New Roman"/>
                <w:color w:val="000000"/>
                <w:sz w:val="16"/>
              </w:rPr>
            </w:pPr>
          </w:p>
        </w:tc>
      </w:tr>
      <w:tr w:rsidR="00863FA1" w:rsidRPr="0094418D" w14:paraId="64CD5087" w14:textId="77777777" w:rsidTr="00931768">
        <w:tc>
          <w:tcPr>
            <w:tcW w:w="1446" w:type="dxa"/>
          </w:tcPr>
          <w:p w14:paraId="38F18064" w14:textId="77777777" w:rsidR="003A0C4C" w:rsidRPr="00931768" w:rsidRDefault="003A0C4C" w:rsidP="00863FA1">
            <w:pPr>
              <w:rPr>
                <w:rFonts w:ascii="Times New Roman" w:hAnsi="Times New Roman" w:cs="Times New Roman"/>
                <w:b/>
                <w:color w:val="000000"/>
                <w:sz w:val="16"/>
              </w:rPr>
            </w:pPr>
            <w:r w:rsidRPr="00931768">
              <w:rPr>
                <w:rFonts w:ascii="Times New Roman" w:hAnsi="Times New Roman" w:cs="Times New Roman"/>
                <w:b/>
                <w:color w:val="000000"/>
                <w:sz w:val="16"/>
              </w:rPr>
              <w:t xml:space="preserve">Sepsis </w:t>
            </w:r>
            <w:r w:rsidRPr="00090C91">
              <w:rPr>
                <w:rFonts w:ascii="Times New Roman" w:hAnsi="Times New Roman" w:cs="Times New Roman"/>
                <w:b/>
                <w:i/>
                <w:color w:val="000000"/>
                <w:sz w:val="16"/>
              </w:rPr>
              <w:t>vs</w:t>
            </w:r>
            <w:r w:rsidR="00436794">
              <w:rPr>
                <w:rFonts w:ascii="Times New Roman" w:hAnsi="Times New Roman" w:cs="Times New Roman"/>
                <w:b/>
                <w:color w:val="000000"/>
                <w:sz w:val="16"/>
              </w:rPr>
              <w:t>.</w:t>
            </w:r>
            <w:r w:rsidRPr="00931768">
              <w:rPr>
                <w:rFonts w:ascii="Times New Roman" w:hAnsi="Times New Roman" w:cs="Times New Roman"/>
                <w:b/>
                <w:color w:val="000000"/>
                <w:sz w:val="16"/>
              </w:rPr>
              <w:t xml:space="preserve"> focal</w:t>
            </w:r>
          </w:p>
        </w:tc>
        <w:tc>
          <w:tcPr>
            <w:tcW w:w="1213" w:type="dxa"/>
          </w:tcPr>
          <w:p w14:paraId="23D74D7A" w14:textId="77777777" w:rsidR="003A0C4C" w:rsidRPr="00931768" w:rsidRDefault="003A0C4C" w:rsidP="00863FA1">
            <w:pPr>
              <w:jc w:val="right"/>
              <w:rPr>
                <w:rFonts w:ascii="Times New Roman" w:hAnsi="Times New Roman" w:cs="Times New Roman"/>
                <w:color w:val="000000"/>
                <w:sz w:val="16"/>
              </w:rPr>
            </w:pPr>
          </w:p>
        </w:tc>
        <w:tc>
          <w:tcPr>
            <w:tcW w:w="1275" w:type="dxa"/>
          </w:tcPr>
          <w:p w14:paraId="15C4104C" w14:textId="77777777" w:rsidR="003A0C4C" w:rsidRPr="00931768" w:rsidRDefault="003A0C4C" w:rsidP="00863FA1">
            <w:pPr>
              <w:jc w:val="right"/>
              <w:rPr>
                <w:rFonts w:ascii="Times New Roman" w:hAnsi="Times New Roman" w:cs="Times New Roman"/>
                <w:color w:val="000000"/>
                <w:sz w:val="16"/>
              </w:rPr>
            </w:pPr>
          </w:p>
        </w:tc>
        <w:tc>
          <w:tcPr>
            <w:tcW w:w="700" w:type="dxa"/>
          </w:tcPr>
          <w:p w14:paraId="1DB1F852" w14:textId="77777777" w:rsidR="003A0C4C" w:rsidRPr="00931768" w:rsidRDefault="003A0C4C" w:rsidP="00863FA1">
            <w:pPr>
              <w:jc w:val="right"/>
              <w:rPr>
                <w:rFonts w:ascii="Times New Roman" w:hAnsi="Times New Roman" w:cs="Times New Roman"/>
                <w:color w:val="000000"/>
                <w:sz w:val="16"/>
              </w:rPr>
            </w:pPr>
          </w:p>
        </w:tc>
        <w:tc>
          <w:tcPr>
            <w:tcW w:w="1620" w:type="dxa"/>
          </w:tcPr>
          <w:p w14:paraId="4F902AEB" w14:textId="77777777" w:rsidR="003A0C4C" w:rsidRPr="00931768" w:rsidRDefault="003A0C4C" w:rsidP="00863FA1">
            <w:pPr>
              <w:jc w:val="right"/>
              <w:rPr>
                <w:rFonts w:ascii="Times New Roman" w:hAnsi="Times New Roman" w:cs="Times New Roman"/>
                <w:color w:val="000000"/>
                <w:sz w:val="16"/>
              </w:rPr>
            </w:pPr>
          </w:p>
        </w:tc>
        <w:tc>
          <w:tcPr>
            <w:tcW w:w="1579" w:type="dxa"/>
          </w:tcPr>
          <w:p w14:paraId="68CB5DFF" w14:textId="77777777" w:rsidR="003A0C4C" w:rsidRPr="00931768" w:rsidRDefault="003A0C4C" w:rsidP="00863FA1">
            <w:pPr>
              <w:jc w:val="right"/>
              <w:rPr>
                <w:rFonts w:ascii="Times New Roman" w:hAnsi="Times New Roman" w:cs="Times New Roman"/>
                <w:color w:val="000000"/>
                <w:sz w:val="16"/>
              </w:rPr>
            </w:pPr>
          </w:p>
        </w:tc>
        <w:tc>
          <w:tcPr>
            <w:tcW w:w="700" w:type="dxa"/>
          </w:tcPr>
          <w:p w14:paraId="5CE1FDAA" w14:textId="77777777" w:rsidR="003A0C4C" w:rsidRPr="00931768" w:rsidRDefault="003A0C4C" w:rsidP="00863FA1">
            <w:pPr>
              <w:jc w:val="right"/>
              <w:rPr>
                <w:rFonts w:ascii="Times New Roman" w:hAnsi="Times New Roman" w:cs="Times New Roman"/>
                <w:color w:val="000000"/>
                <w:sz w:val="16"/>
              </w:rPr>
            </w:pPr>
          </w:p>
        </w:tc>
      </w:tr>
      <w:tr w:rsidR="00863FA1" w:rsidRPr="0094418D" w14:paraId="66F6BEDE" w14:textId="77777777" w:rsidTr="00931768">
        <w:tc>
          <w:tcPr>
            <w:tcW w:w="1446" w:type="dxa"/>
          </w:tcPr>
          <w:p w14:paraId="339728DB" w14:textId="77777777" w:rsidR="003A0C4C" w:rsidRPr="00931768" w:rsidRDefault="009E3D2C" w:rsidP="00931768">
            <w:pPr>
              <w:keepNext/>
              <w:keepLines/>
              <w:outlineLvl w:val="4"/>
              <w:rPr>
                <w:rFonts w:ascii="Times New Roman" w:hAnsi="Times New Roman" w:cs="Times New Roman"/>
                <w:color w:val="000000"/>
                <w:sz w:val="16"/>
              </w:rPr>
            </w:pPr>
            <w:r w:rsidRPr="00931768">
              <w:rPr>
                <w:rFonts w:ascii="Times New Roman" w:hAnsi="Times New Roman" w:cs="Times New Roman"/>
                <w:color w:val="000000"/>
                <w:sz w:val="16"/>
              </w:rPr>
              <w:t xml:space="preserve">  </w:t>
            </w:r>
            <w:r w:rsidR="003A0C4C" w:rsidRPr="00931768">
              <w:rPr>
                <w:rFonts w:ascii="Times New Roman" w:hAnsi="Times New Roman" w:cs="Times New Roman"/>
                <w:color w:val="000000"/>
                <w:sz w:val="16"/>
              </w:rPr>
              <w:t>Sepsis</w:t>
            </w:r>
          </w:p>
        </w:tc>
        <w:tc>
          <w:tcPr>
            <w:tcW w:w="1213" w:type="dxa"/>
          </w:tcPr>
          <w:p w14:paraId="49071CEB"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71.6 (755/1054)</w:t>
            </w:r>
          </w:p>
        </w:tc>
        <w:tc>
          <w:tcPr>
            <w:tcW w:w="1275" w:type="dxa"/>
          </w:tcPr>
          <w:p w14:paraId="30ED4887"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28.4 (299/1054)</w:t>
            </w:r>
          </w:p>
        </w:tc>
        <w:tc>
          <w:tcPr>
            <w:tcW w:w="700" w:type="dxa"/>
          </w:tcPr>
          <w:p w14:paraId="1A041EC3"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&lt;0.0</w:t>
            </w:r>
            <w:r w:rsidR="008C544A" w:rsidRPr="00931768">
              <w:rPr>
                <w:rFonts w:ascii="Times New Roman" w:hAnsi="Times New Roman" w:cs="Times New Roman"/>
                <w:color w:val="000000"/>
                <w:sz w:val="16"/>
              </w:rPr>
              <w:t>0</w:t>
            </w:r>
            <w:r w:rsidRPr="00931768">
              <w:rPr>
                <w:rFonts w:ascii="Times New Roman" w:hAnsi="Times New Roman" w:cs="Times New Roman"/>
                <w:color w:val="000000"/>
                <w:sz w:val="16"/>
              </w:rPr>
              <w:t>01</w:t>
            </w:r>
            <w:r w:rsidR="00304A1A" w:rsidRPr="00931768">
              <w:rPr>
                <w:rFonts w:ascii="Times New Roman" w:hAnsi="Times New Roman" w:cs="Times New Roman"/>
                <w:color w:val="000000"/>
                <w:sz w:val="16"/>
              </w:rPr>
              <w:t>*</w:t>
            </w:r>
          </w:p>
        </w:tc>
        <w:tc>
          <w:tcPr>
            <w:tcW w:w="1620" w:type="dxa"/>
          </w:tcPr>
          <w:p w14:paraId="2B1CEFC4"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35.8 (226/631)</w:t>
            </w:r>
          </w:p>
        </w:tc>
        <w:tc>
          <w:tcPr>
            <w:tcW w:w="1579" w:type="dxa"/>
          </w:tcPr>
          <w:p w14:paraId="1026EC47"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64.2 (405/631)</w:t>
            </w:r>
          </w:p>
        </w:tc>
        <w:tc>
          <w:tcPr>
            <w:tcW w:w="700" w:type="dxa"/>
          </w:tcPr>
          <w:p w14:paraId="40430A81"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0.004</w:t>
            </w:r>
            <w:r w:rsidR="008C544A" w:rsidRPr="00931768">
              <w:rPr>
                <w:rFonts w:ascii="Times New Roman" w:hAnsi="Times New Roman" w:cs="Times New Roman"/>
                <w:color w:val="000000"/>
                <w:sz w:val="16"/>
              </w:rPr>
              <w:t>2</w:t>
            </w:r>
            <w:r w:rsidR="00304A1A" w:rsidRPr="00931768">
              <w:rPr>
                <w:rFonts w:ascii="Times New Roman" w:hAnsi="Times New Roman" w:cs="Times New Roman"/>
                <w:color w:val="000000"/>
                <w:sz w:val="16"/>
              </w:rPr>
              <w:t>*</w:t>
            </w:r>
          </w:p>
        </w:tc>
      </w:tr>
      <w:tr w:rsidR="00863FA1" w:rsidRPr="0094418D" w14:paraId="239241BF" w14:textId="77777777" w:rsidTr="00931768">
        <w:tc>
          <w:tcPr>
            <w:tcW w:w="1446" w:type="dxa"/>
          </w:tcPr>
          <w:p w14:paraId="230539D8" w14:textId="77777777" w:rsidR="003A0C4C" w:rsidRPr="00931768" w:rsidRDefault="009E3D2C" w:rsidP="00931768">
            <w:pPr>
              <w:keepNext/>
              <w:keepLines/>
              <w:outlineLvl w:val="4"/>
              <w:rPr>
                <w:rFonts w:ascii="Times New Roman" w:hAnsi="Times New Roman" w:cs="Times New Roman"/>
                <w:color w:val="000000"/>
                <w:sz w:val="16"/>
              </w:rPr>
            </w:pPr>
            <w:r w:rsidRPr="00931768">
              <w:rPr>
                <w:rFonts w:ascii="Times New Roman" w:hAnsi="Times New Roman" w:cs="Times New Roman"/>
                <w:color w:val="000000"/>
                <w:sz w:val="16"/>
              </w:rPr>
              <w:t xml:space="preserve">  </w:t>
            </w:r>
            <w:r w:rsidR="003A0C4C" w:rsidRPr="00931768">
              <w:rPr>
                <w:rFonts w:ascii="Times New Roman" w:hAnsi="Times New Roman" w:cs="Times New Roman"/>
                <w:color w:val="000000"/>
                <w:sz w:val="16"/>
              </w:rPr>
              <w:t>SFI</w:t>
            </w:r>
          </w:p>
        </w:tc>
        <w:tc>
          <w:tcPr>
            <w:tcW w:w="1213" w:type="dxa"/>
          </w:tcPr>
          <w:p w14:paraId="1A88DC3A"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51.6 (711/1378)</w:t>
            </w:r>
          </w:p>
        </w:tc>
        <w:tc>
          <w:tcPr>
            <w:tcW w:w="1275" w:type="dxa"/>
          </w:tcPr>
          <w:p w14:paraId="0F755EDC"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48.4 (667/1378)</w:t>
            </w:r>
          </w:p>
        </w:tc>
        <w:tc>
          <w:tcPr>
            <w:tcW w:w="700" w:type="dxa"/>
          </w:tcPr>
          <w:p w14:paraId="24C4E3D5" w14:textId="77777777" w:rsidR="003A0C4C" w:rsidRPr="00931768" w:rsidRDefault="003A0C4C" w:rsidP="00863FA1">
            <w:pPr>
              <w:jc w:val="right"/>
              <w:rPr>
                <w:rFonts w:ascii="Times New Roman" w:hAnsi="Times New Roman" w:cs="Times New Roman"/>
                <w:color w:val="000000"/>
                <w:sz w:val="16"/>
              </w:rPr>
            </w:pPr>
          </w:p>
        </w:tc>
        <w:tc>
          <w:tcPr>
            <w:tcW w:w="1620" w:type="dxa"/>
          </w:tcPr>
          <w:p w14:paraId="306527EA"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28.6 (229/801)</w:t>
            </w:r>
          </w:p>
        </w:tc>
        <w:tc>
          <w:tcPr>
            <w:tcW w:w="1579" w:type="dxa"/>
          </w:tcPr>
          <w:p w14:paraId="33B90510"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71.4 (572/801)</w:t>
            </w:r>
          </w:p>
        </w:tc>
        <w:tc>
          <w:tcPr>
            <w:tcW w:w="700" w:type="dxa"/>
          </w:tcPr>
          <w:p w14:paraId="5C041479" w14:textId="77777777" w:rsidR="003A0C4C" w:rsidRPr="00931768" w:rsidRDefault="003A0C4C" w:rsidP="00863FA1">
            <w:pPr>
              <w:jc w:val="right"/>
              <w:rPr>
                <w:rFonts w:ascii="Times New Roman" w:hAnsi="Times New Roman" w:cs="Times New Roman"/>
                <w:color w:val="000000"/>
                <w:sz w:val="16"/>
              </w:rPr>
            </w:pPr>
          </w:p>
        </w:tc>
      </w:tr>
      <w:tr w:rsidR="00863FA1" w:rsidRPr="0094418D" w14:paraId="0E345A78" w14:textId="77777777" w:rsidTr="00931768">
        <w:tc>
          <w:tcPr>
            <w:tcW w:w="1446" w:type="dxa"/>
          </w:tcPr>
          <w:p w14:paraId="3CF1036B" w14:textId="77777777" w:rsidR="003A0C4C" w:rsidRPr="00931768" w:rsidRDefault="003A0C4C" w:rsidP="00863FA1">
            <w:pPr>
              <w:rPr>
                <w:rFonts w:ascii="Times New Roman" w:hAnsi="Times New Roman" w:cs="Times New Roman"/>
                <w:b/>
                <w:color w:val="000000"/>
                <w:sz w:val="16"/>
              </w:rPr>
            </w:pPr>
            <w:r w:rsidRPr="00931768">
              <w:rPr>
                <w:rFonts w:ascii="Times New Roman" w:hAnsi="Times New Roman" w:cs="Times New Roman"/>
                <w:b/>
                <w:color w:val="000000"/>
                <w:sz w:val="16"/>
              </w:rPr>
              <w:t xml:space="preserve">PICU </w:t>
            </w:r>
            <w:r w:rsidRPr="00090C91">
              <w:rPr>
                <w:rFonts w:ascii="Times New Roman" w:hAnsi="Times New Roman" w:cs="Times New Roman"/>
                <w:b/>
                <w:i/>
                <w:color w:val="000000"/>
                <w:sz w:val="16"/>
              </w:rPr>
              <w:t>vs</w:t>
            </w:r>
            <w:r w:rsidR="00436794">
              <w:rPr>
                <w:rFonts w:ascii="Times New Roman" w:hAnsi="Times New Roman" w:cs="Times New Roman"/>
                <w:b/>
                <w:color w:val="000000"/>
                <w:sz w:val="16"/>
              </w:rPr>
              <w:t>.</w:t>
            </w:r>
            <w:r w:rsidRPr="00931768">
              <w:rPr>
                <w:rFonts w:ascii="Times New Roman" w:hAnsi="Times New Roman" w:cs="Times New Roman"/>
                <w:b/>
                <w:color w:val="000000"/>
                <w:sz w:val="16"/>
              </w:rPr>
              <w:t xml:space="preserve"> not PICU</w:t>
            </w:r>
          </w:p>
        </w:tc>
        <w:tc>
          <w:tcPr>
            <w:tcW w:w="1213" w:type="dxa"/>
          </w:tcPr>
          <w:p w14:paraId="051D0135" w14:textId="77777777" w:rsidR="003A0C4C" w:rsidRPr="00931768" w:rsidRDefault="003A0C4C" w:rsidP="00863FA1">
            <w:pPr>
              <w:jc w:val="right"/>
              <w:rPr>
                <w:rFonts w:ascii="Times New Roman" w:hAnsi="Times New Roman" w:cs="Times New Roman"/>
                <w:color w:val="000000"/>
                <w:sz w:val="16"/>
              </w:rPr>
            </w:pPr>
          </w:p>
        </w:tc>
        <w:tc>
          <w:tcPr>
            <w:tcW w:w="1275" w:type="dxa"/>
          </w:tcPr>
          <w:p w14:paraId="44C3FFDB" w14:textId="77777777" w:rsidR="003A0C4C" w:rsidRPr="00931768" w:rsidRDefault="003A0C4C" w:rsidP="00863FA1">
            <w:pPr>
              <w:jc w:val="right"/>
              <w:rPr>
                <w:rFonts w:ascii="Times New Roman" w:hAnsi="Times New Roman" w:cs="Times New Roman"/>
                <w:color w:val="000000"/>
                <w:sz w:val="16"/>
              </w:rPr>
            </w:pPr>
          </w:p>
        </w:tc>
        <w:tc>
          <w:tcPr>
            <w:tcW w:w="700" w:type="dxa"/>
          </w:tcPr>
          <w:p w14:paraId="2E3B57D7" w14:textId="77777777" w:rsidR="003A0C4C" w:rsidRPr="00931768" w:rsidRDefault="003A0C4C" w:rsidP="00863FA1">
            <w:pPr>
              <w:jc w:val="right"/>
              <w:rPr>
                <w:rFonts w:ascii="Times New Roman" w:hAnsi="Times New Roman" w:cs="Times New Roman"/>
                <w:color w:val="000000"/>
                <w:sz w:val="16"/>
              </w:rPr>
            </w:pPr>
          </w:p>
        </w:tc>
        <w:tc>
          <w:tcPr>
            <w:tcW w:w="1620" w:type="dxa"/>
          </w:tcPr>
          <w:p w14:paraId="35A5A06F" w14:textId="77777777" w:rsidR="003A0C4C" w:rsidRPr="00931768" w:rsidRDefault="003A0C4C" w:rsidP="00863FA1">
            <w:pPr>
              <w:jc w:val="right"/>
              <w:rPr>
                <w:rFonts w:ascii="Times New Roman" w:hAnsi="Times New Roman" w:cs="Times New Roman"/>
                <w:color w:val="000000"/>
                <w:sz w:val="16"/>
              </w:rPr>
            </w:pPr>
          </w:p>
        </w:tc>
        <w:tc>
          <w:tcPr>
            <w:tcW w:w="1579" w:type="dxa"/>
          </w:tcPr>
          <w:p w14:paraId="2E08872F" w14:textId="77777777" w:rsidR="003A0C4C" w:rsidRPr="00931768" w:rsidRDefault="003A0C4C" w:rsidP="00863FA1">
            <w:pPr>
              <w:jc w:val="right"/>
              <w:rPr>
                <w:rFonts w:ascii="Times New Roman" w:hAnsi="Times New Roman" w:cs="Times New Roman"/>
                <w:color w:val="000000"/>
                <w:sz w:val="16"/>
              </w:rPr>
            </w:pPr>
          </w:p>
        </w:tc>
        <w:tc>
          <w:tcPr>
            <w:tcW w:w="700" w:type="dxa"/>
          </w:tcPr>
          <w:p w14:paraId="1836ED25" w14:textId="77777777" w:rsidR="003A0C4C" w:rsidRPr="00931768" w:rsidRDefault="003A0C4C" w:rsidP="00863FA1">
            <w:pPr>
              <w:jc w:val="right"/>
              <w:rPr>
                <w:rFonts w:ascii="Times New Roman" w:hAnsi="Times New Roman" w:cs="Times New Roman"/>
                <w:color w:val="000000"/>
                <w:sz w:val="16"/>
              </w:rPr>
            </w:pPr>
          </w:p>
        </w:tc>
      </w:tr>
      <w:tr w:rsidR="00863FA1" w:rsidRPr="0094418D" w14:paraId="59C19B06" w14:textId="77777777" w:rsidTr="00931768">
        <w:tc>
          <w:tcPr>
            <w:tcW w:w="1446" w:type="dxa"/>
          </w:tcPr>
          <w:p w14:paraId="097F5FA6" w14:textId="77777777" w:rsidR="003A0C4C" w:rsidRPr="00931768" w:rsidRDefault="009E3D2C" w:rsidP="00931768">
            <w:pPr>
              <w:keepNext/>
              <w:keepLines/>
              <w:outlineLvl w:val="4"/>
              <w:rPr>
                <w:rFonts w:ascii="Times New Roman" w:hAnsi="Times New Roman" w:cs="Times New Roman"/>
                <w:color w:val="000000"/>
                <w:sz w:val="16"/>
              </w:rPr>
            </w:pPr>
            <w:r w:rsidRPr="00931768">
              <w:rPr>
                <w:rFonts w:ascii="Times New Roman" w:hAnsi="Times New Roman" w:cs="Times New Roman"/>
                <w:color w:val="000000"/>
                <w:sz w:val="16"/>
              </w:rPr>
              <w:t xml:space="preserve">  </w:t>
            </w:r>
            <w:r w:rsidR="003A0C4C" w:rsidRPr="00931768">
              <w:rPr>
                <w:rFonts w:ascii="Times New Roman" w:hAnsi="Times New Roman" w:cs="Times New Roman"/>
                <w:color w:val="000000"/>
                <w:sz w:val="16"/>
              </w:rPr>
              <w:t>PICU</w:t>
            </w:r>
          </w:p>
        </w:tc>
        <w:tc>
          <w:tcPr>
            <w:tcW w:w="1213" w:type="dxa"/>
          </w:tcPr>
          <w:p w14:paraId="768523AA"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70.9 (654/922)</w:t>
            </w:r>
          </w:p>
        </w:tc>
        <w:tc>
          <w:tcPr>
            <w:tcW w:w="1275" w:type="dxa"/>
          </w:tcPr>
          <w:p w14:paraId="6CB63215"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29.1 (268/922)</w:t>
            </w:r>
          </w:p>
        </w:tc>
        <w:tc>
          <w:tcPr>
            <w:tcW w:w="700" w:type="dxa"/>
          </w:tcPr>
          <w:p w14:paraId="24AC3D40"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&lt;0.0</w:t>
            </w:r>
            <w:r w:rsidR="008C544A" w:rsidRPr="00931768">
              <w:rPr>
                <w:rFonts w:ascii="Times New Roman" w:hAnsi="Times New Roman" w:cs="Times New Roman"/>
                <w:color w:val="000000"/>
                <w:sz w:val="16"/>
              </w:rPr>
              <w:t>0</w:t>
            </w:r>
            <w:r w:rsidRPr="00931768">
              <w:rPr>
                <w:rFonts w:ascii="Times New Roman" w:hAnsi="Times New Roman" w:cs="Times New Roman"/>
                <w:color w:val="000000"/>
                <w:sz w:val="16"/>
              </w:rPr>
              <w:t>01</w:t>
            </w:r>
            <w:r w:rsidR="00304A1A" w:rsidRPr="00931768">
              <w:rPr>
                <w:rFonts w:ascii="Times New Roman" w:hAnsi="Times New Roman" w:cs="Times New Roman"/>
                <w:color w:val="000000"/>
                <w:sz w:val="16"/>
              </w:rPr>
              <w:t>*</w:t>
            </w:r>
          </w:p>
        </w:tc>
        <w:tc>
          <w:tcPr>
            <w:tcW w:w="1620" w:type="dxa"/>
          </w:tcPr>
          <w:p w14:paraId="7EB69032"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36.3 (190/524)</w:t>
            </w:r>
          </w:p>
        </w:tc>
        <w:tc>
          <w:tcPr>
            <w:tcW w:w="1579" w:type="dxa"/>
          </w:tcPr>
          <w:p w14:paraId="3CC6C719"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63.7 (334/524)</w:t>
            </w:r>
          </w:p>
        </w:tc>
        <w:tc>
          <w:tcPr>
            <w:tcW w:w="700" w:type="dxa"/>
          </w:tcPr>
          <w:p w14:paraId="30D0EA84"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0.00</w:t>
            </w:r>
            <w:r w:rsidR="008C544A" w:rsidRPr="00931768">
              <w:rPr>
                <w:rFonts w:ascii="Times New Roman" w:hAnsi="Times New Roman" w:cs="Times New Roman"/>
                <w:color w:val="000000"/>
                <w:sz w:val="16"/>
              </w:rPr>
              <w:t>67</w:t>
            </w:r>
            <w:r w:rsidR="00304A1A" w:rsidRPr="00931768">
              <w:rPr>
                <w:rFonts w:ascii="Times New Roman" w:hAnsi="Times New Roman" w:cs="Times New Roman"/>
                <w:color w:val="000000"/>
                <w:sz w:val="16"/>
              </w:rPr>
              <w:t>*</w:t>
            </w:r>
          </w:p>
        </w:tc>
      </w:tr>
      <w:tr w:rsidR="00863FA1" w:rsidRPr="0094418D" w14:paraId="272408C0" w14:textId="77777777" w:rsidTr="00931768">
        <w:tc>
          <w:tcPr>
            <w:tcW w:w="1446" w:type="dxa"/>
          </w:tcPr>
          <w:p w14:paraId="7365238C" w14:textId="77777777" w:rsidR="003A0C4C" w:rsidRPr="00931768" w:rsidRDefault="009E3D2C" w:rsidP="00931768">
            <w:pPr>
              <w:keepNext/>
              <w:keepLines/>
              <w:outlineLvl w:val="4"/>
              <w:rPr>
                <w:rFonts w:ascii="Times New Roman" w:hAnsi="Times New Roman" w:cs="Times New Roman"/>
                <w:color w:val="000000"/>
                <w:sz w:val="16"/>
              </w:rPr>
            </w:pPr>
            <w:r w:rsidRPr="00931768">
              <w:rPr>
                <w:rFonts w:ascii="Times New Roman" w:hAnsi="Times New Roman" w:cs="Times New Roman"/>
                <w:color w:val="000000"/>
                <w:sz w:val="16"/>
              </w:rPr>
              <w:t xml:space="preserve">  </w:t>
            </w:r>
            <w:r w:rsidR="003A0C4C" w:rsidRPr="00931768">
              <w:rPr>
                <w:rFonts w:ascii="Times New Roman" w:hAnsi="Times New Roman" w:cs="Times New Roman"/>
                <w:color w:val="000000"/>
                <w:sz w:val="16"/>
              </w:rPr>
              <w:t>Non-PICU</w:t>
            </w:r>
          </w:p>
        </w:tc>
        <w:tc>
          <w:tcPr>
            <w:tcW w:w="1213" w:type="dxa"/>
          </w:tcPr>
          <w:p w14:paraId="0A11A10E"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53.8 (812/1510)</w:t>
            </w:r>
          </w:p>
        </w:tc>
        <w:tc>
          <w:tcPr>
            <w:tcW w:w="1275" w:type="dxa"/>
          </w:tcPr>
          <w:p w14:paraId="615C5ED7"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46.2 (698/1510)</w:t>
            </w:r>
          </w:p>
        </w:tc>
        <w:tc>
          <w:tcPr>
            <w:tcW w:w="700" w:type="dxa"/>
          </w:tcPr>
          <w:p w14:paraId="2FAF4642" w14:textId="77777777" w:rsidR="003A0C4C" w:rsidRPr="00931768" w:rsidRDefault="003A0C4C" w:rsidP="00863FA1">
            <w:pPr>
              <w:jc w:val="right"/>
              <w:rPr>
                <w:rFonts w:ascii="Times New Roman" w:hAnsi="Times New Roman" w:cs="Times New Roman"/>
                <w:color w:val="000000"/>
                <w:sz w:val="16"/>
              </w:rPr>
            </w:pPr>
          </w:p>
        </w:tc>
        <w:tc>
          <w:tcPr>
            <w:tcW w:w="1620" w:type="dxa"/>
          </w:tcPr>
          <w:p w14:paraId="722717E2"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29.2 (265/908)</w:t>
            </w:r>
          </w:p>
        </w:tc>
        <w:tc>
          <w:tcPr>
            <w:tcW w:w="1579" w:type="dxa"/>
          </w:tcPr>
          <w:p w14:paraId="60CC24FF"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70.8 (643/908)</w:t>
            </w:r>
          </w:p>
        </w:tc>
        <w:tc>
          <w:tcPr>
            <w:tcW w:w="700" w:type="dxa"/>
          </w:tcPr>
          <w:p w14:paraId="12B43A0F" w14:textId="77777777" w:rsidR="003A0C4C" w:rsidRPr="00931768" w:rsidRDefault="003A0C4C" w:rsidP="00863FA1">
            <w:pPr>
              <w:jc w:val="right"/>
              <w:rPr>
                <w:rFonts w:ascii="Times New Roman" w:hAnsi="Times New Roman" w:cs="Times New Roman"/>
                <w:color w:val="000000"/>
                <w:sz w:val="16"/>
              </w:rPr>
            </w:pPr>
          </w:p>
        </w:tc>
      </w:tr>
      <w:tr w:rsidR="00863FA1" w:rsidRPr="0094418D" w14:paraId="3A645468" w14:textId="77777777" w:rsidTr="00931768">
        <w:tc>
          <w:tcPr>
            <w:tcW w:w="1446" w:type="dxa"/>
          </w:tcPr>
          <w:p w14:paraId="2C70632D" w14:textId="77777777" w:rsidR="003A0C4C" w:rsidRPr="00931768" w:rsidRDefault="003A0C4C" w:rsidP="00863FA1">
            <w:pPr>
              <w:rPr>
                <w:rFonts w:ascii="Times New Roman" w:hAnsi="Times New Roman" w:cs="Times New Roman"/>
                <w:b/>
                <w:color w:val="000000"/>
                <w:sz w:val="16"/>
              </w:rPr>
            </w:pPr>
            <w:r w:rsidRPr="00931768">
              <w:rPr>
                <w:rFonts w:ascii="Times New Roman" w:hAnsi="Times New Roman" w:cs="Times New Roman"/>
                <w:b/>
                <w:color w:val="000000"/>
                <w:sz w:val="16"/>
              </w:rPr>
              <w:t xml:space="preserve">Survivors </w:t>
            </w:r>
            <w:r w:rsidRPr="00090C91">
              <w:rPr>
                <w:rFonts w:ascii="Times New Roman" w:hAnsi="Times New Roman" w:cs="Times New Roman"/>
                <w:b/>
                <w:i/>
                <w:color w:val="000000"/>
                <w:sz w:val="16"/>
              </w:rPr>
              <w:t>vs</w:t>
            </w:r>
            <w:r w:rsidR="00436794">
              <w:rPr>
                <w:rFonts w:ascii="Times New Roman" w:hAnsi="Times New Roman" w:cs="Times New Roman"/>
                <w:b/>
                <w:color w:val="000000"/>
                <w:sz w:val="16"/>
              </w:rPr>
              <w:t>.</w:t>
            </w:r>
            <w:r w:rsidRPr="00931768">
              <w:rPr>
                <w:rFonts w:ascii="Times New Roman" w:hAnsi="Times New Roman" w:cs="Times New Roman"/>
                <w:b/>
                <w:color w:val="000000"/>
                <w:sz w:val="16"/>
              </w:rPr>
              <w:t xml:space="preserve"> </w:t>
            </w:r>
            <w:r w:rsidR="00304A1A" w:rsidRPr="00931768">
              <w:rPr>
                <w:rFonts w:ascii="Times New Roman" w:hAnsi="Times New Roman" w:cs="Times New Roman"/>
                <w:b/>
                <w:color w:val="000000"/>
                <w:sz w:val="16"/>
              </w:rPr>
              <w:t>death</w:t>
            </w:r>
          </w:p>
        </w:tc>
        <w:tc>
          <w:tcPr>
            <w:tcW w:w="1213" w:type="dxa"/>
          </w:tcPr>
          <w:p w14:paraId="6E997C61" w14:textId="77777777" w:rsidR="003A0C4C" w:rsidRPr="00931768" w:rsidRDefault="003A0C4C" w:rsidP="00863FA1">
            <w:pPr>
              <w:jc w:val="right"/>
              <w:rPr>
                <w:rFonts w:ascii="Times New Roman" w:hAnsi="Times New Roman" w:cs="Times New Roman"/>
                <w:color w:val="000000"/>
                <w:sz w:val="16"/>
              </w:rPr>
            </w:pPr>
          </w:p>
        </w:tc>
        <w:tc>
          <w:tcPr>
            <w:tcW w:w="1275" w:type="dxa"/>
          </w:tcPr>
          <w:p w14:paraId="11457693" w14:textId="77777777" w:rsidR="003A0C4C" w:rsidRPr="00931768" w:rsidRDefault="003A0C4C" w:rsidP="00863FA1">
            <w:pPr>
              <w:jc w:val="right"/>
              <w:rPr>
                <w:rFonts w:ascii="Times New Roman" w:hAnsi="Times New Roman" w:cs="Times New Roman"/>
                <w:color w:val="000000"/>
                <w:sz w:val="16"/>
              </w:rPr>
            </w:pPr>
          </w:p>
        </w:tc>
        <w:tc>
          <w:tcPr>
            <w:tcW w:w="700" w:type="dxa"/>
          </w:tcPr>
          <w:p w14:paraId="30E29715" w14:textId="77777777" w:rsidR="003A0C4C" w:rsidRPr="00931768" w:rsidRDefault="003A0C4C" w:rsidP="00863FA1">
            <w:pPr>
              <w:jc w:val="right"/>
              <w:rPr>
                <w:rFonts w:ascii="Times New Roman" w:hAnsi="Times New Roman" w:cs="Times New Roman"/>
                <w:color w:val="000000"/>
                <w:sz w:val="16"/>
              </w:rPr>
            </w:pPr>
          </w:p>
        </w:tc>
        <w:tc>
          <w:tcPr>
            <w:tcW w:w="1620" w:type="dxa"/>
          </w:tcPr>
          <w:p w14:paraId="7FCAC483" w14:textId="77777777" w:rsidR="003A0C4C" w:rsidRPr="00931768" w:rsidRDefault="003A0C4C" w:rsidP="00863FA1">
            <w:pPr>
              <w:jc w:val="right"/>
              <w:rPr>
                <w:rFonts w:ascii="Times New Roman" w:hAnsi="Times New Roman" w:cs="Times New Roman"/>
                <w:color w:val="000000"/>
                <w:sz w:val="16"/>
              </w:rPr>
            </w:pPr>
          </w:p>
        </w:tc>
        <w:tc>
          <w:tcPr>
            <w:tcW w:w="1579" w:type="dxa"/>
          </w:tcPr>
          <w:p w14:paraId="20E1C529" w14:textId="77777777" w:rsidR="003A0C4C" w:rsidRPr="00931768" w:rsidRDefault="003A0C4C" w:rsidP="00863FA1">
            <w:pPr>
              <w:jc w:val="right"/>
              <w:rPr>
                <w:rFonts w:ascii="Times New Roman" w:hAnsi="Times New Roman" w:cs="Times New Roman"/>
                <w:color w:val="000000"/>
                <w:sz w:val="16"/>
              </w:rPr>
            </w:pPr>
          </w:p>
        </w:tc>
        <w:tc>
          <w:tcPr>
            <w:tcW w:w="700" w:type="dxa"/>
          </w:tcPr>
          <w:p w14:paraId="10557B35" w14:textId="77777777" w:rsidR="003A0C4C" w:rsidRPr="00931768" w:rsidRDefault="003A0C4C" w:rsidP="00863FA1">
            <w:pPr>
              <w:jc w:val="right"/>
              <w:rPr>
                <w:rFonts w:ascii="Times New Roman" w:hAnsi="Times New Roman" w:cs="Times New Roman"/>
                <w:color w:val="000000"/>
                <w:sz w:val="16"/>
              </w:rPr>
            </w:pPr>
          </w:p>
        </w:tc>
      </w:tr>
      <w:tr w:rsidR="00863FA1" w:rsidRPr="0094418D" w14:paraId="6A104935" w14:textId="77777777" w:rsidTr="00931768">
        <w:tc>
          <w:tcPr>
            <w:tcW w:w="1446" w:type="dxa"/>
          </w:tcPr>
          <w:p w14:paraId="3606DD71" w14:textId="77777777" w:rsidR="003A0C4C" w:rsidRPr="00931768" w:rsidRDefault="009E3D2C" w:rsidP="00931768">
            <w:pPr>
              <w:keepNext/>
              <w:keepLines/>
              <w:outlineLvl w:val="4"/>
              <w:rPr>
                <w:rFonts w:ascii="Times New Roman" w:hAnsi="Times New Roman" w:cs="Times New Roman"/>
                <w:color w:val="000000"/>
                <w:sz w:val="16"/>
              </w:rPr>
            </w:pPr>
            <w:r w:rsidRPr="00931768">
              <w:rPr>
                <w:rFonts w:ascii="Times New Roman" w:hAnsi="Times New Roman" w:cs="Times New Roman"/>
                <w:color w:val="000000"/>
                <w:sz w:val="16"/>
              </w:rPr>
              <w:t xml:space="preserve">  </w:t>
            </w:r>
            <w:r w:rsidR="003A0C4C" w:rsidRPr="00931768">
              <w:rPr>
                <w:rFonts w:ascii="Times New Roman" w:hAnsi="Times New Roman" w:cs="Times New Roman"/>
                <w:color w:val="000000"/>
                <w:sz w:val="16"/>
              </w:rPr>
              <w:t>Survivors</w:t>
            </w:r>
          </w:p>
        </w:tc>
        <w:tc>
          <w:tcPr>
            <w:tcW w:w="1213" w:type="dxa"/>
          </w:tcPr>
          <w:p w14:paraId="406A12B7"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59.5 (1273/2139)</w:t>
            </w:r>
          </w:p>
        </w:tc>
        <w:tc>
          <w:tcPr>
            <w:tcW w:w="1275" w:type="dxa"/>
          </w:tcPr>
          <w:p w14:paraId="405CC814"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40.5 (866/2139)</w:t>
            </w:r>
          </w:p>
        </w:tc>
        <w:tc>
          <w:tcPr>
            <w:tcW w:w="700" w:type="dxa"/>
          </w:tcPr>
          <w:p w14:paraId="427479B0"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0.08</w:t>
            </w:r>
            <w:r w:rsidR="008C544A" w:rsidRPr="00931768">
              <w:rPr>
                <w:rFonts w:ascii="Times New Roman" w:hAnsi="Times New Roman" w:cs="Times New Roman"/>
                <w:color w:val="000000"/>
                <w:sz w:val="16"/>
              </w:rPr>
              <w:t>78</w:t>
            </w:r>
          </w:p>
        </w:tc>
        <w:tc>
          <w:tcPr>
            <w:tcW w:w="1620" w:type="dxa"/>
          </w:tcPr>
          <w:p w14:paraId="096D274A"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32.3 (397/1230)</w:t>
            </w:r>
          </w:p>
        </w:tc>
        <w:tc>
          <w:tcPr>
            <w:tcW w:w="1579" w:type="dxa"/>
          </w:tcPr>
          <w:p w14:paraId="3B88E6E6"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67.7 (833/1230)</w:t>
            </w:r>
          </w:p>
        </w:tc>
        <w:tc>
          <w:tcPr>
            <w:tcW w:w="700" w:type="dxa"/>
          </w:tcPr>
          <w:p w14:paraId="0E0ED50F"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0.50</w:t>
            </w:r>
            <w:r w:rsidR="008C544A" w:rsidRPr="00931768">
              <w:rPr>
                <w:rFonts w:ascii="Times New Roman" w:hAnsi="Times New Roman" w:cs="Times New Roman"/>
                <w:color w:val="000000"/>
                <w:sz w:val="16"/>
              </w:rPr>
              <w:t>39</w:t>
            </w:r>
          </w:p>
        </w:tc>
      </w:tr>
      <w:tr w:rsidR="00863FA1" w:rsidRPr="0094418D" w14:paraId="2DA02763" w14:textId="77777777" w:rsidTr="00931768">
        <w:tc>
          <w:tcPr>
            <w:tcW w:w="1446" w:type="dxa"/>
          </w:tcPr>
          <w:p w14:paraId="0DD56F44" w14:textId="77777777" w:rsidR="003A0C4C" w:rsidRPr="00931768" w:rsidRDefault="009E3D2C" w:rsidP="00931768">
            <w:pPr>
              <w:keepNext/>
              <w:keepLines/>
              <w:outlineLvl w:val="4"/>
              <w:rPr>
                <w:rFonts w:ascii="Times New Roman" w:hAnsi="Times New Roman" w:cs="Times New Roman"/>
                <w:color w:val="000000"/>
                <w:sz w:val="16"/>
              </w:rPr>
            </w:pPr>
            <w:r w:rsidRPr="00931768">
              <w:rPr>
                <w:rFonts w:ascii="Times New Roman" w:hAnsi="Times New Roman" w:cs="Times New Roman"/>
                <w:color w:val="000000"/>
                <w:sz w:val="16"/>
              </w:rPr>
              <w:t xml:space="preserve">  </w:t>
            </w:r>
            <w:r w:rsidR="00304A1A" w:rsidRPr="00931768">
              <w:rPr>
                <w:rFonts w:ascii="Times New Roman" w:hAnsi="Times New Roman" w:cs="Times New Roman"/>
                <w:color w:val="000000"/>
                <w:sz w:val="16"/>
              </w:rPr>
              <w:t>Death</w:t>
            </w:r>
          </w:p>
        </w:tc>
        <w:tc>
          <w:tcPr>
            <w:tcW w:w="1213" w:type="dxa"/>
          </w:tcPr>
          <w:p w14:paraId="501A4497"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72.7 (32/44)</w:t>
            </w:r>
          </w:p>
        </w:tc>
        <w:tc>
          <w:tcPr>
            <w:tcW w:w="1275" w:type="dxa"/>
          </w:tcPr>
          <w:p w14:paraId="1AC63A3C"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27.3 (12/44)</w:t>
            </w:r>
          </w:p>
        </w:tc>
        <w:tc>
          <w:tcPr>
            <w:tcW w:w="700" w:type="dxa"/>
          </w:tcPr>
          <w:p w14:paraId="41B4E06C" w14:textId="77777777" w:rsidR="003A0C4C" w:rsidRPr="00931768" w:rsidRDefault="003A0C4C" w:rsidP="00863FA1">
            <w:pPr>
              <w:jc w:val="right"/>
              <w:rPr>
                <w:rFonts w:ascii="Times New Roman" w:hAnsi="Times New Roman" w:cs="Times New Roman"/>
                <w:color w:val="000000"/>
                <w:sz w:val="16"/>
              </w:rPr>
            </w:pPr>
          </w:p>
        </w:tc>
        <w:tc>
          <w:tcPr>
            <w:tcW w:w="1620" w:type="dxa"/>
          </w:tcPr>
          <w:p w14:paraId="531253CB"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39.1 (9/23)</w:t>
            </w:r>
          </w:p>
        </w:tc>
        <w:tc>
          <w:tcPr>
            <w:tcW w:w="1579" w:type="dxa"/>
          </w:tcPr>
          <w:p w14:paraId="0125744F" w14:textId="77777777" w:rsidR="003A0C4C" w:rsidRPr="00931768" w:rsidRDefault="003A0C4C" w:rsidP="00863FA1">
            <w:pPr>
              <w:jc w:val="right"/>
              <w:rPr>
                <w:rFonts w:ascii="Times New Roman" w:hAnsi="Times New Roman" w:cs="Times New Roman"/>
                <w:color w:val="000000"/>
                <w:sz w:val="16"/>
              </w:rPr>
            </w:pPr>
            <w:r w:rsidRPr="00931768">
              <w:rPr>
                <w:rFonts w:ascii="Times New Roman" w:hAnsi="Times New Roman" w:cs="Times New Roman"/>
                <w:color w:val="000000"/>
                <w:sz w:val="16"/>
              </w:rPr>
              <w:t>60.9 (14/23)</w:t>
            </w:r>
          </w:p>
        </w:tc>
        <w:tc>
          <w:tcPr>
            <w:tcW w:w="700" w:type="dxa"/>
          </w:tcPr>
          <w:p w14:paraId="14EB9AD9" w14:textId="77777777" w:rsidR="003A0C4C" w:rsidRPr="00931768" w:rsidRDefault="003A0C4C" w:rsidP="00863FA1">
            <w:pPr>
              <w:jc w:val="right"/>
              <w:rPr>
                <w:rFonts w:ascii="Times New Roman" w:hAnsi="Times New Roman" w:cs="Times New Roman"/>
                <w:color w:val="000000"/>
                <w:sz w:val="16"/>
              </w:rPr>
            </w:pPr>
          </w:p>
        </w:tc>
      </w:tr>
    </w:tbl>
    <w:p w14:paraId="7413DAEA" w14:textId="77777777" w:rsidR="003A0C4C" w:rsidRPr="009E134C" w:rsidRDefault="003A0C4C" w:rsidP="003A0C4C">
      <w:pPr>
        <w:spacing w:after="240" w:line="480" w:lineRule="auto"/>
        <w:jc w:val="both"/>
        <w:rPr>
          <w:rFonts w:ascii="Times New Roman" w:hAnsi="Times New Roman" w:cs="Times New Roman"/>
          <w:sz w:val="20"/>
        </w:rPr>
        <w:sectPr w:rsidR="003A0C4C" w:rsidRPr="009E134C">
          <w:pgSz w:w="11900" w:h="16840"/>
          <w:pgMar w:top="1417" w:right="1701" w:bottom="1417" w:left="1701" w:header="708" w:footer="708" w:gutter="0"/>
          <w:cols w:space="708"/>
          <w:docGrid w:linePitch="360"/>
        </w:sectPr>
      </w:pPr>
    </w:p>
    <w:p w14:paraId="0D110D7E" w14:textId="7117DFEE" w:rsidR="008E140F" w:rsidRPr="00035AC8" w:rsidRDefault="00EB6180" w:rsidP="00EB6180">
      <w:pPr>
        <w:spacing w:after="240" w:line="480" w:lineRule="auto"/>
        <w:jc w:val="both"/>
        <w:rPr>
          <w:rFonts w:ascii="Times New Roman" w:hAnsi="Times New Roman" w:cs="Times New Roman"/>
        </w:rPr>
      </w:pPr>
      <w:r w:rsidRPr="00EC7AAB">
        <w:rPr>
          <w:rFonts w:ascii="Times New Roman" w:hAnsi="Times New Roman" w:cs="Times New Roman"/>
          <w:b/>
        </w:rPr>
        <w:t>Figure 1: Consort Flow Diagram</w:t>
      </w:r>
    </w:p>
    <w:p w14:paraId="70853C2B" w14:textId="20E97EF1" w:rsidR="00035AC8" w:rsidRDefault="00035AC8" w:rsidP="00EB6180">
      <w:pPr>
        <w:spacing w:after="240" w:line="480" w:lineRule="auto"/>
        <w:jc w:val="both"/>
        <w:rPr>
          <w:rFonts w:ascii="Times New Roman" w:hAnsi="Times New Roman" w:cs="Times New Roman"/>
          <w:b/>
          <w:lang w:val="en-US"/>
        </w:rPr>
        <w:sectPr w:rsidR="00035AC8" w:rsidSect="00923534">
          <w:pgSz w:w="11900" w:h="16840"/>
          <w:pgMar w:top="1417" w:right="1701" w:bottom="1417" w:left="1701" w:header="708" w:footer="708" w:gutter="0"/>
          <w:cols w:space="708"/>
          <w:docGrid w:linePitch="360"/>
        </w:sectPr>
      </w:pPr>
      <w:r>
        <w:rPr>
          <w:rFonts w:ascii="Times New Roman" w:hAnsi="Times New Roman" w:cs="Times New Roman"/>
          <w:b/>
          <w:noProof/>
          <w:lang w:eastAsia="es-ES"/>
        </w:rPr>
        <w:drawing>
          <wp:inline distT="0" distB="0" distL="0" distR="0" wp14:anchorId="322ED2A5" wp14:editId="04BACB42">
            <wp:extent cx="5396230" cy="40417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230" cy="4041765"/>
                    </a:xfrm>
                    <a:prstGeom prst="rect">
                      <a:avLst/>
                    </a:prstGeom>
                    <a:noFill/>
                    <a:ln>
                      <a:noFill/>
                    </a:ln>
                  </pic:spPr>
                </pic:pic>
              </a:graphicData>
            </a:graphic>
          </wp:inline>
        </w:drawing>
      </w:r>
    </w:p>
    <w:p w14:paraId="33674AE1" w14:textId="36A40542" w:rsidR="008E140F" w:rsidRPr="00035AC8" w:rsidRDefault="00FC36AE" w:rsidP="00EB6180">
      <w:pPr>
        <w:spacing w:after="240" w:line="480" w:lineRule="auto"/>
        <w:jc w:val="both"/>
        <w:rPr>
          <w:rFonts w:ascii="Times New Roman" w:hAnsi="Times New Roman" w:cs="Times New Roman"/>
          <w:lang w:val="en-US"/>
        </w:rPr>
      </w:pPr>
      <w:r w:rsidRPr="00EC7AAB">
        <w:rPr>
          <w:rFonts w:ascii="Times New Roman" w:hAnsi="Times New Roman" w:cs="Times New Roman"/>
          <w:b/>
          <w:lang w:val="en-US"/>
        </w:rPr>
        <w:t>Figure 2: Phenotyping algorithm</w:t>
      </w:r>
      <w:r w:rsidR="007322C8">
        <w:rPr>
          <w:rFonts w:ascii="Times New Roman" w:hAnsi="Times New Roman" w:cs="Times New Roman"/>
          <w:b/>
          <w:lang w:val="en-US"/>
        </w:rPr>
        <w:t xml:space="preserve">. </w:t>
      </w:r>
      <w:r w:rsidR="007322C8">
        <w:rPr>
          <w:rFonts w:ascii="Times New Roman" w:hAnsi="Times New Roman" w:cs="Times New Roman"/>
          <w:lang w:val="en-US"/>
        </w:rPr>
        <w:t xml:space="preserve">Figure adapted from Herberg et al. </w:t>
      </w:r>
      <w:r w:rsidR="007322C8">
        <w:rPr>
          <w:rFonts w:ascii="Times New Roman" w:hAnsi="Times New Roman" w:cs="Times New Roman"/>
          <w:lang w:val="en-US"/>
        </w:rPr>
        <w:fldChar w:fldCharType="begin">
          <w:fldData xml:space="preserve">PEVuZE5vdGU+PENpdGU+PEF1dGhvcj5IZXJiZXJnPC9BdXRob3I+PFllYXI+MjAxNjwvWWVhcj48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L2FiYnItMT48L2FsdC1wZXJpb2RpY2FsPjxwYWdlcz44MzUtNDU8L3BhZ2VzPjx2b2x1bWU+MzE2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==
</w:fldData>
        </w:fldChar>
      </w:r>
      <w:r w:rsidR="007322C8">
        <w:rPr>
          <w:rFonts w:ascii="Times New Roman" w:hAnsi="Times New Roman" w:cs="Times New Roman"/>
          <w:lang w:val="en-US"/>
        </w:rPr>
        <w:instrText xml:space="preserve"> ADDIN EN.CITE </w:instrText>
      </w:r>
      <w:r w:rsidR="007322C8">
        <w:rPr>
          <w:rFonts w:ascii="Times New Roman" w:hAnsi="Times New Roman" w:cs="Times New Roman"/>
          <w:lang w:val="en-US"/>
        </w:rPr>
        <w:fldChar w:fldCharType="begin">
          <w:fldData xml:space="preserve">PEVuZE5vdGU+PENpdGU+PEF1dGhvcj5IZXJiZXJnPC9BdXRob3I+PFllYXI+MjAxNjwvWWVhcj48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L2FiYnItMT48L2FsdC1wZXJpb2RpY2FsPjxwYWdlcz44MzUtNDU8L3BhZ2VzPjx2b2x1bWU+MzE2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==
</w:fldData>
        </w:fldChar>
      </w:r>
      <w:r w:rsidR="007322C8">
        <w:rPr>
          <w:rFonts w:ascii="Times New Roman" w:hAnsi="Times New Roman" w:cs="Times New Roman"/>
          <w:lang w:val="en-US"/>
        </w:rPr>
        <w:instrText xml:space="preserve"> ADDIN EN.CITE.DATA </w:instrText>
      </w:r>
      <w:r w:rsidR="007322C8">
        <w:rPr>
          <w:rFonts w:ascii="Times New Roman" w:hAnsi="Times New Roman" w:cs="Times New Roman"/>
          <w:lang w:val="en-US"/>
        </w:rPr>
      </w:r>
      <w:r w:rsidR="007322C8">
        <w:rPr>
          <w:rFonts w:ascii="Times New Roman" w:hAnsi="Times New Roman" w:cs="Times New Roman"/>
          <w:lang w:val="en-US"/>
        </w:rPr>
        <w:fldChar w:fldCharType="end"/>
      </w:r>
      <w:r w:rsidR="007322C8">
        <w:rPr>
          <w:rFonts w:ascii="Times New Roman" w:hAnsi="Times New Roman" w:cs="Times New Roman"/>
          <w:lang w:val="en-US"/>
        </w:rPr>
      </w:r>
      <w:r w:rsidR="007322C8">
        <w:rPr>
          <w:rFonts w:ascii="Times New Roman" w:hAnsi="Times New Roman" w:cs="Times New Roman"/>
          <w:lang w:val="en-US"/>
        </w:rPr>
        <w:fldChar w:fldCharType="separate"/>
      </w:r>
      <w:r w:rsidR="007322C8">
        <w:rPr>
          <w:rFonts w:ascii="Times New Roman" w:hAnsi="Times New Roman" w:cs="Times New Roman"/>
          <w:noProof/>
          <w:lang w:val="en-US"/>
        </w:rPr>
        <w:t>[</w:t>
      </w:r>
      <w:hyperlink w:anchor="_ENREF_10" w:tooltip="Herberg, 2016 #704" w:history="1">
        <w:r w:rsidR="007322C8">
          <w:rPr>
            <w:rFonts w:ascii="Times New Roman" w:hAnsi="Times New Roman" w:cs="Times New Roman"/>
            <w:noProof/>
            <w:lang w:val="en-US"/>
          </w:rPr>
          <w:t>10</w:t>
        </w:r>
      </w:hyperlink>
      <w:r w:rsidR="007322C8">
        <w:rPr>
          <w:rFonts w:ascii="Times New Roman" w:hAnsi="Times New Roman" w:cs="Times New Roman"/>
          <w:noProof/>
          <w:lang w:val="en-US"/>
        </w:rPr>
        <w:t>]</w:t>
      </w:r>
      <w:r w:rsidR="007322C8">
        <w:rPr>
          <w:rFonts w:ascii="Times New Roman" w:hAnsi="Times New Roman" w:cs="Times New Roman"/>
          <w:lang w:val="en-US"/>
        </w:rPr>
        <w:fldChar w:fldCharType="end"/>
      </w:r>
    </w:p>
    <w:p w14:paraId="3BF6AD10" w14:textId="167F8934" w:rsidR="00035AC8" w:rsidRDefault="00035AC8" w:rsidP="00EB6180">
      <w:pPr>
        <w:spacing w:after="240" w:line="480" w:lineRule="auto"/>
        <w:jc w:val="both"/>
        <w:rPr>
          <w:rFonts w:ascii="Times New Roman" w:hAnsi="Times New Roman" w:cs="Times New Roman"/>
          <w:b/>
          <w:lang w:val="en-US"/>
        </w:rPr>
        <w:sectPr w:rsidR="00035AC8" w:rsidSect="00923534">
          <w:pgSz w:w="11900" w:h="16840"/>
          <w:pgMar w:top="1417" w:right="1701" w:bottom="1417" w:left="1701" w:header="708" w:footer="708" w:gutter="0"/>
          <w:cols w:space="708"/>
          <w:docGrid w:linePitch="360"/>
        </w:sectPr>
      </w:pPr>
      <w:r>
        <w:rPr>
          <w:rFonts w:ascii="Times New Roman" w:hAnsi="Times New Roman" w:cs="Times New Roman"/>
          <w:b/>
          <w:noProof/>
          <w:lang w:eastAsia="es-ES"/>
        </w:rPr>
        <w:drawing>
          <wp:inline distT="0" distB="0" distL="0" distR="0" wp14:anchorId="1D1D1D5B" wp14:editId="6401DDBA">
            <wp:extent cx="5396230" cy="358577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230" cy="3585776"/>
                    </a:xfrm>
                    <a:prstGeom prst="rect">
                      <a:avLst/>
                    </a:prstGeom>
                    <a:noFill/>
                    <a:ln>
                      <a:noFill/>
                    </a:ln>
                  </pic:spPr>
                </pic:pic>
              </a:graphicData>
            </a:graphic>
          </wp:inline>
        </w:drawing>
      </w:r>
    </w:p>
    <w:p w14:paraId="34805248" w14:textId="3B0C968A" w:rsidR="008E140F" w:rsidRPr="00035AC8" w:rsidRDefault="00EB6180" w:rsidP="00EB6180">
      <w:pPr>
        <w:spacing w:after="240" w:line="480" w:lineRule="auto"/>
        <w:jc w:val="both"/>
        <w:rPr>
          <w:rFonts w:ascii="Times New Roman" w:hAnsi="Times New Roman" w:cs="Times New Roman"/>
          <w:lang w:val="en-US"/>
        </w:rPr>
      </w:pPr>
      <w:r w:rsidRPr="00EC7AAB">
        <w:rPr>
          <w:rFonts w:ascii="Times New Roman" w:hAnsi="Times New Roman" w:cs="Times New Roman"/>
          <w:b/>
          <w:lang w:val="en-US"/>
        </w:rPr>
        <w:t xml:space="preserve">Figure </w:t>
      </w:r>
      <w:r w:rsidR="00FC36AE" w:rsidRPr="00EC7AAB">
        <w:rPr>
          <w:rFonts w:ascii="Times New Roman" w:hAnsi="Times New Roman" w:cs="Times New Roman"/>
          <w:b/>
          <w:lang w:val="en-US"/>
        </w:rPr>
        <w:t>3</w:t>
      </w:r>
      <w:r w:rsidRPr="00EC7AAB">
        <w:rPr>
          <w:rFonts w:ascii="Times New Roman" w:hAnsi="Times New Roman" w:cs="Times New Roman"/>
          <w:b/>
          <w:lang w:val="en-US"/>
        </w:rPr>
        <w:t>: A) Age distribution in the EUCLIDS cohort</w:t>
      </w:r>
      <w:r w:rsidR="00192518" w:rsidRPr="00EC7AAB">
        <w:rPr>
          <w:rFonts w:ascii="Times New Roman" w:hAnsi="Times New Roman" w:cs="Times New Roman"/>
          <w:b/>
          <w:lang w:val="en-US"/>
        </w:rPr>
        <w:t xml:space="preserve"> and</w:t>
      </w:r>
      <w:r w:rsidRPr="00EC7AAB">
        <w:rPr>
          <w:rFonts w:ascii="Times New Roman" w:hAnsi="Times New Roman" w:cs="Times New Roman"/>
          <w:b/>
          <w:lang w:val="en-US"/>
        </w:rPr>
        <w:t xml:space="preserve"> in those diagnosed with sepsis or a focal illness. B) Age distribution</w:t>
      </w:r>
      <w:r w:rsidR="00192518" w:rsidRPr="00EC7AAB">
        <w:rPr>
          <w:rFonts w:ascii="Times New Roman" w:hAnsi="Times New Roman" w:cs="Times New Roman"/>
          <w:b/>
          <w:lang w:val="en-US"/>
        </w:rPr>
        <w:t xml:space="preserve"> by</w:t>
      </w:r>
      <w:r w:rsidRPr="00EC7AAB">
        <w:rPr>
          <w:rFonts w:ascii="Times New Roman" w:hAnsi="Times New Roman" w:cs="Times New Roman"/>
          <w:b/>
          <w:lang w:val="en-US"/>
        </w:rPr>
        <w:t xml:space="preserve"> causative</w:t>
      </w:r>
      <w:r w:rsidR="00192518" w:rsidRPr="00EC7AAB">
        <w:rPr>
          <w:rFonts w:ascii="Times New Roman" w:hAnsi="Times New Roman" w:cs="Times New Roman"/>
          <w:b/>
          <w:lang w:val="en-US"/>
        </w:rPr>
        <w:t xml:space="preserve"> organism</w:t>
      </w:r>
      <w:r w:rsidRPr="00EC7AAB">
        <w:rPr>
          <w:rFonts w:ascii="Times New Roman" w:hAnsi="Times New Roman" w:cs="Times New Roman"/>
          <w:b/>
          <w:lang w:val="en-US"/>
        </w:rPr>
        <w:t>.</w:t>
      </w:r>
      <w:r w:rsidR="001B08A9" w:rsidRPr="00EC7AAB">
        <w:rPr>
          <w:rFonts w:ascii="Times New Roman" w:hAnsi="Times New Roman" w:cs="Times New Roman"/>
          <w:lang w:val="en-US"/>
        </w:rPr>
        <w:t xml:space="preserve"> </w:t>
      </w:r>
      <w:r w:rsidR="00A87808" w:rsidRPr="00EC7AAB">
        <w:rPr>
          <w:rFonts w:ascii="Times New Roman" w:hAnsi="Times New Roman" w:cs="Times New Roman"/>
          <w:lang w:val="en-US"/>
        </w:rPr>
        <w:t>GPC: gram positive cocci</w:t>
      </w:r>
      <w:r w:rsidR="00192518">
        <w:rPr>
          <w:rFonts w:ascii="Times New Roman" w:hAnsi="Times New Roman" w:cs="Times New Roman"/>
          <w:lang w:val="en-US"/>
        </w:rPr>
        <w:t>,</w:t>
      </w:r>
      <w:r w:rsidR="00A87808" w:rsidRPr="00EC7AAB">
        <w:rPr>
          <w:rFonts w:ascii="Times New Roman" w:hAnsi="Times New Roman" w:cs="Times New Roman"/>
          <w:lang w:val="en-US"/>
        </w:rPr>
        <w:t xml:space="preserve"> GAS: </w:t>
      </w:r>
      <w:r w:rsidR="00A87808" w:rsidRPr="00EC7AAB">
        <w:rPr>
          <w:rFonts w:ascii="Times New Roman" w:hAnsi="Times New Roman" w:cs="Times New Roman"/>
          <w:i/>
          <w:lang w:val="en-US"/>
        </w:rPr>
        <w:t>Group A Streptococcus</w:t>
      </w:r>
      <w:r w:rsidR="00192518">
        <w:rPr>
          <w:rFonts w:ascii="Times New Roman" w:hAnsi="Times New Roman" w:cs="Times New Roman"/>
          <w:lang w:val="en-US"/>
        </w:rPr>
        <w:t>,</w:t>
      </w:r>
      <w:r w:rsidR="00A87808" w:rsidRPr="00EC7AAB">
        <w:rPr>
          <w:rFonts w:ascii="Times New Roman" w:hAnsi="Times New Roman" w:cs="Times New Roman"/>
          <w:lang w:val="en-US"/>
        </w:rPr>
        <w:t xml:space="preserve"> GNR: gram negative rods, CoNS: </w:t>
      </w:r>
      <w:r w:rsidR="00192518" w:rsidRPr="00F87B7B">
        <w:rPr>
          <w:rFonts w:ascii="Times New Roman" w:hAnsi="Times New Roman" w:cs="Times New Roman"/>
          <w:i/>
          <w:lang w:val="en-US"/>
        </w:rPr>
        <w:t>Coagulase Negative S</w:t>
      </w:r>
      <w:r w:rsidR="00192518" w:rsidRPr="00EC7AAB">
        <w:rPr>
          <w:rFonts w:ascii="Times New Roman" w:hAnsi="Times New Roman" w:cs="Times New Roman"/>
          <w:i/>
          <w:lang w:val="en-US"/>
        </w:rPr>
        <w:t>taphylococci</w:t>
      </w:r>
      <w:r w:rsidR="00192518">
        <w:rPr>
          <w:rFonts w:ascii="Times New Roman" w:hAnsi="Times New Roman" w:cs="Times New Roman"/>
          <w:lang w:val="en-US"/>
        </w:rPr>
        <w:t>.</w:t>
      </w:r>
    </w:p>
    <w:p w14:paraId="4D6A82E7" w14:textId="1B7D09F1" w:rsidR="00035AC8" w:rsidRDefault="00035AC8" w:rsidP="00EB6180">
      <w:pPr>
        <w:spacing w:after="240" w:line="480" w:lineRule="auto"/>
        <w:jc w:val="both"/>
        <w:rPr>
          <w:rFonts w:ascii="Times New Roman" w:hAnsi="Times New Roman" w:cs="Times New Roman"/>
          <w:b/>
          <w:lang w:val="en-US"/>
        </w:rPr>
        <w:sectPr w:rsidR="00035AC8" w:rsidSect="00923534">
          <w:pgSz w:w="11900" w:h="16840"/>
          <w:pgMar w:top="1417" w:right="1701" w:bottom="1417" w:left="1701" w:header="708" w:footer="708" w:gutter="0"/>
          <w:cols w:space="708"/>
          <w:docGrid w:linePitch="360"/>
        </w:sectPr>
      </w:pPr>
      <w:r>
        <w:rPr>
          <w:rFonts w:ascii="Times New Roman" w:hAnsi="Times New Roman" w:cs="Times New Roman"/>
          <w:b/>
          <w:noProof/>
          <w:lang w:eastAsia="es-ES"/>
        </w:rPr>
        <w:drawing>
          <wp:inline distT="0" distB="0" distL="0" distR="0" wp14:anchorId="70833ABB" wp14:editId="02E8E101">
            <wp:extent cx="5396230" cy="279661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30" cy="2796611"/>
                    </a:xfrm>
                    <a:prstGeom prst="rect">
                      <a:avLst/>
                    </a:prstGeom>
                    <a:noFill/>
                    <a:ln>
                      <a:noFill/>
                    </a:ln>
                  </pic:spPr>
                </pic:pic>
              </a:graphicData>
            </a:graphic>
          </wp:inline>
        </w:drawing>
      </w:r>
    </w:p>
    <w:p w14:paraId="14D8E8C2" w14:textId="15B0CEAD" w:rsidR="003710A0" w:rsidRDefault="00EB6180" w:rsidP="00EB6180">
      <w:pPr>
        <w:spacing w:after="240" w:line="480" w:lineRule="auto"/>
        <w:jc w:val="both"/>
        <w:rPr>
          <w:rFonts w:ascii="Times New Roman" w:hAnsi="Times New Roman" w:cs="Times New Roman"/>
          <w:lang w:val="en-US"/>
        </w:rPr>
      </w:pPr>
      <w:r w:rsidRPr="00EC7AAB">
        <w:rPr>
          <w:rFonts w:ascii="Times New Roman" w:hAnsi="Times New Roman" w:cs="Times New Roman"/>
          <w:b/>
          <w:lang w:val="en-US"/>
        </w:rPr>
        <w:t>Figure 4. Causative microorganisms identified in EUCLIDS by syndrome.</w:t>
      </w:r>
      <w:r w:rsidRPr="00EC7AAB">
        <w:rPr>
          <w:rFonts w:ascii="Times New Roman" w:hAnsi="Times New Roman" w:cs="Times New Roman"/>
          <w:lang w:val="en-US"/>
        </w:rPr>
        <w:t xml:space="preserve"> </w:t>
      </w:r>
      <w:r w:rsidR="00192518">
        <w:rPr>
          <w:rFonts w:ascii="Times New Roman" w:hAnsi="Times New Roman" w:cs="Times New Roman"/>
          <w:lang w:val="en-US"/>
        </w:rPr>
        <w:t xml:space="preserve">(A) patients </w:t>
      </w:r>
      <w:r w:rsidR="00192518" w:rsidRPr="00001F5E">
        <w:rPr>
          <w:rFonts w:ascii="Times New Roman" w:hAnsi="Times New Roman" w:cs="Times New Roman"/>
          <w:lang w:val="en-US"/>
        </w:rPr>
        <w:t xml:space="preserve">with severe focal infections and </w:t>
      </w:r>
      <w:r w:rsidR="00192518">
        <w:rPr>
          <w:rFonts w:ascii="Times New Roman" w:hAnsi="Times New Roman" w:cs="Times New Roman"/>
          <w:lang w:val="en-US"/>
        </w:rPr>
        <w:t xml:space="preserve">(B) </w:t>
      </w:r>
      <w:r w:rsidR="00192518" w:rsidRPr="00001F5E">
        <w:rPr>
          <w:rFonts w:ascii="Times New Roman" w:hAnsi="Times New Roman" w:cs="Times New Roman"/>
          <w:lang w:val="en-US"/>
        </w:rPr>
        <w:t>sepsis</w:t>
      </w:r>
      <w:r w:rsidR="00192518">
        <w:rPr>
          <w:rFonts w:ascii="Times New Roman" w:hAnsi="Times New Roman" w:cs="Times New Roman"/>
          <w:lang w:val="en-US"/>
        </w:rPr>
        <w:t xml:space="preserve">. </w:t>
      </w:r>
      <w:r w:rsidRPr="00EC7AAB">
        <w:rPr>
          <w:rFonts w:ascii="Times New Roman" w:hAnsi="Times New Roman" w:cs="Times New Roman"/>
          <w:lang w:val="en-US"/>
        </w:rPr>
        <w:t>Data are expressed as (</w:t>
      </w:r>
      <w:r w:rsidRPr="00EC7AAB">
        <w:rPr>
          <w:rFonts w:ascii="Times New Roman" w:hAnsi="Times New Roman" w:cs="Times New Roman"/>
          <w:i/>
          <w:lang w:val="en-US"/>
        </w:rPr>
        <w:t>n</w:t>
      </w:r>
      <w:r w:rsidRPr="00EC7AAB">
        <w:rPr>
          <w:rFonts w:ascii="Times New Roman" w:hAnsi="Times New Roman" w:cs="Times New Roman"/>
          <w:lang w:val="en-US"/>
        </w:rPr>
        <w:t>) %. CNS infection: central nervous system infection</w:t>
      </w:r>
      <w:r w:rsidR="00192518">
        <w:rPr>
          <w:rFonts w:ascii="Times New Roman" w:hAnsi="Times New Roman" w:cs="Times New Roman"/>
          <w:lang w:val="en-US"/>
        </w:rPr>
        <w:t>,</w:t>
      </w:r>
      <w:r w:rsidRPr="00EC7AAB">
        <w:rPr>
          <w:rFonts w:ascii="Times New Roman" w:hAnsi="Times New Roman" w:cs="Times New Roman"/>
          <w:lang w:val="en-US"/>
        </w:rPr>
        <w:t xml:space="preserve"> LRTI: lower respiratory tract infection</w:t>
      </w:r>
      <w:r w:rsidR="00192518">
        <w:rPr>
          <w:rFonts w:ascii="Times New Roman" w:hAnsi="Times New Roman" w:cs="Times New Roman"/>
          <w:lang w:val="en-US"/>
        </w:rPr>
        <w:t>,</w:t>
      </w:r>
      <w:r w:rsidRPr="00EC7AAB">
        <w:rPr>
          <w:rFonts w:ascii="Times New Roman" w:hAnsi="Times New Roman" w:cs="Times New Roman"/>
          <w:lang w:val="en-US"/>
        </w:rPr>
        <w:t xml:space="preserve"> ENT syndrome: ear, nose, throat syndrome</w:t>
      </w:r>
      <w:r w:rsidR="00192518">
        <w:rPr>
          <w:rFonts w:ascii="Times New Roman" w:hAnsi="Times New Roman" w:cs="Times New Roman"/>
          <w:lang w:val="en-US"/>
        </w:rPr>
        <w:t>,</w:t>
      </w:r>
      <w:r w:rsidRPr="00EC7AAB">
        <w:rPr>
          <w:rFonts w:ascii="Times New Roman" w:hAnsi="Times New Roman" w:cs="Times New Roman"/>
          <w:lang w:val="en-US"/>
        </w:rPr>
        <w:t xml:space="preserve"> UTI-pyelonephritis: urinary tract infection with pyelonephritis</w:t>
      </w:r>
      <w:r w:rsidR="00192518">
        <w:rPr>
          <w:rFonts w:ascii="Times New Roman" w:hAnsi="Times New Roman" w:cs="Times New Roman"/>
          <w:lang w:val="en-US"/>
        </w:rPr>
        <w:t>,</w:t>
      </w:r>
      <w:r w:rsidR="00BE4C2A" w:rsidRPr="00EC7AAB">
        <w:rPr>
          <w:rFonts w:ascii="Times New Roman" w:hAnsi="Times New Roman" w:cs="Times New Roman"/>
          <w:lang w:val="en-US"/>
        </w:rPr>
        <w:t xml:space="preserve"> GPC: gram positive cocci</w:t>
      </w:r>
      <w:r w:rsidR="00192518">
        <w:rPr>
          <w:rFonts w:ascii="Times New Roman" w:hAnsi="Times New Roman" w:cs="Times New Roman"/>
          <w:lang w:val="en-US"/>
        </w:rPr>
        <w:t>,</w:t>
      </w:r>
      <w:r w:rsidR="00BE4C2A" w:rsidRPr="00B177B6">
        <w:rPr>
          <w:rFonts w:ascii="Times New Roman" w:hAnsi="Times New Roman" w:cs="Times New Roman"/>
          <w:lang w:val="en-US"/>
        </w:rPr>
        <w:t xml:space="preserve"> GAS: </w:t>
      </w:r>
      <w:r w:rsidR="00BE4C2A" w:rsidRPr="00EC7AAB">
        <w:rPr>
          <w:rFonts w:ascii="Times New Roman" w:hAnsi="Times New Roman" w:cs="Times New Roman"/>
          <w:i/>
          <w:lang w:val="en-US"/>
        </w:rPr>
        <w:t>Group A Streptococcus</w:t>
      </w:r>
      <w:r w:rsidR="00BE4C2A" w:rsidRPr="00B177B6">
        <w:rPr>
          <w:rFonts w:ascii="Times New Roman" w:hAnsi="Times New Roman" w:cs="Times New Roman"/>
          <w:lang w:val="en-US"/>
        </w:rPr>
        <w:t>; GNR: gram negative rods, CoNS:</w:t>
      </w:r>
      <w:r w:rsidR="00192518" w:rsidRPr="00EC7AAB">
        <w:rPr>
          <w:rFonts w:ascii="Times New Roman" w:hAnsi="Times New Roman" w:cs="Times New Roman"/>
          <w:lang w:val="en-US"/>
        </w:rPr>
        <w:t xml:space="preserve"> </w:t>
      </w:r>
      <w:r w:rsidR="00192518" w:rsidRPr="00F87B7B">
        <w:rPr>
          <w:rFonts w:ascii="Times New Roman" w:hAnsi="Times New Roman" w:cs="Times New Roman"/>
          <w:i/>
          <w:lang w:val="en-US"/>
        </w:rPr>
        <w:t>Coagulase Negative Staphylococci</w:t>
      </w:r>
      <w:r w:rsidRPr="00B177B6">
        <w:rPr>
          <w:rFonts w:ascii="Times New Roman" w:hAnsi="Times New Roman" w:cs="Times New Roman"/>
          <w:lang w:val="en-US"/>
        </w:rPr>
        <w:t>.</w:t>
      </w:r>
    </w:p>
    <w:p w14:paraId="515216F0" w14:textId="270E13AE" w:rsidR="00035AC8" w:rsidRDefault="00035AC8" w:rsidP="00EB6180">
      <w:pPr>
        <w:spacing w:after="240" w:line="480" w:lineRule="auto"/>
        <w:jc w:val="both"/>
        <w:rPr>
          <w:rFonts w:ascii="Times New Roman" w:hAnsi="Times New Roman" w:cs="Times New Roman"/>
          <w:lang w:val="en-US"/>
        </w:rPr>
        <w:sectPr w:rsidR="00035AC8" w:rsidSect="00923534">
          <w:pgSz w:w="11900" w:h="16840"/>
          <w:pgMar w:top="1417" w:right="1701" w:bottom="1417" w:left="1701" w:header="708" w:footer="708" w:gutter="0"/>
          <w:cols w:space="708"/>
          <w:docGrid w:linePitch="360"/>
        </w:sectPr>
      </w:pPr>
      <w:r>
        <w:rPr>
          <w:rFonts w:ascii="Times New Roman" w:hAnsi="Times New Roman" w:cs="Times New Roman"/>
          <w:noProof/>
          <w:lang w:eastAsia="es-ES"/>
        </w:rPr>
        <w:drawing>
          <wp:inline distT="0" distB="0" distL="0" distR="0" wp14:anchorId="36D6B7AD" wp14:editId="58782F06">
            <wp:extent cx="5396230" cy="318693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6230" cy="3186938"/>
                    </a:xfrm>
                    <a:prstGeom prst="rect">
                      <a:avLst/>
                    </a:prstGeom>
                    <a:noFill/>
                    <a:ln>
                      <a:noFill/>
                    </a:ln>
                  </pic:spPr>
                </pic:pic>
              </a:graphicData>
            </a:graphic>
          </wp:inline>
        </w:drawing>
      </w:r>
      <w:r>
        <w:rPr>
          <w:rFonts w:ascii="Times New Roman" w:hAnsi="Times New Roman" w:cs="Times New Roman"/>
          <w:noProof/>
          <w:lang w:eastAsia="es-ES"/>
        </w:rPr>
        <w:drawing>
          <wp:inline distT="0" distB="0" distL="0" distR="0" wp14:anchorId="0CFDFE8F" wp14:editId="786C7FCD">
            <wp:extent cx="4116906" cy="31565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7898" cy="3157279"/>
                    </a:xfrm>
                    <a:prstGeom prst="rect">
                      <a:avLst/>
                    </a:prstGeom>
                    <a:noFill/>
                    <a:ln>
                      <a:noFill/>
                    </a:ln>
                  </pic:spPr>
                </pic:pic>
              </a:graphicData>
            </a:graphic>
          </wp:inline>
        </w:drawing>
      </w:r>
    </w:p>
    <w:p w14:paraId="6066046F" w14:textId="77777777" w:rsidR="00314F78" w:rsidRPr="00302488" w:rsidRDefault="00314F78" w:rsidP="00314F78">
      <w:pPr>
        <w:spacing w:after="240" w:line="480" w:lineRule="auto"/>
        <w:jc w:val="both"/>
        <w:rPr>
          <w:rFonts w:ascii="Times New Roman" w:hAnsi="Times New Roman" w:cs="Times New Roman"/>
          <w:b/>
          <w:lang w:val="en-US"/>
        </w:rPr>
      </w:pPr>
      <w:r>
        <w:rPr>
          <w:rFonts w:ascii="Times New Roman" w:hAnsi="Times New Roman" w:cs="Times New Roman"/>
          <w:b/>
          <w:lang w:val="en-US"/>
        </w:rPr>
        <w:t xml:space="preserve">Appendix: </w:t>
      </w:r>
      <w:r w:rsidRPr="006227EB">
        <w:rPr>
          <w:rFonts w:ascii="Times New Roman" w:hAnsi="Times New Roman"/>
          <w:b/>
          <w:lang w:val="en-US"/>
        </w:rPr>
        <w:t>EUCLIDS CONSORTIUM</w:t>
      </w:r>
      <w:r>
        <w:rPr>
          <w:rFonts w:ascii="Times New Roman" w:hAnsi="Times New Roman"/>
          <w:b/>
          <w:lang w:val="en-US"/>
        </w:rPr>
        <w:t xml:space="preserve"> MEMBERS</w:t>
      </w:r>
    </w:p>
    <w:p w14:paraId="44C50BBD" w14:textId="77777777" w:rsidR="00314F78" w:rsidRPr="00823D7E" w:rsidRDefault="00314F78" w:rsidP="00314F78">
      <w:pPr>
        <w:pStyle w:val="Niveldenota11"/>
        <w:numPr>
          <w:ilvl w:val="0"/>
          <w:numId w:val="4"/>
        </w:numPr>
        <w:spacing w:after="240"/>
        <w:contextualSpacing w:val="0"/>
        <w:jc w:val="both"/>
        <w:rPr>
          <w:rFonts w:ascii="Times New Roman" w:hAnsi="Times New Roman"/>
          <w:lang w:val="en-US"/>
        </w:rPr>
      </w:pPr>
      <w:r w:rsidRPr="006227EB">
        <w:rPr>
          <w:rFonts w:ascii="Times New Roman" w:hAnsi="Times New Roman"/>
          <w:lang w:val="en-US"/>
        </w:rPr>
        <w:t>EUCLIDS consortium (</w:t>
      </w:r>
      <w:hyperlink r:id="rId18" w:history="1">
        <w:r w:rsidRPr="00823D7E">
          <w:rPr>
            <w:rStyle w:val="Hyperlink"/>
            <w:rFonts w:ascii="Times New Roman" w:hAnsi="Times New Roman"/>
            <w:lang w:val="en-US"/>
          </w:rPr>
          <w:t>www.euclids-project.eu)</w:t>
        </w:r>
      </w:hyperlink>
      <w:r w:rsidRPr="00823D7E">
        <w:rPr>
          <w:rFonts w:ascii="Times New Roman" w:hAnsi="Times New Roman"/>
          <w:lang w:val="en-US"/>
        </w:rPr>
        <w:t xml:space="preserve"> is composed by:</w:t>
      </w:r>
    </w:p>
    <w:p w14:paraId="56601D56" w14:textId="77777777" w:rsidR="00314F78" w:rsidRPr="00823D7E" w:rsidRDefault="00314F78" w:rsidP="00314F78">
      <w:pPr>
        <w:pStyle w:val="Heading3"/>
        <w:spacing w:line="240" w:lineRule="auto"/>
        <w:jc w:val="both"/>
        <w:rPr>
          <w:rFonts w:ascii="Times New Roman" w:hAnsi="Times New Roman" w:cs="Times New Roman"/>
          <w:color w:val="000000" w:themeColor="text1"/>
          <w:sz w:val="24"/>
          <w:szCs w:val="24"/>
          <w:u w:val="single"/>
        </w:rPr>
      </w:pPr>
      <w:r w:rsidRPr="00823D7E">
        <w:rPr>
          <w:rFonts w:ascii="Times New Roman" w:hAnsi="Times New Roman" w:cs="Times New Roman"/>
          <w:color w:val="000000" w:themeColor="text1"/>
          <w:sz w:val="24"/>
          <w:szCs w:val="24"/>
          <w:u w:val="single"/>
        </w:rPr>
        <w:t>Imperial College partner (UK)</w:t>
      </w:r>
    </w:p>
    <w:p w14:paraId="4052579D" w14:textId="77777777" w:rsidR="00314F78" w:rsidRPr="00823D7E" w:rsidRDefault="00314F78" w:rsidP="00314F78">
      <w:pPr>
        <w:pStyle w:val="Heading3"/>
        <w:spacing w:line="240" w:lineRule="auto"/>
        <w:jc w:val="both"/>
        <w:rPr>
          <w:rFonts w:ascii="Times New Roman" w:hAnsi="Times New Roman" w:cs="Times New Roman"/>
          <w:i/>
          <w:color w:val="000000" w:themeColor="text1"/>
          <w:sz w:val="24"/>
          <w:szCs w:val="24"/>
        </w:rPr>
      </w:pPr>
      <w:r w:rsidRPr="00823D7E">
        <w:rPr>
          <w:rFonts w:ascii="Times New Roman" w:hAnsi="Times New Roman" w:cs="Times New Roman"/>
          <w:color w:val="000000" w:themeColor="text1"/>
          <w:sz w:val="24"/>
          <w:szCs w:val="24"/>
        </w:rPr>
        <w:t xml:space="preserve">Members of the EUCLIDS Consortium at Imperial College London (UK) </w:t>
      </w:r>
    </w:p>
    <w:p w14:paraId="31F8070A" w14:textId="77777777" w:rsidR="00314F78" w:rsidRPr="00823D7E" w:rsidRDefault="00314F78" w:rsidP="00314F78">
      <w:pPr>
        <w:jc w:val="both"/>
        <w:rPr>
          <w:rFonts w:ascii="Times New Roman" w:hAnsi="Times New Roman" w:cs="Times New Roman"/>
          <w:b/>
          <w:lang w:val="en-US"/>
        </w:rPr>
      </w:pPr>
      <w:r w:rsidRPr="00823D7E">
        <w:rPr>
          <w:rFonts w:ascii="Times New Roman" w:hAnsi="Times New Roman" w:cs="Times New Roman"/>
          <w:b/>
          <w:lang w:val="en-US"/>
        </w:rPr>
        <w:t>Principal and co-investigators</w:t>
      </w:r>
    </w:p>
    <w:p w14:paraId="1332DEC8" w14:textId="77777777" w:rsidR="00314F78" w:rsidRPr="00823D7E" w:rsidRDefault="00314F78" w:rsidP="00314F78">
      <w:pPr>
        <w:jc w:val="both"/>
        <w:rPr>
          <w:rFonts w:ascii="Times New Roman" w:hAnsi="Times New Roman" w:cs="Times New Roman"/>
          <w:u w:val="single"/>
          <w:lang w:val="en-US"/>
        </w:rPr>
      </w:pPr>
      <w:r w:rsidRPr="00823D7E">
        <w:rPr>
          <w:rFonts w:ascii="Times New Roman" w:hAnsi="Times New Roman" w:cs="Times New Roman"/>
          <w:u w:val="single"/>
          <w:lang w:val="en-US"/>
        </w:rPr>
        <w:t>Michael Levin (grant application, EUCLIDS Coordinator)</w:t>
      </w:r>
    </w:p>
    <w:p w14:paraId="21995176"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Dr. Lachlan Coin (bioinformatics)</w:t>
      </w:r>
    </w:p>
    <w:p w14:paraId="11D6D531"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Stuart Gormley (clinical coordination)</w:t>
      </w:r>
    </w:p>
    <w:p w14:paraId="79BD6A8D"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Shea Hamilton (proteomics)</w:t>
      </w:r>
    </w:p>
    <w:p w14:paraId="72AD9470"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Jethro Herberg (grant application, PI)</w:t>
      </w:r>
    </w:p>
    <w:p w14:paraId="08247837"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Bernardo Hourmat (project management)</w:t>
      </w:r>
    </w:p>
    <w:p w14:paraId="7A247C44"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Clive Hoggart (statistical genomics)</w:t>
      </w:r>
    </w:p>
    <w:p w14:paraId="64C035EF"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Myrsini Kaforou (bioinformatics)</w:t>
      </w:r>
    </w:p>
    <w:p w14:paraId="3CE20E21"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Vanessa Sancho-Shimizu (genetics)</w:t>
      </w:r>
    </w:p>
    <w:p w14:paraId="4744EEF1"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Victoria Wright (grant application, scientific coordination)</w:t>
      </w:r>
    </w:p>
    <w:p w14:paraId="3A8F5D0E" w14:textId="77777777" w:rsidR="00314F78" w:rsidRPr="00823D7E" w:rsidRDefault="00314F78" w:rsidP="00314F78">
      <w:pPr>
        <w:jc w:val="both"/>
        <w:rPr>
          <w:rFonts w:ascii="Times New Roman" w:hAnsi="Times New Roman" w:cs="Times New Roman"/>
          <w:u w:val="single"/>
          <w:lang w:val="en-US"/>
        </w:rPr>
      </w:pPr>
      <w:r w:rsidRPr="00823D7E">
        <w:rPr>
          <w:rFonts w:ascii="Times New Roman" w:hAnsi="Times New Roman" w:cs="Times New Roman"/>
          <w:u w:val="single"/>
          <w:lang w:val="en-US"/>
        </w:rPr>
        <w:t>Consortium members at Imperial College</w:t>
      </w:r>
    </w:p>
    <w:p w14:paraId="28F1C332"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Amina Abdulla</w:t>
      </w:r>
    </w:p>
    <w:p w14:paraId="5DDA1839"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Paul Agapow</w:t>
      </w:r>
    </w:p>
    <w:p w14:paraId="12E0325A"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Maeve Bartlett</w:t>
      </w:r>
    </w:p>
    <w:p w14:paraId="3DF872E6"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Evangelos Bellos</w:t>
      </w:r>
    </w:p>
    <w:p w14:paraId="7F5CB0FA" w14:textId="77777777" w:rsidR="00314F78" w:rsidRPr="00823D7E" w:rsidRDefault="00314F78" w:rsidP="00314F78">
      <w:pPr>
        <w:jc w:val="both"/>
        <w:rPr>
          <w:rFonts w:ascii="Times New Roman" w:hAnsi="Times New Roman" w:cs="Times New Roman"/>
          <w:lang w:val="de-AT"/>
        </w:rPr>
      </w:pPr>
      <w:r w:rsidRPr="00823D7E">
        <w:rPr>
          <w:rFonts w:ascii="Times New Roman" w:hAnsi="Times New Roman" w:cs="Times New Roman"/>
          <w:lang w:val="de-AT"/>
        </w:rPr>
        <w:t>Hariklia Eleftherohorinou</w:t>
      </w:r>
    </w:p>
    <w:p w14:paraId="21FE5557" w14:textId="77777777" w:rsidR="00314F78" w:rsidRPr="00823D7E" w:rsidRDefault="00314F78" w:rsidP="00314F78">
      <w:pPr>
        <w:jc w:val="both"/>
        <w:rPr>
          <w:rFonts w:ascii="Times New Roman" w:hAnsi="Times New Roman" w:cs="Times New Roman"/>
          <w:lang w:val="de-AT"/>
        </w:rPr>
      </w:pPr>
      <w:r w:rsidRPr="00823D7E">
        <w:rPr>
          <w:rFonts w:ascii="Times New Roman" w:hAnsi="Times New Roman" w:cs="Times New Roman"/>
          <w:lang w:val="de-AT"/>
        </w:rPr>
        <w:t>Rachel Galassini</w:t>
      </w:r>
    </w:p>
    <w:p w14:paraId="351CC173" w14:textId="77777777" w:rsidR="00314F78" w:rsidRPr="00823D7E" w:rsidRDefault="00314F78" w:rsidP="00314F78">
      <w:pPr>
        <w:jc w:val="both"/>
        <w:rPr>
          <w:rFonts w:ascii="Times New Roman" w:hAnsi="Times New Roman" w:cs="Times New Roman"/>
          <w:lang w:val="de-AT"/>
        </w:rPr>
      </w:pPr>
      <w:r w:rsidRPr="00823D7E">
        <w:rPr>
          <w:rFonts w:ascii="Times New Roman" w:hAnsi="Times New Roman" w:cs="Times New Roman"/>
          <w:lang w:val="de-AT"/>
        </w:rPr>
        <w:t>David Inwald</w:t>
      </w:r>
    </w:p>
    <w:p w14:paraId="2B362043" w14:textId="77777777" w:rsidR="00314F78" w:rsidRPr="00823D7E" w:rsidRDefault="00314F78" w:rsidP="00314F78">
      <w:pPr>
        <w:jc w:val="both"/>
        <w:rPr>
          <w:rFonts w:ascii="Times New Roman" w:hAnsi="Times New Roman" w:cs="Times New Roman"/>
          <w:lang w:val="de-AT"/>
        </w:rPr>
      </w:pPr>
      <w:r w:rsidRPr="00823D7E">
        <w:rPr>
          <w:rFonts w:ascii="Times New Roman" w:hAnsi="Times New Roman" w:cs="Times New Roman"/>
          <w:lang w:val="de-AT"/>
        </w:rPr>
        <w:t>Meg Mashbat</w:t>
      </w:r>
    </w:p>
    <w:p w14:paraId="568068C1" w14:textId="77777777" w:rsidR="00314F78" w:rsidRPr="00823D7E" w:rsidRDefault="00314F78" w:rsidP="00314F78">
      <w:pPr>
        <w:jc w:val="both"/>
        <w:rPr>
          <w:rFonts w:ascii="Times New Roman" w:hAnsi="Times New Roman" w:cs="Times New Roman"/>
          <w:color w:val="000000"/>
          <w:lang w:val="de-AT"/>
        </w:rPr>
      </w:pPr>
      <w:r w:rsidRPr="00823D7E">
        <w:rPr>
          <w:rFonts w:ascii="Times New Roman" w:hAnsi="Times New Roman" w:cs="Times New Roman"/>
          <w:lang w:val="de-AT"/>
        </w:rPr>
        <w:t>Stefanie Menikou</w:t>
      </w:r>
    </w:p>
    <w:p w14:paraId="173F99B8" w14:textId="77777777" w:rsidR="00314F78" w:rsidRPr="00823D7E" w:rsidRDefault="00314F78" w:rsidP="00314F78">
      <w:pPr>
        <w:jc w:val="both"/>
        <w:rPr>
          <w:rFonts w:ascii="Times New Roman" w:hAnsi="Times New Roman" w:cs="Times New Roman"/>
          <w:lang w:val="de-AT"/>
        </w:rPr>
      </w:pPr>
      <w:r w:rsidRPr="00823D7E">
        <w:rPr>
          <w:rFonts w:ascii="Times New Roman" w:hAnsi="Times New Roman" w:cs="Times New Roman"/>
          <w:lang w:val="de-AT"/>
        </w:rPr>
        <w:t xml:space="preserve">Sobia Mustafa </w:t>
      </w:r>
    </w:p>
    <w:p w14:paraId="7DF8E701"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Simon Nadel</w:t>
      </w:r>
    </w:p>
    <w:p w14:paraId="50C31649"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Rahmeen Rahman</w:t>
      </w:r>
    </w:p>
    <w:p w14:paraId="673AD159"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Clare Thakker</w:t>
      </w:r>
    </w:p>
    <w:p w14:paraId="567E3393" w14:textId="77777777" w:rsidR="00314F78" w:rsidRPr="00823D7E" w:rsidRDefault="00314F78" w:rsidP="00314F78">
      <w:pPr>
        <w:pStyle w:val="Heading3"/>
        <w:spacing w:line="240" w:lineRule="auto"/>
        <w:jc w:val="both"/>
        <w:rPr>
          <w:rFonts w:ascii="Times New Roman" w:hAnsi="Times New Roman" w:cs="Times New Roman"/>
          <w:color w:val="000000" w:themeColor="text1"/>
          <w:sz w:val="24"/>
          <w:szCs w:val="24"/>
        </w:rPr>
      </w:pPr>
    </w:p>
    <w:p w14:paraId="428D6BFD" w14:textId="77777777" w:rsidR="00314F78" w:rsidRPr="00823D7E" w:rsidRDefault="00314F78" w:rsidP="00314F78">
      <w:pPr>
        <w:pStyle w:val="Heading3"/>
        <w:spacing w:line="240" w:lineRule="auto"/>
        <w:jc w:val="both"/>
        <w:rPr>
          <w:rFonts w:ascii="Times New Roman" w:hAnsi="Times New Roman" w:cs="Times New Roman"/>
          <w:i/>
          <w:color w:val="000000" w:themeColor="text1"/>
          <w:sz w:val="24"/>
          <w:szCs w:val="24"/>
        </w:rPr>
      </w:pPr>
      <w:r w:rsidRPr="00823D7E">
        <w:rPr>
          <w:rFonts w:ascii="Times New Roman" w:hAnsi="Times New Roman" w:cs="Times New Roman"/>
          <w:color w:val="000000" w:themeColor="text1"/>
          <w:sz w:val="24"/>
          <w:szCs w:val="24"/>
        </w:rPr>
        <w:t>EUCLIDS UK Clinical Network</w:t>
      </w:r>
    </w:p>
    <w:p w14:paraId="46749DBB" w14:textId="77777777" w:rsidR="00314F78" w:rsidRPr="00823D7E" w:rsidRDefault="00314F78" w:rsidP="00314F78">
      <w:pPr>
        <w:jc w:val="both"/>
        <w:rPr>
          <w:rFonts w:ascii="Times New Roman" w:hAnsi="Times New Roman" w:cs="Times New Roman"/>
          <w:lang w:val="en-US"/>
        </w:rPr>
      </w:pPr>
    </w:p>
    <w:p w14:paraId="02D3DA17"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lang w:val="en-US"/>
        </w:rPr>
        <w:t xml:space="preserve">Poole Hospital NHS Foundation Trust, Poole: </w:t>
      </w:r>
      <w:r w:rsidRPr="00823D7E">
        <w:rPr>
          <w:rFonts w:ascii="Times New Roman" w:hAnsi="Times New Roman" w:cs="Times New Roman"/>
          <w:color w:val="000000"/>
          <w:lang w:val="en-US"/>
        </w:rPr>
        <w:t>Dr S Bokhandi (PI), Sue Power, Heather Barham</w:t>
      </w:r>
    </w:p>
    <w:p w14:paraId="14625EF4" w14:textId="77777777" w:rsidR="00314F78" w:rsidRPr="00823D7E" w:rsidRDefault="00314F78" w:rsidP="00314F78">
      <w:pPr>
        <w:pStyle w:val="Body"/>
        <w:jc w:val="both"/>
        <w:rPr>
          <w:rFonts w:ascii="Times New Roman" w:hAnsi="Times New Roman" w:cs="Times New Roman"/>
          <w:lang w:val="en-US"/>
        </w:rPr>
      </w:pPr>
      <w:r w:rsidRPr="00823D7E">
        <w:rPr>
          <w:rFonts w:ascii="Times New Roman" w:hAnsi="Times New Roman" w:cs="Times New Roman"/>
          <w:lang w:val="en-US"/>
        </w:rPr>
        <w:t>Cambridge University Hospitals NHS Trust, Cambridge: Dr N Pathan (PI), Jenna Ridout, Deborah White, Sarah Thurston</w:t>
      </w:r>
    </w:p>
    <w:p w14:paraId="1CE16BC5" w14:textId="77777777" w:rsidR="00314F78" w:rsidRPr="00823D7E" w:rsidRDefault="00314F78" w:rsidP="00314F78">
      <w:pPr>
        <w:pStyle w:val="Body"/>
        <w:jc w:val="both"/>
        <w:rPr>
          <w:rFonts w:ascii="Times New Roman" w:eastAsia="Times New Roman" w:hAnsi="Times New Roman" w:cs="Times New Roman"/>
          <w:lang w:val="en-US"/>
        </w:rPr>
      </w:pPr>
    </w:p>
    <w:p w14:paraId="0EF026BB" w14:textId="77777777" w:rsidR="00314F78" w:rsidRPr="00823D7E" w:rsidRDefault="00314F78" w:rsidP="00314F78">
      <w:pPr>
        <w:pStyle w:val="Body"/>
        <w:jc w:val="both"/>
        <w:rPr>
          <w:rFonts w:ascii="Times New Roman" w:hAnsi="Times New Roman" w:cs="Times New Roman"/>
          <w:lang w:val="en-US"/>
        </w:rPr>
      </w:pPr>
      <w:r w:rsidRPr="00823D7E">
        <w:rPr>
          <w:rFonts w:ascii="Times New Roman" w:eastAsia="Times New Roman" w:hAnsi="Times New Roman" w:cs="Times New Roman"/>
          <w:lang w:val="en-US"/>
        </w:rPr>
        <w:t xml:space="preserve">University Hospital Southampton, Southampton: Prof S Faust (PI), Dr </w:t>
      </w:r>
      <w:r w:rsidRPr="00823D7E">
        <w:rPr>
          <w:rFonts w:ascii="Times New Roman" w:hAnsi="Times New Roman" w:cs="Times New Roman"/>
          <w:lang w:val="en-US"/>
        </w:rPr>
        <w:t>S Patel (co-investigator)</w:t>
      </w:r>
      <w:r w:rsidRPr="00823D7E">
        <w:rPr>
          <w:rFonts w:ascii="Times New Roman" w:eastAsia="Times New Roman" w:hAnsi="Times New Roman" w:cs="Times New Roman"/>
          <w:lang w:val="en-US"/>
        </w:rPr>
        <w:t>, Jenni McCorkell</w:t>
      </w:r>
      <w:r w:rsidRPr="00823D7E">
        <w:rPr>
          <w:rFonts w:ascii="Times New Roman" w:hAnsi="Times New Roman" w:cs="Times New Roman"/>
          <w:lang w:val="en-US"/>
        </w:rPr>
        <w:t>.</w:t>
      </w:r>
    </w:p>
    <w:p w14:paraId="2E0A9652" w14:textId="77777777" w:rsidR="00314F78" w:rsidRPr="00823D7E" w:rsidRDefault="00314F78" w:rsidP="00314F78">
      <w:pPr>
        <w:pStyle w:val="Body"/>
        <w:jc w:val="both"/>
        <w:rPr>
          <w:rFonts w:ascii="Times New Roman" w:hAnsi="Times New Roman" w:cs="Times New Roman"/>
          <w:lang w:val="en-US"/>
        </w:rPr>
      </w:pPr>
    </w:p>
    <w:p w14:paraId="67359F14" w14:textId="77777777" w:rsidR="00314F78" w:rsidRPr="00823D7E" w:rsidRDefault="00314F78" w:rsidP="00314F78">
      <w:pPr>
        <w:pStyle w:val="Body"/>
        <w:jc w:val="both"/>
        <w:rPr>
          <w:rFonts w:ascii="Times New Roman" w:hAnsi="Times New Roman" w:cs="Times New Roman"/>
          <w:lang w:val="en-US"/>
        </w:rPr>
      </w:pPr>
      <w:r w:rsidRPr="00823D7E">
        <w:rPr>
          <w:rFonts w:ascii="Times New Roman" w:hAnsi="Times New Roman" w:cs="Times New Roman"/>
          <w:lang w:val="en-US"/>
        </w:rPr>
        <w:t>Nottingham University Hospital NHS Trust: Dr P Davies (PI), Lindsey Crate, Helen Navarra, Stephanie Carter</w:t>
      </w:r>
    </w:p>
    <w:p w14:paraId="0F24B38F" w14:textId="77777777" w:rsidR="00314F78" w:rsidRPr="00823D7E" w:rsidRDefault="00314F78" w:rsidP="00314F78">
      <w:pPr>
        <w:pStyle w:val="Body"/>
        <w:jc w:val="both"/>
        <w:rPr>
          <w:rFonts w:ascii="Times New Roman" w:hAnsi="Times New Roman" w:cs="Times New Roman"/>
          <w:lang w:val="en-US"/>
        </w:rPr>
      </w:pPr>
    </w:p>
    <w:p w14:paraId="0E094101" w14:textId="77777777" w:rsidR="00314F78" w:rsidRPr="00823D7E" w:rsidRDefault="00314F78" w:rsidP="00314F78">
      <w:pPr>
        <w:pStyle w:val="Body"/>
        <w:jc w:val="both"/>
        <w:rPr>
          <w:rFonts w:ascii="Times New Roman" w:hAnsi="Times New Roman" w:cs="Times New Roman"/>
          <w:lang w:val="en-US"/>
        </w:rPr>
      </w:pPr>
      <w:r w:rsidRPr="00823D7E">
        <w:rPr>
          <w:rFonts w:ascii="Times New Roman" w:hAnsi="Times New Roman" w:cs="Times New Roman"/>
          <w:lang w:val="en-US"/>
        </w:rPr>
        <w:t>University Hospitals of Leicester NHS Trust, Leicester: Dr R Ramaiah (PI), Rekha Patel</w:t>
      </w:r>
    </w:p>
    <w:p w14:paraId="140F84DB" w14:textId="77777777" w:rsidR="00314F78" w:rsidRPr="00823D7E" w:rsidRDefault="00314F78" w:rsidP="00314F78">
      <w:pPr>
        <w:pStyle w:val="Body"/>
        <w:jc w:val="both"/>
        <w:rPr>
          <w:rFonts w:ascii="Times New Roman" w:hAnsi="Times New Roman" w:cs="Times New Roman"/>
          <w:lang w:val="en-US"/>
        </w:rPr>
      </w:pPr>
    </w:p>
    <w:p w14:paraId="32686F98" w14:textId="77777777" w:rsidR="00314F78" w:rsidRPr="00823D7E" w:rsidRDefault="00314F78" w:rsidP="00314F78">
      <w:pPr>
        <w:pStyle w:val="Body"/>
        <w:jc w:val="both"/>
        <w:rPr>
          <w:rFonts w:ascii="Times New Roman" w:hAnsi="Times New Roman" w:cs="Times New Roman"/>
          <w:lang w:val="en-US"/>
        </w:rPr>
      </w:pPr>
      <w:r w:rsidRPr="00823D7E">
        <w:rPr>
          <w:rFonts w:ascii="Times New Roman" w:hAnsi="Times New Roman" w:cs="Times New Roman"/>
          <w:lang w:val="en-US"/>
        </w:rPr>
        <w:t>Portsmouth Hospitals NHS Trust, London: Dr Catherine Tuffrey (PI), Andrew Gribbin, Sharon McCready</w:t>
      </w:r>
    </w:p>
    <w:p w14:paraId="6B8DF03C" w14:textId="77777777" w:rsidR="00314F78" w:rsidRPr="00823D7E" w:rsidRDefault="00314F78" w:rsidP="00314F78">
      <w:pPr>
        <w:pStyle w:val="Body"/>
        <w:jc w:val="both"/>
        <w:rPr>
          <w:rFonts w:ascii="Times New Roman" w:hAnsi="Times New Roman" w:cs="Times New Roman"/>
          <w:lang w:val="en-US"/>
        </w:rPr>
      </w:pPr>
    </w:p>
    <w:p w14:paraId="3F461BB8" w14:textId="77777777" w:rsidR="00314F78" w:rsidRPr="00823D7E" w:rsidRDefault="00314F78" w:rsidP="00314F78">
      <w:pPr>
        <w:pStyle w:val="Body"/>
        <w:jc w:val="both"/>
        <w:rPr>
          <w:rFonts w:ascii="Times New Roman" w:hAnsi="Times New Roman" w:cs="Times New Roman"/>
          <w:lang w:val="en-US"/>
        </w:rPr>
      </w:pPr>
      <w:r w:rsidRPr="00823D7E">
        <w:rPr>
          <w:rFonts w:ascii="Times New Roman" w:hAnsi="Times New Roman" w:cs="Times New Roman"/>
          <w:lang w:val="en-US"/>
        </w:rPr>
        <w:t>Great Ormond Street Hospital, London: Dr Mark Peters (PI), Katie Hardy, Fran Standing, Lauren O’Neill, Eugenia Abelake</w:t>
      </w:r>
    </w:p>
    <w:p w14:paraId="7FA2274C" w14:textId="77777777" w:rsidR="00314F78" w:rsidRPr="00823D7E" w:rsidRDefault="00314F78" w:rsidP="00314F78">
      <w:pPr>
        <w:pStyle w:val="Body"/>
        <w:jc w:val="both"/>
        <w:rPr>
          <w:rFonts w:ascii="Times New Roman" w:hAnsi="Times New Roman" w:cs="Times New Roman"/>
          <w:lang w:val="en-US"/>
        </w:rPr>
      </w:pPr>
    </w:p>
    <w:p w14:paraId="0ACA9D6D" w14:textId="77777777" w:rsidR="00314F78" w:rsidRPr="00823D7E" w:rsidRDefault="00314F78" w:rsidP="00314F78">
      <w:pPr>
        <w:pStyle w:val="Body"/>
        <w:jc w:val="both"/>
        <w:rPr>
          <w:rFonts w:ascii="Times New Roman" w:hAnsi="Times New Roman" w:cs="Times New Roman"/>
          <w:lang w:val="en-US"/>
        </w:rPr>
      </w:pPr>
      <w:r w:rsidRPr="00823D7E">
        <w:rPr>
          <w:rFonts w:ascii="Times New Roman" w:hAnsi="Times New Roman" w:cs="Times New Roman"/>
          <w:lang w:val="en-US"/>
        </w:rPr>
        <w:t>King’s College Hospital NHS Foundation Trust, London; Dr Akash Deep (PI), Eniola Nsirim</w:t>
      </w:r>
    </w:p>
    <w:p w14:paraId="1A061A2B" w14:textId="77777777" w:rsidR="00314F78" w:rsidRPr="00823D7E" w:rsidRDefault="00314F78" w:rsidP="00314F78">
      <w:pPr>
        <w:pStyle w:val="Body"/>
        <w:jc w:val="both"/>
        <w:rPr>
          <w:rFonts w:ascii="Times New Roman" w:hAnsi="Times New Roman" w:cs="Times New Roman"/>
          <w:lang w:val="en-US"/>
        </w:rPr>
      </w:pPr>
    </w:p>
    <w:p w14:paraId="7726A69B" w14:textId="77777777" w:rsidR="00314F78" w:rsidRPr="00823D7E" w:rsidRDefault="00314F78" w:rsidP="00314F78">
      <w:pPr>
        <w:pStyle w:val="Body"/>
        <w:jc w:val="both"/>
        <w:rPr>
          <w:rFonts w:ascii="Times New Roman" w:hAnsi="Times New Roman" w:cs="Times New Roman"/>
          <w:lang w:val="en-US"/>
        </w:rPr>
      </w:pPr>
      <w:r w:rsidRPr="00823D7E">
        <w:rPr>
          <w:rFonts w:ascii="Times New Roman" w:hAnsi="Times New Roman" w:cs="Times New Roman"/>
          <w:lang w:val="en-US"/>
        </w:rPr>
        <w:t xml:space="preserve">Oxford University Hospitals NHS Foundation Trust, Oxford Prof A Pollard (PI), </w:t>
      </w:r>
      <w:r w:rsidRPr="00823D7E">
        <w:rPr>
          <w:rFonts w:ascii="Times New Roman" w:eastAsia="Times New Roman" w:hAnsi="Times New Roman" w:cs="Times New Roman"/>
          <w:lang w:val="en-US"/>
        </w:rPr>
        <w:t>Louise Willis,</w:t>
      </w:r>
      <w:r w:rsidRPr="00823D7E">
        <w:rPr>
          <w:rFonts w:ascii="Times New Roman" w:hAnsi="Times New Roman" w:cs="Times New Roman"/>
          <w:lang w:val="en-US"/>
        </w:rPr>
        <w:t xml:space="preserve"> Zoe Young</w:t>
      </w:r>
    </w:p>
    <w:p w14:paraId="20D270FC" w14:textId="77777777" w:rsidR="00314F78" w:rsidRPr="00823D7E" w:rsidRDefault="00314F78" w:rsidP="00314F78">
      <w:pPr>
        <w:pStyle w:val="Body"/>
        <w:jc w:val="both"/>
        <w:rPr>
          <w:rFonts w:ascii="Times New Roman" w:hAnsi="Times New Roman" w:cs="Times New Roman"/>
          <w:lang w:val="en-US"/>
        </w:rPr>
      </w:pPr>
    </w:p>
    <w:p w14:paraId="444543F2" w14:textId="77777777" w:rsidR="00314F78" w:rsidRPr="00823D7E" w:rsidRDefault="00314F78" w:rsidP="00314F78">
      <w:pPr>
        <w:pStyle w:val="Body"/>
        <w:jc w:val="both"/>
        <w:rPr>
          <w:rFonts w:ascii="Times New Roman" w:hAnsi="Times New Roman" w:cs="Times New Roman"/>
          <w:lang w:val="en-US"/>
        </w:rPr>
      </w:pPr>
      <w:r w:rsidRPr="00823D7E">
        <w:rPr>
          <w:rFonts w:ascii="Times New Roman" w:hAnsi="Times New Roman" w:cs="Times New Roman"/>
          <w:lang w:val="en-US"/>
        </w:rPr>
        <w:t>Kettering General Hospital NHS Foundation Trust, Kettering: Dr C Royad (PI), Sonia White</w:t>
      </w:r>
    </w:p>
    <w:p w14:paraId="304C70EF" w14:textId="77777777" w:rsidR="00314F78" w:rsidRPr="00823D7E" w:rsidRDefault="00314F78" w:rsidP="00314F78">
      <w:pPr>
        <w:pStyle w:val="Body"/>
        <w:jc w:val="both"/>
        <w:rPr>
          <w:rFonts w:ascii="Times New Roman" w:hAnsi="Times New Roman" w:cs="Times New Roman"/>
          <w:lang w:val="en-US"/>
        </w:rPr>
      </w:pPr>
    </w:p>
    <w:p w14:paraId="7F954861"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lang w:val="en-US"/>
        </w:rPr>
        <w:t xml:space="preserve">Central Manchester NHS Trust, Manchester: </w:t>
      </w:r>
      <w:r w:rsidRPr="00823D7E">
        <w:rPr>
          <w:rFonts w:ascii="Times New Roman" w:hAnsi="Times New Roman" w:cs="Times New Roman"/>
          <w:color w:val="000000"/>
          <w:lang w:val="en-US"/>
        </w:rPr>
        <w:t>Dr PM Fortune (PI), Phil Hudnott</w:t>
      </w:r>
    </w:p>
    <w:p w14:paraId="1D069CFD" w14:textId="77777777" w:rsidR="00314F78" w:rsidRPr="00823D7E" w:rsidRDefault="00314F78" w:rsidP="00314F78">
      <w:pPr>
        <w:jc w:val="both"/>
        <w:rPr>
          <w:rFonts w:ascii="Times New Roman" w:hAnsi="Times New Roman" w:cs="Times New Roman"/>
          <w:b/>
          <w:u w:val="single"/>
          <w:lang w:val="en-US"/>
        </w:rPr>
      </w:pPr>
    </w:p>
    <w:p w14:paraId="21C1512E" w14:textId="77777777" w:rsidR="00314F78" w:rsidRPr="00823D7E" w:rsidRDefault="00314F78" w:rsidP="00314F78">
      <w:pPr>
        <w:jc w:val="both"/>
        <w:rPr>
          <w:rFonts w:ascii="Times New Roman" w:hAnsi="Times New Roman" w:cs="Times New Roman"/>
          <w:b/>
          <w:u w:val="single"/>
          <w:lang w:val="en-US"/>
        </w:rPr>
      </w:pPr>
    </w:p>
    <w:p w14:paraId="10541F31" w14:textId="77777777" w:rsidR="00314F78" w:rsidRPr="00823D7E" w:rsidRDefault="00314F78" w:rsidP="00314F78">
      <w:pPr>
        <w:jc w:val="both"/>
        <w:rPr>
          <w:rFonts w:ascii="Times New Roman" w:hAnsi="Times New Roman" w:cs="Times New Roman"/>
          <w:b/>
          <w:u w:val="single"/>
          <w:lang w:val="en-US"/>
        </w:rPr>
      </w:pPr>
      <w:r w:rsidRPr="00823D7E">
        <w:rPr>
          <w:rFonts w:ascii="Times New Roman" w:hAnsi="Times New Roman" w:cs="Times New Roman"/>
          <w:b/>
          <w:u w:val="single"/>
          <w:lang w:val="en-US"/>
        </w:rPr>
        <w:t>SERGAS Partner (Spain)</w:t>
      </w:r>
    </w:p>
    <w:p w14:paraId="063D473D" w14:textId="77777777" w:rsidR="00314F78" w:rsidRPr="00823D7E" w:rsidRDefault="00314F78" w:rsidP="00314F78">
      <w:pPr>
        <w:jc w:val="both"/>
        <w:rPr>
          <w:rFonts w:ascii="Times New Roman" w:hAnsi="Times New Roman" w:cs="Times New Roman"/>
          <w:u w:val="single"/>
          <w:lang w:val="en-US"/>
        </w:rPr>
      </w:pPr>
    </w:p>
    <w:p w14:paraId="77E2979E" w14:textId="77777777" w:rsidR="00314F78" w:rsidRPr="00823D7E" w:rsidRDefault="00314F78" w:rsidP="00314F78">
      <w:pPr>
        <w:jc w:val="both"/>
        <w:rPr>
          <w:rFonts w:ascii="Times New Roman" w:hAnsi="Times New Roman" w:cs="Times New Roman"/>
          <w:u w:val="single"/>
          <w:lang w:val="en-US"/>
        </w:rPr>
      </w:pPr>
      <w:r w:rsidRPr="00823D7E">
        <w:rPr>
          <w:rFonts w:ascii="Times New Roman" w:hAnsi="Times New Roman" w:cs="Times New Roman"/>
          <w:u w:val="single"/>
          <w:lang w:val="en-US"/>
        </w:rPr>
        <w:t>Principal Investigators</w:t>
      </w:r>
    </w:p>
    <w:p w14:paraId="4ADF8BE6"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Federico Martinón-Torres</w:t>
      </w:r>
      <w:r w:rsidRPr="00823D7E">
        <w:rPr>
          <w:rFonts w:ascii="Times New Roman" w:hAnsi="Times New Roman" w:cs="Times New Roman"/>
          <w:vertAlign w:val="superscript"/>
          <w:lang w:val="en-US"/>
        </w:rPr>
        <w:t>1</w:t>
      </w:r>
    </w:p>
    <w:p w14:paraId="7D06C800"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Antonio Salas</w:t>
      </w:r>
      <w:r w:rsidRPr="00823D7E">
        <w:rPr>
          <w:rFonts w:ascii="Times New Roman" w:hAnsi="Times New Roman" w:cs="Times New Roman"/>
          <w:vertAlign w:val="superscript"/>
          <w:lang w:val="en-US"/>
        </w:rPr>
        <w:t>1,2</w:t>
      </w:r>
    </w:p>
    <w:p w14:paraId="083392DA" w14:textId="77777777" w:rsidR="00314F78" w:rsidRPr="00823D7E" w:rsidRDefault="00314F78" w:rsidP="00314F78">
      <w:pPr>
        <w:jc w:val="both"/>
        <w:rPr>
          <w:rFonts w:ascii="Times New Roman" w:hAnsi="Times New Roman" w:cs="Times New Roman"/>
          <w:b/>
          <w:u w:val="single"/>
          <w:lang w:val="en-US"/>
        </w:rPr>
      </w:pPr>
    </w:p>
    <w:p w14:paraId="3D956992"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u w:val="single"/>
          <w:lang w:val="en-US"/>
        </w:rPr>
        <w:t>GENVIP RESEARCH GROUP</w:t>
      </w:r>
      <w:r w:rsidRPr="00823D7E">
        <w:rPr>
          <w:rFonts w:ascii="Times New Roman" w:hAnsi="Times New Roman" w:cs="Times New Roman"/>
          <w:lang w:val="en-US"/>
        </w:rPr>
        <w:t xml:space="preserve"> (in alphabetical order):</w:t>
      </w:r>
    </w:p>
    <w:p w14:paraId="27FFDE9B"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rPr>
        <w:t>Fernando Álvez González</w:t>
      </w:r>
      <w:r w:rsidRPr="00823D7E">
        <w:rPr>
          <w:rFonts w:ascii="Times New Roman" w:hAnsi="Times New Roman" w:cs="Times New Roman"/>
          <w:vertAlign w:val="superscript"/>
        </w:rPr>
        <w:t>1</w:t>
      </w:r>
      <w:r w:rsidRPr="00823D7E">
        <w:rPr>
          <w:rFonts w:ascii="Times New Roman" w:hAnsi="Times New Roman" w:cs="Times New Roman"/>
        </w:rPr>
        <w:t>, Ruth Barral-Arca</w:t>
      </w:r>
      <w:r w:rsidRPr="00823D7E">
        <w:rPr>
          <w:rFonts w:ascii="Times New Roman" w:hAnsi="Times New Roman" w:cs="Times New Roman"/>
          <w:vertAlign w:val="superscript"/>
        </w:rPr>
        <w:t>1,2</w:t>
      </w:r>
      <w:r w:rsidRPr="00823D7E">
        <w:rPr>
          <w:rFonts w:ascii="Times New Roman" w:hAnsi="Times New Roman" w:cs="Times New Roman"/>
        </w:rPr>
        <w:t>, Miriam Cebey-López</w:t>
      </w:r>
      <w:r w:rsidRPr="00823D7E">
        <w:rPr>
          <w:rFonts w:ascii="Times New Roman" w:hAnsi="Times New Roman" w:cs="Times New Roman"/>
          <w:vertAlign w:val="superscript"/>
        </w:rPr>
        <w:t>1</w:t>
      </w:r>
      <w:r w:rsidRPr="00823D7E">
        <w:rPr>
          <w:rFonts w:ascii="Times New Roman" w:hAnsi="Times New Roman" w:cs="Times New Roman"/>
        </w:rPr>
        <w:t>, María José Curras-Tuala</w:t>
      </w:r>
      <w:r w:rsidRPr="00823D7E">
        <w:rPr>
          <w:rFonts w:ascii="Times New Roman" w:hAnsi="Times New Roman" w:cs="Times New Roman"/>
          <w:vertAlign w:val="superscript"/>
        </w:rPr>
        <w:t>1,2</w:t>
      </w:r>
      <w:r w:rsidRPr="00823D7E">
        <w:rPr>
          <w:rFonts w:ascii="Times New Roman" w:hAnsi="Times New Roman" w:cs="Times New Roman"/>
        </w:rPr>
        <w:t>, Natalia García</w:t>
      </w:r>
      <w:r w:rsidRPr="00823D7E">
        <w:rPr>
          <w:rFonts w:ascii="Times New Roman" w:hAnsi="Times New Roman" w:cs="Times New Roman"/>
          <w:vertAlign w:val="superscript"/>
        </w:rPr>
        <w:t>1</w:t>
      </w:r>
      <w:r w:rsidRPr="00823D7E">
        <w:rPr>
          <w:rFonts w:ascii="Times New Roman" w:hAnsi="Times New Roman" w:cs="Times New Roman"/>
        </w:rPr>
        <w:t>, Luisa García Vicente</w:t>
      </w:r>
      <w:r w:rsidRPr="00823D7E">
        <w:rPr>
          <w:rFonts w:ascii="Times New Roman" w:hAnsi="Times New Roman" w:cs="Times New Roman"/>
          <w:vertAlign w:val="superscript"/>
        </w:rPr>
        <w:t>1</w:t>
      </w:r>
      <w:r w:rsidRPr="00823D7E">
        <w:rPr>
          <w:rFonts w:ascii="Times New Roman" w:hAnsi="Times New Roman" w:cs="Times New Roman"/>
        </w:rPr>
        <w:t>, Alberto Gómez-Carballa</w:t>
      </w:r>
      <w:r w:rsidRPr="00823D7E">
        <w:rPr>
          <w:rFonts w:ascii="Times New Roman" w:hAnsi="Times New Roman" w:cs="Times New Roman"/>
          <w:vertAlign w:val="superscript"/>
        </w:rPr>
        <w:t>1,2</w:t>
      </w:r>
      <w:r w:rsidRPr="00823D7E">
        <w:rPr>
          <w:rFonts w:ascii="Times New Roman" w:hAnsi="Times New Roman" w:cs="Times New Roman"/>
        </w:rPr>
        <w:t>, Jose Gómez Rial</w:t>
      </w:r>
      <w:r w:rsidRPr="00823D7E">
        <w:rPr>
          <w:rFonts w:ascii="Times New Roman" w:hAnsi="Times New Roman" w:cs="Times New Roman"/>
          <w:vertAlign w:val="superscript"/>
        </w:rPr>
        <w:t>1</w:t>
      </w:r>
      <w:r w:rsidRPr="00823D7E">
        <w:rPr>
          <w:rFonts w:ascii="Times New Roman" w:hAnsi="Times New Roman" w:cs="Times New Roman"/>
        </w:rPr>
        <w:t>, Andrea Grela Beiroa</w:t>
      </w:r>
      <w:r w:rsidRPr="00823D7E">
        <w:rPr>
          <w:rFonts w:ascii="Times New Roman" w:hAnsi="Times New Roman" w:cs="Times New Roman"/>
          <w:vertAlign w:val="superscript"/>
        </w:rPr>
        <w:t>1</w:t>
      </w:r>
      <w:r w:rsidRPr="00823D7E">
        <w:rPr>
          <w:rFonts w:ascii="Times New Roman" w:hAnsi="Times New Roman" w:cs="Times New Roman"/>
        </w:rPr>
        <w:t>, Antonio Justicia Grande</w:t>
      </w:r>
      <w:r w:rsidRPr="00823D7E">
        <w:rPr>
          <w:rFonts w:ascii="Times New Roman" w:hAnsi="Times New Roman" w:cs="Times New Roman"/>
          <w:vertAlign w:val="superscript"/>
        </w:rPr>
        <w:t>1</w:t>
      </w:r>
      <w:r w:rsidRPr="00823D7E">
        <w:rPr>
          <w:rFonts w:ascii="Times New Roman" w:hAnsi="Times New Roman" w:cs="Times New Roman"/>
        </w:rPr>
        <w:t>, Pilar Leboráns Iglesias</w:t>
      </w:r>
      <w:r w:rsidRPr="00823D7E">
        <w:rPr>
          <w:rFonts w:ascii="Times New Roman" w:hAnsi="Times New Roman" w:cs="Times New Roman"/>
          <w:vertAlign w:val="superscript"/>
        </w:rPr>
        <w:t>1</w:t>
      </w:r>
      <w:r w:rsidRPr="00823D7E">
        <w:rPr>
          <w:rFonts w:ascii="Times New Roman" w:hAnsi="Times New Roman" w:cs="Times New Roman"/>
        </w:rPr>
        <w:t>, Alba Elena Martínez Santos</w:t>
      </w:r>
      <w:r w:rsidRPr="00823D7E">
        <w:rPr>
          <w:rFonts w:ascii="Times New Roman" w:hAnsi="Times New Roman" w:cs="Times New Roman"/>
          <w:vertAlign w:val="superscript"/>
        </w:rPr>
        <w:t>1</w:t>
      </w:r>
      <w:r w:rsidRPr="00823D7E">
        <w:rPr>
          <w:rFonts w:ascii="Times New Roman" w:hAnsi="Times New Roman" w:cs="Times New Roman"/>
        </w:rPr>
        <w:t>, Federico Martinón-Torres</w:t>
      </w:r>
      <w:r w:rsidRPr="00823D7E">
        <w:rPr>
          <w:rFonts w:ascii="Times New Roman" w:hAnsi="Times New Roman" w:cs="Times New Roman"/>
          <w:vertAlign w:val="superscript"/>
        </w:rPr>
        <w:t>1</w:t>
      </w:r>
      <w:r w:rsidRPr="00823D7E">
        <w:rPr>
          <w:rFonts w:ascii="Times New Roman" w:hAnsi="Times New Roman" w:cs="Times New Roman"/>
        </w:rPr>
        <w:t>, Nazareth Martinón-Torres</w:t>
      </w:r>
      <w:r w:rsidRPr="00823D7E">
        <w:rPr>
          <w:rFonts w:ascii="Times New Roman" w:hAnsi="Times New Roman" w:cs="Times New Roman"/>
          <w:vertAlign w:val="superscript"/>
        </w:rPr>
        <w:t>1</w:t>
      </w:r>
      <w:r w:rsidRPr="00823D7E">
        <w:rPr>
          <w:rFonts w:ascii="Times New Roman" w:hAnsi="Times New Roman" w:cs="Times New Roman"/>
        </w:rPr>
        <w:t>, José María Martinón Sánchez</w:t>
      </w:r>
      <w:r w:rsidRPr="00823D7E">
        <w:rPr>
          <w:rFonts w:ascii="Times New Roman" w:hAnsi="Times New Roman" w:cs="Times New Roman"/>
          <w:vertAlign w:val="superscript"/>
        </w:rPr>
        <w:t>1</w:t>
      </w:r>
      <w:r w:rsidRPr="00823D7E">
        <w:rPr>
          <w:rFonts w:ascii="Times New Roman" w:hAnsi="Times New Roman" w:cs="Times New Roman"/>
        </w:rPr>
        <w:t>, Beatriz Morillo Gutiérrez</w:t>
      </w:r>
      <w:r w:rsidRPr="00823D7E">
        <w:rPr>
          <w:rFonts w:ascii="Times New Roman" w:hAnsi="Times New Roman" w:cs="Times New Roman"/>
          <w:vertAlign w:val="superscript"/>
        </w:rPr>
        <w:t>1</w:t>
      </w:r>
      <w:r w:rsidRPr="00823D7E">
        <w:rPr>
          <w:rFonts w:ascii="Times New Roman" w:hAnsi="Times New Roman" w:cs="Times New Roman"/>
        </w:rPr>
        <w:t>, Belén Mosquera Pérez</w:t>
      </w:r>
      <w:r w:rsidRPr="00823D7E">
        <w:rPr>
          <w:rFonts w:ascii="Times New Roman" w:hAnsi="Times New Roman" w:cs="Times New Roman"/>
          <w:vertAlign w:val="superscript"/>
        </w:rPr>
        <w:t>1</w:t>
      </w:r>
      <w:r w:rsidRPr="00823D7E">
        <w:rPr>
          <w:rFonts w:ascii="Times New Roman" w:hAnsi="Times New Roman" w:cs="Times New Roman"/>
        </w:rPr>
        <w:t>, Pablo Obando Pacheco</w:t>
      </w:r>
      <w:r w:rsidRPr="00823D7E">
        <w:rPr>
          <w:rFonts w:ascii="Times New Roman" w:hAnsi="Times New Roman" w:cs="Times New Roman"/>
          <w:vertAlign w:val="superscript"/>
        </w:rPr>
        <w:t>1</w:t>
      </w:r>
      <w:r w:rsidRPr="00823D7E">
        <w:rPr>
          <w:rFonts w:ascii="Times New Roman" w:hAnsi="Times New Roman" w:cs="Times New Roman"/>
        </w:rPr>
        <w:t>, Jacobo Pardo-Seco</w:t>
      </w:r>
      <w:r w:rsidRPr="00823D7E">
        <w:rPr>
          <w:rFonts w:ascii="Times New Roman" w:hAnsi="Times New Roman" w:cs="Times New Roman"/>
          <w:vertAlign w:val="superscript"/>
        </w:rPr>
        <w:t>1,2</w:t>
      </w:r>
      <w:r w:rsidRPr="00823D7E">
        <w:rPr>
          <w:rFonts w:ascii="Times New Roman" w:hAnsi="Times New Roman" w:cs="Times New Roman"/>
        </w:rPr>
        <w:t>, Sara Pischedda</w:t>
      </w:r>
      <w:r w:rsidRPr="00823D7E">
        <w:rPr>
          <w:rFonts w:ascii="Times New Roman" w:hAnsi="Times New Roman" w:cs="Times New Roman"/>
          <w:vertAlign w:val="superscript"/>
        </w:rPr>
        <w:t>1,2</w:t>
      </w:r>
      <w:r w:rsidRPr="00823D7E">
        <w:rPr>
          <w:rFonts w:ascii="Times New Roman" w:hAnsi="Times New Roman" w:cs="Times New Roman"/>
        </w:rPr>
        <w:t>, Irene Rivero Calle</w:t>
      </w:r>
      <w:r w:rsidRPr="00823D7E">
        <w:rPr>
          <w:rFonts w:ascii="Times New Roman" w:hAnsi="Times New Roman" w:cs="Times New Roman"/>
          <w:vertAlign w:val="superscript"/>
        </w:rPr>
        <w:t>1</w:t>
      </w:r>
      <w:r w:rsidRPr="00823D7E">
        <w:rPr>
          <w:rFonts w:ascii="Times New Roman" w:hAnsi="Times New Roman" w:cs="Times New Roman"/>
        </w:rPr>
        <w:t>, Carmen Rodríguez-Tenreiro</w:t>
      </w:r>
      <w:r w:rsidRPr="00823D7E">
        <w:rPr>
          <w:rFonts w:ascii="Times New Roman" w:hAnsi="Times New Roman" w:cs="Times New Roman"/>
          <w:vertAlign w:val="superscript"/>
        </w:rPr>
        <w:t>1</w:t>
      </w:r>
      <w:r w:rsidRPr="00823D7E">
        <w:rPr>
          <w:rFonts w:ascii="Times New Roman" w:hAnsi="Times New Roman" w:cs="Times New Roman"/>
        </w:rPr>
        <w:t>, Lorenzo Redondo-Collazo</w:t>
      </w:r>
      <w:r w:rsidRPr="00823D7E">
        <w:rPr>
          <w:rFonts w:ascii="Times New Roman" w:hAnsi="Times New Roman" w:cs="Times New Roman"/>
          <w:vertAlign w:val="superscript"/>
        </w:rPr>
        <w:t>1</w:t>
      </w:r>
      <w:r w:rsidRPr="00823D7E">
        <w:rPr>
          <w:rFonts w:ascii="Times New Roman" w:hAnsi="Times New Roman" w:cs="Times New Roman"/>
        </w:rPr>
        <w:t>, Antonio Salas Ellacuriaga</w:t>
      </w:r>
      <w:r w:rsidRPr="00823D7E">
        <w:rPr>
          <w:rFonts w:ascii="Times New Roman" w:hAnsi="Times New Roman" w:cs="Times New Roman"/>
          <w:vertAlign w:val="superscript"/>
        </w:rPr>
        <w:t>1,2</w:t>
      </w:r>
      <w:r w:rsidRPr="00823D7E">
        <w:rPr>
          <w:rFonts w:ascii="Times New Roman" w:hAnsi="Times New Roman" w:cs="Times New Roman"/>
        </w:rPr>
        <w:t>, Sonia Serén Fernández</w:t>
      </w:r>
      <w:r w:rsidRPr="00823D7E">
        <w:rPr>
          <w:rFonts w:ascii="Times New Roman" w:hAnsi="Times New Roman" w:cs="Times New Roman"/>
          <w:vertAlign w:val="superscript"/>
        </w:rPr>
        <w:t>1</w:t>
      </w:r>
      <w:r w:rsidRPr="00823D7E">
        <w:rPr>
          <w:rFonts w:ascii="Times New Roman" w:hAnsi="Times New Roman" w:cs="Times New Roman"/>
        </w:rPr>
        <w:t>, María del Sol Porto Silva</w:t>
      </w:r>
      <w:r w:rsidRPr="00823D7E">
        <w:rPr>
          <w:rFonts w:ascii="Times New Roman" w:hAnsi="Times New Roman" w:cs="Times New Roman"/>
          <w:vertAlign w:val="superscript"/>
        </w:rPr>
        <w:t>1</w:t>
      </w:r>
      <w:r w:rsidRPr="00823D7E">
        <w:rPr>
          <w:rFonts w:ascii="Times New Roman" w:hAnsi="Times New Roman" w:cs="Times New Roman"/>
        </w:rPr>
        <w:t>, Ana Vega</w:t>
      </w:r>
      <w:r w:rsidRPr="00823D7E">
        <w:rPr>
          <w:rFonts w:ascii="Times New Roman" w:hAnsi="Times New Roman" w:cs="Times New Roman"/>
          <w:vertAlign w:val="superscript"/>
        </w:rPr>
        <w:t xml:space="preserve">1,3, </w:t>
      </w:r>
      <w:r w:rsidRPr="00823D7E">
        <w:rPr>
          <w:rFonts w:ascii="Times New Roman" w:hAnsi="Times New Roman" w:cs="Times New Roman"/>
        </w:rPr>
        <w:t>Lucía Vilanova Trillo</w:t>
      </w:r>
      <w:r w:rsidRPr="00823D7E">
        <w:rPr>
          <w:rFonts w:ascii="Times New Roman" w:hAnsi="Times New Roman" w:cs="Times New Roman"/>
          <w:vertAlign w:val="superscript"/>
        </w:rPr>
        <w:t>1</w:t>
      </w:r>
      <w:r w:rsidRPr="00823D7E">
        <w:rPr>
          <w:rFonts w:ascii="Times New Roman" w:hAnsi="Times New Roman" w:cs="Times New Roman"/>
        </w:rPr>
        <w:t>.</w:t>
      </w:r>
    </w:p>
    <w:p w14:paraId="1E0BAE9C"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 xml:space="preserve">1 </w:t>
      </w:r>
      <w:r w:rsidRPr="00823D7E">
        <w:rPr>
          <w:rFonts w:ascii="Times New Roman" w:hAnsi="Times New Roman" w:cs="Times New Roman"/>
        </w:rPr>
        <w:t>Translational Pediatrics and Infectious Diseases, Pediatrics Department, Hospital Clínico Universitario de Santiago, Santiago de Compostela, Spain, and GENVIP Research Group (www.genvip.org), Instituto de Investigación Sanitaria de Santiago, Galicia, Spain.</w:t>
      </w:r>
    </w:p>
    <w:p w14:paraId="41366965"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 xml:space="preserve">2 </w:t>
      </w:r>
      <w:r w:rsidRPr="00823D7E">
        <w:rPr>
          <w:rFonts w:ascii="Times New Roman" w:hAnsi="Times New Roman" w:cs="Times New Roman"/>
        </w:rPr>
        <w:t>Unidade de Xenética, Departamento de Anatomía Patolóxica e Ciencias Forenses, Instituto de Ciencias Forenses, Facultade de Medicina, Universidade de Santiago de Compostela, and GenPop Research Group, Instituto de Investigaciones Sanitarias (IDIS), Hospital Clínico Universitario de Santiago, Galicia, Spain</w:t>
      </w:r>
    </w:p>
    <w:p w14:paraId="5F760F8C"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 xml:space="preserve">3 </w:t>
      </w:r>
      <w:r w:rsidRPr="00823D7E">
        <w:rPr>
          <w:rFonts w:ascii="Times New Roman" w:hAnsi="Times New Roman" w:cs="Times New Roman"/>
        </w:rPr>
        <w:t>Fundación Pública Galega de Medicina Xenómica, Servizo Galego de Saúde (SERGAS), Instituto de Investigaciones Sanitarias (IDIS), and Grupo de Medicina Xenómica, Centro de Investigación Biomédica en Red de Enfermedades Raras (CIBERER), Universidade de Santiago de Compostela (USC), Santiago de Compostela, Spain</w:t>
      </w:r>
    </w:p>
    <w:p w14:paraId="4F3F4F1E" w14:textId="77777777" w:rsidR="00314F78" w:rsidRPr="00823D7E" w:rsidRDefault="00314F78" w:rsidP="00314F78">
      <w:pPr>
        <w:jc w:val="both"/>
        <w:rPr>
          <w:rFonts w:ascii="Times New Roman" w:hAnsi="Times New Roman" w:cs="Times New Roman"/>
        </w:rPr>
      </w:pPr>
    </w:p>
    <w:p w14:paraId="4ACB02E5"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u w:val="single"/>
        </w:rPr>
        <w:t>EUCLIDS SPANISH CLINICAL NETWORK</w:t>
      </w:r>
      <w:r w:rsidRPr="00823D7E">
        <w:rPr>
          <w:rFonts w:ascii="Times New Roman" w:hAnsi="Times New Roman" w:cs="Times New Roman"/>
        </w:rPr>
        <w:t>:</w:t>
      </w:r>
    </w:p>
    <w:p w14:paraId="693AF297"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rPr>
        <w:t>Susana Beatriz Reyes</w:t>
      </w:r>
      <w:r w:rsidRPr="00823D7E">
        <w:rPr>
          <w:rFonts w:ascii="Times New Roman" w:hAnsi="Times New Roman" w:cs="Times New Roman"/>
          <w:vertAlign w:val="superscript"/>
        </w:rPr>
        <w:t>1</w:t>
      </w:r>
      <w:r w:rsidRPr="00823D7E">
        <w:rPr>
          <w:rFonts w:ascii="Times New Roman" w:hAnsi="Times New Roman" w:cs="Times New Roman"/>
        </w:rPr>
        <w:t>, María Cruz León León</w:t>
      </w:r>
      <w:r w:rsidRPr="00823D7E">
        <w:rPr>
          <w:rFonts w:ascii="Times New Roman" w:hAnsi="Times New Roman" w:cs="Times New Roman"/>
          <w:vertAlign w:val="superscript"/>
        </w:rPr>
        <w:t>1</w:t>
      </w:r>
      <w:r w:rsidRPr="00823D7E">
        <w:rPr>
          <w:rFonts w:ascii="Times New Roman" w:hAnsi="Times New Roman" w:cs="Times New Roman"/>
        </w:rPr>
        <w:t>, Álvaro Navarro Mingorance</w:t>
      </w:r>
      <w:r w:rsidRPr="00823D7E">
        <w:rPr>
          <w:rFonts w:ascii="Times New Roman" w:hAnsi="Times New Roman" w:cs="Times New Roman"/>
          <w:vertAlign w:val="superscript"/>
        </w:rPr>
        <w:t>1</w:t>
      </w:r>
      <w:r w:rsidRPr="00823D7E">
        <w:rPr>
          <w:rFonts w:ascii="Times New Roman" w:hAnsi="Times New Roman" w:cs="Times New Roman"/>
        </w:rPr>
        <w:t>, Xavier Gabaldó Barrios</w:t>
      </w:r>
      <w:r w:rsidRPr="00823D7E">
        <w:rPr>
          <w:rFonts w:ascii="Times New Roman" w:hAnsi="Times New Roman" w:cs="Times New Roman"/>
          <w:vertAlign w:val="superscript"/>
        </w:rPr>
        <w:t>1</w:t>
      </w:r>
      <w:r w:rsidRPr="00823D7E">
        <w:rPr>
          <w:rFonts w:ascii="Times New Roman" w:hAnsi="Times New Roman" w:cs="Times New Roman"/>
        </w:rPr>
        <w:t>, Eider Oñate Vergara</w:t>
      </w:r>
      <w:r w:rsidRPr="00823D7E">
        <w:rPr>
          <w:rFonts w:ascii="Times New Roman" w:hAnsi="Times New Roman" w:cs="Times New Roman"/>
          <w:vertAlign w:val="superscript"/>
        </w:rPr>
        <w:t>2</w:t>
      </w:r>
      <w:r w:rsidRPr="00823D7E">
        <w:rPr>
          <w:rFonts w:ascii="Times New Roman" w:hAnsi="Times New Roman" w:cs="Times New Roman"/>
        </w:rPr>
        <w:t>, Andrés Concha Torre</w:t>
      </w:r>
      <w:r w:rsidRPr="00823D7E">
        <w:rPr>
          <w:rFonts w:ascii="Times New Roman" w:hAnsi="Times New Roman" w:cs="Times New Roman"/>
          <w:vertAlign w:val="superscript"/>
        </w:rPr>
        <w:t>3</w:t>
      </w:r>
      <w:r w:rsidRPr="00823D7E">
        <w:rPr>
          <w:rFonts w:ascii="Times New Roman" w:hAnsi="Times New Roman" w:cs="Times New Roman"/>
        </w:rPr>
        <w:t>, Ana Vivanco</w:t>
      </w:r>
      <w:r w:rsidRPr="00823D7E">
        <w:rPr>
          <w:rFonts w:ascii="Times New Roman" w:hAnsi="Times New Roman" w:cs="Times New Roman"/>
          <w:vertAlign w:val="superscript"/>
        </w:rPr>
        <w:t>3</w:t>
      </w:r>
      <w:r w:rsidRPr="00823D7E">
        <w:rPr>
          <w:rFonts w:ascii="Times New Roman" w:hAnsi="Times New Roman" w:cs="Times New Roman"/>
        </w:rPr>
        <w:t>, Reyes Fernández</w:t>
      </w:r>
      <w:r w:rsidRPr="00823D7E">
        <w:rPr>
          <w:rFonts w:ascii="Times New Roman" w:hAnsi="Times New Roman" w:cs="Times New Roman"/>
          <w:vertAlign w:val="superscript"/>
        </w:rPr>
        <w:t>3</w:t>
      </w:r>
      <w:r w:rsidRPr="00823D7E">
        <w:rPr>
          <w:rFonts w:ascii="Times New Roman" w:hAnsi="Times New Roman" w:cs="Times New Roman"/>
        </w:rPr>
        <w:t>, Francisco Giménez Sánchez</w:t>
      </w:r>
      <w:r w:rsidRPr="00823D7E">
        <w:rPr>
          <w:rFonts w:ascii="Times New Roman" w:hAnsi="Times New Roman" w:cs="Times New Roman"/>
          <w:vertAlign w:val="superscript"/>
        </w:rPr>
        <w:t>4</w:t>
      </w:r>
      <w:r w:rsidRPr="00823D7E">
        <w:rPr>
          <w:rFonts w:ascii="Times New Roman" w:hAnsi="Times New Roman" w:cs="Times New Roman"/>
        </w:rPr>
        <w:t>, Miguel Sánchez Forte</w:t>
      </w:r>
      <w:r w:rsidRPr="00823D7E">
        <w:rPr>
          <w:rFonts w:ascii="Times New Roman" w:hAnsi="Times New Roman" w:cs="Times New Roman"/>
          <w:vertAlign w:val="superscript"/>
        </w:rPr>
        <w:t>4</w:t>
      </w:r>
      <w:r w:rsidRPr="00823D7E">
        <w:rPr>
          <w:rFonts w:ascii="Times New Roman" w:hAnsi="Times New Roman" w:cs="Times New Roman"/>
        </w:rPr>
        <w:t>, Pablo Rojo</w:t>
      </w:r>
      <w:r w:rsidRPr="00823D7E">
        <w:rPr>
          <w:rFonts w:ascii="Times New Roman" w:hAnsi="Times New Roman" w:cs="Times New Roman"/>
          <w:vertAlign w:val="superscript"/>
        </w:rPr>
        <w:t>5</w:t>
      </w:r>
      <w:r w:rsidRPr="00823D7E">
        <w:rPr>
          <w:rFonts w:ascii="Times New Roman" w:hAnsi="Times New Roman" w:cs="Times New Roman"/>
        </w:rPr>
        <w:t>, J.Ruiz Contreras</w:t>
      </w:r>
      <w:r w:rsidRPr="00823D7E">
        <w:rPr>
          <w:rFonts w:ascii="Times New Roman" w:hAnsi="Times New Roman" w:cs="Times New Roman"/>
          <w:vertAlign w:val="superscript"/>
        </w:rPr>
        <w:t>5</w:t>
      </w:r>
      <w:r w:rsidRPr="00823D7E">
        <w:rPr>
          <w:rFonts w:ascii="Times New Roman" w:hAnsi="Times New Roman" w:cs="Times New Roman"/>
        </w:rPr>
        <w:t>, Alba Palacios</w:t>
      </w:r>
      <w:r w:rsidRPr="00823D7E">
        <w:rPr>
          <w:rFonts w:ascii="Times New Roman" w:hAnsi="Times New Roman" w:cs="Times New Roman"/>
          <w:vertAlign w:val="superscript"/>
        </w:rPr>
        <w:t>5</w:t>
      </w:r>
      <w:r w:rsidRPr="00823D7E">
        <w:rPr>
          <w:rFonts w:ascii="Times New Roman" w:hAnsi="Times New Roman" w:cs="Times New Roman"/>
        </w:rPr>
        <w:t>, Cristina Epalza Ibarrondo</w:t>
      </w:r>
      <w:r w:rsidRPr="00823D7E">
        <w:rPr>
          <w:rFonts w:ascii="Times New Roman" w:hAnsi="Times New Roman" w:cs="Times New Roman"/>
          <w:vertAlign w:val="superscript"/>
        </w:rPr>
        <w:t>5</w:t>
      </w:r>
      <w:r w:rsidRPr="00823D7E">
        <w:rPr>
          <w:rFonts w:ascii="Times New Roman" w:hAnsi="Times New Roman" w:cs="Times New Roman"/>
        </w:rPr>
        <w:t>, Elizabeth Fernández Cooke</w:t>
      </w:r>
      <w:r w:rsidRPr="00823D7E">
        <w:rPr>
          <w:rFonts w:ascii="Times New Roman" w:hAnsi="Times New Roman" w:cs="Times New Roman"/>
          <w:vertAlign w:val="superscript"/>
        </w:rPr>
        <w:t>5</w:t>
      </w:r>
      <w:r w:rsidRPr="00823D7E">
        <w:rPr>
          <w:rFonts w:ascii="Times New Roman" w:hAnsi="Times New Roman" w:cs="Times New Roman"/>
        </w:rPr>
        <w:t>, Marisa Navarro</w:t>
      </w:r>
      <w:r w:rsidRPr="00823D7E">
        <w:rPr>
          <w:rFonts w:ascii="Times New Roman" w:hAnsi="Times New Roman" w:cs="Times New Roman"/>
          <w:vertAlign w:val="superscript"/>
        </w:rPr>
        <w:t>6</w:t>
      </w:r>
      <w:r w:rsidRPr="00823D7E">
        <w:rPr>
          <w:rFonts w:ascii="Times New Roman" w:hAnsi="Times New Roman" w:cs="Times New Roman"/>
        </w:rPr>
        <w:t>, Cristina Álvarez Álvarez</w:t>
      </w:r>
      <w:r w:rsidRPr="00823D7E">
        <w:rPr>
          <w:rFonts w:ascii="Times New Roman" w:hAnsi="Times New Roman" w:cs="Times New Roman"/>
          <w:vertAlign w:val="superscript"/>
        </w:rPr>
        <w:t>6</w:t>
      </w:r>
      <w:r w:rsidRPr="00823D7E">
        <w:rPr>
          <w:rFonts w:ascii="Times New Roman" w:hAnsi="Times New Roman" w:cs="Times New Roman"/>
        </w:rPr>
        <w:t>, María José Lozano</w:t>
      </w:r>
      <w:r w:rsidRPr="00823D7E">
        <w:rPr>
          <w:rFonts w:ascii="Times New Roman" w:hAnsi="Times New Roman" w:cs="Times New Roman"/>
          <w:vertAlign w:val="superscript"/>
        </w:rPr>
        <w:t>6</w:t>
      </w:r>
      <w:r w:rsidRPr="00823D7E">
        <w:rPr>
          <w:rFonts w:ascii="Times New Roman" w:hAnsi="Times New Roman" w:cs="Times New Roman"/>
        </w:rPr>
        <w:t>, Eduardo Carreras</w:t>
      </w:r>
      <w:r w:rsidRPr="00823D7E">
        <w:rPr>
          <w:rFonts w:ascii="Times New Roman" w:hAnsi="Times New Roman" w:cs="Times New Roman"/>
          <w:vertAlign w:val="superscript"/>
        </w:rPr>
        <w:t>7</w:t>
      </w:r>
      <w:r w:rsidRPr="00823D7E">
        <w:rPr>
          <w:rFonts w:ascii="Times New Roman" w:hAnsi="Times New Roman" w:cs="Times New Roman"/>
        </w:rPr>
        <w:t>, Sonia Brió Sanagustín</w:t>
      </w:r>
      <w:r w:rsidRPr="00823D7E">
        <w:rPr>
          <w:rFonts w:ascii="Times New Roman" w:hAnsi="Times New Roman" w:cs="Times New Roman"/>
          <w:vertAlign w:val="superscript"/>
        </w:rPr>
        <w:t>7</w:t>
      </w:r>
      <w:r w:rsidRPr="00823D7E">
        <w:rPr>
          <w:rFonts w:ascii="Times New Roman" w:hAnsi="Times New Roman" w:cs="Times New Roman"/>
        </w:rPr>
        <w:t>, Olaf Neth</w:t>
      </w:r>
      <w:r w:rsidRPr="00823D7E">
        <w:rPr>
          <w:rFonts w:ascii="Times New Roman" w:hAnsi="Times New Roman" w:cs="Times New Roman"/>
          <w:vertAlign w:val="superscript"/>
        </w:rPr>
        <w:t>8</w:t>
      </w:r>
      <w:r w:rsidRPr="00823D7E">
        <w:rPr>
          <w:rFonts w:ascii="Times New Roman" w:hAnsi="Times New Roman" w:cs="Times New Roman"/>
        </w:rPr>
        <w:t>, Mª del Carmen Martínez Padilla</w:t>
      </w:r>
      <w:r w:rsidRPr="00823D7E">
        <w:rPr>
          <w:rFonts w:ascii="Times New Roman" w:hAnsi="Times New Roman" w:cs="Times New Roman"/>
          <w:vertAlign w:val="superscript"/>
        </w:rPr>
        <w:t>9</w:t>
      </w:r>
      <w:r w:rsidRPr="00823D7E">
        <w:rPr>
          <w:rFonts w:ascii="Times New Roman" w:hAnsi="Times New Roman" w:cs="Times New Roman"/>
        </w:rPr>
        <w:t>, Luis Manuel Prieto Tato</w:t>
      </w:r>
      <w:r w:rsidRPr="00823D7E">
        <w:rPr>
          <w:rFonts w:ascii="Times New Roman" w:hAnsi="Times New Roman" w:cs="Times New Roman"/>
          <w:vertAlign w:val="superscript"/>
        </w:rPr>
        <w:t>10</w:t>
      </w:r>
      <w:r w:rsidRPr="00823D7E">
        <w:rPr>
          <w:rFonts w:ascii="Times New Roman" w:hAnsi="Times New Roman" w:cs="Times New Roman"/>
        </w:rPr>
        <w:t>, Sara Guillén</w:t>
      </w:r>
      <w:r w:rsidRPr="00823D7E">
        <w:rPr>
          <w:rFonts w:ascii="Times New Roman" w:hAnsi="Times New Roman" w:cs="Times New Roman"/>
          <w:vertAlign w:val="superscript"/>
        </w:rPr>
        <w:t>10</w:t>
      </w:r>
      <w:r w:rsidRPr="00823D7E">
        <w:rPr>
          <w:rFonts w:ascii="Times New Roman" w:hAnsi="Times New Roman" w:cs="Times New Roman"/>
        </w:rPr>
        <w:t>, Laura Fernández Silveira</w:t>
      </w:r>
      <w:r w:rsidRPr="00823D7E">
        <w:rPr>
          <w:rFonts w:ascii="Times New Roman" w:hAnsi="Times New Roman" w:cs="Times New Roman"/>
          <w:vertAlign w:val="superscript"/>
        </w:rPr>
        <w:t>11</w:t>
      </w:r>
      <w:r w:rsidRPr="00823D7E">
        <w:rPr>
          <w:rFonts w:ascii="Times New Roman" w:hAnsi="Times New Roman" w:cs="Times New Roman"/>
        </w:rPr>
        <w:t>, David Moreno</w:t>
      </w:r>
      <w:r w:rsidRPr="00823D7E">
        <w:rPr>
          <w:rFonts w:ascii="Times New Roman" w:hAnsi="Times New Roman" w:cs="Times New Roman"/>
          <w:vertAlign w:val="superscript"/>
        </w:rPr>
        <w:t>12</w:t>
      </w:r>
      <w:r w:rsidRPr="00823D7E">
        <w:rPr>
          <w:rFonts w:ascii="Times New Roman" w:hAnsi="Times New Roman" w:cs="Times New Roman"/>
        </w:rPr>
        <w:t>.</w:t>
      </w:r>
    </w:p>
    <w:p w14:paraId="15797E2C"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1</w:t>
      </w:r>
      <w:r w:rsidRPr="00823D7E">
        <w:rPr>
          <w:rFonts w:ascii="Times New Roman" w:hAnsi="Times New Roman" w:cs="Times New Roman"/>
        </w:rPr>
        <w:t xml:space="preserve"> Hospital Clínico Universitario Virgen de la Arrixaca; Murcia, Spain.</w:t>
      </w:r>
    </w:p>
    <w:p w14:paraId="70EA265D"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2</w:t>
      </w:r>
      <w:r w:rsidRPr="00823D7E">
        <w:rPr>
          <w:rFonts w:ascii="Times New Roman" w:hAnsi="Times New Roman" w:cs="Times New Roman"/>
        </w:rPr>
        <w:t xml:space="preserve"> Hospital de Donostia; San Sebastián, Spain.</w:t>
      </w:r>
    </w:p>
    <w:p w14:paraId="61CEA975"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3</w:t>
      </w:r>
      <w:r w:rsidRPr="00823D7E">
        <w:rPr>
          <w:rFonts w:ascii="Times New Roman" w:hAnsi="Times New Roman" w:cs="Times New Roman"/>
        </w:rPr>
        <w:t xml:space="preserve"> Hospital Universitario Central de Asturias; Asturias, Spain.</w:t>
      </w:r>
    </w:p>
    <w:p w14:paraId="5047C817"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4</w:t>
      </w:r>
      <w:r w:rsidRPr="00823D7E">
        <w:rPr>
          <w:rFonts w:ascii="Times New Roman" w:hAnsi="Times New Roman" w:cs="Times New Roman"/>
        </w:rPr>
        <w:t xml:space="preserve"> Complejo Hospitalario Torrecárdenas; Almería, Spain.</w:t>
      </w:r>
    </w:p>
    <w:p w14:paraId="6CD40B58"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5</w:t>
      </w:r>
      <w:r w:rsidRPr="00823D7E">
        <w:rPr>
          <w:rFonts w:ascii="Times New Roman" w:hAnsi="Times New Roman" w:cs="Times New Roman"/>
        </w:rPr>
        <w:t xml:space="preserve"> Hospital Universitario 12 de Octubre; Madrid, Spain.</w:t>
      </w:r>
    </w:p>
    <w:p w14:paraId="1DC42BE0"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6</w:t>
      </w:r>
      <w:r w:rsidRPr="00823D7E">
        <w:rPr>
          <w:rFonts w:ascii="Times New Roman" w:hAnsi="Times New Roman" w:cs="Times New Roman"/>
        </w:rPr>
        <w:t xml:space="preserve"> Hospital General Universitario Gregorio Marañón; Madrid, Spain.</w:t>
      </w:r>
    </w:p>
    <w:p w14:paraId="09D4026D"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7</w:t>
      </w:r>
      <w:r w:rsidRPr="00823D7E">
        <w:rPr>
          <w:rFonts w:ascii="Times New Roman" w:hAnsi="Times New Roman" w:cs="Times New Roman"/>
        </w:rPr>
        <w:t xml:space="preserve"> Hospital de la Santa Creu i Sant Pau; Barcelona, Spain.</w:t>
      </w:r>
    </w:p>
    <w:p w14:paraId="256DBF1B"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8</w:t>
      </w:r>
      <w:r w:rsidRPr="00823D7E">
        <w:rPr>
          <w:rFonts w:ascii="Times New Roman" w:hAnsi="Times New Roman" w:cs="Times New Roman"/>
        </w:rPr>
        <w:t xml:space="preserve"> Hospital Universitario Virgen del Rocío; Sevilla, Spain.</w:t>
      </w:r>
    </w:p>
    <w:p w14:paraId="7E49286D"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9</w:t>
      </w:r>
      <w:r w:rsidRPr="00823D7E">
        <w:rPr>
          <w:rFonts w:ascii="Times New Roman" w:hAnsi="Times New Roman" w:cs="Times New Roman"/>
        </w:rPr>
        <w:t xml:space="preserve"> Complejo Hospitalario de Jaén; Jaén, Spain.</w:t>
      </w:r>
    </w:p>
    <w:p w14:paraId="57A0D196"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10</w:t>
      </w:r>
      <w:r w:rsidRPr="00823D7E">
        <w:rPr>
          <w:rFonts w:ascii="Times New Roman" w:hAnsi="Times New Roman" w:cs="Times New Roman"/>
        </w:rPr>
        <w:t xml:space="preserve"> Hospital Universitario de Getafe; Madrid, Spain.</w:t>
      </w:r>
    </w:p>
    <w:p w14:paraId="4F954839"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11</w:t>
      </w:r>
      <w:r w:rsidRPr="00823D7E">
        <w:rPr>
          <w:rFonts w:ascii="Times New Roman" w:hAnsi="Times New Roman" w:cs="Times New Roman"/>
        </w:rPr>
        <w:t xml:space="preserve"> Hospital Universitario y Politécnico de La Fe; Valencia, Spain.</w:t>
      </w:r>
    </w:p>
    <w:p w14:paraId="2D009FA7" w14:textId="77777777" w:rsidR="00314F78" w:rsidRPr="00823D7E" w:rsidRDefault="00314F78" w:rsidP="00314F78">
      <w:pPr>
        <w:jc w:val="both"/>
        <w:rPr>
          <w:rFonts w:ascii="Times New Roman" w:hAnsi="Times New Roman" w:cs="Times New Roman"/>
        </w:rPr>
      </w:pPr>
      <w:r w:rsidRPr="00823D7E">
        <w:rPr>
          <w:rFonts w:ascii="Times New Roman" w:hAnsi="Times New Roman" w:cs="Times New Roman"/>
          <w:vertAlign w:val="superscript"/>
        </w:rPr>
        <w:t>12</w:t>
      </w:r>
      <w:r w:rsidRPr="00823D7E">
        <w:rPr>
          <w:rFonts w:ascii="Times New Roman" w:hAnsi="Times New Roman" w:cs="Times New Roman"/>
        </w:rPr>
        <w:t xml:space="preserve"> Hospital Regional Universitario Carlos Haya; Málaga, Spain.</w:t>
      </w:r>
    </w:p>
    <w:p w14:paraId="0BF9A78E" w14:textId="77777777" w:rsidR="00314F78" w:rsidRPr="00823D7E" w:rsidRDefault="00314F78" w:rsidP="00314F78">
      <w:pPr>
        <w:jc w:val="both"/>
        <w:rPr>
          <w:rFonts w:ascii="Times New Roman" w:hAnsi="Times New Roman" w:cs="Times New Roman"/>
        </w:rPr>
      </w:pPr>
    </w:p>
    <w:p w14:paraId="039DBCEB" w14:textId="77777777" w:rsidR="00314F78" w:rsidRPr="00823D7E" w:rsidRDefault="00314F78" w:rsidP="00314F78">
      <w:pPr>
        <w:jc w:val="both"/>
        <w:rPr>
          <w:rFonts w:ascii="Times New Roman" w:hAnsi="Times New Roman" w:cs="Times New Roman"/>
        </w:rPr>
      </w:pPr>
    </w:p>
    <w:p w14:paraId="55653E0A" w14:textId="77777777" w:rsidR="00314F78" w:rsidRPr="00823D7E" w:rsidRDefault="00314F78" w:rsidP="00314F78">
      <w:pPr>
        <w:jc w:val="both"/>
        <w:rPr>
          <w:rFonts w:ascii="Times New Roman" w:hAnsi="Times New Roman" w:cs="Times New Roman"/>
        </w:rPr>
      </w:pPr>
    </w:p>
    <w:p w14:paraId="2809E817" w14:textId="77777777" w:rsidR="00314F78" w:rsidRPr="00823D7E" w:rsidRDefault="00314F78" w:rsidP="00314F78">
      <w:pPr>
        <w:jc w:val="both"/>
        <w:rPr>
          <w:rFonts w:ascii="Times New Roman" w:hAnsi="Times New Roman" w:cs="Times New Roman"/>
          <w:u w:val="single"/>
          <w:lang w:val="en-US"/>
        </w:rPr>
      </w:pPr>
      <w:r w:rsidRPr="00823D7E">
        <w:rPr>
          <w:rFonts w:ascii="Times New Roman" w:hAnsi="Times New Roman" w:cs="Times New Roman"/>
          <w:b/>
          <w:lang w:val="en-US"/>
        </w:rPr>
        <w:t>Members of the Pediatric Dutch Bacterial Infection Genetics (PeD-BIG) network (the Netherlands)</w:t>
      </w:r>
    </w:p>
    <w:p w14:paraId="1F1987C2" w14:textId="77777777" w:rsidR="00314F78" w:rsidRPr="00823D7E" w:rsidRDefault="00314F78" w:rsidP="00314F78">
      <w:pPr>
        <w:jc w:val="both"/>
        <w:rPr>
          <w:rFonts w:ascii="Times New Roman" w:hAnsi="Times New Roman" w:cs="Times New Roman"/>
          <w:u w:val="single"/>
          <w:lang w:val="en-US"/>
        </w:rPr>
      </w:pPr>
    </w:p>
    <w:p w14:paraId="3179E94E" w14:textId="77777777" w:rsidR="00314F78" w:rsidRPr="00823D7E" w:rsidRDefault="00314F78" w:rsidP="00314F78">
      <w:pPr>
        <w:jc w:val="both"/>
        <w:rPr>
          <w:rFonts w:ascii="Times New Roman" w:hAnsi="Times New Roman" w:cs="Times New Roman"/>
          <w:i/>
          <w:u w:val="single"/>
          <w:lang w:val="en-US"/>
        </w:rPr>
      </w:pPr>
      <w:r w:rsidRPr="00823D7E">
        <w:rPr>
          <w:rFonts w:ascii="Times New Roman" w:hAnsi="Times New Roman" w:cs="Times New Roman"/>
          <w:i/>
          <w:u w:val="single"/>
          <w:lang w:val="en-US"/>
        </w:rPr>
        <w:t>Steering committee:</w:t>
      </w:r>
    </w:p>
    <w:p w14:paraId="2CF82848"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b/>
          <w:lang w:val="en-US"/>
        </w:rPr>
        <w:t xml:space="preserve">Coordination: </w:t>
      </w:r>
      <w:r w:rsidRPr="00823D7E">
        <w:rPr>
          <w:rFonts w:ascii="Times New Roman" w:hAnsi="Times New Roman" w:cs="Times New Roman"/>
          <w:lang w:val="en-US"/>
        </w:rPr>
        <w:t xml:space="preserve">R. de Groot </w:t>
      </w:r>
      <w:r w:rsidRPr="00823D7E">
        <w:rPr>
          <w:rFonts w:ascii="Times New Roman" w:hAnsi="Times New Roman" w:cs="Times New Roman"/>
          <w:vertAlign w:val="superscript"/>
          <w:lang w:val="en-US"/>
        </w:rPr>
        <w:t>1</w:t>
      </w:r>
      <w:r w:rsidRPr="00823D7E">
        <w:rPr>
          <w:rFonts w:ascii="Times New Roman" w:hAnsi="Times New Roman" w:cs="Times New Roman"/>
          <w:lang w:val="en-US"/>
        </w:rPr>
        <w:t xml:space="preserve">, A.M. Tutu van Furth </w:t>
      </w:r>
      <w:r w:rsidRPr="00823D7E">
        <w:rPr>
          <w:rFonts w:ascii="Times New Roman" w:hAnsi="Times New Roman" w:cs="Times New Roman"/>
          <w:vertAlign w:val="superscript"/>
          <w:lang w:val="en-US"/>
        </w:rPr>
        <w:t>2</w:t>
      </w:r>
      <w:r w:rsidRPr="00823D7E">
        <w:rPr>
          <w:rFonts w:ascii="Times New Roman" w:hAnsi="Times New Roman" w:cs="Times New Roman"/>
          <w:lang w:val="en-US"/>
        </w:rPr>
        <w:t xml:space="preserve">, M. van der Flier </w:t>
      </w:r>
      <w:r w:rsidRPr="00823D7E">
        <w:rPr>
          <w:rFonts w:ascii="Times New Roman" w:hAnsi="Times New Roman" w:cs="Times New Roman"/>
          <w:vertAlign w:val="superscript"/>
          <w:lang w:val="en-US"/>
        </w:rPr>
        <w:t>1</w:t>
      </w:r>
    </w:p>
    <w:p w14:paraId="472E2EEB"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b/>
          <w:lang w:val="en-US"/>
        </w:rPr>
        <w:t>Coordination Intensive Care</w:t>
      </w:r>
      <w:r w:rsidRPr="00823D7E">
        <w:rPr>
          <w:rFonts w:ascii="Times New Roman" w:hAnsi="Times New Roman" w:cs="Times New Roman"/>
          <w:lang w:val="en-US"/>
        </w:rPr>
        <w:t xml:space="preserve">: N.P. Boeddha </w:t>
      </w:r>
      <w:r w:rsidRPr="00823D7E">
        <w:rPr>
          <w:rFonts w:ascii="Times New Roman" w:hAnsi="Times New Roman" w:cs="Times New Roman"/>
          <w:vertAlign w:val="superscript"/>
          <w:lang w:val="en-US"/>
        </w:rPr>
        <w:t>3</w:t>
      </w:r>
      <w:r w:rsidRPr="00823D7E">
        <w:rPr>
          <w:rFonts w:ascii="Times New Roman" w:hAnsi="Times New Roman" w:cs="Times New Roman"/>
          <w:lang w:val="en-US"/>
        </w:rPr>
        <w:t xml:space="preserve">, G.J.A. Driessen </w:t>
      </w:r>
      <w:r w:rsidRPr="00823D7E">
        <w:rPr>
          <w:rFonts w:ascii="Times New Roman" w:hAnsi="Times New Roman" w:cs="Times New Roman"/>
          <w:vertAlign w:val="superscript"/>
          <w:lang w:val="en-US"/>
        </w:rPr>
        <w:t>3</w:t>
      </w:r>
      <w:r w:rsidRPr="00823D7E">
        <w:rPr>
          <w:rFonts w:ascii="Times New Roman" w:hAnsi="Times New Roman" w:cs="Times New Roman"/>
          <w:lang w:val="en-US"/>
        </w:rPr>
        <w:t xml:space="preserve">, M. Emonts </w:t>
      </w:r>
      <w:r w:rsidRPr="00823D7E">
        <w:rPr>
          <w:rFonts w:ascii="Times New Roman" w:hAnsi="Times New Roman" w:cs="Times New Roman"/>
          <w:vertAlign w:val="superscript"/>
          <w:lang w:val="en-US"/>
        </w:rPr>
        <w:t>3, 4, 5</w:t>
      </w:r>
      <w:r w:rsidRPr="00823D7E">
        <w:rPr>
          <w:rFonts w:ascii="Times New Roman" w:hAnsi="Times New Roman" w:cs="Times New Roman"/>
          <w:lang w:val="en-US"/>
        </w:rPr>
        <w:t xml:space="preserve">, J.A. Hazelzet </w:t>
      </w:r>
      <w:r w:rsidRPr="00823D7E">
        <w:rPr>
          <w:rFonts w:ascii="Times New Roman" w:hAnsi="Times New Roman" w:cs="Times New Roman"/>
          <w:vertAlign w:val="superscript"/>
          <w:lang w:val="en-US"/>
        </w:rPr>
        <w:t>3</w:t>
      </w:r>
      <w:r w:rsidRPr="00823D7E">
        <w:rPr>
          <w:rFonts w:ascii="Times New Roman" w:hAnsi="Times New Roman" w:cs="Times New Roman"/>
          <w:lang w:val="en-US"/>
        </w:rPr>
        <w:t xml:space="preserve"> </w:t>
      </w:r>
    </w:p>
    <w:p w14:paraId="51CAC244" w14:textId="77777777" w:rsidR="00314F78" w:rsidRPr="00823D7E" w:rsidRDefault="00314F78" w:rsidP="00314F78">
      <w:pPr>
        <w:jc w:val="both"/>
        <w:rPr>
          <w:rFonts w:ascii="Times New Roman" w:hAnsi="Times New Roman" w:cs="Times New Roman"/>
          <w:lang w:val="nl-NL"/>
        </w:rPr>
      </w:pPr>
      <w:r w:rsidRPr="00823D7E">
        <w:rPr>
          <w:rFonts w:ascii="Times New Roman" w:hAnsi="Times New Roman" w:cs="Times New Roman"/>
          <w:b/>
          <w:lang w:val="nl-NL"/>
        </w:rPr>
        <w:t>Other members</w:t>
      </w:r>
      <w:r w:rsidRPr="00823D7E">
        <w:rPr>
          <w:rFonts w:ascii="Times New Roman" w:hAnsi="Times New Roman" w:cs="Times New Roman"/>
          <w:lang w:val="nl-NL"/>
        </w:rPr>
        <w:t xml:space="preserve">: T.W. Kuijpers </w:t>
      </w:r>
      <w:r w:rsidRPr="00823D7E">
        <w:rPr>
          <w:rFonts w:ascii="Times New Roman" w:hAnsi="Times New Roman" w:cs="Times New Roman"/>
          <w:vertAlign w:val="superscript"/>
          <w:lang w:val="nl-NL"/>
        </w:rPr>
        <w:t>7</w:t>
      </w:r>
      <w:r w:rsidRPr="00823D7E">
        <w:rPr>
          <w:rFonts w:ascii="Times New Roman" w:hAnsi="Times New Roman" w:cs="Times New Roman"/>
          <w:lang w:val="nl-NL"/>
        </w:rPr>
        <w:t xml:space="preserve">, D. Pajkrt </w:t>
      </w:r>
      <w:r w:rsidRPr="00823D7E">
        <w:rPr>
          <w:rFonts w:ascii="Times New Roman" w:hAnsi="Times New Roman" w:cs="Times New Roman"/>
          <w:vertAlign w:val="superscript"/>
          <w:lang w:val="nl-NL"/>
        </w:rPr>
        <w:t>7</w:t>
      </w:r>
      <w:r w:rsidRPr="00823D7E">
        <w:rPr>
          <w:rFonts w:ascii="Times New Roman" w:hAnsi="Times New Roman" w:cs="Times New Roman"/>
          <w:lang w:val="nl-NL"/>
        </w:rPr>
        <w:t xml:space="preserve">, E.A.M. Sanders </w:t>
      </w:r>
      <w:r w:rsidRPr="00823D7E">
        <w:rPr>
          <w:rFonts w:ascii="Times New Roman" w:hAnsi="Times New Roman" w:cs="Times New Roman"/>
          <w:vertAlign w:val="superscript"/>
          <w:lang w:val="nl-NL"/>
        </w:rPr>
        <w:t>6</w:t>
      </w:r>
      <w:r w:rsidRPr="00823D7E">
        <w:rPr>
          <w:rFonts w:ascii="Times New Roman" w:hAnsi="Times New Roman" w:cs="Times New Roman"/>
          <w:lang w:val="nl-NL"/>
        </w:rPr>
        <w:t xml:space="preserve"> , D. van de Beek </w:t>
      </w:r>
      <w:r w:rsidRPr="00823D7E">
        <w:rPr>
          <w:rFonts w:ascii="Times New Roman" w:hAnsi="Times New Roman" w:cs="Times New Roman"/>
          <w:vertAlign w:val="superscript"/>
          <w:lang w:val="nl-NL"/>
        </w:rPr>
        <w:t>8</w:t>
      </w:r>
      <w:r w:rsidRPr="00823D7E">
        <w:rPr>
          <w:rFonts w:ascii="Times New Roman" w:hAnsi="Times New Roman" w:cs="Times New Roman"/>
          <w:lang w:val="nl-NL"/>
        </w:rPr>
        <w:t xml:space="preserve">, A. van der Ende </w:t>
      </w:r>
      <w:r w:rsidRPr="00823D7E">
        <w:rPr>
          <w:rFonts w:ascii="Times New Roman" w:hAnsi="Times New Roman" w:cs="Times New Roman"/>
          <w:vertAlign w:val="superscript"/>
          <w:lang w:val="nl-NL"/>
        </w:rPr>
        <w:t>8</w:t>
      </w:r>
    </w:p>
    <w:p w14:paraId="6A8B7CD2"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b/>
          <w:lang w:val="en-US"/>
        </w:rPr>
        <w:t>Trial coordinator</w:t>
      </w:r>
      <w:r w:rsidRPr="00823D7E">
        <w:rPr>
          <w:rFonts w:ascii="Times New Roman" w:hAnsi="Times New Roman" w:cs="Times New Roman"/>
          <w:lang w:val="en-US"/>
        </w:rPr>
        <w:t xml:space="preserve">: H.L.A. Philipsen </w:t>
      </w:r>
      <w:r w:rsidRPr="00823D7E">
        <w:rPr>
          <w:rFonts w:ascii="Times New Roman" w:hAnsi="Times New Roman" w:cs="Times New Roman"/>
          <w:vertAlign w:val="superscript"/>
          <w:lang w:val="en-US"/>
        </w:rPr>
        <w:t>1</w:t>
      </w:r>
    </w:p>
    <w:p w14:paraId="0440877E" w14:textId="77777777" w:rsidR="00314F78" w:rsidRPr="00823D7E" w:rsidRDefault="00314F78" w:rsidP="00314F78">
      <w:pPr>
        <w:jc w:val="both"/>
        <w:rPr>
          <w:rFonts w:ascii="Times New Roman" w:hAnsi="Times New Roman" w:cs="Times New Roman"/>
          <w:b/>
          <w:lang w:val="en-US"/>
        </w:rPr>
      </w:pPr>
    </w:p>
    <w:p w14:paraId="3A9AA246" w14:textId="77777777" w:rsidR="00314F78" w:rsidRPr="00823D7E" w:rsidRDefault="00314F78" w:rsidP="00314F78">
      <w:pPr>
        <w:jc w:val="both"/>
        <w:rPr>
          <w:rFonts w:ascii="Times New Roman" w:hAnsi="Times New Roman" w:cs="Times New Roman"/>
          <w:b/>
          <w:lang w:val="en-US"/>
        </w:rPr>
      </w:pPr>
      <w:r w:rsidRPr="00823D7E">
        <w:rPr>
          <w:rFonts w:ascii="Times New Roman" w:hAnsi="Times New Roman" w:cs="Times New Roman"/>
          <w:b/>
          <w:lang w:val="en-US"/>
        </w:rPr>
        <w:t>Local investigators (in alphabetical order)</w:t>
      </w:r>
    </w:p>
    <w:p w14:paraId="5950256E" w14:textId="77777777" w:rsidR="00314F78" w:rsidRPr="00823D7E" w:rsidRDefault="00314F78" w:rsidP="00314F78">
      <w:pPr>
        <w:jc w:val="both"/>
        <w:rPr>
          <w:rFonts w:ascii="Times New Roman" w:hAnsi="Times New Roman" w:cs="Times New Roman"/>
          <w:vertAlign w:val="superscript"/>
          <w:lang w:val="en-US"/>
        </w:rPr>
      </w:pPr>
      <w:r w:rsidRPr="00823D7E">
        <w:rPr>
          <w:rFonts w:ascii="Times New Roman" w:hAnsi="Times New Roman" w:cs="Times New Roman"/>
          <w:lang w:val="en-US"/>
        </w:rPr>
        <w:t xml:space="preserve">A.O.A. Adeel </w:t>
      </w:r>
      <w:r w:rsidRPr="00823D7E">
        <w:rPr>
          <w:rFonts w:ascii="Times New Roman" w:hAnsi="Times New Roman" w:cs="Times New Roman"/>
          <w:vertAlign w:val="superscript"/>
          <w:lang w:val="en-US"/>
        </w:rPr>
        <w:t>9</w:t>
      </w:r>
      <w:r w:rsidRPr="00823D7E">
        <w:rPr>
          <w:rFonts w:ascii="Times New Roman" w:hAnsi="Times New Roman" w:cs="Times New Roman"/>
          <w:lang w:val="en-US"/>
        </w:rPr>
        <w:t xml:space="preserve">, M.A. Breukels </w:t>
      </w:r>
      <w:r w:rsidRPr="00823D7E">
        <w:rPr>
          <w:rFonts w:ascii="Times New Roman" w:hAnsi="Times New Roman" w:cs="Times New Roman"/>
          <w:vertAlign w:val="superscript"/>
          <w:lang w:val="en-US"/>
        </w:rPr>
        <w:t>10</w:t>
      </w:r>
      <w:r w:rsidRPr="00823D7E">
        <w:rPr>
          <w:rFonts w:ascii="Times New Roman" w:hAnsi="Times New Roman" w:cs="Times New Roman"/>
          <w:lang w:val="en-US"/>
        </w:rPr>
        <w:t xml:space="preserve">, D.M.C. Brinkman </w:t>
      </w:r>
      <w:r w:rsidRPr="00823D7E">
        <w:rPr>
          <w:rFonts w:ascii="Times New Roman" w:hAnsi="Times New Roman" w:cs="Times New Roman"/>
          <w:vertAlign w:val="superscript"/>
          <w:lang w:val="en-US"/>
        </w:rPr>
        <w:t>11</w:t>
      </w:r>
      <w:r w:rsidRPr="00823D7E">
        <w:rPr>
          <w:rFonts w:ascii="Times New Roman" w:hAnsi="Times New Roman" w:cs="Times New Roman"/>
          <w:lang w:val="en-US"/>
        </w:rPr>
        <w:t xml:space="preserve">, C.C.M.M. de Korte </w:t>
      </w:r>
      <w:r w:rsidRPr="00823D7E">
        <w:rPr>
          <w:rFonts w:ascii="Times New Roman" w:hAnsi="Times New Roman" w:cs="Times New Roman"/>
          <w:vertAlign w:val="superscript"/>
          <w:lang w:val="en-US"/>
        </w:rPr>
        <w:t>12</w:t>
      </w:r>
      <w:r w:rsidRPr="00823D7E">
        <w:rPr>
          <w:rFonts w:ascii="Times New Roman" w:hAnsi="Times New Roman" w:cs="Times New Roman"/>
          <w:lang w:val="en-US"/>
        </w:rPr>
        <w:t xml:space="preserve">, E. de Vries </w:t>
      </w:r>
      <w:r w:rsidRPr="00823D7E">
        <w:rPr>
          <w:rFonts w:ascii="Times New Roman" w:hAnsi="Times New Roman" w:cs="Times New Roman"/>
          <w:vertAlign w:val="superscript"/>
          <w:lang w:val="en-US"/>
        </w:rPr>
        <w:t>13</w:t>
      </w:r>
      <w:r w:rsidRPr="00823D7E">
        <w:rPr>
          <w:rFonts w:ascii="Times New Roman" w:hAnsi="Times New Roman" w:cs="Times New Roman"/>
          <w:lang w:val="en-US"/>
        </w:rPr>
        <w:t xml:space="preserve">, W.J. de Waal </w:t>
      </w:r>
      <w:r w:rsidRPr="00823D7E">
        <w:rPr>
          <w:rFonts w:ascii="Times New Roman" w:hAnsi="Times New Roman" w:cs="Times New Roman"/>
          <w:vertAlign w:val="superscript"/>
          <w:lang w:val="en-US"/>
        </w:rPr>
        <w:t>15</w:t>
      </w:r>
      <w:r w:rsidRPr="00823D7E">
        <w:rPr>
          <w:rFonts w:ascii="Times New Roman" w:hAnsi="Times New Roman" w:cs="Times New Roman"/>
          <w:lang w:val="en-US"/>
        </w:rPr>
        <w:t xml:space="preserve">, R. Dekkers </w:t>
      </w:r>
      <w:r w:rsidRPr="00823D7E">
        <w:rPr>
          <w:rFonts w:ascii="Times New Roman" w:hAnsi="Times New Roman" w:cs="Times New Roman"/>
          <w:vertAlign w:val="superscript"/>
          <w:lang w:val="en-US"/>
        </w:rPr>
        <w:t>15</w:t>
      </w:r>
      <w:r w:rsidRPr="00823D7E">
        <w:rPr>
          <w:rFonts w:ascii="Times New Roman" w:hAnsi="Times New Roman" w:cs="Times New Roman"/>
          <w:lang w:val="en-US"/>
        </w:rPr>
        <w:t xml:space="preserve">, A. Dings-Lammertink </w:t>
      </w:r>
      <w:r w:rsidRPr="00823D7E">
        <w:rPr>
          <w:rFonts w:ascii="Times New Roman" w:hAnsi="Times New Roman" w:cs="Times New Roman"/>
          <w:vertAlign w:val="superscript"/>
          <w:lang w:val="en-US"/>
        </w:rPr>
        <w:t>16</w:t>
      </w:r>
      <w:r w:rsidRPr="00823D7E">
        <w:rPr>
          <w:rFonts w:ascii="Times New Roman" w:hAnsi="Times New Roman" w:cs="Times New Roman"/>
          <w:lang w:val="en-US"/>
        </w:rPr>
        <w:t xml:space="preserve">, R.A. Doedens </w:t>
      </w:r>
      <w:r w:rsidRPr="00823D7E">
        <w:rPr>
          <w:rFonts w:ascii="Times New Roman" w:hAnsi="Times New Roman" w:cs="Times New Roman"/>
          <w:vertAlign w:val="superscript"/>
          <w:lang w:val="en-US"/>
        </w:rPr>
        <w:t>17</w:t>
      </w:r>
      <w:r w:rsidRPr="00823D7E">
        <w:rPr>
          <w:rFonts w:ascii="Times New Roman" w:hAnsi="Times New Roman" w:cs="Times New Roman"/>
          <w:lang w:val="en-US"/>
        </w:rPr>
        <w:t xml:space="preserve">, A.E. Donker </w:t>
      </w:r>
      <w:r w:rsidRPr="00823D7E">
        <w:rPr>
          <w:rFonts w:ascii="Times New Roman" w:hAnsi="Times New Roman" w:cs="Times New Roman"/>
          <w:vertAlign w:val="superscript"/>
          <w:lang w:val="en-US"/>
        </w:rPr>
        <w:t>18</w:t>
      </w:r>
      <w:r w:rsidRPr="00823D7E">
        <w:rPr>
          <w:rFonts w:ascii="Times New Roman" w:hAnsi="Times New Roman" w:cs="Times New Roman"/>
          <w:lang w:val="en-US"/>
        </w:rPr>
        <w:t>, M. Dousma</w:t>
      </w:r>
      <w:r w:rsidRPr="00823D7E">
        <w:rPr>
          <w:rFonts w:ascii="Times New Roman" w:hAnsi="Times New Roman" w:cs="Times New Roman"/>
          <w:vertAlign w:val="superscript"/>
          <w:lang w:val="en-US"/>
        </w:rPr>
        <w:t>19</w:t>
      </w:r>
      <w:r w:rsidRPr="00823D7E">
        <w:rPr>
          <w:rFonts w:ascii="Times New Roman" w:hAnsi="Times New Roman" w:cs="Times New Roman"/>
          <w:lang w:val="en-US"/>
        </w:rPr>
        <w:t xml:space="preserve">, T.E. Faber </w:t>
      </w:r>
      <w:r w:rsidRPr="00823D7E">
        <w:rPr>
          <w:rFonts w:ascii="Times New Roman" w:hAnsi="Times New Roman" w:cs="Times New Roman"/>
          <w:vertAlign w:val="superscript"/>
          <w:lang w:val="en-US"/>
        </w:rPr>
        <w:t>20</w:t>
      </w:r>
      <w:r w:rsidRPr="00823D7E">
        <w:rPr>
          <w:rFonts w:ascii="Times New Roman" w:hAnsi="Times New Roman" w:cs="Times New Roman"/>
          <w:lang w:val="en-US"/>
        </w:rPr>
        <w:t>, G.P.J.M. Gerrits</w:t>
      </w:r>
      <w:r w:rsidRPr="00823D7E">
        <w:rPr>
          <w:rFonts w:ascii="Times New Roman" w:hAnsi="Times New Roman" w:cs="Times New Roman"/>
          <w:vertAlign w:val="superscript"/>
          <w:lang w:val="en-US"/>
        </w:rPr>
        <w:t>21</w:t>
      </w:r>
      <w:r w:rsidRPr="00823D7E">
        <w:rPr>
          <w:rFonts w:ascii="Times New Roman" w:hAnsi="Times New Roman" w:cs="Times New Roman"/>
          <w:lang w:val="en-US"/>
        </w:rPr>
        <w:t xml:space="preserve">, J.A.M. Gerver </w:t>
      </w:r>
      <w:r w:rsidRPr="00823D7E">
        <w:rPr>
          <w:rFonts w:ascii="Times New Roman" w:hAnsi="Times New Roman" w:cs="Times New Roman"/>
          <w:vertAlign w:val="superscript"/>
          <w:lang w:val="en-US"/>
        </w:rPr>
        <w:t>22</w:t>
      </w:r>
      <w:r w:rsidRPr="00823D7E">
        <w:rPr>
          <w:rFonts w:ascii="Times New Roman" w:hAnsi="Times New Roman" w:cs="Times New Roman"/>
          <w:lang w:val="en-US"/>
        </w:rPr>
        <w:t xml:space="preserve">, J. Heidema </w:t>
      </w:r>
      <w:r w:rsidRPr="00823D7E">
        <w:rPr>
          <w:rFonts w:ascii="Times New Roman" w:hAnsi="Times New Roman" w:cs="Times New Roman"/>
          <w:vertAlign w:val="superscript"/>
          <w:lang w:val="en-US"/>
        </w:rPr>
        <w:t>23</w:t>
      </w:r>
      <w:r w:rsidRPr="00823D7E">
        <w:rPr>
          <w:rFonts w:ascii="Times New Roman" w:hAnsi="Times New Roman" w:cs="Times New Roman"/>
          <w:lang w:val="en-US"/>
        </w:rPr>
        <w:t xml:space="preserve">, J. Homan-van der Veen </w:t>
      </w:r>
      <w:r w:rsidRPr="00823D7E">
        <w:rPr>
          <w:rFonts w:ascii="Times New Roman" w:hAnsi="Times New Roman" w:cs="Times New Roman"/>
          <w:vertAlign w:val="superscript"/>
          <w:lang w:val="en-US"/>
        </w:rPr>
        <w:t>24</w:t>
      </w:r>
      <w:r w:rsidRPr="00823D7E">
        <w:rPr>
          <w:rFonts w:ascii="Times New Roman" w:hAnsi="Times New Roman" w:cs="Times New Roman"/>
          <w:lang w:val="en-US"/>
        </w:rPr>
        <w:t xml:space="preserve">, M.A.M. Jacobs </w:t>
      </w:r>
      <w:r w:rsidRPr="00823D7E">
        <w:rPr>
          <w:rFonts w:ascii="Times New Roman" w:hAnsi="Times New Roman" w:cs="Times New Roman"/>
          <w:vertAlign w:val="superscript"/>
          <w:lang w:val="en-US"/>
        </w:rPr>
        <w:t>25</w:t>
      </w:r>
      <w:r w:rsidRPr="00823D7E">
        <w:rPr>
          <w:rFonts w:ascii="Times New Roman" w:hAnsi="Times New Roman" w:cs="Times New Roman"/>
          <w:lang w:val="en-US"/>
        </w:rPr>
        <w:t xml:space="preserve">, N.J.G. Jansen </w:t>
      </w:r>
      <w:r w:rsidRPr="00823D7E">
        <w:rPr>
          <w:rFonts w:ascii="Times New Roman" w:hAnsi="Times New Roman" w:cs="Times New Roman"/>
          <w:vertAlign w:val="superscript"/>
          <w:lang w:val="en-US"/>
        </w:rPr>
        <w:t>6</w:t>
      </w:r>
      <w:r w:rsidRPr="00823D7E">
        <w:rPr>
          <w:rFonts w:ascii="Times New Roman" w:hAnsi="Times New Roman" w:cs="Times New Roman"/>
          <w:lang w:val="en-US"/>
        </w:rPr>
        <w:t xml:space="preserve">, P. Kawczynski </w:t>
      </w:r>
      <w:r w:rsidRPr="00823D7E">
        <w:rPr>
          <w:rFonts w:ascii="Times New Roman" w:hAnsi="Times New Roman" w:cs="Times New Roman"/>
          <w:vertAlign w:val="superscript"/>
          <w:lang w:val="en-US"/>
        </w:rPr>
        <w:t>26</w:t>
      </w:r>
      <w:r w:rsidRPr="00823D7E">
        <w:rPr>
          <w:rFonts w:ascii="Times New Roman" w:hAnsi="Times New Roman" w:cs="Times New Roman"/>
          <w:lang w:val="en-US"/>
        </w:rPr>
        <w:t xml:space="preserve">, K. Klucovska </w:t>
      </w:r>
      <w:r w:rsidRPr="00823D7E">
        <w:rPr>
          <w:rFonts w:ascii="Times New Roman" w:hAnsi="Times New Roman" w:cs="Times New Roman"/>
          <w:vertAlign w:val="superscript"/>
          <w:lang w:val="en-US"/>
        </w:rPr>
        <w:t>27</w:t>
      </w:r>
      <w:r w:rsidRPr="00823D7E">
        <w:rPr>
          <w:rFonts w:ascii="Times New Roman" w:hAnsi="Times New Roman" w:cs="Times New Roman"/>
          <w:lang w:val="en-US"/>
        </w:rPr>
        <w:t xml:space="preserve">, M.C.J. Kneyber </w:t>
      </w:r>
      <w:r w:rsidRPr="00823D7E">
        <w:rPr>
          <w:rFonts w:ascii="Times New Roman" w:hAnsi="Times New Roman" w:cs="Times New Roman"/>
          <w:vertAlign w:val="superscript"/>
          <w:lang w:val="en-US"/>
        </w:rPr>
        <w:t>28</w:t>
      </w:r>
      <w:r w:rsidRPr="00823D7E">
        <w:rPr>
          <w:rFonts w:ascii="Times New Roman" w:hAnsi="Times New Roman" w:cs="Times New Roman"/>
          <w:lang w:val="en-US"/>
        </w:rPr>
        <w:t xml:space="preserve">, Y. Koopman-Keemink </w:t>
      </w:r>
      <w:r w:rsidRPr="00823D7E">
        <w:rPr>
          <w:rFonts w:ascii="Times New Roman" w:hAnsi="Times New Roman" w:cs="Times New Roman"/>
          <w:vertAlign w:val="superscript"/>
          <w:lang w:val="en-US"/>
        </w:rPr>
        <w:t>29</w:t>
      </w:r>
      <w:r w:rsidRPr="00823D7E">
        <w:rPr>
          <w:rFonts w:ascii="Times New Roman" w:hAnsi="Times New Roman" w:cs="Times New Roman"/>
          <w:lang w:val="en-US"/>
        </w:rPr>
        <w:t xml:space="preserve">, V.J. Langenhorst </w:t>
      </w:r>
      <w:r w:rsidRPr="00823D7E">
        <w:rPr>
          <w:rFonts w:ascii="Times New Roman" w:hAnsi="Times New Roman" w:cs="Times New Roman"/>
          <w:vertAlign w:val="superscript"/>
          <w:lang w:val="en-US"/>
        </w:rPr>
        <w:t>30</w:t>
      </w:r>
      <w:r w:rsidRPr="00823D7E">
        <w:rPr>
          <w:rFonts w:ascii="Times New Roman" w:hAnsi="Times New Roman" w:cs="Times New Roman"/>
          <w:lang w:val="en-US"/>
        </w:rPr>
        <w:t xml:space="preserve">, J. Leusink </w:t>
      </w:r>
      <w:r w:rsidRPr="00823D7E">
        <w:rPr>
          <w:rFonts w:ascii="Times New Roman" w:hAnsi="Times New Roman" w:cs="Times New Roman"/>
          <w:vertAlign w:val="superscript"/>
          <w:lang w:val="en-US"/>
        </w:rPr>
        <w:t>31</w:t>
      </w:r>
      <w:r w:rsidRPr="00823D7E">
        <w:rPr>
          <w:rFonts w:ascii="Times New Roman" w:hAnsi="Times New Roman" w:cs="Times New Roman"/>
          <w:lang w:val="en-US"/>
        </w:rPr>
        <w:t xml:space="preserve">, B.F. Loza </w:t>
      </w:r>
      <w:r w:rsidRPr="00823D7E">
        <w:rPr>
          <w:rFonts w:ascii="Times New Roman" w:hAnsi="Times New Roman" w:cs="Times New Roman"/>
          <w:vertAlign w:val="superscript"/>
          <w:lang w:val="en-US"/>
        </w:rPr>
        <w:t>32</w:t>
      </w:r>
      <w:r w:rsidRPr="00823D7E">
        <w:rPr>
          <w:rFonts w:ascii="Times New Roman" w:hAnsi="Times New Roman" w:cs="Times New Roman"/>
          <w:lang w:val="en-US"/>
        </w:rPr>
        <w:t xml:space="preserve">, I.T. Merth </w:t>
      </w:r>
      <w:r w:rsidRPr="00823D7E">
        <w:rPr>
          <w:rFonts w:ascii="Times New Roman" w:hAnsi="Times New Roman" w:cs="Times New Roman"/>
          <w:vertAlign w:val="superscript"/>
          <w:lang w:val="en-US"/>
        </w:rPr>
        <w:t>33</w:t>
      </w:r>
      <w:r w:rsidRPr="00823D7E">
        <w:rPr>
          <w:rFonts w:ascii="Times New Roman" w:hAnsi="Times New Roman" w:cs="Times New Roman"/>
          <w:lang w:val="en-US"/>
        </w:rPr>
        <w:t xml:space="preserve">, C.J. Miedema </w:t>
      </w:r>
      <w:r w:rsidRPr="00823D7E">
        <w:rPr>
          <w:rFonts w:ascii="Times New Roman" w:hAnsi="Times New Roman" w:cs="Times New Roman"/>
          <w:vertAlign w:val="superscript"/>
          <w:lang w:val="en-US"/>
        </w:rPr>
        <w:t>34</w:t>
      </w:r>
      <w:r w:rsidRPr="00823D7E">
        <w:rPr>
          <w:rFonts w:ascii="Times New Roman" w:hAnsi="Times New Roman" w:cs="Times New Roman"/>
          <w:lang w:val="en-US"/>
        </w:rPr>
        <w:t xml:space="preserve">, C. Neeleman </w:t>
      </w:r>
      <w:r w:rsidRPr="00823D7E">
        <w:rPr>
          <w:rFonts w:ascii="Times New Roman" w:hAnsi="Times New Roman" w:cs="Times New Roman"/>
          <w:vertAlign w:val="superscript"/>
          <w:lang w:val="en-US"/>
        </w:rPr>
        <w:t>1</w:t>
      </w:r>
      <w:r w:rsidRPr="00823D7E">
        <w:rPr>
          <w:rFonts w:ascii="Times New Roman" w:hAnsi="Times New Roman" w:cs="Times New Roman"/>
          <w:lang w:val="en-US"/>
        </w:rPr>
        <w:t xml:space="preserve">, J.G. Noordzij </w:t>
      </w:r>
      <w:r w:rsidRPr="00823D7E">
        <w:rPr>
          <w:rFonts w:ascii="Times New Roman" w:hAnsi="Times New Roman" w:cs="Times New Roman"/>
          <w:vertAlign w:val="superscript"/>
          <w:lang w:val="en-US"/>
        </w:rPr>
        <w:t>35</w:t>
      </w:r>
      <w:r w:rsidRPr="00823D7E">
        <w:rPr>
          <w:rFonts w:ascii="Times New Roman" w:hAnsi="Times New Roman" w:cs="Times New Roman"/>
          <w:lang w:val="en-US"/>
        </w:rPr>
        <w:t xml:space="preserve">, C.C. Obihara </w:t>
      </w:r>
      <w:r w:rsidRPr="00823D7E">
        <w:rPr>
          <w:rFonts w:ascii="Times New Roman" w:hAnsi="Times New Roman" w:cs="Times New Roman"/>
          <w:vertAlign w:val="superscript"/>
          <w:lang w:val="en-US"/>
        </w:rPr>
        <w:t>36</w:t>
      </w:r>
      <w:r w:rsidRPr="00823D7E">
        <w:rPr>
          <w:rFonts w:ascii="Times New Roman" w:hAnsi="Times New Roman" w:cs="Times New Roman"/>
          <w:lang w:val="en-US"/>
        </w:rPr>
        <w:t xml:space="preserve">, A.L.T. van Overbeek – van Gils </w:t>
      </w:r>
      <w:r w:rsidRPr="00823D7E">
        <w:rPr>
          <w:rFonts w:ascii="Times New Roman" w:hAnsi="Times New Roman" w:cs="Times New Roman"/>
          <w:vertAlign w:val="superscript"/>
          <w:lang w:val="en-US"/>
        </w:rPr>
        <w:t>37</w:t>
      </w:r>
      <w:r w:rsidRPr="00823D7E">
        <w:rPr>
          <w:rFonts w:ascii="Times New Roman" w:hAnsi="Times New Roman" w:cs="Times New Roman"/>
          <w:lang w:val="en-US"/>
        </w:rPr>
        <w:t xml:space="preserve">, G.H. Poortman </w:t>
      </w:r>
      <w:r w:rsidRPr="00823D7E">
        <w:rPr>
          <w:rFonts w:ascii="Times New Roman" w:hAnsi="Times New Roman" w:cs="Times New Roman"/>
          <w:vertAlign w:val="superscript"/>
          <w:lang w:val="en-US"/>
        </w:rPr>
        <w:t>38</w:t>
      </w:r>
      <w:r w:rsidRPr="00823D7E">
        <w:rPr>
          <w:rFonts w:ascii="Times New Roman" w:hAnsi="Times New Roman" w:cs="Times New Roman"/>
          <w:lang w:val="en-US"/>
        </w:rPr>
        <w:t xml:space="preserve">,S.T. Potgieter </w:t>
      </w:r>
      <w:r w:rsidRPr="00823D7E">
        <w:rPr>
          <w:rFonts w:ascii="Times New Roman" w:hAnsi="Times New Roman" w:cs="Times New Roman"/>
          <w:vertAlign w:val="superscript"/>
          <w:lang w:val="en-US"/>
        </w:rPr>
        <w:t>39</w:t>
      </w:r>
      <w:r w:rsidRPr="00823D7E">
        <w:rPr>
          <w:rFonts w:ascii="Times New Roman" w:hAnsi="Times New Roman" w:cs="Times New Roman"/>
          <w:lang w:val="en-US"/>
        </w:rPr>
        <w:t xml:space="preserve">, J. Potjewijd </w:t>
      </w:r>
      <w:r w:rsidRPr="00823D7E">
        <w:rPr>
          <w:rFonts w:ascii="Times New Roman" w:hAnsi="Times New Roman" w:cs="Times New Roman"/>
          <w:vertAlign w:val="superscript"/>
          <w:lang w:val="en-US"/>
        </w:rPr>
        <w:t>40</w:t>
      </w:r>
      <w:r w:rsidRPr="00823D7E">
        <w:rPr>
          <w:rFonts w:ascii="Times New Roman" w:hAnsi="Times New Roman" w:cs="Times New Roman"/>
          <w:lang w:val="en-US"/>
        </w:rPr>
        <w:t xml:space="preserve">, P.P.R. Rosias </w:t>
      </w:r>
      <w:r w:rsidRPr="00823D7E">
        <w:rPr>
          <w:rFonts w:ascii="Times New Roman" w:hAnsi="Times New Roman" w:cs="Times New Roman"/>
          <w:vertAlign w:val="superscript"/>
          <w:lang w:val="en-US"/>
        </w:rPr>
        <w:t>41</w:t>
      </w:r>
      <w:r w:rsidRPr="00823D7E">
        <w:rPr>
          <w:rFonts w:ascii="Times New Roman" w:hAnsi="Times New Roman" w:cs="Times New Roman"/>
          <w:lang w:val="en-US"/>
        </w:rPr>
        <w:t xml:space="preserve">, T. Sprong </w:t>
      </w:r>
      <w:r w:rsidRPr="00823D7E">
        <w:rPr>
          <w:rFonts w:ascii="Times New Roman" w:hAnsi="Times New Roman" w:cs="Times New Roman"/>
          <w:vertAlign w:val="superscript"/>
          <w:lang w:val="en-US"/>
        </w:rPr>
        <w:t>21</w:t>
      </w:r>
      <w:r w:rsidRPr="00823D7E">
        <w:rPr>
          <w:rFonts w:ascii="Times New Roman" w:hAnsi="Times New Roman" w:cs="Times New Roman"/>
          <w:lang w:val="en-US"/>
        </w:rPr>
        <w:t xml:space="preserve">, G.W. ten Tussher </w:t>
      </w:r>
      <w:r w:rsidRPr="00823D7E">
        <w:rPr>
          <w:rFonts w:ascii="Times New Roman" w:hAnsi="Times New Roman" w:cs="Times New Roman"/>
          <w:vertAlign w:val="superscript"/>
          <w:lang w:val="en-US"/>
        </w:rPr>
        <w:t>42</w:t>
      </w:r>
      <w:r w:rsidRPr="00823D7E">
        <w:rPr>
          <w:rFonts w:ascii="Times New Roman" w:hAnsi="Times New Roman" w:cs="Times New Roman"/>
          <w:lang w:val="en-US"/>
        </w:rPr>
        <w:t xml:space="preserve">, B.J. Thio </w:t>
      </w:r>
      <w:r w:rsidRPr="00823D7E">
        <w:rPr>
          <w:rFonts w:ascii="Times New Roman" w:hAnsi="Times New Roman" w:cs="Times New Roman"/>
          <w:vertAlign w:val="superscript"/>
          <w:lang w:val="en-US"/>
        </w:rPr>
        <w:t>43</w:t>
      </w:r>
      <w:r w:rsidRPr="00823D7E">
        <w:rPr>
          <w:rFonts w:ascii="Times New Roman" w:hAnsi="Times New Roman" w:cs="Times New Roman"/>
          <w:lang w:val="en-US"/>
        </w:rPr>
        <w:t xml:space="preserve">, G.A. Tramper-Stranders </w:t>
      </w:r>
      <w:r w:rsidRPr="00823D7E">
        <w:rPr>
          <w:rFonts w:ascii="Times New Roman" w:hAnsi="Times New Roman" w:cs="Times New Roman"/>
          <w:vertAlign w:val="superscript"/>
          <w:lang w:val="en-US"/>
        </w:rPr>
        <w:t>44</w:t>
      </w:r>
      <w:r w:rsidRPr="00823D7E">
        <w:rPr>
          <w:rFonts w:ascii="Times New Roman" w:hAnsi="Times New Roman" w:cs="Times New Roman"/>
          <w:lang w:val="en-US"/>
        </w:rPr>
        <w:t xml:space="preserve">, M. van Deuren </w:t>
      </w:r>
      <w:r w:rsidRPr="00823D7E">
        <w:rPr>
          <w:rFonts w:ascii="Times New Roman" w:hAnsi="Times New Roman" w:cs="Times New Roman"/>
          <w:vertAlign w:val="superscript"/>
          <w:lang w:val="en-US"/>
        </w:rPr>
        <w:t>1</w:t>
      </w:r>
      <w:r w:rsidRPr="00823D7E">
        <w:rPr>
          <w:rFonts w:ascii="Times New Roman" w:hAnsi="Times New Roman" w:cs="Times New Roman"/>
          <w:lang w:val="en-US"/>
        </w:rPr>
        <w:t xml:space="preserve">, H. van der Meer </w:t>
      </w:r>
      <w:r w:rsidRPr="00823D7E">
        <w:rPr>
          <w:rFonts w:ascii="Times New Roman" w:hAnsi="Times New Roman" w:cs="Times New Roman"/>
          <w:vertAlign w:val="superscript"/>
          <w:lang w:val="en-US"/>
        </w:rPr>
        <w:t>2</w:t>
      </w:r>
      <w:r w:rsidRPr="00823D7E">
        <w:rPr>
          <w:rFonts w:ascii="Times New Roman" w:hAnsi="Times New Roman" w:cs="Times New Roman"/>
          <w:lang w:val="en-US"/>
        </w:rPr>
        <w:t xml:space="preserve">, A.J.M. van Kuppevelt </w:t>
      </w:r>
      <w:r w:rsidRPr="00823D7E">
        <w:rPr>
          <w:rFonts w:ascii="Times New Roman" w:hAnsi="Times New Roman" w:cs="Times New Roman"/>
          <w:vertAlign w:val="superscript"/>
          <w:lang w:val="en-US"/>
        </w:rPr>
        <w:t>45</w:t>
      </w:r>
      <w:r w:rsidRPr="00823D7E">
        <w:rPr>
          <w:rFonts w:ascii="Times New Roman" w:hAnsi="Times New Roman" w:cs="Times New Roman"/>
          <w:lang w:val="en-US"/>
        </w:rPr>
        <w:t xml:space="preserve">, A.M. van Wermeskerken </w:t>
      </w:r>
      <w:r w:rsidRPr="00823D7E">
        <w:rPr>
          <w:rFonts w:ascii="Times New Roman" w:hAnsi="Times New Roman" w:cs="Times New Roman"/>
          <w:vertAlign w:val="superscript"/>
          <w:lang w:val="en-US"/>
        </w:rPr>
        <w:t>46</w:t>
      </w:r>
      <w:r w:rsidRPr="00823D7E">
        <w:rPr>
          <w:rFonts w:ascii="Times New Roman" w:hAnsi="Times New Roman" w:cs="Times New Roman"/>
          <w:lang w:val="en-US"/>
        </w:rPr>
        <w:t xml:space="preserve">, W.A. Verwijs </w:t>
      </w:r>
      <w:r w:rsidRPr="00823D7E">
        <w:rPr>
          <w:rFonts w:ascii="Times New Roman" w:hAnsi="Times New Roman" w:cs="Times New Roman"/>
          <w:vertAlign w:val="superscript"/>
          <w:lang w:val="en-US"/>
        </w:rPr>
        <w:t>47</w:t>
      </w:r>
      <w:r w:rsidRPr="00823D7E">
        <w:rPr>
          <w:rFonts w:ascii="Times New Roman" w:hAnsi="Times New Roman" w:cs="Times New Roman"/>
          <w:lang w:val="en-US"/>
        </w:rPr>
        <w:t xml:space="preserve">, T.F.W. Wolfs </w:t>
      </w:r>
      <w:r w:rsidRPr="00823D7E">
        <w:rPr>
          <w:rFonts w:ascii="Times New Roman" w:hAnsi="Times New Roman" w:cs="Times New Roman"/>
          <w:vertAlign w:val="superscript"/>
          <w:lang w:val="en-US"/>
        </w:rPr>
        <w:t>4</w:t>
      </w:r>
      <w:r w:rsidRPr="00823D7E">
        <w:rPr>
          <w:rFonts w:ascii="Times New Roman" w:hAnsi="Times New Roman" w:cs="Times New Roman"/>
          <w:lang w:val="en-US"/>
        </w:rPr>
        <w:t xml:space="preserve">. </w:t>
      </w:r>
    </w:p>
    <w:p w14:paraId="72B8CA2B" w14:textId="77777777" w:rsidR="00314F78" w:rsidRPr="00823D7E" w:rsidRDefault="00314F78" w:rsidP="00314F78">
      <w:pPr>
        <w:jc w:val="both"/>
        <w:rPr>
          <w:rFonts w:ascii="Times New Roman" w:hAnsi="Times New Roman" w:cs="Times New Roman"/>
          <w:lang w:val="en-US"/>
        </w:rPr>
      </w:pPr>
    </w:p>
    <w:p w14:paraId="3630D253"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Radboud University Medical Center – Amalia Children’s Hospital, Nijmegen, The Netherlands</w:t>
      </w:r>
    </w:p>
    <w:p w14:paraId="0A0199FD" w14:textId="77777777" w:rsidR="00314F78" w:rsidRPr="00823D7E" w:rsidRDefault="00314F78" w:rsidP="00314F78">
      <w:pPr>
        <w:pStyle w:val="ListParagraph"/>
        <w:numPr>
          <w:ilvl w:val="0"/>
          <w:numId w:val="22"/>
        </w:numPr>
        <w:jc w:val="both"/>
        <w:rPr>
          <w:rFonts w:ascii="Times New Roman" w:hAnsi="Times New Roman" w:cs="Times New Roman"/>
          <w:lang w:val="nl-NL"/>
        </w:rPr>
      </w:pPr>
      <w:r w:rsidRPr="00823D7E">
        <w:rPr>
          <w:rFonts w:ascii="Times New Roman" w:hAnsi="Times New Roman" w:cs="Times New Roman"/>
          <w:lang w:val="nl-NL"/>
        </w:rPr>
        <w:t>Vrije Universiteit University Medical Center, Amsterdam, The Netherlands</w:t>
      </w:r>
    </w:p>
    <w:p w14:paraId="7A7D3E99"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Erasmus Medical Center – Sophia Children’s Hospital, Rotterdam, The Netherlands</w:t>
      </w:r>
    </w:p>
    <w:p w14:paraId="31D75C8F" w14:textId="77777777" w:rsidR="00314F78" w:rsidRPr="00823D7E" w:rsidRDefault="00314F78" w:rsidP="00314F78">
      <w:pPr>
        <w:numPr>
          <w:ilvl w:val="0"/>
          <w:numId w:val="22"/>
        </w:numPr>
        <w:jc w:val="both"/>
        <w:rPr>
          <w:rFonts w:ascii="Times New Roman" w:hAnsi="Times New Roman" w:cs="Times New Roman"/>
          <w:lang w:val="en-US"/>
        </w:rPr>
      </w:pPr>
      <w:r w:rsidRPr="00823D7E">
        <w:rPr>
          <w:rFonts w:ascii="Times New Roman" w:hAnsi="Times New Roman" w:cs="Times New Roman"/>
          <w:lang w:val="en-US"/>
        </w:rPr>
        <w:t>Institute of Cellular Medicine, Newcastle University, Newcastle upon Tyne, United Kingdom</w:t>
      </w:r>
    </w:p>
    <w:p w14:paraId="2E069FDC" w14:textId="77777777" w:rsidR="00314F78" w:rsidRPr="00823D7E" w:rsidRDefault="00314F78" w:rsidP="00314F78">
      <w:pPr>
        <w:numPr>
          <w:ilvl w:val="0"/>
          <w:numId w:val="22"/>
        </w:numPr>
        <w:jc w:val="both"/>
        <w:rPr>
          <w:rFonts w:ascii="Times New Roman" w:hAnsi="Times New Roman" w:cs="Times New Roman"/>
          <w:lang w:val="en-US"/>
        </w:rPr>
      </w:pPr>
      <w:r w:rsidRPr="00823D7E">
        <w:rPr>
          <w:rFonts w:ascii="Times New Roman" w:hAnsi="Times New Roman" w:cs="Times New Roman"/>
          <w:lang w:val="en-US"/>
        </w:rPr>
        <w:t>Paediatric Infectious Diseases and Immunology Department, Newcastle upon Tyne Hospitals Foundation Trust, Great North Children's Hospital, Newcastle upon Tyne, United Kingdom</w:t>
      </w:r>
    </w:p>
    <w:p w14:paraId="4F2F8074"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University Medical Center Utrecht – Wilhelmina Children’s Hospital, Utrecht, The Netherlands</w:t>
      </w:r>
    </w:p>
    <w:p w14:paraId="6C5FD18E"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Academic Medical Center – Emma Children’s Hospital, University of Amsterdam, Amsterdam, The Netherlands</w:t>
      </w:r>
    </w:p>
    <w:p w14:paraId="32F7389C"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Academic Medical Center, University of Amsterdam, Amsterdam, The Netherlands</w:t>
      </w:r>
    </w:p>
    <w:p w14:paraId="5143949C"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Kennemer Gasthuis, Haarlem, The Netherlands</w:t>
      </w:r>
    </w:p>
    <w:p w14:paraId="28A8F9A4"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Elkerliek Hospital, Helmond, The Netherlands</w:t>
      </w:r>
    </w:p>
    <w:p w14:paraId="757DE1AA"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Alrijne Hospital, Leiderdorp, The Netherlands</w:t>
      </w:r>
    </w:p>
    <w:p w14:paraId="794735D5"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Beatrix Hospital, Gorinchem, The Netherlands</w:t>
      </w:r>
    </w:p>
    <w:p w14:paraId="3BE92EFB"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Jeroen Bosch Hospital, ‘s-Hertogenbosch, The Netherlands</w:t>
      </w:r>
    </w:p>
    <w:p w14:paraId="7BBC1DBC"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Diakonessenhuis, Utrecht, The Netherlands</w:t>
      </w:r>
    </w:p>
    <w:p w14:paraId="7ACDAB3B"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Maasziekenhuis Pantein, Boxmeer, The Netherlands</w:t>
      </w:r>
    </w:p>
    <w:p w14:paraId="3F2EF30A"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Gelre Hospitals, Zutphen, The Netherlands</w:t>
      </w:r>
    </w:p>
    <w:p w14:paraId="072EA32C"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Martini Hospital, Groningen, The Netherlands</w:t>
      </w:r>
    </w:p>
    <w:p w14:paraId="23368EFA"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Maxima Medical Center, Veldhoven, The Netherlands</w:t>
      </w:r>
    </w:p>
    <w:p w14:paraId="7F17C4F0"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 xml:space="preserve">Gemini Hospital, Den Helder, The Netherlands </w:t>
      </w:r>
    </w:p>
    <w:p w14:paraId="4DEB2D43"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Medical Center Leeuwarden, Leeuwarden, The Netherlands</w:t>
      </w:r>
    </w:p>
    <w:p w14:paraId="523449C4"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Canisius-Wilhelmina Hospital, Nijmegen, The Netherlands</w:t>
      </w:r>
    </w:p>
    <w:p w14:paraId="3AFEC9A8" w14:textId="77777777" w:rsidR="00314F78" w:rsidRPr="00823D7E" w:rsidRDefault="00314F78" w:rsidP="00314F78">
      <w:pPr>
        <w:pStyle w:val="ListParagraph"/>
        <w:numPr>
          <w:ilvl w:val="0"/>
          <w:numId w:val="22"/>
        </w:numPr>
        <w:jc w:val="both"/>
        <w:rPr>
          <w:rFonts w:ascii="Times New Roman" w:hAnsi="Times New Roman" w:cs="Times New Roman"/>
          <w:lang w:val="nl-NL"/>
        </w:rPr>
      </w:pPr>
      <w:r w:rsidRPr="00823D7E">
        <w:rPr>
          <w:rFonts w:ascii="Times New Roman" w:hAnsi="Times New Roman" w:cs="Times New Roman"/>
          <w:lang w:val="nl-NL"/>
        </w:rPr>
        <w:t>Rode Kruis Hospital, Beverwijk, The Netherlands</w:t>
      </w:r>
    </w:p>
    <w:p w14:paraId="5B8B099F"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St. Antonius Hospital, Nieuwegein, The Netherlands</w:t>
      </w:r>
    </w:p>
    <w:p w14:paraId="7FFCFF8F"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Deventer Hospital, Deventer, The Netherlands</w:t>
      </w:r>
    </w:p>
    <w:p w14:paraId="27E5193F"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Slingeland Hospital, Doetinchem, The Netherlands</w:t>
      </w:r>
    </w:p>
    <w:p w14:paraId="1B0648F3"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Refaja Hospital, Stadskanaal, The Netherlands</w:t>
      </w:r>
    </w:p>
    <w:p w14:paraId="5B295B8E"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Bethesda Hospital, Hoogeveen, The Netherlands</w:t>
      </w:r>
    </w:p>
    <w:p w14:paraId="5CAA4926"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University Medical Center Groningen, Beatrix Children’s hospital, Groningen, The Netherlands</w:t>
      </w:r>
    </w:p>
    <w:p w14:paraId="0BC52C98"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Haga Hospital – Juliana Children’s Hospital, Den Haag, The Netherlands</w:t>
      </w:r>
    </w:p>
    <w:p w14:paraId="264C8B60"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Isala Hospital, Zwolle, The Netherlands</w:t>
      </w:r>
    </w:p>
    <w:p w14:paraId="618BB8A4"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Bernhoven Hospital, Uden, The Netherlands</w:t>
      </w:r>
    </w:p>
    <w:p w14:paraId="48375274"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VieCuri Medical Center, Venlo, The Netherlands</w:t>
      </w:r>
    </w:p>
    <w:p w14:paraId="0D63150B" w14:textId="77777777" w:rsidR="00314F78" w:rsidRPr="00823D7E" w:rsidRDefault="00314F78" w:rsidP="00314F78">
      <w:pPr>
        <w:pStyle w:val="ListParagraph"/>
        <w:numPr>
          <w:ilvl w:val="0"/>
          <w:numId w:val="22"/>
        </w:numPr>
        <w:jc w:val="both"/>
        <w:rPr>
          <w:rFonts w:ascii="Times New Roman" w:hAnsi="Times New Roman" w:cs="Times New Roman"/>
          <w:lang w:val="nl-NL"/>
        </w:rPr>
      </w:pPr>
      <w:r w:rsidRPr="00823D7E">
        <w:rPr>
          <w:rFonts w:ascii="Times New Roman" w:hAnsi="Times New Roman" w:cs="Times New Roman"/>
          <w:lang w:val="nl-NL"/>
        </w:rPr>
        <w:t>Ziekenhuisgroep Twente, Almelo-Hengelo, The Netherlands</w:t>
      </w:r>
    </w:p>
    <w:p w14:paraId="2D2B05DD"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Catharina Hospital, Eindhoven, The Netherlands</w:t>
      </w:r>
    </w:p>
    <w:p w14:paraId="668CB1F8" w14:textId="77777777" w:rsidR="00314F78" w:rsidRPr="00823D7E" w:rsidRDefault="00314F78" w:rsidP="00314F78">
      <w:pPr>
        <w:pStyle w:val="ListParagraph"/>
        <w:numPr>
          <w:ilvl w:val="0"/>
          <w:numId w:val="22"/>
        </w:numPr>
        <w:jc w:val="both"/>
        <w:rPr>
          <w:rFonts w:ascii="Times New Roman" w:hAnsi="Times New Roman" w:cs="Times New Roman"/>
          <w:lang w:val="nl-NL"/>
        </w:rPr>
      </w:pPr>
      <w:r w:rsidRPr="00823D7E">
        <w:rPr>
          <w:rFonts w:ascii="Times New Roman" w:hAnsi="Times New Roman" w:cs="Times New Roman"/>
          <w:lang w:val="nl-NL"/>
        </w:rPr>
        <w:t>Reinier de Graaf Gasthuis, Delft, The Netherlands</w:t>
      </w:r>
    </w:p>
    <w:p w14:paraId="3E946A42"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ETZ Elisabeth, Tilburg, The Netherlands</w:t>
      </w:r>
    </w:p>
    <w:p w14:paraId="5EBD46C8"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Scheper Hospital, Emmen, The Netherlands</w:t>
      </w:r>
    </w:p>
    <w:p w14:paraId="1E515A93"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St. Jansdal Hospital, Hardewijk, The Netherlands</w:t>
      </w:r>
    </w:p>
    <w:p w14:paraId="320C6CCE"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Laurentius Hospital, Roermond, The Netherlands</w:t>
      </w:r>
    </w:p>
    <w:p w14:paraId="21B6E58B"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Isala Diaconessenhuis, Meppel, The Netherlands</w:t>
      </w:r>
    </w:p>
    <w:p w14:paraId="0090BCA6"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Zuyderland Medical Center, Sittard-Geleen, The Netherlands</w:t>
      </w:r>
    </w:p>
    <w:p w14:paraId="4BA1D3CB"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Westfriesgasthuis, Hoorn, The Netherlands</w:t>
      </w:r>
    </w:p>
    <w:p w14:paraId="1A46E206" w14:textId="77777777" w:rsidR="00314F78" w:rsidRPr="00823D7E" w:rsidRDefault="00314F78" w:rsidP="00314F78">
      <w:pPr>
        <w:pStyle w:val="ListParagraph"/>
        <w:numPr>
          <w:ilvl w:val="0"/>
          <w:numId w:val="22"/>
        </w:numPr>
        <w:jc w:val="both"/>
        <w:rPr>
          <w:rFonts w:ascii="Times New Roman" w:hAnsi="Times New Roman" w:cs="Times New Roman"/>
          <w:lang w:val="nl-NL"/>
        </w:rPr>
      </w:pPr>
      <w:r w:rsidRPr="00823D7E">
        <w:rPr>
          <w:rFonts w:ascii="Times New Roman" w:hAnsi="Times New Roman" w:cs="Times New Roman"/>
          <w:lang w:val="nl-NL"/>
        </w:rPr>
        <w:t>Medisch Spectrum Twente, Enschede, The Netherlands</w:t>
      </w:r>
    </w:p>
    <w:p w14:paraId="2C59C5DD"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St. Franciscus Gasthuis, Rotterdam, The Netherlands</w:t>
      </w:r>
    </w:p>
    <w:p w14:paraId="0B088648" w14:textId="77777777" w:rsidR="00314F78" w:rsidRPr="00823D7E" w:rsidRDefault="00314F78" w:rsidP="00314F78">
      <w:pPr>
        <w:pStyle w:val="ListParagraph"/>
        <w:numPr>
          <w:ilvl w:val="0"/>
          <w:numId w:val="22"/>
        </w:numPr>
        <w:jc w:val="both"/>
        <w:rPr>
          <w:rFonts w:ascii="Times New Roman" w:hAnsi="Times New Roman" w:cs="Times New Roman"/>
          <w:lang w:val="nl-NL"/>
        </w:rPr>
      </w:pPr>
      <w:r w:rsidRPr="00823D7E">
        <w:rPr>
          <w:rFonts w:ascii="Times New Roman" w:hAnsi="Times New Roman" w:cs="Times New Roman"/>
          <w:lang w:val="nl-NL"/>
        </w:rPr>
        <w:t>Streekziekenhuis Koningin Beatrix, Winterswijk, The Netherlands</w:t>
      </w:r>
    </w:p>
    <w:p w14:paraId="61142736" w14:textId="77777777" w:rsidR="00314F78" w:rsidRPr="00823D7E" w:rsidRDefault="00314F78" w:rsidP="00314F78">
      <w:pPr>
        <w:pStyle w:val="ListParagraph"/>
        <w:numPr>
          <w:ilvl w:val="0"/>
          <w:numId w:val="22"/>
        </w:numPr>
        <w:jc w:val="both"/>
        <w:rPr>
          <w:rFonts w:ascii="Times New Roman" w:hAnsi="Times New Roman" w:cs="Times New Roman"/>
        </w:rPr>
      </w:pPr>
      <w:r w:rsidRPr="00823D7E">
        <w:rPr>
          <w:rFonts w:ascii="Times New Roman" w:hAnsi="Times New Roman" w:cs="Times New Roman"/>
        </w:rPr>
        <w:t>Flevo Hospital, Almere, The Netherlands</w:t>
      </w:r>
    </w:p>
    <w:p w14:paraId="5D311F27" w14:textId="77777777" w:rsidR="00314F78" w:rsidRPr="00823D7E" w:rsidRDefault="00314F78" w:rsidP="00314F78">
      <w:pPr>
        <w:pStyle w:val="ListParagraph"/>
        <w:numPr>
          <w:ilvl w:val="0"/>
          <w:numId w:val="22"/>
        </w:numPr>
        <w:jc w:val="both"/>
        <w:rPr>
          <w:rFonts w:ascii="Times New Roman" w:hAnsi="Times New Roman" w:cs="Times New Roman"/>
          <w:lang w:val="en-US"/>
        </w:rPr>
      </w:pPr>
      <w:r w:rsidRPr="00823D7E">
        <w:rPr>
          <w:rFonts w:ascii="Times New Roman" w:hAnsi="Times New Roman" w:cs="Times New Roman"/>
          <w:lang w:val="en-US"/>
        </w:rPr>
        <w:t>Zuwe Hofpoort Hospital, Woerden, The Netherlands</w:t>
      </w:r>
    </w:p>
    <w:p w14:paraId="40850185" w14:textId="77777777" w:rsidR="00314F78" w:rsidRPr="00823D7E" w:rsidRDefault="00314F78" w:rsidP="00314F78">
      <w:pPr>
        <w:jc w:val="both"/>
        <w:rPr>
          <w:rFonts w:ascii="Times New Roman" w:hAnsi="Times New Roman" w:cs="Times New Roman"/>
          <w:b/>
          <w:i/>
          <w:lang w:val="en-US"/>
        </w:rPr>
      </w:pPr>
    </w:p>
    <w:p w14:paraId="499829CD" w14:textId="77777777" w:rsidR="00314F78" w:rsidRPr="00823D7E" w:rsidRDefault="00314F78" w:rsidP="00314F78">
      <w:pPr>
        <w:jc w:val="both"/>
        <w:rPr>
          <w:rFonts w:ascii="Times New Roman" w:hAnsi="Times New Roman" w:cs="Times New Roman"/>
          <w:b/>
          <w:i/>
          <w:lang w:val="en-US"/>
        </w:rPr>
      </w:pPr>
    </w:p>
    <w:p w14:paraId="6D88792F" w14:textId="77777777" w:rsidR="00314F78" w:rsidRPr="00823D7E" w:rsidRDefault="00314F78" w:rsidP="00314F78">
      <w:pPr>
        <w:jc w:val="both"/>
        <w:rPr>
          <w:rFonts w:ascii="Times New Roman" w:hAnsi="Times New Roman" w:cs="Times New Roman"/>
          <w:b/>
          <w:i/>
          <w:lang w:val="en-US"/>
        </w:rPr>
      </w:pPr>
      <w:r w:rsidRPr="00823D7E">
        <w:rPr>
          <w:rFonts w:ascii="Times New Roman" w:hAnsi="Times New Roman" w:cs="Times New Roman"/>
          <w:b/>
          <w:i/>
          <w:lang w:val="en-US"/>
        </w:rPr>
        <w:t xml:space="preserve">Swiss Pediatric Sepsis Study </w:t>
      </w:r>
    </w:p>
    <w:p w14:paraId="279DE681"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p>
    <w:p w14:paraId="6FA0A206"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i/>
          <w:lang w:val="en-US"/>
        </w:rPr>
      </w:pPr>
      <w:r w:rsidRPr="00823D7E">
        <w:rPr>
          <w:rFonts w:ascii="Times New Roman" w:hAnsi="Times New Roman" w:cs="Times New Roman"/>
          <w:b/>
          <w:i/>
          <w:lang w:val="en-US"/>
        </w:rPr>
        <w:t>Steering Committee</w:t>
      </w:r>
      <w:r w:rsidRPr="00823D7E">
        <w:rPr>
          <w:rFonts w:ascii="Times New Roman" w:hAnsi="Times New Roman" w:cs="Times New Roman"/>
          <w:i/>
          <w:lang w:val="en-US"/>
        </w:rPr>
        <w:t xml:space="preserve">: Luregn J Schlapbach, MD, FCICM </w:t>
      </w:r>
      <w:r w:rsidRPr="00823D7E">
        <w:rPr>
          <w:rFonts w:ascii="Times New Roman" w:hAnsi="Times New Roman" w:cs="Times New Roman"/>
          <w:i/>
          <w:position w:val="8"/>
          <w:vertAlign w:val="superscript"/>
          <w:lang w:val="en-US"/>
        </w:rPr>
        <w:t>1,2,3</w:t>
      </w:r>
      <w:r w:rsidRPr="00823D7E">
        <w:rPr>
          <w:rFonts w:ascii="Times New Roman" w:hAnsi="Times New Roman" w:cs="Times New Roman"/>
          <w:i/>
          <w:lang w:val="en-US"/>
        </w:rPr>
        <w:t xml:space="preserve">, Philipp Agyeman, MD </w:t>
      </w:r>
      <w:r w:rsidRPr="00823D7E">
        <w:rPr>
          <w:rFonts w:ascii="Times New Roman" w:hAnsi="Times New Roman" w:cs="Times New Roman"/>
          <w:i/>
          <w:position w:val="8"/>
          <w:vertAlign w:val="superscript"/>
          <w:lang w:val="en-US"/>
        </w:rPr>
        <w:t>1</w:t>
      </w:r>
      <w:r w:rsidRPr="00823D7E">
        <w:rPr>
          <w:rFonts w:ascii="Times New Roman" w:hAnsi="Times New Roman" w:cs="Times New Roman"/>
          <w:i/>
          <w:lang w:val="en-US"/>
        </w:rPr>
        <w:t xml:space="preserve">, </w:t>
      </w:r>
      <w:r w:rsidRPr="00823D7E">
        <w:rPr>
          <w:rFonts w:ascii="Times New Roman" w:hAnsi="Times New Roman" w:cs="Times New Roman"/>
          <w:i/>
          <w:noProof/>
          <w:lang w:val="en-US"/>
        </w:rPr>
        <w:t xml:space="preserve">Christoph Aebi, MD </w:t>
      </w:r>
      <w:r w:rsidRPr="00823D7E">
        <w:rPr>
          <w:rFonts w:ascii="Times New Roman" w:hAnsi="Times New Roman" w:cs="Times New Roman"/>
          <w:i/>
          <w:noProof/>
          <w:position w:val="8"/>
          <w:vertAlign w:val="superscript"/>
          <w:lang w:val="en-US"/>
        </w:rPr>
        <w:t>1</w:t>
      </w:r>
      <w:r w:rsidRPr="00823D7E">
        <w:rPr>
          <w:rFonts w:ascii="Times New Roman" w:hAnsi="Times New Roman" w:cs="Times New Roman"/>
          <w:i/>
          <w:noProof/>
          <w:lang w:val="en-US"/>
        </w:rPr>
        <w:t xml:space="preserve">, Christoph Berger, MD </w:t>
      </w:r>
      <w:r w:rsidRPr="00823D7E">
        <w:rPr>
          <w:rFonts w:ascii="Times New Roman" w:hAnsi="Times New Roman" w:cs="Times New Roman"/>
          <w:i/>
          <w:noProof/>
          <w:position w:val="8"/>
          <w:vertAlign w:val="superscript"/>
          <w:lang w:val="en-US"/>
        </w:rPr>
        <w:t>1</w:t>
      </w:r>
    </w:p>
    <w:p w14:paraId="0074C51B"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lang w:val="en-US"/>
        </w:rPr>
      </w:pPr>
      <w:r w:rsidRPr="00823D7E">
        <w:rPr>
          <w:rFonts w:ascii="Times New Roman" w:hAnsi="Times New Roman" w:cs="Times New Roman"/>
          <w:lang w:val="en-US"/>
        </w:rPr>
        <w:t xml:space="preserve">Luregn J Schlapbach, MD, FCICM </w:t>
      </w:r>
      <w:r w:rsidRPr="00823D7E">
        <w:rPr>
          <w:rFonts w:ascii="Times New Roman" w:hAnsi="Times New Roman" w:cs="Times New Roman"/>
          <w:position w:val="8"/>
          <w:vertAlign w:val="superscript"/>
          <w:lang w:val="en-US"/>
        </w:rPr>
        <w:t>1,2,3</w:t>
      </w:r>
      <w:r w:rsidRPr="00823D7E">
        <w:rPr>
          <w:rFonts w:ascii="Times New Roman" w:hAnsi="Times New Roman" w:cs="Times New Roman"/>
          <w:lang w:val="en-US"/>
        </w:rPr>
        <w:t xml:space="preserve">, Philipp Agyeman, MD </w:t>
      </w:r>
      <w:r w:rsidRPr="00823D7E">
        <w:rPr>
          <w:rFonts w:ascii="Times New Roman" w:hAnsi="Times New Roman" w:cs="Times New Roman"/>
          <w:position w:val="8"/>
          <w:vertAlign w:val="superscript"/>
          <w:lang w:val="en-US"/>
        </w:rPr>
        <w:t>1</w:t>
      </w:r>
      <w:r w:rsidRPr="00823D7E">
        <w:rPr>
          <w:rFonts w:ascii="Times New Roman" w:hAnsi="Times New Roman" w:cs="Times New Roman"/>
          <w:lang w:val="en-US"/>
        </w:rPr>
        <w:t xml:space="preserve">, </w:t>
      </w:r>
      <w:r w:rsidRPr="00823D7E">
        <w:rPr>
          <w:rFonts w:ascii="Times New Roman" w:hAnsi="Times New Roman" w:cs="Times New Roman"/>
          <w:noProof/>
          <w:lang w:val="en-US"/>
        </w:rPr>
        <w:t xml:space="preserve">Christoph Aebi, MD </w:t>
      </w:r>
      <w:r w:rsidRPr="00823D7E">
        <w:rPr>
          <w:rFonts w:ascii="Times New Roman" w:hAnsi="Times New Roman" w:cs="Times New Roman"/>
          <w:noProof/>
          <w:position w:val="8"/>
          <w:vertAlign w:val="superscript"/>
          <w:lang w:val="en-US"/>
        </w:rPr>
        <w:t>1</w:t>
      </w:r>
      <w:r w:rsidRPr="00823D7E">
        <w:rPr>
          <w:rFonts w:ascii="Times New Roman" w:hAnsi="Times New Roman" w:cs="Times New Roman"/>
          <w:noProof/>
          <w:lang w:val="en-US"/>
        </w:rPr>
        <w:t xml:space="preserve">, </w:t>
      </w:r>
      <w:r w:rsidRPr="00823D7E">
        <w:rPr>
          <w:rFonts w:ascii="Times New Roman" w:hAnsi="Times New Roman" w:cs="Times New Roman"/>
          <w:lang w:val="en-US"/>
        </w:rPr>
        <w:t xml:space="preserve">Eric Giannoni, MD </w:t>
      </w:r>
      <w:r w:rsidRPr="00823D7E">
        <w:rPr>
          <w:rFonts w:ascii="Times New Roman" w:hAnsi="Times New Roman" w:cs="Times New Roman"/>
          <w:position w:val="8"/>
          <w:vertAlign w:val="superscript"/>
          <w:lang w:val="en-US"/>
        </w:rPr>
        <w:t>4,5</w:t>
      </w:r>
      <w:r w:rsidRPr="00823D7E">
        <w:rPr>
          <w:rFonts w:ascii="Times New Roman" w:hAnsi="Times New Roman" w:cs="Times New Roman"/>
          <w:lang w:val="en-US"/>
        </w:rPr>
        <w:t>, Martin Stocker, MD</w:t>
      </w:r>
      <w:r w:rsidRPr="00823D7E">
        <w:rPr>
          <w:rFonts w:ascii="Times New Roman" w:hAnsi="Times New Roman" w:cs="Times New Roman"/>
          <w:position w:val="8"/>
          <w:lang w:val="en-US"/>
        </w:rPr>
        <w:t xml:space="preserve"> </w:t>
      </w:r>
      <w:r w:rsidRPr="00823D7E">
        <w:rPr>
          <w:rFonts w:ascii="Times New Roman" w:hAnsi="Times New Roman" w:cs="Times New Roman"/>
          <w:position w:val="8"/>
          <w:vertAlign w:val="superscript"/>
          <w:lang w:val="en-US"/>
        </w:rPr>
        <w:t>6</w:t>
      </w:r>
      <w:r w:rsidRPr="00823D7E">
        <w:rPr>
          <w:rFonts w:ascii="Times New Roman" w:hAnsi="Times New Roman" w:cs="Times New Roman"/>
          <w:lang w:val="en-US"/>
        </w:rPr>
        <w:t xml:space="preserve">, Klara M Posfay-Barbe, MD </w:t>
      </w:r>
      <w:r w:rsidRPr="00823D7E">
        <w:rPr>
          <w:rFonts w:ascii="Times New Roman" w:hAnsi="Times New Roman" w:cs="Times New Roman"/>
          <w:position w:val="8"/>
          <w:vertAlign w:val="superscript"/>
          <w:lang w:val="en-US"/>
        </w:rPr>
        <w:t>7</w:t>
      </w:r>
      <w:r w:rsidRPr="00823D7E">
        <w:rPr>
          <w:rFonts w:ascii="Times New Roman" w:hAnsi="Times New Roman" w:cs="Times New Roman"/>
          <w:lang w:val="en-US"/>
        </w:rPr>
        <w:t xml:space="preserve">, Ulrich Heininger, MD </w:t>
      </w:r>
      <w:r w:rsidRPr="00823D7E">
        <w:rPr>
          <w:rFonts w:ascii="Times New Roman" w:hAnsi="Times New Roman" w:cs="Times New Roman"/>
          <w:position w:val="8"/>
          <w:vertAlign w:val="superscript"/>
          <w:lang w:val="en-US"/>
        </w:rPr>
        <w:t>8</w:t>
      </w:r>
      <w:r w:rsidRPr="00823D7E">
        <w:rPr>
          <w:rFonts w:ascii="Times New Roman" w:hAnsi="Times New Roman" w:cs="Times New Roman"/>
          <w:lang w:val="en-US"/>
        </w:rPr>
        <w:t xml:space="preserve">, </w:t>
      </w:r>
      <w:r w:rsidRPr="00823D7E">
        <w:rPr>
          <w:rFonts w:ascii="Times New Roman" w:hAnsi="Times New Roman" w:cs="Times New Roman"/>
          <w:noProof/>
          <w:lang w:val="en-US"/>
        </w:rPr>
        <w:t xml:space="preserve">Sara </w:t>
      </w:r>
      <w:r w:rsidRPr="00823D7E">
        <w:rPr>
          <w:rFonts w:ascii="Times New Roman" w:hAnsi="Times New Roman" w:cs="Times New Roman"/>
          <w:bCs/>
          <w:lang w:val="en-US"/>
        </w:rPr>
        <w:t>Bernhard-Stirnemann</w:t>
      </w:r>
      <w:r w:rsidRPr="00823D7E">
        <w:rPr>
          <w:rFonts w:ascii="Times New Roman" w:hAnsi="Times New Roman" w:cs="Times New Roman"/>
          <w:noProof/>
          <w:lang w:val="en-US"/>
        </w:rPr>
        <w:t xml:space="preserve">, MD </w:t>
      </w:r>
      <w:r w:rsidRPr="00823D7E">
        <w:rPr>
          <w:rFonts w:ascii="Times New Roman" w:hAnsi="Times New Roman" w:cs="Times New Roman"/>
          <w:noProof/>
          <w:position w:val="8"/>
          <w:vertAlign w:val="superscript"/>
          <w:lang w:val="en-US"/>
        </w:rPr>
        <w:t>9</w:t>
      </w:r>
      <w:r w:rsidRPr="00823D7E">
        <w:rPr>
          <w:rFonts w:ascii="Times New Roman" w:hAnsi="Times New Roman" w:cs="Times New Roman"/>
          <w:noProof/>
          <w:lang w:val="en-US"/>
        </w:rPr>
        <w:t xml:space="preserve">, Anita Niederer-Loher, MD </w:t>
      </w:r>
      <w:r w:rsidRPr="00823D7E">
        <w:rPr>
          <w:rFonts w:ascii="Times New Roman" w:hAnsi="Times New Roman" w:cs="Times New Roman"/>
          <w:noProof/>
          <w:position w:val="8"/>
          <w:vertAlign w:val="superscript"/>
          <w:lang w:val="en-US"/>
        </w:rPr>
        <w:t>10</w:t>
      </w:r>
      <w:r w:rsidRPr="00823D7E">
        <w:rPr>
          <w:rFonts w:ascii="Times New Roman" w:hAnsi="Times New Roman" w:cs="Times New Roman"/>
          <w:noProof/>
          <w:lang w:val="en-US"/>
        </w:rPr>
        <w:t xml:space="preserve">, Christian Kahlert, MD </w:t>
      </w:r>
      <w:r w:rsidRPr="00823D7E">
        <w:rPr>
          <w:rFonts w:ascii="Times New Roman" w:hAnsi="Times New Roman" w:cs="Times New Roman"/>
          <w:noProof/>
          <w:position w:val="8"/>
          <w:vertAlign w:val="superscript"/>
          <w:lang w:val="en-US"/>
        </w:rPr>
        <w:t>10</w:t>
      </w:r>
      <w:r w:rsidRPr="00823D7E">
        <w:rPr>
          <w:rFonts w:ascii="Times New Roman" w:hAnsi="Times New Roman" w:cs="Times New Roman"/>
          <w:noProof/>
          <w:lang w:val="en-US"/>
        </w:rPr>
        <w:t xml:space="preserve">, Paul Hasters, MD </w:t>
      </w:r>
      <w:r w:rsidRPr="00823D7E">
        <w:rPr>
          <w:rFonts w:ascii="Times New Roman" w:hAnsi="Times New Roman" w:cs="Times New Roman"/>
          <w:noProof/>
          <w:position w:val="8"/>
          <w:vertAlign w:val="superscript"/>
          <w:lang w:val="en-US"/>
        </w:rPr>
        <w:t>11</w:t>
      </w:r>
      <w:r w:rsidRPr="00823D7E">
        <w:rPr>
          <w:rFonts w:ascii="Times New Roman" w:hAnsi="Times New Roman" w:cs="Times New Roman"/>
          <w:noProof/>
          <w:lang w:val="en-US"/>
        </w:rPr>
        <w:t xml:space="preserve">, Christa Relly, MD </w:t>
      </w:r>
      <w:r w:rsidRPr="00823D7E">
        <w:rPr>
          <w:rFonts w:ascii="Times New Roman" w:hAnsi="Times New Roman" w:cs="Times New Roman"/>
          <w:noProof/>
          <w:position w:val="8"/>
          <w:vertAlign w:val="superscript"/>
          <w:lang w:val="en-US"/>
        </w:rPr>
        <w:t>12</w:t>
      </w:r>
      <w:r w:rsidRPr="00823D7E">
        <w:rPr>
          <w:rFonts w:ascii="Times New Roman" w:hAnsi="Times New Roman" w:cs="Times New Roman"/>
          <w:noProof/>
          <w:lang w:val="en-US"/>
        </w:rPr>
        <w:t xml:space="preserve">, Walter Baer, MD </w:t>
      </w:r>
      <w:r w:rsidRPr="00823D7E">
        <w:rPr>
          <w:rFonts w:ascii="Times New Roman" w:hAnsi="Times New Roman" w:cs="Times New Roman"/>
          <w:noProof/>
          <w:position w:val="8"/>
          <w:vertAlign w:val="superscript"/>
          <w:lang w:val="en-US"/>
        </w:rPr>
        <w:t>13</w:t>
      </w:r>
      <w:r w:rsidRPr="00823D7E">
        <w:rPr>
          <w:rFonts w:ascii="Times New Roman" w:hAnsi="Times New Roman" w:cs="Times New Roman"/>
          <w:noProof/>
          <w:lang w:val="en-US"/>
        </w:rPr>
        <w:t xml:space="preserve">, Christoph Berger, MD </w:t>
      </w:r>
      <w:r w:rsidRPr="00823D7E">
        <w:rPr>
          <w:rFonts w:ascii="Times New Roman" w:hAnsi="Times New Roman" w:cs="Times New Roman"/>
          <w:noProof/>
          <w:position w:val="8"/>
          <w:vertAlign w:val="superscript"/>
          <w:lang w:val="en-US"/>
        </w:rPr>
        <w:t>12</w:t>
      </w:r>
      <w:r w:rsidRPr="00823D7E">
        <w:rPr>
          <w:rFonts w:ascii="Times New Roman" w:hAnsi="Times New Roman" w:cs="Times New Roman"/>
          <w:noProof/>
          <w:lang w:val="en-US"/>
        </w:rPr>
        <w:t xml:space="preserve"> </w:t>
      </w:r>
      <w:r w:rsidRPr="00823D7E">
        <w:rPr>
          <w:rFonts w:ascii="Times New Roman" w:hAnsi="Times New Roman" w:cs="Times New Roman"/>
          <w:b/>
          <w:noProof/>
          <w:lang w:val="en-US"/>
        </w:rPr>
        <w:t>for the Swiss Pediatric Sepsis Study</w:t>
      </w:r>
    </w:p>
    <w:p w14:paraId="1ABA5947"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p>
    <w:p w14:paraId="79FFC2AC"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1.</w:t>
      </w:r>
      <w:r w:rsidRPr="00823D7E">
        <w:rPr>
          <w:rFonts w:ascii="Times New Roman" w:hAnsi="Times New Roman" w:cs="Times New Roman"/>
          <w:lang w:val="en-US"/>
        </w:rPr>
        <w:t xml:space="preserve"> Department of Pediatrics, Inselspital, Bern University Hospital, University of Bern, Switzerland</w:t>
      </w:r>
    </w:p>
    <w:p w14:paraId="63DC2992"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2.</w:t>
      </w:r>
      <w:r w:rsidRPr="00823D7E">
        <w:rPr>
          <w:rFonts w:ascii="Times New Roman" w:hAnsi="Times New Roman" w:cs="Times New Roman"/>
          <w:lang w:val="en-US"/>
        </w:rPr>
        <w:t xml:space="preserve"> Paediatric Critical Care Research Group, Mater Research Institute, University of Queensland, Brisbane, Australia</w:t>
      </w:r>
    </w:p>
    <w:p w14:paraId="1033A99F"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3.</w:t>
      </w:r>
      <w:r w:rsidRPr="00823D7E">
        <w:rPr>
          <w:rFonts w:ascii="Times New Roman" w:hAnsi="Times New Roman" w:cs="Times New Roman"/>
          <w:lang w:val="en-US"/>
        </w:rPr>
        <w:t xml:space="preserve"> Paediatric Intensive Care Unit, Lady Cilento Children’s Hospital, Children’s Health Queensland, Brisbane, Australia</w:t>
      </w:r>
    </w:p>
    <w:p w14:paraId="28FEFB99"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4.</w:t>
      </w:r>
      <w:r w:rsidRPr="00823D7E">
        <w:rPr>
          <w:rFonts w:ascii="Times New Roman" w:hAnsi="Times New Roman" w:cs="Times New Roman"/>
          <w:lang w:val="en-US"/>
        </w:rPr>
        <w:t xml:space="preserve"> Service of Neonatology, Lausanne University Hospital, Lausanne, Switzerland</w:t>
      </w:r>
    </w:p>
    <w:p w14:paraId="5906F752"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5.</w:t>
      </w:r>
      <w:r w:rsidRPr="00823D7E">
        <w:rPr>
          <w:rFonts w:ascii="Times New Roman" w:hAnsi="Times New Roman" w:cs="Times New Roman"/>
          <w:lang w:val="en-US"/>
        </w:rPr>
        <w:t xml:space="preserve"> Infectious Diseases Service, Lausanne University Hospital, Lausanne, Switzerland</w:t>
      </w:r>
    </w:p>
    <w:p w14:paraId="7B4ADD5A"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6.</w:t>
      </w:r>
      <w:r w:rsidRPr="00823D7E">
        <w:rPr>
          <w:rFonts w:ascii="Times New Roman" w:hAnsi="Times New Roman" w:cs="Times New Roman"/>
          <w:lang w:val="en-US"/>
        </w:rPr>
        <w:t xml:space="preserve"> Department of Pediatrics, Children’s Hospital Lucerne, Lucerne, Switzerland</w:t>
      </w:r>
    </w:p>
    <w:p w14:paraId="021ABA5D"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7.</w:t>
      </w:r>
      <w:r w:rsidRPr="00823D7E">
        <w:rPr>
          <w:rFonts w:ascii="Times New Roman" w:hAnsi="Times New Roman" w:cs="Times New Roman"/>
          <w:lang w:val="en-US"/>
        </w:rPr>
        <w:t xml:space="preserve"> Pediatric Infectious Diseases Unit, Children’s Hospital of Geneva, University Hospitals of Geneva, Geneva, Switzerland</w:t>
      </w:r>
    </w:p>
    <w:p w14:paraId="566C2E37"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8.</w:t>
      </w:r>
      <w:r w:rsidRPr="00823D7E">
        <w:rPr>
          <w:rFonts w:ascii="Times New Roman" w:hAnsi="Times New Roman" w:cs="Times New Roman"/>
          <w:lang w:val="en-US"/>
        </w:rPr>
        <w:t xml:space="preserve"> Infectious Diseases and Vaccinology, University of Basel Children’s Hospital, Basel, Switzerland</w:t>
      </w:r>
    </w:p>
    <w:p w14:paraId="0F35E92D"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9.</w:t>
      </w:r>
      <w:r w:rsidRPr="00823D7E">
        <w:rPr>
          <w:rFonts w:ascii="Times New Roman" w:hAnsi="Times New Roman" w:cs="Times New Roman"/>
          <w:lang w:val="en-US"/>
        </w:rPr>
        <w:t xml:space="preserve"> Children’s Hospital Aarau, Aarau, Switzerland</w:t>
      </w:r>
    </w:p>
    <w:p w14:paraId="223F0AC3"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10.</w:t>
      </w:r>
      <w:r w:rsidRPr="00823D7E">
        <w:rPr>
          <w:rFonts w:ascii="Times New Roman" w:hAnsi="Times New Roman" w:cs="Times New Roman"/>
          <w:lang w:val="en-US"/>
        </w:rPr>
        <w:t xml:space="preserve"> Division of Infectious Diseases and Hospital Epidemiology, Children’s Hospital of Eastern Switzerland St. Gallen, St. Gallen, Switzerland</w:t>
      </w:r>
    </w:p>
    <w:p w14:paraId="678CA325"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11.</w:t>
      </w:r>
      <w:r w:rsidRPr="00823D7E">
        <w:rPr>
          <w:rFonts w:ascii="Times New Roman" w:hAnsi="Times New Roman" w:cs="Times New Roman"/>
          <w:lang w:val="en-US"/>
        </w:rPr>
        <w:t xml:space="preserve"> Department of Neonatology, University Hospital Zurich, Zurich, Switzerland</w:t>
      </w:r>
    </w:p>
    <w:p w14:paraId="195BA726"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12.</w:t>
      </w:r>
      <w:r w:rsidRPr="00823D7E">
        <w:rPr>
          <w:rFonts w:ascii="Times New Roman" w:hAnsi="Times New Roman" w:cs="Times New Roman"/>
          <w:lang w:val="en-US"/>
        </w:rPr>
        <w:t xml:space="preserve"> Division of Infectious Diseases and Hospital Epidemiology, and Children’s Research Center, University Children’s Hospital Zurich, Switzerland</w:t>
      </w:r>
    </w:p>
    <w:p w14:paraId="6C281513" w14:textId="77777777" w:rsidR="00314F78" w:rsidRPr="00823D7E" w:rsidRDefault="00314F78" w:rsidP="00314F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lang w:val="en-US"/>
        </w:rPr>
      </w:pPr>
      <w:r w:rsidRPr="00823D7E">
        <w:rPr>
          <w:rFonts w:ascii="Times New Roman" w:hAnsi="Times New Roman" w:cs="Times New Roman"/>
          <w:vertAlign w:val="superscript"/>
          <w:lang w:val="en-US"/>
        </w:rPr>
        <w:t>13.</w:t>
      </w:r>
      <w:r w:rsidRPr="00823D7E">
        <w:rPr>
          <w:rFonts w:ascii="Times New Roman" w:hAnsi="Times New Roman" w:cs="Times New Roman"/>
          <w:lang w:val="en-US"/>
        </w:rPr>
        <w:t xml:space="preserve"> Children’s Hospital Chur, Chur, Switzerland</w:t>
      </w:r>
    </w:p>
    <w:p w14:paraId="58BD638D" w14:textId="77777777" w:rsidR="00314F78" w:rsidRPr="00823D7E" w:rsidRDefault="00314F78" w:rsidP="00314F78">
      <w:pPr>
        <w:pStyle w:val="Heading1"/>
        <w:spacing w:before="0"/>
        <w:jc w:val="both"/>
        <w:rPr>
          <w:rFonts w:ascii="Times New Roman" w:hAnsi="Times New Roman" w:cs="Times New Roman"/>
          <w:sz w:val="24"/>
          <w:szCs w:val="24"/>
          <w:highlight w:val="white"/>
          <w:lang w:val="en-US"/>
        </w:rPr>
      </w:pPr>
    </w:p>
    <w:p w14:paraId="74A0F68E" w14:textId="77777777" w:rsidR="00314F78" w:rsidRPr="00823D7E" w:rsidRDefault="00314F78" w:rsidP="00314F78">
      <w:pPr>
        <w:jc w:val="both"/>
        <w:rPr>
          <w:rFonts w:ascii="Times New Roman" w:hAnsi="Times New Roman" w:cs="Times New Roman"/>
          <w:lang w:val="en-US" w:eastAsia="da-DK"/>
        </w:rPr>
      </w:pPr>
    </w:p>
    <w:p w14:paraId="5E1F99B9" w14:textId="77777777" w:rsidR="00314F78" w:rsidRPr="00823D7E" w:rsidRDefault="00314F78" w:rsidP="00314F78">
      <w:pPr>
        <w:jc w:val="both"/>
        <w:rPr>
          <w:rFonts w:ascii="Times New Roman" w:hAnsi="Times New Roman" w:cs="Times New Roman"/>
          <w:lang w:val="en-US" w:eastAsia="da-DK"/>
        </w:rPr>
      </w:pPr>
    </w:p>
    <w:p w14:paraId="7D593D06" w14:textId="77777777" w:rsidR="00314F78" w:rsidRPr="00823D7E" w:rsidRDefault="00314F78" w:rsidP="00314F78">
      <w:pPr>
        <w:jc w:val="both"/>
        <w:rPr>
          <w:rFonts w:ascii="Times New Roman" w:hAnsi="Times New Roman" w:cs="Times New Roman"/>
          <w:b/>
          <w:i/>
          <w:lang w:val="en-US"/>
        </w:rPr>
      </w:pPr>
      <w:r w:rsidRPr="00823D7E">
        <w:rPr>
          <w:rFonts w:ascii="Times New Roman" w:hAnsi="Times New Roman" w:cs="Times New Roman"/>
          <w:b/>
          <w:i/>
          <w:lang w:val="en-US"/>
        </w:rPr>
        <w:t>Liverpool Partner</w:t>
      </w:r>
    </w:p>
    <w:p w14:paraId="638701D1" w14:textId="77777777" w:rsidR="00314F78" w:rsidRPr="00823D7E" w:rsidRDefault="00314F78" w:rsidP="00314F78">
      <w:pPr>
        <w:jc w:val="both"/>
        <w:rPr>
          <w:rFonts w:ascii="Times New Roman" w:hAnsi="Times New Roman" w:cs="Times New Roman"/>
          <w:u w:val="single"/>
          <w:lang w:val="en-US"/>
        </w:rPr>
      </w:pPr>
    </w:p>
    <w:p w14:paraId="4D5DABD5" w14:textId="77777777" w:rsidR="00314F78" w:rsidRPr="00823D7E" w:rsidRDefault="00314F78" w:rsidP="00314F78">
      <w:pPr>
        <w:jc w:val="both"/>
        <w:rPr>
          <w:rFonts w:ascii="Times New Roman" w:hAnsi="Times New Roman" w:cs="Times New Roman"/>
          <w:u w:val="single"/>
          <w:lang w:val="fr-BE"/>
        </w:rPr>
      </w:pPr>
      <w:r w:rsidRPr="00823D7E">
        <w:rPr>
          <w:rFonts w:ascii="Times New Roman" w:hAnsi="Times New Roman" w:cs="Times New Roman"/>
          <w:u w:val="single"/>
          <w:lang w:val="fr-BE"/>
        </w:rPr>
        <w:t>Principal Investigators</w:t>
      </w:r>
    </w:p>
    <w:p w14:paraId="1D95DC5A" w14:textId="77777777" w:rsidR="00314F78" w:rsidRPr="00823D7E" w:rsidRDefault="00314F78" w:rsidP="00314F78">
      <w:pPr>
        <w:jc w:val="both"/>
        <w:rPr>
          <w:rFonts w:ascii="Times New Roman" w:hAnsi="Times New Roman" w:cs="Times New Roman"/>
          <w:lang w:val="fr-BE"/>
        </w:rPr>
      </w:pPr>
      <w:r w:rsidRPr="00823D7E">
        <w:rPr>
          <w:rFonts w:ascii="Times New Roman" w:hAnsi="Times New Roman" w:cs="Times New Roman"/>
          <w:lang w:val="fr-BE"/>
        </w:rPr>
        <w:t>Enitan Carrol</w:t>
      </w:r>
      <w:r w:rsidRPr="00823D7E">
        <w:rPr>
          <w:rFonts w:ascii="Times New Roman" w:hAnsi="Times New Roman" w:cs="Times New Roman"/>
          <w:vertAlign w:val="superscript"/>
          <w:lang w:val="fr-BE"/>
        </w:rPr>
        <w:t>1</w:t>
      </w:r>
    </w:p>
    <w:p w14:paraId="19333799" w14:textId="77777777" w:rsidR="00314F78" w:rsidRPr="00823D7E" w:rsidRDefault="00314F78" w:rsidP="00314F78">
      <w:pPr>
        <w:jc w:val="both"/>
        <w:rPr>
          <w:rFonts w:ascii="Times New Roman" w:hAnsi="Times New Roman" w:cs="Times New Roman"/>
          <w:lang w:val="fr-BE"/>
        </w:rPr>
      </w:pPr>
      <w:r w:rsidRPr="00823D7E">
        <w:rPr>
          <w:rFonts w:ascii="Times New Roman" w:hAnsi="Times New Roman" w:cs="Times New Roman"/>
          <w:lang w:val="fr-BE"/>
        </w:rPr>
        <w:t xml:space="preserve">Stéphane Paulus </w:t>
      </w:r>
      <w:r w:rsidRPr="00823D7E">
        <w:rPr>
          <w:rFonts w:ascii="Times New Roman" w:hAnsi="Times New Roman" w:cs="Times New Roman"/>
          <w:vertAlign w:val="superscript"/>
          <w:lang w:val="fr-BE"/>
        </w:rPr>
        <w:t>1,2</w:t>
      </w:r>
    </w:p>
    <w:p w14:paraId="5CE8A652" w14:textId="77777777" w:rsidR="00314F78" w:rsidRPr="00823D7E" w:rsidRDefault="00314F78" w:rsidP="00314F78">
      <w:pPr>
        <w:jc w:val="both"/>
        <w:rPr>
          <w:rFonts w:ascii="Times New Roman" w:hAnsi="Times New Roman" w:cs="Times New Roman"/>
          <w:b/>
          <w:u w:val="single"/>
          <w:lang w:val="fr-BE"/>
        </w:rPr>
      </w:pPr>
    </w:p>
    <w:p w14:paraId="64418B67"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ALDER HEY SERIOUS PAEDIATRIC INFECTION RESEARCH GROUP (ASPIRE) (in alphabetical order):</w:t>
      </w:r>
    </w:p>
    <w:p w14:paraId="418DD2AC"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Hannah Frederick</w:t>
      </w:r>
      <w:r w:rsidRPr="00823D7E">
        <w:rPr>
          <w:rFonts w:ascii="Times New Roman" w:hAnsi="Times New Roman" w:cs="Times New Roman"/>
          <w:vertAlign w:val="superscript"/>
          <w:lang w:val="en-US"/>
        </w:rPr>
        <w:t>3</w:t>
      </w:r>
      <w:r w:rsidRPr="00823D7E">
        <w:rPr>
          <w:rFonts w:ascii="Times New Roman" w:hAnsi="Times New Roman" w:cs="Times New Roman"/>
          <w:lang w:val="en-US"/>
        </w:rPr>
        <w:t>, Rebecca Jennings</w:t>
      </w:r>
      <w:r w:rsidRPr="00823D7E">
        <w:rPr>
          <w:rFonts w:ascii="Times New Roman" w:hAnsi="Times New Roman" w:cs="Times New Roman"/>
          <w:vertAlign w:val="superscript"/>
          <w:lang w:val="en-US"/>
        </w:rPr>
        <w:t>3</w:t>
      </w:r>
      <w:r w:rsidRPr="00823D7E">
        <w:rPr>
          <w:rFonts w:ascii="Times New Roman" w:hAnsi="Times New Roman" w:cs="Times New Roman"/>
          <w:lang w:val="en-US"/>
        </w:rPr>
        <w:t>, Joanne Johnston</w:t>
      </w:r>
      <w:r w:rsidRPr="00823D7E">
        <w:rPr>
          <w:rFonts w:ascii="Times New Roman" w:hAnsi="Times New Roman" w:cs="Times New Roman"/>
          <w:vertAlign w:val="superscript"/>
          <w:lang w:val="en-US"/>
        </w:rPr>
        <w:t>3</w:t>
      </w:r>
      <w:r w:rsidRPr="00823D7E">
        <w:rPr>
          <w:rFonts w:ascii="Times New Roman" w:hAnsi="Times New Roman" w:cs="Times New Roman"/>
          <w:lang w:val="en-US"/>
        </w:rPr>
        <w:t>, Rhian Kenwright</w:t>
      </w:r>
      <w:r w:rsidRPr="00823D7E">
        <w:rPr>
          <w:rFonts w:ascii="Times New Roman" w:hAnsi="Times New Roman" w:cs="Times New Roman"/>
          <w:vertAlign w:val="superscript"/>
          <w:lang w:val="en-US"/>
        </w:rPr>
        <w:t>3</w:t>
      </w:r>
      <w:r w:rsidRPr="00823D7E">
        <w:rPr>
          <w:rFonts w:ascii="Times New Roman" w:hAnsi="Times New Roman" w:cs="Times New Roman"/>
          <w:lang w:val="en-US"/>
        </w:rPr>
        <w:t xml:space="preserve"> </w:t>
      </w:r>
    </w:p>
    <w:p w14:paraId="78D7EBAB" w14:textId="77777777" w:rsidR="00314F78" w:rsidRPr="00823D7E" w:rsidRDefault="00314F78" w:rsidP="00314F78">
      <w:pPr>
        <w:jc w:val="both"/>
        <w:rPr>
          <w:rFonts w:ascii="Times New Roman" w:hAnsi="Times New Roman" w:cs="Times New Roman"/>
          <w:lang w:val="en-US"/>
        </w:rPr>
      </w:pPr>
    </w:p>
    <w:p w14:paraId="0E790180" w14:textId="77777777" w:rsidR="00314F78" w:rsidRPr="00823D7E" w:rsidRDefault="00314F78" w:rsidP="00314F78">
      <w:pPr>
        <w:jc w:val="both"/>
        <w:rPr>
          <w:rFonts w:ascii="Times New Roman" w:hAnsi="Times New Roman" w:cs="Times New Roman"/>
          <w:noProof/>
          <w:lang w:val="en-US" w:eastAsia="en-GB"/>
        </w:rPr>
      </w:pPr>
      <w:r w:rsidRPr="00823D7E">
        <w:rPr>
          <w:rFonts w:ascii="Times New Roman" w:hAnsi="Times New Roman" w:cs="Times New Roman"/>
          <w:vertAlign w:val="superscript"/>
          <w:lang w:val="en-US"/>
        </w:rPr>
        <w:t xml:space="preserve">1 </w:t>
      </w:r>
      <w:r w:rsidRPr="00823D7E">
        <w:rPr>
          <w:rFonts w:ascii="Times New Roman" w:hAnsi="Times New Roman" w:cs="Times New Roman"/>
          <w:noProof/>
          <w:lang w:val="en-US" w:eastAsia="en-GB"/>
        </w:rPr>
        <w:t>Department of Clinical Infection, Microbiology and Immunology, University of Liverpool Institute of Infection and Global Health , Liverpool, England</w:t>
      </w:r>
    </w:p>
    <w:p w14:paraId="533B4113"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 xml:space="preserve">2 </w:t>
      </w:r>
      <w:r w:rsidRPr="00823D7E">
        <w:rPr>
          <w:rFonts w:ascii="Times New Roman" w:hAnsi="Times New Roman" w:cs="Times New Roman"/>
          <w:lang w:val="en-US"/>
        </w:rPr>
        <w:t>Alder Hey Children’s Hospital, Department of Infectious Diseases, Eaton Road, Liverpool, L12 2AP</w:t>
      </w:r>
    </w:p>
    <w:p w14:paraId="233C4AE0"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eastAsia="da-DK"/>
        </w:rPr>
        <w:t>3</w:t>
      </w:r>
      <w:r w:rsidRPr="00823D7E">
        <w:rPr>
          <w:rFonts w:ascii="Times New Roman" w:hAnsi="Times New Roman" w:cs="Times New Roman"/>
          <w:lang w:val="en-US" w:eastAsia="da-DK"/>
        </w:rPr>
        <w:t xml:space="preserve"> Alder Hey Children’s Hospital, Clinical Research Business Unit, </w:t>
      </w:r>
      <w:r w:rsidRPr="00823D7E">
        <w:rPr>
          <w:rFonts w:ascii="Times New Roman" w:hAnsi="Times New Roman" w:cs="Times New Roman"/>
          <w:lang w:val="en-US"/>
        </w:rPr>
        <w:t>Eaton Road, Liverpool, L12 2AP</w:t>
      </w:r>
    </w:p>
    <w:p w14:paraId="5B11261A" w14:textId="77777777" w:rsidR="00314F78" w:rsidRPr="00823D7E" w:rsidRDefault="00314F78" w:rsidP="00314F78">
      <w:pPr>
        <w:pStyle w:val="ListParagraph"/>
        <w:ind w:left="0"/>
        <w:jc w:val="both"/>
        <w:rPr>
          <w:rFonts w:ascii="Times New Roman" w:hAnsi="Times New Roman" w:cs="Times New Roman"/>
          <w:lang w:val="en-US"/>
        </w:rPr>
      </w:pPr>
    </w:p>
    <w:p w14:paraId="3BEF8C29" w14:textId="77777777" w:rsidR="00314F78" w:rsidRPr="00823D7E" w:rsidRDefault="00314F78" w:rsidP="00314F78">
      <w:pPr>
        <w:pStyle w:val="ListParagraph"/>
        <w:ind w:left="0"/>
        <w:jc w:val="both"/>
        <w:rPr>
          <w:rFonts w:ascii="Times New Roman" w:hAnsi="Times New Roman" w:cs="Times New Roman"/>
          <w:lang w:val="en-US"/>
        </w:rPr>
      </w:pPr>
    </w:p>
    <w:p w14:paraId="6FE0DD21" w14:textId="77777777" w:rsidR="00314F78" w:rsidRPr="00823D7E" w:rsidRDefault="00314F78" w:rsidP="00314F78">
      <w:pPr>
        <w:jc w:val="both"/>
        <w:rPr>
          <w:rFonts w:ascii="Times New Roman" w:hAnsi="Times New Roman" w:cs="Times New Roman"/>
          <w:b/>
          <w:i/>
          <w:lang w:val="en-US"/>
        </w:rPr>
      </w:pPr>
      <w:r w:rsidRPr="00823D7E">
        <w:rPr>
          <w:rFonts w:ascii="Times New Roman" w:hAnsi="Times New Roman" w:cs="Times New Roman"/>
          <w:b/>
          <w:i/>
          <w:lang w:val="en-US"/>
        </w:rPr>
        <w:t>Micropathology Ltd</w:t>
      </w:r>
    </w:p>
    <w:p w14:paraId="20902BD5" w14:textId="77777777" w:rsidR="00314F78" w:rsidRPr="00823D7E" w:rsidRDefault="00314F78" w:rsidP="00314F78">
      <w:pPr>
        <w:jc w:val="both"/>
        <w:rPr>
          <w:rFonts w:ascii="Times New Roman" w:hAnsi="Times New Roman" w:cs="Times New Roman"/>
          <w:lang w:val="en-US"/>
        </w:rPr>
      </w:pPr>
    </w:p>
    <w:p w14:paraId="55EE5322" w14:textId="77777777" w:rsidR="00314F78" w:rsidRPr="00823D7E" w:rsidRDefault="00314F78" w:rsidP="00314F78">
      <w:pPr>
        <w:jc w:val="both"/>
        <w:rPr>
          <w:rFonts w:ascii="Times New Roman" w:hAnsi="Times New Roman" w:cs="Times New Roman"/>
          <w:vertAlign w:val="superscript"/>
          <w:lang w:val="en-US"/>
        </w:rPr>
      </w:pPr>
      <w:r w:rsidRPr="00823D7E">
        <w:rPr>
          <w:rFonts w:ascii="Times New Roman" w:hAnsi="Times New Roman" w:cs="Times New Roman"/>
          <w:lang w:val="en-US"/>
        </w:rPr>
        <w:t>Colin G Fink</w:t>
      </w:r>
      <w:r w:rsidRPr="00823D7E">
        <w:rPr>
          <w:rFonts w:ascii="Times New Roman" w:hAnsi="Times New Roman" w:cs="Times New Roman"/>
          <w:vertAlign w:val="superscript"/>
          <w:lang w:val="en-US"/>
        </w:rPr>
        <w:t>1,2</w:t>
      </w:r>
      <w:r w:rsidRPr="00823D7E">
        <w:rPr>
          <w:rFonts w:ascii="Times New Roman" w:hAnsi="Times New Roman" w:cs="Times New Roman"/>
          <w:lang w:val="en-US"/>
        </w:rPr>
        <w:t>, Elli Pinnock</w:t>
      </w:r>
      <w:r w:rsidRPr="00823D7E">
        <w:rPr>
          <w:rFonts w:ascii="Times New Roman" w:hAnsi="Times New Roman" w:cs="Times New Roman"/>
          <w:vertAlign w:val="superscript"/>
          <w:lang w:val="en-US"/>
        </w:rPr>
        <w:t>1</w:t>
      </w:r>
    </w:p>
    <w:p w14:paraId="32F82781" w14:textId="77777777" w:rsidR="00314F78" w:rsidRPr="00823D7E" w:rsidRDefault="00314F78" w:rsidP="00314F78">
      <w:pPr>
        <w:jc w:val="both"/>
        <w:rPr>
          <w:rFonts w:ascii="Times New Roman" w:hAnsi="Times New Roman" w:cs="Times New Roman"/>
          <w:lang w:val="en-US"/>
        </w:rPr>
      </w:pPr>
    </w:p>
    <w:p w14:paraId="751045C5"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1</w:t>
      </w:r>
      <w:r w:rsidRPr="00823D7E">
        <w:rPr>
          <w:rFonts w:ascii="Times New Roman" w:hAnsi="Times New Roman" w:cs="Times New Roman"/>
          <w:lang w:val="en-US"/>
        </w:rPr>
        <w:t>Micropathology Ltd Research and Diagnosis</w:t>
      </w:r>
    </w:p>
    <w:p w14:paraId="0C518277"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2</w:t>
      </w:r>
      <w:r w:rsidRPr="00823D7E">
        <w:rPr>
          <w:rFonts w:ascii="Times New Roman" w:hAnsi="Times New Roman" w:cs="Times New Roman"/>
          <w:lang w:val="en-US"/>
        </w:rPr>
        <w:t>University of Warwick</w:t>
      </w:r>
    </w:p>
    <w:p w14:paraId="2E06D849" w14:textId="77777777" w:rsidR="00314F78" w:rsidRPr="00823D7E" w:rsidRDefault="00314F78" w:rsidP="00314F78">
      <w:pPr>
        <w:pStyle w:val="ListParagraph"/>
        <w:ind w:left="0"/>
        <w:jc w:val="both"/>
        <w:rPr>
          <w:rFonts w:ascii="Times New Roman" w:hAnsi="Times New Roman" w:cs="Times New Roman"/>
          <w:lang w:val="en-US"/>
        </w:rPr>
      </w:pPr>
    </w:p>
    <w:p w14:paraId="57A4462E" w14:textId="77777777" w:rsidR="00314F78" w:rsidRPr="00823D7E" w:rsidRDefault="00314F78" w:rsidP="00314F78">
      <w:pPr>
        <w:pStyle w:val="ListParagraph"/>
        <w:ind w:left="0"/>
        <w:jc w:val="both"/>
        <w:rPr>
          <w:rFonts w:ascii="Times New Roman" w:hAnsi="Times New Roman" w:cs="Times New Roman"/>
          <w:b/>
          <w:i/>
          <w:lang w:val="en-US"/>
        </w:rPr>
      </w:pPr>
    </w:p>
    <w:p w14:paraId="54252E7F" w14:textId="77777777" w:rsidR="00314F78" w:rsidRPr="00823D7E" w:rsidRDefault="00314F78" w:rsidP="00314F78">
      <w:pPr>
        <w:pStyle w:val="ListParagraph"/>
        <w:ind w:left="0"/>
        <w:jc w:val="both"/>
        <w:rPr>
          <w:rFonts w:ascii="Times New Roman" w:hAnsi="Times New Roman" w:cs="Times New Roman"/>
          <w:b/>
          <w:i/>
          <w:lang w:val="en-US"/>
        </w:rPr>
      </w:pPr>
      <w:r w:rsidRPr="00823D7E">
        <w:rPr>
          <w:rFonts w:ascii="Times New Roman" w:hAnsi="Times New Roman" w:cs="Times New Roman"/>
          <w:b/>
          <w:i/>
          <w:lang w:val="en-US"/>
        </w:rPr>
        <w:t>Newcastle partner</w:t>
      </w:r>
    </w:p>
    <w:p w14:paraId="3175AB89" w14:textId="77777777" w:rsidR="00314F78" w:rsidRPr="00823D7E" w:rsidRDefault="00314F78" w:rsidP="00314F78">
      <w:pPr>
        <w:pStyle w:val="ListParagraph"/>
        <w:ind w:left="0"/>
        <w:jc w:val="both"/>
        <w:rPr>
          <w:rFonts w:ascii="Times New Roman" w:hAnsi="Times New Roman" w:cs="Times New Roman"/>
          <w:b/>
          <w:lang w:val="en-US"/>
        </w:rPr>
      </w:pPr>
    </w:p>
    <w:p w14:paraId="0A4261BE"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Principle Investigator</w:t>
      </w:r>
    </w:p>
    <w:p w14:paraId="2FAC67A1" w14:textId="77777777" w:rsidR="00314F78" w:rsidRPr="00823D7E" w:rsidRDefault="00314F78" w:rsidP="00314F78">
      <w:pPr>
        <w:pStyle w:val="ListParagraph"/>
        <w:ind w:left="0"/>
        <w:jc w:val="both"/>
        <w:rPr>
          <w:rFonts w:ascii="Times New Roman" w:hAnsi="Times New Roman" w:cs="Times New Roman"/>
          <w:vertAlign w:val="superscript"/>
          <w:lang w:val="en-US"/>
        </w:rPr>
      </w:pPr>
      <w:r w:rsidRPr="00823D7E">
        <w:rPr>
          <w:rFonts w:ascii="Times New Roman" w:hAnsi="Times New Roman" w:cs="Times New Roman"/>
          <w:lang w:val="en-US"/>
        </w:rPr>
        <w:t>Marieke Emonts</w:t>
      </w:r>
      <w:r w:rsidRPr="00823D7E">
        <w:rPr>
          <w:rFonts w:ascii="Times New Roman" w:hAnsi="Times New Roman" w:cs="Times New Roman"/>
          <w:vertAlign w:val="superscript"/>
          <w:lang w:val="en-US"/>
        </w:rPr>
        <w:t>1,2</w:t>
      </w:r>
    </w:p>
    <w:p w14:paraId="04104869" w14:textId="77777777" w:rsidR="00314F78" w:rsidRPr="00823D7E" w:rsidRDefault="00314F78" w:rsidP="00314F78">
      <w:pPr>
        <w:pStyle w:val="ListParagraph"/>
        <w:ind w:left="0"/>
        <w:jc w:val="both"/>
        <w:rPr>
          <w:rFonts w:ascii="Times New Roman" w:hAnsi="Times New Roman" w:cs="Times New Roman"/>
          <w:lang w:val="en-US"/>
        </w:rPr>
      </w:pPr>
    </w:p>
    <w:p w14:paraId="7FB68B1B"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Co-Investigator</w:t>
      </w:r>
    </w:p>
    <w:p w14:paraId="19037609"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Rachel Agbeko</w:t>
      </w:r>
      <w:r w:rsidRPr="00823D7E">
        <w:rPr>
          <w:rFonts w:ascii="Times New Roman" w:hAnsi="Times New Roman" w:cs="Times New Roman"/>
          <w:vertAlign w:val="superscript"/>
          <w:lang w:val="en-US"/>
        </w:rPr>
        <w:t>1,3</w:t>
      </w:r>
    </w:p>
    <w:p w14:paraId="34D3E80D" w14:textId="77777777" w:rsidR="00314F78" w:rsidRPr="00823D7E" w:rsidRDefault="00314F78" w:rsidP="00314F78">
      <w:pPr>
        <w:pStyle w:val="ListParagraph"/>
        <w:ind w:left="0"/>
        <w:jc w:val="both"/>
        <w:rPr>
          <w:rFonts w:ascii="Times New Roman" w:hAnsi="Times New Roman" w:cs="Times New Roman"/>
          <w:lang w:val="en-US"/>
        </w:rPr>
      </w:pPr>
    </w:p>
    <w:p w14:paraId="4079F7B7"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vertAlign w:val="superscript"/>
          <w:lang w:val="en-US"/>
        </w:rPr>
        <w:t>1</w:t>
      </w:r>
      <w:r w:rsidRPr="00823D7E">
        <w:rPr>
          <w:rFonts w:ascii="Times New Roman" w:hAnsi="Times New Roman" w:cs="Times New Roman"/>
          <w:lang w:val="en-US"/>
        </w:rPr>
        <w:t xml:space="preserve"> Institute of Cellular Medicine, Newcastle University, Newcastle upon Tyne, United Kingdom</w:t>
      </w:r>
    </w:p>
    <w:p w14:paraId="2220FBC7"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vertAlign w:val="superscript"/>
          <w:lang w:val="en-US"/>
        </w:rPr>
        <w:t>2</w:t>
      </w:r>
      <w:r w:rsidRPr="00823D7E">
        <w:rPr>
          <w:rFonts w:ascii="Times New Roman" w:hAnsi="Times New Roman" w:cs="Times New Roman"/>
          <w:lang w:val="en-US"/>
        </w:rPr>
        <w:t xml:space="preserve"> Paediatric Infectious Diseases and Immunology Department, Newcastle upon Tyne Hospitals Foundation Trust, Great North Children's Hospital, Newcastle upon Tyne, United Kingdom</w:t>
      </w:r>
    </w:p>
    <w:p w14:paraId="6667C207"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vertAlign w:val="superscript"/>
          <w:lang w:val="en-US"/>
        </w:rPr>
        <w:t>3</w:t>
      </w:r>
      <w:r w:rsidRPr="00823D7E">
        <w:rPr>
          <w:rFonts w:ascii="Times New Roman" w:hAnsi="Times New Roman" w:cs="Times New Roman"/>
          <w:lang w:val="en-US"/>
        </w:rPr>
        <w:t xml:space="preserve"> Paediatric Intensive Care Unit, Newcastle upon Tyne Hospitals Foundation Trust, Great North Children's Hospital, Newcastle upon Tyne, United Kingdom</w:t>
      </w:r>
    </w:p>
    <w:p w14:paraId="358B8459" w14:textId="77777777" w:rsidR="00314F78" w:rsidRPr="00823D7E" w:rsidRDefault="00314F78" w:rsidP="00314F78">
      <w:pPr>
        <w:pStyle w:val="ListParagraph"/>
        <w:ind w:left="0"/>
        <w:jc w:val="both"/>
        <w:rPr>
          <w:rFonts w:ascii="Times New Roman" w:hAnsi="Times New Roman" w:cs="Times New Roman"/>
          <w:lang w:val="en-US"/>
        </w:rPr>
      </w:pPr>
    </w:p>
    <w:p w14:paraId="44612332" w14:textId="77777777" w:rsidR="00314F78" w:rsidRPr="00823D7E" w:rsidRDefault="00314F78" w:rsidP="00314F78">
      <w:pPr>
        <w:pStyle w:val="ListParagraph"/>
        <w:ind w:left="0"/>
        <w:jc w:val="both"/>
        <w:rPr>
          <w:rFonts w:ascii="Times New Roman" w:hAnsi="Times New Roman" w:cs="Times New Roman"/>
          <w:lang w:val="en-US"/>
        </w:rPr>
      </w:pPr>
    </w:p>
    <w:p w14:paraId="5D901F56" w14:textId="77777777" w:rsidR="00314F78" w:rsidRPr="00823D7E" w:rsidRDefault="00314F78" w:rsidP="00314F78">
      <w:pPr>
        <w:pStyle w:val="ListParagraph"/>
        <w:ind w:left="0"/>
        <w:jc w:val="both"/>
        <w:rPr>
          <w:rFonts w:ascii="Times New Roman" w:hAnsi="Times New Roman" w:cs="Times New Roman"/>
          <w:b/>
          <w:i/>
          <w:lang w:val="en-US"/>
        </w:rPr>
      </w:pPr>
      <w:r w:rsidRPr="00823D7E">
        <w:rPr>
          <w:rFonts w:ascii="Times New Roman" w:hAnsi="Times New Roman" w:cs="Times New Roman"/>
          <w:b/>
          <w:i/>
          <w:lang w:val="en-US"/>
        </w:rPr>
        <w:t>Gambia partner</w:t>
      </w:r>
    </w:p>
    <w:p w14:paraId="7D0F0ED7" w14:textId="77777777" w:rsidR="00314F78" w:rsidRPr="00823D7E" w:rsidRDefault="00314F78" w:rsidP="00314F78">
      <w:pPr>
        <w:pStyle w:val="ListParagraph"/>
        <w:ind w:left="0"/>
        <w:jc w:val="both"/>
        <w:rPr>
          <w:rFonts w:ascii="Times New Roman" w:hAnsi="Times New Roman" w:cs="Times New Roman"/>
          <w:lang w:val="en-US"/>
        </w:rPr>
      </w:pPr>
    </w:p>
    <w:p w14:paraId="45B93DD3"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 xml:space="preserve">Suzanne Anderson: Principal Investigator and West African study oversight: </w:t>
      </w:r>
    </w:p>
    <w:p w14:paraId="6E859AE5"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Fatou Secka: Clinical research fellow and study co-ordinator</w:t>
      </w:r>
    </w:p>
    <w:p w14:paraId="16943BD4" w14:textId="77777777" w:rsidR="00314F78" w:rsidRPr="00823D7E" w:rsidRDefault="00314F78" w:rsidP="00314F78">
      <w:pPr>
        <w:pStyle w:val="ListParagraph"/>
        <w:ind w:left="0"/>
        <w:jc w:val="both"/>
        <w:rPr>
          <w:rFonts w:ascii="Times New Roman" w:hAnsi="Times New Roman" w:cs="Times New Roman"/>
          <w:lang w:val="en-US"/>
        </w:rPr>
      </w:pPr>
    </w:p>
    <w:p w14:paraId="4FC7F893"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Additional Gambia site team (consortium members):</w:t>
      </w:r>
    </w:p>
    <w:p w14:paraId="459800F5"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Kalifa Bojang: co-PI</w:t>
      </w:r>
    </w:p>
    <w:p w14:paraId="7369A3DF"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Isatou Sarr: Senior laboratory technician</w:t>
      </w:r>
    </w:p>
    <w:p w14:paraId="36C09F4B"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Ngane Kebbeh: Junior laboratory technician</w:t>
      </w:r>
    </w:p>
    <w:p w14:paraId="16ABCEB3"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Gibbi Sey: lead research nurse Medical Research Council Clinic</w:t>
      </w:r>
    </w:p>
    <w:p w14:paraId="58256352"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Momodou Saidykhan: lead research nurse Edward Francis Small Teaching Hospital</w:t>
      </w:r>
    </w:p>
    <w:p w14:paraId="2D6026C5" w14:textId="77777777" w:rsidR="00314F78" w:rsidRPr="00823D7E" w:rsidRDefault="00314F78" w:rsidP="00314F78">
      <w:pPr>
        <w:pStyle w:val="ListParagraph"/>
        <w:ind w:left="0"/>
        <w:jc w:val="both"/>
        <w:rPr>
          <w:rFonts w:ascii="Times New Roman" w:hAnsi="Times New Roman" w:cs="Times New Roman"/>
          <w:lang w:val="it-IT"/>
        </w:rPr>
      </w:pPr>
      <w:r w:rsidRPr="00823D7E">
        <w:rPr>
          <w:rFonts w:ascii="Times New Roman" w:hAnsi="Times New Roman" w:cs="Times New Roman"/>
          <w:lang w:val="it-IT"/>
        </w:rPr>
        <w:t>Fatoumatta Cole: Data manager</w:t>
      </w:r>
    </w:p>
    <w:p w14:paraId="5CBC0F35" w14:textId="77777777" w:rsidR="00314F78" w:rsidRPr="00823D7E" w:rsidRDefault="00314F78" w:rsidP="00314F78">
      <w:pPr>
        <w:pStyle w:val="ListParagraph"/>
        <w:ind w:left="0"/>
        <w:jc w:val="both"/>
        <w:rPr>
          <w:rFonts w:ascii="Times New Roman" w:hAnsi="Times New Roman" w:cs="Times New Roman"/>
          <w:lang w:val="it-IT"/>
        </w:rPr>
      </w:pPr>
      <w:r w:rsidRPr="00823D7E">
        <w:rPr>
          <w:rFonts w:ascii="Times New Roman" w:hAnsi="Times New Roman" w:cs="Times New Roman"/>
          <w:lang w:val="it-IT"/>
        </w:rPr>
        <w:t>Gilleh Thomas: Data manager</w:t>
      </w:r>
    </w:p>
    <w:p w14:paraId="35A05493"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Martin Antonio: Local collaborator</w:t>
      </w:r>
    </w:p>
    <w:p w14:paraId="62D94997" w14:textId="77777777" w:rsidR="00314F78" w:rsidRPr="00823D7E" w:rsidRDefault="00314F78" w:rsidP="00314F78">
      <w:pPr>
        <w:pStyle w:val="ListParagraph"/>
        <w:ind w:left="0"/>
        <w:jc w:val="both"/>
        <w:rPr>
          <w:rFonts w:ascii="Times New Roman" w:hAnsi="Times New Roman" w:cs="Times New Roman"/>
          <w:lang w:val="en-US"/>
        </w:rPr>
      </w:pPr>
    </w:p>
    <w:p w14:paraId="44E91CEB"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Medical Research Council Unit Gambia</w:t>
      </w:r>
    </w:p>
    <w:p w14:paraId="3E072EE6"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PO Box 273</w:t>
      </w:r>
    </w:p>
    <w:p w14:paraId="349F0AFE"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Banjul</w:t>
      </w:r>
    </w:p>
    <w:p w14:paraId="54757928" w14:textId="77777777" w:rsidR="00314F78" w:rsidRPr="00823D7E" w:rsidRDefault="00314F78" w:rsidP="00314F78">
      <w:pPr>
        <w:pStyle w:val="ListParagraph"/>
        <w:ind w:left="0"/>
        <w:jc w:val="both"/>
        <w:rPr>
          <w:rFonts w:ascii="Times New Roman" w:hAnsi="Times New Roman" w:cs="Times New Roman"/>
          <w:lang w:val="en-US"/>
        </w:rPr>
      </w:pPr>
      <w:r w:rsidRPr="00823D7E">
        <w:rPr>
          <w:rFonts w:ascii="Times New Roman" w:hAnsi="Times New Roman" w:cs="Times New Roman"/>
          <w:lang w:val="en-US"/>
        </w:rPr>
        <w:t>The Gambia</w:t>
      </w:r>
    </w:p>
    <w:p w14:paraId="39B5C6ED" w14:textId="77777777" w:rsidR="00314F78" w:rsidRPr="00823D7E" w:rsidRDefault="00314F78" w:rsidP="00314F78">
      <w:pPr>
        <w:pStyle w:val="ListParagraph"/>
        <w:ind w:left="0"/>
        <w:jc w:val="both"/>
        <w:rPr>
          <w:rFonts w:ascii="Times New Roman" w:hAnsi="Times New Roman" w:cs="Times New Roman"/>
          <w:lang w:val="en-US"/>
        </w:rPr>
      </w:pPr>
    </w:p>
    <w:p w14:paraId="0D9D524F" w14:textId="77777777" w:rsidR="00314F78" w:rsidRPr="00823D7E" w:rsidRDefault="00314F78" w:rsidP="00314F78">
      <w:pPr>
        <w:pStyle w:val="ListParagraph"/>
        <w:ind w:left="0"/>
        <w:jc w:val="both"/>
        <w:rPr>
          <w:rFonts w:ascii="Times New Roman" w:hAnsi="Times New Roman" w:cs="Times New Roman"/>
          <w:b/>
          <w:i/>
          <w:lang w:val="en-US"/>
        </w:rPr>
      </w:pPr>
      <w:r w:rsidRPr="00823D7E">
        <w:rPr>
          <w:rFonts w:ascii="Times New Roman" w:hAnsi="Times New Roman" w:cs="Times New Roman"/>
          <w:b/>
          <w:i/>
          <w:lang w:val="en-US"/>
        </w:rPr>
        <w:t>Austrian partner</w:t>
      </w:r>
    </w:p>
    <w:p w14:paraId="676B5CDD" w14:textId="77777777" w:rsidR="00314F78" w:rsidRPr="00823D7E" w:rsidRDefault="00314F78" w:rsidP="00314F78">
      <w:pPr>
        <w:spacing w:line="360" w:lineRule="auto"/>
        <w:jc w:val="both"/>
        <w:rPr>
          <w:rFonts w:ascii="Times New Roman" w:hAnsi="Times New Roman" w:cs="Times New Roman"/>
          <w:lang w:val="en-US"/>
        </w:rPr>
      </w:pPr>
    </w:p>
    <w:p w14:paraId="1CD68505"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b/>
          <w:lang w:val="en-US"/>
        </w:rPr>
        <w:t xml:space="preserve">PI: </w:t>
      </w:r>
      <w:r w:rsidRPr="00823D7E">
        <w:rPr>
          <w:rFonts w:ascii="Times New Roman" w:hAnsi="Times New Roman" w:cs="Times New Roman"/>
          <w:lang w:val="en-US"/>
        </w:rPr>
        <w:t>Werner Zenz</w:t>
      </w:r>
      <w:r w:rsidRPr="00823D7E">
        <w:rPr>
          <w:rFonts w:ascii="Times New Roman" w:hAnsi="Times New Roman" w:cs="Times New Roman"/>
          <w:vertAlign w:val="superscript"/>
          <w:lang w:val="en-US"/>
        </w:rPr>
        <w:t>1</w:t>
      </w:r>
    </w:p>
    <w:p w14:paraId="6CB9D885" w14:textId="77777777" w:rsidR="00314F78" w:rsidRPr="00823D7E" w:rsidRDefault="00314F78" w:rsidP="00314F78">
      <w:pPr>
        <w:jc w:val="both"/>
        <w:rPr>
          <w:rFonts w:ascii="Times New Roman" w:hAnsi="Times New Roman" w:cs="Times New Roman"/>
          <w:b/>
          <w:lang w:val="en-US"/>
        </w:rPr>
      </w:pPr>
      <w:r w:rsidRPr="00823D7E">
        <w:rPr>
          <w:rFonts w:ascii="Times New Roman" w:hAnsi="Times New Roman" w:cs="Times New Roman"/>
          <w:b/>
          <w:lang w:val="en-US"/>
        </w:rPr>
        <w:t>Co-Investigators/Steering committee:</w:t>
      </w:r>
    </w:p>
    <w:p w14:paraId="30B46000" w14:textId="77777777" w:rsidR="00314F78" w:rsidRPr="00823D7E" w:rsidRDefault="00314F78" w:rsidP="00314F78">
      <w:pPr>
        <w:jc w:val="both"/>
        <w:rPr>
          <w:rFonts w:ascii="Times New Roman" w:hAnsi="Times New Roman" w:cs="Times New Roman"/>
          <w:lang w:val="sv-SE"/>
        </w:rPr>
      </w:pPr>
      <w:r w:rsidRPr="00823D7E">
        <w:rPr>
          <w:rFonts w:ascii="Times New Roman" w:hAnsi="Times New Roman" w:cs="Times New Roman"/>
          <w:lang w:val="sv-SE"/>
        </w:rPr>
        <w:t>Daniela S. Klobassa</w:t>
      </w:r>
      <w:r w:rsidRPr="00823D7E">
        <w:rPr>
          <w:rFonts w:ascii="Times New Roman" w:hAnsi="Times New Roman" w:cs="Times New Roman"/>
          <w:vertAlign w:val="superscript"/>
          <w:lang w:val="sv-SE"/>
        </w:rPr>
        <w:t>1</w:t>
      </w:r>
      <w:r w:rsidRPr="00823D7E">
        <w:rPr>
          <w:rFonts w:ascii="Times New Roman" w:hAnsi="Times New Roman" w:cs="Times New Roman"/>
          <w:lang w:val="sv-SE"/>
        </w:rPr>
        <w:t>, Alexander Binder</w:t>
      </w:r>
      <w:r w:rsidRPr="00823D7E">
        <w:rPr>
          <w:rFonts w:ascii="Times New Roman" w:hAnsi="Times New Roman" w:cs="Times New Roman"/>
          <w:vertAlign w:val="superscript"/>
          <w:lang w:val="sv-SE"/>
        </w:rPr>
        <w:t>1</w:t>
      </w:r>
      <w:r w:rsidRPr="00823D7E">
        <w:rPr>
          <w:rFonts w:ascii="Times New Roman" w:hAnsi="Times New Roman" w:cs="Times New Roman"/>
          <w:lang w:val="sv-SE"/>
        </w:rPr>
        <w:t>, Nina A. Schweintzger</w:t>
      </w:r>
      <w:r w:rsidRPr="00823D7E">
        <w:rPr>
          <w:rFonts w:ascii="Times New Roman" w:hAnsi="Times New Roman" w:cs="Times New Roman"/>
          <w:vertAlign w:val="superscript"/>
          <w:lang w:val="sv-SE"/>
        </w:rPr>
        <w:t>1</w:t>
      </w:r>
      <w:r w:rsidRPr="00823D7E">
        <w:rPr>
          <w:rFonts w:ascii="Times New Roman" w:hAnsi="Times New Roman" w:cs="Times New Roman"/>
          <w:lang w:val="sv-SE"/>
        </w:rPr>
        <w:t>, Manfred Sagmeister</w:t>
      </w:r>
      <w:r w:rsidRPr="00823D7E">
        <w:rPr>
          <w:rFonts w:ascii="Times New Roman" w:hAnsi="Times New Roman" w:cs="Times New Roman"/>
          <w:vertAlign w:val="superscript"/>
          <w:lang w:val="sv-SE"/>
        </w:rPr>
        <w:t>1</w:t>
      </w:r>
    </w:p>
    <w:p w14:paraId="12D3B93E"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1</w:t>
      </w:r>
      <w:r w:rsidRPr="00823D7E">
        <w:rPr>
          <w:rFonts w:ascii="Times New Roman" w:hAnsi="Times New Roman" w:cs="Times New Roman"/>
          <w:lang w:val="en-US"/>
        </w:rPr>
        <w:t>University Clinic of Paediatrics and Adolescent Medicine, Department of General Paediatrics, Medical University Graz, Austria</w:t>
      </w:r>
    </w:p>
    <w:p w14:paraId="5F763FCF" w14:textId="77777777" w:rsidR="00314F78" w:rsidRPr="00823D7E" w:rsidRDefault="00314F78" w:rsidP="00314F78">
      <w:pPr>
        <w:spacing w:line="360" w:lineRule="auto"/>
        <w:jc w:val="both"/>
        <w:rPr>
          <w:rFonts w:ascii="Times New Roman" w:hAnsi="Times New Roman" w:cs="Times New Roman"/>
          <w:lang w:val="en-US"/>
        </w:rPr>
      </w:pPr>
    </w:p>
    <w:p w14:paraId="567AE28E" w14:textId="77777777" w:rsidR="00314F78" w:rsidRPr="00823D7E" w:rsidRDefault="00314F78" w:rsidP="00314F78">
      <w:pPr>
        <w:jc w:val="both"/>
        <w:rPr>
          <w:rFonts w:ascii="Times New Roman" w:hAnsi="Times New Roman" w:cs="Times New Roman"/>
          <w:b/>
          <w:lang w:val="en-US"/>
        </w:rPr>
      </w:pPr>
      <w:r w:rsidRPr="00823D7E">
        <w:rPr>
          <w:rFonts w:ascii="Times New Roman" w:hAnsi="Times New Roman" w:cs="Times New Roman"/>
          <w:b/>
          <w:color w:val="000000"/>
          <w:lang w:val="en-US"/>
        </w:rPr>
        <w:t xml:space="preserve">Austrian network, participating centres in Austria, Germany, Italy, Serbia, Lithuania, patient recruitment </w:t>
      </w:r>
      <w:r w:rsidRPr="00823D7E">
        <w:rPr>
          <w:rFonts w:ascii="Times New Roman" w:hAnsi="Times New Roman" w:cs="Times New Roman"/>
          <w:b/>
          <w:lang w:val="en-US"/>
        </w:rPr>
        <w:t>(in alphabetical order):</w:t>
      </w:r>
    </w:p>
    <w:p w14:paraId="4352532D" w14:textId="77777777" w:rsidR="00314F78" w:rsidRPr="00823D7E" w:rsidRDefault="00314F78" w:rsidP="00314F78">
      <w:pPr>
        <w:jc w:val="both"/>
        <w:rPr>
          <w:rFonts w:ascii="Times New Roman" w:eastAsia="Times New Roman" w:hAnsi="Times New Roman" w:cs="Times New Roman"/>
          <w:b/>
          <w:color w:val="000000"/>
          <w:lang w:val="en-US" w:eastAsia="de-AT"/>
        </w:rPr>
      </w:pPr>
    </w:p>
    <w:p w14:paraId="484DCD46"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lang w:val="en-US"/>
        </w:rPr>
        <w:t>Hinrich Baumgart</w:t>
      </w:r>
      <w:r w:rsidRPr="00823D7E">
        <w:rPr>
          <w:rFonts w:ascii="Times New Roman" w:hAnsi="Times New Roman" w:cs="Times New Roman"/>
          <w:vertAlign w:val="superscript"/>
          <w:lang w:val="en-US"/>
        </w:rPr>
        <w:t>1</w:t>
      </w:r>
      <w:r w:rsidRPr="00823D7E">
        <w:rPr>
          <w:rFonts w:ascii="Times New Roman" w:hAnsi="Times New Roman" w:cs="Times New Roman"/>
          <w:shd w:val="clear" w:color="auto" w:fill="FFFFFF"/>
          <w:lang w:val="en-US"/>
        </w:rPr>
        <w:t>, Markus Baumgartner</w:t>
      </w:r>
      <w:r w:rsidRPr="00823D7E">
        <w:rPr>
          <w:rFonts w:ascii="Times New Roman" w:hAnsi="Times New Roman" w:cs="Times New Roman"/>
          <w:vertAlign w:val="superscript"/>
          <w:lang w:val="en-US"/>
        </w:rPr>
        <w:t>2</w:t>
      </w:r>
      <w:r w:rsidRPr="00823D7E">
        <w:rPr>
          <w:rFonts w:ascii="Times New Roman" w:hAnsi="Times New Roman" w:cs="Times New Roman"/>
          <w:shd w:val="clear" w:color="auto" w:fill="FFFFFF"/>
          <w:lang w:val="en-US"/>
        </w:rPr>
        <w:t xml:space="preserve">, </w:t>
      </w:r>
      <w:r w:rsidRPr="00823D7E">
        <w:rPr>
          <w:rFonts w:ascii="Times New Roman" w:hAnsi="Times New Roman" w:cs="Times New Roman"/>
          <w:color w:val="000000"/>
          <w:lang w:val="en-US"/>
        </w:rPr>
        <w:t>Uta Behrends</w:t>
      </w:r>
      <w:r w:rsidRPr="00823D7E">
        <w:rPr>
          <w:rFonts w:ascii="Times New Roman" w:hAnsi="Times New Roman" w:cs="Times New Roman"/>
          <w:color w:val="000000"/>
          <w:vertAlign w:val="superscript"/>
          <w:lang w:val="en-US"/>
        </w:rPr>
        <w:t>3</w:t>
      </w:r>
      <w:r w:rsidRPr="00823D7E">
        <w:rPr>
          <w:rFonts w:ascii="Times New Roman" w:hAnsi="Times New Roman" w:cs="Times New Roman"/>
          <w:color w:val="000000"/>
          <w:lang w:val="en-US"/>
        </w:rPr>
        <w:t>, Ariane Biebl</w:t>
      </w:r>
      <w:r w:rsidRPr="00823D7E">
        <w:rPr>
          <w:rFonts w:ascii="Times New Roman" w:hAnsi="Times New Roman" w:cs="Times New Roman"/>
          <w:vertAlign w:val="superscript"/>
          <w:lang w:val="en-US"/>
        </w:rPr>
        <w:t>4</w:t>
      </w:r>
      <w:r w:rsidRPr="00823D7E">
        <w:rPr>
          <w:rFonts w:ascii="Times New Roman" w:hAnsi="Times New Roman" w:cs="Times New Roman"/>
          <w:lang w:val="en-US"/>
        </w:rPr>
        <w:t xml:space="preserve">, </w:t>
      </w:r>
      <w:r w:rsidRPr="00823D7E">
        <w:rPr>
          <w:rFonts w:ascii="Times New Roman" w:hAnsi="Times New Roman" w:cs="Times New Roman"/>
          <w:color w:val="000000"/>
          <w:lang w:val="en-US"/>
        </w:rPr>
        <w:t>Robert Birnbacher</w:t>
      </w:r>
      <w:r w:rsidRPr="00823D7E">
        <w:rPr>
          <w:rFonts w:ascii="Times New Roman" w:hAnsi="Times New Roman" w:cs="Times New Roman"/>
          <w:color w:val="000000"/>
          <w:vertAlign w:val="superscript"/>
          <w:lang w:val="en-US"/>
        </w:rPr>
        <w:t>5</w:t>
      </w:r>
      <w:r w:rsidRPr="00823D7E">
        <w:rPr>
          <w:rFonts w:ascii="Times New Roman" w:hAnsi="Times New Roman" w:cs="Times New Roman"/>
          <w:color w:val="000000"/>
          <w:lang w:val="en-US"/>
        </w:rPr>
        <w:t xml:space="preserve">, </w:t>
      </w:r>
      <w:r w:rsidRPr="00823D7E">
        <w:rPr>
          <w:rFonts w:ascii="Times New Roman" w:hAnsi="Times New Roman" w:cs="Times New Roman"/>
          <w:lang w:val="en-US"/>
        </w:rPr>
        <w:t>Jan-Gerd Blanke</w:t>
      </w:r>
      <w:r w:rsidRPr="00823D7E">
        <w:rPr>
          <w:rFonts w:ascii="Times New Roman" w:hAnsi="Times New Roman" w:cs="Times New Roman"/>
          <w:vertAlign w:val="superscript"/>
          <w:lang w:val="en-US"/>
        </w:rPr>
        <w:t>6</w:t>
      </w:r>
      <w:r w:rsidRPr="00823D7E">
        <w:rPr>
          <w:rFonts w:ascii="Times New Roman" w:hAnsi="Times New Roman" w:cs="Times New Roman"/>
          <w:lang w:val="en-US"/>
        </w:rPr>
        <w:t xml:space="preserve">, </w:t>
      </w:r>
      <w:r w:rsidRPr="00823D7E">
        <w:rPr>
          <w:rFonts w:ascii="Times New Roman" w:hAnsi="Times New Roman" w:cs="Times New Roman"/>
          <w:color w:val="000000"/>
          <w:lang w:val="en-US"/>
        </w:rPr>
        <w:t>Carsten Boelke</w:t>
      </w:r>
      <w:r w:rsidRPr="00823D7E">
        <w:rPr>
          <w:rFonts w:ascii="Times New Roman" w:hAnsi="Times New Roman" w:cs="Times New Roman"/>
          <w:color w:val="000000"/>
          <w:vertAlign w:val="superscript"/>
          <w:lang w:val="en-US"/>
        </w:rPr>
        <w:t>7</w:t>
      </w:r>
      <w:r w:rsidRPr="00823D7E">
        <w:rPr>
          <w:rFonts w:ascii="Times New Roman" w:hAnsi="Times New Roman" w:cs="Times New Roman"/>
          <w:color w:val="000000"/>
          <w:lang w:val="en-US"/>
        </w:rPr>
        <w:t>, Kai Breuling</w:t>
      </w:r>
      <w:r w:rsidRPr="00823D7E">
        <w:rPr>
          <w:rFonts w:ascii="Times New Roman" w:hAnsi="Times New Roman" w:cs="Times New Roman"/>
          <w:color w:val="000000"/>
          <w:vertAlign w:val="superscript"/>
          <w:lang w:val="en-US"/>
        </w:rPr>
        <w:t>3</w:t>
      </w:r>
      <w:r w:rsidRPr="00823D7E">
        <w:rPr>
          <w:rFonts w:ascii="Times New Roman" w:hAnsi="Times New Roman" w:cs="Times New Roman"/>
          <w:color w:val="000000"/>
          <w:lang w:val="en-US"/>
        </w:rPr>
        <w:t>, Jürgen Brunner</w:t>
      </w:r>
      <w:r w:rsidRPr="00823D7E">
        <w:rPr>
          <w:rFonts w:ascii="Times New Roman" w:hAnsi="Times New Roman" w:cs="Times New Roman"/>
          <w:vertAlign w:val="superscript"/>
          <w:lang w:val="en-US"/>
        </w:rPr>
        <w:t>8</w:t>
      </w:r>
      <w:r w:rsidRPr="00823D7E">
        <w:rPr>
          <w:rFonts w:ascii="Times New Roman" w:hAnsi="Times New Roman" w:cs="Times New Roman"/>
          <w:color w:val="000000"/>
          <w:lang w:val="en-US"/>
        </w:rPr>
        <w:t xml:space="preserve">, </w:t>
      </w:r>
      <w:r w:rsidRPr="00823D7E">
        <w:rPr>
          <w:rFonts w:ascii="Times New Roman" w:hAnsi="Times New Roman" w:cs="Times New Roman"/>
          <w:lang w:val="en-US"/>
        </w:rPr>
        <w:t>Maria Buller</w:t>
      </w:r>
      <w:r w:rsidRPr="00823D7E">
        <w:rPr>
          <w:rFonts w:ascii="Times New Roman" w:hAnsi="Times New Roman" w:cs="Times New Roman"/>
          <w:vertAlign w:val="superscript"/>
          <w:lang w:val="en-US"/>
        </w:rPr>
        <w:t>9</w:t>
      </w:r>
      <w:r w:rsidRPr="00823D7E">
        <w:rPr>
          <w:rFonts w:ascii="Times New Roman" w:hAnsi="Times New Roman" w:cs="Times New Roman"/>
          <w:lang w:val="en-US"/>
        </w:rPr>
        <w:t xml:space="preserve">, </w:t>
      </w:r>
      <w:r w:rsidRPr="00823D7E">
        <w:rPr>
          <w:rFonts w:ascii="Times New Roman" w:hAnsi="Times New Roman" w:cs="Times New Roman"/>
          <w:color w:val="000000"/>
          <w:lang w:val="en-US"/>
        </w:rPr>
        <w:t>Peter Dahlem</w:t>
      </w:r>
      <w:r w:rsidRPr="00823D7E">
        <w:rPr>
          <w:rFonts w:ascii="Times New Roman" w:hAnsi="Times New Roman" w:cs="Times New Roman"/>
          <w:color w:val="000000"/>
          <w:vertAlign w:val="superscript"/>
          <w:lang w:val="en-US"/>
        </w:rPr>
        <w:t>10</w:t>
      </w:r>
      <w:r w:rsidRPr="00823D7E">
        <w:rPr>
          <w:rFonts w:ascii="Times New Roman" w:hAnsi="Times New Roman" w:cs="Times New Roman"/>
          <w:color w:val="000000"/>
          <w:lang w:val="en-US"/>
        </w:rPr>
        <w:t>, Beate Dietrich</w:t>
      </w:r>
      <w:r w:rsidRPr="00823D7E">
        <w:rPr>
          <w:rFonts w:ascii="Times New Roman" w:hAnsi="Times New Roman" w:cs="Times New Roman"/>
          <w:color w:val="000000"/>
          <w:vertAlign w:val="superscript"/>
          <w:lang w:val="en-US"/>
        </w:rPr>
        <w:t>11</w:t>
      </w:r>
      <w:r w:rsidRPr="00823D7E">
        <w:rPr>
          <w:rFonts w:ascii="Times New Roman" w:hAnsi="Times New Roman" w:cs="Times New Roman"/>
          <w:color w:val="000000"/>
          <w:lang w:val="en-US"/>
        </w:rPr>
        <w:t>, Ernst Eber</w:t>
      </w:r>
      <w:r w:rsidRPr="00823D7E">
        <w:rPr>
          <w:rFonts w:ascii="Times New Roman" w:hAnsi="Times New Roman" w:cs="Times New Roman"/>
          <w:color w:val="000000"/>
          <w:vertAlign w:val="superscript"/>
          <w:lang w:val="en-US"/>
        </w:rPr>
        <w:t>12</w:t>
      </w:r>
      <w:r w:rsidRPr="00823D7E">
        <w:rPr>
          <w:rFonts w:ascii="Times New Roman" w:hAnsi="Times New Roman" w:cs="Times New Roman"/>
          <w:color w:val="000000"/>
          <w:lang w:val="en-US"/>
        </w:rPr>
        <w:t xml:space="preserve">, </w:t>
      </w:r>
      <w:r w:rsidRPr="00823D7E">
        <w:rPr>
          <w:rFonts w:ascii="Times New Roman" w:hAnsi="Times New Roman" w:cs="Times New Roman"/>
          <w:lang w:val="en-US"/>
        </w:rPr>
        <w:t>Johannes Elias</w:t>
      </w:r>
      <w:r w:rsidRPr="00823D7E">
        <w:rPr>
          <w:rFonts w:ascii="Times New Roman" w:hAnsi="Times New Roman" w:cs="Times New Roman"/>
          <w:vertAlign w:val="superscript"/>
          <w:lang w:val="en-US"/>
        </w:rPr>
        <w:t>13</w:t>
      </w:r>
      <w:r w:rsidRPr="00823D7E">
        <w:rPr>
          <w:rFonts w:ascii="Times New Roman" w:hAnsi="Times New Roman" w:cs="Times New Roman"/>
          <w:lang w:val="en-US"/>
        </w:rPr>
        <w:t xml:space="preserve">, </w:t>
      </w:r>
      <w:r w:rsidRPr="00823D7E">
        <w:rPr>
          <w:rFonts w:ascii="Times New Roman" w:hAnsi="Times New Roman" w:cs="Times New Roman"/>
          <w:shd w:val="clear" w:color="auto" w:fill="FFFFFF"/>
          <w:lang w:val="en-US"/>
        </w:rPr>
        <w:t>Josef Emhofer</w:t>
      </w:r>
      <w:r w:rsidRPr="00823D7E">
        <w:rPr>
          <w:rFonts w:ascii="Times New Roman" w:hAnsi="Times New Roman" w:cs="Times New Roman"/>
          <w:vertAlign w:val="superscript"/>
          <w:lang w:val="en-US"/>
        </w:rPr>
        <w:t>2</w:t>
      </w:r>
      <w:r w:rsidRPr="00823D7E">
        <w:rPr>
          <w:rFonts w:ascii="Times New Roman" w:hAnsi="Times New Roman" w:cs="Times New Roman"/>
          <w:shd w:val="clear" w:color="auto" w:fill="FFFFFF"/>
          <w:lang w:val="en-US"/>
        </w:rPr>
        <w:t xml:space="preserve">, </w:t>
      </w:r>
      <w:r w:rsidRPr="00823D7E">
        <w:rPr>
          <w:rFonts w:ascii="Times New Roman" w:hAnsi="Times New Roman" w:cs="Times New Roman"/>
          <w:color w:val="000000"/>
          <w:shd w:val="clear" w:color="auto" w:fill="FFFFFF"/>
          <w:lang w:val="en-US"/>
        </w:rPr>
        <w:t>Rosa Etschmaier</w:t>
      </w:r>
      <w:r w:rsidRPr="00823D7E">
        <w:rPr>
          <w:rFonts w:ascii="Times New Roman" w:hAnsi="Times New Roman" w:cs="Times New Roman"/>
          <w:vertAlign w:val="superscript"/>
          <w:lang w:val="en-US"/>
        </w:rPr>
        <w:t>14</w:t>
      </w:r>
      <w:r w:rsidRPr="00823D7E">
        <w:rPr>
          <w:rFonts w:ascii="Times New Roman" w:hAnsi="Times New Roman" w:cs="Times New Roman"/>
          <w:color w:val="000000"/>
          <w:lang w:val="en-US"/>
        </w:rPr>
        <w:t>, Sebastian Farr</w:t>
      </w:r>
      <w:r w:rsidRPr="00823D7E">
        <w:rPr>
          <w:rFonts w:ascii="Times New Roman" w:hAnsi="Times New Roman" w:cs="Times New Roman"/>
          <w:vertAlign w:val="superscript"/>
          <w:lang w:val="en-US"/>
        </w:rPr>
        <w:t>15</w:t>
      </w:r>
      <w:r w:rsidRPr="00823D7E">
        <w:rPr>
          <w:rFonts w:ascii="Times New Roman" w:hAnsi="Times New Roman" w:cs="Times New Roman"/>
          <w:color w:val="000000"/>
          <w:lang w:val="en-US"/>
        </w:rPr>
        <w:t xml:space="preserve">, </w:t>
      </w:r>
      <w:r w:rsidRPr="00823D7E">
        <w:rPr>
          <w:rFonts w:ascii="Times New Roman" w:hAnsi="Times New Roman" w:cs="Times New Roman"/>
          <w:shd w:val="clear" w:color="auto" w:fill="FFFFFF"/>
          <w:lang w:val="en-US"/>
        </w:rPr>
        <w:t>Ylenia Girtler</w:t>
      </w:r>
      <w:r w:rsidRPr="00823D7E">
        <w:rPr>
          <w:rFonts w:ascii="Times New Roman" w:hAnsi="Times New Roman" w:cs="Times New Roman"/>
          <w:shd w:val="clear" w:color="auto" w:fill="FFFFFF"/>
          <w:vertAlign w:val="superscript"/>
          <w:lang w:val="en-US"/>
        </w:rPr>
        <w:t>16</w:t>
      </w:r>
      <w:r w:rsidRPr="00823D7E">
        <w:rPr>
          <w:rFonts w:ascii="Times New Roman" w:hAnsi="Times New Roman" w:cs="Times New Roman"/>
          <w:shd w:val="clear" w:color="auto" w:fill="FFFFFF"/>
          <w:lang w:val="en-US"/>
        </w:rPr>
        <w:t xml:space="preserve">, </w:t>
      </w:r>
      <w:r w:rsidRPr="00823D7E">
        <w:rPr>
          <w:rFonts w:ascii="Times New Roman" w:hAnsi="Times New Roman" w:cs="Times New Roman"/>
          <w:lang w:val="en-US"/>
        </w:rPr>
        <w:t>Irina Grigorow</w:t>
      </w:r>
      <w:r w:rsidRPr="00823D7E">
        <w:rPr>
          <w:rFonts w:ascii="Times New Roman" w:hAnsi="Times New Roman" w:cs="Times New Roman"/>
          <w:vertAlign w:val="superscript"/>
          <w:lang w:val="en-US"/>
        </w:rPr>
        <w:t>17</w:t>
      </w:r>
      <w:r w:rsidRPr="00823D7E">
        <w:rPr>
          <w:rFonts w:ascii="Times New Roman" w:hAnsi="Times New Roman" w:cs="Times New Roman"/>
          <w:lang w:val="en-US"/>
        </w:rPr>
        <w:t>, Konrad Heimann</w:t>
      </w:r>
      <w:r w:rsidRPr="00823D7E">
        <w:rPr>
          <w:rFonts w:ascii="Times New Roman" w:hAnsi="Times New Roman" w:cs="Times New Roman"/>
          <w:vertAlign w:val="superscript"/>
          <w:lang w:val="en-US"/>
        </w:rPr>
        <w:t>18</w:t>
      </w:r>
      <w:r w:rsidRPr="00823D7E">
        <w:rPr>
          <w:rFonts w:ascii="Times New Roman" w:hAnsi="Times New Roman" w:cs="Times New Roman"/>
          <w:lang w:val="en-US"/>
        </w:rPr>
        <w:t xml:space="preserve">, </w:t>
      </w:r>
      <w:r w:rsidRPr="00823D7E">
        <w:rPr>
          <w:rFonts w:ascii="Times New Roman" w:hAnsi="Times New Roman" w:cs="Times New Roman"/>
          <w:shd w:val="clear" w:color="auto" w:fill="FFFFFF"/>
          <w:lang w:val="en-US"/>
        </w:rPr>
        <w:t>Ulrike Ihm</w:t>
      </w:r>
      <w:r w:rsidRPr="00823D7E">
        <w:rPr>
          <w:rFonts w:ascii="Times New Roman" w:hAnsi="Times New Roman" w:cs="Times New Roman"/>
          <w:shd w:val="clear" w:color="auto" w:fill="FFFFFF"/>
          <w:vertAlign w:val="superscript"/>
          <w:lang w:val="en-US"/>
        </w:rPr>
        <w:t>19</w:t>
      </w:r>
      <w:r w:rsidRPr="00823D7E">
        <w:rPr>
          <w:rFonts w:ascii="Times New Roman" w:hAnsi="Times New Roman" w:cs="Times New Roman"/>
          <w:shd w:val="clear" w:color="auto" w:fill="FFFFFF"/>
          <w:lang w:val="en-US"/>
        </w:rPr>
        <w:t>,</w:t>
      </w:r>
      <w:r w:rsidRPr="00823D7E">
        <w:rPr>
          <w:rFonts w:ascii="Times New Roman" w:hAnsi="Times New Roman" w:cs="Times New Roman"/>
          <w:lang w:val="en-US"/>
        </w:rPr>
        <w:t xml:space="preserve"> Zdenek Jaros</w:t>
      </w:r>
      <w:r w:rsidRPr="00823D7E">
        <w:rPr>
          <w:rFonts w:ascii="Times New Roman" w:hAnsi="Times New Roman" w:cs="Times New Roman"/>
          <w:vertAlign w:val="superscript"/>
          <w:lang w:val="en-US"/>
        </w:rPr>
        <w:t>20</w:t>
      </w:r>
      <w:r w:rsidRPr="00823D7E">
        <w:rPr>
          <w:rFonts w:ascii="Times New Roman" w:hAnsi="Times New Roman" w:cs="Times New Roman"/>
          <w:lang w:val="en-US"/>
        </w:rPr>
        <w:t xml:space="preserve">, </w:t>
      </w:r>
      <w:r w:rsidRPr="00823D7E">
        <w:rPr>
          <w:rFonts w:ascii="Times New Roman" w:hAnsi="Times New Roman" w:cs="Times New Roman"/>
          <w:color w:val="000000"/>
          <w:lang w:val="en-US"/>
        </w:rPr>
        <w:t>Hermann Kalhoff</w:t>
      </w:r>
      <w:r w:rsidRPr="00823D7E">
        <w:rPr>
          <w:rFonts w:ascii="Times New Roman" w:hAnsi="Times New Roman" w:cs="Times New Roman"/>
          <w:color w:val="000000"/>
          <w:vertAlign w:val="superscript"/>
          <w:lang w:val="en-US"/>
        </w:rPr>
        <w:t>21</w:t>
      </w:r>
      <w:r w:rsidRPr="00823D7E">
        <w:rPr>
          <w:rFonts w:ascii="Times New Roman" w:hAnsi="Times New Roman" w:cs="Times New Roman"/>
          <w:color w:val="000000"/>
          <w:lang w:val="en-US"/>
        </w:rPr>
        <w:t xml:space="preserve">, </w:t>
      </w:r>
      <w:r w:rsidRPr="00823D7E">
        <w:rPr>
          <w:rFonts w:ascii="Times New Roman" w:hAnsi="Times New Roman" w:cs="Times New Roman"/>
          <w:shd w:val="clear" w:color="auto" w:fill="FFFFFF"/>
          <w:lang w:val="en-US"/>
        </w:rPr>
        <w:t>Wilhelm Kaulfersch</w:t>
      </w:r>
      <w:r w:rsidRPr="00823D7E">
        <w:rPr>
          <w:rFonts w:ascii="Times New Roman" w:hAnsi="Times New Roman" w:cs="Times New Roman"/>
          <w:shd w:val="clear" w:color="auto" w:fill="FFFFFF"/>
          <w:vertAlign w:val="superscript"/>
          <w:lang w:val="en-US"/>
        </w:rPr>
        <w:t>22</w:t>
      </w:r>
      <w:r w:rsidRPr="00823D7E">
        <w:rPr>
          <w:rFonts w:ascii="Times New Roman" w:hAnsi="Times New Roman" w:cs="Times New Roman"/>
          <w:shd w:val="clear" w:color="auto" w:fill="FFFFFF"/>
          <w:lang w:val="en-US"/>
        </w:rPr>
        <w:t xml:space="preserve">, </w:t>
      </w:r>
      <w:r w:rsidRPr="00823D7E">
        <w:rPr>
          <w:rFonts w:ascii="Times New Roman" w:hAnsi="Times New Roman" w:cs="Times New Roman"/>
          <w:color w:val="000000" w:themeColor="text1"/>
          <w:lang w:val="en-US"/>
        </w:rPr>
        <w:t>Christoph Kemen</w:t>
      </w:r>
      <w:r w:rsidRPr="00823D7E">
        <w:rPr>
          <w:rFonts w:ascii="Times New Roman" w:hAnsi="Times New Roman" w:cs="Times New Roman"/>
          <w:color w:val="000000" w:themeColor="text1"/>
          <w:vertAlign w:val="superscript"/>
          <w:lang w:val="en-US"/>
        </w:rPr>
        <w:t>23</w:t>
      </w:r>
      <w:r w:rsidRPr="00823D7E">
        <w:rPr>
          <w:rFonts w:ascii="Times New Roman" w:hAnsi="Times New Roman" w:cs="Times New Roman"/>
          <w:color w:val="000000" w:themeColor="text1"/>
          <w:lang w:val="en-US"/>
        </w:rPr>
        <w:t xml:space="preserve">, </w:t>
      </w:r>
      <w:r w:rsidRPr="00823D7E">
        <w:rPr>
          <w:rFonts w:ascii="Times New Roman" w:hAnsi="Times New Roman" w:cs="Times New Roman"/>
          <w:color w:val="000000"/>
          <w:lang w:val="en-US"/>
        </w:rPr>
        <w:t>Nina Klocker</w:t>
      </w:r>
      <w:r w:rsidRPr="00823D7E">
        <w:rPr>
          <w:rFonts w:ascii="Times New Roman" w:hAnsi="Times New Roman" w:cs="Times New Roman"/>
          <w:vertAlign w:val="superscript"/>
          <w:lang w:val="en-US"/>
        </w:rPr>
        <w:t>24</w:t>
      </w:r>
      <w:r w:rsidRPr="00823D7E">
        <w:rPr>
          <w:rFonts w:ascii="Times New Roman" w:hAnsi="Times New Roman" w:cs="Times New Roman"/>
          <w:color w:val="000000"/>
          <w:lang w:val="en-US"/>
        </w:rPr>
        <w:t>, Bernhard Köster</w:t>
      </w:r>
      <w:r w:rsidRPr="00823D7E">
        <w:rPr>
          <w:rFonts w:ascii="Times New Roman" w:hAnsi="Times New Roman" w:cs="Times New Roman"/>
          <w:color w:val="000000"/>
          <w:vertAlign w:val="superscript"/>
          <w:lang w:val="en-US"/>
        </w:rPr>
        <w:t>25</w:t>
      </w:r>
      <w:r w:rsidRPr="00823D7E">
        <w:rPr>
          <w:rFonts w:ascii="Times New Roman" w:hAnsi="Times New Roman" w:cs="Times New Roman"/>
          <w:color w:val="000000"/>
          <w:lang w:val="en-US"/>
        </w:rPr>
        <w:t>, Benno Kohlmaier</w:t>
      </w:r>
      <w:r w:rsidRPr="00823D7E">
        <w:rPr>
          <w:rFonts w:ascii="Times New Roman" w:hAnsi="Times New Roman" w:cs="Times New Roman"/>
          <w:vertAlign w:val="superscript"/>
          <w:lang w:val="en-US"/>
        </w:rPr>
        <w:t>26</w:t>
      </w:r>
      <w:r w:rsidRPr="00823D7E">
        <w:rPr>
          <w:rFonts w:ascii="Times New Roman" w:hAnsi="Times New Roman" w:cs="Times New Roman"/>
          <w:color w:val="000000"/>
          <w:lang w:val="en-US"/>
        </w:rPr>
        <w:t>, Eleni Komini</w:t>
      </w:r>
      <w:r w:rsidRPr="00823D7E">
        <w:rPr>
          <w:rFonts w:ascii="Times New Roman" w:hAnsi="Times New Roman" w:cs="Times New Roman"/>
          <w:color w:val="000000"/>
          <w:vertAlign w:val="superscript"/>
          <w:lang w:val="en-US"/>
        </w:rPr>
        <w:t>27</w:t>
      </w:r>
      <w:r w:rsidRPr="00823D7E">
        <w:rPr>
          <w:rFonts w:ascii="Times New Roman" w:hAnsi="Times New Roman" w:cs="Times New Roman"/>
          <w:color w:val="000000"/>
          <w:lang w:val="en-US"/>
        </w:rPr>
        <w:t>, Lydia Kramer</w:t>
      </w:r>
      <w:r w:rsidRPr="00823D7E">
        <w:rPr>
          <w:rFonts w:ascii="Times New Roman" w:hAnsi="Times New Roman" w:cs="Times New Roman"/>
          <w:color w:val="000000"/>
          <w:vertAlign w:val="superscript"/>
          <w:lang w:val="en-US"/>
        </w:rPr>
        <w:t>3</w:t>
      </w:r>
      <w:r w:rsidRPr="00823D7E">
        <w:rPr>
          <w:rFonts w:ascii="Times New Roman" w:hAnsi="Times New Roman" w:cs="Times New Roman"/>
          <w:color w:val="000000"/>
          <w:lang w:val="en-US"/>
        </w:rPr>
        <w:t xml:space="preserve">, </w:t>
      </w:r>
      <w:r w:rsidRPr="00823D7E">
        <w:rPr>
          <w:rFonts w:ascii="Times New Roman" w:hAnsi="Times New Roman" w:cs="Times New Roman"/>
          <w:lang w:val="en-US"/>
        </w:rPr>
        <w:t>Antje Neubert</w:t>
      </w:r>
      <w:r w:rsidRPr="00823D7E">
        <w:rPr>
          <w:rFonts w:ascii="Times New Roman" w:hAnsi="Times New Roman" w:cs="Times New Roman"/>
          <w:vertAlign w:val="superscript"/>
          <w:lang w:val="en-US"/>
        </w:rPr>
        <w:t>28</w:t>
      </w:r>
      <w:r w:rsidRPr="00823D7E">
        <w:rPr>
          <w:rFonts w:ascii="Times New Roman" w:hAnsi="Times New Roman" w:cs="Times New Roman"/>
          <w:lang w:val="en-US"/>
        </w:rPr>
        <w:t xml:space="preserve">, </w:t>
      </w:r>
      <w:r w:rsidRPr="00823D7E">
        <w:rPr>
          <w:rFonts w:ascii="Times New Roman" w:hAnsi="Times New Roman" w:cs="Times New Roman"/>
          <w:shd w:val="clear" w:color="auto" w:fill="FFFFFF"/>
          <w:lang w:val="en-US"/>
        </w:rPr>
        <w:t>Daniel Ortner</w:t>
      </w:r>
      <w:r w:rsidRPr="00823D7E">
        <w:rPr>
          <w:rFonts w:ascii="Times New Roman" w:hAnsi="Times New Roman" w:cs="Times New Roman"/>
          <w:vertAlign w:val="superscript"/>
          <w:lang w:val="en-US"/>
        </w:rPr>
        <w:t>29</w:t>
      </w:r>
      <w:r w:rsidRPr="00823D7E">
        <w:rPr>
          <w:rFonts w:ascii="Times New Roman" w:hAnsi="Times New Roman" w:cs="Times New Roman"/>
          <w:shd w:val="clear" w:color="auto" w:fill="FFFFFF"/>
          <w:lang w:val="en-US"/>
        </w:rPr>
        <w:t>, Lydia Pescollderungg</w:t>
      </w:r>
      <w:r w:rsidRPr="00823D7E">
        <w:rPr>
          <w:rFonts w:ascii="Times New Roman" w:hAnsi="Times New Roman" w:cs="Times New Roman"/>
          <w:shd w:val="clear" w:color="auto" w:fill="FFFFFF"/>
          <w:vertAlign w:val="superscript"/>
          <w:lang w:val="en-US"/>
        </w:rPr>
        <w:t>16</w:t>
      </w:r>
      <w:r w:rsidRPr="00823D7E">
        <w:rPr>
          <w:rFonts w:ascii="Times New Roman" w:hAnsi="Times New Roman" w:cs="Times New Roman"/>
          <w:shd w:val="clear" w:color="auto" w:fill="FFFFFF"/>
          <w:lang w:val="en-US"/>
        </w:rPr>
        <w:t xml:space="preserve">, </w:t>
      </w:r>
      <w:r w:rsidRPr="00823D7E">
        <w:rPr>
          <w:rFonts w:ascii="Times New Roman" w:hAnsi="Times New Roman" w:cs="Times New Roman"/>
          <w:color w:val="000000"/>
          <w:lang w:val="en-US"/>
        </w:rPr>
        <w:t>Klaus Pfurtscheller</w:t>
      </w:r>
      <w:r w:rsidRPr="00823D7E">
        <w:rPr>
          <w:rFonts w:ascii="Times New Roman" w:hAnsi="Times New Roman" w:cs="Times New Roman"/>
          <w:vertAlign w:val="superscript"/>
          <w:lang w:val="en-US"/>
        </w:rPr>
        <w:t>30</w:t>
      </w:r>
      <w:r w:rsidRPr="00823D7E">
        <w:rPr>
          <w:rFonts w:ascii="Times New Roman" w:hAnsi="Times New Roman" w:cs="Times New Roman"/>
          <w:color w:val="000000"/>
          <w:lang w:val="en-US"/>
        </w:rPr>
        <w:t>, Karl Reiter</w:t>
      </w:r>
      <w:r w:rsidRPr="00823D7E">
        <w:rPr>
          <w:rFonts w:ascii="Times New Roman" w:hAnsi="Times New Roman" w:cs="Times New Roman"/>
          <w:color w:val="000000"/>
          <w:vertAlign w:val="superscript"/>
          <w:lang w:val="en-US"/>
        </w:rPr>
        <w:t>31</w:t>
      </w:r>
      <w:r w:rsidRPr="00823D7E">
        <w:rPr>
          <w:rFonts w:ascii="Times New Roman" w:hAnsi="Times New Roman" w:cs="Times New Roman"/>
          <w:color w:val="000000"/>
          <w:lang w:val="en-US"/>
        </w:rPr>
        <w:t xml:space="preserve">, </w:t>
      </w:r>
      <w:r w:rsidRPr="00823D7E">
        <w:rPr>
          <w:rFonts w:ascii="Times New Roman" w:hAnsi="Times New Roman" w:cs="Times New Roman"/>
          <w:lang w:val="en-US"/>
        </w:rPr>
        <w:t>Goran Ristic</w:t>
      </w:r>
      <w:r w:rsidRPr="00823D7E">
        <w:rPr>
          <w:rFonts w:ascii="Times New Roman" w:hAnsi="Times New Roman" w:cs="Times New Roman"/>
          <w:vertAlign w:val="superscript"/>
          <w:lang w:val="en-US"/>
        </w:rPr>
        <w:t>32</w:t>
      </w:r>
      <w:r w:rsidRPr="00823D7E">
        <w:rPr>
          <w:rFonts w:ascii="Times New Roman" w:hAnsi="Times New Roman" w:cs="Times New Roman"/>
          <w:lang w:val="en-US"/>
        </w:rPr>
        <w:t xml:space="preserve">, </w:t>
      </w:r>
      <w:r w:rsidRPr="00823D7E">
        <w:rPr>
          <w:rFonts w:ascii="Times New Roman" w:hAnsi="Times New Roman" w:cs="Times New Roman"/>
          <w:color w:val="000000"/>
          <w:lang w:val="en-US"/>
        </w:rPr>
        <w:t>Siegfried Rödl</w:t>
      </w:r>
      <w:r w:rsidRPr="00823D7E">
        <w:rPr>
          <w:rFonts w:ascii="Times New Roman" w:hAnsi="Times New Roman" w:cs="Times New Roman"/>
          <w:vertAlign w:val="superscript"/>
          <w:lang w:val="en-US"/>
        </w:rPr>
        <w:t>30</w:t>
      </w:r>
      <w:r w:rsidRPr="00823D7E">
        <w:rPr>
          <w:rFonts w:ascii="Times New Roman" w:hAnsi="Times New Roman" w:cs="Times New Roman"/>
          <w:lang w:val="en-US"/>
        </w:rPr>
        <w:t>,</w:t>
      </w:r>
      <w:r w:rsidRPr="00823D7E">
        <w:rPr>
          <w:rFonts w:ascii="Times New Roman" w:hAnsi="Times New Roman" w:cs="Times New Roman"/>
          <w:vertAlign w:val="superscript"/>
          <w:lang w:val="en-US"/>
        </w:rPr>
        <w:t xml:space="preserve"> </w:t>
      </w:r>
      <w:r w:rsidRPr="00823D7E">
        <w:rPr>
          <w:rFonts w:ascii="Times New Roman" w:hAnsi="Times New Roman" w:cs="Times New Roman"/>
          <w:color w:val="000000"/>
          <w:lang w:val="en-US"/>
        </w:rPr>
        <w:t>Andrea Sellner</w:t>
      </w:r>
      <w:r w:rsidRPr="00823D7E">
        <w:rPr>
          <w:rFonts w:ascii="Times New Roman" w:hAnsi="Times New Roman" w:cs="Times New Roman"/>
          <w:vertAlign w:val="superscript"/>
          <w:lang w:val="en-US"/>
        </w:rPr>
        <w:t>26</w:t>
      </w:r>
      <w:r w:rsidRPr="00823D7E">
        <w:rPr>
          <w:rFonts w:ascii="Times New Roman" w:hAnsi="Times New Roman" w:cs="Times New Roman"/>
          <w:color w:val="000000"/>
          <w:lang w:val="en-US"/>
        </w:rPr>
        <w:t>, Astrid Sonnleitner</w:t>
      </w:r>
      <w:r w:rsidRPr="00823D7E">
        <w:rPr>
          <w:rFonts w:ascii="Times New Roman" w:hAnsi="Times New Roman" w:cs="Times New Roman"/>
          <w:vertAlign w:val="superscript"/>
          <w:lang w:val="en-US"/>
        </w:rPr>
        <w:t>26</w:t>
      </w:r>
      <w:r w:rsidRPr="00823D7E">
        <w:rPr>
          <w:rFonts w:ascii="Times New Roman" w:hAnsi="Times New Roman" w:cs="Times New Roman"/>
          <w:color w:val="000000"/>
          <w:lang w:val="en-US"/>
        </w:rPr>
        <w:t xml:space="preserve">, </w:t>
      </w:r>
      <w:r w:rsidRPr="00823D7E">
        <w:rPr>
          <w:rFonts w:ascii="Times New Roman" w:hAnsi="Times New Roman" w:cs="Times New Roman"/>
          <w:lang w:val="en-US"/>
        </w:rPr>
        <w:t>Matthias Sperl</w:t>
      </w:r>
      <w:r w:rsidRPr="00823D7E">
        <w:rPr>
          <w:rFonts w:ascii="Times New Roman" w:hAnsi="Times New Roman" w:cs="Times New Roman"/>
          <w:vertAlign w:val="superscript"/>
          <w:lang w:val="en-US"/>
        </w:rPr>
        <w:t>33</w:t>
      </w:r>
      <w:r w:rsidRPr="00823D7E">
        <w:rPr>
          <w:rFonts w:ascii="Times New Roman" w:hAnsi="Times New Roman" w:cs="Times New Roman"/>
          <w:lang w:val="en-US"/>
        </w:rPr>
        <w:t xml:space="preserve">, </w:t>
      </w:r>
      <w:r w:rsidRPr="00823D7E">
        <w:rPr>
          <w:rFonts w:ascii="Times New Roman" w:hAnsi="Times New Roman" w:cs="Times New Roman"/>
          <w:color w:val="000000"/>
          <w:lang w:val="en-US"/>
        </w:rPr>
        <w:t>Wolfgang Stelzl</w:t>
      </w:r>
      <w:r w:rsidRPr="00823D7E">
        <w:rPr>
          <w:rFonts w:ascii="Times New Roman" w:hAnsi="Times New Roman" w:cs="Times New Roman"/>
          <w:vertAlign w:val="superscript"/>
          <w:lang w:val="en-US"/>
        </w:rPr>
        <w:t>34</w:t>
      </w:r>
      <w:r w:rsidRPr="00823D7E">
        <w:rPr>
          <w:rFonts w:ascii="Times New Roman" w:hAnsi="Times New Roman" w:cs="Times New Roman"/>
          <w:color w:val="000000"/>
          <w:lang w:val="en-US"/>
        </w:rPr>
        <w:t>, Holger Till</w:t>
      </w:r>
      <w:r w:rsidRPr="00823D7E">
        <w:rPr>
          <w:rFonts w:ascii="Times New Roman" w:hAnsi="Times New Roman" w:cs="Times New Roman"/>
          <w:color w:val="000000"/>
          <w:vertAlign w:val="superscript"/>
          <w:lang w:val="en-US"/>
        </w:rPr>
        <w:t>1</w:t>
      </w:r>
      <w:r w:rsidRPr="00823D7E">
        <w:rPr>
          <w:rFonts w:ascii="Times New Roman" w:hAnsi="Times New Roman" w:cs="Times New Roman"/>
          <w:color w:val="000000"/>
          <w:lang w:val="en-US"/>
        </w:rPr>
        <w:t>, Andreas Trobisch</w:t>
      </w:r>
      <w:r w:rsidRPr="00823D7E">
        <w:rPr>
          <w:rFonts w:ascii="Times New Roman" w:hAnsi="Times New Roman" w:cs="Times New Roman"/>
          <w:vertAlign w:val="superscript"/>
          <w:lang w:val="en-US"/>
        </w:rPr>
        <w:t>26</w:t>
      </w:r>
      <w:r w:rsidRPr="00823D7E">
        <w:rPr>
          <w:rFonts w:ascii="Times New Roman" w:hAnsi="Times New Roman" w:cs="Times New Roman"/>
          <w:lang w:val="en-US"/>
        </w:rPr>
        <w:t>,</w:t>
      </w:r>
      <w:r w:rsidRPr="00823D7E">
        <w:rPr>
          <w:rFonts w:ascii="Times New Roman" w:hAnsi="Times New Roman" w:cs="Times New Roman"/>
          <w:vertAlign w:val="superscript"/>
          <w:lang w:val="en-US"/>
        </w:rPr>
        <w:t xml:space="preserve"> </w:t>
      </w:r>
      <w:r w:rsidRPr="00823D7E">
        <w:rPr>
          <w:rFonts w:ascii="Times New Roman" w:hAnsi="Times New Roman" w:cs="Times New Roman"/>
          <w:color w:val="000000"/>
          <w:lang w:val="en-US"/>
        </w:rPr>
        <w:t>Anne Vierzig</w:t>
      </w:r>
      <w:r w:rsidRPr="00823D7E">
        <w:rPr>
          <w:rFonts w:ascii="Times New Roman" w:hAnsi="Times New Roman" w:cs="Times New Roman"/>
          <w:color w:val="000000"/>
          <w:vertAlign w:val="superscript"/>
          <w:lang w:val="en-US"/>
        </w:rPr>
        <w:t>35</w:t>
      </w:r>
      <w:r w:rsidRPr="00823D7E">
        <w:rPr>
          <w:rFonts w:ascii="Times New Roman" w:hAnsi="Times New Roman" w:cs="Times New Roman"/>
          <w:color w:val="000000"/>
          <w:lang w:val="en-US"/>
        </w:rPr>
        <w:t xml:space="preserve">, </w:t>
      </w:r>
      <w:r w:rsidRPr="00823D7E">
        <w:rPr>
          <w:rFonts w:ascii="Times New Roman" w:hAnsi="Times New Roman" w:cs="Times New Roman"/>
          <w:lang w:val="en-US"/>
        </w:rPr>
        <w:t>Ulrich Vogel</w:t>
      </w:r>
      <w:r w:rsidRPr="00823D7E">
        <w:rPr>
          <w:rFonts w:ascii="Times New Roman" w:hAnsi="Times New Roman" w:cs="Times New Roman"/>
          <w:vertAlign w:val="superscript"/>
          <w:lang w:val="en-US"/>
        </w:rPr>
        <w:t>12</w:t>
      </w:r>
      <w:r w:rsidRPr="00823D7E">
        <w:rPr>
          <w:rFonts w:ascii="Times New Roman" w:hAnsi="Times New Roman" w:cs="Times New Roman"/>
          <w:lang w:val="en-US"/>
        </w:rPr>
        <w:t xml:space="preserve">, </w:t>
      </w:r>
      <w:r w:rsidRPr="00823D7E">
        <w:rPr>
          <w:rFonts w:ascii="Times New Roman" w:hAnsi="Times New Roman" w:cs="Times New Roman"/>
          <w:shd w:val="clear" w:color="auto" w:fill="FFFFFF"/>
          <w:lang w:val="en-US"/>
        </w:rPr>
        <w:t>Christina Weingarten</w:t>
      </w:r>
      <w:r w:rsidRPr="00823D7E">
        <w:rPr>
          <w:rFonts w:ascii="Times New Roman" w:hAnsi="Times New Roman" w:cs="Times New Roman"/>
          <w:shd w:val="clear" w:color="auto" w:fill="FFFFFF"/>
          <w:vertAlign w:val="superscript"/>
          <w:lang w:val="en-US"/>
        </w:rPr>
        <w:t>36</w:t>
      </w:r>
      <w:r w:rsidRPr="00823D7E">
        <w:rPr>
          <w:rFonts w:ascii="Times New Roman" w:hAnsi="Times New Roman" w:cs="Times New Roman"/>
          <w:shd w:val="clear" w:color="auto" w:fill="FFFFFF"/>
          <w:lang w:val="en-US"/>
        </w:rPr>
        <w:t xml:space="preserve">, </w:t>
      </w:r>
      <w:r w:rsidRPr="00823D7E">
        <w:rPr>
          <w:rFonts w:ascii="Times New Roman" w:hAnsi="Times New Roman" w:cs="Times New Roman"/>
          <w:lang w:val="en-US"/>
        </w:rPr>
        <w:t>Stefanie Welke</w:t>
      </w:r>
      <w:r w:rsidRPr="00823D7E">
        <w:rPr>
          <w:rFonts w:ascii="Times New Roman" w:hAnsi="Times New Roman" w:cs="Times New Roman"/>
          <w:vertAlign w:val="superscript"/>
          <w:lang w:val="en-US"/>
        </w:rPr>
        <w:t>37</w:t>
      </w:r>
      <w:r w:rsidRPr="00823D7E">
        <w:rPr>
          <w:rFonts w:ascii="Times New Roman" w:hAnsi="Times New Roman" w:cs="Times New Roman"/>
          <w:lang w:val="en-US"/>
        </w:rPr>
        <w:t xml:space="preserve">, </w:t>
      </w:r>
      <w:r w:rsidRPr="00823D7E">
        <w:rPr>
          <w:rFonts w:ascii="Times New Roman" w:hAnsi="Times New Roman" w:cs="Times New Roman"/>
          <w:shd w:val="clear" w:color="auto" w:fill="FFFFFF"/>
          <w:lang w:val="en-US"/>
        </w:rPr>
        <w:t>Andreas Wimmer</w:t>
      </w:r>
      <w:r w:rsidRPr="00823D7E">
        <w:rPr>
          <w:rFonts w:ascii="Times New Roman" w:hAnsi="Times New Roman" w:cs="Times New Roman"/>
          <w:shd w:val="clear" w:color="auto" w:fill="FFFFFF"/>
          <w:vertAlign w:val="superscript"/>
          <w:lang w:val="en-US"/>
        </w:rPr>
        <w:t>38</w:t>
      </w:r>
      <w:r w:rsidRPr="00823D7E">
        <w:rPr>
          <w:rFonts w:ascii="Times New Roman" w:hAnsi="Times New Roman" w:cs="Times New Roman"/>
          <w:shd w:val="clear" w:color="auto" w:fill="FFFFFF"/>
          <w:lang w:val="en-US"/>
        </w:rPr>
        <w:t xml:space="preserve">, </w:t>
      </w:r>
      <w:r w:rsidRPr="00823D7E">
        <w:rPr>
          <w:rFonts w:ascii="Times New Roman" w:hAnsi="Times New Roman" w:cs="Times New Roman"/>
          <w:color w:val="000000"/>
          <w:lang w:val="en-US"/>
        </w:rPr>
        <w:t>Uwe Wintergerst</w:t>
      </w:r>
      <w:r w:rsidRPr="00823D7E">
        <w:rPr>
          <w:rFonts w:ascii="Times New Roman" w:hAnsi="Times New Roman" w:cs="Times New Roman"/>
          <w:color w:val="000000"/>
          <w:vertAlign w:val="superscript"/>
          <w:lang w:val="en-US"/>
        </w:rPr>
        <w:t>39</w:t>
      </w:r>
      <w:r w:rsidRPr="00823D7E">
        <w:rPr>
          <w:rFonts w:ascii="Times New Roman" w:hAnsi="Times New Roman" w:cs="Times New Roman"/>
          <w:color w:val="000000"/>
          <w:lang w:val="en-US"/>
        </w:rPr>
        <w:t xml:space="preserve">, </w:t>
      </w:r>
      <w:r w:rsidRPr="00823D7E">
        <w:rPr>
          <w:rFonts w:ascii="Times New Roman" w:hAnsi="Times New Roman" w:cs="Times New Roman"/>
          <w:lang w:val="en-US"/>
        </w:rPr>
        <w:t>Daniel Wüller</w:t>
      </w:r>
      <w:r w:rsidRPr="00823D7E">
        <w:rPr>
          <w:rFonts w:ascii="Times New Roman" w:hAnsi="Times New Roman" w:cs="Times New Roman"/>
          <w:vertAlign w:val="superscript"/>
          <w:lang w:val="en-US"/>
        </w:rPr>
        <w:t>40</w:t>
      </w:r>
      <w:r w:rsidRPr="00823D7E">
        <w:rPr>
          <w:rFonts w:ascii="Times New Roman" w:hAnsi="Times New Roman" w:cs="Times New Roman"/>
          <w:lang w:val="en-US"/>
        </w:rPr>
        <w:t>, Andrew Zaunschirm</w:t>
      </w:r>
      <w:r w:rsidRPr="00823D7E">
        <w:rPr>
          <w:rFonts w:ascii="Times New Roman" w:hAnsi="Times New Roman" w:cs="Times New Roman"/>
          <w:vertAlign w:val="superscript"/>
          <w:lang w:val="en-US"/>
        </w:rPr>
        <w:t>41</w:t>
      </w:r>
      <w:r w:rsidRPr="00823D7E">
        <w:rPr>
          <w:rFonts w:ascii="Times New Roman" w:hAnsi="Times New Roman" w:cs="Times New Roman"/>
          <w:lang w:val="en-US"/>
        </w:rPr>
        <w:t>, Ieva Ziuraite</w:t>
      </w:r>
      <w:r w:rsidRPr="00823D7E">
        <w:rPr>
          <w:rFonts w:ascii="Times New Roman" w:hAnsi="Times New Roman" w:cs="Times New Roman"/>
          <w:vertAlign w:val="superscript"/>
          <w:lang w:val="en-US"/>
        </w:rPr>
        <w:t>42</w:t>
      </w:r>
      <w:r w:rsidRPr="00823D7E">
        <w:rPr>
          <w:rFonts w:ascii="Times New Roman" w:hAnsi="Times New Roman" w:cs="Times New Roman"/>
          <w:lang w:val="en-US"/>
        </w:rPr>
        <w:t>, Veslava Žukovskaja</w:t>
      </w:r>
      <w:r w:rsidRPr="00823D7E">
        <w:rPr>
          <w:rFonts w:ascii="Times New Roman" w:hAnsi="Times New Roman" w:cs="Times New Roman"/>
          <w:vertAlign w:val="superscript"/>
          <w:lang w:val="en-US"/>
        </w:rPr>
        <w:t>42</w:t>
      </w:r>
    </w:p>
    <w:p w14:paraId="6BC8CDCB" w14:textId="77777777" w:rsidR="00314F78" w:rsidRPr="00823D7E" w:rsidRDefault="00314F78" w:rsidP="00314F78">
      <w:pPr>
        <w:jc w:val="both"/>
        <w:rPr>
          <w:rFonts w:ascii="Times New Roman" w:hAnsi="Times New Roman" w:cs="Times New Roman"/>
          <w:lang w:val="en-US"/>
        </w:rPr>
      </w:pPr>
    </w:p>
    <w:p w14:paraId="118BDD02"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1</w:t>
      </w:r>
      <w:r w:rsidRPr="00823D7E">
        <w:rPr>
          <w:rFonts w:ascii="Times New Roman" w:hAnsi="Times New Roman" w:cs="Times New Roman"/>
          <w:lang w:val="en-US"/>
        </w:rPr>
        <w:t>Department of Pediatric and Adolescence Surgery, Division of General Pediatric Surgery, Medical University Graz, Austria</w:t>
      </w:r>
    </w:p>
    <w:p w14:paraId="3DAA5DBC"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2</w:t>
      </w:r>
      <w:r w:rsidRPr="00823D7E">
        <w:rPr>
          <w:rFonts w:ascii="Times New Roman" w:eastAsia="Times New Roman" w:hAnsi="Times New Roman" w:cs="Times New Roman"/>
          <w:lang w:val="en-US" w:eastAsia="de-AT"/>
        </w:rPr>
        <w:t>Department of Pediatrics, General Hospital of Steyr, Austria</w:t>
      </w:r>
    </w:p>
    <w:p w14:paraId="4BDABE20" w14:textId="77777777" w:rsidR="00314F78" w:rsidRPr="00823D7E" w:rsidRDefault="00314F78" w:rsidP="00314F78">
      <w:pPr>
        <w:shd w:val="clear" w:color="auto" w:fill="FFFFFF"/>
        <w:jc w:val="both"/>
        <w:rPr>
          <w:rFonts w:ascii="Times New Roman" w:hAnsi="Times New Roman" w:cs="Times New Roman"/>
          <w:color w:val="000000"/>
          <w:lang w:val="en-US"/>
        </w:rPr>
      </w:pPr>
      <w:r w:rsidRPr="00823D7E">
        <w:rPr>
          <w:rFonts w:ascii="Times New Roman" w:hAnsi="Times New Roman" w:cs="Times New Roman"/>
          <w:color w:val="000000"/>
          <w:vertAlign w:val="superscript"/>
          <w:lang w:val="en-US"/>
        </w:rPr>
        <w:t>3</w:t>
      </w:r>
      <w:r w:rsidRPr="00823D7E">
        <w:rPr>
          <w:rFonts w:ascii="Times New Roman" w:hAnsi="Times New Roman" w:cs="Times New Roman"/>
          <w:color w:val="000000"/>
          <w:lang w:val="en-US"/>
        </w:rPr>
        <w:t xml:space="preserve">Department of Pediatrics/Department of Pediatric Surgery, Technische Universität München (TUM), Munich, Germany </w:t>
      </w:r>
    </w:p>
    <w:p w14:paraId="21BCC0BF" w14:textId="77777777" w:rsidR="00314F78" w:rsidRPr="00823D7E" w:rsidRDefault="00314F78" w:rsidP="00314F78">
      <w:pPr>
        <w:jc w:val="both"/>
        <w:rPr>
          <w:rFonts w:ascii="Times New Roman" w:hAnsi="Times New Roman" w:cs="Times New Roman"/>
          <w:color w:val="000000"/>
          <w:shd w:val="clear" w:color="auto" w:fill="FFFFFF"/>
          <w:lang w:val="en-US"/>
        </w:rPr>
      </w:pPr>
      <w:r w:rsidRPr="00823D7E">
        <w:rPr>
          <w:rFonts w:ascii="Times New Roman" w:hAnsi="Times New Roman" w:cs="Times New Roman"/>
          <w:vertAlign w:val="superscript"/>
          <w:lang w:val="en-US"/>
        </w:rPr>
        <w:t>4</w:t>
      </w:r>
      <w:r w:rsidRPr="00823D7E">
        <w:rPr>
          <w:rFonts w:ascii="Times New Roman" w:hAnsi="Times New Roman" w:cs="Times New Roman"/>
          <w:color w:val="000000"/>
          <w:shd w:val="clear" w:color="auto" w:fill="FFFFFF"/>
          <w:lang w:val="en-US"/>
        </w:rPr>
        <w:t>Department of Pediatrics, Kepler University Clinic, Medical Faculty of the Johannes Kepler University</w:t>
      </w:r>
      <w:r w:rsidRPr="00823D7E">
        <w:rPr>
          <w:rFonts w:ascii="Times New Roman" w:hAnsi="Times New Roman" w:cs="Times New Roman"/>
          <w:color w:val="000000"/>
          <w:lang w:val="en-US"/>
        </w:rPr>
        <w:t xml:space="preserve">, </w:t>
      </w:r>
      <w:r w:rsidRPr="00823D7E">
        <w:rPr>
          <w:rFonts w:ascii="Times New Roman" w:hAnsi="Times New Roman" w:cs="Times New Roman"/>
          <w:color w:val="000000"/>
          <w:shd w:val="clear" w:color="auto" w:fill="FFFFFF"/>
          <w:lang w:val="en-US"/>
        </w:rPr>
        <w:t>Linz, Austria</w:t>
      </w:r>
    </w:p>
    <w:p w14:paraId="613B212C" w14:textId="77777777" w:rsidR="00314F78" w:rsidRPr="00823D7E" w:rsidRDefault="00314F78" w:rsidP="00314F78">
      <w:pPr>
        <w:jc w:val="both"/>
        <w:rPr>
          <w:rFonts w:ascii="Times New Roman" w:hAnsi="Times New Roman" w:cs="Times New Roman"/>
          <w:shd w:val="clear" w:color="auto" w:fill="FFFFFF"/>
          <w:lang w:val="en-US"/>
        </w:rPr>
      </w:pPr>
      <w:r w:rsidRPr="00823D7E">
        <w:rPr>
          <w:rFonts w:ascii="Times New Roman" w:hAnsi="Times New Roman" w:cs="Times New Roman"/>
          <w:shd w:val="clear" w:color="auto" w:fill="FFFFFF"/>
          <w:vertAlign w:val="superscript"/>
          <w:lang w:val="en-US"/>
        </w:rPr>
        <w:t>5</w:t>
      </w:r>
      <w:r w:rsidRPr="00823D7E">
        <w:rPr>
          <w:rFonts w:ascii="Times New Roman" w:hAnsi="Times New Roman" w:cs="Times New Roman"/>
          <w:shd w:val="clear" w:color="auto" w:fill="FFFFFF"/>
          <w:lang w:val="en-US"/>
        </w:rPr>
        <w:t>Department of Pediatrics and Adolesecent Medicine LKH Villach, Austria</w:t>
      </w:r>
    </w:p>
    <w:p w14:paraId="34748142"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6</w:t>
      </w:r>
      <w:r w:rsidRPr="00823D7E">
        <w:rPr>
          <w:rFonts w:ascii="Times New Roman" w:eastAsia="Times New Roman" w:hAnsi="Times New Roman" w:cs="Times New Roman"/>
          <w:lang w:val="en-US" w:eastAsia="de-AT"/>
        </w:rPr>
        <w:t>Department of Pediatrics and Adolescent Medicine and Neonatology, Hospital</w:t>
      </w:r>
      <w:r w:rsidRPr="00823D7E">
        <w:rPr>
          <w:rFonts w:ascii="Times New Roman" w:hAnsi="Times New Roman" w:cs="Times New Roman"/>
          <w:lang w:val="en-US"/>
        </w:rPr>
        <w:t xml:space="preserve"> Ludmillenstift, Meppen, Germany</w:t>
      </w:r>
    </w:p>
    <w:p w14:paraId="748F8682"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color w:val="000000"/>
          <w:vertAlign w:val="superscript"/>
          <w:lang w:val="en-US"/>
        </w:rPr>
        <w:t>7</w:t>
      </w:r>
      <w:r w:rsidRPr="00823D7E">
        <w:rPr>
          <w:rFonts w:ascii="Times New Roman" w:hAnsi="Times New Roman" w:cs="Times New Roman"/>
          <w:color w:val="000000"/>
          <w:lang w:val="en-US"/>
        </w:rPr>
        <w:t>Hospital for Children's and Youth Medicine, Oberschwabenklinik, Ravensburg, Germany</w:t>
      </w:r>
    </w:p>
    <w:p w14:paraId="412818A5"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vertAlign w:val="superscript"/>
          <w:lang w:val="en-US"/>
        </w:rPr>
        <w:t>8</w:t>
      </w:r>
      <w:r w:rsidRPr="00823D7E">
        <w:rPr>
          <w:rFonts w:ascii="Times New Roman" w:hAnsi="Times New Roman" w:cs="Times New Roman"/>
          <w:color w:val="000000"/>
          <w:lang w:val="en-US"/>
        </w:rPr>
        <w:t>Department of Pediatrics, Medical University Innsbruck, Austria</w:t>
      </w:r>
    </w:p>
    <w:p w14:paraId="3A464FAD"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9</w:t>
      </w:r>
      <w:r w:rsidRPr="00823D7E">
        <w:rPr>
          <w:rFonts w:ascii="Times New Roman" w:hAnsi="Times New Roman" w:cs="Times New Roman"/>
          <w:lang w:val="en-US"/>
        </w:rPr>
        <w:t xml:space="preserve">Clinic for Paediatrics and </w:t>
      </w:r>
      <w:r w:rsidRPr="00823D7E">
        <w:rPr>
          <w:rFonts w:ascii="Times New Roman" w:eastAsia="Times New Roman" w:hAnsi="Times New Roman" w:cs="Times New Roman"/>
          <w:lang w:val="en-US" w:eastAsia="de-AT"/>
        </w:rPr>
        <w:t>Adolescents Medicine</w:t>
      </w:r>
      <w:r w:rsidRPr="00823D7E">
        <w:rPr>
          <w:rFonts w:ascii="Times New Roman" w:hAnsi="Times New Roman" w:cs="Times New Roman"/>
          <w:lang w:val="en-US"/>
        </w:rPr>
        <w:t>, Sana Hanse-Klinikum Wismar, Germany</w:t>
      </w:r>
    </w:p>
    <w:p w14:paraId="366B829B" w14:textId="77777777" w:rsidR="00314F78" w:rsidRPr="00823D7E" w:rsidRDefault="00314F78" w:rsidP="00314F78">
      <w:pPr>
        <w:shd w:val="clear" w:color="auto" w:fill="FFFFFF"/>
        <w:jc w:val="both"/>
        <w:rPr>
          <w:rFonts w:ascii="Times New Roman" w:hAnsi="Times New Roman" w:cs="Times New Roman"/>
          <w:color w:val="000000"/>
          <w:lang w:val="en-US"/>
        </w:rPr>
      </w:pPr>
      <w:r w:rsidRPr="00823D7E">
        <w:rPr>
          <w:rFonts w:ascii="Times New Roman" w:hAnsi="Times New Roman" w:cs="Times New Roman"/>
          <w:color w:val="000000"/>
          <w:vertAlign w:val="superscript"/>
          <w:lang w:val="en-US"/>
        </w:rPr>
        <w:t>10</w:t>
      </w:r>
      <w:r w:rsidRPr="00823D7E">
        <w:rPr>
          <w:rFonts w:ascii="Times New Roman" w:hAnsi="Times New Roman" w:cs="Times New Roman"/>
          <w:color w:val="000000"/>
          <w:lang w:val="en-US"/>
        </w:rPr>
        <w:t xml:space="preserve">Departement of Pediatrics, Medical Center Coburg, Germany </w:t>
      </w:r>
    </w:p>
    <w:p w14:paraId="557E3738"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color w:val="000000"/>
          <w:vertAlign w:val="superscript"/>
          <w:lang w:val="en-US"/>
        </w:rPr>
        <w:t>11</w:t>
      </w:r>
      <w:r w:rsidRPr="00823D7E">
        <w:rPr>
          <w:rFonts w:ascii="Times New Roman" w:hAnsi="Times New Roman" w:cs="Times New Roman"/>
          <w:color w:val="000000"/>
          <w:lang w:val="en-US"/>
        </w:rPr>
        <w:t>University Medicine Rostock, Department of Pediatrics (UKJ), Rostock, Germany</w:t>
      </w:r>
    </w:p>
    <w:p w14:paraId="6619410C"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color w:val="000000"/>
          <w:vertAlign w:val="superscript"/>
          <w:lang w:val="en-US"/>
        </w:rPr>
        <w:t>12</w:t>
      </w:r>
      <w:r w:rsidRPr="00823D7E">
        <w:rPr>
          <w:rFonts w:ascii="Times New Roman" w:hAnsi="Times New Roman" w:cs="Times New Roman"/>
          <w:color w:val="000000"/>
          <w:lang w:val="en-US"/>
        </w:rPr>
        <w:t xml:space="preserve">Department of Pulmonology, </w:t>
      </w:r>
      <w:r w:rsidRPr="00823D7E">
        <w:rPr>
          <w:rFonts w:ascii="Times New Roman" w:hAnsi="Times New Roman" w:cs="Times New Roman"/>
          <w:lang w:val="en-US"/>
        </w:rPr>
        <w:t>Medical University Graz, Austria</w:t>
      </w:r>
    </w:p>
    <w:p w14:paraId="71E1642A"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13</w:t>
      </w:r>
      <w:r w:rsidRPr="00823D7E">
        <w:rPr>
          <w:rFonts w:ascii="Times New Roman" w:hAnsi="Times New Roman" w:cs="Times New Roman"/>
          <w:lang w:val="en-US"/>
        </w:rPr>
        <w:t>Institute for Hygiene and Microbiology, University of Würzburg, Germany</w:t>
      </w:r>
    </w:p>
    <w:p w14:paraId="6ECC944B"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14</w:t>
      </w:r>
      <w:r w:rsidRPr="00823D7E">
        <w:rPr>
          <w:rFonts w:ascii="Times New Roman" w:hAnsi="Times New Roman" w:cs="Times New Roman"/>
          <w:lang w:val="en-US"/>
        </w:rPr>
        <w:t>Clinical Institute of Medical and Chemical Laboratory Diagnostics, Medical University Graz, Austria</w:t>
      </w:r>
    </w:p>
    <w:p w14:paraId="3961F6F6"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vertAlign w:val="superscript"/>
          <w:lang w:val="en-US"/>
        </w:rPr>
        <w:t>15</w:t>
      </w:r>
      <w:r w:rsidRPr="00823D7E">
        <w:rPr>
          <w:rFonts w:ascii="Times New Roman" w:hAnsi="Times New Roman" w:cs="Times New Roman"/>
          <w:color w:val="000000"/>
          <w:lang w:val="en-US"/>
        </w:rPr>
        <w:t>Department of Pediatric Orthopedics and Adult Foot and Ankle Surgery, Orthopedic Hospital Speising, Vienna, Austria</w:t>
      </w:r>
    </w:p>
    <w:p w14:paraId="7E4BFCA0"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16</w:t>
      </w:r>
      <w:r w:rsidRPr="00823D7E">
        <w:rPr>
          <w:rFonts w:ascii="Times New Roman" w:hAnsi="Times New Roman" w:cs="Times New Roman"/>
          <w:lang w:val="en-US"/>
        </w:rPr>
        <w:t>Department of Paediatrics, Regional Hospital Bolzano, Italy</w:t>
      </w:r>
    </w:p>
    <w:p w14:paraId="44278E58"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17</w:t>
      </w:r>
      <w:r w:rsidRPr="00823D7E">
        <w:rPr>
          <w:rFonts w:ascii="Times New Roman" w:hAnsi="Times New Roman" w:cs="Times New Roman"/>
          <w:lang w:val="en-US"/>
        </w:rPr>
        <w:t>Department of Pediatrics and Adolescent Medicine, General Hospital Hochsteiermark/Leoben, Austria</w:t>
      </w:r>
    </w:p>
    <w:p w14:paraId="3C8CA880"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18</w:t>
      </w:r>
      <w:r w:rsidRPr="00823D7E">
        <w:rPr>
          <w:rFonts w:ascii="Times New Roman" w:hAnsi="Times New Roman" w:cs="Times New Roman"/>
          <w:lang w:val="en-US"/>
        </w:rPr>
        <w:t xml:space="preserve">Department of Neonatology and Paediatric Intensive Care, Children's University Hospital, RWTH Aachen, Germany </w:t>
      </w:r>
    </w:p>
    <w:p w14:paraId="7B290ADE" w14:textId="77777777" w:rsidR="00314F78" w:rsidRPr="00823D7E" w:rsidRDefault="00314F78" w:rsidP="00314F78">
      <w:pPr>
        <w:jc w:val="both"/>
        <w:rPr>
          <w:rFonts w:ascii="Times New Roman" w:hAnsi="Times New Roman" w:cs="Times New Roman"/>
          <w:shd w:val="clear" w:color="auto" w:fill="FFFFFF"/>
          <w:lang w:val="en-US"/>
        </w:rPr>
      </w:pPr>
      <w:r w:rsidRPr="00823D7E">
        <w:rPr>
          <w:rFonts w:ascii="Times New Roman" w:hAnsi="Times New Roman" w:cs="Times New Roman"/>
          <w:vertAlign w:val="superscript"/>
          <w:lang w:val="en-US"/>
        </w:rPr>
        <w:t>19</w:t>
      </w:r>
      <w:r w:rsidRPr="00823D7E">
        <w:rPr>
          <w:rFonts w:ascii="Times New Roman" w:hAnsi="Times New Roman" w:cs="Times New Roman"/>
          <w:lang w:val="en-US"/>
        </w:rPr>
        <w:t>Paediatric Intensive Care Unit,</w:t>
      </w:r>
      <w:r w:rsidRPr="00823D7E">
        <w:rPr>
          <w:rFonts w:ascii="Times New Roman" w:hAnsi="Times New Roman" w:cs="Times New Roman"/>
          <w:shd w:val="clear" w:color="auto" w:fill="FFFFFF"/>
          <w:lang w:val="en-US"/>
        </w:rPr>
        <w:t xml:space="preserve"> Department of Paediatric Surgery, Donauspital Vienna, Austria</w:t>
      </w:r>
    </w:p>
    <w:p w14:paraId="7092D4B7"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20</w:t>
      </w:r>
      <w:r w:rsidRPr="00823D7E">
        <w:rPr>
          <w:rFonts w:ascii="Times New Roman" w:hAnsi="Times New Roman" w:cs="Times New Roman"/>
          <w:lang w:val="en-US"/>
        </w:rPr>
        <w:t>Department of Pediatrics, General Public Hospital, Zwettl, Austria</w:t>
      </w:r>
    </w:p>
    <w:p w14:paraId="4BF76A3D"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color w:val="000000"/>
          <w:vertAlign w:val="superscript"/>
          <w:lang w:val="en-US"/>
        </w:rPr>
        <w:t>21</w:t>
      </w:r>
      <w:r w:rsidRPr="00823D7E">
        <w:rPr>
          <w:rFonts w:ascii="Times New Roman" w:hAnsi="Times New Roman" w:cs="Times New Roman"/>
          <w:color w:val="000000"/>
          <w:lang w:val="en-US"/>
        </w:rPr>
        <w:t>Pediatric Clinic Dortmund, Germany</w:t>
      </w:r>
    </w:p>
    <w:p w14:paraId="6DB38671" w14:textId="77777777" w:rsidR="00314F78" w:rsidRPr="00823D7E" w:rsidRDefault="00314F78" w:rsidP="00314F78">
      <w:pPr>
        <w:jc w:val="both"/>
        <w:rPr>
          <w:rFonts w:ascii="Times New Roman" w:hAnsi="Times New Roman" w:cs="Times New Roman"/>
          <w:shd w:val="clear" w:color="auto" w:fill="FFFFFF"/>
          <w:lang w:val="en-US"/>
        </w:rPr>
      </w:pPr>
      <w:r w:rsidRPr="00823D7E">
        <w:rPr>
          <w:rFonts w:ascii="Times New Roman" w:hAnsi="Times New Roman" w:cs="Times New Roman"/>
          <w:vertAlign w:val="superscript"/>
          <w:lang w:val="en-US"/>
        </w:rPr>
        <w:t>22</w:t>
      </w:r>
      <w:r w:rsidRPr="00823D7E">
        <w:rPr>
          <w:rFonts w:ascii="Times New Roman" w:eastAsia="Times New Roman" w:hAnsi="Times New Roman" w:cs="Times New Roman"/>
          <w:lang w:val="en-US" w:eastAsia="de-AT"/>
        </w:rPr>
        <w:t xml:space="preserve">Department of Pediatrics and Adolescent Medicine, Klinikum Klagenfurt am Wörthersee, Klagenfurt, </w:t>
      </w:r>
      <w:r w:rsidRPr="00823D7E">
        <w:rPr>
          <w:rFonts w:ascii="Times New Roman" w:hAnsi="Times New Roman" w:cs="Times New Roman"/>
          <w:shd w:val="clear" w:color="auto" w:fill="FFFFFF"/>
          <w:lang w:val="en-US"/>
        </w:rPr>
        <w:t>Austria</w:t>
      </w:r>
    </w:p>
    <w:p w14:paraId="1B39868D" w14:textId="77777777" w:rsidR="00314F78" w:rsidRPr="00823D7E" w:rsidRDefault="00314F78" w:rsidP="00314F78">
      <w:pPr>
        <w:jc w:val="both"/>
        <w:rPr>
          <w:rFonts w:ascii="Times New Roman" w:hAnsi="Times New Roman" w:cs="Times New Roman"/>
          <w:color w:val="000000" w:themeColor="text1"/>
          <w:lang w:val="en-US"/>
        </w:rPr>
      </w:pPr>
      <w:r w:rsidRPr="00823D7E">
        <w:rPr>
          <w:rFonts w:ascii="Times New Roman" w:hAnsi="Times New Roman" w:cs="Times New Roman"/>
          <w:color w:val="000000" w:themeColor="text1"/>
          <w:vertAlign w:val="superscript"/>
          <w:lang w:val="en-US"/>
        </w:rPr>
        <w:t>23</w:t>
      </w:r>
      <w:r w:rsidRPr="00823D7E">
        <w:rPr>
          <w:rFonts w:ascii="Times New Roman" w:hAnsi="Times New Roman" w:cs="Times New Roman"/>
          <w:color w:val="000000" w:themeColor="text1"/>
          <w:lang w:val="en-US"/>
        </w:rPr>
        <w:t>Catholic Children's Hospital Wilhelmstift, Department of Pediatrics, Hamburg, Germany</w:t>
      </w:r>
    </w:p>
    <w:p w14:paraId="08EB9F79"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vertAlign w:val="superscript"/>
          <w:lang w:val="en-US"/>
        </w:rPr>
        <w:t>24</w:t>
      </w:r>
      <w:r w:rsidRPr="00823D7E">
        <w:rPr>
          <w:rFonts w:ascii="Times New Roman" w:hAnsi="Times New Roman" w:cs="Times New Roman"/>
          <w:color w:val="000000"/>
          <w:lang w:val="en-US"/>
        </w:rPr>
        <w:t>Department of Pediatrics, Krankenhaus Dornbirn, Austria</w:t>
      </w:r>
    </w:p>
    <w:p w14:paraId="5251AD0A" w14:textId="77777777" w:rsidR="00314F78" w:rsidRPr="00823D7E" w:rsidRDefault="00314F78" w:rsidP="00314F78">
      <w:pPr>
        <w:jc w:val="both"/>
        <w:rPr>
          <w:rFonts w:ascii="Times New Roman" w:eastAsia="Times New Roman" w:hAnsi="Times New Roman" w:cs="Times New Roman"/>
          <w:color w:val="000000"/>
          <w:lang w:val="de-AT" w:eastAsia="de-AT"/>
        </w:rPr>
      </w:pPr>
      <w:r w:rsidRPr="00823D7E">
        <w:rPr>
          <w:rFonts w:ascii="Times New Roman" w:eastAsia="Times New Roman" w:hAnsi="Times New Roman" w:cs="Times New Roman"/>
          <w:color w:val="000000"/>
          <w:vertAlign w:val="superscript"/>
          <w:lang w:val="de-AT" w:eastAsia="de-AT"/>
        </w:rPr>
        <w:t>25</w:t>
      </w:r>
      <w:r w:rsidRPr="00823D7E">
        <w:rPr>
          <w:rFonts w:ascii="Times New Roman" w:eastAsia="Times New Roman" w:hAnsi="Times New Roman" w:cs="Times New Roman"/>
          <w:color w:val="000000"/>
          <w:lang w:val="de-AT" w:eastAsia="de-AT"/>
        </w:rPr>
        <w:t>Children’s Hospital Luedenscheid, Maerkische Kliniken, Luedenscheid, Germany</w:t>
      </w:r>
    </w:p>
    <w:p w14:paraId="2268286F"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26</w:t>
      </w:r>
      <w:r w:rsidRPr="00823D7E">
        <w:rPr>
          <w:rFonts w:ascii="Times New Roman" w:hAnsi="Times New Roman" w:cs="Times New Roman"/>
          <w:lang w:val="en-US"/>
        </w:rPr>
        <w:t>Department of General Paediatrics, Medical University Graz, Austria</w:t>
      </w:r>
    </w:p>
    <w:p w14:paraId="10E3EEF6"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color w:val="000000"/>
          <w:vertAlign w:val="superscript"/>
          <w:lang w:val="en-US"/>
        </w:rPr>
        <w:t>27</w:t>
      </w:r>
      <w:r w:rsidRPr="00823D7E">
        <w:rPr>
          <w:rFonts w:ascii="Times New Roman" w:hAnsi="Times New Roman" w:cs="Times New Roman"/>
          <w:color w:val="000000"/>
          <w:lang w:val="en-US"/>
        </w:rPr>
        <w:t>Department of Paediatrics, Schwarzwald-Baar-Hospital, Villingen-Schwenningen, Germany</w:t>
      </w:r>
    </w:p>
    <w:p w14:paraId="13531588" w14:textId="77777777" w:rsidR="00314F78" w:rsidRPr="00823D7E" w:rsidRDefault="00314F78" w:rsidP="00314F78">
      <w:pPr>
        <w:shd w:val="clear" w:color="auto" w:fill="FFFFFF"/>
        <w:jc w:val="both"/>
        <w:rPr>
          <w:rFonts w:ascii="Times New Roman" w:hAnsi="Times New Roman" w:cs="Times New Roman"/>
          <w:lang w:val="en-US"/>
        </w:rPr>
      </w:pPr>
      <w:r w:rsidRPr="00823D7E">
        <w:rPr>
          <w:rFonts w:ascii="Times New Roman" w:hAnsi="Times New Roman" w:cs="Times New Roman"/>
          <w:vertAlign w:val="superscript"/>
          <w:lang w:val="en-US"/>
        </w:rPr>
        <w:t>28</w:t>
      </w:r>
      <w:r w:rsidRPr="00823D7E">
        <w:rPr>
          <w:rFonts w:ascii="Times New Roman" w:eastAsia="Times New Roman" w:hAnsi="Times New Roman" w:cs="Times New Roman"/>
          <w:lang w:val="en-US" w:eastAsia="de-AT"/>
        </w:rPr>
        <w:t xml:space="preserve">Department of Paediatrics and Adolescents Medicine, University Hospital Erlangen, </w:t>
      </w:r>
      <w:r w:rsidRPr="00823D7E">
        <w:rPr>
          <w:rFonts w:ascii="Times New Roman" w:hAnsi="Times New Roman" w:cs="Times New Roman"/>
          <w:lang w:val="en-US"/>
        </w:rPr>
        <w:t>Germany</w:t>
      </w:r>
    </w:p>
    <w:p w14:paraId="756DC4CA"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vertAlign w:val="superscript"/>
          <w:lang w:val="en-US"/>
        </w:rPr>
        <w:t>29</w:t>
      </w:r>
      <w:r w:rsidRPr="00823D7E">
        <w:rPr>
          <w:rFonts w:ascii="Times New Roman" w:eastAsia="Times New Roman" w:hAnsi="Times New Roman" w:cs="Times New Roman"/>
          <w:lang w:val="en-US" w:eastAsia="de-AT"/>
        </w:rPr>
        <w:t>Department of Pediatrics and Adolescent Medicine,</w:t>
      </w:r>
      <w:r w:rsidRPr="00823D7E">
        <w:rPr>
          <w:rFonts w:ascii="Times New Roman" w:hAnsi="Times New Roman" w:cs="Times New Roman"/>
          <w:shd w:val="clear" w:color="auto" w:fill="FFFFFF"/>
          <w:lang w:val="en-US"/>
        </w:rPr>
        <w:t xml:space="preserve"> </w:t>
      </w:r>
      <w:r w:rsidRPr="00823D7E">
        <w:rPr>
          <w:rFonts w:ascii="Times New Roman" w:hAnsi="Times New Roman" w:cs="Times New Roman"/>
          <w:lang w:val="en-US"/>
        </w:rPr>
        <w:t xml:space="preserve">Medical University of Salzburg, </w:t>
      </w:r>
      <w:r w:rsidRPr="00823D7E">
        <w:rPr>
          <w:rFonts w:ascii="Times New Roman" w:hAnsi="Times New Roman" w:cs="Times New Roman"/>
          <w:shd w:val="clear" w:color="auto" w:fill="FFFFFF"/>
          <w:lang w:val="en-US"/>
        </w:rPr>
        <w:t>Austria</w:t>
      </w:r>
    </w:p>
    <w:p w14:paraId="0F23770A"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30</w:t>
      </w:r>
      <w:r w:rsidRPr="00823D7E">
        <w:rPr>
          <w:rFonts w:ascii="Times New Roman" w:hAnsi="Times New Roman" w:cs="Times New Roman"/>
          <w:lang w:val="en-US"/>
        </w:rPr>
        <w:t>Paediatric Intensive Care Unit, Medical University Graz, Austria</w:t>
      </w:r>
    </w:p>
    <w:p w14:paraId="5E9A85A2"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color w:val="000000"/>
          <w:vertAlign w:val="superscript"/>
          <w:lang w:val="en-US"/>
        </w:rPr>
        <w:t>31</w:t>
      </w:r>
      <w:r w:rsidRPr="00823D7E">
        <w:rPr>
          <w:rFonts w:ascii="Times New Roman" w:hAnsi="Times New Roman" w:cs="Times New Roman"/>
          <w:color w:val="000000"/>
          <w:lang w:val="en-US"/>
        </w:rPr>
        <w:t>Dr. von Hauner Children's Hospital, Ludwig-Maximilians- Universitaet, Munich, Germany</w:t>
      </w:r>
    </w:p>
    <w:p w14:paraId="6905913C"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32</w:t>
      </w:r>
      <w:r w:rsidRPr="00823D7E">
        <w:rPr>
          <w:rFonts w:ascii="Times New Roman" w:hAnsi="Times New Roman" w:cs="Times New Roman"/>
          <w:lang w:val="en-US"/>
        </w:rPr>
        <w:t>Mother and Child Health Care Institute of Serbia, Belgrade, Serbia</w:t>
      </w:r>
    </w:p>
    <w:p w14:paraId="15A18E88"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33</w:t>
      </w:r>
      <w:r w:rsidRPr="00823D7E">
        <w:rPr>
          <w:rFonts w:ascii="Times New Roman" w:hAnsi="Times New Roman" w:cs="Times New Roman"/>
          <w:lang w:val="en-US"/>
        </w:rPr>
        <w:t>Department of Pediatric and Adolescence Surgery, Division of Pediatric Orthopedics, Medical University Graz, Austria</w:t>
      </w:r>
    </w:p>
    <w:p w14:paraId="71E5A1D0"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vertAlign w:val="superscript"/>
          <w:lang w:val="en-US"/>
        </w:rPr>
        <w:t>34</w:t>
      </w:r>
      <w:r w:rsidRPr="00823D7E">
        <w:rPr>
          <w:rFonts w:ascii="Times New Roman" w:hAnsi="Times New Roman" w:cs="Times New Roman"/>
          <w:color w:val="000000"/>
          <w:lang w:val="en-US"/>
        </w:rPr>
        <w:t>Department of Pediatrics, Academic Teaching Hospital, Landeskrankenhaus Feldkirch, Austria</w:t>
      </w:r>
    </w:p>
    <w:p w14:paraId="117DA16D" w14:textId="77777777" w:rsidR="00314F78" w:rsidRPr="00823D7E" w:rsidRDefault="00314F78" w:rsidP="00314F78">
      <w:pPr>
        <w:jc w:val="both"/>
        <w:rPr>
          <w:rFonts w:ascii="Times New Roman" w:hAnsi="Times New Roman" w:cs="Times New Roman"/>
          <w:color w:val="000000"/>
          <w:lang w:val="en-US"/>
        </w:rPr>
      </w:pPr>
      <w:r w:rsidRPr="00823D7E">
        <w:rPr>
          <w:rFonts w:ascii="Times New Roman" w:hAnsi="Times New Roman" w:cs="Times New Roman"/>
          <w:color w:val="000000"/>
          <w:vertAlign w:val="superscript"/>
          <w:lang w:val="en-US"/>
        </w:rPr>
        <w:t>35</w:t>
      </w:r>
      <w:r w:rsidRPr="00823D7E">
        <w:rPr>
          <w:rFonts w:ascii="Times New Roman" w:hAnsi="Times New Roman" w:cs="Times New Roman"/>
          <w:color w:val="000000"/>
          <w:lang w:val="en-US"/>
        </w:rPr>
        <w:t>University Children’s Hospital, University of Cologne, Germany</w:t>
      </w:r>
    </w:p>
    <w:p w14:paraId="1BA685A0" w14:textId="77777777" w:rsidR="00314F78" w:rsidRPr="00823D7E" w:rsidRDefault="00314F78" w:rsidP="00314F78">
      <w:pPr>
        <w:jc w:val="both"/>
        <w:rPr>
          <w:rFonts w:ascii="Times New Roman" w:hAnsi="Times New Roman" w:cs="Times New Roman"/>
          <w:shd w:val="clear" w:color="auto" w:fill="FFFFFF"/>
          <w:lang w:val="en-US"/>
        </w:rPr>
      </w:pPr>
      <w:r w:rsidRPr="00823D7E">
        <w:rPr>
          <w:rFonts w:ascii="Times New Roman" w:hAnsi="Times New Roman" w:cs="Times New Roman"/>
          <w:vertAlign w:val="superscript"/>
          <w:lang w:val="en-US"/>
        </w:rPr>
        <w:t>36</w:t>
      </w:r>
      <w:r w:rsidRPr="00823D7E">
        <w:rPr>
          <w:rFonts w:ascii="Times New Roman" w:hAnsi="Times New Roman" w:cs="Times New Roman"/>
          <w:shd w:val="clear" w:color="auto" w:fill="FFFFFF"/>
          <w:lang w:val="en-US"/>
        </w:rPr>
        <w:t xml:space="preserve">Department of </w:t>
      </w:r>
      <w:r w:rsidRPr="00823D7E">
        <w:rPr>
          <w:rFonts w:ascii="Times New Roman" w:eastAsia="Times New Roman" w:hAnsi="Times New Roman" w:cs="Times New Roman"/>
          <w:lang w:val="en-US" w:eastAsia="de-AT"/>
        </w:rPr>
        <w:t>Pediatrics and Adolescent Medicine</w:t>
      </w:r>
      <w:r w:rsidRPr="00823D7E">
        <w:rPr>
          <w:rFonts w:ascii="Times New Roman" w:hAnsi="Times New Roman" w:cs="Times New Roman"/>
          <w:lang w:val="en-US"/>
        </w:rPr>
        <w:t xml:space="preserve"> Wilheminenspital, </w:t>
      </w:r>
      <w:r w:rsidRPr="00823D7E">
        <w:rPr>
          <w:rFonts w:ascii="Times New Roman" w:hAnsi="Times New Roman" w:cs="Times New Roman"/>
          <w:shd w:val="clear" w:color="auto" w:fill="FFFFFF"/>
          <w:lang w:val="en-US"/>
        </w:rPr>
        <w:t>Vienna, Austria</w:t>
      </w:r>
    </w:p>
    <w:p w14:paraId="5E611959"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37</w:t>
      </w:r>
      <w:r w:rsidRPr="00823D7E">
        <w:rPr>
          <w:rFonts w:ascii="Times New Roman" w:hAnsi="Times New Roman" w:cs="Times New Roman"/>
          <w:lang w:val="en-US"/>
        </w:rPr>
        <w:t xml:space="preserve">Department of Pediatric Surgery, Municipal Hospital Karlsruhe, Germany </w:t>
      </w:r>
    </w:p>
    <w:p w14:paraId="4E165D73" w14:textId="77777777" w:rsidR="00314F78" w:rsidRPr="00823D7E" w:rsidRDefault="00314F78" w:rsidP="00314F78">
      <w:pPr>
        <w:jc w:val="both"/>
        <w:rPr>
          <w:rFonts w:ascii="Times New Roman" w:hAnsi="Times New Roman" w:cs="Times New Roman"/>
          <w:shd w:val="clear" w:color="auto" w:fill="FFFFFF"/>
          <w:lang w:val="en-US"/>
        </w:rPr>
      </w:pPr>
      <w:r w:rsidRPr="00823D7E">
        <w:rPr>
          <w:rFonts w:ascii="Times New Roman" w:hAnsi="Times New Roman" w:cs="Times New Roman"/>
          <w:vertAlign w:val="superscript"/>
          <w:lang w:val="en-US"/>
        </w:rPr>
        <w:t>38</w:t>
      </w:r>
      <w:r w:rsidRPr="00823D7E">
        <w:rPr>
          <w:rFonts w:ascii="Times New Roman" w:hAnsi="Times New Roman" w:cs="Times New Roman"/>
          <w:lang w:val="en-US"/>
        </w:rPr>
        <w:t xml:space="preserve">Hospital of the Sisters of Mercy Ried, Department of Pediatrics and Adolescent Medicine, Ried, </w:t>
      </w:r>
      <w:r w:rsidRPr="00823D7E">
        <w:rPr>
          <w:rFonts w:ascii="Times New Roman" w:hAnsi="Times New Roman" w:cs="Times New Roman"/>
          <w:shd w:val="clear" w:color="auto" w:fill="FFFFFF"/>
          <w:lang w:val="en-US"/>
        </w:rPr>
        <w:t>Austria</w:t>
      </w:r>
    </w:p>
    <w:p w14:paraId="4B0BD0C1" w14:textId="77777777" w:rsidR="00314F78" w:rsidRPr="00823D7E" w:rsidRDefault="00314F78" w:rsidP="00314F78">
      <w:pPr>
        <w:jc w:val="both"/>
        <w:rPr>
          <w:rFonts w:ascii="Times New Roman" w:hAnsi="Times New Roman" w:cs="Times New Roman"/>
          <w:vertAlign w:val="superscript"/>
          <w:lang w:val="en-US"/>
        </w:rPr>
      </w:pPr>
      <w:r w:rsidRPr="00823D7E">
        <w:rPr>
          <w:rFonts w:ascii="Times New Roman" w:hAnsi="Times New Roman" w:cs="Times New Roman"/>
          <w:vertAlign w:val="superscript"/>
          <w:lang w:val="en-US"/>
        </w:rPr>
        <w:t>39</w:t>
      </w:r>
      <w:r w:rsidRPr="00823D7E">
        <w:rPr>
          <w:rFonts w:ascii="Times New Roman" w:hAnsi="Times New Roman" w:cs="Times New Roman"/>
          <w:shd w:val="clear" w:color="auto" w:fill="FFFFFF"/>
          <w:lang w:val="en-US"/>
        </w:rPr>
        <w:t>Hospital St. Josef, Braunau, Austria</w:t>
      </w:r>
    </w:p>
    <w:p w14:paraId="1F545CFF"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40</w:t>
      </w:r>
      <w:r w:rsidRPr="00823D7E">
        <w:rPr>
          <w:rFonts w:ascii="Times New Roman" w:hAnsi="Times New Roman" w:cs="Times New Roman"/>
          <w:shd w:val="clear" w:color="auto" w:fill="FFFFFF"/>
          <w:lang w:val="en-US"/>
        </w:rPr>
        <w:t xml:space="preserve">Christophorus Kliniken Coesfeld Clinic for Pediatrics, Coesfeld, </w:t>
      </w:r>
      <w:r w:rsidRPr="00823D7E">
        <w:rPr>
          <w:rFonts w:ascii="Times New Roman" w:hAnsi="Times New Roman" w:cs="Times New Roman"/>
          <w:lang w:val="en-US"/>
        </w:rPr>
        <w:t>Germany</w:t>
      </w:r>
    </w:p>
    <w:p w14:paraId="02807729"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41</w:t>
      </w:r>
      <w:r w:rsidRPr="00823D7E">
        <w:rPr>
          <w:rFonts w:ascii="Times New Roman" w:hAnsi="Times New Roman" w:cs="Times New Roman"/>
          <w:lang w:val="en-US"/>
        </w:rPr>
        <w:t>Department of Paediatrics, University Hospital Krems, Karl Landsteiner University of Health Sciences, Krems, Austria</w:t>
      </w:r>
    </w:p>
    <w:p w14:paraId="15680F2D" w14:textId="77777777" w:rsidR="00314F78" w:rsidRPr="00823D7E" w:rsidRDefault="00314F78" w:rsidP="00314F78">
      <w:pPr>
        <w:jc w:val="both"/>
        <w:rPr>
          <w:rFonts w:ascii="Times New Roman" w:hAnsi="Times New Roman" w:cs="Times New Roman"/>
          <w:lang w:val="en-US"/>
        </w:rPr>
      </w:pPr>
      <w:r w:rsidRPr="00823D7E">
        <w:rPr>
          <w:rFonts w:ascii="Times New Roman" w:hAnsi="Times New Roman" w:cs="Times New Roman"/>
          <w:vertAlign w:val="superscript"/>
          <w:lang w:val="en-US"/>
        </w:rPr>
        <w:t>42</w:t>
      </w:r>
      <w:r w:rsidRPr="00823D7E">
        <w:rPr>
          <w:rFonts w:ascii="Times New Roman" w:hAnsi="Times New Roman" w:cs="Times New Roman"/>
          <w:lang w:val="en-US"/>
        </w:rPr>
        <w:t>Children‘s Hospital, Affiliate of Vilnius University Hospital Santariskiu Klinikos, Lithuania</w:t>
      </w:r>
    </w:p>
    <w:p w14:paraId="541AFC6D" w14:textId="77777777" w:rsidR="00314F78" w:rsidRDefault="00314F78" w:rsidP="00E141CF">
      <w:pPr>
        <w:spacing w:line="480" w:lineRule="auto"/>
        <w:jc w:val="both"/>
        <w:rPr>
          <w:rFonts w:ascii="Times New Roman" w:hAnsi="Times New Roman" w:cs="Times New Roman"/>
          <w:b/>
          <w:lang w:val="en-US"/>
        </w:rPr>
        <w:sectPr w:rsidR="00314F78" w:rsidSect="00923534">
          <w:pgSz w:w="11900" w:h="16840"/>
          <w:pgMar w:top="1417" w:right="1701" w:bottom="1417" w:left="1701" w:header="708" w:footer="708" w:gutter="0"/>
          <w:cols w:space="708"/>
          <w:docGrid w:linePitch="360"/>
        </w:sectPr>
      </w:pPr>
    </w:p>
    <w:p w14:paraId="2A52D297" w14:textId="77777777" w:rsidR="003A0C4C" w:rsidRPr="00931768" w:rsidRDefault="003A0C4C" w:rsidP="00E141CF">
      <w:pPr>
        <w:spacing w:line="480" w:lineRule="auto"/>
        <w:jc w:val="both"/>
        <w:rPr>
          <w:rFonts w:ascii="Times New Roman" w:hAnsi="Times New Roman" w:cs="Times New Roman"/>
          <w:b/>
          <w:lang w:val="en-US"/>
        </w:rPr>
      </w:pPr>
      <w:r w:rsidRPr="00931768">
        <w:rPr>
          <w:rFonts w:ascii="Times New Roman" w:hAnsi="Times New Roman" w:cs="Times New Roman"/>
          <w:b/>
          <w:lang w:val="en-US"/>
        </w:rPr>
        <w:t>Appendix: Full definitions document</w:t>
      </w:r>
    </w:p>
    <w:p w14:paraId="4665C166" w14:textId="77777777" w:rsidR="003A0C4C" w:rsidRPr="00931768" w:rsidRDefault="003A0C4C" w:rsidP="00E141CF">
      <w:pPr>
        <w:pStyle w:val="ListParagraph"/>
        <w:numPr>
          <w:ilvl w:val="0"/>
          <w:numId w:val="34"/>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Focal infections</w:t>
      </w:r>
    </w:p>
    <w:p w14:paraId="48B93807" w14:textId="77777777" w:rsidR="003A0C4C" w:rsidRPr="00931768" w:rsidRDefault="003A0C4C" w:rsidP="00E141CF">
      <w:pPr>
        <w:pStyle w:val="ListParagraph"/>
        <w:numPr>
          <w:ilvl w:val="1"/>
          <w:numId w:val="36"/>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Lung infections</w:t>
      </w:r>
    </w:p>
    <w:p w14:paraId="04A73372"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Pneumonia</w:t>
      </w:r>
    </w:p>
    <w:p w14:paraId="1D6D5A28"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It</w:t>
      </w:r>
      <w:r w:rsidR="002E46FE" w:rsidRPr="00931768">
        <w:rPr>
          <w:rFonts w:ascii="Times New Roman" w:hAnsi="Times New Roman" w:cs="Times New Roman"/>
          <w:lang w:val="en-US"/>
        </w:rPr>
        <w:t xml:space="preserve"> is</w:t>
      </w:r>
      <w:r w:rsidRPr="00931768">
        <w:rPr>
          <w:rFonts w:ascii="Times New Roman" w:hAnsi="Times New Roman" w:cs="Times New Roman"/>
          <w:lang w:val="en-US"/>
        </w:rPr>
        <w:t xml:space="preserve"> an inflammation</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of one or both lungs: Lobar or segmental or multilobar collapse/consolidation on CXR. Do not include perihilar consolidation or patchy consolidation.</w:t>
      </w:r>
    </w:p>
    <w:p w14:paraId="07287DC9"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Clinical symptoms compatible with acute respiratory infection and following radiological findings of consolidation/pleural effusion: alveolar consolidation (defined as a dense or fluffy opacity that occupies a portion or whole of a lobe or of the entire lung that may or may not contain air-bronchograms) or pleural effusion (defined as fluid in the lateral pleural space and not just in the minor or oblique fissure) that was spatially associated with a pulmonary parenchymal infiltrate (including other infiltrate) or obliterated enough of the hemithorax to obscure an opacity.</w:t>
      </w:r>
    </w:p>
    <w:p w14:paraId="376E45E9" w14:textId="77777777" w:rsidR="003A0C4C" w:rsidRPr="00931768" w:rsidRDefault="008C26D3"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Pleural Effusion / Empyema</w:t>
      </w:r>
    </w:p>
    <w:p w14:paraId="1C7CD6D6"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Simple parapneumonic effusion is defined as pleural effusion associated with lung infection (ie, pneumonia). These effusions result from the spread of inflammation and infection to the pleura. Much less commonly, infections in other adjacent areas (eg, retropharyngeal, vertebral, abdominal, and retroperitoneal spaces) may spread to the pleura resulting in the development of effusion.</w:t>
      </w:r>
    </w:p>
    <w:p w14:paraId="7C4A8563"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Empyema is defined as the presence of grossly purulent fluid in the pleural cavity. In practice:</w:t>
      </w:r>
    </w:p>
    <w:p w14:paraId="51EC2944" w14:textId="77777777" w:rsidR="003A0C4C" w:rsidRPr="00931768" w:rsidRDefault="00F771D4" w:rsidP="00E141CF">
      <w:pPr>
        <w:pStyle w:val="ListParagraph"/>
        <w:numPr>
          <w:ilvl w:val="0"/>
          <w:numId w:val="74"/>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T</w:t>
      </w:r>
      <w:r w:rsidR="003A0C4C" w:rsidRPr="00931768">
        <w:rPr>
          <w:rFonts w:ascii="Times New Roman" w:hAnsi="Times New Roman" w:cs="Times New Roman"/>
          <w:lang w:val="en-US"/>
        </w:rPr>
        <w:t>horacentesis with microbial growth from pleural fluid or</w:t>
      </w:r>
    </w:p>
    <w:p w14:paraId="6BF7EABF" w14:textId="77777777" w:rsidR="003A0C4C" w:rsidRPr="00931768" w:rsidRDefault="00F771D4" w:rsidP="00E141CF">
      <w:pPr>
        <w:pStyle w:val="ListParagraph"/>
        <w:numPr>
          <w:ilvl w:val="0"/>
          <w:numId w:val="74"/>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T</w:t>
      </w:r>
      <w:r w:rsidR="003A0C4C" w:rsidRPr="00931768">
        <w:rPr>
          <w:rFonts w:ascii="Times New Roman" w:hAnsi="Times New Roman" w:cs="Times New Roman"/>
          <w:lang w:val="en-US"/>
        </w:rPr>
        <w:t>horacentesis with no growth on culture of pleural fluid but elevated protein, or cell count (normal and abnormal reference values as determined by clinical laboratory at each center)</w:t>
      </w:r>
    </w:p>
    <w:p w14:paraId="20F58172" w14:textId="77777777" w:rsidR="003A0C4C" w:rsidRPr="00931768" w:rsidRDefault="00F771D4" w:rsidP="00E141CF">
      <w:pPr>
        <w:pStyle w:val="ListParagraph"/>
        <w:numPr>
          <w:ilvl w:val="0"/>
          <w:numId w:val="74"/>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U</w:t>
      </w:r>
      <w:r w:rsidR="003A0C4C" w:rsidRPr="00931768">
        <w:rPr>
          <w:rFonts w:ascii="Times New Roman" w:hAnsi="Times New Roman" w:cs="Times New Roman"/>
          <w:lang w:val="en-US"/>
        </w:rPr>
        <w:t>ltrasound or other diagnostic imaging evidence of pleural fluid assessed by the radiologist as empyema or</w:t>
      </w:r>
    </w:p>
    <w:p w14:paraId="0573C729" w14:textId="77777777" w:rsidR="003A0C4C" w:rsidRPr="00931768" w:rsidRDefault="00F771D4" w:rsidP="00E141CF">
      <w:pPr>
        <w:pStyle w:val="ListParagraph"/>
        <w:numPr>
          <w:ilvl w:val="0"/>
          <w:numId w:val="74"/>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D</w:t>
      </w:r>
      <w:r w:rsidR="003A0C4C" w:rsidRPr="00931768">
        <w:rPr>
          <w:rFonts w:ascii="Times New Roman" w:hAnsi="Times New Roman" w:cs="Times New Roman"/>
          <w:lang w:val="en-US"/>
        </w:rPr>
        <w:t>iagnosis at time of thoracic surgery.</w:t>
      </w:r>
    </w:p>
    <w:p w14:paraId="45AC3414"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Whooping cough (</w:t>
      </w:r>
      <w:r w:rsidRPr="00931768">
        <w:rPr>
          <w:rFonts w:ascii="Times New Roman" w:hAnsi="Times New Roman" w:cs="Times New Roman"/>
          <w:b/>
          <w:i/>
          <w:lang w:val="en-US"/>
        </w:rPr>
        <w:t>Bordetella pertussis</w:t>
      </w:r>
      <w:r w:rsidRPr="00931768">
        <w:rPr>
          <w:rFonts w:ascii="Times New Roman" w:hAnsi="Times New Roman" w:cs="Times New Roman"/>
          <w:b/>
          <w:lang w:val="en-US"/>
        </w:rPr>
        <w:t>)</w:t>
      </w:r>
    </w:p>
    <w:p w14:paraId="7A56C857"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Clinical diagnosis — For endemic or sporadic cases, a clinical case of pertussis is defined as an acute cough illness lasting at least 14 days accompanied by one of the following:</w:t>
      </w:r>
    </w:p>
    <w:p w14:paraId="6E50B314" w14:textId="77777777" w:rsidR="003A0C4C" w:rsidRPr="00931768" w:rsidRDefault="003A0C4C" w:rsidP="00E141CF">
      <w:pPr>
        <w:pStyle w:val="ListParagraph"/>
        <w:numPr>
          <w:ilvl w:val="0"/>
          <w:numId w:val="30"/>
        </w:numPr>
        <w:spacing w:line="480" w:lineRule="auto"/>
        <w:contextualSpacing w:val="0"/>
        <w:jc w:val="both"/>
        <w:rPr>
          <w:rFonts w:ascii="Times New Roman" w:hAnsi="Times New Roman" w:cs="Times New Roman"/>
        </w:rPr>
      </w:pPr>
      <w:r w:rsidRPr="00931768">
        <w:rPr>
          <w:rFonts w:ascii="Times New Roman" w:hAnsi="Times New Roman" w:cs="Times New Roman"/>
        </w:rPr>
        <w:t xml:space="preserve">Paroxysms of coughing </w:t>
      </w:r>
    </w:p>
    <w:p w14:paraId="28F301AD" w14:textId="77777777" w:rsidR="003A0C4C" w:rsidRPr="00931768" w:rsidRDefault="003A0C4C" w:rsidP="00E141CF">
      <w:pPr>
        <w:pStyle w:val="ListParagraph"/>
        <w:numPr>
          <w:ilvl w:val="0"/>
          <w:numId w:val="30"/>
        </w:numPr>
        <w:spacing w:line="480" w:lineRule="auto"/>
        <w:contextualSpacing w:val="0"/>
        <w:jc w:val="both"/>
        <w:rPr>
          <w:rFonts w:ascii="Times New Roman" w:hAnsi="Times New Roman" w:cs="Times New Roman"/>
        </w:rPr>
      </w:pPr>
      <w:r w:rsidRPr="00931768">
        <w:rPr>
          <w:rFonts w:ascii="Times New Roman" w:hAnsi="Times New Roman" w:cs="Times New Roman"/>
        </w:rPr>
        <w:t>Inspiratory whoop</w:t>
      </w:r>
    </w:p>
    <w:p w14:paraId="0D94039F" w14:textId="77777777" w:rsidR="003A0C4C" w:rsidRPr="00931768" w:rsidRDefault="003A0C4C" w:rsidP="00E141CF">
      <w:pPr>
        <w:pStyle w:val="ListParagraph"/>
        <w:numPr>
          <w:ilvl w:val="0"/>
          <w:numId w:val="30"/>
        </w:numPr>
        <w:spacing w:line="480" w:lineRule="auto"/>
        <w:contextualSpacing w:val="0"/>
        <w:jc w:val="both"/>
        <w:rPr>
          <w:rFonts w:ascii="Times New Roman" w:hAnsi="Times New Roman" w:cs="Times New Roman"/>
        </w:rPr>
      </w:pPr>
      <w:r w:rsidRPr="00931768">
        <w:rPr>
          <w:rFonts w:ascii="Times New Roman" w:hAnsi="Times New Roman" w:cs="Times New Roman"/>
        </w:rPr>
        <w:t>Post-tussive vomiting</w:t>
      </w:r>
    </w:p>
    <w:p w14:paraId="025B9FF7"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In an outbreak or following household contact to a known case, a clinical case is defined as a cough illness for at least 14 days; presence of the typical pertussis- associated features is not required.</w:t>
      </w:r>
    </w:p>
    <w:p w14:paraId="101478DC"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Definite diagnosis — Clinical diagnosis confirmed by bacterial culture, polymerase chain reaction (PCR) or serology. Note that direct fluorescent antibody should not be considered due to variable specificity.</w:t>
      </w:r>
    </w:p>
    <w:p w14:paraId="7C6D5741"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Bronchiolitis</w:t>
      </w:r>
    </w:p>
    <w:p w14:paraId="09B94676"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Bronchiolitis is diagnosed clinically by the presence of viral upper respiratory prodromes followed by increased respiratory effort (eg, tachypnea, nasal flaring, chest retractions) and wheezing and/or rales in children younger than two years of age.</w:t>
      </w:r>
    </w:p>
    <w:p w14:paraId="23D0DB6F" w14:textId="77777777" w:rsidR="003A0C4C" w:rsidRPr="00931768" w:rsidRDefault="003A0C4C" w:rsidP="00E141CF">
      <w:pPr>
        <w:pStyle w:val="ListParagraph"/>
        <w:numPr>
          <w:ilvl w:val="1"/>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Neurological infections:</w:t>
      </w:r>
    </w:p>
    <w:p w14:paraId="1E7EFE81"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Meningitis</w:t>
      </w:r>
    </w:p>
    <w:p w14:paraId="08F651CA"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Meningitis is an infection of the membranes covering the brain and spinal cord (leptomeninges).</w:t>
      </w:r>
    </w:p>
    <w:p w14:paraId="6CAC6B53"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Compatible clinical syndrome: Any child (0-18 years) with clinical symptoms compatible with meningitis (a severe headache, fever, nausea, vomiting and feeling generally unwell). The symptoms in babies and young children are: becoming floppy and unresponsive, or stiff with jerky movements, becoming irritable and not wanting to be held, unusual crying, pale and blotchy skin, refusing feeds, loss of appetite, a staring expression, very sleepy and reluctant to wake up.</w:t>
      </w:r>
    </w:p>
    <w:p w14:paraId="2D9E5128" w14:textId="77777777" w:rsidR="003A0C4C" w:rsidRPr="00931768" w:rsidRDefault="003A0C4C" w:rsidP="00E141CF">
      <w:pPr>
        <w:spacing w:line="480" w:lineRule="auto"/>
        <w:jc w:val="both"/>
        <w:rPr>
          <w:rFonts w:ascii="Times New Roman" w:hAnsi="Times New Roman" w:cs="Times New Roman"/>
          <w:b/>
          <w:i/>
          <w:lang w:val="en-US"/>
        </w:rPr>
      </w:pPr>
      <w:r w:rsidRPr="00931768">
        <w:rPr>
          <w:rFonts w:ascii="Times New Roman" w:hAnsi="Times New Roman" w:cs="Times New Roman"/>
          <w:b/>
          <w:i/>
          <w:lang w:val="en-US"/>
        </w:rPr>
        <w:t>Definite bacterial meningitis</w:t>
      </w:r>
    </w:p>
    <w:p w14:paraId="2D9C24B4"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Compatible clinical syndrome, plus </w:t>
      </w:r>
    </w:p>
    <w:p w14:paraId="5A38D792" w14:textId="77777777" w:rsidR="003A0C4C" w:rsidRPr="00931768" w:rsidRDefault="003A0C4C" w:rsidP="00E141CF">
      <w:pPr>
        <w:pStyle w:val="ListParagraph"/>
        <w:numPr>
          <w:ilvl w:val="0"/>
          <w:numId w:val="58"/>
        </w:numPr>
        <w:spacing w:line="480" w:lineRule="auto"/>
        <w:jc w:val="both"/>
        <w:rPr>
          <w:rFonts w:ascii="Times New Roman" w:hAnsi="Times New Roman" w:cs="Times New Roman"/>
          <w:lang w:val="en-US"/>
        </w:rPr>
      </w:pPr>
      <w:r w:rsidRPr="00931768">
        <w:rPr>
          <w:rFonts w:ascii="Times New Roman" w:hAnsi="Times New Roman" w:cs="Times New Roman"/>
          <w:lang w:val="en-US"/>
        </w:rPr>
        <w:t>All ages: fever, 94%</w:t>
      </w:r>
    </w:p>
    <w:p w14:paraId="51B2CF22" w14:textId="77777777" w:rsidR="003A0C4C" w:rsidRPr="00931768" w:rsidRDefault="003A0C4C" w:rsidP="00E141CF">
      <w:pPr>
        <w:pStyle w:val="ListParagraph"/>
        <w:numPr>
          <w:ilvl w:val="0"/>
          <w:numId w:val="58"/>
        </w:numPr>
        <w:spacing w:line="480" w:lineRule="auto"/>
        <w:jc w:val="both"/>
        <w:rPr>
          <w:rFonts w:ascii="Times New Roman" w:hAnsi="Times New Roman" w:cs="Times New Roman"/>
          <w:lang w:val="en-US"/>
        </w:rPr>
      </w:pPr>
      <w:r w:rsidRPr="00931768">
        <w:rPr>
          <w:rFonts w:ascii="Times New Roman" w:hAnsi="Times New Roman" w:cs="Times New Roman"/>
          <w:lang w:val="en-US"/>
        </w:rPr>
        <w:t>1–5 mos: irritability, 85%</w:t>
      </w:r>
    </w:p>
    <w:p w14:paraId="53C1360C" w14:textId="77777777" w:rsidR="003A0C4C" w:rsidRPr="00931768" w:rsidRDefault="003A0C4C" w:rsidP="00E141CF">
      <w:pPr>
        <w:pStyle w:val="ListParagraph"/>
        <w:numPr>
          <w:ilvl w:val="0"/>
          <w:numId w:val="58"/>
        </w:numPr>
        <w:spacing w:line="480" w:lineRule="auto"/>
        <w:jc w:val="both"/>
        <w:rPr>
          <w:rFonts w:ascii="Times New Roman" w:hAnsi="Times New Roman" w:cs="Times New Roman"/>
          <w:lang w:val="en-US"/>
        </w:rPr>
      </w:pPr>
      <w:r w:rsidRPr="00931768">
        <w:rPr>
          <w:rFonts w:ascii="Times New Roman" w:hAnsi="Times New Roman" w:cs="Times New Roman"/>
          <w:lang w:val="en-US"/>
        </w:rPr>
        <w:t>6–11 mos: impaired consciousness, 79%</w:t>
      </w:r>
    </w:p>
    <w:p w14:paraId="36435D60" w14:textId="77777777" w:rsidR="003A0C4C" w:rsidRPr="00931768" w:rsidRDefault="00F771D4" w:rsidP="00E141CF">
      <w:pPr>
        <w:pStyle w:val="ListParagraph"/>
        <w:numPr>
          <w:ilvl w:val="0"/>
          <w:numId w:val="58"/>
        </w:numPr>
        <w:spacing w:line="480" w:lineRule="auto"/>
        <w:jc w:val="both"/>
        <w:rPr>
          <w:rFonts w:ascii="Times New Roman" w:hAnsi="Times New Roman" w:cs="Times New Roman"/>
          <w:lang w:val="en-US"/>
        </w:rPr>
      </w:pPr>
      <w:r w:rsidRPr="00931768">
        <w:rPr>
          <w:rFonts w:ascii="Times New Roman" w:hAnsi="Times New Roman" w:cs="Times New Roman"/>
          <w:lang w:val="en-US"/>
        </w:rPr>
        <w:t>&gt;</w:t>
      </w:r>
      <w:r w:rsidR="003A0C4C" w:rsidRPr="00931768">
        <w:rPr>
          <w:rFonts w:ascii="Times New Roman" w:hAnsi="Times New Roman" w:cs="Times New Roman"/>
          <w:lang w:val="en-US"/>
        </w:rPr>
        <w:t>12 mos: vomiting, 82%; neck rigidity, 78%</w:t>
      </w:r>
    </w:p>
    <w:p w14:paraId="5161FEBF" w14:textId="77777777" w:rsidR="003A0C4C" w:rsidRPr="00931768" w:rsidRDefault="003A0C4C" w:rsidP="00E141CF">
      <w:pPr>
        <w:pStyle w:val="ListParagraph"/>
        <w:numPr>
          <w:ilvl w:val="0"/>
          <w:numId w:val="58"/>
        </w:numPr>
        <w:spacing w:line="480" w:lineRule="auto"/>
        <w:jc w:val="both"/>
        <w:rPr>
          <w:rFonts w:ascii="Times New Roman" w:hAnsi="Times New Roman" w:cs="Times New Roman"/>
          <w:lang w:val="en-US"/>
        </w:rPr>
      </w:pPr>
      <w:r w:rsidRPr="00931768">
        <w:rPr>
          <w:rFonts w:ascii="Times New Roman" w:hAnsi="Times New Roman" w:cs="Times New Roman"/>
          <w:lang w:val="en-US"/>
        </w:rPr>
        <w:t>(note: many other compatible signs and symptoms) plus</w:t>
      </w:r>
    </w:p>
    <w:p w14:paraId="3776BB2E"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Positive culture of cerebrospinal fluid (CSF), or positive CSF Gram stain, PCR or bacterial antigen</w:t>
      </w:r>
      <w:r w:rsidR="008C26D3" w:rsidRPr="00931768">
        <w:rPr>
          <w:rFonts w:ascii="Times New Roman" w:hAnsi="Times New Roman" w:cs="Times New Roman"/>
          <w:lang w:val="en-US"/>
        </w:rPr>
        <w:t>.</w:t>
      </w:r>
    </w:p>
    <w:p w14:paraId="60F7ACB9" w14:textId="77777777" w:rsidR="003A0C4C" w:rsidRPr="00931768" w:rsidRDefault="003A0C4C" w:rsidP="00E141CF">
      <w:pPr>
        <w:spacing w:line="480" w:lineRule="auto"/>
        <w:jc w:val="both"/>
        <w:rPr>
          <w:rFonts w:ascii="Times New Roman" w:hAnsi="Times New Roman" w:cs="Times New Roman"/>
          <w:b/>
          <w:i/>
          <w:lang w:val="en-US"/>
        </w:rPr>
      </w:pPr>
      <w:r w:rsidRPr="00931768">
        <w:rPr>
          <w:rFonts w:ascii="Times New Roman" w:hAnsi="Times New Roman" w:cs="Times New Roman"/>
          <w:b/>
          <w:i/>
          <w:lang w:val="en-US"/>
        </w:rPr>
        <w:t>Probable bacterial meningitis</w:t>
      </w:r>
    </w:p>
    <w:p w14:paraId="18AA2D52"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Compatible clinical syndrome, plus </w:t>
      </w:r>
    </w:p>
    <w:p w14:paraId="53995CC8"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Positive culture of blood, plus</w:t>
      </w:r>
    </w:p>
    <w:p w14:paraId="3D895520"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One of the following CSF changes</w:t>
      </w:r>
    </w:p>
    <w:p w14:paraId="589378C0" w14:textId="77777777" w:rsidR="00F771D4" w:rsidRPr="00931768" w:rsidRDefault="00F771D4" w:rsidP="00E141CF">
      <w:pPr>
        <w:pStyle w:val="ListParagraph"/>
        <w:numPr>
          <w:ilvl w:val="0"/>
          <w:numId w:val="76"/>
        </w:numPr>
        <w:spacing w:line="480" w:lineRule="auto"/>
        <w:jc w:val="both"/>
        <w:rPr>
          <w:rFonts w:ascii="Times New Roman" w:hAnsi="Times New Roman" w:cs="Times New Roman"/>
          <w:lang w:val="en-US"/>
        </w:rPr>
      </w:pPr>
      <w:r w:rsidRPr="00931768">
        <w:rPr>
          <w:rFonts w:ascii="Times New Roman" w:hAnsi="Times New Roman" w:cs="Times New Roman"/>
          <w:lang w:val="en-US"/>
        </w:rPr>
        <w:t>&gt;</w:t>
      </w:r>
      <w:r w:rsidR="003A0C4C" w:rsidRPr="00931768">
        <w:rPr>
          <w:rFonts w:ascii="Times New Roman" w:hAnsi="Times New Roman" w:cs="Times New Roman"/>
          <w:lang w:val="en-US"/>
        </w:rPr>
        <w:t>5 leukocytes</w:t>
      </w:r>
    </w:p>
    <w:p w14:paraId="2C8C4C92" w14:textId="77777777" w:rsidR="00F771D4" w:rsidRPr="00931768" w:rsidRDefault="00F771D4" w:rsidP="00F771D4">
      <w:pPr>
        <w:pStyle w:val="ListParagraph"/>
        <w:numPr>
          <w:ilvl w:val="0"/>
          <w:numId w:val="76"/>
        </w:numPr>
        <w:spacing w:line="480" w:lineRule="auto"/>
        <w:jc w:val="both"/>
        <w:rPr>
          <w:rFonts w:ascii="Times New Roman" w:hAnsi="Times New Roman" w:cs="Times New Roman"/>
          <w:lang w:val="en-US"/>
        </w:rPr>
      </w:pPr>
      <w:r w:rsidRPr="00931768">
        <w:rPr>
          <w:rFonts w:ascii="Times New Roman" w:hAnsi="Times New Roman" w:cs="Times New Roman"/>
          <w:lang w:val="en-US"/>
        </w:rPr>
        <w:t>Protein of &gt;100 mg/dL</w:t>
      </w:r>
    </w:p>
    <w:p w14:paraId="1D624952" w14:textId="77777777" w:rsidR="00F771D4" w:rsidRPr="00931768" w:rsidRDefault="003A0C4C" w:rsidP="00F771D4">
      <w:pPr>
        <w:pStyle w:val="ListParagraph"/>
        <w:numPr>
          <w:ilvl w:val="0"/>
          <w:numId w:val="76"/>
        </w:numPr>
        <w:spacing w:line="480" w:lineRule="auto"/>
        <w:jc w:val="both"/>
        <w:rPr>
          <w:rFonts w:ascii="Times New Roman" w:hAnsi="Times New Roman" w:cs="Times New Roman"/>
          <w:lang w:val="en-US"/>
        </w:rPr>
      </w:pPr>
      <w:r w:rsidRPr="00931768">
        <w:rPr>
          <w:rFonts w:ascii="Times New Roman" w:hAnsi="Times New Roman" w:cs="Times New Roman"/>
          <w:lang w:val="en-US"/>
        </w:rPr>
        <w:t>Glucose of &lt;40mg/dl (&lt;2.</w:t>
      </w:r>
      <w:r w:rsidR="00F771D4" w:rsidRPr="00931768">
        <w:rPr>
          <w:rFonts w:ascii="Times New Roman" w:hAnsi="Times New Roman" w:cs="Times New Roman"/>
          <w:lang w:val="en-US"/>
        </w:rPr>
        <w:t>2mmol/l) or 0.5 CSF/serum ratio</w:t>
      </w:r>
    </w:p>
    <w:p w14:paraId="5EA37ED1" w14:textId="77777777" w:rsidR="003A0C4C" w:rsidRPr="00931768" w:rsidRDefault="003A0C4C" w:rsidP="00E141CF">
      <w:pPr>
        <w:spacing w:line="480" w:lineRule="auto"/>
        <w:jc w:val="both"/>
        <w:rPr>
          <w:rFonts w:ascii="Times New Roman" w:hAnsi="Times New Roman" w:cs="Times New Roman"/>
          <w:b/>
          <w:i/>
          <w:lang w:val="en-US"/>
        </w:rPr>
      </w:pPr>
      <w:r w:rsidRPr="00931768">
        <w:rPr>
          <w:rFonts w:ascii="Times New Roman" w:hAnsi="Times New Roman" w:cs="Times New Roman"/>
          <w:b/>
          <w:i/>
          <w:lang w:val="en-US"/>
        </w:rPr>
        <w:t>Possible bacterial meningitis</w:t>
      </w:r>
    </w:p>
    <w:p w14:paraId="41450253"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Compatible clinical syndrome, plus </w:t>
      </w:r>
    </w:p>
    <w:p w14:paraId="0F77014C" w14:textId="77777777" w:rsidR="003A0C4C" w:rsidRPr="00931768" w:rsidRDefault="003A0C4C" w:rsidP="00E141CF">
      <w:pPr>
        <w:pStyle w:val="ListParagraph"/>
        <w:numPr>
          <w:ilvl w:val="0"/>
          <w:numId w:val="59"/>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One of the following CSF changes</w:t>
      </w:r>
    </w:p>
    <w:p w14:paraId="63797D99" w14:textId="77777777" w:rsidR="003A0C4C" w:rsidRPr="00931768" w:rsidRDefault="00F771D4" w:rsidP="00E141CF">
      <w:pPr>
        <w:pStyle w:val="ListParagraph"/>
        <w:numPr>
          <w:ilvl w:val="1"/>
          <w:numId w:val="61"/>
        </w:numPr>
        <w:spacing w:line="480" w:lineRule="auto"/>
        <w:ind w:left="1418"/>
        <w:jc w:val="both"/>
        <w:rPr>
          <w:rFonts w:ascii="Times New Roman" w:hAnsi="Times New Roman" w:cs="Times New Roman"/>
          <w:lang w:val="en-US"/>
        </w:rPr>
      </w:pPr>
      <w:r w:rsidRPr="00931768">
        <w:rPr>
          <w:rFonts w:ascii="Times New Roman" w:hAnsi="Times New Roman" w:cs="Times New Roman"/>
          <w:lang w:val="en-US"/>
        </w:rPr>
        <w:t>&gt;</w:t>
      </w:r>
      <w:r w:rsidR="003A0C4C" w:rsidRPr="00931768">
        <w:rPr>
          <w:rFonts w:ascii="Times New Roman" w:hAnsi="Times New Roman" w:cs="Times New Roman"/>
          <w:lang w:val="en-US"/>
        </w:rPr>
        <w:t>100 leukocytes</w:t>
      </w:r>
    </w:p>
    <w:p w14:paraId="46D4513D" w14:textId="77777777" w:rsidR="003A0C4C" w:rsidRPr="00931768" w:rsidRDefault="003A0C4C" w:rsidP="00E141CF">
      <w:pPr>
        <w:pStyle w:val="ListParagraph"/>
        <w:numPr>
          <w:ilvl w:val="0"/>
          <w:numId w:val="61"/>
        </w:num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Glucose of &lt; 40 mg/dl (&lt;2.2mmol/l) or CSF/serum glucose ratio 0.5 </w:t>
      </w:r>
    </w:p>
    <w:p w14:paraId="5A3D7843" w14:textId="77777777" w:rsidR="003A0C4C" w:rsidRPr="00931768" w:rsidRDefault="003A0C4C" w:rsidP="00E141CF">
      <w:pPr>
        <w:pStyle w:val="ListParagraph"/>
        <w:numPr>
          <w:ilvl w:val="0"/>
          <w:numId w:val="61"/>
        </w:numPr>
        <w:spacing w:line="480" w:lineRule="auto"/>
        <w:jc w:val="both"/>
        <w:rPr>
          <w:rFonts w:ascii="Times New Roman" w:hAnsi="Times New Roman" w:cs="Times New Roman"/>
          <w:lang w:val="en-US"/>
        </w:rPr>
      </w:pPr>
      <w:r w:rsidRPr="00931768">
        <w:rPr>
          <w:rFonts w:ascii="Times New Roman" w:hAnsi="Times New Roman" w:cs="Times New Roman"/>
          <w:lang w:val="en-US"/>
        </w:rPr>
        <w:t>Protein of &gt; 100 mg/dL plus</w:t>
      </w:r>
    </w:p>
    <w:p w14:paraId="033B79C9" w14:textId="77777777" w:rsidR="003A0C4C" w:rsidRPr="00931768" w:rsidRDefault="003A0C4C" w:rsidP="00E141CF">
      <w:pPr>
        <w:pStyle w:val="ListParagraph"/>
        <w:numPr>
          <w:ilvl w:val="0"/>
          <w:numId w:val="59"/>
        </w:numPr>
        <w:spacing w:line="480" w:lineRule="auto"/>
        <w:ind w:left="709" w:hanging="425"/>
        <w:jc w:val="both"/>
        <w:rPr>
          <w:rFonts w:ascii="Times New Roman" w:hAnsi="Times New Roman" w:cs="Times New Roman"/>
          <w:lang w:val="en-US"/>
        </w:rPr>
      </w:pPr>
      <w:r w:rsidRPr="00931768">
        <w:rPr>
          <w:rFonts w:ascii="Times New Roman" w:hAnsi="Times New Roman" w:cs="Times New Roman"/>
          <w:lang w:val="en-US"/>
        </w:rPr>
        <w:t>Negative cultures or antigen for bacteria, viral, fungal, or mycobacteria</w:t>
      </w:r>
    </w:p>
    <w:p w14:paraId="1BBBC686"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b/>
          <w:i/>
          <w:lang w:val="en-US"/>
        </w:rPr>
        <w:t>Confirmed:</w:t>
      </w:r>
      <w:r w:rsidRPr="00931768">
        <w:rPr>
          <w:rFonts w:ascii="Times New Roman" w:hAnsi="Times New Roman" w:cs="Times New Roman"/>
          <w:lang w:val="en-US"/>
        </w:rPr>
        <w:t xml:space="preserve"> A case that is laboratory-confirmed by growing (i.e. culturing) or identifying (i.e. by PCR or Gram stain or antigen detection methods) a bacterial pathogen (Hib, pneumococcus or meningococcus) in the CSF or from the blood in a child with a clinical syndrome consistent with bacterial meningitis</w:t>
      </w:r>
    </w:p>
    <w:p w14:paraId="0DBBC67F"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Note: Any persons with </w:t>
      </w:r>
      <w:r w:rsidRPr="00931768">
        <w:rPr>
          <w:rFonts w:ascii="Times New Roman" w:hAnsi="Times New Roman" w:cs="Times New Roman"/>
          <w:i/>
          <w:lang w:val="en-US"/>
        </w:rPr>
        <w:t>H. influenzae</w:t>
      </w:r>
      <w:r w:rsidRPr="00931768">
        <w:rPr>
          <w:rFonts w:ascii="Times New Roman" w:hAnsi="Times New Roman" w:cs="Times New Roman"/>
          <w:lang w:val="en-US"/>
        </w:rPr>
        <w:t>, meningococcus or pneumococcus isolated from CSF or blood may be considered as confirmed cases of meningitis if their clinical syndrome was meningitis (i.e. culture from normally sterile fluids is the gold standard). Culture of Hib, pneumococcus or meningococcus from a non-sterile site, such as the throat, does not confirm a case of disease, since the bacteria can grow in these other areas without causing disease.</w:t>
      </w:r>
    </w:p>
    <w:p w14:paraId="77BAA903"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Bacterial brain abscess</w:t>
      </w:r>
    </w:p>
    <w:p w14:paraId="4EF2BEBE"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Brain abscess is a focal collection within the brain parenchyma caused by a bacterial infection, which can arise as a complication of a variety of infections, trauma, or surgery.</w:t>
      </w:r>
    </w:p>
    <w:p w14:paraId="518C532B"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The diagnosis of focal collection is confirmed by CT scan with contrast or MRI.</w:t>
      </w:r>
    </w:p>
    <w:p w14:paraId="0F5F71CA"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The diagnosis of bacterial brain abscess is confirmed by a positive culture or positive Gram stain or positive 16s or bacterial antigen in specimen obtained from stereotactic CT-guided aspiration or surgery.</w:t>
      </w:r>
    </w:p>
    <w:p w14:paraId="5B9D0BB4"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For EUCLIDS purposes, possible bacterial brain abscess can be included only on clinical and radiological findings.</w:t>
      </w:r>
    </w:p>
    <w:p w14:paraId="32D6D082" w14:textId="77777777" w:rsidR="003A0C4C" w:rsidRPr="00931768" w:rsidRDefault="003A0C4C" w:rsidP="00E141CF">
      <w:pPr>
        <w:pStyle w:val="ListParagraph"/>
        <w:numPr>
          <w:ilvl w:val="1"/>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Bone and Joint infection</w:t>
      </w:r>
    </w:p>
    <w:p w14:paraId="7609D614"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Osteomyelitis:</w:t>
      </w:r>
    </w:p>
    <w:p w14:paraId="7266A8B6"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It is defined as an inflammation or an infection in the bone marrow and surrounding bone. </w:t>
      </w:r>
    </w:p>
    <w:p w14:paraId="67633A3D"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In the EUCLIDS study both acute, subacute and chronic bacterial osteomyelitis are of interest and to be included:</w:t>
      </w:r>
    </w:p>
    <w:p w14:paraId="64BE1431" w14:textId="77777777" w:rsidR="003A0C4C" w:rsidRPr="00931768" w:rsidRDefault="003A0C4C" w:rsidP="00E141CF">
      <w:pPr>
        <w:pStyle w:val="ListParagraph"/>
        <w:numPr>
          <w:ilvl w:val="0"/>
          <w:numId w:val="63"/>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Acute osteomylitis is defined by a duration of symptoms &lt; 14 days.</w:t>
      </w:r>
    </w:p>
    <w:p w14:paraId="6B199A6D" w14:textId="77777777" w:rsidR="003A0C4C" w:rsidRPr="00931768" w:rsidRDefault="003A0C4C" w:rsidP="00E141CF">
      <w:pPr>
        <w:pStyle w:val="ListParagraph"/>
        <w:numPr>
          <w:ilvl w:val="0"/>
          <w:numId w:val="63"/>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Subacute osteomyelitis is definedy by a duration of symptoms between 14 days and 1 month.</w:t>
      </w:r>
    </w:p>
    <w:p w14:paraId="504646C0" w14:textId="77777777" w:rsidR="003A0C4C" w:rsidRPr="00931768" w:rsidRDefault="003A0C4C" w:rsidP="00E141CF">
      <w:pPr>
        <w:pStyle w:val="ListParagraph"/>
        <w:numPr>
          <w:ilvl w:val="0"/>
          <w:numId w:val="63"/>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Chronic osteomyelits is defined by a duration of symptoms more than 1 month.</w:t>
      </w:r>
    </w:p>
    <w:p w14:paraId="33151708"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The diagnosis of acute/subacute/chronic osteomyelitis is based on the following criteria:</w:t>
      </w:r>
    </w:p>
    <w:p w14:paraId="4B215B3B" w14:textId="77777777" w:rsidR="003A0C4C" w:rsidRPr="00931768" w:rsidRDefault="00F771D4" w:rsidP="00E141CF">
      <w:pPr>
        <w:pStyle w:val="ListParagraph"/>
        <w:numPr>
          <w:ilvl w:val="0"/>
          <w:numId w:val="64"/>
        </w:numPr>
        <w:spacing w:line="480" w:lineRule="auto"/>
        <w:ind w:left="709"/>
        <w:contextualSpacing w:val="0"/>
        <w:jc w:val="both"/>
        <w:rPr>
          <w:rFonts w:ascii="Times New Roman" w:hAnsi="Times New Roman" w:cs="Times New Roman"/>
          <w:lang w:val="en-US"/>
        </w:rPr>
      </w:pPr>
      <w:r w:rsidRPr="00931768">
        <w:rPr>
          <w:rFonts w:ascii="Times New Roman" w:hAnsi="Times New Roman" w:cs="Times New Roman"/>
          <w:lang w:val="en-US"/>
        </w:rPr>
        <w:t>P</w:t>
      </w:r>
      <w:r w:rsidR="003A0C4C" w:rsidRPr="00931768">
        <w:rPr>
          <w:rFonts w:ascii="Times New Roman" w:hAnsi="Times New Roman" w:cs="Times New Roman"/>
          <w:lang w:val="en-US"/>
        </w:rPr>
        <w:t>resence of localized pain/tenderness and other typical features of osteomyelitis (warmth and/or swelling of the affected region)</w:t>
      </w:r>
    </w:p>
    <w:p w14:paraId="59B5D1A8" w14:textId="77777777" w:rsidR="00F771D4" w:rsidRPr="00931768" w:rsidRDefault="003A0C4C" w:rsidP="00E141CF">
      <w:pPr>
        <w:spacing w:line="480" w:lineRule="auto"/>
        <w:ind w:left="349"/>
        <w:jc w:val="both"/>
        <w:rPr>
          <w:rFonts w:ascii="Times New Roman" w:hAnsi="Times New Roman" w:cs="Times New Roman"/>
          <w:lang w:val="en-US"/>
        </w:rPr>
      </w:pPr>
      <w:r w:rsidRPr="00931768">
        <w:rPr>
          <w:rFonts w:ascii="Times New Roman" w:hAnsi="Times New Roman" w:cs="Times New Roman"/>
          <w:lang w:val="en-US"/>
        </w:rPr>
        <w:t xml:space="preserve">AND/OR </w:t>
      </w:r>
    </w:p>
    <w:p w14:paraId="2F38F119" w14:textId="77777777" w:rsidR="003A0C4C" w:rsidRPr="00931768" w:rsidRDefault="00F771D4" w:rsidP="00F771D4">
      <w:pPr>
        <w:pStyle w:val="ListParagraph"/>
        <w:numPr>
          <w:ilvl w:val="0"/>
          <w:numId w:val="64"/>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I</w:t>
      </w:r>
      <w:r w:rsidR="003A0C4C" w:rsidRPr="00931768">
        <w:rPr>
          <w:rFonts w:ascii="Times New Roman" w:hAnsi="Times New Roman" w:cs="Times New Roman"/>
          <w:lang w:val="en-US"/>
        </w:rPr>
        <w:t>maging findings conistent with osteomyelitis (typical MRI findings and/or a positive bone scan)</w:t>
      </w:r>
    </w:p>
    <w:p w14:paraId="36862878" w14:textId="77777777" w:rsidR="00F771D4" w:rsidRPr="00931768" w:rsidRDefault="003A0C4C" w:rsidP="00E141CF">
      <w:pPr>
        <w:spacing w:line="480" w:lineRule="auto"/>
        <w:ind w:left="349"/>
        <w:jc w:val="both"/>
        <w:rPr>
          <w:rFonts w:ascii="Times New Roman" w:hAnsi="Times New Roman" w:cs="Times New Roman"/>
          <w:lang w:val="en-US"/>
        </w:rPr>
      </w:pPr>
      <w:r w:rsidRPr="00931768">
        <w:rPr>
          <w:rFonts w:ascii="Times New Roman" w:hAnsi="Times New Roman" w:cs="Times New Roman"/>
          <w:lang w:val="en-US"/>
        </w:rPr>
        <w:t>AND/OR</w:t>
      </w:r>
    </w:p>
    <w:p w14:paraId="53CB5C02" w14:textId="77777777" w:rsidR="003A0C4C" w:rsidRPr="00931768" w:rsidRDefault="003A0C4C" w:rsidP="00F771D4">
      <w:pPr>
        <w:pStyle w:val="ListParagraph"/>
        <w:numPr>
          <w:ilvl w:val="0"/>
          <w:numId w:val="64"/>
        </w:numPr>
        <w:spacing w:line="480" w:lineRule="auto"/>
        <w:ind w:left="709"/>
        <w:contextualSpacing w:val="0"/>
        <w:jc w:val="both"/>
        <w:rPr>
          <w:rFonts w:ascii="Times New Roman" w:hAnsi="Times New Roman" w:cs="Times New Roman"/>
          <w:lang w:val="en-US"/>
        </w:rPr>
      </w:pPr>
      <w:r w:rsidRPr="00931768">
        <w:rPr>
          <w:rFonts w:ascii="Times New Roman" w:hAnsi="Times New Roman" w:cs="Times New Roman"/>
          <w:lang w:val="en-US"/>
        </w:rPr>
        <w:t xml:space="preserve"> </w:t>
      </w:r>
      <w:r w:rsidR="00F771D4" w:rsidRPr="00931768">
        <w:rPr>
          <w:rFonts w:ascii="Times New Roman" w:hAnsi="Times New Roman" w:cs="Times New Roman"/>
          <w:lang w:val="en-US"/>
        </w:rPr>
        <w:t>B</w:t>
      </w:r>
      <w:r w:rsidRPr="00931768">
        <w:rPr>
          <w:rFonts w:ascii="Times New Roman" w:hAnsi="Times New Roman" w:cs="Times New Roman"/>
          <w:lang w:val="en-US"/>
        </w:rPr>
        <w:t>acteriologic evidence of infection (positive blood and/or bone culture).</w:t>
      </w:r>
    </w:p>
    <w:p w14:paraId="3B959F74" w14:textId="77777777" w:rsidR="00F771D4" w:rsidRPr="00931768" w:rsidRDefault="003A0C4C" w:rsidP="00E141CF">
      <w:pPr>
        <w:spacing w:line="480" w:lineRule="auto"/>
        <w:ind w:left="349"/>
        <w:jc w:val="both"/>
        <w:rPr>
          <w:rFonts w:ascii="Times New Roman" w:hAnsi="Times New Roman" w:cs="Times New Roman"/>
          <w:lang w:val="en-US"/>
        </w:rPr>
      </w:pPr>
      <w:r w:rsidRPr="00931768">
        <w:rPr>
          <w:rFonts w:ascii="Times New Roman" w:hAnsi="Times New Roman" w:cs="Times New Roman"/>
          <w:lang w:val="en-US"/>
        </w:rPr>
        <w:t>AND/OR</w:t>
      </w:r>
    </w:p>
    <w:p w14:paraId="7613001A" w14:textId="77777777" w:rsidR="003A0C4C" w:rsidRPr="00931768" w:rsidRDefault="003A0C4C" w:rsidP="00F771D4">
      <w:pPr>
        <w:pStyle w:val="ListParagraph"/>
        <w:numPr>
          <w:ilvl w:val="0"/>
          <w:numId w:val="64"/>
        </w:numPr>
        <w:spacing w:line="480" w:lineRule="auto"/>
        <w:ind w:left="709"/>
        <w:contextualSpacing w:val="0"/>
        <w:jc w:val="both"/>
        <w:rPr>
          <w:rFonts w:ascii="Times New Roman" w:hAnsi="Times New Roman" w:cs="Times New Roman"/>
          <w:lang w:val="en-US"/>
        </w:rPr>
      </w:pPr>
      <w:r w:rsidRPr="00931768">
        <w:rPr>
          <w:rFonts w:ascii="Times New Roman" w:hAnsi="Times New Roman" w:cs="Times New Roman"/>
          <w:lang w:val="en-US"/>
        </w:rPr>
        <w:t xml:space="preserve"> </w:t>
      </w:r>
      <w:r w:rsidR="00F771D4" w:rsidRPr="00931768">
        <w:rPr>
          <w:rFonts w:ascii="Times New Roman" w:hAnsi="Times New Roman" w:cs="Times New Roman"/>
          <w:lang w:val="en-US"/>
        </w:rPr>
        <w:t>H</w:t>
      </w:r>
      <w:r w:rsidRPr="00931768">
        <w:rPr>
          <w:rFonts w:ascii="Times New Roman" w:hAnsi="Times New Roman" w:cs="Times New Roman"/>
          <w:lang w:val="en-US"/>
        </w:rPr>
        <w:t>istopathological finding consistent with osteomyelitis (intraoperative specimen)</w:t>
      </w:r>
    </w:p>
    <w:p w14:paraId="51F7D2EA"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For diagnosis of osteomyelitis at least two criteria must be positive.</w:t>
      </w:r>
    </w:p>
    <w:p w14:paraId="2B634362"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Septic arthritis:</w:t>
      </w:r>
    </w:p>
    <w:p w14:paraId="1A1CE16B"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It is diagnosed when a microorganism is isolated from blood with clinical arthritis, from the synovial fluid and/or purulent fluid is aspirated from the joint. Synovial fluid with white blood cell count (WBC) 50</w:t>
      </w:r>
      <w:r w:rsidR="002E46FE" w:rsidRPr="00931768">
        <w:rPr>
          <w:rFonts w:ascii="Times New Roman" w:hAnsi="Times New Roman" w:cs="Times New Roman"/>
          <w:lang w:val="en-US"/>
        </w:rPr>
        <w:t>,</w:t>
      </w:r>
      <w:r w:rsidRPr="00931768">
        <w:rPr>
          <w:rFonts w:ascii="Times New Roman" w:hAnsi="Times New Roman" w:cs="Times New Roman"/>
          <w:lang w:val="en-US"/>
        </w:rPr>
        <w:t>000/mm3 is considered purulent.</w:t>
      </w:r>
    </w:p>
    <w:p w14:paraId="61007F0A" w14:textId="77777777" w:rsidR="003A0C4C" w:rsidRPr="00931768" w:rsidRDefault="003A0C4C" w:rsidP="00E141CF">
      <w:pPr>
        <w:spacing w:line="480" w:lineRule="auto"/>
        <w:jc w:val="both"/>
        <w:rPr>
          <w:rFonts w:ascii="Times New Roman" w:hAnsi="Times New Roman" w:cs="Times New Roman"/>
          <w:b/>
          <w:i/>
          <w:lang w:val="en-US"/>
        </w:rPr>
      </w:pPr>
      <w:r w:rsidRPr="00931768">
        <w:rPr>
          <w:rFonts w:ascii="Times New Roman" w:hAnsi="Times New Roman" w:cs="Times New Roman"/>
          <w:b/>
          <w:i/>
          <w:lang w:val="en-US"/>
        </w:rPr>
        <w:t>MRI findings consistent with acute/subacute/chronic osteomyelitis:</w:t>
      </w:r>
    </w:p>
    <w:p w14:paraId="6B16932C" w14:textId="77777777" w:rsidR="003A0C4C" w:rsidRPr="00931768" w:rsidRDefault="003A0C4C" w:rsidP="00E141CF">
      <w:pPr>
        <w:pStyle w:val="ListParagraph"/>
        <w:numPr>
          <w:ilvl w:val="0"/>
          <w:numId w:val="65"/>
        </w:numPr>
        <w:spacing w:line="480" w:lineRule="auto"/>
        <w:ind w:left="709" w:hanging="283"/>
        <w:contextualSpacing w:val="0"/>
        <w:jc w:val="both"/>
        <w:rPr>
          <w:rFonts w:ascii="Times New Roman" w:hAnsi="Times New Roman" w:cs="Times New Roman"/>
          <w:lang w:val="en-US"/>
        </w:rPr>
      </w:pPr>
      <w:r w:rsidRPr="00931768">
        <w:rPr>
          <w:rFonts w:ascii="Times New Roman" w:hAnsi="Times New Roman" w:cs="Times New Roman"/>
          <w:lang w:val="en-US"/>
        </w:rPr>
        <w:t>On unenhanced images, osteomyelitis is characterized by focally decreased marrow signal intensity on T1-weighted images AND focally increased marrow signal intensity on fluid-sensitive images (fat-suppressed T2-weighted and STIR sequences).</w:t>
      </w:r>
    </w:p>
    <w:p w14:paraId="5C18F871" w14:textId="77777777" w:rsidR="003A0C4C" w:rsidRPr="00931768" w:rsidRDefault="003A0C4C" w:rsidP="00E141CF">
      <w:pPr>
        <w:pStyle w:val="ListParagraph"/>
        <w:spacing w:line="480" w:lineRule="auto"/>
        <w:ind w:left="284" w:hanging="284"/>
        <w:contextualSpacing w:val="0"/>
        <w:jc w:val="both"/>
        <w:rPr>
          <w:rFonts w:ascii="Times New Roman" w:hAnsi="Times New Roman" w:cs="Times New Roman"/>
        </w:rPr>
      </w:pPr>
      <w:r w:rsidRPr="00931768">
        <w:rPr>
          <w:rFonts w:ascii="Times New Roman" w:hAnsi="Times New Roman" w:cs="Times New Roman"/>
        </w:rPr>
        <w:t>OR</w:t>
      </w:r>
    </w:p>
    <w:p w14:paraId="44FFF1D3" w14:textId="77777777" w:rsidR="003A0C4C" w:rsidRPr="00931768" w:rsidRDefault="003A0C4C" w:rsidP="00E141CF">
      <w:pPr>
        <w:pStyle w:val="ListParagraph"/>
        <w:numPr>
          <w:ilvl w:val="0"/>
          <w:numId w:val="66"/>
        </w:numPr>
        <w:spacing w:line="480" w:lineRule="auto"/>
        <w:ind w:left="709" w:hanging="283"/>
        <w:contextualSpacing w:val="0"/>
        <w:jc w:val="both"/>
        <w:rPr>
          <w:rFonts w:ascii="Times New Roman" w:hAnsi="Times New Roman" w:cs="Times New Roman"/>
          <w:lang w:val="en-US"/>
        </w:rPr>
      </w:pPr>
      <w:r w:rsidRPr="00931768">
        <w:rPr>
          <w:rFonts w:ascii="Times New Roman" w:hAnsi="Times New Roman" w:cs="Times New Roman"/>
          <w:lang w:val="en-US"/>
        </w:rPr>
        <w:t>After contrast administration, osteomyelitis is described as focal abnormal bone marrow enhancement on fat-suppressed T1-weighted images.</w:t>
      </w:r>
    </w:p>
    <w:p w14:paraId="29ECFF46" w14:textId="77777777" w:rsidR="003A0C4C" w:rsidRPr="00931768" w:rsidRDefault="003A0C4C" w:rsidP="00E141CF">
      <w:pPr>
        <w:spacing w:line="480" w:lineRule="auto"/>
        <w:jc w:val="both"/>
        <w:rPr>
          <w:rFonts w:ascii="Times New Roman" w:hAnsi="Times New Roman" w:cs="Times New Roman"/>
        </w:rPr>
      </w:pPr>
      <w:r w:rsidRPr="00931768">
        <w:rPr>
          <w:rFonts w:ascii="Times New Roman" w:hAnsi="Times New Roman" w:cs="Times New Roman"/>
        </w:rPr>
        <w:t>AND/OR</w:t>
      </w:r>
    </w:p>
    <w:p w14:paraId="0409EF2F" w14:textId="77777777" w:rsidR="003A0C4C" w:rsidRPr="00931768" w:rsidRDefault="003A0C4C" w:rsidP="00E141CF">
      <w:pPr>
        <w:pStyle w:val="ListParagraph"/>
        <w:numPr>
          <w:ilvl w:val="0"/>
          <w:numId w:val="67"/>
        </w:numPr>
        <w:spacing w:line="480" w:lineRule="auto"/>
        <w:ind w:left="709"/>
        <w:contextualSpacing w:val="0"/>
        <w:jc w:val="both"/>
        <w:rPr>
          <w:rFonts w:ascii="Times New Roman" w:hAnsi="Times New Roman" w:cs="Times New Roman"/>
          <w:lang w:val="en-US"/>
        </w:rPr>
      </w:pPr>
      <w:r w:rsidRPr="00931768">
        <w:rPr>
          <w:rFonts w:ascii="Times New Roman" w:hAnsi="Times New Roman" w:cs="Times New Roman"/>
          <w:lang w:val="en-US"/>
        </w:rPr>
        <w:t>Complications of osteomyelitis can include abscesses: Intraosseous, subperiosteal, and soft-tissue abscesses are defined as well circumscribed areas of focally decreased signal intensity on T1-weighted images with increased signal intensity equal to that of fluid on fluid-sensitive sequences and/or rim enhancement on contrast-enhanced fat-suppressed T1-weighted images.</w:t>
      </w:r>
    </w:p>
    <w:p w14:paraId="0C298DE2" w14:textId="77777777" w:rsidR="00F771D4" w:rsidRPr="00931768" w:rsidRDefault="003A0C4C" w:rsidP="00E141CF">
      <w:pPr>
        <w:pStyle w:val="ListParagraph"/>
        <w:numPr>
          <w:ilvl w:val="0"/>
          <w:numId w:val="67"/>
        </w:numPr>
        <w:spacing w:line="480" w:lineRule="auto"/>
        <w:ind w:left="709"/>
        <w:contextualSpacing w:val="0"/>
        <w:jc w:val="both"/>
        <w:rPr>
          <w:rFonts w:ascii="Times New Roman" w:hAnsi="Times New Roman" w:cs="Times New Roman"/>
          <w:lang w:val="en-US"/>
        </w:rPr>
      </w:pPr>
      <w:r w:rsidRPr="00931768">
        <w:rPr>
          <w:rFonts w:ascii="Times New Roman" w:hAnsi="Times New Roman" w:cs="Times New Roman"/>
          <w:lang w:val="en-US"/>
        </w:rPr>
        <w:t>Subacute osteomyelitis can manifest as Brodie abscess characterized by a central abscess cavity filled with fluid, an inner ring of enhancing high signal intensity granulation tissue on T1-weighted sequences, an outer ring of very low signal intensity sclerosis, and a peripheral halo of edema.</w:t>
      </w:r>
    </w:p>
    <w:p w14:paraId="3134C63C" w14:textId="77777777" w:rsidR="003A0C4C" w:rsidRPr="00931768" w:rsidRDefault="003A0C4C" w:rsidP="00E141CF">
      <w:pPr>
        <w:pStyle w:val="ListParagraph"/>
        <w:numPr>
          <w:ilvl w:val="0"/>
          <w:numId w:val="67"/>
        </w:numPr>
        <w:spacing w:line="480" w:lineRule="auto"/>
        <w:ind w:left="709"/>
        <w:contextualSpacing w:val="0"/>
        <w:jc w:val="both"/>
        <w:rPr>
          <w:rFonts w:ascii="Times New Roman" w:hAnsi="Times New Roman" w:cs="Times New Roman"/>
          <w:lang w:val="en-US"/>
        </w:rPr>
      </w:pPr>
      <w:r w:rsidRPr="00931768">
        <w:rPr>
          <w:rFonts w:ascii="Times New Roman" w:hAnsi="Times New Roman" w:cs="Times New Roman"/>
          <w:lang w:val="en-US"/>
        </w:rPr>
        <w:t>In chronic osteomyelitis, imaging might reveal an involucrum (thick periosteal new bone), sequestrum (necrotic bone fragment), or cloaca (draining tract through a defect in the cortex and involucrum).</w:t>
      </w:r>
    </w:p>
    <w:p w14:paraId="50A5A8F0" w14:textId="77777777" w:rsidR="003A0C4C" w:rsidRPr="00931768" w:rsidRDefault="003A0C4C" w:rsidP="00E141CF">
      <w:pPr>
        <w:spacing w:line="480" w:lineRule="auto"/>
        <w:jc w:val="both"/>
        <w:rPr>
          <w:rFonts w:ascii="Times New Roman" w:hAnsi="Times New Roman" w:cs="Times New Roman"/>
          <w:b/>
          <w:i/>
          <w:lang w:val="en-US"/>
        </w:rPr>
      </w:pPr>
      <w:r w:rsidRPr="00931768">
        <w:rPr>
          <w:rFonts w:ascii="Times New Roman" w:hAnsi="Times New Roman" w:cs="Times New Roman"/>
          <w:b/>
          <w:i/>
          <w:lang w:val="en-US"/>
        </w:rPr>
        <w:t>Bone scan consistent with osteomyelitis (Technetium-99m bone scan):</w:t>
      </w:r>
    </w:p>
    <w:p w14:paraId="7E4EE16A" w14:textId="77777777" w:rsidR="003A0C4C" w:rsidRPr="00931768" w:rsidRDefault="003A0C4C" w:rsidP="00E141CF">
      <w:pPr>
        <w:pStyle w:val="ListParagraph"/>
        <w:numPr>
          <w:ilvl w:val="0"/>
          <w:numId w:val="68"/>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The most definitive phase is the delayed phase: There is no osteomyelitis without abnormal radionuclide uptake on the images obtained during the delayed phase, even if there is increased activity on blood flow or blood pool images.</w:t>
      </w:r>
    </w:p>
    <w:p w14:paraId="332AA4BB"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AND/OR</w:t>
      </w:r>
    </w:p>
    <w:p w14:paraId="05FE7247" w14:textId="77777777" w:rsidR="003A0C4C" w:rsidRPr="00931768" w:rsidRDefault="003A0C4C" w:rsidP="00E141CF">
      <w:pPr>
        <w:pStyle w:val="ListParagraph"/>
        <w:numPr>
          <w:ilvl w:val="0"/>
          <w:numId w:val="68"/>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The hallmark feature of osteomyelitis at 99mTc scintigraphy is increased activity in all three phases (1. angiographic or blood flow phase, 2. blood pool or tissue phase and 3. delayed phase).</w:t>
      </w:r>
    </w:p>
    <w:p w14:paraId="0D72C731" w14:textId="77777777" w:rsidR="003A0C4C" w:rsidRPr="00931768" w:rsidRDefault="003A0C4C" w:rsidP="00E141CF">
      <w:pPr>
        <w:spacing w:line="480" w:lineRule="auto"/>
        <w:jc w:val="both"/>
        <w:rPr>
          <w:rFonts w:ascii="Times New Roman" w:hAnsi="Times New Roman" w:cs="Times New Roman"/>
          <w:b/>
          <w:i/>
          <w:lang w:val="en-US"/>
        </w:rPr>
      </w:pPr>
      <w:r w:rsidRPr="00931768">
        <w:rPr>
          <w:rFonts w:ascii="Times New Roman" w:hAnsi="Times New Roman" w:cs="Times New Roman"/>
          <w:b/>
          <w:i/>
          <w:lang w:val="en-US"/>
        </w:rPr>
        <w:t>Histopathological finding consistent with acute/subacute/chronic osteomyelitis:</w:t>
      </w:r>
    </w:p>
    <w:p w14:paraId="07505B86" w14:textId="77777777" w:rsidR="003A0C4C" w:rsidRPr="00931768" w:rsidRDefault="003A0C4C" w:rsidP="00E141CF">
      <w:pPr>
        <w:pStyle w:val="ListParagraph"/>
        <w:numPr>
          <w:ilvl w:val="0"/>
          <w:numId w:val="70"/>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Inflammatory cells</w:t>
      </w:r>
    </w:p>
    <w:p w14:paraId="30D3EA6A" w14:textId="77777777" w:rsidR="003A0C4C" w:rsidRPr="00931768" w:rsidRDefault="003A0C4C" w:rsidP="00E141CF">
      <w:pPr>
        <w:pStyle w:val="ListParagraph"/>
        <w:numPr>
          <w:ilvl w:val="0"/>
          <w:numId w:val="72"/>
        </w:numPr>
        <w:spacing w:line="480" w:lineRule="auto"/>
        <w:jc w:val="both"/>
        <w:rPr>
          <w:rFonts w:ascii="Times New Roman" w:hAnsi="Times New Roman" w:cs="Times New Roman"/>
          <w:lang w:val="en-US"/>
        </w:rPr>
      </w:pPr>
      <w:r w:rsidRPr="00931768">
        <w:rPr>
          <w:rFonts w:ascii="Times New Roman" w:hAnsi="Times New Roman" w:cs="Times New Roman"/>
          <w:lang w:val="en-US"/>
        </w:rPr>
        <w:t>Inacute</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osteomyelitis:</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predominately</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polymorphonuclear</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leucocytes</w:t>
      </w:r>
    </w:p>
    <w:p w14:paraId="4CD4A9F7" w14:textId="77777777" w:rsidR="00F771D4" w:rsidRPr="00931768" w:rsidRDefault="003A0C4C" w:rsidP="00E141CF">
      <w:pPr>
        <w:pStyle w:val="ListParagraph"/>
        <w:numPr>
          <w:ilvl w:val="0"/>
          <w:numId w:val="72"/>
        </w:num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In chronic osteomyelitis: mononuclear cells including plasma cells and macrophage/monocyte cells </w:t>
      </w:r>
    </w:p>
    <w:p w14:paraId="1589512F"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AND/OR</w:t>
      </w:r>
    </w:p>
    <w:p w14:paraId="4FFC337E" w14:textId="77777777" w:rsidR="00F771D4" w:rsidRPr="00931768" w:rsidRDefault="003A0C4C" w:rsidP="00E141CF">
      <w:pPr>
        <w:pStyle w:val="ListParagraph"/>
        <w:numPr>
          <w:ilvl w:val="0"/>
          <w:numId w:val="70"/>
        </w:num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Destruction/necrosis of bone (necrotic marrow and bone, osteoclastic activity) </w:t>
      </w:r>
    </w:p>
    <w:p w14:paraId="19504430"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AND/OR</w:t>
      </w:r>
    </w:p>
    <w:p w14:paraId="3754AFFE" w14:textId="77777777" w:rsidR="003A0C4C" w:rsidRPr="00931768" w:rsidRDefault="003A0C4C" w:rsidP="00E141CF">
      <w:pPr>
        <w:pStyle w:val="ListParagraph"/>
        <w:numPr>
          <w:ilvl w:val="0"/>
          <w:numId w:val="70"/>
        </w:numPr>
        <w:spacing w:line="480" w:lineRule="auto"/>
        <w:jc w:val="both"/>
        <w:rPr>
          <w:rFonts w:ascii="Times New Roman" w:hAnsi="Times New Roman" w:cs="Times New Roman"/>
          <w:lang w:val="en-US"/>
        </w:rPr>
      </w:pPr>
      <w:r w:rsidRPr="00931768">
        <w:rPr>
          <w:rFonts w:ascii="Times New Roman" w:hAnsi="Times New Roman" w:cs="Times New Roman"/>
          <w:lang w:val="en-US"/>
        </w:rPr>
        <w:t>Granulation tissue (hemorrhage, polymorphonuclear leucocytes, lymphocytes, and macrophages)</w:t>
      </w:r>
    </w:p>
    <w:p w14:paraId="46F072D9"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AND/OR</w:t>
      </w:r>
    </w:p>
    <w:p w14:paraId="1172C4EE" w14:textId="77777777" w:rsidR="003A0C4C" w:rsidRPr="00931768" w:rsidRDefault="003A0C4C" w:rsidP="00E141CF">
      <w:pPr>
        <w:pStyle w:val="ListParagraph"/>
        <w:numPr>
          <w:ilvl w:val="0"/>
          <w:numId w:val="71"/>
        </w:numPr>
        <w:spacing w:line="480" w:lineRule="auto"/>
        <w:jc w:val="both"/>
        <w:rPr>
          <w:rFonts w:ascii="Times New Roman" w:hAnsi="Times New Roman" w:cs="Times New Roman"/>
          <w:lang w:val="en-US"/>
        </w:rPr>
      </w:pPr>
      <w:r w:rsidRPr="00931768">
        <w:rPr>
          <w:rFonts w:ascii="Times New Roman" w:hAnsi="Times New Roman" w:cs="Times New Roman"/>
          <w:lang w:val="en-US"/>
        </w:rPr>
        <w:t>In implant-associated infections, tissue specimens obtained for histopathology either by biopsy or during surgery as frozen section are important because the presence of neutrophils in significant amounts is indicative of infection. More than five neutrophils per high-power field indicates infection, with sensitivity of 43–84% and specificity of 93–97%. These infections will be considered as “community acquired” depending on the onset of symptoms after implantation: if &gt;24months have elapsed it is considered a community acquired infection.</w:t>
      </w:r>
    </w:p>
    <w:p w14:paraId="7AF9869F"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Diskitis/spondilodiskitis</w:t>
      </w:r>
    </w:p>
    <w:p w14:paraId="51AE6963"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Diskitis is an inflammatory process involving the intervertebral disks and the endplates of the vertebral bodies, and associated with characteristic clinical and radiologic findings.</w:t>
      </w:r>
    </w:p>
    <w:p w14:paraId="2B0DDCE6"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Mastoiditis</w:t>
      </w:r>
    </w:p>
    <w:p w14:paraId="4DE0268A"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Mastoiditis is a suppurative infection of the mastoid air cells, and the most common suppurative complication of acute otitis media. In acute mastoiditis, symptoms are of less than 1 month’s duration.</w:t>
      </w:r>
    </w:p>
    <w:p w14:paraId="2B3364CF"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There is a lack of consensus regarding the criteria and strategies for diagnosing acute mastoiditis in the paediatric population. The diagnosis is usually made clinically, without need for imaging studies.</w:t>
      </w:r>
    </w:p>
    <w:p w14:paraId="6DAF2985" w14:textId="77777777" w:rsidR="003A0C4C" w:rsidRPr="00931768" w:rsidRDefault="003A0C4C" w:rsidP="00E141CF">
      <w:pPr>
        <w:pStyle w:val="ListParagraph"/>
        <w:numPr>
          <w:ilvl w:val="0"/>
          <w:numId w:val="50"/>
        </w:numPr>
        <w:spacing w:line="480" w:lineRule="auto"/>
        <w:contextualSpacing w:val="0"/>
        <w:jc w:val="both"/>
        <w:rPr>
          <w:rFonts w:ascii="Times New Roman" w:hAnsi="Times New Roman" w:cs="Times New Roman"/>
          <w:lang w:val="en-US"/>
        </w:rPr>
      </w:pPr>
      <w:r w:rsidRPr="00931768">
        <w:rPr>
          <w:rFonts w:ascii="Times New Roman" w:hAnsi="Times New Roman" w:cs="Times New Roman"/>
          <w:lang w:val="en-US"/>
        </w:rPr>
        <w:t>Clinical features:</w:t>
      </w:r>
    </w:p>
    <w:p w14:paraId="73D8C8BA" w14:textId="77777777" w:rsidR="003A0C4C" w:rsidRPr="00931768" w:rsidRDefault="003A0C4C" w:rsidP="00E141CF">
      <w:pPr>
        <w:pStyle w:val="ListParagraph"/>
        <w:numPr>
          <w:ilvl w:val="0"/>
          <w:numId w:val="73"/>
        </w:numPr>
        <w:spacing w:line="480" w:lineRule="auto"/>
        <w:contextualSpacing w:val="0"/>
        <w:jc w:val="both"/>
        <w:rPr>
          <w:rFonts w:ascii="Times New Roman" w:hAnsi="Times New Roman" w:cs="Times New Roman"/>
          <w:lang w:val="en-US"/>
        </w:rPr>
      </w:pPr>
      <w:r w:rsidRPr="00931768">
        <w:rPr>
          <w:rFonts w:ascii="Times New Roman" w:hAnsi="Times New Roman" w:cs="Times New Roman"/>
          <w:lang w:val="en-US"/>
        </w:rPr>
        <w:t>Fever</w:t>
      </w:r>
    </w:p>
    <w:p w14:paraId="5E9979AF" w14:textId="77777777" w:rsidR="003A0C4C" w:rsidRPr="00931768" w:rsidRDefault="003A0C4C" w:rsidP="00E141CF">
      <w:pPr>
        <w:pStyle w:val="ListParagraph"/>
        <w:numPr>
          <w:ilvl w:val="0"/>
          <w:numId w:val="73"/>
        </w:numPr>
        <w:spacing w:line="480" w:lineRule="auto"/>
        <w:contextualSpacing w:val="0"/>
        <w:jc w:val="both"/>
        <w:rPr>
          <w:rFonts w:ascii="Times New Roman" w:hAnsi="Times New Roman" w:cs="Times New Roman"/>
          <w:lang w:val="en-US"/>
        </w:rPr>
      </w:pPr>
      <w:r w:rsidRPr="00931768">
        <w:rPr>
          <w:rFonts w:ascii="Times New Roman" w:hAnsi="Times New Roman" w:cs="Times New Roman"/>
          <w:lang w:val="en-US"/>
        </w:rPr>
        <w:t>Otalgia</w:t>
      </w:r>
    </w:p>
    <w:p w14:paraId="40DE20FD" w14:textId="77777777" w:rsidR="003A0C4C" w:rsidRPr="00931768" w:rsidRDefault="003A0C4C" w:rsidP="00E141CF">
      <w:pPr>
        <w:pStyle w:val="ListParagraph"/>
        <w:numPr>
          <w:ilvl w:val="0"/>
          <w:numId w:val="73"/>
        </w:numPr>
        <w:spacing w:line="480" w:lineRule="auto"/>
        <w:contextualSpacing w:val="0"/>
        <w:jc w:val="both"/>
        <w:rPr>
          <w:rFonts w:ascii="Times New Roman" w:hAnsi="Times New Roman" w:cs="Times New Roman"/>
          <w:lang w:val="en-US"/>
        </w:rPr>
      </w:pPr>
      <w:r w:rsidRPr="00931768">
        <w:rPr>
          <w:rFonts w:ascii="Times New Roman" w:hAnsi="Times New Roman" w:cs="Times New Roman"/>
          <w:lang w:val="en-US"/>
        </w:rPr>
        <w:t>Post-auricular erythema, tenderness, swelling, fluctuance or mass</w:t>
      </w:r>
    </w:p>
    <w:p w14:paraId="24A471C3" w14:textId="77777777" w:rsidR="003A0C4C" w:rsidRPr="00931768" w:rsidRDefault="003A0C4C" w:rsidP="00E141CF">
      <w:pPr>
        <w:pStyle w:val="ListParagraph"/>
        <w:numPr>
          <w:ilvl w:val="0"/>
          <w:numId w:val="73"/>
        </w:numPr>
        <w:spacing w:line="480" w:lineRule="auto"/>
        <w:contextualSpacing w:val="0"/>
        <w:jc w:val="both"/>
        <w:rPr>
          <w:rFonts w:ascii="Times New Roman" w:hAnsi="Times New Roman" w:cs="Times New Roman"/>
          <w:lang w:val="en-US"/>
        </w:rPr>
      </w:pPr>
      <w:r w:rsidRPr="00931768">
        <w:rPr>
          <w:rFonts w:ascii="Times New Roman" w:hAnsi="Times New Roman" w:cs="Times New Roman"/>
          <w:lang w:val="en-US"/>
        </w:rPr>
        <w:t>Displacement of the auricle (down and out: children &lt;2years); up and out in children ≥2years</w:t>
      </w:r>
    </w:p>
    <w:p w14:paraId="53AD163D" w14:textId="77777777" w:rsidR="008C26D3" w:rsidRPr="00931768" w:rsidRDefault="003A0C4C" w:rsidP="00E141CF">
      <w:pPr>
        <w:pStyle w:val="ListParagraph"/>
        <w:numPr>
          <w:ilvl w:val="0"/>
          <w:numId w:val="50"/>
        </w:numPr>
        <w:spacing w:line="480" w:lineRule="auto"/>
        <w:contextualSpacing w:val="0"/>
        <w:jc w:val="both"/>
        <w:rPr>
          <w:rFonts w:ascii="Times New Roman" w:hAnsi="Times New Roman" w:cs="Times New Roman"/>
          <w:lang w:val="en-US"/>
        </w:rPr>
      </w:pPr>
      <w:r w:rsidRPr="00931768">
        <w:rPr>
          <w:rFonts w:ascii="Times New Roman" w:hAnsi="Times New Roman" w:cs="Times New Roman"/>
          <w:lang w:val="en-US"/>
        </w:rPr>
        <w:t>Imaging: CT, MRI: Haziness or destruction of the mastoid outline; and loss of or decrease in the sharpness of the bony septa that define the mastoid air cells.</w:t>
      </w:r>
    </w:p>
    <w:p w14:paraId="323AF82E" w14:textId="77777777" w:rsidR="003A0C4C" w:rsidRPr="00931768" w:rsidRDefault="003A0C4C" w:rsidP="00E141CF">
      <w:pPr>
        <w:pStyle w:val="ListParagraph"/>
        <w:numPr>
          <w:ilvl w:val="0"/>
          <w:numId w:val="50"/>
        </w:numPr>
        <w:spacing w:line="480" w:lineRule="auto"/>
        <w:contextualSpacing w:val="0"/>
        <w:jc w:val="both"/>
        <w:rPr>
          <w:rFonts w:ascii="Times New Roman" w:hAnsi="Times New Roman" w:cs="Times New Roman"/>
          <w:lang w:val="en-US"/>
        </w:rPr>
      </w:pPr>
      <w:r w:rsidRPr="00931768">
        <w:rPr>
          <w:rFonts w:ascii="Times New Roman" w:hAnsi="Times New Roman" w:cs="Times New Roman"/>
          <w:lang w:val="en-US"/>
        </w:rPr>
        <w:t>Microbiology: Positive culture or gram stain of a specimen obtained from the middle ear either by tympanocentesis through an intact eardrum or by aspiration through a tympanostomy tube or perforation.</w:t>
      </w:r>
    </w:p>
    <w:p w14:paraId="1B4FC445" w14:textId="77777777" w:rsidR="003A0C4C" w:rsidRPr="00931768" w:rsidRDefault="003A0C4C" w:rsidP="00E141CF">
      <w:pPr>
        <w:pStyle w:val="ListParagraph"/>
        <w:numPr>
          <w:ilvl w:val="1"/>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Soft tissue infections:</w:t>
      </w:r>
    </w:p>
    <w:p w14:paraId="5E295073"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Cellulitis</w:t>
      </w:r>
    </w:p>
    <w:p w14:paraId="72002D42"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Acute, diffuse, spreading infection of the skin, involving the deeper layers of the skin and the subcutaneous tissue.</w:t>
      </w:r>
    </w:p>
    <w:p w14:paraId="0BD522E2"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Ecthyma /erysipelas</w:t>
      </w:r>
    </w:p>
    <w:p w14:paraId="0AA7ECC8"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Ecthyma is a bacterial infection of the dermis and epidermis characterized by a vesicle or vesico-pustule with an erythematous base that erodes through the epidermis into the dermis to form a crusted ulcer with elevated margins up to 4 cm in diameter.</w:t>
      </w:r>
    </w:p>
    <w:p w14:paraId="67335C5E"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Clinical diagnosis is confirmed by a positive culture or Gram stain of the lesion. Erysipelas is a superficial form of cellulitis with lymphatic involvement.</w:t>
      </w:r>
    </w:p>
    <w:p w14:paraId="386B6654"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Necrotizing fasciitis</w:t>
      </w:r>
    </w:p>
    <w:p w14:paraId="0B4178BD" w14:textId="77777777" w:rsidR="003A0C4C" w:rsidRPr="00931768" w:rsidRDefault="003A0C4C" w:rsidP="00E141CF">
      <w:pPr>
        <w:spacing w:line="480" w:lineRule="auto"/>
        <w:jc w:val="both"/>
        <w:rPr>
          <w:rFonts w:ascii="Times New Roman" w:hAnsi="Times New Roman" w:cs="Times New Roman"/>
          <w:b/>
          <w:lang w:val="en-US"/>
        </w:rPr>
      </w:pPr>
      <w:r w:rsidRPr="00931768">
        <w:rPr>
          <w:rFonts w:ascii="Times New Roman" w:hAnsi="Times New Roman" w:cs="Times New Roman"/>
          <w:lang w:val="en-US"/>
        </w:rPr>
        <w:t>Necrotizing fasciitis is an infection of the deeper tissues that results in rapidly progressive destruction of the muscle fascia, overlying subcutaneous fat and epidermis. The definite diagnosis is surgical.</w:t>
      </w:r>
    </w:p>
    <w:p w14:paraId="69C1A46D"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Myositis / pyomyositis</w:t>
      </w:r>
    </w:p>
    <w:p w14:paraId="44CDEB86"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Myositis is an inflammation of the skeletal muscles, often caused by infection or autoimmune disease. Pyomyositis is a bacterial infection of the skeletal muscle that is usually caused by Staphylococcus aureus.</w:t>
      </w:r>
    </w:p>
    <w:p w14:paraId="2AD14C2C" w14:textId="77777777" w:rsidR="003A0C4C" w:rsidRPr="00931768" w:rsidRDefault="003A0C4C" w:rsidP="00E141CF">
      <w:pPr>
        <w:spacing w:line="480" w:lineRule="auto"/>
        <w:ind w:firstLine="708"/>
        <w:jc w:val="both"/>
        <w:rPr>
          <w:rFonts w:ascii="Times New Roman" w:hAnsi="Times New Roman" w:cs="Times New Roman"/>
          <w:lang w:val="en-US"/>
        </w:rPr>
      </w:pPr>
      <w:r w:rsidRPr="00931768">
        <w:rPr>
          <w:rFonts w:ascii="Times New Roman" w:hAnsi="Times New Roman" w:cs="Times New Roman"/>
          <w:lang w:val="en-US"/>
        </w:rPr>
        <w:t>Pyomyositis is suspected by the clinical presentation (fever and pain with cramping usually localized to a single muscle group) and compatible findings in image techniques (Rx, CT, US, MRI). Definite diagnosis is made by culture and gram stain of drainage specimen.</w:t>
      </w:r>
    </w:p>
    <w:p w14:paraId="3A63FB51" w14:textId="77777777" w:rsidR="003A0C4C" w:rsidRPr="00931768" w:rsidRDefault="003A0C4C" w:rsidP="00E141CF">
      <w:pPr>
        <w:pStyle w:val="ListParagraph"/>
        <w:numPr>
          <w:ilvl w:val="2"/>
          <w:numId w:val="37"/>
        </w:numPr>
        <w:spacing w:line="480" w:lineRule="auto"/>
        <w:contextualSpacing w:val="0"/>
        <w:jc w:val="both"/>
        <w:rPr>
          <w:rFonts w:ascii="Times New Roman" w:hAnsi="Times New Roman" w:cs="Times New Roman"/>
          <w:b/>
          <w:lang w:val="en-US"/>
        </w:rPr>
      </w:pPr>
      <w:r w:rsidRPr="00931768">
        <w:rPr>
          <w:rFonts w:ascii="Times New Roman" w:hAnsi="Times New Roman" w:cs="Times New Roman"/>
          <w:b/>
          <w:lang w:val="en-US"/>
        </w:rPr>
        <w:t>Deep neck infections</w:t>
      </w:r>
    </w:p>
    <w:p w14:paraId="28AD2945"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Suppurative infection of the neck, including:</w:t>
      </w:r>
    </w:p>
    <w:p w14:paraId="1615038D" w14:textId="77777777" w:rsidR="003A0C4C" w:rsidRPr="00931768" w:rsidRDefault="003A0C4C" w:rsidP="00E141CF">
      <w:pPr>
        <w:spacing w:line="480" w:lineRule="auto"/>
        <w:ind w:left="708" w:hanging="424"/>
        <w:jc w:val="both"/>
        <w:rPr>
          <w:rFonts w:ascii="Times New Roman" w:hAnsi="Times New Roman" w:cs="Times New Roman"/>
          <w:lang w:val="en-US"/>
        </w:rPr>
      </w:pPr>
      <w:r w:rsidRPr="00931768">
        <w:rPr>
          <w:rFonts w:ascii="Times New Roman" w:hAnsi="Times New Roman" w:cs="Times New Roman"/>
          <w:lang w:val="en-US"/>
        </w:rPr>
        <w:t xml:space="preserve">• </w:t>
      </w:r>
      <w:r w:rsidR="00F771D4" w:rsidRPr="00931768">
        <w:rPr>
          <w:rFonts w:ascii="Times New Roman" w:hAnsi="Times New Roman" w:cs="Times New Roman"/>
          <w:lang w:val="en-US"/>
        </w:rPr>
        <w:tab/>
      </w:r>
      <w:r w:rsidRPr="00931768">
        <w:rPr>
          <w:rFonts w:ascii="Times New Roman" w:hAnsi="Times New Roman" w:cs="Times New Roman"/>
          <w:lang w:val="en-US"/>
        </w:rPr>
        <w:t>Peritonsillar abscess: Collection of pus located between the capsule of the palatine tonsil and the pharyngeal muscles.</w:t>
      </w:r>
    </w:p>
    <w:p w14:paraId="3F35F6A3" w14:textId="77777777" w:rsidR="003A0C4C" w:rsidRPr="00931768" w:rsidRDefault="003A0C4C" w:rsidP="00E141CF">
      <w:pPr>
        <w:spacing w:line="480" w:lineRule="auto"/>
        <w:ind w:left="708" w:hanging="424"/>
        <w:jc w:val="both"/>
        <w:rPr>
          <w:rFonts w:ascii="Times New Roman" w:hAnsi="Times New Roman" w:cs="Times New Roman"/>
          <w:lang w:val="en-US"/>
        </w:rPr>
      </w:pPr>
      <w:r w:rsidRPr="00931768">
        <w:rPr>
          <w:rFonts w:ascii="Times New Roman" w:hAnsi="Times New Roman" w:cs="Times New Roman"/>
          <w:lang w:val="en-US"/>
        </w:rPr>
        <w:t xml:space="preserve">• </w:t>
      </w:r>
      <w:r w:rsidR="00F771D4" w:rsidRPr="00931768">
        <w:rPr>
          <w:rFonts w:ascii="Times New Roman" w:hAnsi="Times New Roman" w:cs="Times New Roman"/>
          <w:lang w:val="en-US"/>
        </w:rPr>
        <w:tab/>
      </w:r>
      <w:r w:rsidRPr="00931768">
        <w:rPr>
          <w:rFonts w:ascii="Times New Roman" w:hAnsi="Times New Roman" w:cs="Times New Roman"/>
          <w:lang w:val="en-US"/>
        </w:rPr>
        <w:t>Retropharyngeal abscess: Collection of pus located in the retropharyngeal space (extending from the base of the skull to the posterior mediastinum, between the middle layer and the deep layer of the deep cervical fascia).</w:t>
      </w:r>
    </w:p>
    <w:p w14:paraId="1443B0D2" w14:textId="77777777" w:rsidR="003A0C4C" w:rsidRPr="00931768" w:rsidRDefault="003A0C4C" w:rsidP="00E141CF">
      <w:pPr>
        <w:spacing w:line="480" w:lineRule="auto"/>
        <w:ind w:left="708" w:hanging="424"/>
        <w:jc w:val="both"/>
        <w:rPr>
          <w:rFonts w:ascii="Times New Roman" w:hAnsi="Times New Roman" w:cs="Times New Roman"/>
          <w:lang w:val="en-US"/>
        </w:rPr>
      </w:pPr>
      <w:r w:rsidRPr="00931768">
        <w:rPr>
          <w:rFonts w:ascii="Times New Roman" w:hAnsi="Times New Roman" w:cs="Times New Roman"/>
          <w:lang w:val="en-US"/>
        </w:rPr>
        <w:t xml:space="preserve">• </w:t>
      </w:r>
      <w:r w:rsidR="00F771D4" w:rsidRPr="00931768">
        <w:rPr>
          <w:rFonts w:ascii="Times New Roman" w:hAnsi="Times New Roman" w:cs="Times New Roman"/>
          <w:lang w:val="en-US"/>
        </w:rPr>
        <w:tab/>
      </w:r>
      <w:r w:rsidRPr="00931768">
        <w:rPr>
          <w:rFonts w:ascii="Times New Roman" w:hAnsi="Times New Roman" w:cs="Times New Roman"/>
          <w:lang w:val="en-US"/>
        </w:rPr>
        <w:t>Lateral pharyngeal space infection: Collection of pus located in the lateral pharyngeal space (bounded laterally by the carotid sheath).</w:t>
      </w:r>
    </w:p>
    <w:p w14:paraId="03E32775" w14:textId="77777777" w:rsidR="003A0C4C" w:rsidRPr="00931768" w:rsidRDefault="003A0C4C" w:rsidP="00E141CF">
      <w:pPr>
        <w:spacing w:line="480" w:lineRule="auto"/>
        <w:ind w:left="708"/>
        <w:jc w:val="both"/>
        <w:rPr>
          <w:rFonts w:ascii="Times New Roman" w:hAnsi="Times New Roman" w:cs="Times New Roman"/>
          <w:lang w:val="en-US"/>
        </w:rPr>
      </w:pPr>
      <w:r w:rsidRPr="00931768">
        <w:rPr>
          <w:rFonts w:ascii="Times New Roman" w:hAnsi="Times New Roman" w:cs="Times New Roman"/>
          <w:lang w:val="en-US"/>
        </w:rPr>
        <w:t>Suppurative cervical lymphadenitis: Enlarged, inflamed and tender lymph node with or without fluctuance, usually unilateral. Clinical diagnosis is confirmed by positive culture or Gram stain of specimen obtained by needle aspiration or incision and drainage.</w:t>
      </w:r>
    </w:p>
    <w:p w14:paraId="3C6D6BB3" w14:textId="77777777" w:rsidR="003A0C4C" w:rsidRPr="00931768" w:rsidRDefault="003A0C4C" w:rsidP="00931768">
      <w:pPr>
        <w:pStyle w:val="ListParagraph"/>
        <w:numPr>
          <w:ilvl w:val="1"/>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 xml:space="preserve">Intra-abdominal infections: </w:t>
      </w:r>
    </w:p>
    <w:p w14:paraId="4CC994B5" w14:textId="77777777" w:rsidR="003A0C4C" w:rsidRPr="00931768" w:rsidRDefault="003A0C4C" w:rsidP="00931768">
      <w:pPr>
        <w:pStyle w:val="ListParagraph"/>
        <w:numPr>
          <w:ilvl w:val="2"/>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Acute appendicitis</w:t>
      </w:r>
    </w:p>
    <w:p w14:paraId="6C5AC60F"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Acute inflammation of the appendix, usually resulting from bacterial infection.</w:t>
      </w:r>
    </w:p>
    <w:p w14:paraId="716D1346"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Clinical presentation is variable, often consisting of abdominal pain and tenderness in periumbilical region (early) migrating to the right lower quadrant of the abdomen, vomiting, fever and signs of localized or generalized peritoneal irritation.</w:t>
      </w:r>
    </w:p>
    <w:p w14:paraId="00895EF1"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Definite diagnosis is made by demonstration of an inflamed or perforated appendix on pathology after surgical removal.</w:t>
      </w:r>
    </w:p>
    <w:p w14:paraId="310BF66E" w14:textId="77777777" w:rsidR="003A0C4C" w:rsidRPr="00931768" w:rsidRDefault="003A0C4C" w:rsidP="003A646C">
      <w:pPr>
        <w:pStyle w:val="ListParagraph"/>
        <w:numPr>
          <w:ilvl w:val="2"/>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Infectious peritonitis</w:t>
      </w:r>
    </w:p>
    <w:p w14:paraId="32F99A40"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Infection of the peritoneum, usually secondary to inoculation of the peritoneal cavity with bacteria and other inflammatory debris following intestinal perforation or postoperative anastomotic leak. Acute appendicitis is the most commonly associated condition leading to secondary peritonitis in older children.</w:t>
      </w:r>
    </w:p>
    <w:p w14:paraId="2C9F68BF"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Clinical diagnosis is confirmed by positive culture or Gram stain of peritoneal fluid.</w:t>
      </w:r>
    </w:p>
    <w:p w14:paraId="7A824143" w14:textId="77777777" w:rsidR="003A0C4C" w:rsidRPr="00931768" w:rsidRDefault="003A0C4C" w:rsidP="003A646C">
      <w:pPr>
        <w:pStyle w:val="ListParagraph"/>
        <w:numPr>
          <w:ilvl w:val="2"/>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Pyelonephritis</w:t>
      </w:r>
    </w:p>
    <w:p w14:paraId="720E8FAD"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Urinary tract infection affecting the renal parenchyma and pelvis. In a patient with fever in absence of another source of infection:</w:t>
      </w:r>
    </w:p>
    <w:p w14:paraId="33AACA79" w14:textId="77777777" w:rsidR="003A0C4C" w:rsidRPr="00931768" w:rsidRDefault="00F771D4"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w:t>
      </w:r>
      <w:r w:rsidRPr="00931768">
        <w:rPr>
          <w:rFonts w:ascii="Times New Roman" w:hAnsi="Times New Roman" w:cs="Times New Roman"/>
          <w:lang w:val="en-US"/>
        </w:rPr>
        <w:tab/>
      </w:r>
      <w:r w:rsidR="003A0C4C" w:rsidRPr="00931768">
        <w:rPr>
          <w:rFonts w:ascii="Times New Roman" w:hAnsi="Times New Roman" w:cs="Times New Roman"/>
          <w:lang w:val="en-US"/>
        </w:rPr>
        <w:t>Possible pyelonephritis: presence of positive leukocyte esterase test results or nitrite test or microscopic analysis results positive for leukocytes or bacteria in a urine specimen collected by the most convenient means and compatible findings in renal ultrasonography, voiding cystourethrography or nuclear scanning with technetium- labeled dimercaptosuccinic acid.</w:t>
      </w:r>
    </w:p>
    <w:p w14:paraId="3A2649B7" w14:textId="77777777" w:rsidR="003A0C4C" w:rsidRPr="00931768" w:rsidRDefault="00F771D4"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w:t>
      </w:r>
      <w:r w:rsidRPr="00931768">
        <w:rPr>
          <w:rFonts w:ascii="Times New Roman" w:hAnsi="Times New Roman" w:cs="Times New Roman"/>
          <w:lang w:val="en-US"/>
        </w:rPr>
        <w:tab/>
      </w:r>
      <w:r w:rsidR="003A0C4C" w:rsidRPr="00931768">
        <w:rPr>
          <w:rFonts w:ascii="Times New Roman" w:hAnsi="Times New Roman" w:cs="Times New Roman"/>
          <w:lang w:val="en-US"/>
        </w:rPr>
        <w:t>Definite pyelonephritis:</w:t>
      </w:r>
    </w:p>
    <w:p w14:paraId="69E6CF70" w14:textId="77777777" w:rsidR="003A0C4C" w:rsidRPr="00931768" w:rsidRDefault="003A0C4C" w:rsidP="00E141CF">
      <w:pPr>
        <w:pStyle w:val="ListParagraph"/>
        <w:numPr>
          <w:ilvl w:val="0"/>
          <w:numId w:val="77"/>
        </w:numPr>
        <w:spacing w:line="480" w:lineRule="auto"/>
        <w:ind w:left="993"/>
        <w:jc w:val="both"/>
        <w:rPr>
          <w:rFonts w:ascii="Times New Roman" w:hAnsi="Times New Roman" w:cs="Times New Roman"/>
          <w:lang w:val="en-US"/>
        </w:rPr>
      </w:pPr>
      <w:r w:rsidRPr="00931768">
        <w:rPr>
          <w:rFonts w:ascii="Times New Roman" w:hAnsi="Times New Roman" w:cs="Times New Roman"/>
          <w:lang w:val="en-US"/>
        </w:rPr>
        <w:t>Presence</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of</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both</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pyuria</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and</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at</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least</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50</w:t>
      </w:r>
      <w:r w:rsidR="002E46FE" w:rsidRPr="00931768">
        <w:rPr>
          <w:rFonts w:ascii="Times New Roman" w:hAnsi="Times New Roman" w:cs="Times New Roman"/>
          <w:lang w:val="en-US"/>
        </w:rPr>
        <w:t>,</w:t>
      </w:r>
      <w:r w:rsidRPr="00931768">
        <w:rPr>
          <w:rFonts w:ascii="Times New Roman" w:hAnsi="Times New Roman" w:cs="Times New Roman"/>
          <w:lang w:val="en-US"/>
        </w:rPr>
        <w:t>000</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colonies</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per</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mL</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of</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a</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single uropathogenic organism in an appropriately collected specimen of urine (by urethral catheterization or suprapubic aspiration)</w:t>
      </w:r>
    </w:p>
    <w:p w14:paraId="56B0F359" w14:textId="77777777" w:rsidR="003A0C4C" w:rsidRPr="00931768" w:rsidRDefault="003A0C4C" w:rsidP="00E141CF">
      <w:pPr>
        <w:pStyle w:val="ListParagraph"/>
        <w:numPr>
          <w:ilvl w:val="0"/>
          <w:numId w:val="77"/>
        </w:numPr>
        <w:spacing w:line="480" w:lineRule="auto"/>
        <w:ind w:left="993"/>
        <w:jc w:val="both"/>
        <w:rPr>
          <w:rFonts w:ascii="Times New Roman" w:hAnsi="Times New Roman" w:cs="Times New Roman"/>
          <w:lang w:val="en-US"/>
        </w:rPr>
      </w:pPr>
      <w:r w:rsidRPr="00931768">
        <w:rPr>
          <w:rFonts w:ascii="Times New Roman" w:hAnsi="Times New Roman" w:cs="Times New Roman"/>
          <w:lang w:val="en-US"/>
        </w:rPr>
        <w:t>and</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compatible</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findings</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in</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renal</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ultrasonography,</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voiding</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cystourethrography or nuclear scanning with technetium-labeled dimercaptosuccinic acid.</w:t>
      </w:r>
    </w:p>
    <w:p w14:paraId="5D747A3E" w14:textId="77777777" w:rsidR="003A0C4C" w:rsidRPr="00931768" w:rsidRDefault="003A0C4C" w:rsidP="003A646C">
      <w:pPr>
        <w:pStyle w:val="ListParagraph"/>
        <w:numPr>
          <w:ilvl w:val="0"/>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Toxic shock definition:</w:t>
      </w:r>
    </w:p>
    <w:p w14:paraId="58827F5A" w14:textId="77777777" w:rsidR="003A0C4C" w:rsidRPr="00931768" w:rsidRDefault="003A0C4C" w:rsidP="003A646C">
      <w:pPr>
        <w:pStyle w:val="ListParagraph"/>
        <w:numPr>
          <w:ilvl w:val="1"/>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Staphylococcal toxic shock syndrome clinical case definition</w:t>
      </w:r>
    </w:p>
    <w:p w14:paraId="215C8FF1" w14:textId="77777777" w:rsidR="003A0C4C" w:rsidRPr="00931768" w:rsidRDefault="003A0C4C" w:rsidP="00E141CF">
      <w:pPr>
        <w:spacing w:line="480" w:lineRule="auto"/>
        <w:ind w:firstLine="284"/>
        <w:jc w:val="both"/>
        <w:rPr>
          <w:rFonts w:ascii="Times New Roman" w:hAnsi="Times New Roman" w:cs="Times New Roman"/>
          <w:lang w:val="en-US"/>
        </w:rPr>
      </w:pPr>
      <w:r w:rsidRPr="00931768">
        <w:rPr>
          <w:rFonts w:ascii="Times New Roman" w:hAnsi="Times New Roman" w:cs="Times New Roman"/>
          <w:lang w:val="en-US"/>
        </w:rPr>
        <w:t>1. Fever ≥38,9°C</w:t>
      </w:r>
    </w:p>
    <w:p w14:paraId="770AC7C5" w14:textId="77777777" w:rsidR="003A0C4C" w:rsidRPr="00931768" w:rsidRDefault="003A0C4C" w:rsidP="00E141CF">
      <w:pPr>
        <w:spacing w:line="480" w:lineRule="auto"/>
        <w:ind w:firstLine="284"/>
        <w:jc w:val="both"/>
        <w:rPr>
          <w:rFonts w:ascii="Times New Roman" w:hAnsi="Times New Roman" w:cs="Times New Roman"/>
          <w:lang w:val="en-US"/>
        </w:rPr>
      </w:pPr>
      <w:r w:rsidRPr="00931768">
        <w:rPr>
          <w:rFonts w:ascii="Times New Roman" w:hAnsi="Times New Roman" w:cs="Times New Roman"/>
          <w:lang w:val="en-US"/>
        </w:rPr>
        <w:t>2. Rash—diffuse macular erythroderma</w:t>
      </w:r>
    </w:p>
    <w:p w14:paraId="739ECBBF" w14:textId="77777777" w:rsidR="003A0C4C" w:rsidRPr="00931768" w:rsidRDefault="003A0C4C" w:rsidP="00E141CF">
      <w:pPr>
        <w:spacing w:line="480" w:lineRule="auto"/>
        <w:ind w:firstLine="284"/>
        <w:jc w:val="both"/>
        <w:rPr>
          <w:rFonts w:ascii="Times New Roman" w:hAnsi="Times New Roman" w:cs="Times New Roman"/>
          <w:lang w:val="en-US"/>
        </w:rPr>
      </w:pPr>
      <w:r w:rsidRPr="00931768">
        <w:rPr>
          <w:rFonts w:ascii="Times New Roman" w:hAnsi="Times New Roman" w:cs="Times New Roman"/>
          <w:lang w:val="en-US"/>
        </w:rPr>
        <w:t xml:space="preserve">3. Desquamation—1–2 weeks after onset of illness, especially of palms and soles </w:t>
      </w:r>
    </w:p>
    <w:p w14:paraId="2DFB4FE8" w14:textId="77777777" w:rsidR="003A0C4C" w:rsidRPr="00931768" w:rsidRDefault="003A0C4C" w:rsidP="00E141CF">
      <w:pPr>
        <w:spacing w:line="480" w:lineRule="auto"/>
        <w:ind w:firstLine="284"/>
        <w:jc w:val="both"/>
        <w:rPr>
          <w:rFonts w:ascii="Times New Roman" w:hAnsi="Times New Roman" w:cs="Times New Roman"/>
          <w:lang w:val="en-US"/>
        </w:rPr>
      </w:pPr>
      <w:r w:rsidRPr="00931768">
        <w:rPr>
          <w:rFonts w:ascii="Times New Roman" w:hAnsi="Times New Roman" w:cs="Times New Roman"/>
          <w:lang w:val="en-US"/>
        </w:rPr>
        <w:t>4. Hypotension—systolic blood pressure ≤90 mm Hg for adults</w:t>
      </w:r>
    </w:p>
    <w:p w14:paraId="1D3531F4" w14:textId="77777777" w:rsidR="003A0C4C" w:rsidRPr="00931768" w:rsidRDefault="003A0C4C" w:rsidP="00E141CF">
      <w:pPr>
        <w:spacing w:line="480" w:lineRule="auto"/>
        <w:ind w:firstLine="284"/>
        <w:jc w:val="both"/>
        <w:rPr>
          <w:rFonts w:ascii="Times New Roman" w:hAnsi="Times New Roman" w:cs="Times New Roman"/>
          <w:lang w:val="en-US"/>
        </w:rPr>
      </w:pPr>
      <w:r w:rsidRPr="00931768">
        <w:rPr>
          <w:rFonts w:ascii="Times New Roman" w:hAnsi="Times New Roman" w:cs="Times New Roman"/>
          <w:lang w:val="en-US"/>
        </w:rPr>
        <w:t>5. Multi-system involvement—3 or more of the following:</w:t>
      </w:r>
    </w:p>
    <w:p w14:paraId="1CCA19BC" w14:textId="77777777" w:rsidR="003A0C4C" w:rsidRPr="00931768" w:rsidRDefault="003A0C4C" w:rsidP="00E141CF">
      <w:pPr>
        <w:spacing w:line="480" w:lineRule="auto"/>
        <w:ind w:firstLine="567"/>
        <w:jc w:val="both"/>
        <w:rPr>
          <w:rFonts w:ascii="Times New Roman" w:hAnsi="Times New Roman" w:cs="Times New Roman"/>
          <w:lang w:val="en-US"/>
        </w:rPr>
      </w:pPr>
      <w:r w:rsidRPr="00931768">
        <w:rPr>
          <w:rFonts w:ascii="Times New Roman" w:hAnsi="Times New Roman" w:cs="Times New Roman"/>
          <w:lang w:val="en-US"/>
        </w:rPr>
        <w:t>a) Gastrointestinal—vomiting or diarrhoea at the onset of illness</w:t>
      </w:r>
    </w:p>
    <w:p w14:paraId="104A0EB3" w14:textId="77777777" w:rsidR="003A0C4C" w:rsidRPr="00931768" w:rsidRDefault="003A0C4C" w:rsidP="00E141CF">
      <w:pPr>
        <w:spacing w:line="480" w:lineRule="auto"/>
        <w:ind w:firstLine="567"/>
        <w:jc w:val="both"/>
        <w:rPr>
          <w:rFonts w:ascii="Times New Roman" w:hAnsi="Times New Roman" w:cs="Times New Roman"/>
          <w:lang w:val="en-US"/>
        </w:rPr>
      </w:pPr>
      <w:r w:rsidRPr="00931768">
        <w:rPr>
          <w:rFonts w:ascii="Times New Roman" w:hAnsi="Times New Roman" w:cs="Times New Roman"/>
          <w:lang w:val="en-US"/>
        </w:rPr>
        <w:t>b) Muscular—severe myalgia or elevated creatine phosphokinase</w:t>
      </w:r>
    </w:p>
    <w:p w14:paraId="0422B4DC" w14:textId="77777777" w:rsidR="003A0C4C" w:rsidRPr="00931768" w:rsidRDefault="003A0C4C" w:rsidP="00E141CF">
      <w:pPr>
        <w:spacing w:line="480" w:lineRule="auto"/>
        <w:ind w:firstLine="567"/>
        <w:jc w:val="both"/>
        <w:rPr>
          <w:rFonts w:ascii="Times New Roman" w:hAnsi="Times New Roman" w:cs="Times New Roman"/>
          <w:lang w:val="en-US"/>
        </w:rPr>
      </w:pPr>
      <w:r w:rsidRPr="00931768">
        <w:rPr>
          <w:rFonts w:ascii="Times New Roman" w:hAnsi="Times New Roman" w:cs="Times New Roman"/>
          <w:lang w:val="en-US"/>
        </w:rPr>
        <w:t>c) Mucous membranes—vaginal, oropharyngeal, conjunctival hyperaemia</w:t>
      </w:r>
    </w:p>
    <w:p w14:paraId="42810881" w14:textId="77777777" w:rsidR="003A0C4C" w:rsidRPr="00931768" w:rsidRDefault="003A0C4C" w:rsidP="00E141CF">
      <w:pPr>
        <w:spacing w:line="480" w:lineRule="auto"/>
        <w:ind w:firstLine="567"/>
        <w:jc w:val="both"/>
        <w:rPr>
          <w:rFonts w:ascii="Times New Roman" w:hAnsi="Times New Roman" w:cs="Times New Roman"/>
          <w:lang w:val="en-US"/>
        </w:rPr>
      </w:pPr>
      <w:r w:rsidRPr="00931768">
        <w:rPr>
          <w:rFonts w:ascii="Times New Roman" w:hAnsi="Times New Roman" w:cs="Times New Roman"/>
          <w:lang w:val="en-US"/>
        </w:rPr>
        <w:t>d) Renal—blood urea nitrogen or creatinine twice-upper limit of normal</w:t>
      </w:r>
    </w:p>
    <w:p w14:paraId="6B30199F" w14:textId="77777777" w:rsidR="003A0C4C" w:rsidRPr="00931768" w:rsidRDefault="003A0C4C" w:rsidP="00E141CF">
      <w:pPr>
        <w:spacing w:line="480" w:lineRule="auto"/>
        <w:ind w:firstLine="567"/>
        <w:jc w:val="both"/>
        <w:rPr>
          <w:rFonts w:ascii="Times New Roman" w:hAnsi="Times New Roman" w:cs="Times New Roman"/>
          <w:lang w:val="en-US"/>
        </w:rPr>
      </w:pPr>
      <w:r w:rsidRPr="00931768">
        <w:rPr>
          <w:rFonts w:ascii="Times New Roman" w:hAnsi="Times New Roman" w:cs="Times New Roman"/>
          <w:lang w:val="en-US"/>
        </w:rPr>
        <w:t>e) Hepatic—total bilirubin twice-upper limit of normal</w:t>
      </w:r>
    </w:p>
    <w:p w14:paraId="2F53E405" w14:textId="77777777" w:rsidR="003A0C4C" w:rsidRPr="00931768" w:rsidRDefault="003A0C4C" w:rsidP="00E141CF">
      <w:pPr>
        <w:spacing w:line="480" w:lineRule="auto"/>
        <w:ind w:firstLine="567"/>
        <w:jc w:val="both"/>
        <w:rPr>
          <w:rFonts w:ascii="Times New Roman" w:hAnsi="Times New Roman" w:cs="Times New Roman"/>
          <w:lang w:val="en-US"/>
        </w:rPr>
      </w:pPr>
      <w:r w:rsidRPr="00931768">
        <w:rPr>
          <w:rFonts w:ascii="Times New Roman" w:hAnsi="Times New Roman" w:cs="Times New Roman"/>
          <w:lang w:val="en-US"/>
        </w:rPr>
        <w:t>f) Haematological—platelets ≤100×109/L</w:t>
      </w:r>
    </w:p>
    <w:p w14:paraId="405F6603" w14:textId="77777777" w:rsidR="003A0C4C" w:rsidRPr="00931768" w:rsidRDefault="003A0C4C" w:rsidP="00E141CF">
      <w:pPr>
        <w:spacing w:line="480" w:lineRule="auto"/>
        <w:ind w:firstLine="567"/>
        <w:jc w:val="both"/>
        <w:rPr>
          <w:rFonts w:ascii="Times New Roman" w:hAnsi="Times New Roman" w:cs="Times New Roman"/>
          <w:lang w:val="en-US"/>
        </w:rPr>
      </w:pPr>
      <w:r w:rsidRPr="00931768">
        <w:rPr>
          <w:rFonts w:ascii="Times New Roman" w:hAnsi="Times New Roman" w:cs="Times New Roman"/>
          <w:lang w:val="en-US"/>
        </w:rPr>
        <w:t>g) CNS—disorientation or alterations in consciousness without focal neurological signs</w:t>
      </w:r>
    </w:p>
    <w:p w14:paraId="26D964E5" w14:textId="77777777" w:rsidR="003A0C4C" w:rsidRPr="00931768" w:rsidRDefault="003A0C4C" w:rsidP="00E141CF">
      <w:pPr>
        <w:spacing w:line="480" w:lineRule="auto"/>
        <w:ind w:firstLine="284"/>
        <w:jc w:val="both"/>
        <w:rPr>
          <w:rFonts w:ascii="Times New Roman" w:hAnsi="Times New Roman" w:cs="Times New Roman"/>
          <w:lang w:val="en-US"/>
        </w:rPr>
      </w:pPr>
      <w:r w:rsidRPr="00931768">
        <w:rPr>
          <w:rFonts w:ascii="Times New Roman" w:hAnsi="Times New Roman" w:cs="Times New Roman"/>
          <w:lang w:val="en-US"/>
        </w:rPr>
        <w:t>6. Negative results on the following tests:</w:t>
      </w:r>
    </w:p>
    <w:p w14:paraId="7D007CEE" w14:textId="77777777" w:rsidR="003A0C4C" w:rsidRPr="00931768" w:rsidRDefault="003A0C4C" w:rsidP="00E141CF">
      <w:pPr>
        <w:tabs>
          <w:tab w:val="left" w:pos="567"/>
        </w:tabs>
        <w:spacing w:line="480" w:lineRule="auto"/>
        <w:ind w:left="567"/>
        <w:jc w:val="both"/>
        <w:rPr>
          <w:rFonts w:ascii="Times New Roman" w:hAnsi="Times New Roman" w:cs="Times New Roman"/>
          <w:lang w:val="en-US"/>
        </w:rPr>
      </w:pPr>
      <w:r w:rsidRPr="00931768">
        <w:rPr>
          <w:rFonts w:ascii="Times New Roman" w:hAnsi="Times New Roman" w:cs="Times New Roman"/>
          <w:lang w:val="en-US"/>
        </w:rPr>
        <w:t xml:space="preserve">a) Blood, throat, or cerebrospinal fluid culture for another pathogen (blood culture may be positive for </w:t>
      </w:r>
      <w:r w:rsidRPr="00931768">
        <w:rPr>
          <w:rFonts w:ascii="Times New Roman" w:hAnsi="Times New Roman" w:cs="Times New Roman"/>
          <w:i/>
          <w:lang w:val="en-US"/>
        </w:rPr>
        <w:t>Staphylococcus aureus</w:t>
      </w:r>
      <w:r w:rsidRPr="00931768">
        <w:rPr>
          <w:rFonts w:ascii="Times New Roman" w:hAnsi="Times New Roman" w:cs="Times New Roman"/>
          <w:lang w:val="en-US"/>
        </w:rPr>
        <w:t>)</w:t>
      </w:r>
    </w:p>
    <w:p w14:paraId="16C5AB34" w14:textId="77777777" w:rsidR="003A0C4C" w:rsidRPr="00931768" w:rsidRDefault="003A0C4C" w:rsidP="00E141CF">
      <w:pPr>
        <w:tabs>
          <w:tab w:val="left" w:pos="567"/>
        </w:tabs>
        <w:spacing w:line="480" w:lineRule="auto"/>
        <w:ind w:left="567"/>
        <w:jc w:val="both"/>
        <w:rPr>
          <w:rFonts w:ascii="Times New Roman" w:hAnsi="Times New Roman" w:cs="Times New Roman"/>
          <w:lang w:val="en-US"/>
        </w:rPr>
      </w:pPr>
      <w:r w:rsidRPr="00931768">
        <w:rPr>
          <w:rFonts w:ascii="Times New Roman" w:hAnsi="Times New Roman" w:cs="Times New Roman"/>
          <w:lang w:val="en-US"/>
        </w:rPr>
        <w:t>b) Rise in titre to Rocky Mountain spotted fever, leptospirosis, or measles</w:t>
      </w:r>
    </w:p>
    <w:p w14:paraId="38459D5E"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Case classification:</w:t>
      </w:r>
    </w:p>
    <w:p w14:paraId="61B2F0D2"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 Probable: case with five of the six clinical findings described </w:t>
      </w:r>
    </w:p>
    <w:p w14:paraId="28CD81AE"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 Confirmed: case with all six of the clinical findings described</w:t>
      </w:r>
    </w:p>
    <w:p w14:paraId="6EF4BE6F" w14:textId="77777777" w:rsidR="003A0C4C" w:rsidRPr="00931768" w:rsidRDefault="003A0C4C" w:rsidP="003A646C">
      <w:pPr>
        <w:pStyle w:val="ListParagraph"/>
        <w:numPr>
          <w:ilvl w:val="1"/>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Streptococcal toxic shock syndrome clinical case definition</w:t>
      </w:r>
    </w:p>
    <w:p w14:paraId="3E3A9A71"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1. Isolation of group A </w:t>
      </w:r>
      <w:r w:rsidRPr="00931768">
        <w:rPr>
          <w:rFonts w:ascii="Times New Roman" w:hAnsi="Times New Roman" w:cs="Times New Roman" w:hint="eastAsia"/>
        </w:rPr>
        <w:t>β</w:t>
      </w:r>
      <w:r w:rsidRPr="00931768">
        <w:rPr>
          <w:rFonts w:ascii="Times New Roman" w:hAnsi="Times New Roman" w:cs="Times New Roman"/>
          <w:lang w:val="en-US"/>
        </w:rPr>
        <w:t xml:space="preserve">-haemolytic streptococci: </w:t>
      </w:r>
    </w:p>
    <w:p w14:paraId="6943AD1A" w14:textId="77777777" w:rsidR="003A0C4C" w:rsidRPr="00931768" w:rsidRDefault="003A0C4C" w:rsidP="00E141CF">
      <w:pPr>
        <w:spacing w:line="480" w:lineRule="auto"/>
        <w:ind w:left="426" w:hanging="284"/>
        <w:jc w:val="both"/>
        <w:rPr>
          <w:rFonts w:ascii="Times New Roman" w:hAnsi="Times New Roman" w:cs="Times New Roman"/>
          <w:lang w:val="en-US"/>
        </w:rPr>
      </w:pPr>
      <w:r w:rsidRPr="00931768">
        <w:rPr>
          <w:rFonts w:ascii="Times New Roman" w:hAnsi="Times New Roman" w:cs="Times New Roman"/>
          <w:lang w:val="en-US"/>
        </w:rPr>
        <w:t>a) From a normally sterile site—blood, CSF, peritoneal fluid, tissue biopsy</w:t>
      </w:r>
    </w:p>
    <w:p w14:paraId="6454A64B" w14:textId="77777777" w:rsidR="003A0C4C" w:rsidRPr="00931768" w:rsidRDefault="003A0C4C" w:rsidP="00E141CF">
      <w:pPr>
        <w:spacing w:line="480" w:lineRule="auto"/>
        <w:ind w:left="426" w:hanging="284"/>
        <w:jc w:val="both"/>
        <w:rPr>
          <w:rFonts w:ascii="Times New Roman" w:hAnsi="Times New Roman" w:cs="Times New Roman"/>
          <w:lang w:val="en-US"/>
        </w:rPr>
      </w:pPr>
      <w:r w:rsidRPr="00931768">
        <w:rPr>
          <w:rFonts w:ascii="Times New Roman" w:hAnsi="Times New Roman" w:cs="Times New Roman"/>
          <w:lang w:val="en-US"/>
        </w:rPr>
        <w:t>b) From a non-sterile site—throat, vagina, sputum 2. Clinical signs of severity:</w:t>
      </w:r>
    </w:p>
    <w:p w14:paraId="1E7C8203" w14:textId="77777777" w:rsidR="003A0C4C" w:rsidRPr="00931768" w:rsidRDefault="003A0C4C" w:rsidP="00E141CF">
      <w:pPr>
        <w:spacing w:line="480" w:lineRule="auto"/>
        <w:ind w:left="426" w:hanging="284"/>
        <w:jc w:val="both"/>
        <w:rPr>
          <w:rFonts w:ascii="Times New Roman" w:hAnsi="Times New Roman" w:cs="Times New Roman"/>
          <w:lang w:val="en-US"/>
        </w:rPr>
      </w:pPr>
      <w:r w:rsidRPr="00931768">
        <w:rPr>
          <w:rFonts w:ascii="Times New Roman" w:hAnsi="Times New Roman" w:cs="Times New Roman"/>
          <w:lang w:val="en-US"/>
        </w:rPr>
        <w:t>a) Hypotension—systolic blood pressure ≤90 mm Hg in adults or below normal age adjusted levels in children</w:t>
      </w:r>
    </w:p>
    <w:p w14:paraId="29945CBF" w14:textId="77777777" w:rsidR="003A0C4C" w:rsidRPr="00931768" w:rsidRDefault="003A0C4C" w:rsidP="00E141CF">
      <w:pPr>
        <w:spacing w:line="480" w:lineRule="auto"/>
        <w:ind w:left="426" w:hanging="284"/>
        <w:jc w:val="both"/>
        <w:rPr>
          <w:rFonts w:ascii="Times New Roman" w:hAnsi="Times New Roman" w:cs="Times New Roman"/>
          <w:lang w:val="en-US"/>
        </w:rPr>
      </w:pPr>
      <w:r w:rsidRPr="00931768">
        <w:rPr>
          <w:rFonts w:ascii="Times New Roman" w:hAnsi="Times New Roman" w:cs="Times New Roman"/>
          <w:lang w:val="en-US"/>
        </w:rPr>
        <w:t>b) Two or more of the following signs:</w:t>
      </w:r>
    </w:p>
    <w:p w14:paraId="3BB6D2F2"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 xml:space="preserve">i) Renal impairment—creatinine &gt;2 mg/dL (&gt;177 </w:t>
      </w:r>
      <w:r w:rsidRPr="00931768">
        <w:rPr>
          <w:rFonts w:ascii="Times New Roman" w:hAnsi="Times New Roman" w:cs="Times New Roman" w:hint="eastAsia"/>
        </w:rPr>
        <w:t>μ</w:t>
      </w:r>
      <w:r w:rsidRPr="00931768">
        <w:rPr>
          <w:rFonts w:ascii="Times New Roman" w:hAnsi="Times New Roman" w:cs="Times New Roman"/>
          <w:lang w:val="en-US"/>
        </w:rPr>
        <w:t>mol/L)</w:t>
      </w:r>
    </w:p>
    <w:p w14:paraId="6FC7534C"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 xml:space="preserve">ii) Coagulopathy—platelets ≤100×109/L or disseminated intravascular coagulation </w:t>
      </w:r>
    </w:p>
    <w:p w14:paraId="4CD36C17"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iii) Hepatic involvement—alanine aminotransferase, aspartate aminotransferase, or total bilirubin twice the upper limit of normal</w:t>
      </w:r>
    </w:p>
    <w:p w14:paraId="65E69455"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iv) Adult respiratory distress syndrome</w:t>
      </w:r>
    </w:p>
    <w:p w14:paraId="59D562E2"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v) Generalised, erythematous, macular rash that may desquamate</w:t>
      </w:r>
    </w:p>
    <w:p w14:paraId="6A3F686B"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vi) Soft-tissue necrosis, including necrotising fasciitis, myositis, or gangrene</w:t>
      </w:r>
    </w:p>
    <w:p w14:paraId="1D95B56D" w14:textId="77777777" w:rsidR="003A0C4C" w:rsidRPr="00931768" w:rsidRDefault="003A0C4C" w:rsidP="00E141CF">
      <w:pPr>
        <w:spacing w:line="480" w:lineRule="auto"/>
        <w:jc w:val="both"/>
        <w:rPr>
          <w:rFonts w:ascii="Times New Roman" w:hAnsi="Times New Roman" w:cs="Times New Roman"/>
        </w:rPr>
      </w:pPr>
      <w:r w:rsidRPr="00931768">
        <w:rPr>
          <w:rFonts w:ascii="Times New Roman" w:hAnsi="Times New Roman" w:cs="Times New Roman"/>
        </w:rPr>
        <w:t>Case classification:</w:t>
      </w:r>
    </w:p>
    <w:p w14:paraId="135DE74C" w14:textId="77777777" w:rsidR="003A0C4C" w:rsidRPr="00931768" w:rsidRDefault="003A0C4C" w:rsidP="00E141CF">
      <w:pPr>
        <w:pStyle w:val="ListParagraph"/>
        <w:numPr>
          <w:ilvl w:val="0"/>
          <w:numId w:val="78"/>
        </w:numPr>
        <w:spacing w:line="480" w:lineRule="auto"/>
        <w:ind w:left="567"/>
        <w:jc w:val="both"/>
        <w:rPr>
          <w:rFonts w:ascii="Times New Roman" w:hAnsi="Times New Roman" w:cs="Times New Roman"/>
          <w:lang w:val="en-US"/>
        </w:rPr>
      </w:pPr>
      <w:r w:rsidRPr="00931768">
        <w:rPr>
          <w:rFonts w:ascii="Times New Roman" w:hAnsi="Times New Roman" w:cs="Times New Roman"/>
          <w:lang w:val="en-US"/>
        </w:rPr>
        <w:t>Probable: case fulfils 1b and 2 (a and b) if no other cause for the illness is found –</w:t>
      </w:r>
    </w:p>
    <w:p w14:paraId="147F1A24" w14:textId="77777777" w:rsidR="003A0C4C" w:rsidRPr="00931768" w:rsidRDefault="003A0C4C" w:rsidP="00E141CF">
      <w:pPr>
        <w:pStyle w:val="ListParagraph"/>
        <w:numPr>
          <w:ilvl w:val="0"/>
          <w:numId w:val="78"/>
        </w:numPr>
        <w:spacing w:line="480" w:lineRule="auto"/>
        <w:ind w:left="567"/>
        <w:jc w:val="both"/>
        <w:rPr>
          <w:rFonts w:ascii="Times New Roman" w:hAnsi="Times New Roman" w:cs="Times New Roman"/>
          <w:lang w:val="en-US"/>
        </w:rPr>
      </w:pPr>
      <w:r w:rsidRPr="00931768">
        <w:rPr>
          <w:rFonts w:ascii="Times New Roman" w:hAnsi="Times New Roman" w:cs="Times New Roman"/>
          <w:lang w:val="en-US"/>
        </w:rPr>
        <w:t>Confirmed: case fulfils 1a and 2 (a and b)</w:t>
      </w:r>
    </w:p>
    <w:p w14:paraId="6B1A8E26" w14:textId="77777777" w:rsidR="003A0C4C" w:rsidRPr="00931768" w:rsidRDefault="003A0C4C" w:rsidP="003A646C">
      <w:pPr>
        <w:pStyle w:val="ListParagraph"/>
        <w:numPr>
          <w:ilvl w:val="0"/>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Clinical syndromes</w:t>
      </w:r>
    </w:p>
    <w:p w14:paraId="74CC350C" w14:textId="77777777" w:rsidR="003A0C4C" w:rsidRPr="00931768" w:rsidRDefault="003A0C4C" w:rsidP="003A646C">
      <w:pPr>
        <w:pStyle w:val="ListParagraph"/>
        <w:numPr>
          <w:ilvl w:val="1"/>
          <w:numId w:val="37"/>
        </w:numPr>
        <w:spacing w:line="480" w:lineRule="auto"/>
        <w:jc w:val="both"/>
        <w:rPr>
          <w:rFonts w:ascii="Times New Roman" w:hAnsi="Times New Roman" w:cs="Times New Roman"/>
          <w:b/>
          <w:i/>
          <w:lang w:val="en-US"/>
        </w:rPr>
      </w:pPr>
      <w:r w:rsidRPr="00931768">
        <w:rPr>
          <w:rFonts w:ascii="Times New Roman" w:hAnsi="Times New Roman" w:cs="Times New Roman"/>
          <w:b/>
          <w:i/>
          <w:lang w:val="en-US"/>
        </w:rPr>
        <w:t>Bacteraemia/septicaemia:</w:t>
      </w:r>
    </w:p>
    <w:p w14:paraId="591C0744" w14:textId="77777777" w:rsidR="003A0C4C" w:rsidRPr="00931768" w:rsidRDefault="003A0C4C" w:rsidP="003A646C">
      <w:pPr>
        <w:pStyle w:val="ListParagraph"/>
        <w:numPr>
          <w:ilvl w:val="2"/>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Systemic Inflammatory Response Syndrome (SIRS)</w:t>
      </w:r>
    </w:p>
    <w:p w14:paraId="234FA9ED"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As per clinical criteria established by Goldstein et al, SIRS is defined by at least two of the following four criteria:</w:t>
      </w:r>
    </w:p>
    <w:p w14:paraId="4236A3FE"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1.- Core (rectal,</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bladder, oral or central catether probe) temperature of &gt; 38.5</w:t>
      </w:r>
      <w:r w:rsidRPr="00931768">
        <w:rPr>
          <w:rFonts w:ascii="Times New Roman" w:hAnsi="Times New Roman" w:cs="Times New Roman"/>
          <w:vertAlign w:val="superscript"/>
          <w:lang w:val="en-US"/>
        </w:rPr>
        <w:t>o</w:t>
      </w:r>
      <w:r w:rsidRPr="00931768">
        <w:rPr>
          <w:rFonts w:ascii="Times New Roman" w:hAnsi="Times New Roman" w:cs="Times New Roman"/>
          <w:lang w:val="en-US"/>
        </w:rPr>
        <w:t>C or &lt; 36</w:t>
      </w:r>
      <w:r w:rsidRPr="00931768">
        <w:rPr>
          <w:rFonts w:ascii="Times New Roman" w:hAnsi="Times New Roman" w:cs="Times New Roman"/>
          <w:vertAlign w:val="superscript"/>
          <w:lang w:val="en-US"/>
        </w:rPr>
        <w:t>o</w:t>
      </w:r>
      <w:r w:rsidRPr="00931768">
        <w:rPr>
          <w:rFonts w:ascii="Times New Roman" w:hAnsi="Times New Roman" w:cs="Times New Roman"/>
          <w:lang w:val="en-US"/>
        </w:rPr>
        <w:t>C.</w:t>
      </w:r>
    </w:p>
    <w:p w14:paraId="453E1845"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2.- Tachycardia, defined as a mean heart rate &gt;2 SD above normal for age in the absence of external stimulus, chronic drugs, or painful stimuli; or otherwise unexplained persistent elevation over a 0.5- to 4-hr time period or OR for children &lt;1 yr old: bradycardia, defined as a mean heart rate &lt;10th percentile for age in the absence of external vagal stimulus, B-blocker drugs, or congenital heart disease; or otherwise unexplained persistent depression over a 0.5-hr time period.</w:t>
      </w:r>
    </w:p>
    <w:p w14:paraId="7A35F677" w14:textId="77777777" w:rsidR="003A0C4C" w:rsidRPr="00931768" w:rsidRDefault="003A646C" w:rsidP="00E141CF">
      <w:pPr>
        <w:spacing w:line="480" w:lineRule="auto"/>
        <w:ind w:left="426"/>
        <w:jc w:val="both"/>
        <w:rPr>
          <w:rFonts w:ascii="Times New Roman" w:hAnsi="Times New Roman" w:cs="Times New Roman"/>
          <w:lang w:val="en-US"/>
        </w:rPr>
      </w:pPr>
      <w:r>
        <w:rPr>
          <w:rFonts w:ascii="Times New Roman" w:hAnsi="Times New Roman" w:cs="Times New Roman"/>
          <w:lang w:val="en-US"/>
        </w:rPr>
        <w:t>3.- Mean respiratory rate &gt;</w:t>
      </w:r>
      <w:r w:rsidR="003A0C4C" w:rsidRPr="00931768">
        <w:rPr>
          <w:rFonts w:ascii="Times New Roman" w:hAnsi="Times New Roman" w:cs="Times New Roman"/>
          <w:lang w:val="en-US"/>
        </w:rPr>
        <w:t>2 SD above normal for age or mechanical ventilation for an acute process not related to underlying neuromuscular disease or the receipt of general anesthesia.</w:t>
      </w:r>
    </w:p>
    <w:p w14:paraId="033D268D"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4.- Leukocyte count elevated or depressed for age (not secondary to chemotherapy- induced leukopenia) or &gt; 10% immature neutrophils.</w:t>
      </w:r>
    </w:p>
    <w:p w14:paraId="5BFC9150" w14:textId="77777777" w:rsidR="003A0C4C" w:rsidRPr="00931768" w:rsidRDefault="003A0C4C" w:rsidP="003A646C">
      <w:pPr>
        <w:pStyle w:val="ListParagraph"/>
        <w:numPr>
          <w:ilvl w:val="2"/>
          <w:numId w:val="37"/>
        </w:numPr>
        <w:spacing w:line="480" w:lineRule="auto"/>
        <w:jc w:val="both"/>
        <w:rPr>
          <w:rFonts w:ascii="Times New Roman" w:hAnsi="Times New Roman" w:cs="Times New Roman"/>
          <w:b/>
          <w:i/>
          <w:lang w:val="en-US"/>
        </w:rPr>
      </w:pPr>
      <w:r w:rsidRPr="00931768">
        <w:rPr>
          <w:rFonts w:ascii="Times New Roman" w:hAnsi="Times New Roman" w:cs="Times New Roman"/>
          <w:b/>
          <w:i/>
          <w:lang w:val="en-US"/>
        </w:rPr>
        <w:t>Sepsis</w:t>
      </w:r>
    </w:p>
    <w:p w14:paraId="035F9CB6"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Defined as suspected infection plus </w:t>
      </w:r>
      <w:r w:rsidR="003573F0">
        <w:rPr>
          <w:rFonts w:ascii="Times New Roman" w:hAnsi="Times New Roman" w:cs="Times New Roman"/>
          <w:lang w:val="en-US"/>
        </w:rPr>
        <w:t>SIRS</w:t>
      </w:r>
      <w:r w:rsidRPr="00931768">
        <w:rPr>
          <w:rFonts w:ascii="Times New Roman" w:hAnsi="Times New Roman" w:cs="Times New Roman"/>
          <w:lang w:val="en-US"/>
        </w:rPr>
        <w:t xml:space="preserve">, as per clinical criteria established by </w:t>
      </w:r>
      <w:r w:rsidRPr="00823D7E">
        <w:rPr>
          <w:rFonts w:ascii="Times New Roman" w:hAnsi="Times New Roman" w:cs="Times New Roman"/>
          <w:lang w:val="en-US"/>
        </w:rPr>
        <w:t>Goldstein et al</w:t>
      </w:r>
      <w:r w:rsidRPr="00931768">
        <w:rPr>
          <w:rFonts w:ascii="Times New Roman" w:hAnsi="Times New Roman" w:cs="Times New Roman"/>
          <w:lang w:val="en-US"/>
        </w:rPr>
        <w:t>, as long as temperature or leukocyte count is abnormal.</w:t>
      </w:r>
    </w:p>
    <w:p w14:paraId="060B92CA" w14:textId="77777777" w:rsidR="003A0C4C" w:rsidRPr="00931768" w:rsidRDefault="003A0C4C" w:rsidP="003A646C">
      <w:pPr>
        <w:pStyle w:val="ListParagraph"/>
        <w:numPr>
          <w:ilvl w:val="2"/>
          <w:numId w:val="37"/>
        </w:numPr>
        <w:spacing w:line="480" w:lineRule="auto"/>
        <w:jc w:val="both"/>
        <w:rPr>
          <w:rFonts w:ascii="Times New Roman" w:hAnsi="Times New Roman" w:cs="Times New Roman"/>
          <w:b/>
          <w:i/>
          <w:lang w:val="en-US"/>
        </w:rPr>
      </w:pPr>
      <w:r w:rsidRPr="00931768">
        <w:rPr>
          <w:rFonts w:ascii="Times New Roman" w:hAnsi="Times New Roman" w:cs="Times New Roman"/>
          <w:b/>
          <w:i/>
          <w:lang w:val="en-US"/>
        </w:rPr>
        <w:t>Severe sepsis</w:t>
      </w:r>
    </w:p>
    <w:p w14:paraId="050B0A5B"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Sepsis plus one of the following:</w:t>
      </w:r>
    </w:p>
    <w:p w14:paraId="1398F6AA" w14:textId="77777777" w:rsidR="003A0C4C" w:rsidRPr="00931768" w:rsidRDefault="00F771D4" w:rsidP="00E141CF">
      <w:pPr>
        <w:pStyle w:val="ListParagraph"/>
        <w:numPr>
          <w:ilvl w:val="0"/>
          <w:numId w:val="68"/>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A</w:t>
      </w:r>
      <w:r w:rsidR="003A0C4C" w:rsidRPr="00931768">
        <w:rPr>
          <w:rFonts w:ascii="Times New Roman" w:hAnsi="Times New Roman" w:cs="Times New Roman"/>
          <w:lang w:val="en-US"/>
        </w:rPr>
        <w:t>cute respiratory distress syndrome OR</w:t>
      </w:r>
    </w:p>
    <w:p w14:paraId="6E3B94AC" w14:textId="77777777" w:rsidR="003A0C4C" w:rsidRPr="00931768" w:rsidRDefault="00F771D4" w:rsidP="00E141CF">
      <w:pPr>
        <w:pStyle w:val="ListParagraph"/>
        <w:numPr>
          <w:ilvl w:val="0"/>
          <w:numId w:val="68"/>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T</w:t>
      </w:r>
      <w:r w:rsidR="003A0C4C" w:rsidRPr="00931768">
        <w:rPr>
          <w:rFonts w:ascii="Times New Roman" w:hAnsi="Times New Roman" w:cs="Times New Roman"/>
          <w:lang w:val="en-US"/>
        </w:rPr>
        <w:t>wo or more other organ dysfunctions.</w:t>
      </w:r>
    </w:p>
    <w:p w14:paraId="7EC37E2C" w14:textId="77777777" w:rsidR="003A0C4C" w:rsidRPr="00931768" w:rsidRDefault="003A0C4C" w:rsidP="00E141CF">
      <w:pPr>
        <w:pStyle w:val="ListParagraph"/>
        <w:numPr>
          <w:ilvl w:val="0"/>
          <w:numId w:val="68"/>
        </w:numPr>
        <w:spacing w:line="480" w:lineRule="auto"/>
        <w:ind w:left="709" w:hanging="283"/>
        <w:jc w:val="both"/>
        <w:rPr>
          <w:rFonts w:ascii="Times New Roman" w:hAnsi="Times New Roman" w:cs="Times New Roman"/>
          <w:lang w:val="en-US"/>
        </w:rPr>
      </w:pPr>
      <w:r w:rsidRPr="00931768">
        <w:rPr>
          <w:rFonts w:ascii="Times New Roman" w:hAnsi="Times New Roman" w:cs="Times New Roman"/>
          <w:lang w:val="en-US"/>
        </w:rPr>
        <w:t>NOTE: severe sepsis + cardiovascular organ dysfunction =septic shock (see below)</w:t>
      </w:r>
    </w:p>
    <w:p w14:paraId="2CCC4935"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Respiratory dysfunction</w:t>
      </w:r>
    </w:p>
    <w:p w14:paraId="34214D66" w14:textId="77777777" w:rsidR="003A0C4C" w:rsidRPr="00931768" w:rsidRDefault="003A0C4C" w:rsidP="00E141CF">
      <w:pPr>
        <w:pStyle w:val="ListParagraph"/>
        <w:numPr>
          <w:ilvl w:val="1"/>
          <w:numId w:val="80"/>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PaO2/FIO2 &lt; 300 in absence of cyanotic heart disease or preexisting lung disease, OR</w:t>
      </w:r>
    </w:p>
    <w:p w14:paraId="7CA2FF0B" w14:textId="77777777" w:rsidR="003A0C4C" w:rsidRPr="00931768" w:rsidRDefault="003A0C4C" w:rsidP="00E141CF">
      <w:pPr>
        <w:pStyle w:val="ListParagraph"/>
        <w:numPr>
          <w:ilvl w:val="1"/>
          <w:numId w:val="80"/>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PaCO</w:t>
      </w:r>
      <w:r w:rsidRPr="00931768">
        <w:rPr>
          <w:rFonts w:ascii="Times New Roman" w:hAnsi="Times New Roman" w:cs="Times New Roman"/>
          <w:vertAlign w:val="subscript"/>
          <w:lang w:val="en-US"/>
        </w:rPr>
        <w:t>2</w:t>
      </w:r>
      <w:r w:rsidRPr="00931768">
        <w:rPr>
          <w:rFonts w:ascii="Times New Roman" w:hAnsi="Times New Roman" w:cs="Times New Roman"/>
          <w:lang w:val="en-US"/>
        </w:rPr>
        <w:t xml:space="preserve"> &gt;65 torr or 20 mm Hg over baseline PaCO</w:t>
      </w:r>
      <w:r w:rsidRPr="00931768">
        <w:rPr>
          <w:rFonts w:ascii="Times New Roman" w:hAnsi="Times New Roman" w:cs="Times New Roman"/>
          <w:vertAlign w:val="subscript"/>
          <w:lang w:val="en-US"/>
        </w:rPr>
        <w:t>2</w:t>
      </w:r>
      <w:r w:rsidRPr="00931768">
        <w:rPr>
          <w:rFonts w:ascii="Times New Roman" w:hAnsi="Times New Roman" w:cs="Times New Roman"/>
          <w:lang w:val="en-US"/>
        </w:rPr>
        <w:t>, OR</w:t>
      </w:r>
    </w:p>
    <w:p w14:paraId="141F43A8" w14:textId="77777777" w:rsidR="003A0C4C" w:rsidRPr="00931768" w:rsidRDefault="003A0C4C" w:rsidP="00E141CF">
      <w:pPr>
        <w:pStyle w:val="ListParagraph"/>
        <w:numPr>
          <w:ilvl w:val="1"/>
          <w:numId w:val="80"/>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Proven need or &gt;50% FIO2 to maintain saturation &gt;92%, OR</w:t>
      </w:r>
    </w:p>
    <w:p w14:paraId="0E7344D9" w14:textId="77777777" w:rsidR="003A0C4C" w:rsidRPr="00931768" w:rsidRDefault="003A0C4C" w:rsidP="00E141CF">
      <w:pPr>
        <w:pStyle w:val="ListParagraph"/>
        <w:numPr>
          <w:ilvl w:val="1"/>
          <w:numId w:val="80"/>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Need for nonelective invasive or noninvasive mechanical ventilation Neurologic dysfunction</w:t>
      </w:r>
    </w:p>
    <w:p w14:paraId="7724F0E0" w14:textId="77777777" w:rsidR="003A0C4C" w:rsidRPr="00931768" w:rsidRDefault="003A0C4C" w:rsidP="00E141CF">
      <w:pPr>
        <w:pStyle w:val="ListParagraph"/>
        <w:numPr>
          <w:ilvl w:val="1"/>
          <w:numId w:val="80"/>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Glasgow Coma Score &lt;11, OR</w:t>
      </w:r>
    </w:p>
    <w:p w14:paraId="5F39BC7B" w14:textId="77777777" w:rsidR="003A0C4C" w:rsidRPr="00931768" w:rsidRDefault="003A0C4C" w:rsidP="00E141CF">
      <w:pPr>
        <w:pStyle w:val="ListParagraph"/>
        <w:numPr>
          <w:ilvl w:val="1"/>
          <w:numId w:val="80"/>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Acute change in mental status with a decrease in Glasgow Coma Score &gt;3 points from abnormal baseline</w:t>
      </w:r>
    </w:p>
    <w:p w14:paraId="4500A54E"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Hematologic dysfunction</w:t>
      </w:r>
    </w:p>
    <w:p w14:paraId="44D28D62" w14:textId="77777777" w:rsidR="003A0C4C" w:rsidRPr="00931768" w:rsidRDefault="003A0C4C" w:rsidP="00E141CF">
      <w:pPr>
        <w:pStyle w:val="ListParagraph"/>
        <w:numPr>
          <w:ilvl w:val="0"/>
          <w:numId w:val="82"/>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Platelet count &lt;80,000/mm3 or a decline of 50% in platelet count from highest value recorded over the past 3 days (for chronic hematology/oncology patients), OR</w:t>
      </w:r>
    </w:p>
    <w:p w14:paraId="5C86BF98" w14:textId="77777777" w:rsidR="003A0C4C" w:rsidRPr="00931768" w:rsidRDefault="003A0C4C" w:rsidP="00E141CF">
      <w:pPr>
        <w:pStyle w:val="ListParagraph"/>
        <w:numPr>
          <w:ilvl w:val="0"/>
          <w:numId w:val="82"/>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International normalized ratio &gt;2</w:t>
      </w:r>
    </w:p>
    <w:p w14:paraId="3870FFA3"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Renal dysfunction</w:t>
      </w:r>
    </w:p>
    <w:p w14:paraId="620BECC0" w14:textId="77777777" w:rsidR="003A0C4C" w:rsidRPr="00931768" w:rsidRDefault="003A0C4C" w:rsidP="00E141CF">
      <w:pPr>
        <w:pStyle w:val="ListParagraph"/>
        <w:numPr>
          <w:ilvl w:val="0"/>
          <w:numId w:val="85"/>
        </w:numPr>
        <w:spacing w:line="480" w:lineRule="auto"/>
        <w:jc w:val="both"/>
        <w:rPr>
          <w:rFonts w:ascii="Times New Roman" w:hAnsi="Times New Roman" w:cs="Times New Roman"/>
          <w:lang w:val="en-US"/>
        </w:rPr>
      </w:pPr>
      <w:r w:rsidRPr="00931768">
        <w:rPr>
          <w:rFonts w:ascii="Times New Roman" w:hAnsi="Times New Roman" w:cs="Times New Roman"/>
          <w:lang w:val="en-US"/>
        </w:rPr>
        <w:t>Serum creatinine &gt;2 times upper limit of normal for age or 2-fold increase in baseline creatinine</w:t>
      </w:r>
    </w:p>
    <w:p w14:paraId="7E866819"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Hepatic dysfunction</w:t>
      </w:r>
    </w:p>
    <w:p w14:paraId="05548BEF" w14:textId="77777777" w:rsidR="003A0C4C" w:rsidRPr="00931768" w:rsidRDefault="003A0C4C" w:rsidP="00E141CF">
      <w:pPr>
        <w:pStyle w:val="ListParagraph"/>
        <w:numPr>
          <w:ilvl w:val="0"/>
          <w:numId w:val="84"/>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Total bilirubin &gt;4 mg/dL (not applicable for newborn) OR</w:t>
      </w:r>
    </w:p>
    <w:p w14:paraId="17890540" w14:textId="77777777" w:rsidR="003A0C4C" w:rsidRPr="00931768" w:rsidRDefault="003A0C4C" w:rsidP="00E141CF">
      <w:pPr>
        <w:pStyle w:val="ListParagraph"/>
        <w:numPr>
          <w:ilvl w:val="0"/>
          <w:numId w:val="84"/>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ALT 2 times upper limit of normal for age</w:t>
      </w:r>
    </w:p>
    <w:p w14:paraId="7E9B2F47"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I</w:t>
      </w:r>
      <w:r w:rsidR="00F771D4" w:rsidRPr="00931768">
        <w:rPr>
          <w:rFonts w:ascii="Times New Roman" w:hAnsi="Times New Roman" w:cs="Times New Roman"/>
          <w:lang w:val="en-US"/>
        </w:rPr>
        <w:t>t i</w:t>
      </w:r>
      <w:r w:rsidRPr="00931768">
        <w:rPr>
          <w:rFonts w:ascii="Times New Roman" w:hAnsi="Times New Roman" w:cs="Times New Roman"/>
          <w:lang w:val="en-US"/>
        </w:rPr>
        <w:t>s the presence of bacteria, other infectious organisms, or toxins created by infectious organisms in the bloodstream with spread throughout the body.</w:t>
      </w:r>
    </w:p>
    <w:p w14:paraId="2271BE7E" w14:textId="77777777" w:rsidR="003A0C4C" w:rsidRPr="00931768" w:rsidRDefault="003A0C4C" w:rsidP="003A646C">
      <w:pPr>
        <w:pStyle w:val="ListParagraph"/>
        <w:numPr>
          <w:ilvl w:val="2"/>
          <w:numId w:val="37"/>
        </w:numPr>
        <w:spacing w:line="480" w:lineRule="auto"/>
        <w:jc w:val="both"/>
        <w:rPr>
          <w:rFonts w:ascii="Times New Roman" w:hAnsi="Times New Roman" w:cs="Times New Roman"/>
          <w:b/>
          <w:i/>
          <w:lang w:val="en-US"/>
        </w:rPr>
      </w:pPr>
      <w:r w:rsidRPr="00931768">
        <w:rPr>
          <w:rFonts w:ascii="Times New Roman" w:hAnsi="Times New Roman" w:cs="Times New Roman"/>
          <w:b/>
          <w:i/>
          <w:lang w:val="en-US"/>
        </w:rPr>
        <w:t>Septic shock</w:t>
      </w:r>
    </w:p>
    <w:p w14:paraId="00A59975"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Sepsis and cardiovascular organ dysfunction.</w:t>
      </w:r>
    </w:p>
    <w:p w14:paraId="6BFCBB06"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Cardiovascular dysfunction</w:t>
      </w:r>
    </w:p>
    <w:p w14:paraId="599FC4BF"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Despite administration of isotonic intravenous fluid bolus &gt;40 mL/kg in 1 hr</w:t>
      </w:r>
    </w:p>
    <w:p w14:paraId="614BCA99" w14:textId="77777777" w:rsidR="003A0C4C" w:rsidRPr="00931768" w:rsidRDefault="003A0C4C" w:rsidP="00E141CF">
      <w:pPr>
        <w:pStyle w:val="ListParagraph"/>
        <w:numPr>
          <w:ilvl w:val="0"/>
          <w:numId w:val="87"/>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Decrease in BP (hypotension) &lt;5th percentile for age or systolic BP &lt;2 SD below normal for age, OR</w:t>
      </w:r>
    </w:p>
    <w:p w14:paraId="33A8290C" w14:textId="77777777" w:rsidR="003A0C4C" w:rsidRPr="00931768" w:rsidRDefault="003A0C4C" w:rsidP="00E141CF">
      <w:pPr>
        <w:pStyle w:val="ListParagraph"/>
        <w:numPr>
          <w:ilvl w:val="0"/>
          <w:numId w:val="87"/>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Need for vasoactive drug to maintain BP in normal range (dopamine &gt;5 microg/kg/min or dobutamine, epinephrine, or norepinephrine at any dose), OR</w:t>
      </w:r>
    </w:p>
    <w:p w14:paraId="553B868D" w14:textId="77777777" w:rsidR="003A0C4C" w:rsidRPr="00931768" w:rsidRDefault="003A0C4C" w:rsidP="00E141CF">
      <w:pPr>
        <w:pStyle w:val="ListParagraph"/>
        <w:numPr>
          <w:ilvl w:val="0"/>
          <w:numId w:val="87"/>
        </w:numPr>
        <w:spacing w:line="480" w:lineRule="auto"/>
        <w:ind w:left="709"/>
        <w:jc w:val="both"/>
        <w:rPr>
          <w:rFonts w:ascii="Times New Roman" w:hAnsi="Times New Roman" w:cs="Times New Roman"/>
          <w:lang w:val="en-US"/>
        </w:rPr>
      </w:pPr>
      <w:r w:rsidRPr="00931768">
        <w:rPr>
          <w:rFonts w:ascii="Times New Roman" w:hAnsi="Times New Roman" w:cs="Times New Roman"/>
          <w:lang w:val="en-US"/>
        </w:rPr>
        <w:t>Two of the following</w:t>
      </w:r>
    </w:p>
    <w:p w14:paraId="67A5BD37" w14:textId="77777777" w:rsidR="003A0C4C" w:rsidRPr="00931768" w:rsidRDefault="003A0C4C" w:rsidP="00E141CF">
      <w:pPr>
        <w:pStyle w:val="ListParagraph"/>
        <w:numPr>
          <w:ilvl w:val="0"/>
          <w:numId w:val="88"/>
        </w:numPr>
        <w:spacing w:line="480" w:lineRule="auto"/>
        <w:jc w:val="both"/>
        <w:rPr>
          <w:rFonts w:ascii="Times New Roman" w:hAnsi="Times New Roman" w:cs="Times New Roman"/>
          <w:lang w:val="en-US"/>
        </w:rPr>
      </w:pPr>
      <w:r w:rsidRPr="00931768">
        <w:rPr>
          <w:rFonts w:ascii="Times New Roman" w:hAnsi="Times New Roman" w:cs="Times New Roman"/>
          <w:lang w:val="en-US"/>
        </w:rPr>
        <w:t>Unexplained</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metabolicacidosis:basedeficit</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 xml:space="preserve">&gt;5.0mEq/L </w:t>
      </w:r>
    </w:p>
    <w:p w14:paraId="5C58D9B2" w14:textId="77777777" w:rsidR="003A0C4C" w:rsidRPr="00931768" w:rsidRDefault="003A0C4C" w:rsidP="00E141CF">
      <w:pPr>
        <w:pStyle w:val="ListParagraph"/>
        <w:numPr>
          <w:ilvl w:val="0"/>
          <w:numId w:val="88"/>
        </w:numPr>
        <w:spacing w:line="480" w:lineRule="auto"/>
        <w:jc w:val="both"/>
        <w:rPr>
          <w:rFonts w:ascii="Times New Roman" w:hAnsi="Times New Roman" w:cs="Times New Roman"/>
          <w:lang w:val="en-US"/>
        </w:rPr>
      </w:pPr>
      <w:r w:rsidRPr="00931768">
        <w:rPr>
          <w:rFonts w:ascii="Times New Roman" w:hAnsi="Times New Roman" w:cs="Times New Roman"/>
          <w:lang w:val="en-US"/>
        </w:rPr>
        <w:t>Increasedarteriallactate</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 xml:space="preserve">&gt;2timesupperlimitofnormal </w:t>
      </w:r>
    </w:p>
    <w:p w14:paraId="57A45F06" w14:textId="77777777" w:rsidR="003A0C4C" w:rsidRPr="00931768" w:rsidRDefault="003A0C4C" w:rsidP="00E141CF">
      <w:pPr>
        <w:pStyle w:val="ListParagraph"/>
        <w:numPr>
          <w:ilvl w:val="0"/>
          <w:numId w:val="88"/>
        </w:numPr>
        <w:spacing w:line="480" w:lineRule="auto"/>
        <w:jc w:val="both"/>
        <w:rPr>
          <w:rFonts w:ascii="Times New Roman" w:hAnsi="Times New Roman" w:cs="Times New Roman"/>
          <w:lang w:val="en-US"/>
        </w:rPr>
      </w:pPr>
      <w:r w:rsidRPr="00931768">
        <w:rPr>
          <w:rFonts w:ascii="Times New Roman" w:hAnsi="Times New Roman" w:cs="Times New Roman"/>
          <w:lang w:val="en-US"/>
        </w:rPr>
        <w:t>Oliguria:</w:t>
      </w:r>
      <w:r w:rsidR="003A646C">
        <w:rPr>
          <w:rFonts w:ascii="Times New Roman" w:hAnsi="Times New Roman" w:cs="Times New Roman"/>
          <w:lang w:val="en-US"/>
        </w:rPr>
        <w:t xml:space="preserve"> </w:t>
      </w:r>
      <w:r w:rsidRPr="00931768">
        <w:rPr>
          <w:rFonts w:ascii="Times New Roman" w:hAnsi="Times New Roman" w:cs="Times New Roman"/>
          <w:lang w:val="en-US"/>
        </w:rPr>
        <w:t>urineoutput</w:t>
      </w:r>
      <w:r w:rsidR="002E46FE" w:rsidRPr="00931768">
        <w:rPr>
          <w:rFonts w:ascii="Times New Roman" w:hAnsi="Times New Roman" w:cs="Times New Roman"/>
          <w:lang w:val="en-US"/>
        </w:rPr>
        <w:t xml:space="preserve"> </w:t>
      </w:r>
      <w:r w:rsidRPr="00931768">
        <w:rPr>
          <w:rFonts w:ascii="Times New Roman" w:hAnsi="Times New Roman" w:cs="Times New Roman"/>
          <w:lang w:val="en-US"/>
        </w:rPr>
        <w:t>&lt;0.5mL/kg/hr</w:t>
      </w:r>
    </w:p>
    <w:p w14:paraId="57DE4F75" w14:textId="77777777" w:rsidR="003A0C4C" w:rsidRPr="00931768" w:rsidRDefault="003A0C4C" w:rsidP="00E141CF">
      <w:pPr>
        <w:pStyle w:val="ListParagraph"/>
        <w:numPr>
          <w:ilvl w:val="0"/>
          <w:numId w:val="88"/>
        </w:numPr>
        <w:spacing w:line="480" w:lineRule="auto"/>
        <w:jc w:val="both"/>
        <w:rPr>
          <w:rFonts w:ascii="Times New Roman" w:hAnsi="Times New Roman" w:cs="Times New Roman"/>
          <w:lang w:val="en-US"/>
        </w:rPr>
      </w:pPr>
      <w:r w:rsidRPr="00931768">
        <w:rPr>
          <w:rFonts w:ascii="Times New Roman" w:hAnsi="Times New Roman" w:cs="Times New Roman"/>
          <w:lang w:val="en-US"/>
        </w:rPr>
        <w:t>Prolongedcapillaryrefill:&gt;5secs</w:t>
      </w:r>
    </w:p>
    <w:p w14:paraId="069B1306" w14:textId="77777777" w:rsidR="003A0C4C" w:rsidRPr="00931768" w:rsidRDefault="003A0C4C" w:rsidP="00E141CF">
      <w:pPr>
        <w:pStyle w:val="ListParagraph"/>
        <w:numPr>
          <w:ilvl w:val="0"/>
          <w:numId w:val="88"/>
        </w:numPr>
        <w:spacing w:line="480" w:lineRule="auto"/>
        <w:jc w:val="both"/>
        <w:rPr>
          <w:rFonts w:ascii="Times New Roman" w:hAnsi="Times New Roman" w:cs="Times New Roman"/>
          <w:lang w:val="en-US"/>
        </w:rPr>
      </w:pPr>
      <w:r w:rsidRPr="00931768">
        <w:rPr>
          <w:rFonts w:ascii="Times New Roman" w:hAnsi="Times New Roman" w:cs="Times New Roman"/>
          <w:lang w:val="en-US"/>
        </w:rPr>
        <w:t>Coretoperipheraltemperaturegap&gt;3°C</w:t>
      </w:r>
    </w:p>
    <w:p w14:paraId="063586A7" w14:textId="77777777" w:rsidR="003A0C4C" w:rsidRPr="00931768" w:rsidRDefault="003A0C4C" w:rsidP="003A646C">
      <w:pPr>
        <w:pStyle w:val="ListParagraph"/>
        <w:numPr>
          <w:ilvl w:val="1"/>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CLABSI (CDC definition)</w:t>
      </w:r>
    </w:p>
    <w:p w14:paraId="4E7B745B"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Central line-associated BSI (CLABSI): A laboratory-confirmed bloodstream infection (LCBI) where central line (CL) or umbilical catheter (UC) was in place for &gt;2 calendar days when all elements of the LCBI infection criterion were first present together, with day of device placement being Day 1,</w:t>
      </w:r>
    </w:p>
    <w:p w14:paraId="712BB008"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AND</w:t>
      </w:r>
    </w:p>
    <w:p w14:paraId="340D0F1B"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CL or UC was in place on the date of event or the day before. If the patient is admitted or transferred into a facility with a central line in place (e.g., tunnelled or implanted central line), day of first access is considered Day1.</w:t>
      </w:r>
    </w:p>
    <w:p w14:paraId="74093D5F"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Must meet one of the following criteria:</w:t>
      </w:r>
    </w:p>
    <w:p w14:paraId="2184590E" w14:textId="77777777" w:rsidR="003A0C4C" w:rsidRPr="00931768" w:rsidRDefault="00F771D4" w:rsidP="00E141CF">
      <w:pPr>
        <w:spacing w:line="480" w:lineRule="auto"/>
        <w:ind w:left="426" w:hanging="426"/>
        <w:jc w:val="both"/>
        <w:rPr>
          <w:rFonts w:ascii="Times New Roman" w:hAnsi="Times New Roman" w:cs="Times New Roman"/>
          <w:lang w:val="en-US"/>
        </w:rPr>
      </w:pPr>
      <w:r w:rsidRPr="00931768">
        <w:rPr>
          <w:rFonts w:ascii="Times New Roman" w:hAnsi="Times New Roman" w:cs="Times New Roman"/>
          <w:lang w:val="en-US"/>
        </w:rPr>
        <w:t>1.</w:t>
      </w:r>
      <w:r w:rsidRPr="00931768">
        <w:rPr>
          <w:rFonts w:ascii="Times New Roman" w:hAnsi="Times New Roman" w:cs="Times New Roman"/>
          <w:lang w:val="en-US"/>
        </w:rPr>
        <w:tab/>
      </w:r>
      <w:r w:rsidR="003A0C4C" w:rsidRPr="00931768">
        <w:rPr>
          <w:rFonts w:ascii="Times New Roman" w:hAnsi="Times New Roman" w:cs="Times New Roman"/>
          <w:lang w:val="en-US"/>
        </w:rPr>
        <w:t>Patient has a recognized pathogen cultured from one or more blood cultures and</w:t>
      </w:r>
      <w:r w:rsidRPr="00931768">
        <w:rPr>
          <w:rFonts w:ascii="Times New Roman" w:hAnsi="Times New Roman" w:cs="Times New Roman"/>
          <w:lang w:val="en-US"/>
        </w:rPr>
        <w:t xml:space="preserve"> </w:t>
      </w:r>
      <w:r w:rsidR="003A0C4C" w:rsidRPr="00931768">
        <w:rPr>
          <w:rFonts w:ascii="Times New Roman" w:hAnsi="Times New Roman" w:cs="Times New Roman"/>
          <w:lang w:val="en-US"/>
        </w:rPr>
        <w:t>organism cultured from blood is not related to an infection at another site.</w:t>
      </w:r>
    </w:p>
    <w:p w14:paraId="6D592528" w14:textId="77777777" w:rsidR="003A0C4C" w:rsidRPr="00931768" w:rsidRDefault="00F771D4" w:rsidP="00E141CF">
      <w:pPr>
        <w:spacing w:line="480" w:lineRule="auto"/>
        <w:ind w:left="426" w:hanging="426"/>
        <w:jc w:val="both"/>
        <w:rPr>
          <w:rFonts w:ascii="Times New Roman" w:hAnsi="Times New Roman" w:cs="Times New Roman"/>
          <w:lang w:val="en-US"/>
        </w:rPr>
      </w:pPr>
      <w:r w:rsidRPr="00931768">
        <w:rPr>
          <w:rFonts w:ascii="Times New Roman" w:hAnsi="Times New Roman" w:cs="Times New Roman"/>
          <w:lang w:val="en-US"/>
        </w:rPr>
        <w:t>2.</w:t>
      </w:r>
      <w:r w:rsidRPr="00931768">
        <w:rPr>
          <w:rFonts w:ascii="Times New Roman" w:hAnsi="Times New Roman" w:cs="Times New Roman"/>
          <w:lang w:val="en-US"/>
        </w:rPr>
        <w:tab/>
      </w:r>
      <w:r w:rsidR="003A0C4C" w:rsidRPr="00931768">
        <w:rPr>
          <w:rFonts w:ascii="Times New Roman" w:hAnsi="Times New Roman" w:cs="Times New Roman"/>
          <w:lang w:val="en-US"/>
        </w:rPr>
        <w:t>Patient has at least one of the following signs or symptoms: fever (&gt;38oC), chills, or hypotension</w:t>
      </w:r>
    </w:p>
    <w:p w14:paraId="0FF35CC8"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AND</w:t>
      </w:r>
    </w:p>
    <w:p w14:paraId="063B11D8"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positive laboratory results are not related to an infection at another site</w:t>
      </w:r>
    </w:p>
    <w:p w14:paraId="23282CE4"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AND</w:t>
      </w:r>
    </w:p>
    <w:p w14:paraId="574EDAC1"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common commensal (i.e., diphtheroids [</w:t>
      </w:r>
      <w:r w:rsidRPr="003A646C">
        <w:rPr>
          <w:rFonts w:ascii="Times New Roman" w:hAnsi="Times New Roman" w:cs="Times New Roman"/>
          <w:i/>
          <w:lang w:val="en-US"/>
        </w:rPr>
        <w:t>Corynebacterium spp</w:t>
      </w:r>
      <w:r w:rsidRPr="003A646C">
        <w:rPr>
          <w:rFonts w:ascii="Times New Roman" w:hAnsi="Times New Roman" w:cs="Times New Roman"/>
          <w:lang w:val="en-US"/>
        </w:rPr>
        <w:t xml:space="preserve">. not </w:t>
      </w:r>
      <w:r w:rsidRPr="003A646C">
        <w:rPr>
          <w:rFonts w:ascii="Times New Roman" w:hAnsi="Times New Roman" w:cs="Times New Roman"/>
          <w:i/>
          <w:lang w:val="en-US"/>
        </w:rPr>
        <w:t>C. diphtheriae</w:t>
      </w:r>
      <w:r w:rsidRPr="003A646C">
        <w:rPr>
          <w:rFonts w:ascii="Times New Roman" w:hAnsi="Times New Roman" w:cs="Times New Roman"/>
          <w:lang w:val="en-US"/>
        </w:rPr>
        <w:t xml:space="preserve">], </w:t>
      </w:r>
      <w:r w:rsidRPr="003A646C">
        <w:rPr>
          <w:rFonts w:ascii="Times New Roman" w:hAnsi="Times New Roman" w:cs="Times New Roman"/>
          <w:i/>
          <w:lang w:val="en-US"/>
        </w:rPr>
        <w:t>Bacillus spp.</w:t>
      </w:r>
      <w:r w:rsidRPr="003A646C">
        <w:rPr>
          <w:rFonts w:ascii="Times New Roman" w:hAnsi="Times New Roman" w:cs="Times New Roman"/>
          <w:lang w:val="en-US"/>
        </w:rPr>
        <w:t xml:space="preserve"> [not </w:t>
      </w:r>
      <w:r w:rsidRPr="003A646C">
        <w:rPr>
          <w:rFonts w:ascii="Times New Roman" w:hAnsi="Times New Roman" w:cs="Times New Roman"/>
          <w:i/>
          <w:lang w:val="en-US"/>
        </w:rPr>
        <w:t>B. anthracis</w:t>
      </w:r>
      <w:r w:rsidRPr="003A646C">
        <w:rPr>
          <w:rFonts w:ascii="Times New Roman" w:hAnsi="Times New Roman" w:cs="Times New Roman"/>
          <w:lang w:val="en-US"/>
        </w:rPr>
        <w:t xml:space="preserve">], Propionibacterium spp., coagulase-negative staphylococci [including </w:t>
      </w:r>
      <w:r w:rsidRPr="003A646C">
        <w:rPr>
          <w:rFonts w:ascii="Times New Roman" w:hAnsi="Times New Roman" w:cs="Times New Roman"/>
          <w:i/>
          <w:lang w:val="en-US"/>
        </w:rPr>
        <w:t>S. epidermidis</w:t>
      </w:r>
      <w:r w:rsidRPr="003A646C">
        <w:rPr>
          <w:rFonts w:ascii="Times New Roman" w:hAnsi="Times New Roman" w:cs="Times New Roman"/>
          <w:lang w:val="en-US"/>
        </w:rPr>
        <w:t xml:space="preserve">], viridans group streptococci, </w:t>
      </w:r>
      <w:r w:rsidRPr="003A646C">
        <w:rPr>
          <w:rFonts w:ascii="Times New Roman" w:hAnsi="Times New Roman" w:cs="Times New Roman"/>
          <w:i/>
          <w:lang w:val="en-US"/>
        </w:rPr>
        <w:t>Aerococcus spp., and Micrococcus spp.</w:t>
      </w:r>
      <w:r w:rsidRPr="003A646C">
        <w:rPr>
          <w:rFonts w:ascii="Times New Roman" w:hAnsi="Times New Roman" w:cs="Times New Roman"/>
          <w:lang w:val="en-US"/>
        </w:rPr>
        <w:t>)</w:t>
      </w:r>
      <w:r w:rsidRPr="003A646C">
        <w:rPr>
          <w:rFonts w:ascii="Times New Roman" w:hAnsi="Times New Roman" w:cs="Times New Roman"/>
          <w:i/>
          <w:lang w:val="en-US"/>
        </w:rPr>
        <w:t xml:space="preserve"> </w:t>
      </w:r>
      <w:r w:rsidRPr="00931768">
        <w:rPr>
          <w:rFonts w:ascii="Times New Roman" w:hAnsi="Times New Roman" w:cs="Times New Roman"/>
          <w:lang w:val="en-US"/>
        </w:rPr>
        <w:t>is cultured from two or more blood cultures drawn on separate occasions. Criterion elements must occur within a timeframe that does not exceed a gap of 1 calendar day.</w:t>
      </w:r>
    </w:p>
    <w:p w14:paraId="072AF33C"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(See complete list of common commensals at http://www.cdc.gov/nhsn/XLS/master- organism-Com-Commensals-Lists.xls)</w:t>
      </w:r>
    </w:p>
    <w:p w14:paraId="15C20577" w14:textId="77777777" w:rsidR="003A0C4C" w:rsidRPr="00931768" w:rsidRDefault="00F771D4" w:rsidP="00E141CF">
      <w:pPr>
        <w:spacing w:line="480" w:lineRule="auto"/>
        <w:ind w:left="426" w:hanging="426"/>
        <w:jc w:val="both"/>
        <w:rPr>
          <w:rFonts w:ascii="Times New Roman" w:hAnsi="Times New Roman" w:cs="Times New Roman"/>
          <w:lang w:val="en-US"/>
        </w:rPr>
      </w:pPr>
      <w:r w:rsidRPr="00931768">
        <w:rPr>
          <w:rFonts w:ascii="Times New Roman" w:hAnsi="Times New Roman" w:cs="Times New Roman"/>
          <w:lang w:val="en-US"/>
        </w:rPr>
        <w:t>3.</w:t>
      </w:r>
      <w:r w:rsidRPr="00931768">
        <w:rPr>
          <w:rFonts w:ascii="Times New Roman" w:hAnsi="Times New Roman" w:cs="Times New Roman"/>
          <w:lang w:val="en-US"/>
        </w:rPr>
        <w:tab/>
      </w:r>
      <w:r w:rsidR="003A0C4C" w:rsidRPr="00931768">
        <w:rPr>
          <w:rFonts w:ascii="Times New Roman" w:hAnsi="Times New Roman" w:cs="Times New Roman"/>
          <w:lang w:val="en-US"/>
        </w:rPr>
        <w:t>Patient ≤1 year of age has at least one of the following signs or symptoms: feve</w:t>
      </w:r>
      <w:r w:rsidR="003A646C">
        <w:rPr>
          <w:rFonts w:ascii="Times New Roman" w:hAnsi="Times New Roman" w:cs="Times New Roman"/>
          <w:lang w:val="en-US"/>
        </w:rPr>
        <w:t>r (&gt;38ºC core) hypothermia (&lt;36º</w:t>
      </w:r>
      <w:r w:rsidR="003A0C4C" w:rsidRPr="00931768">
        <w:rPr>
          <w:rFonts w:ascii="Times New Roman" w:hAnsi="Times New Roman" w:cs="Times New Roman"/>
          <w:lang w:val="en-US"/>
        </w:rPr>
        <w:t>C core), apnea, or bradycardia</w:t>
      </w:r>
    </w:p>
    <w:p w14:paraId="4F585057"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AND</w:t>
      </w:r>
    </w:p>
    <w:p w14:paraId="0A0EF698"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positive laboratory results are not related to an infection at another site</w:t>
      </w:r>
    </w:p>
    <w:p w14:paraId="7B16E8A7"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AND</w:t>
      </w:r>
    </w:p>
    <w:p w14:paraId="38E83ACA" w14:textId="77777777" w:rsidR="003A0C4C" w:rsidRPr="00931768" w:rsidRDefault="003A0C4C" w:rsidP="00E141CF">
      <w:pPr>
        <w:spacing w:line="480" w:lineRule="auto"/>
        <w:ind w:left="426"/>
        <w:jc w:val="both"/>
        <w:rPr>
          <w:rFonts w:ascii="Times New Roman" w:hAnsi="Times New Roman" w:cs="Times New Roman"/>
          <w:lang w:val="en-US"/>
        </w:rPr>
      </w:pPr>
      <w:r w:rsidRPr="00931768">
        <w:rPr>
          <w:rFonts w:ascii="Times New Roman" w:hAnsi="Times New Roman" w:cs="Times New Roman"/>
          <w:lang w:val="en-US"/>
        </w:rPr>
        <w:t>common skin commensal (i.e., diphtheroids [</w:t>
      </w:r>
      <w:r w:rsidRPr="003A646C">
        <w:rPr>
          <w:rFonts w:ascii="Times New Roman" w:hAnsi="Times New Roman" w:cs="Times New Roman"/>
          <w:i/>
          <w:lang w:val="en-US"/>
        </w:rPr>
        <w:t>Corynebacterium spp. not C. diphtheriae</w:t>
      </w:r>
      <w:r w:rsidRPr="00931768">
        <w:rPr>
          <w:rFonts w:ascii="Times New Roman" w:hAnsi="Times New Roman" w:cs="Times New Roman"/>
          <w:lang w:val="en-US"/>
        </w:rPr>
        <w:t xml:space="preserve">], </w:t>
      </w:r>
      <w:r w:rsidRPr="003A646C">
        <w:rPr>
          <w:rFonts w:ascii="Times New Roman" w:hAnsi="Times New Roman" w:cs="Times New Roman"/>
          <w:i/>
          <w:lang w:val="en-US"/>
        </w:rPr>
        <w:t>Bacillus spp.</w:t>
      </w:r>
      <w:r w:rsidRPr="00931768">
        <w:rPr>
          <w:rFonts w:ascii="Times New Roman" w:hAnsi="Times New Roman" w:cs="Times New Roman"/>
          <w:lang w:val="en-US"/>
        </w:rPr>
        <w:t xml:space="preserve"> [not </w:t>
      </w:r>
      <w:r w:rsidRPr="003A646C">
        <w:rPr>
          <w:rFonts w:ascii="Times New Roman" w:hAnsi="Times New Roman" w:cs="Times New Roman"/>
          <w:i/>
          <w:lang w:val="en-US"/>
        </w:rPr>
        <w:t>B. anthracis</w:t>
      </w:r>
      <w:r w:rsidRPr="00931768">
        <w:rPr>
          <w:rFonts w:ascii="Times New Roman" w:hAnsi="Times New Roman" w:cs="Times New Roman"/>
          <w:lang w:val="en-US"/>
        </w:rPr>
        <w:t xml:space="preserve">], </w:t>
      </w:r>
      <w:r w:rsidRPr="003A646C">
        <w:rPr>
          <w:rFonts w:ascii="Times New Roman" w:hAnsi="Times New Roman" w:cs="Times New Roman"/>
          <w:i/>
          <w:lang w:val="en-US"/>
        </w:rPr>
        <w:t>Propionibacterium spp.</w:t>
      </w:r>
      <w:r w:rsidRPr="00931768">
        <w:rPr>
          <w:rFonts w:ascii="Times New Roman" w:hAnsi="Times New Roman" w:cs="Times New Roman"/>
          <w:lang w:val="en-US"/>
        </w:rPr>
        <w:t xml:space="preserve">, coagulase- negative staphylococci [including </w:t>
      </w:r>
      <w:r w:rsidRPr="003A646C">
        <w:rPr>
          <w:rFonts w:ascii="Times New Roman" w:hAnsi="Times New Roman" w:cs="Times New Roman"/>
          <w:i/>
          <w:lang w:val="en-US"/>
        </w:rPr>
        <w:t xml:space="preserve">S. epidermidis], viridans group streptococci, Aerococcus spp., Micrococcus spp.) </w:t>
      </w:r>
      <w:r w:rsidRPr="00931768">
        <w:rPr>
          <w:rFonts w:ascii="Times New Roman" w:hAnsi="Times New Roman" w:cs="Times New Roman"/>
          <w:lang w:val="en-US"/>
        </w:rPr>
        <w:t>is cultured from two or more blood cultures drawn on separate occasions. Criterion elements must occur within a timeframe that does not exceed a gap of 1 calendar day.</w:t>
      </w:r>
    </w:p>
    <w:p w14:paraId="4024356B" w14:textId="77777777" w:rsidR="002E46FE" w:rsidRPr="00931768" w:rsidRDefault="003A0C4C" w:rsidP="00E141CF">
      <w:pPr>
        <w:spacing w:line="480" w:lineRule="auto"/>
        <w:ind w:left="426"/>
        <w:jc w:val="both"/>
        <w:rPr>
          <w:rFonts w:ascii="Times New Roman" w:hAnsi="Times New Roman" w:cs="Times New Roman"/>
          <w:b/>
          <w:lang w:val="en-US"/>
        </w:rPr>
      </w:pPr>
      <w:r w:rsidRPr="00931768">
        <w:rPr>
          <w:rFonts w:ascii="Times New Roman" w:hAnsi="Times New Roman" w:cs="Times New Roman"/>
          <w:lang w:val="en-US"/>
        </w:rPr>
        <w:t>(See complete list of common commensals at http://www.cdc.gov/nhsn/XLS/master- organism-Com-Commensals-Lists.xlsx)</w:t>
      </w:r>
    </w:p>
    <w:p w14:paraId="48222223" w14:textId="77777777" w:rsidR="003A0C4C" w:rsidRPr="00931768" w:rsidRDefault="003A0C4C" w:rsidP="003A646C">
      <w:pPr>
        <w:pStyle w:val="ListParagraph"/>
        <w:numPr>
          <w:ilvl w:val="1"/>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Scarlet Fever (positive throat swab, admitted)</w:t>
      </w:r>
    </w:p>
    <w:p w14:paraId="60847181"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 xml:space="preserve">Scarlet fever is an infection that is caused by </w:t>
      </w:r>
      <w:r w:rsidRPr="003A646C">
        <w:rPr>
          <w:rFonts w:ascii="Times New Roman" w:hAnsi="Times New Roman" w:cs="Times New Roman"/>
          <w:i/>
          <w:lang w:val="en-US"/>
        </w:rPr>
        <w:t>Group A streptococcal</w:t>
      </w:r>
      <w:r w:rsidRPr="00931768">
        <w:rPr>
          <w:rFonts w:ascii="Times New Roman" w:hAnsi="Times New Roman" w:cs="Times New Roman"/>
          <w:lang w:val="en-US"/>
        </w:rPr>
        <w:t xml:space="preserve"> bacteria (</w:t>
      </w:r>
      <w:r w:rsidRPr="00931768">
        <w:rPr>
          <w:rFonts w:ascii="Times New Roman" w:hAnsi="Times New Roman" w:cs="Times New Roman"/>
          <w:i/>
          <w:lang w:val="en-US"/>
        </w:rPr>
        <w:t>S. pyogenes</w:t>
      </w:r>
      <w:r w:rsidRPr="00931768">
        <w:rPr>
          <w:rFonts w:ascii="Times New Roman" w:hAnsi="Times New Roman" w:cs="Times New Roman"/>
          <w:lang w:val="en-US"/>
        </w:rPr>
        <w:t>). The disease is characterized by a sore throat, fever, and a sandpaper-like rash on reddened skin.</w:t>
      </w:r>
    </w:p>
    <w:p w14:paraId="54034511"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In the EUCLIDS study, scarlet fever (positive throat swab) is of interest and to be included.</w:t>
      </w:r>
    </w:p>
    <w:p w14:paraId="1C7D89E6" w14:textId="77777777" w:rsidR="003A0C4C" w:rsidRPr="00931768" w:rsidRDefault="003A0C4C" w:rsidP="003A646C">
      <w:pPr>
        <w:pStyle w:val="ListParagraph"/>
        <w:numPr>
          <w:ilvl w:val="1"/>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Gastroenteritis by salmonella (salmonellosis)</w:t>
      </w:r>
    </w:p>
    <w:p w14:paraId="1720058A"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Salmonellosis is a disease caused by the bacteria salmonella. It is usually characterized by acute onset of fever, abdominal pain, diarrhoea, nausea and sometimes vomiting.</w:t>
      </w:r>
    </w:p>
    <w:p w14:paraId="42812F76"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In the EUCLIDS study, gastroenteritis for salmonella (positive culture stool or blood?) is of interest and to be included.</w:t>
      </w:r>
    </w:p>
    <w:p w14:paraId="7106A1C6" w14:textId="77777777" w:rsidR="003A0C4C" w:rsidRPr="00931768" w:rsidRDefault="003A0C4C" w:rsidP="003A646C">
      <w:pPr>
        <w:pStyle w:val="ListParagraph"/>
        <w:numPr>
          <w:ilvl w:val="1"/>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Endocarditis:</w:t>
      </w:r>
    </w:p>
    <w:p w14:paraId="267915F4" w14:textId="77777777" w:rsidR="003A0C4C" w:rsidRPr="00823D7E" w:rsidRDefault="003A0C4C" w:rsidP="00E141CF">
      <w:pPr>
        <w:spacing w:line="480" w:lineRule="auto"/>
        <w:jc w:val="both"/>
        <w:rPr>
          <w:rFonts w:ascii="Times New Roman" w:hAnsi="Times New Roman" w:cs="Times New Roman"/>
          <w:lang w:val="en-US"/>
        </w:rPr>
      </w:pPr>
      <w:r w:rsidRPr="00823D7E">
        <w:rPr>
          <w:rFonts w:ascii="Times New Roman" w:hAnsi="Times New Roman" w:cs="Times New Roman"/>
          <w:lang w:val="en-US"/>
        </w:rPr>
        <w:t>It ́s an inflammation of one or more of the heart valves and lining tissues of the heart. Symptoms are nonspecific and include fever, chills, and weakness</w:t>
      </w:r>
    </w:p>
    <w:p w14:paraId="0E4BF036" w14:textId="77777777" w:rsidR="003A0C4C" w:rsidRPr="00823D7E" w:rsidRDefault="003A0C4C" w:rsidP="00E141CF">
      <w:pPr>
        <w:spacing w:line="480" w:lineRule="auto"/>
        <w:jc w:val="both"/>
        <w:rPr>
          <w:rFonts w:ascii="Times New Roman" w:hAnsi="Times New Roman" w:cs="Times New Roman"/>
          <w:lang w:val="en-US"/>
        </w:rPr>
      </w:pPr>
      <w:r w:rsidRPr="00823D7E">
        <w:rPr>
          <w:rFonts w:ascii="Times New Roman" w:hAnsi="Times New Roman" w:cs="Times New Roman"/>
          <w:lang w:val="en-US"/>
        </w:rPr>
        <w:t>In the EUCLIDS study, bacterial endocarditis (positive culture) is of interest and to be included.</w:t>
      </w:r>
    </w:p>
    <w:p w14:paraId="124AEE6F" w14:textId="77777777" w:rsidR="003A0C4C" w:rsidRPr="00823D7E" w:rsidRDefault="003A0C4C" w:rsidP="00E141CF">
      <w:pPr>
        <w:spacing w:line="480" w:lineRule="auto"/>
        <w:jc w:val="both"/>
        <w:rPr>
          <w:rFonts w:ascii="Times New Roman" w:hAnsi="Times New Roman" w:cs="Times New Roman"/>
          <w:lang w:val="en-US"/>
        </w:rPr>
      </w:pPr>
      <w:r w:rsidRPr="00823D7E">
        <w:rPr>
          <w:rFonts w:ascii="Times New Roman" w:hAnsi="Times New Roman" w:cs="Times New Roman"/>
          <w:lang w:val="en-US"/>
        </w:rPr>
        <w:t>Dukes Clinical Criteria for Diagnosis of Infective Endocarditis</w:t>
      </w:r>
    </w:p>
    <w:p w14:paraId="5FA9CF3F" w14:textId="77777777" w:rsidR="00F771D4" w:rsidRPr="00823D7E" w:rsidRDefault="003A0C4C" w:rsidP="00E141CF">
      <w:pPr>
        <w:spacing w:line="480" w:lineRule="auto"/>
        <w:jc w:val="both"/>
        <w:rPr>
          <w:rFonts w:ascii="Times New Roman" w:hAnsi="Times New Roman" w:cs="Times New Roman"/>
          <w:lang w:val="en-US"/>
        </w:rPr>
      </w:pPr>
      <w:r w:rsidRPr="00823D7E">
        <w:rPr>
          <w:rFonts w:ascii="Times New Roman" w:hAnsi="Times New Roman" w:cs="Times New Roman"/>
          <w:lang w:val="en-US"/>
        </w:rPr>
        <w:t xml:space="preserve">DEFINITE INFECTIVE ENDOCARDITIS </w:t>
      </w:r>
    </w:p>
    <w:p w14:paraId="10808333" w14:textId="77777777" w:rsidR="003A0C4C" w:rsidRPr="00823D7E" w:rsidRDefault="003A0C4C" w:rsidP="00F771D4">
      <w:pPr>
        <w:spacing w:line="480" w:lineRule="auto"/>
        <w:jc w:val="both"/>
        <w:rPr>
          <w:rFonts w:ascii="Times New Roman" w:hAnsi="Times New Roman" w:cs="Times New Roman"/>
          <w:lang w:val="en-US"/>
        </w:rPr>
      </w:pPr>
      <w:r w:rsidRPr="00823D7E">
        <w:rPr>
          <w:rFonts w:ascii="Times New Roman" w:hAnsi="Times New Roman" w:cs="Times New Roman"/>
          <w:lang w:val="en-US"/>
        </w:rPr>
        <w:t>Pathologic Criteria</w:t>
      </w:r>
    </w:p>
    <w:p w14:paraId="2D35F0CE" w14:textId="77777777" w:rsidR="003A0C4C" w:rsidRPr="00823D7E" w:rsidRDefault="003A0C4C" w:rsidP="00E141CF">
      <w:pPr>
        <w:pStyle w:val="ListParagraph"/>
        <w:numPr>
          <w:ilvl w:val="0"/>
          <w:numId w:val="90"/>
        </w:numPr>
        <w:spacing w:line="480" w:lineRule="auto"/>
        <w:ind w:left="709"/>
        <w:jc w:val="both"/>
        <w:rPr>
          <w:rFonts w:ascii="Times New Roman" w:hAnsi="Times New Roman" w:cs="Times New Roman"/>
          <w:lang w:val="en-US"/>
        </w:rPr>
      </w:pPr>
      <w:r w:rsidRPr="00823D7E">
        <w:rPr>
          <w:rFonts w:ascii="Times New Roman" w:hAnsi="Times New Roman" w:cs="Times New Roman"/>
          <w:lang w:val="en-US"/>
        </w:rPr>
        <w:t>Microorganisms: demonstrated by culture or histology in a vegetation, in a vegetation that has embolized or in an intracardiac abscess</w:t>
      </w:r>
    </w:p>
    <w:p w14:paraId="0963C7EF" w14:textId="77777777" w:rsidR="003A0C4C" w:rsidRPr="00823D7E" w:rsidRDefault="003A0C4C" w:rsidP="00E141CF">
      <w:pPr>
        <w:pStyle w:val="ListParagraph"/>
        <w:numPr>
          <w:ilvl w:val="0"/>
          <w:numId w:val="90"/>
        </w:numPr>
        <w:spacing w:line="480" w:lineRule="auto"/>
        <w:ind w:left="709"/>
        <w:jc w:val="both"/>
        <w:rPr>
          <w:rFonts w:ascii="Times New Roman" w:hAnsi="Times New Roman" w:cs="Times New Roman"/>
          <w:lang w:val="en-US"/>
        </w:rPr>
      </w:pPr>
      <w:r w:rsidRPr="00823D7E">
        <w:rPr>
          <w:rFonts w:ascii="Times New Roman" w:hAnsi="Times New Roman" w:cs="Times New Roman"/>
          <w:lang w:val="en-US"/>
        </w:rPr>
        <w:t>Pathologic lesions: vegetation or intracardiac abscess present, confirmed by histology showing active endocarditis</w:t>
      </w:r>
    </w:p>
    <w:p w14:paraId="53F9DF09" w14:textId="77777777" w:rsidR="003A0C4C" w:rsidRPr="00823D7E" w:rsidRDefault="003A0C4C" w:rsidP="00E141CF">
      <w:pPr>
        <w:spacing w:line="480" w:lineRule="auto"/>
        <w:jc w:val="both"/>
        <w:rPr>
          <w:rFonts w:ascii="Times New Roman" w:hAnsi="Times New Roman" w:cs="Times New Roman"/>
          <w:lang w:val="en-US"/>
        </w:rPr>
      </w:pPr>
      <w:r w:rsidRPr="00823D7E">
        <w:rPr>
          <w:rFonts w:ascii="Times New Roman" w:hAnsi="Times New Roman" w:cs="Times New Roman"/>
          <w:lang w:val="en-US"/>
        </w:rPr>
        <w:t>Clinical Criteria (see below)</w:t>
      </w:r>
    </w:p>
    <w:p w14:paraId="33EE337D" w14:textId="77777777" w:rsidR="003A0C4C" w:rsidRPr="00823D7E" w:rsidRDefault="003A0C4C" w:rsidP="00E141CF">
      <w:pPr>
        <w:pStyle w:val="ListParagraph"/>
        <w:numPr>
          <w:ilvl w:val="0"/>
          <w:numId w:val="92"/>
        </w:numPr>
        <w:spacing w:line="480" w:lineRule="auto"/>
        <w:ind w:left="709"/>
        <w:jc w:val="both"/>
        <w:rPr>
          <w:rFonts w:ascii="Times New Roman" w:hAnsi="Times New Roman" w:cs="Times New Roman"/>
          <w:lang w:val="en-US"/>
        </w:rPr>
      </w:pPr>
      <w:r w:rsidRPr="00823D7E">
        <w:rPr>
          <w:rFonts w:ascii="Times New Roman" w:hAnsi="Times New Roman" w:cs="Times New Roman"/>
          <w:lang w:val="en-US"/>
        </w:rPr>
        <w:t>Two major criteria, OR</w:t>
      </w:r>
    </w:p>
    <w:p w14:paraId="543A065F" w14:textId="77777777" w:rsidR="003A0C4C" w:rsidRPr="00823D7E" w:rsidRDefault="003A0C4C" w:rsidP="00E141CF">
      <w:pPr>
        <w:pStyle w:val="ListParagraph"/>
        <w:numPr>
          <w:ilvl w:val="0"/>
          <w:numId w:val="92"/>
        </w:numPr>
        <w:spacing w:line="480" w:lineRule="auto"/>
        <w:ind w:left="709"/>
        <w:jc w:val="both"/>
        <w:rPr>
          <w:rFonts w:ascii="Times New Roman" w:hAnsi="Times New Roman" w:cs="Times New Roman"/>
          <w:lang w:val="en-US"/>
        </w:rPr>
      </w:pPr>
      <w:r w:rsidRPr="00823D7E">
        <w:rPr>
          <w:rFonts w:ascii="Times New Roman" w:hAnsi="Times New Roman" w:cs="Times New Roman"/>
          <w:lang w:val="en-US"/>
        </w:rPr>
        <w:t>One major and three minor criteria, OR</w:t>
      </w:r>
    </w:p>
    <w:p w14:paraId="51133AAF" w14:textId="77777777" w:rsidR="003A0C4C" w:rsidRPr="00823D7E" w:rsidRDefault="003A0C4C" w:rsidP="00E141CF">
      <w:pPr>
        <w:pStyle w:val="ListParagraph"/>
        <w:numPr>
          <w:ilvl w:val="0"/>
          <w:numId w:val="92"/>
        </w:numPr>
        <w:spacing w:line="480" w:lineRule="auto"/>
        <w:ind w:left="709"/>
        <w:jc w:val="both"/>
        <w:rPr>
          <w:rFonts w:ascii="Times New Roman" w:hAnsi="Times New Roman" w:cs="Times New Roman"/>
          <w:lang w:val="en-US"/>
        </w:rPr>
      </w:pPr>
      <w:r w:rsidRPr="00823D7E">
        <w:rPr>
          <w:rFonts w:ascii="Times New Roman" w:hAnsi="Times New Roman" w:cs="Times New Roman"/>
          <w:lang w:val="en-US"/>
        </w:rPr>
        <w:t>Five minor criteria</w:t>
      </w:r>
    </w:p>
    <w:p w14:paraId="69BF330C" w14:textId="77777777" w:rsidR="003A0C4C" w:rsidRPr="00823D7E" w:rsidRDefault="003A0C4C" w:rsidP="00E141CF">
      <w:pPr>
        <w:spacing w:line="480" w:lineRule="auto"/>
        <w:jc w:val="both"/>
        <w:rPr>
          <w:rFonts w:ascii="Times New Roman" w:hAnsi="Times New Roman" w:cs="Times New Roman"/>
          <w:lang w:val="en-US"/>
        </w:rPr>
      </w:pPr>
      <w:r w:rsidRPr="00823D7E">
        <w:rPr>
          <w:rFonts w:ascii="Times New Roman" w:hAnsi="Times New Roman" w:cs="Times New Roman"/>
          <w:lang w:val="en-US"/>
        </w:rPr>
        <w:t>POSSIBLE INFECTIVE ENDOCARDITIS</w:t>
      </w:r>
    </w:p>
    <w:p w14:paraId="67164DA4" w14:textId="77777777" w:rsidR="003A0C4C" w:rsidRPr="00823D7E" w:rsidRDefault="003A0C4C" w:rsidP="00E141CF">
      <w:pPr>
        <w:pStyle w:val="ListParagraph"/>
        <w:numPr>
          <w:ilvl w:val="0"/>
          <w:numId w:val="94"/>
        </w:numPr>
        <w:spacing w:line="480" w:lineRule="auto"/>
        <w:ind w:left="709"/>
        <w:jc w:val="both"/>
        <w:rPr>
          <w:rFonts w:ascii="Times New Roman" w:hAnsi="Times New Roman" w:cs="Times New Roman"/>
          <w:lang w:val="en-US"/>
        </w:rPr>
      </w:pPr>
      <w:r w:rsidRPr="00823D7E">
        <w:rPr>
          <w:rFonts w:ascii="Times New Roman" w:hAnsi="Times New Roman" w:cs="Times New Roman"/>
          <w:lang w:val="en-US"/>
        </w:rPr>
        <w:t>One major criterion and one minor criterion OR</w:t>
      </w:r>
    </w:p>
    <w:p w14:paraId="5DAD7733" w14:textId="77777777" w:rsidR="00F771D4" w:rsidRPr="00823D7E" w:rsidRDefault="003A0C4C" w:rsidP="00E141CF">
      <w:pPr>
        <w:pStyle w:val="ListParagraph"/>
        <w:numPr>
          <w:ilvl w:val="0"/>
          <w:numId w:val="94"/>
        </w:numPr>
        <w:spacing w:line="480" w:lineRule="auto"/>
        <w:ind w:left="709"/>
        <w:jc w:val="both"/>
        <w:rPr>
          <w:rFonts w:ascii="Times New Roman" w:hAnsi="Times New Roman" w:cs="Times New Roman"/>
          <w:lang w:val="en-US"/>
        </w:rPr>
      </w:pPr>
      <w:r w:rsidRPr="00823D7E">
        <w:rPr>
          <w:rFonts w:ascii="Times New Roman" w:hAnsi="Times New Roman" w:cs="Times New Roman"/>
          <w:lang w:val="en-US"/>
        </w:rPr>
        <w:t xml:space="preserve">Three minor criteria </w:t>
      </w:r>
    </w:p>
    <w:p w14:paraId="62C2CB92" w14:textId="77777777" w:rsidR="003A0C4C" w:rsidRPr="00823D7E" w:rsidRDefault="003A0C4C" w:rsidP="00F771D4">
      <w:pPr>
        <w:spacing w:line="480" w:lineRule="auto"/>
        <w:jc w:val="both"/>
        <w:rPr>
          <w:rFonts w:ascii="Times New Roman" w:hAnsi="Times New Roman" w:cs="Times New Roman"/>
          <w:lang w:val="en-US"/>
        </w:rPr>
      </w:pPr>
      <w:r w:rsidRPr="00823D7E">
        <w:rPr>
          <w:rFonts w:ascii="Times New Roman" w:hAnsi="Times New Roman" w:cs="Times New Roman"/>
          <w:lang w:val="en-US"/>
        </w:rPr>
        <w:t>REJECTED</w:t>
      </w:r>
    </w:p>
    <w:p w14:paraId="66089D64" w14:textId="77777777" w:rsidR="003A0C4C" w:rsidRPr="00823D7E" w:rsidRDefault="003A0C4C" w:rsidP="00E141CF">
      <w:pPr>
        <w:pStyle w:val="ListParagraph"/>
        <w:numPr>
          <w:ilvl w:val="0"/>
          <w:numId w:val="99"/>
        </w:numPr>
        <w:spacing w:line="480" w:lineRule="auto"/>
        <w:jc w:val="both"/>
        <w:rPr>
          <w:rFonts w:ascii="Times New Roman" w:hAnsi="Times New Roman" w:cs="Times New Roman"/>
          <w:lang w:val="en-US"/>
        </w:rPr>
      </w:pPr>
      <w:r w:rsidRPr="00823D7E">
        <w:rPr>
          <w:rFonts w:ascii="Times New Roman" w:hAnsi="Times New Roman" w:cs="Times New Roman"/>
          <w:lang w:val="en-US"/>
        </w:rPr>
        <w:t>Firm alternative diagnosis for manifestations of endocarditis, OR</w:t>
      </w:r>
    </w:p>
    <w:p w14:paraId="738B011B" w14:textId="77777777" w:rsidR="003A0C4C" w:rsidRPr="00823D7E" w:rsidRDefault="003A0C4C" w:rsidP="00E141CF">
      <w:pPr>
        <w:pStyle w:val="ListParagraph"/>
        <w:numPr>
          <w:ilvl w:val="0"/>
          <w:numId w:val="99"/>
        </w:numPr>
        <w:spacing w:line="480" w:lineRule="auto"/>
        <w:jc w:val="both"/>
        <w:rPr>
          <w:rFonts w:ascii="Times New Roman" w:hAnsi="Times New Roman" w:cs="Times New Roman"/>
          <w:lang w:val="en-US"/>
        </w:rPr>
      </w:pPr>
      <w:r w:rsidRPr="00823D7E">
        <w:rPr>
          <w:rFonts w:ascii="Times New Roman" w:hAnsi="Times New Roman" w:cs="Times New Roman"/>
          <w:lang w:val="en-US"/>
        </w:rPr>
        <w:t>Resolution of manifestations of endocarditis with antibiotic therapy for ≤ 4 days, OR</w:t>
      </w:r>
    </w:p>
    <w:p w14:paraId="36B66BB6" w14:textId="77777777" w:rsidR="003A0C4C" w:rsidRPr="00823D7E" w:rsidRDefault="003A0C4C" w:rsidP="00E141CF">
      <w:pPr>
        <w:pStyle w:val="ListParagraph"/>
        <w:numPr>
          <w:ilvl w:val="0"/>
          <w:numId w:val="99"/>
        </w:numPr>
        <w:spacing w:line="480" w:lineRule="auto"/>
        <w:jc w:val="both"/>
        <w:rPr>
          <w:rFonts w:ascii="Times New Roman" w:hAnsi="Times New Roman" w:cs="Times New Roman"/>
          <w:lang w:val="en-US"/>
        </w:rPr>
      </w:pPr>
      <w:r w:rsidRPr="00823D7E">
        <w:rPr>
          <w:rFonts w:ascii="Times New Roman" w:hAnsi="Times New Roman" w:cs="Times New Roman"/>
          <w:lang w:val="en-US"/>
        </w:rPr>
        <w:t>No pathologic evidence of infective endocarditis at surgery or autopsy, after antibiotic</w:t>
      </w:r>
      <w:r w:rsidR="00F771D4" w:rsidRPr="00823D7E">
        <w:rPr>
          <w:rFonts w:ascii="Times New Roman" w:hAnsi="Times New Roman" w:cs="Times New Roman"/>
          <w:lang w:val="en-US"/>
        </w:rPr>
        <w:t xml:space="preserve"> </w:t>
      </w:r>
      <w:r w:rsidRPr="00823D7E">
        <w:rPr>
          <w:rFonts w:ascii="Times New Roman" w:hAnsi="Times New Roman" w:cs="Times New Roman"/>
          <w:lang w:val="en-US"/>
        </w:rPr>
        <w:t>therapy for &lt; 4 days, OR</w:t>
      </w:r>
    </w:p>
    <w:p w14:paraId="0F4EE52F" w14:textId="77777777" w:rsidR="003A0C4C" w:rsidRPr="00823D7E" w:rsidRDefault="003A0C4C" w:rsidP="00E141CF">
      <w:pPr>
        <w:pStyle w:val="ListParagraph"/>
        <w:numPr>
          <w:ilvl w:val="0"/>
          <w:numId w:val="99"/>
        </w:numPr>
        <w:spacing w:line="480" w:lineRule="auto"/>
        <w:jc w:val="both"/>
        <w:rPr>
          <w:rFonts w:ascii="Times New Roman" w:hAnsi="Times New Roman" w:cs="Times New Roman"/>
          <w:lang w:val="en-US"/>
        </w:rPr>
      </w:pPr>
      <w:r w:rsidRPr="00823D7E">
        <w:rPr>
          <w:rFonts w:ascii="Times New Roman" w:hAnsi="Times New Roman" w:cs="Times New Roman"/>
          <w:lang w:val="en-US"/>
        </w:rPr>
        <w:t>Does not fulfill criteria above</w:t>
      </w:r>
    </w:p>
    <w:p w14:paraId="60BAFB2A" w14:textId="77777777" w:rsidR="003A0C4C" w:rsidRPr="00823D7E" w:rsidRDefault="003A0C4C" w:rsidP="00E141CF">
      <w:pPr>
        <w:spacing w:line="480" w:lineRule="auto"/>
        <w:jc w:val="both"/>
        <w:rPr>
          <w:rFonts w:ascii="Times New Roman" w:hAnsi="Times New Roman" w:cs="Times New Roman"/>
          <w:b/>
          <w:lang w:val="en-US"/>
        </w:rPr>
      </w:pPr>
      <w:r w:rsidRPr="00823D7E">
        <w:rPr>
          <w:rFonts w:ascii="Times New Roman" w:hAnsi="Times New Roman" w:cs="Times New Roman"/>
          <w:b/>
          <w:lang w:val="en-US"/>
        </w:rPr>
        <w:t>Definitions of Major and Minor Criteria Used in the Duke Schema for the Diagnosis of Infective Endocarditis (IE)</w:t>
      </w:r>
    </w:p>
    <w:p w14:paraId="004251DA" w14:textId="77777777" w:rsidR="003A0C4C" w:rsidRPr="00823D7E" w:rsidRDefault="003A0C4C" w:rsidP="00E141CF">
      <w:pPr>
        <w:spacing w:line="480" w:lineRule="auto"/>
        <w:jc w:val="both"/>
        <w:rPr>
          <w:rFonts w:ascii="Times New Roman" w:hAnsi="Times New Roman" w:cs="Times New Roman"/>
          <w:lang w:val="en-US"/>
        </w:rPr>
      </w:pPr>
      <w:r w:rsidRPr="00823D7E">
        <w:rPr>
          <w:rFonts w:ascii="Times New Roman" w:hAnsi="Times New Roman" w:cs="Times New Roman"/>
          <w:lang w:val="en-US"/>
        </w:rPr>
        <w:t>MAJOR CRITERIA</w:t>
      </w:r>
    </w:p>
    <w:p w14:paraId="0B4AD8A3" w14:textId="77777777" w:rsidR="003A0C4C" w:rsidRPr="00823D7E" w:rsidRDefault="003A0C4C" w:rsidP="00E141CF">
      <w:pPr>
        <w:spacing w:line="480" w:lineRule="auto"/>
        <w:ind w:left="567"/>
        <w:jc w:val="both"/>
        <w:rPr>
          <w:rFonts w:ascii="Times New Roman" w:hAnsi="Times New Roman" w:cs="Times New Roman"/>
          <w:lang w:val="en-US"/>
        </w:rPr>
      </w:pPr>
      <w:r w:rsidRPr="00823D7E">
        <w:rPr>
          <w:rFonts w:ascii="Times New Roman" w:hAnsi="Times New Roman" w:cs="Times New Roman"/>
          <w:lang w:val="en-US"/>
        </w:rPr>
        <w:t>1. Positive blood culture for IE</w:t>
      </w:r>
    </w:p>
    <w:p w14:paraId="5165A0C9" w14:textId="77777777" w:rsidR="003A0C4C" w:rsidRPr="00823D7E" w:rsidRDefault="003A0C4C" w:rsidP="00E141CF">
      <w:pPr>
        <w:spacing w:line="480" w:lineRule="auto"/>
        <w:ind w:left="851"/>
        <w:jc w:val="both"/>
        <w:rPr>
          <w:rFonts w:ascii="Times New Roman" w:hAnsi="Times New Roman" w:cs="Times New Roman"/>
          <w:lang w:val="en-US"/>
        </w:rPr>
      </w:pPr>
      <w:r w:rsidRPr="00823D7E">
        <w:rPr>
          <w:rFonts w:ascii="Times New Roman" w:hAnsi="Times New Roman" w:cs="Times New Roman"/>
          <w:lang w:val="en-US"/>
        </w:rPr>
        <w:t>a. Typical microorganism consistent with IE from two separate blood cultures:</w:t>
      </w:r>
    </w:p>
    <w:p w14:paraId="42D61062" w14:textId="77777777" w:rsidR="003A0C4C" w:rsidRPr="00823D7E" w:rsidRDefault="003A0C4C" w:rsidP="00E141CF">
      <w:pPr>
        <w:pStyle w:val="ListParagraph"/>
        <w:numPr>
          <w:ilvl w:val="0"/>
          <w:numId w:val="101"/>
        </w:numPr>
        <w:spacing w:line="480" w:lineRule="auto"/>
        <w:ind w:left="1418" w:hanging="283"/>
        <w:jc w:val="both"/>
        <w:rPr>
          <w:rFonts w:ascii="Times New Roman" w:hAnsi="Times New Roman" w:cs="Times New Roman"/>
          <w:lang w:val="en-US"/>
        </w:rPr>
      </w:pPr>
      <w:r w:rsidRPr="00823D7E">
        <w:rPr>
          <w:rFonts w:ascii="Times New Roman" w:hAnsi="Times New Roman" w:cs="Times New Roman"/>
          <w:i/>
          <w:lang w:val="en-US"/>
        </w:rPr>
        <w:t>Viridans streptococci</w:t>
      </w:r>
    </w:p>
    <w:p w14:paraId="293F5433" w14:textId="77777777" w:rsidR="003A0C4C" w:rsidRPr="00823D7E" w:rsidRDefault="003A0C4C" w:rsidP="00E141CF">
      <w:pPr>
        <w:pStyle w:val="ListParagraph"/>
        <w:numPr>
          <w:ilvl w:val="0"/>
          <w:numId w:val="101"/>
        </w:numPr>
        <w:spacing w:line="480" w:lineRule="auto"/>
        <w:ind w:left="1418" w:hanging="283"/>
        <w:jc w:val="both"/>
        <w:rPr>
          <w:rFonts w:ascii="Times New Roman" w:hAnsi="Times New Roman" w:cs="Times New Roman"/>
          <w:lang w:val="en-US"/>
        </w:rPr>
      </w:pPr>
      <w:r w:rsidRPr="00823D7E">
        <w:rPr>
          <w:rFonts w:ascii="Times New Roman" w:hAnsi="Times New Roman" w:cs="Times New Roman"/>
          <w:i/>
          <w:lang w:val="en-US"/>
        </w:rPr>
        <w:t>Streptococcus bovis</w:t>
      </w:r>
    </w:p>
    <w:p w14:paraId="7D8DDEC6" w14:textId="77777777" w:rsidR="003A0C4C" w:rsidRPr="00823D7E" w:rsidRDefault="003A0C4C" w:rsidP="00E141CF">
      <w:pPr>
        <w:pStyle w:val="ListParagraph"/>
        <w:numPr>
          <w:ilvl w:val="0"/>
          <w:numId w:val="101"/>
        </w:numPr>
        <w:spacing w:line="480" w:lineRule="auto"/>
        <w:ind w:left="1418" w:hanging="283"/>
        <w:jc w:val="both"/>
        <w:rPr>
          <w:rFonts w:ascii="Times New Roman" w:hAnsi="Times New Roman" w:cs="Times New Roman"/>
          <w:lang w:val="en-US"/>
        </w:rPr>
      </w:pPr>
      <w:r w:rsidRPr="00823D7E">
        <w:rPr>
          <w:rFonts w:ascii="Times New Roman" w:hAnsi="Times New Roman" w:cs="Times New Roman"/>
          <w:lang w:val="en-US"/>
        </w:rPr>
        <w:t>HACEK group [a]</w:t>
      </w:r>
    </w:p>
    <w:p w14:paraId="46A83F40" w14:textId="77777777" w:rsidR="003A0C4C" w:rsidRPr="00823D7E" w:rsidRDefault="003A0C4C" w:rsidP="00E141CF">
      <w:pPr>
        <w:pStyle w:val="ListParagraph"/>
        <w:numPr>
          <w:ilvl w:val="0"/>
          <w:numId w:val="101"/>
        </w:numPr>
        <w:spacing w:line="480" w:lineRule="auto"/>
        <w:ind w:left="1418" w:hanging="283"/>
        <w:jc w:val="both"/>
        <w:rPr>
          <w:rFonts w:ascii="Times New Roman" w:hAnsi="Times New Roman" w:cs="Times New Roman"/>
          <w:lang w:val="en-US"/>
        </w:rPr>
      </w:pPr>
      <w:r w:rsidRPr="00823D7E">
        <w:rPr>
          <w:rFonts w:ascii="Times New Roman" w:hAnsi="Times New Roman" w:cs="Times New Roman"/>
          <w:i/>
          <w:lang w:val="en-US"/>
        </w:rPr>
        <w:t>Staphylococcus aureus</w:t>
      </w:r>
    </w:p>
    <w:p w14:paraId="3F8F54B0" w14:textId="77777777" w:rsidR="003A0C4C" w:rsidRPr="00823D7E" w:rsidRDefault="003A0C4C" w:rsidP="00E141CF">
      <w:pPr>
        <w:pStyle w:val="ListParagraph"/>
        <w:numPr>
          <w:ilvl w:val="0"/>
          <w:numId w:val="101"/>
        </w:numPr>
        <w:spacing w:line="480" w:lineRule="auto"/>
        <w:ind w:left="1418" w:hanging="283"/>
        <w:jc w:val="both"/>
        <w:rPr>
          <w:rFonts w:ascii="Times New Roman" w:hAnsi="Times New Roman" w:cs="Times New Roman"/>
          <w:lang w:val="en-US"/>
        </w:rPr>
      </w:pPr>
      <w:r w:rsidRPr="00823D7E">
        <w:rPr>
          <w:rFonts w:ascii="Times New Roman" w:hAnsi="Times New Roman" w:cs="Times New Roman"/>
          <w:lang w:val="en-US"/>
        </w:rPr>
        <w:t>Community-acquired enterococci (without a primary focus)</w:t>
      </w:r>
    </w:p>
    <w:p w14:paraId="78B0C6FD" w14:textId="77777777" w:rsidR="003A0C4C" w:rsidRPr="00823D7E" w:rsidRDefault="003A0C4C" w:rsidP="00E141CF">
      <w:pPr>
        <w:pStyle w:val="ListParagraph"/>
        <w:numPr>
          <w:ilvl w:val="0"/>
          <w:numId w:val="101"/>
        </w:numPr>
        <w:spacing w:line="480" w:lineRule="auto"/>
        <w:ind w:left="1418" w:hanging="283"/>
        <w:jc w:val="both"/>
        <w:rPr>
          <w:rFonts w:ascii="Times New Roman" w:hAnsi="Times New Roman" w:cs="Times New Roman"/>
          <w:lang w:val="en-US"/>
        </w:rPr>
      </w:pPr>
      <w:r w:rsidRPr="00823D7E">
        <w:rPr>
          <w:rFonts w:ascii="Times New Roman" w:hAnsi="Times New Roman" w:cs="Times New Roman"/>
          <w:lang w:val="en-US"/>
        </w:rPr>
        <w:t xml:space="preserve">Single positive blood culture for </w:t>
      </w:r>
      <w:r w:rsidRPr="00823D7E">
        <w:rPr>
          <w:rFonts w:ascii="Times New Roman" w:hAnsi="Times New Roman" w:cs="Times New Roman"/>
          <w:i/>
          <w:lang w:val="en-US"/>
        </w:rPr>
        <w:t>Coxiella burnetii</w:t>
      </w:r>
      <w:r w:rsidRPr="00823D7E">
        <w:rPr>
          <w:rFonts w:ascii="Times New Roman" w:hAnsi="Times New Roman" w:cs="Times New Roman"/>
          <w:lang w:val="en-US"/>
        </w:rPr>
        <w:t xml:space="preserve"> or IgG antibody titer &gt; 1:800</w:t>
      </w:r>
    </w:p>
    <w:p w14:paraId="30CEDD0F" w14:textId="77777777" w:rsidR="003A0C4C" w:rsidRPr="00823D7E" w:rsidRDefault="003A0C4C" w:rsidP="00E141CF">
      <w:pPr>
        <w:spacing w:line="480" w:lineRule="auto"/>
        <w:ind w:left="567"/>
        <w:jc w:val="both"/>
        <w:rPr>
          <w:rFonts w:ascii="Times New Roman" w:hAnsi="Times New Roman" w:cs="Times New Roman"/>
          <w:lang w:val="en-US"/>
        </w:rPr>
      </w:pPr>
      <w:r w:rsidRPr="00823D7E">
        <w:rPr>
          <w:rFonts w:ascii="Times New Roman" w:hAnsi="Times New Roman" w:cs="Times New Roman"/>
          <w:lang w:val="en-US"/>
        </w:rPr>
        <w:t>2. Evidence of endocardial involvement.</w:t>
      </w:r>
    </w:p>
    <w:p w14:paraId="0B0359C0" w14:textId="77777777" w:rsidR="003A0C4C" w:rsidRPr="00823D7E" w:rsidRDefault="003A0C4C" w:rsidP="00E141CF">
      <w:pPr>
        <w:spacing w:line="480" w:lineRule="auto"/>
        <w:ind w:left="851"/>
        <w:jc w:val="both"/>
        <w:rPr>
          <w:rFonts w:ascii="Times New Roman" w:hAnsi="Times New Roman" w:cs="Times New Roman"/>
          <w:lang w:val="en-US"/>
        </w:rPr>
      </w:pPr>
      <w:r w:rsidRPr="00823D7E">
        <w:rPr>
          <w:rFonts w:ascii="Times New Roman" w:hAnsi="Times New Roman" w:cs="Times New Roman"/>
          <w:lang w:val="en-US"/>
        </w:rPr>
        <w:t>a. Positive echocardiogram for IE, defined as:</w:t>
      </w:r>
    </w:p>
    <w:p w14:paraId="1A96D14D" w14:textId="77777777" w:rsidR="003A0C4C" w:rsidRPr="00823D7E" w:rsidRDefault="003A0C4C" w:rsidP="00E141CF">
      <w:pPr>
        <w:pStyle w:val="ListParagraph"/>
        <w:numPr>
          <w:ilvl w:val="0"/>
          <w:numId w:val="103"/>
        </w:numPr>
        <w:spacing w:line="480" w:lineRule="auto"/>
        <w:ind w:left="1418" w:hanging="284"/>
        <w:jc w:val="both"/>
        <w:rPr>
          <w:rFonts w:ascii="Times New Roman" w:hAnsi="Times New Roman" w:cs="Times New Roman"/>
          <w:lang w:val="en-US"/>
        </w:rPr>
      </w:pPr>
      <w:r w:rsidRPr="00823D7E">
        <w:rPr>
          <w:rFonts w:ascii="Times New Roman" w:hAnsi="Times New Roman" w:cs="Times New Roman"/>
          <w:lang w:val="en-US"/>
        </w:rPr>
        <w:t>Oscillating intracardiac mass on valve or supporting structures, in the path of regurgitant jets, or on implanted material in the absence of an alternative anatomic explanation</w:t>
      </w:r>
    </w:p>
    <w:p w14:paraId="26E83371" w14:textId="77777777" w:rsidR="003A0C4C" w:rsidRPr="00823D7E" w:rsidRDefault="003A0C4C" w:rsidP="00E141CF">
      <w:pPr>
        <w:pStyle w:val="ListParagraph"/>
        <w:numPr>
          <w:ilvl w:val="0"/>
          <w:numId w:val="103"/>
        </w:numPr>
        <w:spacing w:line="480" w:lineRule="auto"/>
        <w:ind w:left="1418" w:hanging="284"/>
        <w:jc w:val="both"/>
        <w:rPr>
          <w:rFonts w:ascii="Times New Roman" w:hAnsi="Times New Roman" w:cs="Times New Roman"/>
          <w:lang w:val="en-US"/>
        </w:rPr>
      </w:pPr>
      <w:r w:rsidRPr="00823D7E">
        <w:rPr>
          <w:rFonts w:ascii="Times New Roman" w:hAnsi="Times New Roman" w:cs="Times New Roman"/>
          <w:lang w:val="en-US"/>
        </w:rPr>
        <w:t>Abscess</w:t>
      </w:r>
    </w:p>
    <w:p w14:paraId="350A3FEE" w14:textId="77777777" w:rsidR="003A0C4C" w:rsidRPr="00823D7E" w:rsidRDefault="003A0C4C" w:rsidP="00E141CF">
      <w:pPr>
        <w:pStyle w:val="ListParagraph"/>
        <w:numPr>
          <w:ilvl w:val="0"/>
          <w:numId w:val="103"/>
        </w:numPr>
        <w:spacing w:line="480" w:lineRule="auto"/>
        <w:ind w:left="1418" w:hanging="284"/>
        <w:jc w:val="both"/>
        <w:rPr>
          <w:rFonts w:ascii="Times New Roman" w:hAnsi="Times New Roman" w:cs="Times New Roman"/>
          <w:lang w:val="en-US"/>
        </w:rPr>
      </w:pPr>
      <w:r w:rsidRPr="00823D7E">
        <w:rPr>
          <w:rFonts w:ascii="Times New Roman" w:hAnsi="Times New Roman" w:cs="Times New Roman"/>
          <w:lang w:val="en-US"/>
        </w:rPr>
        <w:t>New partial dehiscence of prosthetic valve</w:t>
      </w:r>
    </w:p>
    <w:p w14:paraId="65436B0B" w14:textId="77777777" w:rsidR="003A0C4C" w:rsidRPr="00823D7E" w:rsidRDefault="003A0C4C" w:rsidP="00E141CF">
      <w:pPr>
        <w:spacing w:line="480" w:lineRule="auto"/>
        <w:ind w:left="851"/>
        <w:jc w:val="both"/>
        <w:rPr>
          <w:rFonts w:ascii="Times New Roman" w:hAnsi="Times New Roman" w:cs="Times New Roman"/>
          <w:lang w:val="en-US"/>
        </w:rPr>
      </w:pPr>
      <w:r w:rsidRPr="00823D7E">
        <w:rPr>
          <w:rFonts w:ascii="Times New Roman" w:hAnsi="Times New Roman" w:cs="Times New Roman"/>
          <w:lang w:val="en-US"/>
        </w:rPr>
        <w:t>b. New valvular regurgitation (worsening or changing of pre-existing murmur not sufficient)</w:t>
      </w:r>
    </w:p>
    <w:p w14:paraId="666E802D" w14:textId="77777777" w:rsidR="003A0C4C" w:rsidRPr="00823D7E" w:rsidRDefault="003A0C4C" w:rsidP="00E141CF">
      <w:pPr>
        <w:spacing w:line="480" w:lineRule="auto"/>
        <w:jc w:val="both"/>
        <w:rPr>
          <w:rFonts w:ascii="Times New Roman" w:hAnsi="Times New Roman" w:cs="Times New Roman"/>
          <w:lang w:val="en-US"/>
        </w:rPr>
      </w:pPr>
      <w:r w:rsidRPr="00823D7E">
        <w:rPr>
          <w:rFonts w:ascii="Times New Roman" w:hAnsi="Times New Roman" w:cs="Times New Roman"/>
          <w:lang w:val="en-US"/>
        </w:rPr>
        <w:t>MINOR CRITERIA</w:t>
      </w:r>
    </w:p>
    <w:p w14:paraId="38382FDD" w14:textId="77777777" w:rsidR="003A0C4C" w:rsidRPr="00823D7E" w:rsidRDefault="003A0C4C" w:rsidP="00E141CF">
      <w:pPr>
        <w:spacing w:line="480" w:lineRule="auto"/>
        <w:ind w:left="567"/>
        <w:jc w:val="both"/>
        <w:rPr>
          <w:rFonts w:ascii="Times New Roman" w:hAnsi="Times New Roman" w:cs="Times New Roman"/>
          <w:lang w:val="en-US"/>
        </w:rPr>
      </w:pPr>
      <w:r w:rsidRPr="00823D7E">
        <w:rPr>
          <w:rFonts w:ascii="Times New Roman" w:hAnsi="Times New Roman" w:cs="Times New Roman"/>
          <w:lang w:val="en-US"/>
        </w:rPr>
        <w:t>1. Predisposition: predisposing heart condition or intravenous drug use</w:t>
      </w:r>
    </w:p>
    <w:p w14:paraId="5E91123E" w14:textId="77777777" w:rsidR="003A0C4C" w:rsidRPr="00823D7E" w:rsidRDefault="003A0C4C" w:rsidP="00E141CF">
      <w:pPr>
        <w:spacing w:line="480" w:lineRule="auto"/>
        <w:ind w:left="567"/>
        <w:jc w:val="both"/>
        <w:rPr>
          <w:rFonts w:ascii="Times New Roman" w:hAnsi="Times New Roman" w:cs="Times New Roman"/>
          <w:lang w:val="en-US"/>
        </w:rPr>
      </w:pPr>
      <w:r w:rsidRPr="00823D7E">
        <w:rPr>
          <w:rFonts w:ascii="Times New Roman" w:hAnsi="Times New Roman" w:cs="Times New Roman"/>
          <w:lang w:val="en-US"/>
        </w:rPr>
        <w:t>2. Fever: temperature ≥38.0°C</w:t>
      </w:r>
    </w:p>
    <w:p w14:paraId="7E75B002" w14:textId="77777777" w:rsidR="003A0C4C" w:rsidRPr="00823D7E" w:rsidRDefault="003A0C4C" w:rsidP="00E141CF">
      <w:pPr>
        <w:spacing w:line="480" w:lineRule="auto"/>
        <w:ind w:left="567"/>
        <w:jc w:val="both"/>
        <w:rPr>
          <w:rFonts w:ascii="Times New Roman" w:hAnsi="Times New Roman" w:cs="Times New Roman"/>
          <w:lang w:val="en-US"/>
        </w:rPr>
      </w:pPr>
      <w:r w:rsidRPr="00823D7E">
        <w:rPr>
          <w:rFonts w:ascii="Times New Roman" w:hAnsi="Times New Roman" w:cs="Times New Roman"/>
          <w:lang w:val="en-US"/>
        </w:rPr>
        <w:t>3. Vascular phenomena: major arterial emboli, septic pulmonary infarcts, mycotic aneurysm, intracranial hemorrhage, conjunctival hemorrhages, and Janeway lesions</w:t>
      </w:r>
    </w:p>
    <w:p w14:paraId="03EE349E" w14:textId="77777777" w:rsidR="003A0C4C" w:rsidRPr="00823D7E" w:rsidRDefault="003A0C4C" w:rsidP="00E141CF">
      <w:pPr>
        <w:spacing w:line="480" w:lineRule="auto"/>
        <w:ind w:left="567"/>
        <w:jc w:val="both"/>
        <w:rPr>
          <w:rFonts w:ascii="Times New Roman" w:hAnsi="Times New Roman" w:cs="Times New Roman"/>
          <w:lang w:val="en-US"/>
        </w:rPr>
      </w:pPr>
      <w:r w:rsidRPr="00823D7E">
        <w:rPr>
          <w:rFonts w:ascii="Times New Roman" w:hAnsi="Times New Roman" w:cs="Times New Roman"/>
          <w:lang w:val="en-US"/>
        </w:rPr>
        <w:t>4. Immunologic phenomena: glomerulonephritis, Osler nodes, Roth spots, and rheumatoid factor</w:t>
      </w:r>
    </w:p>
    <w:p w14:paraId="6465367C" w14:textId="77777777" w:rsidR="003A0C4C" w:rsidRPr="00823D7E" w:rsidRDefault="003A0C4C" w:rsidP="00E141CF">
      <w:pPr>
        <w:spacing w:line="480" w:lineRule="auto"/>
        <w:ind w:left="567"/>
        <w:jc w:val="both"/>
        <w:rPr>
          <w:rFonts w:ascii="Times New Roman" w:hAnsi="Times New Roman" w:cs="Times New Roman"/>
          <w:lang w:val="en-US"/>
        </w:rPr>
      </w:pPr>
      <w:r w:rsidRPr="00823D7E">
        <w:rPr>
          <w:rFonts w:ascii="Times New Roman" w:hAnsi="Times New Roman" w:cs="Times New Roman"/>
          <w:lang w:val="en-US"/>
        </w:rPr>
        <w:t>5. Microbiologic evidence: positive blood culture but does not meet a major criterion as noted above [b] or serologic evidence of active infection with organism consistent with IE</w:t>
      </w:r>
    </w:p>
    <w:p w14:paraId="19E82FE1" w14:textId="77777777" w:rsidR="003A0C4C" w:rsidRPr="00931768" w:rsidRDefault="003A0C4C" w:rsidP="00E141CF">
      <w:pPr>
        <w:spacing w:line="480" w:lineRule="auto"/>
        <w:ind w:left="1134"/>
        <w:jc w:val="both"/>
        <w:rPr>
          <w:rFonts w:ascii="Times New Roman" w:hAnsi="Times New Roman" w:cs="Times New Roman"/>
          <w:lang w:val="en-US"/>
        </w:rPr>
      </w:pPr>
      <w:r w:rsidRPr="00823D7E">
        <w:rPr>
          <w:rFonts w:ascii="Times New Roman" w:hAnsi="Times New Roman" w:cs="Times New Roman"/>
          <w:lang w:val="en-US"/>
        </w:rPr>
        <w:t xml:space="preserve">[a] HACEK: </w:t>
      </w:r>
      <w:r w:rsidRPr="003A646C">
        <w:rPr>
          <w:rFonts w:ascii="Times New Roman" w:hAnsi="Times New Roman" w:cs="Times New Roman"/>
          <w:i/>
          <w:lang w:val="en-US"/>
        </w:rPr>
        <w:t>Haemophilus aphrophilus, Actinobacillus actinomycetemcomitans, Cardiobacterium hominis, Eikenella corrodens, Kingella kingae.</w:t>
      </w:r>
    </w:p>
    <w:p w14:paraId="7B8195BD" w14:textId="77777777" w:rsidR="003A0C4C" w:rsidRPr="00931768" w:rsidRDefault="003A0C4C" w:rsidP="00E141CF">
      <w:pPr>
        <w:spacing w:line="480" w:lineRule="auto"/>
        <w:ind w:left="1134"/>
        <w:jc w:val="both"/>
        <w:rPr>
          <w:rFonts w:ascii="Times New Roman" w:hAnsi="Times New Roman" w:cs="Times New Roman"/>
          <w:lang w:val="en-US"/>
        </w:rPr>
      </w:pPr>
      <w:r w:rsidRPr="00931768">
        <w:rPr>
          <w:rFonts w:ascii="Times New Roman" w:hAnsi="Times New Roman" w:cs="Times New Roman"/>
          <w:lang w:val="en-US"/>
        </w:rPr>
        <w:t>[b] Excludes single positive cultures for coagulase-negative staphylococci and organisms that do not cause endocarditis.</w:t>
      </w:r>
    </w:p>
    <w:p w14:paraId="355A6D0C" w14:textId="77777777" w:rsidR="003A0C4C" w:rsidRPr="00931768" w:rsidRDefault="003A0C4C" w:rsidP="003A646C">
      <w:pPr>
        <w:pStyle w:val="ListParagraph"/>
        <w:numPr>
          <w:ilvl w:val="1"/>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Influenza-like illness</w:t>
      </w:r>
    </w:p>
    <w:p w14:paraId="691622B9"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Sudden-onset fever (&gt;38°C) with headache, myalgi</w:t>
      </w:r>
      <w:r w:rsidR="003A646C">
        <w:rPr>
          <w:rFonts w:ascii="Times New Roman" w:hAnsi="Times New Roman" w:cs="Times New Roman"/>
          <w:lang w:val="en-US"/>
        </w:rPr>
        <w:t xml:space="preserve">a, malaise and manifestation of </w:t>
      </w:r>
      <w:r w:rsidRPr="00931768">
        <w:rPr>
          <w:rFonts w:ascii="Times New Roman" w:hAnsi="Times New Roman" w:cs="Times New Roman"/>
          <w:lang w:val="en-US"/>
        </w:rPr>
        <w:t>URTI, such as cough, sore throat or rhinitis, in the absence of other diagnoses.</w:t>
      </w:r>
    </w:p>
    <w:p w14:paraId="113F0A59" w14:textId="77777777" w:rsidR="003A0C4C" w:rsidRPr="00931768" w:rsidRDefault="003A0C4C" w:rsidP="003A646C">
      <w:pPr>
        <w:pStyle w:val="ListParagraph"/>
        <w:numPr>
          <w:ilvl w:val="1"/>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Fever without source (FWS)</w:t>
      </w:r>
    </w:p>
    <w:p w14:paraId="3A7CA477"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Children with fever lasting for one week or less without adequate explanation after a careful history and thorough physical examination.</w:t>
      </w:r>
    </w:p>
    <w:p w14:paraId="5ABE428B"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It is also known as fever without localizing signs or fever without focus.</w:t>
      </w:r>
    </w:p>
    <w:p w14:paraId="500BBC1E" w14:textId="77777777" w:rsidR="003A0C4C" w:rsidRPr="00931768" w:rsidRDefault="003A0C4C" w:rsidP="003A646C">
      <w:pPr>
        <w:pStyle w:val="ListParagraph"/>
        <w:numPr>
          <w:ilvl w:val="1"/>
          <w:numId w:val="37"/>
        </w:numPr>
        <w:spacing w:line="480" w:lineRule="auto"/>
        <w:jc w:val="both"/>
        <w:rPr>
          <w:rFonts w:ascii="Times New Roman" w:hAnsi="Times New Roman" w:cs="Times New Roman"/>
          <w:b/>
          <w:lang w:val="en-US"/>
        </w:rPr>
      </w:pPr>
      <w:r w:rsidRPr="00931768">
        <w:rPr>
          <w:rFonts w:ascii="Times New Roman" w:hAnsi="Times New Roman" w:cs="Times New Roman"/>
          <w:b/>
          <w:lang w:val="en-US"/>
        </w:rPr>
        <w:t>Fever of unknown origin (FUO)</w:t>
      </w:r>
    </w:p>
    <w:p w14:paraId="6D3C9AC5" w14:textId="77777777" w:rsidR="003A0C4C" w:rsidRPr="00931768" w:rsidRDefault="003A0C4C" w:rsidP="00E141CF">
      <w:pPr>
        <w:spacing w:line="480" w:lineRule="auto"/>
        <w:jc w:val="both"/>
        <w:rPr>
          <w:rFonts w:ascii="Times New Roman" w:hAnsi="Times New Roman" w:cs="Times New Roman"/>
          <w:lang w:val="en-US"/>
        </w:rPr>
      </w:pPr>
      <w:r w:rsidRPr="00931768">
        <w:rPr>
          <w:rFonts w:ascii="Times New Roman" w:hAnsi="Times New Roman" w:cs="Times New Roman"/>
          <w:lang w:val="en-US"/>
        </w:rPr>
        <w:t>Children with fever &gt;38.3</w:t>
      </w:r>
      <w:r w:rsidRPr="00931768">
        <w:rPr>
          <w:rFonts w:ascii="Times New Roman" w:hAnsi="Times New Roman" w:cs="Times New Roman"/>
          <w:vertAlign w:val="superscript"/>
          <w:lang w:val="en-US"/>
        </w:rPr>
        <w:t>o</w:t>
      </w:r>
      <w:r w:rsidRPr="00931768">
        <w:rPr>
          <w:rFonts w:ascii="Times New Roman" w:hAnsi="Times New Roman" w:cs="Times New Roman"/>
          <w:lang w:val="en-US"/>
        </w:rPr>
        <w:t>C of at least 8 days' duration, in whom no diagnosis is apparent after initial outpatient or hospital evaluation that includes a careful history and physical examination and initial laboratory assessment.</w:t>
      </w:r>
    </w:p>
    <w:p w14:paraId="490A6988" w14:textId="77777777" w:rsidR="00553143" w:rsidRDefault="00553143" w:rsidP="00F771D4">
      <w:pPr>
        <w:spacing w:after="240" w:line="480" w:lineRule="auto"/>
        <w:jc w:val="both"/>
        <w:rPr>
          <w:rFonts w:ascii="Times New Roman" w:hAnsi="Times New Roman" w:cs="Times New Roman"/>
          <w:lang w:val="en-US"/>
        </w:rPr>
        <w:sectPr w:rsidR="00553143" w:rsidSect="00923534">
          <w:pgSz w:w="11900" w:h="16840"/>
          <w:pgMar w:top="1417" w:right="1701" w:bottom="1417" w:left="1701" w:header="708" w:footer="708" w:gutter="0"/>
          <w:cols w:space="708"/>
          <w:docGrid w:linePitch="360"/>
        </w:sectPr>
      </w:pPr>
    </w:p>
    <w:p w14:paraId="2F7F6AE3" w14:textId="77777777" w:rsidR="00314F78" w:rsidRDefault="00314F78" w:rsidP="00314F78">
      <w:pPr>
        <w:widowControl w:val="0"/>
        <w:autoSpaceDE w:val="0"/>
        <w:autoSpaceDN w:val="0"/>
        <w:adjustRightInd w:val="0"/>
        <w:jc w:val="both"/>
        <w:rPr>
          <w:rFonts w:cs="Times"/>
          <w:b/>
          <w:color w:val="191919"/>
          <w:lang w:val="en-GB"/>
        </w:rPr>
      </w:pPr>
      <w:r w:rsidRPr="00314F78">
        <w:rPr>
          <w:rFonts w:cs="Times"/>
          <w:b/>
          <w:color w:val="191919"/>
          <w:lang w:val="en-GB"/>
        </w:rPr>
        <w:t xml:space="preserve">Appendix: </w:t>
      </w:r>
      <w:r>
        <w:rPr>
          <w:rFonts w:cs="Times"/>
          <w:b/>
          <w:color w:val="191919"/>
          <w:lang w:val="en-GB"/>
        </w:rPr>
        <w:t>C</w:t>
      </w:r>
      <w:r w:rsidRPr="00314F78">
        <w:rPr>
          <w:rFonts w:cs="Times"/>
          <w:b/>
          <w:color w:val="191919"/>
          <w:lang w:val="en-GB"/>
        </w:rPr>
        <w:t>ause</w:t>
      </w:r>
      <w:r>
        <w:rPr>
          <w:rFonts w:cs="Times"/>
          <w:b/>
          <w:color w:val="191919"/>
          <w:lang w:val="en-GB"/>
        </w:rPr>
        <w:t>s</w:t>
      </w:r>
      <w:r w:rsidRPr="00314F78">
        <w:rPr>
          <w:rFonts w:cs="Times"/>
          <w:b/>
          <w:color w:val="191919"/>
          <w:lang w:val="en-GB"/>
        </w:rPr>
        <w:t xml:space="preserve"> of death for patients with SFI</w:t>
      </w:r>
      <w:r>
        <w:rPr>
          <w:rFonts w:cs="Times"/>
          <w:b/>
          <w:color w:val="191919"/>
          <w:lang w:val="en-GB"/>
        </w:rPr>
        <w:t>.</w:t>
      </w:r>
      <w:r w:rsidRPr="00314F78">
        <w:rPr>
          <w:rFonts w:cs="Times"/>
          <w:b/>
          <w:color w:val="191919"/>
          <w:lang w:val="en-GB"/>
        </w:rPr>
        <w:t xml:space="preserve"> </w:t>
      </w:r>
    </w:p>
    <w:p w14:paraId="46345032" w14:textId="77777777" w:rsidR="00314F78" w:rsidRPr="00314F78" w:rsidRDefault="00314F78" w:rsidP="00314F78">
      <w:pPr>
        <w:widowControl w:val="0"/>
        <w:autoSpaceDE w:val="0"/>
        <w:autoSpaceDN w:val="0"/>
        <w:adjustRightInd w:val="0"/>
        <w:jc w:val="both"/>
        <w:rPr>
          <w:rFonts w:cs="Times"/>
          <w:b/>
          <w:color w:val="191919"/>
          <w:lang w:val="en-GB"/>
        </w:rPr>
      </w:pPr>
    </w:p>
    <w:p w14:paraId="5FF55DD0" w14:textId="77777777" w:rsidR="00314F78" w:rsidRDefault="00314F78" w:rsidP="00314F78">
      <w:pPr>
        <w:widowControl w:val="0"/>
        <w:autoSpaceDE w:val="0"/>
        <w:autoSpaceDN w:val="0"/>
        <w:adjustRightInd w:val="0"/>
        <w:spacing w:line="276" w:lineRule="auto"/>
        <w:jc w:val="both"/>
        <w:rPr>
          <w:rFonts w:ascii="Times" w:hAnsi="Times" w:cs="Times"/>
          <w:color w:val="191919"/>
          <w:lang w:val="en-GB"/>
        </w:rPr>
      </w:pPr>
      <w:r w:rsidRPr="00314F78">
        <w:rPr>
          <w:rFonts w:ascii="Times" w:hAnsi="Times" w:cs="Times"/>
          <w:color w:val="191919"/>
          <w:lang w:val="en-GB"/>
        </w:rPr>
        <w:t>The 7 patients with SFI who died were due to a decompensation of a chronic disease or a complication from the initial infection as follows:</w:t>
      </w:r>
    </w:p>
    <w:p w14:paraId="631CD19F" w14:textId="77777777" w:rsidR="00314F78" w:rsidRPr="00314F78" w:rsidRDefault="00314F78" w:rsidP="00314F78">
      <w:pPr>
        <w:widowControl w:val="0"/>
        <w:autoSpaceDE w:val="0"/>
        <w:autoSpaceDN w:val="0"/>
        <w:adjustRightInd w:val="0"/>
        <w:spacing w:line="276" w:lineRule="auto"/>
        <w:jc w:val="both"/>
        <w:rPr>
          <w:rFonts w:ascii="Times" w:hAnsi="Times" w:cs="Times"/>
          <w:color w:val="191919"/>
          <w:lang w:val="en-GB"/>
        </w:rPr>
      </w:pPr>
    </w:p>
    <w:p w14:paraId="63A2B187" w14:textId="77777777" w:rsidR="00314F78" w:rsidRPr="00314F78" w:rsidRDefault="00314F78" w:rsidP="00314F78">
      <w:pPr>
        <w:pStyle w:val="ListParagraph"/>
        <w:widowControl w:val="0"/>
        <w:numPr>
          <w:ilvl w:val="1"/>
          <w:numId w:val="123"/>
        </w:numPr>
        <w:autoSpaceDE w:val="0"/>
        <w:autoSpaceDN w:val="0"/>
        <w:adjustRightInd w:val="0"/>
        <w:spacing w:line="276" w:lineRule="auto"/>
        <w:ind w:left="284" w:hanging="284"/>
        <w:jc w:val="both"/>
        <w:rPr>
          <w:rFonts w:ascii="Times" w:hAnsi="Times" w:cs="Times"/>
          <w:color w:val="191919"/>
          <w:lang w:val="en-GB"/>
        </w:rPr>
      </w:pPr>
      <w:r w:rsidRPr="00314F78">
        <w:rPr>
          <w:rFonts w:ascii="Times" w:hAnsi="Times" w:cs="Times"/>
          <w:color w:val="191919"/>
          <w:lang w:val="en-GB"/>
        </w:rPr>
        <w:t>Patient 1: acute necrotizing encephalopathy</w:t>
      </w:r>
    </w:p>
    <w:p w14:paraId="7381700A" w14:textId="77777777" w:rsidR="00314F78" w:rsidRPr="00314F78" w:rsidRDefault="00314F78" w:rsidP="00314F78">
      <w:pPr>
        <w:pStyle w:val="ListParagraph"/>
        <w:widowControl w:val="0"/>
        <w:numPr>
          <w:ilvl w:val="1"/>
          <w:numId w:val="123"/>
        </w:numPr>
        <w:autoSpaceDE w:val="0"/>
        <w:autoSpaceDN w:val="0"/>
        <w:adjustRightInd w:val="0"/>
        <w:spacing w:line="276" w:lineRule="auto"/>
        <w:ind w:left="284" w:hanging="284"/>
        <w:jc w:val="both"/>
        <w:rPr>
          <w:rFonts w:ascii="Times" w:hAnsi="Times" w:cs="Times"/>
          <w:color w:val="191919"/>
          <w:lang w:val="en-GB"/>
        </w:rPr>
      </w:pPr>
      <w:r w:rsidRPr="00314F78">
        <w:rPr>
          <w:rFonts w:ascii="Times" w:hAnsi="Times" w:cs="Times"/>
          <w:color w:val="191919"/>
          <w:lang w:val="en-GB"/>
        </w:rPr>
        <w:t>Patient 2: pneumonia in the context of a complex congenital heart disease</w:t>
      </w:r>
    </w:p>
    <w:p w14:paraId="47B43455" w14:textId="77777777" w:rsidR="00314F78" w:rsidRPr="00314F78" w:rsidRDefault="00314F78" w:rsidP="00314F78">
      <w:pPr>
        <w:pStyle w:val="ListParagraph"/>
        <w:widowControl w:val="0"/>
        <w:numPr>
          <w:ilvl w:val="1"/>
          <w:numId w:val="123"/>
        </w:numPr>
        <w:autoSpaceDE w:val="0"/>
        <w:autoSpaceDN w:val="0"/>
        <w:adjustRightInd w:val="0"/>
        <w:spacing w:line="276" w:lineRule="auto"/>
        <w:ind w:left="284" w:hanging="284"/>
        <w:jc w:val="both"/>
        <w:rPr>
          <w:rFonts w:ascii="Times" w:hAnsi="Times" w:cs="Times"/>
          <w:color w:val="191919"/>
          <w:lang w:val="en-GB"/>
        </w:rPr>
      </w:pPr>
      <w:r w:rsidRPr="00314F78">
        <w:rPr>
          <w:rFonts w:ascii="Times" w:hAnsi="Times" w:cs="Times"/>
          <w:color w:val="191919"/>
          <w:lang w:val="en-GB"/>
        </w:rPr>
        <w:t>Patient 3: lower respiratory tract infection on background of chronic lung disease</w:t>
      </w:r>
    </w:p>
    <w:p w14:paraId="67486EBA" w14:textId="77777777" w:rsidR="00314F78" w:rsidRPr="00314F78" w:rsidRDefault="00314F78" w:rsidP="00314F78">
      <w:pPr>
        <w:pStyle w:val="ListParagraph"/>
        <w:widowControl w:val="0"/>
        <w:numPr>
          <w:ilvl w:val="1"/>
          <w:numId w:val="123"/>
        </w:numPr>
        <w:autoSpaceDE w:val="0"/>
        <w:autoSpaceDN w:val="0"/>
        <w:adjustRightInd w:val="0"/>
        <w:spacing w:line="276" w:lineRule="auto"/>
        <w:ind w:left="284" w:hanging="284"/>
        <w:jc w:val="both"/>
        <w:rPr>
          <w:rFonts w:ascii="Times" w:hAnsi="Times" w:cs="Times"/>
          <w:color w:val="191919"/>
          <w:lang w:val="en-GB"/>
        </w:rPr>
      </w:pPr>
      <w:r w:rsidRPr="00314F78">
        <w:rPr>
          <w:rFonts w:ascii="Times" w:hAnsi="Times" w:cs="Times"/>
          <w:color w:val="191919"/>
          <w:lang w:val="en-GB"/>
        </w:rPr>
        <w:t>Patient 4: acute respiratory distress syndrome and pulmonary haemorrhage in the context of an RSV infection</w:t>
      </w:r>
    </w:p>
    <w:p w14:paraId="60CCCB35" w14:textId="77777777" w:rsidR="00314F78" w:rsidRPr="00314F78" w:rsidRDefault="00314F78" w:rsidP="00314F78">
      <w:pPr>
        <w:pStyle w:val="ListParagraph"/>
        <w:widowControl w:val="0"/>
        <w:numPr>
          <w:ilvl w:val="1"/>
          <w:numId w:val="123"/>
        </w:numPr>
        <w:autoSpaceDE w:val="0"/>
        <w:autoSpaceDN w:val="0"/>
        <w:adjustRightInd w:val="0"/>
        <w:spacing w:line="276" w:lineRule="auto"/>
        <w:ind w:left="284" w:hanging="284"/>
        <w:jc w:val="both"/>
        <w:rPr>
          <w:rFonts w:ascii="Times" w:hAnsi="Times" w:cs="Times"/>
          <w:color w:val="191919"/>
          <w:lang w:val="en-GB"/>
        </w:rPr>
      </w:pPr>
      <w:r w:rsidRPr="00314F78">
        <w:rPr>
          <w:rFonts w:ascii="Times" w:hAnsi="Times" w:cs="Times"/>
          <w:color w:val="191919"/>
          <w:lang w:val="en-GB"/>
        </w:rPr>
        <w:t>Patient 5: cerebral infarction and cardiac failure in the context of a complex congenital disease operated</w:t>
      </w:r>
    </w:p>
    <w:p w14:paraId="2B9C90D7" w14:textId="77777777" w:rsidR="00314F78" w:rsidRPr="00314F78" w:rsidRDefault="00314F78" w:rsidP="00314F78">
      <w:pPr>
        <w:pStyle w:val="ListParagraph"/>
        <w:widowControl w:val="0"/>
        <w:numPr>
          <w:ilvl w:val="1"/>
          <w:numId w:val="123"/>
        </w:numPr>
        <w:autoSpaceDE w:val="0"/>
        <w:autoSpaceDN w:val="0"/>
        <w:adjustRightInd w:val="0"/>
        <w:spacing w:line="276" w:lineRule="auto"/>
        <w:ind w:left="284" w:hanging="284"/>
        <w:jc w:val="both"/>
        <w:rPr>
          <w:rFonts w:ascii="Times" w:hAnsi="Times" w:cs="Times"/>
          <w:color w:val="191919"/>
          <w:lang w:val="en-GB"/>
        </w:rPr>
      </w:pPr>
      <w:r w:rsidRPr="00314F78">
        <w:rPr>
          <w:rFonts w:ascii="Times" w:hAnsi="Times" w:cs="Times"/>
          <w:color w:val="191919"/>
          <w:lang w:val="en-GB"/>
        </w:rPr>
        <w:t>Patients 6: respiratory failure in a patient with Leigh’s disease</w:t>
      </w:r>
    </w:p>
    <w:p w14:paraId="306D40C1" w14:textId="77777777" w:rsidR="00314F78" w:rsidRPr="00314F78" w:rsidRDefault="00314F78" w:rsidP="00314F78">
      <w:pPr>
        <w:pStyle w:val="ListParagraph"/>
        <w:widowControl w:val="0"/>
        <w:numPr>
          <w:ilvl w:val="1"/>
          <w:numId w:val="123"/>
        </w:numPr>
        <w:autoSpaceDE w:val="0"/>
        <w:autoSpaceDN w:val="0"/>
        <w:adjustRightInd w:val="0"/>
        <w:spacing w:line="276" w:lineRule="auto"/>
        <w:ind w:left="284" w:hanging="284"/>
        <w:jc w:val="both"/>
        <w:rPr>
          <w:rFonts w:ascii="Times" w:hAnsi="Times" w:cs="Times"/>
          <w:color w:val="191919"/>
          <w:lang w:val="en-GB"/>
        </w:rPr>
      </w:pPr>
      <w:r w:rsidRPr="00314F78">
        <w:rPr>
          <w:rFonts w:ascii="Times" w:hAnsi="Times" w:cs="Times"/>
          <w:color w:val="191919"/>
          <w:lang w:val="en-GB"/>
        </w:rPr>
        <w:t>Patient 7: pulmonary haemorrhage in a patient with epilepsy, scoliosis, deformity of spine and lissencephaly</w:t>
      </w:r>
    </w:p>
    <w:p w14:paraId="6A59EBE0" w14:textId="77777777" w:rsidR="00314F78" w:rsidRDefault="00314F78" w:rsidP="00553143">
      <w:pPr>
        <w:spacing w:after="240" w:line="480" w:lineRule="auto"/>
        <w:jc w:val="both"/>
        <w:rPr>
          <w:rFonts w:ascii="Times New Roman" w:hAnsi="Times New Roman" w:cs="Times New Roman"/>
          <w:b/>
          <w:lang w:val="en-US"/>
        </w:rPr>
        <w:sectPr w:rsidR="00314F78" w:rsidSect="00923534">
          <w:pgSz w:w="11900" w:h="16840"/>
          <w:pgMar w:top="1417" w:right="1701" w:bottom="1417" w:left="1701" w:header="708" w:footer="708" w:gutter="0"/>
          <w:cols w:space="708"/>
          <w:docGrid w:linePitch="360"/>
        </w:sectPr>
      </w:pPr>
    </w:p>
    <w:p w14:paraId="16BAE052" w14:textId="77777777" w:rsidR="00553143" w:rsidRPr="00931768" w:rsidRDefault="00553143" w:rsidP="00553143">
      <w:pPr>
        <w:spacing w:after="240" w:line="480" w:lineRule="auto"/>
        <w:jc w:val="both"/>
        <w:rPr>
          <w:rFonts w:ascii="Times New Roman" w:hAnsi="Times New Roman" w:cs="Times New Roman"/>
          <w:lang w:val="en-US"/>
        </w:rPr>
      </w:pPr>
      <w:r>
        <w:rPr>
          <w:rFonts w:ascii="Times New Roman" w:hAnsi="Times New Roman" w:cs="Times New Roman"/>
          <w:b/>
          <w:lang w:val="en-US"/>
        </w:rPr>
        <w:t>Appendix</w:t>
      </w:r>
      <w:r w:rsidRPr="00823D7E">
        <w:rPr>
          <w:rFonts w:ascii="Times New Roman" w:hAnsi="Times New Roman" w:cs="Times New Roman"/>
          <w:b/>
          <w:lang w:val="en-US"/>
        </w:rPr>
        <w:t xml:space="preserve"> Figure 1: Differences between the identified organisms in whole cohort, those admitted to PICU and those admitted to wards by syndrome.</w:t>
      </w:r>
      <w:r w:rsidRPr="00931768">
        <w:rPr>
          <w:rFonts w:ascii="Times New Roman" w:hAnsi="Times New Roman" w:cs="Times New Roman"/>
          <w:lang w:val="en-US"/>
        </w:rPr>
        <w:t xml:space="preserve"> GPC: gram positive cocci</w:t>
      </w:r>
      <w:r>
        <w:rPr>
          <w:rFonts w:ascii="Times New Roman" w:hAnsi="Times New Roman" w:cs="Times New Roman"/>
          <w:lang w:val="en-US"/>
        </w:rPr>
        <w:t>,</w:t>
      </w:r>
      <w:r w:rsidRPr="00931768">
        <w:rPr>
          <w:rFonts w:ascii="Times New Roman" w:hAnsi="Times New Roman" w:cs="Times New Roman"/>
          <w:lang w:val="en-US"/>
        </w:rPr>
        <w:t xml:space="preserve"> GAS: </w:t>
      </w:r>
      <w:r w:rsidRPr="00B177B6">
        <w:rPr>
          <w:rFonts w:ascii="Times New Roman" w:hAnsi="Times New Roman" w:cs="Times New Roman"/>
          <w:i/>
          <w:lang w:val="en-US"/>
        </w:rPr>
        <w:t>Group A Streptococcus</w:t>
      </w:r>
      <w:r>
        <w:rPr>
          <w:rFonts w:ascii="Times New Roman" w:hAnsi="Times New Roman" w:cs="Times New Roman"/>
          <w:lang w:val="en-US"/>
        </w:rPr>
        <w:t>,</w:t>
      </w:r>
      <w:r w:rsidRPr="00931768">
        <w:rPr>
          <w:rFonts w:ascii="Times New Roman" w:hAnsi="Times New Roman" w:cs="Times New Roman"/>
          <w:lang w:val="en-US"/>
        </w:rPr>
        <w:t xml:space="preserve"> GNR: gram negative rods</w:t>
      </w:r>
      <w:r w:rsidRPr="00001F5E">
        <w:rPr>
          <w:rFonts w:ascii="Times New Roman" w:hAnsi="Times New Roman" w:cs="Times New Roman"/>
          <w:lang w:val="en-US"/>
        </w:rPr>
        <w:t xml:space="preserve">, CoNS: </w:t>
      </w:r>
      <w:r w:rsidRPr="00001F5E">
        <w:rPr>
          <w:rFonts w:ascii="Times New Roman" w:hAnsi="Times New Roman" w:cs="Times New Roman"/>
          <w:i/>
          <w:lang w:val="en-US"/>
        </w:rPr>
        <w:t>Coagulase Negative Staphylococci</w:t>
      </w:r>
      <w:r w:rsidRPr="00001F5E">
        <w:rPr>
          <w:rFonts w:ascii="Times New Roman" w:hAnsi="Times New Roman" w:cs="Times New Roman"/>
          <w:lang w:val="en-US"/>
        </w:rPr>
        <w:t>.</w:t>
      </w:r>
    </w:p>
    <w:p w14:paraId="756FC5DE" w14:textId="26CA4EF4" w:rsidR="00035AC8" w:rsidRDefault="00035AC8" w:rsidP="00553143">
      <w:pPr>
        <w:spacing w:after="240" w:line="480" w:lineRule="auto"/>
        <w:jc w:val="both"/>
        <w:rPr>
          <w:rFonts w:ascii="Times New Roman" w:hAnsi="Times New Roman" w:cs="Times New Roman"/>
          <w:b/>
          <w:lang w:val="en-US"/>
        </w:rPr>
        <w:sectPr w:rsidR="00035AC8" w:rsidSect="00923534">
          <w:pgSz w:w="11900" w:h="16840"/>
          <w:pgMar w:top="1417" w:right="1701" w:bottom="1417" w:left="1701" w:header="708" w:footer="708" w:gutter="0"/>
          <w:cols w:space="708"/>
          <w:docGrid w:linePitch="360"/>
        </w:sectPr>
      </w:pPr>
      <w:r>
        <w:rPr>
          <w:rFonts w:ascii="Times New Roman" w:hAnsi="Times New Roman" w:cs="Times New Roman"/>
          <w:b/>
          <w:noProof/>
          <w:lang w:eastAsia="es-ES"/>
        </w:rPr>
        <w:drawing>
          <wp:inline distT="0" distB="0" distL="0" distR="0" wp14:anchorId="6B9ADB72" wp14:editId="1FDD82CA">
            <wp:extent cx="5395428" cy="3401361"/>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6230" cy="3401867"/>
                    </a:xfrm>
                    <a:prstGeom prst="rect">
                      <a:avLst/>
                    </a:prstGeom>
                    <a:noFill/>
                    <a:ln>
                      <a:noFill/>
                    </a:ln>
                  </pic:spPr>
                </pic:pic>
              </a:graphicData>
            </a:graphic>
          </wp:inline>
        </w:drawing>
      </w:r>
    </w:p>
    <w:p w14:paraId="4213927E" w14:textId="28DB1493" w:rsidR="00553143" w:rsidRPr="00035AC8" w:rsidRDefault="00553143" w:rsidP="00553143">
      <w:pPr>
        <w:spacing w:after="240" w:line="480" w:lineRule="auto"/>
        <w:jc w:val="both"/>
        <w:rPr>
          <w:rFonts w:ascii="Times New Roman" w:hAnsi="Times New Roman" w:cs="Times New Roman"/>
          <w:lang w:val="en-US"/>
        </w:rPr>
      </w:pPr>
      <w:r>
        <w:rPr>
          <w:rFonts w:ascii="Times New Roman" w:hAnsi="Times New Roman" w:cs="Times New Roman"/>
          <w:b/>
          <w:lang w:val="en-US"/>
        </w:rPr>
        <w:t>Appendix</w:t>
      </w:r>
      <w:r w:rsidRPr="00931768">
        <w:rPr>
          <w:rFonts w:ascii="Times New Roman" w:hAnsi="Times New Roman" w:cs="Times New Roman"/>
          <w:b/>
          <w:lang w:val="en-US"/>
        </w:rPr>
        <w:t xml:space="preserve"> Figure 2: Serum levels of (A) C-Reactive protein (CRP) and (B) neutrophils counts in different group of patients on admission.</w:t>
      </w:r>
      <w:r w:rsidRPr="00931768">
        <w:rPr>
          <w:rFonts w:ascii="Times New Roman" w:hAnsi="Times New Roman" w:cs="Times New Roman"/>
          <w:lang w:val="en-US"/>
        </w:rPr>
        <w:t xml:space="preserve"> Data are expressed as mg/L for CRP and x10</w:t>
      </w:r>
      <w:r w:rsidRPr="00931768">
        <w:rPr>
          <w:rFonts w:ascii="Times New Roman" w:hAnsi="Times New Roman" w:cs="Times New Roman"/>
          <w:vertAlign w:val="superscript"/>
          <w:lang w:val="en-US"/>
        </w:rPr>
        <w:t>9</w:t>
      </w:r>
      <w:r w:rsidRPr="00931768">
        <w:rPr>
          <w:rFonts w:ascii="Times New Roman" w:hAnsi="Times New Roman" w:cs="Times New Roman"/>
          <w:lang w:val="en-US"/>
        </w:rPr>
        <w:t xml:space="preserve">/L for neutrophils count. </w:t>
      </w:r>
    </w:p>
    <w:p w14:paraId="0FEF47B1" w14:textId="7ED3D1D2" w:rsidR="00035AC8" w:rsidRDefault="00035AC8" w:rsidP="00553143">
      <w:pPr>
        <w:spacing w:after="240" w:line="480" w:lineRule="auto"/>
        <w:jc w:val="both"/>
        <w:rPr>
          <w:rFonts w:ascii="Times New Roman" w:hAnsi="Times New Roman" w:cs="Times New Roman"/>
          <w:b/>
          <w:lang w:val="en-US"/>
        </w:rPr>
        <w:sectPr w:rsidR="00035AC8" w:rsidSect="00923534">
          <w:pgSz w:w="11900" w:h="16840"/>
          <w:pgMar w:top="1417" w:right="1701" w:bottom="1417" w:left="1701" w:header="708" w:footer="708" w:gutter="0"/>
          <w:cols w:space="708"/>
          <w:docGrid w:linePitch="360"/>
        </w:sectPr>
      </w:pPr>
      <w:r>
        <w:rPr>
          <w:rFonts w:ascii="Times New Roman" w:hAnsi="Times New Roman" w:cs="Times New Roman"/>
          <w:b/>
          <w:noProof/>
          <w:lang w:eastAsia="es-ES"/>
        </w:rPr>
        <w:drawing>
          <wp:inline distT="0" distB="0" distL="0" distR="0" wp14:anchorId="7C3D3909" wp14:editId="377544BF">
            <wp:extent cx="5396230" cy="5201827"/>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6230" cy="5201827"/>
                    </a:xfrm>
                    <a:prstGeom prst="rect">
                      <a:avLst/>
                    </a:prstGeom>
                    <a:noFill/>
                    <a:ln>
                      <a:noFill/>
                    </a:ln>
                  </pic:spPr>
                </pic:pic>
              </a:graphicData>
            </a:graphic>
          </wp:inline>
        </w:drawing>
      </w:r>
    </w:p>
    <w:p w14:paraId="03E7B475" w14:textId="77777777" w:rsidR="00ED3F0B" w:rsidRDefault="00553143" w:rsidP="00553143">
      <w:pPr>
        <w:spacing w:after="240" w:line="480" w:lineRule="auto"/>
        <w:jc w:val="both"/>
        <w:rPr>
          <w:rFonts w:ascii="Times New Roman" w:hAnsi="Times New Roman" w:cs="Times New Roman"/>
          <w:b/>
          <w:lang w:val="en-US"/>
        </w:rPr>
      </w:pPr>
      <w:r>
        <w:rPr>
          <w:rFonts w:ascii="Times New Roman" w:hAnsi="Times New Roman" w:cs="Times New Roman"/>
          <w:b/>
          <w:lang w:val="en-US"/>
        </w:rPr>
        <w:t>Appendix</w:t>
      </w:r>
      <w:r w:rsidRPr="00823D7E">
        <w:rPr>
          <w:rFonts w:ascii="Times New Roman" w:hAnsi="Times New Roman" w:cs="Times New Roman"/>
          <w:b/>
          <w:lang w:val="en-US"/>
        </w:rPr>
        <w:t xml:space="preserve"> Figure 3: Receiver operating characteristic curve of CRP, and neutrophil count in different settings.</w:t>
      </w:r>
    </w:p>
    <w:p w14:paraId="6B02A752" w14:textId="01322C05" w:rsidR="00553143" w:rsidRPr="00931768" w:rsidRDefault="00035AC8" w:rsidP="00553143">
      <w:pPr>
        <w:spacing w:line="480" w:lineRule="auto"/>
        <w:jc w:val="both"/>
        <w:rPr>
          <w:rFonts w:ascii="Times New Roman" w:hAnsi="Times New Roman" w:cs="Times New Roman"/>
          <w:lang w:val="en-US"/>
        </w:rPr>
      </w:pPr>
      <w:r>
        <w:rPr>
          <w:rFonts w:ascii="Times New Roman" w:hAnsi="Times New Roman" w:cs="Times New Roman"/>
          <w:noProof/>
          <w:lang w:eastAsia="es-ES"/>
        </w:rPr>
        <w:drawing>
          <wp:inline distT="0" distB="0" distL="0" distR="0" wp14:anchorId="0C3CF7D6" wp14:editId="0AB14BB8">
            <wp:extent cx="5395595" cy="7137191"/>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6230" cy="7138031"/>
                    </a:xfrm>
                    <a:prstGeom prst="rect">
                      <a:avLst/>
                    </a:prstGeom>
                    <a:noFill/>
                    <a:ln>
                      <a:noFill/>
                    </a:ln>
                  </pic:spPr>
                </pic:pic>
              </a:graphicData>
            </a:graphic>
          </wp:inline>
        </w:drawing>
      </w:r>
    </w:p>
    <w:p w14:paraId="5FD9E52E" w14:textId="59A7BFAB" w:rsidR="00DB5F56" w:rsidRPr="00931768" w:rsidRDefault="00DB5F56" w:rsidP="00F771D4">
      <w:pPr>
        <w:spacing w:after="240" w:line="480" w:lineRule="auto"/>
        <w:jc w:val="both"/>
        <w:rPr>
          <w:rFonts w:ascii="Times New Roman" w:hAnsi="Times New Roman" w:cs="Times New Roman"/>
          <w:lang w:val="en-US"/>
        </w:rPr>
      </w:pPr>
    </w:p>
    <w:sectPr w:rsidR="00DB5F56" w:rsidRPr="00931768" w:rsidSect="0092353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BC55" w14:textId="77777777" w:rsidR="00204371" w:rsidRDefault="00204371" w:rsidP="00E7104D">
      <w:r>
        <w:separator/>
      </w:r>
    </w:p>
  </w:endnote>
  <w:endnote w:type="continuationSeparator" w:id="0">
    <w:p w14:paraId="28C0DD14" w14:textId="77777777" w:rsidR="00204371" w:rsidRDefault="00204371" w:rsidP="00E7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FS Albert Pro">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238F" w14:textId="77777777" w:rsidR="006B279C" w:rsidRDefault="006B279C" w:rsidP="00EB61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2EFCD" w14:textId="77777777" w:rsidR="006B279C" w:rsidRDefault="006B279C" w:rsidP="00EB6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017D" w14:textId="77777777" w:rsidR="006B279C" w:rsidRDefault="006B279C" w:rsidP="00EB61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AC8">
      <w:rPr>
        <w:rStyle w:val="PageNumber"/>
        <w:noProof/>
      </w:rPr>
      <w:t>66</w:t>
    </w:r>
    <w:r>
      <w:rPr>
        <w:rStyle w:val="PageNumber"/>
      </w:rPr>
      <w:fldChar w:fldCharType="end"/>
    </w:r>
  </w:p>
  <w:p w14:paraId="0C8F1CBD" w14:textId="77777777" w:rsidR="006B279C" w:rsidRPr="00C5296E" w:rsidRDefault="006B279C" w:rsidP="00EB6180">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EAA52" w14:textId="77777777" w:rsidR="00204371" w:rsidRDefault="00204371" w:rsidP="00E7104D">
      <w:r>
        <w:separator/>
      </w:r>
    </w:p>
  </w:footnote>
  <w:footnote w:type="continuationSeparator" w:id="0">
    <w:p w14:paraId="60B4612E" w14:textId="77777777" w:rsidR="00204371" w:rsidRDefault="00204371" w:rsidP="00E71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F08320"/>
    <w:lvl w:ilvl="0">
      <w:start w:val="1"/>
      <w:numFmt w:val="bullet"/>
      <w:lvlText w:val=""/>
      <w:lvlJc w:val="left"/>
      <w:pPr>
        <w:tabs>
          <w:tab w:val="num" w:pos="0"/>
        </w:tabs>
        <w:ind w:left="0" w:firstLine="0"/>
      </w:pPr>
      <w:rPr>
        <w:rFonts w:ascii="Symbol" w:hAnsi="Symbol" w:hint="default"/>
      </w:rPr>
    </w:lvl>
    <w:lvl w:ilvl="1">
      <w:start w:val="1"/>
      <w:numFmt w:val="bullet"/>
      <w:pStyle w:val="Niveldenota3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pStyle w:val="Niveldenota31"/>
      <w:lvlText w:val=""/>
      <w:lvlJc w:val="left"/>
      <w:pPr>
        <w:tabs>
          <w:tab w:val="num" w:pos="2880"/>
        </w:tabs>
        <w:ind w:left="3240" w:hanging="360"/>
      </w:pPr>
      <w:rPr>
        <w:rFonts w:ascii="Wingdings" w:hAnsi="Wingdings" w:hint="default"/>
      </w:rPr>
    </w:lvl>
    <w:lvl w:ilvl="5">
      <w:start w:val="1"/>
      <w:numFmt w:val="bullet"/>
      <w:pStyle w:val="Niveldenota31"/>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7565D"/>
    <w:multiLevelType w:val="hybridMultilevel"/>
    <w:tmpl w:val="E2B85DB2"/>
    <w:lvl w:ilvl="0" w:tplc="0C0A000F">
      <w:start w:val="1"/>
      <w:numFmt w:val="decimal"/>
      <w:lvlText w:val="%1."/>
      <w:lvlJc w:val="left"/>
      <w:pPr>
        <w:ind w:left="720" w:hanging="360"/>
      </w:pPr>
    </w:lvl>
    <w:lvl w:ilvl="1" w:tplc="F18E53EE">
      <w:start w:val="12"/>
      <w:numFmt w:val="bullet"/>
      <w:lvlText w:val=""/>
      <w:lvlJc w:val="left"/>
      <w:pPr>
        <w:ind w:left="1440" w:hanging="360"/>
      </w:pPr>
      <w:rPr>
        <w:rFonts w:ascii="Wingdings" w:eastAsiaTheme="minorEastAsia" w:hAnsi="Wingdings"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CF594A"/>
    <w:multiLevelType w:val="hybridMultilevel"/>
    <w:tmpl w:val="BBC024EA"/>
    <w:lvl w:ilvl="0" w:tplc="0D7ED714">
      <w:start w:val="11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76F9A"/>
    <w:multiLevelType w:val="multilevel"/>
    <w:tmpl w:val="08BA4C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E21A80"/>
    <w:multiLevelType w:val="hybridMultilevel"/>
    <w:tmpl w:val="CA3AC1E4"/>
    <w:lvl w:ilvl="0" w:tplc="5DDC4746">
      <w:start w:val="2"/>
      <w:numFmt w:val="bullet"/>
      <w:lvlText w:val="•"/>
      <w:lvlJc w:val="left"/>
      <w:pPr>
        <w:ind w:left="2149" w:hanging="360"/>
      </w:pPr>
      <w:rPr>
        <w:rFonts w:ascii="Cambria" w:eastAsiaTheme="minorEastAsia" w:hAnsi="Cambria" w:cs="Aria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6" w15:restartNumberingAfterBreak="0">
    <w:nsid w:val="08183C86"/>
    <w:multiLevelType w:val="hybridMultilevel"/>
    <w:tmpl w:val="4E22E326"/>
    <w:lvl w:ilvl="0" w:tplc="5DDC4746">
      <w:start w:val="2"/>
      <w:numFmt w:val="bullet"/>
      <w:lvlText w:val="•"/>
      <w:lvlJc w:val="left"/>
      <w:pPr>
        <w:ind w:left="2149" w:hanging="360"/>
      </w:pPr>
      <w:rPr>
        <w:rFonts w:ascii="Cambria" w:eastAsiaTheme="minorEastAsia" w:hAnsi="Cambria" w:cs="Aria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7" w15:restartNumberingAfterBreak="0">
    <w:nsid w:val="0AB2773B"/>
    <w:multiLevelType w:val="hybridMultilevel"/>
    <w:tmpl w:val="CBFE8226"/>
    <w:lvl w:ilvl="0" w:tplc="0C0A0003">
      <w:start w:val="1"/>
      <w:numFmt w:val="bullet"/>
      <w:lvlText w:val="o"/>
      <w:lvlJc w:val="left"/>
      <w:pPr>
        <w:ind w:left="786" w:hanging="360"/>
      </w:pPr>
      <w:rPr>
        <w:rFonts w:ascii="Courier New" w:hAnsi="Courier New" w:cs="Courier New"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0C2E7E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767FE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FB5B1B"/>
    <w:multiLevelType w:val="hybridMultilevel"/>
    <w:tmpl w:val="C0843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F240229"/>
    <w:multiLevelType w:val="hybridMultilevel"/>
    <w:tmpl w:val="1A6A9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140E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9567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CE52E9"/>
    <w:multiLevelType w:val="hybridMultilevel"/>
    <w:tmpl w:val="FF66B4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1924C4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1B1FBF"/>
    <w:multiLevelType w:val="hybridMultilevel"/>
    <w:tmpl w:val="55D07B04"/>
    <w:lvl w:ilvl="0" w:tplc="5DDC4746">
      <w:start w:val="2"/>
      <w:numFmt w:val="bullet"/>
      <w:lvlText w:val="•"/>
      <w:lvlJc w:val="left"/>
      <w:pPr>
        <w:ind w:left="1069" w:hanging="360"/>
      </w:pPr>
      <w:rPr>
        <w:rFonts w:ascii="Cambria" w:eastAsiaTheme="minorEastAsia"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45F23F6"/>
    <w:multiLevelType w:val="hybridMultilevel"/>
    <w:tmpl w:val="9B42B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59F2C37"/>
    <w:multiLevelType w:val="hybridMultilevel"/>
    <w:tmpl w:val="FCC266C8"/>
    <w:lvl w:ilvl="0" w:tplc="0C0A0001">
      <w:start w:val="1"/>
      <w:numFmt w:val="bullet"/>
      <w:lvlText w:val=""/>
      <w:lvlJc w:val="left"/>
      <w:pPr>
        <w:ind w:left="720" w:hanging="360"/>
      </w:pPr>
      <w:rPr>
        <w:rFonts w:ascii="Symbol" w:hAnsi="Symbol" w:hint="default"/>
      </w:rPr>
    </w:lvl>
    <w:lvl w:ilvl="1" w:tplc="D07007EC">
      <w:numFmt w:val="bullet"/>
      <w:lvlText w:val=""/>
      <w:lvlJc w:val="left"/>
      <w:pPr>
        <w:ind w:left="1440" w:hanging="360"/>
      </w:pPr>
      <w:rPr>
        <w:rFonts w:ascii="Wingdings" w:eastAsiaTheme="minorEastAsia" w:hAnsi="Wingdings"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5D3769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64F15EF"/>
    <w:multiLevelType w:val="hybridMultilevel"/>
    <w:tmpl w:val="43EC3C26"/>
    <w:lvl w:ilvl="0" w:tplc="5DDC4746">
      <w:start w:val="2"/>
      <w:numFmt w:val="bullet"/>
      <w:lvlText w:val="•"/>
      <w:lvlJc w:val="left"/>
      <w:pPr>
        <w:ind w:left="720" w:hanging="360"/>
      </w:pPr>
      <w:rPr>
        <w:rFonts w:ascii="Cambria" w:eastAsiaTheme="minorEastAsia"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221A3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D33542"/>
    <w:multiLevelType w:val="hybridMultilevel"/>
    <w:tmpl w:val="E7B6EA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A1726E4"/>
    <w:multiLevelType w:val="hybridMultilevel"/>
    <w:tmpl w:val="46F4688E"/>
    <w:lvl w:ilvl="0" w:tplc="4912AE2C">
      <w:numFmt w:val="bullet"/>
      <w:lvlText w:val="-"/>
      <w:lvlJc w:val="left"/>
      <w:pPr>
        <w:ind w:left="720" w:hanging="360"/>
      </w:pPr>
      <w:rPr>
        <w:rFonts w:ascii="Times New Roman" w:eastAsiaTheme="minorEastAsia" w:hAnsi="Times New Roman" w:cs="Times New Roman" w:hint="default"/>
      </w:rPr>
    </w:lvl>
    <w:lvl w:ilvl="1" w:tplc="578628CA">
      <w:start w:val="4"/>
      <w:numFmt w:val="bullet"/>
      <w:lvlText w:val="-"/>
      <w:lvlJc w:val="left"/>
      <w:pPr>
        <w:ind w:left="1440" w:hanging="360"/>
      </w:pPr>
      <w:rPr>
        <w:rFonts w:ascii="Cambria" w:eastAsiaTheme="minorEastAsia" w:hAnsi="Cambria"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A490C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E7528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4D257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717F0D"/>
    <w:multiLevelType w:val="multilevel"/>
    <w:tmpl w:val="87C8AD2A"/>
    <w:lvl w:ilvl="0">
      <w:start w:val="1"/>
      <w:numFmt w:val="decimal"/>
      <w:lvlText w:val="%1."/>
      <w:lvlJc w:val="left"/>
      <w:pPr>
        <w:ind w:left="72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2421" w:hanging="720"/>
      </w:pPr>
      <w:rPr>
        <w:rFonts w:hint="default"/>
      </w:rPr>
    </w:lvl>
    <w:lvl w:ilvl="3">
      <w:start w:val="1"/>
      <w:numFmt w:val="bullet"/>
      <w:lvlText w:val=""/>
      <w:lvlJc w:val="left"/>
      <w:pPr>
        <w:ind w:left="3060" w:hanging="1080"/>
      </w:pPr>
      <w:rPr>
        <w:rFonts w:ascii="Symbol" w:hAnsi="Symbol"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28" w15:restartNumberingAfterBreak="0">
    <w:nsid w:val="219340A2"/>
    <w:multiLevelType w:val="hybridMultilevel"/>
    <w:tmpl w:val="79902CA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220D77BD"/>
    <w:multiLevelType w:val="hybridMultilevel"/>
    <w:tmpl w:val="BBF8C7E0"/>
    <w:lvl w:ilvl="0" w:tplc="5DDC4746">
      <w:start w:val="2"/>
      <w:numFmt w:val="bullet"/>
      <w:lvlText w:val="•"/>
      <w:lvlJc w:val="left"/>
      <w:pPr>
        <w:ind w:left="1069" w:hanging="360"/>
      </w:pPr>
      <w:rPr>
        <w:rFonts w:ascii="Cambria" w:eastAsiaTheme="minorEastAsia"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3123071"/>
    <w:multiLevelType w:val="hybridMultilevel"/>
    <w:tmpl w:val="89A883DE"/>
    <w:lvl w:ilvl="0" w:tplc="7AE04858">
      <w:start w:val="1"/>
      <w:numFmt w:val="decimal"/>
      <w:lvlText w:val="%1."/>
      <w:lvlJc w:val="left"/>
      <w:pPr>
        <w:ind w:left="720" w:hanging="360"/>
      </w:pPr>
      <w:rPr>
        <w:sz w:val="22"/>
        <w:vertAlign w:val="superscrip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3C16405"/>
    <w:multiLevelType w:val="hybridMultilevel"/>
    <w:tmpl w:val="B8BCA942"/>
    <w:lvl w:ilvl="0" w:tplc="5DDC4746">
      <w:start w:val="2"/>
      <w:numFmt w:val="bullet"/>
      <w:lvlText w:val="•"/>
      <w:lvlJc w:val="left"/>
      <w:pPr>
        <w:ind w:left="1069" w:hanging="360"/>
      </w:pPr>
      <w:rPr>
        <w:rFonts w:ascii="Cambria" w:eastAsiaTheme="minorEastAsia" w:hAnsi="Cambri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4230DEC"/>
    <w:multiLevelType w:val="hybridMultilevel"/>
    <w:tmpl w:val="BBA2D7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4C55DC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5004AA"/>
    <w:multiLevelType w:val="hybridMultilevel"/>
    <w:tmpl w:val="5296BF04"/>
    <w:lvl w:ilvl="0" w:tplc="5DDC4746">
      <w:start w:val="2"/>
      <w:numFmt w:val="bullet"/>
      <w:lvlText w:val="•"/>
      <w:lvlJc w:val="left"/>
      <w:pPr>
        <w:ind w:left="720" w:hanging="360"/>
      </w:pPr>
      <w:rPr>
        <w:rFonts w:ascii="Cambria" w:eastAsiaTheme="minorEastAsia"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2655554B"/>
    <w:multiLevelType w:val="hybridMultilevel"/>
    <w:tmpl w:val="CEA050F8"/>
    <w:lvl w:ilvl="0" w:tplc="5DDC4746">
      <w:start w:val="2"/>
      <w:numFmt w:val="bullet"/>
      <w:lvlText w:val="•"/>
      <w:lvlJc w:val="left"/>
      <w:pPr>
        <w:ind w:left="720" w:hanging="360"/>
      </w:pPr>
      <w:rPr>
        <w:rFonts w:ascii="Cambria" w:eastAsiaTheme="minorEastAsia"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277B49C9"/>
    <w:multiLevelType w:val="hybridMultilevel"/>
    <w:tmpl w:val="C81C918A"/>
    <w:lvl w:ilvl="0" w:tplc="103C34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286A290E"/>
    <w:multiLevelType w:val="hybridMultilevel"/>
    <w:tmpl w:val="CD6648D0"/>
    <w:lvl w:ilvl="0" w:tplc="0C0A000F">
      <w:start w:val="1"/>
      <w:numFmt w:val="decimal"/>
      <w:lvlText w:val="%1."/>
      <w:lvlJc w:val="left"/>
      <w:pPr>
        <w:ind w:left="720" w:hanging="360"/>
      </w:pPr>
    </w:lvl>
    <w:lvl w:ilvl="1" w:tplc="F18E53EE">
      <w:start w:val="12"/>
      <w:numFmt w:val="bullet"/>
      <w:lvlText w:val=""/>
      <w:lvlJc w:val="left"/>
      <w:pPr>
        <w:ind w:left="1440" w:hanging="360"/>
      </w:pPr>
      <w:rPr>
        <w:rFonts w:ascii="Wingdings" w:eastAsiaTheme="minorEastAsia" w:hAnsi="Wingdings"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A2911D4"/>
    <w:multiLevelType w:val="hybridMultilevel"/>
    <w:tmpl w:val="679E8F8A"/>
    <w:lvl w:ilvl="0" w:tplc="4912AE2C">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2AE24C79"/>
    <w:multiLevelType w:val="hybridMultilevel"/>
    <w:tmpl w:val="D162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D969F1"/>
    <w:multiLevelType w:val="hybridMultilevel"/>
    <w:tmpl w:val="34B22050"/>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C5571B6"/>
    <w:multiLevelType w:val="hybridMultilevel"/>
    <w:tmpl w:val="0A4A20A4"/>
    <w:lvl w:ilvl="0" w:tplc="F47A81C6">
      <w:start w:val="20"/>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2C625E5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F31967"/>
    <w:multiLevelType w:val="hybridMultilevel"/>
    <w:tmpl w:val="97AC324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4" w15:restartNumberingAfterBreak="0">
    <w:nsid w:val="2EB75DA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033443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03E777A"/>
    <w:multiLevelType w:val="hybridMultilevel"/>
    <w:tmpl w:val="C0DA091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15:restartNumberingAfterBreak="0">
    <w:nsid w:val="307231BA"/>
    <w:multiLevelType w:val="hybridMultilevel"/>
    <w:tmpl w:val="F8708122"/>
    <w:lvl w:ilvl="0" w:tplc="5DDC4746">
      <w:start w:val="2"/>
      <w:numFmt w:val="bullet"/>
      <w:lvlText w:val="•"/>
      <w:lvlJc w:val="left"/>
      <w:pPr>
        <w:ind w:left="1069" w:hanging="360"/>
      </w:pPr>
      <w:rPr>
        <w:rFonts w:ascii="Cambria" w:eastAsiaTheme="minorEastAsia" w:hAnsi="Cambria" w:cs="Arial" w:hint="default"/>
      </w:rPr>
    </w:lvl>
    <w:lvl w:ilvl="1" w:tplc="578628CA">
      <w:start w:val="4"/>
      <w:numFmt w:val="bullet"/>
      <w:lvlText w:val="-"/>
      <w:lvlJc w:val="left"/>
      <w:pPr>
        <w:ind w:left="1789" w:hanging="360"/>
      </w:pPr>
      <w:rPr>
        <w:rFonts w:ascii="Cambria" w:eastAsiaTheme="minorEastAsia" w:hAnsi="Cambria" w:cs="Arial"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8" w15:restartNumberingAfterBreak="0">
    <w:nsid w:val="31DA3579"/>
    <w:multiLevelType w:val="hybridMultilevel"/>
    <w:tmpl w:val="5C1273CA"/>
    <w:lvl w:ilvl="0" w:tplc="5DDC4746">
      <w:start w:val="2"/>
      <w:numFmt w:val="bullet"/>
      <w:lvlText w:val="•"/>
      <w:lvlJc w:val="left"/>
      <w:pPr>
        <w:ind w:left="578" w:hanging="360"/>
      </w:pPr>
      <w:rPr>
        <w:rFonts w:ascii="Cambria" w:eastAsiaTheme="minorEastAsia" w:hAnsi="Cambria" w:cs="Aria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9" w15:restartNumberingAfterBreak="0">
    <w:nsid w:val="32B1766E"/>
    <w:multiLevelType w:val="hybridMultilevel"/>
    <w:tmpl w:val="F5C648C8"/>
    <w:lvl w:ilvl="0" w:tplc="4A8A11A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0" w15:restartNumberingAfterBreak="0">
    <w:nsid w:val="33FB5B4C"/>
    <w:multiLevelType w:val="hybridMultilevel"/>
    <w:tmpl w:val="945AB738"/>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1" w15:restartNumberingAfterBreak="0">
    <w:nsid w:val="359C54C0"/>
    <w:multiLevelType w:val="hybridMultilevel"/>
    <w:tmpl w:val="8654A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62911E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62E4424"/>
    <w:multiLevelType w:val="hybridMultilevel"/>
    <w:tmpl w:val="9F2A85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38067BA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1F436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E321D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4B301D"/>
    <w:multiLevelType w:val="hybridMultilevel"/>
    <w:tmpl w:val="07FA4044"/>
    <w:lvl w:ilvl="0" w:tplc="5DDC4746">
      <w:start w:val="2"/>
      <w:numFmt w:val="bullet"/>
      <w:lvlText w:val="•"/>
      <w:lvlJc w:val="left"/>
      <w:pPr>
        <w:ind w:left="2149" w:hanging="360"/>
      </w:pPr>
      <w:rPr>
        <w:rFonts w:ascii="Cambria" w:eastAsiaTheme="minorEastAsia" w:hAnsi="Cambria" w:cs="Aria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58" w15:restartNumberingAfterBreak="0">
    <w:nsid w:val="39A8189C"/>
    <w:multiLevelType w:val="hybridMultilevel"/>
    <w:tmpl w:val="94146DF4"/>
    <w:lvl w:ilvl="0" w:tplc="08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15:restartNumberingAfterBreak="0">
    <w:nsid w:val="3A6C7DC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C1953E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CE1471B"/>
    <w:multiLevelType w:val="hybridMultilevel"/>
    <w:tmpl w:val="3E00F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E80732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2F7332B"/>
    <w:multiLevelType w:val="hybridMultilevel"/>
    <w:tmpl w:val="802A28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4" w15:restartNumberingAfterBreak="0">
    <w:nsid w:val="44181333"/>
    <w:multiLevelType w:val="hybridMultilevel"/>
    <w:tmpl w:val="8D20A8A6"/>
    <w:lvl w:ilvl="0" w:tplc="5DDC4746">
      <w:start w:val="2"/>
      <w:numFmt w:val="bullet"/>
      <w:lvlText w:val="•"/>
      <w:lvlJc w:val="left"/>
      <w:pPr>
        <w:ind w:left="2498" w:hanging="360"/>
      </w:pPr>
      <w:rPr>
        <w:rFonts w:ascii="Cambria" w:eastAsiaTheme="minorEastAsia" w:hAnsi="Cambria" w:cs="Aria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65" w15:restartNumberingAfterBreak="0">
    <w:nsid w:val="44A9379F"/>
    <w:multiLevelType w:val="hybridMultilevel"/>
    <w:tmpl w:val="39608D84"/>
    <w:lvl w:ilvl="0" w:tplc="5DDC4746">
      <w:start w:val="2"/>
      <w:numFmt w:val="bullet"/>
      <w:lvlText w:val="•"/>
      <w:lvlJc w:val="left"/>
      <w:pPr>
        <w:ind w:left="720" w:hanging="360"/>
      </w:pPr>
      <w:rPr>
        <w:rFonts w:ascii="Cambria" w:eastAsiaTheme="minorEastAsia"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44C86B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51D214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5214BD8"/>
    <w:multiLevelType w:val="hybridMultilevel"/>
    <w:tmpl w:val="ACE692C4"/>
    <w:lvl w:ilvl="0" w:tplc="5DDC4746">
      <w:start w:val="2"/>
      <w:numFmt w:val="bullet"/>
      <w:lvlText w:val="•"/>
      <w:lvlJc w:val="left"/>
      <w:pPr>
        <w:ind w:left="1069" w:hanging="360"/>
      </w:pPr>
      <w:rPr>
        <w:rFonts w:ascii="Cambria" w:eastAsiaTheme="minorEastAsia"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457E368A"/>
    <w:multiLevelType w:val="multilevel"/>
    <w:tmpl w:val="FF4C9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46F73366"/>
    <w:multiLevelType w:val="hybridMultilevel"/>
    <w:tmpl w:val="0D1C2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49353515"/>
    <w:multiLevelType w:val="hybridMultilevel"/>
    <w:tmpl w:val="587273AC"/>
    <w:lvl w:ilvl="0" w:tplc="B6021574">
      <w:start w:val="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495C13EB"/>
    <w:multiLevelType w:val="hybridMultilevel"/>
    <w:tmpl w:val="BBAC29A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3" w15:restartNumberingAfterBreak="0">
    <w:nsid w:val="496E5102"/>
    <w:multiLevelType w:val="hybridMultilevel"/>
    <w:tmpl w:val="4E4AF2A0"/>
    <w:lvl w:ilvl="0" w:tplc="0E7E5640">
      <w:numFmt w:val="bullet"/>
      <w:lvlText w:val="-"/>
      <w:lvlJc w:val="left"/>
      <w:pPr>
        <w:tabs>
          <w:tab w:val="num" w:pos="420"/>
        </w:tabs>
        <w:ind w:left="420" w:hanging="360"/>
      </w:pPr>
      <w:rPr>
        <w:rFonts w:ascii="Calibri" w:eastAsia="MS Mincho" w:hAnsi="Calibri"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74" w15:restartNumberingAfterBreak="0">
    <w:nsid w:val="49CB2D17"/>
    <w:multiLevelType w:val="multilevel"/>
    <w:tmpl w:val="7ABE2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5" w15:restartNumberingAfterBreak="0">
    <w:nsid w:val="49D94F22"/>
    <w:multiLevelType w:val="hybridMultilevel"/>
    <w:tmpl w:val="1650385E"/>
    <w:lvl w:ilvl="0" w:tplc="5DDC4746">
      <w:start w:val="2"/>
      <w:numFmt w:val="bullet"/>
      <w:lvlText w:val="•"/>
      <w:lvlJc w:val="left"/>
      <w:pPr>
        <w:ind w:left="1069" w:hanging="360"/>
      </w:pPr>
      <w:rPr>
        <w:rFonts w:ascii="Cambria" w:eastAsiaTheme="minorEastAsia" w:hAnsi="Cambri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4B681F5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C9C3D6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D6C77A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DDB1DEE"/>
    <w:multiLevelType w:val="hybridMultilevel"/>
    <w:tmpl w:val="CA20D2C8"/>
    <w:lvl w:ilvl="0" w:tplc="5DDC4746">
      <w:start w:val="2"/>
      <w:numFmt w:val="bullet"/>
      <w:lvlText w:val="•"/>
      <w:lvlJc w:val="left"/>
      <w:pPr>
        <w:ind w:left="2498" w:hanging="360"/>
      </w:pPr>
      <w:rPr>
        <w:rFonts w:ascii="Cambria" w:eastAsiaTheme="minorEastAsia" w:hAnsi="Cambria" w:cs="Aria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80" w15:restartNumberingAfterBreak="0">
    <w:nsid w:val="4E2A68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FD8513C"/>
    <w:multiLevelType w:val="hybridMultilevel"/>
    <w:tmpl w:val="6FAA6186"/>
    <w:lvl w:ilvl="0" w:tplc="5DDC4746">
      <w:start w:val="2"/>
      <w:numFmt w:val="bullet"/>
      <w:lvlText w:val="•"/>
      <w:lvlJc w:val="left"/>
      <w:pPr>
        <w:ind w:left="2149" w:hanging="360"/>
      </w:pPr>
      <w:rPr>
        <w:rFonts w:ascii="Cambria" w:eastAsiaTheme="minorEastAsia" w:hAnsi="Cambria" w:cs="Aria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82" w15:restartNumberingAfterBreak="0">
    <w:nsid w:val="4FF36D30"/>
    <w:multiLevelType w:val="hybridMultilevel"/>
    <w:tmpl w:val="4DEA665E"/>
    <w:lvl w:ilvl="0" w:tplc="5DDC4746">
      <w:start w:val="2"/>
      <w:numFmt w:val="bullet"/>
      <w:lvlText w:val="•"/>
      <w:lvlJc w:val="left"/>
      <w:pPr>
        <w:ind w:left="1069" w:hanging="360"/>
      </w:pPr>
      <w:rPr>
        <w:rFonts w:ascii="Cambria" w:eastAsiaTheme="minorEastAsia" w:hAnsi="Cambria" w:cs="Arial" w:hint="default"/>
      </w:rPr>
    </w:lvl>
    <w:lvl w:ilvl="1" w:tplc="5DDC4746">
      <w:start w:val="2"/>
      <w:numFmt w:val="bullet"/>
      <w:lvlText w:val="•"/>
      <w:lvlJc w:val="left"/>
      <w:pPr>
        <w:ind w:left="1789" w:hanging="360"/>
      </w:pPr>
      <w:rPr>
        <w:rFonts w:ascii="Cambria" w:eastAsiaTheme="minorEastAsia" w:hAnsi="Cambria" w:cs="Arial"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3" w15:restartNumberingAfterBreak="0">
    <w:nsid w:val="50B15DB8"/>
    <w:multiLevelType w:val="hybridMultilevel"/>
    <w:tmpl w:val="6BA27CB8"/>
    <w:lvl w:ilvl="0" w:tplc="5DDC4746">
      <w:start w:val="2"/>
      <w:numFmt w:val="bullet"/>
      <w:lvlText w:val="•"/>
      <w:lvlJc w:val="left"/>
      <w:pPr>
        <w:ind w:left="720" w:hanging="360"/>
      </w:pPr>
      <w:rPr>
        <w:rFonts w:ascii="Cambria" w:eastAsiaTheme="minorEastAsia"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2C5192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3066293"/>
    <w:multiLevelType w:val="hybridMultilevel"/>
    <w:tmpl w:val="BDCA9F0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6" w15:restartNumberingAfterBreak="0">
    <w:nsid w:val="55985D4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5A6017D"/>
    <w:multiLevelType w:val="hybridMultilevel"/>
    <w:tmpl w:val="8DAECA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8" w15:restartNumberingAfterBreak="0">
    <w:nsid w:val="55C953F4"/>
    <w:multiLevelType w:val="hybridMultilevel"/>
    <w:tmpl w:val="064E1862"/>
    <w:lvl w:ilvl="0" w:tplc="E850ED7E">
      <w:start w:val="17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578547D2"/>
    <w:multiLevelType w:val="hybridMultilevel"/>
    <w:tmpl w:val="FE326DC2"/>
    <w:lvl w:ilvl="0" w:tplc="103C3458">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0" w15:restartNumberingAfterBreak="0">
    <w:nsid w:val="58352FE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95672C6"/>
    <w:multiLevelType w:val="hybridMultilevel"/>
    <w:tmpl w:val="CB32CF42"/>
    <w:lvl w:ilvl="0" w:tplc="0E7E5640">
      <w:numFmt w:val="bullet"/>
      <w:lvlText w:val="-"/>
      <w:lvlJc w:val="left"/>
      <w:pPr>
        <w:tabs>
          <w:tab w:val="num" w:pos="420"/>
        </w:tabs>
        <w:ind w:left="420" w:hanging="360"/>
      </w:pPr>
      <w:rPr>
        <w:rFonts w:ascii="Calibri" w:eastAsia="MS Mincho"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464D90"/>
    <w:multiLevelType w:val="hybridMultilevel"/>
    <w:tmpl w:val="8EDAA5A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3" w15:restartNumberingAfterBreak="0">
    <w:nsid w:val="61583C8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3DC4917"/>
    <w:multiLevelType w:val="hybridMultilevel"/>
    <w:tmpl w:val="03B48672"/>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95" w15:restartNumberingAfterBreak="0">
    <w:nsid w:val="645C6CD9"/>
    <w:multiLevelType w:val="hybridMultilevel"/>
    <w:tmpl w:val="1518BC0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64DB6713"/>
    <w:multiLevelType w:val="hybridMultilevel"/>
    <w:tmpl w:val="32904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65AC4545"/>
    <w:multiLevelType w:val="hybridMultilevel"/>
    <w:tmpl w:val="4C5E396A"/>
    <w:lvl w:ilvl="0" w:tplc="5DDC4746">
      <w:start w:val="2"/>
      <w:numFmt w:val="bullet"/>
      <w:lvlText w:val="•"/>
      <w:lvlJc w:val="left"/>
      <w:pPr>
        <w:ind w:left="720" w:hanging="360"/>
      </w:pPr>
      <w:rPr>
        <w:rFonts w:ascii="Cambria" w:eastAsiaTheme="minorEastAsia" w:hAnsi="Cambri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66064481"/>
    <w:multiLevelType w:val="multilevel"/>
    <w:tmpl w:val="7758DE0A"/>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77E24C4"/>
    <w:multiLevelType w:val="hybridMultilevel"/>
    <w:tmpl w:val="6A7CA1FA"/>
    <w:lvl w:ilvl="0" w:tplc="5DDC4746">
      <w:start w:val="2"/>
      <w:numFmt w:val="bullet"/>
      <w:lvlText w:val="•"/>
      <w:lvlJc w:val="left"/>
      <w:pPr>
        <w:ind w:left="720" w:hanging="360"/>
      </w:pPr>
      <w:rPr>
        <w:rFonts w:ascii="Cambria" w:eastAsiaTheme="minorEastAsia"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67C5486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7F87068"/>
    <w:multiLevelType w:val="hybridMultilevel"/>
    <w:tmpl w:val="0E843D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2" w15:restartNumberingAfterBreak="0">
    <w:nsid w:val="69DB5397"/>
    <w:multiLevelType w:val="hybridMultilevel"/>
    <w:tmpl w:val="8870CA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A157754"/>
    <w:multiLevelType w:val="hybridMultilevel"/>
    <w:tmpl w:val="32B6E9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B4D2FBD"/>
    <w:multiLevelType w:val="hybridMultilevel"/>
    <w:tmpl w:val="28280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D522219"/>
    <w:multiLevelType w:val="hybridMultilevel"/>
    <w:tmpl w:val="89085922"/>
    <w:lvl w:ilvl="0" w:tplc="5DDC4746">
      <w:start w:val="2"/>
      <w:numFmt w:val="bullet"/>
      <w:lvlText w:val="•"/>
      <w:lvlJc w:val="left"/>
      <w:pPr>
        <w:ind w:left="1778" w:hanging="360"/>
      </w:pPr>
      <w:rPr>
        <w:rFonts w:ascii="Cambria" w:eastAsiaTheme="minorEastAsia" w:hAnsi="Cambria"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6" w15:restartNumberingAfterBreak="0">
    <w:nsid w:val="6DE77BEB"/>
    <w:multiLevelType w:val="multilevel"/>
    <w:tmpl w:val="814E0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DFD4CD4"/>
    <w:multiLevelType w:val="hybridMultilevel"/>
    <w:tmpl w:val="6EC86D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8" w15:restartNumberingAfterBreak="0">
    <w:nsid w:val="6F7D5C2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04D109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142405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38C0A2C"/>
    <w:multiLevelType w:val="hybridMultilevel"/>
    <w:tmpl w:val="C31CA44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73C80B0D"/>
    <w:multiLevelType w:val="hybridMultilevel"/>
    <w:tmpl w:val="2DE639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7475104F"/>
    <w:multiLevelType w:val="hybridMultilevel"/>
    <w:tmpl w:val="CAE8C768"/>
    <w:lvl w:ilvl="0" w:tplc="3292607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4" w15:restartNumberingAfterBreak="0">
    <w:nsid w:val="77A67FF5"/>
    <w:multiLevelType w:val="hybridMultilevel"/>
    <w:tmpl w:val="7DC6BB34"/>
    <w:lvl w:ilvl="0" w:tplc="5DDC4746">
      <w:start w:val="2"/>
      <w:numFmt w:val="bullet"/>
      <w:lvlText w:val="•"/>
      <w:lvlJc w:val="left"/>
      <w:pPr>
        <w:ind w:left="2149" w:hanging="360"/>
      </w:pPr>
      <w:rPr>
        <w:rFonts w:ascii="Cambria" w:eastAsiaTheme="minorEastAsia" w:hAnsi="Cambria" w:cs="Aria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115" w15:restartNumberingAfterBreak="0">
    <w:nsid w:val="783D7E20"/>
    <w:multiLevelType w:val="hybridMultilevel"/>
    <w:tmpl w:val="EBD4BFF2"/>
    <w:lvl w:ilvl="0" w:tplc="4912AE2C">
      <w:numFmt w:val="bullet"/>
      <w:lvlText w:val="-"/>
      <w:lvlJc w:val="left"/>
      <w:pPr>
        <w:ind w:left="720" w:hanging="360"/>
      </w:pPr>
      <w:rPr>
        <w:rFonts w:ascii="Times New Roman" w:eastAsiaTheme="minorEastAsia" w:hAnsi="Times New Roman" w:cs="Times New Roman" w:hint="default"/>
      </w:rPr>
    </w:lvl>
    <w:lvl w:ilvl="1" w:tplc="4912AE2C">
      <w:numFmt w:val="bullet"/>
      <w:lvlText w:val="-"/>
      <w:lvlJc w:val="left"/>
      <w:pPr>
        <w:ind w:left="1440" w:hanging="360"/>
      </w:pPr>
      <w:rPr>
        <w:rFonts w:ascii="Times New Roman" w:eastAsiaTheme="minorEastAsia"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15:restartNumberingAfterBreak="0">
    <w:nsid w:val="78FE0D60"/>
    <w:multiLevelType w:val="hybridMultilevel"/>
    <w:tmpl w:val="C4C2F0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79F02E81"/>
    <w:multiLevelType w:val="hybridMultilevel"/>
    <w:tmpl w:val="A3DA5F7E"/>
    <w:lvl w:ilvl="0" w:tplc="5DDC4746">
      <w:start w:val="2"/>
      <w:numFmt w:val="bullet"/>
      <w:lvlText w:val="•"/>
      <w:lvlJc w:val="left"/>
      <w:pPr>
        <w:ind w:left="1069" w:hanging="360"/>
      </w:pPr>
      <w:rPr>
        <w:rFonts w:ascii="Cambria" w:eastAsiaTheme="minorEastAsia"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15:restartNumberingAfterBreak="0">
    <w:nsid w:val="7C272F4B"/>
    <w:multiLevelType w:val="hybridMultilevel"/>
    <w:tmpl w:val="3F2C0286"/>
    <w:lvl w:ilvl="0" w:tplc="103C34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15:restartNumberingAfterBreak="0">
    <w:nsid w:val="7D8E068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F582B0C"/>
    <w:multiLevelType w:val="hybridMultilevel"/>
    <w:tmpl w:val="321E0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7FB52398"/>
    <w:multiLevelType w:val="hybridMultilevel"/>
    <w:tmpl w:val="81FC0240"/>
    <w:lvl w:ilvl="0" w:tplc="0C0A0003">
      <w:start w:val="1"/>
      <w:numFmt w:val="bullet"/>
      <w:lvlText w:val="o"/>
      <w:lvlJc w:val="left"/>
      <w:pPr>
        <w:ind w:left="1429" w:hanging="360"/>
      </w:pPr>
      <w:rPr>
        <w:rFonts w:ascii="Courier New" w:hAnsi="Courier New" w:cs="Courier New"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2" w15:restartNumberingAfterBreak="0">
    <w:nsid w:val="7FCB5597"/>
    <w:multiLevelType w:val="hybridMultilevel"/>
    <w:tmpl w:val="D480ED60"/>
    <w:lvl w:ilvl="0" w:tplc="5094C674">
      <w:start w:val="8"/>
      <w:numFmt w:val="bullet"/>
      <w:lvlText w:val="-"/>
      <w:lvlJc w:val="left"/>
      <w:pPr>
        <w:ind w:left="720" w:hanging="360"/>
      </w:pPr>
      <w:rPr>
        <w:rFonts w:ascii="Times New Roman" w:eastAsiaTheme="minorEastAsia" w:hAnsi="Times New Roman" w:cs="Times New Roman"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2"/>
  </w:num>
  <w:num w:numId="3">
    <w:abstractNumId w:val="61"/>
  </w:num>
  <w:num w:numId="4">
    <w:abstractNumId w:val="0"/>
  </w:num>
  <w:num w:numId="5">
    <w:abstractNumId w:val="58"/>
  </w:num>
  <w:num w:numId="6">
    <w:abstractNumId w:val="91"/>
  </w:num>
  <w:num w:numId="7">
    <w:abstractNumId w:val="4"/>
  </w:num>
  <w:num w:numId="8">
    <w:abstractNumId w:val="27"/>
  </w:num>
  <w:num w:numId="9">
    <w:abstractNumId w:val="36"/>
  </w:num>
  <w:num w:numId="10">
    <w:abstractNumId w:val="118"/>
  </w:num>
  <w:num w:numId="11">
    <w:abstractNumId w:val="96"/>
  </w:num>
  <w:num w:numId="12">
    <w:abstractNumId w:val="41"/>
  </w:num>
  <w:num w:numId="13">
    <w:abstractNumId w:val="112"/>
  </w:num>
  <w:num w:numId="14">
    <w:abstractNumId w:val="104"/>
  </w:num>
  <w:num w:numId="15">
    <w:abstractNumId w:val="106"/>
  </w:num>
  <w:num w:numId="16">
    <w:abstractNumId w:val="73"/>
  </w:num>
  <w:num w:numId="17">
    <w:abstractNumId w:val="39"/>
  </w:num>
  <w:num w:numId="18">
    <w:abstractNumId w:val="74"/>
  </w:num>
  <w:num w:numId="19">
    <w:abstractNumId w:val="101"/>
  </w:num>
  <w:num w:numId="20">
    <w:abstractNumId w:val="70"/>
  </w:num>
  <w:num w:numId="21">
    <w:abstractNumId w:val="49"/>
  </w:num>
  <w:num w:numId="22">
    <w:abstractNumId w:val="30"/>
  </w:num>
  <w:num w:numId="23">
    <w:abstractNumId w:val="17"/>
  </w:num>
  <w:num w:numId="24">
    <w:abstractNumId w:val="37"/>
  </w:num>
  <w:num w:numId="25">
    <w:abstractNumId w:val="88"/>
  </w:num>
  <w:num w:numId="26">
    <w:abstractNumId w:val="63"/>
  </w:num>
  <w:num w:numId="27">
    <w:abstractNumId w:val="3"/>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num>
  <w:num w:numId="30">
    <w:abstractNumId w:val="11"/>
  </w:num>
  <w:num w:numId="31">
    <w:abstractNumId w:val="71"/>
  </w:num>
  <w:num w:numId="32">
    <w:abstractNumId w:val="103"/>
  </w:num>
  <w:num w:numId="33">
    <w:abstractNumId w:val="32"/>
  </w:num>
  <w:num w:numId="34">
    <w:abstractNumId w:val="55"/>
  </w:num>
  <w:num w:numId="35">
    <w:abstractNumId w:val="116"/>
  </w:num>
  <w:num w:numId="36">
    <w:abstractNumId w:val="100"/>
  </w:num>
  <w:num w:numId="37">
    <w:abstractNumId w:val="80"/>
  </w:num>
  <w:num w:numId="38">
    <w:abstractNumId w:val="98"/>
  </w:num>
  <w:num w:numId="39">
    <w:abstractNumId w:val="84"/>
  </w:num>
  <w:num w:numId="40">
    <w:abstractNumId w:val="44"/>
  </w:num>
  <w:num w:numId="41">
    <w:abstractNumId w:val="24"/>
  </w:num>
  <w:num w:numId="42">
    <w:abstractNumId w:val="108"/>
  </w:num>
  <w:num w:numId="43">
    <w:abstractNumId w:val="21"/>
  </w:num>
  <w:num w:numId="44">
    <w:abstractNumId w:val="42"/>
  </w:num>
  <w:num w:numId="45">
    <w:abstractNumId w:val="66"/>
  </w:num>
  <w:num w:numId="46">
    <w:abstractNumId w:val="93"/>
  </w:num>
  <w:num w:numId="47">
    <w:abstractNumId w:val="9"/>
  </w:num>
  <w:num w:numId="48">
    <w:abstractNumId w:val="8"/>
  </w:num>
  <w:num w:numId="49">
    <w:abstractNumId w:val="26"/>
  </w:num>
  <w:num w:numId="50">
    <w:abstractNumId w:val="120"/>
  </w:num>
  <w:num w:numId="51">
    <w:abstractNumId w:val="89"/>
  </w:num>
  <w:num w:numId="52">
    <w:abstractNumId w:val="86"/>
  </w:num>
  <w:num w:numId="53">
    <w:abstractNumId w:val="33"/>
  </w:num>
  <w:num w:numId="54">
    <w:abstractNumId w:val="19"/>
  </w:num>
  <w:num w:numId="55">
    <w:abstractNumId w:val="45"/>
  </w:num>
  <w:num w:numId="56">
    <w:abstractNumId w:val="62"/>
  </w:num>
  <w:num w:numId="57">
    <w:abstractNumId w:val="56"/>
  </w:num>
  <w:num w:numId="58">
    <w:abstractNumId w:val="18"/>
  </w:num>
  <w:num w:numId="59">
    <w:abstractNumId w:val="87"/>
  </w:num>
  <w:num w:numId="60">
    <w:abstractNumId w:val="85"/>
  </w:num>
  <w:num w:numId="61">
    <w:abstractNumId w:val="121"/>
  </w:num>
  <w:num w:numId="62">
    <w:abstractNumId w:val="50"/>
  </w:num>
  <w:num w:numId="63">
    <w:abstractNumId w:val="92"/>
  </w:num>
  <w:num w:numId="64">
    <w:abstractNumId w:val="40"/>
  </w:num>
  <w:num w:numId="65">
    <w:abstractNumId w:val="14"/>
  </w:num>
  <w:num w:numId="66">
    <w:abstractNumId w:val="111"/>
  </w:num>
  <w:num w:numId="67">
    <w:abstractNumId w:val="22"/>
  </w:num>
  <w:num w:numId="68">
    <w:abstractNumId w:val="47"/>
  </w:num>
  <w:num w:numId="69">
    <w:abstractNumId w:val="95"/>
  </w:num>
  <w:num w:numId="70">
    <w:abstractNumId w:val="94"/>
  </w:num>
  <w:num w:numId="71">
    <w:abstractNumId w:val="10"/>
  </w:num>
  <w:num w:numId="72">
    <w:abstractNumId w:val="72"/>
  </w:num>
  <w:num w:numId="73">
    <w:abstractNumId w:val="28"/>
  </w:num>
  <w:num w:numId="74">
    <w:abstractNumId w:val="43"/>
  </w:num>
  <w:num w:numId="75">
    <w:abstractNumId w:val="113"/>
  </w:num>
  <w:num w:numId="76">
    <w:abstractNumId w:val="51"/>
  </w:num>
  <w:num w:numId="77">
    <w:abstractNumId w:val="7"/>
  </w:num>
  <w:num w:numId="78">
    <w:abstractNumId w:val="107"/>
  </w:num>
  <w:num w:numId="79">
    <w:abstractNumId w:val="68"/>
  </w:num>
  <w:num w:numId="80">
    <w:abstractNumId w:val="82"/>
  </w:num>
  <w:num w:numId="81">
    <w:abstractNumId w:val="35"/>
  </w:num>
  <w:num w:numId="82">
    <w:abstractNumId w:val="57"/>
  </w:num>
  <w:num w:numId="83">
    <w:abstractNumId w:val="99"/>
  </w:num>
  <w:num w:numId="84">
    <w:abstractNumId w:val="81"/>
  </w:num>
  <w:num w:numId="85">
    <w:abstractNumId w:val="20"/>
  </w:num>
  <w:num w:numId="86">
    <w:abstractNumId w:val="83"/>
  </w:num>
  <w:num w:numId="87">
    <w:abstractNumId w:val="5"/>
  </w:num>
  <w:num w:numId="88">
    <w:abstractNumId w:val="46"/>
  </w:num>
  <w:num w:numId="89">
    <w:abstractNumId w:val="53"/>
  </w:num>
  <w:num w:numId="90">
    <w:abstractNumId w:val="79"/>
  </w:num>
  <w:num w:numId="91">
    <w:abstractNumId w:val="29"/>
  </w:num>
  <w:num w:numId="92">
    <w:abstractNumId w:val="105"/>
  </w:num>
  <w:num w:numId="93">
    <w:abstractNumId w:val="16"/>
  </w:num>
  <w:num w:numId="94">
    <w:abstractNumId w:val="64"/>
  </w:num>
  <w:num w:numId="95">
    <w:abstractNumId w:val="117"/>
  </w:num>
  <w:num w:numId="96">
    <w:abstractNumId w:val="31"/>
  </w:num>
  <w:num w:numId="97">
    <w:abstractNumId w:val="75"/>
  </w:num>
  <w:num w:numId="98">
    <w:abstractNumId w:val="97"/>
  </w:num>
  <w:num w:numId="99">
    <w:abstractNumId w:val="48"/>
  </w:num>
  <w:num w:numId="100">
    <w:abstractNumId w:val="65"/>
  </w:num>
  <w:num w:numId="101">
    <w:abstractNumId w:val="6"/>
  </w:num>
  <w:num w:numId="102">
    <w:abstractNumId w:val="34"/>
  </w:num>
  <w:num w:numId="103">
    <w:abstractNumId w:val="114"/>
  </w:num>
  <w:num w:numId="104">
    <w:abstractNumId w:val="76"/>
  </w:num>
  <w:num w:numId="105">
    <w:abstractNumId w:val="78"/>
  </w:num>
  <w:num w:numId="106">
    <w:abstractNumId w:val="12"/>
  </w:num>
  <w:num w:numId="107">
    <w:abstractNumId w:val="60"/>
  </w:num>
  <w:num w:numId="108">
    <w:abstractNumId w:val="59"/>
  </w:num>
  <w:num w:numId="109">
    <w:abstractNumId w:val="67"/>
  </w:num>
  <w:num w:numId="110">
    <w:abstractNumId w:val="119"/>
  </w:num>
  <w:num w:numId="111">
    <w:abstractNumId w:val="90"/>
  </w:num>
  <w:num w:numId="112">
    <w:abstractNumId w:val="15"/>
  </w:num>
  <w:num w:numId="113">
    <w:abstractNumId w:val="52"/>
  </w:num>
  <w:num w:numId="114">
    <w:abstractNumId w:val="25"/>
  </w:num>
  <w:num w:numId="115">
    <w:abstractNumId w:val="77"/>
  </w:num>
  <w:num w:numId="116">
    <w:abstractNumId w:val="13"/>
  </w:num>
  <w:num w:numId="117">
    <w:abstractNumId w:val="109"/>
  </w:num>
  <w:num w:numId="118">
    <w:abstractNumId w:val="54"/>
  </w:num>
  <w:num w:numId="119">
    <w:abstractNumId w:val="110"/>
  </w:num>
  <w:num w:numId="120">
    <w:abstractNumId w:val="2"/>
  </w:num>
  <w:num w:numId="121">
    <w:abstractNumId w:val="38"/>
  </w:num>
  <w:num w:numId="122">
    <w:abstractNumId w:val="115"/>
  </w:num>
  <w:num w:numId="123">
    <w:abstractNumId w:val="2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style face=&quot;bold&quot;&gt;Bibliography&lt;/sty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Layout&gt;"/>
    <w:docVar w:name="EN.Libraries" w:val="&lt;Libraries&gt;&lt;item db-id=&quot;9t0s0zsdotzfxeef02mvtfrw0frtt0t09vsz&quot;&gt;bibliografía&lt;record-ids&gt;&lt;item&gt;652&lt;/item&gt;&lt;item&gt;664&lt;/item&gt;&lt;item&gt;671&lt;/item&gt;&lt;item&gt;672&lt;/item&gt;&lt;item&gt;679&lt;/item&gt;&lt;item&gt;680&lt;/item&gt;&lt;item&gt;681&lt;/item&gt;&lt;item&gt;683&lt;/item&gt;&lt;item&gt;704&lt;/item&gt;&lt;item&gt;748&lt;/item&gt;&lt;item&gt;749&lt;/item&gt;&lt;item&gt;750&lt;/item&gt;&lt;item&gt;751&lt;/item&gt;&lt;item&gt;753&lt;/item&gt;&lt;item&gt;754&lt;/item&gt;&lt;item&gt;755&lt;/item&gt;&lt;item&gt;756&lt;/item&gt;&lt;item&gt;764&lt;/item&gt;&lt;item&gt;781&lt;/item&gt;&lt;item&gt;782&lt;/item&gt;&lt;item&gt;791&lt;/item&gt;&lt;item&gt;792&lt;/item&gt;&lt;item&gt;793&lt;/item&gt;&lt;item&gt;794&lt;/item&gt;&lt;item&gt;795&lt;/item&gt;&lt;item&gt;796&lt;/item&gt;&lt;item&gt;797&lt;/item&gt;&lt;item&gt;798&lt;/item&gt;&lt;item&gt;799&lt;/item&gt;&lt;item&gt;800&lt;/item&gt;&lt;/record-ids&gt;&lt;/item&gt;&lt;/Libraries&gt;"/>
  </w:docVars>
  <w:rsids>
    <w:rsidRoot w:val="00A81CED"/>
    <w:rsid w:val="0000453A"/>
    <w:rsid w:val="00007885"/>
    <w:rsid w:val="000213DC"/>
    <w:rsid w:val="000218DA"/>
    <w:rsid w:val="00021A6E"/>
    <w:rsid w:val="000230E8"/>
    <w:rsid w:val="000237F9"/>
    <w:rsid w:val="000250AC"/>
    <w:rsid w:val="000343E2"/>
    <w:rsid w:val="00035AC8"/>
    <w:rsid w:val="00045A7E"/>
    <w:rsid w:val="00053886"/>
    <w:rsid w:val="00054915"/>
    <w:rsid w:val="000758F0"/>
    <w:rsid w:val="00082F00"/>
    <w:rsid w:val="00090C91"/>
    <w:rsid w:val="00092F75"/>
    <w:rsid w:val="000959C2"/>
    <w:rsid w:val="000A6456"/>
    <w:rsid w:val="000B0E0C"/>
    <w:rsid w:val="000B4FFA"/>
    <w:rsid w:val="000C3001"/>
    <w:rsid w:val="000F2334"/>
    <w:rsid w:val="00100CFE"/>
    <w:rsid w:val="00102707"/>
    <w:rsid w:val="00103203"/>
    <w:rsid w:val="00104D5D"/>
    <w:rsid w:val="001175DE"/>
    <w:rsid w:val="00122B35"/>
    <w:rsid w:val="00140D92"/>
    <w:rsid w:val="00160743"/>
    <w:rsid w:val="001608AC"/>
    <w:rsid w:val="0016276D"/>
    <w:rsid w:val="0017032A"/>
    <w:rsid w:val="00172349"/>
    <w:rsid w:val="00173A1F"/>
    <w:rsid w:val="00192518"/>
    <w:rsid w:val="00192F58"/>
    <w:rsid w:val="001A12A3"/>
    <w:rsid w:val="001B08A9"/>
    <w:rsid w:val="001B123B"/>
    <w:rsid w:val="001B271B"/>
    <w:rsid w:val="001B3C5B"/>
    <w:rsid w:val="001C1507"/>
    <w:rsid w:val="001D2839"/>
    <w:rsid w:val="001E1995"/>
    <w:rsid w:val="001E33E2"/>
    <w:rsid w:val="001E3ABE"/>
    <w:rsid w:val="001F0F7C"/>
    <w:rsid w:val="00204371"/>
    <w:rsid w:val="002043D0"/>
    <w:rsid w:val="00210DBC"/>
    <w:rsid w:val="00211910"/>
    <w:rsid w:val="002125E4"/>
    <w:rsid w:val="00216655"/>
    <w:rsid w:val="0023031E"/>
    <w:rsid w:val="002346AF"/>
    <w:rsid w:val="002354E2"/>
    <w:rsid w:val="00235501"/>
    <w:rsid w:val="002423D6"/>
    <w:rsid w:val="0024433E"/>
    <w:rsid w:val="0024772F"/>
    <w:rsid w:val="00260D7C"/>
    <w:rsid w:val="00262F45"/>
    <w:rsid w:val="00272B24"/>
    <w:rsid w:val="00293375"/>
    <w:rsid w:val="002A09B8"/>
    <w:rsid w:val="002D4366"/>
    <w:rsid w:val="002E46FE"/>
    <w:rsid w:val="002E546A"/>
    <w:rsid w:val="002F061C"/>
    <w:rsid w:val="002F65A3"/>
    <w:rsid w:val="00302488"/>
    <w:rsid w:val="00304A1A"/>
    <w:rsid w:val="00307334"/>
    <w:rsid w:val="00312B95"/>
    <w:rsid w:val="00314F78"/>
    <w:rsid w:val="00316D40"/>
    <w:rsid w:val="00324313"/>
    <w:rsid w:val="00325788"/>
    <w:rsid w:val="00330DB3"/>
    <w:rsid w:val="00345B2E"/>
    <w:rsid w:val="00352B2A"/>
    <w:rsid w:val="00353CF1"/>
    <w:rsid w:val="003573F0"/>
    <w:rsid w:val="003574DF"/>
    <w:rsid w:val="00357FD3"/>
    <w:rsid w:val="00363145"/>
    <w:rsid w:val="00363837"/>
    <w:rsid w:val="003650BE"/>
    <w:rsid w:val="003710A0"/>
    <w:rsid w:val="00375C14"/>
    <w:rsid w:val="00391384"/>
    <w:rsid w:val="00391411"/>
    <w:rsid w:val="003A0C4C"/>
    <w:rsid w:val="003A1C53"/>
    <w:rsid w:val="003A1CF3"/>
    <w:rsid w:val="003A646C"/>
    <w:rsid w:val="003A6511"/>
    <w:rsid w:val="003B065F"/>
    <w:rsid w:val="003B4C81"/>
    <w:rsid w:val="003B554A"/>
    <w:rsid w:val="003C3BA6"/>
    <w:rsid w:val="003C4D3A"/>
    <w:rsid w:val="003D16C0"/>
    <w:rsid w:val="003E3E84"/>
    <w:rsid w:val="003E53FD"/>
    <w:rsid w:val="003E567D"/>
    <w:rsid w:val="003F3F2B"/>
    <w:rsid w:val="003F6532"/>
    <w:rsid w:val="004003F3"/>
    <w:rsid w:val="0041252E"/>
    <w:rsid w:val="00423F84"/>
    <w:rsid w:val="00430616"/>
    <w:rsid w:val="004362AE"/>
    <w:rsid w:val="00436794"/>
    <w:rsid w:val="00447F2A"/>
    <w:rsid w:val="004519E2"/>
    <w:rsid w:val="00455F71"/>
    <w:rsid w:val="0046039E"/>
    <w:rsid w:val="00463BE9"/>
    <w:rsid w:val="0047132F"/>
    <w:rsid w:val="00483D07"/>
    <w:rsid w:val="004A3762"/>
    <w:rsid w:val="004B1303"/>
    <w:rsid w:val="004B308A"/>
    <w:rsid w:val="004B7F28"/>
    <w:rsid w:val="004C48B2"/>
    <w:rsid w:val="004C7754"/>
    <w:rsid w:val="004D528E"/>
    <w:rsid w:val="004E2FA2"/>
    <w:rsid w:val="004E6E90"/>
    <w:rsid w:val="004F2C57"/>
    <w:rsid w:val="0050429F"/>
    <w:rsid w:val="005205F7"/>
    <w:rsid w:val="0052136A"/>
    <w:rsid w:val="00521FDF"/>
    <w:rsid w:val="005233D8"/>
    <w:rsid w:val="005266A1"/>
    <w:rsid w:val="005274F0"/>
    <w:rsid w:val="00530F44"/>
    <w:rsid w:val="00532CF9"/>
    <w:rsid w:val="00533F24"/>
    <w:rsid w:val="00535B85"/>
    <w:rsid w:val="00536604"/>
    <w:rsid w:val="00553143"/>
    <w:rsid w:val="0055536D"/>
    <w:rsid w:val="00562B62"/>
    <w:rsid w:val="00577DC4"/>
    <w:rsid w:val="00580A76"/>
    <w:rsid w:val="005812A5"/>
    <w:rsid w:val="005854D1"/>
    <w:rsid w:val="005903CD"/>
    <w:rsid w:val="00591ADD"/>
    <w:rsid w:val="0059753C"/>
    <w:rsid w:val="00597C6B"/>
    <w:rsid w:val="005A2301"/>
    <w:rsid w:val="005A2570"/>
    <w:rsid w:val="005A295E"/>
    <w:rsid w:val="005A445B"/>
    <w:rsid w:val="005A5FE8"/>
    <w:rsid w:val="005A7EEC"/>
    <w:rsid w:val="005C7091"/>
    <w:rsid w:val="005D1BE3"/>
    <w:rsid w:val="005F25DF"/>
    <w:rsid w:val="005F7C10"/>
    <w:rsid w:val="006013E2"/>
    <w:rsid w:val="006157C1"/>
    <w:rsid w:val="006227EB"/>
    <w:rsid w:val="00646A3C"/>
    <w:rsid w:val="00652972"/>
    <w:rsid w:val="0065334C"/>
    <w:rsid w:val="00663F8C"/>
    <w:rsid w:val="00667F74"/>
    <w:rsid w:val="00676AD6"/>
    <w:rsid w:val="00694FBD"/>
    <w:rsid w:val="006A12D1"/>
    <w:rsid w:val="006A5BE5"/>
    <w:rsid w:val="006B279C"/>
    <w:rsid w:val="006B49C6"/>
    <w:rsid w:val="006B4A97"/>
    <w:rsid w:val="006B7BA7"/>
    <w:rsid w:val="006D0B1F"/>
    <w:rsid w:val="006D176F"/>
    <w:rsid w:val="006E3A08"/>
    <w:rsid w:val="006F6C23"/>
    <w:rsid w:val="006F789E"/>
    <w:rsid w:val="00704A91"/>
    <w:rsid w:val="0070715F"/>
    <w:rsid w:val="007102B8"/>
    <w:rsid w:val="00712AD1"/>
    <w:rsid w:val="00715FD5"/>
    <w:rsid w:val="0071799C"/>
    <w:rsid w:val="00724142"/>
    <w:rsid w:val="00724D48"/>
    <w:rsid w:val="00724E06"/>
    <w:rsid w:val="0073001E"/>
    <w:rsid w:val="007322C8"/>
    <w:rsid w:val="00736E67"/>
    <w:rsid w:val="007416D0"/>
    <w:rsid w:val="00751FEA"/>
    <w:rsid w:val="00761702"/>
    <w:rsid w:val="00763C11"/>
    <w:rsid w:val="00771364"/>
    <w:rsid w:val="007722B4"/>
    <w:rsid w:val="00776CC2"/>
    <w:rsid w:val="00780E1E"/>
    <w:rsid w:val="007856FC"/>
    <w:rsid w:val="00790254"/>
    <w:rsid w:val="00797258"/>
    <w:rsid w:val="007A119B"/>
    <w:rsid w:val="007A518D"/>
    <w:rsid w:val="007A5A69"/>
    <w:rsid w:val="007B0297"/>
    <w:rsid w:val="007B0F06"/>
    <w:rsid w:val="007B1F40"/>
    <w:rsid w:val="007B4608"/>
    <w:rsid w:val="007B4B68"/>
    <w:rsid w:val="007B5FD2"/>
    <w:rsid w:val="007C1EB0"/>
    <w:rsid w:val="007C2414"/>
    <w:rsid w:val="007D0822"/>
    <w:rsid w:val="007D2EC0"/>
    <w:rsid w:val="007D578C"/>
    <w:rsid w:val="007D68BA"/>
    <w:rsid w:val="007E6843"/>
    <w:rsid w:val="007F24C1"/>
    <w:rsid w:val="007F3070"/>
    <w:rsid w:val="007F389D"/>
    <w:rsid w:val="00802BF7"/>
    <w:rsid w:val="008047C3"/>
    <w:rsid w:val="00805B88"/>
    <w:rsid w:val="0081190B"/>
    <w:rsid w:val="00820F0E"/>
    <w:rsid w:val="008215D5"/>
    <w:rsid w:val="00823D7E"/>
    <w:rsid w:val="008310E8"/>
    <w:rsid w:val="00833CFA"/>
    <w:rsid w:val="0083406A"/>
    <w:rsid w:val="00843F29"/>
    <w:rsid w:val="00851F9D"/>
    <w:rsid w:val="00853D9F"/>
    <w:rsid w:val="00863FA1"/>
    <w:rsid w:val="00865889"/>
    <w:rsid w:val="008716C6"/>
    <w:rsid w:val="00872C4A"/>
    <w:rsid w:val="00881AEE"/>
    <w:rsid w:val="00891837"/>
    <w:rsid w:val="00893E88"/>
    <w:rsid w:val="00895D6B"/>
    <w:rsid w:val="008A2D1D"/>
    <w:rsid w:val="008A5BE2"/>
    <w:rsid w:val="008B337F"/>
    <w:rsid w:val="008B43EE"/>
    <w:rsid w:val="008C26D3"/>
    <w:rsid w:val="008C27FC"/>
    <w:rsid w:val="008C544A"/>
    <w:rsid w:val="008E140F"/>
    <w:rsid w:val="008E4625"/>
    <w:rsid w:val="008E4EFB"/>
    <w:rsid w:val="008E566E"/>
    <w:rsid w:val="008F43A3"/>
    <w:rsid w:val="00903DE8"/>
    <w:rsid w:val="00914045"/>
    <w:rsid w:val="009140DE"/>
    <w:rsid w:val="00923534"/>
    <w:rsid w:val="00924265"/>
    <w:rsid w:val="0093054C"/>
    <w:rsid w:val="00931768"/>
    <w:rsid w:val="00933C34"/>
    <w:rsid w:val="00934F88"/>
    <w:rsid w:val="00942805"/>
    <w:rsid w:val="0094418D"/>
    <w:rsid w:val="00945378"/>
    <w:rsid w:val="009505C0"/>
    <w:rsid w:val="0095610B"/>
    <w:rsid w:val="0095733D"/>
    <w:rsid w:val="00962F80"/>
    <w:rsid w:val="00964753"/>
    <w:rsid w:val="00981923"/>
    <w:rsid w:val="00981BD5"/>
    <w:rsid w:val="0098341B"/>
    <w:rsid w:val="009845B1"/>
    <w:rsid w:val="00987260"/>
    <w:rsid w:val="00993675"/>
    <w:rsid w:val="009A0F04"/>
    <w:rsid w:val="009A505A"/>
    <w:rsid w:val="009B08D9"/>
    <w:rsid w:val="009B7CCA"/>
    <w:rsid w:val="009D61B9"/>
    <w:rsid w:val="009D7AEF"/>
    <w:rsid w:val="009E07B7"/>
    <w:rsid w:val="009E12B9"/>
    <w:rsid w:val="009E134C"/>
    <w:rsid w:val="009E37E2"/>
    <w:rsid w:val="009E3D2C"/>
    <w:rsid w:val="009F1EFA"/>
    <w:rsid w:val="009F3393"/>
    <w:rsid w:val="00A0286D"/>
    <w:rsid w:val="00A063AF"/>
    <w:rsid w:val="00A0696E"/>
    <w:rsid w:val="00A12168"/>
    <w:rsid w:val="00A23449"/>
    <w:rsid w:val="00A27CE4"/>
    <w:rsid w:val="00A34FC5"/>
    <w:rsid w:val="00A368CA"/>
    <w:rsid w:val="00A370AC"/>
    <w:rsid w:val="00A3739E"/>
    <w:rsid w:val="00A43C3B"/>
    <w:rsid w:val="00A50A4A"/>
    <w:rsid w:val="00A50E4F"/>
    <w:rsid w:val="00A52511"/>
    <w:rsid w:val="00A529DA"/>
    <w:rsid w:val="00A52E7D"/>
    <w:rsid w:val="00A56F95"/>
    <w:rsid w:val="00A60439"/>
    <w:rsid w:val="00A61D67"/>
    <w:rsid w:val="00A62734"/>
    <w:rsid w:val="00A81426"/>
    <w:rsid w:val="00A81CED"/>
    <w:rsid w:val="00A82E8C"/>
    <w:rsid w:val="00A87808"/>
    <w:rsid w:val="00A91E9C"/>
    <w:rsid w:val="00A920A5"/>
    <w:rsid w:val="00A96F37"/>
    <w:rsid w:val="00A979BE"/>
    <w:rsid w:val="00AA7453"/>
    <w:rsid w:val="00AC0B00"/>
    <w:rsid w:val="00AD0482"/>
    <w:rsid w:val="00AD3589"/>
    <w:rsid w:val="00AE3209"/>
    <w:rsid w:val="00B001EB"/>
    <w:rsid w:val="00B06F0F"/>
    <w:rsid w:val="00B11E51"/>
    <w:rsid w:val="00B15A30"/>
    <w:rsid w:val="00B177B6"/>
    <w:rsid w:val="00B20805"/>
    <w:rsid w:val="00B3186F"/>
    <w:rsid w:val="00B32003"/>
    <w:rsid w:val="00B3506F"/>
    <w:rsid w:val="00B557C2"/>
    <w:rsid w:val="00B8002E"/>
    <w:rsid w:val="00B80123"/>
    <w:rsid w:val="00B90EC5"/>
    <w:rsid w:val="00B94C32"/>
    <w:rsid w:val="00BA316C"/>
    <w:rsid w:val="00BA3265"/>
    <w:rsid w:val="00BB0030"/>
    <w:rsid w:val="00BB6239"/>
    <w:rsid w:val="00BD3121"/>
    <w:rsid w:val="00BD407F"/>
    <w:rsid w:val="00BD4808"/>
    <w:rsid w:val="00BE4C2A"/>
    <w:rsid w:val="00BF687D"/>
    <w:rsid w:val="00C22B82"/>
    <w:rsid w:val="00C311B7"/>
    <w:rsid w:val="00C3732C"/>
    <w:rsid w:val="00C418F4"/>
    <w:rsid w:val="00C43CE6"/>
    <w:rsid w:val="00C51987"/>
    <w:rsid w:val="00C56B11"/>
    <w:rsid w:val="00C6024E"/>
    <w:rsid w:val="00C65DE0"/>
    <w:rsid w:val="00C70398"/>
    <w:rsid w:val="00C74C7E"/>
    <w:rsid w:val="00C80DBF"/>
    <w:rsid w:val="00C812FA"/>
    <w:rsid w:val="00C94E84"/>
    <w:rsid w:val="00C958AD"/>
    <w:rsid w:val="00CA752C"/>
    <w:rsid w:val="00CB0719"/>
    <w:rsid w:val="00CB4457"/>
    <w:rsid w:val="00CB70E7"/>
    <w:rsid w:val="00CC0F2E"/>
    <w:rsid w:val="00CC149E"/>
    <w:rsid w:val="00CE415E"/>
    <w:rsid w:val="00CE59E0"/>
    <w:rsid w:val="00D01B6D"/>
    <w:rsid w:val="00D02364"/>
    <w:rsid w:val="00D03C0F"/>
    <w:rsid w:val="00D04FE9"/>
    <w:rsid w:val="00D07525"/>
    <w:rsid w:val="00D0769E"/>
    <w:rsid w:val="00D25B51"/>
    <w:rsid w:val="00D316D1"/>
    <w:rsid w:val="00D317D2"/>
    <w:rsid w:val="00D421C4"/>
    <w:rsid w:val="00D4222D"/>
    <w:rsid w:val="00D4314C"/>
    <w:rsid w:val="00D44147"/>
    <w:rsid w:val="00D51777"/>
    <w:rsid w:val="00D6674D"/>
    <w:rsid w:val="00D66AEA"/>
    <w:rsid w:val="00D6790B"/>
    <w:rsid w:val="00D71A66"/>
    <w:rsid w:val="00D726CE"/>
    <w:rsid w:val="00D76D66"/>
    <w:rsid w:val="00D76EB8"/>
    <w:rsid w:val="00D80636"/>
    <w:rsid w:val="00D84630"/>
    <w:rsid w:val="00D93058"/>
    <w:rsid w:val="00DA2808"/>
    <w:rsid w:val="00DA430A"/>
    <w:rsid w:val="00DB3698"/>
    <w:rsid w:val="00DB37AB"/>
    <w:rsid w:val="00DB5F56"/>
    <w:rsid w:val="00DD47F2"/>
    <w:rsid w:val="00DD48D2"/>
    <w:rsid w:val="00DD49E4"/>
    <w:rsid w:val="00DD5853"/>
    <w:rsid w:val="00DE6107"/>
    <w:rsid w:val="00DF2989"/>
    <w:rsid w:val="00DF51C3"/>
    <w:rsid w:val="00DF65F6"/>
    <w:rsid w:val="00E0285F"/>
    <w:rsid w:val="00E03074"/>
    <w:rsid w:val="00E141CF"/>
    <w:rsid w:val="00E1587E"/>
    <w:rsid w:val="00E26D73"/>
    <w:rsid w:val="00E276A2"/>
    <w:rsid w:val="00E46223"/>
    <w:rsid w:val="00E51A56"/>
    <w:rsid w:val="00E60C11"/>
    <w:rsid w:val="00E60D20"/>
    <w:rsid w:val="00E62ECA"/>
    <w:rsid w:val="00E63742"/>
    <w:rsid w:val="00E655D1"/>
    <w:rsid w:val="00E7104D"/>
    <w:rsid w:val="00E71F9C"/>
    <w:rsid w:val="00E81207"/>
    <w:rsid w:val="00E86818"/>
    <w:rsid w:val="00E9243E"/>
    <w:rsid w:val="00EA5DF5"/>
    <w:rsid w:val="00EB6180"/>
    <w:rsid w:val="00EB75CB"/>
    <w:rsid w:val="00EC162C"/>
    <w:rsid w:val="00EC7AAB"/>
    <w:rsid w:val="00ED3F0B"/>
    <w:rsid w:val="00EF01A3"/>
    <w:rsid w:val="00F052CB"/>
    <w:rsid w:val="00F05C34"/>
    <w:rsid w:val="00F07196"/>
    <w:rsid w:val="00F176DC"/>
    <w:rsid w:val="00F23253"/>
    <w:rsid w:val="00F31EA4"/>
    <w:rsid w:val="00F3397E"/>
    <w:rsid w:val="00F33C11"/>
    <w:rsid w:val="00F37A19"/>
    <w:rsid w:val="00F44726"/>
    <w:rsid w:val="00F45FB6"/>
    <w:rsid w:val="00F476C1"/>
    <w:rsid w:val="00F508A4"/>
    <w:rsid w:val="00F515BE"/>
    <w:rsid w:val="00F55A5D"/>
    <w:rsid w:val="00F60AF1"/>
    <w:rsid w:val="00F64F0E"/>
    <w:rsid w:val="00F65531"/>
    <w:rsid w:val="00F765C1"/>
    <w:rsid w:val="00F771D4"/>
    <w:rsid w:val="00F80BA3"/>
    <w:rsid w:val="00F81B44"/>
    <w:rsid w:val="00F84304"/>
    <w:rsid w:val="00F8492F"/>
    <w:rsid w:val="00F85824"/>
    <w:rsid w:val="00F87B7B"/>
    <w:rsid w:val="00F91ADF"/>
    <w:rsid w:val="00F9235F"/>
    <w:rsid w:val="00F9263A"/>
    <w:rsid w:val="00F94E89"/>
    <w:rsid w:val="00F96881"/>
    <w:rsid w:val="00FA6BE0"/>
    <w:rsid w:val="00FA6C80"/>
    <w:rsid w:val="00FB3573"/>
    <w:rsid w:val="00FB4935"/>
    <w:rsid w:val="00FB60AE"/>
    <w:rsid w:val="00FC0826"/>
    <w:rsid w:val="00FC36AE"/>
    <w:rsid w:val="00FC68FD"/>
    <w:rsid w:val="00FD1E9A"/>
    <w:rsid w:val="00FD340F"/>
    <w:rsid w:val="00FD3800"/>
    <w:rsid w:val="00FE2084"/>
    <w:rsid w:val="00FF3367"/>
    <w:rsid w:val="00FF385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577A7"/>
  <w14:defaultImageDpi w14:val="300"/>
  <w15:docId w15:val="{B51ADF9F-3BAF-7748-B8D5-DDC9A55C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CED"/>
    <w:rPr>
      <w:lang w:eastAsia="ja-JP"/>
    </w:rPr>
  </w:style>
  <w:style w:type="paragraph" w:styleId="Heading1">
    <w:name w:val="heading 1"/>
    <w:basedOn w:val="Normal"/>
    <w:next w:val="Normal"/>
    <w:link w:val="Heading1Char"/>
    <w:uiPriority w:val="9"/>
    <w:qFormat/>
    <w:rsid w:val="00EB61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B6180"/>
    <w:pPr>
      <w:keepNext/>
      <w:keepLines/>
      <w:spacing w:before="200" w:line="276" w:lineRule="auto"/>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
    <w:unhideWhenUsed/>
    <w:qFormat/>
    <w:rsid w:val="00EB6180"/>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180"/>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semiHidden/>
    <w:rsid w:val="00EB6180"/>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rsid w:val="00EB6180"/>
    <w:rPr>
      <w:rFonts w:asciiTheme="majorHAnsi" w:eastAsiaTheme="majorEastAsia" w:hAnsiTheme="majorHAnsi" w:cstheme="majorBidi"/>
      <w:b/>
      <w:bCs/>
      <w:color w:val="4F81BD" w:themeColor="accent1"/>
      <w:sz w:val="22"/>
      <w:szCs w:val="22"/>
      <w:lang w:val="en-US" w:eastAsia="en-US"/>
    </w:rPr>
  </w:style>
  <w:style w:type="character" w:styleId="Hyperlink">
    <w:name w:val="Hyperlink"/>
    <w:basedOn w:val="DefaultParagraphFont"/>
    <w:uiPriority w:val="99"/>
    <w:unhideWhenUsed/>
    <w:rsid w:val="00A81CED"/>
    <w:rPr>
      <w:color w:val="0000FF" w:themeColor="hyperlink"/>
      <w:u w:val="single"/>
    </w:rPr>
  </w:style>
  <w:style w:type="paragraph" w:customStyle="1" w:styleId="Default">
    <w:name w:val="Default"/>
    <w:rsid w:val="00A81CED"/>
    <w:pPr>
      <w:widowControl w:val="0"/>
      <w:autoSpaceDE w:val="0"/>
      <w:autoSpaceDN w:val="0"/>
      <w:adjustRightInd w:val="0"/>
    </w:pPr>
    <w:rPr>
      <w:rFonts w:ascii="Times New Roman" w:hAnsi="Times New Roman" w:cs="Times New Roman"/>
      <w:color w:val="000000"/>
      <w:lang w:eastAsia="ja-JP"/>
    </w:rPr>
  </w:style>
  <w:style w:type="character" w:styleId="CommentReference">
    <w:name w:val="annotation reference"/>
    <w:basedOn w:val="DefaultParagraphFont"/>
    <w:uiPriority w:val="99"/>
    <w:unhideWhenUsed/>
    <w:rsid w:val="00A81CED"/>
    <w:rPr>
      <w:sz w:val="18"/>
      <w:szCs w:val="18"/>
    </w:rPr>
  </w:style>
  <w:style w:type="paragraph" w:styleId="CommentText">
    <w:name w:val="annotation text"/>
    <w:basedOn w:val="Normal"/>
    <w:link w:val="CommentTextChar"/>
    <w:uiPriority w:val="99"/>
    <w:unhideWhenUsed/>
    <w:rsid w:val="00A81CED"/>
  </w:style>
  <w:style w:type="character" w:customStyle="1" w:styleId="CommentTextChar">
    <w:name w:val="Comment Text Char"/>
    <w:basedOn w:val="DefaultParagraphFont"/>
    <w:link w:val="CommentText"/>
    <w:uiPriority w:val="99"/>
    <w:rsid w:val="00A81CED"/>
    <w:rPr>
      <w:lang w:eastAsia="ja-JP"/>
    </w:rPr>
  </w:style>
  <w:style w:type="paragraph" w:styleId="CommentSubject">
    <w:name w:val="annotation subject"/>
    <w:basedOn w:val="CommentText"/>
    <w:next w:val="CommentText"/>
    <w:link w:val="CommentSubjectChar"/>
    <w:uiPriority w:val="99"/>
    <w:semiHidden/>
    <w:unhideWhenUsed/>
    <w:rsid w:val="00A81CED"/>
    <w:rPr>
      <w:b/>
      <w:bCs/>
      <w:sz w:val="20"/>
      <w:szCs w:val="20"/>
    </w:rPr>
  </w:style>
  <w:style w:type="character" w:customStyle="1" w:styleId="CommentSubjectChar">
    <w:name w:val="Comment Subject Char"/>
    <w:basedOn w:val="CommentTextChar"/>
    <w:link w:val="CommentSubject"/>
    <w:uiPriority w:val="99"/>
    <w:semiHidden/>
    <w:rsid w:val="00A81CED"/>
    <w:rPr>
      <w:b/>
      <w:bCs/>
      <w:sz w:val="20"/>
      <w:szCs w:val="20"/>
      <w:lang w:eastAsia="ja-JP"/>
    </w:rPr>
  </w:style>
  <w:style w:type="paragraph" w:styleId="BalloonText">
    <w:name w:val="Balloon Text"/>
    <w:basedOn w:val="Normal"/>
    <w:link w:val="BalloonTextChar"/>
    <w:uiPriority w:val="99"/>
    <w:semiHidden/>
    <w:unhideWhenUsed/>
    <w:rsid w:val="00A81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CED"/>
    <w:rPr>
      <w:rFonts w:ascii="Lucida Grande" w:hAnsi="Lucida Grande" w:cs="Lucida Grande"/>
      <w:sz w:val="18"/>
      <w:szCs w:val="18"/>
      <w:lang w:eastAsia="ja-JP"/>
    </w:rPr>
  </w:style>
  <w:style w:type="paragraph" w:styleId="Revision">
    <w:name w:val="Revision"/>
    <w:hidden/>
    <w:uiPriority w:val="99"/>
    <w:semiHidden/>
    <w:rsid w:val="00EB6180"/>
    <w:rPr>
      <w:lang w:eastAsia="ja-JP"/>
    </w:rPr>
  </w:style>
  <w:style w:type="paragraph" w:styleId="Header">
    <w:name w:val="header"/>
    <w:basedOn w:val="Normal"/>
    <w:link w:val="HeaderChar"/>
    <w:uiPriority w:val="99"/>
    <w:unhideWhenUsed/>
    <w:rsid w:val="00EB6180"/>
    <w:pPr>
      <w:tabs>
        <w:tab w:val="center" w:pos="4252"/>
        <w:tab w:val="right" w:pos="8504"/>
      </w:tabs>
    </w:pPr>
  </w:style>
  <w:style w:type="character" w:customStyle="1" w:styleId="HeaderChar">
    <w:name w:val="Header Char"/>
    <w:basedOn w:val="DefaultParagraphFont"/>
    <w:link w:val="Header"/>
    <w:uiPriority w:val="99"/>
    <w:rsid w:val="00EB6180"/>
    <w:rPr>
      <w:lang w:eastAsia="ja-JP"/>
    </w:rPr>
  </w:style>
  <w:style w:type="paragraph" w:styleId="Footer">
    <w:name w:val="footer"/>
    <w:basedOn w:val="Normal"/>
    <w:link w:val="FooterChar"/>
    <w:uiPriority w:val="99"/>
    <w:unhideWhenUsed/>
    <w:rsid w:val="00EB6180"/>
    <w:pPr>
      <w:tabs>
        <w:tab w:val="center" w:pos="4252"/>
        <w:tab w:val="right" w:pos="8504"/>
      </w:tabs>
    </w:pPr>
  </w:style>
  <w:style w:type="character" w:customStyle="1" w:styleId="FooterChar">
    <w:name w:val="Footer Char"/>
    <w:basedOn w:val="DefaultParagraphFont"/>
    <w:link w:val="Footer"/>
    <w:uiPriority w:val="99"/>
    <w:rsid w:val="00EB6180"/>
    <w:rPr>
      <w:lang w:eastAsia="ja-JP"/>
    </w:rPr>
  </w:style>
  <w:style w:type="paragraph" w:styleId="ListParagraph">
    <w:name w:val="List Paragraph"/>
    <w:basedOn w:val="Normal"/>
    <w:uiPriority w:val="34"/>
    <w:qFormat/>
    <w:rsid w:val="00EB6180"/>
    <w:pPr>
      <w:ind w:left="720"/>
      <w:contextualSpacing/>
    </w:pPr>
  </w:style>
  <w:style w:type="character" w:customStyle="1" w:styleId="A3">
    <w:name w:val="A3"/>
    <w:uiPriority w:val="99"/>
    <w:rsid w:val="00EB6180"/>
    <w:rPr>
      <w:rFonts w:cs="FS Albert Pro"/>
      <w:color w:val="000000"/>
      <w:sz w:val="10"/>
      <w:szCs w:val="10"/>
    </w:rPr>
  </w:style>
  <w:style w:type="paragraph" w:customStyle="1" w:styleId="Pa6">
    <w:name w:val="Pa6"/>
    <w:basedOn w:val="Default"/>
    <w:next w:val="Default"/>
    <w:uiPriority w:val="99"/>
    <w:rsid w:val="00EB6180"/>
    <w:pPr>
      <w:spacing w:line="131" w:lineRule="atLeast"/>
    </w:pPr>
    <w:rPr>
      <w:color w:val="auto"/>
    </w:rPr>
  </w:style>
  <w:style w:type="character" w:customStyle="1" w:styleId="hps">
    <w:name w:val="hps"/>
    <w:basedOn w:val="DefaultParagraphFont"/>
    <w:rsid w:val="00EB6180"/>
  </w:style>
  <w:style w:type="paragraph" w:customStyle="1" w:styleId="Niveldenota11">
    <w:name w:val="Nivel de nota 11"/>
    <w:basedOn w:val="Normal"/>
    <w:rsid w:val="00EB6180"/>
    <w:pPr>
      <w:keepNext/>
      <w:tabs>
        <w:tab w:val="num" w:pos="0"/>
      </w:tabs>
      <w:contextualSpacing/>
      <w:outlineLvl w:val="0"/>
    </w:pPr>
    <w:rPr>
      <w:rFonts w:ascii="Verdana" w:eastAsia="Times New Roman" w:hAnsi="Verdana" w:cs="Times New Roman"/>
    </w:rPr>
  </w:style>
  <w:style w:type="paragraph" w:customStyle="1" w:styleId="Niveldenota21">
    <w:name w:val="Nivel de nota 21"/>
    <w:basedOn w:val="Normal"/>
    <w:rsid w:val="00EB6180"/>
    <w:pPr>
      <w:keepNext/>
      <w:tabs>
        <w:tab w:val="num" w:pos="720"/>
      </w:tabs>
      <w:ind w:left="1080" w:hanging="360"/>
      <w:contextualSpacing/>
      <w:outlineLvl w:val="1"/>
    </w:pPr>
    <w:rPr>
      <w:rFonts w:ascii="Verdana" w:eastAsia="Times New Roman" w:hAnsi="Verdana" w:cs="Times New Roman"/>
    </w:rPr>
  </w:style>
  <w:style w:type="paragraph" w:customStyle="1" w:styleId="Niveldenota31">
    <w:name w:val="Nivel de nota 31"/>
    <w:basedOn w:val="Normal"/>
    <w:rsid w:val="00EB6180"/>
    <w:pPr>
      <w:keepNext/>
      <w:numPr>
        <w:ilvl w:val="5"/>
        <w:numId w:val="4"/>
      </w:numPr>
      <w:tabs>
        <w:tab w:val="clear" w:pos="3600"/>
        <w:tab w:val="num" w:pos="1440"/>
      </w:tabs>
      <w:ind w:left="1800"/>
      <w:contextualSpacing/>
      <w:outlineLvl w:val="2"/>
    </w:pPr>
    <w:rPr>
      <w:rFonts w:ascii="Verdana" w:eastAsia="Times New Roman" w:hAnsi="Verdana" w:cs="Times New Roman"/>
    </w:rPr>
  </w:style>
  <w:style w:type="paragraph" w:customStyle="1" w:styleId="Niveldenota41">
    <w:name w:val="Nivel de nota 41"/>
    <w:basedOn w:val="Normal"/>
    <w:rsid w:val="00EB6180"/>
    <w:pPr>
      <w:keepNext/>
      <w:tabs>
        <w:tab w:val="num" w:pos="2160"/>
      </w:tabs>
      <w:ind w:left="2520" w:hanging="360"/>
      <w:contextualSpacing/>
      <w:outlineLvl w:val="3"/>
    </w:pPr>
    <w:rPr>
      <w:rFonts w:ascii="Verdana" w:eastAsia="Times New Roman" w:hAnsi="Verdana" w:cs="Times New Roman"/>
    </w:rPr>
  </w:style>
  <w:style w:type="paragraph" w:customStyle="1" w:styleId="Niveldenota51">
    <w:name w:val="Nivel de nota 51"/>
    <w:basedOn w:val="Normal"/>
    <w:rsid w:val="00EB6180"/>
    <w:pPr>
      <w:keepNext/>
      <w:tabs>
        <w:tab w:val="num" w:pos="2880"/>
      </w:tabs>
      <w:ind w:left="3240" w:hanging="360"/>
      <w:contextualSpacing/>
      <w:outlineLvl w:val="4"/>
    </w:pPr>
    <w:rPr>
      <w:rFonts w:ascii="Verdana" w:eastAsia="Times New Roman" w:hAnsi="Verdana" w:cs="Times New Roman"/>
    </w:rPr>
  </w:style>
  <w:style w:type="paragraph" w:customStyle="1" w:styleId="Niveldenota61">
    <w:name w:val="Nivel de nota 61"/>
    <w:basedOn w:val="Normal"/>
    <w:rsid w:val="00EB6180"/>
    <w:pPr>
      <w:keepNext/>
      <w:tabs>
        <w:tab w:val="num" w:pos="3600"/>
      </w:tabs>
      <w:ind w:left="3960" w:hanging="360"/>
      <w:contextualSpacing/>
      <w:outlineLvl w:val="5"/>
    </w:pPr>
    <w:rPr>
      <w:rFonts w:ascii="Verdana" w:eastAsia="Times New Roman" w:hAnsi="Verdana" w:cs="Times New Roman"/>
    </w:rPr>
  </w:style>
  <w:style w:type="paragraph" w:customStyle="1" w:styleId="Niveldenota71">
    <w:name w:val="Nivel de nota 71"/>
    <w:basedOn w:val="Normal"/>
    <w:rsid w:val="00EB6180"/>
    <w:pPr>
      <w:keepNext/>
      <w:tabs>
        <w:tab w:val="num" w:pos="4320"/>
      </w:tabs>
      <w:ind w:left="4680" w:hanging="360"/>
      <w:contextualSpacing/>
      <w:outlineLvl w:val="6"/>
    </w:pPr>
    <w:rPr>
      <w:rFonts w:ascii="Verdana" w:eastAsia="Times New Roman" w:hAnsi="Verdana" w:cs="Times New Roman"/>
    </w:rPr>
  </w:style>
  <w:style w:type="paragraph" w:customStyle="1" w:styleId="Niveldenota81">
    <w:name w:val="Nivel de nota 81"/>
    <w:basedOn w:val="Normal"/>
    <w:rsid w:val="00EB6180"/>
    <w:pPr>
      <w:keepNext/>
      <w:tabs>
        <w:tab w:val="num" w:pos="5040"/>
      </w:tabs>
      <w:ind w:left="5400" w:hanging="360"/>
      <w:contextualSpacing/>
      <w:outlineLvl w:val="7"/>
    </w:pPr>
    <w:rPr>
      <w:rFonts w:ascii="Verdana" w:eastAsia="Times New Roman" w:hAnsi="Verdana" w:cs="Times New Roman"/>
    </w:rPr>
  </w:style>
  <w:style w:type="paragraph" w:customStyle="1" w:styleId="Niveldenota91">
    <w:name w:val="Nivel de nota 91"/>
    <w:basedOn w:val="Normal"/>
    <w:rsid w:val="00EB6180"/>
    <w:pPr>
      <w:keepNext/>
      <w:tabs>
        <w:tab w:val="num" w:pos="5760"/>
      </w:tabs>
      <w:ind w:left="6120" w:hanging="360"/>
      <w:contextualSpacing/>
      <w:outlineLvl w:val="8"/>
    </w:pPr>
    <w:rPr>
      <w:rFonts w:ascii="Verdana" w:eastAsia="Times New Roman" w:hAnsi="Verdana" w:cs="Times New Roman"/>
    </w:rPr>
  </w:style>
  <w:style w:type="character" w:customStyle="1" w:styleId="highlight2">
    <w:name w:val="highlight2"/>
    <w:basedOn w:val="DefaultParagraphFont"/>
    <w:rsid w:val="00EB6180"/>
  </w:style>
  <w:style w:type="paragraph" w:customStyle="1" w:styleId="EndNoteBibliographyTitle">
    <w:name w:val="EndNote Bibliography Title"/>
    <w:basedOn w:val="Normal"/>
    <w:link w:val="EndNoteBibliographyTitleChar"/>
    <w:rsid w:val="00EB618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EB6180"/>
    <w:rPr>
      <w:rFonts w:ascii="Cambria" w:hAnsi="Cambria"/>
      <w:noProof/>
      <w:lang w:eastAsia="ja-JP"/>
    </w:rPr>
  </w:style>
  <w:style w:type="paragraph" w:customStyle="1" w:styleId="EndNoteBibliography">
    <w:name w:val="EndNote Bibliography"/>
    <w:basedOn w:val="Normal"/>
    <w:link w:val="EndNoteBibliographyChar"/>
    <w:rsid w:val="00EB6180"/>
    <w:pPr>
      <w:jc w:val="both"/>
    </w:pPr>
    <w:rPr>
      <w:rFonts w:ascii="Cambria" w:hAnsi="Cambria"/>
      <w:noProof/>
    </w:rPr>
  </w:style>
  <w:style w:type="character" w:customStyle="1" w:styleId="EndNoteBibliographyChar">
    <w:name w:val="EndNote Bibliography Char"/>
    <w:basedOn w:val="DefaultParagraphFont"/>
    <w:link w:val="EndNoteBibliography"/>
    <w:rsid w:val="00EB6180"/>
    <w:rPr>
      <w:rFonts w:ascii="Cambria" w:hAnsi="Cambria"/>
      <w:noProof/>
      <w:lang w:eastAsia="ja-JP"/>
    </w:rPr>
  </w:style>
  <w:style w:type="character" w:styleId="PageNumber">
    <w:name w:val="page number"/>
    <w:basedOn w:val="DefaultParagraphFont"/>
    <w:uiPriority w:val="99"/>
    <w:semiHidden/>
    <w:unhideWhenUsed/>
    <w:rsid w:val="00EB6180"/>
  </w:style>
  <w:style w:type="character" w:styleId="SubtleEmphasis">
    <w:name w:val="Subtle Emphasis"/>
    <w:basedOn w:val="DefaultParagraphFont"/>
    <w:uiPriority w:val="19"/>
    <w:qFormat/>
    <w:rsid w:val="00EB6180"/>
    <w:rPr>
      <w:i/>
      <w:iCs/>
      <w:color w:val="808080" w:themeColor="text1" w:themeTint="7F"/>
    </w:rPr>
  </w:style>
  <w:style w:type="paragraph" w:styleId="IntenseQuote">
    <w:name w:val="Intense Quote"/>
    <w:basedOn w:val="Normal"/>
    <w:next w:val="Normal"/>
    <w:link w:val="IntenseQuoteChar"/>
    <w:uiPriority w:val="30"/>
    <w:qFormat/>
    <w:rsid w:val="00EB6180"/>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val="en-US" w:eastAsia="en-US"/>
    </w:rPr>
  </w:style>
  <w:style w:type="character" w:customStyle="1" w:styleId="IntenseQuoteChar">
    <w:name w:val="Intense Quote Char"/>
    <w:basedOn w:val="DefaultParagraphFont"/>
    <w:link w:val="IntenseQuote"/>
    <w:uiPriority w:val="30"/>
    <w:rsid w:val="00EB6180"/>
    <w:rPr>
      <w:rFonts w:eastAsiaTheme="minorHAnsi"/>
      <w:b/>
      <w:bCs/>
      <w:i/>
      <w:iCs/>
      <w:color w:val="4F81BD" w:themeColor="accent1"/>
      <w:sz w:val="22"/>
      <w:szCs w:val="22"/>
      <w:lang w:val="en-US" w:eastAsia="en-US"/>
    </w:rPr>
  </w:style>
  <w:style w:type="character" w:styleId="Strong">
    <w:name w:val="Strong"/>
    <w:basedOn w:val="DefaultParagraphFont"/>
    <w:uiPriority w:val="22"/>
    <w:qFormat/>
    <w:rsid w:val="00EB6180"/>
    <w:rPr>
      <w:b/>
      <w:bCs/>
    </w:rPr>
  </w:style>
  <w:style w:type="paragraph" w:styleId="NormalWeb">
    <w:name w:val="Normal (Web)"/>
    <w:basedOn w:val="Normal"/>
    <w:uiPriority w:val="99"/>
    <w:unhideWhenUsed/>
    <w:rsid w:val="00EB6180"/>
    <w:pPr>
      <w:spacing w:before="100" w:beforeAutospacing="1" w:after="100" w:afterAutospacing="1"/>
    </w:pPr>
    <w:rPr>
      <w:rFonts w:ascii="Times" w:eastAsiaTheme="minorHAnsi" w:hAnsi="Times" w:cs="Times New Roman"/>
      <w:sz w:val="20"/>
      <w:szCs w:val="20"/>
    </w:rPr>
  </w:style>
  <w:style w:type="character" w:customStyle="1" w:styleId="BodyChar">
    <w:name w:val="Body Char"/>
    <w:link w:val="Body"/>
    <w:locked/>
    <w:rsid w:val="00EB6180"/>
    <w:rPr>
      <w:rFonts w:ascii="Cambria" w:hAnsi="Cambria"/>
      <w:color w:val="000000"/>
    </w:rPr>
  </w:style>
  <w:style w:type="paragraph" w:customStyle="1" w:styleId="Body">
    <w:name w:val="Body"/>
    <w:basedOn w:val="Normal"/>
    <w:link w:val="BodyChar"/>
    <w:rsid w:val="00EB6180"/>
    <w:rPr>
      <w:rFonts w:ascii="Cambria" w:hAnsi="Cambria"/>
      <w:color w:val="000000"/>
      <w:lang w:eastAsia="es-ES"/>
    </w:rPr>
  </w:style>
  <w:style w:type="paragraph" w:styleId="NoSpacing">
    <w:name w:val="No Spacing"/>
    <w:link w:val="NoSpacingChar"/>
    <w:uiPriority w:val="1"/>
    <w:qFormat/>
    <w:rsid w:val="00EB6180"/>
    <w:rPr>
      <w:lang w:val="es-ES_tradnl" w:eastAsia="ja-JP"/>
    </w:rPr>
  </w:style>
  <w:style w:type="character" w:customStyle="1" w:styleId="NoSpacingChar">
    <w:name w:val="No Spacing Char"/>
    <w:basedOn w:val="DefaultParagraphFont"/>
    <w:link w:val="NoSpacing"/>
    <w:uiPriority w:val="1"/>
    <w:rsid w:val="00EB6180"/>
    <w:rPr>
      <w:lang w:val="es-ES_tradnl" w:eastAsia="ja-JP"/>
    </w:rPr>
  </w:style>
  <w:style w:type="paragraph" w:customStyle="1" w:styleId="p1">
    <w:name w:val="p1"/>
    <w:basedOn w:val="Normal"/>
    <w:rsid w:val="00EB6180"/>
    <w:rPr>
      <w:rFonts w:ascii="Helvetica" w:hAnsi="Helvetica" w:cs="Times New Roman"/>
      <w:sz w:val="18"/>
      <w:szCs w:val="18"/>
      <w:lang w:val="en-GB" w:eastAsia="en-GB"/>
    </w:rPr>
  </w:style>
  <w:style w:type="table" w:styleId="TableGrid">
    <w:name w:val="Table Grid"/>
    <w:basedOn w:val="TableNormal"/>
    <w:uiPriority w:val="59"/>
    <w:rsid w:val="00304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69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0293">
      <w:bodyDiv w:val="1"/>
      <w:marLeft w:val="0"/>
      <w:marRight w:val="0"/>
      <w:marTop w:val="0"/>
      <w:marBottom w:val="0"/>
      <w:divBdr>
        <w:top w:val="none" w:sz="0" w:space="0" w:color="auto"/>
        <w:left w:val="none" w:sz="0" w:space="0" w:color="auto"/>
        <w:bottom w:val="none" w:sz="0" w:space="0" w:color="auto"/>
        <w:right w:val="none" w:sz="0" w:space="0" w:color="auto"/>
      </w:divBdr>
      <w:divsChild>
        <w:div w:id="557016692">
          <w:marLeft w:val="0"/>
          <w:marRight w:val="0"/>
          <w:marTop w:val="0"/>
          <w:marBottom w:val="0"/>
          <w:divBdr>
            <w:top w:val="none" w:sz="0" w:space="0" w:color="auto"/>
            <w:left w:val="none" w:sz="0" w:space="0" w:color="auto"/>
            <w:bottom w:val="none" w:sz="0" w:space="0" w:color="auto"/>
            <w:right w:val="none" w:sz="0" w:space="0" w:color="auto"/>
          </w:divBdr>
          <w:divsChild>
            <w:div w:id="116460856">
              <w:marLeft w:val="0"/>
              <w:marRight w:val="0"/>
              <w:marTop w:val="0"/>
              <w:marBottom w:val="0"/>
              <w:divBdr>
                <w:top w:val="none" w:sz="0" w:space="0" w:color="auto"/>
                <w:left w:val="none" w:sz="0" w:space="0" w:color="auto"/>
                <w:bottom w:val="none" w:sz="0" w:space="0" w:color="auto"/>
                <w:right w:val="none" w:sz="0" w:space="0" w:color="auto"/>
              </w:divBdr>
              <w:divsChild>
                <w:div w:id="1889608703">
                  <w:marLeft w:val="0"/>
                  <w:marRight w:val="0"/>
                  <w:marTop w:val="0"/>
                  <w:marBottom w:val="0"/>
                  <w:divBdr>
                    <w:top w:val="none" w:sz="0" w:space="0" w:color="auto"/>
                    <w:left w:val="none" w:sz="0" w:space="0" w:color="auto"/>
                    <w:bottom w:val="none" w:sz="0" w:space="0" w:color="auto"/>
                    <w:right w:val="none" w:sz="0" w:space="0" w:color="auto"/>
                  </w:divBdr>
                  <w:divsChild>
                    <w:div w:id="16941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85718">
      <w:bodyDiv w:val="1"/>
      <w:marLeft w:val="0"/>
      <w:marRight w:val="0"/>
      <w:marTop w:val="0"/>
      <w:marBottom w:val="0"/>
      <w:divBdr>
        <w:top w:val="none" w:sz="0" w:space="0" w:color="auto"/>
        <w:left w:val="none" w:sz="0" w:space="0" w:color="auto"/>
        <w:bottom w:val="none" w:sz="0" w:space="0" w:color="auto"/>
        <w:right w:val="none" w:sz="0" w:space="0" w:color="auto"/>
      </w:divBdr>
      <w:divsChild>
        <w:div w:id="2016111808">
          <w:marLeft w:val="0"/>
          <w:marRight w:val="0"/>
          <w:marTop w:val="0"/>
          <w:marBottom w:val="0"/>
          <w:divBdr>
            <w:top w:val="none" w:sz="0" w:space="0" w:color="auto"/>
            <w:left w:val="none" w:sz="0" w:space="0" w:color="auto"/>
            <w:bottom w:val="none" w:sz="0" w:space="0" w:color="auto"/>
            <w:right w:val="none" w:sz="0" w:space="0" w:color="auto"/>
          </w:divBdr>
          <w:divsChild>
            <w:div w:id="1432697293">
              <w:marLeft w:val="0"/>
              <w:marRight w:val="0"/>
              <w:marTop w:val="0"/>
              <w:marBottom w:val="0"/>
              <w:divBdr>
                <w:top w:val="none" w:sz="0" w:space="0" w:color="auto"/>
                <w:left w:val="none" w:sz="0" w:space="0" w:color="auto"/>
                <w:bottom w:val="none" w:sz="0" w:space="0" w:color="auto"/>
                <w:right w:val="none" w:sz="0" w:space="0" w:color="auto"/>
              </w:divBdr>
              <w:divsChild>
                <w:div w:id="13443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40205">
      <w:bodyDiv w:val="1"/>
      <w:marLeft w:val="0"/>
      <w:marRight w:val="0"/>
      <w:marTop w:val="0"/>
      <w:marBottom w:val="0"/>
      <w:divBdr>
        <w:top w:val="none" w:sz="0" w:space="0" w:color="auto"/>
        <w:left w:val="none" w:sz="0" w:space="0" w:color="auto"/>
        <w:bottom w:val="none" w:sz="0" w:space="0" w:color="auto"/>
        <w:right w:val="none" w:sz="0" w:space="0" w:color="auto"/>
      </w:divBdr>
      <w:divsChild>
        <w:div w:id="1862743946">
          <w:marLeft w:val="0"/>
          <w:marRight w:val="0"/>
          <w:marTop w:val="0"/>
          <w:marBottom w:val="0"/>
          <w:divBdr>
            <w:top w:val="none" w:sz="0" w:space="0" w:color="auto"/>
            <w:left w:val="none" w:sz="0" w:space="0" w:color="auto"/>
            <w:bottom w:val="none" w:sz="0" w:space="0" w:color="auto"/>
            <w:right w:val="none" w:sz="0" w:space="0" w:color="auto"/>
          </w:divBdr>
          <w:divsChild>
            <w:div w:id="1382091479">
              <w:marLeft w:val="0"/>
              <w:marRight w:val="0"/>
              <w:marTop w:val="0"/>
              <w:marBottom w:val="0"/>
              <w:divBdr>
                <w:top w:val="none" w:sz="0" w:space="0" w:color="auto"/>
                <w:left w:val="none" w:sz="0" w:space="0" w:color="auto"/>
                <w:bottom w:val="none" w:sz="0" w:space="0" w:color="auto"/>
                <w:right w:val="none" w:sz="0" w:space="0" w:color="auto"/>
              </w:divBdr>
              <w:divsChild>
                <w:div w:id="18926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4287">
      <w:bodyDiv w:val="1"/>
      <w:marLeft w:val="0"/>
      <w:marRight w:val="0"/>
      <w:marTop w:val="0"/>
      <w:marBottom w:val="0"/>
      <w:divBdr>
        <w:top w:val="none" w:sz="0" w:space="0" w:color="auto"/>
        <w:left w:val="none" w:sz="0" w:space="0" w:color="auto"/>
        <w:bottom w:val="none" w:sz="0" w:space="0" w:color="auto"/>
        <w:right w:val="none" w:sz="0" w:space="0" w:color="auto"/>
      </w:divBdr>
      <w:divsChild>
        <w:div w:id="897326985">
          <w:marLeft w:val="0"/>
          <w:marRight w:val="0"/>
          <w:marTop w:val="0"/>
          <w:marBottom w:val="0"/>
          <w:divBdr>
            <w:top w:val="none" w:sz="0" w:space="0" w:color="auto"/>
            <w:left w:val="none" w:sz="0" w:space="0" w:color="auto"/>
            <w:bottom w:val="none" w:sz="0" w:space="0" w:color="auto"/>
            <w:right w:val="none" w:sz="0" w:space="0" w:color="auto"/>
          </w:divBdr>
          <w:divsChild>
            <w:div w:id="842010987">
              <w:marLeft w:val="0"/>
              <w:marRight w:val="0"/>
              <w:marTop w:val="0"/>
              <w:marBottom w:val="0"/>
              <w:divBdr>
                <w:top w:val="none" w:sz="0" w:space="0" w:color="auto"/>
                <w:left w:val="none" w:sz="0" w:space="0" w:color="auto"/>
                <w:bottom w:val="none" w:sz="0" w:space="0" w:color="auto"/>
                <w:right w:val="none" w:sz="0" w:space="0" w:color="auto"/>
              </w:divBdr>
              <w:divsChild>
                <w:div w:id="16629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31116">
      <w:bodyDiv w:val="1"/>
      <w:marLeft w:val="0"/>
      <w:marRight w:val="0"/>
      <w:marTop w:val="0"/>
      <w:marBottom w:val="0"/>
      <w:divBdr>
        <w:top w:val="none" w:sz="0" w:space="0" w:color="auto"/>
        <w:left w:val="none" w:sz="0" w:space="0" w:color="auto"/>
        <w:bottom w:val="none" w:sz="0" w:space="0" w:color="auto"/>
        <w:right w:val="none" w:sz="0" w:space="0" w:color="auto"/>
      </w:divBdr>
      <w:divsChild>
        <w:div w:id="278801157">
          <w:marLeft w:val="0"/>
          <w:marRight w:val="0"/>
          <w:marTop w:val="0"/>
          <w:marBottom w:val="0"/>
          <w:divBdr>
            <w:top w:val="none" w:sz="0" w:space="0" w:color="auto"/>
            <w:left w:val="none" w:sz="0" w:space="0" w:color="auto"/>
            <w:bottom w:val="none" w:sz="0" w:space="0" w:color="auto"/>
            <w:right w:val="none" w:sz="0" w:space="0" w:color="auto"/>
          </w:divBdr>
          <w:divsChild>
            <w:div w:id="1502038405">
              <w:marLeft w:val="0"/>
              <w:marRight w:val="0"/>
              <w:marTop w:val="0"/>
              <w:marBottom w:val="0"/>
              <w:divBdr>
                <w:top w:val="none" w:sz="0" w:space="0" w:color="auto"/>
                <w:left w:val="none" w:sz="0" w:space="0" w:color="auto"/>
                <w:bottom w:val="none" w:sz="0" w:space="0" w:color="auto"/>
                <w:right w:val="none" w:sz="0" w:space="0" w:color="auto"/>
              </w:divBdr>
              <w:divsChild>
                <w:div w:id="915480300">
                  <w:marLeft w:val="0"/>
                  <w:marRight w:val="0"/>
                  <w:marTop w:val="0"/>
                  <w:marBottom w:val="0"/>
                  <w:divBdr>
                    <w:top w:val="none" w:sz="0" w:space="0" w:color="auto"/>
                    <w:left w:val="none" w:sz="0" w:space="0" w:color="auto"/>
                    <w:bottom w:val="none" w:sz="0" w:space="0" w:color="auto"/>
                    <w:right w:val="none" w:sz="0" w:space="0" w:color="auto"/>
                  </w:divBdr>
                </w:div>
                <w:div w:id="16027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ico.martinon.torres@sergas.es" TargetMode="External"/><Relationship Id="rId13" Type="http://schemas.openxmlformats.org/officeDocument/2006/relationships/image" Target="media/image1.png"/><Relationship Id="rId18" Type="http://schemas.openxmlformats.org/officeDocument/2006/relationships/hyperlink" Target="http://www.euclids-project.eu)"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apps.who.int/gb/ebwha/pdf_files/EB140/B140_12-en.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lids-project.e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E0BE-4678-4205-8741-F8B2753F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16319</Words>
  <Characters>93023</Characters>
  <Application>Microsoft Office Word</Application>
  <DocSecurity>0</DocSecurity>
  <Lines>775</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RIVERO</dc:creator>
  <cp:keywords/>
  <dc:description/>
  <cp:lastModifiedBy>Carrol, Enitan</cp:lastModifiedBy>
  <cp:revision>2</cp:revision>
  <cp:lastPrinted>2018-02-16T09:49:00Z</cp:lastPrinted>
  <dcterms:created xsi:type="dcterms:W3CDTF">2018-05-19T19:09:00Z</dcterms:created>
  <dcterms:modified xsi:type="dcterms:W3CDTF">2018-05-19T19:09:00Z</dcterms:modified>
</cp:coreProperties>
</file>