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E16E08" w14:textId="6754D16E" w:rsidR="00645E73" w:rsidRPr="00273A43" w:rsidRDefault="00E13E8D" w:rsidP="000E4458">
      <w:pPr>
        <w:pStyle w:val="Heading1"/>
        <w:jc w:val="center"/>
      </w:pPr>
      <w:bookmarkStart w:id="0" w:name="_Hlk485201893"/>
      <w:bookmarkEnd w:id="0"/>
      <w:r w:rsidRPr="00273A43">
        <w:t xml:space="preserve">An </w:t>
      </w:r>
      <w:r w:rsidR="00EB0212" w:rsidRPr="00273A43">
        <w:t xml:space="preserve">Experimental </w:t>
      </w:r>
      <w:r w:rsidRPr="00273A43">
        <w:t>Study on</w:t>
      </w:r>
      <w:r w:rsidR="00EB0212" w:rsidRPr="00273A43">
        <w:t xml:space="preserve"> the</w:t>
      </w:r>
      <w:r w:rsidR="0034452E" w:rsidRPr="00273A43">
        <w:t xml:space="preserve"> Manufacture and Characterisation of In-plane Fibre-waviness Defects</w:t>
      </w:r>
      <w:r w:rsidRPr="00273A43">
        <w:t xml:space="preserve"> in Composites</w:t>
      </w:r>
    </w:p>
    <w:p w14:paraId="1646FA95" w14:textId="77777777" w:rsidR="000E4458" w:rsidRPr="00273A43" w:rsidRDefault="000E4458" w:rsidP="000E4458">
      <w:pPr>
        <w:jc w:val="center"/>
      </w:pPr>
    </w:p>
    <w:p w14:paraId="3C07D928" w14:textId="24937184" w:rsidR="000E4458" w:rsidRPr="00273A43" w:rsidRDefault="000E4458" w:rsidP="000E4458">
      <w:pPr>
        <w:jc w:val="center"/>
        <w:rPr>
          <w:vertAlign w:val="superscript"/>
        </w:rPr>
      </w:pPr>
      <w:r w:rsidRPr="00273A43">
        <w:t>W. J. R. Christian</w:t>
      </w:r>
      <w:r w:rsidR="00D64F4A" w:rsidRPr="00273A43">
        <w:rPr>
          <w:vertAlign w:val="superscript"/>
        </w:rPr>
        <w:t>1</w:t>
      </w:r>
      <w:r w:rsidRPr="00273A43">
        <w:t>*, F. A. DiazDelaO</w:t>
      </w:r>
      <w:r w:rsidR="00D64F4A" w:rsidRPr="00273A43">
        <w:rPr>
          <w:vertAlign w:val="superscript"/>
        </w:rPr>
        <w:t>1</w:t>
      </w:r>
      <w:r w:rsidR="00D64F4A" w:rsidRPr="00273A43">
        <w:t>, K. Atherton</w:t>
      </w:r>
      <w:r w:rsidR="00D64F4A" w:rsidRPr="00273A43">
        <w:rPr>
          <w:vertAlign w:val="superscript"/>
        </w:rPr>
        <w:t>2</w:t>
      </w:r>
      <w:r w:rsidR="00D64F4A" w:rsidRPr="00273A43">
        <w:t xml:space="preserve"> </w:t>
      </w:r>
      <w:r w:rsidRPr="00273A43">
        <w:t>and E. A. Patterson</w:t>
      </w:r>
      <w:r w:rsidR="00D64F4A" w:rsidRPr="00273A43">
        <w:rPr>
          <w:vertAlign w:val="superscript"/>
        </w:rPr>
        <w:t>1</w:t>
      </w:r>
    </w:p>
    <w:p w14:paraId="1422A1C2" w14:textId="01AE2282" w:rsidR="000E4458" w:rsidRPr="00273A43" w:rsidRDefault="00C45D93" w:rsidP="000E4458">
      <w:pPr>
        <w:jc w:val="center"/>
      </w:pPr>
      <w:r w:rsidRPr="00273A43">
        <w:rPr>
          <w:vertAlign w:val="superscript"/>
        </w:rPr>
        <w:t>1</w:t>
      </w:r>
      <w:r w:rsidR="000E4458" w:rsidRPr="00273A43">
        <w:t xml:space="preserve">School of Engineering, University of Liverpool, </w:t>
      </w:r>
      <w:r w:rsidR="00D64F4A" w:rsidRPr="00273A43">
        <w:t>Liverpool</w:t>
      </w:r>
      <w:r w:rsidR="000E4458" w:rsidRPr="00273A43">
        <w:t>, UK</w:t>
      </w:r>
    </w:p>
    <w:p w14:paraId="47768AE7" w14:textId="7CF7C21F" w:rsidR="00D64F4A" w:rsidRPr="00273A43" w:rsidRDefault="00C45D93" w:rsidP="000E4458">
      <w:pPr>
        <w:jc w:val="center"/>
      </w:pPr>
      <w:r w:rsidRPr="00273A43">
        <w:rPr>
          <w:vertAlign w:val="superscript"/>
        </w:rPr>
        <w:t>2</w:t>
      </w:r>
      <w:r w:rsidRPr="00273A43">
        <w:t>Airbus UK, Filton, UK</w:t>
      </w:r>
    </w:p>
    <w:p w14:paraId="0FA45B3B" w14:textId="5D753235" w:rsidR="000E4458" w:rsidRPr="00273A43" w:rsidRDefault="000E4458" w:rsidP="000E4458">
      <w:pPr>
        <w:jc w:val="center"/>
      </w:pPr>
      <w:r w:rsidRPr="00273A43">
        <w:t>*Email: W.</w:t>
      </w:r>
      <w:r w:rsidR="000513CF" w:rsidRPr="00273A43">
        <w:t>J.R.</w:t>
      </w:r>
      <w:r w:rsidRPr="00273A43">
        <w:t>Christian@liverpool.ac.uk</w:t>
      </w:r>
    </w:p>
    <w:p w14:paraId="2F4CB26A" w14:textId="77777777" w:rsidR="000E4458" w:rsidRPr="00273A43" w:rsidRDefault="000E4458" w:rsidP="000E4458"/>
    <w:p w14:paraId="2C654707" w14:textId="77777777" w:rsidR="00352C0E" w:rsidRPr="00273A43" w:rsidRDefault="00352C0E" w:rsidP="000E4458"/>
    <w:p w14:paraId="4462AC10" w14:textId="77777777" w:rsidR="00352C0E" w:rsidRPr="00273A43" w:rsidRDefault="00352C0E" w:rsidP="000E4458"/>
    <w:p w14:paraId="186FB775" w14:textId="77777777" w:rsidR="009A2FDE" w:rsidRPr="00273A43" w:rsidRDefault="009A2FDE" w:rsidP="0019574A">
      <w:pPr>
        <w:pStyle w:val="Heading2"/>
      </w:pPr>
      <w:r w:rsidRPr="00273A43">
        <w:t>Abstract</w:t>
      </w:r>
      <w:bookmarkStart w:id="1" w:name="_GoBack"/>
      <w:bookmarkEnd w:id="1"/>
    </w:p>
    <w:p w14:paraId="39D8FC99" w14:textId="7A0807CE" w:rsidR="008E1BC7" w:rsidRPr="00273A43" w:rsidRDefault="009A2FDE" w:rsidP="002A4746">
      <w:pPr>
        <w:ind w:firstLine="720"/>
      </w:pPr>
      <w:r w:rsidRPr="00273A43">
        <w:t>A</w:t>
      </w:r>
      <w:r w:rsidR="003449C2" w:rsidRPr="00273A43">
        <w:t xml:space="preserve"> </w:t>
      </w:r>
      <w:r w:rsidR="004643AC" w:rsidRPr="00273A43">
        <w:t xml:space="preserve">new </w:t>
      </w:r>
      <w:r w:rsidR="003449C2" w:rsidRPr="00273A43">
        <w:t xml:space="preserve">method </w:t>
      </w:r>
      <w:r w:rsidR="002B603F" w:rsidRPr="00273A43">
        <w:t>has been</w:t>
      </w:r>
      <w:r w:rsidR="00361C51" w:rsidRPr="00273A43">
        <w:t xml:space="preserve"> developed </w:t>
      </w:r>
      <w:r w:rsidR="002B603F" w:rsidRPr="00273A43">
        <w:t>for</w:t>
      </w:r>
      <w:r w:rsidR="003449C2" w:rsidRPr="00273A43">
        <w:t xml:space="preserve"> </w:t>
      </w:r>
      <w:r w:rsidR="00B36575" w:rsidRPr="00273A43">
        <w:t>creating</w:t>
      </w:r>
      <w:r w:rsidR="003449C2" w:rsidRPr="00273A43">
        <w:t xml:space="preserve"> </w:t>
      </w:r>
      <w:r w:rsidR="00714480" w:rsidRPr="00273A43">
        <w:t xml:space="preserve">localised </w:t>
      </w:r>
      <w:r w:rsidR="003449C2" w:rsidRPr="00273A43">
        <w:t>in-plane fibre</w:t>
      </w:r>
      <w:r w:rsidR="00551C21" w:rsidRPr="00273A43">
        <w:t>-</w:t>
      </w:r>
      <w:r w:rsidR="003449C2" w:rsidRPr="00273A43">
        <w:t>waviness in composite coupons and used to create a large batch of specimens</w:t>
      </w:r>
      <w:r w:rsidR="00714480" w:rsidRPr="00273A43">
        <w:t xml:space="preserve">. </w:t>
      </w:r>
      <w:r w:rsidR="00361C51" w:rsidRPr="00273A43">
        <w:t xml:space="preserve">This </w:t>
      </w:r>
      <w:r w:rsidR="002B603F" w:rsidRPr="00273A43">
        <w:t>method</w:t>
      </w:r>
      <w:r w:rsidR="00361C51" w:rsidRPr="00273A43">
        <w:t xml:space="preserve"> could be used by manufacturers to experimentally explore the effect of </w:t>
      </w:r>
      <w:r w:rsidR="002B603F" w:rsidRPr="00273A43">
        <w:t>fibre-</w:t>
      </w:r>
      <w:r w:rsidR="00361C51" w:rsidRPr="00273A43">
        <w:t>waviness on composite structures</w:t>
      </w:r>
      <w:r w:rsidR="00577EB7" w:rsidRPr="00273A43">
        <w:t xml:space="preserve"> both directly and indirectly to develop and validate computational models</w:t>
      </w:r>
      <w:r w:rsidR="00361C51" w:rsidRPr="00273A43">
        <w:t xml:space="preserve">. </w:t>
      </w:r>
      <w:r w:rsidR="003449C2" w:rsidRPr="00273A43">
        <w:t>The specimens were assessed using ultrasound, digital image correlation</w:t>
      </w:r>
      <w:r w:rsidR="00B36575" w:rsidRPr="00273A43">
        <w:t xml:space="preserve"> </w:t>
      </w:r>
      <w:r w:rsidR="003449C2" w:rsidRPr="00273A43">
        <w:t>and a novel inspection technique capable of mea</w:t>
      </w:r>
      <w:r w:rsidR="000772A0" w:rsidRPr="00273A43">
        <w:t xml:space="preserve">suring residual strain fields. </w:t>
      </w:r>
      <w:r w:rsidR="002B2EE1" w:rsidRPr="00273A43">
        <w:t xml:space="preserve">To explore how the defect affects the performance of composite structures, the specimens were </w:t>
      </w:r>
      <w:r w:rsidR="00361C51" w:rsidRPr="00273A43">
        <w:t xml:space="preserve">then </w:t>
      </w:r>
      <w:r w:rsidR="002B2EE1" w:rsidRPr="00273A43">
        <w:t>loaded to failure</w:t>
      </w:r>
      <w:r w:rsidR="00361C51" w:rsidRPr="00273A43">
        <w:t>. P</w:t>
      </w:r>
      <w:r w:rsidR="002B2EE1" w:rsidRPr="00273A43">
        <w:t xml:space="preserve">redictions of remnant strength </w:t>
      </w:r>
      <w:r w:rsidR="00361C51" w:rsidRPr="00273A43">
        <w:t>were made using a simple</w:t>
      </w:r>
      <w:r w:rsidR="002B2EE1" w:rsidRPr="00273A43">
        <w:t xml:space="preserve"> </w:t>
      </w:r>
      <w:r w:rsidR="000772A0" w:rsidRPr="00273A43">
        <w:t xml:space="preserve">ultrasound </w:t>
      </w:r>
      <w:r w:rsidR="002B2EE1" w:rsidRPr="00273A43">
        <w:t>damage metric and</w:t>
      </w:r>
      <w:r w:rsidR="00B36575" w:rsidRPr="00273A43">
        <w:t xml:space="preserve"> </w:t>
      </w:r>
      <w:r w:rsidR="002B2EE1" w:rsidRPr="00273A43">
        <w:t xml:space="preserve">a new </w:t>
      </w:r>
      <w:r w:rsidR="000772A0" w:rsidRPr="00273A43">
        <w:t>residual strain</w:t>
      </w:r>
      <w:r w:rsidR="002B2EE1" w:rsidRPr="00273A43">
        <w:t>-based</w:t>
      </w:r>
      <w:r w:rsidR="000772A0" w:rsidRPr="00273A43">
        <w:t xml:space="preserve"> </w:t>
      </w:r>
      <w:r w:rsidR="002B2EE1" w:rsidRPr="00273A43">
        <w:t>damage metric.</w:t>
      </w:r>
      <w:r w:rsidR="00B36575" w:rsidRPr="00273A43">
        <w:t xml:space="preserve"> </w:t>
      </w:r>
      <w:r w:rsidR="00714480" w:rsidRPr="00273A43">
        <w:t xml:space="preserve">The </w:t>
      </w:r>
      <w:r w:rsidR="00361C51" w:rsidRPr="00273A43">
        <w:t>prediction</w:t>
      </w:r>
      <w:r w:rsidR="002B603F" w:rsidRPr="00273A43">
        <w:t>s</w:t>
      </w:r>
      <w:r w:rsidR="00361C51" w:rsidRPr="00273A43">
        <w:t xml:space="preserve"> made using</w:t>
      </w:r>
      <w:r w:rsidR="00B36575" w:rsidRPr="00273A43">
        <w:t xml:space="preserve"> residual strain measurements w</w:t>
      </w:r>
      <w:r w:rsidR="00361C51" w:rsidRPr="00273A43">
        <w:t>ere</w:t>
      </w:r>
      <w:r w:rsidR="00B36575" w:rsidRPr="00273A43">
        <w:t xml:space="preserve"> found to </w:t>
      </w:r>
      <w:r w:rsidR="00714480" w:rsidRPr="00273A43">
        <w:t xml:space="preserve">be </w:t>
      </w:r>
      <w:r w:rsidR="004643AC" w:rsidRPr="00273A43">
        <w:t xml:space="preserve">substantially </w:t>
      </w:r>
      <w:r w:rsidR="00714480" w:rsidRPr="00273A43">
        <w:t xml:space="preserve">more </w:t>
      </w:r>
      <w:r w:rsidR="00B36575" w:rsidRPr="00273A43">
        <w:t xml:space="preserve">effective at </w:t>
      </w:r>
      <w:r w:rsidR="000B409E" w:rsidRPr="00273A43">
        <w:t xml:space="preserve">characterising </w:t>
      </w:r>
      <w:r w:rsidR="00B36575" w:rsidRPr="00273A43">
        <w:t>ultimate strength</w:t>
      </w:r>
      <w:r w:rsidR="00714480" w:rsidRPr="00273A43">
        <w:t xml:space="preserve"> than ultrasound measurements</w:t>
      </w:r>
      <w:r w:rsidR="00361C51" w:rsidRPr="00273A43">
        <w:t>. This suggests</w:t>
      </w:r>
      <w:r w:rsidR="00714480" w:rsidRPr="00273A43">
        <w:t xml:space="preserve"> that residual strains have </w:t>
      </w:r>
      <w:r w:rsidR="004643AC" w:rsidRPr="00273A43">
        <w:t>a significant</w:t>
      </w:r>
      <w:r w:rsidR="00714480" w:rsidRPr="00273A43">
        <w:t xml:space="preserve"> </w:t>
      </w:r>
      <w:r w:rsidR="00B36575" w:rsidRPr="00273A43">
        <w:t>effect on the failure of laminate</w:t>
      </w:r>
      <w:r w:rsidR="00714480" w:rsidRPr="00273A43">
        <w:t>s</w:t>
      </w:r>
      <w:r w:rsidR="00B36575" w:rsidRPr="00273A43">
        <w:t xml:space="preserve"> containing fibre</w:t>
      </w:r>
      <w:r w:rsidR="00551C21" w:rsidRPr="00273A43">
        <w:t>-</w:t>
      </w:r>
      <w:r w:rsidR="00B36575" w:rsidRPr="00273A43">
        <w:t>waviness</w:t>
      </w:r>
      <w:r w:rsidR="00361C51" w:rsidRPr="00273A43">
        <w:t xml:space="preserve"> and that these strains </w:t>
      </w:r>
      <w:r w:rsidR="002B603F" w:rsidRPr="00273A43">
        <w:t>c</w:t>
      </w:r>
      <w:r w:rsidR="00361C51" w:rsidRPr="00273A43">
        <w:t>ould be incorporated into computational models to improve their ability to simulate the defect.</w:t>
      </w:r>
    </w:p>
    <w:p w14:paraId="52E6BB94" w14:textId="77777777" w:rsidR="00361C51" w:rsidRPr="00273A43" w:rsidRDefault="00361C51" w:rsidP="00352C0E">
      <w:pPr>
        <w:pStyle w:val="Heading2"/>
      </w:pPr>
    </w:p>
    <w:p w14:paraId="60E9D281" w14:textId="77777777" w:rsidR="00352C0E" w:rsidRPr="00273A43" w:rsidRDefault="00352C0E" w:rsidP="00352C0E">
      <w:pPr>
        <w:pStyle w:val="Heading2"/>
      </w:pPr>
      <w:r w:rsidRPr="00273A43">
        <w:t>Keywords</w:t>
      </w:r>
    </w:p>
    <w:p w14:paraId="00761641" w14:textId="15E66E71" w:rsidR="00C82889" w:rsidRPr="00273A43" w:rsidRDefault="00C82889" w:rsidP="00C82889">
      <w:r w:rsidRPr="00273A43">
        <w:t>In-plane fibre-waviness, Composite materials, Residual stress, Non-destructive evaluation</w:t>
      </w:r>
    </w:p>
    <w:p w14:paraId="62D74886" w14:textId="77777777" w:rsidR="00C82889" w:rsidRPr="00273A43" w:rsidRDefault="00C82889" w:rsidP="00352C0E"/>
    <w:p w14:paraId="26BEAFDA" w14:textId="77777777" w:rsidR="00352C0E" w:rsidRPr="00273A43" w:rsidRDefault="00352C0E">
      <w:pPr>
        <w:rPr>
          <w:rFonts w:asciiTheme="majorHAnsi" w:eastAsiaTheme="majorEastAsia" w:hAnsiTheme="majorHAnsi" w:cstheme="majorBidi"/>
          <w:b/>
          <w:bCs/>
          <w:sz w:val="28"/>
          <w:szCs w:val="28"/>
        </w:rPr>
      </w:pPr>
      <w:r w:rsidRPr="00273A43">
        <w:br w:type="page"/>
      </w:r>
    </w:p>
    <w:p w14:paraId="7C6D02E7" w14:textId="77777777" w:rsidR="003A717F" w:rsidRPr="00273A43" w:rsidRDefault="000E4458" w:rsidP="000E4458">
      <w:pPr>
        <w:pStyle w:val="Heading2"/>
      </w:pPr>
      <w:r w:rsidRPr="00273A43">
        <w:lastRenderedPageBreak/>
        <w:t xml:space="preserve">1. </w:t>
      </w:r>
      <w:r w:rsidR="003A717F" w:rsidRPr="00273A43">
        <w:t>Introduction</w:t>
      </w:r>
    </w:p>
    <w:p w14:paraId="7D154768" w14:textId="5E4A475D" w:rsidR="007254C7" w:rsidRPr="00273A43" w:rsidRDefault="00BA3CB2" w:rsidP="003A717F">
      <w:r w:rsidRPr="00273A43">
        <w:tab/>
        <w:t xml:space="preserve">Carbon-fibre composite materials are increasingly used for load-bearing </w:t>
      </w:r>
      <w:r w:rsidR="003449C2" w:rsidRPr="00273A43">
        <w:t xml:space="preserve">aerospace </w:t>
      </w:r>
      <w:r w:rsidRPr="00273A43">
        <w:t>structures as the</w:t>
      </w:r>
      <w:r w:rsidR="000E575C" w:rsidRPr="00273A43">
        <w:t>y</w:t>
      </w:r>
      <w:r w:rsidRPr="00273A43">
        <w:t xml:space="preserve"> exhibit high levels of specific strength </w:t>
      </w:r>
      <w:r w:rsidR="003F5238" w:rsidRPr="00273A43">
        <w:t>along</w:t>
      </w:r>
      <w:r w:rsidRPr="00273A43">
        <w:t xml:space="preserve"> the fibre direction</w:t>
      </w:r>
      <w:r w:rsidR="000E575C" w:rsidRPr="00273A43">
        <w:t xml:space="preserve">. However, if </w:t>
      </w:r>
      <w:r w:rsidR="00373D6B" w:rsidRPr="00273A43">
        <w:t xml:space="preserve">instead of having a </w:t>
      </w:r>
      <w:r w:rsidR="00BD361E" w:rsidRPr="00273A43">
        <w:t xml:space="preserve">desired </w:t>
      </w:r>
      <w:r w:rsidR="00373D6B" w:rsidRPr="00273A43">
        <w:t xml:space="preserve">orientation, </w:t>
      </w:r>
      <w:r w:rsidR="000E575C" w:rsidRPr="00273A43">
        <w:t xml:space="preserve">the </w:t>
      </w:r>
      <w:r w:rsidR="00373D6B" w:rsidRPr="00273A43">
        <w:t>fibre orientation has</w:t>
      </w:r>
      <w:r w:rsidR="000E575C" w:rsidRPr="00273A43">
        <w:t xml:space="preserve"> </w:t>
      </w:r>
      <w:r w:rsidR="00373D6B" w:rsidRPr="00273A43">
        <w:t>local variations</w:t>
      </w:r>
      <w:r w:rsidR="004E0172" w:rsidRPr="00273A43">
        <w:t>,</w:t>
      </w:r>
      <w:r w:rsidR="00C6509C" w:rsidRPr="00273A43">
        <w:t xml:space="preserve"> the </w:t>
      </w:r>
      <w:r w:rsidR="001E7D50" w:rsidRPr="00273A43">
        <w:t>material</w:t>
      </w:r>
      <w:r w:rsidR="000E575C" w:rsidRPr="00273A43">
        <w:t xml:space="preserve"> can </w:t>
      </w:r>
      <w:r w:rsidR="0003752F" w:rsidRPr="00273A43">
        <w:t xml:space="preserve">be substantially weaker than the design strength. </w:t>
      </w:r>
      <w:r w:rsidR="00097798" w:rsidRPr="00273A43">
        <w:t xml:space="preserve">As the shape of the misaligned fibres can usually be </w:t>
      </w:r>
      <w:r w:rsidR="00AA4338" w:rsidRPr="00273A43">
        <w:t xml:space="preserve">approximated </w:t>
      </w:r>
      <w:r w:rsidR="00097798" w:rsidRPr="00273A43">
        <w:t xml:space="preserve">as </w:t>
      </w:r>
      <w:r w:rsidR="00AA4338" w:rsidRPr="00273A43">
        <w:t>waves</w:t>
      </w:r>
      <w:r w:rsidR="00097798" w:rsidRPr="00273A43">
        <w:t>, t</w:t>
      </w:r>
      <w:r w:rsidR="0003752F" w:rsidRPr="00273A43">
        <w:t>h</w:t>
      </w:r>
      <w:r w:rsidR="00373D6B" w:rsidRPr="00273A43">
        <w:t>is variation</w:t>
      </w:r>
      <w:r w:rsidR="0003752F" w:rsidRPr="00273A43">
        <w:t xml:space="preserve"> </w:t>
      </w:r>
      <w:r w:rsidR="00373D6B" w:rsidRPr="00273A43">
        <w:t xml:space="preserve">in alignment </w:t>
      </w:r>
      <w:r w:rsidR="0003752F" w:rsidRPr="00273A43">
        <w:t xml:space="preserve">is termed </w:t>
      </w:r>
      <w:r w:rsidR="0003752F" w:rsidRPr="00273A43">
        <w:rPr>
          <w:i/>
        </w:rPr>
        <w:t>fibre-waviness</w:t>
      </w:r>
      <w:r w:rsidR="00BD361E" w:rsidRPr="00273A43">
        <w:t xml:space="preserve">, </w:t>
      </w:r>
      <w:r w:rsidR="00097798" w:rsidRPr="00273A43">
        <w:t xml:space="preserve">which </w:t>
      </w:r>
      <w:r w:rsidR="0003752F" w:rsidRPr="00273A43">
        <w:t xml:space="preserve">can be split into </w:t>
      </w:r>
      <w:r w:rsidR="008506D7" w:rsidRPr="00273A43">
        <w:t>two forms: out-of-plane</w:t>
      </w:r>
      <w:r w:rsidR="00443E7B" w:rsidRPr="00273A43">
        <w:t>,</w:t>
      </w:r>
      <w:r w:rsidR="00C6509C" w:rsidRPr="00273A43">
        <w:t xml:space="preserve"> where the plies in the laminate are misaligned</w:t>
      </w:r>
      <w:r w:rsidR="004E0172" w:rsidRPr="00273A43">
        <w:t xml:space="preserve"> in the thickness direction</w:t>
      </w:r>
      <w:r w:rsidR="00443E7B" w:rsidRPr="00273A43">
        <w:t>;</w:t>
      </w:r>
      <w:r w:rsidR="00C6509C" w:rsidRPr="00273A43">
        <w:t xml:space="preserve"> and in-plane</w:t>
      </w:r>
      <w:r w:rsidR="00443E7B" w:rsidRPr="00273A43">
        <w:t>,</w:t>
      </w:r>
      <w:r w:rsidR="00C6509C" w:rsidRPr="00273A43">
        <w:t xml:space="preserve"> where the fibres within a ply are </w:t>
      </w:r>
      <w:r w:rsidR="00443E7B" w:rsidRPr="00273A43">
        <w:t xml:space="preserve">misaligned </w:t>
      </w:r>
      <w:r w:rsidR="00CE0510" w:rsidRPr="00273A43">
        <w:rPr>
          <w:rFonts w:ascii="Calibri" w:hAnsi="Calibri"/>
        </w:rPr>
        <w:t>[1]</w:t>
      </w:r>
      <w:r w:rsidR="0003752F" w:rsidRPr="00273A43">
        <w:t xml:space="preserve">. </w:t>
      </w:r>
      <w:r w:rsidR="00C34CC5" w:rsidRPr="00273A43">
        <w:t>Waviness has the effect of locally reducing both the stiffness and the strength of the plies</w:t>
      </w:r>
      <w:r w:rsidR="00577EB7" w:rsidRPr="00273A43">
        <w:t>;</w:t>
      </w:r>
      <w:r w:rsidR="00C34CC5" w:rsidRPr="00273A43">
        <w:t xml:space="preserve"> and consequently</w:t>
      </w:r>
      <w:r w:rsidR="00577EB7" w:rsidRPr="00273A43">
        <w:t>,</w:t>
      </w:r>
      <w:r w:rsidR="00C34CC5" w:rsidRPr="00273A43">
        <w:t xml:space="preserve"> the limit load for the component.</w:t>
      </w:r>
      <w:r w:rsidR="003A6A00" w:rsidRPr="00273A43">
        <w:t xml:space="preserve"> </w:t>
      </w:r>
      <w:r w:rsidR="00BD361E" w:rsidRPr="00273A43">
        <w:t xml:space="preserve">Since </w:t>
      </w:r>
      <w:r w:rsidR="00443E7B" w:rsidRPr="00273A43">
        <w:t>fibre-waviness could threaten the safety of a structure</w:t>
      </w:r>
      <w:r w:rsidR="00BD361E" w:rsidRPr="00273A43">
        <w:t>,</w:t>
      </w:r>
      <w:r w:rsidR="00443E7B" w:rsidRPr="00273A43">
        <w:t xml:space="preserve"> it is important to explore how </w:t>
      </w:r>
      <w:r w:rsidR="00BD361E" w:rsidRPr="00273A43">
        <w:t xml:space="preserve">such a </w:t>
      </w:r>
      <w:r w:rsidR="00443E7B" w:rsidRPr="00273A43">
        <w:t xml:space="preserve">defect affects the </w:t>
      </w:r>
      <w:r w:rsidR="00BD361E" w:rsidRPr="00273A43">
        <w:t>load-</w:t>
      </w:r>
      <w:r w:rsidR="003F5238" w:rsidRPr="00273A43">
        <w:t>bearing characteristics</w:t>
      </w:r>
      <w:r w:rsidR="00443E7B" w:rsidRPr="00273A43">
        <w:t xml:space="preserve"> of </w:t>
      </w:r>
      <w:r w:rsidR="00BD361E" w:rsidRPr="00273A43">
        <w:t xml:space="preserve">a </w:t>
      </w:r>
      <w:r w:rsidR="00443E7B" w:rsidRPr="00273A43">
        <w:t>structure. There are two routes by which this can be achieved: computer modelling and experimental testing.</w:t>
      </w:r>
      <w:r w:rsidR="007254C7" w:rsidRPr="00273A43">
        <w:t xml:space="preserve"> Whilst a computer model can be informative about the behaviour</w:t>
      </w:r>
      <w:r w:rsidR="00373D6B" w:rsidRPr="00273A43">
        <w:t xml:space="preserve"> of</w:t>
      </w:r>
      <w:r w:rsidR="007254C7" w:rsidRPr="00273A43">
        <w:t xml:space="preserve"> a laminate containing </w:t>
      </w:r>
      <w:r w:rsidR="008506D7" w:rsidRPr="00273A43">
        <w:t>waviness</w:t>
      </w:r>
      <w:r w:rsidR="007254C7" w:rsidRPr="00273A43">
        <w:t xml:space="preserve">, </w:t>
      </w:r>
      <w:r w:rsidR="008506D7" w:rsidRPr="00273A43">
        <w:t xml:space="preserve">they often simulate an idealised version of the defect that </w:t>
      </w:r>
      <w:r w:rsidR="00455C13" w:rsidRPr="00273A43">
        <w:t xml:space="preserve">is </w:t>
      </w:r>
      <w:r w:rsidR="008506D7" w:rsidRPr="00273A43">
        <w:t xml:space="preserve">not representative of those </w:t>
      </w:r>
      <w:r w:rsidR="00B2735E" w:rsidRPr="00273A43">
        <w:t>found in industry</w:t>
      </w:r>
      <w:r w:rsidR="008506D7" w:rsidRPr="00273A43">
        <w:t xml:space="preserve"> </w:t>
      </w:r>
      <w:r w:rsidR="00C42352" w:rsidRPr="00273A43">
        <w:rPr>
          <w:rFonts w:ascii="Calibri" w:hAnsi="Calibri"/>
        </w:rPr>
        <w:t>[2]</w:t>
      </w:r>
      <w:r w:rsidR="007254C7" w:rsidRPr="00273A43">
        <w:t>. Thus, it is important that experimental studies of fibre-waviness are conducted to fully understand its behaviour</w:t>
      </w:r>
      <w:r w:rsidR="00577EB7" w:rsidRPr="00273A43">
        <w:t xml:space="preserve"> and to enable validation of computational models</w:t>
      </w:r>
      <w:r w:rsidR="007254C7" w:rsidRPr="00273A43">
        <w:t xml:space="preserve">. </w:t>
      </w:r>
      <w:r w:rsidR="001F3187" w:rsidRPr="00273A43">
        <w:t>For other composite defects</w:t>
      </w:r>
      <w:r w:rsidR="00F01B30" w:rsidRPr="00273A43">
        <w:t>,</w:t>
      </w:r>
      <w:r w:rsidR="001F3187" w:rsidRPr="00273A43">
        <w:t xml:space="preserve"> </w:t>
      </w:r>
      <w:r w:rsidR="00A77980" w:rsidRPr="00273A43">
        <w:t>well-</w:t>
      </w:r>
      <w:r w:rsidR="001F3187" w:rsidRPr="00273A43">
        <w:t xml:space="preserve">established methods exist for creating typical defects </w:t>
      </w:r>
      <w:r w:rsidR="00B2735E" w:rsidRPr="00273A43">
        <w:t xml:space="preserve">in specimens </w:t>
      </w:r>
      <w:r w:rsidR="001F3187" w:rsidRPr="00273A43">
        <w:t xml:space="preserve">and thus </w:t>
      </w:r>
      <w:r w:rsidR="00A77980" w:rsidRPr="00273A43">
        <w:t xml:space="preserve">a </w:t>
      </w:r>
      <w:r w:rsidR="001F3187" w:rsidRPr="00273A43">
        <w:t xml:space="preserve">substantial </w:t>
      </w:r>
      <w:r w:rsidR="00A77980" w:rsidRPr="00273A43">
        <w:t xml:space="preserve">quantity </w:t>
      </w:r>
      <w:r w:rsidR="001F3187" w:rsidRPr="00273A43">
        <w:t xml:space="preserve">of work </w:t>
      </w:r>
      <w:r w:rsidR="00A77980" w:rsidRPr="00273A43">
        <w:t xml:space="preserve">has been undertaken </w:t>
      </w:r>
      <w:r w:rsidR="001F3187" w:rsidRPr="00273A43">
        <w:t>on the effects of the</w:t>
      </w:r>
      <w:r w:rsidR="00A77980" w:rsidRPr="00273A43">
        <w:t>se</w:t>
      </w:r>
      <w:r w:rsidR="001F3187" w:rsidRPr="00273A43">
        <w:t xml:space="preserve"> defect</w:t>
      </w:r>
      <w:r w:rsidR="00A77980" w:rsidRPr="00273A43">
        <w:t>s</w:t>
      </w:r>
      <w:r w:rsidR="001F3187" w:rsidRPr="00273A43">
        <w:t xml:space="preserve"> and how </w:t>
      </w:r>
      <w:r w:rsidR="00A77980" w:rsidRPr="00273A43">
        <w:t xml:space="preserve">they </w:t>
      </w:r>
      <w:r w:rsidR="001F3187" w:rsidRPr="00273A43">
        <w:t xml:space="preserve">can be characterised. An example of this is impact damage, for which standardised methods of creating the damage have been </w:t>
      </w:r>
      <w:r w:rsidR="00A77980" w:rsidRPr="00273A43">
        <w:t xml:space="preserve">developed </w:t>
      </w:r>
      <w:r w:rsidR="00C42352" w:rsidRPr="00273A43">
        <w:rPr>
          <w:rFonts w:ascii="Calibri" w:hAnsi="Calibri"/>
        </w:rPr>
        <w:t>[3]</w:t>
      </w:r>
      <w:r w:rsidR="001F3187" w:rsidRPr="00273A43">
        <w:t xml:space="preserve"> allowing </w:t>
      </w:r>
      <w:r w:rsidR="004E0172" w:rsidRPr="00273A43">
        <w:t>impact</w:t>
      </w:r>
      <w:r w:rsidR="002F3191" w:rsidRPr="00273A43">
        <w:t>-induced d</w:t>
      </w:r>
      <w:r w:rsidR="00962681" w:rsidRPr="00273A43">
        <w:t>amage to be created using a repeatable method</w:t>
      </w:r>
      <w:r w:rsidR="001F3187" w:rsidRPr="00273A43">
        <w:t>.</w:t>
      </w:r>
      <w:r w:rsidR="00F01B30" w:rsidRPr="00273A43">
        <w:t xml:space="preserve"> </w:t>
      </w:r>
      <w:r w:rsidR="003F5238" w:rsidRPr="00273A43">
        <w:t xml:space="preserve">If a </w:t>
      </w:r>
      <w:r w:rsidR="00577EB7" w:rsidRPr="00273A43">
        <w:t xml:space="preserve">similarly </w:t>
      </w:r>
      <w:r w:rsidR="003F5238" w:rsidRPr="00273A43">
        <w:t xml:space="preserve">repeatable technique existed to create fibre-waviness defects in test coupons, then the experimental characterisation of waviness could become similarly </w:t>
      </w:r>
      <w:r w:rsidR="00577EB7" w:rsidRPr="00273A43">
        <w:t>harmonised</w:t>
      </w:r>
      <w:r w:rsidR="003F5238" w:rsidRPr="00273A43">
        <w:t>.</w:t>
      </w:r>
    </w:p>
    <w:p w14:paraId="34616BC6" w14:textId="373358FD" w:rsidR="003A717F" w:rsidRPr="00273A43" w:rsidRDefault="007254C7" w:rsidP="003A717F">
      <w:r w:rsidRPr="00273A43">
        <w:tab/>
        <w:t xml:space="preserve">Out-of-plane waviness has </w:t>
      </w:r>
      <w:r w:rsidR="007D1875" w:rsidRPr="00273A43">
        <w:t xml:space="preserve">been the subject of </w:t>
      </w:r>
      <w:r w:rsidR="00C34CC5" w:rsidRPr="00273A43">
        <w:t>a substantial number</w:t>
      </w:r>
      <w:r w:rsidR="00881024" w:rsidRPr="00273A43">
        <w:t xml:space="preserve"> of</w:t>
      </w:r>
      <w:r w:rsidR="003367B5" w:rsidRPr="00273A43">
        <w:t xml:space="preserve"> experimental studies</w:t>
      </w:r>
      <w:r w:rsidR="00FC5ACE" w:rsidRPr="00273A43">
        <w:t xml:space="preserve">, </w:t>
      </w:r>
      <w:r w:rsidR="00E42885" w:rsidRPr="00273A43">
        <w:t xml:space="preserve">in part </w:t>
      </w:r>
      <w:r w:rsidR="00FC5ACE" w:rsidRPr="00273A43">
        <w:t xml:space="preserve">due </w:t>
      </w:r>
      <w:r w:rsidR="003367B5" w:rsidRPr="00273A43">
        <w:t xml:space="preserve">to the ease of creating </w:t>
      </w:r>
      <w:r w:rsidR="00881024" w:rsidRPr="00273A43">
        <w:t>the defect</w:t>
      </w:r>
      <w:r w:rsidR="003367B5" w:rsidRPr="00273A43">
        <w:t xml:space="preserve">. The out-of-plane deflection of plies is typically </w:t>
      </w:r>
      <w:r w:rsidR="00E42885" w:rsidRPr="00273A43">
        <w:t>created</w:t>
      </w:r>
      <w:r w:rsidR="003367B5" w:rsidRPr="00273A43">
        <w:t xml:space="preserve"> by placing a thin rod </w:t>
      </w:r>
      <w:r w:rsidR="00C34CC5" w:rsidRPr="00273A43">
        <w:t>at the interface between two plie</w:t>
      </w:r>
      <w:r w:rsidR="00596571" w:rsidRPr="00273A43">
        <w:t>s</w:t>
      </w:r>
      <w:r w:rsidR="00C34CC5" w:rsidRPr="00273A43">
        <w:t xml:space="preserve"> in a</w:t>
      </w:r>
      <w:r w:rsidR="00DB0BCC" w:rsidRPr="00273A43">
        <w:t xml:space="preserve"> laminate during layup </w:t>
      </w:r>
      <w:r w:rsidR="00C42352" w:rsidRPr="00273A43">
        <w:rPr>
          <w:rFonts w:ascii="Calibri" w:hAnsi="Calibri"/>
        </w:rPr>
        <w:t>[4]</w:t>
      </w:r>
      <w:r w:rsidR="00596571" w:rsidRPr="00273A43">
        <w:t>. Whilst this results in foreign material being trapped within the</w:t>
      </w:r>
      <w:r w:rsidR="00DB0BCC" w:rsidRPr="00273A43">
        <w:t xml:space="preserve"> cured</w:t>
      </w:r>
      <w:r w:rsidR="00596571" w:rsidRPr="00273A43">
        <w:t xml:space="preserve"> laminate, the method does produce flat coupons </w:t>
      </w:r>
      <w:r w:rsidR="00F01B30" w:rsidRPr="00273A43">
        <w:t xml:space="preserve">containing waviness </w:t>
      </w:r>
      <w:r w:rsidR="00596571" w:rsidRPr="00273A43">
        <w:t xml:space="preserve">suitable for </w:t>
      </w:r>
      <w:r w:rsidR="003367B5" w:rsidRPr="00273A43">
        <w:t xml:space="preserve">fatigue </w:t>
      </w:r>
      <w:r w:rsidR="00C42352" w:rsidRPr="00273A43">
        <w:rPr>
          <w:rFonts w:ascii="Calibri" w:hAnsi="Calibri"/>
        </w:rPr>
        <w:t>[4]</w:t>
      </w:r>
      <w:r w:rsidR="003367B5" w:rsidRPr="00273A43">
        <w:t xml:space="preserve"> and f</w:t>
      </w:r>
      <w:r w:rsidR="00596571" w:rsidRPr="00273A43">
        <w:t>racture</w:t>
      </w:r>
      <w:r w:rsidR="003367B5" w:rsidRPr="00273A43">
        <w:t xml:space="preserve"> studies </w:t>
      </w:r>
      <w:r w:rsidR="00C42352" w:rsidRPr="00273A43">
        <w:rPr>
          <w:rFonts w:ascii="Calibri" w:hAnsi="Calibri"/>
        </w:rPr>
        <w:t>[5]</w:t>
      </w:r>
      <w:r w:rsidR="003367B5" w:rsidRPr="00273A43">
        <w:t xml:space="preserve">. </w:t>
      </w:r>
      <w:r w:rsidR="00E42885" w:rsidRPr="00273A43">
        <w:t>In-plane fibre</w:t>
      </w:r>
      <w:r w:rsidR="00551C21" w:rsidRPr="00273A43">
        <w:t>-</w:t>
      </w:r>
      <w:r w:rsidR="00E42885" w:rsidRPr="00273A43">
        <w:t xml:space="preserve">waviness has </w:t>
      </w:r>
      <w:r w:rsidR="007D1875" w:rsidRPr="00273A43">
        <w:t xml:space="preserve">been the focus of </w:t>
      </w:r>
      <w:r w:rsidR="00E42885" w:rsidRPr="00273A43">
        <w:t>less experimental work</w:t>
      </w:r>
      <w:r w:rsidR="003F5238" w:rsidRPr="00273A43">
        <w:t>,</w:t>
      </w:r>
      <w:r w:rsidR="00E42885" w:rsidRPr="00273A43">
        <w:t xml:space="preserve"> but methods of producing </w:t>
      </w:r>
      <w:r w:rsidR="00596571" w:rsidRPr="00273A43">
        <w:t xml:space="preserve">controlled levels of </w:t>
      </w:r>
      <w:r w:rsidR="00E42885" w:rsidRPr="00273A43">
        <w:t xml:space="preserve">it have </w:t>
      </w:r>
      <w:r w:rsidR="00C34CC5" w:rsidRPr="00273A43">
        <w:t>been developed.</w:t>
      </w:r>
      <w:r w:rsidR="00E42885" w:rsidRPr="00273A43">
        <w:t xml:space="preserve"> </w:t>
      </w:r>
      <w:r w:rsidR="00C34CC5" w:rsidRPr="00273A43">
        <w:t xml:space="preserve">Wisnom </w:t>
      </w:r>
      <w:r w:rsidR="003201CC" w:rsidRPr="00273A43">
        <w:t xml:space="preserve">and Atkinson </w:t>
      </w:r>
      <w:r w:rsidR="00CE0510" w:rsidRPr="00273A43">
        <w:rPr>
          <w:rFonts w:ascii="Calibri" w:hAnsi="Calibri"/>
        </w:rPr>
        <w:t>[1]</w:t>
      </w:r>
      <w:r w:rsidR="00340E44" w:rsidRPr="00273A43">
        <w:t xml:space="preserve"> </w:t>
      </w:r>
      <w:r w:rsidR="00C34CC5" w:rsidRPr="00273A43">
        <w:t>used</w:t>
      </w:r>
      <w:r w:rsidR="00CB0470" w:rsidRPr="00273A43">
        <w:t xml:space="preserve"> a</w:t>
      </w:r>
      <w:r w:rsidR="00596571" w:rsidRPr="00273A43">
        <w:t>n approximately</w:t>
      </w:r>
      <w:r w:rsidR="00CB0470" w:rsidRPr="00273A43">
        <w:t xml:space="preserve"> </w:t>
      </w:r>
      <w:r w:rsidR="00596571" w:rsidRPr="00273A43">
        <w:t>cylindrical</w:t>
      </w:r>
      <w:r w:rsidR="00CB0470" w:rsidRPr="00273A43">
        <w:t xml:space="preserve"> aluminium plate</w:t>
      </w:r>
      <w:r w:rsidR="00C34CC5" w:rsidRPr="00273A43">
        <w:t>,</w:t>
      </w:r>
      <w:r w:rsidR="00F622C2" w:rsidRPr="00273A43">
        <w:t xml:space="preserve"> </w:t>
      </w:r>
      <w:r w:rsidR="00596571" w:rsidRPr="00273A43">
        <w:t>on which prepreg was laid-</w:t>
      </w:r>
      <w:r w:rsidR="00C34CC5" w:rsidRPr="00273A43">
        <w:t xml:space="preserve">up to form a laminate. When </w:t>
      </w:r>
      <w:r w:rsidR="00577EB7" w:rsidRPr="00273A43">
        <w:t xml:space="preserve">the </w:t>
      </w:r>
      <w:r w:rsidR="00C34CC5" w:rsidRPr="00273A43">
        <w:t>layup was complete</w:t>
      </w:r>
      <w:r w:rsidR="003F5238" w:rsidRPr="00273A43">
        <w:t>,</w:t>
      </w:r>
      <w:r w:rsidR="00C34CC5" w:rsidRPr="00273A43">
        <w:t xml:space="preserve"> the plate was flattened causing</w:t>
      </w:r>
      <w:r w:rsidR="00F622C2" w:rsidRPr="00273A43">
        <w:t xml:space="preserve"> the </w:t>
      </w:r>
      <w:r w:rsidR="00C34CC5" w:rsidRPr="00273A43">
        <w:t xml:space="preserve">upper fibres of the </w:t>
      </w:r>
      <w:r w:rsidR="00596571" w:rsidRPr="00273A43">
        <w:t xml:space="preserve">still </w:t>
      </w:r>
      <w:r w:rsidR="00C34CC5" w:rsidRPr="00273A43">
        <w:t xml:space="preserve">flexible </w:t>
      </w:r>
      <w:r w:rsidR="00F622C2" w:rsidRPr="00273A43">
        <w:t>laminate</w:t>
      </w:r>
      <w:r w:rsidR="00C34CC5" w:rsidRPr="00273A43">
        <w:t xml:space="preserve"> to buckle</w:t>
      </w:r>
      <w:r w:rsidR="00596571" w:rsidRPr="00273A43">
        <w:t xml:space="preserve">, </w:t>
      </w:r>
      <w:r w:rsidR="002F3191" w:rsidRPr="00273A43">
        <w:t xml:space="preserve">and </w:t>
      </w:r>
      <w:r w:rsidR="00596571" w:rsidRPr="00273A43">
        <w:t>the laminate</w:t>
      </w:r>
      <w:r w:rsidR="00DB0BCC" w:rsidRPr="00273A43">
        <w:t>s</w:t>
      </w:r>
      <w:r w:rsidR="00596571" w:rsidRPr="00273A43">
        <w:t xml:space="preserve"> were then cured</w:t>
      </w:r>
      <w:r w:rsidR="00C34CC5" w:rsidRPr="00273A43">
        <w:t xml:space="preserve">. </w:t>
      </w:r>
      <w:r w:rsidR="004A58C4" w:rsidRPr="00273A43">
        <w:t>O</w:t>
      </w:r>
      <w:r w:rsidR="00ED030D" w:rsidRPr="00273A43">
        <w:t xml:space="preserve">ther </w:t>
      </w:r>
      <w:r w:rsidR="00596571" w:rsidRPr="00273A43">
        <w:t xml:space="preserve">techniques </w:t>
      </w:r>
      <w:r w:rsidR="00ED030D" w:rsidRPr="00273A43">
        <w:t>for producing in-plane waviness have been demonstrated</w:t>
      </w:r>
      <w:r w:rsidR="00AA4338" w:rsidRPr="00273A43">
        <w:t>, including</w:t>
      </w:r>
      <w:r w:rsidR="00ED030D" w:rsidRPr="00273A43">
        <w:t>:</w:t>
      </w:r>
      <w:r w:rsidR="00F622C2" w:rsidRPr="00273A43">
        <w:t xml:space="preserve"> jetting gas through dry fibres prior to resin impregnation</w:t>
      </w:r>
      <w:r w:rsidR="002F3191" w:rsidRPr="00273A43">
        <w:t xml:space="preserve">; </w:t>
      </w:r>
      <w:r w:rsidR="00F622C2" w:rsidRPr="00273A43">
        <w:t xml:space="preserve">and thermally buckling fibres </w:t>
      </w:r>
      <w:r w:rsidR="00C42352" w:rsidRPr="00273A43">
        <w:rPr>
          <w:rFonts w:ascii="Calibri" w:hAnsi="Calibri"/>
        </w:rPr>
        <w:t>[6]</w:t>
      </w:r>
      <w:r w:rsidR="00F622C2" w:rsidRPr="00273A43">
        <w:t xml:space="preserve">. </w:t>
      </w:r>
      <w:r w:rsidR="00ED030D" w:rsidRPr="00273A43">
        <w:t>The</w:t>
      </w:r>
      <w:r w:rsidR="007D1875" w:rsidRPr="00273A43">
        <w:t>se</w:t>
      </w:r>
      <w:r w:rsidR="00ED030D" w:rsidRPr="00273A43">
        <w:t xml:space="preserve"> </w:t>
      </w:r>
      <w:r w:rsidR="007D1875" w:rsidRPr="00273A43">
        <w:t>methods</w:t>
      </w:r>
      <w:r w:rsidR="00F622C2" w:rsidRPr="00273A43">
        <w:t xml:space="preserve"> result in flat coupons with the in-plane waviness distributed uniformly throughout the composite and thus are not consistent with waviness defects observed in real components</w:t>
      </w:r>
      <w:r w:rsidR="00FC5ACE" w:rsidRPr="00273A43">
        <w:t xml:space="preserve"> which are typically localised</w:t>
      </w:r>
      <w:r w:rsidR="00C62203" w:rsidRPr="00273A43">
        <w:t xml:space="preserve"> </w:t>
      </w:r>
      <w:r w:rsidR="00C42352" w:rsidRPr="00273A43">
        <w:rPr>
          <w:rFonts w:ascii="Calibri" w:hAnsi="Calibri"/>
        </w:rPr>
        <w:t>[2]</w:t>
      </w:r>
      <w:r w:rsidR="00F622C2" w:rsidRPr="00273A43">
        <w:t>.</w:t>
      </w:r>
      <w:r w:rsidR="004A58C4" w:rsidRPr="00273A43">
        <w:t xml:space="preserve"> Localised waviness has been produced using prepreg plies that are oversized for the laminate that contains them, when the pl</w:t>
      </w:r>
      <w:r w:rsidR="0087130E" w:rsidRPr="00273A43">
        <w:t>ies</w:t>
      </w:r>
      <w:r w:rsidR="004A58C4" w:rsidRPr="00273A43">
        <w:t xml:space="preserve"> </w:t>
      </w:r>
      <w:r w:rsidR="0087130E" w:rsidRPr="00273A43">
        <w:t>are</w:t>
      </w:r>
      <w:r w:rsidR="004A58C4" w:rsidRPr="00273A43">
        <w:t xml:space="preserve"> forced </w:t>
      </w:r>
      <w:r w:rsidR="00A96909" w:rsidRPr="00273A43">
        <w:t>into</w:t>
      </w:r>
      <w:r w:rsidR="004A58C4" w:rsidRPr="00273A43">
        <w:t xml:space="preserve"> a smaller area </w:t>
      </w:r>
      <w:r w:rsidR="0087130E" w:rsidRPr="00273A43">
        <w:t xml:space="preserve">than their actual size </w:t>
      </w:r>
      <w:r w:rsidR="004A58C4" w:rsidRPr="00273A43">
        <w:t>the fibres buckle</w:t>
      </w:r>
      <w:r w:rsidR="0087130E" w:rsidRPr="00273A43">
        <w:t>d</w:t>
      </w:r>
      <w:r w:rsidR="004A58C4" w:rsidRPr="00273A43">
        <w:t xml:space="preserve">, resulting in </w:t>
      </w:r>
      <w:r w:rsidR="0087130E" w:rsidRPr="00273A43">
        <w:t xml:space="preserve">a combination of </w:t>
      </w:r>
      <w:r w:rsidR="004A58C4" w:rsidRPr="00273A43">
        <w:t>out-of-plane</w:t>
      </w:r>
      <w:r w:rsidR="0087130E" w:rsidRPr="00273A43">
        <w:t xml:space="preserve"> and in-plane</w:t>
      </w:r>
      <w:r w:rsidR="004A58C4" w:rsidRPr="00273A43">
        <w:t xml:space="preserve"> waviness</w:t>
      </w:r>
      <w:r w:rsidR="0087130E" w:rsidRPr="00273A43">
        <w:t xml:space="preserve"> </w:t>
      </w:r>
      <w:r w:rsidR="008114B4" w:rsidRPr="00273A43">
        <w:rPr>
          <w:rFonts w:ascii="Calibri" w:hAnsi="Calibri" w:cs="Calibri"/>
        </w:rPr>
        <w:t>[7]</w:t>
      </w:r>
      <w:r w:rsidR="004A58C4" w:rsidRPr="00273A43">
        <w:t xml:space="preserve">. </w:t>
      </w:r>
      <w:r w:rsidR="00A21902" w:rsidRPr="00273A43">
        <w:t xml:space="preserve">Other techniques have focused on producing specific shapes of waviness by manipulating dry fibres into waves </w:t>
      </w:r>
      <w:r w:rsidR="008114B4" w:rsidRPr="00273A43">
        <w:rPr>
          <w:rFonts w:ascii="Calibri" w:hAnsi="Calibri" w:cs="Calibri"/>
        </w:rPr>
        <w:t>[8]</w:t>
      </w:r>
      <w:r w:rsidR="00A21902" w:rsidRPr="00273A43">
        <w:t xml:space="preserve"> and crimping plies before flattening the ridges into in-plane waves </w:t>
      </w:r>
      <w:r w:rsidR="008114B4" w:rsidRPr="00273A43">
        <w:rPr>
          <w:rFonts w:ascii="Calibri" w:hAnsi="Calibri" w:cs="Calibri"/>
        </w:rPr>
        <w:t>[9]</w:t>
      </w:r>
      <w:r w:rsidR="00A21902" w:rsidRPr="00273A43">
        <w:t xml:space="preserve">. </w:t>
      </w:r>
      <w:r w:rsidR="00ED030D" w:rsidRPr="00273A43">
        <w:t xml:space="preserve">The reverse of the technique </w:t>
      </w:r>
      <w:r w:rsidR="00F907D8" w:rsidRPr="00273A43">
        <w:t xml:space="preserve">in </w:t>
      </w:r>
      <w:r w:rsidR="00CE0510" w:rsidRPr="00273A43">
        <w:rPr>
          <w:rFonts w:ascii="Calibri" w:hAnsi="Calibri"/>
        </w:rPr>
        <w:t>[1]</w:t>
      </w:r>
      <w:r w:rsidR="00F907D8" w:rsidRPr="00273A43">
        <w:t xml:space="preserve"> </w:t>
      </w:r>
      <w:r w:rsidR="00ED030D" w:rsidRPr="00273A43">
        <w:t>has been used to produce local waviness at an L-bend in a composite component</w:t>
      </w:r>
      <w:r w:rsidR="0034452E" w:rsidRPr="00273A43">
        <w:t xml:space="preserve"> </w:t>
      </w:r>
      <w:r w:rsidR="00C42352" w:rsidRPr="00273A43">
        <w:rPr>
          <w:rFonts w:ascii="Calibri" w:hAnsi="Calibri"/>
        </w:rPr>
        <w:t>[10]</w:t>
      </w:r>
      <w:r w:rsidR="00577EB7" w:rsidRPr="00273A43">
        <w:t xml:space="preserve">, i.e. </w:t>
      </w:r>
      <w:r w:rsidR="00A926B1" w:rsidRPr="00273A43">
        <w:t xml:space="preserve">a </w:t>
      </w:r>
      <w:r w:rsidR="00ED030D" w:rsidRPr="00273A43">
        <w:t xml:space="preserve">flat laminate was laid up that was then pressed into </w:t>
      </w:r>
      <w:r w:rsidR="004E0172" w:rsidRPr="00273A43">
        <w:t>a</w:t>
      </w:r>
      <w:r w:rsidR="00227866" w:rsidRPr="00273A43">
        <w:t>n L-bend mould</w:t>
      </w:r>
      <w:r w:rsidR="00D87E90" w:rsidRPr="00273A43">
        <w:t xml:space="preserve"> </w:t>
      </w:r>
      <w:r w:rsidR="00ED030D" w:rsidRPr="00273A43">
        <w:t xml:space="preserve">causing the fibres on the inner radius to buckle. This method </w:t>
      </w:r>
      <w:r w:rsidR="00C03083" w:rsidRPr="00273A43">
        <w:t>forms</w:t>
      </w:r>
      <w:r w:rsidR="00ED030D" w:rsidRPr="00273A43">
        <w:t xml:space="preserve"> localised waviness</w:t>
      </w:r>
      <w:r w:rsidR="00A926B1" w:rsidRPr="00273A43">
        <w:t>; however,</w:t>
      </w:r>
      <w:r w:rsidR="00ED030D" w:rsidRPr="00273A43">
        <w:t xml:space="preserve"> </w:t>
      </w:r>
      <w:r w:rsidR="00A926B1" w:rsidRPr="00273A43">
        <w:t xml:space="preserve">it is difficult to vary </w:t>
      </w:r>
      <w:r w:rsidR="00ED030D" w:rsidRPr="00273A43">
        <w:t xml:space="preserve">the </w:t>
      </w:r>
      <w:r w:rsidR="00C03083" w:rsidRPr="00273A43">
        <w:t xml:space="preserve">size and severity of waviness and </w:t>
      </w:r>
      <w:r w:rsidR="00CE4758" w:rsidRPr="00273A43">
        <w:t xml:space="preserve">it </w:t>
      </w:r>
      <w:r w:rsidR="00C03083" w:rsidRPr="00273A43">
        <w:t xml:space="preserve">results in </w:t>
      </w:r>
      <w:r w:rsidR="00455C13" w:rsidRPr="00273A43">
        <w:t>complex-</w:t>
      </w:r>
      <w:r w:rsidR="00C03083" w:rsidRPr="00273A43">
        <w:t xml:space="preserve">shaped specimens which are difficult to characterise. </w:t>
      </w:r>
      <w:r w:rsidR="00A926B1" w:rsidRPr="00273A43">
        <w:t>Whereas, i</w:t>
      </w:r>
      <w:r w:rsidR="00C03083" w:rsidRPr="00273A43">
        <w:t xml:space="preserve">f the laminate was </w:t>
      </w:r>
      <w:r w:rsidR="00F907D8" w:rsidRPr="00273A43">
        <w:t xml:space="preserve">instead </w:t>
      </w:r>
      <w:r w:rsidR="00C03083" w:rsidRPr="00273A43">
        <w:t>laid up over a former with a specific shape</w:t>
      </w:r>
      <w:r w:rsidR="00A926B1" w:rsidRPr="00273A43">
        <w:t>,</w:t>
      </w:r>
      <w:r w:rsidR="00C03083" w:rsidRPr="00273A43">
        <w:t xml:space="preserve"> then the </w:t>
      </w:r>
      <w:r w:rsidR="00A926B1" w:rsidRPr="00273A43">
        <w:t xml:space="preserve">shape of the </w:t>
      </w:r>
      <w:r w:rsidR="00C03083" w:rsidRPr="00273A43">
        <w:t xml:space="preserve">former </w:t>
      </w:r>
      <w:r w:rsidR="00A926B1" w:rsidRPr="00273A43">
        <w:t>could be varied to achieve different</w:t>
      </w:r>
      <w:r w:rsidR="00C03083" w:rsidRPr="00273A43">
        <w:t xml:space="preserve"> position</w:t>
      </w:r>
      <w:r w:rsidR="00A926B1" w:rsidRPr="00273A43">
        <w:t>s</w:t>
      </w:r>
      <w:r w:rsidR="00C03083" w:rsidRPr="00273A43">
        <w:t xml:space="preserve">, size and </w:t>
      </w:r>
      <w:r w:rsidR="00FD1B35" w:rsidRPr="00273A43">
        <w:t xml:space="preserve">severity </w:t>
      </w:r>
      <w:r w:rsidR="00A926B1" w:rsidRPr="00273A43">
        <w:t xml:space="preserve">for </w:t>
      </w:r>
      <w:r w:rsidR="00FD1B35" w:rsidRPr="00273A43">
        <w:t>the waviness defect</w:t>
      </w:r>
      <w:r w:rsidR="000B409E" w:rsidRPr="00273A43">
        <w:t>. T</w:t>
      </w:r>
      <w:r w:rsidR="007D1875" w:rsidRPr="00273A43">
        <w:t xml:space="preserve">his </w:t>
      </w:r>
      <w:r w:rsidR="000B409E" w:rsidRPr="00273A43">
        <w:t xml:space="preserve">is the </w:t>
      </w:r>
      <w:r w:rsidR="007D1875" w:rsidRPr="00273A43">
        <w:t xml:space="preserve">approach </w:t>
      </w:r>
      <w:r w:rsidR="000B409E" w:rsidRPr="00273A43">
        <w:t xml:space="preserve">that </w:t>
      </w:r>
      <w:r w:rsidR="007D1875" w:rsidRPr="00273A43">
        <w:t>has been adopted in this study</w:t>
      </w:r>
      <w:r w:rsidR="00227866" w:rsidRPr="00273A43">
        <w:t>.</w:t>
      </w:r>
    </w:p>
    <w:p w14:paraId="187062AC" w14:textId="44AA62F5" w:rsidR="005D6015" w:rsidRPr="00273A43" w:rsidRDefault="00FC5ACE" w:rsidP="00A7582A">
      <w:r w:rsidRPr="00273A43">
        <w:lastRenderedPageBreak/>
        <w:tab/>
      </w:r>
      <w:r w:rsidR="00B2735E" w:rsidRPr="00273A43">
        <w:t>Once fibre-waviness specimens have been produced</w:t>
      </w:r>
      <w:r w:rsidR="003F5238" w:rsidRPr="00273A43">
        <w:t>,</w:t>
      </w:r>
      <w:r w:rsidR="00B2735E" w:rsidRPr="00273A43">
        <w:t xml:space="preserve"> it then becomes necessary to characterise the defect. </w:t>
      </w:r>
      <w:r w:rsidR="0034452E" w:rsidRPr="00273A43">
        <w:t>Previous research on t</w:t>
      </w:r>
      <w:r w:rsidRPr="00273A43">
        <w:t>he characterisation of fibre-waviness, both in-plane and out-of-plane, has focus</w:t>
      </w:r>
      <w:r w:rsidR="00F907D8" w:rsidRPr="00273A43">
        <w:t>ed</w:t>
      </w:r>
      <w:r w:rsidRPr="00273A43">
        <w:t xml:space="preserve"> on measuring the orientation of fibres within a laminate. </w:t>
      </w:r>
      <w:r w:rsidR="00D563F9" w:rsidRPr="00273A43">
        <w:t xml:space="preserve">Fibre-orientation can be measured destructively by sectioning the laminate </w:t>
      </w:r>
      <w:r w:rsidR="00C42352" w:rsidRPr="00273A43">
        <w:rPr>
          <w:rFonts w:ascii="Calibri" w:hAnsi="Calibri"/>
        </w:rPr>
        <w:t>[11]</w:t>
      </w:r>
      <w:r w:rsidR="00D563F9" w:rsidRPr="00273A43">
        <w:t xml:space="preserve"> </w:t>
      </w:r>
      <w:r w:rsidR="00F907D8" w:rsidRPr="00273A43">
        <w:t>or</w:t>
      </w:r>
      <w:r w:rsidR="00D563F9" w:rsidRPr="00273A43">
        <w:t xml:space="preserve"> n</w:t>
      </w:r>
      <w:r w:rsidRPr="00273A43">
        <w:t>on-</w:t>
      </w:r>
      <w:r w:rsidR="00D563F9" w:rsidRPr="00273A43">
        <w:t>destructively with</w:t>
      </w:r>
      <w:r w:rsidRPr="00273A43">
        <w:t xml:space="preserve"> ultrasound</w:t>
      </w:r>
      <w:r w:rsidR="00E06FF4" w:rsidRPr="00273A43">
        <w:t xml:space="preserve"> </w:t>
      </w:r>
      <w:r w:rsidR="00C42352" w:rsidRPr="00273A43">
        <w:rPr>
          <w:rFonts w:ascii="Calibri" w:hAnsi="Calibri"/>
        </w:rPr>
        <w:t>[12]</w:t>
      </w:r>
      <w:r w:rsidR="00447183" w:rsidRPr="00273A43">
        <w:t xml:space="preserve">, radiography </w:t>
      </w:r>
      <w:r w:rsidR="00C42352" w:rsidRPr="00273A43">
        <w:rPr>
          <w:rFonts w:ascii="Calibri" w:hAnsi="Calibri"/>
        </w:rPr>
        <w:t>[13]</w:t>
      </w:r>
      <w:r w:rsidR="00E06FF4" w:rsidRPr="00273A43">
        <w:t>,</w:t>
      </w:r>
      <w:r w:rsidR="00D563F9" w:rsidRPr="00273A43">
        <w:t xml:space="preserve"> and eddy-current </w:t>
      </w:r>
      <w:r w:rsidR="00C42352" w:rsidRPr="00273A43">
        <w:rPr>
          <w:rFonts w:ascii="Calibri" w:hAnsi="Calibri"/>
        </w:rPr>
        <w:t>[8]</w:t>
      </w:r>
      <w:r w:rsidR="007D1875" w:rsidRPr="00273A43">
        <w:rPr>
          <w:rFonts w:ascii="Calibri" w:hAnsi="Calibri"/>
        </w:rPr>
        <w:t xml:space="preserve"> techniques</w:t>
      </w:r>
      <w:r w:rsidR="00D563F9" w:rsidRPr="00273A43">
        <w:t>.</w:t>
      </w:r>
      <w:r w:rsidR="00E06FF4" w:rsidRPr="00273A43">
        <w:t xml:space="preserve"> </w:t>
      </w:r>
      <w:r w:rsidR="007D1875" w:rsidRPr="00273A43">
        <w:t>U</w:t>
      </w:r>
      <w:r w:rsidR="00D42ABE" w:rsidRPr="00273A43">
        <w:t xml:space="preserve">ltrasound </w:t>
      </w:r>
      <w:r w:rsidR="007D1875" w:rsidRPr="00273A43">
        <w:t xml:space="preserve">is </w:t>
      </w:r>
      <w:r w:rsidR="00D42ABE" w:rsidRPr="00273A43">
        <w:t>perhaps the most promising</w:t>
      </w:r>
      <w:r w:rsidR="00F907D8" w:rsidRPr="00273A43">
        <w:t xml:space="preserve"> inspection method</w:t>
      </w:r>
      <w:r w:rsidR="00D42ABE" w:rsidRPr="00273A43">
        <w:t xml:space="preserve"> due to it already being </w:t>
      </w:r>
      <w:r w:rsidR="00F907D8" w:rsidRPr="00273A43">
        <w:t xml:space="preserve">a common method of non-destructively </w:t>
      </w:r>
      <w:r w:rsidR="003F5238" w:rsidRPr="00273A43">
        <w:t>evaluating</w:t>
      </w:r>
      <w:r w:rsidR="00F907D8" w:rsidRPr="00273A43">
        <w:t xml:space="preserve"> composites</w:t>
      </w:r>
      <w:r w:rsidR="00D42ABE" w:rsidRPr="00273A43">
        <w:t xml:space="preserve">. </w:t>
      </w:r>
      <w:r w:rsidR="00223DA9" w:rsidRPr="00273A43">
        <w:t xml:space="preserve">Whilst many techniques have been investigated for </w:t>
      </w:r>
      <w:r w:rsidR="007D1875" w:rsidRPr="00273A43">
        <w:t xml:space="preserve">their potential for </w:t>
      </w:r>
      <w:r w:rsidR="00223DA9" w:rsidRPr="00273A43">
        <w:t>inspecting fibre-waviness</w:t>
      </w:r>
      <w:r w:rsidR="00B2735E" w:rsidRPr="00273A43">
        <w:t>,</w:t>
      </w:r>
      <w:r w:rsidR="00223DA9" w:rsidRPr="00273A43">
        <w:t xml:space="preserve"> there have been no </w:t>
      </w:r>
      <w:r w:rsidR="002F3191" w:rsidRPr="00273A43">
        <w:t xml:space="preserve">reported </w:t>
      </w:r>
      <w:r w:rsidR="00223DA9" w:rsidRPr="00273A43">
        <w:t xml:space="preserve">attempts to directly predict the strength of the laminates from measurements of fibre-waviness </w:t>
      </w:r>
      <w:r w:rsidR="00C03083" w:rsidRPr="00273A43">
        <w:t>using empirical models</w:t>
      </w:r>
      <w:r w:rsidR="002F3191" w:rsidRPr="00273A43">
        <w:t xml:space="preserve">; nor any </w:t>
      </w:r>
      <w:r w:rsidR="00223DA9" w:rsidRPr="00273A43">
        <w:t xml:space="preserve">exploration of whether </w:t>
      </w:r>
      <w:r w:rsidR="00D42ABE" w:rsidRPr="00273A43">
        <w:t>measurements of</w:t>
      </w:r>
      <w:r w:rsidR="00A7582A" w:rsidRPr="00273A43">
        <w:t xml:space="preserve"> fibre-orientation </w:t>
      </w:r>
      <w:r w:rsidR="00D42ABE" w:rsidRPr="00273A43">
        <w:t>are</w:t>
      </w:r>
      <w:r w:rsidR="00223DA9" w:rsidRPr="00273A43">
        <w:t xml:space="preserve"> </w:t>
      </w:r>
      <w:r w:rsidR="00A7582A" w:rsidRPr="00273A43">
        <w:t xml:space="preserve">the most </w:t>
      </w:r>
      <w:r w:rsidR="00C03083" w:rsidRPr="00273A43">
        <w:t xml:space="preserve">effective </w:t>
      </w:r>
      <w:r w:rsidR="00A7582A" w:rsidRPr="00273A43">
        <w:t xml:space="preserve">non-destructive technique </w:t>
      </w:r>
      <w:r w:rsidR="00C03083" w:rsidRPr="00273A43">
        <w:t>with which to characterise</w:t>
      </w:r>
      <w:r w:rsidR="00223DA9" w:rsidRPr="00273A43">
        <w:t xml:space="preserve"> a laminate. </w:t>
      </w:r>
      <w:r w:rsidR="00715A5C" w:rsidRPr="00273A43">
        <w:t>A</w:t>
      </w:r>
      <w:r w:rsidR="00227866" w:rsidRPr="00273A43">
        <w:t>n</w:t>
      </w:r>
      <w:r w:rsidR="00715A5C" w:rsidRPr="00273A43">
        <w:t xml:space="preserve"> </w:t>
      </w:r>
      <w:r w:rsidR="007D1875" w:rsidRPr="00273A43">
        <w:t xml:space="preserve">alternative </w:t>
      </w:r>
      <w:r w:rsidR="00715A5C" w:rsidRPr="00273A43">
        <w:t xml:space="preserve">approach to detecting waviness defects is </w:t>
      </w:r>
      <w:r w:rsidR="007D1875" w:rsidRPr="00273A43">
        <w:t xml:space="preserve">to </w:t>
      </w:r>
      <w:r w:rsidR="00715A5C" w:rsidRPr="00273A43">
        <w:t>us</w:t>
      </w:r>
      <w:r w:rsidR="007D1875" w:rsidRPr="00273A43">
        <w:t>e</w:t>
      </w:r>
      <w:r w:rsidR="00715A5C" w:rsidRPr="00273A43">
        <w:t xml:space="preserve"> n</w:t>
      </w:r>
      <w:r w:rsidR="0034452E" w:rsidRPr="00273A43">
        <w:t>on-contacting strain measurement</w:t>
      </w:r>
      <w:r w:rsidR="00715A5C" w:rsidRPr="00273A43">
        <w:t xml:space="preserve">s to locate </w:t>
      </w:r>
      <w:r w:rsidR="00080D48" w:rsidRPr="00273A43">
        <w:t xml:space="preserve">and characterise </w:t>
      </w:r>
      <w:r w:rsidR="00715A5C" w:rsidRPr="00273A43">
        <w:t>areas of reduced stiffness</w:t>
      </w:r>
      <w:r w:rsidR="003746F0" w:rsidRPr="00273A43">
        <w:t xml:space="preserve"> in the composite</w:t>
      </w:r>
      <w:r w:rsidR="00715A5C" w:rsidRPr="00273A43">
        <w:t>.</w:t>
      </w:r>
      <w:r w:rsidR="0034452E" w:rsidRPr="00273A43">
        <w:t xml:space="preserve"> </w:t>
      </w:r>
      <w:r w:rsidR="006D275C" w:rsidRPr="00273A43">
        <w:t>O</w:t>
      </w:r>
      <w:r w:rsidR="00625A8A" w:rsidRPr="00273A43">
        <w:t xml:space="preserve">ut-of-plane defects </w:t>
      </w:r>
      <w:r w:rsidR="00FE614A" w:rsidRPr="00273A43">
        <w:t>can be</w:t>
      </w:r>
      <w:r w:rsidR="006D275C" w:rsidRPr="00273A43">
        <w:t xml:space="preserve"> detected</w:t>
      </w:r>
      <w:r w:rsidR="00625A8A" w:rsidRPr="00273A43">
        <w:t xml:space="preserve"> using thermoelastic stress analysis </w:t>
      </w:r>
      <w:r w:rsidR="00C42352" w:rsidRPr="00273A43">
        <w:rPr>
          <w:rFonts w:ascii="Calibri" w:hAnsi="Calibri"/>
        </w:rPr>
        <w:t>[14]</w:t>
      </w:r>
      <w:r w:rsidR="00A7126E" w:rsidRPr="00273A43">
        <w:t xml:space="preserve"> but </w:t>
      </w:r>
      <w:r w:rsidR="00FE614A" w:rsidRPr="00273A43">
        <w:t xml:space="preserve">no attempt has been made to determine </w:t>
      </w:r>
      <w:r w:rsidR="00A7126E" w:rsidRPr="00273A43">
        <w:t>the severity of the defects and their effect on remnant strength</w:t>
      </w:r>
      <w:r w:rsidR="00FE614A" w:rsidRPr="00273A43">
        <w:t xml:space="preserve"> using strain measurements</w:t>
      </w:r>
      <w:r w:rsidR="00D42ABE" w:rsidRPr="00273A43">
        <w:t>.</w:t>
      </w:r>
      <w:r w:rsidR="007D1875" w:rsidRPr="00273A43">
        <w:t xml:space="preserve"> Here</w:t>
      </w:r>
      <w:r w:rsidR="002F3191" w:rsidRPr="00273A43">
        <w:t>,</w:t>
      </w:r>
      <w:r w:rsidR="007D1875" w:rsidRPr="00273A43">
        <w:t xml:space="preserve"> strain-based non-destructive inspection</w:t>
      </w:r>
      <w:r w:rsidR="00080D48" w:rsidRPr="00273A43">
        <w:t>s are used</w:t>
      </w:r>
      <w:r w:rsidR="007D1875" w:rsidRPr="00273A43">
        <w:t xml:space="preserve"> to characterise laminates </w:t>
      </w:r>
      <w:r w:rsidR="009E15C2" w:rsidRPr="00273A43">
        <w:t xml:space="preserve">containing </w:t>
      </w:r>
      <w:r w:rsidR="007D1875" w:rsidRPr="00273A43">
        <w:t xml:space="preserve">waviness </w:t>
      </w:r>
      <w:r w:rsidR="009E15C2" w:rsidRPr="00273A43">
        <w:t xml:space="preserve">with a methodology </w:t>
      </w:r>
      <w:r w:rsidR="00BD516B" w:rsidRPr="00273A43">
        <w:t>similar to previous work</w:t>
      </w:r>
      <w:r w:rsidR="007D1875" w:rsidRPr="00273A43">
        <w:t xml:space="preserve"> on impact-induced damage</w:t>
      </w:r>
      <w:r w:rsidR="00315A43" w:rsidRPr="00273A43">
        <w:t xml:space="preserve"> </w:t>
      </w:r>
      <w:r w:rsidR="00C42352" w:rsidRPr="00273A43">
        <w:rPr>
          <w:rFonts w:ascii="Calibri" w:hAnsi="Calibri" w:cs="Calibri"/>
        </w:rPr>
        <w:t>[15]</w:t>
      </w:r>
      <w:r w:rsidR="00BD516B" w:rsidRPr="00273A43">
        <w:t>.</w:t>
      </w:r>
    </w:p>
    <w:p w14:paraId="2A862EDC" w14:textId="11909EE8" w:rsidR="00881024" w:rsidRPr="00273A43" w:rsidRDefault="00881024" w:rsidP="00881024">
      <w:pPr>
        <w:ind w:firstLine="720"/>
      </w:pPr>
      <w:r w:rsidRPr="00273A43">
        <w:t xml:space="preserve">This paper </w:t>
      </w:r>
      <w:r w:rsidR="00A7126E" w:rsidRPr="00273A43">
        <w:t>introduces a</w:t>
      </w:r>
      <w:r w:rsidRPr="00273A43">
        <w:t xml:space="preserve"> </w:t>
      </w:r>
      <w:r w:rsidR="007F2D09" w:rsidRPr="00273A43">
        <w:t>method</w:t>
      </w:r>
      <w:r w:rsidRPr="00273A43">
        <w:t xml:space="preserve"> </w:t>
      </w:r>
      <w:r w:rsidR="007F2D09" w:rsidRPr="00273A43">
        <w:t>to allow for the creation of localised areas of in-plane fibre-waviness</w:t>
      </w:r>
      <w:r w:rsidRPr="00273A43">
        <w:t xml:space="preserve">. </w:t>
      </w:r>
      <w:r w:rsidR="009F4D37" w:rsidRPr="00273A43">
        <w:t>A</w:t>
      </w:r>
      <w:r w:rsidR="007F2D09" w:rsidRPr="00273A43">
        <w:t xml:space="preserve"> large number of specimens were produced and then characterised</w:t>
      </w:r>
      <w:r w:rsidR="00C62203" w:rsidRPr="00273A43">
        <w:t xml:space="preserve"> using</w:t>
      </w:r>
      <w:r w:rsidR="00B2735E" w:rsidRPr="00273A43">
        <w:t>:</w:t>
      </w:r>
      <w:r w:rsidR="00C62203" w:rsidRPr="00273A43">
        <w:t xml:space="preserve"> ultrasound, </w:t>
      </w:r>
      <w:r w:rsidR="0043451C" w:rsidRPr="00273A43">
        <w:t>digital image correlation (DIC)</w:t>
      </w:r>
      <w:r w:rsidR="00C62203" w:rsidRPr="00273A43">
        <w:t xml:space="preserve"> strain measurements</w:t>
      </w:r>
      <w:r w:rsidR="0043451C" w:rsidRPr="00273A43">
        <w:t>,</w:t>
      </w:r>
      <w:r w:rsidR="00C62203" w:rsidRPr="00273A43">
        <w:t xml:space="preserve"> and </w:t>
      </w:r>
      <w:r w:rsidR="003D4824" w:rsidRPr="00273A43">
        <w:t xml:space="preserve">optical </w:t>
      </w:r>
      <w:r w:rsidR="00C62203" w:rsidRPr="00273A43">
        <w:t xml:space="preserve">shape measurements. </w:t>
      </w:r>
      <w:r w:rsidR="003201CC" w:rsidRPr="00273A43">
        <w:t>The fabrication and characterisation techniques are described in Section 2 and the results presented in Section 3. The results are discussed in Section 4 and concluding statements made in Section 5.</w:t>
      </w:r>
    </w:p>
    <w:p w14:paraId="78C0879C" w14:textId="77777777" w:rsidR="00352C0E" w:rsidRPr="00273A43" w:rsidRDefault="00352C0E" w:rsidP="00881024">
      <w:pPr>
        <w:ind w:firstLine="720"/>
      </w:pPr>
    </w:p>
    <w:p w14:paraId="0D1F55C6" w14:textId="77777777" w:rsidR="0019574A" w:rsidRPr="00273A43" w:rsidRDefault="000E4458" w:rsidP="0019574A">
      <w:pPr>
        <w:pStyle w:val="Heading2"/>
      </w:pPr>
      <w:r w:rsidRPr="00273A43">
        <w:t xml:space="preserve">2. </w:t>
      </w:r>
      <w:r w:rsidR="0019574A" w:rsidRPr="00273A43">
        <w:t>Experimental Method</w:t>
      </w:r>
    </w:p>
    <w:p w14:paraId="062A4834" w14:textId="77777777" w:rsidR="004E1476" w:rsidRPr="00273A43" w:rsidRDefault="000E4458" w:rsidP="004E1476">
      <w:pPr>
        <w:pStyle w:val="Heading3"/>
      </w:pPr>
      <w:r w:rsidRPr="00273A43">
        <w:t xml:space="preserve">2.1. </w:t>
      </w:r>
      <w:r w:rsidR="004E1476" w:rsidRPr="00273A43">
        <w:t>Specimen Fabrication</w:t>
      </w:r>
    </w:p>
    <w:p w14:paraId="1F209A01" w14:textId="28951774" w:rsidR="00237D91" w:rsidRPr="00273A43" w:rsidRDefault="00D8387A" w:rsidP="00D8387A">
      <w:pPr>
        <w:ind w:firstLine="720"/>
      </w:pPr>
      <w:r w:rsidRPr="00273A43">
        <w:t xml:space="preserve">Quasi-isotropic laminates were produced </w:t>
      </w:r>
      <w:r w:rsidR="007D1875" w:rsidRPr="00273A43">
        <w:t xml:space="preserve">with </w:t>
      </w:r>
      <w:r w:rsidRPr="00273A43">
        <w:t>s</w:t>
      </w:r>
      <w:r w:rsidR="0019574A" w:rsidRPr="00273A43">
        <w:t xml:space="preserve">ix levels of waviness </w:t>
      </w:r>
      <w:r w:rsidRPr="00273A43">
        <w:t xml:space="preserve">severity. </w:t>
      </w:r>
      <w:r w:rsidR="00A358F3" w:rsidRPr="00273A43">
        <w:t>S</w:t>
      </w:r>
      <w:r w:rsidR="0019574A" w:rsidRPr="00273A43">
        <w:t xml:space="preserve">ix specimens were produced </w:t>
      </w:r>
      <w:r w:rsidR="00B40FC0" w:rsidRPr="00273A43">
        <w:t>at</w:t>
      </w:r>
      <w:r w:rsidR="007D1875" w:rsidRPr="00273A43">
        <w:t xml:space="preserve"> </w:t>
      </w:r>
      <w:r w:rsidR="00A358F3" w:rsidRPr="00273A43">
        <w:t xml:space="preserve">each level </w:t>
      </w:r>
      <w:r w:rsidR="0019574A" w:rsidRPr="00273A43">
        <w:t xml:space="preserve">to explore the variability </w:t>
      </w:r>
      <w:r w:rsidR="000C6572" w:rsidRPr="00273A43">
        <w:t xml:space="preserve">of the </w:t>
      </w:r>
      <w:r w:rsidRPr="00273A43">
        <w:t xml:space="preserve">defect generation </w:t>
      </w:r>
      <w:r w:rsidR="000C6572" w:rsidRPr="00273A43">
        <w:t>technique</w:t>
      </w:r>
      <w:r w:rsidR="0019574A" w:rsidRPr="00273A43">
        <w:t xml:space="preserve">. This resulted in a large set of 36 specimens. </w:t>
      </w:r>
      <w:r w:rsidRPr="00273A43">
        <w:t xml:space="preserve">The laminates were </w:t>
      </w:r>
      <w:r w:rsidR="00A358F3" w:rsidRPr="00273A43">
        <w:t>manufactured</w:t>
      </w:r>
      <w:r w:rsidRPr="00273A43">
        <w:t xml:space="preserve"> using RP507UT210 (PRF, UK) unidirectional prepreg with a [0</w:t>
      </w:r>
      <w:r w:rsidRPr="00273A43">
        <w:rPr>
          <w:vertAlign w:val="subscript"/>
        </w:rPr>
        <w:t>2</w:t>
      </w:r>
      <w:r w:rsidRPr="00273A43">
        <w:t>/90</w:t>
      </w:r>
      <w:r w:rsidRPr="00273A43">
        <w:rPr>
          <w:vertAlign w:val="subscript"/>
        </w:rPr>
        <w:t>2</w:t>
      </w:r>
      <w:r w:rsidRPr="00273A43">
        <w:t>/45</w:t>
      </w:r>
      <w:r w:rsidRPr="00273A43">
        <w:rPr>
          <w:vertAlign w:val="subscript"/>
        </w:rPr>
        <w:t>2</w:t>
      </w:r>
      <w:r w:rsidRPr="00273A43">
        <w:t>/-45</w:t>
      </w:r>
      <w:r w:rsidRPr="00273A43">
        <w:rPr>
          <w:vertAlign w:val="subscript"/>
        </w:rPr>
        <w:t>2</w:t>
      </w:r>
      <w:r w:rsidR="00D25581" w:rsidRPr="00273A43">
        <w:t>/-45</w:t>
      </w:r>
      <w:r w:rsidR="00D25581" w:rsidRPr="00273A43">
        <w:rPr>
          <w:vertAlign w:val="subscript"/>
        </w:rPr>
        <w:t>2</w:t>
      </w:r>
      <w:r w:rsidR="00D25581" w:rsidRPr="00273A43">
        <w:t>/45</w:t>
      </w:r>
      <w:r w:rsidR="00D25581" w:rsidRPr="00273A43">
        <w:rPr>
          <w:vertAlign w:val="subscript"/>
        </w:rPr>
        <w:t>2</w:t>
      </w:r>
      <w:r w:rsidR="00D25581" w:rsidRPr="00273A43">
        <w:t>/90</w:t>
      </w:r>
      <w:r w:rsidR="00D25581" w:rsidRPr="00273A43">
        <w:rPr>
          <w:vertAlign w:val="subscript"/>
        </w:rPr>
        <w:t>2</w:t>
      </w:r>
      <w:r w:rsidR="00D25581" w:rsidRPr="00273A43">
        <w:t>/0</w:t>
      </w:r>
      <w:r w:rsidR="00D25581" w:rsidRPr="00273A43">
        <w:rPr>
          <w:vertAlign w:val="subscript"/>
        </w:rPr>
        <w:t>2</w:t>
      </w:r>
      <w:r w:rsidRPr="00273A43">
        <w:t>] layup</w:t>
      </w:r>
      <w:r w:rsidR="00694D54" w:rsidRPr="00273A43">
        <w:t xml:space="preserve"> with no debulking during layup</w:t>
      </w:r>
      <w:r w:rsidRPr="00273A43">
        <w:t xml:space="preserve">. </w:t>
      </w:r>
      <w:r w:rsidR="00725F57" w:rsidRPr="00273A43">
        <w:t xml:space="preserve">This resulted in </w:t>
      </w:r>
      <w:r w:rsidR="00D25581" w:rsidRPr="00273A43">
        <w:t xml:space="preserve">symmetric </w:t>
      </w:r>
      <w:r w:rsidR="00725F57" w:rsidRPr="00273A43">
        <w:t xml:space="preserve">laminates consisting of eight plies, with an average ply thickness of 0.37mm after curing. </w:t>
      </w:r>
      <w:r w:rsidR="0019574A" w:rsidRPr="00273A43">
        <w:t xml:space="preserve">Each level of waviness was produced using a </w:t>
      </w:r>
      <w:r w:rsidR="00E16FC4" w:rsidRPr="00273A43">
        <w:t xml:space="preserve">milled aluminium former. The </w:t>
      </w:r>
      <w:r w:rsidR="00A358F3" w:rsidRPr="00273A43">
        <w:t xml:space="preserve">profile of </w:t>
      </w:r>
      <w:r w:rsidR="007D1875" w:rsidRPr="00273A43">
        <w:t xml:space="preserve">each </w:t>
      </w:r>
      <w:r w:rsidR="00A358F3" w:rsidRPr="00273A43">
        <w:t>former</w:t>
      </w:r>
      <w:r w:rsidR="000C6572" w:rsidRPr="00273A43">
        <w:t xml:space="preserve"> had an arc at its centre from which flat surface</w:t>
      </w:r>
      <w:r w:rsidR="00A358F3" w:rsidRPr="00273A43">
        <w:t>s</w:t>
      </w:r>
      <w:r w:rsidR="000C6572" w:rsidRPr="00273A43">
        <w:t xml:space="preserve"> extended on either side</w:t>
      </w:r>
      <w:r w:rsidR="00AB43B2" w:rsidRPr="00273A43">
        <w:t xml:space="preserve">, a </w:t>
      </w:r>
      <w:r w:rsidR="003C7996" w:rsidRPr="00273A43">
        <w:t>photograph</w:t>
      </w:r>
      <w:r w:rsidR="00AB43B2" w:rsidRPr="00273A43">
        <w:t xml:space="preserve"> of one former is shown in </w:t>
      </w:r>
      <w:r w:rsidR="0034452E" w:rsidRPr="00273A43">
        <w:t xml:space="preserve">Figure </w:t>
      </w:r>
      <w:r w:rsidR="0034452E" w:rsidRPr="00273A43">
        <w:rPr>
          <w:noProof/>
        </w:rPr>
        <w:t>1</w:t>
      </w:r>
      <w:r w:rsidR="000C6572" w:rsidRPr="00273A43">
        <w:t xml:space="preserve">. </w:t>
      </w:r>
      <w:r w:rsidR="00A358F3" w:rsidRPr="00273A43">
        <w:t>Prepreg p</w:t>
      </w:r>
      <w:r w:rsidR="004E1476" w:rsidRPr="00273A43">
        <w:t xml:space="preserve">lies </w:t>
      </w:r>
      <w:r w:rsidR="000C6572" w:rsidRPr="00273A43">
        <w:t xml:space="preserve">were laid up over </w:t>
      </w:r>
      <w:r w:rsidR="004E1476" w:rsidRPr="00273A43">
        <w:t xml:space="preserve">each </w:t>
      </w:r>
      <w:r w:rsidR="000C6572" w:rsidRPr="00273A43">
        <w:t>former</w:t>
      </w:r>
      <w:r w:rsidR="00A358F3" w:rsidRPr="00273A43">
        <w:t xml:space="preserve"> </w:t>
      </w:r>
      <w:r w:rsidR="00B26AFB" w:rsidRPr="00273A43">
        <w:t xml:space="preserve">by hand </w:t>
      </w:r>
      <w:r w:rsidR="00A358F3" w:rsidRPr="00273A43">
        <w:t>so that the</w:t>
      </w:r>
      <w:r w:rsidR="000C6572" w:rsidRPr="00273A43">
        <w:t xml:space="preserve"> plies closest to the </w:t>
      </w:r>
      <w:r w:rsidR="00A358F3" w:rsidRPr="00273A43">
        <w:t xml:space="preserve">arc surface of the </w:t>
      </w:r>
      <w:r w:rsidR="000C6572" w:rsidRPr="00273A43">
        <w:t xml:space="preserve">former </w:t>
      </w:r>
      <w:r w:rsidR="009B2725" w:rsidRPr="00273A43">
        <w:t>have a</w:t>
      </w:r>
      <w:r w:rsidR="004E1476" w:rsidRPr="00273A43">
        <w:t xml:space="preserve"> </w:t>
      </w:r>
      <w:r w:rsidR="000C6572" w:rsidRPr="00273A43">
        <w:t xml:space="preserve">shorter </w:t>
      </w:r>
      <w:r w:rsidR="009B2725" w:rsidRPr="00273A43">
        <w:t xml:space="preserve">path </w:t>
      </w:r>
      <w:r w:rsidR="000C6572" w:rsidRPr="00273A43">
        <w:t xml:space="preserve">than the plies further from the </w:t>
      </w:r>
      <w:r w:rsidR="004E1476" w:rsidRPr="00273A43">
        <w:t xml:space="preserve">arc </w:t>
      </w:r>
      <w:r w:rsidR="000C6572" w:rsidRPr="00273A43">
        <w:t>surface. Once the prepreg laminate was laid up it was removed from the former and flatt</w:t>
      </w:r>
      <w:r w:rsidR="004E1476" w:rsidRPr="00273A43">
        <w:t>ened between two plates using</w:t>
      </w:r>
      <w:r w:rsidR="000C6572" w:rsidRPr="00273A43">
        <w:t xml:space="preserve"> only minimal force provided by hand. </w:t>
      </w:r>
      <w:r w:rsidR="000E0158" w:rsidRPr="00273A43">
        <w:t xml:space="preserve">In this uncured state the laminates had a nominal thickness, </w:t>
      </w:r>
      <m:oMath>
        <m:sSub>
          <m:sSubPr>
            <m:ctrlPr>
              <w:rPr>
                <w:rFonts w:ascii="Cambria Math" w:hAnsi="Cambria Math"/>
                <w:i/>
              </w:rPr>
            </m:ctrlPr>
          </m:sSubPr>
          <m:e>
            <m:r>
              <w:rPr>
                <w:rFonts w:ascii="Cambria Math" w:hAnsi="Cambria Math"/>
              </w:rPr>
              <m:t>t</m:t>
            </m:r>
          </m:e>
          <m:sub>
            <m:r>
              <w:rPr>
                <w:rFonts w:ascii="Cambria Math" w:hAnsi="Cambria Math"/>
              </w:rPr>
              <m:t>u</m:t>
            </m:r>
          </m:sub>
        </m:sSub>
      </m:oMath>
      <w:r w:rsidR="000E0158" w:rsidRPr="00273A43">
        <w:t xml:space="preserve">, of 3.65mm. </w:t>
      </w:r>
      <w:r w:rsidR="000C6572" w:rsidRPr="00273A43">
        <w:t xml:space="preserve">When the prepreg laminates were </w:t>
      </w:r>
      <w:r w:rsidR="004E1476" w:rsidRPr="00273A43">
        <w:t>flattened</w:t>
      </w:r>
      <w:r w:rsidR="0019758C" w:rsidRPr="00273A43">
        <w:t>,</w:t>
      </w:r>
      <w:r w:rsidR="000C6572" w:rsidRPr="00273A43">
        <w:t xml:space="preserve"> the </w:t>
      </w:r>
      <w:r w:rsidR="00237D91" w:rsidRPr="00273A43">
        <w:t xml:space="preserve">fibres in the </w:t>
      </w:r>
      <w:r w:rsidR="000C6572" w:rsidRPr="00273A43">
        <w:t>plies on the top surface buckle</w:t>
      </w:r>
      <w:r w:rsidR="00F12F55" w:rsidRPr="00273A43">
        <w:t>d</w:t>
      </w:r>
      <w:r w:rsidR="000C6572" w:rsidRPr="00273A43">
        <w:t xml:space="preserve"> to</w:t>
      </w:r>
      <w:r w:rsidR="00237D91" w:rsidRPr="00273A43">
        <w:t xml:space="preserve"> </w:t>
      </w:r>
      <w:r w:rsidR="007D1875" w:rsidRPr="00273A43">
        <w:t>accommodate the constraint within the flatte</w:t>
      </w:r>
      <w:r w:rsidR="00B40FC0" w:rsidRPr="00273A43">
        <w:t>ne</w:t>
      </w:r>
      <w:r w:rsidR="007D1875" w:rsidRPr="00273A43">
        <w:t>d laminate</w:t>
      </w:r>
      <w:r w:rsidR="00237D91" w:rsidRPr="00273A43">
        <w:t>. These buckled fibres are the cause of the in-plane fibre</w:t>
      </w:r>
      <w:r w:rsidR="00551C21" w:rsidRPr="00273A43">
        <w:t>-</w:t>
      </w:r>
      <w:r w:rsidR="00237D91" w:rsidRPr="00273A43">
        <w:t xml:space="preserve">waviness. </w:t>
      </w:r>
      <w:r w:rsidR="00577772" w:rsidRPr="00273A43">
        <w:t>The bottom surface of each specimen was visually inspected to ensure that it was free of waviness</w:t>
      </w:r>
      <w:r w:rsidR="00AA4338" w:rsidRPr="00273A43">
        <w:t>; and</w:t>
      </w:r>
      <w:r w:rsidR="0098075B" w:rsidRPr="00273A43">
        <w:t xml:space="preserve"> no waviness was observed on the bottom of any specimens</w:t>
      </w:r>
      <w:r w:rsidR="00422825" w:rsidRPr="00273A43">
        <w:t xml:space="preserve">. </w:t>
      </w:r>
      <w:r w:rsidR="00441A6E" w:rsidRPr="00273A43">
        <w:t>T</w:t>
      </w:r>
      <w:r w:rsidR="00237D91" w:rsidRPr="00273A43">
        <w:t xml:space="preserve">he </w:t>
      </w:r>
      <w:r w:rsidR="00AA4338" w:rsidRPr="00273A43">
        <w:t>nominal</w:t>
      </w:r>
      <w:r w:rsidR="00237D91" w:rsidRPr="00273A43">
        <w:t xml:space="preserve"> waviness </w:t>
      </w:r>
      <w:r w:rsidR="003C7996" w:rsidRPr="00273A43">
        <w:t xml:space="preserve">in the uncured laminates </w:t>
      </w:r>
      <w:r w:rsidR="00237D91" w:rsidRPr="00273A43">
        <w:t xml:space="preserve">produced by each former was </w:t>
      </w:r>
      <w:r w:rsidR="000E0158" w:rsidRPr="00273A43">
        <w:t>quantified</w:t>
      </w:r>
      <w:r w:rsidR="00237D91" w:rsidRPr="00273A43">
        <w:t xml:space="preserve"> by the percentage reduction in length </w:t>
      </w:r>
      <w:r w:rsidR="00E02847" w:rsidRPr="00273A43">
        <w:t xml:space="preserve">of the top of </w:t>
      </w:r>
      <w:r w:rsidR="002E3D7A" w:rsidRPr="00273A43">
        <w:t xml:space="preserve">the </w:t>
      </w:r>
      <w:r w:rsidR="00E02847" w:rsidRPr="00273A43">
        <w:t xml:space="preserve">laminate </w:t>
      </w:r>
      <w:r w:rsidR="002E3D7A" w:rsidRPr="00273A43">
        <w:t>over</w:t>
      </w:r>
      <w:r w:rsidR="00E02847" w:rsidRPr="00273A43">
        <w:t xml:space="preserve"> the curved section</w:t>
      </w:r>
      <w:r w:rsidR="006935E6" w:rsidRPr="00273A43">
        <w:t xml:space="preserve">, </w:t>
      </w:r>
      <m:oMath>
        <m:sSub>
          <m:sSubPr>
            <m:ctrlPr>
              <w:rPr>
                <w:rFonts w:ascii="Cambria Math" w:hAnsi="Cambria Math"/>
                <w:i/>
              </w:rPr>
            </m:ctrlPr>
          </m:sSubPr>
          <m:e>
            <m:r>
              <w:rPr>
                <w:rFonts w:ascii="Cambria Math" w:hAnsi="Cambria Math"/>
              </w:rPr>
              <m:t>l</m:t>
            </m:r>
          </m:e>
          <m:sub>
            <m:r>
              <w:rPr>
                <w:rFonts w:ascii="Cambria Math" w:hAnsi="Cambria Math"/>
              </w:rPr>
              <m:t>top</m:t>
            </m:r>
          </m:sub>
        </m:sSub>
        <m:r>
          <w:rPr>
            <w:rFonts w:ascii="Cambria Math" w:hAnsi="Cambria Math"/>
          </w:rPr>
          <m:t>,</m:t>
        </m:r>
      </m:oMath>
      <w:r w:rsidR="006935E6" w:rsidRPr="00273A43">
        <w:t xml:space="preserve"> </w:t>
      </w:r>
      <w:r w:rsidR="00D30BA3" w:rsidRPr="00273A43">
        <w:t>relative to the length of the same section after flattening</w:t>
      </w:r>
      <w:r w:rsidR="00D4503F" w:rsidRPr="00273A43">
        <w:t xml:space="preserve">. </w:t>
      </w:r>
      <w:r w:rsidR="00D30BA3" w:rsidRPr="00273A43">
        <w:t>Th</w:t>
      </w:r>
      <w:r w:rsidR="001163E2" w:rsidRPr="00273A43">
        <w:t>e</w:t>
      </w:r>
      <w:r w:rsidR="00D30BA3" w:rsidRPr="00273A43">
        <w:t xml:space="preserve"> length after flattening is </w:t>
      </w:r>
      <w:r w:rsidR="008F353A" w:rsidRPr="00273A43">
        <w:t xml:space="preserve">expected to be </w:t>
      </w:r>
      <w:r w:rsidR="00CC2316" w:rsidRPr="00273A43">
        <w:t>similar</w:t>
      </w:r>
      <w:r w:rsidR="0059496B" w:rsidRPr="00273A43">
        <w:t xml:space="preserve"> to </w:t>
      </w:r>
      <w:r w:rsidR="00D30BA3" w:rsidRPr="00273A43">
        <w:t>the length of the bottom of the curved section prior to flattening</w:t>
      </w:r>
      <w:r w:rsidR="00487A3F" w:rsidRPr="00273A43">
        <w:t xml:space="preserve">, </w:t>
      </w:r>
      <m:oMath>
        <m:sSub>
          <m:sSubPr>
            <m:ctrlPr>
              <w:rPr>
                <w:rFonts w:ascii="Cambria Math" w:hAnsi="Cambria Math"/>
                <w:i/>
              </w:rPr>
            </m:ctrlPr>
          </m:sSubPr>
          <m:e>
            <m:r>
              <w:rPr>
                <w:rFonts w:ascii="Cambria Math" w:hAnsi="Cambria Math"/>
              </w:rPr>
              <m:t>l</m:t>
            </m:r>
          </m:e>
          <m:sub>
            <m:r>
              <w:rPr>
                <w:rFonts w:ascii="Cambria Math" w:hAnsi="Cambria Math"/>
              </w:rPr>
              <m:t>bottom</m:t>
            </m:r>
          </m:sub>
        </m:sSub>
      </m:oMath>
      <w:r w:rsidR="00E02847" w:rsidRPr="00273A43">
        <w:t xml:space="preserve">. </w:t>
      </w:r>
      <w:r w:rsidR="008F353A" w:rsidRPr="00273A43">
        <w:t xml:space="preserve">This is because the stiffness of the uncured plies in the fibre direction is much higher in tension, where the </w:t>
      </w:r>
      <w:r w:rsidR="00CC2316" w:rsidRPr="00273A43">
        <w:t xml:space="preserve">stiffness of the </w:t>
      </w:r>
      <w:r w:rsidR="008F353A" w:rsidRPr="00273A43">
        <w:t xml:space="preserve">fibres </w:t>
      </w:r>
      <w:r w:rsidR="00CC2316" w:rsidRPr="00273A43">
        <w:t>dominate</w:t>
      </w:r>
      <w:r w:rsidR="008F353A" w:rsidRPr="00273A43">
        <w:t>, than it is in compression, where the uncured resin allows the fibres to buckle, resulting in the neutral axis being close to the bottom surface of the laminate. T</w:t>
      </w:r>
      <w:r w:rsidR="00D30BA3" w:rsidRPr="00273A43">
        <w:t xml:space="preserve">he nominal waviness </w:t>
      </w:r>
      <w:r w:rsidR="00D95682" w:rsidRPr="00273A43">
        <w:lastRenderedPageBreak/>
        <w:t xml:space="preserve">is </w:t>
      </w:r>
      <w:r w:rsidR="00CC2316" w:rsidRPr="00273A43">
        <w:t xml:space="preserve">therefore </w:t>
      </w:r>
      <w:r w:rsidR="00AA4338" w:rsidRPr="00273A43">
        <w:t xml:space="preserve">equivalent to </w:t>
      </w:r>
      <w:r w:rsidR="00D95682" w:rsidRPr="00273A43">
        <w:t xml:space="preserve">the percentage excess length of the fibres </w:t>
      </w:r>
      <w:r w:rsidR="00D4503F" w:rsidRPr="00273A43">
        <w:t xml:space="preserve">in the top ply </w:t>
      </w:r>
      <w:r w:rsidR="00D95682" w:rsidRPr="00273A43">
        <w:t>and can</w:t>
      </w:r>
      <w:r w:rsidR="004E1476" w:rsidRPr="00273A43">
        <w:t xml:space="preserve"> be</w:t>
      </w:r>
      <w:r w:rsidR="00237D91" w:rsidRPr="00273A43">
        <w:t xml:space="preserve"> expressed as:</w:t>
      </w:r>
    </w:p>
    <w:p w14:paraId="40C0EB29" w14:textId="76B46622" w:rsidR="00237D91" w:rsidRPr="00273A43" w:rsidRDefault="009B2725" w:rsidP="00FB1736">
      <w:pPr>
        <w:ind w:firstLine="720"/>
      </w:pPr>
      <m:oMath>
        <m:r>
          <w:rPr>
            <w:rFonts w:ascii="Cambria Math" w:hAnsi="Cambria Math"/>
          </w:rPr>
          <m:t xml:space="preserve">Nominal Waviness= </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top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bottom</m:t>
                </m:r>
              </m:sub>
            </m:sSub>
          </m:num>
          <m:den>
            <m:sSub>
              <m:sSubPr>
                <m:ctrlPr>
                  <w:rPr>
                    <w:rFonts w:ascii="Cambria Math" w:hAnsi="Cambria Math"/>
                    <w:i/>
                  </w:rPr>
                </m:ctrlPr>
              </m:sSubPr>
              <m:e>
                <m:r>
                  <w:rPr>
                    <w:rFonts w:ascii="Cambria Math" w:hAnsi="Cambria Math"/>
                  </w:rPr>
                  <m:t>l</m:t>
                </m:r>
              </m:e>
              <m:sub>
                <m:r>
                  <w:rPr>
                    <w:rFonts w:ascii="Cambria Math" w:hAnsi="Cambria Math"/>
                  </w:rPr>
                  <m:t>top</m:t>
                </m:r>
              </m:sub>
            </m:sSub>
          </m:den>
        </m:f>
      </m:oMath>
      <w:r w:rsidR="00FB1736" w:rsidRPr="00273A43">
        <w:tab/>
      </w:r>
      <w:r w:rsidR="00FB1736" w:rsidRPr="00273A43">
        <w:tab/>
      </w:r>
      <w:r w:rsidR="00FB1736" w:rsidRPr="00273A43">
        <w:tab/>
      </w:r>
      <w:r w:rsidR="00FB1736" w:rsidRPr="00273A43">
        <w:tab/>
      </w:r>
      <w:r w:rsidR="00CB7BD8" w:rsidRPr="00273A43">
        <w:tab/>
      </w:r>
      <w:r w:rsidR="00440B18" w:rsidRPr="00273A43">
        <w:tab/>
      </w:r>
      <w:r w:rsidR="00FB1736" w:rsidRPr="00273A43">
        <w:t>(1)</w:t>
      </w:r>
    </w:p>
    <w:p w14:paraId="64D55DB1" w14:textId="4A26341F" w:rsidR="009C4A54" w:rsidRPr="00273A43" w:rsidRDefault="009C4A54" w:rsidP="008F353A">
      <w:r w:rsidRPr="00273A43">
        <w:t xml:space="preserve">where, </w:t>
      </w:r>
    </w:p>
    <w:p w14:paraId="5DC24FCE" w14:textId="09105CC7" w:rsidR="009C4A54" w:rsidRPr="00273A43" w:rsidRDefault="00273A43" w:rsidP="009C4A54">
      <w:pPr>
        <w:ind w:firstLine="720"/>
      </w:pPr>
      <m:oMath>
        <m:sSub>
          <m:sSubPr>
            <m:ctrlPr>
              <w:rPr>
                <w:rFonts w:ascii="Cambria Math" w:hAnsi="Cambria Math"/>
                <w:i/>
              </w:rPr>
            </m:ctrlPr>
          </m:sSubPr>
          <m:e>
            <m:r>
              <w:rPr>
                <w:rFonts w:ascii="Cambria Math" w:hAnsi="Cambria Math"/>
              </w:rPr>
              <m:t>l</m:t>
            </m:r>
          </m:e>
          <m:sub>
            <m:r>
              <w:rPr>
                <w:rFonts w:ascii="Cambria Math" w:hAnsi="Cambria Math"/>
              </w:rPr>
              <m:t>top</m:t>
            </m:r>
          </m:sub>
        </m:sSub>
        <m:r>
          <w:rPr>
            <w:rFonts w:ascii="Cambria Math" w:hAnsi="Cambria Math"/>
          </w:rPr>
          <m:t>=</m:t>
        </m:r>
        <m:f>
          <m:fPr>
            <m:ctrlPr>
              <w:rPr>
                <w:rFonts w:ascii="Cambria Math" w:hAnsi="Cambria Math"/>
                <w:i/>
              </w:rPr>
            </m:ctrlPr>
          </m:fPr>
          <m:num>
            <m:r>
              <w:rPr>
                <w:rFonts w:ascii="Cambria Math" w:hAnsi="Cambria Math"/>
              </w:rPr>
              <m:t>πθ</m:t>
            </m:r>
          </m:num>
          <m:den>
            <m:r>
              <w:rPr>
                <w:rFonts w:ascii="Cambria Math" w:hAnsi="Cambria Math"/>
              </w:rPr>
              <m:t>180</m:t>
            </m:r>
          </m:den>
        </m:f>
        <m:d>
          <m:dPr>
            <m:ctrlPr>
              <w:rPr>
                <w:rFonts w:ascii="Cambria Math" w:hAnsi="Cambria Math"/>
                <w:i/>
              </w:rPr>
            </m:ctrlPr>
          </m:dPr>
          <m:e>
            <m:r>
              <w:rPr>
                <w:rFonts w:ascii="Cambria Math" w:hAnsi="Cambria Math"/>
              </w:rPr>
              <m:t>r+</m:t>
            </m:r>
            <m:sSub>
              <m:sSubPr>
                <m:ctrlPr>
                  <w:rPr>
                    <w:rFonts w:ascii="Cambria Math" w:hAnsi="Cambria Math"/>
                    <w:i/>
                  </w:rPr>
                </m:ctrlPr>
              </m:sSubPr>
              <m:e>
                <m:r>
                  <w:rPr>
                    <w:rFonts w:ascii="Cambria Math" w:hAnsi="Cambria Math"/>
                  </w:rPr>
                  <m:t>t</m:t>
                </m:r>
              </m:e>
              <m:sub>
                <m:r>
                  <w:rPr>
                    <w:rFonts w:ascii="Cambria Math" w:hAnsi="Cambria Math"/>
                  </w:rPr>
                  <m:t>u</m:t>
                </m:r>
              </m:sub>
            </m:sSub>
          </m:e>
        </m:d>
      </m:oMath>
      <w:r w:rsidR="009C4A54" w:rsidRPr="00273A43">
        <w:tab/>
      </w:r>
      <w:r w:rsidR="009C4A54" w:rsidRPr="00273A43">
        <w:tab/>
      </w:r>
      <w:r w:rsidR="009C4A54" w:rsidRPr="00273A43">
        <w:tab/>
      </w:r>
      <w:r w:rsidR="009C4A54" w:rsidRPr="00273A43">
        <w:tab/>
      </w:r>
      <w:r w:rsidR="009C4A54" w:rsidRPr="00273A43">
        <w:tab/>
      </w:r>
      <w:r w:rsidR="009C4A54" w:rsidRPr="00273A43">
        <w:tab/>
      </w:r>
      <w:r w:rsidR="009C4A54" w:rsidRPr="00273A43">
        <w:tab/>
      </w:r>
      <w:r w:rsidR="00440B18" w:rsidRPr="00273A43">
        <w:tab/>
      </w:r>
      <w:r w:rsidR="009C4A54" w:rsidRPr="00273A43">
        <w:t>(2)</w:t>
      </w:r>
    </w:p>
    <w:p w14:paraId="2E212EBE" w14:textId="50B53C48" w:rsidR="009C4A54" w:rsidRPr="00273A43" w:rsidRDefault="009C4A54" w:rsidP="008F353A">
      <w:r w:rsidRPr="00273A43">
        <w:t>and,</w:t>
      </w:r>
    </w:p>
    <w:p w14:paraId="0BECA4C5" w14:textId="07D0E455" w:rsidR="009C4A54" w:rsidRPr="00273A43" w:rsidRDefault="00273A43" w:rsidP="009C4A54">
      <w:pPr>
        <w:ind w:firstLine="720"/>
      </w:pPr>
      <m:oMath>
        <m:sSub>
          <m:sSubPr>
            <m:ctrlPr>
              <w:rPr>
                <w:rFonts w:ascii="Cambria Math" w:hAnsi="Cambria Math"/>
                <w:i/>
              </w:rPr>
            </m:ctrlPr>
          </m:sSubPr>
          <m:e>
            <m:r>
              <w:rPr>
                <w:rFonts w:ascii="Cambria Math" w:hAnsi="Cambria Math"/>
              </w:rPr>
              <m:t>l</m:t>
            </m:r>
          </m:e>
          <m:sub>
            <m:r>
              <w:rPr>
                <w:rFonts w:ascii="Cambria Math" w:hAnsi="Cambria Math"/>
              </w:rPr>
              <m:t>bottom</m:t>
            </m:r>
          </m:sub>
        </m:sSub>
        <m:r>
          <w:rPr>
            <w:rFonts w:ascii="Cambria Math" w:hAnsi="Cambria Math"/>
          </w:rPr>
          <m:t>=</m:t>
        </m:r>
        <m:f>
          <m:fPr>
            <m:ctrlPr>
              <w:rPr>
                <w:rFonts w:ascii="Cambria Math" w:hAnsi="Cambria Math"/>
                <w:i/>
              </w:rPr>
            </m:ctrlPr>
          </m:fPr>
          <m:num>
            <m:r>
              <w:rPr>
                <w:rFonts w:ascii="Cambria Math" w:hAnsi="Cambria Math"/>
              </w:rPr>
              <m:t>πθ</m:t>
            </m:r>
          </m:num>
          <m:den>
            <m:r>
              <w:rPr>
                <w:rFonts w:ascii="Cambria Math" w:hAnsi="Cambria Math"/>
              </w:rPr>
              <m:t>180</m:t>
            </m:r>
          </m:den>
        </m:f>
        <m:r>
          <w:rPr>
            <w:rFonts w:ascii="Cambria Math" w:hAnsi="Cambria Math"/>
          </w:rPr>
          <m:t>r</m:t>
        </m:r>
      </m:oMath>
      <w:r w:rsidR="009C4A54" w:rsidRPr="00273A43">
        <w:tab/>
      </w:r>
      <w:r w:rsidR="009C4A54" w:rsidRPr="00273A43">
        <w:tab/>
      </w:r>
      <w:r w:rsidR="009C4A54" w:rsidRPr="00273A43">
        <w:tab/>
      </w:r>
      <w:r w:rsidR="009C4A54" w:rsidRPr="00273A43">
        <w:tab/>
      </w:r>
      <w:r w:rsidR="009C4A54" w:rsidRPr="00273A43">
        <w:tab/>
      </w:r>
      <w:r w:rsidR="009C4A54" w:rsidRPr="00273A43">
        <w:tab/>
      </w:r>
      <w:r w:rsidR="009C4A54" w:rsidRPr="00273A43">
        <w:tab/>
      </w:r>
      <w:r w:rsidR="009C4A54" w:rsidRPr="00273A43">
        <w:tab/>
      </w:r>
      <w:r w:rsidR="00440B18" w:rsidRPr="00273A43">
        <w:tab/>
      </w:r>
      <w:r w:rsidR="009C4A54" w:rsidRPr="00273A43">
        <w:t>(3)</w:t>
      </w:r>
    </w:p>
    <w:p w14:paraId="7C9E02AE" w14:textId="7042BCFD" w:rsidR="007E14BF" w:rsidRPr="00273A43" w:rsidRDefault="00CB7BD8" w:rsidP="008F353A">
      <w:r w:rsidRPr="00273A43">
        <w:t>and w</w:t>
      </w:r>
      <w:r w:rsidR="00E02847" w:rsidRPr="00273A43">
        <w:t xml:space="preserve">here </w:t>
      </w:r>
      <m:oMath>
        <m:r>
          <w:rPr>
            <w:rFonts w:ascii="Cambria Math" w:hAnsi="Cambria Math"/>
          </w:rPr>
          <m:t>r</m:t>
        </m:r>
      </m:oMath>
      <w:r w:rsidR="00E02847" w:rsidRPr="00273A43">
        <w:t xml:space="preserve">, is the radius of the arc section of the former, </w:t>
      </w:r>
      <m:oMath>
        <m:sSub>
          <m:sSubPr>
            <m:ctrlPr>
              <w:rPr>
                <w:rFonts w:ascii="Cambria Math" w:hAnsi="Cambria Math"/>
                <w:i/>
              </w:rPr>
            </m:ctrlPr>
          </m:sSubPr>
          <m:e>
            <m:r>
              <w:rPr>
                <w:rFonts w:ascii="Cambria Math" w:hAnsi="Cambria Math"/>
              </w:rPr>
              <m:t>t</m:t>
            </m:r>
          </m:e>
          <m:sub>
            <m:r>
              <w:rPr>
                <w:rFonts w:ascii="Cambria Math" w:hAnsi="Cambria Math"/>
              </w:rPr>
              <m:t>u</m:t>
            </m:r>
          </m:sub>
        </m:sSub>
      </m:oMath>
      <w:r w:rsidR="00E02847" w:rsidRPr="00273A43">
        <w:t xml:space="preserve">, is the thickness of the uncured laminate and </w:t>
      </w:r>
      <m:oMath>
        <m:r>
          <w:rPr>
            <w:rFonts w:ascii="Cambria Math" w:hAnsi="Cambria Math"/>
          </w:rPr>
          <m:t>θ</m:t>
        </m:r>
      </m:oMath>
      <w:r w:rsidR="00E02847" w:rsidRPr="00273A43">
        <w:t xml:space="preserve">, is the arc central angle. </w:t>
      </w:r>
      <w:r w:rsidR="007E14BF" w:rsidRPr="00273A43">
        <w:t>By substituting equations (2)</w:t>
      </w:r>
      <w:r w:rsidR="00F11C8E" w:rsidRPr="00273A43">
        <w:t xml:space="preserve"> and (3) into (1) the nominal waviness can be expressed in terms of the </w:t>
      </w:r>
      <w:r w:rsidR="002E3D7A" w:rsidRPr="00273A43">
        <w:t xml:space="preserve">radius of the </w:t>
      </w:r>
      <w:r w:rsidR="00F11C8E" w:rsidRPr="00273A43">
        <w:t>former and the thickness of the uncured laminate as:</w:t>
      </w:r>
    </w:p>
    <w:p w14:paraId="4F6D7B24" w14:textId="4BD9115B" w:rsidR="00F11C8E" w:rsidRPr="00273A43" w:rsidRDefault="00F11C8E">
      <w:pPr>
        <w:ind w:firstLine="720"/>
      </w:pPr>
      <m:oMath>
        <m:r>
          <w:rPr>
            <w:rFonts w:ascii="Cambria Math" w:hAnsi="Cambria Math"/>
          </w:rPr>
          <m:t xml:space="preserve">Nominal Waviness= </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r+</m:t>
            </m:r>
            <m:sSub>
              <m:sSubPr>
                <m:ctrlPr>
                  <w:rPr>
                    <w:rFonts w:ascii="Cambria Math" w:hAnsi="Cambria Math"/>
                    <w:i/>
                  </w:rPr>
                </m:ctrlPr>
              </m:sSubPr>
              <m:e>
                <m:r>
                  <w:rPr>
                    <w:rFonts w:ascii="Cambria Math" w:hAnsi="Cambria Math"/>
                  </w:rPr>
                  <m:t>t</m:t>
                </m:r>
              </m:e>
              <m:sub>
                <m:r>
                  <w:rPr>
                    <w:rFonts w:ascii="Cambria Math" w:hAnsi="Cambria Math"/>
                  </w:rPr>
                  <m:t>u</m:t>
                </m:r>
              </m:sub>
            </m:sSub>
          </m:den>
        </m:f>
      </m:oMath>
      <w:r w:rsidR="00E02847" w:rsidRPr="00273A43">
        <w:tab/>
      </w:r>
      <w:r w:rsidR="00E02847" w:rsidRPr="00273A43">
        <w:tab/>
      </w:r>
      <w:r w:rsidR="00E02847" w:rsidRPr="00273A43">
        <w:tab/>
      </w:r>
      <w:r w:rsidR="00E02847" w:rsidRPr="00273A43">
        <w:tab/>
      </w:r>
      <w:r w:rsidR="00E02847" w:rsidRPr="00273A43">
        <w:tab/>
      </w:r>
      <w:r w:rsidR="00E02847" w:rsidRPr="00273A43">
        <w:tab/>
      </w:r>
      <w:r w:rsidR="00440B18" w:rsidRPr="00273A43">
        <w:tab/>
      </w:r>
      <w:r w:rsidR="00E02847" w:rsidRPr="00273A43">
        <w:t>(4)</w:t>
      </w:r>
    </w:p>
    <w:p w14:paraId="440A52B8" w14:textId="1FCCB0FC" w:rsidR="00AB43B2" w:rsidRPr="00273A43" w:rsidRDefault="002E3D7A" w:rsidP="00363324">
      <w:r w:rsidRPr="00273A43">
        <w:t>Since,</w:t>
      </w:r>
      <w:r w:rsidR="002207D2" w:rsidRPr="00273A43">
        <w:t xml:space="preserve"> the thickness of the uncured laminate is </w:t>
      </w:r>
      <w:r w:rsidR="00DB679E" w:rsidRPr="00273A43">
        <w:t>typically</w:t>
      </w:r>
      <w:r w:rsidR="002207D2" w:rsidRPr="00273A43">
        <w:t xml:space="preserve"> the same for every specimen</w:t>
      </w:r>
      <w:r w:rsidR="00453148" w:rsidRPr="00273A43">
        <w:t>,</w:t>
      </w:r>
      <w:r w:rsidR="002207D2" w:rsidRPr="00273A43">
        <w:t xml:space="preserve"> the nominal waviness can be varied by changing the arc radius of the former. The nominal length of the waviness</w:t>
      </w:r>
      <w:r w:rsidRPr="00273A43">
        <w:t xml:space="preserve"> defect</w:t>
      </w:r>
      <w:r w:rsidR="002207D2" w:rsidRPr="00273A43">
        <w:t xml:space="preserve">, which is equal to the length of the </w:t>
      </w:r>
      <w:r w:rsidR="0028353D" w:rsidRPr="00273A43">
        <w:t xml:space="preserve">bottom of the </w:t>
      </w:r>
      <w:r w:rsidR="002207D2" w:rsidRPr="00273A43">
        <w:t xml:space="preserve">curved section of the unflattened laminate, </w:t>
      </w:r>
      <m:oMath>
        <m:sSub>
          <m:sSubPr>
            <m:ctrlPr>
              <w:rPr>
                <w:rFonts w:ascii="Cambria Math" w:hAnsi="Cambria Math"/>
                <w:i/>
              </w:rPr>
            </m:ctrlPr>
          </m:sSubPr>
          <m:e>
            <m:r>
              <w:rPr>
                <w:rFonts w:ascii="Cambria Math" w:hAnsi="Cambria Math"/>
              </w:rPr>
              <m:t>l</m:t>
            </m:r>
          </m:e>
          <m:sub>
            <m:r>
              <w:rPr>
                <w:rFonts w:ascii="Cambria Math" w:hAnsi="Cambria Math"/>
              </w:rPr>
              <m:t>bottom</m:t>
            </m:r>
          </m:sub>
        </m:sSub>
      </m:oMath>
      <w:r w:rsidR="0028353D" w:rsidRPr="00273A43">
        <w:t xml:space="preserve">, </w:t>
      </w:r>
      <w:r w:rsidR="002207D2" w:rsidRPr="00273A43">
        <w:t xml:space="preserve">can also be varied by changing </w:t>
      </w:r>
      <w:r w:rsidR="00DB679E" w:rsidRPr="00273A43">
        <w:t xml:space="preserve">the central angle </w:t>
      </w:r>
      <w:r w:rsidR="0028353D" w:rsidRPr="00273A43">
        <w:t>using equation (3)</w:t>
      </w:r>
      <w:r w:rsidR="00DB679E" w:rsidRPr="00273A43">
        <w:t xml:space="preserve">. </w:t>
      </w:r>
      <w:r w:rsidR="00CB7BD8" w:rsidRPr="00273A43">
        <w:t>T</w:t>
      </w:r>
      <w:r w:rsidR="00060347" w:rsidRPr="00273A43">
        <w:t xml:space="preserve">he nominal </w:t>
      </w:r>
      <w:r w:rsidR="000E0158" w:rsidRPr="00273A43">
        <w:t xml:space="preserve">length </w:t>
      </w:r>
      <w:r w:rsidR="00060347" w:rsidRPr="00273A43">
        <w:t>of the defects after flattening was</w:t>
      </w:r>
      <w:r w:rsidR="000E0158" w:rsidRPr="00273A43">
        <w:t xml:space="preserve"> kept </w:t>
      </w:r>
      <w:r w:rsidR="00993570" w:rsidRPr="00273A43">
        <w:t xml:space="preserve">constant </w:t>
      </w:r>
      <w:r w:rsidR="000E0158" w:rsidRPr="00273A43">
        <w:t xml:space="preserve">at 20mm. The six levels of </w:t>
      </w:r>
      <w:r w:rsidR="009B2725" w:rsidRPr="00273A43">
        <w:t>nominal waviness</w:t>
      </w:r>
      <w:r w:rsidR="000E0158" w:rsidRPr="00273A43">
        <w:t xml:space="preserve"> chosen were: 0%</w:t>
      </w:r>
      <w:r w:rsidR="006E5DCB" w:rsidRPr="00273A43">
        <w:t>,</w:t>
      </w:r>
      <w:r w:rsidR="000E0158" w:rsidRPr="00273A43">
        <w:t xml:space="preserve"> 10%, 15%, 17.5%, 20% and 25%.</w:t>
      </w:r>
      <w:r w:rsidR="00363324" w:rsidRPr="00273A43">
        <w:t xml:space="preserve"> The arc radii and </w:t>
      </w:r>
      <w:r w:rsidR="00DB679E" w:rsidRPr="00273A43">
        <w:t>arc central angles</w:t>
      </w:r>
      <w:r w:rsidR="00363324" w:rsidRPr="00273A43">
        <w:t xml:space="preserve"> for the </w:t>
      </w:r>
      <w:r w:rsidRPr="00273A43">
        <w:t xml:space="preserve">corresponding </w:t>
      </w:r>
      <w:r w:rsidR="00363324" w:rsidRPr="00273A43">
        <w:t>five formers are listed in Table 1.</w:t>
      </w:r>
    </w:p>
    <w:p w14:paraId="5B1439FA" w14:textId="4DA1C5F7" w:rsidR="000E0158" w:rsidRPr="00273A43" w:rsidRDefault="000E0158" w:rsidP="0019574A">
      <w:r w:rsidRPr="00273A43">
        <w:tab/>
        <w:t>The</w:t>
      </w:r>
      <w:r w:rsidR="00F12F55" w:rsidRPr="00273A43">
        <w:t>n, the</w:t>
      </w:r>
      <w:r w:rsidRPr="00273A43">
        <w:t xml:space="preserve"> laminates</w:t>
      </w:r>
      <w:r w:rsidR="008A3449" w:rsidRPr="00273A43">
        <w:t xml:space="preserve"> were cured </w:t>
      </w:r>
      <w:r w:rsidR="006E5DCB" w:rsidRPr="00273A43">
        <w:t xml:space="preserve">between flat plates </w:t>
      </w:r>
      <w:r w:rsidR="008A3449" w:rsidRPr="00273A43">
        <w:t xml:space="preserve">in a hot press </w:t>
      </w:r>
      <w:r w:rsidR="000E4458" w:rsidRPr="00273A43">
        <w:t>(APV-3530, Meyer, Germany</w:t>
      </w:r>
      <w:r w:rsidR="00D8387A" w:rsidRPr="00273A43">
        <w:t xml:space="preserve">) </w:t>
      </w:r>
      <w:r w:rsidR="008A3449" w:rsidRPr="00273A43">
        <w:t xml:space="preserve">according to the manufacturer’s instructions. </w:t>
      </w:r>
      <w:r w:rsidR="002A4DFE" w:rsidRPr="00273A43">
        <w:t xml:space="preserve">The rate of </w:t>
      </w:r>
      <w:r w:rsidR="00EC7761" w:rsidRPr="00273A43">
        <w:t xml:space="preserve">heat and </w:t>
      </w:r>
      <w:r w:rsidR="002A4DFE" w:rsidRPr="00273A43">
        <w:t>pressure application was controlled by the machine and thus did not vary</w:t>
      </w:r>
      <w:r w:rsidR="00EC7761" w:rsidRPr="00273A43">
        <w:t xml:space="preserve"> between specimens</w:t>
      </w:r>
      <w:r w:rsidR="002A4DFE" w:rsidRPr="00273A43">
        <w:t xml:space="preserve">. </w:t>
      </w:r>
      <w:r w:rsidR="00181264" w:rsidRPr="00273A43">
        <w:t>The plates were heated at a rate of 10</w:t>
      </w:r>
      <w:r w:rsidR="00181264" w:rsidRPr="00273A43">
        <w:rPr>
          <w:rFonts w:cstheme="minorHAnsi"/>
        </w:rPr>
        <w:t>°</w:t>
      </w:r>
      <w:r w:rsidR="00181264" w:rsidRPr="00273A43">
        <w:t xml:space="preserve">C/min to a temperature of 130°C </w:t>
      </w:r>
      <w:r w:rsidR="00EC7761" w:rsidRPr="00273A43">
        <w:t xml:space="preserve">while subject to 2.5bar pressure </w:t>
      </w:r>
      <w:r w:rsidR="002A4DFE" w:rsidRPr="00273A43">
        <w:t>and were held at this temperature</w:t>
      </w:r>
      <w:r w:rsidR="00EC7761" w:rsidRPr="00273A43">
        <w:t xml:space="preserve"> and pressure</w:t>
      </w:r>
      <w:r w:rsidR="002A4DFE" w:rsidRPr="00273A43">
        <w:t xml:space="preserve"> for</w:t>
      </w:r>
      <w:r w:rsidR="008A3449" w:rsidRPr="00273A43">
        <w:t xml:space="preserve"> 45 </w:t>
      </w:r>
      <w:r w:rsidR="00FE614A" w:rsidRPr="00273A43">
        <w:t>minutes</w:t>
      </w:r>
      <w:r w:rsidR="008A3449" w:rsidRPr="00273A43">
        <w:t xml:space="preserve">. Once </w:t>
      </w:r>
      <w:r w:rsidR="003C7996" w:rsidRPr="00273A43">
        <w:t xml:space="preserve">the </w:t>
      </w:r>
      <w:r w:rsidR="008A3449" w:rsidRPr="00273A43">
        <w:t>laminate was cured</w:t>
      </w:r>
      <w:r w:rsidR="00C765D1" w:rsidRPr="00273A43">
        <w:t>,</w:t>
      </w:r>
      <w:r w:rsidR="008A3449" w:rsidRPr="00273A43">
        <w:t xml:space="preserve"> the hot press was left to cool to room temperature </w:t>
      </w:r>
      <w:r w:rsidR="002A4DFE" w:rsidRPr="00273A43">
        <w:t xml:space="preserve">over six hours before </w:t>
      </w:r>
      <w:r w:rsidR="005665F5" w:rsidRPr="00273A43">
        <w:t xml:space="preserve">the </w:t>
      </w:r>
      <w:r w:rsidR="002A4DFE" w:rsidRPr="00273A43">
        <w:t>pressure was released and the specimen removed</w:t>
      </w:r>
      <w:r w:rsidR="008A3449" w:rsidRPr="00273A43">
        <w:t>. The laminat</w:t>
      </w:r>
      <w:r w:rsidR="00FE614A" w:rsidRPr="00273A43">
        <w:t>es were then cut into 40 by 220</w:t>
      </w:r>
      <w:r w:rsidR="008A3449" w:rsidRPr="00273A43">
        <w:t>mm coupons using a wet diamond saw</w:t>
      </w:r>
      <w:r w:rsidR="00881B35" w:rsidRPr="00273A43">
        <w:t xml:space="preserve"> (Versatile 103450, Vitrex, USA)</w:t>
      </w:r>
      <w:r w:rsidR="003D34D6" w:rsidRPr="00273A43">
        <w:t>.</w:t>
      </w:r>
      <w:r w:rsidR="008A3449" w:rsidRPr="00273A43">
        <w:t xml:space="preserve"> </w:t>
      </w:r>
      <w:r w:rsidR="00881B35" w:rsidRPr="00273A43">
        <w:t>Care was taken to ensure the long edge of the specimens w</w:t>
      </w:r>
      <w:r w:rsidR="006E5DCB" w:rsidRPr="00273A43">
        <w:t>as</w:t>
      </w:r>
      <w:r w:rsidR="00881B35" w:rsidRPr="00273A43">
        <w:t xml:space="preserve"> </w:t>
      </w:r>
      <w:r w:rsidR="006E5DCB" w:rsidRPr="00273A43">
        <w:t>parallel to the</w:t>
      </w:r>
      <w:r w:rsidR="00881B35" w:rsidRPr="00273A43">
        <w:t xml:space="preserve"> 0° direction </w:t>
      </w:r>
      <w:r w:rsidR="006E5DCB" w:rsidRPr="00273A43">
        <w:t xml:space="preserve">of the fibres </w:t>
      </w:r>
      <w:r w:rsidR="00881B35" w:rsidRPr="00273A43">
        <w:t>and that the wavy area was close to the specimen centre.</w:t>
      </w:r>
      <w:r w:rsidR="00C765D1" w:rsidRPr="00273A43">
        <w:t xml:space="preserve"> This resulted in the 0⁰ fibres in the top and bottom plies running parallel to the X-direction, </w:t>
      </w:r>
      <w:r w:rsidR="00CE4758" w:rsidRPr="00273A43">
        <w:t xml:space="preserve">as </w:t>
      </w:r>
      <w:r w:rsidR="00C765D1" w:rsidRPr="00273A43">
        <w:t>indicated on Figure 2.</w:t>
      </w:r>
      <w:r w:rsidR="00881B35" w:rsidRPr="00273A43">
        <w:t xml:space="preserve"> </w:t>
      </w:r>
    </w:p>
    <w:p w14:paraId="3201238F" w14:textId="1A88F983" w:rsidR="000026D4" w:rsidRPr="00273A43" w:rsidRDefault="000026D4" w:rsidP="0019574A">
      <w:r w:rsidRPr="00273A43">
        <w:tab/>
        <w:t>To examine the effect of high levels of waviness, two specimens were produced with the top 0⁰ plies replaced with 90⁰ plies. This corresponds to the worst possible case of fibre-waviness</w:t>
      </w:r>
      <w:r w:rsidR="00455C13" w:rsidRPr="00273A43">
        <w:t>,</w:t>
      </w:r>
      <w:r w:rsidRPr="00273A43">
        <w:t xml:space="preserve"> </w:t>
      </w:r>
      <w:r w:rsidR="00C008DC" w:rsidRPr="00273A43">
        <w:t xml:space="preserve">as it </w:t>
      </w:r>
      <w:r w:rsidR="00455C13" w:rsidRPr="00273A43">
        <w:t xml:space="preserve">represents </w:t>
      </w:r>
      <w:r w:rsidR="00C008DC" w:rsidRPr="00273A43">
        <w:t xml:space="preserve">the complete misalignment of fibres </w:t>
      </w:r>
      <w:r w:rsidRPr="00273A43">
        <w:t>and thus was used to determine how much the ultimate bending moment can be reduced due to fibre-waviness.</w:t>
      </w:r>
      <w:r w:rsidR="00C008DC" w:rsidRPr="00273A43">
        <w:t xml:space="preserve"> These specimens were cured using the same process described previously and cut to the same size coupons as the other specimens.</w:t>
      </w:r>
    </w:p>
    <w:p w14:paraId="382F259C" w14:textId="2A453C53" w:rsidR="00B84A29" w:rsidRPr="00273A43" w:rsidRDefault="00B84A29" w:rsidP="0019574A">
      <w:r w:rsidRPr="00273A43">
        <w:tab/>
      </w:r>
      <w:r w:rsidR="00625539" w:rsidRPr="00273A43">
        <w:t>Additional waviness specimens were produced with a nominal waviness of 0% and 20%. These</w:t>
      </w:r>
      <w:r w:rsidR="00FF6F08" w:rsidRPr="00273A43">
        <w:t xml:space="preserve"> were sectioned in order to perform microscopy on: the cut edge running in the </w:t>
      </w:r>
      <w:r w:rsidR="00A53E66" w:rsidRPr="00273A43">
        <w:t>X</w:t>
      </w:r>
      <w:r w:rsidR="00625539" w:rsidRPr="00273A43">
        <w:t>-</w:t>
      </w:r>
      <w:r w:rsidR="00FF6F08" w:rsidRPr="00273A43">
        <w:t>direction, to observe out-of-plane waviness</w:t>
      </w:r>
      <w:r w:rsidR="00455C13" w:rsidRPr="00273A43">
        <w:t xml:space="preserve">; </w:t>
      </w:r>
      <w:r w:rsidR="00FF6F08" w:rsidRPr="00273A43">
        <w:t xml:space="preserve">and the defective ply surface, to observe in-plane waviness. The sectioned specimens were mounted in epoxy and then polished until the </w:t>
      </w:r>
      <w:r w:rsidR="00366864" w:rsidRPr="00273A43">
        <w:t>individual fibres</w:t>
      </w:r>
      <w:r w:rsidR="00FF6F08" w:rsidRPr="00273A43">
        <w:t xml:space="preserve"> could be observed. Images were then captured</w:t>
      </w:r>
      <w:r w:rsidRPr="00273A43">
        <w:t xml:space="preserve"> using an inverted microscope (Epiphot, Nikon, Japan)</w:t>
      </w:r>
      <w:r w:rsidR="00FF6F08" w:rsidRPr="00273A43">
        <w:t xml:space="preserve">. </w:t>
      </w:r>
    </w:p>
    <w:p w14:paraId="70BDE276" w14:textId="77777777" w:rsidR="00EB0212" w:rsidRPr="00273A43" w:rsidRDefault="00EB0212" w:rsidP="0019574A"/>
    <w:p w14:paraId="3FA5CDF1" w14:textId="77777777" w:rsidR="004E1476" w:rsidRPr="00273A43" w:rsidRDefault="000E4458" w:rsidP="004E1476">
      <w:pPr>
        <w:pStyle w:val="Heading3"/>
      </w:pPr>
      <w:r w:rsidRPr="00273A43">
        <w:lastRenderedPageBreak/>
        <w:t xml:space="preserve">2.2. </w:t>
      </w:r>
      <w:r w:rsidR="004E1476" w:rsidRPr="00273A43">
        <w:t>Ultrasonic Characterisation</w:t>
      </w:r>
    </w:p>
    <w:p w14:paraId="56DA60CE" w14:textId="5386114E" w:rsidR="004E1476" w:rsidRPr="00273A43" w:rsidRDefault="004E1476" w:rsidP="004E1476">
      <w:r w:rsidRPr="00273A43">
        <w:tab/>
      </w:r>
      <w:r w:rsidR="00D56B6D" w:rsidRPr="00273A43">
        <w:t>Each specimen was inspected using immersion pulse-echo ultrasound</w:t>
      </w:r>
      <w:r w:rsidR="00086256" w:rsidRPr="00273A43">
        <w:t xml:space="preserve"> to measure the fibre-orientation</w:t>
      </w:r>
      <w:r w:rsidR="00D56B6D" w:rsidRPr="00273A43">
        <w:t xml:space="preserve">. </w:t>
      </w:r>
      <w:r w:rsidR="0012174D" w:rsidRPr="00273A43">
        <w:t xml:space="preserve">A multi-axis scanner (Midas NDT, UK) was used to produce C-scan amplitude images of the interface immediately below the </w:t>
      </w:r>
      <w:r w:rsidR="00016479" w:rsidRPr="00273A43">
        <w:t>0°</w:t>
      </w:r>
      <w:r w:rsidR="0012174D" w:rsidRPr="00273A43">
        <w:t xml:space="preserve"> </w:t>
      </w:r>
      <w:r w:rsidR="00016479" w:rsidRPr="00273A43">
        <w:t xml:space="preserve">ply </w:t>
      </w:r>
      <w:r w:rsidR="0012174D" w:rsidRPr="00273A43">
        <w:t xml:space="preserve">on the top surface of the laminate. The scanner </w:t>
      </w:r>
      <w:r w:rsidR="006E5DCB" w:rsidRPr="00273A43">
        <w:t>had</w:t>
      </w:r>
      <w:r w:rsidR="0012174D" w:rsidRPr="00273A43">
        <w:t xml:space="preserve"> a focused probe</w:t>
      </w:r>
      <w:r w:rsidR="00E3368F" w:rsidRPr="00273A43">
        <w:t xml:space="preserve"> with a natural frequency of 10</w:t>
      </w:r>
      <w:r w:rsidR="0012174D" w:rsidRPr="00273A43">
        <w:t>MHz</w:t>
      </w:r>
      <w:r w:rsidR="006E5DCB" w:rsidRPr="00273A43">
        <w:t xml:space="preserve"> and t</w:t>
      </w:r>
      <w:r w:rsidR="0012174D" w:rsidRPr="00273A43">
        <w:t xml:space="preserve">he probe and coupon were immersed in water for ultrasonic coupling. The probe was attached to an ultrasonic flaw detector (Epoch 4+, Olympus, Japan) that produced an A-scan of the laminate at the location of the probe. </w:t>
      </w:r>
      <w:r w:rsidR="00016479" w:rsidRPr="00273A43">
        <w:t>The amplitude in a gated portion of the A-scan</w:t>
      </w:r>
      <w:r w:rsidR="00AE4762" w:rsidRPr="00273A43">
        <w:t>,</w:t>
      </w:r>
      <w:r w:rsidR="00016479" w:rsidRPr="00273A43">
        <w:t xml:space="preserve"> corresponding to the echo</w:t>
      </w:r>
      <w:r w:rsidR="00DC3791" w:rsidRPr="00273A43">
        <w:t>e</w:t>
      </w:r>
      <w:r w:rsidR="00016479" w:rsidRPr="00273A43">
        <w:t>s from a 0.</w:t>
      </w:r>
      <w:r w:rsidR="00366E12" w:rsidRPr="00273A43">
        <w:t>1</w:t>
      </w:r>
      <w:r w:rsidR="00016479" w:rsidRPr="00273A43">
        <w:t xml:space="preserve">mm thick layer of the </w:t>
      </w:r>
      <w:r w:rsidR="00DC3791" w:rsidRPr="00273A43">
        <w:t>laminate</w:t>
      </w:r>
      <w:r w:rsidR="00016479" w:rsidRPr="00273A43">
        <w:t xml:space="preserve"> at the first </w:t>
      </w:r>
      <w:r w:rsidR="006E5DCB" w:rsidRPr="00273A43">
        <w:t>ply interface</w:t>
      </w:r>
      <w:r w:rsidR="00AE4762" w:rsidRPr="00273A43">
        <w:t>,</w:t>
      </w:r>
      <w:r w:rsidR="006E5DCB" w:rsidRPr="00273A43">
        <w:t xml:space="preserve"> was recorded. </w:t>
      </w:r>
      <w:r w:rsidR="00366E12" w:rsidRPr="00273A43">
        <w:t>The e</w:t>
      </w:r>
      <w:r w:rsidR="006E5DCB" w:rsidRPr="00273A43">
        <w:t>cho a</w:t>
      </w:r>
      <w:r w:rsidR="00016479" w:rsidRPr="00273A43">
        <w:t>mplitude was recorded</w:t>
      </w:r>
      <w:r w:rsidR="0012174D" w:rsidRPr="00273A43">
        <w:t xml:space="preserve"> at 100μm increments along lines </w:t>
      </w:r>
      <w:r w:rsidR="0043451C" w:rsidRPr="00273A43">
        <w:t>with</w:t>
      </w:r>
      <w:r w:rsidR="00E3368F" w:rsidRPr="00273A43">
        <w:t xml:space="preserve"> a spacing of 200</w:t>
      </w:r>
      <w:r w:rsidR="0012174D" w:rsidRPr="00273A43">
        <w:t>μm</w:t>
      </w:r>
      <w:r w:rsidR="003D34D6" w:rsidRPr="00273A43">
        <w:t xml:space="preserve">, resulting in </w:t>
      </w:r>
      <w:r w:rsidR="0043451C" w:rsidRPr="00273A43">
        <w:t>an</w:t>
      </w:r>
      <w:r w:rsidR="003D34D6" w:rsidRPr="00273A43">
        <w:t xml:space="preserve"> amplitude C-scan</w:t>
      </w:r>
      <w:r w:rsidR="0012174D" w:rsidRPr="00273A43">
        <w:t>.</w:t>
      </w:r>
      <w:r w:rsidR="00DC3791" w:rsidRPr="00273A43">
        <w:t xml:space="preserve"> </w:t>
      </w:r>
      <w:r w:rsidR="00F12F55" w:rsidRPr="00273A43">
        <w:t>T</w:t>
      </w:r>
      <w:r w:rsidR="00DC3791" w:rsidRPr="00273A43">
        <w:t>he fibre bundles in th</w:t>
      </w:r>
      <w:r w:rsidR="00820197" w:rsidRPr="00273A43">
        <w:t xml:space="preserve">e 0° ply </w:t>
      </w:r>
      <w:r w:rsidR="00F12F55" w:rsidRPr="00273A43">
        <w:t xml:space="preserve">were </w:t>
      </w:r>
      <w:r w:rsidR="00820197" w:rsidRPr="00273A43">
        <w:t xml:space="preserve">visible </w:t>
      </w:r>
      <w:r w:rsidR="00F12F55" w:rsidRPr="00273A43">
        <w:t xml:space="preserve">in the texture </w:t>
      </w:r>
      <w:r w:rsidR="00820197" w:rsidRPr="00273A43">
        <w:t>within the</w:t>
      </w:r>
      <w:r w:rsidR="00DC3791" w:rsidRPr="00273A43">
        <w:t xml:space="preserve"> C-scan</w:t>
      </w:r>
      <w:r w:rsidR="00820197" w:rsidRPr="00273A43">
        <w:t>s</w:t>
      </w:r>
      <w:r w:rsidR="00F12F55" w:rsidRPr="00273A43">
        <w:t>,</w:t>
      </w:r>
      <w:r w:rsidR="00DC3791" w:rsidRPr="00273A43">
        <w:t xml:space="preserve"> and thus, the local orientation of the fibres</w:t>
      </w:r>
      <w:r w:rsidR="00F12F55" w:rsidRPr="00273A43">
        <w:t xml:space="preserve"> could be measured</w:t>
      </w:r>
      <w:r w:rsidR="00DC3791" w:rsidRPr="00273A43">
        <w:t xml:space="preserve">. </w:t>
      </w:r>
      <w:r w:rsidR="003D192F" w:rsidRPr="00273A43">
        <w:t>This</w:t>
      </w:r>
      <w:r w:rsidR="001D061A" w:rsidRPr="00273A43">
        <w:t xml:space="preserve"> </w:t>
      </w:r>
      <w:r w:rsidR="0015726A" w:rsidRPr="00273A43">
        <w:t xml:space="preserve">was </w:t>
      </w:r>
      <w:r w:rsidR="0043451C" w:rsidRPr="00273A43">
        <w:t>achieved</w:t>
      </w:r>
      <w:r w:rsidR="0015726A" w:rsidRPr="00273A43">
        <w:t xml:space="preserve"> by performing the </w:t>
      </w:r>
      <w:r w:rsidR="00111282" w:rsidRPr="00273A43">
        <w:t>two</w:t>
      </w:r>
      <w:r w:rsidR="00AE4762" w:rsidRPr="00273A43">
        <w:t xml:space="preserve">-dimensional </w:t>
      </w:r>
      <w:r w:rsidR="0015726A" w:rsidRPr="00273A43">
        <w:t>discrete Fourier transform on square subsets of the C-scan</w:t>
      </w:r>
      <w:r w:rsidR="003D192F" w:rsidRPr="00273A43">
        <w:t xml:space="preserve">. </w:t>
      </w:r>
      <w:r w:rsidR="00060347" w:rsidRPr="00273A43">
        <w:rPr>
          <w:rFonts w:ascii="Calibri" w:hAnsi="Calibri" w:cs="Calibri"/>
        </w:rPr>
        <w:t>The size of these subsets was 75 pixels (7.5mm) and the subsets had a spacing of 10 pixels (1mm)</w:t>
      </w:r>
      <w:r w:rsidR="00086256" w:rsidRPr="00273A43">
        <w:rPr>
          <w:rFonts w:ascii="Calibri" w:hAnsi="Calibri" w:cs="Calibri"/>
        </w:rPr>
        <w:t xml:space="preserve">, resulting in a grid of orientation measurements </w:t>
      </w:r>
      <w:r w:rsidR="005665F5" w:rsidRPr="00273A43">
        <w:rPr>
          <w:rFonts w:ascii="Calibri" w:hAnsi="Calibri" w:cs="Calibri"/>
        </w:rPr>
        <w:t xml:space="preserve">with a pitch of 1mm </w:t>
      </w:r>
      <w:r w:rsidR="00086256" w:rsidRPr="00273A43">
        <w:rPr>
          <w:rFonts w:ascii="Calibri" w:hAnsi="Calibri" w:cs="Calibri"/>
        </w:rPr>
        <w:t>across the surface of the specimen</w:t>
      </w:r>
      <w:r w:rsidR="00060347" w:rsidRPr="00273A43">
        <w:rPr>
          <w:rFonts w:ascii="Calibri" w:hAnsi="Calibri" w:cs="Calibri"/>
        </w:rPr>
        <w:t>. Prior to calculating the Fourier transform, a radial Hann window was applied, this limits spectral leakage</w:t>
      </w:r>
      <w:r w:rsidR="00E3368F" w:rsidRPr="00273A43">
        <w:rPr>
          <w:rFonts w:ascii="Calibri" w:hAnsi="Calibri" w:cs="Calibri"/>
        </w:rPr>
        <w:t>,</w:t>
      </w:r>
      <w:r w:rsidR="00060347" w:rsidRPr="00273A43">
        <w:rPr>
          <w:rFonts w:ascii="Calibri" w:hAnsi="Calibri" w:cs="Calibri"/>
        </w:rPr>
        <w:t xml:space="preserve"> which would cause the peak at the centre of the spectral image to broaden </w:t>
      </w:r>
      <w:r w:rsidR="00C42352" w:rsidRPr="00273A43">
        <w:rPr>
          <w:rFonts w:ascii="Calibri" w:hAnsi="Calibri"/>
        </w:rPr>
        <w:t>[12]</w:t>
      </w:r>
      <w:r w:rsidR="00060347" w:rsidRPr="00273A43">
        <w:rPr>
          <w:rFonts w:ascii="Calibri" w:hAnsi="Calibri" w:cs="Calibri"/>
        </w:rPr>
        <w:t xml:space="preserve">. A windowed subset is shown at the top of Figure 3. The power spectrum </w:t>
      </w:r>
      <w:r w:rsidR="00AE4762" w:rsidRPr="00273A43">
        <w:rPr>
          <w:rFonts w:ascii="Calibri" w:hAnsi="Calibri" w:cs="Calibri"/>
        </w:rPr>
        <w:t>obtained</w:t>
      </w:r>
      <w:r w:rsidR="00060347" w:rsidRPr="00273A43">
        <w:rPr>
          <w:rFonts w:ascii="Calibri" w:hAnsi="Calibri" w:cs="Calibri"/>
        </w:rPr>
        <w:t xml:space="preserve"> had a roughly elliptical shape at its centre</w:t>
      </w:r>
      <w:r w:rsidR="00454757" w:rsidRPr="00273A43">
        <w:rPr>
          <w:rFonts w:ascii="Calibri" w:hAnsi="Calibri" w:cs="Calibri"/>
        </w:rPr>
        <w:t xml:space="preserve"> with its major axis in the transverse fibre direction</w:t>
      </w:r>
      <w:r w:rsidR="00E3368F" w:rsidRPr="00273A43">
        <w:rPr>
          <w:rFonts w:ascii="Calibri" w:hAnsi="Calibri" w:cs="Calibri"/>
        </w:rPr>
        <w:t>,</w:t>
      </w:r>
      <w:r w:rsidR="00060347" w:rsidRPr="00273A43">
        <w:rPr>
          <w:rFonts w:ascii="Calibri" w:hAnsi="Calibri" w:cs="Calibri"/>
        </w:rPr>
        <w:t xml:space="preserve"> as shown at the bottom of Figure 3. </w:t>
      </w:r>
      <w:r w:rsidR="003D192F" w:rsidRPr="00273A43">
        <w:t xml:space="preserve">Thus, by </w:t>
      </w:r>
      <w:r w:rsidR="001D061A" w:rsidRPr="00273A43">
        <w:t xml:space="preserve">measuring the orientation of the </w:t>
      </w:r>
      <w:r w:rsidR="003D192F" w:rsidRPr="00273A43">
        <w:t>power spectrum ellipse</w:t>
      </w:r>
      <w:r w:rsidR="00AE4762" w:rsidRPr="00273A43">
        <w:t>,</w:t>
      </w:r>
      <w:r w:rsidR="003D192F" w:rsidRPr="00273A43">
        <w:t xml:space="preserve"> the local fibre-orientation </w:t>
      </w:r>
      <w:r w:rsidR="00366E12" w:rsidRPr="00273A43">
        <w:t>was</w:t>
      </w:r>
      <w:r w:rsidR="003D192F" w:rsidRPr="00273A43">
        <w:t xml:space="preserve"> obtained</w:t>
      </w:r>
      <w:r w:rsidR="001D061A" w:rsidRPr="00273A43">
        <w:t xml:space="preserve">. </w:t>
      </w:r>
      <w:r w:rsidR="00D83E70" w:rsidRPr="00273A43">
        <w:t>This technique</w:t>
      </w:r>
      <w:r w:rsidR="003D192F" w:rsidRPr="00273A43">
        <w:t>,</w:t>
      </w:r>
      <w:r w:rsidR="00D83E70" w:rsidRPr="00273A43">
        <w:t xml:space="preserve"> of using ultrasound to measure fibre-orientation</w:t>
      </w:r>
      <w:r w:rsidR="003D192F" w:rsidRPr="00273A43">
        <w:t>,</w:t>
      </w:r>
      <w:r w:rsidR="00D83E70" w:rsidRPr="00273A43">
        <w:t xml:space="preserve"> is described in detail in </w:t>
      </w:r>
      <w:r w:rsidR="00C42352" w:rsidRPr="00273A43">
        <w:rPr>
          <w:rFonts w:ascii="Calibri" w:hAnsi="Calibri"/>
        </w:rPr>
        <w:t>[12]</w:t>
      </w:r>
      <w:r w:rsidR="00D83E70" w:rsidRPr="00273A43">
        <w:t xml:space="preserve">. </w:t>
      </w:r>
    </w:p>
    <w:p w14:paraId="12C098E7" w14:textId="77777777" w:rsidR="00EB0212" w:rsidRPr="00273A43" w:rsidRDefault="00EB0212" w:rsidP="004E1476"/>
    <w:p w14:paraId="01B69623" w14:textId="77777777" w:rsidR="00D83E70" w:rsidRPr="00273A43" w:rsidRDefault="000E4458" w:rsidP="00D83E70">
      <w:pPr>
        <w:pStyle w:val="Heading3"/>
        <w:rPr>
          <w:rFonts w:eastAsiaTheme="minorEastAsia"/>
        </w:rPr>
      </w:pPr>
      <w:r w:rsidRPr="00273A43">
        <w:rPr>
          <w:rFonts w:eastAsiaTheme="minorEastAsia"/>
        </w:rPr>
        <w:t xml:space="preserve">2.3. </w:t>
      </w:r>
      <w:r w:rsidR="00D83E70" w:rsidRPr="00273A43">
        <w:rPr>
          <w:rFonts w:eastAsiaTheme="minorEastAsia"/>
        </w:rPr>
        <w:t>Digital Image Correlation Characterisation</w:t>
      </w:r>
    </w:p>
    <w:p w14:paraId="04959B3D" w14:textId="06C92C24" w:rsidR="008217DE" w:rsidRPr="00273A43" w:rsidRDefault="008B7874" w:rsidP="00E157AB">
      <w:r w:rsidRPr="00273A43">
        <w:tab/>
      </w:r>
      <w:r w:rsidR="002F4098" w:rsidRPr="00273A43">
        <w:t>Digital image correlation (</w:t>
      </w:r>
      <w:r w:rsidRPr="00273A43">
        <w:t>DIC</w:t>
      </w:r>
      <w:r w:rsidR="002F4098" w:rsidRPr="00273A43">
        <w:t>)</w:t>
      </w:r>
      <w:r w:rsidRPr="00273A43">
        <w:t xml:space="preserve"> was used to measure strain on the surface of each coupon as it was loaded to failure. A speckle pa</w:t>
      </w:r>
      <w:r w:rsidR="00E3368F" w:rsidRPr="00273A43">
        <w:t>ttern was applied to a 60 by 40</w:t>
      </w:r>
      <w:r w:rsidRPr="00273A43">
        <w:t xml:space="preserve">mm section of </w:t>
      </w:r>
      <w:r w:rsidR="00F12F55" w:rsidRPr="00273A43">
        <w:t xml:space="preserve">each </w:t>
      </w:r>
      <w:r w:rsidRPr="00273A43">
        <w:t>coupon at the location of the fibre-waviness defect on the opposite surface to the defect. A white base coat</w:t>
      </w:r>
      <w:r w:rsidR="00985F59" w:rsidRPr="00273A43">
        <w:t xml:space="preserve"> </w:t>
      </w:r>
      <w:r w:rsidR="00985F59" w:rsidRPr="00273A43">
        <w:rPr>
          <w:lang w:eastAsia="en-GB"/>
        </w:rPr>
        <w:t>(Matt White, PlastiKote, USA)</w:t>
      </w:r>
      <w:r w:rsidRPr="00273A43">
        <w:t xml:space="preserve"> </w:t>
      </w:r>
      <w:r w:rsidR="00985F59" w:rsidRPr="00273A43">
        <w:t xml:space="preserve">was applied to the specimen and then black speckles </w:t>
      </w:r>
      <w:r w:rsidR="00985F59" w:rsidRPr="00273A43">
        <w:rPr>
          <w:lang w:eastAsia="en-GB"/>
        </w:rPr>
        <w:t xml:space="preserve">(Pro Paint Acrylic Black Matt, CRC, USA) sprayed over the top. </w:t>
      </w:r>
      <w:r w:rsidR="00E4140B" w:rsidRPr="00273A43">
        <w:rPr>
          <w:lang w:eastAsia="en-GB"/>
        </w:rPr>
        <w:t xml:space="preserve">This resulted in speckles </w:t>
      </w:r>
      <w:r w:rsidR="00E3368F" w:rsidRPr="00273A43">
        <w:rPr>
          <w:lang w:eastAsia="en-GB"/>
        </w:rPr>
        <w:t>with a nominal diameter of 0.25</w:t>
      </w:r>
      <w:r w:rsidR="00E4140B" w:rsidRPr="00273A43">
        <w:rPr>
          <w:lang w:eastAsia="en-GB"/>
        </w:rPr>
        <w:t>mm</w:t>
      </w:r>
      <w:r w:rsidR="00F12F55" w:rsidRPr="00273A43">
        <w:rPr>
          <w:lang w:eastAsia="en-GB"/>
        </w:rPr>
        <w:t xml:space="preserve">. A </w:t>
      </w:r>
      <w:r w:rsidR="00E4140B" w:rsidRPr="00273A43">
        <w:rPr>
          <w:lang w:eastAsia="en-GB"/>
        </w:rPr>
        <w:t xml:space="preserve">sprayed specimen is shown </w:t>
      </w:r>
      <w:r w:rsidR="00960FBA" w:rsidRPr="00273A43">
        <w:rPr>
          <w:lang w:eastAsia="en-GB"/>
        </w:rPr>
        <w:t xml:space="preserve">in </w:t>
      </w:r>
      <w:r w:rsidR="00E4140B" w:rsidRPr="00273A43">
        <w:rPr>
          <w:lang w:eastAsia="en-GB"/>
        </w:rPr>
        <w:t xml:space="preserve">Figure 2. </w:t>
      </w:r>
      <w:r w:rsidR="00D83E70" w:rsidRPr="00273A43">
        <w:t>Each coupon was loaded to fail</w:t>
      </w:r>
      <w:r w:rsidRPr="00273A43">
        <w:t xml:space="preserve">ure in bending using a </w:t>
      </w:r>
      <w:r w:rsidR="00D83E70" w:rsidRPr="00273A43">
        <w:t>servo-hydraulic load machine</w:t>
      </w:r>
      <w:r w:rsidRPr="00273A43">
        <w:t xml:space="preserve"> (8501, Instron, US)</w:t>
      </w:r>
      <w:r w:rsidR="00D83E70" w:rsidRPr="00273A43">
        <w:t xml:space="preserve">. </w:t>
      </w:r>
      <w:r w:rsidRPr="00273A43">
        <w:t>The specimens were held in a</w:t>
      </w:r>
      <w:r w:rsidR="00D83E70" w:rsidRPr="00273A43">
        <w:t xml:space="preserve"> four</w:t>
      </w:r>
      <w:r w:rsidRPr="00273A43">
        <w:t>-</w:t>
      </w:r>
      <w:r w:rsidR="00E3368F" w:rsidRPr="00273A43">
        <w:t>point bend rig with a 160</w:t>
      </w:r>
      <w:r w:rsidR="00D83E70" w:rsidRPr="00273A43">
        <w:t>mm suppo</w:t>
      </w:r>
      <w:r w:rsidR="00E3368F" w:rsidRPr="00273A43">
        <w:t>rt span and 80</w:t>
      </w:r>
      <w:r w:rsidR="004F5A6D" w:rsidRPr="00273A43">
        <w:t>mm load span</w:t>
      </w:r>
      <w:r w:rsidR="003F5A61" w:rsidRPr="00273A43">
        <w:t>.</w:t>
      </w:r>
      <w:r w:rsidR="00F12F55" w:rsidRPr="00273A43">
        <w:t xml:space="preserve"> </w:t>
      </w:r>
      <w:r w:rsidR="003F5A61" w:rsidRPr="00273A43">
        <w:t xml:space="preserve">Fibre waviness has been shown to have the greatest effect on compressive strength </w:t>
      </w:r>
      <w:r w:rsidR="008114B4" w:rsidRPr="00273A43">
        <w:rPr>
          <w:rFonts w:ascii="Calibri" w:hAnsi="Calibri" w:cs="Calibri"/>
        </w:rPr>
        <w:t>[16, 17]</w:t>
      </w:r>
      <w:r w:rsidR="003F5A61" w:rsidRPr="00273A43">
        <w:t xml:space="preserve"> and thus </w:t>
      </w:r>
      <w:r w:rsidR="004F5A6D" w:rsidRPr="00273A43">
        <w:t xml:space="preserve">the defective ply </w:t>
      </w:r>
      <w:r w:rsidR="00F12F55" w:rsidRPr="00273A43">
        <w:t xml:space="preserve">was </w:t>
      </w:r>
      <w:r w:rsidR="004F5A6D" w:rsidRPr="00273A43">
        <w:t>placed into compression when loaded.</w:t>
      </w:r>
      <w:r w:rsidR="005658F1" w:rsidRPr="00273A43">
        <w:t xml:space="preserve"> </w:t>
      </w:r>
      <w:r w:rsidR="00985F59" w:rsidRPr="00273A43">
        <w:t>Stereoscopic DIC (Q-400, Dantec</w:t>
      </w:r>
      <w:r w:rsidR="00366E12" w:rsidRPr="00273A43">
        <w:t xml:space="preserve"> Dynamics</w:t>
      </w:r>
      <w:r w:rsidR="00985F59" w:rsidRPr="00273A43">
        <w:t xml:space="preserve">, </w:t>
      </w:r>
      <w:r w:rsidR="00A53E66" w:rsidRPr="00273A43">
        <w:t>Germany</w:t>
      </w:r>
      <w:r w:rsidR="00985F59" w:rsidRPr="00273A43">
        <w:t xml:space="preserve">) was performed using a pair of cameras facing the specimen from either side of the four-point bend rig. </w:t>
      </w:r>
      <w:r w:rsidR="00C42A96" w:rsidRPr="00273A43">
        <w:t>The DIC analysis was performed using a facet size of 25 p</w:t>
      </w:r>
      <w:r w:rsidR="004F5A6D" w:rsidRPr="00273A43">
        <w:t>ixels</w:t>
      </w:r>
      <w:r w:rsidR="00C42A96" w:rsidRPr="00273A43">
        <w:t xml:space="preserve"> and grid spacing of 5 p</w:t>
      </w:r>
      <w:r w:rsidR="004F5A6D" w:rsidRPr="00273A43">
        <w:t>ixels</w:t>
      </w:r>
      <w:r w:rsidR="00C42A96" w:rsidRPr="00273A43">
        <w:t xml:space="preserve">. </w:t>
      </w:r>
      <w:r w:rsidR="00C008DC" w:rsidRPr="00273A43">
        <w:t xml:space="preserve">Strain was calculated </w:t>
      </w:r>
      <w:r w:rsidR="00836F3B" w:rsidRPr="00273A43">
        <w:t>by differentiating quadratic surfaces fitted to the</w:t>
      </w:r>
      <w:r w:rsidR="00C008DC" w:rsidRPr="00273A43">
        <w:t xml:space="preserve"> </w:t>
      </w:r>
      <w:r w:rsidR="00836F3B" w:rsidRPr="00273A43">
        <w:t xml:space="preserve">DIC displacement data </w:t>
      </w:r>
      <w:r w:rsidR="00C42352" w:rsidRPr="00273A43">
        <w:rPr>
          <w:rFonts w:ascii="Calibri" w:hAnsi="Calibri"/>
        </w:rPr>
        <w:t>[18]</w:t>
      </w:r>
      <w:r w:rsidR="00836F3B" w:rsidRPr="00273A43">
        <w:t>.</w:t>
      </w:r>
      <w:r w:rsidR="00C008DC" w:rsidRPr="00273A43">
        <w:t xml:space="preserve"> </w:t>
      </w:r>
      <w:r w:rsidR="00F12F55" w:rsidRPr="00273A43">
        <w:t xml:space="preserve">Each </w:t>
      </w:r>
      <w:r w:rsidR="008217DE" w:rsidRPr="00273A43">
        <w:t xml:space="preserve">surface </w:t>
      </w:r>
      <w:r w:rsidR="00F12F55" w:rsidRPr="00273A43">
        <w:t xml:space="preserve">was </w:t>
      </w:r>
      <w:r w:rsidR="008217DE" w:rsidRPr="00273A43">
        <w:t xml:space="preserve">obtained by taking square subsets of the displacement field that </w:t>
      </w:r>
      <w:r w:rsidR="00F12F55" w:rsidRPr="00273A43">
        <w:t>contained 441</w:t>
      </w:r>
      <w:r w:rsidR="008217DE" w:rsidRPr="00273A43">
        <w:t xml:space="preserve"> displacement vectors and fitting </w:t>
      </w:r>
      <w:r w:rsidR="00F12F55" w:rsidRPr="00273A43">
        <w:t xml:space="preserve">a </w:t>
      </w:r>
      <w:r w:rsidR="008217DE" w:rsidRPr="00273A43">
        <w:t>polynomial surface</w:t>
      </w:r>
      <w:r w:rsidR="00836F3B" w:rsidRPr="00273A43">
        <w:t xml:space="preserve"> using the method of least-squares</w:t>
      </w:r>
      <w:r w:rsidR="00C008DC" w:rsidRPr="00273A43">
        <w:t xml:space="preserve">. </w:t>
      </w:r>
    </w:p>
    <w:p w14:paraId="54AA6360" w14:textId="620A4E4B" w:rsidR="00E157AB" w:rsidRPr="00273A43" w:rsidRDefault="008217DE" w:rsidP="008217DE">
      <w:pPr>
        <w:ind w:firstLine="720"/>
      </w:pPr>
      <w:r w:rsidRPr="00273A43">
        <w:t>For the tests, e</w:t>
      </w:r>
      <w:r w:rsidR="008B7874" w:rsidRPr="00273A43">
        <w:t>ach specimen was initially rested on the lower pair of load</w:t>
      </w:r>
      <w:r w:rsidR="0043451C" w:rsidRPr="00273A43">
        <w:t>-</w:t>
      </w:r>
      <w:r w:rsidR="008B7874" w:rsidRPr="00273A43">
        <w:t>noses</w:t>
      </w:r>
      <w:r w:rsidR="00985F59" w:rsidRPr="00273A43">
        <w:t xml:space="preserve"> of the bending rig. The reference images for DIC were captured at this stage so that the </w:t>
      </w:r>
      <w:r w:rsidR="00C42A96" w:rsidRPr="00273A43">
        <w:t xml:space="preserve">unloaded </w:t>
      </w:r>
      <w:r w:rsidR="00985F59" w:rsidRPr="00273A43">
        <w:t xml:space="preserve">curvature of the specimens </w:t>
      </w:r>
      <w:r w:rsidR="000026D4" w:rsidRPr="00273A43">
        <w:t>was</w:t>
      </w:r>
      <w:r w:rsidR="00985F59" w:rsidRPr="00273A43">
        <w:t xml:space="preserve"> measured. T</w:t>
      </w:r>
      <w:r w:rsidR="008B7874" w:rsidRPr="00273A43">
        <w:t xml:space="preserve">he </w:t>
      </w:r>
      <w:r w:rsidR="00C008DC" w:rsidRPr="00273A43">
        <w:t xml:space="preserve">lower half of the </w:t>
      </w:r>
      <w:r w:rsidR="008B7874" w:rsidRPr="00273A43">
        <w:t xml:space="preserve">bending rig </w:t>
      </w:r>
      <w:r w:rsidR="00985F59" w:rsidRPr="00273A43">
        <w:t>was</w:t>
      </w:r>
      <w:r w:rsidR="008B7874" w:rsidRPr="00273A43">
        <w:t xml:space="preserve"> then moved towards the upper load noses at a constant displacement rate of 0.8 mm/min. </w:t>
      </w:r>
      <w:r w:rsidR="00C008DC" w:rsidRPr="00273A43">
        <w:t>The specimens were loaded with the fibre</w:t>
      </w:r>
      <w:r w:rsidR="00551C21" w:rsidRPr="00273A43">
        <w:t>-</w:t>
      </w:r>
      <w:r w:rsidR="00C008DC" w:rsidRPr="00273A43">
        <w:t xml:space="preserve">waviness defect on the top surface of the laminate </w:t>
      </w:r>
      <w:r w:rsidR="00A5415C" w:rsidRPr="00273A43">
        <w:t>in</w:t>
      </w:r>
      <w:r w:rsidR="00C008DC" w:rsidRPr="00273A43">
        <w:t xml:space="preserve"> compression</w:t>
      </w:r>
      <w:r w:rsidR="00F12F55" w:rsidRPr="00273A43">
        <w:t>,</w:t>
      </w:r>
      <w:r w:rsidR="00C008DC" w:rsidRPr="00273A43">
        <w:t xml:space="preserve"> and the lower surface</w:t>
      </w:r>
      <w:r w:rsidR="0043451C" w:rsidRPr="00273A43">
        <w:t>, on which the speckle pattern was applied,</w:t>
      </w:r>
      <w:r w:rsidR="00C008DC" w:rsidRPr="00273A43">
        <w:t xml:space="preserve"> </w:t>
      </w:r>
      <w:r w:rsidR="00A5415C" w:rsidRPr="00273A43">
        <w:t>in tension.</w:t>
      </w:r>
      <w:r w:rsidR="00C008DC" w:rsidRPr="00273A43">
        <w:t xml:space="preserve"> </w:t>
      </w:r>
      <w:r w:rsidR="00C42A96" w:rsidRPr="00273A43">
        <w:t>The DIC system was</w:t>
      </w:r>
      <w:r w:rsidR="00E3368F" w:rsidRPr="00273A43">
        <w:t xml:space="preserve"> set to capture images every 15</w:t>
      </w:r>
      <w:r w:rsidR="00C42A96" w:rsidRPr="00273A43">
        <w:t xml:space="preserve">s, </w:t>
      </w:r>
      <w:r w:rsidR="00A5415C" w:rsidRPr="00273A43">
        <w:t xml:space="preserve">this resulted in </w:t>
      </w:r>
      <w:r w:rsidR="00C42A96" w:rsidRPr="00273A43">
        <w:t xml:space="preserve">a </w:t>
      </w:r>
      <w:r w:rsidR="00E3368F" w:rsidRPr="00273A43">
        <w:t>bending-rig displacement of 0.2</w:t>
      </w:r>
      <w:r w:rsidR="00C42A96" w:rsidRPr="00273A43">
        <w:t xml:space="preserve">mm between </w:t>
      </w:r>
      <w:r w:rsidR="00A5415C" w:rsidRPr="00273A43">
        <w:t xml:space="preserve">each </w:t>
      </w:r>
      <w:r w:rsidR="00C42A96" w:rsidRPr="00273A43">
        <w:t xml:space="preserve">image. The test was stopped when the stiffness of the coupon was reduced </w:t>
      </w:r>
      <w:r w:rsidR="00C008DC" w:rsidRPr="00273A43">
        <w:t xml:space="preserve">to </w:t>
      </w:r>
      <w:r w:rsidR="004F5A6D" w:rsidRPr="00273A43">
        <w:t xml:space="preserve">approximately </w:t>
      </w:r>
      <w:r w:rsidR="00C008DC" w:rsidRPr="00273A43">
        <w:t>half</w:t>
      </w:r>
      <w:r w:rsidR="00160B8B" w:rsidRPr="00273A43">
        <w:t xml:space="preserve"> its initial valu</w:t>
      </w:r>
      <w:r w:rsidR="00C008DC" w:rsidRPr="00273A43">
        <w:t>e</w:t>
      </w:r>
      <w:r w:rsidR="00E157AB" w:rsidRPr="00273A43">
        <w:t>.</w:t>
      </w:r>
    </w:p>
    <w:p w14:paraId="27B34F97" w14:textId="77777777" w:rsidR="00352C0E" w:rsidRPr="00273A43" w:rsidRDefault="00352C0E" w:rsidP="00E157AB"/>
    <w:p w14:paraId="25012C0C" w14:textId="77777777" w:rsidR="00A5415C" w:rsidRPr="00273A43" w:rsidRDefault="000E4458" w:rsidP="00A5415C">
      <w:pPr>
        <w:pStyle w:val="Heading2"/>
      </w:pPr>
      <w:r w:rsidRPr="00273A43">
        <w:lastRenderedPageBreak/>
        <w:t xml:space="preserve">3. </w:t>
      </w:r>
      <w:r w:rsidR="00A5415C" w:rsidRPr="00273A43">
        <w:t>Results</w:t>
      </w:r>
    </w:p>
    <w:p w14:paraId="4BD69E93" w14:textId="2AC5BCD4" w:rsidR="00265C2A" w:rsidRPr="00273A43" w:rsidRDefault="00265C2A" w:rsidP="00A3127F">
      <w:pPr>
        <w:ind w:firstLine="720"/>
      </w:pPr>
      <w:r w:rsidRPr="00273A43">
        <w:t xml:space="preserve">The waviness </w:t>
      </w:r>
      <w:r w:rsidR="009E42AE" w:rsidRPr="00273A43">
        <w:t>was</w:t>
      </w:r>
      <w:r w:rsidRPr="00273A43">
        <w:t xml:space="preserve"> observed in the </w:t>
      </w:r>
      <w:r w:rsidR="003C3F45" w:rsidRPr="00273A43">
        <w:t>two sectioned specimens using microscopy</w:t>
      </w:r>
      <w:r w:rsidRPr="00273A43">
        <w:t xml:space="preserve">. </w:t>
      </w:r>
      <w:r w:rsidR="003C3F45" w:rsidRPr="00273A43">
        <w:t xml:space="preserve">The polished edge and ply surface of a 0% waviness specimen </w:t>
      </w:r>
      <w:r w:rsidR="005665F5" w:rsidRPr="00273A43">
        <w:t xml:space="preserve">are </w:t>
      </w:r>
      <w:r w:rsidR="009E42AE" w:rsidRPr="00273A43">
        <w:t>shown</w:t>
      </w:r>
      <w:r w:rsidR="003C3F45" w:rsidRPr="00273A43">
        <w:t xml:space="preserve"> i</w:t>
      </w:r>
      <w:r w:rsidRPr="00273A43">
        <w:t xml:space="preserve">n the two images on the left of Figure 4. The two images </w:t>
      </w:r>
      <w:r w:rsidR="00455C13" w:rsidRPr="00273A43">
        <w:t xml:space="preserve">on the right </w:t>
      </w:r>
      <w:r w:rsidRPr="00273A43">
        <w:t xml:space="preserve">are of the same features but for a 20% </w:t>
      </w:r>
      <w:r w:rsidR="003C3F45" w:rsidRPr="00273A43">
        <w:t xml:space="preserve">nominal </w:t>
      </w:r>
      <w:r w:rsidRPr="00273A43">
        <w:t xml:space="preserve">waviness specimen. </w:t>
      </w:r>
      <w:r w:rsidR="003C3F45" w:rsidRPr="00273A43">
        <w:t>After the images in Figure 4 were captured, the mounted specimen sections used for the bottom pair of images were further ground to reveal the 90</w:t>
      </w:r>
      <w:r w:rsidR="003C3F45" w:rsidRPr="00273A43">
        <w:rPr>
          <w:rFonts w:cstheme="minorHAnsi"/>
        </w:rPr>
        <w:t>°</w:t>
      </w:r>
      <w:r w:rsidR="003C3F45" w:rsidRPr="00273A43">
        <w:t xml:space="preserve"> plies beneath the top plies. These were then repolished</w:t>
      </w:r>
      <w:r w:rsidR="009E42AE" w:rsidRPr="00273A43">
        <w:t xml:space="preserve"> and visually compared using microscopy to qualitatively determine that in-plane waviness was not present in the 90</w:t>
      </w:r>
      <w:r w:rsidR="009E42AE" w:rsidRPr="00273A43">
        <w:rPr>
          <w:rFonts w:cstheme="minorHAnsi"/>
        </w:rPr>
        <w:t>°</w:t>
      </w:r>
      <w:r w:rsidR="009E42AE" w:rsidRPr="00273A43">
        <w:t xml:space="preserve"> plies. </w:t>
      </w:r>
      <w:r w:rsidR="003C3F45" w:rsidRPr="00273A43">
        <w:t xml:space="preserve">  </w:t>
      </w:r>
    </w:p>
    <w:p w14:paraId="39039A2F" w14:textId="559A7EA3" w:rsidR="008917E8" w:rsidRPr="00273A43" w:rsidRDefault="00A5415C" w:rsidP="00A3127F">
      <w:pPr>
        <w:ind w:firstLine="720"/>
      </w:pPr>
      <w:r w:rsidRPr="00273A43">
        <w:t>After the specimens were cured and cut into coupons</w:t>
      </w:r>
      <w:r w:rsidR="00455C13" w:rsidRPr="00273A43">
        <w:t>,</w:t>
      </w:r>
      <w:r w:rsidRPr="00273A43">
        <w:t xml:space="preserve"> it was observed that despite being cured between flat plates</w:t>
      </w:r>
      <w:r w:rsidR="0043451C" w:rsidRPr="00273A43">
        <w:t>,</w:t>
      </w:r>
      <w:r w:rsidRPr="00273A43">
        <w:t xml:space="preserve"> the</w:t>
      </w:r>
      <w:r w:rsidR="008917E8" w:rsidRPr="00273A43">
        <w:t xml:space="preserve"> specimens were slightly curved along their length</w:t>
      </w:r>
      <w:r w:rsidR="008217DE" w:rsidRPr="00273A43">
        <w:t xml:space="preserve"> in the X-direction</w:t>
      </w:r>
      <w:r w:rsidR="008917E8" w:rsidRPr="00273A43">
        <w:t xml:space="preserve">. This curvature </w:t>
      </w:r>
      <w:r w:rsidR="008B3978" w:rsidRPr="00273A43">
        <w:t>was</w:t>
      </w:r>
      <w:r w:rsidR="008917E8" w:rsidRPr="00273A43">
        <w:t xml:space="preserve"> </w:t>
      </w:r>
      <w:r w:rsidR="000C30F3" w:rsidRPr="00273A43">
        <w:t>caused by</w:t>
      </w:r>
      <w:r w:rsidR="008917E8" w:rsidRPr="00273A43">
        <w:t xml:space="preserve"> residual strains in the laminate. As </w:t>
      </w:r>
      <w:r w:rsidR="000C30F3" w:rsidRPr="00273A43">
        <w:t xml:space="preserve">the </w:t>
      </w:r>
      <w:r w:rsidR="0080414B" w:rsidRPr="00273A43">
        <w:t xml:space="preserve">curvature </w:t>
      </w:r>
      <w:r w:rsidR="008B3978" w:rsidRPr="00273A43">
        <w:t>of the specimens w</w:t>
      </w:r>
      <w:r w:rsidR="0043451C" w:rsidRPr="00273A43">
        <w:t>as</w:t>
      </w:r>
      <w:r w:rsidR="008B3978" w:rsidRPr="00273A43">
        <w:t xml:space="preserve"> </w:t>
      </w:r>
      <w:r w:rsidR="0080414B" w:rsidRPr="00273A43">
        <w:t>small</w:t>
      </w:r>
      <w:r w:rsidR="004F5A6D" w:rsidRPr="00273A43">
        <w:t>,</w:t>
      </w:r>
      <w:r w:rsidR="0080414B" w:rsidRPr="00273A43">
        <w:t xml:space="preserve"> </w:t>
      </w:r>
      <w:r w:rsidR="008917E8" w:rsidRPr="00273A43">
        <w:t>the residual strain</w:t>
      </w:r>
      <w:r w:rsidR="000C30F3" w:rsidRPr="00273A43">
        <w:t>s</w:t>
      </w:r>
      <w:r w:rsidR="008917E8" w:rsidRPr="00273A43">
        <w:t xml:space="preserve"> </w:t>
      </w:r>
      <w:r w:rsidR="0080414B" w:rsidRPr="00273A43">
        <w:t>in the specimen</w:t>
      </w:r>
      <w:r w:rsidR="008B3978" w:rsidRPr="00273A43">
        <w:t>s</w:t>
      </w:r>
      <w:r w:rsidR="0080414B" w:rsidRPr="00273A43">
        <w:t xml:space="preserve"> </w:t>
      </w:r>
      <w:r w:rsidR="003C7996" w:rsidRPr="00273A43">
        <w:t>that cause</w:t>
      </w:r>
      <w:r w:rsidR="008B3978" w:rsidRPr="00273A43">
        <w:t>d</w:t>
      </w:r>
      <w:r w:rsidR="003C7996" w:rsidRPr="00273A43">
        <w:t xml:space="preserve"> the curvature </w:t>
      </w:r>
      <w:r w:rsidR="00E01A41" w:rsidRPr="00273A43">
        <w:t>were</w:t>
      </w:r>
      <w:r w:rsidR="008917E8" w:rsidRPr="00273A43">
        <w:t xml:space="preserve"> determined</w:t>
      </w:r>
      <w:r w:rsidR="000C30F3" w:rsidRPr="00273A43">
        <w:t xml:space="preserve"> </w:t>
      </w:r>
      <w:r w:rsidR="00367217" w:rsidRPr="00273A43">
        <w:t>from the out-of-plane displacements</w:t>
      </w:r>
      <w:r w:rsidR="009F4D37" w:rsidRPr="00273A43">
        <w:t xml:space="preserve"> </w:t>
      </w:r>
      <w:r w:rsidR="00C42352" w:rsidRPr="00273A43">
        <w:rPr>
          <w:rFonts w:ascii="Calibri" w:hAnsi="Calibri"/>
        </w:rPr>
        <w:t>[19]</w:t>
      </w:r>
      <w:r w:rsidR="000C30F3" w:rsidRPr="00273A43">
        <w:t xml:space="preserve">. </w:t>
      </w:r>
      <w:r w:rsidR="0080414B" w:rsidRPr="00273A43">
        <w:t>The</w:t>
      </w:r>
      <w:r w:rsidR="000C30F3" w:rsidRPr="00273A43">
        <w:t xml:space="preserve"> residual strains in the direction along the length of the specimen </w:t>
      </w:r>
      <w:r w:rsidR="0080414B" w:rsidRPr="00273A43">
        <w:t>were</w:t>
      </w:r>
      <w:r w:rsidR="000C30F3" w:rsidRPr="00273A43">
        <w:t xml:space="preserve"> calculated</w:t>
      </w:r>
      <w:r w:rsidR="0080414B" w:rsidRPr="00273A43">
        <w:t xml:space="preserve"> as</w:t>
      </w:r>
      <w:r w:rsidR="000C30F3" w:rsidRPr="00273A43">
        <w:t>:</w:t>
      </w:r>
    </w:p>
    <w:p w14:paraId="5A3EBE09" w14:textId="7049BDD0" w:rsidR="000C30F3" w:rsidRPr="00273A43" w:rsidRDefault="00273A43" w:rsidP="0080414B">
      <w:pPr>
        <w:ind w:firstLine="720"/>
      </w:pPr>
      <m:oMath>
        <m:sSub>
          <m:sSubPr>
            <m:ctrlPr>
              <w:rPr>
                <w:rFonts w:ascii="Cambria Math" w:hAnsi="Cambria Math"/>
                <w:i/>
              </w:rPr>
            </m:ctrlPr>
          </m:sSubPr>
          <m:e>
            <m:r>
              <w:rPr>
                <w:rFonts w:ascii="Cambria Math" w:hAnsi="Cambria Math"/>
              </w:rPr>
              <m:t>ϵ</m:t>
            </m:r>
          </m:e>
          <m:sub>
            <m:r>
              <w:rPr>
                <w:rFonts w:ascii="Cambria Math" w:hAnsi="Cambria Math"/>
              </w:rPr>
              <m:t>x,res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r>
              <w:rPr>
                <w:rFonts w:ascii="Cambria Math" w:hAnsi="Cambria Math"/>
              </w:rPr>
              <m:t>2</m:t>
            </m:r>
          </m:den>
        </m:f>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w</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oMath>
      <w:r w:rsidR="0080414B" w:rsidRPr="00273A43">
        <w:tab/>
      </w:r>
      <w:r w:rsidR="0080414B" w:rsidRPr="00273A43">
        <w:tab/>
      </w:r>
      <w:r w:rsidR="0080414B" w:rsidRPr="00273A43">
        <w:tab/>
      </w:r>
      <w:r w:rsidR="0080414B" w:rsidRPr="00273A43">
        <w:tab/>
      </w:r>
      <w:r w:rsidR="0080414B" w:rsidRPr="00273A43">
        <w:tab/>
      </w:r>
      <w:r w:rsidR="0080414B" w:rsidRPr="00273A43">
        <w:tab/>
      </w:r>
      <w:r w:rsidR="0080414B" w:rsidRPr="00273A43">
        <w:tab/>
      </w:r>
      <w:r w:rsidR="0080414B" w:rsidRPr="00273A43">
        <w:tab/>
        <w:t>(</w:t>
      </w:r>
      <w:r w:rsidR="00440B18" w:rsidRPr="00273A43">
        <w:t>5</w:t>
      </w:r>
      <w:r w:rsidR="0080414B" w:rsidRPr="00273A43">
        <w:t>)</w:t>
      </w:r>
    </w:p>
    <w:p w14:paraId="340D4B9E" w14:textId="67748A64" w:rsidR="00A5415C" w:rsidRPr="00273A43" w:rsidRDefault="00082999" w:rsidP="00A5415C">
      <w:r w:rsidRPr="00273A43">
        <w:t xml:space="preserve">where </w:t>
      </w:r>
      <m:oMath>
        <m:sSub>
          <m:sSubPr>
            <m:ctrlPr>
              <w:rPr>
                <w:rFonts w:ascii="Cambria Math" w:hAnsi="Cambria Math"/>
                <w:i/>
              </w:rPr>
            </m:ctrlPr>
          </m:sSubPr>
          <m:e>
            <m:r>
              <w:rPr>
                <w:rFonts w:ascii="Cambria Math" w:hAnsi="Cambria Math"/>
              </w:rPr>
              <m:t>t</m:t>
            </m:r>
          </m:e>
          <m:sub>
            <m:r>
              <w:rPr>
                <w:rFonts w:ascii="Cambria Math" w:hAnsi="Cambria Math"/>
              </w:rPr>
              <m:t>c</m:t>
            </m:r>
          </m:sub>
        </m:sSub>
      </m:oMath>
      <w:r w:rsidR="0080414B" w:rsidRPr="00273A43">
        <w:t xml:space="preserve"> is the cured thickness of the laminate and </w:t>
      </w:r>
      <m:oMath>
        <m:r>
          <w:rPr>
            <w:rFonts w:ascii="Cambria Math" w:hAnsi="Cambria Math"/>
          </w:rPr>
          <m:t>w</m:t>
        </m:r>
      </m:oMath>
      <w:r w:rsidR="0080414B" w:rsidRPr="00273A43">
        <w:t xml:space="preserve"> is the displacement of the </w:t>
      </w:r>
      <w:r w:rsidR="00E01A41" w:rsidRPr="00273A43">
        <w:t>defect-</w:t>
      </w:r>
      <w:r w:rsidR="0080414B" w:rsidRPr="00273A43">
        <w:t xml:space="preserve">free surface from a flat plane. </w:t>
      </w:r>
      <w:r w:rsidR="00E01A41" w:rsidRPr="00273A43">
        <w:t xml:space="preserve">For </w:t>
      </w:r>
      <w:r w:rsidR="0080414B" w:rsidRPr="00273A43">
        <w:t>each specimen</w:t>
      </w:r>
      <w:r w:rsidR="00E01A41" w:rsidRPr="00273A43">
        <w:t>, the DIC reference image</w:t>
      </w:r>
      <w:r w:rsidR="0080414B" w:rsidRPr="00273A43">
        <w:t xml:space="preserve"> was processed to measure the shape before any loads were applied</w:t>
      </w:r>
      <w:r w:rsidR="004F5A6D" w:rsidRPr="00273A43">
        <w:t>,</w:t>
      </w:r>
      <w:r w:rsidR="0080414B" w:rsidRPr="00273A43">
        <w:t xml:space="preserve"> resulting in the data shown at the top of </w:t>
      </w:r>
      <w:r w:rsidR="0034452E" w:rsidRPr="00273A43">
        <w:t xml:space="preserve">Figure </w:t>
      </w:r>
      <w:r w:rsidR="00114156" w:rsidRPr="00273A43">
        <w:rPr>
          <w:noProof/>
        </w:rPr>
        <w:t>5</w:t>
      </w:r>
      <w:r w:rsidR="0080414B" w:rsidRPr="00273A43">
        <w:t xml:space="preserve">. </w:t>
      </w:r>
      <w:r w:rsidR="00BF615A" w:rsidRPr="00273A43">
        <w:t>The second</w:t>
      </w:r>
      <w:r w:rsidR="008B3978" w:rsidRPr="00273A43">
        <w:t xml:space="preserve"> partial</w:t>
      </w:r>
      <w:r w:rsidR="00BF615A" w:rsidRPr="00273A43">
        <w:t xml:space="preserve"> derivative of this shape data was then calculated using the central difference method </w:t>
      </w:r>
      <w:r w:rsidR="00C42352" w:rsidRPr="00273A43">
        <w:rPr>
          <w:rFonts w:ascii="Calibri" w:hAnsi="Calibri"/>
        </w:rPr>
        <w:t>[19]</w:t>
      </w:r>
      <w:r w:rsidR="00D87E90" w:rsidRPr="00273A43">
        <w:t xml:space="preserve"> </w:t>
      </w:r>
      <w:r w:rsidR="00E3368F" w:rsidRPr="00273A43">
        <w:t>with a step size of 8</w:t>
      </w:r>
      <w:r w:rsidR="00BF615A" w:rsidRPr="00273A43">
        <w:t>mm</w:t>
      </w:r>
      <w:r w:rsidR="00E4140B" w:rsidRPr="00273A43">
        <w:t>,</w:t>
      </w:r>
      <w:r w:rsidR="00BF615A" w:rsidRPr="00273A43">
        <w:t xml:space="preserve"> resulting in </w:t>
      </w:r>
      <w:r w:rsidR="005D19A4" w:rsidRPr="00273A43">
        <w:t>the</w:t>
      </w:r>
      <w:r w:rsidR="00BF615A" w:rsidRPr="00273A43">
        <w:t xml:space="preserve"> residual strain field shown at the bottom of </w:t>
      </w:r>
      <w:r w:rsidR="0034452E" w:rsidRPr="00273A43">
        <w:t xml:space="preserve">Figure </w:t>
      </w:r>
      <w:r w:rsidR="00114156" w:rsidRPr="00273A43">
        <w:rPr>
          <w:noProof/>
        </w:rPr>
        <w:t>5</w:t>
      </w:r>
      <w:r w:rsidR="00BF615A" w:rsidRPr="00273A43">
        <w:t>.</w:t>
      </w:r>
    </w:p>
    <w:p w14:paraId="7D1AB8E6" w14:textId="7D3B62A7" w:rsidR="00BF615A" w:rsidRPr="00273A43" w:rsidRDefault="00BF615A" w:rsidP="00BF615A">
      <w:r w:rsidRPr="00273A43">
        <w:tab/>
        <w:t xml:space="preserve">The fibre-waviness was </w:t>
      </w:r>
      <w:r w:rsidR="00E01A41" w:rsidRPr="00273A43">
        <w:t xml:space="preserve">apparent </w:t>
      </w:r>
      <w:r w:rsidRPr="00273A43">
        <w:t xml:space="preserve">in the ultrasound data, </w:t>
      </w:r>
      <w:r w:rsidR="00082999" w:rsidRPr="00273A43">
        <w:t xml:space="preserve">in the </w:t>
      </w:r>
      <w:r w:rsidRPr="00273A43">
        <w:t xml:space="preserve">DIC strain </w:t>
      </w:r>
      <w:r w:rsidR="00AE4762" w:rsidRPr="00273A43">
        <w:t xml:space="preserve">data </w:t>
      </w:r>
      <w:r w:rsidRPr="00273A43">
        <w:t xml:space="preserve">when </w:t>
      </w:r>
      <w:r w:rsidR="004F5A6D" w:rsidRPr="00273A43">
        <w:t xml:space="preserve">the specimens were </w:t>
      </w:r>
      <w:r w:rsidRPr="00273A43">
        <w:t>loaded</w:t>
      </w:r>
      <w:r w:rsidR="00367217" w:rsidRPr="00273A43">
        <w:t>,</w:t>
      </w:r>
      <w:r w:rsidRPr="00273A43">
        <w:t xml:space="preserve"> and also</w:t>
      </w:r>
      <w:r w:rsidR="00082999" w:rsidRPr="00273A43">
        <w:t>,</w:t>
      </w:r>
      <w:r w:rsidRPr="00273A43">
        <w:t xml:space="preserve"> in the residual strain maps when no load was present. It was also possible to identify the same spatial distribution of </w:t>
      </w:r>
      <w:r w:rsidR="005D19A4" w:rsidRPr="00273A43">
        <w:t xml:space="preserve">the </w:t>
      </w:r>
      <w:r w:rsidRPr="00273A43">
        <w:t xml:space="preserve">waviness </w:t>
      </w:r>
      <w:r w:rsidR="005D19A4" w:rsidRPr="00273A43">
        <w:t xml:space="preserve">defect </w:t>
      </w:r>
      <w:r w:rsidRPr="00273A43">
        <w:t xml:space="preserve">in each specimen using the three distinct inspection techniques. </w:t>
      </w:r>
      <w:r w:rsidR="00E01A41" w:rsidRPr="00273A43">
        <w:t xml:space="preserve">Data from a </w:t>
      </w:r>
      <w:r w:rsidRPr="00273A43">
        <w:t xml:space="preserve">specimen </w:t>
      </w:r>
      <w:r w:rsidR="009B2725" w:rsidRPr="00273A43">
        <w:t>that had a</w:t>
      </w:r>
      <w:r w:rsidR="00F93089" w:rsidRPr="00273A43">
        <w:t xml:space="preserve"> </w:t>
      </w:r>
      <w:r w:rsidR="009B2725" w:rsidRPr="00273A43">
        <w:t xml:space="preserve">nominal waviness </w:t>
      </w:r>
      <w:r w:rsidR="00F93089" w:rsidRPr="00273A43">
        <w:t>of</w:t>
      </w:r>
      <w:r w:rsidRPr="00273A43">
        <w:t xml:space="preserve"> 25% </w:t>
      </w:r>
      <w:r w:rsidR="00F93089" w:rsidRPr="00273A43">
        <w:t xml:space="preserve">is </w:t>
      </w:r>
      <w:r w:rsidRPr="00273A43">
        <w:t>shown</w:t>
      </w:r>
      <w:r w:rsidR="00F93089" w:rsidRPr="00273A43">
        <w:t xml:space="preserve"> i</w:t>
      </w:r>
      <w:r w:rsidR="004F5A6D" w:rsidRPr="00273A43">
        <w:t xml:space="preserve">n Figure </w:t>
      </w:r>
      <w:r w:rsidR="00114156" w:rsidRPr="00273A43">
        <w:rPr>
          <w:noProof/>
        </w:rPr>
        <w:t>6</w:t>
      </w:r>
      <w:r w:rsidRPr="00273A43">
        <w:t xml:space="preserve">. A strip of highly </w:t>
      </w:r>
      <w:r w:rsidR="00CE767C" w:rsidRPr="00273A43">
        <w:t xml:space="preserve">non-aligned </w:t>
      </w:r>
      <w:r w:rsidRPr="00273A43">
        <w:t>fibres</w:t>
      </w:r>
      <w:r w:rsidR="00CE767C" w:rsidRPr="00273A43">
        <w:t>, with fibre angles around -50</w:t>
      </w:r>
      <w:r w:rsidR="00CE767C" w:rsidRPr="00273A43">
        <w:sym w:font="Symbol" w:char="F0B0"/>
      </w:r>
      <w:r w:rsidR="00CE767C" w:rsidRPr="00273A43">
        <w:t>,</w:t>
      </w:r>
      <w:r w:rsidRPr="00273A43">
        <w:t xml:space="preserve"> </w:t>
      </w:r>
      <w:r w:rsidR="00082999" w:rsidRPr="00273A43">
        <w:t xml:space="preserve">is </w:t>
      </w:r>
      <w:r w:rsidRPr="00273A43">
        <w:t>visible a</w:t>
      </w:r>
      <w:r w:rsidR="00F93089" w:rsidRPr="00273A43">
        <w:t>cross the width of the specimen</w:t>
      </w:r>
      <w:r w:rsidR="005D19A4" w:rsidRPr="00273A43">
        <w:t>,</w:t>
      </w:r>
      <w:r w:rsidRPr="00273A43">
        <w:t xml:space="preserve"> </w:t>
      </w:r>
      <w:r w:rsidR="00E3368F" w:rsidRPr="00273A43">
        <w:t>at x = -2</w:t>
      </w:r>
      <w:r w:rsidR="005D19A4" w:rsidRPr="00273A43">
        <w:t>mm</w:t>
      </w:r>
      <w:r w:rsidR="00E01A41" w:rsidRPr="00273A43">
        <w:t xml:space="preserve"> in the ultrasound data</w:t>
      </w:r>
      <w:r w:rsidR="005D19A4" w:rsidRPr="00273A43">
        <w:t xml:space="preserve">, </w:t>
      </w:r>
      <w:r w:rsidRPr="00273A43">
        <w:t xml:space="preserve">and a corresponding </w:t>
      </w:r>
      <w:r w:rsidR="00100024" w:rsidRPr="00273A43">
        <w:t>are</w:t>
      </w:r>
      <w:r w:rsidR="005D19A4" w:rsidRPr="00273A43">
        <w:t>a</w:t>
      </w:r>
      <w:r w:rsidR="00100024" w:rsidRPr="00273A43">
        <w:t xml:space="preserve"> of high strain is visible in the strain field and the residual strain field. </w:t>
      </w:r>
      <w:r w:rsidR="00CE767C" w:rsidRPr="00273A43">
        <w:t>In the ultrasound data, there is not a corresponding strip of fibres orientated at +50</w:t>
      </w:r>
      <w:r w:rsidR="00CE767C" w:rsidRPr="00273A43">
        <w:sym w:font="Symbol" w:char="F0B0"/>
      </w:r>
      <w:r w:rsidR="00CE767C" w:rsidRPr="00273A43">
        <w:t>; but only small areas of fibres orientated at about +25</w:t>
      </w:r>
      <w:r w:rsidR="00CE767C" w:rsidRPr="00273A43">
        <w:sym w:font="Symbol" w:char="F0B0"/>
      </w:r>
      <w:r w:rsidR="00CE767C" w:rsidRPr="00273A43">
        <w:t xml:space="preserve"> on either side at around x = -10mm and x = +10mm.  This perhaps implies that the waviness </w:t>
      </w:r>
      <w:r w:rsidR="00CE4758" w:rsidRPr="00273A43">
        <w:t xml:space="preserve">is </w:t>
      </w:r>
      <w:r w:rsidR="00CE767C" w:rsidRPr="00273A43">
        <w:t>z-shaped</w:t>
      </w:r>
      <w:r w:rsidR="0003782A" w:rsidRPr="00273A43">
        <w:t>, which would be consistent with other studies where</w:t>
      </w:r>
      <w:r w:rsidR="00E55911" w:rsidRPr="00273A43">
        <w:t xml:space="preserve"> </w:t>
      </w:r>
      <w:r w:rsidR="0003782A" w:rsidRPr="00273A43">
        <w:t>c</w:t>
      </w:r>
      <w:r w:rsidR="00DA64F7" w:rsidRPr="00273A43">
        <w:t xml:space="preserve">omplicated shapes have been observed </w:t>
      </w:r>
      <w:r w:rsidR="00DA64F7" w:rsidRPr="00273A43">
        <w:rPr>
          <w:rFonts w:ascii="Calibri" w:hAnsi="Calibri" w:cs="Calibri"/>
        </w:rPr>
        <w:t>[20]</w:t>
      </w:r>
      <w:r w:rsidR="00CE767C" w:rsidRPr="00273A43">
        <w:t xml:space="preserve">. </w:t>
      </w:r>
      <w:r w:rsidR="00100024" w:rsidRPr="00273A43">
        <w:t>A less severe strip of waviness is also visible in all three data sets</w:t>
      </w:r>
      <w:r w:rsidR="005D19A4" w:rsidRPr="00273A43">
        <w:t>,</w:t>
      </w:r>
      <w:r w:rsidR="00E3368F" w:rsidRPr="00273A43">
        <w:t xml:space="preserve"> at x = 17</w:t>
      </w:r>
      <w:r w:rsidR="00100024" w:rsidRPr="00273A43">
        <w:t>mm.</w:t>
      </w:r>
      <w:r w:rsidR="00C407A4" w:rsidRPr="00273A43">
        <w:t xml:space="preserve"> </w:t>
      </w:r>
    </w:p>
    <w:p w14:paraId="05343ADB" w14:textId="667E89B3" w:rsidR="00100024" w:rsidRPr="00273A43" w:rsidRDefault="00100024" w:rsidP="00100024">
      <w:r w:rsidRPr="00273A43">
        <w:tab/>
      </w:r>
      <w:r w:rsidR="00F93089" w:rsidRPr="00273A43">
        <w:t xml:space="preserve">The overall waviness </w:t>
      </w:r>
      <w:r w:rsidR="005D19A4" w:rsidRPr="00273A43">
        <w:t xml:space="preserve">measured using ultrasound was </w:t>
      </w:r>
      <w:r w:rsidRPr="00273A43">
        <w:t>quantified by calculating the root mean square (RMS)</w:t>
      </w:r>
      <w:r w:rsidR="002F4098" w:rsidRPr="00273A43">
        <w:t xml:space="preserve"> </w:t>
      </w:r>
      <w:r w:rsidR="00CE4758" w:rsidRPr="00273A43">
        <w:t>value</w:t>
      </w:r>
      <w:r w:rsidRPr="00273A43">
        <w:t xml:space="preserve"> of the fibre orientation fields.</w:t>
      </w:r>
      <w:r w:rsidR="00E2458D" w:rsidRPr="00273A43">
        <w:t xml:space="preserve"> </w:t>
      </w:r>
      <w:r w:rsidR="005D19A4" w:rsidRPr="00273A43">
        <w:t xml:space="preserve">By calculating the RMS </w:t>
      </w:r>
      <w:r w:rsidR="00CE4758" w:rsidRPr="00273A43">
        <w:t xml:space="preserve">value </w:t>
      </w:r>
      <w:r w:rsidR="005D19A4" w:rsidRPr="00273A43">
        <w:t xml:space="preserve">of the ultrasound data, both local misalignment due to the waviness defect and </w:t>
      </w:r>
      <w:r w:rsidR="00F93089" w:rsidRPr="00273A43">
        <w:t xml:space="preserve">any </w:t>
      </w:r>
      <w:r w:rsidR="005D19A4" w:rsidRPr="00273A43">
        <w:t xml:space="preserve">gross misalignment of the plies </w:t>
      </w:r>
      <w:r w:rsidR="00F93089" w:rsidRPr="00273A43">
        <w:t>was</w:t>
      </w:r>
      <w:r w:rsidR="005D19A4" w:rsidRPr="00273A43">
        <w:t xml:space="preserve"> quantified. </w:t>
      </w:r>
      <w:r w:rsidR="00E01A41" w:rsidRPr="00273A43">
        <w:t xml:space="preserve">When waviness was present, a </w:t>
      </w:r>
      <w:r w:rsidR="00E2458D" w:rsidRPr="00273A43">
        <w:t xml:space="preserve">correlation between the </w:t>
      </w:r>
      <w:r w:rsidR="009B2725" w:rsidRPr="00273A43">
        <w:t>nominal waviness</w:t>
      </w:r>
      <w:r w:rsidR="00E2458D" w:rsidRPr="00273A43">
        <w:t xml:space="preserve"> and the RMS of </w:t>
      </w:r>
      <w:r w:rsidR="00E01A41" w:rsidRPr="00273A43">
        <w:t xml:space="preserve">the </w:t>
      </w:r>
      <w:r w:rsidR="00E2458D" w:rsidRPr="00273A43">
        <w:t>measured waviness</w:t>
      </w:r>
      <w:r w:rsidR="008F79B5" w:rsidRPr="00273A43">
        <w:t xml:space="preserve"> was observed and</w:t>
      </w:r>
      <w:r w:rsidR="00E2458D" w:rsidRPr="00273A43">
        <w:t xml:space="preserve"> </w:t>
      </w:r>
      <w:r w:rsidR="00F93089" w:rsidRPr="00273A43">
        <w:t>is</w:t>
      </w:r>
      <w:r w:rsidR="00E2458D" w:rsidRPr="00273A43">
        <w:t xml:space="preserve"> </w:t>
      </w:r>
      <w:r w:rsidR="00F93089" w:rsidRPr="00273A43">
        <w:t>shown</w:t>
      </w:r>
      <w:r w:rsidR="00E2458D" w:rsidRPr="00273A43">
        <w:t xml:space="preserve"> in </w:t>
      </w:r>
      <w:r w:rsidR="0034452E" w:rsidRPr="00273A43">
        <w:t xml:space="preserve">Figure </w:t>
      </w:r>
      <w:r w:rsidR="00114156" w:rsidRPr="00273A43">
        <w:rPr>
          <w:noProof/>
        </w:rPr>
        <w:t>7</w:t>
      </w:r>
      <w:r w:rsidR="003E14E7" w:rsidRPr="00273A43">
        <w:t xml:space="preserve">. </w:t>
      </w:r>
      <w:r w:rsidR="008F79B5" w:rsidRPr="00273A43">
        <w:t xml:space="preserve">Piecewise </w:t>
      </w:r>
      <w:r w:rsidR="003E14E7" w:rsidRPr="00273A43">
        <w:t>robust Bayesian regression</w:t>
      </w:r>
      <w:r w:rsidR="00C97544" w:rsidRPr="00273A43">
        <w:t xml:space="preserve"> </w:t>
      </w:r>
      <w:r w:rsidR="002F4098" w:rsidRPr="00273A43">
        <w:rPr>
          <w:rFonts w:ascii="Calibri" w:hAnsi="Calibri" w:cs="Calibri"/>
        </w:rPr>
        <w:t>[21]</w:t>
      </w:r>
      <w:r w:rsidR="003E14E7" w:rsidRPr="00273A43">
        <w:t xml:space="preserve"> </w:t>
      </w:r>
      <w:r w:rsidR="00F93089" w:rsidRPr="00273A43">
        <w:t>w</w:t>
      </w:r>
      <w:r w:rsidR="003E14E7" w:rsidRPr="00273A43">
        <w:t xml:space="preserve">as used to </w:t>
      </w:r>
      <w:r w:rsidR="005D19A4" w:rsidRPr="00273A43">
        <w:t>determine</w:t>
      </w:r>
      <w:r w:rsidR="003E14E7" w:rsidRPr="00273A43">
        <w:t xml:space="preserve"> a function linking the </w:t>
      </w:r>
      <w:r w:rsidR="009B2725" w:rsidRPr="00273A43">
        <w:t xml:space="preserve">nominal waviness </w:t>
      </w:r>
      <w:r w:rsidR="00E74827" w:rsidRPr="00273A43">
        <w:t xml:space="preserve">to </w:t>
      </w:r>
      <w:r w:rsidR="003E14E7" w:rsidRPr="00273A43">
        <w:t xml:space="preserve">the measured waviness </w:t>
      </w:r>
      <w:r w:rsidR="001D49BC" w:rsidRPr="00273A43">
        <w:t>after curing</w:t>
      </w:r>
      <w:r w:rsidR="003E14E7" w:rsidRPr="00273A43">
        <w:t xml:space="preserve">. </w:t>
      </w:r>
      <w:r w:rsidR="00C03731" w:rsidRPr="00273A43">
        <w:t xml:space="preserve">Bayesian regression was used </w:t>
      </w:r>
      <w:r w:rsidR="00CA4206" w:rsidRPr="00273A43">
        <w:t>for</w:t>
      </w:r>
      <w:r w:rsidR="00B16395" w:rsidRPr="00273A43">
        <w:t xml:space="preserve"> several reasons. Firstly, </w:t>
      </w:r>
      <w:r w:rsidR="00C03731" w:rsidRPr="00273A43">
        <w:t xml:space="preserve">because it allows the incorporation of prior knowledge, which might come from expert knowledge or physical intuition. </w:t>
      </w:r>
      <w:r w:rsidR="00B16395" w:rsidRPr="00273A43">
        <w:t>Secondly, i</w:t>
      </w:r>
      <w:r w:rsidR="00C03731" w:rsidRPr="00273A43">
        <w:t>t allows the computation of credible intervals that attach a measure of uncertainty to predictions.</w:t>
      </w:r>
      <w:r w:rsidR="00B16395" w:rsidRPr="00273A43">
        <w:t xml:space="preserve"> Thirdly, because it provides a coherent treatment of possible outliers in the data.</w:t>
      </w:r>
      <w:r w:rsidR="00C03731" w:rsidRPr="00273A43">
        <w:t xml:space="preserve"> </w:t>
      </w:r>
      <w:r w:rsidR="003E14E7" w:rsidRPr="00273A43">
        <w:t>The Bayesian regression model</w:t>
      </w:r>
      <w:r w:rsidR="00C03731" w:rsidRPr="00273A43">
        <w:t xml:space="preserve"> employed in this work</w:t>
      </w:r>
      <w:r w:rsidR="003E14E7" w:rsidRPr="00273A43">
        <w:t xml:space="preserve"> is similar to that used in </w:t>
      </w:r>
      <w:r w:rsidR="00E5233B" w:rsidRPr="00273A43">
        <w:rPr>
          <w:rFonts w:ascii="Calibri" w:hAnsi="Calibri" w:cs="Calibri"/>
        </w:rPr>
        <w:t>[22]</w:t>
      </w:r>
      <w:r w:rsidR="003E14E7" w:rsidRPr="00273A43">
        <w:t xml:space="preserve"> but with an additional parameter that controls the point at which the</w:t>
      </w:r>
      <w:r w:rsidR="00C03731" w:rsidRPr="00273A43">
        <w:t xml:space="preserve"> slope of the</w:t>
      </w:r>
      <w:r w:rsidR="003E14E7" w:rsidRPr="00273A43">
        <w:t xml:space="preserve"> regression line transitions from </w:t>
      </w:r>
      <w:r w:rsidR="00C03731" w:rsidRPr="00273A43">
        <w:t xml:space="preserve">zero to </w:t>
      </w:r>
      <w:r w:rsidR="003E14E7" w:rsidRPr="00273A43">
        <w:t xml:space="preserve">a </w:t>
      </w:r>
      <w:r w:rsidR="00C03731" w:rsidRPr="00273A43">
        <w:t>non-zero</w:t>
      </w:r>
      <w:r w:rsidR="00E74827" w:rsidRPr="00273A43">
        <w:t xml:space="preserve"> </w:t>
      </w:r>
      <w:r w:rsidR="00F93089" w:rsidRPr="00273A43">
        <w:t>value</w:t>
      </w:r>
      <w:r w:rsidR="003E14E7" w:rsidRPr="00273A43">
        <w:t>. Th</w:t>
      </w:r>
      <w:r w:rsidR="006E6AE8" w:rsidRPr="00273A43">
        <w:t>e prior information about th</w:t>
      </w:r>
      <w:r w:rsidR="003E14E7" w:rsidRPr="00273A43">
        <w:t>is transition parameter</w:t>
      </w:r>
      <w:r w:rsidR="006E6AE8" w:rsidRPr="00273A43">
        <w:t xml:space="preserve"> was modelled as having</w:t>
      </w:r>
      <w:r w:rsidR="003E14E7" w:rsidRPr="00273A43">
        <w:t xml:space="preserve"> a uniform prior distribution across the entire range of </w:t>
      </w:r>
      <w:r w:rsidR="009123E6" w:rsidRPr="00273A43">
        <w:t>nominal waviness</w:t>
      </w:r>
      <w:r w:rsidR="00E74827" w:rsidRPr="00273A43">
        <w:t>,</w:t>
      </w:r>
      <w:r w:rsidR="003E14E7" w:rsidRPr="00273A43">
        <w:t xml:space="preserve"> indicating that the transition </w:t>
      </w:r>
      <w:r w:rsidR="006E6AE8" w:rsidRPr="00273A43">
        <w:t xml:space="preserve">is equally likely </w:t>
      </w:r>
      <w:r w:rsidR="006E6AE8" w:rsidRPr="00273A43">
        <w:lastRenderedPageBreak/>
        <w:t>to</w:t>
      </w:r>
      <w:r w:rsidR="003E14E7" w:rsidRPr="00273A43">
        <w:t xml:space="preserve"> occur at any </w:t>
      </w:r>
      <w:r w:rsidR="00E01A41" w:rsidRPr="00273A43">
        <w:t>value of nominal waviness</w:t>
      </w:r>
      <w:r w:rsidR="003E14E7" w:rsidRPr="00273A43">
        <w:t>. The regression model was fitted using Gibbs sampling</w:t>
      </w:r>
      <w:r w:rsidR="006E6AE8" w:rsidRPr="00273A43">
        <w:t xml:space="preserve"> </w:t>
      </w:r>
      <w:r w:rsidR="00ED5F66" w:rsidRPr="00273A43">
        <w:rPr>
          <w:rFonts w:ascii="Calibri" w:hAnsi="Calibri" w:cs="Calibri"/>
        </w:rPr>
        <w:t>[21]</w:t>
      </w:r>
      <w:r w:rsidR="00F93089" w:rsidRPr="00273A43">
        <w:t>,</w:t>
      </w:r>
      <w:r w:rsidR="003E14E7" w:rsidRPr="00273A43">
        <w:t xml:space="preserve"> performed </w:t>
      </w:r>
      <w:r w:rsidR="009123E6" w:rsidRPr="00273A43">
        <w:t xml:space="preserve">using </w:t>
      </w:r>
      <w:r w:rsidR="003E14E7" w:rsidRPr="00273A43">
        <w:t xml:space="preserve">the software package JAGS </w:t>
      </w:r>
      <w:r w:rsidR="00E5233B" w:rsidRPr="00273A43">
        <w:rPr>
          <w:rFonts w:ascii="Calibri" w:hAnsi="Calibri"/>
        </w:rPr>
        <w:t>[23]</w:t>
      </w:r>
      <w:r w:rsidR="00B31A22" w:rsidRPr="00273A43">
        <w:t>.</w:t>
      </w:r>
      <w:r w:rsidR="003E14E7" w:rsidRPr="00273A43">
        <w:t xml:space="preserve"> </w:t>
      </w:r>
      <w:r w:rsidR="000D3C9A" w:rsidRPr="00273A43">
        <w:t xml:space="preserve">The grey region shown in </w:t>
      </w:r>
      <w:r w:rsidR="0034452E" w:rsidRPr="00273A43">
        <w:t xml:space="preserve">Figure </w:t>
      </w:r>
      <w:r w:rsidR="00114156" w:rsidRPr="00273A43">
        <w:rPr>
          <w:noProof/>
        </w:rPr>
        <w:t>7</w:t>
      </w:r>
      <w:r w:rsidR="000D3C9A" w:rsidRPr="00273A43">
        <w:t xml:space="preserve"> is the 95% credible interval </w:t>
      </w:r>
      <w:r w:rsidR="00F93089" w:rsidRPr="00273A43">
        <w:t xml:space="preserve">and indicates the most probable range of the </w:t>
      </w:r>
      <w:r w:rsidR="00CE4758" w:rsidRPr="00273A43">
        <w:t xml:space="preserve">measured </w:t>
      </w:r>
      <w:r w:rsidR="00F93089" w:rsidRPr="00273A43">
        <w:t xml:space="preserve">waviness after curing for a given </w:t>
      </w:r>
      <w:r w:rsidR="009B2725" w:rsidRPr="00273A43">
        <w:t>nominal waviness</w:t>
      </w:r>
      <w:r w:rsidR="000D3C9A" w:rsidRPr="00273A43">
        <w:t>.</w:t>
      </w:r>
    </w:p>
    <w:p w14:paraId="3FC29B3B" w14:textId="7B4448CD" w:rsidR="00CE2386" w:rsidRPr="00273A43" w:rsidRDefault="00B31A22" w:rsidP="00B334F1">
      <w:r w:rsidRPr="00273A43">
        <w:tab/>
        <w:t>The ultimate bending moment of the specimens containing fibre</w:t>
      </w:r>
      <w:r w:rsidR="00551C21" w:rsidRPr="00273A43">
        <w:t>-</w:t>
      </w:r>
      <w:r w:rsidRPr="00273A43">
        <w:t>waviness w</w:t>
      </w:r>
      <w:r w:rsidR="003841C1" w:rsidRPr="00273A43">
        <w:t>as</w:t>
      </w:r>
      <w:r w:rsidRPr="00273A43">
        <w:t xml:space="preserve"> also found to correlate with the RMS of the measured waviness,</w:t>
      </w:r>
      <w:r w:rsidR="001D49BC" w:rsidRPr="00273A43">
        <w:t xml:space="preserve"> </w:t>
      </w:r>
      <w:r w:rsidR="00E01A41" w:rsidRPr="00273A43">
        <w:t xml:space="preserve">as </w:t>
      </w:r>
      <w:r w:rsidR="001D49BC" w:rsidRPr="00273A43">
        <w:t>shown in</w:t>
      </w:r>
      <w:r w:rsidRPr="00273A43">
        <w:t xml:space="preserve"> </w:t>
      </w:r>
      <w:r w:rsidR="0034452E" w:rsidRPr="00273A43">
        <w:t xml:space="preserve">Figure </w:t>
      </w:r>
      <w:r w:rsidR="00114156" w:rsidRPr="00273A43">
        <w:rPr>
          <w:noProof/>
        </w:rPr>
        <w:t>8</w:t>
      </w:r>
      <w:r w:rsidRPr="00273A43">
        <w:t xml:space="preserve">. </w:t>
      </w:r>
      <w:r w:rsidR="001D49BC" w:rsidRPr="00273A43">
        <w:t>A</w:t>
      </w:r>
      <w:r w:rsidRPr="00273A43">
        <w:t xml:space="preserve"> linear correlation between the measured waviness and ultimate bending moment </w:t>
      </w:r>
      <w:r w:rsidR="001D49BC" w:rsidRPr="00273A43">
        <w:t xml:space="preserve">was observed </w:t>
      </w:r>
      <w:r w:rsidRPr="00273A43">
        <w:t xml:space="preserve">when </w:t>
      </w:r>
      <w:r w:rsidR="008B3978" w:rsidRPr="00273A43">
        <w:t xml:space="preserve">the </w:t>
      </w:r>
      <w:r w:rsidRPr="00273A43">
        <w:t xml:space="preserve">measured waviness </w:t>
      </w:r>
      <w:r w:rsidR="001D49BC" w:rsidRPr="00273A43">
        <w:t>was</w:t>
      </w:r>
      <w:r w:rsidRPr="00273A43">
        <w:t xml:space="preserve"> less than 10⁰. When the measured waviness was above 10⁰</w:t>
      </w:r>
      <w:r w:rsidR="008B3978" w:rsidRPr="00273A43">
        <w:t>,</w:t>
      </w:r>
      <w:r w:rsidRPr="00273A43">
        <w:t xml:space="preserve"> the specimens failed with an average </w:t>
      </w:r>
      <w:r w:rsidR="00E22B99" w:rsidRPr="00273A43">
        <w:t>ultimate bending moment of 27.7</w:t>
      </w:r>
      <w:r w:rsidRPr="00273A43">
        <w:t>Nm</w:t>
      </w:r>
      <w:r w:rsidR="008B3978" w:rsidRPr="00273A43">
        <w:t>,</w:t>
      </w:r>
      <w:r w:rsidRPr="00273A43">
        <w:t xml:space="preserve"> regardless of </w:t>
      </w:r>
      <w:r w:rsidR="009123E6" w:rsidRPr="00273A43">
        <w:t xml:space="preserve">the </w:t>
      </w:r>
      <w:r w:rsidRPr="00273A43">
        <w:t xml:space="preserve">measured </w:t>
      </w:r>
      <w:r w:rsidR="009123E6" w:rsidRPr="00273A43">
        <w:t xml:space="preserve">value of </w:t>
      </w:r>
      <w:r w:rsidRPr="00273A43">
        <w:t>waviness. T</w:t>
      </w:r>
      <w:r w:rsidR="009123E6" w:rsidRPr="00273A43">
        <w:t>he t</w:t>
      </w:r>
      <w:r w:rsidRPr="00273A43">
        <w:t xml:space="preserve">wo specimens with the top 0⁰ plies replaced </w:t>
      </w:r>
      <w:r w:rsidR="009123E6" w:rsidRPr="00273A43">
        <w:t xml:space="preserve">by </w:t>
      </w:r>
      <w:r w:rsidRPr="00273A43">
        <w:t>90⁰ plies were loaded to failure and</w:t>
      </w:r>
      <w:r w:rsidR="00E22B99" w:rsidRPr="00273A43">
        <w:t xml:space="preserve"> found to fail at 30.3 and 29.4</w:t>
      </w:r>
      <w:r w:rsidRPr="00273A43">
        <w:t>Nm. These specimens had an RMS of measured waviness of 90⁰</w:t>
      </w:r>
      <w:r w:rsidR="007B3C39" w:rsidRPr="00273A43">
        <w:t xml:space="preserve">. </w:t>
      </w:r>
      <w:r w:rsidR="008B3978" w:rsidRPr="00273A43">
        <w:t>The effectiveness of using ultrasound measurements of waviness to predict the strength of laminates was then explored. S</w:t>
      </w:r>
      <w:r w:rsidR="007B3C39" w:rsidRPr="00273A43">
        <w:t>pecimens with an RMS of waviness below 10⁰ were used to fit two robust Bayesian linear regression models, as described in</w:t>
      </w:r>
      <w:r w:rsidR="004421FD" w:rsidRPr="00273A43">
        <w:t xml:space="preserve"> </w:t>
      </w:r>
      <w:r w:rsidR="00E5233B" w:rsidRPr="00273A43">
        <w:rPr>
          <w:rFonts w:ascii="Calibri" w:hAnsi="Calibri" w:cs="Calibri"/>
        </w:rPr>
        <w:t>[22]</w:t>
      </w:r>
      <w:r w:rsidR="007B3C39" w:rsidRPr="00273A43">
        <w:t>. The input for the regression models were</w:t>
      </w:r>
      <w:r w:rsidR="008B3978" w:rsidRPr="00273A43">
        <w:t>:</w:t>
      </w:r>
      <w:r w:rsidR="007B3C39" w:rsidRPr="00273A43">
        <w:t xml:space="preserve"> the RMS of ultrasound measured waviness</w:t>
      </w:r>
      <w:r w:rsidR="008B3978" w:rsidRPr="00273A43">
        <w:t>,</w:t>
      </w:r>
      <w:r w:rsidR="007B3C39" w:rsidRPr="00273A43">
        <w:t xml:space="preserve"> and the mean of the residual strain field. </w:t>
      </w:r>
      <w:r w:rsidR="003841C1" w:rsidRPr="00273A43">
        <w:t xml:space="preserve">It was clear </w:t>
      </w:r>
      <w:r w:rsidR="009123E6" w:rsidRPr="00273A43">
        <w:t xml:space="preserve">from </w:t>
      </w:r>
      <w:r w:rsidR="003841C1" w:rsidRPr="00273A43">
        <w:t xml:space="preserve">the graphs of the two fitted regression models, </w:t>
      </w:r>
      <w:r w:rsidR="00E01A41" w:rsidRPr="00273A43">
        <w:t xml:space="preserve">in </w:t>
      </w:r>
      <w:r w:rsidR="0034452E" w:rsidRPr="00273A43">
        <w:t xml:space="preserve">Figure </w:t>
      </w:r>
      <w:r w:rsidR="00114156" w:rsidRPr="00273A43">
        <w:rPr>
          <w:noProof/>
        </w:rPr>
        <w:t>9</w:t>
      </w:r>
      <w:r w:rsidR="003841C1" w:rsidRPr="00273A43">
        <w:t xml:space="preserve">, that both measurements have a strong linear correlation with </w:t>
      </w:r>
      <w:r w:rsidR="009123E6" w:rsidRPr="00273A43">
        <w:t xml:space="preserve">the </w:t>
      </w:r>
      <w:r w:rsidR="003841C1" w:rsidRPr="00273A43">
        <w:t>ultimate bending moment. The average</w:t>
      </w:r>
      <w:r w:rsidR="00180092" w:rsidRPr="00273A43">
        <w:t xml:space="preserve"> prediction uncertainty of the</w:t>
      </w:r>
      <w:r w:rsidR="003841C1" w:rsidRPr="00273A43">
        <w:t xml:space="preserve"> two regression models was </w:t>
      </w:r>
      <w:r w:rsidR="008B3978" w:rsidRPr="00273A43">
        <w:t>estimated</w:t>
      </w:r>
      <w:r w:rsidR="003841C1" w:rsidRPr="00273A43">
        <w:t xml:space="preserve"> using leave-one-out-cross-validation</w:t>
      </w:r>
      <w:r w:rsidR="008B3978" w:rsidRPr="00273A43">
        <w:t xml:space="preserve"> (LOOCV)</w:t>
      </w:r>
      <w:r w:rsidR="003841C1" w:rsidRPr="00273A43">
        <w:t xml:space="preserve"> </w:t>
      </w:r>
      <w:r w:rsidR="00E5233B" w:rsidRPr="00273A43">
        <w:rPr>
          <w:rFonts w:ascii="Calibri" w:hAnsi="Calibri"/>
        </w:rPr>
        <w:t>[24]</w:t>
      </w:r>
      <w:r w:rsidR="003841C1" w:rsidRPr="00273A43">
        <w:t xml:space="preserve">. The average </w:t>
      </w:r>
      <w:r w:rsidR="00E22B99" w:rsidRPr="00273A43">
        <w:t>prediction uncertainty was 3.94</w:t>
      </w:r>
      <w:r w:rsidR="003841C1" w:rsidRPr="00273A43">
        <w:t>Nm for ultras</w:t>
      </w:r>
      <w:r w:rsidR="00E22B99" w:rsidRPr="00273A43">
        <w:t>ound-based predictions and 2.24</w:t>
      </w:r>
      <w:r w:rsidR="003841C1" w:rsidRPr="00273A43">
        <w:t xml:space="preserve">Nm for predictions based on residual strain measurements.  </w:t>
      </w:r>
    </w:p>
    <w:p w14:paraId="75F29E5E" w14:textId="11BED8A9" w:rsidR="00FF25EB" w:rsidRPr="00273A43" w:rsidRDefault="00367217">
      <w:r w:rsidRPr="00273A43">
        <w:tab/>
      </w:r>
      <w:r w:rsidR="009123E6" w:rsidRPr="00273A43">
        <w:t>S</w:t>
      </w:r>
      <w:r w:rsidRPr="00273A43">
        <w:t>train fields on the</w:t>
      </w:r>
      <w:r w:rsidR="009123E6" w:rsidRPr="00273A43">
        <w:t xml:space="preserve"> surface of the</w:t>
      </w:r>
      <w:r w:rsidRPr="00273A43">
        <w:t xml:space="preserve"> fibre-waviness specimens were captured whilst loading the specimens to failure. These strain fields allow</w:t>
      </w:r>
      <w:r w:rsidR="00965962" w:rsidRPr="00273A43">
        <w:t>ed</w:t>
      </w:r>
      <w:r w:rsidRPr="00273A43">
        <w:t xml:space="preserve"> </w:t>
      </w:r>
      <w:r w:rsidR="00194A3D" w:rsidRPr="00273A43">
        <w:t>t</w:t>
      </w:r>
      <w:r w:rsidRPr="00273A43">
        <w:t xml:space="preserve">he progression </w:t>
      </w:r>
      <w:r w:rsidR="009123E6" w:rsidRPr="00273A43">
        <w:t xml:space="preserve">towards failure </w:t>
      </w:r>
      <w:r w:rsidRPr="00273A43">
        <w:t xml:space="preserve">of the fibre-waviness defects to be observed. The load displacement curve for a specimen </w:t>
      </w:r>
      <w:r w:rsidR="00F93089" w:rsidRPr="00273A43">
        <w:t xml:space="preserve">that had </w:t>
      </w:r>
      <w:r w:rsidR="00194A3D" w:rsidRPr="00273A43">
        <w:t>a nominal waviness</w:t>
      </w:r>
      <w:r w:rsidR="00F93089" w:rsidRPr="00273A43">
        <w:t xml:space="preserve"> of 25% </w:t>
      </w:r>
      <w:r w:rsidRPr="00273A43">
        <w:t xml:space="preserve">is shown in </w:t>
      </w:r>
      <w:r w:rsidR="0034452E" w:rsidRPr="00273A43">
        <w:t xml:space="preserve">Figure </w:t>
      </w:r>
      <w:r w:rsidR="00114156" w:rsidRPr="00273A43">
        <w:rPr>
          <w:noProof/>
        </w:rPr>
        <w:t>10</w:t>
      </w:r>
      <w:r w:rsidR="00965962" w:rsidRPr="00273A43">
        <w:t>,</w:t>
      </w:r>
      <w:r w:rsidRPr="00273A43">
        <w:t xml:space="preserve"> </w:t>
      </w:r>
      <w:r w:rsidR="00E01A41" w:rsidRPr="00273A43">
        <w:t xml:space="preserve">and, for </w:t>
      </w:r>
      <w:r w:rsidRPr="00273A43">
        <w:t xml:space="preserve">four different </w:t>
      </w:r>
      <w:r w:rsidR="009123E6" w:rsidRPr="00273A43">
        <w:t>points</w:t>
      </w:r>
      <w:r w:rsidR="00E01A41" w:rsidRPr="00273A43">
        <w:t>,</w:t>
      </w:r>
      <w:r w:rsidR="009123E6" w:rsidRPr="00273A43">
        <w:t xml:space="preserve"> </w:t>
      </w:r>
      <w:r w:rsidRPr="00273A43">
        <w:t>indicated by square markers</w:t>
      </w:r>
      <w:r w:rsidR="00E01A41" w:rsidRPr="00273A43">
        <w:t>,</w:t>
      </w:r>
      <w:r w:rsidR="003E7AE7" w:rsidRPr="00273A43">
        <w:t xml:space="preserve"> the </w:t>
      </w:r>
      <w:r w:rsidR="009123E6" w:rsidRPr="00273A43">
        <w:t xml:space="preserve">corresponding </w:t>
      </w:r>
      <w:r w:rsidR="003E7AE7" w:rsidRPr="00273A43">
        <w:t xml:space="preserve">strain fields </w:t>
      </w:r>
      <w:r w:rsidR="00E01A41" w:rsidRPr="00273A43">
        <w:t xml:space="preserve">are </w:t>
      </w:r>
      <w:r w:rsidR="003E7AE7" w:rsidRPr="00273A43">
        <w:t>also shown</w:t>
      </w:r>
      <w:r w:rsidRPr="00273A43">
        <w:t xml:space="preserve">. The first strain-field was captured at a subcritical load, just prior to the </w:t>
      </w:r>
      <w:r w:rsidR="009123E6" w:rsidRPr="00273A43">
        <w:t xml:space="preserve">start of </w:t>
      </w:r>
      <w:r w:rsidRPr="00273A43">
        <w:t>damage propagati</w:t>
      </w:r>
      <w:r w:rsidR="009123E6" w:rsidRPr="00273A43">
        <w:t>on</w:t>
      </w:r>
      <w:r w:rsidRPr="00273A43">
        <w:t xml:space="preserve">, the subsequent three strain fields show the damage during </w:t>
      </w:r>
      <w:r w:rsidR="009123E6" w:rsidRPr="00273A43">
        <w:t xml:space="preserve">the </w:t>
      </w:r>
      <w:r w:rsidRPr="00273A43">
        <w:t>propagation</w:t>
      </w:r>
      <w:r w:rsidR="009123E6" w:rsidRPr="00273A43">
        <w:t xml:space="preserve"> process</w:t>
      </w:r>
      <w:r w:rsidRPr="00273A43">
        <w:t>.</w:t>
      </w:r>
      <w:r w:rsidR="00265C2A" w:rsidRPr="00273A43">
        <w:t xml:space="preserve"> This specimen was also sectioned such that the edge of the specimen close to the section containing waviness could be observed using microscopy, this is shown in Figure 11.</w:t>
      </w:r>
      <w:r w:rsidR="000D6996" w:rsidRPr="00273A43">
        <w:t xml:space="preserve"> The edges of the delaminations formed during loading that could be visually identified using microscopy have been marked using solid white lines. </w:t>
      </w:r>
      <w:r w:rsidR="00A53E66" w:rsidRPr="00273A43">
        <w:t xml:space="preserve">Fractures through the top defective ply were also observed, these are marked using dotted rectangles. </w:t>
      </w:r>
      <w:r w:rsidR="00502FA0" w:rsidRPr="00273A43">
        <w:t>In the left side of the micrograph, t</w:t>
      </w:r>
      <w:r w:rsidR="00B250F1" w:rsidRPr="00273A43">
        <w:t xml:space="preserve">hese </w:t>
      </w:r>
      <w:r w:rsidR="00502FA0" w:rsidRPr="00273A43">
        <w:t>fractures</w:t>
      </w:r>
      <w:r w:rsidR="00CA3758" w:rsidRPr="00273A43">
        <w:t xml:space="preserve"> (at ‘a’ and ‘b’)</w:t>
      </w:r>
      <w:r w:rsidR="00502FA0" w:rsidRPr="00273A43">
        <w:t xml:space="preserve"> have caused severe deformation of the microstructure so that the waviness from which they </w:t>
      </w:r>
      <w:r w:rsidR="00CA3758" w:rsidRPr="00273A43">
        <w:t xml:space="preserve">originated is no longer apparent.  However, the fracture ‘c’ shown in the right micrograph is less severe and the waviness defect is still apparent in the microstructure. </w:t>
      </w:r>
      <w:r w:rsidR="00A53E66" w:rsidRPr="00273A43">
        <w:t>High magnification images for the three fractures are shown in Figure 12.</w:t>
      </w:r>
    </w:p>
    <w:p w14:paraId="0B3CF1D2" w14:textId="77777777" w:rsidR="00B334F1" w:rsidRPr="00273A43" w:rsidRDefault="00B334F1" w:rsidP="00B334F1"/>
    <w:p w14:paraId="3C15C222" w14:textId="77777777" w:rsidR="00D83E70" w:rsidRPr="00273A43" w:rsidRDefault="000E4458" w:rsidP="00367217">
      <w:pPr>
        <w:pStyle w:val="Heading2"/>
      </w:pPr>
      <w:r w:rsidRPr="00273A43">
        <w:t xml:space="preserve">4. </w:t>
      </w:r>
      <w:r w:rsidR="00367217" w:rsidRPr="00273A43">
        <w:t>Discussion</w:t>
      </w:r>
    </w:p>
    <w:p w14:paraId="55F96ECE" w14:textId="46C0ED99" w:rsidR="005665F5" w:rsidRPr="00273A43" w:rsidRDefault="00E63EEA" w:rsidP="00FB1736">
      <w:r w:rsidRPr="00273A43">
        <w:tab/>
      </w:r>
      <w:r w:rsidR="000A5A39" w:rsidRPr="00273A43">
        <w:t>W</w:t>
      </w:r>
      <w:r w:rsidR="00A20818" w:rsidRPr="00273A43">
        <w:t xml:space="preserve">aviness defects </w:t>
      </w:r>
      <w:r w:rsidR="004129AB" w:rsidRPr="00273A43">
        <w:t xml:space="preserve">in composite laminates </w:t>
      </w:r>
      <w:r w:rsidR="00A20818" w:rsidRPr="00273A43">
        <w:t>can be caused by</w:t>
      </w:r>
      <w:r w:rsidR="004129AB" w:rsidRPr="00273A43">
        <w:t>:</w:t>
      </w:r>
      <w:r w:rsidR="00A20818" w:rsidRPr="00273A43">
        <w:t xml:space="preserve"> </w:t>
      </w:r>
      <w:r w:rsidR="004129AB" w:rsidRPr="00273A43">
        <w:t>misalignments in the unidirectional prepreg tape used to produce the laminate</w:t>
      </w:r>
      <w:r w:rsidR="00E01A41" w:rsidRPr="00273A43">
        <w:t xml:space="preserve">; </w:t>
      </w:r>
      <w:r w:rsidR="004129AB" w:rsidRPr="00273A43">
        <w:t>the geometry of the tooling for the desired component shape</w:t>
      </w:r>
      <w:r w:rsidR="00E01A41" w:rsidRPr="00273A43">
        <w:t xml:space="preserve">; </w:t>
      </w:r>
      <w:r w:rsidR="004129AB" w:rsidRPr="00273A43">
        <w:t xml:space="preserve">or the orientation of the reinforcement fibres </w:t>
      </w:r>
      <w:r w:rsidR="00E5233B" w:rsidRPr="00273A43">
        <w:rPr>
          <w:rFonts w:ascii="Calibri" w:hAnsi="Calibri"/>
        </w:rPr>
        <w:t>[25]</w:t>
      </w:r>
      <w:r w:rsidR="004129AB" w:rsidRPr="00273A43">
        <w:t xml:space="preserve">. Thermal stresses produced during the curing process can also result in waviness defects </w:t>
      </w:r>
      <w:r w:rsidR="00E5233B" w:rsidRPr="00273A43">
        <w:rPr>
          <w:rFonts w:ascii="Calibri" w:hAnsi="Calibri"/>
        </w:rPr>
        <w:t>[26]</w:t>
      </w:r>
      <w:r w:rsidR="004129AB" w:rsidRPr="00273A43">
        <w:t xml:space="preserve">. </w:t>
      </w:r>
      <w:r w:rsidR="00684DBC" w:rsidRPr="00273A43">
        <w:t xml:space="preserve">The fibre-waviness defects </w:t>
      </w:r>
      <w:r w:rsidR="00A20818" w:rsidRPr="00273A43">
        <w:t>in this study were</w:t>
      </w:r>
      <w:r w:rsidR="00684DBC" w:rsidRPr="00273A43">
        <w:t xml:space="preserve"> produced by </w:t>
      </w:r>
      <w:r w:rsidR="000A5A39" w:rsidRPr="00273A43">
        <w:t xml:space="preserve">inducing </w:t>
      </w:r>
      <w:r w:rsidR="004129AB" w:rsidRPr="00273A43">
        <w:t>axial strain in the top surface of t</w:t>
      </w:r>
      <w:r w:rsidR="000A5A39" w:rsidRPr="00273A43">
        <w:t>he uncured laminate causing</w:t>
      </w:r>
      <w:r w:rsidR="004129AB" w:rsidRPr="00273A43">
        <w:t xml:space="preserve"> </w:t>
      </w:r>
      <w:r w:rsidR="000A5A39" w:rsidRPr="00273A43">
        <w:t>the fibres to buckle</w:t>
      </w:r>
      <w:r w:rsidR="00684DBC" w:rsidRPr="00273A43">
        <w:t xml:space="preserve">. The authors accept that this is not </w:t>
      </w:r>
      <w:r w:rsidR="00965962" w:rsidRPr="00273A43">
        <w:t>a typical</w:t>
      </w:r>
      <w:r w:rsidR="00684DBC" w:rsidRPr="00273A43">
        <w:t xml:space="preserve"> process by which fibre-waviness defects occur in industry, but it does result in defects that are suitable analogues for the </w:t>
      </w:r>
      <w:r w:rsidR="009123E6" w:rsidRPr="00273A43">
        <w:t xml:space="preserve">study of </w:t>
      </w:r>
      <w:r w:rsidR="00E01A41" w:rsidRPr="00273A43">
        <w:t xml:space="preserve">both </w:t>
      </w:r>
      <w:r w:rsidR="00684DBC" w:rsidRPr="00273A43">
        <w:t xml:space="preserve">the mechanical behaviour </w:t>
      </w:r>
      <w:r w:rsidR="000A5A39" w:rsidRPr="00273A43">
        <w:t>of the defects</w:t>
      </w:r>
      <w:r w:rsidR="001D49BC" w:rsidRPr="00273A43">
        <w:t xml:space="preserve"> and the non-destructive evaluation techniques </w:t>
      </w:r>
      <w:r w:rsidR="00E01A41" w:rsidRPr="00273A43">
        <w:t xml:space="preserve">used </w:t>
      </w:r>
      <w:r w:rsidR="001D49BC" w:rsidRPr="00273A43">
        <w:t>to detect them</w:t>
      </w:r>
      <w:r w:rsidR="00684DBC" w:rsidRPr="00273A43">
        <w:t>.</w:t>
      </w:r>
      <w:r w:rsidR="005665F5" w:rsidRPr="00273A43">
        <w:t xml:space="preserve">  The specimens produced in this study have a constant thickness across their surface due to the rigid platens of the hot press</w:t>
      </w:r>
      <w:r w:rsidR="008F353A" w:rsidRPr="00273A43">
        <w:t>; where</w:t>
      </w:r>
      <w:r w:rsidR="00350C88" w:rsidRPr="00273A43">
        <w:t>as</w:t>
      </w:r>
      <w:r w:rsidR="008F353A" w:rsidRPr="00273A43">
        <w:t xml:space="preserve"> </w:t>
      </w:r>
      <w:r w:rsidR="00350C88" w:rsidRPr="00273A43">
        <w:t>a</w:t>
      </w:r>
      <w:r w:rsidR="005665F5" w:rsidRPr="00273A43">
        <w:t xml:space="preserve">erospace components are typically manufactured using </w:t>
      </w:r>
      <w:r w:rsidR="005665F5" w:rsidRPr="00273A43">
        <w:lastRenderedPageBreak/>
        <w:t xml:space="preserve">autoclaves and thus slight variations in thickness </w:t>
      </w:r>
      <w:r w:rsidR="00350C88" w:rsidRPr="00273A43">
        <w:t>might</w:t>
      </w:r>
      <w:r w:rsidR="005665F5" w:rsidRPr="00273A43">
        <w:t xml:space="preserve"> occur at </w:t>
      </w:r>
      <w:r w:rsidR="00350C88" w:rsidRPr="00273A43">
        <w:t xml:space="preserve">the </w:t>
      </w:r>
      <w:r w:rsidR="005665F5" w:rsidRPr="00273A43">
        <w:t xml:space="preserve">defect locations, </w:t>
      </w:r>
      <w:r w:rsidR="00350C88" w:rsidRPr="00273A43">
        <w:t>which</w:t>
      </w:r>
      <w:r w:rsidR="005665F5" w:rsidRPr="00273A43">
        <w:t xml:space="preserve"> could be created in laboratory specimens by using an autoclave instead of a hot press. </w:t>
      </w:r>
    </w:p>
    <w:p w14:paraId="045E785A" w14:textId="20BD3FBE" w:rsidR="001555DD" w:rsidRPr="00273A43" w:rsidRDefault="005B0E77" w:rsidP="00E55911">
      <w:pPr>
        <w:ind w:firstLine="720"/>
      </w:pPr>
      <w:r w:rsidRPr="00273A43">
        <w:t xml:space="preserve">Some waviness </w:t>
      </w:r>
      <w:r w:rsidR="00B26AFB" w:rsidRPr="00273A43">
        <w:t>is always</w:t>
      </w:r>
      <w:r w:rsidRPr="00273A43">
        <w:t xml:space="preserve"> present in the prepreg prior to layup</w:t>
      </w:r>
      <w:r w:rsidR="00B26AFB" w:rsidRPr="00273A43">
        <w:t xml:space="preserve"> </w:t>
      </w:r>
      <w:r w:rsidR="008114B4" w:rsidRPr="00273A43">
        <w:rPr>
          <w:rFonts w:ascii="Calibri" w:hAnsi="Calibri" w:cs="Calibri"/>
        </w:rPr>
        <w:t>[11]</w:t>
      </w:r>
      <w:r w:rsidRPr="00273A43">
        <w:t xml:space="preserve">, as all of the specimens were obtained from the same batch of material this initial level of waviness was constant and thus </w:t>
      </w:r>
      <w:r w:rsidR="00B26AFB" w:rsidRPr="00273A43">
        <w:t>variations in the measured waviness was solely due to the formers</w:t>
      </w:r>
      <w:r w:rsidRPr="00273A43">
        <w:t xml:space="preserve">. </w:t>
      </w:r>
      <w:r w:rsidR="008536EA" w:rsidRPr="00273A43">
        <w:t xml:space="preserve">The plies in this study </w:t>
      </w:r>
      <w:r w:rsidR="0085758D" w:rsidRPr="00273A43">
        <w:t>were 0.37mm thick, which is</w:t>
      </w:r>
      <w:r w:rsidR="008536EA" w:rsidRPr="00273A43">
        <w:t xml:space="preserve"> </w:t>
      </w:r>
      <w:r w:rsidR="0085758D" w:rsidRPr="00273A43">
        <w:t>greater</w:t>
      </w:r>
      <w:r w:rsidR="008536EA" w:rsidRPr="00273A43">
        <w:t xml:space="preserve"> than those found in composite structures, which typically have ply thicknesses of 0.125mm </w:t>
      </w:r>
      <w:r w:rsidR="00E5233B" w:rsidRPr="00273A43">
        <w:rPr>
          <w:rFonts w:ascii="Calibri" w:hAnsi="Calibri" w:cs="Calibri"/>
        </w:rPr>
        <w:t>[27]</w:t>
      </w:r>
      <w:r w:rsidR="008536EA" w:rsidRPr="00273A43">
        <w:t xml:space="preserve">. This helped to increase the amplitude of the ultrasound echoes and thus the contrast in the C-scan images. </w:t>
      </w:r>
      <w:r w:rsidR="003C3F45" w:rsidRPr="00273A43">
        <w:t xml:space="preserve">An example of the waviness produced in a specimen with a nominal waviness of 20% </w:t>
      </w:r>
      <w:r w:rsidR="00A53E66" w:rsidRPr="00273A43">
        <w:t>is</w:t>
      </w:r>
      <w:r w:rsidR="009E42AE" w:rsidRPr="00273A43">
        <w:t xml:space="preserve"> shown in Figure 4. Whilst slight out-of-plane waviness can be observed in the top-right image of Figure 4, the deflection of the plies from the horizontal is minor compared to the in-plane waviness observed in the bottom right-image. Also, </w:t>
      </w:r>
      <w:r w:rsidR="00A53E66" w:rsidRPr="00273A43">
        <w:t xml:space="preserve">when the top ply was removed, </w:t>
      </w:r>
      <w:r w:rsidR="009E42AE" w:rsidRPr="00273A43">
        <w:t>the 90</w:t>
      </w:r>
      <w:r w:rsidR="009E42AE" w:rsidRPr="00273A43">
        <w:rPr>
          <w:rFonts w:cstheme="minorHAnsi"/>
        </w:rPr>
        <w:t>°</w:t>
      </w:r>
      <w:r w:rsidR="009E42AE" w:rsidRPr="00273A43">
        <w:t xml:space="preserve"> ply </w:t>
      </w:r>
      <w:r w:rsidR="00A53E66" w:rsidRPr="00273A43">
        <w:t xml:space="preserve">beneath it </w:t>
      </w:r>
      <w:r w:rsidR="009E42AE" w:rsidRPr="00273A43">
        <w:t>was found to have no discernible level of in-plane waviness. These two observations suggest that the defect is only significant in the top 0</w:t>
      </w:r>
      <w:r w:rsidR="009E42AE" w:rsidRPr="00273A43">
        <w:rPr>
          <w:rFonts w:cstheme="minorHAnsi"/>
        </w:rPr>
        <w:t>°</w:t>
      </w:r>
      <w:r w:rsidR="009E42AE" w:rsidRPr="00273A43">
        <w:t xml:space="preserve"> ply and that the rest of the specimen can be assumed unaffected by the process</w:t>
      </w:r>
      <w:r w:rsidR="00455C13" w:rsidRPr="00273A43">
        <w:t xml:space="preserve"> </w:t>
      </w:r>
      <w:r w:rsidR="00715B73" w:rsidRPr="00273A43">
        <w:t xml:space="preserve">of </w:t>
      </w:r>
      <w:r w:rsidR="00455C13" w:rsidRPr="00273A43">
        <w:t xml:space="preserve">creating </w:t>
      </w:r>
      <w:r w:rsidR="00715B73" w:rsidRPr="00273A43">
        <w:t xml:space="preserve">the </w:t>
      </w:r>
      <w:r w:rsidR="00455C13" w:rsidRPr="00273A43">
        <w:t>defect</w:t>
      </w:r>
      <w:r w:rsidR="009E42AE" w:rsidRPr="00273A43">
        <w:t>.</w:t>
      </w:r>
      <w:r w:rsidR="00B51FE8" w:rsidRPr="00273A43">
        <w:t xml:space="preserve"> </w:t>
      </w:r>
      <w:r w:rsidR="008114B4" w:rsidRPr="00273A43">
        <w:t>Voids</w:t>
      </w:r>
      <w:r w:rsidR="00B51FE8" w:rsidRPr="00273A43">
        <w:t xml:space="preserve"> </w:t>
      </w:r>
      <w:r w:rsidR="005665F5" w:rsidRPr="00273A43">
        <w:t>can be</w:t>
      </w:r>
      <w:r w:rsidR="00B51FE8" w:rsidRPr="00273A43">
        <w:t xml:space="preserve"> observed in the micrographs in Figure 4</w:t>
      </w:r>
      <w:r w:rsidR="00C47A48" w:rsidRPr="00273A43">
        <w:t xml:space="preserve"> as small black shapes distributed throughout the four images</w:t>
      </w:r>
      <w:r w:rsidR="006423BF" w:rsidRPr="00273A43">
        <w:t xml:space="preserve"> and are likely responsible for some of the scatter in the results presented in figures 7, 8 </w:t>
      </w:r>
      <w:r w:rsidR="00DD49C7" w:rsidRPr="00273A43">
        <w:t xml:space="preserve">and </w:t>
      </w:r>
      <w:r w:rsidR="006423BF" w:rsidRPr="00273A43">
        <w:t xml:space="preserve">9; </w:t>
      </w:r>
      <w:r w:rsidR="00CC1C9F" w:rsidRPr="00273A43">
        <w:t>nevertheless</w:t>
      </w:r>
      <w:r w:rsidR="00B45295" w:rsidRPr="00273A43">
        <w:t>,</w:t>
      </w:r>
      <w:r w:rsidR="006423BF" w:rsidRPr="00273A43">
        <w:t xml:space="preserve"> the large number of samples investigated </w:t>
      </w:r>
      <w:r w:rsidR="00B45295" w:rsidRPr="00273A43">
        <w:t>allows conclusions to be drawn</w:t>
      </w:r>
      <w:r w:rsidR="00B51FE8" w:rsidRPr="00273A43">
        <w:t xml:space="preserve">. </w:t>
      </w:r>
      <w:r w:rsidR="00B45295" w:rsidRPr="00273A43">
        <w:t>Since t</w:t>
      </w:r>
      <w:r w:rsidR="008114B4" w:rsidRPr="00273A43">
        <w:t xml:space="preserve">he </w:t>
      </w:r>
      <w:r w:rsidR="00B45295" w:rsidRPr="00273A43">
        <w:t>volume</w:t>
      </w:r>
      <w:r w:rsidR="008114B4" w:rsidRPr="00273A43">
        <w:t xml:space="preserve"> of voids in </w:t>
      </w:r>
      <w:r w:rsidR="00B45295" w:rsidRPr="00273A43">
        <w:t xml:space="preserve">a </w:t>
      </w:r>
      <w:r w:rsidR="008114B4" w:rsidRPr="00273A43">
        <w:t xml:space="preserve">composite is related to the pressure used during curing, </w:t>
      </w:r>
      <w:r w:rsidR="00B45295" w:rsidRPr="00273A43">
        <w:t>the use of</w:t>
      </w:r>
      <w:r w:rsidR="008114B4" w:rsidRPr="00273A43">
        <w:t xml:space="preserve"> higher pressures </w:t>
      </w:r>
      <w:r w:rsidR="00B45295" w:rsidRPr="00273A43">
        <w:t>would likely have resulted in a</w:t>
      </w:r>
      <w:r w:rsidR="008114B4" w:rsidRPr="00273A43">
        <w:t xml:space="preserve"> lower </w:t>
      </w:r>
      <w:r w:rsidR="00B45295" w:rsidRPr="00273A43">
        <w:t xml:space="preserve">volume of </w:t>
      </w:r>
      <w:r w:rsidR="008114B4" w:rsidRPr="00273A43">
        <w:t>void</w:t>
      </w:r>
      <w:r w:rsidR="00B45295" w:rsidRPr="00273A43">
        <w:t>s</w:t>
      </w:r>
      <w:r w:rsidR="008F353A" w:rsidRPr="00273A43">
        <w:t xml:space="preserve"> </w:t>
      </w:r>
      <w:r w:rsidR="00E5233B" w:rsidRPr="00273A43">
        <w:rPr>
          <w:rFonts w:ascii="Calibri" w:hAnsi="Calibri" w:cs="Calibri"/>
        </w:rPr>
        <w:t>[28]</w:t>
      </w:r>
      <w:r w:rsidR="008114B4" w:rsidRPr="00273A43">
        <w:t>.</w:t>
      </w:r>
      <w:r w:rsidR="005665F5" w:rsidRPr="00273A43" w:rsidDel="005665F5">
        <w:t xml:space="preserve"> </w:t>
      </w:r>
    </w:p>
    <w:p w14:paraId="12E9071A" w14:textId="551795E4" w:rsidR="00104856" w:rsidRPr="00273A43" w:rsidRDefault="008E3B55" w:rsidP="00684DBC">
      <w:pPr>
        <w:ind w:firstLine="720"/>
      </w:pPr>
      <w:r w:rsidRPr="00273A43">
        <w:t>T</w:t>
      </w:r>
      <w:r w:rsidR="00B34F3E" w:rsidRPr="00273A43">
        <w:t>hree distinct techniques</w:t>
      </w:r>
      <w:r w:rsidRPr="00273A43">
        <w:t xml:space="preserve"> have been used to inspect the specimens</w:t>
      </w:r>
      <w:r w:rsidR="00B34F3E" w:rsidRPr="00273A43">
        <w:t xml:space="preserve">. </w:t>
      </w:r>
      <w:r w:rsidR="0034211C" w:rsidRPr="00273A43">
        <w:t xml:space="preserve">The first technique was </w:t>
      </w:r>
      <w:r w:rsidR="00965962" w:rsidRPr="00273A43">
        <w:t>the use of</w:t>
      </w:r>
      <w:r w:rsidR="0034211C" w:rsidRPr="00273A43">
        <w:t xml:space="preserve"> u</w:t>
      </w:r>
      <w:r w:rsidR="00B34F3E" w:rsidRPr="00273A43">
        <w:t xml:space="preserve">ltrasound to measure the </w:t>
      </w:r>
      <w:r w:rsidR="00965962" w:rsidRPr="00273A43">
        <w:t xml:space="preserve">fibre </w:t>
      </w:r>
      <w:r w:rsidR="00B34F3E" w:rsidRPr="00273A43">
        <w:t xml:space="preserve">orientation in </w:t>
      </w:r>
      <w:r w:rsidRPr="00273A43">
        <w:t xml:space="preserve">the </w:t>
      </w:r>
      <w:r w:rsidR="00965962" w:rsidRPr="00273A43">
        <w:t>top</w:t>
      </w:r>
      <w:r w:rsidRPr="00273A43">
        <w:t xml:space="preserve"> ply of the specimens</w:t>
      </w:r>
      <w:r w:rsidR="00965962" w:rsidRPr="00273A43">
        <w:t>,</w:t>
      </w:r>
      <w:r w:rsidRPr="00273A43">
        <w:t xml:space="preserve"> allowing the defects to be located</w:t>
      </w:r>
      <w:r w:rsidR="00EF036D" w:rsidRPr="00273A43">
        <w:t xml:space="preserve"> and </w:t>
      </w:r>
      <w:r w:rsidR="00D248D0" w:rsidRPr="00273A43">
        <w:t xml:space="preserve">their </w:t>
      </w:r>
      <w:r w:rsidR="00EF036D" w:rsidRPr="00273A43">
        <w:t>severity quantified</w:t>
      </w:r>
      <w:r w:rsidRPr="00273A43">
        <w:t xml:space="preserve">. </w:t>
      </w:r>
      <w:r w:rsidR="00CE0510" w:rsidRPr="00273A43">
        <w:t xml:space="preserve">Whilst these ultrasound measurements provide information on the general orientation of the fibres it is difficult to </w:t>
      </w:r>
      <w:r w:rsidR="00446966" w:rsidRPr="00273A43">
        <w:t>directly determine the</w:t>
      </w:r>
      <w:r w:rsidR="00CE0510" w:rsidRPr="00273A43">
        <w:t xml:space="preserve"> shape of the </w:t>
      </w:r>
      <w:r w:rsidR="00446966" w:rsidRPr="00273A43">
        <w:t>buckled fibres</w:t>
      </w:r>
      <w:r w:rsidR="00CE0510" w:rsidRPr="00273A43">
        <w:t xml:space="preserve"> due to the</w:t>
      </w:r>
      <w:r w:rsidR="00446966" w:rsidRPr="00273A43">
        <w:t xml:space="preserve"> complex shape</w:t>
      </w:r>
      <w:r w:rsidR="00CE0510" w:rsidRPr="00273A43">
        <w:t xml:space="preserve"> </w:t>
      </w:r>
      <w:r w:rsidR="00446966" w:rsidRPr="00273A43">
        <w:t>of the fibres</w:t>
      </w:r>
      <w:r w:rsidR="00F26B84" w:rsidRPr="00273A43">
        <w:t xml:space="preserve"> </w:t>
      </w:r>
      <w:r w:rsidR="00446966" w:rsidRPr="00273A43">
        <w:t xml:space="preserve">and the </w:t>
      </w:r>
      <w:r w:rsidR="00CE0510" w:rsidRPr="00273A43">
        <w:t xml:space="preserve">limited spatial resolution of the </w:t>
      </w:r>
      <w:r w:rsidR="00446966" w:rsidRPr="00273A43">
        <w:t xml:space="preserve">measurement </w:t>
      </w:r>
      <w:r w:rsidR="00CE0510" w:rsidRPr="00273A43">
        <w:t xml:space="preserve">technique </w:t>
      </w:r>
      <w:r w:rsidR="00E5233B" w:rsidRPr="00273A43">
        <w:rPr>
          <w:rFonts w:ascii="Calibri" w:hAnsi="Calibri" w:cs="Calibri"/>
        </w:rPr>
        <w:t>[29]</w:t>
      </w:r>
      <w:r w:rsidR="00CE0510" w:rsidRPr="00273A43">
        <w:t xml:space="preserve">. </w:t>
      </w:r>
      <w:r w:rsidR="0034211C" w:rsidRPr="00273A43">
        <w:t>The second technique utilised DIC to measure t</w:t>
      </w:r>
      <w:r w:rsidRPr="00273A43">
        <w:t xml:space="preserve">he </w:t>
      </w:r>
      <w:r w:rsidR="008F79B5" w:rsidRPr="00273A43">
        <w:t xml:space="preserve">strain redistribution </w:t>
      </w:r>
      <w:r w:rsidRPr="00273A43">
        <w:t xml:space="preserve">due to </w:t>
      </w:r>
      <w:r w:rsidR="008F79B5" w:rsidRPr="00273A43">
        <w:t>the waviness defect</w:t>
      </w:r>
      <w:r w:rsidR="00F86B1B" w:rsidRPr="00273A43">
        <w:t>.</w:t>
      </w:r>
      <w:r w:rsidRPr="00273A43">
        <w:t xml:space="preserve"> </w:t>
      </w:r>
      <w:r w:rsidR="00EF036D" w:rsidRPr="00273A43">
        <w:t xml:space="preserve">Finally, the curvature of the specimens </w:t>
      </w:r>
      <w:r w:rsidR="00965962" w:rsidRPr="00273A43">
        <w:t>was</w:t>
      </w:r>
      <w:r w:rsidR="0034211C" w:rsidRPr="00273A43">
        <w:t xml:space="preserve"> used to locate </w:t>
      </w:r>
      <w:r w:rsidR="00E01A41" w:rsidRPr="00273A43">
        <w:t>defects</w:t>
      </w:r>
      <w:r w:rsidR="0034211C" w:rsidRPr="00273A43">
        <w:t>. The</w:t>
      </w:r>
      <w:r w:rsidR="00EF036D" w:rsidRPr="00273A43">
        <w:t xml:space="preserve"> curvature </w:t>
      </w:r>
      <w:r w:rsidR="00965962" w:rsidRPr="00273A43">
        <w:t>was</w:t>
      </w:r>
      <w:r w:rsidR="00EF036D" w:rsidRPr="00273A43">
        <w:t xml:space="preserve"> caused by residual stresses in the laminate at the defect location. These residual stresses are </w:t>
      </w:r>
      <w:r w:rsidR="00965962" w:rsidRPr="00273A43">
        <w:t>due to</w:t>
      </w:r>
      <w:r w:rsidR="00EF036D" w:rsidRPr="00273A43">
        <w:t xml:space="preserve"> the mismatch of thermal expansion coefficients between the laminate layers </w:t>
      </w:r>
      <w:r w:rsidR="00965962" w:rsidRPr="00273A43">
        <w:t>because of</w:t>
      </w:r>
      <w:r w:rsidR="00EF036D" w:rsidRPr="00273A43">
        <w:t xml:space="preserve"> the orthotropy of the unidirectional plies</w:t>
      </w:r>
      <w:r w:rsidR="00FF0ED9" w:rsidRPr="00273A43">
        <w:t xml:space="preserve"> </w:t>
      </w:r>
      <w:r w:rsidR="00E5233B" w:rsidRPr="00273A43">
        <w:rPr>
          <w:rFonts w:ascii="Calibri" w:hAnsi="Calibri"/>
        </w:rPr>
        <w:t>[30]</w:t>
      </w:r>
      <w:r w:rsidR="00EF036D" w:rsidRPr="00273A43">
        <w:t>. If the l</w:t>
      </w:r>
      <w:r w:rsidR="00F86B1B" w:rsidRPr="00273A43">
        <w:t>aminate layup is symmetric</w:t>
      </w:r>
      <w:r w:rsidR="00E22B99" w:rsidRPr="00273A43">
        <w:t>,</w:t>
      </w:r>
      <w:r w:rsidR="00F86B1B" w:rsidRPr="00273A43">
        <w:t xml:space="preserve"> the</w:t>
      </w:r>
      <w:r w:rsidR="00EF036D" w:rsidRPr="00273A43">
        <w:t xml:space="preserve"> stresses </w:t>
      </w:r>
      <w:r w:rsidR="00F86B1B" w:rsidRPr="00273A43">
        <w:t xml:space="preserve">produced during cooling </w:t>
      </w:r>
      <w:r w:rsidR="00EF036D" w:rsidRPr="00273A43">
        <w:t xml:space="preserve">are balanced resulting in </w:t>
      </w:r>
      <w:r w:rsidR="008F49CB" w:rsidRPr="00273A43">
        <w:t>a flat laminate.</w:t>
      </w:r>
      <w:r w:rsidR="00EF036D" w:rsidRPr="00273A43">
        <w:t xml:space="preserve"> For this </w:t>
      </w:r>
      <w:r w:rsidR="003904CB" w:rsidRPr="00273A43">
        <w:t>study</w:t>
      </w:r>
      <w:r w:rsidR="00E22B99" w:rsidRPr="00273A43">
        <w:t>,</w:t>
      </w:r>
      <w:r w:rsidR="003904CB" w:rsidRPr="00273A43">
        <w:t xml:space="preserve"> the laminates had a symmetric quasi-isotropic layup and thus the residual stresses should be balanced; </w:t>
      </w:r>
      <w:r w:rsidR="00E22B99" w:rsidRPr="00273A43">
        <w:t>however, at the waviness defect</w:t>
      </w:r>
      <w:r w:rsidR="00AE4762" w:rsidRPr="00273A43">
        <w:t>,</w:t>
      </w:r>
      <w:r w:rsidR="003904CB" w:rsidRPr="00273A43">
        <w:t xml:space="preserve"> the fibre misalignment results in localised areas where the residual stresses are not balanced. These unbalanced residual stresses and the associated residual strains result in a slight curvatur</w:t>
      </w:r>
      <w:r w:rsidR="00965962" w:rsidRPr="00273A43">
        <w:t>e at the location of the defect</w:t>
      </w:r>
      <w:r w:rsidR="003904CB" w:rsidRPr="00273A43">
        <w:t xml:space="preserve">. </w:t>
      </w:r>
      <w:r w:rsidR="00020236" w:rsidRPr="00273A43">
        <w:t xml:space="preserve">By calculating the second </w:t>
      </w:r>
      <w:r w:rsidR="000A5A39" w:rsidRPr="00273A43">
        <w:t xml:space="preserve">partial </w:t>
      </w:r>
      <w:r w:rsidR="00020236" w:rsidRPr="00273A43">
        <w:t xml:space="preserve">derivative of the out-of-plane displacement these unbalanced residual strains can be </w:t>
      </w:r>
      <w:r w:rsidR="009123E6" w:rsidRPr="00273A43">
        <w:t xml:space="preserve">evaluated </w:t>
      </w:r>
      <w:r w:rsidR="00020236" w:rsidRPr="00273A43">
        <w:t xml:space="preserve">and </w:t>
      </w:r>
      <w:r w:rsidR="0034211C" w:rsidRPr="00273A43">
        <w:t xml:space="preserve">the </w:t>
      </w:r>
      <w:r w:rsidR="00020236" w:rsidRPr="00273A43">
        <w:t>residual strain-fiel</w:t>
      </w:r>
      <w:r w:rsidR="0034211C" w:rsidRPr="00273A43">
        <w:t>ds</w:t>
      </w:r>
      <w:r w:rsidR="00020236" w:rsidRPr="00273A43">
        <w:t xml:space="preserve"> </w:t>
      </w:r>
      <w:r w:rsidR="009123E6" w:rsidRPr="00273A43">
        <w:t xml:space="preserve">obtained, as </w:t>
      </w:r>
      <w:r w:rsidR="00020236" w:rsidRPr="00273A43">
        <w:t xml:space="preserve">shown at the bottom of </w:t>
      </w:r>
      <w:r w:rsidR="0034452E" w:rsidRPr="00273A43">
        <w:t xml:space="preserve">Figure </w:t>
      </w:r>
      <w:r w:rsidR="00114156" w:rsidRPr="00273A43">
        <w:rPr>
          <w:noProof/>
        </w:rPr>
        <w:t>5</w:t>
      </w:r>
      <w:r w:rsidR="00020236" w:rsidRPr="00273A43">
        <w:t xml:space="preserve"> </w:t>
      </w:r>
      <w:r w:rsidR="001817F1" w:rsidRPr="00273A43">
        <w:t xml:space="preserve">and </w:t>
      </w:r>
      <w:r w:rsidR="0034452E" w:rsidRPr="00273A43">
        <w:t xml:space="preserve">Figure </w:t>
      </w:r>
      <w:r w:rsidR="00114156" w:rsidRPr="00273A43">
        <w:rPr>
          <w:noProof/>
        </w:rPr>
        <w:t>6</w:t>
      </w:r>
      <w:r w:rsidR="00020236" w:rsidRPr="00273A43">
        <w:t xml:space="preserve">. </w:t>
      </w:r>
      <w:r w:rsidR="00C74802" w:rsidRPr="00273A43">
        <w:t xml:space="preserve">Whilst the measured residual strains are significant, they are still small relative to the surface strains that can be reached when loading is applied. For example, </w:t>
      </w:r>
      <w:r w:rsidR="00F372CD" w:rsidRPr="00273A43">
        <w:t>on the 0% nominal waviness specimens,</w:t>
      </w:r>
      <w:r w:rsidR="00A53E66" w:rsidRPr="00273A43">
        <w:t xml:space="preserve"> strains in excess of 10,000</w:t>
      </w:r>
      <w:r w:rsidR="00F80F4B" w:rsidRPr="00273A43">
        <w:t>μϵ</w:t>
      </w:r>
      <w:r w:rsidR="00F372CD" w:rsidRPr="00273A43">
        <w:rPr>
          <w:rFonts w:cstheme="minorHAnsi"/>
        </w:rPr>
        <w:t xml:space="preserve"> were measured at ultimate load</w:t>
      </w:r>
      <w:r w:rsidR="002C0F8F" w:rsidRPr="00273A43">
        <w:t xml:space="preserve">, </w:t>
      </w:r>
      <w:r w:rsidR="00C74802" w:rsidRPr="00273A43">
        <w:t xml:space="preserve">whilst the largest residual strains measured on </w:t>
      </w:r>
      <w:r w:rsidR="00F372CD" w:rsidRPr="00273A43">
        <w:t xml:space="preserve">any of the </w:t>
      </w:r>
      <w:r w:rsidR="00C74802" w:rsidRPr="00273A43">
        <w:t xml:space="preserve">specimens </w:t>
      </w:r>
      <w:r w:rsidR="00F372CD" w:rsidRPr="00273A43">
        <w:t xml:space="preserve">containing waviness </w:t>
      </w:r>
      <w:r w:rsidR="002C0F8F" w:rsidRPr="00273A43">
        <w:t>was approximately</w:t>
      </w:r>
      <w:r w:rsidR="00A53E66" w:rsidRPr="00273A43">
        <w:t xml:space="preserve"> 1200</w:t>
      </w:r>
      <w:r w:rsidR="00F80F4B" w:rsidRPr="00273A43">
        <w:t>μϵ</w:t>
      </w:r>
      <w:r w:rsidR="002C0F8F" w:rsidRPr="00273A43">
        <w:rPr>
          <w:rFonts w:cstheme="minorHAnsi"/>
        </w:rPr>
        <w:t>.</w:t>
      </w:r>
      <w:r w:rsidR="002C0F8F" w:rsidRPr="00273A43">
        <w:t xml:space="preserve"> </w:t>
      </w:r>
      <w:r w:rsidR="00104856" w:rsidRPr="00273A43">
        <w:t xml:space="preserve">The </w:t>
      </w:r>
      <w:r w:rsidR="00020236" w:rsidRPr="00273A43">
        <w:t xml:space="preserve">shape data used for calculating the residual strain-fields </w:t>
      </w:r>
      <w:r w:rsidR="001817F1" w:rsidRPr="00273A43">
        <w:t>was</w:t>
      </w:r>
      <w:r w:rsidR="00020236" w:rsidRPr="00273A43">
        <w:t xml:space="preserve"> </w:t>
      </w:r>
      <w:r w:rsidR="001817F1" w:rsidRPr="00273A43">
        <w:t xml:space="preserve">measured by the same DIC system used to calculate surface strain </w:t>
      </w:r>
      <w:r w:rsidR="009123E6" w:rsidRPr="00273A43">
        <w:t xml:space="preserve">in </w:t>
      </w:r>
      <w:r w:rsidR="00104856" w:rsidRPr="00273A43">
        <w:t xml:space="preserve">the loaded specimens. Whilst the raw data for these two </w:t>
      </w:r>
      <w:r w:rsidR="00180092" w:rsidRPr="00273A43">
        <w:t xml:space="preserve">measurements </w:t>
      </w:r>
      <w:r w:rsidR="00104856" w:rsidRPr="00273A43">
        <w:t>were obtained from the same source</w:t>
      </w:r>
      <w:r w:rsidR="00180092" w:rsidRPr="00273A43">
        <w:t>,</w:t>
      </w:r>
      <w:r w:rsidR="00104856" w:rsidRPr="00273A43">
        <w:t xml:space="preserve"> the processing of the data is completely </w:t>
      </w:r>
      <w:r w:rsidR="00E01A41" w:rsidRPr="00273A43">
        <w:t xml:space="preserve">different </w:t>
      </w:r>
      <w:r w:rsidR="001817F1" w:rsidRPr="00273A43">
        <w:t xml:space="preserve">and similar </w:t>
      </w:r>
      <w:r w:rsidR="00104856" w:rsidRPr="00273A43">
        <w:t>measurements</w:t>
      </w:r>
      <w:r w:rsidR="001817F1" w:rsidRPr="00273A43">
        <w:t xml:space="preserve"> of residual strain would be obtained by any suitably sensitive shape measurement technique.</w:t>
      </w:r>
      <w:r w:rsidR="00FB1736" w:rsidRPr="00273A43">
        <w:t xml:space="preserve"> </w:t>
      </w:r>
      <w:r w:rsidR="00104856" w:rsidRPr="00273A43">
        <w:t xml:space="preserve">Similarities </w:t>
      </w:r>
      <w:r w:rsidR="00FB1736" w:rsidRPr="00273A43">
        <w:t xml:space="preserve">in the spatial distribution of </w:t>
      </w:r>
      <w:r w:rsidR="00E01A41" w:rsidRPr="00273A43">
        <w:t xml:space="preserve">the defects </w:t>
      </w:r>
      <w:r w:rsidR="00FB1736" w:rsidRPr="00273A43">
        <w:t xml:space="preserve">detected by the three inspection techniques </w:t>
      </w:r>
      <w:r w:rsidR="00104856" w:rsidRPr="00273A43">
        <w:t>were observed for all specimens with significant fibre-waviness</w:t>
      </w:r>
      <w:r w:rsidR="00FB1736" w:rsidRPr="00273A43">
        <w:t>.</w:t>
      </w:r>
      <w:r w:rsidR="00B83B5E" w:rsidRPr="00273A43">
        <w:t xml:space="preserve"> </w:t>
      </w:r>
    </w:p>
    <w:p w14:paraId="10C220C7" w14:textId="1D9B4248" w:rsidR="00367217" w:rsidRPr="00273A43" w:rsidRDefault="00E63EEA" w:rsidP="00FB1736">
      <w:pPr>
        <w:ind w:firstLine="720"/>
      </w:pPr>
      <w:r w:rsidRPr="00273A43">
        <w:lastRenderedPageBreak/>
        <w:t xml:space="preserve">A relationship </w:t>
      </w:r>
      <w:r w:rsidR="0034211C" w:rsidRPr="00273A43">
        <w:t xml:space="preserve">was found </w:t>
      </w:r>
      <w:r w:rsidRPr="00273A43">
        <w:t xml:space="preserve">between the </w:t>
      </w:r>
      <w:r w:rsidR="00915319" w:rsidRPr="00273A43">
        <w:t xml:space="preserve">nominal </w:t>
      </w:r>
      <w:r w:rsidRPr="00273A43">
        <w:t xml:space="preserve">waviness and the ultrasound measured waviness </w:t>
      </w:r>
      <w:r w:rsidR="0034211C" w:rsidRPr="00273A43">
        <w:t>after the specimens were cured</w:t>
      </w:r>
      <w:r w:rsidRPr="00273A43">
        <w:t xml:space="preserve">. </w:t>
      </w:r>
      <w:r w:rsidR="00566F05" w:rsidRPr="00273A43">
        <w:t xml:space="preserve">The nominal waviness is a quantity derived from the shape of the formers used to create the specimens and should not be confused with the ultrasound measured waviness which is a measurement of the actual waviness present after the specimens were cured. </w:t>
      </w:r>
      <w:r w:rsidRPr="00273A43">
        <w:t xml:space="preserve">When </w:t>
      </w:r>
      <w:r w:rsidR="0034211C" w:rsidRPr="00273A43">
        <w:t xml:space="preserve">the </w:t>
      </w:r>
      <w:r w:rsidR="00194A3D" w:rsidRPr="00273A43">
        <w:t>nominal waviness</w:t>
      </w:r>
      <w:r w:rsidR="0034211C" w:rsidRPr="00273A43">
        <w:t xml:space="preserve"> wa</w:t>
      </w:r>
      <w:r w:rsidRPr="00273A43">
        <w:t xml:space="preserve">s over 10%, a linear correlation </w:t>
      </w:r>
      <w:r w:rsidR="0034211C" w:rsidRPr="00273A43">
        <w:t>wa</w:t>
      </w:r>
      <w:r w:rsidRPr="00273A43">
        <w:t>s observed</w:t>
      </w:r>
      <w:r w:rsidR="00B85A12" w:rsidRPr="00273A43">
        <w:t xml:space="preserve"> between the nominal and measured waviness</w:t>
      </w:r>
      <w:r w:rsidR="00180092" w:rsidRPr="00273A43">
        <w:t>,</w:t>
      </w:r>
      <w:r w:rsidRPr="00273A43">
        <w:t xml:space="preserve"> with the data points being widely spread above and below the line</w:t>
      </w:r>
      <w:r w:rsidR="00180092" w:rsidRPr="00273A43">
        <w:t>-</w:t>
      </w:r>
      <w:r w:rsidRPr="00273A43">
        <w:t>of</w:t>
      </w:r>
      <w:r w:rsidR="00180092" w:rsidRPr="00273A43">
        <w:t>-</w:t>
      </w:r>
      <w:r w:rsidRPr="00273A43">
        <w:t>best</w:t>
      </w:r>
      <w:r w:rsidR="00180092" w:rsidRPr="00273A43">
        <w:t>-</w:t>
      </w:r>
      <w:r w:rsidRPr="00273A43">
        <w:t>fit</w:t>
      </w:r>
      <w:r w:rsidR="000229CC" w:rsidRPr="00273A43">
        <w:t xml:space="preserve">, this is shown in Figure </w:t>
      </w:r>
      <w:r w:rsidR="00114156" w:rsidRPr="00273A43">
        <w:t>7</w:t>
      </w:r>
      <w:r w:rsidRPr="00273A43">
        <w:t>. The spread of data is due to the stochastic process by which the fibre</w:t>
      </w:r>
      <w:r w:rsidR="00972799" w:rsidRPr="00273A43">
        <w:t>s</w:t>
      </w:r>
      <w:r w:rsidRPr="00273A43">
        <w:t xml:space="preserve"> buckle and thus form the defect. </w:t>
      </w:r>
      <w:r w:rsidR="00060347" w:rsidRPr="00273A43">
        <w:t xml:space="preserve">Between 0 and 10% nominal waviness, </w:t>
      </w:r>
      <w:r w:rsidR="005B3DCE" w:rsidRPr="00273A43">
        <w:t xml:space="preserve">this correlation was not observed which </w:t>
      </w:r>
      <w:r w:rsidR="00366864" w:rsidRPr="00273A43">
        <w:t>was likely</w:t>
      </w:r>
      <w:r w:rsidR="005B3DCE" w:rsidRPr="00273A43">
        <w:t xml:space="preserve"> due to the noise floor of the ultrasound measurements</w:t>
      </w:r>
      <w:r w:rsidR="00366864" w:rsidRPr="00273A43">
        <w:t>;</w:t>
      </w:r>
      <w:r w:rsidR="005B3DCE" w:rsidRPr="00273A43">
        <w:t xml:space="preserve"> preventing detection of the defects.</w:t>
      </w:r>
      <w:r w:rsidR="00A000B8" w:rsidRPr="00273A43">
        <w:t xml:space="preserve"> </w:t>
      </w:r>
      <w:r w:rsidR="0088178C" w:rsidRPr="00273A43">
        <w:t xml:space="preserve">By utilising </w:t>
      </w:r>
      <w:r w:rsidR="0034211C" w:rsidRPr="00273A43">
        <w:t>piecewise</w:t>
      </w:r>
      <w:r w:rsidR="0088178C" w:rsidRPr="00273A43">
        <w:t xml:space="preserve"> robust Bayesian regression</w:t>
      </w:r>
      <w:r w:rsidR="005B3DCE" w:rsidRPr="00273A43">
        <w:t>,</w:t>
      </w:r>
      <w:r w:rsidR="0088178C" w:rsidRPr="00273A43">
        <w:t xml:space="preserve"> the </w:t>
      </w:r>
      <w:r w:rsidR="00366864" w:rsidRPr="00273A43">
        <w:t xml:space="preserve">minimum </w:t>
      </w:r>
      <w:r w:rsidR="00194A3D" w:rsidRPr="00273A43">
        <w:t>nominal waviness</w:t>
      </w:r>
      <w:r w:rsidR="0088178C" w:rsidRPr="00273A43">
        <w:t xml:space="preserve"> </w:t>
      </w:r>
      <w:r w:rsidR="00366864" w:rsidRPr="00273A43">
        <w:t>that would be expected to c</w:t>
      </w:r>
      <w:r w:rsidR="0088178C" w:rsidRPr="00273A43">
        <w:t xml:space="preserve">ause a measurable change in the fibre-orientation </w:t>
      </w:r>
      <w:r w:rsidR="008729E3" w:rsidRPr="00273A43">
        <w:t>was</w:t>
      </w:r>
      <w:r w:rsidR="0088178C" w:rsidRPr="00273A43">
        <w:t xml:space="preserve"> </w:t>
      </w:r>
      <w:r w:rsidR="00972799" w:rsidRPr="00273A43">
        <w:t>estimated</w:t>
      </w:r>
      <w:r w:rsidR="0088178C" w:rsidRPr="00273A43">
        <w:t xml:space="preserve"> </w:t>
      </w:r>
      <w:r w:rsidR="00366864" w:rsidRPr="00273A43">
        <w:t xml:space="preserve">to be </w:t>
      </w:r>
      <w:r w:rsidR="00B34F3E" w:rsidRPr="00273A43">
        <w:t xml:space="preserve">approximately </w:t>
      </w:r>
      <w:r w:rsidR="0088178C" w:rsidRPr="00273A43">
        <w:t xml:space="preserve">7%. </w:t>
      </w:r>
      <w:r w:rsidR="005B3DCE" w:rsidRPr="00273A43">
        <w:t>This level</w:t>
      </w:r>
      <w:r w:rsidR="00366864" w:rsidRPr="00273A43">
        <w:t xml:space="preserve"> of nominal waviness could </w:t>
      </w:r>
      <w:r w:rsidR="005B3DCE" w:rsidRPr="00273A43">
        <w:t xml:space="preserve">be used to produce specimens </w:t>
      </w:r>
      <w:r w:rsidR="00C60420" w:rsidRPr="00273A43">
        <w:t>with a level of waviness that is at the threshold of detectability</w:t>
      </w:r>
      <w:r w:rsidR="003B4472" w:rsidRPr="00273A43">
        <w:t>. These specimens could then be loaded to failure to obtain</w:t>
      </w:r>
      <w:r w:rsidR="00366864" w:rsidRPr="00273A43">
        <w:t xml:space="preserve"> conservative estimate</w:t>
      </w:r>
      <w:r w:rsidR="003B4472" w:rsidRPr="00273A43">
        <w:t>s of</w:t>
      </w:r>
      <w:r w:rsidR="00366864" w:rsidRPr="00273A43">
        <w:t xml:space="preserve"> ultimate strength for </w:t>
      </w:r>
      <w:r w:rsidR="003B4472" w:rsidRPr="00273A43">
        <w:t xml:space="preserve">designing </w:t>
      </w:r>
      <w:r w:rsidR="00366864" w:rsidRPr="00273A43">
        <w:t xml:space="preserve">structures that may </w:t>
      </w:r>
      <w:r w:rsidR="003B4472" w:rsidRPr="00273A43">
        <w:t>contain undetectable fibre-waviness.</w:t>
      </w:r>
      <w:r w:rsidR="004070F8" w:rsidRPr="00273A43">
        <w:t xml:space="preserve"> </w:t>
      </w:r>
      <w:r w:rsidR="00E1029C" w:rsidRPr="00273A43">
        <w:t>A similar relationship was observed between nominal waviness and mean residual</w:t>
      </w:r>
      <w:r w:rsidR="006D6EED" w:rsidRPr="00273A43">
        <w:t xml:space="preserve"> strain and is shown at the bottom of Figure 7.</w:t>
      </w:r>
    </w:p>
    <w:p w14:paraId="02702BD8" w14:textId="053C9274" w:rsidR="00DE490A" w:rsidRPr="00273A43" w:rsidRDefault="00DE490A" w:rsidP="00FB1736">
      <w:pPr>
        <w:ind w:firstLine="720"/>
      </w:pPr>
      <w:r w:rsidRPr="00273A43">
        <w:t xml:space="preserve">A correlation is evident in </w:t>
      </w:r>
      <w:r w:rsidR="0034452E" w:rsidRPr="00273A43">
        <w:t xml:space="preserve">Figure </w:t>
      </w:r>
      <w:r w:rsidR="00114156" w:rsidRPr="00273A43">
        <w:rPr>
          <w:noProof/>
        </w:rPr>
        <w:t>8</w:t>
      </w:r>
      <w:r w:rsidRPr="00273A43">
        <w:t xml:space="preserve"> between</w:t>
      </w:r>
      <w:r w:rsidR="00CE5B6B" w:rsidRPr="00273A43">
        <w:t xml:space="preserve"> the </w:t>
      </w:r>
      <w:r w:rsidR="00F86B1B" w:rsidRPr="00273A43">
        <w:t xml:space="preserve">RMS of the </w:t>
      </w:r>
      <w:r w:rsidR="00350C88" w:rsidRPr="00273A43">
        <w:t xml:space="preserve">measured </w:t>
      </w:r>
      <w:r w:rsidR="00F86B1B" w:rsidRPr="00273A43">
        <w:t>fibre</w:t>
      </w:r>
      <w:r w:rsidR="00551C21" w:rsidRPr="00273A43">
        <w:t>-</w:t>
      </w:r>
      <w:r w:rsidR="00F86B1B" w:rsidRPr="00273A43">
        <w:t>waviness and the ultimate bending moment for the specimens. For low levels of measured fibre-waviness</w:t>
      </w:r>
      <w:r w:rsidR="00A641E7" w:rsidRPr="00273A43">
        <w:t>,</w:t>
      </w:r>
      <w:r w:rsidR="00F86B1B" w:rsidRPr="00273A43">
        <w:t xml:space="preserve"> a linear relation exists between the measured waviness and residual strength. </w:t>
      </w:r>
      <w:r w:rsidR="00454757" w:rsidRPr="00273A43">
        <w:t xml:space="preserve">At higher levels of </w:t>
      </w:r>
      <w:r w:rsidR="00F86B1B" w:rsidRPr="00273A43">
        <w:t>waviness</w:t>
      </w:r>
      <w:r w:rsidR="00180092" w:rsidRPr="00273A43">
        <w:t>,</w:t>
      </w:r>
      <w:r w:rsidR="00F86B1B" w:rsidRPr="00273A43">
        <w:t xml:space="preserve"> this linear correlation </w:t>
      </w:r>
      <w:r w:rsidR="00454757" w:rsidRPr="00273A43">
        <w:t xml:space="preserve">was no longer present </w:t>
      </w:r>
      <w:r w:rsidR="00F86B1B" w:rsidRPr="00273A43">
        <w:t>and the specimens failed with a mean value of 27</w:t>
      </w:r>
      <w:r w:rsidR="004751F2" w:rsidRPr="00273A43">
        <w:t>.7</w:t>
      </w:r>
      <w:r w:rsidR="00F86B1B" w:rsidRPr="00273A43">
        <w:t xml:space="preserve">Nm. </w:t>
      </w:r>
      <w:r w:rsidR="003058BA" w:rsidRPr="00273A43">
        <w:t xml:space="preserve">It is likely </w:t>
      </w:r>
      <w:r w:rsidR="00136221" w:rsidRPr="00273A43">
        <w:t>that</w:t>
      </w:r>
      <w:r w:rsidR="000A5A39" w:rsidRPr="00273A43">
        <w:t xml:space="preserve"> </w:t>
      </w:r>
      <w:r w:rsidR="003058BA" w:rsidRPr="00273A43">
        <w:t xml:space="preserve">this behaviour arises because </w:t>
      </w:r>
      <w:r w:rsidR="00F86B1B" w:rsidRPr="00273A43">
        <w:t xml:space="preserve">the </w:t>
      </w:r>
      <w:r w:rsidR="000A5A39" w:rsidRPr="00273A43">
        <w:t xml:space="preserve">stiffness in the gross fibre direction of the </w:t>
      </w:r>
      <w:r w:rsidR="00F86B1B" w:rsidRPr="00273A43">
        <w:t>0⁰ ply containing the defect</w:t>
      </w:r>
      <w:r w:rsidR="000A5A39" w:rsidRPr="00273A43">
        <w:t xml:space="preserve"> cannot be reduced to less than the transverse stiffness of the ply</w:t>
      </w:r>
      <w:r w:rsidR="003058BA" w:rsidRPr="00273A43">
        <w:t xml:space="preserve"> which still has some limited load-carrying capacity</w:t>
      </w:r>
      <w:r w:rsidR="000A5A39" w:rsidRPr="00273A43">
        <w:t>.</w:t>
      </w:r>
      <w:r w:rsidR="00F63603" w:rsidRPr="00273A43">
        <w:t xml:space="preserve"> </w:t>
      </w:r>
      <w:r w:rsidR="004B0768" w:rsidRPr="00273A43">
        <w:t>This was explored using the t</w:t>
      </w:r>
      <w:r w:rsidR="00F86B1B" w:rsidRPr="00273A43">
        <w:t>wo specimens produced with the top 0⁰ ply replaced with a 90⁰ ply</w:t>
      </w:r>
      <w:r w:rsidR="004751F2" w:rsidRPr="00273A43">
        <w:t>. The two specimens failed at an average bending moment of 29.9Nm</w:t>
      </w:r>
      <w:r w:rsidR="00136221" w:rsidRPr="00273A43">
        <w:t>,</w:t>
      </w:r>
      <w:r w:rsidR="004751F2" w:rsidRPr="00273A43">
        <w:t xml:space="preserve"> which is </w:t>
      </w:r>
      <w:r w:rsidR="00AE4762" w:rsidRPr="00273A43">
        <w:t xml:space="preserve">8% </w:t>
      </w:r>
      <w:r w:rsidR="004751F2" w:rsidRPr="00273A43">
        <w:t>higher than the average failure load for severe fibre</w:t>
      </w:r>
      <w:r w:rsidR="00551C21" w:rsidRPr="00273A43">
        <w:t>-</w:t>
      </w:r>
      <w:r w:rsidR="004751F2" w:rsidRPr="00273A43">
        <w:t xml:space="preserve">waviness. </w:t>
      </w:r>
      <w:r w:rsidR="00350C88" w:rsidRPr="00273A43">
        <w:t>The lower failure load in the presence of in-plane fibre-waviness</w:t>
      </w:r>
      <w:r w:rsidR="004751F2" w:rsidRPr="00273A43">
        <w:t xml:space="preserve"> </w:t>
      </w:r>
      <w:r w:rsidR="00F63603" w:rsidRPr="00273A43">
        <w:t>could be due to minor out-of-plane waviness, such as that observed in the top-right image of Figure 4, as well as the</w:t>
      </w:r>
      <w:r w:rsidR="004751F2" w:rsidRPr="00273A43">
        <w:t xml:space="preserve"> fibre-waviness defect </w:t>
      </w:r>
      <w:r w:rsidR="00F63603" w:rsidRPr="00273A43">
        <w:t>acting as</w:t>
      </w:r>
      <w:r w:rsidR="004751F2" w:rsidRPr="00273A43">
        <w:t xml:space="preserve"> a stress concentrator</w:t>
      </w:r>
      <w:r w:rsidR="0034211C" w:rsidRPr="00273A43">
        <w:t>,</w:t>
      </w:r>
      <w:r w:rsidR="004751F2" w:rsidRPr="00273A43">
        <w:t xml:space="preserve"> causing </w:t>
      </w:r>
      <w:r w:rsidR="0034211C" w:rsidRPr="00273A43">
        <w:t xml:space="preserve">higher stresses at the defect than if the stiffness of the ply was uniformly </w:t>
      </w:r>
      <w:r w:rsidR="00350C88" w:rsidRPr="00273A43">
        <w:t>reduced</w:t>
      </w:r>
      <w:r w:rsidR="004751F2" w:rsidRPr="00273A43">
        <w:t>.</w:t>
      </w:r>
      <w:r w:rsidRPr="00273A43">
        <w:t xml:space="preserve"> </w:t>
      </w:r>
      <w:r w:rsidR="00350C88" w:rsidRPr="00273A43">
        <w:t xml:space="preserve">It is likely that </w:t>
      </w:r>
      <w:r w:rsidR="00657D2C" w:rsidRPr="00273A43">
        <w:t>in-plane waviness in other plies</w:t>
      </w:r>
      <w:r w:rsidR="00350C88" w:rsidRPr="00273A43">
        <w:t xml:space="preserve"> had no influence</w:t>
      </w:r>
      <w:r w:rsidR="00657D2C" w:rsidRPr="00273A43">
        <w:t>, as waviness was not observed in the lower plies of the sectioned 20% nominal waviness specimen.</w:t>
      </w:r>
    </w:p>
    <w:p w14:paraId="5286CB55" w14:textId="3D3A7405" w:rsidR="008545BC" w:rsidRPr="00273A43" w:rsidRDefault="00DE490A" w:rsidP="004F5F72">
      <w:pPr>
        <w:ind w:firstLine="720"/>
      </w:pPr>
      <w:r w:rsidRPr="00273A43">
        <w:t xml:space="preserve">The correlation between the ultrasound measurements and ultimate bending moment </w:t>
      </w:r>
      <w:r w:rsidR="00AE4762" w:rsidRPr="00273A43">
        <w:t xml:space="preserve">implies </w:t>
      </w:r>
      <w:r w:rsidRPr="00273A43">
        <w:t>that strength predictions can be made using these measurements</w:t>
      </w:r>
      <w:r w:rsidR="00AE4762" w:rsidRPr="00273A43">
        <w:t xml:space="preserve">, as shown in </w:t>
      </w:r>
      <w:r w:rsidR="00A53E66" w:rsidRPr="00273A43">
        <w:t xml:space="preserve">Figure </w:t>
      </w:r>
      <w:r w:rsidR="00114156" w:rsidRPr="00273A43">
        <w:t>9</w:t>
      </w:r>
      <w:r w:rsidRPr="00273A43">
        <w:t xml:space="preserve">. The accuracy of these </w:t>
      </w:r>
      <w:r w:rsidR="00CD0F10" w:rsidRPr="00273A43">
        <w:t xml:space="preserve">predictions </w:t>
      </w:r>
      <w:r w:rsidR="00915319" w:rsidRPr="00273A43">
        <w:t xml:space="preserve">was </w:t>
      </w:r>
      <w:r w:rsidR="00CD0F10" w:rsidRPr="00273A43">
        <w:t xml:space="preserve">quantified </w:t>
      </w:r>
      <w:r w:rsidRPr="00273A43">
        <w:t xml:space="preserve">only </w:t>
      </w:r>
      <w:r w:rsidR="00CD0F10" w:rsidRPr="00273A43">
        <w:t xml:space="preserve">for </w:t>
      </w:r>
      <w:r w:rsidRPr="00273A43">
        <w:t xml:space="preserve">specimens containing </w:t>
      </w:r>
      <w:r w:rsidR="003B4472" w:rsidRPr="00273A43">
        <w:t xml:space="preserve">measured </w:t>
      </w:r>
      <w:r w:rsidRPr="00273A43">
        <w:t xml:space="preserve">waviness up to an RMS </w:t>
      </w:r>
      <w:r w:rsidR="00CE4758" w:rsidRPr="00273A43">
        <w:t xml:space="preserve">value </w:t>
      </w:r>
      <w:r w:rsidRPr="00273A43">
        <w:t>of 10⁰</w:t>
      </w:r>
      <w:r w:rsidR="00CD0F10" w:rsidRPr="00273A43">
        <w:t xml:space="preserve"> as the relation was linear in this range</w:t>
      </w:r>
      <w:r w:rsidRPr="00273A43">
        <w:t>.</w:t>
      </w:r>
      <w:r w:rsidR="005658F1" w:rsidRPr="00273A43">
        <w:t xml:space="preserve"> </w:t>
      </w:r>
      <w:r w:rsidR="00CD0F10" w:rsidRPr="00273A43">
        <w:t xml:space="preserve">The mean of the measured residual strain field was also used as a predictor to examine </w:t>
      </w:r>
      <w:r w:rsidR="00350C88" w:rsidRPr="00273A43">
        <w:t xml:space="preserve">whether </w:t>
      </w:r>
      <w:r w:rsidR="00CD0F10" w:rsidRPr="00273A43">
        <w:t xml:space="preserve">the residual strains produced by waviness are important for predicting ultimate strength. </w:t>
      </w:r>
      <w:r w:rsidR="00C24800" w:rsidRPr="00273A43">
        <w:t xml:space="preserve">One specimen, </w:t>
      </w:r>
      <w:r w:rsidR="00A641E7" w:rsidRPr="00273A43">
        <w:t xml:space="preserve">with </w:t>
      </w:r>
      <w:r w:rsidR="00194A3D" w:rsidRPr="00273A43">
        <w:t>a nominal waviness</w:t>
      </w:r>
      <w:r w:rsidR="00C24800" w:rsidRPr="00273A43">
        <w:t xml:space="preserve"> of 0%, was observed to have a mean residual strain of </w:t>
      </w:r>
      <w:r w:rsidR="00051798" w:rsidRPr="00273A43">
        <w:t>-58μϵ</w:t>
      </w:r>
      <w:r w:rsidR="00A641E7" w:rsidRPr="00273A43">
        <w:t>. T</w:t>
      </w:r>
      <w:r w:rsidR="00ED4D20" w:rsidRPr="00273A43">
        <w:t xml:space="preserve">his </w:t>
      </w:r>
      <w:r w:rsidR="00A641E7" w:rsidRPr="00273A43">
        <w:t xml:space="preserve">specimen </w:t>
      </w:r>
      <w:r w:rsidR="00080C21" w:rsidRPr="00273A43">
        <w:t xml:space="preserve">had the highest ultimate bending moment of all the </w:t>
      </w:r>
      <w:r w:rsidR="00DF5CCC" w:rsidRPr="00273A43">
        <w:t>tested</w:t>
      </w:r>
      <w:r w:rsidR="00080C21" w:rsidRPr="00273A43">
        <w:t xml:space="preserve"> specimens</w:t>
      </w:r>
      <w:r w:rsidR="00051798" w:rsidRPr="00273A43">
        <w:t>. Th</w:t>
      </w:r>
      <w:r w:rsidR="00ED4D20" w:rsidRPr="00273A43">
        <w:t>e negative mean residual strain</w:t>
      </w:r>
      <w:r w:rsidR="00051798" w:rsidRPr="00273A43">
        <w:t xml:space="preserve"> could have been caused by a thermal gradient through the thickness of the specimen during curing. As the regression model was robust against outliers </w:t>
      </w:r>
      <w:r w:rsidR="00E5233B" w:rsidRPr="00273A43">
        <w:rPr>
          <w:rFonts w:ascii="Calibri" w:hAnsi="Calibri"/>
        </w:rPr>
        <w:t>[21]</w:t>
      </w:r>
      <w:r w:rsidR="00051798" w:rsidRPr="00273A43">
        <w:t>, the data from this specimen was not omitted.</w:t>
      </w:r>
      <w:r w:rsidR="00CB3A67" w:rsidRPr="00273A43">
        <w:t xml:space="preserve"> </w:t>
      </w:r>
      <w:r w:rsidR="00CD0F10" w:rsidRPr="00273A43">
        <w:t>When the LOOCV performance metric was calculated for the two regression models</w:t>
      </w:r>
      <w:r w:rsidR="00114C54" w:rsidRPr="00273A43">
        <w:t xml:space="preserve"> shown in </w:t>
      </w:r>
      <w:r w:rsidR="0034452E" w:rsidRPr="00273A43">
        <w:t xml:space="preserve">Figure </w:t>
      </w:r>
      <w:r w:rsidR="00114156" w:rsidRPr="00273A43">
        <w:rPr>
          <w:noProof/>
        </w:rPr>
        <w:t>9</w:t>
      </w:r>
      <w:r w:rsidR="00A5240E" w:rsidRPr="00273A43">
        <w:t>,</w:t>
      </w:r>
      <w:r w:rsidR="00CD0F10" w:rsidRPr="00273A43">
        <w:t xml:space="preserve"> it was found that the predictions obtained using residual strain measurement</w:t>
      </w:r>
      <w:r w:rsidR="003F2FA0" w:rsidRPr="00273A43">
        <w:t>s</w:t>
      </w:r>
      <w:r w:rsidR="00114C54" w:rsidRPr="00273A43">
        <w:t xml:space="preserve"> </w:t>
      </w:r>
      <w:r w:rsidR="00180092" w:rsidRPr="00273A43">
        <w:t xml:space="preserve">had an uncertainty that was </w:t>
      </w:r>
      <w:r w:rsidR="00915319" w:rsidRPr="00273A43">
        <w:t xml:space="preserve">only </w:t>
      </w:r>
      <w:r w:rsidR="00A53E66" w:rsidRPr="00273A43">
        <w:t>57</w:t>
      </w:r>
      <w:r w:rsidR="00180092" w:rsidRPr="00273A43">
        <w:t xml:space="preserve">% of that for </w:t>
      </w:r>
      <w:r w:rsidR="00455C13" w:rsidRPr="00273A43">
        <w:t>ultrasound-</w:t>
      </w:r>
      <w:r w:rsidR="00114C54" w:rsidRPr="00273A43">
        <w:t xml:space="preserve">based </w:t>
      </w:r>
      <w:r w:rsidR="00180092" w:rsidRPr="00273A43">
        <w:t>predictions</w:t>
      </w:r>
      <w:r w:rsidR="003F2FA0" w:rsidRPr="00273A43">
        <w:t>.</w:t>
      </w:r>
      <w:r w:rsidR="0060102C" w:rsidRPr="00273A43">
        <w:t xml:space="preserve"> </w:t>
      </w:r>
      <w:r w:rsidR="004F5F72" w:rsidRPr="00273A43">
        <w:t xml:space="preserve">Whilst </w:t>
      </w:r>
      <w:r w:rsidR="008B6F81" w:rsidRPr="00273A43">
        <w:t xml:space="preserve">the </w:t>
      </w:r>
      <w:r w:rsidR="004F5F72" w:rsidRPr="00273A43">
        <w:t xml:space="preserve">ultrasonic non-destructive evaluation </w:t>
      </w:r>
      <w:r w:rsidR="001C5978" w:rsidRPr="00273A43">
        <w:t xml:space="preserve">being developed </w:t>
      </w:r>
      <w:r w:rsidR="004F5F72" w:rsidRPr="00273A43">
        <w:t xml:space="preserve">in industry focuses on measuring the size and shape of defects, the intention of these inspections is still to assess whether the performance of a structure will be degraded by the defect. The residual strain-based assessment in this study still achieves this end goal, but the predictions are significantly more accurate. </w:t>
      </w:r>
      <w:r w:rsidR="00A24E71" w:rsidRPr="00273A43">
        <w:t xml:space="preserve">Residual strains </w:t>
      </w:r>
      <w:r w:rsidR="004421FD" w:rsidRPr="00273A43">
        <w:t>are known</w:t>
      </w:r>
      <w:r w:rsidR="00A24E71" w:rsidRPr="00273A43">
        <w:t xml:space="preserve"> to </w:t>
      </w:r>
      <w:r w:rsidR="00455C13" w:rsidRPr="00273A43">
        <w:t>affect</w:t>
      </w:r>
      <w:r w:rsidR="00A24E71" w:rsidRPr="00273A43">
        <w:t xml:space="preserve"> the remnant strengths of laminates </w:t>
      </w:r>
      <w:r w:rsidR="00F26B84" w:rsidRPr="00273A43">
        <w:rPr>
          <w:rFonts w:ascii="Calibri" w:hAnsi="Calibri" w:cs="Calibri"/>
        </w:rPr>
        <w:t>[31]</w:t>
      </w:r>
      <w:r w:rsidR="00173606" w:rsidRPr="00273A43">
        <w:t xml:space="preserve"> </w:t>
      </w:r>
      <w:r w:rsidR="00A24E71" w:rsidRPr="00273A43">
        <w:t xml:space="preserve">and thus </w:t>
      </w:r>
      <w:r w:rsidR="00173606" w:rsidRPr="00273A43">
        <w:t xml:space="preserve">the high correlation is likely due to this effect. </w:t>
      </w:r>
      <w:r w:rsidR="004421FD" w:rsidRPr="00273A43">
        <w:t xml:space="preserve">Furthermore, given the high levels of </w:t>
      </w:r>
      <w:r w:rsidR="004421FD" w:rsidRPr="00273A43">
        <w:lastRenderedPageBreak/>
        <w:t xml:space="preserve">strain measured and the strong correlation between </w:t>
      </w:r>
      <w:r w:rsidR="00C01AE1" w:rsidRPr="00273A43">
        <w:t xml:space="preserve">residual strain </w:t>
      </w:r>
      <w:r w:rsidR="004421FD" w:rsidRPr="00273A43">
        <w:t>and failure load</w:t>
      </w:r>
      <w:r w:rsidR="00C01AE1" w:rsidRPr="00273A43">
        <w:t>,</w:t>
      </w:r>
      <w:r w:rsidR="00981C05" w:rsidRPr="00273A43">
        <w:t xml:space="preserve"> the correlation</w:t>
      </w:r>
      <w:r w:rsidR="004421FD" w:rsidRPr="00273A43">
        <w:t xml:space="preserve"> suggest</w:t>
      </w:r>
      <w:r w:rsidR="00C01AE1" w:rsidRPr="00273A43">
        <w:t>s</w:t>
      </w:r>
      <w:r w:rsidR="0017305E" w:rsidRPr="00273A43">
        <w:t xml:space="preserve"> </w:t>
      </w:r>
      <w:r w:rsidR="00ED1216" w:rsidRPr="00273A43">
        <w:t xml:space="preserve">computational </w:t>
      </w:r>
      <w:r w:rsidR="00BD3CC7" w:rsidRPr="00273A43">
        <w:t xml:space="preserve">models that attempt to predict the strength of laminates containing fibre-waviness </w:t>
      </w:r>
      <w:r w:rsidR="0017305E" w:rsidRPr="00273A43">
        <w:t>could be improved by in</w:t>
      </w:r>
      <w:r w:rsidR="00F06BD5" w:rsidRPr="00273A43">
        <w:t xml:space="preserve">corporating the residual stresses </w:t>
      </w:r>
      <w:r w:rsidR="0017305E" w:rsidRPr="00273A43">
        <w:t>at the location of the d</w:t>
      </w:r>
      <w:r w:rsidR="00F06BD5" w:rsidRPr="00273A43">
        <w:t>efect</w:t>
      </w:r>
      <w:r w:rsidR="0017305E" w:rsidRPr="00273A43">
        <w:t xml:space="preserve">. </w:t>
      </w:r>
      <w:r w:rsidR="00981C05" w:rsidRPr="00273A43">
        <w:t>It</w:t>
      </w:r>
      <w:r w:rsidR="0017305E" w:rsidRPr="00273A43">
        <w:t xml:space="preserve"> also </w:t>
      </w:r>
      <w:r w:rsidR="00E01A41" w:rsidRPr="00273A43">
        <w:t xml:space="preserve">implies </w:t>
      </w:r>
      <w:r w:rsidR="0017305E" w:rsidRPr="00273A43">
        <w:t>that residual strains obtained from optical shape measurements could be used to locate and qu</w:t>
      </w:r>
      <w:r w:rsidR="00936FF4" w:rsidRPr="00273A43">
        <w:t xml:space="preserve">antify the severity of waviness </w:t>
      </w:r>
      <w:r w:rsidR="00BF3207" w:rsidRPr="00273A43">
        <w:t>defects</w:t>
      </w:r>
      <w:r w:rsidR="00C01AE1" w:rsidRPr="00273A43">
        <w:t>,</w:t>
      </w:r>
      <w:r w:rsidR="00BF3207" w:rsidRPr="00273A43">
        <w:t xml:space="preserve"> </w:t>
      </w:r>
      <w:r w:rsidR="00981C05" w:rsidRPr="00273A43">
        <w:t>provided that</w:t>
      </w:r>
      <w:r w:rsidR="00BF3207" w:rsidRPr="00273A43">
        <w:t xml:space="preserve"> the laminate has a constant thickness.</w:t>
      </w:r>
      <w:r w:rsidR="00134A8E" w:rsidRPr="00273A43">
        <w:t xml:space="preserve"> </w:t>
      </w:r>
      <w:r w:rsidR="00F661A7" w:rsidRPr="00273A43">
        <w:t xml:space="preserve">This would be difficult to perform for </w:t>
      </w:r>
      <w:r w:rsidR="00B51FE8" w:rsidRPr="00273A43">
        <w:t>components with complicated</w:t>
      </w:r>
      <w:r w:rsidR="00F661A7" w:rsidRPr="00273A43">
        <w:t xml:space="preserve"> shapes</w:t>
      </w:r>
      <w:r w:rsidR="005B5BD8" w:rsidRPr="00273A43">
        <w:t>,</w:t>
      </w:r>
      <w:r w:rsidR="00F661A7" w:rsidRPr="00273A43">
        <w:t xml:space="preserve"> as the shape when residual strain</w:t>
      </w:r>
      <w:r w:rsidR="005B5BD8" w:rsidRPr="00273A43">
        <w:t>s</w:t>
      </w:r>
      <w:r w:rsidR="00F661A7" w:rsidRPr="00273A43">
        <w:t xml:space="preserve"> are not present must be known, but </w:t>
      </w:r>
      <w:r w:rsidR="00B51FE8" w:rsidRPr="00273A43">
        <w:t xml:space="preserve">may be possible on planar sections of components as well as cylindrical shells. </w:t>
      </w:r>
      <w:r w:rsidR="006D6130" w:rsidRPr="00273A43">
        <w:t>This would potentially be simpler for load bearing structures</w:t>
      </w:r>
      <w:r w:rsidR="00560F4F" w:rsidRPr="00273A43">
        <w:t>,</w:t>
      </w:r>
      <w:r w:rsidR="006D6130" w:rsidRPr="00273A43">
        <w:t xml:space="preserve"> </w:t>
      </w:r>
      <w:r w:rsidR="00560F4F" w:rsidRPr="00273A43">
        <w:t xml:space="preserve">which </w:t>
      </w:r>
      <w:r w:rsidR="006D6130" w:rsidRPr="00273A43">
        <w:t xml:space="preserve">have more basic shapes than aerodynamic structures such as the outer surfaces of the wings. </w:t>
      </w:r>
      <w:r w:rsidR="00905556" w:rsidRPr="00273A43">
        <w:t xml:space="preserve">The </w:t>
      </w:r>
      <w:r w:rsidR="00EC741A" w:rsidRPr="00273A43">
        <w:t xml:space="preserve">technique would be </w:t>
      </w:r>
      <w:r w:rsidR="008545BC" w:rsidRPr="00273A43">
        <w:t>un</w:t>
      </w:r>
      <w:r w:rsidR="00EC741A" w:rsidRPr="00273A43">
        <w:t xml:space="preserve">able to detect defects that are on the mid-plane of </w:t>
      </w:r>
      <w:r w:rsidR="000251A4" w:rsidRPr="00273A43">
        <w:t>a</w:t>
      </w:r>
      <w:r w:rsidR="00EC741A" w:rsidRPr="00273A43">
        <w:t xml:space="preserve"> specimen </w:t>
      </w:r>
      <w:r w:rsidR="00905556" w:rsidRPr="00273A43">
        <w:t xml:space="preserve">as </w:t>
      </w:r>
      <w:r w:rsidR="000251A4" w:rsidRPr="00273A43">
        <w:t xml:space="preserve">it </w:t>
      </w:r>
      <w:r w:rsidR="008545BC" w:rsidRPr="00273A43">
        <w:t xml:space="preserve">would still be symmetric and thus </w:t>
      </w:r>
      <w:r w:rsidR="008B6F81" w:rsidRPr="00273A43">
        <w:t xml:space="preserve">measurable </w:t>
      </w:r>
      <w:r w:rsidR="00EA73F2" w:rsidRPr="00273A43">
        <w:t>residual strains would not form</w:t>
      </w:r>
      <w:r w:rsidR="008545BC" w:rsidRPr="00273A43">
        <w:t xml:space="preserve"> during curing</w:t>
      </w:r>
      <w:r w:rsidR="00EC741A" w:rsidRPr="00273A43">
        <w:t xml:space="preserve">. </w:t>
      </w:r>
      <w:r w:rsidR="008545BC" w:rsidRPr="00273A43">
        <w:t xml:space="preserve">However, for the fibres to only buckle at the mid-plane the uncured specimen </w:t>
      </w:r>
      <w:r w:rsidR="00905556" w:rsidRPr="00273A43">
        <w:t xml:space="preserve">would have to </w:t>
      </w:r>
      <w:r w:rsidR="008545BC" w:rsidRPr="00273A43">
        <w:t>experience compressive stresses at the mid-plane whilst on either side the specimen was unstressed or in tension. It is unlikely that this stress state would oc</w:t>
      </w:r>
      <w:r w:rsidR="000251A4" w:rsidRPr="00273A43">
        <w:t xml:space="preserve">cur and thus laminates containing fibre-waviness </w:t>
      </w:r>
      <w:r w:rsidR="00905556" w:rsidRPr="00273A43">
        <w:t xml:space="preserve">are </w:t>
      </w:r>
      <w:r w:rsidR="000251A4" w:rsidRPr="00273A43">
        <w:t>expected to be asymmetric.</w:t>
      </w:r>
      <w:r w:rsidR="004F5F72" w:rsidRPr="00273A43">
        <w:t xml:space="preserve"> </w:t>
      </w:r>
      <w:r w:rsidR="00350C88" w:rsidRPr="00273A43">
        <w:t xml:space="preserve">These predictions </w:t>
      </w:r>
      <w:r w:rsidR="00CE4758" w:rsidRPr="00273A43">
        <w:t xml:space="preserve">of ultimate bending strength </w:t>
      </w:r>
      <w:r w:rsidR="00350C88" w:rsidRPr="00273A43">
        <w:t xml:space="preserve">could still be obtained for curved components </w:t>
      </w:r>
      <w:r w:rsidR="00CE4758" w:rsidRPr="00273A43">
        <w:t xml:space="preserve">using ultrasound, </w:t>
      </w:r>
      <w:r w:rsidR="00350C88" w:rsidRPr="00273A43">
        <w:t xml:space="preserve">as proprietary systems exist specifically for conducting ultrasonic C-scans on curved components such as aerofoils and pipes. </w:t>
      </w:r>
      <w:r w:rsidR="0013666E" w:rsidRPr="00273A43">
        <w:t xml:space="preserve">Additional </w:t>
      </w:r>
      <w:r w:rsidR="00C0032C" w:rsidRPr="00273A43">
        <w:t xml:space="preserve">inspection </w:t>
      </w:r>
      <w:r w:rsidR="0013666E" w:rsidRPr="00273A43">
        <w:t>time may be required to obtain C-scans of each potentially defective ply. However, o</w:t>
      </w:r>
      <w:r w:rsidR="00350C88" w:rsidRPr="00273A43">
        <w:t>nce the ultrasonic C-scan data is obtained it can be converted to fibre orientation measurements using the same algorithm described in Section 2.2</w:t>
      </w:r>
      <w:r w:rsidR="00A82CB2" w:rsidRPr="00273A43">
        <w:t xml:space="preserve">, which is based on common signal processing techniques and </w:t>
      </w:r>
      <w:r w:rsidR="00B45295" w:rsidRPr="00273A43">
        <w:t xml:space="preserve">would </w:t>
      </w:r>
      <w:r w:rsidR="00A82CB2" w:rsidRPr="00273A43">
        <w:t>require minimal input from the inspecting technician</w:t>
      </w:r>
      <w:r w:rsidR="00350C88" w:rsidRPr="00273A43">
        <w:t>.</w:t>
      </w:r>
      <w:r w:rsidR="00B24851" w:rsidRPr="00273A43">
        <w:t xml:space="preserve"> </w:t>
      </w:r>
    </w:p>
    <w:p w14:paraId="770726B1" w14:textId="462677AD" w:rsidR="00936FF4" w:rsidRPr="00273A43" w:rsidRDefault="00936FF4" w:rsidP="00FB1736">
      <w:pPr>
        <w:ind w:firstLine="720"/>
      </w:pPr>
      <w:r w:rsidRPr="00273A43">
        <w:t>Finally, DIC has been used to observe the p</w:t>
      </w:r>
      <w:r w:rsidR="00114C54" w:rsidRPr="00273A43">
        <w:t xml:space="preserve">rogression </w:t>
      </w:r>
      <w:r w:rsidR="00915319" w:rsidRPr="00273A43">
        <w:t xml:space="preserve">towards failure </w:t>
      </w:r>
      <w:r w:rsidR="00114C54" w:rsidRPr="00273A43">
        <w:t xml:space="preserve">of all the specimens. </w:t>
      </w:r>
      <w:r w:rsidR="00915319" w:rsidRPr="00273A43">
        <w:t xml:space="preserve">A typical </w:t>
      </w:r>
      <w:r w:rsidR="00114C54" w:rsidRPr="00273A43">
        <w:t xml:space="preserve">example of this data </w:t>
      </w:r>
      <w:r w:rsidR="00080C21" w:rsidRPr="00273A43">
        <w:t xml:space="preserve">for a specimen with </w:t>
      </w:r>
      <w:r w:rsidR="00194A3D" w:rsidRPr="00273A43">
        <w:t>a nominal waviness</w:t>
      </w:r>
      <w:r w:rsidR="00080C21" w:rsidRPr="00273A43">
        <w:t xml:space="preserve"> of 25% </w:t>
      </w:r>
      <w:r w:rsidR="00114C54" w:rsidRPr="00273A43">
        <w:t xml:space="preserve">is shown in </w:t>
      </w:r>
      <w:r w:rsidR="0034452E" w:rsidRPr="00273A43">
        <w:t xml:space="preserve">Figure </w:t>
      </w:r>
      <w:r w:rsidR="00114156" w:rsidRPr="00273A43">
        <w:rPr>
          <w:noProof/>
        </w:rPr>
        <w:t>10</w:t>
      </w:r>
      <w:r w:rsidR="00114C54" w:rsidRPr="00273A43">
        <w:t xml:space="preserve">. </w:t>
      </w:r>
      <w:r w:rsidR="00EF3E41" w:rsidRPr="00273A43">
        <w:t>At</w:t>
      </w:r>
      <w:r w:rsidR="00927FAF" w:rsidRPr="00273A43">
        <w:t xml:space="preserve"> a</w:t>
      </w:r>
      <w:r w:rsidR="000659B6" w:rsidRPr="00273A43">
        <w:t xml:space="preserve"> </w:t>
      </w:r>
      <w:r w:rsidR="00EF3E41" w:rsidRPr="00273A43">
        <w:t>s</w:t>
      </w:r>
      <w:r w:rsidR="000659B6" w:rsidRPr="00273A43">
        <w:t>ubcritical load</w:t>
      </w:r>
      <w:r w:rsidR="0005049A" w:rsidRPr="00273A43">
        <w:t>,</w:t>
      </w:r>
      <w:r w:rsidR="00EF3E41" w:rsidRPr="00273A43">
        <w:t xml:space="preserve"> strain</w:t>
      </w:r>
      <w:r w:rsidR="00915319" w:rsidRPr="00273A43">
        <w:t xml:space="preserve"> </w:t>
      </w:r>
      <w:r w:rsidR="00EF3E41" w:rsidRPr="00273A43">
        <w:t>field</w:t>
      </w:r>
      <w:r w:rsidR="0005049A" w:rsidRPr="00273A43">
        <w:t xml:space="preserve"> ‘a’</w:t>
      </w:r>
      <w:r w:rsidR="00EF3E41" w:rsidRPr="00273A43">
        <w:t xml:space="preserve"> </w:t>
      </w:r>
      <w:r w:rsidR="00114C54" w:rsidRPr="00273A43">
        <w:t>show</w:t>
      </w:r>
      <w:r w:rsidR="00ED4D20" w:rsidRPr="00273A43">
        <w:t>ed</w:t>
      </w:r>
      <w:r w:rsidR="00114C54" w:rsidRPr="00273A43">
        <w:t xml:space="preserve"> </w:t>
      </w:r>
      <w:r w:rsidR="00746540" w:rsidRPr="00273A43">
        <w:t xml:space="preserve">two strips of approximately equal levels of strain </w:t>
      </w:r>
      <w:r w:rsidR="0005049A" w:rsidRPr="00273A43">
        <w:t>running parallel to the y-</w:t>
      </w:r>
      <w:r w:rsidR="001400DD" w:rsidRPr="00273A43">
        <w:t>axis</w:t>
      </w:r>
      <w:r w:rsidR="00C01AE1" w:rsidRPr="00273A43">
        <w:t xml:space="preserve"> at x = -7mm and x = +7</w:t>
      </w:r>
      <w:r w:rsidR="0005049A" w:rsidRPr="00273A43">
        <w:t>mm</w:t>
      </w:r>
      <w:r w:rsidR="00114C54" w:rsidRPr="00273A43">
        <w:t xml:space="preserve">. </w:t>
      </w:r>
      <w:r w:rsidR="00093230" w:rsidRPr="00273A43">
        <w:t>After strain field ‘a’</w:t>
      </w:r>
      <w:r w:rsidR="00E4325D" w:rsidRPr="00273A43">
        <w:t xml:space="preserve"> was captured</w:t>
      </w:r>
      <w:r w:rsidR="00093230" w:rsidRPr="00273A43">
        <w:t>,</w:t>
      </w:r>
      <w:r w:rsidR="00927FAF" w:rsidRPr="00273A43">
        <w:t xml:space="preserve"> crack</w:t>
      </w:r>
      <w:r w:rsidR="00F80F4B" w:rsidRPr="00273A43">
        <w:t>s</w:t>
      </w:r>
      <w:r w:rsidR="00927FAF" w:rsidRPr="00273A43">
        <w:t xml:space="preserve"> </w:t>
      </w:r>
      <w:r w:rsidR="00F80F4B" w:rsidRPr="00273A43">
        <w:t xml:space="preserve">were </w:t>
      </w:r>
      <w:r w:rsidR="00927FAF" w:rsidRPr="00273A43">
        <w:t xml:space="preserve">observed </w:t>
      </w:r>
      <w:r w:rsidR="00093230" w:rsidRPr="00273A43">
        <w:t xml:space="preserve">forming </w:t>
      </w:r>
      <w:r w:rsidR="00927FAF" w:rsidRPr="00273A43">
        <w:t>through the 0⁰ ply on the top surface at x = -7m</w:t>
      </w:r>
      <w:r w:rsidR="00093230" w:rsidRPr="00273A43">
        <w:t>m</w:t>
      </w:r>
      <w:r w:rsidR="00F80F4B" w:rsidRPr="00273A43">
        <w:t>,</w:t>
      </w:r>
      <w:r w:rsidR="00093230" w:rsidRPr="00273A43">
        <w:t xml:space="preserve"> running parallel to the y-direction</w:t>
      </w:r>
      <w:r w:rsidR="00927FAF" w:rsidRPr="00273A43">
        <w:t>.</w:t>
      </w:r>
      <w:r w:rsidR="000D6996" w:rsidRPr="00273A43">
        <w:t xml:space="preserve"> </w:t>
      </w:r>
      <w:r w:rsidR="00144F25" w:rsidRPr="00273A43">
        <w:t xml:space="preserve">When this specimen was inspected using microscopy, </w:t>
      </w:r>
      <w:r w:rsidR="00455C13" w:rsidRPr="00273A43">
        <w:t xml:space="preserve">as </w:t>
      </w:r>
      <w:r w:rsidR="00144F25" w:rsidRPr="00273A43">
        <w:t>shown in Figure 11, th</w:t>
      </w:r>
      <w:r w:rsidR="00F80F4B" w:rsidRPr="00273A43">
        <w:t>ese</w:t>
      </w:r>
      <w:r w:rsidR="00144F25" w:rsidRPr="00273A43">
        <w:t xml:space="preserve"> crack</w:t>
      </w:r>
      <w:r w:rsidR="00F80F4B" w:rsidRPr="00273A43">
        <w:t>s</w:t>
      </w:r>
      <w:r w:rsidR="00144F25" w:rsidRPr="00273A43">
        <w:t xml:space="preserve"> </w:t>
      </w:r>
      <w:r w:rsidR="00F80F4B" w:rsidRPr="00273A43">
        <w:t>were found to run from the top surface of the specimen down to the first ply interface</w:t>
      </w:r>
      <w:r w:rsidR="00144F25" w:rsidRPr="00273A43">
        <w:t xml:space="preserve">, marked at the top of Figure 11 with high magnification images in Figure 12. </w:t>
      </w:r>
      <w:r w:rsidR="00BF3207" w:rsidRPr="00273A43">
        <w:t xml:space="preserve">The formation of </w:t>
      </w:r>
      <w:r w:rsidR="00F80F4B" w:rsidRPr="00273A43">
        <w:t xml:space="preserve">these </w:t>
      </w:r>
      <w:r w:rsidR="00BF3207" w:rsidRPr="00273A43">
        <w:t>crack</w:t>
      </w:r>
      <w:r w:rsidR="00F80F4B" w:rsidRPr="00273A43">
        <w:t>s</w:t>
      </w:r>
      <w:r w:rsidR="00BF3207" w:rsidRPr="00273A43">
        <w:t xml:space="preserve"> corresponded with the end of the linear relation between bending displacement and measured moment, confirming that damage was being created. </w:t>
      </w:r>
      <w:r w:rsidR="00093230" w:rsidRPr="00273A43">
        <w:t xml:space="preserve"> </w:t>
      </w:r>
      <w:r w:rsidR="00F80F4B" w:rsidRPr="00273A43">
        <w:t>A</w:t>
      </w:r>
      <w:r w:rsidR="00093230" w:rsidRPr="00273A43">
        <w:t xml:space="preserve"> substantial strain concentration was visible in strain field ‘b’</w:t>
      </w:r>
      <w:r w:rsidR="00F80F4B" w:rsidRPr="00273A43">
        <w:t xml:space="preserve"> at the location of these cracks</w:t>
      </w:r>
      <w:r w:rsidR="00093230" w:rsidRPr="00273A43">
        <w:t xml:space="preserve">. When the </w:t>
      </w:r>
      <w:r w:rsidR="004C0E82" w:rsidRPr="00273A43">
        <w:t xml:space="preserve">applied </w:t>
      </w:r>
      <w:r w:rsidR="00093230" w:rsidRPr="00273A43">
        <w:t>bending</w:t>
      </w:r>
      <w:r w:rsidR="004C0E82" w:rsidRPr="00273A43">
        <w:t xml:space="preserve"> displacement reached 12</w:t>
      </w:r>
      <w:r w:rsidR="00093230" w:rsidRPr="00273A43">
        <w:t xml:space="preserve">mm a sudden drop in the stiffness occurred, </w:t>
      </w:r>
      <w:r w:rsidR="00AE4762" w:rsidRPr="00273A43">
        <w:t xml:space="preserve">which </w:t>
      </w:r>
      <w:r w:rsidR="00093230" w:rsidRPr="00273A43">
        <w:t xml:space="preserve">corresponded with a delamination that formed and immediately buckled. The effect of this </w:t>
      </w:r>
      <w:r w:rsidR="001400DD" w:rsidRPr="00273A43">
        <w:t>delamination</w:t>
      </w:r>
      <w:r w:rsidR="00093230" w:rsidRPr="00273A43">
        <w:t xml:space="preserve"> can also be observed in strain field </w:t>
      </w:r>
      <w:r w:rsidR="001400DD" w:rsidRPr="00273A43">
        <w:t xml:space="preserve">‘c’ </w:t>
      </w:r>
      <w:r w:rsidR="00455C13" w:rsidRPr="00273A43">
        <w:t xml:space="preserve">in figure 10 </w:t>
      </w:r>
      <w:r w:rsidR="00093230" w:rsidRPr="00273A43">
        <w:t>with a</w:t>
      </w:r>
      <w:r w:rsidR="001400DD" w:rsidRPr="00273A43">
        <w:t xml:space="preserve"> large area of high</w:t>
      </w:r>
      <w:r w:rsidR="004C0E82" w:rsidRPr="00273A43">
        <w:t xml:space="preserve"> strain running between x = -18mm and x = 8</w:t>
      </w:r>
      <w:r w:rsidR="001400DD" w:rsidRPr="00273A43">
        <w:t>mm</w:t>
      </w:r>
      <w:r w:rsidR="00ED1216" w:rsidRPr="00273A43">
        <w:t>. This area of high strain increased in size by growing further in the negative x-direction as the bending displacement was increased, as can be seen in strain-field ‘d’</w:t>
      </w:r>
      <w:r w:rsidR="00455C13" w:rsidRPr="00273A43">
        <w:t xml:space="preserve"> in </w:t>
      </w:r>
      <w:r w:rsidR="00C5329C" w:rsidRPr="00273A43">
        <w:t>F</w:t>
      </w:r>
      <w:r w:rsidR="00455C13" w:rsidRPr="00273A43">
        <w:t>igure 10</w:t>
      </w:r>
      <w:r w:rsidR="00ED1216" w:rsidRPr="00273A43">
        <w:t xml:space="preserve">. </w:t>
      </w:r>
      <w:r w:rsidR="00144F25" w:rsidRPr="00273A43">
        <w:t xml:space="preserve">The </w:t>
      </w:r>
      <w:r w:rsidR="00830496" w:rsidRPr="00273A43">
        <w:t>delamination</w:t>
      </w:r>
      <w:r w:rsidR="00144F25" w:rsidRPr="00273A43">
        <w:t xml:space="preserve"> </w:t>
      </w:r>
      <w:r w:rsidR="00830496" w:rsidRPr="00273A43">
        <w:t>was also</w:t>
      </w:r>
      <w:r w:rsidR="00144F25" w:rsidRPr="00273A43">
        <w:t xml:space="preserve"> observed in the microscope images</w:t>
      </w:r>
      <w:r w:rsidR="00830496" w:rsidRPr="00273A43">
        <w:t>,</w:t>
      </w:r>
      <w:r w:rsidR="00144F25" w:rsidRPr="00273A43">
        <w:t xml:space="preserve"> </w:t>
      </w:r>
      <w:r w:rsidR="00830496" w:rsidRPr="00273A43">
        <w:t xml:space="preserve">running off the left side of Figure 11. </w:t>
      </w:r>
      <w:r w:rsidR="003C2E8A" w:rsidRPr="00273A43">
        <w:t>An additional delamination was also observed at the interface between the 90</w:t>
      </w:r>
      <w:r w:rsidR="003C2E8A" w:rsidRPr="00273A43">
        <w:rPr>
          <w:rFonts w:cstheme="minorHAnsi"/>
        </w:rPr>
        <w:t>°</w:t>
      </w:r>
      <w:r w:rsidR="003C2E8A" w:rsidRPr="00273A43">
        <w:t xml:space="preserve"> and 45</w:t>
      </w:r>
      <w:r w:rsidR="003C2E8A" w:rsidRPr="00273A43">
        <w:rPr>
          <w:rFonts w:cstheme="minorHAnsi"/>
        </w:rPr>
        <w:t>°</w:t>
      </w:r>
      <w:r w:rsidR="003C2E8A" w:rsidRPr="00273A43">
        <w:t xml:space="preserve"> plies. This second delamination was only present in the waviness area and was likely formed after the main delamination</w:t>
      </w:r>
      <w:r w:rsidR="00A53E66" w:rsidRPr="00273A43">
        <w:t>,</w:t>
      </w:r>
      <w:r w:rsidR="003C2E8A" w:rsidRPr="00273A43">
        <w:t xml:space="preserve"> as the strains close to the mid-plane of </w:t>
      </w:r>
      <w:r w:rsidR="00A53E66" w:rsidRPr="00273A43">
        <w:t>a</w:t>
      </w:r>
      <w:r w:rsidR="003C2E8A" w:rsidRPr="00273A43">
        <w:t xml:space="preserve"> specimen</w:t>
      </w:r>
      <w:r w:rsidR="00A53E66" w:rsidRPr="00273A43">
        <w:t xml:space="preserve"> under bending</w:t>
      </w:r>
      <w:r w:rsidR="003C2E8A" w:rsidRPr="00273A43">
        <w:t xml:space="preserve"> are lower than those </w:t>
      </w:r>
      <w:r w:rsidR="00A53E66" w:rsidRPr="00273A43">
        <w:t xml:space="preserve">at </w:t>
      </w:r>
      <w:r w:rsidR="003C2E8A" w:rsidRPr="00273A43">
        <w:t>interface</w:t>
      </w:r>
      <w:r w:rsidR="00A53E66" w:rsidRPr="00273A43">
        <w:t>s further away</w:t>
      </w:r>
      <w:r w:rsidR="003C2E8A" w:rsidRPr="00273A43">
        <w:t xml:space="preserve">. </w:t>
      </w:r>
      <w:r w:rsidR="0053254E" w:rsidRPr="00273A43">
        <w:t xml:space="preserve">This </w:t>
      </w:r>
      <w:r w:rsidR="00455C13" w:rsidRPr="00273A43">
        <w:t>progressive</w:t>
      </w:r>
      <w:r w:rsidR="00915319" w:rsidRPr="00273A43">
        <w:t xml:space="preserve"> </w:t>
      </w:r>
      <w:r w:rsidR="0053254E" w:rsidRPr="00273A43">
        <w:t>failure, whereby a crack forms through the 0° ply at the defect location</w:t>
      </w:r>
      <w:r w:rsidR="00104C30" w:rsidRPr="00273A43">
        <w:t>,</w:t>
      </w:r>
      <w:r w:rsidR="0053254E" w:rsidRPr="00273A43">
        <w:t xml:space="preserve"> from which a delamination </w:t>
      </w:r>
      <w:r w:rsidR="00ED1216" w:rsidRPr="00273A43">
        <w:t>grows</w:t>
      </w:r>
      <w:r w:rsidR="00E71CFF" w:rsidRPr="00273A43">
        <w:t xml:space="preserve">, </w:t>
      </w:r>
      <w:r w:rsidR="00915319" w:rsidRPr="00273A43">
        <w:t>was observed in</w:t>
      </w:r>
      <w:r w:rsidR="0053254E" w:rsidRPr="00273A43">
        <w:t xml:space="preserve"> all of the specimens with</w:t>
      </w:r>
      <w:r w:rsidR="004C0E82" w:rsidRPr="00273A43">
        <w:t xml:space="preserve"> a mean residual strain over 40</w:t>
      </w:r>
      <w:r w:rsidR="0053254E" w:rsidRPr="00273A43">
        <w:t>μϵ</w:t>
      </w:r>
      <w:r w:rsidR="00830496" w:rsidRPr="00273A43">
        <w:t xml:space="preserve"> and </w:t>
      </w:r>
      <w:r w:rsidR="00A53E66" w:rsidRPr="00273A43">
        <w:t xml:space="preserve">a </w:t>
      </w:r>
      <w:r w:rsidR="00830496" w:rsidRPr="00273A43">
        <w:t xml:space="preserve">RMS </w:t>
      </w:r>
      <w:r w:rsidR="00CE4758" w:rsidRPr="00273A43">
        <w:t xml:space="preserve">value </w:t>
      </w:r>
      <w:r w:rsidR="00830496" w:rsidRPr="00273A43">
        <w:t>of fibre-waviness over 3.9</w:t>
      </w:r>
      <w:r w:rsidR="00830496" w:rsidRPr="00273A43">
        <w:rPr>
          <w:rFonts w:cstheme="minorHAnsi"/>
        </w:rPr>
        <w:t>°</w:t>
      </w:r>
      <w:r w:rsidR="0053254E" w:rsidRPr="00273A43">
        <w:t>.</w:t>
      </w:r>
      <w:r w:rsidR="00080C21" w:rsidRPr="00273A43">
        <w:t xml:space="preserve"> </w:t>
      </w:r>
    </w:p>
    <w:p w14:paraId="686457DF" w14:textId="4D1EEF2E" w:rsidR="00EB0212" w:rsidRPr="00273A43" w:rsidRDefault="008F5C49" w:rsidP="00FB1736">
      <w:pPr>
        <w:ind w:firstLine="720"/>
      </w:pPr>
      <w:r w:rsidRPr="00273A43">
        <w:t>By testing specimens across a wide r</w:t>
      </w:r>
      <w:r w:rsidR="000D6996" w:rsidRPr="00273A43">
        <w:t xml:space="preserve">ange of nominal waviness levels, </w:t>
      </w:r>
      <w:r w:rsidRPr="00273A43">
        <w:t>this study has shown that in-plane fibre waviness can result in significant reduction</w:t>
      </w:r>
      <w:r w:rsidR="00657D2C" w:rsidRPr="00273A43">
        <w:t>s</w:t>
      </w:r>
      <w:r w:rsidRPr="00273A43">
        <w:t xml:space="preserve"> in the </w:t>
      </w:r>
      <w:r w:rsidR="00455C13" w:rsidRPr="00273A43">
        <w:t>load-</w:t>
      </w:r>
      <w:r w:rsidRPr="00273A43">
        <w:t>bearing strength of laminate</w:t>
      </w:r>
      <w:r w:rsidR="00F52053" w:rsidRPr="00273A43">
        <w:t xml:space="preserve">s. If similar defects occurred in </w:t>
      </w:r>
      <w:r w:rsidR="000D6996" w:rsidRPr="00273A43">
        <w:t xml:space="preserve">an </w:t>
      </w:r>
      <w:r w:rsidR="00F52053" w:rsidRPr="00273A43">
        <w:t xml:space="preserve">aerospace structure this could result in the structure failing before it reached its design ultimate load. The </w:t>
      </w:r>
      <w:r w:rsidR="00F94AC0" w:rsidRPr="00273A43">
        <w:t>shape of the</w:t>
      </w:r>
      <w:r w:rsidR="00F52053" w:rsidRPr="00273A43">
        <w:t xml:space="preserve"> buckl</w:t>
      </w:r>
      <w:r w:rsidR="00F94AC0" w:rsidRPr="00273A43">
        <w:t>ed</w:t>
      </w:r>
      <w:r w:rsidR="00F52053" w:rsidRPr="00273A43">
        <w:t xml:space="preserve"> fibres</w:t>
      </w:r>
      <w:r w:rsidR="00F94AC0" w:rsidRPr="00273A43">
        <w:t xml:space="preserve"> that form the waviness defect</w:t>
      </w:r>
      <w:r w:rsidR="00657D2C" w:rsidRPr="00273A43">
        <w:t>, and the way</w:t>
      </w:r>
      <w:r w:rsidR="006349C6" w:rsidRPr="00273A43">
        <w:t xml:space="preserve"> the defect affects remnant strength is subject to </w:t>
      </w:r>
      <w:r w:rsidR="00F94AC0" w:rsidRPr="00273A43">
        <w:t xml:space="preserve">high levels of </w:t>
      </w:r>
      <w:r w:rsidR="006349C6" w:rsidRPr="00273A43">
        <w:t xml:space="preserve">variability due to </w:t>
      </w:r>
      <w:r w:rsidR="006349C6" w:rsidRPr="00273A43">
        <w:lastRenderedPageBreak/>
        <w:t xml:space="preserve">the complex microstructure </w:t>
      </w:r>
      <w:r w:rsidR="00657D2C" w:rsidRPr="00273A43">
        <w:t>of the</w:t>
      </w:r>
      <w:r w:rsidR="006349C6" w:rsidRPr="00273A43">
        <w:t xml:space="preserve"> </w:t>
      </w:r>
      <w:r w:rsidR="00885767" w:rsidRPr="00273A43">
        <w:t xml:space="preserve">heterogeneous composite </w:t>
      </w:r>
      <w:r w:rsidR="00657D2C" w:rsidRPr="00273A43">
        <w:t>material</w:t>
      </w:r>
      <w:r w:rsidR="006349C6" w:rsidRPr="00273A43">
        <w:t xml:space="preserve">. </w:t>
      </w:r>
      <w:r w:rsidR="006D6EED" w:rsidRPr="00273A43">
        <w:t xml:space="preserve">The technique </w:t>
      </w:r>
      <w:r w:rsidR="00350C88" w:rsidRPr="00273A43">
        <w:t xml:space="preserve">for generating fibre-waviness </w:t>
      </w:r>
      <w:r w:rsidR="006D6EED" w:rsidRPr="00273A43">
        <w:t xml:space="preserve">developed in this study allows the variability in the shape and severity of the waviness defects to be explored, with the average level of severity </w:t>
      </w:r>
      <w:r w:rsidR="00A926B1" w:rsidRPr="00273A43">
        <w:t>dependent on</w:t>
      </w:r>
      <w:r w:rsidR="006D6EED" w:rsidRPr="00273A43">
        <w:t xml:space="preserve"> the shape of a rigid former. C</w:t>
      </w:r>
      <w:r w:rsidR="00141A68" w:rsidRPr="00273A43">
        <w:t xml:space="preserve">omputational studies of </w:t>
      </w:r>
      <w:r w:rsidR="00657D2C" w:rsidRPr="00273A43">
        <w:t xml:space="preserve">these </w:t>
      </w:r>
      <w:r w:rsidR="00141A68" w:rsidRPr="00273A43">
        <w:t xml:space="preserve">defects can provide </w:t>
      </w:r>
      <w:r w:rsidR="00657D2C" w:rsidRPr="00273A43">
        <w:t xml:space="preserve">information about </w:t>
      </w:r>
      <w:r w:rsidR="00141A68" w:rsidRPr="00273A43">
        <w:t xml:space="preserve">how they </w:t>
      </w:r>
      <w:r w:rsidR="00657D2C" w:rsidRPr="00273A43">
        <w:t xml:space="preserve">will </w:t>
      </w:r>
      <w:r w:rsidR="00141A68" w:rsidRPr="00273A43">
        <w:t xml:space="preserve">behave, </w:t>
      </w:r>
      <w:r w:rsidR="00657D2C" w:rsidRPr="00273A43">
        <w:t xml:space="preserve">but </w:t>
      </w:r>
      <w:r w:rsidR="00141A68" w:rsidRPr="00273A43">
        <w:t xml:space="preserve">it is not possible </w:t>
      </w:r>
      <w:r w:rsidR="00A53E66" w:rsidRPr="00273A43">
        <w:t xml:space="preserve">to </w:t>
      </w:r>
      <w:r w:rsidR="00141A68" w:rsidRPr="00273A43">
        <w:t>confirm that a model satisfactorily describes the mechanics of a defec</w:t>
      </w:r>
      <w:r w:rsidRPr="00273A43">
        <w:t xml:space="preserve">t without experimental studies. </w:t>
      </w:r>
      <w:r w:rsidR="00F372CD" w:rsidRPr="00273A43">
        <w:t>For example, findings in this study suggest that residual strains may have a significant effect on the remnant strength of laminates containing fibre-waviness</w:t>
      </w:r>
      <w:r w:rsidR="00A53E66" w:rsidRPr="00273A43">
        <w:t>,</w:t>
      </w:r>
      <w:r w:rsidR="00F372CD" w:rsidRPr="00273A43">
        <w:t xml:space="preserve"> whilst </w:t>
      </w:r>
      <w:r w:rsidR="006349C6" w:rsidRPr="00273A43">
        <w:t>computational studies often focus only on the</w:t>
      </w:r>
      <w:r w:rsidR="00F372CD" w:rsidRPr="00273A43">
        <w:t xml:space="preserve"> orientation of fibres</w:t>
      </w:r>
      <w:r w:rsidR="006349C6" w:rsidRPr="00273A43">
        <w:t xml:space="preserve"> </w:t>
      </w:r>
      <w:r w:rsidR="00C42352" w:rsidRPr="00273A43">
        <w:rPr>
          <w:rFonts w:ascii="Calibri" w:hAnsi="Calibri" w:cs="Calibri"/>
        </w:rPr>
        <w:t>[2, 13]</w:t>
      </w:r>
      <w:r w:rsidR="00F372CD" w:rsidRPr="00273A43">
        <w:t xml:space="preserve">. </w:t>
      </w:r>
      <w:r w:rsidR="00141A68" w:rsidRPr="00273A43">
        <w:t>The techniques explored in this paper open new avenues for exploring the behaviour of waviness defects</w:t>
      </w:r>
      <w:r w:rsidR="003058BA" w:rsidRPr="00273A43">
        <w:t xml:space="preserve"> and using the resultant experimental data to refine and validate computational models</w:t>
      </w:r>
      <w:r w:rsidR="00141A68" w:rsidRPr="00273A43">
        <w:t xml:space="preserve"> as well as </w:t>
      </w:r>
      <w:r w:rsidR="003058BA" w:rsidRPr="00273A43">
        <w:t xml:space="preserve">providing </w:t>
      </w:r>
      <w:r w:rsidR="00141A68" w:rsidRPr="00273A43">
        <w:t xml:space="preserve">new </w:t>
      </w:r>
      <w:r w:rsidR="003B4472" w:rsidRPr="00273A43">
        <w:t>procedures</w:t>
      </w:r>
      <w:r w:rsidR="00141A68" w:rsidRPr="00273A43">
        <w:t xml:space="preserve"> for detecting </w:t>
      </w:r>
      <w:r w:rsidR="000D6996" w:rsidRPr="00273A43">
        <w:t xml:space="preserve">and characterising </w:t>
      </w:r>
      <w:r w:rsidR="00141A68" w:rsidRPr="00273A43">
        <w:t xml:space="preserve">areas of </w:t>
      </w:r>
      <w:r w:rsidR="000D6996" w:rsidRPr="00273A43">
        <w:t>fibre-</w:t>
      </w:r>
      <w:r w:rsidR="00141A68" w:rsidRPr="00273A43">
        <w:t>waviness.</w:t>
      </w:r>
    </w:p>
    <w:p w14:paraId="6C8C04B7" w14:textId="77777777" w:rsidR="008F49CB" w:rsidRPr="00273A43" w:rsidRDefault="000E4458" w:rsidP="008F49CB">
      <w:pPr>
        <w:pStyle w:val="Heading2"/>
      </w:pPr>
      <w:r w:rsidRPr="00273A43">
        <w:t xml:space="preserve">5. </w:t>
      </w:r>
      <w:r w:rsidR="008F49CB" w:rsidRPr="00273A43">
        <w:t>Conclusions</w:t>
      </w:r>
    </w:p>
    <w:p w14:paraId="6D029133" w14:textId="5070F026" w:rsidR="00E4325D" w:rsidRPr="00273A43" w:rsidRDefault="008F49CB" w:rsidP="00DD58E7">
      <w:r w:rsidRPr="00273A43">
        <w:tab/>
      </w:r>
      <w:r w:rsidR="00537925" w:rsidRPr="00273A43">
        <w:t xml:space="preserve">A method of </w:t>
      </w:r>
      <w:r w:rsidR="00915319" w:rsidRPr="00273A43">
        <w:t xml:space="preserve">creating </w:t>
      </w:r>
      <w:r w:rsidR="00537925" w:rsidRPr="00273A43">
        <w:t>in-plane fibre</w:t>
      </w:r>
      <w:r w:rsidR="00551C21" w:rsidRPr="00273A43">
        <w:t>-</w:t>
      </w:r>
      <w:r w:rsidR="00537925" w:rsidRPr="00273A43">
        <w:t xml:space="preserve">waviness in composite laminates has been developed and used to produce a large number of specimens at six levels of </w:t>
      </w:r>
      <w:r w:rsidR="00551C21" w:rsidRPr="00273A43">
        <w:t>severity</w:t>
      </w:r>
      <w:r w:rsidR="00E01A41" w:rsidRPr="00273A43">
        <w:t xml:space="preserve"> of waviness</w:t>
      </w:r>
      <w:r w:rsidR="00537925" w:rsidRPr="00273A43">
        <w:t xml:space="preserve">. </w:t>
      </w:r>
      <w:r w:rsidR="00786208" w:rsidRPr="00273A43">
        <w:t xml:space="preserve">This method allows the size, position and severity of the defect to be </w:t>
      </w:r>
      <w:r w:rsidR="00C06F3C" w:rsidRPr="00273A43">
        <w:t>varied</w:t>
      </w:r>
      <w:r w:rsidR="00786208" w:rsidRPr="00273A43">
        <w:t xml:space="preserve">. The manufactured specimens were inspected using two non-destructive techniques and a novel assessment technique based on residual strains. </w:t>
      </w:r>
      <w:r w:rsidR="00E4325D" w:rsidRPr="00273A43">
        <w:t>By creating a large batch of specimens</w:t>
      </w:r>
      <w:r w:rsidR="005B722E" w:rsidRPr="00273A43">
        <w:t>,</w:t>
      </w:r>
      <w:r w:rsidR="00E4325D" w:rsidRPr="00273A43">
        <w:t xml:space="preserve"> </w:t>
      </w:r>
      <w:r w:rsidR="00786208" w:rsidRPr="00273A43">
        <w:t>the</w:t>
      </w:r>
      <w:r w:rsidR="00E4325D" w:rsidRPr="00273A43">
        <w:t xml:space="preserve"> </w:t>
      </w:r>
      <w:r w:rsidR="005B722E" w:rsidRPr="00273A43">
        <w:t xml:space="preserve">capabilities of the </w:t>
      </w:r>
      <w:r w:rsidR="00E4325D" w:rsidRPr="00273A43">
        <w:t xml:space="preserve">new residual </w:t>
      </w:r>
      <w:r w:rsidR="00E01A41" w:rsidRPr="00273A43">
        <w:t>strain-</w:t>
      </w:r>
      <w:r w:rsidR="00E4325D" w:rsidRPr="00273A43">
        <w:t xml:space="preserve">based inspection technique </w:t>
      </w:r>
      <w:r w:rsidR="004C0E82" w:rsidRPr="00273A43">
        <w:t>was</w:t>
      </w:r>
      <w:r w:rsidR="00786208" w:rsidRPr="00273A43">
        <w:t xml:space="preserve"> </w:t>
      </w:r>
      <w:r w:rsidR="000578EB" w:rsidRPr="00273A43">
        <w:t>explored</w:t>
      </w:r>
      <w:r w:rsidR="005B722E" w:rsidRPr="00273A43">
        <w:t xml:space="preserve"> and was shown to be capable of both detecting and characterising waviness defects</w:t>
      </w:r>
      <w:r w:rsidR="00786208" w:rsidRPr="00273A43">
        <w:t xml:space="preserve">. </w:t>
      </w:r>
      <w:r w:rsidR="00DD58E7" w:rsidRPr="00273A43">
        <w:t xml:space="preserve">Two robust Bayesian </w:t>
      </w:r>
      <w:r w:rsidR="004C0E82" w:rsidRPr="00273A43">
        <w:t xml:space="preserve">linear </w:t>
      </w:r>
      <w:r w:rsidR="00DD58E7" w:rsidRPr="00273A43">
        <w:t>regression models, capable of predicting</w:t>
      </w:r>
      <w:r w:rsidR="003951DC" w:rsidRPr="00273A43">
        <w:t xml:space="preserve"> the ultimate strength of the specimens in bending</w:t>
      </w:r>
      <w:r w:rsidR="00DD58E7" w:rsidRPr="00273A43">
        <w:t xml:space="preserve">, were fitted to the ultrasound and residual strain </w:t>
      </w:r>
      <w:r w:rsidR="003951DC" w:rsidRPr="00273A43">
        <w:t xml:space="preserve">data. </w:t>
      </w:r>
      <w:r w:rsidR="005B722E" w:rsidRPr="00273A43">
        <w:t>The p</w:t>
      </w:r>
      <w:r w:rsidR="000578EB" w:rsidRPr="00273A43">
        <w:t xml:space="preserve">redictions </w:t>
      </w:r>
      <w:r w:rsidR="003951DC" w:rsidRPr="00273A43">
        <w:t>of ultimate bending moment</w:t>
      </w:r>
      <w:r w:rsidR="005B722E" w:rsidRPr="00273A43">
        <w:t xml:space="preserve"> </w:t>
      </w:r>
      <w:r w:rsidR="000578EB" w:rsidRPr="00273A43">
        <w:t xml:space="preserve">based on </w:t>
      </w:r>
      <w:r w:rsidR="005B722E" w:rsidRPr="00273A43">
        <w:t xml:space="preserve">the </w:t>
      </w:r>
      <w:r w:rsidR="000578EB" w:rsidRPr="00273A43">
        <w:t xml:space="preserve">residual strain measurements were found to have an uncertainty </w:t>
      </w:r>
      <w:r w:rsidR="00111282" w:rsidRPr="00273A43">
        <w:t>that was 57% of that</w:t>
      </w:r>
      <w:r w:rsidR="00EC1348" w:rsidRPr="00273A43">
        <w:t xml:space="preserve"> for </w:t>
      </w:r>
      <w:r w:rsidR="00111282" w:rsidRPr="00273A43">
        <w:t xml:space="preserve">the </w:t>
      </w:r>
      <w:r w:rsidR="00E01A41" w:rsidRPr="00273A43">
        <w:t>ultrasound-</w:t>
      </w:r>
      <w:r w:rsidR="000578EB" w:rsidRPr="00273A43">
        <w:t xml:space="preserve">based predictions. </w:t>
      </w:r>
      <w:r w:rsidR="00786208" w:rsidRPr="00273A43">
        <w:t xml:space="preserve">This suggests that residual strains could be used, under certain conditions, to inspect laminates for waviness defects. It also indicates that residual strains </w:t>
      </w:r>
      <w:r w:rsidR="00EC1348" w:rsidRPr="00273A43">
        <w:t xml:space="preserve">appear to </w:t>
      </w:r>
      <w:r w:rsidR="00786208" w:rsidRPr="00273A43">
        <w:t xml:space="preserve">have a significant effect on the failure of laminates containing waviness defects and thus, that </w:t>
      </w:r>
      <w:r w:rsidR="005B722E" w:rsidRPr="00273A43">
        <w:t xml:space="preserve">incorporating </w:t>
      </w:r>
      <w:r w:rsidR="00786208" w:rsidRPr="00273A43">
        <w:t>residual strain</w:t>
      </w:r>
      <w:r w:rsidR="005B722E" w:rsidRPr="00273A43">
        <w:t>s</w:t>
      </w:r>
      <w:r w:rsidR="00786208" w:rsidRPr="00273A43">
        <w:t xml:space="preserve"> </w:t>
      </w:r>
      <w:r w:rsidR="005B722E" w:rsidRPr="00273A43">
        <w:t xml:space="preserve">into </w:t>
      </w:r>
      <w:r w:rsidR="00786208" w:rsidRPr="00273A43">
        <w:t xml:space="preserve">computational models of the defect </w:t>
      </w:r>
      <w:r w:rsidR="005B722E" w:rsidRPr="00273A43">
        <w:t xml:space="preserve">could result in </w:t>
      </w:r>
      <w:r w:rsidR="003951DC" w:rsidRPr="00273A43">
        <w:t>improved</w:t>
      </w:r>
      <w:r w:rsidR="00786208" w:rsidRPr="00273A43">
        <w:t xml:space="preserve"> simulations of its behaviour. </w:t>
      </w:r>
      <w:r w:rsidR="00EC1348" w:rsidRPr="00273A43">
        <w:t>The use of these new</w:t>
      </w:r>
      <w:r w:rsidR="00DD58E7" w:rsidRPr="00273A43">
        <w:t xml:space="preserve"> techniques</w:t>
      </w:r>
      <w:r w:rsidR="00EC1348" w:rsidRPr="00273A43">
        <w:t>,</w:t>
      </w:r>
      <w:r w:rsidR="00DD58E7" w:rsidRPr="00273A43">
        <w:t xml:space="preserve"> for creating and characterising in-plane waviness defects</w:t>
      </w:r>
      <w:r w:rsidR="003951DC" w:rsidRPr="00273A43">
        <w:t>,</w:t>
      </w:r>
      <w:r w:rsidR="00DD58E7" w:rsidRPr="00273A43">
        <w:t xml:space="preserve"> </w:t>
      </w:r>
      <w:r w:rsidR="00EC1348" w:rsidRPr="00273A43">
        <w:t>has the potential to enhance our</w:t>
      </w:r>
      <w:r w:rsidR="00DD58E7" w:rsidRPr="00273A43">
        <w:t xml:space="preserve"> understanding of </w:t>
      </w:r>
      <w:r w:rsidR="00EC1348" w:rsidRPr="00273A43">
        <w:t xml:space="preserve">the influence of </w:t>
      </w:r>
      <w:r w:rsidR="00DD58E7" w:rsidRPr="00273A43">
        <w:t xml:space="preserve">fibre-waviness defects </w:t>
      </w:r>
      <w:r w:rsidR="00EC1348" w:rsidRPr="00273A43">
        <w:t xml:space="preserve">on the behaviour of </w:t>
      </w:r>
      <w:r w:rsidR="00DD58E7" w:rsidRPr="00273A43">
        <w:t>composite structures</w:t>
      </w:r>
      <w:r w:rsidR="003058BA" w:rsidRPr="00273A43">
        <w:t xml:space="preserve"> and to provide detailed experimental data for the development and validation of computational models</w:t>
      </w:r>
      <w:r w:rsidR="00DD58E7" w:rsidRPr="00273A43">
        <w:t>.</w:t>
      </w:r>
    </w:p>
    <w:p w14:paraId="1558878C" w14:textId="77777777" w:rsidR="009C4013" w:rsidRPr="00273A43" w:rsidRDefault="009C4013" w:rsidP="009C4013"/>
    <w:p w14:paraId="1A6F54E3" w14:textId="77777777" w:rsidR="001E2D26" w:rsidRPr="00273A43" w:rsidRDefault="001E2D26">
      <w:pPr>
        <w:rPr>
          <w:rFonts w:asciiTheme="majorHAnsi" w:eastAsiaTheme="majorEastAsia" w:hAnsiTheme="majorHAnsi" w:cstheme="majorBidi"/>
          <w:b/>
          <w:bCs/>
          <w:sz w:val="28"/>
          <w:szCs w:val="28"/>
        </w:rPr>
      </w:pPr>
      <w:r w:rsidRPr="00273A43">
        <w:br w:type="page"/>
      </w:r>
    </w:p>
    <w:p w14:paraId="0054D5AA" w14:textId="40265A9F" w:rsidR="009C4013" w:rsidRPr="00273A43" w:rsidRDefault="00D115E9" w:rsidP="00D115E9">
      <w:pPr>
        <w:pStyle w:val="Heading2"/>
      </w:pPr>
      <w:r w:rsidRPr="00273A43">
        <w:lastRenderedPageBreak/>
        <w:t>Data accessibility</w:t>
      </w:r>
    </w:p>
    <w:p w14:paraId="6B39886F" w14:textId="160ECD95" w:rsidR="00D115E9" w:rsidRPr="00273A43" w:rsidRDefault="00D115E9" w:rsidP="003A1585">
      <w:pPr>
        <w:jc w:val="left"/>
      </w:pPr>
      <w:r w:rsidRPr="00273A43">
        <w:t>The experimental data can be found at the Dryad Digital Repository</w:t>
      </w:r>
      <w:r w:rsidR="00426D22" w:rsidRPr="00273A43">
        <w:t>:</w:t>
      </w:r>
      <w:r w:rsidR="003D00C3" w:rsidRPr="00273A43">
        <w:t xml:space="preserve"> </w:t>
      </w:r>
      <w:r w:rsidR="003A1585" w:rsidRPr="00273A43">
        <w:t>(http://datadryad.org/review?doi=doi:10.5061/dryad.1bv87) [</w:t>
      </w:r>
      <w:r w:rsidR="007F68BB" w:rsidRPr="00273A43">
        <w:t>32</w:t>
      </w:r>
      <w:r w:rsidR="003A1585" w:rsidRPr="00273A43">
        <w:t>].</w:t>
      </w:r>
    </w:p>
    <w:p w14:paraId="0B94EF8A" w14:textId="741D4E92" w:rsidR="00426D22" w:rsidRPr="00273A43" w:rsidRDefault="00426D22" w:rsidP="00426D22">
      <w:pPr>
        <w:pStyle w:val="Heading2"/>
      </w:pPr>
      <w:r w:rsidRPr="00273A43">
        <w:t>Authors’ contributions</w:t>
      </w:r>
    </w:p>
    <w:p w14:paraId="1455623E" w14:textId="03CBFBE6" w:rsidR="00426D22" w:rsidRPr="00273A43" w:rsidRDefault="00426D22" w:rsidP="00426D22">
      <w:r w:rsidRPr="00273A43">
        <w:t>W</w:t>
      </w:r>
      <w:r w:rsidR="00CC120D" w:rsidRPr="00273A43">
        <w:t>JR</w:t>
      </w:r>
      <w:r w:rsidRPr="00273A43">
        <w:t xml:space="preserve">C performed the experimental work and wrote the first draft of the manuscript. </w:t>
      </w:r>
      <w:r w:rsidR="00CC120D" w:rsidRPr="00273A43">
        <w:t>EAP</w:t>
      </w:r>
      <w:r w:rsidRPr="00273A43">
        <w:t xml:space="preserve"> conceived the project.</w:t>
      </w:r>
      <w:r w:rsidR="00CC120D" w:rsidRPr="00273A43">
        <w:t xml:space="preserve"> EA</w:t>
      </w:r>
      <w:r w:rsidRPr="00273A43">
        <w:t xml:space="preserve">P, </w:t>
      </w:r>
      <w:r w:rsidR="00CC120D" w:rsidRPr="00273A43">
        <w:t>FAD and KA</w:t>
      </w:r>
      <w:r w:rsidRPr="00273A43">
        <w:t xml:space="preserve"> supervised the project. All authors contributed to the final manuscript.</w:t>
      </w:r>
    </w:p>
    <w:p w14:paraId="63F5B588" w14:textId="351FD37F" w:rsidR="00426D22" w:rsidRPr="00273A43" w:rsidRDefault="00426D22" w:rsidP="00426D22">
      <w:pPr>
        <w:pStyle w:val="Heading2"/>
      </w:pPr>
      <w:r w:rsidRPr="00273A43">
        <w:t>Competing interests</w:t>
      </w:r>
    </w:p>
    <w:p w14:paraId="21018F46" w14:textId="28B1F6AD" w:rsidR="00426D22" w:rsidRPr="00273A43" w:rsidRDefault="00426D22" w:rsidP="00426D22">
      <w:r w:rsidRPr="00273A43">
        <w:t>We have no competing interests</w:t>
      </w:r>
      <w:r w:rsidR="00CC120D" w:rsidRPr="00273A43">
        <w:t>.</w:t>
      </w:r>
    </w:p>
    <w:p w14:paraId="5AD5B793" w14:textId="367C0C78" w:rsidR="00426D22" w:rsidRPr="00273A43" w:rsidRDefault="00426D22" w:rsidP="00426D22">
      <w:pPr>
        <w:pStyle w:val="Heading2"/>
      </w:pPr>
      <w:r w:rsidRPr="00273A43">
        <w:t>Funding</w:t>
      </w:r>
    </w:p>
    <w:p w14:paraId="48D99E2D" w14:textId="77777777" w:rsidR="00426D22" w:rsidRPr="00273A43" w:rsidRDefault="00426D22" w:rsidP="00CC120D">
      <w:pPr>
        <w:rPr>
          <w:b/>
          <w:bCs/>
        </w:rPr>
      </w:pPr>
      <w:r w:rsidRPr="00273A43">
        <w:t xml:space="preserve">WJRC was supported by an EPSRC CASE award sponsored by Airbus. </w:t>
      </w:r>
    </w:p>
    <w:p w14:paraId="77818300" w14:textId="71043106" w:rsidR="00C742EC" w:rsidRPr="00273A43" w:rsidRDefault="0034452E" w:rsidP="0034452E">
      <w:pPr>
        <w:pStyle w:val="Heading2"/>
      </w:pPr>
      <w:r w:rsidRPr="00273A43">
        <w:t>Acknowledgements</w:t>
      </w:r>
    </w:p>
    <w:p w14:paraId="08C1FF45" w14:textId="0CC15803" w:rsidR="00EB0212" w:rsidRPr="00273A43" w:rsidRDefault="0034452E">
      <w:r w:rsidRPr="00273A43">
        <w:t>The authors a</w:t>
      </w:r>
      <w:r w:rsidR="00C01E13" w:rsidRPr="00273A43">
        <w:t>re</w:t>
      </w:r>
      <w:r w:rsidRPr="00273A43">
        <w:t xml:space="preserve"> grateful for </w:t>
      </w:r>
      <w:r w:rsidR="009C4013" w:rsidRPr="00273A43">
        <w:t xml:space="preserve">the </w:t>
      </w:r>
      <w:r w:rsidRPr="00273A43">
        <w:t>discussions with Eszter Szigeti of Airbus.</w:t>
      </w:r>
      <w:r w:rsidR="00EB0212" w:rsidRPr="00273A43">
        <w:br w:type="page"/>
      </w:r>
    </w:p>
    <w:p w14:paraId="48DF51FA" w14:textId="538B423C" w:rsidR="00DA64F7" w:rsidRPr="00273A43" w:rsidRDefault="004129AB" w:rsidP="00F26B84">
      <w:pPr>
        <w:pStyle w:val="Heading2"/>
      </w:pPr>
      <w:r w:rsidRPr="00273A43">
        <w:lastRenderedPageBreak/>
        <w:t>References</w:t>
      </w:r>
    </w:p>
    <w:p w14:paraId="6B8B4E3F" w14:textId="77777777" w:rsidR="003A0484" w:rsidRPr="00273A43" w:rsidRDefault="003A0484" w:rsidP="00505957">
      <w:pPr>
        <w:pStyle w:val="NormalWeb"/>
        <w:rPr>
          <w:rFonts w:ascii="Calibri" w:hAnsi="Calibri"/>
          <w:sz w:val="22"/>
        </w:rPr>
      </w:pPr>
      <w:r w:rsidRPr="00273A43">
        <w:rPr>
          <w:rFonts w:ascii="Calibri" w:hAnsi="Calibri" w:cs="Calibri"/>
          <w:sz w:val="22"/>
        </w:rPr>
        <w:t xml:space="preserve">1. </w:t>
      </w:r>
      <w:r w:rsidRPr="00273A43">
        <w:rPr>
          <w:rFonts w:ascii="Calibri" w:hAnsi="Calibri"/>
          <w:sz w:val="22"/>
        </w:rPr>
        <w:t xml:space="preserve">Wisnom MR, Atkinson JW. 2000 Fibre Waviness Generation and Measurement and Its Effect on Compressive Strength. </w:t>
      </w:r>
      <w:r w:rsidRPr="00273A43">
        <w:rPr>
          <w:rFonts w:ascii="Calibri" w:hAnsi="Calibri"/>
          <w:i/>
          <w:sz w:val="22"/>
        </w:rPr>
        <w:t>J. Reinf. Plast. Compos.</w:t>
      </w:r>
      <w:r w:rsidRPr="00273A43">
        <w:rPr>
          <w:rFonts w:ascii="Calibri" w:hAnsi="Calibri"/>
          <w:sz w:val="22"/>
        </w:rPr>
        <w:t xml:space="preserve"> </w:t>
      </w:r>
      <w:r w:rsidRPr="00273A43">
        <w:rPr>
          <w:rFonts w:ascii="Calibri" w:hAnsi="Calibri"/>
          <w:b/>
          <w:sz w:val="22"/>
        </w:rPr>
        <w:t>19</w:t>
      </w:r>
      <w:r w:rsidRPr="00273A43">
        <w:rPr>
          <w:rFonts w:ascii="Calibri" w:hAnsi="Calibri"/>
          <w:sz w:val="22"/>
        </w:rPr>
        <w:t>, 96–110. (doi:10.1177/073168440001900201)</w:t>
      </w:r>
    </w:p>
    <w:p w14:paraId="36FF6DAA" w14:textId="618BFA20" w:rsidR="003A0484" w:rsidRPr="00273A43" w:rsidRDefault="00115749" w:rsidP="00505957">
      <w:pPr>
        <w:pStyle w:val="NormalWeb"/>
        <w:rPr>
          <w:rFonts w:ascii="Calibri" w:hAnsi="Calibri" w:cs="Calibri"/>
          <w:sz w:val="22"/>
        </w:rPr>
      </w:pPr>
      <w:r w:rsidRPr="00273A43">
        <w:rPr>
          <w:rFonts w:ascii="Calibri" w:hAnsi="Calibri" w:cs="Calibri"/>
          <w:sz w:val="22"/>
        </w:rPr>
        <w:t>2</w:t>
      </w:r>
      <w:r w:rsidR="003A0484" w:rsidRPr="00273A43">
        <w:rPr>
          <w:rFonts w:ascii="Calibri" w:hAnsi="Calibri" w:cs="Calibri"/>
          <w:sz w:val="22"/>
        </w:rPr>
        <w:t xml:space="preserve">. </w:t>
      </w:r>
      <w:r w:rsidR="003A0484" w:rsidRPr="00273A43">
        <w:rPr>
          <w:rFonts w:ascii="Calibri" w:hAnsi="Calibri"/>
          <w:sz w:val="22"/>
        </w:rPr>
        <w:t xml:space="preserve">Garnich MR, Karami G. 2004 Finite Element Micromechanics for Stiffness and Strength of Wavy Fiber Composites. </w:t>
      </w:r>
      <w:r w:rsidR="003A0484" w:rsidRPr="00273A43">
        <w:rPr>
          <w:rFonts w:ascii="Calibri" w:hAnsi="Calibri"/>
          <w:i/>
          <w:sz w:val="22"/>
        </w:rPr>
        <w:t>J. Compos. Mater.</w:t>
      </w:r>
      <w:r w:rsidR="003A0484" w:rsidRPr="00273A43">
        <w:rPr>
          <w:rFonts w:ascii="Calibri" w:hAnsi="Calibri"/>
          <w:sz w:val="22"/>
        </w:rPr>
        <w:t xml:space="preserve"> </w:t>
      </w:r>
      <w:r w:rsidR="003A0484" w:rsidRPr="00273A43">
        <w:rPr>
          <w:rFonts w:ascii="Calibri" w:hAnsi="Calibri"/>
          <w:b/>
          <w:sz w:val="22"/>
        </w:rPr>
        <w:t>38</w:t>
      </w:r>
      <w:r w:rsidR="003A0484" w:rsidRPr="00273A43">
        <w:rPr>
          <w:rFonts w:ascii="Calibri" w:hAnsi="Calibri"/>
          <w:sz w:val="22"/>
        </w:rPr>
        <w:t>, 273–292. (doi:10.1177/0021998304039270)</w:t>
      </w:r>
    </w:p>
    <w:p w14:paraId="001EF465" w14:textId="42B78EA6" w:rsidR="003A0484" w:rsidRPr="00273A43" w:rsidRDefault="00115749" w:rsidP="00505957">
      <w:pPr>
        <w:pStyle w:val="NormalWeb"/>
        <w:rPr>
          <w:rFonts w:ascii="Calibri" w:hAnsi="Calibri" w:cs="Calibri"/>
          <w:sz w:val="22"/>
        </w:rPr>
      </w:pPr>
      <w:r w:rsidRPr="00273A43">
        <w:rPr>
          <w:rFonts w:ascii="Calibri" w:hAnsi="Calibri" w:cs="Calibri"/>
          <w:sz w:val="22"/>
        </w:rPr>
        <w:t>3</w:t>
      </w:r>
      <w:r w:rsidR="003A0484" w:rsidRPr="00273A43">
        <w:rPr>
          <w:rFonts w:ascii="Calibri" w:hAnsi="Calibri" w:cs="Calibri"/>
          <w:sz w:val="22"/>
        </w:rPr>
        <w:t xml:space="preserve">. </w:t>
      </w:r>
      <w:r w:rsidR="003A0484" w:rsidRPr="00273A43">
        <w:rPr>
          <w:rFonts w:ascii="Calibri" w:hAnsi="Calibri"/>
          <w:sz w:val="22"/>
        </w:rPr>
        <w:t xml:space="preserve">ASTM 2015 </w:t>
      </w:r>
      <w:r w:rsidR="003A0484" w:rsidRPr="00273A43">
        <w:rPr>
          <w:rFonts w:ascii="Calibri" w:hAnsi="Calibri"/>
          <w:i/>
          <w:sz w:val="22"/>
        </w:rPr>
        <w:t>D7136: Standard Test Method for Measuring the Damage Resistance of a Fiber-Reinforced Polymer Matrix Composite to a Drop-Weight Impact Event.</w:t>
      </w:r>
      <w:r w:rsidR="003A0484" w:rsidRPr="00273A43">
        <w:rPr>
          <w:rFonts w:ascii="Calibri" w:hAnsi="Calibri"/>
          <w:sz w:val="22"/>
        </w:rPr>
        <w:t xml:space="preserve"> (doi:10.1520/D7136_D7136M-15)</w:t>
      </w:r>
    </w:p>
    <w:p w14:paraId="3E926DCE" w14:textId="481275E0" w:rsidR="003A0484" w:rsidRPr="00273A43" w:rsidRDefault="00115749" w:rsidP="00505957">
      <w:pPr>
        <w:pStyle w:val="NormalWeb"/>
        <w:rPr>
          <w:rFonts w:ascii="Calibri" w:hAnsi="Calibri" w:cs="Calibri"/>
          <w:sz w:val="22"/>
        </w:rPr>
      </w:pPr>
      <w:r w:rsidRPr="00273A43">
        <w:rPr>
          <w:rFonts w:ascii="Calibri" w:hAnsi="Calibri" w:cs="Calibri"/>
          <w:sz w:val="22"/>
        </w:rPr>
        <w:t>4</w:t>
      </w:r>
      <w:r w:rsidR="003A0484" w:rsidRPr="00273A43">
        <w:rPr>
          <w:rFonts w:ascii="Calibri" w:hAnsi="Calibri" w:cs="Calibri"/>
          <w:sz w:val="22"/>
        </w:rPr>
        <w:t xml:space="preserve">. </w:t>
      </w:r>
      <w:r w:rsidR="003A0484" w:rsidRPr="00273A43">
        <w:rPr>
          <w:rFonts w:ascii="Calibri" w:hAnsi="Calibri"/>
          <w:sz w:val="22"/>
        </w:rPr>
        <w:t xml:space="preserve">Hörrmann S, Adumitroaie A, Viechtbauer C, Schagerl M. 2016 The effect of fiber waviness on the fatigue life of CFRP materials. </w:t>
      </w:r>
      <w:r w:rsidR="003A0484" w:rsidRPr="00273A43">
        <w:rPr>
          <w:rFonts w:ascii="Calibri" w:hAnsi="Calibri"/>
          <w:i/>
          <w:sz w:val="22"/>
        </w:rPr>
        <w:t>Int. J. Fatigue</w:t>
      </w:r>
      <w:r w:rsidR="003A0484" w:rsidRPr="00273A43">
        <w:rPr>
          <w:rFonts w:ascii="Calibri" w:hAnsi="Calibri"/>
          <w:sz w:val="22"/>
        </w:rPr>
        <w:t xml:space="preserve"> </w:t>
      </w:r>
      <w:r w:rsidR="003A0484" w:rsidRPr="00273A43">
        <w:rPr>
          <w:rFonts w:ascii="Calibri" w:hAnsi="Calibri"/>
          <w:b/>
          <w:sz w:val="22"/>
        </w:rPr>
        <w:t>90</w:t>
      </w:r>
      <w:r w:rsidR="003A0484" w:rsidRPr="00273A43">
        <w:rPr>
          <w:rFonts w:ascii="Calibri" w:hAnsi="Calibri"/>
          <w:sz w:val="22"/>
        </w:rPr>
        <w:t>, 139-147. (doi:10.1016/j.ijfatigue.2016.04.029)</w:t>
      </w:r>
    </w:p>
    <w:p w14:paraId="128B4AA3" w14:textId="5CC96F50" w:rsidR="003A0484" w:rsidRPr="00273A43" w:rsidRDefault="00115749" w:rsidP="00505957">
      <w:pPr>
        <w:pStyle w:val="NormalWeb"/>
        <w:rPr>
          <w:rFonts w:ascii="Calibri" w:hAnsi="Calibri" w:cs="Calibri"/>
          <w:sz w:val="22"/>
        </w:rPr>
      </w:pPr>
      <w:r w:rsidRPr="00273A43">
        <w:rPr>
          <w:rFonts w:ascii="Calibri" w:hAnsi="Calibri" w:cs="Calibri"/>
          <w:sz w:val="22"/>
        </w:rPr>
        <w:t>5</w:t>
      </w:r>
      <w:r w:rsidR="003A0484" w:rsidRPr="00273A43">
        <w:rPr>
          <w:rFonts w:ascii="Calibri" w:hAnsi="Calibri" w:cs="Calibri"/>
          <w:sz w:val="22"/>
        </w:rPr>
        <w:t xml:space="preserve">. </w:t>
      </w:r>
      <w:r w:rsidR="003A0484" w:rsidRPr="00273A43">
        <w:rPr>
          <w:rFonts w:ascii="Calibri" w:hAnsi="Calibri"/>
          <w:sz w:val="22"/>
        </w:rPr>
        <w:t xml:space="preserve">Elhajjar RF, Shams SS. 2016 A new method for limit point determination in composite materials containing defects using image correlation. </w:t>
      </w:r>
      <w:r w:rsidR="003A0484" w:rsidRPr="00273A43">
        <w:rPr>
          <w:rFonts w:ascii="Calibri" w:hAnsi="Calibri"/>
          <w:i/>
          <w:sz w:val="22"/>
        </w:rPr>
        <w:t>Compos. Sci. Technol.</w:t>
      </w:r>
      <w:r w:rsidR="003A0484" w:rsidRPr="00273A43">
        <w:rPr>
          <w:rFonts w:ascii="Calibri" w:hAnsi="Calibri"/>
          <w:sz w:val="22"/>
        </w:rPr>
        <w:t xml:space="preserve"> </w:t>
      </w:r>
      <w:r w:rsidR="003A0484" w:rsidRPr="00273A43">
        <w:rPr>
          <w:rFonts w:ascii="Calibri" w:hAnsi="Calibri"/>
          <w:b/>
          <w:sz w:val="22"/>
        </w:rPr>
        <w:t>122</w:t>
      </w:r>
      <w:r w:rsidR="003A0484" w:rsidRPr="00273A43">
        <w:rPr>
          <w:rFonts w:ascii="Calibri" w:hAnsi="Calibri"/>
          <w:sz w:val="22"/>
        </w:rPr>
        <w:t>, 140-148. (doi:10.1016/j.compscitech.2015.11.026)</w:t>
      </w:r>
    </w:p>
    <w:p w14:paraId="04BB0611" w14:textId="22DA50C0" w:rsidR="003A0484" w:rsidRPr="00273A43" w:rsidRDefault="00115749" w:rsidP="00505957">
      <w:pPr>
        <w:pStyle w:val="NormalWeb"/>
        <w:rPr>
          <w:rFonts w:ascii="Calibri" w:hAnsi="Calibri" w:cs="Calibri"/>
          <w:sz w:val="22"/>
        </w:rPr>
      </w:pPr>
      <w:r w:rsidRPr="00273A43">
        <w:rPr>
          <w:rFonts w:ascii="Calibri" w:hAnsi="Calibri" w:cs="Calibri"/>
          <w:sz w:val="22"/>
        </w:rPr>
        <w:t>6</w:t>
      </w:r>
      <w:r w:rsidR="003A0484" w:rsidRPr="00273A43">
        <w:rPr>
          <w:rFonts w:ascii="Calibri" w:hAnsi="Calibri" w:cs="Calibri"/>
          <w:sz w:val="22"/>
        </w:rPr>
        <w:t xml:space="preserve">. </w:t>
      </w:r>
      <w:r w:rsidR="003A0484" w:rsidRPr="00273A43">
        <w:rPr>
          <w:rFonts w:ascii="Calibri" w:hAnsi="Calibri"/>
          <w:sz w:val="22"/>
        </w:rPr>
        <w:t xml:space="preserve">Diao H, Robinson P, Wisnom MR, Bismarck A. 2016 Unidirectional carbon fibre reinforced polyamide-12 composites with enhanced strain to tensile failure by introducing fibre waviness. </w:t>
      </w:r>
      <w:r w:rsidR="003A0484" w:rsidRPr="00273A43">
        <w:rPr>
          <w:rFonts w:ascii="Calibri" w:hAnsi="Calibri"/>
          <w:i/>
          <w:sz w:val="22"/>
        </w:rPr>
        <w:t>Compos. Part A</w:t>
      </w:r>
      <w:r w:rsidR="003A0484" w:rsidRPr="00273A43">
        <w:rPr>
          <w:rFonts w:ascii="Calibri" w:hAnsi="Calibri"/>
          <w:sz w:val="22"/>
        </w:rPr>
        <w:t xml:space="preserve"> </w:t>
      </w:r>
      <w:r w:rsidR="003A0484" w:rsidRPr="00273A43">
        <w:rPr>
          <w:rFonts w:ascii="Calibri" w:hAnsi="Calibri"/>
          <w:b/>
          <w:sz w:val="22"/>
        </w:rPr>
        <w:t>87</w:t>
      </w:r>
      <w:r w:rsidR="003A0484" w:rsidRPr="00273A43">
        <w:rPr>
          <w:rFonts w:ascii="Calibri" w:hAnsi="Calibri"/>
          <w:sz w:val="22"/>
        </w:rPr>
        <w:t>, 186-193. (doi:10.1016/j.compositesa.2016.04.025)</w:t>
      </w:r>
    </w:p>
    <w:p w14:paraId="15E46C28" w14:textId="14B85334" w:rsidR="003A0484" w:rsidRPr="00273A43" w:rsidRDefault="00115749" w:rsidP="008F353A">
      <w:pPr>
        <w:pStyle w:val="NormalWeb"/>
        <w:jc w:val="left"/>
        <w:rPr>
          <w:rFonts w:ascii="Calibri" w:hAnsi="Calibri" w:cs="Calibri"/>
          <w:sz w:val="22"/>
        </w:rPr>
      </w:pPr>
      <w:r w:rsidRPr="00273A43">
        <w:rPr>
          <w:rFonts w:ascii="Calibri" w:hAnsi="Calibri" w:cs="Calibri"/>
          <w:sz w:val="22"/>
        </w:rPr>
        <w:t>7</w:t>
      </w:r>
      <w:r w:rsidR="003A0484" w:rsidRPr="00273A43">
        <w:rPr>
          <w:rFonts w:ascii="Calibri" w:hAnsi="Calibri" w:cs="Calibri"/>
          <w:sz w:val="22"/>
        </w:rPr>
        <w:t xml:space="preserve">. Bloom LD, Wang J, Potter KD. </w:t>
      </w:r>
      <w:r w:rsidR="00CD5C3C" w:rsidRPr="00273A43">
        <w:rPr>
          <w:rFonts w:ascii="Calibri" w:hAnsi="Calibri" w:cs="Calibri"/>
          <w:sz w:val="22"/>
        </w:rPr>
        <w:t xml:space="preserve"> 2013 </w:t>
      </w:r>
      <w:r w:rsidR="003A0484" w:rsidRPr="00273A43">
        <w:rPr>
          <w:rFonts w:ascii="Calibri" w:hAnsi="Calibri" w:cs="Calibri"/>
          <w:sz w:val="22"/>
        </w:rPr>
        <w:t xml:space="preserve">Damage progression and defect sensitivity: An experimental study of representative wrinkles in tension. </w:t>
      </w:r>
      <w:r w:rsidR="003A0484" w:rsidRPr="00273A43">
        <w:rPr>
          <w:rFonts w:ascii="Calibri" w:hAnsi="Calibri" w:cs="Calibri"/>
          <w:i/>
          <w:sz w:val="22"/>
        </w:rPr>
        <w:t>Compos</w:t>
      </w:r>
      <w:r w:rsidR="00CD5C3C" w:rsidRPr="00273A43">
        <w:rPr>
          <w:rFonts w:ascii="Calibri" w:hAnsi="Calibri" w:cs="Calibri"/>
          <w:i/>
          <w:sz w:val="22"/>
        </w:rPr>
        <w:t>.</w:t>
      </w:r>
      <w:r w:rsidR="003A0484" w:rsidRPr="00273A43">
        <w:rPr>
          <w:rFonts w:ascii="Calibri" w:hAnsi="Calibri" w:cs="Calibri"/>
          <w:i/>
          <w:sz w:val="22"/>
        </w:rPr>
        <w:t xml:space="preserve"> Part B</w:t>
      </w:r>
      <w:r w:rsidR="00CD5C3C" w:rsidRPr="00273A43">
        <w:rPr>
          <w:rFonts w:ascii="Calibri" w:hAnsi="Calibri" w:cs="Calibri"/>
          <w:sz w:val="22"/>
        </w:rPr>
        <w:t xml:space="preserve"> </w:t>
      </w:r>
      <w:r w:rsidR="003A0484" w:rsidRPr="00273A43">
        <w:rPr>
          <w:rFonts w:ascii="Calibri" w:hAnsi="Calibri" w:cs="Calibri"/>
          <w:b/>
          <w:sz w:val="22"/>
        </w:rPr>
        <w:t>45</w:t>
      </w:r>
      <w:r w:rsidR="00CD5C3C" w:rsidRPr="00273A43">
        <w:rPr>
          <w:rFonts w:ascii="Calibri" w:hAnsi="Calibri" w:cs="Calibri"/>
          <w:sz w:val="22"/>
        </w:rPr>
        <w:t xml:space="preserve">, </w:t>
      </w:r>
      <w:r w:rsidR="003A0484" w:rsidRPr="00273A43">
        <w:rPr>
          <w:rFonts w:ascii="Calibri" w:hAnsi="Calibri" w:cs="Calibri"/>
          <w:sz w:val="22"/>
        </w:rPr>
        <w:t>449</w:t>
      </w:r>
      <w:r w:rsidR="00CD5C3C" w:rsidRPr="00273A43">
        <w:rPr>
          <w:rFonts w:ascii="Calibri" w:hAnsi="Calibri" w:cs="Calibri"/>
          <w:sz w:val="22"/>
        </w:rPr>
        <w:t>–4</w:t>
      </w:r>
      <w:r w:rsidR="003A0484" w:rsidRPr="00273A43">
        <w:rPr>
          <w:rFonts w:ascii="Calibri" w:hAnsi="Calibri" w:cs="Calibri"/>
          <w:sz w:val="22"/>
        </w:rPr>
        <w:t>58.</w:t>
      </w:r>
      <w:r w:rsidR="00CD5C3C" w:rsidRPr="00273A43">
        <w:rPr>
          <w:rFonts w:ascii="Calibri" w:hAnsi="Calibri" w:cs="Calibri"/>
          <w:sz w:val="22"/>
        </w:rPr>
        <w:t xml:space="preserve"> (doi:10.1016/j.compositesb.2012.05.021)</w:t>
      </w:r>
    </w:p>
    <w:p w14:paraId="7715F3EC" w14:textId="15C5A305" w:rsidR="003A0484" w:rsidRPr="00273A43" w:rsidRDefault="00115749" w:rsidP="00505957">
      <w:pPr>
        <w:pStyle w:val="NormalWeb"/>
        <w:rPr>
          <w:rFonts w:ascii="Calibri" w:hAnsi="Calibri" w:cs="Calibri"/>
          <w:sz w:val="22"/>
        </w:rPr>
      </w:pPr>
      <w:r w:rsidRPr="00273A43">
        <w:rPr>
          <w:rFonts w:ascii="Calibri" w:hAnsi="Calibri" w:cs="Calibri"/>
          <w:sz w:val="22"/>
        </w:rPr>
        <w:t>8</w:t>
      </w:r>
      <w:r w:rsidR="003A0484" w:rsidRPr="00273A43">
        <w:rPr>
          <w:rFonts w:ascii="Calibri" w:hAnsi="Calibri" w:cs="Calibri"/>
          <w:sz w:val="22"/>
        </w:rPr>
        <w:t xml:space="preserve">. </w:t>
      </w:r>
      <w:r w:rsidR="003A0484" w:rsidRPr="00273A43">
        <w:rPr>
          <w:rFonts w:ascii="Calibri" w:hAnsi="Calibri"/>
          <w:sz w:val="22"/>
        </w:rPr>
        <w:t xml:space="preserve">Mizukami K, Mizutani Y, Kimura K, Sato A, Todoroki A, Suzuki Y, Nakamura Y. 2016 Visualization and size estimation of fiber waviness in multidirectional CFRP laminates using eddy current imaging. </w:t>
      </w:r>
      <w:r w:rsidR="003A0484" w:rsidRPr="00273A43">
        <w:rPr>
          <w:rFonts w:ascii="Calibri" w:hAnsi="Calibri"/>
          <w:i/>
          <w:sz w:val="22"/>
        </w:rPr>
        <w:t>Compos. Part A</w:t>
      </w:r>
      <w:r w:rsidR="003A0484" w:rsidRPr="00273A43">
        <w:rPr>
          <w:rFonts w:ascii="Calibri" w:hAnsi="Calibri"/>
          <w:sz w:val="22"/>
        </w:rPr>
        <w:t xml:space="preserve"> </w:t>
      </w:r>
      <w:r w:rsidR="003A0484" w:rsidRPr="00273A43">
        <w:rPr>
          <w:rFonts w:ascii="Calibri" w:hAnsi="Calibri"/>
          <w:b/>
          <w:sz w:val="22"/>
        </w:rPr>
        <w:t>90</w:t>
      </w:r>
      <w:r w:rsidR="003A0484" w:rsidRPr="00273A43">
        <w:rPr>
          <w:rFonts w:ascii="Calibri" w:hAnsi="Calibri"/>
          <w:sz w:val="22"/>
        </w:rPr>
        <w:t>, 261–270. (doi:10.1016/j.compositesa.2016.07.008)</w:t>
      </w:r>
    </w:p>
    <w:p w14:paraId="203BAA2F" w14:textId="72C62423" w:rsidR="003A0484" w:rsidRPr="00273A43" w:rsidRDefault="00115749" w:rsidP="008F353A">
      <w:pPr>
        <w:pStyle w:val="NormalWeb"/>
        <w:jc w:val="left"/>
        <w:rPr>
          <w:rFonts w:ascii="Calibri" w:hAnsi="Calibri" w:cs="Calibri"/>
          <w:sz w:val="22"/>
        </w:rPr>
      </w:pPr>
      <w:r w:rsidRPr="00273A43">
        <w:rPr>
          <w:rFonts w:ascii="Calibri" w:hAnsi="Calibri" w:cs="Calibri"/>
          <w:sz w:val="22"/>
        </w:rPr>
        <w:t>9</w:t>
      </w:r>
      <w:r w:rsidR="003A0484" w:rsidRPr="00273A43">
        <w:rPr>
          <w:rFonts w:ascii="Calibri" w:hAnsi="Calibri" w:cs="Calibri"/>
          <w:sz w:val="22"/>
        </w:rPr>
        <w:t xml:space="preserve">. Mrse AM, Piggott MR. Compressive properties of unidirectional carbon fibre laminates: II. The effects of unintentional and intentional fibre misalignments. </w:t>
      </w:r>
      <w:r w:rsidR="00CD5C3C" w:rsidRPr="00273A43">
        <w:rPr>
          <w:rFonts w:ascii="Calibri" w:hAnsi="Calibri" w:cs="Calibri"/>
          <w:i/>
          <w:sz w:val="22"/>
        </w:rPr>
        <w:t xml:space="preserve">Compos. </w:t>
      </w:r>
      <w:r w:rsidR="003A0484" w:rsidRPr="00273A43">
        <w:rPr>
          <w:rFonts w:ascii="Calibri" w:hAnsi="Calibri" w:cs="Calibri"/>
          <w:i/>
          <w:sz w:val="22"/>
        </w:rPr>
        <w:t>Sci</w:t>
      </w:r>
      <w:r w:rsidR="00CD5C3C" w:rsidRPr="00273A43">
        <w:rPr>
          <w:rFonts w:ascii="Calibri" w:hAnsi="Calibri" w:cs="Calibri"/>
          <w:i/>
          <w:sz w:val="22"/>
        </w:rPr>
        <w:t>.</w:t>
      </w:r>
      <w:r w:rsidR="003A0484" w:rsidRPr="00273A43">
        <w:rPr>
          <w:rFonts w:ascii="Calibri" w:hAnsi="Calibri" w:cs="Calibri"/>
          <w:i/>
          <w:sz w:val="22"/>
        </w:rPr>
        <w:t xml:space="preserve"> Technol</w:t>
      </w:r>
      <w:r w:rsidR="003A0484" w:rsidRPr="00273A43">
        <w:rPr>
          <w:rFonts w:ascii="Calibri" w:hAnsi="Calibri" w:cs="Calibri"/>
          <w:sz w:val="22"/>
        </w:rPr>
        <w:t>.</w:t>
      </w:r>
      <w:r w:rsidR="00CD5C3C" w:rsidRPr="00273A43">
        <w:rPr>
          <w:rFonts w:ascii="Calibri" w:hAnsi="Calibri" w:cs="Calibri"/>
          <w:sz w:val="22"/>
        </w:rPr>
        <w:t xml:space="preserve"> </w:t>
      </w:r>
      <w:r w:rsidR="003A0484" w:rsidRPr="00273A43">
        <w:rPr>
          <w:rFonts w:ascii="Calibri" w:hAnsi="Calibri" w:cs="Calibri"/>
          <w:b/>
          <w:sz w:val="22"/>
        </w:rPr>
        <w:t>46</w:t>
      </w:r>
      <w:r w:rsidR="00CD5C3C" w:rsidRPr="00273A43">
        <w:rPr>
          <w:rFonts w:ascii="Calibri" w:hAnsi="Calibri" w:cs="Calibri"/>
          <w:sz w:val="22"/>
        </w:rPr>
        <w:t xml:space="preserve">, </w:t>
      </w:r>
      <w:r w:rsidR="003A0484" w:rsidRPr="00273A43">
        <w:rPr>
          <w:rFonts w:ascii="Calibri" w:hAnsi="Calibri" w:cs="Calibri"/>
          <w:sz w:val="22"/>
        </w:rPr>
        <w:t>219</w:t>
      </w:r>
      <w:r w:rsidR="00CD5C3C" w:rsidRPr="00273A43">
        <w:rPr>
          <w:rFonts w:ascii="Calibri" w:hAnsi="Calibri" w:cs="Calibri"/>
          <w:sz w:val="22"/>
        </w:rPr>
        <w:t>–2</w:t>
      </w:r>
      <w:r w:rsidR="003A0484" w:rsidRPr="00273A43">
        <w:rPr>
          <w:rFonts w:ascii="Calibri" w:hAnsi="Calibri" w:cs="Calibri"/>
          <w:sz w:val="22"/>
        </w:rPr>
        <w:t>27.</w:t>
      </w:r>
      <w:r w:rsidR="00CD5C3C" w:rsidRPr="00273A43">
        <w:rPr>
          <w:rFonts w:ascii="Calibri" w:hAnsi="Calibri" w:cs="Calibri"/>
          <w:sz w:val="22"/>
        </w:rPr>
        <w:t xml:space="preserve"> (doi:10.1016/0266-3538(93)90156-B)</w:t>
      </w:r>
    </w:p>
    <w:p w14:paraId="2BFC93E2" w14:textId="07C34C7B" w:rsidR="003A0484" w:rsidRPr="00273A43" w:rsidRDefault="003A0484" w:rsidP="00505957">
      <w:pPr>
        <w:pStyle w:val="NormalWeb"/>
        <w:rPr>
          <w:rFonts w:ascii="Calibri" w:hAnsi="Calibri" w:cs="Calibri"/>
          <w:sz w:val="22"/>
        </w:rPr>
      </w:pPr>
      <w:r w:rsidRPr="00273A43">
        <w:rPr>
          <w:rFonts w:ascii="Calibri" w:hAnsi="Calibri" w:cs="Calibri"/>
          <w:sz w:val="22"/>
        </w:rPr>
        <w:t>1</w:t>
      </w:r>
      <w:r w:rsidR="00115749" w:rsidRPr="00273A43">
        <w:rPr>
          <w:rFonts w:ascii="Calibri" w:hAnsi="Calibri" w:cs="Calibri"/>
          <w:sz w:val="22"/>
        </w:rPr>
        <w:t>0</w:t>
      </w:r>
      <w:r w:rsidRPr="00273A43">
        <w:rPr>
          <w:rFonts w:ascii="Calibri" w:hAnsi="Calibri" w:cs="Calibri"/>
          <w:sz w:val="22"/>
        </w:rPr>
        <w:t xml:space="preserve">. </w:t>
      </w:r>
      <w:r w:rsidRPr="00273A43">
        <w:rPr>
          <w:rFonts w:ascii="Calibri" w:hAnsi="Calibri"/>
          <w:sz w:val="22"/>
        </w:rPr>
        <w:t xml:space="preserve">Çınar K, Ersoy N. 2015 Effect of fibre wrinkling to the spring-in behaviour of L-shaped composite materials. </w:t>
      </w:r>
      <w:r w:rsidRPr="00273A43">
        <w:rPr>
          <w:rFonts w:ascii="Calibri" w:hAnsi="Calibri"/>
          <w:i/>
          <w:sz w:val="22"/>
        </w:rPr>
        <w:t>Compos. Part A</w:t>
      </w:r>
      <w:r w:rsidRPr="00273A43">
        <w:rPr>
          <w:rFonts w:ascii="Calibri" w:hAnsi="Calibri"/>
          <w:sz w:val="22"/>
        </w:rPr>
        <w:t xml:space="preserve"> </w:t>
      </w:r>
      <w:r w:rsidRPr="00273A43">
        <w:rPr>
          <w:rFonts w:ascii="Calibri" w:hAnsi="Calibri"/>
          <w:b/>
          <w:sz w:val="22"/>
        </w:rPr>
        <w:t>69</w:t>
      </w:r>
      <w:r w:rsidRPr="00273A43">
        <w:rPr>
          <w:rFonts w:ascii="Calibri" w:hAnsi="Calibri"/>
          <w:sz w:val="22"/>
        </w:rPr>
        <w:t>, 105–114. (doi:10.1016/j.compositesa.2014.10.025)</w:t>
      </w:r>
    </w:p>
    <w:p w14:paraId="13C21188" w14:textId="26F5B3B1" w:rsidR="003A0484" w:rsidRPr="00273A43" w:rsidRDefault="003A0484" w:rsidP="00505957">
      <w:pPr>
        <w:pStyle w:val="NormalWeb"/>
        <w:rPr>
          <w:rFonts w:ascii="Calibri" w:hAnsi="Calibri" w:cs="Calibri"/>
          <w:sz w:val="22"/>
        </w:rPr>
      </w:pPr>
      <w:r w:rsidRPr="00273A43">
        <w:rPr>
          <w:rFonts w:ascii="Calibri" w:hAnsi="Calibri" w:cs="Calibri"/>
          <w:sz w:val="22"/>
        </w:rPr>
        <w:t>1</w:t>
      </w:r>
      <w:r w:rsidR="00115749" w:rsidRPr="00273A43">
        <w:rPr>
          <w:rFonts w:ascii="Calibri" w:hAnsi="Calibri" w:cs="Calibri"/>
          <w:sz w:val="22"/>
        </w:rPr>
        <w:t>1</w:t>
      </w:r>
      <w:r w:rsidRPr="00273A43">
        <w:rPr>
          <w:rFonts w:ascii="Calibri" w:hAnsi="Calibri" w:cs="Calibri"/>
          <w:sz w:val="22"/>
        </w:rPr>
        <w:t xml:space="preserve">. </w:t>
      </w:r>
      <w:r w:rsidRPr="00273A43">
        <w:rPr>
          <w:rFonts w:ascii="Calibri" w:hAnsi="Calibri"/>
          <w:sz w:val="22"/>
        </w:rPr>
        <w:t xml:space="preserve">Yurgartis SW. 1987 Measurement of small angle fiber misalignments in continuous fiber composites. </w:t>
      </w:r>
      <w:r w:rsidRPr="00273A43">
        <w:rPr>
          <w:rFonts w:ascii="Calibri" w:hAnsi="Calibri"/>
          <w:i/>
          <w:sz w:val="22"/>
        </w:rPr>
        <w:t>Compos. Sci. Technol.</w:t>
      </w:r>
      <w:r w:rsidRPr="00273A43">
        <w:rPr>
          <w:rFonts w:ascii="Calibri" w:hAnsi="Calibri"/>
          <w:sz w:val="22"/>
        </w:rPr>
        <w:t xml:space="preserve"> </w:t>
      </w:r>
      <w:r w:rsidRPr="00273A43">
        <w:rPr>
          <w:rFonts w:ascii="Calibri" w:hAnsi="Calibri"/>
          <w:b/>
          <w:sz w:val="22"/>
        </w:rPr>
        <w:t>30</w:t>
      </w:r>
      <w:r w:rsidRPr="00273A43">
        <w:rPr>
          <w:rFonts w:ascii="Calibri" w:hAnsi="Calibri"/>
          <w:sz w:val="22"/>
        </w:rPr>
        <w:t>, 279–293. (doi:10.1016/0266-3538(87)90016-9)</w:t>
      </w:r>
    </w:p>
    <w:p w14:paraId="17274C60" w14:textId="2C6A5439" w:rsidR="003A0484" w:rsidRPr="00273A43" w:rsidRDefault="003A0484" w:rsidP="00505957">
      <w:pPr>
        <w:pStyle w:val="NormalWeb"/>
        <w:rPr>
          <w:rFonts w:ascii="Calibri" w:hAnsi="Calibri" w:cs="Calibri"/>
          <w:sz w:val="22"/>
        </w:rPr>
      </w:pPr>
      <w:r w:rsidRPr="00273A43">
        <w:rPr>
          <w:rFonts w:ascii="Calibri" w:hAnsi="Calibri" w:cs="Calibri"/>
          <w:sz w:val="22"/>
        </w:rPr>
        <w:t>1</w:t>
      </w:r>
      <w:r w:rsidR="00115749" w:rsidRPr="00273A43">
        <w:rPr>
          <w:rFonts w:ascii="Calibri" w:hAnsi="Calibri" w:cs="Calibri"/>
          <w:sz w:val="22"/>
        </w:rPr>
        <w:t>2</w:t>
      </w:r>
      <w:r w:rsidRPr="00273A43">
        <w:rPr>
          <w:rFonts w:ascii="Calibri" w:hAnsi="Calibri" w:cs="Calibri"/>
          <w:sz w:val="22"/>
        </w:rPr>
        <w:t xml:space="preserve">. </w:t>
      </w:r>
      <w:r w:rsidRPr="00273A43">
        <w:rPr>
          <w:rFonts w:ascii="Calibri" w:hAnsi="Calibri"/>
          <w:sz w:val="22"/>
        </w:rPr>
        <w:t xml:space="preserve">Smith RA. 2010 </w:t>
      </w:r>
      <w:r w:rsidRPr="00273A43">
        <w:rPr>
          <w:rFonts w:ascii="Calibri" w:hAnsi="Calibri"/>
          <w:i/>
          <w:sz w:val="22"/>
        </w:rPr>
        <w:t>Use of 3D ultrasound data sets to map the localised properties of fibre-reinforced composites.</w:t>
      </w:r>
      <w:r w:rsidRPr="00273A43">
        <w:rPr>
          <w:rFonts w:ascii="Calibri" w:hAnsi="Calibri"/>
          <w:sz w:val="22"/>
        </w:rPr>
        <w:t xml:space="preserve"> Thesis. The University of Nottingham.</w:t>
      </w:r>
    </w:p>
    <w:p w14:paraId="59A9BAAB" w14:textId="0D70E5DD" w:rsidR="003A0484" w:rsidRPr="00273A43" w:rsidRDefault="003A0484" w:rsidP="00505957">
      <w:pPr>
        <w:pStyle w:val="NormalWeb"/>
        <w:rPr>
          <w:rFonts w:ascii="Calibri" w:hAnsi="Calibri" w:cs="Calibri"/>
          <w:sz w:val="22"/>
        </w:rPr>
      </w:pPr>
      <w:r w:rsidRPr="00273A43">
        <w:rPr>
          <w:rFonts w:ascii="Calibri" w:hAnsi="Calibri" w:cs="Calibri"/>
          <w:sz w:val="22"/>
        </w:rPr>
        <w:t>1</w:t>
      </w:r>
      <w:r w:rsidR="00115749" w:rsidRPr="00273A43">
        <w:rPr>
          <w:rFonts w:ascii="Calibri" w:hAnsi="Calibri" w:cs="Calibri"/>
          <w:sz w:val="22"/>
        </w:rPr>
        <w:t>3</w:t>
      </w:r>
      <w:r w:rsidRPr="00273A43">
        <w:rPr>
          <w:rFonts w:ascii="Calibri" w:hAnsi="Calibri" w:cs="Calibri"/>
          <w:sz w:val="22"/>
        </w:rPr>
        <w:t xml:space="preserve">. </w:t>
      </w:r>
      <w:r w:rsidRPr="00273A43">
        <w:rPr>
          <w:rFonts w:ascii="Calibri" w:hAnsi="Calibri"/>
          <w:sz w:val="22"/>
        </w:rPr>
        <w:t xml:space="preserve">Nikishkov G, Nikishkov Y, Makeev A. 2013 Finite element mesh generation for composites with ply waviness based on X-ray computed tomography. </w:t>
      </w:r>
      <w:r w:rsidRPr="00273A43">
        <w:rPr>
          <w:rFonts w:ascii="Calibri" w:hAnsi="Calibri"/>
          <w:i/>
          <w:sz w:val="22"/>
        </w:rPr>
        <w:t>Adv. Eng. Softw.</w:t>
      </w:r>
      <w:r w:rsidRPr="00273A43">
        <w:rPr>
          <w:rFonts w:ascii="Calibri" w:hAnsi="Calibri"/>
          <w:sz w:val="22"/>
        </w:rPr>
        <w:t xml:space="preserve"> </w:t>
      </w:r>
      <w:r w:rsidRPr="00273A43">
        <w:rPr>
          <w:rFonts w:ascii="Calibri" w:hAnsi="Calibri"/>
          <w:b/>
          <w:sz w:val="22"/>
        </w:rPr>
        <w:t>58</w:t>
      </w:r>
      <w:r w:rsidRPr="00273A43">
        <w:rPr>
          <w:rFonts w:ascii="Calibri" w:hAnsi="Calibri"/>
          <w:sz w:val="22"/>
        </w:rPr>
        <w:t>, 35–44. (doi:10.1016/j.advengsoft.2013.01.002)</w:t>
      </w:r>
    </w:p>
    <w:p w14:paraId="5F6B0A03" w14:textId="72B1D592" w:rsidR="003A0484" w:rsidRPr="00273A43" w:rsidRDefault="003A0484" w:rsidP="00505957">
      <w:pPr>
        <w:pStyle w:val="NormalWeb"/>
        <w:rPr>
          <w:rFonts w:ascii="Calibri" w:hAnsi="Calibri" w:cs="Calibri"/>
          <w:sz w:val="22"/>
        </w:rPr>
      </w:pPr>
      <w:r w:rsidRPr="00273A43">
        <w:rPr>
          <w:rFonts w:ascii="Calibri" w:hAnsi="Calibri" w:cs="Calibri"/>
          <w:sz w:val="22"/>
        </w:rPr>
        <w:t>1</w:t>
      </w:r>
      <w:r w:rsidR="00115749" w:rsidRPr="00273A43">
        <w:rPr>
          <w:rFonts w:ascii="Calibri" w:hAnsi="Calibri" w:cs="Calibri"/>
          <w:sz w:val="22"/>
        </w:rPr>
        <w:t>4</w:t>
      </w:r>
      <w:r w:rsidRPr="00273A43">
        <w:rPr>
          <w:rFonts w:ascii="Calibri" w:hAnsi="Calibri" w:cs="Calibri"/>
          <w:sz w:val="22"/>
        </w:rPr>
        <w:t xml:space="preserve">. </w:t>
      </w:r>
      <w:r w:rsidRPr="00273A43">
        <w:rPr>
          <w:rFonts w:ascii="Calibri" w:hAnsi="Calibri"/>
          <w:sz w:val="22"/>
        </w:rPr>
        <w:t xml:space="preserve">Elhajjar R, Haj-Ali R, Wei B-S. 2014 An Infrared Thermoelastic Stress Analysis Investigation for Detecting Fiber Waviness in Composite Structures. </w:t>
      </w:r>
      <w:r w:rsidRPr="00273A43">
        <w:rPr>
          <w:rFonts w:ascii="Calibri" w:hAnsi="Calibri"/>
          <w:i/>
          <w:sz w:val="22"/>
        </w:rPr>
        <w:t>Polym.-Plast. Technol.</w:t>
      </w:r>
      <w:r w:rsidRPr="00273A43">
        <w:rPr>
          <w:rFonts w:ascii="Calibri" w:hAnsi="Calibri"/>
          <w:sz w:val="22"/>
        </w:rPr>
        <w:t xml:space="preserve"> </w:t>
      </w:r>
      <w:r w:rsidRPr="00273A43">
        <w:rPr>
          <w:rFonts w:ascii="Calibri" w:hAnsi="Calibri"/>
          <w:b/>
          <w:sz w:val="22"/>
        </w:rPr>
        <w:t>53</w:t>
      </w:r>
      <w:r w:rsidRPr="00273A43">
        <w:rPr>
          <w:rFonts w:ascii="Calibri" w:hAnsi="Calibri"/>
          <w:sz w:val="22"/>
        </w:rPr>
        <w:t>, 1251–1258. (doi:10.1080/03602559.2014.886116)</w:t>
      </w:r>
    </w:p>
    <w:p w14:paraId="286BF167" w14:textId="2E193DDA" w:rsidR="003A0484" w:rsidRPr="00273A43" w:rsidRDefault="003A0484" w:rsidP="00505957">
      <w:pPr>
        <w:pStyle w:val="NormalWeb"/>
        <w:rPr>
          <w:rFonts w:ascii="Calibri" w:hAnsi="Calibri" w:cs="Calibri"/>
          <w:sz w:val="22"/>
        </w:rPr>
      </w:pPr>
      <w:r w:rsidRPr="00273A43">
        <w:rPr>
          <w:rFonts w:ascii="Calibri" w:hAnsi="Calibri" w:cs="Calibri"/>
          <w:sz w:val="22"/>
        </w:rPr>
        <w:lastRenderedPageBreak/>
        <w:t>1</w:t>
      </w:r>
      <w:r w:rsidR="00115749" w:rsidRPr="00273A43">
        <w:rPr>
          <w:rFonts w:ascii="Calibri" w:hAnsi="Calibri" w:cs="Calibri"/>
          <w:sz w:val="22"/>
        </w:rPr>
        <w:t>5</w:t>
      </w:r>
      <w:r w:rsidRPr="00273A43">
        <w:rPr>
          <w:rFonts w:ascii="Calibri" w:hAnsi="Calibri" w:cs="Calibri"/>
          <w:sz w:val="22"/>
        </w:rPr>
        <w:t xml:space="preserve">. Christian WJR, DiazDelaO FA, Patterson EA. 2018 Strain-based damage assessment for accurate residual strength prediction of impacted composite laminates. </w:t>
      </w:r>
      <w:r w:rsidRPr="00273A43">
        <w:rPr>
          <w:rFonts w:ascii="Calibri" w:hAnsi="Calibri" w:cs="Calibri"/>
          <w:i/>
          <w:sz w:val="22"/>
        </w:rPr>
        <w:t>Compos. Struct.</w:t>
      </w:r>
      <w:r w:rsidRPr="00273A43">
        <w:rPr>
          <w:rFonts w:ascii="Calibri" w:hAnsi="Calibri" w:cs="Calibri"/>
          <w:sz w:val="22"/>
        </w:rPr>
        <w:t xml:space="preserve"> </w:t>
      </w:r>
      <w:r w:rsidRPr="00273A43">
        <w:rPr>
          <w:rFonts w:ascii="Calibri" w:hAnsi="Calibri" w:cs="Calibri"/>
          <w:b/>
          <w:sz w:val="22"/>
        </w:rPr>
        <w:t>184</w:t>
      </w:r>
      <w:r w:rsidRPr="00273A43">
        <w:rPr>
          <w:rFonts w:ascii="Calibri" w:hAnsi="Calibri" w:cs="Calibri"/>
          <w:sz w:val="22"/>
        </w:rPr>
        <w:t>, 1215–1223. (doi:10.1016/j.compstruct.2017.10.022)</w:t>
      </w:r>
    </w:p>
    <w:p w14:paraId="5018CDDD" w14:textId="5B240C85" w:rsidR="003A0484" w:rsidRPr="00273A43" w:rsidRDefault="003A0484" w:rsidP="008F353A">
      <w:pPr>
        <w:pStyle w:val="NormalWeb"/>
        <w:jc w:val="left"/>
        <w:rPr>
          <w:rFonts w:ascii="Calibri" w:hAnsi="Calibri" w:cs="Calibri"/>
          <w:sz w:val="22"/>
        </w:rPr>
      </w:pPr>
      <w:r w:rsidRPr="00273A43">
        <w:rPr>
          <w:rFonts w:ascii="Calibri" w:hAnsi="Calibri" w:cs="Calibri"/>
          <w:sz w:val="22"/>
        </w:rPr>
        <w:t>1</w:t>
      </w:r>
      <w:r w:rsidR="00115749" w:rsidRPr="00273A43">
        <w:rPr>
          <w:rFonts w:ascii="Calibri" w:hAnsi="Calibri" w:cs="Calibri"/>
          <w:sz w:val="22"/>
        </w:rPr>
        <w:t>6</w:t>
      </w:r>
      <w:r w:rsidRPr="00273A43">
        <w:rPr>
          <w:rFonts w:ascii="Calibri" w:hAnsi="Calibri" w:cs="Calibri"/>
          <w:sz w:val="22"/>
        </w:rPr>
        <w:t xml:space="preserve">. Mukhopadhyay S, Jones MI, Hallett SR. </w:t>
      </w:r>
      <w:r w:rsidR="00CD5C3C" w:rsidRPr="00273A43">
        <w:rPr>
          <w:rFonts w:ascii="Calibri" w:hAnsi="Calibri" w:cs="Calibri"/>
          <w:sz w:val="22"/>
        </w:rPr>
        <w:t xml:space="preserve">2015 </w:t>
      </w:r>
      <w:r w:rsidRPr="00273A43">
        <w:rPr>
          <w:rFonts w:ascii="Calibri" w:hAnsi="Calibri" w:cs="Calibri"/>
          <w:sz w:val="22"/>
        </w:rPr>
        <w:t xml:space="preserve">Tensile failure of laminates containing an embedded wrinkle; numerical and experimental study. </w:t>
      </w:r>
      <w:r w:rsidR="00CD5C3C" w:rsidRPr="00273A43">
        <w:rPr>
          <w:rFonts w:ascii="Calibri" w:hAnsi="Calibri" w:cs="Calibri"/>
          <w:i/>
          <w:sz w:val="22"/>
        </w:rPr>
        <w:t xml:space="preserve">Compos. </w:t>
      </w:r>
      <w:r w:rsidRPr="00273A43">
        <w:rPr>
          <w:rFonts w:ascii="Calibri" w:hAnsi="Calibri" w:cs="Calibri"/>
          <w:i/>
          <w:sz w:val="22"/>
        </w:rPr>
        <w:t>Part A</w:t>
      </w:r>
      <w:r w:rsidR="00CD5C3C" w:rsidRPr="00273A43">
        <w:rPr>
          <w:rFonts w:ascii="Calibri" w:hAnsi="Calibri" w:cs="Calibri"/>
          <w:sz w:val="22"/>
        </w:rPr>
        <w:t xml:space="preserve"> </w:t>
      </w:r>
      <w:r w:rsidRPr="00273A43">
        <w:rPr>
          <w:rFonts w:ascii="Calibri" w:hAnsi="Calibri" w:cs="Calibri"/>
          <w:b/>
          <w:sz w:val="22"/>
        </w:rPr>
        <w:t>77</w:t>
      </w:r>
      <w:r w:rsidR="00CD5C3C" w:rsidRPr="00273A43">
        <w:rPr>
          <w:rFonts w:ascii="Calibri" w:hAnsi="Calibri" w:cs="Calibri"/>
          <w:sz w:val="22"/>
        </w:rPr>
        <w:t xml:space="preserve">, </w:t>
      </w:r>
      <w:r w:rsidRPr="00273A43">
        <w:rPr>
          <w:rFonts w:ascii="Calibri" w:hAnsi="Calibri" w:cs="Calibri"/>
          <w:sz w:val="22"/>
        </w:rPr>
        <w:t>219</w:t>
      </w:r>
      <w:r w:rsidR="00B250F1" w:rsidRPr="00273A43">
        <w:rPr>
          <w:rFonts w:ascii="Calibri" w:hAnsi="Calibri" w:cs="Calibri"/>
          <w:sz w:val="22"/>
        </w:rPr>
        <w:t>–</w:t>
      </w:r>
      <w:r w:rsidR="00CD5C3C" w:rsidRPr="00273A43">
        <w:rPr>
          <w:rFonts w:ascii="Calibri" w:hAnsi="Calibri" w:cs="Calibri"/>
          <w:sz w:val="22"/>
        </w:rPr>
        <w:t>2</w:t>
      </w:r>
      <w:r w:rsidRPr="00273A43">
        <w:rPr>
          <w:rFonts w:ascii="Calibri" w:hAnsi="Calibri" w:cs="Calibri"/>
          <w:sz w:val="22"/>
        </w:rPr>
        <w:t>28.</w:t>
      </w:r>
      <w:r w:rsidR="00CD5C3C" w:rsidRPr="00273A43">
        <w:rPr>
          <w:rFonts w:ascii="Calibri" w:hAnsi="Calibri" w:cs="Calibri"/>
          <w:sz w:val="22"/>
        </w:rPr>
        <w:t xml:space="preserve"> (doi:10.1016/j.compositesa.2015.07.007)</w:t>
      </w:r>
    </w:p>
    <w:p w14:paraId="629E8222" w14:textId="7F75AD3B" w:rsidR="003A0484" w:rsidRPr="00273A43" w:rsidRDefault="003A0484" w:rsidP="008F353A">
      <w:pPr>
        <w:pStyle w:val="NormalWeb"/>
        <w:jc w:val="left"/>
        <w:rPr>
          <w:rFonts w:ascii="Calibri" w:hAnsi="Calibri" w:cs="Calibri"/>
          <w:sz w:val="22"/>
        </w:rPr>
      </w:pPr>
      <w:r w:rsidRPr="00273A43">
        <w:rPr>
          <w:rFonts w:ascii="Calibri" w:hAnsi="Calibri" w:cs="Calibri"/>
          <w:sz w:val="22"/>
        </w:rPr>
        <w:t>1</w:t>
      </w:r>
      <w:r w:rsidR="00115749" w:rsidRPr="00273A43">
        <w:rPr>
          <w:rFonts w:ascii="Calibri" w:hAnsi="Calibri" w:cs="Calibri"/>
          <w:sz w:val="22"/>
        </w:rPr>
        <w:t>7</w:t>
      </w:r>
      <w:r w:rsidRPr="00273A43">
        <w:rPr>
          <w:rFonts w:ascii="Calibri" w:hAnsi="Calibri" w:cs="Calibri"/>
          <w:sz w:val="22"/>
        </w:rPr>
        <w:t xml:space="preserve">. Mukhopadhyay S, Jones MI, Hallett SR. </w:t>
      </w:r>
      <w:r w:rsidR="00B250F1" w:rsidRPr="00273A43">
        <w:rPr>
          <w:rFonts w:ascii="Calibri" w:hAnsi="Calibri" w:cs="Calibri"/>
          <w:sz w:val="22"/>
        </w:rPr>
        <w:t xml:space="preserve">2015 </w:t>
      </w:r>
      <w:r w:rsidRPr="00273A43">
        <w:rPr>
          <w:rFonts w:ascii="Calibri" w:hAnsi="Calibri" w:cs="Calibri"/>
          <w:sz w:val="22"/>
        </w:rPr>
        <w:t xml:space="preserve">Compressive failure of laminates containing an embedded wrinkle; experimental and numerical study. </w:t>
      </w:r>
      <w:r w:rsidRPr="00273A43">
        <w:rPr>
          <w:rFonts w:ascii="Calibri" w:hAnsi="Calibri" w:cs="Calibri"/>
          <w:i/>
          <w:sz w:val="22"/>
        </w:rPr>
        <w:t>Compos</w:t>
      </w:r>
      <w:r w:rsidR="00B250F1" w:rsidRPr="00273A43">
        <w:rPr>
          <w:rFonts w:ascii="Calibri" w:hAnsi="Calibri" w:cs="Calibri"/>
          <w:i/>
          <w:sz w:val="22"/>
        </w:rPr>
        <w:t>.</w:t>
      </w:r>
      <w:r w:rsidRPr="00273A43">
        <w:rPr>
          <w:rFonts w:ascii="Calibri" w:hAnsi="Calibri" w:cs="Calibri"/>
          <w:i/>
          <w:sz w:val="22"/>
        </w:rPr>
        <w:t xml:space="preserve"> Part A</w:t>
      </w:r>
      <w:r w:rsidR="00B250F1" w:rsidRPr="00273A43">
        <w:rPr>
          <w:rFonts w:ascii="Calibri" w:hAnsi="Calibri" w:cs="Calibri"/>
          <w:sz w:val="22"/>
        </w:rPr>
        <w:t xml:space="preserve"> </w:t>
      </w:r>
      <w:r w:rsidRPr="00273A43">
        <w:rPr>
          <w:rFonts w:ascii="Calibri" w:hAnsi="Calibri" w:cs="Calibri"/>
          <w:b/>
          <w:sz w:val="22"/>
        </w:rPr>
        <w:t>73</w:t>
      </w:r>
      <w:r w:rsidR="00B250F1" w:rsidRPr="00273A43">
        <w:rPr>
          <w:rFonts w:ascii="Calibri" w:hAnsi="Calibri" w:cs="Calibri"/>
          <w:sz w:val="22"/>
        </w:rPr>
        <w:t xml:space="preserve">, </w:t>
      </w:r>
      <w:r w:rsidRPr="00273A43">
        <w:rPr>
          <w:rFonts w:ascii="Calibri" w:hAnsi="Calibri" w:cs="Calibri"/>
          <w:sz w:val="22"/>
        </w:rPr>
        <w:t>132</w:t>
      </w:r>
      <w:r w:rsidR="00B250F1" w:rsidRPr="00273A43">
        <w:rPr>
          <w:rFonts w:ascii="Calibri" w:hAnsi="Calibri" w:cs="Calibri"/>
          <w:sz w:val="22"/>
        </w:rPr>
        <w:t>–1</w:t>
      </w:r>
      <w:r w:rsidRPr="00273A43">
        <w:rPr>
          <w:rFonts w:ascii="Calibri" w:hAnsi="Calibri" w:cs="Calibri"/>
          <w:sz w:val="22"/>
        </w:rPr>
        <w:t>42.</w:t>
      </w:r>
      <w:r w:rsidR="00B250F1" w:rsidRPr="00273A43">
        <w:rPr>
          <w:rFonts w:ascii="Calibri" w:hAnsi="Calibri" w:cs="Calibri"/>
          <w:sz w:val="22"/>
        </w:rPr>
        <w:t xml:space="preserve"> (doi:10.1016/j.compositesa.2015.03.012)</w:t>
      </w:r>
    </w:p>
    <w:p w14:paraId="75F32CF0" w14:textId="3BF79D18" w:rsidR="003A0484" w:rsidRPr="00273A43" w:rsidRDefault="003A0484" w:rsidP="00505957">
      <w:pPr>
        <w:pStyle w:val="NormalWeb"/>
        <w:rPr>
          <w:rFonts w:ascii="Calibri" w:hAnsi="Calibri" w:cs="Calibri"/>
          <w:sz w:val="22"/>
        </w:rPr>
      </w:pPr>
      <w:r w:rsidRPr="00273A43">
        <w:rPr>
          <w:rFonts w:ascii="Calibri" w:hAnsi="Calibri" w:cs="Calibri"/>
          <w:sz w:val="22"/>
        </w:rPr>
        <w:t>1</w:t>
      </w:r>
      <w:r w:rsidR="00115749" w:rsidRPr="00273A43">
        <w:rPr>
          <w:rFonts w:ascii="Calibri" w:hAnsi="Calibri" w:cs="Calibri"/>
          <w:sz w:val="22"/>
        </w:rPr>
        <w:t>8</w:t>
      </w:r>
      <w:r w:rsidRPr="00273A43">
        <w:rPr>
          <w:rFonts w:ascii="Calibri" w:hAnsi="Calibri" w:cs="Calibri"/>
          <w:sz w:val="22"/>
        </w:rPr>
        <w:t xml:space="preserve">. </w:t>
      </w:r>
      <w:r w:rsidRPr="00273A43">
        <w:rPr>
          <w:rFonts w:ascii="Calibri" w:hAnsi="Calibri"/>
          <w:sz w:val="22"/>
        </w:rPr>
        <w:t xml:space="preserve">Sutton M, Orteu J, Schreier H. 2009 </w:t>
      </w:r>
      <w:r w:rsidRPr="00273A43">
        <w:rPr>
          <w:rFonts w:ascii="Calibri" w:hAnsi="Calibri"/>
          <w:i/>
          <w:sz w:val="22"/>
        </w:rPr>
        <w:t>Image Correlation for Shape, Motion and Deformation Measurements: Basic Concepts, Theory and Applications.</w:t>
      </w:r>
      <w:r w:rsidRPr="00273A43">
        <w:rPr>
          <w:rFonts w:ascii="Calibri" w:hAnsi="Calibri"/>
          <w:sz w:val="22"/>
        </w:rPr>
        <w:t xml:space="preserve"> New York: Springer.</w:t>
      </w:r>
    </w:p>
    <w:p w14:paraId="0D0FE42F" w14:textId="7A054231" w:rsidR="003A0484" w:rsidRPr="00273A43" w:rsidRDefault="00115749" w:rsidP="00505957">
      <w:pPr>
        <w:pStyle w:val="NormalWeb"/>
        <w:rPr>
          <w:rFonts w:ascii="Calibri" w:hAnsi="Calibri" w:cs="Calibri"/>
          <w:sz w:val="22"/>
        </w:rPr>
      </w:pPr>
      <w:r w:rsidRPr="00273A43">
        <w:rPr>
          <w:rFonts w:ascii="Calibri" w:hAnsi="Calibri" w:cs="Calibri"/>
          <w:sz w:val="22"/>
        </w:rPr>
        <w:t>19</w:t>
      </w:r>
      <w:r w:rsidR="003A0484" w:rsidRPr="00273A43">
        <w:rPr>
          <w:rFonts w:ascii="Calibri" w:hAnsi="Calibri" w:cs="Calibri"/>
          <w:sz w:val="22"/>
        </w:rPr>
        <w:t xml:space="preserve">. </w:t>
      </w:r>
      <w:r w:rsidR="003A0484" w:rsidRPr="00273A43">
        <w:rPr>
          <w:rFonts w:ascii="Calibri" w:hAnsi="Calibri"/>
          <w:sz w:val="22"/>
        </w:rPr>
        <w:t xml:space="preserve">Timoshenko SP, Goodier JN. 1970 </w:t>
      </w:r>
      <w:r w:rsidR="003A0484" w:rsidRPr="00273A43">
        <w:rPr>
          <w:rFonts w:ascii="Calibri" w:hAnsi="Calibri"/>
          <w:i/>
          <w:sz w:val="22"/>
        </w:rPr>
        <w:t>Theory of elasticity.</w:t>
      </w:r>
      <w:r w:rsidR="003A0484" w:rsidRPr="00273A43">
        <w:rPr>
          <w:rFonts w:ascii="Calibri" w:hAnsi="Calibri"/>
          <w:sz w:val="22"/>
        </w:rPr>
        <w:t xml:space="preserve"> New York: McGraw-Hill.</w:t>
      </w:r>
    </w:p>
    <w:p w14:paraId="76F496EC" w14:textId="1FFD5C90" w:rsidR="00DA64F7" w:rsidRPr="00273A43" w:rsidRDefault="00DA64F7" w:rsidP="00505957">
      <w:pPr>
        <w:pStyle w:val="NormalWeb"/>
        <w:rPr>
          <w:rFonts w:ascii="Calibri" w:hAnsi="Calibri" w:cs="Calibri"/>
          <w:sz w:val="22"/>
        </w:rPr>
      </w:pPr>
      <w:r w:rsidRPr="00273A43">
        <w:rPr>
          <w:rFonts w:ascii="Calibri" w:hAnsi="Calibri" w:cs="Calibri"/>
          <w:sz w:val="22"/>
        </w:rPr>
        <w:t xml:space="preserve">20. Caiazzo A, Orlet M, McShane H, Strait L, Rachau C. 2001 The Effects of Marcel Defects on Composite Structural Properties. </w:t>
      </w:r>
      <w:r w:rsidRPr="00273A43">
        <w:rPr>
          <w:rFonts w:ascii="Calibri" w:hAnsi="Calibri" w:cs="Calibri"/>
          <w:i/>
          <w:sz w:val="22"/>
        </w:rPr>
        <w:t>Composite Structures: Theory and Practice</w:t>
      </w:r>
      <w:r w:rsidR="00800347" w:rsidRPr="00273A43">
        <w:rPr>
          <w:rFonts w:ascii="Calibri" w:hAnsi="Calibri" w:cs="Calibri"/>
          <w:i/>
          <w:sz w:val="22"/>
        </w:rPr>
        <w:t xml:space="preserve">. </w:t>
      </w:r>
      <w:r w:rsidR="00800347" w:rsidRPr="00273A43">
        <w:rPr>
          <w:rFonts w:ascii="Calibri" w:hAnsi="Calibri" w:cs="Calibri"/>
          <w:sz w:val="22"/>
        </w:rPr>
        <w:t>West Conshohocken, PA: ASTM International</w:t>
      </w:r>
      <w:r w:rsidRPr="00273A43">
        <w:rPr>
          <w:rFonts w:ascii="Calibri" w:hAnsi="Calibri" w:cs="Calibri"/>
          <w:sz w:val="22"/>
        </w:rPr>
        <w:t xml:space="preserve"> (doi:10.1520/STP14509S)</w:t>
      </w:r>
    </w:p>
    <w:p w14:paraId="36362956" w14:textId="245BAC2E" w:rsidR="00E5233B" w:rsidRPr="00273A43" w:rsidRDefault="00E5233B" w:rsidP="00505957">
      <w:pPr>
        <w:pStyle w:val="NormalWeb"/>
        <w:rPr>
          <w:rFonts w:ascii="Calibri" w:hAnsi="Calibri" w:cs="Calibri"/>
          <w:sz w:val="22"/>
        </w:rPr>
      </w:pPr>
      <w:r w:rsidRPr="00273A43">
        <w:rPr>
          <w:rFonts w:ascii="Calibri" w:hAnsi="Calibri" w:cs="Calibri"/>
          <w:sz w:val="22"/>
        </w:rPr>
        <w:t xml:space="preserve">21. </w:t>
      </w:r>
      <w:r w:rsidRPr="00273A43">
        <w:rPr>
          <w:rFonts w:ascii="Calibri" w:hAnsi="Calibri"/>
          <w:sz w:val="22"/>
        </w:rPr>
        <w:t xml:space="preserve">Kruschke J. 2014 </w:t>
      </w:r>
      <w:r w:rsidRPr="00273A43">
        <w:rPr>
          <w:rFonts w:ascii="Calibri" w:hAnsi="Calibri"/>
          <w:i/>
          <w:sz w:val="22"/>
        </w:rPr>
        <w:t>Doing Bayesian Data Analysis: A Tutorial with R, JAGS, and Stan.</w:t>
      </w:r>
      <w:r w:rsidRPr="00273A43">
        <w:rPr>
          <w:rFonts w:ascii="Calibri" w:hAnsi="Calibri"/>
          <w:sz w:val="22"/>
        </w:rPr>
        <w:t xml:space="preserve"> Amsterdam: Elsevier Science.</w:t>
      </w:r>
    </w:p>
    <w:p w14:paraId="35B18F41" w14:textId="180F9741" w:rsidR="003A0484" w:rsidRPr="00273A43" w:rsidRDefault="00DA64F7" w:rsidP="00505957">
      <w:pPr>
        <w:pStyle w:val="NormalWeb"/>
        <w:rPr>
          <w:rFonts w:ascii="Calibri" w:hAnsi="Calibri" w:cs="Calibri"/>
          <w:sz w:val="22"/>
        </w:rPr>
      </w:pPr>
      <w:r w:rsidRPr="00273A43">
        <w:rPr>
          <w:rFonts w:ascii="Calibri" w:hAnsi="Calibri" w:cs="Calibri"/>
          <w:sz w:val="22"/>
        </w:rPr>
        <w:t>2</w:t>
      </w:r>
      <w:r w:rsidR="00E5233B" w:rsidRPr="00273A43">
        <w:rPr>
          <w:rFonts w:ascii="Calibri" w:hAnsi="Calibri" w:cs="Calibri"/>
          <w:sz w:val="22"/>
        </w:rPr>
        <w:t>2</w:t>
      </w:r>
      <w:r w:rsidR="003A0484" w:rsidRPr="00273A43">
        <w:rPr>
          <w:rFonts w:ascii="Calibri" w:hAnsi="Calibri" w:cs="Calibri"/>
          <w:sz w:val="22"/>
        </w:rPr>
        <w:t xml:space="preserve">. </w:t>
      </w:r>
      <w:r w:rsidR="003A0484" w:rsidRPr="00273A43">
        <w:rPr>
          <w:rFonts w:ascii="Calibri" w:hAnsi="Calibri"/>
          <w:sz w:val="22"/>
        </w:rPr>
        <w:t xml:space="preserve">Christian WJR, Patterson EA, DiazDelaO FA. 2017 Robust Empirical Predictions of Residual Performance of Damaged Composites with Quantified Uncertainties. </w:t>
      </w:r>
      <w:r w:rsidR="003A0484" w:rsidRPr="00273A43">
        <w:rPr>
          <w:rFonts w:ascii="Calibri" w:hAnsi="Calibri"/>
          <w:i/>
          <w:sz w:val="22"/>
        </w:rPr>
        <w:t xml:space="preserve">J. Nondestruct. Eval. </w:t>
      </w:r>
      <w:r w:rsidR="003A0484" w:rsidRPr="00273A43">
        <w:rPr>
          <w:rFonts w:ascii="Calibri" w:hAnsi="Calibri"/>
          <w:b/>
          <w:sz w:val="22"/>
        </w:rPr>
        <w:t>36</w:t>
      </w:r>
      <w:r w:rsidR="003A0484" w:rsidRPr="00273A43">
        <w:rPr>
          <w:rFonts w:ascii="Calibri" w:hAnsi="Calibri"/>
          <w:sz w:val="22"/>
        </w:rPr>
        <w:t>, 36 (doi:10.1007/s10921-017-0416-6)</w:t>
      </w:r>
    </w:p>
    <w:p w14:paraId="77D18295" w14:textId="45D7C6B9" w:rsidR="003A0484" w:rsidRPr="00273A43" w:rsidRDefault="00DA64F7" w:rsidP="00505957">
      <w:pPr>
        <w:pStyle w:val="NormalWeb"/>
        <w:rPr>
          <w:rFonts w:ascii="Calibri" w:hAnsi="Calibri" w:cs="Calibri"/>
          <w:sz w:val="22"/>
        </w:rPr>
      </w:pPr>
      <w:r w:rsidRPr="00273A43">
        <w:rPr>
          <w:rFonts w:ascii="Calibri" w:hAnsi="Calibri" w:cs="Calibri"/>
          <w:sz w:val="22"/>
        </w:rPr>
        <w:t>2</w:t>
      </w:r>
      <w:r w:rsidR="00E5233B" w:rsidRPr="00273A43">
        <w:rPr>
          <w:rFonts w:ascii="Calibri" w:hAnsi="Calibri" w:cs="Calibri"/>
          <w:sz w:val="22"/>
        </w:rPr>
        <w:t>3</w:t>
      </w:r>
      <w:r w:rsidR="003A0484" w:rsidRPr="00273A43">
        <w:rPr>
          <w:rFonts w:ascii="Calibri" w:hAnsi="Calibri" w:cs="Calibri"/>
          <w:sz w:val="22"/>
        </w:rPr>
        <w:t xml:space="preserve">. </w:t>
      </w:r>
      <w:r w:rsidR="003A0484" w:rsidRPr="00273A43">
        <w:rPr>
          <w:rFonts w:ascii="Calibri" w:hAnsi="Calibri"/>
          <w:sz w:val="22"/>
        </w:rPr>
        <w:t xml:space="preserve">Plummer M. 2015 </w:t>
      </w:r>
      <w:r w:rsidR="003A0484" w:rsidRPr="00273A43">
        <w:rPr>
          <w:rFonts w:ascii="Calibri" w:hAnsi="Calibri"/>
          <w:i/>
          <w:sz w:val="22"/>
        </w:rPr>
        <w:t>rjags:</w:t>
      </w:r>
      <w:r w:rsidR="003A0484" w:rsidRPr="00273A43">
        <w:rPr>
          <w:rFonts w:ascii="Calibri" w:hAnsi="Calibri"/>
          <w:sz w:val="22"/>
        </w:rPr>
        <w:t xml:space="preserve"> </w:t>
      </w:r>
      <w:r w:rsidR="003A0484" w:rsidRPr="00273A43">
        <w:rPr>
          <w:rFonts w:ascii="Calibri" w:hAnsi="Calibri"/>
          <w:i/>
          <w:sz w:val="22"/>
        </w:rPr>
        <w:t>Bayesian Graphical Models using MCMC</w:t>
      </w:r>
      <w:r w:rsidR="003A0484" w:rsidRPr="00273A43">
        <w:rPr>
          <w:rFonts w:ascii="Calibri" w:hAnsi="Calibri"/>
          <w:sz w:val="22"/>
        </w:rPr>
        <w:t>. Ver. 3.4.0. http://mcmc-jags.sourceforge.net/</w:t>
      </w:r>
    </w:p>
    <w:p w14:paraId="3B8B8364" w14:textId="6D91F764" w:rsidR="003A0484" w:rsidRPr="00273A43" w:rsidRDefault="00DA64F7" w:rsidP="00505957">
      <w:pPr>
        <w:pStyle w:val="NormalWeb"/>
        <w:rPr>
          <w:rFonts w:ascii="Calibri" w:hAnsi="Calibri" w:cs="Calibri"/>
          <w:sz w:val="22"/>
        </w:rPr>
      </w:pPr>
      <w:r w:rsidRPr="00273A43">
        <w:rPr>
          <w:rFonts w:ascii="Calibri" w:hAnsi="Calibri" w:cs="Calibri"/>
          <w:sz w:val="22"/>
        </w:rPr>
        <w:t>2</w:t>
      </w:r>
      <w:r w:rsidR="00E5233B" w:rsidRPr="00273A43">
        <w:rPr>
          <w:rFonts w:ascii="Calibri" w:hAnsi="Calibri" w:cs="Calibri"/>
          <w:sz w:val="22"/>
        </w:rPr>
        <w:t>4</w:t>
      </w:r>
      <w:r w:rsidR="003A0484" w:rsidRPr="00273A43">
        <w:rPr>
          <w:rFonts w:ascii="Calibri" w:hAnsi="Calibri" w:cs="Calibri"/>
          <w:sz w:val="22"/>
        </w:rPr>
        <w:t xml:space="preserve">. </w:t>
      </w:r>
      <w:r w:rsidR="003A0484" w:rsidRPr="00273A43">
        <w:rPr>
          <w:rFonts w:ascii="Calibri" w:hAnsi="Calibri"/>
          <w:sz w:val="22"/>
        </w:rPr>
        <w:t xml:space="preserve">Witten IH, Frank E, Hall MA. 2011 </w:t>
      </w:r>
      <w:r w:rsidR="003A0484" w:rsidRPr="00273A43">
        <w:rPr>
          <w:rFonts w:ascii="Calibri" w:hAnsi="Calibri"/>
          <w:i/>
          <w:sz w:val="22"/>
        </w:rPr>
        <w:t>Data Mining: Practical Machine Learning Tools and Techniques.</w:t>
      </w:r>
      <w:r w:rsidR="003A0484" w:rsidRPr="00273A43">
        <w:rPr>
          <w:rFonts w:ascii="Calibri" w:hAnsi="Calibri"/>
          <w:sz w:val="22"/>
        </w:rPr>
        <w:t xml:space="preserve"> Boston: Morgan Kaufmann.</w:t>
      </w:r>
    </w:p>
    <w:p w14:paraId="723C7781" w14:textId="02DABCEC" w:rsidR="003A0484" w:rsidRPr="00273A43" w:rsidRDefault="00DA64F7" w:rsidP="00505957">
      <w:pPr>
        <w:pStyle w:val="NormalWeb"/>
        <w:rPr>
          <w:rFonts w:ascii="Calibri" w:hAnsi="Calibri" w:cs="Calibri"/>
          <w:sz w:val="22"/>
        </w:rPr>
      </w:pPr>
      <w:r w:rsidRPr="00273A43">
        <w:rPr>
          <w:rFonts w:ascii="Calibri" w:hAnsi="Calibri" w:cs="Calibri"/>
          <w:sz w:val="22"/>
        </w:rPr>
        <w:t>2</w:t>
      </w:r>
      <w:r w:rsidR="00E5233B" w:rsidRPr="00273A43">
        <w:rPr>
          <w:rFonts w:ascii="Calibri" w:hAnsi="Calibri" w:cs="Calibri"/>
          <w:sz w:val="22"/>
        </w:rPr>
        <w:t>5</w:t>
      </w:r>
      <w:r w:rsidR="003A0484" w:rsidRPr="00273A43">
        <w:rPr>
          <w:rFonts w:ascii="Calibri" w:hAnsi="Calibri" w:cs="Calibri"/>
          <w:sz w:val="22"/>
        </w:rPr>
        <w:t xml:space="preserve">. </w:t>
      </w:r>
      <w:r w:rsidR="003A0484" w:rsidRPr="00273A43">
        <w:rPr>
          <w:rFonts w:ascii="Calibri" w:hAnsi="Calibri"/>
          <w:sz w:val="22"/>
        </w:rPr>
        <w:t xml:space="preserve">Potter K, Khan B, Wisnom M, Bell T, Stevens J. 2008 Variability, fibre waviness and misalignment in the determination of the properties of composite materials and structures. </w:t>
      </w:r>
      <w:r w:rsidR="003A0484" w:rsidRPr="00273A43">
        <w:rPr>
          <w:rFonts w:ascii="Calibri" w:hAnsi="Calibri"/>
          <w:i/>
          <w:sz w:val="22"/>
        </w:rPr>
        <w:t>Compos. Part A</w:t>
      </w:r>
      <w:r w:rsidR="003A0484" w:rsidRPr="00273A43">
        <w:rPr>
          <w:rFonts w:ascii="Calibri" w:hAnsi="Calibri"/>
          <w:sz w:val="22"/>
        </w:rPr>
        <w:t xml:space="preserve"> </w:t>
      </w:r>
      <w:r w:rsidR="003A0484" w:rsidRPr="00273A43">
        <w:rPr>
          <w:rFonts w:ascii="Calibri" w:hAnsi="Calibri"/>
          <w:b/>
          <w:sz w:val="22"/>
        </w:rPr>
        <w:t>39</w:t>
      </w:r>
      <w:r w:rsidR="003A0484" w:rsidRPr="00273A43">
        <w:rPr>
          <w:rFonts w:ascii="Calibri" w:hAnsi="Calibri"/>
          <w:sz w:val="22"/>
        </w:rPr>
        <w:t>, 1343–1354. (doi:10.1016/j.compositesa.2008.04.016)</w:t>
      </w:r>
    </w:p>
    <w:p w14:paraId="14C18A73" w14:textId="07AD42EF" w:rsidR="003A0484" w:rsidRPr="00273A43" w:rsidRDefault="00DA64F7" w:rsidP="00505957">
      <w:pPr>
        <w:pStyle w:val="NormalWeb"/>
        <w:rPr>
          <w:rFonts w:ascii="Calibri" w:hAnsi="Calibri"/>
          <w:sz w:val="22"/>
        </w:rPr>
      </w:pPr>
      <w:r w:rsidRPr="00273A43">
        <w:rPr>
          <w:rFonts w:ascii="Calibri" w:hAnsi="Calibri" w:cs="Calibri"/>
          <w:sz w:val="22"/>
        </w:rPr>
        <w:t>2</w:t>
      </w:r>
      <w:r w:rsidR="00E5233B" w:rsidRPr="00273A43">
        <w:rPr>
          <w:rFonts w:ascii="Calibri" w:hAnsi="Calibri" w:cs="Calibri"/>
          <w:sz w:val="22"/>
        </w:rPr>
        <w:t>6</w:t>
      </w:r>
      <w:r w:rsidR="00505957" w:rsidRPr="00273A43">
        <w:rPr>
          <w:rFonts w:ascii="Calibri" w:hAnsi="Calibri" w:cs="Calibri"/>
          <w:sz w:val="22"/>
        </w:rPr>
        <w:t xml:space="preserve">. </w:t>
      </w:r>
      <w:r w:rsidR="00505957" w:rsidRPr="00273A43">
        <w:rPr>
          <w:rFonts w:ascii="Calibri" w:hAnsi="Calibri"/>
          <w:sz w:val="22"/>
        </w:rPr>
        <w:t xml:space="preserve">Parlevliet PP, Bersee HEN, Beukers A. 2007 Residual stresses in thermoplastic composites – a study of the literature. Part III: Effects of thermal residual stresses. </w:t>
      </w:r>
      <w:r w:rsidR="00505957" w:rsidRPr="00273A43">
        <w:rPr>
          <w:rFonts w:ascii="Calibri" w:hAnsi="Calibri"/>
          <w:i/>
          <w:sz w:val="22"/>
        </w:rPr>
        <w:t>Compos. Part A</w:t>
      </w:r>
      <w:r w:rsidR="00505957" w:rsidRPr="00273A43">
        <w:rPr>
          <w:rFonts w:ascii="Calibri" w:hAnsi="Calibri"/>
          <w:sz w:val="22"/>
        </w:rPr>
        <w:t xml:space="preserve"> </w:t>
      </w:r>
      <w:r w:rsidR="00505957" w:rsidRPr="00273A43">
        <w:rPr>
          <w:rFonts w:ascii="Calibri" w:hAnsi="Calibri"/>
          <w:b/>
          <w:sz w:val="22"/>
        </w:rPr>
        <w:t>38</w:t>
      </w:r>
      <w:r w:rsidR="00505957" w:rsidRPr="00273A43">
        <w:rPr>
          <w:rFonts w:ascii="Calibri" w:hAnsi="Calibri"/>
          <w:sz w:val="22"/>
        </w:rPr>
        <w:t>, 1581–1596. (doi:10.1016/j.compositesa.2006.12.005)</w:t>
      </w:r>
    </w:p>
    <w:p w14:paraId="5FE9178C" w14:textId="5640DBBF" w:rsidR="003A0484" w:rsidRPr="00273A43" w:rsidRDefault="00DA64F7" w:rsidP="008F353A">
      <w:pPr>
        <w:pStyle w:val="NormalWeb"/>
        <w:jc w:val="left"/>
        <w:rPr>
          <w:rFonts w:ascii="Calibri" w:hAnsi="Calibri" w:cs="Calibri"/>
          <w:sz w:val="22"/>
        </w:rPr>
      </w:pPr>
      <w:r w:rsidRPr="00273A43">
        <w:rPr>
          <w:rFonts w:ascii="Calibri" w:hAnsi="Calibri" w:cs="Calibri"/>
          <w:sz w:val="22"/>
        </w:rPr>
        <w:t>2</w:t>
      </w:r>
      <w:r w:rsidR="00E5233B" w:rsidRPr="00273A43">
        <w:rPr>
          <w:rFonts w:ascii="Calibri" w:hAnsi="Calibri" w:cs="Calibri"/>
          <w:sz w:val="22"/>
        </w:rPr>
        <w:t>7</w:t>
      </w:r>
      <w:r w:rsidR="003A0484" w:rsidRPr="00273A43">
        <w:rPr>
          <w:rFonts w:ascii="Calibri" w:hAnsi="Calibri" w:cs="Calibri"/>
          <w:sz w:val="22"/>
        </w:rPr>
        <w:t xml:space="preserve">. Sihn S, Kim RY, Kawabe K, Tsai SW. </w:t>
      </w:r>
      <w:r w:rsidR="00B250F1" w:rsidRPr="00273A43">
        <w:rPr>
          <w:rFonts w:ascii="Calibri" w:hAnsi="Calibri" w:cs="Calibri"/>
          <w:sz w:val="22"/>
        </w:rPr>
        <w:t xml:space="preserve">2007 </w:t>
      </w:r>
      <w:r w:rsidR="003A0484" w:rsidRPr="00273A43">
        <w:rPr>
          <w:rFonts w:ascii="Calibri" w:hAnsi="Calibri" w:cs="Calibri"/>
          <w:sz w:val="22"/>
        </w:rPr>
        <w:t xml:space="preserve">Experimental studies of thin-ply laminated composites. </w:t>
      </w:r>
      <w:r w:rsidR="00B250F1" w:rsidRPr="00273A43">
        <w:rPr>
          <w:rFonts w:ascii="Calibri" w:hAnsi="Calibri" w:cs="Calibri"/>
          <w:i/>
          <w:sz w:val="22"/>
        </w:rPr>
        <w:t xml:space="preserve">Compos. Sci. </w:t>
      </w:r>
      <w:r w:rsidR="003A0484" w:rsidRPr="00273A43">
        <w:rPr>
          <w:rFonts w:ascii="Calibri" w:hAnsi="Calibri" w:cs="Calibri"/>
          <w:i/>
          <w:sz w:val="22"/>
        </w:rPr>
        <w:t>Technol</w:t>
      </w:r>
      <w:r w:rsidR="003A0484" w:rsidRPr="00273A43">
        <w:rPr>
          <w:rFonts w:ascii="Calibri" w:hAnsi="Calibri" w:cs="Calibri"/>
          <w:sz w:val="22"/>
        </w:rPr>
        <w:t xml:space="preserve">. </w:t>
      </w:r>
      <w:r w:rsidR="003A0484" w:rsidRPr="00273A43">
        <w:rPr>
          <w:rFonts w:ascii="Calibri" w:hAnsi="Calibri" w:cs="Calibri"/>
          <w:b/>
          <w:sz w:val="22"/>
        </w:rPr>
        <w:t>67</w:t>
      </w:r>
      <w:r w:rsidR="00B250F1" w:rsidRPr="00273A43">
        <w:rPr>
          <w:rFonts w:ascii="Calibri" w:hAnsi="Calibri" w:cs="Calibri"/>
          <w:sz w:val="22"/>
        </w:rPr>
        <w:t xml:space="preserve">, </w:t>
      </w:r>
      <w:r w:rsidR="003A0484" w:rsidRPr="00273A43">
        <w:rPr>
          <w:rFonts w:ascii="Calibri" w:hAnsi="Calibri" w:cs="Calibri"/>
          <w:sz w:val="22"/>
        </w:rPr>
        <w:t>996</w:t>
      </w:r>
      <w:r w:rsidR="00B250F1" w:rsidRPr="00273A43">
        <w:rPr>
          <w:rFonts w:ascii="Calibri" w:hAnsi="Calibri" w:cs="Calibri"/>
          <w:sz w:val="22"/>
        </w:rPr>
        <w:t>–</w:t>
      </w:r>
      <w:r w:rsidR="003A0484" w:rsidRPr="00273A43">
        <w:rPr>
          <w:rFonts w:ascii="Calibri" w:hAnsi="Calibri" w:cs="Calibri"/>
          <w:sz w:val="22"/>
        </w:rPr>
        <w:t>1008.</w:t>
      </w:r>
      <w:r w:rsidR="00B250F1" w:rsidRPr="00273A43">
        <w:rPr>
          <w:rFonts w:ascii="Calibri" w:hAnsi="Calibri" w:cs="Calibri"/>
          <w:sz w:val="22"/>
        </w:rPr>
        <w:t xml:space="preserve"> (doi:10.1016/j.compscitech.2006.06.008)</w:t>
      </w:r>
    </w:p>
    <w:p w14:paraId="58F43AE4" w14:textId="31BBE82F" w:rsidR="001163E2" w:rsidRPr="00273A43" w:rsidRDefault="00DA64F7">
      <w:pPr>
        <w:pStyle w:val="NormalWeb"/>
        <w:rPr>
          <w:rFonts w:ascii="Calibri" w:hAnsi="Calibri" w:cs="Calibri"/>
          <w:sz w:val="22"/>
        </w:rPr>
      </w:pPr>
      <w:r w:rsidRPr="00273A43">
        <w:rPr>
          <w:rFonts w:ascii="Calibri" w:hAnsi="Calibri" w:cs="Calibri"/>
          <w:sz w:val="22"/>
        </w:rPr>
        <w:t>2</w:t>
      </w:r>
      <w:r w:rsidR="00E5233B" w:rsidRPr="00273A43">
        <w:rPr>
          <w:rFonts w:ascii="Calibri" w:hAnsi="Calibri" w:cs="Calibri"/>
          <w:sz w:val="22"/>
        </w:rPr>
        <w:t>8</w:t>
      </w:r>
      <w:r w:rsidR="001163E2" w:rsidRPr="00273A43">
        <w:rPr>
          <w:rFonts w:ascii="Calibri" w:hAnsi="Calibri" w:cs="Calibri"/>
          <w:sz w:val="22"/>
        </w:rPr>
        <w:t xml:space="preserve">. Stone DEW, Clarke B. 1975 Ultrasonic attenuation as a measure of void content in carbon-fibre reinforced plastics. </w:t>
      </w:r>
      <w:r w:rsidR="001163E2" w:rsidRPr="00273A43">
        <w:rPr>
          <w:rFonts w:ascii="Calibri" w:hAnsi="Calibri" w:cs="Calibri"/>
          <w:i/>
          <w:sz w:val="22"/>
        </w:rPr>
        <w:t>Non-Destruc. Test</w:t>
      </w:r>
      <w:r w:rsidR="001163E2" w:rsidRPr="00273A43">
        <w:rPr>
          <w:rFonts w:ascii="Calibri" w:hAnsi="Calibri" w:cs="Calibri"/>
          <w:sz w:val="22"/>
        </w:rPr>
        <w:t xml:space="preserve">. </w:t>
      </w:r>
      <w:r w:rsidR="001163E2" w:rsidRPr="00273A43">
        <w:rPr>
          <w:rFonts w:ascii="Calibri" w:hAnsi="Calibri" w:cs="Calibri"/>
          <w:b/>
          <w:sz w:val="22"/>
        </w:rPr>
        <w:t>8</w:t>
      </w:r>
      <w:r w:rsidR="001163E2" w:rsidRPr="00273A43">
        <w:rPr>
          <w:rFonts w:ascii="Calibri" w:hAnsi="Calibri" w:cs="Calibri"/>
          <w:sz w:val="22"/>
        </w:rPr>
        <w:t>:137-145. (doi:10.1016/0029-1021(75)90023-7)</w:t>
      </w:r>
    </w:p>
    <w:p w14:paraId="0C39316D" w14:textId="4DC79163" w:rsidR="003A0484" w:rsidRPr="00273A43" w:rsidRDefault="00F26B84" w:rsidP="008F353A">
      <w:pPr>
        <w:pStyle w:val="NormalWeb"/>
        <w:jc w:val="left"/>
        <w:rPr>
          <w:rFonts w:ascii="Calibri" w:hAnsi="Calibri" w:cs="Calibri"/>
          <w:sz w:val="22"/>
        </w:rPr>
      </w:pPr>
      <w:r w:rsidRPr="00273A43">
        <w:rPr>
          <w:rFonts w:ascii="Calibri" w:hAnsi="Calibri" w:cs="Calibri"/>
          <w:sz w:val="22"/>
        </w:rPr>
        <w:t>2</w:t>
      </w:r>
      <w:r w:rsidR="00E5233B" w:rsidRPr="00273A43">
        <w:rPr>
          <w:rFonts w:ascii="Calibri" w:hAnsi="Calibri" w:cs="Calibri"/>
          <w:sz w:val="22"/>
        </w:rPr>
        <w:t>9</w:t>
      </w:r>
      <w:r w:rsidR="003A0484" w:rsidRPr="00273A43">
        <w:rPr>
          <w:rFonts w:ascii="Calibri" w:hAnsi="Calibri" w:cs="Calibri"/>
          <w:sz w:val="22"/>
        </w:rPr>
        <w:t xml:space="preserve">. Smith RA, Nelson LJ, Xie N, Fraij C, Hallett SR. </w:t>
      </w:r>
      <w:r w:rsidR="00B250F1" w:rsidRPr="00273A43">
        <w:rPr>
          <w:rFonts w:ascii="Calibri" w:hAnsi="Calibri" w:cs="Calibri"/>
          <w:sz w:val="22"/>
        </w:rPr>
        <w:t xml:space="preserve">2015 </w:t>
      </w:r>
      <w:r w:rsidR="003A0484" w:rsidRPr="00273A43">
        <w:rPr>
          <w:rFonts w:ascii="Calibri" w:hAnsi="Calibri" w:cs="Calibri"/>
          <w:sz w:val="22"/>
        </w:rPr>
        <w:t xml:space="preserve">Progress in 3D characterisation and modelling of monolithic carbon-fibre composites. </w:t>
      </w:r>
      <w:r w:rsidR="003A0484" w:rsidRPr="00273A43">
        <w:rPr>
          <w:rFonts w:ascii="Calibri" w:hAnsi="Calibri" w:cs="Calibri"/>
          <w:i/>
          <w:sz w:val="22"/>
        </w:rPr>
        <w:t>Insight</w:t>
      </w:r>
      <w:r w:rsidR="003A0484" w:rsidRPr="00273A43">
        <w:rPr>
          <w:rFonts w:ascii="Calibri" w:hAnsi="Calibri" w:cs="Calibri"/>
          <w:sz w:val="22"/>
        </w:rPr>
        <w:t xml:space="preserve"> </w:t>
      </w:r>
      <w:r w:rsidR="003A0484" w:rsidRPr="00273A43">
        <w:rPr>
          <w:rFonts w:ascii="Calibri" w:hAnsi="Calibri" w:cs="Calibri"/>
          <w:b/>
          <w:sz w:val="22"/>
        </w:rPr>
        <w:t>57</w:t>
      </w:r>
      <w:r w:rsidR="00B250F1" w:rsidRPr="00273A43">
        <w:rPr>
          <w:rFonts w:ascii="Calibri" w:hAnsi="Calibri" w:cs="Calibri"/>
          <w:sz w:val="22"/>
        </w:rPr>
        <w:t xml:space="preserve">, </w:t>
      </w:r>
      <w:r w:rsidR="003A0484" w:rsidRPr="00273A43">
        <w:rPr>
          <w:rFonts w:ascii="Calibri" w:hAnsi="Calibri" w:cs="Calibri"/>
          <w:sz w:val="22"/>
        </w:rPr>
        <w:t>131</w:t>
      </w:r>
      <w:r w:rsidR="00B250F1" w:rsidRPr="00273A43">
        <w:rPr>
          <w:rFonts w:ascii="Calibri" w:hAnsi="Calibri" w:cs="Calibri"/>
          <w:sz w:val="22"/>
        </w:rPr>
        <w:t>–13</w:t>
      </w:r>
      <w:r w:rsidR="003A0484" w:rsidRPr="00273A43">
        <w:rPr>
          <w:rFonts w:ascii="Calibri" w:hAnsi="Calibri" w:cs="Calibri"/>
          <w:sz w:val="22"/>
        </w:rPr>
        <w:t>9.</w:t>
      </w:r>
      <w:r w:rsidR="00B250F1" w:rsidRPr="00273A43">
        <w:rPr>
          <w:rFonts w:ascii="Calibri" w:hAnsi="Calibri" w:cs="Calibri"/>
          <w:sz w:val="22"/>
        </w:rPr>
        <w:t xml:space="preserve"> (doi:10.1784/insi.2014.57.3.131)</w:t>
      </w:r>
    </w:p>
    <w:p w14:paraId="0929D4BA" w14:textId="3C255252" w:rsidR="003A0484" w:rsidRPr="00273A43" w:rsidRDefault="00E5233B" w:rsidP="00505957">
      <w:pPr>
        <w:pStyle w:val="NormalWeb"/>
        <w:rPr>
          <w:rFonts w:ascii="Calibri" w:hAnsi="Calibri" w:cs="Calibri"/>
          <w:sz w:val="22"/>
        </w:rPr>
      </w:pPr>
      <w:r w:rsidRPr="00273A43">
        <w:rPr>
          <w:rFonts w:ascii="Calibri" w:hAnsi="Calibri" w:cs="Calibri"/>
          <w:sz w:val="22"/>
        </w:rPr>
        <w:lastRenderedPageBreak/>
        <w:t>30</w:t>
      </w:r>
      <w:r w:rsidR="003A0484" w:rsidRPr="00273A43">
        <w:rPr>
          <w:rFonts w:ascii="Calibri" w:hAnsi="Calibri" w:cs="Calibri"/>
          <w:sz w:val="22"/>
        </w:rPr>
        <w:t xml:space="preserve">. </w:t>
      </w:r>
      <w:r w:rsidR="00505957" w:rsidRPr="00273A43">
        <w:rPr>
          <w:rFonts w:ascii="Calibri" w:hAnsi="Calibri"/>
          <w:sz w:val="22"/>
        </w:rPr>
        <w:t xml:space="preserve">Parlevliet PP, Bersee HEN, Beukers A. 2006 Residual stresses in thermoplastic composites—A study of the literature—Part I: Formation of residual stresses. </w:t>
      </w:r>
      <w:r w:rsidR="00505957" w:rsidRPr="00273A43">
        <w:rPr>
          <w:rFonts w:ascii="Calibri" w:hAnsi="Calibri"/>
          <w:i/>
          <w:sz w:val="22"/>
        </w:rPr>
        <w:t>Compos. Part A</w:t>
      </w:r>
      <w:r w:rsidR="00505957" w:rsidRPr="00273A43">
        <w:rPr>
          <w:rFonts w:ascii="Calibri" w:hAnsi="Calibri"/>
          <w:sz w:val="22"/>
        </w:rPr>
        <w:t xml:space="preserve"> </w:t>
      </w:r>
      <w:r w:rsidR="00505957" w:rsidRPr="00273A43">
        <w:rPr>
          <w:rFonts w:ascii="Calibri" w:hAnsi="Calibri"/>
          <w:b/>
          <w:sz w:val="22"/>
        </w:rPr>
        <w:t>37</w:t>
      </w:r>
      <w:r w:rsidR="00505957" w:rsidRPr="00273A43">
        <w:rPr>
          <w:rFonts w:ascii="Calibri" w:hAnsi="Calibri"/>
          <w:sz w:val="22"/>
        </w:rPr>
        <w:t>, 1847–1857. (doi:10.1016/j.compositesa.2005.12.025)</w:t>
      </w:r>
    </w:p>
    <w:p w14:paraId="40F336C3" w14:textId="437FF174" w:rsidR="003A0484" w:rsidRPr="00273A43" w:rsidRDefault="00F26B84" w:rsidP="00505957">
      <w:pPr>
        <w:pStyle w:val="NormalWeb"/>
        <w:rPr>
          <w:rFonts w:ascii="Calibri" w:hAnsi="Calibri" w:cs="Calibri"/>
          <w:sz w:val="22"/>
        </w:rPr>
      </w:pPr>
      <w:r w:rsidRPr="00273A43">
        <w:rPr>
          <w:rFonts w:ascii="Calibri" w:hAnsi="Calibri" w:cs="Calibri"/>
          <w:sz w:val="22"/>
        </w:rPr>
        <w:t>31</w:t>
      </w:r>
      <w:r w:rsidR="003A0484" w:rsidRPr="00273A43">
        <w:rPr>
          <w:rFonts w:ascii="Calibri" w:hAnsi="Calibri" w:cs="Calibri"/>
          <w:sz w:val="22"/>
        </w:rPr>
        <w:t xml:space="preserve">. </w:t>
      </w:r>
      <w:r w:rsidR="00505957" w:rsidRPr="00273A43">
        <w:rPr>
          <w:rFonts w:ascii="Calibri" w:hAnsi="Calibri" w:cs="Calibri"/>
          <w:sz w:val="22"/>
        </w:rPr>
        <w:t xml:space="preserve">Agius SL, Joosten M, Trippit B, Wang CH, Hilditch T. 2016 Rapidly cured epoxy/anhydride composites: Effect of residual stress on laminate shear strength. Compos. Part A </w:t>
      </w:r>
      <w:r w:rsidR="00505957" w:rsidRPr="00273A43">
        <w:rPr>
          <w:rFonts w:ascii="Calibri" w:hAnsi="Calibri" w:cs="Calibri"/>
          <w:b/>
          <w:sz w:val="22"/>
        </w:rPr>
        <w:t>90</w:t>
      </w:r>
      <w:r w:rsidR="00505957" w:rsidRPr="00273A43">
        <w:rPr>
          <w:rFonts w:ascii="Calibri" w:hAnsi="Calibri" w:cs="Calibri"/>
          <w:sz w:val="22"/>
        </w:rPr>
        <w:t>, 125–136. (doi:10.1016/j.compositesa.2016.06.013)</w:t>
      </w:r>
    </w:p>
    <w:p w14:paraId="104AA435" w14:textId="3AE36689" w:rsidR="00505957" w:rsidRPr="00273A43" w:rsidRDefault="00F26B84" w:rsidP="00505957">
      <w:pPr>
        <w:pStyle w:val="NormalWeb"/>
        <w:jc w:val="left"/>
        <w:rPr>
          <w:rFonts w:ascii="Calibri" w:hAnsi="Calibri" w:cs="Calibri"/>
          <w:sz w:val="22"/>
        </w:rPr>
      </w:pPr>
      <w:r w:rsidRPr="00273A43">
        <w:rPr>
          <w:rFonts w:ascii="Calibri" w:hAnsi="Calibri" w:cs="Calibri"/>
          <w:sz w:val="22"/>
        </w:rPr>
        <w:t>32</w:t>
      </w:r>
      <w:r w:rsidR="00505957" w:rsidRPr="00273A43">
        <w:rPr>
          <w:rFonts w:ascii="Calibri" w:hAnsi="Calibri" w:cs="Calibri"/>
          <w:sz w:val="22"/>
        </w:rPr>
        <w:t>. Christian WJR, DiazDela FA, Atherton K, Patterson EA 2018 Data from: An Experimental Study on the Manufacture and Characterisation of In-plane Fibre-waviness Defects in Composites. Dryad Digital Repository. (http://datadryad.org/review?doi=doi:10.5061/dryad.1bv87)</w:t>
      </w:r>
    </w:p>
    <w:p w14:paraId="5A7300F3" w14:textId="23317802" w:rsidR="00E5233B" w:rsidRPr="00273A43" w:rsidRDefault="00E5233B">
      <w:pPr>
        <w:rPr>
          <w:rFonts w:ascii="Calibri" w:hAnsi="Calibri" w:cs="Calibri"/>
          <w:szCs w:val="24"/>
          <w:lang w:eastAsia="en-GB"/>
        </w:rPr>
      </w:pPr>
      <w:r w:rsidRPr="00273A43">
        <w:rPr>
          <w:rFonts w:ascii="Calibri" w:hAnsi="Calibri" w:cs="Calibri"/>
        </w:rPr>
        <w:br w:type="page"/>
      </w:r>
    </w:p>
    <w:p w14:paraId="66896EEA" w14:textId="3E2B6011" w:rsidR="00363324" w:rsidRPr="00273A43" w:rsidRDefault="00363324" w:rsidP="00363324">
      <w:pPr>
        <w:pStyle w:val="Caption"/>
        <w:keepNext/>
        <w:spacing w:line="360" w:lineRule="auto"/>
      </w:pPr>
      <w:bookmarkStart w:id="2" w:name="_Ref485055357"/>
      <w:bookmarkStart w:id="3" w:name="_Toc486279061"/>
      <w:bookmarkStart w:id="4" w:name="_Toc487712690"/>
      <w:r w:rsidRPr="00273A43">
        <w:lastRenderedPageBreak/>
        <w:t xml:space="preserve">Table </w:t>
      </w:r>
      <w:bookmarkEnd w:id="2"/>
      <w:r w:rsidRPr="00273A43">
        <w:t xml:space="preserve">1: Key dimensions of the formers to obtain </w:t>
      </w:r>
      <w:r w:rsidR="00FA53F2" w:rsidRPr="00273A43">
        <w:t>given</w:t>
      </w:r>
      <w:r w:rsidRPr="00273A43">
        <w:t xml:space="preserve"> levels of nominal waviness over a 20 mm length of coupon.</w:t>
      </w:r>
      <w:bookmarkEnd w:id="3"/>
      <w:bookmarkEnd w:id="4"/>
      <w:r w:rsidR="009C4A54" w:rsidRPr="00273A43">
        <w:t xml:space="preserve"> The arc central angle is the angle swept by the radius from each end of the arc, an arc central angle of 180° would therefore be a semi-circle.  </w:t>
      </w:r>
    </w:p>
    <w:tbl>
      <w:tblPr>
        <w:tblStyle w:val="TableGrid"/>
        <w:tblW w:w="0" w:type="auto"/>
        <w:jc w:val="center"/>
        <w:tblLook w:val="04A0" w:firstRow="1" w:lastRow="0" w:firstColumn="1" w:lastColumn="0" w:noHBand="0" w:noVBand="1"/>
      </w:tblPr>
      <w:tblGrid>
        <w:gridCol w:w="1555"/>
        <w:gridCol w:w="1275"/>
        <w:gridCol w:w="1418"/>
      </w:tblGrid>
      <w:tr w:rsidR="001163E2" w:rsidRPr="00273A43" w14:paraId="7AB2C295" w14:textId="77777777" w:rsidTr="0083216F">
        <w:trPr>
          <w:jc w:val="center"/>
        </w:trPr>
        <w:tc>
          <w:tcPr>
            <w:tcW w:w="1555" w:type="dxa"/>
          </w:tcPr>
          <w:p w14:paraId="4170E4D1" w14:textId="77777777" w:rsidR="001163E2" w:rsidRPr="00273A43" w:rsidRDefault="001163E2" w:rsidP="00B26AFB">
            <w:pPr>
              <w:rPr>
                <w:b/>
              </w:rPr>
            </w:pPr>
            <w:r w:rsidRPr="00273A43">
              <w:rPr>
                <w:b/>
              </w:rPr>
              <w:t>Nominal Waviness, (%)</w:t>
            </w:r>
          </w:p>
        </w:tc>
        <w:tc>
          <w:tcPr>
            <w:tcW w:w="1275" w:type="dxa"/>
          </w:tcPr>
          <w:p w14:paraId="23070FA7" w14:textId="77777777" w:rsidR="001163E2" w:rsidRPr="00273A43" w:rsidRDefault="001163E2" w:rsidP="00B26AFB">
            <w:pPr>
              <w:rPr>
                <w:b/>
              </w:rPr>
            </w:pPr>
            <w:r w:rsidRPr="00273A43">
              <w:rPr>
                <w:b/>
              </w:rPr>
              <w:t xml:space="preserve">Arc radius, </w:t>
            </w:r>
            <m:oMath>
              <m:r>
                <m:rPr>
                  <m:sty m:val="bi"/>
                </m:rPr>
                <w:rPr>
                  <w:rFonts w:ascii="Cambria Math" w:hAnsi="Cambria Math"/>
                </w:rPr>
                <m:t>r</m:t>
              </m:r>
            </m:oMath>
            <w:r w:rsidRPr="00273A43">
              <w:rPr>
                <w:b/>
              </w:rPr>
              <w:t>, (mm)</w:t>
            </w:r>
          </w:p>
        </w:tc>
        <w:tc>
          <w:tcPr>
            <w:tcW w:w="1418" w:type="dxa"/>
          </w:tcPr>
          <w:p w14:paraId="70C82B26" w14:textId="0FA54BA3" w:rsidR="001163E2" w:rsidRPr="00273A43" w:rsidRDefault="001163E2" w:rsidP="00B26AFB">
            <w:pPr>
              <w:rPr>
                <w:b/>
              </w:rPr>
            </w:pPr>
            <w:r w:rsidRPr="00273A43">
              <w:rPr>
                <w:b/>
              </w:rPr>
              <w:t>Arc central angle, θ, (°)</w:t>
            </w:r>
          </w:p>
        </w:tc>
      </w:tr>
      <w:tr w:rsidR="001163E2" w:rsidRPr="00273A43" w14:paraId="45546322" w14:textId="77777777" w:rsidTr="0083216F">
        <w:trPr>
          <w:jc w:val="center"/>
        </w:trPr>
        <w:tc>
          <w:tcPr>
            <w:tcW w:w="1555" w:type="dxa"/>
          </w:tcPr>
          <w:p w14:paraId="36DFC56A" w14:textId="77777777" w:rsidR="001163E2" w:rsidRPr="00273A43" w:rsidRDefault="001163E2" w:rsidP="00B26AFB">
            <w:r w:rsidRPr="00273A43">
              <w:t>10.0</w:t>
            </w:r>
          </w:p>
        </w:tc>
        <w:tc>
          <w:tcPr>
            <w:tcW w:w="1275" w:type="dxa"/>
          </w:tcPr>
          <w:p w14:paraId="41A553F1" w14:textId="77777777" w:rsidR="001163E2" w:rsidRPr="00273A43" w:rsidRDefault="001163E2" w:rsidP="00B26AFB">
            <w:r w:rsidRPr="00273A43">
              <w:t>32.9</w:t>
            </w:r>
          </w:p>
        </w:tc>
        <w:tc>
          <w:tcPr>
            <w:tcW w:w="1418" w:type="dxa"/>
          </w:tcPr>
          <w:p w14:paraId="1F9CFD61" w14:textId="06E651D6" w:rsidR="001163E2" w:rsidRPr="00273A43" w:rsidRDefault="001163E2" w:rsidP="00B26AFB">
            <w:r w:rsidRPr="00273A43">
              <w:t>34.9</w:t>
            </w:r>
          </w:p>
        </w:tc>
      </w:tr>
      <w:tr w:rsidR="001163E2" w:rsidRPr="00273A43" w14:paraId="517B43BB" w14:textId="77777777" w:rsidTr="0083216F">
        <w:trPr>
          <w:jc w:val="center"/>
        </w:trPr>
        <w:tc>
          <w:tcPr>
            <w:tcW w:w="1555" w:type="dxa"/>
          </w:tcPr>
          <w:p w14:paraId="516BD842" w14:textId="77777777" w:rsidR="001163E2" w:rsidRPr="00273A43" w:rsidRDefault="001163E2" w:rsidP="00B26AFB">
            <w:r w:rsidRPr="00273A43">
              <w:t>15.0</w:t>
            </w:r>
          </w:p>
        </w:tc>
        <w:tc>
          <w:tcPr>
            <w:tcW w:w="1275" w:type="dxa"/>
          </w:tcPr>
          <w:p w14:paraId="31542BB4" w14:textId="77777777" w:rsidR="001163E2" w:rsidRPr="00273A43" w:rsidRDefault="001163E2" w:rsidP="00B26AFB">
            <w:r w:rsidRPr="00273A43">
              <w:t>20.7</w:t>
            </w:r>
          </w:p>
        </w:tc>
        <w:tc>
          <w:tcPr>
            <w:tcW w:w="1418" w:type="dxa"/>
          </w:tcPr>
          <w:p w14:paraId="7A8AD474" w14:textId="7B9DB947" w:rsidR="001163E2" w:rsidRPr="00273A43" w:rsidRDefault="001163E2" w:rsidP="00B26AFB">
            <w:r w:rsidRPr="00273A43">
              <w:t>55.4</w:t>
            </w:r>
          </w:p>
        </w:tc>
      </w:tr>
      <w:tr w:rsidR="001163E2" w:rsidRPr="00273A43" w14:paraId="0269D04E" w14:textId="77777777" w:rsidTr="0083216F">
        <w:trPr>
          <w:jc w:val="center"/>
        </w:trPr>
        <w:tc>
          <w:tcPr>
            <w:tcW w:w="1555" w:type="dxa"/>
          </w:tcPr>
          <w:p w14:paraId="00E24550" w14:textId="77777777" w:rsidR="001163E2" w:rsidRPr="00273A43" w:rsidRDefault="001163E2" w:rsidP="00B26AFB">
            <w:r w:rsidRPr="00273A43">
              <w:t>17.5</w:t>
            </w:r>
          </w:p>
        </w:tc>
        <w:tc>
          <w:tcPr>
            <w:tcW w:w="1275" w:type="dxa"/>
          </w:tcPr>
          <w:p w14:paraId="0389C284" w14:textId="77777777" w:rsidR="001163E2" w:rsidRPr="00273A43" w:rsidRDefault="001163E2" w:rsidP="00B26AFB">
            <w:r w:rsidRPr="00273A43">
              <w:t>17.2</w:t>
            </w:r>
          </w:p>
        </w:tc>
        <w:tc>
          <w:tcPr>
            <w:tcW w:w="1418" w:type="dxa"/>
          </w:tcPr>
          <w:p w14:paraId="55B617DC" w14:textId="1B4C5756" w:rsidR="001163E2" w:rsidRPr="00273A43" w:rsidRDefault="001163E2" w:rsidP="00B26AFB">
            <w:r w:rsidRPr="00273A43">
              <w:t>66.6</w:t>
            </w:r>
          </w:p>
        </w:tc>
      </w:tr>
      <w:tr w:rsidR="001163E2" w:rsidRPr="00273A43" w14:paraId="0BC837C6" w14:textId="77777777" w:rsidTr="0083216F">
        <w:trPr>
          <w:jc w:val="center"/>
        </w:trPr>
        <w:tc>
          <w:tcPr>
            <w:tcW w:w="1555" w:type="dxa"/>
          </w:tcPr>
          <w:p w14:paraId="3068F41D" w14:textId="77777777" w:rsidR="001163E2" w:rsidRPr="00273A43" w:rsidRDefault="001163E2" w:rsidP="00B26AFB">
            <w:r w:rsidRPr="00273A43">
              <w:t>20.0</w:t>
            </w:r>
          </w:p>
        </w:tc>
        <w:tc>
          <w:tcPr>
            <w:tcW w:w="1275" w:type="dxa"/>
          </w:tcPr>
          <w:p w14:paraId="4569C3B8" w14:textId="77777777" w:rsidR="001163E2" w:rsidRPr="00273A43" w:rsidRDefault="001163E2" w:rsidP="00B26AFB">
            <w:r w:rsidRPr="00273A43">
              <w:t>14.6</w:t>
            </w:r>
          </w:p>
        </w:tc>
        <w:tc>
          <w:tcPr>
            <w:tcW w:w="1418" w:type="dxa"/>
          </w:tcPr>
          <w:p w14:paraId="2E0F8C43" w14:textId="1712D7EF" w:rsidR="001163E2" w:rsidRPr="00273A43" w:rsidRDefault="001163E2" w:rsidP="00B26AFB">
            <w:r w:rsidRPr="00273A43">
              <w:t>78.5</w:t>
            </w:r>
          </w:p>
        </w:tc>
      </w:tr>
      <w:tr w:rsidR="001163E2" w:rsidRPr="00273A43" w14:paraId="6CAA4D70" w14:textId="77777777" w:rsidTr="001163E2">
        <w:trPr>
          <w:trHeight w:val="56"/>
          <w:jc w:val="center"/>
        </w:trPr>
        <w:tc>
          <w:tcPr>
            <w:tcW w:w="1555" w:type="dxa"/>
          </w:tcPr>
          <w:p w14:paraId="1B10656C" w14:textId="77777777" w:rsidR="001163E2" w:rsidRPr="00273A43" w:rsidRDefault="001163E2" w:rsidP="00B26AFB">
            <w:r w:rsidRPr="00273A43">
              <w:t>25.0</w:t>
            </w:r>
          </w:p>
        </w:tc>
        <w:tc>
          <w:tcPr>
            <w:tcW w:w="1275" w:type="dxa"/>
          </w:tcPr>
          <w:p w14:paraId="5F0FA671" w14:textId="77777777" w:rsidR="001163E2" w:rsidRPr="00273A43" w:rsidRDefault="001163E2" w:rsidP="00B26AFB">
            <w:r w:rsidRPr="00273A43">
              <w:t>11.0</w:t>
            </w:r>
          </w:p>
        </w:tc>
        <w:tc>
          <w:tcPr>
            <w:tcW w:w="1418" w:type="dxa"/>
          </w:tcPr>
          <w:p w14:paraId="6C190C91" w14:textId="06531977" w:rsidR="001163E2" w:rsidRPr="00273A43" w:rsidRDefault="001163E2" w:rsidP="00B26AFB">
            <w:r w:rsidRPr="00273A43">
              <w:t>104.6</w:t>
            </w:r>
          </w:p>
        </w:tc>
      </w:tr>
    </w:tbl>
    <w:p w14:paraId="3C5445C9" w14:textId="77777777" w:rsidR="00363324" w:rsidRPr="00273A43" w:rsidRDefault="00363324" w:rsidP="00B250F9">
      <w:pPr>
        <w:pStyle w:val="Caption"/>
      </w:pPr>
    </w:p>
    <w:p w14:paraId="1162ECAC" w14:textId="77777777" w:rsidR="001E2D26" w:rsidRPr="00273A43" w:rsidRDefault="001E2D26">
      <w:pPr>
        <w:rPr>
          <w:rFonts w:ascii="Times New Roman" w:hAnsi="Times New Roman" w:cs="Times New Roman"/>
          <w:sz w:val="24"/>
          <w:szCs w:val="24"/>
          <w:lang w:eastAsia="en-GB"/>
        </w:rPr>
      </w:pPr>
      <w:r w:rsidRPr="00273A43">
        <w:br w:type="page"/>
      </w:r>
    </w:p>
    <w:p w14:paraId="00564054" w14:textId="625C83FE" w:rsidR="00B250F9" w:rsidRPr="00273A43" w:rsidRDefault="00B250F9" w:rsidP="004129AB">
      <w:pPr>
        <w:pStyle w:val="NormalWeb"/>
        <w:rPr>
          <w:rFonts w:ascii="Calibri" w:hAnsi="Calibri"/>
          <w:sz w:val="22"/>
        </w:rPr>
      </w:pPr>
    </w:p>
    <w:p w14:paraId="39AEFD27" w14:textId="77777777" w:rsidR="00FA53F2" w:rsidRPr="00273A43" w:rsidRDefault="004129AB" w:rsidP="00FA53F2">
      <w:pPr>
        <w:pStyle w:val="NormalWeb"/>
        <w:rPr>
          <w:rFonts w:ascii="Calibri" w:hAnsi="Calibri"/>
          <w:sz w:val="22"/>
        </w:rPr>
      </w:pPr>
      <w:r w:rsidRPr="00273A43">
        <w:rPr>
          <w:rFonts w:ascii="Calibri" w:eastAsia="Times New Roman" w:hAnsi="Calibri"/>
        </w:rPr>
        <w:t> </w:t>
      </w:r>
    </w:p>
    <w:p w14:paraId="093298C3" w14:textId="77777777" w:rsidR="00FA53F2" w:rsidRPr="00273A43" w:rsidRDefault="00FA53F2" w:rsidP="00FA53F2">
      <w:pPr>
        <w:jc w:val="center"/>
      </w:pPr>
      <w:r w:rsidRPr="00273A43">
        <w:rPr>
          <w:noProof/>
          <w:lang w:eastAsia="en-GB"/>
        </w:rPr>
        <w:drawing>
          <wp:inline distT="0" distB="0" distL="0" distR="0" wp14:anchorId="7FEAB77B" wp14:editId="6A8DE5B0">
            <wp:extent cx="3240000" cy="21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r_example15%.png"/>
                    <pic:cNvPicPr/>
                  </pic:nvPicPr>
                  <pic:blipFill>
                    <a:blip r:embed="rId8" cstate="screen">
                      <a:extLst>
                        <a:ext uri="{28A0092B-C50C-407E-A947-70E740481C1C}">
                          <a14:useLocalDpi xmlns:a14="http://schemas.microsoft.com/office/drawing/2010/main"/>
                        </a:ext>
                      </a:extLst>
                    </a:blip>
                    <a:stretch>
                      <a:fillRect/>
                    </a:stretch>
                  </pic:blipFill>
                  <pic:spPr>
                    <a:xfrm>
                      <a:off x="0" y="0"/>
                      <a:ext cx="3240000" cy="2160000"/>
                    </a:xfrm>
                    <a:prstGeom prst="rect">
                      <a:avLst/>
                    </a:prstGeom>
                  </pic:spPr>
                </pic:pic>
              </a:graphicData>
            </a:graphic>
          </wp:inline>
        </w:drawing>
      </w:r>
    </w:p>
    <w:p w14:paraId="751B3146" w14:textId="77777777" w:rsidR="00FA53F2" w:rsidRPr="00273A43" w:rsidRDefault="00FA53F2" w:rsidP="00FA53F2">
      <w:pPr>
        <w:pStyle w:val="Caption"/>
      </w:pPr>
      <w:bookmarkStart w:id="5" w:name="_Ref477172129"/>
    </w:p>
    <w:p w14:paraId="2F3E52BA" w14:textId="77777777" w:rsidR="00FA53F2" w:rsidRPr="00273A43" w:rsidRDefault="00FA53F2" w:rsidP="00FA53F2">
      <w:pPr>
        <w:pStyle w:val="Caption"/>
      </w:pPr>
      <w:r w:rsidRPr="00273A43">
        <w:t xml:space="preserve">Figure </w:t>
      </w:r>
      <w:r w:rsidRPr="00273A43">
        <w:rPr>
          <w:noProof/>
        </w:rPr>
        <w:t>1</w:t>
      </w:r>
      <w:bookmarkEnd w:id="5"/>
      <w:r w:rsidRPr="00273A43">
        <w:t>: Photograph of the former used for creating specimens with a nominal waviness of 15%.</w:t>
      </w:r>
    </w:p>
    <w:p w14:paraId="04F86CA3" w14:textId="77777777" w:rsidR="00FA53F2" w:rsidRPr="00273A43" w:rsidRDefault="00FA53F2" w:rsidP="00FA53F2"/>
    <w:p w14:paraId="496C4C22" w14:textId="7975B463" w:rsidR="00FA53F2" w:rsidRPr="00273A43" w:rsidRDefault="00FA53F2" w:rsidP="00FA53F2"/>
    <w:p w14:paraId="33962616" w14:textId="3F0B4F68" w:rsidR="001E2D26" w:rsidRPr="00273A43" w:rsidRDefault="001E2D26" w:rsidP="00FA53F2"/>
    <w:p w14:paraId="2FF22DC9" w14:textId="58FF12EC" w:rsidR="001E2D26" w:rsidRPr="00273A43" w:rsidRDefault="001E2D26" w:rsidP="00FA53F2"/>
    <w:p w14:paraId="4C85DC06" w14:textId="77777777" w:rsidR="001E2D26" w:rsidRPr="00273A43" w:rsidRDefault="001E2D26" w:rsidP="00FA53F2"/>
    <w:p w14:paraId="5AB1808D" w14:textId="77777777" w:rsidR="00FA53F2" w:rsidRPr="00273A43" w:rsidRDefault="00FA53F2" w:rsidP="00FA53F2">
      <w:pPr>
        <w:jc w:val="center"/>
      </w:pPr>
      <w:r w:rsidRPr="00273A43">
        <w:rPr>
          <w:noProof/>
          <w:lang w:eastAsia="en-GB"/>
        </w:rPr>
        <w:drawing>
          <wp:inline distT="0" distB="0" distL="0" distR="0" wp14:anchorId="60B18274" wp14:editId="23A204CE">
            <wp:extent cx="5037420" cy="142568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ecime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7420" cy="1425685"/>
                    </a:xfrm>
                    <a:prstGeom prst="rect">
                      <a:avLst/>
                    </a:prstGeom>
                  </pic:spPr>
                </pic:pic>
              </a:graphicData>
            </a:graphic>
          </wp:inline>
        </w:drawing>
      </w:r>
    </w:p>
    <w:p w14:paraId="669D9702" w14:textId="77777777" w:rsidR="00FA53F2" w:rsidRPr="00273A43" w:rsidRDefault="00FA53F2" w:rsidP="00FA53F2">
      <w:pPr>
        <w:pStyle w:val="Caption"/>
      </w:pPr>
    </w:p>
    <w:p w14:paraId="46B7163F" w14:textId="11113E2C" w:rsidR="00FA53F2" w:rsidRPr="00273A43" w:rsidRDefault="00FA53F2" w:rsidP="00FA53F2">
      <w:pPr>
        <w:pStyle w:val="Caption"/>
      </w:pPr>
      <w:r w:rsidRPr="00273A43">
        <w:t xml:space="preserve">Figure </w:t>
      </w:r>
      <w:r w:rsidRPr="00273A43">
        <w:rPr>
          <w:noProof/>
        </w:rPr>
        <w:t>2</w:t>
      </w:r>
      <w:r w:rsidRPr="00273A43">
        <w:t>: Photograph of a specimen with a nominal waviness of 25%, showing the speckle pattern</w:t>
      </w:r>
      <w:r w:rsidR="00EA51CC" w:rsidRPr="00273A43">
        <w:t>, dimensions</w:t>
      </w:r>
      <w:r w:rsidRPr="00273A43">
        <w:t xml:space="preserve"> and </w:t>
      </w:r>
      <w:r w:rsidR="0046556C" w:rsidRPr="00273A43">
        <w:t xml:space="preserve">the origin for the </w:t>
      </w:r>
      <w:r w:rsidRPr="00273A43">
        <w:t>measurement coordinate system</w:t>
      </w:r>
      <w:r w:rsidR="0046556C" w:rsidRPr="00273A43">
        <w:t xml:space="preserve"> at the centre of the speckle pattern</w:t>
      </w:r>
      <w:r w:rsidRPr="00273A43">
        <w:t>.</w:t>
      </w:r>
    </w:p>
    <w:p w14:paraId="78DD45A7" w14:textId="77777777" w:rsidR="00FA53F2" w:rsidRPr="00273A43" w:rsidRDefault="00FA53F2" w:rsidP="00FA53F2">
      <w:pPr>
        <w:jc w:val="center"/>
      </w:pPr>
      <w:r w:rsidRPr="00273A43">
        <w:br w:type="page"/>
      </w:r>
      <w:r w:rsidRPr="00273A43">
        <w:rPr>
          <w:noProof/>
          <w:lang w:eastAsia="en-GB"/>
        </w:rPr>
        <w:lastRenderedPageBreak/>
        <w:drawing>
          <wp:inline distT="0" distB="0" distL="0" distR="0" wp14:anchorId="695A0391" wp14:editId="77822633">
            <wp:extent cx="5040000" cy="4997923"/>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X.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000" cy="4997923"/>
                    </a:xfrm>
                    <a:prstGeom prst="rect">
                      <a:avLst/>
                    </a:prstGeom>
                  </pic:spPr>
                </pic:pic>
              </a:graphicData>
            </a:graphic>
          </wp:inline>
        </w:drawing>
      </w:r>
    </w:p>
    <w:p w14:paraId="5BC5FE8B" w14:textId="4546152B" w:rsidR="00FA53F2" w:rsidRPr="00273A43" w:rsidRDefault="00FA53F2" w:rsidP="00FA53F2">
      <w:pPr>
        <w:pStyle w:val="Caption"/>
      </w:pPr>
      <w:r w:rsidRPr="00273A43">
        <w:t xml:space="preserve">Figure 3: </w:t>
      </w:r>
      <w:r w:rsidR="00EA51CC" w:rsidRPr="00273A43">
        <w:t xml:space="preserve">An amplitude C-scan of a 17.5% nominal waviness coupon </w:t>
      </w:r>
      <w:r w:rsidR="004502C9" w:rsidRPr="00273A43">
        <w:t xml:space="preserve">showing the waviness in the top ply </w:t>
      </w:r>
      <w:r w:rsidR="00EA51CC" w:rsidRPr="00273A43">
        <w:t>(top) with a</w:t>
      </w:r>
      <w:r w:rsidRPr="00273A43">
        <w:t xml:space="preserve"> subset of ultrasound data </w:t>
      </w:r>
      <w:r w:rsidR="00EA51CC" w:rsidRPr="00273A43">
        <w:t>indicated by a dashed rectangle. A</w:t>
      </w:r>
      <w:r w:rsidRPr="00273A43">
        <w:t xml:space="preserve"> Hann window </w:t>
      </w:r>
      <w:r w:rsidR="00EA51CC" w:rsidRPr="00273A43">
        <w:t xml:space="preserve">was applied to the subset </w:t>
      </w:r>
      <w:r w:rsidRPr="00273A43">
        <w:t>(</w:t>
      </w:r>
      <w:r w:rsidR="00EA51CC" w:rsidRPr="00273A43">
        <w:t>bottom-left</w:t>
      </w:r>
      <w:r w:rsidRPr="00273A43">
        <w:t>) and its spectral image (bottom</w:t>
      </w:r>
      <w:r w:rsidR="00EA51CC" w:rsidRPr="00273A43">
        <w:t>-right</w:t>
      </w:r>
      <w:r w:rsidRPr="00273A43">
        <w:t xml:space="preserve">) </w:t>
      </w:r>
      <w:r w:rsidR="00EA51CC" w:rsidRPr="00273A43">
        <w:t>used to determine the fibre-orientation at the subset location</w:t>
      </w:r>
      <w:r w:rsidRPr="00273A43">
        <w:t>.</w:t>
      </w:r>
    </w:p>
    <w:p w14:paraId="55C30378" w14:textId="77777777" w:rsidR="00FA53F2" w:rsidRPr="00273A43" w:rsidRDefault="00FA53F2" w:rsidP="00FA53F2">
      <w:pPr>
        <w:keepNext/>
        <w:jc w:val="center"/>
      </w:pPr>
      <w:r w:rsidRPr="00273A43">
        <w:rPr>
          <w:noProof/>
          <w:lang w:eastAsia="en-GB"/>
        </w:rPr>
        <w:lastRenderedPageBreak/>
        <w:drawing>
          <wp:inline distT="0" distB="0" distL="0" distR="0" wp14:anchorId="060C64C5" wp14:editId="248289AC">
            <wp:extent cx="5195514" cy="5195514"/>
            <wp:effectExtent l="0" t="0" r="571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vyComp.png"/>
                    <pic:cNvPicPr/>
                  </pic:nvPicPr>
                  <pic:blipFill>
                    <a:blip r:embed="rId11" cstate="screen">
                      <a:extLst>
                        <a:ext uri="{28A0092B-C50C-407E-A947-70E740481C1C}">
                          <a14:useLocalDpi xmlns:a14="http://schemas.microsoft.com/office/drawing/2010/main"/>
                        </a:ext>
                      </a:extLst>
                    </a:blip>
                    <a:stretch>
                      <a:fillRect/>
                    </a:stretch>
                  </pic:blipFill>
                  <pic:spPr>
                    <a:xfrm>
                      <a:off x="0" y="0"/>
                      <a:ext cx="5195514" cy="5195514"/>
                    </a:xfrm>
                    <a:prstGeom prst="rect">
                      <a:avLst/>
                    </a:prstGeom>
                  </pic:spPr>
                </pic:pic>
              </a:graphicData>
            </a:graphic>
          </wp:inline>
        </w:drawing>
      </w:r>
    </w:p>
    <w:p w14:paraId="3568FECB" w14:textId="77777777" w:rsidR="00FA53F2" w:rsidRPr="00273A43" w:rsidRDefault="00FA53F2" w:rsidP="00FA53F2">
      <w:pPr>
        <w:keepNext/>
        <w:jc w:val="center"/>
      </w:pPr>
    </w:p>
    <w:p w14:paraId="18037050" w14:textId="77777777" w:rsidR="00FA53F2" w:rsidRPr="00273A43" w:rsidRDefault="00FA53F2" w:rsidP="00FA53F2">
      <w:pPr>
        <w:pStyle w:val="Caption"/>
      </w:pPr>
      <w:r w:rsidRPr="00273A43">
        <w:t xml:space="preserve">Figure </w:t>
      </w:r>
      <w:r w:rsidRPr="00273A43">
        <w:rPr>
          <w:noProof/>
        </w:rPr>
        <w:t>4</w:t>
      </w:r>
      <w:r w:rsidRPr="00273A43">
        <w:t>: Microscope images of the fibres in a 0% nominal waviness specimen (left column) and a 20% nominal waviness specimen (right column), showing for each specimen its edge (top row) and its top surface (bottom row).</w:t>
      </w:r>
    </w:p>
    <w:p w14:paraId="56F87A3D" w14:textId="77777777" w:rsidR="00FA53F2" w:rsidRPr="00273A43" w:rsidRDefault="00FA53F2" w:rsidP="00FA53F2">
      <w:pPr>
        <w:keepNext/>
        <w:jc w:val="center"/>
      </w:pPr>
    </w:p>
    <w:p w14:paraId="15765373" w14:textId="77777777" w:rsidR="00FA53F2" w:rsidRPr="00273A43" w:rsidRDefault="00FA53F2" w:rsidP="00FA53F2">
      <w:pPr>
        <w:keepNext/>
        <w:jc w:val="center"/>
      </w:pPr>
      <w:r w:rsidRPr="00273A43">
        <w:rPr>
          <w:noProof/>
          <w:lang w:eastAsia="en-GB"/>
        </w:rPr>
        <w:drawing>
          <wp:inline distT="0" distB="0" distL="0" distR="0" wp14:anchorId="3EE8567D" wp14:editId="724ACC6E">
            <wp:extent cx="3240346" cy="431944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Calc_W17_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346" cy="4319446"/>
                    </a:xfrm>
                    <a:prstGeom prst="rect">
                      <a:avLst/>
                    </a:prstGeom>
                  </pic:spPr>
                </pic:pic>
              </a:graphicData>
            </a:graphic>
          </wp:inline>
        </w:drawing>
      </w:r>
    </w:p>
    <w:p w14:paraId="776C1BB8" w14:textId="77777777" w:rsidR="00FA53F2" w:rsidRPr="00273A43" w:rsidRDefault="00FA53F2" w:rsidP="00FA53F2">
      <w:pPr>
        <w:pStyle w:val="Caption"/>
      </w:pPr>
      <w:bookmarkStart w:id="6" w:name="_Ref477342545"/>
    </w:p>
    <w:p w14:paraId="097063D9" w14:textId="77777777" w:rsidR="00FA53F2" w:rsidRPr="00273A43" w:rsidRDefault="00FA53F2" w:rsidP="00FA53F2">
      <w:pPr>
        <w:pStyle w:val="Caption"/>
      </w:pPr>
      <w:r w:rsidRPr="00273A43">
        <w:t xml:space="preserve">Figure </w:t>
      </w:r>
      <w:bookmarkEnd w:id="6"/>
      <w:r w:rsidRPr="00273A43">
        <w:rPr>
          <w:noProof/>
        </w:rPr>
        <w:t>5</w:t>
      </w:r>
      <w:r w:rsidRPr="00273A43">
        <w:t>: DIC measurements of the surface deviation from a flat plane for an unloaded specimen with a nominal waviness of 17.5% (top) and the associated residual strain field (bottom).</w:t>
      </w:r>
    </w:p>
    <w:p w14:paraId="37B33501" w14:textId="77777777" w:rsidR="00FA53F2" w:rsidRPr="00273A43" w:rsidRDefault="00FA53F2" w:rsidP="00FA53F2">
      <w:pPr>
        <w:keepNext/>
      </w:pPr>
    </w:p>
    <w:p w14:paraId="7105318A" w14:textId="77777777" w:rsidR="00FA53F2" w:rsidRPr="00273A43" w:rsidRDefault="00FA53F2" w:rsidP="00FA53F2">
      <w:pPr>
        <w:keepNext/>
        <w:jc w:val="center"/>
      </w:pPr>
      <w:r w:rsidRPr="00273A43">
        <w:rPr>
          <w:noProof/>
          <w:lang w:eastAsia="en-GB"/>
        </w:rPr>
        <w:drawing>
          <wp:inline distT="0" distB="0" distL="0" distR="0" wp14:anchorId="3A917BB1" wp14:editId="7A430625">
            <wp:extent cx="3247200" cy="60070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lChar.png"/>
                    <pic:cNvPicPr/>
                  </pic:nvPicPr>
                  <pic:blipFill>
                    <a:blip r:embed="rId13">
                      <a:extLst>
                        <a:ext uri="{28A0092B-C50C-407E-A947-70E740481C1C}">
                          <a14:useLocalDpi xmlns:a14="http://schemas.microsoft.com/office/drawing/2010/main"/>
                        </a:ext>
                      </a:extLst>
                    </a:blip>
                    <a:stretch>
                      <a:fillRect/>
                    </a:stretch>
                  </pic:blipFill>
                  <pic:spPr>
                    <a:xfrm>
                      <a:off x="0" y="0"/>
                      <a:ext cx="3247200" cy="6007016"/>
                    </a:xfrm>
                    <a:prstGeom prst="rect">
                      <a:avLst/>
                    </a:prstGeom>
                  </pic:spPr>
                </pic:pic>
              </a:graphicData>
            </a:graphic>
          </wp:inline>
        </w:drawing>
      </w:r>
    </w:p>
    <w:p w14:paraId="6F4A7497" w14:textId="77777777" w:rsidR="00FA53F2" w:rsidRPr="00273A43" w:rsidRDefault="00FA53F2" w:rsidP="00FA53F2">
      <w:pPr>
        <w:pStyle w:val="Caption"/>
      </w:pPr>
      <w:bookmarkStart w:id="7" w:name="_Ref477343093"/>
    </w:p>
    <w:p w14:paraId="22C9872F" w14:textId="49F96503" w:rsidR="00FA53F2" w:rsidRPr="00273A43" w:rsidRDefault="00FA53F2" w:rsidP="008F353A">
      <w:pPr>
        <w:pStyle w:val="Caption"/>
      </w:pPr>
      <w:r w:rsidRPr="00273A43">
        <w:t xml:space="preserve">Figure </w:t>
      </w:r>
      <w:bookmarkEnd w:id="7"/>
      <w:r w:rsidRPr="00273A43">
        <w:rPr>
          <w:noProof/>
        </w:rPr>
        <w:t>6</w:t>
      </w:r>
      <w:r w:rsidRPr="00273A43">
        <w:t>: Data from a specimen that had a nominal waviness of 25%, inspected with: ultrasound (top), surface strain at a load of 22 Nm (middle) and residual strain measurements (bottom).</w:t>
      </w:r>
    </w:p>
    <w:p w14:paraId="2853EBCB" w14:textId="77777777" w:rsidR="00FA53F2" w:rsidRPr="00273A43" w:rsidRDefault="00FA53F2" w:rsidP="00FA53F2">
      <w:pPr>
        <w:keepNext/>
        <w:jc w:val="center"/>
      </w:pPr>
      <w:r w:rsidRPr="00273A43">
        <w:rPr>
          <w:noProof/>
          <w:lang w:eastAsia="en-GB"/>
        </w:rPr>
        <w:lastRenderedPageBreak/>
        <w:drawing>
          <wp:inline distT="0" distB="0" distL="0" distR="0" wp14:anchorId="784FB944" wp14:editId="53545A64">
            <wp:extent cx="3237471" cy="5036269"/>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6.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7471" cy="5036269"/>
                    </a:xfrm>
                    <a:prstGeom prst="rect">
                      <a:avLst/>
                    </a:prstGeom>
                  </pic:spPr>
                </pic:pic>
              </a:graphicData>
            </a:graphic>
          </wp:inline>
        </w:drawing>
      </w:r>
    </w:p>
    <w:p w14:paraId="36899CCB" w14:textId="77777777" w:rsidR="00FA53F2" w:rsidRPr="00273A43" w:rsidRDefault="00FA53F2" w:rsidP="00FA53F2">
      <w:pPr>
        <w:pStyle w:val="Caption"/>
      </w:pPr>
      <w:bookmarkStart w:id="8" w:name="_Ref477344547"/>
    </w:p>
    <w:p w14:paraId="5850ED9D" w14:textId="0A633012" w:rsidR="00FA53F2" w:rsidRPr="00273A43" w:rsidRDefault="00FA53F2" w:rsidP="00FA53F2">
      <w:pPr>
        <w:pStyle w:val="Caption"/>
      </w:pPr>
      <w:r w:rsidRPr="00273A43">
        <w:t xml:space="preserve">Figure </w:t>
      </w:r>
      <w:bookmarkEnd w:id="8"/>
      <w:r w:rsidRPr="00273A43">
        <w:rPr>
          <w:noProof/>
        </w:rPr>
        <w:t>7</w:t>
      </w:r>
      <w:r w:rsidRPr="00273A43">
        <w:t>: The ultrasound measured waviness</w:t>
      </w:r>
      <w:r w:rsidR="00087F72" w:rsidRPr="00273A43">
        <w:t xml:space="preserve"> (top)</w:t>
      </w:r>
      <w:r w:rsidRPr="00273A43">
        <w:t xml:space="preserve"> </w:t>
      </w:r>
      <w:r w:rsidR="00087F72" w:rsidRPr="00273A43">
        <w:t xml:space="preserve">and mean residual strain (bottom) </w:t>
      </w:r>
      <w:r w:rsidRPr="00273A43">
        <w:t>for specimens after curing for six different levels of nominal waviness, with the 95% credible interval shown in grey</w:t>
      </w:r>
      <w:r w:rsidR="001E2D26" w:rsidRPr="00273A43">
        <w:t>,</w:t>
      </w:r>
      <w:r w:rsidRPr="00273A43">
        <w:t xml:space="preserve"> </w:t>
      </w:r>
      <w:r w:rsidR="001E2D26" w:rsidRPr="00273A43">
        <w:t xml:space="preserve">the </w:t>
      </w:r>
      <w:r w:rsidRPr="00273A43">
        <w:t>threshold of detectable waviness indicated by a dotted line</w:t>
      </w:r>
      <w:r w:rsidR="001E2D26" w:rsidRPr="00273A43">
        <w:t xml:space="preserve"> and the equation for the </w:t>
      </w:r>
      <w:r w:rsidR="00CE4758" w:rsidRPr="00273A43">
        <w:t>relationship above the threshold</w:t>
      </w:r>
      <w:r w:rsidR="00087F72" w:rsidRPr="00273A43">
        <w:t xml:space="preserve"> </w:t>
      </w:r>
      <w:r w:rsidR="00CE4758" w:rsidRPr="00273A43">
        <w:t xml:space="preserve">shown </w:t>
      </w:r>
      <w:r w:rsidR="00087F72" w:rsidRPr="00273A43">
        <w:t>at the top of each graph</w:t>
      </w:r>
      <w:r w:rsidRPr="00273A43">
        <w:t xml:space="preserve">. </w:t>
      </w:r>
    </w:p>
    <w:p w14:paraId="33B88005" w14:textId="21BB2DED" w:rsidR="00FA53F2" w:rsidRPr="00273A43" w:rsidRDefault="00FA53F2" w:rsidP="00FA53F2">
      <w:pPr>
        <w:pStyle w:val="NormalWeb"/>
        <w:rPr>
          <w:rFonts w:ascii="Calibri" w:hAnsi="Calibri"/>
          <w:sz w:val="22"/>
        </w:rPr>
      </w:pPr>
    </w:p>
    <w:p w14:paraId="24DD9FB6" w14:textId="7E8A1F56" w:rsidR="001E2D26" w:rsidRPr="00273A43" w:rsidRDefault="001E2D26" w:rsidP="00FA53F2">
      <w:pPr>
        <w:pStyle w:val="NormalWeb"/>
        <w:rPr>
          <w:rFonts w:ascii="Calibri" w:hAnsi="Calibri"/>
          <w:sz w:val="22"/>
        </w:rPr>
      </w:pPr>
    </w:p>
    <w:p w14:paraId="13E13429" w14:textId="77777777" w:rsidR="001E2D26" w:rsidRPr="00273A43" w:rsidRDefault="001E2D26" w:rsidP="00FA53F2">
      <w:pPr>
        <w:pStyle w:val="NormalWeb"/>
        <w:rPr>
          <w:rFonts w:ascii="Calibri" w:hAnsi="Calibri"/>
          <w:sz w:val="22"/>
        </w:rPr>
      </w:pPr>
    </w:p>
    <w:p w14:paraId="48140D71" w14:textId="77777777" w:rsidR="00FA53F2" w:rsidRPr="00273A43" w:rsidRDefault="00FA53F2" w:rsidP="00FA53F2">
      <w:pPr>
        <w:keepNext/>
        <w:jc w:val="center"/>
      </w:pPr>
      <w:r w:rsidRPr="00273A43">
        <w:rPr>
          <w:noProof/>
          <w:lang w:eastAsia="en-GB"/>
        </w:rPr>
        <w:lastRenderedPageBreak/>
        <w:drawing>
          <wp:inline distT="0" distB="0" distL="0" distR="0" wp14:anchorId="3C3CCECA" wp14:editId="119B0CCF">
            <wp:extent cx="3234794" cy="2425639"/>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ltraFailur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4794" cy="2425639"/>
                    </a:xfrm>
                    <a:prstGeom prst="rect">
                      <a:avLst/>
                    </a:prstGeom>
                  </pic:spPr>
                </pic:pic>
              </a:graphicData>
            </a:graphic>
          </wp:inline>
        </w:drawing>
      </w:r>
    </w:p>
    <w:p w14:paraId="445488C9" w14:textId="77777777" w:rsidR="00FA53F2" w:rsidRPr="00273A43" w:rsidRDefault="00FA53F2" w:rsidP="00FA53F2">
      <w:pPr>
        <w:pStyle w:val="Caption"/>
      </w:pPr>
      <w:bookmarkStart w:id="9" w:name="_Ref477346390"/>
    </w:p>
    <w:p w14:paraId="7A104D99" w14:textId="255FADF2" w:rsidR="00FA53F2" w:rsidRPr="00273A43" w:rsidRDefault="00FA53F2" w:rsidP="00FA53F2">
      <w:pPr>
        <w:pStyle w:val="Caption"/>
      </w:pPr>
      <w:r w:rsidRPr="00273A43">
        <w:t xml:space="preserve">Figure </w:t>
      </w:r>
      <w:bookmarkEnd w:id="9"/>
      <w:r w:rsidRPr="00273A43">
        <w:rPr>
          <w:noProof/>
        </w:rPr>
        <w:t>8</w:t>
      </w:r>
      <w:r w:rsidRPr="00273A43">
        <w:t>: The effect of waviness after curing on the ultimate bending moment for all specimens, with the 95% credible interval shown in grey</w:t>
      </w:r>
      <w:r w:rsidR="001E2D26" w:rsidRPr="00273A43">
        <w:t xml:space="preserve"> and the equation for the line</w:t>
      </w:r>
      <w:r w:rsidR="00833C18" w:rsidRPr="00273A43">
        <w:t>-</w:t>
      </w:r>
      <w:r w:rsidR="001E2D26" w:rsidRPr="00273A43">
        <w:t>of</w:t>
      </w:r>
      <w:r w:rsidR="00833C18" w:rsidRPr="00273A43">
        <w:t>-</w:t>
      </w:r>
      <w:r w:rsidR="001E2D26" w:rsidRPr="00273A43">
        <w:t>best</w:t>
      </w:r>
      <w:r w:rsidR="00833C18" w:rsidRPr="00273A43">
        <w:t>-</w:t>
      </w:r>
      <w:r w:rsidR="001E2D26" w:rsidRPr="00273A43">
        <w:t>fit when measured waviness is less than 10</w:t>
      </w:r>
      <w:r w:rsidR="001E2D26" w:rsidRPr="00273A43">
        <w:rPr>
          <w:rFonts w:cstheme="minorHAnsi"/>
        </w:rPr>
        <w:t>° shown at the top</w:t>
      </w:r>
      <w:r w:rsidRPr="00273A43">
        <w:t xml:space="preserve">. </w:t>
      </w:r>
    </w:p>
    <w:p w14:paraId="5E7DEAD4" w14:textId="77777777" w:rsidR="00FA53F2" w:rsidRPr="00273A43" w:rsidRDefault="00FA53F2" w:rsidP="00FA53F2">
      <w:r w:rsidRPr="00273A43">
        <w:br w:type="page"/>
      </w:r>
    </w:p>
    <w:p w14:paraId="1FA6B7C9" w14:textId="77777777" w:rsidR="00FA53F2" w:rsidRPr="00273A43" w:rsidRDefault="00FA53F2" w:rsidP="00FA53F2"/>
    <w:p w14:paraId="59E55BA8" w14:textId="77777777" w:rsidR="00FA53F2" w:rsidRPr="00273A43" w:rsidRDefault="00FA53F2" w:rsidP="00FA53F2">
      <w:pPr>
        <w:keepNext/>
        <w:jc w:val="center"/>
      </w:pPr>
      <w:r w:rsidRPr="00273A43">
        <w:rPr>
          <w:noProof/>
          <w:lang w:eastAsia="en-GB"/>
        </w:rPr>
        <w:drawing>
          <wp:inline distT="0" distB="0" distL="0" distR="0" wp14:anchorId="3FF716DB" wp14:editId="2E83A3EB">
            <wp:extent cx="3175386" cy="4939688"/>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7.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75386" cy="4939688"/>
                    </a:xfrm>
                    <a:prstGeom prst="rect">
                      <a:avLst/>
                    </a:prstGeom>
                  </pic:spPr>
                </pic:pic>
              </a:graphicData>
            </a:graphic>
          </wp:inline>
        </w:drawing>
      </w:r>
    </w:p>
    <w:p w14:paraId="4EFA1A5E" w14:textId="77777777" w:rsidR="00FA53F2" w:rsidRPr="00273A43" w:rsidRDefault="00FA53F2" w:rsidP="00FA53F2">
      <w:pPr>
        <w:pStyle w:val="Caption"/>
      </w:pPr>
      <w:bookmarkStart w:id="10" w:name="_Ref477348769"/>
    </w:p>
    <w:p w14:paraId="6BD255EC" w14:textId="155D44D1" w:rsidR="00FA53F2" w:rsidRPr="00273A43" w:rsidRDefault="00FA53F2" w:rsidP="00FA53F2">
      <w:pPr>
        <w:pStyle w:val="Caption"/>
      </w:pPr>
      <w:r w:rsidRPr="00273A43">
        <w:t xml:space="preserve">Figure </w:t>
      </w:r>
      <w:bookmarkEnd w:id="10"/>
      <w:r w:rsidRPr="00273A43">
        <w:rPr>
          <w:noProof/>
        </w:rPr>
        <w:t>9</w:t>
      </w:r>
      <w:r w:rsidRPr="00273A43">
        <w:t xml:space="preserve">: Predictions of the ultimate bending moment of specimens using RMS </w:t>
      </w:r>
      <w:r w:rsidR="00CE4758" w:rsidRPr="00273A43">
        <w:t xml:space="preserve">values </w:t>
      </w:r>
      <w:r w:rsidRPr="00273A43">
        <w:t>of waviness measured with ultrasound (top) and the mean of the residual strain field (bottom), with the 95% credible interval shown in grey</w:t>
      </w:r>
      <w:r w:rsidR="001E2D26" w:rsidRPr="00273A43">
        <w:t xml:space="preserve"> and the equation for the line</w:t>
      </w:r>
      <w:r w:rsidR="00833C18" w:rsidRPr="00273A43">
        <w:t>-</w:t>
      </w:r>
      <w:r w:rsidR="001E2D26" w:rsidRPr="00273A43">
        <w:t>of</w:t>
      </w:r>
      <w:r w:rsidR="00833C18" w:rsidRPr="00273A43">
        <w:t>-</w:t>
      </w:r>
      <w:r w:rsidR="001E2D26" w:rsidRPr="00273A43">
        <w:t>best</w:t>
      </w:r>
      <w:r w:rsidR="00833C18" w:rsidRPr="00273A43">
        <w:t>-</w:t>
      </w:r>
      <w:r w:rsidR="001E2D26" w:rsidRPr="00273A43">
        <w:t>fit shown at the top of each graph</w:t>
      </w:r>
      <w:r w:rsidRPr="00273A43">
        <w:t>.</w:t>
      </w:r>
    </w:p>
    <w:p w14:paraId="7F372D66" w14:textId="77777777" w:rsidR="00FA53F2" w:rsidRPr="00273A43" w:rsidRDefault="00FA53F2" w:rsidP="00FA53F2">
      <w:pPr>
        <w:ind w:firstLine="720"/>
      </w:pPr>
    </w:p>
    <w:p w14:paraId="02D5AD33" w14:textId="77777777" w:rsidR="00FA53F2" w:rsidRPr="00273A43" w:rsidRDefault="00FA53F2" w:rsidP="00FA53F2"/>
    <w:p w14:paraId="5A623CD7" w14:textId="77777777" w:rsidR="00FA53F2" w:rsidRPr="00273A43" w:rsidRDefault="00FA53F2" w:rsidP="00FA53F2">
      <w:pPr>
        <w:keepNext/>
      </w:pPr>
    </w:p>
    <w:p w14:paraId="05C4F09C" w14:textId="77777777" w:rsidR="00FA53F2" w:rsidRPr="00273A43" w:rsidRDefault="00FA53F2" w:rsidP="00FA53F2">
      <w:bookmarkStart w:id="11" w:name="_Ref477334519"/>
    </w:p>
    <w:p w14:paraId="6F4F3562" w14:textId="77777777" w:rsidR="00FA53F2" w:rsidRPr="00273A43" w:rsidRDefault="00FA53F2" w:rsidP="00FA53F2">
      <w:pPr>
        <w:jc w:val="center"/>
      </w:pPr>
      <w:r w:rsidRPr="00273A43">
        <w:rPr>
          <w:noProof/>
          <w:lang w:eastAsia="en-GB"/>
        </w:rPr>
        <w:lastRenderedPageBreak/>
        <w:drawing>
          <wp:inline distT="0" distB="0" distL="0" distR="0" wp14:anchorId="5130D5C5" wp14:editId="5985B58A">
            <wp:extent cx="5038601" cy="70340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8.tif"/>
                    <pic:cNvPicPr/>
                  </pic:nvPicPr>
                  <pic:blipFill>
                    <a:blip r:embed="rId17" cstate="screen">
                      <a:extLst>
                        <a:ext uri="{28A0092B-C50C-407E-A947-70E740481C1C}">
                          <a14:useLocalDpi xmlns:a14="http://schemas.microsoft.com/office/drawing/2010/main"/>
                        </a:ext>
                      </a:extLst>
                    </a:blip>
                    <a:stretch>
                      <a:fillRect/>
                    </a:stretch>
                  </pic:blipFill>
                  <pic:spPr>
                    <a:xfrm>
                      <a:off x="0" y="0"/>
                      <a:ext cx="5038601" cy="7034087"/>
                    </a:xfrm>
                    <a:prstGeom prst="rect">
                      <a:avLst/>
                    </a:prstGeom>
                  </pic:spPr>
                </pic:pic>
              </a:graphicData>
            </a:graphic>
          </wp:inline>
        </w:drawing>
      </w:r>
    </w:p>
    <w:p w14:paraId="4CBFF0F4" w14:textId="77777777" w:rsidR="00FA53F2" w:rsidRPr="00273A43" w:rsidRDefault="00FA53F2" w:rsidP="00FA53F2"/>
    <w:p w14:paraId="7A8BA052" w14:textId="77777777" w:rsidR="00FA53F2" w:rsidRPr="00273A43" w:rsidRDefault="00FA53F2" w:rsidP="00FA53F2">
      <w:pPr>
        <w:pStyle w:val="Caption"/>
      </w:pPr>
      <w:r w:rsidRPr="00273A43">
        <w:t xml:space="preserve">Figure </w:t>
      </w:r>
      <w:bookmarkEnd w:id="11"/>
      <w:r w:rsidRPr="00273A43">
        <w:rPr>
          <w:noProof/>
        </w:rPr>
        <w:t>10</w:t>
      </w:r>
      <w:r w:rsidRPr="00273A43">
        <w:t>: Load-displacement graph for a specimen that had a nominal waviness of 25% loaded to failure with four values on the load curve marked (top) and the strain-fields for these values (bottom).</w:t>
      </w:r>
    </w:p>
    <w:p w14:paraId="59926844" w14:textId="77777777" w:rsidR="00FA53F2" w:rsidRPr="00273A43" w:rsidRDefault="00FA53F2" w:rsidP="00FA53F2"/>
    <w:p w14:paraId="60B6E9EB" w14:textId="77777777" w:rsidR="00FA53F2" w:rsidRPr="00273A43" w:rsidRDefault="00FA53F2" w:rsidP="00FA53F2">
      <w:pPr>
        <w:jc w:val="center"/>
      </w:pPr>
      <w:r w:rsidRPr="00273A43">
        <w:rPr>
          <w:noProof/>
          <w:lang w:eastAsia="en-GB"/>
        </w:rPr>
        <w:lastRenderedPageBreak/>
        <w:drawing>
          <wp:inline distT="0" distB="0" distL="0" distR="0" wp14:anchorId="79925A34" wp14:editId="7E9B6C61">
            <wp:extent cx="5102910" cy="51029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cale.png"/>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5102910" cy="5102910"/>
                    </a:xfrm>
                    <a:prstGeom prst="rect">
                      <a:avLst/>
                    </a:prstGeom>
                    <a:ln>
                      <a:noFill/>
                    </a:ln>
                    <a:extLst>
                      <a:ext uri="{53640926-AAD7-44D8-BBD7-CCE9431645EC}">
                        <a14:shadowObscured xmlns:a14="http://schemas.microsoft.com/office/drawing/2010/main"/>
                      </a:ext>
                    </a:extLst>
                  </pic:spPr>
                </pic:pic>
              </a:graphicData>
            </a:graphic>
          </wp:inline>
        </w:drawing>
      </w:r>
    </w:p>
    <w:p w14:paraId="6438C7D1" w14:textId="77777777" w:rsidR="00FA53F2" w:rsidRPr="00273A43" w:rsidRDefault="00FA53F2" w:rsidP="00FA53F2">
      <w:pPr>
        <w:jc w:val="center"/>
      </w:pPr>
    </w:p>
    <w:p w14:paraId="715688E5" w14:textId="1170D286" w:rsidR="00FA53F2" w:rsidRPr="00273A43" w:rsidRDefault="00FA53F2" w:rsidP="00FA53F2">
      <w:pPr>
        <w:pStyle w:val="Caption"/>
      </w:pPr>
      <w:r w:rsidRPr="00273A43">
        <w:t xml:space="preserve">Figure </w:t>
      </w:r>
      <w:r w:rsidRPr="00273A43">
        <w:rPr>
          <w:noProof/>
        </w:rPr>
        <w:t>11</w:t>
      </w:r>
      <w:r w:rsidRPr="00273A43">
        <w:t xml:space="preserve">: A microscope image (top) of the same 25% nominal waviness specimen shown in Figure 10 after loading to failure, with enlarged views of the left (middle) and right (bottom) portions with solid lines </w:t>
      </w:r>
      <w:r w:rsidR="00CE4758" w:rsidRPr="00273A43">
        <w:t xml:space="preserve">indicating </w:t>
      </w:r>
      <w:r w:rsidRPr="00273A43">
        <w:t>observable fractures, whilst the dashed lines indicate the ply interfaces. The top defective ply was fractured at three locations (indicated by dotted rectangles</w:t>
      </w:r>
      <w:r w:rsidR="00CE4758" w:rsidRPr="00273A43">
        <w:t xml:space="preserve">) and </w:t>
      </w:r>
      <w:r w:rsidRPr="00273A43">
        <w:t>higher magnification views of these locations are provided in Figure 12.</w:t>
      </w:r>
    </w:p>
    <w:p w14:paraId="1FCEAF95" w14:textId="77777777" w:rsidR="00FA53F2" w:rsidRPr="00273A43" w:rsidRDefault="00FA53F2" w:rsidP="00FA53F2">
      <w:pPr>
        <w:jc w:val="center"/>
      </w:pPr>
    </w:p>
    <w:p w14:paraId="57329A4E" w14:textId="77777777" w:rsidR="00FA53F2" w:rsidRPr="00273A43" w:rsidRDefault="00FA53F2" w:rsidP="00FA53F2">
      <w:pPr>
        <w:jc w:val="left"/>
      </w:pPr>
    </w:p>
    <w:p w14:paraId="4B567E7F" w14:textId="77777777" w:rsidR="00FA53F2" w:rsidRPr="00273A43" w:rsidRDefault="00FA53F2" w:rsidP="00FA53F2">
      <w:pPr>
        <w:jc w:val="left"/>
      </w:pPr>
    </w:p>
    <w:p w14:paraId="503FB802" w14:textId="77777777" w:rsidR="00FA53F2" w:rsidRPr="00273A43" w:rsidRDefault="00FA53F2" w:rsidP="00FA53F2">
      <w:pPr>
        <w:jc w:val="left"/>
      </w:pPr>
    </w:p>
    <w:p w14:paraId="378317D1" w14:textId="77777777" w:rsidR="00FA53F2" w:rsidRPr="00273A43" w:rsidRDefault="00FA53F2" w:rsidP="00FA53F2">
      <w:pPr>
        <w:jc w:val="left"/>
      </w:pPr>
    </w:p>
    <w:p w14:paraId="3B3586C4" w14:textId="77777777" w:rsidR="00FA53F2" w:rsidRPr="00273A43" w:rsidRDefault="00FA53F2" w:rsidP="00FA53F2">
      <w:pPr>
        <w:jc w:val="left"/>
      </w:pPr>
    </w:p>
    <w:p w14:paraId="0F7FDEE1" w14:textId="77777777" w:rsidR="00FA53F2" w:rsidRPr="00273A43" w:rsidRDefault="00FA53F2" w:rsidP="00FA53F2">
      <w:pPr>
        <w:jc w:val="left"/>
      </w:pPr>
    </w:p>
    <w:p w14:paraId="379610C4" w14:textId="77777777" w:rsidR="00FA53F2" w:rsidRPr="00273A43" w:rsidRDefault="00FA53F2" w:rsidP="00FA53F2">
      <w:pPr>
        <w:jc w:val="center"/>
      </w:pPr>
      <w:r w:rsidRPr="00273A43">
        <w:rPr>
          <w:noProof/>
          <w:lang w:eastAsia="en-GB"/>
        </w:rPr>
        <w:lastRenderedPageBreak/>
        <w:drawing>
          <wp:inline distT="0" distB="0" distL="0" distR="0" wp14:anchorId="2B99D03B" wp14:editId="46D63F2D">
            <wp:extent cx="2223659" cy="7040894"/>
            <wp:effectExtent l="0" t="0" r="571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12col.png"/>
                    <pic:cNvPicPr/>
                  </pic:nvPicPr>
                  <pic:blipFill>
                    <a:blip r:embed="rId19" cstate="screen">
                      <a:extLst>
                        <a:ext uri="{28A0092B-C50C-407E-A947-70E740481C1C}">
                          <a14:useLocalDpi xmlns:a14="http://schemas.microsoft.com/office/drawing/2010/main"/>
                        </a:ext>
                      </a:extLst>
                    </a:blip>
                    <a:stretch>
                      <a:fillRect/>
                    </a:stretch>
                  </pic:blipFill>
                  <pic:spPr>
                    <a:xfrm>
                      <a:off x="0" y="0"/>
                      <a:ext cx="2223659" cy="7040894"/>
                    </a:xfrm>
                    <a:prstGeom prst="rect">
                      <a:avLst/>
                    </a:prstGeom>
                  </pic:spPr>
                </pic:pic>
              </a:graphicData>
            </a:graphic>
          </wp:inline>
        </w:drawing>
      </w:r>
    </w:p>
    <w:p w14:paraId="130DFD6E" w14:textId="77777777" w:rsidR="00FA53F2" w:rsidRPr="00273A43" w:rsidRDefault="00FA53F2" w:rsidP="00FA53F2">
      <w:pPr>
        <w:jc w:val="center"/>
      </w:pPr>
    </w:p>
    <w:p w14:paraId="1AC030B7" w14:textId="77777777" w:rsidR="00FA53F2" w:rsidRPr="00273A43" w:rsidRDefault="00FA53F2" w:rsidP="00FA53F2">
      <w:pPr>
        <w:jc w:val="center"/>
      </w:pPr>
    </w:p>
    <w:p w14:paraId="5A19A875" w14:textId="77777777" w:rsidR="00FA53F2" w:rsidRPr="00B334F1" w:rsidRDefault="00FA53F2" w:rsidP="00FA53F2">
      <w:pPr>
        <w:pStyle w:val="Caption"/>
      </w:pPr>
      <w:r w:rsidRPr="00273A43">
        <w:t xml:space="preserve">Figure </w:t>
      </w:r>
      <w:r w:rsidRPr="00273A43">
        <w:rPr>
          <w:noProof/>
        </w:rPr>
        <w:t>12</w:t>
      </w:r>
      <w:r w:rsidRPr="00273A43">
        <w:t>: High magnification images of the fractures through the top defective plies. The letter in the top left corner of each image references the locations marked in the low magnification image in Figure 11.</w:t>
      </w:r>
    </w:p>
    <w:p w14:paraId="23441156" w14:textId="38D8BEDA" w:rsidR="00231AB1" w:rsidRPr="00463651" w:rsidRDefault="00231AB1" w:rsidP="0046556C">
      <w:pPr>
        <w:rPr>
          <w:rFonts w:ascii="Calibri" w:eastAsia="Times New Roman" w:hAnsi="Calibri" w:cs="Times New Roman"/>
          <w:sz w:val="24"/>
          <w:szCs w:val="24"/>
          <w:lang w:eastAsia="en-GB"/>
        </w:rPr>
      </w:pPr>
    </w:p>
    <w:sectPr w:rsidR="00231AB1" w:rsidRPr="00463651">
      <w:footerReference w:type="default" r:id="rId20"/>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F3C3BA" w16cid:durableId="1E5B665B"/>
  <w16cid:commentId w16cid:paraId="4F8D43CE" w16cid:durableId="1E5B665C"/>
  <w16cid:commentId w16cid:paraId="46A7F9E6" w16cid:durableId="1E5B665D"/>
  <w16cid:commentId w16cid:paraId="11F0E176" w16cid:durableId="1E5B665E"/>
  <w16cid:commentId w16cid:paraId="7BC9486B" w16cid:durableId="1E5B665F"/>
  <w16cid:commentId w16cid:paraId="5667F429" w16cid:durableId="1E5B6660"/>
  <w16cid:commentId w16cid:paraId="210A9D36" w16cid:durableId="1E5B6661"/>
  <w16cid:commentId w16cid:paraId="0C0FA3DC" w16cid:durableId="1E591342"/>
  <w16cid:commentId w16cid:paraId="5CB0B20B" w16cid:durableId="1E5B6663"/>
  <w16cid:commentId w16cid:paraId="4E486B06" w16cid:durableId="1E5B6664"/>
  <w16cid:commentId w16cid:paraId="2D4E47E0" w16cid:durableId="1E5B6665"/>
  <w16cid:commentId w16cid:paraId="14F3A709" w16cid:durableId="1E5B6666"/>
  <w16cid:commentId w16cid:paraId="3379CCA5" w16cid:durableId="1E5B666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8FBD0E" w14:textId="77777777" w:rsidR="00E5233B" w:rsidRDefault="00E5233B" w:rsidP="007A323B">
      <w:pPr>
        <w:spacing w:after="0" w:line="240" w:lineRule="auto"/>
      </w:pPr>
      <w:r>
        <w:separator/>
      </w:r>
    </w:p>
  </w:endnote>
  <w:endnote w:type="continuationSeparator" w:id="0">
    <w:p w14:paraId="594537E9" w14:textId="77777777" w:rsidR="00E5233B" w:rsidRDefault="00E5233B" w:rsidP="007A3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1264187"/>
      <w:docPartObj>
        <w:docPartGallery w:val="Page Numbers (Bottom of Page)"/>
        <w:docPartUnique/>
      </w:docPartObj>
    </w:sdtPr>
    <w:sdtEndPr>
      <w:rPr>
        <w:noProof/>
      </w:rPr>
    </w:sdtEndPr>
    <w:sdtContent>
      <w:p w14:paraId="689EC430" w14:textId="219A60CA" w:rsidR="00E5233B" w:rsidRDefault="00E5233B">
        <w:pPr>
          <w:pStyle w:val="Footer"/>
          <w:jc w:val="center"/>
        </w:pPr>
        <w:r>
          <w:fldChar w:fldCharType="begin"/>
        </w:r>
        <w:r>
          <w:instrText xml:space="preserve"> PAGE   \* MERGEFORMAT </w:instrText>
        </w:r>
        <w:r>
          <w:fldChar w:fldCharType="separate"/>
        </w:r>
        <w:r w:rsidR="00273A43">
          <w:rPr>
            <w:noProof/>
          </w:rPr>
          <w:t>1</w:t>
        </w:r>
        <w:r>
          <w:rPr>
            <w:noProof/>
          </w:rPr>
          <w:fldChar w:fldCharType="end"/>
        </w:r>
      </w:p>
    </w:sdtContent>
  </w:sdt>
  <w:p w14:paraId="2DD963C5" w14:textId="77777777" w:rsidR="00E5233B" w:rsidRDefault="00E523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EEA7C9" w14:textId="77777777" w:rsidR="00E5233B" w:rsidRDefault="00E5233B" w:rsidP="007A323B">
      <w:pPr>
        <w:spacing w:after="0" w:line="240" w:lineRule="auto"/>
      </w:pPr>
      <w:r>
        <w:separator/>
      </w:r>
    </w:p>
  </w:footnote>
  <w:footnote w:type="continuationSeparator" w:id="0">
    <w:p w14:paraId="65490BF9" w14:textId="77777777" w:rsidR="00E5233B" w:rsidRDefault="00E5233B" w:rsidP="007A32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8E339F"/>
    <w:multiLevelType w:val="hybridMultilevel"/>
    <w:tmpl w:val="D4660026"/>
    <w:lvl w:ilvl="0" w:tplc="19BA5C7E">
      <w:start w:val="1"/>
      <w:numFmt w:val="bullet"/>
      <w:lvlText w:val="-"/>
      <w:lvlJc w:val="left"/>
      <w:pPr>
        <w:ind w:left="720" w:hanging="360"/>
      </w:pPr>
      <w:rPr>
        <w:rFonts w:ascii="Calibri" w:eastAsia="Times New Roman" w:hAnsi="Calibri" w:cs="Times New Roman" w:hint="default"/>
        <w:color w:val="auto"/>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49309A6"/>
    <w:multiLevelType w:val="hybridMultilevel"/>
    <w:tmpl w:val="664A85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AF264AA"/>
    <w:multiLevelType w:val="hybridMultilevel"/>
    <w:tmpl w:val="2924AF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activeWritingStyle w:appName="MSWord" w:lang="en-GB" w:vendorID="64" w:dllVersion="6" w:nlCheck="1" w:checkStyle="1"/>
  <w:activeWritingStyle w:appName="MSWord" w:lang="en-GB" w:vendorID="64" w:dllVersion="0" w:nlCheck="1" w:checkStyle="0"/>
  <w:activeWritingStyle w:appName="MSWord" w:lang="en-GB" w:vendorID="64" w:dllVersion="131078" w:nlCheck="1" w:checkStyle="1"/>
  <w:defaultTabStop w:val="720"/>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74A"/>
    <w:rsid w:val="0000122F"/>
    <w:rsid w:val="000026D4"/>
    <w:rsid w:val="00010B72"/>
    <w:rsid w:val="00010B74"/>
    <w:rsid w:val="00013A18"/>
    <w:rsid w:val="00016479"/>
    <w:rsid w:val="00016994"/>
    <w:rsid w:val="00020236"/>
    <w:rsid w:val="00021D5A"/>
    <w:rsid w:val="0002205C"/>
    <w:rsid w:val="000229CC"/>
    <w:rsid w:val="000251A4"/>
    <w:rsid w:val="00034928"/>
    <w:rsid w:val="0003752F"/>
    <w:rsid w:val="0003782A"/>
    <w:rsid w:val="0004281D"/>
    <w:rsid w:val="0005049A"/>
    <w:rsid w:val="000513CF"/>
    <w:rsid w:val="00051798"/>
    <w:rsid w:val="000578EB"/>
    <w:rsid w:val="00060347"/>
    <w:rsid w:val="000659B6"/>
    <w:rsid w:val="000661FF"/>
    <w:rsid w:val="00073D88"/>
    <w:rsid w:val="00073F88"/>
    <w:rsid w:val="00075819"/>
    <w:rsid w:val="00075F78"/>
    <w:rsid w:val="000762C8"/>
    <w:rsid w:val="000772A0"/>
    <w:rsid w:val="000800C6"/>
    <w:rsid w:val="00080A43"/>
    <w:rsid w:val="00080C21"/>
    <w:rsid w:val="00080D48"/>
    <w:rsid w:val="00082999"/>
    <w:rsid w:val="00085E5F"/>
    <w:rsid w:val="00085ED5"/>
    <w:rsid w:val="00086256"/>
    <w:rsid w:val="0008735C"/>
    <w:rsid w:val="00087F72"/>
    <w:rsid w:val="00090243"/>
    <w:rsid w:val="00093230"/>
    <w:rsid w:val="00097798"/>
    <w:rsid w:val="000A2060"/>
    <w:rsid w:val="000A5A39"/>
    <w:rsid w:val="000B409E"/>
    <w:rsid w:val="000C095A"/>
    <w:rsid w:val="000C1A63"/>
    <w:rsid w:val="000C30F3"/>
    <w:rsid w:val="000C4AB3"/>
    <w:rsid w:val="000C6572"/>
    <w:rsid w:val="000D068E"/>
    <w:rsid w:val="000D3C9A"/>
    <w:rsid w:val="000D6996"/>
    <w:rsid w:val="000E0158"/>
    <w:rsid w:val="000E4458"/>
    <w:rsid w:val="000E44FA"/>
    <w:rsid w:val="000E575C"/>
    <w:rsid w:val="000E5960"/>
    <w:rsid w:val="000E5BBF"/>
    <w:rsid w:val="000E6F8B"/>
    <w:rsid w:val="00100024"/>
    <w:rsid w:val="00101C93"/>
    <w:rsid w:val="00103139"/>
    <w:rsid w:val="001036FF"/>
    <w:rsid w:val="00104856"/>
    <w:rsid w:val="00104C30"/>
    <w:rsid w:val="00105601"/>
    <w:rsid w:val="00111282"/>
    <w:rsid w:val="00114156"/>
    <w:rsid w:val="00114C54"/>
    <w:rsid w:val="00115749"/>
    <w:rsid w:val="001163E2"/>
    <w:rsid w:val="0012174D"/>
    <w:rsid w:val="0012595F"/>
    <w:rsid w:val="0013223E"/>
    <w:rsid w:val="00134A8E"/>
    <w:rsid w:val="00136221"/>
    <w:rsid w:val="0013666E"/>
    <w:rsid w:val="001400DD"/>
    <w:rsid w:val="00141A68"/>
    <w:rsid w:val="001437C6"/>
    <w:rsid w:val="00144F25"/>
    <w:rsid w:val="001459B4"/>
    <w:rsid w:val="0015041D"/>
    <w:rsid w:val="001555DD"/>
    <w:rsid w:val="0015726A"/>
    <w:rsid w:val="00160B8B"/>
    <w:rsid w:val="00160D1E"/>
    <w:rsid w:val="0016640B"/>
    <w:rsid w:val="00167BA6"/>
    <w:rsid w:val="00167F8D"/>
    <w:rsid w:val="0017305E"/>
    <w:rsid w:val="00173606"/>
    <w:rsid w:val="00180092"/>
    <w:rsid w:val="00181264"/>
    <w:rsid w:val="001817F1"/>
    <w:rsid w:val="001843B9"/>
    <w:rsid w:val="0018692D"/>
    <w:rsid w:val="00191360"/>
    <w:rsid w:val="00194A3D"/>
    <w:rsid w:val="00194F0F"/>
    <w:rsid w:val="0019574A"/>
    <w:rsid w:val="00196128"/>
    <w:rsid w:val="0019758C"/>
    <w:rsid w:val="001C0F15"/>
    <w:rsid w:val="001C5978"/>
    <w:rsid w:val="001D061A"/>
    <w:rsid w:val="001D22BA"/>
    <w:rsid w:val="001D49BC"/>
    <w:rsid w:val="001E2D26"/>
    <w:rsid w:val="001E3412"/>
    <w:rsid w:val="001E3B3B"/>
    <w:rsid w:val="001E4840"/>
    <w:rsid w:val="001E7D50"/>
    <w:rsid w:val="001F07D7"/>
    <w:rsid w:val="001F3187"/>
    <w:rsid w:val="001F38FF"/>
    <w:rsid w:val="001F3EBA"/>
    <w:rsid w:val="001F552A"/>
    <w:rsid w:val="00200290"/>
    <w:rsid w:val="002021DF"/>
    <w:rsid w:val="002121B6"/>
    <w:rsid w:val="00213EBA"/>
    <w:rsid w:val="00216DD6"/>
    <w:rsid w:val="002207D2"/>
    <w:rsid w:val="00220CE4"/>
    <w:rsid w:val="002229BC"/>
    <w:rsid w:val="0022331B"/>
    <w:rsid w:val="00223DA9"/>
    <w:rsid w:val="00227866"/>
    <w:rsid w:val="00231AB1"/>
    <w:rsid w:val="002339EE"/>
    <w:rsid w:val="00233B73"/>
    <w:rsid w:val="00233C3F"/>
    <w:rsid w:val="00234B11"/>
    <w:rsid w:val="00237D91"/>
    <w:rsid w:val="00245B20"/>
    <w:rsid w:val="00251B6C"/>
    <w:rsid w:val="002531E2"/>
    <w:rsid w:val="002574DB"/>
    <w:rsid w:val="00260C1B"/>
    <w:rsid w:val="002623C6"/>
    <w:rsid w:val="00263BD5"/>
    <w:rsid w:val="00264660"/>
    <w:rsid w:val="00265C2A"/>
    <w:rsid w:val="00266E4F"/>
    <w:rsid w:val="00273A43"/>
    <w:rsid w:val="0028353D"/>
    <w:rsid w:val="00290359"/>
    <w:rsid w:val="002A4746"/>
    <w:rsid w:val="002A4DFE"/>
    <w:rsid w:val="002B00EF"/>
    <w:rsid w:val="002B098F"/>
    <w:rsid w:val="002B2EE1"/>
    <w:rsid w:val="002B603F"/>
    <w:rsid w:val="002B755A"/>
    <w:rsid w:val="002C0F8F"/>
    <w:rsid w:val="002C2720"/>
    <w:rsid w:val="002C5553"/>
    <w:rsid w:val="002D1D5D"/>
    <w:rsid w:val="002D6E76"/>
    <w:rsid w:val="002E0E32"/>
    <w:rsid w:val="002E3D7A"/>
    <w:rsid w:val="002E70B3"/>
    <w:rsid w:val="002F3191"/>
    <w:rsid w:val="002F4098"/>
    <w:rsid w:val="00302C24"/>
    <w:rsid w:val="003058BA"/>
    <w:rsid w:val="00306F3C"/>
    <w:rsid w:val="00312585"/>
    <w:rsid w:val="00312EE4"/>
    <w:rsid w:val="00313EEC"/>
    <w:rsid w:val="00315A43"/>
    <w:rsid w:val="003201CC"/>
    <w:rsid w:val="00324BF2"/>
    <w:rsid w:val="003367B5"/>
    <w:rsid w:val="00340E44"/>
    <w:rsid w:val="0034191B"/>
    <w:rsid w:val="0034211C"/>
    <w:rsid w:val="0034452E"/>
    <w:rsid w:val="003449C2"/>
    <w:rsid w:val="0034632F"/>
    <w:rsid w:val="00347215"/>
    <w:rsid w:val="003477F1"/>
    <w:rsid w:val="00350C88"/>
    <w:rsid w:val="00352C0E"/>
    <w:rsid w:val="00360F97"/>
    <w:rsid w:val="0036189B"/>
    <w:rsid w:val="00361C51"/>
    <w:rsid w:val="00362E12"/>
    <w:rsid w:val="00363324"/>
    <w:rsid w:val="00364D1D"/>
    <w:rsid w:val="00366864"/>
    <w:rsid w:val="00366E12"/>
    <w:rsid w:val="00367217"/>
    <w:rsid w:val="00370FEF"/>
    <w:rsid w:val="00373D6B"/>
    <w:rsid w:val="003746F0"/>
    <w:rsid w:val="00374F5D"/>
    <w:rsid w:val="00376BF6"/>
    <w:rsid w:val="00382836"/>
    <w:rsid w:val="003841C1"/>
    <w:rsid w:val="003848C9"/>
    <w:rsid w:val="003848EF"/>
    <w:rsid w:val="003904CB"/>
    <w:rsid w:val="003938E7"/>
    <w:rsid w:val="00393A52"/>
    <w:rsid w:val="003951DC"/>
    <w:rsid w:val="003A0484"/>
    <w:rsid w:val="003A1585"/>
    <w:rsid w:val="003A2EE6"/>
    <w:rsid w:val="003A6A00"/>
    <w:rsid w:val="003A717F"/>
    <w:rsid w:val="003A743F"/>
    <w:rsid w:val="003B2363"/>
    <w:rsid w:val="003B302C"/>
    <w:rsid w:val="003B445C"/>
    <w:rsid w:val="003B4472"/>
    <w:rsid w:val="003B4871"/>
    <w:rsid w:val="003B5107"/>
    <w:rsid w:val="003C2E8A"/>
    <w:rsid w:val="003C3F45"/>
    <w:rsid w:val="003C7996"/>
    <w:rsid w:val="003D00C3"/>
    <w:rsid w:val="003D1486"/>
    <w:rsid w:val="003D192F"/>
    <w:rsid w:val="003D2144"/>
    <w:rsid w:val="003D34D6"/>
    <w:rsid w:val="003D40FF"/>
    <w:rsid w:val="003D4824"/>
    <w:rsid w:val="003E14E7"/>
    <w:rsid w:val="003E15FF"/>
    <w:rsid w:val="003E2D15"/>
    <w:rsid w:val="003E7AE7"/>
    <w:rsid w:val="003F09D8"/>
    <w:rsid w:val="003F29CA"/>
    <w:rsid w:val="003F2FA0"/>
    <w:rsid w:val="003F4B62"/>
    <w:rsid w:val="003F5238"/>
    <w:rsid w:val="003F5A61"/>
    <w:rsid w:val="004070F8"/>
    <w:rsid w:val="00407C00"/>
    <w:rsid w:val="00411430"/>
    <w:rsid w:val="004129AB"/>
    <w:rsid w:val="00414F9F"/>
    <w:rsid w:val="004164BF"/>
    <w:rsid w:val="004179C6"/>
    <w:rsid w:val="00422825"/>
    <w:rsid w:val="00425862"/>
    <w:rsid w:val="00425923"/>
    <w:rsid w:val="00426D22"/>
    <w:rsid w:val="0043251F"/>
    <w:rsid w:val="0043451C"/>
    <w:rsid w:val="00434C4A"/>
    <w:rsid w:val="00435BFB"/>
    <w:rsid w:val="00437008"/>
    <w:rsid w:val="004403B6"/>
    <w:rsid w:val="00440B18"/>
    <w:rsid w:val="00441A6E"/>
    <w:rsid w:val="004421FD"/>
    <w:rsid w:val="00443E7B"/>
    <w:rsid w:val="00446966"/>
    <w:rsid w:val="00447183"/>
    <w:rsid w:val="004502C9"/>
    <w:rsid w:val="00453148"/>
    <w:rsid w:val="00454757"/>
    <w:rsid w:val="00455B94"/>
    <w:rsid w:val="00455C13"/>
    <w:rsid w:val="00460F34"/>
    <w:rsid w:val="00462852"/>
    <w:rsid w:val="00463651"/>
    <w:rsid w:val="004643AC"/>
    <w:rsid w:val="0046556C"/>
    <w:rsid w:val="00467E62"/>
    <w:rsid w:val="00471D58"/>
    <w:rsid w:val="004751F2"/>
    <w:rsid w:val="0047676D"/>
    <w:rsid w:val="004804F5"/>
    <w:rsid w:val="004807F4"/>
    <w:rsid w:val="00481697"/>
    <w:rsid w:val="00487A3F"/>
    <w:rsid w:val="004903B5"/>
    <w:rsid w:val="004907E3"/>
    <w:rsid w:val="00496118"/>
    <w:rsid w:val="004A0F88"/>
    <w:rsid w:val="004A193C"/>
    <w:rsid w:val="004A3C53"/>
    <w:rsid w:val="004A3DF5"/>
    <w:rsid w:val="004A58C4"/>
    <w:rsid w:val="004B0501"/>
    <w:rsid w:val="004B0768"/>
    <w:rsid w:val="004B242C"/>
    <w:rsid w:val="004B7D96"/>
    <w:rsid w:val="004C01F7"/>
    <w:rsid w:val="004C0E82"/>
    <w:rsid w:val="004C5A0F"/>
    <w:rsid w:val="004C6C70"/>
    <w:rsid w:val="004E0172"/>
    <w:rsid w:val="004E01B8"/>
    <w:rsid w:val="004E0B24"/>
    <w:rsid w:val="004E139C"/>
    <w:rsid w:val="004E1476"/>
    <w:rsid w:val="004E1CEC"/>
    <w:rsid w:val="004E7905"/>
    <w:rsid w:val="004F16CD"/>
    <w:rsid w:val="004F5A6D"/>
    <w:rsid w:val="004F5F72"/>
    <w:rsid w:val="005023B8"/>
    <w:rsid w:val="00502FA0"/>
    <w:rsid w:val="00505957"/>
    <w:rsid w:val="005122B6"/>
    <w:rsid w:val="0052566B"/>
    <w:rsid w:val="005320DE"/>
    <w:rsid w:val="0053254E"/>
    <w:rsid w:val="00537925"/>
    <w:rsid w:val="00541431"/>
    <w:rsid w:val="005475FD"/>
    <w:rsid w:val="00550A2E"/>
    <w:rsid w:val="00551C21"/>
    <w:rsid w:val="0055434C"/>
    <w:rsid w:val="005563FB"/>
    <w:rsid w:val="00556C2D"/>
    <w:rsid w:val="00560F4F"/>
    <w:rsid w:val="00563243"/>
    <w:rsid w:val="005658F1"/>
    <w:rsid w:val="005665F5"/>
    <w:rsid w:val="00566F05"/>
    <w:rsid w:val="00570C87"/>
    <w:rsid w:val="0057747E"/>
    <w:rsid w:val="00577772"/>
    <w:rsid w:val="00577EB7"/>
    <w:rsid w:val="00582DB2"/>
    <w:rsid w:val="00585009"/>
    <w:rsid w:val="0058591A"/>
    <w:rsid w:val="0059136D"/>
    <w:rsid w:val="0059229E"/>
    <w:rsid w:val="005926E9"/>
    <w:rsid w:val="0059496B"/>
    <w:rsid w:val="00596571"/>
    <w:rsid w:val="005A4497"/>
    <w:rsid w:val="005B05FE"/>
    <w:rsid w:val="005B0E77"/>
    <w:rsid w:val="005B24CA"/>
    <w:rsid w:val="005B358A"/>
    <w:rsid w:val="005B3DCE"/>
    <w:rsid w:val="005B5BD8"/>
    <w:rsid w:val="005B722E"/>
    <w:rsid w:val="005D18D7"/>
    <w:rsid w:val="005D19A4"/>
    <w:rsid w:val="005D6015"/>
    <w:rsid w:val="005D69DB"/>
    <w:rsid w:val="005E26A3"/>
    <w:rsid w:val="005E5B75"/>
    <w:rsid w:val="005E7EBA"/>
    <w:rsid w:val="005F09BD"/>
    <w:rsid w:val="005F2C38"/>
    <w:rsid w:val="005F39B9"/>
    <w:rsid w:val="005F3AC7"/>
    <w:rsid w:val="0060102C"/>
    <w:rsid w:val="00604E75"/>
    <w:rsid w:val="006224B0"/>
    <w:rsid w:val="00625539"/>
    <w:rsid w:val="00625A8A"/>
    <w:rsid w:val="00630A51"/>
    <w:rsid w:val="006349C6"/>
    <w:rsid w:val="006370B1"/>
    <w:rsid w:val="006423BF"/>
    <w:rsid w:val="00643D27"/>
    <w:rsid w:val="00644AE7"/>
    <w:rsid w:val="00645C30"/>
    <w:rsid w:val="00645E73"/>
    <w:rsid w:val="00651175"/>
    <w:rsid w:val="00657D2C"/>
    <w:rsid w:val="00666895"/>
    <w:rsid w:val="00684DBC"/>
    <w:rsid w:val="00684FFE"/>
    <w:rsid w:val="0068652A"/>
    <w:rsid w:val="0069175B"/>
    <w:rsid w:val="006935E6"/>
    <w:rsid w:val="006943F3"/>
    <w:rsid w:val="00694D54"/>
    <w:rsid w:val="00695FFB"/>
    <w:rsid w:val="006B6BB4"/>
    <w:rsid w:val="006D073A"/>
    <w:rsid w:val="006D275C"/>
    <w:rsid w:val="006D2C55"/>
    <w:rsid w:val="006D5C8B"/>
    <w:rsid w:val="006D6130"/>
    <w:rsid w:val="006D6EED"/>
    <w:rsid w:val="006D6F45"/>
    <w:rsid w:val="006E37E8"/>
    <w:rsid w:val="006E5DCB"/>
    <w:rsid w:val="006E619E"/>
    <w:rsid w:val="006E6AE8"/>
    <w:rsid w:val="006E70BA"/>
    <w:rsid w:val="006F263B"/>
    <w:rsid w:val="006F31AE"/>
    <w:rsid w:val="007001A9"/>
    <w:rsid w:val="007040CE"/>
    <w:rsid w:val="007059E2"/>
    <w:rsid w:val="007100E6"/>
    <w:rsid w:val="0071393B"/>
    <w:rsid w:val="00714480"/>
    <w:rsid w:val="0071506E"/>
    <w:rsid w:val="00715A5C"/>
    <w:rsid w:val="00715B73"/>
    <w:rsid w:val="00724401"/>
    <w:rsid w:val="007254C7"/>
    <w:rsid w:val="00725F57"/>
    <w:rsid w:val="0072605C"/>
    <w:rsid w:val="0072646E"/>
    <w:rsid w:val="00732667"/>
    <w:rsid w:val="0073775D"/>
    <w:rsid w:val="00743727"/>
    <w:rsid w:val="00746540"/>
    <w:rsid w:val="00750848"/>
    <w:rsid w:val="00750C8F"/>
    <w:rsid w:val="00753B40"/>
    <w:rsid w:val="007570F0"/>
    <w:rsid w:val="00762238"/>
    <w:rsid w:val="007707A8"/>
    <w:rsid w:val="00773DCB"/>
    <w:rsid w:val="00783743"/>
    <w:rsid w:val="00786208"/>
    <w:rsid w:val="00786ACF"/>
    <w:rsid w:val="007875F3"/>
    <w:rsid w:val="0078763E"/>
    <w:rsid w:val="0079013D"/>
    <w:rsid w:val="00795D29"/>
    <w:rsid w:val="007A323B"/>
    <w:rsid w:val="007A7029"/>
    <w:rsid w:val="007A7E55"/>
    <w:rsid w:val="007B0299"/>
    <w:rsid w:val="007B3C39"/>
    <w:rsid w:val="007C0C8A"/>
    <w:rsid w:val="007C2427"/>
    <w:rsid w:val="007C2B34"/>
    <w:rsid w:val="007C7F65"/>
    <w:rsid w:val="007D0ED3"/>
    <w:rsid w:val="007D1875"/>
    <w:rsid w:val="007D1E8C"/>
    <w:rsid w:val="007D2817"/>
    <w:rsid w:val="007D488B"/>
    <w:rsid w:val="007E14BF"/>
    <w:rsid w:val="007E2EB5"/>
    <w:rsid w:val="007E2F68"/>
    <w:rsid w:val="007E37BD"/>
    <w:rsid w:val="007E43D3"/>
    <w:rsid w:val="007E4B27"/>
    <w:rsid w:val="007F2D09"/>
    <w:rsid w:val="007F3DA4"/>
    <w:rsid w:val="007F5664"/>
    <w:rsid w:val="007F6293"/>
    <w:rsid w:val="007F68BB"/>
    <w:rsid w:val="007F77F8"/>
    <w:rsid w:val="00800347"/>
    <w:rsid w:val="00801E4B"/>
    <w:rsid w:val="008027E9"/>
    <w:rsid w:val="0080414B"/>
    <w:rsid w:val="00810A10"/>
    <w:rsid w:val="008114B4"/>
    <w:rsid w:val="00811F1A"/>
    <w:rsid w:val="0081449C"/>
    <w:rsid w:val="0081566E"/>
    <w:rsid w:val="00820197"/>
    <w:rsid w:val="008217DE"/>
    <w:rsid w:val="00821CB5"/>
    <w:rsid w:val="008253ED"/>
    <w:rsid w:val="00830496"/>
    <w:rsid w:val="0083216F"/>
    <w:rsid w:val="00833C18"/>
    <w:rsid w:val="0083574E"/>
    <w:rsid w:val="00836F3B"/>
    <w:rsid w:val="00841F2D"/>
    <w:rsid w:val="00844E2F"/>
    <w:rsid w:val="00847DF9"/>
    <w:rsid w:val="008506D7"/>
    <w:rsid w:val="008536EA"/>
    <w:rsid w:val="008545BC"/>
    <w:rsid w:val="0085758D"/>
    <w:rsid w:val="00863C11"/>
    <w:rsid w:val="0087130E"/>
    <w:rsid w:val="008729E3"/>
    <w:rsid w:val="00872C38"/>
    <w:rsid w:val="00881024"/>
    <w:rsid w:val="008815FF"/>
    <w:rsid w:val="0088178C"/>
    <w:rsid w:val="00881B35"/>
    <w:rsid w:val="00882265"/>
    <w:rsid w:val="0088392C"/>
    <w:rsid w:val="008853B3"/>
    <w:rsid w:val="00885767"/>
    <w:rsid w:val="00887E40"/>
    <w:rsid w:val="008917C7"/>
    <w:rsid w:val="008917E8"/>
    <w:rsid w:val="00892686"/>
    <w:rsid w:val="008A1590"/>
    <w:rsid w:val="008A220C"/>
    <w:rsid w:val="008A3449"/>
    <w:rsid w:val="008B3978"/>
    <w:rsid w:val="008B5105"/>
    <w:rsid w:val="008B6F81"/>
    <w:rsid w:val="008B7874"/>
    <w:rsid w:val="008B79CB"/>
    <w:rsid w:val="008C1C06"/>
    <w:rsid w:val="008C4843"/>
    <w:rsid w:val="008D57D0"/>
    <w:rsid w:val="008E1BC7"/>
    <w:rsid w:val="008E3B55"/>
    <w:rsid w:val="008F353A"/>
    <w:rsid w:val="008F3FF4"/>
    <w:rsid w:val="008F49CB"/>
    <w:rsid w:val="008F58FE"/>
    <w:rsid w:val="008F5C49"/>
    <w:rsid w:val="008F79B5"/>
    <w:rsid w:val="00903F35"/>
    <w:rsid w:val="00905556"/>
    <w:rsid w:val="009056B7"/>
    <w:rsid w:val="009123E6"/>
    <w:rsid w:val="00915319"/>
    <w:rsid w:val="0092147B"/>
    <w:rsid w:val="00924B32"/>
    <w:rsid w:val="00927A52"/>
    <w:rsid w:val="00927FAF"/>
    <w:rsid w:val="00934012"/>
    <w:rsid w:val="009342B6"/>
    <w:rsid w:val="009345F5"/>
    <w:rsid w:val="0093626B"/>
    <w:rsid w:val="00936FF4"/>
    <w:rsid w:val="00941379"/>
    <w:rsid w:val="00943058"/>
    <w:rsid w:val="00945E94"/>
    <w:rsid w:val="00952A88"/>
    <w:rsid w:val="00953820"/>
    <w:rsid w:val="00960FBA"/>
    <w:rsid w:val="00962681"/>
    <w:rsid w:val="009633BA"/>
    <w:rsid w:val="00963ACD"/>
    <w:rsid w:val="00963F0C"/>
    <w:rsid w:val="00965962"/>
    <w:rsid w:val="00972799"/>
    <w:rsid w:val="00977879"/>
    <w:rsid w:val="0098075B"/>
    <w:rsid w:val="00981C05"/>
    <w:rsid w:val="009837B5"/>
    <w:rsid w:val="00985BD2"/>
    <w:rsid w:val="00985F59"/>
    <w:rsid w:val="00991006"/>
    <w:rsid w:val="00993570"/>
    <w:rsid w:val="00993BC7"/>
    <w:rsid w:val="00994CB5"/>
    <w:rsid w:val="009A1B87"/>
    <w:rsid w:val="009A1C67"/>
    <w:rsid w:val="009A2FDE"/>
    <w:rsid w:val="009B19C0"/>
    <w:rsid w:val="009B2725"/>
    <w:rsid w:val="009C007A"/>
    <w:rsid w:val="009C0695"/>
    <w:rsid w:val="009C06EB"/>
    <w:rsid w:val="009C0A80"/>
    <w:rsid w:val="009C1174"/>
    <w:rsid w:val="009C2222"/>
    <w:rsid w:val="009C4013"/>
    <w:rsid w:val="009C4A54"/>
    <w:rsid w:val="009D3FA3"/>
    <w:rsid w:val="009E15C2"/>
    <w:rsid w:val="009E42AE"/>
    <w:rsid w:val="009E4596"/>
    <w:rsid w:val="009E6024"/>
    <w:rsid w:val="009F1CFB"/>
    <w:rsid w:val="009F4D37"/>
    <w:rsid w:val="009F5C62"/>
    <w:rsid w:val="00A000B8"/>
    <w:rsid w:val="00A009E7"/>
    <w:rsid w:val="00A027EB"/>
    <w:rsid w:val="00A03212"/>
    <w:rsid w:val="00A05C0A"/>
    <w:rsid w:val="00A20818"/>
    <w:rsid w:val="00A2178F"/>
    <w:rsid w:val="00A21902"/>
    <w:rsid w:val="00A219EF"/>
    <w:rsid w:val="00A240C2"/>
    <w:rsid w:val="00A24E71"/>
    <w:rsid w:val="00A3127F"/>
    <w:rsid w:val="00A358F3"/>
    <w:rsid w:val="00A40B08"/>
    <w:rsid w:val="00A41A38"/>
    <w:rsid w:val="00A420C1"/>
    <w:rsid w:val="00A47510"/>
    <w:rsid w:val="00A47F86"/>
    <w:rsid w:val="00A52195"/>
    <w:rsid w:val="00A5240E"/>
    <w:rsid w:val="00A53E66"/>
    <w:rsid w:val="00A5415C"/>
    <w:rsid w:val="00A641E7"/>
    <w:rsid w:val="00A6517F"/>
    <w:rsid w:val="00A65C6E"/>
    <w:rsid w:val="00A67B22"/>
    <w:rsid w:val="00A7126E"/>
    <w:rsid w:val="00A73E26"/>
    <w:rsid w:val="00A752CC"/>
    <w:rsid w:val="00A75771"/>
    <w:rsid w:val="00A7582A"/>
    <w:rsid w:val="00A774F5"/>
    <w:rsid w:val="00A77980"/>
    <w:rsid w:val="00A812A7"/>
    <w:rsid w:val="00A81FA8"/>
    <w:rsid w:val="00A82CB2"/>
    <w:rsid w:val="00A8333E"/>
    <w:rsid w:val="00A91FAE"/>
    <w:rsid w:val="00A926B1"/>
    <w:rsid w:val="00A9603D"/>
    <w:rsid w:val="00A96909"/>
    <w:rsid w:val="00AA4338"/>
    <w:rsid w:val="00AB04A5"/>
    <w:rsid w:val="00AB43B2"/>
    <w:rsid w:val="00AB45A2"/>
    <w:rsid w:val="00AE41BB"/>
    <w:rsid w:val="00AE4762"/>
    <w:rsid w:val="00AE6C8E"/>
    <w:rsid w:val="00AF7624"/>
    <w:rsid w:val="00B0134E"/>
    <w:rsid w:val="00B1084E"/>
    <w:rsid w:val="00B16395"/>
    <w:rsid w:val="00B17566"/>
    <w:rsid w:val="00B21BEE"/>
    <w:rsid w:val="00B24851"/>
    <w:rsid w:val="00B250F1"/>
    <w:rsid w:val="00B250F9"/>
    <w:rsid w:val="00B26AFB"/>
    <w:rsid w:val="00B2735E"/>
    <w:rsid w:val="00B3194F"/>
    <w:rsid w:val="00B31A22"/>
    <w:rsid w:val="00B31F95"/>
    <w:rsid w:val="00B32598"/>
    <w:rsid w:val="00B334F1"/>
    <w:rsid w:val="00B34F3E"/>
    <w:rsid w:val="00B3645C"/>
    <w:rsid w:val="00B3648B"/>
    <w:rsid w:val="00B36575"/>
    <w:rsid w:val="00B37754"/>
    <w:rsid w:val="00B40FC0"/>
    <w:rsid w:val="00B45295"/>
    <w:rsid w:val="00B5091D"/>
    <w:rsid w:val="00B51FE8"/>
    <w:rsid w:val="00B54104"/>
    <w:rsid w:val="00B550D9"/>
    <w:rsid w:val="00B55337"/>
    <w:rsid w:val="00B70BAE"/>
    <w:rsid w:val="00B714CC"/>
    <w:rsid w:val="00B75B75"/>
    <w:rsid w:val="00B778A4"/>
    <w:rsid w:val="00B802D3"/>
    <w:rsid w:val="00B81B94"/>
    <w:rsid w:val="00B83B5E"/>
    <w:rsid w:val="00B83EC8"/>
    <w:rsid w:val="00B84A29"/>
    <w:rsid w:val="00B84FB9"/>
    <w:rsid w:val="00B85A12"/>
    <w:rsid w:val="00B96475"/>
    <w:rsid w:val="00BA1A34"/>
    <w:rsid w:val="00BA3B98"/>
    <w:rsid w:val="00BA3CB2"/>
    <w:rsid w:val="00BB54F6"/>
    <w:rsid w:val="00BB5CAD"/>
    <w:rsid w:val="00BC69F8"/>
    <w:rsid w:val="00BC6BA9"/>
    <w:rsid w:val="00BD13EC"/>
    <w:rsid w:val="00BD361E"/>
    <w:rsid w:val="00BD3CC7"/>
    <w:rsid w:val="00BD516B"/>
    <w:rsid w:val="00BF3207"/>
    <w:rsid w:val="00BF37CA"/>
    <w:rsid w:val="00BF48D4"/>
    <w:rsid w:val="00BF615A"/>
    <w:rsid w:val="00C0032C"/>
    <w:rsid w:val="00C008DC"/>
    <w:rsid w:val="00C01A10"/>
    <w:rsid w:val="00C01AE1"/>
    <w:rsid w:val="00C01E13"/>
    <w:rsid w:val="00C03083"/>
    <w:rsid w:val="00C03731"/>
    <w:rsid w:val="00C06F3C"/>
    <w:rsid w:val="00C12185"/>
    <w:rsid w:val="00C21A95"/>
    <w:rsid w:val="00C23B10"/>
    <w:rsid w:val="00C24800"/>
    <w:rsid w:val="00C30C3F"/>
    <w:rsid w:val="00C33E00"/>
    <w:rsid w:val="00C34CC5"/>
    <w:rsid w:val="00C37B33"/>
    <w:rsid w:val="00C407A4"/>
    <w:rsid w:val="00C42352"/>
    <w:rsid w:val="00C42A96"/>
    <w:rsid w:val="00C45D93"/>
    <w:rsid w:val="00C47A48"/>
    <w:rsid w:val="00C5329C"/>
    <w:rsid w:val="00C5787B"/>
    <w:rsid w:val="00C60420"/>
    <w:rsid w:val="00C62188"/>
    <w:rsid w:val="00C62203"/>
    <w:rsid w:val="00C6509C"/>
    <w:rsid w:val="00C742EC"/>
    <w:rsid w:val="00C74802"/>
    <w:rsid w:val="00C7550D"/>
    <w:rsid w:val="00C765D1"/>
    <w:rsid w:val="00C7727D"/>
    <w:rsid w:val="00C82889"/>
    <w:rsid w:val="00C922D1"/>
    <w:rsid w:val="00C93F14"/>
    <w:rsid w:val="00C97544"/>
    <w:rsid w:val="00CA0819"/>
    <w:rsid w:val="00CA3758"/>
    <w:rsid w:val="00CA4206"/>
    <w:rsid w:val="00CB0470"/>
    <w:rsid w:val="00CB0597"/>
    <w:rsid w:val="00CB10F0"/>
    <w:rsid w:val="00CB2964"/>
    <w:rsid w:val="00CB3A67"/>
    <w:rsid w:val="00CB4C2B"/>
    <w:rsid w:val="00CB6464"/>
    <w:rsid w:val="00CB6D3F"/>
    <w:rsid w:val="00CB7BD8"/>
    <w:rsid w:val="00CC0798"/>
    <w:rsid w:val="00CC120D"/>
    <w:rsid w:val="00CC1C9F"/>
    <w:rsid w:val="00CC2316"/>
    <w:rsid w:val="00CC3AAC"/>
    <w:rsid w:val="00CD0F10"/>
    <w:rsid w:val="00CD4D60"/>
    <w:rsid w:val="00CD597E"/>
    <w:rsid w:val="00CD5C3C"/>
    <w:rsid w:val="00CE0510"/>
    <w:rsid w:val="00CE2386"/>
    <w:rsid w:val="00CE4758"/>
    <w:rsid w:val="00CE5B6B"/>
    <w:rsid w:val="00CE767C"/>
    <w:rsid w:val="00CF1478"/>
    <w:rsid w:val="00D04A67"/>
    <w:rsid w:val="00D101B4"/>
    <w:rsid w:val="00D115E9"/>
    <w:rsid w:val="00D137C4"/>
    <w:rsid w:val="00D13986"/>
    <w:rsid w:val="00D14385"/>
    <w:rsid w:val="00D248D0"/>
    <w:rsid w:val="00D24D01"/>
    <w:rsid w:val="00D25581"/>
    <w:rsid w:val="00D30BA3"/>
    <w:rsid w:val="00D40998"/>
    <w:rsid w:val="00D41076"/>
    <w:rsid w:val="00D42ABE"/>
    <w:rsid w:val="00D4503F"/>
    <w:rsid w:val="00D478AF"/>
    <w:rsid w:val="00D53CBD"/>
    <w:rsid w:val="00D563F9"/>
    <w:rsid w:val="00D56B6D"/>
    <w:rsid w:val="00D60491"/>
    <w:rsid w:val="00D644E9"/>
    <w:rsid w:val="00D64F4A"/>
    <w:rsid w:val="00D668B9"/>
    <w:rsid w:val="00D672A4"/>
    <w:rsid w:val="00D7226A"/>
    <w:rsid w:val="00D7281E"/>
    <w:rsid w:val="00D76126"/>
    <w:rsid w:val="00D8387A"/>
    <w:rsid w:val="00D83E70"/>
    <w:rsid w:val="00D87E90"/>
    <w:rsid w:val="00D90211"/>
    <w:rsid w:val="00D91C0F"/>
    <w:rsid w:val="00D95682"/>
    <w:rsid w:val="00DA64F7"/>
    <w:rsid w:val="00DB0BCC"/>
    <w:rsid w:val="00DB1262"/>
    <w:rsid w:val="00DB679E"/>
    <w:rsid w:val="00DC1F42"/>
    <w:rsid w:val="00DC3791"/>
    <w:rsid w:val="00DC632E"/>
    <w:rsid w:val="00DC6BB1"/>
    <w:rsid w:val="00DD3626"/>
    <w:rsid w:val="00DD36D3"/>
    <w:rsid w:val="00DD49C7"/>
    <w:rsid w:val="00DD58E7"/>
    <w:rsid w:val="00DE490A"/>
    <w:rsid w:val="00DE52FD"/>
    <w:rsid w:val="00DF3976"/>
    <w:rsid w:val="00DF50CA"/>
    <w:rsid w:val="00DF5CCC"/>
    <w:rsid w:val="00DF74D7"/>
    <w:rsid w:val="00E008A9"/>
    <w:rsid w:val="00E01A41"/>
    <w:rsid w:val="00E02847"/>
    <w:rsid w:val="00E060E1"/>
    <w:rsid w:val="00E06FF4"/>
    <w:rsid w:val="00E1029C"/>
    <w:rsid w:val="00E10FAB"/>
    <w:rsid w:val="00E13E8D"/>
    <w:rsid w:val="00E157AB"/>
    <w:rsid w:val="00E16FC4"/>
    <w:rsid w:val="00E20954"/>
    <w:rsid w:val="00E22B99"/>
    <w:rsid w:val="00E2458D"/>
    <w:rsid w:val="00E321D0"/>
    <w:rsid w:val="00E3368F"/>
    <w:rsid w:val="00E37942"/>
    <w:rsid w:val="00E37AC6"/>
    <w:rsid w:val="00E40048"/>
    <w:rsid w:val="00E4140B"/>
    <w:rsid w:val="00E42885"/>
    <w:rsid w:val="00E4325D"/>
    <w:rsid w:val="00E44C39"/>
    <w:rsid w:val="00E45CC5"/>
    <w:rsid w:val="00E5233B"/>
    <w:rsid w:val="00E52365"/>
    <w:rsid w:val="00E55911"/>
    <w:rsid w:val="00E6035B"/>
    <w:rsid w:val="00E63EEA"/>
    <w:rsid w:val="00E65EC0"/>
    <w:rsid w:val="00E67B8B"/>
    <w:rsid w:val="00E71CFF"/>
    <w:rsid w:val="00E74827"/>
    <w:rsid w:val="00E75C04"/>
    <w:rsid w:val="00E806AB"/>
    <w:rsid w:val="00E8231F"/>
    <w:rsid w:val="00E94A9F"/>
    <w:rsid w:val="00E94DED"/>
    <w:rsid w:val="00EA51CC"/>
    <w:rsid w:val="00EA73F2"/>
    <w:rsid w:val="00EB0212"/>
    <w:rsid w:val="00EB2393"/>
    <w:rsid w:val="00EB2DD9"/>
    <w:rsid w:val="00EC1348"/>
    <w:rsid w:val="00EC56B3"/>
    <w:rsid w:val="00EC741A"/>
    <w:rsid w:val="00EC7761"/>
    <w:rsid w:val="00ED0226"/>
    <w:rsid w:val="00ED030D"/>
    <w:rsid w:val="00ED1216"/>
    <w:rsid w:val="00ED4D20"/>
    <w:rsid w:val="00ED5ADC"/>
    <w:rsid w:val="00ED5F66"/>
    <w:rsid w:val="00ED7836"/>
    <w:rsid w:val="00ED7F33"/>
    <w:rsid w:val="00EE0A23"/>
    <w:rsid w:val="00EE403F"/>
    <w:rsid w:val="00EE57FB"/>
    <w:rsid w:val="00EE7AA2"/>
    <w:rsid w:val="00EF036D"/>
    <w:rsid w:val="00EF3E41"/>
    <w:rsid w:val="00EF5784"/>
    <w:rsid w:val="00F002BD"/>
    <w:rsid w:val="00F01B30"/>
    <w:rsid w:val="00F02EBC"/>
    <w:rsid w:val="00F05B8D"/>
    <w:rsid w:val="00F06BD5"/>
    <w:rsid w:val="00F116A2"/>
    <w:rsid w:val="00F11C8E"/>
    <w:rsid w:val="00F12F55"/>
    <w:rsid w:val="00F1388E"/>
    <w:rsid w:val="00F17574"/>
    <w:rsid w:val="00F200A4"/>
    <w:rsid w:val="00F26B84"/>
    <w:rsid w:val="00F30833"/>
    <w:rsid w:val="00F372CD"/>
    <w:rsid w:val="00F41294"/>
    <w:rsid w:val="00F422CC"/>
    <w:rsid w:val="00F52053"/>
    <w:rsid w:val="00F55E43"/>
    <w:rsid w:val="00F622C2"/>
    <w:rsid w:val="00F63603"/>
    <w:rsid w:val="00F661A7"/>
    <w:rsid w:val="00F72D6D"/>
    <w:rsid w:val="00F7435D"/>
    <w:rsid w:val="00F7480E"/>
    <w:rsid w:val="00F77DD1"/>
    <w:rsid w:val="00F80F4B"/>
    <w:rsid w:val="00F831B9"/>
    <w:rsid w:val="00F86B1B"/>
    <w:rsid w:val="00F907D8"/>
    <w:rsid w:val="00F93089"/>
    <w:rsid w:val="00F94AC0"/>
    <w:rsid w:val="00F9668B"/>
    <w:rsid w:val="00FA53F2"/>
    <w:rsid w:val="00FA609D"/>
    <w:rsid w:val="00FB1736"/>
    <w:rsid w:val="00FC5ACE"/>
    <w:rsid w:val="00FC7E96"/>
    <w:rsid w:val="00FD1B35"/>
    <w:rsid w:val="00FE614A"/>
    <w:rsid w:val="00FE70E4"/>
    <w:rsid w:val="00FF0ED9"/>
    <w:rsid w:val="00FF25EB"/>
    <w:rsid w:val="00FF6F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2779FA0"/>
  <w15:docId w15:val="{E8532F3E-8883-4135-9ACF-E684B9F07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458"/>
  </w:style>
  <w:style w:type="paragraph" w:styleId="Heading1">
    <w:name w:val="heading 1"/>
    <w:basedOn w:val="Normal"/>
    <w:next w:val="Normal"/>
    <w:link w:val="Heading1Char"/>
    <w:uiPriority w:val="9"/>
    <w:qFormat/>
    <w:rsid w:val="000E4458"/>
    <w:pPr>
      <w:keepNext/>
      <w:keepLines/>
      <w:spacing w:before="320" w:after="40"/>
      <w:outlineLvl w:val="0"/>
    </w:pPr>
    <w:rPr>
      <w:rFonts w:asciiTheme="majorHAnsi" w:eastAsiaTheme="majorEastAsia" w:hAnsiTheme="majorHAnsi" w:cstheme="majorBidi"/>
      <w:b/>
      <w:bCs/>
      <w:spacing w:val="4"/>
      <w:sz w:val="36"/>
      <w:szCs w:val="28"/>
    </w:rPr>
  </w:style>
  <w:style w:type="paragraph" w:styleId="Heading2">
    <w:name w:val="heading 2"/>
    <w:basedOn w:val="Normal"/>
    <w:next w:val="Normal"/>
    <w:link w:val="Heading2Char"/>
    <w:uiPriority w:val="9"/>
    <w:unhideWhenUsed/>
    <w:qFormat/>
    <w:rsid w:val="000E4458"/>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0E4458"/>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0E4458"/>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0E4458"/>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0E4458"/>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0E4458"/>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0E4458"/>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0E4458"/>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4458"/>
    <w:rPr>
      <w:rFonts w:asciiTheme="majorHAnsi" w:eastAsiaTheme="majorEastAsia" w:hAnsiTheme="majorHAnsi" w:cstheme="majorBidi"/>
      <w:b/>
      <w:bCs/>
      <w:spacing w:val="4"/>
      <w:sz w:val="36"/>
      <w:szCs w:val="28"/>
    </w:rPr>
  </w:style>
  <w:style w:type="character" w:customStyle="1" w:styleId="Heading2Char">
    <w:name w:val="Heading 2 Char"/>
    <w:basedOn w:val="DefaultParagraphFont"/>
    <w:link w:val="Heading2"/>
    <w:uiPriority w:val="9"/>
    <w:rsid w:val="000E4458"/>
    <w:rPr>
      <w:rFonts w:asciiTheme="majorHAnsi" w:eastAsiaTheme="majorEastAsia" w:hAnsiTheme="majorHAnsi" w:cstheme="majorBidi"/>
      <w:b/>
      <w:bCs/>
      <w:sz w:val="28"/>
      <w:szCs w:val="28"/>
    </w:rPr>
  </w:style>
  <w:style w:type="character" w:styleId="PlaceholderText">
    <w:name w:val="Placeholder Text"/>
    <w:basedOn w:val="DefaultParagraphFont"/>
    <w:uiPriority w:val="99"/>
    <w:semiHidden/>
    <w:rsid w:val="00237D91"/>
    <w:rPr>
      <w:color w:val="808080"/>
    </w:rPr>
  </w:style>
  <w:style w:type="paragraph" w:styleId="BalloonText">
    <w:name w:val="Balloon Text"/>
    <w:basedOn w:val="Normal"/>
    <w:link w:val="BalloonTextChar"/>
    <w:uiPriority w:val="99"/>
    <w:semiHidden/>
    <w:unhideWhenUsed/>
    <w:rsid w:val="00237D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D91"/>
    <w:rPr>
      <w:rFonts w:ascii="Tahoma" w:hAnsi="Tahoma" w:cs="Tahoma"/>
      <w:sz w:val="16"/>
      <w:szCs w:val="16"/>
    </w:rPr>
  </w:style>
  <w:style w:type="character" w:customStyle="1" w:styleId="Heading3Char">
    <w:name w:val="Heading 3 Char"/>
    <w:basedOn w:val="DefaultParagraphFont"/>
    <w:link w:val="Heading3"/>
    <w:uiPriority w:val="9"/>
    <w:rsid w:val="000E4458"/>
    <w:rPr>
      <w:rFonts w:asciiTheme="majorHAnsi" w:eastAsiaTheme="majorEastAsia" w:hAnsiTheme="majorHAnsi" w:cstheme="majorBidi"/>
      <w:spacing w:val="4"/>
      <w:sz w:val="24"/>
      <w:szCs w:val="24"/>
    </w:rPr>
  </w:style>
  <w:style w:type="paragraph" w:styleId="Caption">
    <w:name w:val="caption"/>
    <w:basedOn w:val="Normal"/>
    <w:next w:val="Normal"/>
    <w:link w:val="CaptionChar"/>
    <w:uiPriority w:val="35"/>
    <w:unhideWhenUsed/>
    <w:qFormat/>
    <w:rsid w:val="00352C0E"/>
    <w:rPr>
      <w:b/>
      <w:bCs/>
      <w:sz w:val="24"/>
      <w:szCs w:val="18"/>
    </w:rPr>
  </w:style>
  <w:style w:type="paragraph" w:styleId="NormalWeb">
    <w:name w:val="Normal (Web)"/>
    <w:basedOn w:val="Normal"/>
    <w:uiPriority w:val="99"/>
    <w:unhideWhenUsed/>
    <w:rsid w:val="0034452E"/>
    <w:pPr>
      <w:spacing w:before="100" w:beforeAutospacing="1" w:after="100" w:afterAutospacing="1" w:line="240" w:lineRule="auto"/>
    </w:pPr>
    <w:rPr>
      <w:rFonts w:ascii="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0E4458"/>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0E4458"/>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0E4458"/>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0E4458"/>
    <w:rPr>
      <w:i/>
      <w:iCs/>
    </w:rPr>
  </w:style>
  <w:style w:type="character" w:customStyle="1" w:styleId="Heading8Char">
    <w:name w:val="Heading 8 Char"/>
    <w:basedOn w:val="DefaultParagraphFont"/>
    <w:link w:val="Heading8"/>
    <w:uiPriority w:val="9"/>
    <w:semiHidden/>
    <w:rsid w:val="000E4458"/>
    <w:rPr>
      <w:b/>
      <w:bCs/>
    </w:rPr>
  </w:style>
  <w:style w:type="character" w:customStyle="1" w:styleId="Heading9Char">
    <w:name w:val="Heading 9 Char"/>
    <w:basedOn w:val="DefaultParagraphFont"/>
    <w:link w:val="Heading9"/>
    <w:uiPriority w:val="9"/>
    <w:semiHidden/>
    <w:rsid w:val="000E4458"/>
    <w:rPr>
      <w:i/>
      <w:iCs/>
    </w:rPr>
  </w:style>
  <w:style w:type="paragraph" w:styleId="Title">
    <w:name w:val="Title"/>
    <w:basedOn w:val="Normal"/>
    <w:next w:val="Normal"/>
    <w:link w:val="TitleChar"/>
    <w:uiPriority w:val="10"/>
    <w:qFormat/>
    <w:rsid w:val="000E4458"/>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0E4458"/>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0E4458"/>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0E4458"/>
    <w:rPr>
      <w:rFonts w:asciiTheme="majorHAnsi" w:eastAsiaTheme="majorEastAsia" w:hAnsiTheme="majorHAnsi" w:cstheme="majorBidi"/>
      <w:sz w:val="24"/>
      <w:szCs w:val="24"/>
    </w:rPr>
  </w:style>
  <w:style w:type="character" w:styleId="Strong">
    <w:name w:val="Strong"/>
    <w:basedOn w:val="DefaultParagraphFont"/>
    <w:uiPriority w:val="22"/>
    <w:qFormat/>
    <w:rsid w:val="000E4458"/>
    <w:rPr>
      <w:b/>
      <w:bCs/>
      <w:color w:val="auto"/>
    </w:rPr>
  </w:style>
  <w:style w:type="character" w:styleId="Emphasis">
    <w:name w:val="Emphasis"/>
    <w:basedOn w:val="DefaultParagraphFont"/>
    <w:uiPriority w:val="20"/>
    <w:qFormat/>
    <w:rsid w:val="000E4458"/>
    <w:rPr>
      <w:i/>
      <w:iCs/>
      <w:color w:val="auto"/>
    </w:rPr>
  </w:style>
  <w:style w:type="paragraph" w:styleId="NoSpacing">
    <w:name w:val="No Spacing"/>
    <w:uiPriority w:val="1"/>
    <w:qFormat/>
    <w:rsid w:val="000E4458"/>
    <w:pPr>
      <w:spacing w:after="0" w:line="240" w:lineRule="auto"/>
    </w:pPr>
  </w:style>
  <w:style w:type="paragraph" w:styleId="Quote">
    <w:name w:val="Quote"/>
    <w:basedOn w:val="Normal"/>
    <w:next w:val="Normal"/>
    <w:link w:val="QuoteChar"/>
    <w:uiPriority w:val="29"/>
    <w:qFormat/>
    <w:rsid w:val="000E4458"/>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0E4458"/>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0E4458"/>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0E4458"/>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0E4458"/>
    <w:rPr>
      <w:i/>
      <w:iCs/>
      <w:color w:val="auto"/>
    </w:rPr>
  </w:style>
  <w:style w:type="character" w:styleId="IntenseEmphasis">
    <w:name w:val="Intense Emphasis"/>
    <w:basedOn w:val="DefaultParagraphFont"/>
    <w:uiPriority w:val="21"/>
    <w:qFormat/>
    <w:rsid w:val="000E4458"/>
    <w:rPr>
      <w:b/>
      <w:bCs/>
      <w:i/>
      <w:iCs/>
      <w:color w:val="auto"/>
    </w:rPr>
  </w:style>
  <w:style w:type="character" w:styleId="SubtleReference">
    <w:name w:val="Subtle Reference"/>
    <w:basedOn w:val="DefaultParagraphFont"/>
    <w:uiPriority w:val="31"/>
    <w:qFormat/>
    <w:rsid w:val="000E4458"/>
    <w:rPr>
      <w:smallCaps/>
      <w:color w:val="auto"/>
      <w:u w:val="single" w:color="7F7F7F" w:themeColor="text1" w:themeTint="80"/>
    </w:rPr>
  </w:style>
  <w:style w:type="character" w:styleId="IntenseReference">
    <w:name w:val="Intense Reference"/>
    <w:basedOn w:val="DefaultParagraphFont"/>
    <w:uiPriority w:val="32"/>
    <w:qFormat/>
    <w:rsid w:val="000E4458"/>
    <w:rPr>
      <w:b/>
      <w:bCs/>
      <w:smallCaps/>
      <w:color w:val="auto"/>
      <w:u w:val="single"/>
    </w:rPr>
  </w:style>
  <w:style w:type="character" w:styleId="BookTitle">
    <w:name w:val="Book Title"/>
    <w:basedOn w:val="DefaultParagraphFont"/>
    <w:uiPriority w:val="33"/>
    <w:qFormat/>
    <w:rsid w:val="000E4458"/>
    <w:rPr>
      <w:b/>
      <w:bCs/>
      <w:smallCaps/>
      <w:color w:val="auto"/>
    </w:rPr>
  </w:style>
  <w:style w:type="paragraph" w:styleId="TOCHeading">
    <w:name w:val="TOC Heading"/>
    <w:basedOn w:val="Heading1"/>
    <w:next w:val="Normal"/>
    <w:uiPriority w:val="39"/>
    <w:semiHidden/>
    <w:unhideWhenUsed/>
    <w:qFormat/>
    <w:rsid w:val="000E4458"/>
    <w:pPr>
      <w:outlineLvl w:val="9"/>
    </w:pPr>
  </w:style>
  <w:style w:type="paragraph" w:styleId="Header">
    <w:name w:val="header"/>
    <w:basedOn w:val="Normal"/>
    <w:link w:val="HeaderChar"/>
    <w:uiPriority w:val="99"/>
    <w:unhideWhenUsed/>
    <w:rsid w:val="007A32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323B"/>
  </w:style>
  <w:style w:type="paragraph" w:styleId="Footer">
    <w:name w:val="footer"/>
    <w:basedOn w:val="Normal"/>
    <w:link w:val="FooterChar"/>
    <w:uiPriority w:val="99"/>
    <w:unhideWhenUsed/>
    <w:rsid w:val="007A32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323B"/>
  </w:style>
  <w:style w:type="character" w:styleId="CommentReference">
    <w:name w:val="annotation reference"/>
    <w:basedOn w:val="DefaultParagraphFont"/>
    <w:uiPriority w:val="99"/>
    <w:semiHidden/>
    <w:unhideWhenUsed/>
    <w:rsid w:val="00A77980"/>
    <w:rPr>
      <w:sz w:val="16"/>
      <w:szCs w:val="16"/>
    </w:rPr>
  </w:style>
  <w:style w:type="paragraph" w:styleId="CommentText">
    <w:name w:val="annotation text"/>
    <w:basedOn w:val="Normal"/>
    <w:link w:val="CommentTextChar"/>
    <w:uiPriority w:val="99"/>
    <w:unhideWhenUsed/>
    <w:rsid w:val="00A77980"/>
    <w:pPr>
      <w:spacing w:line="240" w:lineRule="auto"/>
    </w:pPr>
    <w:rPr>
      <w:sz w:val="20"/>
      <w:szCs w:val="20"/>
    </w:rPr>
  </w:style>
  <w:style w:type="character" w:customStyle="1" w:styleId="CommentTextChar">
    <w:name w:val="Comment Text Char"/>
    <w:basedOn w:val="DefaultParagraphFont"/>
    <w:link w:val="CommentText"/>
    <w:uiPriority w:val="99"/>
    <w:rsid w:val="00A77980"/>
    <w:rPr>
      <w:sz w:val="20"/>
      <w:szCs w:val="20"/>
    </w:rPr>
  </w:style>
  <w:style w:type="paragraph" w:styleId="CommentSubject">
    <w:name w:val="annotation subject"/>
    <w:basedOn w:val="CommentText"/>
    <w:next w:val="CommentText"/>
    <w:link w:val="CommentSubjectChar"/>
    <w:uiPriority w:val="99"/>
    <w:semiHidden/>
    <w:unhideWhenUsed/>
    <w:rsid w:val="00A77980"/>
    <w:rPr>
      <w:b/>
      <w:bCs/>
    </w:rPr>
  </w:style>
  <w:style w:type="character" w:customStyle="1" w:styleId="CommentSubjectChar">
    <w:name w:val="Comment Subject Char"/>
    <w:basedOn w:val="CommentTextChar"/>
    <w:link w:val="CommentSubject"/>
    <w:uiPriority w:val="99"/>
    <w:semiHidden/>
    <w:rsid w:val="00A77980"/>
    <w:rPr>
      <w:b/>
      <w:bCs/>
      <w:sz w:val="20"/>
      <w:szCs w:val="20"/>
    </w:rPr>
  </w:style>
  <w:style w:type="paragraph" w:styleId="Revision">
    <w:name w:val="Revision"/>
    <w:hidden/>
    <w:uiPriority w:val="99"/>
    <w:semiHidden/>
    <w:rsid w:val="00F200A4"/>
    <w:pPr>
      <w:spacing w:after="0" w:line="240" w:lineRule="auto"/>
      <w:jc w:val="left"/>
    </w:pPr>
  </w:style>
  <w:style w:type="character" w:styleId="Hyperlink">
    <w:name w:val="Hyperlink"/>
    <w:basedOn w:val="DefaultParagraphFont"/>
    <w:uiPriority w:val="99"/>
    <w:unhideWhenUsed/>
    <w:rsid w:val="003A1585"/>
    <w:rPr>
      <w:color w:val="0000FF" w:themeColor="hyperlink"/>
      <w:u w:val="single"/>
    </w:rPr>
  </w:style>
  <w:style w:type="table" w:styleId="TableGrid">
    <w:name w:val="Table Grid"/>
    <w:basedOn w:val="TableNormal"/>
    <w:uiPriority w:val="59"/>
    <w:rsid w:val="00363324"/>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363324"/>
    <w:rPr>
      <w:b/>
      <w:bCs/>
      <w:sz w:val="24"/>
      <w:szCs w:val="18"/>
    </w:rPr>
  </w:style>
  <w:style w:type="paragraph" w:styleId="ListParagraph">
    <w:name w:val="List Paragraph"/>
    <w:basedOn w:val="Normal"/>
    <w:uiPriority w:val="34"/>
    <w:qFormat/>
    <w:rsid w:val="004403B6"/>
    <w:pPr>
      <w:spacing w:line="259" w:lineRule="auto"/>
      <w:ind w:left="720"/>
      <w:contextualSpacing/>
      <w:jc w:val="left"/>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401631">
      <w:bodyDiv w:val="1"/>
      <w:marLeft w:val="0"/>
      <w:marRight w:val="0"/>
      <w:marTop w:val="0"/>
      <w:marBottom w:val="0"/>
      <w:divBdr>
        <w:top w:val="none" w:sz="0" w:space="0" w:color="auto"/>
        <w:left w:val="none" w:sz="0" w:space="0" w:color="auto"/>
        <w:bottom w:val="none" w:sz="0" w:space="0" w:color="auto"/>
        <w:right w:val="none" w:sz="0" w:space="0" w:color="auto"/>
      </w:divBdr>
    </w:div>
    <w:div w:id="97799111">
      <w:bodyDiv w:val="1"/>
      <w:marLeft w:val="0"/>
      <w:marRight w:val="0"/>
      <w:marTop w:val="0"/>
      <w:marBottom w:val="0"/>
      <w:divBdr>
        <w:top w:val="none" w:sz="0" w:space="0" w:color="auto"/>
        <w:left w:val="none" w:sz="0" w:space="0" w:color="auto"/>
        <w:bottom w:val="none" w:sz="0" w:space="0" w:color="auto"/>
        <w:right w:val="none" w:sz="0" w:space="0" w:color="auto"/>
      </w:divBdr>
    </w:div>
    <w:div w:id="112529601">
      <w:bodyDiv w:val="1"/>
      <w:marLeft w:val="0"/>
      <w:marRight w:val="0"/>
      <w:marTop w:val="0"/>
      <w:marBottom w:val="0"/>
      <w:divBdr>
        <w:top w:val="none" w:sz="0" w:space="0" w:color="auto"/>
        <w:left w:val="none" w:sz="0" w:space="0" w:color="auto"/>
        <w:bottom w:val="none" w:sz="0" w:space="0" w:color="auto"/>
        <w:right w:val="none" w:sz="0" w:space="0" w:color="auto"/>
      </w:divBdr>
    </w:div>
    <w:div w:id="206265537">
      <w:bodyDiv w:val="1"/>
      <w:marLeft w:val="0"/>
      <w:marRight w:val="0"/>
      <w:marTop w:val="0"/>
      <w:marBottom w:val="0"/>
      <w:divBdr>
        <w:top w:val="none" w:sz="0" w:space="0" w:color="auto"/>
        <w:left w:val="none" w:sz="0" w:space="0" w:color="auto"/>
        <w:bottom w:val="none" w:sz="0" w:space="0" w:color="auto"/>
        <w:right w:val="none" w:sz="0" w:space="0" w:color="auto"/>
      </w:divBdr>
    </w:div>
    <w:div w:id="292516308">
      <w:bodyDiv w:val="1"/>
      <w:marLeft w:val="0"/>
      <w:marRight w:val="0"/>
      <w:marTop w:val="0"/>
      <w:marBottom w:val="0"/>
      <w:divBdr>
        <w:top w:val="none" w:sz="0" w:space="0" w:color="auto"/>
        <w:left w:val="none" w:sz="0" w:space="0" w:color="auto"/>
        <w:bottom w:val="none" w:sz="0" w:space="0" w:color="auto"/>
        <w:right w:val="none" w:sz="0" w:space="0" w:color="auto"/>
      </w:divBdr>
    </w:div>
    <w:div w:id="556818996">
      <w:bodyDiv w:val="1"/>
      <w:marLeft w:val="0"/>
      <w:marRight w:val="0"/>
      <w:marTop w:val="0"/>
      <w:marBottom w:val="0"/>
      <w:divBdr>
        <w:top w:val="none" w:sz="0" w:space="0" w:color="auto"/>
        <w:left w:val="none" w:sz="0" w:space="0" w:color="auto"/>
        <w:bottom w:val="none" w:sz="0" w:space="0" w:color="auto"/>
        <w:right w:val="none" w:sz="0" w:space="0" w:color="auto"/>
      </w:divBdr>
    </w:div>
    <w:div w:id="706611364">
      <w:bodyDiv w:val="1"/>
      <w:marLeft w:val="0"/>
      <w:marRight w:val="0"/>
      <w:marTop w:val="0"/>
      <w:marBottom w:val="0"/>
      <w:divBdr>
        <w:top w:val="none" w:sz="0" w:space="0" w:color="auto"/>
        <w:left w:val="none" w:sz="0" w:space="0" w:color="auto"/>
        <w:bottom w:val="none" w:sz="0" w:space="0" w:color="auto"/>
        <w:right w:val="none" w:sz="0" w:space="0" w:color="auto"/>
      </w:divBdr>
    </w:div>
    <w:div w:id="709065132">
      <w:bodyDiv w:val="1"/>
      <w:marLeft w:val="0"/>
      <w:marRight w:val="0"/>
      <w:marTop w:val="0"/>
      <w:marBottom w:val="0"/>
      <w:divBdr>
        <w:top w:val="none" w:sz="0" w:space="0" w:color="auto"/>
        <w:left w:val="none" w:sz="0" w:space="0" w:color="auto"/>
        <w:bottom w:val="none" w:sz="0" w:space="0" w:color="auto"/>
        <w:right w:val="none" w:sz="0" w:space="0" w:color="auto"/>
      </w:divBdr>
    </w:div>
    <w:div w:id="736787261">
      <w:bodyDiv w:val="1"/>
      <w:marLeft w:val="0"/>
      <w:marRight w:val="0"/>
      <w:marTop w:val="0"/>
      <w:marBottom w:val="0"/>
      <w:divBdr>
        <w:top w:val="none" w:sz="0" w:space="0" w:color="auto"/>
        <w:left w:val="none" w:sz="0" w:space="0" w:color="auto"/>
        <w:bottom w:val="none" w:sz="0" w:space="0" w:color="auto"/>
        <w:right w:val="none" w:sz="0" w:space="0" w:color="auto"/>
      </w:divBdr>
    </w:div>
    <w:div w:id="795753070">
      <w:bodyDiv w:val="1"/>
      <w:marLeft w:val="0"/>
      <w:marRight w:val="0"/>
      <w:marTop w:val="0"/>
      <w:marBottom w:val="0"/>
      <w:divBdr>
        <w:top w:val="none" w:sz="0" w:space="0" w:color="auto"/>
        <w:left w:val="none" w:sz="0" w:space="0" w:color="auto"/>
        <w:bottom w:val="none" w:sz="0" w:space="0" w:color="auto"/>
        <w:right w:val="none" w:sz="0" w:space="0" w:color="auto"/>
      </w:divBdr>
    </w:div>
    <w:div w:id="837648211">
      <w:bodyDiv w:val="1"/>
      <w:marLeft w:val="0"/>
      <w:marRight w:val="0"/>
      <w:marTop w:val="0"/>
      <w:marBottom w:val="0"/>
      <w:divBdr>
        <w:top w:val="none" w:sz="0" w:space="0" w:color="auto"/>
        <w:left w:val="none" w:sz="0" w:space="0" w:color="auto"/>
        <w:bottom w:val="none" w:sz="0" w:space="0" w:color="auto"/>
        <w:right w:val="none" w:sz="0" w:space="0" w:color="auto"/>
      </w:divBdr>
    </w:div>
    <w:div w:id="889150952">
      <w:bodyDiv w:val="1"/>
      <w:marLeft w:val="0"/>
      <w:marRight w:val="0"/>
      <w:marTop w:val="0"/>
      <w:marBottom w:val="0"/>
      <w:divBdr>
        <w:top w:val="none" w:sz="0" w:space="0" w:color="auto"/>
        <w:left w:val="none" w:sz="0" w:space="0" w:color="auto"/>
        <w:bottom w:val="none" w:sz="0" w:space="0" w:color="auto"/>
        <w:right w:val="none" w:sz="0" w:space="0" w:color="auto"/>
      </w:divBdr>
    </w:div>
    <w:div w:id="945621221">
      <w:bodyDiv w:val="1"/>
      <w:marLeft w:val="0"/>
      <w:marRight w:val="0"/>
      <w:marTop w:val="0"/>
      <w:marBottom w:val="0"/>
      <w:divBdr>
        <w:top w:val="none" w:sz="0" w:space="0" w:color="auto"/>
        <w:left w:val="none" w:sz="0" w:space="0" w:color="auto"/>
        <w:bottom w:val="none" w:sz="0" w:space="0" w:color="auto"/>
        <w:right w:val="none" w:sz="0" w:space="0" w:color="auto"/>
      </w:divBdr>
    </w:div>
    <w:div w:id="1037311816">
      <w:bodyDiv w:val="1"/>
      <w:marLeft w:val="0"/>
      <w:marRight w:val="0"/>
      <w:marTop w:val="0"/>
      <w:marBottom w:val="0"/>
      <w:divBdr>
        <w:top w:val="none" w:sz="0" w:space="0" w:color="auto"/>
        <w:left w:val="none" w:sz="0" w:space="0" w:color="auto"/>
        <w:bottom w:val="none" w:sz="0" w:space="0" w:color="auto"/>
        <w:right w:val="none" w:sz="0" w:space="0" w:color="auto"/>
      </w:divBdr>
    </w:div>
    <w:div w:id="1053234762">
      <w:bodyDiv w:val="1"/>
      <w:marLeft w:val="0"/>
      <w:marRight w:val="0"/>
      <w:marTop w:val="0"/>
      <w:marBottom w:val="0"/>
      <w:divBdr>
        <w:top w:val="none" w:sz="0" w:space="0" w:color="auto"/>
        <w:left w:val="none" w:sz="0" w:space="0" w:color="auto"/>
        <w:bottom w:val="none" w:sz="0" w:space="0" w:color="auto"/>
        <w:right w:val="none" w:sz="0" w:space="0" w:color="auto"/>
      </w:divBdr>
    </w:div>
    <w:div w:id="1119493099">
      <w:bodyDiv w:val="1"/>
      <w:marLeft w:val="0"/>
      <w:marRight w:val="0"/>
      <w:marTop w:val="0"/>
      <w:marBottom w:val="0"/>
      <w:divBdr>
        <w:top w:val="none" w:sz="0" w:space="0" w:color="auto"/>
        <w:left w:val="none" w:sz="0" w:space="0" w:color="auto"/>
        <w:bottom w:val="none" w:sz="0" w:space="0" w:color="auto"/>
        <w:right w:val="none" w:sz="0" w:space="0" w:color="auto"/>
      </w:divBdr>
    </w:div>
    <w:div w:id="1188759067">
      <w:bodyDiv w:val="1"/>
      <w:marLeft w:val="0"/>
      <w:marRight w:val="0"/>
      <w:marTop w:val="0"/>
      <w:marBottom w:val="0"/>
      <w:divBdr>
        <w:top w:val="none" w:sz="0" w:space="0" w:color="auto"/>
        <w:left w:val="none" w:sz="0" w:space="0" w:color="auto"/>
        <w:bottom w:val="none" w:sz="0" w:space="0" w:color="auto"/>
        <w:right w:val="none" w:sz="0" w:space="0" w:color="auto"/>
      </w:divBdr>
    </w:div>
    <w:div w:id="1202745215">
      <w:bodyDiv w:val="1"/>
      <w:marLeft w:val="0"/>
      <w:marRight w:val="0"/>
      <w:marTop w:val="0"/>
      <w:marBottom w:val="0"/>
      <w:divBdr>
        <w:top w:val="none" w:sz="0" w:space="0" w:color="auto"/>
        <w:left w:val="none" w:sz="0" w:space="0" w:color="auto"/>
        <w:bottom w:val="none" w:sz="0" w:space="0" w:color="auto"/>
        <w:right w:val="none" w:sz="0" w:space="0" w:color="auto"/>
      </w:divBdr>
    </w:div>
    <w:div w:id="1272981048">
      <w:bodyDiv w:val="1"/>
      <w:marLeft w:val="0"/>
      <w:marRight w:val="0"/>
      <w:marTop w:val="0"/>
      <w:marBottom w:val="0"/>
      <w:divBdr>
        <w:top w:val="none" w:sz="0" w:space="0" w:color="auto"/>
        <w:left w:val="none" w:sz="0" w:space="0" w:color="auto"/>
        <w:bottom w:val="none" w:sz="0" w:space="0" w:color="auto"/>
        <w:right w:val="none" w:sz="0" w:space="0" w:color="auto"/>
      </w:divBdr>
    </w:div>
    <w:div w:id="1520465810">
      <w:bodyDiv w:val="1"/>
      <w:marLeft w:val="0"/>
      <w:marRight w:val="0"/>
      <w:marTop w:val="0"/>
      <w:marBottom w:val="0"/>
      <w:divBdr>
        <w:top w:val="none" w:sz="0" w:space="0" w:color="auto"/>
        <w:left w:val="none" w:sz="0" w:space="0" w:color="auto"/>
        <w:bottom w:val="none" w:sz="0" w:space="0" w:color="auto"/>
        <w:right w:val="none" w:sz="0" w:space="0" w:color="auto"/>
      </w:divBdr>
    </w:div>
    <w:div w:id="1524199711">
      <w:bodyDiv w:val="1"/>
      <w:marLeft w:val="0"/>
      <w:marRight w:val="0"/>
      <w:marTop w:val="0"/>
      <w:marBottom w:val="0"/>
      <w:divBdr>
        <w:top w:val="none" w:sz="0" w:space="0" w:color="auto"/>
        <w:left w:val="none" w:sz="0" w:space="0" w:color="auto"/>
        <w:bottom w:val="none" w:sz="0" w:space="0" w:color="auto"/>
        <w:right w:val="none" w:sz="0" w:space="0" w:color="auto"/>
      </w:divBdr>
    </w:div>
    <w:div w:id="1549149173">
      <w:bodyDiv w:val="1"/>
      <w:marLeft w:val="0"/>
      <w:marRight w:val="0"/>
      <w:marTop w:val="0"/>
      <w:marBottom w:val="0"/>
      <w:divBdr>
        <w:top w:val="none" w:sz="0" w:space="0" w:color="auto"/>
        <w:left w:val="none" w:sz="0" w:space="0" w:color="auto"/>
        <w:bottom w:val="none" w:sz="0" w:space="0" w:color="auto"/>
        <w:right w:val="none" w:sz="0" w:space="0" w:color="auto"/>
      </w:divBdr>
    </w:div>
    <w:div w:id="1591423026">
      <w:bodyDiv w:val="1"/>
      <w:marLeft w:val="0"/>
      <w:marRight w:val="0"/>
      <w:marTop w:val="0"/>
      <w:marBottom w:val="0"/>
      <w:divBdr>
        <w:top w:val="none" w:sz="0" w:space="0" w:color="auto"/>
        <w:left w:val="none" w:sz="0" w:space="0" w:color="auto"/>
        <w:bottom w:val="none" w:sz="0" w:space="0" w:color="auto"/>
        <w:right w:val="none" w:sz="0" w:space="0" w:color="auto"/>
      </w:divBdr>
    </w:div>
    <w:div w:id="1657538673">
      <w:bodyDiv w:val="1"/>
      <w:marLeft w:val="0"/>
      <w:marRight w:val="0"/>
      <w:marTop w:val="0"/>
      <w:marBottom w:val="0"/>
      <w:divBdr>
        <w:top w:val="none" w:sz="0" w:space="0" w:color="auto"/>
        <w:left w:val="none" w:sz="0" w:space="0" w:color="auto"/>
        <w:bottom w:val="none" w:sz="0" w:space="0" w:color="auto"/>
        <w:right w:val="none" w:sz="0" w:space="0" w:color="auto"/>
      </w:divBdr>
    </w:div>
    <w:div w:id="1695377999">
      <w:bodyDiv w:val="1"/>
      <w:marLeft w:val="0"/>
      <w:marRight w:val="0"/>
      <w:marTop w:val="0"/>
      <w:marBottom w:val="0"/>
      <w:divBdr>
        <w:top w:val="none" w:sz="0" w:space="0" w:color="auto"/>
        <w:left w:val="none" w:sz="0" w:space="0" w:color="auto"/>
        <w:bottom w:val="none" w:sz="0" w:space="0" w:color="auto"/>
        <w:right w:val="none" w:sz="0" w:space="0" w:color="auto"/>
      </w:divBdr>
    </w:div>
    <w:div w:id="1739402354">
      <w:bodyDiv w:val="1"/>
      <w:marLeft w:val="0"/>
      <w:marRight w:val="0"/>
      <w:marTop w:val="0"/>
      <w:marBottom w:val="0"/>
      <w:divBdr>
        <w:top w:val="none" w:sz="0" w:space="0" w:color="auto"/>
        <w:left w:val="none" w:sz="0" w:space="0" w:color="auto"/>
        <w:bottom w:val="none" w:sz="0" w:space="0" w:color="auto"/>
        <w:right w:val="none" w:sz="0" w:space="0" w:color="auto"/>
      </w:divBdr>
    </w:div>
    <w:div w:id="1827551375">
      <w:bodyDiv w:val="1"/>
      <w:marLeft w:val="0"/>
      <w:marRight w:val="0"/>
      <w:marTop w:val="0"/>
      <w:marBottom w:val="0"/>
      <w:divBdr>
        <w:top w:val="none" w:sz="0" w:space="0" w:color="auto"/>
        <w:left w:val="none" w:sz="0" w:space="0" w:color="auto"/>
        <w:bottom w:val="none" w:sz="0" w:space="0" w:color="auto"/>
        <w:right w:val="none" w:sz="0" w:space="0" w:color="auto"/>
      </w:divBdr>
    </w:div>
    <w:div w:id="1878815203">
      <w:bodyDiv w:val="1"/>
      <w:marLeft w:val="0"/>
      <w:marRight w:val="0"/>
      <w:marTop w:val="0"/>
      <w:marBottom w:val="0"/>
      <w:divBdr>
        <w:top w:val="none" w:sz="0" w:space="0" w:color="auto"/>
        <w:left w:val="none" w:sz="0" w:space="0" w:color="auto"/>
        <w:bottom w:val="none" w:sz="0" w:space="0" w:color="auto"/>
        <w:right w:val="none" w:sz="0" w:space="0" w:color="auto"/>
      </w:divBdr>
    </w:div>
    <w:div w:id="1910383052">
      <w:bodyDiv w:val="1"/>
      <w:marLeft w:val="0"/>
      <w:marRight w:val="0"/>
      <w:marTop w:val="0"/>
      <w:marBottom w:val="0"/>
      <w:divBdr>
        <w:top w:val="none" w:sz="0" w:space="0" w:color="auto"/>
        <w:left w:val="none" w:sz="0" w:space="0" w:color="auto"/>
        <w:bottom w:val="none" w:sz="0" w:space="0" w:color="auto"/>
        <w:right w:val="none" w:sz="0" w:space="0" w:color="auto"/>
      </w:divBdr>
    </w:div>
    <w:div w:id="1930044705">
      <w:bodyDiv w:val="1"/>
      <w:marLeft w:val="0"/>
      <w:marRight w:val="0"/>
      <w:marTop w:val="0"/>
      <w:marBottom w:val="0"/>
      <w:divBdr>
        <w:top w:val="none" w:sz="0" w:space="0" w:color="auto"/>
        <w:left w:val="none" w:sz="0" w:space="0" w:color="auto"/>
        <w:bottom w:val="none" w:sz="0" w:space="0" w:color="auto"/>
        <w:right w:val="none" w:sz="0" w:space="0" w:color="auto"/>
      </w:divBdr>
    </w:div>
    <w:div w:id="2067681279">
      <w:bodyDiv w:val="1"/>
      <w:marLeft w:val="0"/>
      <w:marRight w:val="0"/>
      <w:marTop w:val="0"/>
      <w:marBottom w:val="0"/>
      <w:divBdr>
        <w:top w:val="none" w:sz="0" w:space="0" w:color="auto"/>
        <w:left w:val="none" w:sz="0" w:space="0" w:color="auto"/>
        <w:bottom w:val="none" w:sz="0" w:space="0" w:color="auto"/>
        <w:right w:val="none" w:sz="0" w:space="0" w:color="auto"/>
      </w:divBdr>
    </w:div>
    <w:div w:id="2075079619">
      <w:bodyDiv w:val="1"/>
      <w:marLeft w:val="0"/>
      <w:marRight w:val="0"/>
      <w:marTop w:val="0"/>
      <w:marBottom w:val="0"/>
      <w:divBdr>
        <w:top w:val="none" w:sz="0" w:space="0" w:color="auto"/>
        <w:left w:val="none" w:sz="0" w:space="0" w:color="auto"/>
        <w:bottom w:val="none" w:sz="0" w:space="0" w:color="auto"/>
        <w:right w:val="none" w:sz="0" w:space="0" w:color="auto"/>
      </w:divBdr>
    </w:div>
    <w:div w:id="2098478573">
      <w:bodyDiv w:val="1"/>
      <w:marLeft w:val="0"/>
      <w:marRight w:val="0"/>
      <w:marTop w:val="0"/>
      <w:marBottom w:val="0"/>
      <w:divBdr>
        <w:top w:val="none" w:sz="0" w:space="0" w:color="auto"/>
        <w:left w:val="none" w:sz="0" w:space="0" w:color="auto"/>
        <w:bottom w:val="none" w:sz="0" w:space="0" w:color="auto"/>
        <w:right w:val="none" w:sz="0" w:space="0" w:color="auto"/>
      </w:divBdr>
    </w:div>
    <w:div w:id="2146849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CCFC0-DD77-4BA4-B0FF-9796FA50D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7918</Words>
  <Characters>45136</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_</vt:lpstr>
    </vt:vector>
  </TitlesOfParts>
  <Company>The University of Liverpool</Company>
  <LinksUpToDate>false</LinksUpToDate>
  <CharactersWithSpaces>52949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Christian, William</dc:creator>
  <cp:keywords/>
  <cp:lastModifiedBy>Christian, William [wjrc]</cp:lastModifiedBy>
  <cp:revision>2</cp:revision>
  <cp:lastPrinted>2018-03-20T10:07:00Z</cp:lastPrinted>
  <dcterms:created xsi:type="dcterms:W3CDTF">2018-04-16T09:11:00Z</dcterms:created>
  <dcterms:modified xsi:type="dcterms:W3CDTF">2018-04-16T09:11:00Z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15977</vt:lpwstr>
  </property>
  <property fmtid="{D5CDD505-2E9C-101B-9397-08002B2CF9AE}" pid="3" name="WnCSubscriberId">
    <vt:lpwstr>4115</vt:lpwstr>
  </property>
  <property fmtid="{D5CDD505-2E9C-101B-9397-08002B2CF9AE}" pid="4" name="WnCOutputStyleId">
    <vt:lpwstr>10968</vt:lpwstr>
  </property>
  <property fmtid="{D5CDD505-2E9C-101B-9397-08002B2CF9AE}" pid="5" name="RWProductId">
    <vt:lpwstr>WnC</vt:lpwstr>
  </property>
  <property fmtid="{D5CDD505-2E9C-101B-9397-08002B2CF9AE}" pid="6" name="WnC4Folder">
    <vt:lpwstr>Documents///In-plane Fibre Waviness - Revised(1)</vt:lpwstr>
  </property>
</Properties>
</file>