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642D" w14:textId="77777777" w:rsidR="00991C1E" w:rsidRDefault="00991C1E">
      <w:pPr>
        <w:rPr>
          <w:b/>
        </w:rPr>
      </w:pPr>
      <w:r>
        <w:rPr>
          <w:b/>
        </w:rPr>
        <w:t>A ROLE FOR S</w:t>
      </w:r>
      <w:r w:rsidR="00D646DF">
        <w:rPr>
          <w:b/>
        </w:rPr>
        <w:t>MALL NUCLEOLAR RNA</w:t>
      </w:r>
      <w:r>
        <w:rPr>
          <w:b/>
        </w:rPr>
        <w:t xml:space="preserve"> HOST GENES IN CARTILAGE AGEING AND OSTEOARTHRITIS</w:t>
      </w:r>
    </w:p>
    <w:p w14:paraId="2222097C" w14:textId="77777777" w:rsidR="00D646DF" w:rsidRDefault="00EB4C3D">
      <w:pPr>
        <w:rPr>
          <w:b/>
        </w:rPr>
      </w:pPr>
      <w:r>
        <w:rPr>
          <w:b/>
        </w:rPr>
        <w:t>Peffers, M.J., Dyer, P., Cre</w:t>
      </w:r>
      <w:r w:rsidR="00D646DF">
        <w:rPr>
          <w:b/>
        </w:rPr>
        <w:t>mers, A., Balaskas, P., Welting, T.M.,</w:t>
      </w:r>
    </w:p>
    <w:p w14:paraId="0ED2ACB2" w14:textId="77777777" w:rsidR="00991C1E" w:rsidRPr="00991C1E" w:rsidRDefault="00991C1E" w:rsidP="005225E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991C1E">
        <w:rPr>
          <w:rFonts w:cs="Calibri"/>
          <w:b/>
          <w:color w:val="000000"/>
        </w:rPr>
        <w:t xml:space="preserve">Purpose (the aim of the study) </w:t>
      </w:r>
    </w:p>
    <w:p w14:paraId="4337E98D" w14:textId="77777777" w:rsidR="00991C1E" w:rsidRDefault="00991C1E" w:rsidP="005225E3">
      <w:pPr>
        <w:autoSpaceDE w:val="0"/>
        <w:autoSpaceDN w:val="0"/>
        <w:adjustRightInd w:val="0"/>
        <w:spacing w:after="0" w:line="360" w:lineRule="auto"/>
        <w:jc w:val="both"/>
        <w:rPr>
          <w:rFonts w:eastAsia="WarnockPro-Regular" w:cs="Arial"/>
        </w:rPr>
      </w:pPr>
      <w:bookmarkStart w:id="0" w:name="_GoBack"/>
      <w:r w:rsidRPr="005225E3">
        <w:rPr>
          <w:rFonts w:cs="Arial"/>
        </w:rPr>
        <w:t>Cartilage is severely affected by ageing, being particularly suscept</w:t>
      </w:r>
      <w:r w:rsidR="00EB4C3D">
        <w:rPr>
          <w:rFonts w:cs="Arial"/>
        </w:rPr>
        <w:t>ible to the age-related disease</w:t>
      </w:r>
      <w:r w:rsidRPr="005225E3">
        <w:rPr>
          <w:rFonts w:cs="Arial"/>
        </w:rPr>
        <w:t xml:space="preserve"> osteoarthritis (OA). </w:t>
      </w:r>
      <w:r w:rsidRPr="005225E3">
        <w:rPr>
          <w:rFonts w:eastAsia="WarnockPro-Regular" w:cs="Arial"/>
        </w:rPr>
        <w:t xml:space="preserve">Small nucleolar RNAs (snoRNAs) are </w:t>
      </w:r>
      <w:r w:rsidR="00EB4C3D">
        <w:rPr>
          <w:rFonts w:eastAsia="WarnockPro-Regular" w:cs="Arial"/>
        </w:rPr>
        <w:t>small non-coding</w:t>
      </w:r>
      <w:r w:rsidRPr="005225E3">
        <w:rPr>
          <w:rFonts w:eastAsia="WarnockPro-Regular" w:cs="Arial"/>
        </w:rPr>
        <w:t xml:space="preserve"> guide RNAs, whose roles include the </w:t>
      </w:r>
      <w:r w:rsidR="00790C7E">
        <w:rPr>
          <w:rFonts w:eastAsia="WarnockPro-Regular" w:cs="Arial"/>
        </w:rPr>
        <w:t xml:space="preserve">post-transcriptional </w:t>
      </w:r>
      <w:r w:rsidRPr="005225E3">
        <w:rPr>
          <w:rFonts w:eastAsia="WarnockPro-Regular" w:cs="Arial"/>
        </w:rPr>
        <w:t>modification of other RNAs. Most snoRNAs are ‘hosted’ within introns of protein-coding and non</w:t>
      </w:r>
      <w:r w:rsidR="00D646DF">
        <w:rPr>
          <w:rFonts w:eastAsia="WarnockPro-Regular" w:cs="Arial"/>
        </w:rPr>
        <w:t>-</w:t>
      </w:r>
      <w:r w:rsidRPr="005225E3">
        <w:rPr>
          <w:rFonts w:eastAsia="WarnockPro-Regular" w:cs="Arial"/>
        </w:rPr>
        <w:t>coding genes. It is increasingly apparent that these host genes contribute to the aetiology of disease.</w:t>
      </w:r>
      <w:r w:rsidR="001D5A90" w:rsidRPr="005225E3">
        <w:rPr>
          <w:rFonts w:eastAsia="WarnockPro-Regular" w:cs="Arial"/>
        </w:rPr>
        <w:t xml:space="preserve"> This study identifies potential host genes of snoRNAs </w:t>
      </w:r>
      <w:r w:rsidR="00EB4C3D">
        <w:rPr>
          <w:rFonts w:eastAsia="WarnockPro-Regular" w:cs="Arial"/>
        </w:rPr>
        <w:t xml:space="preserve">with roles </w:t>
      </w:r>
      <w:r w:rsidR="001D5A90" w:rsidRPr="005225E3">
        <w:rPr>
          <w:rFonts w:eastAsia="WarnockPro-Regular" w:cs="Arial"/>
        </w:rPr>
        <w:t xml:space="preserve">in cartilage ageing and OA. </w:t>
      </w:r>
    </w:p>
    <w:p w14:paraId="5307AB9A" w14:textId="77777777" w:rsidR="00790C7E" w:rsidRPr="005225E3" w:rsidRDefault="00790C7E" w:rsidP="005225E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14:paraId="684F0391" w14:textId="77777777" w:rsidR="00991C1E" w:rsidRPr="005225E3" w:rsidRDefault="00991C1E" w:rsidP="005225E3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 w:rsidRPr="00991C1E">
        <w:rPr>
          <w:rFonts w:cs="Calibri"/>
          <w:b/>
          <w:color w:val="000000"/>
        </w:rPr>
        <w:t xml:space="preserve">Methods </w:t>
      </w:r>
    </w:p>
    <w:p w14:paraId="3A48BC99" w14:textId="357A824B" w:rsidR="005225E3" w:rsidRDefault="001D5A90" w:rsidP="005225E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5225E3">
        <w:rPr>
          <w:rFonts w:cs="Arial"/>
        </w:rPr>
        <w:t>M</w:t>
      </w:r>
      <w:r w:rsidR="005225E3">
        <w:rPr>
          <w:rFonts w:cs="Arial"/>
        </w:rPr>
        <w:t>icro</w:t>
      </w:r>
      <w:r w:rsidRPr="005225E3">
        <w:rPr>
          <w:rFonts w:cs="Arial"/>
        </w:rPr>
        <w:t>array</w:t>
      </w:r>
      <w:r w:rsidR="00A1607E">
        <w:rPr>
          <w:rFonts w:cs="Arial"/>
        </w:rPr>
        <w:t>s were used to analyse snoRNA expression</w:t>
      </w:r>
      <w:r w:rsidRPr="005225E3">
        <w:rPr>
          <w:rFonts w:cs="Arial"/>
        </w:rPr>
        <w:t xml:space="preserve"> in knee cartilage from ten young</w:t>
      </w:r>
      <w:r w:rsidR="005225E3" w:rsidRPr="005225E3">
        <w:rPr>
          <w:rFonts w:cs="Arial"/>
        </w:rPr>
        <w:t xml:space="preserve"> </w:t>
      </w:r>
      <w:r w:rsidR="00A1607E">
        <w:rPr>
          <w:rFonts w:cs="Arial"/>
        </w:rPr>
        <w:t xml:space="preserve">normal (YN) </w:t>
      </w:r>
      <w:r w:rsidR="005225E3" w:rsidRPr="005225E3">
        <w:rPr>
          <w:rFonts w:cs="Arial"/>
        </w:rPr>
        <w:t>(23.7±3.8 years)</w:t>
      </w:r>
      <w:r w:rsidRPr="005225E3">
        <w:rPr>
          <w:rFonts w:cs="Arial"/>
        </w:rPr>
        <w:t xml:space="preserve">, ten old </w:t>
      </w:r>
      <w:r w:rsidR="00A1607E">
        <w:rPr>
          <w:rFonts w:cs="Arial"/>
        </w:rPr>
        <w:t xml:space="preserve">normal (ON) </w:t>
      </w:r>
      <w:r w:rsidRPr="005225E3">
        <w:rPr>
          <w:rFonts w:cs="Arial"/>
        </w:rPr>
        <w:t>and ten OA donors</w:t>
      </w:r>
      <w:r w:rsidR="00A1607E">
        <w:rPr>
          <w:rFonts w:cs="Arial"/>
        </w:rPr>
        <w:t xml:space="preserve"> (OOA)</w:t>
      </w:r>
      <w:r w:rsidR="005225E3" w:rsidRPr="005225E3">
        <w:rPr>
          <w:rFonts w:cs="Arial"/>
        </w:rPr>
        <w:t xml:space="preserve"> </w:t>
      </w:r>
      <w:r w:rsidR="00A1607E">
        <w:rPr>
          <w:rFonts w:cs="Arial"/>
        </w:rPr>
        <w:t>(62.6±7.3 years)</w:t>
      </w:r>
      <w:r w:rsidRPr="005225E3">
        <w:rPr>
          <w:rFonts w:cs="Arial"/>
        </w:rPr>
        <w:t xml:space="preserve">. </w:t>
      </w:r>
      <w:r w:rsidR="00FF42EB">
        <w:rPr>
          <w:rFonts w:cs="Arial"/>
        </w:rPr>
        <w:t xml:space="preserve">Differentially expressed (DE) snoRNAs had an FDR&lt;0.05. </w:t>
      </w:r>
      <w:r w:rsidR="00A1607E">
        <w:rPr>
          <w:rFonts w:cs="Arial"/>
        </w:rPr>
        <w:t xml:space="preserve">All samples were histologically scored. </w:t>
      </w:r>
      <w:r w:rsidR="00D20F3E">
        <w:rPr>
          <w:rFonts w:cs="Arial"/>
        </w:rPr>
        <w:t>Expression changes were validated for</w:t>
      </w:r>
      <w:r w:rsidR="005225E3" w:rsidRPr="005225E3">
        <w:rPr>
          <w:rFonts w:cs="Arial"/>
        </w:rPr>
        <w:t xml:space="preserve"> </w:t>
      </w:r>
      <w:proofErr w:type="spellStart"/>
      <w:r w:rsidR="005225E3" w:rsidRPr="005225E3">
        <w:rPr>
          <w:rFonts w:cs="Arial"/>
        </w:rPr>
        <w:t>snoRNAs</w:t>
      </w:r>
      <w:proofErr w:type="spellEnd"/>
      <w:r w:rsidR="005225E3" w:rsidRPr="005225E3">
        <w:rPr>
          <w:rFonts w:cs="Arial"/>
        </w:rPr>
        <w:t xml:space="preserve"> using </w:t>
      </w:r>
      <w:proofErr w:type="spellStart"/>
      <w:r w:rsidR="005225E3" w:rsidRPr="005225E3">
        <w:rPr>
          <w:rFonts w:cs="Arial"/>
        </w:rPr>
        <w:t>qRT</w:t>
      </w:r>
      <w:proofErr w:type="spellEnd"/>
      <w:r w:rsidR="005225E3" w:rsidRPr="005225E3">
        <w:rPr>
          <w:rFonts w:cs="Arial"/>
        </w:rPr>
        <w:t>-PCR on an independent cohort</w:t>
      </w:r>
      <w:r w:rsidR="00A1607E">
        <w:rPr>
          <w:rFonts w:cs="Arial"/>
        </w:rPr>
        <w:t xml:space="preserve"> (n=7)</w:t>
      </w:r>
      <w:r w:rsidR="00D640E2">
        <w:rPr>
          <w:rFonts w:cs="Arial"/>
        </w:rPr>
        <w:t>.</w:t>
      </w:r>
      <w:r w:rsidR="005225E3" w:rsidRPr="005225E3">
        <w:rPr>
          <w:rFonts w:cs="Arial"/>
        </w:rPr>
        <w:t xml:space="preserve"> </w:t>
      </w:r>
      <w:r w:rsidR="00D20F3E">
        <w:rPr>
          <w:rFonts w:cs="Arial"/>
        </w:rPr>
        <w:t xml:space="preserve"> </w:t>
      </w:r>
      <w:r w:rsidR="003445E9">
        <w:rPr>
          <w:rFonts w:cs="Arial"/>
        </w:rPr>
        <w:t>DE</w:t>
      </w:r>
      <w:r w:rsidR="003445E9">
        <w:rPr>
          <w:rFonts w:cs="Arial"/>
        </w:rPr>
        <w:t xml:space="preserve"> </w:t>
      </w:r>
      <w:r w:rsidR="00D20F3E">
        <w:rPr>
          <w:rFonts w:cs="Arial"/>
        </w:rPr>
        <w:t xml:space="preserve">of </w:t>
      </w:r>
      <w:r w:rsidR="007325FB">
        <w:rPr>
          <w:rFonts w:cs="Arial"/>
        </w:rPr>
        <w:t xml:space="preserve">a subset of </w:t>
      </w:r>
      <w:r w:rsidR="00673B97">
        <w:rPr>
          <w:rFonts w:cs="Arial"/>
        </w:rPr>
        <w:t xml:space="preserve">12 </w:t>
      </w:r>
      <w:r w:rsidR="00D20F3E">
        <w:rPr>
          <w:rFonts w:cs="Arial"/>
        </w:rPr>
        <w:t>host genes</w:t>
      </w:r>
      <w:r w:rsidR="007325FB">
        <w:rPr>
          <w:rFonts w:cs="Arial"/>
        </w:rPr>
        <w:t xml:space="preserve"> </w:t>
      </w:r>
      <w:r w:rsidR="00D20F3E">
        <w:rPr>
          <w:rFonts w:cs="Arial"/>
        </w:rPr>
        <w:t xml:space="preserve">was measured </w:t>
      </w:r>
      <w:r w:rsidR="007325FB" w:rsidRPr="005225E3">
        <w:rPr>
          <w:rFonts w:cs="Arial"/>
        </w:rPr>
        <w:t xml:space="preserve">using </w:t>
      </w:r>
      <w:proofErr w:type="spellStart"/>
      <w:r w:rsidR="007325FB" w:rsidRPr="005225E3">
        <w:rPr>
          <w:rFonts w:cs="Arial"/>
        </w:rPr>
        <w:t>qRT</w:t>
      </w:r>
      <w:proofErr w:type="spellEnd"/>
      <w:r w:rsidR="007325FB" w:rsidRPr="005225E3">
        <w:rPr>
          <w:rFonts w:cs="Arial"/>
        </w:rPr>
        <w:t>-PCR</w:t>
      </w:r>
      <w:r w:rsidR="00D20F3E">
        <w:rPr>
          <w:rFonts w:cs="Arial"/>
        </w:rPr>
        <w:t xml:space="preserve">. </w:t>
      </w:r>
      <w:r w:rsidR="005225E3" w:rsidRPr="005225E3">
        <w:rPr>
          <w:rFonts w:cs="Arial"/>
        </w:rPr>
        <w:t>The Human Ageing Genomics Resource</w:t>
      </w:r>
      <w:r w:rsidR="00673B97">
        <w:rPr>
          <w:rFonts w:cs="Arial"/>
        </w:rPr>
        <w:t xml:space="preserve"> (HAGR)</w:t>
      </w:r>
      <w:r w:rsidR="00EB4C3D">
        <w:rPr>
          <w:rFonts w:cs="Arial"/>
        </w:rPr>
        <w:t xml:space="preserve"> </w:t>
      </w:r>
      <w:r w:rsidR="003445E9">
        <w:rPr>
          <w:rFonts w:cs="Arial"/>
        </w:rPr>
        <w:t>i</w:t>
      </w:r>
      <w:r w:rsidR="005225E3" w:rsidRPr="005225E3">
        <w:rPr>
          <w:rFonts w:cs="Arial"/>
        </w:rPr>
        <w:t>dentif</w:t>
      </w:r>
      <w:r w:rsidR="003445E9">
        <w:rPr>
          <w:rFonts w:cs="Arial"/>
        </w:rPr>
        <w:t>ied</w:t>
      </w:r>
      <w:r w:rsidR="005225E3" w:rsidRPr="005225E3">
        <w:rPr>
          <w:rFonts w:cs="Arial"/>
        </w:rPr>
        <w:t xml:space="preserve"> age-related host genes</w:t>
      </w:r>
      <w:r w:rsidR="00673B97">
        <w:rPr>
          <w:rFonts w:cs="Arial"/>
        </w:rPr>
        <w:t xml:space="preserve"> in non-diseased samples</w:t>
      </w:r>
      <w:r w:rsidR="005225E3" w:rsidRPr="005225E3">
        <w:rPr>
          <w:rFonts w:cs="Arial"/>
        </w:rPr>
        <w:t xml:space="preserve">. Pathways and networks of DE host genes were interrogated using Ingenuity Pathway Analysis. </w:t>
      </w:r>
    </w:p>
    <w:p w14:paraId="13781B24" w14:textId="77777777" w:rsidR="00D20F3E" w:rsidRPr="00991C1E" w:rsidRDefault="00D20F3E" w:rsidP="005225E3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14:paraId="01B5FA97" w14:textId="77777777" w:rsidR="00991C1E" w:rsidRDefault="00991C1E" w:rsidP="0099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991C1E">
        <w:rPr>
          <w:rFonts w:ascii="Calibri" w:hAnsi="Calibri" w:cs="Calibri"/>
          <w:b/>
          <w:color w:val="000000"/>
        </w:rPr>
        <w:t xml:space="preserve">Results </w:t>
      </w:r>
    </w:p>
    <w:p w14:paraId="3D5B2369" w14:textId="2BFA47DA" w:rsidR="00EB4C3D" w:rsidRDefault="00A1607E" w:rsidP="00D64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Principal component analysis revealed YN clustering together. However ON clustered into two groups </w:t>
      </w:r>
      <w:r w:rsidR="00FF42EB">
        <w:rPr>
          <w:rFonts w:ascii="Calibri" w:hAnsi="Calibri" w:cs="Calibri"/>
          <w:color w:val="000000"/>
        </w:rPr>
        <w:t>(ON1 and ON2)</w:t>
      </w:r>
      <w:r w:rsidR="007D6C34">
        <w:rPr>
          <w:rFonts w:ascii="Calibri" w:hAnsi="Calibri" w:cs="Calibri"/>
          <w:color w:val="000000"/>
        </w:rPr>
        <w:t>, likely</w:t>
      </w:r>
      <w:r w:rsidR="00FF42E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due to a </w:t>
      </w:r>
      <w:r w:rsidR="00341FB0">
        <w:rPr>
          <w:rFonts w:ascii="Calibri" w:hAnsi="Calibri" w:cs="Calibri"/>
          <w:color w:val="000000"/>
        </w:rPr>
        <w:t>ten-year</w:t>
      </w:r>
      <w:r>
        <w:rPr>
          <w:rFonts w:ascii="Calibri" w:hAnsi="Calibri" w:cs="Calibri"/>
          <w:color w:val="000000"/>
        </w:rPr>
        <w:t xml:space="preserve"> age difference.</w:t>
      </w:r>
      <w:r w:rsidR="00FF42EB">
        <w:rPr>
          <w:rFonts w:ascii="Calibri" w:hAnsi="Calibri" w:cs="Calibri"/>
          <w:color w:val="000000"/>
        </w:rPr>
        <w:t xml:space="preserve"> The number of DE snoRNAs was</w:t>
      </w:r>
      <w:r w:rsidR="00EB4C3D">
        <w:rPr>
          <w:rFonts w:ascii="Calibri" w:hAnsi="Calibri" w:cs="Calibri"/>
          <w:color w:val="000000"/>
        </w:rPr>
        <w:t>;</w:t>
      </w:r>
      <w:r w:rsidR="00FF42EB">
        <w:rPr>
          <w:rFonts w:ascii="Calibri" w:hAnsi="Calibri" w:cs="Calibri"/>
          <w:color w:val="000000"/>
        </w:rPr>
        <w:t xml:space="preserve"> Y</w:t>
      </w:r>
      <w:r w:rsidR="00F35939">
        <w:rPr>
          <w:rFonts w:ascii="Calibri" w:hAnsi="Calibri" w:cs="Calibri"/>
          <w:color w:val="000000"/>
        </w:rPr>
        <w:t>N</w:t>
      </w:r>
      <w:r w:rsidR="00FF42EB">
        <w:rPr>
          <w:rFonts w:ascii="Calibri" w:hAnsi="Calibri" w:cs="Calibri"/>
          <w:color w:val="000000"/>
        </w:rPr>
        <w:t xml:space="preserve"> versus ON1</w:t>
      </w:r>
      <w:r w:rsidR="00C35F15">
        <w:rPr>
          <w:rFonts w:ascii="Calibri" w:hAnsi="Calibri" w:cs="Calibri"/>
          <w:color w:val="000000"/>
        </w:rPr>
        <w:t>; 126,</w:t>
      </w:r>
      <w:r w:rsidR="00FF42EB">
        <w:rPr>
          <w:rFonts w:ascii="Calibri" w:hAnsi="Calibri" w:cs="Calibri"/>
          <w:color w:val="000000"/>
        </w:rPr>
        <w:t xml:space="preserve"> Y</w:t>
      </w:r>
      <w:r w:rsidR="00F35939">
        <w:rPr>
          <w:rFonts w:ascii="Calibri" w:hAnsi="Calibri" w:cs="Calibri"/>
          <w:color w:val="000000"/>
        </w:rPr>
        <w:t>N</w:t>
      </w:r>
      <w:r w:rsidR="00FF42EB">
        <w:rPr>
          <w:rFonts w:ascii="Calibri" w:hAnsi="Calibri" w:cs="Calibri"/>
          <w:color w:val="000000"/>
        </w:rPr>
        <w:t xml:space="preserve"> versus ON2</w:t>
      </w:r>
      <w:r w:rsidR="00C35F15">
        <w:rPr>
          <w:rFonts w:ascii="Calibri" w:hAnsi="Calibri" w:cs="Calibri"/>
          <w:color w:val="000000"/>
        </w:rPr>
        <w:t>; 39,</w:t>
      </w:r>
      <w:r w:rsidR="00FF42EB">
        <w:rPr>
          <w:rFonts w:ascii="Calibri" w:hAnsi="Calibri" w:cs="Calibri"/>
          <w:color w:val="000000"/>
        </w:rPr>
        <w:t xml:space="preserve"> ON1 versus OOA</w:t>
      </w:r>
      <w:r w:rsidR="00C35F15">
        <w:rPr>
          <w:rFonts w:ascii="Calibri" w:hAnsi="Calibri" w:cs="Calibri"/>
          <w:color w:val="000000"/>
        </w:rPr>
        <w:t>;</w:t>
      </w:r>
      <w:r w:rsidR="00FF42EB">
        <w:rPr>
          <w:rFonts w:ascii="Calibri" w:hAnsi="Calibri" w:cs="Calibri"/>
          <w:color w:val="000000"/>
        </w:rPr>
        <w:t xml:space="preserve"> 39</w:t>
      </w:r>
      <w:r w:rsidR="00C35F15">
        <w:rPr>
          <w:rFonts w:ascii="Calibri" w:hAnsi="Calibri" w:cs="Calibri"/>
          <w:color w:val="000000"/>
        </w:rPr>
        <w:t>,</w:t>
      </w:r>
      <w:r w:rsidR="00673B97">
        <w:rPr>
          <w:rFonts w:ascii="Calibri" w:hAnsi="Calibri" w:cs="Calibri"/>
          <w:color w:val="000000"/>
        </w:rPr>
        <w:t xml:space="preserve"> </w:t>
      </w:r>
      <w:r w:rsidR="00FF42EB">
        <w:rPr>
          <w:rFonts w:ascii="Calibri" w:hAnsi="Calibri" w:cs="Calibri"/>
          <w:color w:val="000000"/>
        </w:rPr>
        <w:t>ON2 versus OA</w:t>
      </w:r>
      <w:r w:rsidR="00C35F15">
        <w:rPr>
          <w:rFonts w:ascii="Calibri" w:hAnsi="Calibri" w:cs="Calibri"/>
          <w:color w:val="000000"/>
        </w:rPr>
        <w:t>;</w:t>
      </w:r>
      <w:r w:rsidR="00FF42EB">
        <w:rPr>
          <w:rFonts w:ascii="Calibri" w:hAnsi="Calibri" w:cs="Calibri"/>
          <w:color w:val="000000"/>
        </w:rPr>
        <w:t xml:space="preserve"> 2</w:t>
      </w:r>
      <w:r w:rsidR="00673B97">
        <w:rPr>
          <w:rFonts w:ascii="Calibri" w:hAnsi="Calibri" w:cs="Calibri"/>
          <w:color w:val="000000"/>
        </w:rPr>
        <w:t xml:space="preserve"> and ON1 versus ON2</w:t>
      </w:r>
      <w:r w:rsidR="00C35F15">
        <w:rPr>
          <w:rFonts w:ascii="Calibri" w:hAnsi="Calibri" w:cs="Calibri"/>
          <w:color w:val="000000"/>
        </w:rPr>
        <w:t>;</w:t>
      </w:r>
      <w:r w:rsidR="00673B97">
        <w:rPr>
          <w:rFonts w:ascii="Calibri" w:hAnsi="Calibri" w:cs="Calibri"/>
          <w:color w:val="000000"/>
        </w:rPr>
        <w:t xml:space="preserve"> 52</w:t>
      </w:r>
      <w:r w:rsidR="00FF42EB">
        <w:rPr>
          <w:rFonts w:ascii="Calibri" w:hAnsi="Calibri" w:cs="Calibri"/>
          <w:color w:val="000000"/>
        </w:rPr>
        <w:t xml:space="preserve">. There was good correlation between microarray results and </w:t>
      </w:r>
      <w:proofErr w:type="spellStart"/>
      <w:r w:rsidR="00FF42EB">
        <w:rPr>
          <w:rFonts w:ascii="Calibri" w:hAnsi="Calibri" w:cs="Calibri"/>
          <w:color w:val="000000"/>
        </w:rPr>
        <w:t>qRT</w:t>
      </w:r>
      <w:proofErr w:type="spellEnd"/>
      <w:r w:rsidR="00FF42EB">
        <w:rPr>
          <w:rFonts w:ascii="Calibri" w:hAnsi="Calibri" w:cs="Calibri"/>
          <w:color w:val="000000"/>
        </w:rPr>
        <w:t xml:space="preserve">-PCR for </w:t>
      </w:r>
      <w:r w:rsidR="00673B97">
        <w:rPr>
          <w:rFonts w:ascii="Calibri" w:hAnsi="Calibri" w:cs="Calibri"/>
          <w:color w:val="000000"/>
        </w:rPr>
        <w:t xml:space="preserve">the </w:t>
      </w:r>
      <w:proofErr w:type="spellStart"/>
      <w:r w:rsidR="00FF42EB">
        <w:rPr>
          <w:rFonts w:ascii="Calibri" w:hAnsi="Calibri" w:cs="Calibri"/>
          <w:color w:val="000000"/>
        </w:rPr>
        <w:t>snoRNAs</w:t>
      </w:r>
      <w:proofErr w:type="spellEnd"/>
      <w:r w:rsidR="00673B97">
        <w:rPr>
          <w:rFonts w:ascii="Calibri" w:hAnsi="Calibri" w:cs="Calibri"/>
          <w:color w:val="000000"/>
        </w:rPr>
        <w:t xml:space="preserve"> validated</w:t>
      </w:r>
      <w:r w:rsidR="00D20F3E">
        <w:rPr>
          <w:rFonts w:ascii="Calibri" w:hAnsi="Calibri" w:cs="Calibri"/>
          <w:color w:val="000000"/>
        </w:rPr>
        <w:t>.  Host gene expression was similar between the dependant and an independent cohort</w:t>
      </w:r>
      <w:r w:rsidR="00673B97">
        <w:rPr>
          <w:rFonts w:ascii="Calibri" w:hAnsi="Calibri" w:cs="Calibri"/>
          <w:color w:val="000000"/>
        </w:rPr>
        <w:t xml:space="preserve"> (SNHG5, SNHG1, EIF4G1, RPS</w:t>
      </w:r>
      <w:r w:rsidR="00D20F3E">
        <w:rPr>
          <w:rFonts w:ascii="Calibri" w:hAnsi="Calibri" w:cs="Calibri"/>
          <w:color w:val="000000"/>
        </w:rPr>
        <w:t>12, LLR7C7, RPL13A, CCAR, RACK1, NOP56, TAF1D and GAS5)</w:t>
      </w:r>
      <w:r w:rsidR="00673B97">
        <w:rPr>
          <w:rFonts w:ascii="Calibri" w:hAnsi="Calibri" w:cs="Calibri"/>
          <w:color w:val="000000"/>
        </w:rPr>
        <w:t xml:space="preserve">. </w:t>
      </w:r>
    </w:p>
    <w:p w14:paraId="6C6A4198" w14:textId="32AFCB75" w:rsidR="00EB4C3D" w:rsidRDefault="00440C00" w:rsidP="00D64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GAS5 </w:t>
      </w:r>
      <w:r w:rsidR="000033D7"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</w:rPr>
        <w:t xml:space="preserve">a host gene to ten snoRNAs and whose expression increases in OA chondrocytes </w:t>
      </w:r>
      <w:r w:rsidR="000033D7"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</w:rPr>
        <w:t xml:space="preserve">regulates cell survival through microRNA 21. In this study we found an age-related reduction in five of its </w:t>
      </w:r>
      <w:proofErr w:type="spellStart"/>
      <w:r>
        <w:rPr>
          <w:rFonts w:ascii="Calibri" w:hAnsi="Calibri" w:cs="Calibri"/>
          <w:color w:val="000000"/>
        </w:rPr>
        <w:t>i</w:t>
      </w:r>
      <w:r w:rsidR="00EB4C3D">
        <w:rPr>
          <w:rFonts w:ascii="Calibri" w:hAnsi="Calibri" w:cs="Calibri"/>
          <w:color w:val="000000"/>
        </w:rPr>
        <w:t>ntronic</w:t>
      </w:r>
      <w:proofErr w:type="spellEnd"/>
      <w:r w:rsidR="00EB4C3D">
        <w:rPr>
          <w:rFonts w:ascii="Calibri" w:hAnsi="Calibri" w:cs="Calibri"/>
          <w:color w:val="000000"/>
        </w:rPr>
        <w:t xml:space="preserve"> </w:t>
      </w:r>
      <w:proofErr w:type="spellStart"/>
      <w:r w:rsidR="00EB4C3D">
        <w:rPr>
          <w:rFonts w:ascii="Calibri" w:hAnsi="Calibri" w:cs="Calibri"/>
          <w:color w:val="000000"/>
        </w:rPr>
        <w:t>snoRNAs</w:t>
      </w:r>
      <w:proofErr w:type="spellEnd"/>
      <w:r w:rsidR="00EB4C3D">
        <w:rPr>
          <w:rFonts w:ascii="Calibri" w:hAnsi="Calibri" w:cs="Calibri"/>
          <w:color w:val="000000"/>
        </w:rPr>
        <w:t xml:space="preserve"> in ageing; SNORD</w:t>
      </w:r>
      <w:r>
        <w:rPr>
          <w:rFonts w:ascii="Calibri" w:hAnsi="Calibri" w:cs="Calibri"/>
          <w:color w:val="000000"/>
        </w:rPr>
        <w:t xml:space="preserve">79, </w:t>
      </w:r>
      <w:r w:rsidR="00EB4C3D">
        <w:rPr>
          <w:rFonts w:ascii="Calibri" w:hAnsi="Calibri" w:cs="Calibri"/>
          <w:color w:val="000000"/>
        </w:rPr>
        <w:t>SNORD</w:t>
      </w:r>
      <w:r>
        <w:rPr>
          <w:rFonts w:ascii="Calibri" w:hAnsi="Calibri" w:cs="Calibri"/>
          <w:color w:val="000000"/>
        </w:rPr>
        <w:t xml:space="preserve">44, </w:t>
      </w:r>
      <w:r w:rsidR="00EB4C3D">
        <w:rPr>
          <w:rFonts w:ascii="Calibri" w:hAnsi="Calibri" w:cs="Calibri"/>
          <w:color w:val="000000"/>
        </w:rPr>
        <w:t>SNORD</w:t>
      </w:r>
      <w:r>
        <w:rPr>
          <w:rFonts w:ascii="Calibri" w:hAnsi="Calibri" w:cs="Calibri"/>
          <w:color w:val="000000"/>
        </w:rPr>
        <w:t xml:space="preserve">73, </w:t>
      </w:r>
      <w:r w:rsidR="00EB4C3D">
        <w:rPr>
          <w:rFonts w:ascii="Calibri" w:hAnsi="Calibri" w:cs="Calibri"/>
          <w:color w:val="000000"/>
        </w:rPr>
        <w:t>SNORD</w:t>
      </w:r>
      <w:r>
        <w:rPr>
          <w:rFonts w:ascii="Calibri" w:hAnsi="Calibri" w:cs="Calibri"/>
          <w:color w:val="000000"/>
        </w:rPr>
        <w:t xml:space="preserve">74, </w:t>
      </w:r>
      <w:r w:rsidR="00EB4C3D">
        <w:rPr>
          <w:rFonts w:ascii="Calibri" w:hAnsi="Calibri" w:cs="Calibri"/>
          <w:color w:val="000000"/>
        </w:rPr>
        <w:t>SNORD</w:t>
      </w:r>
      <w:r>
        <w:rPr>
          <w:rFonts w:ascii="Calibri" w:hAnsi="Calibri" w:cs="Calibri"/>
          <w:color w:val="000000"/>
        </w:rPr>
        <w:t xml:space="preserve">75 (Y vs ON) </w:t>
      </w:r>
      <w:r w:rsidR="00087001">
        <w:rPr>
          <w:rFonts w:ascii="Calibri" w:hAnsi="Calibri" w:cs="Calibri"/>
          <w:color w:val="000000"/>
        </w:rPr>
        <w:t>and an</w:t>
      </w:r>
      <w:r w:rsidR="00EB4C3D">
        <w:rPr>
          <w:rFonts w:ascii="Calibri" w:hAnsi="Calibri" w:cs="Calibri"/>
          <w:color w:val="000000"/>
        </w:rPr>
        <w:t xml:space="preserve"> increase in two</w:t>
      </w:r>
      <w:r>
        <w:rPr>
          <w:rFonts w:ascii="Calibri" w:hAnsi="Calibri" w:cs="Calibri"/>
          <w:color w:val="000000"/>
        </w:rPr>
        <w:t xml:space="preserve"> in ON versus OOA; </w:t>
      </w:r>
      <w:r w:rsidR="00EB4C3D">
        <w:rPr>
          <w:rFonts w:ascii="Calibri" w:hAnsi="Calibri" w:cs="Calibri"/>
          <w:color w:val="000000"/>
        </w:rPr>
        <w:t>SNORD</w:t>
      </w:r>
      <w:r>
        <w:rPr>
          <w:rFonts w:ascii="Calibri" w:hAnsi="Calibri" w:cs="Calibri"/>
          <w:color w:val="000000"/>
        </w:rPr>
        <w:t>7</w:t>
      </w:r>
      <w:r w:rsidR="00EB4C3D">
        <w:rPr>
          <w:rFonts w:ascii="Calibri" w:hAnsi="Calibri" w:cs="Calibri"/>
          <w:color w:val="000000"/>
        </w:rPr>
        <w:t>4 and SNORD</w:t>
      </w:r>
      <w:r w:rsidR="00087001">
        <w:rPr>
          <w:rFonts w:ascii="Calibri" w:hAnsi="Calibri" w:cs="Calibri"/>
          <w:color w:val="000000"/>
        </w:rPr>
        <w:t xml:space="preserve">77. The latter was accompanied by an increase in GAS5 </w:t>
      </w:r>
      <w:r w:rsidR="00EB4C3D">
        <w:rPr>
          <w:rFonts w:ascii="Calibri" w:hAnsi="Calibri" w:cs="Calibri"/>
          <w:color w:val="000000"/>
        </w:rPr>
        <w:t xml:space="preserve">expression </w:t>
      </w:r>
      <w:r w:rsidR="00087001">
        <w:rPr>
          <w:rFonts w:ascii="Calibri" w:hAnsi="Calibri" w:cs="Calibri"/>
          <w:color w:val="000000"/>
        </w:rPr>
        <w:t xml:space="preserve">in OA. </w:t>
      </w:r>
    </w:p>
    <w:p w14:paraId="43635BE1" w14:textId="3BA343E6" w:rsidR="00440C00" w:rsidRDefault="00087001" w:rsidP="00D64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P53 signalling has been implicated in cartilage ageing and OA. The expression of SNHG1, which along with its </w:t>
      </w:r>
      <w:proofErr w:type="spellStart"/>
      <w:r>
        <w:rPr>
          <w:rFonts w:ascii="Calibri" w:hAnsi="Calibri" w:cs="Calibri"/>
          <w:color w:val="000000"/>
        </w:rPr>
        <w:t>intronic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snoRNAs</w:t>
      </w:r>
      <w:proofErr w:type="spellEnd"/>
      <w:r>
        <w:rPr>
          <w:rFonts w:ascii="Calibri" w:hAnsi="Calibri" w:cs="Calibri"/>
          <w:color w:val="000000"/>
        </w:rPr>
        <w:t xml:space="preserve"> have previously been identified as being repressed by p53 activation was reduced in ageing and increased in OA </w:t>
      </w:r>
      <w:r w:rsidR="0098746F">
        <w:rPr>
          <w:rFonts w:ascii="Calibri" w:hAnsi="Calibri" w:cs="Calibri"/>
          <w:color w:val="000000"/>
        </w:rPr>
        <w:t xml:space="preserve">in parallel </w:t>
      </w:r>
      <w:r>
        <w:rPr>
          <w:rFonts w:ascii="Calibri" w:hAnsi="Calibri" w:cs="Calibri"/>
          <w:color w:val="000000"/>
        </w:rPr>
        <w:t>with</w:t>
      </w:r>
      <w:r w:rsidR="009D4035">
        <w:rPr>
          <w:rFonts w:ascii="Calibri" w:hAnsi="Calibri" w:cs="Calibri"/>
          <w:color w:val="000000"/>
        </w:rPr>
        <w:t xml:space="preserve"> one of </w:t>
      </w:r>
      <w:r w:rsidR="00EB4C3D">
        <w:rPr>
          <w:rFonts w:ascii="Calibri" w:hAnsi="Calibri" w:cs="Calibri"/>
          <w:color w:val="000000"/>
        </w:rPr>
        <w:t xml:space="preserve">its </w:t>
      </w:r>
      <w:proofErr w:type="spellStart"/>
      <w:r w:rsidR="00EB4C3D">
        <w:rPr>
          <w:rFonts w:ascii="Calibri" w:hAnsi="Calibri" w:cs="Calibri"/>
          <w:color w:val="000000"/>
        </w:rPr>
        <w:t>intronic</w:t>
      </w:r>
      <w:proofErr w:type="spellEnd"/>
      <w:r w:rsidR="00EB4C3D">
        <w:rPr>
          <w:rFonts w:ascii="Calibri" w:hAnsi="Calibri" w:cs="Calibri"/>
          <w:color w:val="000000"/>
        </w:rPr>
        <w:t xml:space="preserve"> </w:t>
      </w:r>
      <w:proofErr w:type="spellStart"/>
      <w:r w:rsidR="00EB4C3D">
        <w:rPr>
          <w:rFonts w:ascii="Calibri" w:hAnsi="Calibri" w:cs="Calibri"/>
          <w:color w:val="000000"/>
        </w:rPr>
        <w:t>snoRNAs</w:t>
      </w:r>
      <w:proofErr w:type="spellEnd"/>
      <w:r w:rsidR="00EB4C3D">
        <w:rPr>
          <w:rFonts w:ascii="Calibri" w:hAnsi="Calibri" w:cs="Calibri"/>
          <w:color w:val="000000"/>
        </w:rPr>
        <w:t xml:space="preserve"> SNORD</w:t>
      </w:r>
      <w:r w:rsidR="009D4035">
        <w:rPr>
          <w:rFonts w:ascii="Calibri" w:hAnsi="Calibri" w:cs="Calibri"/>
          <w:color w:val="000000"/>
        </w:rPr>
        <w:t xml:space="preserve">26. </w:t>
      </w:r>
    </w:p>
    <w:p w14:paraId="55C8A3B9" w14:textId="77777777" w:rsidR="00673B97" w:rsidRDefault="00673B97" w:rsidP="00D64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HAGR identified eight age-related host genes, including RLP13A, RPS12 in Y versus ON contrast. Six host genes were identified as age-related in </w:t>
      </w:r>
      <w:r w:rsidR="00EB4C3D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 xml:space="preserve">ON1 versus ON2 contrast, including RPL13A and RPS12. </w:t>
      </w:r>
    </w:p>
    <w:p w14:paraId="0D3DDA02" w14:textId="6234EF12" w:rsidR="00673B97" w:rsidRDefault="00673B97" w:rsidP="00D640E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top canonical pathways identified from Y versus ON host gene</w:t>
      </w:r>
      <w:r w:rsidR="008D7907">
        <w:rPr>
          <w:rFonts w:ascii="Calibri" w:hAnsi="Calibri" w:cs="Calibri"/>
          <w:color w:val="000000"/>
        </w:rPr>
        <w:t>s were EIF2 (p=1</w:t>
      </w:r>
      <w:r w:rsidR="00FF51AD">
        <w:rPr>
          <w:rFonts w:ascii="Calibri" w:hAnsi="Calibri" w:cs="Calibri"/>
          <w:color w:val="000000"/>
        </w:rPr>
        <w:t>.</w:t>
      </w:r>
      <w:r w:rsidR="008D7907">
        <w:rPr>
          <w:rFonts w:ascii="Calibri" w:hAnsi="Calibri" w:cs="Calibri"/>
          <w:color w:val="000000"/>
        </w:rPr>
        <w:t>7E-25)</w:t>
      </w:r>
      <w:r w:rsidR="001B74B1">
        <w:rPr>
          <w:rFonts w:ascii="Calibri" w:hAnsi="Calibri" w:cs="Calibri"/>
          <w:color w:val="000000"/>
        </w:rPr>
        <w:t xml:space="preserve">, </w:t>
      </w:r>
      <w:proofErr w:type="spellStart"/>
      <w:r w:rsidR="008D7907">
        <w:rPr>
          <w:rFonts w:ascii="Calibri" w:hAnsi="Calibri" w:cs="Calibri"/>
          <w:color w:val="000000"/>
        </w:rPr>
        <w:t>mTOR</w:t>
      </w:r>
      <w:proofErr w:type="spellEnd"/>
      <w:r w:rsidR="008D7907">
        <w:rPr>
          <w:rFonts w:ascii="Calibri" w:hAnsi="Calibri" w:cs="Calibri"/>
          <w:color w:val="000000"/>
        </w:rPr>
        <w:t xml:space="preserve"> signalling (p=2.1E-09) </w:t>
      </w:r>
      <w:r w:rsidR="001B74B1">
        <w:rPr>
          <w:rFonts w:ascii="Calibri" w:hAnsi="Calibri" w:cs="Calibri"/>
          <w:color w:val="000000"/>
        </w:rPr>
        <w:t>and regulation of EIF4 and p70S6K signalling (p=7.1E-09)</w:t>
      </w:r>
      <w:r w:rsidR="003B19C3">
        <w:rPr>
          <w:rFonts w:ascii="Calibri" w:hAnsi="Calibri" w:cs="Calibri"/>
          <w:color w:val="000000"/>
        </w:rPr>
        <w:t xml:space="preserve"> </w:t>
      </w:r>
      <w:r w:rsidR="008D7907">
        <w:rPr>
          <w:rFonts w:ascii="Calibri" w:hAnsi="Calibri" w:cs="Calibri"/>
          <w:color w:val="000000"/>
        </w:rPr>
        <w:t>and for ON versus OOA were EIF2 signalling (p=3.1E-12)</w:t>
      </w:r>
      <w:r w:rsidR="001B74B1">
        <w:rPr>
          <w:rFonts w:ascii="Calibri" w:hAnsi="Calibri" w:cs="Calibri"/>
          <w:color w:val="000000"/>
        </w:rPr>
        <w:t xml:space="preserve">, </w:t>
      </w:r>
      <w:r w:rsidR="008D7907">
        <w:rPr>
          <w:rFonts w:ascii="Calibri" w:hAnsi="Calibri" w:cs="Calibri"/>
          <w:color w:val="000000"/>
        </w:rPr>
        <w:t>regulation of EIF4 and p70S6K signalling (p=3.6E-04)</w:t>
      </w:r>
      <w:r w:rsidR="001B74B1">
        <w:rPr>
          <w:rFonts w:ascii="Calibri" w:hAnsi="Calibri" w:cs="Calibri"/>
          <w:color w:val="000000"/>
        </w:rPr>
        <w:t xml:space="preserve"> and </w:t>
      </w:r>
      <w:proofErr w:type="spellStart"/>
      <w:r w:rsidR="001B74B1">
        <w:rPr>
          <w:rFonts w:ascii="Calibri" w:hAnsi="Calibri" w:cs="Calibri"/>
          <w:color w:val="000000"/>
        </w:rPr>
        <w:t>mTOR</w:t>
      </w:r>
      <w:proofErr w:type="spellEnd"/>
      <w:r w:rsidR="001B74B1">
        <w:rPr>
          <w:rFonts w:ascii="Calibri" w:hAnsi="Calibri" w:cs="Calibri"/>
          <w:color w:val="000000"/>
        </w:rPr>
        <w:t xml:space="preserve"> signalling (p=7.</w:t>
      </w:r>
      <w:r w:rsidR="00684C24">
        <w:rPr>
          <w:rFonts w:ascii="Calibri" w:hAnsi="Calibri" w:cs="Calibri"/>
          <w:color w:val="000000"/>
        </w:rPr>
        <w:t>2E-04)</w:t>
      </w:r>
      <w:r w:rsidR="008D7907">
        <w:rPr>
          <w:rFonts w:ascii="Calibri" w:hAnsi="Calibri" w:cs="Calibri"/>
          <w:color w:val="000000"/>
        </w:rPr>
        <w:t>. The top network</w:t>
      </w:r>
      <w:r w:rsidR="00EB4C3D">
        <w:rPr>
          <w:rFonts w:ascii="Calibri" w:hAnsi="Calibri" w:cs="Calibri"/>
          <w:color w:val="000000"/>
        </w:rPr>
        <w:t>s identified in Y versus ON was</w:t>
      </w:r>
      <w:r>
        <w:rPr>
          <w:rFonts w:ascii="Calibri" w:hAnsi="Calibri" w:cs="Calibri"/>
          <w:color w:val="000000"/>
        </w:rPr>
        <w:t xml:space="preserve"> </w:t>
      </w:r>
      <w:r w:rsidR="008D7907">
        <w:rPr>
          <w:rFonts w:ascii="Calibri" w:hAnsi="Calibri" w:cs="Calibri"/>
          <w:color w:val="000000"/>
        </w:rPr>
        <w:t>‘cell death and survival and organismal injury</w:t>
      </w:r>
      <w:r w:rsidR="00C35F15">
        <w:rPr>
          <w:rFonts w:ascii="Calibri" w:hAnsi="Calibri" w:cs="Calibri"/>
          <w:color w:val="000000"/>
        </w:rPr>
        <w:t>’</w:t>
      </w:r>
      <w:r w:rsidR="008D7907">
        <w:rPr>
          <w:rFonts w:ascii="Calibri" w:hAnsi="Calibri" w:cs="Calibri"/>
          <w:color w:val="000000"/>
        </w:rPr>
        <w:t>, and for ON versus OOA was ‘immunological disease’</w:t>
      </w:r>
      <w:r w:rsidR="00FF51AD">
        <w:rPr>
          <w:rFonts w:ascii="Calibri" w:hAnsi="Calibri" w:cs="Calibri"/>
          <w:color w:val="000000"/>
        </w:rPr>
        <w:t>.</w:t>
      </w:r>
    </w:p>
    <w:p w14:paraId="18E1447D" w14:textId="77777777" w:rsidR="00FF42EB" w:rsidRDefault="00FF42EB" w:rsidP="00991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150D2703" w14:textId="77777777" w:rsidR="00991C1E" w:rsidRPr="009D4035" w:rsidRDefault="00991C1E" w:rsidP="00D704B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color w:val="000000"/>
        </w:rPr>
      </w:pPr>
      <w:r w:rsidRPr="009D4035">
        <w:rPr>
          <w:rFonts w:ascii="Calibri" w:hAnsi="Calibri" w:cs="Calibri"/>
          <w:b/>
          <w:color w:val="000000"/>
        </w:rPr>
        <w:t xml:space="preserve">Conclusions </w:t>
      </w:r>
    </w:p>
    <w:p w14:paraId="1C51EC75" w14:textId="26301933" w:rsidR="001B74B1" w:rsidRDefault="009D4035" w:rsidP="00D704B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Previously it was thought that as</w:t>
      </w:r>
      <w:r w:rsidR="00684C24">
        <w:rPr>
          <w:rFonts w:ascii="Calibri" w:hAnsi="Calibri" w:cs="Calibri"/>
          <w:color w:val="000000"/>
        </w:rPr>
        <w:t xml:space="preserve"> many</w:t>
      </w:r>
      <w:r>
        <w:rPr>
          <w:rFonts w:ascii="Calibri" w:hAnsi="Calibri" w:cs="Calibri"/>
          <w:color w:val="000000"/>
        </w:rPr>
        <w:t xml:space="preserve"> host genes contained short, poorly conserved, open reading frames that they had no function other than carry the snoRNAs sequence within their introns.  However work in cancer has identified that</w:t>
      </w:r>
      <w:r w:rsidR="003445E9">
        <w:rPr>
          <w:rFonts w:ascii="Calibri" w:hAnsi="Calibri" w:cs="Calibri"/>
          <w:color w:val="000000"/>
        </w:rPr>
        <w:t xml:space="preserve"> some </w:t>
      </w:r>
      <w:r>
        <w:rPr>
          <w:rFonts w:ascii="Calibri" w:hAnsi="Calibri" w:cs="Calibri"/>
          <w:color w:val="000000"/>
        </w:rPr>
        <w:t xml:space="preserve">host genes have roles in tumorigenesis and cell fate. Many of the protein coding </w:t>
      </w:r>
      <w:r w:rsidR="00711F05">
        <w:rPr>
          <w:rFonts w:ascii="Calibri" w:hAnsi="Calibri" w:cs="Calibri"/>
          <w:color w:val="000000"/>
        </w:rPr>
        <w:t xml:space="preserve">snoRNA </w:t>
      </w:r>
      <w:r>
        <w:rPr>
          <w:rFonts w:ascii="Calibri" w:hAnsi="Calibri" w:cs="Calibri"/>
          <w:color w:val="000000"/>
        </w:rPr>
        <w:t xml:space="preserve">host genes are involved in protein synthesis enabling co-regulation of snoRNAs and proteins implicated in translation. </w:t>
      </w:r>
      <w:proofErr w:type="spellStart"/>
      <w:proofErr w:type="gramStart"/>
      <w:r w:rsidR="0098746F">
        <w:rPr>
          <w:rFonts w:ascii="Calibri" w:hAnsi="Calibri" w:cs="Calibri"/>
          <w:color w:val="000000"/>
        </w:rPr>
        <w:t>mTOR</w:t>
      </w:r>
      <w:proofErr w:type="spellEnd"/>
      <w:proofErr w:type="gramEnd"/>
      <w:r w:rsidR="0098746F">
        <w:rPr>
          <w:rFonts w:ascii="Calibri" w:hAnsi="Calibri" w:cs="Calibri"/>
          <w:color w:val="000000"/>
        </w:rPr>
        <w:t xml:space="preserve"> signalling, </w:t>
      </w:r>
      <w:r w:rsidR="00684C24">
        <w:rPr>
          <w:rFonts w:ascii="Calibri" w:hAnsi="Calibri" w:cs="Calibri"/>
          <w:color w:val="000000"/>
        </w:rPr>
        <w:t xml:space="preserve">is </w:t>
      </w:r>
      <w:r w:rsidR="0098746F">
        <w:rPr>
          <w:rFonts w:ascii="Calibri" w:hAnsi="Calibri" w:cs="Calibri"/>
          <w:color w:val="000000"/>
        </w:rPr>
        <w:t>implicated in cartilage homeostasis</w:t>
      </w:r>
      <w:r w:rsidR="00684C24">
        <w:rPr>
          <w:rFonts w:ascii="Calibri" w:hAnsi="Calibri" w:cs="Calibri"/>
          <w:color w:val="000000"/>
        </w:rPr>
        <w:t xml:space="preserve"> and cartilage degeneration associated with OA. </w:t>
      </w:r>
      <w:r w:rsidR="0098746F">
        <w:rPr>
          <w:rFonts w:ascii="Calibri" w:hAnsi="Calibri" w:cs="Calibri"/>
          <w:color w:val="000000"/>
        </w:rPr>
        <w:t xml:space="preserve"> </w:t>
      </w:r>
      <w:r w:rsidR="00684C24">
        <w:rPr>
          <w:rFonts w:ascii="Calibri" w:hAnsi="Calibri" w:cs="Calibri"/>
          <w:color w:val="000000"/>
        </w:rPr>
        <w:t>This was one of the principal pathways that</w:t>
      </w:r>
      <w:r w:rsidR="001B74B1">
        <w:rPr>
          <w:rFonts w:ascii="Calibri" w:hAnsi="Calibri" w:cs="Calibri"/>
          <w:color w:val="000000"/>
        </w:rPr>
        <w:t xml:space="preserve"> host genes contributed to</w:t>
      </w:r>
      <w:r w:rsidR="00684C24">
        <w:rPr>
          <w:rFonts w:ascii="Calibri" w:hAnsi="Calibri" w:cs="Calibri"/>
          <w:color w:val="000000"/>
        </w:rPr>
        <w:t xml:space="preserve"> and </w:t>
      </w:r>
      <w:r w:rsidR="001B74B1">
        <w:rPr>
          <w:rFonts w:ascii="Calibri" w:hAnsi="Calibri" w:cs="Calibri"/>
          <w:color w:val="000000"/>
        </w:rPr>
        <w:t xml:space="preserve">host genes were </w:t>
      </w:r>
      <w:r w:rsidR="00684C24">
        <w:rPr>
          <w:rFonts w:ascii="Calibri" w:hAnsi="Calibri" w:cs="Calibri"/>
          <w:color w:val="000000"/>
        </w:rPr>
        <w:t xml:space="preserve">within multiple </w:t>
      </w:r>
      <w:r w:rsidR="001B74B1">
        <w:rPr>
          <w:rFonts w:ascii="Calibri" w:hAnsi="Calibri" w:cs="Calibri"/>
          <w:color w:val="000000"/>
        </w:rPr>
        <w:t>levels</w:t>
      </w:r>
      <w:r w:rsidR="00684C24">
        <w:rPr>
          <w:rFonts w:ascii="Calibri" w:hAnsi="Calibri" w:cs="Calibri"/>
          <w:color w:val="000000"/>
        </w:rPr>
        <w:t xml:space="preserve"> of the signalling pathway. </w:t>
      </w:r>
    </w:p>
    <w:p w14:paraId="349E4906" w14:textId="1E43837C" w:rsidR="007325FB" w:rsidRDefault="009D4035" w:rsidP="00D704B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work points to additional, as yet undefined roles for some of these </w:t>
      </w:r>
      <w:r w:rsidR="00711F05">
        <w:rPr>
          <w:rFonts w:ascii="Calibri" w:hAnsi="Calibri" w:cs="Calibri"/>
          <w:color w:val="000000"/>
        </w:rPr>
        <w:t xml:space="preserve">snoRNA </w:t>
      </w:r>
      <w:r>
        <w:rPr>
          <w:rFonts w:ascii="Calibri" w:hAnsi="Calibri" w:cs="Calibri"/>
          <w:color w:val="000000"/>
        </w:rPr>
        <w:t>host genes in cartilage ageing and OA</w:t>
      </w:r>
      <w:r w:rsidR="00711F05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both through the production of the snoRNAs which they express</w:t>
      </w:r>
      <w:r w:rsidR="003D7B5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through functions of the genes themselves</w:t>
      </w:r>
      <w:bookmarkEnd w:id="0"/>
      <w:r>
        <w:rPr>
          <w:rFonts w:ascii="Calibri" w:hAnsi="Calibri" w:cs="Calibri"/>
          <w:color w:val="000000"/>
        </w:rPr>
        <w:t xml:space="preserve">. </w:t>
      </w:r>
    </w:p>
    <w:p w14:paraId="1D2E7D30" w14:textId="0D26FE66" w:rsidR="00BC12A9" w:rsidRDefault="00BC12A9" w:rsidP="00BC12A9"/>
    <w:sectPr w:rsidR="00BC1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arnock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3B1F"/>
    <w:multiLevelType w:val="hybridMultilevel"/>
    <w:tmpl w:val="6B02A644"/>
    <w:lvl w:ilvl="0" w:tplc="730877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D"/>
    <w:rsid w:val="000033D7"/>
    <w:rsid w:val="00007C8F"/>
    <w:rsid w:val="000312C3"/>
    <w:rsid w:val="00040C6F"/>
    <w:rsid w:val="00087001"/>
    <w:rsid w:val="00141FFC"/>
    <w:rsid w:val="001B74B1"/>
    <w:rsid w:val="001D5A90"/>
    <w:rsid w:val="003076CB"/>
    <w:rsid w:val="00341FB0"/>
    <w:rsid w:val="003445E9"/>
    <w:rsid w:val="003B19C3"/>
    <w:rsid w:val="003D7B53"/>
    <w:rsid w:val="00423E6E"/>
    <w:rsid w:val="00440C00"/>
    <w:rsid w:val="00470445"/>
    <w:rsid w:val="005225E3"/>
    <w:rsid w:val="005F542B"/>
    <w:rsid w:val="006177FE"/>
    <w:rsid w:val="00623FC0"/>
    <w:rsid w:val="00634EE6"/>
    <w:rsid w:val="00673B97"/>
    <w:rsid w:val="00684C24"/>
    <w:rsid w:val="006C6A33"/>
    <w:rsid w:val="00711F05"/>
    <w:rsid w:val="007325FB"/>
    <w:rsid w:val="00790C7E"/>
    <w:rsid w:val="007D6C34"/>
    <w:rsid w:val="00812F92"/>
    <w:rsid w:val="008308CD"/>
    <w:rsid w:val="008929A3"/>
    <w:rsid w:val="008D7907"/>
    <w:rsid w:val="00954965"/>
    <w:rsid w:val="0098746F"/>
    <w:rsid w:val="00991C1E"/>
    <w:rsid w:val="009D4035"/>
    <w:rsid w:val="00A1607E"/>
    <w:rsid w:val="00B91608"/>
    <w:rsid w:val="00B93A1D"/>
    <w:rsid w:val="00BC12A9"/>
    <w:rsid w:val="00C35F15"/>
    <w:rsid w:val="00C41676"/>
    <w:rsid w:val="00D20F3E"/>
    <w:rsid w:val="00D63175"/>
    <w:rsid w:val="00D640E2"/>
    <w:rsid w:val="00D646DF"/>
    <w:rsid w:val="00D704B6"/>
    <w:rsid w:val="00D756EF"/>
    <w:rsid w:val="00EB4C3D"/>
    <w:rsid w:val="00F130B8"/>
    <w:rsid w:val="00F35939"/>
    <w:rsid w:val="00FF42EB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63DCD"/>
  <w15:docId w15:val="{5AEF53E8-90CD-4C13-BE8A-45A50225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0B8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F130B8"/>
    <w:rPr>
      <w:rFonts w:cs="Minion Pro"/>
      <w:color w:val="000000"/>
      <w:sz w:val="10"/>
      <w:szCs w:val="10"/>
    </w:rPr>
  </w:style>
  <w:style w:type="character" w:customStyle="1" w:styleId="A2">
    <w:name w:val="A2"/>
    <w:uiPriority w:val="99"/>
    <w:rsid w:val="00F130B8"/>
    <w:rPr>
      <w:rFonts w:ascii="ITC Symbol Std Book" w:hAnsi="ITC Symbol Std Book" w:cs="ITC Symbol Std Book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7D6C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C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C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C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C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3529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Peffers, Mandy</dc:creator>
  <cp:lastModifiedBy>Peffers, Mandy</cp:lastModifiedBy>
  <cp:revision>3</cp:revision>
  <dcterms:created xsi:type="dcterms:W3CDTF">2017-11-22T09:06:00Z</dcterms:created>
  <dcterms:modified xsi:type="dcterms:W3CDTF">2017-11-22T09:11:00Z</dcterms:modified>
</cp:coreProperties>
</file>