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51077" w14:textId="24B71C1C" w:rsidR="0097409A" w:rsidRPr="004D7C10" w:rsidRDefault="0097409A" w:rsidP="00DE3620">
      <w:pPr>
        <w:pStyle w:val="Heading1"/>
        <w:shd w:val="clear" w:color="auto" w:fill="FFFFFF"/>
        <w:spacing w:before="120" w:after="120" w:line="480" w:lineRule="auto"/>
        <w:rPr>
          <w:rFonts w:ascii="Arial" w:eastAsia="Times New Roman" w:hAnsi="Arial" w:cs="Arial"/>
          <w:color w:val="000000"/>
          <w:sz w:val="22"/>
          <w:szCs w:val="22"/>
        </w:rPr>
      </w:pPr>
      <w:r w:rsidRPr="00F46532">
        <w:rPr>
          <w:rFonts w:ascii="Arial" w:eastAsia="Times New Roman" w:hAnsi="Arial" w:cs="Arial"/>
          <w:color w:val="000000"/>
          <w:sz w:val="22"/>
          <w:szCs w:val="22"/>
        </w:rPr>
        <w:t>Deve</w:t>
      </w:r>
      <w:r w:rsidRPr="00467BD9">
        <w:rPr>
          <w:rFonts w:ascii="Arial" w:eastAsia="Times New Roman" w:hAnsi="Arial" w:cs="Arial"/>
          <w:color w:val="000000"/>
          <w:sz w:val="22"/>
          <w:szCs w:val="22"/>
        </w:rPr>
        <w:t xml:space="preserve">lopment, validation, and utilization of a highly sensitive </w:t>
      </w:r>
      <w:r w:rsidR="008A6924" w:rsidRPr="00467BD9">
        <w:rPr>
          <w:rFonts w:ascii="Arial" w:eastAsia="Times New Roman" w:hAnsi="Arial" w:cs="Arial"/>
          <w:color w:val="000000"/>
          <w:sz w:val="22"/>
          <w:szCs w:val="22"/>
        </w:rPr>
        <w:t>LC-MS/MS</w:t>
      </w:r>
      <w:r w:rsidRPr="00467BD9">
        <w:rPr>
          <w:rFonts w:ascii="Arial" w:eastAsia="Times New Roman" w:hAnsi="Arial" w:cs="Arial"/>
          <w:color w:val="000000"/>
          <w:sz w:val="22"/>
          <w:szCs w:val="22"/>
        </w:rPr>
        <w:t xml:space="preserve"> method for quantification of levonorgestrel</w:t>
      </w:r>
      <w:r w:rsidRPr="004D7C10">
        <w:rPr>
          <w:rFonts w:ascii="Arial" w:eastAsia="Times New Roman" w:hAnsi="Arial" w:cs="Arial"/>
          <w:color w:val="000000"/>
          <w:sz w:val="22"/>
          <w:szCs w:val="22"/>
        </w:rPr>
        <w:t xml:space="preserve"> released from a </w:t>
      </w:r>
      <w:proofErr w:type="spellStart"/>
      <w:r w:rsidRPr="004D7C10">
        <w:rPr>
          <w:rFonts w:ascii="Arial" w:eastAsia="Times New Roman" w:hAnsi="Arial" w:cs="Arial"/>
          <w:color w:val="000000"/>
          <w:sz w:val="22"/>
          <w:szCs w:val="22"/>
        </w:rPr>
        <w:t>subdermal</w:t>
      </w:r>
      <w:proofErr w:type="spellEnd"/>
      <w:r w:rsidRPr="004D7C10">
        <w:rPr>
          <w:rFonts w:ascii="Arial" w:eastAsia="Times New Roman" w:hAnsi="Arial" w:cs="Arial"/>
          <w:color w:val="000000"/>
          <w:sz w:val="22"/>
          <w:szCs w:val="22"/>
        </w:rPr>
        <w:t xml:space="preserve"> implant in human plasma</w:t>
      </w:r>
    </w:p>
    <w:p w14:paraId="0E25807F" w14:textId="4BFDD45A" w:rsidR="0097409A" w:rsidRPr="004D7C10" w:rsidRDefault="0097409A" w:rsidP="00DE3620">
      <w:pPr>
        <w:spacing w:line="480" w:lineRule="auto"/>
        <w:rPr>
          <w:rFonts w:ascii="Arial" w:hAnsi="Arial" w:cs="Arial"/>
          <w:sz w:val="22"/>
          <w:szCs w:val="22"/>
        </w:rPr>
      </w:pPr>
      <w:r w:rsidRPr="004D7C10">
        <w:rPr>
          <w:rFonts w:ascii="Arial" w:hAnsi="Arial" w:cs="Arial"/>
          <w:sz w:val="22"/>
          <w:szCs w:val="22"/>
        </w:rPr>
        <w:t xml:space="preserve">Lauren R. </w:t>
      </w:r>
      <w:proofErr w:type="spellStart"/>
      <w:r w:rsidRPr="004D7C10">
        <w:rPr>
          <w:rFonts w:ascii="Arial" w:hAnsi="Arial" w:cs="Arial"/>
          <w:sz w:val="22"/>
          <w:szCs w:val="22"/>
        </w:rPr>
        <w:t>Cirrincione</w:t>
      </w:r>
      <w:r w:rsidRPr="004D7C10">
        <w:rPr>
          <w:rFonts w:ascii="Arial" w:hAnsi="Arial" w:cs="Arial"/>
          <w:sz w:val="22"/>
          <w:szCs w:val="22"/>
          <w:vertAlign w:val="superscript"/>
        </w:rPr>
        <w:t>a</w:t>
      </w:r>
      <w:proofErr w:type="spellEnd"/>
      <w:r w:rsidRPr="004D7C10">
        <w:rPr>
          <w:rFonts w:ascii="Arial" w:hAnsi="Arial" w:cs="Arial"/>
          <w:sz w:val="22"/>
          <w:szCs w:val="22"/>
        </w:rPr>
        <w:t xml:space="preserve">, </w:t>
      </w:r>
      <w:proofErr w:type="spellStart"/>
      <w:r w:rsidRPr="004D7C10">
        <w:rPr>
          <w:rFonts w:ascii="Arial" w:hAnsi="Arial" w:cs="Arial"/>
          <w:sz w:val="22"/>
          <w:szCs w:val="22"/>
        </w:rPr>
        <w:t>Sujan</w:t>
      </w:r>
      <w:proofErr w:type="spellEnd"/>
      <w:r w:rsidRPr="004D7C10">
        <w:rPr>
          <w:rFonts w:ascii="Arial" w:hAnsi="Arial" w:cs="Arial"/>
          <w:sz w:val="22"/>
          <w:szCs w:val="22"/>
        </w:rPr>
        <w:t xml:space="preserve"> Dilly </w:t>
      </w:r>
      <w:proofErr w:type="spellStart"/>
      <w:r w:rsidRPr="004D7C10">
        <w:rPr>
          <w:rFonts w:ascii="Arial" w:hAnsi="Arial" w:cs="Arial"/>
          <w:sz w:val="22"/>
          <w:szCs w:val="22"/>
        </w:rPr>
        <w:t>Penchala</w:t>
      </w:r>
      <w:r w:rsidRPr="004D7C10">
        <w:rPr>
          <w:rFonts w:ascii="Arial" w:hAnsi="Arial" w:cs="Arial"/>
          <w:sz w:val="22"/>
          <w:szCs w:val="22"/>
          <w:vertAlign w:val="superscript"/>
        </w:rPr>
        <w:t>b</w:t>
      </w:r>
      <w:proofErr w:type="spellEnd"/>
      <w:r w:rsidRPr="004D7C10">
        <w:rPr>
          <w:rFonts w:ascii="Arial" w:hAnsi="Arial" w:cs="Arial"/>
          <w:sz w:val="22"/>
          <w:szCs w:val="22"/>
        </w:rPr>
        <w:t xml:space="preserve">, Kimberly K. </w:t>
      </w:r>
      <w:proofErr w:type="spellStart"/>
      <w:r w:rsidRPr="004D7C10">
        <w:rPr>
          <w:rFonts w:ascii="Arial" w:hAnsi="Arial" w:cs="Arial"/>
          <w:sz w:val="22"/>
          <w:szCs w:val="22"/>
        </w:rPr>
        <w:t>Scarsi</w:t>
      </w:r>
      <w:r w:rsidRPr="004D7C10">
        <w:rPr>
          <w:rFonts w:ascii="Arial" w:hAnsi="Arial" w:cs="Arial"/>
          <w:sz w:val="22"/>
          <w:szCs w:val="22"/>
          <w:vertAlign w:val="superscript"/>
        </w:rPr>
        <w:t>a</w:t>
      </w:r>
      <w:proofErr w:type="spellEnd"/>
      <w:r w:rsidRPr="004D7C10">
        <w:rPr>
          <w:rFonts w:ascii="Arial" w:hAnsi="Arial" w:cs="Arial"/>
          <w:sz w:val="22"/>
          <w:szCs w:val="22"/>
        </w:rPr>
        <w:t xml:space="preserve">, Anthony T. </w:t>
      </w:r>
      <w:proofErr w:type="spellStart"/>
      <w:r w:rsidRPr="004D7C10">
        <w:rPr>
          <w:rFonts w:ascii="Arial" w:hAnsi="Arial" w:cs="Arial"/>
          <w:sz w:val="22"/>
          <w:szCs w:val="22"/>
        </w:rPr>
        <w:t>Podany</w:t>
      </w:r>
      <w:r w:rsidRPr="004D7C10">
        <w:rPr>
          <w:rFonts w:ascii="Arial" w:hAnsi="Arial" w:cs="Arial"/>
          <w:sz w:val="22"/>
          <w:szCs w:val="22"/>
          <w:vertAlign w:val="superscript"/>
        </w:rPr>
        <w:t>a</w:t>
      </w:r>
      <w:proofErr w:type="spellEnd"/>
      <w:r w:rsidRPr="004D7C10">
        <w:rPr>
          <w:rFonts w:ascii="Arial" w:hAnsi="Arial" w:cs="Arial"/>
          <w:sz w:val="22"/>
          <w:szCs w:val="22"/>
        </w:rPr>
        <w:t xml:space="preserve">, Lee C. </w:t>
      </w:r>
      <w:proofErr w:type="spellStart"/>
      <w:r w:rsidRPr="004D7C10">
        <w:rPr>
          <w:rFonts w:ascii="Arial" w:hAnsi="Arial" w:cs="Arial"/>
          <w:sz w:val="22"/>
          <w:szCs w:val="22"/>
        </w:rPr>
        <w:t>Winchester</w:t>
      </w:r>
      <w:r w:rsidRPr="004D7C10">
        <w:rPr>
          <w:rFonts w:ascii="Arial" w:hAnsi="Arial" w:cs="Arial"/>
          <w:sz w:val="22"/>
          <w:szCs w:val="22"/>
          <w:vertAlign w:val="superscript"/>
        </w:rPr>
        <w:t>a</w:t>
      </w:r>
      <w:proofErr w:type="spellEnd"/>
      <w:r w:rsidRPr="004D7C10">
        <w:rPr>
          <w:rFonts w:ascii="Arial" w:hAnsi="Arial" w:cs="Arial"/>
          <w:sz w:val="22"/>
          <w:szCs w:val="22"/>
        </w:rPr>
        <w:t xml:space="preserve">, </w:t>
      </w:r>
      <w:r w:rsidR="00CC4360" w:rsidRPr="004D7C10">
        <w:rPr>
          <w:rFonts w:ascii="Arial" w:hAnsi="Arial" w:cs="Arial"/>
          <w:sz w:val="22"/>
          <w:szCs w:val="22"/>
        </w:rPr>
        <w:t xml:space="preserve">David J. </w:t>
      </w:r>
      <w:proofErr w:type="spellStart"/>
      <w:r w:rsidR="00CC4360" w:rsidRPr="004D7C10">
        <w:rPr>
          <w:rFonts w:ascii="Arial" w:hAnsi="Arial" w:cs="Arial"/>
          <w:sz w:val="22"/>
          <w:szCs w:val="22"/>
        </w:rPr>
        <w:t>Back</w:t>
      </w:r>
      <w:r w:rsidR="00CC4360" w:rsidRPr="004D7C10">
        <w:rPr>
          <w:rFonts w:ascii="Arial" w:hAnsi="Arial" w:cs="Arial"/>
          <w:sz w:val="22"/>
          <w:szCs w:val="22"/>
          <w:vertAlign w:val="superscript"/>
        </w:rPr>
        <w:t>b</w:t>
      </w:r>
      <w:proofErr w:type="spellEnd"/>
      <w:r w:rsidR="00CC4360" w:rsidRPr="004D7C10">
        <w:rPr>
          <w:rFonts w:ascii="Arial" w:hAnsi="Arial" w:cs="Arial"/>
          <w:sz w:val="22"/>
          <w:szCs w:val="22"/>
        </w:rPr>
        <w:t xml:space="preserve">, </w:t>
      </w:r>
      <w:proofErr w:type="spellStart"/>
      <w:r w:rsidR="00A21921">
        <w:rPr>
          <w:rFonts w:ascii="Arial" w:hAnsi="Arial" w:cs="Arial"/>
          <w:sz w:val="22"/>
          <w:szCs w:val="22"/>
        </w:rPr>
        <w:t>Saye</w:t>
      </w:r>
      <w:proofErr w:type="spellEnd"/>
      <w:r w:rsidR="00A21921">
        <w:rPr>
          <w:rFonts w:ascii="Arial" w:hAnsi="Arial" w:cs="Arial"/>
          <w:sz w:val="22"/>
          <w:szCs w:val="22"/>
        </w:rPr>
        <w:t xml:space="preserve"> H. </w:t>
      </w:r>
      <w:proofErr w:type="spellStart"/>
      <w:r w:rsidR="00A21921">
        <w:rPr>
          <w:rFonts w:ascii="Arial" w:hAnsi="Arial" w:cs="Arial"/>
          <w:sz w:val="22"/>
          <w:szCs w:val="22"/>
        </w:rPr>
        <w:t>Khoo</w:t>
      </w:r>
      <w:r w:rsidR="00A21921" w:rsidRPr="00A21921">
        <w:rPr>
          <w:rFonts w:ascii="Arial" w:hAnsi="Arial" w:cs="Arial"/>
          <w:sz w:val="22"/>
          <w:szCs w:val="22"/>
          <w:vertAlign w:val="superscript"/>
        </w:rPr>
        <w:t>b</w:t>
      </w:r>
      <w:proofErr w:type="spellEnd"/>
      <w:r w:rsidR="00A21921">
        <w:rPr>
          <w:rFonts w:ascii="Arial" w:hAnsi="Arial" w:cs="Arial"/>
          <w:sz w:val="22"/>
          <w:szCs w:val="22"/>
        </w:rPr>
        <w:t xml:space="preserve">, </w:t>
      </w:r>
      <w:r w:rsidRPr="004D7C10">
        <w:rPr>
          <w:rFonts w:ascii="Arial" w:hAnsi="Arial" w:cs="Arial"/>
          <w:sz w:val="22"/>
          <w:szCs w:val="22"/>
        </w:rPr>
        <w:t xml:space="preserve">Marco </w:t>
      </w:r>
      <w:proofErr w:type="spellStart"/>
      <w:r w:rsidRPr="004D7C10">
        <w:rPr>
          <w:rFonts w:ascii="Arial" w:hAnsi="Arial" w:cs="Arial"/>
          <w:sz w:val="22"/>
          <w:szCs w:val="22"/>
        </w:rPr>
        <w:t>Siccardi</w:t>
      </w:r>
      <w:r w:rsidR="004F2A59" w:rsidRPr="004D7C10">
        <w:rPr>
          <w:rFonts w:ascii="Arial" w:hAnsi="Arial" w:cs="Arial"/>
          <w:sz w:val="22"/>
          <w:szCs w:val="22"/>
          <w:vertAlign w:val="superscript"/>
        </w:rPr>
        <w:t>b</w:t>
      </w:r>
      <w:proofErr w:type="spellEnd"/>
      <w:r w:rsidRPr="004D7C10">
        <w:rPr>
          <w:rFonts w:ascii="Arial" w:hAnsi="Arial" w:cs="Arial"/>
          <w:sz w:val="22"/>
          <w:szCs w:val="22"/>
        </w:rPr>
        <w:t xml:space="preserve">, Laura J. </w:t>
      </w:r>
      <w:proofErr w:type="spellStart"/>
      <w:r w:rsidRPr="004D7C10">
        <w:rPr>
          <w:rFonts w:ascii="Arial" w:hAnsi="Arial" w:cs="Arial"/>
          <w:sz w:val="22"/>
          <w:szCs w:val="22"/>
        </w:rPr>
        <w:t>Else</w:t>
      </w:r>
      <w:r w:rsidR="004F2A59" w:rsidRPr="004D7C10">
        <w:rPr>
          <w:rFonts w:ascii="Arial" w:hAnsi="Arial" w:cs="Arial"/>
          <w:sz w:val="22"/>
          <w:szCs w:val="22"/>
          <w:vertAlign w:val="superscript"/>
        </w:rPr>
        <w:t>b</w:t>
      </w:r>
      <w:proofErr w:type="spellEnd"/>
      <w:proofErr w:type="gramStart"/>
      <w:r w:rsidR="004F2A59" w:rsidRPr="004D7C10">
        <w:rPr>
          <w:rFonts w:ascii="Arial" w:hAnsi="Arial" w:cs="Arial"/>
          <w:sz w:val="22"/>
          <w:szCs w:val="22"/>
          <w:vertAlign w:val="superscript"/>
        </w:rPr>
        <w:t>,*</w:t>
      </w:r>
      <w:proofErr w:type="gramEnd"/>
    </w:p>
    <w:p w14:paraId="415C1B62" w14:textId="7ECE7F0F" w:rsidR="00CC4360" w:rsidRPr="004D7C10" w:rsidRDefault="0097409A" w:rsidP="00DE3620">
      <w:pPr>
        <w:spacing w:line="480" w:lineRule="auto"/>
        <w:rPr>
          <w:rFonts w:ascii="Arial" w:eastAsia="Times New Roman" w:hAnsi="Arial" w:cs="Arial"/>
          <w:color w:val="000000"/>
          <w:sz w:val="22"/>
          <w:szCs w:val="22"/>
          <w:shd w:val="clear" w:color="auto" w:fill="FFFFFF"/>
        </w:rPr>
      </w:pPr>
      <w:r w:rsidRPr="00D75328">
        <w:rPr>
          <w:rFonts w:ascii="Arial" w:eastAsia="Times New Roman" w:hAnsi="Arial" w:cs="Arial"/>
          <w:sz w:val="22"/>
          <w:szCs w:val="22"/>
        </w:rPr>
        <w:br/>
      </w:r>
      <w:proofErr w:type="spellStart"/>
      <w:proofErr w:type="gramStart"/>
      <w:r w:rsidRPr="004D7C10">
        <w:rPr>
          <w:rFonts w:ascii="Arial" w:eastAsia="Times New Roman" w:hAnsi="Arial" w:cs="Arial"/>
          <w:color w:val="000000"/>
          <w:sz w:val="22"/>
          <w:szCs w:val="22"/>
          <w:shd w:val="clear" w:color="auto" w:fill="FFFFFF"/>
          <w:vertAlign w:val="superscript"/>
        </w:rPr>
        <w:t>a</w:t>
      </w:r>
      <w:r w:rsidRPr="004D7C10">
        <w:rPr>
          <w:rFonts w:ascii="Arial" w:eastAsia="Times New Roman" w:hAnsi="Arial" w:cs="Arial"/>
          <w:color w:val="000000"/>
          <w:sz w:val="22"/>
          <w:szCs w:val="22"/>
          <w:shd w:val="clear" w:color="auto" w:fill="FFFFFF"/>
        </w:rPr>
        <w:t>Department</w:t>
      </w:r>
      <w:proofErr w:type="spellEnd"/>
      <w:proofErr w:type="gramEnd"/>
      <w:r w:rsidRPr="004D7C10">
        <w:rPr>
          <w:rFonts w:ascii="Arial" w:eastAsia="Times New Roman" w:hAnsi="Arial" w:cs="Arial"/>
          <w:color w:val="000000"/>
          <w:sz w:val="22"/>
          <w:szCs w:val="22"/>
          <w:shd w:val="clear" w:color="auto" w:fill="FFFFFF"/>
        </w:rPr>
        <w:t xml:space="preserve"> of Pharmacy Practice, College of Pharmacy, University of Nebraska Medical Center, Omaha, NE, USA.</w:t>
      </w:r>
      <w:r w:rsidR="00AE4EB6" w:rsidRPr="004D7C10">
        <w:rPr>
          <w:rFonts w:ascii="Arial" w:eastAsia="Times New Roman" w:hAnsi="Arial" w:cs="Arial"/>
          <w:color w:val="000000"/>
          <w:sz w:val="22"/>
          <w:szCs w:val="22"/>
          <w:shd w:val="clear" w:color="auto" w:fill="FFFFFF"/>
        </w:rPr>
        <w:t xml:space="preserve"> </w:t>
      </w:r>
    </w:p>
    <w:p w14:paraId="77BD77ED" w14:textId="49DEDDF6" w:rsidR="0097409A" w:rsidRPr="004D7C10" w:rsidRDefault="00CC4360" w:rsidP="00DE3620">
      <w:pPr>
        <w:spacing w:line="480" w:lineRule="auto"/>
        <w:rPr>
          <w:rFonts w:ascii="Arial" w:eastAsia="Times New Roman" w:hAnsi="Arial" w:cs="Arial"/>
          <w:color w:val="000000"/>
          <w:sz w:val="22"/>
          <w:szCs w:val="22"/>
          <w:shd w:val="clear" w:color="auto" w:fill="FFFFFF"/>
        </w:rPr>
      </w:pPr>
      <w:proofErr w:type="spellStart"/>
      <w:proofErr w:type="gramStart"/>
      <w:r w:rsidRPr="004D7C10">
        <w:rPr>
          <w:rFonts w:ascii="Arial" w:eastAsia="Times New Roman" w:hAnsi="Arial" w:cs="Arial"/>
          <w:color w:val="000000"/>
          <w:sz w:val="22"/>
          <w:szCs w:val="22"/>
          <w:shd w:val="clear" w:color="auto" w:fill="FFFFFF"/>
          <w:vertAlign w:val="superscript"/>
        </w:rPr>
        <w:t>b</w:t>
      </w:r>
      <w:r w:rsidRPr="004D7C10">
        <w:rPr>
          <w:rFonts w:ascii="Arial" w:eastAsia="Times New Roman" w:hAnsi="Arial" w:cs="Arial"/>
          <w:color w:val="000000"/>
          <w:sz w:val="22"/>
          <w:szCs w:val="22"/>
          <w:shd w:val="clear" w:color="auto" w:fill="FFFFFF"/>
        </w:rPr>
        <w:t>Department</w:t>
      </w:r>
      <w:proofErr w:type="spellEnd"/>
      <w:proofErr w:type="gramEnd"/>
      <w:r w:rsidRPr="004D7C10">
        <w:rPr>
          <w:rFonts w:ascii="Arial" w:eastAsia="Times New Roman" w:hAnsi="Arial" w:cs="Arial"/>
          <w:color w:val="000000"/>
          <w:sz w:val="22"/>
          <w:szCs w:val="22"/>
          <w:shd w:val="clear" w:color="auto" w:fill="FFFFFF"/>
        </w:rPr>
        <w:t xml:space="preserve"> of Molecular </w:t>
      </w:r>
      <w:r w:rsidR="004F2A59" w:rsidRPr="004D7C10">
        <w:rPr>
          <w:rFonts w:ascii="Arial" w:eastAsia="Times New Roman" w:hAnsi="Arial" w:cs="Arial"/>
          <w:color w:val="000000"/>
          <w:sz w:val="22"/>
          <w:szCs w:val="22"/>
          <w:shd w:val="clear" w:color="auto" w:fill="FFFFFF"/>
        </w:rPr>
        <w:t xml:space="preserve">&amp; </w:t>
      </w:r>
      <w:r w:rsidRPr="004D7C10">
        <w:rPr>
          <w:rFonts w:ascii="Arial" w:eastAsia="Times New Roman" w:hAnsi="Arial" w:cs="Arial"/>
          <w:color w:val="000000"/>
          <w:sz w:val="22"/>
          <w:szCs w:val="22"/>
          <w:shd w:val="clear" w:color="auto" w:fill="FFFFFF"/>
        </w:rPr>
        <w:t>Clinical Pharmacology, Institute of Translational Medicine, University of Liverpool, Liverpool, UK.</w:t>
      </w:r>
    </w:p>
    <w:p w14:paraId="7692E36A" w14:textId="77777777" w:rsidR="00467BD9" w:rsidRPr="00D75328" w:rsidRDefault="00467BD9" w:rsidP="00DE3620">
      <w:pPr>
        <w:spacing w:line="480" w:lineRule="auto"/>
        <w:rPr>
          <w:rFonts w:ascii="Arial" w:eastAsia="Times New Roman" w:hAnsi="Arial" w:cs="Arial"/>
          <w:sz w:val="22"/>
          <w:szCs w:val="22"/>
        </w:rPr>
      </w:pPr>
    </w:p>
    <w:p w14:paraId="5B40E539" w14:textId="77777777" w:rsidR="003F37AA" w:rsidRDefault="003F37AA" w:rsidP="003F37AA">
      <w:pPr>
        <w:spacing w:line="480" w:lineRule="auto"/>
        <w:rPr>
          <w:rFonts w:ascii="Arial" w:eastAsia="Times New Roman" w:hAnsi="Arial" w:cs="Arial"/>
          <w:sz w:val="22"/>
          <w:szCs w:val="22"/>
        </w:rPr>
      </w:pPr>
      <w:r w:rsidRPr="00D75328">
        <w:rPr>
          <w:rFonts w:ascii="Arial" w:eastAsia="Times New Roman" w:hAnsi="Arial" w:cs="Arial"/>
          <w:sz w:val="22"/>
          <w:szCs w:val="22"/>
        </w:rPr>
        <w:t>*Corresponding author</w:t>
      </w:r>
    </w:p>
    <w:p w14:paraId="6155256D" w14:textId="77777777" w:rsidR="00467BD9" w:rsidRPr="00D75328" w:rsidRDefault="00467BD9" w:rsidP="003F37AA">
      <w:pPr>
        <w:spacing w:line="480" w:lineRule="auto"/>
        <w:rPr>
          <w:rFonts w:ascii="Arial" w:eastAsia="Times New Roman" w:hAnsi="Arial" w:cs="Arial"/>
          <w:sz w:val="22"/>
          <w:szCs w:val="22"/>
        </w:rPr>
      </w:pPr>
    </w:p>
    <w:p w14:paraId="63A6A4D4" w14:textId="77777777" w:rsidR="003F37AA" w:rsidRPr="00D75328" w:rsidRDefault="003F37AA" w:rsidP="003F37AA">
      <w:pPr>
        <w:spacing w:line="480" w:lineRule="auto"/>
        <w:rPr>
          <w:rFonts w:ascii="Arial" w:eastAsia="Times New Roman" w:hAnsi="Arial" w:cs="Arial"/>
          <w:sz w:val="22"/>
          <w:szCs w:val="22"/>
        </w:rPr>
      </w:pPr>
      <w:r w:rsidRPr="00D75328">
        <w:rPr>
          <w:rFonts w:ascii="Arial" w:eastAsia="Times New Roman" w:hAnsi="Arial" w:cs="Arial"/>
          <w:sz w:val="22"/>
          <w:szCs w:val="22"/>
        </w:rPr>
        <w:t>Address for correspondence</w:t>
      </w:r>
    </w:p>
    <w:p w14:paraId="0B0E5327" w14:textId="4F8E0AC5" w:rsidR="003F37AA" w:rsidRPr="00D75328" w:rsidRDefault="004F2A59" w:rsidP="003F37AA">
      <w:pPr>
        <w:spacing w:line="480" w:lineRule="auto"/>
        <w:rPr>
          <w:rFonts w:ascii="Arial" w:eastAsia="Times New Roman" w:hAnsi="Arial" w:cs="Arial"/>
          <w:sz w:val="22"/>
          <w:szCs w:val="22"/>
        </w:rPr>
      </w:pPr>
      <w:r w:rsidRPr="00D75328">
        <w:rPr>
          <w:rFonts w:ascii="Arial" w:eastAsia="Times New Roman" w:hAnsi="Arial" w:cs="Arial"/>
          <w:sz w:val="22"/>
          <w:szCs w:val="22"/>
        </w:rPr>
        <w:t>Laura J. Else</w:t>
      </w:r>
    </w:p>
    <w:p w14:paraId="0F9AC9C3" w14:textId="614B3693" w:rsidR="00FC2B0E" w:rsidRPr="00D75328" w:rsidRDefault="003F37AA" w:rsidP="003F37AA">
      <w:pPr>
        <w:spacing w:line="480" w:lineRule="auto"/>
        <w:rPr>
          <w:rFonts w:ascii="Arial" w:eastAsia="Times New Roman" w:hAnsi="Arial" w:cs="Arial"/>
          <w:sz w:val="22"/>
          <w:szCs w:val="22"/>
        </w:rPr>
      </w:pPr>
      <w:proofErr w:type="spellStart"/>
      <w:r w:rsidRPr="00D75328">
        <w:rPr>
          <w:rFonts w:ascii="Arial" w:eastAsia="Times New Roman" w:hAnsi="Arial" w:cs="Arial"/>
          <w:sz w:val="22"/>
          <w:szCs w:val="22"/>
        </w:rPr>
        <w:t>Bioanalytical</w:t>
      </w:r>
      <w:proofErr w:type="spellEnd"/>
      <w:r w:rsidRPr="00D75328">
        <w:rPr>
          <w:rFonts w:ascii="Arial" w:eastAsia="Times New Roman" w:hAnsi="Arial" w:cs="Arial"/>
          <w:sz w:val="22"/>
          <w:szCs w:val="22"/>
        </w:rPr>
        <w:t xml:space="preserve"> Facility</w:t>
      </w:r>
      <w:r w:rsidR="004F2A59" w:rsidRPr="00D75328">
        <w:rPr>
          <w:rFonts w:ascii="Arial" w:eastAsia="Times New Roman" w:hAnsi="Arial" w:cs="Arial"/>
          <w:sz w:val="22"/>
          <w:szCs w:val="22"/>
        </w:rPr>
        <w:t xml:space="preserve">, </w:t>
      </w:r>
      <w:r w:rsidRPr="00D75328">
        <w:rPr>
          <w:rFonts w:ascii="Arial" w:eastAsia="Times New Roman" w:hAnsi="Arial" w:cs="Arial"/>
          <w:sz w:val="22"/>
          <w:szCs w:val="22"/>
        </w:rPr>
        <w:t>Royal Liverpool University</w:t>
      </w:r>
    </w:p>
    <w:p w14:paraId="39057D24" w14:textId="77777777" w:rsidR="00467BD9" w:rsidRPr="00D75328" w:rsidRDefault="00467BD9" w:rsidP="00467BD9">
      <w:pPr>
        <w:spacing w:line="480" w:lineRule="auto"/>
        <w:rPr>
          <w:rFonts w:ascii="Arial" w:eastAsia="Times New Roman" w:hAnsi="Arial" w:cs="Arial"/>
          <w:sz w:val="22"/>
          <w:szCs w:val="22"/>
        </w:rPr>
      </w:pPr>
      <w:r w:rsidRPr="00D75328">
        <w:rPr>
          <w:rFonts w:ascii="Arial" w:eastAsia="Times New Roman" w:hAnsi="Arial" w:cs="Arial"/>
          <w:sz w:val="22"/>
          <w:szCs w:val="22"/>
        </w:rPr>
        <w:t>4th floor UCD</w:t>
      </w:r>
    </w:p>
    <w:p w14:paraId="229EAA04" w14:textId="77777777" w:rsidR="00467BD9" w:rsidRPr="00D75328" w:rsidRDefault="00467BD9" w:rsidP="00467BD9">
      <w:pPr>
        <w:spacing w:line="480" w:lineRule="auto"/>
        <w:rPr>
          <w:rFonts w:ascii="Arial" w:eastAsia="Times New Roman" w:hAnsi="Arial" w:cs="Arial"/>
          <w:sz w:val="22"/>
          <w:szCs w:val="22"/>
        </w:rPr>
      </w:pPr>
      <w:proofErr w:type="spellStart"/>
      <w:r w:rsidRPr="00D75328">
        <w:rPr>
          <w:rFonts w:ascii="Arial" w:eastAsia="Times New Roman" w:hAnsi="Arial" w:cs="Arial"/>
          <w:sz w:val="22"/>
          <w:szCs w:val="22"/>
        </w:rPr>
        <w:t>Prescot</w:t>
      </w:r>
      <w:proofErr w:type="spellEnd"/>
      <w:r w:rsidRPr="00D75328">
        <w:rPr>
          <w:rFonts w:ascii="Arial" w:eastAsia="Times New Roman" w:hAnsi="Arial" w:cs="Arial"/>
          <w:sz w:val="22"/>
          <w:szCs w:val="22"/>
        </w:rPr>
        <w:t xml:space="preserve"> Street</w:t>
      </w:r>
    </w:p>
    <w:p w14:paraId="3BED306C" w14:textId="77777777" w:rsidR="00467BD9" w:rsidRPr="00D75328" w:rsidRDefault="00467BD9" w:rsidP="00467BD9">
      <w:pPr>
        <w:spacing w:line="480" w:lineRule="auto"/>
        <w:rPr>
          <w:rFonts w:ascii="Arial" w:eastAsia="Times New Roman" w:hAnsi="Arial" w:cs="Arial"/>
          <w:sz w:val="22"/>
          <w:szCs w:val="22"/>
        </w:rPr>
      </w:pPr>
      <w:r w:rsidRPr="00D75328">
        <w:rPr>
          <w:rFonts w:ascii="Arial" w:eastAsia="Times New Roman" w:hAnsi="Arial" w:cs="Arial"/>
          <w:sz w:val="22"/>
          <w:szCs w:val="22"/>
        </w:rPr>
        <w:t>Liverpool, L69 3GA</w:t>
      </w:r>
    </w:p>
    <w:p w14:paraId="15677854" w14:textId="77777777" w:rsidR="00467BD9" w:rsidRPr="00D75328" w:rsidRDefault="00467BD9" w:rsidP="00467BD9">
      <w:pPr>
        <w:spacing w:line="480" w:lineRule="auto"/>
        <w:rPr>
          <w:rFonts w:ascii="Arial" w:eastAsia="Times New Roman" w:hAnsi="Arial" w:cs="Arial"/>
          <w:sz w:val="22"/>
          <w:szCs w:val="22"/>
        </w:rPr>
      </w:pPr>
      <w:r w:rsidRPr="00D75328">
        <w:rPr>
          <w:rFonts w:ascii="Arial" w:eastAsia="Times New Roman" w:hAnsi="Arial" w:cs="Arial"/>
          <w:sz w:val="22"/>
          <w:szCs w:val="22"/>
        </w:rPr>
        <w:t>UK</w:t>
      </w:r>
    </w:p>
    <w:p w14:paraId="3D7FE0DE" w14:textId="77777777" w:rsidR="00467BD9" w:rsidRPr="00D75328" w:rsidRDefault="00467BD9" w:rsidP="00467BD9">
      <w:pPr>
        <w:spacing w:line="480" w:lineRule="auto"/>
        <w:rPr>
          <w:rFonts w:ascii="Arial" w:eastAsia="Times New Roman" w:hAnsi="Arial" w:cs="Arial"/>
          <w:sz w:val="22"/>
          <w:szCs w:val="22"/>
        </w:rPr>
      </w:pPr>
      <w:r w:rsidRPr="00D75328">
        <w:rPr>
          <w:rFonts w:ascii="Arial" w:eastAsia="Times New Roman" w:hAnsi="Arial" w:cs="Arial"/>
          <w:sz w:val="22"/>
          <w:szCs w:val="22"/>
        </w:rPr>
        <w:t>Tel: + 44 (0) 151 706 4076</w:t>
      </w:r>
    </w:p>
    <w:p w14:paraId="6DE280E2" w14:textId="77777777" w:rsidR="00467BD9" w:rsidRPr="00D75328" w:rsidRDefault="00467BD9" w:rsidP="00467BD9">
      <w:pPr>
        <w:spacing w:line="480" w:lineRule="auto"/>
        <w:rPr>
          <w:rFonts w:ascii="Arial" w:eastAsia="Times New Roman" w:hAnsi="Arial" w:cs="Arial"/>
          <w:sz w:val="22"/>
          <w:szCs w:val="22"/>
        </w:rPr>
      </w:pPr>
      <w:r w:rsidRPr="00D75328">
        <w:rPr>
          <w:rFonts w:ascii="Arial" w:eastAsia="Times New Roman" w:hAnsi="Arial" w:cs="Arial"/>
          <w:sz w:val="22"/>
          <w:szCs w:val="22"/>
        </w:rPr>
        <w:t>Fax: + 44 (0) 151 706 4084</w:t>
      </w:r>
    </w:p>
    <w:p w14:paraId="6718387C" w14:textId="63525681" w:rsidR="00F420AB" w:rsidRPr="00DE3620" w:rsidRDefault="00467BD9" w:rsidP="00DE3620">
      <w:pPr>
        <w:rPr>
          <w:rFonts w:ascii="Arial" w:eastAsia="Times New Roman" w:hAnsi="Arial" w:cs="Arial"/>
          <w:color w:val="000000"/>
          <w:sz w:val="22"/>
          <w:szCs w:val="22"/>
        </w:rPr>
      </w:pPr>
      <w:r w:rsidRPr="004D7C10">
        <w:rPr>
          <w:rFonts w:ascii="Arial" w:eastAsia="Times New Roman" w:hAnsi="Arial" w:cs="Arial"/>
          <w:color w:val="000000"/>
          <w:sz w:val="22"/>
          <w:szCs w:val="22"/>
        </w:rPr>
        <w:t>E-mail address</w:t>
      </w:r>
      <w:r w:rsidR="004F2A59" w:rsidRPr="004D7C10">
        <w:rPr>
          <w:rFonts w:ascii="Arial" w:eastAsia="Times New Roman" w:hAnsi="Arial" w:cs="Arial"/>
          <w:color w:val="000000"/>
          <w:sz w:val="22"/>
          <w:szCs w:val="22"/>
        </w:rPr>
        <w:t>: l.j.else@liv.ac.uk</w:t>
      </w:r>
      <w:r w:rsidR="00DE3620">
        <w:rPr>
          <w:rFonts w:ascii="Arial" w:eastAsia="Times New Roman" w:hAnsi="Arial" w:cs="Arial"/>
          <w:color w:val="000000"/>
          <w:sz w:val="22"/>
          <w:szCs w:val="22"/>
        </w:rPr>
        <w:br w:type="page"/>
      </w:r>
    </w:p>
    <w:p w14:paraId="12C6E108" w14:textId="4DF36A72" w:rsidR="00195CD8" w:rsidRDefault="00F46532" w:rsidP="00DE3620">
      <w:pPr>
        <w:spacing w:line="480" w:lineRule="auto"/>
        <w:rPr>
          <w:rFonts w:ascii="Arial" w:hAnsi="Arial" w:cs="Arial"/>
          <w:b/>
          <w:sz w:val="22"/>
          <w:szCs w:val="22"/>
        </w:rPr>
      </w:pPr>
      <w:r w:rsidRPr="00F46532">
        <w:rPr>
          <w:rFonts w:ascii="Arial" w:hAnsi="Arial" w:cs="Arial"/>
          <w:b/>
          <w:sz w:val="22"/>
          <w:szCs w:val="22"/>
        </w:rPr>
        <w:lastRenderedPageBreak/>
        <w:t>Abstract</w:t>
      </w:r>
    </w:p>
    <w:p w14:paraId="089CE1EA" w14:textId="18E1906E" w:rsidR="00F46532" w:rsidRPr="009B4585" w:rsidRDefault="00F40214" w:rsidP="00DE3620">
      <w:pPr>
        <w:spacing w:line="480" w:lineRule="auto"/>
        <w:rPr>
          <w:rFonts w:ascii="Arial" w:hAnsi="Arial" w:cs="Arial"/>
          <w:color w:val="000000"/>
          <w:sz w:val="22"/>
          <w:szCs w:val="22"/>
        </w:rPr>
      </w:pPr>
      <w:r>
        <w:rPr>
          <w:rFonts w:ascii="Arial" w:hAnsi="Arial" w:cs="Arial"/>
          <w:color w:val="000000" w:themeColor="text1"/>
          <w:sz w:val="22"/>
          <w:szCs w:val="22"/>
        </w:rPr>
        <w:t>Levonorgestrel</w:t>
      </w:r>
      <w:r w:rsidR="000C382D">
        <w:rPr>
          <w:rFonts w:ascii="Arial" w:hAnsi="Arial" w:cs="Arial"/>
          <w:color w:val="000000" w:themeColor="text1"/>
          <w:sz w:val="22"/>
          <w:szCs w:val="22"/>
        </w:rPr>
        <w:t xml:space="preserve"> (LNG)</w:t>
      </w:r>
      <w:r>
        <w:rPr>
          <w:rFonts w:ascii="Arial" w:hAnsi="Arial" w:cs="Arial"/>
          <w:color w:val="000000" w:themeColor="text1"/>
          <w:sz w:val="22"/>
          <w:szCs w:val="22"/>
        </w:rPr>
        <w:t xml:space="preserve"> is a synthetic progestin that is available in</w:t>
      </w:r>
      <w:r w:rsidR="00556CF8">
        <w:rPr>
          <w:rFonts w:ascii="Arial" w:hAnsi="Arial" w:cs="Arial"/>
          <w:color w:val="000000" w:themeColor="text1"/>
          <w:sz w:val="22"/>
          <w:szCs w:val="22"/>
        </w:rPr>
        <w:t xml:space="preserve"> oral contraceptive </w:t>
      </w:r>
      <w:r w:rsidR="001F43AA">
        <w:rPr>
          <w:rFonts w:ascii="Arial" w:hAnsi="Arial" w:cs="Arial"/>
          <w:color w:val="000000" w:themeColor="text1"/>
          <w:sz w:val="22"/>
          <w:szCs w:val="22"/>
        </w:rPr>
        <w:t>tablets</w:t>
      </w:r>
      <w:r w:rsidR="00556CF8">
        <w:rPr>
          <w:rFonts w:ascii="Arial" w:hAnsi="Arial" w:cs="Arial"/>
          <w:color w:val="000000" w:themeColor="text1"/>
          <w:sz w:val="22"/>
          <w:szCs w:val="22"/>
        </w:rPr>
        <w:t>,</w:t>
      </w:r>
      <w:r>
        <w:rPr>
          <w:rFonts w:ascii="Arial" w:hAnsi="Arial" w:cs="Arial"/>
          <w:color w:val="000000" w:themeColor="text1"/>
          <w:sz w:val="22"/>
          <w:szCs w:val="22"/>
        </w:rPr>
        <w:t xml:space="preserve"> a </w:t>
      </w:r>
      <w:proofErr w:type="spellStart"/>
      <w:r>
        <w:rPr>
          <w:rFonts w:ascii="Arial" w:hAnsi="Arial" w:cs="Arial"/>
          <w:color w:val="000000" w:themeColor="text1"/>
          <w:sz w:val="22"/>
          <w:szCs w:val="22"/>
        </w:rPr>
        <w:t>subdermal</w:t>
      </w:r>
      <w:proofErr w:type="spellEnd"/>
      <w:r>
        <w:rPr>
          <w:rFonts w:ascii="Arial" w:hAnsi="Arial" w:cs="Arial"/>
          <w:color w:val="000000" w:themeColor="text1"/>
          <w:sz w:val="22"/>
          <w:szCs w:val="22"/>
        </w:rPr>
        <w:t xml:space="preserve"> implant</w:t>
      </w:r>
      <w:r w:rsidR="00556CF8">
        <w:rPr>
          <w:rFonts w:ascii="Arial" w:hAnsi="Arial" w:cs="Arial"/>
          <w:color w:val="000000" w:themeColor="text1"/>
          <w:sz w:val="22"/>
          <w:szCs w:val="22"/>
        </w:rPr>
        <w:t xml:space="preserve">, and an intrauterine </w:t>
      </w:r>
      <w:r w:rsidR="00590948">
        <w:rPr>
          <w:rFonts w:ascii="Arial" w:hAnsi="Arial" w:cs="Arial"/>
          <w:color w:val="000000" w:themeColor="text1"/>
          <w:sz w:val="22"/>
          <w:szCs w:val="22"/>
        </w:rPr>
        <w:t>system</w:t>
      </w:r>
      <w:r>
        <w:rPr>
          <w:rFonts w:ascii="Arial" w:hAnsi="Arial" w:cs="Arial"/>
          <w:color w:val="000000" w:themeColor="text1"/>
          <w:sz w:val="22"/>
          <w:szCs w:val="22"/>
        </w:rPr>
        <w:t xml:space="preserve"> </w:t>
      </w:r>
      <w:r w:rsidR="00556CF8">
        <w:rPr>
          <w:rFonts w:ascii="Arial" w:hAnsi="Arial" w:cs="Arial"/>
          <w:color w:val="000000" w:themeColor="text1"/>
          <w:sz w:val="22"/>
          <w:szCs w:val="22"/>
        </w:rPr>
        <w:t xml:space="preserve">for </w:t>
      </w:r>
      <w:r>
        <w:rPr>
          <w:rFonts w:ascii="Arial" w:hAnsi="Arial" w:cs="Arial"/>
          <w:color w:val="000000" w:themeColor="text1"/>
          <w:sz w:val="22"/>
          <w:szCs w:val="22"/>
        </w:rPr>
        <w:t xml:space="preserve">contraception. </w:t>
      </w:r>
      <w:r w:rsidR="00237EA1">
        <w:rPr>
          <w:rFonts w:ascii="Arial" w:hAnsi="Arial" w:cs="Arial"/>
          <w:color w:val="000000" w:themeColor="text1"/>
          <w:sz w:val="22"/>
          <w:szCs w:val="22"/>
        </w:rPr>
        <w:t xml:space="preserve">LNG pharmacokinetics </w:t>
      </w:r>
      <w:r w:rsidR="001F43AA">
        <w:rPr>
          <w:rFonts w:ascii="Arial" w:hAnsi="Arial" w:cs="Arial"/>
          <w:color w:val="000000" w:themeColor="text1"/>
          <w:sz w:val="22"/>
          <w:szCs w:val="22"/>
        </w:rPr>
        <w:t>is</w:t>
      </w:r>
      <w:r w:rsidR="00590948">
        <w:rPr>
          <w:rFonts w:ascii="Arial" w:hAnsi="Arial" w:cs="Arial"/>
          <w:color w:val="000000" w:themeColor="text1"/>
          <w:sz w:val="22"/>
          <w:szCs w:val="22"/>
        </w:rPr>
        <w:t xml:space="preserve"> </w:t>
      </w:r>
      <w:r w:rsidR="00237EA1">
        <w:rPr>
          <w:rFonts w:ascii="Arial" w:hAnsi="Arial" w:cs="Arial"/>
          <w:color w:val="000000" w:themeColor="text1"/>
          <w:sz w:val="22"/>
          <w:szCs w:val="22"/>
        </w:rPr>
        <w:t xml:space="preserve">a pivotal determinant of contraceptive efficacy and </w:t>
      </w:r>
      <w:r w:rsidR="00352079">
        <w:rPr>
          <w:rFonts w:ascii="Arial" w:hAnsi="Arial" w:cs="Arial"/>
          <w:color w:val="000000" w:themeColor="text1"/>
          <w:sz w:val="22"/>
          <w:szCs w:val="22"/>
        </w:rPr>
        <w:t>can be useful i</w:t>
      </w:r>
      <w:r w:rsidR="001F43AA">
        <w:rPr>
          <w:rFonts w:ascii="Arial" w:hAnsi="Arial" w:cs="Arial"/>
          <w:color w:val="000000" w:themeColor="text1"/>
          <w:sz w:val="22"/>
          <w:szCs w:val="22"/>
        </w:rPr>
        <w:t>n</w:t>
      </w:r>
      <w:r w:rsidR="00352079">
        <w:rPr>
          <w:rFonts w:ascii="Arial" w:hAnsi="Arial" w:cs="Arial"/>
          <w:color w:val="000000" w:themeColor="text1"/>
          <w:sz w:val="22"/>
          <w:szCs w:val="22"/>
        </w:rPr>
        <w:t xml:space="preserve"> assessing </w:t>
      </w:r>
      <w:r w:rsidR="00237EA1">
        <w:rPr>
          <w:rFonts w:ascii="Arial" w:hAnsi="Arial" w:cs="Arial"/>
          <w:color w:val="000000" w:themeColor="text1"/>
          <w:sz w:val="22"/>
          <w:szCs w:val="22"/>
        </w:rPr>
        <w:t>drug-drug interactions</w:t>
      </w:r>
      <w:r w:rsidR="00352079">
        <w:rPr>
          <w:rFonts w:ascii="Arial" w:hAnsi="Arial" w:cs="Arial"/>
          <w:color w:val="000000" w:themeColor="text1"/>
          <w:sz w:val="22"/>
          <w:szCs w:val="22"/>
        </w:rPr>
        <w:t xml:space="preserve"> influencing LNG exposure</w:t>
      </w:r>
      <w:r w:rsidR="00590948">
        <w:rPr>
          <w:rFonts w:ascii="Arial" w:hAnsi="Arial" w:cs="Arial"/>
          <w:color w:val="000000" w:themeColor="text1"/>
          <w:sz w:val="22"/>
          <w:szCs w:val="22"/>
        </w:rPr>
        <w:t xml:space="preserve"> following</w:t>
      </w:r>
      <w:r w:rsidR="004770AA">
        <w:rPr>
          <w:rFonts w:ascii="Arial" w:hAnsi="Arial" w:cs="Arial"/>
          <w:color w:val="000000" w:themeColor="text1"/>
          <w:sz w:val="22"/>
          <w:szCs w:val="22"/>
        </w:rPr>
        <w:t xml:space="preserve"> different routes of LNG administration</w:t>
      </w:r>
      <w:r w:rsidR="00237EA1">
        <w:rPr>
          <w:rFonts w:ascii="Arial" w:hAnsi="Arial" w:cs="Arial"/>
          <w:color w:val="000000" w:themeColor="text1"/>
          <w:sz w:val="22"/>
          <w:szCs w:val="22"/>
        </w:rPr>
        <w:t xml:space="preserve">. </w:t>
      </w:r>
      <w:r w:rsidR="003A1F55" w:rsidRPr="009B4585">
        <w:rPr>
          <w:rFonts w:ascii="Arial" w:hAnsi="Arial" w:cs="Arial"/>
          <w:color w:val="000000" w:themeColor="text1"/>
          <w:sz w:val="22"/>
          <w:szCs w:val="22"/>
        </w:rPr>
        <w:t xml:space="preserve">A highly sensitive </w:t>
      </w:r>
      <w:r w:rsidR="008A6924">
        <w:rPr>
          <w:rFonts w:ascii="Arial" w:hAnsi="Arial" w:cs="Arial"/>
          <w:color w:val="000000" w:themeColor="text1"/>
          <w:sz w:val="22"/>
          <w:szCs w:val="22"/>
        </w:rPr>
        <w:t>LC-MS/MS</w:t>
      </w:r>
      <w:r w:rsidR="003A1F55" w:rsidRPr="009B4585">
        <w:rPr>
          <w:rFonts w:ascii="Arial" w:hAnsi="Arial" w:cs="Arial"/>
          <w:color w:val="000000" w:themeColor="text1"/>
          <w:sz w:val="22"/>
          <w:szCs w:val="22"/>
        </w:rPr>
        <w:t xml:space="preserve"> </w:t>
      </w:r>
      <w:r>
        <w:rPr>
          <w:rFonts w:ascii="Arial" w:hAnsi="Arial" w:cs="Arial"/>
          <w:color w:val="000000" w:themeColor="text1"/>
          <w:sz w:val="22"/>
          <w:szCs w:val="22"/>
        </w:rPr>
        <w:t xml:space="preserve">method was </w:t>
      </w:r>
      <w:r w:rsidR="00F420AB">
        <w:rPr>
          <w:rFonts w:ascii="Arial" w:hAnsi="Arial" w:cs="Arial"/>
          <w:color w:val="000000" w:themeColor="text1"/>
          <w:sz w:val="22"/>
          <w:szCs w:val="22"/>
        </w:rPr>
        <w:t>developed and validated</w:t>
      </w:r>
      <w:r w:rsidR="00F420AB" w:rsidRPr="00F35A0D">
        <w:rPr>
          <w:rFonts w:ascii="Arial" w:hAnsi="Arial" w:cs="Arial"/>
          <w:color w:val="000000" w:themeColor="text1"/>
          <w:sz w:val="22"/>
          <w:szCs w:val="22"/>
        </w:rPr>
        <w:t xml:space="preserve"> to </w:t>
      </w:r>
      <w:r w:rsidR="000313DA">
        <w:rPr>
          <w:rFonts w:ascii="Arial" w:hAnsi="Arial" w:cs="Arial"/>
          <w:color w:val="000000" w:themeColor="text1"/>
          <w:sz w:val="22"/>
          <w:szCs w:val="22"/>
        </w:rPr>
        <w:t xml:space="preserve">quantify </w:t>
      </w:r>
      <w:r w:rsidR="00F420AB">
        <w:rPr>
          <w:rFonts w:ascii="Arial" w:hAnsi="Arial" w:cs="Arial"/>
          <w:color w:val="000000" w:themeColor="text1"/>
          <w:sz w:val="22"/>
          <w:szCs w:val="22"/>
        </w:rPr>
        <w:t>levonorgestrel in human plasma</w:t>
      </w:r>
      <w:r w:rsidR="00F420AB" w:rsidRPr="00F35A0D">
        <w:rPr>
          <w:rFonts w:ascii="Arial" w:hAnsi="Arial" w:cs="Arial"/>
          <w:color w:val="000000" w:themeColor="text1"/>
          <w:sz w:val="22"/>
          <w:szCs w:val="22"/>
        </w:rPr>
        <w:t xml:space="preserve">. </w:t>
      </w:r>
      <w:r w:rsidR="000C382D">
        <w:rPr>
          <w:rFonts w:ascii="Arial" w:hAnsi="Arial" w:cs="Arial"/>
          <w:color w:val="000000" w:themeColor="text1"/>
          <w:sz w:val="22"/>
          <w:szCs w:val="22"/>
        </w:rPr>
        <w:t>L</w:t>
      </w:r>
      <w:r w:rsidRPr="00F35A0D">
        <w:rPr>
          <w:rFonts w:ascii="Arial" w:hAnsi="Arial" w:cs="Arial"/>
          <w:color w:val="000000" w:themeColor="text1"/>
          <w:sz w:val="22"/>
          <w:szCs w:val="22"/>
        </w:rPr>
        <w:t xml:space="preserve">iquid-liquid extraction </w:t>
      </w:r>
      <w:r>
        <w:rPr>
          <w:rFonts w:ascii="Arial" w:hAnsi="Arial" w:cs="Arial"/>
          <w:color w:val="000000" w:themeColor="text1"/>
          <w:sz w:val="22"/>
          <w:szCs w:val="22"/>
        </w:rPr>
        <w:t xml:space="preserve">was </w:t>
      </w:r>
      <w:r w:rsidR="000C382D">
        <w:rPr>
          <w:rFonts w:ascii="Arial" w:hAnsi="Arial" w:cs="Arial"/>
          <w:color w:val="000000" w:themeColor="text1"/>
          <w:sz w:val="22"/>
          <w:szCs w:val="22"/>
        </w:rPr>
        <w:t xml:space="preserve">utilized with a sample volume of </w:t>
      </w:r>
      <w:r>
        <w:rPr>
          <w:rFonts w:ascii="Arial" w:hAnsi="Arial" w:cs="Arial"/>
          <w:color w:val="000000" w:themeColor="text1"/>
          <w:sz w:val="22"/>
          <w:szCs w:val="22"/>
        </w:rPr>
        <w:t>500</w:t>
      </w:r>
      <w:r w:rsidRPr="00F40214">
        <w:rPr>
          <w:rFonts w:ascii="Arial" w:hAnsi="Arial" w:cs="Arial"/>
          <w:color w:val="000000"/>
          <w:sz w:val="22"/>
          <w:szCs w:val="22"/>
        </w:rPr>
        <w:t xml:space="preserve"> </w:t>
      </w:r>
      <w:proofErr w:type="spellStart"/>
      <w:r w:rsidRPr="00F46532">
        <w:rPr>
          <w:rFonts w:ascii="Arial" w:hAnsi="Arial" w:cs="Arial"/>
          <w:color w:val="000000"/>
          <w:sz w:val="22"/>
          <w:szCs w:val="22"/>
        </w:rPr>
        <w:t>μL</w:t>
      </w:r>
      <w:proofErr w:type="spellEnd"/>
      <w:r>
        <w:rPr>
          <w:rFonts w:ascii="Arial" w:hAnsi="Arial" w:cs="Arial"/>
          <w:color w:val="000000"/>
          <w:sz w:val="22"/>
          <w:szCs w:val="22"/>
        </w:rPr>
        <w:t xml:space="preserve"> </w:t>
      </w:r>
      <w:r w:rsidR="000C382D">
        <w:rPr>
          <w:rFonts w:ascii="Arial" w:hAnsi="Arial" w:cs="Arial"/>
          <w:color w:val="000000"/>
          <w:sz w:val="22"/>
          <w:szCs w:val="22"/>
        </w:rPr>
        <w:t>to extract levonorgestrel from plasma</w:t>
      </w:r>
      <w:r>
        <w:rPr>
          <w:rFonts w:ascii="Arial" w:hAnsi="Arial" w:cs="Arial"/>
          <w:color w:val="000000"/>
          <w:sz w:val="22"/>
          <w:szCs w:val="22"/>
        </w:rPr>
        <w:t>.</w:t>
      </w:r>
      <w:r>
        <w:rPr>
          <w:rFonts w:ascii="Arial" w:hAnsi="Arial" w:cs="Arial"/>
          <w:color w:val="000000" w:themeColor="text1"/>
          <w:sz w:val="22"/>
          <w:szCs w:val="22"/>
        </w:rPr>
        <w:t xml:space="preserve"> </w:t>
      </w:r>
      <w:r w:rsidR="00F420AB" w:rsidRPr="00F420AB">
        <w:rPr>
          <w:rFonts w:ascii="Arial" w:hAnsi="Arial" w:cs="Arial"/>
          <w:color w:val="000000" w:themeColor="text1"/>
          <w:sz w:val="22"/>
          <w:szCs w:val="22"/>
        </w:rPr>
        <w:t xml:space="preserve">Chromatographic separation of LNG was achieved with a Fortis™ C18 (3 </w:t>
      </w:r>
      <w:proofErr w:type="spellStart"/>
      <w:r w:rsidR="00F420AB" w:rsidRPr="00F420AB">
        <w:rPr>
          <w:rFonts w:ascii="Arial" w:hAnsi="Arial" w:cs="Arial"/>
          <w:color w:val="000000" w:themeColor="text1"/>
          <w:sz w:val="22"/>
          <w:szCs w:val="22"/>
        </w:rPr>
        <w:t>μm</w:t>
      </w:r>
      <w:proofErr w:type="spellEnd"/>
      <w:r w:rsidR="00F420AB" w:rsidRPr="00F420AB">
        <w:rPr>
          <w:rFonts w:ascii="Arial" w:hAnsi="Arial" w:cs="Arial"/>
          <w:color w:val="000000" w:themeColor="text1"/>
          <w:sz w:val="22"/>
          <w:szCs w:val="22"/>
        </w:rPr>
        <w:t>: 100mm x 2.1mm) reverse phase analytical column</w:t>
      </w:r>
      <w:r w:rsidR="007E7F89">
        <w:rPr>
          <w:rFonts w:ascii="Arial" w:hAnsi="Arial" w:cs="Arial"/>
          <w:color w:val="000000" w:themeColor="text1"/>
          <w:sz w:val="22"/>
          <w:szCs w:val="22"/>
        </w:rPr>
        <w:t xml:space="preserve">. </w:t>
      </w:r>
      <w:r w:rsidR="00F420AB" w:rsidRPr="00F46532">
        <w:rPr>
          <w:rFonts w:ascii="Arial" w:hAnsi="Arial" w:cs="Arial"/>
          <w:sz w:val="22"/>
          <w:szCs w:val="22"/>
        </w:rPr>
        <w:t>The mobile phases consisted of de</w:t>
      </w:r>
      <w:r w:rsidR="00B01273">
        <w:rPr>
          <w:rFonts w:ascii="Arial" w:hAnsi="Arial" w:cs="Arial"/>
          <w:sz w:val="22"/>
          <w:szCs w:val="22"/>
        </w:rPr>
        <w:t>-</w:t>
      </w:r>
      <w:r w:rsidR="00F420AB" w:rsidRPr="00F46532">
        <w:rPr>
          <w:rFonts w:ascii="Arial" w:hAnsi="Arial" w:cs="Arial"/>
          <w:sz w:val="22"/>
          <w:szCs w:val="22"/>
        </w:rPr>
        <w:t>ionized water plus 0.1% NH</w:t>
      </w:r>
      <w:r w:rsidR="00F420AB" w:rsidRPr="00F46532">
        <w:rPr>
          <w:rFonts w:ascii="Arial" w:hAnsi="Arial" w:cs="Arial"/>
          <w:sz w:val="22"/>
          <w:szCs w:val="22"/>
          <w:vertAlign w:val="subscript"/>
        </w:rPr>
        <w:t>4</w:t>
      </w:r>
      <w:r w:rsidR="00F420AB" w:rsidRPr="00F46532">
        <w:rPr>
          <w:rFonts w:ascii="Arial" w:hAnsi="Arial" w:cs="Arial"/>
          <w:sz w:val="22"/>
          <w:szCs w:val="22"/>
        </w:rPr>
        <w:t>OH (</w:t>
      </w:r>
      <w:r w:rsidR="00B01273">
        <w:rPr>
          <w:rFonts w:ascii="Arial" w:hAnsi="Arial" w:cs="Arial"/>
          <w:sz w:val="22"/>
          <w:szCs w:val="22"/>
        </w:rPr>
        <w:t xml:space="preserve">100:0.1%, </w:t>
      </w:r>
      <w:r w:rsidR="00B01273" w:rsidRPr="00F46532">
        <w:rPr>
          <w:rFonts w:ascii="Arial" w:hAnsi="Arial" w:cs="Arial"/>
          <w:sz w:val="22"/>
          <w:szCs w:val="22"/>
        </w:rPr>
        <w:t>v/v</w:t>
      </w:r>
      <w:r w:rsidR="00F420AB" w:rsidRPr="00F46532">
        <w:rPr>
          <w:rFonts w:ascii="Arial" w:hAnsi="Arial" w:cs="Arial"/>
          <w:sz w:val="22"/>
          <w:szCs w:val="22"/>
        </w:rPr>
        <w:t>) (A), and methanol plus 0.1% NH</w:t>
      </w:r>
      <w:r w:rsidR="00F420AB" w:rsidRPr="00F46532">
        <w:rPr>
          <w:rFonts w:ascii="Arial" w:hAnsi="Arial" w:cs="Arial"/>
          <w:sz w:val="22"/>
          <w:szCs w:val="22"/>
          <w:vertAlign w:val="subscript"/>
        </w:rPr>
        <w:t>4</w:t>
      </w:r>
      <w:r w:rsidR="00F420AB" w:rsidRPr="00F46532">
        <w:rPr>
          <w:rFonts w:ascii="Arial" w:hAnsi="Arial" w:cs="Arial"/>
          <w:sz w:val="22"/>
          <w:szCs w:val="22"/>
        </w:rPr>
        <w:t>OH (</w:t>
      </w:r>
      <w:r w:rsidR="00B01273">
        <w:rPr>
          <w:rFonts w:ascii="Arial" w:hAnsi="Arial" w:cs="Arial"/>
          <w:sz w:val="22"/>
          <w:szCs w:val="22"/>
        </w:rPr>
        <w:t xml:space="preserve">100:0.1%, </w:t>
      </w:r>
      <w:r w:rsidR="00B01273" w:rsidRPr="00F46532">
        <w:rPr>
          <w:rFonts w:ascii="Arial" w:hAnsi="Arial" w:cs="Arial"/>
          <w:sz w:val="22"/>
          <w:szCs w:val="22"/>
        </w:rPr>
        <w:t>v/v</w:t>
      </w:r>
      <w:r w:rsidR="00F420AB" w:rsidRPr="00F46532">
        <w:rPr>
          <w:rFonts w:ascii="Arial" w:hAnsi="Arial" w:cs="Arial"/>
          <w:sz w:val="22"/>
          <w:szCs w:val="22"/>
        </w:rPr>
        <w:t xml:space="preserve">) (B) flowing at 400 </w:t>
      </w:r>
      <w:proofErr w:type="spellStart"/>
      <w:r w:rsidR="00F420AB" w:rsidRPr="00F46532">
        <w:rPr>
          <w:rFonts w:ascii="Arial" w:hAnsi="Arial" w:cs="Arial"/>
          <w:color w:val="000000"/>
          <w:sz w:val="22"/>
          <w:szCs w:val="22"/>
        </w:rPr>
        <w:t>μL</w:t>
      </w:r>
      <w:proofErr w:type="spellEnd"/>
      <w:r w:rsidR="00F420AB" w:rsidRPr="00F46532">
        <w:rPr>
          <w:rFonts w:ascii="Arial" w:hAnsi="Arial" w:cs="Arial"/>
          <w:color w:val="000000"/>
          <w:sz w:val="22"/>
          <w:szCs w:val="22"/>
        </w:rPr>
        <w:t>/min.</w:t>
      </w:r>
      <w:r w:rsidR="00F420AB">
        <w:rPr>
          <w:rFonts w:ascii="Arial" w:hAnsi="Arial" w:cs="Arial"/>
          <w:color w:val="000000"/>
          <w:sz w:val="22"/>
          <w:szCs w:val="22"/>
        </w:rPr>
        <w:t xml:space="preserve"> </w:t>
      </w:r>
      <w:r w:rsidR="005422CC">
        <w:rPr>
          <w:rFonts w:ascii="Arial" w:hAnsi="Arial" w:cs="Arial"/>
          <w:color w:val="000000"/>
          <w:sz w:val="22"/>
          <w:szCs w:val="22"/>
        </w:rPr>
        <w:t xml:space="preserve">Detection of </w:t>
      </w:r>
      <w:r w:rsidR="000C382D">
        <w:rPr>
          <w:rFonts w:ascii="Arial" w:hAnsi="Arial" w:cs="Arial"/>
          <w:color w:val="000000"/>
          <w:sz w:val="22"/>
          <w:szCs w:val="22"/>
        </w:rPr>
        <w:t>LNG</w:t>
      </w:r>
      <w:r w:rsidR="005422CC">
        <w:rPr>
          <w:rFonts w:ascii="Arial" w:hAnsi="Arial" w:cs="Arial"/>
          <w:color w:val="000000"/>
          <w:sz w:val="22"/>
          <w:szCs w:val="22"/>
        </w:rPr>
        <w:t xml:space="preserve"> and internal standard</w:t>
      </w:r>
      <w:r w:rsidR="000C382D">
        <w:rPr>
          <w:rFonts w:ascii="Arial" w:hAnsi="Arial" w:cs="Arial"/>
          <w:color w:val="000000"/>
          <w:sz w:val="22"/>
          <w:szCs w:val="22"/>
        </w:rPr>
        <w:t xml:space="preserve"> (</w:t>
      </w:r>
      <w:r w:rsidR="002321BC" w:rsidRPr="00D116B2">
        <w:rPr>
          <w:rFonts w:ascii="Arial" w:hAnsi="Arial" w:cs="Arial"/>
          <w:color w:val="000000"/>
          <w:sz w:val="22"/>
          <w:szCs w:val="22"/>
        </w:rPr>
        <w:t>D</w:t>
      </w:r>
      <w:proofErr w:type="gramStart"/>
      <w:r w:rsidR="002321BC" w:rsidRPr="00D116B2">
        <w:rPr>
          <w:rFonts w:ascii="Arial" w:hAnsi="Arial" w:cs="Arial"/>
          <w:color w:val="000000"/>
          <w:sz w:val="22"/>
          <w:szCs w:val="22"/>
        </w:rPr>
        <w:t>-(</w:t>
      </w:r>
      <w:proofErr w:type="gramEnd"/>
      <w:r w:rsidR="002321BC" w:rsidRPr="00D116B2">
        <w:rPr>
          <w:rFonts w:ascii="Arial" w:hAnsi="Arial" w:cs="Arial"/>
          <w:color w:val="000000"/>
          <w:sz w:val="22"/>
          <w:szCs w:val="22"/>
        </w:rPr>
        <w:t>-)-norgestrel-d7</w:t>
      </w:r>
      <w:r w:rsidR="000C382D">
        <w:rPr>
          <w:rFonts w:ascii="Arial" w:hAnsi="Arial" w:cs="Arial"/>
          <w:color w:val="000000"/>
          <w:sz w:val="22"/>
          <w:szCs w:val="22"/>
        </w:rPr>
        <w:t>)</w:t>
      </w:r>
      <w:r w:rsidR="005422CC">
        <w:rPr>
          <w:rFonts w:ascii="Arial" w:hAnsi="Arial" w:cs="Arial"/>
          <w:color w:val="000000"/>
          <w:sz w:val="22"/>
          <w:szCs w:val="22"/>
        </w:rPr>
        <w:t xml:space="preserve"> was </w:t>
      </w:r>
      <w:r w:rsidR="007E7F89">
        <w:rPr>
          <w:rFonts w:ascii="Arial" w:hAnsi="Arial" w:cs="Arial"/>
          <w:color w:val="000000"/>
          <w:sz w:val="22"/>
          <w:szCs w:val="22"/>
        </w:rPr>
        <w:t>achieved using</w:t>
      </w:r>
      <w:r w:rsidR="00EF782E">
        <w:rPr>
          <w:rFonts w:ascii="Arial" w:hAnsi="Arial" w:cs="Arial"/>
          <w:color w:val="000000"/>
          <w:sz w:val="22"/>
          <w:szCs w:val="22"/>
        </w:rPr>
        <w:t xml:space="preserve"> </w:t>
      </w:r>
      <w:r w:rsidR="00EF782E" w:rsidRPr="00F46532">
        <w:rPr>
          <w:rFonts w:ascii="Arial" w:hAnsi="Arial" w:cs="Arial"/>
          <w:color w:val="000000"/>
          <w:sz w:val="22"/>
          <w:szCs w:val="22"/>
        </w:rPr>
        <w:t xml:space="preserve">positive polarity mode </w:t>
      </w:r>
      <w:r w:rsidR="00EF782E">
        <w:rPr>
          <w:rFonts w:ascii="Arial" w:hAnsi="Arial" w:cs="Arial"/>
          <w:color w:val="000000"/>
          <w:sz w:val="22"/>
          <w:szCs w:val="22"/>
        </w:rPr>
        <w:t xml:space="preserve">monitoring </w:t>
      </w:r>
      <w:r w:rsidR="007E7F89">
        <w:rPr>
          <w:rFonts w:ascii="Arial" w:hAnsi="Arial" w:cs="Arial"/>
          <w:color w:val="000000"/>
          <w:sz w:val="22"/>
          <w:szCs w:val="22"/>
        </w:rPr>
        <w:t xml:space="preserve">at </w:t>
      </w:r>
      <w:r w:rsidR="00EF782E">
        <w:rPr>
          <w:rFonts w:ascii="Arial" w:hAnsi="Arial" w:cs="Arial"/>
          <w:color w:val="000000"/>
          <w:sz w:val="22"/>
          <w:szCs w:val="22"/>
        </w:rPr>
        <w:t>313.2</w:t>
      </w:r>
      <w:r w:rsidR="00B64F05">
        <w:rPr>
          <w:rFonts w:ascii="Arial" w:hAnsi="Arial" w:cs="Arial"/>
          <w:color w:val="000000"/>
          <w:sz w:val="22"/>
          <w:szCs w:val="22"/>
        </w:rPr>
        <w:t>-</w:t>
      </w:r>
      <w:r w:rsidR="00EF782E" w:rsidRPr="00EF782E">
        <w:rPr>
          <w:rFonts w:ascii="Arial" w:hAnsi="Arial" w:cs="Arial"/>
          <w:color w:val="000000"/>
          <w:sz w:val="22"/>
          <w:szCs w:val="22"/>
        </w:rPr>
        <w:t>245.2</w:t>
      </w:r>
      <w:r w:rsidR="00B64F05">
        <w:rPr>
          <w:rFonts w:ascii="Arial" w:hAnsi="Arial" w:cs="Arial"/>
          <w:color w:val="000000"/>
          <w:sz w:val="22"/>
          <w:szCs w:val="22"/>
        </w:rPr>
        <w:t xml:space="preserve"> </w:t>
      </w:r>
      <w:proofErr w:type="spellStart"/>
      <w:r w:rsidR="00B64F05">
        <w:rPr>
          <w:rFonts w:ascii="Arial" w:hAnsi="Arial" w:cs="Arial"/>
          <w:color w:val="000000"/>
          <w:sz w:val="22"/>
          <w:szCs w:val="22"/>
        </w:rPr>
        <w:t>amu</w:t>
      </w:r>
      <w:proofErr w:type="spellEnd"/>
      <w:r w:rsidR="00EF782E">
        <w:rPr>
          <w:rFonts w:ascii="Arial" w:hAnsi="Arial" w:cs="Arial"/>
          <w:color w:val="000000"/>
          <w:sz w:val="22"/>
          <w:szCs w:val="22"/>
        </w:rPr>
        <w:t xml:space="preserve"> and 320.1</w:t>
      </w:r>
      <w:r w:rsidR="00B64F05">
        <w:rPr>
          <w:rFonts w:ascii="Arial" w:hAnsi="Arial" w:cs="Arial"/>
          <w:color w:val="000000"/>
          <w:sz w:val="22"/>
          <w:szCs w:val="22"/>
        </w:rPr>
        <w:t>-</w:t>
      </w:r>
      <w:r w:rsidR="00EF782E" w:rsidRPr="00EF782E">
        <w:rPr>
          <w:rFonts w:ascii="Arial" w:hAnsi="Arial" w:cs="Arial"/>
          <w:color w:val="000000"/>
          <w:sz w:val="22"/>
          <w:szCs w:val="22"/>
        </w:rPr>
        <w:t>251.2</w:t>
      </w:r>
      <w:r w:rsidR="00B64F05">
        <w:rPr>
          <w:rFonts w:ascii="Arial" w:hAnsi="Arial" w:cs="Arial"/>
          <w:color w:val="000000"/>
          <w:sz w:val="22"/>
          <w:szCs w:val="22"/>
        </w:rPr>
        <w:t xml:space="preserve"> </w:t>
      </w:r>
      <w:proofErr w:type="spellStart"/>
      <w:r w:rsidR="00B64F05">
        <w:rPr>
          <w:rFonts w:ascii="Arial" w:hAnsi="Arial" w:cs="Arial"/>
          <w:color w:val="000000"/>
          <w:sz w:val="22"/>
          <w:szCs w:val="22"/>
        </w:rPr>
        <w:t>amu</w:t>
      </w:r>
      <w:proofErr w:type="spellEnd"/>
      <w:r w:rsidR="00EF782E">
        <w:rPr>
          <w:rFonts w:ascii="Arial" w:hAnsi="Arial" w:cs="Arial"/>
          <w:color w:val="000000"/>
          <w:sz w:val="22"/>
          <w:szCs w:val="22"/>
        </w:rPr>
        <w:t xml:space="preserve">, respectively. </w:t>
      </w:r>
      <w:r w:rsidR="00F420AB" w:rsidRPr="00F35A0D">
        <w:rPr>
          <w:rFonts w:ascii="Arial" w:hAnsi="Arial" w:cs="Arial"/>
          <w:color w:val="000000" w:themeColor="text1"/>
          <w:sz w:val="22"/>
          <w:szCs w:val="22"/>
        </w:rPr>
        <w:t xml:space="preserve">The assay was linear over the calibration range of 49.6 to 1500 </w:t>
      </w:r>
      <w:proofErr w:type="spellStart"/>
      <w:r w:rsidR="00F420AB" w:rsidRPr="00F35A0D">
        <w:rPr>
          <w:rFonts w:ascii="Arial" w:hAnsi="Arial" w:cs="Arial"/>
          <w:color w:val="000000" w:themeColor="text1"/>
          <w:sz w:val="22"/>
          <w:szCs w:val="22"/>
        </w:rPr>
        <w:t>pg</w:t>
      </w:r>
      <w:proofErr w:type="spellEnd"/>
      <w:r w:rsidR="00F420AB" w:rsidRPr="00F35A0D">
        <w:rPr>
          <w:rFonts w:ascii="Arial" w:hAnsi="Arial" w:cs="Arial"/>
          <w:color w:val="000000" w:themeColor="text1"/>
          <w:sz w:val="22"/>
          <w:szCs w:val="22"/>
        </w:rPr>
        <w:t>/</w:t>
      </w:r>
      <w:proofErr w:type="spellStart"/>
      <w:r w:rsidR="00F420AB" w:rsidRPr="00F35A0D">
        <w:rPr>
          <w:rFonts w:ascii="Arial" w:hAnsi="Arial" w:cs="Arial"/>
          <w:color w:val="000000" w:themeColor="text1"/>
          <w:sz w:val="22"/>
          <w:szCs w:val="22"/>
        </w:rPr>
        <w:t>mL.</w:t>
      </w:r>
      <w:proofErr w:type="spellEnd"/>
      <w:r w:rsidR="00F420AB" w:rsidRPr="00F35A0D">
        <w:rPr>
          <w:rFonts w:ascii="Arial" w:hAnsi="Arial" w:cs="Arial"/>
          <w:color w:val="000000" w:themeColor="text1"/>
          <w:sz w:val="22"/>
          <w:szCs w:val="22"/>
        </w:rPr>
        <w:t xml:space="preserve"> </w:t>
      </w:r>
      <w:r w:rsidR="00F420AB">
        <w:rPr>
          <w:rFonts w:ascii="Arial" w:hAnsi="Arial" w:cs="Arial"/>
          <w:color w:val="000000" w:themeColor="text1"/>
          <w:sz w:val="22"/>
          <w:szCs w:val="22"/>
        </w:rPr>
        <w:t>This method was used to</w:t>
      </w:r>
      <w:r w:rsidR="00F420AB" w:rsidRPr="00F420AB">
        <w:rPr>
          <w:rFonts w:ascii="Arial" w:hAnsi="Arial" w:cs="Arial"/>
          <w:color w:val="000000" w:themeColor="text1"/>
          <w:sz w:val="22"/>
          <w:szCs w:val="22"/>
        </w:rPr>
        <w:t xml:space="preserve"> </w:t>
      </w:r>
      <w:r w:rsidR="000160DF">
        <w:rPr>
          <w:rFonts w:ascii="Arial" w:hAnsi="Arial" w:cs="Arial"/>
          <w:color w:val="000000" w:themeColor="text1"/>
          <w:sz w:val="22"/>
          <w:szCs w:val="22"/>
        </w:rPr>
        <w:t>quantify</w:t>
      </w:r>
      <w:r w:rsidR="000160DF" w:rsidRPr="009B4585">
        <w:rPr>
          <w:rFonts w:ascii="Arial" w:hAnsi="Arial" w:cs="Arial"/>
          <w:color w:val="000000" w:themeColor="text1"/>
          <w:sz w:val="22"/>
          <w:szCs w:val="22"/>
        </w:rPr>
        <w:t xml:space="preserve"> </w:t>
      </w:r>
      <w:r w:rsidR="00EF782E">
        <w:rPr>
          <w:rFonts w:ascii="Arial" w:hAnsi="Arial" w:cs="Arial"/>
          <w:color w:val="000000" w:themeColor="text1"/>
          <w:sz w:val="22"/>
          <w:szCs w:val="22"/>
        </w:rPr>
        <w:t xml:space="preserve">plasma </w:t>
      </w:r>
      <w:r w:rsidR="007F0D44">
        <w:rPr>
          <w:rFonts w:ascii="Arial" w:hAnsi="Arial" w:cs="Arial"/>
          <w:color w:val="000000" w:themeColor="text1"/>
          <w:sz w:val="22"/>
          <w:szCs w:val="22"/>
        </w:rPr>
        <w:t>LNG</w:t>
      </w:r>
      <w:r w:rsidR="007F0D44" w:rsidRPr="007E7F89">
        <w:rPr>
          <w:rFonts w:ascii="Arial" w:hAnsi="Arial" w:cs="Arial"/>
          <w:color w:val="000000" w:themeColor="text1"/>
          <w:sz w:val="22"/>
          <w:szCs w:val="22"/>
        </w:rPr>
        <w:t xml:space="preserve"> </w:t>
      </w:r>
      <w:r w:rsidR="003A1F55" w:rsidRPr="009B4585">
        <w:rPr>
          <w:rFonts w:ascii="Arial" w:hAnsi="Arial" w:cs="Arial"/>
          <w:color w:val="000000" w:themeColor="text1"/>
          <w:sz w:val="22"/>
          <w:szCs w:val="22"/>
        </w:rPr>
        <w:t xml:space="preserve">released by </w:t>
      </w:r>
      <w:proofErr w:type="spellStart"/>
      <w:r w:rsidR="003A1F55" w:rsidRPr="009B4585">
        <w:rPr>
          <w:rFonts w:ascii="Arial" w:hAnsi="Arial" w:cs="Arial"/>
          <w:color w:val="000000" w:themeColor="text1"/>
          <w:sz w:val="22"/>
          <w:szCs w:val="22"/>
        </w:rPr>
        <w:t>subdermal</w:t>
      </w:r>
      <w:proofErr w:type="spellEnd"/>
      <w:r w:rsidR="003A1F55" w:rsidRPr="009B4585">
        <w:rPr>
          <w:rFonts w:ascii="Arial" w:hAnsi="Arial" w:cs="Arial"/>
          <w:color w:val="000000" w:themeColor="text1"/>
          <w:sz w:val="22"/>
          <w:szCs w:val="22"/>
        </w:rPr>
        <w:t xml:space="preserve"> implant </w:t>
      </w:r>
      <w:r w:rsidR="007F0D44">
        <w:rPr>
          <w:rFonts w:ascii="Arial" w:hAnsi="Arial" w:cs="Arial"/>
          <w:color w:val="000000" w:themeColor="text1"/>
          <w:sz w:val="22"/>
          <w:szCs w:val="22"/>
        </w:rPr>
        <w:t xml:space="preserve">in support of a drug interaction study </w:t>
      </w:r>
      <w:r w:rsidR="003A1F55" w:rsidRPr="009B4585">
        <w:rPr>
          <w:rFonts w:ascii="Arial" w:hAnsi="Arial" w:cs="Arial"/>
          <w:color w:val="000000" w:themeColor="text1"/>
          <w:sz w:val="22"/>
          <w:szCs w:val="22"/>
        </w:rPr>
        <w:t xml:space="preserve">among women with </w:t>
      </w:r>
      <w:r w:rsidR="004979D1">
        <w:rPr>
          <w:rFonts w:ascii="Arial" w:hAnsi="Arial" w:cs="Arial"/>
          <w:color w:val="000000" w:themeColor="text1"/>
          <w:sz w:val="22"/>
          <w:szCs w:val="22"/>
        </w:rPr>
        <w:t>HIV</w:t>
      </w:r>
      <w:r w:rsidR="003A1F55" w:rsidRPr="009B4585">
        <w:rPr>
          <w:rFonts w:ascii="Arial" w:hAnsi="Arial" w:cs="Arial"/>
          <w:color w:val="000000" w:themeColor="text1"/>
          <w:sz w:val="22"/>
          <w:szCs w:val="22"/>
        </w:rPr>
        <w:t xml:space="preserve"> receiving </w:t>
      </w:r>
      <w:r w:rsidR="003A1F55" w:rsidRPr="00F420AB">
        <w:rPr>
          <w:rFonts w:ascii="Arial" w:hAnsi="Arial" w:cs="Arial"/>
          <w:color w:val="000000"/>
          <w:sz w:val="22"/>
          <w:szCs w:val="22"/>
        </w:rPr>
        <w:t xml:space="preserve">efavirenz- or nevirapine-based </w:t>
      </w:r>
      <w:r w:rsidR="00401E12">
        <w:rPr>
          <w:rFonts w:ascii="Arial" w:hAnsi="Arial" w:cs="Arial"/>
          <w:color w:val="000000"/>
          <w:sz w:val="22"/>
          <w:szCs w:val="22"/>
        </w:rPr>
        <w:t>a</w:t>
      </w:r>
      <w:r w:rsidR="007366A7">
        <w:rPr>
          <w:rFonts w:ascii="Arial" w:hAnsi="Arial" w:cs="Arial"/>
          <w:color w:val="000000"/>
          <w:sz w:val="22"/>
          <w:szCs w:val="22"/>
        </w:rPr>
        <w:t>ntiretroviral therapy</w:t>
      </w:r>
      <w:r w:rsidR="003A1F55" w:rsidRPr="009B4585">
        <w:rPr>
          <w:rFonts w:ascii="Arial" w:hAnsi="Arial" w:cs="Arial"/>
          <w:color w:val="000000" w:themeColor="text1"/>
          <w:sz w:val="22"/>
          <w:szCs w:val="22"/>
        </w:rPr>
        <w:t xml:space="preserve">. </w:t>
      </w:r>
    </w:p>
    <w:p w14:paraId="69D7EAE6" w14:textId="77777777" w:rsidR="00F420AB" w:rsidRDefault="00F420AB" w:rsidP="00DE3620">
      <w:pPr>
        <w:spacing w:line="480" w:lineRule="auto"/>
        <w:rPr>
          <w:rFonts w:ascii="Arial" w:hAnsi="Arial" w:cs="Arial"/>
          <w:color w:val="000000" w:themeColor="text1"/>
          <w:sz w:val="22"/>
          <w:szCs w:val="22"/>
        </w:rPr>
      </w:pPr>
    </w:p>
    <w:p w14:paraId="20E2AECA" w14:textId="77777777" w:rsidR="00F420AB" w:rsidRDefault="00F420AB" w:rsidP="00DE3620">
      <w:pPr>
        <w:spacing w:line="480" w:lineRule="auto"/>
        <w:rPr>
          <w:rFonts w:ascii="Arial" w:hAnsi="Arial" w:cs="Arial"/>
          <w:b/>
          <w:sz w:val="22"/>
          <w:szCs w:val="22"/>
        </w:rPr>
      </w:pPr>
      <w:r>
        <w:rPr>
          <w:rFonts w:ascii="Arial" w:hAnsi="Arial" w:cs="Arial"/>
          <w:b/>
          <w:sz w:val="22"/>
          <w:szCs w:val="22"/>
        </w:rPr>
        <w:t>Keywords</w:t>
      </w:r>
    </w:p>
    <w:p w14:paraId="33583FA5" w14:textId="5BC74AD3" w:rsidR="00F420AB" w:rsidRPr="008B6D3E" w:rsidRDefault="008A6924" w:rsidP="00DE3620">
      <w:pPr>
        <w:spacing w:line="480" w:lineRule="auto"/>
        <w:rPr>
          <w:rFonts w:ascii="Arial" w:hAnsi="Arial" w:cs="Arial"/>
          <w:sz w:val="22"/>
          <w:szCs w:val="22"/>
        </w:rPr>
      </w:pPr>
      <w:r>
        <w:rPr>
          <w:rFonts w:ascii="Arial" w:hAnsi="Arial" w:cs="Arial"/>
          <w:sz w:val="22"/>
          <w:szCs w:val="22"/>
        </w:rPr>
        <w:t>LC-</w:t>
      </w:r>
      <w:r w:rsidR="00396B4C">
        <w:rPr>
          <w:rFonts w:ascii="Arial" w:hAnsi="Arial" w:cs="Arial"/>
          <w:sz w:val="22"/>
          <w:szCs w:val="22"/>
        </w:rPr>
        <w:t>MS/MS</w:t>
      </w:r>
      <w:r w:rsidR="00F420AB" w:rsidRPr="008B6D3E">
        <w:rPr>
          <w:rFonts w:ascii="Arial" w:hAnsi="Arial" w:cs="Arial"/>
          <w:sz w:val="22"/>
          <w:szCs w:val="22"/>
        </w:rPr>
        <w:t xml:space="preserve">, </w:t>
      </w:r>
      <w:r w:rsidR="00162407" w:rsidRPr="008B6D3E">
        <w:rPr>
          <w:rFonts w:ascii="Arial" w:hAnsi="Arial" w:cs="Arial"/>
          <w:sz w:val="22"/>
          <w:szCs w:val="22"/>
        </w:rPr>
        <w:t>liquid</w:t>
      </w:r>
      <w:r w:rsidR="00396B4C">
        <w:rPr>
          <w:rFonts w:ascii="Arial" w:hAnsi="Arial" w:cs="Arial"/>
          <w:sz w:val="22"/>
          <w:szCs w:val="22"/>
        </w:rPr>
        <w:t>-</w:t>
      </w:r>
      <w:r w:rsidR="00162407" w:rsidRPr="008B6D3E">
        <w:rPr>
          <w:rFonts w:ascii="Arial" w:hAnsi="Arial" w:cs="Arial"/>
          <w:sz w:val="22"/>
          <w:szCs w:val="22"/>
        </w:rPr>
        <w:t>liquid extraction</w:t>
      </w:r>
      <w:r w:rsidR="00F420AB" w:rsidRPr="008B6D3E">
        <w:rPr>
          <w:rFonts w:ascii="Arial" w:hAnsi="Arial" w:cs="Arial"/>
          <w:sz w:val="22"/>
          <w:szCs w:val="22"/>
        </w:rPr>
        <w:t xml:space="preserve">, </w:t>
      </w:r>
      <w:r w:rsidR="00162407" w:rsidRPr="008B6D3E">
        <w:rPr>
          <w:rFonts w:ascii="Arial" w:hAnsi="Arial" w:cs="Arial"/>
          <w:sz w:val="22"/>
          <w:szCs w:val="22"/>
        </w:rPr>
        <w:t>levonorgestrel</w:t>
      </w:r>
      <w:r w:rsidR="00396B4C">
        <w:rPr>
          <w:rFonts w:ascii="Arial" w:hAnsi="Arial" w:cs="Arial"/>
          <w:sz w:val="22"/>
          <w:szCs w:val="22"/>
        </w:rPr>
        <w:t>,</w:t>
      </w:r>
      <w:r w:rsidR="00162407" w:rsidRPr="008B6D3E">
        <w:rPr>
          <w:rFonts w:ascii="Arial" w:hAnsi="Arial" w:cs="Arial"/>
          <w:sz w:val="22"/>
          <w:szCs w:val="22"/>
        </w:rPr>
        <w:t xml:space="preserve"> </w:t>
      </w:r>
      <w:proofErr w:type="spellStart"/>
      <w:r w:rsidR="00F420AB" w:rsidRPr="008B6D3E">
        <w:rPr>
          <w:rFonts w:ascii="Arial" w:hAnsi="Arial" w:cs="Arial"/>
          <w:sz w:val="22"/>
          <w:szCs w:val="22"/>
        </w:rPr>
        <w:t>subdermal</w:t>
      </w:r>
      <w:proofErr w:type="spellEnd"/>
      <w:r w:rsidR="00F420AB" w:rsidRPr="008B6D3E">
        <w:rPr>
          <w:rFonts w:ascii="Arial" w:hAnsi="Arial" w:cs="Arial"/>
          <w:sz w:val="22"/>
          <w:szCs w:val="22"/>
        </w:rPr>
        <w:t xml:space="preserve"> implant</w:t>
      </w:r>
      <w:r>
        <w:rPr>
          <w:rFonts w:ascii="Arial" w:hAnsi="Arial" w:cs="Arial"/>
          <w:sz w:val="22"/>
          <w:szCs w:val="22"/>
        </w:rPr>
        <w:t>, plasma</w:t>
      </w:r>
    </w:p>
    <w:p w14:paraId="10AC5FE5" w14:textId="77777777" w:rsidR="00F420AB" w:rsidRPr="009B4585" w:rsidRDefault="00F420AB" w:rsidP="00DE3620">
      <w:pPr>
        <w:spacing w:line="480" w:lineRule="auto"/>
        <w:rPr>
          <w:rFonts w:ascii="Arial" w:hAnsi="Arial" w:cs="Arial"/>
          <w:color w:val="000000" w:themeColor="text1"/>
          <w:sz w:val="22"/>
          <w:szCs w:val="22"/>
        </w:rPr>
      </w:pPr>
    </w:p>
    <w:p w14:paraId="5A482C08" w14:textId="77777777" w:rsidR="00556CF8" w:rsidRDefault="00556CF8">
      <w:pPr>
        <w:rPr>
          <w:rFonts w:ascii="Arial" w:hAnsi="Arial" w:cs="Arial"/>
          <w:b/>
          <w:color w:val="000000" w:themeColor="text1"/>
          <w:sz w:val="22"/>
          <w:szCs w:val="22"/>
        </w:rPr>
      </w:pPr>
      <w:r>
        <w:rPr>
          <w:rFonts w:ascii="Arial" w:hAnsi="Arial" w:cs="Arial"/>
          <w:b/>
          <w:color w:val="000000" w:themeColor="text1"/>
          <w:sz w:val="22"/>
          <w:szCs w:val="22"/>
        </w:rPr>
        <w:br w:type="page"/>
      </w:r>
    </w:p>
    <w:p w14:paraId="0593743A" w14:textId="1A556D20" w:rsidR="00F46532" w:rsidRPr="00F46532" w:rsidRDefault="00905E93" w:rsidP="00DE3620">
      <w:pPr>
        <w:spacing w:line="480" w:lineRule="auto"/>
        <w:rPr>
          <w:rFonts w:ascii="Arial" w:hAnsi="Arial" w:cs="Arial"/>
          <w:b/>
          <w:color w:val="000000" w:themeColor="text1"/>
          <w:sz w:val="22"/>
          <w:szCs w:val="22"/>
        </w:rPr>
      </w:pPr>
      <w:r>
        <w:rPr>
          <w:rFonts w:ascii="Arial" w:hAnsi="Arial" w:cs="Arial"/>
          <w:b/>
          <w:color w:val="000000" w:themeColor="text1"/>
          <w:sz w:val="22"/>
          <w:szCs w:val="22"/>
        </w:rPr>
        <w:t>1</w:t>
      </w:r>
      <w:r w:rsidR="008C44F4">
        <w:rPr>
          <w:rFonts w:ascii="Arial" w:hAnsi="Arial" w:cs="Arial"/>
          <w:b/>
          <w:color w:val="000000" w:themeColor="text1"/>
          <w:sz w:val="22"/>
          <w:szCs w:val="22"/>
        </w:rPr>
        <w:t>.</w:t>
      </w:r>
      <w:r>
        <w:rPr>
          <w:rFonts w:ascii="Arial" w:hAnsi="Arial" w:cs="Arial"/>
          <w:b/>
          <w:color w:val="000000" w:themeColor="text1"/>
          <w:sz w:val="22"/>
          <w:szCs w:val="22"/>
        </w:rPr>
        <w:t xml:space="preserve"> </w:t>
      </w:r>
      <w:r w:rsidR="00F46532" w:rsidRPr="00F46532">
        <w:rPr>
          <w:rFonts w:ascii="Arial" w:hAnsi="Arial" w:cs="Arial"/>
          <w:b/>
          <w:color w:val="000000" w:themeColor="text1"/>
          <w:sz w:val="22"/>
          <w:szCs w:val="22"/>
        </w:rPr>
        <w:t>Introduction</w:t>
      </w:r>
    </w:p>
    <w:p w14:paraId="7D6F01C8" w14:textId="28691EA7" w:rsidR="00292A44" w:rsidRDefault="00F46532" w:rsidP="00DE3620">
      <w:pPr>
        <w:spacing w:line="480" w:lineRule="auto"/>
        <w:rPr>
          <w:rFonts w:ascii="Arial" w:hAnsi="Arial" w:cs="Arial"/>
          <w:color w:val="000000" w:themeColor="text1"/>
          <w:sz w:val="22"/>
          <w:szCs w:val="22"/>
        </w:rPr>
      </w:pPr>
      <w:r w:rsidRPr="00F46532">
        <w:rPr>
          <w:rFonts w:ascii="Arial" w:hAnsi="Arial" w:cs="Arial"/>
          <w:color w:val="000000" w:themeColor="text1"/>
          <w:sz w:val="22"/>
          <w:szCs w:val="22"/>
        </w:rPr>
        <w:t>Levonorgestrel</w:t>
      </w:r>
      <w:r w:rsidR="00BB3517">
        <w:rPr>
          <w:rFonts w:ascii="Arial" w:hAnsi="Arial" w:cs="Arial"/>
          <w:color w:val="000000" w:themeColor="text1"/>
          <w:sz w:val="22"/>
          <w:szCs w:val="22"/>
        </w:rPr>
        <w:t xml:space="preserve"> (LNG)</w:t>
      </w:r>
      <w:r w:rsidR="001D3E2C">
        <w:rPr>
          <w:rFonts w:ascii="Arial" w:hAnsi="Arial" w:cs="Arial"/>
          <w:color w:val="000000" w:themeColor="text1"/>
          <w:sz w:val="22"/>
          <w:szCs w:val="22"/>
        </w:rPr>
        <w:t xml:space="preserve"> is a synthetic progestin </w:t>
      </w:r>
      <w:r w:rsidR="00590948">
        <w:rPr>
          <w:rFonts w:ascii="Arial" w:hAnsi="Arial" w:cs="Arial"/>
          <w:color w:val="000000" w:themeColor="text1"/>
          <w:sz w:val="22"/>
          <w:szCs w:val="22"/>
        </w:rPr>
        <w:t>and</w:t>
      </w:r>
      <w:r w:rsidRPr="00F46532">
        <w:rPr>
          <w:rFonts w:ascii="Arial" w:hAnsi="Arial" w:cs="Arial"/>
          <w:color w:val="000000" w:themeColor="text1"/>
          <w:sz w:val="22"/>
          <w:szCs w:val="22"/>
        </w:rPr>
        <w:t xml:space="preserve"> </w:t>
      </w:r>
      <w:r w:rsidR="001F43AA">
        <w:rPr>
          <w:rFonts w:ascii="Arial" w:hAnsi="Arial" w:cs="Arial"/>
          <w:color w:val="000000" w:themeColor="text1"/>
          <w:sz w:val="22"/>
          <w:szCs w:val="22"/>
        </w:rPr>
        <w:t xml:space="preserve">is </w:t>
      </w:r>
      <w:r w:rsidRPr="00F46532">
        <w:rPr>
          <w:rFonts w:ascii="Arial" w:hAnsi="Arial" w:cs="Arial"/>
          <w:color w:val="000000" w:themeColor="text1"/>
          <w:sz w:val="22"/>
          <w:szCs w:val="22"/>
        </w:rPr>
        <w:t xml:space="preserve">the biologically active levorotatory enantiomer of </w:t>
      </w:r>
      <w:proofErr w:type="spellStart"/>
      <w:r w:rsidRPr="00F46532">
        <w:rPr>
          <w:rFonts w:ascii="Arial" w:hAnsi="Arial" w:cs="Arial"/>
          <w:color w:val="000000" w:themeColor="text1"/>
          <w:sz w:val="22"/>
          <w:szCs w:val="22"/>
        </w:rPr>
        <w:t>norgestrel</w:t>
      </w:r>
      <w:proofErr w:type="spellEnd"/>
      <w:r w:rsidRPr="00F46532">
        <w:rPr>
          <w:rFonts w:ascii="Arial" w:hAnsi="Arial" w:cs="Arial"/>
          <w:color w:val="000000" w:themeColor="text1"/>
          <w:sz w:val="22"/>
          <w:szCs w:val="22"/>
        </w:rPr>
        <w:t xml:space="preserve">. </w:t>
      </w:r>
      <w:r w:rsidR="00D974F8">
        <w:rPr>
          <w:rFonts w:ascii="Arial" w:hAnsi="Arial" w:cs="Arial"/>
          <w:color w:val="000000" w:themeColor="text1"/>
          <w:sz w:val="22"/>
          <w:szCs w:val="22"/>
        </w:rPr>
        <w:t>A</w:t>
      </w:r>
      <w:r w:rsidRPr="00F46532">
        <w:rPr>
          <w:rFonts w:ascii="Arial" w:hAnsi="Arial" w:cs="Arial"/>
          <w:color w:val="000000" w:themeColor="text1"/>
          <w:sz w:val="22"/>
          <w:szCs w:val="22"/>
        </w:rPr>
        <w:t>s a progestin,</w:t>
      </w:r>
      <w:r w:rsidRPr="00F46532">
        <w:rPr>
          <w:rFonts w:ascii="Arial" w:eastAsia="Times New Roman" w:hAnsi="Arial" w:cs="Arial"/>
          <w:color w:val="000000" w:themeColor="text1"/>
          <w:sz w:val="22"/>
          <w:szCs w:val="22"/>
          <w:shd w:val="clear" w:color="auto" w:fill="FFFFFF"/>
        </w:rPr>
        <w:t xml:space="preserve"> </w:t>
      </w:r>
      <w:r w:rsidR="008A516E">
        <w:rPr>
          <w:rFonts w:ascii="Arial" w:hAnsi="Arial" w:cs="Arial"/>
          <w:color w:val="000000" w:themeColor="text1"/>
          <w:sz w:val="22"/>
          <w:szCs w:val="22"/>
        </w:rPr>
        <w:t xml:space="preserve">its </w:t>
      </w:r>
      <w:r w:rsidR="00A50AF2">
        <w:rPr>
          <w:rFonts w:ascii="Arial" w:hAnsi="Arial" w:cs="Arial"/>
          <w:color w:val="000000" w:themeColor="text1"/>
          <w:sz w:val="22"/>
          <w:szCs w:val="22"/>
        </w:rPr>
        <w:t xml:space="preserve">contraceptive </w:t>
      </w:r>
      <w:r w:rsidR="008A516E">
        <w:rPr>
          <w:rFonts w:ascii="Arial" w:hAnsi="Arial" w:cs="Arial"/>
          <w:color w:val="000000" w:themeColor="text1"/>
          <w:sz w:val="22"/>
          <w:szCs w:val="22"/>
        </w:rPr>
        <w:t>effect</w:t>
      </w:r>
      <w:r w:rsidR="00D974F8" w:rsidRPr="00F46532">
        <w:rPr>
          <w:rFonts w:ascii="Arial" w:hAnsi="Arial" w:cs="Arial"/>
          <w:color w:val="000000" w:themeColor="text1"/>
          <w:sz w:val="22"/>
          <w:szCs w:val="22"/>
        </w:rPr>
        <w:t xml:space="preserve"> stem</w:t>
      </w:r>
      <w:r w:rsidR="00A50AF2">
        <w:rPr>
          <w:rFonts w:ascii="Arial" w:hAnsi="Arial" w:cs="Arial"/>
          <w:color w:val="000000" w:themeColor="text1"/>
          <w:sz w:val="22"/>
          <w:szCs w:val="22"/>
        </w:rPr>
        <w:t>s</w:t>
      </w:r>
      <w:r w:rsidR="00D974F8" w:rsidRPr="00F46532">
        <w:rPr>
          <w:rFonts w:ascii="Arial" w:hAnsi="Arial" w:cs="Arial"/>
          <w:color w:val="000000" w:themeColor="text1"/>
          <w:sz w:val="22"/>
          <w:szCs w:val="22"/>
        </w:rPr>
        <w:t xml:space="preserve"> from </w:t>
      </w:r>
      <w:r w:rsidR="004470ED">
        <w:rPr>
          <w:rFonts w:ascii="Arial" w:hAnsi="Arial" w:cs="Arial"/>
          <w:color w:val="000000" w:themeColor="text1"/>
          <w:sz w:val="22"/>
          <w:szCs w:val="22"/>
        </w:rPr>
        <w:t xml:space="preserve">inhibition of </w:t>
      </w:r>
      <w:r w:rsidRPr="00F46532">
        <w:rPr>
          <w:rFonts w:ascii="Arial" w:eastAsia="Times New Roman" w:hAnsi="Arial" w:cs="Arial"/>
          <w:color w:val="000000" w:themeColor="text1"/>
          <w:sz w:val="22"/>
          <w:szCs w:val="22"/>
          <w:shd w:val="clear" w:color="auto" w:fill="FFFFFF"/>
        </w:rPr>
        <w:t xml:space="preserve">ovulation, </w:t>
      </w:r>
      <w:r w:rsidR="000D3971">
        <w:rPr>
          <w:rFonts w:ascii="Arial" w:eastAsia="Times New Roman" w:hAnsi="Arial" w:cs="Arial"/>
          <w:color w:val="000000" w:themeColor="text1"/>
          <w:sz w:val="22"/>
          <w:szCs w:val="22"/>
          <w:shd w:val="clear" w:color="auto" w:fill="FFFFFF"/>
        </w:rPr>
        <w:t>as well as</w:t>
      </w:r>
      <w:r w:rsidR="001D3E2C">
        <w:rPr>
          <w:rFonts w:ascii="Arial" w:eastAsia="Times New Roman" w:hAnsi="Arial" w:cs="Arial"/>
          <w:color w:val="000000" w:themeColor="text1"/>
          <w:sz w:val="22"/>
          <w:szCs w:val="22"/>
          <w:shd w:val="clear" w:color="auto" w:fill="FFFFFF"/>
        </w:rPr>
        <w:t xml:space="preserve"> </w:t>
      </w:r>
      <w:r w:rsidRPr="00F46532">
        <w:rPr>
          <w:rFonts w:ascii="Arial" w:eastAsia="Times New Roman" w:hAnsi="Arial" w:cs="Arial"/>
          <w:color w:val="000000" w:themeColor="text1"/>
          <w:sz w:val="22"/>
          <w:szCs w:val="22"/>
          <w:shd w:val="clear" w:color="auto" w:fill="FFFFFF"/>
        </w:rPr>
        <w:t xml:space="preserve">thickening </w:t>
      </w:r>
      <w:r w:rsidR="001D3E2C">
        <w:rPr>
          <w:rFonts w:ascii="Arial" w:eastAsia="Times New Roman" w:hAnsi="Arial" w:cs="Arial"/>
          <w:color w:val="000000" w:themeColor="text1"/>
          <w:sz w:val="22"/>
          <w:szCs w:val="22"/>
          <w:shd w:val="clear" w:color="auto" w:fill="FFFFFF"/>
        </w:rPr>
        <w:t xml:space="preserve">cervical mucus </w:t>
      </w:r>
      <w:r w:rsidRPr="00F46532">
        <w:rPr>
          <w:rFonts w:ascii="Arial" w:eastAsia="Times New Roman" w:hAnsi="Arial" w:cs="Arial"/>
          <w:color w:val="000000" w:themeColor="text1"/>
          <w:sz w:val="22"/>
          <w:szCs w:val="22"/>
          <w:shd w:val="clear" w:color="auto" w:fill="FFFFFF"/>
        </w:rPr>
        <w:t>and</w:t>
      </w:r>
      <w:r w:rsidR="00CF0157">
        <w:rPr>
          <w:rFonts w:ascii="Arial" w:eastAsia="Times New Roman" w:hAnsi="Arial" w:cs="Arial"/>
          <w:color w:val="000000" w:themeColor="text1"/>
          <w:sz w:val="22"/>
          <w:szCs w:val="22"/>
          <w:shd w:val="clear" w:color="auto" w:fill="FFFFFF"/>
        </w:rPr>
        <w:t xml:space="preserve"> </w:t>
      </w:r>
      <w:r w:rsidR="008A516E">
        <w:rPr>
          <w:rFonts w:ascii="Arial" w:eastAsia="Times New Roman" w:hAnsi="Arial" w:cs="Arial"/>
          <w:color w:val="000000" w:themeColor="text1"/>
          <w:sz w:val="22"/>
          <w:szCs w:val="22"/>
          <w:shd w:val="clear" w:color="auto" w:fill="FFFFFF"/>
        </w:rPr>
        <w:t>altering</w:t>
      </w:r>
      <w:r w:rsidR="001D3E2C">
        <w:rPr>
          <w:rFonts w:ascii="Arial" w:eastAsia="Times New Roman" w:hAnsi="Arial" w:cs="Arial"/>
          <w:color w:val="000000" w:themeColor="text1"/>
          <w:sz w:val="22"/>
          <w:szCs w:val="22"/>
          <w:shd w:val="clear" w:color="auto" w:fill="FFFFFF"/>
        </w:rPr>
        <w:t xml:space="preserve"> </w:t>
      </w:r>
      <w:r w:rsidRPr="00F46532">
        <w:rPr>
          <w:rFonts w:ascii="Arial" w:eastAsia="Times New Roman" w:hAnsi="Arial" w:cs="Arial"/>
          <w:color w:val="000000" w:themeColor="text1"/>
          <w:sz w:val="22"/>
          <w:szCs w:val="22"/>
          <w:shd w:val="clear" w:color="auto" w:fill="FFFFFF"/>
        </w:rPr>
        <w:t xml:space="preserve">endometrial implantation </w:t>
      </w:r>
      <w:r w:rsidRPr="00F46532">
        <w:rPr>
          <w:rFonts w:ascii="Arial" w:eastAsia="Times New Roman" w:hAnsi="Arial" w:cs="Arial"/>
          <w:color w:val="000000" w:themeColor="text1"/>
          <w:sz w:val="22"/>
          <w:szCs w:val="22"/>
          <w:shd w:val="clear" w:color="auto" w:fill="FFFFFF"/>
        </w:rPr>
        <w:fldChar w:fldCharType="begin"/>
      </w:r>
      <w:r w:rsidR="00E6733E">
        <w:rPr>
          <w:rFonts w:ascii="Arial" w:eastAsia="Times New Roman" w:hAnsi="Arial" w:cs="Arial"/>
          <w:color w:val="000000" w:themeColor="text1"/>
          <w:sz w:val="22"/>
          <w:szCs w:val="22"/>
          <w:shd w:val="clear" w:color="auto" w:fill="FFFFFF"/>
        </w:rPr>
        <w:instrText xml:space="preserve"> ADDIN EN.CITE &lt;EndNote&gt;&lt;Cite&gt;&lt;RecNum&gt;11&lt;/RecNum&gt;&lt;DisplayText&gt;[1]&lt;/DisplayText&gt;&lt;record&gt;&lt;rec-number&gt;11&lt;/rec-number&gt;&lt;foreign-keys&gt;&lt;key app="EN" db-id="fxzvdraz7pdrsue29fnptpewzdavdsfed9rt" timestamp="1493436775"&gt;11&lt;/key&gt;&lt;/foreign-keys&gt;&lt;ref-type name="Journal Article"&gt;17&lt;/ref-type&gt;&lt;contributors&gt;&lt;/contributors&gt;&lt;titles&gt;&lt;title&gt;Jadelle (levonorgestrel implants) [package insert] Auckland, New Zealand: Bayer New Zealand Limited Company. August 2010&lt;/title&gt;&lt;/titles&gt;&lt;dates&gt;&lt;/dates&gt;&lt;urls&gt;&lt;/urls&gt;&lt;/record&gt;&lt;/Cite&gt;&lt;/EndNote&gt;</w:instrText>
      </w:r>
      <w:r w:rsidRPr="00F46532">
        <w:rPr>
          <w:rFonts w:ascii="Arial" w:eastAsia="Times New Roman" w:hAnsi="Arial" w:cs="Arial"/>
          <w:color w:val="000000" w:themeColor="text1"/>
          <w:sz w:val="22"/>
          <w:szCs w:val="22"/>
          <w:shd w:val="clear" w:color="auto" w:fill="FFFFFF"/>
        </w:rPr>
        <w:fldChar w:fldCharType="separate"/>
      </w:r>
      <w:r w:rsidRPr="00F46532">
        <w:rPr>
          <w:rFonts w:ascii="Arial" w:eastAsia="Times New Roman" w:hAnsi="Arial" w:cs="Arial"/>
          <w:noProof/>
          <w:color w:val="000000" w:themeColor="text1"/>
          <w:sz w:val="22"/>
          <w:szCs w:val="22"/>
          <w:shd w:val="clear" w:color="auto" w:fill="FFFFFF"/>
        </w:rPr>
        <w:t>[1]</w:t>
      </w:r>
      <w:r w:rsidRPr="00F46532">
        <w:rPr>
          <w:rFonts w:ascii="Arial" w:eastAsia="Times New Roman" w:hAnsi="Arial" w:cs="Arial"/>
          <w:color w:val="000000" w:themeColor="text1"/>
          <w:sz w:val="22"/>
          <w:szCs w:val="22"/>
          <w:shd w:val="clear" w:color="auto" w:fill="FFFFFF"/>
        </w:rPr>
        <w:fldChar w:fldCharType="end"/>
      </w:r>
      <w:r w:rsidRPr="00F46532">
        <w:rPr>
          <w:rFonts w:ascii="Arial" w:eastAsia="Times New Roman" w:hAnsi="Arial" w:cs="Arial"/>
          <w:color w:val="000000" w:themeColor="text1"/>
          <w:sz w:val="22"/>
          <w:szCs w:val="22"/>
          <w:shd w:val="clear" w:color="auto" w:fill="FFFFFF"/>
        </w:rPr>
        <w:t>.</w:t>
      </w:r>
      <w:r w:rsidRPr="00F46532">
        <w:rPr>
          <w:rFonts w:ascii="Arial" w:hAnsi="Arial" w:cs="Arial"/>
          <w:color w:val="000000" w:themeColor="text1"/>
          <w:sz w:val="22"/>
          <w:szCs w:val="22"/>
        </w:rPr>
        <w:t xml:space="preserve"> </w:t>
      </w:r>
      <w:r w:rsidR="00707BD4">
        <w:rPr>
          <w:rFonts w:ascii="Arial" w:hAnsi="Arial" w:cs="Arial"/>
          <w:color w:val="000000" w:themeColor="text1"/>
          <w:sz w:val="22"/>
          <w:szCs w:val="22"/>
        </w:rPr>
        <w:t>LNG</w:t>
      </w:r>
      <w:r w:rsidR="00707BD4" w:rsidRPr="00F46532">
        <w:rPr>
          <w:rFonts w:ascii="Arial" w:hAnsi="Arial" w:cs="Arial"/>
          <w:color w:val="000000" w:themeColor="text1"/>
          <w:sz w:val="22"/>
          <w:szCs w:val="22"/>
        </w:rPr>
        <w:t xml:space="preserve"> </w:t>
      </w:r>
      <w:r w:rsidR="00556CF8">
        <w:rPr>
          <w:rFonts w:ascii="Arial" w:hAnsi="Arial" w:cs="Arial"/>
          <w:color w:val="000000" w:themeColor="text1"/>
          <w:sz w:val="22"/>
          <w:szCs w:val="22"/>
        </w:rPr>
        <w:t>is used in various formulations of</w:t>
      </w:r>
      <w:r w:rsidR="0012330C">
        <w:rPr>
          <w:rFonts w:ascii="Arial" w:hAnsi="Arial" w:cs="Arial"/>
          <w:color w:val="000000" w:themeColor="text1"/>
          <w:sz w:val="22"/>
          <w:szCs w:val="22"/>
        </w:rPr>
        <w:t xml:space="preserve"> </w:t>
      </w:r>
      <w:r w:rsidR="00A73AD6">
        <w:rPr>
          <w:rFonts w:ascii="Arial" w:hAnsi="Arial" w:cs="Arial"/>
          <w:color w:val="000000" w:themeColor="text1"/>
          <w:sz w:val="22"/>
          <w:szCs w:val="22"/>
        </w:rPr>
        <w:t>hormonal contraception</w:t>
      </w:r>
      <w:r w:rsidR="00556CF8">
        <w:rPr>
          <w:rFonts w:ascii="Arial" w:hAnsi="Arial" w:cs="Arial"/>
          <w:color w:val="000000" w:themeColor="text1"/>
          <w:sz w:val="22"/>
          <w:szCs w:val="22"/>
        </w:rPr>
        <w:t>, including</w:t>
      </w:r>
      <w:r w:rsidR="00707BD4" w:rsidRPr="00F46532">
        <w:rPr>
          <w:rFonts w:ascii="Arial" w:hAnsi="Arial" w:cs="Arial"/>
          <w:color w:val="000000" w:themeColor="text1"/>
          <w:sz w:val="22"/>
          <w:szCs w:val="22"/>
        </w:rPr>
        <w:t xml:space="preserve"> </w:t>
      </w:r>
      <w:r w:rsidR="00556CF8">
        <w:rPr>
          <w:rFonts w:ascii="Arial" w:hAnsi="Arial" w:cs="Arial"/>
          <w:color w:val="000000" w:themeColor="text1"/>
          <w:sz w:val="22"/>
          <w:szCs w:val="22"/>
        </w:rPr>
        <w:t xml:space="preserve">combined </w:t>
      </w:r>
      <w:r w:rsidR="00C955D0">
        <w:rPr>
          <w:rFonts w:ascii="Arial" w:hAnsi="Arial" w:cs="Arial"/>
          <w:color w:val="000000" w:themeColor="text1"/>
          <w:sz w:val="22"/>
          <w:szCs w:val="22"/>
        </w:rPr>
        <w:t xml:space="preserve">oral </w:t>
      </w:r>
      <w:r w:rsidR="00556CF8">
        <w:rPr>
          <w:rFonts w:ascii="Arial" w:hAnsi="Arial" w:cs="Arial"/>
          <w:color w:val="000000" w:themeColor="text1"/>
          <w:sz w:val="22"/>
          <w:szCs w:val="22"/>
        </w:rPr>
        <w:t>contraceptives</w:t>
      </w:r>
      <w:r w:rsidR="00C955D0">
        <w:rPr>
          <w:rFonts w:ascii="Arial" w:hAnsi="Arial" w:cs="Arial"/>
          <w:color w:val="000000" w:themeColor="text1"/>
          <w:sz w:val="22"/>
          <w:szCs w:val="22"/>
        </w:rPr>
        <w:t xml:space="preserve"> </w:t>
      </w:r>
      <w:r w:rsidR="00AC4A2D">
        <w:rPr>
          <w:rFonts w:ascii="Arial" w:hAnsi="Arial" w:cs="Arial"/>
          <w:color w:val="000000" w:themeColor="text1"/>
          <w:sz w:val="22"/>
          <w:szCs w:val="22"/>
        </w:rPr>
        <w:t>co</w:t>
      </w:r>
      <w:r w:rsidR="004B642A">
        <w:rPr>
          <w:rFonts w:ascii="Arial" w:hAnsi="Arial" w:cs="Arial"/>
          <w:color w:val="000000" w:themeColor="text1"/>
          <w:sz w:val="22"/>
          <w:szCs w:val="22"/>
        </w:rPr>
        <w:t>-</w:t>
      </w:r>
      <w:r w:rsidR="00AC4A2D">
        <w:rPr>
          <w:rFonts w:ascii="Arial" w:hAnsi="Arial" w:cs="Arial"/>
          <w:color w:val="000000" w:themeColor="text1"/>
          <w:sz w:val="22"/>
          <w:szCs w:val="22"/>
        </w:rPr>
        <w:t xml:space="preserve">formulated </w:t>
      </w:r>
      <w:r w:rsidR="00AC4A2D" w:rsidRPr="00F46532">
        <w:rPr>
          <w:rFonts w:ascii="Arial" w:hAnsi="Arial" w:cs="Arial"/>
          <w:color w:val="000000" w:themeColor="text1"/>
          <w:sz w:val="22"/>
          <w:szCs w:val="22"/>
        </w:rPr>
        <w:t xml:space="preserve">with </w:t>
      </w:r>
      <w:proofErr w:type="spellStart"/>
      <w:r w:rsidR="00AC4A2D">
        <w:rPr>
          <w:rFonts w:ascii="Arial" w:hAnsi="Arial" w:cs="Arial"/>
          <w:color w:val="000000" w:themeColor="text1"/>
          <w:sz w:val="22"/>
          <w:szCs w:val="22"/>
        </w:rPr>
        <w:t>ethinyl</w:t>
      </w:r>
      <w:proofErr w:type="spellEnd"/>
      <w:r w:rsidR="00AC4A2D">
        <w:rPr>
          <w:rFonts w:ascii="Arial" w:hAnsi="Arial" w:cs="Arial"/>
          <w:color w:val="000000" w:themeColor="text1"/>
          <w:sz w:val="22"/>
          <w:szCs w:val="22"/>
        </w:rPr>
        <w:t xml:space="preserve"> estradiol,</w:t>
      </w:r>
      <w:r w:rsidR="00E67D5C">
        <w:rPr>
          <w:rFonts w:ascii="Arial" w:hAnsi="Arial" w:cs="Arial"/>
          <w:color w:val="000000" w:themeColor="text1"/>
          <w:sz w:val="22"/>
          <w:szCs w:val="22"/>
        </w:rPr>
        <w:t xml:space="preserve"> </w:t>
      </w:r>
      <w:r w:rsidR="00556CF8">
        <w:rPr>
          <w:rFonts w:ascii="Arial" w:hAnsi="Arial" w:cs="Arial"/>
          <w:color w:val="000000" w:themeColor="text1"/>
          <w:sz w:val="22"/>
          <w:szCs w:val="22"/>
        </w:rPr>
        <w:t>alone</w:t>
      </w:r>
      <w:r w:rsidR="00E71B04">
        <w:rPr>
          <w:rFonts w:ascii="Arial" w:hAnsi="Arial" w:cs="Arial"/>
          <w:color w:val="000000" w:themeColor="text1"/>
          <w:sz w:val="22"/>
          <w:szCs w:val="22"/>
        </w:rPr>
        <w:t xml:space="preserve"> </w:t>
      </w:r>
      <w:r w:rsidR="00F32B6D">
        <w:rPr>
          <w:rFonts w:ascii="Arial" w:hAnsi="Arial" w:cs="Arial"/>
          <w:color w:val="000000" w:themeColor="text1"/>
          <w:sz w:val="22"/>
          <w:szCs w:val="22"/>
        </w:rPr>
        <w:t xml:space="preserve">as </w:t>
      </w:r>
      <w:r w:rsidR="00E67D5C">
        <w:rPr>
          <w:rFonts w:ascii="Arial" w:hAnsi="Arial" w:cs="Arial"/>
          <w:color w:val="000000" w:themeColor="text1"/>
          <w:sz w:val="22"/>
          <w:szCs w:val="22"/>
        </w:rPr>
        <w:t xml:space="preserve">emergency </w:t>
      </w:r>
      <w:r w:rsidR="00556CF8">
        <w:rPr>
          <w:rFonts w:ascii="Arial" w:hAnsi="Arial" w:cs="Arial"/>
          <w:color w:val="000000" w:themeColor="text1"/>
          <w:sz w:val="22"/>
          <w:szCs w:val="22"/>
        </w:rPr>
        <w:t xml:space="preserve">contraceptive </w:t>
      </w:r>
      <w:r w:rsidR="001F43AA">
        <w:rPr>
          <w:rFonts w:ascii="Arial" w:hAnsi="Arial" w:cs="Arial"/>
          <w:color w:val="000000" w:themeColor="text1"/>
          <w:sz w:val="22"/>
          <w:szCs w:val="22"/>
        </w:rPr>
        <w:t>tablets</w:t>
      </w:r>
      <w:r w:rsidR="00556CF8">
        <w:rPr>
          <w:rFonts w:ascii="Arial" w:hAnsi="Arial" w:cs="Arial"/>
          <w:color w:val="000000" w:themeColor="text1"/>
          <w:sz w:val="22"/>
          <w:szCs w:val="22"/>
        </w:rPr>
        <w:t>,</w:t>
      </w:r>
      <w:r w:rsidR="00AC4A2D">
        <w:rPr>
          <w:rFonts w:ascii="Arial" w:hAnsi="Arial" w:cs="Arial"/>
          <w:color w:val="000000" w:themeColor="text1"/>
          <w:sz w:val="22"/>
          <w:szCs w:val="22"/>
        </w:rPr>
        <w:t xml:space="preserve"> </w:t>
      </w:r>
      <w:r w:rsidR="00106402">
        <w:rPr>
          <w:rFonts w:ascii="Arial" w:hAnsi="Arial" w:cs="Arial"/>
          <w:color w:val="000000" w:themeColor="text1"/>
          <w:sz w:val="22"/>
          <w:szCs w:val="22"/>
        </w:rPr>
        <w:t>LNG</w:t>
      </w:r>
      <w:r w:rsidR="00556CF8">
        <w:rPr>
          <w:rFonts w:ascii="Arial" w:hAnsi="Arial" w:cs="Arial"/>
          <w:color w:val="000000" w:themeColor="text1"/>
          <w:sz w:val="22"/>
          <w:szCs w:val="22"/>
        </w:rPr>
        <w:t xml:space="preserve">-releasing </w:t>
      </w:r>
      <w:r w:rsidR="00707BD4" w:rsidRPr="00F46532">
        <w:rPr>
          <w:rFonts w:ascii="Arial" w:hAnsi="Arial" w:cs="Arial"/>
          <w:color w:val="000000" w:themeColor="text1"/>
          <w:sz w:val="22"/>
          <w:szCs w:val="22"/>
        </w:rPr>
        <w:t xml:space="preserve">intrauterine </w:t>
      </w:r>
      <w:r w:rsidR="003E4F0C">
        <w:rPr>
          <w:rFonts w:ascii="Arial" w:hAnsi="Arial" w:cs="Arial"/>
          <w:color w:val="000000" w:themeColor="text1"/>
          <w:sz w:val="22"/>
          <w:szCs w:val="22"/>
        </w:rPr>
        <w:t>system</w:t>
      </w:r>
      <w:r w:rsidR="00E71B04">
        <w:rPr>
          <w:rFonts w:ascii="Arial" w:hAnsi="Arial" w:cs="Arial"/>
          <w:color w:val="000000" w:themeColor="text1"/>
          <w:sz w:val="22"/>
          <w:szCs w:val="22"/>
        </w:rPr>
        <w:t>s</w:t>
      </w:r>
      <w:r w:rsidR="00556CF8">
        <w:rPr>
          <w:rFonts w:ascii="Arial" w:hAnsi="Arial" w:cs="Arial"/>
          <w:color w:val="000000" w:themeColor="text1"/>
          <w:sz w:val="22"/>
          <w:szCs w:val="22"/>
        </w:rPr>
        <w:t>, and</w:t>
      </w:r>
      <w:r w:rsidR="00E71B04">
        <w:rPr>
          <w:rFonts w:ascii="Arial" w:hAnsi="Arial" w:cs="Arial"/>
          <w:color w:val="000000" w:themeColor="text1"/>
          <w:sz w:val="22"/>
          <w:szCs w:val="22"/>
        </w:rPr>
        <w:t xml:space="preserve"> </w:t>
      </w:r>
      <w:proofErr w:type="spellStart"/>
      <w:r w:rsidR="000301A3">
        <w:rPr>
          <w:rFonts w:ascii="Arial" w:hAnsi="Arial" w:cs="Arial"/>
          <w:color w:val="000000" w:themeColor="text1"/>
          <w:sz w:val="22"/>
          <w:szCs w:val="22"/>
        </w:rPr>
        <w:t>subdermal</w:t>
      </w:r>
      <w:proofErr w:type="spellEnd"/>
      <w:r w:rsidR="000301A3">
        <w:rPr>
          <w:rFonts w:ascii="Arial" w:hAnsi="Arial" w:cs="Arial"/>
          <w:color w:val="000000" w:themeColor="text1"/>
          <w:sz w:val="22"/>
          <w:szCs w:val="22"/>
        </w:rPr>
        <w:t xml:space="preserve"> implan</w:t>
      </w:r>
      <w:r w:rsidR="00556CF8">
        <w:rPr>
          <w:rFonts w:ascii="Arial" w:hAnsi="Arial" w:cs="Arial"/>
          <w:color w:val="000000" w:themeColor="text1"/>
          <w:sz w:val="22"/>
          <w:szCs w:val="22"/>
        </w:rPr>
        <w:t>ts</w:t>
      </w:r>
      <w:r w:rsidR="000301A3">
        <w:rPr>
          <w:rFonts w:ascii="Arial" w:hAnsi="Arial" w:cs="Arial"/>
          <w:color w:val="000000" w:themeColor="text1"/>
          <w:sz w:val="22"/>
          <w:szCs w:val="22"/>
        </w:rPr>
        <w:t xml:space="preserve"> </w:t>
      </w:r>
      <w:r w:rsidRPr="00F46532">
        <w:rPr>
          <w:rFonts w:ascii="Arial" w:hAnsi="Arial" w:cs="Arial"/>
          <w:sz w:val="22"/>
          <w:szCs w:val="22"/>
        </w:rPr>
        <w:fldChar w:fldCharType="begin"/>
      </w:r>
      <w:r w:rsidR="00E6733E">
        <w:rPr>
          <w:rFonts w:ascii="Arial" w:hAnsi="Arial" w:cs="Arial"/>
          <w:sz w:val="22"/>
          <w:szCs w:val="22"/>
        </w:rPr>
        <w:instrText xml:space="preserve"> ADDIN EN.CITE &lt;EndNote&gt;&lt;Cite&gt;&lt;Author&gt;Scarsi&lt;/Author&gt;&lt;Year&gt;2016&lt;/Year&gt;&lt;RecNum&gt;61&lt;/RecNum&gt;&lt;DisplayText&gt;[2]&lt;/DisplayText&gt;&lt;record&gt;&lt;rec-number&gt;61&lt;/rec-number&gt;&lt;foreign-keys&gt;&lt;key app="EN" db-id="fxzvdraz7pdrsue29fnptpewzdavdsfed9rt" timestamp="1507027096"&gt;61&lt;/key&gt;&lt;/foreign-keys&gt;&lt;ref-type name="Journal Article"&gt;17&lt;/ref-type&gt;&lt;contributors&gt;&lt;authors&gt;&lt;author&gt;Scarsi, Kimberly K.&lt;/author&gt;&lt;author&gt;Darin, Kristin M.&lt;/author&gt;&lt;author&gt;Chappell, Catherine A.&lt;/author&gt;&lt;author&gt;Nitz, Stephanie M.&lt;/author&gt;&lt;author&gt;Lamorde, Mohammed&lt;/author&gt;&lt;/authors&gt;&lt;/contributors&gt;&lt;titles&gt;&lt;title&gt;Drug–Drug Interactions, Effectiveness, and Safety of Hormonal Contraceptives in Women Living with HIV&lt;/title&gt;&lt;secondary-title&gt;Drug Safety&lt;/secondary-title&gt;&lt;/titles&gt;&lt;periodical&gt;&lt;full-title&gt;Drug Safety&lt;/full-title&gt;&lt;/periodical&gt;&lt;pages&gt;1053-1072&lt;/pages&gt;&lt;volume&gt;39&lt;/volume&gt;&lt;number&gt;11&lt;/number&gt;&lt;dates&gt;&lt;year&gt;2016&lt;/year&gt;&lt;pub-dates&gt;&lt;date&gt;November 01&lt;/date&gt;&lt;/pub-dates&gt;&lt;/dates&gt;&lt;isbn&gt;1179-1942&lt;/isbn&gt;&lt;label&gt;Scarsi2016&lt;/label&gt;&lt;work-type&gt;journal article&lt;/work-type&gt;&lt;urls&gt;&lt;related-urls&gt;&lt;url&gt;https://doi.org/10.1007/s40264-016-0452-7&lt;/url&gt;&lt;/related-urls&gt;&lt;/urls&gt;&lt;electronic-resource-num&gt;10.1007/s40264-016-0452-7&lt;/electronic-resource-num&gt;&lt;/record&gt;&lt;/Cite&gt;&lt;/EndNote&gt;</w:instrText>
      </w:r>
      <w:r w:rsidRPr="00F46532">
        <w:rPr>
          <w:rFonts w:ascii="Arial" w:hAnsi="Arial" w:cs="Arial"/>
          <w:sz w:val="22"/>
          <w:szCs w:val="22"/>
        </w:rPr>
        <w:fldChar w:fldCharType="separate"/>
      </w:r>
      <w:r w:rsidR="00DA73D2">
        <w:rPr>
          <w:rFonts w:ascii="Arial" w:hAnsi="Arial" w:cs="Arial"/>
          <w:noProof/>
          <w:sz w:val="22"/>
          <w:szCs w:val="22"/>
        </w:rPr>
        <w:t>[2]</w:t>
      </w:r>
      <w:r w:rsidRPr="00F46532">
        <w:rPr>
          <w:rFonts w:ascii="Arial" w:hAnsi="Arial" w:cs="Arial"/>
          <w:sz w:val="22"/>
          <w:szCs w:val="22"/>
        </w:rPr>
        <w:fldChar w:fldCharType="end"/>
      </w:r>
      <w:r w:rsidRPr="00F46532">
        <w:rPr>
          <w:rFonts w:ascii="Arial" w:hAnsi="Arial" w:cs="Arial"/>
          <w:sz w:val="22"/>
          <w:szCs w:val="22"/>
        </w:rPr>
        <w:t>.</w:t>
      </w:r>
      <w:r w:rsidR="00C435CA">
        <w:rPr>
          <w:rFonts w:ascii="Arial" w:hAnsi="Arial" w:cs="Arial"/>
          <w:sz w:val="22"/>
          <w:szCs w:val="22"/>
        </w:rPr>
        <w:t xml:space="preserve"> </w:t>
      </w:r>
      <w:r w:rsidR="008A516E">
        <w:rPr>
          <w:rFonts w:ascii="Arial" w:hAnsi="Arial" w:cs="Arial"/>
          <w:sz w:val="22"/>
          <w:szCs w:val="22"/>
        </w:rPr>
        <w:t xml:space="preserve">After systemic distribution, </w:t>
      </w:r>
      <w:r w:rsidR="00BB3517">
        <w:rPr>
          <w:rFonts w:ascii="Arial" w:hAnsi="Arial" w:cs="Arial"/>
          <w:color w:val="000000" w:themeColor="text1"/>
          <w:sz w:val="22"/>
          <w:szCs w:val="22"/>
        </w:rPr>
        <w:t>LNG</w:t>
      </w:r>
      <w:r w:rsidR="00C435CA">
        <w:rPr>
          <w:rFonts w:ascii="Arial" w:hAnsi="Arial" w:cs="Arial"/>
          <w:color w:val="000000" w:themeColor="text1"/>
          <w:sz w:val="22"/>
          <w:szCs w:val="22"/>
        </w:rPr>
        <w:t xml:space="preserve"> </w:t>
      </w:r>
      <w:r w:rsidR="00492ED5">
        <w:rPr>
          <w:rFonts w:ascii="Arial" w:hAnsi="Arial" w:cs="Arial"/>
          <w:color w:val="000000" w:themeColor="text1"/>
          <w:sz w:val="22"/>
          <w:szCs w:val="22"/>
        </w:rPr>
        <w:t xml:space="preserve">is metabolized </w:t>
      </w:r>
      <w:r w:rsidR="00E40B99">
        <w:rPr>
          <w:rFonts w:ascii="Arial" w:hAnsi="Arial" w:cs="Arial"/>
          <w:color w:val="000000" w:themeColor="text1"/>
          <w:sz w:val="22"/>
          <w:szCs w:val="22"/>
        </w:rPr>
        <w:t xml:space="preserve">by </w:t>
      </w:r>
      <w:r w:rsidR="000D3971">
        <w:rPr>
          <w:rFonts w:ascii="Arial" w:hAnsi="Arial" w:cs="Arial"/>
          <w:color w:val="000000" w:themeColor="text1"/>
          <w:sz w:val="22"/>
          <w:szCs w:val="22"/>
        </w:rPr>
        <w:t>cytochrome P450 (</w:t>
      </w:r>
      <w:r w:rsidR="00012B86">
        <w:rPr>
          <w:rFonts w:ascii="Arial" w:hAnsi="Arial" w:cs="Arial"/>
          <w:color w:val="000000" w:themeColor="text1"/>
          <w:sz w:val="22"/>
          <w:szCs w:val="22"/>
        </w:rPr>
        <w:t>CYP</w:t>
      </w:r>
      <w:r w:rsidR="000D3971">
        <w:rPr>
          <w:rFonts w:ascii="Arial" w:hAnsi="Arial" w:cs="Arial"/>
          <w:color w:val="000000" w:themeColor="text1"/>
          <w:sz w:val="22"/>
          <w:szCs w:val="22"/>
        </w:rPr>
        <w:t xml:space="preserve">) </w:t>
      </w:r>
      <w:r w:rsidR="00012B86">
        <w:rPr>
          <w:rFonts w:ascii="Arial" w:hAnsi="Arial" w:cs="Arial"/>
          <w:color w:val="000000" w:themeColor="text1"/>
          <w:sz w:val="22"/>
          <w:szCs w:val="22"/>
        </w:rPr>
        <w:t>3A4</w:t>
      </w:r>
      <w:r w:rsidR="00C435CA">
        <w:rPr>
          <w:rFonts w:ascii="Arial" w:hAnsi="Arial" w:cs="Arial"/>
          <w:color w:val="000000" w:themeColor="text1"/>
          <w:sz w:val="22"/>
          <w:szCs w:val="22"/>
        </w:rPr>
        <w:t xml:space="preserve"> </w:t>
      </w:r>
      <w:r w:rsidR="00492ED5">
        <w:rPr>
          <w:rFonts w:ascii="Arial" w:hAnsi="Arial" w:cs="Arial"/>
          <w:color w:val="000000" w:themeColor="text1"/>
          <w:sz w:val="22"/>
          <w:szCs w:val="22"/>
        </w:rPr>
        <w:t>and</w:t>
      </w:r>
      <w:r w:rsidR="00CF0157">
        <w:rPr>
          <w:rFonts w:ascii="Arial" w:hAnsi="Arial" w:cs="Arial"/>
          <w:color w:val="000000" w:themeColor="text1"/>
          <w:sz w:val="22"/>
          <w:szCs w:val="22"/>
        </w:rPr>
        <w:t xml:space="preserve"> further</w:t>
      </w:r>
      <w:r w:rsidR="00E40B99">
        <w:rPr>
          <w:rFonts w:ascii="Arial" w:hAnsi="Arial" w:cs="Arial"/>
          <w:color w:val="000000" w:themeColor="text1"/>
          <w:sz w:val="22"/>
          <w:szCs w:val="22"/>
        </w:rPr>
        <w:t xml:space="preserve"> </w:t>
      </w:r>
      <w:r w:rsidR="008A516E">
        <w:rPr>
          <w:rFonts w:ascii="Arial" w:hAnsi="Arial" w:cs="Arial"/>
          <w:color w:val="000000" w:themeColor="text1"/>
          <w:sz w:val="22"/>
          <w:szCs w:val="22"/>
        </w:rPr>
        <w:t>biotransformed</w:t>
      </w:r>
      <w:r w:rsidR="003B08A5">
        <w:rPr>
          <w:rFonts w:ascii="Arial" w:hAnsi="Arial" w:cs="Arial"/>
          <w:color w:val="000000" w:themeColor="text1"/>
          <w:sz w:val="22"/>
          <w:szCs w:val="22"/>
        </w:rPr>
        <w:t xml:space="preserve"> </w:t>
      </w:r>
      <w:r w:rsidR="00E40B99">
        <w:rPr>
          <w:rFonts w:ascii="Arial" w:hAnsi="Arial" w:cs="Arial"/>
          <w:color w:val="000000" w:themeColor="text1"/>
          <w:sz w:val="22"/>
          <w:szCs w:val="22"/>
        </w:rPr>
        <w:t xml:space="preserve">by </w:t>
      </w:r>
      <w:r w:rsidR="00C435CA" w:rsidRPr="00F46532">
        <w:rPr>
          <w:rFonts w:ascii="Arial" w:hAnsi="Arial" w:cs="Arial"/>
          <w:color w:val="000000" w:themeColor="text1"/>
          <w:sz w:val="22"/>
          <w:szCs w:val="22"/>
        </w:rPr>
        <w:t xml:space="preserve">glucuronidation and </w:t>
      </w:r>
      <w:proofErr w:type="spellStart"/>
      <w:r w:rsidR="00C435CA" w:rsidRPr="00F46532">
        <w:rPr>
          <w:rFonts w:ascii="Arial" w:hAnsi="Arial" w:cs="Arial"/>
          <w:color w:val="000000" w:themeColor="text1"/>
          <w:sz w:val="22"/>
          <w:szCs w:val="22"/>
        </w:rPr>
        <w:t>sulfation</w:t>
      </w:r>
      <w:proofErr w:type="spellEnd"/>
      <w:r w:rsidR="008A516E">
        <w:rPr>
          <w:rFonts w:ascii="Arial" w:hAnsi="Arial" w:cs="Arial"/>
          <w:color w:val="000000" w:themeColor="text1"/>
          <w:sz w:val="22"/>
          <w:szCs w:val="22"/>
        </w:rPr>
        <w:t xml:space="preserve">, then </w:t>
      </w:r>
      <w:r w:rsidR="00492ED5">
        <w:rPr>
          <w:rFonts w:ascii="Arial" w:hAnsi="Arial" w:cs="Arial"/>
          <w:color w:val="000000" w:themeColor="text1"/>
          <w:sz w:val="22"/>
          <w:szCs w:val="22"/>
        </w:rPr>
        <w:t>eliminated primarily in</w:t>
      </w:r>
      <w:r w:rsidR="00CF0157">
        <w:rPr>
          <w:rFonts w:ascii="Arial" w:hAnsi="Arial" w:cs="Arial"/>
          <w:color w:val="000000" w:themeColor="text1"/>
          <w:sz w:val="22"/>
          <w:szCs w:val="22"/>
        </w:rPr>
        <w:t xml:space="preserve"> the</w:t>
      </w:r>
      <w:r w:rsidR="00492ED5">
        <w:rPr>
          <w:rFonts w:ascii="Arial" w:hAnsi="Arial" w:cs="Arial"/>
          <w:color w:val="000000" w:themeColor="text1"/>
          <w:sz w:val="22"/>
          <w:szCs w:val="22"/>
        </w:rPr>
        <w:t xml:space="preserve"> </w:t>
      </w:r>
      <w:r w:rsidR="000F76B1">
        <w:rPr>
          <w:rFonts w:ascii="Arial" w:hAnsi="Arial" w:cs="Arial"/>
          <w:color w:val="000000" w:themeColor="text1"/>
          <w:sz w:val="22"/>
          <w:szCs w:val="22"/>
        </w:rPr>
        <w:t>urine</w:t>
      </w:r>
      <w:r w:rsidR="009B4585">
        <w:rPr>
          <w:rFonts w:ascii="Arial" w:hAnsi="Arial" w:cs="Arial"/>
          <w:color w:val="000000" w:themeColor="text1"/>
          <w:sz w:val="22"/>
          <w:szCs w:val="22"/>
        </w:rPr>
        <w:t xml:space="preserve"> as metabolites</w:t>
      </w:r>
      <w:r w:rsidR="00A50AF2">
        <w:rPr>
          <w:rFonts w:ascii="Arial" w:hAnsi="Arial" w:cs="Arial"/>
          <w:color w:val="000000" w:themeColor="text1"/>
          <w:sz w:val="22"/>
          <w:szCs w:val="22"/>
        </w:rPr>
        <w:t xml:space="preserve"> (</w:t>
      </w:r>
      <w:r w:rsidR="00082558">
        <w:rPr>
          <w:rFonts w:ascii="Arial" w:hAnsi="Arial" w:cs="Arial"/>
          <w:color w:val="000000" w:themeColor="text1"/>
          <w:sz w:val="22"/>
          <w:szCs w:val="22"/>
        </w:rPr>
        <w:t>40%</w:t>
      </w:r>
      <w:r w:rsidR="00A50AF2">
        <w:rPr>
          <w:rFonts w:ascii="Arial" w:hAnsi="Arial" w:cs="Arial"/>
          <w:color w:val="000000" w:themeColor="text1"/>
          <w:sz w:val="22"/>
          <w:szCs w:val="22"/>
        </w:rPr>
        <w:t xml:space="preserve"> to 68%)</w:t>
      </w:r>
      <w:r w:rsidR="00E40B99">
        <w:rPr>
          <w:rFonts w:ascii="Arial" w:hAnsi="Arial" w:cs="Arial"/>
          <w:color w:val="000000" w:themeColor="text1"/>
          <w:sz w:val="22"/>
          <w:szCs w:val="22"/>
        </w:rPr>
        <w:t xml:space="preserve"> </w:t>
      </w:r>
      <w:r w:rsidR="00C435CA" w:rsidRPr="00F46532">
        <w:rPr>
          <w:rFonts w:ascii="Arial" w:hAnsi="Arial" w:cs="Arial"/>
          <w:color w:val="000000" w:themeColor="text1"/>
          <w:sz w:val="22"/>
          <w:szCs w:val="22"/>
        </w:rPr>
        <w:fldChar w:fldCharType="begin"/>
      </w:r>
      <w:r w:rsidR="00E6733E">
        <w:rPr>
          <w:rFonts w:ascii="Arial" w:hAnsi="Arial" w:cs="Arial"/>
          <w:color w:val="000000" w:themeColor="text1"/>
          <w:sz w:val="22"/>
          <w:szCs w:val="22"/>
        </w:rPr>
        <w:instrText xml:space="preserve"> ADDIN EN.CITE &lt;EndNote&gt;&lt;Cite&gt;&lt;Author&gt;Stanczyk&lt;/Author&gt;&lt;Year&gt;1990&lt;/Year&gt;&lt;RecNum&gt;10&lt;/RecNum&gt;&lt;DisplayText&gt;[3]&lt;/DisplayText&gt;&lt;record&gt;&lt;rec-number&gt;10&lt;/rec-number&gt;&lt;foreign-keys&gt;&lt;key app="EN" db-id="fxzvdraz7pdrsue29fnptpewzdavdsfed9rt" timestamp="1493436767"&gt;10&lt;/key&gt;&lt;/foreign-keys&gt;&lt;ref-type name="Journal Article"&gt;17&lt;/ref-type&gt;&lt;contributors&gt;&lt;authors&gt;&lt;author&gt;Stanczyk, F. Z.&lt;/author&gt;&lt;author&gt;Roy, S.&lt;/author&gt;&lt;/authors&gt;&lt;/contributors&gt;&lt;auth-address&gt;Department of Obstetrics and Gynecology, University of Southern California School of Medicine, Women&amp;apos;s Hospital, Los Angeles County/USC Medical Center 90033.&lt;/auth-address&gt;&lt;titles&gt;&lt;title&gt;Metabolism of levonorgestrel, norethindrone, and structurally related contraceptive steroids&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67-96&lt;/pages&gt;&lt;volume&gt;42&lt;/volume&gt;&lt;number&gt;1&lt;/number&gt;&lt;edition&gt;1990/07/01&lt;/edition&gt;&lt;keywords&gt;&lt;keyword&gt;Animals&lt;/keyword&gt;&lt;keyword&gt;Contraceptives, Oral, Combined/*metabolism&lt;/keyword&gt;&lt;keyword&gt;Desogestrel&lt;/keyword&gt;&lt;keyword&gt;Female&lt;/keyword&gt;&lt;keyword&gt;Humans&lt;/keyword&gt;&lt;keyword&gt;Levonorgestrel&lt;/keyword&gt;&lt;keyword&gt;Norethindrone/analogs &amp;amp; derivatives/*metabolism&lt;/keyword&gt;&lt;keyword&gt;Norgestrel/analogs &amp;amp; derivatives/*metabolism&lt;/keyword&gt;&lt;keyword&gt;Norpregnenes/metabolism&lt;/keyword&gt;&lt;/keywords&gt;&lt;dates&gt;&lt;year&gt;1990&lt;/year&gt;&lt;pub-dates&gt;&lt;date&gt;Jul&lt;/date&gt;&lt;/pub-dates&gt;&lt;/dates&gt;&lt;isbn&gt;0010-7824 (Print)&amp;#xD;0010-7824&lt;/isbn&gt;&lt;accession-num&gt;2143719&lt;/accession-num&gt;&lt;urls&gt;&lt;/urls&gt;&lt;remote-database-provider&gt;NLM&lt;/remote-database-provider&gt;&lt;language&gt;eng&lt;/language&gt;&lt;/record&gt;&lt;/Cite&gt;&lt;/EndNote&gt;</w:instrText>
      </w:r>
      <w:r w:rsidR="00C435CA" w:rsidRPr="00F46532">
        <w:rPr>
          <w:rFonts w:ascii="Arial" w:hAnsi="Arial" w:cs="Arial"/>
          <w:color w:val="000000" w:themeColor="text1"/>
          <w:sz w:val="22"/>
          <w:szCs w:val="22"/>
        </w:rPr>
        <w:fldChar w:fldCharType="separate"/>
      </w:r>
      <w:r w:rsidR="00DA73D2">
        <w:rPr>
          <w:rFonts w:ascii="Arial" w:hAnsi="Arial" w:cs="Arial"/>
          <w:noProof/>
          <w:color w:val="000000" w:themeColor="text1"/>
          <w:sz w:val="22"/>
          <w:szCs w:val="22"/>
        </w:rPr>
        <w:t>[3]</w:t>
      </w:r>
      <w:r w:rsidR="00C435CA" w:rsidRPr="00F46532">
        <w:rPr>
          <w:rFonts w:ascii="Arial" w:hAnsi="Arial" w:cs="Arial"/>
          <w:color w:val="000000" w:themeColor="text1"/>
          <w:sz w:val="22"/>
          <w:szCs w:val="22"/>
        </w:rPr>
        <w:fldChar w:fldCharType="end"/>
      </w:r>
      <w:r w:rsidR="00C435CA" w:rsidRPr="00F46532">
        <w:rPr>
          <w:rFonts w:ascii="Arial" w:hAnsi="Arial" w:cs="Arial"/>
          <w:color w:val="000000" w:themeColor="text1"/>
          <w:sz w:val="22"/>
          <w:szCs w:val="22"/>
        </w:rPr>
        <w:t>.</w:t>
      </w:r>
      <w:r w:rsidR="004B4D5B">
        <w:rPr>
          <w:rFonts w:ascii="Arial" w:hAnsi="Arial" w:cs="Arial"/>
          <w:color w:val="000000" w:themeColor="text1"/>
          <w:sz w:val="22"/>
          <w:szCs w:val="22"/>
        </w:rPr>
        <w:t xml:space="preserve"> </w:t>
      </w:r>
      <w:r w:rsidR="000D3971">
        <w:rPr>
          <w:rFonts w:ascii="Arial" w:hAnsi="Arial" w:cs="Arial"/>
          <w:color w:val="000000" w:themeColor="text1"/>
          <w:sz w:val="22"/>
          <w:szCs w:val="22"/>
        </w:rPr>
        <w:t>Due to difference</w:t>
      </w:r>
      <w:r w:rsidR="00AC4A2D">
        <w:rPr>
          <w:rFonts w:ascii="Arial" w:hAnsi="Arial" w:cs="Arial"/>
          <w:color w:val="000000" w:themeColor="text1"/>
          <w:sz w:val="22"/>
          <w:szCs w:val="22"/>
        </w:rPr>
        <w:t>s</w:t>
      </w:r>
      <w:r w:rsidR="000D3971">
        <w:rPr>
          <w:rFonts w:ascii="Arial" w:hAnsi="Arial" w:cs="Arial"/>
          <w:color w:val="000000" w:themeColor="text1"/>
          <w:sz w:val="22"/>
          <w:szCs w:val="22"/>
        </w:rPr>
        <w:t xml:space="preserve"> in administered dose, p</w:t>
      </w:r>
      <w:r w:rsidR="00CF0157">
        <w:rPr>
          <w:rFonts w:ascii="Arial" w:hAnsi="Arial" w:cs="Arial"/>
          <w:color w:val="000000" w:themeColor="text1"/>
          <w:sz w:val="22"/>
          <w:szCs w:val="22"/>
        </w:rPr>
        <w:t xml:space="preserve">eak </w:t>
      </w:r>
      <w:r w:rsidR="00DA7C02">
        <w:rPr>
          <w:rFonts w:ascii="Arial" w:hAnsi="Arial" w:cs="Arial"/>
          <w:color w:val="000000" w:themeColor="text1"/>
          <w:sz w:val="22"/>
          <w:szCs w:val="22"/>
        </w:rPr>
        <w:t xml:space="preserve">plasma </w:t>
      </w:r>
      <w:r w:rsidR="00A201C3">
        <w:rPr>
          <w:rFonts w:ascii="Arial" w:hAnsi="Arial" w:cs="Arial"/>
          <w:color w:val="000000" w:themeColor="text1"/>
          <w:sz w:val="22"/>
          <w:szCs w:val="22"/>
        </w:rPr>
        <w:t xml:space="preserve">LNG </w:t>
      </w:r>
      <w:r w:rsidR="00960AEA">
        <w:rPr>
          <w:rFonts w:ascii="Arial" w:hAnsi="Arial" w:cs="Arial"/>
          <w:color w:val="000000" w:themeColor="text1"/>
          <w:sz w:val="22"/>
          <w:szCs w:val="22"/>
        </w:rPr>
        <w:t xml:space="preserve">concentrations </w:t>
      </w:r>
      <w:r w:rsidR="007309E4">
        <w:rPr>
          <w:rFonts w:ascii="Arial" w:hAnsi="Arial" w:cs="Arial"/>
          <w:color w:val="000000" w:themeColor="text1"/>
          <w:sz w:val="22"/>
          <w:szCs w:val="22"/>
        </w:rPr>
        <w:t>(</w:t>
      </w:r>
      <w:proofErr w:type="spellStart"/>
      <w:r w:rsidR="007309E4">
        <w:rPr>
          <w:rFonts w:ascii="Arial" w:hAnsi="Arial" w:cs="Arial"/>
          <w:color w:val="000000" w:themeColor="text1"/>
          <w:sz w:val="22"/>
          <w:szCs w:val="22"/>
        </w:rPr>
        <w:t>C</w:t>
      </w:r>
      <w:r w:rsidR="007309E4" w:rsidRPr="00694C3D">
        <w:rPr>
          <w:rFonts w:ascii="Arial" w:hAnsi="Arial" w:cs="Arial"/>
          <w:color w:val="000000" w:themeColor="text1"/>
          <w:sz w:val="22"/>
          <w:szCs w:val="22"/>
          <w:vertAlign w:val="subscript"/>
        </w:rPr>
        <w:t>max</w:t>
      </w:r>
      <w:proofErr w:type="spellEnd"/>
      <w:r w:rsidR="007309E4">
        <w:rPr>
          <w:rFonts w:ascii="Arial" w:hAnsi="Arial" w:cs="Arial"/>
          <w:color w:val="000000" w:themeColor="text1"/>
          <w:sz w:val="22"/>
          <w:szCs w:val="22"/>
        </w:rPr>
        <w:t xml:space="preserve">) </w:t>
      </w:r>
      <w:r w:rsidR="001D3E2C">
        <w:rPr>
          <w:rFonts w:ascii="Arial" w:hAnsi="Arial" w:cs="Arial"/>
          <w:color w:val="000000" w:themeColor="text1"/>
          <w:sz w:val="22"/>
          <w:szCs w:val="22"/>
        </w:rPr>
        <w:t xml:space="preserve">following </w:t>
      </w:r>
      <w:r w:rsidR="000160DF">
        <w:rPr>
          <w:rFonts w:ascii="Arial" w:hAnsi="Arial" w:cs="Arial"/>
          <w:color w:val="000000" w:themeColor="text1"/>
          <w:sz w:val="22"/>
          <w:szCs w:val="22"/>
        </w:rPr>
        <w:t>non-oral administration</w:t>
      </w:r>
      <w:r w:rsidR="00556CF8">
        <w:rPr>
          <w:rFonts w:ascii="Arial" w:hAnsi="Arial" w:cs="Arial"/>
          <w:color w:val="000000" w:themeColor="text1"/>
          <w:sz w:val="22"/>
          <w:szCs w:val="22"/>
        </w:rPr>
        <w:t xml:space="preserve"> via </w:t>
      </w:r>
      <w:proofErr w:type="spellStart"/>
      <w:r w:rsidR="00556CF8">
        <w:rPr>
          <w:rFonts w:ascii="Arial" w:hAnsi="Arial" w:cs="Arial"/>
          <w:color w:val="000000" w:themeColor="text1"/>
          <w:sz w:val="22"/>
          <w:szCs w:val="22"/>
        </w:rPr>
        <w:t>subdermal</w:t>
      </w:r>
      <w:proofErr w:type="spellEnd"/>
      <w:r w:rsidR="00556CF8">
        <w:rPr>
          <w:rFonts w:ascii="Arial" w:hAnsi="Arial" w:cs="Arial"/>
          <w:color w:val="000000" w:themeColor="text1"/>
          <w:sz w:val="22"/>
          <w:szCs w:val="22"/>
        </w:rPr>
        <w:t xml:space="preserve"> implants or intrauterine </w:t>
      </w:r>
      <w:r w:rsidR="00590948">
        <w:rPr>
          <w:rFonts w:ascii="Arial" w:hAnsi="Arial" w:cs="Arial"/>
          <w:color w:val="000000" w:themeColor="text1"/>
          <w:sz w:val="22"/>
          <w:szCs w:val="22"/>
        </w:rPr>
        <w:t>systems</w:t>
      </w:r>
      <w:r w:rsidR="00EB536B">
        <w:rPr>
          <w:rFonts w:ascii="Arial" w:hAnsi="Arial" w:cs="Arial"/>
          <w:color w:val="000000" w:themeColor="text1"/>
          <w:sz w:val="22"/>
          <w:szCs w:val="22"/>
        </w:rPr>
        <w:t xml:space="preserve"> are lower </w:t>
      </w:r>
      <w:r w:rsidR="000160DF">
        <w:rPr>
          <w:rFonts w:ascii="Arial" w:hAnsi="Arial" w:cs="Arial"/>
          <w:color w:val="000000" w:themeColor="text1"/>
          <w:sz w:val="22"/>
          <w:szCs w:val="22"/>
        </w:rPr>
        <w:t xml:space="preserve">as compared to oral administration. </w:t>
      </w:r>
      <w:r w:rsidR="00556CF8">
        <w:rPr>
          <w:rFonts w:ascii="Arial" w:hAnsi="Arial" w:cs="Arial"/>
          <w:color w:val="000000" w:themeColor="text1"/>
          <w:sz w:val="22"/>
          <w:szCs w:val="22"/>
        </w:rPr>
        <w:t xml:space="preserve">For example, </w:t>
      </w:r>
      <w:r w:rsidR="00F81721">
        <w:rPr>
          <w:rFonts w:ascii="Arial" w:hAnsi="Arial" w:cs="Arial"/>
          <w:color w:val="000000" w:themeColor="text1"/>
          <w:sz w:val="22"/>
          <w:szCs w:val="22"/>
        </w:rPr>
        <w:t xml:space="preserve">the </w:t>
      </w:r>
      <w:proofErr w:type="spellStart"/>
      <w:r w:rsidR="00DA7C02">
        <w:rPr>
          <w:rFonts w:ascii="Arial" w:hAnsi="Arial" w:cs="Arial"/>
          <w:color w:val="000000" w:themeColor="text1"/>
          <w:sz w:val="22"/>
          <w:szCs w:val="22"/>
        </w:rPr>
        <w:t>subdermal</w:t>
      </w:r>
      <w:proofErr w:type="spellEnd"/>
      <w:r w:rsidR="00DA7C02">
        <w:rPr>
          <w:rFonts w:ascii="Arial" w:hAnsi="Arial" w:cs="Arial"/>
          <w:color w:val="000000" w:themeColor="text1"/>
          <w:sz w:val="22"/>
          <w:szCs w:val="22"/>
        </w:rPr>
        <w:t xml:space="preserve"> </w:t>
      </w:r>
      <w:r w:rsidR="000160DF">
        <w:rPr>
          <w:rFonts w:ascii="Arial" w:hAnsi="Arial" w:cs="Arial"/>
          <w:color w:val="000000" w:themeColor="text1"/>
          <w:sz w:val="22"/>
          <w:szCs w:val="22"/>
        </w:rPr>
        <w:t xml:space="preserve">implant </w:t>
      </w:r>
      <w:r w:rsidR="00F81721">
        <w:rPr>
          <w:rFonts w:ascii="Arial" w:hAnsi="Arial" w:cs="Arial"/>
          <w:color w:val="000000" w:themeColor="text1"/>
          <w:sz w:val="22"/>
          <w:szCs w:val="22"/>
        </w:rPr>
        <w:t xml:space="preserve">yields </w:t>
      </w:r>
      <w:r w:rsidR="000160DF">
        <w:rPr>
          <w:rFonts w:ascii="Arial" w:hAnsi="Arial" w:cs="Arial"/>
          <w:color w:val="000000" w:themeColor="text1"/>
          <w:sz w:val="22"/>
          <w:szCs w:val="22"/>
        </w:rPr>
        <w:t>peak LNG concentrations</w:t>
      </w:r>
      <w:r w:rsidR="00F81721">
        <w:rPr>
          <w:rFonts w:ascii="Arial" w:hAnsi="Arial" w:cs="Arial"/>
          <w:color w:val="000000" w:themeColor="text1"/>
          <w:sz w:val="22"/>
          <w:szCs w:val="22"/>
        </w:rPr>
        <w:t xml:space="preserve"> that are </w:t>
      </w:r>
      <w:r w:rsidR="000160DF">
        <w:rPr>
          <w:rFonts w:ascii="Arial" w:hAnsi="Arial" w:cs="Arial"/>
          <w:color w:val="000000" w:themeColor="text1"/>
          <w:sz w:val="22"/>
          <w:szCs w:val="22"/>
        </w:rPr>
        <w:t xml:space="preserve">substantially lower than </w:t>
      </w:r>
      <w:r w:rsidR="00EB536B">
        <w:rPr>
          <w:rFonts w:ascii="Arial" w:hAnsi="Arial" w:cs="Arial"/>
          <w:color w:val="000000" w:themeColor="text1"/>
          <w:sz w:val="22"/>
          <w:szCs w:val="22"/>
        </w:rPr>
        <w:t xml:space="preserve">peak </w:t>
      </w:r>
      <w:r w:rsidR="000160DF">
        <w:rPr>
          <w:rFonts w:ascii="Arial" w:hAnsi="Arial" w:cs="Arial"/>
          <w:color w:val="000000" w:themeColor="text1"/>
          <w:sz w:val="22"/>
          <w:szCs w:val="22"/>
        </w:rPr>
        <w:t>concentrations</w:t>
      </w:r>
      <w:r w:rsidR="00A201C3">
        <w:rPr>
          <w:rFonts w:ascii="Arial" w:hAnsi="Arial" w:cs="Arial"/>
          <w:color w:val="000000" w:themeColor="text1"/>
          <w:sz w:val="22"/>
          <w:szCs w:val="22"/>
        </w:rPr>
        <w:t xml:space="preserve"> </w:t>
      </w:r>
      <w:r w:rsidR="009C3BAB">
        <w:rPr>
          <w:rFonts w:ascii="Arial" w:hAnsi="Arial" w:cs="Arial"/>
          <w:color w:val="000000" w:themeColor="text1"/>
          <w:sz w:val="22"/>
          <w:szCs w:val="22"/>
        </w:rPr>
        <w:t>following</w:t>
      </w:r>
      <w:r w:rsidR="00EB536B">
        <w:rPr>
          <w:rFonts w:ascii="Arial" w:hAnsi="Arial" w:cs="Arial"/>
          <w:color w:val="000000" w:themeColor="text1"/>
          <w:sz w:val="22"/>
          <w:szCs w:val="22"/>
        </w:rPr>
        <w:t xml:space="preserve"> the</w:t>
      </w:r>
      <w:r w:rsidR="001D3E2C">
        <w:rPr>
          <w:rFonts w:ascii="Arial" w:hAnsi="Arial" w:cs="Arial"/>
          <w:color w:val="000000" w:themeColor="text1"/>
          <w:sz w:val="22"/>
          <w:szCs w:val="22"/>
        </w:rPr>
        <w:t xml:space="preserve"> oral </w:t>
      </w:r>
      <w:r w:rsidR="000160DF">
        <w:rPr>
          <w:rFonts w:ascii="Arial" w:hAnsi="Arial" w:cs="Arial"/>
          <w:color w:val="000000" w:themeColor="text1"/>
          <w:sz w:val="22"/>
          <w:szCs w:val="22"/>
        </w:rPr>
        <w:t>tablet</w:t>
      </w:r>
      <w:r w:rsidR="000160DF" w:rsidRPr="002141DB">
        <w:rPr>
          <w:rFonts w:ascii="Arial" w:hAnsi="Arial" w:cs="Arial"/>
          <w:color w:val="000000" w:themeColor="text1"/>
          <w:sz w:val="22"/>
          <w:szCs w:val="22"/>
        </w:rPr>
        <w:t xml:space="preserve"> </w:t>
      </w:r>
      <w:r w:rsidR="00923C7E" w:rsidRPr="002141DB">
        <w:rPr>
          <w:rFonts w:ascii="Arial" w:hAnsi="Arial" w:cs="Arial"/>
          <w:color w:val="000000" w:themeColor="text1"/>
          <w:sz w:val="22"/>
          <w:szCs w:val="22"/>
        </w:rPr>
        <w:t>(</w:t>
      </w:r>
      <w:proofErr w:type="spellStart"/>
      <w:r w:rsidR="007309E4" w:rsidRPr="002141DB">
        <w:rPr>
          <w:rFonts w:ascii="Arial" w:hAnsi="Arial" w:cs="Arial"/>
          <w:color w:val="000000" w:themeColor="text1"/>
          <w:sz w:val="22"/>
          <w:szCs w:val="22"/>
        </w:rPr>
        <w:t>C</w:t>
      </w:r>
      <w:r w:rsidR="007309E4" w:rsidRPr="002141DB">
        <w:rPr>
          <w:rFonts w:ascii="Arial" w:hAnsi="Arial" w:cs="Arial"/>
          <w:color w:val="000000" w:themeColor="text1"/>
          <w:sz w:val="22"/>
          <w:szCs w:val="22"/>
          <w:vertAlign w:val="subscript"/>
        </w:rPr>
        <w:t>max</w:t>
      </w:r>
      <w:proofErr w:type="spellEnd"/>
      <w:r w:rsidR="007309E4" w:rsidRPr="002141DB">
        <w:rPr>
          <w:rFonts w:ascii="Arial" w:hAnsi="Arial" w:cs="Arial"/>
          <w:sz w:val="22"/>
          <w:szCs w:val="22"/>
        </w:rPr>
        <w:t xml:space="preserve"> 723</w:t>
      </w:r>
      <w:r w:rsidR="00694C3D" w:rsidRPr="002141DB">
        <w:rPr>
          <w:rFonts w:ascii="Arial" w:hAnsi="Arial" w:cs="Arial"/>
          <w:sz w:val="22"/>
          <w:szCs w:val="22"/>
        </w:rPr>
        <w:t xml:space="preserve"> </w:t>
      </w:r>
      <w:r w:rsidR="007309E4" w:rsidRPr="002141DB">
        <w:rPr>
          <w:rFonts w:ascii="Arial" w:hAnsi="Arial" w:cs="Arial"/>
          <w:sz w:val="22"/>
          <w:szCs w:val="22"/>
        </w:rPr>
        <w:t>±</w:t>
      </w:r>
      <w:r w:rsidR="00694C3D" w:rsidRPr="002141DB">
        <w:rPr>
          <w:rFonts w:ascii="Arial" w:hAnsi="Arial" w:cs="Arial"/>
          <w:sz w:val="22"/>
          <w:szCs w:val="22"/>
        </w:rPr>
        <w:t xml:space="preserve"> </w:t>
      </w:r>
      <w:r w:rsidR="007309E4" w:rsidRPr="002141DB">
        <w:rPr>
          <w:rFonts w:ascii="Arial" w:hAnsi="Arial" w:cs="Arial"/>
          <w:sz w:val="22"/>
          <w:szCs w:val="22"/>
        </w:rPr>
        <w:t xml:space="preserve">344 </w:t>
      </w:r>
      <w:proofErr w:type="spellStart"/>
      <w:r w:rsidR="007309E4" w:rsidRPr="002141DB">
        <w:rPr>
          <w:rFonts w:ascii="Arial" w:hAnsi="Arial" w:cs="Arial"/>
          <w:sz w:val="22"/>
          <w:szCs w:val="22"/>
        </w:rPr>
        <w:t>pg</w:t>
      </w:r>
      <w:proofErr w:type="spellEnd"/>
      <w:r w:rsidR="007309E4" w:rsidRPr="002141DB">
        <w:rPr>
          <w:rFonts w:ascii="Arial" w:hAnsi="Arial" w:cs="Arial"/>
          <w:sz w:val="22"/>
          <w:szCs w:val="22"/>
        </w:rPr>
        <w:t>/mL</w:t>
      </w:r>
      <w:r w:rsidR="007309E4" w:rsidRPr="002141DB">
        <w:rPr>
          <w:rFonts w:ascii="Arial" w:hAnsi="Arial" w:cs="Arial"/>
          <w:color w:val="000000" w:themeColor="text1"/>
          <w:sz w:val="22"/>
          <w:szCs w:val="22"/>
        </w:rPr>
        <w:t xml:space="preserve"> </w:t>
      </w:r>
      <w:r w:rsidR="00EF7D99" w:rsidRPr="002141DB">
        <w:rPr>
          <w:rFonts w:ascii="Arial" w:hAnsi="Arial" w:cs="Arial"/>
          <w:color w:val="000000" w:themeColor="text1"/>
          <w:sz w:val="22"/>
          <w:szCs w:val="22"/>
        </w:rPr>
        <w:t xml:space="preserve">versus </w:t>
      </w:r>
      <w:r w:rsidR="00694C3D" w:rsidRPr="002141DB">
        <w:rPr>
          <w:rFonts w:ascii="Arial" w:hAnsi="Arial" w:cs="Arial"/>
          <w:color w:val="000000" w:themeColor="text1"/>
          <w:sz w:val="22"/>
          <w:szCs w:val="22"/>
        </w:rPr>
        <w:t>19,</w:t>
      </w:r>
      <w:r w:rsidR="00F96CBE" w:rsidRPr="002141DB">
        <w:rPr>
          <w:rFonts w:ascii="Arial" w:hAnsi="Arial" w:cs="Arial"/>
          <w:color w:val="000000" w:themeColor="text1"/>
          <w:sz w:val="22"/>
          <w:szCs w:val="22"/>
        </w:rPr>
        <w:t>1</w:t>
      </w:r>
      <w:r w:rsidR="00694C3D" w:rsidRPr="002141DB">
        <w:rPr>
          <w:rFonts w:ascii="Arial" w:hAnsi="Arial" w:cs="Arial"/>
          <w:color w:val="000000" w:themeColor="text1"/>
          <w:sz w:val="22"/>
          <w:szCs w:val="22"/>
        </w:rPr>
        <w:t>00</w:t>
      </w:r>
      <w:r w:rsidR="00F96CBE" w:rsidRPr="002141DB">
        <w:rPr>
          <w:rFonts w:ascii="Arial" w:hAnsi="Arial" w:cs="Arial"/>
          <w:color w:val="000000" w:themeColor="text1"/>
          <w:sz w:val="22"/>
          <w:szCs w:val="22"/>
        </w:rPr>
        <w:t xml:space="preserve"> ± </w:t>
      </w:r>
      <w:r w:rsidR="002141DB" w:rsidRPr="002141DB">
        <w:rPr>
          <w:rFonts w:ascii="Arial" w:hAnsi="Arial" w:cs="Arial"/>
          <w:color w:val="000000" w:themeColor="text1"/>
          <w:sz w:val="22"/>
          <w:szCs w:val="22"/>
        </w:rPr>
        <w:t>9</w:t>
      </w:r>
      <w:r w:rsidR="00F96CBE" w:rsidRPr="002141DB">
        <w:rPr>
          <w:rFonts w:ascii="Arial" w:hAnsi="Arial" w:cs="Arial"/>
          <w:color w:val="000000" w:themeColor="text1"/>
          <w:sz w:val="22"/>
          <w:szCs w:val="22"/>
        </w:rPr>
        <w:t>7</w:t>
      </w:r>
      <w:r w:rsidR="00694C3D" w:rsidRPr="002141DB">
        <w:rPr>
          <w:rFonts w:ascii="Arial" w:hAnsi="Arial" w:cs="Arial"/>
          <w:color w:val="000000" w:themeColor="text1"/>
          <w:sz w:val="22"/>
          <w:szCs w:val="22"/>
        </w:rPr>
        <w:t xml:space="preserve">00 </w:t>
      </w:r>
      <w:proofErr w:type="spellStart"/>
      <w:r w:rsidR="00694C3D" w:rsidRPr="002141DB">
        <w:rPr>
          <w:rFonts w:ascii="Arial" w:hAnsi="Arial" w:cs="Arial"/>
          <w:color w:val="000000" w:themeColor="text1"/>
          <w:sz w:val="22"/>
          <w:szCs w:val="22"/>
        </w:rPr>
        <w:t>pg</w:t>
      </w:r>
      <w:proofErr w:type="spellEnd"/>
      <w:r w:rsidR="00960AEA" w:rsidRPr="002141DB">
        <w:rPr>
          <w:rFonts w:ascii="Arial" w:hAnsi="Arial" w:cs="Arial"/>
          <w:color w:val="000000" w:themeColor="text1"/>
          <w:sz w:val="22"/>
          <w:szCs w:val="22"/>
        </w:rPr>
        <w:t>/mL</w:t>
      </w:r>
      <w:r w:rsidR="00DA7C02" w:rsidRPr="002141DB">
        <w:rPr>
          <w:rFonts w:ascii="Arial" w:hAnsi="Arial" w:cs="Arial"/>
          <w:color w:val="000000" w:themeColor="text1"/>
          <w:sz w:val="22"/>
          <w:szCs w:val="22"/>
        </w:rPr>
        <w:t>, respectively)</w:t>
      </w:r>
      <w:r w:rsidR="002141DB" w:rsidRPr="002141DB">
        <w:rPr>
          <w:rFonts w:ascii="Arial" w:hAnsi="Arial" w:cs="Arial"/>
          <w:color w:val="000000" w:themeColor="text1"/>
          <w:sz w:val="22"/>
          <w:szCs w:val="22"/>
        </w:rPr>
        <w:t xml:space="preserve"> </w:t>
      </w:r>
      <w:r w:rsidR="002141DB">
        <w:rPr>
          <w:rFonts w:ascii="Arial" w:hAnsi="Arial" w:cs="Arial"/>
          <w:color w:val="000000" w:themeColor="text1"/>
          <w:sz w:val="22"/>
          <w:szCs w:val="22"/>
        </w:rPr>
        <w:fldChar w:fldCharType="begin">
          <w:fldData xml:space="preserve">PEVuZE5vdGU+PENpdGU+PFJlY051bT4yNzwvUmVjTnVtPjxEaXNwbGF5VGV4dD5bNCwgNV08L0Rp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=
</w:fldData>
        </w:fldChar>
      </w:r>
      <w:r w:rsidR="00E6733E">
        <w:rPr>
          <w:rFonts w:ascii="Arial" w:hAnsi="Arial" w:cs="Arial"/>
          <w:color w:val="000000" w:themeColor="text1"/>
          <w:sz w:val="22"/>
          <w:szCs w:val="22"/>
        </w:rPr>
        <w:instrText xml:space="preserve"> ADDIN EN.CITE </w:instrText>
      </w:r>
      <w:r w:rsidR="00E6733E">
        <w:rPr>
          <w:rFonts w:ascii="Arial" w:hAnsi="Arial" w:cs="Arial"/>
          <w:color w:val="000000" w:themeColor="text1"/>
          <w:sz w:val="22"/>
          <w:szCs w:val="22"/>
        </w:rPr>
        <w:fldChar w:fldCharType="begin">
          <w:fldData xml:space="preserve">PEVuZE5vdGU+PENpdGU+PFJlY051bT4yNzwvUmVjTnVtPjxEaXNwbGF5VGV4dD5bNCwgNV08L0Rp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=
</w:fldData>
        </w:fldChar>
      </w:r>
      <w:r w:rsidR="00E6733E">
        <w:rPr>
          <w:rFonts w:ascii="Arial" w:hAnsi="Arial" w:cs="Arial"/>
          <w:color w:val="000000" w:themeColor="text1"/>
          <w:sz w:val="22"/>
          <w:szCs w:val="22"/>
        </w:rPr>
        <w:instrText xml:space="preserve"> ADDIN EN.CITE.DATA </w:instrText>
      </w:r>
      <w:r w:rsidR="00E6733E">
        <w:rPr>
          <w:rFonts w:ascii="Arial" w:hAnsi="Arial" w:cs="Arial"/>
          <w:color w:val="000000" w:themeColor="text1"/>
          <w:sz w:val="22"/>
          <w:szCs w:val="22"/>
        </w:rPr>
      </w:r>
      <w:r w:rsidR="00E6733E">
        <w:rPr>
          <w:rFonts w:ascii="Arial" w:hAnsi="Arial" w:cs="Arial"/>
          <w:color w:val="000000" w:themeColor="text1"/>
          <w:sz w:val="22"/>
          <w:szCs w:val="22"/>
        </w:rPr>
        <w:fldChar w:fldCharType="end"/>
      </w:r>
      <w:r w:rsidR="002141DB">
        <w:rPr>
          <w:rFonts w:ascii="Arial" w:hAnsi="Arial" w:cs="Arial"/>
          <w:color w:val="000000" w:themeColor="text1"/>
          <w:sz w:val="22"/>
          <w:szCs w:val="22"/>
        </w:rPr>
      </w:r>
      <w:r w:rsidR="002141DB">
        <w:rPr>
          <w:rFonts w:ascii="Arial" w:hAnsi="Arial" w:cs="Arial"/>
          <w:color w:val="000000" w:themeColor="text1"/>
          <w:sz w:val="22"/>
          <w:szCs w:val="22"/>
        </w:rPr>
        <w:fldChar w:fldCharType="separate"/>
      </w:r>
      <w:r w:rsidR="002141DB">
        <w:rPr>
          <w:rFonts w:ascii="Arial" w:hAnsi="Arial" w:cs="Arial"/>
          <w:noProof/>
          <w:color w:val="000000" w:themeColor="text1"/>
          <w:sz w:val="22"/>
          <w:szCs w:val="22"/>
        </w:rPr>
        <w:t>[4, 5]</w:t>
      </w:r>
      <w:r w:rsidR="002141DB">
        <w:rPr>
          <w:rFonts w:ascii="Arial" w:hAnsi="Arial" w:cs="Arial"/>
          <w:color w:val="000000" w:themeColor="text1"/>
          <w:sz w:val="22"/>
          <w:szCs w:val="22"/>
        </w:rPr>
        <w:fldChar w:fldCharType="end"/>
      </w:r>
      <w:r w:rsidR="00E40B99">
        <w:rPr>
          <w:rFonts w:ascii="Arial" w:hAnsi="Arial" w:cs="Arial"/>
          <w:color w:val="000000" w:themeColor="text1"/>
          <w:sz w:val="22"/>
          <w:szCs w:val="22"/>
        </w:rPr>
        <w:t>.</w:t>
      </w:r>
      <w:r w:rsidR="00CF0157">
        <w:rPr>
          <w:rFonts w:ascii="Arial" w:hAnsi="Arial" w:cs="Arial"/>
          <w:color w:val="000000" w:themeColor="text1"/>
          <w:sz w:val="22"/>
          <w:szCs w:val="22"/>
        </w:rPr>
        <w:t xml:space="preserve"> </w:t>
      </w:r>
      <w:r w:rsidR="000D3971">
        <w:rPr>
          <w:rFonts w:ascii="Arial" w:hAnsi="Arial" w:cs="Arial"/>
          <w:color w:val="000000" w:themeColor="text1"/>
          <w:sz w:val="22"/>
          <w:szCs w:val="22"/>
        </w:rPr>
        <w:t xml:space="preserve">The </w:t>
      </w:r>
      <w:proofErr w:type="spellStart"/>
      <w:r w:rsidR="000D3971">
        <w:rPr>
          <w:rFonts w:ascii="Arial" w:hAnsi="Arial" w:cs="Arial"/>
          <w:color w:val="000000" w:themeColor="text1"/>
          <w:sz w:val="22"/>
          <w:szCs w:val="22"/>
        </w:rPr>
        <w:t>subdermal</w:t>
      </w:r>
      <w:proofErr w:type="spellEnd"/>
      <w:r w:rsidR="000D3971">
        <w:rPr>
          <w:rFonts w:ascii="Arial" w:hAnsi="Arial" w:cs="Arial"/>
          <w:color w:val="000000" w:themeColor="text1"/>
          <w:sz w:val="22"/>
          <w:szCs w:val="22"/>
        </w:rPr>
        <w:t xml:space="preserve"> implant is approved for use up to 5 years after insertion, at which time LNG concentrations </w:t>
      </w:r>
      <w:r w:rsidR="00920A05">
        <w:rPr>
          <w:rFonts w:ascii="Arial" w:hAnsi="Arial" w:cs="Arial"/>
          <w:color w:val="000000" w:themeColor="text1"/>
          <w:sz w:val="22"/>
          <w:szCs w:val="22"/>
        </w:rPr>
        <w:t>have been reported to be</w:t>
      </w:r>
      <w:r w:rsidR="009B4585" w:rsidRPr="009B4585">
        <w:t xml:space="preserve"> </w:t>
      </w:r>
      <w:r w:rsidR="009B4585" w:rsidRPr="009B4585">
        <w:rPr>
          <w:rFonts w:ascii="Arial" w:hAnsi="Arial" w:cs="Arial"/>
          <w:color w:val="000000" w:themeColor="text1"/>
          <w:sz w:val="22"/>
          <w:szCs w:val="22"/>
        </w:rPr>
        <w:t xml:space="preserve">279 ± 123 </w:t>
      </w:r>
      <w:proofErr w:type="spellStart"/>
      <w:r w:rsidR="000D3971">
        <w:rPr>
          <w:rFonts w:ascii="Arial" w:hAnsi="Arial" w:cs="Arial"/>
          <w:color w:val="000000" w:themeColor="text1"/>
          <w:sz w:val="22"/>
          <w:szCs w:val="22"/>
        </w:rPr>
        <w:t>pg</w:t>
      </w:r>
      <w:proofErr w:type="spellEnd"/>
      <w:r w:rsidR="000D3971">
        <w:rPr>
          <w:rFonts w:ascii="Arial" w:hAnsi="Arial" w:cs="Arial"/>
          <w:color w:val="000000" w:themeColor="text1"/>
          <w:sz w:val="22"/>
          <w:szCs w:val="22"/>
        </w:rPr>
        <w:t>/mL</w:t>
      </w:r>
      <w:r w:rsidR="009B4585">
        <w:rPr>
          <w:rFonts w:ascii="Arial" w:hAnsi="Arial" w:cs="Arial"/>
          <w:color w:val="000000" w:themeColor="text1"/>
          <w:sz w:val="22"/>
          <w:szCs w:val="22"/>
        </w:rPr>
        <w:t xml:space="preserve"> </w:t>
      </w:r>
      <w:r w:rsidR="009B4585">
        <w:rPr>
          <w:rFonts w:ascii="Arial" w:hAnsi="Arial" w:cs="Arial"/>
          <w:color w:val="000000" w:themeColor="text1"/>
          <w:sz w:val="22"/>
          <w:szCs w:val="22"/>
        </w:rPr>
        <w:fldChar w:fldCharType="begin"/>
      </w:r>
      <w:r w:rsidR="00E6733E">
        <w:rPr>
          <w:rFonts w:ascii="Arial" w:hAnsi="Arial" w:cs="Arial"/>
          <w:color w:val="000000" w:themeColor="text1"/>
          <w:sz w:val="22"/>
          <w:szCs w:val="22"/>
        </w:rPr>
        <w:instrText xml:space="preserve"> ADDIN EN.CITE &lt;EndNote&gt;&lt;Cite&gt;&lt;RecNum&gt;11&lt;/RecNum&gt;&lt;DisplayText&gt;[1]&lt;/DisplayText&gt;&lt;record&gt;&lt;rec-number&gt;11&lt;/rec-number&gt;&lt;foreign-keys&gt;&lt;key app="EN" db-id="fxzvdraz7pdrsue29fnptpewzdavdsfed9rt" timestamp="1493436775"&gt;11&lt;/key&gt;&lt;/foreign-keys&gt;&lt;ref-type name="Journal Article"&gt;17&lt;/ref-type&gt;&lt;contributors&gt;&lt;/contributors&gt;&lt;titles&gt;&lt;title&gt;Jadelle (levonorgestrel implants) [package insert] Auckland, New Zealand: Bayer New Zealand Limited Company. August 2010&lt;/title&gt;&lt;/titles&gt;&lt;dates&gt;&lt;/dates&gt;&lt;urls&gt;&lt;/urls&gt;&lt;/record&gt;&lt;/Cite&gt;&lt;/EndNote&gt;</w:instrText>
      </w:r>
      <w:r w:rsidR="009B4585">
        <w:rPr>
          <w:rFonts w:ascii="Arial" w:hAnsi="Arial" w:cs="Arial"/>
          <w:color w:val="000000" w:themeColor="text1"/>
          <w:sz w:val="22"/>
          <w:szCs w:val="22"/>
        </w:rPr>
        <w:fldChar w:fldCharType="separate"/>
      </w:r>
      <w:r w:rsidR="009B4585">
        <w:rPr>
          <w:rFonts w:ascii="Arial" w:hAnsi="Arial" w:cs="Arial"/>
          <w:noProof/>
          <w:color w:val="000000" w:themeColor="text1"/>
          <w:sz w:val="22"/>
          <w:szCs w:val="22"/>
        </w:rPr>
        <w:t>[1]</w:t>
      </w:r>
      <w:r w:rsidR="009B4585">
        <w:rPr>
          <w:rFonts w:ascii="Arial" w:hAnsi="Arial" w:cs="Arial"/>
          <w:color w:val="000000" w:themeColor="text1"/>
          <w:sz w:val="22"/>
          <w:szCs w:val="22"/>
        </w:rPr>
        <w:fldChar w:fldCharType="end"/>
      </w:r>
      <w:r w:rsidR="000D3971">
        <w:rPr>
          <w:rFonts w:ascii="Arial" w:hAnsi="Arial" w:cs="Arial"/>
          <w:color w:val="000000" w:themeColor="text1"/>
          <w:sz w:val="22"/>
          <w:szCs w:val="22"/>
        </w:rPr>
        <w:t>.</w:t>
      </w:r>
    </w:p>
    <w:p w14:paraId="406017EA" w14:textId="77777777" w:rsidR="00DE3620" w:rsidRDefault="00DE3620" w:rsidP="00DE3620">
      <w:pPr>
        <w:spacing w:line="480" w:lineRule="auto"/>
        <w:rPr>
          <w:rFonts w:ascii="Arial" w:hAnsi="Arial" w:cs="Arial"/>
          <w:color w:val="000000" w:themeColor="text1"/>
          <w:sz w:val="22"/>
          <w:szCs w:val="22"/>
        </w:rPr>
      </w:pPr>
    </w:p>
    <w:p w14:paraId="6125726A" w14:textId="39724205" w:rsidR="008344F0" w:rsidRDefault="008A516E" w:rsidP="00DE3620">
      <w:pPr>
        <w:spacing w:line="480" w:lineRule="auto"/>
        <w:rPr>
          <w:rFonts w:ascii="Arial" w:hAnsi="Arial" w:cs="Arial"/>
          <w:sz w:val="22"/>
          <w:szCs w:val="22"/>
        </w:rPr>
      </w:pPr>
      <w:r>
        <w:rPr>
          <w:rFonts w:ascii="Arial" w:hAnsi="Arial" w:cs="Arial"/>
          <w:color w:val="000000" w:themeColor="text1"/>
          <w:sz w:val="22"/>
          <w:szCs w:val="22"/>
        </w:rPr>
        <w:t xml:space="preserve">Detection of plasma </w:t>
      </w:r>
      <w:r w:rsidR="00EF7D99">
        <w:rPr>
          <w:rFonts w:ascii="Arial" w:hAnsi="Arial" w:cs="Arial"/>
          <w:color w:val="000000" w:themeColor="text1"/>
          <w:sz w:val="22"/>
          <w:szCs w:val="22"/>
        </w:rPr>
        <w:t xml:space="preserve">LNG </w:t>
      </w:r>
      <w:r w:rsidR="00590948">
        <w:rPr>
          <w:rFonts w:ascii="Arial" w:hAnsi="Arial" w:cs="Arial"/>
          <w:color w:val="000000" w:themeColor="text1"/>
          <w:sz w:val="22"/>
          <w:szCs w:val="22"/>
        </w:rPr>
        <w:t>released</w:t>
      </w:r>
      <w:r w:rsidR="00F41DE4">
        <w:rPr>
          <w:rFonts w:ascii="Arial" w:hAnsi="Arial" w:cs="Arial"/>
          <w:color w:val="000000" w:themeColor="text1"/>
          <w:sz w:val="22"/>
          <w:szCs w:val="22"/>
        </w:rPr>
        <w:t xml:space="preserve"> </w:t>
      </w:r>
      <w:r>
        <w:rPr>
          <w:rFonts w:ascii="Arial" w:hAnsi="Arial" w:cs="Arial"/>
          <w:color w:val="000000" w:themeColor="text1"/>
          <w:sz w:val="22"/>
          <w:szCs w:val="22"/>
        </w:rPr>
        <w:t>by</w:t>
      </w:r>
      <w:r w:rsidR="00473AA7">
        <w:rPr>
          <w:rFonts w:ascii="Arial" w:hAnsi="Arial" w:cs="Arial"/>
          <w:color w:val="000000" w:themeColor="text1"/>
          <w:sz w:val="22"/>
          <w:szCs w:val="22"/>
        </w:rPr>
        <w:t xml:space="preserve"> </w:t>
      </w:r>
      <w:proofErr w:type="spellStart"/>
      <w:r w:rsidR="00473AA7">
        <w:rPr>
          <w:rFonts w:ascii="Arial" w:hAnsi="Arial" w:cs="Arial"/>
          <w:color w:val="000000" w:themeColor="text1"/>
          <w:sz w:val="22"/>
          <w:szCs w:val="22"/>
        </w:rPr>
        <w:t>subdermal</w:t>
      </w:r>
      <w:proofErr w:type="spellEnd"/>
      <w:r w:rsidR="00473AA7">
        <w:rPr>
          <w:rFonts w:ascii="Arial" w:hAnsi="Arial" w:cs="Arial"/>
          <w:color w:val="000000" w:themeColor="text1"/>
          <w:sz w:val="22"/>
          <w:szCs w:val="22"/>
        </w:rPr>
        <w:t xml:space="preserve"> </w:t>
      </w:r>
      <w:r w:rsidR="004342DB">
        <w:rPr>
          <w:rFonts w:ascii="Arial" w:hAnsi="Arial" w:cs="Arial"/>
          <w:color w:val="000000" w:themeColor="text1"/>
          <w:sz w:val="22"/>
          <w:szCs w:val="22"/>
        </w:rPr>
        <w:t>implant</w:t>
      </w:r>
      <w:r w:rsidR="00292A44">
        <w:rPr>
          <w:rFonts w:ascii="Arial" w:hAnsi="Arial" w:cs="Arial"/>
          <w:color w:val="000000" w:themeColor="text1"/>
          <w:sz w:val="22"/>
          <w:szCs w:val="22"/>
        </w:rPr>
        <w:t>ation</w:t>
      </w:r>
      <w:r w:rsidR="007A0E56">
        <w:rPr>
          <w:rFonts w:ascii="Arial" w:hAnsi="Arial" w:cs="Arial"/>
          <w:color w:val="000000" w:themeColor="text1"/>
          <w:sz w:val="22"/>
          <w:szCs w:val="22"/>
        </w:rPr>
        <w:t xml:space="preserve"> </w:t>
      </w:r>
      <w:r w:rsidR="00CF0157">
        <w:rPr>
          <w:rFonts w:ascii="Arial" w:hAnsi="Arial" w:cs="Arial"/>
          <w:color w:val="000000" w:themeColor="text1"/>
          <w:sz w:val="22"/>
          <w:szCs w:val="22"/>
        </w:rPr>
        <w:t>require</w:t>
      </w:r>
      <w:r>
        <w:rPr>
          <w:rFonts w:ascii="Arial" w:hAnsi="Arial" w:cs="Arial"/>
          <w:color w:val="000000" w:themeColor="text1"/>
          <w:sz w:val="22"/>
          <w:szCs w:val="22"/>
        </w:rPr>
        <w:t>s</w:t>
      </w:r>
      <w:r w:rsidR="003934BB">
        <w:rPr>
          <w:rFonts w:ascii="Arial" w:hAnsi="Arial" w:cs="Arial"/>
          <w:color w:val="000000" w:themeColor="text1"/>
          <w:sz w:val="22"/>
          <w:szCs w:val="22"/>
        </w:rPr>
        <w:t xml:space="preserve"> </w:t>
      </w:r>
      <w:r>
        <w:rPr>
          <w:rFonts w:ascii="Arial" w:hAnsi="Arial" w:cs="Arial"/>
          <w:sz w:val="22"/>
          <w:szCs w:val="22"/>
        </w:rPr>
        <w:t xml:space="preserve">an </w:t>
      </w:r>
      <w:r w:rsidR="000E524F">
        <w:rPr>
          <w:rFonts w:ascii="Arial" w:hAnsi="Arial" w:cs="Arial"/>
          <w:sz w:val="22"/>
          <w:szCs w:val="22"/>
        </w:rPr>
        <w:t xml:space="preserve">analytical </w:t>
      </w:r>
      <w:r>
        <w:rPr>
          <w:rFonts w:ascii="Arial" w:hAnsi="Arial" w:cs="Arial"/>
          <w:sz w:val="22"/>
          <w:szCs w:val="22"/>
        </w:rPr>
        <w:t xml:space="preserve">assay that is </w:t>
      </w:r>
      <w:r w:rsidR="00F46532" w:rsidRPr="00F46532">
        <w:rPr>
          <w:rFonts w:ascii="Arial" w:hAnsi="Arial" w:cs="Arial"/>
          <w:sz w:val="22"/>
          <w:szCs w:val="22"/>
        </w:rPr>
        <w:t xml:space="preserve">highly sensitive and specific </w:t>
      </w:r>
      <w:r>
        <w:rPr>
          <w:rFonts w:ascii="Arial" w:hAnsi="Arial" w:cs="Arial"/>
          <w:sz w:val="22"/>
          <w:szCs w:val="22"/>
        </w:rPr>
        <w:t xml:space="preserve">for </w:t>
      </w:r>
      <w:r w:rsidR="000D3971">
        <w:rPr>
          <w:rFonts w:ascii="Arial" w:hAnsi="Arial" w:cs="Arial"/>
          <w:sz w:val="22"/>
          <w:szCs w:val="22"/>
        </w:rPr>
        <w:t>LNG</w:t>
      </w:r>
      <w:r w:rsidR="00292A44">
        <w:rPr>
          <w:rFonts w:ascii="Arial" w:hAnsi="Arial" w:cs="Arial"/>
          <w:sz w:val="22"/>
          <w:szCs w:val="22"/>
        </w:rPr>
        <w:t>.</w:t>
      </w:r>
      <w:r w:rsidR="00B40CF9">
        <w:rPr>
          <w:rFonts w:ascii="Arial" w:hAnsi="Arial" w:cs="Arial"/>
          <w:sz w:val="22"/>
          <w:szCs w:val="22"/>
        </w:rPr>
        <w:t xml:space="preserve"> </w:t>
      </w:r>
      <w:r w:rsidR="000D3971" w:rsidRPr="00F46532">
        <w:rPr>
          <w:rFonts w:ascii="Arial" w:hAnsi="Arial" w:cs="Arial"/>
          <w:sz w:val="22"/>
          <w:szCs w:val="22"/>
        </w:rPr>
        <w:t xml:space="preserve">To date, </w:t>
      </w:r>
      <w:proofErr w:type="spellStart"/>
      <w:r w:rsidR="000D3971" w:rsidRPr="00F46532">
        <w:rPr>
          <w:rFonts w:ascii="Arial" w:hAnsi="Arial" w:cs="Arial"/>
          <w:sz w:val="22"/>
          <w:szCs w:val="22"/>
        </w:rPr>
        <w:t>radioimmunoassays</w:t>
      </w:r>
      <w:proofErr w:type="spellEnd"/>
      <w:r w:rsidR="000E524F">
        <w:rPr>
          <w:rFonts w:ascii="Arial" w:hAnsi="Arial" w:cs="Arial"/>
          <w:sz w:val="22"/>
          <w:szCs w:val="22"/>
        </w:rPr>
        <w:t xml:space="preserve"> (RIA)</w:t>
      </w:r>
      <w:r w:rsidR="000D3971" w:rsidRPr="00F46532">
        <w:rPr>
          <w:rFonts w:ascii="Arial" w:hAnsi="Arial" w:cs="Arial"/>
          <w:sz w:val="22"/>
          <w:szCs w:val="22"/>
        </w:rPr>
        <w:t xml:space="preserve"> have </w:t>
      </w:r>
      <w:r w:rsidR="000D3971">
        <w:rPr>
          <w:rFonts w:ascii="Arial" w:hAnsi="Arial" w:cs="Arial"/>
          <w:sz w:val="22"/>
          <w:szCs w:val="22"/>
        </w:rPr>
        <w:t>provided the</w:t>
      </w:r>
      <w:r w:rsidR="000D3971" w:rsidRPr="00F46532">
        <w:rPr>
          <w:rFonts w:ascii="Arial" w:hAnsi="Arial" w:cs="Arial"/>
          <w:sz w:val="22"/>
          <w:szCs w:val="22"/>
        </w:rPr>
        <w:t xml:space="preserve"> most sensitive method for quantification of </w:t>
      </w:r>
      <w:r w:rsidR="000D3971">
        <w:rPr>
          <w:rFonts w:ascii="Arial" w:hAnsi="Arial" w:cs="Arial"/>
          <w:sz w:val="22"/>
          <w:szCs w:val="22"/>
        </w:rPr>
        <w:t>LNG</w:t>
      </w:r>
      <w:r w:rsidR="00A51D6A">
        <w:rPr>
          <w:rFonts w:ascii="Arial" w:hAnsi="Arial" w:cs="Arial"/>
          <w:sz w:val="22"/>
          <w:szCs w:val="22"/>
        </w:rPr>
        <w:t xml:space="preserve"> released from</w:t>
      </w:r>
      <w:r w:rsidR="000D3971" w:rsidRPr="00F46532">
        <w:rPr>
          <w:rFonts w:ascii="Arial" w:hAnsi="Arial" w:cs="Arial"/>
          <w:sz w:val="22"/>
          <w:szCs w:val="22"/>
        </w:rPr>
        <w:t xml:space="preserve"> </w:t>
      </w:r>
      <w:proofErr w:type="spellStart"/>
      <w:r w:rsidR="000D3971" w:rsidRPr="00F46532">
        <w:rPr>
          <w:rFonts w:ascii="Arial" w:hAnsi="Arial" w:cs="Arial"/>
          <w:sz w:val="22"/>
          <w:szCs w:val="22"/>
        </w:rPr>
        <w:t>subdermal</w:t>
      </w:r>
      <w:proofErr w:type="spellEnd"/>
      <w:r w:rsidR="000D3971" w:rsidRPr="00F46532">
        <w:rPr>
          <w:rFonts w:ascii="Arial" w:hAnsi="Arial" w:cs="Arial"/>
          <w:sz w:val="22"/>
          <w:szCs w:val="22"/>
        </w:rPr>
        <w:t xml:space="preserve"> implant</w:t>
      </w:r>
      <w:r w:rsidR="00556CF8">
        <w:rPr>
          <w:rFonts w:ascii="Arial" w:hAnsi="Arial" w:cs="Arial"/>
          <w:sz w:val="22"/>
          <w:szCs w:val="22"/>
        </w:rPr>
        <w:t>s</w:t>
      </w:r>
      <w:r w:rsidR="000D3971" w:rsidRPr="00F46532">
        <w:rPr>
          <w:rFonts w:ascii="Arial" w:hAnsi="Arial" w:cs="Arial"/>
          <w:sz w:val="22"/>
          <w:szCs w:val="22"/>
        </w:rPr>
        <w:t xml:space="preserve"> </w:t>
      </w:r>
      <w:r w:rsidR="000D3971" w:rsidRPr="00F46532">
        <w:rPr>
          <w:rFonts w:ascii="Arial" w:hAnsi="Arial" w:cs="Arial"/>
          <w:sz w:val="22"/>
          <w:szCs w:val="22"/>
        </w:rPr>
        <w:fldChar w:fldCharType="begin"/>
      </w:r>
      <w:r w:rsidR="00E6733E">
        <w:rPr>
          <w:rFonts w:ascii="Arial" w:hAnsi="Arial" w:cs="Arial"/>
          <w:sz w:val="22"/>
          <w:szCs w:val="22"/>
        </w:rPr>
        <w:instrText xml:space="preserve"> ADDIN EN.CITE &lt;EndNote&gt;&lt;Cite&gt;&lt;Author&gt;Weiner&lt;/Author&gt;&lt;Year&gt;1976&lt;/Year&gt;&lt;RecNum&gt;14&lt;/RecNum&gt;&lt;DisplayText&gt;[6]&lt;/DisplayText&gt;&lt;record&gt;&lt;rec-number&gt;14&lt;/rec-number&gt;&lt;foreign-keys&gt;&lt;key app="EN" db-id="fxzvdraz7pdrsue29fnptpewzdavdsfed9rt" timestamp="1493663901"&gt;14&lt;/key&gt;&lt;/foreign-keys&gt;&lt;ref-type name="Journal Article"&gt;17&lt;/ref-type&gt;&lt;contributors&gt;&lt;authors&gt;&lt;author&gt;Weiner, E.&lt;/author&gt;&lt;author&gt;Johansson, E. D.&lt;/author&gt;&lt;/authors&gt;&lt;/contributors&gt;&lt;titles&gt;&lt;title&gt;Plasma levels of d-norgestrel, estradiol and progesterone during treatment with silastic implants containing d-norgestrel&lt;/title&gt;&lt;secondary-title&gt;Contraception&lt;/secondary-title&gt;&lt;alt-title&gt;Contraception&lt;/alt-title&gt;&lt;/titles&gt;&lt;periodical&gt;&lt;full-title&gt;Contraception&lt;/full-title&gt;&lt;abbr-1&gt;Contraception&lt;/abbr-1&gt;&lt;/periodical&gt;&lt;alt-periodical&gt;&lt;full-title&gt;Contraception&lt;/full-title&gt;&lt;abbr-1&gt;Contraception&lt;/abbr-1&gt;&lt;/alt-periodical&gt;&lt;pages&gt;81-92&lt;/pages&gt;&lt;volume&gt;14&lt;/volume&gt;&lt;number&gt;1&lt;/number&gt;&lt;edition&gt;1976/07/01&lt;/edition&gt;&lt;keywords&gt;&lt;keyword&gt;Adult&lt;/keyword&gt;&lt;keyword&gt;Drug Evaluation&lt;/keyword&gt;&lt;keyword&gt;Drug Implants&lt;/keyword&gt;&lt;keyword&gt;Estradiol/*blood&lt;/keyword&gt;&lt;keyword&gt;Female&lt;/keyword&gt;&lt;keyword&gt;Humans&lt;/keyword&gt;&lt;keyword&gt;Menstruation Disturbances/chemically induced&lt;/keyword&gt;&lt;keyword&gt;Norgestrel/adverse effects/blood/*therapeutic use&lt;/keyword&gt;&lt;keyword&gt;Ovulation/drug effects&lt;/keyword&gt;&lt;keyword&gt;Pregnancy&lt;/keyword&gt;&lt;keyword&gt;Progesterone/*blood&lt;/keyword&gt;&lt;/keywords&gt;&lt;dates&gt;&lt;year&gt;1976&lt;/year&gt;&lt;pub-dates&gt;&lt;date&gt;Jul&lt;/date&gt;&lt;/pub-dates&gt;&lt;/dates&gt;&lt;isbn&gt;0010-7824 (Print)&amp;#xD;0010-7824&lt;/isbn&gt;&lt;accession-num&gt;975814&lt;/accession-num&gt;&lt;urls&gt;&lt;/urls&gt;&lt;remote-database-provider&gt;NLM&lt;/remote-database-provider&gt;&lt;language&gt;eng&lt;/language&gt;&lt;/record&gt;&lt;/Cite&gt;&lt;/EndNote&gt;</w:instrText>
      </w:r>
      <w:r w:rsidR="000D3971" w:rsidRPr="00F46532">
        <w:rPr>
          <w:rFonts w:ascii="Arial" w:hAnsi="Arial" w:cs="Arial"/>
          <w:sz w:val="22"/>
          <w:szCs w:val="22"/>
        </w:rPr>
        <w:fldChar w:fldCharType="separate"/>
      </w:r>
      <w:r w:rsidR="009B4585">
        <w:rPr>
          <w:rFonts w:ascii="Arial" w:hAnsi="Arial" w:cs="Arial"/>
          <w:noProof/>
          <w:sz w:val="22"/>
          <w:szCs w:val="22"/>
        </w:rPr>
        <w:t>[6]</w:t>
      </w:r>
      <w:r w:rsidR="000D3971" w:rsidRPr="00F46532">
        <w:rPr>
          <w:rFonts w:ascii="Arial" w:hAnsi="Arial" w:cs="Arial"/>
          <w:sz w:val="22"/>
          <w:szCs w:val="22"/>
        </w:rPr>
        <w:fldChar w:fldCharType="end"/>
      </w:r>
      <w:r w:rsidR="000D3971" w:rsidRPr="00F46532">
        <w:rPr>
          <w:rFonts w:ascii="Arial" w:hAnsi="Arial" w:cs="Arial"/>
          <w:sz w:val="22"/>
          <w:szCs w:val="22"/>
        </w:rPr>
        <w:t xml:space="preserve">, with </w:t>
      </w:r>
      <w:r w:rsidR="000D3971">
        <w:rPr>
          <w:rFonts w:ascii="Arial" w:hAnsi="Arial" w:cs="Arial"/>
          <w:sz w:val="22"/>
          <w:szCs w:val="22"/>
        </w:rPr>
        <w:t xml:space="preserve">an assay </w:t>
      </w:r>
      <w:r w:rsidR="00590948">
        <w:rPr>
          <w:rFonts w:ascii="Arial" w:hAnsi="Arial" w:cs="Arial"/>
          <w:sz w:val="22"/>
          <w:szCs w:val="22"/>
        </w:rPr>
        <w:t>lower limit of quantification (</w:t>
      </w:r>
      <w:r w:rsidR="000D3971">
        <w:rPr>
          <w:rFonts w:ascii="Arial" w:hAnsi="Arial" w:cs="Arial"/>
          <w:sz w:val="22"/>
          <w:szCs w:val="22"/>
        </w:rPr>
        <w:t>LLOQ</w:t>
      </w:r>
      <w:r w:rsidR="00590948">
        <w:rPr>
          <w:rFonts w:ascii="Arial" w:hAnsi="Arial" w:cs="Arial"/>
          <w:sz w:val="22"/>
          <w:szCs w:val="22"/>
        </w:rPr>
        <w:t>)</w:t>
      </w:r>
      <w:r w:rsidR="000D3971" w:rsidRPr="00F46532">
        <w:rPr>
          <w:rFonts w:ascii="Arial" w:hAnsi="Arial" w:cs="Arial"/>
          <w:sz w:val="22"/>
          <w:szCs w:val="22"/>
        </w:rPr>
        <w:t xml:space="preserve"> of 50</w:t>
      </w:r>
      <w:r w:rsidR="000D3971">
        <w:rPr>
          <w:rFonts w:ascii="Arial" w:hAnsi="Arial" w:cs="Arial"/>
          <w:sz w:val="22"/>
          <w:szCs w:val="22"/>
        </w:rPr>
        <w:t xml:space="preserve"> </w:t>
      </w:r>
      <w:proofErr w:type="spellStart"/>
      <w:r w:rsidR="000D3971" w:rsidRPr="00F46532">
        <w:rPr>
          <w:rFonts w:ascii="Arial" w:hAnsi="Arial" w:cs="Arial"/>
          <w:sz w:val="22"/>
          <w:szCs w:val="22"/>
        </w:rPr>
        <w:t>pg</w:t>
      </w:r>
      <w:proofErr w:type="spellEnd"/>
      <w:r w:rsidR="000D3971" w:rsidRPr="00F46532">
        <w:rPr>
          <w:rFonts w:ascii="Arial" w:hAnsi="Arial" w:cs="Arial"/>
          <w:sz w:val="22"/>
          <w:szCs w:val="22"/>
        </w:rPr>
        <w:t>/m</w:t>
      </w:r>
      <w:r w:rsidR="000D3971">
        <w:rPr>
          <w:rFonts w:ascii="Arial" w:hAnsi="Arial" w:cs="Arial"/>
          <w:sz w:val="22"/>
          <w:szCs w:val="22"/>
        </w:rPr>
        <w:t>L</w:t>
      </w:r>
      <w:r w:rsidR="000D3971" w:rsidRPr="00F46532">
        <w:rPr>
          <w:rFonts w:ascii="Arial" w:hAnsi="Arial" w:cs="Arial"/>
          <w:sz w:val="22"/>
          <w:szCs w:val="22"/>
        </w:rPr>
        <w:t xml:space="preserve"> </w:t>
      </w:r>
      <w:r w:rsidR="000D3971" w:rsidRPr="00F46532">
        <w:rPr>
          <w:rFonts w:ascii="Arial" w:hAnsi="Arial" w:cs="Arial"/>
          <w:sz w:val="22"/>
          <w:szCs w:val="22"/>
        </w:rPr>
        <w:fldChar w:fldCharType="begin">
          <w:fldData xml:space="preserve">PEVuZE5vdGU+PENpdGU+PEF1dGhvcj5TaXZpbjwvQXV0aG9yPjxZZWFyPjIwMDE8L1llYXI+PFJl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</w:fldData>
        </w:fldChar>
      </w:r>
      <w:r w:rsidR="00E6733E">
        <w:rPr>
          <w:rFonts w:ascii="Arial" w:hAnsi="Arial" w:cs="Arial"/>
          <w:sz w:val="22"/>
          <w:szCs w:val="22"/>
        </w:rPr>
        <w:instrText xml:space="preserve"> ADDIN EN.CITE </w:instrText>
      </w:r>
      <w:r w:rsidR="00E6733E">
        <w:rPr>
          <w:rFonts w:ascii="Arial" w:hAnsi="Arial" w:cs="Arial"/>
          <w:sz w:val="22"/>
          <w:szCs w:val="22"/>
        </w:rPr>
        <w:fldChar w:fldCharType="begin">
          <w:fldData xml:space="preserve">PEVuZE5vdGU+PENpdGU+PEF1dGhvcj5TaXZpbjwvQXV0aG9yPjxZZWFyPjIwMDE8L1llYXI+PFJl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</w:fldData>
        </w:fldChar>
      </w:r>
      <w:r w:rsidR="00E6733E">
        <w:rPr>
          <w:rFonts w:ascii="Arial" w:hAnsi="Arial" w:cs="Arial"/>
          <w:sz w:val="22"/>
          <w:szCs w:val="22"/>
        </w:rPr>
        <w:instrText xml:space="preserve"> ADDIN EN.CITE.DATA </w:instrText>
      </w:r>
      <w:r w:rsidR="00E6733E">
        <w:rPr>
          <w:rFonts w:ascii="Arial" w:hAnsi="Arial" w:cs="Arial"/>
          <w:sz w:val="22"/>
          <w:szCs w:val="22"/>
        </w:rPr>
      </w:r>
      <w:r w:rsidR="00E6733E">
        <w:rPr>
          <w:rFonts w:ascii="Arial" w:hAnsi="Arial" w:cs="Arial"/>
          <w:sz w:val="22"/>
          <w:szCs w:val="22"/>
        </w:rPr>
        <w:fldChar w:fldCharType="end"/>
      </w:r>
      <w:r w:rsidR="000D3971" w:rsidRPr="00F46532">
        <w:rPr>
          <w:rFonts w:ascii="Arial" w:hAnsi="Arial" w:cs="Arial"/>
          <w:sz w:val="22"/>
          <w:szCs w:val="22"/>
        </w:rPr>
      </w:r>
      <w:r w:rsidR="000D3971" w:rsidRPr="00F46532">
        <w:rPr>
          <w:rFonts w:ascii="Arial" w:hAnsi="Arial" w:cs="Arial"/>
          <w:sz w:val="22"/>
          <w:szCs w:val="22"/>
        </w:rPr>
        <w:fldChar w:fldCharType="separate"/>
      </w:r>
      <w:r w:rsidR="009B4585">
        <w:rPr>
          <w:rFonts w:ascii="Arial" w:hAnsi="Arial" w:cs="Arial"/>
          <w:noProof/>
          <w:sz w:val="22"/>
          <w:szCs w:val="22"/>
        </w:rPr>
        <w:t>[7]</w:t>
      </w:r>
      <w:r w:rsidR="000D3971" w:rsidRPr="00F46532">
        <w:rPr>
          <w:rFonts w:ascii="Arial" w:hAnsi="Arial" w:cs="Arial"/>
          <w:sz w:val="22"/>
          <w:szCs w:val="22"/>
        </w:rPr>
        <w:fldChar w:fldCharType="end"/>
      </w:r>
      <w:r w:rsidR="000D3971" w:rsidRPr="00F46532">
        <w:rPr>
          <w:rFonts w:ascii="Arial" w:hAnsi="Arial" w:cs="Arial"/>
          <w:sz w:val="22"/>
          <w:szCs w:val="22"/>
        </w:rPr>
        <w:t xml:space="preserve">. While highly sensitive, </w:t>
      </w:r>
      <w:r w:rsidR="000E524F">
        <w:rPr>
          <w:rFonts w:ascii="Arial" w:hAnsi="Arial" w:cs="Arial"/>
          <w:sz w:val="22"/>
          <w:szCs w:val="22"/>
        </w:rPr>
        <w:t>RIA</w:t>
      </w:r>
      <w:r w:rsidR="000D3971" w:rsidRPr="00F46532">
        <w:rPr>
          <w:rFonts w:ascii="Arial" w:hAnsi="Arial" w:cs="Arial"/>
          <w:sz w:val="22"/>
          <w:szCs w:val="22"/>
        </w:rPr>
        <w:t xml:space="preserve"> </w:t>
      </w:r>
      <w:r w:rsidR="000E524F">
        <w:rPr>
          <w:rFonts w:ascii="Arial" w:hAnsi="Arial" w:cs="Arial"/>
          <w:sz w:val="22"/>
          <w:szCs w:val="22"/>
        </w:rPr>
        <w:t>lack</w:t>
      </w:r>
      <w:r w:rsidR="005A2A2B">
        <w:rPr>
          <w:rFonts w:ascii="Arial" w:hAnsi="Arial" w:cs="Arial"/>
          <w:sz w:val="22"/>
          <w:szCs w:val="22"/>
        </w:rPr>
        <w:t xml:space="preserve">s </w:t>
      </w:r>
      <w:r w:rsidR="000D3971" w:rsidRPr="00F46532">
        <w:rPr>
          <w:rFonts w:ascii="Arial" w:hAnsi="Arial" w:cs="Arial"/>
          <w:sz w:val="22"/>
          <w:szCs w:val="22"/>
        </w:rPr>
        <w:t>specific</w:t>
      </w:r>
      <w:r w:rsidR="000E524F">
        <w:rPr>
          <w:rFonts w:ascii="Arial" w:hAnsi="Arial" w:cs="Arial"/>
          <w:sz w:val="22"/>
          <w:szCs w:val="22"/>
        </w:rPr>
        <w:t>ity</w:t>
      </w:r>
      <w:r w:rsidR="000D3971" w:rsidRPr="00F46532">
        <w:rPr>
          <w:rFonts w:ascii="Arial" w:hAnsi="Arial" w:cs="Arial"/>
          <w:sz w:val="22"/>
          <w:szCs w:val="22"/>
        </w:rPr>
        <w:t>, as the</w:t>
      </w:r>
      <w:r w:rsidR="002A2BB4">
        <w:rPr>
          <w:rFonts w:ascii="Arial" w:hAnsi="Arial" w:cs="Arial"/>
          <w:sz w:val="22"/>
          <w:szCs w:val="22"/>
        </w:rPr>
        <w:t xml:space="preserve"> assays</w:t>
      </w:r>
      <w:r w:rsidR="000D3971" w:rsidRPr="00F46532">
        <w:rPr>
          <w:rFonts w:ascii="Arial" w:hAnsi="Arial" w:cs="Arial"/>
          <w:sz w:val="22"/>
          <w:szCs w:val="22"/>
        </w:rPr>
        <w:t xml:space="preserve"> have cross reactivity with other steroids </w:t>
      </w:r>
      <w:r w:rsidR="000D3971" w:rsidRPr="00C44771">
        <w:rPr>
          <w:rFonts w:ascii="Arial" w:hAnsi="Arial" w:cs="Arial"/>
          <w:sz w:val="22"/>
          <w:szCs w:val="22"/>
        </w:rPr>
        <w:t xml:space="preserve">and metabolites, </w:t>
      </w:r>
      <w:r w:rsidR="000D3971">
        <w:rPr>
          <w:rFonts w:ascii="Arial" w:hAnsi="Arial" w:cs="Arial"/>
          <w:sz w:val="22"/>
          <w:szCs w:val="22"/>
        </w:rPr>
        <w:t>as well as</w:t>
      </w:r>
      <w:r w:rsidR="000D3971" w:rsidRPr="00C44771">
        <w:rPr>
          <w:rFonts w:ascii="Arial" w:hAnsi="Arial" w:cs="Arial"/>
          <w:sz w:val="22"/>
          <w:szCs w:val="22"/>
        </w:rPr>
        <w:t xml:space="preserve"> with non-water soluble metabolites that remain </w:t>
      </w:r>
      <w:r w:rsidR="000D3971">
        <w:rPr>
          <w:rFonts w:ascii="Arial" w:hAnsi="Arial" w:cs="Arial"/>
          <w:sz w:val="22"/>
          <w:szCs w:val="22"/>
        </w:rPr>
        <w:t>following</w:t>
      </w:r>
      <w:r w:rsidR="000D3971" w:rsidRPr="00C44771">
        <w:rPr>
          <w:rFonts w:ascii="Arial" w:hAnsi="Arial" w:cs="Arial"/>
          <w:sz w:val="22"/>
          <w:szCs w:val="22"/>
        </w:rPr>
        <w:t xml:space="preserve"> extraction </w:t>
      </w:r>
      <w:r w:rsidR="000D3971" w:rsidRPr="00C44771">
        <w:rPr>
          <w:rFonts w:ascii="Arial" w:hAnsi="Arial" w:cs="Arial"/>
          <w:sz w:val="22"/>
          <w:szCs w:val="22"/>
        </w:rPr>
        <w:fldChar w:fldCharType="begin">
          <w:fldData xml:space="preserve">PEVuZE5vdGU+PENpdGU+PEF1dGhvcj5DaGVyYWxhPC9BdXRob3I+PFllYXI+MjAxNjwvWWVhcj48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</w:fldData>
        </w:fldChar>
      </w:r>
      <w:r w:rsidR="00E6733E">
        <w:rPr>
          <w:rFonts w:ascii="Arial" w:hAnsi="Arial" w:cs="Arial"/>
          <w:sz w:val="22"/>
          <w:szCs w:val="22"/>
        </w:rPr>
        <w:instrText xml:space="preserve"> ADDIN EN.CITE </w:instrText>
      </w:r>
      <w:r w:rsidR="00E6733E">
        <w:rPr>
          <w:rFonts w:ascii="Arial" w:hAnsi="Arial" w:cs="Arial"/>
          <w:sz w:val="22"/>
          <w:szCs w:val="22"/>
        </w:rPr>
        <w:fldChar w:fldCharType="begin">
          <w:fldData xml:space="preserve">PEVuZE5vdGU+PENpdGU+PEF1dGhvcj5DaGVyYWxhPC9BdXRob3I+PFllYXI+MjAxNjwvWWVhcj48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</w:fldData>
        </w:fldChar>
      </w:r>
      <w:r w:rsidR="00E6733E">
        <w:rPr>
          <w:rFonts w:ascii="Arial" w:hAnsi="Arial" w:cs="Arial"/>
          <w:sz w:val="22"/>
          <w:szCs w:val="22"/>
        </w:rPr>
        <w:instrText xml:space="preserve"> ADDIN EN.CITE.DATA </w:instrText>
      </w:r>
      <w:r w:rsidR="00E6733E">
        <w:rPr>
          <w:rFonts w:ascii="Arial" w:hAnsi="Arial" w:cs="Arial"/>
          <w:sz w:val="22"/>
          <w:szCs w:val="22"/>
        </w:rPr>
      </w:r>
      <w:r w:rsidR="00E6733E">
        <w:rPr>
          <w:rFonts w:ascii="Arial" w:hAnsi="Arial" w:cs="Arial"/>
          <w:sz w:val="22"/>
          <w:szCs w:val="22"/>
        </w:rPr>
        <w:fldChar w:fldCharType="end"/>
      </w:r>
      <w:r w:rsidR="000D3971" w:rsidRPr="00C44771">
        <w:rPr>
          <w:rFonts w:ascii="Arial" w:hAnsi="Arial" w:cs="Arial"/>
          <w:sz w:val="22"/>
          <w:szCs w:val="22"/>
        </w:rPr>
      </w:r>
      <w:r w:rsidR="000D3971" w:rsidRPr="00C44771">
        <w:rPr>
          <w:rFonts w:ascii="Arial" w:hAnsi="Arial" w:cs="Arial"/>
          <w:sz w:val="22"/>
          <w:szCs w:val="22"/>
        </w:rPr>
        <w:fldChar w:fldCharType="separate"/>
      </w:r>
      <w:r w:rsidR="00C04A14">
        <w:rPr>
          <w:rFonts w:ascii="Arial" w:hAnsi="Arial" w:cs="Arial"/>
          <w:noProof/>
          <w:sz w:val="22"/>
          <w:szCs w:val="22"/>
        </w:rPr>
        <w:t>[8, 9]</w:t>
      </w:r>
      <w:r w:rsidR="000D3971" w:rsidRPr="00C44771">
        <w:rPr>
          <w:rFonts w:ascii="Arial" w:hAnsi="Arial" w:cs="Arial"/>
          <w:sz w:val="22"/>
          <w:szCs w:val="22"/>
        </w:rPr>
        <w:fldChar w:fldCharType="end"/>
      </w:r>
      <w:r w:rsidR="000D3971" w:rsidRPr="00C44771">
        <w:rPr>
          <w:rFonts w:ascii="Arial" w:hAnsi="Arial" w:cs="Arial"/>
          <w:sz w:val="22"/>
          <w:szCs w:val="22"/>
        </w:rPr>
        <w:t xml:space="preserve">. </w:t>
      </w:r>
    </w:p>
    <w:p w14:paraId="3C98CF24" w14:textId="68BDE387" w:rsidR="00DE3620" w:rsidRDefault="00DE3620" w:rsidP="00DE3620">
      <w:pPr>
        <w:spacing w:line="480" w:lineRule="auto"/>
        <w:rPr>
          <w:rFonts w:ascii="Arial" w:hAnsi="Arial" w:cs="Arial"/>
          <w:sz w:val="22"/>
          <w:szCs w:val="22"/>
        </w:rPr>
      </w:pPr>
    </w:p>
    <w:p w14:paraId="09CFFB7E" w14:textId="72AD29E9" w:rsidR="00F46532" w:rsidRPr="00C565ED" w:rsidRDefault="00EF7D99" w:rsidP="00DE3620">
      <w:pPr>
        <w:spacing w:line="480" w:lineRule="auto"/>
        <w:rPr>
          <w:rStyle w:val="PageNumber"/>
        </w:rPr>
      </w:pPr>
      <w:r>
        <w:rPr>
          <w:rFonts w:ascii="Arial" w:hAnsi="Arial" w:cs="Arial"/>
          <w:sz w:val="22"/>
          <w:szCs w:val="22"/>
        </w:rPr>
        <w:t xml:space="preserve">While </w:t>
      </w:r>
      <w:r w:rsidR="000D3971">
        <w:rPr>
          <w:rFonts w:ascii="Arial" w:hAnsi="Arial" w:cs="Arial"/>
          <w:sz w:val="22"/>
          <w:szCs w:val="22"/>
        </w:rPr>
        <w:t>other</w:t>
      </w:r>
      <w:r w:rsidR="000D3971" w:rsidRPr="00F46532">
        <w:rPr>
          <w:rFonts w:ascii="Arial" w:hAnsi="Arial" w:cs="Arial"/>
          <w:sz w:val="22"/>
          <w:szCs w:val="22"/>
        </w:rPr>
        <w:t xml:space="preserve"> </w:t>
      </w:r>
      <w:r w:rsidR="008A6924">
        <w:rPr>
          <w:rFonts w:ascii="Arial" w:hAnsi="Arial" w:cs="Arial"/>
          <w:sz w:val="22"/>
          <w:szCs w:val="22"/>
        </w:rPr>
        <w:t>reports describe LC-</w:t>
      </w:r>
      <w:r w:rsidR="00F46532" w:rsidRPr="00F46532">
        <w:rPr>
          <w:rFonts w:ascii="Arial" w:hAnsi="Arial" w:cs="Arial"/>
          <w:sz w:val="22"/>
          <w:szCs w:val="22"/>
        </w:rPr>
        <w:t xml:space="preserve">MS/MS methods for quantifying </w:t>
      </w:r>
      <w:r>
        <w:rPr>
          <w:rFonts w:ascii="Arial" w:hAnsi="Arial" w:cs="Arial"/>
          <w:sz w:val="22"/>
          <w:szCs w:val="22"/>
        </w:rPr>
        <w:t>LNG</w:t>
      </w:r>
      <w:r w:rsidR="00F46532" w:rsidRPr="00F46532">
        <w:rPr>
          <w:rFonts w:ascii="Arial" w:hAnsi="Arial" w:cs="Arial"/>
          <w:sz w:val="22"/>
          <w:szCs w:val="22"/>
        </w:rPr>
        <w:t xml:space="preserve">, most are validated </w:t>
      </w:r>
      <w:r w:rsidR="007C7DCD">
        <w:rPr>
          <w:rFonts w:ascii="Arial" w:hAnsi="Arial" w:cs="Arial"/>
          <w:sz w:val="22"/>
          <w:szCs w:val="22"/>
        </w:rPr>
        <w:t>to detect</w:t>
      </w:r>
      <w:r w:rsidR="00D52E1B">
        <w:rPr>
          <w:rFonts w:ascii="Arial" w:hAnsi="Arial" w:cs="Arial"/>
          <w:sz w:val="22"/>
          <w:szCs w:val="22"/>
        </w:rPr>
        <w:t xml:space="preserve"> </w:t>
      </w:r>
      <w:r w:rsidR="00027CFB">
        <w:rPr>
          <w:rFonts w:ascii="Arial" w:hAnsi="Arial" w:cs="Arial"/>
          <w:sz w:val="22"/>
          <w:szCs w:val="22"/>
        </w:rPr>
        <w:t xml:space="preserve">plasma </w:t>
      </w:r>
      <w:r>
        <w:rPr>
          <w:rFonts w:ascii="Arial" w:hAnsi="Arial" w:cs="Arial"/>
          <w:sz w:val="22"/>
          <w:szCs w:val="22"/>
        </w:rPr>
        <w:t>LNG</w:t>
      </w:r>
      <w:r w:rsidR="00F46532" w:rsidRPr="00F46532">
        <w:rPr>
          <w:rFonts w:ascii="Arial" w:hAnsi="Arial" w:cs="Arial"/>
          <w:sz w:val="22"/>
          <w:szCs w:val="22"/>
        </w:rPr>
        <w:t xml:space="preserve"> </w:t>
      </w:r>
      <w:r>
        <w:rPr>
          <w:rFonts w:ascii="Arial" w:hAnsi="Arial" w:cs="Arial"/>
          <w:sz w:val="22"/>
          <w:szCs w:val="22"/>
        </w:rPr>
        <w:t>after</w:t>
      </w:r>
      <w:r w:rsidR="00F46532" w:rsidRPr="00F46532">
        <w:rPr>
          <w:rFonts w:ascii="Arial" w:hAnsi="Arial" w:cs="Arial"/>
          <w:sz w:val="22"/>
          <w:szCs w:val="22"/>
        </w:rPr>
        <w:t xml:space="preserve"> oral </w:t>
      </w:r>
      <w:r w:rsidR="00027CFB">
        <w:rPr>
          <w:rFonts w:ascii="Arial" w:hAnsi="Arial" w:cs="Arial"/>
          <w:sz w:val="22"/>
          <w:szCs w:val="22"/>
        </w:rPr>
        <w:t>administration</w:t>
      </w:r>
      <w:r w:rsidR="00F46532" w:rsidRPr="00F46532">
        <w:rPr>
          <w:rFonts w:ascii="Arial" w:hAnsi="Arial" w:cs="Arial"/>
          <w:sz w:val="22"/>
          <w:szCs w:val="22"/>
        </w:rPr>
        <w:t xml:space="preserve">, which merits </w:t>
      </w:r>
      <w:r w:rsidR="007C7DCD">
        <w:rPr>
          <w:rFonts w:ascii="Arial" w:hAnsi="Arial" w:cs="Arial"/>
          <w:sz w:val="22"/>
          <w:szCs w:val="22"/>
        </w:rPr>
        <w:t xml:space="preserve">LLOQs </w:t>
      </w:r>
      <w:r w:rsidR="00CC74F7">
        <w:rPr>
          <w:rFonts w:ascii="Arial" w:hAnsi="Arial" w:cs="Arial"/>
          <w:sz w:val="22"/>
          <w:szCs w:val="22"/>
        </w:rPr>
        <w:t xml:space="preserve">ranging from </w:t>
      </w:r>
      <w:r w:rsidR="00694C3D">
        <w:rPr>
          <w:rFonts w:ascii="Arial" w:hAnsi="Arial" w:cs="Arial"/>
          <w:sz w:val="22"/>
          <w:szCs w:val="22"/>
        </w:rPr>
        <w:t xml:space="preserve">100 </w:t>
      </w:r>
      <w:r w:rsidR="00CC74F7">
        <w:rPr>
          <w:rFonts w:ascii="Arial" w:hAnsi="Arial" w:cs="Arial"/>
          <w:sz w:val="22"/>
          <w:szCs w:val="22"/>
        </w:rPr>
        <w:t>to</w:t>
      </w:r>
      <w:r w:rsidR="00694C3D">
        <w:rPr>
          <w:rFonts w:ascii="Arial" w:hAnsi="Arial" w:cs="Arial"/>
          <w:sz w:val="22"/>
          <w:szCs w:val="22"/>
        </w:rPr>
        <w:t xml:space="preserve"> </w:t>
      </w:r>
      <w:r w:rsidR="00CC74F7">
        <w:rPr>
          <w:rFonts w:ascii="Arial" w:hAnsi="Arial" w:cs="Arial"/>
          <w:sz w:val="22"/>
          <w:szCs w:val="22"/>
        </w:rPr>
        <w:t>265</w:t>
      </w:r>
      <w:r w:rsidR="00A3158A">
        <w:rPr>
          <w:rFonts w:ascii="Arial" w:hAnsi="Arial" w:cs="Arial"/>
          <w:sz w:val="22"/>
          <w:szCs w:val="22"/>
        </w:rPr>
        <w:t xml:space="preserve"> </w:t>
      </w:r>
      <w:proofErr w:type="spellStart"/>
      <w:r w:rsidR="00F46532" w:rsidRPr="00F46532">
        <w:rPr>
          <w:rFonts w:ascii="Arial" w:hAnsi="Arial" w:cs="Arial"/>
          <w:sz w:val="22"/>
          <w:szCs w:val="22"/>
        </w:rPr>
        <w:t>pg</w:t>
      </w:r>
      <w:proofErr w:type="spellEnd"/>
      <w:r w:rsidR="00F46532" w:rsidRPr="00F46532">
        <w:rPr>
          <w:rFonts w:ascii="Arial" w:hAnsi="Arial" w:cs="Arial"/>
          <w:sz w:val="22"/>
          <w:szCs w:val="22"/>
        </w:rPr>
        <w:t>/mL</w:t>
      </w:r>
      <w:r w:rsidR="000D3971">
        <w:rPr>
          <w:rFonts w:ascii="Arial" w:hAnsi="Arial" w:cs="Arial"/>
          <w:sz w:val="22"/>
          <w:szCs w:val="22"/>
        </w:rPr>
        <w:t xml:space="preserve">, </w:t>
      </w:r>
      <w:r w:rsidR="00324F3F">
        <w:rPr>
          <w:rFonts w:ascii="Arial" w:hAnsi="Arial" w:cs="Arial"/>
          <w:sz w:val="22"/>
          <w:szCs w:val="22"/>
        </w:rPr>
        <w:t>and</w:t>
      </w:r>
      <w:r w:rsidR="000D3971">
        <w:rPr>
          <w:rFonts w:ascii="Arial" w:hAnsi="Arial" w:cs="Arial"/>
          <w:sz w:val="22"/>
          <w:szCs w:val="22"/>
        </w:rPr>
        <w:t xml:space="preserve"> is inadequate for </w:t>
      </w:r>
      <w:r w:rsidR="00556CF8">
        <w:rPr>
          <w:rFonts w:ascii="Arial" w:hAnsi="Arial" w:cs="Arial"/>
          <w:sz w:val="22"/>
          <w:szCs w:val="22"/>
        </w:rPr>
        <w:t xml:space="preserve">accurately </w:t>
      </w:r>
      <w:r w:rsidR="000D3971">
        <w:rPr>
          <w:rFonts w:ascii="Arial" w:hAnsi="Arial" w:cs="Arial"/>
          <w:sz w:val="22"/>
          <w:szCs w:val="22"/>
        </w:rPr>
        <w:t xml:space="preserve">detecting LNG from a </w:t>
      </w:r>
      <w:proofErr w:type="spellStart"/>
      <w:r w:rsidR="000D3971">
        <w:rPr>
          <w:rFonts w:ascii="Arial" w:hAnsi="Arial" w:cs="Arial"/>
          <w:sz w:val="22"/>
          <w:szCs w:val="22"/>
        </w:rPr>
        <w:t>subdermal</w:t>
      </w:r>
      <w:proofErr w:type="spellEnd"/>
      <w:r w:rsidR="000D3971">
        <w:rPr>
          <w:rFonts w:ascii="Arial" w:hAnsi="Arial" w:cs="Arial"/>
          <w:sz w:val="22"/>
          <w:szCs w:val="22"/>
        </w:rPr>
        <w:t xml:space="preserve"> implant</w:t>
      </w:r>
      <w:r w:rsidR="00F46532" w:rsidRPr="00F46532">
        <w:rPr>
          <w:rFonts w:ascii="Arial" w:hAnsi="Arial" w:cs="Arial"/>
          <w:sz w:val="22"/>
          <w:szCs w:val="22"/>
        </w:rPr>
        <w:t xml:space="preserve"> </w:t>
      </w:r>
      <w:r w:rsidR="00F46532" w:rsidRPr="00F46532">
        <w:rPr>
          <w:rFonts w:ascii="Arial" w:hAnsi="Arial" w:cs="Arial"/>
          <w:sz w:val="22"/>
          <w:szCs w:val="22"/>
        </w:rPr>
        <w:fldChar w:fldCharType="begin">
          <w:fldData xml:space="preserve">PEVuZE5vdGU+PENpdGU+PEF1dGhvcj5UaGVyb248L0F1dGhvcj48WWVhcj4yMDA0PC9ZZWFyPjxS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</w:fldData>
        </w:fldChar>
      </w:r>
      <w:r w:rsidR="00E6733E">
        <w:rPr>
          <w:rFonts w:ascii="Arial" w:hAnsi="Arial" w:cs="Arial"/>
          <w:sz w:val="22"/>
          <w:szCs w:val="22"/>
        </w:rPr>
        <w:instrText xml:space="preserve"> ADDIN EN.CITE </w:instrText>
      </w:r>
      <w:r w:rsidR="00E6733E">
        <w:rPr>
          <w:rFonts w:ascii="Arial" w:hAnsi="Arial" w:cs="Arial"/>
          <w:sz w:val="22"/>
          <w:szCs w:val="22"/>
        </w:rPr>
        <w:fldChar w:fldCharType="begin">
          <w:fldData xml:space="preserve">PEVuZE5vdGU+PENpdGU+PEF1dGhvcj5UaGVyb248L0F1dGhvcj48WWVhcj4yMDA0PC9ZZWFyPjxS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</w:fldData>
        </w:fldChar>
      </w:r>
      <w:r w:rsidR="00E6733E">
        <w:rPr>
          <w:rFonts w:ascii="Arial" w:hAnsi="Arial" w:cs="Arial"/>
          <w:sz w:val="22"/>
          <w:szCs w:val="22"/>
        </w:rPr>
        <w:instrText xml:space="preserve"> ADDIN EN.CITE.DATA </w:instrText>
      </w:r>
      <w:r w:rsidR="00E6733E">
        <w:rPr>
          <w:rFonts w:ascii="Arial" w:hAnsi="Arial" w:cs="Arial"/>
          <w:sz w:val="22"/>
          <w:szCs w:val="22"/>
        </w:rPr>
      </w:r>
      <w:r w:rsidR="00E6733E">
        <w:rPr>
          <w:rFonts w:ascii="Arial" w:hAnsi="Arial" w:cs="Arial"/>
          <w:sz w:val="22"/>
          <w:szCs w:val="22"/>
        </w:rPr>
        <w:fldChar w:fldCharType="end"/>
      </w:r>
      <w:r w:rsidR="00F46532" w:rsidRPr="00F46532">
        <w:rPr>
          <w:rFonts w:ascii="Arial" w:hAnsi="Arial" w:cs="Arial"/>
          <w:sz w:val="22"/>
          <w:szCs w:val="22"/>
        </w:rPr>
      </w:r>
      <w:r w:rsidR="00F46532" w:rsidRPr="00F46532">
        <w:rPr>
          <w:rFonts w:ascii="Arial" w:hAnsi="Arial" w:cs="Arial"/>
          <w:sz w:val="22"/>
          <w:szCs w:val="22"/>
        </w:rPr>
        <w:fldChar w:fldCharType="separate"/>
      </w:r>
      <w:r w:rsidR="00C04A14">
        <w:rPr>
          <w:rFonts w:ascii="Arial" w:hAnsi="Arial" w:cs="Arial"/>
          <w:noProof/>
          <w:sz w:val="22"/>
          <w:szCs w:val="22"/>
        </w:rPr>
        <w:t>[10-13]</w:t>
      </w:r>
      <w:r w:rsidR="00F46532" w:rsidRPr="00F46532">
        <w:rPr>
          <w:rFonts w:ascii="Arial" w:hAnsi="Arial" w:cs="Arial"/>
          <w:sz w:val="22"/>
          <w:szCs w:val="22"/>
        </w:rPr>
        <w:fldChar w:fldCharType="end"/>
      </w:r>
      <w:r w:rsidR="00297C3E">
        <w:rPr>
          <w:rFonts w:ascii="Arial" w:hAnsi="Arial" w:cs="Arial"/>
          <w:sz w:val="22"/>
          <w:szCs w:val="22"/>
        </w:rPr>
        <w:t xml:space="preserve">. </w:t>
      </w:r>
    </w:p>
    <w:p w14:paraId="1F9F48D6" w14:textId="77777777" w:rsidR="00DE3620" w:rsidRDefault="00DE3620" w:rsidP="00DE3620">
      <w:pPr>
        <w:spacing w:line="480" w:lineRule="auto"/>
        <w:rPr>
          <w:rFonts w:ascii="Arial" w:hAnsi="Arial" w:cs="Arial"/>
          <w:sz w:val="22"/>
          <w:szCs w:val="22"/>
        </w:rPr>
      </w:pPr>
    </w:p>
    <w:p w14:paraId="63D8935B" w14:textId="7290CE81" w:rsidR="00CF0157" w:rsidRPr="00D116B2" w:rsidRDefault="00381A55" w:rsidP="00DE3620">
      <w:pPr>
        <w:spacing w:line="480" w:lineRule="auto"/>
        <w:rPr>
          <w:rFonts w:ascii="Arial" w:eastAsia="Times New Roman" w:hAnsi="Arial" w:cs="Arial"/>
          <w:color w:val="000000"/>
          <w:sz w:val="22"/>
          <w:szCs w:val="22"/>
          <w:shd w:val="clear" w:color="auto" w:fill="FFFFFF"/>
        </w:rPr>
      </w:pPr>
      <w:r w:rsidRPr="00F46532">
        <w:rPr>
          <w:rFonts w:ascii="Arial" w:hAnsi="Arial" w:cs="Arial"/>
          <w:sz w:val="22"/>
          <w:szCs w:val="22"/>
        </w:rPr>
        <w:t>Herein</w:t>
      </w:r>
      <w:r w:rsidR="00A04FD6">
        <w:rPr>
          <w:rFonts w:ascii="Arial" w:hAnsi="Arial" w:cs="Arial"/>
          <w:sz w:val="22"/>
          <w:szCs w:val="22"/>
        </w:rPr>
        <w:t>,</w:t>
      </w:r>
      <w:r w:rsidRPr="00F46532">
        <w:rPr>
          <w:rFonts w:ascii="Arial" w:hAnsi="Arial" w:cs="Arial"/>
          <w:sz w:val="22"/>
          <w:szCs w:val="22"/>
        </w:rPr>
        <w:t xml:space="preserve"> we </w:t>
      </w:r>
      <w:r>
        <w:rPr>
          <w:rFonts w:ascii="Arial" w:hAnsi="Arial" w:cs="Arial"/>
          <w:sz w:val="22"/>
          <w:szCs w:val="22"/>
        </w:rPr>
        <w:t>describe</w:t>
      </w:r>
      <w:r w:rsidRPr="00F46532">
        <w:rPr>
          <w:rFonts w:ascii="Arial" w:hAnsi="Arial" w:cs="Arial"/>
          <w:sz w:val="22"/>
          <w:szCs w:val="22"/>
        </w:rPr>
        <w:t xml:space="preserve"> </w:t>
      </w:r>
      <w:r>
        <w:rPr>
          <w:rFonts w:ascii="Arial" w:eastAsia="Times New Roman" w:hAnsi="Arial" w:cs="Arial"/>
          <w:color w:val="000000"/>
          <w:sz w:val="22"/>
          <w:szCs w:val="22"/>
          <w:shd w:val="clear" w:color="auto" w:fill="FFFFFF"/>
        </w:rPr>
        <w:t>a</w:t>
      </w:r>
      <w:r w:rsidRPr="00F46532">
        <w:rPr>
          <w:rFonts w:ascii="Arial" w:eastAsia="Times New Roman" w:hAnsi="Arial" w:cs="Arial"/>
          <w:color w:val="000000"/>
          <w:sz w:val="22"/>
          <w:szCs w:val="22"/>
          <w:shd w:val="clear" w:color="auto" w:fill="FFFFFF"/>
        </w:rPr>
        <w:t xml:space="preserve"> highly sensitive</w:t>
      </w:r>
      <w:r>
        <w:rPr>
          <w:rFonts w:ascii="Arial" w:eastAsia="Times New Roman" w:hAnsi="Arial" w:cs="Arial"/>
          <w:color w:val="000000"/>
          <w:sz w:val="22"/>
          <w:szCs w:val="22"/>
          <w:shd w:val="clear" w:color="auto" w:fill="FFFFFF"/>
        </w:rPr>
        <w:t>,</w:t>
      </w:r>
      <w:r w:rsidR="00EF7D99">
        <w:rPr>
          <w:rFonts w:ascii="Arial" w:eastAsia="Times New Roman" w:hAnsi="Arial" w:cs="Arial"/>
          <w:color w:val="000000"/>
          <w:sz w:val="22"/>
          <w:szCs w:val="22"/>
          <w:shd w:val="clear" w:color="auto" w:fill="FFFFFF"/>
        </w:rPr>
        <w:t xml:space="preserve"> highly specific,</w:t>
      </w:r>
      <w:r>
        <w:rPr>
          <w:rFonts w:ascii="Arial" w:eastAsia="Times New Roman" w:hAnsi="Arial" w:cs="Arial"/>
          <w:color w:val="000000"/>
          <w:sz w:val="22"/>
          <w:szCs w:val="22"/>
          <w:shd w:val="clear" w:color="auto" w:fill="FFFFFF"/>
        </w:rPr>
        <w:t xml:space="preserve"> non-automated</w:t>
      </w:r>
      <w:r w:rsidR="002D2C4E">
        <w:rPr>
          <w:rFonts w:ascii="Arial" w:eastAsia="Times New Roman" w:hAnsi="Arial" w:cs="Arial"/>
          <w:color w:val="000000"/>
          <w:sz w:val="22"/>
          <w:szCs w:val="22"/>
          <w:shd w:val="clear" w:color="auto" w:fill="FFFFFF"/>
        </w:rPr>
        <w:t xml:space="preserve">, rapid </w:t>
      </w:r>
      <w:r w:rsidRPr="00F46532">
        <w:rPr>
          <w:rFonts w:ascii="Arial" w:eastAsia="Times New Roman" w:hAnsi="Arial" w:cs="Arial"/>
          <w:color w:val="000000"/>
          <w:sz w:val="22"/>
          <w:szCs w:val="22"/>
          <w:shd w:val="clear" w:color="auto" w:fill="FFFFFF"/>
        </w:rPr>
        <w:t>assay using</w:t>
      </w:r>
      <w:r>
        <w:rPr>
          <w:rFonts w:ascii="Arial" w:eastAsia="Times New Roman" w:hAnsi="Arial" w:cs="Arial"/>
          <w:color w:val="000000"/>
          <w:sz w:val="22"/>
          <w:szCs w:val="22"/>
          <w:shd w:val="clear" w:color="auto" w:fill="FFFFFF"/>
        </w:rPr>
        <w:t xml:space="preserve"> liquid-liquid </w:t>
      </w:r>
      <w:r w:rsidR="002D2C4E">
        <w:rPr>
          <w:rFonts w:ascii="Arial" w:eastAsia="Times New Roman" w:hAnsi="Arial" w:cs="Arial"/>
          <w:color w:val="000000"/>
          <w:sz w:val="22"/>
          <w:szCs w:val="22"/>
          <w:shd w:val="clear" w:color="auto" w:fill="FFFFFF"/>
        </w:rPr>
        <w:t xml:space="preserve">plasma </w:t>
      </w:r>
      <w:r w:rsidR="00EF7D99">
        <w:rPr>
          <w:rFonts w:ascii="Arial" w:eastAsia="Times New Roman" w:hAnsi="Arial" w:cs="Arial"/>
          <w:color w:val="000000"/>
          <w:sz w:val="22"/>
          <w:szCs w:val="22"/>
          <w:shd w:val="clear" w:color="auto" w:fill="FFFFFF"/>
        </w:rPr>
        <w:t>LNG</w:t>
      </w:r>
      <w:r>
        <w:rPr>
          <w:rFonts w:ascii="Arial" w:eastAsia="Times New Roman" w:hAnsi="Arial" w:cs="Arial"/>
          <w:color w:val="000000"/>
          <w:sz w:val="22"/>
          <w:szCs w:val="22"/>
          <w:shd w:val="clear" w:color="auto" w:fill="FFFFFF"/>
        </w:rPr>
        <w:t xml:space="preserve"> extraction with</w:t>
      </w:r>
      <w:r w:rsidRPr="00F46532">
        <w:rPr>
          <w:rFonts w:ascii="Arial" w:eastAsia="Times New Roman" w:hAnsi="Arial" w:cs="Arial"/>
          <w:color w:val="000000"/>
          <w:sz w:val="22"/>
          <w:szCs w:val="22"/>
          <w:shd w:val="clear" w:color="auto" w:fill="FFFFFF"/>
        </w:rPr>
        <w:t xml:space="preserve"> </w:t>
      </w:r>
      <w:r w:rsidR="008A6924">
        <w:rPr>
          <w:rFonts w:ascii="Arial" w:eastAsia="Times New Roman" w:hAnsi="Arial" w:cs="Arial"/>
          <w:color w:val="000000"/>
          <w:sz w:val="22"/>
          <w:szCs w:val="22"/>
          <w:shd w:val="clear" w:color="auto" w:fill="FFFFFF"/>
        </w:rPr>
        <w:t>LC-MS/MS</w:t>
      </w:r>
      <w:r w:rsidR="002D2C4E">
        <w:rPr>
          <w:rFonts w:ascii="Arial" w:eastAsia="Times New Roman" w:hAnsi="Arial" w:cs="Arial"/>
          <w:color w:val="000000"/>
          <w:sz w:val="22"/>
          <w:szCs w:val="22"/>
          <w:shd w:val="clear" w:color="auto" w:fill="FFFFFF"/>
        </w:rPr>
        <w:t xml:space="preserve"> detection, </w:t>
      </w:r>
      <w:r w:rsidRPr="00F46532">
        <w:rPr>
          <w:rFonts w:ascii="Arial" w:eastAsia="Times New Roman" w:hAnsi="Arial" w:cs="Arial"/>
          <w:color w:val="000000"/>
          <w:sz w:val="22"/>
          <w:szCs w:val="22"/>
          <w:shd w:val="clear" w:color="auto" w:fill="FFFFFF"/>
        </w:rPr>
        <w:t xml:space="preserve">developed and validated for </w:t>
      </w:r>
      <w:r w:rsidR="000160DF">
        <w:rPr>
          <w:rFonts w:ascii="Arial" w:eastAsia="Times New Roman" w:hAnsi="Arial" w:cs="Arial"/>
          <w:color w:val="000000"/>
          <w:sz w:val="22"/>
          <w:szCs w:val="22"/>
          <w:shd w:val="clear" w:color="auto" w:fill="FFFFFF"/>
        </w:rPr>
        <w:t>quantification</w:t>
      </w:r>
      <w:r w:rsidR="000160DF" w:rsidRPr="00F46532">
        <w:rPr>
          <w:rFonts w:ascii="Arial" w:eastAsia="Times New Roman" w:hAnsi="Arial" w:cs="Arial"/>
          <w:color w:val="000000"/>
          <w:sz w:val="22"/>
          <w:szCs w:val="22"/>
          <w:shd w:val="clear" w:color="auto" w:fill="FFFFFF"/>
        </w:rPr>
        <w:t xml:space="preserve"> </w:t>
      </w:r>
      <w:r w:rsidRPr="00F46532">
        <w:rPr>
          <w:rFonts w:ascii="Arial" w:eastAsia="Times New Roman" w:hAnsi="Arial" w:cs="Arial"/>
          <w:color w:val="000000"/>
          <w:sz w:val="22"/>
          <w:szCs w:val="22"/>
          <w:shd w:val="clear" w:color="auto" w:fill="FFFFFF"/>
        </w:rPr>
        <w:t xml:space="preserve">of </w:t>
      </w:r>
      <w:r w:rsidR="00EF7D99">
        <w:rPr>
          <w:rFonts w:ascii="Arial" w:eastAsia="Times New Roman" w:hAnsi="Arial" w:cs="Arial"/>
          <w:color w:val="000000"/>
          <w:sz w:val="22"/>
          <w:szCs w:val="22"/>
          <w:shd w:val="clear" w:color="auto" w:fill="FFFFFF"/>
        </w:rPr>
        <w:t>LNG</w:t>
      </w:r>
      <w:r w:rsidRPr="00F46532">
        <w:rPr>
          <w:rFonts w:ascii="Arial" w:eastAsia="Times New Roman" w:hAnsi="Arial" w:cs="Arial"/>
          <w:color w:val="000000"/>
          <w:sz w:val="22"/>
          <w:szCs w:val="22"/>
          <w:shd w:val="clear" w:color="auto" w:fill="FFFFFF"/>
        </w:rPr>
        <w:t xml:space="preserve"> </w:t>
      </w:r>
      <w:r w:rsidR="002E02A2">
        <w:rPr>
          <w:rFonts w:ascii="Arial" w:eastAsia="Times New Roman" w:hAnsi="Arial" w:cs="Arial"/>
          <w:color w:val="000000"/>
          <w:sz w:val="22"/>
          <w:szCs w:val="22"/>
          <w:shd w:val="clear" w:color="auto" w:fill="FFFFFF"/>
        </w:rPr>
        <w:t xml:space="preserve">from </w:t>
      </w:r>
      <w:proofErr w:type="spellStart"/>
      <w:r w:rsidRPr="00F46532">
        <w:rPr>
          <w:rFonts w:ascii="Arial" w:eastAsia="Times New Roman" w:hAnsi="Arial" w:cs="Arial"/>
          <w:color w:val="000000"/>
          <w:sz w:val="22"/>
          <w:szCs w:val="22"/>
          <w:shd w:val="clear" w:color="auto" w:fill="FFFFFF"/>
        </w:rPr>
        <w:t>subdermal</w:t>
      </w:r>
      <w:proofErr w:type="spellEnd"/>
      <w:r w:rsidRPr="00F46532">
        <w:rPr>
          <w:rFonts w:ascii="Arial" w:eastAsia="Times New Roman" w:hAnsi="Arial" w:cs="Arial"/>
          <w:color w:val="000000"/>
          <w:sz w:val="22"/>
          <w:szCs w:val="22"/>
          <w:shd w:val="clear" w:color="auto" w:fill="FFFFFF"/>
        </w:rPr>
        <w:t xml:space="preserve"> implant</w:t>
      </w:r>
      <w:r w:rsidR="00B027FA">
        <w:rPr>
          <w:rFonts w:ascii="Arial" w:eastAsia="Times New Roman" w:hAnsi="Arial" w:cs="Arial"/>
          <w:color w:val="000000"/>
          <w:sz w:val="22"/>
          <w:szCs w:val="22"/>
          <w:shd w:val="clear" w:color="auto" w:fill="FFFFFF"/>
        </w:rPr>
        <w:t xml:space="preserve"> in women living with human immunodeficiency virus (HIV)</w:t>
      </w:r>
      <w:r>
        <w:rPr>
          <w:rFonts w:ascii="Arial" w:eastAsia="Times New Roman" w:hAnsi="Arial" w:cs="Arial"/>
          <w:color w:val="000000"/>
          <w:sz w:val="22"/>
          <w:szCs w:val="22"/>
          <w:shd w:val="clear" w:color="auto" w:fill="FFFFFF"/>
        </w:rPr>
        <w:t xml:space="preserve"> </w:t>
      </w:r>
      <w:r w:rsidR="00B027FA">
        <w:rPr>
          <w:rFonts w:ascii="Arial" w:eastAsia="Times New Roman" w:hAnsi="Arial" w:cs="Arial"/>
          <w:color w:val="000000"/>
          <w:sz w:val="22"/>
          <w:szCs w:val="22"/>
          <w:shd w:val="clear" w:color="auto" w:fill="FFFFFF"/>
        </w:rPr>
        <w:t xml:space="preserve">enrolled in </w:t>
      </w:r>
      <w:r w:rsidRPr="00F46532">
        <w:rPr>
          <w:rFonts w:ascii="Arial" w:eastAsia="Times New Roman" w:hAnsi="Arial" w:cs="Arial"/>
          <w:color w:val="000000"/>
          <w:sz w:val="22"/>
          <w:szCs w:val="22"/>
          <w:shd w:val="clear" w:color="auto" w:fill="FFFFFF"/>
        </w:rPr>
        <w:t xml:space="preserve">a </w:t>
      </w:r>
      <w:r w:rsidR="00EF7D99">
        <w:rPr>
          <w:rFonts w:ascii="Arial" w:eastAsia="Times New Roman" w:hAnsi="Arial" w:cs="Arial"/>
          <w:color w:val="000000"/>
          <w:sz w:val="22"/>
          <w:szCs w:val="22"/>
          <w:shd w:val="clear" w:color="auto" w:fill="FFFFFF"/>
        </w:rPr>
        <w:t xml:space="preserve">clinical </w:t>
      </w:r>
      <w:r w:rsidRPr="00F46532">
        <w:rPr>
          <w:rFonts w:ascii="Arial" w:eastAsia="Times New Roman" w:hAnsi="Arial" w:cs="Arial"/>
          <w:color w:val="000000"/>
          <w:sz w:val="22"/>
          <w:szCs w:val="22"/>
          <w:shd w:val="clear" w:color="auto" w:fill="FFFFFF"/>
        </w:rPr>
        <w:t>pharmacokinetic</w:t>
      </w:r>
      <w:r w:rsidR="00C63CE0">
        <w:rPr>
          <w:rFonts w:ascii="Arial" w:eastAsia="Times New Roman" w:hAnsi="Arial" w:cs="Arial"/>
          <w:color w:val="000000"/>
          <w:sz w:val="22"/>
          <w:szCs w:val="22"/>
          <w:shd w:val="clear" w:color="auto" w:fill="FFFFFF"/>
        </w:rPr>
        <w:t xml:space="preserve"> (PK)</w:t>
      </w:r>
      <w:r w:rsidRPr="00F46532">
        <w:rPr>
          <w:rFonts w:ascii="Arial" w:eastAsia="Times New Roman" w:hAnsi="Arial" w:cs="Arial"/>
          <w:color w:val="000000"/>
          <w:sz w:val="22"/>
          <w:szCs w:val="22"/>
          <w:shd w:val="clear" w:color="auto" w:fill="FFFFFF"/>
        </w:rPr>
        <w:t xml:space="preserve"> study</w:t>
      </w:r>
      <w:r w:rsidR="008E6547">
        <w:rPr>
          <w:rFonts w:ascii="Arial" w:eastAsia="Times New Roman" w:hAnsi="Arial" w:cs="Arial"/>
          <w:color w:val="000000"/>
          <w:sz w:val="22"/>
          <w:szCs w:val="22"/>
          <w:shd w:val="clear" w:color="auto" w:fill="FFFFFF"/>
        </w:rPr>
        <w:t xml:space="preserve"> </w:t>
      </w:r>
      <w:r w:rsidR="00F46532" w:rsidRPr="00F46532">
        <w:rPr>
          <w:rFonts w:ascii="Arial" w:eastAsia="Times New Roman" w:hAnsi="Arial" w:cs="Arial"/>
          <w:color w:val="000000"/>
          <w:sz w:val="22"/>
          <w:szCs w:val="22"/>
          <w:shd w:val="clear" w:color="auto" w:fill="FFFFFF"/>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eastAsia="Times New Roman" w:hAnsi="Arial" w:cs="Arial"/>
          <w:color w:val="000000"/>
          <w:sz w:val="22"/>
          <w:szCs w:val="22"/>
          <w:shd w:val="clear" w:color="auto" w:fill="FFFFFF"/>
        </w:rPr>
        <w:instrText xml:space="preserve"> ADDIN EN.CITE </w:instrText>
      </w:r>
      <w:r w:rsidR="00E6733E">
        <w:rPr>
          <w:rFonts w:ascii="Arial" w:eastAsia="Times New Roman" w:hAnsi="Arial" w:cs="Arial"/>
          <w:color w:val="000000"/>
          <w:sz w:val="22"/>
          <w:szCs w:val="22"/>
          <w:shd w:val="clear" w:color="auto" w:fill="FFFFFF"/>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eastAsia="Times New Roman" w:hAnsi="Arial" w:cs="Arial"/>
          <w:color w:val="000000"/>
          <w:sz w:val="22"/>
          <w:szCs w:val="22"/>
          <w:shd w:val="clear" w:color="auto" w:fill="FFFFFF"/>
        </w:rPr>
        <w:instrText xml:space="preserve"> ADDIN EN.CITE.DATA </w:instrText>
      </w:r>
      <w:r w:rsidR="00E6733E">
        <w:rPr>
          <w:rFonts w:ascii="Arial" w:eastAsia="Times New Roman" w:hAnsi="Arial" w:cs="Arial"/>
          <w:color w:val="000000"/>
          <w:sz w:val="22"/>
          <w:szCs w:val="22"/>
          <w:shd w:val="clear" w:color="auto" w:fill="FFFFFF"/>
        </w:rPr>
      </w:r>
      <w:r w:rsidR="00E6733E">
        <w:rPr>
          <w:rFonts w:ascii="Arial" w:eastAsia="Times New Roman" w:hAnsi="Arial" w:cs="Arial"/>
          <w:color w:val="000000"/>
          <w:sz w:val="22"/>
          <w:szCs w:val="22"/>
          <w:shd w:val="clear" w:color="auto" w:fill="FFFFFF"/>
        </w:rPr>
        <w:fldChar w:fldCharType="end"/>
      </w:r>
      <w:r w:rsidR="00F46532" w:rsidRPr="00F46532">
        <w:rPr>
          <w:rFonts w:ascii="Arial" w:eastAsia="Times New Roman" w:hAnsi="Arial" w:cs="Arial"/>
          <w:color w:val="000000"/>
          <w:sz w:val="22"/>
          <w:szCs w:val="22"/>
          <w:shd w:val="clear" w:color="auto" w:fill="FFFFFF"/>
        </w:rPr>
      </w:r>
      <w:r w:rsidR="00F46532" w:rsidRPr="00F46532">
        <w:rPr>
          <w:rFonts w:ascii="Arial" w:eastAsia="Times New Roman" w:hAnsi="Arial" w:cs="Arial"/>
          <w:color w:val="000000"/>
          <w:sz w:val="22"/>
          <w:szCs w:val="22"/>
          <w:shd w:val="clear" w:color="auto" w:fill="FFFFFF"/>
        </w:rPr>
        <w:fldChar w:fldCharType="separate"/>
      </w:r>
      <w:r w:rsidR="00466C3E">
        <w:rPr>
          <w:rFonts w:ascii="Arial" w:eastAsia="Times New Roman" w:hAnsi="Arial" w:cs="Arial"/>
          <w:noProof/>
          <w:color w:val="000000"/>
          <w:sz w:val="22"/>
          <w:szCs w:val="22"/>
          <w:shd w:val="clear" w:color="auto" w:fill="FFFFFF"/>
        </w:rPr>
        <w:t>[14]</w:t>
      </w:r>
      <w:r w:rsidR="00F46532" w:rsidRPr="00F46532">
        <w:rPr>
          <w:rFonts w:ascii="Arial" w:eastAsia="Times New Roman" w:hAnsi="Arial" w:cs="Arial"/>
          <w:color w:val="000000"/>
          <w:sz w:val="22"/>
          <w:szCs w:val="22"/>
          <w:shd w:val="clear" w:color="auto" w:fill="FFFFFF"/>
        </w:rPr>
        <w:fldChar w:fldCharType="end"/>
      </w:r>
      <w:r w:rsidR="002E75A2">
        <w:rPr>
          <w:rFonts w:ascii="Arial" w:eastAsia="Times New Roman" w:hAnsi="Arial" w:cs="Arial"/>
          <w:color w:val="000000"/>
          <w:sz w:val="22"/>
          <w:szCs w:val="22"/>
          <w:shd w:val="clear" w:color="auto" w:fill="FFFFFF"/>
        </w:rPr>
        <w:t>.</w:t>
      </w:r>
    </w:p>
    <w:p w14:paraId="180193BC" w14:textId="374D5353" w:rsidR="005B2AAB" w:rsidRDefault="00905E93"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w:t>
      </w:r>
      <w:r w:rsidR="008C44F4">
        <w:rPr>
          <w:rFonts w:ascii="Arial" w:eastAsia="Times New Roman" w:hAnsi="Arial" w:cs="Arial"/>
          <w:b/>
          <w:bCs/>
          <w:color w:val="000000" w:themeColor="text1"/>
          <w:sz w:val="22"/>
          <w:szCs w:val="22"/>
        </w:rPr>
        <w:t>.</w:t>
      </w:r>
      <w:r>
        <w:rPr>
          <w:rFonts w:ascii="Arial" w:eastAsia="Times New Roman" w:hAnsi="Arial" w:cs="Arial"/>
          <w:b/>
          <w:bCs/>
          <w:color w:val="000000" w:themeColor="text1"/>
          <w:sz w:val="22"/>
          <w:szCs w:val="22"/>
        </w:rPr>
        <w:t xml:space="preserve"> </w:t>
      </w:r>
      <w:r w:rsidR="00F46532" w:rsidRPr="00F46532">
        <w:rPr>
          <w:rFonts w:ascii="Arial" w:eastAsia="Times New Roman" w:hAnsi="Arial" w:cs="Arial"/>
          <w:b/>
          <w:bCs/>
          <w:color w:val="000000" w:themeColor="text1"/>
          <w:sz w:val="22"/>
          <w:szCs w:val="22"/>
        </w:rPr>
        <w:t>Materials and Methods</w:t>
      </w:r>
    </w:p>
    <w:p w14:paraId="29C60B18" w14:textId="2FC99CA9" w:rsidR="00F46532" w:rsidRPr="00F46532" w:rsidRDefault="00905E93"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 xml:space="preserve">2.1 </w:t>
      </w:r>
      <w:r w:rsidR="00F46532" w:rsidRPr="00F46532">
        <w:rPr>
          <w:rFonts w:ascii="Arial" w:eastAsia="Times New Roman" w:hAnsi="Arial" w:cs="Arial"/>
          <w:b/>
          <w:bCs/>
          <w:color w:val="000000" w:themeColor="text1"/>
          <w:sz w:val="22"/>
          <w:szCs w:val="22"/>
        </w:rPr>
        <w:t>Chemicals</w:t>
      </w:r>
    </w:p>
    <w:p w14:paraId="127D8063" w14:textId="3D9D591B" w:rsidR="00F46532" w:rsidRPr="000D4411" w:rsidRDefault="00BB3517" w:rsidP="00DE3620">
      <w:pPr>
        <w:shd w:val="clear" w:color="auto" w:fill="FFFFFF"/>
        <w:spacing w:before="166" w:after="166" w:line="480" w:lineRule="auto"/>
        <w:rPr>
          <w:rFonts w:ascii="Arial" w:hAnsi="Arial" w:cs="Arial"/>
          <w:color w:val="000000"/>
          <w:sz w:val="22"/>
          <w:szCs w:val="22"/>
        </w:rPr>
      </w:pPr>
      <w:r w:rsidRPr="00D116B2">
        <w:rPr>
          <w:rFonts w:ascii="Arial" w:hAnsi="Arial" w:cs="Arial"/>
          <w:color w:val="000000"/>
          <w:sz w:val="22"/>
          <w:szCs w:val="22"/>
        </w:rPr>
        <w:t>LNG</w:t>
      </w:r>
      <w:r w:rsidR="00F46532" w:rsidRPr="00D116B2">
        <w:rPr>
          <w:rFonts w:ascii="Arial" w:hAnsi="Arial" w:cs="Arial"/>
          <w:color w:val="000000"/>
          <w:sz w:val="22"/>
          <w:szCs w:val="22"/>
        </w:rPr>
        <w:t xml:space="preserve"> (MW: 312.45, </w:t>
      </w:r>
      <w:r w:rsidR="001D27D9" w:rsidRPr="00D116B2">
        <w:rPr>
          <w:rFonts w:ascii="Arial" w:hAnsi="Arial" w:cs="Arial"/>
          <w:color w:val="000000"/>
          <w:sz w:val="22"/>
          <w:szCs w:val="22"/>
        </w:rPr>
        <w:t>98</w:t>
      </w:r>
      <w:r w:rsidR="00F46532" w:rsidRPr="00D116B2">
        <w:rPr>
          <w:rFonts w:ascii="Arial" w:hAnsi="Arial" w:cs="Arial"/>
          <w:color w:val="000000"/>
          <w:sz w:val="22"/>
          <w:szCs w:val="22"/>
        </w:rPr>
        <w:t xml:space="preserve">% pure) </w:t>
      </w:r>
      <w:r w:rsidR="00F46532" w:rsidRPr="00D116B2">
        <w:rPr>
          <w:rFonts w:ascii="Arial" w:hAnsi="Arial" w:cs="Arial"/>
          <w:sz w:val="22"/>
          <w:szCs w:val="22"/>
        </w:rPr>
        <w:t xml:space="preserve">was purchased from </w:t>
      </w:r>
      <w:r w:rsidR="001D27D9" w:rsidRPr="00D116B2">
        <w:rPr>
          <w:rFonts w:ascii="Arial" w:hAnsi="Arial" w:cs="Arial"/>
          <w:sz w:val="22"/>
          <w:szCs w:val="22"/>
        </w:rPr>
        <w:t>Sigma, UK</w:t>
      </w:r>
      <w:r w:rsidR="00F46532" w:rsidRPr="00D116B2">
        <w:rPr>
          <w:rFonts w:ascii="Arial" w:hAnsi="Arial" w:cs="Arial"/>
          <w:sz w:val="22"/>
          <w:szCs w:val="22"/>
        </w:rPr>
        <w:t>.</w:t>
      </w:r>
      <w:r w:rsidR="005B2AAB" w:rsidRPr="00D116B2">
        <w:rPr>
          <w:rFonts w:ascii="Arial" w:hAnsi="Arial" w:cs="Arial"/>
          <w:sz w:val="22"/>
          <w:szCs w:val="22"/>
        </w:rPr>
        <w:t xml:space="preserve"> </w:t>
      </w:r>
      <w:r w:rsidR="00F46532" w:rsidRPr="00D116B2">
        <w:rPr>
          <w:rFonts w:ascii="Arial" w:hAnsi="Arial" w:cs="Arial"/>
          <w:color w:val="000000"/>
          <w:sz w:val="22"/>
          <w:szCs w:val="22"/>
        </w:rPr>
        <w:t>The internal standard D</w:t>
      </w:r>
      <w:proofErr w:type="gramStart"/>
      <w:r w:rsidR="00F46532" w:rsidRPr="00D116B2">
        <w:rPr>
          <w:rFonts w:ascii="Arial" w:hAnsi="Arial" w:cs="Arial"/>
          <w:color w:val="000000"/>
          <w:sz w:val="22"/>
          <w:szCs w:val="22"/>
        </w:rPr>
        <w:t>-(</w:t>
      </w:r>
      <w:proofErr w:type="gramEnd"/>
      <w:r w:rsidR="00F46532" w:rsidRPr="00D116B2">
        <w:rPr>
          <w:rFonts w:ascii="Arial" w:hAnsi="Arial" w:cs="Arial"/>
          <w:color w:val="000000"/>
          <w:sz w:val="22"/>
          <w:szCs w:val="22"/>
        </w:rPr>
        <w:t>-)-</w:t>
      </w:r>
      <w:r w:rsidR="00DD1F1B" w:rsidRPr="00D116B2">
        <w:rPr>
          <w:rFonts w:ascii="Arial" w:hAnsi="Arial" w:cs="Arial"/>
          <w:color w:val="000000"/>
          <w:sz w:val="22"/>
          <w:szCs w:val="22"/>
        </w:rPr>
        <w:t>n</w:t>
      </w:r>
      <w:r w:rsidR="00F46532" w:rsidRPr="00D116B2">
        <w:rPr>
          <w:rFonts w:ascii="Arial" w:hAnsi="Arial" w:cs="Arial"/>
          <w:color w:val="000000"/>
          <w:sz w:val="22"/>
          <w:szCs w:val="22"/>
        </w:rPr>
        <w:t xml:space="preserve">orgestrel-d7 (MW: 319.49, 98% pure) </w:t>
      </w:r>
      <w:r w:rsidR="00F46532" w:rsidRPr="00D116B2">
        <w:rPr>
          <w:rFonts w:ascii="Arial" w:hAnsi="Arial" w:cs="Arial"/>
          <w:color w:val="000000" w:themeColor="text1"/>
          <w:sz w:val="22"/>
          <w:szCs w:val="22"/>
        </w:rPr>
        <w:t>was purchased from</w:t>
      </w:r>
      <w:r w:rsidR="00F46532" w:rsidRPr="00D116B2">
        <w:rPr>
          <w:rFonts w:ascii="Arial" w:hAnsi="Arial" w:cs="Arial"/>
          <w:sz w:val="22"/>
          <w:szCs w:val="22"/>
        </w:rPr>
        <w:t xml:space="preserve"> Toronto Research Chemicals (North York, Ontario, Canada).</w:t>
      </w:r>
      <w:r w:rsidR="000D4411" w:rsidRPr="00D116B2">
        <w:rPr>
          <w:rFonts w:ascii="Arial" w:hAnsi="Arial" w:cs="Arial"/>
          <w:color w:val="000000"/>
          <w:sz w:val="22"/>
          <w:szCs w:val="22"/>
        </w:rPr>
        <w:t xml:space="preserve"> </w:t>
      </w:r>
      <w:r w:rsidR="00F46532" w:rsidRPr="00D116B2">
        <w:rPr>
          <w:rFonts w:ascii="Arial" w:hAnsi="Arial" w:cs="Arial"/>
          <w:color w:val="000000"/>
          <w:sz w:val="22"/>
          <w:szCs w:val="22"/>
        </w:rPr>
        <w:t xml:space="preserve">Acetonitrile (LC/MS grade), methanol (HPLC grade), and </w:t>
      </w:r>
      <w:proofErr w:type="spellStart"/>
      <w:r w:rsidR="00F46532" w:rsidRPr="00D116B2">
        <w:rPr>
          <w:rFonts w:ascii="Arial" w:hAnsi="Arial" w:cs="Arial"/>
          <w:color w:val="000000"/>
          <w:sz w:val="22"/>
          <w:szCs w:val="22"/>
        </w:rPr>
        <w:t>tert</w:t>
      </w:r>
      <w:proofErr w:type="spellEnd"/>
      <w:r w:rsidR="00F46532" w:rsidRPr="00D116B2">
        <w:rPr>
          <w:rFonts w:ascii="Arial" w:hAnsi="Arial" w:cs="Arial"/>
          <w:color w:val="000000"/>
          <w:sz w:val="22"/>
          <w:szCs w:val="22"/>
        </w:rPr>
        <w:t xml:space="preserve">-Butyl methyl ether </w:t>
      </w:r>
      <w:r w:rsidR="00F46532" w:rsidRPr="00D116B2">
        <w:rPr>
          <w:rFonts w:ascii="Arial" w:hAnsi="Arial" w:cs="Arial"/>
          <w:sz w:val="22"/>
          <w:szCs w:val="22"/>
        </w:rPr>
        <w:t xml:space="preserve">(reagent grade &gt;98% pure) </w:t>
      </w:r>
      <w:r w:rsidR="00F46532" w:rsidRPr="00D116B2">
        <w:rPr>
          <w:rFonts w:ascii="Arial" w:hAnsi="Arial" w:cs="Arial"/>
          <w:color w:val="000000"/>
          <w:sz w:val="22"/>
          <w:szCs w:val="22"/>
        </w:rPr>
        <w:t xml:space="preserve">were purchased from Sigma, UK. Ammonia in aqueous solution (25% </w:t>
      </w:r>
      <w:proofErr w:type="spellStart"/>
      <w:r w:rsidR="00F46532" w:rsidRPr="00D116B2">
        <w:rPr>
          <w:rFonts w:ascii="Arial" w:hAnsi="Arial" w:cs="Arial"/>
          <w:color w:val="000000"/>
          <w:sz w:val="22"/>
          <w:szCs w:val="22"/>
        </w:rPr>
        <w:t>AnalaR</w:t>
      </w:r>
      <w:proofErr w:type="spellEnd"/>
      <w:r w:rsidR="00F46532" w:rsidRPr="00D116B2">
        <w:rPr>
          <w:rFonts w:ascii="Arial" w:hAnsi="Arial" w:cs="Arial"/>
          <w:color w:val="000000"/>
          <w:sz w:val="22"/>
          <w:szCs w:val="22"/>
        </w:rPr>
        <w:t xml:space="preserve"> NORMAPUR®) was </w:t>
      </w:r>
      <w:r w:rsidR="00F46532" w:rsidRPr="00D116B2">
        <w:rPr>
          <w:rFonts w:ascii="Arial" w:hAnsi="Arial" w:cs="Arial"/>
          <w:sz w:val="22"/>
          <w:szCs w:val="22"/>
        </w:rPr>
        <w:t>purchased from VWR International (</w:t>
      </w:r>
      <w:proofErr w:type="spellStart"/>
      <w:r w:rsidR="00F46532" w:rsidRPr="00D116B2">
        <w:rPr>
          <w:rFonts w:ascii="Arial" w:hAnsi="Arial" w:cs="Arial"/>
          <w:sz w:val="22"/>
          <w:szCs w:val="22"/>
        </w:rPr>
        <w:t>Lutterworth</w:t>
      </w:r>
      <w:proofErr w:type="spellEnd"/>
      <w:r w:rsidR="00F46532" w:rsidRPr="00D116B2">
        <w:rPr>
          <w:rFonts w:ascii="Arial" w:hAnsi="Arial" w:cs="Arial"/>
          <w:sz w:val="22"/>
          <w:szCs w:val="22"/>
        </w:rPr>
        <w:t>, UK).</w:t>
      </w:r>
      <w:r w:rsidR="000D4411" w:rsidRPr="00D116B2">
        <w:rPr>
          <w:rFonts w:ascii="Arial" w:hAnsi="Arial" w:cs="Arial"/>
          <w:color w:val="000000"/>
          <w:sz w:val="22"/>
          <w:szCs w:val="22"/>
        </w:rPr>
        <w:t xml:space="preserve"> </w:t>
      </w:r>
      <w:r w:rsidR="00F46532" w:rsidRPr="00D116B2">
        <w:rPr>
          <w:rFonts w:ascii="Arial" w:hAnsi="Arial" w:cs="Arial"/>
          <w:sz w:val="22"/>
          <w:szCs w:val="22"/>
        </w:rPr>
        <w:t>HPLC grade de</w:t>
      </w:r>
      <w:r w:rsidR="00010792">
        <w:rPr>
          <w:rFonts w:ascii="Arial" w:hAnsi="Arial" w:cs="Arial"/>
          <w:sz w:val="22"/>
          <w:szCs w:val="22"/>
        </w:rPr>
        <w:t>-</w:t>
      </w:r>
      <w:r w:rsidR="00F46532" w:rsidRPr="00D116B2">
        <w:rPr>
          <w:rFonts w:ascii="Arial" w:hAnsi="Arial" w:cs="Arial"/>
          <w:sz w:val="22"/>
          <w:szCs w:val="22"/>
        </w:rPr>
        <w:t>ioni</w:t>
      </w:r>
      <w:r w:rsidR="00010792">
        <w:rPr>
          <w:rFonts w:ascii="Arial" w:hAnsi="Arial" w:cs="Arial"/>
          <w:sz w:val="22"/>
          <w:szCs w:val="22"/>
        </w:rPr>
        <w:t>z</w:t>
      </w:r>
      <w:r w:rsidR="00F46532" w:rsidRPr="00D116B2">
        <w:rPr>
          <w:rFonts w:ascii="Arial" w:hAnsi="Arial" w:cs="Arial"/>
          <w:sz w:val="22"/>
          <w:szCs w:val="22"/>
        </w:rPr>
        <w:t xml:space="preserve">ed water was produced from an </w:t>
      </w:r>
      <w:proofErr w:type="spellStart"/>
      <w:r w:rsidR="00F46532" w:rsidRPr="00D116B2">
        <w:rPr>
          <w:rFonts w:ascii="Arial" w:hAnsi="Arial" w:cs="Arial"/>
          <w:sz w:val="22"/>
          <w:szCs w:val="22"/>
        </w:rPr>
        <w:t>Elga</w:t>
      </w:r>
      <w:proofErr w:type="spellEnd"/>
      <w:r w:rsidR="00F46532" w:rsidRPr="00D116B2">
        <w:rPr>
          <w:rFonts w:ascii="Arial" w:hAnsi="Arial" w:cs="Arial"/>
          <w:sz w:val="22"/>
          <w:szCs w:val="22"/>
        </w:rPr>
        <w:t xml:space="preserve"> Option S water purifier</w:t>
      </w:r>
      <w:r w:rsidR="000D4411" w:rsidRPr="00D116B2">
        <w:rPr>
          <w:rFonts w:ascii="Arial" w:hAnsi="Arial" w:cs="Arial"/>
          <w:color w:val="000000"/>
          <w:sz w:val="22"/>
          <w:szCs w:val="22"/>
        </w:rPr>
        <w:t xml:space="preserve"> </w:t>
      </w:r>
      <w:r w:rsidR="00F46532" w:rsidRPr="00D116B2">
        <w:rPr>
          <w:rFonts w:ascii="Arial" w:hAnsi="Arial" w:cs="Arial"/>
          <w:sz w:val="22"/>
          <w:szCs w:val="22"/>
        </w:rPr>
        <w:t>(</w:t>
      </w:r>
      <w:proofErr w:type="spellStart"/>
      <w:r w:rsidR="00F46532" w:rsidRPr="00D116B2">
        <w:rPr>
          <w:rFonts w:ascii="Arial" w:hAnsi="Arial" w:cs="Arial"/>
          <w:sz w:val="22"/>
          <w:szCs w:val="22"/>
        </w:rPr>
        <w:t>Elga</w:t>
      </w:r>
      <w:proofErr w:type="spellEnd"/>
      <w:r w:rsidR="00F46532" w:rsidRPr="00D116B2">
        <w:rPr>
          <w:rFonts w:ascii="Arial" w:hAnsi="Arial" w:cs="Arial"/>
          <w:sz w:val="22"/>
          <w:szCs w:val="22"/>
        </w:rPr>
        <w:t xml:space="preserve"> </w:t>
      </w:r>
      <w:proofErr w:type="spellStart"/>
      <w:r w:rsidR="00F46532" w:rsidRPr="00D116B2">
        <w:rPr>
          <w:rFonts w:ascii="Arial" w:hAnsi="Arial" w:cs="Arial"/>
          <w:sz w:val="22"/>
          <w:szCs w:val="22"/>
        </w:rPr>
        <w:t>LabWater</w:t>
      </w:r>
      <w:proofErr w:type="spellEnd"/>
      <w:r w:rsidR="00F46532" w:rsidRPr="00D116B2">
        <w:rPr>
          <w:rFonts w:ascii="Arial" w:hAnsi="Arial" w:cs="Arial"/>
          <w:sz w:val="22"/>
          <w:szCs w:val="22"/>
        </w:rPr>
        <w:t>, High Wycombe, UK) and was further purified to 18.2 MΩ with a</w:t>
      </w:r>
      <w:r w:rsidR="000D4411" w:rsidRPr="00D116B2">
        <w:rPr>
          <w:rFonts w:ascii="Arial" w:hAnsi="Arial" w:cs="Arial"/>
          <w:color w:val="000000"/>
          <w:sz w:val="22"/>
          <w:szCs w:val="22"/>
        </w:rPr>
        <w:t xml:space="preserve"> </w:t>
      </w:r>
      <w:proofErr w:type="spellStart"/>
      <w:r w:rsidR="00F46532" w:rsidRPr="00D116B2">
        <w:rPr>
          <w:rFonts w:ascii="Arial" w:hAnsi="Arial" w:cs="Arial"/>
          <w:sz w:val="22"/>
          <w:szCs w:val="22"/>
        </w:rPr>
        <w:t>Purelab</w:t>
      </w:r>
      <w:proofErr w:type="spellEnd"/>
      <w:r w:rsidR="00F46532" w:rsidRPr="00D116B2">
        <w:rPr>
          <w:rFonts w:ascii="Arial" w:hAnsi="Arial" w:cs="Arial"/>
          <w:sz w:val="22"/>
          <w:szCs w:val="22"/>
        </w:rPr>
        <w:t xml:space="preserve"> Ultra system (</w:t>
      </w:r>
      <w:proofErr w:type="spellStart"/>
      <w:r w:rsidR="00F46532" w:rsidRPr="00D116B2">
        <w:rPr>
          <w:rFonts w:ascii="Arial" w:hAnsi="Arial" w:cs="Arial"/>
          <w:sz w:val="22"/>
          <w:szCs w:val="22"/>
        </w:rPr>
        <w:t>Elga</w:t>
      </w:r>
      <w:proofErr w:type="spellEnd"/>
      <w:r w:rsidR="00F46532" w:rsidRPr="00D116B2">
        <w:rPr>
          <w:rFonts w:ascii="Arial" w:hAnsi="Arial" w:cs="Arial"/>
          <w:sz w:val="22"/>
          <w:szCs w:val="22"/>
        </w:rPr>
        <w:t xml:space="preserve"> </w:t>
      </w:r>
      <w:proofErr w:type="spellStart"/>
      <w:r w:rsidR="00F46532" w:rsidRPr="00D116B2">
        <w:rPr>
          <w:rFonts w:ascii="Arial" w:hAnsi="Arial" w:cs="Arial"/>
          <w:sz w:val="22"/>
          <w:szCs w:val="22"/>
        </w:rPr>
        <w:t>LabWater</w:t>
      </w:r>
      <w:proofErr w:type="spellEnd"/>
      <w:r w:rsidR="00F46532" w:rsidRPr="00D116B2">
        <w:rPr>
          <w:rFonts w:ascii="Arial" w:hAnsi="Arial" w:cs="Arial"/>
          <w:sz w:val="22"/>
          <w:szCs w:val="22"/>
        </w:rPr>
        <w:t>, High Wycombe, UK).</w:t>
      </w:r>
      <w:r w:rsidR="000D4411" w:rsidRPr="00D116B2">
        <w:rPr>
          <w:rFonts w:ascii="Arial" w:hAnsi="Arial" w:cs="Arial"/>
          <w:color w:val="000000"/>
          <w:sz w:val="22"/>
          <w:szCs w:val="22"/>
        </w:rPr>
        <w:t xml:space="preserve"> </w:t>
      </w:r>
      <w:r w:rsidR="00F46532" w:rsidRPr="00D116B2">
        <w:rPr>
          <w:rFonts w:ascii="Arial" w:hAnsi="Arial" w:cs="Arial"/>
          <w:sz w:val="22"/>
          <w:szCs w:val="22"/>
        </w:rPr>
        <w:t>Blank human plasma (K</w:t>
      </w:r>
      <w:r w:rsidR="00F46532" w:rsidRPr="005A2A2B">
        <w:rPr>
          <w:rFonts w:ascii="Arial" w:hAnsi="Arial" w:cs="Arial"/>
          <w:sz w:val="22"/>
          <w:szCs w:val="22"/>
          <w:vertAlign w:val="subscript"/>
        </w:rPr>
        <w:t>2</w:t>
      </w:r>
      <w:r w:rsidR="00F46532" w:rsidRPr="00D116B2">
        <w:rPr>
          <w:rFonts w:ascii="Arial" w:hAnsi="Arial" w:cs="Arial"/>
          <w:sz w:val="22"/>
          <w:szCs w:val="22"/>
        </w:rPr>
        <w:t>EDTA) was obtained from the National blood service (Liverpool, UK).</w:t>
      </w:r>
      <w:r w:rsidR="00F46532" w:rsidRPr="00F46532">
        <w:rPr>
          <w:rFonts w:ascii="Arial" w:hAnsi="Arial" w:cs="Arial"/>
          <w:sz w:val="22"/>
          <w:szCs w:val="22"/>
        </w:rPr>
        <w:t xml:space="preserve"> </w:t>
      </w:r>
    </w:p>
    <w:p w14:paraId="73B31B6C" w14:textId="67E14911" w:rsidR="00F46532" w:rsidRPr="00F46532" w:rsidRDefault="00DE3620"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2.2</w:t>
      </w:r>
      <w:r w:rsidR="00905E93">
        <w:rPr>
          <w:rFonts w:ascii="Arial" w:eastAsia="Times New Roman" w:hAnsi="Arial" w:cs="Arial"/>
          <w:b/>
          <w:bCs/>
          <w:color w:val="000000" w:themeColor="text1"/>
          <w:sz w:val="22"/>
          <w:szCs w:val="22"/>
        </w:rPr>
        <w:t xml:space="preserve"> </w:t>
      </w:r>
      <w:r w:rsidR="00F46532" w:rsidRPr="00F46532">
        <w:rPr>
          <w:rFonts w:ascii="Arial" w:eastAsia="Times New Roman" w:hAnsi="Arial" w:cs="Arial"/>
          <w:b/>
          <w:bCs/>
          <w:color w:val="000000" w:themeColor="text1"/>
          <w:sz w:val="22"/>
          <w:szCs w:val="22"/>
        </w:rPr>
        <w:t>Instruments</w:t>
      </w:r>
    </w:p>
    <w:p w14:paraId="30F26BDF" w14:textId="602A60E5" w:rsidR="00F46532" w:rsidRPr="00F46532" w:rsidRDefault="00542365" w:rsidP="00DE3620">
      <w:pPr>
        <w:widowControl w:val="0"/>
        <w:autoSpaceDE w:val="0"/>
        <w:autoSpaceDN w:val="0"/>
        <w:adjustRightInd w:val="0"/>
        <w:spacing w:line="480" w:lineRule="auto"/>
        <w:rPr>
          <w:rFonts w:ascii="Arial" w:hAnsi="Arial" w:cs="Arial"/>
          <w:sz w:val="22"/>
          <w:szCs w:val="22"/>
        </w:rPr>
      </w:pPr>
      <w:r>
        <w:rPr>
          <w:rFonts w:ascii="Arial" w:hAnsi="Arial" w:cs="Arial"/>
          <w:sz w:val="22"/>
          <w:szCs w:val="22"/>
        </w:rPr>
        <w:t>An</w:t>
      </w:r>
      <w:r w:rsidR="00F46532" w:rsidRPr="00F46532">
        <w:rPr>
          <w:rFonts w:ascii="Arial" w:hAnsi="Arial" w:cs="Arial"/>
          <w:sz w:val="22"/>
          <w:szCs w:val="22"/>
        </w:rPr>
        <w:t xml:space="preserve"> </w:t>
      </w:r>
      <w:proofErr w:type="spellStart"/>
      <w:r w:rsidR="00F46532" w:rsidRPr="00F46532">
        <w:rPr>
          <w:rFonts w:ascii="Arial" w:hAnsi="Arial" w:cs="Arial"/>
          <w:sz w:val="22"/>
          <w:szCs w:val="22"/>
        </w:rPr>
        <w:t>Accela</w:t>
      </w:r>
      <w:proofErr w:type="spellEnd"/>
      <w:r w:rsidR="00F46532" w:rsidRPr="00F46532">
        <w:rPr>
          <w:rFonts w:ascii="Arial" w:hAnsi="Arial" w:cs="Arial"/>
          <w:sz w:val="22"/>
          <w:szCs w:val="22"/>
        </w:rPr>
        <w:t xml:space="preserve"> HPLC </w:t>
      </w:r>
      <w:proofErr w:type="spellStart"/>
      <w:r w:rsidR="00F46532" w:rsidRPr="00F46532">
        <w:rPr>
          <w:rFonts w:ascii="Arial" w:hAnsi="Arial" w:cs="Arial"/>
          <w:sz w:val="22"/>
          <w:szCs w:val="22"/>
        </w:rPr>
        <w:t>autosampler</w:t>
      </w:r>
      <w:proofErr w:type="spellEnd"/>
      <w:r w:rsidR="00F46532" w:rsidRPr="00F46532">
        <w:rPr>
          <w:rFonts w:ascii="Arial" w:hAnsi="Arial" w:cs="Arial"/>
          <w:sz w:val="22"/>
          <w:szCs w:val="22"/>
        </w:rPr>
        <w:t xml:space="preserve"> and pump were</w:t>
      </w:r>
      <w:r w:rsidR="00F46532" w:rsidRPr="00F46532">
        <w:rPr>
          <w:rFonts w:ascii="Arial" w:hAnsi="Arial" w:cs="Arial"/>
          <w:color w:val="000000"/>
          <w:sz w:val="22"/>
          <w:szCs w:val="22"/>
        </w:rPr>
        <w:t xml:space="preserve"> </w:t>
      </w:r>
      <w:r w:rsidR="00F46532" w:rsidRPr="00F46532">
        <w:rPr>
          <w:rFonts w:ascii="Arial" w:hAnsi="Arial" w:cs="Arial"/>
          <w:sz w:val="22"/>
          <w:szCs w:val="22"/>
        </w:rPr>
        <w:t xml:space="preserve">interfaced with a Thermo Quantum Access triple </w:t>
      </w:r>
      <w:proofErr w:type="spellStart"/>
      <w:r w:rsidR="00F46532" w:rsidRPr="00F46532">
        <w:rPr>
          <w:rFonts w:ascii="Arial" w:hAnsi="Arial" w:cs="Arial"/>
          <w:sz w:val="22"/>
          <w:szCs w:val="22"/>
        </w:rPr>
        <w:t>quadrupole</w:t>
      </w:r>
      <w:proofErr w:type="spellEnd"/>
      <w:r w:rsidR="00F46532" w:rsidRPr="00F46532">
        <w:rPr>
          <w:rFonts w:ascii="Arial" w:hAnsi="Arial" w:cs="Arial"/>
          <w:sz w:val="22"/>
          <w:szCs w:val="22"/>
        </w:rPr>
        <w:t xml:space="preserve"> mass spectrometer </w:t>
      </w:r>
      <w:r w:rsidR="00F46532" w:rsidRPr="00F46532">
        <w:rPr>
          <w:rFonts w:ascii="Arial" w:hAnsi="Arial" w:cs="Arial"/>
          <w:color w:val="000000"/>
          <w:sz w:val="22"/>
          <w:szCs w:val="22"/>
        </w:rPr>
        <w:t xml:space="preserve">operating in the ESI, positive polarity mode </w:t>
      </w:r>
      <w:r w:rsidR="00F46532" w:rsidRPr="00F46532">
        <w:rPr>
          <w:rFonts w:ascii="Arial" w:hAnsi="Arial" w:cs="Arial"/>
          <w:sz w:val="22"/>
          <w:szCs w:val="22"/>
        </w:rPr>
        <w:t xml:space="preserve">(Thermo Scientific, </w:t>
      </w:r>
      <w:proofErr w:type="spellStart"/>
      <w:r w:rsidR="00F46532" w:rsidRPr="00F46532">
        <w:rPr>
          <w:rFonts w:ascii="Arial" w:hAnsi="Arial" w:cs="Arial"/>
          <w:sz w:val="22"/>
          <w:szCs w:val="22"/>
        </w:rPr>
        <w:t>Hemel</w:t>
      </w:r>
      <w:proofErr w:type="spellEnd"/>
      <w:r w:rsidR="00F46532" w:rsidRPr="00F46532">
        <w:rPr>
          <w:rFonts w:ascii="Arial" w:hAnsi="Arial" w:cs="Arial"/>
          <w:sz w:val="22"/>
          <w:szCs w:val="22"/>
        </w:rPr>
        <w:t xml:space="preserve"> Hempstead, UK)</w:t>
      </w:r>
      <w:r w:rsidR="00F46532" w:rsidRPr="00F46532">
        <w:rPr>
          <w:rFonts w:ascii="Arial" w:hAnsi="Arial" w:cs="Arial"/>
          <w:color w:val="000000"/>
          <w:sz w:val="22"/>
          <w:szCs w:val="22"/>
        </w:rPr>
        <w:t>.</w:t>
      </w:r>
      <w:r w:rsidR="000D4411">
        <w:rPr>
          <w:rFonts w:ascii="Arial" w:hAnsi="Arial" w:cs="Arial"/>
          <w:sz w:val="22"/>
          <w:szCs w:val="22"/>
        </w:rPr>
        <w:t xml:space="preserve"> </w:t>
      </w:r>
      <w:r w:rsidR="00F46532" w:rsidRPr="00F46532">
        <w:rPr>
          <w:rFonts w:ascii="Arial" w:hAnsi="Arial" w:cs="Arial"/>
          <w:sz w:val="22"/>
          <w:szCs w:val="22"/>
        </w:rPr>
        <w:t xml:space="preserve">Chromatographic separation of </w:t>
      </w:r>
      <w:r w:rsidR="00DB45B3">
        <w:rPr>
          <w:rFonts w:ascii="Arial" w:hAnsi="Arial" w:cs="Arial"/>
          <w:sz w:val="22"/>
          <w:szCs w:val="22"/>
        </w:rPr>
        <w:t>LNG</w:t>
      </w:r>
      <w:r w:rsidR="00F46532" w:rsidRPr="00F46532">
        <w:rPr>
          <w:rFonts w:ascii="Arial" w:hAnsi="Arial" w:cs="Arial"/>
          <w:sz w:val="22"/>
          <w:szCs w:val="22"/>
        </w:rPr>
        <w:t xml:space="preserve"> was achieved with a Fortis™ C18 (3 </w:t>
      </w:r>
      <w:proofErr w:type="spellStart"/>
      <w:r w:rsidR="00F46532" w:rsidRPr="00F46532">
        <w:rPr>
          <w:rFonts w:ascii="Arial" w:hAnsi="Arial" w:cs="Arial"/>
          <w:color w:val="000000"/>
          <w:sz w:val="22"/>
          <w:szCs w:val="22"/>
        </w:rPr>
        <w:t>μm</w:t>
      </w:r>
      <w:proofErr w:type="spellEnd"/>
      <w:r w:rsidR="00F46532" w:rsidRPr="00F46532">
        <w:rPr>
          <w:rFonts w:ascii="Arial" w:hAnsi="Arial" w:cs="Arial"/>
          <w:color w:val="000000"/>
          <w:sz w:val="22"/>
          <w:szCs w:val="22"/>
        </w:rPr>
        <w:t xml:space="preserve">: </w:t>
      </w:r>
      <w:r w:rsidR="00F46532" w:rsidRPr="00F46532">
        <w:rPr>
          <w:rFonts w:ascii="Arial" w:hAnsi="Arial" w:cs="Arial"/>
          <w:sz w:val="22"/>
          <w:szCs w:val="22"/>
        </w:rPr>
        <w:t>100mm x 2.1mm) reverse phase analytical column (Fortis Technologies, Cheshire, UK) at an oven temperature of 40</w:t>
      </w:r>
      <w:r w:rsidR="00F46532" w:rsidRPr="00F46532">
        <w:rPr>
          <w:rFonts w:ascii="Arial" w:eastAsia="Times New Roman" w:hAnsi="Arial" w:cs="Arial"/>
          <w:color w:val="333333"/>
          <w:sz w:val="22"/>
          <w:szCs w:val="22"/>
        </w:rPr>
        <w:t>°C and</w:t>
      </w:r>
      <w:r w:rsidR="00F46532" w:rsidRPr="00F46532">
        <w:rPr>
          <w:rFonts w:ascii="Arial" w:hAnsi="Arial" w:cs="Arial"/>
          <w:sz w:val="22"/>
          <w:szCs w:val="22"/>
        </w:rPr>
        <w:t xml:space="preserve"> interfaced with a 2 </w:t>
      </w:r>
      <w:proofErr w:type="spellStart"/>
      <w:r w:rsidR="00F46532" w:rsidRPr="00F46532">
        <w:rPr>
          <w:rFonts w:ascii="Arial" w:hAnsi="Arial" w:cs="Arial"/>
          <w:color w:val="000000"/>
          <w:sz w:val="22"/>
          <w:szCs w:val="22"/>
        </w:rPr>
        <w:t>μm</w:t>
      </w:r>
      <w:proofErr w:type="spellEnd"/>
      <w:r w:rsidR="00F46532" w:rsidRPr="00F46532">
        <w:rPr>
          <w:rFonts w:ascii="Arial" w:hAnsi="Arial" w:cs="Arial"/>
          <w:color w:val="000000"/>
          <w:sz w:val="22"/>
          <w:szCs w:val="22"/>
        </w:rPr>
        <w:t xml:space="preserve"> </w:t>
      </w:r>
      <w:r w:rsidR="00F46532" w:rsidRPr="00F46532">
        <w:rPr>
          <w:rFonts w:ascii="Arial" w:hAnsi="Arial" w:cs="Arial"/>
          <w:sz w:val="22"/>
          <w:szCs w:val="22"/>
        </w:rPr>
        <w:t xml:space="preserve">Quest </w:t>
      </w:r>
      <w:r>
        <w:rPr>
          <w:rFonts w:ascii="Arial" w:hAnsi="Arial" w:cs="Arial"/>
          <w:sz w:val="22"/>
          <w:szCs w:val="22"/>
        </w:rPr>
        <w:t>pre-column</w:t>
      </w:r>
      <w:r w:rsidR="00F46532" w:rsidRPr="00F46532">
        <w:rPr>
          <w:rFonts w:ascii="Arial" w:hAnsi="Arial" w:cs="Arial"/>
          <w:sz w:val="22"/>
          <w:szCs w:val="22"/>
        </w:rPr>
        <w:t xml:space="preserve"> (Thermo Scientific, </w:t>
      </w:r>
      <w:proofErr w:type="spellStart"/>
      <w:r w:rsidR="00F46532" w:rsidRPr="00F46532">
        <w:rPr>
          <w:rFonts w:ascii="Arial" w:hAnsi="Arial" w:cs="Arial"/>
          <w:sz w:val="22"/>
          <w:szCs w:val="22"/>
        </w:rPr>
        <w:t>Hemel</w:t>
      </w:r>
      <w:proofErr w:type="spellEnd"/>
      <w:r w:rsidR="00F46532" w:rsidRPr="00F46532">
        <w:rPr>
          <w:rFonts w:ascii="Arial" w:hAnsi="Arial" w:cs="Arial"/>
          <w:sz w:val="22"/>
          <w:szCs w:val="22"/>
        </w:rPr>
        <w:t xml:space="preserve"> Hempstead, UK).</w:t>
      </w:r>
      <w:r w:rsidR="000D4411">
        <w:rPr>
          <w:rFonts w:ascii="Arial" w:hAnsi="Arial" w:cs="Arial"/>
          <w:sz w:val="22"/>
          <w:szCs w:val="22"/>
        </w:rPr>
        <w:t xml:space="preserve"> </w:t>
      </w:r>
      <w:r w:rsidR="00F46532" w:rsidRPr="00F46532">
        <w:rPr>
          <w:rFonts w:ascii="Arial" w:hAnsi="Arial" w:cs="Arial"/>
          <w:sz w:val="22"/>
          <w:szCs w:val="22"/>
        </w:rPr>
        <w:t>The mobile phases consisted of de</w:t>
      </w:r>
      <w:r>
        <w:rPr>
          <w:rFonts w:ascii="Arial" w:hAnsi="Arial" w:cs="Arial"/>
          <w:sz w:val="22"/>
          <w:szCs w:val="22"/>
        </w:rPr>
        <w:t>-</w:t>
      </w:r>
      <w:r w:rsidR="00F46532" w:rsidRPr="00F46532">
        <w:rPr>
          <w:rFonts w:ascii="Arial" w:hAnsi="Arial" w:cs="Arial"/>
          <w:sz w:val="22"/>
          <w:szCs w:val="22"/>
        </w:rPr>
        <w:t>ionized water plus 0.1% NH</w:t>
      </w:r>
      <w:r w:rsidR="00F46532" w:rsidRPr="00F46532">
        <w:rPr>
          <w:rFonts w:ascii="Arial" w:hAnsi="Arial" w:cs="Arial"/>
          <w:sz w:val="22"/>
          <w:szCs w:val="22"/>
          <w:vertAlign w:val="subscript"/>
        </w:rPr>
        <w:t>4</w:t>
      </w:r>
      <w:r w:rsidR="00F46532" w:rsidRPr="00F46532">
        <w:rPr>
          <w:rFonts w:ascii="Arial" w:hAnsi="Arial" w:cs="Arial"/>
          <w:sz w:val="22"/>
          <w:szCs w:val="22"/>
        </w:rPr>
        <w:t>OH (</w:t>
      </w:r>
      <w:r w:rsidR="00B01273">
        <w:rPr>
          <w:rFonts w:ascii="Arial" w:hAnsi="Arial" w:cs="Arial"/>
          <w:sz w:val="22"/>
          <w:szCs w:val="22"/>
        </w:rPr>
        <w:t xml:space="preserve">100:0.1%, </w:t>
      </w:r>
      <w:r w:rsidR="00F46532" w:rsidRPr="00F46532">
        <w:rPr>
          <w:rFonts w:ascii="Arial" w:hAnsi="Arial" w:cs="Arial"/>
          <w:sz w:val="22"/>
          <w:szCs w:val="22"/>
        </w:rPr>
        <w:t>v/v) (Mobile Phase A), and methanol plus 0.1% NH</w:t>
      </w:r>
      <w:r w:rsidR="00F46532" w:rsidRPr="00F46532">
        <w:rPr>
          <w:rFonts w:ascii="Arial" w:hAnsi="Arial" w:cs="Arial"/>
          <w:sz w:val="22"/>
          <w:szCs w:val="22"/>
          <w:vertAlign w:val="subscript"/>
        </w:rPr>
        <w:t>4</w:t>
      </w:r>
      <w:r w:rsidR="00F46532" w:rsidRPr="00F46532">
        <w:rPr>
          <w:rFonts w:ascii="Arial" w:hAnsi="Arial" w:cs="Arial"/>
          <w:sz w:val="22"/>
          <w:szCs w:val="22"/>
        </w:rPr>
        <w:t>OH (</w:t>
      </w:r>
      <w:r w:rsidR="00B01273">
        <w:rPr>
          <w:rFonts w:ascii="Arial" w:hAnsi="Arial" w:cs="Arial"/>
          <w:sz w:val="22"/>
          <w:szCs w:val="22"/>
        </w:rPr>
        <w:t xml:space="preserve">100:0.1%, </w:t>
      </w:r>
      <w:r w:rsidR="00F46532" w:rsidRPr="00F46532">
        <w:rPr>
          <w:rFonts w:ascii="Arial" w:hAnsi="Arial" w:cs="Arial"/>
          <w:sz w:val="22"/>
          <w:szCs w:val="22"/>
        </w:rPr>
        <w:t xml:space="preserve">v/v) (Mobile Phase B) flowing at 400 </w:t>
      </w:r>
      <w:proofErr w:type="spellStart"/>
      <w:r w:rsidR="00F46532" w:rsidRPr="00F46532">
        <w:rPr>
          <w:rFonts w:ascii="Arial" w:hAnsi="Arial" w:cs="Arial"/>
          <w:color w:val="000000"/>
          <w:sz w:val="22"/>
          <w:szCs w:val="22"/>
        </w:rPr>
        <w:t>μL</w:t>
      </w:r>
      <w:proofErr w:type="spellEnd"/>
      <w:r w:rsidR="00F46532" w:rsidRPr="00F46532">
        <w:rPr>
          <w:rFonts w:ascii="Arial" w:hAnsi="Arial" w:cs="Arial"/>
          <w:color w:val="000000"/>
          <w:sz w:val="22"/>
          <w:szCs w:val="22"/>
        </w:rPr>
        <w:t>/min.</w:t>
      </w:r>
      <w:r w:rsidR="001472DA">
        <w:rPr>
          <w:rFonts w:ascii="Arial" w:hAnsi="Arial" w:cs="Arial"/>
          <w:color w:val="000000"/>
          <w:sz w:val="22"/>
          <w:szCs w:val="22"/>
        </w:rPr>
        <w:t xml:space="preserve"> Needle wash solvent consisted of </w:t>
      </w:r>
      <w:r w:rsidR="00D203D6">
        <w:rPr>
          <w:rFonts w:ascii="Arial" w:hAnsi="Arial" w:cs="Arial"/>
          <w:color w:val="000000"/>
          <w:sz w:val="22"/>
          <w:szCs w:val="22"/>
        </w:rPr>
        <w:t xml:space="preserve">acetonitrile </w:t>
      </w:r>
      <w:r w:rsidR="001472DA">
        <w:rPr>
          <w:rFonts w:ascii="Arial" w:hAnsi="Arial" w:cs="Arial"/>
          <w:color w:val="000000"/>
          <w:sz w:val="22"/>
          <w:szCs w:val="22"/>
        </w:rPr>
        <w:t>and</w:t>
      </w:r>
      <w:r w:rsidR="00D203D6">
        <w:rPr>
          <w:rFonts w:ascii="Arial" w:hAnsi="Arial" w:cs="Arial"/>
          <w:color w:val="000000"/>
          <w:sz w:val="22"/>
          <w:szCs w:val="22"/>
        </w:rPr>
        <w:t xml:space="preserve"> de</w:t>
      </w:r>
      <w:r>
        <w:rPr>
          <w:rFonts w:ascii="Arial" w:hAnsi="Arial" w:cs="Arial"/>
          <w:color w:val="000000"/>
          <w:sz w:val="22"/>
          <w:szCs w:val="22"/>
        </w:rPr>
        <w:t>-</w:t>
      </w:r>
      <w:r w:rsidR="00D203D6">
        <w:rPr>
          <w:rFonts w:ascii="Arial" w:hAnsi="Arial" w:cs="Arial"/>
          <w:color w:val="000000"/>
          <w:sz w:val="22"/>
          <w:szCs w:val="22"/>
        </w:rPr>
        <w:t xml:space="preserve">ionized water </w:t>
      </w:r>
      <w:r w:rsidR="001472DA">
        <w:rPr>
          <w:rFonts w:ascii="Arial" w:hAnsi="Arial" w:cs="Arial"/>
          <w:color w:val="000000"/>
          <w:sz w:val="22"/>
          <w:szCs w:val="22"/>
        </w:rPr>
        <w:t>plus</w:t>
      </w:r>
      <w:r w:rsidR="00D203D6">
        <w:rPr>
          <w:rFonts w:ascii="Arial" w:hAnsi="Arial" w:cs="Arial"/>
          <w:color w:val="000000"/>
          <w:sz w:val="22"/>
          <w:szCs w:val="22"/>
        </w:rPr>
        <w:t xml:space="preserve"> formic acid (80:20:</w:t>
      </w:r>
      <w:r w:rsidR="001472DA">
        <w:rPr>
          <w:rFonts w:ascii="Arial" w:hAnsi="Arial" w:cs="Arial"/>
          <w:color w:val="000000"/>
          <w:sz w:val="22"/>
          <w:szCs w:val="22"/>
        </w:rPr>
        <w:t>0.1%</w:t>
      </w:r>
      <w:r w:rsidR="00B01273">
        <w:rPr>
          <w:rFonts w:ascii="Arial" w:hAnsi="Arial" w:cs="Arial"/>
          <w:color w:val="000000"/>
          <w:sz w:val="22"/>
          <w:szCs w:val="22"/>
        </w:rPr>
        <w:t>,</w:t>
      </w:r>
      <w:r w:rsidR="001472DA">
        <w:rPr>
          <w:rFonts w:ascii="Arial" w:hAnsi="Arial" w:cs="Arial"/>
          <w:color w:val="000000"/>
          <w:sz w:val="22"/>
          <w:szCs w:val="22"/>
        </w:rPr>
        <w:t xml:space="preserve"> v/v/v)</w:t>
      </w:r>
      <w:r w:rsidR="001472DA">
        <w:rPr>
          <w:rFonts w:ascii="Arial" w:hAnsi="Arial" w:cs="Arial"/>
          <w:sz w:val="22"/>
          <w:szCs w:val="22"/>
        </w:rPr>
        <w:t xml:space="preserve">. All reagent solutions were stored at room temperature. </w:t>
      </w:r>
      <w:r w:rsidR="00F46532" w:rsidRPr="00F46532">
        <w:rPr>
          <w:rFonts w:ascii="Arial" w:hAnsi="Arial" w:cs="Arial"/>
          <w:sz w:val="22"/>
          <w:szCs w:val="22"/>
        </w:rPr>
        <w:t xml:space="preserve">TSQ Tune software was used for tuning and optimizing the </w:t>
      </w:r>
      <w:proofErr w:type="spellStart"/>
      <w:r w:rsidR="00F46532" w:rsidRPr="00F46532">
        <w:rPr>
          <w:rFonts w:ascii="Arial" w:hAnsi="Arial" w:cs="Arial"/>
          <w:sz w:val="22"/>
          <w:szCs w:val="22"/>
        </w:rPr>
        <w:t>analytes</w:t>
      </w:r>
      <w:proofErr w:type="spellEnd"/>
      <w:r w:rsidR="00F46532" w:rsidRPr="00F46532">
        <w:rPr>
          <w:rFonts w:ascii="Arial" w:hAnsi="Arial" w:cs="Arial"/>
          <w:sz w:val="22"/>
          <w:szCs w:val="22"/>
        </w:rPr>
        <w:t xml:space="preserve">; data acquisition and processing was performed using LC </w:t>
      </w:r>
      <w:proofErr w:type="spellStart"/>
      <w:r w:rsidR="00F46532" w:rsidRPr="00F46532">
        <w:rPr>
          <w:rFonts w:ascii="Arial" w:hAnsi="Arial" w:cs="Arial"/>
          <w:sz w:val="22"/>
          <w:szCs w:val="22"/>
        </w:rPr>
        <w:t>Quan</w:t>
      </w:r>
      <w:proofErr w:type="spellEnd"/>
      <w:r w:rsidR="00F46532" w:rsidRPr="00F46532">
        <w:rPr>
          <w:rFonts w:ascii="Arial" w:hAnsi="Arial" w:cs="Arial"/>
          <w:sz w:val="22"/>
          <w:szCs w:val="22"/>
        </w:rPr>
        <w:t>™</w:t>
      </w:r>
      <w:r w:rsidR="000D4411">
        <w:rPr>
          <w:rFonts w:ascii="Arial" w:hAnsi="Arial" w:cs="Arial"/>
          <w:sz w:val="22"/>
          <w:szCs w:val="22"/>
        </w:rPr>
        <w:t xml:space="preserve"> </w:t>
      </w:r>
      <w:r w:rsidR="00F46532" w:rsidRPr="00F46532">
        <w:rPr>
          <w:rFonts w:ascii="Arial" w:hAnsi="Arial" w:cs="Arial"/>
          <w:sz w:val="22"/>
          <w:szCs w:val="22"/>
        </w:rPr>
        <w:t xml:space="preserve">software (Version 2.7, Thermo Scientific, </w:t>
      </w:r>
      <w:proofErr w:type="spellStart"/>
      <w:r w:rsidR="00F46532" w:rsidRPr="00F46532">
        <w:rPr>
          <w:rFonts w:ascii="Arial" w:hAnsi="Arial" w:cs="Arial"/>
          <w:sz w:val="22"/>
          <w:szCs w:val="22"/>
        </w:rPr>
        <w:t>Hemel</w:t>
      </w:r>
      <w:proofErr w:type="spellEnd"/>
      <w:r w:rsidR="00F46532" w:rsidRPr="00F46532">
        <w:rPr>
          <w:rFonts w:ascii="Arial" w:hAnsi="Arial" w:cs="Arial"/>
          <w:sz w:val="22"/>
          <w:szCs w:val="22"/>
        </w:rPr>
        <w:t xml:space="preserve"> Hempstead, UK).</w:t>
      </w:r>
    </w:p>
    <w:p w14:paraId="5F211683" w14:textId="79B8287F" w:rsidR="00F46532" w:rsidRPr="00F46532" w:rsidRDefault="00597B5E"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w:t>
      </w:r>
      <w:r w:rsidR="008C44F4">
        <w:rPr>
          <w:rFonts w:ascii="Arial" w:eastAsia="Times New Roman" w:hAnsi="Arial" w:cs="Arial"/>
          <w:b/>
          <w:bCs/>
          <w:color w:val="000000" w:themeColor="text1"/>
          <w:sz w:val="22"/>
          <w:szCs w:val="22"/>
        </w:rPr>
        <w:t>.</w:t>
      </w:r>
      <w:r w:rsidR="00DE3620">
        <w:rPr>
          <w:rFonts w:ascii="Arial" w:eastAsia="Times New Roman" w:hAnsi="Arial" w:cs="Arial"/>
          <w:b/>
          <w:bCs/>
          <w:color w:val="000000" w:themeColor="text1"/>
          <w:sz w:val="22"/>
          <w:szCs w:val="22"/>
        </w:rPr>
        <w:t>3</w:t>
      </w:r>
      <w:r w:rsidR="00905E93">
        <w:rPr>
          <w:rFonts w:ascii="Arial" w:eastAsia="Times New Roman" w:hAnsi="Arial" w:cs="Arial"/>
          <w:b/>
          <w:bCs/>
          <w:color w:val="000000" w:themeColor="text1"/>
          <w:sz w:val="22"/>
          <w:szCs w:val="22"/>
        </w:rPr>
        <w:t xml:space="preserve"> </w:t>
      </w:r>
      <w:r w:rsidR="00F46532" w:rsidRPr="00F46532">
        <w:rPr>
          <w:rFonts w:ascii="Arial" w:eastAsia="Times New Roman" w:hAnsi="Arial" w:cs="Arial"/>
          <w:b/>
          <w:bCs/>
          <w:color w:val="000000" w:themeColor="text1"/>
          <w:sz w:val="22"/>
          <w:szCs w:val="22"/>
        </w:rPr>
        <w:t>Calibration, IS, and QC Solutions</w:t>
      </w:r>
    </w:p>
    <w:p w14:paraId="35FC8F3E" w14:textId="0B2AA2D5" w:rsidR="009161DA" w:rsidRDefault="00F46532" w:rsidP="00DE3620">
      <w:pPr>
        <w:shd w:val="clear" w:color="auto" w:fill="FFFFFF"/>
        <w:spacing w:before="166" w:after="166" w:line="480" w:lineRule="auto"/>
        <w:rPr>
          <w:rFonts w:ascii="Arial" w:hAnsi="Arial" w:cs="Arial"/>
          <w:color w:val="000000"/>
          <w:sz w:val="22"/>
          <w:szCs w:val="22"/>
        </w:rPr>
      </w:pPr>
      <w:r w:rsidRPr="00F46532">
        <w:rPr>
          <w:rFonts w:ascii="Arial" w:hAnsi="Arial" w:cs="Arial"/>
          <w:color w:val="000000"/>
          <w:sz w:val="22"/>
          <w:szCs w:val="22"/>
        </w:rPr>
        <w:t xml:space="preserve">Two weighed 1 mg/mL stock solutions of </w:t>
      </w:r>
      <w:r w:rsidR="002E02A2">
        <w:rPr>
          <w:rFonts w:ascii="Arial" w:hAnsi="Arial" w:cs="Arial"/>
          <w:color w:val="000000"/>
          <w:sz w:val="22"/>
          <w:szCs w:val="22"/>
        </w:rPr>
        <w:t>LNG</w:t>
      </w:r>
      <w:r w:rsidRPr="00F46532">
        <w:rPr>
          <w:rFonts w:ascii="Arial" w:hAnsi="Arial" w:cs="Arial"/>
          <w:color w:val="000000"/>
          <w:sz w:val="22"/>
          <w:szCs w:val="22"/>
        </w:rPr>
        <w:t xml:space="preserve"> (calibration primary stock, and QC primary stock) were prepared independently by separately dissolving 2 mg aliquots of LNG, weighed on an </w:t>
      </w:r>
      <w:proofErr w:type="spellStart"/>
      <w:r w:rsidRPr="00F46532">
        <w:rPr>
          <w:rFonts w:ascii="Arial" w:hAnsi="Arial" w:cs="Arial"/>
          <w:color w:val="000000"/>
          <w:sz w:val="22"/>
          <w:szCs w:val="22"/>
        </w:rPr>
        <w:t>AnD</w:t>
      </w:r>
      <w:proofErr w:type="spellEnd"/>
      <w:r w:rsidRPr="00F46532">
        <w:rPr>
          <w:rFonts w:ascii="Arial" w:hAnsi="Arial" w:cs="Arial"/>
          <w:color w:val="000000"/>
          <w:sz w:val="22"/>
          <w:szCs w:val="22"/>
        </w:rPr>
        <w:t xml:space="preserve"> GR-202 balance (Scientific Laboratory Supplies, East Yorkshire, UK), in appropriate volumes of methanol. The primary </w:t>
      </w:r>
      <w:r w:rsidR="002E02A2">
        <w:rPr>
          <w:rFonts w:ascii="Arial" w:hAnsi="Arial" w:cs="Arial"/>
          <w:color w:val="000000"/>
          <w:sz w:val="22"/>
          <w:szCs w:val="22"/>
        </w:rPr>
        <w:t>LNG stocks</w:t>
      </w:r>
      <w:r w:rsidRPr="00F46532">
        <w:rPr>
          <w:rFonts w:ascii="Arial" w:hAnsi="Arial" w:cs="Arial"/>
          <w:color w:val="000000"/>
          <w:sz w:val="22"/>
          <w:szCs w:val="22"/>
        </w:rPr>
        <w:t xml:space="preserve"> (1 mg/mL) were used for preparation of working calibration standards and quality controls (QCs). </w:t>
      </w:r>
      <w:r w:rsidRPr="00F46532">
        <w:rPr>
          <w:rFonts w:ascii="Arial" w:hAnsi="Arial" w:cs="Arial"/>
          <w:sz w:val="22"/>
          <w:szCs w:val="22"/>
        </w:rPr>
        <w:t>From the calibration standard primary stock (1</w:t>
      </w:r>
      <w:r w:rsidR="004934F2">
        <w:rPr>
          <w:rFonts w:ascii="Arial" w:hAnsi="Arial" w:cs="Arial"/>
          <w:sz w:val="22"/>
          <w:szCs w:val="22"/>
        </w:rPr>
        <w:t xml:space="preserve"> </w:t>
      </w:r>
      <w:r w:rsidRPr="00F46532">
        <w:rPr>
          <w:rFonts w:ascii="Arial" w:hAnsi="Arial" w:cs="Arial"/>
          <w:sz w:val="22"/>
          <w:szCs w:val="22"/>
        </w:rPr>
        <w:t xml:space="preserve">mg/mL), </w:t>
      </w:r>
      <w:r w:rsidR="009161DA">
        <w:rPr>
          <w:rFonts w:ascii="Arial" w:hAnsi="Arial" w:cs="Arial"/>
          <w:sz w:val="22"/>
          <w:szCs w:val="22"/>
        </w:rPr>
        <w:t>an intermediate solution</w:t>
      </w:r>
      <w:r w:rsidRPr="00F46532">
        <w:rPr>
          <w:rFonts w:ascii="Arial" w:hAnsi="Arial" w:cs="Arial"/>
          <w:sz w:val="22"/>
          <w:szCs w:val="22"/>
        </w:rPr>
        <w:t xml:space="preserve"> </w:t>
      </w:r>
      <w:proofErr w:type="spellStart"/>
      <w:r w:rsidRPr="00F46532">
        <w:rPr>
          <w:rFonts w:ascii="Arial" w:hAnsi="Arial" w:cs="Arial"/>
          <w:sz w:val="22"/>
          <w:szCs w:val="22"/>
        </w:rPr>
        <w:t>solution</w:t>
      </w:r>
      <w:proofErr w:type="spellEnd"/>
      <w:r w:rsidRPr="00F46532">
        <w:rPr>
          <w:rFonts w:ascii="Arial" w:hAnsi="Arial" w:cs="Arial"/>
          <w:sz w:val="22"/>
          <w:szCs w:val="22"/>
        </w:rPr>
        <w:t xml:space="preserve"> (1 μg/mL) was prepared by serial dilution with the appropriate volume of methanol. A calibration standard spiking solution was prepared from the </w:t>
      </w:r>
      <w:proofErr w:type="gramStart"/>
      <w:r w:rsidRPr="00F46532">
        <w:rPr>
          <w:rFonts w:ascii="Arial" w:hAnsi="Arial" w:cs="Arial"/>
          <w:sz w:val="22"/>
          <w:szCs w:val="22"/>
        </w:rPr>
        <w:t>1</w:t>
      </w:r>
      <w:r w:rsidR="004934F2">
        <w:rPr>
          <w:rFonts w:ascii="Arial" w:hAnsi="Arial" w:cs="Arial"/>
          <w:sz w:val="22"/>
          <w:szCs w:val="22"/>
        </w:rPr>
        <w:t xml:space="preserve"> </w:t>
      </w:r>
      <w:r w:rsidR="0055296D" w:rsidRPr="0055296D">
        <w:rPr>
          <w:rFonts w:ascii="Arial" w:hAnsi="Arial" w:cs="Arial"/>
          <w:sz w:val="22"/>
          <w:szCs w:val="22"/>
        </w:rPr>
        <w:t>μ</w:t>
      </w:r>
      <w:r w:rsidRPr="00F46532">
        <w:rPr>
          <w:rFonts w:ascii="Arial" w:hAnsi="Arial" w:cs="Arial"/>
          <w:sz w:val="22"/>
          <w:szCs w:val="22"/>
        </w:rPr>
        <w:t>g/</w:t>
      </w:r>
      <w:proofErr w:type="gramEnd"/>
      <w:r w:rsidRPr="00F46532">
        <w:rPr>
          <w:rFonts w:ascii="Arial" w:hAnsi="Arial" w:cs="Arial"/>
          <w:sz w:val="22"/>
          <w:szCs w:val="22"/>
        </w:rPr>
        <w:t xml:space="preserve">mL </w:t>
      </w:r>
      <w:r w:rsidR="009161DA">
        <w:rPr>
          <w:rFonts w:ascii="Arial" w:hAnsi="Arial" w:cs="Arial"/>
          <w:sz w:val="22"/>
          <w:szCs w:val="22"/>
        </w:rPr>
        <w:t xml:space="preserve">intermediate </w:t>
      </w:r>
      <w:r w:rsidRPr="00F46532">
        <w:rPr>
          <w:rFonts w:ascii="Arial" w:hAnsi="Arial" w:cs="Arial"/>
          <w:sz w:val="22"/>
          <w:szCs w:val="22"/>
        </w:rPr>
        <w:t xml:space="preserve">solution by diluting in the appropriate volume methanol to a final concentration of 75 </w:t>
      </w:r>
      <w:proofErr w:type="spellStart"/>
      <w:r w:rsidRPr="00F46532">
        <w:rPr>
          <w:rFonts w:ascii="Arial" w:hAnsi="Arial" w:cs="Arial"/>
          <w:sz w:val="22"/>
          <w:szCs w:val="22"/>
        </w:rPr>
        <w:t>ng</w:t>
      </w:r>
      <w:proofErr w:type="spellEnd"/>
      <w:r w:rsidRPr="00F46532">
        <w:rPr>
          <w:rFonts w:ascii="Arial" w:hAnsi="Arial" w:cs="Arial"/>
          <w:sz w:val="22"/>
          <w:szCs w:val="22"/>
        </w:rPr>
        <w:t>/</w:t>
      </w:r>
      <w:proofErr w:type="spellStart"/>
      <w:r w:rsidRPr="00F46532">
        <w:rPr>
          <w:rFonts w:ascii="Arial" w:hAnsi="Arial" w:cs="Arial"/>
          <w:sz w:val="22"/>
          <w:szCs w:val="22"/>
        </w:rPr>
        <w:t>mL.</w:t>
      </w:r>
      <w:proofErr w:type="spellEnd"/>
      <w:r w:rsidRPr="00F46532">
        <w:rPr>
          <w:rFonts w:ascii="Arial" w:hAnsi="Arial" w:cs="Arial"/>
          <w:sz w:val="22"/>
          <w:szCs w:val="22"/>
        </w:rPr>
        <w:t xml:space="preserve"> Working calibration standards were </w:t>
      </w:r>
      <w:r w:rsidR="009161DA">
        <w:rPr>
          <w:rFonts w:ascii="Arial" w:hAnsi="Arial" w:cs="Arial"/>
          <w:sz w:val="22"/>
          <w:szCs w:val="22"/>
        </w:rPr>
        <w:t xml:space="preserve">then </w:t>
      </w:r>
      <w:r w:rsidRPr="00F46532">
        <w:rPr>
          <w:rFonts w:ascii="Arial" w:hAnsi="Arial" w:cs="Arial"/>
          <w:sz w:val="22"/>
          <w:szCs w:val="22"/>
        </w:rPr>
        <w:t>prepared by spiking blank human plasma to yield 124, 75</w:t>
      </w:r>
      <w:r w:rsidR="00B027FA">
        <w:rPr>
          <w:rFonts w:ascii="Arial" w:hAnsi="Arial" w:cs="Arial"/>
          <w:sz w:val="22"/>
          <w:szCs w:val="22"/>
        </w:rPr>
        <w:t>0</w:t>
      </w:r>
      <w:r w:rsidRPr="00F46532">
        <w:rPr>
          <w:rFonts w:ascii="Arial" w:hAnsi="Arial" w:cs="Arial"/>
          <w:sz w:val="22"/>
          <w:szCs w:val="22"/>
        </w:rPr>
        <w:t>, and 150</w:t>
      </w:r>
      <w:r w:rsidR="00B027FA">
        <w:rPr>
          <w:rFonts w:ascii="Arial" w:hAnsi="Arial" w:cs="Arial"/>
          <w:sz w:val="22"/>
          <w:szCs w:val="22"/>
        </w:rPr>
        <w:t>0</w:t>
      </w:r>
      <w:r w:rsidRPr="00F46532">
        <w:rPr>
          <w:rFonts w:ascii="Arial" w:hAnsi="Arial" w:cs="Arial"/>
          <w:sz w:val="22"/>
          <w:szCs w:val="22"/>
        </w:rPr>
        <w:t xml:space="preserve"> </w:t>
      </w:r>
      <w:proofErr w:type="spellStart"/>
      <w:r w:rsidR="00B027FA">
        <w:rPr>
          <w:rFonts w:ascii="Arial" w:hAnsi="Arial" w:cs="Arial"/>
          <w:sz w:val="22"/>
          <w:szCs w:val="22"/>
        </w:rPr>
        <w:t>p</w:t>
      </w:r>
      <w:r w:rsidRPr="00F46532">
        <w:rPr>
          <w:rFonts w:ascii="Arial" w:hAnsi="Arial" w:cs="Arial"/>
          <w:sz w:val="22"/>
          <w:szCs w:val="22"/>
        </w:rPr>
        <w:t>g</w:t>
      </w:r>
      <w:proofErr w:type="spellEnd"/>
      <w:r w:rsidRPr="00F46532">
        <w:rPr>
          <w:rFonts w:ascii="Arial" w:hAnsi="Arial" w:cs="Arial"/>
          <w:sz w:val="22"/>
          <w:szCs w:val="22"/>
        </w:rPr>
        <w:t>/</w:t>
      </w:r>
      <w:proofErr w:type="spellStart"/>
      <w:r w:rsidRPr="00F46532">
        <w:rPr>
          <w:rFonts w:ascii="Arial" w:hAnsi="Arial" w:cs="Arial"/>
          <w:sz w:val="22"/>
          <w:szCs w:val="22"/>
        </w:rPr>
        <w:t>mL.</w:t>
      </w:r>
      <w:proofErr w:type="spellEnd"/>
      <w:r w:rsidRPr="00F46532">
        <w:rPr>
          <w:rFonts w:ascii="Arial" w:hAnsi="Arial" w:cs="Arial"/>
          <w:sz w:val="22"/>
          <w:szCs w:val="22"/>
        </w:rPr>
        <w:t xml:space="preserve"> </w:t>
      </w:r>
      <w:r w:rsidR="009161DA">
        <w:rPr>
          <w:rFonts w:ascii="Arial" w:hAnsi="Arial" w:cs="Arial"/>
          <w:sz w:val="22"/>
          <w:szCs w:val="22"/>
        </w:rPr>
        <w:t>On the day of analysis, t</w:t>
      </w:r>
      <w:r w:rsidRPr="00F46532">
        <w:rPr>
          <w:rFonts w:ascii="Arial" w:hAnsi="Arial" w:cs="Arial"/>
          <w:sz w:val="22"/>
          <w:szCs w:val="22"/>
        </w:rPr>
        <w:t xml:space="preserve">he working calibration standard solutions were serially diluted to yield </w:t>
      </w:r>
      <w:r w:rsidRPr="00F46532">
        <w:rPr>
          <w:rFonts w:ascii="Arial" w:hAnsi="Arial" w:cs="Arial"/>
          <w:color w:val="000000"/>
          <w:sz w:val="22"/>
          <w:szCs w:val="22"/>
        </w:rPr>
        <w:t>final plasma concentration</w:t>
      </w:r>
      <w:r w:rsidR="009B4585">
        <w:rPr>
          <w:rFonts w:ascii="Arial" w:hAnsi="Arial" w:cs="Arial"/>
          <w:color w:val="000000"/>
          <w:sz w:val="22"/>
          <w:szCs w:val="22"/>
        </w:rPr>
        <w:t xml:space="preserve">s </w:t>
      </w:r>
      <w:r w:rsidR="00F1113F">
        <w:rPr>
          <w:rFonts w:ascii="Arial" w:hAnsi="Arial" w:cs="Arial"/>
          <w:sz w:val="22"/>
          <w:szCs w:val="22"/>
        </w:rPr>
        <w:t xml:space="preserve">of 49.6, </w:t>
      </w:r>
      <w:r w:rsidRPr="00F46532">
        <w:rPr>
          <w:rFonts w:ascii="Arial" w:hAnsi="Arial" w:cs="Arial"/>
          <w:sz w:val="22"/>
          <w:szCs w:val="22"/>
        </w:rPr>
        <w:t>12</w:t>
      </w:r>
      <w:r w:rsidR="00F1113F">
        <w:rPr>
          <w:rFonts w:ascii="Arial" w:hAnsi="Arial" w:cs="Arial"/>
          <w:sz w:val="22"/>
          <w:szCs w:val="22"/>
        </w:rPr>
        <w:t xml:space="preserve">0, </w:t>
      </w:r>
      <w:r w:rsidRPr="00F46532">
        <w:rPr>
          <w:rFonts w:ascii="Arial" w:hAnsi="Arial" w:cs="Arial"/>
          <w:sz w:val="22"/>
          <w:szCs w:val="22"/>
        </w:rPr>
        <w:t>25</w:t>
      </w:r>
      <w:r w:rsidR="00F1113F">
        <w:rPr>
          <w:rFonts w:ascii="Arial" w:hAnsi="Arial" w:cs="Arial"/>
          <w:sz w:val="22"/>
          <w:szCs w:val="22"/>
        </w:rPr>
        <w:t xml:space="preserve">0, </w:t>
      </w:r>
      <w:r w:rsidRPr="00F46532">
        <w:rPr>
          <w:rFonts w:ascii="Arial" w:hAnsi="Arial" w:cs="Arial"/>
          <w:sz w:val="22"/>
          <w:szCs w:val="22"/>
        </w:rPr>
        <w:t>50</w:t>
      </w:r>
      <w:r w:rsidR="00F1113F">
        <w:rPr>
          <w:rFonts w:ascii="Arial" w:hAnsi="Arial" w:cs="Arial"/>
          <w:sz w:val="22"/>
          <w:szCs w:val="22"/>
        </w:rPr>
        <w:t xml:space="preserve">0, </w:t>
      </w:r>
      <w:r w:rsidRPr="00F46532">
        <w:rPr>
          <w:rFonts w:ascii="Arial" w:hAnsi="Arial" w:cs="Arial"/>
          <w:sz w:val="22"/>
          <w:szCs w:val="22"/>
        </w:rPr>
        <w:t>75</w:t>
      </w:r>
      <w:r w:rsidR="00F1113F">
        <w:rPr>
          <w:rFonts w:ascii="Arial" w:hAnsi="Arial" w:cs="Arial"/>
          <w:sz w:val="22"/>
          <w:szCs w:val="22"/>
        </w:rPr>
        <w:t>0, 1</w:t>
      </w:r>
      <w:r w:rsidRPr="00F46532">
        <w:rPr>
          <w:rFonts w:ascii="Arial" w:hAnsi="Arial" w:cs="Arial"/>
          <w:sz w:val="22"/>
          <w:szCs w:val="22"/>
        </w:rPr>
        <w:t>01</w:t>
      </w:r>
      <w:r w:rsidR="00F1113F">
        <w:rPr>
          <w:rFonts w:ascii="Arial" w:hAnsi="Arial" w:cs="Arial"/>
          <w:sz w:val="22"/>
          <w:szCs w:val="22"/>
        </w:rPr>
        <w:t>0, 1</w:t>
      </w:r>
      <w:r w:rsidRPr="00F46532">
        <w:rPr>
          <w:rFonts w:ascii="Arial" w:hAnsi="Arial" w:cs="Arial"/>
          <w:sz w:val="22"/>
          <w:szCs w:val="22"/>
        </w:rPr>
        <w:t>28</w:t>
      </w:r>
      <w:r w:rsidR="00F1113F">
        <w:rPr>
          <w:rFonts w:ascii="Arial" w:hAnsi="Arial" w:cs="Arial"/>
          <w:sz w:val="22"/>
          <w:szCs w:val="22"/>
        </w:rPr>
        <w:t xml:space="preserve">0, and 1500 </w:t>
      </w:r>
      <w:proofErr w:type="spellStart"/>
      <w:r w:rsidR="00F1113F">
        <w:rPr>
          <w:rFonts w:ascii="Arial" w:hAnsi="Arial" w:cs="Arial"/>
          <w:sz w:val="22"/>
          <w:szCs w:val="22"/>
        </w:rPr>
        <w:t>p</w:t>
      </w:r>
      <w:r w:rsidRPr="00F46532">
        <w:rPr>
          <w:rFonts w:ascii="Arial" w:hAnsi="Arial" w:cs="Arial"/>
          <w:sz w:val="22"/>
          <w:szCs w:val="22"/>
        </w:rPr>
        <w:t>g</w:t>
      </w:r>
      <w:proofErr w:type="spellEnd"/>
      <w:r w:rsidRPr="00F46532">
        <w:rPr>
          <w:rFonts w:ascii="Arial" w:hAnsi="Arial" w:cs="Arial"/>
          <w:sz w:val="22"/>
          <w:szCs w:val="22"/>
        </w:rPr>
        <w:t xml:space="preserve">/mL of </w:t>
      </w:r>
      <w:r w:rsidR="00BB3517">
        <w:rPr>
          <w:rFonts w:ascii="Arial" w:hAnsi="Arial" w:cs="Arial"/>
          <w:sz w:val="22"/>
          <w:szCs w:val="22"/>
        </w:rPr>
        <w:t>LNG</w:t>
      </w:r>
      <w:r w:rsidRPr="00F46532">
        <w:rPr>
          <w:rFonts w:ascii="Arial" w:hAnsi="Arial" w:cs="Arial"/>
          <w:sz w:val="22"/>
          <w:szCs w:val="22"/>
        </w:rPr>
        <w:t xml:space="preserve">. </w:t>
      </w:r>
      <w:r w:rsidR="00551D61" w:rsidRPr="00F46532">
        <w:rPr>
          <w:rFonts w:ascii="Arial" w:hAnsi="Arial" w:cs="Arial"/>
          <w:color w:val="000000"/>
          <w:sz w:val="22"/>
          <w:szCs w:val="22"/>
        </w:rPr>
        <w:t xml:space="preserve">QCs were prepared from </w:t>
      </w:r>
      <w:r w:rsidR="00551D61">
        <w:rPr>
          <w:rFonts w:ascii="Arial" w:hAnsi="Arial" w:cs="Arial"/>
          <w:color w:val="000000"/>
          <w:sz w:val="22"/>
          <w:szCs w:val="22"/>
        </w:rPr>
        <w:t>LNG</w:t>
      </w:r>
      <w:r w:rsidR="00551D61" w:rsidRPr="00F46532">
        <w:rPr>
          <w:rFonts w:ascii="Arial" w:hAnsi="Arial" w:cs="Arial"/>
          <w:color w:val="000000"/>
          <w:sz w:val="22"/>
          <w:szCs w:val="22"/>
        </w:rPr>
        <w:t xml:space="preserve"> QC primary stock</w:t>
      </w:r>
      <w:r w:rsidR="00551D61">
        <w:rPr>
          <w:rFonts w:ascii="Arial" w:hAnsi="Arial" w:cs="Arial"/>
          <w:color w:val="000000"/>
          <w:sz w:val="22"/>
          <w:szCs w:val="22"/>
        </w:rPr>
        <w:t>. These consisted of High QC (1</w:t>
      </w:r>
      <w:r w:rsidR="00551D61" w:rsidRPr="00F46532">
        <w:rPr>
          <w:rFonts w:ascii="Arial" w:hAnsi="Arial" w:cs="Arial"/>
          <w:color w:val="000000"/>
          <w:sz w:val="22"/>
          <w:szCs w:val="22"/>
        </w:rPr>
        <w:t>2</w:t>
      </w:r>
      <w:r w:rsidR="00551D61">
        <w:rPr>
          <w:rFonts w:ascii="Arial" w:hAnsi="Arial" w:cs="Arial"/>
          <w:color w:val="000000"/>
          <w:sz w:val="22"/>
          <w:szCs w:val="22"/>
        </w:rPr>
        <w:t xml:space="preserve">00 </w:t>
      </w:r>
      <w:proofErr w:type="spellStart"/>
      <w:r w:rsidR="00551D61">
        <w:rPr>
          <w:rFonts w:ascii="Arial" w:hAnsi="Arial" w:cs="Arial"/>
          <w:color w:val="000000"/>
          <w:sz w:val="22"/>
          <w:szCs w:val="22"/>
        </w:rPr>
        <w:t>p</w:t>
      </w:r>
      <w:r w:rsidR="00551D61" w:rsidRPr="00F46532">
        <w:rPr>
          <w:rFonts w:ascii="Arial" w:hAnsi="Arial" w:cs="Arial"/>
          <w:color w:val="000000"/>
          <w:sz w:val="22"/>
          <w:szCs w:val="22"/>
        </w:rPr>
        <w:t>g</w:t>
      </w:r>
      <w:proofErr w:type="spellEnd"/>
      <w:r w:rsidR="00551D61" w:rsidRPr="00F46532">
        <w:rPr>
          <w:rFonts w:ascii="Arial" w:hAnsi="Arial" w:cs="Arial"/>
          <w:color w:val="000000"/>
          <w:sz w:val="22"/>
          <w:szCs w:val="22"/>
        </w:rPr>
        <w:t>/mL; 80% of the highest cali</w:t>
      </w:r>
      <w:r w:rsidR="00551D61">
        <w:rPr>
          <w:rFonts w:ascii="Arial" w:hAnsi="Arial" w:cs="Arial"/>
          <w:color w:val="000000"/>
          <w:sz w:val="22"/>
          <w:szCs w:val="22"/>
        </w:rPr>
        <w:t xml:space="preserve">bration standard), Medium QC (420 </w:t>
      </w:r>
      <w:proofErr w:type="spellStart"/>
      <w:r w:rsidR="00551D61">
        <w:rPr>
          <w:rFonts w:ascii="Arial" w:hAnsi="Arial" w:cs="Arial"/>
          <w:color w:val="000000"/>
          <w:sz w:val="22"/>
          <w:szCs w:val="22"/>
        </w:rPr>
        <w:t>p</w:t>
      </w:r>
      <w:r w:rsidR="00551D61" w:rsidRPr="00F46532">
        <w:rPr>
          <w:rFonts w:ascii="Arial" w:hAnsi="Arial" w:cs="Arial"/>
          <w:color w:val="000000"/>
          <w:sz w:val="22"/>
          <w:szCs w:val="22"/>
        </w:rPr>
        <w:t>g</w:t>
      </w:r>
      <w:proofErr w:type="spellEnd"/>
      <w:r w:rsidR="00551D61" w:rsidRPr="00F46532">
        <w:rPr>
          <w:rFonts w:ascii="Arial" w:hAnsi="Arial" w:cs="Arial"/>
          <w:color w:val="000000"/>
          <w:sz w:val="22"/>
          <w:szCs w:val="22"/>
        </w:rPr>
        <w:t>/</w:t>
      </w:r>
      <w:r w:rsidR="00551D61">
        <w:rPr>
          <w:rFonts w:ascii="Arial" w:hAnsi="Arial" w:cs="Arial"/>
          <w:color w:val="000000"/>
          <w:sz w:val="22"/>
          <w:szCs w:val="22"/>
        </w:rPr>
        <w:t xml:space="preserve">mL), Low QC (134 </w:t>
      </w:r>
      <w:proofErr w:type="spellStart"/>
      <w:r w:rsidR="00551D61">
        <w:rPr>
          <w:rFonts w:ascii="Arial" w:hAnsi="Arial" w:cs="Arial"/>
          <w:color w:val="000000"/>
          <w:sz w:val="22"/>
          <w:szCs w:val="22"/>
        </w:rPr>
        <w:t>p</w:t>
      </w:r>
      <w:r w:rsidR="00551D61" w:rsidRPr="00F46532">
        <w:rPr>
          <w:rFonts w:ascii="Arial" w:hAnsi="Arial" w:cs="Arial"/>
          <w:color w:val="000000"/>
          <w:sz w:val="22"/>
          <w:szCs w:val="22"/>
        </w:rPr>
        <w:t>g</w:t>
      </w:r>
      <w:proofErr w:type="spellEnd"/>
      <w:r w:rsidR="00551D61" w:rsidRPr="00F46532">
        <w:rPr>
          <w:rFonts w:ascii="Arial" w:hAnsi="Arial" w:cs="Arial"/>
          <w:color w:val="000000"/>
          <w:sz w:val="22"/>
          <w:szCs w:val="22"/>
        </w:rPr>
        <w:t>/mL; 3x the lowest calib</w:t>
      </w:r>
      <w:r w:rsidR="00551D61">
        <w:rPr>
          <w:rFonts w:ascii="Arial" w:hAnsi="Arial" w:cs="Arial"/>
          <w:color w:val="000000"/>
          <w:sz w:val="22"/>
          <w:szCs w:val="22"/>
        </w:rPr>
        <w:t xml:space="preserve">ration standard) and LLOQ (49.6 </w:t>
      </w:r>
      <w:proofErr w:type="spellStart"/>
      <w:r w:rsidR="00551D61">
        <w:rPr>
          <w:rFonts w:ascii="Arial" w:hAnsi="Arial" w:cs="Arial"/>
          <w:color w:val="000000"/>
          <w:sz w:val="22"/>
          <w:szCs w:val="22"/>
        </w:rPr>
        <w:t>p</w:t>
      </w:r>
      <w:r w:rsidR="00551D61" w:rsidRPr="00F46532">
        <w:rPr>
          <w:rFonts w:ascii="Arial" w:hAnsi="Arial" w:cs="Arial"/>
          <w:color w:val="000000"/>
          <w:sz w:val="22"/>
          <w:szCs w:val="22"/>
        </w:rPr>
        <w:t>g</w:t>
      </w:r>
      <w:proofErr w:type="spellEnd"/>
      <w:r w:rsidR="00551D61" w:rsidRPr="00F46532">
        <w:rPr>
          <w:rFonts w:ascii="Arial" w:hAnsi="Arial" w:cs="Arial"/>
          <w:color w:val="000000"/>
          <w:sz w:val="22"/>
          <w:szCs w:val="22"/>
        </w:rPr>
        <w:t xml:space="preserve">/mL; equivalent to the lowest calibration standard). They were prepared with blank human plasma </w:t>
      </w:r>
      <w:r w:rsidR="00551D61">
        <w:rPr>
          <w:rFonts w:ascii="Arial" w:hAnsi="Arial" w:cs="Arial"/>
          <w:color w:val="000000"/>
          <w:sz w:val="22"/>
          <w:szCs w:val="22"/>
        </w:rPr>
        <w:t>spiked with</w:t>
      </w:r>
      <w:r w:rsidR="00551D61" w:rsidRPr="00F46532">
        <w:rPr>
          <w:rFonts w:ascii="Arial" w:hAnsi="Arial" w:cs="Arial"/>
          <w:color w:val="000000"/>
          <w:sz w:val="22"/>
          <w:szCs w:val="22"/>
        </w:rPr>
        <w:t xml:space="preserve"> appropriate volumes of the QC primary stock</w:t>
      </w:r>
      <w:r w:rsidR="00551D61">
        <w:rPr>
          <w:rFonts w:ascii="Arial" w:hAnsi="Arial" w:cs="Arial"/>
          <w:color w:val="000000"/>
          <w:sz w:val="22"/>
          <w:szCs w:val="22"/>
        </w:rPr>
        <w:t xml:space="preserve">. </w:t>
      </w:r>
      <w:r w:rsidRPr="00F46532">
        <w:rPr>
          <w:rFonts w:ascii="Arial" w:hAnsi="Arial" w:cs="Arial"/>
          <w:sz w:val="22"/>
          <w:szCs w:val="22"/>
        </w:rPr>
        <w:t xml:space="preserve">All standards </w:t>
      </w:r>
      <w:r w:rsidR="00551D61">
        <w:rPr>
          <w:rFonts w:ascii="Arial" w:hAnsi="Arial" w:cs="Arial"/>
          <w:sz w:val="22"/>
          <w:szCs w:val="22"/>
        </w:rPr>
        <w:t xml:space="preserve">and QC </w:t>
      </w:r>
      <w:r w:rsidRPr="00F46532">
        <w:rPr>
          <w:rFonts w:ascii="Arial" w:hAnsi="Arial" w:cs="Arial"/>
          <w:sz w:val="22"/>
          <w:szCs w:val="22"/>
        </w:rPr>
        <w:t xml:space="preserve">were prepared using </w:t>
      </w:r>
      <w:r w:rsidRPr="00F46532">
        <w:rPr>
          <w:rFonts w:ascii="Arial" w:hAnsi="Arial" w:cs="Arial"/>
          <w:color w:val="000000"/>
          <w:sz w:val="22"/>
          <w:szCs w:val="22"/>
        </w:rPr>
        <w:t>calibrated air-displacement pipets.</w:t>
      </w:r>
      <w:r w:rsidRPr="00F46532">
        <w:rPr>
          <w:rFonts w:ascii="Arial" w:hAnsi="Arial" w:cs="Arial"/>
          <w:sz w:val="22"/>
          <w:szCs w:val="22"/>
        </w:rPr>
        <w:t xml:space="preserve"> </w:t>
      </w:r>
      <w:r w:rsidRPr="00F46532">
        <w:rPr>
          <w:rFonts w:ascii="Arial" w:hAnsi="Arial" w:cs="Arial"/>
          <w:color w:val="000000"/>
          <w:sz w:val="22"/>
          <w:szCs w:val="22"/>
        </w:rPr>
        <w:t xml:space="preserve">All stock solutions were stored at </w:t>
      </w:r>
      <w:r w:rsidR="00D203D6">
        <w:rPr>
          <w:rFonts w:ascii="Arial" w:hAnsi="Arial" w:cs="Arial"/>
          <w:color w:val="000000"/>
          <w:sz w:val="22"/>
          <w:szCs w:val="22"/>
        </w:rPr>
        <w:t>2 to 8</w:t>
      </w:r>
      <w:r w:rsidRPr="00F46532">
        <w:rPr>
          <w:rFonts w:ascii="Arial" w:hAnsi="Arial" w:cs="Arial"/>
          <w:color w:val="000000"/>
          <w:sz w:val="22"/>
          <w:szCs w:val="22"/>
        </w:rPr>
        <w:t>°C in tightly sealed glass tubes.</w:t>
      </w:r>
      <w:r w:rsidR="0055296D">
        <w:rPr>
          <w:rFonts w:ascii="Arial" w:hAnsi="Arial" w:cs="Arial"/>
          <w:color w:val="000000"/>
          <w:sz w:val="22"/>
          <w:szCs w:val="22"/>
        </w:rPr>
        <w:t xml:space="preserve"> </w:t>
      </w:r>
      <w:r w:rsidR="00D203D6">
        <w:rPr>
          <w:rFonts w:ascii="Arial" w:hAnsi="Arial" w:cs="Arial"/>
          <w:color w:val="000000"/>
          <w:sz w:val="22"/>
          <w:szCs w:val="22"/>
        </w:rPr>
        <w:t>Working calibration standards</w:t>
      </w:r>
      <w:r w:rsidR="00551D61">
        <w:rPr>
          <w:rFonts w:ascii="Arial" w:hAnsi="Arial" w:cs="Arial"/>
          <w:color w:val="000000"/>
          <w:sz w:val="22"/>
          <w:szCs w:val="22"/>
        </w:rPr>
        <w:t xml:space="preserve"> and QC</w:t>
      </w:r>
      <w:r w:rsidR="00D203D6">
        <w:rPr>
          <w:rFonts w:ascii="Arial" w:hAnsi="Arial" w:cs="Arial"/>
          <w:color w:val="000000"/>
          <w:sz w:val="22"/>
          <w:szCs w:val="22"/>
        </w:rPr>
        <w:t xml:space="preserve"> </w:t>
      </w:r>
      <w:r w:rsidR="009161DA">
        <w:rPr>
          <w:rFonts w:ascii="Arial" w:hAnsi="Arial" w:cs="Arial"/>
          <w:color w:val="000000"/>
          <w:sz w:val="22"/>
          <w:szCs w:val="22"/>
        </w:rPr>
        <w:t xml:space="preserve">in plasma </w:t>
      </w:r>
      <w:r w:rsidR="00D203D6">
        <w:rPr>
          <w:rFonts w:ascii="Arial" w:hAnsi="Arial" w:cs="Arial"/>
          <w:color w:val="000000"/>
          <w:sz w:val="22"/>
          <w:szCs w:val="22"/>
        </w:rPr>
        <w:t>were stored at -40</w:t>
      </w:r>
      <w:r w:rsidR="00D203D6" w:rsidRPr="00F46532">
        <w:rPr>
          <w:rFonts w:ascii="Arial" w:hAnsi="Arial" w:cs="Arial"/>
          <w:color w:val="000000"/>
          <w:sz w:val="22"/>
          <w:szCs w:val="22"/>
        </w:rPr>
        <w:t>°</w:t>
      </w:r>
      <w:r w:rsidR="00D203D6">
        <w:rPr>
          <w:rFonts w:ascii="Arial" w:hAnsi="Arial" w:cs="Arial"/>
          <w:color w:val="000000"/>
          <w:sz w:val="22"/>
          <w:szCs w:val="22"/>
        </w:rPr>
        <w:t xml:space="preserve">C. </w:t>
      </w:r>
    </w:p>
    <w:p w14:paraId="43505076" w14:textId="77777777" w:rsidR="009161DA" w:rsidRDefault="009161DA" w:rsidP="00DE3620">
      <w:pPr>
        <w:shd w:val="clear" w:color="auto" w:fill="FFFFFF"/>
        <w:spacing w:before="166" w:after="166" w:line="480" w:lineRule="auto"/>
        <w:rPr>
          <w:rFonts w:ascii="Arial" w:hAnsi="Arial" w:cs="Arial"/>
          <w:color w:val="000000"/>
          <w:sz w:val="22"/>
          <w:szCs w:val="22"/>
        </w:rPr>
      </w:pPr>
    </w:p>
    <w:p w14:paraId="5A358562" w14:textId="46E99F51" w:rsidR="00F46532" w:rsidRPr="00F46532" w:rsidRDefault="00F46532" w:rsidP="00DE3620">
      <w:pPr>
        <w:shd w:val="clear" w:color="auto" w:fill="FFFFFF"/>
        <w:spacing w:before="166" w:after="166" w:line="480" w:lineRule="auto"/>
        <w:rPr>
          <w:rFonts w:ascii="Arial" w:hAnsi="Arial" w:cs="Arial"/>
          <w:color w:val="000000"/>
          <w:sz w:val="22"/>
          <w:szCs w:val="22"/>
        </w:rPr>
      </w:pPr>
      <w:r w:rsidRPr="00F46532">
        <w:rPr>
          <w:rFonts w:ascii="Arial" w:hAnsi="Arial" w:cs="Arial"/>
          <w:color w:val="000000"/>
          <w:sz w:val="22"/>
          <w:szCs w:val="22"/>
        </w:rPr>
        <w:t>The primary stock of 1 mg/mL internal standard (IS) solution was prepared by dissolving the calculated quantity of D</w:t>
      </w:r>
      <w:proofErr w:type="gramStart"/>
      <w:r w:rsidRPr="00F46532">
        <w:rPr>
          <w:rFonts w:ascii="Arial" w:hAnsi="Arial" w:cs="Arial"/>
          <w:color w:val="000000"/>
          <w:sz w:val="22"/>
          <w:szCs w:val="22"/>
        </w:rPr>
        <w:t>-(</w:t>
      </w:r>
      <w:proofErr w:type="gramEnd"/>
      <w:r w:rsidRPr="00F46532">
        <w:rPr>
          <w:rFonts w:ascii="Arial" w:hAnsi="Arial" w:cs="Arial"/>
          <w:color w:val="000000"/>
          <w:sz w:val="22"/>
          <w:szCs w:val="22"/>
        </w:rPr>
        <w:t>-)-</w:t>
      </w:r>
      <w:r w:rsidR="00104AD1">
        <w:rPr>
          <w:rFonts w:ascii="Arial" w:hAnsi="Arial" w:cs="Arial"/>
          <w:color w:val="000000"/>
          <w:sz w:val="22"/>
          <w:szCs w:val="22"/>
        </w:rPr>
        <w:t>n</w:t>
      </w:r>
      <w:r w:rsidRPr="00F46532">
        <w:rPr>
          <w:rFonts w:ascii="Arial" w:hAnsi="Arial" w:cs="Arial"/>
          <w:color w:val="000000"/>
          <w:sz w:val="22"/>
          <w:szCs w:val="22"/>
        </w:rPr>
        <w:t>orgestrel-d7 in met</w:t>
      </w:r>
      <w:r w:rsidR="0055296D">
        <w:rPr>
          <w:rFonts w:ascii="Arial" w:hAnsi="Arial" w:cs="Arial"/>
          <w:color w:val="000000"/>
          <w:sz w:val="22"/>
          <w:szCs w:val="22"/>
        </w:rPr>
        <w:t xml:space="preserve">hanol. A </w:t>
      </w:r>
      <w:proofErr w:type="gramStart"/>
      <w:r w:rsidR="0055296D">
        <w:rPr>
          <w:rFonts w:ascii="Arial" w:hAnsi="Arial" w:cs="Arial"/>
          <w:color w:val="000000"/>
          <w:sz w:val="22"/>
          <w:szCs w:val="22"/>
        </w:rPr>
        <w:t xml:space="preserve">10 </w:t>
      </w:r>
      <w:r w:rsidR="000D5429">
        <w:rPr>
          <w:rFonts w:ascii="Arial" w:hAnsi="Arial" w:cs="Arial"/>
          <w:color w:val="000000"/>
          <w:sz w:val="22"/>
          <w:szCs w:val="22"/>
        </w:rPr>
        <w:t>μg/</w:t>
      </w:r>
      <w:proofErr w:type="gramEnd"/>
      <w:r w:rsidR="000D5429">
        <w:rPr>
          <w:rFonts w:ascii="Arial" w:hAnsi="Arial" w:cs="Arial"/>
          <w:color w:val="000000"/>
          <w:sz w:val="22"/>
          <w:szCs w:val="22"/>
        </w:rPr>
        <w:t>mL</w:t>
      </w:r>
      <w:r w:rsidR="0055296D">
        <w:rPr>
          <w:rFonts w:ascii="Arial" w:hAnsi="Arial" w:cs="Arial"/>
          <w:color w:val="000000"/>
          <w:sz w:val="22"/>
          <w:szCs w:val="22"/>
        </w:rPr>
        <w:t xml:space="preserve"> </w:t>
      </w:r>
      <w:r w:rsidR="00551D61">
        <w:rPr>
          <w:rFonts w:ascii="Arial" w:hAnsi="Arial" w:cs="Arial"/>
          <w:color w:val="000000"/>
          <w:sz w:val="22"/>
          <w:szCs w:val="22"/>
        </w:rPr>
        <w:t>interme</w:t>
      </w:r>
      <w:r w:rsidR="008A5F5F">
        <w:rPr>
          <w:rFonts w:ascii="Arial" w:hAnsi="Arial" w:cs="Arial"/>
          <w:color w:val="000000"/>
          <w:sz w:val="22"/>
          <w:szCs w:val="22"/>
        </w:rPr>
        <w:t>d</w:t>
      </w:r>
      <w:r w:rsidR="00551D61">
        <w:rPr>
          <w:rFonts w:ascii="Arial" w:hAnsi="Arial" w:cs="Arial"/>
          <w:color w:val="000000"/>
          <w:sz w:val="22"/>
          <w:szCs w:val="22"/>
        </w:rPr>
        <w:t>iate</w:t>
      </w:r>
      <w:r w:rsidR="005F0224">
        <w:rPr>
          <w:rFonts w:ascii="Arial" w:hAnsi="Arial" w:cs="Arial"/>
          <w:color w:val="000000"/>
          <w:sz w:val="22"/>
          <w:szCs w:val="22"/>
        </w:rPr>
        <w:t>-</w:t>
      </w:r>
      <w:r w:rsidR="0055296D">
        <w:rPr>
          <w:rFonts w:ascii="Arial" w:hAnsi="Arial" w:cs="Arial"/>
          <w:color w:val="000000"/>
          <w:sz w:val="22"/>
          <w:szCs w:val="22"/>
        </w:rPr>
        <w:t xml:space="preserve">stock was </w:t>
      </w:r>
      <w:r w:rsidRPr="00F46532">
        <w:rPr>
          <w:rFonts w:ascii="Arial" w:hAnsi="Arial" w:cs="Arial"/>
          <w:color w:val="000000"/>
          <w:sz w:val="22"/>
          <w:szCs w:val="22"/>
        </w:rPr>
        <w:t xml:space="preserve">prepared by diluting the primary stock in the appropriate volume of methanol. The </w:t>
      </w:r>
      <w:r w:rsidR="00551D61">
        <w:rPr>
          <w:rFonts w:ascii="Arial" w:hAnsi="Arial" w:cs="Arial"/>
          <w:color w:val="000000"/>
          <w:sz w:val="22"/>
          <w:szCs w:val="22"/>
        </w:rPr>
        <w:t>intermediate</w:t>
      </w:r>
      <w:r w:rsidRPr="00F46532">
        <w:rPr>
          <w:rFonts w:ascii="Arial" w:hAnsi="Arial" w:cs="Arial"/>
          <w:color w:val="000000"/>
          <w:sz w:val="22"/>
          <w:szCs w:val="22"/>
        </w:rPr>
        <w:t xml:space="preserve"> solution was stored at 4°C in a 10 mL tightly sealed glass tube for up to 6 months. The working IS solution</w:t>
      </w:r>
      <w:r w:rsidRPr="00F46532">
        <w:rPr>
          <w:rFonts w:ascii="Arial" w:eastAsia="Times New Roman" w:hAnsi="Arial" w:cs="Arial"/>
          <w:color w:val="000000"/>
          <w:sz w:val="22"/>
          <w:szCs w:val="22"/>
          <w:shd w:val="clear" w:color="auto" w:fill="FFFFFF"/>
        </w:rPr>
        <w:t xml:space="preserve"> (5 </w:t>
      </w:r>
      <w:proofErr w:type="spellStart"/>
      <w:r w:rsidRPr="00F46532">
        <w:rPr>
          <w:rFonts w:ascii="Arial" w:eastAsia="Times New Roman" w:hAnsi="Arial" w:cs="Arial"/>
          <w:color w:val="000000"/>
          <w:sz w:val="22"/>
          <w:szCs w:val="22"/>
          <w:shd w:val="clear" w:color="auto" w:fill="FFFFFF"/>
        </w:rPr>
        <w:t>ng</w:t>
      </w:r>
      <w:proofErr w:type="spellEnd"/>
      <w:r w:rsidRPr="00F46532">
        <w:rPr>
          <w:rFonts w:ascii="Arial" w:eastAsia="Times New Roman" w:hAnsi="Arial" w:cs="Arial"/>
          <w:color w:val="000000"/>
          <w:sz w:val="22"/>
          <w:szCs w:val="22"/>
          <w:shd w:val="clear" w:color="auto" w:fill="FFFFFF"/>
        </w:rPr>
        <w:t xml:space="preserve">/mL) was prepared by dilution of the </w:t>
      </w:r>
      <w:r w:rsidR="00551D61">
        <w:rPr>
          <w:rFonts w:ascii="Arial" w:eastAsia="Times New Roman" w:hAnsi="Arial" w:cs="Arial"/>
          <w:color w:val="000000"/>
          <w:sz w:val="22"/>
          <w:szCs w:val="22"/>
          <w:shd w:val="clear" w:color="auto" w:fill="FFFFFF"/>
        </w:rPr>
        <w:t>intermediate</w:t>
      </w:r>
      <w:r w:rsidRPr="00F46532">
        <w:rPr>
          <w:rFonts w:ascii="Arial" w:eastAsia="Times New Roman" w:hAnsi="Arial" w:cs="Arial"/>
          <w:color w:val="000000"/>
          <w:sz w:val="22"/>
          <w:szCs w:val="22"/>
          <w:shd w:val="clear" w:color="auto" w:fill="FFFFFF"/>
        </w:rPr>
        <w:t xml:space="preserve"> in the appropriate volume of methanol. </w:t>
      </w:r>
      <w:r w:rsidR="007B1ECF">
        <w:rPr>
          <w:rFonts w:ascii="Arial" w:eastAsia="Times New Roman" w:hAnsi="Arial" w:cs="Arial"/>
          <w:color w:val="000000"/>
          <w:sz w:val="22"/>
          <w:szCs w:val="22"/>
          <w:shd w:val="clear" w:color="auto" w:fill="FFFFFF"/>
        </w:rPr>
        <w:t xml:space="preserve">Working </w:t>
      </w:r>
      <w:r w:rsidRPr="00F46532">
        <w:rPr>
          <w:rFonts w:ascii="Arial" w:eastAsia="Times New Roman" w:hAnsi="Arial" w:cs="Arial"/>
          <w:color w:val="000000"/>
          <w:sz w:val="22"/>
          <w:szCs w:val="22"/>
          <w:shd w:val="clear" w:color="auto" w:fill="FFFFFF"/>
        </w:rPr>
        <w:t>IS was prepared fresh for each analytical run.</w:t>
      </w:r>
      <w:r w:rsidR="0055296D">
        <w:rPr>
          <w:rFonts w:ascii="Arial" w:hAnsi="Arial" w:cs="Arial"/>
          <w:color w:val="000000"/>
          <w:sz w:val="22"/>
          <w:szCs w:val="22"/>
        </w:rPr>
        <w:t xml:space="preserve"> </w:t>
      </w:r>
    </w:p>
    <w:p w14:paraId="524AED2C" w14:textId="30E0EB4B" w:rsidR="00F46532" w:rsidRDefault="00597B5E" w:rsidP="00DE3620">
      <w:pPr>
        <w:shd w:val="clear" w:color="auto" w:fill="FFFFFF"/>
        <w:spacing w:before="166" w:after="166" w:line="480" w:lineRule="auto"/>
        <w:rPr>
          <w:rFonts w:ascii="Arial" w:hAnsi="Arial" w:cs="Arial"/>
          <w:b/>
          <w:color w:val="000000" w:themeColor="text1"/>
          <w:sz w:val="22"/>
          <w:szCs w:val="22"/>
        </w:rPr>
      </w:pPr>
      <w:r>
        <w:rPr>
          <w:rFonts w:ascii="Arial" w:eastAsia="Times New Roman" w:hAnsi="Arial" w:cs="Arial"/>
          <w:b/>
          <w:bCs/>
          <w:color w:val="000000" w:themeColor="text1"/>
          <w:sz w:val="22"/>
          <w:szCs w:val="22"/>
        </w:rPr>
        <w:t>2</w:t>
      </w:r>
      <w:r w:rsidR="008C44F4">
        <w:rPr>
          <w:rFonts w:ascii="Arial" w:eastAsia="Times New Roman" w:hAnsi="Arial" w:cs="Arial"/>
          <w:b/>
          <w:bCs/>
          <w:color w:val="000000" w:themeColor="text1"/>
          <w:sz w:val="22"/>
          <w:szCs w:val="22"/>
        </w:rPr>
        <w:t>.</w:t>
      </w:r>
      <w:r w:rsidR="00DE3620">
        <w:rPr>
          <w:rFonts w:ascii="Arial" w:eastAsia="Times New Roman" w:hAnsi="Arial" w:cs="Arial"/>
          <w:b/>
          <w:bCs/>
          <w:color w:val="000000" w:themeColor="text1"/>
          <w:sz w:val="22"/>
          <w:szCs w:val="22"/>
        </w:rPr>
        <w:t>4</w:t>
      </w:r>
      <w:r w:rsidR="00905E93">
        <w:rPr>
          <w:rFonts w:ascii="Arial" w:eastAsia="Times New Roman" w:hAnsi="Arial" w:cs="Arial"/>
          <w:b/>
          <w:bCs/>
          <w:color w:val="000000" w:themeColor="text1"/>
          <w:sz w:val="22"/>
          <w:szCs w:val="22"/>
        </w:rPr>
        <w:t xml:space="preserve"> </w:t>
      </w:r>
      <w:r w:rsidR="00F46532" w:rsidRPr="00F46532">
        <w:rPr>
          <w:rFonts w:ascii="Arial" w:eastAsia="Times New Roman" w:hAnsi="Arial" w:cs="Arial"/>
          <w:b/>
          <w:bCs/>
          <w:color w:val="000000" w:themeColor="text1"/>
          <w:sz w:val="22"/>
          <w:szCs w:val="22"/>
        </w:rPr>
        <w:t>Sample Preparation</w:t>
      </w:r>
    </w:p>
    <w:p w14:paraId="05066E34" w14:textId="17FEC3C6" w:rsidR="00F46532" w:rsidRPr="0055296D" w:rsidRDefault="00551D61" w:rsidP="00DE3620">
      <w:pPr>
        <w:shd w:val="clear" w:color="auto" w:fill="FFFFFF"/>
        <w:spacing w:before="166" w:after="166" w:line="480" w:lineRule="auto"/>
        <w:rPr>
          <w:rFonts w:ascii="Arial" w:hAnsi="Arial" w:cs="Arial"/>
          <w:b/>
          <w:color w:val="000000" w:themeColor="text1"/>
          <w:sz w:val="22"/>
          <w:szCs w:val="22"/>
        </w:rPr>
      </w:pPr>
      <w:r>
        <w:rPr>
          <w:rFonts w:ascii="Arial" w:hAnsi="Arial" w:cs="Arial"/>
          <w:color w:val="000000"/>
          <w:sz w:val="22"/>
          <w:szCs w:val="22"/>
        </w:rPr>
        <w:t>Calibrators</w:t>
      </w:r>
      <w:r w:rsidR="00F46532" w:rsidRPr="00F46532">
        <w:rPr>
          <w:rFonts w:ascii="Arial" w:hAnsi="Arial" w:cs="Arial"/>
          <w:color w:val="000000"/>
          <w:sz w:val="22"/>
          <w:szCs w:val="22"/>
        </w:rPr>
        <w:t xml:space="preserve">, </w:t>
      </w:r>
      <w:r>
        <w:rPr>
          <w:rFonts w:ascii="Arial" w:hAnsi="Arial" w:cs="Arial"/>
          <w:color w:val="000000"/>
          <w:sz w:val="22"/>
          <w:szCs w:val="22"/>
        </w:rPr>
        <w:t xml:space="preserve">blanks, </w:t>
      </w:r>
      <w:r w:rsidR="00F46532" w:rsidRPr="00F46532">
        <w:rPr>
          <w:rFonts w:ascii="Arial" w:hAnsi="Arial" w:cs="Arial"/>
          <w:color w:val="000000"/>
          <w:sz w:val="22"/>
          <w:szCs w:val="22"/>
        </w:rPr>
        <w:t>QCs and unknowns</w:t>
      </w:r>
      <w:r>
        <w:rPr>
          <w:rFonts w:ascii="Arial" w:hAnsi="Arial" w:cs="Arial"/>
          <w:color w:val="000000"/>
          <w:sz w:val="22"/>
          <w:szCs w:val="22"/>
        </w:rPr>
        <w:t xml:space="preserve"> (500</w:t>
      </w:r>
      <w:r w:rsidR="00B12C3B">
        <w:rPr>
          <w:rFonts w:ascii="Arial" w:hAnsi="Arial" w:cs="Arial"/>
          <w:color w:val="000000"/>
          <w:sz w:val="22"/>
          <w:szCs w:val="22"/>
        </w:rPr>
        <w:t xml:space="preserve"> </w:t>
      </w:r>
      <w:r>
        <w:rPr>
          <w:rFonts w:ascii="Arial" w:hAnsi="Arial" w:cs="Arial"/>
          <w:color w:val="000000"/>
          <w:sz w:val="22"/>
          <w:szCs w:val="22"/>
        </w:rPr>
        <w:t>µL)</w:t>
      </w:r>
      <w:r w:rsidR="00F46532" w:rsidRPr="00F46532">
        <w:rPr>
          <w:rFonts w:ascii="Arial" w:hAnsi="Arial" w:cs="Arial"/>
          <w:color w:val="000000"/>
          <w:sz w:val="22"/>
          <w:szCs w:val="22"/>
        </w:rPr>
        <w:t xml:space="preserve"> were </w:t>
      </w:r>
      <w:r>
        <w:rPr>
          <w:rFonts w:ascii="Arial" w:hAnsi="Arial" w:cs="Arial"/>
          <w:color w:val="000000"/>
          <w:sz w:val="22"/>
          <w:szCs w:val="22"/>
        </w:rPr>
        <w:t xml:space="preserve">added to </w:t>
      </w:r>
      <w:r w:rsidR="00DB169C">
        <w:rPr>
          <w:rFonts w:ascii="Arial" w:hAnsi="Arial" w:cs="Arial"/>
          <w:color w:val="000000"/>
          <w:sz w:val="22"/>
          <w:szCs w:val="22"/>
        </w:rPr>
        <w:t>labeled</w:t>
      </w:r>
      <w:r>
        <w:rPr>
          <w:rFonts w:ascii="Arial" w:hAnsi="Arial" w:cs="Arial"/>
          <w:color w:val="000000"/>
          <w:sz w:val="22"/>
          <w:szCs w:val="22"/>
        </w:rPr>
        <w:t xml:space="preserve"> glass tubes and </w:t>
      </w:r>
      <w:r w:rsidR="00F46532" w:rsidRPr="00F46532">
        <w:rPr>
          <w:rFonts w:ascii="Arial" w:hAnsi="Arial" w:cs="Arial"/>
          <w:color w:val="000000"/>
          <w:sz w:val="22"/>
          <w:szCs w:val="22"/>
        </w:rPr>
        <w:t xml:space="preserve">working IS solution (50 </w:t>
      </w:r>
      <w:proofErr w:type="spellStart"/>
      <w:r w:rsidR="00F46532" w:rsidRPr="00F46532">
        <w:rPr>
          <w:rFonts w:ascii="Arial" w:hAnsi="Arial" w:cs="Arial"/>
          <w:color w:val="000000"/>
          <w:sz w:val="22"/>
          <w:szCs w:val="22"/>
        </w:rPr>
        <w:t>μL</w:t>
      </w:r>
      <w:proofErr w:type="spellEnd"/>
      <w:r w:rsidR="00F46532" w:rsidRPr="00F46532">
        <w:rPr>
          <w:rFonts w:ascii="Arial" w:hAnsi="Arial" w:cs="Arial"/>
          <w:color w:val="000000"/>
          <w:sz w:val="22"/>
          <w:szCs w:val="22"/>
        </w:rPr>
        <w:t xml:space="preserve">) was added to each extraction tube using a calibrated positive displacement pipet and </w:t>
      </w:r>
      <w:proofErr w:type="spellStart"/>
      <w:r w:rsidR="00F46532" w:rsidRPr="00F46532">
        <w:rPr>
          <w:rFonts w:ascii="Arial" w:hAnsi="Arial" w:cs="Arial"/>
          <w:color w:val="000000"/>
          <w:sz w:val="22"/>
          <w:szCs w:val="22"/>
        </w:rPr>
        <w:t>vortexed</w:t>
      </w:r>
      <w:proofErr w:type="spellEnd"/>
      <w:r w:rsidR="00F46532" w:rsidRPr="00F46532">
        <w:rPr>
          <w:rFonts w:ascii="Arial" w:hAnsi="Arial" w:cs="Arial"/>
          <w:color w:val="000000"/>
          <w:sz w:val="22"/>
          <w:szCs w:val="22"/>
        </w:rPr>
        <w:t xml:space="preserve">. To normalize the volume of the blank tubes, 50 </w:t>
      </w:r>
      <w:proofErr w:type="spellStart"/>
      <w:r w:rsidR="00F46532" w:rsidRPr="00F46532">
        <w:rPr>
          <w:rFonts w:ascii="Arial" w:hAnsi="Arial" w:cs="Arial"/>
          <w:color w:val="000000"/>
          <w:sz w:val="22"/>
          <w:szCs w:val="22"/>
        </w:rPr>
        <w:t>μL</w:t>
      </w:r>
      <w:proofErr w:type="spellEnd"/>
      <w:r w:rsidR="00F46532" w:rsidRPr="00F46532">
        <w:rPr>
          <w:rFonts w:ascii="Arial" w:hAnsi="Arial" w:cs="Arial"/>
          <w:color w:val="000000"/>
          <w:sz w:val="22"/>
          <w:szCs w:val="22"/>
        </w:rPr>
        <w:t xml:space="preserve"> of methanol was added to each blank.</w:t>
      </w:r>
      <w:r w:rsidR="0055296D">
        <w:rPr>
          <w:rFonts w:ascii="Arial" w:hAnsi="Arial" w:cs="Arial"/>
          <w:b/>
          <w:color w:val="000000" w:themeColor="text1"/>
          <w:sz w:val="22"/>
          <w:szCs w:val="22"/>
        </w:rPr>
        <w:t xml:space="preserve"> </w:t>
      </w:r>
      <w:r w:rsidR="00F46532" w:rsidRPr="00F46532">
        <w:rPr>
          <w:rFonts w:ascii="Arial" w:hAnsi="Arial" w:cs="Arial"/>
          <w:color w:val="000000"/>
          <w:sz w:val="22"/>
          <w:szCs w:val="22"/>
        </w:rPr>
        <w:t>Liquid-liquid extracti</w:t>
      </w:r>
      <w:r w:rsidR="0055296D">
        <w:rPr>
          <w:rFonts w:ascii="Arial" w:hAnsi="Arial" w:cs="Arial"/>
          <w:color w:val="000000"/>
          <w:sz w:val="22"/>
          <w:szCs w:val="22"/>
        </w:rPr>
        <w:t xml:space="preserve">on was performed by adding </w:t>
      </w:r>
      <w:proofErr w:type="spellStart"/>
      <w:r w:rsidR="0055296D">
        <w:rPr>
          <w:rFonts w:ascii="Arial" w:hAnsi="Arial" w:cs="Arial"/>
          <w:color w:val="000000"/>
          <w:sz w:val="22"/>
          <w:szCs w:val="22"/>
        </w:rPr>
        <w:t>tert</w:t>
      </w:r>
      <w:proofErr w:type="spellEnd"/>
      <w:r w:rsidR="0055296D">
        <w:rPr>
          <w:rFonts w:ascii="Arial" w:hAnsi="Arial" w:cs="Arial"/>
          <w:color w:val="000000"/>
          <w:sz w:val="22"/>
          <w:szCs w:val="22"/>
        </w:rPr>
        <w:t>-</w:t>
      </w:r>
      <w:r w:rsidR="00F46532" w:rsidRPr="00F46532">
        <w:rPr>
          <w:rFonts w:ascii="Arial" w:hAnsi="Arial" w:cs="Arial"/>
          <w:color w:val="000000"/>
          <w:sz w:val="22"/>
          <w:szCs w:val="22"/>
        </w:rPr>
        <w:t>Butyl methyl ether (4 mL) to all tubes using a repeater pipette, followed by prompt capping and tumbling for 30 minutes</w:t>
      </w:r>
      <w:r w:rsidR="00007FF7">
        <w:rPr>
          <w:rFonts w:ascii="Arial" w:hAnsi="Arial" w:cs="Arial"/>
          <w:color w:val="000000"/>
          <w:sz w:val="22"/>
          <w:szCs w:val="22"/>
        </w:rPr>
        <w:t xml:space="preserve"> at room temperature</w:t>
      </w:r>
      <w:r w:rsidR="00F46532" w:rsidRPr="00F46532">
        <w:rPr>
          <w:rFonts w:ascii="Arial" w:hAnsi="Arial" w:cs="Arial"/>
          <w:color w:val="000000"/>
          <w:sz w:val="22"/>
          <w:szCs w:val="22"/>
        </w:rPr>
        <w:t xml:space="preserve">. All tubes were ultra-centrifuged in a </w:t>
      </w:r>
      <w:proofErr w:type="spellStart"/>
      <w:r w:rsidR="00F46532" w:rsidRPr="00F46532">
        <w:rPr>
          <w:rFonts w:ascii="Arial" w:hAnsi="Arial" w:cs="Arial"/>
          <w:color w:val="000000"/>
          <w:sz w:val="22"/>
          <w:szCs w:val="22"/>
        </w:rPr>
        <w:t>Heraeus</w:t>
      </w:r>
      <w:proofErr w:type="spellEnd"/>
      <w:r w:rsidR="00F46532" w:rsidRPr="00F46532">
        <w:rPr>
          <w:rFonts w:ascii="Arial" w:hAnsi="Arial" w:cs="Arial"/>
          <w:color w:val="000000"/>
          <w:sz w:val="22"/>
          <w:szCs w:val="22"/>
        </w:rPr>
        <w:t xml:space="preserve"> </w:t>
      </w:r>
      <w:proofErr w:type="spellStart"/>
      <w:r w:rsidR="00F46532" w:rsidRPr="00F46532">
        <w:rPr>
          <w:rFonts w:ascii="Arial" w:hAnsi="Arial" w:cs="Arial"/>
          <w:color w:val="000000"/>
          <w:sz w:val="22"/>
          <w:szCs w:val="22"/>
        </w:rPr>
        <w:t>Multifuge</w:t>
      </w:r>
      <w:proofErr w:type="spellEnd"/>
      <w:r w:rsidR="00F46532" w:rsidRPr="00F46532">
        <w:rPr>
          <w:rFonts w:ascii="Arial" w:hAnsi="Arial" w:cs="Arial"/>
          <w:color w:val="000000"/>
          <w:sz w:val="22"/>
          <w:szCs w:val="22"/>
        </w:rPr>
        <w:t xml:space="preserve"> 3SR </w:t>
      </w:r>
      <w:proofErr w:type="gramStart"/>
      <w:r w:rsidR="00F46532" w:rsidRPr="00F46532">
        <w:rPr>
          <w:rFonts w:ascii="Arial" w:hAnsi="Arial" w:cs="Arial"/>
          <w:color w:val="000000"/>
          <w:sz w:val="22"/>
          <w:szCs w:val="22"/>
        </w:rPr>
        <w:t>Plus</w:t>
      </w:r>
      <w:proofErr w:type="gramEnd"/>
      <w:r w:rsidR="00F46532" w:rsidRPr="00F46532">
        <w:rPr>
          <w:rFonts w:ascii="Arial" w:hAnsi="Arial" w:cs="Arial"/>
          <w:color w:val="000000"/>
          <w:sz w:val="22"/>
          <w:szCs w:val="22"/>
        </w:rPr>
        <w:t xml:space="preserve"> (Scientific Laboratory Supplies, East Yorkshire, UK) at 2,000 </w:t>
      </w:r>
      <w:r w:rsidR="00FC4748">
        <w:rPr>
          <w:rFonts w:ascii="Arial" w:hAnsi="Arial" w:cs="Arial"/>
          <w:color w:val="000000"/>
          <w:sz w:val="22"/>
          <w:szCs w:val="22"/>
        </w:rPr>
        <w:t>revolutions per minute (rpm)</w:t>
      </w:r>
      <w:r w:rsidR="00FC4748" w:rsidRPr="00F46532">
        <w:rPr>
          <w:rFonts w:ascii="Arial" w:hAnsi="Arial" w:cs="Arial"/>
          <w:color w:val="000000"/>
          <w:sz w:val="22"/>
          <w:szCs w:val="22"/>
        </w:rPr>
        <w:t xml:space="preserve"> </w:t>
      </w:r>
      <w:r w:rsidR="00F46532" w:rsidRPr="00F46532">
        <w:rPr>
          <w:rFonts w:ascii="Arial" w:hAnsi="Arial" w:cs="Arial"/>
          <w:color w:val="000000"/>
          <w:sz w:val="22"/>
          <w:szCs w:val="22"/>
        </w:rPr>
        <w:t>for 5 min</w:t>
      </w:r>
      <w:r w:rsidR="00F1113F">
        <w:rPr>
          <w:rFonts w:ascii="Arial" w:hAnsi="Arial" w:cs="Arial"/>
          <w:color w:val="000000"/>
          <w:sz w:val="22"/>
          <w:szCs w:val="22"/>
        </w:rPr>
        <w:t>utes</w:t>
      </w:r>
      <w:r w:rsidR="00007FF7">
        <w:rPr>
          <w:rFonts w:ascii="Arial" w:hAnsi="Arial" w:cs="Arial"/>
          <w:color w:val="000000"/>
          <w:sz w:val="22"/>
          <w:szCs w:val="22"/>
        </w:rPr>
        <w:t xml:space="preserve"> at room temperature</w:t>
      </w:r>
      <w:r w:rsidR="00F46532" w:rsidRPr="00F46532">
        <w:rPr>
          <w:rFonts w:ascii="Arial" w:hAnsi="Arial" w:cs="Arial"/>
          <w:color w:val="000000"/>
          <w:sz w:val="22"/>
          <w:szCs w:val="22"/>
        </w:rPr>
        <w:t>. After centrifugation, all tubes were placed in a cryogenic bath until the aqueous layer was frozen (</w:t>
      </w:r>
      <w:r w:rsidR="00007FF7">
        <w:rPr>
          <w:rFonts w:ascii="Arial" w:hAnsi="Arial" w:cs="Arial"/>
          <w:color w:val="000000"/>
          <w:sz w:val="22"/>
          <w:szCs w:val="22"/>
        </w:rPr>
        <w:t>~</w:t>
      </w:r>
      <w:r w:rsidR="00F46532" w:rsidRPr="00F46532">
        <w:rPr>
          <w:rFonts w:ascii="Arial" w:hAnsi="Arial" w:cs="Arial"/>
          <w:color w:val="000000"/>
          <w:sz w:val="22"/>
          <w:szCs w:val="22"/>
        </w:rPr>
        <w:t>45 seconds). The organic layer</w:t>
      </w:r>
      <w:r w:rsidR="00007FF7">
        <w:rPr>
          <w:rFonts w:ascii="Arial" w:hAnsi="Arial" w:cs="Arial"/>
          <w:color w:val="000000"/>
          <w:sz w:val="22"/>
          <w:szCs w:val="22"/>
        </w:rPr>
        <w:t xml:space="preserve"> containing the </w:t>
      </w:r>
      <w:proofErr w:type="spellStart"/>
      <w:r w:rsidR="00007FF7">
        <w:rPr>
          <w:rFonts w:ascii="Arial" w:hAnsi="Arial" w:cs="Arial"/>
          <w:color w:val="000000"/>
          <w:sz w:val="22"/>
          <w:szCs w:val="22"/>
        </w:rPr>
        <w:t>analytes</w:t>
      </w:r>
      <w:proofErr w:type="spellEnd"/>
      <w:r w:rsidR="00007FF7">
        <w:rPr>
          <w:rFonts w:ascii="Arial" w:hAnsi="Arial" w:cs="Arial"/>
          <w:color w:val="000000"/>
          <w:sz w:val="22"/>
          <w:szCs w:val="22"/>
        </w:rPr>
        <w:t xml:space="preserve"> of interest</w:t>
      </w:r>
      <w:r w:rsidR="00F46532" w:rsidRPr="00F46532">
        <w:rPr>
          <w:rFonts w:ascii="Arial" w:hAnsi="Arial" w:cs="Arial"/>
          <w:color w:val="000000"/>
          <w:sz w:val="22"/>
          <w:szCs w:val="22"/>
        </w:rPr>
        <w:t xml:space="preserve"> was poured into appropriately labeled 12 mm x 75 mm glass tubes. </w:t>
      </w:r>
      <w:r w:rsidR="00F46532" w:rsidRPr="00F46532">
        <w:rPr>
          <w:rFonts w:ascii="Arial" w:hAnsi="Arial" w:cs="Arial"/>
          <w:sz w:val="22"/>
          <w:szCs w:val="22"/>
        </w:rPr>
        <w:t>All samples were evaporated to dryness under a stream of nitrogen at 40</w:t>
      </w:r>
      <w:r w:rsidR="00F46532" w:rsidRPr="00F46532">
        <w:rPr>
          <w:rFonts w:ascii="Arial" w:hAnsi="Arial" w:cs="Arial"/>
          <w:color w:val="000000"/>
          <w:sz w:val="22"/>
          <w:szCs w:val="22"/>
        </w:rPr>
        <w:t xml:space="preserve">°C </w:t>
      </w:r>
      <w:r w:rsidR="00F46532" w:rsidRPr="00F46532">
        <w:rPr>
          <w:rFonts w:ascii="Arial" w:hAnsi="Arial" w:cs="Arial"/>
          <w:sz w:val="22"/>
          <w:szCs w:val="22"/>
        </w:rPr>
        <w:t>for 25 minutes.</w:t>
      </w:r>
      <w:r w:rsidR="00F46532" w:rsidRPr="00F46532">
        <w:rPr>
          <w:rFonts w:ascii="Arial" w:hAnsi="Arial" w:cs="Arial"/>
          <w:color w:val="000000"/>
          <w:sz w:val="22"/>
          <w:szCs w:val="22"/>
        </w:rPr>
        <w:t xml:space="preserve"> </w:t>
      </w:r>
      <w:r w:rsidR="00F46532" w:rsidRPr="00F46532">
        <w:rPr>
          <w:rFonts w:ascii="Arial" w:hAnsi="Arial" w:cs="Arial"/>
          <w:sz w:val="22"/>
          <w:szCs w:val="22"/>
        </w:rPr>
        <w:t xml:space="preserve">The residue was reconstituted with 100 </w:t>
      </w:r>
      <w:proofErr w:type="spellStart"/>
      <w:r w:rsidR="00F46532" w:rsidRPr="00F46532">
        <w:rPr>
          <w:rFonts w:ascii="Arial" w:hAnsi="Arial" w:cs="Arial"/>
          <w:color w:val="000000"/>
          <w:sz w:val="22"/>
          <w:szCs w:val="22"/>
        </w:rPr>
        <w:t>μL</w:t>
      </w:r>
      <w:proofErr w:type="spellEnd"/>
      <w:r w:rsidR="00F46532" w:rsidRPr="00F46532">
        <w:rPr>
          <w:rFonts w:ascii="Arial" w:hAnsi="Arial" w:cs="Arial"/>
          <w:sz w:val="22"/>
          <w:szCs w:val="22"/>
        </w:rPr>
        <w:t xml:space="preserve"> reconstitution solvent (</w:t>
      </w:r>
      <w:proofErr w:type="spellStart"/>
      <w:r w:rsidR="00F46532" w:rsidRPr="00F46532">
        <w:rPr>
          <w:rFonts w:ascii="Arial" w:hAnsi="Arial" w:cs="Arial"/>
          <w:sz w:val="22"/>
          <w:szCs w:val="22"/>
        </w:rPr>
        <w:t>methanol</w:t>
      </w:r>
      <w:proofErr w:type="gramStart"/>
      <w:r w:rsidR="00F46532" w:rsidRPr="00F46532">
        <w:rPr>
          <w:rFonts w:ascii="Arial" w:hAnsi="Arial" w:cs="Arial"/>
          <w:sz w:val="22"/>
          <w:szCs w:val="22"/>
        </w:rPr>
        <w:t>:water:formic</w:t>
      </w:r>
      <w:proofErr w:type="spellEnd"/>
      <w:proofErr w:type="gramEnd"/>
      <w:r w:rsidR="00F46532" w:rsidRPr="00F46532">
        <w:rPr>
          <w:rFonts w:ascii="Arial" w:hAnsi="Arial" w:cs="Arial"/>
          <w:sz w:val="22"/>
          <w:szCs w:val="22"/>
        </w:rPr>
        <w:t xml:space="preserve"> acid, 50:50:0.1 v/v/v) and transferred to appropriately labeled </w:t>
      </w:r>
      <w:proofErr w:type="spellStart"/>
      <w:r w:rsidR="00F46532" w:rsidRPr="00F46532">
        <w:rPr>
          <w:rFonts w:ascii="Arial" w:hAnsi="Arial" w:cs="Arial"/>
          <w:sz w:val="22"/>
          <w:szCs w:val="22"/>
        </w:rPr>
        <w:t>autosampler</w:t>
      </w:r>
      <w:proofErr w:type="spellEnd"/>
      <w:r w:rsidR="00F46532" w:rsidRPr="00F46532">
        <w:rPr>
          <w:rFonts w:ascii="Arial" w:hAnsi="Arial" w:cs="Arial"/>
          <w:sz w:val="22"/>
          <w:szCs w:val="22"/>
        </w:rPr>
        <w:t xml:space="preserve"> vials (</w:t>
      </w:r>
      <w:proofErr w:type="spellStart"/>
      <w:r w:rsidR="00F46532" w:rsidRPr="00F46532">
        <w:rPr>
          <w:rFonts w:ascii="Arial" w:hAnsi="Arial" w:cs="Arial"/>
          <w:sz w:val="22"/>
          <w:szCs w:val="22"/>
        </w:rPr>
        <w:t>Chromacol</w:t>
      </w:r>
      <w:proofErr w:type="spellEnd"/>
      <w:r w:rsidR="00F46532" w:rsidRPr="00F46532">
        <w:rPr>
          <w:rFonts w:ascii="Arial" w:hAnsi="Arial" w:cs="Arial"/>
          <w:sz w:val="22"/>
          <w:szCs w:val="22"/>
        </w:rPr>
        <w:t xml:space="preserve">, </w:t>
      </w:r>
      <w:proofErr w:type="spellStart"/>
      <w:r w:rsidR="00F46532" w:rsidRPr="00F46532">
        <w:rPr>
          <w:rFonts w:ascii="Arial" w:hAnsi="Arial" w:cs="Arial"/>
          <w:sz w:val="22"/>
          <w:szCs w:val="22"/>
        </w:rPr>
        <w:t>Herts</w:t>
      </w:r>
      <w:proofErr w:type="spellEnd"/>
      <w:r w:rsidR="00F46532" w:rsidRPr="00F46532">
        <w:rPr>
          <w:rFonts w:ascii="Arial" w:hAnsi="Arial" w:cs="Arial"/>
          <w:sz w:val="22"/>
          <w:szCs w:val="22"/>
        </w:rPr>
        <w:t>, UK). The samples were centrifuged for 10 minutes at 4000 rpm</w:t>
      </w:r>
      <w:r w:rsidR="007D24D0">
        <w:rPr>
          <w:rFonts w:ascii="Arial" w:hAnsi="Arial" w:cs="Arial"/>
          <w:sz w:val="22"/>
          <w:szCs w:val="22"/>
        </w:rPr>
        <w:t xml:space="preserve"> at room temperature</w:t>
      </w:r>
      <w:r w:rsidR="00F46532" w:rsidRPr="00F46532">
        <w:rPr>
          <w:rFonts w:ascii="Arial" w:hAnsi="Arial" w:cs="Arial"/>
          <w:sz w:val="22"/>
          <w:szCs w:val="22"/>
        </w:rPr>
        <w:t xml:space="preserve">. The vials were loaded onto the </w:t>
      </w:r>
      <w:proofErr w:type="spellStart"/>
      <w:r w:rsidR="00F46532" w:rsidRPr="00F46532">
        <w:rPr>
          <w:rFonts w:ascii="Arial" w:hAnsi="Arial" w:cs="Arial"/>
          <w:sz w:val="22"/>
          <w:szCs w:val="22"/>
        </w:rPr>
        <w:t>autosampler</w:t>
      </w:r>
      <w:proofErr w:type="spellEnd"/>
      <w:r w:rsidR="00F46532" w:rsidRPr="00F46532">
        <w:rPr>
          <w:rFonts w:ascii="Arial" w:hAnsi="Arial" w:cs="Arial"/>
          <w:sz w:val="22"/>
          <w:szCs w:val="22"/>
        </w:rPr>
        <w:t xml:space="preserve"> trays and 25 </w:t>
      </w:r>
      <w:proofErr w:type="spellStart"/>
      <w:r w:rsidR="00F46532" w:rsidRPr="00F46532">
        <w:rPr>
          <w:rFonts w:ascii="Arial" w:hAnsi="Arial" w:cs="Arial"/>
          <w:color w:val="000000"/>
          <w:sz w:val="22"/>
          <w:szCs w:val="22"/>
        </w:rPr>
        <w:t>μL</w:t>
      </w:r>
      <w:proofErr w:type="spellEnd"/>
      <w:r w:rsidR="00F46532" w:rsidRPr="00F46532">
        <w:rPr>
          <w:rFonts w:ascii="Arial" w:hAnsi="Arial" w:cs="Arial"/>
          <w:sz w:val="22"/>
          <w:szCs w:val="22"/>
        </w:rPr>
        <w:t xml:space="preserve"> was injected into the </w:t>
      </w:r>
      <w:r w:rsidR="008A6924">
        <w:rPr>
          <w:rFonts w:ascii="Arial" w:hAnsi="Arial" w:cs="Arial"/>
          <w:sz w:val="22"/>
          <w:szCs w:val="22"/>
        </w:rPr>
        <w:t>LC-MS/MS</w:t>
      </w:r>
      <w:r w:rsidR="00F46532" w:rsidRPr="00F46532">
        <w:rPr>
          <w:rFonts w:ascii="Arial" w:hAnsi="Arial" w:cs="Arial"/>
          <w:sz w:val="22"/>
          <w:szCs w:val="22"/>
        </w:rPr>
        <w:t xml:space="preserve"> system for analysis. </w:t>
      </w:r>
    </w:p>
    <w:p w14:paraId="4199B3C4" w14:textId="7D3D7629" w:rsidR="00F46532" w:rsidRDefault="00A0205A" w:rsidP="00DE3620">
      <w:pPr>
        <w:spacing w:line="480" w:lineRule="auto"/>
        <w:rPr>
          <w:rFonts w:ascii="Arial" w:hAnsi="Arial" w:cs="Arial"/>
          <w:b/>
          <w:bCs/>
          <w:color w:val="000000" w:themeColor="text1"/>
          <w:sz w:val="22"/>
          <w:szCs w:val="22"/>
        </w:rPr>
      </w:pPr>
      <w:r>
        <w:rPr>
          <w:rFonts w:ascii="Arial" w:hAnsi="Arial" w:cs="Arial"/>
          <w:b/>
          <w:bCs/>
          <w:color w:val="000000" w:themeColor="text1"/>
          <w:sz w:val="22"/>
          <w:szCs w:val="22"/>
        </w:rPr>
        <w:t>2</w:t>
      </w:r>
      <w:r w:rsidR="008C44F4">
        <w:rPr>
          <w:rFonts w:ascii="Arial" w:hAnsi="Arial" w:cs="Arial"/>
          <w:b/>
          <w:bCs/>
          <w:color w:val="000000" w:themeColor="text1"/>
          <w:sz w:val="22"/>
          <w:szCs w:val="22"/>
        </w:rPr>
        <w:t>.</w:t>
      </w:r>
      <w:r w:rsidR="00DE3620">
        <w:rPr>
          <w:rFonts w:ascii="Arial" w:hAnsi="Arial" w:cs="Arial"/>
          <w:b/>
          <w:bCs/>
          <w:color w:val="000000" w:themeColor="text1"/>
          <w:sz w:val="22"/>
          <w:szCs w:val="22"/>
        </w:rPr>
        <w:t>5</w:t>
      </w:r>
      <w:r w:rsidR="00905E93">
        <w:rPr>
          <w:rFonts w:ascii="Arial" w:hAnsi="Arial" w:cs="Arial"/>
          <w:b/>
          <w:bCs/>
          <w:color w:val="000000" w:themeColor="text1"/>
          <w:sz w:val="22"/>
          <w:szCs w:val="22"/>
        </w:rPr>
        <w:t xml:space="preserve"> </w:t>
      </w:r>
      <w:r w:rsidR="008A6924">
        <w:rPr>
          <w:rFonts w:ascii="Arial" w:hAnsi="Arial" w:cs="Arial"/>
          <w:b/>
          <w:bCs/>
          <w:color w:val="000000" w:themeColor="text1"/>
          <w:sz w:val="22"/>
          <w:szCs w:val="22"/>
        </w:rPr>
        <w:t>LC-MS/MS</w:t>
      </w:r>
      <w:r w:rsidR="00F46532" w:rsidRPr="00F46532">
        <w:rPr>
          <w:rFonts w:ascii="Arial" w:hAnsi="Arial" w:cs="Arial"/>
          <w:b/>
          <w:bCs/>
          <w:color w:val="000000" w:themeColor="text1"/>
          <w:sz w:val="22"/>
          <w:szCs w:val="22"/>
        </w:rPr>
        <w:t xml:space="preserve"> </w:t>
      </w:r>
      <w:r w:rsidR="00551D61">
        <w:rPr>
          <w:rFonts w:ascii="Arial" w:hAnsi="Arial" w:cs="Arial"/>
          <w:b/>
          <w:bCs/>
          <w:color w:val="000000" w:themeColor="text1"/>
          <w:sz w:val="22"/>
          <w:szCs w:val="22"/>
        </w:rPr>
        <w:t>Conditions</w:t>
      </w:r>
    </w:p>
    <w:p w14:paraId="5D448DDD" w14:textId="2AC0BEB0" w:rsidR="00D116B2" w:rsidRDefault="00551D61" w:rsidP="00DE3620">
      <w:pPr>
        <w:spacing w:line="480" w:lineRule="auto"/>
        <w:rPr>
          <w:rFonts w:ascii="Arial" w:hAnsi="Arial" w:cs="Arial"/>
          <w:sz w:val="22"/>
          <w:szCs w:val="22"/>
        </w:rPr>
      </w:pPr>
      <w:r>
        <w:rPr>
          <w:rFonts w:ascii="Arial" w:hAnsi="Arial" w:cs="Arial"/>
          <w:sz w:val="22"/>
          <w:szCs w:val="22"/>
        </w:rPr>
        <w:t xml:space="preserve">A chromatographic </w:t>
      </w:r>
      <w:r w:rsidR="00F46532" w:rsidRPr="00F46532">
        <w:rPr>
          <w:rFonts w:ascii="Arial" w:hAnsi="Arial" w:cs="Arial"/>
          <w:sz w:val="22"/>
          <w:szCs w:val="22"/>
        </w:rPr>
        <w:t xml:space="preserve">step-gradient at a </w:t>
      </w:r>
      <w:r>
        <w:rPr>
          <w:rFonts w:ascii="Arial" w:hAnsi="Arial" w:cs="Arial"/>
          <w:sz w:val="22"/>
          <w:szCs w:val="22"/>
        </w:rPr>
        <w:t xml:space="preserve">flow </w:t>
      </w:r>
      <w:r w:rsidR="00F46532" w:rsidRPr="00F46532">
        <w:rPr>
          <w:rFonts w:ascii="Arial" w:hAnsi="Arial" w:cs="Arial"/>
          <w:sz w:val="22"/>
          <w:szCs w:val="22"/>
        </w:rPr>
        <w:t>rate of 400 µl/min</w:t>
      </w:r>
      <w:r>
        <w:rPr>
          <w:rFonts w:ascii="Arial" w:hAnsi="Arial" w:cs="Arial"/>
          <w:sz w:val="22"/>
          <w:szCs w:val="22"/>
        </w:rPr>
        <w:t xml:space="preserve"> was used</w:t>
      </w:r>
      <w:r w:rsidR="00F46532" w:rsidRPr="00F46532">
        <w:rPr>
          <w:rFonts w:ascii="Arial" w:hAnsi="Arial" w:cs="Arial"/>
          <w:sz w:val="22"/>
          <w:szCs w:val="22"/>
        </w:rPr>
        <w:t>. Initial conditions consisted of 80% mobile phase A, increasing in organic content to 80</w:t>
      </w:r>
      <w:r w:rsidR="00F46532" w:rsidRPr="00A569A5">
        <w:rPr>
          <w:rFonts w:ascii="Arial" w:hAnsi="Arial" w:cs="Arial"/>
          <w:sz w:val="22"/>
          <w:szCs w:val="22"/>
        </w:rPr>
        <w:t xml:space="preserve">% mobile phase B in 0.8 min, maintained over 3.7 min and equilibrated back to the initial conditions over a total run </w:t>
      </w:r>
      <w:r w:rsidR="00F46532" w:rsidRPr="00D116B2">
        <w:rPr>
          <w:rFonts w:ascii="Arial" w:hAnsi="Arial" w:cs="Arial"/>
          <w:sz w:val="22"/>
          <w:szCs w:val="22"/>
        </w:rPr>
        <w:t>time of 6 min</w:t>
      </w:r>
      <w:r w:rsidR="0049551C" w:rsidRPr="00D116B2">
        <w:rPr>
          <w:rFonts w:ascii="Arial" w:hAnsi="Arial" w:cs="Arial"/>
          <w:sz w:val="22"/>
          <w:szCs w:val="22"/>
        </w:rPr>
        <w:t>utes</w:t>
      </w:r>
      <w:r w:rsidR="00F46532" w:rsidRPr="00D116B2">
        <w:rPr>
          <w:rFonts w:ascii="Arial" w:hAnsi="Arial" w:cs="Arial"/>
          <w:sz w:val="22"/>
          <w:szCs w:val="22"/>
        </w:rPr>
        <w:t xml:space="preserve">. </w:t>
      </w:r>
      <w:r w:rsidR="005B2AAB" w:rsidRPr="00D116B2">
        <w:rPr>
          <w:rFonts w:ascii="Arial" w:hAnsi="Arial" w:cs="Arial"/>
          <w:sz w:val="22"/>
          <w:szCs w:val="22"/>
        </w:rPr>
        <w:t>The c</w:t>
      </w:r>
      <w:r w:rsidR="00F46532" w:rsidRPr="00D116B2">
        <w:rPr>
          <w:rFonts w:ascii="Arial" w:hAnsi="Arial" w:cs="Arial"/>
          <w:sz w:val="22"/>
          <w:szCs w:val="22"/>
        </w:rPr>
        <w:t>olumn temperature</w:t>
      </w:r>
      <w:r w:rsidR="00A569A5" w:rsidRPr="00D116B2">
        <w:rPr>
          <w:rFonts w:ascii="Arial" w:hAnsi="Arial" w:cs="Arial"/>
          <w:sz w:val="22"/>
          <w:szCs w:val="22"/>
        </w:rPr>
        <w:t xml:space="preserve"> was</w:t>
      </w:r>
      <w:r w:rsidR="00F46532" w:rsidRPr="00D116B2">
        <w:rPr>
          <w:rFonts w:ascii="Arial" w:hAnsi="Arial" w:cs="Arial"/>
          <w:sz w:val="22"/>
          <w:szCs w:val="22"/>
        </w:rPr>
        <w:t xml:space="preserve"> 40ºC. </w:t>
      </w:r>
      <w:r>
        <w:rPr>
          <w:rFonts w:ascii="Arial" w:hAnsi="Arial" w:cs="Arial"/>
          <w:sz w:val="22"/>
          <w:szCs w:val="22"/>
        </w:rPr>
        <w:t xml:space="preserve">The mass spectrometer </w:t>
      </w:r>
      <w:r w:rsidR="005B2AAB" w:rsidRPr="00D116B2">
        <w:rPr>
          <w:rFonts w:ascii="Arial" w:hAnsi="Arial" w:cs="Arial"/>
          <w:sz w:val="22"/>
          <w:szCs w:val="22"/>
        </w:rPr>
        <w:t>used h</w:t>
      </w:r>
      <w:r w:rsidR="00F46532" w:rsidRPr="00D116B2">
        <w:rPr>
          <w:rFonts w:ascii="Arial" w:hAnsi="Arial" w:cs="Arial"/>
          <w:sz w:val="22"/>
          <w:szCs w:val="22"/>
        </w:rPr>
        <w:t xml:space="preserve">eated </w:t>
      </w:r>
      <w:r w:rsidR="005B2AAB" w:rsidRPr="00D116B2">
        <w:rPr>
          <w:rFonts w:ascii="Arial" w:hAnsi="Arial" w:cs="Arial"/>
          <w:sz w:val="22"/>
          <w:szCs w:val="22"/>
        </w:rPr>
        <w:t xml:space="preserve">electron spray ionization with </w:t>
      </w:r>
      <w:r w:rsidR="00F46532" w:rsidRPr="00D116B2">
        <w:rPr>
          <w:rFonts w:ascii="Arial" w:hAnsi="Arial" w:cs="Arial"/>
          <w:sz w:val="22"/>
          <w:szCs w:val="22"/>
        </w:rPr>
        <w:t xml:space="preserve">positive polarity. </w:t>
      </w:r>
      <w:r w:rsidR="00630FEB" w:rsidRPr="00D116B2">
        <w:rPr>
          <w:rFonts w:ascii="Arial" w:hAnsi="Arial" w:cs="Arial"/>
          <w:sz w:val="22"/>
          <w:szCs w:val="22"/>
        </w:rPr>
        <w:t>The electrospray voltage was</w:t>
      </w:r>
      <w:r w:rsidR="00F46532" w:rsidRPr="00D116B2">
        <w:rPr>
          <w:rFonts w:ascii="Arial" w:hAnsi="Arial" w:cs="Arial"/>
          <w:sz w:val="22"/>
          <w:szCs w:val="22"/>
        </w:rPr>
        <w:t xml:space="preserve"> </w:t>
      </w:r>
      <w:r w:rsidR="007A3C00" w:rsidRPr="00D116B2">
        <w:rPr>
          <w:rFonts w:ascii="Arial" w:hAnsi="Arial" w:cs="Arial"/>
          <w:sz w:val="22"/>
          <w:szCs w:val="22"/>
        </w:rPr>
        <w:t xml:space="preserve">5000 </w:t>
      </w:r>
      <w:r w:rsidR="005B2AAB" w:rsidRPr="00D116B2">
        <w:rPr>
          <w:rFonts w:ascii="Arial" w:hAnsi="Arial" w:cs="Arial"/>
          <w:sz w:val="22"/>
          <w:szCs w:val="22"/>
        </w:rPr>
        <w:t>V</w:t>
      </w:r>
      <w:r w:rsidR="00630FEB" w:rsidRPr="00D116B2">
        <w:rPr>
          <w:rFonts w:ascii="Arial" w:hAnsi="Arial" w:cs="Arial"/>
          <w:sz w:val="22"/>
          <w:szCs w:val="22"/>
        </w:rPr>
        <w:t>, and the c</w:t>
      </w:r>
      <w:r w:rsidR="00F46532" w:rsidRPr="00D116B2">
        <w:rPr>
          <w:rFonts w:ascii="Arial" w:hAnsi="Arial" w:cs="Arial"/>
          <w:sz w:val="22"/>
          <w:szCs w:val="22"/>
        </w:rPr>
        <w:t xml:space="preserve">apillary temperature and </w:t>
      </w:r>
      <w:r w:rsidR="00B23E2C" w:rsidRPr="00D116B2">
        <w:rPr>
          <w:rFonts w:ascii="Arial" w:hAnsi="Arial" w:cs="Arial"/>
          <w:sz w:val="22"/>
          <w:szCs w:val="22"/>
        </w:rPr>
        <w:t>vaporizer</w:t>
      </w:r>
      <w:r w:rsidR="00F46532" w:rsidRPr="00D116B2">
        <w:rPr>
          <w:rFonts w:ascii="Arial" w:hAnsi="Arial" w:cs="Arial"/>
          <w:sz w:val="22"/>
          <w:szCs w:val="22"/>
        </w:rPr>
        <w:t xml:space="preserve"> temperature were set at </w:t>
      </w:r>
      <w:r w:rsidR="007A3C00" w:rsidRPr="00D116B2">
        <w:rPr>
          <w:rFonts w:ascii="Arial" w:hAnsi="Arial" w:cs="Arial"/>
          <w:sz w:val="22"/>
          <w:szCs w:val="22"/>
        </w:rPr>
        <w:t>300</w:t>
      </w:r>
      <w:r w:rsidR="00F46532" w:rsidRPr="00D116B2">
        <w:rPr>
          <w:rFonts w:ascii="Arial" w:hAnsi="Arial" w:cs="Arial"/>
          <w:sz w:val="22"/>
          <w:szCs w:val="22"/>
        </w:rPr>
        <w:t>°C</w:t>
      </w:r>
      <w:r w:rsidR="00630FEB" w:rsidRPr="00D116B2">
        <w:rPr>
          <w:rFonts w:ascii="Arial" w:hAnsi="Arial" w:cs="Arial"/>
          <w:sz w:val="22"/>
          <w:szCs w:val="22"/>
        </w:rPr>
        <w:t xml:space="preserve"> </w:t>
      </w:r>
      <w:r w:rsidR="00F46532" w:rsidRPr="00D116B2">
        <w:rPr>
          <w:rFonts w:ascii="Arial" w:hAnsi="Arial" w:cs="Arial"/>
          <w:sz w:val="22"/>
          <w:szCs w:val="22"/>
        </w:rPr>
        <w:t xml:space="preserve">and </w:t>
      </w:r>
      <w:r w:rsidR="007A3C00" w:rsidRPr="00D116B2">
        <w:rPr>
          <w:rFonts w:ascii="Arial" w:hAnsi="Arial" w:cs="Arial"/>
          <w:sz w:val="22"/>
          <w:szCs w:val="22"/>
        </w:rPr>
        <w:t>350</w:t>
      </w:r>
      <w:r w:rsidR="00630FEB" w:rsidRPr="00D116B2">
        <w:rPr>
          <w:rFonts w:ascii="Arial" w:hAnsi="Arial" w:cs="Arial"/>
          <w:sz w:val="22"/>
          <w:szCs w:val="22"/>
        </w:rPr>
        <w:t>°C, respectively.</w:t>
      </w:r>
      <w:r w:rsidR="005B2AAB" w:rsidRPr="00D116B2">
        <w:rPr>
          <w:rFonts w:ascii="Arial" w:hAnsi="Arial" w:cs="Arial"/>
          <w:sz w:val="22"/>
          <w:szCs w:val="22"/>
        </w:rPr>
        <w:t xml:space="preserve"> </w:t>
      </w:r>
      <w:r w:rsidR="00F46532" w:rsidRPr="00D116B2">
        <w:rPr>
          <w:rFonts w:ascii="Arial" w:hAnsi="Arial" w:cs="Arial"/>
          <w:sz w:val="22"/>
          <w:szCs w:val="22"/>
        </w:rPr>
        <w:t xml:space="preserve">The sheath and auxiliary gas pressures were set </w:t>
      </w:r>
      <w:r w:rsidR="009B4585">
        <w:rPr>
          <w:rFonts w:ascii="Arial" w:hAnsi="Arial" w:cs="Arial"/>
          <w:sz w:val="22"/>
          <w:szCs w:val="22"/>
        </w:rPr>
        <w:t>at</w:t>
      </w:r>
      <w:r w:rsidR="009B4585" w:rsidRPr="00D116B2">
        <w:rPr>
          <w:rFonts w:ascii="Arial" w:hAnsi="Arial" w:cs="Arial"/>
          <w:sz w:val="22"/>
          <w:szCs w:val="22"/>
        </w:rPr>
        <w:t xml:space="preserve"> </w:t>
      </w:r>
      <w:r w:rsidR="007A3C00" w:rsidRPr="00D116B2">
        <w:rPr>
          <w:rFonts w:ascii="Arial" w:hAnsi="Arial" w:cs="Arial"/>
          <w:sz w:val="22"/>
          <w:szCs w:val="22"/>
        </w:rPr>
        <w:t>50</w:t>
      </w:r>
      <w:r w:rsidR="00F46532" w:rsidRPr="00D116B2">
        <w:rPr>
          <w:rFonts w:ascii="Arial" w:hAnsi="Arial" w:cs="Arial"/>
          <w:sz w:val="22"/>
          <w:szCs w:val="22"/>
        </w:rPr>
        <w:t xml:space="preserve"> and </w:t>
      </w:r>
      <w:r w:rsidR="007A3C00" w:rsidRPr="00D116B2">
        <w:rPr>
          <w:rFonts w:ascii="Arial" w:hAnsi="Arial" w:cs="Arial"/>
          <w:sz w:val="22"/>
          <w:szCs w:val="22"/>
        </w:rPr>
        <w:t>20</w:t>
      </w:r>
      <w:r w:rsidR="00F46532" w:rsidRPr="00D116B2">
        <w:rPr>
          <w:rFonts w:ascii="Arial" w:hAnsi="Arial" w:cs="Arial"/>
          <w:sz w:val="22"/>
          <w:szCs w:val="22"/>
        </w:rPr>
        <w:t xml:space="preserve"> </w:t>
      </w:r>
      <w:r w:rsidR="009B4585">
        <w:rPr>
          <w:rFonts w:ascii="Arial" w:hAnsi="Arial" w:cs="Arial"/>
          <w:sz w:val="22"/>
          <w:szCs w:val="22"/>
        </w:rPr>
        <w:t>(</w:t>
      </w:r>
      <w:r w:rsidR="00F46532" w:rsidRPr="00D116B2">
        <w:rPr>
          <w:rFonts w:ascii="Arial" w:hAnsi="Arial" w:cs="Arial"/>
          <w:sz w:val="22"/>
          <w:szCs w:val="22"/>
        </w:rPr>
        <w:t>arbitrary units</w:t>
      </w:r>
      <w:r w:rsidR="009B4585">
        <w:rPr>
          <w:rFonts w:ascii="Arial" w:hAnsi="Arial" w:cs="Arial"/>
          <w:sz w:val="22"/>
          <w:szCs w:val="22"/>
        </w:rPr>
        <w:t>)</w:t>
      </w:r>
      <w:r w:rsidR="00F46532" w:rsidRPr="00D116B2">
        <w:rPr>
          <w:rFonts w:ascii="Arial" w:hAnsi="Arial" w:cs="Arial"/>
          <w:sz w:val="22"/>
          <w:szCs w:val="22"/>
        </w:rPr>
        <w:t xml:space="preserve">. </w:t>
      </w:r>
      <w:r w:rsidR="00630FEB" w:rsidRPr="00D116B2">
        <w:rPr>
          <w:rFonts w:ascii="Arial" w:hAnsi="Arial" w:cs="Arial"/>
          <w:sz w:val="22"/>
          <w:szCs w:val="22"/>
        </w:rPr>
        <w:t>A</w:t>
      </w:r>
      <w:r w:rsidR="00F46532" w:rsidRPr="00D116B2">
        <w:rPr>
          <w:rFonts w:ascii="Arial" w:hAnsi="Arial" w:cs="Arial"/>
          <w:sz w:val="22"/>
          <w:szCs w:val="22"/>
        </w:rPr>
        <w:t xml:space="preserve">rgon, used as the collision gas, was delivered at a pressure of </w:t>
      </w:r>
      <w:r w:rsidR="0042271F" w:rsidRPr="00D116B2">
        <w:rPr>
          <w:rFonts w:ascii="Arial" w:hAnsi="Arial" w:cs="Arial"/>
          <w:sz w:val="22"/>
          <w:szCs w:val="22"/>
        </w:rPr>
        <w:t xml:space="preserve">200 </w:t>
      </w:r>
      <w:proofErr w:type="gramStart"/>
      <w:r w:rsidR="0042271F" w:rsidRPr="00D116B2">
        <w:rPr>
          <w:rFonts w:ascii="Arial" w:hAnsi="Arial" w:cs="Arial"/>
          <w:sz w:val="22"/>
          <w:szCs w:val="22"/>
        </w:rPr>
        <w:t>bar</w:t>
      </w:r>
      <w:proofErr w:type="gramEnd"/>
      <w:r w:rsidR="00630FEB" w:rsidRPr="00D116B2">
        <w:rPr>
          <w:rFonts w:ascii="Arial" w:hAnsi="Arial" w:cs="Arial"/>
          <w:sz w:val="22"/>
          <w:szCs w:val="22"/>
        </w:rPr>
        <w:t xml:space="preserve">. </w:t>
      </w:r>
      <w:r w:rsidR="00F46532" w:rsidRPr="00D116B2">
        <w:rPr>
          <w:rFonts w:ascii="Arial" w:hAnsi="Arial" w:cs="Arial"/>
          <w:sz w:val="22"/>
          <w:szCs w:val="22"/>
        </w:rPr>
        <w:t xml:space="preserve">Selective reaction monitoring (SRM) scan was used for quantification by monitoring the precursor-product ion transitions </w:t>
      </w:r>
      <w:r w:rsidR="00D44FB7" w:rsidRPr="00D44FB7">
        <w:rPr>
          <w:rFonts w:ascii="Arial" w:hAnsi="Arial" w:cs="Arial"/>
          <w:b/>
          <w:sz w:val="22"/>
          <w:szCs w:val="22"/>
        </w:rPr>
        <w:t>(Table 1)</w:t>
      </w:r>
      <w:r w:rsidR="00F46532" w:rsidRPr="00D44FB7">
        <w:rPr>
          <w:rFonts w:ascii="Arial" w:hAnsi="Arial" w:cs="Arial"/>
          <w:b/>
          <w:sz w:val="22"/>
          <w:szCs w:val="22"/>
        </w:rPr>
        <w:t>.</w:t>
      </w:r>
    </w:p>
    <w:p w14:paraId="7AAC5D61" w14:textId="69121896" w:rsidR="00F46532" w:rsidRPr="00F46532" w:rsidRDefault="00A0205A" w:rsidP="00DE3620">
      <w:pPr>
        <w:spacing w:line="480" w:lineRule="auto"/>
        <w:rPr>
          <w:rFonts w:ascii="Arial" w:hAnsi="Arial" w:cs="Arial"/>
          <w:sz w:val="22"/>
          <w:szCs w:val="22"/>
        </w:rPr>
      </w:pPr>
      <w:r>
        <w:rPr>
          <w:rFonts w:ascii="Arial" w:eastAsia="Times New Roman" w:hAnsi="Arial" w:cs="Arial"/>
          <w:b/>
          <w:bCs/>
          <w:color w:val="000000" w:themeColor="text1"/>
          <w:sz w:val="22"/>
          <w:szCs w:val="22"/>
        </w:rPr>
        <w:t>2</w:t>
      </w:r>
      <w:r w:rsidR="008C44F4">
        <w:rPr>
          <w:rFonts w:ascii="Arial" w:eastAsia="Times New Roman" w:hAnsi="Arial" w:cs="Arial"/>
          <w:b/>
          <w:bCs/>
          <w:color w:val="000000" w:themeColor="text1"/>
          <w:sz w:val="22"/>
          <w:szCs w:val="22"/>
        </w:rPr>
        <w:t>.</w:t>
      </w:r>
      <w:r w:rsidR="00DE3620">
        <w:rPr>
          <w:rFonts w:ascii="Arial" w:eastAsia="Times New Roman" w:hAnsi="Arial" w:cs="Arial"/>
          <w:b/>
          <w:bCs/>
          <w:color w:val="000000" w:themeColor="text1"/>
          <w:sz w:val="22"/>
          <w:szCs w:val="22"/>
        </w:rPr>
        <w:t>6</w:t>
      </w:r>
      <w:r w:rsidR="00905E93">
        <w:rPr>
          <w:rFonts w:ascii="Arial" w:eastAsia="Times New Roman" w:hAnsi="Arial" w:cs="Arial"/>
          <w:b/>
          <w:bCs/>
          <w:color w:val="000000" w:themeColor="text1"/>
          <w:sz w:val="22"/>
          <w:szCs w:val="22"/>
        </w:rPr>
        <w:t xml:space="preserve"> </w:t>
      </w:r>
      <w:r w:rsidR="00F46532" w:rsidRPr="00F46532">
        <w:rPr>
          <w:rFonts w:ascii="Arial" w:eastAsia="Times New Roman" w:hAnsi="Arial" w:cs="Arial"/>
          <w:b/>
          <w:bCs/>
          <w:color w:val="000000" w:themeColor="text1"/>
          <w:sz w:val="22"/>
          <w:szCs w:val="22"/>
        </w:rPr>
        <w:t>Method</w:t>
      </w:r>
      <w:r w:rsidR="00AF2F43">
        <w:rPr>
          <w:rFonts w:ascii="Arial" w:eastAsia="Times New Roman" w:hAnsi="Arial" w:cs="Arial"/>
          <w:b/>
          <w:bCs/>
          <w:color w:val="000000" w:themeColor="text1"/>
          <w:sz w:val="22"/>
          <w:szCs w:val="22"/>
        </w:rPr>
        <w:t xml:space="preserve"> Validation</w:t>
      </w:r>
      <w:r w:rsidR="009B059E">
        <w:rPr>
          <w:rFonts w:ascii="Arial" w:eastAsia="Times New Roman" w:hAnsi="Arial" w:cs="Arial"/>
          <w:b/>
          <w:bCs/>
          <w:color w:val="000000" w:themeColor="text1"/>
          <w:sz w:val="22"/>
          <w:szCs w:val="22"/>
        </w:rPr>
        <w:t xml:space="preserve"> </w:t>
      </w:r>
    </w:p>
    <w:p w14:paraId="4187513E" w14:textId="195604D6" w:rsidR="00F46532" w:rsidRDefault="00F46532" w:rsidP="00DE3620">
      <w:pPr>
        <w:shd w:val="clear" w:color="auto" w:fill="FFFFFF"/>
        <w:spacing w:before="166" w:after="166" w:line="480" w:lineRule="auto"/>
        <w:rPr>
          <w:rFonts w:ascii="Arial" w:hAnsi="Arial" w:cs="Arial"/>
          <w:color w:val="000000" w:themeColor="text1"/>
          <w:sz w:val="22"/>
          <w:szCs w:val="22"/>
        </w:rPr>
      </w:pPr>
      <w:r w:rsidRPr="00F46532">
        <w:rPr>
          <w:rFonts w:ascii="Arial" w:hAnsi="Arial" w:cs="Arial"/>
          <w:color w:val="000000" w:themeColor="text1"/>
          <w:sz w:val="22"/>
          <w:szCs w:val="22"/>
        </w:rPr>
        <w:t xml:space="preserve">The assay was validated in accordance with the United States Food and Drug Administration’s (US FDA) </w:t>
      </w:r>
      <w:r w:rsidR="00453552">
        <w:rPr>
          <w:rFonts w:ascii="Arial" w:hAnsi="Arial" w:cs="Arial"/>
          <w:color w:val="000000" w:themeColor="text1"/>
          <w:sz w:val="22"/>
          <w:szCs w:val="22"/>
        </w:rPr>
        <w:t xml:space="preserve">guidance on </w:t>
      </w:r>
      <w:proofErr w:type="spellStart"/>
      <w:r w:rsidRPr="00F46532">
        <w:rPr>
          <w:rFonts w:ascii="Arial" w:hAnsi="Arial" w:cs="Arial"/>
          <w:color w:val="000000" w:themeColor="text1"/>
          <w:sz w:val="22"/>
          <w:szCs w:val="22"/>
        </w:rPr>
        <w:t>Bioanalytical</w:t>
      </w:r>
      <w:proofErr w:type="spellEnd"/>
      <w:r w:rsidRPr="00F46532">
        <w:rPr>
          <w:rFonts w:ascii="Arial" w:hAnsi="Arial" w:cs="Arial"/>
          <w:color w:val="000000" w:themeColor="text1"/>
          <w:sz w:val="22"/>
          <w:szCs w:val="22"/>
        </w:rPr>
        <w:t xml:space="preserve"> Method Validation </w:t>
      </w:r>
      <w:r w:rsidRPr="00F46532">
        <w:rPr>
          <w:rFonts w:ascii="Arial" w:hAnsi="Arial" w:cs="Arial"/>
          <w:color w:val="000000" w:themeColor="text1"/>
          <w:sz w:val="22"/>
          <w:szCs w:val="22"/>
        </w:rPr>
        <w:fldChar w:fldCharType="begin"/>
      </w:r>
      <w:r w:rsidR="00E6733E">
        <w:rPr>
          <w:rFonts w:ascii="Arial" w:hAnsi="Arial" w:cs="Arial"/>
          <w:color w:val="000000" w:themeColor="text1"/>
          <w:sz w:val="22"/>
          <w:szCs w:val="22"/>
        </w:rPr>
        <w:instrText xml:space="preserve"> ADDIN EN.CITE &lt;EndNote&gt;&lt;Cite&gt;&lt;RecNum&gt;18&lt;/RecNum&gt;&lt;DisplayText&gt;[15]&lt;/DisplayText&gt;&lt;record&gt;&lt;rec-number&gt;18&lt;/rec-number&gt;&lt;foreign-keys&gt;&lt;key app="EN" db-id="fxzvdraz7pdrsue29fnptpewzdavdsfed9rt" timestamp="1497847784"&gt;18&lt;/key&gt;&lt;/foreign-keys&gt;&lt;ref-type name="Journal Article"&gt;17&lt;/ref-type&gt;&lt;contributors&gt;&lt;/contributors&gt;&lt;titles&gt;&lt;title&gt;United States Food and Drug Administration. Bioanalytical Method Validation. September 2013. Available at: http://www.fda.gov/downloads/Drugs/GuidanceComplianceRegulatoryInformation/Guidances/UCM368107.pdf. Accessed 18 June 2017&lt;/title&gt;&lt;/titles&gt;&lt;dates&gt;&lt;/dates&gt;&lt;urls&gt;&lt;/urls&gt;&lt;/record&gt;&lt;/Cite&gt;&lt;/EndNote&gt;</w:instrText>
      </w:r>
      <w:r w:rsidRPr="00F46532">
        <w:rPr>
          <w:rFonts w:ascii="Arial" w:hAnsi="Arial" w:cs="Arial"/>
          <w:color w:val="000000" w:themeColor="text1"/>
          <w:sz w:val="22"/>
          <w:szCs w:val="22"/>
        </w:rPr>
        <w:fldChar w:fldCharType="separate"/>
      </w:r>
      <w:r w:rsidR="00466C3E">
        <w:rPr>
          <w:rFonts w:ascii="Arial" w:hAnsi="Arial" w:cs="Arial"/>
          <w:noProof/>
          <w:color w:val="000000" w:themeColor="text1"/>
          <w:sz w:val="22"/>
          <w:szCs w:val="22"/>
        </w:rPr>
        <w:t>[15]</w:t>
      </w:r>
      <w:r w:rsidRPr="00F46532">
        <w:rPr>
          <w:rFonts w:ascii="Arial" w:hAnsi="Arial" w:cs="Arial"/>
          <w:color w:val="000000" w:themeColor="text1"/>
          <w:sz w:val="22"/>
          <w:szCs w:val="22"/>
        </w:rPr>
        <w:fldChar w:fldCharType="end"/>
      </w:r>
      <w:r w:rsidRPr="00F46532">
        <w:rPr>
          <w:rFonts w:ascii="Arial" w:hAnsi="Arial" w:cs="Arial"/>
          <w:color w:val="000000" w:themeColor="text1"/>
          <w:sz w:val="22"/>
          <w:szCs w:val="22"/>
        </w:rPr>
        <w:t>.</w:t>
      </w:r>
    </w:p>
    <w:p w14:paraId="7F448CDD" w14:textId="12A217C3" w:rsidR="00F46532" w:rsidRDefault="00DE3620" w:rsidP="00DE3620">
      <w:pPr>
        <w:shd w:val="clear" w:color="auto" w:fill="FFFFFF"/>
        <w:spacing w:before="166" w:after="166" w:line="480" w:lineRule="auto"/>
        <w:rPr>
          <w:rFonts w:ascii="Arial" w:hAnsi="Arial" w:cs="Arial"/>
          <w:color w:val="000000" w:themeColor="text1"/>
          <w:sz w:val="22"/>
          <w:szCs w:val="22"/>
        </w:rPr>
      </w:pPr>
      <w:r>
        <w:rPr>
          <w:rFonts w:ascii="Arial" w:eastAsia="Times New Roman" w:hAnsi="Arial" w:cs="Arial"/>
          <w:b/>
          <w:bCs/>
          <w:color w:val="000000" w:themeColor="text1"/>
          <w:sz w:val="22"/>
          <w:szCs w:val="22"/>
        </w:rPr>
        <w:t>2.6</w:t>
      </w:r>
      <w:r w:rsidR="00905E93">
        <w:rPr>
          <w:rFonts w:ascii="Arial" w:eastAsia="Times New Roman" w:hAnsi="Arial" w:cs="Arial"/>
          <w:b/>
          <w:bCs/>
          <w:color w:val="000000" w:themeColor="text1"/>
          <w:sz w:val="22"/>
          <w:szCs w:val="22"/>
        </w:rPr>
        <w:t xml:space="preserve">.1 </w:t>
      </w:r>
      <w:r w:rsidR="00F46532" w:rsidRPr="00F46532">
        <w:rPr>
          <w:rFonts w:ascii="Arial" w:eastAsia="Times New Roman" w:hAnsi="Arial" w:cs="Arial"/>
          <w:b/>
          <w:bCs/>
          <w:color w:val="000000" w:themeColor="text1"/>
          <w:sz w:val="22"/>
          <w:szCs w:val="22"/>
        </w:rPr>
        <w:t>Accuracy and Precision</w:t>
      </w:r>
    </w:p>
    <w:p w14:paraId="56042043" w14:textId="70262513" w:rsidR="000D78CE" w:rsidRPr="00CD7D81" w:rsidRDefault="00F46532" w:rsidP="00DE3620">
      <w:pPr>
        <w:shd w:val="clear" w:color="auto" w:fill="FFFFFF"/>
        <w:spacing w:before="166" w:after="166" w:line="480" w:lineRule="auto"/>
        <w:rPr>
          <w:rFonts w:ascii="Arial" w:hAnsi="Arial" w:cs="Arial"/>
          <w:color w:val="000000"/>
          <w:sz w:val="22"/>
          <w:szCs w:val="22"/>
        </w:rPr>
      </w:pPr>
      <w:r w:rsidRPr="007C7DCD">
        <w:rPr>
          <w:rFonts w:ascii="Arial" w:hAnsi="Arial" w:cs="Arial"/>
          <w:color w:val="000000"/>
          <w:sz w:val="22"/>
          <w:szCs w:val="22"/>
        </w:rPr>
        <w:t xml:space="preserve">Five </w:t>
      </w:r>
      <w:r w:rsidRPr="00F46532">
        <w:rPr>
          <w:rFonts w:ascii="Arial" w:hAnsi="Arial" w:cs="Arial"/>
          <w:color w:val="000000"/>
          <w:sz w:val="22"/>
          <w:szCs w:val="22"/>
        </w:rPr>
        <w:t xml:space="preserve">separate batches consisting of the calibration curve and </w:t>
      </w:r>
      <w:r w:rsidR="0063049C" w:rsidRPr="007C7DCD">
        <w:rPr>
          <w:rFonts w:ascii="Arial" w:hAnsi="Arial" w:cs="Arial"/>
          <w:color w:val="000000"/>
          <w:sz w:val="22"/>
          <w:szCs w:val="22"/>
        </w:rPr>
        <w:t>six</w:t>
      </w:r>
      <w:r w:rsidRPr="007C7DCD">
        <w:rPr>
          <w:rFonts w:ascii="Arial" w:hAnsi="Arial" w:cs="Arial"/>
          <w:color w:val="000000"/>
          <w:sz w:val="22"/>
          <w:szCs w:val="22"/>
        </w:rPr>
        <w:t xml:space="preserve"> </w:t>
      </w:r>
      <w:r w:rsidRPr="00F46532">
        <w:rPr>
          <w:rFonts w:ascii="Arial" w:hAnsi="Arial" w:cs="Arial"/>
          <w:color w:val="000000"/>
          <w:sz w:val="22"/>
          <w:szCs w:val="22"/>
        </w:rPr>
        <w:t xml:space="preserve">LQC, MQC, and HQC were analyzed to examine </w:t>
      </w:r>
      <w:r w:rsidR="00555ED4">
        <w:rPr>
          <w:rFonts w:ascii="Arial" w:hAnsi="Arial" w:cs="Arial"/>
          <w:color w:val="000000"/>
          <w:sz w:val="22"/>
          <w:szCs w:val="22"/>
        </w:rPr>
        <w:t xml:space="preserve">inter and intra-assay </w:t>
      </w:r>
      <w:r w:rsidRPr="00F46532">
        <w:rPr>
          <w:rFonts w:ascii="Arial" w:hAnsi="Arial" w:cs="Arial"/>
          <w:color w:val="000000"/>
          <w:sz w:val="22"/>
          <w:szCs w:val="22"/>
        </w:rPr>
        <w:t>accuracy and precision.</w:t>
      </w:r>
      <w:r w:rsidR="007C0361">
        <w:rPr>
          <w:rFonts w:ascii="Arial" w:hAnsi="Arial" w:cs="Arial"/>
          <w:color w:val="000000" w:themeColor="text1"/>
          <w:sz w:val="22"/>
          <w:szCs w:val="22"/>
        </w:rPr>
        <w:t xml:space="preserve"> </w:t>
      </w:r>
      <w:r w:rsidR="005C78A0">
        <w:rPr>
          <w:rFonts w:ascii="Arial" w:hAnsi="Arial" w:cs="Arial"/>
          <w:color w:val="000000" w:themeColor="text1"/>
          <w:sz w:val="22"/>
          <w:szCs w:val="22"/>
        </w:rPr>
        <w:t xml:space="preserve">Three separate batches consisting of six LLOQs were analyzed. </w:t>
      </w:r>
      <w:r w:rsidR="00E56FB5">
        <w:rPr>
          <w:rFonts w:ascii="Arial" w:hAnsi="Arial" w:cs="Arial"/>
          <w:color w:val="000000" w:themeColor="text1"/>
          <w:sz w:val="22"/>
          <w:szCs w:val="22"/>
        </w:rPr>
        <w:t>Assay precision was measured over</w:t>
      </w:r>
      <w:r w:rsidR="002E70C5">
        <w:rPr>
          <w:rFonts w:ascii="Arial" w:hAnsi="Arial" w:cs="Arial"/>
          <w:color w:val="000000" w:themeColor="text1"/>
          <w:sz w:val="22"/>
          <w:szCs w:val="22"/>
        </w:rPr>
        <w:t xml:space="preserve"> </w:t>
      </w:r>
      <w:r w:rsidR="00E56FB5">
        <w:rPr>
          <w:rFonts w:ascii="Arial" w:hAnsi="Arial" w:cs="Arial"/>
          <w:color w:val="000000" w:themeColor="text1"/>
          <w:sz w:val="22"/>
          <w:szCs w:val="22"/>
        </w:rPr>
        <w:t>each QC</w:t>
      </w:r>
      <w:r w:rsidR="002E70C5">
        <w:rPr>
          <w:rFonts w:ascii="Arial" w:hAnsi="Arial" w:cs="Arial"/>
          <w:color w:val="000000" w:themeColor="text1"/>
          <w:sz w:val="22"/>
          <w:szCs w:val="22"/>
        </w:rPr>
        <w:t xml:space="preserve"> concentration</w:t>
      </w:r>
      <w:r w:rsidR="00E56FB5">
        <w:rPr>
          <w:rFonts w:ascii="Arial" w:hAnsi="Arial" w:cs="Arial"/>
          <w:color w:val="000000" w:themeColor="text1"/>
          <w:sz w:val="22"/>
          <w:szCs w:val="22"/>
        </w:rPr>
        <w:t xml:space="preserve"> by the percent coefficient of variation [CV% = </w:t>
      </w:r>
      <w:r w:rsidR="00B23E2C">
        <w:rPr>
          <w:rFonts w:ascii="Arial" w:hAnsi="Arial" w:cs="Arial"/>
          <w:color w:val="000000" w:themeColor="text1"/>
          <w:sz w:val="22"/>
          <w:szCs w:val="22"/>
        </w:rPr>
        <w:t>(s</w:t>
      </w:r>
      <w:r w:rsidR="00E56FB5">
        <w:rPr>
          <w:rFonts w:ascii="Arial" w:hAnsi="Arial" w:cs="Arial"/>
          <w:color w:val="000000" w:themeColor="text1"/>
          <w:sz w:val="22"/>
          <w:szCs w:val="22"/>
        </w:rPr>
        <w:t xml:space="preserve">tandard deviation/mean)*100]. </w:t>
      </w:r>
      <w:r w:rsidR="00CE5242">
        <w:rPr>
          <w:rFonts w:ascii="Arial" w:hAnsi="Arial" w:cs="Arial"/>
          <w:color w:val="000000" w:themeColor="text1"/>
          <w:sz w:val="22"/>
          <w:szCs w:val="22"/>
        </w:rPr>
        <w:t>Assay a</w:t>
      </w:r>
      <w:r w:rsidR="00330801">
        <w:rPr>
          <w:rFonts w:ascii="Arial" w:hAnsi="Arial" w:cs="Arial"/>
          <w:color w:val="000000" w:themeColor="text1"/>
          <w:sz w:val="22"/>
          <w:szCs w:val="22"/>
        </w:rPr>
        <w:t>ccuracy (%</w:t>
      </w:r>
      <w:r w:rsidR="00D116B2">
        <w:rPr>
          <w:rFonts w:ascii="Arial" w:hAnsi="Arial" w:cs="Arial"/>
          <w:color w:val="000000" w:themeColor="text1"/>
          <w:sz w:val="22"/>
          <w:szCs w:val="22"/>
        </w:rPr>
        <w:t xml:space="preserve"> </w:t>
      </w:r>
      <w:r w:rsidR="00330801">
        <w:rPr>
          <w:rFonts w:ascii="Arial" w:hAnsi="Arial" w:cs="Arial"/>
          <w:color w:val="000000" w:themeColor="text1"/>
          <w:sz w:val="22"/>
          <w:szCs w:val="22"/>
        </w:rPr>
        <w:t xml:space="preserve">bias) was defined as the absolute value of the ratio of the calculated mean values of QC </w:t>
      </w:r>
      <w:r w:rsidR="00D116B2">
        <w:rPr>
          <w:rFonts w:ascii="Arial" w:hAnsi="Arial" w:cs="Arial"/>
          <w:color w:val="000000" w:themeColor="text1"/>
          <w:sz w:val="22"/>
          <w:szCs w:val="22"/>
        </w:rPr>
        <w:t>concentrations</w:t>
      </w:r>
      <w:r w:rsidR="00330801">
        <w:rPr>
          <w:rFonts w:ascii="Arial" w:hAnsi="Arial" w:cs="Arial"/>
          <w:color w:val="000000" w:themeColor="text1"/>
          <w:sz w:val="22"/>
          <w:szCs w:val="22"/>
        </w:rPr>
        <w:t xml:space="preserve"> to the</w:t>
      </w:r>
      <w:r w:rsidR="00D116B2">
        <w:rPr>
          <w:rFonts w:ascii="Arial" w:hAnsi="Arial" w:cs="Arial"/>
          <w:color w:val="000000" w:themeColor="text1"/>
          <w:sz w:val="22"/>
          <w:szCs w:val="22"/>
        </w:rPr>
        <w:t xml:space="preserve"> </w:t>
      </w:r>
      <w:r w:rsidR="00330801">
        <w:rPr>
          <w:rFonts w:ascii="Arial" w:hAnsi="Arial" w:cs="Arial"/>
          <w:color w:val="000000" w:themeColor="text1"/>
          <w:sz w:val="22"/>
          <w:szCs w:val="22"/>
        </w:rPr>
        <w:t xml:space="preserve">respective nominal values. </w:t>
      </w:r>
      <w:r w:rsidR="0003219F">
        <w:rPr>
          <w:rFonts w:ascii="Arial" w:hAnsi="Arial" w:cs="Arial"/>
          <w:color w:val="000000"/>
          <w:sz w:val="22"/>
          <w:szCs w:val="22"/>
        </w:rPr>
        <w:t>Acceptance criteria for accuracy</w:t>
      </w:r>
      <w:r w:rsidR="0003219F" w:rsidRPr="00BB3517">
        <w:rPr>
          <w:rFonts w:ascii="Arial" w:hAnsi="Arial" w:cs="Arial"/>
          <w:color w:val="000000"/>
          <w:sz w:val="22"/>
          <w:szCs w:val="22"/>
        </w:rPr>
        <w:t xml:space="preserve"> </w:t>
      </w:r>
      <w:r w:rsidR="0003219F">
        <w:rPr>
          <w:rFonts w:ascii="Arial" w:hAnsi="Arial" w:cs="Arial"/>
          <w:color w:val="000000"/>
          <w:sz w:val="22"/>
          <w:szCs w:val="22"/>
        </w:rPr>
        <w:t>and precision were</w:t>
      </w:r>
      <w:r w:rsidR="00020BD4">
        <w:rPr>
          <w:rFonts w:ascii="Arial" w:hAnsi="Arial" w:cs="Arial"/>
          <w:color w:val="000000"/>
          <w:sz w:val="22"/>
          <w:szCs w:val="22"/>
        </w:rPr>
        <w:t xml:space="preserve"> 15% for LQC, MQC, and HQC and</w:t>
      </w:r>
      <w:r w:rsidR="00514B3D">
        <w:rPr>
          <w:rFonts w:ascii="Arial" w:hAnsi="Arial" w:cs="Arial"/>
          <w:color w:val="000000"/>
          <w:sz w:val="22"/>
          <w:szCs w:val="22"/>
        </w:rPr>
        <w:t xml:space="preserve"> </w:t>
      </w:r>
      <w:r w:rsidRPr="00BB3517">
        <w:rPr>
          <w:rFonts w:ascii="Arial" w:hAnsi="Arial" w:cs="Arial"/>
          <w:color w:val="000000"/>
          <w:sz w:val="22"/>
          <w:szCs w:val="22"/>
        </w:rPr>
        <w:t xml:space="preserve">20% </w:t>
      </w:r>
      <w:r w:rsidR="00020BD4">
        <w:rPr>
          <w:rFonts w:ascii="Arial" w:hAnsi="Arial" w:cs="Arial"/>
          <w:color w:val="000000"/>
          <w:sz w:val="22"/>
          <w:szCs w:val="22"/>
        </w:rPr>
        <w:t>for</w:t>
      </w:r>
      <w:r w:rsidRPr="00BB3517">
        <w:rPr>
          <w:rFonts w:ascii="Arial" w:hAnsi="Arial" w:cs="Arial"/>
          <w:color w:val="000000"/>
          <w:sz w:val="22"/>
          <w:szCs w:val="22"/>
        </w:rPr>
        <w:t xml:space="preserve"> LLOQ</w:t>
      </w:r>
      <w:r w:rsidR="00BB3517">
        <w:rPr>
          <w:rFonts w:ascii="Arial" w:hAnsi="Arial" w:cs="Arial"/>
          <w:color w:val="000000"/>
          <w:sz w:val="22"/>
          <w:szCs w:val="22"/>
        </w:rPr>
        <w:t xml:space="preserve"> (49.6 </w:t>
      </w:r>
      <w:proofErr w:type="spellStart"/>
      <w:r w:rsidR="00BB3517">
        <w:rPr>
          <w:rFonts w:ascii="Arial" w:hAnsi="Arial" w:cs="Arial"/>
          <w:color w:val="000000"/>
          <w:sz w:val="22"/>
          <w:szCs w:val="22"/>
        </w:rPr>
        <w:t>pg</w:t>
      </w:r>
      <w:proofErr w:type="spellEnd"/>
      <w:r w:rsidR="00BB3517">
        <w:rPr>
          <w:rFonts w:ascii="Arial" w:hAnsi="Arial" w:cs="Arial"/>
          <w:color w:val="000000"/>
          <w:sz w:val="22"/>
          <w:szCs w:val="22"/>
        </w:rPr>
        <w:t>/mL)</w:t>
      </w:r>
      <w:r w:rsidR="00020BD4">
        <w:rPr>
          <w:rFonts w:ascii="Arial" w:hAnsi="Arial" w:cs="Arial"/>
          <w:color w:val="000000"/>
          <w:sz w:val="22"/>
          <w:szCs w:val="22"/>
        </w:rPr>
        <w:t>.</w:t>
      </w:r>
    </w:p>
    <w:p w14:paraId="25566FCD" w14:textId="1D06DDF2" w:rsidR="00F46532" w:rsidRPr="00F46532" w:rsidRDefault="00DE3620" w:rsidP="00DE3620">
      <w:pPr>
        <w:shd w:val="clear" w:color="auto" w:fill="FFFFFF"/>
        <w:spacing w:before="166" w:after="166" w:line="480" w:lineRule="auto"/>
        <w:rPr>
          <w:rFonts w:ascii="Arial" w:hAnsi="Arial" w:cs="Arial"/>
          <w:color w:val="000000"/>
          <w:sz w:val="22"/>
          <w:szCs w:val="22"/>
        </w:rPr>
      </w:pPr>
      <w:r>
        <w:rPr>
          <w:rFonts w:ascii="Arial" w:eastAsia="Times New Roman" w:hAnsi="Arial" w:cs="Arial"/>
          <w:b/>
          <w:bCs/>
          <w:color w:val="000000" w:themeColor="text1"/>
          <w:sz w:val="22"/>
          <w:szCs w:val="22"/>
        </w:rPr>
        <w:t>2.6</w:t>
      </w:r>
      <w:r w:rsidR="00905E93">
        <w:rPr>
          <w:rFonts w:ascii="Arial" w:eastAsia="Times New Roman" w:hAnsi="Arial" w:cs="Arial"/>
          <w:b/>
          <w:bCs/>
          <w:color w:val="000000" w:themeColor="text1"/>
          <w:sz w:val="22"/>
          <w:szCs w:val="22"/>
        </w:rPr>
        <w:t xml:space="preserve">.2 </w:t>
      </w:r>
      <w:r w:rsidR="00F46532" w:rsidRPr="00F46532">
        <w:rPr>
          <w:rFonts w:ascii="Arial" w:eastAsia="Times New Roman" w:hAnsi="Arial" w:cs="Arial"/>
          <w:b/>
          <w:bCs/>
          <w:color w:val="000000" w:themeColor="text1"/>
          <w:sz w:val="22"/>
          <w:szCs w:val="22"/>
        </w:rPr>
        <w:t>Stability</w:t>
      </w:r>
    </w:p>
    <w:p w14:paraId="135BFB03" w14:textId="3469C56A" w:rsidR="000D78CE" w:rsidRDefault="00514B3D" w:rsidP="00DE3620">
      <w:pPr>
        <w:shd w:val="clear" w:color="auto" w:fill="FFFFFF"/>
        <w:spacing w:before="166" w:after="166" w:line="480" w:lineRule="auto"/>
        <w:rPr>
          <w:rFonts w:ascii="Arial" w:hAnsi="Arial" w:cs="Arial"/>
          <w:color w:val="000000"/>
          <w:sz w:val="22"/>
          <w:szCs w:val="22"/>
          <w:highlight w:val="lightGray"/>
        </w:rPr>
      </w:pPr>
      <w:r>
        <w:rPr>
          <w:rFonts w:ascii="Arial" w:hAnsi="Arial" w:cs="Arial"/>
          <w:color w:val="000000" w:themeColor="text1"/>
          <w:sz w:val="22"/>
          <w:szCs w:val="22"/>
        </w:rPr>
        <w:t xml:space="preserve">Stability of </w:t>
      </w:r>
      <w:r w:rsidR="00F1113F">
        <w:rPr>
          <w:rFonts w:ascii="Arial" w:hAnsi="Arial" w:cs="Arial"/>
          <w:color w:val="000000" w:themeColor="text1"/>
          <w:sz w:val="22"/>
          <w:szCs w:val="22"/>
        </w:rPr>
        <w:t>LNG</w:t>
      </w:r>
      <w:r w:rsidR="00163DCF" w:rsidRPr="003F24B3">
        <w:rPr>
          <w:rFonts w:ascii="Arial" w:hAnsi="Arial" w:cs="Arial"/>
          <w:color w:val="000000" w:themeColor="text1"/>
          <w:sz w:val="22"/>
          <w:szCs w:val="22"/>
        </w:rPr>
        <w:t xml:space="preserve"> </w:t>
      </w:r>
      <w:r w:rsidR="00163DCF" w:rsidRPr="00BB3517">
        <w:rPr>
          <w:rFonts w:ascii="Arial" w:hAnsi="Arial" w:cs="Arial"/>
          <w:color w:val="000000" w:themeColor="text1"/>
          <w:sz w:val="22"/>
          <w:szCs w:val="22"/>
        </w:rPr>
        <w:t xml:space="preserve">in plasma was assessed </w:t>
      </w:r>
      <w:r>
        <w:rPr>
          <w:rFonts w:ascii="Arial" w:hAnsi="Arial" w:cs="Arial"/>
          <w:color w:val="000000" w:themeColor="text1"/>
          <w:sz w:val="22"/>
          <w:szCs w:val="22"/>
        </w:rPr>
        <w:t>with</w:t>
      </w:r>
      <w:r w:rsidRPr="00BB3517">
        <w:rPr>
          <w:rFonts w:ascii="Arial" w:hAnsi="Arial" w:cs="Arial"/>
          <w:color w:val="000000" w:themeColor="text1"/>
          <w:sz w:val="22"/>
          <w:szCs w:val="22"/>
        </w:rPr>
        <w:t xml:space="preserve"> </w:t>
      </w:r>
      <w:r w:rsidR="00163DCF" w:rsidRPr="00BB3517">
        <w:rPr>
          <w:rFonts w:ascii="Arial" w:hAnsi="Arial" w:cs="Arial"/>
          <w:color w:val="000000" w:themeColor="text1"/>
          <w:sz w:val="22"/>
          <w:szCs w:val="22"/>
        </w:rPr>
        <w:t xml:space="preserve">QC samples (n=6 per </w:t>
      </w:r>
      <w:r w:rsidR="00F1113F" w:rsidRPr="00BB3517">
        <w:rPr>
          <w:rFonts w:ascii="Arial" w:hAnsi="Arial" w:cs="Arial"/>
          <w:color w:val="000000" w:themeColor="text1"/>
          <w:sz w:val="22"/>
          <w:szCs w:val="22"/>
        </w:rPr>
        <w:t>concentration</w:t>
      </w:r>
      <w:r w:rsidR="00163DCF" w:rsidRPr="00BB3517">
        <w:rPr>
          <w:rFonts w:ascii="Arial" w:hAnsi="Arial" w:cs="Arial"/>
          <w:color w:val="000000" w:themeColor="text1"/>
          <w:sz w:val="22"/>
          <w:szCs w:val="22"/>
        </w:rPr>
        <w:t xml:space="preserve">) for </w:t>
      </w:r>
      <w:r w:rsidR="002C7B28" w:rsidRPr="00BB3517">
        <w:rPr>
          <w:rFonts w:ascii="Arial" w:hAnsi="Arial" w:cs="Arial"/>
          <w:color w:val="000000" w:themeColor="text1"/>
          <w:sz w:val="22"/>
          <w:szCs w:val="22"/>
        </w:rPr>
        <w:t xml:space="preserve">all </w:t>
      </w:r>
      <w:r>
        <w:rPr>
          <w:rFonts w:ascii="Arial" w:hAnsi="Arial" w:cs="Arial"/>
          <w:color w:val="000000" w:themeColor="text1"/>
          <w:sz w:val="22"/>
          <w:szCs w:val="22"/>
        </w:rPr>
        <w:t>conditions tested</w:t>
      </w:r>
      <w:r w:rsidR="002C7B28" w:rsidRPr="00BB3517">
        <w:rPr>
          <w:rFonts w:ascii="Arial" w:hAnsi="Arial" w:cs="Arial"/>
          <w:color w:val="000000" w:themeColor="text1"/>
          <w:sz w:val="22"/>
          <w:szCs w:val="22"/>
        </w:rPr>
        <w:t xml:space="preserve">. </w:t>
      </w:r>
      <w:r w:rsidR="000C10A3" w:rsidRPr="00BB3517">
        <w:rPr>
          <w:rFonts w:ascii="Arial" w:hAnsi="Arial" w:cs="Arial"/>
          <w:sz w:val="22"/>
          <w:szCs w:val="22"/>
        </w:rPr>
        <w:t xml:space="preserve">QC samples </w:t>
      </w:r>
      <w:r w:rsidR="00CD7D81" w:rsidRPr="00BB3517">
        <w:rPr>
          <w:rFonts w:ascii="Arial" w:hAnsi="Arial" w:cs="Arial"/>
          <w:sz w:val="22"/>
          <w:szCs w:val="22"/>
        </w:rPr>
        <w:t xml:space="preserve">were </w:t>
      </w:r>
      <w:r w:rsidR="00B23E2C" w:rsidRPr="00BB3517">
        <w:rPr>
          <w:rFonts w:ascii="Arial" w:hAnsi="Arial" w:cs="Arial"/>
          <w:sz w:val="22"/>
          <w:szCs w:val="22"/>
        </w:rPr>
        <w:t>analyzed</w:t>
      </w:r>
      <w:r w:rsidR="00CD7D81" w:rsidRPr="00BB3517">
        <w:rPr>
          <w:rFonts w:ascii="Arial" w:hAnsi="Arial" w:cs="Arial"/>
          <w:sz w:val="22"/>
          <w:szCs w:val="22"/>
        </w:rPr>
        <w:t xml:space="preserve"> on a freshly prepared calibration curve. </w:t>
      </w:r>
      <w:r w:rsidR="00F1113F" w:rsidRPr="00BB3517">
        <w:rPr>
          <w:rFonts w:ascii="Arial" w:hAnsi="Arial" w:cs="Arial"/>
          <w:sz w:val="22"/>
          <w:szCs w:val="22"/>
        </w:rPr>
        <w:t>Multiple</w:t>
      </w:r>
      <w:r w:rsidR="00C93EDD" w:rsidRPr="00BB3517">
        <w:rPr>
          <w:rFonts w:ascii="Arial" w:hAnsi="Arial" w:cs="Arial"/>
          <w:sz w:val="22"/>
          <w:szCs w:val="22"/>
        </w:rPr>
        <w:t xml:space="preserve"> conditions</w:t>
      </w:r>
      <w:r w:rsidR="00CD7D81" w:rsidRPr="00BB3517">
        <w:rPr>
          <w:rFonts w:ascii="Arial" w:hAnsi="Arial" w:cs="Arial"/>
          <w:sz w:val="22"/>
          <w:szCs w:val="22"/>
        </w:rPr>
        <w:t xml:space="preserve"> </w:t>
      </w:r>
      <w:r w:rsidR="00F1113F" w:rsidRPr="00BB3517">
        <w:rPr>
          <w:rFonts w:ascii="Arial" w:hAnsi="Arial" w:cs="Arial"/>
          <w:sz w:val="22"/>
          <w:szCs w:val="22"/>
        </w:rPr>
        <w:t xml:space="preserve">were </w:t>
      </w:r>
      <w:r w:rsidR="00CD7D81" w:rsidRPr="00BB3517">
        <w:rPr>
          <w:rFonts w:ascii="Arial" w:hAnsi="Arial" w:cs="Arial"/>
          <w:sz w:val="22"/>
          <w:szCs w:val="22"/>
        </w:rPr>
        <w:t xml:space="preserve">used to </w:t>
      </w:r>
      <w:r w:rsidR="00F1113F" w:rsidRPr="00BB3517">
        <w:rPr>
          <w:rFonts w:ascii="Arial" w:hAnsi="Arial" w:cs="Arial"/>
          <w:sz w:val="22"/>
          <w:szCs w:val="22"/>
        </w:rPr>
        <w:t>determine</w:t>
      </w:r>
      <w:r w:rsidR="00CD7D81" w:rsidRPr="00BB3517">
        <w:rPr>
          <w:rFonts w:ascii="Arial" w:hAnsi="Arial" w:cs="Arial"/>
          <w:sz w:val="22"/>
          <w:szCs w:val="22"/>
        </w:rPr>
        <w:t xml:space="preserve"> stability of </w:t>
      </w:r>
      <w:r w:rsidR="00BB3517" w:rsidRPr="00BB3517">
        <w:rPr>
          <w:rFonts w:ascii="Arial" w:hAnsi="Arial" w:cs="Arial"/>
          <w:sz w:val="22"/>
          <w:szCs w:val="22"/>
        </w:rPr>
        <w:t>LNG</w:t>
      </w:r>
      <w:r w:rsidR="00CD7D81" w:rsidRPr="00BB3517">
        <w:rPr>
          <w:rFonts w:ascii="Arial" w:hAnsi="Arial" w:cs="Arial"/>
          <w:sz w:val="22"/>
          <w:szCs w:val="22"/>
        </w:rPr>
        <w:t xml:space="preserve"> in plasma</w:t>
      </w:r>
      <w:r w:rsidR="00F1113F" w:rsidRPr="00BB3517">
        <w:rPr>
          <w:rFonts w:ascii="Arial" w:hAnsi="Arial" w:cs="Arial"/>
          <w:sz w:val="22"/>
          <w:szCs w:val="22"/>
        </w:rPr>
        <w:t xml:space="preserve"> before and after processing</w:t>
      </w:r>
      <w:r w:rsidR="00CD7D81" w:rsidRPr="00BB3517">
        <w:rPr>
          <w:rFonts w:ascii="Arial" w:hAnsi="Arial" w:cs="Arial"/>
          <w:sz w:val="22"/>
          <w:szCs w:val="22"/>
        </w:rPr>
        <w:t xml:space="preserve">. </w:t>
      </w:r>
      <w:r w:rsidR="00D415D2" w:rsidRPr="00BB3517">
        <w:rPr>
          <w:rFonts w:ascii="Arial" w:hAnsi="Arial" w:cs="Arial"/>
          <w:sz w:val="22"/>
          <w:szCs w:val="22"/>
        </w:rPr>
        <w:t xml:space="preserve">These included </w:t>
      </w:r>
      <w:r w:rsidR="00D415D2" w:rsidRPr="00BB3517">
        <w:rPr>
          <w:rFonts w:ascii="Arial" w:hAnsi="Arial" w:cs="Arial"/>
          <w:color w:val="000000"/>
          <w:sz w:val="22"/>
          <w:szCs w:val="22"/>
        </w:rPr>
        <w:t xml:space="preserve">stability of </w:t>
      </w:r>
      <w:r w:rsidR="00BB3517" w:rsidRPr="00BB3517">
        <w:rPr>
          <w:rFonts w:ascii="Arial" w:hAnsi="Arial" w:cs="Arial"/>
          <w:color w:val="000000"/>
          <w:sz w:val="22"/>
          <w:szCs w:val="22"/>
        </w:rPr>
        <w:t>LNG</w:t>
      </w:r>
      <w:r w:rsidR="00D415D2" w:rsidRPr="00BB3517">
        <w:rPr>
          <w:rFonts w:ascii="Arial" w:hAnsi="Arial" w:cs="Arial"/>
          <w:color w:val="000000"/>
          <w:sz w:val="22"/>
          <w:szCs w:val="22"/>
        </w:rPr>
        <w:t xml:space="preserve"> in plasma during freeze-thaw cycles, bench-top stability,</w:t>
      </w:r>
      <w:r w:rsidR="00D415D2" w:rsidRPr="00BB3517">
        <w:rPr>
          <w:rFonts w:ascii="Arial" w:hAnsi="Arial" w:cs="Arial"/>
          <w:sz w:val="22"/>
          <w:szCs w:val="22"/>
        </w:rPr>
        <w:t xml:space="preserve"> l</w:t>
      </w:r>
      <w:r w:rsidR="00D415D2" w:rsidRPr="00BB3517">
        <w:rPr>
          <w:rFonts w:ascii="Arial" w:hAnsi="Arial" w:cs="Arial"/>
          <w:color w:val="000000"/>
          <w:sz w:val="22"/>
          <w:szCs w:val="22"/>
        </w:rPr>
        <w:t xml:space="preserve">ong-term stability, </w:t>
      </w:r>
      <w:r w:rsidR="00584471" w:rsidRPr="00BB3517">
        <w:rPr>
          <w:rFonts w:ascii="Arial" w:hAnsi="Arial" w:cs="Arial"/>
          <w:color w:val="000000"/>
          <w:sz w:val="22"/>
          <w:szCs w:val="22"/>
        </w:rPr>
        <w:t xml:space="preserve">processed sample stability, </w:t>
      </w:r>
      <w:r w:rsidR="00162407">
        <w:rPr>
          <w:rFonts w:ascii="Arial" w:hAnsi="Arial" w:cs="Arial"/>
          <w:color w:val="000000"/>
          <w:sz w:val="22"/>
          <w:szCs w:val="22"/>
        </w:rPr>
        <w:t xml:space="preserve">and </w:t>
      </w:r>
      <w:r w:rsidR="00584471" w:rsidRPr="00BB3517">
        <w:rPr>
          <w:rFonts w:ascii="Arial" w:hAnsi="Arial" w:cs="Arial"/>
          <w:color w:val="000000"/>
          <w:sz w:val="22"/>
          <w:szCs w:val="22"/>
        </w:rPr>
        <w:t>stability after heat inactivation</w:t>
      </w:r>
      <w:r w:rsidR="00162407">
        <w:rPr>
          <w:rFonts w:ascii="Arial" w:hAnsi="Arial" w:cs="Arial"/>
          <w:color w:val="000000"/>
          <w:sz w:val="22"/>
          <w:szCs w:val="22"/>
        </w:rPr>
        <w:t>. R</w:t>
      </w:r>
      <w:r w:rsidR="00584471" w:rsidRPr="00BB3517">
        <w:rPr>
          <w:rFonts w:ascii="Arial" w:hAnsi="Arial" w:cs="Arial"/>
          <w:color w:val="000000"/>
          <w:sz w:val="22"/>
          <w:szCs w:val="22"/>
        </w:rPr>
        <w:t>einjection reproducibility</w:t>
      </w:r>
      <w:r w:rsidR="00162407">
        <w:rPr>
          <w:rFonts w:ascii="Arial" w:hAnsi="Arial" w:cs="Arial"/>
          <w:color w:val="000000"/>
          <w:sz w:val="22"/>
          <w:szCs w:val="22"/>
        </w:rPr>
        <w:t xml:space="preserve"> was also assessed</w:t>
      </w:r>
      <w:r w:rsidR="00584471" w:rsidRPr="00BB3517">
        <w:rPr>
          <w:rFonts w:ascii="Arial" w:hAnsi="Arial" w:cs="Arial"/>
          <w:color w:val="000000"/>
          <w:sz w:val="22"/>
          <w:szCs w:val="22"/>
        </w:rPr>
        <w:t xml:space="preserve">. </w:t>
      </w:r>
      <w:r w:rsidR="00BB3517">
        <w:rPr>
          <w:rFonts w:ascii="Arial" w:hAnsi="Arial" w:cs="Arial"/>
          <w:color w:val="000000"/>
          <w:sz w:val="22"/>
          <w:szCs w:val="22"/>
        </w:rPr>
        <w:t>LNG instability</w:t>
      </w:r>
      <w:r w:rsidR="00D415D2" w:rsidRPr="00BB3517">
        <w:rPr>
          <w:rFonts w:ascii="Arial" w:hAnsi="Arial" w:cs="Arial"/>
          <w:color w:val="000000"/>
          <w:sz w:val="22"/>
          <w:szCs w:val="22"/>
        </w:rPr>
        <w:t xml:space="preserve"> was considered if detected concentrations </w:t>
      </w:r>
      <w:r>
        <w:rPr>
          <w:rFonts w:ascii="Arial" w:hAnsi="Arial" w:cs="Arial"/>
          <w:color w:val="000000"/>
          <w:sz w:val="22"/>
          <w:szCs w:val="22"/>
        </w:rPr>
        <w:t>deviated</w:t>
      </w:r>
      <w:r w:rsidR="00D415D2" w:rsidRPr="00BB3517">
        <w:rPr>
          <w:rFonts w:ascii="Arial" w:hAnsi="Arial" w:cs="Arial"/>
          <w:color w:val="000000"/>
          <w:sz w:val="22"/>
          <w:szCs w:val="22"/>
        </w:rPr>
        <w:t xml:space="preserve"> from the </w:t>
      </w:r>
      <w:r w:rsidR="00D415D2" w:rsidRPr="00BB3517">
        <w:rPr>
          <w:rFonts w:ascii="Arial" w:hAnsi="Arial" w:cs="Arial"/>
          <w:color w:val="000000" w:themeColor="text1"/>
          <w:sz w:val="22"/>
          <w:szCs w:val="22"/>
        </w:rPr>
        <w:t xml:space="preserve">nominal value </w:t>
      </w:r>
      <w:r>
        <w:rPr>
          <w:rFonts w:ascii="Arial" w:hAnsi="Arial" w:cs="Arial"/>
          <w:color w:val="000000" w:themeColor="text1"/>
          <w:sz w:val="22"/>
          <w:szCs w:val="22"/>
        </w:rPr>
        <w:t>by at least</w:t>
      </w:r>
      <w:r w:rsidR="00D415D2" w:rsidRPr="00BB3517">
        <w:rPr>
          <w:rFonts w:ascii="Arial" w:hAnsi="Arial" w:cs="Arial"/>
          <w:color w:val="000000" w:themeColor="text1"/>
          <w:sz w:val="22"/>
          <w:szCs w:val="22"/>
        </w:rPr>
        <w:t xml:space="preserve"> 15%.</w:t>
      </w:r>
      <w:r w:rsidR="00D415D2">
        <w:rPr>
          <w:rFonts w:ascii="Arial" w:hAnsi="Arial" w:cs="Arial"/>
          <w:color w:val="000000" w:themeColor="text1"/>
          <w:sz w:val="22"/>
          <w:szCs w:val="22"/>
        </w:rPr>
        <w:t xml:space="preserve"> </w:t>
      </w:r>
    </w:p>
    <w:p w14:paraId="665BF7E9" w14:textId="132B52AE" w:rsidR="00D70FCD" w:rsidRDefault="00DE3620" w:rsidP="00DE3620">
      <w:pPr>
        <w:shd w:val="clear" w:color="auto" w:fill="FFFFFF"/>
        <w:spacing w:before="166" w:after="166" w:line="480" w:lineRule="auto"/>
        <w:rPr>
          <w:rFonts w:ascii="Arial" w:hAnsi="Arial" w:cs="Arial"/>
          <w:b/>
          <w:color w:val="000000"/>
          <w:sz w:val="22"/>
          <w:szCs w:val="22"/>
        </w:rPr>
      </w:pPr>
      <w:r>
        <w:rPr>
          <w:rFonts w:ascii="Arial" w:hAnsi="Arial" w:cs="Arial"/>
          <w:b/>
          <w:color w:val="000000"/>
          <w:sz w:val="22"/>
          <w:szCs w:val="22"/>
        </w:rPr>
        <w:t>2.6</w:t>
      </w:r>
      <w:r w:rsidR="00905E93">
        <w:rPr>
          <w:rFonts w:ascii="Arial" w:hAnsi="Arial" w:cs="Arial"/>
          <w:b/>
          <w:color w:val="000000"/>
          <w:sz w:val="22"/>
          <w:szCs w:val="22"/>
        </w:rPr>
        <w:t xml:space="preserve">.3 </w:t>
      </w:r>
      <w:r w:rsidR="00D70FCD" w:rsidRPr="005C1E5F">
        <w:rPr>
          <w:rFonts w:ascii="Arial" w:hAnsi="Arial" w:cs="Arial"/>
          <w:b/>
          <w:color w:val="000000"/>
          <w:sz w:val="22"/>
          <w:szCs w:val="22"/>
        </w:rPr>
        <w:t>Dilution Integrity</w:t>
      </w:r>
      <w:r w:rsidR="00D70FCD">
        <w:rPr>
          <w:rFonts w:ascii="Arial" w:hAnsi="Arial" w:cs="Arial"/>
          <w:b/>
          <w:color w:val="000000"/>
          <w:sz w:val="22"/>
          <w:szCs w:val="22"/>
        </w:rPr>
        <w:t xml:space="preserve"> </w:t>
      </w:r>
    </w:p>
    <w:p w14:paraId="6256EE54" w14:textId="261EFC1F" w:rsidR="000D78CE" w:rsidRPr="006668E4" w:rsidRDefault="00BB3517" w:rsidP="00DE3620">
      <w:pPr>
        <w:spacing w:line="480" w:lineRule="auto"/>
        <w:jc w:val="both"/>
        <w:rPr>
          <w:rFonts w:ascii="Arial" w:hAnsi="Arial" w:cs="Arial"/>
          <w:b/>
          <w:sz w:val="22"/>
          <w:szCs w:val="22"/>
        </w:rPr>
      </w:pPr>
      <w:r>
        <w:rPr>
          <w:rFonts w:ascii="Arial" w:hAnsi="Arial" w:cs="Arial"/>
          <w:color w:val="000000"/>
          <w:sz w:val="22"/>
          <w:szCs w:val="22"/>
        </w:rPr>
        <w:t>Di</w:t>
      </w:r>
      <w:r w:rsidR="00D70FCD" w:rsidRPr="00BB3517">
        <w:rPr>
          <w:rFonts w:ascii="Arial" w:hAnsi="Arial" w:cs="Arial"/>
          <w:color w:val="000000"/>
          <w:sz w:val="22"/>
          <w:szCs w:val="22"/>
        </w:rPr>
        <w:t xml:space="preserve">lution integrity of </w:t>
      </w:r>
      <w:r w:rsidR="000177EA" w:rsidRPr="00BB3517">
        <w:rPr>
          <w:rFonts w:ascii="Arial" w:hAnsi="Arial" w:cs="Arial"/>
          <w:color w:val="000000"/>
          <w:sz w:val="22"/>
          <w:szCs w:val="22"/>
        </w:rPr>
        <w:t>LNG</w:t>
      </w:r>
      <w:r w:rsidR="00D70FCD" w:rsidRPr="00BB3517">
        <w:rPr>
          <w:rFonts w:ascii="Arial" w:hAnsi="Arial" w:cs="Arial"/>
          <w:color w:val="000000"/>
          <w:sz w:val="22"/>
          <w:szCs w:val="22"/>
        </w:rPr>
        <w:t xml:space="preserve"> in </w:t>
      </w:r>
      <w:r w:rsidR="000177EA" w:rsidRPr="00BB3517">
        <w:rPr>
          <w:rFonts w:ascii="Arial" w:hAnsi="Arial" w:cs="Arial"/>
          <w:color w:val="000000"/>
          <w:sz w:val="22"/>
          <w:szCs w:val="22"/>
        </w:rPr>
        <w:t>plasma</w:t>
      </w:r>
      <w:r w:rsidR="00D70FCD" w:rsidRPr="00BB3517">
        <w:rPr>
          <w:rFonts w:ascii="Arial" w:hAnsi="Arial" w:cs="Arial"/>
          <w:color w:val="000000"/>
          <w:sz w:val="22"/>
          <w:szCs w:val="22"/>
        </w:rPr>
        <w:t xml:space="preserve"> </w:t>
      </w:r>
      <w:r w:rsidR="00C93EDD" w:rsidRPr="00BB3517">
        <w:rPr>
          <w:rFonts w:ascii="Arial" w:hAnsi="Arial" w:cs="Arial"/>
          <w:color w:val="000000"/>
          <w:sz w:val="22"/>
          <w:szCs w:val="22"/>
        </w:rPr>
        <w:t xml:space="preserve">was </w:t>
      </w:r>
      <w:r>
        <w:rPr>
          <w:rFonts w:ascii="Arial" w:hAnsi="Arial" w:cs="Arial"/>
          <w:color w:val="000000"/>
          <w:sz w:val="22"/>
          <w:szCs w:val="22"/>
        </w:rPr>
        <w:t>also determined</w:t>
      </w:r>
      <w:r w:rsidR="00C93EDD" w:rsidRPr="00BB3517">
        <w:rPr>
          <w:rFonts w:ascii="Arial" w:hAnsi="Arial" w:cs="Arial"/>
          <w:color w:val="000000"/>
          <w:sz w:val="22"/>
          <w:szCs w:val="22"/>
        </w:rPr>
        <w:t xml:space="preserve">. Aliquots of </w:t>
      </w:r>
      <w:r>
        <w:rPr>
          <w:rFonts w:ascii="Arial" w:hAnsi="Arial" w:cs="Arial"/>
          <w:color w:val="000000"/>
          <w:sz w:val="22"/>
          <w:szCs w:val="22"/>
        </w:rPr>
        <w:t xml:space="preserve">blank </w:t>
      </w:r>
      <w:r w:rsidR="00D70FCD" w:rsidRPr="00BB3517">
        <w:rPr>
          <w:rFonts w:ascii="Arial" w:hAnsi="Arial" w:cs="Arial"/>
          <w:color w:val="000000"/>
          <w:sz w:val="22"/>
          <w:szCs w:val="22"/>
        </w:rPr>
        <w:t xml:space="preserve">plasma were spiked </w:t>
      </w:r>
      <w:r w:rsidR="00A63E3B">
        <w:rPr>
          <w:rFonts w:ascii="Arial" w:hAnsi="Arial" w:cs="Arial"/>
          <w:color w:val="000000"/>
          <w:sz w:val="22"/>
          <w:szCs w:val="22"/>
        </w:rPr>
        <w:t xml:space="preserve">at a concentration of </w:t>
      </w:r>
      <w:r w:rsidR="00D70FCD" w:rsidRPr="00BB3517">
        <w:rPr>
          <w:rFonts w:ascii="Arial" w:hAnsi="Arial" w:cs="Arial"/>
          <w:color w:val="000000"/>
          <w:sz w:val="22"/>
          <w:szCs w:val="22"/>
        </w:rPr>
        <w:t xml:space="preserve">2600 </w:t>
      </w:r>
      <w:proofErr w:type="spellStart"/>
      <w:r w:rsidR="00D70FCD" w:rsidRPr="00BB3517">
        <w:rPr>
          <w:rFonts w:ascii="Arial" w:hAnsi="Arial" w:cs="Arial"/>
          <w:color w:val="000000"/>
          <w:sz w:val="22"/>
          <w:szCs w:val="22"/>
        </w:rPr>
        <w:t>pg</w:t>
      </w:r>
      <w:proofErr w:type="spellEnd"/>
      <w:r w:rsidR="00D70FCD" w:rsidRPr="00BB3517">
        <w:rPr>
          <w:rFonts w:ascii="Arial" w:hAnsi="Arial" w:cs="Arial"/>
          <w:color w:val="000000"/>
          <w:sz w:val="22"/>
          <w:szCs w:val="22"/>
        </w:rPr>
        <w:t>/</w:t>
      </w:r>
      <w:proofErr w:type="spellStart"/>
      <w:r w:rsidR="00D70FCD" w:rsidRPr="00BB3517">
        <w:rPr>
          <w:rFonts w:ascii="Arial" w:hAnsi="Arial" w:cs="Arial"/>
          <w:color w:val="000000"/>
          <w:sz w:val="22"/>
          <w:szCs w:val="22"/>
        </w:rPr>
        <w:t>mL</w:t>
      </w:r>
      <w:r w:rsidR="00F45855">
        <w:rPr>
          <w:rFonts w:ascii="Arial" w:hAnsi="Arial" w:cs="Arial"/>
          <w:color w:val="000000"/>
          <w:sz w:val="22"/>
          <w:szCs w:val="22"/>
        </w:rPr>
        <w:t>.</w:t>
      </w:r>
      <w:proofErr w:type="spellEnd"/>
      <w:r w:rsidR="00D70FCD" w:rsidRPr="00BB3517">
        <w:rPr>
          <w:rFonts w:ascii="Arial" w:hAnsi="Arial" w:cs="Arial"/>
          <w:color w:val="000000"/>
          <w:sz w:val="22"/>
          <w:szCs w:val="22"/>
        </w:rPr>
        <w:t xml:space="preserve"> </w:t>
      </w:r>
      <w:r>
        <w:rPr>
          <w:rFonts w:ascii="Arial" w:hAnsi="Arial" w:cs="Arial"/>
          <w:color w:val="000000"/>
          <w:sz w:val="22"/>
          <w:szCs w:val="22"/>
        </w:rPr>
        <w:t xml:space="preserve">Dilutions of </w:t>
      </w:r>
      <w:r w:rsidR="00D70FCD" w:rsidRPr="00BB3517">
        <w:rPr>
          <w:rFonts w:ascii="Arial" w:hAnsi="Arial" w:cs="Arial"/>
          <w:color w:val="000000"/>
          <w:sz w:val="22"/>
          <w:szCs w:val="22"/>
        </w:rPr>
        <w:t>1:2 and 1:4</w:t>
      </w:r>
      <w:r>
        <w:rPr>
          <w:rFonts w:ascii="Arial" w:hAnsi="Arial" w:cs="Arial"/>
          <w:color w:val="000000"/>
          <w:sz w:val="22"/>
          <w:szCs w:val="22"/>
        </w:rPr>
        <w:t xml:space="preserve"> were prepared with</w:t>
      </w:r>
      <w:r w:rsidR="00D70FCD" w:rsidRPr="00BB3517">
        <w:rPr>
          <w:rFonts w:ascii="Arial" w:hAnsi="Arial" w:cs="Arial"/>
          <w:color w:val="000000"/>
          <w:sz w:val="22"/>
          <w:szCs w:val="22"/>
        </w:rPr>
        <w:t xml:space="preserve"> blank plasma</w:t>
      </w:r>
      <w:r w:rsidR="00514D94">
        <w:rPr>
          <w:rFonts w:ascii="Arial" w:hAnsi="Arial" w:cs="Arial"/>
          <w:color w:val="000000"/>
          <w:sz w:val="22"/>
          <w:szCs w:val="22"/>
        </w:rPr>
        <w:t xml:space="preserve"> (n=6</w:t>
      </w:r>
      <w:r w:rsidRPr="00BB3517">
        <w:rPr>
          <w:rFonts w:ascii="Arial" w:hAnsi="Arial" w:cs="Arial"/>
          <w:color w:val="000000"/>
          <w:sz w:val="22"/>
          <w:szCs w:val="22"/>
        </w:rPr>
        <w:t xml:space="preserve"> </w:t>
      </w:r>
      <w:r w:rsidR="00514D94">
        <w:rPr>
          <w:rFonts w:ascii="Arial" w:hAnsi="Arial" w:cs="Arial"/>
          <w:color w:val="000000"/>
          <w:sz w:val="22"/>
          <w:szCs w:val="22"/>
        </w:rPr>
        <w:t xml:space="preserve">per </w:t>
      </w:r>
      <w:r>
        <w:rPr>
          <w:rFonts w:ascii="Arial" w:hAnsi="Arial" w:cs="Arial"/>
          <w:color w:val="000000"/>
          <w:sz w:val="22"/>
          <w:szCs w:val="22"/>
        </w:rPr>
        <w:t>dilution</w:t>
      </w:r>
      <w:r w:rsidR="00514D94">
        <w:rPr>
          <w:rFonts w:ascii="Arial" w:hAnsi="Arial" w:cs="Arial"/>
          <w:color w:val="000000"/>
          <w:sz w:val="22"/>
          <w:szCs w:val="22"/>
        </w:rPr>
        <w:t>),</w:t>
      </w:r>
      <w:r w:rsidR="00D70FCD" w:rsidRPr="00BB3517">
        <w:rPr>
          <w:rFonts w:ascii="Arial" w:hAnsi="Arial" w:cs="Arial"/>
          <w:color w:val="000000"/>
          <w:sz w:val="22"/>
          <w:szCs w:val="22"/>
        </w:rPr>
        <w:t xml:space="preserve"> resulting </w:t>
      </w:r>
      <w:r w:rsidR="00514D94">
        <w:rPr>
          <w:rFonts w:ascii="Arial" w:hAnsi="Arial" w:cs="Arial"/>
          <w:color w:val="000000"/>
          <w:sz w:val="22"/>
          <w:szCs w:val="22"/>
        </w:rPr>
        <w:t xml:space="preserve">in </w:t>
      </w:r>
      <w:r w:rsidR="00D70FCD" w:rsidRPr="00BB3517">
        <w:rPr>
          <w:rFonts w:ascii="Arial" w:hAnsi="Arial" w:cs="Arial"/>
          <w:color w:val="000000"/>
          <w:sz w:val="22"/>
          <w:szCs w:val="22"/>
        </w:rPr>
        <w:t>concentrations within the assay calibration</w:t>
      </w:r>
      <w:r w:rsidR="00D70FCD" w:rsidRPr="009B059E">
        <w:rPr>
          <w:rFonts w:ascii="Arial" w:hAnsi="Arial" w:cs="Arial"/>
          <w:color w:val="000000"/>
          <w:sz w:val="22"/>
          <w:szCs w:val="22"/>
        </w:rPr>
        <w:t xml:space="preserve"> range. </w:t>
      </w:r>
      <w:r w:rsidR="00D70FCD" w:rsidRPr="009B059E">
        <w:rPr>
          <w:rFonts w:ascii="Arial" w:hAnsi="Arial" w:cs="Arial"/>
          <w:b/>
          <w:sz w:val="22"/>
          <w:szCs w:val="22"/>
        </w:rPr>
        <w:t xml:space="preserve"> </w:t>
      </w:r>
      <w:r w:rsidR="00F45855">
        <w:rPr>
          <w:rFonts w:ascii="Arial" w:hAnsi="Arial" w:cs="Arial"/>
          <w:bCs/>
          <w:sz w:val="22"/>
          <w:szCs w:val="22"/>
        </w:rPr>
        <w:t>Each</w:t>
      </w:r>
      <w:r w:rsidR="00D70FCD" w:rsidRPr="009B059E">
        <w:rPr>
          <w:rFonts w:ascii="Arial" w:hAnsi="Arial" w:cs="Arial"/>
          <w:bCs/>
          <w:sz w:val="22"/>
          <w:szCs w:val="22"/>
        </w:rPr>
        <w:t xml:space="preserve"> sample</w:t>
      </w:r>
      <w:r w:rsidR="00514D94">
        <w:rPr>
          <w:rFonts w:ascii="Arial" w:hAnsi="Arial" w:cs="Arial"/>
          <w:bCs/>
          <w:sz w:val="22"/>
          <w:szCs w:val="22"/>
        </w:rPr>
        <w:t xml:space="preserve"> concentration</w:t>
      </w:r>
      <w:r w:rsidR="00D70FCD" w:rsidRPr="009B059E">
        <w:rPr>
          <w:rFonts w:ascii="Arial" w:hAnsi="Arial" w:cs="Arial"/>
          <w:bCs/>
          <w:sz w:val="22"/>
          <w:szCs w:val="22"/>
        </w:rPr>
        <w:t xml:space="preserve"> </w:t>
      </w:r>
      <w:r w:rsidR="00514D94">
        <w:rPr>
          <w:rFonts w:ascii="Arial" w:hAnsi="Arial" w:cs="Arial"/>
          <w:bCs/>
          <w:sz w:val="22"/>
          <w:szCs w:val="22"/>
        </w:rPr>
        <w:t>was</w:t>
      </w:r>
      <w:r w:rsidR="00D70FCD" w:rsidRPr="009B059E">
        <w:rPr>
          <w:rFonts w:ascii="Arial" w:hAnsi="Arial" w:cs="Arial"/>
          <w:bCs/>
          <w:sz w:val="22"/>
          <w:szCs w:val="22"/>
        </w:rPr>
        <w:t xml:space="preserve"> </w:t>
      </w:r>
      <w:r w:rsidR="0003219F" w:rsidRPr="009B059E">
        <w:rPr>
          <w:rFonts w:ascii="Arial" w:hAnsi="Arial" w:cs="Arial"/>
          <w:bCs/>
          <w:sz w:val="22"/>
          <w:szCs w:val="22"/>
        </w:rPr>
        <w:t>back calculated</w:t>
      </w:r>
      <w:r w:rsidR="00D70FCD" w:rsidRPr="009B059E">
        <w:rPr>
          <w:rFonts w:ascii="Arial" w:hAnsi="Arial" w:cs="Arial"/>
          <w:bCs/>
          <w:sz w:val="22"/>
          <w:szCs w:val="22"/>
        </w:rPr>
        <w:t xml:space="preserve"> with the appropriate dilution factor against a </w:t>
      </w:r>
      <w:r w:rsidR="00514B3D">
        <w:rPr>
          <w:rFonts w:ascii="Arial" w:hAnsi="Arial" w:cs="Arial"/>
          <w:bCs/>
          <w:sz w:val="22"/>
          <w:szCs w:val="22"/>
        </w:rPr>
        <w:t xml:space="preserve">fresh </w:t>
      </w:r>
      <w:r w:rsidR="00D70FCD" w:rsidRPr="009B059E">
        <w:rPr>
          <w:rFonts w:ascii="Arial" w:hAnsi="Arial" w:cs="Arial"/>
          <w:bCs/>
          <w:sz w:val="22"/>
          <w:szCs w:val="22"/>
        </w:rPr>
        <w:t>calibration curve.</w:t>
      </w:r>
      <w:r w:rsidR="00D70FCD" w:rsidRPr="009B059E">
        <w:rPr>
          <w:rFonts w:ascii="Arial" w:hAnsi="Arial" w:cs="Arial"/>
          <w:b/>
          <w:sz w:val="22"/>
          <w:szCs w:val="22"/>
        </w:rPr>
        <w:t xml:space="preserve"> </w:t>
      </w:r>
      <w:r w:rsidR="002D43A1" w:rsidRPr="00AC012D">
        <w:rPr>
          <w:rFonts w:ascii="Arial" w:hAnsi="Arial" w:cs="Arial"/>
          <w:sz w:val="22"/>
          <w:szCs w:val="22"/>
        </w:rPr>
        <w:t>A</w:t>
      </w:r>
      <w:r w:rsidR="00D70FCD" w:rsidRPr="005C1E5F">
        <w:rPr>
          <w:rFonts w:ascii="Arial" w:hAnsi="Arial" w:cs="Arial"/>
          <w:bCs/>
          <w:sz w:val="22"/>
          <w:szCs w:val="22"/>
        </w:rPr>
        <w:t xml:space="preserve">ccuracy </w:t>
      </w:r>
      <w:r w:rsidR="00514D94">
        <w:rPr>
          <w:rFonts w:ascii="Arial" w:hAnsi="Arial" w:cs="Arial"/>
          <w:bCs/>
          <w:sz w:val="22"/>
          <w:szCs w:val="22"/>
        </w:rPr>
        <w:t>was determined if the percent deviation from the nominal value was</w:t>
      </w:r>
      <w:r w:rsidR="00D70FCD" w:rsidRPr="005C1E5F">
        <w:rPr>
          <w:rFonts w:ascii="Arial" w:hAnsi="Arial" w:cs="Arial"/>
          <w:bCs/>
          <w:sz w:val="22"/>
          <w:szCs w:val="22"/>
        </w:rPr>
        <w:t xml:space="preserve"> </w:t>
      </w:r>
      <w:r w:rsidR="00AA5DE0">
        <w:rPr>
          <w:rFonts w:ascii="Arial" w:hAnsi="Arial" w:cs="Arial"/>
          <w:bCs/>
          <w:sz w:val="22"/>
          <w:szCs w:val="22"/>
        </w:rPr>
        <w:t>&lt;</w:t>
      </w:r>
      <w:r w:rsidR="00D70FCD" w:rsidRPr="005C1E5F">
        <w:rPr>
          <w:rFonts w:ascii="Arial" w:hAnsi="Arial" w:cs="Arial"/>
          <w:bCs/>
          <w:sz w:val="22"/>
          <w:szCs w:val="22"/>
        </w:rPr>
        <w:t xml:space="preserve">15% the nominal </w:t>
      </w:r>
      <w:r w:rsidR="00514D94">
        <w:rPr>
          <w:rFonts w:ascii="Arial" w:hAnsi="Arial" w:cs="Arial"/>
          <w:bCs/>
          <w:sz w:val="22"/>
          <w:szCs w:val="22"/>
        </w:rPr>
        <w:t>concentration</w:t>
      </w:r>
      <w:r w:rsidR="00D70FCD" w:rsidRPr="005C1E5F">
        <w:rPr>
          <w:rFonts w:ascii="Arial" w:hAnsi="Arial" w:cs="Arial"/>
          <w:bCs/>
          <w:sz w:val="22"/>
          <w:szCs w:val="22"/>
        </w:rPr>
        <w:t>. At least 67% (</w:t>
      </w:r>
      <w:r w:rsidR="00514D94">
        <w:rPr>
          <w:rFonts w:ascii="Arial" w:hAnsi="Arial" w:cs="Arial"/>
          <w:bCs/>
          <w:sz w:val="22"/>
          <w:szCs w:val="22"/>
        </w:rPr>
        <w:t>n=</w:t>
      </w:r>
      <w:r w:rsidR="00D70FCD" w:rsidRPr="005C1E5F">
        <w:rPr>
          <w:rFonts w:ascii="Arial" w:hAnsi="Arial" w:cs="Arial"/>
          <w:bCs/>
          <w:sz w:val="22"/>
          <w:szCs w:val="22"/>
        </w:rPr>
        <w:t>8) of the total</w:t>
      </w:r>
      <w:r w:rsidR="00514D94">
        <w:rPr>
          <w:rFonts w:ascii="Arial" w:hAnsi="Arial" w:cs="Arial"/>
          <w:bCs/>
          <w:sz w:val="22"/>
          <w:szCs w:val="22"/>
        </w:rPr>
        <w:t xml:space="preserve"> diluted </w:t>
      </w:r>
      <w:r w:rsidR="00D70FCD" w:rsidRPr="005C1E5F">
        <w:rPr>
          <w:rFonts w:ascii="Arial" w:hAnsi="Arial" w:cs="Arial"/>
          <w:bCs/>
          <w:sz w:val="22"/>
          <w:szCs w:val="22"/>
        </w:rPr>
        <w:t xml:space="preserve">samples </w:t>
      </w:r>
      <w:r w:rsidR="00514D94">
        <w:rPr>
          <w:rFonts w:ascii="Arial" w:hAnsi="Arial" w:cs="Arial"/>
          <w:bCs/>
          <w:sz w:val="22"/>
          <w:szCs w:val="22"/>
        </w:rPr>
        <w:t>needed to</w:t>
      </w:r>
      <w:r w:rsidR="00D70FCD" w:rsidRPr="005C1E5F">
        <w:rPr>
          <w:rFonts w:ascii="Arial" w:hAnsi="Arial" w:cs="Arial"/>
          <w:bCs/>
          <w:sz w:val="22"/>
          <w:szCs w:val="22"/>
        </w:rPr>
        <w:t xml:space="preserve"> meet </w:t>
      </w:r>
      <w:r w:rsidR="00514D94">
        <w:rPr>
          <w:rFonts w:ascii="Arial" w:hAnsi="Arial" w:cs="Arial"/>
          <w:bCs/>
          <w:sz w:val="22"/>
          <w:szCs w:val="22"/>
        </w:rPr>
        <w:t>these</w:t>
      </w:r>
      <w:r w:rsidR="00D70FCD" w:rsidRPr="005C1E5F">
        <w:rPr>
          <w:rFonts w:ascii="Arial" w:hAnsi="Arial" w:cs="Arial"/>
          <w:bCs/>
          <w:sz w:val="22"/>
          <w:szCs w:val="22"/>
        </w:rPr>
        <w:t xml:space="preserve"> acceptance criteria.</w:t>
      </w:r>
    </w:p>
    <w:p w14:paraId="58969F2B" w14:textId="19E22C8B" w:rsidR="00F46532" w:rsidRPr="00F46532" w:rsidRDefault="00DE3620"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2.6</w:t>
      </w:r>
      <w:r w:rsidR="00905E93">
        <w:rPr>
          <w:rFonts w:ascii="Arial" w:eastAsia="Times New Roman" w:hAnsi="Arial" w:cs="Arial"/>
          <w:b/>
          <w:bCs/>
          <w:color w:val="000000" w:themeColor="text1"/>
          <w:sz w:val="22"/>
          <w:szCs w:val="22"/>
        </w:rPr>
        <w:t xml:space="preserve">.4 </w:t>
      </w:r>
      <w:r w:rsidR="00162407" w:rsidRPr="00F46532">
        <w:rPr>
          <w:rFonts w:ascii="Arial" w:eastAsia="Times New Roman" w:hAnsi="Arial" w:cs="Arial"/>
          <w:b/>
          <w:bCs/>
          <w:color w:val="000000" w:themeColor="text1"/>
          <w:sz w:val="22"/>
          <w:szCs w:val="22"/>
        </w:rPr>
        <w:t>S</w:t>
      </w:r>
      <w:r w:rsidR="00162407">
        <w:rPr>
          <w:rFonts w:ascii="Arial" w:eastAsia="Times New Roman" w:hAnsi="Arial" w:cs="Arial"/>
          <w:b/>
          <w:bCs/>
          <w:color w:val="000000" w:themeColor="text1"/>
          <w:sz w:val="22"/>
          <w:szCs w:val="22"/>
        </w:rPr>
        <w:t>pecificit</w:t>
      </w:r>
      <w:r w:rsidR="00162407" w:rsidRPr="00F46532">
        <w:rPr>
          <w:rFonts w:ascii="Arial" w:eastAsia="Times New Roman" w:hAnsi="Arial" w:cs="Arial"/>
          <w:b/>
          <w:bCs/>
          <w:color w:val="000000" w:themeColor="text1"/>
          <w:sz w:val="22"/>
          <w:szCs w:val="22"/>
        </w:rPr>
        <w:t xml:space="preserve">y </w:t>
      </w:r>
      <w:r w:rsidR="00F46532" w:rsidRPr="00F46532">
        <w:rPr>
          <w:rFonts w:ascii="Arial" w:eastAsia="Times New Roman" w:hAnsi="Arial" w:cs="Arial"/>
          <w:b/>
          <w:bCs/>
          <w:color w:val="000000" w:themeColor="text1"/>
          <w:sz w:val="22"/>
          <w:szCs w:val="22"/>
        </w:rPr>
        <w:t>and Selectivity</w:t>
      </w:r>
    </w:p>
    <w:p w14:paraId="3FFD9B0A" w14:textId="7BEF8990" w:rsidR="009B059E" w:rsidRPr="006668E4" w:rsidRDefault="00F46532" w:rsidP="00DE3620">
      <w:pPr>
        <w:shd w:val="clear" w:color="auto" w:fill="FFFFFF"/>
        <w:spacing w:before="166" w:after="166" w:line="480" w:lineRule="auto"/>
        <w:rPr>
          <w:rFonts w:ascii="Arial" w:hAnsi="Arial" w:cs="Arial"/>
          <w:color w:val="000000"/>
          <w:sz w:val="22"/>
          <w:szCs w:val="22"/>
        </w:rPr>
      </w:pPr>
      <w:r w:rsidRPr="006668E4">
        <w:rPr>
          <w:rFonts w:ascii="Arial" w:hAnsi="Arial" w:cs="Arial"/>
          <w:color w:val="000000" w:themeColor="text1"/>
          <w:sz w:val="22"/>
          <w:szCs w:val="22"/>
        </w:rPr>
        <w:t>Selectivity was assessed by</w:t>
      </w:r>
      <w:r w:rsidR="00E87EEE" w:rsidRPr="006668E4">
        <w:rPr>
          <w:rFonts w:ascii="Arial" w:hAnsi="Arial" w:cs="Arial"/>
          <w:color w:val="000000" w:themeColor="text1"/>
          <w:sz w:val="22"/>
          <w:szCs w:val="22"/>
        </w:rPr>
        <w:t xml:space="preserve"> </w:t>
      </w:r>
      <w:r w:rsidR="00162407">
        <w:rPr>
          <w:rFonts w:ascii="Arial" w:hAnsi="Arial" w:cs="Arial"/>
          <w:color w:val="000000" w:themeColor="text1"/>
          <w:sz w:val="22"/>
          <w:szCs w:val="22"/>
        </w:rPr>
        <w:t>screening</w:t>
      </w:r>
      <w:r w:rsidR="00162407" w:rsidRPr="006668E4">
        <w:rPr>
          <w:rFonts w:ascii="Arial" w:hAnsi="Arial" w:cs="Arial"/>
          <w:color w:val="000000" w:themeColor="text1"/>
          <w:sz w:val="22"/>
          <w:szCs w:val="22"/>
        </w:rPr>
        <w:t xml:space="preserve"> </w:t>
      </w:r>
      <w:r w:rsidR="00334F56" w:rsidRPr="006668E4">
        <w:rPr>
          <w:rFonts w:ascii="Arial" w:hAnsi="Arial" w:cs="Arial"/>
          <w:color w:val="000000" w:themeColor="text1"/>
          <w:sz w:val="22"/>
          <w:szCs w:val="22"/>
        </w:rPr>
        <w:t xml:space="preserve">six </w:t>
      </w:r>
      <w:r w:rsidRPr="006668E4">
        <w:rPr>
          <w:rFonts w:ascii="Arial" w:hAnsi="Arial" w:cs="Arial"/>
          <w:color w:val="000000" w:themeColor="text1"/>
          <w:sz w:val="22"/>
          <w:szCs w:val="22"/>
        </w:rPr>
        <w:t xml:space="preserve">different </w:t>
      </w:r>
      <w:r w:rsidR="006668E4">
        <w:rPr>
          <w:rFonts w:ascii="Arial" w:hAnsi="Arial" w:cs="Arial"/>
          <w:color w:val="000000" w:themeColor="text1"/>
          <w:sz w:val="22"/>
          <w:szCs w:val="22"/>
        </w:rPr>
        <w:t xml:space="preserve">lots of </w:t>
      </w:r>
      <w:r w:rsidRPr="006668E4">
        <w:rPr>
          <w:rFonts w:ascii="Arial" w:hAnsi="Arial" w:cs="Arial"/>
          <w:color w:val="000000" w:themeColor="text1"/>
          <w:sz w:val="22"/>
          <w:szCs w:val="22"/>
        </w:rPr>
        <w:t xml:space="preserve">blank human plasma </w:t>
      </w:r>
      <w:r w:rsidR="00162407">
        <w:rPr>
          <w:rFonts w:ascii="Arial" w:hAnsi="Arial" w:cs="Arial"/>
          <w:color w:val="000000" w:themeColor="text1"/>
          <w:sz w:val="22"/>
          <w:szCs w:val="22"/>
        </w:rPr>
        <w:t>for</w:t>
      </w:r>
      <w:r w:rsidR="00162407" w:rsidRPr="006668E4">
        <w:rPr>
          <w:rFonts w:ascii="Arial" w:hAnsi="Arial" w:cs="Arial"/>
          <w:color w:val="000000" w:themeColor="text1"/>
          <w:sz w:val="22"/>
          <w:szCs w:val="22"/>
        </w:rPr>
        <w:t xml:space="preserve"> </w:t>
      </w:r>
      <w:r w:rsidR="00BB3517" w:rsidRPr="006668E4">
        <w:rPr>
          <w:rFonts w:ascii="Arial" w:hAnsi="Arial" w:cs="Arial"/>
          <w:color w:val="000000" w:themeColor="text1"/>
          <w:sz w:val="22"/>
          <w:szCs w:val="22"/>
        </w:rPr>
        <w:t>LNG</w:t>
      </w:r>
      <w:r w:rsidR="00E87EEE" w:rsidRPr="006668E4">
        <w:rPr>
          <w:rFonts w:ascii="Arial" w:hAnsi="Arial" w:cs="Arial"/>
          <w:color w:val="000000" w:themeColor="text1"/>
          <w:sz w:val="22"/>
          <w:szCs w:val="22"/>
        </w:rPr>
        <w:t xml:space="preserve"> and IS</w:t>
      </w:r>
      <w:r w:rsidR="005D3288" w:rsidRPr="006668E4">
        <w:rPr>
          <w:rFonts w:ascii="Arial" w:hAnsi="Arial" w:cs="Arial"/>
          <w:color w:val="000000" w:themeColor="text1"/>
          <w:sz w:val="22"/>
          <w:szCs w:val="22"/>
        </w:rPr>
        <w:t>.</w:t>
      </w:r>
      <w:r w:rsidRPr="006668E4">
        <w:rPr>
          <w:rFonts w:ascii="Arial" w:hAnsi="Arial" w:cs="Arial"/>
          <w:color w:val="000000" w:themeColor="text1"/>
          <w:sz w:val="22"/>
          <w:szCs w:val="22"/>
        </w:rPr>
        <w:t xml:space="preserve"> The </w:t>
      </w:r>
      <w:r w:rsidR="006668E4">
        <w:rPr>
          <w:rFonts w:ascii="Arial" w:hAnsi="Arial" w:cs="Arial"/>
          <w:color w:val="000000" w:themeColor="text1"/>
          <w:sz w:val="22"/>
          <w:szCs w:val="22"/>
        </w:rPr>
        <w:t xml:space="preserve">peak </w:t>
      </w:r>
      <w:r w:rsidRPr="006668E4">
        <w:rPr>
          <w:rFonts w:ascii="Arial" w:hAnsi="Arial" w:cs="Arial"/>
          <w:color w:val="000000" w:themeColor="text1"/>
          <w:sz w:val="22"/>
          <w:szCs w:val="22"/>
        </w:rPr>
        <w:t>area response</w:t>
      </w:r>
      <w:r w:rsidR="00162407">
        <w:rPr>
          <w:rFonts w:ascii="Arial" w:hAnsi="Arial" w:cs="Arial"/>
          <w:color w:val="000000" w:themeColor="text1"/>
          <w:sz w:val="22"/>
          <w:szCs w:val="22"/>
        </w:rPr>
        <w:t>s</w:t>
      </w:r>
      <w:r w:rsidRPr="006668E4">
        <w:rPr>
          <w:rFonts w:ascii="Arial" w:hAnsi="Arial" w:cs="Arial"/>
          <w:color w:val="000000" w:themeColor="text1"/>
          <w:sz w:val="22"/>
          <w:szCs w:val="22"/>
        </w:rPr>
        <w:t xml:space="preserve"> of </w:t>
      </w:r>
      <w:r w:rsidR="00514B3D">
        <w:rPr>
          <w:rFonts w:ascii="Arial" w:hAnsi="Arial" w:cs="Arial"/>
          <w:color w:val="000000" w:themeColor="text1"/>
          <w:sz w:val="22"/>
          <w:szCs w:val="22"/>
        </w:rPr>
        <w:t>interference (%)</w:t>
      </w:r>
      <w:r w:rsidRPr="006668E4">
        <w:rPr>
          <w:rFonts w:ascii="Arial" w:hAnsi="Arial" w:cs="Arial"/>
          <w:color w:val="000000" w:themeColor="text1"/>
          <w:sz w:val="22"/>
          <w:szCs w:val="22"/>
        </w:rPr>
        <w:t xml:space="preserve"> at</w:t>
      </w:r>
      <w:r w:rsidR="006668E4">
        <w:rPr>
          <w:rFonts w:ascii="Arial" w:hAnsi="Arial" w:cs="Arial"/>
          <w:color w:val="000000" w:themeColor="text1"/>
          <w:sz w:val="22"/>
          <w:szCs w:val="22"/>
        </w:rPr>
        <w:t xml:space="preserve"> the</w:t>
      </w:r>
      <w:r w:rsidRPr="006668E4">
        <w:rPr>
          <w:rFonts w:ascii="Arial" w:hAnsi="Arial" w:cs="Arial"/>
          <w:color w:val="000000" w:themeColor="text1"/>
          <w:sz w:val="22"/>
          <w:szCs w:val="22"/>
        </w:rPr>
        <w:t xml:space="preserve"> </w:t>
      </w:r>
      <w:r w:rsidR="00BB3517" w:rsidRPr="006668E4">
        <w:rPr>
          <w:rFonts w:ascii="Arial" w:hAnsi="Arial" w:cs="Arial"/>
          <w:color w:val="000000" w:themeColor="text1"/>
          <w:sz w:val="22"/>
          <w:szCs w:val="22"/>
        </w:rPr>
        <w:t>LNG</w:t>
      </w:r>
      <w:r w:rsidRPr="006668E4">
        <w:rPr>
          <w:rFonts w:ascii="Arial" w:hAnsi="Arial" w:cs="Arial"/>
          <w:color w:val="000000" w:themeColor="text1"/>
          <w:sz w:val="22"/>
          <w:szCs w:val="22"/>
        </w:rPr>
        <w:t xml:space="preserve"> </w:t>
      </w:r>
      <w:r w:rsidR="00E87EEE" w:rsidRPr="006668E4">
        <w:rPr>
          <w:rFonts w:ascii="Arial" w:hAnsi="Arial" w:cs="Arial"/>
          <w:color w:val="000000" w:themeColor="text1"/>
          <w:sz w:val="22"/>
          <w:szCs w:val="22"/>
        </w:rPr>
        <w:t xml:space="preserve">or IS retention times were </w:t>
      </w:r>
      <w:r w:rsidR="002D43A1">
        <w:rPr>
          <w:rFonts w:ascii="Arial" w:hAnsi="Arial" w:cs="Arial"/>
          <w:color w:val="000000" w:themeColor="text1"/>
          <w:sz w:val="22"/>
          <w:szCs w:val="22"/>
        </w:rPr>
        <w:t xml:space="preserve">acceptable if </w:t>
      </w:r>
      <w:r w:rsidR="00162407">
        <w:rPr>
          <w:rFonts w:ascii="Arial" w:hAnsi="Arial" w:cs="Arial"/>
          <w:color w:val="000000" w:themeColor="text1"/>
          <w:sz w:val="22"/>
          <w:szCs w:val="22"/>
        </w:rPr>
        <w:t>&lt;</w:t>
      </w:r>
      <w:r w:rsidRPr="006668E4">
        <w:rPr>
          <w:rFonts w:ascii="Arial" w:hAnsi="Arial" w:cs="Arial"/>
          <w:color w:val="000000" w:themeColor="text1"/>
          <w:sz w:val="22"/>
          <w:szCs w:val="22"/>
        </w:rPr>
        <w:t>20% of the</w:t>
      </w:r>
      <w:r w:rsidRPr="006668E4">
        <w:rPr>
          <w:rFonts w:ascii="Arial" w:hAnsi="Arial" w:cs="Arial"/>
          <w:sz w:val="22"/>
          <w:szCs w:val="22"/>
        </w:rPr>
        <w:t xml:space="preserve"> </w:t>
      </w:r>
      <w:r w:rsidR="00E87EEE" w:rsidRPr="006668E4">
        <w:rPr>
          <w:rFonts w:ascii="Arial" w:hAnsi="Arial" w:cs="Arial"/>
          <w:sz w:val="22"/>
          <w:szCs w:val="22"/>
        </w:rPr>
        <w:t xml:space="preserve">mean </w:t>
      </w:r>
      <w:r w:rsidRPr="006668E4">
        <w:rPr>
          <w:rFonts w:ascii="Arial" w:hAnsi="Arial" w:cs="Arial"/>
          <w:sz w:val="22"/>
          <w:szCs w:val="22"/>
        </w:rPr>
        <w:t>LLOQ</w:t>
      </w:r>
      <w:r w:rsidR="006668E4">
        <w:rPr>
          <w:rFonts w:ascii="Arial" w:hAnsi="Arial" w:cs="Arial"/>
          <w:sz w:val="22"/>
          <w:szCs w:val="22"/>
        </w:rPr>
        <w:t xml:space="preserve"> (49.6 </w:t>
      </w:r>
      <w:proofErr w:type="spellStart"/>
      <w:r w:rsidR="006668E4">
        <w:rPr>
          <w:rFonts w:ascii="Arial" w:hAnsi="Arial" w:cs="Arial"/>
          <w:sz w:val="22"/>
          <w:szCs w:val="22"/>
        </w:rPr>
        <w:t>pg</w:t>
      </w:r>
      <w:proofErr w:type="spellEnd"/>
      <w:r w:rsidR="006668E4">
        <w:rPr>
          <w:rFonts w:ascii="Arial" w:hAnsi="Arial" w:cs="Arial"/>
          <w:sz w:val="22"/>
          <w:szCs w:val="22"/>
        </w:rPr>
        <w:t>/mL)</w:t>
      </w:r>
      <w:r w:rsidRPr="006668E4">
        <w:rPr>
          <w:rFonts w:ascii="Arial" w:hAnsi="Arial" w:cs="Arial"/>
          <w:sz w:val="22"/>
          <w:szCs w:val="22"/>
        </w:rPr>
        <w:t xml:space="preserve"> </w:t>
      </w:r>
      <w:r w:rsidR="00AC012D">
        <w:rPr>
          <w:rFonts w:ascii="Arial" w:hAnsi="Arial" w:cs="Arial"/>
          <w:sz w:val="22"/>
          <w:szCs w:val="22"/>
        </w:rPr>
        <w:t xml:space="preserve">area </w:t>
      </w:r>
      <w:r w:rsidR="005D3288" w:rsidRPr="006668E4">
        <w:rPr>
          <w:rFonts w:ascii="Arial" w:hAnsi="Arial" w:cs="Arial"/>
          <w:sz w:val="22"/>
          <w:szCs w:val="22"/>
        </w:rPr>
        <w:t>response</w:t>
      </w:r>
      <w:r w:rsidR="00E87EEE" w:rsidRPr="006668E4">
        <w:rPr>
          <w:rFonts w:ascii="Arial" w:hAnsi="Arial" w:cs="Arial"/>
          <w:sz w:val="22"/>
          <w:szCs w:val="22"/>
        </w:rPr>
        <w:t>, a</w:t>
      </w:r>
      <w:r w:rsidR="00F016B5">
        <w:rPr>
          <w:rFonts w:ascii="Arial" w:hAnsi="Arial" w:cs="Arial"/>
          <w:sz w:val="22"/>
          <w:szCs w:val="22"/>
        </w:rPr>
        <w:t xml:space="preserve">nd </w:t>
      </w:r>
      <w:r w:rsidR="00162407">
        <w:rPr>
          <w:rFonts w:ascii="Arial" w:hAnsi="Arial" w:cs="Arial"/>
          <w:sz w:val="22"/>
          <w:szCs w:val="22"/>
        </w:rPr>
        <w:t>&lt;</w:t>
      </w:r>
      <w:r w:rsidR="00E87EEE" w:rsidRPr="006668E4">
        <w:rPr>
          <w:rFonts w:ascii="Arial" w:hAnsi="Arial" w:cs="Arial"/>
          <w:sz w:val="22"/>
          <w:szCs w:val="22"/>
        </w:rPr>
        <w:t>5% of the mean IS area response, respectively</w:t>
      </w:r>
      <w:r w:rsidR="005D3288" w:rsidRPr="006668E4">
        <w:rPr>
          <w:rFonts w:ascii="Arial" w:hAnsi="Arial" w:cs="Arial"/>
          <w:sz w:val="22"/>
          <w:szCs w:val="22"/>
        </w:rPr>
        <w:t xml:space="preserve"> </w:t>
      </w:r>
      <w:r w:rsidR="002A5650">
        <w:rPr>
          <w:rFonts w:ascii="Arial" w:hAnsi="Arial" w:cs="Arial"/>
          <w:sz w:val="22"/>
          <w:szCs w:val="22"/>
        </w:rPr>
        <w:t>(n=</w:t>
      </w:r>
      <w:r w:rsidR="00E87EEE" w:rsidRPr="006668E4">
        <w:rPr>
          <w:rFonts w:ascii="Arial" w:hAnsi="Arial" w:cs="Arial"/>
          <w:sz w:val="22"/>
          <w:szCs w:val="22"/>
        </w:rPr>
        <w:t>6</w:t>
      </w:r>
      <w:r w:rsidRPr="006668E4">
        <w:rPr>
          <w:rFonts w:ascii="Arial" w:hAnsi="Arial" w:cs="Arial"/>
          <w:sz w:val="22"/>
          <w:szCs w:val="22"/>
        </w:rPr>
        <w:t xml:space="preserve">). </w:t>
      </w:r>
    </w:p>
    <w:p w14:paraId="5E9A276E" w14:textId="46E76D16" w:rsidR="0085719A" w:rsidRDefault="00DE3620" w:rsidP="00DE3620">
      <w:pPr>
        <w:shd w:val="clear" w:color="auto" w:fill="FFFFFF"/>
        <w:spacing w:before="166" w:after="166" w:line="480" w:lineRule="auto"/>
        <w:rPr>
          <w:rFonts w:ascii="Arial" w:hAnsi="Arial" w:cs="Arial"/>
          <w:b/>
          <w:color w:val="000000"/>
          <w:sz w:val="22"/>
          <w:szCs w:val="22"/>
        </w:rPr>
      </w:pPr>
      <w:r>
        <w:rPr>
          <w:rFonts w:ascii="Arial" w:hAnsi="Arial" w:cs="Arial"/>
          <w:b/>
          <w:color w:val="000000"/>
          <w:sz w:val="22"/>
          <w:szCs w:val="22"/>
        </w:rPr>
        <w:t>2.6</w:t>
      </w:r>
      <w:r w:rsidR="00905E93">
        <w:rPr>
          <w:rFonts w:ascii="Arial" w:hAnsi="Arial" w:cs="Arial"/>
          <w:b/>
          <w:color w:val="000000"/>
          <w:sz w:val="22"/>
          <w:szCs w:val="22"/>
        </w:rPr>
        <w:t xml:space="preserve">.5 </w:t>
      </w:r>
      <w:r w:rsidR="0085719A">
        <w:rPr>
          <w:rFonts w:ascii="Arial" w:hAnsi="Arial" w:cs="Arial"/>
          <w:b/>
          <w:color w:val="000000"/>
          <w:sz w:val="22"/>
          <w:szCs w:val="22"/>
        </w:rPr>
        <w:t>Carry-over</w:t>
      </w:r>
    </w:p>
    <w:p w14:paraId="13BE631D" w14:textId="5C131037" w:rsidR="0085719A" w:rsidRPr="006668E4" w:rsidRDefault="00344626" w:rsidP="00DE3620">
      <w:pPr>
        <w:widowControl w:val="0"/>
        <w:autoSpaceDE w:val="0"/>
        <w:autoSpaceDN w:val="0"/>
        <w:adjustRightInd w:val="0"/>
        <w:spacing w:line="480" w:lineRule="auto"/>
        <w:rPr>
          <w:rFonts w:ascii="Arial" w:hAnsi="Arial" w:cs="Arial"/>
          <w:sz w:val="22"/>
          <w:szCs w:val="22"/>
        </w:rPr>
      </w:pPr>
      <w:proofErr w:type="spellStart"/>
      <w:r>
        <w:rPr>
          <w:rFonts w:ascii="Arial" w:hAnsi="Arial" w:cs="Arial"/>
          <w:color w:val="000000"/>
          <w:sz w:val="22"/>
          <w:szCs w:val="22"/>
        </w:rPr>
        <w:t>Analyte</w:t>
      </w:r>
      <w:proofErr w:type="spellEnd"/>
      <w:r>
        <w:rPr>
          <w:rFonts w:ascii="Arial" w:hAnsi="Arial" w:cs="Arial"/>
          <w:color w:val="000000"/>
          <w:sz w:val="22"/>
          <w:szCs w:val="22"/>
        </w:rPr>
        <w:t xml:space="preserve"> c</w:t>
      </w:r>
      <w:r w:rsidR="0085719A" w:rsidRPr="00344626">
        <w:rPr>
          <w:rFonts w:ascii="Arial" w:hAnsi="Arial" w:cs="Arial"/>
          <w:color w:val="000000"/>
          <w:sz w:val="22"/>
          <w:szCs w:val="22"/>
        </w:rPr>
        <w:t xml:space="preserve">arry-over </w:t>
      </w:r>
      <w:r w:rsidR="0085719A" w:rsidRPr="00344626">
        <w:rPr>
          <w:rFonts w:ascii="Arial" w:hAnsi="Arial" w:cs="Arial"/>
          <w:sz w:val="22"/>
          <w:szCs w:val="22"/>
        </w:rPr>
        <w:t>(%) was determined by injecting the upper limit</w:t>
      </w:r>
      <w:r w:rsidR="001F1561" w:rsidRPr="00344626">
        <w:rPr>
          <w:rFonts w:ascii="Arial" w:hAnsi="Arial" w:cs="Arial"/>
          <w:sz w:val="22"/>
          <w:szCs w:val="22"/>
        </w:rPr>
        <w:t xml:space="preserve"> of quantification (UL</w:t>
      </w:r>
      <w:r w:rsidR="00020BD4">
        <w:rPr>
          <w:rFonts w:ascii="Arial" w:hAnsi="Arial" w:cs="Arial"/>
          <w:sz w:val="22"/>
          <w:szCs w:val="22"/>
        </w:rPr>
        <w:t>O</w:t>
      </w:r>
      <w:r w:rsidR="001F1561" w:rsidRPr="00344626">
        <w:rPr>
          <w:rFonts w:ascii="Arial" w:hAnsi="Arial" w:cs="Arial"/>
          <w:sz w:val="22"/>
          <w:szCs w:val="22"/>
        </w:rPr>
        <w:t>Q) (1</w:t>
      </w:r>
      <w:r>
        <w:rPr>
          <w:rFonts w:ascii="Arial" w:hAnsi="Arial" w:cs="Arial"/>
          <w:sz w:val="22"/>
          <w:szCs w:val="22"/>
        </w:rPr>
        <w:t>500</w:t>
      </w:r>
      <w:r w:rsidR="001F1561" w:rsidRPr="00344626">
        <w:rPr>
          <w:rFonts w:ascii="Arial" w:hAnsi="Arial" w:cs="Arial"/>
          <w:sz w:val="22"/>
          <w:szCs w:val="22"/>
        </w:rPr>
        <w:t xml:space="preserve"> </w:t>
      </w:r>
      <w:proofErr w:type="spellStart"/>
      <w:r w:rsidR="001F1561" w:rsidRPr="00344626">
        <w:rPr>
          <w:rFonts w:ascii="Arial" w:hAnsi="Arial" w:cs="Arial"/>
          <w:sz w:val="22"/>
          <w:szCs w:val="22"/>
        </w:rPr>
        <w:t>p</w:t>
      </w:r>
      <w:r w:rsidR="0085719A" w:rsidRPr="00344626">
        <w:rPr>
          <w:rFonts w:ascii="Arial" w:hAnsi="Arial" w:cs="Arial"/>
          <w:sz w:val="22"/>
          <w:szCs w:val="22"/>
        </w:rPr>
        <w:t>g</w:t>
      </w:r>
      <w:proofErr w:type="spellEnd"/>
      <w:r w:rsidR="0085719A" w:rsidRPr="00344626">
        <w:rPr>
          <w:rFonts w:ascii="Arial" w:hAnsi="Arial" w:cs="Arial"/>
          <w:sz w:val="22"/>
          <w:szCs w:val="22"/>
        </w:rPr>
        <w:t>/mL) calibration standard</w:t>
      </w:r>
      <w:r>
        <w:rPr>
          <w:rFonts w:ascii="Arial" w:hAnsi="Arial" w:cs="Arial"/>
          <w:sz w:val="22"/>
          <w:szCs w:val="22"/>
        </w:rPr>
        <w:t xml:space="preserve"> immediately followed by injection of a </w:t>
      </w:r>
      <w:r w:rsidRPr="00344626">
        <w:rPr>
          <w:rFonts w:ascii="Arial" w:hAnsi="Arial" w:cs="Arial"/>
          <w:sz w:val="22"/>
          <w:szCs w:val="22"/>
        </w:rPr>
        <w:t>blank plasma sample</w:t>
      </w:r>
      <w:r w:rsidR="0085719A" w:rsidRPr="00344626">
        <w:rPr>
          <w:rFonts w:ascii="Arial" w:hAnsi="Arial" w:cs="Arial"/>
          <w:sz w:val="22"/>
          <w:szCs w:val="22"/>
        </w:rPr>
        <w:t>.</w:t>
      </w:r>
      <w:r>
        <w:rPr>
          <w:rFonts w:ascii="Arial" w:hAnsi="Arial" w:cs="Arial"/>
          <w:sz w:val="22"/>
          <w:szCs w:val="22"/>
        </w:rPr>
        <w:t xml:space="preserve"> The peak area eluted in the blank sample was measured. </w:t>
      </w:r>
      <w:r w:rsidR="0085719A" w:rsidRPr="00344626">
        <w:rPr>
          <w:rFonts w:ascii="Arial" w:hAnsi="Arial" w:cs="Arial"/>
          <w:sz w:val="22"/>
          <w:szCs w:val="22"/>
        </w:rPr>
        <w:t xml:space="preserve"> Carry-over was considered to be negligible </w:t>
      </w:r>
      <w:r w:rsidR="00514B3D">
        <w:rPr>
          <w:rFonts w:ascii="Arial" w:hAnsi="Arial" w:cs="Arial"/>
          <w:sz w:val="22"/>
          <w:szCs w:val="22"/>
        </w:rPr>
        <w:t xml:space="preserve">if </w:t>
      </w:r>
      <w:r>
        <w:rPr>
          <w:rFonts w:ascii="Arial" w:hAnsi="Arial" w:cs="Arial"/>
          <w:sz w:val="22"/>
          <w:szCs w:val="22"/>
        </w:rPr>
        <w:t>the LNG peak area in the blank sample was</w:t>
      </w:r>
      <w:r w:rsidR="0085719A" w:rsidRPr="00344626">
        <w:rPr>
          <w:rFonts w:ascii="Arial" w:hAnsi="Arial" w:cs="Arial"/>
          <w:sz w:val="22"/>
          <w:szCs w:val="22"/>
        </w:rPr>
        <w:t xml:space="preserve"> </w:t>
      </w:r>
      <w:r w:rsidR="00AA5DE0">
        <w:rPr>
          <w:rFonts w:ascii="Arial" w:hAnsi="Arial" w:cs="Arial"/>
          <w:sz w:val="22"/>
          <w:szCs w:val="22"/>
        </w:rPr>
        <w:t>&lt;</w:t>
      </w:r>
      <w:r w:rsidR="0085719A" w:rsidRPr="00344626">
        <w:rPr>
          <w:rFonts w:ascii="Arial" w:hAnsi="Arial" w:cs="Arial"/>
          <w:sz w:val="22"/>
          <w:szCs w:val="22"/>
        </w:rPr>
        <w:t xml:space="preserve">20% </w:t>
      </w:r>
      <w:r w:rsidR="00D74DE0" w:rsidRPr="00344626">
        <w:rPr>
          <w:rFonts w:ascii="Arial" w:hAnsi="Arial" w:cs="Arial"/>
          <w:sz w:val="22"/>
          <w:szCs w:val="22"/>
        </w:rPr>
        <w:t xml:space="preserve">of </w:t>
      </w:r>
      <w:r w:rsidR="001F1561" w:rsidRPr="00344626">
        <w:rPr>
          <w:rFonts w:ascii="Arial" w:hAnsi="Arial" w:cs="Arial"/>
          <w:sz w:val="22"/>
          <w:szCs w:val="22"/>
        </w:rPr>
        <w:t>the LLOQ (4</w:t>
      </w:r>
      <w:r w:rsidR="00DE2FC8" w:rsidRPr="00344626">
        <w:rPr>
          <w:rFonts w:ascii="Arial" w:hAnsi="Arial" w:cs="Arial"/>
          <w:sz w:val="22"/>
          <w:szCs w:val="22"/>
        </w:rPr>
        <w:t>9.6</w:t>
      </w:r>
      <w:r w:rsidR="001F1561" w:rsidRPr="00344626">
        <w:rPr>
          <w:rFonts w:ascii="Arial" w:hAnsi="Arial" w:cs="Arial"/>
          <w:sz w:val="22"/>
          <w:szCs w:val="22"/>
        </w:rPr>
        <w:t xml:space="preserve"> </w:t>
      </w:r>
      <w:proofErr w:type="spellStart"/>
      <w:r w:rsidR="001F1561" w:rsidRPr="00344626">
        <w:rPr>
          <w:rFonts w:ascii="Arial" w:hAnsi="Arial" w:cs="Arial"/>
          <w:sz w:val="22"/>
          <w:szCs w:val="22"/>
        </w:rPr>
        <w:t>p</w:t>
      </w:r>
      <w:r w:rsidR="0085719A" w:rsidRPr="00344626">
        <w:rPr>
          <w:rFonts w:ascii="Arial" w:hAnsi="Arial" w:cs="Arial"/>
          <w:sz w:val="22"/>
          <w:szCs w:val="22"/>
        </w:rPr>
        <w:t>g</w:t>
      </w:r>
      <w:proofErr w:type="spellEnd"/>
      <w:r w:rsidR="0085719A" w:rsidRPr="00344626">
        <w:rPr>
          <w:rFonts w:ascii="Arial" w:hAnsi="Arial" w:cs="Arial"/>
          <w:sz w:val="22"/>
          <w:szCs w:val="22"/>
        </w:rPr>
        <w:t xml:space="preserve">/mL) </w:t>
      </w:r>
      <w:r w:rsidR="00711DD2">
        <w:rPr>
          <w:rFonts w:ascii="Arial" w:hAnsi="Arial" w:cs="Arial"/>
          <w:sz w:val="22"/>
          <w:szCs w:val="22"/>
        </w:rPr>
        <w:t xml:space="preserve">peak area </w:t>
      </w:r>
      <w:r w:rsidR="0085719A" w:rsidRPr="00344626">
        <w:rPr>
          <w:rFonts w:ascii="Arial" w:hAnsi="Arial" w:cs="Arial"/>
          <w:sz w:val="22"/>
          <w:szCs w:val="22"/>
        </w:rPr>
        <w:t xml:space="preserve">and </w:t>
      </w:r>
      <w:r w:rsidR="00AA5DE0">
        <w:rPr>
          <w:rFonts w:ascii="Arial" w:hAnsi="Arial" w:cs="Arial"/>
          <w:sz w:val="22"/>
          <w:szCs w:val="22"/>
        </w:rPr>
        <w:t>&lt;</w:t>
      </w:r>
      <w:r w:rsidR="00D74DE0" w:rsidRPr="00344626">
        <w:rPr>
          <w:rFonts w:ascii="Arial" w:hAnsi="Arial" w:cs="Arial"/>
          <w:sz w:val="22"/>
          <w:szCs w:val="22"/>
        </w:rPr>
        <w:t xml:space="preserve">5% of the </w:t>
      </w:r>
      <w:r w:rsidR="0085719A" w:rsidRPr="00344626">
        <w:rPr>
          <w:rFonts w:ascii="Arial" w:hAnsi="Arial" w:cs="Arial"/>
          <w:sz w:val="22"/>
          <w:szCs w:val="22"/>
        </w:rPr>
        <w:t xml:space="preserve">IS </w:t>
      </w:r>
      <w:r w:rsidR="00D40555">
        <w:rPr>
          <w:rFonts w:ascii="Arial" w:hAnsi="Arial" w:cs="Arial"/>
          <w:sz w:val="22"/>
          <w:szCs w:val="22"/>
        </w:rPr>
        <w:t>peak area</w:t>
      </w:r>
      <w:r w:rsidR="00D74DE0" w:rsidRPr="00344626">
        <w:rPr>
          <w:rFonts w:ascii="Arial" w:hAnsi="Arial" w:cs="Arial"/>
          <w:sz w:val="22"/>
          <w:szCs w:val="22"/>
        </w:rPr>
        <w:t>.</w:t>
      </w:r>
    </w:p>
    <w:p w14:paraId="21F570AA" w14:textId="52EE4738" w:rsidR="00F46532" w:rsidRPr="006668E4" w:rsidRDefault="00DE3620" w:rsidP="00DE3620">
      <w:pPr>
        <w:shd w:val="clear" w:color="auto" w:fill="FFFFFF"/>
        <w:spacing w:before="308" w:after="154" w:line="480" w:lineRule="auto"/>
        <w:outlineLvl w:val="2"/>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2.6</w:t>
      </w:r>
      <w:r w:rsidR="00905E93">
        <w:rPr>
          <w:rFonts w:ascii="Arial" w:eastAsia="Times New Roman" w:hAnsi="Arial" w:cs="Arial"/>
          <w:b/>
          <w:bCs/>
          <w:color w:val="000000" w:themeColor="text1"/>
          <w:sz w:val="22"/>
          <w:szCs w:val="22"/>
        </w:rPr>
        <w:t xml:space="preserve">.6 </w:t>
      </w:r>
      <w:r w:rsidR="00F46532" w:rsidRPr="006668E4">
        <w:rPr>
          <w:rFonts w:ascii="Arial" w:eastAsia="Times New Roman" w:hAnsi="Arial" w:cs="Arial"/>
          <w:b/>
          <w:bCs/>
          <w:color w:val="000000" w:themeColor="text1"/>
          <w:sz w:val="22"/>
          <w:szCs w:val="22"/>
        </w:rPr>
        <w:t>Matrix Effects and Recovery</w:t>
      </w:r>
    </w:p>
    <w:p w14:paraId="7A066583" w14:textId="1D958066" w:rsidR="004035F7" w:rsidRPr="002F0217" w:rsidRDefault="00F46532" w:rsidP="00DE3620">
      <w:pPr>
        <w:shd w:val="clear" w:color="auto" w:fill="FFFFFF"/>
        <w:spacing w:before="166" w:after="166" w:line="480" w:lineRule="auto"/>
        <w:rPr>
          <w:rFonts w:ascii="Arial" w:hAnsi="Arial" w:cs="Arial"/>
          <w:color w:val="000000"/>
          <w:sz w:val="22"/>
          <w:szCs w:val="22"/>
          <w:highlight w:val="lightGray"/>
        </w:rPr>
      </w:pPr>
      <w:r w:rsidRPr="006668E4">
        <w:rPr>
          <w:rFonts w:ascii="Arial" w:hAnsi="Arial" w:cs="Arial"/>
          <w:color w:val="000000"/>
          <w:sz w:val="22"/>
          <w:szCs w:val="22"/>
        </w:rPr>
        <w:t xml:space="preserve">Matrix effects were tested </w:t>
      </w:r>
      <w:r w:rsidR="00BF43C3">
        <w:rPr>
          <w:rFonts w:ascii="Arial" w:hAnsi="Arial" w:cs="Arial"/>
          <w:color w:val="000000"/>
          <w:sz w:val="22"/>
          <w:szCs w:val="22"/>
        </w:rPr>
        <w:t>using a</w:t>
      </w:r>
      <w:r w:rsidRPr="006668E4">
        <w:rPr>
          <w:rFonts w:ascii="Arial" w:hAnsi="Arial" w:cs="Arial"/>
          <w:color w:val="000000"/>
          <w:sz w:val="22"/>
          <w:szCs w:val="22"/>
        </w:rPr>
        <w:t xml:space="preserve"> modification</w:t>
      </w:r>
      <w:r w:rsidR="00AA5DE0">
        <w:rPr>
          <w:rFonts w:ascii="Arial" w:hAnsi="Arial" w:cs="Arial"/>
          <w:color w:val="000000"/>
          <w:sz w:val="22"/>
          <w:szCs w:val="22"/>
        </w:rPr>
        <w:t xml:space="preserve"> of</w:t>
      </w:r>
      <w:r w:rsidRPr="006668E4">
        <w:rPr>
          <w:rFonts w:ascii="Arial" w:hAnsi="Arial" w:cs="Arial"/>
          <w:color w:val="000000"/>
          <w:sz w:val="22"/>
          <w:szCs w:val="22"/>
        </w:rPr>
        <w:t xml:space="preserve"> </w:t>
      </w:r>
      <w:r w:rsidR="00BF43C3">
        <w:rPr>
          <w:rFonts w:ascii="Arial" w:hAnsi="Arial" w:cs="Arial"/>
          <w:color w:val="000000"/>
          <w:sz w:val="22"/>
          <w:szCs w:val="22"/>
        </w:rPr>
        <w:t>the</w:t>
      </w:r>
      <w:r w:rsidRPr="006668E4">
        <w:rPr>
          <w:rFonts w:ascii="Arial" w:hAnsi="Arial" w:cs="Arial"/>
          <w:color w:val="000000"/>
          <w:sz w:val="22"/>
          <w:szCs w:val="22"/>
        </w:rPr>
        <w:t xml:space="preserve"> </w:t>
      </w:r>
      <w:proofErr w:type="spellStart"/>
      <w:r w:rsidRPr="006668E4">
        <w:rPr>
          <w:rFonts w:ascii="Arial" w:hAnsi="Arial" w:cs="Arial"/>
          <w:color w:val="000000"/>
          <w:sz w:val="22"/>
          <w:szCs w:val="22"/>
        </w:rPr>
        <w:t>Matuszewski</w:t>
      </w:r>
      <w:proofErr w:type="spellEnd"/>
      <w:r w:rsidRPr="006668E4">
        <w:rPr>
          <w:rFonts w:ascii="Arial" w:hAnsi="Arial" w:cs="Arial"/>
          <w:color w:val="000000"/>
          <w:sz w:val="22"/>
          <w:szCs w:val="22"/>
        </w:rPr>
        <w:t xml:space="preserve"> et al.</w:t>
      </w:r>
      <w:r w:rsidR="00BF43C3">
        <w:rPr>
          <w:rFonts w:ascii="Arial" w:hAnsi="Arial" w:cs="Arial"/>
          <w:color w:val="000000"/>
          <w:sz w:val="22"/>
          <w:szCs w:val="22"/>
        </w:rPr>
        <w:t xml:space="preserve"> method</w:t>
      </w:r>
      <w:r w:rsidRPr="006668E4">
        <w:rPr>
          <w:rFonts w:ascii="Arial" w:hAnsi="Arial" w:cs="Arial"/>
          <w:color w:val="000000"/>
          <w:sz w:val="22"/>
          <w:szCs w:val="22"/>
        </w:rPr>
        <w:t xml:space="preserve"> </w:t>
      </w:r>
      <w:r w:rsidRPr="006668E4">
        <w:rPr>
          <w:rFonts w:ascii="Arial" w:hAnsi="Arial" w:cs="Arial"/>
          <w:color w:val="000000"/>
          <w:sz w:val="22"/>
          <w:szCs w:val="22"/>
        </w:rPr>
        <w:fldChar w:fldCharType="begin"/>
      </w:r>
      <w:r w:rsidR="00E6733E">
        <w:rPr>
          <w:rFonts w:ascii="Arial" w:hAnsi="Arial" w:cs="Arial"/>
          <w:color w:val="000000"/>
          <w:sz w:val="22"/>
          <w:szCs w:val="22"/>
        </w:rPr>
        <w:instrText xml:space="preserve"> ADDIN EN.CITE &lt;EndNote&gt;&lt;Cite&gt;&lt;Author&gt;Matuszewski&lt;/Author&gt;&lt;Year&gt;1998&lt;/Year&gt;&lt;RecNum&gt;17&lt;/RecNum&gt;&lt;DisplayText&gt;[16]&lt;/DisplayText&gt;&lt;record&gt;&lt;rec-number&gt;17&lt;/rec-number&gt;&lt;foreign-keys&gt;&lt;key app="EN" db-id="fxzvdraz7pdrsue29fnptpewzdavdsfed9rt" timestamp="1497589727"&gt;17&lt;/key&gt;&lt;/foreign-keys&gt;&lt;ref-type name="Journal Article"&gt;17&lt;/ref-type&gt;&lt;contributors&gt;&lt;authors&gt;&lt;author&gt;Matuszewski, B. K.&lt;/author&gt;&lt;author&gt;Constanzer, M. L.&lt;/author&gt;&lt;author&gt;Chavez-Eng, C. M.&lt;/author&gt;&lt;/authors&gt;&lt;/contributors&gt;&lt;auth-address&gt;Department of Drug Metabolism, Merck Research Laboratories, West Point, Pennsylvania 19486, USA.&lt;/auth-address&gt;&lt;titles&gt;&lt;title&gt;Matrix effect in quantitative LC/MS/MS analyses of biological fluids: a method for determination of finasteride in human plasma at picogram per milliliter concentrations&lt;/title&gt;&lt;secondary-title&gt;Anal Chem&lt;/secondary-title&gt;&lt;alt-title&gt;Analytical chemistry&lt;/alt-title&gt;&lt;/titles&gt;&lt;periodical&gt;&lt;full-title&gt;Anal Chem&lt;/full-title&gt;&lt;abbr-1&gt;Analytical chemistry&lt;/abbr-1&gt;&lt;/periodical&gt;&lt;alt-periodical&gt;&lt;full-title&gt;Anal Chem&lt;/full-title&gt;&lt;abbr-1&gt;Analytical chemistry&lt;/abbr-1&gt;&lt;/alt-periodical&gt;&lt;pages&gt;882-9&lt;/pages&gt;&lt;volume&gt;70&lt;/volume&gt;&lt;number&gt;5&lt;/number&gt;&lt;edition&gt;1998/03/25&lt;/edition&gt;&lt;keywords&gt;&lt;keyword&gt;Chromatography, High Pressure Liquid&lt;/keyword&gt;&lt;keyword&gt;Chromatography, Liquid/methods&lt;/keyword&gt;&lt;keyword&gt;Enzyme Inhibitors/*blood&lt;/keyword&gt;&lt;keyword&gt;Finasteride/*blood&lt;/keyword&gt;&lt;keyword&gt;Humans&lt;/keyword&gt;&lt;keyword&gt;Male&lt;/keyword&gt;&lt;keyword&gt;Mass Spectrometry/methods&lt;/keyword&gt;&lt;keyword&gt;Prostatic Hyperplasia/blood&lt;/keyword&gt;&lt;keyword&gt;Reproducibility of Results&lt;/keyword&gt;&lt;/keywords&gt;&lt;dates&gt;&lt;year&gt;1998&lt;/year&gt;&lt;pub-dates&gt;&lt;date&gt;Mar 01&lt;/date&gt;&lt;/pub-dates&gt;&lt;/dates&gt;&lt;isbn&gt;0003-2700 (Print)&amp;#xD;0003-2700&lt;/isbn&gt;&lt;accession-num&gt;9511465&lt;/accession-num&gt;&lt;urls&gt;&lt;/urls&gt;&lt;remote-database-provider&gt;NLM&lt;/remote-database-provider&gt;&lt;language&gt;eng&lt;/language&gt;&lt;/record&gt;&lt;/Cite&gt;&lt;/EndNote&gt;</w:instrText>
      </w:r>
      <w:r w:rsidRPr="006668E4">
        <w:rPr>
          <w:rFonts w:ascii="Arial" w:hAnsi="Arial" w:cs="Arial"/>
          <w:color w:val="000000"/>
          <w:sz w:val="22"/>
          <w:szCs w:val="22"/>
        </w:rPr>
        <w:fldChar w:fldCharType="separate"/>
      </w:r>
      <w:r w:rsidR="00466C3E">
        <w:rPr>
          <w:rFonts w:ascii="Arial" w:hAnsi="Arial" w:cs="Arial"/>
          <w:noProof/>
          <w:color w:val="000000"/>
          <w:sz w:val="22"/>
          <w:szCs w:val="22"/>
        </w:rPr>
        <w:t>[16]</w:t>
      </w:r>
      <w:r w:rsidRPr="006668E4">
        <w:rPr>
          <w:rFonts w:ascii="Arial" w:hAnsi="Arial" w:cs="Arial"/>
          <w:color w:val="000000"/>
          <w:sz w:val="22"/>
          <w:szCs w:val="22"/>
        </w:rPr>
        <w:fldChar w:fldCharType="end"/>
      </w:r>
      <w:r w:rsidR="00F11091" w:rsidRPr="006668E4">
        <w:rPr>
          <w:rFonts w:ascii="Arial" w:hAnsi="Arial" w:cs="Arial"/>
          <w:color w:val="000000"/>
          <w:sz w:val="22"/>
          <w:szCs w:val="22"/>
        </w:rPr>
        <w:t xml:space="preserve">. </w:t>
      </w:r>
      <w:r w:rsidR="004035F7" w:rsidRPr="006668E4">
        <w:rPr>
          <w:rFonts w:ascii="Arial" w:hAnsi="Arial" w:cs="Arial"/>
          <w:sz w:val="22"/>
          <w:szCs w:val="22"/>
        </w:rPr>
        <w:t>Six different</w:t>
      </w:r>
      <w:r w:rsidR="00AA5DE0">
        <w:rPr>
          <w:rFonts w:ascii="Arial" w:hAnsi="Arial" w:cs="Arial"/>
          <w:sz w:val="22"/>
          <w:szCs w:val="22"/>
        </w:rPr>
        <w:t xml:space="preserve"> </w:t>
      </w:r>
      <w:r w:rsidR="004035F7" w:rsidRPr="006668E4">
        <w:rPr>
          <w:rFonts w:ascii="Arial" w:hAnsi="Arial" w:cs="Arial"/>
          <w:sz w:val="22"/>
          <w:szCs w:val="22"/>
        </w:rPr>
        <w:t xml:space="preserve">plasma </w:t>
      </w:r>
      <w:r w:rsidR="00AA5DE0">
        <w:rPr>
          <w:rFonts w:ascii="Arial" w:hAnsi="Arial" w:cs="Arial"/>
          <w:sz w:val="22"/>
          <w:szCs w:val="22"/>
        </w:rPr>
        <w:t xml:space="preserve">lots </w:t>
      </w:r>
      <w:r w:rsidR="004035F7" w:rsidRPr="006668E4">
        <w:rPr>
          <w:rFonts w:ascii="Arial" w:hAnsi="Arial" w:cs="Arial"/>
          <w:sz w:val="22"/>
          <w:szCs w:val="22"/>
        </w:rPr>
        <w:t xml:space="preserve">were </w:t>
      </w:r>
      <w:r w:rsidR="00514B3D">
        <w:rPr>
          <w:rFonts w:ascii="Arial" w:hAnsi="Arial" w:cs="Arial"/>
          <w:sz w:val="22"/>
          <w:szCs w:val="22"/>
        </w:rPr>
        <w:t>spiked</w:t>
      </w:r>
      <w:r w:rsidR="004035F7" w:rsidRPr="006668E4">
        <w:rPr>
          <w:rFonts w:ascii="Arial" w:hAnsi="Arial" w:cs="Arial"/>
          <w:sz w:val="22"/>
          <w:szCs w:val="22"/>
        </w:rPr>
        <w:t xml:space="preserve"> </w:t>
      </w:r>
      <w:r w:rsidR="00514B3D">
        <w:rPr>
          <w:rFonts w:ascii="Arial" w:hAnsi="Arial" w:cs="Arial"/>
          <w:sz w:val="22"/>
          <w:szCs w:val="22"/>
        </w:rPr>
        <w:t>to</w:t>
      </w:r>
      <w:r w:rsidR="004035F7" w:rsidRPr="006668E4">
        <w:rPr>
          <w:rFonts w:ascii="Arial" w:hAnsi="Arial" w:cs="Arial"/>
          <w:sz w:val="22"/>
          <w:szCs w:val="22"/>
        </w:rPr>
        <w:t xml:space="preserve"> LQC (</w:t>
      </w:r>
      <w:r w:rsidR="00DE2FC8" w:rsidRPr="006668E4">
        <w:rPr>
          <w:rFonts w:ascii="Arial" w:hAnsi="Arial" w:cs="Arial"/>
          <w:color w:val="000000"/>
          <w:sz w:val="22"/>
          <w:szCs w:val="22"/>
        </w:rPr>
        <w:t xml:space="preserve">134 </w:t>
      </w:r>
      <w:proofErr w:type="spellStart"/>
      <w:r w:rsidR="00DE2FC8" w:rsidRPr="006668E4">
        <w:rPr>
          <w:rFonts w:ascii="Arial" w:hAnsi="Arial" w:cs="Arial"/>
          <w:color w:val="000000"/>
          <w:sz w:val="22"/>
          <w:szCs w:val="22"/>
        </w:rPr>
        <w:t>p</w:t>
      </w:r>
      <w:r w:rsidR="004035F7" w:rsidRPr="006668E4">
        <w:rPr>
          <w:rFonts w:ascii="Arial" w:hAnsi="Arial" w:cs="Arial"/>
          <w:color w:val="000000"/>
          <w:sz w:val="22"/>
          <w:szCs w:val="22"/>
        </w:rPr>
        <w:t>g</w:t>
      </w:r>
      <w:proofErr w:type="spellEnd"/>
      <w:r w:rsidR="004035F7" w:rsidRPr="006668E4">
        <w:rPr>
          <w:rFonts w:ascii="Arial" w:hAnsi="Arial" w:cs="Arial"/>
          <w:color w:val="000000"/>
          <w:sz w:val="22"/>
          <w:szCs w:val="22"/>
        </w:rPr>
        <w:t>/mL</w:t>
      </w:r>
      <w:r w:rsidR="004035F7" w:rsidRPr="006668E4">
        <w:rPr>
          <w:rFonts w:ascii="Arial" w:hAnsi="Arial" w:cs="Arial"/>
          <w:sz w:val="22"/>
          <w:szCs w:val="22"/>
        </w:rPr>
        <w:t>), MQC (</w:t>
      </w:r>
      <w:r w:rsidR="00DE2FC8" w:rsidRPr="006668E4">
        <w:rPr>
          <w:rFonts w:ascii="Arial" w:hAnsi="Arial" w:cs="Arial"/>
          <w:color w:val="000000"/>
          <w:sz w:val="22"/>
          <w:szCs w:val="22"/>
        </w:rPr>
        <w:t xml:space="preserve">420 </w:t>
      </w:r>
      <w:proofErr w:type="spellStart"/>
      <w:r w:rsidR="00DE2FC8" w:rsidRPr="006668E4">
        <w:rPr>
          <w:rFonts w:ascii="Arial" w:hAnsi="Arial" w:cs="Arial"/>
          <w:color w:val="000000"/>
          <w:sz w:val="22"/>
          <w:szCs w:val="22"/>
        </w:rPr>
        <w:t>p</w:t>
      </w:r>
      <w:r w:rsidR="004035F7" w:rsidRPr="006668E4">
        <w:rPr>
          <w:rFonts w:ascii="Arial" w:hAnsi="Arial" w:cs="Arial"/>
          <w:color w:val="000000"/>
          <w:sz w:val="22"/>
          <w:szCs w:val="22"/>
        </w:rPr>
        <w:t>g</w:t>
      </w:r>
      <w:proofErr w:type="spellEnd"/>
      <w:r w:rsidR="004035F7" w:rsidRPr="006668E4">
        <w:rPr>
          <w:rFonts w:ascii="Arial" w:hAnsi="Arial" w:cs="Arial"/>
          <w:color w:val="000000"/>
          <w:sz w:val="22"/>
          <w:szCs w:val="22"/>
        </w:rPr>
        <w:t>/mL),</w:t>
      </w:r>
      <w:r w:rsidR="004035F7" w:rsidRPr="006668E4">
        <w:rPr>
          <w:rFonts w:ascii="Arial" w:hAnsi="Arial" w:cs="Arial"/>
          <w:sz w:val="22"/>
          <w:szCs w:val="22"/>
        </w:rPr>
        <w:t xml:space="preserve"> and HQC (</w:t>
      </w:r>
      <w:r w:rsidR="00DE2FC8" w:rsidRPr="006668E4">
        <w:rPr>
          <w:rFonts w:ascii="Arial" w:hAnsi="Arial" w:cs="Arial"/>
          <w:color w:val="000000"/>
          <w:sz w:val="22"/>
          <w:szCs w:val="22"/>
        </w:rPr>
        <w:t>1</w:t>
      </w:r>
      <w:r w:rsidR="004035F7" w:rsidRPr="006668E4">
        <w:rPr>
          <w:rFonts w:ascii="Arial" w:hAnsi="Arial" w:cs="Arial"/>
          <w:color w:val="000000"/>
          <w:sz w:val="22"/>
          <w:szCs w:val="22"/>
        </w:rPr>
        <w:t>2</w:t>
      </w:r>
      <w:r w:rsidR="00DE2FC8" w:rsidRPr="006668E4">
        <w:rPr>
          <w:rFonts w:ascii="Arial" w:hAnsi="Arial" w:cs="Arial"/>
          <w:color w:val="000000"/>
          <w:sz w:val="22"/>
          <w:szCs w:val="22"/>
        </w:rPr>
        <w:t xml:space="preserve">00 </w:t>
      </w:r>
      <w:proofErr w:type="spellStart"/>
      <w:r w:rsidR="00DE2FC8" w:rsidRPr="006668E4">
        <w:rPr>
          <w:rFonts w:ascii="Arial" w:hAnsi="Arial" w:cs="Arial"/>
          <w:color w:val="000000"/>
          <w:sz w:val="22"/>
          <w:szCs w:val="22"/>
        </w:rPr>
        <w:t>p</w:t>
      </w:r>
      <w:r w:rsidR="004035F7" w:rsidRPr="006668E4">
        <w:rPr>
          <w:rFonts w:ascii="Arial" w:hAnsi="Arial" w:cs="Arial"/>
          <w:color w:val="000000"/>
          <w:sz w:val="22"/>
          <w:szCs w:val="22"/>
        </w:rPr>
        <w:t>g</w:t>
      </w:r>
      <w:proofErr w:type="spellEnd"/>
      <w:r w:rsidR="004035F7" w:rsidRPr="006668E4">
        <w:rPr>
          <w:rFonts w:ascii="Arial" w:hAnsi="Arial" w:cs="Arial"/>
          <w:color w:val="000000"/>
          <w:sz w:val="22"/>
          <w:szCs w:val="22"/>
        </w:rPr>
        <w:t>/mL</w:t>
      </w:r>
      <w:r w:rsidR="004035F7" w:rsidRPr="006668E4">
        <w:rPr>
          <w:rFonts w:ascii="Arial" w:hAnsi="Arial" w:cs="Arial"/>
          <w:sz w:val="22"/>
          <w:szCs w:val="22"/>
        </w:rPr>
        <w:t xml:space="preserve">) concentrations. </w:t>
      </w:r>
      <w:r w:rsidR="00AA5DE0">
        <w:rPr>
          <w:rFonts w:ascii="Arial" w:hAnsi="Arial" w:cs="Arial"/>
          <w:sz w:val="22"/>
          <w:szCs w:val="22"/>
        </w:rPr>
        <w:t>Three</w:t>
      </w:r>
      <w:r w:rsidR="006668E4" w:rsidRPr="006668E4">
        <w:rPr>
          <w:rFonts w:ascii="Arial" w:hAnsi="Arial" w:cs="Arial"/>
          <w:sz w:val="22"/>
          <w:szCs w:val="22"/>
        </w:rPr>
        <w:t xml:space="preserve"> </w:t>
      </w:r>
      <w:r w:rsidR="003C0013">
        <w:rPr>
          <w:rFonts w:ascii="Arial" w:hAnsi="Arial" w:cs="Arial"/>
          <w:sz w:val="22"/>
          <w:szCs w:val="22"/>
        </w:rPr>
        <w:t xml:space="preserve">QC </w:t>
      </w:r>
      <w:r w:rsidR="002A5650">
        <w:rPr>
          <w:rFonts w:ascii="Arial" w:hAnsi="Arial" w:cs="Arial"/>
          <w:sz w:val="22"/>
          <w:szCs w:val="22"/>
        </w:rPr>
        <w:t>sets</w:t>
      </w:r>
      <w:r w:rsidR="006668E4" w:rsidRPr="006668E4">
        <w:rPr>
          <w:rFonts w:ascii="Arial" w:hAnsi="Arial" w:cs="Arial"/>
          <w:sz w:val="22"/>
          <w:szCs w:val="22"/>
        </w:rPr>
        <w:t xml:space="preserve"> were prepared</w:t>
      </w:r>
      <w:r w:rsidR="003C0013">
        <w:rPr>
          <w:rFonts w:ascii="Arial" w:hAnsi="Arial" w:cs="Arial"/>
          <w:sz w:val="22"/>
          <w:szCs w:val="22"/>
        </w:rPr>
        <w:t xml:space="preserve"> by </w:t>
      </w:r>
      <w:r w:rsidR="004035F7" w:rsidRPr="006668E4">
        <w:rPr>
          <w:rFonts w:ascii="Arial" w:hAnsi="Arial" w:cs="Arial"/>
          <w:sz w:val="22"/>
          <w:szCs w:val="22"/>
        </w:rPr>
        <w:t xml:space="preserve">spiking LNG and IS </w:t>
      </w:r>
      <w:r w:rsidR="006668E4" w:rsidRPr="006668E4">
        <w:rPr>
          <w:rFonts w:ascii="Arial" w:hAnsi="Arial" w:cs="Arial"/>
          <w:sz w:val="22"/>
          <w:szCs w:val="22"/>
        </w:rPr>
        <w:t>in</w:t>
      </w:r>
      <w:r w:rsidR="00ED7E2F" w:rsidRPr="006668E4">
        <w:rPr>
          <w:rFonts w:ascii="Arial" w:hAnsi="Arial" w:cs="Arial"/>
          <w:sz w:val="22"/>
          <w:szCs w:val="22"/>
        </w:rPr>
        <w:t xml:space="preserve"> blank plasma</w:t>
      </w:r>
      <w:r w:rsidR="002A5650">
        <w:rPr>
          <w:rFonts w:ascii="Arial" w:hAnsi="Arial" w:cs="Arial"/>
          <w:sz w:val="22"/>
          <w:szCs w:val="22"/>
        </w:rPr>
        <w:t xml:space="preserve"> samples</w:t>
      </w:r>
      <w:r w:rsidR="00AA5DE0">
        <w:rPr>
          <w:rFonts w:ascii="Arial" w:hAnsi="Arial" w:cs="Arial"/>
          <w:sz w:val="22"/>
          <w:szCs w:val="22"/>
        </w:rPr>
        <w:t xml:space="preserve"> </w:t>
      </w:r>
      <w:r w:rsidR="00FD661F" w:rsidRPr="006668E4">
        <w:rPr>
          <w:rFonts w:ascii="Arial" w:hAnsi="Arial" w:cs="Arial"/>
          <w:sz w:val="22"/>
          <w:szCs w:val="22"/>
        </w:rPr>
        <w:t>before</w:t>
      </w:r>
      <w:r w:rsidR="004035F7" w:rsidRPr="006668E4">
        <w:rPr>
          <w:rFonts w:ascii="Arial" w:hAnsi="Arial" w:cs="Arial"/>
          <w:sz w:val="22"/>
          <w:szCs w:val="22"/>
        </w:rPr>
        <w:t xml:space="preserve"> extraction</w:t>
      </w:r>
      <w:r w:rsidR="00AA5DE0">
        <w:rPr>
          <w:rFonts w:ascii="Arial" w:hAnsi="Arial" w:cs="Arial"/>
          <w:sz w:val="22"/>
          <w:szCs w:val="22"/>
        </w:rPr>
        <w:t xml:space="preserve">, after extraction, and </w:t>
      </w:r>
      <w:r w:rsidR="004035F7" w:rsidRPr="006668E4">
        <w:rPr>
          <w:rFonts w:ascii="Arial" w:hAnsi="Arial" w:cs="Arial"/>
          <w:sz w:val="22"/>
          <w:szCs w:val="22"/>
        </w:rPr>
        <w:t xml:space="preserve">in </w:t>
      </w:r>
      <w:r w:rsidR="00AA5DE0">
        <w:rPr>
          <w:rFonts w:ascii="Arial" w:hAnsi="Arial" w:cs="Arial"/>
          <w:sz w:val="22"/>
          <w:szCs w:val="22"/>
        </w:rPr>
        <w:t>aqueous phase</w:t>
      </w:r>
      <w:r w:rsidR="004035F7" w:rsidRPr="006668E4">
        <w:rPr>
          <w:rFonts w:ascii="Arial" w:hAnsi="Arial" w:cs="Arial"/>
          <w:sz w:val="22"/>
          <w:szCs w:val="22"/>
        </w:rPr>
        <w:t xml:space="preserve"> (non-extracted)</w:t>
      </w:r>
      <w:r w:rsidR="0077756C" w:rsidRPr="006668E4">
        <w:rPr>
          <w:rFonts w:ascii="Arial" w:hAnsi="Arial" w:cs="Arial"/>
          <w:sz w:val="22"/>
          <w:szCs w:val="22"/>
        </w:rPr>
        <w:t xml:space="preserve">. </w:t>
      </w:r>
      <w:r w:rsidR="003A4520">
        <w:rPr>
          <w:rFonts w:ascii="Arial" w:hAnsi="Arial" w:cs="Arial"/>
          <w:sz w:val="22"/>
          <w:szCs w:val="22"/>
        </w:rPr>
        <w:t xml:space="preserve">To assess recovery, </w:t>
      </w:r>
      <w:r w:rsidR="007645B5">
        <w:rPr>
          <w:rFonts w:ascii="Arial" w:hAnsi="Arial" w:cs="Arial"/>
          <w:sz w:val="22"/>
          <w:szCs w:val="22"/>
        </w:rPr>
        <w:t>LNG</w:t>
      </w:r>
      <w:r w:rsidR="00DB45B3">
        <w:rPr>
          <w:rFonts w:ascii="Arial" w:hAnsi="Arial" w:cs="Arial"/>
          <w:sz w:val="22"/>
          <w:szCs w:val="22"/>
        </w:rPr>
        <w:t xml:space="preserve"> peak</w:t>
      </w:r>
      <w:r w:rsidR="0077756C" w:rsidRPr="006668E4">
        <w:rPr>
          <w:rFonts w:ascii="Arial" w:hAnsi="Arial" w:cs="Arial"/>
          <w:sz w:val="22"/>
          <w:szCs w:val="22"/>
        </w:rPr>
        <w:t xml:space="preserve"> areas </w:t>
      </w:r>
      <w:r w:rsidR="00BF43C3">
        <w:rPr>
          <w:rFonts w:ascii="Arial" w:hAnsi="Arial" w:cs="Arial"/>
          <w:sz w:val="22"/>
          <w:szCs w:val="22"/>
        </w:rPr>
        <w:t>from</w:t>
      </w:r>
      <w:r w:rsidR="00FE6433" w:rsidRPr="006668E4">
        <w:rPr>
          <w:rFonts w:ascii="Arial" w:hAnsi="Arial" w:cs="Arial"/>
          <w:sz w:val="22"/>
          <w:szCs w:val="22"/>
        </w:rPr>
        <w:t xml:space="preserve"> </w:t>
      </w:r>
      <w:r w:rsidR="007645B5">
        <w:rPr>
          <w:rFonts w:ascii="Arial" w:hAnsi="Arial" w:cs="Arial"/>
          <w:sz w:val="22"/>
          <w:szCs w:val="22"/>
        </w:rPr>
        <w:t>pre-</w:t>
      </w:r>
      <w:r w:rsidR="00D91C56" w:rsidRPr="006668E4">
        <w:rPr>
          <w:rFonts w:ascii="Arial" w:hAnsi="Arial" w:cs="Arial"/>
          <w:sz w:val="22"/>
          <w:szCs w:val="22"/>
        </w:rPr>
        <w:t xml:space="preserve">extracted </w:t>
      </w:r>
      <w:r w:rsidR="0077756C" w:rsidRPr="006668E4">
        <w:rPr>
          <w:rFonts w:ascii="Arial" w:hAnsi="Arial" w:cs="Arial"/>
          <w:sz w:val="22"/>
          <w:szCs w:val="22"/>
        </w:rPr>
        <w:t>QC</w:t>
      </w:r>
      <w:r w:rsidR="003A4520">
        <w:rPr>
          <w:rFonts w:ascii="Arial" w:hAnsi="Arial" w:cs="Arial"/>
          <w:sz w:val="22"/>
          <w:szCs w:val="22"/>
        </w:rPr>
        <w:t>s</w:t>
      </w:r>
      <w:r w:rsidR="0077756C" w:rsidRPr="006668E4">
        <w:rPr>
          <w:rFonts w:ascii="Arial" w:hAnsi="Arial" w:cs="Arial"/>
          <w:sz w:val="22"/>
          <w:szCs w:val="22"/>
        </w:rPr>
        <w:t xml:space="preserve"> </w:t>
      </w:r>
      <w:r w:rsidR="00FE6433" w:rsidRPr="006668E4">
        <w:rPr>
          <w:rFonts w:ascii="Arial" w:hAnsi="Arial" w:cs="Arial"/>
          <w:sz w:val="22"/>
          <w:szCs w:val="22"/>
        </w:rPr>
        <w:t xml:space="preserve">were compared to </w:t>
      </w:r>
      <w:r w:rsidR="00A63E3B">
        <w:rPr>
          <w:rFonts w:ascii="Arial" w:hAnsi="Arial" w:cs="Arial"/>
          <w:sz w:val="22"/>
          <w:szCs w:val="22"/>
        </w:rPr>
        <w:t>post-</w:t>
      </w:r>
      <w:r w:rsidR="00FE6433" w:rsidRPr="006668E4">
        <w:rPr>
          <w:rFonts w:ascii="Arial" w:hAnsi="Arial" w:cs="Arial"/>
          <w:sz w:val="22"/>
          <w:szCs w:val="22"/>
        </w:rPr>
        <w:t xml:space="preserve">extracted </w:t>
      </w:r>
      <w:r w:rsidR="002A5650">
        <w:rPr>
          <w:rFonts w:ascii="Arial" w:hAnsi="Arial" w:cs="Arial"/>
          <w:sz w:val="22"/>
          <w:szCs w:val="22"/>
        </w:rPr>
        <w:t xml:space="preserve">QC </w:t>
      </w:r>
      <w:r w:rsidR="007645B5">
        <w:rPr>
          <w:rFonts w:ascii="Arial" w:hAnsi="Arial" w:cs="Arial"/>
          <w:sz w:val="22"/>
          <w:szCs w:val="22"/>
        </w:rPr>
        <w:t xml:space="preserve">samples. </w:t>
      </w:r>
      <w:r w:rsidR="001235FA" w:rsidRPr="006668E4">
        <w:rPr>
          <w:rFonts w:ascii="Arial" w:hAnsi="Arial" w:cs="Arial"/>
          <w:sz w:val="22"/>
          <w:szCs w:val="22"/>
        </w:rPr>
        <w:t xml:space="preserve">To </w:t>
      </w:r>
      <w:r w:rsidR="004035F7" w:rsidRPr="006668E4">
        <w:rPr>
          <w:rFonts w:ascii="Arial" w:hAnsi="Arial" w:cs="Arial"/>
          <w:sz w:val="22"/>
          <w:szCs w:val="22"/>
        </w:rPr>
        <w:t>assess process efficiency</w:t>
      </w:r>
      <w:r w:rsidR="001235FA" w:rsidRPr="006668E4">
        <w:rPr>
          <w:rFonts w:ascii="Arial" w:hAnsi="Arial" w:cs="Arial"/>
          <w:sz w:val="22"/>
          <w:szCs w:val="22"/>
        </w:rPr>
        <w:t>,</w:t>
      </w:r>
      <w:r w:rsidR="00FE6433" w:rsidRPr="006668E4">
        <w:rPr>
          <w:rFonts w:ascii="Arial" w:hAnsi="Arial" w:cs="Arial"/>
          <w:sz w:val="22"/>
          <w:szCs w:val="22"/>
        </w:rPr>
        <w:t xml:space="preserve"> </w:t>
      </w:r>
      <w:r w:rsidR="00DB45B3">
        <w:rPr>
          <w:rFonts w:ascii="Arial" w:hAnsi="Arial" w:cs="Arial"/>
          <w:sz w:val="22"/>
          <w:szCs w:val="22"/>
        </w:rPr>
        <w:t>LNG peak</w:t>
      </w:r>
      <w:r w:rsidR="00FE6433" w:rsidRPr="006668E4">
        <w:rPr>
          <w:rFonts w:ascii="Arial" w:hAnsi="Arial" w:cs="Arial"/>
          <w:sz w:val="22"/>
          <w:szCs w:val="22"/>
        </w:rPr>
        <w:t xml:space="preserve"> areas</w:t>
      </w:r>
      <w:r w:rsidR="001235FA" w:rsidRPr="006668E4">
        <w:rPr>
          <w:rFonts w:ascii="Arial" w:hAnsi="Arial" w:cs="Arial"/>
          <w:sz w:val="22"/>
          <w:szCs w:val="22"/>
        </w:rPr>
        <w:t xml:space="preserve"> </w:t>
      </w:r>
      <w:r w:rsidR="00D91C56" w:rsidRPr="006668E4">
        <w:rPr>
          <w:rFonts w:ascii="Arial" w:hAnsi="Arial" w:cs="Arial"/>
          <w:sz w:val="22"/>
          <w:szCs w:val="22"/>
        </w:rPr>
        <w:t>from pre-extract</w:t>
      </w:r>
      <w:r w:rsidR="007645B5">
        <w:rPr>
          <w:rFonts w:ascii="Arial" w:hAnsi="Arial" w:cs="Arial"/>
          <w:sz w:val="22"/>
          <w:szCs w:val="22"/>
        </w:rPr>
        <w:t>ed</w:t>
      </w:r>
      <w:r w:rsidR="00D91C56" w:rsidRPr="006668E4">
        <w:rPr>
          <w:rFonts w:ascii="Arial" w:hAnsi="Arial" w:cs="Arial"/>
          <w:sz w:val="22"/>
          <w:szCs w:val="22"/>
        </w:rPr>
        <w:t xml:space="preserve"> </w:t>
      </w:r>
      <w:r w:rsidR="001235FA" w:rsidRPr="006668E4">
        <w:rPr>
          <w:rFonts w:ascii="Arial" w:hAnsi="Arial" w:cs="Arial"/>
          <w:sz w:val="22"/>
          <w:szCs w:val="22"/>
        </w:rPr>
        <w:t>QC</w:t>
      </w:r>
      <w:r w:rsidR="007645B5">
        <w:rPr>
          <w:rFonts w:ascii="Arial" w:hAnsi="Arial" w:cs="Arial"/>
          <w:sz w:val="22"/>
          <w:szCs w:val="22"/>
        </w:rPr>
        <w:t xml:space="preserve">s </w:t>
      </w:r>
      <w:r w:rsidR="00FE6433" w:rsidRPr="006668E4">
        <w:rPr>
          <w:rFonts w:ascii="Arial" w:hAnsi="Arial" w:cs="Arial"/>
          <w:sz w:val="22"/>
          <w:szCs w:val="22"/>
        </w:rPr>
        <w:t xml:space="preserve">were compared to non-extracted </w:t>
      </w:r>
      <w:r w:rsidR="007645B5">
        <w:rPr>
          <w:rFonts w:ascii="Arial" w:hAnsi="Arial" w:cs="Arial"/>
          <w:sz w:val="22"/>
          <w:szCs w:val="22"/>
        </w:rPr>
        <w:t>QCs.</w:t>
      </w:r>
      <w:r w:rsidR="001235FA" w:rsidRPr="006668E4">
        <w:rPr>
          <w:rFonts w:ascii="Arial" w:hAnsi="Arial" w:cs="Arial"/>
          <w:sz w:val="22"/>
          <w:szCs w:val="22"/>
        </w:rPr>
        <w:t xml:space="preserve"> </w:t>
      </w:r>
      <w:r w:rsidR="00A63E3B">
        <w:rPr>
          <w:rFonts w:ascii="Arial" w:hAnsi="Arial" w:cs="Arial"/>
          <w:sz w:val="22"/>
          <w:szCs w:val="22"/>
        </w:rPr>
        <w:t>Matrix</w:t>
      </w:r>
      <w:r w:rsidR="002A5650">
        <w:rPr>
          <w:rFonts w:ascii="Arial" w:hAnsi="Arial" w:cs="Arial"/>
          <w:sz w:val="22"/>
          <w:szCs w:val="22"/>
        </w:rPr>
        <w:t xml:space="preserve"> effects were assessed by comparing</w:t>
      </w:r>
      <w:r w:rsidR="00FE6433" w:rsidRPr="006668E4">
        <w:rPr>
          <w:rFonts w:ascii="Arial" w:hAnsi="Arial" w:cs="Arial"/>
          <w:sz w:val="22"/>
          <w:szCs w:val="22"/>
        </w:rPr>
        <w:t xml:space="preserve"> </w:t>
      </w:r>
      <w:r w:rsidR="002A5650">
        <w:rPr>
          <w:rFonts w:ascii="Arial" w:hAnsi="Arial" w:cs="Arial"/>
          <w:sz w:val="22"/>
          <w:szCs w:val="22"/>
        </w:rPr>
        <w:t xml:space="preserve">QCs spiked </w:t>
      </w:r>
      <w:r w:rsidR="00AC012D">
        <w:rPr>
          <w:rFonts w:ascii="Arial" w:hAnsi="Arial" w:cs="Arial"/>
          <w:sz w:val="22"/>
          <w:szCs w:val="22"/>
        </w:rPr>
        <w:t>post</w:t>
      </w:r>
      <w:r w:rsidR="00D91C56" w:rsidRPr="006668E4">
        <w:rPr>
          <w:rFonts w:ascii="Arial" w:hAnsi="Arial" w:cs="Arial"/>
          <w:sz w:val="22"/>
          <w:szCs w:val="22"/>
        </w:rPr>
        <w:t xml:space="preserve">-extraction </w:t>
      </w:r>
      <w:r w:rsidR="002A5650">
        <w:rPr>
          <w:rFonts w:ascii="Arial" w:hAnsi="Arial" w:cs="Arial"/>
          <w:sz w:val="22"/>
          <w:szCs w:val="22"/>
        </w:rPr>
        <w:t>to</w:t>
      </w:r>
      <w:r w:rsidR="00F62BF0">
        <w:rPr>
          <w:rFonts w:ascii="Arial" w:hAnsi="Arial" w:cs="Arial"/>
          <w:sz w:val="22"/>
          <w:szCs w:val="22"/>
        </w:rPr>
        <w:t xml:space="preserve"> </w:t>
      </w:r>
      <w:r w:rsidR="002A5650">
        <w:rPr>
          <w:rFonts w:ascii="Arial" w:hAnsi="Arial" w:cs="Arial"/>
          <w:sz w:val="22"/>
          <w:szCs w:val="22"/>
        </w:rPr>
        <w:t xml:space="preserve">non-extracted QC </w:t>
      </w:r>
      <w:r w:rsidR="00AC012D">
        <w:rPr>
          <w:rFonts w:ascii="Arial" w:hAnsi="Arial" w:cs="Arial"/>
          <w:sz w:val="22"/>
          <w:szCs w:val="22"/>
        </w:rPr>
        <w:t>samples</w:t>
      </w:r>
      <w:r w:rsidR="004035F7" w:rsidRPr="006668E4">
        <w:rPr>
          <w:rFonts w:ascii="Arial" w:hAnsi="Arial" w:cs="Arial"/>
          <w:sz w:val="22"/>
          <w:szCs w:val="22"/>
        </w:rPr>
        <w:t>.</w:t>
      </w:r>
    </w:p>
    <w:p w14:paraId="2FFDC477" w14:textId="2D63465F" w:rsidR="00F46532" w:rsidRPr="00F46532" w:rsidRDefault="00DE3620" w:rsidP="00DE3620">
      <w:pPr>
        <w:shd w:val="clear" w:color="auto" w:fill="FFFFFF"/>
        <w:spacing w:before="166" w:after="166" w:line="480" w:lineRule="auto"/>
        <w:rPr>
          <w:rFonts w:ascii="Arial" w:hAnsi="Arial" w:cs="Arial"/>
          <w:b/>
          <w:color w:val="000000" w:themeColor="text1"/>
          <w:sz w:val="22"/>
          <w:szCs w:val="22"/>
        </w:rPr>
      </w:pPr>
      <w:r>
        <w:rPr>
          <w:rFonts w:ascii="Arial" w:hAnsi="Arial" w:cs="Arial"/>
          <w:b/>
          <w:color w:val="000000" w:themeColor="text1"/>
          <w:sz w:val="22"/>
          <w:szCs w:val="22"/>
        </w:rPr>
        <w:t>2.6</w:t>
      </w:r>
      <w:r w:rsidR="00905E93">
        <w:rPr>
          <w:rFonts w:ascii="Arial" w:hAnsi="Arial" w:cs="Arial"/>
          <w:b/>
          <w:color w:val="000000" w:themeColor="text1"/>
          <w:sz w:val="22"/>
          <w:szCs w:val="22"/>
        </w:rPr>
        <w:t xml:space="preserve">.7 </w:t>
      </w:r>
      <w:r w:rsidR="00F46532" w:rsidRPr="00F46532">
        <w:rPr>
          <w:rFonts w:ascii="Arial" w:hAnsi="Arial" w:cs="Arial"/>
          <w:b/>
          <w:color w:val="000000" w:themeColor="text1"/>
          <w:sz w:val="22"/>
          <w:szCs w:val="22"/>
        </w:rPr>
        <w:t>Clinical Application</w:t>
      </w:r>
    </w:p>
    <w:p w14:paraId="3566D3DC" w14:textId="7135ACDD" w:rsidR="00F46532" w:rsidRPr="00F46532" w:rsidRDefault="00F46532" w:rsidP="00DE3620">
      <w:pPr>
        <w:spacing w:line="480" w:lineRule="auto"/>
        <w:rPr>
          <w:rFonts w:ascii="Arial" w:hAnsi="Arial" w:cs="Arial"/>
          <w:sz w:val="22"/>
          <w:szCs w:val="22"/>
        </w:rPr>
      </w:pPr>
      <w:r w:rsidRPr="00F46532">
        <w:rPr>
          <w:rFonts w:ascii="Arial" w:hAnsi="Arial" w:cs="Arial"/>
          <w:sz w:val="22"/>
          <w:szCs w:val="22"/>
        </w:rPr>
        <w:t>Plasma aliquots</w:t>
      </w:r>
      <w:r w:rsidR="00273F16">
        <w:rPr>
          <w:rFonts w:ascii="Arial" w:hAnsi="Arial" w:cs="Arial"/>
          <w:sz w:val="22"/>
          <w:szCs w:val="22"/>
        </w:rPr>
        <w:t xml:space="preserve"> were analyzed</w:t>
      </w:r>
      <w:r w:rsidRPr="00F46532">
        <w:rPr>
          <w:rFonts w:ascii="Arial" w:hAnsi="Arial" w:cs="Arial"/>
          <w:sz w:val="22"/>
          <w:szCs w:val="22"/>
        </w:rPr>
        <w:t xml:space="preserve"> from </w:t>
      </w:r>
      <w:r w:rsidR="00551317">
        <w:rPr>
          <w:rFonts w:ascii="Arial" w:hAnsi="Arial" w:cs="Arial"/>
          <w:sz w:val="22"/>
          <w:szCs w:val="22"/>
        </w:rPr>
        <w:t xml:space="preserve">HIV-infected </w:t>
      </w:r>
      <w:r w:rsidRPr="00F46532">
        <w:rPr>
          <w:rFonts w:ascii="Arial" w:hAnsi="Arial" w:cs="Arial"/>
          <w:sz w:val="22"/>
          <w:szCs w:val="22"/>
        </w:rPr>
        <w:t xml:space="preserve">women using </w:t>
      </w:r>
      <w:r w:rsidR="00BB3517">
        <w:rPr>
          <w:rFonts w:ascii="Arial" w:hAnsi="Arial" w:cs="Arial"/>
          <w:sz w:val="22"/>
          <w:szCs w:val="22"/>
        </w:rPr>
        <w:t>LNG</w:t>
      </w:r>
      <w:r w:rsidR="00273F16">
        <w:rPr>
          <w:rFonts w:ascii="Arial" w:hAnsi="Arial" w:cs="Arial"/>
          <w:sz w:val="22"/>
          <w:szCs w:val="22"/>
        </w:rPr>
        <w:t xml:space="preserve">-releasing </w:t>
      </w:r>
      <w:proofErr w:type="spellStart"/>
      <w:r w:rsidR="00273F16">
        <w:rPr>
          <w:rFonts w:ascii="Arial" w:hAnsi="Arial" w:cs="Arial"/>
          <w:sz w:val="22"/>
          <w:szCs w:val="22"/>
        </w:rPr>
        <w:t>subdermal</w:t>
      </w:r>
      <w:proofErr w:type="spellEnd"/>
      <w:r w:rsidR="00273F16">
        <w:rPr>
          <w:rFonts w:ascii="Arial" w:hAnsi="Arial" w:cs="Arial"/>
          <w:sz w:val="22"/>
          <w:szCs w:val="22"/>
        </w:rPr>
        <w:t xml:space="preserve"> implant (150 mg LNG), either</w:t>
      </w:r>
      <w:r w:rsidR="009C13C3">
        <w:rPr>
          <w:rFonts w:ascii="Arial" w:hAnsi="Arial" w:cs="Arial"/>
          <w:sz w:val="22"/>
          <w:szCs w:val="22"/>
        </w:rPr>
        <w:t xml:space="preserve"> </w:t>
      </w:r>
      <w:r w:rsidR="003A53F9">
        <w:rPr>
          <w:rFonts w:ascii="Arial" w:hAnsi="Arial" w:cs="Arial"/>
          <w:sz w:val="22"/>
          <w:szCs w:val="22"/>
        </w:rPr>
        <w:t xml:space="preserve">alone, or in </w:t>
      </w:r>
      <w:r w:rsidRPr="00F46532">
        <w:rPr>
          <w:rFonts w:ascii="Arial" w:hAnsi="Arial" w:cs="Arial"/>
          <w:sz w:val="22"/>
          <w:szCs w:val="22"/>
        </w:rPr>
        <w:t>combin</w:t>
      </w:r>
      <w:r w:rsidR="003A53F9">
        <w:rPr>
          <w:rFonts w:ascii="Arial" w:hAnsi="Arial" w:cs="Arial"/>
          <w:sz w:val="22"/>
          <w:szCs w:val="22"/>
        </w:rPr>
        <w:t>ation</w:t>
      </w:r>
      <w:r w:rsidRPr="00F46532">
        <w:rPr>
          <w:rFonts w:ascii="Arial" w:hAnsi="Arial" w:cs="Arial"/>
          <w:sz w:val="22"/>
          <w:szCs w:val="22"/>
        </w:rPr>
        <w:t xml:space="preserve"> with oral efavirenz</w:t>
      </w:r>
      <w:r w:rsidR="00267F94">
        <w:rPr>
          <w:rFonts w:ascii="Arial" w:hAnsi="Arial" w:cs="Arial"/>
          <w:sz w:val="22"/>
          <w:szCs w:val="22"/>
        </w:rPr>
        <w:t>-</w:t>
      </w:r>
      <w:r w:rsidRPr="00F46532">
        <w:rPr>
          <w:rFonts w:ascii="Arial" w:hAnsi="Arial" w:cs="Arial"/>
          <w:sz w:val="22"/>
          <w:szCs w:val="22"/>
        </w:rPr>
        <w:t xml:space="preserve"> or nevirapine</w:t>
      </w:r>
      <w:r w:rsidR="00267F94">
        <w:rPr>
          <w:rFonts w:ascii="Arial" w:hAnsi="Arial" w:cs="Arial"/>
          <w:sz w:val="22"/>
          <w:szCs w:val="22"/>
        </w:rPr>
        <w:t>-based antiretroviral therapy</w:t>
      </w:r>
      <w:r w:rsidR="004934F2">
        <w:rPr>
          <w:rFonts w:ascii="Arial" w:hAnsi="Arial" w:cs="Arial"/>
          <w:sz w:val="22"/>
          <w:szCs w:val="22"/>
        </w:rPr>
        <w:t xml:space="preserve"> </w:t>
      </w:r>
      <w:r w:rsidR="00305080">
        <w:rPr>
          <w:rFonts w:ascii="Arial" w:hAnsi="Arial" w:cs="Arial"/>
          <w:sz w:val="22"/>
          <w:szCs w:val="22"/>
        </w:rPr>
        <w:t>prior t</w:t>
      </w:r>
      <w:r w:rsidR="00877A03">
        <w:rPr>
          <w:rFonts w:ascii="Arial" w:hAnsi="Arial" w:cs="Arial"/>
          <w:sz w:val="22"/>
          <w:szCs w:val="22"/>
        </w:rPr>
        <w:t xml:space="preserve">o implant placement and </w:t>
      </w:r>
      <w:r w:rsidR="00267F94">
        <w:rPr>
          <w:rFonts w:ascii="Arial" w:hAnsi="Arial" w:cs="Arial"/>
          <w:sz w:val="22"/>
          <w:szCs w:val="22"/>
        </w:rPr>
        <w:t xml:space="preserve">then </w:t>
      </w:r>
      <w:r w:rsidR="00877A03">
        <w:rPr>
          <w:rFonts w:ascii="Arial" w:hAnsi="Arial" w:cs="Arial"/>
          <w:sz w:val="22"/>
          <w:szCs w:val="22"/>
        </w:rPr>
        <w:t>at week</w:t>
      </w:r>
      <w:r w:rsidR="00305080">
        <w:rPr>
          <w:rFonts w:ascii="Arial" w:hAnsi="Arial" w:cs="Arial"/>
          <w:sz w:val="22"/>
          <w:szCs w:val="22"/>
        </w:rPr>
        <w:t xml:space="preserve"> 1, 4, 12, 24, 36, and 48</w:t>
      </w:r>
      <w:r w:rsidR="004934F2">
        <w:rPr>
          <w:rFonts w:ascii="Arial" w:hAnsi="Arial" w:cs="Arial"/>
          <w:sz w:val="22"/>
          <w:szCs w:val="22"/>
        </w:rPr>
        <w:t xml:space="preserve"> </w:t>
      </w:r>
      <w:r w:rsidRPr="00F46532">
        <w:rPr>
          <w:rFonts w:ascii="Arial" w:hAnsi="Arial" w:cs="Arial"/>
          <w:sz w:val="22"/>
          <w:szCs w:val="22"/>
        </w:rPr>
        <w:t xml:space="preserve">using the method described herein </w:t>
      </w:r>
      <w:r w:rsidRPr="00F46532">
        <w:rPr>
          <w:rFonts w:ascii="Arial" w:hAnsi="Arial" w:cs="Arial"/>
          <w:sz w:val="22"/>
          <w:szCs w:val="22"/>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hAnsi="Arial" w:cs="Arial"/>
          <w:sz w:val="22"/>
          <w:szCs w:val="22"/>
        </w:rPr>
        <w:instrText xml:space="preserve"> ADDIN EN.CITE </w:instrText>
      </w:r>
      <w:r w:rsidR="00E6733E">
        <w:rPr>
          <w:rFonts w:ascii="Arial" w:hAnsi="Arial" w:cs="Arial"/>
          <w:sz w:val="22"/>
          <w:szCs w:val="22"/>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hAnsi="Arial" w:cs="Arial"/>
          <w:sz w:val="22"/>
          <w:szCs w:val="22"/>
        </w:rPr>
        <w:instrText xml:space="preserve"> ADDIN EN.CITE.DATA </w:instrText>
      </w:r>
      <w:r w:rsidR="00E6733E">
        <w:rPr>
          <w:rFonts w:ascii="Arial" w:hAnsi="Arial" w:cs="Arial"/>
          <w:sz w:val="22"/>
          <w:szCs w:val="22"/>
        </w:rPr>
      </w:r>
      <w:r w:rsidR="00E6733E">
        <w:rPr>
          <w:rFonts w:ascii="Arial" w:hAnsi="Arial" w:cs="Arial"/>
          <w:sz w:val="22"/>
          <w:szCs w:val="22"/>
        </w:rPr>
        <w:fldChar w:fldCharType="end"/>
      </w:r>
      <w:r w:rsidRPr="00F46532">
        <w:rPr>
          <w:rFonts w:ascii="Arial" w:hAnsi="Arial" w:cs="Arial"/>
          <w:sz w:val="22"/>
          <w:szCs w:val="22"/>
        </w:rPr>
      </w:r>
      <w:r w:rsidRPr="00F46532">
        <w:rPr>
          <w:rFonts w:ascii="Arial" w:hAnsi="Arial" w:cs="Arial"/>
          <w:sz w:val="22"/>
          <w:szCs w:val="22"/>
        </w:rPr>
        <w:fldChar w:fldCharType="separate"/>
      </w:r>
      <w:r w:rsidR="00466C3E">
        <w:rPr>
          <w:rFonts w:ascii="Arial" w:hAnsi="Arial" w:cs="Arial"/>
          <w:noProof/>
          <w:sz w:val="22"/>
          <w:szCs w:val="22"/>
        </w:rPr>
        <w:t>[14]</w:t>
      </w:r>
      <w:r w:rsidRPr="00F46532">
        <w:rPr>
          <w:rFonts w:ascii="Arial" w:hAnsi="Arial" w:cs="Arial"/>
          <w:sz w:val="22"/>
          <w:szCs w:val="22"/>
        </w:rPr>
        <w:fldChar w:fldCharType="end"/>
      </w:r>
      <w:r w:rsidRPr="00F46532">
        <w:rPr>
          <w:rFonts w:ascii="Arial" w:hAnsi="Arial" w:cs="Arial"/>
          <w:sz w:val="22"/>
          <w:szCs w:val="22"/>
        </w:rPr>
        <w:t>.</w:t>
      </w:r>
    </w:p>
    <w:p w14:paraId="44DA7577" w14:textId="4145570C" w:rsidR="00F46532" w:rsidRPr="00F46532" w:rsidRDefault="00A0205A" w:rsidP="00DE3620">
      <w:pPr>
        <w:shd w:val="clear" w:color="auto" w:fill="FFFFFF"/>
        <w:spacing w:before="270" w:line="480" w:lineRule="auto"/>
        <w:outlineLvl w:val="1"/>
        <w:rPr>
          <w:rFonts w:ascii="Arial" w:eastAsia="Times New Roman" w:hAnsi="Arial" w:cs="Arial"/>
          <w:b/>
          <w:bCs/>
          <w:color w:val="000000" w:themeColor="text1"/>
          <w:sz w:val="22"/>
          <w:szCs w:val="22"/>
        </w:rPr>
      </w:pPr>
      <w:r>
        <w:rPr>
          <w:rFonts w:ascii="Arial" w:eastAsia="Times New Roman" w:hAnsi="Arial" w:cs="Arial"/>
          <w:b/>
          <w:bCs/>
          <w:color w:val="000000" w:themeColor="text1"/>
          <w:sz w:val="22"/>
          <w:szCs w:val="22"/>
        </w:rPr>
        <w:t>3</w:t>
      </w:r>
      <w:r w:rsidR="008C44F4">
        <w:rPr>
          <w:rFonts w:ascii="Arial" w:eastAsia="Times New Roman" w:hAnsi="Arial" w:cs="Arial"/>
          <w:b/>
          <w:bCs/>
          <w:color w:val="000000" w:themeColor="text1"/>
          <w:sz w:val="22"/>
          <w:szCs w:val="22"/>
        </w:rPr>
        <w:t>.</w:t>
      </w:r>
      <w:r w:rsidR="00905E93">
        <w:rPr>
          <w:rFonts w:ascii="Arial" w:eastAsia="Times New Roman" w:hAnsi="Arial" w:cs="Arial"/>
          <w:b/>
          <w:bCs/>
          <w:color w:val="000000" w:themeColor="text1"/>
          <w:sz w:val="22"/>
          <w:szCs w:val="22"/>
        </w:rPr>
        <w:t xml:space="preserve"> </w:t>
      </w:r>
      <w:r w:rsidR="0003219F">
        <w:rPr>
          <w:rFonts w:ascii="Arial" w:eastAsia="Times New Roman" w:hAnsi="Arial" w:cs="Arial"/>
          <w:b/>
          <w:bCs/>
          <w:color w:val="000000" w:themeColor="text1"/>
          <w:sz w:val="22"/>
          <w:szCs w:val="22"/>
        </w:rPr>
        <w:t>Results</w:t>
      </w:r>
    </w:p>
    <w:p w14:paraId="30DBAC73" w14:textId="51D663C5" w:rsidR="00DE6FBE" w:rsidRPr="006B715C" w:rsidRDefault="00F46532" w:rsidP="00DE3620">
      <w:pPr>
        <w:shd w:val="clear" w:color="auto" w:fill="FFFFFF"/>
        <w:spacing w:before="270" w:line="480" w:lineRule="auto"/>
        <w:outlineLvl w:val="1"/>
        <w:rPr>
          <w:rFonts w:ascii="Arial" w:eastAsia="Times New Roman" w:hAnsi="Arial" w:cs="Arial"/>
          <w:bCs/>
          <w:color w:val="000000" w:themeColor="text1"/>
          <w:sz w:val="22"/>
          <w:szCs w:val="22"/>
        </w:rPr>
      </w:pPr>
      <w:r w:rsidRPr="00111A98">
        <w:rPr>
          <w:rFonts w:ascii="Arial" w:hAnsi="Arial" w:cs="Arial"/>
          <w:color w:val="000000"/>
          <w:sz w:val="22"/>
          <w:szCs w:val="22"/>
        </w:rPr>
        <w:t xml:space="preserve">The chemical structures of </w:t>
      </w:r>
      <w:r w:rsidR="00BB3517" w:rsidRPr="00111A98">
        <w:rPr>
          <w:rFonts w:ascii="Arial" w:hAnsi="Arial" w:cs="Arial"/>
          <w:color w:val="000000"/>
          <w:sz w:val="22"/>
          <w:szCs w:val="22"/>
        </w:rPr>
        <w:t>LNG</w:t>
      </w:r>
      <w:r w:rsidRPr="00111A98">
        <w:rPr>
          <w:rFonts w:ascii="Arial" w:hAnsi="Arial" w:cs="Arial"/>
          <w:color w:val="000000"/>
          <w:sz w:val="22"/>
          <w:szCs w:val="22"/>
        </w:rPr>
        <w:t xml:space="preserve"> and </w:t>
      </w:r>
      <w:r w:rsidR="00F62BF0">
        <w:rPr>
          <w:rFonts w:ascii="Arial" w:hAnsi="Arial" w:cs="Arial"/>
          <w:color w:val="000000"/>
          <w:sz w:val="22"/>
          <w:szCs w:val="22"/>
        </w:rPr>
        <w:t>IS</w:t>
      </w:r>
      <w:r w:rsidRPr="00111A98">
        <w:rPr>
          <w:rFonts w:ascii="Arial" w:hAnsi="Arial" w:cs="Arial"/>
          <w:color w:val="000000"/>
          <w:sz w:val="22"/>
          <w:szCs w:val="22"/>
        </w:rPr>
        <w:t xml:space="preserve"> are shown in </w:t>
      </w:r>
      <w:r w:rsidRPr="00D660DE">
        <w:rPr>
          <w:rFonts w:ascii="Arial" w:hAnsi="Arial" w:cs="Arial"/>
          <w:b/>
          <w:color w:val="000000"/>
          <w:sz w:val="22"/>
          <w:szCs w:val="22"/>
        </w:rPr>
        <w:t>Figure 1.</w:t>
      </w:r>
      <w:r w:rsidR="00074EB9" w:rsidRPr="00D660DE">
        <w:rPr>
          <w:rFonts w:ascii="Arial" w:hAnsi="Arial" w:cs="Arial"/>
          <w:b/>
          <w:color w:val="000000"/>
          <w:sz w:val="22"/>
          <w:szCs w:val="22"/>
        </w:rPr>
        <w:t xml:space="preserve"> Figure</w:t>
      </w:r>
      <w:r w:rsidR="001F43AA">
        <w:rPr>
          <w:rFonts w:ascii="Arial" w:hAnsi="Arial" w:cs="Arial"/>
          <w:b/>
          <w:color w:val="000000"/>
          <w:sz w:val="22"/>
          <w:szCs w:val="22"/>
        </w:rPr>
        <w:t>s</w:t>
      </w:r>
      <w:r w:rsidR="00074EB9" w:rsidRPr="00D660DE">
        <w:rPr>
          <w:rFonts w:ascii="Arial" w:hAnsi="Arial" w:cs="Arial"/>
          <w:b/>
          <w:color w:val="000000"/>
          <w:sz w:val="22"/>
          <w:szCs w:val="22"/>
        </w:rPr>
        <w:t xml:space="preserve"> </w:t>
      </w:r>
      <w:r w:rsidR="00111A98" w:rsidRPr="00D660DE">
        <w:rPr>
          <w:rFonts w:ascii="Arial" w:hAnsi="Arial" w:cs="Arial"/>
          <w:b/>
          <w:color w:val="000000"/>
          <w:sz w:val="22"/>
          <w:szCs w:val="22"/>
        </w:rPr>
        <w:t>2</w:t>
      </w:r>
      <w:r w:rsidR="001243A3">
        <w:rPr>
          <w:rFonts w:ascii="Arial" w:hAnsi="Arial" w:cs="Arial"/>
          <w:b/>
          <w:color w:val="000000"/>
          <w:sz w:val="22"/>
          <w:szCs w:val="22"/>
        </w:rPr>
        <w:t>.1 and 2.2</w:t>
      </w:r>
      <w:r w:rsidR="00074EB9" w:rsidRPr="00D660DE">
        <w:rPr>
          <w:rFonts w:ascii="Arial" w:hAnsi="Arial" w:cs="Arial"/>
          <w:b/>
          <w:color w:val="000000"/>
          <w:sz w:val="22"/>
          <w:szCs w:val="22"/>
        </w:rPr>
        <w:t> </w:t>
      </w:r>
      <w:r w:rsidR="00074EB9" w:rsidRPr="00111A98">
        <w:rPr>
          <w:rFonts w:ascii="Arial" w:hAnsi="Arial" w:cs="Arial"/>
          <w:color w:val="000000"/>
          <w:sz w:val="22"/>
          <w:szCs w:val="22"/>
        </w:rPr>
        <w:t>depict</w:t>
      </w:r>
      <w:r w:rsidR="001243A3">
        <w:rPr>
          <w:rFonts w:ascii="Arial" w:hAnsi="Arial" w:cs="Arial"/>
          <w:color w:val="000000"/>
          <w:sz w:val="22"/>
          <w:szCs w:val="22"/>
        </w:rPr>
        <w:t xml:space="preserve"> a blank sample chromatogram and</w:t>
      </w:r>
      <w:r w:rsidR="00074EB9" w:rsidRPr="00111A98">
        <w:rPr>
          <w:rFonts w:ascii="Arial" w:hAnsi="Arial" w:cs="Arial"/>
          <w:color w:val="000000"/>
          <w:sz w:val="22"/>
          <w:szCs w:val="22"/>
        </w:rPr>
        <w:t xml:space="preserve"> a typical chromatogram obtained when the LLOQ calibrator (49.6 </w:t>
      </w:r>
      <w:proofErr w:type="spellStart"/>
      <w:r w:rsidR="00074EB9" w:rsidRPr="00111A98">
        <w:rPr>
          <w:rFonts w:ascii="Arial" w:hAnsi="Arial" w:cs="Arial"/>
          <w:color w:val="000000"/>
          <w:sz w:val="22"/>
          <w:szCs w:val="22"/>
        </w:rPr>
        <w:t>pg</w:t>
      </w:r>
      <w:proofErr w:type="spellEnd"/>
      <w:r w:rsidR="00074EB9" w:rsidRPr="00111A98">
        <w:rPr>
          <w:rFonts w:ascii="Arial" w:hAnsi="Arial" w:cs="Arial"/>
          <w:color w:val="000000"/>
          <w:sz w:val="22"/>
          <w:szCs w:val="22"/>
        </w:rPr>
        <w:t xml:space="preserve">/mL) was analyzed. </w:t>
      </w:r>
      <w:r w:rsidR="00111A98" w:rsidRPr="00C70D86">
        <w:rPr>
          <w:rFonts w:ascii="Arial" w:hAnsi="Arial" w:cs="Arial"/>
          <w:b/>
          <w:color w:val="000000"/>
          <w:sz w:val="22"/>
          <w:szCs w:val="22"/>
        </w:rPr>
        <w:t>Figure</w:t>
      </w:r>
      <w:r w:rsidR="001F43AA">
        <w:rPr>
          <w:rFonts w:ascii="Arial" w:hAnsi="Arial" w:cs="Arial"/>
          <w:b/>
          <w:color w:val="000000"/>
          <w:sz w:val="22"/>
          <w:szCs w:val="22"/>
        </w:rPr>
        <w:t>s</w:t>
      </w:r>
      <w:r w:rsidR="00111A98" w:rsidRPr="00C70D86">
        <w:rPr>
          <w:rFonts w:ascii="Arial" w:hAnsi="Arial" w:cs="Arial"/>
          <w:b/>
          <w:color w:val="000000"/>
          <w:sz w:val="22"/>
          <w:szCs w:val="22"/>
        </w:rPr>
        <w:t xml:space="preserve"> </w:t>
      </w:r>
      <w:r w:rsidR="00C70D86">
        <w:rPr>
          <w:rFonts w:ascii="Arial" w:hAnsi="Arial" w:cs="Arial"/>
          <w:b/>
          <w:color w:val="000000"/>
          <w:sz w:val="22"/>
          <w:szCs w:val="22"/>
        </w:rPr>
        <w:t>3</w:t>
      </w:r>
      <w:r w:rsidR="00C70D86" w:rsidRPr="00C70D86">
        <w:rPr>
          <w:rFonts w:ascii="Arial" w:hAnsi="Arial" w:cs="Arial"/>
          <w:b/>
          <w:color w:val="000000"/>
          <w:sz w:val="22"/>
          <w:szCs w:val="22"/>
        </w:rPr>
        <w:t>.1</w:t>
      </w:r>
      <w:r w:rsidR="00C70D86">
        <w:rPr>
          <w:rFonts w:ascii="Arial" w:hAnsi="Arial" w:cs="Arial"/>
          <w:b/>
          <w:color w:val="000000"/>
          <w:sz w:val="22"/>
          <w:szCs w:val="22"/>
        </w:rPr>
        <w:t xml:space="preserve"> and 3</w:t>
      </w:r>
      <w:r w:rsidR="00C70D86" w:rsidRPr="00C70D86">
        <w:rPr>
          <w:rFonts w:ascii="Arial" w:hAnsi="Arial" w:cs="Arial"/>
          <w:b/>
          <w:color w:val="000000"/>
          <w:sz w:val="22"/>
          <w:szCs w:val="22"/>
        </w:rPr>
        <w:t>.2</w:t>
      </w:r>
      <w:r w:rsidR="00074EB9" w:rsidRPr="00111A98">
        <w:rPr>
          <w:rFonts w:ascii="Arial" w:hAnsi="Arial" w:cs="Arial"/>
          <w:color w:val="000000"/>
          <w:sz w:val="22"/>
          <w:szCs w:val="22"/>
        </w:rPr>
        <w:t xml:space="preserve"> depict the chromatogram </w:t>
      </w:r>
      <w:r w:rsidR="00A3084A" w:rsidRPr="00111A98">
        <w:rPr>
          <w:rFonts w:ascii="Arial" w:hAnsi="Arial" w:cs="Arial"/>
          <w:color w:val="000000"/>
          <w:sz w:val="22"/>
          <w:szCs w:val="22"/>
        </w:rPr>
        <w:t>of LNG and the corresponding IS</w:t>
      </w:r>
      <w:r w:rsidR="00C70D86">
        <w:rPr>
          <w:rFonts w:ascii="Arial" w:hAnsi="Arial" w:cs="Arial"/>
          <w:color w:val="000000"/>
          <w:sz w:val="22"/>
          <w:szCs w:val="22"/>
        </w:rPr>
        <w:t>, respectively,</w:t>
      </w:r>
      <w:r w:rsidR="00A3084A" w:rsidRPr="00111A98">
        <w:rPr>
          <w:rFonts w:ascii="Arial" w:hAnsi="Arial" w:cs="Arial"/>
          <w:color w:val="000000"/>
          <w:sz w:val="22"/>
          <w:szCs w:val="22"/>
        </w:rPr>
        <w:t xml:space="preserve"> from</w:t>
      </w:r>
      <w:r w:rsidR="00074EB9" w:rsidRPr="00111A98">
        <w:rPr>
          <w:rFonts w:ascii="Arial" w:hAnsi="Arial" w:cs="Arial"/>
          <w:color w:val="000000"/>
          <w:sz w:val="22"/>
          <w:szCs w:val="22"/>
        </w:rPr>
        <w:t xml:space="preserve"> a participant plasma sample</w:t>
      </w:r>
      <w:r w:rsidR="00905E93">
        <w:rPr>
          <w:rFonts w:ascii="Arial" w:hAnsi="Arial" w:cs="Arial"/>
          <w:color w:val="000000"/>
          <w:sz w:val="22"/>
          <w:szCs w:val="22"/>
        </w:rPr>
        <w:t>.</w:t>
      </w:r>
      <w:r w:rsidR="00F45855">
        <w:rPr>
          <w:rFonts w:ascii="Arial" w:eastAsia="Times New Roman" w:hAnsi="Arial" w:cs="Arial"/>
          <w:bCs/>
          <w:color w:val="000000" w:themeColor="text1"/>
          <w:sz w:val="22"/>
          <w:szCs w:val="22"/>
        </w:rPr>
        <w:t xml:space="preserve"> </w:t>
      </w:r>
      <w:r w:rsidR="00F45855">
        <w:rPr>
          <w:rFonts w:ascii="Arial" w:hAnsi="Arial" w:cs="Arial"/>
          <w:color w:val="000000"/>
          <w:sz w:val="22"/>
          <w:szCs w:val="22"/>
        </w:rPr>
        <w:t>M</w:t>
      </w:r>
      <w:r w:rsidRPr="00F46532">
        <w:rPr>
          <w:rFonts w:ascii="Arial" w:hAnsi="Arial" w:cs="Arial"/>
          <w:color w:val="000000"/>
          <w:sz w:val="22"/>
          <w:szCs w:val="22"/>
        </w:rPr>
        <w:t>onitored m/z values for precursor</w:t>
      </w:r>
      <w:r w:rsidR="00514B3D">
        <w:rPr>
          <w:rFonts w:ascii="Arial" w:hAnsi="Arial" w:cs="Arial"/>
          <w:color w:val="000000"/>
          <w:sz w:val="22"/>
          <w:szCs w:val="22"/>
        </w:rPr>
        <w:t xml:space="preserve"> and </w:t>
      </w:r>
      <w:r w:rsidRPr="00F46532">
        <w:rPr>
          <w:rFonts w:ascii="Arial" w:hAnsi="Arial" w:cs="Arial"/>
          <w:color w:val="000000"/>
          <w:sz w:val="22"/>
          <w:szCs w:val="22"/>
        </w:rPr>
        <w:t xml:space="preserve">product ions </w:t>
      </w:r>
      <w:r w:rsidR="00111A98">
        <w:rPr>
          <w:rFonts w:ascii="Arial" w:hAnsi="Arial" w:cs="Arial"/>
          <w:color w:val="000000"/>
          <w:sz w:val="22"/>
          <w:szCs w:val="22"/>
        </w:rPr>
        <w:t xml:space="preserve">are listed in </w:t>
      </w:r>
      <w:r w:rsidR="00111A98" w:rsidRPr="00E81B11">
        <w:rPr>
          <w:rFonts w:ascii="Arial" w:hAnsi="Arial" w:cs="Arial"/>
          <w:b/>
          <w:color w:val="000000"/>
          <w:sz w:val="22"/>
          <w:szCs w:val="22"/>
        </w:rPr>
        <w:t>Table 1.</w:t>
      </w:r>
      <w:r w:rsidR="006B715C">
        <w:rPr>
          <w:rFonts w:ascii="Arial" w:eastAsia="Times New Roman" w:hAnsi="Arial" w:cs="Arial"/>
          <w:bCs/>
          <w:color w:val="000000" w:themeColor="text1"/>
          <w:sz w:val="22"/>
          <w:szCs w:val="22"/>
        </w:rPr>
        <w:t xml:space="preserve"> </w:t>
      </w:r>
      <w:r w:rsidR="00A3084A">
        <w:rPr>
          <w:rFonts w:ascii="Arial" w:hAnsi="Arial" w:cs="Arial"/>
          <w:color w:val="000000"/>
          <w:sz w:val="22"/>
          <w:szCs w:val="22"/>
        </w:rPr>
        <w:t>Calibration</w:t>
      </w:r>
      <w:r w:rsidR="00DE6FBE">
        <w:rPr>
          <w:rFonts w:ascii="Arial" w:hAnsi="Arial" w:cs="Arial"/>
          <w:color w:val="000000"/>
          <w:sz w:val="22"/>
          <w:szCs w:val="22"/>
        </w:rPr>
        <w:t xml:space="preserve"> standards were </w:t>
      </w:r>
      <w:r w:rsidR="00E80F64">
        <w:rPr>
          <w:rFonts w:ascii="Arial" w:hAnsi="Arial" w:cs="Arial"/>
          <w:color w:val="000000"/>
          <w:sz w:val="22"/>
          <w:szCs w:val="22"/>
        </w:rPr>
        <w:t>analyzed</w:t>
      </w:r>
      <w:r w:rsidR="00DE6FBE">
        <w:rPr>
          <w:rFonts w:ascii="Arial" w:hAnsi="Arial" w:cs="Arial"/>
          <w:color w:val="000000"/>
          <w:sz w:val="22"/>
          <w:szCs w:val="22"/>
        </w:rPr>
        <w:t xml:space="preserve"> </w:t>
      </w:r>
      <w:r w:rsidR="00E80F64">
        <w:rPr>
          <w:rFonts w:ascii="Arial" w:hAnsi="Arial" w:cs="Arial"/>
          <w:color w:val="000000"/>
          <w:sz w:val="22"/>
          <w:szCs w:val="22"/>
        </w:rPr>
        <w:t>by</w:t>
      </w:r>
      <w:r w:rsidR="00DE6FBE">
        <w:rPr>
          <w:rFonts w:ascii="Arial" w:hAnsi="Arial" w:cs="Arial"/>
          <w:color w:val="000000"/>
          <w:sz w:val="22"/>
          <w:szCs w:val="22"/>
        </w:rPr>
        <w:t xml:space="preserve"> back calculat</w:t>
      </w:r>
      <w:r w:rsidR="00E80F64">
        <w:rPr>
          <w:rFonts w:ascii="Arial" w:hAnsi="Arial" w:cs="Arial"/>
          <w:color w:val="000000"/>
          <w:sz w:val="22"/>
          <w:szCs w:val="22"/>
        </w:rPr>
        <w:t xml:space="preserve">ing the concentration of </w:t>
      </w:r>
      <w:r w:rsidR="00DE6FBE">
        <w:rPr>
          <w:rFonts w:ascii="Arial" w:hAnsi="Arial" w:cs="Arial"/>
          <w:color w:val="000000"/>
          <w:sz w:val="22"/>
          <w:szCs w:val="22"/>
        </w:rPr>
        <w:t>LNG to IS ratio</w:t>
      </w:r>
      <w:r w:rsidR="0058411D">
        <w:rPr>
          <w:rFonts w:ascii="Arial" w:hAnsi="Arial" w:cs="Arial"/>
          <w:color w:val="000000"/>
          <w:sz w:val="22"/>
          <w:szCs w:val="22"/>
        </w:rPr>
        <w:t xml:space="preserve"> using a weighted </w:t>
      </w:r>
      <w:r w:rsidR="00DE6FBE">
        <w:rPr>
          <w:rFonts w:ascii="Arial" w:hAnsi="Arial" w:cs="Arial"/>
          <w:color w:val="000000"/>
          <w:sz w:val="22"/>
          <w:szCs w:val="22"/>
        </w:rPr>
        <w:t>1/(</w:t>
      </w:r>
      <w:proofErr w:type="gramStart"/>
      <w:r w:rsidR="00DE6FBE">
        <w:rPr>
          <w:rFonts w:ascii="Arial" w:hAnsi="Arial" w:cs="Arial"/>
          <w:color w:val="000000"/>
          <w:sz w:val="22"/>
          <w:szCs w:val="22"/>
        </w:rPr>
        <w:t>concentration)</w:t>
      </w:r>
      <w:r w:rsidR="00DE6FBE" w:rsidRPr="009C13C3">
        <w:rPr>
          <w:rFonts w:ascii="Arial" w:hAnsi="Arial" w:cs="Arial"/>
          <w:color w:val="000000"/>
          <w:sz w:val="22"/>
          <w:szCs w:val="22"/>
          <w:vertAlign w:val="superscript"/>
        </w:rPr>
        <w:t>2</w:t>
      </w:r>
      <w:proofErr w:type="gramEnd"/>
      <w:r w:rsidR="0058411D">
        <w:rPr>
          <w:rFonts w:ascii="Arial" w:hAnsi="Arial" w:cs="Arial"/>
          <w:color w:val="000000"/>
          <w:sz w:val="22"/>
          <w:szCs w:val="22"/>
        </w:rPr>
        <w:t xml:space="preserve"> linear regression</w:t>
      </w:r>
      <w:r w:rsidR="00DE6FBE">
        <w:rPr>
          <w:rFonts w:ascii="Arial" w:hAnsi="Arial" w:cs="Arial"/>
          <w:color w:val="000000"/>
          <w:sz w:val="22"/>
          <w:szCs w:val="22"/>
        </w:rPr>
        <w:t xml:space="preserve">. This value was compared to the nominal value </w:t>
      </w:r>
      <w:r w:rsidR="00A3084A">
        <w:rPr>
          <w:rFonts w:ascii="Arial" w:hAnsi="Arial" w:cs="Arial"/>
          <w:color w:val="000000"/>
          <w:sz w:val="22"/>
          <w:szCs w:val="22"/>
        </w:rPr>
        <w:t>of</w:t>
      </w:r>
      <w:r w:rsidR="00DE6FBE">
        <w:rPr>
          <w:rFonts w:ascii="Arial" w:hAnsi="Arial" w:cs="Arial"/>
          <w:color w:val="000000"/>
          <w:sz w:val="22"/>
          <w:szCs w:val="22"/>
        </w:rPr>
        <w:t xml:space="preserve"> each calibration standard</w:t>
      </w:r>
      <w:r w:rsidR="00A3084A">
        <w:rPr>
          <w:rFonts w:ascii="Arial" w:hAnsi="Arial" w:cs="Arial"/>
          <w:color w:val="000000"/>
          <w:sz w:val="22"/>
          <w:szCs w:val="22"/>
        </w:rPr>
        <w:t xml:space="preserve">, and </w:t>
      </w:r>
      <w:r w:rsidR="00201CEE">
        <w:rPr>
          <w:rFonts w:ascii="Arial" w:hAnsi="Arial" w:cs="Arial"/>
          <w:color w:val="000000"/>
          <w:sz w:val="22"/>
          <w:szCs w:val="22"/>
        </w:rPr>
        <w:t xml:space="preserve">%CV and percent deviation from the nominal concentration were determined to assess assay precision and accuracy, respectively. </w:t>
      </w:r>
      <w:r w:rsidR="00C0709E">
        <w:rPr>
          <w:rFonts w:ascii="Arial" w:hAnsi="Arial" w:cs="Arial"/>
          <w:color w:val="000000"/>
          <w:sz w:val="22"/>
          <w:szCs w:val="22"/>
        </w:rPr>
        <w:t xml:space="preserve">Linearity was </w:t>
      </w:r>
      <w:r w:rsidR="00201CEE">
        <w:rPr>
          <w:rFonts w:ascii="Arial" w:hAnsi="Arial" w:cs="Arial"/>
          <w:color w:val="000000"/>
          <w:sz w:val="22"/>
          <w:szCs w:val="22"/>
        </w:rPr>
        <w:t>demonstrated over the analytical range (</w:t>
      </w:r>
      <w:r w:rsidR="00201CEE" w:rsidRPr="00F46532">
        <w:rPr>
          <w:rFonts w:ascii="Arial" w:hAnsi="Arial" w:cs="Arial"/>
          <w:color w:val="000000"/>
          <w:sz w:val="22"/>
          <w:szCs w:val="22"/>
        </w:rPr>
        <w:t>49.6</w:t>
      </w:r>
      <w:r w:rsidR="00201CEE">
        <w:rPr>
          <w:rFonts w:ascii="Arial" w:hAnsi="Arial" w:cs="Arial"/>
          <w:color w:val="000000"/>
          <w:sz w:val="22"/>
          <w:szCs w:val="22"/>
        </w:rPr>
        <w:t xml:space="preserve"> to 1500 </w:t>
      </w:r>
      <w:proofErr w:type="spellStart"/>
      <w:r w:rsidR="00201CEE">
        <w:rPr>
          <w:rFonts w:ascii="Arial" w:hAnsi="Arial" w:cs="Arial"/>
          <w:color w:val="000000"/>
          <w:sz w:val="22"/>
          <w:szCs w:val="22"/>
        </w:rPr>
        <w:t>pg</w:t>
      </w:r>
      <w:proofErr w:type="spellEnd"/>
      <w:r w:rsidR="00201CEE">
        <w:rPr>
          <w:rFonts w:ascii="Arial" w:hAnsi="Arial" w:cs="Arial"/>
          <w:color w:val="000000"/>
          <w:sz w:val="22"/>
          <w:szCs w:val="22"/>
        </w:rPr>
        <w:t>/mL)</w:t>
      </w:r>
      <w:r w:rsidR="00C0709E">
        <w:rPr>
          <w:rFonts w:ascii="Arial" w:hAnsi="Arial" w:cs="Arial"/>
          <w:color w:val="000000"/>
          <w:sz w:val="22"/>
          <w:szCs w:val="22"/>
        </w:rPr>
        <w:t xml:space="preserve"> by the </w:t>
      </w:r>
      <w:r w:rsidR="0058411D">
        <w:rPr>
          <w:rFonts w:ascii="Arial" w:hAnsi="Arial" w:cs="Arial"/>
          <w:color w:val="000000"/>
          <w:sz w:val="22"/>
          <w:szCs w:val="22"/>
        </w:rPr>
        <w:t>coefficient of determination</w:t>
      </w:r>
      <w:r w:rsidR="003F7312">
        <w:rPr>
          <w:rFonts w:ascii="Arial" w:hAnsi="Arial" w:cs="Arial"/>
          <w:color w:val="000000"/>
          <w:sz w:val="22"/>
          <w:szCs w:val="22"/>
        </w:rPr>
        <w:t xml:space="preserve"> (R</w:t>
      </w:r>
      <w:r w:rsidR="0058411D" w:rsidRPr="002F0217">
        <w:rPr>
          <w:rFonts w:ascii="Arial" w:hAnsi="Arial" w:cs="Arial"/>
          <w:color w:val="000000"/>
          <w:sz w:val="22"/>
          <w:szCs w:val="22"/>
          <w:vertAlign w:val="superscript"/>
        </w:rPr>
        <w:t>2</w:t>
      </w:r>
      <w:r w:rsidR="0058411D">
        <w:rPr>
          <w:rFonts w:ascii="Arial" w:hAnsi="Arial" w:cs="Arial"/>
          <w:color w:val="000000"/>
          <w:sz w:val="22"/>
          <w:szCs w:val="22"/>
        </w:rPr>
        <w:t>)</w:t>
      </w:r>
      <w:r w:rsidR="00C0709E">
        <w:rPr>
          <w:rFonts w:ascii="Arial" w:hAnsi="Arial" w:cs="Arial"/>
          <w:color w:val="000000"/>
          <w:sz w:val="22"/>
          <w:szCs w:val="22"/>
        </w:rPr>
        <w:t xml:space="preserve">, </w:t>
      </w:r>
      <w:r w:rsidR="00E80F64">
        <w:rPr>
          <w:rFonts w:ascii="Arial" w:hAnsi="Arial" w:cs="Arial"/>
          <w:color w:val="000000"/>
          <w:sz w:val="22"/>
          <w:szCs w:val="22"/>
        </w:rPr>
        <w:t>with</w:t>
      </w:r>
      <w:r w:rsidR="003F7312">
        <w:rPr>
          <w:rFonts w:ascii="Arial" w:hAnsi="Arial" w:cs="Arial"/>
          <w:color w:val="000000"/>
          <w:sz w:val="22"/>
          <w:szCs w:val="22"/>
        </w:rPr>
        <w:t xml:space="preserve"> all </w:t>
      </w:r>
      <w:r w:rsidR="001D1143">
        <w:rPr>
          <w:rFonts w:ascii="Arial" w:hAnsi="Arial" w:cs="Arial"/>
          <w:color w:val="000000"/>
          <w:sz w:val="22"/>
          <w:szCs w:val="22"/>
        </w:rPr>
        <w:t xml:space="preserve">calibration </w:t>
      </w:r>
      <w:r w:rsidR="00A3084A">
        <w:rPr>
          <w:rFonts w:ascii="Arial" w:hAnsi="Arial" w:cs="Arial"/>
          <w:color w:val="000000"/>
          <w:sz w:val="22"/>
          <w:szCs w:val="22"/>
        </w:rPr>
        <w:t xml:space="preserve">standard </w:t>
      </w:r>
      <w:r w:rsidR="001D1143">
        <w:rPr>
          <w:rFonts w:ascii="Arial" w:hAnsi="Arial" w:cs="Arial"/>
          <w:color w:val="000000"/>
          <w:sz w:val="22"/>
          <w:szCs w:val="22"/>
        </w:rPr>
        <w:t>curves</w:t>
      </w:r>
      <w:r w:rsidR="003F7312">
        <w:rPr>
          <w:rFonts w:ascii="Arial" w:hAnsi="Arial" w:cs="Arial"/>
          <w:color w:val="000000"/>
          <w:sz w:val="22"/>
          <w:szCs w:val="22"/>
        </w:rPr>
        <w:t xml:space="preserve"> </w:t>
      </w:r>
      <w:r w:rsidR="00201CEE">
        <w:rPr>
          <w:rFonts w:ascii="Arial" w:hAnsi="Arial" w:cs="Arial"/>
          <w:color w:val="000000"/>
          <w:sz w:val="22"/>
          <w:szCs w:val="22"/>
        </w:rPr>
        <w:t>achieving</w:t>
      </w:r>
      <w:r w:rsidR="00201CEE" w:rsidRPr="00201CEE">
        <w:rPr>
          <w:rFonts w:ascii="Arial" w:hAnsi="Arial" w:cs="Arial"/>
          <w:color w:val="000000"/>
          <w:sz w:val="22"/>
          <w:szCs w:val="22"/>
        </w:rPr>
        <w:t xml:space="preserve"> </w:t>
      </w:r>
      <w:r w:rsidR="00201CEE">
        <w:rPr>
          <w:rFonts w:ascii="Arial" w:hAnsi="Arial" w:cs="Arial"/>
          <w:color w:val="000000"/>
          <w:sz w:val="22"/>
          <w:szCs w:val="22"/>
        </w:rPr>
        <w:t>R</w:t>
      </w:r>
      <w:r w:rsidR="00201CEE" w:rsidRPr="002F0217">
        <w:rPr>
          <w:rFonts w:ascii="Arial" w:hAnsi="Arial" w:cs="Arial"/>
          <w:color w:val="000000"/>
          <w:sz w:val="22"/>
          <w:szCs w:val="22"/>
          <w:vertAlign w:val="superscript"/>
        </w:rPr>
        <w:t>2</w:t>
      </w:r>
      <w:r w:rsidR="00201CEE">
        <w:rPr>
          <w:rFonts w:ascii="Arial" w:hAnsi="Arial" w:cs="Arial"/>
          <w:color w:val="000000"/>
          <w:sz w:val="22"/>
          <w:szCs w:val="22"/>
        </w:rPr>
        <w:t xml:space="preserve"> of </w:t>
      </w:r>
      <w:r w:rsidR="00C0709E">
        <w:rPr>
          <w:rFonts w:ascii="Arial" w:hAnsi="Arial" w:cs="Arial"/>
          <w:color w:val="000000"/>
          <w:sz w:val="22"/>
          <w:szCs w:val="22"/>
        </w:rPr>
        <w:t>≥ 0.991.</w:t>
      </w:r>
    </w:p>
    <w:p w14:paraId="0EF9C658" w14:textId="70C2C854" w:rsidR="00D24256" w:rsidRDefault="00A0205A" w:rsidP="00DE3620">
      <w:pPr>
        <w:shd w:val="clear" w:color="auto" w:fill="FFFFFF"/>
        <w:spacing w:before="270" w:line="480" w:lineRule="auto"/>
        <w:outlineLvl w:val="1"/>
        <w:rPr>
          <w:rFonts w:ascii="Arial" w:hAnsi="Arial" w:cs="Arial"/>
          <w:color w:val="000000"/>
          <w:sz w:val="22"/>
          <w:szCs w:val="22"/>
        </w:rPr>
      </w:pPr>
      <w:proofErr w:type="gramStart"/>
      <w:r>
        <w:rPr>
          <w:rFonts w:ascii="Arial" w:eastAsia="Times New Roman" w:hAnsi="Arial" w:cs="Arial"/>
          <w:b/>
          <w:color w:val="000000" w:themeColor="text1"/>
          <w:sz w:val="22"/>
          <w:szCs w:val="22"/>
        </w:rPr>
        <w:t>3</w:t>
      </w:r>
      <w:r w:rsidR="00905E93">
        <w:rPr>
          <w:rFonts w:ascii="Arial" w:eastAsia="Times New Roman" w:hAnsi="Arial" w:cs="Arial"/>
          <w:b/>
          <w:color w:val="000000" w:themeColor="text1"/>
          <w:sz w:val="22"/>
          <w:szCs w:val="22"/>
        </w:rPr>
        <w:t xml:space="preserve">.1 </w:t>
      </w:r>
      <w:r w:rsidR="00F46532" w:rsidRPr="00F46532">
        <w:rPr>
          <w:rFonts w:ascii="Arial" w:eastAsia="Times New Roman" w:hAnsi="Arial" w:cs="Arial"/>
          <w:b/>
          <w:color w:val="000000" w:themeColor="text1"/>
          <w:sz w:val="22"/>
          <w:szCs w:val="22"/>
        </w:rPr>
        <w:t>Accuracy</w:t>
      </w:r>
      <w:proofErr w:type="gramEnd"/>
      <w:r w:rsidR="00F46532" w:rsidRPr="00F46532">
        <w:rPr>
          <w:rFonts w:ascii="Arial" w:eastAsia="Times New Roman" w:hAnsi="Arial" w:cs="Arial"/>
          <w:b/>
          <w:color w:val="000000" w:themeColor="text1"/>
          <w:sz w:val="22"/>
          <w:szCs w:val="22"/>
        </w:rPr>
        <w:t xml:space="preserve"> and Precision</w:t>
      </w:r>
    </w:p>
    <w:p w14:paraId="08C3BA7D" w14:textId="509A0D46" w:rsidR="006B715C" w:rsidRDefault="00514B3D" w:rsidP="0032192A">
      <w:pPr>
        <w:shd w:val="clear" w:color="auto" w:fill="FFFFFF"/>
        <w:spacing w:before="270" w:line="480" w:lineRule="auto"/>
        <w:outlineLvl w:val="1"/>
        <w:rPr>
          <w:rFonts w:ascii="Arial" w:hAnsi="Arial" w:cs="Arial"/>
          <w:color w:val="000000"/>
          <w:sz w:val="22"/>
          <w:szCs w:val="22"/>
        </w:rPr>
      </w:pPr>
      <w:r>
        <w:rPr>
          <w:rFonts w:ascii="Arial" w:hAnsi="Arial" w:cs="Arial"/>
          <w:color w:val="000000"/>
          <w:sz w:val="22"/>
          <w:szCs w:val="22"/>
        </w:rPr>
        <w:t>I</w:t>
      </w:r>
      <w:r w:rsidR="008E269C">
        <w:rPr>
          <w:rFonts w:ascii="Arial" w:hAnsi="Arial" w:cs="Arial"/>
          <w:color w:val="000000"/>
          <w:sz w:val="22"/>
          <w:szCs w:val="22"/>
        </w:rPr>
        <w:t>nter</w:t>
      </w:r>
      <w:r w:rsidR="00F46532" w:rsidRPr="00F46532">
        <w:rPr>
          <w:rFonts w:ascii="Arial" w:hAnsi="Arial" w:cs="Arial"/>
          <w:color w:val="000000"/>
          <w:sz w:val="22"/>
          <w:szCs w:val="22"/>
        </w:rPr>
        <w:t xml:space="preserve">- and intra-day accuracy and precision </w:t>
      </w:r>
      <w:r w:rsidR="00A22DF1">
        <w:rPr>
          <w:rFonts w:ascii="Arial" w:hAnsi="Arial" w:cs="Arial"/>
          <w:color w:val="000000"/>
          <w:sz w:val="22"/>
          <w:szCs w:val="22"/>
        </w:rPr>
        <w:t xml:space="preserve">were assessed </w:t>
      </w:r>
      <w:r w:rsidR="00F46532" w:rsidRPr="00F46532">
        <w:rPr>
          <w:rFonts w:ascii="Arial" w:hAnsi="Arial" w:cs="Arial"/>
          <w:color w:val="000000"/>
          <w:sz w:val="22"/>
          <w:szCs w:val="22"/>
        </w:rPr>
        <w:t>using</w:t>
      </w:r>
      <w:r w:rsidR="00A22DF1">
        <w:rPr>
          <w:rFonts w:ascii="Arial" w:hAnsi="Arial" w:cs="Arial"/>
          <w:color w:val="000000"/>
          <w:sz w:val="22"/>
          <w:szCs w:val="22"/>
        </w:rPr>
        <w:t xml:space="preserve"> </w:t>
      </w:r>
      <w:r w:rsidR="00A22DF1" w:rsidRPr="00F46532">
        <w:rPr>
          <w:rFonts w:ascii="Arial" w:hAnsi="Arial" w:cs="Arial"/>
          <w:color w:val="000000"/>
          <w:sz w:val="22"/>
          <w:szCs w:val="22"/>
        </w:rPr>
        <w:t>day-to-day (</w:t>
      </w:r>
      <w:r w:rsidR="00A22DF1">
        <w:rPr>
          <w:rFonts w:ascii="Arial" w:hAnsi="Arial" w:cs="Arial"/>
          <w:color w:val="000000"/>
          <w:sz w:val="22"/>
          <w:szCs w:val="22"/>
        </w:rPr>
        <w:t>n=30</w:t>
      </w:r>
      <w:r w:rsidR="000F759F">
        <w:rPr>
          <w:rFonts w:ascii="Arial" w:hAnsi="Arial" w:cs="Arial"/>
          <w:color w:val="000000"/>
          <w:sz w:val="22"/>
          <w:szCs w:val="22"/>
        </w:rPr>
        <w:t>, LLOQ</w:t>
      </w:r>
      <w:r w:rsidR="00B0261F">
        <w:rPr>
          <w:rFonts w:ascii="Arial" w:hAnsi="Arial" w:cs="Arial"/>
          <w:color w:val="000000"/>
          <w:sz w:val="22"/>
          <w:szCs w:val="22"/>
        </w:rPr>
        <w:t xml:space="preserve"> n=18</w:t>
      </w:r>
      <w:r w:rsidR="00A22DF1" w:rsidRPr="00F46532">
        <w:rPr>
          <w:rFonts w:ascii="Arial" w:hAnsi="Arial" w:cs="Arial"/>
          <w:color w:val="000000"/>
          <w:sz w:val="22"/>
          <w:szCs w:val="22"/>
        </w:rPr>
        <w:t xml:space="preserve">) </w:t>
      </w:r>
      <w:r w:rsidR="00A22DF1">
        <w:rPr>
          <w:rFonts w:ascii="Arial" w:hAnsi="Arial" w:cs="Arial"/>
          <w:color w:val="000000"/>
          <w:sz w:val="22"/>
          <w:szCs w:val="22"/>
        </w:rPr>
        <w:t>and</w:t>
      </w:r>
      <w:r w:rsidR="00F46532" w:rsidRPr="00F46532">
        <w:rPr>
          <w:rFonts w:ascii="Arial" w:hAnsi="Arial" w:cs="Arial"/>
          <w:color w:val="000000"/>
          <w:sz w:val="22"/>
          <w:szCs w:val="22"/>
        </w:rPr>
        <w:t xml:space="preserve"> within-</w:t>
      </w:r>
      <w:r>
        <w:rPr>
          <w:rFonts w:ascii="Arial" w:hAnsi="Arial" w:cs="Arial"/>
          <w:color w:val="000000"/>
          <w:sz w:val="22"/>
          <w:szCs w:val="22"/>
        </w:rPr>
        <w:t>batch</w:t>
      </w:r>
      <w:r w:rsidRPr="00F46532">
        <w:rPr>
          <w:rFonts w:ascii="Arial" w:hAnsi="Arial" w:cs="Arial"/>
          <w:color w:val="000000"/>
          <w:sz w:val="22"/>
          <w:szCs w:val="22"/>
        </w:rPr>
        <w:t xml:space="preserve"> </w:t>
      </w:r>
      <w:r w:rsidR="00F46532" w:rsidRPr="00F46532">
        <w:rPr>
          <w:rFonts w:ascii="Arial" w:hAnsi="Arial" w:cs="Arial"/>
          <w:color w:val="000000"/>
          <w:sz w:val="22"/>
          <w:szCs w:val="22"/>
        </w:rPr>
        <w:t>(</w:t>
      </w:r>
      <w:r w:rsidR="008E269C" w:rsidRPr="00211C0B">
        <w:rPr>
          <w:rFonts w:ascii="Arial" w:hAnsi="Arial" w:cs="Arial"/>
          <w:color w:val="000000"/>
          <w:sz w:val="22"/>
          <w:szCs w:val="22"/>
        </w:rPr>
        <w:t>n</w:t>
      </w:r>
      <w:r w:rsidR="00F46532" w:rsidRPr="00211C0B">
        <w:rPr>
          <w:rFonts w:ascii="Arial" w:hAnsi="Arial" w:cs="Arial"/>
          <w:color w:val="000000"/>
          <w:sz w:val="22"/>
          <w:szCs w:val="22"/>
        </w:rPr>
        <w:t>=</w:t>
      </w:r>
      <w:r w:rsidR="00025E05" w:rsidRPr="00211C0B">
        <w:rPr>
          <w:rFonts w:ascii="Arial" w:hAnsi="Arial" w:cs="Arial"/>
          <w:color w:val="000000"/>
          <w:sz w:val="22"/>
          <w:szCs w:val="22"/>
        </w:rPr>
        <w:t>12</w:t>
      </w:r>
      <w:r w:rsidR="000F759F">
        <w:rPr>
          <w:rFonts w:ascii="Arial" w:hAnsi="Arial" w:cs="Arial"/>
          <w:color w:val="000000"/>
          <w:sz w:val="22"/>
          <w:szCs w:val="22"/>
        </w:rPr>
        <w:t>, LLOQ</w:t>
      </w:r>
      <w:r w:rsidR="00B0261F">
        <w:rPr>
          <w:rFonts w:ascii="Arial" w:hAnsi="Arial" w:cs="Arial"/>
          <w:color w:val="000000"/>
          <w:sz w:val="22"/>
          <w:szCs w:val="22"/>
        </w:rPr>
        <w:t xml:space="preserve"> n=6</w:t>
      </w:r>
      <w:r w:rsidR="00F46532" w:rsidRPr="00211C0B">
        <w:rPr>
          <w:rFonts w:ascii="Arial" w:hAnsi="Arial" w:cs="Arial"/>
          <w:color w:val="000000"/>
          <w:sz w:val="22"/>
          <w:szCs w:val="22"/>
        </w:rPr>
        <w:t xml:space="preserve">) </w:t>
      </w:r>
      <w:r w:rsidR="003C3478" w:rsidRPr="00211C0B">
        <w:rPr>
          <w:rFonts w:ascii="Arial" w:hAnsi="Arial" w:cs="Arial"/>
          <w:color w:val="000000"/>
          <w:sz w:val="22"/>
          <w:szCs w:val="22"/>
        </w:rPr>
        <w:t>LNG</w:t>
      </w:r>
      <w:r w:rsidR="00A22DF1" w:rsidRPr="00211C0B">
        <w:rPr>
          <w:rFonts w:ascii="Arial" w:hAnsi="Arial" w:cs="Arial"/>
          <w:color w:val="000000"/>
          <w:sz w:val="22"/>
          <w:szCs w:val="22"/>
        </w:rPr>
        <w:t xml:space="preserve"> measurements </w:t>
      </w:r>
      <w:r w:rsidR="008E269C" w:rsidRPr="00211C0B">
        <w:rPr>
          <w:rFonts w:ascii="Arial" w:hAnsi="Arial" w:cs="Arial"/>
          <w:color w:val="000000"/>
          <w:sz w:val="22"/>
          <w:szCs w:val="22"/>
        </w:rPr>
        <w:t>from</w:t>
      </w:r>
      <w:r w:rsidR="00F46532" w:rsidRPr="00211C0B">
        <w:rPr>
          <w:rFonts w:ascii="Arial" w:hAnsi="Arial" w:cs="Arial"/>
          <w:color w:val="000000"/>
          <w:sz w:val="22"/>
          <w:szCs w:val="22"/>
        </w:rPr>
        <w:t xml:space="preserve"> </w:t>
      </w:r>
      <w:r w:rsidR="003C3478" w:rsidRPr="00211C0B">
        <w:rPr>
          <w:rFonts w:ascii="Arial" w:hAnsi="Arial" w:cs="Arial"/>
          <w:color w:val="000000"/>
          <w:sz w:val="22"/>
          <w:szCs w:val="22"/>
        </w:rPr>
        <w:t>all QC concentrations</w:t>
      </w:r>
      <w:r w:rsidR="000F759F">
        <w:rPr>
          <w:rFonts w:ascii="Arial" w:hAnsi="Arial" w:cs="Arial"/>
          <w:color w:val="000000"/>
          <w:sz w:val="22"/>
          <w:szCs w:val="22"/>
        </w:rPr>
        <w:t xml:space="preserve"> and LLOQs. </w:t>
      </w:r>
      <w:r w:rsidR="009C1ED8" w:rsidRPr="00211C0B">
        <w:rPr>
          <w:rFonts w:ascii="Arial" w:hAnsi="Arial" w:cs="Arial"/>
          <w:color w:val="000000"/>
          <w:sz w:val="22"/>
          <w:szCs w:val="22"/>
        </w:rPr>
        <w:t xml:space="preserve">Five </w:t>
      </w:r>
      <w:r w:rsidR="00A22DF1" w:rsidRPr="00211C0B">
        <w:rPr>
          <w:rFonts w:ascii="Arial" w:hAnsi="Arial" w:cs="Arial"/>
          <w:color w:val="000000"/>
          <w:sz w:val="22"/>
          <w:szCs w:val="22"/>
        </w:rPr>
        <w:t xml:space="preserve">independent validation </w:t>
      </w:r>
      <w:r w:rsidR="009C1ED8" w:rsidRPr="00211C0B">
        <w:rPr>
          <w:rFonts w:ascii="Arial" w:hAnsi="Arial" w:cs="Arial"/>
          <w:color w:val="000000"/>
          <w:sz w:val="22"/>
          <w:szCs w:val="22"/>
        </w:rPr>
        <w:t>batches were</w:t>
      </w:r>
      <w:r w:rsidR="00F46532" w:rsidRPr="00211C0B">
        <w:rPr>
          <w:rFonts w:ascii="Arial" w:hAnsi="Arial" w:cs="Arial"/>
          <w:color w:val="000000"/>
          <w:sz w:val="22"/>
          <w:szCs w:val="22"/>
        </w:rPr>
        <w:t xml:space="preserve"> </w:t>
      </w:r>
      <w:r w:rsidR="00F55AE2" w:rsidRPr="00211C0B">
        <w:rPr>
          <w:rFonts w:ascii="Arial" w:hAnsi="Arial" w:cs="Arial"/>
          <w:color w:val="000000"/>
          <w:sz w:val="22"/>
          <w:szCs w:val="22"/>
        </w:rPr>
        <w:t xml:space="preserve">run </w:t>
      </w:r>
      <w:r w:rsidR="008E269C" w:rsidRPr="00211C0B">
        <w:rPr>
          <w:rFonts w:ascii="Arial" w:hAnsi="Arial" w:cs="Arial"/>
          <w:color w:val="000000"/>
          <w:sz w:val="22"/>
          <w:szCs w:val="22"/>
        </w:rPr>
        <w:t>over four</w:t>
      </w:r>
      <w:r w:rsidR="00F2418C">
        <w:rPr>
          <w:rFonts w:ascii="Arial" w:hAnsi="Arial" w:cs="Arial"/>
          <w:color w:val="000000"/>
          <w:sz w:val="22"/>
          <w:szCs w:val="22"/>
        </w:rPr>
        <w:t xml:space="preserve"> different days for all QC levels, and three additional batches including the LLOQs </w:t>
      </w:r>
      <w:r w:rsidR="00384F91">
        <w:rPr>
          <w:rFonts w:ascii="Arial" w:hAnsi="Arial" w:cs="Arial"/>
          <w:color w:val="000000"/>
          <w:sz w:val="22"/>
          <w:szCs w:val="22"/>
        </w:rPr>
        <w:t xml:space="preserve">were run </w:t>
      </w:r>
      <w:r w:rsidR="00F2418C">
        <w:rPr>
          <w:rFonts w:ascii="Arial" w:hAnsi="Arial" w:cs="Arial"/>
          <w:color w:val="000000"/>
          <w:sz w:val="22"/>
          <w:szCs w:val="22"/>
        </w:rPr>
        <w:t>over three different days</w:t>
      </w:r>
      <w:r w:rsidR="00384F91">
        <w:rPr>
          <w:rFonts w:ascii="Arial" w:hAnsi="Arial" w:cs="Arial"/>
          <w:color w:val="000000"/>
          <w:sz w:val="22"/>
          <w:szCs w:val="22"/>
        </w:rPr>
        <w:t xml:space="preserve">. </w:t>
      </w:r>
      <w:r w:rsidR="0032192A">
        <w:rPr>
          <w:rFonts w:ascii="Arial" w:hAnsi="Arial" w:cs="Arial"/>
          <w:color w:val="000000"/>
          <w:sz w:val="22"/>
          <w:szCs w:val="22"/>
        </w:rPr>
        <w:t>Inter</w:t>
      </w:r>
      <w:r w:rsidR="00A06615">
        <w:rPr>
          <w:rFonts w:ascii="Arial" w:hAnsi="Arial" w:cs="Arial"/>
          <w:color w:val="000000"/>
          <w:sz w:val="22"/>
          <w:szCs w:val="22"/>
        </w:rPr>
        <w:t>-</w:t>
      </w:r>
      <w:r w:rsidR="0032192A">
        <w:rPr>
          <w:rFonts w:ascii="Arial" w:hAnsi="Arial" w:cs="Arial"/>
          <w:color w:val="000000"/>
          <w:sz w:val="22"/>
          <w:szCs w:val="22"/>
        </w:rPr>
        <w:t xml:space="preserve"> and intra-day </w:t>
      </w:r>
      <w:r w:rsidR="0032192A" w:rsidRPr="00F46532">
        <w:rPr>
          <w:rFonts w:ascii="Arial" w:hAnsi="Arial" w:cs="Arial"/>
          <w:color w:val="000000"/>
          <w:sz w:val="22"/>
          <w:szCs w:val="22"/>
        </w:rPr>
        <w:t>accuracy and precision</w:t>
      </w:r>
      <w:r w:rsidR="0032192A">
        <w:rPr>
          <w:rFonts w:ascii="Arial" w:hAnsi="Arial" w:cs="Arial"/>
          <w:color w:val="000000"/>
          <w:sz w:val="22"/>
          <w:szCs w:val="22"/>
        </w:rPr>
        <w:t xml:space="preserve"> were within ±15% for all QC levels</w:t>
      </w:r>
      <w:r w:rsidR="00793164">
        <w:rPr>
          <w:rFonts w:ascii="Arial" w:hAnsi="Arial" w:cs="Arial"/>
          <w:color w:val="000000"/>
          <w:sz w:val="22"/>
          <w:szCs w:val="22"/>
        </w:rPr>
        <w:t xml:space="preserve"> and ±20</w:t>
      </w:r>
      <w:r w:rsidR="00B0261F">
        <w:rPr>
          <w:rFonts w:ascii="Arial" w:hAnsi="Arial" w:cs="Arial"/>
          <w:color w:val="000000"/>
          <w:sz w:val="22"/>
          <w:szCs w:val="22"/>
        </w:rPr>
        <w:t>%</w:t>
      </w:r>
      <w:r w:rsidR="00793164">
        <w:rPr>
          <w:rFonts w:ascii="Arial" w:hAnsi="Arial" w:cs="Arial"/>
          <w:color w:val="000000"/>
          <w:sz w:val="22"/>
          <w:szCs w:val="22"/>
        </w:rPr>
        <w:t xml:space="preserve"> for LLOQs</w:t>
      </w:r>
      <w:r w:rsidR="00B0261F">
        <w:rPr>
          <w:rFonts w:ascii="Arial" w:hAnsi="Arial" w:cs="Arial"/>
          <w:color w:val="000000"/>
          <w:sz w:val="22"/>
          <w:szCs w:val="22"/>
        </w:rPr>
        <w:t>,</w:t>
      </w:r>
      <w:r w:rsidR="0032192A">
        <w:rPr>
          <w:rFonts w:ascii="Arial" w:hAnsi="Arial" w:cs="Arial"/>
          <w:color w:val="000000"/>
          <w:sz w:val="22"/>
          <w:szCs w:val="22"/>
        </w:rPr>
        <w:t xml:space="preserve"> as shown in </w:t>
      </w:r>
      <w:r w:rsidR="0032192A" w:rsidRPr="00D75328">
        <w:rPr>
          <w:rFonts w:ascii="Arial" w:hAnsi="Arial" w:cs="Arial"/>
          <w:b/>
          <w:color w:val="000000"/>
          <w:sz w:val="22"/>
          <w:szCs w:val="22"/>
        </w:rPr>
        <w:t>Table 2</w:t>
      </w:r>
      <w:r w:rsidR="0032192A">
        <w:rPr>
          <w:rFonts w:ascii="Arial" w:hAnsi="Arial" w:cs="Arial"/>
          <w:color w:val="000000"/>
          <w:sz w:val="22"/>
          <w:szCs w:val="22"/>
        </w:rPr>
        <w:t xml:space="preserve">. </w:t>
      </w:r>
    </w:p>
    <w:p w14:paraId="47E5413F" w14:textId="671D907C" w:rsidR="004D517C" w:rsidRDefault="00A0205A" w:rsidP="00DE3620">
      <w:pPr>
        <w:shd w:val="clear" w:color="auto" w:fill="FFFFFF"/>
        <w:spacing w:before="270" w:line="480" w:lineRule="auto"/>
        <w:outlineLvl w:val="1"/>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3</w:t>
      </w:r>
      <w:r w:rsidR="00905E93">
        <w:rPr>
          <w:rFonts w:ascii="Arial" w:eastAsia="Times New Roman" w:hAnsi="Arial" w:cs="Arial"/>
          <w:b/>
          <w:color w:val="000000" w:themeColor="text1"/>
          <w:sz w:val="22"/>
          <w:szCs w:val="22"/>
        </w:rPr>
        <w:t xml:space="preserve">.2 </w:t>
      </w:r>
      <w:r w:rsidR="00F46532" w:rsidRPr="000F4CBE">
        <w:rPr>
          <w:rFonts w:ascii="Arial" w:eastAsia="Times New Roman" w:hAnsi="Arial" w:cs="Arial"/>
          <w:b/>
          <w:color w:val="000000" w:themeColor="text1"/>
          <w:sz w:val="22"/>
          <w:szCs w:val="22"/>
        </w:rPr>
        <w:t xml:space="preserve">Stability </w:t>
      </w:r>
    </w:p>
    <w:p w14:paraId="31D9AAD0" w14:textId="2F763542" w:rsidR="00D67094" w:rsidRPr="00027982" w:rsidRDefault="00514B3D" w:rsidP="00DE3620">
      <w:pPr>
        <w:shd w:val="clear" w:color="auto" w:fill="FFFFFF"/>
        <w:spacing w:before="270" w:line="480" w:lineRule="auto"/>
        <w:outlineLvl w:val="1"/>
        <w:rPr>
          <w:rFonts w:ascii="Arial" w:hAnsi="Arial" w:cs="Arial"/>
          <w:sz w:val="22"/>
          <w:szCs w:val="22"/>
        </w:rPr>
      </w:pPr>
      <w:r>
        <w:rPr>
          <w:rFonts w:ascii="Arial" w:eastAsia="Times New Roman" w:hAnsi="Arial" w:cs="Arial"/>
          <w:color w:val="000000" w:themeColor="text1"/>
          <w:sz w:val="22"/>
          <w:szCs w:val="22"/>
        </w:rPr>
        <w:t>S</w:t>
      </w:r>
      <w:r w:rsidR="00E338F5" w:rsidRPr="00154F82">
        <w:rPr>
          <w:rFonts w:ascii="Arial" w:eastAsia="Times New Roman" w:hAnsi="Arial" w:cs="Arial"/>
          <w:color w:val="000000" w:themeColor="text1"/>
          <w:sz w:val="22"/>
          <w:szCs w:val="22"/>
        </w:rPr>
        <w:t xml:space="preserve">tability of </w:t>
      </w:r>
      <w:r w:rsidR="00D932C2">
        <w:rPr>
          <w:rFonts w:ascii="Arial" w:eastAsia="Times New Roman" w:hAnsi="Arial" w:cs="Arial"/>
          <w:color w:val="000000" w:themeColor="text1"/>
          <w:sz w:val="22"/>
          <w:szCs w:val="22"/>
        </w:rPr>
        <w:t>LNG</w:t>
      </w:r>
      <w:r w:rsidR="00E338F5" w:rsidRPr="002F0217">
        <w:rPr>
          <w:rFonts w:ascii="Arial" w:eastAsia="Times New Roman" w:hAnsi="Arial" w:cs="Arial"/>
          <w:color w:val="000000" w:themeColor="text1"/>
          <w:sz w:val="22"/>
          <w:szCs w:val="22"/>
        </w:rPr>
        <w:t xml:space="preserve"> </w:t>
      </w:r>
      <w:r w:rsidR="00D34F67" w:rsidRPr="00154F82">
        <w:rPr>
          <w:rFonts w:ascii="Arial" w:eastAsia="Times New Roman" w:hAnsi="Arial" w:cs="Arial"/>
          <w:color w:val="000000" w:themeColor="text1"/>
          <w:sz w:val="22"/>
          <w:szCs w:val="22"/>
        </w:rPr>
        <w:t xml:space="preserve">extracted </w:t>
      </w:r>
      <w:r>
        <w:rPr>
          <w:rFonts w:ascii="Arial" w:eastAsia="Times New Roman" w:hAnsi="Arial" w:cs="Arial"/>
          <w:color w:val="000000" w:themeColor="text1"/>
          <w:sz w:val="22"/>
          <w:szCs w:val="22"/>
        </w:rPr>
        <w:t xml:space="preserve">from </w:t>
      </w:r>
      <w:r w:rsidR="00D34F67" w:rsidRPr="00154F82">
        <w:rPr>
          <w:rFonts w:ascii="Arial" w:eastAsia="Times New Roman" w:hAnsi="Arial" w:cs="Arial"/>
          <w:color w:val="000000" w:themeColor="text1"/>
          <w:sz w:val="22"/>
          <w:szCs w:val="22"/>
        </w:rPr>
        <w:t xml:space="preserve">plasma samples </w:t>
      </w:r>
      <w:r w:rsidR="00E338F5" w:rsidRPr="00154F82">
        <w:rPr>
          <w:rFonts w:ascii="Arial" w:eastAsia="Times New Roman" w:hAnsi="Arial" w:cs="Arial"/>
          <w:color w:val="000000" w:themeColor="text1"/>
          <w:sz w:val="22"/>
          <w:szCs w:val="22"/>
        </w:rPr>
        <w:t>was determined under multiple conditions and analyzed using a freshly prepared calibration curve</w:t>
      </w:r>
      <w:r w:rsidR="00E338F5" w:rsidRPr="001933B7">
        <w:rPr>
          <w:rFonts w:ascii="Arial" w:eastAsia="Times New Roman" w:hAnsi="Arial" w:cs="Arial"/>
          <w:b/>
          <w:color w:val="000000" w:themeColor="text1"/>
          <w:sz w:val="22"/>
          <w:szCs w:val="22"/>
        </w:rPr>
        <w:t xml:space="preserve"> (</w:t>
      </w:r>
      <w:r w:rsidR="00613A1D" w:rsidRPr="001933B7">
        <w:rPr>
          <w:rFonts w:ascii="Arial" w:hAnsi="Arial" w:cs="Arial"/>
          <w:b/>
          <w:color w:val="000000"/>
          <w:sz w:val="22"/>
          <w:szCs w:val="22"/>
        </w:rPr>
        <w:t xml:space="preserve">Table </w:t>
      </w:r>
      <w:r w:rsidR="00732633">
        <w:rPr>
          <w:rFonts w:ascii="Arial" w:hAnsi="Arial" w:cs="Arial"/>
          <w:b/>
          <w:color w:val="000000"/>
          <w:sz w:val="22"/>
          <w:szCs w:val="22"/>
        </w:rPr>
        <w:t>3)</w:t>
      </w:r>
      <w:r w:rsidR="00E338F5" w:rsidRPr="001933B7">
        <w:rPr>
          <w:rFonts w:ascii="Arial" w:hAnsi="Arial" w:cs="Arial"/>
          <w:b/>
          <w:color w:val="000000"/>
          <w:sz w:val="22"/>
          <w:szCs w:val="22"/>
        </w:rPr>
        <w:t xml:space="preserve">. </w:t>
      </w:r>
      <w:r w:rsidR="00BB3517">
        <w:rPr>
          <w:rFonts w:ascii="Arial" w:hAnsi="Arial" w:cs="Arial"/>
          <w:color w:val="000000"/>
          <w:sz w:val="22"/>
          <w:szCs w:val="22"/>
        </w:rPr>
        <w:t>LNG</w:t>
      </w:r>
      <w:r w:rsidR="00F46532" w:rsidRPr="00154F82">
        <w:rPr>
          <w:rFonts w:ascii="Arial" w:hAnsi="Arial" w:cs="Arial"/>
          <w:color w:val="000000"/>
          <w:sz w:val="22"/>
          <w:szCs w:val="22"/>
        </w:rPr>
        <w:t xml:space="preserve"> was stable </w:t>
      </w:r>
      <w:r w:rsidR="009D4C5F" w:rsidRPr="00CF62DD">
        <w:rPr>
          <w:rFonts w:ascii="Arial" w:hAnsi="Arial" w:cs="Arial"/>
          <w:color w:val="000000"/>
          <w:sz w:val="22"/>
          <w:szCs w:val="22"/>
        </w:rPr>
        <w:t>during</w:t>
      </w:r>
      <w:r w:rsidR="00F46532" w:rsidRPr="00CF62DD">
        <w:rPr>
          <w:rFonts w:ascii="Arial" w:hAnsi="Arial" w:cs="Arial"/>
          <w:color w:val="000000"/>
          <w:sz w:val="22"/>
          <w:szCs w:val="22"/>
        </w:rPr>
        <w:t xml:space="preserve"> 3 freeze-thaw cycles, with</w:t>
      </w:r>
      <w:r w:rsidR="00196682" w:rsidRPr="00CF62DD">
        <w:rPr>
          <w:rFonts w:ascii="Arial" w:hAnsi="Arial" w:cs="Arial"/>
          <w:color w:val="000000"/>
          <w:sz w:val="22"/>
          <w:szCs w:val="22"/>
        </w:rPr>
        <w:t xml:space="preserve"> the greatest deviation from the nominal concentration of -4.1% (LQC</w:t>
      </w:r>
      <w:r w:rsidR="003C5BB0" w:rsidRPr="00CF62DD">
        <w:rPr>
          <w:rFonts w:ascii="Arial" w:hAnsi="Arial" w:cs="Arial"/>
          <w:color w:val="000000"/>
          <w:sz w:val="22"/>
          <w:szCs w:val="22"/>
        </w:rPr>
        <w:t xml:space="preserve"> </w:t>
      </w:r>
      <w:r w:rsidR="0088554B">
        <w:rPr>
          <w:rFonts w:ascii="Arial" w:hAnsi="Arial" w:cs="Arial"/>
          <w:color w:val="000000"/>
          <w:sz w:val="22"/>
          <w:szCs w:val="22"/>
        </w:rPr>
        <w:t>134</w:t>
      </w:r>
      <w:r w:rsidR="00DB4B3D">
        <w:rPr>
          <w:rFonts w:ascii="Arial" w:hAnsi="Arial" w:cs="Arial"/>
          <w:color w:val="000000"/>
          <w:sz w:val="22"/>
          <w:szCs w:val="22"/>
        </w:rPr>
        <w:t xml:space="preserve"> </w:t>
      </w:r>
      <w:proofErr w:type="spellStart"/>
      <w:r w:rsidR="003C5BB0" w:rsidRPr="00CF62DD">
        <w:rPr>
          <w:rFonts w:ascii="Arial" w:hAnsi="Arial" w:cs="Arial"/>
          <w:color w:val="000000"/>
          <w:sz w:val="22"/>
          <w:szCs w:val="22"/>
        </w:rPr>
        <w:t>pg</w:t>
      </w:r>
      <w:proofErr w:type="spellEnd"/>
      <w:r w:rsidR="003C5BB0" w:rsidRPr="00CF62DD">
        <w:rPr>
          <w:rFonts w:ascii="Arial" w:hAnsi="Arial" w:cs="Arial"/>
          <w:color w:val="000000"/>
          <w:sz w:val="22"/>
          <w:szCs w:val="22"/>
        </w:rPr>
        <w:t>/mL</w:t>
      </w:r>
      <w:r w:rsidR="00196682" w:rsidRPr="00CF62DD">
        <w:rPr>
          <w:rFonts w:ascii="Arial" w:hAnsi="Arial" w:cs="Arial"/>
          <w:color w:val="000000"/>
          <w:sz w:val="22"/>
          <w:szCs w:val="22"/>
        </w:rPr>
        <w:t>).</w:t>
      </w:r>
      <w:r w:rsidR="00CF62DD" w:rsidRPr="00CF62DD">
        <w:rPr>
          <w:rFonts w:ascii="Arial" w:hAnsi="Arial" w:cs="Arial"/>
          <w:color w:val="000000"/>
          <w:sz w:val="22"/>
          <w:szCs w:val="22"/>
        </w:rPr>
        <w:t xml:space="preserve"> </w:t>
      </w:r>
      <w:r w:rsidR="00E338F5" w:rsidRPr="00CF62DD">
        <w:rPr>
          <w:rFonts w:ascii="Arial" w:hAnsi="Arial" w:cs="Arial"/>
          <w:color w:val="000000"/>
          <w:sz w:val="22"/>
          <w:szCs w:val="22"/>
        </w:rPr>
        <w:t xml:space="preserve"> Bench-top stability was demonstrated over 5 hours</w:t>
      </w:r>
      <w:r w:rsidR="00196682" w:rsidRPr="00CF62DD">
        <w:rPr>
          <w:rFonts w:ascii="Arial" w:hAnsi="Arial" w:cs="Arial"/>
          <w:color w:val="000000"/>
          <w:sz w:val="22"/>
          <w:szCs w:val="22"/>
        </w:rPr>
        <w:t xml:space="preserve"> with the </w:t>
      </w:r>
      <w:r w:rsidR="003C5BB0" w:rsidRPr="00CF62DD">
        <w:rPr>
          <w:rFonts w:ascii="Arial" w:hAnsi="Arial" w:cs="Arial"/>
          <w:color w:val="000000"/>
          <w:sz w:val="22"/>
          <w:szCs w:val="22"/>
        </w:rPr>
        <w:t>largest</w:t>
      </w:r>
      <w:r w:rsidR="00196682" w:rsidRPr="00CF62DD">
        <w:rPr>
          <w:rFonts w:ascii="Arial" w:hAnsi="Arial" w:cs="Arial"/>
          <w:color w:val="000000"/>
          <w:sz w:val="22"/>
          <w:szCs w:val="22"/>
        </w:rPr>
        <w:t xml:space="preserve"> deviation from the nominal concentration of -13.4% (LQC</w:t>
      </w:r>
      <w:r w:rsidR="003C5BB0" w:rsidRPr="00CF62DD">
        <w:rPr>
          <w:rFonts w:ascii="Arial" w:hAnsi="Arial" w:cs="Arial"/>
          <w:color w:val="000000"/>
          <w:sz w:val="22"/>
          <w:szCs w:val="22"/>
        </w:rPr>
        <w:t xml:space="preserve"> </w:t>
      </w:r>
      <w:r w:rsidR="0088554B">
        <w:rPr>
          <w:rFonts w:ascii="Arial" w:hAnsi="Arial" w:cs="Arial"/>
          <w:color w:val="000000"/>
          <w:sz w:val="22"/>
          <w:szCs w:val="22"/>
        </w:rPr>
        <w:t>134</w:t>
      </w:r>
      <w:r w:rsidR="00DB4B3D">
        <w:rPr>
          <w:rFonts w:ascii="Arial" w:hAnsi="Arial" w:cs="Arial"/>
          <w:color w:val="000000"/>
          <w:sz w:val="22"/>
          <w:szCs w:val="22"/>
        </w:rPr>
        <w:t xml:space="preserve"> </w:t>
      </w:r>
      <w:proofErr w:type="spellStart"/>
      <w:r w:rsidR="003C5BB0" w:rsidRPr="00CF62DD">
        <w:rPr>
          <w:rFonts w:ascii="Arial" w:hAnsi="Arial" w:cs="Arial"/>
          <w:color w:val="000000"/>
          <w:sz w:val="22"/>
          <w:szCs w:val="22"/>
        </w:rPr>
        <w:t>pg</w:t>
      </w:r>
      <w:proofErr w:type="spellEnd"/>
      <w:r w:rsidR="003C5BB0" w:rsidRPr="00CF62DD">
        <w:rPr>
          <w:rFonts w:ascii="Arial" w:hAnsi="Arial" w:cs="Arial"/>
          <w:color w:val="000000"/>
          <w:sz w:val="22"/>
          <w:szCs w:val="22"/>
        </w:rPr>
        <w:t>/mL</w:t>
      </w:r>
      <w:r w:rsidR="00196682" w:rsidRPr="00CF62DD">
        <w:rPr>
          <w:rFonts w:ascii="Arial" w:hAnsi="Arial" w:cs="Arial"/>
          <w:color w:val="000000"/>
          <w:sz w:val="22"/>
          <w:szCs w:val="22"/>
        </w:rPr>
        <w:t xml:space="preserve">). </w:t>
      </w:r>
      <w:r w:rsidR="00E338F5" w:rsidRPr="00CF62DD">
        <w:rPr>
          <w:rFonts w:ascii="Arial" w:hAnsi="Arial" w:cs="Arial"/>
          <w:color w:val="000000"/>
          <w:sz w:val="22"/>
          <w:szCs w:val="22"/>
        </w:rPr>
        <w:t xml:space="preserve"> </w:t>
      </w:r>
      <w:r w:rsidR="00633049" w:rsidRPr="00CF62DD">
        <w:rPr>
          <w:rFonts w:ascii="Arial" w:hAnsi="Arial" w:cs="Arial"/>
          <w:sz w:val="22"/>
          <w:szCs w:val="22"/>
        </w:rPr>
        <w:t xml:space="preserve">Processed plasma samples </w:t>
      </w:r>
      <w:r w:rsidR="00BB247B" w:rsidRPr="00CF62DD">
        <w:rPr>
          <w:rFonts w:ascii="Arial" w:hAnsi="Arial" w:cs="Arial"/>
          <w:sz w:val="22"/>
          <w:szCs w:val="22"/>
        </w:rPr>
        <w:t>demonstrated stability</w:t>
      </w:r>
      <w:r w:rsidR="000D57A4" w:rsidRPr="00CF62DD">
        <w:rPr>
          <w:rFonts w:ascii="Arial" w:hAnsi="Arial" w:cs="Arial"/>
          <w:sz w:val="22"/>
          <w:szCs w:val="22"/>
        </w:rPr>
        <w:t xml:space="preserve"> for </w:t>
      </w:r>
      <w:r w:rsidR="00633049" w:rsidRPr="00CF62DD">
        <w:rPr>
          <w:rFonts w:ascii="Arial" w:hAnsi="Arial" w:cs="Arial"/>
          <w:sz w:val="22"/>
          <w:szCs w:val="22"/>
        </w:rPr>
        <w:t xml:space="preserve">at least </w:t>
      </w:r>
      <w:r w:rsidR="000D57A4" w:rsidRPr="00CF62DD">
        <w:rPr>
          <w:rFonts w:ascii="Arial" w:hAnsi="Arial" w:cs="Arial"/>
          <w:sz w:val="22"/>
          <w:szCs w:val="22"/>
        </w:rPr>
        <w:t>24 hours</w:t>
      </w:r>
      <w:r w:rsidR="00633049" w:rsidRPr="00CF62DD">
        <w:rPr>
          <w:rFonts w:ascii="Arial" w:hAnsi="Arial" w:cs="Arial"/>
          <w:sz w:val="22"/>
          <w:szCs w:val="22"/>
        </w:rPr>
        <w:t xml:space="preserve"> at 2-8°C, </w:t>
      </w:r>
      <w:r w:rsidR="00D34F67" w:rsidRPr="00CF62DD">
        <w:rPr>
          <w:rFonts w:ascii="Arial" w:hAnsi="Arial" w:cs="Arial"/>
          <w:sz w:val="22"/>
          <w:szCs w:val="22"/>
        </w:rPr>
        <w:t>with the greatest deviation</w:t>
      </w:r>
      <w:r w:rsidR="000D57A4" w:rsidRPr="00CF62DD">
        <w:rPr>
          <w:rFonts w:ascii="Arial" w:hAnsi="Arial" w:cs="Arial"/>
          <w:sz w:val="22"/>
          <w:szCs w:val="22"/>
        </w:rPr>
        <w:t xml:space="preserve"> from the nominal </w:t>
      </w:r>
      <w:r w:rsidR="00D34F67" w:rsidRPr="00CF62DD">
        <w:rPr>
          <w:rFonts w:ascii="Arial" w:hAnsi="Arial" w:cs="Arial"/>
          <w:sz w:val="22"/>
          <w:szCs w:val="22"/>
        </w:rPr>
        <w:t xml:space="preserve">concentration of </w:t>
      </w:r>
      <w:r w:rsidR="00BB247B" w:rsidRPr="00CF62DD">
        <w:rPr>
          <w:rFonts w:ascii="Arial" w:hAnsi="Arial" w:cs="Arial"/>
          <w:sz w:val="22"/>
          <w:szCs w:val="22"/>
        </w:rPr>
        <w:t>-10.1</w:t>
      </w:r>
      <w:r w:rsidR="000D57A4" w:rsidRPr="00CF62DD">
        <w:rPr>
          <w:rFonts w:ascii="Arial" w:hAnsi="Arial" w:cs="Arial"/>
          <w:sz w:val="22"/>
          <w:szCs w:val="22"/>
        </w:rPr>
        <w:t>% (LQC</w:t>
      </w:r>
      <w:r w:rsidR="003C5BB0" w:rsidRPr="00CF62DD">
        <w:rPr>
          <w:rFonts w:ascii="Arial" w:hAnsi="Arial" w:cs="Arial"/>
          <w:sz w:val="22"/>
          <w:szCs w:val="22"/>
        </w:rPr>
        <w:t xml:space="preserve"> </w:t>
      </w:r>
      <w:r w:rsidR="0088554B">
        <w:rPr>
          <w:rFonts w:ascii="Arial" w:hAnsi="Arial" w:cs="Arial"/>
          <w:color w:val="000000"/>
          <w:sz w:val="22"/>
          <w:szCs w:val="22"/>
        </w:rPr>
        <w:t>134</w:t>
      </w:r>
      <w:r w:rsidR="00DB4B3D">
        <w:rPr>
          <w:rFonts w:ascii="Arial" w:hAnsi="Arial" w:cs="Arial"/>
          <w:color w:val="000000"/>
          <w:sz w:val="22"/>
          <w:szCs w:val="22"/>
        </w:rPr>
        <w:t xml:space="preserve"> </w:t>
      </w:r>
      <w:proofErr w:type="spellStart"/>
      <w:r w:rsidR="003C5BB0" w:rsidRPr="00CF62DD">
        <w:rPr>
          <w:rFonts w:ascii="Arial" w:hAnsi="Arial" w:cs="Arial"/>
          <w:color w:val="000000"/>
          <w:sz w:val="22"/>
          <w:szCs w:val="22"/>
        </w:rPr>
        <w:t>pg</w:t>
      </w:r>
      <w:proofErr w:type="spellEnd"/>
      <w:r w:rsidR="003C5BB0" w:rsidRPr="00CF62DD">
        <w:rPr>
          <w:rFonts w:ascii="Arial" w:hAnsi="Arial" w:cs="Arial"/>
          <w:color w:val="000000"/>
          <w:sz w:val="22"/>
          <w:szCs w:val="22"/>
        </w:rPr>
        <w:t>/mL</w:t>
      </w:r>
      <w:r w:rsidR="000D57A4" w:rsidRPr="00CF62DD">
        <w:rPr>
          <w:rFonts w:ascii="Arial" w:hAnsi="Arial" w:cs="Arial"/>
          <w:sz w:val="22"/>
          <w:szCs w:val="22"/>
        </w:rPr>
        <w:t>)</w:t>
      </w:r>
      <w:r w:rsidR="00D84B61">
        <w:rPr>
          <w:rFonts w:ascii="Arial" w:hAnsi="Arial" w:cs="Arial"/>
          <w:sz w:val="22"/>
          <w:szCs w:val="22"/>
        </w:rPr>
        <w:t xml:space="preserve">. </w:t>
      </w:r>
      <w:r w:rsidR="0084761B" w:rsidRPr="004C51E5">
        <w:rPr>
          <w:rFonts w:ascii="Arial" w:hAnsi="Arial" w:cs="Arial"/>
          <w:sz w:val="22"/>
          <w:szCs w:val="22"/>
        </w:rPr>
        <w:t xml:space="preserve">Stability </w:t>
      </w:r>
      <w:r w:rsidR="00BB247B" w:rsidRPr="004C51E5">
        <w:rPr>
          <w:rFonts w:ascii="Arial" w:hAnsi="Arial" w:cs="Arial"/>
          <w:sz w:val="22"/>
          <w:szCs w:val="22"/>
        </w:rPr>
        <w:t xml:space="preserve">of </w:t>
      </w:r>
      <w:r w:rsidR="00D932C2" w:rsidRPr="004C51E5">
        <w:rPr>
          <w:rFonts w:ascii="Arial" w:hAnsi="Arial" w:cs="Arial"/>
          <w:sz w:val="22"/>
          <w:szCs w:val="22"/>
        </w:rPr>
        <w:t>LNG</w:t>
      </w:r>
      <w:r w:rsidR="00BB247B" w:rsidRPr="004C51E5">
        <w:rPr>
          <w:rFonts w:ascii="Arial" w:hAnsi="Arial" w:cs="Arial"/>
          <w:sz w:val="22"/>
          <w:szCs w:val="22"/>
        </w:rPr>
        <w:t xml:space="preserve"> </w:t>
      </w:r>
      <w:r w:rsidR="0084761B" w:rsidRPr="004C51E5">
        <w:rPr>
          <w:rFonts w:ascii="Arial" w:hAnsi="Arial" w:cs="Arial"/>
          <w:sz w:val="22"/>
          <w:szCs w:val="22"/>
        </w:rPr>
        <w:t>following heat inactivation</w:t>
      </w:r>
      <w:r w:rsidR="00633049" w:rsidRPr="004C51E5">
        <w:rPr>
          <w:rFonts w:ascii="Arial" w:hAnsi="Arial" w:cs="Arial"/>
          <w:sz w:val="22"/>
          <w:szCs w:val="22"/>
        </w:rPr>
        <w:t xml:space="preserve"> at </w:t>
      </w:r>
      <w:r w:rsidR="00633049" w:rsidRPr="004C51E5">
        <w:rPr>
          <w:rFonts w:ascii="Arial" w:hAnsi="Arial" w:cs="Arial"/>
          <w:color w:val="000000" w:themeColor="text1"/>
          <w:sz w:val="22"/>
          <w:szCs w:val="22"/>
        </w:rPr>
        <w:t xml:space="preserve">58°C for 40 minutes was </w:t>
      </w:r>
      <w:r w:rsidR="00BB247B" w:rsidRPr="004C51E5">
        <w:rPr>
          <w:rFonts w:ascii="Arial" w:hAnsi="Arial" w:cs="Arial"/>
          <w:sz w:val="22"/>
          <w:szCs w:val="22"/>
        </w:rPr>
        <w:t>demonstrated</w:t>
      </w:r>
      <w:r w:rsidR="0084761B" w:rsidRPr="004C51E5">
        <w:rPr>
          <w:rFonts w:ascii="Arial" w:hAnsi="Arial" w:cs="Arial"/>
          <w:sz w:val="22"/>
          <w:szCs w:val="22"/>
        </w:rPr>
        <w:t xml:space="preserve"> with the greatest deviation </w:t>
      </w:r>
      <w:r w:rsidR="003F214E" w:rsidRPr="002F0217">
        <w:rPr>
          <w:rFonts w:ascii="Arial" w:hAnsi="Arial" w:cs="Arial"/>
          <w:sz w:val="22"/>
          <w:szCs w:val="22"/>
        </w:rPr>
        <w:t xml:space="preserve">from the nominal </w:t>
      </w:r>
      <w:r w:rsidR="0084761B" w:rsidRPr="004C51E5">
        <w:rPr>
          <w:rFonts w:ascii="Arial" w:hAnsi="Arial" w:cs="Arial"/>
          <w:sz w:val="22"/>
          <w:szCs w:val="22"/>
        </w:rPr>
        <w:t>concentration of</w:t>
      </w:r>
      <w:r w:rsidR="003F214E" w:rsidRPr="002F0217">
        <w:rPr>
          <w:rFonts w:ascii="Arial" w:hAnsi="Arial" w:cs="Arial"/>
          <w:sz w:val="22"/>
          <w:szCs w:val="22"/>
        </w:rPr>
        <w:t xml:space="preserve"> -4.12% (LQC</w:t>
      </w:r>
      <w:r w:rsidR="003C5BB0" w:rsidRPr="004C51E5">
        <w:rPr>
          <w:rFonts w:ascii="Arial" w:hAnsi="Arial" w:cs="Arial"/>
          <w:sz w:val="22"/>
          <w:szCs w:val="22"/>
        </w:rPr>
        <w:t xml:space="preserve"> </w:t>
      </w:r>
      <w:r w:rsidR="0088554B">
        <w:rPr>
          <w:rFonts w:ascii="Arial" w:hAnsi="Arial" w:cs="Arial"/>
          <w:color w:val="000000"/>
          <w:sz w:val="22"/>
          <w:szCs w:val="22"/>
        </w:rPr>
        <w:t>134</w:t>
      </w:r>
      <w:r w:rsidR="00DB4B3D">
        <w:rPr>
          <w:rFonts w:ascii="Arial" w:hAnsi="Arial" w:cs="Arial"/>
          <w:color w:val="000000"/>
          <w:sz w:val="22"/>
          <w:szCs w:val="22"/>
        </w:rPr>
        <w:t xml:space="preserve"> </w:t>
      </w:r>
      <w:proofErr w:type="spellStart"/>
      <w:r w:rsidR="003C5BB0" w:rsidRPr="004C51E5">
        <w:rPr>
          <w:rFonts w:ascii="Arial" w:hAnsi="Arial" w:cs="Arial"/>
          <w:color w:val="000000"/>
          <w:sz w:val="22"/>
          <w:szCs w:val="22"/>
        </w:rPr>
        <w:t>pg</w:t>
      </w:r>
      <w:proofErr w:type="spellEnd"/>
      <w:r w:rsidR="003C5BB0" w:rsidRPr="004C51E5">
        <w:rPr>
          <w:rFonts w:ascii="Arial" w:hAnsi="Arial" w:cs="Arial"/>
          <w:color w:val="000000"/>
          <w:sz w:val="22"/>
          <w:szCs w:val="22"/>
        </w:rPr>
        <w:t>/mL</w:t>
      </w:r>
      <w:r w:rsidR="003F214E" w:rsidRPr="002F0217">
        <w:rPr>
          <w:rFonts w:ascii="Arial" w:hAnsi="Arial" w:cs="Arial"/>
          <w:sz w:val="22"/>
          <w:szCs w:val="22"/>
        </w:rPr>
        <w:t>)</w:t>
      </w:r>
      <w:r w:rsidR="0084761B" w:rsidRPr="004C51E5">
        <w:rPr>
          <w:rFonts w:ascii="Arial" w:hAnsi="Arial" w:cs="Arial"/>
          <w:sz w:val="22"/>
          <w:szCs w:val="22"/>
        </w:rPr>
        <w:t>.</w:t>
      </w:r>
      <w:r w:rsidR="004C51E5" w:rsidRPr="004C51E5">
        <w:rPr>
          <w:rFonts w:ascii="Arial" w:hAnsi="Arial" w:cs="Arial"/>
          <w:sz w:val="22"/>
          <w:szCs w:val="22"/>
        </w:rPr>
        <w:t xml:space="preserve"> The impact of heat inactivation </w:t>
      </w:r>
      <w:r w:rsidR="004C51E5">
        <w:rPr>
          <w:rFonts w:ascii="Arial" w:hAnsi="Arial" w:cs="Arial"/>
          <w:sz w:val="22"/>
          <w:szCs w:val="22"/>
        </w:rPr>
        <w:t xml:space="preserve">was </w:t>
      </w:r>
      <w:r w:rsidR="004C51E5" w:rsidRPr="004C51E5">
        <w:rPr>
          <w:rFonts w:ascii="Arial" w:hAnsi="Arial" w:cs="Arial"/>
          <w:sz w:val="22"/>
          <w:szCs w:val="22"/>
        </w:rPr>
        <w:t xml:space="preserve">determined </w:t>
      </w:r>
      <w:r w:rsidR="004C51E5">
        <w:rPr>
          <w:rFonts w:ascii="Arial" w:hAnsi="Arial" w:cs="Arial"/>
          <w:sz w:val="22"/>
          <w:szCs w:val="22"/>
        </w:rPr>
        <w:t>due to</w:t>
      </w:r>
      <w:r w:rsidR="004C51E5" w:rsidRPr="004C51E5">
        <w:rPr>
          <w:rFonts w:ascii="Arial" w:hAnsi="Arial" w:cs="Arial"/>
          <w:sz w:val="22"/>
          <w:szCs w:val="22"/>
        </w:rPr>
        <w:t xml:space="preserve"> laboratory procedures for </w:t>
      </w:r>
      <w:r w:rsidR="004C51E5">
        <w:rPr>
          <w:rFonts w:ascii="Arial" w:hAnsi="Arial" w:cs="Arial"/>
          <w:sz w:val="22"/>
          <w:szCs w:val="22"/>
        </w:rPr>
        <w:t xml:space="preserve">safe </w:t>
      </w:r>
      <w:r w:rsidR="004C51E5" w:rsidRPr="004C51E5">
        <w:rPr>
          <w:rFonts w:ascii="Arial" w:hAnsi="Arial" w:cs="Arial"/>
          <w:sz w:val="22"/>
          <w:szCs w:val="22"/>
        </w:rPr>
        <w:t xml:space="preserve">handling </w:t>
      </w:r>
      <w:r w:rsidR="004C51E5">
        <w:rPr>
          <w:rFonts w:ascii="Arial" w:hAnsi="Arial" w:cs="Arial"/>
          <w:sz w:val="22"/>
          <w:szCs w:val="22"/>
        </w:rPr>
        <w:t xml:space="preserve">of </w:t>
      </w:r>
      <w:r w:rsidR="004C51E5" w:rsidRPr="004C51E5">
        <w:rPr>
          <w:rFonts w:ascii="Arial" w:hAnsi="Arial" w:cs="Arial"/>
          <w:sz w:val="22"/>
          <w:szCs w:val="22"/>
        </w:rPr>
        <w:t xml:space="preserve">plasma specimens acquired from participants </w:t>
      </w:r>
      <w:r w:rsidR="004C51E5">
        <w:rPr>
          <w:rFonts w:ascii="Arial" w:hAnsi="Arial" w:cs="Arial"/>
          <w:sz w:val="22"/>
          <w:szCs w:val="22"/>
        </w:rPr>
        <w:t>with</w:t>
      </w:r>
      <w:r w:rsidR="004C51E5" w:rsidRPr="004C51E5">
        <w:rPr>
          <w:rFonts w:ascii="Arial" w:hAnsi="Arial" w:cs="Arial"/>
          <w:sz w:val="22"/>
          <w:szCs w:val="22"/>
        </w:rPr>
        <w:t xml:space="preserve"> HIV</w:t>
      </w:r>
      <w:r w:rsidR="00732633">
        <w:rPr>
          <w:rFonts w:ascii="Arial" w:hAnsi="Arial" w:cs="Arial"/>
          <w:sz w:val="22"/>
          <w:szCs w:val="22"/>
        </w:rPr>
        <w:t xml:space="preserve"> infection</w:t>
      </w:r>
      <w:r w:rsidR="004C51E5" w:rsidRPr="004C51E5">
        <w:rPr>
          <w:rFonts w:ascii="Arial" w:hAnsi="Arial" w:cs="Arial"/>
          <w:sz w:val="22"/>
          <w:szCs w:val="22"/>
        </w:rPr>
        <w:t>.</w:t>
      </w:r>
      <w:r w:rsidR="001933B7">
        <w:rPr>
          <w:rFonts w:ascii="Arial" w:hAnsi="Arial" w:cs="Arial"/>
          <w:color w:val="000000"/>
          <w:sz w:val="22"/>
          <w:szCs w:val="22"/>
        </w:rPr>
        <w:t xml:space="preserve"> </w:t>
      </w:r>
      <w:r w:rsidR="00BB247B" w:rsidRPr="00B030BC">
        <w:rPr>
          <w:rFonts w:ascii="Arial" w:hAnsi="Arial" w:cs="Arial"/>
          <w:sz w:val="22"/>
          <w:szCs w:val="22"/>
        </w:rPr>
        <w:t xml:space="preserve">Long-term </w:t>
      </w:r>
      <w:r w:rsidR="00BB3517">
        <w:rPr>
          <w:rFonts w:ascii="Arial" w:hAnsi="Arial" w:cs="Arial"/>
          <w:sz w:val="22"/>
          <w:szCs w:val="22"/>
        </w:rPr>
        <w:t>LNG</w:t>
      </w:r>
      <w:r w:rsidR="00BB247B" w:rsidRPr="00B030BC">
        <w:rPr>
          <w:rFonts w:ascii="Arial" w:hAnsi="Arial" w:cs="Arial"/>
          <w:sz w:val="22"/>
          <w:szCs w:val="22"/>
        </w:rPr>
        <w:t xml:space="preserve"> stability was demonstrated over </w:t>
      </w:r>
      <w:r w:rsidR="00BB247B" w:rsidRPr="003C5BB0">
        <w:rPr>
          <w:rFonts w:ascii="Arial" w:hAnsi="Arial" w:cs="Arial"/>
          <w:sz w:val="22"/>
          <w:szCs w:val="22"/>
        </w:rPr>
        <w:t xml:space="preserve">39 days at </w:t>
      </w:r>
      <w:r w:rsidR="003C5BB0" w:rsidRPr="003C5BB0">
        <w:rPr>
          <w:rFonts w:ascii="Arial" w:hAnsi="Arial" w:cs="Arial"/>
          <w:sz w:val="22"/>
          <w:szCs w:val="22"/>
          <w:lang w:val="en-GB"/>
        </w:rPr>
        <w:t>-40</w:t>
      </w:r>
      <w:r w:rsidR="003C5BB0" w:rsidRPr="003C5BB0">
        <w:rPr>
          <w:rFonts w:ascii="Arial" w:hAnsi="Arial" w:cs="Arial"/>
          <w:sz w:val="22"/>
          <w:szCs w:val="22"/>
        </w:rPr>
        <w:t>°</w:t>
      </w:r>
      <w:r w:rsidR="00154F82" w:rsidRPr="002F0217">
        <w:rPr>
          <w:rFonts w:ascii="Arial" w:hAnsi="Arial" w:cs="Arial"/>
          <w:sz w:val="22"/>
          <w:szCs w:val="22"/>
        </w:rPr>
        <w:t>C</w:t>
      </w:r>
      <w:r w:rsidR="00BB247B" w:rsidRPr="002F0217">
        <w:rPr>
          <w:rFonts w:ascii="Arial" w:hAnsi="Arial" w:cs="Arial"/>
          <w:sz w:val="22"/>
          <w:szCs w:val="22"/>
        </w:rPr>
        <w:t xml:space="preserve">, </w:t>
      </w:r>
      <w:r w:rsidR="00BB247B" w:rsidRPr="003C5BB0">
        <w:rPr>
          <w:rFonts w:ascii="Arial" w:hAnsi="Arial" w:cs="Arial"/>
          <w:sz w:val="22"/>
          <w:szCs w:val="22"/>
        </w:rPr>
        <w:t>with the</w:t>
      </w:r>
      <w:r w:rsidR="00BB247B" w:rsidRPr="00B030BC">
        <w:rPr>
          <w:rFonts w:ascii="Arial" w:hAnsi="Arial" w:cs="Arial"/>
          <w:sz w:val="22"/>
          <w:szCs w:val="22"/>
        </w:rPr>
        <w:t xml:space="preserve"> greatest deviation from nominal concentration of 7.2%</w:t>
      </w:r>
      <w:r w:rsidR="003F214E" w:rsidRPr="002F0217">
        <w:rPr>
          <w:rFonts w:ascii="Arial" w:hAnsi="Arial" w:cs="Arial"/>
          <w:sz w:val="22"/>
          <w:szCs w:val="22"/>
        </w:rPr>
        <w:t xml:space="preserve"> (HQC</w:t>
      </w:r>
      <w:r w:rsidR="00964298">
        <w:rPr>
          <w:rFonts w:ascii="Arial" w:hAnsi="Arial" w:cs="Arial"/>
          <w:sz w:val="22"/>
          <w:szCs w:val="22"/>
        </w:rPr>
        <w:t xml:space="preserve"> 1</w:t>
      </w:r>
      <w:r w:rsidR="0088554B">
        <w:rPr>
          <w:rFonts w:ascii="Arial" w:hAnsi="Arial" w:cs="Arial"/>
          <w:sz w:val="22"/>
          <w:szCs w:val="22"/>
        </w:rPr>
        <w:t>2</w:t>
      </w:r>
      <w:r w:rsidR="00964298">
        <w:rPr>
          <w:rFonts w:ascii="Arial" w:hAnsi="Arial" w:cs="Arial"/>
          <w:sz w:val="22"/>
          <w:szCs w:val="22"/>
        </w:rPr>
        <w:t>00</w:t>
      </w:r>
      <w:r w:rsidR="003C5BB0">
        <w:rPr>
          <w:rFonts w:ascii="Arial" w:hAnsi="Arial" w:cs="Arial"/>
          <w:sz w:val="22"/>
          <w:szCs w:val="22"/>
        </w:rPr>
        <w:t xml:space="preserve"> </w:t>
      </w:r>
      <w:proofErr w:type="spellStart"/>
      <w:r w:rsidR="003C5BB0">
        <w:rPr>
          <w:rFonts w:ascii="Arial" w:hAnsi="Arial" w:cs="Arial"/>
          <w:sz w:val="22"/>
          <w:szCs w:val="22"/>
        </w:rPr>
        <w:t>pg</w:t>
      </w:r>
      <w:proofErr w:type="spellEnd"/>
      <w:r w:rsidR="003C5BB0">
        <w:rPr>
          <w:rFonts w:ascii="Arial" w:hAnsi="Arial" w:cs="Arial"/>
          <w:sz w:val="22"/>
          <w:szCs w:val="22"/>
        </w:rPr>
        <w:t>/mL</w:t>
      </w:r>
      <w:r w:rsidR="003F214E" w:rsidRPr="002F0217">
        <w:rPr>
          <w:rFonts w:ascii="Arial" w:hAnsi="Arial" w:cs="Arial"/>
          <w:sz w:val="22"/>
          <w:szCs w:val="22"/>
        </w:rPr>
        <w:t>)</w:t>
      </w:r>
      <w:r w:rsidR="00BB247B" w:rsidRPr="00B030BC">
        <w:rPr>
          <w:rFonts w:ascii="Arial" w:hAnsi="Arial" w:cs="Arial"/>
          <w:sz w:val="22"/>
          <w:szCs w:val="22"/>
        </w:rPr>
        <w:t>.</w:t>
      </w:r>
      <w:r w:rsidR="00CF62DD">
        <w:rPr>
          <w:rFonts w:ascii="Arial" w:hAnsi="Arial" w:cs="Arial"/>
          <w:sz w:val="22"/>
          <w:szCs w:val="22"/>
        </w:rPr>
        <w:t xml:space="preserve"> </w:t>
      </w:r>
      <w:r w:rsidR="00D84B61" w:rsidRPr="00CF62DD">
        <w:rPr>
          <w:rFonts w:ascii="Arial" w:hAnsi="Arial" w:cs="Arial"/>
          <w:color w:val="000000"/>
          <w:sz w:val="22"/>
          <w:szCs w:val="22"/>
        </w:rPr>
        <w:t xml:space="preserve">Reinjection reproducibility was demonstrated over 72 hours </w:t>
      </w:r>
      <w:r w:rsidR="00D84B61" w:rsidRPr="00584471">
        <w:rPr>
          <w:rFonts w:ascii="Arial" w:hAnsi="Arial" w:cs="Arial"/>
          <w:color w:val="000000"/>
          <w:sz w:val="22"/>
          <w:szCs w:val="22"/>
        </w:rPr>
        <w:t>at 10</w:t>
      </w:r>
      <w:r w:rsidR="00D84B61" w:rsidRPr="00584471">
        <w:rPr>
          <w:rFonts w:ascii="Arial" w:hAnsi="Arial" w:cs="Arial"/>
          <w:sz w:val="22"/>
          <w:szCs w:val="22"/>
        </w:rPr>
        <w:t>°</w:t>
      </w:r>
      <w:r w:rsidR="00D84B61" w:rsidRPr="00584471">
        <w:rPr>
          <w:rFonts w:ascii="Arial" w:hAnsi="Arial" w:cs="Arial"/>
          <w:color w:val="000000"/>
          <w:sz w:val="22"/>
          <w:szCs w:val="22"/>
        </w:rPr>
        <w:t>C</w:t>
      </w:r>
      <w:r w:rsidR="00D84B61" w:rsidRPr="00B030BC">
        <w:rPr>
          <w:rFonts w:ascii="Arial" w:hAnsi="Arial" w:cs="Arial"/>
          <w:color w:val="000000"/>
          <w:sz w:val="22"/>
          <w:szCs w:val="22"/>
        </w:rPr>
        <w:t xml:space="preserve">, with the greatest deviation from nominal concentration of </w:t>
      </w:r>
      <w:r w:rsidR="00D84B61" w:rsidRPr="00B030BC">
        <w:rPr>
          <w:rFonts w:ascii="Arial" w:hAnsi="Arial" w:cs="Arial"/>
          <w:sz w:val="22"/>
          <w:szCs w:val="22"/>
        </w:rPr>
        <w:t>10.0% (HQC</w:t>
      </w:r>
      <w:r w:rsidR="00D84B61">
        <w:rPr>
          <w:rFonts w:ascii="Arial" w:hAnsi="Arial" w:cs="Arial"/>
          <w:sz w:val="22"/>
          <w:szCs w:val="22"/>
        </w:rPr>
        <w:t xml:space="preserve"> 1</w:t>
      </w:r>
      <w:r w:rsidR="0088554B">
        <w:rPr>
          <w:rFonts w:ascii="Arial" w:hAnsi="Arial" w:cs="Arial"/>
          <w:sz w:val="22"/>
          <w:szCs w:val="22"/>
        </w:rPr>
        <w:t>2</w:t>
      </w:r>
      <w:r w:rsidR="00D84B61">
        <w:rPr>
          <w:rFonts w:ascii="Arial" w:hAnsi="Arial" w:cs="Arial"/>
          <w:sz w:val="22"/>
          <w:szCs w:val="22"/>
        </w:rPr>
        <w:t xml:space="preserve">00 </w:t>
      </w:r>
      <w:proofErr w:type="spellStart"/>
      <w:r w:rsidR="00D84B61">
        <w:rPr>
          <w:rFonts w:ascii="Arial" w:hAnsi="Arial" w:cs="Arial"/>
          <w:sz w:val="22"/>
          <w:szCs w:val="22"/>
        </w:rPr>
        <w:t>pg</w:t>
      </w:r>
      <w:proofErr w:type="spellEnd"/>
      <w:r w:rsidR="00D84B61">
        <w:rPr>
          <w:rFonts w:ascii="Arial" w:hAnsi="Arial" w:cs="Arial"/>
          <w:sz w:val="22"/>
          <w:szCs w:val="22"/>
        </w:rPr>
        <w:t>/mL</w:t>
      </w:r>
      <w:r w:rsidR="00D84B61" w:rsidRPr="00B030BC">
        <w:rPr>
          <w:rFonts w:ascii="Arial" w:hAnsi="Arial" w:cs="Arial"/>
          <w:sz w:val="22"/>
          <w:szCs w:val="22"/>
        </w:rPr>
        <w:t>).</w:t>
      </w:r>
      <w:r w:rsidR="00D84B61">
        <w:rPr>
          <w:rFonts w:ascii="Arial" w:hAnsi="Arial" w:cs="Arial"/>
          <w:color w:val="000000"/>
          <w:sz w:val="22"/>
          <w:szCs w:val="22"/>
        </w:rPr>
        <w:t xml:space="preserve"> </w:t>
      </w:r>
      <w:r w:rsidR="00CF62DD">
        <w:rPr>
          <w:rFonts w:ascii="Arial" w:hAnsi="Arial" w:cs="Arial"/>
          <w:sz w:val="22"/>
          <w:szCs w:val="22"/>
        </w:rPr>
        <w:t>These stability data indicate that</w:t>
      </w:r>
      <w:r w:rsidR="00CF62DD" w:rsidRPr="00B030BC">
        <w:rPr>
          <w:rFonts w:ascii="Arial" w:hAnsi="Arial" w:cs="Arial"/>
          <w:color w:val="000000"/>
          <w:sz w:val="22"/>
          <w:szCs w:val="22"/>
        </w:rPr>
        <w:t xml:space="preserve"> no </w:t>
      </w:r>
      <w:r w:rsidR="00CF62DD">
        <w:rPr>
          <w:rFonts w:ascii="Arial" w:hAnsi="Arial" w:cs="Arial"/>
          <w:color w:val="000000"/>
          <w:sz w:val="22"/>
          <w:szCs w:val="22"/>
        </w:rPr>
        <w:t xml:space="preserve">significant LNG </w:t>
      </w:r>
      <w:r w:rsidR="00CF62DD" w:rsidRPr="00B030BC">
        <w:rPr>
          <w:rFonts w:ascii="Arial" w:hAnsi="Arial" w:cs="Arial"/>
          <w:color w:val="000000"/>
          <w:sz w:val="22"/>
          <w:szCs w:val="22"/>
        </w:rPr>
        <w:t>decomposition occurred</w:t>
      </w:r>
      <w:r w:rsidR="00CF62DD">
        <w:rPr>
          <w:rFonts w:ascii="Arial" w:hAnsi="Arial" w:cs="Arial"/>
          <w:color w:val="000000"/>
          <w:sz w:val="22"/>
          <w:szCs w:val="22"/>
        </w:rPr>
        <w:t xml:space="preserve"> under the conditions tested</w:t>
      </w:r>
      <w:r w:rsidR="00CF62DD" w:rsidRPr="00B030BC">
        <w:rPr>
          <w:rFonts w:ascii="Arial" w:hAnsi="Arial" w:cs="Arial"/>
          <w:color w:val="000000"/>
          <w:sz w:val="22"/>
          <w:szCs w:val="22"/>
        </w:rPr>
        <w:t>.</w:t>
      </w:r>
      <w:r w:rsidR="00CF62DD">
        <w:rPr>
          <w:rFonts w:ascii="Arial" w:hAnsi="Arial" w:cs="Arial"/>
          <w:sz w:val="22"/>
          <w:szCs w:val="22"/>
        </w:rPr>
        <w:t xml:space="preserve"> </w:t>
      </w:r>
      <w:r w:rsidR="004875E1" w:rsidRPr="008D3084">
        <w:rPr>
          <w:rFonts w:ascii="Arial" w:hAnsi="Arial" w:cs="Arial"/>
          <w:sz w:val="22"/>
          <w:szCs w:val="22"/>
        </w:rPr>
        <w:t>With the exception of heat inactivatio</w:t>
      </w:r>
      <w:r w:rsidR="00681780" w:rsidRPr="008D3084">
        <w:rPr>
          <w:rFonts w:ascii="Arial" w:hAnsi="Arial" w:cs="Arial"/>
          <w:sz w:val="22"/>
          <w:szCs w:val="22"/>
        </w:rPr>
        <w:t xml:space="preserve">n </w:t>
      </w:r>
      <w:r w:rsidR="00CF62DD">
        <w:rPr>
          <w:rFonts w:ascii="Arial" w:hAnsi="Arial" w:cs="Arial"/>
          <w:sz w:val="22"/>
          <w:szCs w:val="22"/>
        </w:rPr>
        <w:t xml:space="preserve">stability </w:t>
      </w:r>
      <w:r w:rsidR="00681780" w:rsidRPr="008D3084">
        <w:rPr>
          <w:rFonts w:ascii="Arial" w:hAnsi="Arial" w:cs="Arial"/>
          <w:sz w:val="22"/>
          <w:szCs w:val="22"/>
        </w:rPr>
        <w:t xml:space="preserve">data, </w:t>
      </w:r>
      <w:r w:rsidR="001933B7" w:rsidRPr="008D3084">
        <w:rPr>
          <w:rFonts w:ascii="Arial" w:hAnsi="Arial" w:cs="Arial"/>
          <w:sz w:val="22"/>
          <w:szCs w:val="22"/>
        </w:rPr>
        <w:t>which was specifically</w:t>
      </w:r>
      <w:r w:rsidR="003E49A2">
        <w:rPr>
          <w:rFonts w:ascii="Arial" w:hAnsi="Arial" w:cs="Arial"/>
          <w:sz w:val="22"/>
          <w:szCs w:val="22"/>
        </w:rPr>
        <w:t xml:space="preserve"> assessed</w:t>
      </w:r>
      <w:r w:rsidR="001933B7" w:rsidRPr="008D3084">
        <w:rPr>
          <w:rFonts w:ascii="Arial" w:hAnsi="Arial" w:cs="Arial"/>
          <w:sz w:val="22"/>
          <w:szCs w:val="22"/>
        </w:rPr>
        <w:t xml:space="preserve"> </w:t>
      </w:r>
      <w:r w:rsidR="008D3084">
        <w:rPr>
          <w:rFonts w:ascii="Arial" w:hAnsi="Arial" w:cs="Arial"/>
          <w:sz w:val="22"/>
          <w:szCs w:val="22"/>
        </w:rPr>
        <w:t xml:space="preserve">for purposes of handling bio-hazardous </w:t>
      </w:r>
      <w:r w:rsidR="008D3084" w:rsidRPr="008D3084">
        <w:rPr>
          <w:rFonts w:ascii="Arial" w:hAnsi="Arial" w:cs="Arial"/>
          <w:sz w:val="22"/>
          <w:szCs w:val="22"/>
        </w:rPr>
        <w:t xml:space="preserve">clinical specimens </w:t>
      </w:r>
      <w:r w:rsidR="008D3084">
        <w:rPr>
          <w:rFonts w:ascii="Arial" w:hAnsi="Arial" w:cs="Arial"/>
          <w:sz w:val="22"/>
          <w:szCs w:val="22"/>
        </w:rPr>
        <w:t>for analysis</w:t>
      </w:r>
      <w:r w:rsidR="008D3084" w:rsidRPr="008D3084">
        <w:rPr>
          <w:rFonts w:ascii="Arial" w:hAnsi="Arial" w:cs="Arial"/>
          <w:sz w:val="22"/>
          <w:szCs w:val="22"/>
        </w:rPr>
        <w:t xml:space="preserve"> </w:t>
      </w:r>
      <w:r w:rsidR="008D3084">
        <w:rPr>
          <w:rFonts w:ascii="Arial" w:hAnsi="Arial" w:cs="Arial"/>
          <w:sz w:val="22"/>
          <w:szCs w:val="22"/>
        </w:rPr>
        <w:t>with</w:t>
      </w:r>
      <w:r w:rsidR="008D3084" w:rsidRPr="008D3084">
        <w:rPr>
          <w:rFonts w:ascii="Arial" w:hAnsi="Arial" w:cs="Arial"/>
          <w:sz w:val="22"/>
          <w:szCs w:val="22"/>
        </w:rPr>
        <w:t xml:space="preserve"> this method, </w:t>
      </w:r>
      <w:r w:rsidR="00681780" w:rsidRPr="008D3084">
        <w:rPr>
          <w:rFonts w:ascii="Arial" w:hAnsi="Arial" w:cs="Arial"/>
          <w:sz w:val="22"/>
          <w:szCs w:val="22"/>
        </w:rPr>
        <w:t>all stability data f</w:t>
      </w:r>
      <w:r w:rsidR="00CF62DD">
        <w:rPr>
          <w:rFonts w:ascii="Arial" w:hAnsi="Arial" w:cs="Arial"/>
          <w:sz w:val="22"/>
          <w:szCs w:val="22"/>
        </w:rPr>
        <w:t>e</w:t>
      </w:r>
      <w:r w:rsidR="00681780" w:rsidRPr="008D3084">
        <w:rPr>
          <w:rFonts w:ascii="Arial" w:hAnsi="Arial" w:cs="Arial"/>
          <w:sz w:val="22"/>
          <w:szCs w:val="22"/>
        </w:rPr>
        <w:t>ll</w:t>
      </w:r>
      <w:r w:rsidR="004875E1" w:rsidRPr="008D3084">
        <w:rPr>
          <w:rFonts w:ascii="Arial" w:hAnsi="Arial" w:cs="Arial"/>
          <w:sz w:val="22"/>
          <w:szCs w:val="22"/>
        </w:rPr>
        <w:t xml:space="preserve"> w</w:t>
      </w:r>
      <w:r w:rsidR="004C51E5" w:rsidRPr="008D3084">
        <w:rPr>
          <w:rFonts w:ascii="Arial" w:hAnsi="Arial" w:cs="Arial"/>
          <w:sz w:val="22"/>
          <w:szCs w:val="22"/>
        </w:rPr>
        <w:t xml:space="preserve">ithin </w:t>
      </w:r>
      <w:r w:rsidR="008D3084" w:rsidRPr="008D3084">
        <w:rPr>
          <w:rFonts w:ascii="Arial" w:hAnsi="Arial" w:cs="Arial"/>
          <w:sz w:val="22"/>
          <w:szCs w:val="22"/>
        </w:rPr>
        <w:t>similar</w:t>
      </w:r>
      <w:r w:rsidR="004C51E5" w:rsidRPr="008D3084">
        <w:rPr>
          <w:rFonts w:ascii="Arial" w:hAnsi="Arial" w:cs="Arial"/>
          <w:sz w:val="22"/>
          <w:szCs w:val="22"/>
        </w:rPr>
        <w:t xml:space="preserve"> ranges described previously</w:t>
      </w:r>
      <w:r w:rsidR="004D517C">
        <w:rPr>
          <w:rFonts w:ascii="Arial" w:hAnsi="Arial" w:cs="Arial"/>
          <w:sz w:val="22"/>
          <w:szCs w:val="22"/>
        </w:rPr>
        <w:t xml:space="preserve"> </w:t>
      </w:r>
      <w:r w:rsidR="004D517C">
        <w:rPr>
          <w:rFonts w:ascii="Arial" w:hAnsi="Arial" w:cs="Arial"/>
          <w:sz w:val="22"/>
          <w:szCs w:val="22"/>
        </w:rPr>
        <w:fldChar w:fldCharType="begin">
          <w:fldData xml:space="preserve">PEVuZE5vdGU+PENpdGU+PEF1dGhvcj5Nb3NlcjwvQXV0aG9yPjxZZWFyPjIwMTI8L1llYXI+PFJl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</w:fldData>
        </w:fldChar>
      </w:r>
      <w:r w:rsidR="00E6733E">
        <w:rPr>
          <w:rFonts w:ascii="Arial" w:hAnsi="Arial" w:cs="Arial"/>
          <w:sz w:val="22"/>
          <w:szCs w:val="22"/>
        </w:rPr>
        <w:instrText xml:space="preserve"> ADDIN EN.CITE </w:instrText>
      </w:r>
      <w:r w:rsidR="00E6733E">
        <w:rPr>
          <w:rFonts w:ascii="Arial" w:hAnsi="Arial" w:cs="Arial"/>
          <w:sz w:val="22"/>
          <w:szCs w:val="22"/>
        </w:rPr>
        <w:fldChar w:fldCharType="begin">
          <w:fldData xml:space="preserve">PEVuZE5vdGU+PENpdGU+PEF1dGhvcj5Nb3NlcjwvQXV0aG9yPjxZZWFyPjIwMTI8L1llYXI+PFJl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</w:fldData>
        </w:fldChar>
      </w:r>
      <w:r w:rsidR="00E6733E">
        <w:rPr>
          <w:rFonts w:ascii="Arial" w:hAnsi="Arial" w:cs="Arial"/>
          <w:sz w:val="22"/>
          <w:szCs w:val="22"/>
        </w:rPr>
        <w:instrText xml:space="preserve"> ADDIN EN.CITE.DATA </w:instrText>
      </w:r>
      <w:r w:rsidR="00E6733E">
        <w:rPr>
          <w:rFonts w:ascii="Arial" w:hAnsi="Arial" w:cs="Arial"/>
          <w:sz w:val="22"/>
          <w:szCs w:val="22"/>
        </w:rPr>
      </w:r>
      <w:r w:rsidR="00E6733E">
        <w:rPr>
          <w:rFonts w:ascii="Arial" w:hAnsi="Arial" w:cs="Arial"/>
          <w:sz w:val="22"/>
          <w:szCs w:val="22"/>
        </w:rPr>
        <w:fldChar w:fldCharType="end"/>
      </w:r>
      <w:r w:rsidR="004D517C">
        <w:rPr>
          <w:rFonts w:ascii="Arial" w:hAnsi="Arial" w:cs="Arial"/>
          <w:sz w:val="22"/>
          <w:szCs w:val="22"/>
        </w:rPr>
      </w:r>
      <w:r w:rsidR="004D517C">
        <w:rPr>
          <w:rFonts w:ascii="Arial" w:hAnsi="Arial" w:cs="Arial"/>
          <w:sz w:val="22"/>
          <w:szCs w:val="22"/>
        </w:rPr>
        <w:fldChar w:fldCharType="separate"/>
      </w:r>
      <w:r w:rsidR="00C04A14">
        <w:rPr>
          <w:rFonts w:ascii="Arial" w:hAnsi="Arial" w:cs="Arial"/>
          <w:noProof/>
          <w:sz w:val="22"/>
          <w:szCs w:val="22"/>
        </w:rPr>
        <w:t>[9, 10, 12, 13]</w:t>
      </w:r>
      <w:r w:rsidR="004D517C">
        <w:rPr>
          <w:rFonts w:ascii="Arial" w:hAnsi="Arial" w:cs="Arial"/>
          <w:sz w:val="22"/>
          <w:szCs w:val="22"/>
        </w:rPr>
        <w:fldChar w:fldCharType="end"/>
      </w:r>
      <w:r w:rsidR="004D517C">
        <w:rPr>
          <w:rFonts w:ascii="Arial" w:hAnsi="Arial" w:cs="Arial"/>
          <w:sz w:val="22"/>
          <w:szCs w:val="22"/>
        </w:rPr>
        <w:t>.</w:t>
      </w:r>
      <w:r w:rsidR="00D84B61">
        <w:rPr>
          <w:rFonts w:ascii="Arial" w:hAnsi="Arial" w:cs="Arial"/>
          <w:sz w:val="22"/>
          <w:szCs w:val="22"/>
        </w:rPr>
        <w:t xml:space="preserve"> </w:t>
      </w:r>
    </w:p>
    <w:p w14:paraId="76E160EF" w14:textId="0D0C70F3" w:rsidR="00F46532" w:rsidRPr="00D24256" w:rsidRDefault="00A0205A" w:rsidP="00DE3620">
      <w:pPr>
        <w:spacing w:line="480" w:lineRule="auto"/>
        <w:rPr>
          <w:rFonts w:ascii="Arial" w:hAnsi="Arial" w:cs="Arial"/>
          <w:b/>
          <w:color w:val="000000"/>
          <w:sz w:val="22"/>
          <w:szCs w:val="22"/>
        </w:rPr>
      </w:pPr>
      <w:proofErr w:type="gramStart"/>
      <w:r>
        <w:rPr>
          <w:rFonts w:ascii="Arial" w:eastAsia="Times New Roman" w:hAnsi="Arial" w:cs="Arial"/>
          <w:b/>
          <w:color w:val="000000" w:themeColor="text1"/>
          <w:sz w:val="22"/>
          <w:szCs w:val="22"/>
        </w:rPr>
        <w:t>3</w:t>
      </w:r>
      <w:r w:rsidR="00905E93">
        <w:rPr>
          <w:rFonts w:ascii="Arial" w:eastAsia="Times New Roman" w:hAnsi="Arial" w:cs="Arial"/>
          <w:b/>
          <w:color w:val="000000" w:themeColor="text1"/>
          <w:sz w:val="22"/>
          <w:szCs w:val="22"/>
        </w:rPr>
        <w:t xml:space="preserve">.3 </w:t>
      </w:r>
      <w:r w:rsidR="00195CD8" w:rsidRPr="00D24256">
        <w:rPr>
          <w:rFonts w:ascii="Arial" w:eastAsia="Times New Roman" w:hAnsi="Arial" w:cs="Arial"/>
          <w:b/>
          <w:color w:val="000000" w:themeColor="text1"/>
          <w:sz w:val="22"/>
          <w:szCs w:val="22"/>
        </w:rPr>
        <w:t>S</w:t>
      </w:r>
      <w:r w:rsidR="00195CD8">
        <w:rPr>
          <w:rFonts w:ascii="Arial" w:eastAsia="Times New Roman" w:hAnsi="Arial" w:cs="Arial"/>
          <w:b/>
          <w:color w:val="000000" w:themeColor="text1"/>
          <w:sz w:val="22"/>
          <w:szCs w:val="22"/>
        </w:rPr>
        <w:t>p</w:t>
      </w:r>
      <w:r w:rsidR="00195CD8" w:rsidRPr="00D24256">
        <w:rPr>
          <w:rFonts w:ascii="Arial" w:eastAsia="Times New Roman" w:hAnsi="Arial" w:cs="Arial"/>
          <w:b/>
          <w:color w:val="000000" w:themeColor="text1"/>
          <w:sz w:val="22"/>
          <w:szCs w:val="22"/>
        </w:rPr>
        <w:t>e</w:t>
      </w:r>
      <w:r w:rsidR="00195CD8">
        <w:rPr>
          <w:rFonts w:ascii="Arial" w:eastAsia="Times New Roman" w:hAnsi="Arial" w:cs="Arial"/>
          <w:b/>
          <w:color w:val="000000" w:themeColor="text1"/>
          <w:sz w:val="22"/>
          <w:szCs w:val="22"/>
        </w:rPr>
        <w:t>cificity</w:t>
      </w:r>
      <w:proofErr w:type="gramEnd"/>
      <w:r w:rsidR="00195CD8" w:rsidRPr="00D24256">
        <w:rPr>
          <w:rFonts w:ascii="Arial" w:eastAsia="Times New Roman" w:hAnsi="Arial" w:cs="Arial"/>
          <w:b/>
          <w:color w:val="000000" w:themeColor="text1"/>
          <w:sz w:val="22"/>
          <w:szCs w:val="22"/>
        </w:rPr>
        <w:t xml:space="preserve"> </w:t>
      </w:r>
      <w:r w:rsidR="00F46532" w:rsidRPr="00D24256">
        <w:rPr>
          <w:rFonts w:ascii="Arial" w:eastAsia="Times New Roman" w:hAnsi="Arial" w:cs="Arial"/>
          <w:b/>
          <w:color w:val="000000" w:themeColor="text1"/>
          <w:sz w:val="22"/>
          <w:szCs w:val="22"/>
        </w:rPr>
        <w:t>and Selectivity</w:t>
      </w:r>
    </w:p>
    <w:p w14:paraId="40A64191" w14:textId="51FB349F" w:rsidR="007533FE" w:rsidRPr="003C3478" w:rsidRDefault="007533FE" w:rsidP="00DE3620">
      <w:pPr>
        <w:shd w:val="clear" w:color="auto" w:fill="FFFFFF"/>
        <w:spacing w:before="166" w:after="166" w:line="480" w:lineRule="auto"/>
        <w:rPr>
          <w:rFonts w:ascii="Arial" w:hAnsi="Arial" w:cs="Arial"/>
          <w:color w:val="000000" w:themeColor="text1"/>
          <w:sz w:val="22"/>
          <w:szCs w:val="22"/>
        </w:rPr>
      </w:pPr>
      <w:r>
        <w:rPr>
          <w:rFonts w:ascii="Arial" w:hAnsi="Arial" w:cs="Arial"/>
          <w:color w:val="000000"/>
          <w:sz w:val="22"/>
          <w:szCs w:val="22"/>
        </w:rPr>
        <w:t xml:space="preserve">After </w:t>
      </w:r>
      <w:r w:rsidR="00732633">
        <w:rPr>
          <w:rFonts w:ascii="Arial" w:hAnsi="Arial" w:cs="Arial"/>
          <w:color w:val="000000"/>
          <w:sz w:val="22"/>
          <w:szCs w:val="22"/>
        </w:rPr>
        <w:t>screening</w:t>
      </w:r>
      <w:r w:rsidR="00732633">
        <w:rPr>
          <w:rFonts w:ascii="Arial" w:hAnsi="Arial" w:cs="Arial"/>
          <w:color w:val="000000" w:themeColor="text1"/>
          <w:sz w:val="22"/>
          <w:szCs w:val="22"/>
        </w:rPr>
        <w:t xml:space="preserve"> </w:t>
      </w:r>
      <w:r>
        <w:rPr>
          <w:rFonts w:ascii="Arial" w:hAnsi="Arial" w:cs="Arial"/>
          <w:color w:val="000000" w:themeColor="text1"/>
          <w:sz w:val="22"/>
          <w:szCs w:val="22"/>
        </w:rPr>
        <w:t>six</w:t>
      </w:r>
      <w:r w:rsidR="00A868D7" w:rsidRPr="00F46532">
        <w:rPr>
          <w:rFonts w:ascii="Arial" w:hAnsi="Arial" w:cs="Arial"/>
          <w:color w:val="000000" w:themeColor="text1"/>
          <w:sz w:val="22"/>
          <w:szCs w:val="22"/>
        </w:rPr>
        <w:t xml:space="preserve"> different plasma lots</w:t>
      </w:r>
      <w:r w:rsidR="00732633">
        <w:rPr>
          <w:rFonts w:ascii="Arial" w:hAnsi="Arial" w:cs="Arial"/>
          <w:color w:val="000000" w:themeColor="text1"/>
          <w:sz w:val="22"/>
          <w:szCs w:val="22"/>
        </w:rPr>
        <w:t xml:space="preserve">, </w:t>
      </w:r>
      <w:r w:rsidR="00A868D7" w:rsidRPr="00F46532">
        <w:rPr>
          <w:rFonts w:ascii="Arial" w:hAnsi="Arial" w:cs="Arial"/>
          <w:color w:val="000000" w:themeColor="text1"/>
          <w:sz w:val="22"/>
          <w:szCs w:val="22"/>
        </w:rPr>
        <w:t>variation</w:t>
      </w:r>
      <w:r w:rsidR="006427A6">
        <w:rPr>
          <w:rFonts w:ascii="Arial" w:hAnsi="Arial" w:cs="Arial"/>
          <w:color w:val="000000" w:themeColor="text1"/>
          <w:sz w:val="22"/>
          <w:szCs w:val="22"/>
        </w:rPr>
        <w:t>s</w:t>
      </w:r>
      <w:r w:rsidR="00A868D7" w:rsidRPr="00F46532">
        <w:rPr>
          <w:rFonts w:ascii="Arial" w:hAnsi="Arial" w:cs="Arial"/>
          <w:color w:val="000000" w:themeColor="text1"/>
          <w:sz w:val="22"/>
          <w:szCs w:val="22"/>
        </w:rPr>
        <w:t xml:space="preserve"> between area ratios of </w:t>
      </w:r>
      <w:r w:rsidR="002F7DCC">
        <w:rPr>
          <w:rFonts w:ascii="Arial" w:hAnsi="Arial" w:cs="Arial"/>
          <w:color w:val="000000" w:themeColor="text1"/>
          <w:sz w:val="22"/>
          <w:szCs w:val="22"/>
        </w:rPr>
        <w:t>LNG</w:t>
      </w:r>
      <w:r>
        <w:rPr>
          <w:rFonts w:ascii="Arial" w:hAnsi="Arial" w:cs="Arial"/>
          <w:color w:val="000000" w:themeColor="text1"/>
          <w:sz w:val="22"/>
          <w:szCs w:val="22"/>
        </w:rPr>
        <w:t xml:space="preserve"> and IS</w:t>
      </w:r>
      <w:r w:rsidR="00A868D7" w:rsidRPr="00F46532">
        <w:rPr>
          <w:rFonts w:ascii="Arial" w:hAnsi="Arial" w:cs="Arial"/>
          <w:color w:val="000000" w:themeColor="text1"/>
          <w:sz w:val="22"/>
          <w:szCs w:val="22"/>
        </w:rPr>
        <w:t xml:space="preserve"> </w:t>
      </w:r>
      <w:r>
        <w:rPr>
          <w:rFonts w:ascii="Arial" w:hAnsi="Arial" w:cs="Arial"/>
          <w:color w:val="000000" w:themeColor="text1"/>
          <w:sz w:val="22"/>
          <w:szCs w:val="22"/>
        </w:rPr>
        <w:t>were</w:t>
      </w:r>
      <w:r w:rsidR="00A868D7" w:rsidRPr="00F46532">
        <w:rPr>
          <w:rFonts w:ascii="Arial" w:hAnsi="Arial" w:cs="Arial"/>
          <w:color w:val="000000" w:themeColor="text1"/>
          <w:sz w:val="22"/>
          <w:szCs w:val="22"/>
        </w:rPr>
        <w:t xml:space="preserve"> </w:t>
      </w:r>
      <w:r>
        <w:rPr>
          <w:rFonts w:ascii="Arial" w:hAnsi="Arial" w:cs="Arial"/>
          <w:color w:val="000000" w:themeColor="text1"/>
          <w:sz w:val="22"/>
          <w:szCs w:val="22"/>
        </w:rPr>
        <w:t>less than 20</w:t>
      </w:r>
      <w:r w:rsidR="00A868D7" w:rsidRPr="00F46532">
        <w:rPr>
          <w:rFonts w:ascii="Arial" w:hAnsi="Arial" w:cs="Arial"/>
          <w:color w:val="000000" w:themeColor="text1"/>
          <w:sz w:val="22"/>
          <w:szCs w:val="22"/>
        </w:rPr>
        <w:t>%</w:t>
      </w:r>
      <w:r>
        <w:rPr>
          <w:rFonts w:ascii="Arial" w:hAnsi="Arial" w:cs="Arial"/>
          <w:color w:val="000000" w:themeColor="text1"/>
          <w:sz w:val="22"/>
          <w:szCs w:val="22"/>
        </w:rPr>
        <w:t xml:space="preserve"> and 5%, respectively, for five of </w:t>
      </w:r>
      <w:r w:rsidR="006427A6">
        <w:rPr>
          <w:rFonts w:ascii="Arial" w:hAnsi="Arial" w:cs="Arial"/>
          <w:color w:val="000000" w:themeColor="text1"/>
          <w:sz w:val="22"/>
          <w:szCs w:val="22"/>
        </w:rPr>
        <w:t>the six</w:t>
      </w:r>
      <w:r>
        <w:rPr>
          <w:rFonts w:ascii="Arial" w:hAnsi="Arial" w:cs="Arial"/>
          <w:color w:val="000000" w:themeColor="text1"/>
          <w:sz w:val="22"/>
          <w:szCs w:val="22"/>
        </w:rPr>
        <w:t xml:space="preserve"> samples.</w:t>
      </w:r>
    </w:p>
    <w:p w14:paraId="54E8BD54" w14:textId="63CEF5D2" w:rsidR="000177EA" w:rsidRPr="007533FE" w:rsidRDefault="00A0205A" w:rsidP="00DE3620">
      <w:pPr>
        <w:pStyle w:val="p"/>
        <w:shd w:val="clear" w:color="auto" w:fill="FFFFFF"/>
        <w:spacing w:before="166" w:beforeAutospacing="0" w:after="166" w:afterAutospacing="0" w:line="480" w:lineRule="auto"/>
        <w:rPr>
          <w:rFonts w:ascii="Arial" w:hAnsi="Arial" w:cs="Arial"/>
          <w:b/>
          <w:color w:val="000000"/>
          <w:sz w:val="22"/>
          <w:szCs w:val="22"/>
        </w:rPr>
      </w:pPr>
      <w:r>
        <w:rPr>
          <w:rFonts w:ascii="Arial" w:hAnsi="Arial" w:cs="Arial"/>
          <w:b/>
          <w:color w:val="000000"/>
          <w:sz w:val="22"/>
          <w:szCs w:val="22"/>
        </w:rPr>
        <w:t>3</w:t>
      </w:r>
      <w:r w:rsidR="00905E93">
        <w:rPr>
          <w:rFonts w:ascii="Arial" w:hAnsi="Arial" w:cs="Arial"/>
          <w:b/>
          <w:color w:val="000000"/>
          <w:sz w:val="22"/>
          <w:szCs w:val="22"/>
        </w:rPr>
        <w:t xml:space="preserve">.4 </w:t>
      </w:r>
      <w:r w:rsidR="000064DD" w:rsidRPr="002F0217">
        <w:rPr>
          <w:rFonts w:ascii="Arial" w:hAnsi="Arial" w:cs="Arial"/>
          <w:b/>
          <w:color w:val="000000"/>
          <w:sz w:val="22"/>
          <w:szCs w:val="22"/>
        </w:rPr>
        <w:t>Dilution Integrity</w:t>
      </w:r>
    </w:p>
    <w:p w14:paraId="3E094987" w14:textId="0CF8B502" w:rsidR="000177EA" w:rsidRPr="00B030BC" w:rsidRDefault="000177EA" w:rsidP="00DE3620">
      <w:pPr>
        <w:spacing w:line="480" w:lineRule="auto"/>
        <w:jc w:val="both"/>
        <w:rPr>
          <w:rFonts w:ascii="Arial" w:hAnsi="Arial" w:cs="Arial"/>
          <w:sz w:val="22"/>
          <w:szCs w:val="22"/>
        </w:rPr>
      </w:pPr>
      <w:r w:rsidRPr="00B030BC">
        <w:rPr>
          <w:rFonts w:ascii="Arial" w:hAnsi="Arial" w:cs="Arial"/>
          <w:sz w:val="22"/>
          <w:szCs w:val="22"/>
        </w:rPr>
        <w:t xml:space="preserve">Dilution integrity was demonstrated for both 1:2 and 1:4 plasma dilutions of </w:t>
      </w:r>
      <w:r w:rsidR="00BB3517">
        <w:rPr>
          <w:rFonts w:ascii="Arial" w:hAnsi="Arial" w:cs="Arial"/>
          <w:sz w:val="22"/>
          <w:szCs w:val="22"/>
        </w:rPr>
        <w:t>LNG</w:t>
      </w:r>
      <w:r w:rsidRPr="00B030BC">
        <w:rPr>
          <w:rFonts w:ascii="Arial" w:hAnsi="Arial" w:cs="Arial"/>
          <w:sz w:val="22"/>
          <w:szCs w:val="22"/>
        </w:rPr>
        <w:t xml:space="preserve">, with </w:t>
      </w:r>
      <w:r>
        <w:rPr>
          <w:rFonts w:ascii="Arial" w:hAnsi="Arial" w:cs="Arial"/>
          <w:sz w:val="22"/>
          <w:szCs w:val="22"/>
        </w:rPr>
        <w:t>deviation</w:t>
      </w:r>
      <w:r w:rsidRPr="002F0217">
        <w:rPr>
          <w:rFonts w:ascii="Arial" w:hAnsi="Arial" w:cs="Arial"/>
          <w:sz w:val="22"/>
          <w:szCs w:val="22"/>
        </w:rPr>
        <w:t xml:space="preserve"> from the nominal </w:t>
      </w:r>
      <w:r w:rsidRPr="00B030BC">
        <w:rPr>
          <w:rFonts w:ascii="Arial" w:hAnsi="Arial" w:cs="Arial"/>
          <w:sz w:val="22"/>
          <w:szCs w:val="22"/>
        </w:rPr>
        <w:t xml:space="preserve">concentration </w:t>
      </w:r>
      <w:r w:rsidRPr="002F0217">
        <w:rPr>
          <w:rFonts w:ascii="Arial" w:hAnsi="Arial" w:cs="Arial"/>
          <w:sz w:val="22"/>
          <w:szCs w:val="22"/>
        </w:rPr>
        <w:t xml:space="preserve">and precision </w:t>
      </w:r>
      <w:r>
        <w:rPr>
          <w:rFonts w:ascii="Arial" w:hAnsi="Arial" w:cs="Arial"/>
          <w:sz w:val="22"/>
          <w:szCs w:val="22"/>
        </w:rPr>
        <w:t xml:space="preserve">of </w:t>
      </w:r>
      <w:r w:rsidRPr="002F0217">
        <w:rPr>
          <w:rFonts w:ascii="Arial" w:hAnsi="Arial" w:cs="Arial"/>
          <w:sz w:val="22"/>
          <w:szCs w:val="22"/>
        </w:rPr>
        <w:t xml:space="preserve">-5.9% </w:t>
      </w:r>
      <w:r>
        <w:rPr>
          <w:rFonts w:ascii="Arial" w:hAnsi="Arial" w:cs="Arial"/>
          <w:sz w:val="22"/>
          <w:szCs w:val="22"/>
        </w:rPr>
        <w:t xml:space="preserve">and </w:t>
      </w:r>
      <w:r w:rsidRPr="002F0217">
        <w:rPr>
          <w:rFonts w:ascii="Arial" w:hAnsi="Arial" w:cs="Arial"/>
          <w:sz w:val="22"/>
          <w:szCs w:val="22"/>
        </w:rPr>
        <w:t>3.9%</w:t>
      </w:r>
      <w:r>
        <w:rPr>
          <w:rFonts w:ascii="Arial" w:hAnsi="Arial" w:cs="Arial"/>
          <w:sz w:val="22"/>
          <w:szCs w:val="22"/>
        </w:rPr>
        <w:t>, respectively,</w:t>
      </w:r>
      <w:r w:rsidRPr="002F0217">
        <w:rPr>
          <w:rFonts w:ascii="Arial" w:hAnsi="Arial" w:cs="Arial"/>
          <w:sz w:val="22"/>
          <w:szCs w:val="22"/>
        </w:rPr>
        <w:t xml:space="preserve"> </w:t>
      </w:r>
      <w:r>
        <w:rPr>
          <w:rFonts w:ascii="Arial" w:hAnsi="Arial" w:cs="Arial"/>
          <w:sz w:val="22"/>
          <w:szCs w:val="22"/>
        </w:rPr>
        <w:t>for both dilution factors</w:t>
      </w:r>
      <w:r w:rsidR="002D056F">
        <w:rPr>
          <w:rFonts w:ascii="Arial" w:hAnsi="Arial" w:cs="Arial"/>
          <w:sz w:val="22"/>
          <w:szCs w:val="22"/>
        </w:rPr>
        <w:t>.</w:t>
      </w:r>
    </w:p>
    <w:p w14:paraId="18FA857F" w14:textId="16050038" w:rsidR="000177EA" w:rsidRPr="002F0217" w:rsidRDefault="002F7DCC" w:rsidP="00DE3620">
      <w:pPr>
        <w:spacing w:line="480" w:lineRule="auto"/>
        <w:jc w:val="both"/>
        <w:rPr>
          <w:rFonts w:ascii="Arial" w:hAnsi="Arial" w:cs="Arial"/>
          <w:b/>
          <w:sz w:val="22"/>
          <w:szCs w:val="22"/>
        </w:rPr>
      </w:pPr>
      <w:r>
        <w:rPr>
          <w:rFonts w:ascii="Arial" w:hAnsi="Arial" w:cs="Arial"/>
          <w:color w:val="000000"/>
          <w:sz w:val="22"/>
          <w:szCs w:val="22"/>
        </w:rPr>
        <w:t>All</w:t>
      </w:r>
      <w:r w:rsidR="00B40214">
        <w:rPr>
          <w:rFonts w:ascii="Arial" w:hAnsi="Arial" w:cs="Arial"/>
          <w:color w:val="000000"/>
          <w:sz w:val="22"/>
          <w:szCs w:val="22"/>
        </w:rPr>
        <w:t xml:space="preserve"> six</w:t>
      </w:r>
      <w:r w:rsidR="00B40214" w:rsidRPr="009B059E">
        <w:rPr>
          <w:rFonts w:ascii="Arial" w:hAnsi="Arial" w:cs="Arial"/>
          <w:color w:val="000000"/>
          <w:sz w:val="22"/>
          <w:szCs w:val="22"/>
        </w:rPr>
        <w:t xml:space="preserve"> </w:t>
      </w:r>
      <w:r w:rsidR="00241885">
        <w:rPr>
          <w:rFonts w:ascii="Arial" w:hAnsi="Arial" w:cs="Arial"/>
          <w:color w:val="000000"/>
          <w:sz w:val="22"/>
          <w:szCs w:val="22"/>
        </w:rPr>
        <w:t>diluted samples</w:t>
      </w:r>
      <w:r w:rsidR="00B40214" w:rsidRPr="009B059E">
        <w:rPr>
          <w:rFonts w:ascii="Arial" w:hAnsi="Arial" w:cs="Arial"/>
          <w:color w:val="000000"/>
          <w:sz w:val="22"/>
          <w:szCs w:val="22"/>
        </w:rPr>
        <w:t xml:space="preserve"> </w:t>
      </w:r>
      <w:r w:rsidR="00B40214">
        <w:rPr>
          <w:rFonts w:ascii="Arial" w:hAnsi="Arial" w:cs="Arial"/>
          <w:color w:val="000000"/>
          <w:sz w:val="22"/>
          <w:szCs w:val="22"/>
        </w:rPr>
        <w:t xml:space="preserve">at </w:t>
      </w:r>
      <w:r w:rsidR="00241885" w:rsidRPr="001628E7">
        <w:rPr>
          <w:rFonts w:ascii="Arial" w:hAnsi="Arial" w:cs="Arial"/>
          <w:color w:val="000000"/>
          <w:sz w:val="22"/>
          <w:szCs w:val="22"/>
        </w:rPr>
        <w:t>both</w:t>
      </w:r>
      <w:r w:rsidR="00B40214" w:rsidRPr="001628E7">
        <w:rPr>
          <w:rFonts w:ascii="Arial" w:hAnsi="Arial" w:cs="Arial"/>
          <w:color w:val="000000"/>
          <w:sz w:val="22"/>
          <w:szCs w:val="22"/>
        </w:rPr>
        <w:t xml:space="preserve"> 1:2 and 1:4 dilution</w:t>
      </w:r>
      <w:r w:rsidR="00241885" w:rsidRPr="001628E7">
        <w:rPr>
          <w:rFonts w:ascii="Arial" w:hAnsi="Arial" w:cs="Arial"/>
          <w:color w:val="000000"/>
          <w:sz w:val="22"/>
          <w:szCs w:val="22"/>
        </w:rPr>
        <w:t>s</w:t>
      </w:r>
      <w:r w:rsidR="00B40214" w:rsidRPr="001628E7">
        <w:rPr>
          <w:rFonts w:ascii="Arial" w:hAnsi="Arial" w:cs="Arial"/>
          <w:color w:val="000000"/>
          <w:sz w:val="22"/>
          <w:szCs w:val="22"/>
        </w:rPr>
        <w:t xml:space="preserve"> </w:t>
      </w:r>
      <w:r w:rsidR="00241885" w:rsidRPr="001628E7">
        <w:rPr>
          <w:rFonts w:ascii="Arial" w:hAnsi="Arial" w:cs="Arial"/>
          <w:color w:val="000000"/>
          <w:sz w:val="22"/>
          <w:szCs w:val="22"/>
        </w:rPr>
        <w:t xml:space="preserve">demonstrated </w:t>
      </w:r>
      <w:r w:rsidR="00F62BF0">
        <w:rPr>
          <w:rFonts w:ascii="Arial" w:hAnsi="Arial" w:cs="Arial"/>
          <w:bCs/>
          <w:sz w:val="22"/>
          <w:szCs w:val="22"/>
        </w:rPr>
        <w:t xml:space="preserve">individual </w:t>
      </w:r>
      <w:r w:rsidR="00B40214" w:rsidRPr="001628E7">
        <w:rPr>
          <w:rFonts w:ascii="Arial" w:hAnsi="Arial" w:cs="Arial"/>
          <w:bCs/>
          <w:sz w:val="22"/>
          <w:szCs w:val="22"/>
        </w:rPr>
        <w:t>accuracy within 15% of the nominal value.</w:t>
      </w:r>
    </w:p>
    <w:p w14:paraId="62C76E36" w14:textId="1E86FEB2" w:rsidR="000064DD" w:rsidRDefault="00A0205A" w:rsidP="00DE3620">
      <w:pPr>
        <w:pStyle w:val="p"/>
        <w:shd w:val="clear" w:color="auto" w:fill="FFFFFF"/>
        <w:spacing w:before="166" w:beforeAutospacing="0" w:after="166" w:afterAutospacing="0" w:line="480" w:lineRule="auto"/>
        <w:rPr>
          <w:rFonts w:ascii="Arial" w:eastAsia="Times New Roman" w:hAnsi="Arial" w:cs="Arial"/>
          <w:b/>
          <w:color w:val="000000" w:themeColor="text1"/>
          <w:sz w:val="22"/>
          <w:szCs w:val="22"/>
        </w:rPr>
      </w:pPr>
      <w:r>
        <w:rPr>
          <w:rFonts w:ascii="Arial" w:hAnsi="Arial" w:cs="Arial"/>
          <w:b/>
          <w:color w:val="000000"/>
          <w:sz w:val="22"/>
          <w:szCs w:val="22"/>
        </w:rPr>
        <w:t>3</w:t>
      </w:r>
      <w:r w:rsidR="00905E93">
        <w:rPr>
          <w:rFonts w:ascii="Arial" w:hAnsi="Arial" w:cs="Arial"/>
          <w:b/>
          <w:color w:val="000000"/>
          <w:sz w:val="22"/>
          <w:szCs w:val="22"/>
        </w:rPr>
        <w:t xml:space="preserve">.5 </w:t>
      </w:r>
      <w:r w:rsidR="000064DD" w:rsidRPr="002F0217">
        <w:rPr>
          <w:rFonts w:ascii="Arial" w:hAnsi="Arial" w:cs="Arial"/>
          <w:b/>
          <w:color w:val="000000"/>
          <w:sz w:val="22"/>
          <w:szCs w:val="22"/>
        </w:rPr>
        <w:t>Carry-over</w:t>
      </w:r>
    </w:p>
    <w:p w14:paraId="5D0F0B62" w14:textId="6D9980A4" w:rsidR="001628E7" w:rsidRPr="001A16F4" w:rsidRDefault="00CE5242" w:rsidP="00DE3620">
      <w:pPr>
        <w:widowControl w:val="0"/>
        <w:autoSpaceDE w:val="0"/>
        <w:autoSpaceDN w:val="0"/>
        <w:adjustRightInd w:val="0"/>
        <w:spacing w:line="480" w:lineRule="auto"/>
        <w:rPr>
          <w:rFonts w:ascii="Arial" w:hAnsi="Arial" w:cs="Arial"/>
          <w:sz w:val="22"/>
          <w:szCs w:val="22"/>
        </w:rPr>
      </w:pPr>
      <w:r>
        <w:rPr>
          <w:rFonts w:ascii="Arial" w:hAnsi="Arial" w:cs="Arial"/>
          <w:sz w:val="22"/>
          <w:szCs w:val="22"/>
        </w:rPr>
        <w:t>LNG c</w:t>
      </w:r>
      <w:r w:rsidRPr="00344626">
        <w:rPr>
          <w:rFonts w:ascii="Arial" w:hAnsi="Arial" w:cs="Arial"/>
          <w:sz w:val="22"/>
          <w:szCs w:val="22"/>
        </w:rPr>
        <w:t xml:space="preserve">arry-over was </w:t>
      </w:r>
      <w:r>
        <w:rPr>
          <w:rFonts w:ascii="Arial" w:hAnsi="Arial" w:cs="Arial"/>
          <w:sz w:val="22"/>
          <w:szCs w:val="22"/>
        </w:rPr>
        <w:t>determined</w:t>
      </w:r>
      <w:r w:rsidRPr="00344626">
        <w:rPr>
          <w:rFonts w:ascii="Arial" w:hAnsi="Arial" w:cs="Arial"/>
          <w:sz w:val="22"/>
          <w:szCs w:val="22"/>
        </w:rPr>
        <w:t xml:space="preserve"> to be negligible</w:t>
      </w:r>
      <w:r w:rsidR="00CF62DD">
        <w:rPr>
          <w:rFonts w:ascii="Arial" w:hAnsi="Arial" w:cs="Arial"/>
          <w:sz w:val="22"/>
          <w:szCs w:val="22"/>
        </w:rPr>
        <w:t xml:space="preserve"> after</w:t>
      </w:r>
      <w:r w:rsidR="001628E7" w:rsidRPr="00344626">
        <w:rPr>
          <w:rFonts w:ascii="Arial" w:hAnsi="Arial" w:cs="Arial"/>
          <w:sz w:val="22"/>
          <w:szCs w:val="22"/>
        </w:rPr>
        <w:t xml:space="preserve"> injecting the </w:t>
      </w:r>
      <w:r w:rsidR="00CF62DD">
        <w:rPr>
          <w:rFonts w:ascii="Arial" w:hAnsi="Arial" w:cs="Arial"/>
          <w:sz w:val="22"/>
          <w:szCs w:val="22"/>
        </w:rPr>
        <w:t>UL</w:t>
      </w:r>
      <w:r w:rsidR="003E49A2">
        <w:rPr>
          <w:rFonts w:ascii="Arial" w:hAnsi="Arial" w:cs="Arial"/>
          <w:sz w:val="22"/>
          <w:szCs w:val="22"/>
        </w:rPr>
        <w:t>O</w:t>
      </w:r>
      <w:r w:rsidR="00CF62DD">
        <w:rPr>
          <w:rFonts w:ascii="Arial" w:hAnsi="Arial" w:cs="Arial"/>
          <w:sz w:val="22"/>
          <w:szCs w:val="22"/>
        </w:rPr>
        <w:t>Q</w:t>
      </w:r>
      <w:r w:rsidR="001628E7" w:rsidRPr="00344626">
        <w:rPr>
          <w:rFonts w:ascii="Arial" w:hAnsi="Arial" w:cs="Arial"/>
          <w:sz w:val="22"/>
          <w:szCs w:val="22"/>
        </w:rPr>
        <w:t xml:space="preserve"> (1</w:t>
      </w:r>
      <w:r w:rsidR="001628E7">
        <w:rPr>
          <w:rFonts w:ascii="Arial" w:hAnsi="Arial" w:cs="Arial"/>
          <w:sz w:val="22"/>
          <w:szCs w:val="22"/>
        </w:rPr>
        <w:t>500</w:t>
      </w:r>
      <w:r w:rsidR="001628E7" w:rsidRPr="00344626">
        <w:rPr>
          <w:rFonts w:ascii="Arial" w:hAnsi="Arial" w:cs="Arial"/>
          <w:sz w:val="22"/>
          <w:szCs w:val="22"/>
        </w:rPr>
        <w:t xml:space="preserve"> </w:t>
      </w:r>
      <w:proofErr w:type="spellStart"/>
      <w:r w:rsidR="001628E7" w:rsidRPr="00344626">
        <w:rPr>
          <w:rFonts w:ascii="Arial" w:hAnsi="Arial" w:cs="Arial"/>
          <w:sz w:val="22"/>
          <w:szCs w:val="22"/>
        </w:rPr>
        <w:t>pg</w:t>
      </w:r>
      <w:proofErr w:type="spellEnd"/>
      <w:r w:rsidR="001628E7" w:rsidRPr="00344626">
        <w:rPr>
          <w:rFonts w:ascii="Arial" w:hAnsi="Arial" w:cs="Arial"/>
          <w:sz w:val="22"/>
          <w:szCs w:val="22"/>
        </w:rPr>
        <w:t>/mL) calibration standard</w:t>
      </w:r>
      <w:r w:rsidR="001628E7">
        <w:rPr>
          <w:rFonts w:ascii="Arial" w:hAnsi="Arial" w:cs="Arial"/>
          <w:sz w:val="22"/>
          <w:szCs w:val="22"/>
        </w:rPr>
        <w:t xml:space="preserve"> immediately followed by injection of a </w:t>
      </w:r>
      <w:r w:rsidR="001628E7" w:rsidRPr="00344626">
        <w:rPr>
          <w:rFonts w:ascii="Arial" w:hAnsi="Arial" w:cs="Arial"/>
          <w:sz w:val="22"/>
          <w:szCs w:val="22"/>
        </w:rPr>
        <w:t>blank plasma sample</w:t>
      </w:r>
      <w:r w:rsidR="001A16F4">
        <w:rPr>
          <w:rFonts w:ascii="Arial" w:hAnsi="Arial" w:cs="Arial"/>
          <w:sz w:val="22"/>
          <w:szCs w:val="22"/>
        </w:rPr>
        <w:t>.</w:t>
      </w:r>
      <w:r w:rsidR="001628E7">
        <w:rPr>
          <w:rFonts w:ascii="Arial" w:hAnsi="Arial" w:cs="Arial"/>
          <w:sz w:val="22"/>
          <w:szCs w:val="22"/>
        </w:rPr>
        <w:t xml:space="preserve"> The </w:t>
      </w:r>
      <w:r w:rsidR="001A16F4">
        <w:rPr>
          <w:rFonts w:ascii="Arial" w:hAnsi="Arial" w:cs="Arial"/>
          <w:sz w:val="22"/>
          <w:szCs w:val="22"/>
        </w:rPr>
        <w:t xml:space="preserve">LNG </w:t>
      </w:r>
      <w:r w:rsidR="001628E7">
        <w:rPr>
          <w:rFonts w:ascii="Arial" w:hAnsi="Arial" w:cs="Arial"/>
          <w:sz w:val="22"/>
          <w:szCs w:val="22"/>
        </w:rPr>
        <w:t xml:space="preserve">peak area eluted in the blank sample </w:t>
      </w:r>
      <w:r w:rsidR="001A16F4">
        <w:rPr>
          <w:rFonts w:ascii="Arial" w:hAnsi="Arial" w:cs="Arial"/>
          <w:sz w:val="22"/>
          <w:szCs w:val="22"/>
        </w:rPr>
        <w:t xml:space="preserve">was measured and determined to be </w:t>
      </w:r>
      <w:r w:rsidR="00F62BF0">
        <w:rPr>
          <w:rFonts w:ascii="Arial" w:hAnsi="Arial" w:cs="Arial"/>
          <w:sz w:val="22"/>
          <w:szCs w:val="22"/>
        </w:rPr>
        <w:t>&lt;</w:t>
      </w:r>
      <w:r w:rsidR="00466E27">
        <w:rPr>
          <w:rFonts w:ascii="Arial" w:hAnsi="Arial" w:cs="Arial"/>
          <w:sz w:val="22"/>
          <w:szCs w:val="22"/>
        </w:rPr>
        <w:t>14.4</w:t>
      </w:r>
      <w:r w:rsidR="001628E7" w:rsidRPr="00344626">
        <w:rPr>
          <w:rFonts w:ascii="Arial" w:hAnsi="Arial" w:cs="Arial"/>
          <w:sz w:val="22"/>
          <w:szCs w:val="22"/>
        </w:rPr>
        <w:t xml:space="preserve">% of the LLOQ (49.6 </w:t>
      </w:r>
      <w:proofErr w:type="spellStart"/>
      <w:r w:rsidR="001628E7" w:rsidRPr="00344626">
        <w:rPr>
          <w:rFonts w:ascii="Arial" w:hAnsi="Arial" w:cs="Arial"/>
          <w:sz w:val="22"/>
          <w:szCs w:val="22"/>
        </w:rPr>
        <w:t>pg</w:t>
      </w:r>
      <w:proofErr w:type="spellEnd"/>
      <w:r w:rsidR="001628E7" w:rsidRPr="00344626">
        <w:rPr>
          <w:rFonts w:ascii="Arial" w:hAnsi="Arial" w:cs="Arial"/>
          <w:sz w:val="22"/>
          <w:szCs w:val="22"/>
        </w:rPr>
        <w:t xml:space="preserve">/mL) </w:t>
      </w:r>
      <w:r w:rsidR="00F62BF0">
        <w:rPr>
          <w:rFonts w:ascii="Arial" w:hAnsi="Arial" w:cs="Arial"/>
          <w:sz w:val="22"/>
          <w:szCs w:val="22"/>
        </w:rPr>
        <w:t xml:space="preserve">response </w:t>
      </w:r>
      <w:r w:rsidR="001628E7" w:rsidRPr="00344626">
        <w:rPr>
          <w:rFonts w:ascii="Arial" w:hAnsi="Arial" w:cs="Arial"/>
          <w:sz w:val="22"/>
          <w:szCs w:val="22"/>
        </w:rPr>
        <w:t xml:space="preserve">and </w:t>
      </w:r>
      <w:r w:rsidR="00F62BF0">
        <w:rPr>
          <w:rFonts w:ascii="Arial" w:hAnsi="Arial" w:cs="Arial"/>
          <w:sz w:val="22"/>
          <w:szCs w:val="22"/>
        </w:rPr>
        <w:t>&lt;</w:t>
      </w:r>
      <w:r w:rsidR="001628E7" w:rsidRPr="00344626">
        <w:rPr>
          <w:rFonts w:ascii="Arial" w:hAnsi="Arial" w:cs="Arial"/>
          <w:sz w:val="22"/>
          <w:szCs w:val="22"/>
        </w:rPr>
        <w:t xml:space="preserve">5% of the IS </w:t>
      </w:r>
      <w:r w:rsidR="00F62BF0">
        <w:rPr>
          <w:rFonts w:ascii="Arial" w:hAnsi="Arial" w:cs="Arial"/>
          <w:sz w:val="22"/>
          <w:szCs w:val="22"/>
        </w:rPr>
        <w:t xml:space="preserve">response </w:t>
      </w:r>
      <w:r w:rsidR="001A16F4">
        <w:rPr>
          <w:rFonts w:ascii="Arial" w:hAnsi="Arial" w:cs="Arial"/>
          <w:sz w:val="22"/>
          <w:szCs w:val="22"/>
        </w:rPr>
        <w:t xml:space="preserve">across all six batches. </w:t>
      </w:r>
    </w:p>
    <w:p w14:paraId="08FA9F89" w14:textId="39A70CC8" w:rsidR="00F46532" w:rsidRPr="00D24256" w:rsidRDefault="00A0205A" w:rsidP="00DE3620">
      <w:pPr>
        <w:pStyle w:val="p"/>
        <w:shd w:val="clear" w:color="auto" w:fill="FFFFFF"/>
        <w:spacing w:before="166" w:beforeAutospacing="0" w:after="166" w:afterAutospacing="0" w:line="480" w:lineRule="auto"/>
        <w:rPr>
          <w:rFonts w:ascii="Arial" w:hAnsi="Arial" w:cs="Arial"/>
          <w:b/>
          <w:color w:val="000000"/>
          <w:sz w:val="22"/>
          <w:szCs w:val="22"/>
        </w:rPr>
      </w:pPr>
      <w:r>
        <w:rPr>
          <w:rFonts w:ascii="Arial" w:eastAsia="Times New Roman" w:hAnsi="Arial" w:cs="Arial"/>
          <w:b/>
          <w:color w:val="000000" w:themeColor="text1"/>
          <w:sz w:val="22"/>
          <w:szCs w:val="22"/>
        </w:rPr>
        <w:t>3</w:t>
      </w:r>
      <w:r w:rsidR="00905E93">
        <w:rPr>
          <w:rFonts w:ascii="Arial" w:eastAsia="Times New Roman" w:hAnsi="Arial" w:cs="Arial"/>
          <w:b/>
          <w:color w:val="000000" w:themeColor="text1"/>
          <w:sz w:val="22"/>
          <w:szCs w:val="22"/>
        </w:rPr>
        <w:t xml:space="preserve">.6 </w:t>
      </w:r>
      <w:r w:rsidR="00F46532" w:rsidRPr="00D24256">
        <w:rPr>
          <w:rFonts w:ascii="Arial" w:eastAsia="Times New Roman" w:hAnsi="Arial" w:cs="Arial"/>
          <w:b/>
          <w:color w:val="000000" w:themeColor="text1"/>
          <w:sz w:val="22"/>
          <w:szCs w:val="22"/>
        </w:rPr>
        <w:t>Matrix Effect and Recovery</w:t>
      </w:r>
    </w:p>
    <w:p w14:paraId="1E5F3A6F" w14:textId="4C0C5E63" w:rsidR="003F214E" w:rsidRPr="00C1057E" w:rsidRDefault="00CF62DD" w:rsidP="00DE3620">
      <w:pPr>
        <w:pStyle w:val="p"/>
        <w:shd w:val="clear" w:color="auto" w:fill="FFFFFF"/>
        <w:spacing w:before="166" w:beforeAutospacing="0" w:after="166" w:afterAutospacing="0" w:line="480" w:lineRule="auto"/>
        <w:rPr>
          <w:rFonts w:ascii="Arial" w:hAnsi="Arial" w:cs="Arial"/>
          <w:sz w:val="22"/>
          <w:szCs w:val="22"/>
        </w:rPr>
      </w:pPr>
      <w:r>
        <w:rPr>
          <w:rFonts w:ascii="Arial" w:hAnsi="Arial" w:cs="Arial"/>
          <w:color w:val="000000"/>
          <w:sz w:val="22"/>
          <w:szCs w:val="22"/>
        </w:rPr>
        <w:t>Plasma m</w:t>
      </w:r>
      <w:r w:rsidR="00F46532" w:rsidRPr="00C1057E">
        <w:rPr>
          <w:rFonts w:ascii="Arial" w:hAnsi="Arial" w:cs="Arial"/>
          <w:color w:val="000000"/>
          <w:sz w:val="22"/>
          <w:szCs w:val="22"/>
        </w:rPr>
        <w:t>atrix effect</w:t>
      </w:r>
      <w:r>
        <w:rPr>
          <w:rFonts w:ascii="Arial" w:hAnsi="Arial" w:cs="Arial"/>
          <w:color w:val="000000"/>
          <w:sz w:val="22"/>
          <w:szCs w:val="22"/>
        </w:rPr>
        <w:t xml:space="preserve"> testing </w:t>
      </w:r>
      <w:r w:rsidR="00C1057E">
        <w:rPr>
          <w:rFonts w:ascii="Arial" w:hAnsi="Arial" w:cs="Arial"/>
          <w:color w:val="000000"/>
          <w:sz w:val="22"/>
          <w:szCs w:val="22"/>
        </w:rPr>
        <w:t xml:space="preserve">found no </w:t>
      </w:r>
      <w:r w:rsidR="00F46532" w:rsidRPr="00C1057E">
        <w:rPr>
          <w:rFonts w:ascii="Arial" w:hAnsi="Arial" w:cs="Arial"/>
          <w:color w:val="000000"/>
          <w:sz w:val="22"/>
          <w:szCs w:val="22"/>
        </w:rPr>
        <w:t xml:space="preserve">significant variation in </w:t>
      </w:r>
      <w:r w:rsidR="00C1057E" w:rsidRPr="00C1057E">
        <w:rPr>
          <w:rFonts w:ascii="Arial" w:hAnsi="Arial" w:cs="Arial"/>
          <w:color w:val="000000"/>
          <w:sz w:val="22"/>
          <w:szCs w:val="22"/>
        </w:rPr>
        <w:t>LNG</w:t>
      </w:r>
      <w:r w:rsidR="00C1057E">
        <w:rPr>
          <w:rFonts w:ascii="Arial" w:hAnsi="Arial" w:cs="Arial"/>
          <w:color w:val="000000"/>
          <w:sz w:val="22"/>
          <w:szCs w:val="22"/>
        </w:rPr>
        <w:t xml:space="preserve"> </w:t>
      </w:r>
      <w:r>
        <w:rPr>
          <w:rFonts w:ascii="Arial" w:hAnsi="Arial" w:cs="Arial"/>
          <w:color w:val="000000"/>
          <w:sz w:val="22"/>
          <w:szCs w:val="22"/>
        </w:rPr>
        <w:t xml:space="preserve">peak </w:t>
      </w:r>
      <w:r w:rsidR="00C1057E">
        <w:rPr>
          <w:rFonts w:ascii="Arial" w:hAnsi="Arial" w:cs="Arial"/>
          <w:color w:val="000000"/>
          <w:sz w:val="22"/>
          <w:szCs w:val="22"/>
        </w:rPr>
        <w:t xml:space="preserve">area among </w:t>
      </w:r>
      <w:r w:rsidR="0088554B">
        <w:rPr>
          <w:rFonts w:ascii="Arial" w:hAnsi="Arial" w:cs="Arial"/>
          <w:color w:val="000000"/>
          <w:sz w:val="22"/>
          <w:szCs w:val="22"/>
        </w:rPr>
        <w:t>six</w:t>
      </w:r>
      <w:r w:rsidR="004068F1">
        <w:rPr>
          <w:rFonts w:ascii="Arial" w:hAnsi="Arial" w:cs="Arial"/>
          <w:color w:val="000000"/>
          <w:sz w:val="22"/>
          <w:szCs w:val="22"/>
        </w:rPr>
        <w:t xml:space="preserve"> </w:t>
      </w:r>
      <w:r w:rsidR="003C5BB0" w:rsidRPr="00C1057E">
        <w:rPr>
          <w:rFonts w:ascii="Arial" w:hAnsi="Arial" w:cs="Arial"/>
          <w:color w:val="000000"/>
          <w:sz w:val="22"/>
          <w:szCs w:val="22"/>
        </w:rPr>
        <w:t>separate</w:t>
      </w:r>
      <w:r w:rsidR="00F46532" w:rsidRPr="00C1057E">
        <w:rPr>
          <w:rFonts w:ascii="Arial" w:hAnsi="Arial" w:cs="Arial"/>
          <w:color w:val="000000"/>
          <w:sz w:val="22"/>
          <w:szCs w:val="22"/>
        </w:rPr>
        <w:t xml:space="preserve"> plasma lots, suggesting that endogenous plasma components did not affect </w:t>
      </w:r>
      <w:proofErr w:type="spellStart"/>
      <w:r>
        <w:rPr>
          <w:rFonts w:ascii="Arial" w:hAnsi="Arial" w:cs="Arial"/>
          <w:color w:val="000000"/>
          <w:sz w:val="22"/>
          <w:szCs w:val="22"/>
        </w:rPr>
        <w:t>analyte</w:t>
      </w:r>
      <w:proofErr w:type="spellEnd"/>
      <w:r w:rsidRPr="00C1057E">
        <w:rPr>
          <w:rFonts w:ascii="Arial" w:hAnsi="Arial" w:cs="Arial"/>
          <w:color w:val="000000"/>
          <w:sz w:val="22"/>
          <w:szCs w:val="22"/>
        </w:rPr>
        <w:t xml:space="preserve"> </w:t>
      </w:r>
      <w:r w:rsidR="00F46532" w:rsidRPr="00C1057E">
        <w:rPr>
          <w:rFonts w:ascii="Arial" w:hAnsi="Arial" w:cs="Arial"/>
          <w:color w:val="000000"/>
          <w:sz w:val="22"/>
          <w:szCs w:val="22"/>
        </w:rPr>
        <w:t>recovery</w:t>
      </w:r>
      <w:r w:rsidR="00732633">
        <w:rPr>
          <w:rFonts w:ascii="Arial" w:hAnsi="Arial" w:cs="Arial"/>
          <w:color w:val="000000"/>
          <w:sz w:val="22"/>
          <w:szCs w:val="22"/>
        </w:rPr>
        <w:t xml:space="preserve"> </w:t>
      </w:r>
      <w:r w:rsidR="00732633" w:rsidRPr="00732633">
        <w:rPr>
          <w:rFonts w:ascii="Arial" w:hAnsi="Arial" w:cs="Arial"/>
          <w:b/>
          <w:color w:val="000000"/>
          <w:sz w:val="22"/>
          <w:szCs w:val="22"/>
        </w:rPr>
        <w:t>(Table 4)</w:t>
      </w:r>
      <w:r w:rsidR="00F46532" w:rsidRPr="00732633">
        <w:rPr>
          <w:rFonts w:ascii="Arial" w:hAnsi="Arial" w:cs="Arial"/>
          <w:b/>
          <w:color w:val="000000"/>
          <w:sz w:val="22"/>
          <w:szCs w:val="22"/>
        </w:rPr>
        <w:t>.</w:t>
      </w:r>
      <w:r w:rsidR="00C1057E" w:rsidRPr="00732633">
        <w:rPr>
          <w:rFonts w:ascii="Arial" w:hAnsi="Arial" w:cs="Arial"/>
          <w:b/>
          <w:color w:val="000000"/>
          <w:sz w:val="22"/>
          <w:szCs w:val="22"/>
        </w:rPr>
        <w:t xml:space="preserve"> </w:t>
      </w:r>
      <w:r w:rsidR="003F214E" w:rsidRPr="00C1057E">
        <w:rPr>
          <w:rFonts w:ascii="Arial" w:hAnsi="Arial" w:cs="Arial"/>
          <w:sz w:val="22"/>
          <w:szCs w:val="22"/>
        </w:rPr>
        <w:t xml:space="preserve">The mean overall recovery for </w:t>
      </w:r>
      <w:r w:rsidR="00E24A2E" w:rsidRPr="00C1057E">
        <w:rPr>
          <w:rFonts w:ascii="Arial" w:hAnsi="Arial" w:cs="Arial"/>
          <w:sz w:val="22"/>
          <w:szCs w:val="22"/>
        </w:rPr>
        <w:t>LNG</w:t>
      </w:r>
      <w:r w:rsidR="003F214E" w:rsidRPr="00C1057E">
        <w:rPr>
          <w:rFonts w:ascii="Arial" w:hAnsi="Arial" w:cs="Arial"/>
          <w:sz w:val="22"/>
          <w:szCs w:val="22"/>
        </w:rPr>
        <w:t xml:space="preserve"> and </w:t>
      </w:r>
      <w:r w:rsidR="00E24A2E" w:rsidRPr="00C1057E">
        <w:rPr>
          <w:rFonts w:ascii="Arial" w:hAnsi="Arial" w:cs="Arial"/>
          <w:sz w:val="22"/>
          <w:szCs w:val="22"/>
        </w:rPr>
        <w:t>IS</w:t>
      </w:r>
      <w:r w:rsidR="00C1057E" w:rsidRPr="00C1057E">
        <w:rPr>
          <w:rFonts w:ascii="Arial" w:hAnsi="Arial" w:cs="Arial"/>
          <w:sz w:val="22"/>
          <w:szCs w:val="22"/>
        </w:rPr>
        <w:t xml:space="preserve"> from plasma</w:t>
      </w:r>
      <w:r w:rsidR="003F214E" w:rsidRPr="00C1057E">
        <w:rPr>
          <w:rFonts w:ascii="Arial" w:hAnsi="Arial" w:cs="Arial"/>
          <w:sz w:val="22"/>
          <w:szCs w:val="22"/>
        </w:rPr>
        <w:t xml:space="preserve"> was 85.0% </w:t>
      </w:r>
      <w:r w:rsidR="00C1057E" w:rsidRPr="00C1057E">
        <w:rPr>
          <w:rFonts w:ascii="Arial" w:hAnsi="Arial" w:cs="Arial"/>
          <w:sz w:val="22"/>
          <w:szCs w:val="22"/>
        </w:rPr>
        <w:t xml:space="preserve">and </w:t>
      </w:r>
      <w:r w:rsidR="003F214E" w:rsidRPr="00C1057E">
        <w:rPr>
          <w:rFonts w:ascii="Arial" w:hAnsi="Arial" w:cs="Arial"/>
          <w:sz w:val="22"/>
          <w:szCs w:val="22"/>
        </w:rPr>
        <w:t>82.</w:t>
      </w:r>
      <w:r w:rsidR="00C1057E">
        <w:rPr>
          <w:rFonts w:ascii="Arial" w:hAnsi="Arial" w:cs="Arial"/>
          <w:sz w:val="22"/>
          <w:szCs w:val="22"/>
        </w:rPr>
        <w:t>6</w:t>
      </w:r>
      <w:r w:rsidR="003F214E" w:rsidRPr="00C1057E">
        <w:rPr>
          <w:rFonts w:ascii="Arial" w:hAnsi="Arial" w:cs="Arial"/>
          <w:sz w:val="22"/>
          <w:szCs w:val="22"/>
        </w:rPr>
        <w:t>%</w:t>
      </w:r>
      <w:r w:rsidR="00C1057E" w:rsidRPr="00C1057E">
        <w:rPr>
          <w:rFonts w:ascii="Arial" w:hAnsi="Arial" w:cs="Arial"/>
          <w:sz w:val="22"/>
          <w:szCs w:val="22"/>
        </w:rPr>
        <w:t>, respectively,</w:t>
      </w:r>
      <w:r w:rsidR="003F214E" w:rsidRPr="00C1057E">
        <w:rPr>
          <w:rFonts w:ascii="Arial" w:hAnsi="Arial" w:cs="Arial"/>
          <w:sz w:val="22"/>
          <w:szCs w:val="22"/>
        </w:rPr>
        <w:t xml:space="preserve"> </w:t>
      </w:r>
      <w:r w:rsidR="00C1057E" w:rsidRPr="00C1057E">
        <w:rPr>
          <w:rFonts w:ascii="Arial" w:hAnsi="Arial" w:cs="Arial"/>
          <w:sz w:val="22"/>
          <w:szCs w:val="22"/>
        </w:rPr>
        <w:t xml:space="preserve">with precision of 4.72% and </w:t>
      </w:r>
      <w:r w:rsidR="003F214E" w:rsidRPr="00C1057E">
        <w:rPr>
          <w:rFonts w:ascii="Arial" w:hAnsi="Arial" w:cs="Arial"/>
          <w:sz w:val="22"/>
          <w:szCs w:val="22"/>
        </w:rPr>
        <w:t>3.29%</w:t>
      </w:r>
      <w:r w:rsidR="00C1057E" w:rsidRPr="00C1057E">
        <w:rPr>
          <w:rFonts w:ascii="Arial" w:hAnsi="Arial" w:cs="Arial"/>
          <w:sz w:val="22"/>
          <w:szCs w:val="22"/>
        </w:rPr>
        <w:t>, respectively.</w:t>
      </w:r>
      <w:r w:rsidR="003F214E" w:rsidRPr="00C1057E">
        <w:rPr>
          <w:rFonts w:ascii="Arial" w:hAnsi="Arial" w:cs="Arial"/>
          <w:sz w:val="22"/>
          <w:szCs w:val="22"/>
        </w:rPr>
        <w:t xml:space="preserve"> </w:t>
      </w:r>
      <w:r w:rsidR="00C1057E" w:rsidRPr="00C1057E">
        <w:rPr>
          <w:rFonts w:ascii="Arial" w:hAnsi="Arial" w:cs="Arial"/>
          <w:sz w:val="22"/>
          <w:szCs w:val="22"/>
        </w:rPr>
        <w:t xml:space="preserve"> </w:t>
      </w:r>
    </w:p>
    <w:p w14:paraId="093479B3" w14:textId="22247DA7" w:rsidR="00D24256" w:rsidRPr="00D24256" w:rsidRDefault="00A0205A" w:rsidP="00DE3620">
      <w:pPr>
        <w:pStyle w:val="p"/>
        <w:shd w:val="clear" w:color="auto" w:fill="FFFFFF"/>
        <w:spacing w:before="166" w:beforeAutospacing="0" w:after="166" w:afterAutospacing="0" w:line="480" w:lineRule="auto"/>
        <w:rPr>
          <w:rFonts w:ascii="Arial" w:hAnsi="Arial" w:cs="Arial"/>
          <w:b/>
          <w:color w:val="000000"/>
          <w:sz w:val="22"/>
          <w:szCs w:val="22"/>
        </w:rPr>
      </w:pPr>
      <w:r>
        <w:rPr>
          <w:rFonts w:ascii="Arial" w:eastAsia="Times New Roman" w:hAnsi="Arial" w:cs="Arial"/>
          <w:b/>
          <w:color w:val="000000" w:themeColor="text1"/>
          <w:sz w:val="22"/>
          <w:szCs w:val="22"/>
        </w:rPr>
        <w:t>3</w:t>
      </w:r>
      <w:r w:rsidR="00905E93">
        <w:rPr>
          <w:rFonts w:ascii="Arial" w:eastAsia="Times New Roman" w:hAnsi="Arial" w:cs="Arial"/>
          <w:b/>
          <w:color w:val="000000" w:themeColor="text1"/>
          <w:sz w:val="22"/>
          <w:szCs w:val="22"/>
        </w:rPr>
        <w:t xml:space="preserve">.7 </w:t>
      </w:r>
      <w:r w:rsidR="002F0217">
        <w:rPr>
          <w:rFonts w:ascii="Arial" w:eastAsia="Times New Roman" w:hAnsi="Arial" w:cs="Arial"/>
          <w:b/>
          <w:color w:val="000000" w:themeColor="text1"/>
          <w:sz w:val="22"/>
          <w:szCs w:val="22"/>
        </w:rPr>
        <w:t>Study Participant Plasma</w:t>
      </w:r>
      <w:r w:rsidR="00F46532" w:rsidRPr="00D24256">
        <w:rPr>
          <w:rFonts w:ascii="Arial" w:eastAsia="Times New Roman" w:hAnsi="Arial" w:cs="Arial"/>
          <w:b/>
          <w:color w:val="000000" w:themeColor="text1"/>
          <w:sz w:val="22"/>
          <w:szCs w:val="22"/>
        </w:rPr>
        <w:t xml:space="preserve"> Analysis</w:t>
      </w:r>
    </w:p>
    <w:p w14:paraId="7DCA03F2" w14:textId="1E03CF64" w:rsidR="00717FC6" w:rsidRDefault="00F46532" w:rsidP="00DE3620">
      <w:pPr>
        <w:pStyle w:val="p"/>
        <w:shd w:val="clear" w:color="auto" w:fill="FFFFFF"/>
        <w:spacing w:before="166" w:beforeAutospacing="0" w:after="166" w:afterAutospacing="0" w:line="480" w:lineRule="auto"/>
        <w:rPr>
          <w:rFonts w:ascii="Arial" w:hAnsi="Arial" w:cs="Arial"/>
          <w:color w:val="000000"/>
          <w:sz w:val="22"/>
          <w:szCs w:val="22"/>
        </w:rPr>
      </w:pPr>
      <w:r w:rsidRPr="00F46532">
        <w:rPr>
          <w:rFonts w:ascii="Arial" w:hAnsi="Arial" w:cs="Arial"/>
          <w:color w:val="000000"/>
          <w:sz w:val="22"/>
          <w:szCs w:val="22"/>
        </w:rPr>
        <w:t>Plasma</w:t>
      </w:r>
      <w:r w:rsidR="00CF62DD">
        <w:rPr>
          <w:rFonts w:ascii="Arial" w:hAnsi="Arial" w:cs="Arial"/>
          <w:color w:val="000000"/>
          <w:sz w:val="22"/>
          <w:szCs w:val="22"/>
        </w:rPr>
        <w:t xml:space="preserve"> samples</w:t>
      </w:r>
      <w:r w:rsidRPr="00F46532">
        <w:rPr>
          <w:rFonts w:ascii="Arial" w:hAnsi="Arial" w:cs="Arial"/>
          <w:color w:val="000000"/>
          <w:sz w:val="22"/>
          <w:szCs w:val="22"/>
        </w:rPr>
        <w:t xml:space="preserve"> from </w:t>
      </w:r>
      <w:r w:rsidR="009A685D">
        <w:rPr>
          <w:rFonts w:ascii="Arial" w:hAnsi="Arial" w:cs="Arial"/>
          <w:color w:val="000000"/>
          <w:sz w:val="22"/>
          <w:szCs w:val="22"/>
        </w:rPr>
        <w:t>60</w:t>
      </w:r>
      <w:r w:rsidRPr="00F46532">
        <w:rPr>
          <w:rFonts w:ascii="Arial" w:hAnsi="Arial" w:cs="Arial"/>
          <w:color w:val="000000"/>
          <w:sz w:val="22"/>
          <w:szCs w:val="22"/>
        </w:rPr>
        <w:t xml:space="preserve"> </w:t>
      </w:r>
      <w:r w:rsidR="00E77254">
        <w:rPr>
          <w:rFonts w:ascii="Arial" w:hAnsi="Arial" w:cs="Arial"/>
          <w:color w:val="000000"/>
          <w:sz w:val="22"/>
          <w:szCs w:val="22"/>
        </w:rPr>
        <w:t xml:space="preserve">women living with </w:t>
      </w:r>
      <w:r w:rsidRPr="00F46532">
        <w:rPr>
          <w:rFonts w:ascii="Arial" w:hAnsi="Arial" w:cs="Arial"/>
          <w:color w:val="000000"/>
          <w:sz w:val="22"/>
          <w:szCs w:val="22"/>
        </w:rPr>
        <w:t>HIV</w:t>
      </w:r>
      <w:r w:rsidR="004C51E5">
        <w:rPr>
          <w:rFonts w:ascii="Arial" w:hAnsi="Arial" w:cs="Arial"/>
          <w:color w:val="000000"/>
          <w:sz w:val="22"/>
          <w:szCs w:val="22"/>
        </w:rPr>
        <w:t xml:space="preserve"> and </w:t>
      </w:r>
      <w:r w:rsidRPr="00F46532">
        <w:rPr>
          <w:rFonts w:ascii="Arial" w:hAnsi="Arial" w:cs="Arial"/>
          <w:color w:val="000000"/>
          <w:sz w:val="22"/>
          <w:szCs w:val="22"/>
        </w:rPr>
        <w:t xml:space="preserve">using </w:t>
      </w:r>
      <w:r w:rsidR="00BB3517">
        <w:rPr>
          <w:rFonts w:ascii="Arial" w:hAnsi="Arial" w:cs="Arial"/>
          <w:color w:val="000000"/>
          <w:sz w:val="22"/>
          <w:szCs w:val="22"/>
        </w:rPr>
        <w:t>LNG</w:t>
      </w:r>
      <w:r w:rsidRPr="00F46532">
        <w:rPr>
          <w:rFonts w:ascii="Arial" w:hAnsi="Arial" w:cs="Arial"/>
          <w:color w:val="000000"/>
          <w:sz w:val="22"/>
          <w:szCs w:val="22"/>
        </w:rPr>
        <w:t xml:space="preserve">-releasing </w:t>
      </w:r>
      <w:proofErr w:type="spellStart"/>
      <w:r w:rsidRPr="00F46532">
        <w:rPr>
          <w:rFonts w:ascii="Arial" w:hAnsi="Arial" w:cs="Arial"/>
          <w:color w:val="000000"/>
          <w:sz w:val="22"/>
          <w:szCs w:val="22"/>
        </w:rPr>
        <w:t>subdermal</w:t>
      </w:r>
      <w:proofErr w:type="spellEnd"/>
      <w:r w:rsidRPr="00F46532">
        <w:rPr>
          <w:rFonts w:ascii="Arial" w:hAnsi="Arial" w:cs="Arial"/>
          <w:color w:val="000000"/>
          <w:sz w:val="22"/>
          <w:szCs w:val="22"/>
        </w:rPr>
        <w:t xml:space="preserve"> implant (2-rods, 75 mg</w:t>
      </w:r>
      <w:r w:rsidR="00E24A2E">
        <w:rPr>
          <w:rFonts w:ascii="Arial" w:hAnsi="Arial" w:cs="Arial"/>
          <w:color w:val="000000"/>
          <w:sz w:val="22"/>
          <w:szCs w:val="22"/>
        </w:rPr>
        <w:t xml:space="preserve"> LNG</w:t>
      </w:r>
      <w:r w:rsidRPr="00F46532">
        <w:rPr>
          <w:rFonts w:ascii="Arial" w:hAnsi="Arial" w:cs="Arial"/>
          <w:color w:val="000000"/>
          <w:sz w:val="22"/>
          <w:szCs w:val="22"/>
        </w:rPr>
        <w:t>/rod) alone or with efavirenz- or nevirapine-based antiretroviral therapy</w:t>
      </w:r>
      <w:r w:rsidR="007D24D0">
        <w:rPr>
          <w:rFonts w:ascii="Arial" w:hAnsi="Arial" w:cs="Arial"/>
          <w:color w:val="000000"/>
          <w:sz w:val="22"/>
          <w:szCs w:val="22"/>
        </w:rPr>
        <w:t xml:space="preserve"> (ART)</w:t>
      </w:r>
      <w:r w:rsidRPr="00F46532">
        <w:rPr>
          <w:rFonts w:ascii="Arial" w:hAnsi="Arial" w:cs="Arial"/>
          <w:color w:val="000000"/>
          <w:sz w:val="22"/>
          <w:szCs w:val="22"/>
        </w:rPr>
        <w:t xml:space="preserve"> </w:t>
      </w:r>
      <w:r w:rsidR="00E77254">
        <w:rPr>
          <w:rFonts w:ascii="Arial" w:hAnsi="Arial" w:cs="Arial"/>
          <w:color w:val="000000"/>
          <w:sz w:val="22"/>
          <w:szCs w:val="22"/>
        </w:rPr>
        <w:t xml:space="preserve">over one year </w:t>
      </w:r>
      <w:r w:rsidRPr="00F46532">
        <w:rPr>
          <w:rFonts w:ascii="Arial" w:hAnsi="Arial" w:cs="Arial"/>
          <w:color w:val="000000"/>
          <w:sz w:val="22"/>
          <w:szCs w:val="22"/>
        </w:rPr>
        <w:t xml:space="preserve">were analyzed for </w:t>
      </w:r>
      <w:r w:rsidR="00BB3517">
        <w:rPr>
          <w:rFonts w:ascii="Arial" w:hAnsi="Arial" w:cs="Arial"/>
          <w:color w:val="000000"/>
          <w:sz w:val="22"/>
          <w:szCs w:val="22"/>
        </w:rPr>
        <w:t>LNG</w:t>
      </w:r>
      <w:r w:rsidRPr="00F46532">
        <w:rPr>
          <w:rFonts w:ascii="Arial" w:hAnsi="Arial" w:cs="Arial"/>
          <w:color w:val="000000"/>
          <w:sz w:val="22"/>
          <w:szCs w:val="22"/>
        </w:rPr>
        <w:t xml:space="preserve"> using </w:t>
      </w:r>
      <w:r w:rsidR="003A53F9">
        <w:rPr>
          <w:rFonts w:ascii="Arial" w:hAnsi="Arial" w:cs="Arial"/>
          <w:color w:val="000000"/>
          <w:sz w:val="22"/>
          <w:szCs w:val="22"/>
        </w:rPr>
        <w:t>this</w:t>
      </w:r>
      <w:r w:rsidR="003A53F9" w:rsidRPr="00F46532">
        <w:rPr>
          <w:rFonts w:ascii="Arial" w:hAnsi="Arial" w:cs="Arial"/>
          <w:color w:val="000000"/>
          <w:sz w:val="22"/>
          <w:szCs w:val="22"/>
        </w:rPr>
        <w:t xml:space="preserve"> </w:t>
      </w:r>
      <w:r w:rsidRPr="00F46532">
        <w:rPr>
          <w:rFonts w:ascii="Arial" w:hAnsi="Arial" w:cs="Arial"/>
          <w:color w:val="000000"/>
          <w:sz w:val="22"/>
          <w:szCs w:val="22"/>
        </w:rPr>
        <w:t>method</w:t>
      </w:r>
      <w:r w:rsidR="007D24D0">
        <w:rPr>
          <w:rFonts w:ascii="Arial" w:hAnsi="Arial" w:cs="Arial"/>
          <w:color w:val="000000"/>
          <w:sz w:val="22"/>
          <w:szCs w:val="22"/>
        </w:rPr>
        <w:t xml:space="preserve"> and have been previously published</w:t>
      </w:r>
      <w:r w:rsidR="00104AD1">
        <w:rPr>
          <w:rFonts w:ascii="Arial" w:hAnsi="Arial" w:cs="Arial"/>
          <w:color w:val="000000"/>
          <w:sz w:val="22"/>
          <w:szCs w:val="22"/>
        </w:rPr>
        <w:t xml:space="preserve"> </w:t>
      </w:r>
      <w:r w:rsidR="00104AD1">
        <w:rPr>
          <w:rFonts w:ascii="Arial" w:hAnsi="Arial" w:cs="Arial"/>
          <w:color w:val="000000"/>
          <w:sz w:val="22"/>
          <w:szCs w:val="22"/>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hAnsi="Arial" w:cs="Arial"/>
          <w:color w:val="000000"/>
          <w:sz w:val="22"/>
          <w:szCs w:val="22"/>
        </w:rPr>
        <w:instrText xml:space="preserve"> ADDIN EN.CITE </w:instrText>
      </w:r>
      <w:r w:rsidR="00E6733E">
        <w:rPr>
          <w:rFonts w:ascii="Arial" w:hAnsi="Arial" w:cs="Arial"/>
          <w:color w:val="000000"/>
          <w:sz w:val="22"/>
          <w:szCs w:val="22"/>
        </w:rPr>
        <w:fldChar w:fldCharType="begin">
          <w:fldData xml:space="preserve">PEVuZE5vdGU+PENpdGU+PEF1dGhvcj5TY2Fyc2k8L0F1dGhvcj48WWVhcj4yMDE2PC9ZZWFyPjxS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=
</w:fldData>
        </w:fldChar>
      </w:r>
      <w:r w:rsidR="00E6733E">
        <w:rPr>
          <w:rFonts w:ascii="Arial" w:hAnsi="Arial" w:cs="Arial"/>
          <w:color w:val="000000"/>
          <w:sz w:val="22"/>
          <w:szCs w:val="22"/>
        </w:rPr>
        <w:instrText xml:space="preserve"> ADDIN EN.CITE.DATA </w:instrText>
      </w:r>
      <w:r w:rsidR="00E6733E">
        <w:rPr>
          <w:rFonts w:ascii="Arial" w:hAnsi="Arial" w:cs="Arial"/>
          <w:color w:val="000000"/>
          <w:sz w:val="22"/>
          <w:szCs w:val="22"/>
        </w:rPr>
      </w:r>
      <w:r w:rsidR="00E6733E">
        <w:rPr>
          <w:rFonts w:ascii="Arial" w:hAnsi="Arial" w:cs="Arial"/>
          <w:color w:val="000000"/>
          <w:sz w:val="22"/>
          <w:szCs w:val="22"/>
        </w:rPr>
        <w:fldChar w:fldCharType="end"/>
      </w:r>
      <w:r w:rsidR="00104AD1">
        <w:rPr>
          <w:rFonts w:ascii="Arial" w:hAnsi="Arial" w:cs="Arial"/>
          <w:color w:val="000000"/>
          <w:sz w:val="22"/>
          <w:szCs w:val="22"/>
        </w:rPr>
      </w:r>
      <w:r w:rsidR="00104AD1">
        <w:rPr>
          <w:rFonts w:ascii="Arial" w:hAnsi="Arial" w:cs="Arial"/>
          <w:color w:val="000000"/>
          <w:sz w:val="22"/>
          <w:szCs w:val="22"/>
        </w:rPr>
        <w:fldChar w:fldCharType="separate"/>
      </w:r>
      <w:r w:rsidR="00466C3E">
        <w:rPr>
          <w:rFonts w:ascii="Arial" w:hAnsi="Arial" w:cs="Arial"/>
          <w:noProof/>
          <w:color w:val="000000"/>
          <w:sz w:val="22"/>
          <w:szCs w:val="22"/>
        </w:rPr>
        <w:t>[14]</w:t>
      </w:r>
      <w:r w:rsidR="00104AD1">
        <w:rPr>
          <w:rFonts w:ascii="Arial" w:hAnsi="Arial" w:cs="Arial"/>
          <w:color w:val="000000"/>
          <w:sz w:val="22"/>
          <w:szCs w:val="22"/>
        </w:rPr>
        <w:fldChar w:fldCharType="end"/>
      </w:r>
      <w:r w:rsidRPr="00F46532">
        <w:rPr>
          <w:rFonts w:ascii="Arial" w:hAnsi="Arial" w:cs="Arial"/>
          <w:color w:val="000000"/>
          <w:sz w:val="22"/>
          <w:szCs w:val="22"/>
        </w:rPr>
        <w:t xml:space="preserve">. The </w:t>
      </w:r>
      <w:r w:rsidR="00BB3517">
        <w:rPr>
          <w:rFonts w:ascii="Arial" w:hAnsi="Arial" w:cs="Arial"/>
          <w:color w:val="000000"/>
          <w:sz w:val="22"/>
          <w:szCs w:val="22"/>
        </w:rPr>
        <w:t>LNG</w:t>
      </w:r>
      <w:r w:rsidRPr="00F46532">
        <w:rPr>
          <w:rFonts w:ascii="Arial" w:hAnsi="Arial" w:cs="Arial"/>
          <w:color w:val="000000"/>
          <w:sz w:val="22"/>
          <w:szCs w:val="22"/>
        </w:rPr>
        <w:t xml:space="preserve"> concentrations </w:t>
      </w:r>
      <w:r w:rsidR="008C5114">
        <w:rPr>
          <w:rFonts w:ascii="Arial" w:hAnsi="Arial" w:cs="Arial"/>
          <w:color w:val="000000"/>
          <w:sz w:val="22"/>
          <w:szCs w:val="22"/>
        </w:rPr>
        <w:t xml:space="preserve">detected </w:t>
      </w:r>
      <w:r w:rsidRPr="00F46532">
        <w:rPr>
          <w:rFonts w:ascii="Arial" w:hAnsi="Arial" w:cs="Arial"/>
          <w:color w:val="000000"/>
          <w:sz w:val="22"/>
          <w:szCs w:val="22"/>
        </w:rPr>
        <w:t xml:space="preserve">ranged from </w:t>
      </w:r>
      <w:r w:rsidR="00BE14CC">
        <w:rPr>
          <w:rFonts w:ascii="Arial" w:hAnsi="Arial" w:cs="Arial"/>
          <w:sz w:val="22"/>
          <w:szCs w:val="22"/>
        </w:rPr>
        <w:t>89.3</w:t>
      </w:r>
      <w:r w:rsidR="00BE14CC" w:rsidRPr="00F46532">
        <w:rPr>
          <w:rFonts w:ascii="Arial" w:hAnsi="Arial" w:cs="Arial"/>
          <w:color w:val="000000"/>
          <w:sz w:val="22"/>
          <w:szCs w:val="22"/>
        </w:rPr>
        <w:t xml:space="preserve"> </w:t>
      </w:r>
      <w:r w:rsidRPr="00F46532">
        <w:rPr>
          <w:rFonts w:ascii="Arial" w:hAnsi="Arial" w:cs="Arial"/>
          <w:color w:val="000000"/>
          <w:sz w:val="22"/>
          <w:szCs w:val="22"/>
        </w:rPr>
        <w:t xml:space="preserve">to </w:t>
      </w:r>
      <w:r w:rsidR="00BE14CC" w:rsidRPr="00104AD1">
        <w:rPr>
          <w:rFonts w:ascii="Arial" w:hAnsi="Arial" w:cs="Arial"/>
          <w:color w:val="000000"/>
          <w:sz w:val="22"/>
          <w:szCs w:val="22"/>
        </w:rPr>
        <w:t xml:space="preserve">21,357.6 </w:t>
      </w:r>
      <w:proofErr w:type="spellStart"/>
      <w:r w:rsidR="00B07711">
        <w:rPr>
          <w:rFonts w:ascii="Arial" w:hAnsi="Arial" w:cs="Arial"/>
          <w:color w:val="000000"/>
          <w:sz w:val="22"/>
          <w:szCs w:val="22"/>
        </w:rPr>
        <w:t>pg</w:t>
      </w:r>
      <w:proofErr w:type="spellEnd"/>
      <w:r w:rsidR="00B07711">
        <w:rPr>
          <w:rFonts w:ascii="Arial" w:hAnsi="Arial" w:cs="Arial"/>
          <w:color w:val="000000"/>
          <w:sz w:val="22"/>
          <w:szCs w:val="22"/>
        </w:rPr>
        <w:t>/mL (n</w:t>
      </w:r>
      <w:r w:rsidRPr="008C5114">
        <w:rPr>
          <w:rFonts w:ascii="Arial" w:hAnsi="Arial" w:cs="Arial"/>
          <w:color w:val="000000"/>
          <w:sz w:val="22"/>
          <w:szCs w:val="22"/>
        </w:rPr>
        <w:t>=</w:t>
      </w:r>
      <w:r w:rsidR="00BE14CC" w:rsidRPr="008C5114">
        <w:rPr>
          <w:rFonts w:ascii="Arial" w:hAnsi="Arial" w:cs="Arial"/>
          <w:color w:val="000000"/>
          <w:sz w:val="22"/>
          <w:szCs w:val="22"/>
        </w:rPr>
        <w:t>414</w:t>
      </w:r>
      <w:r w:rsidR="00B0261F">
        <w:rPr>
          <w:rFonts w:ascii="Arial" w:hAnsi="Arial" w:cs="Arial"/>
          <w:color w:val="000000"/>
          <w:sz w:val="22"/>
          <w:szCs w:val="22"/>
        </w:rPr>
        <w:t xml:space="preserve"> samples</w:t>
      </w:r>
      <w:r w:rsidRPr="008C5114">
        <w:rPr>
          <w:rFonts w:ascii="Arial" w:hAnsi="Arial" w:cs="Arial"/>
          <w:color w:val="000000"/>
          <w:sz w:val="22"/>
          <w:szCs w:val="22"/>
        </w:rPr>
        <w:t xml:space="preserve">, median concentration </w:t>
      </w:r>
      <w:r w:rsidR="008C5114" w:rsidRPr="00104AD1">
        <w:rPr>
          <w:rFonts w:ascii="Arial" w:hAnsi="Arial" w:cs="Arial"/>
          <w:color w:val="000000"/>
          <w:sz w:val="22"/>
          <w:szCs w:val="22"/>
        </w:rPr>
        <w:t xml:space="preserve">579.9 </w:t>
      </w:r>
      <w:proofErr w:type="spellStart"/>
      <w:r w:rsidRPr="008C5114">
        <w:rPr>
          <w:rFonts w:ascii="Arial" w:hAnsi="Arial" w:cs="Arial"/>
          <w:color w:val="000000"/>
          <w:sz w:val="22"/>
          <w:szCs w:val="22"/>
        </w:rPr>
        <w:t>pg</w:t>
      </w:r>
      <w:proofErr w:type="spellEnd"/>
      <w:r w:rsidRPr="00F46532">
        <w:rPr>
          <w:rFonts w:ascii="Arial" w:hAnsi="Arial" w:cs="Arial"/>
          <w:color w:val="000000"/>
          <w:sz w:val="22"/>
          <w:szCs w:val="22"/>
        </w:rPr>
        <w:t>/mL).</w:t>
      </w:r>
    </w:p>
    <w:p w14:paraId="4A065772" w14:textId="4BD3B122" w:rsidR="00717FC6" w:rsidRPr="003B08A5" w:rsidRDefault="00A0205A" w:rsidP="00DE3620">
      <w:pPr>
        <w:pStyle w:val="p"/>
        <w:shd w:val="clear" w:color="auto" w:fill="FFFFFF"/>
        <w:spacing w:before="166" w:beforeAutospacing="0" w:after="166" w:afterAutospacing="0" w:line="480" w:lineRule="auto"/>
        <w:rPr>
          <w:rFonts w:ascii="Arial" w:hAnsi="Arial" w:cs="Arial"/>
          <w:b/>
          <w:color w:val="000000"/>
          <w:sz w:val="22"/>
          <w:szCs w:val="22"/>
        </w:rPr>
      </w:pPr>
      <w:r>
        <w:rPr>
          <w:rFonts w:ascii="Arial" w:hAnsi="Arial" w:cs="Arial"/>
          <w:b/>
          <w:color w:val="000000"/>
          <w:sz w:val="22"/>
          <w:szCs w:val="22"/>
        </w:rPr>
        <w:t>4</w:t>
      </w:r>
      <w:r w:rsidR="008C44F4">
        <w:rPr>
          <w:rFonts w:ascii="Arial" w:hAnsi="Arial" w:cs="Arial"/>
          <w:b/>
          <w:color w:val="000000"/>
          <w:sz w:val="22"/>
          <w:szCs w:val="22"/>
        </w:rPr>
        <w:t>.</w:t>
      </w:r>
      <w:r w:rsidR="00905E93">
        <w:rPr>
          <w:rFonts w:ascii="Arial" w:hAnsi="Arial" w:cs="Arial"/>
          <w:b/>
          <w:color w:val="000000"/>
          <w:sz w:val="22"/>
          <w:szCs w:val="22"/>
        </w:rPr>
        <w:t xml:space="preserve"> </w:t>
      </w:r>
      <w:r w:rsidR="00717FC6" w:rsidRPr="003B08A5">
        <w:rPr>
          <w:rFonts w:ascii="Arial" w:hAnsi="Arial" w:cs="Arial"/>
          <w:b/>
          <w:color w:val="000000"/>
          <w:sz w:val="22"/>
          <w:szCs w:val="22"/>
        </w:rPr>
        <w:t>Discussion</w:t>
      </w:r>
    </w:p>
    <w:p w14:paraId="419A4059" w14:textId="2750CEA5" w:rsidR="00456723" w:rsidRDefault="00BB3517" w:rsidP="00DE3620">
      <w:pPr>
        <w:pStyle w:val="p"/>
        <w:shd w:val="clear" w:color="auto" w:fill="FFFFFF"/>
        <w:spacing w:before="166" w:beforeAutospacing="0" w:after="166" w:afterAutospacing="0" w:line="480" w:lineRule="auto"/>
        <w:rPr>
          <w:rFonts w:ascii="Arial" w:hAnsi="Arial" w:cs="Arial"/>
          <w:sz w:val="22"/>
          <w:szCs w:val="22"/>
        </w:rPr>
      </w:pPr>
      <w:r>
        <w:rPr>
          <w:rFonts w:ascii="Arial" w:hAnsi="Arial" w:cs="Arial"/>
          <w:color w:val="000000"/>
          <w:sz w:val="22"/>
          <w:szCs w:val="22"/>
        </w:rPr>
        <w:t>LNG</w:t>
      </w:r>
      <w:r w:rsidR="00352079">
        <w:rPr>
          <w:rFonts w:ascii="Arial" w:hAnsi="Arial" w:cs="Arial"/>
          <w:color w:val="000000"/>
          <w:sz w:val="22"/>
          <w:szCs w:val="22"/>
        </w:rPr>
        <w:t xml:space="preserve"> is </w:t>
      </w:r>
      <w:r w:rsidR="00272A57">
        <w:rPr>
          <w:rFonts w:ascii="Arial" w:hAnsi="Arial" w:cs="Arial"/>
          <w:color w:val="000000"/>
          <w:sz w:val="22"/>
          <w:szCs w:val="22"/>
        </w:rPr>
        <w:t>a</w:t>
      </w:r>
      <w:r w:rsidR="00352079">
        <w:rPr>
          <w:rFonts w:ascii="Arial" w:hAnsi="Arial" w:cs="Arial"/>
          <w:color w:val="000000"/>
          <w:sz w:val="22"/>
          <w:szCs w:val="22"/>
        </w:rPr>
        <w:t>n exogenous</w:t>
      </w:r>
      <w:r w:rsidR="00272A57">
        <w:rPr>
          <w:rFonts w:ascii="Arial" w:hAnsi="Arial" w:cs="Arial"/>
          <w:color w:val="000000"/>
          <w:sz w:val="22"/>
          <w:szCs w:val="22"/>
        </w:rPr>
        <w:t xml:space="preserve"> progestin </w:t>
      </w:r>
      <w:r w:rsidR="00352079">
        <w:rPr>
          <w:rFonts w:ascii="Arial" w:hAnsi="Arial" w:cs="Arial"/>
          <w:color w:val="000000"/>
          <w:sz w:val="22"/>
          <w:szCs w:val="22"/>
        </w:rPr>
        <w:t xml:space="preserve">included in </w:t>
      </w:r>
      <w:r w:rsidR="00272A57">
        <w:rPr>
          <w:rFonts w:ascii="Arial" w:hAnsi="Arial" w:cs="Arial"/>
          <w:color w:val="000000"/>
          <w:sz w:val="22"/>
          <w:szCs w:val="22"/>
        </w:rPr>
        <w:t xml:space="preserve">many </w:t>
      </w:r>
      <w:r w:rsidR="00352079">
        <w:rPr>
          <w:rFonts w:ascii="Arial" w:hAnsi="Arial" w:cs="Arial"/>
          <w:color w:val="000000"/>
          <w:sz w:val="22"/>
          <w:szCs w:val="22"/>
        </w:rPr>
        <w:t>formulations</w:t>
      </w:r>
      <w:r w:rsidR="00272A57">
        <w:rPr>
          <w:rFonts w:ascii="Arial" w:hAnsi="Arial" w:cs="Arial"/>
          <w:color w:val="000000"/>
          <w:sz w:val="22"/>
          <w:szCs w:val="22"/>
        </w:rPr>
        <w:t xml:space="preserve"> </w:t>
      </w:r>
      <w:r w:rsidR="000D6022">
        <w:rPr>
          <w:rFonts w:ascii="Arial" w:hAnsi="Arial" w:cs="Arial"/>
          <w:color w:val="000000"/>
          <w:sz w:val="22"/>
          <w:szCs w:val="22"/>
        </w:rPr>
        <w:t>of</w:t>
      </w:r>
      <w:r w:rsidR="00272A57">
        <w:rPr>
          <w:rFonts w:ascii="Arial" w:hAnsi="Arial" w:cs="Arial"/>
          <w:color w:val="000000"/>
          <w:sz w:val="22"/>
          <w:szCs w:val="22"/>
        </w:rPr>
        <w:t xml:space="preserve"> contraception, resulting in highly variable concentrations</w:t>
      </w:r>
      <w:r w:rsidR="00352079">
        <w:rPr>
          <w:rFonts w:ascii="Arial" w:hAnsi="Arial" w:cs="Arial"/>
          <w:color w:val="000000"/>
          <w:sz w:val="22"/>
          <w:szCs w:val="22"/>
        </w:rPr>
        <w:t xml:space="preserve"> that</w:t>
      </w:r>
      <w:r w:rsidR="00272A57">
        <w:rPr>
          <w:rFonts w:ascii="Arial" w:hAnsi="Arial" w:cs="Arial"/>
          <w:color w:val="000000"/>
          <w:sz w:val="22"/>
          <w:szCs w:val="22"/>
        </w:rPr>
        <w:t xml:space="preserve"> </w:t>
      </w:r>
      <w:r w:rsidR="00352079">
        <w:rPr>
          <w:rFonts w:ascii="Arial" w:hAnsi="Arial" w:cs="Arial"/>
          <w:color w:val="000000"/>
          <w:sz w:val="22"/>
          <w:szCs w:val="22"/>
        </w:rPr>
        <w:t>depend on the dose</w:t>
      </w:r>
      <w:r w:rsidR="00272A57">
        <w:rPr>
          <w:rFonts w:ascii="Arial" w:hAnsi="Arial" w:cs="Arial"/>
          <w:color w:val="000000"/>
          <w:sz w:val="22"/>
          <w:szCs w:val="22"/>
        </w:rPr>
        <w:t xml:space="preserve"> </w:t>
      </w:r>
      <w:r w:rsidR="00352079">
        <w:rPr>
          <w:rFonts w:ascii="Arial" w:hAnsi="Arial" w:cs="Arial"/>
          <w:color w:val="000000"/>
          <w:sz w:val="22"/>
          <w:szCs w:val="22"/>
        </w:rPr>
        <w:t>and</w:t>
      </w:r>
      <w:r w:rsidR="00272A57">
        <w:rPr>
          <w:rFonts w:ascii="Arial" w:hAnsi="Arial" w:cs="Arial"/>
          <w:color w:val="000000"/>
          <w:sz w:val="22"/>
          <w:szCs w:val="22"/>
        </w:rPr>
        <w:t xml:space="preserve"> route of administration. For example, LNG 1.5 mg administered orally as a single dose for emergency contraception results in peak concentrations </w:t>
      </w:r>
      <w:r w:rsidR="00EC4B57">
        <w:rPr>
          <w:rFonts w:ascii="Arial" w:hAnsi="Arial" w:cs="Arial"/>
          <w:color w:val="000000"/>
          <w:sz w:val="22"/>
          <w:szCs w:val="22"/>
        </w:rPr>
        <w:t>twenty-six times</w:t>
      </w:r>
      <w:r w:rsidR="00A51D6A">
        <w:rPr>
          <w:rFonts w:ascii="Arial" w:hAnsi="Arial" w:cs="Arial"/>
          <w:color w:val="000000"/>
          <w:sz w:val="22"/>
          <w:szCs w:val="22"/>
        </w:rPr>
        <w:t xml:space="preserve"> higher than LNG-</w:t>
      </w:r>
      <w:r w:rsidR="00F46532" w:rsidRPr="00DA73D2">
        <w:rPr>
          <w:rFonts w:ascii="Arial" w:hAnsi="Arial" w:cs="Arial"/>
          <w:color w:val="000000"/>
          <w:sz w:val="22"/>
          <w:szCs w:val="22"/>
        </w:rPr>
        <w:t xml:space="preserve">releasing </w:t>
      </w:r>
      <w:proofErr w:type="spellStart"/>
      <w:r w:rsidR="00F46532" w:rsidRPr="00DA73D2">
        <w:rPr>
          <w:rFonts w:ascii="Arial" w:hAnsi="Arial" w:cs="Arial"/>
          <w:color w:val="000000"/>
          <w:sz w:val="22"/>
          <w:szCs w:val="22"/>
        </w:rPr>
        <w:t>subdermal</w:t>
      </w:r>
      <w:proofErr w:type="spellEnd"/>
      <w:r w:rsidR="00F46532" w:rsidRPr="00DA73D2">
        <w:rPr>
          <w:rFonts w:ascii="Arial" w:hAnsi="Arial" w:cs="Arial"/>
          <w:color w:val="000000"/>
          <w:sz w:val="22"/>
          <w:szCs w:val="22"/>
        </w:rPr>
        <w:t xml:space="preserve"> implants </w:t>
      </w:r>
      <w:r w:rsidR="00272A57">
        <w:rPr>
          <w:rFonts w:ascii="Arial" w:hAnsi="Arial" w:cs="Arial"/>
          <w:color w:val="000000"/>
          <w:sz w:val="22"/>
          <w:szCs w:val="22"/>
        </w:rPr>
        <w:t>used as long acting reversible contraception</w:t>
      </w:r>
      <w:r w:rsidR="009C3BAB">
        <w:rPr>
          <w:rFonts w:ascii="Arial" w:hAnsi="Arial" w:cs="Arial"/>
          <w:color w:val="000000"/>
          <w:sz w:val="22"/>
          <w:szCs w:val="22"/>
        </w:rPr>
        <w:t xml:space="preserve"> </w:t>
      </w:r>
      <w:r w:rsidR="009C3BAB">
        <w:rPr>
          <w:rFonts w:ascii="Arial" w:hAnsi="Arial" w:cs="Arial"/>
          <w:color w:val="000000"/>
          <w:sz w:val="22"/>
          <w:szCs w:val="22"/>
        </w:rPr>
        <w:fldChar w:fldCharType="begin"/>
      </w:r>
      <w:r w:rsidR="00E6733E">
        <w:rPr>
          <w:rFonts w:ascii="Arial" w:hAnsi="Arial" w:cs="Arial"/>
          <w:color w:val="000000"/>
          <w:sz w:val="22"/>
          <w:szCs w:val="22"/>
        </w:rPr>
        <w:instrText xml:space="preserve"> ADDIN EN.CITE &lt;EndNote&gt;&lt;Cite&gt;&lt;RecNum&gt;27&lt;/RecNum&gt;&lt;DisplayText&gt;[4]&lt;/DisplayText&gt;&lt;record&gt;&lt;rec-number&gt;27&lt;/rec-number&gt;&lt;foreign-keys&gt;&lt;key app="EN" db-id="fxzvdraz7pdrsue29fnptpewzdavdsfed9rt" timestamp="1498416228"&gt;27&lt;/key&gt;&lt;/foreign-keys&gt;&lt;ref-type name="Journal Article"&gt;17&lt;/ref-type&gt;&lt;contributors&gt;&lt;/contributors&gt;&lt;titles&gt;&lt;title&gt;Plan B One-Step (levonorgestrel) [package insert]. Pomona, NY: Durmed Pharmaceuticals, Inc. Available at https://www.accessdata.fda.gov/drugsatfda_docs/label/2009/021998lbl.pdf 2009. Accessed 12 Sept 2017&lt;/title&gt;&lt;/titles&gt;&lt;dates&gt;&lt;/dates&gt;&lt;urls&gt;&lt;/urls&gt;&lt;/record&gt;&lt;/Cite&gt;&lt;/EndNote&gt;</w:instrText>
      </w:r>
      <w:r w:rsidR="009C3BAB">
        <w:rPr>
          <w:rFonts w:ascii="Arial" w:hAnsi="Arial" w:cs="Arial"/>
          <w:color w:val="000000"/>
          <w:sz w:val="22"/>
          <w:szCs w:val="22"/>
        </w:rPr>
        <w:fldChar w:fldCharType="separate"/>
      </w:r>
      <w:r w:rsidR="009C3BAB">
        <w:rPr>
          <w:rFonts w:ascii="Arial" w:hAnsi="Arial" w:cs="Arial"/>
          <w:noProof/>
          <w:color w:val="000000"/>
          <w:sz w:val="22"/>
          <w:szCs w:val="22"/>
        </w:rPr>
        <w:t>[4]</w:t>
      </w:r>
      <w:r w:rsidR="009C3BAB">
        <w:rPr>
          <w:rFonts w:ascii="Arial" w:hAnsi="Arial" w:cs="Arial"/>
          <w:color w:val="000000"/>
          <w:sz w:val="22"/>
          <w:szCs w:val="22"/>
        </w:rPr>
        <w:fldChar w:fldCharType="end"/>
      </w:r>
      <w:r w:rsidR="00F46532" w:rsidRPr="00866F99">
        <w:rPr>
          <w:rFonts w:ascii="Arial" w:hAnsi="Arial" w:cs="Arial"/>
          <w:sz w:val="22"/>
          <w:szCs w:val="22"/>
        </w:rPr>
        <w:t xml:space="preserve">. </w:t>
      </w:r>
      <w:r w:rsidR="002944B0">
        <w:rPr>
          <w:rFonts w:ascii="Arial" w:hAnsi="Arial" w:cs="Arial"/>
          <w:sz w:val="22"/>
          <w:szCs w:val="22"/>
        </w:rPr>
        <w:t>Clinically significant d</w:t>
      </w:r>
      <w:r w:rsidR="00F46532" w:rsidRPr="00DA73D2">
        <w:rPr>
          <w:rFonts w:ascii="Arial" w:hAnsi="Arial" w:cs="Arial"/>
          <w:sz w:val="22"/>
          <w:szCs w:val="22"/>
        </w:rPr>
        <w:t>rug-drug interactions between progestin</w:t>
      </w:r>
      <w:r w:rsidR="002944B0">
        <w:rPr>
          <w:rFonts w:ascii="Arial" w:hAnsi="Arial" w:cs="Arial"/>
          <w:sz w:val="22"/>
          <w:szCs w:val="22"/>
        </w:rPr>
        <w:t>-r</w:t>
      </w:r>
      <w:r w:rsidR="00E6733E">
        <w:rPr>
          <w:rFonts w:ascii="Arial" w:hAnsi="Arial" w:cs="Arial"/>
          <w:sz w:val="22"/>
          <w:szCs w:val="22"/>
        </w:rPr>
        <w:t xml:space="preserve">eleasing </w:t>
      </w:r>
      <w:r w:rsidR="00F46532" w:rsidRPr="00DA73D2">
        <w:rPr>
          <w:rFonts w:ascii="Arial" w:hAnsi="Arial" w:cs="Arial"/>
          <w:sz w:val="22"/>
          <w:szCs w:val="22"/>
        </w:rPr>
        <w:t xml:space="preserve">contraceptives </w:t>
      </w:r>
      <w:r w:rsidR="00D81A83">
        <w:rPr>
          <w:rFonts w:ascii="Arial" w:hAnsi="Arial" w:cs="Arial"/>
          <w:sz w:val="22"/>
          <w:szCs w:val="22"/>
        </w:rPr>
        <w:t>and</w:t>
      </w:r>
      <w:r w:rsidR="00BA5D18">
        <w:rPr>
          <w:rFonts w:ascii="Arial" w:hAnsi="Arial" w:cs="Arial"/>
          <w:sz w:val="22"/>
          <w:szCs w:val="22"/>
        </w:rPr>
        <w:t xml:space="preserve"> efavirenz</w:t>
      </w:r>
      <w:r w:rsidR="00272A57" w:rsidRPr="00DA73D2">
        <w:rPr>
          <w:rFonts w:ascii="Arial" w:hAnsi="Arial" w:cs="Arial"/>
          <w:sz w:val="22"/>
          <w:szCs w:val="22"/>
        </w:rPr>
        <w:t xml:space="preserve"> </w:t>
      </w:r>
      <w:r w:rsidR="00F46532" w:rsidRPr="00DA73D2">
        <w:rPr>
          <w:rFonts w:ascii="Arial" w:hAnsi="Arial" w:cs="Arial"/>
          <w:sz w:val="22"/>
          <w:szCs w:val="22"/>
        </w:rPr>
        <w:t xml:space="preserve">have been demonstrated </w:t>
      </w:r>
      <w:r w:rsidR="00F46532" w:rsidRPr="00DA73D2">
        <w:rPr>
          <w:rFonts w:ascii="Arial" w:hAnsi="Arial" w:cs="Arial"/>
          <w:sz w:val="22"/>
          <w:szCs w:val="22"/>
        </w:rPr>
        <w:fldChar w:fldCharType="begin">
          <w:fldData xml:space="preserve">PEVuZE5vdGU+PENpdGU+PEF1dGhvcj5TY2Fyc2k8L0F1dGhvcj48WWVhcj4yMDE2PC9ZZWFyPjxS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QW1lcmljYTwvYWJici0xPjwvYWx0LXBlcmlvZGljYWw+PHBhZ2VzPjY3NS04MjwvcGFnZXM+PHZv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</w:fldData>
        </w:fldChar>
      </w:r>
      <w:r w:rsidR="00EB548B">
        <w:rPr>
          <w:rFonts w:ascii="Arial" w:hAnsi="Arial" w:cs="Arial"/>
          <w:sz w:val="22"/>
          <w:szCs w:val="22"/>
        </w:rPr>
        <w:instrText xml:space="preserve"> ADDIN EN.CITE </w:instrText>
      </w:r>
      <w:r w:rsidR="00EB548B">
        <w:rPr>
          <w:rFonts w:ascii="Arial" w:hAnsi="Arial" w:cs="Arial"/>
          <w:sz w:val="22"/>
          <w:szCs w:val="22"/>
        </w:rPr>
        <w:fldChar w:fldCharType="begin">
          <w:fldData xml:space="preserve">PEVuZE5vdGU+PENpdGU+PEF1dGhvcj5TY2Fyc2k8L0F1dGhvcj48WWVhcj4yMDE2PC9ZZWFyPjxS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</w:fldData>
        </w:fldChar>
      </w:r>
      <w:r w:rsidR="00EB548B">
        <w:rPr>
          <w:rFonts w:ascii="Arial" w:hAnsi="Arial" w:cs="Arial"/>
          <w:sz w:val="22"/>
          <w:szCs w:val="22"/>
        </w:rPr>
        <w:instrText xml:space="preserve"> ADDIN EN.CITE.DATA </w:instrText>
      </w:r>
      <w:r w:rsidR="00EB548B">
        <w:rPr>
          <w:rFonts w:ascii="Arial" w:hAnsi="Arial" w:cs="Arial"/>
          <w:sz w:val="22"/>
          <w:szCs w:val="22"/>
        </w:rPr>
      </w:r>
      <w:r w:rsidR="00EB548B">
        <w:rPr>
          <w:rFonts w:ascii="Arial" w:hAnsi="Arial" w:cs="Arial"/>
          <w:sz w:val="22"/>
          <w:szCs w:val="22"/>
        </w:rPr>
        <w:fldChar w:fldCharType="end"/>
      </w:r>
      <w:r w:rsidR="00F46532" w:rsidRPr="00DA73D2">
        <w:rPr>
          <w:rFonts w:ascii="Arial" w:hAnsi="Arial" w:cs="Arial"/>
          <w:sz w:val="22"/>
          <w:szCs w:val="22"/>
        </w:rPr>
      </w:r>
      <w:r w:rsidR="00F46532" w:rsidRPr="00DA73D2">
        <w:rPr>
          <w:rFonts w:ascii="Arial" w:hAnsi="Arial" w:cs="Arial"/>
          <w:sz w:val="22"/>
          <w:szCs w:val="22"/>
        </w:rPr>
        <w:fldChar w:fldCharType="separate"/>
      </w:r>
      <w:r w:rsidR="00EB548B">
        <w:rPr>
          <w:rFonts w:ascii="Arial" w:hAnsi="Arial" w:cs="Arial"/>
          <w:noProof/>
          <w:sz w:val="22"/>
          <w:szCs w:val="22"/>
        </w:rPr>
        <w:t>[14, 17-19]</w:t>
      </w:r>
      <w:r w:rsidR="00F46532" w:rsidRPr="00DA73D2">
        <w:rPr>
          <w:rFonts w:ascii="Arial" w:hAnsi="Arial" w:cs="Arial"/>
          <w:sz w:val="22"/>
          <w:szCs w:val="22"/>
        </w:rPr>
        <w:fldChar w:fldCharType="end"/>
      </w:r>
      <w:r w:rsidR="001B6C57">
        <w:rPr>
          <w:rFonts w:ascii="Arial" w:hAnsi="Arial" w:cs="Arial"/>
          <w:sz w:val="22"/>
          <w:szCs w:val="22"/>
        </w:rPr>
        <w:t xml:space="preserve">. </w:t>
      </w:r>
      <w:r w:rsidR="000D6022">
        <w:rPr>
          <w:rFonts w:ascii="Arial" w:hAnsi="Arial" w:cs="Arial"/>
          <w:sz w:val="22"/>
          <w:szCs w:val="22"/>
        </w:rPr>
        <w:t xml:space="preserve">Furthermore, </w:t>
      </w:r>
      <w:r w:rsidR="00352079">
        <w:rPr>
          <w:rFonts w:ascii="Arial" w:hAnsi="Arial" w:cs="Arial"/>
          <w:sz w:val="22"/>
          <w:szCs w:val="22"/>
        </w:rPr>
        <w:t xml:space="preserve">LNG </w:t>
      </w:r>
      <w:r w:rsidR="00272A57">
        <w:rPr>
          <w:rFonts w:ascii="Arial" w:hAnsi="Arial" w:cs="Arial"/>
          <w:sz w:val="22"/>
          <w:szCs w:val="22"/>
        </w:rPr>
        <w:t xml:space="preserve">concentrations </w:t>
      </w:r>
      <w:r w:rsidR="007D126C">
        <w:rPr>
          <w:rFonts w:ascii="Arial" w:hAnsi="Arial" w:cs="Arial"/>
          <w:sz w:val="22"/>
          <w:szCs w:val="22"/>
        </w:rPr>
        <w:t xml:space="preserve">may be </w:t>
      </w:r>
      <w:r w:rsidR="00272A57">
        <w:rPr>
          <w:rFonts w:ascii="Arial" w:hAnsi="Arial" w:cs="Arial"/>
          <w:sz w:val="22"/>
          <w:szCs w:val="22"/>
        </w:rPr>
        <w:t>approxi</w:t>
      </w:r>
      <w:r w:rsidR="007D126C">
        <w:rPr>
          <w:rFonts w:ascii="Arial" w:hAnsi="Arial" w:cs="Arial"/>
          <w:sz w:val="22"/>
          <w:szCs w:val="22"/>
        </w:rPr>
        <w:t>m</w:t>
      </w:r>
      <w:r w:rsidR="00272A57">
        <w:rPr>
          <w:rFonts w:ascii="Arial" w:hAnsi="Arial" w:cs="Arial"/>
          <w:sz w:val="22"/>
          <w:szCs w:val="22"/>
        </w:rPr>
        <w:t xml:space="preserve">ately 50% lower when combined with </w:t>
      </w:r>
      <w:r w:rsidR="000D6022">
        <w:rPr>
          <w:rFonts w:ascii="Arial" w:hAnsi="Arial" w:cs="Arial"/>
          <w:sz w:val="22"/>
          <w:szCs w:val="22"/>
        </w:rPr>
        <w:t xml:space="preserve">other </w:t>
      </w:r>
      <w:r w:rsidR="00272A57">
        <w:rPr>
          <w:rFonts w:ascii="Arial" w:hAnsi="Arial" w:cs="Arial"/>
          <w:sz w:val="22"/>
          <w:szCs w:val="22"/>
        </w:rPr>
        <w:t>CYP inducers</w:t>
      </w:r>
      <w:r w:rsidR="00EB5F5B">
        <w:rPr>
          <w:rFonts w:ascii="Arial" w:hAnsi="Arial" w:cs="Arial"/>
          <w:sz w:val="22"/>
          <w:szCs w:val="22"/>
        </w:rPr>
        <w:t xml:space="preserve">, </w:t>
      </w:r>
      <w:r w:rsidR="007D126C">
        <w:rPr>
          <w:rFonts w:ascii="Arial" w:hAnsi="Arial" w:cs="Arial"/>
          <w:sz w:val="22"/>
          <w:szCs w:val="22"/>
        </w:rPr>
        <w:t>including</w:t>
      </w:r>
      <w:r w:rsidR="00C87048">
        <w:rPr>
          <w:rFonts w:ascii="Arial" w:hAnsi="Arial" w:cs="Arial"/>
          <w:sz w:val="22"/>
          <w:szCs w:val="22"/>
        </w:rPr>
        <w:t xml:space="preserve"> anticonvulsants</w:t>
      </w:r>
      <w:r w:rsidR="00932D93">
        <w:rPr>
          <w:rFonts w:ascii="Arial" w:hAnsi="Arial" w:cs="Arial"/>
          <w:sz w:val="22"/>
          <w:szCs w:val="22"/>
        </w:rPr>
        <w:t xml:space="preserve"> </w:t>
      </w:r>
      <w:r w:rsidR="007D126C">
        <w:rPr>
          <w:rFonts w:ascii="Arial" w:hAnsi="Arial" w:cs="Arial"/>
          <w:sz w:val="22"/>
          <w:szCs w:val="22"/>
        </w:rPr>
        <w:fldChar w:fldCharType="begin"/>
      </w:r>
      <w:r w:rsidR="00EB548B">
        <w:rPr>
          <w:rFonts w:ascii="Arial" w:hAnsi="Arial" w:cs="Arial"/>
          <w:sz w:val="22"/>
          <w:szCs w:val="22"/>
        </w:rPr>
        <w:instrText xml:space="preserve"> ADDIN EN.CITE &lt;EndNote&gt;&lt;Cite&gt;&lt;Author&gt;Crawford&lt;/Author&gt;&lt;Year&gt;1990&lt;/Year&gt;&lt;RecNum&gt;63&lt;/RecNum&gt;&lt;DisplayText&gt;[20]&lt;/DisplayText&gt;&lt;record&gt;&lt;rec-number&gt;63&lt;/rec-number&gt;&lt;foreign-keys&gt;&lt;key app="EN" db-id="fxzvdraz7pdrsue29fnptpewzdavdsfed9rt" timestamp="1507563083"&gt;63&lt;/key&gt;&lt;/foreign-keys&gt;&lt;ref-type name="Journal Article"&gt;17&lt;/ref-type&gt;&lt;contributors&gt;&lt;authors&gt;&lt;author&gt;Crawford, P.&lt;/author&gt;&lt;author&gt;Chadwick, D. J.&lt;/author&gt;&lt;author&gt;Martin, C.&lt;/author&gt;&lt;author&gt;Tjia, J.&lt;/author&gt;&lt;author&gt;Back, D. J.&lt;/author&gt;&lt;author&gt;Orme, M.&lt;/author&gt;&lt;/authors&gt;&lt;/contributors&gt;&lt;titles&gt;&lt;title&gt;The interaction of phenytoin and carbamazepine with combined oral contraceptive steroids&lt;/title&gt;&lt;secondary-title&gt;British Journal of Clinical Pharmacology&lt;/secondary-title&gt;&lt;/titles&gt;&lt;periodical&gt;&lt;full-title&gt;British Journal of Clinical Pharmacology&lt;/full-title&gt;&lt;/periodical&gt;&lt;pages&gt;892-896&lt;/pages&gt;&lt;volume&gt;30&lt;/volume&gt;&lt;number&gt;6&lt;/number&gt;&lt;dates&gt;&lt;year&gt;1990&lt;/year&gt;&lt;/dates&gt;&lt;isbn&gt;0306-5251&amp;#xD;1365-2125&lt;/isbn&gt;&lt;accession-num&gt;PMC1368312&lt;/accession-num&gt;&lt;urls&gt;&lt;related-urls&gt;&lt;url&gt;http://www.ncbi.nlm.nih.gov/pmc/articles/PMC1368312/&lt;/url&gt;&lt;/related-urls&gt;&lt;/urls&gt;&lt;remote-database-name&gt;PMC&lt;/remote-database-name&gt;&lt;/record&gt;&lt;/Cite&gt;&lt;/EndNote&gt;</w:instrText>
      </w:r>
      <w:r w:rsidR="007D126C">
        <w:rPr>
          <w:rFonts w:ascii="Arial" w:hAnsi="Arial" w:cs="Arial"/>
          <w:sz w:val="22"/>
          <w:szCs w:val="22"/>
        </w:rPr>
        <w:fldChar w:fldCharType="separate"/>
      </w:r>
      <w:r w:rsidR="00EB548B">
        <w:rPr>
          <w:rFonts w:ascii="Arial" w:hAnsi="Arial" w:cs="Arial"/>
          <w:noProof/>
          <w:sz w:val="22"/>
          <w:szCs w:val="22"/>
        </w:rPr>
        <w:t>[20]</w:t>
      </w:r>
      <w:r w:rsidR="007D126C">
        <w:rPr>
          <w:rFonts w:ascii="Arial" w:hAnsi="Arial" w:cs="Arial"/>
          <w:sz w:val="22"/>
          <w:szCs w:val="22"/>
        </w:rPr>
        <w:fldChar w:fldCharType="end"/>
      </w:r>
      <w:r w:rsidR="00932D93">
        <w:rPr>
          <w:rFonts w:ascii="Arial" w:hAnsi="Arial" w:cs="Arial"/>
          <w:sz w:val="22"/>
          <w:szCs w:val="22"/>
        </w:rPr>
        <w:t xml:space="preserve">, and significant decreases are expected with agents like </w:t>
      </w:r>
      <w:proofErr w:type="spellStart"/>
      <w:r w:rsidR="00932D93">
        <w:rPr>
          <w:rFonts w:ascii="Arial" w:hAnsi="Arial" w:cs="Arial"/>
          <w:sz w:val="22"/>
          <w:szCs w:val="22"/>
        </w:rPr>
        <w:t>rifamycins</w:t>
      </w:r>
      <w:proofErr w:type="spellEnd"/>
      <w:r w:rsidR="00932D93">
        <w:rPr>
          <w:rFonts w:ascii="Arial" w:hAnsi="Arial" w:cs="Arial"/>
          <w:sz w:val="22"/>
          <w:szCs w:val="22"/>
        </w:rPr>
        <w:t xml:space="preserve"> </w:t>
      </w:r>
      <w:r w:rsidR="00932D93">
        <w:rPr>
          <w:rFonts w:ascii="Arial" w:hAnsi="Arial" w:cs="Arial"/>
          <w:sz w:val="22"/>
          <w:szCs w:val="22"/>
        </w:rPr>
        <w:fldChar w:fldCharType="begin"/>
      </w:r>
      <w:r w:rsidR="00932D93">
        <w:rPr>
          <w:rFonts w:ascii="Arial" w:hAnsi="Arial" w:cs="Arial"/>
          <w:sz w:val="22"/>
          <w:szCs w:val="22"/>
        </w:rPr>
        <w:instrText xml:space="preserve"> ADDIN EN.CITE &lt;EndNote&gt;&lt;Cite&gt;&lt;Year&gt;2017&lt;/Year&gt;&lt;RecNum&gt;66&lt;/RecNum&gt;&lt;DisplayText&gt;[21]&lt;/DisplayText&gt;&lt;record&gt;&lt;rec-number&gt;66&lt;/rec-number&gt;&lt;foreign-keys&gt;&lt;key app="EN" db-id="fxzvdraz7pdrsue29fnptpewzdavdsfed9rt" timestamp="1507638015"&gt;66&lt;/key&gt;&lt;/foreign-keys&gt;&lt;ref-type name="Journal Article"&gt;17&lt;/ref-type&gt;&lt;contributors&gt;&lt;/contributors&gt;&lt;titles&gt;&lt;title&gt;Faculty of Sexual &amp;amp; Reproductive Healthcare Clinical Effectiveness Unit. Drug Interactions with Hormonal Contraception. (2017). Available at https://www.fsrh.org/standards-and-guidance/documents/ceu-clinical-guidance-drug-interactions-with-hormonal/drug-interactions-final-15feb.pdf. Accessed 9 Oct 2017&lt;/title&gt;&lt;/titles&gt;&lt;dates&gt;&lt;year&gt;2017&lt;/year&gt;&lt;/dates&gt;&lt;isbn&gt;&amp;#xD;&lt;/isbn&gt;&lt;urls&gt;&lt;/urls&gt;&lt;/record&gt;&lt;/Cite&gt;&lt;/EndNote&gt;</w:instrText>
      </w:r>
      <w:r w:rsidR="00932D93">
        <w:rPr>
          <w:rFonts w:ascii="Arial" w:hAnsi="Arial" w:cs="Arial"/>
          <w:sz w:val="22"/>
          <w:szCs w:val="22"/>
        </w:rPr>
        <w:fldChar w:fldCharType="separate"/>
      </w:r>
      <w:r w:rsidR="00932D93">
        <w:rPr>
          <w:rFonts w:ascii="Arial" w:hAnsi="Arial" w:cs="Arial"/>
          <w:noProof/>
          <w:sz w:val="22"/>
          <w:szCs w:val="22"/>
        </w:rPr>
        <w:t>[21]</w:t>
      </w:r>
      <w:r w:rsidR="00932D93">
        <w:rPr>
          <w:rFonts w:ascii="Arial" w:hAnsi="Arial" w:cs="Arial"/>
          <w:sz w:val="22"/>
          <w:szCs w:val="22"/>
        </w:rPr>
        <w:fldChar w:fldCharType="end"/>
      </w:r>
      <w:r w:rsidR="00932D93">
        <w:rPr>
          <w:rFonts w:ascii="Arial" w:hAnsi="Arial" w:cs="Arial"/>
          <w:sz w:val="22"/>
          <w:szCs w:val="22"/>
        </w:rPr>
        <w:t>.</w:t>
      </w:r>
      <w:r w:rsidR="00272A57">
        <w:rPr>
          <w:rFonts w:ascii="Arial" w:hAnsi="Arial" w:cs="Arial"/>
          <w:sz w:val="22"/>
          <w:szCs w:val="22"/>
        </w:rPr>
        <w:t xml:space="preserve"> In fact, the European and British guidelines have recently been updated to </w:t>
      </w:r>
      <w:r w:rsidR="00352079">
        <w:rPr>
          <w:rFonts w:ascii="Arial" w:hAnsi="Arial" w:cs="Arial"/>
          <w:sz w:val="22"/>
          <w:szCs w:val="22"/>
        </w:rPr>
        <w:t>recommend</w:t>
      </w:r>
      <w:r w:rsidR="00272A57">
        <w:rPr>
          <w:rFonts w:ascii="Arial" w:hAnsi="Arial" w:cs="Arial"/>
          <w:sz w:val="22"/>
          <w:szCs w:val="22"/>
        </w:rPr>
        <w:t xml:space="preserve"> </w:t>
      </w:r>
      <w:r w:rsidR="00B0261F">
        <w:rPr>
          <w:rFonts w:ascii="Arial" w:hAnsi="Arial" w:cs="Arial"/>
          <w:sz w:val="22"/>
          <w:szCs w:val="22"/>
        </w:rPr>
        <w:t>a</w:t>
      </w:r>
      <w:r w:rsidR="00352079">
        <w:rPr>
          <w:rFonts w:ascii="Arial" w:hAnsi="Arial" w:cs="Arial"/>
          <w:sz w:val="22"/>
          <w:szCs w:val="22"/>
        </w:rPr>
        <w:t xml:space="preserve"> two-fold higher dose of LNG for emergency contraception (3 mg once)</w:t>
      </w:r>
      <w:r w:rsidR="0067248C">
        <w:rPr>
          <w:rFonts w:ascii="Arial" w:hAnsi="Arial" w:cs="Arial"/>
          <w:sz w:val="22"/>
          <w:szCs w:val="22"/>
        </w:rPr>
        <w:t xml:space="preserve"> </w:t>
      </w:r>
      <w:r w:rsidR="000D6022">
        <w:rPr>
          <w:rFonts w:ascii="Arial" w:hAnsi="Arial" w:cs="Arial"/>
          <w:sz w:val="22"/>
          <w:szCs w:val="22"/>
        </w:rPr>
        <w:t xml:space="preserve">for women receiving CYP3A4 inducers </w:t>
      </w:r>
      <w:r w:rsidR="0067248C">
        <w:rPr>
          <w:rFonts w:ascii="Arial" w:hAnsi="Arial" w:cs="Arial"/>
          <w:sz w:val="22"/>
          <w:szCs w:val="22"/>
        </w:rPr>
        <w:fldChar w:fldCharType="begin"/>
      </w:r>
      <w:r w:rsidR="00932D93">
        <w:rPr>
          <w:rFonts w:ascii="Arial" w:hAnsi="Arial" w:cs="Arial"/>
          <w:sz w:val="22"/>
          <w:szCs w:val="22"/>
        </w:rPr>
        <w:instrText xml:space="preserve"> ADDIN EN.CITE &lt;EndNote&gt;&lt;Cite&gt;&lt;RecNum&gt;64&lt;/RecNum&gt;&lt;DisplayText&gt;[22, 23]&lt;/DisplayText&gt;&lt;record&gt;&lt;rec-number&gt;64&lt;/rec-number&gt;&lt;foreign-keys&gt;&lt;key app="EN" db-id="fxzvdraz7pdrsue29fnptpewzdavdsfed9rt" timestamp="1507579770"&gt;64&lt;/key&gt;&lt;/foreign-keys&gt;&lt;ref-type name="Journal Article"&gt;17&lt;/ref-type&gt;&lt;contributors&gt;&lt;/contributors&gt;&lt;titles&gt;&lt;title&gt;European Consortium for Emergency Contraception. Emergency contraception:&amp;#xD;A guideline for service provision in Europe (2016). Available at http://www.ec-ec.org/custom-content/uploads/2016/05/ECEC-Guidelines-2nd-edition-May2016.pdf. Accessed 9 Oct 2016.&lt;/title&gt;&lt;/titles&gt;&lt;dates&gt;&lt;/dates&gt;&lt;urls&gt;&lt;/urls&gt;&lt;/record&gt;&lt;/Cite&gt;&lt;Cite&gt;&lt;Year&gt;2017&lt;/Year&gt;&lt;RecNum&gt;65&lt;/RecNum&gt;&lt;record&gt;&lt;rec-number&gt;65&lt;/rec-number&gt;&lt;foreign-keys&gt;&lt;key app="EN" db-id="fxzvdraz7pdrsue29fnptpewzdavdsfed9rt" timestamp="1507579968"&gt;65&lt;/key&gt;&lt;/foreign-keys&gt;&lt;ref-type name="Journal Article"&gt;17&lt;/ref-type&gt;&lt;contributors&gt;&lt;/contributors&gt;&lt;titles&gt;&lt;title&gt;Faculty of Sexual &amp;amp; Reproductive Healthcare Clinical Effectiveness Unit. Emergency Contraception. (2017). Available at http://www.ec-ec.org/custom-content/uploads/2013/07/fsrh-guideline-emergency-contraception-may-2017-1.pdf. Accessed 9 Oct 2017&lt;/title&gt;&lt;/titles&gt;&lt;dates&gt;&lt;year&gt;2017&lt;/year&gt;&lt;/dates&gt;&lt;isbn&gt;&amp;#xD;&lt;/isbn&gt;&lt;urls&gt;&lt;/urls&gt;&lt;/record&gt;&lt;/Cite&gt;&lt;/EndNote&gt;</w:instrText>
      </w:r>
      <w:r w:rsidR="0067248C">
        <w:rPr>
          <w:rFonts w:ascii="Arial" w:hAnsi="Arial" w:cs="Arial"/>
          <w:sz w:val="22"/>
          <w:szCs w:val="22"/>
        </w:rPr>
        <w:fldChar w:fldCharType="separate"/>
      </w:r>
      <w:r w:rsidR="00932D93">
        <w:rPr>
          <w:rFonts w:ascii="Arial" w:hAnsi="Arial" w:cs="Arial"/>
          <w:noProof/>
          <w:sz w:val="22"/>
          <w:szCs w:val="22"/>
        </w:rPr>
        <w:t>[22, 23]</w:t>
      </w:r>
      <w:r w:rsidR="0067248C">
        <w:rPr>
          <w:rFonts w:ascii="Arial" w:hAnsi="Arial" w:cs="Arial"/>
          <w:sz w:val="22"/>
          <w:szCs w:val="22"/>
        </w:rPr>
        <w:fldChar w:fldCharType="end"/>
      </w:r>
      <w:r w:rsidR="00352079">
        <w:rPr>
          <w:rFonts w:ascii="Arial" w:hAnsi="Arial" w:cs="Arial"/>
          <w:sz w:val="22"/>
          <w:szCs w:val="22"/>
        </w:rPr>
        <w:t>, highlighting the importance of understanding LNG pharmacokinetics in relationship to contraceptive effectiveness.</w:t>
      </w:r>
      <w:r w:rsidR="00352079" w:rsidRPr="00352079">
        <w:rPr>
          <w:rFonts w:ascii="Arial" w:hAnsi="Arial" w:cs="Arial"/>
          <w:sz w:val="22"/>
          <w:szCs w:val="22"/>
        </w:rPr>
        <w:t xml:space="preserve"> </w:t>
      </w:r>
      <w:r w:rsidR="00352079">
        <w:rPr>
          <w:rFonts w:ascii="Arial" w:hAnsi="Arial" w:cs="Arial"/>
          <w:sz w:val="22"/>
          <w:szCs w:val="22"/>
        </w:rPr>
        <w:t xml:space="preserve">In addition, LNG exposure may be increased by strong CYP inhibitors such as azole antifungals or HIV protease inhibitors </w:t>
      </w:r>
      <w:r w:rsidR="00352079">
        <w:rPr>
          <w:rFonts w:ascii="Arial" w:hAnsi="Arial" w:cs="Arial"/>
          <w:sz w:val="22"/>
          <w:szCs w:val="22"/>
        </w:rPr>
        <w:fldChar w:fldCharType="begin"/>
      </w:r>
      <w:r w:rsidR="00E6733E">
        <w:rPr>
          <w:rFonts w:ascii="Arial" w:hAnsi="Arial" w:cs="Arial"/>
          <w:sz w:val="22"/>
          <w:szCs w:val="22"/>
        </w:rPr>
        <w:instrText xml:space="preserve"> ADDIN EN.CITE &lt;EndNote&gt;&lt;Cite&gt;&lt;RecNum&gt;11&lt;/RecNum&gt;&lt;DisplayText&gt;[1]&lt;/DisplayText&gt;&lt;record&gt;&lt;rec-number&gt;11&lt;/rec-number&gt;&lt;foreign-keys&gt;&lt;key app="EN" db-id="fxzvdraz7pdrsue29fnptpewzdavdsfed9rt" timestamp="1493436775"&gt;11&lt;/key&gt;&lt;/foreign-keys&gt;&lt;ref-type name="Journal Article"&gt;17&lt;/ref-type&gt;&lt;contributors&gt;&lt;/contributors&gt;&lt;titles&gt;&lt;title&gt;Jadelle (levonorgestrel implants) [package insert] Auckland, New Zealand: Bayer New Zealand Limited Company. August 2010&lt;/title&gt;&lt;/titles&gt;&lt;dates&gt;&lt;/dates&gt;&lt;urls&gt;&lt;/urls&gt;&lt;/record&gt;&lt;/Cite&gt;&lt;/EndNote&gt;</w:instrText>
      </w:r>
      <w:r w:rsidR="00352079">
        <w:rPr>
          <w:rFonts w:ascii="Arial" w:hAnsi="Arial" w:cs="Arial"/>
          <w:sz w:val="22"/>
          <w:szCs w:val="22"/>
        </w:rPr>
        <w:fldChar w:fldCharType="separate"/>
      </w:r>
      <w:r w:rsidR="00352079">
        <w:rPr>
          <w:rFonts w:ascii="Arial" w:hAnsi="Arial" w:cs="Arial"/>
          <w:noProof/>
          <w:sz w:val="22"/>
          <w:szCs w:val="22"/>
        </w:rPr>
        <w:t>[1]</w:t>
      </w:r>
      <w:r w:rsidR="00352079">
        <w:rPr>
          <w:rFonts w:ascii="Arial" w:hAnsi="Arial" w:cs="Arial"/>
          <w:sz w:val="22"/>
          <w:szCs w:val="22"/>
        </w:rPr>
        <w:fldChar w:fldCharType="end"/>
      </w:r>
      <w:r w:rsidR="004815E4">
        <w:rPr>
          <w:rFonts w:ascii="Arial" w:hAnsi="Arial" w:cs="Arial"/>
          <w:sz w:val="22"/>
          <w:szCs w:val="22"/>
        </w:rPr>
        <w:t xml:space="preserve">, although the clinical </w:t>
      </w:r>
      <w:r w:rsidR="00F934B2">
        <w:rPr>
          <w:rFonts w:ascii="Arial" w:hAnsi="Arial" w:cs="Arial"/>
          <w:sz w:val="22"/>
          <w:szCs w:val="22"/>
        </w:rPr>
        <w:t>significance</w:t>
      </w:r>
      <w:r w:rsidR="004815E4">
        <w:rPr>
          <w:rFonts w:ascii="Arial" w:hAnsi="Arial" w:cs="Arial"/>
          <w:sz w:val="22"/>
          <w:szCs w:val="22"/>
        </w:rPr>
        <w:t xml:space="preserve"> of inhibition of LNG metabolism</w:t>
      </w:r>
      <w:r w:rsidR="00702A4B">
        <w:rPr>
          <w:rFonts w:ascii="Arial" w:hAnsi="Arial" w:cs="Arial"/>
          <w:sz w:val="22"/>
          <w:szCs w:val="22"/>
        </w:rPr>
        <w:t xml:space="preserve"> is unclear.</w:t>
      </w:r>
    </w:p>
    <w:p w14:paraId="32BD1962" w14:textId="77777777" w:rsidR="001243A3" w:rsidRDefault="001243A3" w:rsidP="00DE3620">
      <w:pPr>
        <w:pStyle w:val="p"/>
        <w:shd w:val="clear" w:color="auto" w:fill="FFFFFF"/>
        <w:spacing w:before="166" w:beforeAutospacing="0" w:after="166" w:afterAutospacing="0" w:line="480" w:lineRule="auto"/>
        <w:rPr>
          <w:rFonts w:ascii="Arial" w:hAnsi="Arial" w:cs="Arial"/>
          <w:sz w:val="22"/>
          <w:szCs w:val="22"/>
        </w:rPr>
      </w:pPr>
    </w:p>
    <w:p w14:paraId="014F92F1" w14:textId="50E465B6" w:rsidR="00641C51" w:rsidRDefault="00F46532" w:rsidP="00641C51">
      <w:pPr>
        <w:spacing w:line="480" w:lineRule="auto"/>
        <w:rPr>
          <w:rFonts w:ascii="Arial" w:hAnsi="Arial" w:cs="Arial"/>
          <w:sz w:val="22"/>
          <w:szCs w:val="22"/>
        </w:rPr>
      </w:pPr>
      <w:r w:rsidRPr="00F46532">
        <w:rPr>
          <w:rFonts w:ascii="Arial" w:hAnsi="Arial" w:cs="Arial"/>
          <w:sz w:val="22"/>
          <w:szCs w:val="22"/>
        </w:rPr>
        <w:t xml:space="preserve">A </w:t>
      </w:r>
      <w:r w:rsidRPr="00453B28">
        <w:rPr>
          <w:rFonts w:ascii="Arial" w:hAnsi="Arial" w:cs="Arial"/>
          <w:color w:val="000000"/>
          <w:sz w:val="22"/>
          <w:szCs w:val="22"/>
        </w:rPr>
        <w:t xml:space="preserve">simple, </w:t>
      </w:r>
      <w:r w:rsidRPr="00453B28">
        <w:rPr>
          <w:rFonts w:ascii="Arial" w:hAnsi="Arial" w:cs="Arial"/>
          <w:sz w:val="22"/>
          <w:szCs w:val="22"/>
        </w:rPr>
        <w:t xml:space="preserve">rapid, and highly sensitive </w:t>
      </w:r>
      <w:r w:rsidR="007D24D0">
        <w:rPr>
          <w:rFonts w:ascii="Arial" w:hAnsi="Arial" w:cs="Arial"/>
          <w:sz w:val="22"/>
          <w:szCs w:val="22"/>
        </w:rPr>
        <w:t xml:space="preserve">analytical </w:t>
      </w:r>
      <w:r w:rsidRPr="00453B28">
        <w:rPr>
          <w:rFonts w:ascii="Arial" w:hAnsi="Arial" w:cs="Arial"/>
          <w:color w:val="000000"/>
          <w:sz w:val="22"/>
          <w:szCs w:val="22"/>
        </w:rPr>
        <w:t xml:space="preserve">assay is </w:t>
      </w:r>
      <w:r w:rsidR="00151311">
        <w:rPr>
          <w:rFonts w:ascii="Arial" w:hAnsi="Arial" w:cs="Arial"/>
          <w:color w:val="000000"/>
          <w:sz w:val="22"/>
          <w:szCs w:val="22"/>
        </w:rPr>
        <w:t>necessary</w:t>
      </w:r>
      <w:r w:rsidR="00151311" w:rsidRPr="00453B28">
        <w:rPr>
          <w:rFonts w:ascii="Arial" w:hAnsi="Arial" w:cs="Arial"/>
          <w:color w:val="000000"/>
          <w:sz w:val="22"/>
          <w:szCs w:val="22"/>
        </w:rPr>
        <w:t xml:space="preserve"> </w:t>
      </w:r>
      <w:r w:rsidRPr="00453B28">
        <w:rPr>
          <w:rFonts w:ascii="Arial" w:hAnsi="Arial" w:cs="Arial"/>
          <w:color w:val="000000"/>
          <w:sz w:val="22"/>
          <w:szCs w:val="22"/>
        </w:rPr>
        <w:t xml:space="preserve">for determining </w:t>
      </w:r>
      <w:r w:rsidR="007D24D0">
        <w:rPr>
          <w:rFonts w:ascii="Arial" w:hAnsi="Arial" w:cs="Arial"/>
          <w:color w:val="000000"/>
          <w:sz w:val="22"/>
          <w:szCs w:val="22"/>
        </w:rPr>
        <w:t xml:space="preserve">plasma </w:t>
      </w:r>
      <w:r w:rsidR="00DB45B3">
        <w:rPr>
          <w:rFonts w:ascii="Arial" w:hAnsi="Arial" w:cs="Arial"/>
          <w:color w:val="000000"/>
          <w:sz w:val="22"/>
          <w:szCs w:val="22"/>
        </w:rPr>
        <w:t>LNG</w:t>
      </w:r>
      <w:r w:rsidRPr="00453B28">
        <w:rPr>
          <w:rFonts w:ascii="Arial" w:hAnsi="Arial" w:cs="Arial"/>
          <w:color w:val="000000"/>
          <w:sz w:val="22"/>
          <w:szCs w:val="22"/>
        </w:rPr>
        <w:t xml:space="preserve"> concentrations </w:t>
      </w:r>
      <w:r w:rsidR="00352079">
        <w:rPr>
          <w:rFonts w:ascii="Arial" w:hAnsi="Arial" w:cs="Arial"/>
          <w:color w:val="000000"/>
          <w:sz w:val="22"/>
          <w:szCs w:val="22"/>
        </w:rPr>
        <w:t>i</w:t>
      </w:r>
      <w:r w:rsidR="001962F3" w:rsidRPr="00453B28">
        <w:rPr>
          <w:rFonts w:ascii="Arial" w:hAnsi="Arial" w:cs="Arial"/>
          <w:color w:val="000000"/>
          <w:sz w:val="22"/>
          <w:szCs w:val="22"/>
        </w:rPr>
        <w:t>n the context of</w:t>
      </w:r>
      <w:r w:rsidR="001962F3">
        <w:rPr>
          <w:rFonts w:ascii="Arial" w:hAnsi="Arial" w:cs="Arial"/>
          <w:color w:val="000000"/>
          <w:sz w:val="22"/>
          <w:szCs w:val="22"/>
        </w:rPr>
        <w:t xml:space="preserve"> </w:t>
      </w:r>
      <w:r w:rsidR="00E77254">
        <w:rPr>
          <w:rFonts w:ascii="Arial" w:hAnsi="Arial" w:cs="Arial"/>
          <w:sz w:val="22"/>
          <w:szCs w:val="22"/>
        </w:rPr>
        <w:t>drug-drug interaction</w:t>
      </w:r>
      <w:r w:rsidR="001962F3">
        <w:rPr>
          <w:rFonts w:ascii="Arial" w:hAnsi="Arial" w:cs="Arial"/>
          <w:sz w:val="22"/>
          <w:szCs w:val="22"/>
        </w:rPr>
        <w:t>s</w:t>
      </w:r>
      <w:r w:rsidR="00352079">
        <w:rPr>
          <w:rFonts w:ascii="Arial" w:hAnsi="Arial" w:cs="Arial"/>
          <w:sz w:val="22"/>
          <w:szCs w:val="22"/>
        </w:rPr>
        <w:t>.</w:t>
      </w:r>
      <w:r w:rsidR="001962F3">
        <w:rPr>
          <w:rFonts w:ascii="Arial" w:hAnsi="Arial" w:cs="Arial"/>
          <w:sz w:val="22"/>
          <w:szCs w:val="22"/>
        </w:rPr>
        <w:t xml:space="preserve"> </w:t>
      </w:r>
      <w:r w:rsidR="00352079">
        <w:rPr>
          <w:rFonts w:ascii="Arial" w:hAnsi="Arial" w:cs="Arial"/>
          <w:color w:val="000000"/>
          <w:sz w:val="22"/>
          <w:szCs w:val="22"/>
        </w:rPr>
        <w:t xml:space="preserve">High </w:t>
      </w:r>
      <w:r w:rsidR="00277B0F">
        <w:rPr>
          <w:rFonts w:ascii="Arial" w:hAnsi="Arial" w:cs="Arial"/>
          <w:color w:val="000000"/>
          <w:sz w:val="22"/>
          <w:szCs w:val="22"/>
        </w:rPr>
        <w:t xml:space="preserve">sensitivity is </w:t>
      </w:r>
      <w:r w:rsidR="00E8149B">
        <w:rPr>
          <w:rFonts w:ascii="Arial" w:hAnsi="Arial" w:cs="Arial"/>
          <w:color w:val="000000"/>
          <w:sz w:val="22"/>
          <w:szCs w:val="22"/>
        </w:rPr>
        <w:t>particularly critical,</w:t>
      </w:r>
      <w:r w:rsidR="00E8149B" w:rsidRPr="00453B28">
        <w:rPr>
          <w:rFonts w:ascii="Arial" w:hAnsi="Arial" w:cs="Arial"/>
          <w:color w:val="000000"/>
          <w:sz w:val="22"/>
          <w:szCs w:val="22"/>
        </w:rPr>
        <w:t xml:space="preserve"> </w:t>
      </w:r>
      <w:r w:rsidR="00E8149B">
        <w:rPr>
          <w:rFonts w:ascii="Arial" w:hAnsi="Arial" w:cs="Arial"/>
          <w:sz w:val="22"/>
          <w:szCs w:val="22"/>
        </w:rPr>
        <w:t>as</w:t>
      </w:r>
      <w:r w:rsidR="00151311">
        <w:rPr>
          <w:rFonts w:ascii="Arial" w:hAnsi="Arial" w:cs="Arial"/>
          <w:sz w:val="22"/>
          <w:szCs w:val="22"/>
        </w:rPr>
        <w:t xml:space="preserve"> </w:t>
      </w:r>
      <w:r w:rsidR="00E8149B">
        <w:rPr>
          <w:rFonts w:ascii="Arial" w:hAnsi="Arial" w:cs="Arial"/>
          <w:sz w:val="22"/>
          <w:szCs w:val="22"/>
        </w:rPr>
        <w:t xml:space="preserve">CYP3A enzyme inducers like </w:t>
      </w:r>
      <w:r w:rsidR="00CE77F4">
        <w:rPr>
          <w:rFonts w:ascii="Arial" w:hAnsi="Arial" w:cs="Arial"/>
          <w:sz w:val="22"/>
          <w:szCs w:val="22"/>
        </w:rPr>
        <w:t>efavirenz</w:t>
      </w:r>
      <w:r w:rsidR="00E77254">
        <w:rPr>
          <w:rFonts w:ascii="Arial" w:hAnsi="Arial" w:cs="Arial"/>
          <w:sz w:val="22"/>
          <w:szCs w:val="22"/>
        </w:rPr>
        <w:t xml:space="preserve"> </w:t>
      </w:r>
      <w:r w:rsidR="00277B0F">
        <w:rPr>
          <w:rFonts w:ascii="Arial" w:hAnsi="Arial" w:cs="Arial"/>
          <w:sz w:val="22"/>
          <w:szCs w:val="22"/>
        </w:rPr>
        <w:t>further decrease</w:t>
      </w:r>
      <w:r w:rsidR="00E8149B">
        <w:rPr>
          <w:rFonts w:ascii="Arial" w:hAnsi="Arial" w:cs="Arial"/>
          <w:sz w:val="22"/>
          <w:szCs w:val="22"/>
        </w:rPr>
        <w:t xml:space="preserve"> systemic LNG.</w:t>
      </w:r>
      <w:r w:rsidR="00456723">
        <w:rPr>
          <w:rFonts w:ascii="Arial" w:hAnsi="Arial" w:cs="Arial"/>
          <w:color w:val="000000"/>
          <w:sz w:val="22"/>
          <w:szCs w:val="22"/>
        </w:rPr>
        <w:t xml:space="preserve"> While </w:t>
      </w:r>
      <w:r w:rsidR="00B81165">
        <w:rPr>
          <w:rFonts w:ascii="Arial" w:hAnsi="Arial" w:cs="Arial"/>
          <w:color w:val="000000"/>
          <w:sz w:val="22"/>
          <w:szCs w:val="22"/>
        </w:rPr>
        <w:t xml:space="preserve">RIA provided an early method </w:t>
      </w:r>
      <w:r w:rsidR="00151311">
        <w:rPr>
          <w:rFonts w:ascii="Arial" w:hAnsi="Arial" w:cs="Arial"/>
          <w:color w:val="000000"/>
          <w:sz w:val="22"/>
          <w:szCs w:val="22"/>
        </w:rPr>
        <w:t>for sensitive</w:t>
      </w:r>
      <w:r w:rsidR="00B81165">
        <w:rPr>
          <w:rFonts w:ascii="Arial" w:hAnsi="Arial" w:cs="Arial"/>
          <w:color w:val="000000"/>
          <w:sz w:val="22"/>
          <w:szCs w:val="22"/>
        </w:rPr>
        <w:t xml:space="preserve"> LNG quantification</w:t>
      </w:r>
      <w:r w:rsidR="00456723">
        <w:rPr>
          <w:rFonts w:ascii="Arial" w:hAnsi="Arial" w:cs="Arial"/>
          <w:color w:val="000000"/>
          <w:sz w:val="22"/>
          <w:szCs w:val="22"/>
        </w:rPr>
        <w:t xml:space="preserve">, </w:t>
      </w:r>
      <w:r w:rsidR="00615400">
        <w:rPr>
          <w:rFonts w:ascii="Arial" w:hAnsi="Arial" w:cs="Arial"/>
          <w:sz w:val="22"/>
          <w:szCs w:val="22"/>
        </w:rPr>
        <w:t>radioactive tracers complicate its use</w:t>
      </w:r>
      <w:r w:rsidR="00456723">
        <w:rPr>
          <w:rFonts w:ascii="Arial" w:hAnsi="Arial" w:cs="Arial"/>
          <w:sz w:val="22"/>
          <w:szCs w:val="22"/>
        </w:rPr>
        <w:t>, and</w:t>
      </w:r>
      <w:r w:rsidR="00615400">
        <w:rPr>
          <w:rFonts w:ascii="Arial" w:hAnsi="Arial" w:cs="Arial"/>
          <w:sz w:val="22"/>
          <w:szCs w:val="22"/>
        </w:rPr>
        <w:t xml:space="preserve"> it</w:t>
      </w:r>
      <w:r w:rsidR="00456723">
        <w:rPr>
          <w:rFonts w:ascii="Arial" w:hAnsi="Arial" w:cs="Arial"/>
          <w:sz w:val="22"/>
          <w:szCs w:val="22"/>
        </w:rPr>
        <w:t xml:space="preserve"> </w:t>
      </w:r>
      <w:r w:rsidR="00615400">
        <w:rPr>
          <w:rFonts w:ascii="Arial" w:hAnsi="Arial" w:cs="Arial"/>
          <w:sz w:val="22"/>
          <w:szCs w:val="22"/>
        </w:rPr>
        <w:t>is</w:t>
      </w:r>
      <w:r w:rsidR="00456723" w:rsidRPr="00C44771">
        <w:rPr>
          <w:rFonts w:ascii="Arial" w:hAnsi="Arial" w:cs="Arial"/>
          <w:sz w:val="22"/>
          <w:szCs w:val="22"/>
        </w:rPr>
        <w:t xml:space="preserve"> </w:t>
      </w:r>
      <w:r w:rsidR="00456723">
        <w:rPr>
          <w:rFonts w:ascii="Arial" w:hAnsi="Arial" w:cs="Arial"/>
          <w:sz w:val="22"/>
          <w:szCs w:val="22"/>
        </w:rPr>
        <w:t xml:space="preserve">both </w:t>
      </w:r>
      <w:r w:rsidR="00456723" w:rsidRPr="00C44771">
        <w:rPr>
          <w:rFonts w:ascii="Arial" w:hAnsi="Arial" w:cs="Arial"/>
          <w:sz w:val="22"/>
          <w:szCs w:val="22"/>
        </w:rPr>
        <w:t>labor intensive and lacks high throughput.</w:t>
      </w:r>
      <w:r w:rsidR="00456723">
        <w:rPr>
          <w:rFonts w:ascii="Arial" w:hAnsi="Arial" w:cs="Arial"/>
          <w:color w:val="000000" w:themeColor="text1"/>
          <w:sz w:val="22"/>
          <w:szCs w:val="22"/>
        </w:rPr>
        <w:t xml:space="preserve"> </w:t>
      </w:r>
      <w:r w:rsidR="00456723">
        <w:rPr>
          <w:rFonts w:ascii="Arial" w:hAnsi="Arial" w:cs="Arial"/>
          <w:sz w:val="22"/>
          <w:szCs w:val="22"/>
        </w:rPr>
        <w:t xml:space="preserve">To this end, </w:t>
      </w:r>
      <w:r w:rsidR="00B81165">
        <w:rPr>
          <w:rFonts w:ascii="Arial" w:hAnsi="Arial" w:cs="Arial"/>
          <w:sz w:val="22"/>
          <w:szCs w:val="22"/>
        </w:rPr>
        <w:t>L</w:t>
      </w:r>
      <w:r w:rsidR="00456723">
        <w:rPr>
          <w:rFonts w:ascii="Arial" w:hAnsi="Arial" w:cs="Arial"/>
          <w:sz w:val="22"/>
          <w:szCs w:val="22"/>
        </w:rPr>
        <w:t>C-</w:t>
      </w:r>
      <w:r w:rsidR="00B81165">
        <w:rPr>
          <w:rFonts w:ascii="Arial" w:hAnsi="Arial" w:cs="Arial"/>
          <w:sz w:val="22"/>
          <w:szCs w:val="22"/>
        </w:rPr>
        <w:t>MS/MS has emerged as a</w:t>
      </w:r>
      <w:r w:rsidR="00456723" w:rsidRPr="00F46532">
        <w:rPr>
          <w:rFonts w:ascii="Arial" w:hAnsi="Arial" w:cs="Arial"/>
          <w:sz w:val="22"/>
          <w:szCs w:val="22"/>
        </w:rPr>
        <w:t xml:space="preserve"> </w:t>
      </w:r>
      <w:r w:rsidR="00456723">
        <w:rPr>
          <w:rFonts w:ascii="Arial" w:hAnsi="Arial" w:cs="Arial"/>
          <w:sz w:val="22"/>
          <w:szCs w:val="22"/>
        </w:rPr>
        <w:t xml:space="preserve">preferable </w:t>
      </w:r>
      <w:r w:rsidR="00B81165">
        <w:rPr>
          <w:rFonts w:ascii="Arial" w:hAnsi="Arial" w:cs="Arial"/>
          <w:sz w:val="22"/>
          <w:szCs w:val="22"/>
        </w:rPr>
        <w:t xml:space="preserve">method </w:t>
      </w:r>
      <w:r w:rsidR="00456723">
        <w:rPr>
          <w:rFonts w:ascii="Arial" w:hAnsi="Arial" w:cs="Arial"/>
          <w:sz w:val="22"/>
          <w:szCs w:val="22"/>
        </w:rPr>
        <w:t xml:space="preserve">for plasma LNG </w:t>
      </w:r>
      <w:r w:rsidR="00456723" w:rsidRPr="00F46532">
        <w:rPr>
          <w:rFonts w:ascii="Arial" w:hAnsi="Arial" w:cs="Arial"/>
          <w:sz w:val="22"/>
          <w:szCs w:val="22"/>
        </w:rPr>
        <w:t>quantification</w:t>
      </w:r>
      <w:r w:rsidR="007C4543">
        <w:rPr>
          <w:rFonts w:ascii="Arial" w:hAnsi="Arial" w:cs="Arial"/>
          <w:sz w:val="22"/>
          <w:szCs w:val="22"/>
        </w:rPr>
        <w:t xml:space="preserve">. </w:t>
      </w:r>
      <w:r w:rsidR="00C80DFC">
        <w:rPr>
          <w:rFonts w:ascii="Arial" w:hAnsi="Arial" w:cs="Arial"/>
          <w:sz w:val="22"/>
          <w:szCs w:val="22"/>
        </w:rPr>
        <w:t>C</w:t>
      </w:r>
      <w:r w:rsidR="00456723">
        <w:rPr>
          <w:rFonts w:ascii="Arial" w:hAnsi="Arial" w:cs="Arial"/>
          <w:sz w:val="22"/>
          <w:szCs w:val="22"/>
        </w:rPr>
        <w:t xml:space="preserve">omparison </w:t>
      </w:r>
      <w:r w:rsidR="007C4543">
        <w:rPr>
          <w:rFonts w:ascii="Arial" w:hAnsi="Arial" w:cs="Arial"/>
          <w:sz w:val="22"/>
          <w:szCs w:val="22"/>
        </w:rPr>
        <w:t>between</w:t>
      </w:r>
      <w:r w:rsidR="00456723">
        <w:rPr>
          <w:rFonts w:ascii="Arial" w:hAnsi="Arial" w:cs="Arial"/>
          <w:sz w:val="22"/>
          <w:szCs w:val="22"/>
        </w:rPr>
        <w:t xml:space="preserve"> LNG extraction techniques found that</w:t>
      </w:r>
      <w:r w:rsidR="007C4543">
        <w:rPr>
          <w:rFonts w:ascii="Arial" w:hAnsi="Arial" w:cs="Arial"/>
          <w:sz w:val="22"/>
          <w:szCs w:val="22"/>
        </w:rPr>
        <w:t xml:space="preserve"> solid-phase extraction </w:t>
      </w:r>
      <w:r w:rsidR="00043509">
        <w:rPr>
          <w:rFonts w:ascii="Arial" w:hAnsi="Arial" w:cs="Arial"/>
          <w:sz w:val="22"/>
          <w:szCs w:val="22"/>
        </w:rPr>
        <w:t xml:space="preserve">(SPE) </w:t>
      </w:r>
      <w:r w:rsidR="007C4543">
        <w:rPr>
          <w:rFonts w:ascii="Arial" w:hAnsi="Arial" w:cs="Arial"/>
          <w:sz w:val="22"/>
          <w:szCs w:val="22"/>
        </w:rPr>
        <w:t>produces</w:t>
      </w:r>
      <w:r w:rsidR="00456723">
        <w:rPr>
          <w:rFonts w:ascii="Arial" w:hAnsi="Arial" w:cs="Arial"/>
          <w:sz w:val="22"/>
          <w:szCs w:val="22"/>
        </w:rPr>
        <w:t xml:space="preserve"> m</w:t>
      </w:r>
      <w:r w:rsidR="007C4543">
        <w:rPr>
          <w:rFonts w:ascii="Arial" w:hAnsi="Arial" w:cs="Arial"/>
          <w:sz w:val="22"/>
          <w:szCs w:val="22"/>
        </w:rPr>
        <w:t>ore signal interferences and has</w:t>
      </w:r>
      <w:r w:rsidR="00456723">
        <w:rPr>
          <w:rFonts w:ascii="Arial" w:hAnsi="Arial" w:cs="Arial"/>
          <w:sz w:val="22"/>
          <w:szCs w:val="22"/>
        </w:rPr>
        <w:t xml:space="preserve"> decreased specificity compared to liquid-liquid extraction </w:t>
      </w:r>
      <w:r w:rsidR="00456723">
        <w:rPr>
          <w:rFonts w:ascii="Arial" w:hAnsi="Arial" w:cs="Arial"/>
          <w:sz w:val="22"/>
          <w:szCs w:val="22"/>
        </w:rPr>
        <w:fldChar w:fldCharType="begin">
          <w:fldData xml:space="preserve">PEVuZE5vdGU+PENpdGU+PEF1dGhvcj5XYW5nPC9BdXRob3I+PFllYXI+MjAxNjwvWWVhcj48UmVj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</w:fldData>
        </w:fldChar>
      </w:r>
      <w:r w:rsidR="00C80DFC">
        <w:rPr>
          <w:rFonts w:ascii="Arial" w:hAnsi="Arial" w:cs="Arial"/>
          <w:sz w:val="22"/>
          <w:szCs w:val="22"/>
        </w:rPr>
        <w:instrText xml:space="preserve"> ADDIN EN.CITE </w:instrText>
      </w:r>
      <w:r w:rsidR="00C80DFC">
        <w:rPr>
          <w:rFonts w:ascii="Arial" w:hAnsi="Arial" w:cs="Arial"/>
          <w:sz w:val="22"/>
          <w:szCs w:val="22"/>
        </w:rPr>
        <w:fldChar w:fldCharType="begin">
          <w:fldData xml:space="preserve">PEVuZE5vdGU+PENpdGU+PEF1dGhvcj5XYW5nPC9BdXRob3I+PFllYXI+MjAxNjwvWWVhcj48UmVj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</w:fldData>
        </w:fldChar>
      </w:r>
      <w:r w:rsidR="00C80DFC">
        <w:rPr>
          <w:rFonts w:ascii="Arial" w:hAnsi="Arial" w:cs="Arial"/>
          <w:sz w:val="22"/>
          <w:szCs w:val="22"/>
        </w:rPr>
        <w:instrText xml:space="preserve"> ADDIN EN.CITE.DATA </w:instrText>
      </w:r>
      <w:r w:rsidR="00C80DFC">
        <w:rPr>
          <w:rFonts w:ascii="Arial" w:hAnsi="Arial" w:cs="Arial"/>
          <w:sz w:val="22"/>
          <w:szCs w:val="22"/>
        </w:rPr>
      </w:r>
      <w:r w:rsidR="00C80DFC">
        <w:rPr>
          <w:rFonts w:ascii="Arial" w:hAnsi="Arial" w:cs="Arial"/>
          <w:sz w:val="22"/>
          <w:szCs w:val="22"/>
        </w:rPr>
        <w:fldChar w:fldCharType="end"/>
      </w:r>
      <w:r w:rsidR="00456723">
        <w:rPr>
          <w:rFonts w:ascii="Arial" w:hAnsi="Arial" w:cs="Arial"/>
          <w:sz w:val="22"/>
          <w:szCs w:val="22"/>
        </w:rPr>
        <w:fldChar w:fldCharType="separate"/>
      </w:r>
      <w:r w:rsidR="00C80DFC">
        <w:rPr>
          <w:rFonts w:ascii="Arial" w:hAnsi="Arial" w:cs="Arial"/>
          <w:noProof/>
          <w:sz w:val="22"/>
          <w:szCs w:val="22"/>
        </w:rPr>
        <w:t>[11, 24]</w:t>
      </w:r>
      <w:r w:rsidR="00456723">
        <w:rPr>
          <w:rFonts w:ascii="Arial" w:hAnsi="Arial" w:cs="Arial"/>
          <w:sz w:val="22"/>
          <w:szCs w:val="22"/>
        </w:rPr>
        <w:fldChar w:fldCharType="end"/>
      </w:r>
      <w:r w:rsidR="00456723">
        <w:rPr>
          <w:rFonts w:ascii="Arial" w:hAnsi="Arial" w:cs="Arial"/>
          <w:sz w:val="22"/>
          <w:szCs w:val="22"/>
        </w:rPr>
        <w:t xml:space="preserve">. Liquid-liquid extraction of plasma LNG has been described </w:t>
      </w:r>
      <w:r w:rsidR="00456723">
        <w:rPr>
          <w:rFonts w:ascii="Arial" w:hAnsi="Arial" w:cs="Arial"/>
          <w:sz w:val="22"/>
          <w:szCs w:val="22"/>
        </w:rPr>
        <w:fldChar w:fldCharType="begin">
          <w:fldData xml:space="preserve">PEVuZE5vdGU+PENpdGU+PEF1dGhvcj5MaWNlYS1QZXJlejwvQXV0aG9yPjxZZWFyPjIwMDc8L1ll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</w:fldData>
        </w:fldChar>
      </w:r>
      <w:r w:rsidR="00932D93">
        <w:rPr>
          <w:rFonts w:ascii="Arial" w:hAnsi="Arial" w:cs="Arial"/>
          <w:sz w:val="22"/>
          <w:szCs w:val="22"/>
        </w:rPr>
        <w:instrText xml:space="preserve"> ADDIN EN.CITE </w:instrText>
      </w:r>
      <w:r w:rsidR="00932D93">
        <w:rPr>
          <w:rFonts w:ascii="Arial" w:hAnsi="Arial" w:cs="Arial"/>
          <w:sz w:val="22"/>
          <w:szCs w:val="22"/>
        </w:rPr>
        <w:fldChar w:fldCharType="begin">
          <w:fldData xml:space="preserve">PEVuZE5vdGU+PENpdGU+PEF1dGhvcj5MaWNlYS1QZXJlejwvQXV0aG9yPjxZZWFyPjIwMDc8L1ll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</w:fldData>
        </w:fldChar>
      </w:r>
      <w:r w:rsidR="00932D93">
        <w:rPr>
          <w:rFonts w:ascii="Arial" w:hAnsi="Arial" w:cs="Arial"/>
          <w:sz w:val="22"/>
          <w:szCs w:val="22"/>
        </w:rPr>
        <w:instrText xml:space="preserve"> ADDIN EN.CITE.DATA </w:instrText>
      </w:r>
      <w:r w:rsidR="00932D93">
        <w:rPr>
          <w:rFonts w:ascii="Arial" w:hAnsi="Arial" w:cs="Arial"/>
          <w:sz w:val="22"/>
          <w:szCs w:val="22"/>
        </w:rPr>
      </w:r>
      <w:r w:rsidR="00932D93">
        <w:rPr>
          <w:rFonts w:ascii="Arial" w:hAnsi="Arial" w:cs="Arial"/>
          <w:sz w:val="22"/>
          <w:szCs w:val="22"/>
        </w:rPr>
        <w:fldChar w:fldCharType="end"/>
      </w:r>
      <w:r w:rsidR="00456723">
        <w:rPr>
          <w:rFonts w:ascii="Arial" w:hAnsi="Arial" w:cs="Arial"/>
          <w:sz w:val="22"/>
          <w:szCs w:val="22"/>
        </w:rPr>
      </w:r>
      <w:r w:rsidR="00456723">
        <w:rPr>
          <w:rFonts w:ascii="Arial" w:hAnsi="Arial" w:cs="Arial"/>
          <w:sz w:val="22"/>
          <w:szCs w:val="22"/>
        </w:rPr>
        <w:fldChar w:fldCharType="separate"/>
      </w:r>
      <w:r w:rsidR="00932D93">
        <w:rPr>
          <w:rFonts w:ascii="Arial" w:hAnsi="Arial" w:cs="Arial"/>
          <w:noProof/>
          <w:sz w:val="22"/>
          <w:szCs w:val="22"/>
        </w:rPr>
        <w:t>[25-27]</w:t>
      </w:r>
      <w:r w:rsidR="00456723">
        <w:rPr>
          <w:rFonts w:ascii="Arial" w:hAnsi="Arial" w:cs="Arial"/>
          <w:sz w:val="22"/>
          <w:szCs w:val="22"/>
        </w:rPr>
        <w:fldChar w:fldCharType="end"/>
      </w:r>
      <w:r w:rsidR="00456723">
        <w:rPr>
          <w:rFonts w:ascii="Arial" w:hAnsi="Arial" w:cs="Arial"/>
          <w:sz w:val="22"/>
          <w:szCs w:val="22"/>
        </w:rPr>
        <w:t xml:space="preserve">, however these methods are less sensitive, with LLOQs greater than or equal to 100 </w:t>
      </w:r>
      <w:proofErr w:type="spellStart"/>
      <w:r w:rsidR="00456723">
        <w:rPr>
          <w:rFonts w:ascii="Arial" w:hAnsi="Arial" w:cs="Arial"/>
          <w:sz w:val="22"/>
          <w:szCs w:val="22"/>
        </w:rPr>
        <w:t>pg</w:t>
      </w:r>
      <w:proofErr w:type="spellEnd"/>
      <w:r w:rsidR="00456723">
        <w:rPr>
          <w:rFonts w:ascii="Arial" w:hAnsi="Arial" w:cs="Arial"/>
          <w:sz w:val="22"/>
          <w:szCs w:val="22"/>
        </w:rPr>
        <w:t>/</w:t>
      </w:r>
      <w:proofErr w:type="spellStart"/>
      <w:r w:rsidR="00456723">
        <w:rPr>
          <w:rFonts w:ascii="Arial" w:hAnsi="Arial" w:cs="Arial"/>
          <w:sz w:val="22"/>
          <w:szCs w:val="22"/>
        </w:rPr>
        <w:t>mL.</w:t>
      </w:r>
      <w:proofErr w:type="spellEnd"/>
      <w:r w:rsidR="00456723">
        <w:rPr>
          <w:rFonts w:ascii="Arial" w:hAnsi="Arial" w:cs="Arial"/>
          <w:sz w:val="22"/>
          <w:szCs w:val="22"/>
        </w:rPr>
        <w:t xml:space="preserve"> Furthermore, specialized semi-automated processes are required by one liquid-liquid extraction assay </w:t>
      </w:r>
      <w:r w:rsidR="00456723">
        <w:rPr>
          <w:rFonts w:ascii="Arial" w:hAnsi="Arial" w:cs="Arial"/>
          <w:sz w:val="22"/>
          <w:szCs w:val="22"/>
        </w:rPr>
        <w:fldChar w:fldCharType="begin">
          <w:fldData xml:space="preserve">PEVuZE5vdGU+PENpdGU+PEF1dGhvcj5MaWNlYS1QZXJlejwvQXV0aG9yPjxZZWFyPjIwMDc8L1ll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</w:fldData>
        </w:fldChar>
      </w:r>
      <w:r w:rsidR="00932D93">
        <w:rPr>
          <w:rFonts w:ascii="Arial" w:hAnsi="Arial" w:cs="Arial"/>
          <w:sz w:val="22"/>
          <w:szCs w:val="22"/>
        </w:rPr>
        <w:instrText xml:space="preserve"> ADDIN EN.CITE </w:instrText>
      </w:r>
      <w:r w:rsidR="00932D93">
        <w:rPr>
          <w:rFonts w:ascii="Arial" w:hAnsi="Arial" w:cs="Arial"/>
          <w:sz w:val="22"/>
          <w:szCs w:val="22"/>
        </w:rPr>
        <w:fldChar w:fldCharType="begin">
          <w:fldData xml:space="preserve">PEVuZE5vdGU+PENpdGU+PEF1dGhvcj5MaWNlYS1QZXJlejwvQXV0aG9yPjxZZWFyPjIwMDc8L1ll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</w:fldData>
        </w:fldChar>
      </w:r>
      <w:r w:rsidR="00932D93">
        <w:rPr>
          <w:rFonts w:ascii="Arial" w:hAnsi="Arial" w:cs="Arial"/>
          <w:sz w:val="22"/>
          <w:szCs w:val="22"/>
        </w:rPr>
        <w:instrText xml:space="preserve"> ADDIN EN.CITE.DATA </w:instrText>
      </w:r>
      <w:r w:rsidR="00932D93">
        <w:rPr>
          <w:rFonts w:ascii="Arial" w:hAnsi="Arial" w:cs="Arial"/>
          <w:sz w:val="22"/>
          <w:szCs w:val="22"/>
        </w:rPr>
      </w:r>
      <w:r w:rsidR="00932D93">
        <w:rPr>
          <w:rFonts w:ascii="Arial" w:hAnsi="Arial" w:cs="Arial"/>
          <w:sz w:val="22"/>
          <w:szCs w:val="22"/>
        </w:rPr>
        <w:fldChar w:fldCharType="end"/>
      </w:r>
      <w:r w:rsidR="00456723">
        <w:rPr>
          <w:rFonts w:ascii="Arial" w:hAnsi="Arial" w:cs="Arial"/>
          <w:sz w:val="22"/>
          <w:szCs w:val="22"/>
        </w:rPr>
      </w:r>
      <w:r w:rsidR="00456723">
        <w:rPr>
          <w:rFonts w:ascii="Arial" w:hAnsi="Arial" w:cs="Arial"/>
          <w:sz w:val="22"/>
          <w:szCs w:val="22"/>
        </w:rPr>
        <w:fldChar w:fldCharType="separate"/>
      </w:r>
      <w:r w:rsidR="00932D93">
        <w:rPr>
          <w:rFonts w:ascii="Arial" w:hAnsi="Arial" w:cs="Arial"/>
          <w:noProof/>
          <w:sz w:val="22"/>
          <w:szCs w:val="22"/>
        </w:rPr>
        <w:t>[25]</w:t>
      </w:r>
      <w:r w:rsidR="00456723">
        <w:rPr>
          <w:rFonts w:ascii="Arial" w:hAnsi="Arial" w:cs="Arial"/>
          <w:sz w:val="22"/>
          <w:szCs w:val="22"/>
        </w:rPr>
        <w:fldChar w:fldCharType="end"/>
      </w:r>
      <w:r w:rsidR="00456723">
        <w:rPr>
          <w:rFonts w:ascii="Arial" w:hAnsi="Arial" w:cs="Arial"/>
          <w:sz w:val="22"/>
          <w:szCs w:val="22"/>
        </w:rPr>
        <w:t xml:space="preserve">, which may potentially limit the application of this method in other </w:t>
      </w:r>
      <w:r w:rsidR="00151311">
        <w:rPr>
          <w:rFonts w:ascii="Arial" w:hAnsi="Arial" w:cs="Arial"/>
          <w:sz w:val="22"/>
          <w:szCs w:val="22"/>
        </w:rPr>
        <w:t>laboratories.</w:t>
      </w:r>
      <w:r w:rsidR="00883D82">
        <w:rPr>
          <w:rFonts w:ascii="Arial" w:hAnsi="Arial" w:cs="Arial"/>
          <w:sz w:val="22"/>
          <w:szCs w:val="22"/>
        </w:rPr>
        <w:t xml:space="preserve"> </w:t>
      </w:r>
      <w:r w:rsidR="009F0F5D">
        <w:rPr>
          <w:rFonts w:ascii="Arial" w:hAnsi="Arial" w:cs="Arial"/>
          <w:sz w:val="22"/>
          <w:szCs w:val="22"/>
        </w:rPr>
        <w:t xml:space="preserve">A </w:t>
      </w:r>
      <w:r w:rsidR="00883D82">
        <w:rPr>
          <w:rFonts w:ascii="Arial" w:hAnsi="Arial" w:cs="Arial"/>
          <w:sz w:val="22"/>
          <w:szCs w:val="22"/>
        </w:rPr>
        <w:t>method using an online</w:t>
      </w:r>
      <w:r w:rsidR="003D0F0E">
        <w:rPr>
          <w:rFonts w:ascii="Arial" w:hAnsi="Arial" w:cs="Arial"/>
          <w:sz w:val="22"/>
          <w:szCs w:val="22"/>
        </w:rPr>
        <w:t xml:space="preserve"> SPE </w:t>
      </w:r>
      <w:r w:rsidR="00883D82">
        <w:rPr>
          <w:rFonts w:ascii="Arial" w:hAnsi="Arial" w:cs="Arial"/>
          <w:sz w:val="22"/>
          <w:szCs w:val="22"/>
        </w:rPr>
        <w:t>LC-MS/MS system following liquid-liquid extraction</w:t>
      </w:r>
      <w:r w:rsidR="003D0F0E">
        <w:rPr>
          <w:rFonts w:ascii="Arial" w:hAnsi="Arial" w:cs="Arial"/>
          <w:sz w:val="22"/>
          <w:szCs w:val="22"/>
        </w:rPr>
        <w:t xml:space="preserve"> of LNG from plasma</w:t>
      </w:r>
      <w:r w:rsidR="00883D82">
        <w:rPr>
          <w:rFonts w:ascii="Arial" w:hAnsi="Arial" w:cs="Arial"/>
          <w:sz w:val="22"/>
          <w:szCs w:val="22"/>
        </w:rPr>
        <w:t xml:space="preserve"> has been described, with a quantifiable linear range from 50 to 1500 </w:t>
      </w:r>
      <w:proofErr w:type="spellStart"/>
      <w:r w:rsidR="00883D82">
        <w:rPr>
          <w:rFonts w:ascii="Arial" w:hAnsi="Arial" w:cs="Arial"/>
          <w:sz w:val="22"/>
          <w:szCs w:val="22"/>
        </w:rPr>
        <w:t>pg</w:t>
      </w:r>
      <w:proofErr w:type="spellEnd"/>
      <w:r w:rsidR="00883D82">
        <w:rPr>
          <w:rFonts w:ascii="Arial" w:hAnsi="Arial" w:cs="Arial"/>
          <w:sz w:val="22"/>
          <w:szCs w:val="22"/>
        </w:rPr>
        <w:t xml:space="preserve">/mL </w:t>
      </w:r>
      <w:r w:rsidR="00883D82">
        <w:rPr>
          <w:rFonts w:ascii="Arial" w:hAnsi="Arial" w:cs="Arial"/>
          <w:sz w:val="22"/>
          <w:szCs w:val="22"/>
        </w:rPr>
        <w:fldChar w:fldCharType="begin"/>
      </w:r>
      <w:r w:rsidR="00883D82">
        <w:rPr>
          <w:rFonts w:ascii="Arial" w:hAnsi="Arial" w:cs="Arial"/>
          <w:sz w:val="22"/>
          <w:szCs w:val="22"/>
        </w:rPr>
        <w:instrText xml:space="preserve"> ADDIN EN.CITE &lt;EndNote&gt;&lt;Cite&gt;&lt;Author&gt;Moser&lt;/Author&gt;&lt;Year&gt;2011&lt;/Year&gt;&lt;RecNum&gt;26&lt;/RecNum&gt;&lt;DisplayText&gt;[24]&lt;/DisplayText&gt;&lt;record&gt;&lt;rec-number&gt;26&lt;/rec-number&gt;&lt;foreign-keys&gt;&lt;key app="EN" db-id="fxzvdraz7pdrsue29fnptpewzdavdsfed9rt" timestamp="1498403620"&gt;26&lt;/key&gt;&lt;/foreign-keys&gt;&lt;ref-type name="Journal Article"&gt;17&lt;/ref-type&gt;&lt;contributors&gt;&lt;authors&gt;&lt;author&gt;Moser, C.&lt;/author&gt;&lt;author&gt;Gschliesser, A.&lt;/author&gt;&lt;author&gt;Mattle, V.&lt;/author&gt;&lt;author&gt;Wildt, L.&lt;/author&gt;&lt;author&gt;Griesmacher, A.&lt;/author&gt;&lt;author&gt;Seger, C.&lt;/author&gt;&lt;/authors&gt;&lt;/contributors&gt;&lt;auth-address&gt;Division of Mass Spectrometry and Chromatography, Institute of Medical and Chemical Laboratory Diagnostics (ZIMCL), University Hospital Innsbruck, Innsbruck, Austria.&lt;/auth-address&gt;&lt;titles&gt;&lt;title&gt;An ultra-sensitive online SPE-LC-MS/MS method for the quantification of levonorgestrel released from intrauterine devices&lt;/title&gt;&lt;secondary-title&gt;Anal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chemistry&lt;/abbr-1&gt;&lt;/alt-periodical&gt;&lt;pages&gt;2655-62&lt;/pages&gt;&lt;volume&gt;400&lt;/volume&gt;&lt;number&gt;8&lt;/number&gt;&lt;edition&gt;2011/03/02&lt;/edition&gt;&lt;keywords&gt;&lt;keyword&gt;Chromatography, Liquid&lt;/keyword&gt;&lt;keyword&gt;*Internet&lt;/keyword&gt;&lt;keyword&gt;*Intrauterine Devices&lt;/keyword&gt;&lt;keyword&gt;Levonorgestrel/*analysis&lt;/keyword&gt;&lt;keyword&gt;*Solid Phase Extraction&lt;/keyword&gt;&lt;keyword&gt;Tandem Mass Spectrometry&lt;/keyword&gt;&lt;/keywords&gt;&lt;dates&gt;&lt;year&gt;2011&lt;/year&gt;&lt;pub-dates&gt;&lt;date&gt;Jun&lt;/date&gt;&lt;/pub-dates&gt;&lt;/dates&gt;&lt;isbn&gt;1618-2642&lt;/isbn&gt;&lt;accession-num&gt;21359573&lt;/accession-num&gt;&lt;urls&gt;&lt;/urls&gt;&lt;electronic-resource-num&gt;10.1007/s00216-011-4790-0&lt;/electronic-resource-num&gt;&lt;remote-database-provider&gt;NLM&lt;/remote-database-provider&gt;&lt;language&gt;eng&lt;/language&gt;&lt;/record&gt;&lt;/Cite&gt;&lt;/EndNote&gt;</w:instrText>
      </w:r>
      <w:r w:rsidR="00883D82">
        <w:rPr>
          <w:rFonts w:ascii="Arial" w:hAnsi="Arial" w:cs="Arial"/>
          <w:sz w:val="22"/>
          <w:szCs w:val="22"/>
        </w:rPr>
        <w:fldChar w:fldCharType="separate"/>
      </w:r>
      <w:r w:rsidR="00883D82">
        <w:rPr>
          <w:rFonts w:ascii="Arial" w:hAnsi="Arial" w:cs="Arial"/>
          <w:noProof/>
          <w:sz w:val="22"/>
          <w:szCs w:val="22"/>
        </w:rPr>
        <w:t>[24]</w:t>
      </w:r>
      <w:r w:rsidR="00883D82">
        <w:rPr>
          <w:rFonts w:ascii="Arial" w:hAnsi="Arial" w:cs="Arial"/>
          <w:sz w:val="22"/>
          <w:szCs w:val="22"/>
        </w:rPr>
        <w:fldChar w:fldCharType="end"/>
      </w:r>
      <w:r w:rsidR="00883D82">
        <w:rPr>
          <w:rFonts w:ascii="Arial" w:hAnsi="Arial" w:cs="Arial"/>
          <w:sz w:val="22"/>
          <w:szCs w:val="22"/>
        </w:rPr>
        <w:t>.</w:t>
      </w:r>
      <w:r w:rsidR="00CC1261">
        <w:rPr>
          <w:rFonts w:ascii="Arial" w:hAnsi="Arial" w:cs="Arial"/>
          <w:sz w:val="22"/>
          <w:szCs w:val="22"/>
        </w:rPr>
        <w:t xml:space="preserve"> However </w:t>
      </w:r>
      <w:r w:rsidR="00043509">
        <w:rPr>
          <w:rFonts w:ascii="Arial" w:hAnsi="Arial" w:cs="Arial"/>
          <w:sz w:val="22"/>
          <w:szCs w:val="22"/>
        </w:rPr>
        <w:t>online SPE</w:t>
      </w:r>
      <w:r w:rsidR="00CC1261">
        <w:rPr>
          <w:rFonts w:ascii="Arial" w:hAnsi="Arial" w:cs="Arial"/>
          <w:sz w:val="22"/>
          <w:szCs w:val="22"/>
        </w:rPr>
        <w:t xml:space="preserve"> </w:t>
      </w:r>
      <w:r w:rsidR="003D0F0E">
        <w:rPr>
          <w:rFonts w:ascii="Arial" w:hAnsi="Arial" w:cs="Arial"/>
          <w:sz w:val="22"/>
          <w:szCs w:val="22"/>
        </w:rPr>
        <w:t>LC-MS/MS</w:t>
      </w:r>
      <w:r w:rsidR="00A21921">
        <w:rPr>
          <w:rFonts w:ascii="Arial" w:hAnsi="Arial" w:cs="Arial"/>
          <w:sz w:val="22"/>
          <w:szCs w:val="22"/>
        </w:rPr>
        <w:t xml:space="preserve"> </w:t>
      </w:r>
      <w:r w:rsidR="00CC1261">
        <w:rPr>
          <w:rFonts w:ascii="Arial" w:hAnsi="Arial" w:cs="Arial"/>
          <w:sz w:val="22"/>
          <w:szCs w:val="22"/>
        </w:rPr>
        <w:t>requires additional costly equipment</w:t>
      </w:r>
      <w:r w:rsidR="003D0F0E">
        <w:rPr>
          <w:rFonts w:ascii="Arial" w:hAnsi="Arial" w:cs="Arial"/>
          <w:sz w:val="22"/>
          <w:szCs w:val="22"/>
        </w:rPr>
        <w:t xml:space="preserve"> and </w:t>
      </w:r>
      <w:r w:rsidR="00E91F23">
        <w:rPr>
          <w:rFonts w:ascii="Arial" w:hAnsi="Arial" w:cs="Arial"/>
          <w:sz w:val="22"/>
          <w:szCs w:val="22"/>
        </w:rPr>
        <w:t>maintenance</w:t>
      </w:r>
      <w:r w:rsidR="00CC1261">
        <w:rPr>
          <w:rFonts w:ascii="Arial" w:hAnsi="Arial" w:cs="Arial"/>
          <w:sz w:val="22"/>
          <w:szCs w:val="22"/>
        </w:rPr>
        <w:t xml:space="preserve"> that may not be available in all laboratory settings.</w:t>
      </w:r>
      <w:r w:rsidR="00F120C9">
        <w:rPr>
          <w:rFonts w:ascii="Arial" w:hAnsi="Arial" w:cs="Arial"/>
          <w:sz w:val="22"/>
          <w:szCs w:val="22"/>
        </w:rPr>
        <w:t xml:space="preserve"> Furthermore, </w:t>
      </w:r>
      <w:r w:rsidR="007E4180">
        <w:rPr>
          <w:rFonts w:ascii="Arial" w:hAnsi="Arial" w:cs="Arial"/>
          <w:sz w:val="22"/>
          <w:szCs w:val="22"/>
        </w:rPr>
        <w:t>the risk of carryover m</w:t>
      </w:r>
      <w:bookmarkStart w:id="0" w:name="_GoBack"/>
      <w:bookmarkEnd w:id="0"/>
      <w:r w:rsidR="007E4180">
        <w:rPr>
          <w:rFonts w:ascii="Arial" w:hAnsi="Arial" w:cs="Arial"/>
          <w:sz w:val="22"/>
          <w:szCs w:val="22"/>
        </w:rPr>
        <w:t xml:space="preserve">ay complicate </w:t>
      </w:r>
      <w:r w:rsidR="00F120C9">
        <w:rPr>
          <w:rFonts w:ascii="Arial" w:hAnsi="Arial" w:cs="Arial"/>
          <w:sz w:val="22"/>
          <w:szCs w:val="22"/>
        </w:rPr>
        <w:t xml:space="preserve">online SPE </w:t>
      </w:r>
      <w:r w:rsidR="007E4180">
        <w:rPr>
          <w:rFonts w:ascii="Arial" w:hAnsi="Arial" w:cs="Arial"/>
          <w:sz w:val="22"/>
          <w:szCs w:val="22"/>
        </w:rPr>
        <w:fldChar w:fldCharType="begin"/>
      </w:r>
      <w:r w:rsidR="007E4180">
        <w:rPr>
          <w:rFonts w:ascii="Arial" w:hAnsi="Arial" w:cs="Arial"/>
          <w:sz w:val="22"/>
          <w:szCs w:val="22"/>
        </w:rPr>
        <w:instrText xml:space="preserve"> ADDIN EN.CITE &lt;EndNote&gt;&lt;Cite&gt;&lt;Author&gt;Mullett&lt;/Author&gt;&lt;Year&gt;2007&lt;/Year&gt;&lt;RecNum&gt;67&lt;/RecNum&gt;&lt;DisplayText&gt;[28]&lt;/DisplayText&gt;&lt;record&gt;&lt;rec-number&gt;67&lt;/rec-number&gt;&lt;foreign-keys&gt;&lt;key app="EN" db-id="fxzvdraz7pdrsue29fnptpewzdavdsfed9rt" timestamp="1508532556"&gt;67&lt;/key&gt;&lt;/foreign-keys&gt;&lt;ref-type name="Journal Article"&gt;17&lt;/ref-type&gt;&lt;contributors&gt;&lt;authors&gt;&lt;author&gt;Mullett, W. M.&lt;/author&gt;&lt;/authors&gt;&lt;/contributors&gt;&lt;auth-address&gt;Merck Frosst Canada and Co., Kirkland, Quebec, Canada H9H 3L1. wayne_mullett@merck.com &amp;lt;wayne_mullett@merck.com&amp;gt;&lt;/auth-address&gt;&lt;titles&gt;&lt;title&gt;Determination of drugs in biological fluids by direct injection of samples for liquid-chromatographic analysis&lt;/title&gt;&lt;secondary-title&gt;J Biochem Biophys Methods&lt;/secondary-title&gt;&lt;alt-title&gt;Journal of biochemical and biophysical methods&lt;/alt-title&gt;&lt;/titles&gt;&lt;periodical&gt;&lt;full-title&gt;J Biochem Biophys Methods&lt;/full-title&gt;&lt;abbr-1&gt;Journal of biochemical and biophysical methods&lt;/abbr-1&gt;&lt;/periodical&gt;&lt;alt-periodical&gt;&lt;full-title&gt;J Biochem Biophys Methods&lt;/full-title&gt;&lt;abbr-1&gt;Journal of biochemical and biophysical methods&lt;/abbr-1&gt;&lt;/alt-periodical&gt;&lt;pages&gt;263-73&lt;/pages&gt;&lt;volume&gt;70&lt;/volume&gt;&lt;number&gt;2&lt;/number&gt;&lt;edition&gt;2006/11/23&lt;/edition&gt;&lt;keywords&gt;&lt;keyword&gt;Body Fluids/*chemistry&lt;/keyword&gt;&lt;keyword&gt;Chromatography, Liquid/*methods&lt;/keyword&gt;&lt;keyword&gt;Flow Injection Analysis/*methods&lt;/keyword&gt;&lt;keyword&gt;Pharmaceutical Preparations/*analysis&lt;/keyword&gt;&lt;keyword&gt;Solid Phase Microextraction/*methods&lt;/keyword&gt;&lt;keyword&gt;Specimen Handling/*methods&lt;/keyword&gt;&lt;/keywords&gt;&lt;dates&gt;&lt;year&gt;2007&lt;/year&gt;&lt;pub-dates&gt;&lt;date&gt;Mar 10&lt;/date&gt;&lt;/pub-dates&gt;&lt;/dates&gt;&lt;isbn&gt;0165-022X (Print)&amp;#xD;0165-022x&lt;/isbn&gt;&lt;accession-num&gt;17113152&lt;/accession-num&gt;&lt;urls&gt;&lt;/urls&gt;&lt;electronic-resource-num&gt;10.1016/j.jbbm.2006.10.001&lt;/electronic-resource-num&gt;&lt;remote-database-provider&gt;NLM&lt;/remote-database-provider&gt;&lt;language&gt;eng&lt;/language&gt;&lt;/record&gt;&lt;/Cite&gt;&lt;/EndNote&gt;</w:instrText>
      </w:r>
      <w:r w:rsidR="007E4180">
        <w:rPr>
          <w:rFonts w:ascii="Arial" w:hAnsi="Arial" w:cs="Arial"/>
          <w:sz w:val="22"/>
          <w:szCs w:val="22"/>
        </w:rPr>
        <w:fldChar w:fldCharType="separate"/>
      </w:r>
      <w:r w:rsidR="007E4180">
        <w:rPr>
          <w:rFonts w:ascii="Arial" w:hAnsi="Arial" w:cs="Arial"/>
          <w:noProof/>
          <w:sz w:val="22"/>
          <w:szCs w:val="22"/>
        </w:rPr>
        <w:t>[28]</w:t>
      </w:r>
      <w:r w:rsidR="007E4180">
        <w:rPr>
          <w:rFonts w:ascii="Arial" w:hAnsi="Arial" w:cs="Arial"/>
          <w:sz w:val="22"/>
          <w:szCs w:val="22"/>
        </w:rPr>
        <w:fldChar w:fldCharType="end"/>
      </w:r>
      <w:r w:rsidR="007E4180">
        <w:rPr>
          <w:rFonts w:ascii="Arial" w:hAnsi="Arial" w:cs="Arial"/>
          <w:sz w:val="22"/>
          <w:szCs w:val="22"/>
        </w:rPr>
        <w:t>.</w:t>
      </w:r>
    </w:p>
    <w:p w14:paraId="1DBB90D1" w14:textId="77777777" w:rsidR="00561913" w:rsidRDefault="00561913" w:rsidP="00277B0F">
      <w:pPr>
        <w:spacing w:line="480" w:lineRule="auto"/>
        <w:rPr>
          <w:rFonts w:ascii="Arial" w:hAnsi="Arial" w:cs="Arial"/>
          <w:color w:val="000000"/>
          <w:sz w:val="22"/>
          <w:szCs w:val="22"/>
        </w:rPr>
      </w:pPr>
    </w:p>
    <w:p w14:paraId="389C438E" w14:textId="7BF871E3" w:rsidR="008344F0" w:rsidRDefault="00561913" w:rsidP="008344F0">
      <w:pPr>
        <w:spacing w:line="480" w:lineRule="auto"/>
        <w:rPr>
          <w:rFonts w:ascii="Arial" w:hAnsi="Arial" w:cs="Arial"/>
          <w:color w:val="000000"/>
          <w:sz w:val="22"/>
          <w:szCs w:val="22"/>
        </w:rPr>
      </w:pPr>
      <w:r>
        <w:rPr>
          <w:rFonts w:ascii="Arial" w:hAnsi="Arial" w:cs="Arial"/>
          <w:color w:val="000000"/>
          <w:sz w:val="22"/>
          <w:szCs w:val="22"/>
        </w:rPr>
        <w:t>S</w:t>
      </w:r>
      <w:r w:rsidRPr="00561913">
        <w:rPr>
          <w:rFonts w:ascii="Arial" w:hAnsi="Arial" w:cs="Arial"/>
          <w:color w:val="000000"/>
          <w:sz w:val="22"/>
          <w:szCs w:val="22"/>
        </w:rPr>
        <w:t xml:space="preserve">teroidal drugs are poorly </w:t>
      </w:r>
      <w:proofErr w:type="spellStart"/>
      <w:r w:rsidRPr="00561913">
        <w:rPr>
          <w:rFonts w:ascii="Arial" w:hAnsi="Arial" w:cs="Arial"/>
          <w:color w:val="000000"/>
          <w:sz w:val="22"/>
          <w:szCs w:val="22"/>
        </w:rPr>
        <w:t>ioni</w:t>
      </w:r>
      <w:r w:rsidR="00641C51">
        <w:rPr>
          <w:rFonts w:ascii="Arial" w:hAnsi="Arial" w:cs="Arial"/>
          <w:color w:val="000000"/>
          <w:sz w:val="22"/>
          <w:szCs w:val="22"/>
        </w:rPr>
        <w:t>z</w:t>
      </w:r>
      <w:r w:rsidRPr="00561913">
        <w:rPr>
          <w:rFonts w:ascii="Arial" w:hAnsi="Arial" w:cs="Arial"/>
          <w:color w:val="000000"/>
          <w:sz w:val="22"/>
          <w:szCs w:val="22"/>
        </w:rPr>
        <w:t>able</w:t>
      </w:r>
      <w:proofErr w:type="spellEnd"/>
      <w:r w:rsidRPr="00561913">
        <w:rPr>
          <w:rFonts w:ascii="Arial" w:hAnsi="Arial" w:cs="Arial"/>
          <w:color w:val="000000"/>
          <w:sz w:val="22"/>
          <w:szCs w:val="22"/>
        </w:rPr>
        <w:t xml:space="preserve"> compounds and hence detection on </w:t>
      </w:r>
      <w:r w:rsidR="00137C6B">
        <w:rPr>
          <w:rFonts w:ascii="Arial" w:hAnsi="Arial" w:cs="Arial"/>
          <w:color w:val="000000"/>
          <w:sz w:val="22"/>
          <w:szCs w:val="22"/>
        </w:rPr>
        <w:t>a</w:t>
      </w:r>
      <w:r>
        <w:rPr>
          <w:rFonts w:ascii="Arial" w:hAnsi="Arial" w:cs="Arial"/>
          <w:color w:val="000000"/>
          <w:sz w:val="22"/>
          <w:szCs w:val="22"/>
        </w:rPr>
        <w:t xml:space="preserve"> mass spectrometer poses analytical challenge</w:t>
      </w:r>
      <w:r w:rsidR="00137C6B">
        <w:rPr>
          <w:rFonts w:ascii="Arial" w:hAnsi="Arial" w:cs="Arial"/>
          <w:color w:val="000000"/>
          <w:sz w:val="22"/>
          <w:szCs w:val="22"/>
        </w:rPr>
        <w:t>s</w:t>
      </w:r>
      <w:r>
        <w:rPr>
          <w:rFonts w:ascii="Arial" w:hAnsi="Arial" w:cs="Arial"/>
          <w:color w:val="000000"/>
          <w:sz w:val="22"/>
          <w:szCs w:val="22"/>
        </w:rPr>
        <w:t xml:space="preserve">. For example, LNG possesses only a single </w:t>
      </w:r>
      <w:r w:rsidR="00334C75">
        <w:rPr>
          <w:rFonts w:ascii="Arial" w:hAnsi="Arial" w:cs="Arial"/>
          <w:color w:val="000000"/>
          <w:sz w:val="22"/>
          <w:szCs w:val="22"/>
        </w:rPr>
        <w:t>-</w:t>
      </w:r>
      <w:r>
        <w:rPr>
          <w:rFonts w:ascii="Arial" w:hAnsi="Arial" w:cs="Arial"/>
          <w:color w:val="000000"/>
          <w:sz w:val="22"/>
          <w:szCs w:val="22"/>
        </w:rPr>
        <w:t>OH functional group that can</w:t>
      </w:r>
      <w:r w:rsidRPr="00561913">
        <w:rPr>
          <w:rFonts w:ascii="Arial" w:hAnsi="Arial" w:cs="Arial"/>
          <w:color w:val="000000"/>
          <w:sz w:val="22"/>
          <w:szCs w:val="22"/>
        </w:rPr>
        <w:t xml:space="preserve"> be ionize</w:t>
      </w:r>
      <w:r>
        <w:rPr>
          <w:rFonts w:ascii="Arial" w:hAnsi="Arial" w:cs="Arial"/>
          <w:color w:val="000000"/>
          <w:sz w:val="22"/>
          <w:szCs w:val="22"/>
        </w:rPr>
        <w:t>d</w:t>
      </w:r>
      <w:r w:rsidRPr="00561913">
        <w:rPr>
          <w:rFonts w:ascii="Arial" w:hAnsi="Arial" w:cs="Arial"/>
          <w:color w:val="000000"/>
          <w:sz w:val="22"/>
          <w:szCs w:val="22"/>
        </w:rPr>
        <w:t xml:space="preserve">. Another challenge </w:t>
      </w:r>
      <w:r w:rsidR="00137C6B">
        <w:rPr>
          <w:rFonts w:ascii="Arial" w:hAnsi="Arial" w:cs="Arial"/>
          <w:color w:val="000000"/>
          <w:sz w:val="22"/>
          <w:szCs w:val="22"/>
        </w:rPr>
        <w:t>in measuring</w:t>
      </w:r>
      <w:r w:rsidRPr="00561913">
        <w:rPr>
          <w:rFonts w:ascii="Arial" w:hAnsi="Arial" w:cs="Arial"/>
          <w:color w:val="000000"/>
          <w:sz w:val="22"/>
          <w:szCs w:val="22"/>
        </w:rPr>
        <w:t xml:space="preserve"> steroidal compounds is </w:t>
      </w:r>
      <w:r>
        <w:rPr>
          <w:rFonts w:ascii="Arial" w:hAnsi="Arial" w:cs="Arial"/>
          <w:color w:val="000000"/>
          <w:sz w:val="22"/>
          <w:szCs w:val="22"/>
        </w:rPr>
        <w:t xml:space="preserve">the potential for </w:t>
      </w:r>
      <w:r w:rsidRPr="00561913">
        <w:rPr>
          <w:rFonts w:ascii="Arial" w:hAnsi="Arial" w:cs="Arial"/>
          <w:color w:val="000000"/>
          <w:sz w:val="22"/>
          <w:szCs w:val="22"/>
        </w:rPr>
        <w:t xml:space="preserve">interference from endogenous components. </w:t>
      </w:r>
      <w:r>
        <w:rPr>
          <w:rFonts w:ascii="Arial" w:hAnsi="Arial" w:cs="Arial"/>
          <w:color w:val="000000"/>
          <w:sz w:val="22"/>
          <w:szCs w:val="22"/>
        </w:rPr>
        <w:t xml:space="preserve">With this in mind, of </w:t>
      </w:r>
      <w:r w:rsidRPr="00561913">
        <w:rPr>
          <w:rFonts w:ascii="Arial" w:hAnsi="Arial" w:cs="Arial"/>
          <w:color w:val="000000"/>
          <w:sz w:val="22"/>
          <w:szCs w:val="22"/>
        </w:rPr>
        <w:t xml:space="preserve">the mobile phases that were tested </w:t>
      </w:r>
      <w:r>
        <w:rPr>
          <w:rFonts w:ascii="Arial" w:hAnsi="Arial" w:cs="Arial"/>
          <w:color w:val="000000"/>
          <w:sz w:val="22"/>
          <w:szCs w:val="22"/>
        </w:rPr>
        <w:t xml:space="preserve">during early development, we opted for </w:t>
      </w:r>
      <w:r w:rsidRPr="00561913">
        <w:rPr>
          <w:rFonts w:ascii="Arial" w:hAnsi="Arial" w:cs="Arial"/>
          <w:color w:val="000000"/>
          <w:sz w:val="22"/>
          <w:szCs w:val="22"/>
        </w:rPr>
        <w:t>basic mobile phase conditions</w:t>
      </w:r>
      <w:r>
        <w:rPr>
          <w:rFonts w:ascii="Arial" w:hAnsi="Arial" w:cs="Arial"/>
          <w:color w:val="000000"/>
          <w:sz w:val="22"/>
          <w:szCs w:val="22"/>
        </w:rPr>
        <w:t xml:space="preserve"> as this achieved increased </w:t>
      </w:r>
      <w:r w:rsidRPr="00561913">
        <w:rPr>
          <w:rFonts w:ascii="Arial" w:hAnsi="Arial" w:cs="Arial"/>
          <w:color w:val="000000"/>
          <w:sz w:val="22"/>
          <w:szCs w:val="22"/>
        </w:rPr>
        <w:t xml:space="preserve">separation </w:t>
      </w:r>
      <w:r>
        <w:rPr>
          <w:rFonts w:ascii="Arial" w:hAnsi="Arial" w:cs="Arial"/>
          <w:color w:val="000000"/>
          <w:sz w:val="22"/>
          <w:szCs w:val="22"/>
        </w:rPr>
        <w:t xml:space="preserve">of LNG </w:t>
      </w:r>
      <w:r w:rsidRPr="00561913">
        <w:rPr>
          <w:rFonts w:ascii="Arial" w:hAnsi="Arial" w:cs="Arial"/>
          <w:color w:val="000000"/>
          <w:sz w:val="22"/>
          <w:szCs w:val="22"/>
        </w:rPr>
        <w:t xml:space="preserve">from endogenous interferences </w:t>
      </w:r>
      <w:r>
        <w:rPr>
          <w:rFonts w:ascii="Arial" w:hAnsi="Arial" w:cs="Arial"/>
          <w:color w:val="000000"/>
          <w:sz w:val="22"/>
          <w:szCs w:val="22"/>
        </w:rPr>
        <w:t xml:space="preserve">(background interference) </w:t>
      </w:r>
      <w:r w:rsidRPr="00561913">
        <w:rPr>
          <w:rFonts w:ascii="Arial" w:hAnsi="Arial" w:cs="Arial"/>
          <w:color w:val="000000"/>
          <w:sz w:val="22"/>
          <w:szCs w:val="22"/>
        </w:rPr>
        <w:t xml:space="preserve">and improved </w:t>
      </w:r>
      <w:r>
        <w:rPr>
          <w:rFonts w:ascii="Arial" w:hAnsi="Arial" w:cs="Arial"/>
          <w:color w:val="000000"/>
          <w:sz w:val="22"/>
          <w:szCs w:val="22"/>
        </w:rPr>
        <w:t xml:space="preserve">the </w:t>
      </w:r>
      <w:r w:rsidRPr="00561913">
        <w:rPr>
          <w:rFonts w:ascii="Arial" w:hAnsi="Arial" w:cs="Arial"/>
          <w:color w:val="000000"/>
          <w:sz w:val="22"/>
          <w:szCs w:val="22"/>
        </w:rPr>
        <w:t>sensitivity</w:t>
      </w:r>
      <w:r>
        <w:rPr>
          <w:rFonts w:ascii="Arial" w:hAnsi="Arial" w:cs="Arial"/>
          <w:color w:val="000000"/>
          <w:sz w:val="22"/>
          <w:szCs w:val="22"/>
        </w:rPr>
        <w:t xml:space="preserve"> of the method</w:t>
      </w:r>
      <w:r w:rsidRPr="00561913">
        <w:rPr>
          <w:rFonts w:ascii="Arial" w:hAnsi="Arial" w:cs="Arial"/>
          <w:color w:val="000000"/>
          <w:sz w:val="22"/>
          <w:szCs w:val="22"/>
        </w:rPr>
        <w:t xml:space="preserve">. </w:t>
      </w:r>
    </w:p>
    <w:p w14:paraId="44C86E9C" w14:textId="77777777" w:rsidR="00352079" w:rsidRDefault="00352079" w:rsidP="008344F0">
      <w:pPr>
        <w:spacing w:line="480" w:lineRule="auto"/>
        <w:rPr>
          <w:rFonts w:ascii="Arial" w:hAnsi="Arial" w:cs="Arial"/>
          <w:sz w:val="22"/>
          <w:szCs w:val="22"/>
        </w:rPr>
      </w:pPr>
    </w:p>
    <w:p w14:paraId="1883FBD0" w14:textId="5B256C14" w:rsidR="009E792E" w:rsidRPr="00044ACF" w:rsidRDefault="00570E30" w:rsidP="00277B0F">
      <w:pPr>
        <w:spacing w:line="480" w:lineRule="auto"/>
        <w:rPr>
          <w:rFonts w:ascii="Arial" w:hAnsi="Arial" w:cs="Arial"/>
          <w:sz w:val="22"/>
          <w:szCs w:val="22"/>
        </w:rPr>
      </w:pPr>
      <w:r>
        <w:rPr>
          <w:rFonts w:ascii="Arial" w:hAnsi="Arial" w:cs="Arial"/>
          <w:color w:val="000000"/>
          <w:sz w:val="22"/>
          <w:szCs w:val="22"/>
        </w:rPr>
        <w:t>Using the</w:t>
      </w:r>
      <w:r w:rsidR="00E17BC7">
        <w:rPr>
          <w:rFonts w:ascii="Arial" w:hAnsi="Arial" w:cs="Arial"/>
          <w:color w:val="000000"/>
          <w:sz w:val="22"/>
          <w:szCs w:val="22"/>
        </w:rPr>
        <w:t xml:space="preserve"> </w:t>
      </w:r>
      <w:r w:rsidR="00F46532" w:rsidRPr="00453B28">
        <w:rPr>
          <w:rFonts w:ascii="Arial" w:hAnsi="Arial" w:cs="Arial"/>
          <w:color w:val="000000"/>
          <w:sz w:val="22"/>
          <w:szCs w:val="22"/>
        </w:rPr>
        <w:t>method</w:t>
      </w:r>
      <w:r w:rsidR="00E77254">
        <w:rPr>
          <w:rFonts w:ascii="Arial" w:hAnsi="Arial" w:cs="Arial"/>
          <w:color w:val="000000"/>
          <w:sz w:val="22"/>
          <w:szCs w:val="22"/>
        </w:rPr>
        <w:t xml:space="preserve"> described herein</w:t>
      </w:r>
      <w:r w:rsidR="00F46532" w:rsidRPr="00453B28">
        <w:rPr>
          <w:rFonts w:ascii="Arial" w:hAnsi="Arial" w:cs="Arial"/>
          <w:color w:val="000000"/>
          <w:sz w:val="22"/>
          <w:szCs w:val="22"/>
        </w:rPr>
        <w:t xml:space="preserve">, plasma extracts were prepared using a rapid and highly sensitive liquid-liquid extraction with good recovery. </w:t>
      </w:r>
      <w:r w:rsidR="00DD1F3D">
        <w:rPr>
          <w:rFonts w:ascii="Arial" w:hAnsi="Arial" w:cs="Arial"/>
          <w:color w:val="000000"/>
          <w:sz w:val="22"/>
          <w:szCs w:val="22"/>
        </w:rPr>
        <w:t xml:space="preserve">Similar to </w:t>
      </w:r>
      <w:proofErr w:type="spellStart"/>
      <w:r w:rsidR="00DD1F3D">
        <w:rPr>
          <w:rFonts w:ascii="Arial" w:hAnsi="Arial" w:cs="Arial"/>
          <w:color w:val="000000"/>
          <w:sz w:val="22"/>
          <w:szCs w:val="22"/>
        </w:rPr>
        <w:t>Liceo</w:t>
      </w:r>
      <w:proofErr w:type="spellEnd"/>
      <w:r w:rsidR="00DD1F3D">
        <w:rPr>
          <w:rFonts w:ascii="Arial" w:hAnsi="Arial" w:cs="Arial"/>
          <w:color w:val="000000"/>
          <w:sz w:val="22"/>
          <w:szCs w:val="22"/>
        </w:rPr>
        <w:t>-Perez et al.</w:t>
      </w:r>
      <w:r w:rsidR="00765E72">
        <w:rPr>
          <w:rFonts w:ascii="Arial" w:hAnsi="Arial" w:cs="Arial"/>
          <w:color w:val="000000"/>
          <w:sz w:val="22"/>
          <w:szCs w:val="22"/>
        </w:rPr>
        <w:t xml:space="preserve"> </w:t>
      </w:r>
      <w:r w:rsidR="00765E72">
        <w:rPr>
          <w:rFonts w:ascii="Arial" w:hAnsi="Arial" w:cs="Arial"/>
          <w:color w:val="000000"/>
          <w:sz w:val="22"/>
          <w:szCs w:val="22"/>
        </w:rPr>
        <w:fldChar w:fldCharType="begin">
          <w:fldData xml:space="preserve">PEVuZE5vdGU+PENpdGU+PEF1dGhvcj5MaWNlYS1QZXJlejwvQXV0aG9yPjxZZWFyPjIwMDc8L1ll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</w:fldData>
        </w:fldChar>
      </w:r>
      <w:r w:rsidR="00932D93">
        <w:rPr>
          <w:rFonts w:ascii="Arial" w:hAnsi="Arial" w:cs="Arial"/>
          <w:color w:val="000000"/>
          <w:sz w:val="22"/>
          <w:szCs w:val="22"/>
        </w:rPr>
        <w:instrText xml:space="preserve"> ADDIN EN.CITE </w:instrText>
      </w:r>
      <w:r w:rsidR="00932D93">
        <w:rPr>
          <w:rFonts w:ascii="Arial" w:hAnsi="Arial" w:cs="Arial"/>
          <w:color w:val="000000"/>
          <w:sz w:val="22"/>
          <w:szCs w:val="22"/>
        </w:rPr>
        <w:fldChar w:fldCharType="begin">
          <w:fldData xml:space="preserve">PEVuZE5vdGU+PENpdGU+PEF1dGhvcj5MaWNlYS1QZXJlejwvQXV0aG9yPjxZZWFyPjIwMDc8L1ll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</w:fldData>
        </w:fldChar>
      </w:r>
      <w:r w:rsidR="00932D93">
        <w:rPr>
          <w:rFonts w:ascii="Arial" w:hAnsi="Arial" w:cs="Arial"/>
          <w:color w:val="000000"/>
          <w:sz w:val="22"/>
          <w:szCs w:val="22"/>
        </w:rPr>
        <w:instrText xml:space="preserve"> ADDIN EN.CITE.DATA </w:instrText>
      </w:r>
      <w:r w:rsidR="00932D93">
        <w:rPr>
          <w:rFonts w:ascii="Arial" w:hAnsi="Arial" w:cs="Arial"/>
          <w:color w:val="000000"/>
          <w:sz w:val="22"/>
          <w:szCs w:val="22"/>
        </w:rPr>
      </w:r>
      <w:r w:rsidR="00932D93">
        <w:rPr>
          <w:rFonts w:ascii="Arial" w:hAnsi="Arial" w:cs="Arial"/>
          <w:color w:val="000000"/>
          <w:sz w:val="22"/>
          <w:szCs w:val="22"/>
        </w:rPr>
        <w:fldChar w:fldCharType="end"/>
      </w:r>
      <w:r w:rsidR="00765E72">
        <w:rPr>
          <w:rFonts w:ascii="Arial" w:hAnsi="Arial" w:cs="Arial"/>
          <w:color w:val="000000"/>
          <w:sz w:val="22"/>
          <w:szCs w:val="22"/>
        </w:rPr>
      </w:r>
      <w:r w:rsidR="00765E72">
        <w:rPr>
          <w:rFonts w:ascii="Arial" w:hAnsi="Arial" w:cs="Arial"/>
          <w:color w:val="000000"/>
          <w:sz w:val="22"/>
          <w:szCs w:val="22"/>
        </w:rPr>
        <w:fldChar w:fldCharType="separate"/>
      </w:r>
      <w:r w:rsidR="00932D93">
        <w:rPr>
          <w:rFonts w:ascii="Arial" w:hAnsi="Arial" w:cs="Arial"/>
          <w:noProof/>
          <w:color w:val="000000"/>
          <w:sz w:val="22"/>
          <w:szCs w:val="22"/>
        </w:rPr>
        <w:t>[25]</w:t>
      </w:r>
      <w:r w:rsidR="00765E72">
        <w:rPr>
          <w:rFonts w:ascii="Arial" w:hAnsi="Arial" w:cs="Arial"/>
          <w:color w:val="000000"/>
          <w:sz w:val="22"/>
          <w:szCs w:val="22"/>
        </w:rPr>
        <w:fldChar w:fldCharType="end"/>
      </w:r>
      <w:r w:rsidR="00DD1F3D">
        <w:rPr>
          <w:rFonts w:ascii="Arial" w:hAnsi="Arial" w:cs="Arial"/>
          <w:color w:val="000000"/>
          <w:sz w:val="22"/>
          <w:szCs w:val="22"/>
        </w:rPr>
        <w:t xml:space="preserve">, we developed a </w:t>
      </w:r>
      <w:r w:rsidR="008A6924">
        <w:rPr>
          <w:rFonts w:ascii="Arial" w:hAnsi="Arial" w:cs="Arial"/>
          <w:color w:val="000000"/>
          <w:sz w:val="22"/>
          <w:szCs w:val="22"/>
        </w:rPr>
        <w:t>LC-MS/MS</w:t>
      </w:r>
      <w:r w:rsidR="00DD1F3D">
        <w:rPr>
          <w:rFonts w:ascii="Arial" w:hAnsi="Arial" w:cs="Arial"/>
          <w:color w:val="000000"/>
          <w:sz w:val="22"/>
          <w:szCs w:val="22"/>
        </w:rPr>
        <w:t xml:space="preserve"> method using</w:t>
      </w:r>
      <w:r w:rsidR="00551317">
        <w:rPr>
          <w:rFonts w:ascii="Arial" w:hAnsi="Arial" w:cs="Arial"/>
          <w:color w:val="000000"/>
          <w:sz w:val="22"/>
          <w:szCs w:val="22"/>
        </w:rPr>
        <w:t xml:space="preserve"> a</w:t>
      </w:r>
      <w:r w:rsidR="00DD1F3D">
        <w:rPr>
          <w:rFonts w:ascii="Arial" w:hAnsi="Arial" w:cs="Arial"/>
          <w:color w:val="000000"/>
          <w:sz w:val="22"/>
          <w:szCs w:val="22"/>
        </w:rPr>
        <w:t xml:space="preserve"> liquid-liquid extraction</w:t>
      </w:r>
      <w:r w:rsidR="00D6344D">
        <w:rPr>
          <w:rFonts w:ascii="Arial" w:hAnsi="Arial" w:cs="Arial"/>
          <w:color w:val="000000"/>
          <w:sz w:val="22"/>
          <w:szCs w:val="22"/>
        </w:rPr>
        <w:t xml:space="preserve"> technique</w:t>
      </w:r>
      <w:r w:rsidR="00DD1F3D">
        <w:rPr>
          <w:rFonts w:ascii="Arial" w:hAnsi="Arial" w:cs="Arial"/>
          <w:color w:val="000000"/>
          <w:sz w:val="22"/>
          <w:szCs w:val="22"/>
        </w:rPr>
        <w:t>, however</w:t>
      </w:r>
      <w:r w:rsidR="004464A5">
        <w:rPr>
          <w:rFonts w:ascii="Arial" w:hAnsi="Arial" w:cs="Arial"/>
          <w:color w:val="000000"/>
          <w:sz w:val="22"/>
          <w:szCs w:val="22"/>
        </w:rPr>
        <w:t xml:space="preserve"> </w:t>
      </w:r>
      <w:r w:rsidR="00DD1F3D">
        <w:rPr>
          <w:rFonts w:ascii="Arial" w:hAnsi="Arial" w:cs="Arial"/>
          <w:color w:val="000000"/>
          <w:sz w:val="22"/>
          <w:szCs w:val="22"/>
        </w:rPr>
        <w:t xml:space="preserve">we did not utilize semi-automated instruments during </w:t>
      </w:r>
      <w:r w:rsidR="00E17BC7">
        <w:rPr>
          <w:rFonts w:ascii="Arial" w:hAnsi="Arial" w:cs="Arial"/>
          <w:color w:val="000000"/>
          <w:sz w:val="22"/>
          <w:szCs w:val="22"/>
        </w:rPr>
        <w:t xml:space="preserve">sample processing and </w:t>
      </w:r>
      <w:r w:rsidR="00D6344D">
        <w:rPr>
          <w:rFonts w:ascii="Arial" w:hAnsi="Arial" w:cs="Arial"/>
          <w:color w:val="000000"/>
          <w:sz w:val="22"/>
          <w:szCs w:val="22"/>
        </w:rPr>
        <w:t xml:space="preserve">the </w:t>
      </w:r>
      <w:proofErr w:type="spellStart"/>
      <w:r w:rsidR="00E17BC7">
        <w:rPr>
          <w:rFonts w:ascii="Arial" w:hAnsi="Arial" w:cs="Arial"/>
          <w:color w:val="000000"/>
          <w:sz w:val="22"/>
          <w:szCs w:val="22"/>
        </w:rPr>
        <w:t>analyte</w:t>
      </w:r>
      <w:proofErr w:type="spellEnd"/>
      <w:r w:rsidR="00E17BC7">
        <w:rPr>
          <w:rFonts w:ascii="Arial" w:hAnsi="Arial" w:cs="Arial"/>
          <w:color w:val="000000"/>
          <w:sz w:val="22"/>
          <w:szCs w:val="22"/>
        </w:rPr>
        <w:t xml:space="preserve"> </w:t>
      </w:r>
      <w:r w:rsidR="00DD1F3D">
        <w:rPr>
          <w:rFonts w:ascii="Arial" w:hAnsi="Arial" w:cs="Arial"/>
          <w:color w:val="000000"/>
          <w:sz w:val="22"/>
          <w:szCs w:val="22"/>
        </w:rPr>
        <w:t xml:space="preserve">extraction procedure, which permits our method to be utilized in laboratories without automated resources. Furthermore, we </w:t>
      </w:r>
      <w:r w:rsidR="00180D42">
        <w:rPr>
          <w:rFonts w:ascii="Arial" w:hAnsi="Arial" w:cs="Arial"/>
          <w:color w:val="000000"/>
          <w:sz w:val="22"/>
          <w:szCs w:val="22"/>
        </w:rPr>
        <w:t xml:space="preserve">achieved </w:t>
      </w:r>
      <w:r w:rsidR="00E24A2E">
        <w:rPr>
          <w:rFonts w:ascii="Arial" w:hAnsi="Arial" w:cs="Arial"/>
          <w:color w:val="000000"/>
          <w:sz w:val="22"/>
          <w:szCs w:val="22"/>
        </w:rPr>
        <w:t>similar</w:t>
      </w:r>
      <w:r w:rsidR="00180D42">
        <w:rPr>
          <w:rFonts w:ascii="Arial" w:hAnsi="Arial" w:cs="Arial"/>
          <w:color w:val="000000"/>
          <w:sz w:val="22"/>
          <w:szCs w:val="22"/>
        </w:rPr>
        <w:t xml:space="preserve"> sensitivity as Moser et al., with </w:t>
      </w:r>
      <w:r w:rsidR="00E24A2E">
        <w:rPr>
          <w:rFonts w:ascii="Arial" w:hAnsi="Arial" w:cs="Arial"/>
          <w:color w:val="000000"/>
          <w:sz w:val="22"/>
          <w:szCs w:val="22"/>
        </w:rPr>
        <w:t>a lower limit of detection of 49.6</w:t>
      </w:r>
      <w:r w:rsidR="00180D42">
        <w:rPr>
          <w:rFonts w:ascii="Arial" w:hAnsi="Arial" w:cs="Arial"/>
          <w:color w:val="000000"/>
          <w:sz w:val="22"/>
          <w:szCs w:val="22"/>
        </w:rPr>
        <w:t xml:space="preserve"> </w:t>
      </w:r>
      <w:proofErr w:type="spellStart"/>
      <w:r w:rsidR="00180D42">
        <w:rPr>
          <w:rFonts w:ascii="Arial" w:hAnsi="Arial" w:cs="Arial"/>
          <w:color w:val="000000"/>
          <w:sz w:val="22"/>
          <w:szCs w:val="22"/>
        </w:rPr>
        <w:t>pg</w:t>
      </w:r>
      <w:proofErr w:type="spellEnd"/>
      <w:r w:rsidR="00180D42">
        <w:rPr>
          <w:rFonts w:ascii="Arial" w:hAnsi="Arial" w:cs="Arial"/>
          <w:color w:val="000000"/>
          <w:sz w:val="22"/>
          <w:szCs w:val="22"/>
        </w:rPr>
        <w:t>/mL</w:t>
      </w:r>
      <w:r w:rsidR="00466C3E">
        <w:rPr>
          <w:rFonts w:ascii="Arial" w:hAnsi="Arial" w:cs="Arial"/>
          <w:color w:val="000000"/>
          <w:sz w:val="22"/>
          <w:szCs w:val="22"/>
        </w:rPr>
        <w:t xml:space="preserve"> </w:t>
      </w:r>
      <w:r w:rsidR="00466C3E">
        <w:rPr>
          <w:rFonts w:ascii="Arial" w:hAnsi="Arial" w:cs="Arial"/>
          <w:color w:val="000000"/>
          <w:sz w:val="22"/>
          <w:szCs w:val="22"/>
        </w:rPr>
        <w:fldChar w:fldCharType="begin"/>
      </w:r>
      <w:r w:rsidR="00932D93">
        <w:rPr>
          <w:rFonts w:ascii="Arial" w:hAnsi="Arial" w:cs="Arial"/>
          <w:color w:val="000000"/>
          <w:sz w:val="22"/>
          <w:szCs w:val="22"/>
        </w:rPr>
        <w:instrText xml:space="preserve"> ADDIN EN.CITE &lt;EndNote&gt;&lt;Cite&gt;&lt;Author&gt;Moser&lt;/Author&gt;&lt;Year&gt;2011&lt;/Year&gt;&lt;RecNum&gt;26&lt;/RecNum&gt;&lt;DisplayText&gt;[24]&lt;/DisplayText&gt;&lt;record&gt;&lt;rec-number&gt;26&lt;/rec-number&gt;&lt;foreign-keys&gt;&lt;key app="EN" db-id="fxzvdraz7pdrsue29fnptpewzdavdsfed9rt" timestamp="1498403620"&gt;26&lt;/key&gt;&lt;/foreign-keys&gt;&lt;ref-type name="Journal Article"&gt;17&lt;/ref-type&gt;&lt;contributors&gt;&lt;authors&gt;&lt;author&gt;Moser, C.&lt;/author&gt;&lt;author&gt;Gschliesser, A.&lt;/author&gt;&lt;author&gt;Mattle, V.&lt;/author&gt;&lt;author&gt;Wildt, L.&lt;/author&gt;&lt;author&gt;Griesmacher, A.&lt;/author&gt;&lt;author&gt;Seger, C.&lt;/author&gt;&lt;/authors&gt;&lt;/contributors&gt;&lt;auth-address&gt;Division of Mass Spectrometry and Chromatography, Institute of Medical and Chemical Laboratory Diagnostics (ZIMCL), University Hospital Innsbruck, Innsbruck, Austria.&lt;/auth-address&gt;&lt;titles&gt;&lt;title&gt;An ultra-sensitive online SPE-LC-MS/MS method for the quantification of levonorgestrel released from intrauterine devices&lt;/title&gt;&lt;secondary-title&gt;Anal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chemistry&lt;/abbr-1&gt;&lt;/alt-periodical&gt;&lt;pages&gt;2655-62&lt;/pages&gt;&lt;volume&gt;400&lt;/volume&gt;&lt;number&gt;8&lt;/number&gt;&lt;edition&gt;2011/03/02&lt;/edition&gt;&lt;keywords&gt;&lt;keyword&gt;Chromatography, Liquid&lt;/keyword&gt;&lt;keyword&gt;*Internet&lt;/keyword&gt;&lt;keyword&gt;*Intrauterine Devices&lt;/keyword&gt;&lt;keyword&gt;Levonorgestrel/*analysis&lt;/keyword&gt;&lt;keyword&gt;*Solid Phase Extraction&lt;/keyword&gt;&lt;keyword&gt;Tandem Mass Spectrometry&lt;/keyword&gt;&lt;/keywords&gt;&lt;dates&gt;&lt;year&gt;2011&lt;/year&gt;&lt;pub-dates&gt;&lt;date&gt;Jun&lt;/date&gt;&lt;/pub-dates&gt;&lt;/dates&gt;&lt;isbn&gt;1618-2642&lt;/isbn&gt;&lt;accession-num&gt;21359573&lt;/accession-num&gt;&lt;urls&gt;&lt;/urls&gt;&lt;electronic-resource-num&gt;10.1007/s00216-011-4790-0&lt;/electronic-resource-num&gt;&lt;remote-database-provider&gt;NLM&lt;/remote-database-provider&gt;&lt;language&gt;eng&lt;/language&gt;&lt;/record&gt;&lt;/Cite&gt;&lt;/EndNote&gt;</w:instrText>
      </w:r>
      <w:r w:rsidR="00466C3E">
        <w:rPr>
          <w:rFonts w:ascii="Arial" w:hAnsi="Arial" w:cs="Arial"/>
          <w:color w:val="000000"/>
          <w:sz w:val="22"/>
          <w:szCs w:val="22"/>
        </w:rPr>
        <w:fldChar w:fldCharType="separate"/>
      </w:r>
      <w:r w:rsidR="00932D93">
        <w:rPr>
          <w:rFonts w:ascii="Arial" w:hAnsi="Arial" w:cs="Arial"/>
          <w:noProof/>
          <w:color w:val="000000"/>
          <w:sz w:val="22"/>
          <w:szCs w:val="22"/>
        </w:rPr>
        <w:t>[24]</w:t>
      </w:r>
      <w:r w:rsidR="00466C3E">
        <w:rPr>
          <w:rFonts w:ascii="Arial" w:hAnsi="Arial" w:cs="Arial"/>
          <w:color w:val="000000"/>
          <w:sz w:val="22"/>
          <w:szCs w:val="22"/>
        </w:rPr>
        <w:fldChar w:fldCharType="end"/>
      </w:r>
      <w:r w:rsidR="00180D42">
        <w:rPr>
          <w:rFonts w:ascii="Arial" w:hAnsi="Arial" w:cs="Arial"/>
          <w:color w:val="000000"/>
          <w:sz w:val="22"/>
          <w:szCs w:val="22"/>
        </w:rPr>
        <w:t>.</w:t>
      </w:r>
      <w:r w:rsidR="00E17BC7">
        <w:rPr>
          <w:rFonts w:ascii="Arial" w:hAnsi="Arial" w:cs="Arial"/>
          <w:color w:val="000000"/>
          <w:sz w:val="22"/>
          <w:szCs w:val="22"/>
        </w:rPr>
        <w:t xml:space="preserve"> </w:t>
      </w:r>
      <w:proofErr w:type="spellStart"/>
      <w:r w:rsidR="00044ACF" w:rsidRPr="00453B28">
        <w:rPr>
          <w:rFonts w:ascii="Arial" w:hAnsi="Arial" w:cs="Arial"/>
          <w:color w:val="000000"/>
          <w:sz w:val="22"/>
          <w:szCs w:val="22"/>
        </w:rPr>
        <w:t>Vieria</w:t>
      </w:r>
      <w:proofErr w:type="spellEnd"/>
      <w:r w:rsidR="00044ACF" w:rsidRPr="00453B28">
        <w:rPr>
          <w:rFonts w:ascii="Arial" w:hAnsi="Arial" w:cs="Arial"/>
          <w:color w:val="000000"/>
          <w:sz w:val="22"/>
          <w:szCs w:val="22"/>
        </w:rPr>
        <w:t xml:space="preserve"> et al. used a similar</w:t>
      </w:r>
      <w:r w:rsidR="00044ACF">
        <w:rPr>
          <w:rFonts w:ascii="Arial" w:hAnsi="Arial" w:cs="Arial"/>
          <w:color w:val="000000"/>
          <w:sz w:val="22"/>
          <w:szCs w:val="22"/>
        </w:rPr>
        <w:t xml:space="preserve"> LC-MS/MS </w:t>
      </w:r>
      <w:r w:rsidR="00F32B6D">
        <w:rPr>
          <w:rFonts w:ascii="Arial" w:hAnsi="Arial" w:cs="Arial"/>
          <w:color w:val="000000"/>
          <w:sz w:val="22"/>
          <w:szCs w:val="22"/>
        </w:rPr>
        <w:t xml:space="preserve">method </w:t>
      </w:r>
      <w:r w:rsidR="00044ACF">
        <w:rPr>
          <w:rFonts w:ascii="Arial" w:hAnsi="Arial" w:cs="Arial"/>
          <w:color w:val="000000"/>
          <w:sz w:val="22"/>
          <w:szCs w:val="22"/>
        </w:rPr>
        <w:t>to</w:t>
      </w:r>
      <w:r w:rsidR="00044ACF" w:rsidRPr="00453B28">
        <w:rPr>
          <w:rFonts w:ascii="Arial" w:hAnsi="Arial" w:cs="Arial"/>
          <w:color w:val="000000"/>
          <w:sz w:val="22"/>
          <w:szCs w:val="22"/>
        </w:rPr>
        <w:t xml:space="preserve"> determine the concentration of </w:t>
      </w:r>
      <w:r w:rsidR="00044ACF" w:rsidRPr="00453B28">
        <w:rPr>
          <w:rFonts w:ascii="Arial" w:hAnsi="Arial" w:cs="Arial"/>
          <w:sz w:val="22"/>
          <w:szCs w:val="22"/>
        </w:rPr>
        <w:t xml:space="preserve">the </w:t>
      </w:r>
      <w:proofErr w:type="spellStart"/>
      <w:r w:rsidR="00044ACF">
        <w:rPr>
          <w:rFonts w:ascii="Arial" w:hAnsi="Arial" w:cs="Arial"/>
          <w:sz w:val="22"/>
          <w:szCs w:val="22"/>
        </w:rPr>
        <w:t>subdermal</w:t>
      </w:r>
      <w:proofErr w:type="spellEnd"/>
      <w:r w:rsidR="00044ACF">
        <w:rPr>
          <w:rFonts w:ascii="Arial" w:hAnsi="Arial" w:cs="Arial"/>
          <w:sz w:val="22"/>
          <w:szCs w:val="22"/>
        </w:rPr>
        <w:t xml:space="preserve"> implant </w:t>
      </w:r>
      <w:r w:rsidR="00044ACF" w:rsidRPr="00453B28">
        <w:rPr>
          <w:rFonts w:ascii="Arial" w:hAnsi="Arial" w:cs="Arial"/>
          <w:sz w:val="22"/>
          <w:szCs w:val="22"/>
        </w:rPr>
        <w:t>progestin</w:t>
      </w:r>
      <w:r w:rsidR="00044ACF">
        <w:rPr>
          <w:rFonts w:ascii="Arial" w:hAnsi="Arial" w:cs="Arial"/>
          <w:sz w:val="22"/>
          <w:szCs w:val="22"/>
        </w:rPr>
        <w:t>,</w:t>
      </w:r>
      <w:r w:rsidR="00044ACF" w:rsidRPr="00453B28">
        <w:rPr>
          <w:rFonts w:ascii="Arial" w:hAnsi="Arial" w:cs="Arial"/>
          <w:sz w:val="22"/>
          <w:szCs w:val="22"/>
        </w:rPr>
        <w:t xml:space="preserve"> </w:t>
      </w:r>
      <w:proofErr w:type="spellStart"/>
      <w:r w:rsidR="00044ACF" w:rsidRPr="00453B28">
        <w:rPr>
          <w:rFonts w:ascii="Arial" w:hAnsi="Arial" w:cs="Arial"/>
          <w:sz w:val="22"/>
          <w:szCs w:val="22"/>
        </w:rPr>
        <w:t>etonogestrel</w:t>
      </w:r>
      <w:proofErr w:type="spellEnd"/>
      <w:r w:rsidR="00044ACF">
        <w:rPr>
          <w:rFonts w:ascii="Arial" w:hAnsi="Arial" w:cs="Arial"/>
          <w:sz w:val="22"/>
          <w:szCs w:val="22"/>
        </w:rPr>
        <w:t>,</w:t>
      </w:r>
      <w:r w:rsidR="00044ACF" w:rsidRPr="00453B28">
        <w:rPr>
          <w:rFonts w:ascii="Arial" w:hAnsi="Arial" w:cs="Arial"/>
          <w:sz w:val="22"/>
          <w:szCs w:val="22"/>
        </w:rPr>
        <w:t xml:space="preserve"> </w:t>
      </w:r>
      <w:r w:rsidR="00044ACF">
        <w:rPr>
          <w:rFonts w:ascii="Arial" w:hAnsi="Arial" w:cs="Arial"/>
          <w:sz w:val="22"/>
          <w:szCs w:val="22"/>
        </w:rPr>
        <w:t xml:space="preserve">using a highly sensitive assay that was linear over a range of 49.6 to 1500 </w:t>
      </w:r>
      <w:proofErr w:type="spellStart"/>
      <w:r w:rsidR="00044ACF" w:rsidRPr="00453B28">
        <w:rPr>
          <w:rFonts w:ascii="Arial" w:hAnsi="Arial" w:cs="Arial"/>
          <w:sz w:val="22"/>
          <w:szCs w:val="22"/>
        </w:rPr>
        <w:t>pg</w:t>
      </w:r>
      <w:proofErr w:type="spellEnd"/>
      <w:r w:rsidR="00044ACF" w:rsidRPr="00453B28">
        <w:rPr>
          <w:rFonts w:ascii="Arial" w:hAnsi="Arial" w:cs="Arial"/>
          <w:sz w:val="22"/>
          <w:szCs w:val="22"/>
        </w:rPr>
        <w:t>/mL</w:t>
      </w:r>
      <w:r w:rsidR="00044ACF">
        <w:rPr>
          <w:rFonts w:ascii="Arial" w:hAnsi="Arial" w:cs="Arial"/>
          <w:sz w:val="22"/>
          <w:szCs w:val="22"/>
        </w:rPr>
        <w:t xml:space="preserve"> </w:t>
      </w:r>
      <w:r w:rsidR="00044ACF" w:rsidRPr="00453B28">
        <w:rPr>
          <w:rFonts w:ascii="Arial" w:hAnsi="Arial" w:cs="Arial"/>
          <w:sz w:val="22"/>
          <w:szCs w:val="22"/>
        </w:rPr>
        <w:fldChar w:fldCharType="begin">
          <w:fldData xml:space="preserve">PEVuZE5vdGU+PENpdGU+PEF1dGhvcj5WaWVpcmE8L0F1dGhvcj48WWVhcj4yMDE0PC9ZZWFyPjxS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OTk5KTwvYWJici0xPjwvYWx0LXBlcmlvZGljYWw+PHBhZ2VzPjM3OC04NTwvcGFnZXM+PHZvbHVt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</w:fldData>
        </w:fldChar>
      </w:r>
      <w:r w:rsidR="00EB548B">
        <w:rPr>
          <w:rFonts w:ascii="Arial" w:hAnsi="Arial" w:cs="Arial"/>
          <w:sz w:val="22"/>
          <w:szCs w:val="22"/>
        </w:rPr>
        <w:instrText xml:space="preserve"> ADDIN EN.CITE </w:instrText>
      </w:r>
      <w:r w:rsidR="00EB548B">
        <w:rPr>
          <w:rFonts w:ascii="Arial" w:hAnsi="Arial" w:cs="Arial"/>
          <w:sz w:val="22"/>
          <w:szCs w:val="22"/>
        </w:rPr>
        <w:fldChar w:fldCharType="begin">
          <w:fldData xml:space="preserve">PEVuZE5vdGU+PENpdGU+PEF1dGhvcj5WaWVpcmE8L0F1dGhvcj48WWVhcj4yMDE0PC9ZZWFyPjxS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</w:fldData>
        </w:fldChar>
      </w:r>
      <w:r w:rsidR="00EB548B">
        <w:rPr>
          <w:rFonts w:ascii="Arial" w:hAnsi="Arial" w:cs="Arial"/>
          <w:sz w:val="22"/>
          <w:szCs w:val="22"/>
        </w:rPr>
        <w:instrText xml:space="preserve"> ADDIN EN.CITE.DATA </w:instrText>
      </w:r>
      <w:r w:rsidR="00EB548B">
        <w:rPr>
          <w:rFonts w:ascii="Arial" w:hAnsi="Arial" w:cs="Arial"/>
          <w:sz w:val="22"/>
          <w:szCs w:val="22"/>
        </w:rPr>
      </w:r>
      <w:r w:rsidR="00EB548B">
        <w:rPr>
          <w:rFonts w:ascii="Arial" w:hAnsi="Arial" w:cs="Arial"/>
          <w:sz w:val="22"/>
          <w:szCs w:val="22"/>
        </w:rPr>
        <w:fldChar w:fldCharType="end"/>
      </w:r>
      <w:r w:rsidR="00044ACF" w:rsidRPr="00453B28">
        <w:rPr>
          <w:rFonts w:ascii="Arial" w:hAnsi="Arial" w:cs="Arial"/>
          <w:sz w:val="22"/>
          <w:szCs w:val="22"/>
        </w:rPr>
      </w:r>
      <w:r w:rsidR="00044ACF" w:rsidRPr="00453B28">
        <w:rPr>
          <w:rFonts w:ascii="Arial" w:hAnsi="Arial" w:cs="Arial"/>
          <w:sz w:val="22"/>
          <w:szCs w:val="22"/>
        </w:rPr>
        <w:fldChar w:fldCharType="separate"/>
      </w:r>
      <w:r w:rsidR="00EB548B">
        <w:rPr>
          <w:rFonts w:ascii="Arial" w:hAnsi="Arial" w:cs="Arial"/>
          <w:noProof/>
          <w:sz w:val="22"/>
          <w:szCs w:val="22"/>
        </w:rPr>
        <w:t>[17]</w:t>
      </w:r>
      <w:r w:rsidR="00044ACF" w:rsidRPr="00453B28">
        <w:rPr>
          <w:rFonts w:ascii="Arial" w:hAnsi="Arial" w:cs="Arial"/>
          <w:sz w:val="22"/>
          <w:szCs w:val="22"/>
        </w:rPr>
        <w:fldChar w:fldCharType="end"/>
      </w:r>
      <w:r w:rsidR="00044ACF" w:rsidRPr="00453B28">
        <w:rPr>
          <w:rFonts w:ascii="Arial" w:hAnsi="Arial" w:cs="Arial"/>
          <w:sz w:val="22"/>
          <w:szCs w:val="22"/>
        </w:rPr>
        <w:t>.</w:t>
      </w:r>
      <w:r w:rsidR="00044ACF">
        <w:rPr>
          <w:rFonts w:ascii="Arial" w:hAnsi="Arial" w:cs="Arial"/>
          <w:sz w:val="22"/>
          <w:szCs w:val="22"/>
        </w:rPr>
        <w:t xml:space="preserve"> </w:t>
      </w:r>
      <w:r w:rsidR="00EF7D99">
        <w:rPr>
          <w:rFonts w:ascii="Arial" w:hAnsi="Arial" w:cs="Arial"/>
          <w:color w:val="000000" w:themeColor="text1"/>
          <w:sz w:val="22"/>
          <w:szCs w:val="22"/>
        </w:rPr>
        <w:t xml:space="preserve">One limitation of </w:t>
      </w:r>
      <w:r w:rsidR="007D24D0">
        <w:rPr>
          <w:rFonts w:ascii="Arial" w:hAnsi="Arial" w:cs="Arial"/>
          <w:color w:val="000000" w:themeColor="text1"/>
          <w:sz w:val="22"/>
          <w:szCs w:val="22"/>
        </w:rPr>
        <w:t>our current</w:t>
      </w:r>
      <w:r w:rsidR="00EF7D99">
        <w:rPr>
          <w:rFonts w:ascii="Arial" w:hAnsi="Arial" w:cs="Arial"/>
          <w:color w:val="000000" w:themeColor="text1"/>
          <w:sz w:val="22"/>
          <w:szCs w:val="22"/>
        </w:rPr>
        <w:t xml:space="preserve"> method is the large plasma </w:t>
      </w:r>
      <w:r w:rsidR="00C869ED">
        <w:rPr>
          <w:rFonts w:ascii="Arial" w:hAnsi="Arial" w:cs="Arial"/>
          <w:color w:val="000000" w:themeColor="text1"/>
          <w:sz w:val="22"/>
          <w:szCs w:val="22"/>
        </w:rPr>
        <w:t xml:space="preserve">sample </w:t>
      </w:r>
      <w:r w:rsidR="00EF7D99">
        <w:rPr>
          <w:rFonts w:ascii="Arial" w:hAnsi="Arial" w:cs="Arial"/>
          <w:color w:val="000000" w:themeColor="text1"/>
          <w:sz w:val="22"/>
          <w:szCs w:val="22"/>
        </w:rPr>
        <w:t xml:space="preserve">volume required </w:t>
      </w:r>
      <w:r w:rsidR="00C869ED">
        <w:rPr>
          <w:rFonts w:ascii="Arial" w:hAnsi="Arial" w:cs="Arial"/>
          <w:color w:val="000000" w:themeColor="text1"/>
          <w:sz w:val="22"/>
          <w:szCs w:val="22"/>
        </w:rPr>
        <w:t xml:space="preserve">for analysis </w:t>
      </w:r>
      <w:r w:rsidR="00EF7D99">
        <w:rPr>
          <w:rFonts w:ascii="Arial" w:hAnsi="Arial" w:cs="Arial"/>
          <w:color w:val="000000" w:themeColor="text1"/>
          <w:sz w:val="22"/>
          <w:szCs w:val="22"/>
        </w:rPr>
        <w:t xml:space="preserve">(500 </w:t>
      </w:r>
      <w:proofErr w:type="spellStart"/>
      <w:r w:rsidR="000D5429">
        <w:rPr>
          <w:rFonts w:ascii="Arial" w:hAnsi="Arial" w:cs="Arial"/>
          <w:color w:val="000000" w:themeColor="text1"/>
          <w:sz w:val="22"/>
          <w:szCs w:val="22"/>
        </w:rPr>
        <w:t>μL</w:t>
      </w:r>
      <w:proofErr w:type="spellEnd"/>
      <w:r w:rsidR="00EF7D99">
        <w:rPr>
          <w:rFonts w:ascii="Arial" w:hAnsi="Arial" w:cs="Arial"/>
          <w:color w:val="000000" w:themeColor="text1"/>
          <w:sz w:val="22"/>
          <w:szCs w:val="22"/>
        </w:rPr>
        <w:t xml:space="preserve">). </w:t>
      </w:r>
      <w:r w:rsidR="00466E27">
        <w:rPr>
          <w:rFonts w:ascii="Arial" w:hAnsi="Arial" w:cs="Arial"/>
          <w:color w:val="000000" w:themeColor="text1"/>
          <w:sz w:val="22"/>
          <w:szCs w:val="22"/>
        </w:rPr>
        <w:t>P</w:t>
      </w:r>
      <w:r w:rsidR="00C869ED">
        <w:rPr>
          <w:rFonts w:ascii="Arial" w:hAnsi="Arial" w:cs="Arial"/>
          <w:color w:val="000000" w:themeColor="text1"/>
          <w:sz w:val="22"/>
          <w:szCs w:val="22"/>
        </w:rPr>
        <w:t xml:space="preserve">lasma sample volumes of 200 </w:t>
      </w:r>
      <w:proofErr w:type="spellStart"/>
      <w:r w:rsidR="000D5429">
        <w:rPr>
          <w:rFonts w:ascii="Arial" w:hAnsi="Arial" w:cs="Arial"/>
          <w:color w:val="000000" w:themeColor="text1"/>
          <w:sz w:val="22"/>
          <w:szCs w:val="22"/>
        </w:rPr>
        <w:t>μL</w:t>
      </w:r>
      <w:proofErr w:type="spellEnd"/>
      <w:r w:rsidR="00C869ED">
        <w:rPr>
          <w:rFonts w:ascii="Arial" w:hAnsi="Arial" w:cs="Arial"/>
          <w:color w:val="000000" w:themeColor="text1"/>
          <w:sz w:val="22"/>
          <w:szCs w:val="22"/>
        </w:rPr>
        <w:t xml:space="preserve"> have been </w:t>
      </w:r>
      <w:r w:rsidR="00F32B6D">
        <w:rPr>
          <w:rFonts w:ascii="Arial" w:hAnsi="Arial" w:cs="Arial"/>
          <w:color w:val="000000" w:themeColor="text1"/>
          <w:sz w:val="22"/>
          <w:szCs w:val="22"/>
        </w:rPr>
        <w:t xml:space="preserve">utilized </w:t>
      </w:r>
      <w:r w:rsidR="00C869ED">
        <w:rPr>
          <w:rFonts w:ascii="Arial" w:hAnsi="Arial" w:cs="Arial"/>
          <w:color w:val="000000" w:themeColor="text1"/>
          <w:sz w:val="22"/>
          <w:szCs w:val="22"/>
        </w:rPr>
        <w:fldChar w:fldCharType="begin">
          <w:fldData xml:space="preserve">PEVuZE5vdGU+PENpdGU+PEF1dGhvcj5XYW5nPC9BdXRob3I+PFllYXI+MjAwMTwvWWVhcj48UmVj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</w:fldData>
        </w:fldChar>
      </w:r>
      <w:r w:rsidR="00932D93">
        <w:rPr>
          <w:rFonts w:ascii="Arial" w:hAnsi="Arial" w:cs="Arial"/>
          <w:color w:val="000000" w:themeColor="text1"/>
          <w:sz w:val="22"/>
          <w:szCs w:val="22"/>
        </w:rPr>
        <w:instrText xml:space="preserve"> ADDIN EN.CITE </w:instrText>
      </w:r>
      <w:r w:rsidR="00932D93">
        <w:rPr>
          <w:rFonts w:ascii="Arial" w:hAnsi="Arial" w:cs="Arial"/>
          <w:color w:val="000000" w:themeColor="text1"/>
          <w:sz w:val="22"/>
          <w:szCs w:val="22"/>
        </w:rPr>
        <w:fldChar w:fldCharType="begin">
          <w:fldData xml:space="preserve">PEVuZE5vdGU+PENpdGU+PEF1dGhvcj5XYW5nPC9BdXRob3I+PFllYXI+MjAwMTwvWWVhcj48UmVj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</w:fldData>
        </w:fldChar>
      </w:r>
      <w:r w:rsidR="00932D93">
        <w:rPr>
          <w:rFonts w:ascii="Arial" w:hAnsi="Arial" w:cs="Arial"/>
          <w:color w:val="000000" w:themeColor="text1"/>
          <w:sz w:val="22"/>
          <w:szCs w:val="22"/>
        </w:rPr>
        <w:instrText xml:space="preserve"> ADDIN EN.CITE.DATA </w:instrText>
      </w:r>
      <w:r w:rsidR="00932D93">
        <w:rPr>
          <w:rFonts w:ascii="Arial" w:hAnsi="Arial" w:cs="Arial"/>
          <w:color w:val="000000" w:themeColor="text1"/>
          <w:sz w:val="22"/>
          <w:szCs w:val="22"/>
        </w:rPr>
      </w:r>
      <w:r w:rsidR="00932D93">
        <w:rPr>
          <w:rFonts w:ascii="Arial" w:hAnsi="Arial" w:cs="Arial"/>
          <w:color w:val="000000" w:themeColor="text1"/>
          <w:sz w:val="22"/>
          <w:szCs w:val="22"/>
        </w:rPr>
        <w:fldChar w:fldCharType="end"/>
      </w:r>
      <w:r w:rsidR="00C869ED">
        <w:rPr>
          <w:rFonts w:ascii="Arial" w:hAnsi="Arial" w:cs="Arial"/>
          <w:color w:val="000000" w:themeColor="text1"/>
          <w:sz w:val="22"/>
          <w:szCs w:val="22"/>
        </w:rPr>
      </w:r>
      <w:r w:rsidR="00C869ED">
        <w:rPr>
          <w:rFonts w:ascii="Arial" w:hAnsi="Arial" w:cs="Arial"/>
          <w:color w:val="000000" w:themeColor="text1"/>
          <w:sz w:val="22"/>
          <w:szCs w:val="22"/>
        </w:rPr>
        <w:fldChar w:fldCharType="separate"/>
      </w:r>
      <w:r w:rsidR="00932D93">
        <w:rPr>
          <w:rFonts w:ascii="Arial" w:hAnsi="Arial" w:cs="Arial"/>
          <w:noProof/>
          <w:color w:val="000000" w:themeColor="text1"/>
          <w:sz w:val="22"/>
          <w:szCs w:val="22"/>
        </w:rPr>
        <w:t>[26, 27]</w:t>
      </w:r>
      <w:r w:rsidR="00C869ED">
        <w:rPr>
          <w:rFonts w:ascii="Arial" w:hAnsi="Arial" w:cs="Arial"/>
          <w:color w:val="000000" w:themeColor="text1"/>
          <w:sz w:val="22"/>
          <w:szCs w:val="22"/>
        </w:rPr>
        <w:fldChar w:fldCharType="end"/>
      </w:r>
      <w:r w:rsidR="00C869ED">
        <w:rPr>
          <w:rFonts w:ascii="Arial" w:hAnsi="Arial" w:cs="Arial"/>
          <w:color w:val="000000" w:themeColor="text1"/>
          <w:sz w:val="22"/>
          <w:szCs w:val="22"/>
        </w:rPr>
        <w:t xml:space="preserve">, </w:t>
      </w:r>
      <w:r w:rsidR="00561913">
        <w:rPr>
          <w:rFonts w:ascii="Arial" w:hAnsi="Arial" w:cs="Arial"/>
          <w:color w:val="000000" w:themeColor="text1"/>
          <w:sz w:val="22"/>
          <w:szCs w:val="22"/>
        </w:rPr>
        <w:t xml:space="preserve">but </w:t>
      </w:r>
      <w:r w:rsidR="00C869ED">
        <w:rPr>
          <w:rFonts w:ascii="Arial" w:hAnsi="Arial" w:cs="Arial"/>
          <w:color w:val="000000" w:themeColor="text1"/>
          <w:sz w:val="22"/>
          <w:szCs w:val="22"/>
        </w:rPr>
        <w:t xml:space="preserve">this </w:t>
      </w:r>
      <w:r w:rsidR="00561913">
        <w:rPr>
          <w:rFonts w:ascii="Arial" w:hAnsi="Arial" w:cs="Arial"/>
          <w:color w:val="000000" w:themeColor="text1"/>
          <w:sz w:val="22"/>
          <w:szCs w:val="22"/>
        </w:rPr>
        <w:t xml:space="preserve">in turn </w:t>
      </w:r>
      <w:r w:rsidR="00C869ED">
        <w:rPr>
          <w:rFonts w:ascii="Arial" w:hAnsi="Arial" w:cs="Arial"/>
          <w:color w:val="000000" w:themeColor="text1"/>
          <w:sz w:val="22"/>
          <w:szCs w:val="22"/>
        </w:rPr>
        <w:t xml:space="preserve">corresponded with substantially higher assay LLOQs (625 </w:t>
      </w:r>
      <w:proofErr w:type="spellStart"/>
      <w:r w:rsidR="00C869ED">
        <w:rPr>
          <w:rFonts w:ascii="Arial" w:hAnsi="Arial" w:cs="Arial"/>
          <w:color w:val="000000" w:themeColor="text1"/>
          <w:sz w:val="22"/>
          <w:szCs w:val="22"/>
        </w:rPr>
        <w:t>pg</w:t>
      </w:r>
      <w:proofErr w:type="spellEnd"/>
      <w:r w:rsidR="00C869ED">
        <w:rPr>
          <w:rFonts w:ascii="Arial" w:hAnsi="Arial" w:cs="Arial"/>
          <w:color w:val="000000" w:themeColor="text1"/>
          <w:sz w:val="22"/>
          <w:szCs w:val="22"/>
        </w:rPr>
        <w:t xml:space="preserve">/mL and 5000 </w:t>
      </w:r>
      <w:proofErr w:type="spellStart"/>
      <w:r w:rsidR="00C869ED">
        <w:rPr>
          <w:rFonts w:ascii="Arial" w:hAnsi="Arial" w:cs="Arial"/>
          <w:color w:val="000000" w:themeColor="text1"/>
          <w:sz w:val="22"/>
          <w:szCs w:val="22"/>
        </w:rPr>
        <w:t>pg</w:t>
      </w:r>
      <w:proofErr w:type="spellEnd"/>
      <w:r w:rsidR="00C869ED">
        <w:rPr>
          <w:rFonts w:ascii="Arial" w:hAnsi="Arial" w:cs="Arial"/>
          <w:color w:val="000000" w:themeColor="text1"/>
          <w:sz w:val="22"/>
          <w:szCs w:val="22"/>
        </w:rPr>
        <w:t>/mL). Moser et al</w:t>
      </w:r>
      <w:r w:rsidR="00F260ED">
        <w:rPr>
          <w:rFonts w:ascii="Arial" w:hAnsi="Arial" w:cs="Arial"/>
          <w:color w:val="000000" w:themeColor="text1"/>
          <w:sz w:val="22"/>
          <w:szCs w:val="22"/>
        </w:rPr>
        <w:t>.</w:t>
      </w:r>
      <w:r w:rsidR="00F45855">
        <w:rPr>
          <w:rFonts w:ascii="Arial" w:hAnsi="Arial" w:cs="Arial"/>
          <w:color w:val="000000" w:themeColor="text1"/>
          <w:sz w:val="22"/>
          <w:szCs w:val="22"/>
        </w:rPr>
        <w:t xml:space="preserve"> similarly used</w:t>
      </w:r>
      <w:r w:rsidR="00C869ED">
        <w:rPr>
          <w:rFonts w:ascii="Arial" w:hAnsi="Arial" w:cs="Arial"/>
          <w:color w:val="000000" w:themeColor="text1"/>
          <w:sz w:val="22"/>
          <w:szCs w:val="22"/>
        </w:rPr>
        <w:t xml:space="preserve"> a </w:t>
      </w:r>
      <w:r w:rsidR="00D54B42">
        <w:rPr>
          <w:rFonts w:ascii="Arial" w:hAnsi="Arial" w:cs="Arial"/>
          <w:color w:val="000000" w:themeColor="text1"/>
          <w:sz w:val="22"/>
          <w:szCs w:val="22"/>
        </w:rPr>
        <w:t>plasma sample volume</w:t>
      </w:r>
      <w:r w:rsidR="00F45855">
        <w:rPr>
          <w:rFonts w:ascii="Arial" w:hAnsi="Arial" w:cs="Arial"/>
          <w:color w:val="000000" w:themeColor="text1"/>
          <w:sz w:val="22"/>
          <w:szCs w:val="22"/>
        </w:rPr>
        <w:t xml:space="preserve"> of 500 </w:t>
      </w:r>
      <w:proofErr w:type="spellStart"/>
      <w:r w:rsidR="000D5429">
        <w:rPr>
          <w:rFonts w:ascii="Arial" w:hAnsi="Arial" w:cs="Arial"/>
          <w:color w:val="000000" w:themeColor="text1"/>
          <w:sz w:val="22"/>
          <w:szCs w:val="22"/>
        </w:rPr>
        <w:t>μL</w:t>
      </w:r>
      <w:proofErr w:type="spellEnd"/>
      <w:r w:rsidR="00F45855">
        <w:rPr>
          <w:rFonts w:ascii="Arial" w:hAnsi="Arial" w:cs="Arial"/>
          <w:color w:val="000000" w:themeColor="text1"/>
          <w:sz w:val="22"/>
          <w:szCs w:val="22"/>
        </w:rPr>
        <w:t xml:space="preserve"> </w:t>
      </w:r>
      <w:r w:rsidR="00F45855">
        <w:rPr>
          <w:rFonts w:ascii="Arial" w:hAnsi="Arial" w:cs="Arial"/>
          <w:color w:val="000000" w:themeColor="text1"/>
          <w:sz w:val="22"/>
          <w:szCs w:val="22"/>
        </w:rPr>
        <w:fldChar w:fldCharType="begin"/>
      </w:r>
      <w:r w:rsidR="00932D93">
        <w:rPr>
          <w:rFonts w:ascii="Arial" w:hAnsi="Arial" w:cs="Arial"/>
          <w:color w:val="000000" w:themeColor="text1"/>
          <w:sz w:val="22"/>
          <w:szCs w:val="22"/>
        </w:rPr>
        <w:instrText xml:space="preserve"> ADDIN EN.CITE &lt;EndNote&gt;&lt;Cite&gt;&lt;Author&gt;Moser&lt;/Author&gt;&lt;Year&gt;2011&lt;/Year&gt;&lt;RecNum&gt;26&lt;/RecNum&gt;&lt;DisplayText&gt;[24]&lt;/DisplayText&gt;&lt;record&gt;&lt;rec-number&gt;26&lt;/rec-number&gt;&lt;foreign-keys&gt;&lt;key app="EN" db-id="fxzvdraz7pdrsue29fnptpewzdavdsfed9rt" timestamp="1498403620"&gt;26&lt;/key&gt;&lt;/foreign-keys&gt;&lt;ref-type name="Journal Article"&gt;17&lt;/ref-type&gt;&lt;contributors&gt;&lt;authors&gt;&lt;author&gt;Moser, C.&lt;/author&gt;&lt;author&gt;Gschliesser, A.&lt;/author&gt;&lt;author&gt;Mattle, V.&lt;/author&gt;&lt;author&gt;Wildt, L.&lt;/author&gt;&lt;author&gt;Griesmacher, A.&lt;/author&gt;&lt;author&gt;Seger, C.&lt;/author&gt;&lt;/authors&gt;&lt;/contributors&gt;&lt;auth-address&gt;Division of Mass Spectrometry and Chromatography, Institute of Medical and Chemical Laboratory Diagnostics (ZIMCL), University Hospital Innsbruck, Innsbruck, Austria.&lt;/auth-address&gt;&lt;titles&gt;&lt;title&gt;An ultra-sensitive online SPE-LC-MS/MS method for the quantification of levonorgestrel released from intrauterine devices&lt;/title&gt;&lt;secondary-title&gt;Anal Bioanal Chem&lt;/secondary-title&gt;&lt;alt-title&gt;Analytical and bioanalytical chemistry&lt;/alt-title&gt;&lt;/titles&gt;&lt;periodical&gt;&lt;full-title&gt;Anal Bioanal Chem&lt;/full-title&gt;&lt;abbr-1&gt;Analytical and bioanalytical chemistry&lt;/abbr-1&gt;&lt;/periodical&gt;&lt;alt-periodical&gt;&lt;full-title&gt;Anal Bioanal Chem&lt;/full-title&gt;&lt;abbr-1&gt;Analytical and bioanalytical chemistry&lt;/abbr-1&gt;&lt;/alt-periodical&gt;&lt;pages&gt;2655-62&lt;/pages&gt;&lt;volume&gt;400&lt;/volume&gt;&lt;number&gt;8&lt;/number&gt;&lt;edition&gt;2011/03/02&lt;/edition&gt;&lt;keywords&gt;&lt;keyword&gt;Chromatography, Liquid&lt;/keyword&gt;&lt;keyword&gt;*Internet&lt;/keyword&gt;&lt;keyword&gt;*Intrauterine Devices&lt;/keyword&gt;&lt;keyword&gt;Levonorgestrel/*analysis&lt;/keyword&gt;&lt;keyword&gt;*Solid Phase Extraction&lt;/keyword&gt;&lt;keyword&gt;Tandem Mass Spectrometry&lt;/keyword&gt;&lt;/keywords&gt;&lt;dates&gt;&lt;year&gt;2011&lt;/year&gt;&lt;pub-dates&gt;&lt;date&gt;Jun&lt;/date&gt;&lt;/pub-dates&gt;&lt;/dates&gt;&lt;isbn&gt;1618-2642&lt;/isbn&gt;&lt;accession-num&gt;21359573&lt;/accession-num&gt;&lt;urls&gt;&lt;/urls&gt;&lt;electronic-resource-num&gt;10.1007/s00216-011-4790-0&lt;/electronic-resource-num&gt;&lt;remote-database-provider&gt;NLM&lt;/remote-database-provider&gt;&lt;language&gt;eng&lt;/language&gt;&lt;/record&gt;&lt;/Cite&gt;&lt;/EndNote&gt;</w:instrText>
      </w:r>
      <w:r w:rsidR="00F45855">
        <w:rPr>
          <w:rFonts w:ascii="Arial" w:hAnsi="Arial" w:cs="Arial"/>
          <w:color w:val="000000" w:themeColor="text1"/>
          <w:sz w:val="22"/>
          <w:szCs w:val="22"/>
        </w:rPr>
        <w:fldChar w:fldCharType="separate"/>
      </w:r>
      <w:r w:rsidR="00932D93">
        <w:rPr>
          <w:rFonts w:ascii="Arial" w:hAnsi="Arial" w:cs="Arial"/>
          <w:noProof/>
          <w:color w:val="000000" w:themeColor="text1"/>
          <w:sz w:val="22"/>
          <w:szCs w:val="22"/>
        </w:rPr>
        <w:t>[24]</w:t>
      </w:r>
      <w:r w:rsidR="00F45855">
        <w:rPr>
          <w:rFonts w:ascii="Arial" w:hAnsi="Arial" w:cs="Arial"/>
          <w:color w:val="000000" w:themeColor="text1"/>
          <w:sz w:val="22"/>
          <w:szCs w:val="22"/>
        </w:rPr>
        <w:fldChar w:fldCharType="end"/>
      </w:r>
      <w:r w:rsidR="00F45855">
        <w:rPr>
          <w:rFonts w:ascii="Arial" w:hAnsi="Arial" w:cs="Arial"/>
          <w:color w:val="000000" w:themeColor="text1"/>
          <w:sz w:val="22"/>
          <w:szCs w:val="22"/>
        </w:rPr>
        <w:t xml:space="preserve">. </w:t>
      </w:r>
    </w:p>
    <w:p w14:paraId="3004C2DE" w14:textId="66E51593" w:rsidR="00140588" w:rsidRDefault="00140588" w:rsidP="00DE3620">
      <w:pPr>
        <w:spacing w:line="480" w:lineRule="auto"/>
      </w:pPr>
    </w:p>
    <w:p w14:paraId="107E07F9" w14:textId="09715E12" w:rsidR="00F46532" w:rsidRPr="00D24256" w:rsidRDefault="00FF397A" w:rsidP="00DE3620">
      <w:pPr>
        <w:pStyle w:val="p"/>
        <w:shd w:val="clear" w:color="auto" w:fill="FFFFFF"/>
        <w:spacing w:before="166" w:beforeAutospacing="0" w:after="166" w:afterAutospacing="0" w:line="480" w:lineRule="auto"/>
        <w:rPr>
          <w:rFonts w:ascii="Arial" w:hAnsi="Arial" w:cs="Arial"/>
          <w:b/>
          <w:color w:val="000000"/>
          <w:sz w:val="22"/>
          <w:szCs w:val="22"/>
        </w:rPr>
      </w:pPr>
      <w:r>
        <w:rPr>
          <w:rFonts w:ascii="Arial" w:eastAsia="Times New Roman" w:hAnsi="Arial" w:cs="Arial"/>
          <w:b/>
          <w:color w:val="000000" w:themeColor="text1"/>
          <w:sz w:val="22"/>
          <w:szCs w:val="22"/>
        </w:rPr>
        <w:t xml:space="preserve">5. </w:t>
      </w:r>
      <w:r w:rsidR="00F46532" w:rsidRPr="00D24256">
        <w:rPr>
          <w:rFonts w:ascii="Arial" w:eastAsia="Times New Roman" w:hAnsi="Arial" w:cs="Arial"/>
          <w:b/>
          <w:color w:val="000000" w:themeColor="text1"/>
          <w:sz w:val="22"/>
          <w:szCs w:val="22"/>
        </w:rPr>
        <w:t>Conclusion</w:t>
      </w:r>
    </w:p>
    <w:p w14:paraId="4E049E11" w14:textId="42A2E79F" w:rsidR="00F46532" w:rsidRDefault="00F46532" w:rsidP="00DE3620">
      <w:pPr>
        <w:pStyle w:val="p"/>
        <w:shd w:val="clear" w:color="auto" w:fill="FFFFFF"/>
        <w:spacing w:before="166" w:beforeAutospacing="0" w:after="166" w:afterAutospacing="0" w:line="480" w:lineRule="auto"/>
        <w:rPr>
          <w:rFonts w:ascii="Arial" w:hAnsi="Arial" w:cs="Arial"/>
          <w:color w:val="000000" w:themeColor="text1"/>
          <w:sz w:val="22"/>
          <w:szCs w:val="22"/>
        </w:rPr>
      </w:pPr>
      <w:r w:rsidRPr="00F46532">
        <w:rPr>
          <w:rFonts w:ascii="Arial" w:hAnsi="Arial" w:cs="Arial"/>
          <w:color w:val="000000" w:themeColor="text1"/>
          <w:sz w:val="22"/>
          <w:szCs w:val="22"/>
        </w:rPr>
        <w:t xml:space="preserve">We have developed and validated a </w:t>
      </w:r>
      <w:r w:rsidR="00561913">
        <w:rPr>
          <w:rFonts w:ascii="Arial" w:hAnsi="Arial" w:cs="Arial"/>
          <w:color w:val="000000" w:themeColor="text1"/>
          <w:sz w:val="22"/>
          <w:szCs w:val="22"/>
        </w:rPr>
        <w:t xml:space="preserve">rapid and </w:t>
      </w:r>
      <w:r w:rsidRPr="00F46532">
        <w:rPr>
          <w:rFonts w:ascii="Arial" w:hAnsi="Arial" w:cs="Arial"/>
          <w:color w:val="000000" w:themeColor="text1"/>
          <w:sz w:val="22"/>
          <w:szCs w:val="22"/>
        </w:rPr>
        <w:t>highly sensitive and specifi</w:t>
      </w:r>
      <w:r w:rsidR="00D24256">
        <w:rPr>
          <w:rFonts w:ascii="Arial" w:hAnsi="Arial" w:cs="Arial"/>
          <w:color w:val="000000" w:themeColor="text1"/>
          <w:sz w:val="22"/>
          <w:szCs w:val="22"/>
        </w:rPr>
        <w:t>c</w:t>
      </w:r>
      <w:r w:rsidRPr="00F46532">
        <w:rPr>
          <w:rFonts w:ascii="Arial" w:hAnsi="Arial" w:cs="Arial"/>
          <w:color w:val="000000" w:themeColor="text1"/>
          <w:sz w:val="22"/>
          <w:szCs w:val="22"/>
        </w:rPr>
        <w:t xml:space="preserve"> </w:t>
      </w:r>
      <w:r w:rsidR="008A6924">
        <w:rPr>
          <w:rFonts w:ascii="Arial" w:hAnsi="Arial" w:cs="Arial"/>
          <w:color w:val="000000" w:themeColor="text1"/>
          <w:sz w:val="22"/>
          <w:szCs w:val="22"/>
        </w:rPr>
        <w:t>LC-MS/MS</w:t>
      </w:r>
      <w:r w:rsidRPr="00F46532">
        <w:rPr>
          <w:rFonts w:ascii="Arial" w:hAnsi="Arial" w:cs="Arial"/>
          <w:color w:val="000000" w:themeColor="text1"/>
          <w:sz w:val="22"/>
          <w:szCs w:val="22"/>
        </w:rPr>
        <w:t xml:space="preserve"> method to determine </w:t>
      </w:r>
      <w:r w:rsidR="007D24D0">
        <w:rPr>
          <w:rFonts w:ascii="Arial" w:hAnsi="Arial" w:cs="Arial"/>
          <w:color w:val="000000" w:themeColor="text1"/>
          <w:sz w:val="22"/>
          <w:szCs w:val="22"/>
        </w:rPr>
        <w:t xml:space="preserve">plasma </w:t>
      </w:r>
      <w:r w:rsidR="00C31102">
        <w:rPr>
          <w:rFonts w:ascii="Arial" w:hAnsi="Arial" w:cs="Arial"/>
          <w:color w:val="000000" w:themeColor="text1"/>
          <w:sz w:val="22"/>
          <w:szCs w:val="22"/>
        </w:rPr>
        <w:t>LNG</w:t>
      </w:r>
      <w:r w:rsidR="00C31102" w:rsidRPr="00F46532">
        <w:rPr>
          <w:rFonts w:ascii="Arial" w:hAnsi="Arial" w:cs="Arial"/>
          <w:color w:val="000000" w:themeColor="text1"/>
          <w:sz w:val="22"/>
          <w:szCs w:val="22"/>
        </w:rPr>
        <w:t xml:space="preserve"> </w:t>
      </w:r>
      <w:r w:rsidRPr="00F46532">
        <w:rPr>
          <w:rFonts w:ascii="Arial" w:hAnsi="Arial" w:cs="Arial"/>
          <w:color w:val="000000" w:themeColor="text1"/>
          <w:sz w:val="22"/>
          <w:szCs w:val="22"/>
        </w:rPr>
        <w:t xml:space="preserve">concentrations. </w:t>
      </w:r>
      <w:r w:rsidR="006427A6">
        <w:rPr>
          <w:rFonts w:ascii="Arial" w:hAnsi="Arial" w:cs="Arial"/>
          <w:color w:val="000000" w:themeColor="text1"/>
          <w:sz w:val="22"/>
          <w:szCs w:val="22"/>
        </w:rPr>
        <w:t>Given the high sensitivity of this assay, this approach</w:t>
      </w:r>
      <w:r w:rsidRPr="00F46532">
        <w:rPr>
          <w:rFonts w:ascii="Arial" w:hAnsi="Arial" w:cs="Arial"/>
          <w:color w:val="000000" w:themeColor="text1"/>
          <w:sz w:val="22"/>
          <w:szCs w:val="22"/>
        </w:rPr>
        <w:t xml:space="preserve"> </w:t>
      </w:r>
      <w:r w:rsidR="001D3E2C">
        <w:rPr>
          <w:rFonts w:ascii="Arial" w:hAnsi="Arial" w:cs="Arial"/>
          <w:color w:val="000000" w:themeColor="text1"/>
          <w:sz w:val="22"/>
          <w:szCs w:val="22"/>
        </w:rPr>
        <w:t xml:space="preserve">is ideal </w:t>
      </w:r>
      <w:r w:rsidRPr="00F46532">
        <w:rPr>
          <w:rFonts w:ascii="Arial" w:hAnsi="Arial" w:cs="Arial"/>
          <w:color w:val="000000" w:themeColor="text1"/>
          <w:sz w:val="22"/>
          <w:szCs w:val="22"/>
        </w:rPr>
        <w:t xml:space="preserve">for </w:t>
      </w:r>
      <w:r w:rsidR="001D3E2C">
        <w:rPr>
          <w:rFonts w:ascii="Arial" w:hAnsi="Arial" w:cs="Arial"/>
          <w:color w:val="000000" w:themeColor="text1"/>
          <w:sz w:val="22"/>
          <w:szCs w:val="22"/>
        </w:rPr>
        <w:t xml:space="preserve">application in </w:t>
      </w:r>
      <w:r w:rsidR="007D24D0">
        <w:rPr>
          <w:rFonts w:ascii="Arial" w:hAnsi="Arial" w:cs="Arial"/>
          <w:color w:val="000000" w:themeColor="text1"/>
          <w:sz w:val="22"/>
          <w:szCs w:val="22"/>
        </w:rPr>
        <w:t>PK</w:t>
      </w:r>
      <w:r w:rsidR="007D24D0" w:rsidRPr="00F46532">
        <w:rPr>
          <w:rFonts w:ascii="Arial" w:hAnsi="Arial" w:cs="Arial"/>
          <w:color w:val="000000" w:themeColor="text1"/>
          <w:sz w:val="22"/>
          <w:szCs w:val="22"/>
        </w:rPr>
        <w:t xml:space="preserve"> </w:t>
      </w:r>
      <w:r w:rsidRPr="00F46532">
        <w:rPr>
          <w:rFonts w:ascii="Arial" w:hAnsi="Arial" w:cs="Arial"/>
          <w:color w:val="000000" w:themeColor="text1"/>
          <w:sz w:val="22"/>
          <w:szCs w:val="22"/>
        </w:rPr>
        <w:t xml:space="preserve">studies involving </w:t>
      </w:r>
      <w:r w:rsidR="00EF7D99">
        <w:rPr>
          <w:rFonts w:ascii="Arial" w:hAnsi="Arial" w:cs="Arial"/>
          <w:color w:val="000000" w:themeColor="text1"/>
          <w:sz w:val="22"/>
          <w:szCs w:val="22"/>
        </w:rPr>
        <w:t xml:space="preserve">low systemic circulating LNG during placement of </w:t>
      </w:r>
      <w:r w:rsidR="006427A6">
        <w:rPr>
          <w:rFonts w:ascii="Arial" w:hAnsi="Arial" w:cs="Arial"/>
          <w:color w:val="000000" w:themeColor="text1"/>
          <w:sz w:val="22"/>
          <w:szCs w:val="22"/>
        </w:rPr>
        <w:t>LNG</w:t>
      </w:r>
      <w:r w:rsidRPr="00F46532">
        <w:rPr>
          <w:rFonts w:ascii="Arial" w:hAnsi="Arial" w:cs="Arial"/>
          <w:color w:val="000000" w:themeColor="text1"/>
          <w:sz w:val="22"/>
          <w:szCs w:val="22"/>
        </w:rPr>
        <w:t xml:space="preserve">-releasing </w:t>
      </w:r>
      <w:proofErr w:type="spellStart"/>
      <w:r w:rsidRPr="00F46532">
        <w:rPr>
          <w:rFonts w:ascii="Arial" w:hAnsi="Arial" w:cs="Arial"/>
          <w:color w:val="000000" w:themeColor="text1"/>
          <w:sz w:val="22"/>
          <w:szCs w:val="22"/>
        </w:rPr>
        <w:t>subdermal</w:t>
      </w:r>
      <w:proofErr w:type="spellEnd"/>
      <w:r w:rsidRPr="00F46532">
        <w:rPr>
          <w:rFonts w:ascii="Arial" w:hAnsi="Arial" w:cs="Arial"/>
          <w:color w:val="000000" w:themeColor="text1"/>
          <w:sz w:val="22"/>
          <w:szCs w:val="22"/>
        </w:rPr>
        <w:t xml:space="preserve"> implant</w:t>
      </w:r>
      <w:r w:rsidR="006427A6">
        <w:rPr>
          <w:rFonts w:ascii="Arial" w:hAnsi="Arial" w:cs="Arial"/>
          <w:color w:val="000000" w:themeColor="text1"/>
          <w:sz w:val="22"/>
          <w:szCs w:val="22"/>
        </w:rPr>
        <w:t>s</w:t>
      </w:r>
      <w:r w:rsidR="00044ACF">
        <w:rPr>
          <w:rFonts w:ascii="Arial" w:hAnsi="Arial" w:cs="Arial"/>
          <w:color w:val="000000" w:themeColor="text1"/>
          <w:sz w:val="22"/>
          <w:szCs w:val="22"/>
        </w:rPr>
        <w:t xml:space="preserve">, including </w:t>
      </w:r>
      <w:r w:rsidR="0028067E">
        <w:rPr>
          <w:rFonts w:ascii="Arial" w:hAnsi="Arial" w:cs="Arial"/>
          <w:color w:val="000000" w:themeColor="text1"/>
          <w:sz w:val="22"/>
          <w:szCs w:val="22"/>
        </w:rPr>
        <w:t>detection of LNG in the context of drug-drug interactions.</w:t>
      </w:r>
    </w:p>
    <w:p w14:paraId="31DAC5F1" w14:textId="1AAED5EF" w:rsidR="00A14FDD" w:rsidRPr="00A14FDD" w:rsidRDefault="00A14FDD" w:rsidP="00DE3620">
      <w:pPr>
        <w:pStyle w:val="p"/>
        <w:shd w:val="clear" w:color="auto" w:fill="FFFFFF"/>
        <w:spacing w:before="166" w:beforeAutospacing="0" w:after="166" w:afterAutospacing="0" w:line="480" w:lineRule="auto"/>
        <w:rPr>
          <w:rFonts w:ascii="Arial" w:hAnsi="Arial" w:cs="Arial"/>
          <w:b/>
          <w:color w:val="000000" w:themeColor="text1"/>
          <w:sz w:val="22"/>
          <w:szCs w:val="22"/>
        </w:rPr>
      </w:pPr>
      <w:r w:rsidRPr="00A14FDD">
        <w:rPr>
          <w:rFonts w:ascii="Arial" w:hAnsi="Arial" w:cs="Arial"/>
          <w:b/>
          <w:color w:val="000000" w:themeColor="text1"/>
          <w:sz w:val="22"/>
          <w:szCs w:val="22"/>
        </w:rPr>
        <w:t>Funding</w:t>
      </w:r>
    </w:p>
    <w:p w14:paraId="04717C9C" w14:textId="701124D4" w:rsidR="00A14FDD" w:rsidRDefault="00A14FDD" w:rsidP="00A21921">
      <w:pPr>
        <w:pStyle w:val="p"/>
        <w:spacing w:before="166" w:after="166" w:line="480" w:lineRule="auto"/>
        <w:rPr>
          <w:rFonts w:ascii="Arial" w:hAnsi="Arial" w:cs="Arial"/>
          <w:color w:val="000000" w:themeColor="text1"/>
          <w:sz w:val="22"/>
          <w:szCs w:val="22"/>
        </w:rPr>
      </w:pPr>
      <w:r>
        <w:rPr>
          <w:rFonts w:ascii="Arial" w:hAnsi="Arial" w:cs="Arial"/>
          <w:color w:val="000000" w:themeColor="text1"/>
          <w:sz w:val="22"/>
          <w:szCs w:val="22"/>
        </w:rPr>
        <w:t xml:space="preserve">The authors acknowledge support from </w:t>
      </w:r>
      <w:r w:rsidRPr="00A14FDD">
        <w:rPr>
          <w:rFonts w:ascii="Arial" w:hAnsi="Arial" w:cs="Arial"/>
          <w:color w:val="000000" w:themeColor="text1"/>
          <w:sz w:val="22"/>
          <w:szCs w:val="22"/>
        </w:rPr>
        <w:t>grants from the National Institutes of Health, Eunice Kennedy Shriver National Institute of Child Health and Human Developm</w:t>
      </w:r>
      <w:r w:rsidR="001A7BE7">
        <w:rPr>
          <w:rFonts w:ascii="Arial" w:hAnsi="Arial" w:cs="Arial"/>
          <w:color w:val="000000" w:themeColor="text1"/>
          <w:sz w:val="22"/>
          <w:szCs w:val="22"/>
        </w:rPr>
        <w:t xml:space="preserve">ent [grant numbers 1R01HD085887 </w:t>
      </w:r>
      <w:r w:rsidRPr="00A14FDD">
        <w:rPr>
          <w:rFonts w:ascii="Arial" w:hAnsi="Arial" w:cs="Arial"/>
          <w:color w:val="000000" w:themeColor="text1"/>
          <w:sz w:val="22"/>
          <w:szCs w:val="22"/>
        </w:rPr>
        <w:t>and 5R21HD074462</w:t>
      </w:r>
      <w:r>
        <w:rPr>
          <w:rFonts w:ascii="Arial" w:hAnsi="Arial" w:cs="Arial"/>
          <w:color w:val="000000" w:themeColor="text1"/>
          <w:sz w:val="22"/>
          <w:szCs w:val="22"/>
        </w:rPr>
        <w:t xml:space="preserve"> </w:t>
      </w:r>
      <w:r w:rsidRPr="00A14FDD">
        <w:rPr>
          <w:rFonts w:ascii="Arial" w:hAnsi="Arial" w:cs="Arial"/>
          <w:color w:val="000000" w:themeColor="text1"/>
          <w:sz w:val="22"/>
          <w:szCs w:val="22"/>
        </w:rPr>
        <w:t>(</w:t>
      </w:r>
      <w:proofErr w:type="spellStart"/>
      <w:r>
        <w:rPr>
          <w:rFonts w:ascii="Arial" w:hAnsi="Arial" w:cs="Arial"/>
          <w:color w:val="000000" w:themeColor="text1"/>
          <w:sz w:val="22"/>
          <w:szCs w:val="22"/>
        </w:rPr>
        <w:t>Scarsi</w:t>
      </w:r>
      <w:proofErr w:type="spellEnd"/>
      <w:r w:rsidRPr="00A14FDD">
        <w:rPr>
          <w:rFonts w:ascii="Arial" w:hAnsi="Arial" w:cs="Arial"/>
          <w:color w:val="000000" w:themeColor="text1"/>
          <w:sz w:val="22"/>
          <w:szCs w:val="22"/>
        </w:rPr>
        <w:t>)]. The content is solely the responsibility of the authors and does not necessarily represent the official views of the National Institutes of Health.</w:t>
      </w:r>
    </w:p>
    <w:p w14:paraId="0468B310" w14:textId="00E76BCB" w:rsidR="00A21921" w:rsidRDefault="00CF7ADD" w:rsidP="00A21921">
      <w:pPr>
        <w:spacing w:line="480" w:lineRule="auto"/>
        <w:rPr>
          <w:rFonts w:ascii="Arial" w:hAnsi="Arial" w:cs="Arial"/>
          <w:b/>
          <w:sz w:val="22"/>
          <w:szCs w:val="22"/>
        </w:rPr>
      </w:pPr>
      <w:r w:rsidRPr="00CF7ADD">
        <w:rPr>
          <w:rFonts w:ascii="Arial" w:hAnsi="Arial" w:cs="Arial"/>
          <w:b/>
          <w:sz w:val="22"/>
          <w:szCs w:val="22"/>
        </w:rPr>
        <w:t>Conflict of interest</w:t>
      </w:r>
    </w:p>
    <w:p w14:paraId="504CB673" w14:textId="77777777" w:rsidR="00A21921" w:rsidRPr="005569E6" w:rsidRDefault="00A21921" w:rsidP="00A21921">
      <w:pPr>
        <w:spacing w:line="480" w:lineRule="auto"/>
        <w:rPr>
          <w:rFonts w:ascii="Arial" w:hAnsi="Arial" w:cs="Arial"/>
          <w:b/>
          <w:sz w:val="22"/>
          <w:szCs w:val="22"/>
        </w:rPr>
      </w:pPr>
      <w:r>
        <w:rPr>
          <w:rFonts w:ascii="Arial" w:hAnsi="Arial" w:cs="Arial"/>
          <w:sz w:val="22"/>
          <w:szCs w:val="22"/>
        </w:rPr>
        <w:t>MS</w:t>
      </w:r>
      <w:r w:rsidRPr="005569E6">
        <w:rPr>
          <w:rFonts w:ascii="Arial" w:hAnsi="Arial" w:cs="Arial"/>
          <w:sz w:val="22"/>
          <w:szCs w:val="22"/>
        </w:rPr>
        <w:t xml:space="preserve"> has received research grants from Janssen </w:t>
      </w:r>
      <w:proofErr w:type="spellStart"/>
      <w:r w:rsidRPr="005569E6">
        <w:rPr>
          <w:rFonts w:ascii="Arial" w:hAnsi="Arial" w:cs="Arial"/>
          <w:sz w:val="22"/>
          <w:szCs w:val="22"/>
        </w:rPr>
        <w:t>Pharmaceutica</w:t>
      </w:r>
      <w:proofErr w:type="spellEnd"/>
      <w:r w:rsidRPr="005569E6">
        <w:rPr>
          <w:rFonts w:ascii="Arial" w:hAnsi="Arial" w:cs="Arial"/>
          <w:sz w:val="22"/>
          <w:szCs w:val="22"/>
        </w:rPr>
        <w:t xml:space="preserve"> NV and </w:t>
      </w:r>
      <w:proofErr w:type="spellStart"/>
      <w:r w:rsidRPr="005569E6">
        <w:rPr>
          <w:rFonts w:ascii="Arial" w:hAnsi="Arial" w:cs="Arial"/>
          <w:sz w:val="22"/>
          <w:szCs w:val="22"/>
        </w:rPr>
        <w:t>ViiV</w:t>
      </w:r>
      <w:proofErr w:type="spellEnd"/>
      <w:r w:rsidRPr="005569E6">
        <w:rPr>
          <w:rFonts w:ascii="Arial" w:hAnsi="Arial" w:cs="Arial"/>
          <w:sz w:val="22"/>
          <w:szCs w:val="22"/>
        </w:rPr>
        <w:t>.</w:t>
      </w:r>
    </w:p>
    <w:p w14:paraId="2A002994" w14:textId="77777777" w:rsidR="00A21921" w:rsidRPr="00CF7ADD" w:rsidRDefault="00A21921" w:rsidP="00A21921">
      <w:pPr>
        <w:spacing w:line="480" w:lineRule="auto"/>
        <w:rPr>
          <w:rFonts w:ascii="Arial" w:hAnsi="Arial" w:cs="Arial"/>
          <w:sz w:val="22"/>
          <w:szCs w:val="22"/>
        </w:rPr>
      </w:pPr>
      <w:r w:rsidRPr="005569E6">
        <w:rPr>
          <w:rFonts w:ascii="Arial" w:hAnsi="Arial" w:cs="Arial"/>
          <w:sz w:val="22"/>
          <w:szCs w:val="22"/>
        </w:rPr>
        <w:t>LRC, KKS, ATP and LCW:</w:t>
      </w:r>
      <w:r>
        <w:rPr>
          <w:rFonts w:ascii="Arial" w:hAnsi="Arial" w:cs="Arial"/>
          <w:b/>
          <w:sz w:val="22"/>
          <w:szCs w:val="22"/>
        </w:rPr>
        <w:t xml:space="preserve"> </w:t>
      </w:r>
      <w:r w:rsidRPr="00CF7ADD">
        <w:rPr>
          <w:rFonts w:ascii="Arial" w:hAnsi="Arial" w:cs="Arial"/>
          <w:sz w:val="22"/>
          <w:szCs w:val="22"/>
        </w:rPr>
        <w:t>None to declare.</w:t>
      </w:r>
    </w:p>
    <w:p w14:paraId="55C06EA9" w14:textId="4494B919" w:rsidR="00F46532" w:rsidRPr="00CF7ADD" w:rsidRDefault="00F46532">
      <w:pPr>
        <w:rPr>
          <w:rFonts w:ascii="Arial" w:hAnsi="Arial" w:cs="Arial"/>
          <w:sz w:val="22"/>
          <w:szCs w:val="22"/>
        </w:rPr>
      </w:pPr>
    </w:p>
    <w:p w14:paraId="52621D50" w14:textId="7D1BA7FE" w:rsidR="00352079" w:rsidRPr="00CF7ADD" w:rsidRDefault="00352079">
      <w:r w:rsidRPr="00CF7ADD">
        <w:br w:type="page"/>
      </w:r>
    </w:p>
    <w:p w14:paraId="2908C811" w14:textId="01065E18" w:rsidR="00F46532" w:rsidRPr="00D75328" w:rsidRDefault="00352079">
      <w:pPr>
        <w:rPr>
          <w:rFonts w:ascii="Arial" w:hAnsi="Arial" w:cs="Arial"/>
          <w:b/>
          <w:sz w:val="22"/>
          <w:szCs w:val="22"/>
        </w:rPr>
      </w:pPr>
      <w:r w:rsidRPr="00D75328">
        <w:rPr>
          <w:rFonts w:ascii="Arial" w:hAnsi="Arial" w:cs="Arial"/>
          <w:b/>
          <w:sz w:val="22"/>
          <w:szCs w:val="22"/>
        </w:rPr>
        <w:t>References</w:t>
      </w:r>
    </w:p>
    <w:p w14:paraId="1C55EA41" w14:textId="77777777" w:rsidR="007E4180" w:rsidRPr="007E4180" w:rsidRDefault="00F46532" w:rsidP="007E4180">
      <w:pPr>
        <w:pStyle w:val="EndNoteBibliography"/>
        <w:rPr>
          <w:noProof/>
        </w:rPr>
      </w:pPr>
      <w:r>
        <w:fldChar w:fldCharType="begin"/>
      </w:r>
      <w:r>
        <w:instrText xml:space="preserve"> ADDIN EN.REFLIST </w:instrText>
      </w:r>
      <w:r>
        <w:fldChar w:fldCharType="separate"/>
      </w:r>
      <w:r w:rsidR="007E4180" w:rsidRPr="007E4180">
        <w:rPr>
          <w:noProof/>
        </w:rPr>
        <w:t>[1] Jadelle (levonorgestrel implants) [package insert] Auckland, New Zealand: Bayer New Zealand Limited Company. August 2010, DOI.</w:t>
      </w:r>
    </w:p>
    <w:p w14:paraId="0D65AD10" w14:textId="77777777" w:rsidR="007E4180" w:rsidRPr="007E4180" w:rsidRDefault="007E4180" w:rsidP="007E4180">
      <w:pPr>
        <w:pStyle w:val="EndNoteBibliography"/>
        <w:rPr>
          <w:noProof/>
        </w:rPr>
      </w:pPr>
      <w:r w:rsidRPr="007E4180">
        <w:rPr>
          <w:noProof/>
        </w:rPr>
        <w:t>[2] K.K. Scarsi, K.M. Darin, C.A. Chappell, S.M. Nitz, M. Lamorde, Drug–Drug Interactions, Effectiveness, and Safety of Hormonal Contraceptives in Women Living with HIV, Drug Safety, 39 (2016) 1053-1072.</w:t>
      </w:r>
    </w:p>
    <w:p w14:paraId="5825180B" w14:textId="77777777" w:rsidR="007E4180" w:rsidRPr="007E4180" w:rsidRDefault="007E4180" w:rsidP="007E4180">
      <w:pPr>
        <w:pStyle w:val="EndNoteBibliography"/>
        <w:rPr>
          <w:noProof/>
        </w:rPr>
      </w:pPr>
      <w:r w:rsidRPr="007E4180">
        <w:rPr>
          <w:noProof/>
        </w:rPr>
        <w:t>[3] F.Z. Stanczyk, S. Roy, Metabolism of levonorgestrel, norethindrone, and structurally related contraceptive steroids, Contraception, 42 (1990) 67-96.</w:t>
      </w:r>
    </w:p>
    <w:p w14:paraId="000E59C3" w14:textId="12ADB368" w:rsidR="007E4180" w:rsidRPr="007E4180" w:rsidRDefault="007E4180" w:rsidP="007E4180">
      <w:pPr>
        <w:pStyle w:val="EndNoteBibliography"/>
        <w:rPr>
          <w:noProof/>
        </w:rPr>
      </w:pPr>
      <w:r w:rsidRPr="007E4180">
        <w:rPr>
          <w:noProof/>
        </w:rPr>
        <w:t xml:space="preserve">[4] Plan B One-Step (levonorgestrel) [package insert]. Pomona, NY: Durmed Pharmaceuticals, Inc. Available at </w:t>
      </w:r>
      <w:hyperlink r:id="rId9" w:history="1">
        <w:r w:rsidRPr="007E4180">
          <w:rPr>
            <w:rStyle w:val="Hyperlink"/>
            <w:rFonts w:asciiTheme="minorHAnsi" w:hAnsiTheme="minorHAnsi" w:cstheme="minorBidi"/>
            <w:noProof/>
            <w:sz w:val="24"/>
          </w:rPr>
          <w:t>https://www.accessdata.fda.gov/drugsatfda_docs/label/2009/021998lbl.pdf</w:t>
        </w:r>
      </w:hyperlink>
      <w:r w:rsidRPr="007E4180">
        <w:rPr>
          <w:noProof/>
        </w:rPr>
        <w:t xml:space="preserve"> 2009. Accessed 12 Sept 2017, DOI.</w:t>
      </w:r>
    </w:p>
    <w:p w14:paraId="31726A5A" w14:textId="77777777" w:rsidR="007E4180" w:rsidRPr="007E4180" w:rsidRDefault="007E4180" w:rsidP="007E4180">
      <w:pPr>
        <w:pStyle w:val="EndNoteBibliography"/>
        <w:rPr>
          <w:noProof/>
        </w:rPr>
      </w:pPr>
      <w:r w:rsidRPr="007E4180">
        <w:rPr>
          <w:noProof/>
        </w:rPr>
        <w:t>[5] I. Sivin, P. Lahteenmaki, D.R. Mishell, Jr., F. Alvarez, S. Diaz, S. Ranta, C. Grozinger, M. Lacarra, V. Brache, M. Pavez, H. Nash, J. Stern, First week drug concentrations in women with levonorgestrel rod or Norplant capsule implants, Contraception, 56 (1997) 317-321.</w:t>
      </w:r>
    </w:p>
    <w:p w14:paraId="5BDE3459" w14:textId="77777777" w:rsidR="007E4180" w:rsidRPr="007E4180" w:rsidRDefault="007E4180" w:rsidP="007E4180">
      <w:pPr>
        <w:pStyle w:val="EndNoteBibliography"/>
        <w:rPr>
          <w:noProof/>
        </w:rPr>
      </w:pPr>
      <w:r w:rsidRPr="007E4180">
        <w:rPr>
          <w:noProof/>
        </w:rPr>
        <w:t>[6] E. Weiner, E.D. Johansson, Plasma levels of d-norgestrel, estradiol and progesterone during treatment with silastic implants containing d-norgestrel, Contraception, 14 (1976) 81-92.</w:t>
      </w:r>
    </w:p>
    <w:p w14:paraId="22785D26" w14:textId="77777777" w:rsidR="007E4180" w:rsidRPr="007E4180" w:rsidRDefault="007E4180" w:rsidP="007E4180">
      <w:pPr>
        <w:pStyle w:val="EndNoteBibliography"/>
        <w:rPr>
          <w:noProof/>
        </w:rPr>
      </w:pPr>
      <w:r w:rsidRPr="007E4180">
        <w:rPr>
          <w:noProof/>
        </w:rPr>
        <w:t>[7] I. Sivin, L. Wan, S. Ranta, F. Alvarez, V. Brache, D.R. Mishell, Jr., P. Darney, A. Biswas, S. Diaz, O. Kiriwat, M.P. Anant, C. Klaisle, M. Pavez, J. Schechter, Levonorgestrel concentrations during 7 years of continuous use of Jadelle contraceptive implants, Contraception, 64 (2001) 43-49.</w:t>
      </w:r>
    </w:p>
    <w:p w14:paraId="626BF9EB" w14:textId="77777777" w:rsidR="007E4180" w:rsidRPr="007E4180" w:rsidRDefault="007E4180" w:rsidP="007E4180">
      <w:pPr>
        <w:pStyle w:val="EndNoteBibliography"/>
        <w:rPr>
          <w:noProof/>
        </w:rPr>
      </w:pPr>
      <w:r w:rsidRPr="007E4180">
        <w:rPr>
          <w:noProof/>
        </w:rPr>
        <w:t>[8] G. Cherala, A. Edelman, L. Dorflinger, F.Z. Stanczyk, The elusive minimum threshold concentration of levonorgestrel for contraceptive efficacy, Contraception, 94 (2016) 104-108.</w:t>
      </w:r>
    </w:p>
    <w:p w14:paraId="13CD7A62" w14:textId="77777777" w:rsidR="007E4180" w:rsidRPr="007E4180" w:rsidRDefault="007E4180" w:rsidP="007E4180">
      <w:pPr>
        <w:pStyle w:val="EndNoteBibliography"/>
        <w:rPr>
          <w:noProof/>
        </w:rPr>
      </w:pPr>
      <w:r w:rsidRPr="007E4180">
        <w:rPr>
          <w:noProof/>
        </w:rPr>
        <w:t>[9] C. Moser, D. Zoderer, G. Luef, M. Rauchenzauner, L. Wildt, A. Griesmacher, C. Seger, Simultaneous online SPE-LC-MS/MS quantification of six widely used synthetic progestins in human plasma, Analytical and bioanalytical chemistry, 403 (2012) 961-972.</w:t>
      </w:r>
    </w:p>
    <w:p w14:paraId="4A26915F" w14:textId="77777777" w:rsidR="007E4180" w:rsidRPr="007E4180" w:rsidRDefault="007E4180" w:rsidP="007E4180">
      <w:pPr>
        <w:pStyle w:val="EndNoteBibliography"/>
        <w:rPr>
          <w:noProof/>
        </w:rPr>
      </w:pPr>
      <w:r w:rsidRPr="007E4180">
        <w:rPr>
          <w:noProof/>
        </w:rPr>
        <w:t>[10] H.B. Theron, C. Coetzee, F.C. Sutherland, J.L. Wiesner, K.J. Swart, Selective and sensitive liquid chromatography-tandem mass spectrometry method for the determination of levonorgestrel in human plasma, Journal of chromatography. B, Analytical technologies in the biomedical and life sciences, 813 (2004) 331-336.</w:t>
      </w:r>
    </w:p>
    <w:p w14:paraId="45166E7B" w14:textId="77777777" w:rsidR="007E4180" w:rsidRPr="007E4180" w:rsidRDefault="007E4180" w:rsidP="007E4180">
      <w:pPr>
        <w:pStyle w:val="EndNoteBibliography"/>
        <w:rPr>
          <w:noProof/>
        </w:rPr>
      </w:pPr>
      <w:r w:rsidRPr="007E4180">
        <w:rPr>
          <w:noProof/>
        </w:rPr>
        <w:t>[11] R. Wang, Y. Tian, L. Zhang, Z. Zhang, Simultaneous determination of levonorgestrel and two endogenous sex hormones in human plasma based on LC-MS/MS, Bioanalysis, 8 (2016) 1133-1144.</w:t>
      </w:r>
    </w:p>
    <w:p w14:paraId="5259F2B7" w14:textId="77777777" w:rsidR="007E4180" w:rsidRPr="007E4180" w:rsidRDefault="007E4180" w:rsidP="007E4180">
      <w:pPr>
        <w:pStyle w:val="EndNoteBibliography"/>
        <w:rPr>
          <w:noProof/>
        </w:rPr>
      </w:pPr>
      <w:r w:rsidRPr="007E4180">
        <w:rPr>
          <w:noProof/>
        </w:rPr>
        <w:t>[12] L.Z. Zhao, G.P. Zhong, H.C. Bi, L. Ding, Y. Deng, S. Guan, X. Chen, Z.Y. Huang, M. Huang, Determination of levonorgestrel in human plasma by liquid chromatography-tandem mass spectrometry method: application to a bioequivalence study of two formulations in healthy volunteers, Biomedical chromatography : BMC, 22 (2008) 519-526.</w:t>
      </w:r>
    </w:p>
    <w:p w14:paraId="3415F935" w14:textId="77777777" w:rsidR="007E4180" w:rsidRPr="007E4180" w:rsidRDefault="007E4180" w:rsidP="007E4180">
      <w:pPr>
        <w:pStyle w:val="EndNoteBibliography"/>
        <w:rPr>
          <w:noProof/>
        </w:rPr>
      </w:pPr>
      <w:r w:rsidRPr="007E4180">
        <w:rPr>
          <w:noProof/>
        </w:rPr>
        <w:t>[13] V. Kumar, S. Ashish, P. Amol, S.M.N. M, R. V, K. Ravisekhar, A. Pratima, M.S. Ashawat, A Rapid and Sensitive UPLC–ESI-MS/MS Method for Determination of</w:t>
      </w:r>
    </w:p>
    <w:p w14:paraId="6D62840D" w14:textId="77777777" w:rsidR="007E4180" w:rsidRPr="007E4180" w:rsidRDefault="007E4180" w:rsidP="007E4180">
      <w:pPr>
        <w:pStyle w:val="EndNoteBibliography"/>
        <w:rPr>
          <w:noProof/>
        </w:rPr>
      </w:pPr>
      <w:r w:rsidRPr="007E4180">
        <w:rPr>
          <w:noProof/>
        </w:rPr>
        <w:t>Levonorgestrel by Chemical Derivatization in Human Plasma and its</w:t>
      </w:r>
    </w:p>
    <w:p w14:paraId="3FC29628" w14:textId="77777777" w:rsidR="007E4180" w:rsidRPr="007E4180" w:rsidRDefault="007E4180" w:rsidP="007E4180">
      <w:pPr>
        <w:pStyle w:val="EndNoteBibliography"/>
        <w:rPr>
          <w:noProof/>
        </w:rPr>
      </w:pPr>
      <w:r w:rsidRPr="007E4180">
        <w:rPr>
          <w:noProof/>
        </w:rPr>
        <w:t>Application to Pharmacokinetic Study, J Anal Bioanal Techniques, DOI - 10.4172/2155-9872.s6-003.</w:t>
      </w:r>
    </w:p>
    <w:p w14:paraId="2CC8EF8D" w14:textId="77777777" w:rsidR="007E4180" w:rsidRPr="007E4180" w:rsidRDefault="007E4180" w:rsidP="007E4180">
      <w:pPr>
        <w:pStyle w:val="EndNoteBibliography"/>
        <w:rPr>
          <w:noProof/>
        </w:rPr>
      </w:pPr>
      <w:r w:rsidRPr="007E4180">
        <w:rPr>
          <w:noProof/>
        </w:rPr>
        <w:t>[14] K.K. Scarsi, K.M. Darin, S. Nakalema, D.J. Back, P. Byakika-Kibwika, L.J. Else, S.D. Penchala, A. Buzibye, S.E. Cohn, C. Merry, M. Lamorde, Unintended Pregnancies Observed With Combined Use of the Levonorgestrel Contraceptive Implant and Efavirenz-based Antiretroviral Therapy: A Three-Arm Pharmacokinetic Evaluation Over 48 Weeks, Clinical infectious diseases : an official publication of the Infectious Diseases Society of America, 62 (2016) 675-682.</w:t>
      </w:r>
    </w:p>
    <w:p w14:paraId="70527FFB" w14:textId="3E127F47" w:rsidR="007E4180" w:rsidRPr="007E4180" w:rsidRDefault="007E4180" w:rsidP="007E4180">
      <w:pPr>
        <w:pStyle w:val="EndNoteBibliography"/>
        <w:rPr>
          <w:noProof/>
        </w:rPr>
      </w:pPr>
      <w:r w:rsidRPr="007E4180">
        <w:rPr>
          <w:noProof/>
        </w:rPr>
        <w:t xml:space="preserve">[15] United States Food and Drug Administration. Bioanalytical Method Validation. September 2013. Available at: </w:t>
      </w:r>
      <w:hyperlink r:id="rId10" w:history="1">
        <w:r w:rsidRPr="007E4180">
          <w:rPr>
            <w:rStyle w:val="Hyperlink"/>
            <w:rFonts w:asciiTheme="minorHAnsi" w:hAnsiTheme="minorHAnsi" w:cstheme="minorBidi"/>
            <w:noProof/>
            <w:sz w:val="24"/>
          </w:rPr>
          <w:t>http://www.fda.gov/downloads/Drugs/GuidanceComplianceRegulatoryInformation/Guidances/UCM368107.pdf</w:t>
        </w:r>
      </w:hyperlink>
      <w:r w:rsidRPr="007E4180">
        <w:rPr>
          <w:noProof/>
        </w:rPr>
        <w:t>. Accessed 18 June 2017, DOI.</w:t>
      </w:r>
    </w:p>
    <w:p w14:paraId="60846F5B" w14:textId="77777777" w:rsidR="007E4180" w:rsidRPr="007E4180" w:rsidRDefault="007E4180" w:rsidP="007E4180">
      <w:pPr>
        <w:pStyle w:val="EndNoteBibliography"/>
        <w:rPr>
          <w:noProof/>
        </w:rPr>
      </w:pPr>
      <w:r w:rsidRPr="007E4180">
        <w:rPr>
          <w:noProof/>
        </w:rPr>
        <w:t>[16] B.K. Matuszewski, M.L. Constanzer, C.M. Chavez-Eng, Matrix effect in quantitative LC/MS/MS analyses of biological fluids: a method for determination of finasteride in human plasma at picogram per milliliter concentrations, Analytical chemistry, 70 (1998) 882-889.</w:t>
      </w:r>
    </w:p>
    <w:p w14:paraId="1087CF69" w14:textId="77777777" w:rsidR="007E4180" w:rsidRPr="007E4180" w:rsidRDefault="007E4180" w:rsidP="007E4180">
      <w:pPr>
        <w:pStyle w:val="EndNoteBibliography"/>
        <w:rPr>
          <w:noProof/>
        </w:rPr>
      </w:pPr>
      <w:r w:rsidRPr="007E4180">
        <w:rPr>
          <w:noProof/>
        </w:rPr>
        <w:t>[17] C.S. Vieira, M.V. Bahamondes, R.M. de Souza, M.B. Brito, T.R. Rocha Prandini, E. Amaral, L. Bahamondes, G. Duarte, S.M. Quintana, C. Scaranari, R.A. Ferriani, Effect of antiretroviral therapy including lopinavir/ritonavir or efavirenz on etonogestrel-releasing implant pharmacokinetics in HIV-positive women, Journal of acquired immune deficiency syndromes (1999), 66 (2014) 378-385.</w:t>
      </w:r>
    </w:p>
    <w:p w14:paraId="5669DD8E" w14:textId="77777777" w:rsidR="007E4180" w:rsidRPr="007E4180" w:rsidRDefault="007E4180" w:rsidP="007E4180">
      <w:pPr>
        <w:pStyle w:val="EndNoteBibliography"/>
        <w:rPr>
          <w:noProof/>
        </w:rPr>
      </w:pPr>
      <w:r w:rsidRPr="007E4180">
        <w:rPr>
          <w:noProof/>
        </w:rPr>
        <w:t>[18] M.L. Carten, J.J. Kiser, A. Kwara, S. Mawhinney, S. Cu-Uvin, Pharmacokinetic interactions between the hormonal emergency contraception, levonorgestrel (Plan B), and Efavirenz, Infectious diseases in obstetrics and gynecology, 2012 (2012) 137192.</w:t>
      </w:r>
    </w:p>
    <w:p w14:paraId="3BCA7AA3" w14:textId="77777777" w:rsidR="007E4180" w:rsidRPr="007E4180" w:rsidRDefault="007E4180" w:rsidP="007E4180">
      <w:pPr>
        <w:pStyle w:val="EndNoteBibliography"/>
        <w:rPr>
          <w:noProof/>
        </w:rPr>
      </w:pPr>
      <w:r w:rsidRPr="007E4180">
        <w:rPr>
          <w:noProof/>
        </w:rPr>
        <w:t>[19] C.A. Chappell, M. Lamorde, S. Nakalema, B.A. Chen, H. Mackline, S.A. Riddler, S.E. Cohn, K.M. Darin, S.L. Achilles, K.K. Scarsi, Efavirenz decreases etonogestrel exposure: a pharmacokinetic evaluation of implantable contraception with antiretroviral therapy, AIDS (London, England), 31 (2017) 1965-1972.</w:t>
      </w:r>
    </w:p>
    <w:p w14:paraId="692ADBAD" w14:textId="77777777" w:rsidR="007E4180" w:rsidRPr="007E4180" w:rsidRDefault="007E4180" w:rsidP="007E4180">
      <w:pPr>
        <w:pStyle w:val="EndNoteBibliography"/>
        <w:rPr>
          <w:noProof/>
        </w:rPr>
      </w:pPr>
      <w:r w:rsidRPr="007E4180">
        <w:rPr>
          <w:noProof/>
        </w:rPr>
        <w:t>[20] P. Crawford, D.J. Chadwick, C. Martin, J. Tjia, D.J. Back, M. Orme, The interaction of phenytoin and carbamazepine with combined oral contraceptive steroids, British Journal of Clinical Pharmacology, 30 (1990) 892-896.</w:t>
      </w:r>
    </w:p>
    <w:p w14:paraId="7129D8F8" w14:textId="1148601A" w:rsidR="007E4180" w:rsidRPr="007E4180" w:rsidRDefault="007E4180" w:rsidP="007E4180">
      <w:pPr>
        <w:pStyle w:val="EndNoteBibliography"/>
        <w:rPr>
          <w:noProof/>
        </w:rPr>
      </w:pPr>
      <w:r w:rsidRPr="007E4180">
        <w:rPr>
          <w:noProof/>
        </w:rPr>
        <w:t xml:space="preserve">[21] Faculty of Sexual &amp; Reproductive Healthcare Clinical Effectiveness Unit. Drug Interactions with Hormonal Contraception. (2017). Available at </w:t>
      </w:r>
      <w:hyperlink r:id="rId11" w:history="1">
        <w:r w:rsidRPr="007E4180">
          <w:rPr>
            <w:rStyle w:val="Hyperlink"/>
            <w:rFonts w:asciiTheme="minorHAnsi" w:hAnsiTheme="minorHAnsi" w:cstheme="minorBidi"/>
            <w:noProof/>
            <w:sz w:val="24"/>
          </w:rPr>
          <w:t>https://www.fsrh.org/standards-and-guidance/documents/ceu-clinical-guidance-drug-interactions-with-hormonal/drug-interactions-final-15feb.pdf</w:t>
        </w:r>
      </w:hyperlink>
      <w:r w:rsidRPr="007E4180">
        <w:rPr>
          <w:noProof/>
        </w:rPr>
        <w:t>. Accessed 9 Oct 2017, DOI (2017).</w:t>
      </w:r>
    </w:p>
    <w:p w14:paraId="55222C75" w14:textId="77777777" w:rsidR="007E4180" w:rsidRPr="007E4180" w:rsidRDefault="007E4180" w:rsidP="007E4180">
      <w:pPr>
        <w:pStyle w:val="EndNoteBibliography"/>
        <w:rPr>
          <w:noProof/>
        </w:rPr>
      </w:pPr>
      <w:r w:rsidRPr="007E4180">
        <w:rPr>
          <w:noProof/>
        </w:rPr>
        <w:t>[22] European Consortium for Emergency Contraception. Emergency contraception:</w:t>
      </w:r>
    </w:p>
    <w:p w14:paraId="6E7CC686" w14:textId="45B3B1AD" w:rsidR="007E4180" w:rsidRPr="007E4180" w:rsidRDefault="007E4180" w:rsidP="007E4180">
      <w:pPr>
        <w:pStyle w:val="EndNoteBibliography"/>
        <w:rPr>
          <w:noProof/>
        </w:rPr>
      </w:pPr>
      <w:r w:rsidRPr="007E4180">
        <w:rPr>
          <w:noProof/>
        </w:rPr>
        <w:t xml:space="preserve">A guideline for service provision in Europe (2016). Available at </w:t>
      </w:r>
      <w:hyperlink r:id="rId12" w:history="1">
        <w:r w:rsidRPr="007E4180">
          <w:rPr>
            <w:rStyle w:val="Hyperlink"/>
            <w:rFonts w:asciiTheme="minorHAnsi" w:hAnsiTheme="minorHAnsi" w:cstheme="minorBidi"/>
            <w:noProof/>
            <w:sz w:val="24"/>
          </w:rPr>
          <w:t>http://www.ec-ec.org/custom-content/uploads/2016/05/ECEC-Guidelines-2nd-edition-May2016.pdf</w:t>
        </w:r>
      </w:hyperlink>
      <w:r w:rsidRPr="007E4180">
        <w:rPr>
          <w:noProof/>
        </w:rPr>
        <w:t>. Accessed 9 Oct 2016., DOI.</w:t>
      </w:r>
    </w:p>
    <w:p w14:paraId="70A43E16" w14:textId="6ABAEED3" w:rsidR="007E4180" w:rsidRPr="007E4180" w:rsidRDefault="007E4180" w:rsidP="007E4180">
      <w:pPr>
        <w:pStyle w:val="EndNoteBibliography"/>
        <w:rPr>
          <w:noProof/>
        </w:rPr>
      </w:pPr>
      <w:r w:rsidRPr="007E4180">
        <w:rPr>
          <w:noProof/>
        </w:rPr>
        <w:t xml:space="preserve">[23] Faculty of Sexual &amp; Reproductive Healthcare Clinical Effectiveness Unit. Emergency Contraception. (2017). Available at </w:t>
      </w:r>
      <w:hyperlink r:id="rId13" w:history="1">
        <w:r w:rsidRPr="007E4180">
          <w:rPr>
            <w:rStyle w:val="Hyperlink"/>
            <w:rFonts w:asciiTheme="minorHAnsi" w:hAnsiTheme="minorHAnsi" w:cstheme="minorBidi"/>
            <w:noProof/>
            <w:sz w:val="24"/>
          </w:rPr>
          <w:t>http://www.ec-ec.org/custom-content/uploads/2013/07/fsrh-guideline-emergency-contraception-may-2017-1.pdf</w:t>
        </w:r>
      </w:hyperlink>
      <w:r w:rsidRPr="007E4180">
        <w:rPr>
          <w:noProof/>
        </w:rPr>
        <w:t>. Accessed 9 Oct 2017, DOI (2017).</w:t>
      </w:r>
    </w:p>
    <w:p w14:paraId="5E52318C" w14:textId="77777777" w:rsidR="007E4180" w:rsidRPr="007E4180" w:rsidRDefault="007E4180" w:rsidP="007E4180">
      <w:pPr>
        <w:pStyle w:val="EndNoteBibliography"/>
        <w:rPr>
          <w:noProof/>
        </w:rPr>
      </w:pPr>
      <w:r w:rsidRPr="007E4180">
        <w:rPr>
          <w:noProof/>
        </w:rPr>
        <w:t>[24] C. Moser, A. Gschliesser, V. Mattle, L. Wildt, A. Griesmacher, C. Seger, An ultra-sensitive online SPE-LC-MS/MS method for the quantification of levonorgestrel released from intrauterine devices, Analytical and bioanalytical chemistry, 400 (2011) 2655-2662.</w:t>
      </w:r>
    </w:p>
    <w:p w14:paraId="7E813756" w14:textId="77777777" w:rsidR="007E4180" w:rsidRPr="007E4180" w:rsidRDefault="007E4180" w:rsidP="007E4180">
      <w:pPr>
        <w:pStyle w:val="EndNoteBibliography"/>
        <w:rPr>
          <w:noProof/>
        </w:rPr>
      </w:pPr>
      <w:r w:rsidRPr="007E4180">
        <w:rPr>
          <w:noProof/>
        </w:rPr>
        <w:t>[25] H. Licea-Perez, S. Wang, C.L. Bowen, E. Yang, A semi-automated 96-well plate method for the simultaneous determination of oral contraceptives concentrations in human plasma using ultra performance liquid chromatography coupled with tandem mass spectrometry, Journal of chromatography. B, Analytical technologies in the biomedical and life sciences, 852 (2007) 69-76.</w:t>
      </w:r>
    </w:p>
    <w:p w14:paraId="684AE81A" w14:textId="77777777" w:rsidR="007E4180" w:rsidRPr="007E4180" w:rsidRDefault="007E4180" w:rsidP="007E4180">
      <w:pPr>
        <w:pStyle w:val="EndNoteBibliography"/>
        <w:rPr>
          <w:noProof/>
        </w:rPr>
      </w:pPr>
      <w:r w:rsidRPr="007E4180">
        <w:rPr>
          <w:noProof/>
        </w:rPr>
        <w:t>[26] Q. Wang, Z. Wu, Y. Wang, G. Luo, E. Wu, X. Gao, G. Li, Determination of levonorgestrel in human serum by liquid chromatographic-electrospray tandem mass spectrometry, Analytical Letters, 34 (2001) 103-112.</w:t>
      </w:r>
    </w:p>
    <w:p w14:paraId="35D5BF3A" w14:textId="77777777" w:rsidR="007E4180" w:rsidRPr="007E4180" w:rsidRDefault="007E4180" w:rsidP="007E4180">
      <w:pPr>
        <w:pStyle w:val="EndNoteBibliography"/>
        <w:rPr>
          <w:noProof/>
        </w:rPr>
      </w:pPr>
      <w:r w:rsidRPr="007E4180">
        <w:rPr>
          <w:noProof/>
        </w:rPr>
        <w:t>[27] F. Liu, Y. Xu, A. Liu, F. Xu, W. Hu, Q. Guo, LC–Tandem-MS Validation for the Quantitative Analysis of Levonorgestrel in Human Plasma, Chromatographia, 68 (2008) 707-712.</w:t>
      </w:r>
    </w:p>
    <w:p w14:paraId="672A7C25" w14:textId="77777777" w:rsidR="007E4180" w:rsidRPr="007E4180" w:rsidRDefault="007E4180" w:rsidP="007E4180">
      <w:pPr>
        <w:pStyle w:val="EndNoteBibliography"/>
        <w:rPr>
          <w:noProof/>
        </w:rPr>
      </w:pPr>
      <w:r w:rsidRPr="007E4180">
        <w:rPr>
          <w:noProof/>
        </w:rPr>
        <w:t>[28] W.M. Mullett, Determination of drugs in biological fluids by direct injection of samples for liquid-chromatographic analysis, Journal of biochemical and biophysical methods, 70 (2007) 263-273.</w:t>
      </w:r>
    </w:p>
    <w:p w14:paraId="13864FCE" w14:textId="34CE3DED" w:rsidR="00F46532" w:rsidRDefault="00F46532">
      <w:r>
        <w:fldChar w:fldCharType="end"/>
      </w:r>
    </w:p>
    <w:p w14:paraId="0F1F9A3D" w14:textId="77777777" w:rsidR="001F76C3" w:rsidRDefault="001F76C3" w:rsidP="001F76C3">
      <w:pPr>
        <w:rPr>
          <w:rFonts w:ascii="Arial" w:hAnsi="Arial" w:cs="Arial"/>
          <w:b/>
          <w:color w:val="000000" w:themeColor="text1"/>
          <w:sz w:val="22"/>
          <w:szCs w:val="22"/>
        </w:rPr>
      </w:pPr>
      <w:r>
        <w:rPr>
          <w:rFonts w:ascii="Arial" w:hAnsi="Arial" w:cs="Arial"/>
          <w:b/>
          <w:color w:val="000000" w:themeColor="text1"/>
          <w:sz w:val="22"/>
          <w:szCs w:val="22"/>
        </w:rPr>
        <w:br w:type="page"/>
      </w:r>
    </w:p>
    <w:p w14:paraId="4A6CBFE5" w14:textId="77777777" w:rsidR="001F76C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r w:rsidRPr="00F46532">
        <w:rPr>
          <w:rFonts w:ascii="Arial" w:hAnsi="Arial" w:cs="Arial"/>
          <w:b/>
          <w:color w:val="000000" w:themeColor="text1"/>
          <w:sz w:val="22"/>
          <w:szCs w:val="22"/>
        </w:rPr>
        <w:t>Table 1: Mass transiti</w:t>
      </w:r>
      <w:r>
        <w:rPr>
          <w:rFonts w:ascii="Arial" w:hAnsi="Arial" w:cs="Arial"/>
          <w:b/>
          <w:color w:val="000000" w:themeColor="text1"/>
          <w:sz w:val="22"/>
          <w:szCs w:val="22"/>
        </w:rPr>
        <w:t>ons for LNG and D</w:t>
      </w:r>
      <w:proofErr w:type="gramStart"/>
      <w:r>
        <w:rPr>
          <w:rFonts w:ascii="Arial" w:hAnsi="Arial" w:cs="Arial"/>
          <w:b/>
          <w:color w:val="000000" w:themeColor="text1"/>
          <w:sz w:val="22"/>
          <w:szCs w:val="22"/>
        </w:rPr>
        <w:t>-(</w:t>
      </w:r>
      <w:proofErr w:type="gramEnd"/>
      <w:r>
        <w:rPr>
          <w:rFonts w:ascii="Arial" w:hAnsi="Arial" w:cs="Arial"/>
          <w:b/>
          <w:color w:val="000000" w:themeColor="text1"/>
          <w:sz w:val="22"/>
          <w:szCs w:val="22"/>
        </w:rPr>
        <w:t>-)-n</w:t>
      </w:r>
      <w:r w:rsidRPr="00F46532">
        <w:rPr>
          <w:rFonts w:ascii="Arial" w:hAnsi="Arial" w:cs="Arial"/>
          <w:b/>
          <w:color w:val="000000" w:themeColor="text1"/>
          <w:sz w:val="22"/>
          <w:szCs w:val="22"/>
        </w:rPr>
        <w:t>orgestrel-d7</w:t>
      </w:r>
    </w:p>
    <w:tbl>
      <w:tblPr>
        <w:tblW w:w="10276" w:type="dxa"/>
        <w:tblInd w:w="93" w:type="dxa"/>
        <w:tblLook w:val="04A0" w:firstRow="1" w:lastRow="0" w:firstColumn="1" w:lastColumn="0" w:noHBand="0" w:noVBand="1"/>
      </w:tblPr>
      <w:tblGrid>
        <w:gridCol w:w="2378"/>
        <w:gridCol w:w="2218"/>
        <w:gridCol w:w="2368"/>
        <w:gridCol w:w="1656"/>
        <w:gridCol w:w="1656"/>
      </w:tblGrid>
      <w:tr w:rsidR="001F76C3" w:rsidRPr="00E81B11" w14:paraId="0161BA80" w14:textId="77777777" w:rsidTr="004326A0">
        <w:trPr>
          <w:trHeight w:val="332"/>
        </w:trPr>
        <w:tc>
          <w:tcPr>
            <w:tcW w:w="2378" w:type="dxa"/>
            <w:tcBorders>
              <w:top w:val="single" w:sz="4" w:space="0" w:color="auto"/>
              <w:bottom w:val="single" w:sz="4" w:space="0" w:color="auto"/>
            </w:tcBorders>
            <w:shd w:val="clear" w:color="auto" w:fill="auto"/>
            <w:noWrap/>
            <w:hideMark/>
          </w:tcPr>
          <w:p w14:paraId="490A94B3"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Parameter</w:t>
            </w:r>
          </w:p>
        </w:tc>
        <w:tc>
          <w:tcPr>
            <w:tcW w:w="2218" w:type="dxa"/>
            <w:tcBorders>
              <w:top w:val="single" w:sz="4" w:space="0" w:color="auto"/>
              <w:bottom w:val="single" w:sz="4" w:space="0" w:color="auto"/>
            </w:tcBorders>
            <w:shd w:val="clear" w:color="auto" w:fill="auto"/>
            <w:noWrap/>
            <w:hideMark/>
          </w:tcPr>
          <w:p w14:paraId="35F76F12"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Parent ion </w:t>
            </w:r>
          </w:p>
          <w:p w14:paraId="706CC96C"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w:t>
            </w:r>
            <w:proofErr w:type="gramStart"/>
            <w:r w:rsidRPr="00E84710">
              <w:rPr>
                <w:rFonts w:ascii="Arial" w:eastAsia="Times New Roman" w:hAnsi="Arial" w:cs="Arial"/>
                <w:b/>
                <w:color w:val="000000"/>
                <w:sz w:val="22"/>
                <w:szCs w:val="22"/>
              </w:rPr>
              <w:t>m</w:t>
            </w:r>
            <w:proofErr w:type="gramEnd"/>
            <w:r w:rsidRPr="00E84710">
              <w:rPr>
                <w:rFonts w:ascii="Arial" w:eastAsia="Times New Roman" w:hAnsi="Arial" w:cs="Arial"/>
                <w:b/>
                <w:color w:val="000000"/>
                <w:sz w:val="22"/>
                <w:szCs w:val="22"/>
              </w:rPr>
              <w:t>/z)</w:t>
            </w:r>
          </w:p>
        </w:tc>
        <w:tc>
          <w:tcPr>
            <w:tcW w:w="2368" w:type="dxa"/>
            <w:tcBorders>
              <w:top w:val="single" w:sz="4" w:space="0" w:color="auto"/>
              <w:bottom w:val="single" w:sz="4" w:space="0" w:color="auto"/>
            </w:tcBorders>
            <w:shd w:val="clear" w:color="auto" w:fill="auto"/>
            <w:noWrap/>
            <w:hideMark/>
          </w:tcPr>
          <w:p w14:paraId="187823CE"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Product ion </w:t>
            </w:r>
          </w:p>
          <w:p w14:paraId="54025B25"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w:t>
            </w:r>
            <w:proofErr w:type="gramStart"/>
            <w:r w:rsidRPr="00E84710">
              <w:rPr>
                <w:rFonts w:ascii="Arial" w:eastAsia="Times New Roman" w:hAnsi="Arial" w:cs="Arial"/>
                <w:b/>
                <w:color w:val="000000"/>
                <w:sz w:val="22"/>
                <w:szCs w:val="22"/>
              </w:rPr>
              <w:t>m</w:t>
            </w:r>
            <w:proofErr w:type="gramEnd"/>
            <w:r w:rsidRPr="00E84710">
              <w:rPr>
                <w:rFonts w:ascii="Arial" w:eastAsia="Times New Roman" w:hAnsi="Arial" w:cs="Arial"/>
                <w:b/>
                <w:color w:val="000000"/>
                <w:sz w:val="22"/>
                <w:szCs w:val="22"/>
              </w:rPr>
              <w:t>/z)</w:t>
            </w:r>
          </w:p>
        </w:tc>
        <w:tc>
          <w:tcPr>
            <w:tcW w:w="1656" w:type="dxa"/>
            <w:tcBorders>
              <w:top w:val="single" w:sz="4" w:space="0" w:color="auto"/>
              <w:bottom w:val="single" w:sz="4" w:space="0" w:color="auto"/>
            </w:tcBorders>
            <w:shd w:val="clear" w:color="auto" w:fill="auto"/>
            <w:noWrap/>
            <w:hideMark/>
          </w:tcPr>
          <w:p w14:paraId="796F74F4"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Tube Lens (units)</w:t>
            </w:r>
          </w:p>
        </w:tc>
        <w:tc>
          <w:tcPr>
            <w:tcW w:w="1656" w:type="dxa"/>
            <w:tcBorders>
              <w:top w:val="single" w:sz="4" w:space="0" w:color="auto"/>
              <w:bottom w:val="single" w:sz="4" w:space="0" w:color="auto"/>
            </w:tcBorders>
          </w:tcPr>
          <w:p w14:paraId="43E69EAA" w14:textId="77777777" w:rsidR="001F76C3" w:rsidRPr="00E84710" w:rsidRDefault="001F76C3"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Collision Energy (V)</w:t>
            </w:r>
          </w:p>
        </w:tc>
      </w:tr>
      <w:tr w:rsidR="001F76C3" w:rsidRPr="00E81B11" w14:paraId="0CE2A822" w14:textId="77777777" w:rsidTr="004326A0">
        <w:trPr>
          <w:trHeight w:val="332"/>
        </w:trPr>
        <w:tc>
          <w:tcPr>
            <w:tcW w:w="2378" w:type="dxa"/>
            <w:tcBorders>
              <w:top w:val="single" w:sz="4" w:space="0" w:color="auto"/>
            </w:tcBorders>
            <w:shd w:val="clear" w:color="auto" w:fill="auto"/>
            <w:noWrap/>
            <w:hideMark/>
          </w:tcPr>
          <w:p w14:paraId="1D3C72B4" w14:textId="57A597DB"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LNG</w:t>
            </w:r>
          </w:p>
        </w:tc>
        <w:tc>
          <w:tcPr>
            <w:tcW w:w="2218" w:type="dxa"/>
            <w:tcBorders>
              <w:top w:val="single" w:sz="4" w:space="0" w:color="auto"/>
            </w:tcBorders>
            <w:shd w:val="clear" w:color="auto" w:fill="auto"/>
            <w:noWrap/>
            <w:hideMark/>
          </w:tcPr>
          <w:p w14:paraId="330931B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313.2</w:t>
            </w:r>
          </w:p>
        </w:tc>
        <w:tc>
          <w:tcPr>
            <w:tcW w:w="2368" w:type="dxa"/>
            <w:tcBorders>
              <w:top w:val="single" w:sz="4" w:space="0" w:color="auto"/>
            </w:tcBorders>
            <w:shd w:val="clear" w:color="auto" w:fill="auto"/>
            <w:noWrap/>
            <w:hideMark/>
          </w:tcPr>
          <w:p w14:paraId="02C43187"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245.2</w:t>
            </w:r>
          </w:p>
        </w:tc>
        <w:tc>
          <w:tcPr>
            <w:tcW w:w="1656" w:type="dxa"/>
            <w:tcBorders>
              <w:top w:val="single" w:sz="4" w:space="0" w:color="auto"/>
            </w:tcBorders>
            <w:shd w:val="clear" w:color="auto" w:fill="auto"/>
            <w:noWrap/>
            <w:hideMark/>
          </w:tcPr>
          <w:p w14:paraId="3BACB82F"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98</w:t>
            </w:r>
          </w:p>
        </w:tc>
        <w:tc>
          <w:tcPr>
            <w:tcW w:w="1656" w:type="dxa"/>
            <w:tcBorders>
              <w:top w:val="single" w:sz="4" w:space="0" w:color="auto"/>
            </w:tcBorders>
          </w:tcPr>
          <w:p w14:paraId="6C22C4BE"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23</w:t>
            </w:r>
          </w:p>
        </w:tc>
      </w:tr>
      <w:tr w:rsidR="001F76C3" w:rsidRPr="00E81B11" w14:paraId="6F52EBB7" w14:textId="77777777" w:rsidTr="004326A0">
        <w:trPr>
          <w:trHeight w:val="332"/>
        </w:trPr>
        <w:tc>
          <w:tcPr>
            <w:tcW w:w="2378" w:type="dxa"/>
            <w:tcBorders>
              <w:bottom w:val="single" w:sz="4" w:space="0" w:color="auto"/>
            </w:tcBorders>
            <w:shd w:val="clear" w:color="auto" w:fill="auto"/>
            <w:noWrap/>
            <w:hideMark/>
          </w:tcPr>
          <w:p w14:paraId="6E58E49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D</w:t>
            </w:r>
            <w:proofErr w:type="gramStart"/>
            <w:r w:rsidRPr="00E81B11">
              <w:rPr>
                <w:rFonts w:ascii="Arial" w:eastAsia="Times New Roman" w:hAnsi="Arial" w:cs="Arial"/>
                <w:color w:val="000000"/>
                <w:sz w:val="22"/>
                <w:szCs w:val="22"/>
              </w:rPr>
              <w:t>-(</w:t>
            </w:r>
            <w:proofErr w:type="gramEnd"/>
            <w:r w:rsidRPr="00E81B11">
              <w:rPr>
                <w:rFonts w:ascii="Arial" w:eastAsia="Times New Roman" w:hAnsi="Arial" w:cs="Arial"/>
                <w:color w:val="000000"/>
                <w:sz w:val="22"/>
                <w:szCs w:val="22"/>
              </w:rPr>
              <w:t>-)-norgestrel-d7</w:t>
            </w:r>
          </w:p>
        </w:tc>
        <w:tc>
          <w:tcPr>
            <w:tcW w:w="2218" w:type="dxa"/>
            <w:tcBorders>
              <w:bottom w:val="single" w:sz="4" w:space="0" w:color="auto"/>
            </w:tcBorders>
            <w:shd w:val="clear" w:color="auto" w:fill="auto"/>
            <w:noWrap/>
            <w:hideMark/>
          </w:tcPr>
          <w:p w14:paraId="634720B7"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320.1</w:t>
            </w:r>
          </w:p>
        </w:tc>
        <w:tc>
          <w:tcPr>
            <w:tcW w:w="2368" w:type="dxa"/>
            <w:tcBorders>
              <w:bottom w:val="single" w:sz="4" w:space="0" w:color="auto"/>
            </w:tcBorders>
            <w:shd w:val="clear" w:color="auto" w:fill="auto"/>
            <w:noWrap/>
            <w:hideMark/>
          </w:tcPr>
          <w:p w14:paraId="3ABF09F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251.2</w:t>
            </w:r>
          </w:p>
        </w:tc>
        <w:tc>
          <w:tcPr>
            <w:tcW w:w="1656" w:type="dxa"/>
            <w:tcBorders>
              <w:bottom w:val="single" w:sz="4" w:space="0" w:color="auto"/>
            </w:tcBorders>
            <w:shd w:val="clear" w:color="auto" w:fill="auto"/>
            <w:noWrap/>
            <w:hideMark/>
          </w:tcPr>
          <w:p w14:paraId="4DEEEBE7"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92</w:t>
            </w:r>
          </w:p>
        </w:tc>
        <w:tc>
          <w:tcPr>
            <w:tcW w:w="1656" w:type="dxa"/>
            <w:tcBorders>
              <w:bottom w:val="single" w:sz="4" w:space="0" w:color="auto"/>
            </w:tcBorders>
          </w:tcPr>
          <w:p w14:paraId="61DCD136"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23</w:t>
            </w:r>
          </w:p>
        </w:tc>
      </w:tr>
    </w:tbl>
    <w:p w14:paraId="5B29C949" w14:textId="0D71233E" w:rsidR="001F76C3" w:rsidRPr="00245338" w:rsidRDefault="001A55D8" w:rsidP="001F76C3">
      <w:pPr>
        <w:pStyle w:val="p"/>
        <w:shd w:val="clear" w:color="auto" w:fill="FFFFFF"/>
        <w:spacing w:before="166" w:beforeAutospacing="0" w:after="166" w:afterAutospacing="0"/>
        <w:rPr>
          <w:rFonts w:ascii="Arial" w:hAnsi="Arial" w:cs="Arial"/>
          <w:color w:val="000000" w:themeColor="text1"/>
          <w:sz w:val="22"/>
          <w:szCs w:val="22"/>
        </w:rPr>
      </w:pPr>
      <w:r>
        <w:rPr>
          <w:rFonts w:ascii="Arial" w:hAnsi="Arial" w:cs="Arial"/>
          <w:color w:val="000000" w:themeColor="text1"/>
          <w:sz w:val="22"/>
          <w:szCs w:val="22"/>
        </w:rPr>
        <w:t xml:space="preserve">Abbreviations: </w:t>
      </w:r>
      <w:r w:rsidR="001F76C3" w:rsidRPr="00245338">
        <w:rPr>
          <w:rFonts w:ascii="Arial" w:hAnsi="Arial" w:cs="Arial"/>
          <w:color w:val="000000" w:themeColor="text1"/>
          <w:sz w:val="22"/>
          <w:szCs w:val="22"/>
        </w:rPr>
        <w:t>LNG, Levonorgestrel</w:t>
      </w:r>
    </w:p>
    <w:p w14:paraId="6D1BCE75" w14:textId="77777777" w:rsidR="001F76C3" w:rsidRDefault="001F76C3" w:rsidP="001F76C3">
      <w:pPr>
        <w:rPr>
          <w:rFonts w:ascii="Arial" w:hAnsi="Arial" w:cs="Arial"/>
          <w:b/>
          <w:color w:val="000000" w:themeColor="text1"/>
          <w:sz w:val="22"/>
          <w:szCs w:val="22"/>
        </w:rPr>
      </w:pPr>
      <w:r>
        <w:rPr>
          <w:rFonts w:ascii="Arial" w:hAnsi="Arial" w:cs="Arial"/>
          <w:b/>
          <w:color w:val="000000" w:themeColor="text1"/>
          <w:sz w:val="22"/>
          <w:szCs w:val="22"/>
        </w:rPr>
        <w:br w:type="page"/>
      </w:r>
    </w:p>
    <w:p w14:paraId="5ECC4FA5" w14:textId="77777777" w:rsidR="001F76C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r w:rsidRPr="00F46532">
        <w:rPr>
          <w:rFonts w:ascii="Arial" w:hAnsi="Arial" w:cs="Arial"/>
          <w:b/>
          <w:color w:val="000000" w:themeColor="text1"/>
          <w:sz w:val="22"/>
          <w:szCs w:val="22"/>
        </w:rPr>
        <w:t xml:space="preserve">Table 2: Precision (%CV) and accuracy (%bias) data for </w:t>
      </w:r>
      <w:r>
        <w:rPr>
          <w:rFonts w:ascii="Arial" w:hAnsi="Arial" w:cs="Arial"/>
          <w:b/>
          <w:color w:val="000000" w:themeColor="text1"/>
          <w:sz w:val="22"/>
          <w:szCs w:val="22"/>
        </w:rPr>
        <w:t>LNG</w:t>
      </w:r>
      <w:r w:rsidRPr="00F46532">
        <w:rPr>
          <w:rFonts w:ascii="Arial" w:hAnsi="Arial" w:cs="Arial"/>
          <w:b/>
          <w:color w:val="000000" w:themeColor="text1"/>
          <w:sz w:val="22"/>
          <w:szCs w:val="22"/>
        </w:rPr>
        <w:t xml:space="preserve"> (inter- and intra-assay statistics)</w:t>
      </w:r>
    </w:p>
    <w:tbl>
      <w:tblPr>
        <w:tblW w:w="10073" w:type="dxa"/>
        <w:tblInd w:w="93" w:type="dxa"/>
        <w:tblLayout w:type="fixed"/>
        <w:tblLook w:val="04A0" w:firstRow="1" w:lastRow="0" w:firstColumn="1" w:lastColumn="0" w:noHBand="0" w:noVBand="1"/>
      </w:tblPr>
      <w:tblGrid>
        <w:gridCol w:w="1545"/>
        <w:gridCol w:w="2250"/>
        <w:gridCol w:w="1980"/>
        <w:gridCol w:w="2070"/>
        <w:gridCol w:w="2228"/>
      </w:tblGrid>
      <w:tr w:rsidR="00810B6C" w:rsidRPr="00E81B11" w14:paraId="3F19B51D" w14:textId="77777777" w:rsidTr="00810B6C">
        <w:trPr>
          <w:trHeight w:val="434"/>
        </w:trPr>
        <w:tc>
          <w:tcPr>
            <w:tcW w:w="1545" w:type="dxa"/>
            <w:tcBorders>
              <w:top w:val="single" w:sz="4" w:space="0" w:color="auto"/>
              <w:bottom w:val="single" w:sz="4" w:space="0" w:color="auto"/>
            </w:tcBorders>
            <w:shd w:val="clear" w:color="auto" w:fill="auto"/>
            <w:noWrap/>
            <w:vAlign w:val="bottom"/>
            <w:hideMark/>
          </w:tcPr>
          <w:p w14:paraId="5F185192"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w:t>
            </w:r>
            <w:proofErr w:type="spellStart"/>
            <w:r w:rsidRPr="00E84710">
              <w:rPr>
                <w:rFonts w:ascii="Arial" w:eastAsia="Times New Roman" w:hAnsi="Arial" w:cs="Arial"/>
                <w:b/>
                <w:color w:val="000000"/>
                <w:sz w:val="22"/>
                <w:szCs w:val="22"/>
              </w:rPr>
              <w:t>Interday</w:t>
            </w:r>
            <w:proofErr w:type="spellEnd"/>
          </w:p>
        </w:tc>
        <w:tc>
          <w:tcPr>
            <w:tcW w:w="2250" w:type="dxa"/>
            <w:tcBorders>
              <w:top w:val="single" w:sz="4" w:space="0" w:color="auto"/>
              <w:bottom w:val="single" w:sz="4" w:space="0" w:color="auto"/>
            </w:tcBorders>
          </w:tcPr>
          <w:p w14:paraId="2F0243C4" w14:textId="2C3465B4" w:rsidR="00810B6C" w:rsidRPr="00E84710" w:rsidRDefault="00810B6C" w:rsidP="004326A0">
            <w:pPr>
              <w:spacing w:line="480" w:lineRule="auto"/>
              <w:rPr>
                <w:rFonts w:ascii="Arial" w:eastAsia="Times New Roman" w:hAnsi="Arial" w:cs="Arial"/>
                <w:b/>
                <w:color w:val="000000"/>
                <w:sz w:val="22"/>
                <w:szCs w:val="22"/>
              </w:rPr>
            </w:pPr>
            <w:r w:rsidRPr="00E6733E">
              <w:rPr>
                <w:rFonts w:ascii="Arial" w:eastAsia="Times New Roman" w:hAnsi="Arial" w:cs="Arial"/>
                <w:b/>
                <w:color w:val="000000"/>
                <w:sz w:val="22"/>
                <w:szCs w:val="22"/>
              </w:rPr>
              <w:t xml:space="preserve">LLOQ (49.6 </w:t>
            </w:r>
            <w:proofErr w:type="spellStart"/>
            <w:r w:rsidRPr="00E6733E">
              <w:rPr>
                <w:rFonts w:ascii="Arial" w:eastAsia="Times New Roman" w:hAnsi="Arial" w:cs="Arial"/>
                <w:b/>
                <w:color w:val="000000"/>
                <w:sz w:val="22"/>
                <w:szCs w:val="22"/>
              </w:rPr>
              <w:t>pg</w:t>
            </w:r>
            <w:proofErr w:type="spellEnd"/>
            <w:r w:rsidRPr="00E6733E">
              <w:rPr>
                <w:rFonts w:ascii="Arial" w:eastAsia="Times New Roman" w:hAnsi="Arial" w:cs="Arial"/>
                <w:b/>
                <w:color w:val="000000"/>
                <w:sz w:val="22"/>
                <w:szCs w:val="22"/>
              </w:rPr>
              <w:t>/mL</w:t>
            </w:r>
            <w:r w:rsidRPr="004D7C10">
              <w:rPr>
                <w:rFonts w:ascii="Arial" w:eastAsia="Times New Roman" w:hAnsi="Arial" w:cs="Arial"/>
                <w:b/>
                <w:color w:val="000000"/>
                <w:sz w:val="22"/>
                <w:szCs w:val="22"/>
              </w:rPr>
              <w:t>)</w:t>
            </w:r>
          </w:p>
        </w:tc>
        <w:tc>
          <w:tcPr>
            <w:tcW w:w="1980" w:type="dxa"/>
            <w:tcBorders>
              <w:top w:val="single" w:sz="4" w:space="0" w:color="auto"/>
              <w:bottom w:val="single" w:sz="4" w:space="0" w:color="auto"/>
            </w:tcBorders>
            <w:shd w:val="clear" w:color="auto" w:fill="auto"/>
            <w:noWrap/>
            <w:vAlign w:val="bottom"/>
            <w:hideMark/>
          </w:tcPr>
          <w:p w14:paraId="42FE25B5" w14:textId="3176A0C4"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LQC (134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c>
          <w:tcPr>
            <w:tcW w:w="2070" w:type="dxa"/>
            <w:tcBorders>
              <w:top w:val="single" w:sz="4" w:space="0" w:color="auto"/>
              <w:bottom w:val="single" w:sz="4" w:space="0" w:color="auto"/>
            </w:tcBorders>
            <w:shd w:val="clear" w:color="auto" w:fill="auto"/>
            <w:noWrap/>
            <w:vAlign w:val="bottom"/>
            <w:hideMark/>
          </w:tcPr>
          <w:p w14:paraId="2AF9582A"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MQC (420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c>
          <w:tcPr>
            <w:tcW w:w="2228" w:type="dxa"/>
            <w:tcBorders>
              <w:top w:val="single" w:sz="4" w:space="0" w:color="auto"/>
              <w:bottom w:val="single" w:sz="4" w:space="0" w:color="auto"/>
            </w:tcBorders>
            <w:shd w:val="clear" w:color="auto" w:fill="auto"/>
            <w:noWrap/>
            <w:vAlign w:val="bottom"/>
            <w:hideMark/>
          </w:tcPr>
          <w:p w14:paraId="3AB7FAB5"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HQC (1200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r>
      <w:tr w:rsidR="00D12EDB" w:rsidRPr="00E81B11" w14:paraId="746A3BC0" w14:textId="77777777" w:rsidTr="00810B6C">
        <w:trPr>
          <w:trHeight w:val="753"/>
        </w:trPr>
        <w:tc>
          <w:tcPr>
            <w:tcW w:w="1545" w:type="dxa"/>
            <w:tcBorders>
              <w:top w:val="single" w:sz="4" w:space="0" w:color="auto"/>
            </w:tcBorders>
            <w:shd w:val="clear" w:color="auto" w:fill="auto"/>
            <w:hideMark/>
          </w:tcPr>
          <w:p w14:paraId="5845FEB0" w14:textId="77777777" w:rsidR="00D12EDB"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xml:space="preserve">Mean </w:t>
            </w:r>
          </w:p>
          <w:p w14:paraId="10488806"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w:t>
            </w:r>
            <w:proofErr w:type="spellStart"/>
            <w:proofErr w:type="gramStart"/>
            <w:r w:rsidRPr="00E81B11">
              <w:rPr>
                <w:rFonts w:ascii="Arial" w:eastAsia="Times New Roman" w:hAnsi="Arial" w:cs="Arial"/>
                <w:color w:val="000000"/>
                <w:sz w:val="22"/>
                <w:szCs w:val="22"/>
              </w:rPr>
              <w:t>pg</w:t>
            </w:r>
            <w:proofErr w:type="spellEnd"/>
            <w:proofErr w:type="gramEnd"/>
            <w:r w:rsidRPr="00E81B11">
              <w:rPr>
                <w:rFonts w:ascii="Arial" w:eastAsia="Times New Roman" w:hAnsi="Arial" w:cs="Arial"/>
                <w:color w:val="000000"/>
                <w:sz w:val="22"/>
                <w:szCs w:val="22"/>
              </w:rPr>
              <w:t>/mL)</w:t>
            </w:r>
          </w:p>
        </w:tc>
        <w:tc>
          <w:tcPr>
            <w:tcW w:w="2250" w:type="dxa"/>
            <w:tcBorders>
              <w:top w:val="single" w:sz="4" w:space="0" w:color="auto"/>
            </w:tcBorders>
          </w:tcPr>
          <w:p w14:paraId="4A811C90" w14:textId="7B70CEC2"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49.91</w:t>
            </w:r>
          </w:p>
        </w:tc>
        <w:tc>
          <w:tcPr>
            <w:tcW w:w="1980" w:type="dxa"/>
            <w:tcBorders>
              <w:top w:val="single" w:sz="4" w:space="0" w:color="auto"/>
            </w:tcBorders>
            <w:shd w:val="clear" w:color="auto" w:fill="auto"/>
            <w:hideMark/>
          </w:tcPr>
          <w:p w14:paraId="4996F8BD" w14:textId="5A852EA9"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123.7</w:t>
            </w:r>
            <w:r w:rsidR="00A06B48">
              <w:rPr>
                <w:rFonts w:ascii="Arial" w:eastAsia="Times New Roman" w:hAnsi="Arial" w:cs="Arial"/>
                <w:color w:val="000000"/>
                <w:sz w:val="22"/>
                <w:szCs w:val="22"/>
              </w:rPr>
              <w:t>0</w:t>
            </w:r>
          </w:p>
        </w:tc>
        <w:tc>
          <w:tcPr>
            <w:tcW w:w="2070" w:type="dxa"/>
            <w:tcBorders>
              <w:top w:val="single" w:sz="4" w:space="0" w:color="auto"/>
            </w:tcBorders>
            <w:shd w:val="clear" w:color="auto" w:fill="auto"/>
            <w:hideMark/>
          </w:tcPr>
          <w:p w14:paraId="3FD14B18"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414.43</w:t>
            </w:r>
          </w:p>
        </w:tc>
        <w:tc>
          <w:tcPr>
            <w:tcW w:w="2228" w:type="dxa"/>
            <w:tcBorders>
              <w:top w:val="single" w:sz="4" w:space="0" w:color="auto"/>
            </w:tcBorders>
            <w:shd w:val="clear" w:color="auto" w:fill="auto"/>
            <w:hideMark/>
          </w:tcPr>
          <w:p w14:paraId="5B3AA8CA"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1263.42</w:t>
            </w:r>
          </w:p>
        </w:tc>
      </w:tr>
      <w:tr w:rsidR="00D12EDB" w:rsidRPr="00E81B11" w14:paraId="52E1D722" w14:textId="77777777" w:rsidTr="00810B6C">
        <w:trPr>
          <w:trHeight w:val="753"/>
        </w:trPr>
        <w:tc>
          <w:tcPr>
            <w:tcW w:w="1545" w:type="dxa"/>
            <w:tcBorders>
              <w:top w:val="nil"/>
            </w:tcBorders>
            <w:shd w:val="clear" w:color="auto" w:fill="auto"/>
            <w:hideMark/>
          </w:tcPr>
          <w:p w14:paraId="2A8323F2" w14:textId="77777777" w:rsidR="00D12EDB"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xml:space="preserve">S.D. </w:t>
            </w:r>
          </w:p>
          <w:p w14:paraId="0406C3AC"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w:t>
            </w:r>
            <w:proofErr w:type="spellStart"/>
            <w:proofErr w:type="gramStart"/>
            <w:r w:rsidRPr="00E81B11">
              <w:rPr>
                <w:rFonts w:ascii="Arial" w:eastAsia="Times New Roman" w:hAnsi="Arial" w:cs="Arial"/>
                <w:color w:val="000000"/>
                <w:sz w:val="22"/>
                <w:szCs w:val="22"/>
              </w:rPr>
              <w:t>pg</w:t>
            </w:r>
            <w:proofErr w:type="spellEnd"/>
            <w:proofErr w:type="gramEnd"/>
            <w:r w:rsidRPr="00E81B11">
              <w:rPr>
                <w:rFonts w:ascii="Arial" w:eastAsia="Times New Roman" w:hAnsi="Arial" w:cs="Arial"/>
                <w:color w:val="000000"/>
                <w:sz w:val="22"/>
                <w:szCs w:val="22"/>
              </w:rPr>
              <w:t>/mL)</w:t>
            </w:r>
          </w:p>
        </w:tc>
        <w:tc>
          <w:tcPr>
            <w:tcW w:w="2250" w:type="dxa"/>
            <w:tcBorders>
              <w:top w:val="nil"/>
            </w:tcBorders>
          </w:tcPr>
          <w:p w14:paraId="478380E2" w14:textId="31B8F03F"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2.84</w:t>
            </w:r>
          </w:p>
        </w:tc>
        <w:tc>
          <w:tcPr>
            <w:tcW w:w="1980" w:type="dxa"/>
            <w:tcBorders>
              <w:top w:val="nil"/>
            </w:tcBorders>
            <w:shd w:val="clear" w:color="auto" w:fill="auto"/>
            <w:hideMark/>
          </w:tcPr>
          <w:p w14:paraId="128D5F46" w14:textId="5631973A"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9.42</w:t>
            </w:r>
          </w:p>
        </w:tc>
        <w:tc>
          <w:tcPr>
            <w:tcW w:w="2070" w:type="dxa"/>
            <w:tcBorders>
              <w:top w:val="nil"/>
            </w:tcBorders>
            <w:shd w:val="clear" w:color="auto" w:fill="auto"/>
            <w:hideMark/>
          </w:tcPr>
          <w:p w14:paraId="548CC656"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16.44</w:t>
            </w:r>
          </w:p>
        </w:tc>
        <w:tc>
          <w:tcPr>
            <w:tcW w:w="2228" w:type="dxa"/>
            <w:tcBorders>
              <w:top w:val="nil"/>
            </w:tcBorders>
            <w:shd w:val="clear" w:color="auto" w:fill="auto"/>
            <w:hideMark/>
          </w:tcPr>
          <w:p w14:paraId="37A1BD24"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65.13</w:t>
            </w:r>
          </w:p>
        </w:tc>
      </w:tr>
      <w:tr w:rsidR="00D12EDB" w:rsidRPr="00E81B11" w14:paraId="720FB285" w14:textId="77777777" w:rsidTr="00810B6C">
        <w:trPr>
          <w:trHeight w:val="434"/>
        </w:trPr>
        <w:tc>
          <w:tcPr>
            <w:tcW w:w="1545" w:type="dxa"/>
            <w:tcBorders>
              <w:top w:val="nil"/>
            </w:tcBorders>
            <w:shd w:val="clear" w:color="auto" w:fill="auto"/>
            <w:hideMark/>
          </w:tcPr>
          <w:p w14:paraId="3D071103"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CV (%)</w:t>
            </w:r>
          </w:p>
        </w:tc>
        <w:tc>
          <w:tcPr>
            <w:tcW w:w="2250" w:type="dxa"/>
            <w:tcBorders>
              <w:top w:val="nil"/>
            </w:tcBorders>
          </w:tcPr>
          <w:p w14:paraId="27187E75" w14:textId="1EE57FD3"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5.68</w:t>
            </w:r>
          </w:p>
        </w:tc>
        <w:tc>
          <w:tcPr>
            <w:tcW w:w="1980" w:type="dxa"/>
            <w:tcBorders>
              <w:top w:val="nil"/>
            </w:tcBorders>
            <w:shd w:val="clear" w:color="auto" w:fill="auto"/>
            <w:hideMark/>
          </w:tcPr>
          <w:p w14:paraId="53247BE0" w14:textId="1AF43EC3"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7.62</w:t>
            </w:r>
          </w:p>
        </w:tc>
        <w:tc>
          <w:tcPr>
            <w:tcW w:w="2070" w:type="dxa"/>
            <w:tcBorders>
              <w:top w:val="nil"/>
            </w:tcBorders>
            <w:shd w:val="clear" w:color="auto" w:fill="auto"/>
            <w:hideMark/>
          </w:tcPr>
          <w:p w14:paraId="39B12DC5"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3.97</w:t>
            </w:r>
          </w:p>
        </w:tc>
        <w:tc>
          <w:tcPr>
            <w:tcW w:w="2228" w:type="dxa"/>
            <w:tcBorders>
              <w:top w:val="nil"/>
            </w:tcBorders>
            <w:shd w:val="clear" w:color="auto" w:fill="auto"/>
            <w:hideMark/>
          </w:tcPr>
          <w:p w14:paraId="5D35BFE6"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5.15</w:t>
            </w:r>
          </w:p>
        </w:tc>
      </w:tr>
      <w:tr w:rsidR="00D12EDB" w:rsidRPr="00E81B11" w14:paraId="3155EA20" w14:textId="77777777" w:rsidTr="00810B6C">
        <w:trPr>
          <w:trHeight w:val="434"/>
        </w:trPr>
        <w:tc>
          <w:tcPr>
            <w:tcW w:w="1545" w:type="dxa"/>
            <w:tcBorders>
              <w:top w:val="nil"/>
            </w:tcBorders>
            <w:shd w:val="clear" w:color="auto" w:fill="auto"/>
            <w:hideMark/>
          </w:tcPr>
          <w:p w14:paraId="5F407B98"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Bias (%)</w:t>
            </w:r>
          </w:p>
        </w:tc>
        <w:tc>
          <w:tcPr>
            <w:tcW w:w="2250" w:type="dxa"/>
            <w:tcBorders>
              <w:top w:val="nil"/>
            </w:tcBorders>
          </w:tcPr>
          <w:p w14:paraId="3C6A1DC2" w14:textId="65657A72"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-0.63</w:t>
            </w:r>
          </w:p>
        </w:tc>
        <w:tc>
          <w:tcPr>
            <w:tcW w:w="1980" w:type="dxa"/>
            <w:tcBorders>
              <w:top w:val="nil"/>
            </w:tcBorders>
            <w:shd w:val="clear" w:color="auto" w:fill="auto"/>
            <w:hideMark/>
          </w:tcPr>
          <w:p w14:paraId="47D269FC" w14:textId="71B80A25"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-7.69</w:t>
            </w:r>
          </w:p>
        </w:tc>
        <w:tc>
          <w:tcPr>
            <w:tcW w:w="2070" w:type="dxa"/>
            <w:tcBorders>
              <w:top w:val="nil"/>
            </w:tcBorders>
            <w:shd w:val="clear" w:color="auto" w:fill="auto"/>
            <w:hideMark/>
          </w:tcPr>
          <w:p w14:paraId="6E38B45F"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-1.33</w:t>
            </w:r>
          </w:p>
        </w:tc>
        <w:tc>
          <w:tcPr>
            <w:tcW w:w="2228" w:type="dxa"/>
            <w:tcBorders>
              <w:top w:val="nil"/>
            </w:tcBorders>
            <w:shd w:val="clear" w:color="auto" w:fill="auto"/>
            <w:hideMark/>
          </w:tcPr>
          <w:p w14:paraId="106C99D3"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5.28</w:t>
            </w:r>
          </w:p>
        </w:tc>
      </w:tr>
      <w:tr w:rsidR="00D12EDB" w:rsidRPr="00E81B11" w14:paraId="69079EE3" w14:textId="77777777" w:rsidTr="00810B6C">
        <w:trPr>
          <w:trHeight w:val="434"/>
        </w:trPr>
        <w:tc>
          <w:tcPr>
            <w:tcW w:w="1545" w:type="dxa"/>
            <w:tcBorders>
              <w:top w:val="nil"/>
              <w:bottom w:val="single" w:sz="4" w:space="0" w:color="auto"/>
            </w:tcBorders>
            <w:shd w:val="clear" w:color="auto" w:fill="auto"/>
            <w:hideMark/>
          </w:tcPr>
          <w:p w14:paraId="4803A97D" w14:textId="77777777" w:rsidR="00D12EDB" w:rsidRPr="00E81B11" w:rsidRDefault="00D12EDB" w:rsidP="004326A0">
            <w:pPr>
              <w:spacing w:line="480" w:lineRule="auto"/>
              <w:rPr>
                <w:rFonts w:ascii="Arial" w:eastAsia="Times New Roman" w:hAnsi="Arial" w:cs="Arial"/>
                <w:color w:val="000000"/>
                <w:sz w:val="22"/>
                <w:szCs w:val="22"/>
              </w:rPr>
            </w:pPr>
            <w:proofErr w:type="gramStart"/>
            <w:r>
              <w:rPr>
                <w:rFonts w:ascii="Arial" w:eastAsia="Times New Roman" w:hAnsi="Arial" w:cs="Arial"/>
                <w:color w:val="000000"/>
                <w:sz w:val="22"/>
                <w:szCs w:val="22"/>
              </w:rPr>
              <w:t>n</w:t>
            </w:r>
            <w:proofErr w:type="gramEnd"/>
          </w:p>
        </w:tc>
        <w:tc>
          <w:tcPr>
            <w:tcW w:w="2250" w:type="dxa"/>
            <w:tcBorders>
              <w:top w:val="nil"/>
              <w:bottom w:val="single" w:sz="4" w:space="0" w:color="auto"/>
            </w:tcBorders>
          </w:tcPr>
          <w:p w14:paraId="1DB3637A" w14:textId="01175B7B"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18</w:t>
            </w:r>
          </w:p>
        </w:tc>
        <w:tc>
          <w:tcPr>
            <w:tcW w:w="1980" w:type="dxa"/>
            <w:tcBorders>
              <w:top w:val="nil"/>
              <w:bottom w:val="single" w:sz="4" w:space="0" w:color="auto"/>
            </w:tcBorders>
            <w:shd w:val="clear" w:color="auto" w:fill="auto"/>
            <w:hideMark/>
          </w:tcPr>
          <w:p w14:paraId="4F89EE69" w14:textId="4E04801B"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30</w:t>
            </w:r>
          </w:p>
        </w:tc>
        <w:tc>
          <w:tcPr>
            <w:tcW w:w="2070" w:type="dxa"/>
            <w:tcBorders>
              <w:top w:val="nil"/>
              <w:bottom w:val="single" w:sz="4" w:space="0" w:color="auto"/>
            </w:tcBorders>
            <w:shd w:val="clear" w:color="auto" w:fill="auto"/>
            <w:hideMark/>
          </w:tcPr>
          <w:p w14:paraId="798C0F5A"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30</w:t>
            </w:r>
          </w:p>
        </w:tc>
        <w:tc>
          <w:tcPr>
            <w:tcW w:w="2228" w:type="dxa"/>
            <w:tcBorders>
              <w:top w:val="nil"/>
              <w:bottom w:val="single" w:sz="4" w:space="0" w:color="auto"/>
            </w:tcBorders>
            <w:shd w:val="clear" w:color="auto" w:fill="auto"/>
            <w:hideMark/>
          </w:tcPr>
          <w:p w14:paraId="0D35EE67"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30</w:t>
            </w:r>
          </w:p>
        </w:tc>
      </w:tr>
      <w:tr w:rsidR="00810B6C" w:rsidRPr="00E81B11" w14:paraId="5E479586" w14:textId="77777777" w:rsidTr="00810B6C">
        <w:trPr>
          <w:trHeight w:val="434"/>
        </w:trPr>
        <w:tc>
          <w:tcPr>
            <w:tcW w:w="1545" w:type="dxa"/>
            <w:tcBorders>
              <w:top w:val="single" w:sz="4" w:space="0" w:color="auto"/>
              <w:bottom w:val="single" w:sz="4" w:space="0" w:color="auto"/>
            </w:tcBorders>
            <w:shd w:val="clear" w:color="auto" w:fill="auto"/>
            <w:noWrap/>
            <w:hideMark/>
          </w:tcPr>
          <w:p w14:paraId="64675084"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Intraday</w:t>
            </w:r>
          </w:p>
        </w:tc>
        <w:tc>
          <w:tcPr>
            <w:tcW w:w="2250" w:type="dxa"/>
            <w:tcBorders>
              <w:top w:val="single" w:sz="4" w:space="0" w:color="auto"/>
              <w:bottom w:val="single" w:sz="4" w:space="0" w:color="auto"/>
            </w:tcBorders>
          </w:tcPr>
          <w:p w14:paraId="309AEB62" w14:textId="7E4DDDD5" w:rsidR="00810B6C" w:rsidRPr="00E84710" w:rsidRDefault="00587AB3" w:rsidP="004326A0">
            <w:pPr>
              <w:spacing w:line="480" w:lineRule="auto"/>
              <w:rPr>
                <w:rFonts w:ascii="Arial" w:eastAsia="Times New Roman" w:hAnsi="Arial" w:cs="Arial"/>
                <w:b/>
                <w:color w:val="000000"/>
                <w:sz w:val="22"/>
                <w:szCs w:val="22"/>
              </w:rPr>
            </w:pPr>
            <w:r w:rsidRPr="00E6733E">
              <w:rPr>
                <w:rFonts w:ascii="Arial" w:eastAsia="Times New Roman" w:hAnsi="Arial" w:cs="Arial"/>
                <w:b/>
                <w:color w:val="000000"/>
                <w:sz w:val="22"/>
                <w:szCs w:val="22"/>
              </w:rPr>
              <w:t xml:space="preserve">LLOQ (49.6 </w:t>
            </w:r>
            <w:proofErr w:type="spellStart"/>
            <w:r w:rsidRPr="00E6733E">
              <w:rPr>
                <w:rFonts w:ascii="Arial" w:eastAsia="Times New Roman" w:hAnsi="Arial" w:cs="Arial"/>
                <w:b/>
                <w:color w:val="000000"/>
                <w:sz w:val="22"/>
                <w:szCs w:val="22"/>
              </w:rPr>
              <w:t>pg</w:t>
            </w:r>
            <w:proofErr w:type="spellEnd"/>
            <w:r w:rsidRPr="00E6733E">
              <w:rPr>
                <w:rFonts w:ascii="Arial" w:eastAsia="Times New Roman" w:hAnsi="Arial" w:cs="Arial"/>
                <w:b/>
                <w:color w:val="000000"/>
                <w:sz w:val="22"/>
                <w:szCs w:val="22"/>
              </w:rPr>
              <w:t>/mL</w:t>
            </w:r>
            <w:r w:rsidRPr="004D7C10">
              <w:rPr>
                <w:rFonts w:ascii="Arial" w:eastAsia="Times New Roman" w:hAnsi="Arial" w:cs="Arial"/>
                <w:b/>
                <w:color w:val="000000"/>
                <w:sz w:val="22"/>
                <w:szCs w:val="22"/>
              </w:rPr>
              <w:t>)</w:t>
            </w:r>
          </w:p>
        </w:tc>
        <w:tc>
          <w:tcPr>
            <w:tcW w:w="1980" w:type="dxa"/>
            <w:tcBorders>
              <w:top w:val="single" w:sz="4" w:space="0" w:color="auto"/>
              <w:bottom w:val="single" w:sz="4" w:space="0" w:color="auto"/>
            </w:tcBorders>
            <w:shd w:val="clear" w:color="auto" w:fill="auto"/>
            <w:noWrap/>
            <w:vAlign w:val="bottom"/>
            <w:hideMark/>
          </w:tcPr>
          <w:p w14:paraId="6A88C0ED" w14:textId="05FC06BB"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LQC (134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c>
          <w:tcPr>
            <w:tcW w:w="2070" w:type="dxa"/>
            <w:tcBorders>
              <w:top w:val="single" w:sz="4" w:space="0" w:color="auto"/>
              <w:bottom w:val="single" w:sz="4" w:space="0" w:color="auto"/>
            </w:tcBorders>
            <w:shd w:val="clear" w:color="auto" w:fill="auto"/>
            <w:noWrap/>
            <w:vAlign w:val="bottom"/>
            <w:hideMark/>
          </w:tcPr>
          <w:p w14:paraId="1B5E304C"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MQC (420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c>
          <w:tcPr>
            <w:tcW w:w="2228" w:type="dxa"/>
            <w:tcBorders>
              <w:top w:val="single" w:sz="4" w:space="0" w:color="auto"/>
              <w:bottom w:val="single" w:sz="4" w:space="0" w:color="auto"/>
            </w:tcBorders>
            <w:shd w:val="clear" w:color="auto" w:fill="auto"/>
            <w:noWrap/>
            <w:vAlign w:val="bottom"/>
            <w:hideMark/>
          </w:tcPr>
          <w:p w14:paraId="076F922E" w14:textId="77777777" w:rsidR="00810B6C" w:rsidRPr="00E84710" w:rsidRDefault="00810B6C" w:rsidP="004326A0">
            <w:pPr>
              <w:spacing w:line="480" w:lineRule="auto"/>
              <w:rPr>
                <w:rFonts w:ascii="Arial" w:eastAsia="Times New Roman" w:hAnsi="Arial" w:cs="Arial"/>
                <w:b/>
                <w:color w:val="000000"/>
                <w:sz w:val="22"/>
                <w:szCs w:val="22"/>
              </w:rPr>
            </w:pPr>
            <w:r w:rsidRPr="00E84710">
              <w:rPr>
                <w:rFonts w:ascii="Arial" w:eastAsia="Times New Roman" w:hAnsi="Arial" w:cs="Arial"/>
                <w:b/>
                <w:color w:val="000000"/>
                <w:sz w:val="22"/>
                <w:szCs w:val="22"/>
              </w:rPr>
              <w:t xml:space="preserve">HQC (1200 </w:t>
            </w:r>
            <w:proofErr w:type="spellStart"/>
            <w:r w:rsidRPr="00E84710">
              <w:rPr>
                <w:rFonts w:ascii="Arial" w:eastAsia="Times New Roman" w:hAnsi="Arial" w:cs="Arial"/>
                <w:b/>
                <w:color w:val="000000"/>
                <w:sz w:val="22"/>
                <w:szCs w:val="22"/>
              </w:rPr>
              <w:t>pg</w:t>
            </w:r>
            <w:proofErr w:type="spellEnd"/>
            <w:r w:rsidRPr="00E84710">
              <w:rPr>
                <w:rFonts w:ascii="Arial" w:eastAsia="Times New Roman" w:hAnsi="Arial" w:cs="Arial"/>
                <w:b/>
                <w:color w:val="000000"/>
                <w:sz w:val="22"/>
                <w:szCs w:val="22"/>
              </w:rPr>
              <w:t>/mL)</w:t>
            </w:r>
          </w:p>
        </w:tc>
      </w:tr>
      <w:tr w:rsidR="00D12EDB" w:rsidRPr="00E81B11" w14:paraId="61E63040" w14:textId="77777777" w:rsidTr="00810B6C">
        <w:trPr>
          <w:trHeight w:val="753"/>
        </w:trPr>
        <w:tc>
          <w:tcPr>
            <w:tcW w:w="1545" w:type="dxa"/>
            <w:tcBorders>
              <w:top w:val="single" w:sz="4" w:space="0" w:color="auto"/>
            </w:tcBorders>
            <w:shd w:val="clear" w:color="auto" w:fill="auto"/>
            <w:hideMark/>
          </w:tcPr>
          <w:p w14:paraId="7B4012F6"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Mean (</w:t>
            </w:r>
            <w:proofErr w:type="spellStart"/>
            <w:r w:rsidRPr="00E81B11">
              <w:rPr>
                <w:rFonts w:ascii="Arial" w:eastAsia="Times New Roman" w:hAnsi="Arial" w:cs="Arial"/>
                <w:color w:val="000000"/>
                <w:sz w:val="22"/>
                <w:szCs w:val="22"/>
              </w:rPr>
              <w:t>pg</w:t>
            </w:r>
            <w:proofErr w:type="spellEnd"/>
            <w:r w:rsidRPr="00E81B11">
              <w:rPr>
                <w:rFonts w:ascii="Arial" w:eastAsia="Times New Roman" w:hAnsi="Arial" w:cs="Arial"/>
                <w:color w:val="000000"/>
                <w:sz w:val="22"/>
                <w:szCs w:val="22"/>
              </w:rPr>
              <w:t>/mL)</w:t>
            </w:r>
          </w:p>
        </w:tc>
        <w:tc>
          <w:tcPr>
            <w:tcW w:w="2250" w:type="dxa"/>
            <w:tcBorders>
              <w:top w:val="single" w:sz="4" w:space="0" w:color="auto"/>
            </w:tcBorders>
          </w:tcPr>
          <w:p w14:paraId="6537AF85" w14:textId="4E81E54A" w:rsidR="00D12EDB" w:rsidRPr="00E81B11" w:rsidRDefault="00A06B48"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50.57</w:t>
            </w:r>
          </w:p>
        </w:tc>
        <w:tc>
          <w:tcPr>
            <w:tcW w:w="1980" w:type="dxa"/>
            <w:tcBorders>
              <w:top w:val="single" w:sz="4" w:space="0" w:color="auto"/>
            </w:tcBorders>
            <w:shd w:val="clear" w:color="auto" w:fill="auto"/>
            <w:hideMark/>
          </w:tcPr>
          <w:p w14:paraId="64246D0A" w14:textId="24F41C8D"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124.45</w:t>
            </w:r>
          </w:p>
        </w:tc>
        <w:tc>
          <w:tcPr>
            <w:tcW w:w="2070" w:type="dxa"/>
            <w:tcBorders>
              <w:top w:val="single" w:sz="4" w:space="0" w:color="auto"/>
            </w:tcBorders>
            <w:shd w:val="clear" w:color="auto" w:fill="auto"/>
            <w:hideMark/>
          </w:tcPr>
          <w:p w14:paraId="6477F445"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421.17</w:t>
            </w:r>
          </w:p>
        </w:tc>
        <w:tc>
          <w:tcPr>
            <w:tcW w:w="2228" w:type="dxa"/>
            <w:tcBorders>
              <w:top w:val="single" w:sz="4" w:space="0" w:color="auto"/>
            </w:tcBorders>
            <w:shd w:val="clear" w:color="auto" w:fill="auto"/>
            <w:hideMark/>
          </w:tcPr>
          <w:p w14:paraId="68E2DA86" w14:textId="0190AA08"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1309.</w:t>
            </w:r>
            <w:r w:rsidR="00A06B48">
              <w:rPr>
                <w:rFonts w:ascii="Arial" w:eastAsia="Times New Roman" w:hAnsi="Arial" w:cs="Arial"/>
                <w:color w:val="000000"/>
                <w:sz w:val="22"/>
                <w:szCs w:val="22"/>
              </w:rPr>
              <w:t>60</w:t>
            </w:r>
          </w:p>
        </w:tc>
      </w:tr>
      <w:tr w:rsidR="00D12EDB" w:rsidRPr="00E81B11" w14:paraId="42985E3A" w14:textId="77777777" w:rsidTr="00810B6C">
        <w:trPr>
          <w:trHeight w:val="753"/>
        </w:trPr>
        <w:tc>
          <w:tcPr>
            <w:tcW w:w="1545" w:type="dxa"/>
            <w:tcBorders>
              <w:top w:val="nil"/>
            </w:tcBorders>
            <w:shd w:val="clear" w:color="auto" w:fill="auto"/>
            <w:hideMark/>
          </w:tcPr>
          <w:p w14:paraId="56D604D4"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S.D. (</w:t>
            </w:r>
            <w:proofErr w:type="spellStart"/>
            <w:r w:rsidRPr="00E81B11">
              <w:rPr>
                <w:rFonts w:ascii="Arial" w:eastAsia="Times New Roman" w:hAnsi="Arial" w:cs="Arial"/>
                <w:color w:val="000000"/>
                <w:sz w:val="22"/>
                <w:szCs w:val="22"/>
              </w:rPr>
              <w:t>pg</w:t>
            </w:r>
            <w:proofErr w:type="spellEnd"/>
            <w:r w:rsidRPr="00E81B11">
              <w:rPr>
                <w:rFonts w:ascii="Arial" w:eastAsia="Times New Roman" w:hAnsi="Arial" w:cs="Arial"/>
                <w:color w:val="000000"/>
                <w:sz w:val="22"/>
                <w:szCs w:val="22"/>
              </w:rPr>
              <w:t>/mL)</w:t>
            </w:r>
          </w:p>
        </w:tc>
        <w:tc>
          <w:tcPr>
            <w:tcW w:w="2250" w:type="dxa"/>
            <w:tcBorders>
              <w:top w:val="nil"/>
            </w:tcBorders>
          </w:tcPr>
          <w:p w14:paraId="7AD310F9" w14:textId="42948B04" w:rsidR="00D12EDB" w:rsidRPr="00E81B11" w:rsidRDefault="00A06B48"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2.83</w:t>
            </w:r>
          </w:p>
        </w:tc>
        <w:tc>
          <w:tcPr>
            <w:tcW w:w="1980" w:type="dxa"/>
            <w:tcBorders>
              <w:top w:val="nil"/>
            </w:tcBorders>
            <w:shd w:val="clear" w:color="auto" w:fill="auto"/>
            <w:hideMark/>
          </w:tcPr>
          <w:p w14:paraId="6B842356" w14:textId="2051B474"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7.5</w:t>
            </w:r>
            <w:r w:rsidR="00A06B48">
              <w:rPr>
                <w:rFonts w:ascii="Arial" w:eastAsia="Times New Roman" w:hAnsi="Arial" w:cs="Arial"/>
                <w:color w:val="000000"/>
                <w:sz w:val="22"/>
                <w:szCs w:val="22"/>
              </w:rPr>
              <w:t>9</w:t>
            </w:r>
          </w:p>
        </w:tc>
        <w:tc>
          <w:tcPr>
            <w:tcW w:w="2070" w:type="dxa"/>
            <w:tcBorders>
              <w:top w:val="nil"/>
            </w:tcBorders>
            <w:shd w:val="clear" w:color="auto" w:fill="auto"/>
            <w:hideMark/>
          </w:tcPr>
          <w:p w14:paraId="474C90C7" w14:textId="79848E5E"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15.2</w:t>
            </w:r>
            <w:r w:rsidR="00A06B48">
              <w:rPr>
                <w:rFonts w:ascii="Arial" w:eastAsia="Times New Roman" w:hAnsi="Arial" w:cs="Arial"/>
                <w:color w:val="000000"/>
                <w:sz w:val="22"/>
                <w:szCs w:val="22"/>
              </w:rPr>
              <w:t>3</w:t>
            </w:r>
          </w:p>
        </w:tc>
        <w:tc>
          <w:tcPr>
            <w:tcW w:w="2228" w:type="dxa"/>
            <w:tcBorders>
              <w:top w:val="nil"/>
            </w:tcBorders>
            <w:shd w:val="clear" w:color="auto" w:fill="auto"/>
            <w:hideMark/>
          </w:tcPr>
          <w:p w14:paraId="5F5B09EB" w14:textId="6D56B03F"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50.7</w:t>
            </w:r>
            <w:r w:rsidR="00A06B48">
              <w:rPr>
                <w:rFonts w:ascii="Arial" w:eastAsia="Times New Roman" w:hAnsi="Arial" w:cs="Arial"/>
                <w:color w:val="000000"/>
                <w:sz w:val="22"/>
                <w:szCs w:val="22"/>
              </w:rPr>
              <w:t>5</w:t>
            </w:r>
          </w:p>
        </w:tc>
      </w:tr>
      <w:tr w:rsidR="00D12EDB" w:rsidRPr="00E81B11" w14:paraId="752563FC" w14:textId="77777777" w:rsidTr="00810B6C">
        <w:trPr>
          <w:trHeight w:val="434"/>
        </w:trPr>
        <w:tc>
          <w:tcPr>
            <w:tcW w:w="1545" w:type="dxa"/>
            <w:tcBorders>
              <w:top w:val="nil"/>
            </w:tcBorders>
            <w:shd w:val="clear" w:color="auto" w:fill="auto"/>
            <w:hideMark/>
          </w:tcPr>
          <w:p w14:paraId="6A63B973"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CV (%)</w:t>
            </w:r>
          </w:p>
        </w:tc>
        <w:tc>
          <w:tcPr>
            <w:tcW w:w="2250" w:type="dxa"/>
            <w:tcBorders>
              <w:top w:val="nil"/>
            </w:tcBorders>
          </w:tcPr>
          <w:p w14:paraId="27D1B9C3" w14:textId="6120EC7D"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5.59</w:t>
            </w:r>
          </w:p>
        </w:tc>
        <w:tc>
          <w:tcPr>
            <w:tcW w:w="1980" w:type="dxa"/>
            <w:tcBorders>
              <w:top w:val="nil"/>
            </w:tcBorders>
            <w:shd w:val="clear" w:color="auto" w:fill="auto"/>
            <w:hideMark/>
          </w:tcPr>
          <w:p w14:paraId="0ECE5D94" w14:textId="31B443B8"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6.</w:t>
            </w:r>
            <w:r w:rsidR="00A06B48">
              <w:rPr>
                <w:rFonts w:ascii="Arial" w:eastAsia="Times New Roman" w:hAnsi="Arial" w:cs="Arial"/>
                <w:color w:val="000000"/>
                <w:sz w:val="22"/>
                <w:szCs w:val="22"/>
              </w:rPr>
              <w:t>10</w:t>
            </w:r>
          </w:p>
        </w:tc>
        <w:tc>
          <w:tcPr>
            <w:tcW w:w="2070" w:type="dxa"/>
            <w:tcBorders>
              <w:top w:val="nil"/>
            </w:tcBorders>
            <w:shd w:val="clear" w:color="auto" w:fill="auto"/>
            <w:hideMark/>
          </w:tcPr>
          <w:p w14:paraId="1DE8A05A" w14:textId="6B96B3CC"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3.6</w:t>
            </w:r>
            <w:r w:rsidR="00A06B48">
              <w:rPr>
                <w:rFonts w:ascii="Arial" w:eastAsia="Times New Roman" w:hAnsi="Arial" w:cs="Arial"/>
                <w:color w:val="000000"/>
                <w:sz w:val="22"/>
                <w:szCs w:val="22"/>
              </w:rPr>
              <w:t>2</w:t>
            </w:r>
          </w:p>
        </w:tc>
        <w:tc>
          <w:tcPr>
            <w:tcW w:w="2228" w:type="dxa"/>
            <w:tcBorders>
              <w:top w:val="nil"/>
            </w:tcBorders>
            <w:shd w:val="clear" w:color="auto" w:fill="auto"/>
            <w:hideMark/>
          </w:tcPr>
          <w:p w14:paraId="005C6F45" w14:textId="0F7C7DAB"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3.8</w:t>
            </w:r>
            <w:r w:rsidR="00A06B48">
              <w:rPr>
                <w:rFonts w:ascii="Arial" w:eastAsia="Times New Roman" w:hAnsi="Arial" w:cs="Arial"/>
                <w:color w:val="000000"/>
                <w:sz w:val="22"/>
                <w:szCs w:val="22"/>
              </w:rPr>
              <w:t>8</w:t>
            </w:r>
          </w:p>
        </w:tc>
      </w:tr>
      <w:tr w:rsidR="00D12EDB" w:rsidRPr="00E81B11" w14:paraId="6CBC0350" w14:textId="77777777" w:rsidTr="00810B6C">
        <w:trPr>
          <w:trHeight w:val="434"/>
        </w:trPr>
        <w:tc>
          <w:tcPr>
            <w:tcW w:w="1545" w:type="dxa"/>
            <w:tcBorders>
              <w:top w:val="nil"/>
            </w:tcBorders>
            <w:shd w:val="clear" w:color="auto" w:fill="auto"/>
            <w:hideMark/>
          </w:tcPr>
          <w:p w14:paraId="3679A40C"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Bias (%)</w:t>
            </w:r>
          </w:p>
        </w:tc>
        <w:tc>
          <w:tcPr>
            <w:tcW w:w="2250" w:type="dxa"/>
            <w:tcBorders>
              <w:top w:val="nil"/>
            </w:tcBorders>
          </w:tcPr>
          <w:p w14:paraId="56B9E2A2" w14:textId="6F5D15F9" w:rsidR="00D12EDB" w:rsidRPr="00E81B11" w:rsidRDefault="00A06B48"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-1.95</w:t>
            </w:r>
          </w:p>
        </w:tc>
        <w:tc>
          <w:tcPr>
            <w:tcW w:w="1980" w:type="dxa"/>
            <w:tcBorders>
              <w:top w:val="nil"/>
            </w:tcBorders>
            <w:shd w:val="clear" w:color="auto" w:fill="auto"/>
            <w:hideMark/>
          </w:tcPr>
          <w:p w14:paraId="73973EFE" w14:textId="7B101AC5"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-7.12</w:t>
            </w:r>
          </w:p>
        </w:tc>
        <w:tc>
          <w:tcPr>
            <w:tcW w:w="2070" w:type="dxa"/>
            <w:tcBorders>
              <w:top w:val="nil"/>
            </w:tcBorders>
            <w:shd w:val="clear" w:color="auto" w:fill="auto"/>
            <w:hideMark/>
          </w:tcPr>
          <w:p w14:paraId="0C587FED" w14:textId="6A8AC232"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0.2</w:t>
            </w:r>
            <w:r w:rsidR="00A06B48">
              <w:rPr>
                <w:rFonts w:ascii="Arial" w:eastAsia="Times New Roman" w:hAnsi="Arial" w:cs="Arial"/>
                <w:color w:val="000000"/>
                <w:sz w:val="22"/>
                <w:szCs w:val="22"/>
              </w:rPr>
              <w:t>8</w:t>
            </w:r>
          </w:p>
        </w:tc>
        <w:tc>
          <w:tcPr>
            <w:tcW w:w="2228" w:type="dxa"/>
            <w:tcBorders>
              <w:top w:val="nil"/>
            </w:tcBorders>
            <w:shd w:val="clear" w:color="auto" w:fill="auto"/>
            <w:hideMark/>
          </w:tcPr>
          <w:p w14:paraId="3A305F12" w14:textId="525600DB"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9.13</w:t>
            </w:r>
          </w:p>
        </w:tc>
      </w:tr>
      <w:tr w:rsidR="00D12EDB" w:rsidRPr="00E81B11" w14:paraId="32ABAA13" w14:textId="77777777" w:rsidTr="00810B6C">
        <w:trPr>
          <w:trHeight w:val="434"/>
        </w:trPr>
        <w:tc>
          <w:tcPr>
            <w:tcW w:w="1545" w:type="dxa"/>
            <w:tcBorders>
              <w:top w:val="nil"/>
              <w:bottom w:val="single" w:sz="4" w:space="0" w:color="auto"/>
            </w:tcBorders>
            <w:shd w:val="clear" w:color="auto" w:fill="auto"/>
            <w:hideMark/>
          </w:tcPr>
          <w:p w14:paraId="03D802BC" w14:textId="77777777" w:rsidR="00D12EDB" w:rsidRPr="00E81B11" w:rsidRDefault="00D12EDB" w:rsidP="004326A0">
            <w:pPr>
              <w:spacing w:line="480" w:lineRule="auto"/>
              <w:rPr>
                <w:rFonts w:ascii="Arial" w:eastAsia="Times New Roman" w:hAnsi="Arial" w:cs="Arial"/>
                <w:color w:val="000000"/>
                <w:sz w:val="22"/>
                <w:szCs w:val="22"/>
              </w:rPr>
            </w:pPr>
            <w:proofErr w:type="gramStart"/>
            <w:r>
              <w:rPr>
                <w:rFonts w:ascii="Arial" w:eastAsia="Times New Roman" w:hAnsi="Arial" w:cs="Arial"/>
                <w:color w:val="000000"/>
                <w:sz w:val="22"/>
                <w:szCs w:val="22"/>
              </w:rPr>
              <w:t>n</w:t>
            </w:r>
            <w:proofErr w:type="gramEnd"/>
          </w:p>
        </w:tc>
        <w:tc>
          <w:tcPr>
            <w:tcW w:w="2250" w:type="dxa"/>
            <w:tcBorders>
              <w:top w:val="nil"/>
              <w:bottom w:val="single" w:sz="4" w:space="0" w:color="auto"/>
            </w:tcBorders>
          </w:tcPr>
          <w:p w14:paraId="6F6F2498" w14:textId="5A5D3054" w:rsidR="00D12EDB" w:rsidRPr="00E81B11" w:rsidRDefault="00D12EDB" w:rsidP="004326A0">
            <w:pPr>
              <w:spacing w:line="480" w:lineRule="auto"/>
              <w:rPr>
                <w:rFonts w:ascii="Arial" w:eastAsia="Times New Roman" w:hAnsi="Arial" w:cs="Arial"/>
                <w:color w:val="000000"/>
                <w:sz w:val="22"/>
                <w:szCs w:val="22"/>
              </w:rPr>
            </w:pPr>
            <w:r>
              <w:rPr>
                <w:rFonts w:ascii="Arial" w:eastAsia="Times New Roman" w:hAnsi="Arial" w:cs="Arial"/>
                <w:color w:val="000000"/>
                <w:sz w:val="22"/>
                <w:szCs w:val="22"/>
              </w:rPr>
              <w:t>6</w:t>
            </w:r>
          </w:p>
        </w:tc>
        <w:tc>
          <w:tcPr>
            <w:tcW w:w="1980" w:type="dxa"/>
            <w:tcBorders>
              <w:top w:val="nil"/>
              <w:bottom w:val="single" w:sz="4" w:space="0" w:color="auto"/>
            </w:tcBorders>
            <w:shd w:val="clear" w:color="auto" w:fill="auto"/>
            <w:hideMark/>
          </w:tcPr>
          <w:p w14:paraId="10EDA4B7" w14:textId="34385059"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w:t>
            </w:r>
          </w:p>
        </w:tc>
        <w:tc>
          <w:tcPr>
            <w:tcW w:w="2070" w:type="dxa"/>
            <w:tcBorders>
              <w:top w:val="nil"/>
              <w:bottom w:val="single" w:sz="4" w:space="0" w:color="auto"/>
            </w:tcBorders>
            <w:shd w:val="clear" w:color="auto" w:fill="auto"/>
            <w:hideMark/>
          </w:tcPr>
          <w:p w14:paraId="07D4BFB9"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w:t>
            </w:r>
          </w:p>
        </w:tc>
        <w:tc>
          <w:tcPr>
            <w:tcW w:w="2228" w:type="dxa"/>
            <w:tcBorders>
              <w:top w:val="nil"/>
              <w:bottom w:val="single" w:sz="4" w:space="0" w:color="auto"/>
            </w:tcBorders>
            <w:shd w:val="clear" w:color="auto" w:fill="auto"/>
            <w:hideMark/>
          </w:tcPr>
          <w:p w14:paraId="07CBDB60" w14:textId="77777777" w:rsidR="00D12EDB" w:rsidRPr="00E81B11" w:rsidRDefault="00D12EDB"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12</w:t>
            </w:r>
          </w:p>
        </w:tc>
      </w:tr>
    </w:tbl>
    <w:p w14:paraId="5BC01F34" w14:textId="0EFA953E" w:rsidR="001A55D8" w:rsidRDefault="001A55D8" w:rsidP="001F76C3">
      <w:pPr>
        <w:spacing w:line="480" w:lineRule="auto"/>
        <w:rPr>
          <w:rFonts w:ascii="Arial" w:eastAsia="Times New Roman" w:hAnsi="Arial" w:cs="Arial"/>
          <w:sz w:val="22"/>
          <w:szCs w:val="22"/>
        </w:rPr>
      </w:pPr>
      <w:r>
        <w:rPr>
          <w:rFonts w:ascii="Arial" w:eastAsia="Times New Roman" w:hAnsi="Arial" w:cs="Arial"/>
          <w:sz w:val="22"/>
          <w:szCs w:val="22"/>
        </w:rPr>
        <w:t xml:space="preserve">Abbreviations: </w:t>
      </w:r>
      <w:r w:rsidR="001F76C3">
        <w:rPr>
          <w:rFonts w:ascii="Arial" w:eastAsia="Times New Roman" w:hAnsi="Arial" w:cs="Arial"/>
          <w:sz w:val="22"/>
          <w:szCs w:val="22"/>
        </w:rPr>
        <w:t xml:space="preserve">LNG, levonorgestrel; </w:t>
      </w:r>
      <w:r w:rsidR="0013536A">
        <w:rPr>
          <w:rFonts w:ascii="Arial" w:eastAsia="Times New Roman" w:hAnsi="Arial" w:cs="Arial"/>
          <w:sz w:val="22"/>
          <w:szCs w:val="22"/>
        </w:rPr>
        <w:t xml:space="preserve">LLOQ, lower limit of quantification; </w:t>
      </w:r>
      <w:r w:rsidR="001F76C3">
        <w:rPr>
          <w:rFonts w:ascii="Arial" w:eastAsia="Times New Roman" w:hAnsi="Arial" w:cs="Arial"/>
          <w:sz w:val="22"/>
          <w:szCs w:val="22"/>
        </w:rPr>
        <w:t>LQC, low quality control; MQC, medium quality control; HQC, high quality control</w:t>
      </w:r>
      <w:r>
        <w:rPr>
          <w:rFonts w:ascii="Arial" w:eastAsia="Times New Roman" w:hAnsi="Arial" w:cs="Arial"/>
          <w:sz w:val="22"/>
          <w:szCs w:val="22"/>
        </w:rPr>
        <w:t>.</w:t>
      </w:r>
      <w:r w:rsidR="001F76C3">
        <w:rPr>
          <w:rFonts w:ascii="Arial" w:eastAsia="Times New Roman" w:hAnsi="Arial" w:cs="Arial"/>
          <w:sz w:val="22"/>
          <w:szCs w:val="22"/>
        </w:rPr>
        <w:t xml:space="preserve"> </w:t>
      </w:r>
    </w:p>
    <w:p w14:paraId="7EA85737" w14:textId="60A54425" w:rsidR="001F76C3" w:rsidRPr="00245338" w:rsidRDefault="001F76C3" w:rsidP="001F76C3">
      <w:pPr>
        <w:spacing w:line="480" w:lineRule="auto"/>
        <w:rPr>
          <w:rFonts w:ascii="Arial" w:eastAsia="Times New Roman" w:hAnsi="Arial" w:cs="Arial"/>
          <w:sz w:val="22"/>
          <w:szCs w:val="22"/>
        </w:rPr>
      </w:pPr>
      <w:r w:rsidRPr="00245338">
        <w:rPr>
          <w:rFonts w:ascii="Arial" w:eastAsia="Times New Roman" w:hAnsi="Arial" w:cs="Arial"/>
          <w:sz w:val="22"/>
          <w:szCs w:val="22"/>
        </w:rPr>
        <w:t>Each analytical run consisted of the </w:t>
      </w:r>
      <w:hyperlink r:id="rId14" w:tooltip="Learn more about Standard curve" w:history="1">
        <w:r w:rsidRPr="00245338">
          <w:rPr>
            <w:rStyle w:val="Hyperlink"/>
            <w:rFonts w:ascii="Arial" w:eastAsia="Times New Roman" w:hAnsi="Arial" w:cs="Arial"/>
            <w:color w:val="auto"/>
            <w:sz w:val="22"/>
            <w:szCs w:val="22"/>
            <w:u w:val="none"/>
          </w:rPr>
          <w:t>standard curve</w:t>
        </w:r>
      </w:hyperlink>
      <w:r w:rsidRPr="00245338">
        <w:rPr>
          <w:rFonts w:ascii="Arial" w:eastAsia="Times New Roman" w:hAnsi="Arial" w:cs="Arial"/>
          <w:sz w:val="22"/>
          <w:szCs w:val="22"/>
        </w:rPr>
        <w:t>, blanks and 6 </w:t>
      </w:r>
      <w:hyperlink r:id="rId15" w:tooltip="Learn more about Quality Control" w:history="1">
        <w:r w:rsidRPr="00245338">
          <w:rPr>
            <w:rStyle w:val="Hyperlink"/>
            <w:rFonts w:ascii="Arial" w:eastAsia="Times New Roman" w:hAnsi="Arial" w:cs="Arial"/>
            <w:color w:val="auto"/>
            <w:sz w:val="22"/>
            <w:szCs w:val="22"/>
            <w:u w:val="none"/>
          </w:rPr>
          <w:t>quality control</w:t>
        </w:r>
      </w:hyperlink>
      <w:r w:rsidRPr="00245338">
        <w:rPr>
          <w:rFonts w:ascii="Arial" w:eastAsia="Times New Roman" w:hAnsi="Arial" w:cs="Arial"/>
          <w:sz w:val="22"/>
          <w:szCs w:val="22"/>
        </w:rPr>
        <w:t> samples at 3 specified concentrations (LQC, MQC, HQC); assays were run on 5 separate occasions.</w:t>
      </w:r>
      <w:r w:rsidR="006B117B">
        <w:rPr>
          <w:rFonts w:ascii="Arial" w:eastAsia="Times New Roman" w:hAnsi="Arial" w:cs="Arial"/>
          <w:sz w:val="22"/>
          <w:szCs w:val="22"/>
        </w:rPr>
        <w:t xml:space="preserve"> The LLOQ samples were run on 3 separate occasions.</w:t>
      </w:r>
    </w:p>
    <w:p w14:paraId="1B26E1A7" w14:textId="77777777" w:rsidR="001F76C3" w:rsidRPr="00FB573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p>
    <w:p w14:paraId="421E9DCD" w14:textId="77777777" w:rsidR="001A55D8" w:rsidRDefault="001A55D8">
      <w:pPr>
        <w:rPr>
          <w:rFonts w:ascii="Arial" w:hAnsi="Arial" w:cs="Arial"/>
          <w:b/>
          <w:color w:val="000000" w:themeColor="text1"/>
          <w:sz w:val="22"/>
          <w:szCs w:val="22"/>
        </w:rPr>
      </w:pPr>
      <w:r>
        <w:rPr>
          <w:rFonts w:ascii="Arial" w:hAnsi="Arial" w:cs="Arial"/>
          <w:b/>
          <w:color w:val="000000" w:themeColor="text1"/>
          <w:sz w:val="22"/>
          <w:szCs w:val="22"/>
        </w:rPr>
        <w:br w:type="page"/>
      </w:r>
    </w:p>
    <w:p w14:paraId="3DAB8322" w14:textId="1DFB05EA" w:rsidR="001F76C3" w:rsidRPr="00FB573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r w:rsidRPr="00FB5733">
        <w:rPr>
          <w:rFonts w:ascii="Arial" w:hAnsi="Arial" w:cs="Arial"/>
          <w:b/>
          <w:color w:val="000000" w:themeColor="text1"/>
          <w:sz w:val="22"/>
          <w:szCs w:val="22"/>
        </w:rPr>
        <w:t xml:space="preserve">Table 3: </w:t>
      </w:r>
      <w:r w:rsidRPr="00FB5733">
        <w:rPr>
          <w:rFonts w:ascii="Arial" w:eastAsia="Times New Roman" w:hAnsi="Arial" w:cs="Arial"/>
          <w:b/>
          <w:sz w:val="22"/>
          <w:szCs w:val="22"/>
        </w:rPr>
        <w:t>Short and long-term stability data of levonorgestrel under different conditions</w:t>
      </w:r>
    </w:p>
    <w:tbl>
      <w:tblPr>
        <w:tblW w:w="10434" w:type="dxa"/>
        <w:tblInd w:w="93" w:type="dxa"/>
        <w:tblLayout w:type="fixed"/>
        <w:tblLook w:val="04A0" w:firstRow="1" w:lastRow="0" w:firstColumn="1" w:lastColumn="0" w:noHBand="0" w:noVBand="1"/>
      </w:tblPr>
      <w:tblGrid>
        <w:gridCol w:w="2895"/>
        <w:gridCol w:w="2700"/>
        <w:gridCol w:w="4013"/>
        <w:gridCol w:w="826"/>
      </w:tblGrid>
      <w:tr w:rsidR="001F76C3" w:rsidRPr="00E81B11" w14:paraId="09E9F1D2" w14:textId="77777777" w:rsidTr="004326A0">
        <w:trPr>
          <w:gridAfter w:val="1"/>
          <w:wAfter w:w="826" w:type="dxa"/>
          <w:trHeight w:val="311"/>
        </w:trPr>
        <w:tc>
          <w:tcPr>
            <w:tcW w:w="2895" w:type="dxa"/>
            <w:tcBorders>
              <w:top w:val="single" w:sz="4" w:space="0" w:color="auto"/>
              <w:bottom w:val="single" w:sz="4" w:space="0" w:color="auto"/>
            </w:tcBorders>
            <w:shd w:val="clear" w:color="auto" w:fill="auto"/>
            <w:noWrap/>
            <w:vAlign w:val="bottom"/>
            <w:hideMark/>
          </w:tcPr>
          <w:p w14:paraId="77D2836B" w14:textId="77777777" w:rsidR="001F76C3" w:rsidRPr="00A60615" w:rsidRDefault="001F76C3" w:rsidP="004326A0">
            <w:pPr>
              <w:spacing w:line="480" w:lineRule="auto"/>
              <w:rPr>
                <w:rFonts w:ascii="Arial" w:eastAsia="Times New Roman" w:hAnsi="Arial" w:cs="Arial"/>
                <w:b/>
                <w:color w:val="000000"/>
                <w:sz w:val="22"/>
                <w:szCs w:val="22"/>
              </w:rPr>
            </w:pPr>
            <w:r w:rsidRPr="00A60615">
              <w:rPr>
                <w:rFonts w:ascii="Arial" w:eastAsia="Times New Roman" w:hAnsi="Arial" w:cs="Arial"/>
                <w:b/>
                <w:color w:val="000000"/>
                <w:sz w:val="22"/>
                <w:szCs w:val="22"/>
              </w:rPr>
              <w:t>Condition</w:t>
            </w:r>
          </w:p>
        </w:tc>
        <w:tc>
          <w:tcPr>
            <w:tcW w:w="2700" w:type="dxa"/>
            <w:tcBorders>
              <w:top w:val="single" w:sz="4" w:space="0" w:color="auto"/>
              <w:bottom w:val="single" w:sz="4" w:space="0" w:color="auto"/>
            </w:tcBorders>
            <w:shd w:val="clear" w:color="auto" w:fill="auto"/>
            <w:noWrap/>
            <w:vAlign w:val="bottom"/>
            <w:hideMark/>
          </w:tcPr>
          <w:p w14:paraId="6208986E" w14:textId="77777777" w:rsidR="001F76C3" w:rsidRPr="00A60615" w:rsidRDefault="001F76C3" w:rsidP="004326A0">
            <w:pPr>
              <w:spacing w:line="480" w:lineRule="auto"/>
              <w:rPr>
                <w:rFonts w:ascii="Arial" w:eastAsia="Times New Roman" w:hAnsi="Arial" w:cs="Arial"/>
                <w:b/>
                <w:color w:val="000000"/>
                <w:sz w:val="22"/>
                <w:szCs w:val="22"/>
              </w:rPr>
            </w:pPr>
            <w:r w:rsidRPr="00A60615">
              <w:rPr>
                <w:rFonts w:ascii="Arial" w:eastAsia="Times New Roman" w:hAnsi="Arial" w:cs="Arial"/>
                <w:b/>
                <w:color w:val="000000"/>
                <w:sz w:val="22"/>
                <w:szCs w:val="22"/>
              </w:rPr>
              <w:t>QC</w:t>
            </w:r>
          </w:p>
        </w:tc>
        <w:tc>
          <w:tcPr>
            <w:tcW w:w="4013" w:type="dxa"/>
            <w:tcBorders>
              <w:top w:val="single" w:sz="4" w:space="0" w:color="auto"/>
              <w:bottom w:val="single" w:sz="4" w:space="0" w:color="auto"/>
            </w:tcBorders>
            <w:shd w:val="clear" w:color="auto" w:fill="auto"/>
            <w:noWrap/>
            <w:vAlign w:val="bottom"/>
            <w:hideMark/>
          </w:tcPr>
          <w:p w14:paraId="7ECC97D6" w14:textId="77777777" w:rsidR="001F76C3" w:rsidRPr="00A60615" w:rsidRDefault="001F76C3" w:rsidP="004326A0">
            <w:pPr>
              <w:spacing w:line="480" w:lineRule="auto"/>
              <w:rPr>
                <w:rFonts w:ascii="Arial" w:eastAsia="Times New Roman" w:hAnsi="Arial" w:cs="Arial"/>
                <w:b/>
                <w:color w:val="000000"/>
                <w:sz w:val="22"/>
                <w:szCs w:val="22"/>
              </w:rPr>
            </w:pPr>
            <w:r w:rsidRPr="00A60615">
              <w:rPr>
                <w:rFonts w:ascii="Arial" w:eastAsia="Times New Roman" w:hAnsi="Arial" w:cs="Arial"/>
                <w:b/>
                <w:color w:val="000000"/>
                <w:sz w:val="22"/>
                <w:szCs w:val="22"/>
              </w:rPr>
              <w:t>Accuracy (%bias)</w:t>
            </w:r>
          </w:p>
        </w:tc>
      </w:tr>
      <w:tr w:rsidR="001F76C3" w:rsidRPr="00E81B11" w14:paraId="11EDD9BF" w14:textId="77777777" w:rsidTr="004326A0">
        <w:trPr>
          <w:trHeight w:val="311"/>
        </w:trPr>
        <w:tc>
          <w:tcPr>
            <w:tcW w:w="2895" w:type="dxa"/>
            <w:tcBorders>
              <w:top w:val="single" w:sz="4" w:space="0" w:color="auto"/>
            </w:tcBorders>
            <w:shd w:val="clear" w:color="auto" w:fill="auto"/>
            <w:noWrap/>
            <w:vAlign w:val="bottom"/>
          </w:tcPr>
          <w:p w14:paraId="6EEEA92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Freeze-thaw</w:t>
            </w:r>
          </w:p>
        </w:tc>
        <w:tc>
          <w:tcPr>
            <w:tcW w:w="2700" w:type="dxa"/>
            <w:tcBorders>
              <w:top w:val="single" w:sz="4" w:space="0" w:color="auto"/>
            </w:tcBorders>
            <w:shd w:val="clear" w:color="auto" w:fill="auto"/>
            <w:noWrap/>
            <w:vAlign w:val="bottom"/>
          </w:tcPr>
          <w:p w14:paraId="54DD23C6"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tcBorders>
              <w:top w:val="single" w:sz="4" w:space="0" w:color="auto"/>
            </w:tcBorders>
            <w:shd w:val="clear" w:color="auto" w:fill="auto"/>
            <w:noWrap/>
            <w:vAlign w:val="bottom"/>
          </w:tcPr>
          <w:p w14:paraId="42B249A8"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-4.12</w:t>
            </w:r>
          </w:p>
        </w:tc>
        <w:tc>
          <w:tcPr>
            <w:tcW w:w="826" w:type="dxa"/>
            <w:tcBorders>
              <w:top w:val="nil"/>
              <w:left w:val="nil"/>
              <w:bottom w:val="nil"/>
              <w:right w:val="nil"/>
            </w:tcBorders>
            <w:shd w:val="clear" w:color="auto" w:fill="auto"/>
            <w:noWrap/>
            <w:vAlign w:val="bottom"/>
          </w:tcPr>
          <w:p w14:paraId="4CC08CFE"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1F9E8D62" w14:textId="77777777" w:rsidTr="004326A0">
        <w:trPr>
          <w:trHeight w:val="311"/>
        </w:trPr>
        <w:tc>
          <w:tcPr>
            <w:tcW w:w="2895" w:type="dxa"/>
            <w:shd w:val="clear" w:color="auto" w:fill="auto"/>
            <w:noWrap/>
            <w:vAlign w:val="bottom"/>
            <w:hideMark/>
          </w:tcPr>
          <w:p w14:paraId="6CC73652"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317BE200"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hideMark/>
          </w:tcPr>
          <w:p w14:paraId="7899D75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-3.27</w:t>
            </w:r>
          </w:p>
        </w:tc>
        <w:tc>
          <w:tcPr>
            <w:tcW w:w="826" w:type="dxa"/>
            <w:tcBorders>
              <w:top w:val="nil"/>
              <w:left w:val="nil"/>
              <w:bottom w:val="nil"/>
              <w:right w:val="nil"/>
            </w:tcBorders>
            <w:shd w:val="clear" w:color="auto" w:fill="auto"/>
            <w:noWrap/>
            <w:vAlign w:val="bottom"/>
            <w:hideMark/>
          </w:tcPr>
          <w:p w14:paraId="40E801EC"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40D85E27" w14:textId="77777777" w:rsidTr="004326A0">
        <w:trPr>
          <w:trHeight w:val="311"/>
        </w:trPr>
        <w:tc>
          <w:tcPr>
            <w:tcW w:w="2895" w:type="dxa"/>
            <w:shd w:val="clear" w:color="auto" w:fill="auto"/>
            <w:noWrap/>
            <w:vAlign w:val="bottom"/>
            <w:hideMark/>
          </w:tcPr>
          <w:p w14:paraId="20A2A97E"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1B4D05CA"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shd w:val="clear" w:color="auto" w:fill="auto"/>
            <w:noWrap/>
            <w:vAlign w:val="bottom"/>
            <w:hideMark/>
          </w:tcPr>
          <w:p w14:paraId="74E3E70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w:t>
            </w:r>
          </w:p>
        </w:tc>
        <w:tc>
          <w:tcPr>
            <w:tcW w:w="826" w:type="dxa"/>
            <w:tcBorders>
              <w:top w:val="nil"/>
              <w:left w:val="nil"/>
              <w:bottom w:val="nil"/>
              <w:right w:val="nil"/>
            </w:tcBorders>
            <w:shd w:val="clear" w:color="auto" w:fill="auto"/>
            <w:noWrap/>
            <w:vAlign w:val="bottom"/>
            <w:hideMark/>
          </w:tcPr>
          <w:p w14:paraId="6621FC49"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3D22A686" w14:textId="77777777" w:rsidTr="004326A0">
        <w:trPr>
          <w:trHeight w:val="311"/>
        </w:trPr>
        <w:tc>
          <w:tcPr>
            <w:tcW w:w="2895" w:type="dxa"/>
            <w:shd w:val="clear" w:color="auto" w:fill="auto"/>
            <w:noWrap/>
            <w:vAlign w:val="bottom"/>
            <w:hideMark/>
          </w:tcPr>
          <w:p w14:paraId="47A0CBA5"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Bench-top</w:t>
            </w:r>
          </w:p>
        </w:tc>
        <w:tc>
          <w:tcPr>
            <w:tcW w:w="2700" w:type="dxa"/>
            <w:shd w:val="clear" w:color="auto" w:fill="auto"/>
            <w:noWrap/>
            <w:vAlign w:val="bottom"/>
            <w:hideMark/>
          </w:tcPr>
          <w:p w14:paraId="7EB14BB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shd w:val="clear" w:color="auto" w:fill="auto"/>
            <w:noWrap/>
            <w:vAlign w:val="bottom"/>
            <w:hideMark/>
          </w:tcPr>
          <w:p w14:paraId="72B3607B"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-13.42</w:t>
            </w:r>
          </w:p>
        </w:tc>
        <w:tc>
          <w:tcPr>
            <w:tcW w:w="826" w:type="dxa"/>
            <w:tcBorders>
              <w:top w:val="nil"/>
              <w:left w:val="nil"/>
              <w:bottom w:val="nil"/>
              <w:right w:val="nil"/>
            </w:tcBorders>
            <w:shd w:val="clear" w:color="auto" w:fill="auto"/>
            <w:noWrap/>
            <w:vAlign w:val="bottom"/>
            <w:hideMark/>
          </w:tcPr>
          <w:p w14:paraId="6689522E"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7D80E001" w14:textId="77777777" w:rsidTr="004326A0">
        <w:trPr>
          <w:trHeight w:val="311"/>
        </w:trPr>
        <w:tc>
          <w:tcPr>
            <w:tcW w:w="2895" w:type="dxa"/>
            <w:shd w:val="clear" w:color="auto" w:fill="auto"/>
            <w:noWrap/>
            <w:vAlign w:val="bottom"/>
            <w:hideMark/>
          </w:tcPr>
          <w:p w14:paraId="755B2729"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44FA50D9"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hideMark/>
          </w:tcPr>
          <w:p w14:paraId="51FC5F89"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-0.98</w:t>
            </w:r>
          </w:p>
        </w:tc>
        <w:tc>
          <w:tcPr>
            <w:tcW w:w="826" w:type="dxa"/>
            <w:tcBorders>
              <w:top w:val="nil"/>
              <w:left w:val="nil"/>
              <w:bottom w:val="nil"/>
              <w:right w:val="nil"/>
            </w:tcBorders>
            <w:shd w:val="clear" w:color="auto" w:fill="auto"/>
            <w:noWrap/>
            <w:vAlign w:val="bottom"/>
            <w:hideMark/>
          </w:tcPr>
          <w:p w14:paraId="59E9E847"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8068375" w14:textId="77777777" w:rsidTr="004326A0">
        <w:trPr>
          <w:trHeight w:val="311"/>
        </w:trPr>
        <w:tc>
          <w:tcPr>
            <w:tcW w:w="2895" w:type="dxa"/>
            <w:shd w:val="clear" w:color="auto" w:fill="auto"/>
            <w:noWrap/>
            <w:vAlign w:val="bottom"/>
            <w:hideMark/>
          </w:tcPr>
          <w:p w14:paraId="541E7C00"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3087ECB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shd w:val="clear" w:color="auto" w:fill="auto"/>
            <w:noWrap/>
            <w:vAlign w:val="bottom"/>
            <w:hideMark/>
          </w:tcPr>
          <w:p w14:paraId="6991AEE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8.64</w:t>
            </w:r>
          </w:p>
        </w:tc>
        <w:tc>
          <w:tcPr>
            <w:tcW w:w="826" w:type="dxa"/>
            <w:tcBorders>
              <w:top w:val="nil"/>
              <w:left w:val="nil"/>
              <w:bottom w:val="nil"/>
              <w:right w:val="nil"/>
            </w:tcBorders>
            <w:shd w:val="clear" w:color="auto" w:fill="auto"/>
            <w:noWrap/>
            <w:vAlign w:val="bottom"/>
            <w:hideMark/>
          </w:tcPr>
          <w:p w14:paraId="14EECBA0"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4F942DE9" w14:textId="77777777" w:rsidTr="004326A0">
        <w:trPr>
          <w:trHeight w:val="311"/>
        </w:trPr>
        <w:tc>
          <w:tcPr>
            <w:tcW w:w="2895" w:type="dxa"/>
            <w:shd w:val="clear" w:color="auto" w:fill="auto"/>
            <w:noWrap/>
            <w:vAlign w:val="bottom"/>
            <w:hideMark/>
          </w:tcPr>
          <w:p w14:paraId="1CEDDA2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Processed</w:t>
            </w:r>
          </w:p>
        </w:tc>
        <w:tc>
          <w:tcPr>
            <w:tcW w:w="2700" w:type="dxa"/>
            <w:shd w:val="clear" w:color="auto" w:fill="auto"/>
            <w:noWrap/>
            <w:vAlign w:val="bottom"/>
            <w:hideMark/>
          </w:tcPr>
          <w:p w14:paraId="6BD7AC70"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shd w:val="clear" w:color="auto" w:fill="auto"/>
            <w:noWrap/>
            <w:vAlign w:val="bottom"/>
            <w:hideMark/>
          </w:tcPr>
          <w:p w14:paraId="4BFF3874"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-10.11</w:t>
            </w:r>
          </w:p>
        </w:tc>
        <w:tc>
          <w:tcPr>
            <w:tcW w:w="826" w:type="dxa"/>
            <w:tcBorders>
              <w:top w:val="nil"/>
              <w:left w:val="nil"/>
              <w:bottom w:val="nil"/>
              <w:right w:val="nil"/>
            </w:tcBorders>
            <w:shd w:val="clear" w:color="auto" w:fill="auto"/>
            <w:noWrap/>
            <w:vAlign w:val="bottom"/>
            <w:hideMark/>
          </w:tcPr>
          <w:p w14:paraId="1925860C"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47FEB64" w14:textId="77777777" w:rsidTr="004326A0">
        <w:trPr>
          <w:trHeight w:val="311"/>
        </w:trPr>
        <w:tc>
          <w:tcPr>
            <w:tcW w:w="2895" w:type="dxa"/>
            <w:shd w:val="clear" w:color="auto" w:fill="auto"/>
            <w:noWrap/>
            <w:vAlign w:val="bottom"/>
            <w:hideMark/>
          </w:tcPr>
          <w:p w14:paraId="02B21C4A"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05F3F1CB"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hideMark/>
          </w:tcPr>
          <w:p w14:paraId="7A8FA0FB"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-1.03</w:t>
            </w:r>
          </w:p>
        </w:tc>
        <w:tc>
          <w:tcPr>
            <w:tcW w:w="826" w:type="dxa"/>
            <w:tcBorders>
              <w:top w:val="nil"/>
              <w:left w:val="nil"/>
              <w:bottom w:val="nil"/>
              <w:right w:val="nil"/>
            </w:tcBorders>
            <w:shd w:val="clear" w:color="auto" w:fill="auto"/>
            <w:noWrap/>
            <w:vAlign w:val="bottom"/>
            <w:hideMark/>
          </w:tcPr>
          <w:p w14:paraId="731FC2C5"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1E903993" w14:textId="77777777" w:rsidTr="004326A0">
        <w:trPr>
          <w:trHeight w:val="311"/>
        </w:trPr>
        <w:tc>
          <w:tcPr>
            <w:tcW w:w="2895" w:type="dxa"/>
            <w:shd w:val="clear" w:color="auto" w:fill="auto"/>
            <w:noWrap/>
            <w:vAlign w:val="bottom"/>
            <w:hideMark/>
          </w:tcPr>
          <w:p w14:paraId="5A761D7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hideMark/>
          </w:tcPr>
          <w:p w14:paraId="00562D2A"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shd w:val="clear" w:color="auto" w:fill="auto"/>
            <w:noWrap/>
            <w:vAlign w:val="bottom"/>
            <w:hideMark/>
          </w:tcPr>
          <w:p w14:paraId="050F553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6.52</w:t>
            </w:r>
          </w:p>
        </w:tc>
        <w:tc>
          <w:tcPr>
            <w:tcW w:w="826" w:type="dxa"/>
            <w:tcBorders>
              <w:top w:val="nil"/>
              <w:left w:val="nil"/>
              <w:bottom w:val="nil"/>
              <w:right w:val="nil"/>
            </w:tcBorders>
            <w:shd w:val="clear" w:color="auto" w:fill="auto"/>
            <w:noWrap/>
            <w:vAlign w:val="bottom"/>
            <w:hideMark/>
          </w:tcPr>
          <w:p w14:paraId="3843DD5E"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435CC2A" w14:textId="77777777" w:rsidTr="004326A0">
        <w:trPr>
          <w:trHeight w:val="311"/>
        </w:trPr>
        <w:tc>
          <w:tcPr>
            <w:tcW w:w="2895" w:type="dxa"/>
            <w:shd w:val="clear" w:color="auto" w:fill="auto"/>
            <w:noWrap/>
            <w:vAlign w:val="bottom"/>
          </w:tcPr>
          <w:p w14:paraId="1DFD889B"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Heat-Inactivation</w:t>
            </w:r>
          </w:p>
        </w:tc>
        <w:tc>
          <w:tcPr>
            <w:tcW w:w="2700" w:type="dxa"/>
            <w:shd w:val="clear" w:color="auto" w:fill="auto"/>
            <w:noWrap/>
            <w:vAlign w:val="bottom"/>
          </w:tcPr>
          <w:p w14:paraId="226E71B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shd w:val="clear" w:color="auto" w:fill="auto"/>
            <w:noWrap/>
            <w:vAlign w:val="bottom"/>
          </w:tcPr>
          <w:p w14:paraId="020E0175"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-4.12</w:t>
            </w:r>
          </w:p>
        </w:tc>
        <w:tc>
          <w:tcPr>
            <w:tcW w:w="826" w:type="dxa"/>
            <w:tcBorders>
              <w:top w:val="nil"/>
              <w:left w:val="nil"/>
              <w:bottom w:val="nil"/>
              <w:right w:val="nil"/>
            </w:tcBorders>
            <w:shd w:val="clear" w:color="auto" w:fill="auto"/>
            <w:noWrap/>
            <w:vAlign w:val="bottom"/>
          </w:tcPr>
          <w:p w14:paraId="6E5A95E8"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49EE68B5" w14:textId="77777777" w:rsidTr="004326A0">
        <w:trPr>
          <w:trHeight w:val="311"/>
        </w:trPr>
        <w:tc>
          <w:tcPr>
            <w:tcW w:w="2895" w:type="dxa"/>
            <w:shd w:val="clear" w:color="auto" w:fill="auto"/>
            <w:noWrap/>
            <w:vAlign w:val="bottom"/>
          </w:tcPr>
          <w:p w14:paraId="3EE61A6F"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tcPr>
          <w:p w14:paraId="1C90F07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tcPr>
          <w:p w14:paraId="7F66AEEB"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-3.27</w:t>
            </w:r>
          </w:p>
        </w:tc>
        <w:tc>
          <w:tcPr>
            <w:tcW w:w="826" w:type="dxa"/>
            <w:tcBorders>
              <w:top w:val="nil"/>
              <w:left w:val="nil"/>
              <w:bottom w:val="nil"/>
              <w:right w:val="nil"/>
            </w:tcBorders>
            <w:shd w:val="clear" w:color="auto" w:fill="auto"/>
            <w:noWrap/>
            <w:vAlign w:val="bottom"/>
          </w:tcPr>
          <w:p w14:paraId="21516077"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03FDD093" w14:textId="77777777" w:rsidTr="004326A0">
        <w:trPr>
          <w:trHeight w:val="311"/>
        </w:trPr>
        <w:tc>
          <w:tcPr>
            <w:tcW w:w="2895" w:type="dxa"/>
            <w:shd w:val="clear" w:color="auto" w:fill="auto"/>
            <w:noWrap/>
            <w:vAlign w:val="bottom"/>
          </w:tcPr>
          <w:p w14:paraId="5A33B96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tcPr>
          <w:p w14:paraId="0D5D63FE"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shd w:val="clear" w:color="auto" w:fill="auto"/>
            <w:noWrap/>
            <w:vAlign w:val="bottom"/>
          </w:tcPr>
          <w:p w14:paraId="52D1AF22"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w:t>
            </w:r>
          </w:p>
        </w:tc>
        <w:tc>
          <w:tcPr>
            <w:tcW w:w="826" w:type="dxa"/>
            <w:tcBorders>
              <w:top w:val="nil"/>
              <w:left w:val="nil"/>
              <w:bottom w:val="nil"/>
              <w:right w:val="nil"/>
            </w:tcBorders>
            <w:shd w:val="clear" w:color="auto" w:fill="auto"/>
            <w:noWrap/>
            <w:vAlign w:val="bottom"/>
          </w:tcPr>
          <w:p w14:paraId="51389D77"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0B480C14" w14:textId="77777777" w:rsidTr="004326A0">
        <w:trPr>
          <w:trHeight w:val="311"/>
        </w:trPr>
        <w:tc>
          <w:tcPr>
            <w:tcW w:w="2895" w:type="dxa"/>
            <w:shd w:val="clear" w:color="auto" w:fill="auto"/>
            <w:noWrap/>
            <w:vAlign w:val="bottom"/>
          </w:tcPr>
          <w:p w14:paraId="3B3751E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Long-Term</w:t>
            </w:r>
          </w:p>
        </w:tc>
        <w:tc>
          <w:tcPr>
            <w:tcW w:w="2700" w:type="dxa"/>
            <w:shd w:val="clear" w:color="auto" w:fill="auto"/>
            <w:noWrap/>
            <w:vAlign w:val="bottom"/>
          </w:tcPr>
          <w:p w14:paraId="544E9F4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shd w:val="clear" w:color="auto" w:fill="auto"/>
            <w:noWrap/>
            <w:vAlign w:val="bottom"/>
          </w:tcPr>
          <w:p w14:paraId="67405641"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-4.79</w:t>
            </w:r>
          </w:p>
        </w:tc>
        <w:tc>
          <w:tcPr>
            <w:tcW w:w="826" w:type="dxa"/>
            <w:tcBorders>
              <w:top w:val="nil"/>
              <w:left w:val="nil"/>
              <w:bottom w:val="nil"/>
              <w:right w:val="nil"/>
            </w:tcBorders>
            <w:shd w:val="clear" w:color="auto" w:fill="auto"/>
            <w:noWrap/>
            <w:vAlign w:val="bottom"/>
          </w:tcPr>
          <w:p w14:paraId="2A39ED0E"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10B3913B" w14:textId="77777777" w:rsidTr="004326A0">
        <w:trPr>
          <w:trHeight w:val="311"/>
        </w:trPr>
        <w:tc>
          <w:tcPr>
            <w:tcW w:w="2895" w:type="dxa"/>
            <w:shd w:val="clear" w:color="auto" w:fill="auto"/>
            <w:noWrap/>
            <w:vAlign w:val="bottom"/>
          </w:tcPr>
          <w:p w14:paraId="66041482"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tcPr>
          <w:p w14:paraId="4593B6B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tcPr>
          <w:p w14:paraId="4ED63FA2"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-0.91</w:t>
            </w:r>
          </w:p>
        </w:tc>
        <w:tc>
          <w:tcPr>
            <w:tcW w:w="826" w:type="dxa"/>
            <w:tcBorders>
              <w:top w:val="nil"/>
              <w:left w:val="nil"/>
              <w:bottom w:val="nil"/>
              <w:right w:val="nil"/>
            </w:tcBorders>
            <w:shd w:val="clear" w:color="auto" w:fill="auto"/>
            <w:noWrap/>
            <w:vAlign w:val="bottom"/>
          </w:tcPr>
          <w:p w14:paraId="0C5414ED"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EA0D80F" w14:textId="77777777" w:rsidTr="004326A0">
        <w:trPr>
          <w:trHeight w:val="311"/>
        </w:trPr>
        <w:tc>
          <w:tcPr>
            <w:tcW w:w="2895" w:type="dxa"/>
            <w:shd w:val="clear" w:color="auto" w:fill="auto"/>
            <w:noWrap/>
            <w:vAlign w:val="bottom"/>
          </w:tcPr>
          <w:p w14:paraId="53D742B3"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 </w:t>
            </w:r>
          </w:p>
        </w:tc>
        <w:tc>
          <w:tcPr>
            <w:tcW w:w="2700" w:type="dxa"/>
            <w:shd w:val="clear" w:color="auto" w:fill="auto"/>
            <w:noWrap/>
            <w:vAlign w:val="bottom"/>
          </w:tcPr>
          <w:p w14:paraId="0426A4B3"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shd w:val="clear" w:color="auto" w:fill="auto"/>
            <w:noWrap/>
            <w:vAlign w:val="bottom"/>
          </w:tcPr>
          <w:p w14:paraId="59890812"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7.19</w:t>
            </w:r>
          </w:p>
        </w:tc>
        <w:tc>
          <w:tcPr>
            <w:tcW w:w="826" w:type="dxa"/>
            <w:tcBorders>
              <w:top w:val="nil"/>
              <w:left w:val="nil"/>
              <w:bottom w:val="nil"/>
              <w:right w:val="nil"/>
            </w:tcBorders>
            <w:shd w:val="clear" w:color="auto" w:fill="auto"/>
            <w:noWrap/>
            <w:vAlign w:val="bottom"/>
          </w:tcPr>
          <w:p w14:paraId="79077859"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CFAA90E" w14:textId="77777777" w:rsidTr="004326A0">
        <w:trPr>
          <w:trHeight w:val="311"/>
        </w:trPr>
        <w:tc>
          <w:tcPr>
            <w:tcW w:w="2895" w:type="dxa"/>
            <w:shd w:val="clear" w:color="auto" w:fill="auto"/>
            <w:noWrap/>
            <w:vAlign w:val="bottom"/>
          </w:tcPr>
          <w:p w14:paraId="6B8D7650"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Re-injection</w:t>
            </w:r>
          </w:p>
        </w:tc>
        <w:tc>
          <w:tcPr>
            <w:tcW w:w="2700" w:type="dxa"/>
            <w:shd w:val="clear" w:color="auto" w:fill="auto"/>
            <w:noWrap/>
            <w:vAlign w:val="bottom"/>
          </w:tcPr>
          <w:p w14:paraId="2D00C41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LQC</w:t>
            </w:r>
          </w:p>
        </w:tc>
        <w:tc>
          <w:tcPr>
            <w:tcW w:w="4013" w:type="dxa"/>
            <w:shd w:val="clear" w:color="auto" w:fill="auto"/>
            <w:noWrap/>
            <w:vAlign w:val="bottom"/>
          </w:tcPr>
          <w:p w14:paraId="1170597D"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4.83</w:t>
            </w:r>
          </w:p>
        </w:tc>
        <w:tc>
          <w:tcPr>
            <w:tcW w:w="826" w:type="dxa"/>
            <w:tcBorders>
              <w:top w:val="nil"/>
              <w:left w:val="nil"/>
              <w:bottom w:val="nil"/>
              <w:right w:val="nil"/>
            </w:tcBorders>
            <w:shd w:val="clear" w:color="auto" w:fill="auto"/>
            <w:noWrap/>
            <w:vAlign w:val="bottom"/>
          </w:tcPr>
          <w:p w14:paraId="1E25D8CB"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19380482" w14:textId="77777777" w:rsidTr="004326A0">
        <w:trPr>
          <w:trHeight w:val="311"/>
        </w:trPr>
        <w:tc>
          <w:tcPr>
            <w:tcW w:w="2895" w:type="dxa"/>
            <w:shd w:val="clear" w:color="auto" w:fill="auto"/>
            <w:noWrap/>
            <w:vAlign w:val="bottom"/>
          </w:tcPr>
          <w:p w14:paraId="2734589A" w14:textId="77777777" w:rsidR="001F76C3" w:rsidRPr="00E81B11" w:rsidRDefault="001F76C3" w:rsidP="004326A0">
            <w:pPr>
              <w:spacing w:line="480" w:lineRule="auto"/>
              <w:rPr>
                <w:rFonts w:ascii="Arial" w:eastAsia="Times New Roman" w:hAnsi="Arial" w:cs="Arial"/>
                <w:color w:val="000000"/>
                <w:sz w:val="22"/>
                <w:szCs w:val="22"/>
              </w:rPr>
            </w:pPr>
          </w:p>
        </w:tc>
        <w:tc>
          <w:tcPr>
            <w:tcW w:w="2700" w:type="dxa"/>
            <w:shd w:val="clear" w:color="auto" w:fill="auto"/>
            <w:noWrap/>
            <w:vAlign w:val="bottom"/>
          </w:tcPr>
          <w:p w14:paraId="1E37CF9C"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MQC</w:t>
            </w:r>
          </w:p>
        </w:tc>
        <w:tc>
          <w:tcPr>
            <w:tcW w:w="4013" w:type="dxa"/>
            <w:shd w:val="clear" w:color="auto" w:fill="auto"/>
            <w:noWrap/>
            <w:vAlign w:val="bottom"/>
          </w:tcPr>
          <w:p w14:paraId="5E2447F8"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8.07</w:t>
            </w:r>
          </w:p>
        </w:tc>
        <w:tc>
          <w:tcPr>
            <w:tcW w:w="826" w:type="dxa"/>
            <w:tcBorders>
              <w:top w:val="nil"/>
              <w:left w:val="nil"/>
              <w:bottom w:val="nil"/>
              <w:right w:val="nil"/>
            </w:tcBorders>
            <w:shd w:val="clear" w:color="auto" w:fill="auto"/>
            <w:noWrap/>
            <w:vAlign w:val="bottom"/>
          </w:tcPr>
          <w:p w14:paraId="30E9ED0E" w14:textId="77777777" w:rsidR="001F76C3" w:rsidRPr="00E81B11" w:rsidRDefault="001F76C3" w:rsidP="004326A0">
            <w:pPr>
              <w:spacing w:line="480" w:lineRule="auto"/>
              <w:rPr>
                <w:rFonts w:ascii="Arial" w:eastAsia="Times New Roman" w:hAnsi="Arial" w:cs="Arial"/>
                <w:color w:val="000000"/>
                <w:sz w:val="22"/>
                <w:szCs w:val="22"/>
              </w:rPr>
            </w:pPr>
          </w:p>
        </w:tc>
      </w:tr>
      <w:tr w:rsidR="001F76C3" w:rsidRPr="00E81B11" w14:paraId="278B2BAE" w14:textId="77777777" w:rsidTr="004326A0">
        <w:trPr>
          <w:trHeight w:val="311"/>
        </w:trPr>
        <w:tc>
          <w:tcPr>
            <w:tcW w:w="2895" w:type="dxa"/>
            <w:tcBorders>
              <w:bottom w:val="single" w:sz="4" w:space="0" w:color="auto"/>
            </w:tcBorders>
            <w:shd w:val="clear" w:color="auto" w:fill="auto"/>
            <w:noWrap/>
            <w:vAlign w:val="bottom"/>
          </w:tcPr>
          <w:p w14:paraId="1511C193" w14:textId="77777777" w:rsidR="001F76C3" w:rsidRPr="00E81B11" w:rsidRDefault="001F76C3" w:rsidP="004326A0">
            <w:pPr>
              <w:spacing w:line="480" w:lineRule="auto"/>
              <w:rPr>
                <w:rFonts w:ascii="Arial" w:eastAsia="Times New Roman" w:hAnsi="Arial" w:cs="Arial"/>
                <w:color w:val="000000"/>
                <w:sz w:val="22"/>
                <w:szCs w:val="22"/>
              </w:rPr>
            </w:pPr>
          </w:p>
        </w:tc>
        <w:tc>
          <w:tcPr>
            <w:tcW w:w="2700" w:type="dxa"/>
            <w:tcBorders>
              <w:bottom w:val="single" w:sz="4" w:space="0" w:color="auto"/>
            </w:tcBorders>
            <w:shd w:val="clear" w:color="auto" w:fill="auto"/>
            <w:noWrap/>
            <w:vAlign w:val="bottom"/>
          </w:tcPr>
          <w:p w14:paraId="653BEFC7"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HQC</w:t>
            </w:r>
          </w:p>
        </w:tc>
        <w:tc>
          <w:tcPr>
            <w:tcW w:w="4013" w:type="dxa"/>
            <w:tcBorders>
              <w:bottom w:val="single" w:sz="4" w:space="0" w:color="auto"/>
            </w:tcBorders>
            <w:shd w:val="clear" w:color="auto" w:fill="auto"/>
            <w:noWrap/>
            <w:vAlign w:val="bottom"/>
          </w:tcPr>
          <w:p w14:paraId="476A9B28" w14:textId="77777777" w:rsidR="001F76C3" w:rsidRPr="00E81B11" w:rsidRDefault="001F76C3" w:rsidP="004326A0">
            <w:pPr>
              <w:spacing w:line="480" w:lineRule="auto"/>
              <w:rPr>
                <w:rFonts w:ascii="Arial" w:eastAsia="Times New Roman" w:hAnsi="Arial" w:cs="Arial"/>
                <w:color w:val="000000"/>
                <w:sz w:val="22"/>
                <w:szCs w:val="22"/>
              </w:rPr>
            </w:pPr>
            <w:r w:rsidRPr="00E81B11">
              <w:rPr>
                <w:rFonts w:ascii="Arial" w:eastAsia="Times New Roman" w:hAnsi="Arial" w:cs="Arial"/>
                <w:color w:val="000000"/>
                <w:sz w:val="22"/>
                <w:szCs w:val="22"/>
              </w:rPr>
              <w:t>10.07</w:t>
            </w:r>
          </w:p>
        </w:tc>
        <w:tc>
          <w:tcPr>
            <w:tcW w:w="826" w:type="dxa"/>
            <w:tcBorders>
              <w:top w:val="nil"/>
              <w:left w:val="nil"/>
              <w:bottom w:val="nil"/>
              <w:right w:val="nil"/>
            </w:tcBorders>
            <w:shd w:val="clear" w:color="auto" w:fill="auto"/>
            <w:noWrap/>
            <w:vAlign w:val="bottom"/>
          </w:tcPr>
          <w:p w14:paraId="5FCF1CA7" w14:textId="77777777" w:rsidR="001F76C3" w:rsidRPr="00E81B11" w:rsidRDefault="001F76C3" w:rsidP="004326A0">
            <w:pPr>
              <w:spacing w:line="480" w:lineRule="auto"/>
              <w:rPr>
                <w:rFonts w:ascii="Arial" w:eastAsia="Times New Roman" w:hAnsi="Arial" w:cs="Arial"/>
                <w:color w:val="000000"/>
                <w:sz w:val="22"/>
                <w:szCs w:val="22"/>
              </w:rPr>
            </w:pPr>
          </w:p>
        </w:tc>
      </w:tr>
    </w:tbl>
    <w:p w14:paraId="2117731A" w14:textId="0BC21E9C" w:rsidR="001F76C3" w:rsidRDefault="001A55D8" w:rsidP="001F76C3">
      <w:pPr>
        <w:pStyle w:val="p"/>
        <w:shd w:val="clear" w:color="auto" w:fill="FFFFFF"/>
        <w:spacing w:before="166" w:beforeAutospacing="0" w:after="166" w:afterAutospacing="0"/>
        <w:rPr>
          <w:rFonts w:ascii="Arial" w:eastAsia="Times New Roman" w:hAnsi="Arial" w:cs="Arial"/>
          <w:sz w:val="22"/>
          <w:szCs w:val="22"/>
        </w:rPr>
      </w:pPr>
      <w:r>
        <w:rPr>
          <w:rFonts w:ascii="Arial" w:eastAsia="Times New Roman" w:hAnsi="Arial" w:cs="Arial"/>
          <w:sz w:val="22"/>
          <w:szCs w:val="22"/>
        </w:rPr>
        <w:t xml:space="preserve">Abbreviations: </w:t>
      </w:r>
      <w:r w:rsidR="001F76C3">
        <w:rPr>
          <w:rFonts w:ascii="Arial" w:eastAsia="Times New Roman" w:hAnsi="Arial" w:cs="Arial"/>
          <w:sz w:val="22"/>
          <w:szCs w:val="22"/>
        </w:rPr>
        <w:t>LNG, levonorgestrel; LQC, low quality control; MQC, medium quality control; HQC, high quality control</w:t>
      </w:r>
      <w:r>
        <w:rPr>
          <w:rFonts w:ascii="Arial" w:eastAsia="Times New Roman" w:hAnsi="Arial" w:cs="Arial"/>
          <w:sz w:val="22"/>
          <w:szCs w:val="22"/>
        </w:rPr>
        <w:t>.</w:t>
      </w:r>
    </w:p>
    <w:p w14:paraId="1BA76B76" w14:textId="77777777" w:rsidR="001F76C3" w:rsidRPr="00F46532"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p>
    <w:p w14:paraId="0194D945" w14:textId="77777777" w:rsidR="001A55D8" w:rsidRDefault="001A55D8">
      <w:pPr>
        <w:rPr>
          <w:rFonts w:ascii="Arial" w:hAnsi="Arial" w:cs="Arial"/>
          <w:b/>
          <w:color w:val="000000" w:themeColor="text1"/>
          <w:sz w:val="22"/>
          <w:szCs w:val="22"/>
        </w:rPr>
      </w:pPr>
      <w:r>
        <w:rPr>
          <w:rFonts w:ascii="Arial" w:hAnsi="Arial" w:cs="Arial"/>
          <w:b/>
          <w:color w:val="000000" w:themeColor="text1"/>
          <w:sz w:val="22"/>
          <w:szCs w:val="22"/>
        </w:rPr>
        <w:br w:type="page"/>
      </w:r>
    </w:p>
    <w:p w14:paraId="00D25E7F" w14:textId="0E5C2F72" w:rsidR="001F76C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r w:rsidRPr="00F46532">
        <w:rPr>
          <w:rFonts w:ascii="Arial" w:hAnsi="Arial" w:cs="Arial"/>
          <w:b/>
          <w:color w:val="000000" w:themeColor="text1"/>
          <w:sz w:val="22"/>
          <w:szCs w:val="22"/>
        </w:rPr>
        <w:t xml:space="preserve">Table </w:t>
      </w:r>
      <w:r>
        <w:rPr>
          <w:rFonts w:ascii="Arial" w:hAnsi="Arial" w:cs="Arial"/>
          <w:b/>
          <w:color w:val="000000" w:themeColor="text1"/>
          <w:sz w:val="22"/>
          <w:szCs w:val="22"/>
        </w:rPr>
        <w:t>4</w:t>
      </w:r>
      <w:r w:rsidRPr="00F46532">
        <w:rPr>
          <w:rFonts w:ascii="Arial" w:hAnsi="Arial" w:cs="Arial"/>
          <w:b/>
          <w:color w:val="000000" w:themeColor="text1"/>
          <w:sz w:val="22"/>
          <w:szCs w:val="22"/>
        </w:rPr>
        <w:t xml:space="preserve">: Recovery (%) and matrix effect (%) data for </w:t>
      </w:r>
      <w:r>
        <w:rPr>
          <w:rFonts w:ascii="Arial" w:hAnsi="Arial" w:cs="Arial"/>
          <w:b/>
          <w:color w:val="000000" w:themeColor="text1"/>
          <w:sz w:val="22"/>
          <w:szCs w:val="22"/>
        </w:rPr>
        <w:t>LNG</w:t>
      </w:r>
    </w:p>
    <w:tbl>
      <w:tblPr>
        <w:tblW w:w="9925" w:type="dxa"/>
        <w:tblInd w:w="93" w:type="dxa"/>
        <w:tblLayout w:type="fixed"/>
        <w:tblLook w:val="04A0" w:firstRow="1" w:lastRow="0" w:firstColumn="1" w:lastColumn="0" w:noHBand="0" w:noVBand="1"/>
      </w:tblPr>
      <w:tblGrid>
        <w:gridCol w:w="3165"/>
        <w:gridCol w:w="3510"/>
        <w:gridCol w:w="3250"/>
      </w:tblGrid>
      <w:tr w:rsidR="001F76C3" w:rsidRPr="00E81B11" w14:paraId="0F668E45" w14:textId="77777777" w:rsidTr="004326A0">
        <w:trPr>
          <w:trHeight w:val="305"/>
        </w:trPr>
        <w:tc>
          <w:tcPr>
            <w:tcW w:w="3165" w:type="dxa"/>
            <w:tcBorders>
              <w:top w:val="single" w:sz="4" w:space="0" w:color="auto"/>
              <w:bottom w:val="single" w:sz="4" w:space="0" w:color="auto"/>
            </w:tcBorders>
            <w:shd w:val="clear" w:color="auto" w:fill="auto"/>
            <w:noWrap/>
            <w:hideMark/>
          </w:tcPr>
          <w:p w14:paraId="217FCC56" w14:textId="448FCA25"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LQC (</w:t>
            </w:r>
            <w:r w:rsidR="004068F1">
              <w:rPr>
                <w:rFonts w:ascii="Arial" w:eastAsia="Times New Roman" w:hAnsi="Arial" w:cs="Arial"/>
                <w:b/>
                <w:bCs/>
                <w:color w:val="000000"/>
                <w:sz w:val="22"/>
                <w:szCs w:val="22"/>
              </w:rPr>
              <w:t>134</w:t>
            </w:r>
            <w:r w:rsidRPr="001A7BE7">
              <w:rPr>
                <w:rFonts w:ascii="Arial" w:eastAsia="Times New Roman" w:hAnsi="Arial" w:cs="Arial"/>
                <w:b/>
                <w:bCs/>
                <w:color w:val="000000"/>
                <w:sz w:val="22"/>
                <w:szCs w:val="22"/>
              </w:rPr>
              <w:t xml:space="preserve"> </w:t>
            </w:r>
            <w:proofErr w:type="spellStart"/>
            <w:r w:rsidRPr="001A7BE7">
              <w:rPr>
                <w:rFonts w:ascii="Arial" w:eastAsia="Times New Roman" w:hAnsi="Arial" w:cs="Arial"/>
                <w:b/>
                <w:bCs/>
                <w:color w:val="000000"/>
                <w:sz w:val="22"/>
                <w:szCs w:val="22"/>
              </w:rPr>
              <w:t>pg</w:t>
            </w:r>
            <w:proofErr w:type="spellEnd"/>
            <w:r w:rsidRPr="001A7BE7">
              <w:rPr>
                <w:rFonts w:ascii="Arial" w:eastAsia="Times New Roman" w:hAnsi="Arial" w:cs="Arial"/>
                <w:b/>
                <w:bCs/>
                <w:color w:val="000000"/>
                <w:sz w:val="22"/>
                <w:szCs w:val="22"/>
              </w:rPr>
              <w:t>/mL)</w:t>
            </w:r>
          </w:p>
        </w:tc>
        <w:tc>
          <w:tcPr>
            <w:tcW w:w="3510" w:type="dxa"/>
            <w:tcBorders>
              <w:top w:val="single" w:sz="4" w:space="0" w:color="auto"/>
              <w:bottom w:val="single" w:sz="4" w:space="0" w:color="auto"/>
            </w:tcBorders>
            <w:shd w:val="clear" w:color="auto" w:fill="auto"/>
            <w:noWrap/>
            <w:hideMark/>
          </w:tcPr>
          <w:p w14:paraId="3ECEBA70"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%Recovery</w:t>
            </w:r>
          </w:p>
        </w:tc>
        <w:tc>
          <w:tcPr>
            <w:tcW w:w="3250" w:type="dxa"/>
            <w:tcBorders>
              <w:top w:val="single" w:sz="4" w:space="0" w:color="auto"/>
              <w:bottom w:val="single" w:sz="4" w:space="0" w:color="auto"/>
            </w:tcBorders>
            <w:shd w:val="clear" w:color="auto" w:fill="auto"/>
            <w:noWrap/>
            <w:hideMark/>
          </w:tcPr>
          <w:p w14:paraId="1BD32CB3"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%Matrix</w:t>
            </w:r>
          </w:p>
        </w:tc>
      </w:tr>
      <w:tr w:rsidR="001F76C3" w:rsidRPr="00E81B11" w14:paraId="2AD095B1" w14:textId="77777777" w:rsidTr="004326A0">
        <w:trPr>
          <w:trHeight w:val="284"/>
        </w:trPr>
        <w:tc>
          <w:tcPr>
            <w:tcW w:w="3165" w:type="dxa"/>
            <w:tcBorders>
              <w:top w:val="single" w:sz="4" w:space="0" w:color="auto"/>
            </w:tcBorders>
            <w:shd w:val="clear" w:color="auto" w:fill="auto"/>
            <w:hideMark/>
          </w:tcPr>
          <w:p w14:paraId="6C6CAC3B"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Mean</w:t>
            </w:r>
          </w:p>
        </w:tc>
        <w:tc>
          <w:tcPr>
            <w:tcW w:w="3510" w:type="dxa"/>
            <w:tcBorders>
              <w:top w:val="single" w:sz="4" w:space="0" w:color="auto"/>
            </w:tcBorders>
            <w:shd w:val="clear" w:color="auto" w:fill="auto"/>
            <w:hideMark/>
          </w:tcPr>
          <w:p w14:paraId="201831F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88.944</w:t>
            </w:r>
          </w:p>
        </w:tc>
        <w:tc>
          <w:tcPr>
            <w:tcW w:w="3250" w:type="dxa"/>
            <w:tcBorders>
              <w:top w:val="single" w:sz="4" w:space="0" w:color="auto"/>
            </w:tcBorders>
            <w:shd w:val="clear" w:color="auto" w:fill="auto"/>
            <w:hideMark/>
          </w:tcPr>
          <w:p w14:paraId="5B42C01A"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97.856</w:t>
            </w:r>
          </w:p>
        </w:tc>
      </w:tr>
      <w:tr w:rsidR="001F76C3" w:rsidRPr="00E81B11" w14:paraId="1B3E23A1" w14:textId="77777777" w:rsidTr="004326A0">
        <w:trPr>
          <w:trHeight w:val="284"/>
        </w:trPr>
        <w:tc>
          <w:tcPr>
            <w:tcW w:w="3165" w:type="dxa"/>
            <w:shd w:val="clear" w:color="auto" w:fill="auto"/>
            <w:hideMark/>
          </w:tcPr>
          <w:p w14:paraId="1F0B5E86"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S.D.</w:t>
            </w:r>
          </w:p>
        </w:tc>
        <w:tc>
          <w:tcPr>
            <w:tcW w:w="3510" w:type="dxa"/>
            <w:shd w:val="clear" w:color="auto" w:fill="auto"/>
            <w:hideMark/>
          </w:tcPr>
          <w:p w14:paraId="12360F80"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7.416</w:t>
            </w:r>
          </w:p>
        </w:tc>
        <w:tc>
          <w:tcPr>
            <w:tcW w:w="3250" w:type="dxa"/>
            <w:shd w:val="clear" w:color="auto" w:fill="auto"/>
            <w:hideMark/>
          </w:tcPr>
          <w:p w14:paraId="3EFD6CA7"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3.189</w:t>
            </w:r>
          </w:p>
        </w:tc>
      </w:tr>
      <w:tr w:rsidR="001F76C3" w:rsidRPr="00E81B11" w14:paraId="5271CEE2" w14:textId="77777777" w:rsidTr="004326A0">
        <w:trPr>
          <w:trHeight w:val="284"/>
        </w:trPr>
        <w:tc>
          <w:tcPr>
            <w:tcW w:w="3165" w:type="dxa"/>
            <w:shd w:val="clear" w:color="auto" w:fill="auto"/>
            <w:hideMark/>
          </w:tcPr>
          <w:p w14:paraId="39E98C9D"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C.V</w:t>
            </w:r>
            <w:proofErr w:type="gramStart"/>
            <w:r w:rsidRPr="00E81B11">
              <w:rPr>
                <w:rFonts w:ascii="Arial" w:eastAsia="Times New Roman" w:hAnsi="Arial" w:cs="Arial"/>
                <w:bCs/>
                <w:color w:val="000000"/>
                <w:sz w:val="22"/>
                <w:szCs w:val="22"/>
              </w:rPr>
              <w:t>.(</w:t>
            </w:r>
            <w:proofErr w:type="gramEnd"/>
            <w:r w:rsidRPr="00E81B11">
              <w:rPr>
                <w:rFonts w:ascii="Arial" w:eastAsia="Times New Roman" w:hAnsi="Arial" w:cs="Arial"/>
                <w:bCs/>
                <w:color w:val="000000"/>
                <w:sz w:val="22"/>
                <w:szCs w:val="22"/>
              </w:rPr>
              <w:t>%)</w:t>
            </w:r>
          </w:p>
        </w:tc>
        <w:tc>
          <w:tcPr>
            <w:tcW w:w="3510" w:type="dxa"/>
            <w:shd w:val="clear" w:color="auto" w:fill="auto"/>
            <w:hideMark/>
          </w:tcPr>
          <w:p w14:paraId="4FC4348E"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8.338</w:t>
            </w:r>
          </w:p>
        </w:tc>
        <w:tc>
          <w:tcPr>
            <w:tcW w:w="3250" w:type="dxa"/>
            <w:shd w:val="clear" w:color="auto" w:fill="auto"/>
            <w:hideMark/>
          </w:tcPr>
          <w:p w14:paraId="35211D67"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3.259</w:t>
            </w:r>
          </w:p>
        </w:tc>
      </w:tr>
      <w:tr w:rsidR="001F76C3" w:rsidRPr="00E81B11" w14:paraId="29D3A8FA" w14:textId="77777777" w:rsidTr="004326A0">
        <w:trPr>
          <w:trHeight w:val="284"/>
        </w:trPr>
        <w:tc>
          <w:tcPr>
            <w:tcW w:w="3165" w:type="dxa"/>
            <w:tcBorders>
              <w:bottom w:val="single" w:sz="4" w:space="0" w:color="auto"/>
            </w:tcBorders>
            <w:shd w:val="clear" w:color="auto" w:fill="auto"/>
            <w:hideMark/>
          </w:tcPr>
          <w:p w14:paraId="731AA577" w14:textId="77777777" w:rsidR="001F76C3" w:rsidRPr="00E81B11" w:rsidRDefault="001F76C3" w:rsidP="004326A0">
            <w:pPr>
              <w:spacing w:line="480" w:lineRule="auto"/>
              <w:rPr>
                <w:rFonts w:ascii="Arial" w:eastAsia="Times New Roman" w:hAnsi="Arial" w:cs="Arial"/>
                <w:bCs/>
                <w:color w:val="000000"/>
                <w:sz w:val="22"/>
                <w:szCs w:val="22"/>
              </w:rPr>
            </w:pPr>
            <w:proofErr w:type="gramStart"/>
            <w:r>
              <w:rPr>
                <w:rFonts w:ascii="Arial" w:eastAsia="Times New Roman" w:hAnsi="Arial" w:cs="Arial"/>
                <w:bCs/>
                <w:color w:val="000000"/>
                <w:sz w:val="22"/>
                <w:szCs w:val="22"/>
              </w:rPr>
              <w:t>n</w:t>
            </w:r>
            <w:proofErr w:type="gramEnd"/>
          </w:p>
        </w:tc>
        <w:tc>
          <w:tcPr>
            <w:tcW w:w="3510" w:type="dxa"/>
            <w:tcBorders>
              <w:bottom w:val="single" w:sz="4" w:space="0" w:color="auto"/>
            </w:tcBorders>
            <w:shd w:val="clear" w:color="auto" w:fill="auto"/>
            <w:hideMark/>
          </w:tcPr>
          <w:p w14:paraId="604ABF9D"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c>
          <w:tcPr>
            <w:tcW w:w="3250" w:type="dxa"/>
            <w:tcBorders>
              <w:bottom w:val="single" w:sz="4" w:space="0" w:color="auto"/>
            </w:tcBorders>
            <w:shd w:val="clear" w:color="auto" w:fill="auto"/>
            <w:hideMark/>
          </w:tcPr>
          <w:p w14:paraId="2EA5CDC4"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r>
      <w:tr w:rsidR="001F76C3" w:rsidRPr="001A7BE7" w14:paraId="1FA54B08" w14:textId="77777777" w:rsidTr="004326A0">
        <w:trPr>
          <w:trHeight w:val="528"/>
        </w:trPr>
        <w:tc>
          <w:tcPr>
            <w:tcW w:w="3165" w:type="dxa"/>
            <w:tcBorders>
              <w:top w:val="single" w:sz="4" w:space="0" w:color="auto"/>
              <w:bottom w:val="single" w:sz="4" w:space="0" w:color="auto"/>
            </w:tcBorders>
            <w:shd w:val="clear" w:color="auto" w:fill="auto"/>
            <w:hideMark/>
          </w:tcPr>
          <w:p w14:paraId="38065151"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 xml:space="preserve">MQC (420 </w:t>
            </w:r>
            <w:proofErr w:type="spellStart"/>
            <w:r w:rsidRPr="001A7BE7">
              <w:rPr>
                <w:rFonts w:ascii="Arial" w:eastAsia="Times New Roman" w:hAnsi="Arial" w:cs="Arial"/>
                <w:b/>
                <w:bCs/>
                <w:color w:val="000000"/>
                <w:sz w:val="22"/>
                <w:szCs w:val="22"/>
              </w:rPr>
              <w:t>pg</w:t>
            </w:r>
            <w:proofErr w:type="spellEnd"/>
            <w:r w:rsidRPr="001A7BE7">
              <w:rPr>
                <w:rFonts w:ascii="Arial" w:eastAsia="Times New Roman" w:hAnsi="Arial" w:cs="Arial"/>
                <w:b/>
                <w:bCs/>
                <w:color w:val="000000"/>
                <w:sz w:val="22"/>
                <w:szCs w:val="22"/>
              </w:rPr>
              <w:t>/mL)</w:t>
            </w:r>
          </w:p>
        </w:tc>
        <w:tc>
          <w:tcPr>
            <w:tcW w:w="3510" w:type="dxa"/>
            <w:tcBorders>
              <w:top w:val="single" w:sz="4" w:space="0" w:color="auto"/>
              <w:bottom w:val="single" w:sz="4" w:space="0" w:color="auto"/>
            </w:tcBorders>
            <w:shd w:val="clear" w:color="auto" w:fill="auto"/>
            <w:hideMark/>
          </w:tcPr>
          <w:p w14:paraId="656A69BD"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%Recovery</w:t>
            </w:r>
          </w:p>
        </w:tc>
        <w:tc>
          <w:tcPr>
            <w:tcW w:w="3250" w:type="dxa"/>
            <w:tcBorders>
              <w:top w:val="single" w:sz="4" w:space="0" w:color="auto"/>
              <w:bottom w:val="single" w:sz="4" w:space="0" w:color="auto"/>
            </w:tcBorders>
            <w:shd w:val="clear" w:color="auto" w:fill="auto"/>
            <w:hideMark/>
          </w:tcPr>
          <w:p w14:paraId="3E676548"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%Matrix</w:t>
            </w:r>
          </w:p>
        </w:tc>
      </w:tr>
      <w:tr w:rsidR="001F76C3" w:rsidRPr="00E81B11" w14:paraId="115167CF" w14:textId="77777777" w:rsidTr="004326A0">
        <w:trPr>
          <w:trHeight w:val="325"/>
        </w:trPr>
        <w:tc>
          <w:tcPr>
            <w:tcW w:w="3165" w:type="dxa"/>
            <w:tcBorders>
              <w:top w:val="single" w:sz="4" w:space="0" w:color="auto"/>
            </w:tcBorders>
            <w:shd w:val="clear" w:color="auto" w:fill="auto"/>
            <w:hideMark/>
          </w:tcPr>
          <w:p w14:paraId="233C3D83"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Mean</w:t>
            </w:r>
          </w:p>
        </w:tc>
        <w:tc>
          <w:tcPr>
            <w:tcW w:w="3510" w:type="dxa"/>
            <w:tcBorders>
              <w:top w:val="single" w:sz="4" w:space="0" w:color="auto"/>
            </w:tcBorders>
            <w:shd w:val="clear" w:color="auto" w:fill="auto"/>
            <w:hideMark/>
          </w:tcPr>
          <w:p w14:paraId="591088A1"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8</w:t>
            </w:r>
            <w:r>
              <w:rPr>
                <w:rFonts w:ascii="Arial" w:eastAsia="Times New Roman" w:hAnsi="Arial" w:cs="Arial"/>
                <w:bCs/>
                <w:color w:val="000000"/>
                <w:sz w:val="22"/>
                <w:szCs w:val="22"/>
              </w:rPr>
              <w:t>9</w:t>
            </w:r>
            <w:r w:rsidRPr="00E81B11">
              <w:rPr>
                <w:rFonts w:ascii="Arial" w:eastAsia="Times New Roman" w:hAnsi="Arial" w:cs="Arial"/>
                <w:bCs/>
                <w:color w:val="000000"/>
                <w:sz w:val="22"/>
                <w:szCs w:val="22"/>
              </w:rPr>
              <w:t>.</w:t>
            </w:r>
            <w:r>
              <w:rPr>
                <w:rFonts w:ascii="Arial" w:eastAsia="Times New Roman" w:hAnsi="Arial" w:cs="Arial"/>
                <w:bCs/>
                <w:color w:val="000000"/>
                <w:sz w:val="22"/>
                <w:szCs w:val="22"/>
              </w:rPr>
              <w:t>954</w:t>
            </w:r>
          </w:p>
        </w:tc>
        <w:tc>
          <w:tcPr>
            <w:tcW w:w="3250" w:type="dxa"/>
            <w:tcBorders>
              <w:top w:val="single" w:sz="4" w:space="0" w:color="auto"/>
            </w:tcBorders>
            <w:shd w:val="clear" w:color="auto" w:fill="auto"/>
            <w:hideMark/>
          </w:tcPr>
          <w:p w14:paraId="6A56719C" w14:textId="77777777" w:rsidR="001F76C3" w:rsidRPr="00E81B11" w:rsidRDefault="001F76C3" w:rsidP="004326A0">
            <w:pPr>
              <w:spacing w:line="480" w:lineRule="auto"/>
              <w:rPr>
                <w:rFonts w:ascii="Arial" w:eastAsia="Times New Roman" w:hAnsi="Arial" w:cs="Arial"/>
                <w:bCs/>
                <w:color w:val="000000"/>
                <w:sz w:val="22"/>
                <w:szCs w:val="22"/>
              </w:rPr>
            </w:pPr>
            <w:r>
              <w:rPr>
                <w:rFonts w:ascii="Arial" w:eastAsia="Times New Roman" w:hAnsi="Arial" w:cs="Arial"/>
                <w:bCs/>
                <w:color w:val="000000"/>
                <w:sz w:val="22"/>
                <w:szCs w:val="22"/>
              </w:rPr>
              <w:t>92.392</w:t>
            </w:r>
          </w:p>
        </w:tc>
      </w:tr>
      <w:tr w:rsidR="001F76C3" w:rsidRPr="00E81B11" w14:paraId="1A1FFDB0" w14:textId="77777777" w:rsidTr="004326A0">
        <w:trPr>
          <w:trHeight w:val="325"/>
        </w:trPr>
        <w:tc>
          <w:tcPr>
            <w:tcW w:w="3165" w:type="dxa"/>
            <w:shd w:val="clear" w:color="auto" w:fill="auto"/>
            <w:hideMark/>
          </w:tcPr>
          <w:p w14:paraId="7B082685"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S.D.</w:t>
            </w:r>
          </w:p>
        </w:tc>
        <w:tc>
          <w:tcPr>
            <w:tcW w:w="3510" w:type="dxa"/>
            <w:shd w:val="clear" w:color="auto" w:fill="auto"/>
            <w:hideMark/>
          </w:tcPr>
          <w:p w14:paraId="02BAB09C" w14:textId="77777777" w:rsidR="001F76C3" w:rsidRPr="00E81B11" w:rsidRDefault="001F76C3" w:rsidP="004326A0">
            <w:pPr>
              <w:spacing w:line="480" w:lineRule="auto"/>
              <w:rPr>
                <w:rFonts w:ascii="Arial" w:eastAsia="Times New Roman" w:hAnsi="Arial" w:cs="Arial"/>
                <w:bCs/>
                <w:color w:val="000000"/>
                <w:sz w:val="22"/>
                <w:szCs w:val="22"/>
              </w:rPr>
            </w:pPr>
            <w:r>
              <w:rPr>
                <w:rFonts w:ascii="Arial" w:eastAsia="Times New Roman" w:hAnsi="Arial" w:cs="Arial"/>
                <w:bCs/>
                <w:color w:val="000000"/>
                <w:sz w:val="22"/>
                <w:szCs w:val="22"/>
              </w:rPr>
              <w:t>2</w:t>
            </w:r>
            <w:r w:rsidRPr="00E81B11">
              <w:rPr>
                <w:rFonts w:ascii="Arial" w:eastAsia="Times New Roman" w:hAnsi="Arial" w:cs="Arial"/>
                <w:bCs/>
                <w:color w:val="000000"/>
                <w:sz w:val="22"/>
                <w:szCs w:val="22"/>
              </w:rPr>
              <w:t>.</w:t>
            </w:r>
            <w:r>
              <w:rPr>
                <w:rFonts w:ascii="Arial" w:eastAsia="Times New Roman" w:hAnsi="Arial" w:cs="Arial"/>
                <w:bCs/>
                <w:color w:val="000000"/>
                <w:sz w:val="22"/>
                <w:szCs w:val="22"/>
              </w:rPr>
              <w:t>731</w:t>
            </w:r>
          </w:p>
        </w:tc>
        <w:tc>
          <w:tcPr>
            <w:tcW w:w="3250" w:type="dxa"/>
            <w:shd w:val="clear" w:color="auto" w:fill="auto"/>
            <w:hideMark/>
          </w:tcPr>
          <w:p w14:paraId="4F16008D" w14:textId="77777777" w:rsidR="001F76C3" w:rsidRPr="00E81B11" w:rsidRDefault="001F76C3" w:rsidP="004326A0">
            <w:pPr>
              <w:spacing w:line="480" w:lineRule="auto"/>
              <w:rPr>
                <w:rFonts w:ascii="Arial" w:eastAsia="Times New Roman" w:hAnsi="Arial" w:cs="Arial"/>
                <w:bCs/>
                <w:color w:val="000000"/>
                <w:sz w:val="22"/>
                <w:szCs w:val="22"/>
              </w:rPr>
            </w:pPr>
            <w:r>
              <w:rPr>
                <w:rFonts w:ascii="Arial" w:eastAsia="Times New Roman" w:hAnsi="Arial" w:cs="Arial"/>
                <w:bCs/>
                <w:color w:val="000000"/>
                <w:sz w:val="22"/>
                <w:szCs w:val="22"/>
              </w:rPr>
              <w:t>2</w:t>
            </w:r>
            <w:r w:rsidRPr="00E81B11">
              <w:rPr>
                <w:rFonts w:ascii="Arial" w:eastAsia="Times New Roman" w:hAnsi="Arial" w:cs="Arial"/>
                <w:bCs/>
                <w:color w:val="000000"/>
                <w:sz w:val="22"/>
                <w:szCs w:val="22"/>
              </w:rPr>
              <w:t>.</w:t>
            </w:r>
            <w:r>
              <w:rPr>
                <w:rFonts w:ascii="Arial" w:eastAsia="Times New Roman" w:hAnsi="Arial" w:cs="Arial"/>
                <w:bCs/>
                <w:color w:val="000000"/>
                <w:sz w:val="22"/>
                <w:szCs w:val="22"/>
              </w:rPr>
              <w:t>987</w:t>
            </w:r>
          </w:p>
        </w:tc>
      </w:tr>
      <w:tr w:rsidR="001F76C3" w:rsidRPr="00E81B11" w14:paraId="18F556ED" w14:textId="77777777" w:rsidTr="004326A0">
        <w:trPr>
          <w:trHeight w:val="325"/>
        </w:trPr>
        <w:tc>
          <w:tcPr>
            <w:tcW w:w="3165" w:type="dxa"/>
            <w:shd w:val="clear" w:color="auto" w:fill="auto"/>
            <w:hideMark/>
          </w:tcPr>
          <w:p w14:paraId="585418F6"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C.V</w:t>
            </w:r>
            <w:proofErr w:type="gramStart"/>
            <w:r w:rsidRPr="00E81B11">
              <w:rPr>
                <w:rFonts w:ascii="Arial" w:eastAsia="Times New Roman" w:hAnsi="Arial" w:cs="Arial"/>
                <w:bCs/>
                <w:color w:val="000000"/>
                <w:sz w:val="22"/>
                <w:szCs w:val="22"/>
              </w:rPr>
              <w:t>.(</w:t>
            </w:r>
            <w:proofErr w:type="gramEnd"/>
            <w:r w:rsidRPr="00E81B11">
              <w:rPr>
                <w:rFonts w:ascii="Arial" w:eastAsia="Times New Roman" w:hAnsi="Arial" w:cs="Arial"/>
                <w:bCs/>
                <w:color w:val="000000"/>
                <w:sz w:val="22"/>
                <w:szCs w:val="22"/>
              </w:rPr>
              <w:t>%)</w:t>
            </w:r>
          </w:p>
        </w:tc>
        <w:tc>
          <w:tcPr>
            <w:tcW w:w="3510" w:type="dxa"/>
            <w:shd w:val="clear" w:color="auto" w:fill="auto"/>
            <w:hideMark/>
          </w:tcPr>
          <w:p w14:paraId="2D4E6EE8" w14:textId="77777777" w:rsidR="001F76C3" w:rsidRPr="00E81B11" w:rsidRDefault="001F76C3" w:rsidP="004326A0">
            <w:pPr>
              <w:spacing w:line="480" w:lineRule="auto"/>
              <w:rPr>
                <w:rFonts w:ascii="Arial" w:eastAsia="Times New Roman" w:hAnsi="Arial" w:cs="Arial"/>
                <w:bCs/>
                <w:color w:val="000000"/>
                <w:sz w:val="22"/>
                <w:szCs w:val="22"/>
              </w:rPr>
            </w:pPr>
            <w:r>
              <w:rPr>
                <w:rFonts w:ascii="Arial" w:eastAsia="Times New Roman" w:hAnsi="Arial" w:cs="Arial"/>
                <w:bCs/>
                <w:color w:val="000000"/>
                <w:sz w:val="22"/>
                <w:szCs w:val="22"/>
              </w:rPr>
              <w:t>3.292</w:t>
            </w:r>
          </w:p>
        </w:tc>
        <w:tc>
          <w:tcPr>
            <w:tcW w:w="3250" w:type="dxa"/>
            <w:shd w:val="clear" w:color="auto" w:fill="auto"/>
            <w:hideMark/>
          </w:tcPr>
          <w:p w14:paraId="35019672"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3.</w:t>
            </w:r>
            <w:r>
              <w:rPr>
                <w:rFonts w:ascii="Arial" w:eastAsia="Times New Roman" w:hAnsi="Arial" w:cs="Arial"/>
                <w:bCs/>
                <w:color w:val="000000"/>
                <w:sz w:val="22"/>
                <w:szCs w:val="22"/>
              </w:rPr>
              <w:t>233</w:t>
            </w:r>
          </w:p>
        </w:tc>
      </w:tr>
      <w:tr w:rsidR="001F76C3" w:rsidRPr="00E81B11" w14:paraId="690CF3CD" w14:textId="77777777" w:rsidTr="004326A0">
        <w:trPr>
          <w:trHeight w:val="325"/>
        </w:trPr>
        <w:tc>
          <w:tcPr>
            <w:tcW w:w="3165" w:type="dxa"/>
            <w:tcBorders>
              <w:bottom w:val="single" w:sz="4" w:space="0" w:color="auto"/>
            </w:tcBorders>
            <w:shd w:val="clear" w:color="auto" w:fill="auto"/>
            <w:hideMark/>
          </w:tcPr>
          <w:p w14:paraId="17148ED4" w14:textId="77777777" w:rsidR="001F76C3" w:rsidRPr="00E81B11" w:rsidRDefault="001F76C3" w:rsidP="004326A0">
            <w:pPr>
              <w:spacing w:line="480" w:lineRule="auto"/>
              <w:rPr>
                <w:rFonts w:ascii="Arial" w:eastAsia="Times New Roman" w:hAnsi="Arial" w:cs="Arial"/>
                <w:bCs/>
                <w:color w:val="000000"/>
                <w:sz w:val="22"/>
                <w:szCs w:val="22"/>
              </w:rPr>
            </w:pPr>
            <w:proofErr w:type="gramStart"/>
            <w:r>
              <w:rPr>
                <w:rFonts w:ascii="Arial" w:eastAsia="Times New Roman" w:hAnsi="Arial" w:cs="Arial"/>
                <w:bCs/>
                <w:color w:val="000000"/>
                <w:sz w:val="22"/>
                <w:szCs w:val="22"/>
              </w:rPr>
              <w:t>n</w:t>
            </w:r>
            <w:proofErr w:type="gramEnd"/>
          </w:p>
        </w:tc>
        <w:tc>
          <w:tcPr>
            <w:tcW w:w="3510" w:type="dxa"/>
            <w:tcBorders>
              <w:bottom w:val="single" w:sz="4" w:space="0" w:color="auto"/>
            </w:tcBorders>
            <w:shd w:val="clear" w:color="auto" w:fill="auto"/>
            <w:hideMark/>
          </w:tcPr>
          <w:p w14:paraId="0AB80E7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c>
          <w:tcPr>
            <w:tcW w:w="3250" w:type="dxa"/>
            <w:tcBorders>
              <w:bottom w:val="single" w:sz="4" w:space="0" w:color="auto"/>
            </w:tcBorders>
            <w:shd w:val="clear" w:color="auto" w:fill="auto"/>
            <w:hideMark/>
          </w:tcPr>
          <w:p w14:paraId="5210C972"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r>
      <w:tr w:rsidR="001F76C3" w:rsidRPr="00E81B11" w14:paraId="3308D28D" w14:textId="77777777" w:rsidTr="004326A0">
        <w:trPr>
          <w:trHeight w:val="528"/>
        </w:trPr>
        <w:tc>
          <w:tcPr>
            <w:tcW w:w="3165" w:type="dxa"/>
            <w:tcBorders>
              <w:top w:val="single" w:sz="4" w:space="0" w:color="auto"/>
              <w:bottom w:val="single" w:sz="4" w:space="0" w:color="auto"/>
            </w:tcBorders>
            <w:shd w:val="clear" w:color="auto" w:fill="auto"/>
            <w:hideMark/>
          </w:tcPr>
          <w:p w14:paraId="30F1F410" w14:textId="5C8D00B1"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HQC (1</w:t>
            </w:r>
            <w:r w:rsidR="004068F1">
              <w:rPr>
                <w:rFonts w:ascii="Arial" w:eastAsia="Times New Roman" w:hAnsi="Arial" w:cs="Arial"/>
                <w:b/>
                <w:bCs/>
                <w:color w:val="000000"/>
                <w:sz w:val="22"/>
                <w:szCs w:val="22"/>
              </w:rPr>
              <w:t>2</w:t>
            </w:r>
            <w:r w:rsidRPr="001A7BE7">
              <w:rPr>
                <w:rFonts w:ascii="Arial" w:eastAsia="Times New Roman" w:hAnsi="Arial" w:cs="Arial"/>
                <w:b/>
                <w:bCs/>
                <w:color w:val="000000"/>
                <w:sz w:val="22"/>
                <w:szCs w:val="22"/>
              </w:rPr>
              <w:t xml:space="preserve">00 </w:t>
            </w:r>
            <w:proofErr w:type="spellStart"/>
            <w:r w:rsidRPr="001A7BE7">
              <w:rPr>
                <w:rFonts w:ascii="Arial" w:eastAsia="Times New Roman" w:hAnsi="Arial" w:cs="Arial"/>
                <w:b/>
                <w:bCs/>
                <w:color w:val="000000"/>
                <w:sz w:val="22"/>
                <w:szCs w:val="22"/>
              </w:rPr>
              <w:t>pg</w:t>
            </w:r>
            <w:proofErr w:type="spellEnd"/>
            <w:r w:rsidRPr="001A7BE7">
              <w:rPr>
                <w:rFonts w:ascii="Arial" w:eastAsia="Times New Roman" w:hAnsi="Arial" w:cs="Arial"/>
                <w:b/>
                <w:bCs/>
                <w:color w:val="000000"/>
                <w:sz w:val="22"/>
                <w:szCs w:val="22"/>
              </w:rPr>
              <w:t>/mL)</w:t>
            </w:r>
          </w:p>
        </w:tc>
        <w:tc>
          <w:tcPr>
            <w:tcW w:w="3510" w:type="dxa"/>
            <w:tcBorders>
              <w:top w:val="single" w:sz="4" w:space="0" w:color="auto"/>
              <w:bottom w:val="single" w:sz="4" w:space="0" w:color="auto"/>
            </w:tcBorders>
            <w:shd w:val="clear" w:color="auto" w:fill="auto"/>
            <w:noWrap/>
            <w:hideMark/>
          </w:tcPr>
          <w:p w14:paraId="4D2CD591" w14:textId="77777777" w:rsidR="001F76C3" w:rsidRPr="00E81B11" w:rsidRDefault="001F76C3" w:rsidP="004326A0">
            <w:pPr>
              <w:spacing w:line="480" w:lineRule="auto"/>
              <w:rPr>
                <w:rFonts w:ascii="Arial" w:eastAsia="Times New Roman" w:hAnsi="Arial" w:cs="Arial"/>
                <w:bCs/>
                <w:color w:val="000000"/>
                <w:sz w:val="22"/>
                <w:szCs w:val="22"/>
              </w:rPr>
            </w:pPr>
            <w:r w:rsidRPr="001A7BE7">
              <w:rPr>
                <w:rFonts w:ascii="Arial" w:eastAsia="Times New Roman" w:hAnsi="Arial" w:cs="Arial"/>
                <w:b/>
                <w:bCs/>
                <w:color w:val="000000"/>
                <w:sz w:val="22"/>
                <w:szCs w:val="22"/>
              </w:rPr>
              <w:t>%Recovery</w:t>
            </w:r>
          </w:p>
        </w:tc>
        <w:tc>
          <w:tcPr>
            <w:tcW w:w="3250" w:type="dxa"/>
            <w:tcBorders>
              <w:top w:val="single" w:sz="4" w:space="0" w:color="auto"/>
              <w:bottom w:val="single" w:sz="4" w:space="0" w:color="auto"/>
            </w:tcBorders>
            <w:shd w:val="clear" w:color="auto" w:fill="auto"/>
            <w:noWrap/>
            <w:hideMark/>
          </w:tcPr>
          <w:p w14:paraId="4C09E7A7" w14:textId="77777777" w:rsidR="001F76C3" w:rsidRPr="00E81B11" w:rsidRDefault="001F76C3" w:rsidP="004326A0">
            <w:pPr>
              <w:spacing w:line="480" w:lineRule="auto"/>
              <w:rPr>
                <w:rFonts w:ascii="Arial" w:eastAsia="Times New Roman" w:hAnsi="Arial" w:cs="Arial"/>
                <w:bCs/>
                <w:color w:val="000000"/>
                <w:sz w:val="22"/>
                <w:szCs w:val="22"/>
              </w:rPr>
            </w:pPr>
            <w:r w:rsidRPr="001A7BE7">
              <w:rPr>
                <w:rFonts w:ascii="Arial" w:eastAsia="Times New Roman" w:hAnsi="Arial" w:cs="Arial"/>
                <w:b/>
                <w:bCs/>
                <w:color w:val="000000"/>
                <w:sz w:val="22"/>
                <w:szCs w:val="22"/>
              </w:rPr>
              <w:t>%Matrix</w:t>
            </w:r>
          </w:p>
        </w:tc>
      </w:tr>
      <w:tr w:rsidR="001F76C3" w:rsidRPr="00E81B11" w14:paraId="24B5B664" w14:textId="77777777" w:rsidTr="004326A0">
        <w:trPr>
          <w:trHeight w:val="284"/>
        </w:trPr>
        <w:tc>
          <w:tcPr>
            <w:tcW w:w="3165" w:type="dxa"/>
            <w:tcBorders>
              <w:top w:val="single" w:sz="4" w:space="0" w:color="auto"/>
            </w:tcBorders>
            <w:shd w:val="clear" w:color="auto" w:fill="auto"/>
            <w:hideMark/>
          </w:tcPr>
          <w:p w14:paraId="74823FBD"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Mean</w:t>
            </w:r>
          </w:p>
        </w:tc>
        <w:tc>
          <w:tcPr>
            <w:tcW w:w="3510" w:type="dxa"/>
            <w:tcBorders>
              <w:top w:val="single" w:sz="4" w:space="0" w:color="auto"/>
            </w:tcBorders>
            <w:shd w:val="clear" w:color="auto" w:fill="auto"/>
            <w:hideMark/>
          </w:tcPr>
          <w:p w14:paraId="43D431AB"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80.932</w:t>
            </w:r>
          </w:p>
        </w:tc>
        <w:tc>
          <w:tcPr>
            <w:tcW w:w="3250" w:type="dxa"/>
            <w:tcBorders>
              <w:top w:val="single" w:sz="4" w:space="0" w:color="auto"/>
            </w:tcBorders>
            <w:shd w:val="clear" w:color="auto" w:fill="auto"/>
            <w:hideMark/>
          </w:tcPr>
          <w:p w14:paraId="3E823846"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97.706</w:t>
            </w:r>
          </w:p>
        </w:tc>
      </w:tr>
      <w:tr w:rsidR="001F76C3" w:rsidRPr="00E81B11" w14:paraId="2AFD1516" w14:textId="77777777" w:rsidTr="004326A0">
        <w:trPr>
          <w:trHeight w:val="325"/>
        </w:trPr>
        <w:tc>
          <w:tcPr>
            <w:tcW w:w="3165" w:type="dxa"/>
            <w:shd w:val="clear" w:color="auto" w:fill="auto"/>
            <w:hideMark/>
          </w:tcPr>
          <w:p w14:paraId="6A22CF73"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S.D.</w:t>
            </w:r>
          </w:p>
        </w:tc>
        <w:tc>
          <w:tcPr>
            <w:tcW w:w="3510" w:type="dxa"/>
            <w:shd w:val="clear" w:color="auto" w:fill="auto"/>
            <w:hideMark/>
          </w:tcPr>
          <w:p w14:paraId="547D66A9"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4.94</w:t>
            </w:r>
          </w:p>
        </w:tc>
        <w:tc>
          <w:tcPr>
            <w:tcW w:w="3250" w:type="dxa"/>
            <w:shd w:val="clear" w:color="auto" w:fill="auto"/>
            <w:hideMark/>
          </w:tcPr>
          <w:p w14:paraId="69D85335"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0.48</w:t>
            </w:r>
          </w:p>
        </w:tc>
      </w:tr>
      <w:tr w:rsidR="001F76C3" w:rsidRPr="00E81B11" w14:paraId="24A67D9D" w14:textId="77777777" w:rsidTr="004326A0">
        <w:trPr>
          <w:trHeight w:val="284"/>
        </w:trPr>
        <w:tc>
          <w:tcPr>
            <w:tcW w:w="3165" w:type="dxa"/>
            <w:shd w:val="clear" w:color="auto" w:fill="auto"/>
            <w:hideMark/>
          </w:tcPr>
          <w:p w14:paraId="4A1EB7F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C.V</w:t>
            </w:r>
            <w:proofErr w:type="gramStart"/>
            <w:r w:rsidRPr="00E81B11">
              <w:rPr>
                <w:rFonts w:ascii="Arial" w:eastAsia="Times New Roman" w:hAnsi="Arial" w:cs="Arial"/>
                <w:bCs/>
                <w:color w:val="000000"/>
                <w:sz w:val="22"/>
                <w:szCs w:val="22"/>
              </w:rPr>
              <w:t>.(</w:t>
            </w:r>
            <w:proofErr w:type="gramEnd"/>
            <w:r w:rsidRPr="00E81B11">
              <w:rPr>
                <w:rFonts w:ascii="Arial" w:eastAsia="Times New Roman" w:hAnsi="Arial" w:cs="Arial"/>
                <w:bCs/>
                <w:color w:val="000000"/>
                <w:sz w:val="22"/>
                <w:szCs w:val="22"/>
              </w:rPr>
              <w:t>%)</w:t>
            </w:r>
          </w:p>
        </w:tc>
        <w:tc>
          <w:tcPr>
            <w:tcW w:w="3510" w:type="dxa"/>
            <w:shd w:val="clear" w:color="auto" w:fill="auto"/>
            <w:hideMark/>
          </w:tcPr>
          <w:p w14:paraId="178584A9"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6.104</w:t>
            </w:r>
          </w:p>
        </w:tc>
        <w:tc>
          <w:tcPr>
            <w:tcW w:w="3250" w:type="dxa"/>
            <w:shd w:val="clear" w:color="auto" w:fill="auto"/>
            <w:hideMark/>
          </w:tcPr>
          <w:p w14:paraId="783F04C2"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0.491</w:t>
            </w:r>
          </w:p>
        </w:tc>
      </w:tr>
      <w:tr w:rsidR="001F76C3" w:rsidRPr="00E81B11" w14:paraId="6DCB1982" w14:textId="77777777" w:rsidTr="004326A0">
        <w:trPr>
          <w:trHeight w:val="284"/>
        </w:trPr>
        <w:tc>
          <w:tcPr>
            <w:tcW w:w="3165" w:type="dxa"/>
            <w:tcBorders>
              <w:bottom w:val="single" w:sz="4" w:space="0" w:color="auto"/>
            </w:tcBorders>
            <w:shd w:val="clear" w:color="auto" w:fill="auto"/>
            <w:hideMark/>
          </w:tcPr>
          <w:p w14:paraId="222DC2AF" w14:textId="77777777" w:rsidR="001F76C3" w:rsidRPr="00E81B11" w:rsidRDefault="001F76C3" w:rsidP="004326A0">
            <w:pPr>
              <w:spacing w:line="480" w:lineRule="auto"/>
              <w:rPr>
                <w:rFonts w:ascii="Arial" w:eastAsia="Times New Roman" w:hAnsi="Arial" w:cs="Arial"/>
                <w:bCs/>
                <w:color w:val="000000"/>
                <w:sz w:val="22"/>
                <w:szCs w:val="22"/>
              </w:rPr>
            </w:pPr>
            <w:proofErr w:type="gramStart"/>
            <w:r>
              <w:rPr>
                <w:rFonts w:ascii="Arial" w:eastAsia="Times New Roman" w:hAnsi="Arial" w:cs="Arial"/>
                <w:bCs/>
                <w:color w:val="000000"/>
                <w:sz w:val="22"/>
                <w:szCs w:val="22"/>
              </w:rPr>
              <w:t>n</w:t>
            </w:r>
            <w:proofErr w:type="gramEnd"/>
          </w:p>
        </w:tc>
        <w:tc>
          <w:tcPr>
            <w:tcW w:w="3510" w:type="dxa"/>
            <w:tcBorders>
              <w:bottom w:val="single" w:sz="4" w:space="0" w:color="auto"/>
            </w:tcBorders>
            <w:shd w:val="clear" w:color="auto" w:fill="auto"/>
            <w:hideMark/>
          </w:tcPr>
          <w:p w14:paraId="50927476"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c>
          <w:tcPr>
            <w:tcW w:w="3250" w:type="dxa"/>
            <w:tcBorders>
              <w:bottom w:val="single" w:sz="4" w:space="0" w:color="auto"/>
            </w:tcBorders>
            <w:shd w:val="clear" w:color="auto" w:fill="auto"/>
            <w:hideMark/>
          </w:tcPr>
          <w:p w14:paraId="1D8AB83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6</w:t>
            </w:r>
          </w:p>
        </w:tc>
      </w:tr>
      <w:tr w:rsidR="001F76C3" w:rsidRPr="001A7BE7" w14:paraId="61636E0D" w14:textId="77777777" w:rsidTr="004326A0">
        <w:trPr>
          <w:trHeight w:val="528"/>
        </w:trPr>
        <w:tc>
          <w:tcPr>
            <w:tcW w:w="3165" w:type="dxa"/>
            <w:tcBorders>
              <w:top w:val="single" w:sz="4" w:space="0" w:color="auto"/>
              <w:bottom w:val="single" w:sz="4" w:space="0" w:color="auto"/>
            </w:tcBorders>
            <w:shd w:val="clear" w:color="auto" w:fill="auto"/>
            <w:hideMark/>
          </w:tcPr>
          <w:p w14:paraId="239E7B27" w14:textId="77777777" w:rsidR="001F76C3" w:rsidRPr="001A7BE7" w:rsidRDefault="001F76C3" w:rsidP="004326A0">
            <w:pPr>
              <w:spacing w:line="480" w:lineRule="auto"/>
              <w:rPr>
                <w:rFonts w:ascii="Arial" w:eastAsia="Times New Roman" w:hAnsi="Arial" w:cs="Arial"/>
                <w:b/>
                <w:bCs/>
                <w:color w:val="000000"/>
                <w:sz w:val="22"/>
                <w:szCs w:val="22"/>
              </w:rPr>
            </w:pPr>
            <w:r w:rsidRPr="001A7BE7">
              <w:rPr>
                <w:rFonts w:ascii="Arial" w:eastAsia="Times New Roman" w:hAnsi="Arial" w:cs="Arial"/>
                <w:b/>
                <w:bCs/>
                <w:color w:val="000000"/>
                <w:sz w:val="22"/>
                <w:szCs w:val="22"/>
              </w:rPr>
              <w:t>Overall</w:t>
            </w:r>
          </w:p>
        </w:tc>
        <w:tc>
          <w:tcPr>
            <w:tcW w:w="3510" w:type="dxa"/>
            <w:tcBorders>
              <w:top w:val="single" w:sz="4" w:space="0" w:color="auto"/>
              <w:bottom w:val="single" w:sz="4" w:space="0" w:color="auto"/>
            </w:tcBorders>
            <w:shd w:val="clear" w:color="auto" w:fill="auto"/>
            <w:hideMark/>
          </w:tcPr>
          <w:p w14:paraId="11E74270" w14:textId="77777777" w:rsidR="001F76C3" w:rsidRPr="001A7BE7" w:rsidRDefault="001F76C3" w:rsidP="004326A0">
            <w:pPr>
              <w:spacing w:line="480" w:lineRule="auto"/>
              <w:rPr>
                <w:rFonts w:ascii="Arial" w:eastAsia="Times New Roman" w:hAnsi="Arial" w:cs="Arial"/>
                <w:b/>
                <w:bCs/>
                <w:color w:val="000000"/>
                <w:sz w:val="22"/>
                <w:szCs w:val="22"/>
              </w:rPr>
            </w:pPr>
            <w:r>
              <w:rPr>
                <w:rFonts w:ascii="Arial" w:eastAsia="Times New Roman" w:hAnsi="Arial" w:cs="Arial"/>
                <w:b/>
                <w:bCs/>
                <w:color w:val="000000"/>
                <w:sz w:val="22"/>
                <w:szCs w:val="22"/>
              </w:rPr>
              <w:t>%</w:t>
            </w:r>
            <w:r w:rsidRPr="001A7BE7">
              <w:rPr>
                <w:rFonts w:ascii="Arial" w:eastAsia="Times New Roman" w:hAnsi="Arial" w:cs="Arial"/>
                <w:b/>
                <w:bCs/>
                <w:color w:val="000000"/>
                <w:sz w:val="22"/>
                <w:szCs w:val="22"/>
              </w:rPr>
              <w:t>Recovery</w:t>
            </w:r>
          </w:p>
        </w:tc>
        <w:tc>
          <w:tcPr>
            <w:tcW w:w="3250" w:type="dxa"/>
            <w:tcBorders>
              <w:top w:val="single" w:sz="4" w:space="0" w:color="auto"/>
              <w:bottom w:val="single" w:sz="4" w:space="0" w:color="auto"/>
            </w:tcBorders>
            <w:shd w:val="clear" w:color="auto" w:fill="auto"/>
            <w:hideMark/>
          </w:tcPr>
          <w:p w14:paraId="6FEC9029" w14:textId="77777777" w:rsidR="001F76C3" w:rsidRPr="001A7BE7" w:rsidRDefault="001F76C3" w:rsidP="004326A0">
            <w:pPr>
              <w:spacing w:line="480" w:lineRule="auto"/>
              <w:rPr>
                <w:rFonts w:ascii="Arial" w:eastAsia="Times New Roman" w:hAnsi="Arial" w:cs="Arial"/>
                <w:b/>
                <w:bCs/>
                <w:color w:val="000000"/>
                <w:sz w:val="22"/>
                <w:szCs w:val="22"/>
              </w:rPr>
            </w:pPr>
            <w:r>
              <w:rPr>
                <w:rFonts w:ascii="Arial" w:eastAsia="Times New Roman" w:hAnsi="Arial" w:cs="Arial"/>
                <w:b/>
                <w:bCs/>
                <w:color w:val="000000"/>
                <w:sz w:val="22"/>
                <w:szCs w:val="22"/>
              </w:rPr>
              <w:t>%</w:t>
            </w:r>
            <w:r w:rsidRPr="001A7BE7">
              <w:rPr>
                <w:rFonts w:ascii="Arial" w:eastAsia="Times New Roman" w:hAnsi="Arial" w:cs="Arial"/>
                <w:b/>
                <w:bCs/>
                <w:color w:val="000000"/>
                <w:sz w:val="22"/>
                <w:szCs w:val="22"/>
              </w:rPr>
              <w:t xml:space="preserve">Matrix </w:t>
            </w:r>
          </w:p>
        </w:tc>
      </w:tr>
      <w:tr w:rsidR="001F76C3" w:rsidRPr="00E81B11" w14:paraId="428132A0" w14:textId="77777777" w:rsidTr="004326A0">
        <w:trPr>
          <w:trHeight w:val="284"/>
        </w:trPr>
        <w:tc>
          <w:tcPr>
            <w:tcW w:w="3165" w:type="dxa"/>
            <w:tcBorders>
              <w:top w:val="single" w:sz="4" w:space="0" w:color="auto"/>
            </w:tcBorders>
            <w:shd w:val="clear" w:color="auto" w:fill="auto"/>
            <w:hideMark/>
          </w:tcPr>
          <w:p w14:paraId="3E81DDFC"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Mean</w:t>
            </w:r>
          </w:p>
        </w:tc>
        <w:tc>
          <w:tcPr>
            <w:tcW w:w="3510" w:type="dxa"/>
            <w:tcBorders>
              <w:top w:val="single" w:sz="4" w:space="0" w:color="auto"/>
            </w:tcBorders>
            <w:shd w:val="clear" w:color="auto" w:fill="auto"/>
            <w:hideMark/>
          </w:tcPr>
          <w:p w14:paraId="172DF0A7"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85.036</w:t>
            </w:r>
          </w:p>
        </w:tc>
        <w:tc>
          <w:tcPr>
            <w:tcW w:w="3250" w:type="dxa"/>
            <w:tcBorders>
              <w:top w:val="single" w:sz="4" w:space="0" w:color="auto"/>
            </w:tcBorders>
            <w:shd w:val="clear" w:color="auto" w:fill="auto"/>
            <w:hideMark/>
          </w:tcPr>
          <w:p w14:paraId="587603EB"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98.782</w:t>
            </w:r>
          </w:p>
        </w:tc>
      </w:tr>
      <w:tr w:rsidR="001F76C3" w:rsidRPr="00E81B11" w14:paraId="2E08CD13" w14:textId="77777777" w:rsidTr="004326A0">
        <w:trPr>
          <w:trHeight w:val="284"/>
        </w:trPr>
        <w:tc>
          <w:tcPr>
            <w:tcW w:w="3165" w:type="dxa"/>
            <w:shd w:val="clear" w:color="auto" w:fill="auto"/>
            <w:hideMark/>
          </w:tcPr>
          <w:p w14:paraId="717FFF4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S.D.</w:t>
            </w:r>
          </w:p>
        </w:tc>
        <w:tc>
          <w:tcPr>
            <w:tcW w:w="3510" w:type="dxa"/>
            <w:shd w:val="clear" w:color="auto" w:fill="auto"/>
            <w:hideMark/>
          </w:tcPr>
          <w:p w14:paraId="56727C13"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4.01</w:t>
            </w:r>
          </w:p>
        </w:tc>
        <w:tc>
          <w:tcPr>
            <w:tcW w:w="3250" w:type="dxa"/>
            <w:shd w:val="clear" w:color="auto" w:fill="auto"/>
            <w:hideMark/>
          </w:tcPr>
          <w:p w14:paraId="010EC0D8"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1.736</w:t>
            </w:r>
          </w:p>
        </w:tc>
      </w:tr>
      <w:tr w:rsidR="001F76C3" w:rsidRPr="00E81B11" w14:paraId="19A1E28A" w14:textId="77777777" w:rsidTr="004326A0">
        <w:trPr>
          <w:trHeight w:val="284"/>
        </w:trPr>
        <w:tc>
          <w:tcPr>
            <w:tcW w:w="3165" w:type="dxa"/>
            <w:tcBorders>
              <w:bottom w:val="single" w:sz="4" w:space="0" w:color="auto"/>
            </w:tcBorders>
            <w:shd w:val="clear" w:color="auto" w:fill="auto"/>
            <w:hideMark/>
          </w:tcPr>
          <w:p w14:paraId="22B02AFF"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 CV</w:t>
            </w:r>
          </w:p>
        </w:tc>
        <w:tc>
          <w:tcPr>
            <w:tcW w:w="3510" w:type="dxa"/>
            <w:tcBorders>
              <w:bottom w:val="single" w:sz="4" w:space="0" w:color="auto"/>
            </w:tcBorders>
            <w:shd w:val="clear" w:color="auto" w:fill="auto"/>
            <w:hideMark/>
          </w:tcPr>
          <w:p w14:paraId="5B6E367D"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4.715</w:t>
            </w:r>
          </w:p>
        </w:tc>
        <w:tc>
          <w:tcPr>
            <w:tcW w:w="3250" w:type="dxa"/>
            <w:tcBorders>
              <w:bottom w:val="single" w:sz="4" w:space="0" w:color="auto"/>
            </w:tcBorders>
            <w:shd w:val="clear" w:color="auto" w:fill="auto"/>
            <w:hideMark/>
          </w:tcPr>
          <w:p w14:paraId="2E2D444C" w14:textId="77777777" w:rsidR="001F76C3" w:rsidRPr="00E81B11" w:rsidRDefault="001F76C3" w:rsidP="004326A0">
            <w:pPr>
              <w:spacing w:line="480" w:lineRule="auto"/>
              <w:rPr>
                <w:rFonts w:ascii="Arial" w:eastAsia="Times New Roman" w:hAnsi="Arial" w:cs="Arial"/>
                <w:bCs/>
                <w:color w:val="000000"/>
                <w:sz w:val="22"/>
                <w:szCs w:val="22"/>
              </w:rPr>
            </w:pPr>
            <w:r w:rsidRPr="00E81B11">
              <w:rPr>
                <w:rFonts w:ascii="Arial" w:eastAsia="Times New Roman" w:hAnsi="Arial" w:cs="Arial"/>
                <w:bCs/>
                <w:color w:val="000000"/>
                <w:sz w:val="22"/>
                <w:szCs w:val="22"/>
              </w:rPr>
              <w:t>1.757</w:t>
            </w:r>
          </w:p>
        </w:tc>
      </w:tr>
    </w:tbl>
    <w:p w14:paraId="727C942F" w14:textId="114F9D22" w:rsidR="001F76C3" w:rsidRDefault="001A55D8" w:rsidP="001F76C3">
      <w:pPr>
        <w:pStyle w:val="p"/>
        <w:shd w:val="clear" w:color="auto" w:fill="FFFFFF"/>
        <w:spacing w:before="166" w:beforeAutospacing="0" w:after="166" w:afterAutospacing="0"/>
        <w:rPr>
          <w:rFonts w:ascii="Arial" w:eastAsia="Times New Roman" w:hAnsi="Arial" w:cs="Arial"/>
          <w:sz w:val="22"/>
          <w:szCs w:val="22"/>
        </w:rPr>
      </w:pPr>
      <w:r>
        <w:rPr>
          <w:rFonts w:ascii="Arial" w:eastAsia="Times New Roman" w:hAnsi="Arial" w:cs="Arial"/>
          <w:sz w:val="22"/>
          <w:szCs w:val="22"/>
        </w:rPr>
        <w:t xml:space="preserve">Abbreviations: </w:t>
      </w:r>
      <w:r w:rsidR="001F76C3">
        <w:rPr>
          <w:rFonts w:ascii="Arial" w:eastAsia="Times New Roman" w:hAnsi="Arial" w:cs="Arial"/>
          <w:sz w:val="22"/>
          <w:szCs w:val="22"/>
        </w:rPr>
        <w:t>LNG, levonorgestrel; LQC, low quality control; MQC, medium quality control; HQC, high quality control</w:t>
      </w:r>
      <w:r>
        <w:rPr>
          <w:rFonts w:ascii="Arial" w:eastAsia="Times New Roman" w:hAnsi="Arial" w:cs="Arial"/>
          <w:sz w:val="22"/>
          <w:szCs w:val="22"/>
        </w:rPr>
        <w:t>.</w:t>
      </w:r>
    </w:p>
    <w:p w14:paraId="304DB6ED" w14:textId="77777777" w:rsidR="001F76C3" w:rsidRPr="00F46532"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p>
    <w:p w14:paraId="306F72A6" w14:textId="77777777" w:rsidR="001F76C3" w:rsidRPr="00F46532"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r>
        <w:rPr>
          <w:rFonts w:ascii="Arial" w:hAnsi="Arial" w:cs="Arial"/>
          <w:b/>
          <w:noProof/>
          <w:color w:val="000000" w:themeColor="text1"/>
          <w:sz w:val="22"/>
          <w:szCs w:val="22"/>
        </w:rPr>
        <w:drawing>
          <wp:inline distT="0" distB="0" distL="0" distR="0" wp14:anchorId="485CA217" wp14:editId="24C3381B">
            <wp:extent cx="2725137" cy="194648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ngfig1.png"/>
                    <pic:cNvPicPr/>
                  </pic:nvPicPr>
                  <pic:blipFill>
                    <a:blip r:embed="rId16">
                      <a:extLst>
                        <a:ext uri="{28A0092B-C50C-407E-A947-70E740481C1C}">
                          <a14:useLocalDpi xmlns:a14="http://schemas.microsoft.com/office/drawing/2010/main" val="0"/>
                        </a:ext>
                      </a:extLst>
                    </a:blip>
                    <a:stretch>
                      <a:fillRect/>
                    </a:stretch>
                  </pic:blipFill>
                  <pic:spPr>
                    <a:xfrm>
                      <a:off x="0" y="0"/>
                      <a:ext cx="2725433" cy="1946698"/>
                    </a:xfrm>
                    <a:prstGeom prst="rect">
                      <a:avLst/>
                    </a:prstGeom>
                  </pic:spPr>
                </pic:pic>
              </a:graphicData>
            </a:graphic>
          </wp:inline>
        </w:drawing>
      </w:r>
      <w:r>
        <w:rPr>
          <w:rFonts w:ascii="Arial" w:hAnsi="Arial" w:cs="Arial"/>
          <w:noProof/>
          <w:sz w:val="22"/>
          <w:szCs w:val="22"/>
        </w:rPr>
        <w:drawing>
          <wp:inline distT="0" distB="0" distL="0" distR="0" wp14:anchorId="704C1EED" wp14:editId="334B5000">
            <wp:extent cx="2534920" cy="2485171"/>
            <wp:effectExtent l="0" t="0" r="508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fig1.png"/>
                    <pic:cNvPicPr/>
                  </pic:nvPicPr>
                  <pic:blipFill>
                    <a:blip r:embed="rId17">
                      <a:extLst>
                        <a:ext uri="{28A0092B-C50C-407E-A947-70E740481C1C}">
                          <a14:useLocalDpi xmlns:a14="http://schemas.microsoft.com/office/drawing/2010/main" val="0"/>
                        </a:ext>
                      </a:extLst>
                    </a:blip>
                    <a:stretch>
                      <a:fillRect/>
                    </a:stretch>
                  </pic:blipFill>
                  <pic:spPr>
                    <a:xfrm>
                      <a:off x="0" y="0"/>
                      <a:ext cx="2535647" cy="2485883"/>
                    </a:xfrm>
                    <a:prstGeom prst="rect">
                      <a:avLst/>
                    </a:prstGeom>
                  </pic:spPr>
                </pic:pic>
              </a:graphicData>
            </a:graphic>
          </wp:inline>
        </w:drawing>
      </w:r>
    </w:p>
    <w:p w14:paraId="3E8E07E5" w14:textId="77777777" w:rsidR="001F76C3" w:rsidRPr="00F46532" w:rsidRDefault="001F76C3" w:rsidP="001F76C3">
      <w:pPr>
        <w:keepNext/>
        <w:shd w:val="clear" w:color="auto" w:fill="FFFFFF"/>
        <w:spacing w:before="270" w:line="267" w:lineRule="atLeast"/>
        <w:outlineLvl w:val="1"/>
        <w:rPr>
          <w:rFonts w:ascii="Arial" w:hAnsi="Arial" w:cs="Arial"/>
          <w:sz w:val="22"/>
          <w:szCs w:val="22"/>
        </w:rPr>
      </w:pPr>
    </w:p>
    <w:p w14:paraId="69D1C1DE" w14:textId="77777777" w:rsidR="001F76C3" w:rsidRPr="000719DA" w:rsidRDefault="001F76C3" w:rsidP="001F76C3">
      <w:pPr>
        <w:pStyle w:val="Caption"/>
        <w:spacing w:after="0"/>
        <w:rPr>
          <w:rFonts w:ascii="Arial" w:hAnsi="Arial" w:cs="Arial"/>
          <w:color w:val="000000" w:themeColor="text1"/>
          <w:sz w:val="22"/>
          <w:szCs w:val="22"/>
        </w:rPr>
      </w:pPr>
      <w:r w:rsidRPr="000719DA">
        <w:rPr>
          <w:rFonts w:ascii="Arial" w:hAnsi="Arial" w:cs="Arial"/>
          <w:color w:val="000000" w:themeColor="text1"/>
          <w:sz w:val="22"/>
          <w:szCs w:val="22"/>
        </w:rPr>
        <w:t>Figure 1. Chemical structures of LNG and D</w:t>
      </w:r>
      <w:proofErr w:type="gramStart"/>
      <w:r w:rsidRPr="000719DA">
        <w:rPr>
          <w:rFonts w:ascii="Arial" w:hAnsi="Arial" w:cs="Arial"/>
          <w:color w:val="000000" w:themeColor="text1"/>
          <w:sz w:val="22"/>
          <w:szCs w:val="22"/>
        </w:rPr>
        <w:t>-(</w:t>
      </w:r>
      <w:proofErr w:type="gramEnd"/>
      <w:r w:rsidRPr="000719DA">
        <w:rPr>
          <w:rFonts w:ascii="Arial" w:hAnsi="Arial" w:cs="Arial"/>
          <w:color w:val="000000" w:themeColor="text1"/>
          <w:sz w:val="22"/>
          <w:szCs w:val="22"/>
        </w:rPr>
        <w:t>-)-norgestrel-d7 (IS)</w:t>
      </w:r>
    </w:p>
    <w:p w14:paraId="2F074E25" w14:textId="77777777" w:rsidR="001F76C3"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p>
    <w:p w14:paraId="555DEDA3" w14:textId="77777777" w:rsidR="001A55D8" w:rsidRDefault="001A55D8">
      <w:pPr>
        <w:rPr>
          <w:rFonts w:ascii="Arial" w:hAnsi="Arial" w:cs="Arial"/>
          <w:b/>
          <w:color w:val="000000" w:themeColor="text1"/>
          <w:sz w:val="22"/>
          <w:szCs w:val="22"/>
          <w:u w:val="single"/>
          <w:lang w:val="en-GB"/>
        </w:rPr>
      </w:pPr>
      <w:r>
        <w:rPr>
          <w:rFonts w:ascii="Arial" w:hAnsi="Arial" w:cs="Arial"/>
          <w:b/>
          <w:color w:val="000000" w:themeColor="text1"/>
          <w:sz w:val="22"/>
          <w:szCs w:val="22"/>
          <w:u w:val="single"/>
          <w:lang w:val="en-GB"/>
        </w:rPr>
        <w:br w:type="page"/>
      </w:r>
    </w:p>
    <w:p w14:paraId="79E39261" w14:textId="3729B051" w:rsidR="001243A3" w:rsidRPr="001243A3" w:rsidRDefault="001243A3" w:rsidP="001243A3">
      <w:pPr>
        <w:pStyle w:val="p"/>
        <w:shd w:val="clear" w:color="auto" w:fill="FFFFFF"/>
        <w:spacing w:before="166" w:after="166"/>
        <w:rPr>
          <w:rFonts w:ascii="Arial" w:hAnsi="Arial" w:cs="Arial"/>
          <w:b/>
          <w:color w:val="000000" w:themeColor="text1"/>
          <w:sz w:val="22"/>
          <w:szCs w:val="22"/>
          <w:u w:val="single"/>
          <w:lang w:val="en-GB"/>
        </w:rPr>
      </w:pPr>
      <w:r w:rsidRPr="00466C3E">
        <w:rPr>
          <w:rFonts w:ascii="Arial" w:hAnsi="Arial" w:cs="Arial"/>
          <w:b/>
          <w:noProof/>
          <w:color w:val="000000" w:themeColor="text1"/>
          <w:sz w:val="22"/>
          <w:szCs w:val="22"/>
        </w:rPr>
        <w:drawing>
          <wp:inline distT="0" distB="0" distL="0" distR="0" wp14:anchorId="4308C2C5" wp14:editId="576C047A">
            <wp:extent cx="4980290" cy="3732107"/>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4723" cy="3742923"/>
                    </a:xfrm>
                    <a:prstGeom prst="rect">
                      <a:avLst/>
                    </a:prstGeom>
                    <a:noFill/>
                    <a:ln>
                      <a:noFill/>
                    </a:ln>
                  </pic:spPr>
                </pic:pic>
              </a:graphicData>
            </a:graphic>
          </wp:inline>
        </w:drawing>
      </w:r>
    </w:p>
    <w:p w14:paraId="2BE9CA75" w14:textId="2715F6BE" w:rsidR="001243A3" w:rsidRPr="001243A3" w:rsidRDefault="001243A3" w:rsidP="001243A3">
      <w:pPr>
        <w:pStyle w:val="p"/>
        <w:shd w:val="clear" w:color="auto" w:fill="FFFFFF"/>
        <w:spacing w:before="166" w:after="166"/>
        <w:rPr>
          <w:rFonts w:ascii="Arial" w:hAnsi="Arial" w:cs="Arial"/>
          <w:b/>
          <w:color w:val="000000" w:themeColor="text1"/>
          <w:sz w:val="22"/>
          <w:szCs w:val="22"/>
        </w:rPr>
      </w:pPr>
      <w:bookmarkStart w:id="1" w:name="_Toc487632522"/>
      <w:r w:rsidRPr="001243A3">
        <w:rPr>
          <w:rFonts w:ascii="Arial" w:hAnsi="Arial" w:cs="Arial"/>
          <w:b/>
          <w:color w:val="000000" w:themeColor="text1"/>
          <w:sz w:val="22"/>
          <w:szCs w:val="22"/>
        </w:rPr>
        <w:t xml:space="preserve">Figure </w:t>
      </w:r>
      <w:r>
        <w:rPr>
          <w:rFonts w:ascii="Arial" w:hAnsi="Arial" w:cs="Arial"/>
          <w:b/>
          <w:color w:val="000000" w:themeColor="text1"/>
          <w:sz w:val="22"/>
          <w:szCs w:val="22"/>
        </w:rPr>
        <w:t>2.</w:t>
      </w:r>
      <w:r w:rsidRPr="001243A3">
        <w:rPr>
          <w:rFonts w:ascii="Arial" w:hAnsi="Arial" w:cs="Arial"/>
          <w:b/>
          <w:color w:val="000000" w:themeColor="text1"/>
          <w:sz w:val="22"/>
          <w:szCs w:val="22"/>
        </w:rPr>
        <w:t>1.  Chromatogram of Blank Sample</w:t>
      </w:r>
      <w:bookmarkEnd w:id="1"/>
    </w:p>
    <w:p w14:paraId="032EF965" w14:textId="64447070" w:rsidR="001A55D8" w:rsidRDefault="001A55D8">
      <w:pPr>
        <w:rPr>
          <w:rFonts w:ascii="Arial" w:hAnsi="Arial" w:cs="Arial"/>
          <w:b/>
          <w:color w:val="000000" w:themeColor="text1"/>
          <w:sz w:val="22"/>
          <w:szCs w:val="22"/>
        </w:rPr>
      </w:pPr>
      <w:r>
        <w:rPr>
          <w:rFonts w:ascii="Arial" w:hAnsi="Arial" w:cs="Arial"/>
          <w:b/>
          <w:color w:val="000000" w:themeColor="text1"/>
          <w:sz w:val="22"/>
          <w:szCs w:val="22"/>
        </w:rPr>
        <w:br w:type="page"/>
      </w:r>
    </w:p>
    <w:p w14:paraId="309A5D18" w14:textId="77777777" w:rsidR="001243A3" w:rsidRDefault="001243A3" w:rsidP="001F76C3">
      <w:pPr>
        <w:pStyle w:val="p"/>
        <w:shd w:val="clear" w:color="auto" w:fill="FFFFFF"/>
        <w:spacing w:before="166" w:beforeAutospacing="0" w:after="166" w:afterAutospacing="0"/>
        <w:rPr>
          <w:rFonts w:ascii="Arial" w:hAnsi="Arial" w:cs="Arial"/>
          <w:b/>
          <w:color w:val="000000" w:themeColor="text1"/>
          <w:sz w:val="22"/>
          <w:szCs w:val="22"/>
        </w:rPr>
      </w:pPr>
    </w:p>
    <w:p w14:paraId="464DBBE1" w14:textId="77777777" w:rsidR="001F76C3" w:rsidRDefault="001F76C3" w:rsidP="001F76C3">
      <w:r>
        <w:rPr>
          <w:noProof/>
        </w:rPr>
        <w:drawing>
          <wp:inline distT="0" distB="0" distL="0" distR="0" wp14:anchorId="6B48EB09" wp14:editId="676DACB5">
            <wp:extent cx="4320000" cy="32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14:paraId="2F2D89CB" w14:textId="3FC9CBD2" w:rsidR="001F76C3" w:rsidRPr="000719DA" w:rsidRDefault="001F76C3" w:rsidP="001F76C3">
      <w:pPr>
        <w:pStyle w:val="Figures"/>
        <w:framePr w:wrap="around"/>
        <w:rPr>
          <w:rFonts w:ascii="Arial" w:hAnsi="Arial" w:cs="Arial"/>
          <w:color w:val="0070C0"/>
          <w:sz w:val="22"/>
          <w:szCs w:val="22"/>
        </w:rPr>
      </w:pPr>
      <w:bookmarkStart w:id="2" w:name="_Toc487632523"/>
      <w:r w:rsidRPr="000719DA">
        <w:rPr>
          <w:rFonts w:ascii="Arial" w:hAnsi="Arial" w:cs="Arial"/>
          <w:sz w:val="22"/>
          <w:szCs w:val="22"/>
        </w:rPr>
        <w:t>Figure 2.</w:t>
      </w:r>
      <w:r w:rsidR="001243A3">
        <w:rPr>
          <w:rFonts w:ascii="Arial" w:hAnsi="Arial" w:cs="Arial"/>
          <w:sz w:val="22"/>
          <w:szCs w:val="22"/>
        </w:rPr>
        <w:t>2.</w:t>
      </w:r>
      <w:r w:rsidRPr="000719DA">
        <w:rPr>
          <w:rFonts w:ascii="Arial" w:hAnsi="Arial" w:cs="Arial"/>
          <w:sz w:val="22"/>
          <w:szCs w:val="22"/>
        </w:rPr>
        <w:t xml:space="preserve">  Chromatogram of LLOQ (49.6 </w:t>
      </w:r>
      <w:proofErr w:type="spellStart"/>
      <w:r w:rsidRPr="000719DA">
        <w:rPr>
          <w:rFonts w:ascii="Arial" w:hAnsi="Arial" w:cs="Arial"/>
          <w:sz w:val="22"/>
          <w:szCs w:val="22"/>
        </w:rPr>
        <w:t>pg</w:t>
      </w:r>
      <w:proofErr w:type="spellEnd"/>
      <w:r w:rsidRPr="000719DA">
        <w:rPr>
          <w:rFonts w:ascii="Arial" w:hAnsi="Arial" w:cs="Arial"/>
          <w:sz w:val="22"/>
          <w:szCs w:val="22"/>
        </w:rPr>
        <w:t>/mL) LNG</w:t>
      </w:r>
      <w:bookmarkEnd w:id="2"/>
    </w:p>
    <w:p w14:paraId="010C0F89" w14:textId="77777777" w:rsidR="001F76C3" w:rsidRDefault="001F76C3" w:rsidP="001F76C3"/>
    <w:p w14:paraId="46BCA5A1" w14:textId="77777777" w:rsidR="001F76C3" w:rsidRPr="00F46532" w:rsidRDefault="001F76C3" w:rsidP="001F76C3">
      <w:pPr>
        <w:pStyle w:val="p"/>
        <w:shd w:val="clear" w:color="auto" w:fill="FFFFFF"/>
        <w:spacing w:before="166" w:beforeAutospacing="0" w:after="166" w:afterAutospacing="0"/>
        <w:rPr>
          <w:rFonts w:ascii="Arial" w:hAnsi="Arial" w:cs="Arial"/>
          <w:b/>
          <w:color w:val="000000" w:themeColor="text1"/>
          <w:sz w:val="22"/>
          <w:szCs w:val="22"/>
        </w:rPr>
      </w:pPr>
    </w:p>
    <w:p w14:paraId="165C22C4" w14:textId="77777777" w:rsidR="001A55D8" w:rsidRDefault="001A55D8">
      <w:r>
        <w:br w:type="page"/>
      </w:r>
    </w:p>
    <w:p w14:paraId="4E2AE76F" w14:textId="2538FD5A" w:rsidR="001F76C3" w:rsidRDefault="001F76C3" w:rsidP="001F76C3">
      <w:pPr>
        <w:keepNext/>
      </w:pPr>
      <w:r>
        <w:rPr>
          <w:noProof/>
        </w:rPr>
        <w:drawing>
          <wp:inline distT="0" distB="0" distL="0" distR="0" wp14:anchorId="75878014" wp14:editId="6A4987C8">
            <wp:extent cx="4320000" cy="32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14:paraId="5EFD5960" w14:textId="77777777" w:rsidR="001F76C3" w:rsidRPr="000719DA" w:rsidRDefault="001F76C3" w:rsidP="001F76C3">
      <w:pPr>
        <w:rPr>
          <w:rFonts w:ascii="Arial" w:hAnsi="Arial" w:cs="Arial"/>
          <w:b/>
          <w:sz w:val="22"/>
          <w:szCs w:val="22"/>
        </w:rPr>
      </w:pPr>
      <w:r w:rsidRPr="000719DA">
        <w:rPr>
          <w:rFonts w:ascii="Arial" w:hAnsi="Arial" w:cs="Arial"/>
          <w:b/>
          <w:sz w:val="22"/>
          <w:szCs w:val="22"/>
        </w:rPr>
        <w:t>Figure 3.1 Chromatogram of LNG from Study Participant Sample</w:t>
      </w:r>
    </w:p>
    <w:p w14:paraId="385A9FBA" w14:textId="7E17BCFD" w:rsidR="001A55D8" w:rsidRDefault="001A55D8">
      <w:r>
        <w:br w:type="page"/>
      </w:r>
    </w:p>
    <w:p w14:paraId="6FBA25ED" w14:textId="77777777" w:rsidR="001F76C3" w:rsidRDefault="001F76C3" w:rsidP="001F76C3"/>
    <w:p w14:paraId="07AE72F9" w14:textId="77777777" w:rsidR="001F76C3" w:rsidRDefault="001F76C3" w:rsidP="001F76C3">
      <w:pPr>
        <w:keepNext/>
      </w:pPr>
      <w:r>
        <w:rPr>
          <w:noProof/>
        </w:rPr>
        <w:drawing>
          <wp:inline distT="0" distB="0" distL="0" distR="0" wp14:anchorId="21EB0210" wp14:editId="4FBAE3B2">
            <wp:extent cx="4320000" cy="32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0000" cy="3240000"/>
                    </a:xfrm>
                    <a:prstGeom prst="rect">
                      <a:avLst/>
                    </a:prstGeom>
                    <a:noFill/>
                    <a:ln>
                      <a:noFill/>
                    </a:ln>
                  </pic:spPr>
                </pic:pic>
              </a:graphicData>
            </a:graphic>
          </wp:inline>
        </w:drawing>
      </w:r>
    </w:p>
    <w:p w14:paraId="4A7D6A1C" w14:textId="77777777" w:rsidR="001F76C3" w:rsidRPr="000719DA" w:rsidRDefault="001F76C3" w:rsidP="001F76C3">
      <w:pPr>
        <w:pStyle w:val="Caption"/>
        <w:rPr>
          <w:rFonts w:ascii="Arial" w:hAnsi="Arial" w:cs="Arial"/>
          <w:color w:val="auto"/>
          <w:sz w:val="22"/>
          <w:szCs w:val="22"/>
        </w:rPr>
      </w:pPr>
      <w:r w:rsidRPr="000719DA">
        <w:rPr>
          <w:rFonts w:ascii="Arial" w:hAnsi="Arial" w:cs="Arial"/>
          <w:color w:val="auto"/>
          <w:sz w:val="22"/>
          <w:szCs w:val="22"/>
        </w:rPr>
        <w:t>Figure 3.2 Chromatogram of corresponding IS from Study Participant Sample</w:t>
      </w:r>
    </w:p>
    <w:p w14:paraId="4306A972" w14:textId="76578462" w:rsidR="001F76C3" w:rsidRDefault="001F76C3"/>
    <w:sectPr w:rsidR="001F76C3" w:rsidSect="0097409A">
      <w:footerReference w:type="even" r:id="rId22"/>
      <w:footerReference w:type="default" r:id="rId23"/>
      <w:pgSz w:w="12240" w:h="15840"/>
      <w:pgMar w:top="1152" w:right="1152" w:bottom="1152" w:left="1152"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FF0A" w14:textId="77777777" w:rsidR="00F120C9" w:rsidRDefault="00F120C9" w:rsidP="007A3C00">
      <w:r>
        <w:separator/>
      </w:r>
    </w:p>
  </w:endnote>
  <w:endnote w:type="continuationSeparator" w:id="0">
    <w:p w14:paraId="5A9DE677" w14:textId="77777777" w:rsidR="00F120C9" w:rsidRDefault="00F120C9" w:rsidP="007A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B8C5E" w14:textId="77777777" w:rsidR="00F120C9" w:rsidRDefault="00F120C9" w:rsidP="00D11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24705" w14:textId="77777777" w:rsidR="00F120C9" w:rsidRDefault="00F120C9" w:rsidP="00D116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5E83D" w14:textId="096A3225" w:rsidR="00F120C9" w:rsidRDefault="00F120C9" w:rsidP="00D116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F2F">
      <w:rPr>
        <w:rStyle w:val="PageNumber"/>
        <w:noProof/>
      </w:rPr>
      <w:t>13</w:t>
    </w:r>
    <w:r>
      <w:rPr>
        <w:rStyle w:val="PageNumber"/>
      </w:rPr>
      <w:fldChar w:fldCharType="end"/>
    </w:r>
  </w:p>
  <w:p w14:paraId="1EA8B6B4" w14:textId="77777777" w:rsidR="00F120C9" w:rsidRDefault="00F120C9" w:rsidP="00D116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767F1" w14:textId="77777777" w:rsidR="00F120C9" w:rsidRDefault="00F120C9" w:rsidP="007A3C00">
      <w:r>
        <w:separator/>
      </w:r>
    </w:p>
  </w:footnote>
  <w:footnote w:type="continuationSeparator" w:id="0">
    <w:p w14:paraId="3C07672C" w14:textId="77777777" w:rsidR="00F120C9" w:rsidRDefault="00F120C9" w:rsidP="007A3C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6EC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9B4D11"/>
    <w:multiLevelType w:val="hybridMultilevel"/>
    <w:tmpl w:val="7E4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8525BE"/>
    <w:multiLevelType w:val="hybridMultilevel"/>
    <w:tmpl w:val="26EE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hromatography-B&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zvdraz7pdrsue29fnptpewzdavdsfed9rt&quot;&gt;LNG_MTD_Refs&lt;record-ids&gt;&lt;item&gt;5&lt;/item&gt;&lt;item&gt;6&lt;/item&gt;&lt;item&gt;7&lt;/item&gt;&lt;item&gt;8&lt;/item&gt;&lt;item&gt;9&lt;/item&gt;&lt;item&gt;10&lt;/item&gt;&lt;item&gt;11&lt;/item&gt;&lt;item&gt;12&lt;/item&gt;&lt;item&gt;13&lt;/item&gt;&lt;item&gt;14&lt;/item&gt;&lt;item&gt;15&lt;/item&gt;&lt;item&gt;16&lt;/item&gt;&lt;item&gt;17&lt;/item&gt;&lt;item&gt;18&lt;/item&gt;&lt;item&gt;26&lt;/item&gt;&lt;item&gt;27&lt;/item&gt;&lt;item&gt;38&lt;/item&gt;&lt;item&gt;47&lt;/item&gt;&lt;item&gt;48&lt;/item&gt;&lt;item&gt;51&lt;/item&gt;&lt;item&gt;57&lt;/item&gt;&lt;item&gt;61&lt;/item&gt;&lt;item&gt;62&lt;/item&gt;&lt;item&gt;63&lt;/item&gt;&lt;item&gt;64&lt;/item&gt;&lt;item&gt;65&lt;/item&gt;&lt;item&gt;66&lt;/item&gt;&lt;item&gt;67&lt;/item&gt;&lt;/record-ids&gt;&lt;/item&gt;&lt;/Libraries&gt;"/>
  </w:docVars>
  <w:rsids>
    <w:rsidRoot w:val="00F46532"/>
    <w:rsid w:val="0000024C"/>
    <w:rsid w:val="000064DD"/>
    <w:rsid w:val="00007FF7"/>
    <w:rsid w:val="00010792"/>
    <w:rsid w:val="00012B86"/>
    <w:rsid w:val="000160DF"/>
    <w:rsid w:val="000177EA"/>
    <w:rsid w:val="00020BD4"/>
    <w:rsid w:val="00024849"/>
    <w:rsid w:val="00025E05"/>
    <w:rsid w:val="00027982"/>
    <w:rsid w:val="00027CFB"/>
    <w:rsid w:val="000301A3"/>
    <w:rsid w:val="000313DA"/>
    <w:rsid w:val="0003219F"/>
    <w:rsid w:val="000352A8"/>
    <w:rsid w:val="00043509"/>
    <w:rsid w:val="00044ACF"/>
    <w:rsid w:val="00047994"/>
    <w:rsid w:val="0005160E"/>
    <w:rsid w:val="00062CCD"/>
    <w:rsid w:val="00066255"/>
    <w:rsid w:val="000719DA"/>
    <w:rsid w:val="00073094"/>
    <w:rsid w:val="00074EB9"/>
    <w:rsid w:val="00075F31"/>
    <w:rsid w:val="00082558"/>
    <w:rsid w:val="00091D9B"/>
    <w:rsid w:val="000920C9"/>
    <w:rsid w:val="00094B71"/>
    <w:rsid w:val="000969A5"/>
    <w:rsid w:val="00097664"/>
    <w:rsid w:val="000A5686"/>
    <w:rsid w:val="000B0CE4"/>
    <w:rsid w:val="000C10A3"/>
    <w:rsid w:val="000C382D"/>
    <w:rsid w:val="000C387E"/>
    <w:rsid w:val="000D265A"/>
    <w:rsid w:val="000D3971"/>
    <w:rsid w:val="000D4411"/>
    <w:rsid w:val="000D53E6"/>
    <w:rsid w:val="000D5429"/>
    <w:rsid w:val="000D57A4"/>
    <w:rsid w:val="000D6022"/>
    <w:rsid w:val="000D78CE"/>
    <w:rsid w:val="000E070E"/>
    <w:rsid w:val="000E1BC7"/>
    <w:rsid w:val="000E524F"/>
    <w:rsid w:val="000F4CBE"/>
    <w:rsid w:val="000F759F"/>
    <w:rsid w:val="000F76B1"/>
    <w:rsid w:val="0010378C"/>
    <w:rsid w:val="00104AD1"/>
    <w:rsid w:val="00106402"/>
    <w:rsid w:val="00111A98"/>
    <w:rsid w:val="0011318A"/>
    <w:rsid w:val="00115DF3"/>
    <w:rsid w:val="00117D34"/>
    <w:rsid w:val="00120AFE"/>
    <w:rsid w:val="001221A1"/>
    <w:rsid w:val="0012330C"/>
    <w:rsid w:val="001235FA"/>
    <w:rsid w:val="001243A3"/>
    <w:rsid w:val="00124C2E"/>
    <w:rsid w:val="0013536A"/>
    <w:rsid w:val="0013734B"/>
    <w:rsid w:val="00137C6B"/>
    <w:rsid w:val="00140588"/>
    <w:rsid w:val="00142726"/>
    <w:rsid w:val="001472DA"/>
    <w:rsid w:val="00151311"/>
    <w:rsid w:val="00154F82"/>
    <w:rsid w:val="0015607B"/>
    <w:rsid w:val="00156E53"/>
    <w:rsid w:val="00162407"/>
    <w:rsid w:val="001628E7"/>
    <w:rsid w:val="00163DCF"/>
    <w:rsid w:val="00175067"/>
    <w:rsid w:val="00180D42"/>
    <w:rsid w:val="00181690"/>
    <w:rsid w:val="00185EC1"/>
    <w:rsid w:val="001933B7"/>
    <w:rsid w:val="00195CD8"/>
    <w:rsid w:val="001962F3"/>
    <w:rsid w:val="00196682"/>
    <w:rsid w:val="001A16F4"/>
    <w:rsid w:val="001A55D8"/>
    <w:rsid w:val="001A7BE7"/>
    <w:rsid w:val="001B3073"/>
    <w:rsid w:val="001B6C57"/>
    <w:rsid w:val="001D1143"/>
    <w:rsid w:val="001D27D9"/>
    <w:rsid w:val="001D3E2C"/>
    <w:rsid w:val="001E49F5"/>
    <w:rsid w:val="001F1561"/>
    <w:rsid w:val="001F43AA"/>
    <w:rsid w:val="001F743F"/>
    <w:rsid w:val="001F76C3"/>
    <w:rsid w:val="00201CEE"/>
    <w:rsid w:val="00206EB0"/>
    <w:rsid w:val="00211C0B"/>
    <w:rsid w:val="002141DB"/>
    <w:rsid w:val="00215761"/>
    <w:rsid w:val="002321BC"/>
    <w:rsid w:val="002325FD"/>
    <w:rsid w:val="00237EA1"/>
    <w:rsid w:val="00241885"/>
    <w:rsid w:val="00245338"/>
    <w:rsid w:val="0025608A"/>
    <w:rsid w:val="002631E9"/>
    <w:rsid w:val="00267F94"/>
    <w:rsid w:val="00272A57"/>
    <w:rsid w:val="00273F16"/>
    <w:rsid w:val="00277B0F"/>
    <w:rsid w:val="0028067E"/>
    <w:rsid w:val="002824A1"/>
    <w:rsid w:val="00283BB7"/>
    <w:rsid w:val="00292A44"/>
    <w:rsid w:val="002944B0"/>
    <w:rsid w:val="00297C3E"/>
    <w:rsid w:val="002A2BB4"/>
    <w:rsid w:val="002A5650"/>
    <w:rsid w:val="002B49F6"/>
    <w:rsid w:val="002C4DFA"/>
    <w:rsid w:val="002C5F18"/>
    <w:rsid w:val="002C7B28"/>
    <w:rsid w:val="002D056F"/>
    <w:rsid w:val="002D2C4E"/>
    <w:rsid w:val="002D43A1"/>
    <w:rsid w:val="002D497F"/>
    <w:rsid w:val="002D7C14"/>
    <w:rsid w:val="002E02A2"/>
    <w:rsid w:val="002E202B"/>
    <w:rsid w:val="002E3D6D"/>
    <w:rsid w:val="002E4CE4"/>
    <w:rsid w:val="002E70C5"/>
    <w:rsid w:val="002E75A2"/>
    <w:rsid w:val="002F0217"/>
    <w:rsid w:val="002F4D63"/>
    <w:rsid w:val="002F7DCC"/>
    <w:rsid w:val="00305080"/>
    <w:rsid w:val="0030709F"/>
    <w:rsid w:val="0032192A"/>
    <w:rsid w:val="00321E09"/>
    <w:rsid w:val="00322266"/>
    <w:rsid w:val="00324F3F"/>
    <w:rsid w:val="003254D5"/>
    <w:rsid w:val="003261FB"/>
    <w:rsid w:val="00330801"/>
    <w:rsid w:val="00334C75"/>
    <w:rsid w:val="00334F56"/>
    <w:rsid w:val="0034157B"/>
    <w:rsid w:val="00344626"/>
    <w:rsid w:val="00345E54"/>
    <w:rsid w:val="00345EA9"/>
    <w:rsid w:val="00352079"/>
    <w:rsid w:val="00361801"/>
    <w:rsid w:val="00381A55"/>
    <w:rsid w:val="00384F6D"/>
    <w:rsid w:val="00384F91"/>
    <w:rsid w:val="00385A4F"/>
    <w:rsid w:val="00387CF0"/>
    <w:rsid w:val="003934BB"/>
    <w:rsid w:val="003967C0"/>
    <w:rsid w:val="00396B4C"/>
    <w:rsid w:val="003976E2"/>
    <w:rsid w:val="003A1F55"/>
    <w:rsid w:val="003A3581"/>
    <w:rsid w:val="003A4520"/>
    <w:rsid w:val="003A53F9"/>
    <w:rsid w:val="003A6137"/>
    <w:rsid w:val="003B08A5"/>
    <w:rsid w:val="003B3E65"/>
    <w:rsid w:val="003C0013"/>
    <w:rsid w:val="003C14B4"/>
    <w:rsid w:val="003C3478"/>
    <w:rsid w:val="003C5BB0"/>
    <w:rsid w:val="003C6765"/>
    <w:rsid w:val="003C7EC1"/>
    <w:rsid w:val="003D0F0E"/>
    <w:rsid w:val="003D651C"/>
    <w:rsid w:val="003E4786"/>
    <w:rsid w:val="003E49A2"/>
    <w:rsid w:val="003E4F0C"/>
    <w:rsid w:val="003F1B65"/>
    <w:rsid w:val="003F214E"/>
    <w:rsid w:val="003F24B3"/>
    <w:rsid w:val="003F2DBF"/>
    <w:rsid w:val="003F37AA"/>
    <w:rsid w:val="003F51A1"/>
    <w:rsid w:val="003F7312"/>
    <w:rsid w:val="00401E12"/>
    <w:rsid w:val="004035F7"/>
    <w:rsid w:val="00403DEE"/>
    <w:rsid w:val="00403ECE"/>
    <w:rsid w:val="004068F1"/>
    <w:rsid w:val="00407CD1"/>
    <w:rsid w:val="004118B4"/>
    <w:rsid w:val="00414DEB"/>
    <w:rsid w:val="0042271F"/>
    <w:rsid w:val="00425F95"/>
    <w:rsid w:val="00427AC8"/>
    <w:rsid w:val="00431EDA"/>
    <w:rsid w:val="004326A0"/>
    <w:rsid w:val="004329C7"/>
    <w:rsid w:val="004342DB"/>
    <w:rsid w:val="00442ED6"/>
    <w:rsid w:val="00443095"/>
    <w:rsid w:val="00443419"/>
    <w:rsid w:val="00444535"/>
    <w:rsid w:val="004464A5"/>
    <w:rsid w:val="004470ED"/>
    <w:rsid w:val="00447A89"/>
    <w:rsid w:val="00453552"/>
    <w:rsid w:val="00453B28"/>
    <w:rsid w:val="00456723"/>
    <w:rsid w:val="0045718F"/>
    <w:rsid w:val="00466C3E"/>
    <w:rsid w:val="00466E27"/>
    <w:rsid w:val="00467BD9"/>
    <w:rsid w:val="00471C3F"/>
    <w:rsid w:val="00473AA7"/>
    <w:rsid w:val="004770AA"/>
    <w:rsid w:val="0047789E"/>
    <w:rsid w:val="004815E4"/>
    <w:rsid w:val="00485244"/>
    <w:rsid w:val="004875E1"/>
    <w:rsid w:val="00492ED5"/>
    <w:rsid w:val="004934F2"/>
    <w:rsid w:val="0049551C"/>
    <w:rsid w:val="00496369"/>
    <w:rsid w:val="004979D1"/>
    <w:rsid w:val="004A14FB"/>
    <w:rsid w:val="004A56C2"/>
    <w:rsid w:val="004B1FC6"/>
    <w:rsid w:val="004B4D5B"/>
    <w:rsid w:val="004B5A4D"/>
    <w:rsid w:val="004B642A"/>
    <w:rsid w:val="004C51E5"/>
    <w:rsid w:val="004D422D"/>
    <w:rsid w:val="004D49B1"/>
    <w:rsid w:val="004D517C"/>
    <w:rsid w:val="004D5AFD"/>
    <w:rsid w:val="004D7C10"/>
    <w:rsid w:val="004E7A6E"/>
    <w:rsid w:val="004F2A59"/>
    <w:rsid w:val="005124BA"/>
    <w:rsid w:val="00514961"/>
    <w:rsid w:val="00514B3D"/>
    <w:rsid w:val="00514D94"/>
    <w:rsid w:val="0051773C"/>
    <w:rsid w:val="0052522B"/>
    <w:rsid w:val="00532F4D"/>
    <w:rsid w:val="00534387"/>
    <w:rsid w:val="005422CC"/>
    <w:rsid w:val="00542365"/>
    <w:rsid w:val="00547F40"/>
    <w:rsid w:val="00551317"/>
    <w:rsid w:val="00551D61"/>
    <w:rsid w:val="0055296D"/>
    <w:rsid w:val="00552A1F"/>
    <w:rsid w:val="005538DD"/>
    <w:rsid w:val="00553E0C"/>
    <w:rsid w:val="00555ED4"/>
    <w:rsid w:val="00556CF8"/>
    <w:rsid w:val="00561913"/>
    <w:rsid w:val="0056382D"/>
    <w:rsid w:val="00564F1A"/>
    <w:rsid w:val="00570E30"/>
    <w:rsid w:val="00574682"/>
    <w:rsid w:val="00575791"/>
    <w:rsid w:val="0058025F"/>
    <w:rsid w:val="00581564"/>
    <w:rsid w:val="0058411D"/>
    <w:rsid w:val="00584471"/>
    <w:rsid w:val="00587AB3"/>
    <w:rsid w:val="00590948"/>
    <w:rsid w:val="00592E9A"/>
    <w:rsid w:val="0059644E"/>
    <w:rsid w:val="00597B5E"/>
    <w:rsid w:val="005A2A2B"/>
    <w:rsid w:val="005A320F"/>
    <w:rsid w:val="005A35F5"/>
    <w:rsid w:val="005A4640"/>
    <w:rsid w:val="005A7188"/>
    <w:rsid w:val="005B2AAB"/>
    <w:rsid w:val="005C1A5A"/>
    <w:rsid w:val="005C3E8A"/>
    <w:rsid w:val="005C78A0"/>
    <w:rsid w:val="005D07FB"/>
    <w:rsid w:val="005D3288"/>
    <w:rsid w:val="005D6E55"/>
    <w:rsid w:val="005E17EF"/>
    <w:rsid w:val="005F0224"/>
    <w:rsid w:val="005F3837"/>
    <w:rsid w:val="0060616D"/>
    <w:rsid w:val="00613A1D"/>
    <w:rsid w:val="00615400"/>
    <w:rsid w:val="00616018"/>
    <w:rsid w:val="00616DA4"/>
    <w:rsid w:val="00621E13"/>
    <w:rsid w:val="00621FB1"/>
    <w:rsid w:val="00625264"/>
    <w:rsid w:val="006279C2"/>
    <w:rsid w:val="00627C9F"/>
    <w:rsid w:val="0063049C"/>
    <w:rsid w:val="00630FEB"/>
    <w:rsid w:val="00633049"/>
    <w:rsid w:val="0063309B"/>
    <w:rsid w:val="00641C51"/>
    <w:rsid w:val="006427A6"/>
    <w:rsid w:val="00642D0F"/>
    <w:rsid w:val="00647193"/>
    <w:rsid w:val="00655934"/>
    <w:rsid w:val="00657B8F"/>
    <w:rsid w:val="0066119E"/>
    <w:rsid w:val="00663BFE"/>
    <w:rsid w:val="006668E4"/>
    <w:rsid w:val="0067248C"/>
    <w:rsid w:val="00681780"/>
    <w:rsid w:val="006830DA"/>
    <w:rsid w:val="006874DB"/>
    <w:rsid w:val="0069345C"/>
    <w:rsid w:val="00694C3D"/>
    <w:rsid w:val="00697786"/>
    <w:rsid w:val="006A48FB"/>
    <w:rsid w:val="006A59B2"/>
    <w:rsid w:val="006B117B"/>
    <w:rsid w:val="006B715C"/>
    <w:rsid w:val="00702A4B"/>
    <w:rsid w:val="0070423C"/>
    <w:rsid w:val="00707BD4"/>
    <w:rsid w:val="00711DD2"/>
    <w:rsid w:val="00717FC6"/>
    <w:rsid w:val="007309E4"/>
    <w:rsid w:val="00732633"/>
    <w:rsid w:val="007366A7"/>
    <w:rsid w:val="00740EBD"/>
    <w:rsid w:val="00744E90"/>
    <w:rsid w:val="00745CA9"/>
    <w:rsid w:val="007533FE"/>
    <w:rsid w:val="00754D43"/>
    <w:rsid w:val="0075535E"/>
    <w:rsid w:val="00764125"/>
    <w:rsid w:val="007645B5"/>
    <w:rsid w:val="0076546F"/>
    <w:rsid w:val="00765E72"/>
    <w:rsid w:val="00774F0F"/>
    <w:rsid w:val="0077756C"/>
    <w:rsid w:val="00777C94"/>
    <w:rsid w:val="00782A45"/>
    <w:rsid w:val="00792375"/>
    <w:rsid w:val="00793164"/>
    <w:rsid w:val="007A0E56"/>
    <w:rsid w:val="007A3C00"/>
    <w:rsid w:val="007A797C"/>
    <w:rsid w:val="007B1ECF"/>
    <w:rsid w:val="007B7F46"/>
    <w:rsid w:val="007C0361"/>
    <w:rsid w:val="007C211F"/>
    <w:rsid w:val="007C4543"/>
    <w:rsid w:val="007C7DCD"/>
    <w:rsid w:val="007D126C"/>
    <w:rsid w:val="007D24D0"/>
    <w:rsid w:val="007E4180"/>
    <w:rsid w:val="007E7F89"/>
    <w:rsid w:val="007F0D44"/>
    <w:rsid w:val="007F62A9"/>
    <w:rsid w:val="007F7F4E"/>
    <w:rsid w:val="0080760F"/>
    <w:rsid w:val="00810B6C"/>
    <w:rsid w:val="00810C21"/>
    <w:rsid w:val="008158FC"/>
    <w:rsid w:val="0081648A"/>
    <w:rsid w:val="0082317B"/>
    <w:rsid w:val="00824C8C"/>
    <w:rsid w:val="008260EB"/>
    <w:rsid w:val="008314CF"/>
    <w:rsid w:val="008344F0"/>
    <w:rsid w:val="0083647C"/>
    <w:rsid w:val="0084761B"/>
    <w:rsid w:val="00847EE5"/>
    <w:rsid w:val="0085306E"/>
    <w:rsid w:val="0085719A"/>
    <w:rsid w:val="00863B11"/>
    <w:rsid w:val="00865679"/>
    <w:rsid w:val="00866C90"/>
    <w:rsid w:val="00866F99"/>
    <w:rsid w:val="00876AD5"/>
    <w:rsid w:val="00877A03"/>
    <w:rsid w:val="00883D82"/>
    <w:rsid w:val="0088554B"/>
    <w:rsid w:val="00887C84"/>
    <w:rsid w:val="0089313E"/>
    <w:rsid w:val="008A516E"/>
    <w:rsid w:val="008A5F5F"/>
    <w:rsid w:val="008A6924"/>
    <w:rsid w:val="008A6A13"/>
    <w:rsid w:val="008B6D3E"/>
    <w:rsid w:val="008B70A2"/>
    <w:rsid w:val="008C0B83"/>
    <w:rsid w:val="008C44F4"/>
    <w:rsid w:val="008C5114"/>
    <w:rsid w:val="008D2774"/>
    <w:rsid w:val="008D3084"/>
    <w:rsid w:val="008E269C"/>
    <w:rsid w:val="008E6547"/>
    <w:rsid w:val="008F5445"/>
    <w:rsid w:val="00905E93"/>
    <w:rsid w:val="00912665"/>
    <w:rsid w:val="009161DA"/>
    <w:rsid w:val="00920A05"/>
    <w:rsid w:val="00923C7E"/>
    <w:rsid w:val="0092745B"/>
    <w:rsid w:val="00932D93"/>
    <w:rsid w:val="009408AC"/>
    <w:rsid w:val="009502A5"/>
    <w:rsid w:val="00954FED"/>
    <w:rsid w:val="00960AEA"/>
    <w:rsid w:val="00964298"/>
    <w:rsid w:val="00972B9D"/>
    <w:rsid w:val="0097409A"/>
    <w:rsid w:val="009745AE"/>
    <w:rsid w:val="009755ED"/>
    <w:rsid w:val="0099379C"/>
    <w:rsid w:val="00994125"/>
    <w:rsid w:val="009A685D"/>
    <w:rsid w:val="009B059E"/>
    <w:rsid w:val="009B4585"/>
    <w:rsid w:val="009C13C3"/>
    <w:rsid w:val="009C1ED8"/>
    <w:rsid w:val="009C3BAB"/>
    <w:rsid w:val="009D3301"/>
    <w:rsid w:val="009D4C5F"/>
    <w:rsid w:val="009E00D9"/>
    <w:rsid w:val="009E1C81"/>
    <w:rsid w:val="009E2C55"/>
    <w:rsid w:val="009E792E"/>
    <w:rsid w:val="009F0F5D"/>
    <w:rsid w:val="009F4254"/>
    <w:rsid w:val="00A0205A"/>
    <w:rsid w:val="00A04FD6"/>
    <w:rsid w:val="00A06615"/>
    <w:rsid w:val="00A06B48"/>
    <w:rsid w:val="00A07377"/>
    <w:rsid w:val="00A07803"/>
    <w:rsid w:val="00A13BE6"/>
    <w:rsid w:val="00A14FDD"/>
    <w:rsid w:val="00A1545F"/>
    <w:rsid w:val="00A170B4"/>
    <w:rsid w:val="00A201C3"/>
    <w:rsid w:val="00A21017"/>
    <w:rsid w:val="00A21921"/>
    <w:rsid w:val="00A22DF1"/>
    <w:rsid w:val="00A3084A"/>
    <w:rsid w:val="00A30C61"/>
    <w:rsid w:val="00A3158A"/>
    <w:rsid w:val="00A3195D"/>
    <w:rsid w:val="00A40F2F"/>
    <w:rsid w:val="00A43128"/>
    <w:rsid w:val="00A50AF2"/>
    <w:rsid w:val="00A51D6A"/>
    <w:rsid w:val="00A5354E"/>
    <w:rsid w:val="00A569A5"/>
    <w:rsid w:val="00A60615"/>
    <w:rsid w:val="00A607E3"/>
    <w:rsid w:val="00A6371D"/>
    <w:rsid w:val="00A63E3B"/>
    <w:rsid w:val="00A73AD6"/>
    <w:rsid w:val="00A844B0"/>
    <w:rsid w:val="00A868D7"/>
    <w:rsid w:val="00A91AED"/>
    <w:rsid w:val="00A949CB"/>
    <w:rsid w:val="00AA3F42"/>
    <w:rsid w:val="00AA53B8"/>
    <w:rsid w:val="00AA5DE0"/>
    <w:rsid w:val="00AA78B0"/>
    <w:rsid w:val="00AB09DC"/>
    <w:rsid w:val="00AB5095"/>
    <w:rsid w:val="00AC012D"/>
    <w:rsid w:val="00AC140F"/>
    <w:rsid w:val="00AC1F27"/>
    <w:rsid w:val="00AC4A2D"/>
    <w:rsid w:val="00AC788E"/>
    <w:rsid w:val="00AE4EB6"/>
    <w:rsid w:val="00AE5B11"/>
    <w:rsid w:val="00AF2F43"/>
    <w:rsid w:val="00B01273"/>
    <w:rsid w:val="00B0261F"/>
    <w:rsid w:val="00B027FA"/>
    <w:rsid w:val="00B030BC"/>
    <w:rsid w:val="00B07711"/>
    <w:rsid w:val="00B10871"/>
    <w:rsid w:val="00B12C3B"/>
    <w:rsid w:val="00B14F0E"/>
    <w:rsid w:val="00B15501"/>
    <w:rsid w:val="00B15D23"/>
    <w:rsid w:val="00B23E2C"/>
    <w:rsid w:val="00B2582E"/>
    <w:rsid w:val="00B40214"/>
    <w:rsid w:val="00B40CF9"/>
    <w:rsid w:val="00B45C00"/>
    <w:rsid w:val="00B50E2E"/>
    <w:rsid w:val="00B54345"/>
    <w:rsid w:val="00B61378"/>
    <w:rsid w:val="00B63D45"/>
    <w:rsid w:val="00B640AF"/>
    <w:rsid w:val="00B64F05"/>
    <w:rsid w:val="00B7666F"/>
    <w:rsid w:val="00B81165"/>
    <w:rsid w:val="00B9169A"/>
    <w:rsid w:val="00B91CC9"/>
    <w:rsid w:val="00B92048"/>
    <w:rsid w:val="00BA1B00"/>
    <w:rsid w:val="00BA328A"/>
    <w:rsid w:val="00BA5D18"/>
    <w:rsid w:val="00BA7400"/>
    <w:rsid w:val="00BB247B"/>
    <w:rsid w:val="00BB3517"/>
    <w:rsid w:val="00BC423A"/>
    <w:rsid w:val="00BC4378"/>
    <w:rsid w:val="00BC4BFB"/>
    <w:rsid w:val="00BD0DCB"/>
    <w:rsid w:val="00BE14CC"/>
    <w:rsid w:val="00BE749E"/>
    <w:rsid w:val="00BF43C3"/>
    <w:rsid w:val="00C02E0B"/>
    <w:rsid w:val="00C04A14"/>
    <w:rsid w:val="00C0709E"/>
    <w:rsid w:val="00C1057E"/>
    <w:rsid w:val="00C1066C"/>
    <w:rsid w:val="00C11872"/>
    <w:rsid w:val="00C15733"/>
    <w:rsid w:val="00C164B8"/>
    <w:rsid w:val="00C23858"/>
    <w:rsid w:val="00C30F71"/>
    <w:rsid w:val="00C31102"/>
    <w:rsid w:val="00C34DD0"/>
    <w:rsid w:val="00C40266"/>
    <w:rsid w:val="00C435CA"/>
    <w:rsid w:val="00C44771"/>
    <w:rsid w:val="00C468F1"/>
    <w:rsid w:val="00C514F3"/>
    <w:rsid w:val="00C51BE7"/>
    <w:rsid w:val="00C565ED"/>
    <w:rsid w:val="00C63CE0"/>
    <w:rsid w:val="00C647D5"/>
    <w:rsid w:val="00C652A5"/>
    <w:rsid w:val="00C6560E"/>
    <w:rsid w:val="00C67EDE"/>
    <w:rsid w:val="00C70D86"/>
    <w:rsid w:val="00C7498E"/>
    <w:rsid w:val="00C76CDD"/>
    <w:rsid w:val="00C80DFC"/>
    <w:rsid w:val="00C869ED"/>
    <w:rsid w:val="00C87048"/>
    <w:rsid w:val="00C904AA"/>
    <w:rsid w:val="00C91616"/>
    <w:rsid w:val="00C92D24"/>
    <w:rsid w:val="00C93EDD"/>
    <w:rsid w:val="00C955D0"/>
    <w:rsid w:val="00CA09EC"/>
    <w:rsid w:val="00CB3877"/>
    <w:rsid w:val="00CC1261"/>
    <w:rsid w:val="00CC4360"/>
    <w:rsid w:val="00CC619D"/>
    <w:rsid w:val="00CC74F7"/>
    <w:rsid w:val="00CD7D81"/>
    <w:rsid w:val="00CE0C2E"/>
    <w:rsid w:val="00CE312C"/>
    <w:rsid w:val="00CE5242"/>
    <w:rsid w:val="00CE77F4"/>
    <w:rsid w:val="00CF0157"/>
    <w:rsid w:val="00CF62DD"/>
    <w:rsid w:val="00CF7ADD"/>
    <w:rsid w:val="00D0241E"/>
    <w:rsid w:val="00D116B2"/>
    <w:rsid w:val="00D12EDB"/>
    <w:rsid w:val="00D14E30"/>
    <w:rsid w:val="00D203D6"/>
    <w:rsid w:val="00D21D74"/>
    <w:rsid w:val="00D23298"/>
    <w:rsid w:val="00D24256"/>
    <w:rsid w:val="00D2620A"/>
    <w:rsid w:val="00D330FD"/>
    <w:rsid w:val="00D34F67"/>
    <w:rsid w:val="00D40555"/>
    <w:rsid w:val="00D415D2"/>
    <w:rsid w:val="00D44FB7"/>
    <w:rsid w:val="00D45609"/>
    <w:rsid w:val="00D459D4"/>
    <w:rsid w:val="00D52E1B"/>
    <w:rsid w:val="00D54B42"/>
    <w:rsid w:val="00D5687D"/>
    <w:rsid w:val="00D6139D"/>
    <w:rsid w:val="00D616B2"/>
    <w:rsid w:val="00D62A7D"/>
    <w:rsid w:val="00D6344D"/>
    <w:rsid w:val="00D656D5"/>
    <w:rsid w:val="00D657C2"/>
    <w:rsid w:val="00D660DE"/>
    <w:rsid w:val="00D67094"/>
    <w:rsid w:val="00D70FCD"/>
    <w:rsid w:val="00D7165F"/>
    <w:rsid w:val="00D73356"/>
    <w:rsid w:val="00D74388"/>
    <w:rsid w:val="00D74DE0"/>
    <w:rsid w:val="00D75328"/>
    <w:rsid w:val="00D75988"/>
    <w:rsid w:val="00D81A83"/>
    <w:rsid w:val="00D84B61"/>
    <w:rsid w:val="00D8599A"/>
    <w:rsid w:val="00D87C5A"/>
    <w:rsid w:val="00D90768"/>
    <w:rsid w:val="00D91C56"/>
    <w:rsid w:val="00D932C2"/>
    <w:rsid w:val="00D974F8"/>
    <w:rsid w:val="00DA73D2"/>
    <w:rsid w:val="00DA7C02"/>
    <w:rsid w:val="00DB169C"/>
    <w:rsid w:val="00DB45B3"/>
    <w:rsid w:val="00DB4B3D"/>
    <w:rsid w:val="00DB70F6"/>
    <w:rsid w:val="00DC5786"/>
    <w:rsid w:val="00DD1F1B"/>
    <w:rsid w:val="00DD1F3D"/>
    <w:rsid w:val="00DD6923"/>
    <w:rsid w:val="00DE2FC8"/>
    <w:rsid w:val="00DE3620"/>
    <w:rsid w:val="00DE6FBE"/>
    <w:rsid w:val="00DE79B6"/>
    <w:rsid w:val="00DF39CA"/>
    <w:rsid w:val="00DF6252"/>
    <w:rsid w:val="00E014EE"/>
    <w:rsid w:val="00E04A63"/>
    <w:rsid w:val="00E059B0"/>
    <w:rsid w:val="00E076F5"/>
    <w:rsid w:val="00E17BC7"/>
    <w:rsid w:val="00E24A2E"/>
    <w:rsid w:val="00E2762F"/>
    <w:rsid w:val="00E32F3D"/>
    <w:rsid w:val="00E338F5"/>
    <w:rsid w:val="00E40B99"/>
    <w:rsid w:val="00E52F4D"/>
    <w:rsid w:val="00E56FB5"/>
    <w:rsid w:val="00E6575F"/>
    <w:rsid w:val="00E6733E"/>
    <w:rsid w:val="00E67D5C"/>
    <w:rsid w:val="00E712EC"/>
    <w:rsid w:val="00E71B04"/>
    <w:rsid w:val="00E7576B"/>
    <w:rsid w:val="00E77254"/>
    <w:rsid w:val="00E80F64"/>
    <w:rsid w:val="00E8149B"/>
    <w:rsid w:val="00E81B11"/>
    <w:rsid w:val="00E82E2E"/>
    <w:rsid w:val="00E84710"/>
    <w:rsid w:val="00E85ACC"/>
    <w:rsid w:val="00E87EEE"/>
    <w:rsid w:val="00E91F23"/>
    <w:rsid w:val="00EA0256"/>
    <w:rsid w:val="00EA2E2C"/>
    <w:rsid w:val="00EA708C"/>
    <w:rsid w:val="00EB4F68"/>
    <w:rsid w:val="00EB536B"/>
    <w:rsid w:val="00EB548B"/>
    <w:rsid w:val="00EB5F5B"/>
    <w:rsid w:val="00EC114E"/>
    <w:rsid w:val="00EC4B57"/>
    <w:rsid w:val="00EC78E7"/>
    <w:rsid w:val="00ED450E"/>
    <w:rsid w:val="00ED7E2F"/>
    <w:rsid w:val="00EE2892"/>
    <w:rsid w:val="00EF05E9"/>
    <w:rsid w:val="00EF0E41"/>
    <w:rsid w:val="00EF782E"/>
    <w:rsid w:val="00EF7D99"/>
    <w:rsid w:val="00F016B5"/>
    <w:rsid w:val="00F03AB0"/>
    <w:rsid w:val="00F11091"/>
    <w:rsid w:val="00F1113F"/>
    <w:rsid w:val="00F120C9"/>
    <w:rsid w:val="00F2418C"/>
    <w:rsid w:val="00F260ED"/>
    <w:rsid w:val="00F3166B"/>
    <w:rsid w:val="00F32B6D"/>
    <w:rsid w:val="00F35C97"/>
    <w:rsid w:val="00F40214"/>
    <w:rsid w:val="00F41DE4"/>
    <w:rsid w:val="00F420AB"/>
    <w:rsid w:val="00F44BC4"/>
    <w:rsid w:val="00F45855"/>
    <w:rsid w:val="00F46532"/>
    <w:rsid w:val="00F53963"/>
    <w:rsid w:val="00F55AE2"/>
    <w:rsid w:val="00F62BF0"/>
    <w:rsid w:val="00F648ED"/>
    <w:rsid w:val="00F7687D"/>
    <w:rsid w:val="00F81721"/>
    <w:rsid w:val="00F934B2"/>
    <w:rsid w:val="00F9364C"/>
    <w:rsid w:val="00F954E6"/>
    <w:rsid w:val="00F96CBE"/>
    <w:rsid w:val="00F96EB3"/>
    <w:rsid w:val="00FA0298"/>
    <w:rsid w:val="00FA4C42"/>
    <w:rsid w:val="00FA696A"/>
    <w:rsid w:val="00FB5733"/>
    <w:rsid w:val="00FC2B0E"/>
    <w:rsid w:val="00FC4748"/>
    <w:rsid w:val="00FD238E"/>
    <w:rsid w:val="00FD5A4E"/>
    <w:rsid w:val="00FD661F"/>
    <w:rsid w:val="00FD77E7"/>
    <w:rsid w:val="00FE044A"/>
    <w:rsid w:val="00FE6433"/>
    <w:rsid w:val="00FF397A"/>
    <w:rsid w:val="00FF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1516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32"/>
  </w:style>
  <w:style w:type="paragraph" w:styleId="Heading1">
    <w:name w:val="heading 1"/>
    <w:basedOn w:val="Normal"/>
    <w:next w:val="Normal"/>
    <w:link w:val="Heading1Char"/>
    <w:uiPriority w:val="9"/>
    <w:qFormat/>
    <w:rsid w:val="00F465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465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32"/>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F46532"/>
    <w:rPr>
      <w:sz w:val="18"/>
      <w:szCs w:val="18"/>
    </w:rPr>
  </w:style>
  <w:style w:type="paragraph" w:styleId="CommentText">
    <w:name w:val="annotation text"/>
    <w:basedOn w:val="Normal"/>
    <w:link w:val="CommentTextChar"/>
    <w:uiPriority w:val="99"/>
    <w:semiHidden/>
    <w:unhideWhenUsed/>
    <w:rsid w:val="00F46532"/>
  </w:style>
  <w:style w:type="character" w:customStyle="1" w:styleId="CommentTextChar">
    <w:name w:val="Comment Text Char"/>
    <w:basedOn w:val="DefaultParagraphFont"/>
    <w:link w:val="CommentText"/>
    <w:uiPriority w:val="99"/>
    <w:semiHidden/>
    <w:rsid w:val="00F46532"/>
  </w:style>
  <w:style w:type="paragraph" w:styleId="BalloonText">
    <w:name w:val="Balloon Text"/>
    <w:basedOn w:val="Normal"/>
    <w:link w:val="BalloonTextChar"/>
    <w:uiPriority w:val="99"/>
    <w:semiHidden/>
    <w:unhideWhenUsed/>
    <w:rsid w:val="00F46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532"/>
    <w:rPr>
      <w:rFonts w:ascii="Lucida Grande" w:hAnsi="Lucida Grande" w:cs="Lucida Grande"/>
      <w:sz w:val="18"/>
      <w:szCs w:val="18"/>
    </w:rPr>
  </w:style>
  <w:style w:type="paragraph" w:styleId="Caption">
    <w:name w:val="caption"/>
    <w:basedOn w:val="Normal"/>
    <w:next w:val="Normal"/>
    <w:uiPriority w:val="35"/>
    <w:unhideWhenUsed/>
    <w:qFormat/>
    <w:rsid w:val="00F46532"/>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F4653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46532"/>
  </w:style>
  <w:style w:type="paragraph" w:customStyle="1" w:styleId="p">
    <w:name w:val="p"/>
    <w:basedOn w:val="Normal"/>
    <w:rsid w:val="00F46532"/>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F46532"/>
    <w:pPr>
      <w:jc w:val="center"/>
    </w:pPr>
    <w:rPr>
      <w:rFonts w:ascii="Arial" w:hAnsi="Arial" w:cs="Arial"/>
      <w:sz w:val="22"/>
    </w:rPr>
  </w:style>
  <w:style w:type="paragraph" w:customStyle="1" w:styleId="EndNoteBibliography">
    <w:name w:val="EndNote Bibliography"/>
    <w:basedOn w:val="Normal"/>
    <w:autoRedefine/>
    <w:rsid w:val="00D75328"/>
    <w:rPr>
      <w:rFonts w:ascii="Arial" w:hAnsi="Arial" w:cs="Arial"/>
      <w:sz w:val="22"/>
    </w:rPr>
  </w:style>
  <w:style w:type="character" w:styleId="Hyperlink">
    <w:name w:val="Hyperlink"/>
    <w:basedOn w:val="DefaultParagraphFont"/>
    <w:uiPriority w:val="99"/>
    <w:unhideWhenUsed/>
    <w:rsid w:val="00F465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24256"/>
    <w:rPr>
      <w:b/>
      <w:bCs/>
      <w:sz w:val="20"/>
      <w:szCs w:val="20"/>
    </w:rPr>
  </w:style>
  <w:style w:type="character" w:customStyle="1" w:styleId="CommentSubjectChar">
    <w:name w:val="Comment Subject Char"/>
    <w:basedOn w:val="CommentTextChar"/>
    <w:link w:val="CommentSubject"/>
    <w:uiPriority w:val="99"/>
    <w:semiHidden/>
    <w:rsid w:val="00D24256"/>
    <w:rPr>
      <w:b/>
      <w:bCs/>
      <w:sz w:val="20"/>
      <w:szCs w:val="20"/>
    </w:rPr>
  </w:style>
  <w:style w:type="paragraph" w:styleId="Revision">
    <w:name w:val="Revision"/>
    <w:hidden/>
    <w:uiPriority w:val="99"/>
    <w:semiHidden/>
    <w:rsid w:val="000D4411"/>
  </w:style>
  <w:style w:type="paragraph" w:styleId="Header">
    <w:name w:val="header"/>
    <w:basedOn w:val="Normal"/>
    <w:link w:val="HeaderChar"/>
    <w:uiPriority w:val="99"/>
    <w:unhideWhenUsed/>
    <w:rsid w:val="007A3C00"/>
    <w:pPr>
      <w:tabs>
        <w:tab w:val="center" w:pos="4320"/>
        <w:tab w:val="right" w:pos="8640"/>
      </w:tabs>
    </w:pPr>
  </w:style>
  <w:style w:type="character" w:customStyle="1" w:styleId="HeaderChar">
    <w:name w:val="Header Char"/>
    <w:basedOn w:val="DefaultParagraphFont"/>
    <w:link w:val="Header"/>
    <w:uiPriority w:val="99"/>
    <w:rsid w:val="007A3C00"/>
  </w:style>
  <w:style w:type="paragraph" w:styleId="Footer">
    <w:name w:val="footer"/>
    <w:basedOn w:val="Normal"/>
    <w:link w:val="FooterChar"/>
    <w:uiPriority w:val="99"/>
    <w:unhideWhenUsed/>
    <w:rsid w:val="007A3C00"/>
    <w:pPr>
      <w:tabs>
        <w:tab w:val="center" w:pos="4320"/>
        <w:tab w:val="right" w:pos="8640"/>
      </w:tabs>
    </w:pPr>
  </w:style>
  <w:style w:type="character" w:customStyle="1" w:styleId="FooterChar">
    <w:name w:val="Footer Char"/>
    <w:basedOn w:val="DefaultParagraphFont"/>
    <w:link w:val="Footer"/>
    <w:uiPriority w:val="99"/>
    <w:rsid w:val="007A3C00"/>
  </w:style>
  <w:style w:type="paragraph" w:styleId="ListParagraph">
    <w:name w:val="List Paragraph"/>
    <w:basedOn w:val="Normal"/>
    <w:uiPriority w:val="34"/>
    <w:qFormat/>
    <w:rsid w:val="00C93EDD"/>
    <w:pPr>
      <w:ind w:left="720"/>
      <w:contextualSpacing/>
    </w:pPr>
  </w:style>
  <w:style w:type="character" w:styleId="PageNumber">
    <w:name w:val="page number"/>
    <w:basedOn w:val="DefaultParagraphFont"/>
    <w:uiPriority w:val="99"/>
    <w:unhideWhenUsed/>
    <w:rsid w:val="00C565ED"/>
    <w:rPr>
      <w:rFonts w:ascii="Arial" w:hAnsi="Arial"/>
    </w:rPr>
  </w:style>
  <w:style w:type="paragraph" w:customStyle="1" w:styleId="Figures">
    <w:name w:val="Figures"/>
    <w:basedOn w:val="TableofFigures"/>
    <w:link w:val="FiguresChar"/>
    <w:qFormat/>
    <w:rsid w:val="00B23E2C"/>
    <w:pPr>
      <w:framePr w:hSpace="180" w:wrap="around" w:vAnchor="text" w:hAnchor="margin" w:y="72"/>
      <w:tabs>
        <w:tab w:val="right" w:leader="dot" w:pos="9214"/>
      </w:tabs>
      <w:spacing w:before="57"/>
      <w:ind w:left="993" w:hanging="993"/>
    </w:pPr>
    <w:rPr>
      <w:rFonts w:ascii="Times New Roman" w:eastAsia="Times New Roman" w:hAnsi="Times New Roman" w:cs="Times New Roman"/>
      <w:b/>
      <w:snapToGrid w:val="0"/>
    </w:rPr>
  </w:style>
  <w:style w:type="character" w:customStyle="1" w:styleId="FiguresChar">
    <w:name w:val="Figures Char"/>
    <w:basedOn w:val="DefaultParagraphFont"/>
    <w:link w:val="Figures"/>
    <w:rsid w:val="00B23E2C"/>
    <w:rPr>
      <w:rFonts w:ascii="Times New Roman" w:eastAsia="Times New Roman" w:hAnsi="Times New Roman" w:cs="Times New Roman"/>
      <w:b/>
      <w:snapToGrid w:val="0"/>
    </w:rPr>
  </w:style>
  <w:style w:type="paragraph" w:styleId="TableofFigures">
    <w:name w:val="table of figures"/>
    <w:basedOn w:val="Normal"/>
    <w:next w:val="Normal"/>
    <w:uiPriority w:val="99"/>
    <w:semiHidden/>
    <w:unhideWhenUsed/>
    <w:rsid w:val="00B23E2C"/>
  </w:style>
  <w:style w:type="character" w:styleId="LineNumber">
    <w:name w:val="line number"/>
    <w:basedOn w:val="DefaultParagraphFont"/>
    <w:uiPriority w:val="99"/>
    <w:unhideWhenUsed/>
    <w:rsid w:val="0034157B"/>
    <w:rPr>
      <w:rFonts w:ascii="Arial" w:hAnsi="Arial"/>
      <w:sz w:val="22"/>
    </w:rPr>
  </w:style>
  <w:style w:type="character" w:customStyle="1" w:styleId="highlight">
    <w:name w:val="highlight"/>
    <w:basedOn w:val="DefaultParagraphFont"/>
    <w:rsid w:val="00CC4360"/>
  </w:style>
  <w:style w:type="paragraph" w:styleId="EndnoteText">
    <w:name w:val="endnote text"/>
    <w:basedOn w:val="Normal"/>
    <w:link w:val="EndnoteTextChar"/>
    <w:uiPriority w:val="99"/>
    <w:unhideWhenUsed/>
    <w:rsid w:val="0034157B"/>
  </w:style>
  <w:style w:type="character" w:customStyle="1" w:styleId="EndnoteTextChar">
    <w:name w:val="Endnote Text Char"/>
    <w:basedOn w:val="DefaultParagraphFont"/>
    <w:link w:val="EndnoteText"/>
    <w:uiPriority w:val="99"/>
    <w:rsid w:val="0034157B"/>
  </w:style>
  <w:style w:type="character" w:styleId="EndnoteReference">
    <w:name w:val="endnote reference"/>
    <w:basedOn w:val="DefaultParagraphFont"/>
    <w:uiPriority w:val="99"/>
    <w:unhideWhenUsed/>
    <w:rsid w:val="003415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32"/>
  </w:style>
  <w:style w:type="paragraph" w:styleId="Heading1">
    <w:name w:val="heading 1"/>
    <w:basedOn w:val="Normal"/>
    <w:next w:val="Normal"/>
    <w:link w:val="Heading1Char"/>
    <w:uiPriority w:val="9"/>
    <w:qFormat/>
    <w:rsid w:val="00F465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F465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32"/>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F46532"/>
    <w:rPr>
      <w:sz w:val="18"/>
      <w:szCs w:val="18"/>
    </w:rPr>
  </w:style>
  <w:style w:type="paragraph" w:styleId="CommentText">
    <w:name w:val="annotation text"/>
    <w:basedOn w:val="Normal"/>
    <w:link w:val="CommentTextChar"/>
    <w:uiPriority w:val="99"/>
    <w:semiHidden/>
    <w:unhideWhenUsed/>
    <w:rsid w:val="00F46532"/>
  </w:style>
  <w:style w:type="character" w:customStyle="1" w:styleId="CommentTextChar">
    <w:name w:val="Comment Text Char"/>
    <w:basedOn w:val="DefaultParagraphFont"/>
    <w:link w:val="CommentText"/>
    <w:uiPriority w:val="99"/>
    <w:semiHidden/>
    <w:rsid w:val="00F46532"/>
  </w:style>
  <w:style w:type="paragraph" w:styleId="BalloonText">
    <w:name w:val="Balloon Text"/>
    <w:basedOn w:val="Normal"/>
    <w:link w:val="BalloonTextChar"/>
    <w:uiPriority w:val="99"/>
    <w:semiHidden/>
    <w:unhideWhenUsed/>
    <w:rsid w:val="00F46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532"/>
    <w:rPr>
      <w:rFonts w:ascii="Lucida Grande" w:hAnsi="Lucida Grande" w:cs="Lucida Grande"/>
      <w:sz w:val="18"/>
      <w:szCs w:val="18"/>
    </w:rPr>
  </w:style>
  <w:style w:type="paragraph" w:styleId="Caption">
    <w:name w:val="caption"/>
    <w:basedOn w:val="Normal"/>
    <w:next w:val="Normal"/>
    <w:uiPriority w:val="35"/>
    <w:unhideWhenUsed/>
    <w:qFormat/>
    <w:rsid w:val="00F46532"/>
    <w:pPr>
      <w:spacing w:after="200"/>
    </w:pPr>
    <w:rPr>
      <w:b/>
      <w:bCs/>
      <w:color w:val="4F81BD" w:themeColor="accent1"/>
      <w:sz w:val="18"/>
      <w:szCs w:val="18"/>
    </w:rPr>
  </w:style>
  <w:style w:type="character" w:customStyle="1" w:styleId="Heading3Char">
    <w:name w:val="Heading 3 Char"/>
    <w:basedOn w:val="DefaultParagraphFont"/>
    <w:link w:val="Heading3"/>
    <w:uiPriority w:val="9"/>
    <w:semiHidden/>
    <w:rsid w:val="00F46532"/>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F46532"/>
  </w:style>
  <w:style w:type="paragraph" w:customStyle="1" w:styleId="p">
    <w:name w:val="p"/>
    <w:basedOn w:val="Normal"/>
    <w:rsid w:val="00F46532"/>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F46532"/>
    <w:pPr>
      <w:jc w:val="center"/>
    </w:pPr>
    <w:rPr>
      <w:rFonts w:ascii="Arial" w:hAnsi="Arial" w:cs="Arial"/>
      <w:sz w:val="22"/>
    </w:rPr>
  </w:style>
  <w:style w:type="paragraph" w:customStyle="1" w:styleId="EndNoteBibliography">
    <w:name w:val="EndNote Bibliography"/>
    <w:basedOn w:val="Normal"/>
    <w:autoRedefine/>
    <w:rsid w:val="00D75328"/>
    <w:rPr>
      <w:rFonts w:ascii="Arial" w:hAnsi="Arial" w:cs="Arial"/>
      <w:sz w:val="22"/>
    </w:rPr>
  </w:style>
  <w:style w:type="character" w:styleId="Hyperlink">
    <w:name w:val="Hyperlink"/>
    <w:basedOn w:val="DefaultParagraphFont"/>
    <w:uiPriority w:val="99"/>
    <w:unhideWhenUsed/>
    <w:rsid w:val="00F4653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24256"/>
    <w:rPr>
      <w:b/>
      <w:bCs/>
      <w:sz w:val="20"/>
      <w:szCs w:val="20"/>
    </w:rPr>
  </w:style>
  <w:style w:type="character" w:customStyle="1" w:styleId="CommentSubjectChar">
    <w:name w:val="Comment Subject Char"/>
    <w:basedOn w:val="CommentTextChar"/>
    <w:link w:val="CommentSubject"/>
    <w:uiPriority w:val="99"/>
    <w:semiHidden/>
    <w:rsid w:val="00D24256"/>
    <w:rPr>
      <w:b/>
      <w:bCs/>
      <w:sz w:val="20"/>
      <w:szCs w:val="20"/>
    </w:rPr>
  </w:style>
  <w:style w:type="paragraph" w:styleId="Revision">
    <w:name w:val="Revision"/>
    <w:hidden/>
    <w:uiPriority w:val="99"/>
    <w:semiHidden/>
    <w:rsid w:val="000D4411"/>
  </w:style>
  <w:style w:type="paragraph" w:styleId="Header">
    <w:name w:val="header"/>
    <w:basedOn w:val="Normal"/>
    <w:link w:val="HeaderChar"/>
    <w:uiPriority w:val="99"/>
    <w:unhideWhenUsed/>
    <w:rsid w:val="007A3C00"/>
    <w:pPr>
      <w:tabs>
        <w:tab w:val="center" w:pos="4320"/>
        <w:tab w:val="right" w:pos="8640"/>
      </w:tabs>
    </w:pPr>
  </w:style>
  <w:style w:type="character" w:customStyle="1" w:styleId="HeaderChar">
    <w:name w:val="Header Char"/>
    <w:basedOn w:val="DefaultParagraphFont"/>
    <w:link w:val="Header"/>
    <w:uiPriority w:val="99"/>
    <w:rsid w:val="007A3C00"/>
  </w:style>
  <w:style w:type="paragraph" w:styleId="Footer">
    <w:name w:val="footer"/>
    <w:basedOn w:val="Normal"/>
    <w:link w:val="FooterChar"/>
    <w:uiPriority w:val="99"/>
    <w:unhideWhenUsed/>
    <w:rsid w:val="007A3C00"/>
    <w:pPr>
      <w:tabs>
        <w:tab w:val="center" w:pos="4320"/>
        <w:tab w:val="right" w:pos="8640"/>
      </w:tabs>
    </w:pPr>
  </w:style>
  <w:style w:type="character" w:customStyle="1" w:styleId="FooterChar">
    <w:name w:val="Footer Char"/>
    <w:basedOn w:val="DefaultParagraphFont"/>
    <w:link w:val="Footer"/>
    <w:uiPriority w:val="99"/>
    <w:rsid w:val="007A3C00"/>
  </w:style>
  <w:style w:type="paragraph" w:styleId="ListParagraph">
    <w:name w:val="List Paragraph"/>
    <w:basedOn w:val="Normal"/>
    <w:uiPriority w:val="34"/>
    <w:qFormat/>
    <w:rsid w:val="00C93EDD"/>
    <w:pPr>
      <w:ind w:left="720"/>
      <w:contextualSpacing/>
    </w:pPr>
  </w:style>
  <w:style w:type="character" w:styleId="PageNumber">
    <w:name w:val="page number"/>
    <w:basedOn w:val="DefaultParagraphFont"/>
    <w:uiPriority w:val="99"/>
    <w:unhideWhenUsed/>
    <w:rsid w:val="00C565ED"/>
    <w:rPr>
      <w:rFonts w:ascii="Arial" w:hAnsi="Arial"/>
    </w:rPr>
  </w:style>
  <w:style w:type="paragraph" w:customStyle="1" w:styleId="Figures">
    <w:name w:val="Figures"/>
    <w:basedOn w:val="TableofFigures"/>
    <w:link w:val="FiguresChar"/>
    <w:qFormat/>
    <w:rsid w:val="00B23E2C"/>
    <w:pPr>
      <w:framePr w:hSpace="180" w:wrap="around" w:vAnchor="text" w:hAnchor="margin" w:y="72"/>
      <w:tabs>
        <w:tab w:val="right" w:leader="dot" w:pos="9214"/>
      </w:tabs>
      <w:spacing w:before="57"/>
      <w:ind w:left="993" w:hanging="993"/>
    </w:pPr>
    <w:rPr>
      <w:rFonts w:ascii="Times New Roman" w:eastAsia="Times New Roman" w:hAnsi="Times New Roman" w:cs="Times New Roman"/>
      <w:b/>
      <w:snapToGrid w:val="0"/>
    </w:rPr>
  </w:style>
  <w:style w:type="character" w:customStyle="1" w:styleId="FiguresChar">
    <w:name w:val="Figures Char"/>
    <w:basedOn w:val="DefaultParagraphFont"/>
    <w:link w:val="Figures"/>
    <w:rsid w:val="00B23E2C"/>
    <w:rPr>
      <w:rFonts w:ascii="Times New Roman" w:eastAsia="Times New Roman" w:hAnsi="Times New Roman" w:cs="Times New Roman"/>
      <w:b/>
      <w:snapToGrid w:val="0"/>
    </w:rPr>
  </w:style>
  <w:style w:type="paragraph" w:styleId="TableofFigures">
    <w:name w:val="table of figures"/>
    <w:basedOn w:val="Normal"/>
    <w:next w:val="Normal"/>
    <w:uiPriority w:val="99"/>
    <w:semiHidden/>
    <w:unhideWhenUsed/>
    <w:rsid w:val="00B23E2C"/>
  </w:style>
  <w:style w:type="character" w:styleId="LineNumber">
    <w:name w:val="line number"/>
    <w:basedOn w:val="DefaultParagraphFont"/>
    <w:uiPriority w:val="99"/>
    <w:unhideWhenUsed/>
    <w:rsid w:val="0034157B"/>
    <w:rPr>
      <w:rFonts w:ascii="Arial" w:hAnsi="Arial"/>
      <w:sz w:val="22"/>
    </w:rPr>
  </w:style>
  <w:style w:type="character" w:customStyle="1" w:styleId="highlight">
    <w:name w:val="highlight"/>
    <w:basedOn w:val="DefaultParagraphFont"/>
    <w:rsid w:val="00CC4360"/>
  </w:style>
  <w:style w:type="paragraph" w:styleId="EndnoteText">
    <w:name w:val="endnote text"/>
    <w:basedOn w:val="Normal"/>
    <w:link w:val="EndnoteTextChar"/>
    <w:uiPriority w:val="99"/>
    <w:unhideWhenUsed/>
    <w:rsid w:val="0034157B"/>
  </w:style>
  <w:style w:type="character" w:customStyle="1" w:styleId="EndnoteTextChar">
    <w:name w:val="Endnote Text Char"/>
    <w:basedOn w:val="DefaultParagraphFont"/>
    <w:link w:val="EndnoteText"/>
    <w:uiPriority w:val="99"/>
    <w:rsid w:val="0034157B"/>
  </w:style>
  <w:style w:type="character" w:styleId="EndnoteReference">
    <w:name w:val="endnote reference"/>
    <w:basedOn w:val="DefaultParagraphFont"/>
    <w:uiPriority w:val="99"/>
    <w:unhideWhenUsed/>
    <w:rsid w:val="003415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164636">
      <w:bodyDiv w:val="1"/>
      <w:marLeft w:val="0"/>
      <w:marRight w:val="0"/>
      <w:marTop w:val="0"/>
      <w:marBottom w:val="0"/>
      <w:divBdr>
        <w:top w:val="none" w:sz="0" w:space="0" w:color="auto"/>
        <w:left w:val="none" w:sz="0" w:space="0" w:color="auto"/>
        <w:bottom w:val="none" w:sz="0" w:space="0" w:color="auto"/>
        <w:right w:val="none" w:sz="0" w:space="0" w:color="auto"/>
      </w:divBdr>
    </w:div>
    <w:div w:id="639967753">
      <w:bodyDiv w:val="1"/>
      <w:marLeft w:val="0"/>
      <w:marRight w:val="0"/>
      <w:marTop w:val="0"/>
      <w:marBottom w:val="0"/>
      <w:divBdr>
        <w:top w:val="none" w:sz="0" w:space="0" w:color="auto"/>
        <w:left w:val="none" w:sz="0" w:space="0" w:color="auto"/>
        <w:bottom w:val="none" w:sz="0" w:space="0" w:color="auto"/>
        <w:right w:val="none" w:sz="0" w:space="0" w:color="auto"/>
      </w:divBdr>
    </w:div>
    <w:div w:id="675159535">
      <w:bodyDiv w:val="1"/>
      <w:marLeft w:val="0"/>
      <w:marRight w:val="0"/>
      <w:marTop w:val="0"/>
      <w:marBottom w:val="0"/>
      <w:divBdr>
        <w:top w:val="none" w:sz="0" w:space="0" w:color="auto"/>
        <w:left w:val="none" w:sz="0" w:space="0" w:color="auto"/>
        <w:bottom w:val="none" w:sz="0" w:space="0" w:color="auto"/>
        <w:right w:val="none" w:sz="0" w:space="0" w:color="auto"/>
      </w:divBdr>
    </w:div>
    <w:div w:id="734939967">
      <w:bodyDiv w:val="1"/>
      <w:marLeft w:val="0"/>
      <w:marRight w:val="0"/>
      <w:marTop w:val="0"/>
      <w:marBottom w:val="0"/>
      <w:divBdr>
        <w:top w:val="none" w:sz="0" w:space="0" w:color="auto"/>
        <w:left w:val="none" w:sz="0" w:space="0" w:color="auto"/>
        <w:bottom w:val="none" w:sz="0" w:space="0" w:color="auto"/>
        <w:right w:val="none" w:sz="0" w:space="0" w:color="auto"/>
      </w:divBdr>
    </w:div>
    <w:div w:id="830095716">
      <w:bodyDiv w:val="1"/>
      <w:marLeft w:val="0"/>
      <w:marRight w:val="0"/>
      <w:marTop w:val="0"/>
      <w:marBottom w:val="0"/>
      <w:divBdr>
        <w:top w:val="none" w:sz="0" w:space="0" w:color="auto"/>
        <w:left w:val="none" w:sz="0" w:space="0" w:color="auto"/>
        <w:bottom w:val="none" w:sz="0" w:space="0" w:color="auto"/>
        <w:right w:val="none" w:sz="0" w:space="0" w:color="auto"/>
      </w:divBdr>
    </w:div>
    <w:div w:id="888953321">
      <w:bodyDiv w:val="1"/>
      <w:marLeft w:val="0"/>
      <w:marRight w:val="0"/>
      <w:marTop w:val="0"/>
      <w:marBottom w:val="0"/>
      <w:divBdr>
        <w:top w:val="none" w:sz="0" w:space="0" w:color="auto"/>
        <w:left w:val="none" w:sz="0" w:space="0" w:color="auto"/>
        <w:bottom w:val="none" w:sz="0" w:space="0" w:color="auto"/>
        <w:right w:val="none" w:sz="0" w:space="0" w:color="auto"/>
      </w:divBdr>
    </w:div>
    <w:div w:id="968783363">
      <w:bodyDiv w:val="1"/>
      <w:marLeft w:val="0"/>
      <w:marRight w:val="0"/>
      <w:marTop w:val="0"/>
      <w:marBottom w:val="0"/>
      <w:divBdr>
        <w:top w:val="none" w:sz="0" w:space="0" w:color="auto"/>
        <w:left w:val="none" w:sz="0" w:space="0" w:color="auto"/>
        <w:bottom w:val="none" w:sz="0" w:space="0" w:color="auto"/>
        <w:right w:val="none" w:sz="0" w:space="0" w:color="auto"/>
      </w:divBdr>
    </w:div>
    <w:div w:id="1035815941">
      <w:bodyDiv w:val="1"/>
      <w:marLeft w:val="0"/>
      <w:marRight w:val="0"/>
      <w:marTop w:val="0"/>
      <w:marBottom w:val="0"/>
      <w:divBdr>
        <w:top w:val="none" w:sz="0" w:space="0" w:color="auto"/>
        <w:left w:val="none" w:sz="0" w:space="0" w:color="auto"/>
        <w:bottom w:val="none" w:sz="0" w:space="0" w:color="auto"/>
        <w:right w:val="none" w:sz="0" w:space="0" w:color="auto"/>
      </w:divBdr>
    </w:div>
    <w:div w:id="1051996061">
      <w:bodyDiv w:val="1"/>
      <w:marLeft w:val="0"/>
      <w:marRight w:val="0"/>
      <w:marTop w:val="0"/>
      <w:marBottom w:val="0"/>
      <w:divBdr>
        <w:top w:val="none" w:sz="0" w:space="0" w:color="auto"/>
        <w:left w:val="none" w:sz="0" w:space="0" w:color="auto"/>
        <w:bottom w:val="none" w:sz="0" w:space="0" w:color="auto"/>
        <w:right w:val="none" w:sz="0" w:space="0" w:color="auto"/>
      </w:divBdr>
    </w:div>
    <w:div w:id="1131248122">
      <w:bodyDiv w:val="1"/>
      <w:marLeft w:val="0"/>
      <w:marRight w:val="0"/>
      <w:marTop w:val="0"/>
      <w:marBottom w:val="0"/>
      <w:divBdr>
        <w:top w:val="none" w:sz="0" w:space="0" w:color="auto"/>
        <w:left w:val="none" w:sz="0" w:space="0" w:color="auto"/>
        <w:bottom w:val="none" w:sz="0" w:space="0" w:color="auto"/>
        <w:right w:val="none" w:sz="0" w:space="0" w:color="auto"/>
      </w:divBdr>
    </w:div>
    <w:div w:id="1163935929">
      <w:bodyDiv w:val="1"/>
      <w:marLeft w:val="0"/>
      <w:marRight w:val="0"/>
      <w:marTop w:val="0"/>
      <w:marBottom w:val="0"/>
      <w:divBdr>
        <w:top w:val="none" w:sz="0" w:space="0" w:color="auto"/>
        <w:left w:val="none" w:sz="0" w:space="0" w:color="auto"/>
        <w:bottom w:val="none" w:sz="0" w:space="0" w:color="auto"/>
        <w:right w:val="none" w:sz="0" w:space="0" w:color="auto"/>
      </w:divBdr>
    </w:div>
    <w:div w:id="1463497299">
      <w:bodyDiv w:val="1"/>
      <w:marLeft w:val="0"/>
      <w:marRight w:val="0"/>
      <w:marTop w:val="0"/>
      <w:marBottom w:val="0"/>
      <w:divBdr>
        <w:top w:val="none" w:sz="0" w:space="0" w:color="auto"/>
        <w:left w:val="none" w:sz="0" w:space="0" w:color="auto"/>
        <w:bottom w:val="none" w:sz="0" w:space="0" w:color="auto"/>
        <w:right w:val="none" w:sz="0" w:space="0" w:color="auto"/>
      </w:divBdr>
    </w:div>
    <w:div w:id="1479877341">
      <w:bodyDiv w:val="1"/>
      <w:marLeft w:val="0"/>
      <w:marRight w:val="0"/>
      <w:marTop w:val="0"/>
      <w:marBottom w:val="0"/>
      <w:divBdr>
        <w:top w:val="none" w:sz="0" w:space="0" w:color="auto"/>
        <w:left w:val="none" w:sz="0" w:space="0" w:color="auto"/>
        <w:bottom w:val="none" w:sz="0" w:space="0" w:color="auto"/>
        <w:right w:val="none" w:sz="0" w:space="0" w:color="auto"/>
      </w:divBdr>
    </w:div>
    <w:div w:id="1506822181">
      <w:bodyDiv w:val="1"/>
      <w:marLeft w:val="0"/>
      <w:marRight w:val="0"/>
      <w:marTop w:val="0"/>
      <w:marBottom w:val="0"/>
      <w:divBdr>
        <w:top w:val="none" w:sz="0" w:space="0" w:color="auto"/>
        <w:left w:val="none" w:sz="0" w:space="0" w:color="auto"/>
        <w:bottom w:val="none" w:sz="0" w:space="0" w:color="auto"/>
        <w:right w:val="none" w:sz="0" w:space="0" w:color="auto"/>
      </w:divBdr>
    </w:div>
    <w:div w:id="1573352304">
      <w:bodyDiv w:val="1"/>
      <w:marLeft w:val="0"/>
      <w:marRight w:val="0"/>
      <w:marTop w:val="0"/>
      <w:marBottom w:val="0"/>
      <w:divBdr>
        <w:top w:val="none" w:sz="0" w:space="0" w:color="auto"/>
        <w:left w:val="none" w:sz="0" w:space="0" w:color="auto"/>
        <w:bottom w:val="none" w:sz="0" w:space="0" w:color="auto"/>
        <w:right w:val="none" w:sz="0" w:space="0" w:color="auto"/>
      </w:divBdr>
    </w:div>
    <w:div w:id="1841504511">
      <w:bodyDiv w:val="1"/>
      <w:marLeft w:val="0"/>
      <w:marRight w:val="0"/>
      <w:marTop w:val="0"/>
      <w:marBottom w:val="0"/>
      <w:divBdr>
        <w:top w:val="none" w:sz="0" w:space="0" w:color="auto"/>
        <w:left w:val="none" w:sz="0" w:space="0" w:color="auto"/>
        <w:bottom w:val="none" w:sz="0" w:space="0" w:color="auto"/>
        <w:right w:val="none" w:sz="0" w:space="0" w:color="auto"/>
      </w:divBdr>
    </w:div>
    <w:div w:id="1983539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cessdata.fda.gov/drugsatfda_docs/label/2009/021998lbl.pdf" TargetMode="External"/><Relationship Id="rId20" Type="http://schemas.openxmlformats.org/officeDocument/2006/relationships/image" Target="media/image5.emf"/><Relationship Id="rId21" Type="http://schemas.openxmlformats.org/officeDocument/2006/relationships/image" Target="media/image6.emf"/><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da.gov/downloads/Drugs/GuidanceComplianceRegulatoryInformation/Guidances/UCM368107.pdf" TargetMode="External"/><Relationship Id="rId11" Type="http://schemas.openxmlformats.org/officeDocument/2006/relationships/hyperlink" Target="https://www.fsrh.org/standards-and-guidance/documents/ceu-clinical-guidance-drug-interactions-with-hormonal/drug-interactions-final-15feb.pdf" TargetMode="External"/><Relationship Id="rId12" Type="http://schemas.openxmlformats.org/officeDocument/2006/relationships/hyperlink" Target="http://www.ec-ec.org/custom-content/uploads/2016/05/ECEC-Guidelines-2nd-edition-May2016.pdf" TargetMode="External"/><Relationship Id="rId13" Type="http://schemas.openxmlformats.org/officeDocument/2006/relationships/hyperlink" Target="http://www.ec-ec.org/custom-content/uploads/2013/07/fsrh-guideline-emergency-contraception-may-2017-1.pdf" TargetMode="External"/><Relationship Id="rId14" Type="http://schemas.openxmlformats.org/officeDocument/2006/relationships/hyperlink" Target="http://www.sciencedirect.com/topics/biochemistry-genetics-and-molecular-biology/standard-curve" TargetMode="External"/><Relationship Id="rId15" Type="http://schemas.openxmlformats.org/officeDocument/2006/relationships/hyperlink" Target="http://www.sciencedirect.com/topics/biochemistry-genetics-and-molecular-biology/quality-control"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image" Target="media/image3.emf"/><Relationship Id="rId19" Type="http://schemas.openxmlformats.org/officeDocument/2006/relationships/image" Target="media/image4.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9D9C2-7A5A-7741-8051-DF6C5EFA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8430</Words>
  <Characters>48057</Characters>
  <Application>Microsoft Macintosh Word</Application>
  <DocSecurity>0</DocSecurity>
  <Lines>400</Lines>
  <Paragraphs>112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Development, validation, and utilization of a highly sensitive LC-MS/MS method f</vt:lpstr>
      <vt:lpstr>        2. Materials and Methods</vt:lpstr>
      <vt:lpstr>        2.1 Chemicals</vt:lpstr>
      <vt:lpstr>        2.2 Instruments</vt:lpstr>
      <vt:lpstr>        2.3 Calibration, IS, and QC Solutions</vt:lpstr>
      <vt:lpstr>        2.6.4 Specificity and Selectivity</vt:lpstr>
      <vt:lpstr>        2.6.6 Matrix Effects and Recovery</vt:lpstr>
      <vt:lpstr>    3. Results</vt:lpstr>
      <vt:lpstr>    The chemical structures of LNG and IS are shown in Figure 1. Figures 2.1 and 2.2</vt:lpstr>
      <vt:lpstr>    3.1 Accuracy and Precision</vt:lpstr>
      <vt:lpstr>    Inter- and intra-day accuracy and precision were assessed using day-to-day (n=30</vt:lpstr>
      <vt:lpstr>    3.2 Stability </vt:lpstr>
      <vt:lpstr>    Stability of LNG extracted from plasma samples was determined under multiple con</vt:lpstr>
      <vt:lpstr>    </vt:lpstr>
    </vt:vector>
  </TitlesOfParts>
  <Company>The University of Liverpool</Company>
  <LinksUpToDate>false</LinksUpToDate>
  <CharactersWithSpaces>56375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11</cp:revision>
  <cp:lastPrinted>2017-08-01T20:11:00Z</cp:lastPrinted>
  <dcterms:created xsi:type="dcterms:W3CDTF">2017-10-20T20:08:00Z</dcterms:created>
  <dcterms:modified xsi:type="dcterms:W3CDTF">2017-10-20T20:59:00Z</dcterms:modified>
</cp:coreProperties>
</file>