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602A" w14:textId="77777777" w:rsidR="00F13C87" w:rsidRDefault="00F13C87" w:rsidP="003E51A3">
      <w:pPr>
        <w:pStyle w:val="Heading1"/>
        <w:spacing w:before="0" w:after="240" w:line="240" w:lineRule="auto"/>
      </w:pPr>
      <w:bookmarkStart w:id="0" w:name="_GoBack"/>
      <w:bookmarkEnd w:id="0"/>
      <w:r w:rsidRPr="00D3061D">
        <w:t xml:space="preserve">Combined </w:t>
      </w:r>
      <w:r>
        <w:t>patterns</w:t>
      </w:r>
      <w:r w:rsidRPr="00D3061D">
        <w:t xml:space="preserve"> of tobacco and cannabis</w:t>
      </w:r>
      <w:r>
        <w:t xml:space="preserve"> use</w:t>
      </w:r>
      <w:r w:rsidRPr="00D3061D">
        <w:t xml:space="preserve"> in adolescence and their association with psychotic experiences: a longitudinal analysis</w:t>
      </w:r>
      <w:r>
        <w:t xml:space="preserve"> </w:t>
      </w:r>
    </w:p>
    <w:p w14:paraId="3C0B0C8B" w14:textId="05109E4E" w:rsidR="00312CA4" w:rsidRPr="005920FA" w:rsidRDefault="00312CA4" w:rsidP="003E51A3">
      <w:pPr>
        <w:pStyle w:val="authorsaffiliations"/>
        <w:spacing w:line="360" w:lineRule="auto"/>
        <w:jc w:val="left"/>
      </w:pPr>
      <w:r w:rsidRPr="005920FA">
        <w:t>Hannah J</w:t>
      </w:r>
      <w:r w:rsidR="00F10158" w:rsidRPr="005920FA">
        <w:t>.</w:t>
      </w:r>
      <w:r w:rsidRPr="005920FA">
        <w:t xml:space="preserve"> Jones</w:t>
      </w:r>
      <w:r w:rsidR="00F10158" w:rsidRPr="005920FA">
        <w:t>,</w:t>
      </w:r>
      <w:r w:rsidR="00723AB2" w:rsidRPr="005920FA">
        <w:t xml:space="preserve"> PhD</w:t>
      </w:r>
      <w:r w:rsidRPr="005920FA">
        <w:rPr>
          <w:vertAlign w:val="superscript"/>
        </w:rPr>
        <w:t>1,2</w:t>
      </w:r>
      <w:r w:rsidR="004023A6" w:rsidRPr="005920FA">
        <w:t>; Suz</w:t>
      </w:r>
      <w:r w:rsidR="00011F08" w:rsidRPr="005920FA">
        <w:t>anne H.</w:t>
      </w:r>
      <w:r w:rsidR="004023A6" w:rsidRPr="005920FA">
        <w:t xml:space="preserve"> Gage</w:t>
      </w:r>
      <w:r w:rsidR="00E56D69">
        <w:t>, PhD</w:t>
      </w:r>
      <w:r w:rsidR="00821A69" w:rsidRPr="005920FA">
        <w:rPr>
          <w:vertAlign w:val="superscript"/>
        </w:rPr>
        <w:t>3</w:t>
      </w:r>
      <w:r w:rsidR="004023A6" w:rsidRPr="005920FA">
        <w:t>; Jon Heron</w:t>
      </w:r>
      <w:r w:rsidR="00E56D69">
        <w:t>, PhD</w:t>
      </w:r>
      <w:r w:rsidR="00821A69" w:rsidRPr="005920FA">
        <w:rPr>
          <w:vertAlign w:val="superscript"/>
        </w:rPr>
        <w:t>1</w:t>
      </w:r>
      <w:r w:rsidR="004023A6" w:rsidRPr="005920FA">
        <w:t xml:space="preserve">; </w:t>
      </w:r>
      <w:r w:rsidR="004B6AF5" w:rsidRPr="005920FA">
        <w:t>Matthew Hickman PhD</w:t>
      </w:r>
      <w:r w:rsidR="004B6AF5" w:rsidRPr="005920FA">
        <w:rPr>
          <w:vertAlign w:val="superscript"/>
        </w:rPr>
        <w:t>1</w:t>
      </w:r>
      <w:r w:rsidR="004B6AF5" w:rsidRPr="005920FA">
        <w:t>; Glyn Lewis</w:t>
      </w:r>
      <w:r w:rsidR="00E56D69">
        <w:t>, PhD</w:t>
      </w:r>
      <w:r w:rsidR="004B6AF5" w:rsidRPr="005920FA">
        <w:rPr>
          <w:vertAlign w:val="superscript"/>
        </w:rPr>
        <w:t>5</w:t>
      </w:r>
      <w:r w:rsidR="004B6AF5" w:rsidRPr="005920FA">
        <w:t xml:space="preserve">; </w:t>
      </w:r>
      <w:r w:rsidR="004023A6" w:rsidRPr="005920FA">
        <w:t xml:space="preserve">Marcus </w:t>
      </w:r>
      <w:r w:rsidR="00C71718" w:rsidRPr="005920FA">
        <w:t xml:space="preserve">R </w:t>
      </w:r>
      <w:proofErr w:type="spellStart"/>
      <w:r w:rsidR="004023A6" w:rsidRPr="005920FA">
        <w:t>Munaf</w:t>
      </w:r>
      <w:r w:rsidR="00C71718" w:rsidRPr="005920FA">
        <w:t>ò</w:t>
      </w:r>
      <w:proofErr w:type="spellEnd"/>
      <w:r w:rsidR="00E56D69">
        <w:t>, PhD</w:t>
      </w:r>
      <w:r w:rsidR="0016647B" w:rsidRPr="005920FA">
        <w:rPr>
          <w:vertAlign w:val="superscript"/>
        </w:rPr>
        <w:t>2,</w:t>
      </w:r>
      <w:r w:rsidR="00011F08" w:rsidRPr="005920FA">
        <w:rPr>
          <w:vertAlign w:val="superscript"/>
        </w:rPr>
        <w:t>4</w:t>
      </w:r>
      <w:r w:rsidR="004023A6" w:rsidRPr="005920FA">
        <w:t>; Stanley Zammit</w:t>
      </w:r>
      <w:r w:rsidR="00E56D69">
        <w:t xml:space="preserve">, </w:t>
      </w:r>
      <w:proofErr w:type="spellStart"/>
      <w:r w:rsidR="00E56D69" w:rsidRPr="00E56D69">
        <w:t>MRCPsych</w:t>
      </w:r>
      <w:proofErr w:type="spellEnd"/>
      <w:r w:rsidR="00E56D69" w:rsidRPr="00E56D69">
        <w:t>, PhD</w:t>
      </w:r>
      <w:r w:rsidR="004B6AF5" w:rsidRPr="005920FA">
        <w:rPr>
          <w:vertAlign w:val="superscript"/>
        </w:rPr>
        <w:t>1,6</w:t>
      </w:r>
    </w:p>
    <w:p w14:paraId="15158435" w14:textId="77777777" w:rsidR="007D7F68" w:rsidRPr="005920FA" w:rsidRDefault="007D7F68" w:rsidP="003E51A3">
      <w:pPr>
        <w:pStyle w:val="authorsaffiliations"/>
        <w:spacing w:line="240" w:lineRule="auto"/>
        <w:jc w:val="left"/>
        <w:rPr>
          <w:sz w:val="20"/>
          <w:szCs w:val="20"/>
        </w:rPr>
      </w:pPr>
    </w:p>
    <w:p w14:paraId="64D2F74B" w14:textId="77777777" w:rsidR="00E770AA" w:rsidRDefault="00E770AA" w:rsidP="003E51A3">
      <w:pPr>
        <w:pStyle w:val="authorsaffiliations"/>
        <w:spacing w:line="240" w:lineRule="auto"/>
        <w:jc w:val="left"/>
        <w:rPr>
          <w:sz w:val="20"/>
          <w:szCs w:val="20"/>
          <w:vertAlign w:val="superscript"/>
        </w:rPr>
      </w:pPr>
      <w:r w:rsidRPr="00E770AA">
        <w:rPr>
          <w:sz w:val="20"/>
          <w:szCs w:val="20"/>
          <w:vertAlign w:val="superscript"/>
        </w:rPr>
        <w:t>1</w:t>
      </w:r>
      <w:r w:rsidRPr="00E770AA">
        <w:rPr>
          <w:sz w:val="20"/>
          <w:szCs w:val="20"/>
        </w:rPr>
        <w:t>Centre for Academic Mental Health, Population Health Sciences, Bristol Medical School, University of Bristol, UK</w:t>
      </w:r>
      <w:r w:rsidRPr="00E770AA">
        <w:rPr>
          <w:sz w:val="20"/>
          <w:szCs w:val="20"/>
          <w:vertAlign w:val="superscript"/>
        </w:rPr>
        <w:t xml:space="preserve"> </w:t>
      </w:r>
    </w:p>
    <w:p w14:paraId="36FA33AF" w14:textId="1C46D7D6" w:rsidR="00A80322" w:rsidRPr="005920FA" w:rsidRDefault="00312CA4" w:rsidP="003E51A3">
      <w:pPr>
        <w:pStyle w:val="authorsaffiliations"/>
        <w:spacing w:line="240" w:lineRule="auto"/>
        <w:jc w:val="left"/>
        <w:rPr>
          <w:sz w:val="20"/>
          <w:szCs w:val="20"/>
        </w:rPr>
      </w:pPr>
      <w:r w:rsidRPr="005920FA">
        <w:rPr>
          <w:sz w:val="20"/>
          <w:szCs w:val="20"/>
          <w:vertAlign w:val="superscript"/>
        </w:rPr>
        <w:t>2</w:t>
      </w:r>
      <w:r w:rsidR="00D972DA" w:rsidRPr="005920FA">
        <w:rPr>
          <w:sz w:val="20"/>
          <w:szCs w:val="20"/>
        </w:rPr>
        <w:t>Medical Research Centre (</w:t>
      </w:r>
      <w:r w:rsidRPr="005920FA">
        <w:rPr>
          <w:sz w:val="20"/>
          <w:szCs w:val="20"/>
        </w:rPr>
        <w:t>MRC</w:t>
      </w:r>
      <w:r w:rsidR="00D972DA" w:rsidRPr="005920FA">
        <w:rPr>
          <w:sz w:val="20"/>
          <w:szCs w:val="20"/>
        </w:rPr>
        <w:t>)</w:t>
      </w:r>
      <w:r w:rsidRPr="005920FA">
        <w:rPr>
          <w:sz w:val="20"/>
          <w:szCs w:val="20"/>
        </w:rPr>
        <w:t xml:space="preserve"> Integrative Epidemiology Unit</w:t>
      </w:r>
      <w:r w:rsidR="00D972DA" w:rsidRPr="005920FA">
        <w:rPr>
          <w:sz w:val="20"/>
          <w:szCs w:val="20"/>
        </w:rPr>
        <w:t xml:space="preserve"> (IEU)</w:t>
      </w:r>
      <w:r w:rsidRPr="005920FA">
        <w:rPr>
          <w:sz w:val="20"/>
          <w:szCs w:val="20"/>
        </w:rPr>
        <w:t>, University of Bristol</w:t>
      </w:r>
      <w:r w:rsidR="004625F6" w:rsidRPr="005920FA">
        <w:rPr>
          <w:sz w:val="20"/>
          <w:szCs w:val="20"/>
        </w:rPr>
        <w:t>, UK</w:t>
      </w:r>
    </w:p>
    <w:p w14:paraId="230D853C" w14:textId="7DD69190" w:rsidR="00011F08" w:rsidRPr="005920FA" w:rsidRDefault="00011F08" w:rsidP="003E51A3">
      <w:pPr>
        <w:pStyle w:val="authorsaffiliations"/>
        <w:spacing w:line="240" w:lineRule="auto"/>
        <w:jc w:val="left"/>
        <w:rPr>
          <w:sz w:val="20"/>
          <w:szCs w:val="20"/>
        </w:rPr>
      </w:pPr>
      <w:r w:rsidRPr="005920FA">
        <w:rPr>
          <w:sz w:val="20"/>
          <w:szCs w:val="20"/>
          <w:vertAlign w:val="superscript"/>
        </w:rPr>
        <w:t>3</w:t>
      </w:r>
      <w:r w:rsidRPr="005920FA">
        <w:rPr>
          <w:sz w:val="20"/>
          <w:szCs w:val="20"/>
        </w:rPr>
        <w:t>Department of Psychological Science</w:t>
      </w:r>
      <w:r w:rsidR="003E52D3">
        <w:rPr>
          <w:sz w:val="20"/>
          <w:szCs w:val="20"/>
        </w:rPr>
        <w:t>s</w:t>
      </w:r>
      <w:r w:rsidRPr="005920FA">
        <w:rPr>
          <w:sz w:val="20"/>
          <w:szCs w:val="20"/>
        </w:rPr>
        <w:t>, University of Liverpool, UK</w:t>
      </w:r>
    </w:p>
    <w:p w14:paraId="7995EB1D" w14:textId="4E681486" w:rsidR="002B33CB" w:rsidRPr="005920FA" w:rsidRDefault="00011F08" w:rsidP="003E51A3">
      <w:pPr>
        <w:pStyle w:val="authorsaffiliations"/>
        <w:jc w:val="left"/>
        <w:rPr>
          <w:sz w:val="20"/>
        </w:rPr>
      </w:pPr>
      <w:r w:rsidRPr="005920FA">
        <w:rPr>
          <w:sz w:val="20"/>
          <w:vertAlign w:val="superscript"/>
        </w:rPr>
        <w:t>4</w:t>
      </w:r>
      <w:r w:rsidR="002B33CB" w:rsidRPr="005920FA">
        <w:rPr>
          <w:sz w:val="20"/>
        </w:rPr>
        <w:t>UK Centre for Tobacco and Alcohol Studies, School of Experimental Psychology, University of Bristol</w:t>
      </w:r>
      <w:r w:rsidR="004625F6" w:rsidRPr="005920FA">
        <w:rPr>
          <w:sz w:val="20"/>
        </w:rPr>
        <w:t>, UK</w:t>
      </w:r>
    </w:p>
    <w:p w14:paraId="6513FDB9" w14:textId="7A917071" w:rsidR="004B6AF5" w:rsidRPr="005920FA" w:rsidRDefault="004B6AF5" w:rsidP="003E51A3">
      <w:pPr>
        <w:pStyle w:val="authorsaffiliations"/>
        <w:jc w:val="left"/>
        <w:rPr>
          <w:sz w:val="20"/>
        </w:rPr>
      </w:pPr>
      <w:r w:rsidRPr="005920FA">
        <w:rPr>
          <w:sz w:val="20"/>
          <w:vertAlign w:val="superscript"/>
        </w:rPr>
        <w:t>5</w:t>
      </w:r>
      <w:r w:rsidR="00805E54" w:rsidRPr="005920FA">
        <w:rPr>
          <w:sz w:val="20"/>
        </w:rPr>
        <w:t>Division of Psychiatry, University College London, London, UK</w:t>
      </w:r>
    </w:p>
    <w:p w14:paraId="31DFDC66" w14:textId="5D9BCA85" w:rsidR="00821A69" w:rsidRPr="005920FA" w:rsidRDefault="004B6AF5" w:rsidP="003E51A3">
      <w:pPr>
        <w:pStyle w:val="authorsaffiliations"/>
        <w:spacing w:line="240" w:lineRule="auto"/>
        <w:jc w:val="left"/>
        <w:rPr>
          <w:sz w:val="20"/>
          <w:szCs w:val="20"/>
        </w:rPr>
      </w:pPr>
      <w:r w:rsidRPr="005920FA">
        <w:rPr>
          <w:sz w:val="20"/>
          <w:szCs w:val="20"/>
          <w:vertAlign w:val="superscript"/>
        </w:rPr>
        <w:t>6</w:t>
      </w:r>
      <w:r w:rsidR="00821A69" w:rsidRPr="005920FA">
        <w:rPr>
          <w:sz w:val="20"/>
          <w:szCs w:val="20"/>
        </w:rPr>
        <w:t xml:space="preserve">MRC Centre for Neuropsychiatric Genetics and Genomics, </w:t>
      </w:r>
      <w:r w:rsidR="000C7FDA" w:rsidRPr="005920FA">
        <w:rPr>
          <w:sz w:val="20"/>
          <w:szCs w:val="20"/>
        </w:rPr>
        <w:t xml:space="preserve">Division </w:t>
      </w:r>
      <w:r w:rsidR="00821A69" w:rsidRPr="005920FA">
        <w:rPr>
          <w:sz w:val="20"/>
          <w:szCs w:val="20"/>
        </w:rPr>
        <w:t>of Psychological Medicine and Clinical Neurosciences, Cardiff University School of Medicine, Cardiff, UK</w:t>
      </w:r>
    </w:p>
    <w:p w14:paraId="06F5A464" w14:textId="372D3F20" w:rsidR="003F42AC" w:rsidRPr="005920FA" w:rsidRDefault="003F42AC" w:rsidP="003E51A3">
      <w:pPr>
        <w:pStyle w:val="authorsaffiliations"/>
        <w:spacing w:line="240" w:lineRule="auto"/>
        <w:jc w:val="left"/>
      </w:pPr>
      <w:r w:rsidRPr="005920FA">
        <w:rPr>
          <w:b/>
        </w:rPr>
        <w:t>Corresponding author:</w:t>
      </w:r>
      <w:r w:rsidRPr="005920FA">
        <w:t xml:space="preserve"> Hannah J. Jones, PhD; </w:t>
      </w:r>
      <w:r w:rsidR="005D66F8" w:rsidRPr="005D66F8">
        <w:t>Population Health Sciences, Bristol Medical School</w:t>
      </w:r>
      <w:r w:rsidRPr="005920FA">
        <w:t xml:space="preserve">, </w:t>
      </w:r>
      <w:r w:rsidR="00E04247" w:rsidRPr="005920FA">
        <w:t xml:space="preserve">University of Bristol, </w:t>
      </w:r>
      <w:r w:rsidRPr="005920FA">
        <w:t xml:space="preserve">Oakfield House, Oakfield Grove, </w:t>
      </w:r>
      <w:r w:rsidR="00E04247" w:rsidRPr="005920FA">
        <w:t>Bristol, UK (</w:t>
      </w:r>
      <w:hyperlink r:id="rId8" w:history="1">
        <w:r w:rsidR="00C71718" w:rsidRPr="005920FA">
          <w:rPr>
            <w:rStyle w:val="Hyperlink"/>
          </w:rPr>
          <w:t>hannah.jones@bristol.ac.uk</w:t>
        </w:r>
      </w:hyperlink>
      <w:r w:rsidR="00E04247" w:rsidRPr="005920FA">
        <w:t>)</w:t>
      </w:r>
    </w:p>
    <w:p w14:paraId="653C36D8" w14:textId="77777777" w:rsidR="00CF651F" w:rsidRPr="005920FA" w:rsidRDefault="00CF651F" w:rsidP="003E51A3">
      <w:pPr>
        <w:pStyle w:val="authorsaffiliations"/>
        <w:jc w:val="left"/>
        <w:rPr>
          <w:b/>
          <w:sz w:val="24"/>
          <w:szCs w:val="24"/>
        </w:rPr>
      </w:pPr>
    </w:p>
    <w:p w14:paraId="4212BA2A" w14:textId="18FD1656" w:rsidR="001508E6" w:rsidRPr="001508E6" w:rsidRDefault="001508E6" w:rsidP="001508E6">
      <w:pPr>
        <w:pStyle w:val="authorsaffiliations"/>
        <w:jc w:val="left"/>
        <w:rPr>
          <w:b/>
          <w:sz w:val="24"/>
          <w:szCs w:val="24"/>
        </w:rPr>
      </w:pPr>
      <w:r>
        <w:rPr>
          <w:b/>
          <w:sz w:val="24"/>
          <w:szCs w:val="24"/>
        </w:rPr>
        <w:t>D</w:t>
      </w:r>
      <w:r w:rsidRPr="001508E6">
        <w:rPr>
          <w:b/>
          <w:sz w:val="24"/>
          <w:szCs w:val="24"/>
        </w:rPr>
        <w:t>ate of the revision</w:t>
      </w:r>
      <w:r>
        <w:rPr>
          <w:b/>
          <w:sz w:val="24"/>
          <w:szCs w:val="24"/>
        </w:rPr>
        <w:t xml:space="preserve">: </w:t>
      </w:r>
      <w:r w:rsidR="00EE4984">
        <w:rPr>
          <w:b/>
          <w:sz w:val="24"/>
          <w:szCs w:val="24"/>
        </w:rPr>
        <w:t>22</w:t>
      </w:r>
      <w:r w:rsidR="00EE4984" w:rsidRPr="00EE4984">
        <w:rPr>
          <w:b/>
          <w:sz w:val="24"/>
          <w:szCs w:val="24"/>
          <w:vertAlign w:val="superscript"/>
        </w:rPr>
        <w:t>nd</w:t>
      </w:r>
      <w:r w:rsidR="00EE4984">
        <w:rPr>
          <w:b/>
          <w:sz w:val="24"/>
          <w:szCs w:val="24"/>
        </w:rPr>
        <w:t xml:space="preserve"> November </w:t>
      </w:r>
      <w:r>
        <w:rPr>
          <w:b/>
          <w:sz w:val="24"/>
          <w:szCs w:val="24"/>
        </w:rPr>
        <w:t>2017</w:t>
      </w:r>
    </w:p>
    <w:p w14:paraId="5AE6C7AC" w14:textId="1231758A" w:rsidR="002B13E9" w:rsidRPr="005920FA" w:rsidRDefault="008F7558" w:rsidP="003E51A3">
      <w:pPr>
        <w:pStyle w:val="authorsaffiliations"/>
        <w:jc w:val="left"/>
      </w:pPr>
      <w:r>
        <w:rPr>
          <w:b/>
          <w:sz w:val="24"/>
          <w:szCs w:val="24"/>
        </w:rPr>
        <w:t>Manuscript</w:t>
      </w:r>
      <w:r w:rsidR="000E5BEC" w:rsidRPr="005920FA">
        <w:rPr>
          <w:b/>
          <w:sz w:val="24"/>
          <w:szCs w:val="24"/>
        </w:rPr>
        <w:t xml:space="preserve"> word count: </w:t>
      </w:r>
      <w:r w:rsidR="00EE4984">
        <w:rPr>
          <w:b/>
          <w:sz w:val="24"/>
          <w:szCs w:val="24"/>
        </w:rPr>
        <w:t>303</w:t>
      </w:r>
      <w:r w:rsidR="00DC1802">
        <w:rPr>
          <w:b/>
          <w:sz w:val="24"/>
          <w:szCs w:val="24"/>
        </w:rPr>
        <w:t>3</w:t>
      </w:r>
    </w:p>
    <w:p w14:paraId="26C7056A" w14:textId="1FDBD11E" w:rsidR="008F7558" w:rsidRDefault="008F7558">
      <w:pPr>
        <w:spacing w:after="200" w:line="276"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5C6247C7" w14:textId="77777777" w:rsidR="008F7558" w:rsidRDefault="008F7558" w:rsidP="003E51A3">
      <w:pPr>
        <w:pStyle w:val="Heading1"/>
      </w:pPr>
      <w:r>
        <w:lastRenderedPageBreak/>
        <w:t>Key Points</w:t>
      </w:r>
    </w:p>
    <w:p w14:paraId="59B7122B" w14:textId="720AA86E" w:rsidR="00B47726" w:rsidRDefault="008F7558" w:rsidP="003E51A3">
      <w:pPr>
        <w:pStyle w:val="abstract"/>
        <w:jc w:val="left"/>
      </w:pPr>
      <w:r w:rsidRPr="00B342F9">
        <w:rPr>
          <w:b/>
        </w:rPr>
        <w:t>Question:</w:t>
      </w:r>
      <w:r>
        <w:t xml:space="preserve"> H</w:t>
      </w:r>
      <w:r w:rsidRPr="00B342F9">
        <w:t xml:space="preserve">ow </w:t>
      </w:r>
      <w:r>
        <w:t>do</w:t>
      </w:r>
      <w:r w:rsidR="00B47726">
        <w:t xml:space="preserve"> patterns of </w:t>
      </w:r>
      <w:r w:rsidR="000E18AB">
        <w:t xml:space="preserve">adolescent </w:t>
      </w:r>
      <w:r w:rsidR="00B47726">
        <w:t xml:space="preserve">cigarette and cannabis use </w:t>
      </w:r>
      <w:r w:rsidR="00316708">
        <w:t>relate to subsequent onset of psychotic experiences?</w:t>
      </w:r>
    </w:p>
    <w:p w14:paraId="238275FE" w14:textId="33861624" w:rsidR="00316708" w:rsidRDefault="008F7558" w:rsidP="003E51A3">
      <w:pPr>
        <w:pStyle w:val="abstract"/>
        <w:jc w:val="left"/>
      </w:pPr>
      <w:r w:rsidRPr="00B342F9">
        <w:rPr>
          <w:b/>
        </w:rPr>
        <w:t>Findings:</w:t>
      </w:r>
      <w:r>
        <w:t xml:space="preserve"> In this</w:t>
      </w:r>
      <w:r w:rsidRPr="00B342F9">
        <w:t xml:space="preserve"> </w:t>
      </w:r>
      <w:r>
        <w:t xml:space="preserve">birth </w:t>
      </w:r>
      <w:r w:rsidRPr="00B342F9">
        <w:t xml:space="preserve">cohort study of </w:t>
      </w:r>
      <w:r w:rsidR="00316708">
        <w:t>3,328</w:t>
      </w:r>
      <w:r w:rsidR="004E3192">
        <w:t>-</w:t>
      </w:r>
      <w:r w:rsidR="00316708">
        <w:t>4,101</w:t>
      </w:r>
      <w:r w:rsidRPr="00B342F9">
        <w:t xml:space="preserve"> adolescents</w:t>
      </w:r>
      <w:r w:rsidR="00316708" w:rsidRPr="00316708">
        <w:t xml:space="preserve"> </w:t>
      </w:r>
      <w:r w:rsidR="00316708">
        <w:t xml:space="preserve">there was strong evidence that </w:t>
      </w:r>
      <w:r w:rsidR="000E18AB">
        <w:t xml:space="preserve">both </w:t>
      </w:r>
      <w:r w:rsidR="00316708">
        <w:t>cannabis</w:t>
      </w:r>
      <w:r w:rsidR="000E18AB">
        <w:t xml:space="preserve"> and </w:t>
      </w:r>
      <w:r w:rsidR="00316708">
        <w:t>cigarette use were associated with subsequent psychotic experiences</w:t>
      </w:r>
      <w:r w:rsidR="001C5C54">
        <w:t xml:space="preserve"> prior to adjusting for confounders</w:t>
      </w:r>
      <w:r w:rsidR="00316708">
        <w:t xml:space="preserve">. </w:t>
      </w:r>
      <w:r w:rsidR="000E18AB">
        <w:t>However, a</w:t>
      </w:r>
      <w:r w:rsidR="00316708" w:rsidRPr="005920FA">
        <w:t>fter adjusting</w:t>
      </w:r>
      <w:r w:rsidR="00316708">
        <w:t>,</w:t>
      </w:r>
      <w:r w:rsidR="00316708" w:rsidRPr="005920FA">
        <w:t xml:space="preserve"> the association</w:t>
      </w:r>
      <w:r w:rsidR="00DC0B88">
        <w:t>s</w:t>
      </w:r>
      <w:r w:rsidR="00316708" w:rsidRPr="005920FA">
        <w:t xml:space="preserve"> </w:t>
      </w:r>
      <w:r w:rsidR="004E3192">
        <w:t>for</w:t>
      </w:r>
      <w:r w:rsidR="00316708" w:rsidRPr="005920FA">
        <w:t xml:space="preserve"> cigarette</w:t>
      </w:r>
      <w:r w:rsidR="00316708">
        <w:t>-</w:t>
      </w:r>
      <w:r w:rsidR="00316708" w:rsidRPr="005920FA">
        <w:t>only use attenuated substantially, whereas those for cannabis use were unchanged.</w:t>
      </w:r>
    </w:p>
    <w:p w14:paraId="3D9A7244" w14:textId="75D28035" w:rsidR="000959FF" w:rsidRPr="005920FA" w:rsidRDefault="008F7558" w:rsidP="003E51A3">
      <w:pPr>
        <w:pStyle w:val="abstract"/>
        <w:jc w:val="left"/>
      </w:pPr>
      <w:r w:rsidRPr="00B342F9">
        <w:rPr>
          <w:b/>
        </w:rPr>
        <w:t>Meaning:</w:t>
      </w:r>
      <w:r>
        <w:t xml:space="preserve"> </w:t>
      </w:r>
      <w:r w:rsidR="00293A0E">
        <w:t>W</w:t>
      </w:r>
      <w:r w:rsidR="000959FF" w:rsidRPr="005920FA">
        <w:t xml:space="preserve">hilst individuals who use either cannabis or cigarettes during adolescence have an increased risk of developing psychotic experiences, epidemiological evidence for </w:t>
      </w:r>
      <w:r w:rsidR="000E18AB">
        <w:t>these</w:t>
      </w:r>
      <w:r w:rsidR="000E18AB" w:rsidRPr="005920FA">
        <w:t xml:space="preserve"> </w:t>
      </w:r>
      <w:r w:rsidR="000959FF" w:rsidRPr="005920FA">
        <w:t xml:space="preserve">being causal is </w:t>
      </w:r>
      <w:r w:rsidR="000E18AB">
        <w:t xml:space="preserve">substantially </w:t>
      </w:r>
      <w:r w:rsidR="000959FF" w:rsidRPr="005920FA">
        <w:t xml:space="preserve">more robust for cannabis than it is for tobacco. </w:t>
      </w:r>
    </w:p>
    <w:p w14:paraId="4EF23FD1" w14:textId="15D8EA1F" w:rsidR="00CF651F" w:rsidRPr="005920FA" w:rsidRDefault="00CF651F" w:rsidP="008F7558">
      <w:pPr>
        <w:pStyle w:val="abstract"/>
        <w:rPr>
          <w:rFonts w:asciiTheme="majorHAnsi" w:eastAsiaTheme="majorEastAsia" w:hAnsiTheme="majorHAnsi" w:cstheme="majorBidi"/>
          <w:sz w:val="32"/>
          <w:szCs w:val="32"/>
        </w:rPr>
      </w:pPr>
    </w:p>
    <w:p w14:paraId="2F2B221B" w14:textId="5A5555CA" w:rsidR="00675704" w:rsidRPr="005920FA" w:rsidRDefault="00675704">
      <w:pPr>
        <w:spacing w:after="200" w:line="276" w:lineRule="auto"/>
        <w:rPr>
          <w:rFonts w:asciiTheme="majorHAnsi" w:eastAsiaTheme="majorEastAsia" w:hAnsiTheme="majorHAnsi" w:cstheme="majorBidi"/>
          <w:sz w:val="32"/>
          <w:szCs w:val="32"/>
        </w:rPr>
      </w:pPr>
      <w:r w:rsidRPr="005920FA">
        <w:br w:type="page"/>
      </w:r>
    </w:p>
    <w:p w14:paraId="7F1A7389" w14:textId="412B19C5" w:rsidR="00312CA4" w:rsidRPr="005920FA" w:rsidRDefault="00312CA4" w:rsidP="003E51A3">
      <w:pPr>
        <w:pStyle w:val="Heading1"/>
      </w:pPr>
      <w:r w:rsidRPr="005920FA">
        <w:lastRenderedPageBreak/>
        <w:t>A</w:t>
      </w:r>
      <w:r w:rsidR="008139AC" w:rsidRPr="005920FA">
        <w:t>bstract</w:t>
      </w:r>
    </w:p>
    <w:p w14:paraId="59B4F277" w14:textId="77777777" w:rsidR="008F7558" w:rsidRDefault="008F7558" w:rsidP="003E51A3">
      <w:pPr>
        <w:pStyle w:val="abstractheading"/>
        <w:jc w:val="left"/>
      </w:pPr>
      <w:r>
        <w:t>Importance</w:t>
      </w:r>
    </w:p>
    <w:p w14:paraId="18C82C93" w14:textId="77777777" w:rsidR="005511A7" w:rsidRPr="005920FA" w:rsidRDefault="005511A7" w:rsidP="003E51A3">
      <w:pPr>
        <w:spacing w:after="240" w:line="360" w:lineRule="auto"/>
      </w:pPr>
      <w:r>
        <w:t>There has been increasing concern about potentially causal effects of tobacco use on psychosis, but epidemiological studies have been less robust in attempts to minimise effects of confounding than studies of cannabis use have been.</w:t>
      </w:r>
    </w:p>
    <w:p w14:paraId="333A01B0" w14:textId="2DDD7EA1" w:rsidR="008F7558" w:rsidRDefault="008F7558" w:rsidP="003E51A3">
      <w:pPr>
        <w:pStyle w:val="abstractheading"/>
        <w:jc w:val="left"/>
      </w:pPr>
      <w:r>
        <w:t>Objective</w:t>
      </w:r>
    </w:p>
    <w:p w14:paraId="254FC114" w14:textId="3A0C2F5B" w:rsidR="005511A7" w:rsidRDefault="005511A7" w:rsidP="003E51A3">
      <w:pPr>
        <w:pStyle w:val="abstract"/>
        <w:jc w:val="left"/>
      </w:pPr>
      <w:r>
        <w:t xml:space="preserve">To </w:t>
      </w:r>
      <w:r w:rsidRPr="005511A7">
        <w:t xml:space="preserve">examine the association of patterns of cigarette and cannabis use with </w:t>
      </w:r>
      <w:r>
        <w:t xml:space="preserve">preceding and </w:t>
      </w:r>
      <w:r w:rsidRPr="005511A7">
        <w:t>subsequent psychotic experiences</w:t>
      </w:r>
      <w:r w:rsidR="00CA7C5A">
        <w:t>,</w:t>
      </w:r>
      <w:r>
        <w:t xml:space="preserve"> and</w:t>
      </w:r>
      <w:r w:rsidRPr="005511A7">
        <w:t xml:space="preserve"> compare patterns of confounding across these </w:t>
      </w:r>
      <w:r>
        <w:t>patterns</w:t>
      </w:r>
      <w:r w:rsidRPr="005511A7">
        <w:t>.</w:t>
      </w:r>
    </w:p>
    <w:p w14:paraId="025152D8" w14:textId="5DAE0F4F" w:rsidR="008F7558" w:rsidRDefault="008F7558" w:rsidP="003E51A3">
      <w:pPr>
        <w:pStyle w:val="abstractheading"/>
        <w:jc w:val="left"/>
        <w:rPr>
          <w:rStyle w:val="Strong"/>
          <w:b/>
          <w:bCs w:val="0"/>
        </w:rPr>
      </w:pPr>
      <w:bookmarkStart w:id="1" w:name="_Hlk499111955"/>
      <w:r w:rsidRPr="00D914F5">
        <w:rPr>
          <w:rStyle w:val="Strong"/>
          <w:b/>
          <w:bCs w:val="0"/>
        </w:rPr>
        <w:t>Design, Setting, and Participants</w:t>
      </w:r>
    </w:p>
    <w:bookmarkEnd w:id="1"/>
    <w:p w14:paraId="742178D2" w14:textId="7AA03B06" w:rsidR="005511A7" w:rsidRPr="00086417" w:rsidRDefault="005511A7" w:rsidP="003E51A3">
      <w:pPr>
        <w:pStyle w:val="abstract"/>
        <w:jc w:val="left"/>
      </w:pPr>
      <w:r>
        <w:t>A cohort</w:t>
      </w:r>
      <w:r w:rsidRPr="00086417">
        <w:t xml:space="preserve"> study of adolescents from the Avon Longitudinal Study of Parents and Children</w:t>
      </w:r>
      <w:r w:rsidR="00F13735">
        <w:t xml:space="preserve"> </w:t>
      </w:r>
      <w:r w:rsidRPr="00086417">
        <w:t>birth cohort</w:t>
      </w:r>
      <w:r w:rsidR="00F82E5C">
        <w:t xml:space="preserve"> initially consisting of</w:t>
      </w:r>
      <w:r w:rsidDel="00F82E5C">
        <w:t xml:space="preserve"> 14,</w:t>
      </w:r>
      <w:r w:rsidRPr="00086417" w:rsidDel="00F82E5C">
        <w:t xml:space="preserve">062 </w:t>
      </w:r>
      <w:r w:rsidR="00F82E5C">
        <w:t xml:space="preserve">children. </w:t>
      </w:r>
      <w:r w:rsidRPr="00086417">
        <w:t xml:space="preserve">Data were collected periodically from September 6, 1990, </w:t>
      </w:r>
      <w:r>
        <w:t>with</w:t>
      </w:r>
      <w:r w:rsidRPr="00086417">
        <w:t xml:space="preserve"> collection ongoing</w:t>
      </w:r>
      <w:r>
        <w:t>, and</w:t>
      </w:r>
      <w:r w:rsidRPr="00086417">
        <w:t xml:space="preserve"> </w:t>
      </w:r>
      <w:proofErr w:type="spellStart"/>
      <w:r w:rsidRPr="00086417">
        <w:t>analyzed</w:t>
      </w:r>
      <w:proofErr w:type="spellEnd"/>
      <w:r w:rsidRPr="00086417">
        <w:t xml:space="preserve"> </w:t>
      </w:r>
      <w:r w:rsidRPr="00990EBE">
        <w:t>from August 8, 2016 to June 14, 2017.</w:t>
      </w:r>
      <w:r w:rsidR="00990EBE" w:rsidRPr="00990EBE">
        <w:t xml:space="preserve"> </w:t>
      </w:r>
      <w:r w:rsidR="00F82E5C">
        <w:t>Cigarette and cannabis use d</w:t>
      </w:r>
      <w:r w:rsidR="00990EBE">
        <w:t xml:space="preserve">ata </w:t>
      </w:r>
      <w:r w:rsidR="00990EBE" w:rsidRPr="005920FA">
        <w:t xml:space="preserve">were summarised using longitudinal latent class analysis </w:t>
      </w:r>
      <w:r w:rsidR="00990EBE" w:rsidRPr="005E7F13">
        <w:t>to identify</w:t>
      </w:r>
      <w:r w:rsidR="00F13735">
        <w:t xml:space="preserve"> longitudinal</w:t>
      </w:r>
      <w:r w:rsidR="00990EBE" w:rsidRPr="005E7F13">
        <w:t xml:space="preserve"> </w:t>
      </w:r>
      <w:r w:rsidR="00F13735">
        <w:t>classes of</w:t>
      </w:r>
      <w:r w:rsidR="00990EBE" w:rsidRPr="005E7F13">
        <w:t xml:space="preserve"> substance use</w:t>
      </w:r>
      <w:r w:rsidR="00990EBE">
        <w:t xml:space="preserve">, </w:t>
      </w:r>
      <w:r w:rsidR="00990EBE" w:rsidRPr="005920FA">
        <w:t xml:space="preserve">and associations between classes and psychotic experiences </w:t>
      </w:r>
      <w:r w:rsidR="001C5C54">
        <w:t>at 18 years</w:t>
      </w:r>
      <w:r w:rsidR="00990EBE">
        <w:t xml:space="preserve"> </w:t>
      </w:r>
      <w:r w:rsidR="00990EBE" w:rsidRPr="005920FA">
        <w:t>were assessed.</w:t>
      </w:r>
    </w:p>
    <w:p w14:paraId="32C1D860" w14:textId="163B8496" w:rsidR="008F7558" w:rsidRPr="00AC6ADA" w:rsidRDefault="008F7558" w:rsidP="003E51A3">
      <w:pPr>
        <w:pStyle w:val="abstractheading"/>
        <w:jc w:val="left"/>
        <w:rPr>
          <w:noProof/>
        </w:rPr>
      </w:pPr>
      <w:r w:rsidRPr="00AC6ADA">
        <w:rPr>
          <w:noProof/>
        </w:rPr>
        <w:t>Exposures</w:t>
      </w:r>
    </w:p>
    <w:p w14:paraId="045A3CF2" w14:textId="18363BF0" w:rsidR="00990EBE" w:rsidRPr="00AC6ADA" w:rsidRDefault="00990EBE" w:rsidP="003E51A3">
      <w:pPr>
        <w:pStyle w:val="abstract"/>
        <w:jc w:val="left"/>
        <w:rPr>
          <w:noProof/>
        </w:rPr>
      </w:pPr>
      <w:r w:rsidRPr="00AC6ADA">
        <w:rPr>
          <w:noProof/>
        </w:rPr>
        <w:t xml:space="preserve">Depending on the analysis model, </w:t>
      </w:r>
      <w:r w:rsidR="00F13735">
        <w:rPr>
          <w:noProof/>
        </w:rPr>
        <w:t>exposures</w:t>
      </w:r>
      <w:r w:rsidR="00F73019" w:rsidRPr="00AC6ADA">
        <w:rPr>
          <w:noProof/>
        </w:rPr>
        <w:t xml:space="preserve"> were </w:t>
      </w:r>
      <w:r w:rsidRPr="00AC6ADA">
        <w:rPr>
          <w:noProof/>
        </w:rPr>
        <w:t xml:space="preserve">longitudinal classes of substance use </w:t>
      </w:r>
      <w:r w:rsidR="00F73019" w:rsidRPr="00AC6ADA">
        <w:rPr>
          <w:noProof/>
        </w:rPr>
        <w:t>or psychotic exper</w:t>
      </w:r>
      <w:r w:rsidR="00085229" w:rsidRPr="00AC6ADA">
        <w:rPr>
          <w:noProof/>
        </w:rPr>
        <w:t>ie</w:t>
      </w:r>
      <w:r w:rsidR="00F73019" w:rsidRPr="00AC6ADA">
        <w:rPr>
          <w:noProof/>
        </w:rPr>
        <w:t>nces at age 12 years.</w:t>
      </w:r>
    </w:p>
    <w:p w14:paraId="1DC1C4A1" w14:textId="77777777" w:rsidR="008F7558" w:rsidRPr="00AC6ADA" w:rsidRDefault="008F7558" w:rsidP="003E51A3">
      <w:pPr>
        <w:pStyle w:val="abstractheading"/>
        <w:jc w:val="left"/>
        <w:rPr>
          <w:noProof/>
        </w:rPr>
      </w:pPr>
      <w:r w:rsidRPr="00AC6ADA">
        <w:rPr>
          <w:noProof/>
        </w:rPr>
        <w:t>Main Outcomes and Measures</w:t>
      </w:r>
    </w:p>
    <w:p w14:paraId="6B6D6768" w14:textId="4A60B052" w:rsidR="00990EBE" w:rsidRPr="00AC6ADA" w:rsidRDefault="005B4840" w:rsidP="003E51A3">
      <w:pPr>
        <w:pStyle w:val="abstract"/>
        <w:jc w:val="left"/>
      </w:pPr>
      <w:r>
        <w:t>L</w:t>
      </w:r>
      <w:r w:rsidRPr="00AC6ADA">
        <w:t>ogistic</w:t>
      </w:r>
      <w:r w:rsidR="00990EBE" w:rsidRPr="00AC6ADA">
        <w:t xml:space="preserve"> regression was used to ex</w:t>
      </w:r>
      <w:r w:rsidR="00085229" w:rsidRPr="00AC6ADA">
        <w:t xml:space="preserve">amine the relationships between </w:t>
      </w:r>
      <w:r w:rsidR="00F82E5C" w:rsidRPr="00AC6ADA">
        <w:t xml:space="preserve">substance use </w:t>
      </w:r>
      <w:r w:rsidR="00085229" w:rsidRPr="00AC6ADA">
        <w:t xml:space="preserve">longitudinal classes and </w:t>
      </w:r>
      <w:r w:rsidR="00F13735">
        <w:t>subsequent onset of</w:t>
      </w:r>
      <w:r w:rsidR="00AC6ADA" w:rsidRPr="00AC6ADA">
        <w:t xml:space="preserve"> psychotic experiences.</w:t>
      </w:r>
    </w:p>
    <w:p w14:paraId="694CE986" w14:textId="4F350737" w:rsidR="008F7558" w:rsidRDefault="008F7558" w:rsidP="003E51A3">
      <w:pPr>
        <w:pStyle w:val="abstractheading"/>
        <w:jc w:val="left"/>
      </w:pPr>
      <w:r>
        <w:t>Results</w:t>
      </w:r>
    </w:p>
    <w:p w14:paraId="27403DC9" w14:textId="3BAB742E" w:rsidR="00F71F29" w:rsidRDefault="00F82E5C" w:rsidP="00F82E5C">
      <w:pPr>
        <w:pStyle w:val="abstract"/>
        <w:jc w:val="left"/>
      </w:pPr>
      <w:bookmarkStart w:id="2" w:name="_Hlk499111998"/>
      <w:r>
        <w:t>Longitudinal</w:t>
      </w:r>
      <w:r w:rsidRPr="005E7F13">
        <w:t xml:space="preserve"> </w:t>
      </w:r>
      <w:r>
        <w:t>classes were derived using</w:t>
      </w:r>
      <w:r w:rsidDel="00F82E5C">
        <w:t xml:space="preserve"> </w:t>
      </w:r>
      <w:r w:rsidRPr="005920FA" w:rsidDel="00F82E5C">
        <w:t>5,300</w:t>
      </w:r>
      <w:r w:rsidDel="00F82E5C">
        <w:t xml:space="preserve"> (56.1</w:t>
      </w:r>
      <w:r w:rsidRPr="00AC6ADA" w:rsidDel="00F82E5C">
        <w:t>%</w:t>
      </w:r>
      <w:r w:rsidRPr="00283977" w:rsidDel="00F82E5C">
        <w:t xml:space="preserve"> </w:t>
      </w:r>
      <w:r w:rsidDel="00F82E5C">
        <w:t>fe</w:t>
      </w:r>
      <w:r w:rsidRPr="00283977" w:rsidDel="00F82E5C">
        <w:t>male</w:t>
      </w:r>
      <w:r w:rsidDel="00F82E5C">
        <w:t>)</w:t>
      </w:r>
      <w:r w:rsidRPr="00086417" w:rsidDel="00F82E5C">
        <w:t xml:space="preserve"> </w:t>
      </w:r>
      <w:r>
        <w:t xml:space="preserve">individuals who </w:t>
      </w:r>
      <w:r w:rsidDel="00F82E5C">
        <w:t>had at least 3 m</w:t>
      </w:r>
      <w:r w:rsidRPr="005920FA" w:rsidDel="00F82E5C">
        <w:t>easures of cigarette a</w:t>
      </w:r>
      <w:r w:rsidDel="00F82E5C">
        <w:t>nd cannabis use between ages 14-</w:t>
      </w:r>
      <w:r w:rsidRPr="005920FA" w:rsidDel="00F82E5C">
        <w:t>19 years.</w:t>
      </w:r>
      <w:r w:rsidDel="00F82E5C">
        <w:t xml:space="preserve"> </w:t>
      </w:r>
      <w:bookmarkEnd w:id="2"/>
      <w:r w:rsidR="001C5C54">
        <w:t>Prior to adjusting for a range of potential confounders, t</w:t>
      </w:r>
      <w:r w:rsidR="008F7558">
        <w:t xml:space="preserve">here was strong evidence that </w:t>
      </w:r>
      <w:r w:rsidR="001C5C54">
        <w:t>e</w:t>
      </w:r>
      <w:r w:rsidR="008F7558" w:rsidRPr="005920FA">
        <w:t>arly-onset cigarette</w:t>
      </w:r>
      <w:r w:rsidR="008F7558">
        <w:t>-</w:t>
      </w:r>
      <w:r w:rsidR="008F7558" w:rsidRPr="005920FA">
        <w:t>only use</w:t>
      </w:r>
      <w:r w:rsidR="008F7558">
        <w:t xml:space="preserve"> (4.3%)</w:t>
      </w:r>
      <w:r w:rsidR="008F7558" w:rsidRPr="005920FA">
        <w:t>, early-onset cannabis use</w:t>
      </w:r>
      <w:r w:rsidR="008F7558">
        <w:t xml:space="preserve"> (3.2%)</w:t>
      </w:r>
      <w:r w:rsidR="008F7558" w:rsidRPr="005920FA">
        <w:t>, and late-onset cannabis use</w:t>
      </w:r>
      <w:r w:rsidR="008F7558">
        <w:t xml:space="preserve"> (11.9%)</w:t>
      </w:r>
      <w:r w:rsidR="008F7558" w:rsidRPr="005920FA">
        <w:t>, but not later-onset cigarette</w:t>
      </w:r>
      <w:r w:rsidR="008F7558">
        <w:t>-</w:t>
      </w:r>
      <w:r w:rsidR="008F7558" w:rsidRPr="005920FA">
        <w:t xml:space="preserve">only use </w:t>
      </w:r>
      <w:r w:rsidR="008F7558">
        <w:t xml:space="preserve">(14.8%) </w:t>
      </w:r>
      <w:r w:rsidR="001C5C54">
        <w:t xml:space="preserve">latent </w:t>
      </w:r>
      <w:r w:rsidR="008F7558" w:rsidRPr="005920FA">
        <w:t>classes were associated with increased psychotic experiences</w:t>
      </w:r>
      <w:r w:rsidR="008F7558">
        <w:t xml:space="preserve"> compared to non-users (65.9%)</w:t>
      </w:r>
      <w:r w:rsidR="001C5C54">
        <w:t xml:space="preserve"> (omnibus </w:t>
      </w:r>
      <w:r w:rsidR="000C1B06" w:rsidRPr="000C1B06">
        <w:rPr>
          <w:i/>
        </w:rPr>
        <w:t>P</w:t>
      </w:r>
      <w:r w:rsidR="001C5C54">
        <w:t>&lt;0.001)</w:t>
      </w:r>
      <w:r w:rsidR="008F7558" w:rsidRPr="005920FA">
        <w:t xml:space="preserve">. After adjusting for </w:t>
      </w:r>
      <w:r w:rsidR="008F7558">
        <w:t>confounders</w:t>
      </w:r>
      <w:r w:rsidR="001C5C54">
        <w:t>,</w:t>
      </w:r>
      <w:r w:rsidR="008F7558" w:rsidRPr="005920FA">
        <w:t xml:space="preserve"> the association for early-onset cigarette</w:t>
      </w:r>
      <w:r w:rsidR="008F7558">
        <w:t>-</w:t>
      </w:r>
      <w:r w:rsidR="008F7558" w:rsidRPr="005920FA">
        <w:t>only use attenuated substantially</w:t>
      </w:r>
      <w:r w:rsidR="00F13735">
        <w:t xml:space="preserve"> (</w:t>
      </w:r>
      <w:r w:rsidR="001C5C54">
        <w:t>un</w:t>
      </w:r>
      <w:r w:rsidR="001C5C54" w:rsidRPr="005920FA">
        <w:t xml:space="preserve">adjusted </w:t>
      </w:r>
      <w:r w:rsidR="001C5C54">
        <w:t>odds ratio (</w:t>
      </w:r>
      <w:r w:rsidR="001C5C54" w:rsidRPr="005920FA">
        <w:t>OR</w:t>
      </w:r>
      <w:r w:rsidR="001C5C54">
        <w:t>)</w:t>
      </w:r>
      <w:r w:rsidR="001C5C54" w:rsidRPr="005920FA">
        <w:t xml:space="preserve"> = </w:t>
      </w:r>
      <w:r w:rsidR="001C5C54">
        <w:t>3.03</w:t>
      </w:r>
      <w:r w:rsidR="001C5C54" w:rsidRPr="005920FA">
        <w:t xml:space="preserve">, 95%CI </w:t>
      </w:r>
      <w:r w:rsidR="001C5C54">
        <w:t>1.13</w:t>
      </w:r>
      <w:r w:rsidR="001C5C54" w:rsidRPr="005920FA">
        <w:t xml:space="preserve">, </w:t>
      </w:r>
      <w:r w:rsidR="001C5C54">
        <w:t xml:space="preserve">8.14; </w:t>
      </w:r>
      <w:r w:rsidR="008F7558" w:rsidRPr="005920FA">
        <w:t>adjusted OR = 1.78, 95%CI 0.54, 5.88), whereas those for early-onset</w:t>
      </w:r>
      <w:r w:rsidR="001C5C54" w:rsidRPr="005920FA">
        <w:t xml:space="preserve"> (adjusted OR = </w:t>
      </w:r>
      <w:r w:rsidR="001C5C54">
        <w:t>3.70</w:t>
      </w:r>
      <w:r w:rsidR="001C5C54" w:rsidRPr="005920FA">
        <w:t>, 95%CI 1</w:t>
      </w:r>
      <w:r w:rsidR="001C5C54">
        <w:t>.66, 8.25)</w:t>
      </w:r>
      <w:r w:rsidR="008F7558" w:rsidRPr="005920FA">
        <w:t xml:space="preserve"> and late-onset </w:t>
      </w:r>
      <w:r w:rsidR="00B43FE1" w:rsidRPr="005920FA">
        <w:t>(</w:t>
      </w:r>
      <w:r w:rsidR="00B43FE1">
        <w:t xml:space="preserve">adjusted OR = 2.97, 95%CI 1.63, 5.40) </w:t>
      </w:r>
      <w:r w:rsidR="008F7558" w:rsidRPr="005920FA">
        <w:t xml:space="preserve">cannabis use were unchanged. </w:t>
      </w:r>
    </w:p>
    <w:p w14:paraId="5248E394" w14:textId="3F07BF3C" w:rsidR="008F7558" w:rsidRPr="004E4D04" w:rsidRDefault="008F7558" w:rsidP="003E51A3">
      <w:pPr>
        <w:pStyle w:val="abstractheading"/>
        <w:jc w:val="left"/>
      </w:pPr>
      <w:r w:rsidRPr="00124DAC">
        <w:t>Conclusions</w:t>
      </w:r>
      <w:r>
        <w:t xml:space="preserve"> and relevance</w:t>
      </w:r>
    </w:p>
    <w:p w14:paraId="3BD04361" w14:textId="7F759251" w:rsidR="00AA0712" w:rsidRPr="008F7558" w:rsidRDefault="0016647B" w:rsidP="003E51A3">
      <w:pPr>
        <w:pStyle w:val="abstract"/>
        <w:jc w:val="left"/>
      </w:pPr>
      <w:r w:rsidRPr="005920FA">
        <w:lastRenderedPageBreak/>
        <w:t xml:space="preserve">Our findings indicate that whilst individuals who use either cannabis or cigarettes </w:t>
      </w:r>
      <w:r w:rsidR="00B45263" w:rsidRPr="005920FA">
        <w:t xml:space="preserve">during adolescence </w:t>
      </w:r>
      <w:r w:rsidRPr="005920FA">
        <w:t xml:space="preserve">have an increased risk of developing subsequent psychotic experiences, </w:t>
      </w:r>
      <w:r w:rsidR="004B6AF5" w:rsidRPr="005920FA">
        <w:t xml:space="preserve">the </w:t>
      </w:r>
      <w:r w:rsidR="002A743E" w:rsidRPr="005920FA">
        <w:t xml:space="preserve">epidemiological </w:t>
      </w:r>
      <w:r w:rsidR="004B6AF5" w:rsidRPr="005920FA">
        <w:t xml:space="preserve">evidence for </w:t>
      </w:r>
      <w:r w:rsidR="005B6CB0" w:rsidRPr="005920FA">
        <w:t xml:space="preserve">this being causal is </w:t>
      </w:r>
      <w:r w:rsidR="002A743E" w:rsidRPr="005920FA">
        <w:t xml:space="preserve">substantively </w:t>
      </w:r>
      <w:r w:rsidR="005B6CB0" w:rsidRPr="005920FA">
        <w:t xml:space="preserve">more robust for </w:t>
      </w:r>
      <w:r w:rsidR="004B6AF5" w:rsidRPr="005920FA">
        <w:t>cannabis</w:t>
      </w:r>
      <w:r w:rsidR="005B6CB0" w:rsidRPr="005920FA">
        <w:t xml:space="preserve"> than </w:t>
      </w:r>
      <w:r w:rsidR="002A743E" w:rsidRPr="005920FA">
        <w:t>it is for tobacco</w:t>
      </w:r>
      <w:r w:rsidR="007F3F31" w:rsidRPr="005920FA">
        <w:t>.</w:t>
      </w:r>
      <w:r w:rsidR="004B6AF5" w:rsidRPr="005920FA">
        <w:t xml:space="preserve"> </w:t>
      </w:r>
      <w:r w:rsidR="00AA0712" w:rsidRPr="005920FA">
        <w:br w:type="page"/>
      </w:r>
    </w:p>
    <w:p w14:paraId="476917FC" w14:textId="77777777" w:rsidR="008F7558" w:rsidRPr="00213B80" w:rsidRDefault="008F7558" w:rsidP="008F7558">
      <w:pPr>
        <w:pStyle w:val="Heading1"/>
      </w:pPr>
      <w:bookmarkStart w:id="3" w:name="_Hlk491861785"/>
      <w:r>
        <w:lastRenderedPageBreak/>
        <w:t>Introduction</w:t>
      </w:r>
    </w:p>
    <w:p w14:paraId="4456D747" w14:textId="77777777" w:rsidR="00AF4A2F" w:rsidRPr="005920FA" w:rsidRDefault="00AF4A2F">
      <w:pPr>
        <w:spacing w:line="276" w:lineRule="auto"/>
      </w:pPr>
    </w:p>
    <w:p w14:paraId="22587B4B" w14:textId="1A42AF11" w:rsidR="00D74656" w:rsidRPr="005920FA" w:rsidRDefault="00D74656" w:rsidP="00D74656">
      <w:r w:rsidRPr="005920FA">
        <w:t xml:space="preserve">Cannabis and tobacco are frequently used together, so teasing out </w:t>
      </w:r>
      <w:r w:rsidR="00A06FF4">
        <w:t xml:space="preserve">their </w:t>
      </w:r>
      <w:r w:rsidRPr="005920FA">
        <w:t>causal effects on mental health is difficult but important</w:t>
      </w:r>
      <w:r w:rsidR="00CF424D">
        <w:t>,</w:t>
      </w:r>
      <w:r w:rsidRPr="005920FA">
        <w:t xml:space="preserve"> as this can advance understanding of causal mechanisms and help target preventive interventions.</w:t>
      </w:r>
    </w:p>
    <w:p w14:paraId="4185EEAA" w14:textId="77777777" w:rsidR="00C56371" w:rsidRPr="005920FA" w:rsidRDefault="00C56371" w:rsidP="00D74656"/>
    <w:p w14:paraId="3F1421BA" w14:textId="01D13327" w:rsidR="00933D79" w:rsidRDefault="00A06FF4" w:rsidP="00D74656">
      <w:r>
        <w:t>I</w:t>
      </w:r>
      <w:r w:rsidR="00165393" w:rsidRPr="005920FA">
        <w:t>ndividuals who use</w:t>
      </w:r>
      <w:r w:rsidR="00AF4A2F" w:rsidRPr="005920FA">
        <w:t xml:space="preserve"> cannabis </w:t>
      </w:r>
      <w:r w:rsidR="00165393" w:rsidRPr="005920FA">
        <w:t>regularly have a</w:t>
      </w:r>
      <w:r w:rsidR="002D37F3" w:rsidRPr="005920FA">
        <w:t xml:space="preserve"> </w:t>
      </w:r>
      <w:r w:rsidR="00C56371" w:rsidRPr="005920FA">
        <w:t>2-3-fold</w:t>
      </w:r>
      <w:r w:rsidR="00AF4A2F" w:rsidRPr="005920FA">
        <w:t xml:space="preserve"> increased risk of </w:t>
      </w:r>
      <w:r w:rsidR="00165393" w:rsidRPr="005920FA">
        <w:t>developing a psychotic outcome</w:t>
      </w:r>
      <w:r w:rsidR="00A27935">
        <w:t>.</w:t>
      </w:r>
      <w:r w:rsidR="00635066" w:rsidRPr="005920FA">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 </w:instrText>
      </w:r>
      <w:r w:rsidR="00A27935">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EN.CITE.DATA </w:instrText>
      </w:r>
      <w:r w:rsidR="00A27935">
        <w:fldChar w:fldCharType="end"/>
      </w:r>
      <w:r w:rsidR="00635066" w:rsidRPr="005920FA">
        <w:fldChar w:fldCharType="separate"/>
      </w:r>
      <w:r w:rsidR="00A27935" w:rsidRPr="00A27935">
        <w:rPr>
          <w:noProof/>
          <w:vertAlign w:val="superscript"/>
        </w:rPr>
        <w:t>1</w:t>
      </w:r>
      <w:r w:rsidR="00635066" w:rsidRPr="005920FA">
        <w:fldChar w:fldCharType="end"/>
      </w:r>
      <w:r w:rsidR="00C56371" w:rsidRPr="005920FA">
        <w:t xml:space="preserve"> </w:t>
      </w:r>
      <w:r w:rsidR="00D74656" w:rsidRPr="005920FA">
        <w:t xml:space="preserve">Tobacco use is also associated with an increased incidence of </w:t>
      </w:r>
      <w:r w:rsidR="00B13B92">
        <w:t>psychotic disorders</w:t>
      </w:r>
      <w:r w:rsidR="00B061DE" w:rsidRPr="005920FA">
        <w:rPr>
          <w:shd w:val="clear" w:color="auto" w:fill="FFFFFF"/>
        </w:rPr>
        <w:fldChar w:fldCharType="begin">
          <w:fldData xml:space="preserve">PEVuZE5vdGU+PENpdGU+PEF1dGhvcj5SaWFsYTwvQXV0aG9yPjxZZWFyPjIwMDU8L1llYXI+PFJl
Y051bT41MDwvUmVjTnVtPjxEaXNwbGF5VGV4dD48c3R5bGUgZmFjZT0ic3VwZXJzY3JpcHQiPjIt
NTwvc3R5bGU+PC9EaXNwbGF5VGV4dD48cmVjb3JkPjxyZWMtbnVtYmVyPjUwPC9yZWMtbnVtYmVy
Pjxmb3JlaWduLWtleXM+PGtleSBhcHA9IkVOIiBkYi1pZD0ic3JldDBzYTl2cHZzNWZld3pzYTV3
emFocmR3c3gyOTIwZXp6IiB0aW1lc3RhbXA9IjE0ODY2NjYxODMiPjUwPC9rZXk+PC9mb3JlaWdu
LWtleXM+PHJlZi10eXBlIG5hbWU9IkpvdXJuYWwgQXJ0aWNsZSI+MTc8L3JlZi10eXBlPjxjb250
cmlidXRvcnM+PGF1dGhvcnM+PGF1dGhvcj5SaWFsYSwgSy48L2F1dGhvcj48YXV0aG9yPkhha2tv
LCBILjwvYXV0aG9yPjxhdXRob3I+SXNvaGFubmksIE0uPC9hdXRob3I+PGF1dGhvcj5Qb3V0YSwg
QS48L2F1dGhvcj48YXV0aG9yPlJhc2FuZW4sIFAuPC9hdXRob3I+PC9hdXRob3JzPjwvY29udHJp
YnV0b3JzPjxhdXRoLWFkZHJlc3M+VW5pdiBPdWx1LCBEZXB0IFBzeWNoaWF0LCBGSU4tOTAwMTQg
T3VsdSwgRmlubGFuZCYjeEQ7VW5pdiBPdWx1LCBEZXB0IFB1YmwgSGx0aCBTY2kgJmFtcDsgR2Vu
IFByYWN0aWNlLCBGSU4tOTAwMTQgT3VsdSwgRmlubGFuZCYjeEQ7VW5pdiBPdWx1LCBEZXB0IE9i
c3RldCAmYW1wOyBHeW5lY29sLCBGSU4tOTAwMTQgT3VsdSwgRmlubGFuZDwvYXV0aC1hZGRyZXNz
Pjx0aXRsZXM+PHRpdGxlPklzIGluaXRpYXRpb24gb2Ygc21va2luZyBhc3NvY2lhdGVkIHdpdGgg
dGhlIHByb2Ryb21hbCBwaGFzZSBvZiBzY2hpem9waHJlbmlhPzwvdGl0bGU+PHNlY29uZGFyeS10
aXRsZT5Kb3VybmFsIG9mIFBzeWNoaWF0cnkgJmFtcDsgTmV1cm9zY2llbmNlPC9zZWNvbmRhcnkt
dGl0bGU+PGFsdC10aXRsZT5KIFBzeWNoaWF0ciBOZXVyb3NjaTwvYWx0LXRpdGxlPjwvdGl0bGVz
PjxwZXJpb2RpY2FsPjxmdWxsLXRpdGxlPkpvdXJuYWwgb2YgUHN5Y2hpYXRyeSAmYW1wOyBOZXVy
b3NjaWVuY2U8L2Z1bGwtdGl0bGU+PGFiYnItMT5KIFBzeWNoaWF0ciBOZXVyb3NjaTwvYWJici0x
PjwvcGVyaW9kaWNhbD48YWx0LXBlcmlvZGljYWw+PGZ1bGwtdGl0bGU+Sm91cm5hbCBvZiBQc3lj
aGlhdHJ5ICZhbXA7IE5ldXJvc2NpZW5jZTwvZnVsbC10aXRsZT48YWJici0xPkogUHN5Y2hpYXRy
IE5ldXJvc2NpPC9hYmJyLTE+PC9hbHQtcGVyaW9kaWNhbD48cGFnZXM+MjYtMzI8L3BhZ2VzPjx2
b2x1bWU+MzA8L3ZvbHVtZT48bnVtYmVyPjE8L251bWJlcj48a2V5d29yZHM+PGtleXdvcmQ+YWdl
IG9mIG9uc2V0PC9rZXl3b3JkPjxrZXl3b3JkPnBzeWNob3RpYyBkaXNvcmRlcnM8L2tleXdvcmQ+
PGtleXdvcmQ+c2NoaXpvcGhyZW5pYTwva2V5d29yZD48a2V5d29yZD5zbW9raW5nPC9rZXl3b3Jk
PjxrZXl3b3JkPjE5NjYgYmlydGggY29ob3J0PC9rZXl3b3JkPjxrZXl3b3JkPmNpZ2FyZXR0ZS1z
bW9raW5nPC9rZXl3b3JkPjxrZXl3b3JkPnRlZW5hZ2Ugc21va2luZzwva2V5d29yZD48a2V5d29y
ZD50b2JhY2NvIHNtb2tpbmc8L2tleXdvcmQ+PGtleXdvcmQ+bW9vZCBkaXNvcmRlcnM8L2tleXdv
cmQ+PGtleXdvcmQ+ZmFtaWx5PC9rZXl3b3JkPjxrZXl3b3JkPm91dHBhdGllbnRzPC9rZXl3b3Jk
PjxrZXl3b3JkPnByZXZhbGVuY2U8L2tleXdvcmQ+PGtleXdvcmQ+ZmlubGFuZDwva2V5d29yZD48
a2V5d29yZD5pbGxuZXNzPC9rZXl3b3JkPjwva2V5d29yZHM+PGRhdGVzPjx5ZWFyPjIwMDU8L3ll
YXI+PHB1Yi1kYXRlcz48ZGF0ZT5KYW48L2RhdGU+PC9wdWItZGF0ZXM+PC9kYXRlcz48aXNibj4x
MTgwLTQ4ODI8L2lzYm4+PGFjY2Vzc2lvbi1udW0+V09TOjAwMDIyNTg4NzEwMDAwNDwvYWNjZXNz
aW9uLW51bT48dXJscz48cmVsYXRlZC11cmxzPjx1cmw+Jmx0O0dvIHRvIElTSSZndDs6Ly9XT1M6
MDAwMjI1ODg3MTAwMDA0PC91cmw+PC9yZWxhdGVkLXVybHM+PC91cmxzPjxsYW5ndWFnZT5Fbmds
aXNoPC9sYW5ndWFnZT48L3JlY29yZD48L0NpdGU+PENpdGU+PEF1dGhvcj5Tw7hyZW5zZW48L0F1
dGhvcj48WWVhcj4yMDExPC9ZZWFyPjxSZWNOdW0+Mzc8L1JlY051bT48cmVjb3JkPjxyZWMtbnVt
YmVyPjM3PC9yZWMtbnVtYmVyPjxmb3JlaWduLWtleXM+PGtleSBhcHA9IkVOIiBkYi1pZD0ic3Jl
dDBzYTl2cHZzNWZld3pzYTV3emFocmR3c3gyOTIwZXp6IiB0aW1lc3RhbXA9IjE0ODM5Nzg1MDEi
PjM3PC9rZXk+PC9mb3JlaWduLWtleXM+PHJlZi10eXBlIG5hbWU9IkpvdXJuYWwgQXJ0aWNsZSI+
MTc8L3JlZi10eXBlPjxjb250cmlidXRvcnM+PGF1dGhvcnM+PGF1dGhvcj5Tw7hyZW5zZW4sIEgu
IEouPC9hdXRob3I+PGF1dGhvcj5Nb3J0ZW5zZW4sIEUuIEwuPC9hdXRob3I+PGF1dGhvcj5SZWlu
aXNjaCwgSi4gTS48L2F1dGhvcj48YXV0aG9yPk1lZG5pY2ssIFMuIEEuPC9hdXRob3I+PC9hdXRo
b3JzPjwvY29udHJpYnV0b3JzPjxhdXRoLWFkZHJlc3M+Q29wZW5oYWdlbiBVbml2IEhvc3AsIEFt
YWdlciBIb3NwLCBEZXB0IFBzeWNoaWF0LCBDb3BlbmhhZ2VuLCBEZW5tYXJrJiN4RDtDb3Blbmhh
Z2VuIFVuaXYgSG9zcCwgSW5zdCBQcmV2ZW50IE1lZCwgQ29wZW5oYWdlbiwgRGVubWFyayYjeEQ7
VW5pdiBDb3BlbmhhZ2VuLCBEZXB0IEVudmlyb25tIEhsdGgsIEluc3QgUHVibCBIbHRoLCBESy0x
MTY4IENvcGVuaGFnZW4sIERlbm1hcmsmI3hEO1VuaXYgQ29wZW5oYWdlbiwgQ3RyIEhlYWx0aHkg
QWdpbmcsIERLLTExNjggQ29wZW5oYWdlbiwgRGVubWFyayYjeEQ7SW5kaWFuYSBVbml2LCBLaW5z
ZXkgSW5zdCBSZXMgU2V4IEdlbmRlciAmYW1wOyBSZXByb2QsIEJsb29taW5ndG9uLCBJTiBVU0Em
I3hEO1VuaXYgU28gQ2FsaWYsIFNvY2lhbCBTY2kgUmVzIEluc3QsIExvcyBBbmdlbGVzLCBDQSA5
MDA4OSBVU0EmI3hEO1VuaXYgU28gQ2FsaWYsIERlcHQgUHN5Y2hvbCwgTG9zIEFuZ2VsZXMsIENB
IDkwMDg5IFVTQTwvYXV0aC1hZGRyZXNzPjx0aXRsZXM+PHRpdGxlPkEgcHJvc3BlY3RpdmUgc3R1
ZHkgb2Ygc21va2luZyBpbiB5b3VuZyB3b21lbiBhbmQgcmlzayBvZiBsYXRlciBwc3ljaGlhdHJp
YyBob3NwaXRhbGl6YXRpb248L3RpdGxlPjxzZWNvbmRhcnktdGl0bGU+Tm9yZGljIEpvdXJuYWwg
b2YgUHN5Y2hpYXRyeTwvc2Vjb25kYXJ5LXRpdGxlPjxhbHQtdGl0bGU+Tm9yZCBKIFBzeWNoaWF0
PC9hbHQtdGl0bGU+PC90aXRsZXM+PHBlcmlvZGljYWw+PGZ1bGwtdGl0bGU+Tm9yZGljIEpvdXJu
YWwgb2YgUHN5Y2hpYXRyeTwvZnVsbC10aXRsZT48YWJici0xPk5vcmQgSiBQc3ljaGlhdDwvYWJi
ci0xPjwvcGVyaW9kaWNhbD48YWx0LXBlcmlvZGljYWw+PGZ1bGwtdGl0bGU+Tm9yZGljIEpvdXJu
YWwgb2YgUHN5Y2hpYXRyeTwvZnVsbC10aXRsZT48YWJici0xPk5vcmQgSiBQc3ljaGlhdDwvYWJi
ci0xPjwvYWx0LXBlcmlvZGljYWw+PHBhZ2VzPjMtODwvcGFnZXM+PHZvbHVtZT42NTwvdm9sdW1l
PjxudW1iZXI+MTwvbnVtYmVyPjxrZXl3b3Jkcz48a2V5d29yZD5hZmZlY3RpdmUgc3BlY3RydW0g
ZGlzb3JkZXI8L2tleXdvcmQ+PGtleXdvcmQ+Y2lnYXJldHRlIHNtb2tpbmc8L2tleXdvcmQ+PGtl
eXdvcmQ+bm9uLXBzeWNob3RpYyBtZW50YWwgZGlzb3JkZXI8L2tleXdvcmQ+PGtleXdvcmQ+c2No
aXpvcGhyZW5pYSBzcGVjdHJ1bSBkaXNvcmRlcjwva2V5d29yZD48a2V5d29yZD5zdWJzdGFuY2Ug
dXNlLXJlbGF0ZWQgZGlzb3JkZXI8L2tleXdvcmQ+PGtleXdvcmQ+Y2lnYXJldHRlLXNtb2tpbmc8
L2tleXdvcmQ+PGtleXdvcmQ+bmljb3RpbmUgZGVwZW5kZW5jZTwva2V5d29yZD48a2V5d29yZD5n
ZW5lcmFsLXBvcHVsYXRpb248L2tleXdvcmQ+PGtleXdvcmQ+bWFqb3IgZGVwcmVzc2lvbjwva2V5
d29yZD48a2V5d29yZD5hc3NvY2lhdGlvbjwva2V5d29yZD48a2V5d29yZD5jb21vcmJpZGl0eTwv
a2V5d29yZD48a2V5d29yZD5kaXNvcmRlcnM8L2tleXdvcmQ+PGtleXdvcmQ+Y29ob3J0PC9rZXl3
b3JkPjxrZXl3b3JkPnNjaGl6b3BocmVuaWE8L2tleXdvcmQ+PGtleXdvcmQ+cHJldmFsZW5jZTwv
a2V5d29yZD48L2tleXdvcmRzPjxkYXRlcz48eWVhcj4yMDExPC95ZWFyPjwvZGF0ZXM+PGlzYm4+
MDgwMy05NDg4PC9pc2JuPjxhY2Nlc3Npb24tbnVtPldPUzowMDAyODY2ODMxMDAwMDI8L2FjY2Vz
c2lvbi1udW0+PHVybHM+PHJlbGF0ZWQtdXJscz48dXJsPiZsdDtHbyB0byBJU0kmZ3Q7Oi8vV09T
OjAwMDI4NjY4MzEwMDAwMjwvdXJsPjwvcmVsYXRlZC11cmxzPjwvdXJscz48ZWxlY3Ryb25pYy1y
ZXNvdXJjZS1udW0+MTAuMzEwOS8wODAzOTQ4MTAwMzc4NjM4NjwvZWxlY3Ryb25pYy1yZXNvdXJj
ZS1udW0+PGxhbmd1YWdlPkVuZ2xpc2g8L2xhbmd1YWdlPjwvcmVjb3JkPjwvQ2l0ZT48Q2l0ZT48
QXV0aG9yPktlbmRsZXI8L0F1dGhvcj48WWVhcj4yMDE1PC9ZZWFyPjxSZWNOdW0+MzU8L1JlY051
bT48cmVjb3JkPjxyZWMtbnVtYmVyPjM1PC9yZWMtbnVtYmVyPjxmb3JlaWduLWtleXM+PGtleSBh
cHA9IkVOIiBkYi1pZD0ic3JldDBzYTl2cHZzNWZld3pzYTV3emFocmR3c3gyOTIwZXp6IiB0aW1l
c3RhbXA9IjE0ODM5NzczNTAiPjM1PC9rZXk+PC9mb3JlaWduLWtleXM+PHJlZi10eXBlIG5hbWU9
IkpvdXJuYWwgQXJ0aWNsZSI+MTc8L3JlZi10eXBlPjxjb250cmlidXRvcnM+PGF1dGhvcnM+PGF1
dGhvcj5LZW5kbGVyLCBLLiBTLjwvYXV0aG9yPjxhdXRob3I+TG9ubiwgUy4gTC48L2F1dGhvcj48
YXV0aG9yPlN1bmRxdWlzdCwgSi48L2F1dGhvcj48YXV0aG9yPlN1bmRxdWlzdCwgSy48L2F1dGhv
cj48L2F1dGhvcnM+PC9jb250cmlidXRvcnM+PGF1dGgtYWRkcmVzcz5WaXJnaW5pYSBDb21tb253
ZWFsdGggVW5pdiwgVmlyZ2luaWEgSW5zdCBQc3ljaGlhdCAmYW1wOyBCZWhhdiBHZW5ldCwgRGVw
dCBQc3ljaGlhdCwgUmljaG1vbmQsIFZBIDIzMjg0IFVTQSYjeEQ7VmlyZ2luaWEgQ29tbW9ud2Vh
bHRoIFVuaXYsIERlcHQgSHVtYW4gJmFtcDsgTW9sIEdlbmV0LCBSaWNobW9uZCwgVkEgMjMyODQg
VVNBJiN4RDtMdW5kIFVuaXYsIEN0ciBQcmltYXJ5IEhsdGggQ2FyZSBSZXMsIE1hbG1vLCBTd2Vk
ZW4mI3hEO1N0YW5mb3JkIFVuaXYsIFNjaCBNZWQsIFN0YW5mb3JkIFByZXZlbnQgUmVzIEN0ciwg
U3RhbmZvcmQsIENBIFVTQTwvYXV0aC1hZGRyZXNzPjx0aXRsZXM+PHRpdGxlPlNtb2tpbmcgYW5k
IHNjaGl6b3BocmVuaWEgaW4gcG9wdWxhdGlvbiBjb2hvcnRzIG9mIFN3ZWRpc2ggd29tZW4gYW5k
IG1lbjogYSBwcm9zcGVjdGl2ZSBjby1yZWxhdGl2ZSBjb250cm9sIHN0dWR5PC90aXRsZT48c2Vj
b25kYXJ5LXRpdGxlPkFtZXJpY2FuIEpvdXJuYWwgb2YgUHN5Y2hpYXRyeTwvc2Vjb25kYXJ5LXRp
dGxlPjxhbHQtdGl0bGU+QW0gSiBQc3ljaGlhdDwvYWx0LXRpdGxlPjwvdGl0bGVzPjxwZXJpb2Rp
Y2FsPjxmdWxsLXRpdGxlPkFtZXJpY2FuIEpvdXJuYWwgb2YgUHN5Y2hpYXRyeTwvZnVsbC10aXRs
ZT48YWJici0xPkFtIEogUHN5Y2hpYXRyeTwvYWJici0xPjwvcGVyaW9kaWNhbD48cGFnZXM+MTA5
Mi0xMTAwPC9wYWdlcz48dm9sdW1lPjE3Mjwvdm9sdW1lPjxudW1iZXI+MTE8L251bWJlcj48a2V5
d29yZHM+PGtleXdvcmQ+Y2lnYXJldHRlLXNtb2tpbmc8L2tleXdvcmQ+PGtleXdvcmQ+ZHJ1Zy1h
YnVzZTwva2V5d29yZD48a2V5d29yZD5uZWlnaGJvcmhvb2QgZGVwcml2YXRpb248L2tleXdvcmQ+
PGtleXdvcmQ+cmlzay1mYWN0b3JzPC9rZXl3b3JkPjxrZXl3b3JkPmFzc29jaWF0aW9uPC9rZXl3
b3JkPjxrZXl3b3JkPmNhbm5hYmlzPC9rZXl3b3JkPjxrZXl3b3JkPnR3aW48L2tleXdvcmQ+PGtl
eXdvcmQ+bWV0YWFuYWx5c2lzPC9rZXl3b3JkPjxrZXl3b3JkPmFkb2xlc2NlbnRzPC9rZXl3b3Jk
PjxrZXl3b3JkPmluZXF1aXRpZXM8L2tleXdvcmQ+PC9rZXl3b3Jkcz48ZGF0ZXM+PHllYXI+MjAx
NTwveWVhcj48cHViLWRhdGVzPjxkYXRlPk5vdjwvZGF0ZT48L3B1Yi1kYXRlcz48L2RhdGVzPjxp
c2JuPjAwMDItOTUzeDwvaXNibj48YWNjZXNzaW9uLW51bT5XT1M6MDAwMzYzOTE0NzAwMDEyPC9h
Y2Nlc3Npb24tbnVtPjx1cmxzPjxyZWxhdGVkLXVybHM+PHVybD4mbHQ7R28gdG8gSVNJJmd0Ozov
L1dPUzowMDAzNjM5MTQ3MDAwMTI8L3VybD48L3JlbGF0ZWQtdXJscz48L3VybHM+PGVsZWN0cm9u
aWMtcmVzb3VyY2UtbnVtPjEwLjExNzYvYXBwaS5hanAuMjAxNS4xNTAxMDEyNjwvZWxlY3Ryb25p
Yy1yZXNvdXJjZS1udW0+PGxhbmd1YWdlPkVuZ2xpc2g8L2xhbmd1YWdlPjwvcmVjb3JkPjwvQ2l0
ZT48Q2l0ZT48QXV0aG9yPkd1cmlsbG88L0F1dGhvcj48WWVhcj4yMDE1PC9ZZWFyPjxSZWNOdW0+
Mjg8L1JlY051bT48cmVjb3JkPjxyZWMtbnVtYmVyPjI4PC9yZWMtbnVtYmVyPjxmb3JlaWduLWtl
eXM+PGtleSBhcHA9IkVOIiBkYi1pZD0ic3JldDBzYTl2cHZzNWZld3pzYTV3emFocmR3c3gyOTIw
ZXp6IiB0aW1lc3RhbXA9IjE0ODM3MDM5ODciPjI4PC9rZXk+PC9mb3JlaWduLWtleXM+PHJlZi10
eXBlIG5hbWU9IkpvdXJuYWwgQXJ0aWNsZSI+MTc8L3JlZi10eXBlPjxjb250cmlidXRvcnM+PGF1
dGhvcnM+PGF1dGhvcj5HdXJpbGxvLCBQLjwvYXV0aG9yPjxhdXRob3I+SmF1aGFyLCBTLjwvYXV0
aG9yPjxhdXRob3I+TXVycmF5LCBSLiBNLjwvYXV0aG9yPjxhdXRob3I+TWFjQ2FiZSwgSi4gSC48
L2F1dGhvcj48L2F1dGhvcnM+PC9jb250cmlidXRvcnM+PGF1dGgtYWRkcmVzcz5Ub3JyZXZpZWph
cyBIb3NwLCBBbGljYW50ZSwgU3BhaW4mI3hEO0tpbmdzIENvbGwgTG9uZG9uLCBEZXB0IFBzeWNo
b3NpcyBTdHVkaWVzLCBMb25kb24gU0U1IDhBRiwgRW5nbGFuZDwvYXV0aC1hZGRyZXNzPjx0aXRs
ZXM+PHRpdGxlPkRvZXMgdG9iYWNjbyB1c2UgY2F1c2UgcHN5Y2hvc2lzPyBTeXN0ZW1hdGljIHJl
dmlldyBhbmQgbWV0YS1hbmFseXNpczwvdGl0bGU+PHNlY29uZGFyeS10aXRsZT5MYW5jZXQgUHN5
Y2hpYXRyeTwvc2Vjb25kYXJ5LXRpdGxlPjxhbHQtdGl0bGU+TGFuY2V0IFBzeWNoaWF0PC9hbHQt
dGl0bGU+PC90aXRsZXM+PHBlcmlvZGljYWw+PGZ1bGwtdGl0bGU+TGFuY2V0IFBzeWNoaWF0cnk8
L2Z1bGwtdGl0bGU+PGFiYnItMT5MYW5jZXQgUHN5Y2hpYXQ8L2FiYnItMT48L3BlcmlvZGljYWw+
PGFsdC1wZXJpb2RpY2FsPjxmdWxsLXRpdGxlPkxhbmNldCBQc3ljaGlhdHJ5PC9mdWxsLXRpdGxl
PjxhYmJyLTE+TGFuY2V0IFBzeWNoaWF0PC9hYmJyLTE+PC9hbHQtcGVyaW9kaWNhbD48cGFnZXM+
NzE4LTcyNTwvcGFnZXM+PHZvbHVtZT4yPC92b2x1bWU+PG51bWJlcj44PC9udW1iZXI+PGtleXdv
cmRzPjxrZXl3b3JkPm5ldXJvbGVwdGljLW5haXZlIHBhdGllbnRzPC9rZXl3b3JkPjxrZXl3b3Jk
PjFzdC1lcGlzb2RlIHBzeWNob3Npczwva2V5d29yZD48a2V5d29yZD5jaWdhcmV0dGUtc21va2lu
Zzwva2V5d29yZD48a2V5d29yZD5lcGlzb2RlIHBzeWNob3Npczwva2V5d29yZD48a2V5d29yZD5z
Y2hpem9waHJlbmlhLXBhdGllbnRzPC9rZXl3b3JkPjxrZXl3b3JkPnN1YnN0YW5jZSB1c2U8L2tl
eXdvcmQ+PGtleXdvcmQ+bmljb3RpbmUgdXNlPC9rZXl3b3JkPjxrZXl3b3JkPmZvbGxvdy11cDwv
a2V5d29yZD48a2V5d29yZD5pbGxuZXNzIHNldmVyaXR5PC9rZXl3b3JkPjxrZXl3b3JkPmhlYWx0
aHkgY29udHJvbHM8L2tleXdvcmQ+PC9rZXl3b3Jkcz48ZGF0ZXM+PHllYXI+MjAxNTwveWVhcj48
cHViLWRhdGVzPjxkYXRlPkF1ZzwvZGF0ZT48L3B1Yi1kYXRlcz48L2RhdGVzPjxpc2JuPjIyMTUt
MDM3NDwvaXNibj48YWNjZXNzaW9uLW51bT5XT1M6MDAwMzU4NzQzMjAwMDI0PC9hY2Nlc3Npb24t
bnVtPjx1cmxzPjxyZWxhdGVkLXVybHM+PHVybD4mbHQ7R28gdG8gSVNJJmd0OzovL1dPUzowMDAz
NTg3NDMyMDAwMjQ8L3VybD48L3JlbGF0ZWQtdXJscz48L3VybHM+PGVsZWN0cm9uaWMtcmVzb3Vy
Y2UtbnVtPjEwLjEwMTYvUzIyMTUtMDM2NigxNSkwMDE1Mi0yPC9lbGVjdHJvbmljLXJlc291cmNl
LW51bT48bGFuZ3VhZ2U+RW5nbGlzaDwvbGFuZ3VhZ2U+PC9yZWNvcmQ+PC9DaXRlPjwvRW5kTm90
ZT4A
</w:fldData>
        </w:fldChar>
      </w:r>
      <w:r w:rsidR="00A27935">
        <w:rPr>
          <w:shd w:val="clear" w:color="auto" w:fill="FFFFFF"/>
        </w:rPr>
        <w:instrText xml:space="preserve"> ADDIN EN.CITE </w:instrText>
      </w:r>
      <w:r w:rsidR="00A27935">
        <w:rPr>
          <w:shd w:val="clear" w:color="auto" w:fill="FFFFFF"/>
        </w:rPr>
        <w:fldChar w:fldCharType="begin">
          <w:fldData xml:space="preserve">PEVuZE5vdGU+PENpdGU+PEF1dGhvcj5SaWFsYTwvQXV0aG9yPjxZZWFyPjIwMDU8L1llYXI+PFJl
Y051bT41MDwvUmVjTnVtPjxEaXNwbGF5VGV4dD48c3R5bGUgZmFjZT0ic3VwZXJzY3JpcHQiPjIt
NTwvc3R5bGU+PC9EaXNwbGF5VGV4dD48cmVjb3JkPjxyZWMtbnVtYmVyPjUwPC9yZWMtbnVtYmVy
Pjxmb3JlaWduLWtleXM+PGtleSBhcHA9IkVOIiBkYi1pZD0ic3JldDBzYTl2cHZzNWZld3pzYTV3
emFocmR3c3gyOTIwZXp6IiB0aW1lc3RhbXA9IjE0ODY2NjYxODMiPjUwPC9rZXk+PC9mb3JlaWdu
LWtleXM+PHJlZi10eXBlIG5hbWU9IkpvdXJuYWwgQXJ0aWNsZSI+MTc8L3JlZi10eXBlPjxjb250
cmlidXRvcnM+PGF1dGhvcnM+PGF1dGhvcj5SaWFsYSwgSy48L2F1dGhvcj48YXV0aG9yPkhha2tv
LCBILjwvYXV0aG9yPjxhdXRob3I+SXNvaGFubmksIE0uPC9hdXRob3I+PGF1dGhvcj5Qb3V0YSwg
QS48L2F1dGhvcj48YXV0aG9yPlJhc2FuZW4sIFAuPC9hdXRob3I+PC9hdXRob3JzPjwvY29udHJp
YnV0b3JzPjxhdXRoLWFkZHJlc3M+VW5pdiBPdWx1LCBEZXB0IFBzeWNoaWF0LCBGSU4tOTAwMTQg
T3VsdSwgRmlubGFuZCYjeEQ7VW5pdiBPdWx1LCBEZXB0IFB1YmwgSGx0aCBTY2kgJmFtcDsgR2Vu
IFByYWN0aWNlLCBGSU4tOTAwMTQgT3VsdSwgRmlubGFuZCYjeEQ7VW5pdiBPdWx1LCBEZXB0IE9i
c3RldCAmYW1wOyBHeW5lY29sLCBGSU4tOTAwMTQgT3VsdSwgRmlubGFuZDwvYXV0aC1hZGRyZXNz
Pjx0aXRsZXM+PHRpdGxlPklzIGluaXRpYXRpb24gb2Ygc21va2luZyBhc3NvY2lhdGVkIHdpdGgg
dGhlIHByb2Ryb21hbCBwaGFzZSBvZiBzY2hpem9waHJlbmlhPzwvdGl0bGU+PHNlY29uZGFyeS10
aXRsZT5Kb3VybmFsIG9mIFBzeWNoaWF0cnkgJmFtcDsgTmV1cm9zY2llbmNlPC9zZWNvbmRhcnkt
dGl0bGU+PGFsdC10aXRsZT5KIFBzeWNoaWF0ciBOZXVyb3NjaTwvYWx0LXRpdGxlPjwvdGl0bGVz
PjxwZXJpb2RpY2FsPjxmdWxsLXRpdGxlPkpvdXJuYWwgb2YgUHN5Y2hpYXRyeSAmYW1wOyBOZXVy
b3NjaWVuY2U8L2Z1bGwtdGl0bGU+PGFiYnItMT5KIFBzeWNoaWF0ciBOZXVyb3NjaTwvYWJici0x
PjwvcGVyaW9kaWNhbD48YWx0LXBlcmlvZGljYWw+PGZ1bGwtdGl0bGU+Sm91cm5hbCBvZiBQc3lj
aGlhdHJ5ICZhbXA7IE5ldXJvc2NpZW5jZTwvZnVsbC10aXRsZT48YWJici0xPkogUHN5Y2hpYXRy
IE5ldXJvc2NpPC9hYmJyLTE+PC9hbHQtcGVyaW9kaWNhbD48cGFnZXM+MjYtMzI8L3BhZ2VzPjx2
b2x1bWU+MzA8L3ZvbHVtZT48bnVtYmVyPjE8L251bWJlcj48a2V5d29yZHM+PGtleXdvcmQ+YWdl
IG9mIG9uc2V0PC9rZXl3b3JkPjxrZXl3b3JkPnBzeWNob3RpYyBkaXNvcmRlcnM8L2tleXdvcmQ+
PGtleXdvcmQ+c2NoaXpvcGhyZW5pYTwva2V5d29yZD48a2V5d29yZD5zbW9raW5nPC9rZXl3b3Jk
PjxrZXl3b3JkPjE5NjYgYmlydGggY29ob3J0PC9rZXl3b3JkPjxrZXl3b3JkPmNpZ2FyZXR0ZS1z
bW9raW5nPC9rZXl3b3JkPjxrZXl3b3JkPnRlZW5hZ2Ugc21va2luZzwva2V5d29yZD48a2V5d29y
ZD50b2JhY2NvIHNtb2tpbmc8L2tleXdvcmQ+PGtleXdvcmQ+bW9vZCBkaXNvcmRlcnM8L2tleXdv
cmQ+PGtleXdvcmQ+ZmFtaWx5PC9rZXl3b3JkPjxrZXl3b3JkPm91dHBhdGllbnRzPC9rZXl3b3Jk
PjxrZXl3b3JkPnByZXZhbGVuY2U8L2tleXdvcmQ+PGtleXdvcmQ+ZmlubGFuZDwva2V5d29yZD48
a2V5d29yZD5pbGxuZXNzPC9rZXl3b3JkPjwva2V5d29yZHM+PGRhdGVzPjx5ZWFyPjIwMDU8L3ll
YXI+PHB1Yi1kYXRlcz48ZGF0ZT5KYW48L2RhdGU+PC9wdWItZGF0ZXM+PC9kYXRlcz48aXNibj4x
MTgwLTQ4ODI8L2lzYm4+PGFjY2Vzc2lvbi1udW0+V09TOjAwMDIyNTg4NzEwMDAwNDwvYWNjZXNz
aW9uLW51bT48dXJscz48cmVsYXRlZC11cmxzPjx1cmw+Jmx0O0dvIHRvIElTSSZndDs6Ly9XT1M6
MDAwMjI1ODg3MTAwMDA0PC91cmw+PC9yZWxhdGVkLXVybHM+PC91cmxzPjxsYW5ndWFnZT5Fbmds
aXNoPC9sYW5ndWFnZT48L3JlY29yZD48L0NpdGU+PENpdGU+PEF1dGhvcj5Tw7hyZW5zZW48L0F1
dGhvcj48WWVhcj4yMDExPC9ZZWFyPjxSZWNOdW0+Mzc8L1JlY051bT48cmVjb3JkPjxyZWMtbnVt
YmVyPjM3PC9yZWMtbnVtYmVyPjxmb3JlaWduLWtleXM+PGtleSBhcHA9IkVOIiBkYi1pZD0ic3Jl
dDBzYTl2cHZzNWZld3pzYTV3emFocmR3c3gyOTIwZXp6IiB0aW1lc3RhbXA9IjE0ODM5Nzg1MDEi
PjM3PC9rZXk+PC9mb3JlaWduLWtleXM+PHJlZi10eXBlIG5hbWU9IkpvdXJuYWwgQXJ0aWNsZSI+
MTc8L3JlZi10eXBlPjxjb250cmlidXRvcnM+PGF1dGhvcnM+PGF1dGhvcj5Tw7hyZW5zZW4sIEgu
IEouPC9hdXRob3I+PGF1dGhvcj5Nb3J0ZW5zZW4sIEUuIEwuPC9hdXRob3I+PGF1dGhvcj5SZWlu
aXNjaCwgSi4gTS48L2F1dGhvcj48YXV0aG9yPk1lZG5pY2ssIFMuIEEuPC9hdXRob3I+PC9hdXRo
b3JzPjwvY29udHJpYnV0b3JzPjxhdXRoLWFkZHJlc3M+Q29wZW5oYWdlbiBVbml2IEhvc3AsIEFt
YWdlciBIb3NwLCBEZXB0IFBzeWNoaWF0LCBDb3BlbmhhZ2VuLCBEZW5tYXJrJiN4RDtDb3Blbmhh
Z2VuIFVuaXYgSG9zcCwgSW5zdCBQcmV2ZW50IE1lZCwgQ29wZW5oYWdlbiwgRGVubWFyayYjeEQ7
VW5pdiBDb3BlbmhhZ2VuLCBEZXB0IEVudmlyb25tIEhsdGgsIEluc3QgUHVibCBIbHRoLCBESy0x
MTY4IENvcGVuaGFnZW4sIERlbm1hcmsmI3hEO1VuaXYgQ29wZW5oYWdlbiwgQ3RyIEhlYWx0aHkg
QWdpbmcsIERLLTExNjggQ29wZW5oYWdlbiwgRGVubWFyayYjeEQ7SW5kaWFuYSBVbml2LCBLaW5z
ZXkgSW5zdCBSZXMgU2V4IEdlbmRlciAmYW1wOyBSZXByb2QsIEJsb29taW5ndG9uLCBJTiBVU0Em
I3hEO1VuaXYgU28gQ2FsaWYsIFNvY2lhbCBTY2kgUmVzIEluc3QsIExvcyBBbmdlbGVzLCBDQSA5
MDA4OSBVU0EmI3hEO1VuaXYgU28gQ2FsaWYsIERlcHQgUHN5Y2hvbCwgTG9zIEFuZ2VsZXMsIENB
IDkwMDg5IFVTQTwvYXV0aC1hZGRyZXNzPjx0aXRsZXM+PHRpdGxlPkEgcHJvc3BlY3RpdmUgc3R1
ZHkgb2Ygc21va2luZyBpbiB5b3VuZyB3b21lbiBhbmQgcmlzayBvZiBsYXRlciBwc3ljaGlhdHJp
YyBob3NwaXRhbGl6YXRpb248L3RpdGxlPjxzZWNvbmRhcnktdGl0bGU+Tm9yZGljIEpvdXJuYWwg
b2YgUHN5Y2hpYXRyeTwvc2Vjb25kYXJ5LXRpdGxlPjxhbHQtdGl0bGU+Tm9yZCBKIFBzeWNoaWF0
PC9hbHQtdGl0bGU+PC90aXRsZXM+PHBlcmlvZGljYWw+PGZ1bGwtdGl0bGU+Tm9yZGljIEpvdXJu
YWwgb2YgUHN5Y2hpYXRyeTwvZnVsbC10aXRsZT48YWJici0xPk5vcmQgSiBQc3ljaGlhdDwvYWJi
ci0xPjwvcGVyaW9kaWNhbD48YWx0LXBlcmlvZGljYWw+PGZ1bGwtdGl0bGU+Tm9yZGljIEpvdXJu
YWwgb2YgUHN5Y2hpYXRyeTwvZnVsbC10aXRsZT48YWJici0xPk5vcmQgSiBQc3ljaGlhdDwvYWJi
ci0xPjwvYWx0LXBlcmlvZGljYWw+PHBhZ2VzPjMtODwvcGFnZXM+PHZvbHVtZT42NTwvdm9sdW1l
PjxudW1iZXI+MTwvbnVtYmVyPjxrZXl3b3Jkcz48a2V5d29yZD5hZmZlY3RpdmUgc3BlY3RydW0g
ZGlzb3JkZXI8L2tleXdvcmQ+PGtleXdvcmQ+Y2lnYXJldHRlIHNtb2tpbmc8L2tleXdvcmQ+PGtl
eXdvcmQ+bm9uLXBzeWNob3RpYyBtZW50YWwgZGlzb3JkZXI8L2tleXdvcmQ+PGtleXdvcmQ+c2No
aXpvcGhyZW5pYSBzcGVjdHJ1bSBkaXNvcmRlcjwva2V5d29yZD48a2V5d29yZD5zdWJzdGFuY2Ug
dXNlLXJlbGF0ZWQgZGlzb3JkZXI8L2tleXdvcmQ+PGtleXdvcmQ+Y2lnYXJldHRlLXNtb2tpbmc8
L2tleXdvcmQ+PGtleXdvcmQ+bmljb3RpbmUgZGVwZW5kZW5jZTwva2V5d29yZD48a2V5d29yZD5n
ZW5lcmFsLXBvcHVsYXRpb248L2tleXdvcmQ+PGtleXdvcmQ+bWFqb3IgZGVwcmVzc2lvbjwva2V5
d29yZD48a2V5d29yZD5hc3NvY2lhdGlvbjwva2V5d29yZD48a2V5d29yZD5jb21vcmJpZGl0eTwv
a2V5d29yZD48a2V5d29yZD5kaXNvcmRlcnM8L2tleXdvcmQ+PGtleXdvcmQ+Y29ob3J0PC9rZXl3
b3JkPjxrZXl3b3JkPnNjaGl6b3BocmVuaWE8L2tleXdvcmQ+PGtleXdvcmQ+cHJldmFsZW5jZTwv
a2V5d29yZD48L2tleXdvcmRzPjxkYXRlcz48eWVhcj4yMDExPC95ZWFyPjwvZGF0ZXM+PGlzYm4+
MDgwMy05NDg4PC9pc2JuPjxhY2Nlc3Npb24tbnVtPldPUzowMDAyODY2ODMxMDAwMDI8L2FjY2Vz
c2lvbi1udW0+PHVybHM+PHJlbGF0ZWQtdXJscz48dXJsPiZsdDtHbyB0byBJU0kmZ3Q7Oi8vV09T
OjAwMDI4NjY4MzEwMDAwMjwvdXJsPjwvcmVsYXRlZC11cmxzPjwvdXJscz48ZWxlY3Ryb25pYy1y
ZXNvdXJjZS1udW0+MTAuMzEwOS8wODAzOTQ4MTAwMzc4NjM4NjwvZWxlY3Ryb25pYy1yZXNvdXJj
ZS1udW0+PGxhbmd1YWdlPkVuZ2xpc2g8L2xhbmd1YWdlPjwvcmVjb3JkPjwvQ2l0ZT48Q2l0ZT48
QXV0aG9yPktlbmRsZXI8L0F1dGhvcj48WWVhcj4yMDE1PC9ZZWFyPjxSZWNOdW0+MzU8L1JlY051
bT48cmVjb3JkPjxyZWMtbnVtYmVyPjM1PC9yZWMtbnVtYmVyPjxmb3JlaWduLWtleXM+PGtleSBh
cHA9IkVOIiBkYi1pZD0ic3JldDBzYTl2cHZzNWZld3pzYTV3emFocmR3c3gyOTIwZXp6IiB0aW1l
c3RhbXA9IjE0ODM5NzczNTAiPjM1PC9rZXk+PC9mb3JlaWduLWtleXM+PHJlZi10eXBlIG5hbWU9
IkpvdXJuYWwgQXJ0aWNsZSI+MTc8L3JlZi10eXBlPjxjb250cmlidXRvcnM+PGF1dGhvcnM+PGF1
dGhvcj5LZW5kbGVyLCBLLiBTLjwvYXV0aG9yPjxhdXRob3I+TG9ubiwgUy4gTC48L2F1dGhvcj48
YXV0aG9yPlN1bmRxdWlzdCwgSi48L2F1dGhvcj48YXV0aG9yPlN1bmRxdWlzdCwgSy48L2F1dGhv
cj48L2F1dGhvcnM+PC9jb250cmlidXRvcnM+PGF1dGgtYWRkcmVzcz5WaXJnaW5pYSBDb21tb253
ZWFsdGggVW5pdiwgVmlyZ2luaWEgSW5zdCBQc3ljaGlhdCAmYW1wOyBCZWhhdiBHZW5ldCwgRGVw
dCBQc3ljaGlhdCwgUmljaG1vbmQsIFZBIDIzMjg0IFVTQSYjeEQ7VmlyZ2luaWEgQ29tbW9ud2Vh
bHRoIFVuaXYsIERlcHQgSHVtYW4gJmFtcDsgTW9sIEdlbmV0LCBSaWNobW9uZCwgVkEgMjMyODQg
VVNBJiN4RDtMdW5kIFVuaXYsIEN0ciBQcmltYXJ5IEhsdGggQ2FyZSBSZXMsIE1hbG1vLCBTd2Vk
ZW4mI3hEO1N0YW5mb3JkIFVuaXYsIFNjaCBNZWQsIFN0YW5mb3JkIFByZXZlbnQgUmVzIEN0ciwg
U3RhbmZvcmQsIENBIFVTQTwvYXV0aC1hZGRyZXNzPjx0aXRsZXM+PHRpdGxlPlNtb2tpbmcgYW5k
IHNjaGl6b3BocmVuaWEgaW4gcG9wdWxhdGlvbiBjb2hvcnRzIG9mIFN3ZWRpc2ggd29tZW4gYW5k
IG1lbjogYSBwcm9zcGVjdGl2ZSBjby1yZWxhdGl2ZSBjb250cm9sIHN0dWR5PC90aXRsZT48c2Vj
b25kYXJ5LXRpdGxlPkFtZXJpY2FuIEpvdXJuYWwgb2YgUHN5Y2hpYXRyeTwvc2Vjb25kYXJ5LXRp
dGxlPjxhbHQtdGl0bGU+QW0gSiBQc3ljaGlhdDwvYWx0LXRpdGxlPjwvdGl0bGVzPjxwZXJpb2Rp
Y2FsPjxmdWxsLXRpdGxlPkFtZXJpY2FuIEpvdXJuYWwgb2YgUHN5Y2hpYXRyeTwvZnVsbC10aXRs
ZT48YWJici0xPkFtIEogUHN5Y2hpYXRyeTwvYWJici0xPjwvcGVyaW9kaWNhbD48cGFnZXM+MTA5
Mi0xMTAwPC9wYWdlcz48dm9sdW1lPjE3Mjwvdm9sdW1lPjxudW1iZXI+MTE8L251bWJlcj48a2V5
d29yZHM+PGtleXdvcmQ+Y2lnYXJldHRlLXNtb2tpbmc8L2tleXdvcmQ+PGtleXdvcmQ+ZHJ1Zy1h
YnVzZTwva2V5d29yZD48a2V5d29yZD5uZWlnaGJvcmhvb2QgZGVwcml2YXRpb248L2tleXdvcmQ+
PGtleXdvcmQ+cmlzay1mYWN0b3JzPC9rZXl3b3JkPjxrZXl3b3JkPmFzc29jaWF0aW9uPC9rZXl3
b3JkPjxrZXl3b3JkPmNhbm5hYmlzPC9rZXl3b3JkPjxrZXl3b3JkPnR3aW48L2tleXdvcmQ+PGtl
eXdvcmQ+bWV0YWFuYWx5c2lzPC9rZXl3b3JkPjxrZXl3b3JkPmFkb2xlc2NlbnRzPC9rZXl3b3Jk
PjxrZXl3b3JkPmluZXF1aXRpZXM8L2tleXdvcmQ+PC9rZXl3b3Jkcz48ZGF0ZXM+PHllYXI+MjAx
NTwveWVhcj48cHViLWRhdGVzPjxkYXRlPk5vdjwvZGF0ZT48L3B1Yi1kYXRlcz48L2RhdGVzPjxp
c2JuPjAwMDItOTUzeDwvaXNibj48YWNjZXNzaW9uLW51bT5XT1M6MDAwMzYzOTE0NzAwMDEyPC9h
Y2Nlc3Npb24tbnVtPjx1cmxzPjxyZWxhdGVkLXVybHM+PHVybD4mbHQ7R28gdG8gSVNJJmd0Ozov
L1dPUzowMDAzNjM5MTQ3MDAwMTI8L3VybD48L3JlbGF0ZWQtdXJscz48L3VybHM+PGVsZWN0cm9u
aWMtcmVzb3VyY2UtbnVtPjEwLjExNzYvYXBwaS5hanAuMjAxNS4xNTAxMDEyNjwvZWxlY3Ryb25p
Yy1yZXNvdXJjZS1udW0+PGxhbmd1YWdlPkVuZ2xpc2g8L2xhbmd1YWdlPjwvcmVjb3JkPjwvQ2l0
ZT48Q2l0ZT48QXV0aG9yPkd1cmlsbG88L0F1dGhvcj48WWVhcj4yMDE1PC9ZZWFyPjxSZWNOdW0+
Mjg8L1JlY051bT48cmVjb3JkPjxyZWMtbnVtYmVyPjI4PC9yZWMtbnVtYmVyPjxmb3JlaWduLWtl
eXM+PGtleSBhcHA9IkVOIiBkYi1pZD0ic3JldDBzYTl2cHZzNWZld3pzYTV3emFocmR3c3gyOTIw
ZXp6IiB0aW1lc3RhbXA9IjE0ODM3MDM5ODciPjI4PC9rZXk+PC9mb3JlaWduLWtleXM+PHJlZi10
eXBlIG5hbWU9IkpvdXJuYWwgQXJ0aWNsZSI+MTc8L3JlZi10eXBlPjxjb250cmlidXRvcnM+PGF1
dGhvcnM+PGF1dGhvcj5HdXJpbGxvLCBQLjwvYXV0aG9yPjxhdXRob3I+SmF1aGFyLCBTLjwvYXV0
aG9yPjxhdXRob3I+TXVycmF5LCBSLiBNLjwvYXV0aG9yPjxhdXRob3I+TWFjQ2FiZSwgSi4gSC48
L2F1dGhvcj48L2F1dGhvcnM+PC9jb250cmlidXRvcnM+PGF1dGgtYWRkcmVzcz5Ub3JyZXZpZWph
cyBIb3NwLCBBbGljYW50ZSwgU3BhaW4mI3hEO0tpbmdzIENvbGwgTG9uZG9uLCBEZXB0IFBzeWNo
b3NpcyBTdHVkaWVzLCBMb25kb24gU0U1IDhBRiwgRW5nbGFuZDwvYXV0aC1hZGRyZXNzPjx0aXRs
ZXM+PHRpdGxlPkRvZXMgdG9iYWNjbyB1c2UgY2F1c2UgcHN5Y2hvc2lzPyBTeXN0ZW1hdGljIHJl
dmlldyBhbmQgbWV0YS1hbmFseXNpczwvdGl0bGU+PHNlY29uZGFyeS10aXRsZT5MYW5jZXQgUHN5
Y2hpYXRyeTwvc2Vjb25kYXJ5LXRpdGxlPjxhbHQtdGl0bGU+TGFuY2V0IFBzeWNoaWF0PC9hbHQt
dGl0bGU+PC90aXRsZXM+PHBlcmlvZGljYWw+PGZ1bGwtdGl0bGU+TGFuY2V0IFBzeWNoaWF0cnk8
L2Z1bGwtdGl0bGU+PGFiYnItMT5MYW5jZXQgUHN5Y2hpYXQ8L2FiYnItMT48L3BlcmlvZGljYWw+
PGFsdC1wZXJpb2RpY2FsPjxmdWxsLXRpdGxlPkxhbmNldCBQc3ljaGlhdHJ5PC9mdWxsLXRpdGxl
PjxhYmJyLTE+TGFuY2V0IFBzeWNoaWF0PC9hYmJyLTE+PC9hbHQtcGVyaW9kaWNhbD48cGFnZXM+
NzE4LTcyNTwvcGFnZXM+PHZvbHVtZT4yPC92b2x1bWU+PG51bWJlcj44PC9udW1iZXI+PGtleXdv
cmRzPjxrZXl3b3JkPm5ldXJvbGVwdGljLW5haXZlIHBhdGllbnRzPC9rZXl3b3JkPjxrZXl3b3Jk
PjFzdC1lcGlzb2RlIHBzeWNob3Npczwva2V5d29yZD48a2V5d29yZD5jaWdhcmV0dGUtc21va2lu
Zzwva2V5d29yZD48a2V5d29yZD5lcGlzb2RlIHBzeWNob3Npczwva2V5d29yZD48a2V5d29yZD5z
Y2hpem9waHJlbmlhLXBhdGllbnRzPC9rZXl3b3JkPjxrZXl3b3JkPnN1YnN0YW5jZSB1c2U8L2tl
eXdvcmQ+PGtleXdvcmQ+bmljb3RpbmUgdXNlPC9rZXl3b3JkPjxrZXl3b3JkPmZvbGxvdy11cDwv
a2V5d29yZD48a2V5d29yZD5pbGxuZXNzIHNldmVyaXR5PC9rZXl3b3JkPjxrZXl3b3JkPmhlYWx0
aHkgY29udHJvbHM8L2tleXdvcmQ+PC9rZXl3b3Jkcz48ZGF0ZXM+PHllYXI+MjAxNTwveWVhcj48
cHViLWRhdGVzPjxkYXRlPkF1ZzwvZGF0ZT48L3B1Yi1kYXRlcz48L2RhdGVzPjxpc2JuPjIyMTUt
MDM3NDwvaXNibj48YWNjZXNzaW9uLW51bT5XT1M6MDAwMzU4NzQzMjAwMDI0PC9hY2Nlc3Npb24t
bnVtPjx1cmxzPjxyZWxhdGVkLXVybHM+PHVybD4mbHQ7R28gdG8gSVNJJmd0OzovL1dPUzowMDAz
NTg3NDMyMDAwMjQ8L3VybD48L3JlbGF0ZWQtdXJscz48L3VybHM+PGVsZWN0cm9uaWMtcmVzb3Vy
Y2UtbnVtPjEwLjEwMTYvUzIyMTUtMDM2NigxNSkwMDE1Mi0yPC9lbGVjdHJvbmljLXJlc291cmNl
LW51bT48bGFuZ3VhZ2U+RW5nbGlzaDwvbGFuZ3VhZ2U+PC9yZWNvcmQ+PC9DaXRlPjwvRW5kTm90
ZT4A
</w:fldData>
        </w:fldChar>
      </w:r>
      <w:r w:rsidR="00A27935">
        <w:rPr>
          <w:shd w:val="clear" w:color="auto" w:fill="FFFFFF"/>
        </w:rPr>
        <w:instrText xml:space="preserve"> ADDIN EN.CITE.DATA </w:instrText>
      </w:r>
      <w:r w:rsidR="00A27935">
        <w:rPr>
          <w:shd w:val="clear" w:color="auto" w:fill="FFFFFF"/>
        </w:rPr>
      </w:r>
      <w:r w:rsidR="00A27935">
        <w:rPr>
          <w:shd w:val="clear" w:color="auto" w:fill="FFFFFF"/>
        </w:rPr>
        <w:fldChar w:fldCharType="end"/>
      </w:r>
      <w:r w:rsidR="00B061DE" w:rsidRPr="005920FA">
        <w:rPr>
          <w:shd w:val="clear" w:color="auto" w:fill="FFFFFF"/>
        </w:rPr>
      </w:r>
      <w:r w:rsidR="00B061DE" w:rsidRPr="005920FA">
        <w:rPr>
          <w:shd w:val="clear" w:color="auto" w:fill="FFFFFF"/>
        </w:rPr>
        <w:fldChar w:fldCharType="separate"/>
      </w:r>
      <w:r w:rsidR="00A27935" w:rsidRPr="00A27935">
        <w:rPr>
          <w:noProof/>
          <w:shd w:val="clear" w:color="auto" w:fill="FFFFFF"/>
          <w:vertAlign w:val="superscript"/>
        </w:rPr>
        <w:t>2-5</w:t>
      </w:r>
      <w:r w:rsidR="00B061DE" w:rsidRPr="005920FA">
        <w:rPr>
          <w:shd w:val="clear" w:color="auto" w:fill="FFFFFF"/>
        </w:rPr>
        <w:fldChar w:fldCharType="end"/>
      </w:r>
      <w:r w:rsidR="00D74656" w:rsidRPr="005920FA">
        <w:t xml:space="preserve"> </w:t>
      </w:r>
      <w:r w:rsidR="00A45CE3">
        <w:t xml:space="preserve">in cohort studies, and </w:t>
      </w:r>
      <w:r w:rsidR="00E854A8">
        <w:t>(</w:t>
      </w:r>
      <w:r w:rsidR="00A45CE3">
        <w:t>less consistently</w:t>
      </w:r>
      <w:r w:rsidR="00E854A8">
        <w:t>)</w:t>
      </w:r>
      <w:r w:rsidR="00A45CE3">
        <w:t xml:space="preserve"> with subclinical psychotic symptoms,</w:t>
      </w:r>
      <w:r w:rsidR="00A45CE3">
        <w:fldChar w:fldCharType="begin">
          <w:fldData xml:space="preserve">PEVuZE5vdGU+PENpdGU+PEF1dGhvcj5XaWxlczwvQXV0aG9yPjxZZWFyPjIwMDY8L1llYXI+PFJl
Y051bT43NTwvUmVjTnVtPjxEaXNwbGF5VGV4dD48c3R5bGUgZmFjZT0ic3VwZXJzY3JpcHQiPjYt
ODwvc3R5bGU+PC9EaXNwbGF5VGV4dD48cmVjb3JkPjxyZWMtbnVtYmVyPjc1PC9yZWMtbnVtYmVy
Pjxmb3JlaWduLWtleXM+PGtleSBhcHA9IkVOIiBkYi1pZD0ic3JldDBzYTl2cHZzNWZld3pzYTV3
emFocmR3c3gyOTIwZXp6IiB0aW1lc3RhbXA9IjE1MDgxODYyMDAiPjc1PC9rZXk+PC9mb3JlaWdu
LWtleXM+PHJlZi10eXBlIG5hbWU9IkpvdXJuYWwgQXJ0aWNsZSI+MTc8L3JlZi10eXBlPjxjb250
cmlidXRvcnM+PGF1dGhvcnM+PGF1dGhvcj5XaWxlcywgTi4gSi48L2F1dGhvcj48YXV0aG9yPlph
bW1pdCwgUy48L2F1dGhvcj48YXV0aG9yPkJlYmJpbmd0b24sIFAuPC9hdXRob3I+PGF1dGhvcj5T
aW5nbGV0b24sIE4uPC9hdXRob3I+PGF1dGhvcj5NZWx0emVyLCBILjwvYXV0aG9yPjxhdXRob3I+
TGV3aXMsIEcuPC9hdXRob3I+PC9hdXRob3JzPjwvY29udHJpYnV0b3JzPjxhdXRoLWFkZHJlc3M+
VW5pdiBCcmlzdG9sLCBEZXB0IENvbW11bml0eSBCYXNlZCBNZWQsIEFjYWQgVW5pdCBQc3ljaGlh
dCwgQnJpc3RvbCBCUzggMUFVLCBBdm9uLCBFbmdsYW5kJiN4RDtDYXJkaWZmIFVuaXYsIERpdiBQ
c3ljaG9sIE1lZCwgQ2FyZGlmZiwgV2FsZXMmI3hEO1VDTCwgUm95YWwgRnJlZSAmYW1wOyBVbml2
IENvbGwgTWVkIFNjaCwgRGVwdCBNZW50YWwgSGx0aCBTY2ksIExvbmRvbiwgRW5nbGFuZCYjeEQ7
UmVzIERldiAmYW1wOyBTdGF0LCBEcnVncyAmYW1wOyBBbGNvaG9sIFJlcyBQcm9ncmFtbWUsIExv
bmRvbiwgRW5nbGFuZCYjeEQ7T2ZmIE5hdGwgU3RhdCwgTG9uZG9uLCBFbmdsYW5kPC9hdXRoLWFk
ZHJlc3M+PHRpdGxlcz48dGl0bGU+U2VsZi1yZXBvcnRlZCBwc3ljaG90aWMgc3ltcHRvbXMgaW4g
dGhlIGdlbmVyYWwgcG9wdWxhdGlvbiAtIHJlc3VsdHMgZnJvbSB0aGUgbG9uZ2l0dWRpbmFsIHN0
dWR5IG9mIHRoZSBCcml0aXNoIE5hdGlvbmFsIFBzeWNoaWF0cmljIE1vcmJpZGl0eSBTdXJ2ZXk8
L3RpdGxlPjxzZWNvbmRhcnktdGl0bGU+QnJpdGlzaCBKb3VybmFsIG9mIFBzeWNoaWF0cnk8L3Nl
Y29uZGFyeS10aXRsZT48YWx0LXRpdGxlPkJyaXQgSiBQc3ljaGlhdDwvYWx0LXRpdGxlPjwvdGl0
bGVzPjxwZXJpb2RpY2FsPjxmdWxsLXRpdGxlPkJyaXRpc2ggSm91cm5hbCBvZiBQc3ljaGlhdHJ5
PC9mdWxsLXRpdGxlPjwvcGVyaW9kaWNhbD48cGFnZXM+NTE5LTUyNjwvcGFnZXM+PHZvbHVtZT4x
ODg8L3ZvbHVtZT48a2V5d29yZHM+PGtleXdvcmQ+Y2FubmFiaXMgdXNlPC9rZXl3b3JkPjxrZXl3
b3JkPmRlbHVzaW9uYWwgaWRlYXRpb248L2tleXdvcmQ+PGtleXdvcmQ+Y2lnYXJldHRlLXNtb2tp
bmc8L2tleXdvcmQ+PGtleXdvcmQ+c2NoaXpvcGhyZW5pYTwva2V5d29yZD48a2V5d29yZD5kaXNv
cmRlcjwva2V5d29yZD48a2V5d29yZD5jb2hvcnQ8L2tleXdvcmQ+PGtleXdvcmQ+cmlzazwva2V5
d29yZD48a2V5d29yZD5jb21tdW5pdHk8L2tleXdvcmQ+PGtleXdvcmQ+cHJldmFsZW5jZTwva2V5
d29yZD48a2V5d29yZD5kZXByZXNzaW9uPC9rZXl3b3JkPjwva2V5d29yZHM+PGRhdGVzPjx5ZWFy
PjIwMDY8L3llYXI+PHB1Yi1kYXRlcz48ZGF0ZT5KdW48L2RhdGU+PC9wdWItZGF0ZXM+PC9kYXRl
cz48aXNibj4wMDA3LTEyNTA8L2lzYm4+PGFjY2Vzc2lvbi1udW0+V09TOjAwMDIzNzkwMTgwMDAw
NDwvYWNjZXNzaW9uLW51bT48dXJscz48cmVsYXRlZC11cmxzPjx1cmw+PHN0eWxlIGZhY2U9InVu
ZGVybGluZSIgZm9udD0iZGVmYXVsdCIgc2l6ZT0iMTAwJSI+Jmx0O0dvIHRvIElTSSZndDs6Ly9X
T1M6MDAwMjM3OTAxODAwMDA0PC9zdHlsZT48L3VybD48L3JlbGF0ZWQtdXJscz48L3VybHM+PGVs
ZWN0cm9uaWMtcmVzb3VyY2UtbnVtPkRPSSAxMC4xMTkyL2JqcC5icC4xMDUuMDEyMTc5PC9lbGVj
dHJvbmljLXJlc291cmNlLW51bT48bGFuZ3VhZ2U+RW5nbGlzaDwvbGFuZ3VhZ2U+PC9yZWNvcmQ+
PC9DaXRlPjxDaXRlPjxBdXRob3I+Um9zc2xlcjwvQXV0aG9yPjxZZWFyPjIwMTI8L1llYXI+PFJl
Y051bT43MzwvUmVjTnVtPjxyZWNvcmQ+PHJlYy1udW1iZXI+NzM8L3JlYy1udW1iZXI+PGZvcmVp
Z24ta2V5cz48a2V5IGFwcD0iRU4iIGRiLWlkPSJzcmV0MHNhOXZwdnM1ZmV3enNhNXd6YWhyZHdz
eDI5MjBlenoiIHRpbWVzdGFtcD0iMTUwNzgwODM3MSI+NzM8L2tleT48L2ZvcmVpZ24ta2V5cz48
cmVmLXR5cGUgbmFtZT0iSm91cm5hbCBBcnRpY2xlIj4xNzwvcmVmLXR5cGU+PGNvbnRyaWJ1dG9y
cz48YXV0aG9ycz48YXV0aG9yPlJvc3NsZXIsIFcuPC9hdXRob3I+PGF1dGhvcj5IZW5nYXJ0bmVy
LCBNLiBQLjwvYXV0aG9yPjxhdXRob3I+QW5nc3QsIEouPC9hdXRob3I+PGF1dGhvcj5BamRhY2lj
LUdyb3NzLCBWLjwvYXV0aG9yPjwvYXV0aG9ycz48L2NvbnRyaWJ1dG9ycz48YXV0aC1hZGRyZXNz
PlVuaXYgWnVyaWNoLCBQc3ljaGlhdCBVbml2IEhvc3AsIERlcHQgR2VuICZhbXA7IFNvY2lhbCBQ
c3ljaGlhdCwgQ0gtODAwNCBadXJpY2gsIFN3aXR6ZXJsYW5kJiN4RDtDb2xsIEhlbHZldGljdW0s
IFp1cmljaCwgU3dpdHplcmxhbmQ8L2F1dGgtYWRkcmVzcz48dGl0bGVzPjx0aXRsZT5MaW5raW5n
IHN1YnN0YW5jZSB1c2Ugd2l0aCBzeW1wdG9tcyBvZiBzdWJjbGluaWNhbCBwc3ljaG9zaXMgaW4g
YSBjb21tdW5pdHkgY29ob3J0IG92ZXIgMzAgeWVhcnM8L3RpdGxlPjxzZWNvbmRhcnktdGl0bGU+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dGl0bGU+PC9hbHQtcGVyaW9kaWNhbD48cGFnZXM+MTE3NC0xMTg0PC9wYWdlcz48dm9sdW1lPjEw
Nzwvdm9sdW1lPjxudW1iZXI+NjwvbnVtYmVyPjxrZXl3b3Jkcz48a2V5d29yZD5hbGNvaG9sPC9r
ZXl3b3JkPjxrZXl3b3JkPmNhbm5hYmlzPC9rZXl3b3JkPjxrZXl3b3JkPmVwaWRlbWlvbG9neTwv
a2V5d29yZD48a2V5d29yZD5wc3ljaG90aWMgZXhwZXJpZW5jZXM8L2tleXdvcmQ+PGtleXdvcmQ+
c2NoaXpvcGhyZW5pYTwva2V5d29yZD48a2V5d29yZD5zdWJjbGluaWNhbCBwc3ljaG9zaXM8L2tl
eXdvcmQ+PGtleXdvcmQ+c3Vic3RhbmNlIGFidXNlPC9rZXl3b3JkPjxrZXl3b3JkPjIwLXllYXIg
cHJvc3BlY3RpdmUgY29tbXVuaXR5PC9rZXl3b3JkPjxrZXl3b3JkPmNhbm5hYmlzIHVzZTwva2V5
d29yZD48a2V5d29yZD5yaXNrLWZhY3RvcnM8L2tleXdvcmQ+PGtleXdvcmQ+ZHJ1Zy1hZGRpY3Rp
b248L2tleXdvcmQ+PGtleXdvcmQ+bWVudGFsLWhlYWx0aDwva2V5d29yZD48a2V5d29yZD55b3Vu
Zy1hZHVsdHM8L2tleXdvcmQ+PGtleXdvcmQ+c2NoaXpvcGhyZW5pYTwva2V5d29yZD48a2V5d29y
ZD5wb3B1bGF0aW9uPC9rZXl3b3JkPjxrZXl3b3JkPnp1cmljaDwva2V5d29yZD48a2V5d29yZD5h
ZG9sZXNjZW5jZTwva2V5d29yZD48L2tleXdvcmRzPjxkYXRlcz48eWVhcj4yMDEyPC95ZWFyPjxw
dWItZGF0ZXM+PGRhdGU+SnVuPC9kYXRlPjwvcHViLWRhdGVzPjwvZGF0ZXM+PGlzYm4+MDk2NS0y
MTQwPC9pc2JuPjxhY2Nlc3Npb24tbnVtPldPUzowMDAzMDM1OTQ5MDAwMjg8L2FjY2Vzc2lvbi1u
dW0+PHVybHM+PHJlbGF0ZWQtdXJscz48dXJsPiZsdDtHbyB0byBJU0kmZ3Q7Oi8vV09TOjAwMDMw
MzU5NDkwMDAyODwvdXJsPjwvcmVsYXRlZC11cmxzPjwvdXJscz48ZWxlY3Ryb25pYy1yZXNvdXJj
ZS1udW0+MTAuMTExMS9qLjEzNjAtMDQ0My4yMDExLjAzNzYwLng8L2VsZWN0cm9uaWMtcmVzb3Vy
Y2UtbnVtPjxsYW5ndWFnZT5FbmdsaXNoPC9sYW5ndWFnZT48L3JlY29yZD48L0NpdGU+PENpdGU+
PEF1dGhvcj5GZXJndXNzb248L0F1dGhvcj48WWVhcj4yMDE1PC9ZZWFyPjxSZWNOdW0+NjU8L1Jl
Y051bT48cmVjb3JkPjxyZWMtbnVtYmVyPjY1PC9yZWMtbnVtYmVyPjxmb3JlaWduLWtleXM+PGtl
eSBhcHA9IkVOIiBkYi1pZD0ic3JldDBzYTl2cHZzNWZld3pzYTV3emFocmR3c3gyOTIwZXp6IiB0
aW1lc3RhbXA9IjE1MDA5MTY0MjUiPjY1PC9rZXk+PC9mb3JlaWduLWtleXM+PHJlZi10eXBlIG5h
bWU9IkpvdXJuYWwgQXJ0aWNsZSI+MTc8L3JlZi10eXBlPjxjb250cmlidXRvcnM+PGF1dGhvcnM+
PGF1dGhvcj5GZXJndXNzb24sIEQuIE0uPC9hdXRob3I+PGF1dGhvcj5IYWxsLCBXLjwvYXV0aG9y
PjxhdXRob3I+Qm9kZW4sIEouIE0uPC9hdXRob3I+PGF1dGhvcj5Ib3J3b29kLCBMLiBKLjwvYXV0
aG9yPjwvYXV0aG9ycz48L2NvbnRyaWJ1dG9ycz48YXV0aC1hZGRyZXNzPlVuaXYgT3RhZ28sIENo
cmlzdGNodXJjaCBIbHRoICZhbXA7IERldiBTdHVkeSwgQ2hyaXN0Y2h1cmNoLCBOZXcgWmVhbGFu
ZCYjeEQ7VW5pdiBRdWVlbnNsYW5kLCBDdHIgWW91dGggU3Vic3QgQWJ1c2UgUmVzLCBIZXJzdG9u
LCBRbGQsIEF1c3RyYWxpYSYjeEQ7S2luZ3MgQ29sbCBMb25kb24sIE5hdGwgQWRkaWN0IEN0ciwg
TG9uZG9uIFdDMlIgMkxTLCBFbmdsYW5kPC9hdXRoLWFkZHJlc3M+PHRpdGxlcz48dGl0bGU+UmV0
aGlua2luZyBjaWdhcmV0dGUgc21va2luZywgY2FubmFiaXMgdXNlLCBhbmQgcHN5Y2hvc2lzPC90
aXRsZT48c2Vjb25kYXJ5LXRpdGxlPkxhbmNldCBQc3ljaGlhdHJ5PC9zZWNvbmRhcnktdGl0bGU+
PGFsdC10aXRsZT5MYW5jZXQgUHN5Y2hpYXQ8L2FsdC10aXRsZT48L3RpdGxlcz48cGVyaW9kaWNh
bD48ZnVsbC10aXRsZT5MYW5jZXQgUHN5Y2hpYXRyeTwvZnVsbC10aXRsZT48YWJici0xPkxhbmNl
dCBQc3ljaGlhdDwvYWJici0xPjwvcGVyaW9kaWNhbD48YWx0LXBlcmlvZGljYWw+PGZ1bGwtdGl0
bGU+TGFuY2V0IFBzeWNoaWF0cnk8L2Z1bGwtdGl0bGU+PGFiYnItMT5MYW5jZXQgUHN5Y2hpYXQ8
L2FiYnItMT48L2FsdC1wZXJpb2RpY2FsPjxwYWdlcz41ODEtNTgyPC9wYWdlcz48dm9sdW1lPjI8
L3ZvbHVtZT48bnVtYmVyPjc8L251bWJlcj48a2V5d29yZHM+PGtleXdvcmQ+bG9jaTwva2V5d29y
ZD48L2tleXdvcmRzPjxkYXRlcz48eWVhcj4yMDE1PC95ZWFyPjxwdWItZGF0ZXM+PGRhdGU+SnVs
PC9kYXRlPjwvcHViLWRhdGVzPjwvZGF0ZXM+PGlzYm4+MjIxNS0wMzc0PC9pc2JuPjxhY2Nlc3Np
b24tbnVtPldPUzowMDAzNTczOTQzMDAwMDk8L2FjY2Vzc2lvbi1udW0+PHVybHM+PHJlbGF0ZWQt
dXJscz48dXJsPiZsdDtHbyB0byBJU0kmZ3Q7Oi8vV09TOjAwMDM1NzM5NDMwMDAwOTwvdXJsPjwv
cmVsYXRlZC11cmxzPjwvdXJscz48bGFuZ3VhZ2U+RW5nbGlzaDwvbGFuZ3VhZ2U+PC9yZWNvcmQ+
PC9DaXRlPjxDaXRlPjxBdXRob3I+V2lsZXM8L0F1dGhvcj48WWVhcj4yMDA2PC9ZZWFyPjxSZWNO
dW0+NzU8L1JlY051bT48cmVjb3JkPjxyZWMtbnVtYmVyPjc1PC9yZWMtbnVtYmVyPjxmb3JlaWdu
LWtleXM+PGtleSBhcHA9IkVOIiBkYi1pZD0ic3JldDBzYTl2cHZzNWZld3pzYTV3emFocmR3c3gy
OTIwZXp6IiB0aW1lc3RhbXA9IjE1MDgxODYyMDAiPjc1PC9rZXk+PC9mb3JlaWduLWtleXM+PHJl
Zi10eXBlIG5hbWU9IkpvdXJuYWwgQXJ0aWNsZSI+MTc8L3JlZi10eXBlPjxjb250cmlidXRvcnM+
PGF1dGhvcnM+PGF1dGhvcj5XaWxlcywgTi4gSi48L2F1dGhvcj48YXV0aG9yPlphbW1pdCwgUy48
L2F1dGhvcj48YXV0aG9yPkJlYmJpbmd0b24sIFAuPC9hdXRob3I+PGF1dGhvcj5TaW5nbGV0b24s
IE4uPC9hdXRob3I+PGF1dGhvcj5NZWx0emVyLCBILjwvYXV0aG9yPjxhdXRob3I+TGV3aXMsIEcu
PC9hdXRob3I+PC9hdXRob3JzPjwvY29udHJpYnV0b3JzPjxhdXRoLWFkZHJlc3M+VW5pdiBCcmlz
dG9sLCBEZXB0IENvbW11bml0eSBCYXNlZCBNZWQsIEFjYWQgVW5pdCBQc3ljaGlhdCwgQnJpc3Rv
bCBCUzggMUFVLCBBdm9uLCBFbmdsYW5kJiN4RDtDYXJkaWZmIFVuaXYsIERpdiBQc3ljaG9sIE1l
ZCwgQ2FyZGlmZiwgV2FsZXMmI3hEO1VDTCwgUm95YWwgRnJlZSAmYW1wOyBVbml2IENvbGwgTWVk
IFNjaCwgRGVwdCBNZW50YWwgSGx0aCBTY2ksIExvbmRvbiwgRW5nbGFuZCYjeEQ7UmVzIERldiAm
YW1wOyBTdGF0LCBEcnVncyAmYW1wOyBBbGNvaG9sIFJlcyBQcm9ncmFtbWUsIExvbmRvbiwgRW5n
bGFuZCYjeEQ7T2ZmIE5hdGwgU3RhdCwgTG9uZG9uLCBFbmdsYW5kPC9hdXRoLWFkZHJlc3M+PHRp
dGxlcz48dGl0bGU+U2VsZi1yZXBvcnRlZCBwc3ljaG90aWMgc3ltcHRvbXMgaW4gdGhlIGdlbmVy
YWwgcG9wdWxhdGlvbiAtIHJlc3VsdHMgZnJvbSB0aGUgbG9uZ2l0dWRpbmFsIHN0dWR5IG9mIHRo
ZSBCcml0aXNoIE5hdGlvbmFsIFBzeWNoaWF0cmljIE1vcmJpZGl0eSBTdXJ2ZXk8L3RpdGxlPjxz
ZWNvbmRhcnktdGl0bGU+QnJpdGlzaCBKb3VybmFsIG9mIFBzeWNoaWF0cnk8L3NlY29uZGFyeS10
aXRsZT48YWx0LXRpdGxlPkJyaXQgSiBQc3ljaGlhdDwvYWx0LXRpdGxlPjwvdGl0bGVzPjxwZXJp
b2RpY2FsPjxmdWxsLXRpdGxlPkJyaXRpc2ggSm91cm5hbCBvZiBQc3ljaGlhdHJ5PC9mdWxsLXRp
dGxlPjwvcGVyaW9kaWNhbD48cGFnZXM+NTE5LTUyNjwvcGFnZXM+PHZvbHVtZT4xODg8L3ZvbHVt
ZT48a2V5d29yZHM+PGtleXdvcmQ+Y2FubmFiaXMgdXNlPC9rZXl3b3JkPjxrZXl3b3JkPmRlbHVz
aW9uYWwgaWRlYXRpb248L2tleXdvcmQ+PGtleXdvcmQ+Y2lnYXJldHRlLXNtb2tpbmc8L2tleXdv
cmQ+PGtleXdvcmQ+c2NoaXpvcGhyZW5pYTwva2V5d29yZD48a2V5d29yZD5kaXNvcmRlcjwva2V5
d29yZD48a2V5d29yZD5jb2hvcnQ8L2tleXdvcmQ+PGtleXdvcmQ+cmlzazwva2V5d29yZD48a2V5
d29yZD5jb21tdW5pdHk8L2tleXdvcmQ+PGtleXdvcmQ+cHJldmFsZW5jZTwva2V5d29yZD48a2V5
d29yZD5kZXByZXNzaW9uPC9rZXl3b3JkPjwva2V5d29yZHM+PGRhdGVzPjx5ZWFyPjIwMDY8L3ll
YXI+PHB1Yi1kYXRlcz48ZGF0ZT5KdW48L2RhdGU+PC9wdWItZGF0ZXM+PC9kYXRlcz48aXNibj4w
MDA3LTEyNTA8L2lzYm4+PGFjY2Vzc2lvbi1udW0+V09TOjAwMDIzNzkwMTgwMDAwNDwvYWNjZXNz
aW9uLW51bT48dXJscz48cmVsYXRlZC11cmxzPjx1cmw+PHN0eWxlIGZhY2U9InVuZGVybGluZSIg
Zm9udD0iZGVmYXVsdCIgc2l6ZT0iMTAwJSI+Jmx0O0dvIHRvIElTSSZndDs6Ly9XT1M6MDAwMjM3
OTAxODAwMDA0PC9zdHlsZT48L3VybD48L3JlbGF0ZWQtdXJscz48L3VybHM+PGVsZWN0cm9uaWMt
cmVzb3VyY2UtbnVtPkRPSSAxMC4xMTkyL2JqcC5icC4xMDUuMDEyMTc5PC9lbGVjdHJvbmljLXJl
c291cmNlLW51bT48bGFuZ3VhZ2U+RW5nbGlzaDwvbGFuZ3VhZ2U+PC9yZWNvcmQ+PC9DaXRlPjxD
aXRlPjxBdXRob3I+Um9zc2xlcjwvQXV0aG9yPjxZZWFyPjIwMTI8L1llYXI+PFJlY051bT43Mzwv
UmVjTnVtPjxyZWNvcmQ+PHJlYy1udW1iZXI+NzM8L3JlYy1udW1iZXI+PGZvcmVpZ24ta2V5cz48
a2V5IGFwcD0iRU4iIGRiLWlkPSJzcmV0MHNhOXZwdnM1ZmV3enNhNXd6YWhyZHdzeDI5MjBlenoi
IHRpbWVzdGFtcD0iMTUwNzgwODM3MSI+NzM8L2tleT48L2ZvcmVpZ24ta2V5cz48cmVmLXR5cGUg
bmFtZT0iSm91cm5hbCBBcnRpY2xlIj4xNzwvcmVmLXR5cGU+PGNvbnRyaWJ1dG9ycz48YXV0aG9y
cz48YXV0aG9yPlJvc3NsZXIsIFcuPC9hdXRob3I+PGF1dGhvcj5IZW5nYXJ0bmVyLCBNLiBQLjwv
YXV0aG9yPjxhdXRob3I+QW5nc3QsIEouPC9hdXRob3I+PGF1dGhvcj5BamRhY2ljLUdyb3NzLCBW
LjwvYXV0aG9yPjwvYXV0aG9ycz48L2NvbnRyaWJ1dG9ycz48YXV0aC1hZGRyZXNzPlVuaXYgWnVy
aWNoLCBQc3ljaGlhdCBVbml2IEhvc3AsIERlcHQgR2VuICZhbXA7IFNvY2lhbCBQc3ljaGlhdCwg
Q0gtODAwNCBadXJpY2gsIFN3aXR6ZXJsYW5kJiN4RDtDb2xsIEhlbHZldGljdW0sIFp1cmljaCwg
U3dpdHplcmxhbmQ8L2F1dGgtYWRkcmVzcz48dGl0bGVzPjx0aXRsZT5MaW5raW5nIHN1YnN0YW5j
ZSB1c2Ugd2l0aCBzeW1wdG9tcyBvZiBzdWJjbGluaWNhbCBwc3ljaG9zaXMgaW4gYSBjb21tdW5p
dHkgY29ob3J0IG92ZXIgMzAgeWVhcnM8L3RpdGxlPjxzZWNvbmRhcnktdGl0bGU+QWRkaWN0aW9u
PC9zZWNvbmRhcnktdGl0bGU+PGFsdC10aXRsZT5BZGRpY3Rpb248L2FsdC10aXRsZT48L3RpdGxl
cz48cGVyaW9kaWNhbD48ZnVsbC10aXRsZT5BZGRpY3Rpb248L2Z1bGwtdGl0bGU+PC9wZXJpb2Rp
Y2FsPjxhbHQtcGVyaW9kaWNhbD48ZnVsbC10aXRsZT5BZGRpY3Rpb248L2Z1bGwtdGl0bGU+PC9h
bHQtcGVyaW9kaWNhbD48cGFnZXM+MTE3NC0xMTg0PC9wYWdlcz48dm9sdW1lPjEwNzwvdm9sdW1l
PjxudW1iZXI+NjwvbnVtYmVyPjxrZXl3b3Jkcz48a2V5d29yZD5hbGNvaG9sPC9rZXl3b3JkPjxr
ZXl3b3JkPmNhbm5hYmlzPC9rZXl3b3JkPjxrZXl3b3JkPmVwaWRlbWlvbG9neTwva2V5d29yZD48
a2V5d29yZD5wc3ljaG90aWMgZXhwZXJpZW5jZXM8L2tleXdvcmQ+PGtleXdvcmQ+c2NoaXpvcGhy
ZW5pYTwva2V5d29yZD48a2V5d29yZD5zdWJjbGluaWNhbCBwc3ljaG9zaXM8L2tleXdvcmQ+PGtl
eXdvcmQ+c3Vic3RhbmNlIGFidXNlPC9rZXl3b3JkPjxrZXl3b3JkPjIwLXllYXIgcHJvc3BlY3Rp
dmUgY29tbXVuaXR5PC9rZXl3b3JkPjxrZXl3b3JkPmNhbm5hYmlzIHVzZTwva2V5d29yZD48a2V5
d29yZD5yaXNrLWZhY3RvcnM8L2tleXdvcmQ+PGtleXdvcmQ+ZHJ1Zy1hZGRpY3Rpb248L2tleXdv
cmQ+PGtleXdvcmQ+bWVudGFsLWhlYWx0aDwva2V5d29yZD48a2V5d29yZD55b3VuZy1hZHVsdHM8
L2tleXdvcmQ+PGtleXdvcmQ+c2NoaXpvcGhyZW5pYTwva2V5d29yZD48a2V5d29yZD5wb3B1bGF0
aW9uPC9rZXl3b3JkPjxrZXl3b3JkPnp1cmljaDwva2V5d29yZD48a2V5d29yZD5hZG9sZXNjZW5j
ZTwva2V5d29yZD48L2tleXdvcmRzPjxkYXRlcz48eWVhcj4yMDEyPC95ZWFyPjxwdWItZGF0ZXM+
PGRhdGU+SnVuPC9kYXRlPjwvcHViLWRhdGVzPjwvZGF0ZXM+PGlzYm4+MDk2NS0yMTQwPC9pc2Ju
PjxhY2Nlc3Npb24tbnVtPldPUzowMDAzMDM1OTQ5MDAwMjg8L2FjY2Vzc2lvbi1udW0+PHVybHM+
PHJlbGF0ZWQtdXJscz48dXJsPiZsdDtHbyB0byBJU0kmZ3Q7Oi8vV09TOjAwMDMwMzU5NDkwMDAy
ODwvdXJsPjwvcmVsYXRlZC11cmxzPjwvdXJscz48ZWxlY3Ryb25pYy1yZXNvdXJjZS1udW0+MTAu
MTExMS9qLjEzNjAtMDQ0My4yMDExLjAzNzYwLng8L2VsZWN0cm9uaWMtcmVzb3VyY2UtbnVtPjxs
YW5ndWFnZT5FbmdsaXNoPC9sYW5ndWFnZT48L3JlY29yZD48L0NpdGU+PENpdGU+PEF1dGhvcj5G
ZXJndXNzb248L0F1dGhvcj48WWVhcj4yMDE1PC9ZZWFyPjxSZWNOdW0+NjU8L1JlY051bT48cmVj
b3JkPjxyZWMtbnVtYmVyPjY1PC9yZWMtbnVtYmVyPjxmb3JlaWduLWtleXM+PGtleSBhcHA9IkVO
IiBkYi1pZD0ic3JldDBzYTl2cHZzNWZld3pzYTV3emFocmR3c3gyOTIwZXp6IiB0aW1lc3RhbXA9
IjE1MDA5MTY0MjUiPjY1PC9rZXk+PC9mb3JlaWduLWtleXM+PHJlZi10eXBlIG5hbWU9IkpvdXJu
YWwgQXJ0aWNsZSI+MTc8L3JlZi10eXBlPjxjb250cmlidXRvcnM+PGF1dGhvcnM+PGF1dGhvcj5G
ZXJndXNzb24sIEQuIE0uPC9hdXRob3I+PGF1dGhvcj5IYWxsLCBXLjwvYXV0aG9yPjxhdXRob3I+
Qm9kZW4sIEouIE0uPC9hdXRob3I+PGF1dGhvcj5Ib3J3b29kLCBMLiBKLjwvYXV0aG9yPjwvYXV0
aG9ycz48L2NvbnRyaWJ1dG9ycz48YXV0aC1hZGRyZXNzPlVuaXYgT3RhZ28sIENocmlzdGNodXJj
aCBIbHRoICZhbXA7IERldiBTdHVkeSwgQ2hyaXN0Y2h1cmNoLCBOZXcgWmVhbGFuZCYjeEQ7VW5p
diBRdWVlbnNsYW5kLCBDdHIgWW91dGggU3Vic3QgQWJ1c2UgUmVzLCBIZXJzdG9uLCBRbGQsIEF1
c3RyYWxpYSYjeEQ7S2luZ3MgQ29sbCBMb25kb24sIE5hdGwgQWRkaWN0IEN0ciwgTG9uZG9uIFdD
MlIgMkxTLCBFbmdsYW5kPC9hdXRoLWFkZHJlc3M+PHRpdGxlcz48dGl0bGU+UmV0aGlua2luZyBj
aWdhcmV0dGUgc21va2luZywgY2FubmFiaXMgdXNlLCBhbmQgcHN5Y2hvc2lzPC90aXRsZT48c2Vj
b25kYXJ5LXRpdGxlPkxhbmNldCBQc3ljaGlhdHJ5PC9zZWNvbmRhcnktdGl0bGU+PGFsdC10aXRs
ZT5MYW5jZXQgUHN5Y2hpYXQ8L2FsdC10aXRsZT48L3RpdGxlcz48cGVyaW9kaWNhbD48ZnVsbC10
aXRsZT5MYW5jZXQgUHN5Y2hpYXRyeTwvZnVsbC10aXRsZT48YWJici0xPkxhbmNldCBQc3ljaGlh
dDwvYWJici0xPjwvcGVyaW9kaWNhbD48YWx0LXBlcmlvZGljYWw+PGZ1bGwtdGl0bGU+TGFuY2V0
IFBzeWNoaWF0cnk8L2Z1bGwtdGl0bGU+PGFiYnItMT5MYW5jZXQgUHN5Y2hpYXQ8L2FiYnItMT48
L2FsdC1wZXJpb2RpY2FsPjxwYWdlcz41ODEtNTgyPC9wYWdlcz48dm9sdW1lPjI8L3ZvbHVtZT48
bnVtYmVyPjc8L251bWJlcj48a2V5d29yZHM+PGtleXdvcmQ+bG9jaTwva2V5d29yZD48L2tleXdv
cmRzPjxkYXRlcz48eWVhcj4yMDE1PC95ZWFyPjxwdWItZGF0ZXM+PGRhdGU+SnVsPC9kYXRlPjwv
cHViLWRhdGVzPjwvZGF0ZXM+PGlzYm4+MjIxNS0wMzc0PC9pc2JuPjxhY2Nlc3Npb24tbnVtPldP
UzowMDAzNTczOTQzMDAwMDk8L2FjY2Vzc2lvbi1udW0+PHVybHM+PHJlbGF0ZWQtdXJscz48dXJs
PiZsdDtHbyB0byBJU0kmZ3Q7Oi8vV09TOjAwMDM1NzM5NDMwMDAwOTwvdXJsPjwvcmVsYXRlZC11
cmxzPjwvdXJscz48bGFuZ3VhZ2U+RW5nbGlzaDwvbGFuZ3VhZ2U+PC9yZWNvcmQ+PC9DaXRlPjwv
RW5kTm90ZT4A
</w:fldData>
        </w:fldChar>
      </w:r>
      <w:r w:rsidR="00A45CE3">
        <w:instrText xml:space="preserve"> ADDIN EN.CITE </w:instrText>
      </w:r>
      <w:r w:rsidR="00A45CE3">
        <w:fldChar w:fldCharType="begin">
          <w:fldData xml:space="preserve">PEVuZE5vdGU+PENpdGU+PEF1dGhvcj5XaWxlczwvQXV0aG9yPjxZZWFyPjIwMDY8L1llYXI+PFJl
Y051bT43NTwvUmVjTnVtPjxEaXNwbGF5VGV4dD48c3R5bGUgZmFjZT0ic3VwZXJzY3JpcHQiPjYt
ODwvc3R5bGU+PC9EaXNwbGF5VGV4dD48cmVjb3JkPjxyZWMtbnVtYmVyPjc1PC9yZWMtbnVtYmVy
Pjxmb3JlaWduLWtleXM+PGtleSBhcHA9IkVOIiBkYi1pZD0ic3JldDBzYTl2cHZzNWZld3pzYTV3
emFocmR3c3gyOTIwZXp6IiB0aW1lc3RhbXA9IjE1MDgxODYyMDAiPjc1PC9rZXk+PC9mb3JlaWdu
LWtleXM+PHJlZi10eXBlIG5hbWU9IkpvdXJuYWwgQXJ0aWNsZSI+MTc8L3JlZi10eXBlPjxjb250
cmlidXRvcnM+PGF1dGhvcnM+PGF1dGhvcj5XaWxlcywgTi4gSi48L2F1dGhvcj48YXV0aG9yPlph
bW1pdCwgUy48L2F1dGhvcj48YXV0aG9yPkJlYmJpbmd0b24sIFAuPC9hdXRob3I+PGF1dGhvcj5T
aW5nbGV0b24sIE4uPC9hdXRob3I+PGF1dGhvcj5NZWx0emVyLCBILjwvYXV0aG9yPjxhdXRob3I+
TGV3aXMsIEcuPC9hdXRob3I+PC9hdXRob3JzPjwvY29udHJpYnV0b3JzPjxhdXRoLWFkZHJlc3M+
VW5pdiBCcmlzdG9sLCBEZXB0IENvbW11bml0eSBCYXNlZCBNZWQsIEFjYWQgVW5pdCBQc3ljaGlh
dCwgQnJpc3RvbCBCUzggMUFVLCBBdm9uLCBFbmdsYW5kJiN4RDtDYXJkaWZmIFVuaXYsIERpdiBQ
c3ljaG9sIE1lZCwgQ2FyZGlmZiwgV2FsZXMmI3hEO1VDTCwgUm95YWwgRnJlZSAmYW1wOyBVbml2
IENvbGwgTWVkIFNjaCwgRGVwdCBNZW50YWwgSGx0aCBTY2ksIExvbmRvbiwgRW5nbGFuZCYjeEQ7
UmVzIERldiAmYW1wOyBTdGF0LCBEcnVncyAmYW1wOyBBbGNvaG9sIFJlcyBQcm9ncmFtbWUsIExv
bmRvbiwgRW5nbGFuZCYjeEQ7T2ZmIE5hdGwgU3RhdCwgTG9uZG9uLCBFbmdsYW5kPC9hdXRoLWFk
ZHJlc3M+PHRpdGxlcz48dGl0bGU+U2VsZi1yZXBvcnRlZCBwc3ljaG90aWMgc3ltcHRvbXMgaW4g
dGhlIGdlbmVyYWwgcG9wdWxhdGlvbiAtIHJlc3VsdHMgZnJvbSB0aGUgbG9uZ2l0dWRpbmFsIHN0
dWR5IG9mIHRoZSBCcml0aXNoIE5hdGlvbmFsIFBzeWNoaWF0cmljIE1vcmJpZGl0eSBTdXJ2ZXk8
L3RpdGxlPjxzZWNvbmRhcnktdGl0bGU+QnJpdGlzaCBKb3VybmFsIG9mIFBzeWNoaWF0cnk8L3Nl
Y29uZGFyeS10aXRsZT48YWx0LXRpdGxlPkJyaXQgSiBQc3ljaGlhdDwvYWx0LXRpdGxlPjwvdGl0
bGVzPjxwZXJpb2RpY2FsPjxmdWxsLXRpdGxlPkJyaXRpc2ggSm91cm5hbCBvZiBQc3ljaGlhdHJ5
PC9mdWxsLXRpdGxlPjwvcGVyaW9kaWNhbD48cGFnZXM+NTE5LTUyNjwvcGFnZXM+PHZvbHVtZT4x
ODg8L3ZvbHVtZT48a2V5d29yZHM+PGtleXdvcmQ+Y2FubmFiaXMgdXNlPC9rZXl3b3JkPjxrZXl3
b3JkPmRlbHVzaW9uYWwgaWRlYXRpb248L2tleXdvcmQ+PGtleXdvcmQ+Y2lnYXJldHRlLXNtb2tp
bmc8L2tleXdvcmQ+PGtleXdvcmQ+c2NoaXpvcGhyZW5pYTwva2V5d29yZD48a2V5d29yZD5kaXNv
cmRlcjwva2V5d29yZD48a2V5d29yZD5jb2hvcnQ8L2tleXdvcmQ+PGtleXdvcmQ+cmlzazwva2V5
d29yZD48a2V5d29yZD5jb21tdW5pdHk8L2tleXdvcmQ+PGtleXdvcmQ+cHJldmFsZW5jZTwva2V5
d29yZD48a2V5d29yZD5kZXByZXNzaW9uPC9rZXl3b3JkPjwva2V5d29yZHM+PGRhdGVzPjx5ZWFy
PjIwMDY8L3llYXI+PHB1Yi1kYXRlcz48ZGF0ZT5KdW48L2RhdGU+PC9wdWItZGF0ZXM+PC9kYXRl
cz48aXNibj4wMDA3LTEyNTA8L2lzYm4+PGFjY2Vzc2lvbi1udW0+V09TOjAwMDIzNzkwMTgwMDAw
NDwvYWNjZXNzaW9uLW51bT48dXJscz48cmVsYXRlZC11cmxzPjx1cmw+PHN0eWxlIGZhY2U9InVu
ZGVybGluZSIgZm9udD0iZGVmYXVsdCIgc2l6ZT0iMTAwJSI+Jmx0O0dvIHRvIElTSSZndDs6Ly9X
T1M6MDAwMjM3OTAxODAwMDA0PC9zdHlsZT48L3VybD48L3JlbGF0ZWQtdXJscz48L3VybHM+PGVs
ZWN0cm9uaWMtcmVzb3VyY2UtbnVtPkRPSSAxMC4xMTkyL2JqcC5icC4xMDUuMDEyMTc5PC9lbGVj
dHJvbmljLXJlc291cmNlLW51bT48bGFuZ3VhZ2U+RW5nbGlzaDwvbGFuZ3VhZ2U+PC9yZWNvcmQ+
PC9DaXRlPjxDaXRlPjxBdXRob3I+Um9zc2xlcjwvQXV0aG9yPjxZZWFyPjIwMTI8L1llYXI+PFJl
Y051bT43MzwvUmVjTnVtPjxyZWNvcmQ+PHJlYy1udW1iZXI+NzM8L3JlYy1udW1iZXI+PGZvcmVp
Z24ta2V5cz48a2V5IGFwcD0iRU4iIGRiLWlkPSJzcmV0MHNhOXZwdnM1ZmV3enNhNXd6YWhyZHdz
eDI5MjBlenoiIHRpbWVzdGFtcD0iMTUwNzgwODM3MSI+NzM8L2tleT48L2ZvcmVpZ24ta2V5cz48
cmVmLXR5cGUgbmFtZT0iSm91cm5hbCBBcnRpY2xlIj4xNzwvcmVmLXR5cGU+PGNvbnRyaWJ1dG9y
cz48YXV0aG9ycz48YXV0aG9yPlJvc3NsZXIsIFcuPC9hdXRob3I+PGF1dGhvcj5IZW5nYXJ0bmVy
LCBNLiBQLjwvYXV0aG9yPjxhdXRob3I+QW5nc3QsIEouPC9hdXRob3I+PGF1dGhvcj5BamRhY2lj
LUdyb3NzLCBWLjwvYXV0aG9yPjwvYXV0aG9ycz48L2NvbnRyaWJ1dG9ycz48YXV0aC1hZGRyZXNz
PlVuaXYgWnVyaWNoLCBQc3ljaGlhdCBVbml2IEhvc3AsIERlcHQgR2VuICZhbXA7IFNvY2lhbCBQ
c3ljaGlhdCwgQ0gtODAwNCBadXJpY2gsIFN3aXR6ZXJsYW5kJiN4RDtDb2xsIEhlbHZldGljdW0s
IFp1cmljaCwgU3dpdHplcmxhbmQ8L2F1dGgtYWRkcmVzcz48dGl0bGVzPjx0aXRsZT5MaW5raW5n
IHN1YnN0YW5jZSB1c2Ugd2l0aCBzeW1wdG9tcyBvZiBzdWJjbGluaWNhbCBwc3ljaG9zaXMgaW4g
YSBjb21tdW5pdHkgY29ob3J0IG92ZXIgMzAgeWVhcnM8L3RpdGxlPjxzZWNvbmRhcnktdGl0bGU+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dGl0bGU+PC9hbHQtcGVyaW9kaWNhbD48cGFnZXM+MTE3NC0xMTg0PC9wYWdlcz48dm9sdW1lPjEw
Nzwvdm9sdW1lPjxudW1iZXI+NjwvbnVtYmVyPjxrZXl3b3Jkcz48a2V5d29yZD5hbGNvaG9sPC9r
ZXl3b3JkPjxrZXl3b3JkPmNhbm5hYmlzPC9rZXl3b3JkPjxrZXl3b3JkPmVwaWRlbWlvbG9neTwv
a2V5d29yZD48a2V5d29yZD5wc3ljaG90aWMgZXhwZXJpZW5jZXM8L2tleXdvcmQ+PGtleXdvcmQ+
c2NoaXpvcGhyZW5pYTwva2V5d29yZD48a2V5d29yZD5zdWJjbGluaWNhbCBwc3ljaG9zaXM8L2tl
eXdvcmQ+PGtleXdvcmQ+c3Vic3RhbmNlIGFidXNlPC9rZXl3b3JkPjxrZXl3b3JkPjIwLXllYXIg
cHJvc3BlY3RpdmUgY29tbXVuaXR5PC9rZXl3b3JkPjxrZXl3b3JkPmNhbm5hYmlzIHVzZTwva2V5
d29yZD48a2V5d29yZD5yaXNrLWZhY3RvcnM8L2tleXdvcmQ+PGtleXdvcmQ+ZHJ1Zy1hZGRpY3Rp
b248L2tleXdvcmQ+PGtleXdvcmQ+bWVudGFsLWhlYWx0aDwva2V5d29yZD48a2V5d29yZD55b3Vu
Zy1hZHVsdHM8L2tleXdvcmQ+PGtleXdvcmQ+c2NoaXpvcGhyZW5pYTwva2V5d29yZD48a2V5d29y
ZD5wb3B1bGF0aW9uPC9rZXl3b3JkPjxrZXl3b3JkPnp1cmljaDwva2V5d29yZD48a2V5d29yZD5h
ZG9sZXNjZW5jZTwva2V5d29yZD48L2tleXdvcmRzPjxkYXRlcz48eWVhcj4yMDEyPC95ZWFyPjxw
dWItZGF0ZXM+PGRhdGU+SnVuPC9kYXRlPjwvcHViLWRhdGVzPjwvZGF0ZXM+PGlzYm4+MDk2NS0y
MTQwPC9pc2JuPjxhY2Nlc3Npb24tbnVtPldPUzowMDAzMDM1OTQ5MDAwMjg8L2FjY2Vzc2lvbi1u
dW0+PHVybHM+PHJlbGF0ZWQtdXJscz48dXJsPiZsdDtHbyB0byBJU0kmZ3Q7Oi8vV09TOjAwMDMw
MzU5NDkwMDAyODwvdXJsPjwvcmVsYXRlZC11cmxzPjwvdXJscz48ZWxlY3Ryb25pYy1yZXNvdXJj
ZS1udW0+MTAuMTExMS9qLjEzNjAtMDQ0My4yMDExLjAzNzYwLng8L2VsZWN0cm9uaWMtcmVzb3Vy
Y2UtbnVtPjxsYW5ndWFnZT5FbmdsaXNoPC9sYW5ndWFnZT48L3JlY29yZD48L0NpdGU+PENpdGU+
PEF1dGhvcj5GZXJndXNzb248L0F1dGhvcj48WWVhcj4yMDE1PC9ZZWFyPjxSZWNOdW0+NjU8L1Jl
Y051bT48cmVjb3JkPjxyZWMtbnVtYmVyPjY1PC9yZWMtbnVtYmVyPjxmb3JlaWduLWtleXM+PGtl
eSBhcHA9IkVOIiBkYi1pZD0ic3JldDBzYTl2cHZzNWZld3pzYTV3emFocmR3c3gyOTIwZXp6IiB0
aW1lc3RhbXA9IjE1MDA5MTY0MjUiPjY1PC9rZXk+PC9mb3JlaWduLWtleXM+PHJlZi10eXBlIG5h
bWU9IkpvdXJuYWwgQXJ0aWNsZSI+MTc8L3JlZi10eXBlPjxjb250cmlidXRvcnM+PGF1dGhvcnM+
PGF1dGhvcj5GZXJndXNzb24sIEQuIE0uPC9hdXRob3I+PGF1dGhvcj5IYWxsLCBXLjwvYXV0aG9y
PjxhdXRob3I+Qm9kZW4sIEouIE0uPC9hdXRob3I+PGF1dGhvcj5Ib3J3b29kLCBMLiBKLjwvYXV0
aG9yPjwvYXV0aG9ycz48L2NvbnRyaWJ1dG9ycz48YXV0aC1hZGRyZXNzPlVuaXYgT3RhZ28sIENo
cmlzdGNodXJjaCBIbHRoICZhbXA7IERldiBTdHVkeSwgQ2hyaXN0Y2h1cmNoLCBOZXcgWmVhbGFu
ZCYjeEQ7VW5pdiBRdWVlbnNsYW5kLCBDdHIgWW91dGggU3Vic3QgQWJ1c2UgUmVzLCBIZXJzdG9u
LCBRbGQsIEF1c3RyYWxpYSYjeEQ7S2luZ3MgQ29sbCBMb25kb24sIE5hdGwgQWRkaWN0IEN0ciwg
TG9uZG9uIFdDMlIgMkxTLCBFbmdsYW5kPC9hdXRoLWFkZHJlc3M+PHRpdGxlcz48dGl0bGU+UmV0
aGlua2luZyBjaWdhcmV0dGUgc21va2luZywgY2FubmFiaXMgdXNlLCBhbmQgcHN5Y2hvc2lzPC90
aXRsZT48c2Vjb25kYXJ5LXRpdGxlPkxhbmNldCBQc3ljaGlhdHJ5PC9zZWNvbmRhcnktdGl0bGU+
PGFsdC10aXRsZT5MYW5jZXQgUHN5Y2hpYXQ8L2FsdC10aXRsZT48L3RpdGxlcz48cGVyaW9kaWNh
bD48ZnVsbC10aXRsZT5MYW5jZXQgUHN5Y2hpYXRyeTwvZnVsbC10aXRsZT48YWJici0xPkxhbmNl
dCBQc3ljaGlhdDwvYWJici0xPjwvcGVyaW9kaWNhbD48YWx0LXBlcmlvZGljYWw+PGZ1bGwtdGl0
bGU+TGFuY2V0IFBzeWNoaWF0cnk8L2Z1bGwtdGl0bGU+PGFiYnItMT5MYW5jZXQgUHN5Y2hpYXQ8
L2FiYnItMT48L2FsdC1wZXJpb2RpY2FsPjxwYWdlcz41ODEtNTgyPC9wYWdlcz48dm9sdW1lPjI8
L3ZvbHVtZT48bnVtYmVyPjc8L251bWJlcj48a2V5d29yZHM+PGtleXdvcmQ+bG9jaTwva2V5d29y
ZD48L2tleXdvcmRzPjxkYXRlcz48eWVhcj4yMDE1PC95ZWFyPjxwdWItZGF0ZXM+PGRhdGU+SnVs
PC9kYXRlPjwvcHViLWRhdGVzPjwvZGF0ZXM+PGlzYm4+MjIxNS0wMzc0PC9pc2JuPjxhY2Nlc3Np
b24tbnVtPldPUzowMDAzNTczOTQzMDAwMDk8L2FjY2Vzc2lvbi1udW0+PHVybHM+PHJlbGF0ZWQt
dXJscz48dXJsPiZsdDtHbyB0byBJU0kmZ3Q7Oi8vV09TOjAwMDM1NzM5NDMwMDAwOTwvdXJsPjwv
cmVsYXRlZC11cmxzPjwvdXJscz48bGFuZ3VhZ2U+RW5nbGlzaDwvbGFuZ3VhZ2U+PC9yZWNvcmQ+
PC9DaXRlPjxDaXRlPjxBdXRob3I+V2lsZXM8L0F1dGhvcj48WWVhcj4yMDA2PC9ZZWFyPjxSZWNO
dW0+NzU8L1JlY051bT48cmVjb3JkPjxyZWMtbnVtYmVyPjc1PC9yZWMtbnVtYmVyPjxmb3JlaWdu
LWtleXM+PGtleSBhcHA9IkVOIiBkYi1pZD0ic3JldDBzYTl2cHZzNWZld3pzYTV3emFocmR3c3gy
OTIwZXp6IiB0aW1lc3RhbXA9IjE1MDgxODYyMDAiPjc1PC9rZXk+PC9mb3JlaWduLWtleXM+PHJl
Zi10eXBlIG5hbWU9IkpvdXJuYWwgQXJ0aWNsZSI+MTc8L3JlZi10eXBlPjxjb250cmlidXRvcnM+
PGF1dGhvcnM+PGF1dGhvcj5XaWxlcywgTi4gSi48L2F1dGhvcj48YXV0aG9yPlphbW1pdCwgUy48
L2F1dGhvcj48YXV0aG9yPkJlYmJpbmd0b24sIFAuPC9hdXRob3I+PGF1dGhvcj5TaW5nbGV0b24s
IE4uPC9hdXRob3I+PGF1dGhvcj5NZWx0emVyLCBILjwvYXV0aG9yPjxhdXRob3I+TGV3aXMsIEcu
PC9hdXRob3I+PC9hdXRob3JzPjwvY29udHJpYnV0b3JzPjxhdXRoLWFkZHJlc3M+VW5pdiBCcmlz
dG9sLCBEZXB0IENvbW11bml0eSBCYXNlZCBNZWQsIEFjYWQgVW5pdCBQc3ljaGlhdCwgQnJpc3Rv
bCBCUzggMUFVLCBBdm9uLCBFbmdsYW5kJiN4RDtDYXJkaWZmIFVuaXYsIERpdiBQc3ljaG9sIE1l
ZCwgQ2FyZGlmZiwgV2FsZXMmI3hEO1VDTCwgUm95YWwgRnJlZSAmYW1wOyBVbml2IENvbGwgTWVk
IFNjaCwgRGVwdCBNZW50YWwgSGx0aCBTY2ksIExvbmRvbiwgRW5nbGFuZCYjeEQ7UmVzIERldiAm
YW1wOyBTdGF0LCBEcnVncyAmYW1wOyBBbGNvaG9sIFJlcyBQcm9ncmFtbWUsIExvbmRvbiwgRW5n
bGFuZCYjeEQ7T2ZmIE5hdGwgU3RhdCwgTG9uZG9uLCBFbmdsYW5kPC9hdXRoLWFkZHJlc3M+PHRp
dGxlcz48dGl0bGU+U2VsZi1yZXBvcnRlZCBwc3ljaG90aWMgc3ltcHRvbXMgaW4gdGhlIGdlbmVy
YWwgcG9wdWxhdGlvbiAtIHJlc3VsdHMgZnJvbSB0aGUgbG9uZ2l0dWRpbmFsIHN0dWR5IG9mIHRo
ZSBCcml0aXNoIE5hdGlvbmFsIFBzeWNoaWF0cmljIE1vcmJpZGl0eSBTdXJ2ZXk8L3RpdGxlPjxz
ZWNvbmRhcnktdGl0bGU+QnJpdGlzaCBKb3VybmFsIG9mIFBzeWNoaWF0cnk8L3NlY29uZGFyeS10
aXRsZT48YWx0LXRpdGxlPkJyaXQgSiBQc3ljaGlhdDwvYWx0LXRpdGxlPjwvdGl0bGVzPjxwZXJp
b2RpY2FsPjxmdWxsLXRpdGxlPkJyaXRpc2ggSm91cm5hbCBvZiBQc3ljaGlhdHJ5PC9mdWxsLXRp
dGxlPjwvcGVyaW9kaWNhbD48cGFnZXM+NTE5LTUyNjwvcGFnZXM+PHZvbHVtZT4xODg8L3ZvbHVt
ZT48a2V5d29yZHM+PGtleXdvcmQ+Y2FubmFiaXMgdXNlPC9rZXl3b3JkPjxrZXl3b3JkPmRlbHVz
aW9uYWwgaWRlYXRpb248L2tleXdvcmQ+PGtleXdvcmQ+Y2lnYXJldHRlLXNtb2tpbmc8L2tleXdv
cmQ+PGtleXdvcmQ+c2NoaXpvcGhyZW5pYTwva2V5d29yZD48a2V5d29yZD5kaXNvcmRlcjwva2V5
d29yZD48a2V5d29yZD5jb2hvcnQ8L2tleXdvcmQ+PGtleXdvcmQ+cmlzazwva2V5d29yZD48a2V5
d29yZD5jb21tdW5pdHk8L2tleXdvcmQ+PGtleXdvcmQ+cHJldmFsZW5jZTwva2V5d29yZD48a2V5
d29yZD5kZXByZXNzaW9uPC9rZXl3b3JkPjwva2V5d29yZHM+PGRhdGVzPjx5ZWFyPjIwMDY8L3ll
YXI+PHB1Yi1kYXRlcz48ZGF0ZT5KdW48L2RhdGU+PC9wdWItZGF0ZXM+PC9kYXRlcz48aXNibj4w
MDA3LTEyNTA8L2lzYm4+PGFjY2Vzc2lvbi1udW0+V09TOjAwMDIzNzkwMTgwMDAwNDwvYWNjZXNz
aW9uLW51bT48dXJscz48cmVsYXRlZC11cmxzPjx1cmw+PHN0eWxlIGZhY2U9InVuZGVybGluZSIg
Zm9udD0iZGVmYXVsdCIgc2l6ZT0iMTAwJSI+Jmx0O0dvIHRvIElTSSZndDs6Ly9XT1M6MDAwMjM3
OTAxODAwMDA0PC9zdHlsZT48L3VybD48L3JlbGF0ZWQtdXJscz48L3VybHM+PGVsZWN0cm9uaWMt
cmVzb3VyY2UtbnVtPkRPSSAxMC4xMTkyL2JqcC5icC4xMDUuMDEyMTc5PC9lbGVjdHJvbmljLXJl
c291cmNlLW51bT48bGFuZ3VhZ2U+RW5nbGlzaDwvbGFuZ3VhZ2U+PC9yZWNvcmQ+PC9DaXRlPjxD
aXRlPjxBdXRob3I+Um9zc2xlcjwvQXV0aG9yPjxZZWFyPjIwMTI8L1llYXI+PFJlY051bT43Mzwv
UmVjTnVtPjxyZWNvcmQ+PHJlYy1udW1iZXI+NzM8L3JlYy1udW1iZXI+PGZvcmVpZ24ta2V5cz48
a2V5IGFwcD0iRU4iIGRiLWlkPSJzcmV0MHNhOXZwdnM1ZmV3enNhNXd6YWhyZHdzeDI5MjBlenoi
IHRpbWVzdGFtcD0iMTUwNzgwODM3MSI+NzM8L2tleT48L2ZvcmVpZ24ta2V5cz48cmVmLXR5cGUg
bmFtZT0iSm91cm5hbCBBcnRpY2xlIj4xNzwvcmVmLXR5cGU+PGNvbnRyaWJ1dG9ycz48YXV0aG9y
cz48YXV0aG9yPlJvc3NsZXIsIFcuPC9hdXRob3I+PGF1dGhvcj5IZW5nYXJ0bmVyLCBNLiBQLjwv
YXV0aG9yPjxhdXRob3I+QW5nc3QsIEouPC9hdXRob3I+PGF1dGhvcj5BamRhY2ljLUdyb3NzLCBW
LjwvYXV0aG9yPjwvYXV0aG9ycz48L2NvbnRyaWJ1dG9ycz48YXV0aC1hZGRyZXNzPlVuaXYgWnVy
aWNoLCBQc3ljaGlhdCBVbml2IEhvc3AsIERlcHQgR2VuICZhbXA7IFNvY2lhbCBQc3ljaGlhdCwg
Q0gtODAwNCBadXJpY2gsIFN3aXR6ZXJsYW5kJiN4RDtDb2xsIEhlbHZldGljdW0sIFp1cmljaCwg
U3dpdHplcmxhbmQ8L2F1dGgtYWRkcmVzcz48dGl0bGVzPjx0aXRsZT5MaW5raW5nIHN1YnN0YW5j
ZSB1c2Ugd2l0aCBzeW1wdG9tcyBvZiBzdWJjbGluaWNhbCBwc3ljaG9zaXMgaW4gYSBjb21tdW5p
dHkgY29ob3J0IG92ZXIgMzAgeWVhcnM8L3RpdGxlPjxzZWNvbmRhcnktdGl0bGU+QWRkaWN0aW9u
PC9zZWNvbmRhcnktdGl0bGU+PGFsdC10aXRsZT5BZGRpY3Rpb248L2FsdC10aXRsZT48L3RpdGxl
cz48cGVyaW9kaWNhbD48ZnVsbC10aXRsZT5BZGRpY3Rpb248L2Z1bGwtdGl0bGU+PC9wZXJpb2Rp
Y2FsPjxhbHQtcGVyaW9kaWNhbD48ZnVsbC10aXRsZT5BZGRpY3Rpb248L2Z1bGwtdGl0bGU+PC9h
bHQtcGVyaW9kaWNhbD48cGFnZXM+MTE3NC0xMTg0PC9wYWdlcz48dm9sdW1lPjEwNzwvdm9sdW1l
PjxudW1iZXI+NjwvbnVtYmVyPjxrZXl3b3Jkcz48a2V5d29yZD5hbGNvaG9sPC9rZXl3b3JkPjxr
ZXl3b3JkPmNhbm5hYmlzPC9rZXl3b3JkPjxrZXl3b3JkPmVwaWRlbWlvbG9neTwva2V5d29yZD48
a2V5d29yZD5wc3ljaG90aWMgZXhwZXJpZW5jZXM8L2tleXdvcmQ+PGtleXdvcmQ+c2NoaXpvcGhy
ZW5pYTwva2V5d29yZD48a2V5d29yZD5zdWJjbGluaWNhbCBwc3ljaG9zaXM8L2tleXdvcmQ+PGtl
eXdvcmQ+c3Vic3RhbmNlIGFidXNlPC9rZXl3b3JkPjxrZXl3b3JkPjIwLXllYXIgcHJvc3BlY3Rp
dmUgY29tbXVuaXR5PC9rZXl3b3JkPjxrZXl3b3JkPmNhbm5hYmlzIHVzZTwva2V5d29yZD48a2V5
d29yZD5yaXNrLWZhY3RvcnM8L2tleXdvcmQ+PGtleXdvcmQ+ZHJ1Zy1hZGRpY3Rpb248L2tleXdv
cmQ+PGtleXdvcmQ+bWVudGFsLWhlYWx0aDwva2V5d29yZD48a2V5d29yZD55b3VuZy1hZHVsdHM8
L2tleXdvcmQ+PGtleXdvcmQ+c2NoaXpvcGhyZW5pYTwva2V5d29yZD48a2V5d29yZD5wb3B1bGF0
aW9uPC9rZXl3b3JkPjxrZXl3b3JkPnp1cmljaDwva2V5d29yZD48a2V5d29yZD5hZG9sZXNjZW5j
ZTwva2V5d29yZD48L2tleXdvcmRzPjxkYXRlcz48eWVhcj4yMDEyPC95ZWFyPjxwdWItZGF0ZXM+
PGRhdGU+SnVuPC9kYXRlPjwvcHViLWRhdGVzPjwvZGF0ZXM+PGlzYm4+MDk2NS0yMTQwPC9pc2Ju
PjxhY2Nlc3Npb24tbnVtPldPUzowMDAzMDM1OTQ5MDAwMjg8L2FjY2Vzc2lvbi1udW0+PHVybHM+
PHJlbGF0ZWQtdXJscz48dXJsPiZsdDtHbyB0byBJU0kmZ3Q7Oi8vV09TOjAwMDMwMzU5NDkwMDAy
ODwvdXJsPjwvcmVsYXRlZC11cmxzPjwvdXJscz48ZWxlY3Ryb25pYy1yZXNvdXJjZS1udW0+MTAu
MTExMS9qLjEzNjAtMDQ0My4yMDExLjAzNzYwLng8L2VsZWN0cm9uaWMtcmVzb3VyY2UtbnVtPjxs
YW5ndWFnZT5FbmdsaXNoPC9sYW5ndWFnZT48L3JlY29yZD48L0NpdGU+PENpdGU+PEF1dGhvcj5G
ZXJndXNzb248L0F1dGhvcj48WWVhcj4yMDE1PC9ZZWFyPjxSZWNOdW0+NjU8L1JlY051bT48cmVj
b3JkPjxyZWMtbnVtYmVyPjY1PC9yZWMtbnVtYmVyPjxmb3JlaWduLWtleXM+PGtleSBhcHA9IkVO
IiBkYi1pZD0ic3JldDBzYTl2cHZzNWZld3pzYTV3emFocmR3c3gyOTIwZXp6IiB0aW1lc3RhbXA9
IjE1MDA5MTY0MjUiPjY1PC9rZXk+PC9mb3JlaWduLWtleXM+PHJlZi10eXBlIG5hbWU9IkpvdXJu
YWwgQXJ0aWNsZSI+MTc8L3JlZi10eXBlPjxjb250cmlidXRvcnM+PGF1dGhvcnM+PGF1dGhvcj5G
ZXJndXNzb24sIEQuIE0uPC9hdXRob3I+PGF1dGhvcj5IYWxsLCBXLjwvYXV0aG9yPjxhdXRob3I+
Qm9kZW4sIEouIE0uPC9hdXRob3I+PGF1dGhvcj5Ib3J3b29kLCBMLiBKLjwvYXV0aG9yPjwvYXV0
aG9ycz48L2NvbnRyaWJ1dG9ycz48YXV0aC1hZGRyZXNzPlVuaXYgT3RhZ28sIENocmlzdGNodXJj
aCBIbHRoICZhbXA7IERldiBTdHVkeSwgQ2hyaXN0Y2h1cmNoLCBOZXcgWmVhbGFuZCYjeEQ7VW5p
diBRdWVlbnNsYW5kLCBDdHIgWW91dGggU3Vic3QgQWJ1c2UgUmVzLCBIZXJzdG9uLCBRbGQsIEF1
c3RyYWxpYSYjeEQ7S2luZ3MgQ29sbCBMb25kb24sIE5hdGwgQWRkaWN0IEN0ciwgTG9uZG9uIFdD
MlIgMkxTLCBFbmdsYW5kPC9hdXRoLWFkZHJlc3M+PHRpdGxlcz48dGl0bGU+UmV0aGlua2luZyBj
aWdhcmV0dGUgc21va2luZywgY2FubmFiaXMgdXNlLCBhbmQgcHN5Y2hvc2lzPC90aXRsZT48c2Vj
b25kYXJ5LXRpdGxlPkxhbmNldCBQc3ljaGlhdHJ5PC9zZWNvbmRhcnktdGl0bGU+PGFsdC10aXRs
ZT5MYW5jZXQgUHN5Y2hpYXQ8L2FsdC10aXRsZT48L3RpdGxlcz48cGVyaW9kaWNhbD48ZnVsbC10
aXRsZT5MYW5jZXQgUHN5Y2hpYXRyeTwvZnVsbC10aXRsZT48YWJici0xPkxhbmNldCBQc3ljaGlh
dDwvYWJici0xPjwvcGVyaW9kaWNhbD48YWx0LXBlcmlvZGljYWw+PGZ1bGwtdGl0bGU+TGFuY2V0
IFBzeWNoaWF0cnk8L2Z1bGwtdGl0bGU+PGFiYnItMT5MYW5jZXQgUHN5Y2hpYXQ8L2FiYnItMT48
L2FsdC1wZXJpb2RpY2FsPjxwYWdlcz41ODEtNTgyPC9wYWdlcz48dm9sdW1lPjI8L3ZvbHVtZT48
bnVtYmVyPjc8L251bWJlcj48a2V5d29yZHM+PGtleXdvcmQ+bG9jaTwva2V5d29yZD48L2tleXdv
cmRzPjxkYXRlcz48eWVhcj4yMDE1PC95ZWFyPjxwdWItZGF0ZXM+PGRhdGU+SnVsPC9kYXRlPjwv
cHViLWRhdGVzPjwvZGF0ZXM+PGlzYm4+MjIxNS0wMzc0PC9pc2JuPjxhY2Nlc3Npb24tbnVtPldP
UzowMDAzNTczOTQzMDAwMDk8L2FjY2Vzc2lvbi1udW0+PHVybHM+PHJlbGF0ZWQtdXJscz48dXJs
PiZsdDtHbyB0byBJU0kmZ3Q7Oi8vV09TOjAwMDM1NzM5NDMwMDAwOTwvdXJsPjwvcmVsYXRlZC11
cmxzPjwvdXJscz48bGFuZ3VhZ2U+RW5nbGlzaDwvbGFuZ3VhZ2U+PC9yZWNvcmQ+PC9DaXRlPjwv
RW5kTm90ZT4A
</w:fldData>
        </w:fldChar>
      </w:r>
      <w:r w:rsidR="00A45CE3">
        <w:instrText xml:space="preserve"> ADDIN EN.CITE.DATA </w:instrText>
      </w:r>
      <w:r w:rsidR="00A45CE3">
        <w:fldChar w:fldCharType="end"/>
      </w:r>
      <w:r w:rsidR="00A45CE3">
        <w:fldChar w:fldCharType="separate"/>
      </w:r>
      <w:r w:rsidR="00A45CE3" w:rsidRPr="00A45CE3">
        <w:rPr>
          <w:noProof/>
          <w:vertAlign w:val="superscript"/>
        </w:rPr>
        <w:t>6-8</w:t>
      </w:r>
      <w:r w:rsidR="00A45CE3">
        <w:fldChar w:fldCharType="end"/>
      </w:r>
      <w:r w:rsidR="00A45CE3">
        <w:t xml:space="preserve"> </w:t>
      </w:r>
      <w:r w:rsidR="00AD1365" w:rsidRPr="005920FA">
        <w:rPr>
          <w:shd w:val="clear" w:color="auto" w:fill="FFFFFF"/>
        </w:rPr>
        <w:t>with hypothesised casual mechanisms including nicotine increas</w:t>
      </w:r>
      <w:r>
        <w:rPr>
          <w:shd w:val="clear" w:color="auto" w:fill="FFFFFF"/>
        </w:rPr>
        <w:t>ing</w:t>
      </w:r>
      <w:r w:rsidR="00AD1365" w:rsidRPr="005920FA">
        <w:rPr>
          <w:shd w:val="clear" w:color="auto" w:fill="FFFFFF"/>
        </w:rPr>
        <w:t xml:space="preserve"> dopamine release and induc</w:t>
      </w:r>
      <w:r>
        <w:rPr>
          <w:shd w:val="clear" w:color="auto" w:fill="FFFFFF"/>
        </w:rPr>
        <w:t>ing</w:t>
      </w:r>
      <w:r w:rsidR="00AD1365" w:rsidRPr="005920FA">
        <w:rPr>
          <w:shd w:val="clear" w:color="auto" w:fill="FFFFFF"/>
        </w:rPr>
        <w:t xml:space="preserve"> D2</w:t>
      </w:r>
      <w:r w:rsidR="00D9306F">
        <w:rPr>
          <w:shd w:val="clear" w:color="auto" w:fill="FFFFFF"/>
        </w:rPr>
        <w:t>-</w:t>
      </w:r>
      <w:r w:rsidR="00AD1365" w:rsidRPr="005920FA">
        <w:rPr>
          <w:shd w:val="clear" w:color="auto" w:fill="FFFFFF"/>
        </w:rPr>
        <w:t>receptor</w:t>
      </w:r>
      <w:r w:rsidR="00D9306F" w:rsidRPr="00D9306F">
        <w:rPr>
          <w:shd w:val="clear" w:color="auto" w:fill="FFFFFF"/>
        </w:rPr>
        <w:t xml:space="preserve"> </w:t>
      </w:r>
      <w:r w:rsidR="00D9306F" w:rsidRPr="005920FA">
        <w:rPr>
          <w:shd w:val="clear" w:color="auto" w:fill="FFFFFF"/>
        </w:rPr>
        <w:t>supersensitivity</w:t>
      </w:r>
      <w:r w:rsidR="00AD1365">
        <w:rPr>
          <w:shd w:val="clear" w:color="auto" w:fill="FFFFFF"/>
        </w:rPr>
        <w:t>.</w:t>
      </w:r>
      <w:r w:rsidR="005C43BD">
        <w:rPr>
          <w:shd w:val="clear" w:color="auto" w:fill="FFFFFF"/>
        </w:rPr>
        <w:fldChar w:fldCharType="begin">
          <w:fldData xml:space="preserve">PEVuZE5vdGU+PENpdGU+PEF1dGhvcj5HdXJpbGxvPC9BdXRob3I+PFllYXI+MjAxNTwvWWVhcj48
UmVjTnVtPjI4PC9SZWNOdW0+PERpc3BsYXlUZXh0PjxzdHlsZSBmYWNlPSJzdXBlcnNjcmlwdCI+
NSw5PC9zdHlsZT48L0Rpc3BsYXlUZXh0PjxyZWNvcmQ+PHJlYy1udW1iZXI+Mjg8L3JlYy1udW1i
ZXI+PGZvcmVpZ24ta2V5cz48a2V5IGFwcD0iRU4iIGRiLWlkPSJzcmV0MHNhOXZwdnM1ZmV3enNh
NXd6YWhyZHdzeDI5MjBlenoiIHRpbWVzdGFtcD0iMTQ4MzcwMzk4NyI+Mjg8L2tleT48L2ZvcmVp
Z24ta2V5cz48cmVmLXR5cGUgbmFtZT0iSm91cm5hbCBBcnRpY2xlIj4xNzwvcmVmLXR5cGU+PGNv
bnRyaWJ1dG9ycz48YXV0aG9ycz48YXV0aG9yPkd1cmlsbG8sIFAuPC9hdXRob3I+PGF1dGhvcj5K
YXVoYXIsIFMuPC9hdXRob3I+PGF1dGhvcj5NdXJyYXksIFIuIE0uPC9hdXRob3I+PGF1dGhvcj5N
YWNDYWJlLCBKLiBILjwvYXV0aG9yPjwvYXV0aG9ycz48L2NvbnRyaWJ1dG9ycz48YXV0aC1hZGRy
ZXNzPlRvcnJldmllamFzIEhvc3AsIEFsaWNhbnRlLCBTcGFpbiYjeEQ7S2luZ3MgQ29sbCBMb25k
b24sIERlcHQgUHN5Y2hvc2lzIFN0dWRpZXMsIExvbmRvbiBTRTUgOEFGLCBFbmdsYW5kPC9hdXRo
LWFkZHJlc3M+PHRpdGxlcz48dGl0bGU+RG9lcyB0b2JhY2NvIHVzZSBjYXVzZSBwc3ljaG9zaXM/
IFN5c3RlbWF0aWMgcmV2aWV3IGFuZCBtZXRhLWFuYWx5c2lzPC90aXRsZT48c2Vjb25kYXJ5LXRp
dGxlPkxhbmNldCBQc3ljaGlhdHJ5PC9zZWNvbmRhcnktdGl0bGU+PGFsdC10aXRsZT5MYW5jZXQg
UHN5Y2hpYXQ8L2FsdC10aXRsZT48L3RpdGxlcz48cGVyaW9kaWNhbD48ZnVsbC10aXRsZT5MYW5j
ZXQgUHN5Y2hpYXRyeTwvZnVsbC10aXRsZT48YWJici0xPkxhbmNldCBQc3ljaGlhdDwvYWJici0x
PjwvcGVyaW9kaWNhbD48YWx0LXBlcmlvZGljYWw+PGZ1bGwtdGl0bGU+TGFuY2V0IFBzeWNoaWF0
cnk8L2Z1bGwtdGl0bGU+PGFiYnItMT5MYW5jZXQgUHN5Y2hpYXQ8L2FiYnItMT48L2FsdC1wZXJp
b2RpY2FsPjxwYWdlcz43MTgtNzI1PC9wYWdlcz48dm9sdW1lPjI8L3ZvbHVtZT48bnVtYmVyPjg8
L251bWJlcj48a2V5d29yZHM+PGtleXdvcmQ+bmV1cm9sZXB0aWMtbmFpdmUgcGF0aWVudHM8L2tl
eXdvcmQ+PGtleXdvcmQ+MXN0LWVwaXNvZGUgcHN5Y2hvc2lzPC9rZXl3b3JkPjxrZXl3b3JkPmNp
Z2FyZXR0ZS1zbW9raW5nPC9rZXl3b3JkPjxrZXl3b3JkPmVwaXNvZGUgcHN5Y2hvc2lzPC9rZXl3
b3JkPjxrZXl3b3JkPnNjaGl6b3BocmVuaWEtcGF0aWVudHM8L2tleXdvcmQ+PGtleXdvcmQ+c3Vi
c3RhbmNlIHVzZTwva2V5d29yZD48a2V5d29yZD5uaWNvdGluZSB1c2U8L2tleXdvcmQ+PGtleXdv
cmQ+Zm9sbG93LXVwPC9rZXl3b3JkPjxrZXl3b3JkPmlsbG5lc3Mgc2V2ZXJpdHk8L2tleXdvcmQ+
PGtleXdvcmQ+aGVhbHRoeSBjb250cm9sczwva2V5d29yZD48L2tleXdvcmRzPjxkYXRlcz48eWVh
cj4yMDE1PC95ZWFyPjxwdWItZGF0ZXM+PGRhdGU+QXVnPC9kYXRlPjwvcHViLWRhdGVzPjwvZGF0
ZXM+PGlzYm4+MjIxNS0wMzc0PC9pc2JuPjxhY2Nlc3Npb24tbnVtPldPUzowMDAzNTg3NDMyMDAw
MjQ8L2FjY2Vzc2lvbi1udW0+PHVybHM+PHJlbGF0ZWQtdXJscz48dXJsPiZsdDtHbyB0byBJU0km
Z3Q7Oi8vV09TOjAwMDM1ODc0MzIwMDAyNDwvdXJsPjwvcmVsYXRlZC11cmxzPjwvdXJscz48ZWxl
Y3Ryb25pYy1yZXNvdXJjZS1udW0+MTAuMTAxNi9TMjIxNS0wMzY2KDE1KTAwMTUyLTI8L2VsZWN0
cm9uaWMtcmVzb3VyY2UtbnVtPjxsYW5ndWFnZT5FbmdsaXNoPC9sYW5ndWFnZT48L3JlY29yZD48
L0NpdGU+PENpdGU+PEF1dGhvcj5Ob3ZhazwvQXV0aG9yPjxZZWFyPjIwMTA8L1llYXI+PFJlY051
bT41MTwvUmVjTnVtPjxyZWNvcmQ+PHJlYy1udW1iZXI+NTE8L3JlYy1udW1iZXI+PGZvcmVpZ24t
a2V5cz48a2V5IGFwcD0iRU4iIGRiLWlkPSJzcmV0MHNhOXZwdnM1ZmV3enNhNXd6YWhyZHdzeDI5
MjBlenoiIHRpbWVzdGFtcD0iMTQ4NjczMTY3MSI+NTE8L2tleT48L2ZvcmVpZ24ta2V5cz48cmVm
LXR5cGUgbmFtZT0iSm91cm5hbCBBcnRpY2xlIj4xNzwvcmVmLXR5cGU+PGNvbnRyaWJ1dG9ycz48
YXV0aG9ycz48YXV0aG9yPk5vdmFrLCBHLjwvYXV0aG9yPjxhdXRob3I+U2VlbWFuLCBQLjwvYXV0
aG9yPjxhdXRob3I+Rm9sbCwgQi4gTC48L2F1dGhvcj48L2F1dGhvcnM+PC9jb250cmlidXRvcnM+
PGF1dGgtYWRkcmVzcz5DQU1ILCBUcmFuc2xhdCBBZGRpY3QgUmVzIExhYiwgVG9yb250bywgT04g
TTVTIDJTMSwgQ2FuYWRhJiN4RDtVbml2IFRvcm9udG8sIERlcHQgUGhhcm1hY29sLCBUb3JvbnRv
LCBPTiwgQ2FuYWRhJiN4RDtVbml2IFRvcm9udG8sIEluc3QgTWVkIFNjaSwgVG9yb250bywgT04g
TTVTIDFBMSwgQ2FuYWRhPC9hdXRoLWFkZHJlc3M+PHRpdGxlcz48dGl0bGU+RXhwb3N1cmUgdG8g
bmljb3RpbmUgcHJvZHVjZXMgYW4gaW5jcmVhc2UgaW4gZG9wYW1pbmUgRDIoaGlnaCkgcmVjZXB0
b3JzOiBhIHBvc3NpYmxlIG1lY2hhbmlzbSBmb3IgZG9wYW1pbmUgaHlwZXJzZW5zaXRpdml0eTwv
dGl0bGU+PHNlY29uZGFyeS10aXRsZT5JbnRlcm5hdGlvbmFsIEpvdXJuYWwgb2YgTmV1cm9zY2ll
bmNlPC9zZWNvbmRhcnktdGl0bGU+PGFsdC10aXRsZT5JbnQgSiBOZXVyb3NjaTwvYWx0LXRpdGxl
PjwvdGl0bGVzPjxwZXJpb2RpY2FsPjxmdWxsLXRpdGxlPkludGVybmF0aW9uYWwgSm91cm5hbCBv
ZiBOZXVyb3NjaWVuY2U8L2Z1bGwtdGl0bGU+PGFiYnItMT5JbnQgSiBOZXVyb3NjaTwvYWJici0x
PjwvcGVyaW9kaWNhbD48YWx0LXBlcmlvZGljYWw+PGZ1bGwtdGl0bGU+SW50ZXJuYXRpb25hbCBK
b3VybmFsIG9mIE5ldXJvc2NpZW5jZTwvZnVsbC10aXRsZT48YWJici0xPkludCBKIE5ldXJvc2Np
PC9hYmJyLTE+PC9hbHQtcGVyaW9kaWNhbD48cGFnZXM+NjkxLTY5NzwvcGFnZXM+PHZvbHVtZT4x
MjA8L3ZvbHVtZT48bnVtYmVyPjExPC9udW1iZXI+PGtleXdvcmRzPjxrZXl3b3JkPmJhc2FsIGdh
bmdsaWE8L2tleXdvcmQ+PGtleXdvcmQ+Y2lnYXJldHRlPC9rZXl3b3JkPjxrZXl3b3JkPmQyKGhp
Z2gpPC9rZXl3b3JkPjxrZXl3b3JkPmRvcGFtaW5lPC9rZXl3b3JkPjxrZXl3b3JkPmluY2VudGl2
ZTwva2V5d29yZD48a2V5d29yZD5uaWNvdGluZTwva2V5d29yZD48a2V5d29yZD5zZW5zaXRpemF0
aW9uPC9rZXl3b3JkPjxrZXl3b3JkPnNtb2tpbmc8L2tleXdvcmQ+PGtleXdvcmQ+dG9iYWNjbzwv
a2V5d29yZD48a2V5d29yZD5udWNsZXVzLWFjY3VtYmVuczwva2V5d29yZD48a2V5d29yZD5hZGRp
Y3Rpb248L2tleXdvcmQ+PGtleXdvcmQ+cmVzcG9uc2VzPC9rZXl3b3JkPjxrZXl3b3JkPmRydWdz
PC9rZXl3b3JkPjxrZXl3b3JkPmFidXNlPC9rZXl3b3JkPjxrZXl3b3JkPnJhdHM8L2tleXdvcmQ+
PGtleXdvcmQ+c2Vuc2l0aXphdGlvbjwva2V5d29yZD48a2V5d29yZD5wcmV0cmVhdG1lbnQ8L2tl
eXdvcmQ+PGtleXdvcmQ+YW1waGV0YW1pbmU8L2tleXdvcmQ+PGtleXdvcmQ+ZXhwcmVzc2lvbjwv
a2V5d29yZD48L2tleXdvcmRzPjxkYXRlcz48eWVhcj4yMDEwPC95ZWFyPjxwdWItZGF0ZXM+PGRh
dGU+Tm92PC9kYXRlPjwvcHViLWRhdGVzPjwvZGF0ZXM+PGlzYm4+MDAyMC03NDU0PC9pc2JuPjxh
Y2Nlc3Npb24tbnVtPldPUzowMDAyODI4ODc3MDAwMDI8L2FjY2Vzc2lvbi1udW0+PHVybHM+PHJl
bGF0ZWQtdXJscz48dXJsPiZsdDtHbyB0byBJU0kmZ3Q7Oi8vV09TOjAwMDI4Mjg4NzcwMDAwMjwv
dXJsPjwvcmVsYXRlZC11cmxzPjwvdXJscz48ZWxlY3Ryb25pYy1yZXNvdXJjZS1udW0+MTAuMzEw
OS8wMDIwNzQ1NC4yMDEwLjUxMzQ2MjwvZWxlY3Ryb25pYy1yZXNvdXJjZS1udW0+PGxhbmd1YWdl
PkVuZ2xpc2g8L2xhbmd1YWdlPjwvcmVjb3JkPjwvQ2l0ZT48L0VuZE5vdGU+AG==
</w:fldData>
        </w:fldChar>
      </w:r>
      <w:r w:rsidR="00A45CE3">
        <w:rPr>
          <w:shd w:val="clear" w:color="auto" w:fill="FFFFFF"/>
        </w:rPr>
        <w:instrText xml:space="preserve"> ADDIN EN.CITE </w:instrText>
      </w:r>
      <w:r w:rsidR="00A45CE3">
        <w:rPr>
          <w:shd w:val="clear" w:color="auto" w:fill="FFFFFF"/>
        </w:rPr>
        <w:fldChar w:fldCharType="begin">
          <w:fldData xml:space="preserve">PEVuZE5vdGU+PENpdGU+PEF1dGhvcj5HdXJpbGxvPC9BdXRob3I+PFllYXI+MjAxNTwvWWVhcj48
UmVjTnVtPjI4PC9SZWNOdW0+PERpc3BsYXlUZXh0PjxzdHlsZSBmYWNlPSJzdXBlcnNjcmlwdCI+
NSw5PC9zdHlsZT48L0Rpc3BsYXlUZXh0PjxyZWNvcmQ+PHJlYy1udW1iZXI+Mjg8L3JlYy1udW1i
ZXI+PGZvcmVpZ24ta2V5cz48a2V5IGFwcD0iRU4iIGRiLWlkPSJzcmV0MHNhOXZwdnM1ZmV3enNh
NXd6YWhyZHdzeDI5MjBlenoiIHRpbWVzdGFtcD0iMTQ4MzcwMzk4NyI+Mjg8L2tleT48L2ZvcmVp
Z24ta2V5cz48cmVmLXR5cGUgbmFtZT0iSm91cm5hbCBBcnRpY2xlIj4xNzwvcmVmLXR5cGU+PGNv
bnRyaWJ1dG9ycz48YXV0aG9ycz48YXV0aG9yPkd1cmlsbG8sIFAuPC9hdXRob3I+PGF1dGhvcj5K
YXVoYXIsIFMuPC9hdXRob3I+PGF1dGhvcj5NdXJyYXksIFIuIE0uPC9hdXRob3I+PGF1dGhvcj5N
YWNDYWJlLCBKLiBILjwvYXV0aG9yPjwvYXV0aG9ycz48L2NvbnRyaWJ1dG9ycz48YXV0aC1hZGRy
ZXNzPlRvcnJldmllamFzIEhvc3AsIEFsaWNhbnRlLCBTcGFpbiYjeEQ7S2luZ3MgQ29sbCBMb25k
b24sIERlcHQgUHN5Y2hvc2lzIFN0dWRpZXMsIExvbmRvbiBTRTUgOEFGLCBFbmdsYW5kPC9hdXRo
LWFkZHJlc3M+PHRpdGxlcz48dGl0bGU+RG9lcyB0b2JhY2NvIHVzZSBjYXVzZSBwc3ljaG9zaXM/
IFN5c3RlbWF0aWMgcmV2aWV3IGFuZCBtZXRhLWFuYWx5c2lzPC90aXRsZT48c2Vjb25kYXJ5LXRp
dGxlPkxhbmNldCBQc3ljaGlhdHJ5PC9zZWNvbmRhcnktdGl0bGU+PGFsdC10aXRsZT5MYW5jZXQg
UHN5Y2hpYXQ8L2FsdC10aXRsZT48L3RpdGxlcz48cGVyaW9kaWNhbD48ZnVsbC10aXRsZT5MYW5j
ZXQgUHN5Y2hpYXRyeTwvZnVsbC10aXRsZT48YWJici0xPkxhbmNldCBQc3ljaGlhdDwvYWJici0x
PjwvcGVyaW9kaWNhbD48YWx0LXBlcmlvZGljYWw+PGZ1bGwtdGl0bGU+TGFuY2V0IFBzeWNoaWF0
cnk8L2Z1bGwtdGl0bGU+PGFiYnItMT5MYW5jZXQgUHN5Y2hpYXQ8L2FiYnItMT48L2FsdC1wZXJp
b2RpY2FsPjxwYWdlcz43MTgtNzI1PC9wYWdlcz48dm9sdW1lPjI8L3ZvbHVtZT48bnVtYmVyPjg8
L251bWJlcj48a2V5d29yZHM+PGtleXdvcmQ+bmV1cm9sZXB0aWMtbmFpdmUgcGF0aWVudHM8L2tl
eXdvcmQ+PGtleXdvcmQ+MXN0LWVwaXNvZGUgcHN5Y2hvc2lzPC9rZXl3b3JkPjxrZXl3b3JkPmNp
Z2FyZXR0ZS1zbW9raW5nPC9rZXl3b3JkPjxrZXl3b3JkPmVwaXNvZGUgcHN5Y2hvc2lzPC9rZXl3
b3JkPjxrZXl3b3JkPnNjaGl6b3BocmVuaWEtcGF0aWVudHM8L2tleXdvcmQ+PGtleXdvcmQ+c3Vi
c3RhbmNlIHVzZTwva2V5d29yZD48a2V5d29yZD5uaWNvdGluZSB1c2U8L2tleXdvcmQ+PGtleXdv
cmQ+Zm9sbG93LXVwPC9rZXl3b3JkPjxrZXl3b3JkPmlsbG5lc3Mgc2V2ZXJpdHk8L2tleXdvcmQ+
PGtleXdvcmQ+aGVhbHRoeSBjb250cm9sczwva2V5d29yZD48L2tleXdvcmRzPjxkYXRlcz48eWVh
cj4yMDE1PC95ZWFyPjxwdWItZGF0ZXM+PGRhdGU+QXVnPC9kYXRlPjwvcHViLWRhdGVzPjwvZGF0
ZXM+PGlzYm4+MjIxNS0wMzc0PC9pc2JuPjxhY2Nlc3Npb24tbnVtPldPUzowMDAzNTg3NDMyMDAw
MjQ8L2FjY2Vzc2lvbi1udW0+PHVybHM+PHJlbGF0ZWQtdXJscz48dXJsPiZsdDtHbyB0byBJU0km
Z3Q7Oi8vV09TOjAwMDM1ODc0MzIwMDAyNDwvdXJsPjwvcmVsYXRlZC11cmxzPjwvdXJscz48ZWxl
Y3Ryb25pYy1yZXNvdXJjZS1udW0+MTAuMTAxNi9TMjIxNS0wMzY2KDE1KTAwMTUyLTI8L2VsZWN0
cm9uaWMtcmVzb3VyY2UtbnVtPjxsYW5ndWFnZT5FbmdsaXNoPC9sYW5ndWFnZT48L3JlY29yZD48
L0NpdGU+PENpdGU+PEF1dGhvcj5Ob3ZhazwvQXV0aG9yPjxZZWFyPjIwMTA8L1llYXI+PFJlY051
bT41MTwvUmVjTnVtPjxyZWNvcmQ+PHJlYy1udW1iZXI+NTE8L3JlYy1udW1iZXI+PGZvcmVpZ24t
a2V5cz48a2V5IGFwcD0iRU4iIGRiLWlkPSJzcmV0MHNhOXZwdnM1ZmV3enNhNXd6YWhyZHdzeDI5
MjBlenoiIHRpbWVzdGFtcD0iMTQ4NjczMTY3MSI+NTE8L2tleT48L2ZvcmVpZ24ta2V5cz48cmVm
LXR5cGUgbmFtZT0iSm91cm5hbCBBcnRpY2xlIj4xNzwvcmVmLXR5cGU+PGNvbnRyaWJ1dG9ycz48
YXV0aG9ycz48YXV0aG9yPk5vdmFrLCBHLjwvYXV0aG9yPjxhdXRob3I+U2VlbWFuLCBQLjwvYXV0
aG9yPjxhdXRob3I+Rm9sbCwgQi4gTC48L2F1dGhvcj48L2F1dGhvcnM+PC9jb250cmlidXRvcnM+
PGF1dGgtYWRkcmVzcz5DQU1ILCBUcmFuc2xhdCBBZGRpY3QgUmVzIExhYiwgVG9yb250bywgT04g
TTVTIDJTMSwgQ2FuYWRhJiN4RDtVbml2IFRvcm9udG8sIERlcHQgUGhhcm1hY29sLCBUb3JvbnRv
LCBPTiwgQ2FuYWRhJiN4RDtVbml2IFRvcm9udG8sIEluc3QgTWVkIFNjaSwgVG9yb250bywgT04g
TTVTIDFBMSwgQ2FuYWRhPC9hdXRoLWFkZHJlc3M+PHRpdGxlcz48dGl0bGU+RXhwb3N1cmUgdG8g
bmljb3RpbmUgcHJvZHVjZXMgYW4gaW5jcmVhc2UgaW4gZG9wYW1pbmUgRDIoaGlnaCkgcmVjZXB0
b3JzOiBhIHBvc3NpYmxlIG1lY2hhbmlzbSBmb3IgZG9wYW1pbmUgaHlwZXJzZW5zaXRpdml0eTwv
dGl0bGU+PHNlY29uZGFyeS10aXRsZT5JbnRlcm5hdGlvbmFsIEpvdXJuYWwgb2YgTmV1cm9zY2ll
bmNlPC9zZWNvbmRhcnktdGl0bGU+PGFsdC10aXRsZT5JbnQgSiBOZXVyb3NjaTwvYWx0LXRpdGxl
PjwvdGl0bGVzPjxwZXJpb2RpY2FsPjxmdWxsLXRpdGxlPkludGVybmF0aW9uYWwgSm91cm5hbCBv
ZiBOZXVyb3NjaWVuY2U8L2Z1bGwtdGl0bGU+PGFiYnItMT5JbnQgSiBOZXVyb3NjaTwvYWJici0x
PjwvcGVyaW9kaWNhbD48YWx0LXBlcmlvZGljYWw+PGZ1bGwtdGl0bGU+SW50ZXJuYXRpb25hbCBK
b3VybmFsIG9mIE5ldXJvc2NpZW5jZTwvZnVsbC10aXRsZT48YWJici0xPkludCBKIE5ldXJvc2Np
PC9hYmJyLTE+PC9hbHQtcGVyaW9kaWNhbD48cGFnZXM+NjkxLTY5NzwvcGFnZXM+PHZvbHVtZT4x
MjA8L3ZvbHVtZT48bnVtYmVyPjExPC9udW1iZXI+PGtleXdvcmRzPjxrZXl3b3JkPmJhc2FsIGdh
bmdsaWE8L2tleXdvcmQ+PGtleXdvcmQ+Y2lnYXJldHRlPC9rZXl3b3JkPjxrZXl3b3JkPmQyKGhp
Z2gpPC9rZXl3b3JkPjxrZXl3b3JkPmRvcGFtaW5lPC9rZXl3b3JkPjxrZXl3b3JkPmluY2VudGl2
ZTwva2V5d29yZD48a2V5d29yZD5uaWNvdGluZTwva2V5d29yZD48a2V5d29yZD5zZW5zaXRpemF0
aW9uPC9rZXl3b3JkPjxrZXl3b3JkPnNtb2tpbmc8L2tleXdvcmQ+PGtleXdvcmQ+dG9iYWNjbzwv
a2V5d29yZD48a2V5d29yZD5udWNsZXVzLWFjY3VtYmVuczwva2V5d29yZD48a2V5d29yZD5hZGRp
Y3Rpb248L2tleXdvcmQ+PGtleXdvcmQ+cmVzcG9uc2VzPC9rZXl3b3JkPjxrZXl3b3JkPmRydWdz
PC9rZXl3b3JkPjxrZXl3b3JkPmFidXNlPC9rZXl3b3JkPjxrZXl3b3JkPnJhdHM8L2tleXdvcmQ+
PGtleXdvcmQ+c2Vuc2l0aXphdGlvbjwva2V5d29yZD48a2V5d29yZD5wcmV0cmVhdG1lbnQ8L2tl
eXdvcmQ+PGtleXdvcmQ+YW1waGV0YW1pbmU8L2tleXdvcmQ+PGtleXdvcmQ+ZXhwcmVzc2lvbjwv
a2V5d29yZD48L2tleXdvcmRzPjxkYXRlcz48eWVhcj4yMDEwPC95ZWFyPjxwdWItZGF0ZXM+PGRh
dGU+Tm92PC9kYXRlPjwvcHViLWRhdGVzPjwvZGF0ZXM+PGlzYm4+MDAyMC03NDU0PC9pc2JuPjxh
Y2Nlc3Npb24tbnVtPldPUzowMDAyODI4ODc3MDAwMDI8L2FjY2Vzc2lvbi1udW0+PHVybHM+PHJl
bGF0ZWQtdXJscz48dXJsPiZsdDtHbyB0byBJU0kmZ3Q7Oi8vV09TOjAwMDI4Mjg4NzcwMDAwMjwv
dXJsPjwvcmVsYXRlZC11cmxzPjwvdXJscz48ZWxlY3Ryb25pYy1yZXNvdXJjZS1udW0+MTAuMzEw
OS8wMDIwNzQ1NC4yMDEwLjUxMzQ2MjwvZWxlY3Ryb25pYy1yZXNvdXJjZS1udW0+PGxhbmd1YWdl
PkVuZ2xpc2g8L2xhbmd1YWdlPjwvcmVjb3JkPjwvQ2l0ZT48L0VuZE5vdGU+AG==
</w:fldData>
        </w:fldChar>
      </w:r>
      <w:r w:rsidR="00A45CE3">
        <w:rPr>
          <w:shd w:val="clear" w:color="auto" w:fill="FFFFFF"/>
        </w:rPr>
        <w:instrText xml:space="preserve"> ADDIN EN.CITE.DATA </w:instrText>
      </w:r>
      <w:r w:rsidR="00A45CE3">
        <w:rPr>
          <w:shd w:val="clear" w:color="auto" w:fill="FFFFFF"/>
        </w:rPr>
      </w:r>
      <w:r w:rsidR="00A45CE3">
        <w:rPr>
          <w:shd w:val="clear" w:color="auto" w:fill="FFFFFF"/>
        </w:rPr>
        <w:fldChar w:fldCharType="end"/>
      </w:r>
      <w:r w:rsidR="005C43BD">
        <w:rPr>
          <w:shd w:val="clear" w:color="auto" w:fill="FFFFFF"/>
        </w:rPr>
      </w:r>
      <w:r w:rsidR="005C43BD">
        <w:rPr>
          <w:shd w:val="clear" w:color="auto" w:fill="FFFFFF"/>
        </w:rPr>
        <w:fldChar w:fldCharType="separate"/>
      </w:r>
      <w:r w:rsidR="00A45CE3" w:rsidRPr="00A45CE3">
        <w:rPr>
          <w:noProof/>
          <w:shd w:val="clear" w:color="auto" w:fill="FFFFFF"/>
          <w:vertAlign w:val="superscript"/>
        </w:rPr>
        <w:t>5,9</w:t>
      </w:r>
      <w:r w:rsidR="005C43BD">
        <w:rPr>
          <w:shd w:val="clear" w:color="auto" w:fill="FFFFFF"/>
        </w:rPr>
        <w:fldChar w:fldCharType="end"/>
      </w:r>
      <w:r w:rsidR="00ED0367">
        <w:t xml:space="preserve"> </w:t>
      </w:r>
    </w:p>
    <w:p w14:paraId="4A332BEB" w14:textId="77777777" w:rsidR="00933D79" w:rsidRDefault="00933D79" w:rsidP="00D74656"/>
    <w:p w14:paraId="10C17F79" w14:textId="1FC2263A" w:rsidR="0084327A" w:rsidRPr="005920FA" w:rsidRDefault="00D74656" w:rsidP="00F17750">
      <w:r w:rsidRPr="005920FA">
        <w:t>However, whilst a recent systematic review reported a meta-analysis estimate for</w:t>
      </w:r>
      <w:r w:rsidR="00ED0367">
        <w:t xml:space="preserve"> </w:t>
      </w:r>
      <w:r w:rsidRPr="005920FA">
        <w:t xml:space="preserve">daily smoking </w:t>
      </w:r>
      <w:r w:rsidR="00ED0367">
        <w:t xml:space="preserve">and </w:t>
      </w:r>
      <w:r w:rsidR="00ED0367" w:rsidRPr="00ED0367">
        <w:t>psycho</w:t>
      </w:r>
      <w:r w:rsidR="00D9306F">
        <w:t>sis</w:t>
      </w:r>
      <w:r w:rsidR="00ED0367" w:rsidRPr="00ED0367">
        <w:t xml:space="preserve"> </w:t>
      </w:r>
      <w:r w:rsidRPr="005920FA">
        <w:t>that was similar to that for regular cannabis use, the estimate was based on results unadjusted for confounders</w:t>
      </w:r>
      <w:r w:rsidR="00AD39F8">
        <w:t>,</w:t>
      </w:r>
      <w:r w:rsidR="00635066" w:rsidRPr="005920FA">
        <w:fldChar w:fldCharType="begin"/>
      </w:r>
      <w:r w:rsidR="00A27935">
        <w:instrText xml:space="preserve"> ADDIN EN.CITE &lt;EndNote&gt;&lt;Cite&gt;&lt;Author&gt;Gurillo&lt;/Author&gt;&lt;Year&gt;2015&lt;/Year&gt;&lt;RecNum&gt;28&lt;/RecNum&gt;&lt;DisplayText&gt;&lt;style face="superscript"&gt;5&lt;/style&gt;&lt;/DisplayText&gt;&lt;record&gt;&lt;rec-number&gt;28&lt;/rec-number&gt;&lt;foreign-keys&gt;&lt;key app="EN" db-id="sret0sa9vpvs5fewzsa5wzahrdwsx2920ezz" timestamp="1483703987"&gt;28&lt;/key&gt;&lt;/foreign-keys&gt;&lt;ref-type name="Journal Article"&gt;17&lt;/ref-type&gt;&lt;contributors&gt;&lt;authors&gt;&lt;author&gt;Gurillo, P.&lt;/author&gt;&lt;author&gt;Jauhar, S.&lt;/author&gt;&lt;author&gt;Murray, R. M.&lt;/author&gt;&lt;author&gt;MacCabe, J. H.&lt;/author&gt;&lt;/authors&gt;&lt;/contributors&gt;&lt;auth-address&gt;Torreviejas Hosp, Alicante, Spain&amp;#xD;Kings Coll London, Dept Psychosis Studies, London SE5 8AF, England&lt;/auth-address&gt;&lt;titles&gt;&lt;title&gt;Does tobacco use cause psychosis? Systematic review and meta-analysis&lt;/title&gt;&lt;secondary-title&gt;Lancet Psychiatry&lt;/secondary-title&gt;&lt;alt-title&gt;Lancet Psychiat&lt;/alt-title&gt;&lt;/titles&gt;&lt;periodical&gt;&lt;full-title&gt;Lancet Psychiatry&lt;/full-title&gt;&lt;abbr-1&gt;Lancet Psychiat&lt;/abbr-1&gt;&lt;/periodical&gt;&lt;alt-periodical&gt;&lt;full-title&gt;Lancet Psychiatry&lt;/full-title&gt;&lt;abbr-1&gt;Lancet Psychiat&lt;/abbr-1&gt;&lt;/alt-periodical&gt;&lt;pages&gt;718-725&lt;/pages&gt;&lt;volume&gt;2&lt;/volume&gt;&lt;number&gt;8&lt;/number&gt;&lt;keywords&gt;&lt;keyword&gt;neuroleptic-naive patients&lt;/keyword&gt;&lt;keyword&gt;1st-episode psychosis&lt;/keyword&gt;&lt;keyword&gt;cigarette-smoking&lt;/keyword&gt;&lt;keyword&gt;episode psychosis&lt;/keyword&gt;&lt;keyword&gt;schizophrenia-patients&lt;/keyword&gt;&lt;keyword&gt;substance use&lt;/keyword&gt;&lt;keyword&gt;nicotine use&lt;/keyword&gt;&lt;keyword&gt;follow-up&lt;/keyword&gt;&lt;keyword&gt;illness severity&lt;/keyword&gt;&lt;keyword&gt;healthy controls&lt;/keyword&gt;&lt;/keywords&gt;&lt;dates&gt;&lt;year&gt;2015&lt;/year&gt;&lt;pub-dates&gt;&lt;date&gt;Aug&lt;/date&gt;&lt;/pub-dates&gt;&lt;/dates&gt;&lt;isbn&gt;2215-0374&lt;/isbn&gt;&lt;accession-num&gt;WOS:000358743200024&lt;/accession-num&gt;&lt;urls&gt;&lt;related-urls&gt;&lt;url&gt;&amp;lt;Go to ISI&amp;gt;://WOS:000358743200024&lt;/url&gt;&lt;/related-urls&gt;&lt;/urls&gt;&lt;electronic-resource-num&gt;10.1016/S2215-0366(15)00152-2&lt;/electronic-resource-num&gt;&lt;language&gt;English&lt;/language&gt;&lt;/record&gt;&lt;/Cite&gt;&lt;/EndNote&gt;</w:instrText>
      </w:r>
      <w:r w:rsidR="00635066" w:rsidRPr="005920FA">
        <w:fldChar w:fldCharType="separate"/>
      </w:r>
      <w:r w:rsidR="00A27935" w:rsidRPr="00A27935">
        <w:rPr>
          <w:noProof/>
          <w:vertAlign w:val="superscript"/>
        </w:rPr>
        <w:t>5</w:t>
      </w:r>
      <w:r w:rsidR="00635066" w:rsidRPr="005920FA">
        <w:fldChar w:fldCharType="end"/>
      </w:r>
      <w:r w:rsidRPr="005920FA">
        <w:t xml:space="preserve"> unlike that for cannabis</w:t>
      </w:r>
      <w:r w:rsidR="00AD39F8">
        <w:t>.</w:t>
      </w:r>
      <w:r w:rsidR="00C56371" w:rsidRPr="005920FA">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 </w:instrText>
      </w:r>
      <w:r w:rsidR="00A27935">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EN.CITE.DATA </w:instrText>
      </w:r>
      <w:r w:rsidR="00A27935">
        <w:fldChar w:fldCharType="end"/>
      </w:r>
      <w:r w:rsidR="00C56371" w:rsidRPr="005920FA">
        <w:fldChar w:fldCharType="separate"/>
      </w:r>
      <w:r w:rsidR="00A27935" w:rsidRPr="00A27935">
        <w:rPr>
          <w:noProof/>
          <w:vertAlign w:val="superscript"/>
        </w:rPr>
        <w:t>1</w:t>
      </w:r>
      <w:r w:rsidR="00C56371" w:rsidRPr="005920FA">
        <w:fldChar w:fldCharType="end"/>
      </w:r>
      <w:r w:rsidR="00ED0367">
        <w:t xml:space="preserve"> </w:t>
      </w:r>
      <w:r w:rsidR="00343B98" w:rsidRPr="005920FA">
        <w:t xml:space="preserve">Whilst concern about confounding </w:t>
      </w:r>
      <w:r w:rsidR="00B4769D" w:rsidRPr="005920FA">
        <w:t xml:space="preserve">leading to </w:t>
      </w:r>
      <w:r w:rsidR="0031070F" w:rsidRPr="005920FA">
        <w:t>over-estimati</w:t>
      </w:r>
      <w:r w:rsidR="00B4769D" w:rsidRPr="005920FA">
        <w:t>on of</w:t>
      </w:r>
      <w:r w:rsidR="0031070F" w:rsidRPr="005920FA">
        <w:t xml:space="preserve"> </w:t>
      </w:r>
      <w:r w:rsidR="00A06FF4">
        <w:t>causal</w:t>
      </w:r>
      <w:r w:rsidR="00A06FF4" w:rsidRPr="005920FA">
        <w:t xml:space="preserve"> </w:t>
      </w:r>
      <w:r w:rsidR="00343B98" w:rsidRPr="005920FA">
        <w:t>effect</w:t>
      </w:r>
      <w:r w:rsidR="00A06FF4">
        <w:t>s</w:t>
      </w:r>
      <w:r w:rsidR="00343B98" w:rsidRPr="005920FA">
        <w:t xml:space="preserve"> on psychosis</w:t>
      </w:r>
      <w:r w:rsidR="00A06FF4">
        <w:t xml:space="preserve"> </w:t>
      </w:r>
      <w:r w:rsidR="00A06FF4" w:rsidRPr="005920FA">
        <w:t>also exists</w:t>
      </w:r>
      <w:r w:rsidR="00A06FF4">
        <w:t xml:space="preserve"> </w:t>
      </w:r>
      <w:r w:rsidR="005E7641">
        <w:t>for</w:t>
      </w:r>
      <w:r w:rsidR="00A06FF4" w:rsidRPr="005920FA">
        <w:t xml:space="preserve"> cannabis</w:t>
      </w:r>
      <w:r w:rsidR="00AD39F8">
        <w:t>,</w:t>
      </w:r>
      <w:r w:rsidR="00C56371" w:rsidRPr="005920FA">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 </w:instrText>
      </w:r>
      <w:r w:rsidR="00A27935">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EN.CITE.DATA </w:instrText>
      </w:r>
      <w:r w:rsidR="00A27935">
        <w:fldChar w:fldCharType="end"/>
      </w:r>
      <w:r w:rsidR="00C56371" w:rsidRPr="005920FA">
        <w:fldChar w:fldCharType="separate"/>
      </w:r>
      <w:r w:rsidR="00A27935" w:rsidRPr="00A27935">
        <w:rPr>
          <w:noProof/>
          <w:vertAlign w:val="superscript"/>
        </w:rPr>
        <w:t>1</w:t>
      </w:r>
      <w:r w:rsidR="00C56371" w:rsidRPr="005920FA">
        <w:fldChar w:fldCharType="end"/>
      </w:r>
      <w:r w:rsidR="00343B98" w:rsidRPr="005920FA">
        <w:t xml:space="preserve"> support for a causal effect </w:t>
      </w:r>
      <w:r w:rsidR="005E7641">
        <w:t xml:space="preserve">of </w:t>
      </w:r>
      <w:r w:rsidR="00D9306F">
        <w:t>cannabis</w:t>
      </w:r>
      <w:r w:rsidR="005E7641">
        <w:t xml:space="preserve"> </w:t>
      </w:r>
      <w:r w:rsidR="00343B98" w:rsidRPr="005920FA">
        <w:t>also comes from experimental studies showing an increase in psychotic experiences following exposure to intravenous delta-9-THC</w:t>
      </w:r>
      <w:r w:rsidR="00AD39F8">
        <w:t>.</w:t>
      </w:r>
      <w:r w:rsidR="00C56371" w:rsidRPr="005920FA">
        <w:fldChar w:fldCharType="begin">
          <w:fldData xml:space="preserve">PEVuZE5vdGU+PENpdGU+PEF1dGhvcj5EJmFwb3M7U291emE8L0F1dGhvcj48WWVhcj4yMDA0PC9Z
ZWFyPjxSZWNOdW0+MjY8L1JlY051bT48RGlzcGxheVRleHQ+PHN0eWxlIGZhY2U9InN1cGVyc2Ny
aXB0Ij4xMDwvc3R5bGU+PC9EaXNwbGF5VGV4dD48cmVjb3JkPjxyZWMtbnVtYmVyPjI2PC9yZWMt
bnVtYmVyPjxmb3JlaWduLWtleXM+PGtleSBhcHA9IkVOIiBkYi1pZD0ic3JldDBzYTl2cHZzNWZl
d3pzYTV3emFocmR3c3gyOTIwZXp6IiB0aW1lc3RhbXA9IjE0ODM2MTIzNzkiPjI2PC9rZXk+PC9m
b3JlaWduLWtleXM+PHJlZi10eXBlIG5hbWU9IkpvdXJuYWwgQXJ0aWNsZSI+MTc8L3JlZi10eXBl
Pjxjb250cmlidXRvcnM+PGF1dGhvcnM+PGF1dGhvcj5EJmFwb3M7U291emEsIEQuIEMuPC9hdXRo
b3I+PGF1dGhvcj5QZXJyeSwgRS48L2F1dGhvcj48YXV0aG9yPk1hY0RvdWdhbGwsIEwuPC9hdXRo
b3I+PGF1dGhvcj5BbW1lcm1hbiwgWS48L2F1dGhvcj48YXV0aG9yPkNvb3BlciwgVC48L2F1dGhv
cj48YXV0aG9yPld1LCBZLiBULjwvYXV0aG9yPjxhdXRob3I+QnJhbGV5LCBHLjwvYXV0aG9yPjxh
dXRob3I+R3Vlb3JndWlldmEsIFIuPC9hdXRob3I+PGF1dGhvcj5LcnlzdGFsLCBKLiBILjwvYXV0
aG9yPjwvYXV0aG9ycz48L2NvbnRyaWJ1dG9ycz48YXV0aC1hZGRyZXNzPlNjaGl6b3BocmVuaWEg
QmlvbG9naWNhbCBSZXNlYXJjaCBDZW50ZXIsIFZBIENvbm5lY3RpY3V0IEhlYWx0aGNhcmUgU3lz
dGVtLCBXZXN0IEhhdmVuLCBDVCAwNjUxNiwgVVNBLiBkZWVwYWsuZHNvdXphQHlhbGUuZWR1PC9h
dXRoLWFkZHJlc3M+PHRpdGxlcz48dGl0bGU+VGhlIHBzeWNob3RvbWltZXRpYyBlZmZlY3RzIG9m
IGludHJhdmVub3VzIGRlbHRhLTktdGV0cmFoeWRyb2Nhbm5hYmlub2wgaW4gaGVhbHRoeSBpbmRp
dmlkdWFsczogaW1wbGljYXRpb25zIGZvciBwc3ljaG9zaXM8L3RpdGxlPjxzZWNvbmRhcnktdGl0
bGU+TmV1cm9wc3ljaG9waGFybWFjb2xvZ3k8L3NlY29uZGFyeS10aXRsZT48L3RpdGxlcz48cGVy
aW9kaWNhbD48ZnVsbC10aXRsZT5OZXVyb3BzeWNob3BoYXJtYWNvbG9neTwvZnVsbC10aXRsZT48
L3BlcmlvZGljYWw+PHBhZ2VzPjE1NTgtNzI8L3BhZ2VzPjx2b2x1bWU+Mjk8L3ZvbHVtZT48bnVt
YmVyPjg8L251bWJlcj48a2V5d29yZHM+PGtleXdvcmQ+QWR1bHQ8L2tleXdvcmQ+PGtleXdvcmQ+
QW54aWV0eS9jaGVtaWNhbGx5IGluZHVjZWQvcHN5Y2hvbG9neTwva2V5d29yZD48a2V5d29yZD5B
cm91c2FsL2RydWcgZWZmZWN0czwva2V5d29yZD48a2V5d29yZD5BdHRlbnRpb24vZHJ1ZyBlZmZl
Y3RzPC9rZXl3b3JkPjxrZXl3b3JkPkJlaGF2aW9yL2RydWcgZWZmZWN0czwva2V5d29yZD48a2V5
d29yZD5Db2duaXRpb24vZHJ1ZyBlZmZlY3RzPC9rZXl3b3JkPjxrZXl3b3JkPkRvc2UtUmVzcG9u
c2UgUmVsYXRpb25zaGlwLCBEcnVnPC9rZXl3b3JkPjxrZXl3b3JkPkRvdWJsZS1CbGluZCBNZXRo
b2Q8L2tleXdvcmQ+PGtleXdvcmQ+RHJvbmFiaW5vbC9hZG1pbmlzdHJhdGlvbiAmYW1wOyBkb3Nh
Z2UvcGhhcm1hY29raW5ldGljcy8qcGhhcm1hY29sb2d5PC9rZXl3b3JkPjxrZXl3b3JkPkZlbWFs
ZTwva2V5d29yZD48a2V5d29yZD5IYWxsdWNpbm9nZW5zL2FkbWluaXN0cmF0aW9uICZhbXA7IGRv
c2FnZS9waGFybWFjb2tpbmV0aWNzLypwaGFybWFjb2xvZ3k8L2tleXdvcmQ+PGtleXdvcmQ+SGVt
b2R5bmFtaWNzL2RydWcgZWZmZWN0czwva2V5d29yZD48a2V5d29yZD5IdW1hbnM8L2tleXdvcmQ+
PGtleXdvcmQ+SHlkcm9jb3J0aXNvbmUvYmxvb2Q8L2tleXdvcmQ+PGtleXdvcmQ+SW5qZWN0aW9u
cywgSW50cmF2ZW5vdXM8L2tleXdvcmQ+PGtleXdvcmQ+TWFsZTwva2V5d29yZD48a2V5d29yZD5N
ZW1vcnksIFNob3J0LVRlcm08L2tleXdvcmQ+PGtleXdvcmQ+TWVudGFsIFJlY2FsbC9kcnVnIGVm
ZmVjdHM8L2tleXdvcmQ+PGtleXdvcmQ+UGFuaWMvZHJ1ZyBlZmZlY3RzPC9rZXl3b3JkPjxrZXl3
b3JkPlByb2xhY3Rpbi9ibG9vZDwva2V5d29yZD48a2V5d29yZD5Qc3ljaGlhdHJpYyBTdGF0dXMg
UmF0aW5nIFNjYWxlczwva2V5d29yZD48a2V5d29yZD5Qc3ljaG9tZXRyaWNzPC9rZXl3b3JkPjxr
ZXl3b3JkPlBzeWNob3NlcywgU3Vic3RhbmNlLUluZHVjZWQvKnBzeWNob2xvZ3k8L2tleXdvcmQ+
PGtleXdvcmQ+U3BlZWNoL2RydWcgZWZmZWN0czwva2V5d29yZD48a2V5d29yZD5WZXJiYWwgTGVh
cm5pbmcvZHJ1ZyBlZmZlY3RzPC9rZXl3b3JkPjwva2V5d29yZHM+PGRhdGVzPjx5ZWFyPjIwMDQ8
L3llYXI+PHB1Yi1kYXRlcz48ZGF0ZT5BdWc8L2RhdGU+PC9wdWItZGF0ZXM+PC9kYXRlcz48aXNi
bj4wODkzLTEzM1ggKFByaW50KSYjeEQ7MDg5My0xMzNYIChMaW5raW5nKTwvaXNibj48YWNjZXNz
aW9uLW51bT4xNTE3Mzg0NDwvYWNjZXNzaW9uLW51bT48dXJscz48cmVsYXRlZC11cmxzPjx1cmw+
aHR0cHM6Ly93d3cubmNiaS5ubG0ubmloLmdvdi9wdWJtZWQvMTUxNzM4NDQ8L3VybD48L3JlbGF0
ZWQtdXJscz48L3VybHM+PGVsZWN0cm9uaWMtcmVzb3VyY2UtbnVtPjEwLjEwMzgvc2oubnBwLjEz
MDA0OTY8L2VsZWN0cm9uaWMtcmVzb3VyY2UtbnVtPjwvcmVjb3JkPjwvQ2l0ZT48L0VuZE5vdGU+
</w:fldData>
        </w:fldChar>
      </w:r>
      <w:r w:rsidR="00A45CE3">
        <w:instrText xml:space="preserve"> ADDIN EN.CITE </w:instrText>
      </w:r>
      <w:r w:rsidR="00A45CE3">
        <w:fldChar w:fldCharType="begin">
          <w:fldData xml:space="preserve">PEVuZE5vdGU+PENpdGU+PEF1dGhvcj5EJmFwb3M7U291emE8L0F1dGhvcj48WWVhcj4yMDA0PC9Z
ZWFyPjxSZWNOdW0+MjY8L1JlY051bT48RGlzcGxheVRleHQ+PHN0eWxlIGZhY2U9InN1cGVyc2Ny
aXB0Ij4xMDwvc3R5bGU+PC9EaXNwbGF5VGV4dD48cmVjb3JkPjxyZWMtbnVtYmVyPjI2PC9yZWMt
bnVtYmVyPjxmb3JlaWduLWtleXM+PGtleSBhcHA9IkVOIiBkYi1pZD0ic3JldDBzYTl2cHZzNWZl
d3pzYTV3emFocmR3c3gyOTIwZXp6IiB0aW1lc3RhbXA9IjE0ODM2MTIzNzkiPjI2PC9rZXk+PC9m
b3JlaWduLWtleXM+PHJlZi10eXBlIG5hbWU9IkpvdXJuYWwgQXJ0aWNsZSI+MTc8L3JlZi10eXBl
Pjxjb250cmlidXRvcnM+PGF1dGhvcnM+PGF1dGhvcj5EJmFwb3M7U291emEsIEQuIEMuPC9hdXRo
b3I+PGF1dGhvcj5QZXJyeSwgRS48L2F1dGhvcj48YXV0aG9yPk1hY0RvdWdhbGwsIEwuPC9hdXRo
b3I+PGF1dGhvcj5BbW1lcm1hbiwgWS48L2F1dGhvcj48YXV0aG9yPkNvb3BlciwgVC48L2F1dGhv
cj48YXV0aG9yPld1LCBZLiBULjwvYXV0aG9yPjxhdXRob3I+QnJhbGV5LCBHLjwvYXV0aG9yPjxh
dXRob3I+R3Vlb3JndWlldmEsIFIuPC9hdXRob3I+PGF1dGhvcj5LcnlzdGFsLCBKLiBILjwvYXV0
aG9yPjwvYXV0aG9ycz48L2NvbnRyaWJ1dG9ycz48YXV0aC1hZGRyZXNzPlNjaGl6b3BocmVuaWEg
QmlvbG9naWNhbCBSZXNlYXJjaCBDZW50ZXIsIFZBIENvbm5lY3RpY3V0IEhlYWx0aGNhcmUgU3lz
dGVtLCBXZXN0IEhhdmVuLCBDVCAwNjUxNiwgVVNBLiBkZWVwYWsuZHNvdXphQHlhbGUuZWR1PC9h
dXRoLWFkZHJlc3M+PHRpdGxlcz48dGl0bGU+VGhlIHBzeWNob3RvbWltZXRpYyBlZmZlY3RzIG9m
IGludHJhdmVub3VzIGRlbHRhLTktdGV0cmFoeWRyb2Nhbm5hYmlub2wgaW4gaGVhbHRoeSBpbmRp
dmlkdWFsczogaW1wbGljYXRpb25zIGZvciBwc3ljaG9zaXM8L3RpdGxlPjxzZWNvbmRhcnktdGl0
bGU+TmV1cm9wc3ljaG9waGFybWFjb2xvZ3k8L3NlY29uZGFyeS10aXRsZT48L3RpdGxlcz48cGVy
aW9kaWNhbD48ZnVsbC10aXRsZT5OZXVyb3BzeWNob3BoYXJtYWNvbG9neTwvZnVsbC10aXRsZT48
L3BlcmlvZGljYWw+PHBhZ2VzPjE1NTgtNzI8L3BhZ2VzPjx2b2x1bWU+Mjk8L3ZvbHVtZT48bnVt
YmVyPjg8L251bWJlcj48a2V5d29yZHM+PGtleXdvcmQ+QWR1bHQ8L2tleXdvcmQ+PGtleXdvcmQ+
QW54aWV0eS9jaGVtaWNhbGx5IGluZHVjZWQvcHN5Y2hvbG9neTwva2V5d29yZD48a2V5d29yZD5B
cm91c2FsL2RydWcgZWZmZWN0czwva2V5d29yZD48a2V5d29yZD5BdHRlbnRpb24vZHJ1ZyBlZmZl
Y3RzPC9rZXl3b3JkPjxrZXl3b3JkPkJlaGF2aW9yL2RydWcgZWZmZWN0czwva2V5d29yZD48a2V5
d29yZD5Db2duaXRpb24vZHJ1ZyBlZmZlY3RzPC9rZXl3b3JkPjxrZXl3b3JkPkRvc2UtUmVzcG9u
c2UgUmVsYXRpb25zaGlwLCBEcnVnPC9rZXl3b3JkPjxrZXl3b3JkPkRvdWJsZS1CbGluZCBNZXRo
b2Q8L2tleXdvcmQ+PGtleXdvcmQ+RHJvbmFiaW5vbC9hZG1pbmlzdHJhdGlvbiAmYW1wOyBkb3Nh
Z2UvcGhhcm1hY29raW5ldGljcy8qcGhhcm1hY29sb2d5PC9rZXl3b3JkPjxrZXl3b3JkPkZlbWFs
ZTwva2V5d29yZD48a2V5d29yZD5IYWxsdWNpbm9nZW5zL2FkbWluaXN0cmF0aW9uICZhbXA7IGRv
c2FnZS9waGFybWFjb2tpbmV0aWNzLypwaGFybWFjb2xvZ3k8L2tleXdvcmQ+PGtleXdvcmQ+SGVt
b2R5bmFtaWNzL2RydWcgZWZmZWN0czwva2V5d29yZD48a2V5d29yZD5IdW1hbnM8L2tleXdvcmQ+
PGtleXdvcmQ+SHlkcm9jb3J0aXNvbmUvYmxvb2Q8L2tleXdvcmQ+PGtleXdvcmQ+SW5qZWN0aW9u
cywgSW50cmF2ZW5vdXM8L2tleXdvcmQ+PGtleXdvcmQ+TWFsZTwva2V5d29yZD48a2V5d29yZD5N
ZW1vcnksIFNob3J0LVRlcm08L2tleXdvcmQ+PGtleXdvcmQ+TWVudGFsIFJlY2FsbC9kcnVnIGVm
ZmVjdHM8L2tleXdvcmQ+PGtleXdvcmQ+UGFuaWMvZHJ1ZyBlZmZlY3RzPC9rZXl3b3JkPjxrZXl3
b3JkPlByb2xhY3Rpbi9ibG9vZDwva2V5d29yZD48a2V5d29yZD5Qc3ljaGlhdHJpYyBTdGF0dXMg
UmF0aW5nIFNjYWxlczwva2V5d29yZD48a2V5d29yZD5Qc3ljaG9tZXRyaWNzPC9rZXl3b3JkPjxr
ZXl3b3JkPlBzeWNob3NlcywgU3Vic3RhbmNlLUluZHVjZWQvKnBzeWNob2xvZ3k8L2tleXdvcmQ+
PGtleXdvcmQ+U3BlZWNoL2RydWcgZWZmZWN0czwva2V5d29yZD48a2V5d29yZD5WZXJiYWwgTGVh
cm5pbmcvZHJ1ZyBlZmZlY3RzPC9rZXl3b3JkPjwva2V5d29yZHM+PGRhdGVzPjx5ZWFyPjIwMDQ8
L3llYXI+PHB1Yi1kYXRlcz48ZGF0ZT5BdWc8L2RhdGU+PC9wdWItZGF0ZXM+PC9kYXRlcz48aXNi
bj4wODkzLTEzM1ggKFByaW50KSYjeEQ7MDg5My0xMzNYIChMaW5raW5nKTwvaXNibj48YWNjZXNz
aW9uLW51bT4xNTE3Mzg0NDwvYWNjZXNzaW9uLW51bT48dXJscz48cmVsYXRlZC11cmxzPjx1cmw+
aHR0cHM6Ly93d3cubmNiaS5ubG0ubmloLmdvdi9wdWJtZWQvMTUxNzM4NDQ8L3VybD48L3JlbGF0
ZWQtdXJscz48L3VybHM+PGVsZWN0cm9uaWMtcmVzb3VyY2UtbnVtPjEwLjEwMzgvc2oubnBwLjEz
MDA0OTY8L2VsZWN0cm9uaWMtcmVzb3VyY2UtbnVtPjwvcmVjb3JkPjwvQ2l0ZT48L0VuZE5vdGU+
</w:fldData>
        </w:fldChar>
      </w:r>
      <w:r w:rsidR="00A45CE3">
        <w:instrText xml:space="preserve"> ADDIN EN.CITE.DATA </w:instrText>
      </w:r>
      <w:r w:rsidR="00A45CE3">
        <w:fldChar w:fldCharType="end"/>
      </w:r>
      <w:r w:rsidR="00C56371" w:rsidRPr="005920FA">
        <w:fldChar w:fldCharType="separate"/>
      </w:r>
      <w:r w:rsidR="00A45CE3" w:rsidRPr="00A45CE3">
        <w:rPr>
          <w:noProof/>
          <w:vertAlign w:val="superscript"/>
        </w:rPr>
        <w:t>10</w:t>
      </w:r>
      <w:r w:rsidR="00C56371" w:rsidRPr="005920FA">
        <w:fldChar w:fldCharType="end"/>
      </w:r>
      <w:r w:rsidR="00343B98" w:rsidRPr="005920FA">
        <w:t xml:space="preserve"> </w:t>
      </w:r>
      <w:r w:rsidR="00FC14F7" w:rsidRPr="005920FA">
        <w:t>In contrast, experimental studies of</w:t>
      </w:r>
      <w:r w:rsidR="00FC14F7" w:rsidRPr="005920FA" w:rsidDel="00075EAC">
        <w:t xml:space="preserve"> </w:t>
      </w:r>
      <w:r w:rsidR="00FC14F7" w:rsidRPr="005920FA">
        <w:t>nicotine administration</w:t>
      </w:r>
      <w:r w:rsidR="006C68F5" w:rsidRPr="005920FA">
        <w:t xml:space="preserve"> </w:t>
      </w:r>
      <w:r w:rsidR="00BF3A3B" w:rsidRPr="005920FA">
        <w:t>do not support the acute onset of</w:t>
      </w:r>
      <w:r w:rsidR="00FC14F7" w:rsidRPr="005920FA">
        <w:t xml:space="preserve"> psychotic experiences</w:t>
      </w:r>
      <w:r w:rsidR="007A2C34">
        <w:t>.</w:t>
      </w:r>
      <w:r w:rsidR="008A31AB" w:rsidRPr="005920FA">
        <w:fldChar w:fldCharType="begin"/>
      </w:r>
      <w:r w:rsidR="00A45CE3">
        <w:instrText xml:space="preserve"> ADDIN EN.CITE &lt;EndNote&gt;&lt;Cite&gt;&lt;Author&gt;Smith&lt;/Author&gt;&lt;Year&gt;2002&lt;/Year&gt;&lt;RecNum&gt;59&lt;/RecNum&gt;&lt;DisplayText&gt;&lt;style face="superscript"&gt;11&lt;/style&gt;&lt;/DisplayText&gt;&lt;record&gt;&lt;rec-number&gt;59&lt;/rec-number&gt;&lt;foreign-keys&gt;&lt;key app="EN" db-id="sret0sa9vpvs5fewzsa5wzahrdwsx2920ezz" timestamp="1498835053"&gt;59&lt;/key&gt;&lt;/foreign-keys&gt;&lt;ref-type name="Journal Article"&gt;17&lt;/ref-type&gt;&lt;contributors&gt;&lt;authors&gt;&lt;author&gt;Smith, R. C.&lt;/author&gt;&lt;author&gt;Singh, A.&lt;/author&gt;&lt;author&gt;Infante, M.&lt;/author&gt;&lt;author&gt;Khandat, A.&lt;/author&gt;&lt;author&gt;Kloos, A.&lt;/author&gt;&lt;/authors&gt;&lt;/contributors&gt;&lt;auth-address&gt;NYU, Sch Med, Dept Psychiat, Hewlet, NY 11557 USA&amp;#xD;Manhattan Psychiat Ctr, New York, NY USA&amp;#xD;NYU, New York, NY USA&lt;/auth-address&gt;&lt;titles&gt;&lt;title&gt;Effects of cigarette smoking and nicotine nasal spray on psychiatric symptoms and cognition in schizophrenia&lt;/title&gt;&lt;secondary-title&gt;Neuropsychopharmacology&lt;/secondary-title&gt;&lt;alt-title&gt;Neuropsychopharmacol&lt;/alt-title&gt;&lt;/titles&gt;&lt;periodical&gt;&lt;full-title&gt;Neuropsychopharmacology&lt;/full-title&gt;&lt;/periodical&gt;&lt;pages&gt;479-497&lt;/pages&gt;&lt;volume&gt;27&lt;/volume&gt;&lt;number&gt;3&lt;/number&gt;&lt;keywords&gt;&lt;keyword&gt;nicotine&lt;/keyword&gt;&lt;keyword&gt;smoking&lt;/keyword&gt;&lt;keyword&gt;schizophrenia&lt;/keyword&gt;&lt;keyword&gt;negative symptoms&lt;/keyword&gt;&lt;keyword&gt;cognitive function&lt;/keyword&gt;&lt;keyword&gt;monoamine-oxidase-b&lt;/keyword&gt;&lt;keyword&gt;tardive-dyskinesia&lt;/keyword&gt;&lt;keyword&gt;alzheimers-disease&lt;/keyword&gt;&lt;keyword&gt;dopamine release&lt;/keyword&gt;&lt;keyword&gt;smokers&lt;/keyword&gt;&lt;keyword&gt;normalization&lt;/keyword&gt;&lt;keyword&gt;haloperidol&lt;/keyword&gt;&lt;keyword&gt;withdrawal&lt;/keyword&gt;&lt;keyword&gt;dependence&lt;/keyword&gt;&lt;keyword&gt;inhibition&lt;/keyword&gt;&lt;/keywords&gt;&lt;dates&gt;&lt;year&gt;2002&lt;/year&gt;&lt;pub-dates&gt;&lt;date&gt;Sep&lt;/date&gt;&lt;/pub-dates&gt;&lt;/dates&gt;&lt;isbn&gt;0893-133x&lt;/isbn&gt;&lt;accession-num&gt;WOS:000177487000016&lt;/accession-num&gt;&lt;urls&gt;&lt;related-urls&gt;&lt;url&gt;&amp;lt;Go to ISI&amp;gt;://WOS:000177487000016&lt;/url&gt;&lt;/related-urls&gt;&lt;/urls&gt;&lt;electronic-resource-num&gt;Doi 10.1016/S0893-133x(02)00324-X&lt;/electronic-resource-num&gt;&lt;language&gt;English&lt;/language&gt;&lt;/record&gt;&lt;/Cite&gt;&lt;/EndNote&gt;</w:instrText>
      </w:r>
      <w:r w:rsidR="008A31AB" w:rsidRPr="005920FA">
        <w:fldChar w:fldCharType="separate"/>
      </w:r>
      <w:r w:rsidR="00A45CE3" w:rsidRPr="00A45CE3">
        <w:rPr>
          <w:noProof/>
          <w:vertAlign w:val="superscript"/>
        </w:rPr>
        <w:t>11</w:t>
      </w:r>
      <w:r w:rsidR="008A31AB" w:rsidRPr="005920FA">
        <w:fldChar w:fldCharType="end"/>
      </w:r>
    </w:p>
    <w:p w14:paraId="68BE5335" w14:textId="77777777" w:rsidR="00FC3840" w:rsidRPr="005920FA" w:rsidRDefault="00FC3840" w:rsidP="00F17750"/>
    <w:p w14:paraId="33699977" w14:textId="42DD4140" w:rsidR="00796DDB" w:rsidRPr="005920FA" w:rsidRDefault="00796DDB" w:rsidP="00F17750">
      <w:r w:rsidRPr="005920FA">
        <w:t xml:space="preserve">The </w:t>
      </w:r>
      <w:r w:rsidRPr="00640659">
        <w:t xml:space="preserve">strongest evidence in support of </w:t>
      </w:r>
      <w:r w:rsidR="003E35F4" w:rsidRPr="00640659">
        <w:t xml:space="preserve">a causal effect of tobacco on psychosis </w:t>
      </w:r>
      <w:r w:rsidRPr="00640659">
        <w:t xml:space="preserve">is that a genetic locus strongly associated with heaviness of smoking (within the nicotinic receptor </w:t>
      </w:r>
      <w:r w:rsidRPr="00C33193">
        <w:rPr>
          <w:i/>
        </w:rPr>
        <w:t>CHRNA5-A3-B4</w:t>
      </w:r>
      <w:r w:rsidRPr="00640659">
        <w:t xml:space="preserve"> gene cluster) is one of the loci most </w:t>
      </w:r>
      <w:r w:rsidR="00F13C87" w:rsidRPr="00640659">
        <w:t xml:space="preserve">strongly </w:t>
      </w:r>
      <w:r w:rsidRPr="00640659">
        <w:t>associated with schizophrenia</w:t>
      </w:r>
      <w:r w:rsidR="00AD39F8" w:rsidRPr="00640659">
        <w:t>.</w:t>
      </w:r>
      <w:r w:rsidR="008A31AB" w:rsidRPr="00640659">
        <w:fldChar w:fldCharType="begin"/>
      </w:r>
      <w:r w:rsidR="00A45CE3">
        <w:instrText xml:space="preserve"> ADDIN EN.CITE &lt;EndNote&gt;&lt;Cite&gt;&lt;Author&gt;Schizophrenia Working Group of the Psychiatric Genomics Consortium&lt;/Author&gt;&lt;Year&gt;2014&lt;/Year&gt;&lt;RecNum&gt;10&lt;/RecNum&gt;&lt;DisplayText&gt;&lt;style face="superscript"&gt;12&lt;/style&gt;&lt;/DisplayText&gt;&lt;record&gt;&lt;rec-number&gt;10&lt;/rec-number&gt;&lt;foreign-keys&gt;&lt;key app="EN" db-id="sret0sa9vpvs5fewzsa5wzahrdwsx2920ezz" timestamp="1468589047"&gt;10&lt;/key&gt;&lt;/foreign-keys&gt;&lt;ref-type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loci&lt;/title&gt;&lt;secondary-title&gt;Nature&lt;/secondary-title&gt;&lt;short-title&gt;Biological insights from 108 schizophrenia-associated genetic loci&lt;/short-title&gt;&lt;/titles&gt;&lt;periodical&gt;&lt;full-title&gt;Nature&lt;/full-title&gt;&lt;/periodical&gt;&lt;pages&gt;421-7&lt;/pages&gt;&lt;volume&gt;511&lt;/volume&gt;&lt;keywords&gt;&lt;keyword&gt;Alleles&lt;/keyword&gt;&lt;keyword&gt;Brain&lt;/keyword&gt;&lt;keyword&gt;Enhancer Elements, Genetic&lt;/keyword&gt;&lt;keyword&gt;Genetic Loci&lt;/keyword&gt;&lt;keyword&gt;Genetic Predisposition to Disease&lt;/keyword&gt;&lt;keyword&gt;Genome-Wide Association Study&lt;/keyword&gt;&lt;keyword&gt;Glutamic Acid&lt;/keyword&gt;&lt;keyword&gt;Humans&lt;/keyword&gt;&lt;keyword&gt;Immunity&lt;/keyword&gt;&lt;keyword&gt;Multifactorial Inheritance&lt;/keyword&gt;&lt;keyword&gt;Mutation&lt;/keyword&gt;&lt;keyword&gt;Odds Ratio&lt;/keyword&gt;&lt;keyword&gt;Polymorphism, Single Nucleotide&lt;/keyword&gt;&lt;keyword&gt;Schizophrenia&lt;/keyword&gt;&lt;keyword&gt;Synaptic Transmission&lt;/keyword&gt;&lt;/keywords&gt;&lt;dates&gt;&lt;year&gt;2014&lt;/year&gt;&lt;pub-dates&gt;&lt;date&gt;Jul&lt;/date&gt;&lt;/pub-dates&gt;&lt;/dates&gt;&lt;isbn&gt;1476-4687&lt;/isbn&gt;&lt;accession-num&gt;25056061&lt;/accession-num&gt;&lt;urls&gt;&lt;related-urls&gt;&lt;url&gt;http://www.ncbi.nlm.nih.gov/pubmed/25056061&lt;/url&gt;&lt;url&gt;http://www.nature.com/nature/journal/v511/n7510/pdf/nature13595.pdf&lt;/url&gt;&lt;/related-urls&gt;&lt;/urls&gt;&lt;electronic-resource-num&gt;10.1038/nature13595&lt;/electronic-resource-num&gt;&lt;language&gt;eng&lt;/language&gt;&lt;/record&gt;&lt;/Cite&gt;&lt;/EndNote&gt;</w:instrText>
      </w:r>
      <w:r w:rsidR="008A31AB" w:rsidRPr="00640659">
        <w:fldChar w:fldCharType="separate"/>
      </w:r>
      <w:r w:rsidR="00A45CE3" w:rsidRPr="00A45CE3">
        <w:rPr>
          <w:noProof/>
          <w:vertAlign w:val="superscript"/>
        </w:rPr>
        <w:t>12</w:t>
      </w:r>
      <w:r w:rsidR="008A31AB" w:rsidRPr="00640659">
        <w:fldChar w:fldCharType="end"/>
      </w:r>
      <w:r w:rsidRPr="00640659">
        <w:t xml:space="preserve"> This, however, is also theoretically consistent with either </w:t>
      </w:r>
      <w:r w:rsidR="00773A62" w:rsidRPr="00640659">
        <w:t>confounding by shared genetic effects (</w:t>
      </w:r>
      <w:r w:rsidR="00773A62" w:rsidRPr="005920FA">
        <w:t xml:space="preserve">biological pleiotropy), or, perhaps less </w:t>
      </w:r>
      <w:r w:rsidR="00B4769D" w:rsidRPr="005920FA">
        <w:t>plausibly</w:t>
      </w:r>
      <w:r w:rsidR="00773A62" w:rsidRPr="005920FA">
        <w:t>,</w:t>
      </w:r>
      <w:r w:rsidRPr="005920FA">
        <w:t xml:space="preserve"> ‘reverse causality’ (</w:t>
      </w:r>
      <w:r w:rsidR="00B4769D" w:rsidRPr="005920FA">
        <w:t xml:space="preserve">i.e., biological risk of </w:t>
      </w:r>
      <w:r w:rsidRPr="005920FA">
        <w:t xml:space="preserve">schizophrenia </w:t>
      </w:r>
      <w:r w:rsidR="00D9306F">
        <w:t xml:space="preserve">causing </w:t>
      </w:r>
      <w:r w:rsidR="00773A62" w:rsidRPr="005920FA">
        <w:t>smoking behaviour)</w:t>
      </w:r>
      <w:r w:rsidRPr="005920FA">
        <w:t xml:space="preserve">. </w:t>
      </w:r>
    </w:p>
    <w:p w14:paraId="5EDDC4A5" w14:textId="77777777" w:rsidR="00176301" w:rsidRPr="005920FA" w:rsidRDefault="00176301" w:rsidP="00F17750"/>
    <w:p w14:paraId="72FE87DB" w14:textId="7C9BEC62" w:rsidR="009952DF" w:rsidRPr="005920FA" w:rsidRDefault="00796DDB" w:rsidP="00F17750">
      <w:r w:rsidRPr="005920FA">
        <w:lastRenderedPageBreak/>
        <w:t xml:space="preserve">Similarly, associations between genetic risk for psychosis and both cannabis use and heaviness of cigarette use are also </w:t>
      </w:r>
      <w:r w:rsidR="003A6EDA" w:rsidRPr="005920FA">
        <w:t>consistent with causal, reverse-</w:t>
      </w:r>
      <w:r w:rsidRPr="005920FA">
        <w:t>causal, and pleiotropic explanations</w:t>
      </w:r>
      <w:r w:rsidR="00AD39F8">
        <w:t>.</w:t>
      </w:r>
      <w:r w:rsidR="008A31AB" w:rsidRPr="005920FA">
        <w:fldChar w:fldCharType="begin">
          <w:fldData xml:space="preserve">PEVuZE5vdGU+PENpdGU+PEF1dGhvcj5Qb3dlcjwvQXV0aG9yPjxZZWFyPjIwMTQ8L1llYXI+PFJl
Y051bT40NjwvUmVjTnVtPjxEaXNwbGF5VGV4dD48c3R5bGUgZmFjZT0ic3VwZXJzY3JpcHQiPjEz
LTE1PC9zdHlsZT48L0Rpc3BsYXlUZXh0PjxyZWNvcmQ+PHJlYy1udW1iZXI+NDY8L3JlYy1udW1i
ZXI+PGZvcmVpZ24ta2V5cz48a2V5IGFwcD0iRU4iIGRiLWlkPSJzcmV0MHNhOXZwdnM1ZmV3enNh
NXd6YWhyZHdzeDI5MjBlenoiIHRpbWVzdGFtcD0iMTQ4NjY1MzA1NSI+NDY8L2tleT48L2ZvcmVp
Z24ta2V5cz48cmVmLXR5cGUgbmFtZT0iSm91cm5hbCBBcnRpY2xlIj4xNzwvcmVmLXR5cGU+PGNv
bnRyaWJ1dG9ycz48YXV0aG9ycz48YXV0aG9yPlBvd2VyLCBSLiBBLjwvYXV0aG9yPjxhdXRob3I+
VmVyd2VpaiwgSy4gSi4gSC48L2F1dGhvcj48YXV0aG9yPlp1aGFpciwgTS48L2F1dGhvcj48YXV0
aG9yPk1vbnRnb21lcnksIEcuIFcuPC9hdXRob3I+PGF1dGhvcj5IZW5kZXJzLCBBLiBLLjwvYXV0
aG9yPjxhdXRob3I+SGVhdGgsIEEuIEMuPC9hdXRob3I+PGF1dGhvcj5NYWRkZW4sIFAuIEEuIEYu
PC9hdXRob3I+PGF1dGhvcj5NZWRsYW5kLCBTLiBFLjwvYXV0aG9yPjxhdXRob3I+V3JheSwgTi4g
Ui48L2F1dGhvcj48YXV0aG9yPk1hcnRpbiwgTi4gRy48L2F1dGhvcj48L2F1dGhvcnM+PC9jb250
cmlidXRvcnM+PGF1dGgtYWRkcmVzcz5LaW5ncyBDb2xsIExvbmRvbiwgSW5zdCBQc3ljaGlhdCwg
TVJDIFNvY2lhbCBHZW5ldCAmYW1wOyBEZXYgUHN5Y2hpYXQgQ3RyLCBMb25kb24gU0U1IDhBRiwg
RW5nbGFuZCYjeEQ7VW5pdiBRdWVlbnNsYW5kLCBRdWVlbnNsYW5kIEJyYWluIEluc3QsIFN0IEx1
Y2lhLCBRbGQsIEF1c3RyYWxpYSYjeEQ7VnJpamUgVW5pdiBBbXN0ZXJkYW0sIERlcHQgRGV2IFBz
eWNob2wsIEFtc3RlcmRhbSwgTmV0aGVybGFuZHMmI3hEO1ZyaWplIFVuaXYgQW1zdGVyZGFtLCBF
TUdPIEluc3QgSGx0aCAmYW1wOyBDYXJlIFJlcywgQW1zdGVyZGFtLCBOZXRoZXJsYW5kcyYjeEQ7
UUlNUiBCZXJnaG9mZXIgTWVkIFJlcyBJbnN0LCBCcmlzYmFuZSwgUWxkLCBBdXN0cmFsaWEmI3hE
O1dhc2hpbmd0b24gVW5pdiwgU2NoIE1lZCwgRGVwdCBQc3ljaGlhdCwgU3QgTG91aXMsIE1PIDYz
MTEwIFVTQTwvYXV0aC1hZGRyZXNzPjx0aXRsZXM+PHRpdGxlPkdlbmV0aWMgcHJlZGlzcG9zaXRp
b24gdG8gc2NoaXpvcGhyZW5pYSBhc3NvY2lhdGVkIHdpdGggaW5jcmVhc2VkIHVzZSBvZiBjYW5u
YWJpczwvdGl0bGU+PHNlY29uZGFyeS10aXRsZT5Nb2xlY3VsYXIgUHN5Y2hpYXRyeTwvc2Vjb25k
YXJ5LXRpdGxlPjxhbHQtdGl0bGU+TW9sIFBzeWNoaWF0cjwvYWx0LXRpdGxlPjwvdGl0bGVzPjxw
ZXJpb2RpY2FsPjxmdWxsLXRpdGxlPk1vbGVjdWxhciBQc3ljaGlhdHJ5PC9mdWxsLXRpdGxlPjxh
YmJyLTE+TW9sIFBzeWNoaWF0cjwvYWJici0xPjwvcGVyaW9kaWNhbD48YWx0LXBlcmlvZGljYWw+
PGZ1bGwtdGl0bGU+TW9sZWN1bGFyIFBzeWNoaWF0cnk8L2Z1bGwtdGl0bGU+PGFiYnItMT5Nb2wg
UHN5Y2hpYXRyPC9hYmJyLTE+PC9hbHQtcGVyaW9kaWNhbD48cGFnZXM+MTIwMS0xMjA0PC9wYWdl
cz48dm9sdW1lPjE5PC92b2x1bWU+PG51bWJlcj4xMTwvbnVtYmVyPjxrZXl3b3Jkcz48a2V5d29y
ZD5nZW5vbWUtd2lkZSBhc3NvY2lhdGlvbjwva2V5d29yZD48a2V5d29yZD5wc3ljaG90aWMgc3lt
cHRvbXM8L2tleXdvcmQ+PGtleXdvcmQ+ZW52aXJvbm1lbnRhbC1pbmZsdWVuY2VzPC9rZXl3b3Jk
PjxrZXl3b3JkPnVzZSBpbml0aWF0aW9uPC9rZXl3b3JkPjxrZXl3b3JkPnN1YnN0YW5jZSB1c2U8
L2tleXdvcmQ+PGtleXdvcmQ+cmlzay1mYWN0b3JzPC9rZXl3b3JkPjxrZXl3b3JkPmRydWctYWJ1
c2U8L2tleXdvcmQ+PGtleXdvcmQ+ZGlzb3JkZXJzPC9rZXl3b3JkPjxrZXl3b3JkPmFsY29ob2w8
L2tleXdvcmQ+PGtleXdvcmQ+bWV0YWFuYWx5c2lzPC9rZXl3b3JkPjwva2V5d29yZHM+PGRhdGVz
Pjx5ZWFyPjIwMTQ8L3llYXI+PHB1Yi1kYXRlcz48ZGF0ZT5Ob3Y8L2RhdGU+PC9wdWItZGF0ZXM+
PC9kYXRlcz48aXNibj4xMzU5LTQxODQ8L2lzYm4+PGFjY2Vzc2lvbi1udW0+V09TOjAwMDM0MzY2
MjMwMDAwODwvYWNjZXNzaW9uLW51bT48dXJscz48cmVsYXRlZC11cmxzPjx1cmw+Jmx0O0dvIHRv
IElTSSZndDs6Ly9XT1M6MDAwMzQzNjYyMzAwMDA4PC91cmw+PC9yZWxhdGVkLXVybHM+PC91cmxz
PjxlbGVjdHJvbmljLXJlc291cmNlLW51bT4xMC4xMDM4L21wLjIwMTQuNTE8L2VsZWN0cm9uaWMt
cmVzb3VyY2UtbnVtPjxsYW5ndWFnZT5FbmdsaXNoPC9sYW5ndWFnZT48L3JlY29yZD48L0NpdGU+
PENpdGU+PEF1dGhvcj5HYWdlPC9BdXRob3I+PFllYXI+MjAxNjwvWWVhcj48UmVjTnVtPjQyPC9S
ZWNOdW0+PHJlY29yZD48cmVjLW51bWJlcj40MjwvcmVjLW51bWJlcj48Zm9yZWlnbi1rZXlzPjxr
ZXkgYXBwPSJFTiIgZGItaWQ9InNyZXQwc2E5dnB2czVmZXd6c2E1d3phaHJkd3N4MjkyMGV6eiIg
dGltZXN0YW1wPSIxNDg1MjUyNTcyIj40Mjwva2V5PjwvZm9yZWlnbi1rZXlzPjxyZWYtdHlwZSBu
YW1lPSJKb3VybmFsIEFydGljbGUiPjE3PC9yZWYtdHlwZT48Y29udHJpYnV0b3JzPjxhdXRob3Jz
PjxhdXRob3I+R2FnZSwgUy4gSC48L2F1dGhvcj48YXV0aG9yPkpvbmVzLCBILiBKLjwvYXV0aG9y
PjxhdXRob3I+QnVyZ2VzcywgUy48L2F1dGhvcj48YXV0aG9yPkJvd2RlbiwgSi48L2F1dGhvcj48
YXV0aG9yPkRhdmV5IFNtaXRoLCBHLjwvYXV0aG9yPjxhdXRob3I+WmFtbWl0LCBTLjwvYXV0aG9y
PjxhdXRob3I+TXVuYWbDsiwgTS4gUi48L2F1dGhvcj48L2F1dGhvcnM+PC9jb250cmlidXRvcnM+
PHRpdGxlcz48dGl0bGU+QXNzZXNzaW5nIGNhdXNhbGl0eSBpbiBhc3NvY2lhdGlvbnMgYmV0d2Vl
biBjYW5uYWJpcyB1c2UgYW5kIHNjaGl6b3BocmVuaWEgcmlzazogYSB0d28tc2FtcGxlIE1lbmRl
bGlhbiByYW5kb21pemF0aW9uIHN0dWR5PC90aXRsZT48c2Vjb25kYXJ5LXRpdGxlPlBzeWNob2xv
Z2ljYWwgTWVkaWNpbmU8L3NlY29uZGFyeS10aXRsZT48L3RpdGxlcz48cGVyaW9kaWNhbD48ZnVs
bC10aXRsZT5Qc3ljaG9sb2dpY2FsIE1lZGljaW5lPC9mdWxsLXRpdGxlPjxhYmJyLTE+UHN5Y2hv
bCBNZWQ8L2FiYnItMT48L3BlcmlvZGljYWw+PHBhZ2VzPjEtMTA8L3BhZ2VzPjxkYXRlcz48eWVh
cj4yMDE2PC95ZWFyPjxwdWItZGF0ZXM+PGRhdGU+MjAxNi8xMi8wMDg8L2RhdGU+PC9wdWItZGF0
ZXM+PC9kYXRlcz48cHViLWxvY2F0aW9uPkNhbWJyaWRnZSwgVUs8L3B1Yi1sb2NhdGlvbj48cHVi
bGlzaGVyPkNhbWJyaWRnZSBVbml2ZXJzaXR5IFByZXNzPC9wdWJsaXNoZXI+PHVybHM+PHJlbGF0
ZWQtdXJscz48dXJsPmh0dHBzOi8vd3d3LmNhbWJyaWRnZS5vcmcvY29yZS9hcnRpY2xlL2Rpdi1j
bGFzcy10aXRsZS1hc3Nlc3NpbmctY2F1c2FsaXR5LWluLWFzc29jaWF0aW9ucy1iZXR3ZWVuLWNh
bm5hYmlzLXVzZS1hbmQtc2NoaXpvcGhyZW5pYS1yaXNrLWEtdHdvLXNhbXBsZS1tZW5kZWxpYW4t
cmFuZG9taXphdGlvbi1zdHVkeS1kaXYvMTIyRDY1MUMzNjcwNjgzREFFRERBMzM5OTc0MTcxMDU8
L3VybD48L3JlbGF0ZWQtdXJscz48L3VybHM+PGVsZWN0cm9uaWMtcmVzb3VyY2UtbnVtPjEwLjEw
MTcvUzAwMzMyOTE3MTYwMDMxNzI8L2VsZWN0cm9uaWMtcmVzb3VyY2UtbnVtPjwvcmVjb3JkPjwv
Q2l0ZT48Q2l0ZT48QXV0aG9yPlJlZ2luc3NvbjwvQXV0aG9yPjxZZWFyPjIwMTc8L1llYXI+PFJl
Y051bT41NjwvUmVjTnVtPjxyZWNvcmQ+PHJlYy1udW1iZXI+NTY8L3JlYy1udW1iZXI+PGZvcmVp
Z24ta2V5cz48a2V5IGFwcD0iRU4iIGRiLWlkPSJzcmV0MHNhOXZwdnM1ZmV3enNhNXd6YWhyZHdz
eDI5MjBlenoiIHRpbWVzdGFtcD0iMTQ5ODQ4NzE2OCI+NTY8L2tleT48L2ZvcmVpZ24ta2V5cz48
cmVmLXR5cGUgbmFtZT0iSm91cm5hbCBBcnRpY2xlIj4xNzwvcmVmLXR5cGU+PGNvbnRyaWJ1dG9y
cz48YXV0aG9ycz48YXV0aG9yPlJlZ2luc3NvbiwgRy4gVy48L2F1dGhvcj48YXV0aG9yPkluZ2Fz
b24sIEEuPC9hdXRob3I+PGF1dGhvcj5FdWVzZGVuLCBKLjwvYXV0aG9yPjxhdXRob3I+Qmpvcm5z
ZG90dGlyLCBHLjwvYXV0aG9yPjxhdXRob3I+T2xhZnNzb24sIFMuPC9hdXRob3I+PGF1dGhvcj5T
aWd1cmRzc29uLCBFLjwvYXV0aG9yPjxhdXRob3I+T3NrYXJzc29uLCBILjwvYXV0aG9yPjxhdXRo
b3I+VHlyZmluZ3Nzb24sIFQuPC9hdXRob3I+PGF1dGhvcj5SdW5hcnNkb3R0aXIsIFYuPC9hdXRo
b3I+PGF1dGhvcj5IYW5zZG90dGlyLCBJLjwvYXV0aG9yPjxhdXRob3I+U3RlaW5iZXJnLCBTLjwv
YXV0aG9yPjxhdXRob3I+U3RlZmFuc3NvbiwgSC48L2F1dGhvcj48YXV0aG9yPkd1ZGJqYXJ0c3Nv
biwgRC4gRi48L2F1dGhvcj48YXV0aG9yPlRob3JnZWlyc3NvbiwgVC4gRS48L2F1dGhvcj48YXV0
aG9yPlN0ZWZhbnNzb24sIEsuPC9hdXRob3I+PC9hdXRob3JzPjwvY29udHJpYnV0b3JzPjxhdXRo
LWFkZHJlc3M+ZGVDT0RFIGdlbmV0aWNzL0FtZ2VuLCBJY2VsYW5kLiYjeEQ7TVJDIFNvY2lhbCwg
R2VuZXRpYyBhbmQgRGV2ZWxvcG1lbnRhbCBQc3ljaGlhdHJ5IENlbnRyZSwgSW5zdGl0dXRlIG9m
IFBzeWNoaWF0cnksIFBzeWNob2xvZ3kgYW5kIE5ldXJvc2NpZW5jZSwgS2luZyZhcG9zO3MgQ29s
bGVnZSBMb25kb24sIFVLLiYjeEQ7TVJDIEludGVncmF0aXZlIEVwaWRlbWlvbG9neSBVbml0LCBP
YWtmaWVsZCBIb3VzZSwgT2FrZmllbGQgR3JvdmUsIFVuaXZlcnNpdHkgb2YgQnJpc3RvbCwgQlM4
IDJFRywgVUsuJiN4RDtEZXBhcnRtZW50IG9mIFBzeWNoaWF0cnksIExhbmRzcGl0YWxpbm4gVW5p
dmVyc2l0eSBIb3NwaXRhbCwgSWNlbGFuZC4mI3hEO0h1bXVzLCBSZXlramF2aWssIEljZWxhbmQu
JiN4RDtTQUEtTmF0aW9uYWwgQ2VudGVyIG9mIEFkZGljdGlvbiBNZWRpY2luZSwgSWNlbGFuZC4m
I3hEO0ZhY3VsdHkgb2YgUHN5Y2hvbG9neSwgVW5pdmVyc2l0eSBvZiBJY2VsYW5kLCBJY2VsYW5k
LiYjeEQ7RGVwYXJ0bWVudCBvZiBFbmdpbmVlcmluZyBhbmQgTmF0dXJhbCBTY2llbmNlcywgVW5p
dmVyc2l0eSBvZiBJY2VsYW5kLCBJY2VsYW5kLiYjeEQ7RmFjdWx0eSBvZiBNZWRpY2luZSwgVW5p
dmVyc2l0eSBvZiBJY2VsYW5kLCBJY2VsYW5kLjwvYXV0aC1hZGRyZXNzPjx0aXRsZXM+PHRpdGxl
PlBvbHlnZW5pYyByaXNrIHNjb3JlcyBmb3Igc2NoaXpvcGhyZW5pYSBhbmQgYmlwb2xhciBkaXNv
cmRlciBhc3NvY2lhdGUgd2l0aCBhZGRpY3Rpb248L3RpdGxlPjxzZWNvbmRhcnktdGl0bGU+QWRk
aWN0aW9uIEJpb2xvZ3k8L3NlY29uZGFyeS10aXRsZT48L3RpdGxlcz48cGVyaW9kaWNhbD48ZnVs
bC10aXRsZT5BZGRpY3Rpb24gQmlvbG9neTwvZnVsbC10aXRsZT48L3BlcmlvZGljYWw+PGtleXdv
cmRzPjxrZXl3b3JkPnBvbHlnZW5pYyBzY29yZXM8L2tleXdvcmQ+PGtleXdvcmQ+cHN5Y2hvdGlj
IGRpc29yZGVyczwva2V5d29yZD48a2V5d29yZD5zdWJzdGFuY2UgYWJ1c2U8L2tleXdvcmQ+PC9r
ZXl3b3Jkcz48ZGF0ZXM+PHllYXI+MjAxNzwveWVhcj48cHViLWRhdGVzPjxkYXRlPkZlYiAyMzwv
ZGF0ZT48L3B1Yi1kYXRlcz48L2RhdGVzPjxpc2JuPjEzNjktMTYwMCAoRWxlY3Ryb25pYykmI3hE
OzEzNTUtNjIxNSAoTGlua2luZyk8L2lzYm4+PGFjY2Vzc2lvbi1udW0+MjgyMzE2MTA8L2FjY2Vz
c2lvbi1udW0+PHVybHM+PHJlbGF0ZWQtdXJscz48dXJsPmh0dHBzOi8vd3d3Lm5jYmkubmxtLm5p
aC5nb3YvcHVibWVkLzI4MjMxNjEwPC91cmw+PC9yZWxhdGVkLXVybHM+PC91cmxzPjxlbGVjdHJv
bmljLXJlc291cmNlLW51bT4xMC4xMTExL2FkYi4xMjQ5NjwvZWxlY3Ryb25pYy1yZXNvdXJjZS1u
dW0+PC9yZWNvcmQ+PC9DaXRlPjwvRW5kTm90ZT5=
</w:fldData>
        </w:fldChar>
      </w:r>
      <w:r w:rsidR="00A45CE3">
        <w:instrText xml:space="preserve"> ADDIN EN.CITE </w:instrText>
      </w:r>
      <w:r w:rsidR="00A45CE3">
        <w:fldChar w:fldCharType="begin">
          <w:fldData xml:space="preserve">PEVuZE5vdGU+PENpdGU+PEF1dGhvcj5Qb3dlcjwvQXV0aG9yPjxZZWFyPjIwMTQ8L1llYXI+PFJl
Y051bT40NjwvUmVjTnVtPjxEaXNwbGF5VGV4dD48c3R5bGUgZmFjZT0ic3VwZXJzY3JpcHQiPjEz
LTE1PC9zdHlsZT48L0Rpc3BsYXlUZXh0PjxyZWNvcmQ+PHJlYy1udW1iZXI+NDY8L3JlYy1udW1i
ZXI+PGZvcmVpZ24ta2V5cz48a2V5IGFwcD0iRU4iIGRiLWlkPSJzcmV0MHNhOXZwdnM1ZmV3enNh
NXd6YWhyZHdzeDI5MjBlenoiIHRpbWVzdGFtcD0iMTQ4NjY1MzA1NSI+NDY8L2tleT48L2ZvcmVp
Z24ta2V5cz48cmVmLXR5cGUgbmFtZT0iSm91cm5hbCBBcnRpY2xlIj4xNzwvcmVmLXR5cGU+PGNv
bnRyaWJ1dG9ycz48YXV0aG9ycz48YXV0aG9yPlBvd2VyLCBSLiBBLjwvYXV0aG9yPjxhdXRob3I+
VmVyd2VpaiwgSy4gSi4gSC48L2F1dGhvcj48YXV0aG9yPlp1aGFpciwgTS48L2F1dGhvcj48YXV0
aG9yPk1vbnRnb21lcnksIEcuIFcuPC9hdXRob3I+PGF1dGhvcj5IZW5kZXJzLCBBLiBLLjwvYXV0
aG9yPjxhdXRob3I+SGVhdGgsIEEuIEMuPC9hdXRob3I+PGF1dGhvcj5NYWRkZW4sIFAuIEEuIEYu
PC9hdXRob3I+PGF1dGhvcj5NZWRsYW5kLCBTLiBFLjwvYXV0aG9yPjxhdXRob3I+V3JheSwgTi4g
Ui48L2F1dGhvcj48YXV0aG9yPk1hcnRpbiwgTi4gRy48L2F1dGhvcj48L2F1dGhvcnM+PC9jb250
cmlidXRvcnM+PGF1dGgtYWRkcmVzcz5LaW5ncyBDb2xsIExvbmRvbiwgSW5zdCBQc3ljaGlhdCwg
TVJDIFNvY2lhbCBHZW5ldCAmYW1wOyBEZXYgUHN5Y2hpYXQgQ3RyLCBMb25kb24gU0U1IDhBRiwg
RW5nbGFuZCYjeEQ7VW5pdiBRdWVlbnNsYW5kLCBRdWVlbnNsYW5kIEJyYWluIEluc3QsIFN0IEx1
Y2lhLCBRbGQsIEF1c3RyYWxpYSYjeEQ7VnJpamUgVW5pdiBBbXN0ZXJkYW0sIERlcHQgRGV2IFBz
eWNob2wsIEFtc3RlcmRhbSwgTmV0aGVybGFuZHMmI3hEO1ZyaWplIFVuaXYgQW1zdGVyZGFtLCBF
TUdPIEluc3QgSGx0aCAmYW1wOyBDYXJlIFJlcywgQW1zdGVyZGFtLCBOZXRoZXJsYW5kcyYjeEQ7
UUlNUiBCZXJnaG9mZXIgTWVkIFJlcyBJbnN0LCBCcmlzYmFuZSwgUWxkLCBBdXN0cmFsaWEmI3hE
O1dhc2hpbmd0b24gVW5pdiwgU2NoIE1lZCwgRGVwdCBQc3ljaGlhdCwgU3QgTG91aXMsIE1PIDYz
MTEwIFVTQTwvYXV0aC1hZGRyZXNzPjx0aXRsZXM+PHRpdGxlPkdlbmV0aWMgcHJlZGlzcG9zaXRp
b24gdG8gc2NoaXpvcGhyZW5pYSBhc3NvY2lhdGVkIHdpdGggaW5jcmVhc2VkIHVzZSBvZiBjYW5u
YWJpczwvdGl0bGU+PHNlY29uZGFyeS10aXRsZT5Nb2xlY3VsYXIgUHN5Y2hpYXRyeTwvc2Vjb25k
YXJ5LXRpdGxlPjxhbHQtdGl0bGU+TW9sIFBzeWNoaWF0cjwvYWx0LXRpdGxlPjwvdGl0bGVzPjxw
ZXJpb2RpY2FsPjxmdWxsLXRpdGxlPk1vbGVjdWxhciBQc3ljaGlhdHJ5PC9mdWxsLXRpdGxlPjxh
YmJyLTE+TW9sIFBzeWNoaWF0cjwvYWJici0xPjwvcGVyaW9kaWNhbD48YWx0LXBlcmlvZGljYWw+
PGZ1bGwtdGl0bGU+TW9sZWN1bGFyIFBzeWNoaWF0cnk8L2Z1bGwtdGl0bGU+PGFiYnItMT5Nb2wg
UHN5Y2hpYXRyPC9hYmJyLTE+PC9hbHQtcGVyaW9kaWNhbD48cGFnZXM+MTIwMS0xMjA0PC9wYWdl
cz48dm9sdW1lPjE5PC92b2x1bWU+PG51bWJlcj4xMTwvbnVtYmVyPjxrZXl3b3Jkcz48a2V5d29y
ZD5nZW5vbWUtd2lkZSBhc3NvY2lhdGlvbjwva2V5d29yZD48a2V5d29yZD5wc3ljaG90aWMgc3lt
cHRvbXM8L2tleXdvcmQ+PGtleXdvcmQ+ZW52aXJvbm1lbnRhbC1pbmZsdWVuY2VzPC9rZXl3b3Jk
PjxrZXl3b3JkPnVzZSBpbml0aWF0aW9uPC9rZXl3b3JkPjxrZXl3b3JkPnN1YnN0YW5jZSB1c2U8
L2tleXdvcmQ+PGtleXdvcmQ+cmlzay1mYWN0b3JzPC9rZXl3b3JkPjxrZXl3b3JkPmRydWctYWJ1
c2U8L2tleXdvcmQ+PGtleXdvcmQ+ZGlzb3JkZXJzPC9rZXl3b3JkPjxrZXl3b3JkPmFsY29ob2w8
L2tleXdvcmQ+PGtleXdvcmQ+bWV0YWFuYWx5c2lzPC9rZXl3b3JkPjwva2V5d29yZHM+PGRhdGVz
Pjx5ZWFyPjIwMTQ8L3llYXI+PHB1Yi1kYXRlcz48ZGF0ZT5Ob3Y8L2RhdGU+PC9wdWItZGF0ZXM+
PC9kYXRlcz48aXNibj4xMzU5LTQxODQ8L2lzYm4+PGFjY2Vzc2lvbi1udW0+V09TOjAwMDM0MzY2
MjMwMDAwODwvYWNjZXNzaW9uLW51bT48dXJscz48cmVsYXRlZC11cmxzPjx1cmw+Jmx0O0dvIHRv
IElTSSZndDs6Ly9XT1M6MDAwMzQzNjYyMzAwMDA4PC91cmw+PC9yZWxhdGVkLXVybHM+PC91cmxz
PjxlbGVjdHJvbmljLXJlc291cmNlLW51bT4xMC4xMDM4L21wLjIwMTQuNTE8L2VsZWN0cm9uaWMt
cmVzb3VyY2UtbnVtPjxsYW5ndWFnZT5FbmdsaXNoPC9sYW5ndWFnZT48L3JlY29yZD48L0NpdGU+
PENpdGU+PEF1dGhvcj5HYWdlPC9BdXRob3I+PFllYXI+MjAxNjwvWWVhcj48UmVjTnVtPjQyPC9S
ZWNOdW0+PHJlY29yZD48cmVjLW51bWJlcj40MjwvcmVjLW51bWJlcj48Zm9yZWlnbi1rZXlzPjxr
ZXkgYXBwPSJFTiIgZGItaWQ9InNyZXQwc2E5dnB2czVmZXd6c2E1d3phaHJkd3N4MjkyMGV6eiIg
dGltZXN0YW1wPSIxNDg1MjUyNTcyIj40Mjwva2V5PjwvZm9yZWlnbi1rZXlzPjxyZWYtdHlwZSBu
YW1lPSJKb3VybmFsIEFydGljbGUiPjE3PC9yZWYtdHlwZT48Y29udHJpYnV0b3JzPjxhdXRob3Jz
PjxhdXRob3I+R2FnZSwgUy4gSC48L2F1dGhvcj48YXV0aG9yPkpvbmVzLCBILiBKLjwvYXV0aG9y
PjxhdXRob3I+QnVyZ2VzcywgUy48L2F1dGhvcj48YXV0aG9yPkJvd2RlbiwgSi48L2F1dGhvcj48
YXV0aG9yPkRhdmV5IFNtaXRoLCBHLjwvYXV0aG9yPjxhdXRob3I+WmFtbWl0LCBTLjwvYXV0aG9y
PjxhdXRob3I+TXVuYWbDsiwgTS4gUi48L2F1dGhvcj48L2F1dGhvcnM+PC9jb250cmlidXRvcnM+
PHRpdGxlcz48dGl0bGU+QXNzZXNzaW5nIGNhdXNhbGl0eSBpbiBhc3NvY2lhdGlvbnMgYmV0d2Vl
biBjYW5uYWJpcyB1c2UgYW5kIHNjaGl6b3BocmVuaWEgcmlzazogYSB0d28tc2FtcGxlIE1lbmRl
bGlhbiByYW5kb21pemF0aW9uIHN0dWR5PC90aXRsZT48c2Vjb25kYXJ5LXRpdGxlPlBzeWNob2xv
Z2ljYWwgTWVkaWNpbmU8L3NlY29uZGFyeS10aXRsZT48L3RpdGxlcz48cGVyaW9kaWNhbD48ZnVs
bC10aXRsZT5Qc3ljaG9sb2dpY2FsIE1lZGljaW5lPC9mdWxsLXRpdGxlPjxhYmJyLTE+UHN5Y2hv
bCBNZWQ8L2FiYnItMT48L3BlcmlvZGljYWw+PHBhZ2VzPjEtMTA8L3BhZ2VzPjxkYXRlcz48eWVh
cj4yMDE2PC95ZWFyPjxwdWItZGF0ZXM+PGRhdGU+MjAxNi8xMi8wMDg8L2RhdGU+PC9wdWItZGF0
ZXM+PC9kYXRlcz48cHViLWxvY2F0aW9uPkNhbWJyaWRnZSwgVUs8L3B1Yi1sb2NhdGlvbj48cHVi
bGlzaGVyPkNhbWJyaWRnZSBVbml2ZXJzaXR5IFByZXNzPC9wdWJsaXNoZXI+PHVybHM+PHJlbGF0
ZWQtdXJscz48dXJsPmh0dHBzOi8vd3d3LmNhbWJyaWRnZS5vcmcvY29yZS9hcnRpY2xlL2Rpdi1j
bGFzcy10aXRsZS1hc3Nlc3NpbmctY2F1c2FsaXR5LWluLWFzc29jaWF0aW9ucy1iZXR3ZWVuLWNh
bm5hYmlzLXVzZS1hbmQtc2NoaXpvcGhyZW5pYS1yaXNrLWEtdHdvLXNhbXBsZS1tZW5kZWxpYW4t
cmFuZG9taXphdGlvbi1zdHVkeS1kaXYvMTIyRDY1MUMzNjcwNjgzREFFRERBMzM5OTc0MTcxMDU8
L3VybD48L3JlbGF0ZWQtdXJscz48L3VybHM+PGVsZWN0cm9uaWMtcmVzb3VyY2UtbnVtPjEwLjEw
MTcvUzAwMzMyOTE3MTYwMDMxNzI8L2VsZWN0cm9uaWMtcmVzb3VyY2UtbnVtPjwvcmVjb3JkPjwv
Q2l0ZT48Q2l0ZT48QXV0aG9yPlJlZ2luc3NvbjwvQXV0aG9yPjxZZWFyPjIwMTc8L1llYXI+PFJl
Y051bT41NjwvUmVjTnVtPjxyZWNvcmQ+PHJlYy1udW1iZXI+NTY8L3JlYy1udW1iZXI+PGZvcmVp
Z24ta2V5cz48a2V5IGFwcD0iRU4iIGRiLWlkPSJzcmV0MHNhOXZwdnM1ZmV3enNhNXd6YWhyZHdz
eDI5MjBlenoiIHRpbWVzdGFtcD0iMTQ5ODQ4NzE2OCI+NTY8L2tleT48L2ZvcmVpZ24ta2V5cz48
cmVmLXR5cGUgbmFtZT0iSm91cm5hbCBBcnRpY2xlIj4xNzwvcmVmLXR5cGU+PGNvbnRyaWJ1dG9y
cz48YXV0aG9ycz48YXV0aG9yPlJlZ2luc3NvbiwgRy4gVy48L2F1dGhvcj48YXV0aG9yPkluZ2Fz
b24sIEEuPC9hdXRob3I+PGF1dGhvcj5FdWVzZGVuLCBKLjwvYXV0aG9yPjxhdXRob3I+Qmpvcm5z
ZG90dGlyLCBHLjwvYXV0aG9yPjxhdXRob3I+T2xhZnNzb24sIFMuPC9hdXRob3I+PGF1dGhvcj5T
aWd1cmRzc29uLCBFLjwvYXV0aG9yPjxhdXRob3I+T3NrYXJzc29uLCBILjwvYXV0aG9yPjxhdXRo
b3I+VHlyZmluZ3Nzb24sIFQuPC9hdXRob3I+PGF1dGhvcj5SdW5hcnNkb3R0aXIsIFYuPC9hdXRo
b3I+PGF1dGhvcj5IYW5zZG90dGlyLCBJLjwvYXV0aG9yPjxhdXRob3I+U3RlaW5iZXJnLCBTLjwv
YXV0aG9yPjxhdXRob3I+U3RlZmFuc3NvbiwgSC48L2F1dGhvcj48YXV0aG9yPkd1ZGJqYXJ0c3Nv
biwgRC4gRi48L2F1dGhvcj48YXV0aG9yPlRob3JnZWlyc3NvbiwgVC4gRS48L2F1dGhvcj48YXV0
aG9yPlN0ZWZhbnNzb24sIEsuPC9hdXRob3I+PC9hdXRob3JzPjwvY29udHJpYnV0b3JzPjxhdXRo
LWFkZHJlc3M+ZGVDT0RFIGdlbmV0aWNzL0FtZ2VuLCBJY2VsYW5kLiYjeEQ7TVJDIFNvY2lhbCwg
R2VuZXRpYyBhbmQgRGV2ZWxvcG1lbnRhbCBQc3ljaGlhdHJ5IENlbnRyZSwgSW5zdGl0dXRlIG9m
IFBzeWNoaWF0cnksIFBzeWNob2xvZ3kgYW5kIE5ldXJvc2NpZW5jZSwgS2luZyZhcG9zO3MgQ29s
bGVnZSBMb25kb24sIFVLLiYjeEQ7TVJDIEludGVncmF0aXZlIEVwaWRlbWlvbG9neSBVbml0LCBP
YWtmaWVsZCBIb3VzZSwgT2FrZmllbGQgR3JvdmUsIFVuaXZlcnNpdHkgb2YgQnJpc3RvbCwgQlM4
IDJFRywgVUsuJiN4RDtEZXBhcnRtZW50IG9mIFBzeWNoaWF0cnksIExhbmRzcGl0YWxpbm4gVW5p
dmVyc2l0eSBIb3NwaXRhbCwgSWNlbGFuZC4mI3hEO0h1bXVzLCBSZXlramF2aWssIEljZWxhbmQu
JiN4RDtTQUEtTmF0aW9uYWwgQ2VudGVyIG9mIEFkZGljdGlvbiBNZWRpY2luZSwgSWNlbGFuZC4m
I3hEO0ZhY3VsdHkgb2YgUHN5Y2hvbG9neSwgVW5pdmVyc2l0eSBvZiBJY2VsYW5kLCBJY2VsYW5k
LiYjeEQ7RGVwYXJ0bWVudCBvZiBFbmdpbmVlcmluZyBhbmQgTmF0dXJhbCBTY2llbmNlcywgVW5p
dmVyc2l0eSBvZiBJY2VsYW5kLCBJY2VsYW5kLiYjeEQ7RmFjdWx0eSBvZiBNZWRpY2luZSwgVW5p
dmVyc2l0eSBvZiBJY2VsYW5kLCBJY2VsYW5kLjwvYXV0aC1hZGRyZXNzPjx0aXRsZXM+PHRpdGxl
PlBvbHlnZW5pYyByaXNrIHNjb3JlcyBmb3Igc2NoaXpvcGhyZW5pYSBhbmQgYmlwb2xhciBkaXNv
cmRlciBhc3NvY2lhdGUgd2l0aCBhZGRpY3Rpb248L3RpdGxlPjxzZWNvbmRhcnktdGl0bGU+QWRk
aWN0aW9uIEJpb2xvZ3k8L3NlY29uZGFyeS10aXRsZT48L3RpdGxlcz48cGVyaW9kaWNhbD48ZnVs
bC10aXRsZT5BZGRpY3Rpb24gQmlvbG9neTwvZnVsbC10aXRsZT48L3BlcmlvZGljYWw+PGtleXdv
cmRzPjxrZXl3b3JkPnBvbHlnZW5pYyBzY29yZXM8L2tleXdvcmQ+PGtleXdvcmQ+cHN5Y2hvdGlj
IGRpc29yZGVyczwva2V5d29yZD48a2V5d29yZD5zdWJzdGFuY2UgYWJ1c2U8L2tleXdvcmQ+PC9r
ZXl3b3Jkcz48ZGF0ZXM+PHllYXI+MjAxNzwveWVhcj48cHViLWRhdGVzPjxkYXRlPkZlYiAyMzwv
ZGF0ZT48L3B1Yi1kYXRlcz48L2RhdGVzPjxpc2JuPjEzNjktMTYwMCAoRWxlY3Ryb25pYykmI3hE
OzEzNTUtNjIxNSAoTGlua2luZyk8L2lzYm4+PGFjY2Vzc2lvbi1udW0+MjgyMzE2MTA8L2FjY2Vz
c2lvbi1udW0+PHVybHM+PHJlbGF0ZWQtdXJscz48dXJsPmh0dHBzOi8vd3d3Lm5jYmkubmxtLm5p
aC5nb3YvcHVibWVkLzI4MjMxNjEwPC91cmw+PC9yZWxhdGVkLXVybHM+PC91cmxzPjxlbGVjdHJv
bmljLXJlc291cmNlLW51bT4xMC4xMTExL2FkYi4xMjQ5NjwvZWxlY3Ryb25pYy1yZXNvdXJjZS1u
dW0+PC9yZWNvcmQ+PC9DaXRlPjwvRW5kTm90ZT5=
</w:fldData>
        </w:fldChar>
      </w:r>
      <w:r w:rsidR="00A45CE3">
        <w:instrText xml:space="preserve"> ADDIN EN.CITE.DATA </w:instrText>
      </w:r>
      <w:r w:rsidR="00A45CE3">
        <w:fldChar w:fldCharType="end"/>
      </w:r>
      <w:r w:rsidR="008A31AB" w:rsidRPr="005920FA">
        <w:fldChar w:fldCharType="separate"/>
      </w:r>
      <w:r w:rsidR="00A45CE3" w:rsidRPr="00A45CE3">
        <w:rPr>
          <w:noProof/>
          <w:vertAlign w:val="superscript"/>
        </w:rPr>
        <w:t>13-15</w:t>
      </w:r>
      <w:r w:rsidR="008A31AB" w:rsidRPr="005920FA">
        <w:fldChar w:fldCharType="end"/>
      </w:r>
    </w:p>
    <w:p w14:paraId="5BFC5C1E" w14:textId="77777777" w:rsidR="009952DF" w:rsidRPr="005920FA" w:rsidRDefault="009952DF" w:rsidP="00F17750"/>
    <w:p w14:paraId="5BFB247E" w14:textId="25CC56CE" w:rsidR="00C4611B" w:rsidRPr="005920FA" w:rsidRDefault="004231AB" w:rsidP="00F17750">
      <w:r>
        <w:t xml:space="preserve">As </w:t>
      </w:r>
      <w:r w:rsidR="00B66486">
        <w:t>most</w:t>
      </w:r>
      <w:r w:rsidRPr="00FA7C75">
        <w:t xml:space="preserve"> people who use cannabis also smoke cigarettes</w:t>
      </w:r>
      <w:r w:rsidR="005C43BD">
        <w:t>,</w:t>
      </w:r>
      <w:r w:rsidRPr="00FA7C75">
        <w:t xml:space="preserve"> </w:t>
      </w:r>
      <w:r w:rsidR="00F13C87" w:rsidRPr="00FA7C75">
        <w:t xml:space="preserve">teasing out </w:t>
      </w:r>
      <w:r w:rsidR="00F13C87">
        <w:t>potentially causal</w:t>
      </w:r>
      <w:r w:rsidR="00F13C87" w:rsidRPr="00FA7C75">
        <w:t xml:space="preserve"> effects of cannabis f</w:t>
      </w:r>
      <w:r w:rsidR="00F13C87">
        <w:t>ro</w:t>
      </w:r>
      <w:r w:rsidR="00F13C87" w:rsidRPr="00FA7C75">
        <w:t xml:space="preserve">m those of tobacco </w:t>
      </w:r>
      <w:r w:rsidR="00F13C87">
        <w:t>is</w:t>
      </w:r>
      <w:r w:rsidR="00F13C87" w:rsidRPr="00FA7C75">
        <w:t xml:space="preserve"> </w:t>
      </w:r>
      <w:r>
        <w:t>difficult</w:t>
      </w:r>
      <w:r w:rsidR="001F7C53">
        <w:t>, particularly as individuals usually</w:t>
      </w:r>
      <w:r w:rsidR="001F7C53" w:rsidRPr="005920FA">
        <w:t xml:space="preserve"> mix </w:t>
      </w:r>
      <w:r w:rsidR="00D9306F" w:rsidRPr="005920FA">
        <w:t xml:space="preserve">their cannabis with </w:t>
      </w:r>
      <w:r w:rsidR="001F7C53" w:rsidRPr="005920FA">
        <w:t>tobacco</w:t>
      </w:r>
      <w:r w:rsidR="001F7C53">
        <w:t xml:space="preserve">, even when </w:t>
      </w:r>
      <w:r w:rsidR="001F7C53" w:rsidRPr="005920FA">
        <w:t>class</w:t>
      </w:r>
      <w:r w:rsidR="00D9306F">
        <w:t>ing</w:t>
      </w:r>
      <w:r w:rsidR="001F7C53" w:rsidRPr="005920FA">
        <w:t xml:space="preserve"> themselves as non-smokers</w:t>
      </w:r>
      <w:r w:rsidR="001F7C53">
        <w:t>.</w:t>
      </w:r>
      <w:r w:rsidR="00434250">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 </w:instrText>
      </w:r>
      <w:r w:rsidR="00A45CE3">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EN.CITE.DATA </w:instrText>
      </w:r>
      <w:r w:rsidR="00A45CE3">
        <w:fldChar w:fldCharType="end"/>
      </w:r>
      <w:r w:rsidR="00434250">
        <w:fldChar w:fldCharType="separate"/>
      </w:r>
      <w:r w:rsidR="00A45CE3" w:rsidRPr="00A45CE3">
        <w:rPr>
          <w:noProof/>
          <w:vertAlign w:val="superscript"/>
        </w:rPr>
        <w:t>16</w:t>
      </w:r>
      <w:r w:rsidR="00434250">
        <w:fldChar w:fldCharType="end"/>
      </w:r>
      <w:r w:rsidR="00F13C87" w:rsidRPr="00FA7C75">
        <w:t xml:space="preserve"> </w:t>
      </w:r>
      <w:r w:rsidR="001F7C53">
        <w:t xml:space="preserve">Measurement error can lead to incorrect estimates of causal effects (see </w:t>
      </w:r>
      <w:r w:rsidR="00AD39F8">
        <w:t>Gage et al. 2014</w:t>
      </w:r>
      <w:r w:rsidR="00FD4EB6" w:rsidRPr="005920FA">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 </w:instrText>
      </w:r>
      <w:r w:rsidR="00A45CE3">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EN.CITE.DATA </w:instrText>
      </w:r>
      <w:r w:rsidR="00A45CE3">
        <w:fldChar w:fldCharType="end"/>
      </w:r>
      <w:r w:rsidR="00FD4EB6" w:rsidRPr="005920FA">
        <w:fldChar w:fldCharType="separate"/>
      </w:r>
      <w:r w:rsidR="00A45CE3" w:rsidRPr="00A45CE3">
        <w:rPr>
          <w:noProof/>
          <w:vertAlign w:val="superscript"/>
        </w:rPr>
        <w:t>16</w:t>
      </w:r>
      <w:r w:rsidR="00FD4EB6" w:rsidRPr="005920FA">
        <w:fldChar w:fldCharType="end"/>
      </w:r>
      <w:r w:rsidR="00FD4EB6" w:rsidRPr="005920FA">
        <w:t xml:space="preserve"> </w:t>
      </w:r>
      <w:r w:rsidR="003E1DBB" w:rsidRPr="005920FA">
        <w:t xml:space="preserve">and </w:t>
      </w:r>
      <w:proofErr w:type="spellStart"/>
      <w:r w:rsidR="003E1DBB" w:rsidRPr="005920FA">
        <w:t>Munaf</w:t>
      </w:r>
      <w:r w:rsidR="009C0F9E" w:rsidRPr="005920FA">
        <w:t>ò</w:t>
      </w:r>
      <w:proofErr w:type="spellEnd"/>
      <w:r w:rsidR="003E1DBB" w:rsidRPr="005920FA">
        <w:t xml:space="preserve"> et al</w:t>
      </w:r>
      <w:r w:rsidR="00AD39F8">
        <w:t>.</w:t>
      </w:r>
      <w:r w:rsidR="003E1DBB" w:rsidRPr="005920FA">
        <w:t xml:space="preserve"> 2012</w:t>
      </w:r>
      <w:r w:rsidR="009C0F9E" w:rsidRPr="005920FA">
        <w:fldChar w:fldCharType="begin">
          <w:fldData xml:space="preserve">PEVuZE5vdGU+PENpdGU+PEF1dGhvcj5NdW5hZm88L0F1dGhvcj48WWVhcj4yMDEyPC9ZZWFyPjxS
ZWNOdW0+NTc8L1JlY051bT48RGlzcGxheVRleHQ+PHN0eWxlIGZhY2U9InN1cGVyc2NyaXB0Ij4x
Nzwvc3R5bGU+PC9EaXNwbGF5VGV4dD48cmVjb3JkPjxyZWMtbnVtYmVyPjU3PC9yZWMtbnVtYmVy
Pjxmb3JlaWduLWtleXM+PGtleSBhcHA9IkVOIiBkYi1pZD0ic3JldDBzYTl2cHZzNWZld3pzYTV3
emFocmR3c3gyOTIwZXp6IiB0aW1lc3RhbXA9IjE0OTg2NDkwODAiPjU3PC9rZXk+PC9mb3JlaWdu
LWtleXM+PHJlZi10eXBlIG5hbWU9IkpvdXJuYWwgQXJ0aWNsZSI+MTc8L3JlZi10eXBlPjxjb250
cmlidXRvcnM+PGF1dGhvcnM+PGF1dGhvcj5NdW5hZsOyLCBNLiBSLjwvYXV0aG9yPjxhdXRob3I+
VGltb2ZlZXZhLCBNLiBOLjwvYXV0aG9yPjxhdXRob3I+TW9ycmlzLCBSLiBXLjwvYXV0aG9yPjxh
dXRob3I+UHJpZXRvLU1lcmlubywgRC48L2F1dGhvcj48YXV0aG9yPlNhdHRhciwgTi48L2F1dGhv
cj48YXV0aG9yPkJyZW5uYW4sIFAuPC9hdXRob3I+PGF1dGhvcj5Kb2huc3RvbmUsIEUuIEMuPC9h
dXRob3I+PGF1dGhvcj5SZWx0b24sIEMuPC9hdXRob3I+PGF1dGhvcj5Kb2huc29uLCBQLiBDLiBE
LjwvYXV0aG9yPjxhdXRob3I+V2FsdGhlciwgRC48L2F1dGhvcj48YXV0aG9yPldoaW5jdXAsIFAu
IEguPC9hdXRob3I+PGF1dGhvcj5DYXNhcywgSi4gUC48L2F1dGhvcj48YXV0aG9yPlVobCwgRy4g
Ui48L2F1dGhvcj48YXV0aG9yPlZpbmVpcywgUC48L2F1dGhvcj48YXV0aG9yPlBhZG1hbmFiaGFu
LCBTLjwvYXV0aG9yPjxhdXRob3I+SmVmZmVyaXMsIEIuIEouPC9hdXRob3I+PGF1dGhvcj5BbXV6
dSwgQS48L2F1dGhvcj48YXV0aG9yPlJpYm9saSwgRS48L2F1dGhvcj48YXV0aG9yPlVwdG9uLCBN
LiBOLjwvYXV0aG9yPjxhdXRob3I+QXZleWFyZCwgUC48L2F1dGhvcj48YXV0aG9yPkVicmFoaW0s
IFMuPC9hdXRob3I+PGF1dGhvcj5IaW5nb3JhbmksIEEuIEQuPC9hdXRob3I+PGF1dGhvcj5XYXR0
LCBHLjwvYXV0aG9yPjxhdXRob3I+UGFsbWVyLCBULiBNLjwvYXV0aG9yPjxhdXRob3I+VGltcHNv
biwgTi4gSi48L2F1dGhvcj48YXV0aG9yPlNtaXRoLCBHLiBELjwvYXV0aG9yPjxhdXRob3I+RVBJ
QyBTdHVkeSBHcnA8L2F1dGhvcj48L2F1dGhvcnM+PC9jb250cmlidXRvcnM+PGF1dGgtYWRkcmVz
cz5Vbml2IEJyaXN0b2wsIFNjaCBFeHB0IFBzeWNob2wsIEJyaXN0b2wgQlM4IDFUVSwgQXZvbiwg
RW5nbGFuZCYjeEQ7SW50IEFnY3kgUmVzIENhbmMsIEdlbmV0IEVwaWRlbWlvbCBHcnAsIEYtNjkz
NzIgTHlvbiAwOCwgRnJhbmNlJiN4RDtVQ0wsIERpdiBQb3B1bGF0IEhsdGgsIExvbmRvbiwgRW5n
bGFuZCYjeEQ7TG9uZG9uIFNjaCBIeWcgJmFtcDsgVHJvcCBNZWQsIEZhYyBFcGlkZW1pb2wgJmFt
cDsgUG9wdWxhdCBIbHRoLCBMb25kb24gV0MxLCBFbmdsYW5kJiN4RDtVbml2IEdsYXNnb3csIEJy
aXRpc2ggSGVhcnQgRmRuIEdsYXNnb3cgQ2FyZGlvdmFzYyBSZXMgQ3RyLCBHbGFzZ293LCBMYW5h
cmssIFNjb3RsYW5kJiN4RDtVbml2IE94Zm9yZCwgRGVwdCBPbmNvbCwgT3hmb3JkLCBFbmdsYW5k
JiN4RDtOZXdjYXN0bGUgVW5pdiwgSW5zdCBIdW1hbiBHZW5ldCwgTmV3Y2FzdGxlIFVwb24gVHlu
ZSBORTEgN1JVLCBUeW5lICZhbXA7IFdlYXIsIEVuZ2xhbmQmI3hEO1VuaXYgR2xhc2dvdywgQ29s
bCBNZWQgVmV0ICZhbXA7IExpZmUgU2NpLCBSb2JlcnRzb24gQ3RyIEJpb3N0YXQsIEdsYXNnb3cs
IExhbmFyaywgU2NvdGxhbmQmI3hEO05JREEsIE1vbCBOZXVyb2Jpb2wgQnJhbmNoLCBOSUggSVJQ
LCBCYWx0aW1vcmUsIE1EIFVTQSYjeEQ7U3QgR2VvcmdlcyBVbml2IExvbmRvbiwgRGl2IFBvcHVs
YXQgSGx0aCBTY2kgJmFtcDsgRWR1YywgTG9uZG9uLCBFbmdsYW5kJiN4RDtVbml2IExvbmRvbiBJ
bXBlcmlhbCBDb2xsIFNjaSBUZWNobm9sICZhbXA7IE1lZCwgU2NoIFB1YmwgSGx0aCwgTG9uZG9u
LCBFbmdsYW5kJiN4RDtIdUdlRiBGZG4sIFR1cmluLCBJdGFseSYjeEQ7V29vZGxhbmRzIEZhbWls
eSBNZWQgQ3RyLCBTdG9ja3RvbiBPbiBUZWVzLCBFbmdsYW5kJiN4RDtVbml2IEJpcm1pbmdoYW0s
IEJpcm1pbmdoYW0sIFcgTWlkbGFuZHMsIEVuZ2xhbmQmI3hEO1VuaXYgR2xhc2dvdywgRGl2IENv
bW11bml0eSBCYXNlZCBTY2ksIEdsYXNnb3csIExhbmFyaywgU2NvdGxhbmQmI3hEO1VuaXYgQnJp
c3RvbCwgU2NoIFNvY2lhbCAmYW1wOyBDb21tdW5pdHkgTWVkLCBNUkMgQ3RyIENhdXNhbCBBbmFs
IFRyYW5zbGF0IEVwaWRlbWlvbCBDQWlURSwgQnJpc3RvbCBCUzggMVRVLCBBdm9uLCBFbmdsYW5k
PC9hdXRoLWFkZHJlc3M+PHRpdGxlcz48dGl0bGU+QXNzb2NpYXRpb24gYmV0d2VlbiBnZW5ldGlj
IHZhcmlhbnRzIG9uIGNocm9tb3NvbWUgMTVxMjUgbG9jdXMgYW5kIG9iamVjdGl2ZSBtZWFzdXJl
cyBvZiB0b2JhY2NvIGV4cG9zdXJlPC90aXRsZT48c2Vjb25kYXJ5LXRpdGxlPkpvdXJuYWwgb2Yg
dGhlIE5hdGlvbmFsIENhbmNlciBJbnN0aXR1dGU8L3NlY29uZGFyeS10aXRsZT48YWx0LXRpdGxl
PkpuY2ktSiBOYXRsIENhbmNlciBJPC9hbHQtdGl0bGU+PC90aXRsZXM+PHBlcmlvZGljYWw+PGZ1
bGwtdGl0bGU+Sm91cm5hbCBvZiB0aGUgTmF0aW9uYWwgQ2FuY2VyIEluc3RpdHV0ZTwvZnVsbC10
aXRsZT48YWJici0xPkpuY2ktSiBOYXRsIENhbmNlciBJPC9hYmJyLTE+PC9wZXJpb2RpY2FsPjxh
bHQtcGVyaW9kaWNhbD48ZnVsbC10aXRsZT5Kb3VybmFsIG9mIHRoZSBOYXRpb25hbCBDYW5jZXIg
SW5zdGl0dXRlPC9mdWxsLXRpdGxlPjxhYmJyLTE+Sm5jaS1KIE5hdGwgQ2FuY2VyIEk8L2FiYnIt
MT48L2FsdC1wZXJpb2RpY2FsPjxwYWdlcz43NDAtNzQ4PC9wYWdlcz48dm9sdW1lPjEwNDwvdm9s
dW1lPjxudW1iZXI+MTA8L251bWJlcj48a2V5d29yZHM+PGtleXdvcmQ+bHVuZy1jYW5jZXIgcmlz
azwva2V5d29yZD48a2V5d29yZD5wZXJpcGhlcmFsIGFydGVyaWFsLWRpc2Vhc2U8L2tleXdvcmQ+
PGtleXdvcmQ+cmFuZG9taXplZCBjb250cm9sbGVkLXRyaWFsPC9rZXl3b3JkPjxrZXl3b3JkPmdl
bm9tZS13aWRlIGFzc29jaWF0aW9uPC9rZXl3b3JkPjxrZXl3b3JkPnNlcnVtIGNvdGluaW5lIGxl
dmVsPC9rZXl3b3JkPjxrZXl3b3JkPm5pY290aW5lIGRlcGVuZGVuY2U8L2tleXdvcmQ+PGtleXdv
cmQ+c21va2luZy1iZWhhdmlvcjwva2V5d29yZD48a2V5d29yZD5zdXNjZXB0aWJpbGl0eSBsb2N1
czwva2V5d29yZD48a2V5d29yZD5oZWF2eSBzbW9raW5nPC9rZXl3b3JkPjxrZXl3b3JkPmNsdXN0
ZXI8L2tleXdvcmQ+PC9rZXl3b3Jkcz48ZGF0ZXM+PHllYXI+MjAxMjwveWVhcj48cHViLWRhdGVz
PjxkYXRlPk1heTwvZGF0ZT48L3B1Yi1kYXRlcz48L2RhdGVzPjxpc2JuPjAwMjctODg3NDwvaXNi
bj48YWNjZXNzaW9uLW51bT5XT1M6MDAwMzA0MTk5NjAwMDA4PC9hY2Nlc3Npb24tbnVtPjx1cmxz
PjxyZWxhdGVkLXVybHM+PHVybD4mbHQ7R28gdG8gSVNJJmd0OzovL1dPUzowMDAzMDQxOTk2MDAw
MDg8L3VybD48L3JlbGF0ZWQtdXJscz48L3VybHM+PGVsZWN0cm9uaWMtcmVzb3VyY2UtbnVtPjEw
LjEwOTMvam5jaS9kanMxOTE8L2VsZWN0cm9uaWMtcmVzb3VyY2UtbnVtPjxsYW5ndWFnZT5Fbmds
aXNoPC9sYW5ndWFnZT48L3JlY29yZD48L0NpdGU+PC9FbmROb3RlPn==
</w:fldData>
        </w:fldChar>
      </w:r>
      <w:r w:rsidR="00A45CE3">
        <w:instrText xml:space="preserve"> ADDIN EN.CITE </w:instrText>
      </w:r>
      <w:r w:rsidR="00A45CE3">
        <w:fldChar w:fldCharType="begin">
          <w:fldData xml:space="preserve">PEVuZE5vdGU+PENpdGU+PEF1dGhvcj5NdW5hZm88L0F1dGhvcj48WWVhcj4yMDEyPC9ZZWFyPjxS
ZWNOdW0+NTc8L1JlY051bT48RGlzcGxheVRleHQ+PHN0eWxlIGZhY2U9InN1cGVyc2NyaXB0Ij4x
Nzwvc3R5bGU+PC9EaXNwbGF5VGV4dD48cmVjb3JkPjxyZWMtbnVtYmVyPjU3PC9yZWMtbnVtYmVy
Pjxmb3JlaWduLWtleXM+PGtleSBhcHA9IkVOIiBkYi1pZD0ic3JldDBzYTl2cHZzNWZld3pzYTV3
emFocmR3c3gyOTIwZXp6IiB0aW1lc3RhbXA9IjE0OTg2NDkwODAiPjU3PC9rZXk+PC9mb3JlaWdu
LWtleXM+PHJlZi10eXBlIG5hbWU9IkpvdXJuYWwgQXJ0aWNsZSI+MTc8L3JlZi10eXBlPjxjb250
cmlidXRvcnM+PGF1dGhvcnM+PGF1dGhvcj5NdW5hZsOyLCBNLiBSLjwvYXV0aG9yPjxhdXRob3I+
VGltb2ZlZXZhLCBNLiBOLjwvYXV0aG9yPjxhdXRob3I+TW9ycmlzLCBSLiBXLjwvYXV0aG9yPjxh
dXRob3I+UHJpZXRvLU1lcmlubywgRC48L2F1dGhvcj48YXV0aG9yPlNhdHRhciwgTi48L2F1dGhv
cj48YXV0aG9yPkJyZW5uYW4sIFAuPC9hdXRob3I+PGF1dGhvcj5Kb2huc3RvbmUsIEUuIEMuPC9h
dXRob3I+PGF1dGhvcj5SZWx0b24sIEMuPC9hdXRob3I+PGF1dGhvcj5Kb2huc29uLCBQLiBDLiBE
LjwvYXV0aG9yPjxhdXRob3I+V2FsdGhlciwgRC48L2F1dGhvcj48YXV0aG9yPldoaW5jdXAsIFAu
IEguPC9hdXRob3I+PGF1dGhvcj5DYXNhcywgSi4gUC48L2F1dGhvcj48YXV0aG9yPlVobCwgRy4g
Ui48L2F1dGhvcj48YXV0aG9yPlZpbmVpcywgUC48L2F1dGhvcj48YXV0aG9yPlBhZG1hbmFiaGFu
LCBTLjwvYXV0aG9yPjxhdXRob3I+SmVmZmVyaXMsIEIuIEouPC9hdXRob3I+PGF1dGhvcj5BbXV6
dSwgQS48L2F1dGhvcj48YXV0aG9yPlJpYm9saSwgRS48L2F1dGhvcj48YXV0aG9yPlVwdG9uLCBN
LiBOLjwvYXV0aG9yPjxhdXRob3I+QXZleWFyZCwgUC48L2F1dGhvcj48YXV0aG9yPkVicmFoaW0s
IFMuPC9hdXRob3I+PGF1dGhvcj5IaW5nb3JhbmksIEEuIEQuPC9hdXRob3I+PGF1dGhvcj5XYXR0
LCBHLjwvYXV0aG9yPjxhdXRob3I+UGFsbWVyLCBULiBNLjwvYXV0aG9yPjxhdXRob3I+VGltcHNv
biwgTi4gSi48L2F1dGhvcj48YXV0aG9yPlNtaXRoLCBHLiBELjwvYXV0aG9yPjxhdXRob3I+RVBJ
QyBTdHVkeSBHcnA8L2F1dGhvcj48L2F1dGhvcnM+PC9jb250cmlidXRvcnM+PGF1dGgtYWRkcmVz
cz5Vbml2IEJyaXN0b2wsIFNjaCBFeHB0IFBzeWNob2wsIEJyaXN0b2wgQlM4IDFUVSwgQXZvbiwg
RW5nbGFuZCYjeEQ7SW50IEFnY3kgUmVzIENhbmMsIEdlbmV0IEVwaWRlbWlvbCBHcnAsIEYtNjkz
NzIgTHlvbiAwOCwgRnJhbmNlJiN4RDtVQ0wsIERpdiBQb3B1bGF0IEhsdGgsIExvbmRvbiwgRW5n
bGFuZCYjeEQ7TG9uZG9uIFNjaCBIeWcgJmFtcDsgVHJvcCBNZWQsIEZhYyBFcGlkZW1pb2wgJmFt
cDsgUG9wdWxhdCBIbHRoLCBMb25kb24gV0MxLCBFbmdsYW5kJiN4RDtVbml2IEdsYXNnb3csIEJy
aXRpc2ggSGVhcnQgRmRuIEdsYXNnb3cgQ2FyZGlvdmFzYyBSZXMgQ3RyLCBHbGFzZ293LCBMYW5h
cmssIFNjb3RsYW5kJiN4RDtVbml2IE94Zm9yZCwgRGVwdCBPbmNvbCwgT3hmb3JkLCBFbmdsYW5k
JiN4RDtOZXdjYXN0bGUgVW5pdiwgSW5zdCBIdW1hbiBHZW5ldCwgTmV3Y2FzdGxlIFVwb24gVHlu
ZSBORTEgN1JVLCBUeW5lICZhbXA7IFdlYXIsIEVuZ2xhbmQmI3hEO1VuaXYgR2xhc2dvdywgQ29s
bCBNZWQgVmV0ICZhbXA7IExpZmUgU2NpLCBSb2JlcnRzb24gQ3RyIEJpb3N0YXQsIEdsYXNnb3cs
IExhbmFyaywgU2NvdGxhbmQmI3hEO05JREEsIE1vbCBOZXVyb2Jpb2wgQnJhbmNoLCBOSUggSVJQ
LCBCYWx0aW1vcmUsIE1EIFVTQSYjeEQ7U3QgR2VvcmdlcyBVbml2IExvbmRvbiwgRGl2IFBvcHVs
YXQgSGx0aCBTY2kgJmFtcDsgRWR1YywgTG9uZG9uLCBFbmdsYW5kJiN4RDtVbml2IExvbmRvbiBJ
bXBlcmlhbCBDb2xsIFNjaSBUZWNobm9sICZhbXA7IE1lZCwgU2NoIFB1YmwgSGx0aCwgTG9uZG9u
LCBFbmdsYW5kJiN4RDtIdUdlRiBGZG4sIFR1cmluLCBJdGFseSYjeEQ7V29vZGxhbmRzIEZhbWls
eSBNZWQgQ3RyLCBTdG9ja3RvbiBPbiBUZWVzLCBFbmdsYW5kJiN4RDtVbml2IEJpcm1pbmdoYW0s
IEJpcm1pbmdoYW0sIFcgTWlkbGFuZHMsIEVuZ2xhbmQmI3hEO1VuaXYgR2xhc2dvdywgRGl2IENv
bW11bml0eSBCYXNlZCBTY2ksIEdsYXNnb3csIExhbmFyaywgU2NvdGxhbmQmI3hEO1VuaXYgQnJp
c3RvbCwgU2NoIFNvY2lhbCAmYW1wOyBDb21tdW5pdHkgTWVkLCBNUkMgQ3RyIENhdXNhbCBBbmFs
IFRyYW5zbGF0IEVwaWRlbWlvbCBDQWlURSwgQnJpc3RvbCBCUzggMVRVLCBBdm9uLCBFbmdsYW5k
PC9hdXRoLWFkZHJlc3M+PHRpdGxlcz48dGl0bGU+QXNzb2NpYXRpb24gYmV0d2VlbiBnZW5ldGlj
IHZhcmlhbnRzIG9uIGNocm9tb3NvbWUgMTVxMjUgbG9jdXMgYW5kIG9iamVjdGl2ZSBtZWFzdXJl
cyBvZiB0b2JhY2NvIGV4cG9zdXJlPC90aXRsZT48c2Vjb25kYXJ5LXRpdGxlPkpvdXJuYWwgb2Yg
dGhlIE5hdGlvbmFsIENhbmNlciBJbnN0aXR1dGU8L3NlY29uZGFyeS10aXRsZT48YWx0LXRpdGxl
PkpuY2ktSiBOYXRsIENhbmNlciBJPC9hbHQtdGl0bGU+PC90aXRsZXM+PHBlcmlvZGljYWw+PGZ1
bGwtdGl0bGU+Sm91cm5hbCBvZiB0aGUgTmF0aW9uYWwgQ2FuY2VyIEluc3RpdHV0ZTwvZnVsbC10
aXRsZT48YWJici0xPkpuY2ktSiBOYXRsIENhbmNlciBJPC9hYmJyLTE+PC9wZXJpb2RpY2FsPjxh
bHQtcGVyaW9kaWNhbD48ZnVsbC10aXRsZT5Kb3VybmFsIG9mIHRoZSBOYXRpb25hbCBDYW5jZXIg
SW5zdGl0dXRlPC9mdWxsLXRpdGxlPjxhYmJyLTE+Sm5jaS1KIE5hdGwgQ2FuY2VyIEk8L2FiYnIt
MT48L2FsdC1wZXJpb2RpY2FsPjxwYWdlcz43NDAtNzQ4PC9wYWdlcz48dm9sdW1lPjEwNDwvdm9s
dW1lPjxudW1iZXI+MTA8L251bWJlcj48a2V5d29yZHM+PGtleXdvcmQ+bHVuZy1jYW5jZXIgcmlz
azwva2V5d29yZD48a2V5d29yZD5wZXJpcGhlcmFsIGFydGVyaWFsLWRpc2Vhc2U8L2tleXdvcmQ+
PGtleXdvcmQ+cmFuZG9taXplZCBjb250cm9sbGVkLXRyaWFsPC9rZXl3b3JkPjxrZXl3b3JkPmdl
bm9tZS13aWRlIGFzc29jaWF0aW9uPC9rZXl3b3JkPjxrZXl3b3JkPnNlcnVtIGNvdGluaW5lIGxl
dmVsPC9rZXl3b3JkPjxrZXl3b3JkPm5pY290aW5lIGRlcGVuZGVuY2U8L2tleXdvcmQ+PGtleXdv
cmQ+c21va2luZy1iZWhhdmlvcjwva2V5d29yZD48a2V5d29yZD5zdXNjZXB0aWJpbGl0eSBsb2N1
czwva2V5d29yZD48a2V5d29yZD5oZWF2eSBzbW9raW5nPC9rZXl3b3JkPjxrZXl3b3JkPmNsdXN0
ZXI8L2tleXdvcmQ+PC9rZXl3b3Jkcz48ZGF0ZXM+PHllYXI+MjAxMjwveWVhcj48cHViLWRhdGVz
PjxkYXRlPk1heTwvZGF0ZT48L3B1Yi1kYXRlcz48L2RhdGVzPjxpc2JuPjAwMjctODg3NDwvaXNi
bj48YWNjZXNzaW9uLW51bT5XT1M6MDAwMzA0MTk5NjAwMDA4PC9hY2Nlc3Npb24tbnVtPjx1cmxz
PjxyZWxhdGVkLXVybHM+PHVybD4mbHQ7R28gdG8gSVNJJmd0OzovL1dPUzowMDAzMDQxOTk2MDAw
MDg8L3VybD48L3JlbGF0ZWQtdXJscz48L3VybHM+PGVsZWN0cm9uaWMtcmVzb3VyY2UtbnVtPjEw
LjEwOTMvam5jaS9kanMxOTE8L2VsZWN0cm9uaWMtcmVzb3VyY2UtbnVtPjxsYW5ndWFnZT5Fbmds
aXNoPC9sYW5ndWFnZT48L3JlY29yZD48L0NpdGU+PC9FbmROb3RlPn==
</w:fldData>
        </w:fldChar>
      </w:r>
      <w:r w:rsidR="00A45CE3">
        <w:instrText xml:space="preserve"> ADDIN EN.CITE.DATA </w:instrText>
      </w:r>
      <w:r w:rsidR="00A45CE3">
        <w:fldChar w:fldCharType="end"/>
      </w:r>
      <w:r w:rsidR="009C0F9E" w:rsidRPr="005920FA">
        <w:fldChar w:fldCharType="separate"/>
      </w:r>
      <w:r w:rsidR="00A45CE3" w:rsidRPr="00A45CE3">
        <w:rPr>
          <w:noProof/>
          <w:vertAlign w:val="superscript"/>
        </w:rPr>
        <w:t>17</w:t>
      </w:r>
      <w:r w:rsidR="009C0F9E" w:rsidRPr="005920FA">
        <w:fldChar w:fldCharType="end"/>
      </w:r>
      <w:r w:rsidR="009C0F9E" w:rsidRPr="005920FA">
        <w:t xml:space="preserve"> </w:t>
      </w:r>
      <w:r w:rsidR="00B6605B">
        <w:t xml:space="preserve">for examples of the impact of </w:t>
      </w:r>
      <w:r w:rsidR="0076339D">
        <w:t xml:space="preserve">measurement </w:t>
      </w:r>
      <w:r w:rsidR="00B6605B">
        <w:t>error on confounding and main effects),</w:t>
      </w:r>
      <w:r w:rsidR="0076339D">
        <w:t xml:space="preserve"> </w:t>
      </w:r>
      <w:r w:rsidR="00B6605B">
        <w:t xml:space="preserve">and is particularly likely when using single-time point assessments of exposure status. </w:t>
      </w:r>
      <w:r w:rsidR="00934C49" w:rsidRPr="005920FA">
        <w:t xml:space="preserve"> </w:t>
      </w:r>
      <w:r w:rsidR="00F13C87" w:rsidRPr="005920FA">
        <w:t>Thus, other methods for teasing out causal effects of cannabis as distinct from tobacco are required.</w:t>
      </w:r>
    </w:p>
    <w:p w14:paraId="5333377D" w14:textId="77777777" w:rsidR="00946C8B" w:rsidRPr="005920FA" w:rsidRDefault="00946C8B" w:rsidP="00F17750">
      <w:pPr>
        <w:rPr>
          <w:rFonts w:cs="Arial"/>
        </w:rPr>
      </w:pPr>
    </w:p>
    <w:p w14:paraId="23C3E41E" w14:textId="0209037D" w:rsidR="00161A95" w:rsidRPr="005920FA" w:rsidRDefault="007F3BA6" w:rsidP="00F17750">
      <w:r>
        <w:rPr>
          <w:rFonts w:cs="Arial"/>
        </w:rPr>
        <w:t>One</w:t>
      </w:r>
      <w:r w:rsidRPr="00FA7C75">
        <w:rPr>
          <w:rFonts w:cs="Arial"/>
        </w:rPr>
        <w:t xml:space="preserve"> approach </w:t>
      </w:r>
      <w:r w:rsidR="005C43D6" w:rsidRPr="005920FA">
        <w:rPr>
          <w:rFonts w:cs="Arial"/>
        </w:rPr>
        <w:t xml:space="preserve">that can </w:t>
      </w:r>
      <w:r w:rsidR="007E52F5" w:rsidRPr="005920FA">
        <w:rPr>
          <w:rFonts w:cs="Arial"/>
        </w:rPr>
        <w:t xml:space="preserve">help inform causal inference </w:t>
      </w:r>
      <w:r w:rsidR="005C43D6" w:rsidRPr="005920FA">
        <w:rPr>
          <w:rFonts w:cs="Arial"/>
        </w:rPr>
        <w:t xml:space="preserve">is to use </w:t>
      </w:r>
      <w:r w:rsidR="004F6227" w:rsidRPr="005920FA">
        <w:rPr>
          <w:rFonts w:cs="Arial"/>
        </w:rPr>
        <w:t>behaviour</w:t>
      </w:r>
      <w:r w:rsidR="00B258AA" w:rsidRPr="005920FA">
        <w:rPr>
          <w:rFonts w:cs="Arial"/>
        </w:rPr>
        <w:t>al</w:t>
      </w:r>
      <w:r w:rsidR="004F6227" w:rsidRPr="005920FA">
        <w:rPr>
          <w:rFonts w:cs="Arial"/>
        </w:rPr>
        <w:t xml:space="preserve"> </w:t>
      </w:r>
      <w:r w:rsidR="00D440F5" w:rsidRPr="005920FA">
        <w:rPr>
          <w:rFonts w:cs="Arial"/>
        </w:rPr>
        <w:t>patterns</w:t>
      </w:r>
      <w:r w:rsidR="005C43D6" w:rsidRPr="005920FA">
        <w:rPr>
          <w:rFonts w:cs="Arial"/>
        </w:rPr>
        <w:t xml:space="preserve"> of cannabis and tobacco use over time to identify classes of individuals with different substance use profiles across a </w:t>
      </w:r>
      <w:r w:rsidR="00D9306F" w:rsidRPr="005920FA">
        <w:rPr>
          <w:rFonts w:cs="Arial"/>
        </w:rPr>
        <w:t>development</w:t>
      </w:r>
      <w:r w:rsidR="00D9306F">
        <w:rPr>
          <w:rFonts w:cs="Arial"/>
        </w:rPr>
        <w:t>al</w:t>
      </w:r>
      <w:r w:rsidR="00D9306F" w:rsidRPr="005920FA">
        <w:rPr>
          <w:rFonts w:cs="Arial"/>
        </w:rPr>
        <w:t xml:space="preserve"> </w:t>
      </w:r>
      <w:r w:rsidR="005C43D6" w:rsidRPr="005920FA">
        <w:rPr>
          <w:rFonts w:cs="Arial"/>
        </w:rPr>
        <w:t xml:space="preserve">period rather than relying on </w:t>
      </w:r>
      <w:r w:rsidR="00D36EEC" w:rsidRPr="005920FA">
        <w:rPr>
          <w:rFonts w:cs="Arial"/>
        </w:rPr>
        <w:t>patterns of use at one point in time</w:t>
      </w:r>
      <w:r w:rsidR="00AD39F8">
        <w:t>.</w:t>
      </w:r>
      <w:r w:rsidR="00635066" w:rsidRPr="005920FA">
        <w:fldChar w:fldCharType="begin"/>
      </w:r>
      <w:r w:rsidR="00A45CE3">
        <w:instrText xml:space="preserve"> ADDIN EN.CITE &lt;EndNote&gt;&lt;Cite&gt;&lt;Author&gt;Lanza&lt;/Author&gt;&lt;Year&gt;2006&lt;/Year&gt;&lt;RecNum&gt;22&lt;/RecNum&gt;&lt;DisplayText&gt;&lt;style face="superscript"&gt;18&lt;/style&gt;&lt;/DisplayText&gt;&lt;record&gt;&lt;rec-number&gt;22&lt;/rec-number&gt;&lt;foreign-keys&gt;&lt;key app="EN" db-id="sret0sa9vpvs5fewzsa5wzahrdwsx2920ezz" timestamp="1481109772"&gt;22&lt;/key&gt;&lt;/foreign-keys&gt;&lt;ref-type name="Journal Article"&gt;17&lt;/ref-type&gt;&lt;contributors&gt;&lt;authors&gt;&lt;author&gt;Lanza, S. T.&lt;/author&gt;&lt;author&gt;Collins, L. M.&lt;/author&gt;&lt;/authors&gt;&lt;/contributors&gt;&lt;auth-address&gt;The Methodology Center, The Pennsylvania State University, 204 E. Calder Way, Suite 400, State College, Pennsylvania 16801, USA. SLanza@psu.edu&lt;/auth-address&gt;&lt;titles&gt;&lt;title&gt;A mixture model of discontinuous development in heavy drinking from ages 18 to 30: the role of college enrollment&lt;/title&gt;&lt;secondary-title&gt;Journal of Studies on Alcohol&lt;/secondary-title&gt;&lt;/titles&gt;&lt;periodical&gt;&lt;full-title&gt;Journal of Studies on Alcohol&lt;/full-title&gt;&lt;/periodical&gt;&lt;pages&gt;552-61&lt;/pages&gt;&lt;volume&gt;67&lt;/volume&gt;&lt;number&gt;4&lt;/number&gt;&lt;keywords&gt;&lt;keyword&gt;Adolescent&lt;/keyword&gt;&lt;keyword&gt;Adult&lt;/keyword&gt;&lt;keyword&gt;*Alcohol Drinking/epidemiology/psychology&lt;/keyword&gt;&lt;keyword&gt;*Human Development&lt;/keyword&gt;&lt;keyword&gt;Humans&lt;/keyword&gt;&lt;keyword&gt;Logistic Models&lt;/keyword&gt;&lt;keyword&gt;Longitudinal Studies&lt;/keyword&gt;&lt;keyword&gt;*Models, Biological&lt;/keyword&gt;&lt;keyword&gt;Prevalence&lt;/keyword&gt;&lt;keyword&gt;*Students&lt;/keyword&gt;&lt;keyword&gt;United States/epidemiology&lt;/keyword&gt;&lt;keyword&gt;Universities&lt;/keyword&gt;&lt;/keywords&gt;&lt;dates&gt;&lt;year&gt;2006&lt;/year&gt;&lt;pub-dates&gt;&lt;date&gt;Jul&lt;/date&gt;&lt;/pub-dates&gt;&lt;/dates&gt;&lt;isbn&gt;0096-882X (Print)&amp;#xD;0096-882X (Linking)&lt;/isbn&gt;&lt;accession-num&gt;16736075&lt;/accession-num&gt;&lt;urls&gt;&lt;related-urls&gt;&lt;url&gt;https://www.ncbi.nlm.nih.gov/pubmed/16736075&lt;/url&gt;&lt;/related-urls&gt;&lt;/urls&gt;&lt;/record&gt;&lt;/Cite&gt;&lt;/EndNote&gt;</w:instrText>
      </w:r>
      <w:r w:rsidR="00635066" w:rsidRPr="005920FA">
        <w:fldChar w:fldCharType="separate"/>
      </w:r>
      <w:r w:rsidR="00A45CE3" w:rsidRPr="00A45CE3">
        <w:rPr>
          <w:noProof/>
          <w:vertAlign w:val="superscript"/>
        </w:rPr>
        <w:t>18</w:t>
      </w:r>
      <w:r w:rsidR="00635066" w:rsidRPr="005920FA">
        <w:fldChar w:fldCharType="end"/>
      </w:r>
      <w:r w:rsidR="00161A95" w:rsidRPr="005920FA">
        <w:t xml:space="preserve"> </w:t>
      </w:r>
      <w:r w:rsidR="00BB4675" w:rsidRPr="005920FA">
        <w:t xml:space="preserve">Such methods capture additional information </w:t>
      </w:r>
      <w:r w:rsidR="00F05700" w:rsidRPr="005920FA">
        <w:t xml:space="preserve">that </w:t>
      </w:r>
      <w:r w:rsidR="00D82CD5" w:rsidRPr="005920FA">
        <w:t xml:space="preserve">may </w:t>
      </w:r>
      <w:r w:rsidR="00F05700" w:rsidRPr="005920FA">
        <w:t>e</w:t>
      </w:r>
      <w:r w:rsidR="00D82CD5" w:rsidRPr="005920FA">
        <w:t>nable</w:t>
      </w:r>
      <w:r w:rsidR="00F05700" w:rsidRPr="005920FA">
        <w:t xml:space="preserve"> persistent users of</w:t>
      </w:r>
      <w:r w:rsidR="00F05700" w:rsidRPr="005920FA">
        <w:rPr>
          <w:rFonts w:cs="Arial"/>
        </w:rPr>
        <w:t xml:space="preserve"> cannabis and tobacco to be</w:t>
      </w:r>
      <w:r w:rsidR="00F05700" w:rsidRPr="005920FA">
        <w:t xml:space="preserve"> distinguished from those who may have experimented </w:t>
      </w:r>
      <w:r>
        <w:t>briefly</w:t>
      </w:r>
      <w:r w:rsidR="00F05700" w:rsidRPr="005920FA">
        <w:t>.</w:t>
      </w:r>
    </w:p>
    <w:p w14:paraId="713C55FC" w14:textId="77777777" w:rsidR="00114D48" w:rsidRPr="005920FA" w:rsidRDefault="00114D48" w:rsidP="00F17750"/>
    <w:p w14:paraId="2E8A579A" w14:textId="0B5E5FC6" w:rsidR="00F17750" w:rsidRPr="005920FA" w:rsidRDefault="00D36EEC" w:rsidP="003A6EDA">
      <w:pPr>
        <w:rPr>
          <w:rFonts w:asciiTheme="majorHAnsi" w:eastAsiaTheme="majorEastAsia" w:hAnsiTheme="majorHAnsi" w:cstheme="majorBidi"/>
          <w:sz w:val="32"/>
          <w:szCs w:val="32"/>
        </w:rPr>
      </w:pPr>
      <w:r w:rsidRPr="005920FA">
        <w:t xml:space="preserve">In this </w:t>
      </w:r>
      <w:r w:rsidR="005743FD" w:rsidRPr="005920FA">
        <w:t>study,</w:t>
      </w:r>
      <w:r w:rsidRPr="005920FA">
        <w:t xml:space="preserve"> we </w:t>
      </w:r>
      <w:r w:rsidR="00C71718" w:rsidRPr="005920FA">
        <w:t>used</w:t>
      </w:r>
      <w:r w:rsidRPr="005920FA">
        <w:t xml:space="preserve"> longitudinal latent class analysis (LLCA) to identify subgroups of individuals based on similar patterns of cigarette and cannabis use behaviour over time, to</w:t>
      </w:r>
      <w:r w:rsidR="00282B25" w:rsidRPr="005920FA">
        <w:t>:</w:t>
      </w:r>
      <w:r w:rsidRPr="005920FA">
        <w:t xml:space="preserve"> </w:t>
      </w:r>
      <w:proofErr w:type="spellStart"/>
      <w:r w:rsidR="00282B25" w:rsidRPr="005920FA">
        <w:t>i</w:t>
      </w:r>
      <w:proofErr w:type="spellEnd"/>
      <w:r w:rsidR="00282B25" w:rsidRPr="005920FA">
        <w:t>)</w:t>
      </w:r>
      <w:r w:rsidRPr="005920FA">
        <w:t xml:space="preserve"> </w:t>
      </w:r>
      <w:r w:rsidR="00282B25" w:rsidRPr="005920FA">
        <w:t xml:space="preserve">examine </w:t>
      </w:r>
      <w:r w:rsidRPr="005920FA">
        <w:t xml:space="preserve">the association of different classes with </w:t>
      </w:r>
      <w:r w:rsidR="009B0D60" w:rsidRPr="005920FA">
        <w:t xml:space="preserve">subsequent </w:t>
      </w:r>
      <w:r w:rsidRPr="005920FA">
        <w:t xml:space="preserve">onset of psychotic experiences, </w:t>
      </w:r>
      <w:r w:rsidR="00282B25" w:rsidRPr="005920FA">
        <w:t xml:space="preserve">ii) </w:t>
      </w:r>
      <w:r w:rsidRPr="005920FA">
        <w:t>compare patterns of confounding across these classes</w:t>
      </w:r>
      <w:r w:rsidR="00282B25" w:rsidRPr="005920FA">
        <w:t xml:space="preserve">, and iii) examine the effect of childhood psychotic experiences on </w:t>
      </w:r>
      <w:r w:rsidR="009B0D60" w:rsidRPr="005920FA">
        <w:t>adolescent</w:t>
      </w:r>
      <w:r w:rsidR="00282B25" w:rsidRPr="005920FA">
        <w:t xml:space="preserve"> </w:t>
      </w:r>
      <w:r w:rsidR="009B0D60" w:rsidRPr="005920FA">
        <w:t>patterns of cigarette and cannabis use</w:t>
      </w:r>
      <w:r w:rsidRPr="005920FA">
        <w:t>.</w:t>
      </w:r>
      <w:bookmarkEnd w:id="3"/>
      <w:r w:rsidR="00F17750" w:rsidRPr="005920FA">
        <w:br w:type="page"/>
      </w:r>
    </w:p>
    <w:p w14:paraId="72ECA717" w14:textId="7A6FCFF8" w:rsidR="008F6E2F" w:rsidRPr="005920FA" w:rsidRDefault="008F6E2F" w:rsidP="0081312F">
      <w:pPr>
        <w:pStyle w:val="Heading1"/>
      </w:pPr>
      <w:r w:rsidRPr="005920FA">
        <w:lastRenderedPageBreak/>
        <w:t>M</w:t>
      </w:r>
      <w:r w:rsidR="008139AC" w:rsidRPr="005920FA">
        <w:t>ethods</w:t>
      </w:r>
    </w:p>
    <w:p w14:paraId="506D53B0" w14:textId="78F3031F" w:rsidR="00C74CFD" w:rsidRPr="005920FA" w:rsidRDefault="00213D9F" w:rsidP="00FB7EF1">
      <w:pPr>
        <w:pStyle w:val="Heading2"/>
      </w:pPr>
      <w:r w:rsidRPr="005920FA">
        <w:t>Participants</w:t>
      </w:r>
    </w:p>
    <w:p w14:paraId="67C9ED76" w14:textId="486933E7" w:rsidR="00171718" w:rsidRPr="005920FA" w:rsidRDefault="000D61B1" w:rsidP="00171718">
      <w:r w:rsidRPr="005920FA">
        <w:t xml:space="preserve">The sample comprised individuals within the </w:t>
      </w:r>
      <w:r w:rsidR="002D5DD9" w:rsidRPr="00086417">
        <w:t xml:space="preserve">Avon Longitudinal Study of Parents and Children </w:t>
      </w:r>
      <w:r w:rsidR="002D5DD9">
        <w:t>(</w:t>
      </w:r>
      <w:r w:rsidR="00141BCA" w:rsidRPr="005920FA">
        <w:t>ALSPAC</w:t>
      </w:r>
      <w:r w:rsidR="002D5DD9">
        <w:t>)</w:t>
      </w:r>
      <w:r w:rsidR="00141BCA" w:rsidRPr="005920FA">
        <w:t xml:space="preserve"> birth</w:t>
      </w:r>
      <w:r w:rsidRPr="005920FA">
        <w:t xml:space="preserve"> cohort. The initial cohort consisted of 14,062 children born to women residing in the former Avon Health Authority area with expected delivery date</w:t>
      </w:r>
      <w:r w:rsidR="00370C45">
        <w:t>s</w:t>
      </w:r>
      <w:r w:rsidRPr="005920FA">
        <w:t xml:space="preserve"> betwee</w:t>
      </w:r>
      <w:r w:rsidR="00832012" w:rsidRPr="005920FA">
        <w:t>n April 1991</w:t>
      </w:r>
      <w:r w:rsidR="00370C45">
        <w:t>-</w:t>
      </w:r>
      <w:r w:rsidR="00832012" w:rsidRPr="005920FA">
        <w:t>December 1992</w:t>
      </w:r>
      <w:r w:rsidR="00635066" w:rsidRPr="005920FA">
        <w:fldChar w:fldCharType="begin">
          <w:fldData xml:space="preserve">PEVuZE5vdGU+PENpdGU+PEF1dGhvcj5Cb3lkPC9BdXRob3I+PFllYXI+MjAxMzwvWWVhcj48UmVj
TnVtPjQ8L1JlY051bT48RGlzcGxheVRleHQ+PHN0eWxlIGZhY2U9InN1cGVyc2NyaXB0Ij4xOSwy
MDwvc3R5bGU+PC9EaXNwbGF5VGV4dD48cmVjb3JkPjxyZWMtbnVtYmVyPjQ8L3JlYy1udW1iZXI+
PGZvcmVpZ24ta2V5cz48a2V5IGFwcD0iRU4iIGRiLWlkPSJzcmV0MHNhOXZwdnM1ZmV3enNhNXd6
YWhyZHdzeDI5MjBlenoiIHRpbWVzdGFtcD0iMTQ2ODQyOTc5MiI+NDwva2V5PjwvZm9yZWlnbi1r
ZXlzPjxyZWYtdHlwZSBuYW1lPSJKb3VybmFsIEFydGljbGUiPjE3PC9yZWYtdHlwZT48Y29udHJp
YnV0b3JzPjxhdXRob3JzPjxhdXRob3I+Qm95ZCwgQS48L2F1dGhvcj48YXV0aG9yPkdvbGRpbmcs
IEouPC9hdXRob3I+PGF1dGhvcj5NYWNsZW9kLCBKLjwvYXV0aG9yPjxhdXRob3I+TGF3bG9yLCBE
LiBBLjwvYXV0aG9yPjxhdXRob3I+RnJhc2VyLCBBLjwvYXV0aG9yPjxhdXRob3I+SGVuZGVyc29u
LCBKLjwvYXV0aG9yPjxhdXRob3I+TW9sbG95LCBMLjwvYXV0aG9yPjxhdXRob3I+TmVzcywgQS48
L2F1dGhvcj48YXV0aG9yPlJpbmcsIFMuPC9hdXRob3I+PGF1dGhvcj5EYXZleSBTbWl0aCwgRy48
L2F1dGhvcj48L2F1dGhvcnM+PC9jb250cmlidXRvcnM+PHRpdGxlcz48dGl0bGU+Q29ob3J0IFBy
b2ZpbGU6IHRoZSAmYXBvcztjaGlsZHJlbiBvZiB0aGUgOTBzJmFwb3M7IC0gdGhlIGluZGV4IG9m
ZnNwcmluZyBvZiB0aGUgQXZvbiBMb25naXR1ZGluYWwgU3R1ZHkgb2YgUGFyZW50cyBhbmQgQ2hp
bGRyZW48L3RpdGxlPjxzZWNvbmRhcnktdGl0bGU+SW50ZXJuYXRpb25hbCBKb3VybmFsIG9mIEVw
aWRlbWlvbG9neTwvc2Vjb25kYXJ5LXRpdGxlPjxzaG9ydC10aXRsZT5Db2hvcnQgUHJvZmlsZTog
dGhlICZhcG9zO2NoaWxkcmVuIG9mIHRoZSA5MHMmYXBvczsgLSB0aGUgaW5kZXggb2Zmc3ByaW5n
IG9mIHRoZSBBdm9uIExvbmdpdHVkaW5hbCBTdHVkeSBvZiBQYXJlbnRzIGFuZCBDaGlsZHJlbjwv
c2hvcnQtdGl0bGU+PC90aXRsZXM+PHBlcmlvZGljYWw+PGZ1bGwtdGl0bGU+SW50ZXJuYXRpb25h
bCBKb3VybmFsIG9mIEVwaWRlbWlvbG9neTwvZnVsbC10aXRsZT48L3BlcmlvZGljYWw+PHBhZ2Vz
PjExMS0yNzwvcGFnZXM+PHZvbHVtZT40Mjwvdm9sdW1lPjxrZXl3b3Jkcz48a2V5d29yZD5BZG9s
ZXNjZW50PC9rZXl3b3JkPjxrZXl3b3JkPkFudGhyb3BvbWV0cnk8L2tleXdvcmQ+PGtleXdvcmQ+
Qmxvb2QgQmFua3M8L2tleXdvcmQ+PGtleXdvcmQ+Q2hpbGQ8L2tleXdvcmQ+PGtleXdvcmQ+Q2hp
bGQgRGV2ZWxvcG1lbnQ8L2tleXdvcmQ+PGtleXdvcmQ+RW5nbGFuZDwva2V5d29yZD48a2V5d29y
ZD5FbnZpcm9ubWVudDwva2V5d29yZD48a2V5d29yZD5GZW1hbGU8L2tleXdvcmQ+PGtleXdvcmQ+
R2Vub21lLVdpZGUgQXNzb2NpYXRpb24gU3R1ZHk8L2tleXdvcmQ+PGtleXdvcmQ+SGVhbHRoIEJl
aGF2aW9yPC9rZXl3b3JkPjxrZXl3b3JkPkhlYWx0aCBTdGF0dXM8L2tleXdvcmQ+PGtleXdvcmQ+
SGlzdG9yeSwgMjB0aCBDZW50dXJ5PC9rZXl3b3JkPjxrZXl3b3JkPkh1bWFuczwva2V5d29yZD48
a2V5d29yZD5Mb25naXR1ZGluYWwgU3R1ZGllczwva2V5d29yZD48a2V5d29yZD5NYWxlPC9rZXl3
b3JkPjxrZXl3b3JkPk1lZGljYWwgUmVjb3JkIExpbmthZ2U8L2tleXdvcmQ+PGtleXdvcmQ+UGFy
ZW50czwva2V5d29yZD48a2V5d29yZD5QaGVub3R5cGU8L2tleXdvcmQ+PGtleXdvcmQ+UHJlZ25h
bmN5PC9rZXl3b3JkPjxrZXl3b3JkPlF1ZXN0aW9ubmFpcmVzPC9rZXl3b3JkPjxrZXl3b3JkPlNv
Y2lvZWNvbm9taWMgRmFjdG9yczwva2V5d29yZD48L2tleXdvcmRzPjxkYXRlcz48eWVhcj4yMDEz
PC95ZWFyPjxwdWItZGF0ZXM+PGRhdGU+RmViPC9kYXRlPjwvcHViLWRhdGVzPjwvZGF0ZXM+PGlz
Ym4+MTQ2NC0zNjg1PC9pc2JuPjxhY2Nlc3Npb24tbnVtPjIyNTA3NzQzPC9hY2Nlc3Npb24tbnVt
Pjx1cmxzPjxyZWxhdGVkLXVybHM+PHVybD5odHRwOi8vd3d3Lm5jYmkubmxtLm5paC5nb3YvcHVi
bWVkLzIyNTA3NzQzPC91cmw+PHVybD5odHRwOi8vaWplLm94Zm9yZGpvdXJuYWxzLm9yZy9jb250
ZW50LzQyLzEvMTExLmZ1bGwucGRmPC91cmw+PC9yZWxhdGVkLXVybHM+PC91cmxzPjxlbGVjdHJv
bmljLXJlc291cmNlLW51bT4xMC4xMDkzL2lqZS9keXMwNjQ8L2VsZWN0cm9uaWMtcmVzb3VyY2Ut
bnVtPjxsYW5ndWFnZT5lbmc8L2xhbmd1YWdlPjwvcmVjb3JkPjwvQ2l0ZT48Q2l0ZT48QXV0aG9y
PkZyYXNlcjwvQXV0aG9yPjxZZWFyPjIwMTM8L1llYXI+PFJlY051bT4zPC9SZWNOdW0+PHJlY29y
ZD48cmVjLW51bWJlcj4zPC9yZWMtbnVtYmVyPjxmb3JlaWduLWtleXM+PGtleSBhcHA9IkVOIiBk
Yi1pZD0ic3JldDBzYTl2cHZzNWZld3pzYTV3emFocmR3c3gyOTIwZXp6IiB0aW1lc3RhbXA9IjE0
Njg0Mjk3OTEiPjM8L2tleT48L2ZvcmVpZ24ta2V5cz48cmVmLXR5cGUgbmFtZT0iSm91cm5hbCBB
cnRpY2xlIj4xNzwvcmVmLXR5cGU+PGNvbnRyaWJ1dG9ycz48YXV0aG9ycz48YXV0aG9yPkZyYXNl
ciwgQS48L2F1dGhvcj48YXV0aG9yPk1hY2RvbmFsZC1XYWxsaXMsIEMuPC9hdXRob3I+PGF1dGhv
cj5UaWxsaW5nLCBLLjwvYXV0aG9yPjxhdXRob3I+Qm95ZCwgQS48L2F1dGhvcj48YXV0aG9yPkdv
bGRpbmcsIEouPC9hdXRob3I+PGF1dGhvcj5EYXZleSBTbWl0aCwgRy48L2F1dGhvcj48YXV0aG9y
PkhlbmRlcnNvbiwgSi48L2F1dGhvcj48YXV0aG9yPk1hY2xlb2QsIEouPC9hdXRob3I+PGF1dGhv
cj5Nb2xsb3ksIEwuPC9hdXRob3I+PGF1dGhvcj5OZXNzLCBBLjwvYXV0aG9yPjxhdXRob3I+Umlu
ZywgUy48L2F1dGhvcj48YXV0aG9yPk5lbHNvbiwgUy4gTS48L2F1dGhvcj48YXV0aG9yPkxhd2xv
ciwgRC4gQS48L2F1dGhvcj48L2F1dGhvcnM+PC9jb250cmlidXRvcnM+PHRpdGxlcz48dGl0bGU+
Q29ob3J0IFByb2ZpbGU6IHRoZSBBdm9uIExvbmdpdHVkaW5hbCBTdHVkeSBvZiBQYXJlbnRzIGFu
ZCBDaGlsZHJlbjogQUxTUEFDIG1vdGhlcnMgY29ob3J0PC90aXRsZT48c2Vjb25kYXJ5LXRpdGxl
PkludGVybmF0aW9uYWwgSm91cm5hbCBvZiBFcGlkZW1pb2xvZ3k8L3NlY29uZGFyeS10aXRsZT48
c2hvcnQtdGl0bGU+Q29ob3J0IFByb2ZpbGU6IHRoZSBBdm9uIExvbmdpdHVkaW5hbCBTdHVkeSBv
ZiBQYXJlbnRzIGFuZCBDaGlsZHJlbjogQUxTUEFDIG1vdGhlcnMgY29ob3J0PC9zaG9ydC10aXRs
ZT48L3RpdGxlcz48cGVyaW9kaWNhbD48ZnVsbC10aXRsZT5JbnRlcm5hdGlvbmFsIEpvdXJuYWwg
b2YgRXBpZGVtaW9sb2d5PC9mdWxsLXRpdGxlPjwvcGVyaW9kaWNhbD48cGFnZXM+OTctMTEwPC9w
YWdlcz48dm9sdW1lPjQyPC92b2x1bWU+PGtleXdvcmRzPjxrZXl3b3JkPkFkdWx0PC9rZXl3b3Jk
PjxrZXl3b3JkPkFudGhyb3BvbWV0cnk8L2tleXdvcmQ+PGtleXdvcmQ+Qmxvb2QgQmFua3M8L2tl
eXdvcmQ+PGtleXdvcmQ+Qm9keSBNYXNzIEluZGV4PC9rZXl3b3JkPjxrZXl3b3JkPkNoaWxkPC9r
ZXl3b3JkPjxrZXl3b3JkPkROQSBNZXRoeWxhdGlvbjwva2V5d29yZD48a2V5d29yZD5FbmdsYW5k
PC9rZXl3b3JkPjxrZXl3b3JkPkZlbWFsZTwva2V5d29yZD48a2V5d29yZD5HZW5vbWUtV2lkZSBB
c3NvY2lhdGlvbiBTdHVkeTwva2V5d29yZD48a2V5d29yZD5IZWFsdGggQmVoYXZpb3I8L2tleXdv
cmQ+PGtleXdvcmQ+SGVhbHRoIFN0YXR1czwva2V5d29yZD48a2V5d29yZD5IdW1hbnM8L2tleXdv
cmQ+PGtleXdvcmQ+TG9uZ2l0dWRpbmFsIFN0dWRpZXM8L2tleXdvcmQ+PGtleXdvcmQ+TWVkaWNh
bCBSZWNvcmQgTGlua2FnZTwva2V5d29yZD48a2V5d29yZD5Nb3RoZXJzPC9rZXl3b3JkPjxrZXl3
b3JkPlBhcmVudHM8L2tleXdvcmQ+PGtleXdvcmQ+UHJlZ25hbmN5PC9rZXl3b3JkPjxrZXl3b3Jk
PlByZWduYW5jeSBPdXRjb21lPC9rZXl3b3JkPjxrZXl3b3JkPlF1ZXN0aW9ubmFpcmVzPC9rZXl3
b3JkPjxrZXl3b3JkPlNvY2lhbCBFbnZpcm9ubWVudDwva2V5d29yZD48a2V5d29yZD5Tb2Npb2Vj
b25vbWljIEZhY3RvcnM8L2tleXdvcmQ+PC9rZXl3b3Jkcz48ZGF0ZXM+PHllYXI+MjAxMzwveWVh
cj48cHViLWRhdGVzPjxkYXRlPkZlYjwvZGF0ZT48L3B1Yi1kYXRlcz48L2RhdGVzPjxpc2JuPjE0
NjQtMzY4NTwvaXNibj48YWNjZXNzaW9uLW51bT4yMjUwNzc0MjwvYWNjZXNzaW9uLW51bT48dXJs
cz48cmVsYXRlZC11cmxzPjx1cmw+aHR0cDovL3d3dy5uY2JpLm5sbS5uaWguZ292L3B1Ym1lZC8y
MjUwNzc0MjwvdXJsPjx1cmw+aHR0cDovL2lqZS5veGZvcmRqb3VybmFscy5vcmcvY29udGVudC80
Mi8xLzk3LmZ1bGwucGRmPC91cmw+PC9yZWxhdGVkLXVybHM+PC91cmxzPjxlbGVjdHJvbmljLXJl
c291cmNlLW51bT4xMC4xMDkzL2lqZS9keXMwNjY8L2VsZWN0cm9uaWMtcmVzb3VyY2UtbnVtPjxs
YW5ndWFnZT5lbmc8L2xhbmd1YWdlPjwvcmVjb3JkPjwvQ2l0ZT48L0VuZE5vdGU+
</w:fldData>
        </w:fldChar>
      </w:r>
      <w:r w:rsidR="00A45CE3">
        <w:instrText xml:space="preserve"> ADDIN EN.CITE </w:instrText>
      </w:r>
      <w:r w:rsidR="00A45CE3">
        <w:fldChar w:fldCharType="begin">
          <w:fldData xml:space="preserve">PEVuZE5vdGU+PENpdGU+PEF1dGhvcj5Cb3lkPC9BdXRob3I+PFllYXI+MjAxMzwvWWVhcj48UmVj
TnVtPjQ8L1JlY051bT48RGlzcGxheVRleHQ+PHN0eWxlIGZhY2U9InN1cGVyc2NyaXB0Ij4xOSwy
MDwvc3R5bGU+PC9EaXNwbGF5VGV4dD48cmVjb3JkPjxyZWMtbnVtYmVyPjQ8L3JlYy1udW1iZXI+
PGZvcmVpZ24ta2V5cz48a2V5IGFwcD0iRU4iIGRiLWlkPSJzcmV0MHNhOXZwdnM1ZmV3enNhNXd6
YWhyZHdzeDI5MjBlenoiIHRpbWVzdGFtcD0iMTQ2ODQyOTc5MiI+NDwva2V5PjwvZm9yZWlnbi1r
ZXlzPjxyZWYtdHlwZSBuYW1lPSJKb3VybmFsIEFydGljbGUiPjE3PC9yZWYtdHlwZT48Y29udHJp
YnV0b3JzPjxhdXRob3JzPjxhdXRob3I+Qm95ZCwgQS48L2F1dGhvcj48YXV0aG9yPkdvbGRpbmcs
IEouPC9hdXRob3I+PGF1dGhvcj5NYWNsZW9kLCBKLjwvYXV0aG9yPjxhdXRob3I+TGF3bG9yLCBE
LiBBLjwvYXV0aG9yPjxhdXRob3I+RnJhc2VyLCBBLjwvYXV0aG9yPjxhdXRob3I+SGVuZGVyc29u
LCBKLjwvYXV0aG9yPjxhdXRob3I+TW9sbG95LCBMLjwvYXV0aG9yPjxhdXRob3I+TmVzcywgQS48
L2F1dGhvcj48YXV0aG9yPlJpbmcsIFMuPC9hdXRob3I+PGF1dGhvcj5EYXZleSBTbWl0aCwgRy48
L2F1dGhvcj48L2F1dGhvcnM+PC9jb250cmlidXRvcnM+PHRpdGxlcz48dGl0bGU+Q29ob3J0IFBy
b2ZpbGU6IHRoZSAmYXBvcztjaGlsZHJlbiBvZiB0aGUgOTBzJmFwb3M7IC0gdGhlIGluZGV4IG9m
ZnNwcmluZyBvZiB0aGUgQXZvbiBMb25naXR1ZGluYWwgU3R1ZHkgb2YgUGFyZW50cyBhbmQgQ2hp
bGRyZW48L3RpdGxlPjxzZWNvbmRhcnktdGl0bGU+SW50ZXJuYXRpb25hbCBKb3VybmFsIG9mIEVw
aWRlbWlvbG9neTwvc2Vjb25kYXJ5LXRpdGxlPjxzaG9ydC10aXRsZT5Db2hvcnQgUHJvZmlsZTog
dGhlICZhcG9zO2NoaWxkcmVuIG9mIHRoZSA5MHMmYXBvczsgLSB0aGUgaW5kZXggb2Zmc3ByaW5n
IG9mIHRoZSBBdm9uIExvbmdpdHVkaW5hbCBTdHVkeSBvZiBQYXJlbnRzIGFuZCBDaGlsZHJlbjwv
c2hvcnQtdGl0bGU+PC90aXRsZXM+PHBlcmlvZGljYWw+PGZ1bGwtdGl0bGU+SW50ZXJuYXRpb25h
bCBKb3VybmFsIG9mIEVwaWRlbWlvbG9neTwvZnVsbC10aXRsZT48L3BlcmlvZGljYWw+PHBhZ2Vz
PjExMS0yNzwvcGFnZXM+PHZvbHVtZT40Mjwvdm9sdW1lPjxrZXl3b3Jkcz48a2V5d29yZD5BZG9s
ZXNjZW50PC9rZXl3b3JkPjxrZXl3b3JkPkFudGhyb3BvbWV0cnk8L2tleXdvcmQ+PGtleXdvcmQ+
Qmxvb2QgQmFua3M8L2tleXdvcmQ+PGtleXdvcmQ+Q2hpbGQ8L2tleXdvcmQ+PGtleXdvcmQ+Q2hp
bGQgRGV2ZWxvcG1lbnQ8L2tleXdvcmQ+PGtleXdvcmQ+RW5nbGFuZDwva2V5d29yZD48a2V5d29y
ZD5FbnZpcm9ubWVudDwva2V5d29yZD48a2V5d29yZD5GZW1hbGU8L2tleXdvcmQ+PGtleXdvcmQ+
R2Vub21lLVdpZGUgQXNzb2NpYXRpb24gU3R1ZHk8L2tleXdvcmQ+PGtleXdvcmQ+SGVhbHRoIEJl
aGF2aW9yPC9rZXl3b3JkPjxrZXl3b3JkPkhlYWx0aCBTdGF0dXM8L2tleXdvcmQ+PGtleXdvcmQ+
SGlzdG9yeSwgMjB0aCBDZW50dXJ5PC9rZXl3b3JkPjxrZXl3b3JkPkh1bWFuczwva2V5d29yZD48
a2V5d29yZD5Mb25naXR1ZGluYWwgU3R1ZGllczwva2V5d29yZD48a2V5d29yZD5NYWxlPC9rZXl3
b3JkPjxrZXl3b3JkPk1lZGljYWwgUmVjb3JkIExpbmthZ2U8L2tleXdvcmQ+PGtleXdvcmQ+UGFy
ZW50czwva2V5d29yZD48a2V5d29yZD5QaGVub3R5cGU8L2tleXdvcmQ+PGtleXdvcmQ+UHJlZ25h
bmN5PC9rZXl3b3JkPjxrZXl3b3JkPlF1ZXN0aW9ubmFpcmVzPC9rZXl3b3JkPjxrZXl3b3JkPlNv
Y2lvZWNvbm9taWMgRmFjdG9yczwva2V5d29yZD48L2tleXdvcmRzPjxkYXRlcz48eWVhcj4yMDEz
PC95ZWFyPjxwdWItZGF0ZXM+PGRhdGU+RmViPC9kYXRlPjwvcHViLWRhdGVzPjwvZGF0ZXM+PGlz
Ym4+MTQ2NC0zNjg1PC9pc2JuPjxhY2Nlc3Npb24tbnVtPjIyNTA3NzQzPC9hY2Nlc3Npb24tbnVt
Pjx1cmxzPjxyZWxhdGVkLXVybHM+PHVybD5odHRwOi8vd3d3Lm5jYmkubmxtLm5paC5nb3YvcHVi
bWVkLzIyNTA3NzQzPC91cmw+PHVybD5odHRwOi8vaWplLm94Zm9yZGpvdXJuYWxzLm9yZy9jb250
ZW50LzQyLzEvMTExLmZ1bGwucGRmPC91cmw+PC9yZWxhdGVkLXVybHM+PC91cmxzPjxlbGVjdHJv
bmljLXJlc291cmNlLW51bT4xMC4xMDkzL2lqZS9keXMwNjQ8L2VsZWN0cm9uaWMtcmVzb3VyY2Ut
bnVtPjxsYW5ndWFnZT5lbmc8L2xhbmd1YWdlPjwvcmVjb3JkPjwvQ2l0ZT48Q2l0ZT48QXV0aG9y
PkZyYXNlcjwvQXV0aG9yPjxZZWFyPjIwMTM8L1llYXI+PFJlY051bT4zPC9SZWNOdW0+PHJlY29y
ZD48cmVjLW51bWJlcj4zPC9yZWMtbnVtYmVyPjxmb3JlaWduLWtleXM+PGtleSBhcHA9IkVOIiBk
Yi1pZD0ic3JldDBzYTl2cHZzNWZld3pzYTV3emFocmR3c3gyOTIwZXp6IiB0aW1lc3RhbXA9IjE0
Njg0Mjk3OTEiPjM8L2tleT48L2ZvcmVpZ24ta2V5cz48cmVmLXR5cGUgbmFtZT0iSm91cm5hbCBB
cnRpY2xlIj4xNzwvcmVmLXR5cGU+PGNvbnRyaWJ1dG9ycz48YXV0aG9ycz48YXV0aG9yPkZyYXNl
ciwgQS48L2F1dGhvcj48YXV0aG9yPk1hY2RvbmFsZC1XYWxsaXMsIEMuPC9hdXRob3I+PGF1dGhv
cj5UaWxsaW5nLCBLLjwvYXV0aG9yPjxhdXRob3I+Qm95ZCwgQS48L2F1dGhvcj48YXV0aG9yPkdv
bGRpbmcsIEouPC9hdXRob3I+PGF1dGhvcj5EYXZleSBTbWl0aCwgRy48L2F1dGhvcj48YXV0aG9y
PkhlbmRlcnNvbiwgSi48L2F1dGhvcj48YXV0aG9yPk1hY2xlb2QsIEouPC9hdXRob3I+PGF1dGhv
cj5Nb2xsb3ksIEwuPC9hdXRob3I+PGF1dGhvcj5OZXNzLCBBLjwvYXV0aG9yPjxhdXRob3I+Umlu
ZywgUy48L2F1dGhvcj48YXV0aG9yPk5lbHNvbiwgUy4gTS48L2F1dGhvcj48YXV0aG9yPkxhd2xv
ciwgRC4gQS48L2F1dGhvcj48L2F1dGhvcnM+PC9jb250cmlidXRvcnM+PHRpdGxlcz48dGl0bGU+
Q29ob3J0IFByb2ZpbGU6IHRoZSBBdm9uIExvbmdpdHVkaW5hbCBTdHVkeSBvZiBQYXJlbnRzIGFu
ZCBDaGlsZHJlbjogQUxTUEFDIG1vdGhlcnMgY29ob3J0PC90aXRsZT48c2Vjb25kYXJ5LXRpdGxl
PkludGVybmF0aW9uYWwgSm91cm5hbCBvZiBFcGlkZW1pb2xvZ3k8L3NlY29uZGFyeS10aXRsZT48
c2hvcnQtdGl0bGU+Q29ob3J0IFByb2ZpbGU6IHRoZSBBdm9uIExvbmdpdHVkaW5hbCBTdHVkeSBv
ZiBQYXJlbnRzIGFuZCBDaGlsZHJlbjogQUxTUEFDIG1vdGhlcnMgY29ob3J0PC9zaG9ydC10aXRs
ZT48L3RpdGxlcz48cGVyaW9kaWNhbD48ZnVsbC10aXRsZT5JbnRlcm5hdGlvbmFsIEpvdXJuYWwg
b2YgRXBpZGVtaW9sb2d5PC9mdWxsLXRpdGxlPjwvcGVyaW9kaWNhbD48cGFnZXM+OTctMTEwPC9w
YWdlcz48dm9sdW1lPjQyPC92b2x1bWU+PGtleXdvcmRzPjxrZXl3b3JkPkFkdWx0PC9rZXl3b3Jk
PjxrZXl3b3JkPkFudGhyb3BvbWV0cnk8L2tleXdvcmQ+PGtleXdvcmQ+Qmxvb2QgQmFua3M8L2tl
eXdvcmQ+PGtleXdvcmQ+Qm9keSBNYXNzIEluZGV4PC9rZXl3b3JkPjxrZXl3b3JkPkNoaWxkPC9r
ZXl3b3JkPjxrZXl3b3JkPkROQSBNZXRoeWxhdGlvbjwva2V5d29yZD48a2V5d29yZD5FbmdsYW5k
PC9rZXl3b3JkPjxrZXl3b3JkPkZlbWFsZTwva2V5d29yZD48a2V5d29yZD5HZW5vbWUtV2lkZSBB
c3NvY2lhdGlvbiBTdHVkeTwva2V5d29yZD48a2V5d29yZD5IZWFsdGggQmVoYXZpb3I8L2tleXdv
cmQ+PGtleXdvcmQ+SGVhbHRoIFN0YXR1czwva2V5d29yZD48a2V5d29yZD5IdW1hbnM8L2tleXdv
cmQ+PGtleXdvcmQ+TG9uZ2l0dWRpbmFsIFN0dWRpZXM8L2tleXdvcmQ+PGtleXdvcmQ+TWVkaWNh
bCBSZWNvcmQgTGlua2FnZTwva2V5d29yZD48a2V5d29yZD5Nb3RoZXJzPC9rZXl3b3JkPjxrZXl3
b3JkPlBhcmVudHM8L2tleXdvcmQ+PGtleXdvcmQ+UHJlZ25hbmN5PC9rZXl3b3JkPjxrZXl3b3Jk
PlByZWduYW5jeSBPdXRjb21lPC9rZXl3b3JkPjxrZXl3b3JkPlF1ZXN0aW9ubmFpcmVzPC9rZXl3
b3JkPjxrZXl3b3JkPlNvY2lhbCBFbnZpcm9ubWVudDwva2V5d29yZD48a2V5d29yZD5Tb2Npb2Vj
b25vbWljIEZhY3RvcnM8L2tleXdvcmQ+PC9rZXl3b3Jkcz48ZGF0ZXM+PHllYXI+MjAxMzwveWVh
cj48cHViLWRhdGVzPjxkYXRlPkZlYjwvZGF0ZT48L3B1Yi1kYXRlcz48L2RhdGVzPjxpc2JuPjE0
NjQtMzY4NTwvaXNibj48YWNjZXNzaW9uLW51bT4yMjUwNzc0MjwvYWNjZXNzaW9uLW51bT48dXJs
cz48cmVsYXRlZC11cmxzPjx1cmw+aHR0cDovL3d3dy5uY2JpLm5sbS5uaWguZ292L3B1Ym1lZC8y
MjUwNzc0MjwvdXJsPjx1cmw+aHR0cDovL2lqZS5veGZvcmRqb3VybmFscy5vcmcvY29udGVudC80
Mi8xLzk3LmZ1bGwucGRmPC91cmw+PC9yZWxhdGVkLXVybHM+PC91cmxzPjxlbGVjdHJvbmljLXJl
c291cmNlLW51bT4xMC4xMDkzL2lqZS9keXMwNjY8L2VsZWN0cm9uaWMtcmVzb3VyY2UtbnVtPjxs
YW5ndWFnZT5lbmc8L2xhbmd1YWdlPjwvcmVjb3JkPjwvQ2l0ZT48L0VuZE5vdGU+
</w:fldData>
        </w:fldChar>
      </w:r>
      <w:r w:rsidR="00A45CE3">
        <w:instrText xml:space="preserve"> ADDIN EN.CITE.DATA </w:instrText>
      </w:r>
      <w:r w:rsidR="00A45CE3">
        <w:fldChar w:fldCharType="end"/>
      </w:r>
      <w:r w:rsidR="00635066" w:rsidRPr="005920FA">
        <w:fldChar w:fldCharType="separate"/>
      </w:r>
      <w:r w:rsidR="00A45CE3" w:rsidRPr="00A45CE3">
        <w:rPr>
          <w:noProof/>
          <w:vertAlign w:val="superscript"/>
        </w:rPr>
        <w:t>19,20</w:t>
      </w:r>
      <w:r w:rsidR="00635066" w:rsidRPr="005920FA">
        <w:fldChar w:fldCharType="end"/>
      </w:r>
      <w:r w:rsidR="005743FD" w:rsidRPr="005920FA">
        <w:t xml:space="preserve"> </w:t>
      </w:r>
      <w:r w:rsidR="00171718" w:rsidRPr="005920FA">
        <w:t>(</w:t>
      </w:r>
      <w:hyperlink r:id="rId9" w:history="1">
        <w:r w:rsidR="00171718" w:rsidRPr="005920FA">
          <w:rPr>
            <w:rStyle w:val="Hyperlink"/>
            <w:color w:val="auto"/>
          </w:rPr>
          <w:t>http://www.bris.ac.uk/alspac/researchers/data-access/data-dictionary</w:t>
        </w:r>
      </w:hyperlink>
      <w:r w:rsidR="00171718" w:rsidRPr="005920FA">
        <w:rPr>
          <w:rStyle w:val="Hyperlink"/>
          <w:color w:val="auto"/>
          <w:u w:val="none"/>
        </w:rPr>
        <w:t>).</w:t>
      </w:r>
      <w:r w:rsidR="00171718" w:rsidRPr="005920FA">
        <w:t xml:space="preserve"> All subjects provided written informed consent</w:t>
      </w:r>
      <w:r w:rsidR="00370C45">
        <w:t>,</w:t>
      </w:r>
      <w:r w:rsidR="00171718" w:rsidRPr="005920FA">
        <w:t xml:space="preserve"> and ethical approval was obtained from the ALSPAC Ethics and Law Committee and the Local Research Ethics Committees.</w:t>
      </w:r>
    </w:p>
    <w:p w14:paraId="167441B1" w14:textId="77777777" w:rsidR="00D00DB8" w:rsidRPr="005920FA" w:rsidRDefault="00D00DB8" w:rsidP="00BF2D2A"/>
    <w:p w14:paraId="01BD7B18" w14:textId="5D27FBA5" w:rsidR="00880BA4" w:rsidRPr="005920FA" w:rsidRDefault="00880BA4" w:rsidP="00FB7EF1">
      <w:pPr>
        <w:pStyle w:val="Heading2"/>
      </w:pPr>
      <w:bookmarkStart w:id="4" w:name="_Hlk484681578"/>
      <w:r w:rsidRPr="005920FA">
        <w:t>Measures</w:t>
      </w:r>
    </w:p>
    <w:p w14:paraId="1BB6E951" w14:textId="6875DAF4" w:rsidR="00213D9F" w:rsidRPr="005920FA" w:rsidRDefault="000E5C29" w:rsidP="00880BA4">
      <w:pPr>
        <w:pStyle w:val="Heading3"/>
        <w:rPr>
          <w:lang w:val="en-GB"/>
        </w:rPr>
      </w:pPr>
      <w:r w:rsidRPr="005920FA">
        <w:rPr>
          <w:lang w:val="en-GB"/>
        </w:rPr>
        <w:t>C</w:t>
      </w:r>
      <w:r w:rsidR="00ED1A79" w:rsidRPr="005920FA">
        <w:rPr>
          <w:lang w:val="en-GB"/>
        </w:rPr>
        <w:t>igarette and cannabis use</w:t>
      </w:r>
    </w:p>
    <w:p w14:paraId="5BD8A0BC" w14:textId="3B94CD32" w:rsidR="00A0271A" w:rsidRPr="005920FA" w:rsidRDefault="00B403CE" w:rsidP="00F9533D">
      <w:r w:rsidRPr="005920FA">
        <w:t>Measures of cigarette and cannabis</w:t>
      </w:r>
      <w:r w:rsidR="00ED1A79" w:rsidRPr="005920FA">
        <w:t xml:space="preserve"> use</w:t>
      </w:r>
      <w:r w:rsidRPr="005920FA">
        <w:t xml:space="preserve"> were collected at </w:t>
      </w:r>
      <w:proofErr w:type="gramStart"/>
      <w:r w:rsidRPr="005920FA">
        <w:t>6 time</w:t>
      </w:r>
      <w:proofErr w:type="gramEnd"/>
      <w:r w:rsidRPr="005920FA">
        <w:t xml:space="preserve"> points between ages 1</w:t>
      </w:r>
      <w:r w:rsidR="00BC7897" w:rsidRPr="005920FA">
        <w:t>4</w:t>
      </w:r>
      <w:r w:rsidRPr="005920FA">
        <w:t xml:space="preserve"> and 1</w:t>
      </w:r>
      <w:r w:rsidR="00BC7897" w:rsidRPr="005920FA">
        <w:t>9</w:t>
      </w:r>
      <w:r w:rsidR="009E1E23" w:rsidRPr="005920FA">
        <w:t xml:space="preserve"> years</w:t>
      </w:r>
      <w:r w:rsidR="004A0745">
        <w:t xml:space="preserve"> (see </w:t>
      </w:r>
      <w:proofErr w:type="spellStart"/>
      <w:r w:rsidR="004A0745">
        <w:t>eMethods</w:t>
      </w:r>
      <w:proofErr w:type="spellEnd"/>
      <w:r w:rsidR="00370C45">
        <w:t xml:space="preserve"> for further details)</w:t>
      </w:r>
      <w:r w:rsidRPr="005920FA">
        <w:t>.</w:t>
      </w:r>
      <w:r w:rsidR="00A41F8D" w:rsidRPr="005920FA">
        <w:t xml:space="preserve"> </w:t>
      </w:r>
      <w:r w:rsidR="00A0271A" w:rsidRPr="005920FA">
        <w:t xml:space="preserve">As very few individuals used cannabis </w:t>
      </w:r>
      <w:r w:rsidR="00466471" w:rsidRPr="005920FA">
        <w:t>without tobacco</w:t>
      </w:r>
      <w:r w:rsidR="00635066" w:rsidRPr="005920FA">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 </w:instrText>
      </w:r>
      <w:r w:rsidR="00A45CE3">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EN.CITE.DATA </w:instrText>
      </w:r>
      <w:r w:rsidR="00A45CE3">
        <w:fldChar w:fldCharType="end"/>
      </w:r>
      <w:r w:rsidR="00635066" w:rsidRPr="005920FA">
        <w:fldChar w:fldCharType="separate"/>
      </w:r>
      <w:r w:rsidR="00A45CE3" w:rsidRPr="00A45CE3">
        <w:rPr>
          <w:noProof/>
          <w:vertAlign w:val="superscript"/>
        </w:rPr>
        <w:t>16</w:t>
      </w:r>
      <w:r w:rsidR="00635066" w:rsidRPr="005920FA">
        <w:fldChar w:fldCharType="end"/>
      </w:r>
      <w:r w:rsidR="00590228">
        <w:t xml:space="preserve"> (</w:t>
      </w:r>
      <w:r w:rsidR="00BA0912">
        <w:t xml:space="preserve">see </w:t>
      </w:r>
      <w:r w:rsidR="00590228">
        <w:t>eTable</w:t>
      </w:r>
      <w:r w:rsidR="004A0745">
        <w:t>-</w:t>
      </w:r>
      <w:r w:rsidR="00590228">
        <w:t>1),</w:t>
      </w:r>
      <w:r w:rsidR="00A0271A" w:rsidRPr="005920FA">
        <w:t xml:space="preserve"> </w:t>
      </w:r>
      <w:r w:rsidR="00B66486">
        <w:t>data at each</w:t>
      </w:r>
      <w:r w:rsidR="00466471" w:rsidRPr="005920FA">
        <w:t xml:space="preserve"> time point </w:t>
      </w:r>
      <w:r w:rsidR="00B66486">
        <w:t>were summarised as</w:t>
      </w:r>
      <w:r w:rsidR="00466471" w:rsidRPr="005920FA">
        <w:t xml:space="preserve"> individuals who didn’t </w:t>
      </w:r>
      <w:r w:rsidR="00E61CDE">
        <w:t>report</w:t>
      </w:r>
      <w:r w:rsidR="00E61CDE" w:rsidRPr="005920FA">
        <w:t xml:space="preserve"> </w:t>
      </w:r>
      <w:r w:rsidR="00466471" w:rsidRPr="005920FA">
        <w:t>cigarettes or cannabis</w:t>
      </w:r>
      <w:r w:rsidR="00E61CDE">
        <w:t xml:space="preserve"> use</w:t>
      </w:r>
      <w:r w:rsidR="00466471" w:rsidRPr="005920FA">
        <w:t xml:space="preserve">, individuals who </w:t>
      </w:r>
      <w:r w:rsidR="00E61CDE">
        <w:t>reported</w:t>
      </w:r>
      <w:r w:rsidR="00E61CDE" w:rsidRPr="005920FA">
        <w:t xml:space="preserve"> </w:t>
      </w:r>
      <w:r w:rsidR="0067190B" w:rsidRPr="005920FA">
        <w:t>cigarette</w:t>
      </w:r>
      <w:r w:rsidR="00E61CDE">
        <w:t xml:space="preserve"> use</w:t>
      </w:r>
      <w:r w:rsidR="0067190B" w:rsidRPr="005920FA">
        <w:t xml:space="preserve"> only</w:t>
      </w:r>
      <w:r w:rsidR="00F31471" w:rsidRPr="005920FA">
        <w:t>,</w:t>
      </w:r>
      <w:r w:rsidR="0067190B" w:rsidRPr="005920FA">
        <w:t xml:space="preserve"> and individuals who </w:t>
      </w:r>
      <w:r w:rsidR="00E61CDE">
        <w:t>reported</w:t>
      </w:r>
      <w:r w:rsidR="00E61CDE" w:rsidRPr="005920FA">
        <w:t xml:space="preserve"> </w:t>
      </w:r>
      <w:r w:rsidR="000E5C29" w:rsidRPr="005920FA">
        <w:t>cannabis</w:t>
      </w:r>
      <w:r w:rsidR="00E61CDE">
        <w:t xml:space="preserve"> use</w:t>
      </w:r>
      <w:r w:rsidR="000E5C29" w:rsidRPr="005920FA">
        <w:t xml:space="preserve"> (with or without </w:t>
      </w:r>
      <w:r w:rsidR="0067190B" w:rsidRPr="005920FA">
        <w:t>cigarettes</w:t>
      </w:r>
      <w:r w:rsidR="000E5C29" w:rsidRPr="005920FA">
        <w:t>)</w:t>
      </w:r>
      <w:r w:rsidR="0067190B" w:rsidRPr="005920FA">
        <w:t>.</w:t>
      </w:r>
    </w:p>
    <w:p w14:paraId="3AF7E048" w14:textId="78F907A8" w:rsidR="001335CD" w:rsidRPr="005920FA" w:rsidRDefault="001A2BCA" w:rsidP="00880BA4">
      <w:pPr>
        <w:pStyle w:val="Heading3"/>
        <w:rPr>
          <w:lang w:val="en-GB"/>
        </w:rPr>
      </w:pPr>
      <w:r w:rsidRPr="005920FA">
        <w:rPr>
          <w:lang w:val="en-GB"/>
        </w:rPr>
        <w:t>Psychotic</w:t>
      </w:r>
      <w:r w:rsidR="00880BA4" w:rsidRPr="005920FA">
        <w:rPr>
          <w:lang w:val="en-GB"/>
        </w:rPr>
        <w:t xml:space="preserve"> experiences</w:t>
      </w:r>
    </w:p>
    <w:p w14:paraId="3744575B" w14:textId="2CE024CE" w:rsidR="004D33C0" w:rsidRPr="005920FA" w:rsidRDefault="004D33C0" w:rsidP="00880BA4">
      <w:r w:rsidRPr="005920FA">
        <w:rPr>
          <w:shd w:val="clear" w:color="auto" w:fill="FFFFFF"/>
        </w:rPr>
        <w:t>The semi-structured Psychosis-Like Symptom Interview</w:t>
      </w:r>
      <w:r w:rsidR="0095367A" w:rsidRPr="005920FA">
        <w:rPr>
          <w:shd w:val="clear" w:color="auto" w:fill="FFFFFF"/>
        </w:rPr>
        <w:t xml:space="preserve"> (</w:t>
      </w:r>
      <w:proofErr w:type="spellStart"/>
      <w:r w:rsidR="0095367A" w:rsidRPr="005920FA">
        <w:rPr>
          <w:shd w:val="clear" w:color="auto" w:fill="FFFFFF"/>
        </w:rPr>
        <w:t>PLIKSi</w:t>
      </w:r>
      <w:proofErr w:type="spellEnd"/>
      <w:r w:rsidR="0095367A" w:rsidRPr="005920FA">
        <w:rPr>
          <w:shd w:val="clear" w:color="auto" w:fill="FFFFFF"/>
        </w:rPr>
        <w:t>)</w:t>
      </w:r>
      <w:r w:rsidR="00635066" w:rsidRPr="005920FA">
        <w:rPr>
          <w:shd w:val="clear" w:color="auto" w:fill="FFFFFF"/>
        </w:rPr>
        <w:fldChar w:fldCharType="begin">
          <w:fldData xml:space="preserve">PEVuZE5vdGU+PENpdGU+PEF1dGhvcj5Ib3J3b29kPC9BdXRob3I+PFllYXI+MjAwODwvWWVhcj48
UmVjTnVtPjc8L1JlY051bT48RGlzcGxheVRleHQ+PHN0eWxlIGZhY2U9InN1cGVyc2NyaXB0Ij4y
MSwyMjwvc3R5bGU+PC9EaXNwbGF5VGV4dD48cmVjb3JkPjxyZWMtbnVtYmVyPjc8L3JlYy1udW1i
ZXI+PGZvcmVpZ24ta2V5cz48a2V5IGFwcD0iRU4iIGRiLWlkPSJzcmV0MHNhOXZwdnM1ZmV3enNh
NXd6YWhyZHdzeDI5MjBlenoiIHRpbWVzdGFtcD0iMTQ2ODU4MTcxMyI+Nzwva2V5PjwvZm9yZWln
bi1rZXlzPjxyZWYtdHlwZSBuYW1lPSJKb3VybmFsIEFydGljbGUiPjE3PC9yZWYtdHlwZT48Y29u
dHJpYnV0b3JzPjxhdXRob3JzPjxhdXRob3I+SG9yd29vZCwgSi48L2F1dGhvcj48YXV0aG9yPlNh
bHZpLCBHLjwvYXV0aG9yPjxhdXRob3I+VGhvbWFzLCBLLjwvYXV0aG9yPjxhdXRob3I+RHVmZnks
IEwuPC9hdXRob3I+PGF1dGhvcj5HdW5uZWxsLCBELjwvYXV0aG9yPjxhdXRob3I+SG9sbGlzLCBD
LjwvYXV0aG9yPjxhdXRob3I+TGV3aXMsIEcuPC9hdXRob3I+PGF1dGhvcj5NZW5lemVzLCBQLjwv
YXV0aG9yPjxhdXRob3I+VGhvbXBzb24sIEEuPC9hdXRob3I+PGF1dGhvcj5Xb2xrZSwgRC48L2F1
dGhvcj48YXV0aG9yPlphbW1pdCwgUy48L2F1dGhvcj48YXV0aG9yPkhhcnJpc29uLCBHLjwvYXV0
aG9yPjwvYXV0aG9ycz48L2NvbnRyaWJ1dG9ycz48dGl0bGVzPjx0aXRsZT5JUSBhbmQgbm9uLWNs
aW5pY2FsIHBzeWNob3RpYyBzeW1wdG9tcyBpbiAxMi15ZWFyLW9sZHM6IHJlc3VsdHMgZnJvbSB0
aGUgQUxTUEFDIGJpcnRoIGNvaG9ydDwvdGl0bGU+PHNlY29uZGFyeS10aXRsZT5Ccml0aXNoIEpv
dXJuYWwgb2YgUHN5Y2hpYXRyeTwvc2Vjb25kYXJ5LXRpdGxlPjxzaG9ydC10aXRsZT5JUSBhbmQg
bm9uLWNsaW5pY2FsIHBzeWNob3RpYyBzeW1wdG9tcyBpbiAxMi15ZWFyLW9sZHM6IHJlc3VsdHMg
ZnJvbSB0aGUgQUxTUEFDIGJpcnRoIGNvaG9ydDwvc2hvcnQtdGl0bGU+PC90aXRsZXM+PHBlcmlv
ZGljYWw+PGZ1bGwtdGl0bGU+QnJpdGlzaCBKb3VybmFsIG9mIFBzeWNoaWF0cnk8L2Z1bGwtdGl0
bGU+PC9wZXJpb2RpY2FsPjxwYWdlcz4xODUtOTE8L3BhZ2VzPjx2b2x1bWU+MTkzPC92b2x1bWU+
PGtleXdvcmRzPjxrZXl3b3JkPkFnZSBGYWN0b3JzPC9rZXl3b3JkPjxrZXl3b3JkPkNoaWxkPC9r
ZXl3b3JkPjxrZXl3b3JkPkVuZ2xhbmQ8L2tleXdvcmQ+PGtleXdvcmQ+RmVtYWxlPC9rZXl3b3Jk
PjxrZXl3b3JkPkh1bWFuczwva2V5d29yZD48a2V5d29yZD5JbnRlbGxpZ2VuY2U8L2tleXdvcmQ+
PGtleXdvcmQ+SW50ZWxsaWdlbmNlIFRlc3RzPC9rZXl3b3JkPjxrZXl3b3JkPkxvbmdpdHVkaW5h
bCBTdHVkaWVzPC9rZXl3b3JkPjxrZXl3b3JkPk1hbGU8L2tleXdvcmQ+PGtleXdvcmQ+UHJldmFs
ZW5jZTwva2V5d29yZD48a2V5d29yZD5Qc3ljaGlhdHJpYyBTdGF0dXMgUmF0aW5nIFNjYWxlczwv
a2V5d29yZD48a2V5d29yZD5Qc3ljaG90aWMgRGlzb3JkZXJzPC9rZXl3b3JkPjxrZXl3b3JkPlJp
c2sgRmFjdG9yczwva2V5d29yZD48a2V5d29yZD5TY2hpem9waHJlbmljIFBzeWNob2xvZ3k8L2tl
eXdvcmQ+PGtleXdvcmQ+U29jaW9lY29ub21pYyBGYWN0b3JzPC9rZXl3b3JkPjwva2V5d29yZHM+
PGRhdGVzPjx5ZWFyPjIwMDg8L3llYXI+PHB1Yi1kYXRlcz48ZGF0ZT5TZXA8L2RhdGU+PC9wdWIt
ZGF0ZXM+PC9kYXRlcz48aXNibj4wMDA3LTEyNTA8L2lzYm4+PGFjY2Vzc2lvbi1udW0+MTg3NTc5
NzM8L2FjY2Vzc2lvbi1udW0+PHVybHM+PHJlbGF0ZWQtdXJscz48dXJsPmh0dHA6Ly93d3cubmNi
aS5ubG0ubmloLmdvdi9wdWJtZWQvMTg3NTc5NzM8L3VybD48dXJsPmh0dHA6Ly9ianAucmNwc3lj
aC5vcmcvY29udGVudC8xOTMvMy8xODUubG9uZzwvdXJsPjwvcmVsYXRlZC11cmxzPjwvdXJscz48
ZWxlY3Ryb25pYy1yZXNvdXJjZS1udW0+MTAuMTE5Mi9ianAuYnAuMTA4LjA1MTkwNDwvZWxlY3Ry
b25pYy1yZXNvdXJjZS1udW0+PGxhbmd1YWdlPmVuZzwvbGFuZ3VhZ2U+PC9yZWNvcmQ+PC9DaXRl
PjxDaXRlPjxBdXRob3I+WmFtbWl0PC9BdXRob3I+PFllYXI+MjAxMzwvWWVhcj48UmVjTnVtPjg8
L1JlY051bT48cmVjb3JkPjxyZWMtbnVtYmVyPjg8L3JlYy1udW1iZXI+PGZvcmVpZ24ta2V5cz48
a2V5IGFwcD0iRU4iIGRiLWlkPSJzcmV0MHNhOXZwdnM1ZmV3enNhNXd6YWhyZHdzeDI5MjBlenoi
IHRpbWVzdGFtcD0iMTQ2ODU4MTcxMyI+ODwva2V5PjwvZm9yZWlnbi1rZXlzPjxyZWYtdHlwZSBu
YW1lPSJKb3VybmFsIEFydGljbGUiPjE3PC9yZWYtdHlwZT48Y29udHJpYnV0b3JzPjxhdXRob3Jz
PjxhdXRob3I+WmFtbWl0LCBTLjwvYXV0aG9yPjxhdXRob3I+S291bmFsaSwgRC48L2F1dGhvcj48
YXV0aG9yPkNhbm5vbiwgTS48L2F1dGhvcj48YXV0aG9yPkRhdmlkLCBBLiBTLjwvYXV0aG9yPjxh
dXRob3I+R3VubmVsbCwgRC48L2F1dGhvcj48YXV0aG9yPkhlcm9uLCBKLjwvYXV0aG9yPjxhdXRo
b3I+Sm9uZXMsIFAuIEIuPC9hdXRob3I+PGF1dGhvcj5MZXdpcywgUy48L2F1dGhvcj48YXV0aG9y
PlN1bGxpdmFuLCBTLjwvYXV0aG9yPjxhdXRob3I+V29sa2UsIEQuPC9hdXRob3I+PGF1dGhvcj5M
ZXdpcywgRy48L2F1dGhvcj48L2F1dGhvcnM+PC9jb250cmlidXRvcnM+PHRpdGxlcz48dGl0bGU+
UHN5Y2hvdGljIGV4cGVyaWVuY2VzIGFuZCBwc3ljaG90aWMgZGlzb3JkZXJzIGF0IGFnZSAxOCBp
biByZWxhdGlvbiB0byBwc3ljaG90aWMgZXhwZXJpZW5jZXMgYXQgYWdlIDEyIGluIGEgbG9uZ2l0
dWRpbmFsIHBvcHVsYXRpb24tYmFzZWQgY29ob3J0IHN0dWR5PC90aXRsZT48c2Vjb25kYXJ5LXRp
dGxlPkFtZXJpY2FuIEpvdXJuYWwgb2YgUHN5Y2hpYXRyeTwvc2Vjb25kYXJ5LXRpdGxlPjxhbHQt
dGl0bGU+QW0gSiBQc3ljaGlhdHJ5PC9hbHQtdGl0bGU+PHNob3J0LXRpdGxlPlBzeWNob3RpYyBl
eHBlcmllbmNlcyBhbmQgcHN5Y2hvdGljIGRpc29yZGVycyBhdCBhZ2UgMTggaW4gcmVsYXRpb24g
dG8gcHN5Y2hvdGljIGV4cGVyaWVuY2VzIGF0IGFnZSAxMiBpbiBhIGxvbmdpdHVkaW5hbCBwb3B1
bGF0aW9uLWJhc2VkIGNvaG9ydCBzdHVkeTwvc2hvcnQtdGl0bGU+PC90aXRsZXM+PHBlcmlvZGlj
YWw+PGZ1bGwtdGl0bGU+QW1lcmljYW4gSm91cm5hbCBvZiBQc3ljaGlhdHJ5PC9mdWxsLXRpdGxl
PjxhYmJyLTE+QW0gSiBQc3ljaGlhdHJ5PC9hYmJyLTE+PC9wZXJpb2RpY2FsPjxhbHQtcGVyaW9k
aWNhbD48ZnVsbC10aXRsZT5BbWVyaWNhbiBKb3VybmFsIG9mIFBzeWNoaWF0cnk8L2Z1bGwtdGl0
bGU+PGFiYnItMT5BbSBKIFBzeWNoaWF0cnk8L2FiYnItMT48L2FsdC1wZXJpb2RpY2FsPjxwYWdl
cz43NDItNTA8L3BhZ2VzPjx2b2x1bWU+MTcwPC92b2x1bWU+PGtleXdvcmRzPjxrZXl3b3JkPkFk
b2xlc2NlbnQ8L2tleXdvcmQ+PGtleXdvcmQ+QWdlIEZhY3RvcnM8L2tleXdvcmQ+PGtleXdvcmQ+
Q2hpbGQ8L2tleXdvcmQ+PGtleXdvcmQ+RmVtYWxlPC9rZXl3b3JkPjxrZXl3b3JkPkh1bWFuczwv
a2V5d29yZD48a2V5d29yZD5JbnRlcnZpZXcsIFBzeWNob2xvZ2ljYWw8L2tleXdvcmQ+PGtleXdv
cmQ+TG9naXN0aWMgTW9kZWxzPC9rZXl3b3JkPjxrZXl3b3JkPkxvbmdpdHVkaW5hbCBTdHVkaWVz
PC9rZXl3b3JkPjxrZXl3b3JkPk1hbGU8L2tleXdvcmQ+PGtleXdvcmQ+UHN5Y2hvdGljIERpc29y
ZGVyczwva2V5d29yZD48a2V5d29yZD5SaXNrIEZhY3RvcnM8L2tleXdvcmQ+PC9rZXl3b3Jkcz48
ZGF0ZXM+PHllYXI+MjAxMzwveWVhcj48cHViLWRhdGVzPjxkYXRlPkp1bDwvZGF0ZT48L3B1Yi1k
YXRlcz48L2RhdGVzPjxpc2JuPjE1MzUtNzIyODwvaXNibj48YWNjZXNzaW9uLW51bT4yMzYzOTk0
ODwvYWNjZXNzaW9uLW51bT48dXJscz48cmVsYXRlZC11cmxzPjx1cmw+aHR0cDovL3d3dy5uY2Jp
Lm5sbS5uaWguZ292L3B1Ym1lZC8yMzYzOTk0ODwvdXJsPjwvcmVsYXRlZC11cmxzPjwvdXJscz48
ZWxlY3Ryb25pYy1yZXNvdXJjZS1udW0+MTAuMTE3Ni9hcHBpLmFqcC4yMDEzLjEyMDYwNzY4PC9l
bGVjdHJvbmljLXJlc291cmNlLW51bT48bGFuZ3VhZ2U+ZW5nPC9sYW5ndWFnZT48L3JlY29yZD48
L0NpdGU+PC9FbmROb3RlPn==
</w:fldData>
        </w:fldChar>
      </w:r>
      <w:r w:rsidR="00A45CE3">
        <w:rPr>
          <w:shd w:val="clear" w:color="auto" w:fill="FFFFFF"/>
        </w:rPr>
        <w:instrText xml:space="preserve"> ADDIN EN.CITE </w:instrText>
      </w:r>
      <w:r w:rsidR="00A45CE3">
        <w:rPr>
          <w:shd w:val="clear" w:color="auto" w:fill="FFFFFF"/>
        </w:rPr>
        <w:fldChar w:fldCharType="begin">
          <w:fldData xml:space="preserve">PEVuZE5vdGU+PENpdGU+PEF1dGhvcj5Ib3J3b29kPC9BdXRob3I+PFllYXI+MjAwODwvWWVhcj48
UmVjTnVtPjc8L1JlY051bT48RGlzcGxheVRleHQ+PHN0eWxlIGZhY2U9InN1cGVyc2NyaXB0Ij4y
MSwyMjwvc3R5bGU+PC9EaXNwbGF5VGV4dD48cmVjb3JkPjxyZWMtbnVtYmVyPjc8L3JlYy1udW1i
ZXI+PGZvcmVpZ24ta2V5cz48a2V5IGFwcD0iRU4iIGRiLWlkPSJzcmV0MHNhOXZwdnM1ZmV3enNh
NXd6YWhyZHdzeDI5MjBlenoiIHRpbWVzdGFtcD0iMTQ2ODU4MTcxMyI+Nzwva2V5PjwvZm9yZWln
bi1rZXlzPjxyZWYtdHlwZSBuYW1lPSJKb3VybmFsIEFydGljbGUiPjE3PC9yZWYtdHlwZT48Y29u
dHJpYnV0b3JzPjxhdXRob3JzPjxhdXRob3I+SG9yd29vZCwgSi48L2F1dGhvcj48YXV0aG9yPlNh
bHZpLCBHLjwvYXV0aG9yPjxhdXRob3I+VGhvbWFzLCBLLjwvYXV0aG9yPjxhdXRob3I+RHVmZnks
IEwuPC9hdXRob3I+PGF1dGhvcj5HdW5uZWxsLCBELjwvYXV0aG9yPjxhdXRob3I+SG9sbGlzLCBD
LjwvYXV0aG9yPjxhdXRob3I+TGV3aXMsIEcuPC9hdXRob3I+PGF1dGhvcj5NZW5lemVzLCBQLjwv
YXV0aG9yPjxhdXRob3I+VGhvbXBzb24sIEEuPC9hdXRob3I+PGF1dGhvcj5Xb2xrZSwgRC48L2F1
dGhvcj48YXV0aG9yPlphbW1pdCwgUy48L2F1dGhvcj48YXV0aG9yPkhhcnJpc29uLCBHLjwvYXV0
aG9yPjwvYXV0aG9ycz48L2NvbnRyaWJ1dG9ycz48dGl0bGVzPjx0aXRsZT5JUSBhbmQgbm9uLWNs
aW5pY2FsIHBzeWNob3RpYyBzeW1wdG9tcyBpbiAxMi15ZWFyLW9sZHM6IHJlc3VsdHMgZnJvbSB0
aGUgQUxTUEFDIGJpcnRoIGNvaG9ydDwvdGl0bGU+PHNlY29uZGFyeS10aXRsZT5Ccml0aXNoIEpv
dXJuYWwgb2YgUHN5Y2hpYXRyeTwvc2Vjb25kYXJ5LXRpdGxlPjxzaG9ydC10aXRsZT5JUSBhbmQg
bm9uLWNsaW5pY2FsIHBzeWNob3RpYyBzeW1wdG9tcyBpbiAxMi15ZWFyLW9sZHM6IHJlc3VsdHMg
ZnJvbSB0aGUgQUxTUEFDIGJpcnRoIGNvaG9ydDwvc2hvcnQtdGl0bGU+PC90aXRsZXM+PHBlcmlv
ZGljYWw+PGZ1bGwtdGl0bGU+QnJpdGlzaCBKb3VybmFsIG9mIFBzeWNoaWF0cnk8L2Z1bGwtdGl0
bGU+PC9wZXJpb2RpY2FsPjxwYWdlcz4xODUtOTE8L3BhZ2VzPjx2b2x1bWU+MTkzPC92b2x1bWU+
PGtleXdvcmRzPjxrZXl3b3JkPkFnZSBGYWN0b3JzPC9rZXl3b3JkPjxrZXl3b3JkPkNoaWxkPC9r
ZXl3b3JkPjxrZXl3b3JkPkVuZ2xhbmQ8L2tleXdvcmQ+PGtleXdvcmQ+RmVtYWxlPC9rZXl3b3Jk
PjxrZXl3b3JkPkh1bWFuczwva2V5d29yZD48a2V5d29yZD5JbnRlbGxpZ2VuY2U8L2tleXdvcmQ+
PGtleXdvcmQ+SW50ZWxsaWdlbmNlIFRlc3RzPC9rZXl3b3JkPjxrZXl3b3JkPkxvbmdpdHVkaW5h
bCBTdHVkaWVzPC9rZXl3b3JkPjxrZXl3b3JkPk1hbGU8L2tleXdvcmQ+PGtleXdvcmQ+UHJldmFs
ZW5jZTwva2V5d29yZD48a2V5d29yZD5Qc3ljaGlhdHJpYyBTdGF0dXMgUmF0aW5nIFNjYWxlczwv
a2V5d29yZD48a2V5d29yZD5Qc3ljaG90aWMgRGlzb3JkZXJzPC9rZXl3b3JkPjxrZXl3b3JkPlJp
c2sgRmFjdG9yczwva2V5d29yZD48a2V5d29yZD5TY2hpem9waHJlbmljIFBzeWNob2xvZ3k8L2tl
eXdvcmQ+PGtleXdvcmQ+U29jaW9lY29ub21pYyBGYWN0b3JzPC9rZXl3b3JkPjwva2V5d29yZHM+
PGRhdGVzPjx5ZWFyPjIwMDg8L3llYXI+PHB1Yi1kYXRlcz48ZGF0ZT5TZXA8L2RhdGU+PC9wdWIt
ZGF0ZXM+PC9kYXRlcz48aXNibj4wMDA3LTEyNTA8L2lzYm4+PGFjY2Vzc2lvbi1udW0+MTg3NTc5
NzM8L2FjY2Vzc2lvbi1udW0+PHVybHM+PHJlbGF0ZWQtdXJscz48dXJsPmh0dHA6Ly93d3cubmNi
aS5ubG0ubmloLmdvdi9wdWJtZWQvMTg3NTc5NzM8L3VybD48dXJsPmh0dHA6Ly9ianAucmNwc3lj
aC5vcmcvY29udGVudC8xOTMvMy8xODUubG9uZzwvdXJsPjwvcmVsYXRlZC11cmxzPjwvdXJscz48
ZWxlY3Ryb25pYy1yZXNvdXJjZS1udW0+MTAuMTE5Mi9ianAuYnAuMTA4LjA1MTkwNDwvZWxlY3Ry
b25pYy1yZXNvdXJjZS1udW0+PGxhbmd1YWdlPmVuZzwvbGFuZ3VhZ2U+PC9yZWNvcmQ+PC9DaXRl
PjxDaXRlPjxBdXRob3I+WmFtbWl0PC9BdXRob3I+PFllYXI+MjAxMzwvWWVhcj48UmVjTnVtPjg8
L1JlY051bT48cmVjb3JkPjxyZWMtbnVtYmVyPjg8L3JlYy1udW1iZXI+PGZvcmVpZ24ta2V5cz48
a2V5IGFwcD0iRU4iIGRiLWlkPSJzcmV0MHNhOXZwdnM1ZmV3enNhNXd6YWhyZHdzeDI5MjBlenoi
IHRpbWVzdGFtcD0iMTQ2ODU4MTcxMyI+ODwva2V5PjwvZm9yZWlnbi1rZXlzPjxyZWYtdHlwZSBu
YW1lPSJKb3VybmFsIEFydGljbGUiPjE3PC9yZWYtdHlwZT48Y29udHJpYnV0b3JzPjxhdXRob3Jz
PjxhdXRob3I+WmFtbWl0LCBTLjwvYXV0aG9yPjxhdXRob3I+S291bmFsaSwgRC48L2F1dGhvcj48
YXV0aG9yPkNhbm5vbiwgTS48L2F1dGhvcj48YXV0aG9yPkRhdmlkLCBBLiBTLjwvYXV0aG9yPjxh
dXRob3I+R3VubmVsbCwgRC48L2F1dGhvcj48YXV0aG9yPkhlcm9uLCBKLjwvYXV0aG9yPjxhdXRo
b3I+Sm9uZXMsIFAuIEIuPC9hdXRob3I+PGF1dGhvcj5MZXdpcywgUy48L2F1dGhvcj48YXV0aG9y
PlN1bGxpdmFuLCBTLjwvYXV0aG9yPjxhdXRob3I+V29sa2UsIEQuPC9hdXRob3I+PGF1dGhvcj5M
ZXdpcywgRy48L2F1dGhvcj48L2F1dGhvcnM+PC9jb250cmlidXRvcnM+PHRpdGxlcz48dGl0bGU+
UHN5Y2hvdGljIGV4cGVyaWVuY2VzIGFuZCBwc3ljaG90aWMgZGlzb3JkZXJzIGF0IGFnZSAxOCBp
biByZWxhdGlvbiB0byBwc3ljaG90aWMgZXhwZXJpZW5jZXMgYXQgYWdlIDEyIGluIGEgbG9uZ2l0
dWRpbmFsIHBvcHVsYXRpb24tYmFzZWQgY29ob3J0IHN0dWR5PC90aXRsZT48c2Vjb25kYXJ5LXRp
dGxlPkFtZXJpY2FuIEpvdXJuYWwgb2YgUHN5Y2hpYXRyeTwvc2Vjb25kYXJ5LXRpdGxlPjxhbHQt
dGl0bGU+QW0gSiBQc3ljaGlhdHJ5PC9hbHQtdGl0bGU+PHNob3J0LXRpdGxlPlBzeWNob3RpYyBl
eHBlcmllbmNlcyBhbmQgcHN5Y2hvdGljIGRpc29yZGVycyBhdCBhZ2UgMTggaW4gcmVsYXRpb24g
dG8gcHN5Y2hvdGljIGV4cGVyaWVuY2VzIGF0IGFnZSAxMiBpbiBhIGxvbmdpdHVkaW5hbCBwb3B1
bGF0aW9uLWJhc2VkIGNvaG9ydCBzdHVkeTwvc2hvcnQtdGl0bGU+PC90aXRsZXM+PHBlcmlvZGlj
YWw+PGZ1bGwtdGl0bGU+QW1lcmljYW4gSm91cm5hbCBvZiBQc3ljaGlhdHJ5PC9mdWxsLXRpdGxl
PjxhYmJyLTE+QW0gSiBQc3ljaGlhdHJ5PC9hYmJyLTE+PC9wZXJpb2RpY2FsPjxhbHQtcGVyaW9k
aWNhbD48ZnVsbC10aXRsZT5BbWVyaWNhbiBKb3VybmFsIG9mIFBzeWNoaWF0cnk8L2Z1bGwtdGl0
bGU+PGFiYnItMT5BbSBKIFBzeWNoaWF0cnk8L2FiYnItMT48L2FsdC1wZXJpb2RpY2FsPjxwYWdl
cz43NDItNTA8L3BhZ2VzPjx2b2x1bWU+MTcwPC92b2x1bWU+PGtleXdvcmRzPjxrZXl3b3JkPkFk
b2xlc2NlbnQ8L2tleXdvcmQ+PGtleXdvcmQ+QWdlIEZhY3RvcnM8L2tleXdvcmQ+PGtleXdvcmQ+
Q2hpbGQ8L2tleXdvcmQ+PGtleXdvcmQ+RmVtYWxlPC9rZXl3b3JkPjxrZXl3b3JkPkh1bWFuczwv
a2V5d29yZD48a2V5d29yZD5JbnRlcnZpZXcsIFBzeWNob2xvZ2ljYWw8L2tleXdvcmQ+PGtleXdv
cmQ+TG9naXN0aWMgTW9kZWxzPC9rZXl3b3JkPjxrZXl3b3JkPkxvbmdpdHVkaW5hbCBTdHVkaWVz
PC9rZXl3b3JkPjxrZXl3b3JkPk1hbGU8L2tleXdvcmQ+PGtleXdvcmQ+UHN5Y2hvdGljIERpc29y
ZGVyczwva2V5d29yZD48a2V5d29yZD5SaXNrIEZhY3RvcnM8L2tleXdvcmQ+PC9rZXl3b3Jkcz48
ZGF0ZXM+PHllYXI+MjAxMzwveWVhcj48cHViLWRhdGVzPjxkYXRlPkp1bDwvZGF0ZT48L3B1Yi1k
YXRlcz48L2RhdGVzPjxpc2JuPjE1MzUtNzIyODwvaXNibj48YWNjZXNzaW9uLW51bT4yMzYzOTk0
ODwvYWNjZXNzaW9uLW51bT48dXJscz48cmVsYXRlZC11cmxzPjx1cmw+aHR0cDovL3d3dy5uY2Jp
Lm5sbS5uaWguZ292L3B1Ym1lZC8yMzYzOTk0ODwvdXJsPjwvcmVsYXRlZC11cmxzPjwvdXJscz48
ZWxlY3Ryb25pYy1yZXNvdXJjZS1udW0+MTAuMTE3Ni9hcHBpLmFqcC4yMDEzLjEyMDYwNzY4PC9l
bGVjdHJvbmljLXJlc291cmNlLW51bT48bGFuZ3VhZ2U+ZW5nPC9sYW5ndWFnZT48L3JlY29yZD48
L0NpdGU+PC9FbmROb3RlPn==
</w:fldData>
        </w:fldChar>
      </w:r>
      <w:r w:rsidR="00A45CE3">
        <w:rPr>
          <w:shd w:val="clear" w:color="auto" w:fill="FFFFFF"/>
        </w:rPr>
        <w:instrText xml:space="preserve"> ADDIN EN.CITE.DATA </w:instrText>
      </w:r>
      <w:r w:rsidR="00A45CE3">
        <w:rPr>
          <w:shd w:val="clear" w:color="auto" w:fill="FFFFFF"/>
        </w:rPr>
      </w:r>
      <w:r w:rsidR="00A45CE3">
        <w:rPr>
          <w:shd w:val="clear" w:color="auto" w:fill="FFFFFF"/>
        </w:rPr>
        <w:fldChar w:fldCharType="end"/>
      </w:r>
      <w:r w:rsidR="00635066" w:rsidRPr="005920FA">
        <w:rPr>
          <w:shd w:val="clear" w:color="auto" w:fill="FFFFFF"/>
        </w:rPr>
      </w:r>
      <w:r w:rsidR="00635066" w:rsidRPr="005920FA">
        <w:rPr>
          <w:shd w:val="clear" w:color="auto" w:fill="FFFFFF"/>
        </w:rPr>
        <w:fldChar w:fldCharType="separate"/>
      </w:r>
      <w:r w:rsidR="00A45CE3" w:rsidRPr="00A45CE3">
        <w:rPr>
          <w:noProof/>
          <w:shd w:val="clear" w:color="auto" w:fill="FFFFFF"/>
          <w:vertAlign w:val="superscript"/>
        </w:rPr>
        <w:t>21,22</w:t>
      </w:r>
      <w:r w:rsidR="00635066" w:rsidRPr="005920FA">
        <w:rPr>
          <w:shd w:val="clear" w:color="auto" w:fill="FFFFFF"/>
        </w:rPr>
        <w:fldChar w:fldCharType="end"/>
      </w:r>
      <w:r w:rsidRPr="005920FA">
        <w:rPr>
          <w:shd w:val="clear" w:color="auto" w:fill="FFFFFF"/>
        </w:rPr>
        <w:t xml:space="preserve"> was used to assess </w:t>
      </w:r>
      <w:r w:rsidR="001A2BCA" w:rsidRPr="005920FA">
        <w:rPr>
          <w:shd w:val="clear" w:color="auto" w:fill="FFFFFF"/>
        </w:rPr>
        <w:t>psychotic</w:t>
      </w:r>
      <w:r w:rsidRPr="005920FA">
        <w:rPr>
          <w:shd w:val="clear" w:color="auto" w:fill="FFFFFF"/>
        </w:rPr>
        <w:t xml:space="preserve"> experiences at ages 1</w:t>
      </w:r>
      <w:r w:rsidR="00BC7897" w:rsidRPr="005920FA">
        <w:rPr>
          <w:shd w:val="clear" w:color="auto" w:fill="FFFFFF"/>
        </w:rPr>
        <w:t>2</w:t>
      </w:r>
      <w:r w:rsidRPr="005920FA">
        <w:rPr>
          <w:shd w:val="clear" w:color="auto" w:fill="FFFFFF"/>
        </w:rPr>
        <w:t xml:space="preserve"> </w:t>
      </w:r>
      <w:r w:rsidR="00BE3CF2" w:rsidRPr="005920FA">
        <w:rPr>
          <w:shd w:val="clear" w:color="auto" w:fill="FFFFFF"/>
        </w:rPr>
        <w:t xml:space="preserve">years </w:t>
      </w:r>
      <w:r w:rsidRPr="005920FA">
        <w:rPr>
          <w:shd w:val="clear" w:color="auto" w:fill="FFFFFF"/>
        </w:rPr>
        <w:t>and 1</w:t>
      </w:r>
      <w:r w:rsidR="00BC7897" w:rsidRPr="005920FA">
        <w:rPr>
          <w:shd w:val="clear" w:color="auto" w:fill="FFFFFF"/>
        </w:rPr>
        <w:t>8</w:t>
      </w:r>
      <w:r w:rsidRPr="005920FA">
        <w:rPr>
          <w:shd w:val="clear" w:color="auto" w:fill="FFFFFF"/>
        </w:rPr>
        <w:t xml:space="preserve"> years. The </w:t>
      </w:r>
      <w:proofErr w:type="spellStart"/>
      <w:r w:rsidRPr="005920FA">
        <w:rPr>
          <w:shd w:val="clear" w:color="auto" w:fill="FFFFFF"/>
        </w:rPr>
        <w:t>PLIKSi</w:t>
      </w:r>
      <w:proofErr w:type="spellEnd"/>
      <w:r w:rsidRPr="005920FA">
        <w:rPr>
          <w:shd w:val="clear" w:color="auto" w:fill="FFFFFF"/>
        </w:rPr>
        <w:t xml:space="preserve"> allows rating of 12 </w:t>
      </w:r>
      <w:r w:rsidR="00D83C2B" w:rsidRPr="005920FA">
        <w:rPr>
          <w:shd w:val="clear" w:color="auto" w:fill="FFFFFF"/>
        </w:rPr>
        <w:t>psychotic</w:t>
      </w:r>
      <w:r w:rsidR="00104765" w:rsidRPr="005920FA">
        <w:rPr>
          <w:shd w:val="clear" w:color="auto" w:fill="FFFFFF"/>
        </w:rPr>
        <w:t xml:space="preserve"> </w:t>
      </w:r>
      <w:r w:rsidRPr="005920FA">
        <w:rPr>
          <w:shd w:val="clear" w:color="auto" w:fill="FFFFFF"/>
        </w:rPr>
        <w:t>experiences including hallucinations, delusions and thought interference.</w:t>
      </w:r>
      <w:r w:rsidR="00A41F8D" w:rsidRPr="005920FA">
        <w:rPr>
          <w:shd w:val="clear" w:color="auto" w:fill="FFFFFF"/>
        </w:rPr>
        <w:t xml:space="preserve"> </w:t>
      </w:r>
    </w:p>
    <w:p w14:paraId="77389B84" w14:textId="24ECA60B" w:rsidR="00BB59A4" w:rsidRPr="005920FA" w:rsidRDefault="0041132D" w:rsidP="0095367A">
      <w:pPr>
        <w:rPr>
          <w:shd w:val="clear" w:color="auto" w:fill="FFFFFF"/>
        </w:rPr>
      </w:pPr>
      <w:r w:rsidRPr="005920FA">
        <w:rPr>
          <w:shd w:val="clear" w:color="auto" w:fill="FFFFFF"/>
        </w:rPr>
        <w:t xml:space="preserve">The primary </w:t>
      </w:r>
      <w:r w:rsidR="007E3314" w:rsidRPr="005920FA">
        <w:rPr>
          <w:shd w:val="clear" w:color="auto" w:fill="FFFFFF"/>
        </w:rPr>
        <w:t>psychotic experience</w:t>
      </w:r>
      <w:r w:rsidRPr="005920FA">
        <w:rPr>
          <w:shd w:val="clear" w:color="auto" w:fill="FFFFFF"/>
        </w:rPr>
        <w:t xml:space="preserve"> measure</w:t>
      </w:r>
      <w:r w:rsidR="003D2300" w:rsidRPr="005920FA">
        <w:rPr>
          <w:shd w:val="clear" w:color="auto" w:fill="FFFFFF"/>
        </w:rPr>
        <w:t xml:space="preserve">s at ages 12 and 18 years were </w:t>
      </w:r>
      <w:r w:rsidRPr="005920FA">
        <w:rPr>
          <w:shd w:val="clear" w:color="auto" w:fill="FFFFFF"/>
        </w:rPr>
        <w:t>b</w:t>
      </w:r>
      <w:r w:rsidR="003D2300" w:rsidRPr="005920FA">
        <w:rPr>
          <w:shd w:val="clear" w:color="auto" w:fill="FFFFFF"/>
        </w:rPr>
        <w:t>inary variables</w:t>
      </w:r>
      <w:r w:rsidR="00D83C2B" w:rsidRPr="005920FA">
        <w:rPr>
          <w:shd w:val="clear" w:color="auto" w:fill="FFFFFF"/>
        </w:rPr>
        <w:t xml:space="preserve"> relating to whether an individual had at least </w:t>
      </w:r>
      <w:r w:rsidR="005A7781" w:rsidRPr="005920FA">
        <w:rPr>
          <w:shd w:val="clear" w:color="auto" w:fill="FFFFFF"/>
        </w:rPr>
        <w:t xml:space="preserve">one </w:t>
      </w:r>
      <w:r w:rsidR="00385EAD" w:rsidRPr="005920FA">
        <w:rPr>
          <w:shd w:val="clear" w:color="auto" w:fill="FFFFFF"/>
        </w:rPr>
        <w:t>definite</w:t>
      </w:r>
      <w:r w:rsidR="00385EAD" w:rsidRPr="005920FA">
        <w:rPr>
          <w:rStyle w:val="CommentReference"/>
        </w:rPr>
        <w:t xml:space="preserve"> </w:t>
      </w:r>
      <w:r w:rsidR="001A2BCA" w:rsidRPr="005920FA">
        <w:rPr>
          <w:shd w:val="clear" w:color="auto" w:fill="FFFFFF"/>
        </w:rPr>
        <w:t>psychotic</w:t>
      </w:r>
      <w:r w:rsidR="00D83C2B" w:rsidRPr="005920FA">
        <w:rPr>
          <w:shd w:val="clear" w:color="auto" w:fill="FFFFFF"/>
        </w:rPr>
        <w:t xml:space="preserve"> experience compared to </w:t>
      </w:r>
      <w:r w:rsidR="00A41F8D" w:rsidRPr="005920FA">
        <w:rPr>
          <w:shd w:val="clear" w:color="auto" w:fill="FFFFFF"/>
        </w:rPr>
        <w:t xml:space="preserve">suspected or </w:t>
      </w:r>
      <w:r w:rsidR="00D83C2B" w:rsidRPr="005920FA">
        <w:rPr>
          <w:shd w:val="clear" w:color="auto" w:fill="FFFFFF"/>
        </w:rPr>
        <w:t xml:space="preserve">no </w:t>
      </w:r>
      <w:r w:rsidR="001A2BCA" w:rsidRPr="005920FA">
        <w:rPr>
          <w:shd w:val="clear" w:color="auto" w:fill="FFFFFF"/>
        </w:rPr>
        <w:t>psychotic</w:t>
      </w:r>
      <w:r w:rsidR="00D83C2B" w:rsidRPr="005920FA">
        <w:rPr>
          <w:shd w:val="clear" w:color="auto" w:fill="FFFFFF"/>
        </w:rPr>
        <w:t xml:space="preserve"> experience</w:t>
      </w:r>
      <w:r w:rsidR="00104765" w:rsidRPr="005920FA">
        <w:rPr>
          <w:shd w:val="clear" w:color="auto" w:fill="FFFFFF"/>
        </w:rPr>
        <w:t>s</w:t>
      </w:r>
      <w:r w:rsidR="003D2300" w:rsidRPr="005920FA">
        <w:rPr>
          <w:shd w:val="clear" w:color="auto" w:fill="FFFFFF"/>
        </w:rPr>
        <w:t xml:space="preserve">. </w:t>
      </w:r>
      <w:r w:rsidR="00A41F8D" w:rsidRPr="005920FA">
        <w:rPr>
          <w:shd w:val="clear" w:color="auto" w:fill="FFFFFF"/>
        </w:rPr>
        <w:t xml:space="preserve">As sensitivity analyses we also </w:t>
      </w:r>
      <w:r w:rsidR="00BB59A4" w:rsidRPr="005920FA">
        <w:rPr>
          <w:shd w:val="clear" w:color="auto" w:fill="FFFFFF"/>
        </w:rPr>
        <w:t>repeated analyses using narrower (</w:t>
      </w:r>
      <w:r w:rsidR="003561F2" w:rsidRPr="005920FA">
        <w:rPr>
          <w:shd w:val="clear" w:color="auto" w:fill="FFFFFF"/>
        </w:rPr>
        <w:t>definite psychotic experiences</w:t>
      </w:r>
      <w:r w:rsidR="00BB59A4" w:rsidRPr="005920FA">
        <w:rPr>
          <w:shd w:val="clear" w:color="auto" w:fill="FFFFFF"/>
        </w:rPr>
        <w:t xml:space="preserve"> versus </w:t>
      </w:r>
      <w:r w:rsidR="003561F2" w:rsidRPr="005920FA">
        <w:rPr>
          <w:shd w:val="clear" w:color="auto" w:fill="FFFFFF"/>
        </w:rPr>
        <w:t>none</w:t>
      </w:r>
      <w:r w:rsidR="005D596D" w:rsidRPr="005920FA">
        <w:rPr>
          <w:shd w:val="clear" w:color="auto" w:fill="FFFFFF"/>
        </w:rPr>
        <w:t xml:space="preserve">; psychotic disorder versus </w:t>
      </w:r>
      <w:r w:rsidR="00143EB0" w:rsidRPr="005920FA">
        <w:rPr>
          <w:shd w:val="clear" w:color="auto" w:fill="FFFFFF"/>
        </w:rPr>
        <w:t>none</w:t>
      </w:r>
      <w:r w:rsidR="00BB59A4" w:rsidRPr="005920FA">
        <w:rPr>
          <w:shd w:val="clear" w:color="auto" w:fill="FFFFFF"/>
        </w:rPr>
        <w:t>) and broader (definite</w:t>
      </w:r>
      <w:r w:rsidR="009264C5" w:rsidRPr="005920FA">
        <w:rPr>
          <w:shd w:val="clear" w:color="auto" w:fill="FFFFFF"/>
        </w:rPr>
        <w:t xml:space="preserve"> or suspected</w:t>
      </w:r>
      <w:r w:rsidR="00BB59A4" w:rsidRPr="005920FA">
        <w:rPr>
          <w:shd w:val="clear" w:color="auto" w:fill="FFFFFF"/>
        </w:rPr>
        <w:t xml:space="preserve"> psychotic experiences versus </w:t>
      </w:r>
      <w:r w:rsidR="003561F2" w:rsidRPr="005920FA">
        <w:rPr>
          <w:shd w:val="clear" w:color="auto" w:fill="FFFFFF"/>
        </w:rPr>
        <w:t>none</w:t>
      </w:r>
      <w:r w:rsidR="00BB59A4" w:rsidRPr="005920FA">
        <w:rPr>
          <w:shd w:val="clear" w:color="auto" w:fill="FFFFFF"/>
        </w:rPr>
        <w:t xml:space="preserve">) cut-offs for defining the </w:t>
      </w:r>
      <w:r w:rsidR="003561F2" w:rsidRPr="005920FA">
        <w:rPr>
          <w:shd w:val="clear" w:color="auto" w:fill="FFFFFF"/>
        </w:rPr>
        <w:t>measure</w:t>
      </w:r>
      <w:r w:rsidR="00B66486">
        <w:rPr>
          <w:shd w:val="clear" w:color="auto" w:fill="FFFFFF"/>
        </w:rPr>
        <w:t xml:space="preserve"> (</w:t>
      </w:r>
      <w:r w:rsidR="00BB59A4" w:rsidRPr="005920FA">
        <w:rPr>
          <w:shd w:val="clear" w:color="auto" w:fill="FFFFFF"/>
        </w:rPr>
        <w:t xml:space="preserve">see </w:t>
      </w:r>
      <w:proofErr w:type="spellStart"/>
      <w:r w:rsidR="00B15A0D">
        <w:rPr>
          <w:shd w:val="clear" w:color="auto" w:fill="FFFFFF"/>
        </w:rPr>
        <w:t>eMethods</w:t>
      </w:r>
      <w:proofErr w:type="spellEnd"/>
      <w:r w:rsidR="00B66486">
        <w:rPr>
          <w:shd w:val="clear" w:color="auto" w:fill="FFFFFF"/>
        </w:rPr>
        <w:t>)</w:t>
      </w:r>
      <w:r w:rsidR="00BB59A4" w:rsidRPr="005920FA">
        <w:rPr>
          <w:shd w:val="clear" w:color="auto" w:fill="FFFFFF"/>
        </w:rPr>
        <w:t>.</w:t>
      </w:r>
    </w:p>
    <w:p w14:paraId="6CB65307" w14:textId="6A3A15DE" w:rsidR="009E1E23" w:rsidRPr="005920FA" w:rsidRDefault="00D96A27" w:rsidP="009E1E23">
      <w:pPr>
        <w:pStyle w:val="Heading3"/>
        <w:rPr>
          <w:shd w:val="clear" w:color="auto" w:fill="FFFFFF"/>
          <w:lang w:val="en-GB"/>
        </w:rPr>
      </w:pPr>
      <w:r w:rsidRPr="005920FA">
        <w:lastRenderedPageBreak/>
        <w:t>Potential confounders</w:t>
      </w:r>
    </w:p>
    <w:p w14:paraId="04B29B5A" w14:textId="074DF887" w:rsidR="00B8399D" w:rsidRPr="005920FA" w:rsidRDefault="00B66486" w:rsidP="009607FE">
      <w:r>
        <w:t>P</w:t>
      </w:r>
      <w:r w:rsidR="00B113DF" w:rsidRPr="005920FA">
        <w:t>otential</w:t>
      </w:r>
      <w:r w:rsidR="00A02600" w:rsidRPr="005920FA">
        <w:t xml:space="preserve"> confounders </w:t>
      </w:r>
      <w:r w:rsidR="00A91929" w:rsidRPr="005920FA">
        <w:t>examined</w:t>
      </w:r>
      <w:r>
        <w:t xml:space="preserve"> included</w:t>
      </w:r>
      <w:r w:rsidR="001B6AAF" w:rsidRPr="005920FA">
        <w:t xml:space="preserve">: sex, family history of schizophrenia </w:t>
      </w:r>
      <w:r w:rsidR="00540CE5">
        <w:t>or depression, family history of</w:t>
      </w:r>
      <w:r w:rsidR="001B6AAF" w:rsidRPr="005920FA">
        <w:t xml:space="preserve"> drug use, maternal</w:t>
      </w:r>
      <w:r w:rsidR="005D596D" w:rsidRPr="005920FA">
        <w:t>/paternal</w:t>
      </w:r>
      <w:r w:rsidR="001B6AAF" w:rsidRPr="005920FA">
        <w:t xml:space="preserve"> smoking during pregnancy, maternal education, maternal/paternal social class</w:t>
      </w:r>
      <w:r w:rsidR="009607FE" w:rsidRPr="005920FA">
        <w:t xml:space="preserve">, IQ </w:t>
      </w:r>
      <w:r w:rsidR="005D596D" w:rsidRPr="005920FA">
        <w:t>(</w:t>
      </w:r>
      <w:r w:rsidR="009607FE" w:rsidRPr="005920FA">
        <w:t>age 8 years</w:t>
      </w:r>
      <w:r w:rsidR="005D596D" w:rsidRPr="005920FA">
        <w:t>)</w:t>
      </w:r>
      <w:r w:rsidR="009607FE" w:rsidRPr="005920FA">
        <w:t xml:space="preserve">, </w:t>
      </w:r>
      <w:r w:rsidR="00AA0921">
        <w:t xml:space="preserve">childhood trauma and </w:t>
      </w:r>
      <w:r w:rsidR="009607FE" w:rsidRPr="005920FA">
        <w:t xml:space="preserve">victimisation </w:t>
      </w:r>
      <w:r w:rsidR="005D596D" w:rsidRPr="005920FA">
        <w:t>(</w:t>
      </w:r>
      <w:r w:rsidR="009607FE" w:rsidRPr="005920FA">
        <w:t>age</w:t>
      </w:r>
      <w:r w:rsidR="00FD4691">
        <w:t>s</w:t>
      </w:r>
      <w:r w:rsidR="009607FE" w:rsidRPr="005920FA">
        <w:t xml:space="preserve"> </w:t>
      </w:r>
      <w:r w:rsidR="00FD4691">
        <w:t>7-9</w:t>
      </w:r>
      <w:r w:rsidR="009607FE" w:rsidRPr="005920FA">
        <w:t xml:space="preserve"> y</w:t>
      </w:r>
      <w:r w:rsidR="001B6AAF" w:rsidRPr="005920FA">
        <w:t>ears</w:t>
      </w:r>
      <w:r w:rsidR="005D596D" w:rsidRPr="005920FA">
        <w:t>)</w:t>
      </w:r>
      <w:r w:rsidR="001B6AAF" w:rsidRPr="005920FA">
        <w:t xml:space="preserve">, </w:t>
      </w:r>
      <w:r w:rsidR="00AC2620" w:rsidRPr="005920FA">
        <w:t>emotional/behavioural problems (</w:t>
      </w:r>
      <w:r w:rsidR="00671D67" w:rsidRPr="005920FA">
        <w:t>Strengths and Difficulties Questionnaire (SDQ) score</w:t>
      </w:r>
      <w:r w:rsidR="001B6AAF" w:rsidRPr="005920FA">
        <w:t xml:space="preserve"> age 9 years</w:t>
      </w:r>
      <w:r w:rsidR="005D596D" w:rsidRPr="005920FA">
        <w:t>)</w:t>
      </w:r>
      <w:r w:rsidR="001336EC">
        <w:t xml:space="preserve">, </w:t>
      </w:r>
      <w:r w:rsidR="00AA0921">
        <w:t xml:space="preserve">and </w:t>
      </w:r>
      <w:r w:rsidR="001336EC">
        <w:t>alcohol use (age 12 years)</w:t>
      </w:r>
      <w:r w:rsidR="001B6AAF" w:rsidRPr="005920FA">
        <w:t>.</w:t>
      </w:r>
      <w:r w:rsidR="00A91929" w:rsidRPr="005920FA">
        <w:t xml:space="preserve"> </w:t>
      </w:r>
      <w:r w:rsidR="00A91929" w:rsidRPr="005920FA">
        <w:rPr>
          <w:shd w:val="clear" w:color="auto" w:fill="FFFFFF"/>
        </w:rPr>
        <w:t xml:space="preserve">For more information see </w:t>
      </w:r>
      <w:proofErr w:type="spellStart"/>
      <w:r w:rsidR="00B15A0D">
        <w:rPr>
          <w:shd w:val="clear" w:color="auto" w:fill="FFFFFF"/>
        </w:rPr>
        <w:t>eMethods</w:t>
      </w:r>
      <w:proofErr w:type="spellEnd"/>
      <w:r w:rsidR="00A91929" w:rsidRPr="005920FA">
        <w:rPr>
          <w:shd w:val="clear" w:color="auto" w:fill="FFFFFF"/>
        </w:rPr>
        <w:t>.</w:t>
      </w:r>
    </w:p>
    <w:p w14:paraId="2AAD8523" w14:textId="77777777" w:rsidR="009E1E23" w:rsidRPr="005920FA" w:rsidRDefault="009E1E23" w:rsidP="009E1E23"/>
    <w:bookmarkEnd w:id="4"/>
    <w:p w14:paraId="3CF1FF0A" w14:textId="21B9A189" w:rsidR="00FB7EF1" w:rsidRPr="005920FA" w:rsidRDefault="00FB7EF1" w:rsidP="00FB7EF1">
      <w:pPr>
        <w:pStyle w:val="Heading2"/>
      </w:pPr>
      <w:r w:rsidRPr="005920FA">
        <w:t>Statistical analysis</w:t>
      </w:r>
    </w:p>
    <w:p w14:paraId="6976D0BF" w14:textId="7EB2B525" w:rsidR="00FB7EF1" w:rsidRPr="005920FA" w:rsidRDefault="00825EC9" w:rsidP="00F17BB8">
      <w:pPr>
        <w:pStyle w:val="Heading3"/>
        <w:rPr>
          <w:lang w:val="en-GB"/>
        </w:rPr>
      </w:pPr>
      <w:r w:rsidRPr="005920FA">
        <w:rPr>
          <w:lang w:val="en-GB"/>
        </w:rPr>
        <w:t xml:space="preserve">Longitudinal </w:t>
      </w:r>
      <w:r w:rsidR="00FB7EF1" w:rsidRPr="005920FA">
        <w:rPr>
          <w:lang w:val="en-GB"/>
        </w:rPr>
        <w:t>Latent class analysis</w:t>
      </w:r>
    </w:p>
    <w:p w14:paraId="1034514C" w14:textId="797327A3" w:rsidR="00BD5F5D" w:rsidRPr="005920FA" w:rsidRDefault="00825EC9" w:rsidP="00BD5F5D">
      <w:r w:rsidRPr="005920FA">
        <w:t>L</w:t>
      </w:r>
      <w:r w:rsidR="00F17991" w:rsidRPr="005920FA">
        <w:t>LCA</w:t>
      </w:r>
      <w:r w:rsidR="008343F7" w:rsidRPr="005920FA">
        <w:t xml:space="preserve"> was used to derive distinct </w:t>
      </w:r>
      <w:r w:rsidR="00946D5E" w:rsidRPr="005920FA">
        <w:t>behaviour</w:t>
      </w:r>
      <w:r w:rsidR="008343F7" w:rsidRPr="005920FA">
        <w:t xml:space="preserve"> patterns in the</w:t>
      </w:r>
      <w:r w:rsidR="00F17991" w:rsidRPr="005920FA">
        <w:t xml:space="preserve"> repeated measures</w:t>
      </w:r>
      <w:r w:rsidR="008343F7" w:rsidRPr="005920FA">
        <w:t xml:space="preserve"> data</w:t>
      </w:r>
      <w:r w:rsidR="00B64C5A" w:rsidRPr="005920FA">
        <w:t xml:space="preserve"> relating to cigarette and/or cannabis use</w:t>
      </w:r>
      <w:r w:rsidR="00485E39" w:rsidRPr="005920FA">
        <w:t xml:space="preserve"> as previously described</w:t>
      </w:r>
      <w:r w:rsidR="00AD39F8">
        <w:t>.</w:t>
      </w:r>
      <w:r w:rsidR="00A51B8F" w:rsidRPr="005920FA">
        <w:fldChar w:fldCharType="begin">
          <w:fldData xml:space="preserve">PEVuZE5vdGU+PENpdGU+PEF1dGhvcj5Ib3dlPC9BdXRob3I+PFllYXI+MjAxNzwvWWVhcj48UmVj
TnVtPjU1PC9SZWNOdW0+PERpc3BsYXlUZXh0PjxzdHlsZSBmYWNlPSJzdXBlcnNjcmlwdCI+MjMs
MjQ8L3N0eWxlPjwvRGlzcGxheVRleHQ+PHJlY29yZD48cmVjLW51bWJlcj41NTwvcmVjLW51bWJl
cj48Zm9yZWlnbi1rZXlzPjxrZXkgYXBwPSJFTiIgZGItaWQ9InNyZXQwc2E5dnB2czVmZXd6c2E1
d3phaHJkd3N4MjkyMGV6eiIgdGltZXN0YW1wPSIxNDk4NDY4ODExIj41NTwva2V5PjwvZm9yZWln
bi1rZXlzPjxyZWYtdHlwZSBuYW1lPSJKb3VybmFsIEFydGljbGUiPjE3PC9yZWYtdHlwZT48Y29u
dHJpYnV0b3JzPjxhdXRob3JzPjxhdXRob3I+SG93ZSwgTC4gSi48L2F1dGhvcj48YXV0aG9yPlRy
ZWxhLUxhcnNlbiwgTC48L2F1dGhvcj48YXV0aG9yPlRheWxvciwgTS48L2F1dGhvcj48YXV0aG9y
Pkhlcm9uLCBKLjwvYXV0aG9yPjxhdXRob3I+TXVuYWbDsiwgTS4gUi48L2F1dGhvcj48YXV0aG9y
PlRheWxvciwgQS4gRS48L2F1dGhvcj48L2F1dGhvcnM+PC9jb250cmlidXRvcnM+PGF1dGgtYWRk
cmVzcz5NUkMgSW50ZWdyYXRpdmUgRXBpZGVtaW9sb2d5IFVuaXQsIFVuaXZlcnNpdHkgb2YgQnJp
c3RvbCwgQnJpc3RvbCwgQlM4IDJCTiwgVUs7IFNjaG9vbCBvZiBTb2NpYWwgYW5kIENvbW11bml0
eSBNZWRpY2luZSwgVW5pdmVyc2l0eSBvZiBCcmlzdG9sLCBCcmlzdG9sLCBVSy4gRWxlY3Ryb25p
YyBhZGRyZXNzOiBsaDE0ODMzQGJyaXN0b2wuYWMudWsuJiN4RDtNdXNjdWxvc2tlbGV0YWwgUmVz
ZWFyY2ggVW5pdCwgVW5pdmVyc2l0eSBvZiBCcmlzdG9sLCBMZWFybmluZyBhbmQgUmVzZWFyY2gg
QnVpbGRpbmcgKExldmVsIDEpLCBTb3V0aG1lYWQgSG9zcGl0YWwsIEJyaXN0b2wsIEJTMTAgNU5C
LCBVSy4mI3hEO01SQyBJbnRlZ3JhdGl2ZSBFcGlkZW1pb2xvZ3kgVW5pdCwgVW5pdmVyc2l0eSBv
ZiBCcmlzdG9sLCBCcmlzdG9sLCBCUzggMkJOLCBVSzsgU2Nob29sIG9mIFNvY2lhbCBhbmQgQ29t
bXVuaXR5IE1lZGljaW5lLCBVbml2ZXJzaXR5IG9mIEJyaXN0b2wsIEJyaXN0b2wsIFVLLiYjeEQ7
U2Nob29sIG9mIFNvY2lhbCBhbmQgQ29tbXVuaXR5IE1lZGljaW5lLCBVbml2ZXJzaXR5IG9mIEJy
aXN0b2wsIEJyaXN0b2wsIFVLLiYjeEQ7TVJDIEludGVncmF0aXZlIEVwaWRlbWlvbG9neSBVbml0
LCBVbml2ZXJzaXR5IG9mIEJyaXN0b2wsIEJyaXN0b2wsIEJTOCAyQk4sIFVLOyBVSyBDZW50cmUg
Zm9yIFRvYmFjY28gYW5kIEFsY29ob2wgU3R1ZGllcywgU2Nob29sIG9mIEV4cGVyaW1lbnRhbCBQ
c3ljaG9sb2d5LCBVbml2ZXJzaXR5IG9mIEJyaXN0b2wsIEJyaXN0b2wsIEJTOCAxVFUsIFVuaXRl
ZCBLaW5nZG9tLjwvYXV0aC1hZGRyZXNzPjx0aXRsZXM+PHRpdGxlPkJvZHkgbWFzcyBpbmRleCwg
Ym9keSBkaXNzYXRpc2ZhY3Rpb24gYW5kIGFkb2xlc2NlbnQgc21va2luZyBpbml0aWF0aW9uPC90
aXRsZT48c2Vjb25kYXJ5LXRpdGxlPkRydWcgYW5kIEFsY29ob2wgRGVwZW5kZW5jZTwvc2Vjb25k
YXJ5LXRpdGxlPjwvdGl0bGVzPjxwZXJpb2RpY2FsPjxmdWxsLXRpdGxlPkRydWcgYW5kIEFsY29o
b2wgRGVwZW5kZW5jZTwvZnVsbC10aXRsZT48L3BlcmlvZGljYWw+PHBhZ2VzPjE0My0xNDk8L3Bh
Z2VzPjx2b2x1bWU+MTc4PC92b2x1bWU+PGtleXdvcmRzPjxrZXl3b3JkPkFsc3BhYzwva2V5d29y
ZD48a2V5d29yZD5Cb2R5IGRpc3NhdGlzZmFjdGlvbjwva2V5d29yZD48a2V5d29yZD5Cb2R5IG1h
c3MgaW5kZXg8L2tleXdvcmQ+PGtleXdvcmQ+TWVuZGVsaWFuIHJhbmRvbWl6YXRpb248L2tleXdv
cmQ+PGtleXdvcmQ+VG9iYWNjbzwva2V5d29yZD48L2tleXdvcmRzPjxkYXRlcz48eWVhcj4yMDE3
PC95ZWFyPjxwdWItZGF0ZXM+PGRhdGU+SnVuIDA4PC9kYXRlPjwvcHViLWRhdGVzPjwvZGF0ZXM+
PGlzYm4+MTg3OS0wMDQ2IChFbGVjdHJvbmljKSYjeEQ7MDM3Ni04NzE2IChMaW5raW5nKTwvaXNi
bj48YWNjZXNzaW9uLW51bT4yODY0NzY4MjwvYWNjZXNzaW9uLW51bT48dXJscz48cmVsYXRlZC11
cmxzPjx1cmw+aHR0cHM6Ly93d3cubmNiaS5ubG0ubmloLmdvdi9wdWJtZWQvMjg2NDc2ODI8L3Vy
bD48L3JlbGF0ZWQtdXJscz48L3VybHM+PGVsZWN0cm9uaWMtcmVzb3VyY2UtbnVtPjEwLjEwMTYv
ai5kcnVnYWxjZGVwLjIwMTcuMDQuMDA4PC9lbGVjdHJvbmljLXJlc291cmNlLW51bT48L3JlY29y
ZD48L0NpdGU+PENpdGU+PEF1dGhvcj5UYXlsb3I8L0F1dGhvcj48WWVhcj4yMDE3PC9ZZWFyPjxS
ZWNOdW0+NTQ8L1JlY051bT48cmVjb3JkPjxyZWMtbnVtYmVyPjU0PC9yZWMtbnVtYmVyPjxmb3Jl
aWduLWtleXM+PGtleSBhcHA9IkVOIiBkYi1pZD0ic3JldDBzYTl2cHZzNWZld3pzYTV3emFocmR3
c3gyOTIwZXp6IiB0aW1lc3RhbXA9IjE0OTg0Njg2NDciPjU0PC9rZXk+PC9mb3JlaWduLWtleXM+
PHJlZi10eXBlIG5hbWU9IkpvdXJuYWwgQXJ0aWNsZSI+MTc8L3JlZi10eXBlPjxjb250cmlidXRv
cnM+PGF1dGhvcnM+PGF1dGhvcj5UYXlsb3IsIE1pY2hlbGxlPC9hdXRob3I+PGF1dGhvcj5Db2xs
aW4sIFNpbW9uIE08L2F1dGhvcj48YXV0aG9yPk11bmFmw7IsIE1hcmN1cyBSPC9hdXRob3I+PGF1
dGhvcj5NYWNMZW9kLCBKb2huPC9hdXRob3I+PGF1dGhvcj5IaWNrbWFuLCBNYXR0aGV3PC9hdXRo
b3I+PGF1dGhvcj5IZXJvbiwgSm9uPC9hdXRob3I+PC9hdXRob3JzPjwvY29udHJpYnV0b3JzPjx0
aXRsZXM+PHRpdGxlPlBhdHRlcm5zIG9mIGNhbm5hYmlzIHVzZSBkdXJpbmcgYWRvbGVzY2VuY2Ug
YW5kIHRoZWlyIGFzc29jaWF0aW9uIHdpdGggaGFybWZ1bCBzdWJzdGFuY2UgdXNlIGJlaGF2aW91
cjogZmluZGluZ3MgZnJvbSBhIFVLIGJpcnRoIGNvaG9ydDwvdGl0bGU+PHNlY29uZGFyeS10aXRs
ZT5Kb3VybmFsIG9mIEVwaWRlbWlvbG9neSBhbmQgQ29tbXVuaXR5IEhlYWx0aDwvc2Vjb25kYXJ5
LXRpdGxlPjwvdGl0bGVzPjxwZXJpb2RpY2FsPjxmdWxsLXRpdGxlPkpvdXJuYWwgb2YgRXBpZGVt
aW9sb2d5IGFuZCBDb21tdW5pdHkgSGVhbHRoPC9mdWxsLXRpdGxlPjwvcGVyaW9kaWNhbD48ZGF0
ZXM+PHllYXI+MjAxNzwveWVhcj48L2RhdGVzPjx1cmxzPjwvdXJscz48ZWxlY3Ryb25pYy1yZXNv
dXJjZS1udW0+MTAuMTEzNi9qZWNoLTIwMTYtMjA4NTAzPC9lbGVjdHJvbmljLXJlc291cmNlLW51
bT48L3JlY29yZD48L0NpdGU+PC9FbmROb3RlPn==
</w:fldData>
        </w:fldChar>
      </w:r>
      <w:r w:rsidR="00A45CE3">
        <w:instrText xml:space="preserve"> ADDIN EN.CITE </w:instrText>
      </w:r>
      <w:r w:rsidR="00A45CE3">
        <w:fldChar w:fldCharType="begin">
          <w:fldData xml:space="preserve">PEVuZE5vdGU+PENpdGU+PEF1dGhvcj5Ib3dlPC9BdXRob3I+PFllYXI+MjAxNzwvWWVhcj48UmVj
TnVtPjU1PC9SZWNOdW0+PERpc3BsYXlUZXh0PjxzdHlsZSBmYWNlPSJzdXBlcnNjcmlwdCI+MjMs
MjQ8L3N0eWxlPjwvRGlzcGxheVRleHQ+PHJlY29yZD48cmVjLW51bWJlcj41NTwvcmVjLW51bWJl
cj48Zm9yZWlnbi1rZXlzPjxrZXkgYXBwPSJFTiIgZGItaWQ9InNyZXQwc2E5dnB2czVmZXd6c2E1
d3phaHJkd3N4MjkyMGV6eiIgdGltZXN0YW1wPSIxNDk4NDY4ODExIj41NTwva2V5PjwvZm9yZWln
bi1rZXlzPjxyZWYtdHlwZSBuYW1lPSJKb3VybmFsIEFydGljbGUiPjE3PC9yZWYtdHlwZT48Y29u
dHJpYnV0b3JzPjxhdXRob3JzPjxhdXRob3I+SG93ZSwgTC4gSi48L2F1dGhvcj48YXV0aG9yPlRy
ZWxhLUxhcnNlbiwgTC48L2F1dGhvcj48YXV0aG9yPlRheWxvciwgTS48L2F1dGhvcj48YXV0aG9y
Pkhlcm9uLCBKLjwvYXV0aG9yPjxhdXRob3I+TXVuYWbDsiwgTS4gUi48L2F1dGhvcj48YXV0aG9y
PlRheWxvciwgQS4gRS48L2F1dGhvcj48L2F1dGhvcnM+PC9jb250cmlidXRvcnM+PGF1dGgtYWRk
cmVzcz5NUkMgSW50ZWdyYXRpdmUgRXBpZGVtaW9sb2d5IFVuaXQsIFVuaXZlcnNpdHkgb2YgQnJp
c3RvbCwgQnJpc3RvbCwgQlM4IDJCTiwgVUs7IFNjaG9vbCBvZiBTb2NpYWwgYW5kIENvbW11bml0
eSBNZWRpY2luZSwgVW5pdmVyc2l0eSBvZiBCcmlzdG9sLCBCcmlzdG9sLCBVSy4gRWxlY3Ryb25p
YyBhZGRyZXNzOiBsaDE0ODMzQGJyaXN0b2wuYWMudWsuJiN4RDtNdXNjdWxvc2tlbGV0YWwgUmVz
ZWFyY2ggVW5pdCwgVW5pdmVyc2l0eSBvZiBCcmlzdG9sLCBMZWFybmluZyBhbmQgUmVzZWFyY2gg
QnVpbGRpbmcgKExldmVsIDEpLCBTb3V0aG1lYWQgSG9zcGl0YWwsIEJyaXN0b2wsIEJTMTAgNU5C
LCBVSy4mI3hEO01SQyBJbnRlZ3JhdGl2ZSBFcGlkZW1pb2xvZ3kgVW5pdCwgVW5pdmVyc2l0eSBv
ZiBCcmlzdG9sLCBCcmlzdG9sLCBCUzggMkJOLCBVSzsgU2Nob29sIG9mIFNvY2lhbCBhbmQgQ29t
bXVuaXR5IE1lZGljaW5lLCBVbml2ZXJzaXR5IG9mIEJyaXN0b2wsIEJyaXN0b2wsIFVLLiYjeEQ7
U2Nob29sIG9mIFNvY2lhbCBhbmQgQ29tbXVuaXR5IE1lZGljaW5lLCBVbml2ZXJzaXR5IG9mIEJy
aXN0b2wsIEJyaXN0b2wsIFVLLiYjeEQ7TVJDIEludGVncmF0aXZlIEVwaWRlbWlvbG9neSBVbml0
LCBVbml2ZXJzaXR5IG9mIEJyaXN0b2wsIEJyaXN0b2wsIEJTOCAyQk4sIFVLOyBVSyBDZW50cmUg
Zm9yIFRvYmFjY28gYW5kIEFsY29ob2wgU3R1ZGllcywgU2Nob29sIG9mIEV4cGVyaW1lbnRhbCBQ
c3ljaG9sb2d5LCBVbml2ZXJzaXR5IG9mIEJyaXN0b2wsIEJyaXN0b2wsIEJTOCAxVFUsIFVuaXRl
ZCBLaW5nZG9tLjwvYXV0aC1hZGRyZXNzPjx0aXRsZXM+PHRpdGxlPkJvZHkgbWFzcyBpbmRleCwg
Ym9keSBkaXNzYXRpc2ZhY3Rpb24gYW5kIGFkb2xlc2NlbnQgc21va2luZyBpbml0aWF0aW9uPC90
aXRsZT48c2Vjb25kYXJ5LXRpdGxlPkRydWcgYW5kIEFsY29ob2wgRGVwZW5kZW5jZTwvc2Vjb25k
YXJ5LXRpdGxlPjwvdGl0bGVzPjxwZXJpb2RpY2FsPjxmdWxsLXRpdGxlPkRydWcgYW5kIEFsY29o
b2wgRGVwZW5kZW5jZTwvZnVsbC10aXRsZT48L3BlcmlvZGljYWw+PHBhZ2VzPjE0My0xNDk8L3Bh
Z2VzPjx2b2x1bWU+MTc4PC92b2x1bWU+PGtleXdvcmRzPjxrZXl3b3JkPkFsc3BhYzwva2V5d29y
ZD48a2V5d29yZD5Cb2R5IGRpc3NhdGlzZmFjdGlvbjwva2V5d29yZD48a2V5d29yZD5Cb2R5IG1h
c3MgaW5kZXg8L2tleXdvcmQ+PGtleXdvcmQ+TWVuZGVsaWFuIHJhbmRvbWl6YXRpb248L2tleXdv
cmQ+PGtleXdvcmQ+VG9iYWNjbzwva2V5d29yZD48L2tleXdvcmRzPjxkYXRlcz48eWVhcj4yMDE3
PC95ZWFyPjxwdWItZGF0ZXM+PGRhdGU+SnVuIDA4PC9kYXRlPjwvcHViLWRhdGVzPjwvZGF0ZXM+
PGlzYm4+MTg3OS0wMDQ2IChFbGVjdHJvbmljKSYjeEQ7MDM3Ni04NzE2IChMaW5raW5nKTwvaXNi
bj48YWNjZXNzaW9uLW51bT4yODY0NzY4MjwvYWNjZXNzaW9uLW51bT48dXJscz48cmVsYXRlZC11
cmxzPjx1cmw+aHR0cHM6Ly93d3cubmNiaS5ubG0ubmloLmdvdi9wdWJtZWQvMjg2NDc2ODI8L3Vy
bD48L3JlbGF0ZWQtdXJscz48L3VybHM+PGVsZWN0cm9uaWMtcmVzb3VyY2UtbnVtPjEwLjEwMTYv
ai5kcnVnYWxjZGVwLjIwMTcuMDQuMDA4PC9lbGVjdHJvbmljLXJlc291cmNlLW51bT48L3JlY29y
ZD48L0NpdGU+PENpdGU+PEF1dGhvcj5UYXlsb3I8L0F1dGhvcj48WWVhcj4yMDE3PC9ZZWFyPjxS
ZWNOdW0+NTQ8L1JlY051bT48cmVjb3JkPjxyZWMtbnVtYmVyPjU0PC9yZWMtbnVtYmVyPjxmb3Jl
aWduLWtleXM+PGtleSBhcHA9IkVOIiBkYi1pZD0ic3JldDBzYTl2cHZzNWZld3pzYTV3emFocmR3
c3gyOTIwZXp6IiB0aW1lc3RhbXA9IjE0OTg0Njg2NDciPjU0PC9rZXk+PC9mb3JlaWduLWtleXM+
PHJlZi10eXBlIG5hbWU9IkpvdXJuYWwgQXJ0aWNsZSI+MTc8L3JlZi10eXBlPjxjb250cmlidXRv
cnM+PGF1dGhvcnM+PGF1dGhvcj5UYXlsb3IsIE1pY2hlbGxlPC9hdXRob3I+PGF1dGhvcj5Db2xs
aW4sIFNpbW9uIE08L2F1dGhvcj48YXV0aG9yPk11bmFmw7IsIE1hcmN1cyBSPC9hdXRob3I+PGF1
dGhvcj5NYWNMZW9kLCBKb2huPC9hdXRob3I+PGF1dGhvcj5IaWNrbWFuLCBNYXR0aGV3PC9hdXRo
b3I+PGF1dGhvcj5IZXJvbiwgSm9uPC9hdXRob3I+PC9hdXRob3JzPjwvY29udHJpYnV0b3JzPjx0
aXRsZXM+PHRpdGxlPlBhdHRlcm5zIG9mIGNhbm5hYmlzIHVzZSBkdXJpbmcgYWRvbGVzY2VuY2Ug
YW5kIHRoZWlyIGFzc29jaWF0aW9uIHdpdGggaGFybWZ1bCBzdWJzdGFuY2UgdXNlIGJlaGF2aW91
cjogZmluZGluZ3MgZnJvbSBhIFVLIGJpcnRoIGNvaG9ydDwvdGl0bGU+PHNlY29uZGFyeS10aXRs
ZT5Kb3VybmFsIG9mIEVwaWRlbWlvbG9neSBhbmQgQ29tbXVuaXR5IEhlYWx0aDwvc2Vjb25kYXJ5
LXRpdGxlPjwvdGl0bGVzPjxwZXJpb2RpY2FsPjxmdWxsLXRpdGxlPkpvdXJuYWwgb2YgRXBpZGVt
aW9sb2d5IGFuZCBDb21tdW5pdHkgSGVhbHRoPC9mdWxsLXRpdGxlPjwvcGVyaW9kaWNhbD48ZGF0
ZXM+PHllYXI+MjAxNzwveWVhcj48L2RhdGVzPjx1cmxzPjwvdXJscz48ZWxlY3Ryb25pYy1yZXNv
dXJjZS1udW0+MTAuMTEzNi9qZWNoLTIwMTYtMjA4NTAzPC9lbGVjdHJvbmljLXJlc291cmNlLW51
bT48L3JlY29yZD48L0NpdGU+PC9FbmROb3RlPn==
</w:fldData>
        </w:fldChar>
      </w:r>
      <w:r w:rsidR="00A45CE3">
        <w:instrText xml:space="preserve"> ADDIN EN.CITE.DATA </w:instrText>
      </w:r>
      <w:r w:rsidR="00A45CE3">
        <w:fldChar w:fldCharType="end"/>
      </w:r>
      <w:r w:rsidR="00A51B8F" w:rsidRPr="005920FA">
        <w:fldChar w:fldCharType="separate"/>
      </w:r>
      <w:r w:rsidR="00A45CE3" w:rsidRPr="00A45CE3">
        <w:rPr>
          <w:noProof/>
          <w:vertAlign w:val="superscript"/>
        </w:rPr>
        <w:t>23,24</w:t>
      </w:r>
      <w:r w:rsidR="00A51B8F" w:rsidRPr="005920FA">
        <w:fldChar w:fldCharType="end"/>
      </w:r>
      <w:r w:rsidR="005B7D2D" w:rsidRPr="005920FA">
        <w:t xml:space="preserve"> </w:t>
      </w:r>
      <w:r w:rsidR="003455AA" w:rsidRPr="005920FA">
        <w:t xml:space="preserve">The aim of </w:t>
      </w:r>
      <w:r w:rsidR="00241D1C">
        <w:t>L</w:t>
      </w:r>
      <w:r w:rsidR="003455AA" w:rsidRPr="005920FA">
        <w:t xml:space="preserve">LCA is to identify </w:t>
      </w:r>
      <w:r w:rsidR="001335CD" w:rsidRPr="005920FA">
        <w:t>the number</w:t>
      </w:r>
      <w:r w:rsidR="003455AA" w:rsidRPr="005920FA">
        <w:t xml:space="preserve"> latent classes that adequately explain </w:t>
      </w:r>
      <w:r w:rsidR="00372324" w:rsidRPr="005920FA">
        <w:t>the relationship</w:t>
      </w:r>
      <w:r w:rsidR="00352274" w:rsidRPr="005920FA">
        <w:t xml:space="preserve"> between the observed variables</w:t>
      </w:r>
      <w:r w:rsidR="00372324" w:rsidRPr="005920FA">
        <w:t xml:space="preserve">. </w:t>
      </w:r>
      <w:r w:rsidR="005B7D2D" w:rsidRPr="005920FA">
        <w:t xml:space="preserve">Individuals were included in the analysis if they had data present for </w:t>
      </w:r>
      <w:proofErr w:type="gramStart"/>
      <w:r w:rsidR="00902C2C" w:rsidRPr="005920FA">
        <w:t xml:space="preserve">3 </w:t>
      </w:r>
      <w:r w:rsidR="005B7D2D" w:rsidRPr="005920FA">
        <w:t>or more time</w:t>
      </w:r>
      <w:proofErr w:type="gramEnd"/>
      <w:r w:rsidR="005B7D2D" w:rsidRPr="005920FA">
        <w:t xml:space="preserve"> points. </w:t>
      </w:r>
      <w:r w:rsidR="00372324" w:rsidRPr="005920FA">
        <w:t xml:space="preserve">Starting with one class, additional classes </w:t>
      </w:r>
      <w:r w:rsidR="005B7D2D" w:rsidRPr="005920FA">
        <w:t>wer</w:t>
      </w:r>
      <w:r w:rsidR="00372324" w:rsidRPr="005920FA">
        <w:t xml:space="preserve">e </w:t>
      </w:r>
      <w:proofErr w:type="gramStart"/>
      <w:r w:rsidR="00372324" w:rsidRPr="005920FA">
        <w:t>added</w:t>
      </w:r>
      <w:proofErr w:type="gramEnd"/>
      <w:r w:rsidR="00372324" w:rsidRPr="005920FA">
        <w:t xml:space="preserve"> and the model fit assessed until the optimal number of classes </w:t>
      </w:r>
      <w:r w:rsidR="005B7D2D" w:rsidRPr="005920FA">
        <w:t>wa</w:t>
      </w:r>
      <w:r w:rsidR="00372324" w:rsidRPr="005920FA">
        <w:t xml:space="preserve">s achieved. </w:t>
      </w:r>
      <w:r w:rsidR="001D4B4E" w:rsidRPr="005920FA">
        <w:t>Model fit was assessed using the following parameters: proportion of individuals in each class, sample size adjusted Bayesian Information Criterion (SSABIC</w:t>
      </w:r>
      <w:r w:rsidR="00A24DB7" w:rsidRPr="005920FA">
        <w:t>) and</w:t>
      </w:r>
      <w:r w:rsidR="001D4B4E" w:rsidRPr="005920FA">
        <w:t xml:space="preserve"> Lo-</w:t>
      </w:r>
      <w:proofErr w:type="spellStart"/>
      <w:r w:rsidR="001D4B4E" w:rsidRPr="005920FA">
        <w:t>Mendell</w:t>
      </w:r>
      <w:proofErr w:type="spellEnd"/>
      <w:r w:rsidR="001D4B4E" w:rsidRPr="005920FA">
        <w:t>-Rubin likelihood ratio test (LMR-LRT</w:t>
      </w:r>
      <w:r w:rsidR="00A24DB7" w:rsidRPr="005920FA">
        <w:t>)</w:t>
      </w:r>
      <w:r w:rsidR="001D4B4E" w:rsidRPr="005920FA">
        <w:t xml:space="preserve">. </w:t>
      </w:r>
      <w:r w:rsidR="001A0AD4" w:rsidRPr="005920FA">
        <w:t xml:space="preserve">LLCA was performed using </w:t>
      </w:r>
      <w:proofErr w:type="spellStart"/>
      <w:r w:rsidR="001A0AD4" w:rsidRPr="005920FA">
        <w:t>MPlus</w:t>
      </w:r>
      <w:proofErr w:type="spellEnd"/>
      <w:r w:rsidR="001A0AD4" w:rsidRPr="005920FA">
        <w:t xml:space="preserve"> version 7</w:t>
      </w:r>
      <w:r w:rsidR="00670502">
        <w:t>.</w:t>
      </w:r>
      <w:r w:rsidR="001A0AD4" w:rsidRPr="005920FA">
        <w:t>31</w:t>
      </w:r>
      <w:r w:rsidR="00D22FB5">
        <w:t>.</w:t>
      </w:r>
      <w:r w:rsidR="00635066" w:rsidRPr="005920FA">
        <w:fldChar w:fldCharType="begin"/>
      </w:r>
      <w:r w:rsidR="00A45CE3">
        <w:instrText xml:space="preserve"> ADDIN EN.CITE &lt;EndNote&gt;&lt;Cite&gt;&lt;Author&gt;Muthén&lt;/Author&gt;&lt;Year&gt;2015&lt;/Year&gt;&lt;RecNum&gt;2&lt;/RecNum&gt;&lt;DisplayText&gt;&lt;style face="superscript"&gt;25&lt;/style&gt;&lt;/DisplayText&gt;&lt;record&gt;&lt;rec-number&gt;2&lt;/rec-number&gt;&lt;foreign-keys&gt;&lt;key app="EN" db-id="sret0sa9vpvs5fewzsa5wzahrdwsx2920ezz" timestamp="1468428760"&gt;2&lt;/key&gt;&lt;/foreign-keys&gt;&lt;ref-type name="Web Page"&gt;12&lt;/ref-type&gt;&lt;contributors&gt;&lt;authors&gt;&lt;author&gt;Muthén, Linda K.&lt;/author&gt;&lt;author&gt;Muthén, Bengt O.&lt;/author&gt;&lt;/authors&gt;&lt;/contributors&gt;&lt;titles&gt;&lt;title&gt;MPlus user&amp;apos;s guide&lt;/title&gt;&lt;/titles&gt;&lt;volume&gt;2016&lt;/volume&gt;&lt;number&gt;13th July&lt;/number&gt;&lt;dates&gt;&lt;year&gt;2015&lt;/year&gt;&lt;/dates&gt;&lt;urls&gt;&lt;related-urls&gt;&lt;url&gt;https://www.statmodel.com/html_ug.shtml&lt;/url&gt;&lt;/related-urls&gt;&lt;/urls&gt;&lt;/record&gt;&lt;/Cite&gt;&lt;/EndNote&gt;</w:instrText>
      </w:r>
      <w:r w:rsidR="00635066" w:rsidRPr="005920FA">
        <w:fldChar w:fldCharType="separate"/>
      </w:r>
      <w:r w:rsidR="00A45CE3" w:rsidRPr="00A45CE3">
        <w:rPr>
          <w:noProof/>
          <w:vertAlign w:val="superscript"/>
        </w:rPr>
        <w:t>25</w:t>
      </w:r>
      <w:r w:rsidR="00635066" w:rsidRPr="005920FA">
        <w:fldChar w:fldCharType="end"/>
      </w:r>
    </w:p>
    <w:p w14:paraId="0E331046" w14:textId="6D450152" w:rsidR="00FB7EF1" w:rsidRPr="005920FA" w:rsidRDefault="00FB7EF1" w:rsidP="00FB7EF1">
      <w:pPr>
        <w:pStyle w:val="Heading3"/>
        <w:rPr>
          <w:lang w:val="en-GB"/>
        </w:rPr>
      </w:pPr>
      <w:r w:rsidRPr="005920FA">
        <w:rPr>
          <w:lang w:val="en-GB"/>
        </w:rPr>
        <w:t>Association analys</w:t>
      </w:r>
      <w:r w:rsidR="00F91B84" w:rsidRPr="005920FA">
        <w:rPr>
          <w:lang w:val="en-GB"/>
        </w:rPr>
        <w:t>e</w:t>
      </w:r>
      <w:r w:rsidRPr="005920FA">
        <w:rPr>
          <w:lang w:val="en-GB"/>
        </w:rPr>
        <w:t>s</w:t>
      </w:r>
    </w:p>
    <w:p w14:paraId="521687C8" w14:textId="7BB0EE4A" w:rsidR="0045028F" w:rsidRPr="005920FA" w:rsidRDefault="005D5F0D" w:rsidP="0045028F">
      <w:pPr>
        <w:pStyle w:val="Heading4"/>
      </w:pPr>
      <w:r>
        <w:t>Psychotic experiences as exposure</w:t>
      </w:r>
    </w:p>
    <w:p w14:paraId="2665B509" w14:textId="352A8D74" w:rsidR="0045028F" w:rsidRPr="005920FA" w:rsidRDefault="0045028F" w:rsidP="0045028F">
      <w:r w:rsidRPr="005920FA">
        <w:t xml:space="preserve">Multinomial regression </w:t>
      </w:r>
      <w:r w:rsidR="00C67A4F" w:rsidRPr="005920FA">
        <w:t>was used t</w:t>
      </w:r>
      <w:r w:rsidR="00A565C4" w:rsidRPr="005920FA">
        <w:t>o assess whether</w:t>
      </w:r>
      <w:r w:rsidR="00C67A4F" w:rsidRPr="005920FA">
        <w:t xml:space="preserve"> psychotic experiences at age 12 years </w:t>
      </w:r>
      <w:r w:rsidR="005D5F0D">
        <w:t>were associated with subsequent</w:t>
      </w:r>
      <w:r w:rsidR="005D5F0D" w:rsidRPr="005920FA">
        <w:t xml:space="preserve"> </w:t>
      </w:r>
      <w:r w:rsidR="00C67A4F" w:rsidRPr="005920FA">
        <w:t>latent class membership</w:t>
      </w:r>
      <w:r w:rsidR="00600AC2">
        <w:t xml:space="preserve">, before and </w:t>
      </w:r>
      <w:r w:rsidR="00600AC2" w:rsidRPr="005920FA">
        <w:t>after adjustment for potential confounders</w:t>
      </w:r>
      <w:r w:rsidR="00600AC2">
        <w:t xml:space="preserve">, </w:t>
      </w:r>
      <w:r w:rsidRPr="005920FA">
        <w:t xml:space="preserve">using a </w:t>
      </w:r>
      <w:r w:rsidR="00671D67" w:rsidRPr="005920FA">
        <w:t xml:space="preserve">manual </w:t>
      </w:r>
      <w:r w:rsidRPr="005920FA">
        <w:t>implementation of the bias-adjusted t</w:t>
      </w:r>
      <w:r w:rsidR="00036748">
        <w:t>hree-step method (see</w:t>
      </w:r>
      <w:r w:rsidR="00B15A0D" w:rsidRPr="005920FA">
        <w:rPr>
          <w:shd w:val="clear" w:color="auto" w:fill="FFFFFF"/>
        </w:rPr>
        <w:t xml:space="preserve"> </w:t>
      </w:r>
      <w:proofErr w:type="spellStart"/>
      <w:r w:rsidR="00B15A0D">
        <w:rPr>
          <w:shd w:val="clear" w:color="auto" w:fill="FFFFFF"/>
        </w:rPr>
        <w:t>eMethods</w:t>
      </w:r>
      <w:proofErr w:type="spellEnd"/>
      <w:r w:rsidR="00036748">
        <w:t xml:space="preserve"> </w:t>
      </w:r>
      <w:r w:rsidR="00B15A0D">
        <w:t xml:space="preserve">and </w:t>
      </w:r>
      <w:r w:rsidR="00036748">
        <w:t>Heron et al. 2015</w:t>
      </w:r>
      <w:r w:rsidR="00635066" w:rsidRPr="005920FA">
        <w:fldChar w:fldCharType="begin"/>
      </w:r>
      <w:r w:rsidR="00A45CE3">
        <w:instrText xml:space="preserve"> ADDIN EN.CITE &lt;EndNote&gt;&lt;Cite&gt;&lt;Author&gt;Heron&lt;/Author&gt;&lt;Year&gt;2015&lt;/Year&gt;&lt;RecNum&gt;17&lt;/RecNum&gt;&lt;DisplayText&gt;&lt;style face="superscript"&gt;26&lt;/style&gt;&lt;/DisplayText&gt;&lt;record&gt;&lt;rec-number&gt;17&lt;/rec-number&gt;&lt;foreign-keys&gt;&lt;key app="EN" db-id="sret0sa9vpvs5fewzsa5wzahrdwsx2920ezz" timestamp="1468593829"&gt;17&lt;/key&gt;&lt;/foreign-keys&gt;&lt;ref-type name="Journal Article"&gt;17&lt;/ref-type&gt;&lt;contributors&gt;&lt;authors&gt;&lt;author&gt;Heron, Jon E&lt;/author&gt;&lt;author&gt;Croudace, Tim J&lt;/author&gt;&lt;author&gt;Barker, Edward D&lt;/author&gt;&lt;author&gt;Tilling, Kate&lt;/author&gt;&lt;/authors&gt;&lt;/contributors&gt;&lt;titles&gt;&lt;title&gt;A comparison of approaches for assessing covariate effects in latent class analysis&lt;/title&gt;&lt;secondary-title&gt;Longitudinal and Life Course Studies&lt;/secondary-title&gt;&lt;short-title&gt;A comparison of approaches for assessing covariate effects in latent class analysis&lt;/short-title&gt;&lt;/titles&gt;&lt;periodical&gt;&lt;full-title&gt;Longitudinal and Life Course Studies&lt;/full-title&gt;&lt;/periodical&gt;&lt;pages&gt;15&lt;/pages&gt;&lt;volume&gt;6&lt;/volume&gt;&lt;number&gt;4&lt;/number&gt;&lt;edition&gt;2015-10-29&lt;/edition&gt;&lt;section&gt;420&lt;/section&gt;&lt;keywords&gt;&lt;keyword&gt;ALSPAC, latent class analysis, trajectories, bias, three-step&lt;/keyword&gt;&lt;/keywords&gt;&lt;dates&gt;&lt;year&gt;2015&lt;/year&gt;&lt;pub-dates&gt;&lt;date&gt;2015-09-28&lt;/date&gt;&lt;/pub-dates&gt;&lt;/dates&gt;&lt;isbn&gt;1757-9597&lt;/isbn&gt;&lt;work-type&gt;ALSPAC, latent class analysis, trajectories, bias, three-step&lt;/work-type&gt;&lt;urls&gt;&lt;related-urls&gt;&lt;url&gt;http://www.llcsjournal.org/index.php/llcs/article/view/322&lt;/url&gt;&lt;url&gt;http://www.llcsjournal.org/index.php/llcs/article/download/322/429&lt;/url&gt;&lt;/related-urls&gt;&lt;/urls&gt;&lt;electronic-resource-num&gt;10.14301/llcs.v6i4.322&lt;/electronic-resource-num&gt;&lt;/record&gt;&lt;/Cite&gt;&lt;/EndNote&gt;</w:instrText>
      </w:r>
      <w:r w:rsidR="00635066" w:rsidRPr="005920FA">
        <w:fldChar w:fldCharType="separate"/>
      </w:r>
      <w:r w:rsidR="00A45CE3" w:rsidRPr="00A45CE3">
        <w:rPr>
          <w:noProof/>
          <w:vertAlign w:val="superscript"/>
        </w:rPr>
        <w:t>26</w:t>
      </w:r>
      <w:r w:rsidR="00635066" w:rsidRPr="005920FA">
        <w:fldChar w:fldCharType="end"/>
      </w:r>
      <w:r w:rsidRPr="005920FA">
        <w:t xml:space="preserve"> </w:t>
      </w:r>
      <w:r w:rsidR="004A0745" w:rsidRPr="005920FA">
        <w:t>for more detail</w:t>
      </w:r>
      <w:r w:rsidRPr="005920FA">
        <w:t xml:space="preserve">). </w:t>
      </w:r>
    </w:p>
    <w:p w14:paraId="26DEF48F" w14:textId="4E93E5CB" w:rsidR="0045028F" w:rsidRPr="005920FA" w:rsidRDefault="004A0745" w:rsidP="0045028F">
      <w:r>
        <w:t>A</w:t>
      </w:r>
      <w:r w:rsidR="0045028F" w:rsidRPr="005920FA">
        <w:t xml:space="preserve">nalyses were also conducted on a restricted sample </w:t>
      </w:r>
      <w:r w:rsidR="00A33933" w:rsidRPr="005920FA">
        <w:t>omitting 455</w:t>
      </w:r>
      <w:r w:rsidR="0045028F" w:rsidRPr="005920FA">
        <w:t xml:space="preserve"> individuals </w:t>
      </w:r>
      <w:r w:rsidR="00FC6AF6" w:rsidRPr="005920FA">
        <w:t xml:space="preserve">who </w:t>
      </w:r>
      <w:r w:rsidR="00A33933" w:rsidRPr="005920FA">
        <w:t>used</w:t>
      </w:r>
      <w:r w:rsidR="00FC6AF6" w:rsidRPr="005920FA">
        <w:t xml:space="preserve"> cannabis or cigarettes at age 12 years.</w:t>
      </w:r>
    </w:p>
    <w:p w14:paraId="2856CE14" w14:textId="1AE37BE8" w:rsidR="0045028F" w:rsidRPr="005920FA" w:rsidRDefault="005D5F0D" w:rsidP="0045028F">
      <w:pPr>
        <w:pStyle w:val="Heading4"/>
      </w:pPr>
      <w:r>
        <w:lastRenderedPageBreak/>
        <w:t>Psychotic experiences as</w:t>
      </w:r>
      <w:r w:rsidRPr="005920FA">
        <w:t xml:space="preserve"> </w:t>
      </w:r>
      <w:r w:rsidR="0045028F" w:rsidRPr="005920FA">
        <w:t>outcome</w:t>
      </w:r>
    </w:p>
    <w:p w14:paraId="56360D62" w14:textId="410FFAED" w:rsidR="00113F7C" w:rsidRPr="005920FA" w:rsidRDefault="0045028F" w:rsidP="00113F7C">
      <w:r w:rsidRPr="005920FA">
        <w:t xml:space="preserve">Logistic regression was used to assess whether </w:t>
      </w:r>
      <w:r w:rsidR="00A565C4" w:rsidRPr="005920FA">
        <w:t xml:space="preserve">latent class membership </w:t>
      </w:r>
      <w:r w:rsidR="00434250">
        <w:t xml:space="preserve">was </w:t>
      </w:r>
      <w:r w:rsidR="005D5F0D">
        <w:t>associated with subsequent</w:t>
      </w:r>
      <w:r w:rsidR="005D5F0D" w:rsidRPr="005920FA">
        <w:t xml:space="preserve"> </w:t>
      </w:r>
      <w:r w:rsidR="001A2BCA" w:rsidRPr="005920FA">
        <w:t>psychotic</w:t>
      </w:r>
      <w:r w:rsidR="005C0CB7" w:rsidRPr="005920FA">
        <w:t xml:space="preserve"> experiences at </w:t>
      </w:r>
      <w:r w:rsidR="00536A87" w:rsidRPr="005920FA">
        <w:t>age 18 years</w:t>
      </w:r>
      <w:r w:rsidR="00600AC2">
        <w:t xml:space="preserve">, </w:t>
      </w:r>
      <w:r w:rsidR="00600AC2" w:rsidRPr="005920FA">
        <w:t xml:space="preserve">before and after adjustment for potential </w:t>
      </w:r>
      <w:r w:rsidR="00600AC2" w:rsidRPr="00FA7C75">
        <w:t>confounders</w:t>
      </w:r>
      <w:r w:rsidR="00C67A4F" w:rsidRPr="005920FA">
        <w:t xml:space="preserve">. </w:t>
      </w:r>
      <w:r w:rsidR="00600AC2">
        <w:t>F</w:t>
      </w:r>
      <w:r w:rsidR="00FC6AF6" w:rsidRPr="005920FA">
        <w:t xml:space="preserve">or </w:t>
      </w:r>
      <w:r w:rsidR="004A0745">
        <w:t>these</w:t>
      </w:r>
      <w:r w:rsidR="00FC6AF6" w:rsidRPr="005920FA">
        <w:t xml:space="preserve"> analyses derivation of classes was restricted</w:t>
      </w:r>
      <w:r w:rsidR="00113F7C" w:rsidRPr="005920FA">
        <w:t xml:space="preserve"> to data from the first to fourth time point (approximate age</w:t>
      </w:r>
      <w:r w:rsidR="00600AC2">
        <w:t>s</w:t>
      </w:r>
      <w:r w:rsidR="00113F7C" w:rsidRPr="005920FA">
        <w:t xml:space="preserve"> 14 to 17 years). </w:t>
      </w:r>
      <w:r w:rsidR="005D5F0D">
        <w:t xml:space="preserve">Otherwise the method used to derive classes was as described above. Restricting data to four time-points </w:t>
      </w:r>
      <w:r w:rsidR="00113F7C" w:rsidRPr="005920FA">
        <w:t>had minimal impact on latent class structure</w:t>
      </w:r>
      <w:r w:rsidR="00432751" w:rsidRPr="005920FA">
        <w:t xml:space="preserve"> and proportions</w:t>
      </w:r>
      <w:r w:rsidR="00113F7C" w:rsidRPr="005920FA">
        <w:t xml:space="preserve"> (</w:t>
      </w:r>
      <w:r w:rsidR="00B15A0D">
        <w:t>eFigure</w:t>
      </w:r>
      <w:r w:rsidR="00105C04">
        <w:t>-</w:t>
      </w:r>
      <w:r w:rsidR="00113F7C" w:rsidRPr="005920FA">
        <w:t>1</w:t>
      </w:r>
      <w:r w:rsidR="00432751" w:rsidRPr="005920FA">
        <w:t xml:space="preserve"> </w:t>
      </w:r>
      <w:r w:rsidR="00745B8E" w:rsidRPr="005920FA">
        <w:t xml:space="preserve">and </w:t>
      </w:r>
      <w:r w:rsidR="00B15A0D">
        <w:t>e</w:t>
      </w:r>
      <w:r w:rsidR="00113F7C" w:rsidRPr="005920FA">
        <w:t>Table</w:t>
      </w:r>
      <w:r w:rsidR="00105C04">
        <w:t>-</w:t>
      </w:r>
      <w:r w:rsidR="00301B0C">
        <w:t>2</w:t>
      </w:r>
      <w:r w:rsidR="00113F7C" w:rsidRPr="005920FA">
        <w:t>).</w:t>
      </w:r>
    </w:p>
    <w:p w14:paraId="3D211EB1" w14:textId="1D1A345C" w:rsidR="00E61CDE" w:rsidRDefault="00600AC2" w:rsidP="00E61CDE">
      <w:r>
        <w:t>A</w:t>
      </w:r>
      <w:r w:rsidR="00E61CDE" w:rsidRPr="005920FA">
        <w:t>nalyses were also conducted on a restricted sample omitting 149 individuals with definite psychotic experiences at age 12 years.</w:t>
      </w:r>
    </w:p>
    <w:p w14:paraId="2C0D5568" w14:textId="4FCCFFCC" w:rsidR="006F47DD" w:rsidRPr="005920FA" w:rsidRDefault="006F47DD" w:rsidP="00E61CDE">
      <w:bookmarkStart w:id="5" w:name="_Hlk495952108"/>
      <w:bookmarkStart w:id="6" w:name="_Hlk494964585"/>
      <w:r w:rsidRPr="005920FA">
        <w:t>Adjusting for family history of schizophrenia</w:t>
      </w:r>
      <w:r w:rsidR="00540CE5">
        <w:t xml:space="preserve"> or depression</w:t>
      </w:r>
      <w:r w:rsidRPr="005920FA">
        <w:t>, family history of drug use, paternal smoking during pregnancy, social class, IQ, victimisation</w:t>
      </w:r>
      <w:r w:rsidR="004E3F20">
        <w:t xml:space="preserve">, </w:t>
      </w:r>
      <w:r w:rsidR="00AA0921">
        <w:t xml:space="preserve">childhood trauma, and </w:t>
      </w:r>
      <w:r w:rsidR="004E3F20">
        <w:t xml:space="preserve">alcohol use </w:t>
      </w:r>
      <w:r w:rsidRPr="005920FA">
        <w:t>had almost no effect on results</w:t>
      </w:r>
      <w:r w:rsidR="00301B0C">
        <w:t xml:space="preserve"> </w:t>
      </w:r>
      <w:r w:rsidR="009F777F" w:rsidRPr="005920FA">
        <w:t xml:space="preserve">for </w:t>
      </w:r>
      <w:r w:rsidR="009F777F">
        <w:t xml:space="preserve">either </w:t>
      </w:r>
      <w:r w:rsidR="009F777F" w:rsidRPr="005920FA">
        <w:t>model</w:t>
      </w:r>
      <w:r w:rsidR="009F777F">
        <w:t xml:space="preserve"> described above </w:t>
      </w:r>
      <w:r w:rsidR="00301B0C">
        <w:t>(eTable</w:t>
      </w:r>
      <w:r w:rsidR="00E666F9">
        <w:t>-</w:t>
      </w:r>
      <w:r w:rsidR="00301B0C">
        <w:t>3)</w:t>
      </w:r>
      <w:r w:rsidRPr="005920FA">
        <w:t>, but reduced the analysis sample size substantially.</w:t>
      </w:r>
      <w:bookmarkEnd w:id="5"/>
      <w:r w:rsidRPr="005920FA">
        <w:t xml:space="preserve"> We therefore only adjusted for sex, maternal education, maternal smoking during pregnancy, and child SDQ in our final adjusted model.</w:t>
      </w:r>
    </w:p>
    <w:bookmarkEnd w:id="6"/>
    <w:p w14:paraId="574871E9" w14:textId="77777777" w:rsidR="00213093" w:rsidRDefault="00213093" w:rsidP="00434250">
      <w:pPr>
        <w:pStyle w:val="Heading2"/>
      </w:pPr>
      <w:r>
        <w:t>Missing data</w:t>
      </w:r>
    </w:p>
    <w:p w14:paraId="6DA108A9" w14:textId="2276FA73" w:rsidR="00113F7C" w:rsidRPr="005920FA" w:rsidRDefault="002A04FD" w:rsidP="00E61CDE">
      <w:r w:rsidRPr="00A505EA">
        <w:t>Percentage of missing data increased with time (</w:t>
      </w:r>
      <w:r w:rsidR="00B15A0D">
        <w:t>eTable</w:t>
      </w:r>
      <w:r w:rsidR="00E666F9">
        <w:t>-</w:t>
      </w:r>
      <w:r w:rsidR="006312D6">
        <w:t>4</w:t>
      </w:r>
      <w:r w:rsidRPr="00A505EA">
        <w:t>).</w:t>
      </w:r>
      <w:r w:rsidR="00213093" w:rsidRPr="00A505EA">
        <w:t xml:space="preserve"> The analysis sample were more likely to be female, and come from more advantaged backgrounds (</w:t>
      </w:r>
      <w:r w:rsidR="00370C45">
        <w:t>see Table</w:t>
      </w:r>
      <w:r w:rsidR="00146721">
        <w:t xml:space="preserve"> </w:t>
      </w:r>
      <w:r w:rsidR="00370C45">
        <w:t xml:space="preserve">1 and </w:t>
      </w:r>
      <w:r w:rsidR="00B15A0D">
        <w:t>eTable</w:t>
      </w:r>
      <w:r w:rsidR="00E666F9">
        <w:t>-</w:t>
      </w:r>
      <w:r w:rsidR="006312D6">
        <w:t>5</w:t>
      </w:r>
      <w:r w:rsidR="00370C45">
        <w:t xml:space="preserve"> for sample demographics</w:t>
      </w:r>
      <w:r w:rsidR="00213093" w:rsidRPr="00A505EA">
        <w:t>).</w:t>
      </w:r>
      <w:r w:rsidR="00213093">
        <w:t xml:space="preserve"> </w:t>
      </w:r>
      <w:r w:rsidRPr="005920FA">
        <w:t xml:space="preserve"> </w:t>
      </w:r>
      <w:r w:rsidR="00E61CDE" w:rsidRPr="005920FA">
        <w:br w:type="page"/>
      </w:r>
    </w:p>
    <w:p w14:paraId="2F862785" w14:textId="51881DA7" w:rsidR="008236CF" w:rsidRPr="005920FA" w:rsidRDefault="004A4065" w:rsidP="008236CF">
      <w:pPr>
        <w:pStyle w:val="Heading1"/>
      </w:pPr>
      <w:bookmarkStart w:id="7" w:name="_Hlk485383943"/>
      <w:r w:rsidRPr="005920FA">
        <w:lastRenderedPageBreak/>
        <w:t>R</w:t>
      </w:r>
      <w:r w:rsidR="008139AC" w:rsidRPr="005920FA">
        <w:t>esults</w:t>
      </w:r>
    </w:p>
    <w:p w14:paraId="2722D09F" w14:textId="4972DCAD" w:rsidR="006E3E9E" w:rsidRPr="005920FA" w:rsidRDefault="002D15A0" w:rsidP="00FB7EF1">
      <w:r w:rsidRPr="005920FA">
        <w:t xml:space="preserve">Data were available for </w:t>
      </w:r>
      <w:r w:rsidR="00F147B5" w:rsidRPr="005920FA">
        <w:t>5,300</w:t>
      </w:r>
      <w:r w:rsidRPr="005920FA">
        <w:t xml:space="preserve"> individuals. </w:t>
      </w:r>
      <w:r w:rsidR="00BE2B15" w:rsidRPr="005920FA">
        <w:t>Based on model fit statistics (</w:t>
      </w:r>
      <w:r w:rsidR="00B15A0D">
        <w:t>eTable</w:t>
      </w:r>
      <w:r w:rsidR="00146721">
        <w:t>-</w:t>
      </w:r>
      <w:r w:rsidR="00BA326A">
        <w:t>6</w:t>
      </w:r>
      <w:r w:rsidR="00BE2B15" w:rsidRPr="005920FA">
        <w:t>), there was good agreement that a 5-class solution adequately described the heterogeneity within the data</w:t>
      </w:r>
      <w:r w:rsidR="004C177E" w:rsidRPr="005920FA">
        <w:t>.</w:t>
      </w:r>
      <w:r w:rsidR="000919A9" w:rsidRPr="005920FA" w:rsidDel="000919A9">
        <w:t xml:space="preserve"> </w:t>
      </w:r>
    </w:p>
    <w:p w14:paraId="69A76B8A" w14:textId="70A947E9" w:rsidR="00BE2B15" w:rsidRPr="005920FA" w:rsidRDefault="00BE2B15" w:rsidP="00FB7EF1">
      <w:r w:rsidRPr="005920FA">
        <w:t>The 5-class model comprised of individuals with</w:t>
      </w:r>
      <w:r w:rsidR="004C177E" w:rsidRPr="005920FA">
        <w:t xml:space="preserve"> a higher probability of</w:t>
      </w:r>
      <w:r w:rsidRPr="005920FA">
        <w:t xml:space="preserve"> </w:t>
      </w:r>
      <w:r w:rsidR="009811E0">
        <w:t>early-onset</w:t>
      </w:r>
      <w:r w:rsidR="00AD64F3" w:rsidRPr="005920FA">
        <w:t xml:space="preserve"> cigarette-only use (4</w:t>
      </w:r>
      <w:r w:rsidR="00670502">
        <w:t>.</w:t>
      </w:r>
      <w:r w:rsidR="00AD64F3" w:rsidRPr="005920FA">
        <w:t xml:space="preserve">3%), </w:t>
      </w:r>
      <w:r w:rsidR="009811E0">
        <w:t>early-onset</w:t>
      </w:r>
      <w:r w:rsidRPr="005920FA">
        <w:t xml:space="preserve"> cannabis</w:t>
      </w:r>
      <w:r w:rsidR="00807867">
        <w:t xml:space="preserve"> use</w:t>
      </w:r>
      <w:r w:rsidRPr="005920FA">
        <w:t xml:space="preserve"> (3</w:t>
      </w:r>
      <w:r w:rsidR="00670502">
        <w:t>.</w:t>
      </w:r>
      <w:r w:rsidRPr="005920FA">
        <w:t>2%),</w:t>
      </w:r>
      <w:r w:rsidR="00AD64F3" w:rsidRPr="00AD64F3">
        <w:t xml:space="preserve"> </w:t>
      </w:r>
      <w:r w:rsidR="009811E0">
        <w:t>late-onset</w:t>
      </w:r>
      <w:r w:rsidR="00AD64F3" w:rsidRPr="005920FA">
        <w:t xml:space="preserve"> cigarette-only use (14</w:t>
      </w:r>
      <w:r w:rsidR="00670502">
        <w:t>.</w:t>
      </w:r>
      <w:r w:rsidR="00AD64F3" w:rsidRPr="005920FA">
        <w:t>8%)</w:t>
      </w:r>
      <w:r w:rsidR="00AD64F3">
        <w:t>,</w:t>
      </w:r>
      <w:r w:rsidRPr="005920FA">
        <w:t xml:space="preserve"> </w:t>
      </w:r>
      <w:r w:rsidR="009811E0">
        <w:t>late-onset</w:t>
      </w:r>
      <w:r w:rsidRPr="005920FA">
        <w:t xml:space="preserve"> cannabis use (</w:t>
      </w:r>
      <w:r w:rsidR="002F7AD0" w:rsidRPr="005920FA">
        <w:t>11</w:t>
      </w:r>
      <w:r w:rsidR="00670502">
        <w:t>.</w:t>
      </w:r>
      <w:r w:rsidR="002F7AD0" w:rsidRPr="005920FA">
        <w:t>9</w:t>
      </w:r>
      <w:r w:rsidRPr="005920FA">
        <w:t>%)</w:t>
      </w:r>
      <w:r w:rsidR="002F7AD0" w:rsidRPr="005920FA">
        <w:t xml:space="preserve">, </w:t>
      </w:r>
      <w:r w:rsidRPr="005920FA">
        <w:t xml:space="preserve">and individuals </w:t>
      </w:r>
      <w:r w:rsidR="004C177E" w:rsidRPr="005920FA">
        <w:t xml:space="preserve">with a very low probability of </w:t>
      </w:r>
      <w:r w:rsidRPr="005920FA">
        <w:t xml:space="preserve">cigarettes or cannabis </w:t>
      </w:r>
      <w:r w:rsidR="004C177E" w:rsidRPr="005920FA">
        <w:t xml:space="preserve">use </w:t>
      </w:r>
      <w:r w:rsidRPr="005920FA">
        <w:t>(</w:t>
      </w:r>
      <w:r w:rsidR="002F7AD0" w:rsidRPr="005920FA">
        <w:t>65</w:t>
      </w:r>
      <w:r w:rsidR="00670502">
        <w:t>.</w:t>
      </w:r>
      <w:r w:rsidR="002F7AD0" w:rsidRPr="005920FA">
        <w:t>9</w:t>
      </w:r>
      <w:r w:rsidRPr="005920FA">
        <w:t>%</w:t>
      </w:r>
      <w:r w:rsidR="004C177E" w:rsidRPr="005920FA">
        <w:t>; referred to</w:t>
      </w:r>
      <w:r w:rsidR="00855F07" w:rsidRPr="005920FA">
        <w:t xml:space="preserve"> as</w:t>
      </w:r>
      <w:r w:rsidR="004C177E" w:rsidRPr="005920FA">
        <w:t xml:space="preserve"> “non-users”</w:t>
      </w:r>
      <w:r w:rsidRPr="005920FA">
        <w:t>) (</w:t>
      </w:r>
      <w:r w:rsidR="00310E06">
        <w:t>Figure 1</w:t>
      </w:r>
      <w:r w:rsidRPr="005920FA">
        <w:t>).</w:t>
      </w:r>
    </w:p>
    <w:p w14:paraId="43724B2A" w14:textId="77777777" w:rsidR="008C4C7E" w:rsidRDefault="008C4C7E" w:rsidP="00556C4E"/>
    <w:p w14:paraId="37C3FC18" w14:textId="68B6AF5C" w:rsidR="008C4C7E" w:rsidRPr="005920FA" w:rsidRDefault="008C4C7E" w:rsidP="008C4C7E">
      <w:pPr>
        <w:pStyle w:val="Heading2"/>
      </w:pPr>
      <w:r>
        <w:t>P</w:t>
      </w:r>
      <w:r w:rsidRPr="005920FA">
        <w:t xml:space="preserve">atterns of cigarette/cannabis use ages 14-17 and psychotic experiences at age 18 years </w:t>
      </w:r>
    </w:p>
    <w:p w14:paraId="74AB01ED" w14:textId="5688BCF3" w:rsidR="008C4C7E" w:rsidRPr="005920FA" w:rsidRDefault="008C4C7E" w:rsidP="008C4C7E">
      <w:pPr>
        <w:rPr>
          <w:shd w:val="clear" w:color="auto" w:fill="FFFFFF"/>
        </w:rPr>
      </w:pPr>
      <w:r w:rsidRPr="005920FA">
        <w:t>Individuals within the early-onset cigarette</w:t>
      </w:r>
      <w:r w:rsidR="00380CC1">
        <w:t>-</w:t>
      </w:r>
      <w:r w:rsidRPr="005920FA">
        <w:t>only class</w:t>
      </w:r>
      <w:r w:rsidR="00380CC1">
        <w:t>, but not the late-onset cigarette-only class,</w:t>
      </w:r>
      <w:r w:rsidRPr="005920FA">
        <w:t xml:space="preserve"> were at greater odds of psychotic experiences at age 18 years when compared to non-users (OR = 3</w:t>
      </w:r>
      <w:r w:rsidR="00670502">
        <w:t>.</w:t>
      </w:r>
      <w:r w:rsidRPr="005920FA">
        <w:t>03; 95% CI = 1</w:t>
      </w:r>
      <w:r w:rsidR="00670502">
        <w:t>.</w:t>
      </w:r>
      <w:r w:rsidRPr="005920FA">
        <w:t>13, 8</w:t>
      </w:r>
      <w:r w:rsidR="00670502">
        <w:t>.</w:t>
      </w:r>
      <w:r w:rsidRPr="005920FA">
        <w:t>14</w:t>
      </w:r>
      <w:r>
        <w:t xml:space="preserve"> </w:t>
      </w:r>
      <w:r w:rsidR="00380CC1">
        <w:t xml:space="preserve">and </w:t>
      </w:r>
      <w:r w:rsidR="00380CC1" w:rsidRPr="005920FA">
        <w:rPr>
          <w:shd w:val="clear" w:color="auto" w:fill="FFFFFF"/>
        </w:rPr>
        <w:t>OR = 0.84; 95% CI 0.31, 2.31</w:t>
      </w:r>
      <w:r w:rsidR="00380CC1">
        <w:rPr>
          <w:shd w:val="clear" w:color="auto" w:fill="FFFFFF"/>
        </w:rPr>
        <w:t xml:space="preserve"> respectively;</w:t>
      </w:r>
      <w:r w:rsidR="008E6117">
        <w:rPr>
          <w:shd w:val="clear" w:color="auto" w:fill="FFFFFF"/>
        </w:rPr>
        <w:t xml:space="preserve"> Table 2</w:t>
      </w:r>
      <w:r w:rsidRPr="005920FA">
        <w:t>).</w:t>
      </w:r>
    </w:p>
    <w:p w14:paraId="5F75DFCD" w14:textId="56C5A9E4" w:rsidR="008C4C7E" w:rsidRDefault="008C4C7E" w:rsidP="008C4C7E">
      <w:r w:rsidRPr="005920FA">
        <w:rPr>
          <w:shd w:val="clear" w:color="auto" w:fill="FFFFFF"/>
        </w:rPr>
        <w:t xml:space="preserve">There was strong evidence that </w:t>
      </w:r>
      <w:r w:rsidRPr="005920FA">
        <w:t>individuals within the early-onset and late-onset cannabis use classes also had increased odds of psychotic experiences (early-onset cannabis use: OR = 3</w:t>
      </w:r>
      <w:r w:rsidR="00670502">
        <w:t>.</w:t>
      </w:r>
      <w:r w:rsidRPr="005920FA">
        <w:t>79; 95% CI 1</w:t>
      </w:r>
      <w:r w:rsidR="00670502">
        <w:t>.</w:t>
      </w:r>
      <w:r w:rsidRPr="005920FA">
        <w:t>73, 8</w:t>
      </w:r>
      <w:r w:rsidR="00670502">
        <w:t>.</w:t>
      </w:r>
      <w:r w:rsidRPr="005920FA">
        <w:t>31; late-onset cannabis use: OR = 3</w:t>
      </w:r>
      <w:r w:rsidR="00670502">
        <w:t>.</w:t>
      </w:r>
      <w:r w:rsidRPr="005920FA">
        <w:t>05; 95% CI 1</w:t>
      </w:r>
      <w:r w:rsidR="00670502">
        <w:t>.</w:t>
      </w:r>
      <w:r w:rsidRPr="005920FA">
        <w:t>69, 5</w:t>
      </w:r>
      <w:r w:rsidR="00670502">
        <w:t>.</w:t>
      </w:r>
      <w:r w:rsidRPr="005920FA">
        <w:t>53).</w:t>
      </w:r>
    </w:p>
    <w:p w14:paraId="48179B4E" w14:textId="77777777" w:rsidR="008C4C7E" w:rsidRDefault="008C4C7E" w:rsidP="008C4C7E"/>
    <w:p w14:paraId="4CADE563" w14:textId="4EA247B7" w:rsidR="008C4C7E" w:rsidRPr="005920FA" w:rsidRDefault="008C4C7E" w:rsidP="008C4C7E">
      <w:r w:rsidRPr="005920FA">
        <w:t xml:space="preserve">When adjusting for confounding, the evidence of association between early-onset </w:t>
      </w:r>
      <w:r w:rsidR="00020C2A">
        <w:t>cigarette-only</w:t>
      </w:r>
      <w:r w:rsidRPr="005920FA">
        <w:t xml:space="preserve"> use and psychotic experiences was attenuated by approximately 60% (adjusted OR = 1</w:t>
      </w:r>
      <w:r w:rsidR="00670502">
        <w:t>.</w:t>
      </w:r>
      <w:r w:rsidRPr="005920FA">
        <w:t>78; 95% CI 0</w:t>
      </w:r>
      <w:r w:rsidR="00670502">
        <w:t>.</w:t>
      </w:r>
      <w:r w:rsidRPr="005920FA">
        <w:t>54, 5</w:t>
      </w:r>
      <w:r w:rsidR="00670502">
        <w:t>.</w:t>
      </w:r>
      <w:r w:rsidRPr="005920FA">
        <w:t>88;</w:t>
      </w:r>
      <w:r w:rsidR="008E6117">
        <w:t xml:space="preserve"> Table 3</w:t>
      </w:r>
      <w:r w:rsidRPr="005920FA">
        <w:t>). In contrast, adjusting for confounding had minimal impact on the association</w:t>
      </w:r>
      <w:r w:rsidR="00380CC1">
        <w:t>s</w:t>
      </w:r>
      <w:r w:rsidRPr="005920FA">
        <w:t xml:space="preserve"> </w:t>
      </w:r>
      <w:r w:rsidR="00380CC1">
        <w:t>for</w:t>
      </w:r>
      <w:r w:rsidR="00380CC1" w:rsidRPr="005920FA">
        <w:t xml:space="preserve"> </w:t>
      </w:r>
      <w:r w:rsidRPr="005920FA">
        <w:t>early-onset cannabis use (adjusted OR = 3</w:t>
      </w:r>
      <w:r w:rsidR="00670502">
        <w:t>.</w:t>
      </w:r>
      <w:r w:rsidRPr="005920FA">
        <w:t>70; 95% CI 1</w:t>
      </w:r>
      <w:r w:rsidR="00670502">
        <w:t>.</w:t>
      </w:r>
      <w:r w:rsidRPr="005920FA">
        <w:t>66, 8</w:t>
      </w:r>
      <w:r w:rsidR="00670502">
        <w:t>.</w:t>
      </w:r>
      <w:r w:rsidRPr="005920FA">
        <w:t>25) or late-onset cannabis use (adjusted OR 2</w:t>
      </w:r>
      <w:r w:rsidR="00670502">
        <w:t>.</w:t>
      </w:r>
      <w:r w:rsidRPr="005920FA">
        <w:t>97; 95% CI 1</w:t>
      </w:r>
      <w:r w:rsidR="00670502">
        <w:t>.</w:t>
      </w:r>
      <w:r w:rsidRPr="005920FA">
        <w:t>63, 5</w:t>
      </w:r>
      <w:r w:rsidR="00670502">
        <w:t>.</w:t>
      </w:r>
      <w:r w:rsidRPr="005920FA">
        <w:t xml:space="preserve">40). </w:t>
      </w:r>
    </w:p>
    <w:p w14:paraId="4645EFF0" w14:textId="77777777" w:rsidR="008C4C7E" w:rsidRPr="005920FA" w:rsidRDefault="008C4C7E" w:rsidP="008C4C7E">
      <w:pPr>
        <w:rPr>
          <w:shd w:val="clear" w:color="auto" w:fill="FFFFFF"/>
        </w:rPr>
      </w:pPr>
    </w:p>
    <w:p w14:paraId="0412B663" w14:textId="78137414" w:rsidR="008C4C7E" w:rsidRPr="005920FA" w:rsidRDefault="008C4C7E" w:rsidP="008C4C7E">
      <w:pPr>
        <w:rPr>
          <w:shd w:val="clear" w:color="auto" w:fill="FFFFFF"/>
        </w:rPr>
      </w:pPr>
      <w:r w:rsidRPr="005920FA">
        <w:rPr>
          <w:noProof/>
        </w:rPr>
        <w:t>When comparing the substance using classes against each other (</w:t>
      </w:r>
      <w:r w:rsidR="00402299">
        <w:rPr>
          <w:noProof/>
        </w:rPr>
        <w:t>e</w:t>
      </w:r>
      <w:r w:rsidR="00B24692">
        <w:rPr>
          <w:noProof/>
        </w:rPr>
        <w:t>Table</w:t>
      </w:r>
      <w:r w:rsidR="00436873">
        <w:rPr>
          <w:noProof/>
        </w:rPr>
        <w:t>-</w:t>
      </w:r>
      <w:r w:rsidR="00BA326A">
        <w:rPr>
          <w:noProof/>
        </w:rPr>
        <w:t>7</w:t>
      </w:r>
      <w:r w:rsidRPr="005920FA">
        <w:rPr>
          <w:noProof/>
        </w:rPr>
        <w:t>) t</w:t>
      </w:r>
      <w:r w:rsidRPr="005920FA">
        <w:rPr>
          <w:shd w:val="clear" w:color="auto" w:fill="FFFFFF"/>
        </w:rPr>
        <w:t>here was strong evidence</w:t>
      </w:r>
      <w:r>
        <w:rPr>
          <w:shd w:val="clear" w:color="auto" w:fill="FFFFFF"/>
        </w:rPr>
        <w:t xml:space="preserve"> to rule out equivalence between the effects for</w:t>
      </w:r>
      <w:r w:rsidRPr="005920FA">
        <w:rPr>
          <w:shd w:val="clear" w:color="auto" w:fill="FFFFFF"/>
        </w:rPr>
        <w:t xml:space="preserve"> late-onset </w:t>
      </w:r>
      <w:r w:rsidRPr="005920FA">
        <w:t xml:space="preserve">cannabis use </w:t>
      </w:r>
      <w:r>
        <w:t xml:space="preserve">and late-onset </w:t>
      </w:r>
      <w:r w:rsidR="00020C2A">
        <w:t>cigarette-only</w:t>
      </w:r>
      <w:r>
        <w:t xml:space="preserve"> use on</w:t>
      </w:r>
      <w:r w:rsidRPr="005920FA">
        <w:t xml:space="preserve"> psychotic experiences (OR = 3</w:t>
      </w:r>
      <w:r w:rsidR="00670502">
        <w:t>.</w:t>
      </w:r>
      <w:r w:rsidRPr="005920FA">
        <w:t>63; 95% CI = 1</w:t>
      </w:r>
      <w:r w:rsidR="00670502">
        <w:t>.</w:t>
      </w:r>
      <w:r w:rsidRPr="005920FA">
        <w:t>12, 11</w:t>
      </w:r>
      <w:r w:rsidR="00670502">
        <w:t>.</w:t>
      </w:r>
      <w:r w:rsidRPr="005920FA">
        <w:t>76)</w:t>
      </w:r>
      <w:r>
        <w:t>.</w:t>
      </w:r>
      <w:r w:rsidRPr="00655B78">
        <w:rPr>
          <w:shd w:val="clear" w:color="auto" w:fill="FFFFFF"/>
        </w:rPr>
        <w:t xml:space="preserve"> </w:t>
      </w:r>
      <w:r>
        <w:rPr>
          <w:shd w:val="clear" w:color="auto" w:fill="FFFFFF"/>
        </w:rPr>
        <w:t>T</w:t>
      </w:r>
      <w:r w:rsidRPr="00655B78">
        <w:rPr>
          <w:shd w:val="clear" w:color="auto" w:fill="FFFFFF"/>
        </w:rPr>
        <w:t xml:space="preserve">here was insufficient </w:t>
      </w:r>
      <w:r w:rsidRPr="00655B78">
        <w:rPr>
          <w:shd w:val="clear" w:color="auto" w:fill="FFFFFF"/>
        </w:rPr>
        <w:lastRenderedPageBreak/>
        <w:t xml:space="preserve">evidence </w:t>
      </w:r>
      <w:r>
        <w:rPr>
          <w:shd w:val="clear" w:color="auto" w:fill="FFFFFF"/>
        </w:rPr>
        <w:t>to support a difference between</w:t>
      </w:r>
      <w:r w:rsidRPr="00655B78">
        <w:rPr>
          <w:shd w:val="clear" w:color="auto" w:fill="FFFFFF"/>
        </w:rPr>
        <w:t xml:space="preserve"> </w:t>
      </w:r>
      <w:r>
        <w:rPr>
          <w:shd w:val="clear" w:color="auto" w:fill="FFFFFF"/>
        </w:rPr>
        <w:t xml:space="preserve">the effects of </w:t>
      </w:r>
      <w:r w:rsidRPr="00655B78">
        <w:rPr>
          <w:shd w:val="clear" w:color="auto" w:fill="FFFFFF"/>
        </w:rPr>
        <w:t xml:space="preserve">early-onset cannabis and early-onset </w:t>
      </w:r>
      <w:r w:rsidR="00020C2A">
        <w:rPr>
          <w:shd w:val="clear" w:color="auto" w:fill="FFFFFF"/>
        </w:rPr>
        <w:t>cigarette-only</w:t>
      </w:r>
      <w:r w:rsidRPr="00655B78">
        <w:rPr>
          <w:shd w:val="clear" w:color="auto" w:fill="FFFFFF"/>
        </w:rPr>
        <w:t xml:space="preserve"> use </w:t>
      </w:r>
      <w:r>
        <w:rPr>
          <w:shd w:val="clear" w:color="auto" w:fill="FFFFFF"/>
        </w:rPr>
        <w:t>on</w:t>
      </w:r>
      <w:r w:rsidRPr="00655B78">
        <w:rPr>
          <w:shd w:val="clear" w:color="auto" w:fill="FFFFFF"/>
        </w:rPr>
        <w:t xml:space="preserve"> </w:t>
      </w:r>
      <w:r>
        <w:rPr>
          <w:shd w:val="clear" w:color="auto" w:fill="FFFFFF"/>
        </w:rPr>
        <w:t>psychotic experiences though this was based on smaller numbers, or to support a difference between late-onset and early-onset cannabis use classes</w:t>
      </w:r>
      <w:r w:rsidRPr="00655B78">
        <w:rPr>
          <w:shd w:val="clear" w:color="auto" w:fill="FFFFFF"/>
        </w:rPr>
        <w:t>.</w:t>
      </w:r>
    </w:p>
    <w:p w14:paraId="5CEBB287" w14:textId="77777777" w:rsidR="008C4C7E" w:rsidRPr="005920FA" w:rsidRDefault="008C4C7E" w:rsidP="008C4C7E"/>
    <w:p w14:paraId="592CD895" w14:textId="1D5924D2" w:rsidR="008C4C7E" w:rsidRDefault="008C4C7E" w:rsidP="008C4C7E">
      <w:r w:rsidRPr="005920FA">
        <w:t>Results were similar when excluding individuals with psychotic experiences at age 12 years (</w:t>
      </w:r>
      <w:r w:rsidR="00B15A0D">
        <w:t>eTable</w:t>
      </w:r>
      <w:r w:rsidR="00436873">
        <w:t>-</w:t>
      </w:r>
      <w:r w:rsidR="00BA326A">
        <w:t>7</w:t>
      </w:r>
      <w:r w:rsidRPr="005920FA">
        <w:t>).</w:t>
      </w:r>
    </w:p>
    <w:p w14:paraId="1FCD90F9" w14:textId="77777777" w:rsidR="008C4C7E" w:rsidRDefault="008C4C7E" w:rsidP="008C4C7E"/>
    <w:p w14:paraId="65E63C3B" w14:textId="77777777" w:rsidR="008C4C7E" w:rsidRPr="005920FA" w:rsidRDefault="008C4C7E" w:rsidP="008C4C7E">
      <w:pPr>
        <w:pStyle w:val="Heading3"/>
        <w:rPr>
          <w:lang w:val="en-GB"/>
        </w:rPr>
      </w:pPr>
      <w:r w:rsidRPr="005920FA">
        <w:rPr>
          <w:lang w:val="en-GB"/>
        </w:rPr>
        <w:t>Sensitivity analyses</w:t>
      </w:r>
    </w:p>
    <w:p w14:paraId="4CA191CD" w14:textId="122CBA7D" w:rsidR="008C4C7E" w:rsidRPr="005920FA" w:rsidRDefault="008C4C7E" w:rsidP="008C4C7E">
      <w:r w:rsidRPr="005920FA">
        <w:t>Results of associations between class membership and subsequent psychotic experiences were substantively the same when excluding individuals whose psychotic experiences only ever occurred within 2 hours of any drug use (</w:t>
      </w:r>
      <w:r w:rsidR="00B15A0D">
        <w:t>eTable</w:t>
      </w:r>
      <w:r w:rsidR="00436873">
        <w:t>-</w:t>
      </w:r>
      <w:r w:rsidR="00BA326A">
        <w:t>8</w:t>
      </w:r>
      <w:r w:rsidRPr="005920FA">
        <w:t>)</w:t>
      </w:r>
      <w:r w:rsidR="00436873">
        <w:t>, and</w:t>
      </w:r>
      <w:r w:rsidRPr="005920FA">
        <w:t xml:space="preserve"> </w:t>
      </w:r>
      <w:r w:rsidR="00380CC1">
        <w:t xml:space="preserve">when examining narrower, or broader, psychotic outcome definitions </w:t>
      </w:r>
      <w:r w:rsidRPr="005920FA">
        <w:t>(</w:t>
      </w:r>
      <w:r w:rsidR="00B15A0D">
        <w:t>eTable</w:t>
      </w:r>
      <w:r w:rsidR="00436873">
        <w:t>-</w:t>
      </w:r>
      <w:r w:rsidR="00BA326A">
        <w:t>9</w:t>
      </w:r>
      <w:r w:rsidRPr="005920FA">
        <w:t xml:space="preserve">). </w:t>
      </w:r>
    </w:p>
    <w:p w14:paraId="26DF17BE" w14:textId="77777777" w:rsidR="008C4C7E" w:rsidRPr="005920FA" w:rsidRDefault="008C4C7E" w:rsidP="008C4C7E"/>
    <w:p w14:paraId="5D0D8FE3" w14:textId="797A8546" w:rsidR="0037074C" w:rsidRPr="005920FA" w:rsidRDefault="00213093" w:rsidP="00973EB0">
      <w:pPr>
        <w:pStyle w:val="Heading2"/>
      </w:pPr>
      <w:r>
        <w:t>P</w:t>
      </w:r>
      <w:r w:rsidR="001A2BCA" w:rsidRPr="005920FA">
        <w:t>sychotic</w:t>
      </w:r>
      <w:r w:rsidR="0037074C" w:rsidRPr="005920FA">
        <w:t xml:space="preserve"> experiences at </w:t>
      </w:r>
      <w:r w:rsidR="00536A87" w:rsidRPr="005920FA">
        <w:t>age 12 years</w:t>
      </w:r>
      <w:r w:rsidR="009C426F" w:rsidRPr="005920FA">
        <w:t xml:space="preserve"> </w:t>
      </w:r>
      <w:r w:rsidR="001536AC" w:rsidRPr="005920FA">
        <w:t xml:space="preserve">and </w:t>
      </w:r>
      <w:r w:rsidR="00017CF2" w:rsidRPr="005920FA">
        <w:t>patterns</w:t>
      </w:r>
      <w:r w:rsidR="001536AC" w:rsidRPr="005920FA">
        <w:t xml:space="preserve"> of cigarette/cannabis use ages 1</w:t>
      </w:r>
      <w:r w:rsidR="003D0DAB" w:rsidRPr="005920FA">
        <w:t>4</w:t>
      </w:r>
      <w:r w:rsidR="001536AC" w:rsidRPr="005920FA">
        <w:t>-1</w:t>
      </w:r>
      <w:r w:rsidR="003D0DAB" w:rsidRPr="005920FA">
        <w:t>9</w:t>
      </w:r>
    </w:p>
    <w:p w14:paraId="7117B780" w14:textId="58FB0083" w:rsidR="00826944" w:rsidRPr="005920FA" w:rsidRDefault="00591183" w:rsidP="00826944">
      <w:r w:rsidRPr="005920FA">
        <w:t>D</w:t>
      </w:r>
      <w:r w:rsidR="009C0406" w:rsidRPr="005920FA">
        <w:t xml:space="preserve">efinite </w:t>
      </w:r>
      <w:r w:rsidR="001A2BCA" w:rsidRPr="005920FA">
        <w:t>psychotic</w:t>
      </w:r>
      <w:r w:rsidR="003E7559" w:rsidRPr="005920FA">
        <w:t xml:space="preserve"> </w:t>
      </w:r>
      <w:r w:rsidR="00D8192F" w:rsidRPr="005920FA">
        <w:t>experiences</w:t>
      </w:r>
      <w:r w:rsidR="003E7559" w:rsidRPr="005920FA">
        <w:t xml:space="preserve"> at </w:t>
      </w:r>
      <w:r w:rsidR="00536A87" w:rsidRPr="005920FA">
        <w:t>age 12 years</w:t>
      </w:r>
      <w:r w:rsidR="009C0406" w:rsidRPr="005920FA">
        <w:t xml:space="preserve"> </w:t>
      </w:r>
      <w:r w:rsidR="0096326A" w:rsidRPr="005920FA">
        <w:t>were</w:t>
      </w:r>
      <w:r w:rsidR="009C0406" w:rsidRPr="005920FA">
        <w:t xml:space="preserve"> associated with </w:t>
      </w:r>
      <w:r w:rsidR="001A620F" w:rsidRPr="005920FA">
        <w:t xml:space="preserve">increased odds of </w:t>
      </w:r>
      <w:r w:rsidR="008721F7" w:rsidRPr="005920FA">
        <w:t>subsequent</w:t>
      </w:r>
      <w:r w:rsidR="009C0406" w:rsidRPr="005920FA">
        <w:t xml:space="preserve"> </w:t>
      </w:r>
      <w:r w:rsidRPr="005920FA">
        <w:t>late</w:t>
      </w:r>
      <w:r w:rsidR="00174B04" w:rsidRPr="005920FA">
        <w:t>-</w:t>
      </w:r>
      <w:r w:rsidRPr="005920FA">
        <w:t xml:space="preserve">onset </w:t>
      </w:r>
      <w:r w:rsidR="00020C2A">
        <w:t>cigarette-only</w:t>
      </w:r>
      <w:r w:rsidR="00174B04" w:rsidRPr="005920FA">
        <w:t xml:space="preserve"> </w:t>
      </w:r>
      <w:r w:rsidR="00530FE8" w:rsidRPr="005920FA">
        <w:t>use</w:t>
      </w:r>
      <w:r w:rsidRPr="005920FA">
        <w:t xml:space="preserve"> (OR = 1</w:t>
      </w:r>
      <w:r w:rsidR="00670502">
        <w:t>.</w:t>
      </w:r>
      <w:r w:rsidRPr="005920FA">
        <w:t>76; 95% CI 1</w:t>
      </w:r>
      <w:r w:rsidR="00670502">
        <w:t>.</w:t>
      </w:r>
      <w:r w:rsidRPr="005920FA">
        <w:t>0</w:t>
      </w:r>
      <w:r w:rsidR="00693902" w:rsidRPr="005920FA">
        <w:t>1</w:t>
      </w:r>
      <w:r w:rsidRPr="005920FA">
        <w:t xml:space="preserve">, </w:t>
      </w:r>
      <w:r w:rsidR="00693902" w:rsidRPr="005920FA">
        <w:t>3</w:t>
      </w:r>
      <w:r w:rsidR="00670502">
        <w:t>.</w:t>
      </w:r>
      <w:r w:rsidR="00693902" w:rsidRPr="005920FA">
        <w:t>10</w:t>
      </w:r>
      <w:r w:rsidRPr="005920FA">
        <w:t>) and late</w:t>
      </w:r>
      <w:r w:rsidR="00174B04" w:rsidRPr="005920FA">
        <w:t>-</w:t>
      </w:r>
      <w:r w:rsidRPr="005920FA">
        <w:t>onset cannabis use (OR 1</w:t>
      </w:r>
      <w:r w:rsidR="00670502">
        <w:t>.</w:t>
      </w:r>
      <w:r w:rsidRPr="005920FA">
        <w:t>6</w:t>
      </w:r>
      <w:r w:rsidR="00693902" w:rsidRPr="005920FA">
        <w:t>6</w:t>
      </w:r>
      <w:r w:rsidRPr="005920FA">
        <w:t xml:space="preserve">; 95% CI = </w:t>
      </w:r>
      <w:r w:rsidR="00693902" w:rsidRPr="005920FA">
        <w:t>0</w:t>
      </w:r>
      <w:r w:rsidR="00670502">
        <w:t>.</w:t>
      </w:r>
      <w:r w:rsidR="00693902" w:rsidRPr="005920FA">
        <w:t>94</w:t>
      </w:r>
      <w:r w:rsidRPr="005920FA">
        <w:t>, 2</w:t>
      </w:r>
      <w:r w:rsidR="00670502">
        <w:t>.</w:t>
      </w:r>
      <w:r w:rsidR="00693902" w:rsidRPr="005920FA">
        <w:t>91</w:t>
      </w:r>
      <w:r w:rsidRPr="005920FA">
        <w:t>)</w:t>
      </w:r>
      <w:r w:rsidR="009C0406" w:rsidRPr="005920FA">
        <w:t xml:space="preserve"> </w:t>
      </w:r>
      <w:r w:rsidR="006F2446" w:rsidRPr="005920FA">
        <w:t xml:space="preserve">as compared to not </w:t>
      </w:r>
      <w:r w:rsidR="00530FE8" w:rsidRPr="005920FA">
        <w:t>using</w:t>
      </w:r>
      <w:r w:rsidR="00D75600" w:rsidRPr="005920FA">
        <w:t xml:space="preserve"> (</w:t>
      </w:r>
      <w:r w:rsidR="008E6117">
        <w:t xml:space="preserve">Table 3 </w:t>
      </w:r>
      <w:r w:rsidR="00D34F1D">
        <w:rPr>
          <w:noProof/>
        </w:rPr>
        <w:t xml:space="preserve">and </w:t>
      </w:r>
      <w:r w:rsidR="00B15A0D">
        <w:t>eTable</w:t>
      </w:r>
      <w:r w:rsidR="00060DA8">
        <w:t>-</w:t>
      </w:r>
      <w:r w:rsidR="00BA326A">
        <w:t>10</w:t>
      </w:r>
      <w:r w:rsidR="00D75600" w:rsidRPr="005920FA">
        <w:t>)</w:t>
      </w:r>
      <w:r w:rsidR="009C0406" w:rsidRPr="005920FA">
        <w:t>.</w:t>
      </w:r>
      <w:r w:rsidR="0079609E" w:rsidRPr="005920FA">
        <w:t xml:space="preserve"> </w:t>
      </w:r>
    </w:p>
    <w:p w14:paraId="3E5164A6" w14:textId="738CC4A6" w:rsidR="00D34F1D" w:rsidRDefault="00BA5781" w:rsidP="00F46754">
      <w:r w:rsidRPr="005920FA">
        <w:t xml:space="preserve">There was </w:t>
      </w:r>
      <w:r w:rsidR="00693902" w:rsidRPr="005920FA">
        <w:t>little</w:t>
      </w:r>
      <w:r w:rsidRPr="005920FA">
        <w:t xml:space="preserve"> evidence that psychotic experiences at age 12 years </w:t>
      </w:r>
      <w:r w:rsidR="00886D7F" w:rsidRPr="005920FA">
        <w:t xml:space="preserve">were </w:t>
      </w:r>
      <w:r w:rsidRPr="005920FA">
        <w:t>associat</w:t>
      </w:r>
      <w:r w:rsidR="00886D7F" w:rsidRPr="005920FA">
        <w:t>ed</w:t>
      </w:r>
      <w:r w:rsidRPr="005920FA">
        <w:t xml:space="preserve"> with increased odds of </w:t>
      </w:r>
      <w:r w:rsidR="002F145B" w:rsidRPr="005920FA">
        <w:t>early</w:t>
      </w:r>
      <w:r w:rsidR="00174B04" w:rsidRPr="005920FA">
        <w:t>-</w:t>
      </w:r>
      <w:r w:rsidR="002F145B" w:rsidRPr="005920FA">
        <w:t xml:space="preserve">onset </w:t>
      </w:r>
      <w:r w:rsidR="00020C2A">
        <w:t>cigarette-only</w:t>
      </w:r>
      <w:r w:rsidR="002F145B" w:rsidRPr="005920FA">
        <w:t xml:space="preserve"> or </w:t>
      </w:r>
      <w:r w:rsidR="007339F4" w:rsidRPr="005920FA">
        <w:t>cannabis use</w:t>
      </w:r>
      <w:r w:rsidR="00693902" w:rsidRPr="005920FA">
        <w:t>;</w:t>
      </w:r>
      <w:r w:rsidR="002F145B" w:rsidRPr="005920FA">
        <w:t xml:space="preserve"> however</w:t>
      </w:r>
      <w:r w:rsidR="00693902" w:rsidRPr="005920FA">
        <w:t>,</w:t>
      </w:r>
      <w:r w:rsidR="002F145B" w:rsidRPr="005920FA">
        <w:t xml:space="preserve"> these classes had smaller membership</w:t>
      </w:r>
      <w:r w:rsidR="00F47C23" w:rsidRPr="005920FA">
        <w:t xml:space="preserve"> </w:t>
      </w:r>
      <w:r w:rsidRPr="005920FA">
        <w:t>(</w:t>
      </w:r>
      <w:r w:rsidR="008E6117">
        <w:t>Figure 1</w:t>
      </w:r>
      <w:r w:rsidR="00D75600" w:rsidRPr="005920FA">
        <w:t xml:space="preserve"> and</w:t>
      </w:r>
      <w:r w:rsidR="008C4C7E">
        <w:t xml:space="preserve"> </w:t>
      </w:r>
      <w:r w:rsidR="008E6117">
        <w:t>Table 3</w:t>
      </w:r>
      <w:r w:rsidRPr="005920FA">
        <w:t>).</w:t>
      </w:r>
      <w:r w:rsidR="008F2054" w:rsidRPr="005920FA">
        <w:t xml:space="preserve"> </w:t>
      </w:r>
      <w:r w:rsidR="00DB7E32" w:rsidRPr="005920FA">
        <w:t>Adjusting for confounders had minimal impact on association</w:t>
      </w:r>
      <w:r w:rsidR="00D3386C" w:rsidRPr="005920FA">
        <w:t>s</w:t>
      </w:r>
      <w:r w:rsidR="00DB7E32" w:rsidRPr="005920FA">
        <w:t xml:space="preserve"> between psychotic experiences at age 12 years and </w:t>
      </w:r>
      <w:r w:rsidR="0083777D" w:rsidRPr="005920FA">
        <w:t xml:space="preserve">classes of </w:t>
      </w:r>
      <w:r w:rsidR="00DB7E32" w:rsidRPr="005920FA">
        <w:t xml:space="preserve">subsequent </w:t>
      </w:r>
      <w:r w:rsidR="0083777D" w:rsidRPr="005920FA">
        <w:t>cannabis/</w:t>
      </w:r>
      <w:r w:rsidR="00DB7E32" w:rsidRPr="005920FA">
        <w:t>cigarette use.</w:t>
      </w:r>
      <w:r w:rsidR="0083777D" w:rsidRPr="005920FA">
        <w:t xml:space="preserve"> </w:t>
      </w:r>
    </w:p>
    <w:p w14:paraId="18DA0980" w14:textId="7A610704" w:rsidR="005002EB" w:rsidRDefault="00693902" w:rsidP="00AD1365">
      <w:r w:rsidRPr="005920FA">
        <w:t xml:space="preserve">The </w:t>
      </w:r>
      <w:r w:rsidR="00D3386C" w:rsidRPr="005920FA">
        <w:t xml:space="preserve">effect estimates for </w:t>
      </w:r>
      <w:r w:rsidR="00D34F1D">
        <w:t>all</w:t>
      </w:r>
      <w:r w:rsidR="00D3386C" w:rsidRPr="005920FA">
        <w:t xml:space="preserve"> classes were smaller, and evidence of association weaker</w:t>
      </w:r>
      <w:r w:rsidR="00D34F1D">
        <w:t xml:space="preserve"> (particularly for early-onset classes)</w:t>
      </w:r>
      <w:r w:rsidR="00D3386C" w:rsidRPr="005920FA">
        <w:t xml:space="preserve">, </w:t>
      </w:r>
      <w:r w:rsidRPr="005920FA">
        <w:t xml:space="preserve">when restricting the analysis to non-users </w:t>
      </w:r>
      <w:r w:rsidR="00D3386C" w:rsidRPr="005920FA">
        <w:t xml:space="preserve">of cigarettes/cannabis </w:t>
      </w:r>
      <w:r w:rsidRPr="005920FA">
        <w:t>at age 12 years (</w:t>
      </w:r>
      <w:r w:rsidR="00B15A0D">
        <w:t>eTable</w:t>
      </w:r>
      <w:r w:rsidR="00060DA8">
        <w:t>-</w:t>
      </w:r>
      <w:r w:rsidR="00E44B0D">
        <w:t>1</w:t>
      </w:r>
      <w:r w:rsidR="00BA326A">
        <w:t>1</w:t>
      </w:r>
      <w:r w:rsidR="00B96A0F" w:rsidRPr="005920FA">
        <w:t>)</w:t>
      </w:r>
      <w:r w:rsidRPr="005920FA">
        <w:t>.</w:t>
      </w:r>
    </w:p>
    <w:p w14:paraId="36BF2CC5" w14:textId="77777777" w:rsidR="005002EB" w:rsidRDefault="005002EB">
      <w:pPr>
        <w:spacing w:after="200" w:line="276" w:lineRule="auto"/>
      </w:pPr>
      <w:r>
        <w:br w:type="page"/>
      </w:r>
    </w:p>
    <w:bookmarkEnd w:id="7"/>
    <w:p w14:paraId="0D9D3085" w14:textId="782F3DB7" w:rsidR="00946C8B" w:rsidRPr="005920FA" w:rsidRDefault="007A5BCF" w:rsidP="00FC6C83">
      <w:pPr>
        <w:pStyle w:val="Heading1"/>
        <w:spacing w:line="360" w:lineRule="auto"/>
      </w:pPr>
      <w:r w:rsidRPr="005920FA">
        <w:lastRenderedPageBreak/>
        <w:t>Discussion</w:t>
      </w:r>
    </w:p>
    <w:p w14:paraId="78540A93" w14:textId="62948660" w:rsidR="00C53FC0" w:rsidRPr="005920FA" w:rsidRDefault="00293B6B" w:rsidP="00FC6C83">
      <w:pPr>
        <w:spacing w:after="120"/>
      </w:pPr>
      <w:r w:rsidRPr="005920FA">
        <w:t>Both early-onset</w:t>
      </w:r>
      <w:r w:rsidR="005E3AB2" w:rsidRPr="005920FA">
        <w:t xml:space="preserve"> and late-onset cannabis</w:t>
      </w:r>
      <w:r w:rsidR="00C70E17" w:rsidRPr="005920FA">
        <w:t xml:space="preserve"> use</w:t>
      </w:r>
      <w:r w:rsidR="005E3AB2" w:rsidRPr="005920FA">
        <w:t xml:space="preserve"> classes</w:t>
      </w:r>
      <w:r w:rsidR="00C70E17" w:rsidRPr="005920FA">
        <w:t xml:space="preserve"> </w:t>
      </w:r>
      <w:r w:rsidR="00B25D56" w:rsidRPr="005920FA">
        <w:t xml:space="preserve">were strongly associated with psychotic </w:t>
      </w:r>
      <w:r w:rsidR="00F047F7" w:rsidRPr="005920FA">
        <w:t>experiences</w:t>
      </w:r>
      <w:r w:rsidR="00B25D56" w:rsidRPr="005920FA">
        <w:t xml:space="preserve"> at age 18 years</w:t>
      </w:r>
      <w:r w:rsidRPr="005920FA">
        <w:t xml:space="preserve">, and were only minimally attenuated after adjusting for potential confounders. </w:t>
      </w:r>
      <w:r w:rsidR="006354EF" w:rsidRPr="005920FA">
        <w:t>In contrast, t</w:t>
      </w:r>
      <w:r w:rsidR="005D4809" w:rsidRPr="005920FA">
        <w:t xml:space="preserve">here was inadequate evidence to support an association between either early-onset or late-onset cigarette-only use and psychotic experiences in the adjusted analyses. </w:t>
      </w:r>
      <w:r w:rsidRPr="005920FA">
        <w:t xml:space="preserve">There was also evidence that </w:t>
      </w:r>
      <w:r w:rsidR="00AF17C2" w:rsidRPr="005920FA">
        <w:t>i</w:t>
      </w:r>
      <w:r w:rsidR="0025198C" w:rsidRPr="005920FA">
        <w:t xml:space="preserve">ndividuals </w:t>
      </w:r>
      <w:r w:rsidRPr="005920FA">
        <w:t xml:space="preserve">in the </w:t>
      </w:r>
      <w:r w:rsidR="00C70E17" w:rsidRPr="005920FA">
        <w:t xml:space="preserve">late-onset </w:t>
      </w:r>
      <w:r w:rsidR="0025198C" w:rsidRPr="005920FA">
        <w:t xml:space="preserve">cannabis </w:t>
      </w:r>
      <w:r w:rsidR="00C70E17" w:rsidRPr="005920FA">
        <w:t xml:space="preserve">use </w:t>
      </w:r>
      <w:r w:rsidRPr="005920FA">
        <w:t xml:space="preserve">class </w:t>
      </w:r>
      <w:r w:rsidR="0025198C" w:rsidRPr="005920FA">
        <w:t xml:space="preserve">had higher odds of developing psychotic experiences than those </w:t>
      </w:r>
      <w:r w:rsidRPr="005920FA">
        <w:t xml:space="preserve">in the late-onset </w:t>
      </w:r>
      <w:r w:rsidR="00020C2A">
        <w:t>cigarette-only</w:t>
      </w:r>
      <w:r w:rsidR="0025198C" w:rsidRPr="005920FA">
        <w:t xml:space="preserve"> use</w:t>
      </w:r>
      <w:r w:rsidRPr="005920FA">
        <w:t xml:space="preserve"> class</w:t>
      </w:r>
      <w:r w:rsidR="0025198C" w:rsidRPr="005920FA">
        <w:t>,</w:t>
      </w:r>
      <w:r w:rsidRPr="005920FA">
        <w:t xml:space="preserve"> the two most common substance use classes in our data</w:t>
      </w:r>
      <w:r w:rsidR="00886D7F" w:rsidRPr="005920FA">
        <w:t>.</w:t>
      </w:r>
      <w:r w:rsidR="003939F2" w:rsidRPr="005920FA">
        <w:t xml:space="preserve"> There was no evidence to support a stronger effect of early-onset cannabis use compared to late-onset cannabis use on psychotic outcomes as proposed by some, though not all</w:t>
      </w:r>
      <w:r w:rsidR="001118CF" w:rsidRPr="005920FA">
        <w:t xml:space="preserve"> </w:t>
      </w:r>
      <w:r w:rsidR="003939F2" w:rsidRPr="005920FA">
        <w:t>studies</w:t>
      </w:r>
      <w:r w:rsidR="00036748">
        <w:t>,</w:t>
      </w:r>
      <w:r w:rsidR="00B340E1" w:rsidRPr="005920FA">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 </w:instrText>
      </w:r>
      <w:r w:rsidR="00A27935">
        <w:fldChar w:fldCharType="begin">
          <w:fldData xml:space="preserve">PEVuZE5vdGU+PENpdGU+PEF1dGhvcj5Nb29yZTwvQXV0aG9yPjxZZWFyPjIwMDc8L1llYXI+PFJl
Y051bT4yNTwvUmVjTnVtPjxEaXNwbGF5VGV4dD48c3R5bGUgZmFjZT0ic3VwZXJzY3JpcHQiPjE8
L3N0eWxlPjwvRGlzcGxheVRleHQ+PHJlY29yZD48cmVjLW51bWJlcj4yNTwvcmVjLW51bWJlcj48
Zm9yZWlnbi1rZXlzPjxrZXkgYXBwPSJFTiIgZGItaWQ9InNyZXQwc2E5dnB2czVmZXd6c2E1d3ph
aHJkd3N4MjkyMGV6eiIgdGltZXN0YW1wPSIxNDgzNjEyMDkwIj4yNTwva2V5PjwvZm9yZWlnbi1r
ZXlzPjxyZWYtdHlwZSBuYW1lPSJKb3VybmFsIEFydGljbGUiPjE3PC9yZWYtdHlwZT48Y29udHJp
YnV0b3JzPjxhdXRob3JzPjxhdXRob3I+TW9vcmUsIFQuIEguIE0uPC9hdXRob3I+PGF1dGhvcj5a
YW1taXQsIFMuPC9hdXRob3I+PGF1dGhvcj5MaW5nZm9yZC1IdWdoZXMsIEEuPC9hdXRob3I+PGF1
dGhvcj5CYXJuZXMsIFQuIFIuIEUuPC9hdXRob3I+PGF1dGhvcj5Kb25lcywgUC4gQi48L2F1dGhv
cj48YXV0aG9yPkJ1cmtlLCBNLjwvYXV0aG9yPjxhdXRob3I+TGV3aXMsIEcuPC9hdXRob3I+PC9h
dXRob3JzPjwvY29udHJpYnV0b3JzPjxhdXRoLWFkZHJlc3M+VW5pdiBCcmlzdG9sLCBBY2FkIFVu
aXQgUHN5Y2hpYXQsIEJyaXN0b2wsIEF2b24sIEVuZ2xhbmQmI3hEO1VuaXYgQnJpc3RvbCwgRGVw
dCBTb2NpYWwgTWVkLCBCcmlzdG9sLCBBdm9uLCBFbmdsYW5kJiN4RDtDYXJkaWZmIFVuaXYsIERl
cHQgUHN5Y2hvbCBNZWQsIENhcmRpZmYgQ0YxNCA0WE4sIFMgR2xhbSwgV2FsZXMmI3hEO1VuaXYg
TG9uZG9uIEltcGVyaWFsIENvbGwgU2NpIFRlY2hub2wgJmFtcDsgTWVkLCBEZXB0IFBzeWNob2wg
TWVkLCBMb25kb24sIEVuZ2xhbmQmI3hEO1VuaXYgQ2FtYnJpZGdlLCBEZXB0IFBzeWNoaWF0LCBD
YW1icmlkZ2UsIEVuZ2xhbmQ8L2F1dGgtYWRkcmVzcz48dGl0bGVzPjx0aXRsZT5DYW5uYWJpcyB1
c2UgYW5kIHJpc2sgb2YgcHN5Y2hvdGljIG9yIGFmZmVjdGl2ZSBtZW50YWwgaGVhbHRoIG91dGNv
bWVzOiBhIHN5c3RlbWF0aWMgcmV2aWV3PC90aXRsZT48c2Vjb25kYXJ5LXRpdGxlPkxhbmNldDwv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MTktMzI4PC9wYWdlcz48dm9sdW1lPjM3MDwvdm9sdW1lPjxudW1iZXI+OTU4NDwvbnVtYmVyPjxr
ZXl3b3Jkcz48a2V5d29yZD5pbGxpY2l0IGRydWctdXNlPC9rZXl3b3JkPjxrZXl3b3JkPnlvdW5n
LXBlb3BsZTwva2V5d29yZD48a2V5d29yZD5wc3ljaG9zb2NpYWwgYWRqdXN0bWVudDwva2V5d29y
ZD48a2V5d29yZD5zd2VkaXNoIGNvbnNjcmlwdHM8L2tleXdvcmQ+PGtleXdvcmQ+Z2VuZXJhbC1w
b3B1bGF0aW9uPC9rZXl3b3JkPjxrZXl3b3JkPmFkdWx0IHBzeWNob3Npczwva2V5d29yZD48a2V5
d29yZD5kb3BhbWluZSBsZXZlbHM8L2tleXdvcmQ+PGtleXdvcmQ+c3Vic3RhbmNlIHVzZTwva2V5
d29yZD48a2V5d29yZD5hZG9sZXNjZW50PC9rZXl3b3JkPjxrZXl3b3JkPnN5bXB0b21zPC9rZXl3
b3JkPjwva2V5d29yZHM+PGRhdGVzPjx5ZWFyPjIwMDc8L3llYXI+PHB1Yi1kYXRlcz48ZGF0ZT5K
dWwtQXVnPC9kYXRlPjwvcHViLWRhdGVzPjwvZGF0ZXM+PGlzYm4+MDE0MC02NzM2PC9pc2JuPjxh
Y2Nlc3Npb24tbnVtPldPUzowMDAyNDg0MjYxMDAwMjk8L2FjY2Vzc2lvbi1udW0+PHVybHM+PHJl
bGF0ZWQtdXJscz48dXJsPiZsdDtHbyB0byBJU0kmZ3Q7Oi8vV09TOjAwMDI0ODQyNjEwMDAyOTwv
dXJsPjwvcmVsYXRlZC11cmxzPjwvdXJscz48ZWxlY3Ryb25pYy1yZXNvdXJjZS1udW0+RG9pIDEw
LjEwMTYvUzAxNDAtNjczNigwNyk2MTE2Mi0zPC9lbGVjdHJvbmljLXJlc291cmNlLW51bT48bGFu
Z3VhZ2U+RW5nbGlzaDwvbGFuZ3VhZ2U+PC9yZWNvcmQ+PC9DaXRlPjwvRW5kTm90ZT5=
</w:fldData>
        </w:fldChar>
      </w:r>
      <w:r w:rsidR="00A27935">
        <w:instrText xml:space="preserve"> ADDIN EN.CITE.DATA </w:instrText>
      </w:r>
      <w:r w:rsidR="00A27935">
        <w:fldChar w:fldCharType="end"/>
      </w:r>
      <w:r w:rsidR="00B340E1" w:rsidRPr="005920FA">
        <w:fldChar w:fldCharType="separate"/>
      </w:r>
      <w:r w:rsidR="00A27935" w:rsidRPr="00A27935">
        <w:rPr>
          <w:noProof/>
          <w:vertAlign w:val="superscript"/>
        </w:rPr>
        <w:t>1</w:t>
      </w:r>
      <w:r w:rsidR="00B340E1" w:rsidRPr="005920FA">
        <w:fldChar w:fldCharType="end"/>
      </w:r>
      <w:r w:rsidR="003939F2" w:rsidRPr="005920FA">
        <w:t xml:space="preserve"> though the relatively small size of the early-onset class will have limited power to detect small-moderate effects. </w:t>
      </w:r>
    </w:p>
    <w:p w14:paraId="5F966078" w14:textId="77777777" w:rsidR="009C63A5" w:rsidRPr="005920FA" w:rsidRDefault="009C63A5" w:rsidP="00FC6C83">
      <w:pPr>
        <w:spacing w:after="120"/>
      </w:pPr>
    </w:p>
    <w:p w14:paraId="26FFD175" w14:textId="602391C5" w:rsidR="009C63A5" w:rsidRPr="005920FA" w:rsidRDefault="0025198C" w:rsidP="00FC6C83">
      <w:pPr>
        <w:spacing w:after="120"/>
      </w:pPr>
      <w:r w:rsidRPr="005920FA">
        <w:t xml:space="preserve">Adjusting for a broad range of potential confounders did not </w:t>
      </w:r>
      <w:r w:rsidR="000164A8" w:rsidRPr="005920FA">
        <w:t>alter the estimate of association</w:t>
      </w:r>
      <w:r w:rsidRPr="005920FA">
        <w:t xml:space="preserve"> for </w:t>
      </w:r>
      <w:r w:rsidR="001B33F2" w:rsidRPr="005920FA">
        <w:t xml:space="preserve">either </w:t>
      </w:r>
      <w:r w:rsidR="0039153D" w:rsidRPr="005920FA">
        <w:t xml:space="preserve">the </w:t>
      </w:r>
      <w:r w:rsidR="001B33F2" w:rsidRPr="005920FA">
        <w:t xml:space="preserve">early- or late-onset </w:t>
      </w:r>
      <w:r w:rsidR="0039153D" w:rsidRPr="005920FA">
        <w:t xml:space="preserve">cannabis use class, but </w:t>
      </w:r>
      <w:r w:rsidRPr="005920FA">
        <w:t xml:space="preserve">resulted in </w:t>
      </w:r>
      <w:r w:rsidR="0039153D" w:rsidRPr="005920FA">
        <w:t xml:space="preserve">an approximately </w:t>
      </w:r>
      <w:r w:rsidR="008412EC" w:rsidRPr="005920FA">
        <w:t>6</w:t>
      </w:r>
      <w:r w:rsidR="00283E15" w:rsidRPr="005920FA">
        <w:t>0</w:t>
      </w:r>
      <w:r w:rsidR="0039153D" w:rsidRPr="005920FA">
        <w:t xml:space="preserve">% attenuation of the estimate for the </w:t>
      </w:r>
      <w:r w:rsidR="00293B6B" w:rsidRPr="005920FA">
        <w:t>early</w:t>
      </w:r>
      <w:r w:rsidR="001B33F2" w:rsidRPr="005920FA">
        <w:t xml:space="preserve">-onset </w:t>
      </w:r>
      <w:r w:rsidR="00020C2A">
        <w:t>cigarette-only</w:t>
      </w:r>
      <w:r w:rsidR="0039153D" w:rsidRPr="005920FA">
        <w:t xml:space="preserve"> class.</w:t>
      </w:r>
      <w:r w:rsidR="00C53FC0" w:rsidRPr="005920FA">
        <w:t xml:space="preserve"> </w:t>
      </w:r>
      <w:r w:rsidR="0039153D" w:rsidRPr="005920FA">
        <w:t xml:space="preserve">This </w:t>
      </w:r>
      <w:r w:rsidR="008412EC" w:rsidRPr="005920FA">
        <w:t>difference</w:t>
      </w:r>
      <w:r w:rsidR="0039153D" w:rsidRPr="005920FA">
        <w:t xml:space="preserve"> in the impact of adjustment for confounders indicates that the association between cannabis use and </w:t>
      </w:r>
      <w:r w:rsidR="00572245">
        <w:t>psychotic experiences</w:t>
      </w:r>
      <w:r w:rsidR="0039153D" w:rsidRPr="005920FA">
        <w:t xml:space="preserve"> is more robust</w:t>
      </w:r>
      <w:r w:rsidR="00AF17C2" w:rsidRPr="005920FA">
        <w:t xml:space="preserve"> </w:t>
      </w:r>
      <w:r w:rsidR="008412EC" w:rsidRPr="005920FA">
        <w:t>against explanations of residual confounding</w:t>
      </w:r>
      <w:r w:rsidR="00283E15" w:rsidRPr="005920FA">
        <w:t xml:space="preserve"> </w:t>
      </w:r>
      <w:r w:rsidR="0039153D" w:rsidRPr="005920FA">
        <w:t>than that for tobacco use.</w:t>
      </w:r>
    </w:p>
    <w:p w14:paraId="62372686" w14:textId="77777777" w:rsidR="008412EC" w:rsidRPr="005920FA" w:rsidRDefault="008412EC" w:rsidP="00FC6C83">
      <w:pPr>
        <w:spacing w:after="120"/>
      </w:pPr>
    </w:p>
    <w:p w14:paraId="494AB013" w14:textId="073DF79F" w:rsidR="000B5B7B" w:rsidRDefault="00A15979" w:rsidP="000B5B7B">
      <w:r w:rsidRPr="005920FA">
        <w:t>In comparison</w:t>
      </w:r>
      <w:r w:rsidR="007374C5">
        <w:t>,</w:t>
      </w:r>
      <w:r w:rsidRPr="005920FA">
        <w:t xml:space="preserve"> </w:t>
      </w:r>
      <w:r w:rsidR="007374C5">
        <w:t>we found little</w:t>
      </w:r>
      <w:r w:rsidRPr="005920FA">
        <w:t xml:space="preserve"> evidence that psychotic experiences in childhood led to increased cannabis use</w:t>
      </w:r>
      <w:r w:rsidR="000F3237" w:rsidRPr="005920FA">
        <w:t xml:space="preserve">. As </w:t>
      </w:r>
      <w:r w:rsidRPr="005920FA">
        <w:t xml:space="preserve">other </w:t>
      </w:r>
      <w:r w:rsidR="0005301A" w:rsidRPr="005920FA">
        <w:t xml:space="preserve">observational </w:t>
      </w:r>
      <w:r w:rsidRPr="005920FA">
        <w:t xml:space="preserve">studies have </w:t>
      </w:r>
      <w:r w:rsidR="000F3237" w:rsidRPr="005920FA">
        <w:t>indicated</w:t>
      </w:r>
      <w:r w:rsidR="00036748">
        <w:t>,</w:t>
      </w:r>
      <w:r w:rsidR="000B5B7B" w:rsidRPr="005920FA">
        <w:fldChar w:fldCharType="begin">
          <w:fldData xml:space="preserve">PEVuZE5vdGU+PENpdGU+PEF1dGhvcj5IZW5xdWV0PC9BdXRob3I+PFllYXI+MjAwNDwvWWVhcj48
UmVjTnVtPjM4PC9SZWNOdW0+PERpc3BsYXlUZXh0PjxzdHlsZSBmYWNlPSJzdXBlcnNjcmlwdCI+
MjctMjk8L3N0eWxlPjwvRGlzcGxheVRleHQ+PHJlY29yZD48cmVjLW51bWJlcj4zODwvcmVjLW51
bWJlcj48Zm9yZWlnbi1rZXlzPjxrZXkgYXBwPSJFTiIgZGItaWQ9InNyZXQwc2E5dnB2czVmZXd6
c2E1d3phaHJkd3N4MjkyMGV6eiIgdGltZXN0YW1wPSIxNDg0MDY2MzYzIj4zODwva2V5PjwvZm9y
ZWlnbi1rZXlzPjxyZWYtdHlwZSBuYW1lPSJKb3VybmFsIEFydGljbGUiPjE3PC9yZWYtdHlwZT48
Y29udHJpYnV0b3JzPjxhdXRob3JzPjxhdXRob3I+SGVucXVldCwgQ8OpY2lsZTwvYXV0aG9yPjxh
dXRob3I+S3JhYmJlbmRhbSwgTHlkaWE8L2F1dGhvcj48YXV0aG9yPlNwYXV3ZW4sIEphbm5la2U8
L2F1dGhvcj48YXV0aG9yPkthcGxhbiwgQ2hhcmxlczwvYXV0aG9yPjxhdXRob3I+TGllYiwgUm9z
ZWxpbmQ8L2F1dGhvcj48YXV0aG9yPldpdHRjaGVuLCBIYW5zLVVscmljaDwvYXV0aG9yPjxhdXRo
b3I+dmFuIE9zLCBKaW08L2F1dGhvcj48L2F1dGhvcnM+PC9jb250cmlidXRvcnM+PHRpdGxlcz48
dGl0bGU+UHJvc3BlY3RpdmUgY29ob3J0IHN0dWR5IG9mIGNhbm5hYmlzIHVzZSwgcHJlZGlzcG9z
aXRpb24gZm9yIHBzeWNob3NpcywgYW5kIHBzeWNob3RpYyBzeW1wdG9tcyBpbiB5b3VuZyBwZW9w
bGU8L3RpdGxlPjxzZWNvbmRhcnktdGl0bGU+Qk1KPC9zZWNvbmRhcnktdGl0bGU+PC90aXRsZXM+
PHBlcmlvZGljYWw+PGZ1bGwtdGl0bGU+Qk1KPC9mdWxsLXRpdGxlPjwvcGVyaW9kaWNhbD48cGFn
ZXM+MTE8L3BhZ2VzPjx2b2x1bWU+MzMwPC92b2x1bWU+PG51bWJlcj43NDgxPC9udW1iZXI+PGRh
dGVzPjx5ZWFyPjIwMDQ8L3llYXI+PC9kYXRlcz48dXJscz48L3VybHM+PGVsZWN0cm9uaWMtcmVz
b3VyY2UtbnVtPjEwLjExMzYvYm1qLjM4MjY3LjY2NDA4Ni42MzwvZWxlY3Ryb25pYy1yZXNvdXJj
ZS1udW0+PC9yZWNvcmQ+PC9DaXRlPjxDaXRlPjxBdXRob3I+RmVyZ3Vzc29uPC9BdXRob3I+PFll
YXI+MjAwNTwvWWVhcj48UmVjTnVtPjQ3PC9SZWNOdW0+PHJlY29yZD48cmVjLW51bWJlcj40Nzwv
cmVjLW51bWJlcj48Zm9yZWlnbi1rZXlzPjxrZXkgYXBwPSJFTiIgZGItaWQ9InNyZXQwc2E5dnB2
czVmZXd6c2E1d3phaHJkd3N4MjkyMGV6eiIgdGltZXN0YW1wPSIxNDg2NjU3NTI0Ij40Nzwva2V5
PjwvZm9yZWlnbi1rZXlzPjxyZWYtdHlwZSBuYW1lPSJKb3VybmFsIEFydGljbGUiPjE3PC9yZWYt
dHlwZT48Y29udHJpYnV0b3JzPjxhdXRob3JzPjxhdXRob3I+RmVyZ3Vzc29uLCBELiBNLjwvYXV0
aG9yPjxhdXRob3I+SG9yd29vZCwgTC4gSi48L2F1dGhvcj48YXV0aG9yPlJpZGRlciwgRS4gTS48
L2F1dGhvcj48L2F1dGhvcnM+PC9jb250cmlidXRvcnM+PGF1dGgtYWRkcmVzcz5DaHJpc3RjaHVy
Y2ggU2NoIE1lZCAmYW1wOyBIbHRoIFNjaSwgRGVwdCBQc3ljaG9sIE1lZCwgQ2hyaXN0Y2h1cmNo
IEhsdGggJmFtcDsgRGV2IFN0dWR5LCBDaHJpc3RjaHVyY2gsIE5ldyBaZWFsYW5kPC9hdXRoLWFk
ZHJlc3M+PHRpdGxlcz48dGl0bGU+VGVzdHMgb2YgY2F1c2FsIGxpbmthZ2VzIGJldHdlZW4gY2Fu
bmFiaXMgdXNlIGFuZCBwc3ljaG90aWMgc3ltcHRvbXM8L3RpdGxlPjxzZWNvbmRhcnktdGl0bGU+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dGl0bGU+PC9hbHQtcGVyaW9kaWNhbD48cGFnZXM+MzU0LTM2NjwvcGFnZXM+PHZvbHVtZT4xMDA8
L3ZvbHVtZT48bnVtYmVyPjM8L251bWJlcj48a2V5d29yZHM+PGtleXdvcmQ+Y2FubmFiaXM8L2tl
eXdvcmQ+PGtleXdvcmQ+bG9uZ2l0dWRpbmFsIHN0dWR5PC9rZXl3b3JkPjxrZXl3b3JkPnBzeWNo
b3Npczwva2V5d29yZD48a2V5d29yZD5wc3ljaG90aWMgc3ltcHRvbXM8L2tleXdvcmQ+PGtleXdv
cmQ+c3RydWN0dXJhbCBlcXVhdGlvbiBtb2RlbGxpbmc8L2tleXdvcmQ+PGtleXdvcmQ+eW91bmct
cGVvcGxlPC9rZXl3b3JkPjxrZXl3b3JkPnNjaGl6b3BocmVuaWE8L2tleXdvcmQ+PGtleXdvcmQ+
YWJ1c2U8L2tleXdvcmQ+PGtleXdvcmQ+YWRvbGVzY2VuY2U8L2tleXdvcmQ+PGtleXdvcmQ+cG9w
dWxhdGlvbjwva2V5d29yZD48a2V5d29yZD5kZXBlbmRlbmNlPC9rZXl3b3JkPjxrZXl3b3JkPnJp
c2s8L2tleXdvcmQ+PGtleXdvcmQ+YXNzb2NpYXRpb248L2tleXdvcmQ+PGtleXdvcmQ+c3lzdGVt
PC9rZXl3b3JkPjxrZXl3b3JkPnNhbXBsZTwva2V5d29yZD48L2tleXdvcmRzPjxkYXRlcz48eWVh
cj4yMDA1PC95ZWFyPjxwdWItZGF0ZXM+PGRhdGU+TWFyPC9kYXRlPjwvcHViLWRhdGVzPjwvZGF0
ZXM+PGlzYm4+MDk2NS0yMTQwPC9pc2JuPjxhY2Nlc3Npb24tbnVtPldPUzowMDAyMjczNzM5MDAw
MTc8L2FjY2Vzc2lvbi1udW0+PHVybHM+PHJlbGF0ZWQtdXJscz48dXJsPiZsdDtHbyB0byBJU0km
Z3Q7Oi8vV09TOjAwMDIyNzM3MzkwMDAxNzwvdXJsPjwvcmVsYXRlZC11cmxzPjwvdXJscz48ZWxl
Y3Ryb25pYy1yZXNvdXJjZS1udW0+MTAuMTExMS9qLjEzNjAtMDQ0My4yMDA1LjAwMTAwMS54PC9l
bGVjdHJvbmljLXJlc291cmNlLW51bT48bGFuZ3VhZ2U+RW5nbGlzaDwvbGFuZ3VhZ2U+PC9yZWNv
cmQ+PC9DaXRlPjxDaXRlPjxBdXRob3I+S3VlcHBlcjwvQXV0aG9yPjxZZWFyPjIwMTE8L1llYXI+
PFJlY051bT4zOTwvUmVjTnVtPjxyZWNvcmQ+PHJlYy1udW1iZXI+Mzk8L3JlYy1udW1iZXI+PGZv
cmVpZ24ta2V5cz48a2V5IGFwcD0iRU4iIGRiLWlkPSJzcmV0MHNhOXZwdnM1ZmV3enNhNXd6YWhy
ZHdzeDI5MjBlenoiIHRpbWVzdGFtcD0iMTQ4NDEzNzc5OCI+Mzk8L2tleT48L2ZvcmVpZ24ta2V5
cz48cmVmLXR5cGUgbmFtZT0iSm91cm5hbCBBcnRpY2xlIj4xNzwvcmVmLXR5cGU+PGNvbnRyaWJ1
dG9ycz48YXV0aG9ycz48YXV0aG9yPkt1ZXBwZXIsIFIuPC9hdXRob3I+PGF1dGhvcj52YW4gT3Ms
IEouPC9hdXRob3I+PGF1dGhvcj5MaWViLCBSLjwvYXV0aG9yPjxhdXRob3I+V2l0dGNoZW4sIEgu
IFUuPC9hdXRob3I+PGF1dGhvcj5Ib2ZsZXIsIE0uPC9hdXRob3I+PGF1dGhvcj5IZW5xdWV0LCBD
LjwvYXV0aG9yPjwvYXV0aG9ycz48L2NvbnRyaWJ1dG9ycz48YXV0aC1hZGRyZXNzPk1hYXN0cmlj
aHQgVW5pdiwgTWVkIEN0ciwgRGVwdCBQc3ljaGlhdCAmYW1wOyBOZXVyb3BzeWNob2wsRVVST04s
IFMgTGltYnVyZyBNZW50YWwgSGx0aCBSZXMgJmFtcDsgVGVhY2hpbmcgTmV0d29yaywgTkwtNjIw
MCBNRCBNYWFzdHJpY2h0LCBOZXRoZXJsYW5kcyYjeEQ7S2luZ3MgQ29sbCBMb25kb24sIEtpbmdz
IEhsdGggUGFydG5lcnMsIERlcHQgUHN5Y2hvc2lzIFN0dWRpZXMsIEluc3QgUHN5Y2hpYXQsIExv
bmRvbiBXQzJSIDJMUywgRW5nbGFuZCYjeEQ7VW5pdiBCYXNlbCwgRGVwdCBQc3ljaG9sLCBEaXYg
RXBpZGVtaW9sICZhbXA7IEhsdGggUHN5Y2hvbCwgQ0gtNDAwMyBCYXNlbCwgU3dpdHplcmxhbmQm
I3hEO01heCBQbGFuY2sgSW5zdCBQc3ljaGlhdCwgRC04MDgwNCBNdW5pY2gsIEdlcm1hbnkmI3hE
O1RlY2ggVW5pdiBEcmVzZGVuLCBJbnN0IENsaW4gUHN5Y2hvbCAmYW1wOyBQc3ljaG90aGVyYXB5
LCBEcmVzZGVuLCBHZXJtYW55PC9hdXRoLWFkZHJlc3M+PHRpdGxlcz48dGl0bGU+Q29udGludWVk
IGNhbm5hYmlzIHVzZSBhbmQgcmlzayBvZiBpbmNpZGVuY2UgYW5kIHBlcnNpc3RlbmNlIG9mIHBz
eWNob3RpYyBzeW1wdG9tczogMTAgeWVhciBmb2xsb3ctdXAgY29ob3J0IHN0dWR5PC90aXRsZT48
c2Vjb25kYXJ5LXRpdGxlPkJNSjwvc2Vjb25kYXJ5LXRpdGxlPjxhbHQtdGl0bGU+QnJpdCBNZWQg
SjwvYWx0LXRpdGxlPjwvdGl0bGVzPjxwZXJpb2RpY2FsPjxmdWxsLXRpdGxlPkJNSjwvZnVsbC10
aXRsZT48L3BlcmlvZGljYWw+PGFsdC1wZXJpb2RpY2FsPjxmdWxsLXRpdGxlPkJyaXRpc2ggTWVk
aWNhbCBKb3VybmFsPC9mdWxsLXRpdGxlPjxhYmJyLTE+QnJpdCBNZWQgSjwvYWJici0xPjwvYWx0
LXBlcmlvZGljYWw+PHZvbHVtZT4zNDI8L3ZvbHVtZT48a2V5d29yZHM+PGtleXdvcmQ+aW50ZXJu
YXRpb25hbCBkaWFnbm9zdGljIGludGVydmlldzwva2V5d29yZD48a2V5d29yZD5lYXJseSBkZXZl
bG9wbWVudGFsLXN0YWdlczwva2V5d29yZD48a2V5d29yZD5iZWhhdmlvcmFsIHNlbnNpdGl6YXRp
b248L2tleXdvcmQ+PGtleXdvcmQ+Z2VuZXJhbC1wb3B1bGF0aW9uPC9rZXl3b3JkPjxrZXl3b3Jk
PmNyb3NzLXNlbnNpdGl6YXRpb248L2tleXdvcmQ+PGtleXdvcmQ+c3dlZGlzaCBjb25zY3JpcHRz
PC9rZXl3b3JkPjxrZXl3b3JkPnVzZSBkaXNvcmRlcnM8L2tleXdvcmQ+PGtleXdvcmQ+c2NoaXpv
cGhyZW5pYTwva2V5d29yZD48a2V5d29yZD5wc3ljaG9wYXRob2xvZ3k8L2tleXdvcmQ+PGtleXdv
cmQ+cmVsaWFiaWxpdHk8L2tleXdvcmQ+PC9rZXl3b3Jkcz48ZGF0ZXM+PHllYXI+MjAxMTwveWVh
cj48cHViLWRhdGVzPjxkYXRlPk1hciAxPC9kYXRlPjwvcHViLWRhdGVzPjwvZGF0ZXM+PGlzYm4+
MTc1Ni0xODMzPC9pc2JuPjxhY2Nlc3Npb24tbnVtPldPUzowMDAyODgxNjY2MDAwMTA8L2FjY2Vz
c2lvbi1udW0+PHVybHM+PHJlbGF0ZWQtdXJscz48dXJsPiZsdDtHbyB0byBJU0kmZ3Q7Oi8vV09T
OjAwMDI4ODE2NjYwMDAxMDwvdXJsPjwvcmVsYXRlZC11cmxzPjwvdXJscz48ZWxlY3Ryb25pYy1y
ZXNvdXJjZS1udW0+QVJUTiBkNzM4JiN4RDsxMC4xMTM2L2Jtai5kNzM4PC9lbGVjdHJvbmljLXJl
c291cmNlLW51bT48bGFuZ3VhZ2U+RW5nbGlzaDwvbGFuZ3VhZ2U+PC9yZWNvcmQ+PC9DaXRlPjwv
RW5kTm90ZT4A
</w:fldData>
        </w:fldChar>
      </w:r>
      <w:r w:rsidR="00A45CE3">
        <w:instrText xml:space="preserve"> ADDIN EN.CITE </w:instrText>
      </w:r>
      <w:r w:rsidR="00A45CE3">
        <w:fldChar w:fldCharType="begin">
          <w:fldData xml:space="preserve">PEVuZE5vdGU+PENpdGU+PEF1dGhvcj5IZW5xdWV0PC9BdXRob3I+PFllYXI+MjAwNDwvWWVhcj48
UmVjTnVtPjM4PC9SZWNOdW0+PERpc3BsYXlUZXh0PjxzdHlsZSBmYWNlPSJzdXBlcnNjcmlwdCI+
MjctMjk8L3N0eWxlPjwvRGlzcGxheVRleHQ+PHJlY29yZD48cmVjLW51bWJlcj4zODwvcmVjLW51
bWJlcj48Zm9yZWlnbi1rZXlzPjxrZXkgYXBwPSJFTiIgZGItaWQ9InNyZXQwc2E5dnB2czVmZXd6
c2E1d3phaHJkd3N4MjkyMGV6eiIgdGltZXN0YW1wPSIxNDg0MDY2MzYzIj4zODwva2V5PjwvZm9y
ZWlnbi1rZXlzPjxyZWYtdHlwZSBuYW1lPSJKb3VybmFsIEFydGljbGUiPjE3PC9yZWYtdHlwZT48
Y29udHJpYnV0b3JzPjxhdXRob3JzPjxhdXRob3I+SGVucXVldCwgQ8OpY2lsZTwvYXV0aG9yPjxh
dXRob3I+S3JhYmJlbmRhbSwgTHlkaWE8L2F1dGhvcj48YXV0aG9yPlNwYXV3ZW4sIEphbm5la2U8
L2F1dGhvcj48YXV0aG9yPkthcGxhbiwgQ2hhcmxlczwvYXV0aG9yPjxhdXRob3I+TGllYiwgUm9z
ZWxpbmQ8L2F1dGhvcj48YXV0aG9yPldpdHRjaGVuLCBIYW5zLVVscmljaDwvYXV0aG9yPjxhdXRo
b3I+dmFuIE9zLCBKaW08L2F1dGhvcj48L2F1dGhvcnM+PC9jb250cmlidXRvcnM+PHRpdGxlcz48
dGl0bGU+UHJvc3BlY3RpdmUgY29ob3J0IHN0dWR5IG9mIGNhbm5hYmlzIHVzZSwgcHJlZGlzcG9z
aXRpb24gZm9yIHBzeWNob3NpcywgYW5kIHBzeWNob3RpYyBzeW1wdG9tcyBpbiB5b3VuZyBwZW9w
bGU8L3RpdGxlPjxzZWNvbmRhcnktdGl0bGU+Qk1KPC9zZWNvbmRhcnktdGl0bGU+PC90aXRsZXM+
PHBlcmlvZGljYWw+PGZ1bGwtdGl0bGU+Qk1KPC9mdWxsLXRpdGxlPjwvcGVyaW9kaWNhbD48cGFn
ZXM+MTE8L3BhZ2VzPjx2b2x1bWU+MzMwPC92b2x1bWU+PG51bWJlcj43NDgxPC9udW1iZXI+PGRh
dGVzPjx5ZWFyPjIwMDQ8L3llYXI+PC9kYXRlcz48dXJscz48L3VybHM+PGVsZWN0cm9uaWMtcmVz
b3VyY2UtbnVtPjEwLjExMzYvYm1qLjM4MjY3LjY2NDA4Ni42MzwvZWxlY3Ryb25pYy1yZXNvdXJj
ZS1udW0+PC9yZWNvcmQ+PC9DaXRlPjxDaXRlPjxBdXRob3I+RmVyZ3Vzc29uPC9BdXRob3I+PFll
YXI+MjAwNTwvWWVhcj48UmVjTnVtPjQ3PC9SZWNOdW0+PHJlY29yZD48cmVjLW51bWJlcj40Nzwv
cmVjLW51bWJlcj48Zm9yZWlnbi1rZXlzPjxrZXkgYXBwPSJFTiIgZGItaWQ9InNyZXQwc2E5dnB2
czVmZXd6c2E1d3phaHJkd3N4MjkyMGV6eiIgdGltZXN0YW1wPSIxNDg2NjU3NTI0Ij40Nzwva2V5
PjwvZm9yZWlnbi1rZXlzPjxyZWYtdHlwZSBuYW1lPSJKb3VybmFsIEFydGljbGUiPjE3PC9yZWYt
dHlwZT48Y29udHJpYnV0b3JzPjxhdXRob3JzPjxhdXRob3I+RmVyZ3Vzc29uLCBELiBNLjwvYXV0
aG9yPjxhdXRob3I+SG9yd29vZCwgTC4gSi48L2F1dGhvcj48YXV0aG9yPlJpZGRlciwgRS4gTS48
L2F1dGhvcj48L2F1dGhvcnM+PC9jb250cmlidXRvcnM+PGF1dGgtYWRkcmVzcz5DaHJpc3RjaHVy
Y2ggU2NoIE1lZCAmYW1wOyBIbHRoIFNjaSwgRGVwdCBQc3ljaG9sIE1lZCwgQ2hyaXN0Y2h1cmNo
IEhsdGggJmFtcDsgRGV2IFN0dWR5LCBDaHJpc3RjaHVyY2gsIE5ldyBaZWFsYW5kPC9hdXRoLWFk
ZHJlc3M+PHRpdGxlcz48dGl0bGU+VGVzdHMgb2YgY2F1c2FsIGxpbmthZ2VzIGJldHdlZW4gY2Fu
bmFiaXMgdXNlIGFuZCBwc3ljaG90aWMgc3ltcHRvbXM8L3RpdGxlPjxzZWNvbmRhcnktdGl0bGU+
QWRkaWN0aW9uPC9zZWNvbmRhcnktdGl0bGU+PGFsdC10aXRsZT5BZGRpY3Rpb248L2FsdC10aXRs
ZT48L3RpdGxlcz48cGVyaW9kaWNhbD48ZnVsbC10aXRsZT5BZGRpY3Rpb248L2Z1bGwtdGl0bGU+
PC9wZXJpb2RpY2FsPjxhbHQtcGVyaW9kaWNhbD48ZnVsbC10aXRsZT5BZGRpY3Rpb248L2Z1bGwt
dGl0bGU+PC9hbHQtcGVyaW9kaWNhbD48cGFnZXM+MzU0LTM2NjwvcGFnZXM+PHZvbHVtZT4xMDA8
L3ZvbHVtZT48bnVtYmVyPjM8L251bWJlcj48a2V5d29yZHM+PGtleXdvcmQ+Y2FubmFiaXM8L2tl
eXdvcmQ+PGtleXdvcmQ+bG9uZ2l0dWRpbmFsIHN0dWR5PC9rZXl3b3JkPjxrZXl3b3JkPnBzeWNo
b3Npczwva2V5d29yZD48a2V5d29yZD5wc3ljaG90aWMgc3ltcHRvbXM8L2tleXdvcmQ+PGtleXdv
cmQ+c3RydWN0dXJhbCBlcXVhdGlvbiBtb2RlbGxpbmc8L2tleXdvcmQ+PGtleXdvcmQ+eW91bmct
cGVvcGxlPC9rZXl3b3JkPjxrZXl3b3JkPnNjaGl6b3BocmVuaWE8L2tleXdvcmQ+PGtleXdvcmQ+
YWJ1c2U8L2tleXdvcmQ+PGtleXdvcmQ+YWRvbGVzY2VuY2U8L2tleXdvcmQ+PGtleXdvcmQ+cG9w
dWxhdGlvbjwva2V5d29yZD48a2V5d29yZD5kZXBlbmRlbmNlPC9rZXl3b3JkPjxrZXl3b3JkPnJp
c2s8L2tleXdvcmQ+PGtleXdvcmQ+YXNzb2NpYXRpb248L2tleXdvcmQ+PGtleXdvcmQ+c3lzdGVt
PC9rZXl3b3JkPjxrZXl3b3JkPnNhbXBsZTwva2V5d29yZD48L2tleXdvcmRzPjxkYXRlcz48eWVh
cj4yMDA1PC95ZWFyPjxwdWItZGF0ZXM+PGRhdGU+TWFyPC9kYXRlPjwvcHViLWRhdGVzPjwvZGF0
ZXM+PGlzYm4+MDk2NS0yMTQwPC9pc2JuPjxhY2Nlc3Npb24tbnVtPldPUzowMDAyMjczNzM5MDAw
MTc8L2FjY2Vzc2lvbi1udW0+PHVybHM+PHJlbGF0ZWQtdXJscz48dXJsPiZsdDtHbyB0byBJU0km
Z3Q7Oi8vV09TOjAwMDIyNzM3MzkwMDAxNzwvdXJsPjwvcmVsYXRlZC11cmxzPjwvdXJscz48ZWxl
Y3Ryb25pYy1yZXNvdXJjZS1udW0+MTAuMTExMS9qLjEzNjAtMDQ0My4yMDA1LjAwMTAwMS54PC9l
bGVjdHJvbmljLXJlc291cmNlLW51bT48bGFuZ3VhZ2U+RW5nbGlzaDwvbGFuZ3VhZ2U+PC9yZWNv
cmQ+PC9DaXRlPjxDaXRlPjxBdXRob3I+S3VlcHBlcjwvQXV0aG9yPjxZZWFyPjIwMTE8L1llYXI+
PFJlY051bT4zOTwvUmVjTnVtPjxyZWNvcmQ+PHJlYy1udW1iZXI+Mzk8L3JlYy1udW1iZXI+PGZv
cmVpZ24ta2V5cz48a2V5IGFwcD0iRU4iIGRiLWlkPSJzcmV0MHNhOXZwdnM1ZmV3enNhNXd6YWhy
ZHdzeDI5MjBlenoiIHRpbWVzdGFtcD0iMTQ4NDEzNzc5OCI+Mzk8L2tleT48L2ZvcmVpZ24ta2V5
cz48cmVmLXR5cGUgbmFtZT0iSm91cm5hbCBBcnRpY2xlIj4xNzwvcmVmLXR5cGU+PGNvbnRyaWJ1
dG9ycz48YXV0aG9ycz48YXV0aG9yPkt1ZXBwZXIsIFIuPC9hdXRob3I+PGF1dGhvcj52YW4gT3Ms
IEouPC9hdXRob3I+PGF1dGhvcj5MaWViLCBSLjwvYXV0aG9yPjxhdXRob3I+V2l0dGNoZW4sIEgu
IFUuPC9hdXRob3I+PGF1dGhvcj5Ib2ZsZXIsIE0uPC9hdXRob3I+PGF1dGhvcj5IZW5xdWV0LCBD
LjwvYXV0aG9yPjwvYXV0aG9ycz48L2NvbnRyaWJ1dG9ycz48YXV0aC1hZGRyZXNzPk1hYXN0cmlj
aHQgVW5pdiwgTWVkIEN0ciwgRGVwdCBQc3ljaGlhdCAmYW1wOyBOZXVyb3BzeWNob2wsRVVST04s
IFMgTGltYnVyZyBNZW50YWwgSGx0aCBSZXMgJmFtcDsgVGVhY2hpbmcgTmV0d29yaywgTkwtNjIw
MCBNRCBNYWFzdHJpY2h0LCBOZXRoZXJsYW5kcyYjeEQ7S2luZ3MgQ29sbCBMb25kb24sIEtpbmdz
IEhsdGggUGFydG5lcnMsIERlcHQgUHN5Y2hvc2lzIFN0dWRpZXMsIEluc3QgUHN5Y2hpYXQsIExv
bmRvbiBXQzJSIDJMUywgRW5nbGFuZCYjeEQ7VW5pdiBCYXNlbCwgRGVwdCBQc3ljaG9sLCBEaXYg
RXBpZGVtaW9sICZhbXA7IEhsdGggUHN5Y2hvbCwgQ0gtNDAwMyBCYXNlbCwgU3dpdHplcmxhbmQm
I3hEO01heCBQbGFuY2sgSW5zdCBQc3ljaGlhdCwgRC04MDgwNCBNdW5pY2gsIEdlcm1hbnkmI3hE
O1RlY2ggVW5pdiBEcmVzZGVuLCBJbnN0IENsaW4gUHN5Y2hvbCAmYW1wOyBQc3ljaG90aGVyYXB5
LCBEcmVzZGVuLCBHZXJtYW55PC9hdXRoLWFkZHJlc3M+PHRpdGxlcz48dGl0bGU+Q29udGludWVk
IGNhbm5hYmlzIHVzZSBhbmQgcmlzayBvZiBpbmNpZGVuY2UgYW5kIHBlcnNpc3RlbmNlIG9mIHBz
eWNob3RpYyBzeW1wdG9tczogMTAgeWVhciBmb2xsb3ctdXAgY29ob3J0IHN0dWR5PC90aXRsZT48
c2Vjb25kYXJ5LXRpdGxlPkJNSjwvc2Vjb25kYXJ5LXRpdGxlPjxhbHQtdGl0bGU+QnJpdCBNZWQg
SjwvYWx0LXRpdGxlPjwvdGl0bGVzPjxwZXJpb2RpY2FsPjxmdWxsLXRpdGxlPkJNSjwvZnVsbC10
aXRsZT48L3BlcmlvZGljYWw+PGFsdC1wZXJpb2RpY2FsPjxmdWxsLXRpdGxlPkJyaXRpc2ggTWVk
aWNhbCBKb3VybmFsPC9mdWxsLXRpdGxlPjxhYmJyLTE+QnJpdCBNZWQgSjwvYWJici0xPjwvYWx0
LXBlcmlvZGljYWw+PHZvbHVtZT4zNDI8L3ZvbHVtZT48a2V5d29yZHM+PGtleXdvcmQ+aW50ZXJu
YXRpb25hbCBkaWFnbm9zdGljIGludGVydmlldzwva2V5d29yZD48a2V5d29yZD5lYXJseSBkZXZl
bG9wbWVudGFsLXN0YWdlczwva2V5d29yZD48a2V5d29yZD5iZWhhdmlvcmFsIHNlbnNpdGl6YXRp
b248L2tleXdvcmQ+PGtleXdvcmQ+Z2VuZXJhbC1wb3B1bGF0aW9uPC9rZXl3b3JkPjxrZXl3b3Jk
PmNyb3NzLXNlbnNpdGl6YXRpb248L2tleXdvcmQ+PGtleXdvcmQ+c3dlZGlzaCBjb25zY3JpcHRz
PC9rZXl3b3JkPjxrZXl3b3JkPnVzZSBkaXNvcmRlcnM8L2tleXdvcmQ+PGtleXdvcmQ+c2NoaXpv
cGhyZW5pYTwva2V5d29yZD48a2V5d29yZD5wc3ljaG9wYXRob2xvZ3k8L2tleXdvcmQ+PGtleXdv
cmQ+cmVsaWFiaWxpdHk8L2tleXdvcmQ+PC9rZXl3b3Jkcz48ZGF0ZXM+PHllYXI+MjAxMTwveWVh
cj48cHViLWRhdGVzPjxkYXRlPk1hciAxPC9kYXRlPjwvcHViLWRhdGVzPjwvZGF0ZXM+PGlzYm4+
MTc1Ni0xODMzPC9pc2JuPjxhY2Nlc3Npb24tbnVtPldPUzowMDAyODgxNjY2MDAwMTA8L2FjY2Vz
c2lvbi1udW0+PHVybHM+PHJlbGF0ZWQtdXJscz48dXJsPiZsdDtHbyB0byBJU0kmZ3Q7Oi8vV09T
OjAwMDI4ODE2NjYwMDAxMDwvdXJsPjwvcmVsYXRlZC11cmxzPjwvdXJscz48ZWxlY3Ryb25pYy1y
ZXNvdXJjZS1udW0+QVJUTiBkNzM4JiN4RDsxMC4xMTM2L2Jtai5kNzM4PC9lbGVjdHJvbmljLXJl
c291cmNlLW51bT48bGFuZ3VhZ2U+RW5nbGlzaDwvbGFuZ3VhZ2U+PC9yZWNvcmQ+PC9DaXRlPjwv
RW5kTm90ZT4A
</w:fldData>
        </w:fldChar>
      </w:r>
      <w:r w:rsidR="00A45CE3">
        <w:instrText xml:space="preserve"> ADDIN EN.CITE.DATA </w:instrText>
      </w:r>
      <w:r w:rsidR="00A45CE3">
        <w:fldChar w:fldCharType="end"/>
      </w:r>
      <w:r w:rsidR="000B5B7B" w:rsidRPr="005920FA">
        <w:fldChar w:fldCharType="separate"/>
      </w:r>
      <w:r w:rsidR="00A45CE3" w:rsidRPr="00A45CE3">
        <w:rPr>
          <w:noProof/>
          <w:vertAlign w:val="superscript"/>
        </w:rPr>
        <w:t>27-29</w:t>
      </w:r>
      <w:r w:rsidR="000B5B7B" w:rsidRPr="005920FA">
        <w:fldChar w:fldCharType="end"/>
      </w:r>
      <w:r w:rsidR="000B5B7B" w:rsidRPr="005920FA">
        <w:t xml:space="preserve"> the self-medication hypothesis </w:t>
      </w:r>
      <w:r w:rsidR="000F3237" w:rsidRPr="005920FA">
        <w:t xml:space="preserve">does not </w:t>
      </w:r>
      <w:r w:rsidR="00C63E49" w:rsidRPr="005920FA">
        <w:t xml:space="preserve">appear to </w:t>
      </w:r>
      <w:r w:rsidR="000F3237" w:rsidRPr="005920FA">
        <w:t>adequately explain</w:t>
      </w:r>
      <w:r w:rsidR="000B5B7B" w:rsidRPr="005920FA">
        <w:t xml:space="preserve"> the association between cannabis use and psychosis.</w:t>
      </w:r>
      <w:r w:rsidR="00C63E49" w:rsidRPr="005920FA">
        <w:t xml:space="preserve"> Such a relationship for tobacco use is also not well supported by our data.</w:t>
      </w:r>
    </w:p>
    <w:p w14:paraId="3A4D3654" w14:textId="77777777" w:rsidR="00EF407E" w:rsidRPr="005920FA" w:rsidRDefault="00EF407E" w:rsidP="000B5B7B"/>
    <w:p w14:paraId="6EE4AA9A" w14:textId="70BE159A" w:rsidR="009C63A5" w:rsidRDefault="00937ADE" w:rsidP="005837AA">
      <w:pPr>
        <w:spacing w:after="120"/>
      </w:pPr>
      <w:r>
        <w:t xml:space="preserve">The uncertainty around our estimates means </w:t>
      </w:r>
      <w:r w:rsidR="005B46B0" w:rsidRPr="005920FA">
        <w:t xml:space="preserve">we </w:t>
      </w:r>
      <w:r w:rsidR="00E70409">
        <w:t>cannot</w:t>
      </w:r>
      <w:r w:rsidR="0091678D" w:rsidRPr="005920FA">
        <w:t xml:space="preserve"> exclude a possible </w:t>
      </w:r>
      <w:r w:rsidR="000A5355" w:rsidRPr="005920FA">
        <w:t>causal effect</w:t>
      </w:r>
      <w:r w:rsidR="0091678D" w:rsidRPr="005920FA">
        <w:t xml:space="preserve"> </w:t>
      </w:r>
      <w:r w:rsidR="000A5355" w:rsidRPr="005920FA">
        <w:t>of cigarette</w:t>
      </w:r>
      <w:r w:rsidR="009743C2" w:rsidRPr="005920FA">
        <w:t>-</w:t>
      </w:r>
      <w:r w:rsidR="0091678D" w:rsidRPr="005920FA">
        <w:t>only</w:t>
      </w:r>
      <w:r w:rsidR="000A5355" w:rsidRPr="005920FA">
        <w:t xml:space="preserve"> use on psychotic experiences. </w:t>
      </w:r>
      <w:r w:rsidR="005B46B0" w:rsidRPr="005920FA">
        <w:t xml:space="preserve">A number of </w:t>
      </w:r>
      <w:r w:rsidR="00AB0F0F" w:rsidRPr="005920FA">
        <w:t xml:space="preserve">longitudinal studies </w:t>
      </w:r>
      <w:r w:rsidR="005B46B0" w:rsidRPr="005920FA">
        <w:t xml:space="preserve">have reported </w:t>
      </w:r>
      <w:r w:rsidR="004F73BA" w:rsidRPr="005920FA">
        <w:t xml:space="preserve">that </w:t>
      </w:r>
      <w:r w:rsidR="00C63E49" w:rsidRPr="005920FA">
        <w:rPr>
          <w:shd w:val="clear" w:color="auto" w:fill="FFFFFF"/>
        </w:rPr>
        <w:t>tobacco users</w:t>
      </w:r>
      <w:r w:rsidR="004F73BA" w:rsidRPr="005920FA">
        <w:rPr>
          <w:shd w:val="clear" w:color="auto" w:fill="FFFFFF"/>
        </w:rPr>
        <w:t xml:space="preserve"> are at greater risk for later </w:t>
      </w:r>
      <w:r w:rsidR="00C63E49" w:rsidRPr="005920FA">
        <w:rPr>
          <w:shd w:val="clear" w:color="auto" w:fill="FFFFFF"/>
        </w:rPr>
        <w:t>psychotic disorders</w:t>
      </w:r>
      <w:r w:rsidR="006D787D">
        <w:rPr>
          <w:shd w:val="clear" w:color="auto" w:fill="FFFFFF"/>
        </w:rPr>
        <w:t>.</w:t>
      </w:r>
      <w:r w:rsidR="00635066" w:rsidRPr="005920FA">
        <w:rPr>
          <w:shd w:val="clear" w:color="auto" w:fill="FFFFFF"/>
        </w:rPr>
        <w:fldChar w:fldCharType="begin">
          <w:fldData xml:space="preserve">PEVuZE5vdGU+PENpdGU+PEF1dGhvcj5XZWlzZXI8L0F1dGhvcj48WWVhcj4yMDA0PC9ZZWFyPjxS
ZWNOdW0+MzY8L1JlY051bT48RGlzcGxheVRleHQ+PHN0eWxlIGZhY2U9InN1cGVyc2NyaXB0Ij4y
LTUsMzAsMzE8L3N0eWxlPjwvRGlzcGxheVRleHQ+PHJlY29yZD48cmVjLW51bWJlcj4zNjwvcmVj
LW51bWJlcj48Zm9yZWlnbi1rZXlzPjxrZXkgYXBwPSJFTiIgZGItaWQ9InNyZXQwc2E5dnB2czVm
ZXd6c2E1d3phaHJkd3N4MjkyMGV6eiIgdGltZXN0YW1wPSIxNDgzOTc4MzU1Ij4zNjwva2V5Pjwv
Zm9yZWlnbi1rZXlzPjxyZWYtdHlwZSBuYW1lPSJKb3VybmFsIEFydGljbGUiPjE3PC9yZWYtdHlw
ZT48Y29udHJpYnV0b3JzPjxhdXRob3JzPjxhdXRob3I+V2Vpc2VyLCBNLjwvYXV0aG9yPjxhdXRo
b3I+UmVpY2hlbmJlcmcsIEEuPC9hdXRob3I+PGF1dGhvcj5Hcm90dG8sIEkuPC9hdXRob3I+PGF1
dGhvcj5ZYXN2aXR6a3ksIFIuPC9hdXRob3I+PGF1dGhvcj5SYWJpbm93aXR6LCBKLjwvYXV0aG9y
PjxhdXRob3I+THViaW4sIEcuPC9hdXRob3I+PGF1dGhvcj5OYWhvbiwgRC48L2F1dGhvcj48YXV0
aG9yPktub2JsZXIsIEguIFkuPC9hdXRob3I+PGF1dGhvcj5EYXZpZHNvbiwgTS48L2F1dGhvcj48
L2F1dGhvcnM+PC9jb250cmlidXRvcnM+PGF1dGgtYWRkcmVzcz5DaGFpbSBTaGViYSBNZWQgQ3Ry
LCBEZXB0IFBzeWNoaWF0LCBJTC01MjYyMSBUZWwgSGFzaG9tZXIsIElzcmFlbCYjeEQ7Q2hhaW0g
U2hlYmEgTWVkIEN0ciwgSXNyYWVsIERlZiBGb3JjZXMgTWVkIENvcnBzLCBEaXYgTWVudGFsIEhs
dGgsIElMLTUyNjIxIFRlbCBIYXNob21lciwgSXNyYWVsJiN4RDtDaGFpbSBTaGViYSBNZWQgQ3Ry
LCBJc3JhZWwgRGVmIEZvcmNlcyBNZWQgQ29ycHMsIFB1YmwgSGx0aCBCcmFuY2gsIElMLTUyNjIx
IFRlbCBIYXNob21lciwgSXNyYWVsJiN4RDtUZWwgQXZpdiBVbml2LCBTYWNrbGVyIFNjaCBNZWQs
IERlcHQgUHN5Y2hpYXQsIFJhbWF0IEF2aXYsIElzcmFlbCYjeEQ7TXQgU2luYWkgU2NoIE1lZCwg
RGVwdCBQc3ljaGlhdCwgTmV3IFlvcmssIE5ZIFVTQSYjeEQ7QmFyIElsYW4gVW5pdiwgRGVwdCBT
b2NpYWwgV29yaywgSUwtNTIxMDAgUmFtYXQgR2FuLCBJc3JhZWwmI3hEO01pbmlzdCBIbHRoLCBE
ZXB0IE1lbnRhbCBIbHRoLCBKZXJ1c2FsZW0sIElzcmFlbDwvYXV0aC1hZGRyZXNzPjx0aXRsZXM+
PHRpdGxlPkhpZ2hlciByYXRlcyBvZiBjaWdhcmV0dGUgc21va2luZyBpbiBtYWxlIGFkb2xlc2Nl
bnRzIGJlZm9yZSB0aGUgb25zZXQgb2Ygc2NoaXpvcGhyZW5pYTogYSBoaXN0b3JpY2FsLXByb3Nw
ZWN0aXZlIGNvaG9ydCBzdHVkeTwvdGl0bGU+PHNlY29uZGFyeS10aXRsZT5BbWVyaWNhbiBKb3Vy
bmFsIG9mIFBzeWNoaWF0cnk8L3NlY29uZGFyeS10aXRsZT48YWx0LXRpdGxlPkFtIEogUHN5Y2hp
YXQ8L2FsdC10aXRsZT48L3RpdGxlcz48cGVyaW9kaWNhbD48ZnVsbC10aXRsZT5BbWVyaWNhbiBK
b3VybmFsIG9mIFBzeWNoaWF0cnk8L2Z1bGwtdGl0bGU+PGFiYnItMT5BbSBKIFBzeWNoaWF0cnk8
L2FiYnItMT48L3BlcmlvZGljYWw+PHBhZ2VzPjEyMTktMTIyMzwvcGFnZXM+PHZvbHVtZT4xNjE8
L3ZvbHVtZT48bnVtYmVyPjc8L251bWJlcj48a2V5d29yZHM+PGtleXdvcmQ+Y2FubmFiaXMgdXNl
PC9rZXl3b3JkPjxrZXl3b3JkPmluZHVjZWQgcGFya2luc29uaXNtPC9rZXl3b3JkPjxrZXl3b3Jk
PnBzeWNoaWF0cmljLXBhdGllbnRzPC9rZXl3b3JkPjxrZXl3b3JkPmZvbGxvdy11cDwva2V5d29y
ZD48a2V5d29yZD5uaWNvdGluZTwva2V5d29yZD48a2V5d29yZD5wcmV2YWxlbmNlPC9rZXl3b3Jk
PjxrZXl3b3JkPnJpc2s8L2tleXdvcmQ+PGtleXdvcmQ+ZGlzb3JkZXJzPC9rZXl3b3JkPjxrZXl3
b3JkPmRpYWdub3Nlczwva2V5d29yZD48a2V5d29yZD5hc3NvY2lhdGlvbjwva2V5d29yZD48L2tl
eXdvcmRzPjxkYXRlcz48eWVhcj4yMDA0PC95ZWFyPjxwdWItZGF0ZXM+PGRhdGU+SnVsPC9kYXRl
PjwvcHViLWRhdGVzPjwvZGF0ZXM+PGlzYm4+MDAwMi05NTN4PC9pc2JuPjxhY2Nlc3Npb24tbnVt
PldPUzowMDAyMjI0NjI3MDAwMTI8L2FjY2Vzc2lvbi1udW0+PHVybHM+PHJlbGF0ZWQtdXJscz48
dXJsPiZsdDtHbyB0byBJU0kmZ3Q7Oi8vV09TOjAwMDIyMjQ2MjcwMDAxMjwvdXJsPjwvcmVsYXRl
ZC11cmxzPjwvdXJscz48ZWxlY3Ryb25pYy1yZXNvdXJjZS1udW0+RE9JIDEwLjExNzYvYXBwaS5h
anAuMTYxLjcuMTIxOTwvZWxlY3Ryb25pYy1yZXNvdXJjZS1udW0+PGxhbmd1YWdlPkVuZ2xpc2g8
L2xhbmd1YWdlPjwvcmVjb3JkPjwvQ2l0ZT48Q2l0ZT48QXV0aG9yPlJpYWxhPC9BdXRob3I+PFll
YXI+MjAwNTwvWWVhcj48UmVjTnVtPjUwPC9SZWNOdW0+PHJlY29yZD48cmVjLW51bWJlcj41MDwv
cmVjLW51bWJlcj48Zm9yZWlnbi1rZXlzPjxrZXkgYXBwPSJFTiIgZGItaWQ9InNyZXQwc2E5dnB2
czVmZXd6c2E1d3phaHJkd3N4MjkyMGV6eiIgdGltZXN0YW1wPSIxNDg2NjY2MTgzIj41MDwva2V5
PjwvZm9yZWlnbi1rZXlzPjxyZWYtdHlwZSBuYW1lPSJKb3VybmFsIEFydGljbGUiPjE3PC9yZWYt
dHlwZT48Y29udHJpYnV0b3JzPjxhdXRob3JzPjxhdXRob3I+UmlhbGEsIEsuPC9hdXRob3I+PGF1
dGhvcj5IYWtrbywgSC48L2F1dGhvcj48YXV0aG9yPklzb2hhbm5pLCBNLjwvYXV0aG9yPjxhdXRo
b3I+UG91dGEsIEEuPC9hdXRob3I+PGF1dGhvcj5SYXNhbmVuLCBQLjwvYXV0aG9yPjwvYXV0aG9y
cz48L2NvbnRyaWJ1dG9ycz48YXV0aC1hZGRyZXNzPlVuaXYgT3VsdSwgRGVwdCBQc3ljaGlhdCwg
RklOLTkwMDE0IE91bHUsIEZpbmxhbmQmI3hEO1VuaXYgT3VsdSwgRGVwdCBQdWJsIEhsdGggU2Np
ICZhbXA7IEdlbiBQcmFjdGljZSwgRklOLTkwMDE0IE91bHUsIEZpbmxhbmQmI3hEO1VuaXYgT3Vs
dSwgRGVwdCBPYnN0ZXQgJmFtcDsgR3luZWNvbCwgRklOLTkwMDE0IE91bHUsIEZpbmxhbmQ8L2F1
dGgtYWRkcmVzcz48dGl0bGVzPjx0aXRsZT5JcyBpbml0aWF0aW9uIG9mIHNtb2tpbmcgYXNzb2Np
YXRlZCB3aXRoIHRoZSBwcm9kcm9tYWwgcGhhc2Ugb2Ygc2NoaXpvcGhyZW5pYT88L3RpdGxlPjxz
ZWNvbmRhcnktdGl0bGU+Sm91cm5hbCBvZiBQc3ljaGlhdHJ5ICZhbXA7IE5ldXJvc2NpZW5jZTwv
c2Vjb25kYXJ5LXRpdGxlPjxhbHQtdGl0bGU+SiBQc3ljaGlhdHIgTmV1cm9zY2k8L2FsdC10aXRs
ZT48L3RpdGxlcz48cGVyaW9kaWNhbD48ZnVsbC10aXRsZT5Kb3VybmFsIG9mIFBzeWNoaWF0cnkg
JmFtcDsgTmV1cm9zY2llbmNlPC9mdWxsLXRpdGxlPjxhYmJyLTE+SiBQc3ljaGlhdHIgTmV1cm9z
Y2k8L2FiYnItMT48L3BlcmlvZGljYWw+PGFsdC1wZXJpb2RpY2FsPjxmdWxsLXRpdGxlPkpvdXJu
YWwgb2YgUHN5Y2hpYXRyeSAmYW1wOyBOZXVyb3NjaWVuY2U8L2Z1bGwtdGl0bGU+PGFiYnItMT5K
IFBzeWNoaWF0ciBOZXVyb3NjaTwvYWJici0xPjwvYWx0LXBlcmlvZGljYWw+PHBhZ2VzPjI2LTMy
PC9wYWdlcz48dm9sdW1lPjMwPC92b2x1bWU+PG51bWJlcj4xPC9udW1iZXI+PGtleXdvcmRzPjxr
ZXl3b3JkPmFnZSBvZiBvbnNldDwva2V5d29yZD48a2V5d29yZD5wc3ljaG90aWMgZGlzb3JkZXJz
PC9rZXl3b3JkPjxrZXl3b3JkPnNjaGl6b3BocmVuaWE8L2tleXdvcmQ+PGtleXdvcmQ+c21va2lu
Zzwva2V5d29yZD48a2V5d29yZD4xOTY2IGJpcnRoIGNvaG9ydDwva2V5d29yZD48a2V5d29yZD5j
aWdhcmV0dGUtc21va2luZzwva2V5d29yZD48a2V5d29yZD50ZWVuYWdlIHNtb2tpbmc8L2tleXdv
cmQ+PGtleXdvcmQ+dG9iYWNjbyBzbW9raW5nPC9rZXl3b3JkPjxrZXl3b3JkPm1vb2QgZGlzb3Jk
ZXJzPC9rZXl3b3JkPjxrZXl3b3JkPmZhbWlseTwva2V5d29yZD48a2V5d29yZD5vdXRwYXRpZW50
czwva2V5d29yZD48a2V5d29yZD5wcmV2YWxlbmNlPC9rZXl3b3JkPjxrZXl3b3JkPmZpbmxhbmQ8
L2tleXdvcmQ+PGtleXdvcmQ+aWxsbmVzczwva2V5d29yZD48L2tleXdvcmRzPjxkYXRlcz48eWVh
cj4yMDA1PC95ZWFyPjxwdWItZGF0ZXM+PGRhdGU+SmFuPC9kYXRlPjwvcHViLWRhdGVzPjwvZGF0
ZXM+PGlzYm4+MTE4MC00ODgyPC9pc2JuPjxhY2Nlc3Npb24tbnVtPldPUzowMDAyMjU4ODcxMDAw
MDQ8L2FjY2Vzc2lvbi1udW0+PHVybHM+PHJlbGF0ZWQtdXJscz48dXJsPiZsdDtHbyB0byBJU0km
Z3Q7Oi8vV09TOjAwMDIyNTg4NzEwMDAwNDwvdXJsPjwvcmVsYXRlZC11cmxzPjwvdXJscz48bGFu
Z3VhZ2U+RW5nbGlzaDwvbGFuZ3VhZ2U+PC9yZWNvcmQ+PC9DaXRlPjxDaXRlPjxBdXRob3I+U8O4
cmVuc2VuPC9BdXRob3I+PFllYXI+MjAxMTwvWWVhcj48UmVjTnVtPjM3PC9SZWNOdW0+PHJlY29y
ZD48cmVjLW51bWJlcj4zNzwvcmVjLW51bWJlcj48Zm9yZWlnbi1rZXlzPjxrZXkgYXBwPSJFTiIg
ZGItaWQ9InNyZXQwc2E5dnB2czVmZXd6c2E1d3phaHJkd3N4MjkyMGV6eiIgdGltZXN0YW1wPSIx
NDgzOTc4NTAxIj4zNzwva2V5PjwvZm9yZWlnbi1rZXlzPjxyZWYtdHlwZSBuYW1lPSJKb3VybmFs
IEFydGljbGUiPjE3PC9yZWYtdHlwZT48Y29udHJpYnV0b3JzPjxhdXRob3JzPjxhdXRob3I+U8O4
cmVuc2VuLCBILiBKLjwvYXV0aG9yPjxhdXRob3I+TW9ydGVuc2VuLCBFLiBMLjwvYXV0aG9yPjxh
dXRob3I+UmVpbmlzY2gsIEouIE0uPC9hdXRob3I+PGF1dGhvcj5NZWRuaWNrLCBTLiBBLjwvYXV0
aG9yPjwvYXV0aG9ycz48L2NvbnRyaWJ1dG9ycz48YXV0aC1hZGRyZXNzPkNvcGVuaGFnZW4gVW5p
diBIb3NwLCBBbWFnZXIgSG9zcCwgRGVwdCBQc3ljaGlhdCwgQ29wZW5oYWdlbiwgRGVubWFyayYj
eEQ7Q29wZW5oYWdlbiBVbml2IEhvc3AsIEluc3QgUHJldmVudCBNZWQsIENvcGVuaGFnZW4sIERl
bm1hcmsmI3hEO1VuaXYgQ29wZW5oYWdlbiwgRGVwdCBFbnZpcm9ubSBIbHRoLCBJbnN0IFB1Ymwg
SGx0aCwgREstMTE2OCBDb3BlbmhhZ2VuLCBEZW5tYXJrJiN4RDtVbml2IENvcGVuaGFnZW4sIEN0
ciBIZWFsdGh5IEFnaW5nLCBESy0xMTY4IENvcGVuaGFnZW4sIERlbm1hcmsmI3hEO0luZGlhbmEg
VW5pdiwgS2luc2V5IEluc3QgUmVzIFNleCBHZW5kZXIgJmFtcDsgUmVwcm9kLCBCbG9vbWluZ3Rv
biwgSU4gVVNBJiN4RDtVbml2IFNvIENhbGlmLCBTb2NpYWwgU2NpIFJlcyBJbnN0LCBMb3MgQW5n
ZWxlcywgQ0EgOTAwODkgVVNBJiN4RDtVbml2IFNvIENhbGlmLCBEZXB0IFBzeWNob2wsIExvcyBB
bmdlbGVzLCBDQSA5MDA4OSBVU0E8L2F1dGgtYWRkcmVzcz48dGl0bGVzPjx0aXRsZT5BIHByb3Nw
ZWN0aXZlIHN0dWR5IG9mIHNtb2tpbmcgaW4geW91bmcgd29tZW4gYW5kIHJpc2sgb2YgbGF0ZXIg
cHN5Y2hpYXRyaWMgaG9zcGl0YWxpemF0aW9uPC90aXRsZT48c2Vjb25kYXJ5LXRpdGxlPk5vcmRp
YyBKb3VybmFsIG9mIFBzeWNoaWF0cnk8L3NlY29uZGFyeS10aXRsZT48YWx0LXRpdGxlPk5vcmQg
SiBQc3ljaGlhdDwvYWx0LXRpdGxlPjwvdGl0bGVzPjxwZXJpb2RpY2FsPjxmdWxsLXRpdGxlPk5v
cmRpYyBKb3VybmFsIG9mIFBzeWNoaWF0cnk8L2Z1bGwtdGl0bGU+PGFiYnItMT5Ob3JkIEogUHN5
Y2hpYXQ8L2FiYnItMT48L3BlcmlvZGljYWw+PGFsdC1wZXJpb2RpY2FsPjxmdWxsLXRpdGxlPk5v
cmRpYyBKb3VybmFsIG9mIFBzeWNoaWF0cnk8L2Z1bGwtdGl0bGU+PGFiYnItMT5Ob3JkIEogUHN5
Y2hpYXQ8L2FiYnItMT48L2FsdC1wZXJpb2RpY2FsPjxwYWdlcz4zLTg8L3BhZ2VzPjx2b2x1bWU+
NjU8L3ZvbHVtZT48bnVtYmVyPjE8L251bWJlcj48a2V5d29yZHM+PGtleXdvcmQ+YWZmZWN0aXZl
IHNwZWN0cnVtIGRpc29yZGVyPC9rZXl3b3JkPjxrZXl3b3JkPmNpZ2FyZXR0ZSBzbW9raW5nPC9r
ZXl3b3JkPjxrZXl3b3JkPm5vbi1wc3ljaG90aWMgbWVudGFsIGRpc29yZGVyPC9rZXl3b3JkPjxr
ZXl3b3JkPnNjaGl6b3BocmVuaWEgc3BlY3RydW0gZGlzb3JkZXI8L2tleXdvcmQ+PGtleXdvcmQ+
c3Vic3RhbmNlIHVzZS1yZWxhdGVkIGRpc29yZGVyPC9rZXl3b3JkPjxrZXl3b3JkPmNpZ2FyZXR0
ZS1zbW9raW5nPC9rZXl3b3JkPjxrZXl3b3JkPm5pY290aW5lIGRlcGVuZGVuY2U8L2tleXdvcmQ+
PGtleXdvcmQ+Z2VuZXJhbC1wb3B1bGF0aW9uPC9rZXl3b3JkPjxrZXl3b3JkPm1ham9yIGRlcHJl
c3Npb248L2tleXdvcmQ+PGtleXdvcmQ+YXNzb2NpYXRpb248L2tleXdvcmQ+PGtleXdvcmQ+Y29t
b3JiaWRpdHk8L2tleXdvcmQ+PGtleXdvcmQ+ZGlzb3JkZXJzPC9rZXl3b3JkPjxrZXl3b3JkPmNv
aG9ydDwva2V5d29yZD48a2V5d29yZD5zY2hpem9waHJlbmlhPC9rZXl3b3JkPjxrZXl3b3JkPnBy
ZXZhbGVuY2U8L2tleXdvcmQ+PC9rZXl3b3Jkcz48ZGF0ZXM+PHllYXI+MjAxMTwveWVhcj48L2Rh
dGVzPjxpc2JuPjA4MDMtOTQ4ODwvaXNibj48YWNjZXNzaW9uLW51bT5XT1M6MDAwMjg2NjgzMTAw
MDAyPC9hY2Nlc3Npb24tbnVtPjx1cmxzPjxyZWxhdGVkLXVybHM+PHVybD4mbHQ7R28gdG8gSVNJ
Jmd0OzovL1dPUzowMDAyODY2ODMxMDAwMDI8L3VybD48L3JlbGF0ZWQtdXJscz48L3VybHM+PGVs
ZWN0cm9uaWMtcmVzb3VyY2UtbnVtPjEwLjMxMDkvMDgwMzk0ODEwMDM3ODYzODY8L2VsZWN0cm9u
aWMtcmVzb3VyY2UtbnVtPjxsYW5ndWFnZT5FbmdsaXNoPC9sYW5ndWFnZT48L3JlY29yZD48L0Np
dGU+PENpdGU+PEF1dGhvcj5LZW5kbGVyPC9BdXRob3I+PFllYXI+MjAxNTwvWWVhcj48UmVjTnVt
PjM1PC9SZWNOdW0+PHJlY29yZD48cmVjLW51bWJlcj4zNTwvcmVjLW51bWJlcj48Zm9yZWlnbi1r
ZXlzPjxrZXkgYXBwPSJFTiIgZGItaWQ9InNyZXQwc2E5dnB2czVmZXd6c2E1d3phaHJkd3N4Mjky
MGV6eiIgdGltZXN0YW1wPSIxNDgzOTc3MzUwIj4zNTwva2V5PjwvZm9yZWlnbi1rZXlzPjxyZWYt
dHlwZSBuYW1lPSJKb3VybmFsIEFydGljbGUiPjE3PC9yZWYtdHlwZT48Y29udHJpYnV0b3JzPjxh
dXRob3JzPjxhdXRob3I+S2VuZGxlciwgSy4gUy48L2F1dGhvcj48YXV0aG9yPkxvbm4sIFMuIEwu
PC9hdXRob3I+PGF1dGhvcj5TdW5kcXVpc3QsIEouPC9hdXRob3I+PGF1dGhvcj5TdW5kcXVpc3Qs
IEsuPC9hdXRob3I+PC9hdXRob3JzPjwvY29udHJpYnV0b3JzPjxhdXRoLWFkZHJlc3M+VmlyZ2lu
aWEgQ29tbW9ud2VhbHRoIFVuaXYsIFZpcmdpbmlhIEluc3QgUHN5Y2hpYXQgJmFtcDsgQmVoYXYg
R2VuZXQsIERlcHQgUHN5Y2hpYXQsIFJpY2htb25kLCBWQSAyMzI4NCBVU0EmI3hEO1Zpcmdpbmlh
IENvbW1vbndlYWx0aCBVbml2LCBEZXB0IEh1bWFuICZhbXA7IE1vbCBHZW5ldCwgUmljaG1vbmQs
IFZBIDIzMjg0IFVTQSYjeEQ7THVuZCBVbml2LCBDdHIgUHJpbWFyeSBIbHRoIENhcmUgUmVzLCBN
YWxtbywgU3dlZGVuJiN4RDtTdGFuZm9yZCBVbml2LCBTY2ggTWVkLCBTdGFuZm9yZCBQcmV2ZW50
IFJlcyBDdHIsIFN0YW5mb3JkLCBDQSBVU0E8L2F1dGgtYWRkcmVzcz48dGl0bGVzPjx0aXRsZT5T
bW9raW5nIGFuZCBzY2hpem9waHJlbmlhIGluIHBvcHVsYXRpb24gY29ob3J0cyBvZiBTd2VkaXNo
IHdvbWVuIGFuZCBtZW46IGEgcHJvc3BlY3RpdmUgY28tcmVsYXRpdmUgY29udHJvbCBzdHVkeTwv
dGl0bGU+PHNlY29uZGFyeS10aXRsZT5BbWVyaWNhbiBKb3VybmFsIG9mIFBzeWNoaWF0cnk8L3Nl
Y29uZGFyeS10aXRsZT48YWx0LXRpdGxlPkFtIEogUHN5Y2hpYXQ8L2FsdC10aXRsZT48L3RpdGxl
cz48cGVyaW9kaWNhbD48ZnVsbC10aXRsZT5BbWVyaWNhbiBKb3VybmFsIG9mIFBzeWNoaWF0cnk8
L2Z1bGwtdGl0bGU+PGFiYnItMT5BbSBKIFBzeWNoaWF0cnk8L2FiYnItMT48L3BlcmlvZGljYWw+
PHBhZ2VzPjEwOTItMTEwMDwvcGFnZXM+PHZvbHVtZT4xNzI8L3ZvbHVtZT48bnVtYmVyPjExPC9u
dW1iZXI+PGtleXdvcmRzPjxrZXl3b3JkPmNpZ2FyZXR0ZS1zbW9raW5nPC9rZXl3b3JkPjxrZXl3
b3JkPmRydWctYWJ1c2U8L2tleXdvcmQ+PGtleXdvcmQ+bmVpZ2hib3Job29kIGRlcHJpdmF0aW9u
PC9rZXl3b3JkPjxrZXl3b3JkPnJpc2stZmFjdG9yczwva2V5d29yZD48a2V5d29yZD5hc3NvY2lh
dGlvbjwva2V5d29yZD48a2V5d29yZD5jYW5uYWJpczwva2V5d29yZD48a2V5d29yZD50d2luPC9r
ZXl3b3JkPjxrZXl3b3JkPm1ldGFhbmFseXNpczwva2V5d29yZD48a2V5d29yZD5hZG9sZXNjZW50
czwva2V5d29yZD48a2V5d29yZD5pbmVxdWl0aWVzPC9rZXl3b3JkPjwva2V5d29yZHM+PGRhdGVz
Pjx5ZWFyPjIwMTU8L3llYXI+PHB1Yi1kYXRlcz48ZGF0ZT5Ob3Y8L2RhdGU+PC9wdWItZGF0ZXM+
PC9kYXRlcz48aXNibj4wMDAyLTk1M3g8L2lzYm4+PGFjY2Vzc2lvbi1udW0+V09TOjAwMDM2Mzkx
NDcwMDAxMjwvYWNjZXNzaW9uLW51bT48dXJscz48cmVsYXRlZC11cmxzPjx1cmw+Jmx0O0dvIHRv
IElTSSZndDs6Ly9XT1M6MDAwMzYzOTE0NzAwMDEyPC91cmw+PC9yZWxhdGVkLXVybHM+PC91cmxz
PjxlbGVjdHJvbmljLXJlc291cmNlLW51bT4xMC4xMTc2L2FwcGkuYWpwLjIwMTUuMTUwMTAxMjY8
L2VsZWN0cm9uaWMtcmVzb3VyY2UtbnVtPjxsYW5ndWFnZT5FbmdsaXNoPC9sYW5ndWFnZT48L3Jl
Y29yZD48L0NpdGU+PENpdGU+PEF1dGhvcj5HdXJpbGxvPC9BdXRob3I+PFllYXI+MjAxNTwvWWVh
cj48UmVjTnVtPjI4PC9SZWNOdW0+PHJlY29yZD48cmVjLW51bWJlcj4yODwvcmVjLW51bWJlcj48
Zm9yZWlnbi1rZXlzPjxrZXkgYXBwPSJFTiIgZGItaWQ9InNyZXQwc2E5dnB2czVmZXd6c2E1d3ph
aHJkd3N4MjkyMGV6eiIgdGltZXN0YW1wPSIxNDgzNzAzOTg3Ij4yODwva2V5PjwvZm9yZWlnbi1r
ZXlzPjxyZWYtdHlwZSBuYW1lPSJKb3VybmFsIEFydGljbGUiPjE3PC9yZWYtdHlwZT48Y29udHJp
YnV0b3JzPjxhdXRob3JzPjxhdXRob3I+R3VyaWxsbywgUC48L2F1dGhvcj48YXV0aG9yPkphdWhh
ciwgUy48L2F1dGhvcj48YXV0aG9yPk11cnJheSwgUi4gTS48L2F1dGhvcj48YXV0aG9yPk1hY0Nh
YmUsIEouIEguPC9hdXRob3I+PC9hdXRob3JzPjwvY29udHJpYnV0b3JzPjxhdXRoLWFkZHJlc3M+
VG9ycmV2aWVqYXMgSG9zcCwgQWxpY2FudGUsIFNwYWluJiN4RDtLaW5ncyBDb2xsIExvbmRvbiwg
RGVwdCBQc3ljaG9zaXMgU3R1ZGllcywgTG9uZG9uIFNFNSA4QUYsIEVuZ2xhbmQ8L2F1dGgtYWRk
cmVzcz48dGl0bGVzPjx0aXRsZT5Eb2VzIHRvYmFjY28gdXNlIGNhdXNlIHBzeWNob3Npcz8gU3lz
dGVtYXRpYyByZXZpZXcgYW5kIG1ldGEtYW5hbHlzaXM8L3RpdGxlPjxzZWNvbmRhcnktdGl0bGU+
TGFuY2V0IFBzeWNoaWF0cnk8L3NlY29uZGFyeS10aXRsZT48YWx0LXRpdGxlPkxhbmNldCBQc3lj
aGlhdDwvYWx0LXRpdGxlPjwvdGl0bGVzPjxwZXJpb2RpY2FsPjxmdWxsLXRpdGxlPkxhbmNldCBQ
c3ljaGlhdHJ5PC9mdWxsLXRpdGxlPjxhYmJyLTE+TGFuY2V0IFBzeWNoaWF0PC9hYmJyLTE+PC9w
ZXJpb2RpY2FsPjxhbHQtcGVyaW9kaWNhbD48ZnVsbC10aXRsZT5MYW5jZXQgUHN5Y2hpYXRyeTwv
ZnVsbC10aXRsZT48YWJici0xPkxhbmNldCBQc3ljaGlhdDwvYWJici0xPjwvYWx0LXBlcmlvZGlj
YWw+PHBhZ2VzPjcxOC03MjU8L3BhZ2VzPjx2b2x1bWU+Mjwvdm9sdW1lPjxudW1iZXI+ODwvbnVt
YmVyPjxrZXl3b3Jkcz48a2V5d29yZD5uZXVyb2xlcHRpYy1uYWl2ZSBwYXRpZW50czwva2V5d29y
ZD48a2V5d29yZD4xc3QtZXBpc29kZSBwc3ljaG9zaXM8L2tleXdvcmQ+PGtleXdvcmQ+Y2lnYXJl
dHRlLXNtb2tpbmc8L2tleXdvcmQ+PGtleXdvcmQ+ZXBpc29kZSBwc3ljaG9zaXM8L2tleXdvcmQ+
PGtleXdvcmQ+c2NoaXpvcGhyZW5pYS1wYXRpZW50czwva2V5d29yZD48a2V5d29yZD5zdWJzdGFu
Y2UgdXNlPC9rZXl3b3JkPjxrZXl3b3JkPm5pY290aW5lIHVzZTwva2V5d29yZD48a2V5d29yZD5m
b2xsb3ctdXA8L2tleXdvcmQ+PGtleXdvcmQ+aWxsbmVzcyBzZXZlcml0eTwva2V5d29yZD48a2V5
d29yZD5oZWFsdGh5IGNvbnRyb2xzPC9rZXl3b3JkPjwva2V5d29yZHM+PGRhdGVzPjx5ZWFyPjIw
MTU8L3llYXI+PHB1Yi1kYXRlcz48ZGF0ZT5BdWc8L2RhdGU+PC9wdWItZGF0ZXM+PC9kYXRlcz48
aXNibj4yMjE1LTAzNzQ8L2lzYm4+PGFjY2Vzc2lvbi1udW0+V09TOjAwMDM1ODc0MzIwMDAyNDwv
YWNjZXNzaW9uLW51bT48dXJscz48cmVsYXRlZC11cmxzPjx1cmw+Jmx0O0dvIHRvIElTSSZndDs6
Ly9XT1M6MDAwMzU4NzQzMjAwMDI0PC91cmw+PC9yZWxhdGVkLXVybHM+PC91cmxzPjxlbGVjdHJv
bmljLXJlc291cmNlLW51bT4xMC4xMDE2L1MyMjE1LTAzNjYoMTUpMDAxNTItMjwvZWxlY3Ryb25p
Yy1yZXNvdXJjZS1udW0+PGxhbmd1YWdlPkVuZ2xpc2g8L2xhbmd1YWdlPjwvcmVjb3JkPjwvQ2l0
ZT48Q2l0ZT48QXV0aG9yPk11bmFmw7I8L0F1dGhvcj48WWVhcj4yMDE2PC9ZZWFyPjxSZWNOdW0+
NjA8L1JlY051bT48cmVjb3JkPjxyZWMtbnVtYmVyPjYwPC9yZWMtbnVtYmVyPjxmb3JlaWduLWtl
eXM+PGtleSBhcHA9IkVOIiBkYi1pZD0ic3JldDBzYTl2cHZzNWZld3pzYTV3emFocmR3c3gyOTIw
ZXp6IiB0aW1lc3RhbXA9IjE0OTg4MzYzMjYiPjYwPC9rZXk+PC9mb3JlaWduLWtleXM+PHJlZi10
eXBlIG5hbWU9IkpvdXJuYWwgQXJ0aWNsZSI+MTc8L3JlZi10eXBlPjxjb250cmlidXRvcnM+PGF1
dGhvcnM+PGF1dGhvcj5NdW5hZsOyLCBNLiBSLjwvYXV0aG9yPjxhdXRob3I+TG9ubiwgUy4gTC48
L2F1dGhvcj48YXV0aG9yPlN1bmRxdWlzdCwgSi48L2F1dGhvcj48YXV0aG9yPlN1bmRxdWlzdCwg
Sy48L2F1dGhvcj48YXV0aG9yPktlbmRsZXIsIEsuPC9hdXRob3I+PC9hdXRob3JzPjwvY29udHJp
YnV0b3JzPjxhdXRoLWFkZHJlc3M+VW5pdiBCcmlzdG9sLCBNUkMgSW50ZWdyYXQgRXBpZGVtaW9s
IFVuaXQsIEJyaXN0b2wgQlM4IDFUVSwgQXZvbiwgRW5nbGFuZCYjeEQ7VW5pdiBCcmlzdG9sLCBT
Y2ggRXhwdCBQc3ljaG9sLCBVSyBDdHIgVG9iYWNjbyAmYW1wOyBBbGNvaG9sIFN0dWRpZXMsIEJy
aXN0b2wgQlM4IDFUVSwgQXZvbiwgRW5nbGFuZCYjeEQ7THVuZCBVbml2LCBDdHIgUHJpbWFyeSBI
bHRoIENhcmUgUmVzLCBNYWxtbywgU3dlZGVuJiN4RDtWaXJnaW5pYSBDb21tb253ZWFsdGggVW5p
diwgU2NoIE1lZCwgRGVwdCBQc3ljaGlhdCwgVmlyZ2luaWEgSW5zdCBQc3ljaGlhdCAmYW1wOyBC
ZWhhdiBHZW5ldCwgUmljaG1vbmQsIFZBIFVTQTwvYXV0aC1hZGRyZXNzPjx0aXRsZXM+PHRpdGxl
PlNudXMgdXNlIGFuZCByaXNrIG9mIHNjaGl6b3BocmVuaWEgYW5kIG5vbi1hZmZlY3RpdmUgcHN5
Y2hvc2lzPC90aXRsZT48c2Vjb25kYXJ5LXRpdGxlPkRydWcgYW5kIEFsY29ob2wgRGVwZW5kZW5j
ZTwvc2Vjb25kYXJ5LXRpdGxlPjxhbHQtdGl0bGU+RHJ1ZyBBbGNvaG9sIERlcGVuPC9hbHQtdGl0
bGU+PC90aXRsZXM+PHBlcmlvZGljYWw+PGZ1bGwtdGl0bGU+RHJ1ZyBhbmQgQWxjb2hvbCBEZXBl
bmRlbmNlPC9mdWxsLXRpdGxlPjwvcGVyaW9kaWNhbD48cGFnZXM+MTc5LTE4MjwvcGFnZXM+PHZv
bHVtZT4xNjQ8L3ZvbHVtZT48a2V5d29yZHM+PGtleXdvcmQ+dG9iYWNjbzwva2V5d29yZD48a2V5
d29yZD5zbnVzPC9rZXl3b3JkPjxrZXl3b3JkPnNjaGl6b3BocmVuaWE8L2tleXdvcmQ+PGtleXdv
cmQ+bm9uLWFmZmVjdGl2ZSBwc3ljaG9zaXM8L2tleXdvcmQ+PGtleXdvcmQ+bmVpZ2hib3Job29k
IGRlcHJpdmF0aW9uPC9rZXl3b3JkPjxrZXl3b3JkPnRvYmFjY28gc21va2luZzwva2V5d29yZD48
a2V5d29yZD5hc3NvY2lhdGlvbjwva2V5d29yZD48a2V5d29yZD5uaWNvdGluZTwva2V5d29yZD48
a2V5d29yZD5tZXRhYW5hbHlzaXM8L2tleXdvcmQ+PGtleXdvcmQ+aW5lcXVpdGllczwva2V5d29y
ZD48a2V5d29yZD5kaXNlYXNlPC9rZXl3b3JkPjxrZXl3b3JkPmxvY2k8L2tleXdvcmQ+PC9rZXl3
b3Jkcz48ZGF0ZXM+PHllYXI+MjAxNjwveWVhcj48cHViLWRhdGVzPjxkYXRlPkp1bCAxPC9kYXRl
PjwvcHViLWRhdGVzPjwvZGF0ZXM+PGlzYm4+MDM3Ni04NzE2PC9pc2JuPjxhY2Nlc3Npb24tbnVt
PldPUzowMDAzNzg0Njg4MDAwMjQ8L2FjY2Vzc2lvbi1udW0+PHVybHM+PHJlbGF0ZWQtdXJscz48
dXJsPiZsdDtHbyB0byBJU0kmZ3Q7Oi8vV09TOjAwMDM3ODQ2ODgwMDAyNDwvdXJsPjwvcmVsYXRl
ZC11cmxzPjwvdXJscz48ZWxlY3Ryb25pYy1yZXNvdXJjZS1udW0+MTAuMTAxNi9qLmRydWdhbGNk
ZXAuMjAxNi4wNC4wMzU8L2VsZWN0cm9uaWMtcmVzb3VyY2UtbnVtPjxsYW5ndWFnZT5FbmdsaXNo
PC9sYW5ndWFnZT48L3JlY29yZD48L0NpdGU+PC9FbmROb3RlPn==
</w:fldData>
        </w:fldChar>
      </w:r>
      <w:r w:rsidR="00A45CE3">
        <w:rPr>
          <w:shd w:val="clear" w:color="auto" w:fill="FFFFFF"/>
        </w:rPr>
        <w:instrText xml:space="preserve"> ADDIN EN.CITE </w:instrText>
      </w:r>
      <w:r w:rsidR="00A45CE3">
        <w:rPr>
          <w:shd w:val="clear" w:color="auto" w:fill="FFFFFF"/>
        </w:rPr>
        <w:fldChar w:fldCharType="begin">
          <w:fldData xml:space="preserve">PEVuZE5vdGU+PENpdGU+PEF1dGhvcj5XZWlzZXI8L0F1dGhvcj48WWVhcj4yMDA0PC9ZZWFyPjxS
ZWNOdW0+MzY8L1JlY051bT48RGlzcGxheVRleHQ+PHN0eWxlIGZhY2U9InN1cGVyc2NyaXB0Ij4y
LTUsMzAsMzE8L3N0eWxlPjwvRGlzcGxheVRleHQ+PHJlY29yZD48cmVjLW51bWJlcj4zNjwvcmVj
LW51bWJlcj48Zm9yZWlnbi1rZXlzPjxrZXkgYXBwPSJFTiIgZGItaWQ9InNyZXQwc2E5dnB2czVm
ZXd6c2E1d3phaHJkd3N4MjkyMGV6eiIgdGltZXN0YW1wPSIxNDgzOTc4MzU1Ij4zNjwva2V5Pjwv
Zm9yZWlnbi1rZXlzPjxyZWYtdHlwZSBuYW1lPSJKb3VybmFsIEFydGljbGUiPjE3PC9yZWYtdHlw
ZT48Y29udHJpYnV0b3JzPjxhdXRob3JzPjxhdXRob3I+V2Vpc2VyLCBNLjwvYXV0aG9yPjxhdXRo
b3I+UmVpY2hlbmJlcmcsIEEuPC9hdXRob3I+PGF1dGhvcj5Hcm90dG8sIEkuPC9hdXRob3I+PGF1
dGhvcj5ZYXN2aXR6a3ksIFIuPC9hdXRob3I+PGF1dGhvcj5SYWJpbm93aXR6LCBKLjwvYXV0aG9y
PjxhdXRob3I+THViaW4sIEcuPC9hdXRob3I+PGF1dGhvcj5OYWhvbiwgRC48L2F1dGhvcj48YXV0
aG9yPktub2JsZXIsIEguIFkuPC9hdXRob3I+PGF1dGhvcj5EYXZpZHNvbiwgTS48L2F1dGhvcj48
L2F1dGhvcnM+PC9jb250cmlidXRvcnM+PGF1dGgtYWRkcmVzcz5DaGFpbSBTaGViYSBNZWQgQ3Ry
LCBEZXB0IFBzeWNoaWF0LCBJTC01MjYyMSBUZWwgSGFzaG9tZXIsIElzcmFlbCYjeEQ7Q2hhaW0g
U2hlYmEgTWVkIEN0ciwgSXNyYWVsIERlZiBGb3JjZXMgTWVkIENvcnBzLCBEaXYgTWVudGFsIEhs
dGgsIElMLTUyNjIxIFRlbCBIYXNob21lciwgSXNyYWVsJiN4RDtDaGFpbSBTaGViYSBNZWQgQ3Ry
LCBJc3JhZWwgRGVmIEZvcmNlcyBNZWQgQ29ycHMsIFB1YmwgSGx0aCBCcmFuY2gsIElMLTUyNjIx
IFRlbCBIYXNob21lciwgSXNyYWVsJiN4RDtUZWwgQXZpdiBVbml2LCBTYWNrbGVyIFNjaCBNZWQs
IERlcHQgUHN5Y2hpYXQsIFJhbWF0IEF2aXYsIElzcmFlbCYjeEQ7TXQgU2luYWkgU2NoIE1lZCwg
RGVwdCBQc3ljaGlhdCwgTmV3IFlvcmssIE5ZIFVTQSYjeEQ7QmFyIElsYW4gVW5pdiwgRGVwdCBT
b2NpYWwgV29yaywgSUwtNTIxMDAgUmFtYXQgR2FuLCBJc3JhZWwmI3hEO01pbmlzdCBIbHRoLCBE
ZXB0IE1lbnRhbCBIbHRoLCBKZXJ1c2FsZW0sIElzcmFlbDwvYXV0aC1hZGRyZXNzPjx0aXRsZXM+
PHRpdGxlPkhpZ2hlciByYXRlcyBvZiBjaWdhcmV0dGUgc21va2luZyBpbiBtYWxlIGFkb2xlc2Nl
bnRzIGJlZm9yZSB0aGUgb25zZXQgb2Ygc2NoaXpvcGhyZW5pYTogYSBoaXN0b3JpY2FsLXByb3Nw
ZWN0aXZlIGNvaG9ydCBzdHVkeTwvdGl0bGU+PHNlY29uZGFyeS10aXRsZT5BbWVyaWNhbiBKb3Vy
bmFsIG9mIFBzeWNoaWF0cnk8L3NlY29uZGFyeS10aXRsZT48YWx0LXRpdGxlPkFtIEogUHN5Y2hp
YXQ8L2FsdC10aXRsZT48L3RpdGxlcz48cGVyaW9kaWNhbD48ZnVsbC10aXRsZT5BbWVyaWNhbiBK
b3VybmFsIG9mIFBzeWNoaWF0cnk8L2Z1bGwtdGl0bGU+PGFiYnItMT5BbSBKIFBzeWNoaWF0cnk8
L2FiYnItMT48L3BlcmlvZGljYWw+PHBhZ2VzPjEyMTktMTIyMzwvcGFnZXM+PHZvbHVtZT4xNjE8
L3ZvbHVtZT48bnVtYmVyPjc8L251bWJlcj48a2V5d29yZHM+PGtleXdvcmQ+Y2FubmFiaXMgdXNl
PC9rZXl3b3JkPjxrZXl3b3JkPmluZHVjZWQgcGFya2luc29uaXNtPC9rZXl3b3JkPjxrZXl3b3Jk
PnBzeWNoaWF0cmljLXBhdGllbnRzPC9rZXl3b3JkPjxrZXl3b3JkPmZvbGxvdy11cDwva2V5d29y
ZD48a2V5d29yZD5uaWNvdGluZTwva2V5d29yZD48a2V5d29yZD5wcmV2YWxlbmNlPC9rZXl3b3Jk
PjxrZXl3b3JkPnJpc2s8L2tleXdvcmQ+PGtleXdvcmQ+ZGlzb3JkZXJzPC9rZXl3b3JkPjxrZXl3
b3JkPmRpYWdub3Nlczwva2V5d29yZD48a2V5d29yZD5hc3NvY2lhdGlvbjwva2V5d29yZD48L2tl
eXdvcmRzPjxkYXRlcz48eWVhcj4yMDA0PC95ZWFyPjxwdWItZGF0ZXM+PGRhdGU+SnVsPC9kYXRl
PjwvcHViLWRhdGVzPjwvZGF0ZXM+PGlzYm4+MDAwMi05NTN4PC9pc2JuPjxhY2Nlc3Npb24tbnVt
PldPUzowMDAyMjI0NjI3MDAwMTI8L2FjY2Vzc2lvbi1udW0+PHVybHM+PHJlbGF0ZWQtdXJscz48
dXJsPiZsdDtHbyB0byBJU0kmZ3Q7Oi8vV09TOjAwMDIyMjQ2MjcwMDAxMjwvdXJsPjwvcmVsYXRl
ZC11cmxzPjwvdXJscz48ZWxlY3Ryb25pYy1yZXNvdXJjZS1udW0+RE9JIDEwLjExNzYvYXBwaS5h
anAuMTYxLjcuMTIxOTwvZWxlY3Ryb25pYy1yZXNvdXJjZS1udW0+PGxhbmd1YWdlPkVuZ2xpc2g8
L2xhbmd1YWdlPjwvcmVjb3JkPjwvQ2l0ZT48Q2l0ZT48QXV0aG9yPlJpYWxhPC9BdXRob3I+PFll
YXI+MjAwNTwvWWVhcj48UmVjTnVtPjUwPC9SZWNOdW0+PHJlY29yZD48cmVjLW51bWJlcj41MDwv
cmVjLW51bWJlcj48Zm9yZWlnbi1rZXlzPjxrZXkgYXBwPSJFTiIgZGItaWQ9InNyZXQwc2E5dnB2
czVmZXd6c2E1d3phaHJkd3N4MjkyMGV6eiIgdGltZXN0YW1wPSIxNDg2NjY2MTgzIj41MDwva2V5
PjwvZm9yZWlnbi1rZXlzPjxyZWYtdHlwZSBuYW1lPSJKb3VybmFsIEFydGljbGUiPjE3PC9yZWYt
dHlwZT48Y29udHJpYnV0b3JzPjxhdXRob3JzPjxhdXRob3I+UmlhbGEsIEsuPC9hdXRob3I+PGF1
dGhvcj5IYWtrbywgSC48L2F1dGhvcj48YXV0aG9yPklzb2hhbm5pLCBNLjwvYXV0aG9yPjxhdXRo
b3I+UG91dGEsIEEuPC9hdXRob3I+PGF1dGhvcj5SYXNhbmVuLCBQLjwvYXV0aG9yPjwvYXV0aG9y
cz48L2NvbnRyaWJ1dG9ycz48YXV0aC1hZGRyZXNzPlVuaXYgT3VsdSwgRGVwdCBQc3ljaGlhdCwg
RklOLTkwMDE0IE91bHUsIEZpbmxhbmQmI3hEO1VuaXYgT3VsdSwgRGVwdCBQdWJsIEhsdGggU2Np
ICZhbXA7IEdlbiBQcmFjdGljZSwgRklOLTkwMDE0IE91bHUsIEZpbmxhbmQmI3hEO1VuaXYgT3Vs
dSwgRGVwdCBPYnN0ZXQgJmFtcDsgR3luZWNvbCwgRklOLTkwMDE0IE91bHUsIEZpbmxhbmQ8L2F1
dGgtYWRkcmVzcz48dGl0bGVzPjx0aXRsZT5JcyBpbml0aWF0aW9uIG9mIHNtb2tpbmcgYXNzb2Np
YXRlZCB3aXRoIHRoZSBwcm9kcm9tYWwgcGhhc2Ugb2Ygc2NoaXpvcGhyZW5pYT88L3RpdGxlPjxz
ZWNvbmRhcnktdGl0bGU+Sm91cm5hbCBvZiBQc3ljaGlhdHJ5ICZhbXA7IE5ldXJvc2NpZW5jZTwv
c2Vjb25kYXJ5LXRpdGxlPjxhbHQtdGl0bGU+SiBQc3ljaGlhdHIgTmV1cm9zY2k8L2FsdC10aXRs
ZT48L3RpdGxlcz48cGVyaW9kaWNhbD48ZnVsbC10aXRsZT5Kb3VybmFsIG9mIFBzeWNoaWF0cnkg
JmFtcDsgTmV1cm9zY2llbmNlPC9mdWxsLXRpdGxlPjxhYmJyLTE+SiBQc3ljaGlhdHIgTmV1cm9z
Y2k8L2FiYnItMT48L3BlcmlvZGljYWw+PGFsdC1wZXJpb2RpY2FsPjxmdWxsLXRpdGxlPkpvdXJu
YWwgb2YgUHN5Y2hpYXRyeSAmYW1wOyBOZXVyb3NjaWVuY2U8L2Z1bGwtdGl0bGU+PGFiYnItMT5K
IFBzeWNoaWF0ciBOZXVyb3NjaTwvYWJici0xPjwvYWx0LXBlcmlvZGljYWw+PHBhZ2VzPjI2LTMy
PC9wYWdlcz48dm9sdW1lPjMwPC92b2x1bWU+PG51bWJlcj4xPC9udW1iZXI+PGtleXdvcmRzPjxr
ZXl3b3JkPmFnZSBvZiBvbnNldDwva2V5d29yZD48a2V5d29yZD5wc3ljaG90aWMgZGlzb3JkZXJz
PC9rZXl3b3JkPjxrZXl3b3JkPnNjaGl6b3BocmVuaWE8L2tleXdvcmQ+PGtleXdvcmQ+c21va2lu
Zzwva2V5d29yZD48a2V5d29yZD4xOTY2IGJpcnRoIGNvaG9ydDwva2V5d29yZD48a2V5d29yZD5j
aWdhcmV0dGUtc21va2luZzwva2V5d29yZD48a2V5d29yZD50ZWVuYWdlIHNtb2tpbmc8L2tleXdv
cmQ+PGtleXdvcmQ+dG9iYWNjbyBzbW9raW5nPC9rZXl3b3JkPjxrZXl3b3JkPm1vb2QgZGlzb3Jk
ZXJzPC9rZXl3b3JkPjxrZXl3b3JkPmZhbWlseTwva2V5d29yZD48a2V5d29yZD5vdXRwYXRpZW50
czwva2V5d29yZD48a2V5d29yZD5wcmV2YWxlbmNlPC9rZXl3b3JkPjxrZXl3b3JkPmZpbmxhbmQ8
L2tleXdvcmQ+PGtleXdvcmQ+aWxsbmVzczwva2V5d29yZD48L2tleXdvcmRzPjxkYXRlcz48eWVh
cj4yMDA1PC95ZWFyPjxwdWItZGF0ZXM+PGRhdGU+SmFuPC9kYXRlPjwvcHViLWRhdGVzPjwvZGF0
ZXM+PGlzYm4+MTE4MC00ODgyPC9pc2JuPjxhY2Nlc3Npb24tbnVtPldPUzowMDAyMjU4ODcxMDAw
MDQ8L2FjY2Vzc2lvbi1udW0+PHVybHM+PHJlbGF0ZWQtdXJscz48dXJsPiZsdDtHbyB0byBJU0km
Z3Q7Oi8vV09TOjAwMDIyNTg4NzEwMDAwNDwvdXJsPjwvcmVsYXRlZC11cmxzPjwvdXJscz48bGFu
Z3VhZ2U+RW5nbGlzaDwvbGFuZ3VhZ2U+PC9yZWNvcmQ+PC9DaXRlPjxDaXRlPjxBdXRob3I+U8O4
cmVuc2VuPC9BdXRob3I+PFllYXI+MjAxMTwvWWVhcj48UmVjTnVtPjM3PC9SZWNOdW0+PHJlY29y
ZD48cmVjLW51bWJlcj4zNzwvcmVjLW51bWJlcj48Zm9yZWlnbi1rZXlzPjxrZXkgYXBwPSJFTiIg
ZGItaWQ9InNyZXQwc2E5dnB2czVmZXd6c2E1d3phaHJkd3N4MjkyMGV6eiIgdGltZXN0YW1wPSIx
NDgzOTc4NTAxIj4zNzwva2V5PjwvZm9yZWlnbi1rZXlzPjxyZWYtdHlwZSBuYW1lPSJKb3VybmFs
IEFydGljbGUiPjE3PC9yZWYtdHlwZT48Y29udHJpYnV0b3JzPjxhdXRob3JzPjxhdXRob3I+U8O4
cmVuc2VuLCBILiBKLjwvYXV0aG9yPjxhdXRob3I+TW9ydGVuc2VuLCBFLiBMLjwvYXV0aG9yPjxh
dXRob3I+UmVpbmlzY2gsIEouIE0uPC9hdXRob3I+PGF1dGhvcj5NZWRuaWNrLCBTLiBBLjwvYXV0
aG9yPjwvYXV0aG9ycz48L2NvbnRyaWJ1dG9ycz48YXV0aC1hZGRyZXNzPkNvcGVuaGFnZW4gVW5p
diBIb3NwLCBBbWFnZXIgSG9zcCwgRGVwdCBQc3ljaGlhdCwgQ29wZW5oYWdlbiwgRGVubWFyayYj
eEQ7Q29wZW5oYWdlbiBVbml2IEhvc3AsIEluc3QgUHJldmVudCBNZWQsIENvcGVuaGFnZW4sIERl
bm1hcmsmI3hEO1VuaXYgQ29wZW5oYWdlbiwgRGVwdCBFbnZpcm9ubSBIbHRoLCBJbnN0IFB1Ymwg
SGx0aCwgREstMTE2OCBDb3BlbmhhZ2VuLCBEZW5tYXJrJiN4RDtVbml2IENvcGVuaGFnZW4sIEN0
ciBIZWFsdGh5IEFnaW5nLCBESy0xMTY4IENvcGVuaGFnZW4sIERlbm1hcmsmI3hEO0luZGlhbmEg
VW5pdiwgS2luc2V5IEluc3QgUmVzIFNleCBHZW5kZXIgJmFtcDsgUmVwcm9kLCBCbG9vbWluZ3Rv
biwgSU4gVVNBJiN4RDtVbml2IFNvIENhbGlmLCBTb2NpYWwgU2NpIFJlcyBJbnN0LCBMb3MgQW5n
ZWxlcywgQ0EgOTAwODkgVVNBJiN4RDtVbml2IFNvIENhbGlmLCBEZXB0IFBzeWNob2wsIExvcyBB
bmdlbGVzLCBDQSA5MDA4OSBVU0E8L2F1dGgtYWRkcmVzcz48dGl0bGVzPjx0aXRsZT5BIHByb3Nw
ZWN0aXZlIHN0dWR5IG9mIHNtb2tpbmcgaW4geW91bmcgd29tZW4gYW5kIHJpc2sgb2YgbGF0ZXIg
cHN5Y2hpYXRyaWMgaG9zcGl0YWxpemF0aW9uPC90aXRsZT48c2Vjb25kYXJ5LXRpdGxlPk5vcmRp
YyBKb3VybmFsIG9mIFBzeWNoaWF0cnk8L3NlY29uZGFyeS10aXRsZT48YWx0LXRpdGxlPk5vcmQg
SiBQc3ljaGlhdDwvYWx0LXRpdGxlPjwvdGl0bGVzPjxwZXJpb2RpY2FsPjxmdWxsLXRpdGxlPk5v
cmRpYyBKb3VybmFsIG9mIFBzeWNoaWF0cnk8L2Z1bGwtdGl0bGU+PGFiYnItMT5Ob3JkIEogUHN5
Y2hpYXQ8L2FiYnItMT48L3BlcmlvZGljYWw+PGFsdC1wZXJpb2RpY2FsPjxmdWxsLXRpdGxlPk5v
cmRpYyBKb3VybmFsIG9mIFBzeWNoaWF0cnk8L2Z1bGwtdGl0bGU+PGFiYnItMT5Ob3JkIEogUHN5
Y2hpYXQ8L2FiYnItMT48L2FsdC1wZXJpb2RpY2FsPjxwYWdlcz4zLTg8L3BhZ2VzPjx2b2x1bWU+
NjU8L3ZvbHVtZT48bnVtYmVyPjE8L251bWJlcj48a2V5d29yZHM+PGtleXdvcmQ+YWZmZWN0aXZl
IHNwZWN0cnVtIGRpc29yZGVyPC9rZXl3b3JkPjxrZXl3b3JkPmNpZ2FyZXR0ZSBzbW9raW5nPC9r
ZXl3b3JkPjxrZXl3b3JkPm5vbi1wc3ljaG90aWMgbWVudGFsIGRpc29yZGVyPC9rZXl3b3JkPjxr
ZXl3b3JkPnNjaGl6b3BocmVuaWEgc3BlY3RydW0gZGlzb3JkZXI8L2tleXdvcmQ+PGtleXdvcmQ+
c3Vic3RhbmNlIHVzZS1yZWxhdGVkIGRpc29yZGVyPC9rZXl3b3JkPjxrZXl3b3JkPmNpZ2FyZXR0
ZS1zbW9raW5nPC9rZXl3b3JkPjxrZXl3b3JkPm5pY290aW5lIGRlcGVuZGVuY2U8L2tleXdvcmQ+
PGtleXdvcmQ+Z2VuZXJhbC1wb3B1bGF0aW9uPC9rZXl3b3JkPjxrZXl3b3JkPm1ham9yIGRlcHJl
c3Npb248L2tleXdvcmQ+PGtleXdvcmQ+YXNzb2NpYXRpb248L2tleXdvcmQ+PGtleXdvcmQ+Y29t
b3JiaWRpdHk8L2tleXdvcmQ+PGtleXdvcmQ+ZGlzb3JkZXJzPC9rZXl3b3JkPjxrZXl3b3JkPmNv
aG9ydDwva2V5d29yZD48a2V5d29yZD5zY2hpem9waHJlbmlhPC9rZXl3b3JkPjxrZXl3b3JkPnBy
ZXZhbGVuY2U8L2tleXdvcmQ+PC9rZXl3b3Jkcz48ZGF0ZXM+PHllYXI+MjAxMTwveWVhcj48L2Rh
dGVzPjxpc2JuPjA4MDMtOTQ4ODwvaXNibj48YWNjZXNzaW9uLW51bT5XT1M6MDAwMjg2NjgzMTAw
MDAyPC9hY2Nlc3Npb24tbnVtPjx1cmxzPjxyZWxhdGVkLXVybHM+PHVybD4mbHQ7R28gdG8gSVNJ
Jmd0OzovL1dPUzowMDAyODY2ODMxMDAwMDI8L3VybD48L3JlbGF0ZWQtdXJscz48L3VybHM+PGVs
ZWN0cm9uaWMtcmVzb3VyY2UtbnVtPjEwLjMxMDkvMDgwMzk0ODEwMDM3ODYzODY8L2VsZWN0cm9u
aWMtcmVzb3VyY2UtbnVtPjxsYW5ndWFnZT5FbmdsaXNoPC9sYW5ndWFnZT48L3JlY29yZD48L0Np
dGU+PENpdGU+PEF1dGhvcj5LZW5kbGVyPC9BdXRob3I+PFllYXI+MjAxNTwvWWVhcj48UmVjTnVt
PjM1PC9SZWNOdW0+PHJlY29yZD48cmVjLW51bWJlcj4zNTwvcmVjLW51bWJlcj48Zm9yZWlnbi1r
ZXlzPjxrZXkgYXBwPSJFTiIgZGItaWQ9InNyZXQwc2E5dnB2czVmZXd6c2E1d3phaHJkd3N4Mjky
MGV6eiIgdGltZXN0YW1wPSIxNDgzOTc3MzUwIj4zNTwva2V5PjwvZm9yZWlnbi1rZXlzPjxyZWYt
dHlwZSBuYW1lPSJKb3VybmFsIEFydGljbGUiPjE3PC9yZWYtdHlwZT48Y29udHJpYnV0b3JzPjxh
dXRob3JzPjxhdXRob3I+S2VuZGxlciwgSy4gUy48L2F1dGhvcj48YXV0aG9yPkxvbm4sIFMuIEwu
PC9hdXRob3I+PGF1dGhvcj5TdW5kcXVpc3QsIEouPC9hdXRob3I+PGF1dGhvcj5TdW5kcXVpc3Qs
IEsuPC9hdXRob3I+PC9hdXRob3JzPjwvY29udHJpYnV0b3JzPjxhdXRoLWFkZHJlc3M+VmlyZ2lu
aWEgQ29tbW9ud2VhbHRoIFVuaXYsIFZpcmdpbmlhIEluc3QgUHN5Y2hpYXQgJmFtcDsgQmVoYXYg
R2VuZXQsIERlcHQgUHN5Y2hpYXQsIFJpY2htb25kLCBWQSAyMzI4NCBVU0EmI3hEO1Zpcmdpbmlh
IENvbW1vbndlYWx0aCBVbml2LCBEZXB0IEh1bWFuICZhbXA7IE1vbCBHZW5ldCwgUmljaG1vbmQs
IFZBIDIzMjg0IFVTQSYjeEQ7THVuZCBVbml2LCBDdHIgUHJpbWFyeSBIbHRoIENhcmUgUmVzLCBN
YWxtbywgU3dlZGVuJiN4RDtTdGFuZm9yZCBVbml2LCBTY2ggTWVkLCBTdGFuZm9yZCBQcmV2ZW50
IFJlcyBDdHIsIFN0YW5mb3JkLCBDQSBVU0E8L2F1dGgtYWRkcmVzcz48dGl0bGVzPjx0aXRsZT5T
bW9raW5nIGFuZCBzY2hpem9waHJlbmlhIGluIHBvcHVsYXRpb24gY29ob3J0cyBvZiBTd2VkaXNo
IHdvbWVuIGFuZCBtZW46IGEgcHJvc3BlY3RpdmUgY28tcmVsYXRpdmUgY29udHJvbCBzdHVkeTwv
dGl0bGU+PHNlY29uZGFyeS10aXRsZT5BbWVyaWNhbiBKb3VybmFsIG9mIFBzeWNoaWF0cnk8L3Nl
Y29uZGFyeS10aXRsZT48YWx0LXRpdGxlPkFtIEogUHN5Y2hpYXQ8L2FsdC10aXRsZT48L3RpdGxl
cz48cGVyaW9kaWNhbD48ZnVsbC10aXRsZT5BbWVyaWNhbiBKb3VybmFsIG9mIFBzeWNoaWF0cnk8
L2Z1bGwtdGl0bGU+PGFiYnItMT5BbSBKIFBzeWNoaWF0cnk8L2FiYnItMT48L3BlcmlvZGljYWw+
PHBhZ2VzPjEwOTItMTEwMDwvcGFnZXM+PHZvbHVtZT4xNzI8L3ZvbHVtZT48bnVtYmVyPjExPC9u
dW1iZXI+PGtleXdvcmRzPjxrZXl3b3JkPmNpZ2FyZXR0ZS1zbW9raW5nPC9rZXl3b3JkPjxrZXl3
b3JkPmRydWctYWJ1c2U8L2tleXdvcmQ+PGtleXdvcmQ+bmVpZ2hib3Job29kIGRlcHJpdmF0aW9u
PC9rZXl3b3JkPjxrZXl3b3JkPnJpc2stZmFjdG9yczwva2V5d29yZD48a2V5d29yZD5hc3NvY2lh
dGlvbjwva2V5d29yZD48a2V5d29yZD5jYW5uYWJpczwva2V5d29yZD48a2V5d29yZD50d2luPC9r
ZXl3b3JkPjxrZXl3b3JkPm1ldGFhbmFseXNpczwva2V5d29yZD48a2V5d29yZD5hZG9sZXNjZW50
czwva2V5d29yZD48a2V5d29yZD5pbmVxdWl0aWVzPC9rZXl3b3JkPjwva2V5d29yZHM+PGRhdGVz
Pjx5ZWFyPjIwMTU8L3llYXI+PHB1Yi1kYXRlcz48ZGF0ZT5Ob3Y8L2RhdGU+PC9wdWItZGF0ZXM+
PC9kYXRlcz48aXNibj4wMDAyLTk1M3g8L2lzYm4+PGFjY2Vzc2lvbi1udW0+V09TOjAwMDM2Mzkx
NDcwMDAxMjwvYWNjZXNzaW9uLW51bT48dXJscz48cmVsYXRlZC11cmxzPjx1cmw+Jmx0O0dvIHRv
IElTSSZndDs6Ly9XT1M6MDAwMzYzOTE0NzAwMDEyPC91cmw+PC9yZWxhdGVkLXVybHM+PC91cmxz
PjxlbGVjdHJvbmljLXJlc291cmNlLW51bT4xMC4xMTc2L2FwcGkuYWpwLjIwMTUuMTUwMTAxMjY8
L2VsZWN0cm9uaWMtcmVzb3VyY2UtbnVtPjxsYW5ndWFnZT5FbmdsaXNoPC9sYW5ndWFnZT48L3Jl
Y29yZD48L0NpdGU+PENpdGU+PEF1dGhvcj5HdXJpbGxvPC9BdXRob3I+PFllYXI+MjAxNTwvWWVh
cj48UmVjTnVtPjI4PC9SZWNOdW0+PHJlY29yZD48cmVjLW51bWJlcj4yODwvcmVjLW51bWJlcj48
Zm9yZWlnbi1rZXlzPjxrZXkgYXBwPSJFTiIgZGItaWQ9InNyZXQwc2E5dnB2czVmZXd6c2E1d3ph
aHJkd3N4MjkyMGV6eiIgdGltZXN0YW1wPSIxNDgzNzAzOTg3Ij4yODwva2V5PjwvZm9yZWlnbi1r
ZXlzPjxyZWYtdHlwZSBuYW1lPSJKb3VybmFsIEFydGljbGUiPjE3PC9yZWYtdHlwZT48Y29udHJp
YnV0b3JzPjxhdXRob3JzPjxhdXRob3I+R3VyaWxsbywgUC48L2F1dGhvcj48YXV0aG9yPkphdWhh
ciwgUy48L2F1dGhvcj48YXV0aG9yPk11cnJheSwgUi4gTS48L2F1dGhvcj48YXV0aG9yPk1hY0Nh
YmUsIEouIEguPC9hdXRob3I+PC9hdXRob3JzPjwvY29udHJpYnV0b3JzPjxhdXRoLWFkZHJlc3M+
VG9ycmV2aWVqYXMgSG9zcCwgQWxpY2FudGUsIFNwYWluJiN4RDtLaW5ncyBDb2xsIExvbmRvbiwg
RGVwdCBQc3ljaG9zaXMgU3R1ZGllcywgTG9uZG9uIFNFNSA4QUYsIEVuZ2xhbmQ8L2F1dGgtYWRk
cmVzcz48dGl0bGVzPjx0aXRsZT5Eb2VzIHRvYmFjY28gdXNlIGNhdXNlIHBzeWNob3Npcz8gU3lz
dGVtYXRpYyByZXZpZXcgYW5kIG1ldGEtYW5hbHlzaXM8L3RpdGxlPjxzZWNvbmRhcnktdGl0bGU+
TGFuY2V0IFBzeWNoaWF0cnk8L3NlY29uZGFyeS10aXRsZT48YWx0LXRpdGxlPkxhbmNldCBQc3lj
aGlhdDwvYWx0LXRpdGxlPjwvdGl0bGVzPjxwZXJpb2RpY2FsPjxmdWxsLXRpdGxlPkxhbmNldCBQ
c3ljaGlhdHJ5PC9mdWxsLXRpdGxlPjxhYmJyLTE+TGFuY2V0IFBzeWNoaWF0PC9hYmJyLTE+PC9w
ZXJpb2RpY2FsPjxhbHQtcGVyaW9kaWNhbD48ZnVsbC10aXRsZT5MYW5jZXQgUHN5Y2hpYXRyeTwv
ZnVsbC10aXRsZT48YWJici0xPkxhbmNldCBQc3ljaGlhdDwvYWJici0xPjwvYWx0LXBlcmlvZGlj
YWw+PHBhZ2VzPjcxOC03MjU8L3BhZ2VzPjx2b2x1bWU+Mjwvdm9sdW1lPjxudW1iZXI+ODwvbnVt
YmVyPjxrZXl3b3Jkcz48a2V5d29yZD5uZXVyb2xlcHRpYy1uYWl2ZSBwYXRpZW50czwva2V5d29y
ZD48a2V5d29yZD4xc3QtZXBpc29kZSBwc3ljaG9zaXM8L2tleXdvcmQ+PGtleXdvcmQ+Y2lnYXJl
dHRlLXNtb2tpbmc8L2tleXdvcmQ+PGtleXdvcmQ+ZXBpc29kZSBwc3ljaG9zaXM8L2tleXdvcmQ+
PGtleXdvcmQ+c2NoaXpvcGhyZW5pYS1wYXRpZW50czwva2V5d29yZD48a2V5d29yZD5zdWJzdGFu
Y2UgdXNlPC9rZXl3b3JkPjxrZXl3b3JkPm5pY290aW5lIHVzZTwva2V5d29yZD48a2V5d29yZD5m
b2xsb3ctdXA8L2tleXdvcmQ+PGtleXdvcmQ+aWxsbmVzcyBzZXZlcml0eTwva2V5d29yZD48a2V5
d29yZD5oZWFsdGh5IGNvbnRyb2xzPC9rZXl3b3JkPjwva2V5d29yZHM+PGRhdGVzPjx5ZWFyPjIw
MTU8L3llYXI+PHB1Yi1kYXRlcz48ZGF0ZT5BdWc8L2RhdGU+PC9wdWItZGF0ZXM+PC9kYXRlcz48
aXNibj4yMjE1LTAzNzQ8L2lzYm4+PGFjY2Vzc2lvbi1udW0+V09TOjAwMDM1ODc0MzIwMDAyNDwv
YWNjZXNzaW9uLW51bT48dXJscz48cmVsYXRlZC11cmxzPjx1cmw+Jmx0O0dvIHRvIElTSSZndDs6
Ly9XT1M6MDAwMzU4NzQzMjAwMDI0PC91cmw+PC9yZWxhdGVkLXVybHM+PC91cmxzPjxlbGVjdHJv
bmljLXJlc291cmNlLW51bT4xMC4xMDE2L1MyMjE1LTAzNjYoMTUpMDAxNTItMjwvZWxlY3Ryb25p
Yy1yZXNvdXJjZS1udW0+PGxhbmd1YWdlPkVuZ2xpc2g8L2xhbmd1YWdlPjwvcmVjb3JkPjwvQ2l0
ZT48Q2l0ZT48QXV0aG9yPk11bmFmw7I8L0F1dGhvcj48WWVhcj4yMDE2PC9ZZWFyPjxSZWNOdW0+
NjA8L1JlY051bT48cmVjb3JkPjxyZWMtbnVtYmVyPjYwPC9yZWMtbnVtYmVyPjxmb3JlaWduLWtl
eXM+PGtleSBhcHA9IkVOIiBkYi1pZD0ic3JldDBzYTl2cHZzNWZld3pzYTV3emFocmR3c3gyOTIw
ZXp6IiB0aW1lc3RhbXA9IjE0OTg4MzYzMjYiPjYwPC9rZXk+PC9mb3JlaWduLWtleXM+PHJlZi10
eXBlIG5hbWU9IkpvdXJuYWwgQXJ0aWNsZSI+MTc8L3JlZi10eXBlPjxjb250cmlidXRvcnM+PGF1
dGhvcnM+PGF1dGhvcj5NdW5hZsOyLCBNLiBSLjwvYXV0aG9yPjxhdXRob3I+TG9ubiwgUy4gTC48
L2F1dGhvcj48YXV0aG9yPlN1bmRxdWlzdCwgSi48L2F1dGhvcj48YXV0aG9yPlN1bmRxdWlzdCwg
Sy48L2F1dGhvcj48YXV0aG9yPktlbmRsZXIsIEsuPC9hdXRob3I+PC9hdXRob3JzPjwvY29udHJp
YnV0b3JzPjxhdXRoLWFkZHJlc3M+VW5pdiBCcmlzdG9sLCBNUkMgSW50ZWdyYXQgRXBpZGVtaW9s
IFVuaXQsIEJyaXN0b2wgQlM4IDFUVSwgQXZvbiwgRW5nbGFuZCYjeEQ7VW5pdiBCcmlzdG9sLCBT
Y2ggRXhwdCBQc3ljaG9sLCBVSyBDdHIgVG9iYWNjbyAmYW1wOyBBbGNvaG9sIFN0dWRpZXMsIEJy
aXN0b2wgQlM4IDFUVSwgQXZvbiwgRW5nbGFuZCYjeEQ7THVuZCBVbml2LCBDdHIgUHJpbWFyeSBI
bHRoIENhcmUgUmVzLCBNYWxtbywgU3dlZGVuJiN4RDtWaXJnaW5pYSBDb21tb253ZWFsdGggVW5p
diwgU2NoIE1lZCwgRGVwdCBQc3ljaGlhdCwgVmlyZ2luaWEgSW5zdCBQc3ljaGlhdCAmYW1wOyBC
ZWhhdiBHZW5ldCwgUmljaG1vbmQsIFZBIFVTQTwvYXV0aC1hZGRyZXNzPjx0aXRsZXM+PHRpdGxl
PlNudXMgdXNlIGFuZCByaXNrIG9mIHNjaGl6b3BocmVuaWEgYW5kIG5vbi1hZmZlY3RpdmUgcHN5
Y2hvc2lzPC90aXRsZT48c2Vjb25kYXJ5LXRpdGxlPkRydWcgYW5kIEFsY29ob2wgRGVwZW5kZW5j
ZTwvc2Vjb25kYXJ5LXRpdGxlPjxhbHQtdGl0bGU+RHJ1ZyBBbGNvaG9sIERlcGVuPC9hbHQtdGl0
bGU+PC90aXRsZXM+PHBlcmlvZGljYWw+PGZ1bGwtdGl0bGU+RHJ1ZyBhbmQgQWxjb2hvbCBEZXBl
bmRlbmNlPC9mdWxsLXRpdGxlPjwvcGVyaW9kaWNhbD48cGFnZXM+MTc5LTE4MjwvcGFnZXM+PHZv
bHVtZT4xNjQ8L3ZvbHVtZT48a2V5d29yZHM+PGtleXdvcmQ+dG9iYWNjbzwva2V5d29yZD48a2V5
d29yZD5zbnVzPC9rZXl3b3JkPjxrZXl3b3JkPnNjaGl6b3BocmVuaWE8L2tleXdvcmQ+PGtleXdv
cmQ+bm9uLWFmZmVjdGl2ZSBwc3ljaG9zaXM8L2tleXdvcmQ+PGtleXdvcmQ+bmVpZ2hib3Job29k
IGRlcHJpdmF0aW9uPC9rZXl3b3JkPjxrZXl3b3JkPnRvYmFjY28gc21va2luZzwva2V5d29yZD48
a2V5d29yZD5hc3NvY2lhdGlvbjwva2V5d29yZD48a2V5d29yZD5uaWNvdGluZTwva2V5d29yZD48
a2V5d29yZD5tZXRhYW5hbHlzaXM8L2tleXdvcmQ+PGtleXdvcmQ+aW5lcXVpdGllczwva2V5d29y
ZD48a2V5d29yZD5kaXNlYXNlPC9rZXl3b3JkPjxrZXl3b3JkPmxvY2k8L2tleXdvcmQ+PC9rZXl3
b3Jkcz48ZGF0ZXM+PHllYXI+MjAxNjwveWVhcj48cHViLWRhdGVzPjxkYXRlPkp1bCAxPC9kYXRl
PjwvcHViLWRhdGVzPjwvZGF0ZXM+PGlzYm4+MDM3Ni04NzE2PC9pc2JuPjxhY2Nlc3Npb24tbnVt
PldPUzowMDAzNzg0Njg4MDAwMjQ8L2FjY2Vzc2lvbi1udW0+PHVybHM+PHJlbGF0ZWQtdXJscz48
dXJsPiZsdDtHbyB0byBJU0kmZ3Q7Oi8vV09TOjAwMDM3ODQ2ODgwMDAyNDwvdXJsPjwvcmVsYXRl
ZC11cmxzPjwvdXJscz48ZWxlY3Ryb25pYy1yZXNvdXJjZS1udW0+MTAuMTAxNi9qLmRydWdhbGNk
ZXAuMjAxNi4wNC4wMzU8L2VsZWN0cm9uaWMtcmVzb3VyY2UtbnVtPjxsYW5ndWFnZT5FbmdsaXNo
PC9sYW5ndWFnZT48L3JlY29yZD48L0NpdGU+PC9FbmROb3RlPn==
</w:fldData>
        </w:fldChar>
      </w:r>
      <w:r w:rsidR="00A45CE3">
        <w:rPr>
          <w:shd w:val="clear" w:color="auto" w:fill="FFFFFF"/>
        </w:rPr>
        <w:instrText xml:space="preserve"> ADDIN EN.CITE.DATA </w:instrText>
      </w:r>
      <w:r w:rsidR="00A45CE3">
        <w:rPr>
          <w:shd w:val="clear" w:color="auto" w:fill="FFFFFF"/>
        </w:rPr>
      </w:r>
      <w:r w:rsidR="00A45CE3">
        <w:rPr>
          <w:shd w:val="clear" w:color="auto" w:fill="FFFFFF"/>
        </w:rPr>
        <w:fldChar w:fldCharType="end"/>
      </w:r>
      <w:r w:rsidR="00635066" w:rsidRPr="005920FA">
        <w:rPr>
          <w:shd w:val="clear" w:color="auto" w:fill="FFFFFF"/>
        </w:rPr>
      </w:r>
      <w:r w:rsidR="00635066" w:rsidRPr="005920FA">
        <w:rPr>
          <w:shd w:val="clear" w:color="auto" w:fill="FFFFFF"/>
        </w:rPr>
        <w:fldChar w:fldCharType="separate"/>
      </w:r>
      <w:r w:rsidR="00A45CE3" w:rsidRPr="00A45CE3">
        <w:rPr>
          <w:noProof/>
          <w:shd w:val="clear" w:color="auto" w:fill="FFFFFF"/>
          <w:vertAlign w:val="superscript"/>
        </w:rPr>
        <w:t>2-5,30,31</w:t>
      </w:r>
      <w:r w:rsidR="00635066" w:rsidRPr="005920FA">
        <w:rPr>
          <w:shd w:val="clear" w:color="auto" w:fill="FFFFFF"/>
        </w:rPr>
        <w:fldChar w:fldCharType="end"/>
      </w:r>
      <w:r w:rsidR="007F63EB" w:rsidRPr="005920FA">
        <w:rPr>
          <w:shd w:val="clear" w:color="auto" w:fill="FFFFFF"/>
        </w:rPr>
        <w:t xml:space="preserve"> </w:t>
      </w:r>
      <w:r w:rsidR="005B46B0" w:rsidRPr="005920FA">
        <w:t xml:space="preserve"> </w:t>
      </w:r>
      <w:r w:rsidR="00716242" w:rsidRPr="005920FA">
        <w:t xml:space="preserve">However, none of these studies adjusted </w:t>
      </w:r>
      <w:r w:rsidR="00716242" w:rsidRPr="005920FA">
        <w:lastRenderedPageBreak/>
        <w:t xml:space="preserve">for cannabis use, and whilst adjusting for diagnoses of drug abuse </w:t>
      </w:r>
      <w:r w:rsidR="00BD6211" w:rsidRPr="005920FA">
        <w:t xml:space="preserve">in </w:t>
      </w:r>
      <w:r w:rsidR="00C63E49" w:rsidRPr="005920FA">
        <w:t>two</w:t>
      </w:r>
      <w:r w:rsidR="00716242" w:rsidRPr="005920FA">
        <w:t xml:space="preserve"> of the studies substantially attenuated association</w:t>
      </w:r>
      <w:r w:rsidR="00C63E49" w:rsidRPr="005920FA">
        <w:t>s</w:t>
      </w:r>
      <w:r w:rsidR="00716242" w:rsidRPr="005920FA">
        <w:t xml:space="preserve"> </w:t>
      </w:r>
      <w:r w:rsidR="00C63E49" w:rsidRPr="005920FA">
        <w:t>for</w:t>
      </w:r>
      <w:r w:rsidR="00716242" w:rsidRPr="005920FA">
        <w:t xml:space="preserve"> </w:t>
      </w:r>
      <w:r w:rsidR="0076339D">
        <w:t xml:space="preserve">cigarette </w:t>
      </w:r>
      <w:r w:rsidR="00716242" w:rsidRPr="005920FA">
        <w:t>smoking</w:t>
      </w:r>
      <w:r w:rsidR="00B340E1" w:rsidRPr="005920FA">
        <w:fldChar w:fldCharType="begin"/>
      </w:r>
      <w:r w:rsidR="00A27935">
        <w:instrText xml:space="preserve"> ADDIN EN.CITE &lt;EndNote&gt;&lt;Cite&gt;&lt;Author&gt;Kendler&lt;/Author&gt;&lt;Year&gt;2015&lt;/Year&gt;&lt;RecNum&gt;35&lt;/RecNum&gt;&lt;DisplayText&gt;&lt;style face="superscript"&gt;4&lt;/style&gt;&lt;/DisplayText&gt;&lt;record&gt;&lt;rec-number&gt;35&lt;/rec-number&gt;&lt;foreign-keys&gt;&lt;key app="EN" db-id="sret0sa9vpvs5fewzsa5wzahrdwsx2920ezz" timestamp="1483977350"&gt;35&lt;/key&gt;&lt;/foreign-keys&gt;&lt;ref-type name="Journal Article"&gt;17&lt;/ref-type&gt;&lt;contributors&gt;&lt;authors&gt;&lt;author&gt;Kendler, K. S.&lt;/author&gt;&lt;author&gt;Lonn, S. L.&lt;/author&gt;&lt;author&gt;Sundquist, J.&lt;/author&gt;&lt;author&gt;Sundquist, K.&lt;/author&gt;&lt;/authors&gt;&lt;/contributors&gt;&lt;auth-address&gt;Virginia Commonwealth Univ, Virginia Inst Psychiat &amp;amp; Behav Genet, Dept Psychiat, Richmond, VA 23284 USA&amp;#xD;Virginia Commonwealth Univ, Dept Human &amp;amp; Mol Genet, Richmond, VA 23284 USA&amp;#xD;Lund Univ, Ctr Primary Hlth Care Res, Malmo, Sweden&amp;#xD;Stanford Univ, Sch Med, Stanford Prevent Res Ctr, Stanford, CA USA&lt;/auth-address&gt;&lt;titles&gt;&lt;title&gt;Smoking and schizophrenia in population cohorts of Swedish women and men: a prospective co-relative control study&lt;/title&gt;&lt;secondary-title&gt;American Journal of Psychiatry&lt;/secondary-title&gt;&lt;alt-title&gt;Am J Psychiat&lt;/alt-title&gt;&lt;/titles&gt;&lt;periodical&gt;&lt;full-title&gt;American Journal of Psychiatry&lt;/full-title&gt;&lt;abbr-1&gt;Am J Psychiatry&lt;/abbr-1&gt;&lt;/periodical&gt;&lt;pages&gt;1092-1100&lt;/pages&gt;&lt;volume&gt;172&lt;/volume&gt;&lt;number&gt;11&lt;/number&gt;&lt;keywords&gt;&lt;keyword&gt;cigarette-smoking&lt;/keyword&gt;&lt;keyword&gt;drug-abuse&lt;/keyword&gt;&lt;keyword&gt;neighborhood deprivation&lt;/keyword&gt;&lt;keyword&gt;risk-factors&lt;/keyword&gt;&lt;keyword&gt;association&lt;/keyword&gt;&lt;keyword&gt;cannabis&lt;/keyword&gt;&lt;keyword&gt;twin&lt;/keyword&gt;&lt;keyword&gt;metaanalysis&lt;/keyword&gt;&lt;keyword&gt;adolescents&lt;/keyword&gt;&lt;keyword&gt;inequities&lt;/keyword&gt;&lt;/keywords&gt;&lt;dates&gt;&lt;year&gt;2015&lt;/year&gt;&lt;pub-dates&gt;&lt;date&gt;Nov&lt;/date&gt;&lt;/pub-dates&gt;&lt;/dates&gt;&lt;isbn&gt;0002-953x&lt;/isbn&gt;&lt;accession-num&gt;WOS:000363914700012&lt;/accession-num&gt;&lt;urls&gt;&lt;related-urls&gt;&lt;url&gt;&amp;lt;Go to ISI&amp;gt;://WOS:000363914700012&lt;/url&gt;&lt;/related-urls&gt;&lt;/urls&gt;&lt;electronic-resource-num&gt;10.1176/appi.ajp.2015.15010126&lt;/electronic-resource-num&gt;&lt;language&gt;English&lt;/language&gt;&lt;/record&gt;&lt;/Cite&gt;&lt;/EndNote&gt;</w:instrText>
      </w:r>
      <w:r w:rsidR="00B340E1" w:rsidRPr="005920FA">
        <w:fldChar w:fldCharType="separate"/>
      </w:r>
      <w:r w:rsidR="00A27935" w:rsidRPr="00A27935">
        <w:rPr>
          <w:noProof/>
          <w:vertAlign w:val="superscript"/>
        </w:rPr>
        <w:t>4</w:t>
      </w:r>
      <w:r w:rsidR="00B340E1" w:rsidRPr="005920FA">
        <w:fldChar w:fldCharType="end"/>
      </w:r>
      <w:r w:rsidR="00C63E49" w:rsidRPr="005920FA">
        <w:t xml:space="preserve"> or snus use</w:t>
      </w:r>
      <w:r w:rsidR="00036748">
        <w:t>,</w:t>
      </w:r>
      <w:r w:rsidR="00F027C0" w:rsidRPr="005920FA">
        <w:fldChar w:fldCharType="begin"/>
      </w:r>
      <w:r w:rsidR="00A45CE3">
        <w:instrText xml:space="preserve"> ADDIN EN.CITE &lt;EndNote&gt;&lt;Cite&gt;&lt;Author&gt;Munafò&lt;/Author&gt;&lt;Year&gt;2016&lt;/Year&gt;&lt;RecNum&gt;60&lt;/RecNum&gt;&lt;DisplayText&gt;&lt;style face="superscript"&gt;31&lt;/style&gt;&lt;/DisplayText&gt;&lt;record&gt;&lt;rec-number&gt;60&lt;/rec-number&gt;&lt;foreign-keys&gt;&lt;key app="EN" db-id="sret0sa9vpvs5fewzsa5wzahrdwsx2920ezz" timestamp="1498836326"&gt;60&lt;/key&gt;&lt;/foreign-keys&gt;&lt;ref-type name="Journal Article"&gt;17&lt;/ref-type&gt;&lt;contributors&gt;&lt;authors&gt;&lt;author&gt;Munafò, M. R.&lt;/author&gt;&lt;author&gt;Lonn, S. L.&lt;/author&gt;&lt;author&gt;Sundquist, J.&lt;/author&gt;&lt;author&gt;Sundquist, K.&lt;/author&gt;&lt;author&gt;Kendler, K.&lt;/author&gt;&lt;/authors&gt;&lt;/contributors&gt;&lt;auth-address&gt;Univ Bristol, MRC Integrat Epidemiol Unit, Bristol BS8 1TU, Avon, England&amp;#xD;Univ Bristol, Sch Expt Psychol, UK Ctr Tobacco &amp;amp; Alcohol Studies, Bristol BS8 1TU, Avon, England&amp;#xD;Lund Univ, Ctr Primary Hlth Care Res, Malmo, Sweden&amp;#xD;Virginia Commonwealth Univ, Sch Med, Dept Psychiat, Virginia Inst Psychiat &amp;amp; Behav Genet, Richmond, VA USA&lt;/auth-address&gt;&lt;titles&gt;&lt;title&gt;Snus use and risk of schizophrenia and non-affective psychosis&lt;/title&gt;&lt;secondary-title&gt;Drug and Alcohol Dependence&lt;/secondary-title&gt;&lt;alt-title&gt;Drug Alcohol Depen&lt;/alt-title&gt;&lt;/titles&gt;&lt;periodical&gt;&lt;full-title&gt;Drug and Alcohol Dependence&lt;/full-title&gt;&lt;/periodical&gt;&lt;pages&gt;179-182&lt;/pages&gt;&lt;volume&gt;164&lt;/volume&gt;&lt;keywords&gt;&lt;keyword&gt;tobacco&lt;/keyword&gt;&lt;keyword&gt;snus&lt;/keyword&gt;&lt;keyword&gt;schizophrenia&lt;/keyword&gt;&lt;keyword&gt;non-affective psychosis&lt;/keyword&gt;&lt;keyword&gt;neighborhood deprivation&lt;/keyword&gt;&lt;keyword&gt;tobacco smoking&lt;/keyword&gt;&lt;keyword&gt;association&lt;/keyword&gt;&lt;keyword&gt;nicotine&lt;/keyword&gt;&lt;keyword&gt;metaanalysis&lt;/keyword&gt;&lt;keyword&gt;inequities&lt;/keyword&gt;&lt;keyword&gt;disease&lt;/keyword&gt;&lt;keyword&gt;loci&lt;/keyword&gt;&lt;/keywords&gt;&lt;dates&gt;&lt;year&gt;2016&lt;/year&gt;&lt;pub-dates&gt;&lt;date&gt;Jul 1&lt;/date&gt;&lt;/pub-dates&gt;&lt;/dates&gt;&lt;isbn&gt;0376-8716&lt;/isbn&gt;&lt;accession-num&gt;WOS:000378468800024&lt;/accession-num&gt;&lt;urls&gt;&lt;related-urls&gt;&lt;url&gt;&amp;lt;Go to ISI&amp;gt;://WOS:000378468800024&lt;/url&gt;&lt;/related-urls&gt;&lt;/urls&gt;&lt;electronic-resource-num&gt;10.1016/j.drugalcdep.2016.04.035&lt;/electronic-resource-num&gt;&lt;language&gt;English&lt;/language&gt;&lt;/record&gt;&lt;/Cite&gt;&lt;/EndNote&gt;</w:instrText>
      </w:r>
      <w:r w:rsidR="00F027C0" w:rsidRPr="005920FA">
        <w:fldChar w:fldCharType="separate"/>
      </w:r>
      <w:r w:rsidR="00A45CE3" w:rsidRPr="00A45CE3">
        <w:rPr>
          <w:noProof/>
          <w:vertAlign w:val="superscript"/>
        </w:rPr>
        <w:t>31</w:t>
      </w:r>
      <w:r w:rsidR="00F027C0" w:rsidRPr="005920FA">
        <w:fldChar w:fldCharType="end"/>
      </w:r>
      <w:r w:rsidR="00716242" w:rsidRPr="005920FA">
        <w:t xml:space="preserve"> this is likely to have been a </w:t>
      </w:r>
      <w:r w:rsidR="00C44390" w:rsidRPr="005920FA">
        <w:t>poor</w:t>
      </w:r>
      <w:r w:rsidR="00716242" w:rsidRPr="005920FA">
        <w:t xml:space="preserve"> measure of cannabis use </w:t>
      </w:r>
      <w:r w:rsidR="00C44390" w:rsidRPr="005920FA">
        <w:t xml:space="preserve">and hence may have underestimated </w:t>
      </w:r>
      <w:r w:rsidR="005947B7" w:rsidRPr="005920FA">
        <w:t>its</w:t>
      </w:r>
      <w:r w:rsidR="00C44390" w:rsidRPr="005920FA">
        <w:t xml:space="preserve"> confounding effect</w:t>
      </w:r>
      <w:r w:rsidR="00716242" w:rsidRPr="005920FA">
        <w:t xml:space="preserve">. </w:t>
      </w:r>
      <w:r w:rsidR="00B310AE" w:rsidRPr="005920FA">
        <w:t xml:space="preserve">In the only longitudinal study that has adjusted for cannabis use, this substantially attenuated the association for </w:t>
      </w:r>
      <w:r w:rsidR="0076339D">
        <w:t>cigarette</w:t>
      </w:r>
      <w:r w:rsidR="00BA160E">
        <w:t xml:space="preserve"> </w:t>
      </w:r>
      <w:r w:rsidR="00B310AE" w:rsidRPr="005920FA">
        <w:t xml:space="preserve">smoking, with the fully-adjusted model supporting a </w:t>
      </w:r>
      <w:r w:rsidR="00B310AE" w:rsidRPr="005920FA">
        <w:rPr>
          <w:i/>
        </w:rPr>
        <w:t>protective</w:t>
      </w:r>
      <w:r w:rsidR="00B310AE" w:rsidRPr="005920FA">
        <w:t xml:space="preserve"> eff</w:t>
      </w:r>
      <w:r w:rsidR="00036748">
        <w:t xml:space="preserve">ect of </w:t>
      </w:r>
      <w:r w:rsidR="00BA160E" w:rsidRPr="005920FA">
        <w:t xml:space="preserve">smoking </w:t>
      </w:r>
      <w:r w:rsidR="00036748">
        <w:t>on schizophrenia.</w:t>
      </w:r>
      <w:r w:rsidR="00B310AE" w:rsidRPr="005920FA">
        <w:fldChar w:fldCharType="begin"/>
      </w:r>
      <w:r w:rsidR="00A45CE3">
        <w:instrText xml:space="preserve"> ADDIN EN.CITE &lt;EndNote&gt;&lt;Cite&gt;&lt;Author&gt;Zammit&lt;/Author&gt;&lt;Year&gt;2003&lt;/Year&gt;&lt;RecNum&gt;30&lt;/RecNum&gt;&lt;DisplayText&gt;&lt;style face="superscript"&gt;32&lt;/style&gt;&lt;/DisplayText&gt;&lt;record&gt;&lt;rec-number&gt;30&lt;/rec-number&gt;&lt;foreign-keys&gt;&lt;key app="EN" db-id="sret0sa9vpvs5fewzsa5wzahrdwsx2920ezz" timestamp="1483704416"&gt;30&lt;/key&gt;&lt;/foreign-keys&gt;&lt;ref-type name="Journal Article"&gt;17&lt;/ref-type&gt;&lt;contributors&gt;&lt;authors&gt;&lt;author&gt;Zammit, S.&lt;/author&gt;&lt;author&gt;Allebeck, P.&lt;/author&gt;&lt;author&gt;Dalman, C.&lt;/author&gt;&lt;author&gt;Lundberg, I.&lt;/author&gt;&lt;author&gt;Hemmingsson, T.&lt;/author&gt;&lt;author&gt;Lewis, G.&lt;/author&gt;&lt;/authors&gt;&lt;/contributors&gt;&lt;auth-address&gt;Univ Wales Coll Cardiff, Coll Med, Dept Psychol Med, Cardiff CF14 4XN, S Glam, Wales&lt;/auth-address&gt;&lt;titles&gt;&lt;title&gt;Investigating the association between cigarette smoking and schizophrenia in a cohort study&lt;/title&gt;&lt;secondary-title&gt;American Journal of Psychiatry&lt;/secondary-title&gt;&lt;alt-title&gt;Am J Psychiat&lt;/alt-title&gt;&lt;/titles&gt;&lt;periodical&gt;&lt;full-title&gt;American Journal of Psychiatry&lt;/full-title&gt;&lt;abbr-1&gt;Am J Psychiatry&lt;/abbr-1&gt;&lt;/periodical&gt;&lt;pages&gt;2216-2221&lt;/pages&gt;&lt;volume&gt;160&lt;/volume&gt;&lt;number&gt;12&lt;/number&gt;&lt;keywords&gt;&lt;keyword&gt;nicotine dependence&lt;/keyword&gt;&lt;keyword&gt;swedish conscripts&lt;/keyword&gt;&lt;keyword&gt;risk&lt;/keyword&gt;&lt;keyword&gt;neuroprotection&lt;/keyword&gt;&lt;keyword&gt;epidemiology&lt;/keyword&gt;&lt;keyword&gt;personality&lt;/keyword&gt;&lt;keyword&gt;receptors&lt;/keyword&gt;&lt;keyword&gt;cannabis&lt;/keyword&gt;&lt;keyword&gt;dopamine&lt;/keyword&gt;&lt;keyword&gt;disease&lt;/keyword&gt;&lt;/keywords&gt;&lt;dates&gt;&lt;year&gt;2003&lt;/year&gt;&lt;pub-dates&gt;&lt;date&gt;Dec&lt;/date&gt;&lt;/pub-dates&gt;&lt;/dates&gt;&lt;isbn&gt;0002-953x&lt;/isbn&gt;&lt;accession-num&gt;WOS:000186881900022&lt;/accession-num&gt;&lt;urls&gt;&lt;related-urls&gt;&lt;url&gt;&amp;lt;Go to ISI&amp;gt;://WOS:000186881900022&lt;/url&gt;&lt;/related-urls&gt;&lt;/urls&gt;&lt;electronic-resource-num&gt;DOI 10.1176/appi.ajp.160.12.2216&lt;/electronic-resource-num&gt;&lt;language&gt;English&lt;/language&gt;&lt;/record&gt;&lt;/Cite&gt;&lt;/EndNote&gt;</w:instrText>
      </w:r>
      <w:r w:rsidR="00B310AE" w:rsidRPr="005920FA">
        <w:fldChar w:fldCharType="separate"/>
      </w:r>
      <w:r w:rsidR="00A45CE3" w:rsidRPr="00A45CE3">
        <w:rPr>
          <w:noProof/>
          <w:vertAlign w:val="superscript"/>
        </w:rPr>
        <w:t>32</w:t>
      </w:r>
      <w:r w:rsidR="00B310AE" w:rsidRPr="005920FA">
        <w:fldChar w:fldCharType="end"/>
      </w:r>
    </w:p>
    <w:p w14:paraId="57C6E116" w14:textId="77777777" w:rsidR="00CD7E9A" w:rsidRPr="005920FA" w:rsidRDefault="00CD7E9A" w:rsidP="005837AA">
      <w:pPr>
        <w:spacing w:after="120"/>
      </w:pPr>
    </w:p>
    <w:p w14:paraId="4C61FD93" w14:textId="5553023E" w:rsidR="00507F12" w:rsidRPr="005920FA" w:rsidRDefault="00507F12" w:rsidP="00507F12">
      <w:pPr>
        <w:spacing w:after="120"/>
      </w:pPr>
      <w:r w:rsidRPr="005920FA">
        <w:t>In our previous study using the ALSPAC cohort we reported that the association between cannabis use and psychotic experiences was altered only slightly by adjusting for early/childhood confounders, but that interpretation of results adjusted for tobacco use was problematic due to strong relationship be</w:t>
      </w:r>
      <w:r w:rsidR="00036748">
        <w:t>tween these measures.</w:t>
      </w:r>
      <w:r w:rsidRPr="005920FA">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 </w:instrText>
      </w:r>
      <w:r w:rsidR="00A45CE3">
        <w:fldChar w:fldCharType="begin">
          <w:fldData xml:space="preserve">PEVuZE5vdGU+PENpdGU+PEF1dGhvcj5HYWdlPC9BdXRob3I+PFllYXI+MjAxNDwvWWVhcj48UmVj
TnVtPjY8L1JlY051bT48RGlzcGxheVRleHQ+PHN0eWxlIGZhY2U9InN1cGVyc2NyaXB0Ij4xNjwv
c3R5bGU+PC9EaXNwbGF5VGV4dD48cmVjb3JkPjxyZWMtbnVtYmVyPjY8L3JlYy1udW1iZXI+PGZv
cmVpZ24ta2V5cz48a2V5IGFwcD0iRU4iIGRiLWlkPSJzcmV0MHNhOXZwdnM1ZmV3enNhNXd6YWhy
ZHdzeDI5MjBlenoiIHRpbWVzdGFtcD0iMTQ2ODUxMDkxMyI+Njwva2V5PjwvZm9yZWlnbi1rZXlz
PjxyZWYtdHlwZSBuYW1lPSJKb3VybmFsIEFydGljbGUiPjE3PC9yZWYtdHlwZT48Y29udHJpYnV0
b3JzPjxhdXRob3JzPjxhdXRob3I+R2FnZSwgUy4gSC48L2F1dGhvcj48YXV0aG9yPkhpY2ttYW4s
IE0uPC9hdXRob3I+PGF1dGhvcj5IZXJvbiwgSi48L2F1dGhvcj48YXV0aG9yPk11bmFmw7IsIE0u
IFIuPC9hdXRob3I+PGF1dGhvcj5MZXdpcywgRy48L2F1dGhvcj48YXV0aG9yPk1hY2xlb2QsIEou
PC9hdXRob3I+PGF1dGhvcj5aYW1taXQsIFMuPC9hdXRob3I+PC9hdXRob3JzPjwvY29udHJpYnV0
b3JzPjxhdXRoLWFkZHJlc3M+VW5pdiBCcmlzdG9sLCBTY2ggU29jaWFsICZhbXA7IENvbW11bml0
eSBNZWQsIEJyaXN0b2wgQlM4IDFUSCwgQXZvbiwgRW5nbGFuZCYjeEQ7VW5pdiBCcmlzdG9sLCBN
UkMgSW50ZWdyYXQgRXBpZGVtaW9sIFVuaXQsIEJyaXN0b2wgQlM4IDFUSCwgQXZvbiwgRW5nbGFu
ZCYjeEQ7VW5pdiBCcmlzdG9sLCBVSyBDdHIgVG9iYWNjbyAmYW1wOyBBbGNvaG9sIFN0dWRpZXMs
IEJyaXN0b2wgQlM4IDFUSCwgQXZvbiwgRW5nbGFuZCYjeEQ7VW5pdiBCcmlzdG9sLCBTY2ggRXhw
dCBQc3ljaG9sLCBCcmlzdG9sIEJTOCAxVEgsIEF2b24sIEVuZ2xhbmQmI3hEO0NhcmRpZmYgVW5p
diwgTVJDIEN0ciBOZXVyb3BzeWNoaWF0IEdlbmV0ICZhbXA7IEdlbm9tLCBJbnN0IFBzeWNob2wg
TWVkICZhbXA7IENsaW4gTmV1cm9zY2ksIENhcmRpZmYgQ0YxMCAzQVgsIFMgR2xhbSwgV2FsZXM8
L2F1dGgtYWRkcmVzcz48dGl0bGVzPjx0aXRsZT5Bc3NvY2lhdGlvbnMgb2YgY2FubmFiaXMgYW5k
IGNpZ2FyZXR0ZSB1c2Ugd2l0aCBwc3ljaG90aWMgZXhwZXJpZW5jZXMgYXQgYWdlIDE4OiBmaW5k
aW5ncyBmcm9tIHRoZSBBdm9uIExvbmdpdHVkaW5hbCBTdHVkeSBvZiBQYXJlbnRzIGFuZCBDaGls
ZHJlbjwvdGl0bGU+PHNlY29uZGFyeS10aXRsZT5Qc3ljaG9sb2dpY2FsIE1lZGljaW5lPC9zZWNv
bmRhcnktdGl0bGU+PGFsdC10aXRsZT5Qc3ljaG9sIE1lZDwvYWx0LXRpdGxlPjwvdGl0bGVzPjxw
ZXJpb2RpY2FsPjxmdWxsLXRpdGxlPlBzeWNob2xvZ2ljYWwgTWVkaWNpbmU8L2Z1bGwtdGl0bGU+
PGFiYnItMT5Qc3ljaG9sIE1lZDwvYWJici0xPjwvcGVyaW9kaWNhbD48YWx0LXBlcmlvZGljYWw+
PGZ1bGwtdGl0bGU+UHN5Y2hvbG9naWNhbCBNZWRpY2luZTwvZnVsbC10aXRsZT48YWJici0xPlBz
eWNob2wgTWVkPC9hYmJyLTE+PC9hbHQtcGVyaW9kaWNhbD48cGFnZXM+MzQzNS0zNDQ0PC9wYWdl
cz48dm9sdW1lPjQ0PC92b2x1bWU+PG51bWJlcj4xNjwvbnVtYmVyPjxrZXl3b3Jkcz48a2V5d29y
ZD5hbHNwYWM8L2tleXdvcmQ+PGtleXdvcmQ+Y2FubmFiaXM8L2tleXdvcmQ+PGtleXdvcmQ+cHN5
Y2hvc2lzPC9rZXl3b3JkPjxrZXl3b3JkPnBvcHVsYXRpb24tYmFzZWQgY29ob3J0PC9rZXl3b3Jk
PjxrZXl3b3JkPnlvdW5nLXBlb3BsZTwva2V5d29yZD48a2V5d29yZD5nZW5lcmFsLXBvcHVsYXRp
b248L2tleXdvcmQ+PGtleXdvcmQ+bWVudGFsLWhlYWx0aDwva2V5d29yZD48a2V5d29yZD50b2Jh
Y2NvIHVzZTwva2V5d29yZD48a2V5d29yZD5zY2hpem9waHJlbmlhPC9rZXl3b3JkPjxrZXl3b3Jk
PnN5bXB0b21zPC9rZXl3b3JkPjxrZXl3b3JkPnNtb2tpbmc8L2tleXdvcmQ+PGtleXdvcmQ+cmlz
azwva2V5d29yZD48a2V5d29yZD5kaXNvcmRlcnM8L2tleXdvcmQ+PC9rZXl3b3Jkcz48ZGF0ZXM+
PHllYXI+MjAxNDwveWVhcj48cHViLWRhdGVzPjxkYXRlPkRlYzwvZGF0ZT48L3B1Yi1kYXRlcz48
L2RhdGVzPjxpc2JuPjAwMzMtMjkxNzwvaXNibj48YWNjZXNzaW9uLW51bT5XT1M6MDAwMzQ0NDY5
NDAwMDA3PC9hY2Nlc3Npb24tbnVtPjx1cmxzPjxyZWxhdGVkLXVybHM+PHVybD4mbHQ7R28gdG8g
SVNJJmd0OzovL1dPUzowMDAzNDQ0Njk0MDAwMDc8L3VybD48L3JlbGF0ZWQtdXJscz48L3VybHM+
PGVsZWN0cm9uaWMtcmVzb3VyY2UtbnVtPjEwLjEwMTcvUzAwMzMyOTE3MTQwMDA1MzE8L2VsZWN0
cm9uaWMtcmVzb3VyY2UtbnVtPjxsYW5ndWFnZT5FbmdsaXNoPC9sYW5ndWFnZT48L3JlY29yZD48
L0NpdGU+PC9FbmROb3RlPgB=
</w:fldData>
        </w:fldChar>
      </w:r>
      <w:r w:rsidR="00A45CE3">
        <w:instrText xml:space="preserve"> ADDIN EN.CITE.DATA </w:instrText>
      </w:r>
      <w:r w:rsidR="00A45CE3">
        <w:fldChar w:fldCharType="end"/>
      </w:r>
      <w:r w:rsidRPr="005920FA">
        <w:fldChar w:fldCharType="separate"/>
      </w:r>
      <w:r w:rsidR="00A45CE3" w:rsidRPr="00A45CE3">
        <w:rPr>
          <w:noProof/>
          <w:vertAlign w:val="superscript"/>
        </w:rPr>
        <w:t>16</w:t>
      </w:r>
      <w:r w:rsidRPr="005920FA">
        <w:fldChar w:fldCharType="end"/>
      </w:r>
      <w:r w:rsidRPr="005920FA">
        <w:t xml:space="preserve"> </w:t>
      </w:r>
      <w:r w:rsidR="00E70409">
        <w:t>In the current study</w:t>
      </w:r>
      <w:r w:rsidRPr="005920FA">
        <w:t xml:space="preserve"> we are better able to disentangle differential effects of tobacco use from those of cannabis use through utilization of data at multiple time points to describe patterns of use related to both these substances over time.</w:t>
      </w:r>
      <w:r w:rsidR="003869E7">
        <w:t xml:space="preserve"> </w:t>
      </w:r>
      <w:r w:rsidR="003869E7" w:rsidRPr="003869E7">
        <w:t xml:space="preserve">Our findings </w:t>
      </w:r>
      <w:r w:rsidR="000E46B5">
        <w:t xml:space="preserve">here </w:t>
      </w:r>
      <w:r w:rsidR="003869E7" w:rsidRPr="003869E7">
        <w:t>are consistent with another study where adjusting for confounding</w:t>
      </w:r>
      <w:r w:rsidR="000E46B5" w:rsidRPr="000E46B5">
        <w:t xml:space="preserve"> </w:t>
      </w:r>
      <w:r w:rsidR="000E46B5">
        <w:t xml:space="preserve">using fixed-effects regression to deal with </w:t>
      </w:r>
      <w:r w:rsidR="003869E7" w:rsidRPr="003869E7">
        <w:t>unmeasured time-invariant effects resulted in much greater attenuation of association between cigarette smoking and psychotic symptoms than for cannabis use.</w:t>
      </w:r>
      <w:r w:rsidR="003869E7">
        <w:fldChar w:fldCharType="begin"/>
      </w:r>
      <w:r w:rsidR="00A45CE3">
        <w:instrText xml:space="preserve"> ADDIN EN.CITE &lt;EndNote&gt;&lt;Cite&gt;&lt;Author&gt;Fergusson&lt;/Author&gt;&lt;Year&gt;2015&lt;/Year&gt;&lt;RecNum&gt;65&lt;/RecNum&gt;&lt;DisplayText&gt;&lt;style face="superscript"&gt;8&lt;/style&gt;&lt;/DisplayText&gt;&lt;record&gt;&lt;rec-number&gt;65&lt;/rec-number&gt;&lt;foreign-keys&gt;&lt;key app="EN" db-id="sret0sa9vpvs5fewzsa5wzahrdwsx2920ezz" timestamp="1500916425"&gt;65&lt;/key&gt;&lt;/foreign-keys&gt;&lt;ref-type name="Journal Article"&gt;17&lt;/ref-type&gt;&lt;contributors&gt;&lt;authors&gt;&lt;author&gt;Fergusson, D. M.&lt;/author&gt;&lt;author&gt;Hall, W.&lt;/author&gt;&lt;author&gt;Boden, J. M.&lt;/author&gt;&lt;author&gt;Horwood, L. J.&lt;/author&gt;&lt;/authors&gt;&lt;/contributors&gt;&lt;auth-address&gt;Univ Otago, Christchurch Hlth &amp;amp; Dev Study, Christchurch, New Zealand&amp;#xD;Univ Queensland, Ctr Youth Subst Abuse Res, Herston, Qld, Australia&amp;#xD;Kings Coll London, Natl Addict Ctr, London WC2R 2LS, England&lt;/auth-address&gt;&lt;titles&gt;&lt;title&gt;Rethinking cigarette smoking, cannabis use, and psychosis&lt;/title&gt;&lt;secondary-title&gt;Lancet Psychiatry&lt;/secondary-title&gt;&lt;alt-title&gt;Lancet Psychiat&lt;/alt-title&gt;&lt;/titles&gt;&lt;periodical&gt;&lt;full-title&gt;Lancet Psychiatry&lt;/full-title&gt;&lt;abbr-1&gt;Lancet Psychiat&lt;/abbr-1&gt;&lt;/periodical&gt;&lt;alt-periodical&gt;&lt;full-title&gt;Lancet Psychiatry&lt;/full-title&gt;&lt;abbr-1&gt;Lancet Psychiat&lt;/abbr-1&gt;&lt;/alt-periodical&gt;&lt;pages&gt;581-582&lt;/pages&gt;&lt;volume&gt;2&lt;/volume&gt;&lt;number&gt;7&lt;/number&gt;&lt;keywords&gt;&lt;keyword&gt;loci&lt;/keyword&gt;&lt;/keywords&gt;&lt;dates&gt;&lt;year&gt;2015&lt;/year&gt;&lt;pub-dates&gt;&lt;date&gt;Jul&lt;/date&gt;&lt;/pub-dates&gt;&lt;/dates&gt;&lt;isbn&gt;2215-0374&lt;/isbn&gt;&lt;accession-num&gt;WOS:000357394300009&lt;/accession-num&gt;&lt;urls&gt;&lt;related-urls&gt;&lt;url&gt;&amp;lt;Go to ISI&amp;gt;://WOS:000357394300009&lt;/url&gt;&lt;/related-urls&gt;&lt;/urls&gt;&lt;language&gt;English&lt;/language&gt;&lt;/record&gt;&lt;/Cite&gt;&lt;/EndNote&gt;</w:instrText>
      </w:r>
      <w:r w:rsidR="003869E7">
        <w:fldChar w:fldCharType="separate"/>
      </w:r>
      <w:r w:rsidR="00A45CE3" w:rsidRPr="00A45CE3">
        <w:rPr>
          <w:noProof/>
          <w:vertAlign w:val="superscript"/>
        </w:rPr>
        <w:t>8</w:t>
      </w:r>
      <w:r w:rsidR="003869E7">
        <w:fldChar w:fldCharType="end"/>
      </w:r>
    </w:p>
    <w:p w14:paraId="39984A69" w14:textId="74A6EFDC" w:rsidR="00507F12" w:rsidRPr="005920FA" w:rsidRDefault="00507F12" w:rsidP="00507F12">
      <w:pPr>
        <w:spacing w:after="120"/>
      </w:pPr>
    </w:p>
    <w:p w14:paraId="2DD3C4DE" w14:textId="0B8EC15C" w:rsidR="00B8153E" w:rsidRDefault="00C63E49" w:rsidP="00507F12">
      <w:pPr>
        <w:spacing w:after="120"/>
        <w:rPr>
          <w:rFonts w:cs="Arial"/>
        </w:rPr>
      </w:pPr>
      <w:r w:rsidRPr="005920FA">
        <w:t xml:space="preserve">Another approach to </w:t>
      </w:r>
      <w:r w:rsidR="00FF45F1" w:rsidRPr="005920FA">
        <w:t>strengthen causal inference</w:t>
      </w:r>
      <w:r w:rsidRPr="005920FA">
        <w:t xml:space="preserve"> is </w:t>
      </w:r>
      <w:r w:rsidRPr="005920FA">
        <w:rPr>
          <w:rFonts w:cs="Arial"/>
        </w:rPr>
        <w:t xml:space="preserve">Mendelian randomization (MR) whereby genetic variants act as </w:t>
      </w:r>
      <w:r w:rsidRPr="005920FA">
        <w:t>unconfounded proxy measures for exposure status</w:t>
      </w:r>
      <w:r w:rsidR="00022E21">
        <w:t>.</w:t>
      </w:r>
      <w:r w:rsidRPr="005920FA">
        <w:fldChar w:fldCharType="begin"/>
      </w:r>
      <w:r w:rsidR="00A45CE3">
        <w:instrText xml:space="preserve"> ADDIN EN.CITE &lt;EndNote&gt;&lt;Cite&gt;&lt;Author&gt;Davey Smith&lt;/Author&gt;&lt;Year&gt;2014&lt;/Year&gt;&lt;RecNum&gt;53&lt;/RecNum&gt;&lt;DisplayText&gt;&lt;style face="superscript"&gt;33&lt;/style&gt;&lt;/DisplayText&gt;&lt;record&gt;&lt;rec-number&gt;53&lt;/rec-number&gt;&lt;foreign-keys&gt;&lt;key app="EN" db-id="sret0sa9vpvs5fewzsa5wzahrdwsx2920ezz" timestamp="1498468305"&gt;53&lt;/key&gt;&lt;/foreign-keys&gt;&lt;ref-type name="Journal Article"&gt;17&lt;/ref-type&gt;&lt;contributors&gt;&lt;authors&gt;&lt;author&gt;Davey Smith, G.&lt;/author&gt;&lt;author&gt;Hemani, G.&lt;/author&gt;&lt;/authors&gt;&lt;/contributors&gt;&lt;auth-address&gt;MRC Integrative Epidemiology Unit (IEU) at the University of Bristol, School of Social and Community Medicine, Bristol, UK Julia.Mackay@bristol.ac.uk.&amp;#xD;MRC Integrative Epidemiology Unit (IEU) at the University of Bristol, School of Social and Community Medicine, Bristol, UK.&lt;/auth-address&gt;&lt;titles&gt;&lt;title&gt;Mendelian randomization: genetic anchors for causal inference in epidemiological studies&lt;/title&gt;&lt;secondary-title&gt;Human Molecular Genetics&lt;/secondary-title&gt;&lt;/titles&gt;&lt;periodical&gt;&lt;full-title&gt;Human Molecular Genetics&lt;/full-title&gt;&lt;/periodical&gt;&lt;pages&gt;R89-98&lt;/pages&gt;&lt;volume&gt;23&lt;/volume&gt;&lt;number&gt;R1&lt;/number&gt;&lt;keywords&gt;&lt;keyword&gt;Causality&lt;/keyword&gt;&lt;keyword&gt;Epidemiologic Studies&lt;/keyword&gt;&lt;keyword&gt;Genetic Variation&lt;/keyword&gt;&lt;keyword&gt;Humans&lt;/keyword&gt;&lt;keyword&gt;Mendelian Randomization Analysis/*methods&lt;/keyword&gt;&lt;keyword&gt;Randomized Controlled Trials as Topic&lt;/keyword&gt;&lt;/keywords&gt;&lt;dates&gt;&lt;year&gt;2014&lt;/year&gt;&lt;pub-dates&gt;&lt;date&gt;Sep 15&lt;/date&gt;&lt;/pub-dates&gt;&lt;/dates&gt;&lt;isbn&gt;1460-2083 (Electronic)&amp;#xD;0964-6906 (Linking)&lt;/isbn&gt;&lt;accession-num&gt;25064373&lt;/accession-num&gt;&lt;urls&gt;&lt;related-urls&gt;&lt;url&gt;https://www.ncbi.nlm.nih.gov/pubmed/25064373&lt;/url&gt;&lt;/related-urls&gt;&lt;/urls&gt;&lt;custom2&gt;PMC4170722&lt;/custom2&gt;&lt;electronic-resource-num&gt;10.1093/hmg/ddu328&lt;/electronic-resource-num&gt;&lt;/record&gt;&lt;/Cite&gt;&lt;/EndNote&gt;</w:instrText>
      </w:r>
      <w:r w:rsidRPr="005920FA">
        <w:fldChar w:fldCharType="separate"/>
      </w:r>
      <w:r w:rsidR="00A45CE3" w:rsidRPr="00A45CE3">
        <w:rPr>
          <w:noProof/>
          <w:vertAlign w:val="superscript"/>
        </w:rPr>
        <w:t>33</w:t>
      </w:r>
      <w:r w:rsidRPr="005920FA">
        <w:fldChar w:fldCharType="end"/>
      </w:r>
      <w:r w:rsidRPr="005920FA">
        <w:t xml:space="preserve"> </w:t>
      </w:r>
      <w:r w:rsidR="00F759BA" w:rsidRPr="005920FA">
        <w:t xml:space="preserve">One </w:t>
      </w:r>
      <w:r w:rsidR="005837AA" w:rsidRPr="005920FA">
        <w:t xml:space="preserve">study </w:t>
      </w:r>
      <w:r w:rsidR="005837AA" w:rsidRPr="005920FA">
        <w:rPr>
          <w:rFonts w:cs="Arial"/>
        </w:rPr>
        <w:t xml:space="preserve">reported </w:t>
      </w:r>
      <w:r w:rsidR="00656029" w:rsidRPr="005920FA">
        <w:rPr>
          <w:rFonts w:cs="Arial"/>
        </w:rPr>
        <w:t xml:space="preserve">weak evidence of </w:t>
      </w:r>
      <w:r w:rsidR="005837AA" w:rsidRPr="005920FA">
        <w:rPr>
          <w:rFonts w:cs="Arial"/>
        </w:rPr>
        <w:t xml:space="preserve">association between a genetic variant within the </w:t>
      </w:r>
      <w:r w:rsidR="005837AA" w:rsidRPr="00C33193">
        <w:rPr>
          <w:i/>
        </w:rPr>
        <w:t>CHRNA5-A3-B4</w:t>
      </w:r>
      <w:r w:rsidR="005837AA" w:rsidRPr="005920FA">
        <w:t xml:space="preserve"> gene cluster</w:t>
      </w:r>
      <w:r w:rsidR="005837AA" w:rsidRPr="005920FA">
        <w:rPr>
          <w:rFonts w:cs="Arial"/>
        </w:rPr>
        <w:t xml:space="preserve"> and being presc</w:t>
      </w:r>
      <w:r w:rsidR="00022E21">
        <w:rPr>
          <w:rFonts w:cs="Arial"/>
        </w:rPr>
        <w:t>ribed anti-psychotic medication.</w:t>
      </w:r>
      <w:r w:rsidR="00635066" w:rsidRPr="005920FA">
        <w:rPr>
          <w:rFonts w:cs="Arial"/>
        </w:rPr>
        <w:fldChar w:fldCharType="begin">
          <w:fldData xml:space="preserve">PEVuZE5vdGU+PENpdGU+PEF1dGhvcj5XaXVtLUFuZGVyc2VuPC9BdXRob3I+PFllYXI+MjAxNTwv
WWVhcj48UmVjTnVtPjMzPC9SZWNOdW0+PERpc3BsYXlUZXh0PjxzdHlsZSBmYWNlPSJzdXBlcnNj
cmlwdCI+MzQ8L3N0eWxlPjwvRGlzcGxheVRleHQ+PHJlY29yZD48cmVjLW51bWJlcj4zMzwvcmVj
LW51bWJlcj48Zm9yZWlnbi1rZXlzPjxrZXkgYXBwPSJFTiIgZGItaWQ9InNyZXQwc2E5dnB2czVm
ZXd6c2E1d3phaHJkd3N4MjkyMGV6eiIgdGltZXN0YW1wPSIxNDgzOTU5ODg0Ij4zMzwva2V5Pjwv
Zm9yZWlnbi1rZXlzPjxyZWYtdHlwZSBuYW1lPSJKb3VybmFsIEFydGljbGUiPjE3PC9yZWYtdHlw
ZT48Y29udHJpYnV0b3JzPjxhdXRob3JzPjxhdXRob3I+V2l1bS1BbmRlcnNlbiwgTS4gSy48L2F1
dGhvcj48YXV0aG9yPsOYcnN0ZWQsIEQuIEQuPC9hdXRob3I+PGF1dGhvcj5Ob3JkZXN0Z2FhcmQs
IEIuIEcuPC9hdXRob3I+PC9hdXRob3JzPjwvY29udHJpYnV0b3JzPjxhdXRoLWFkZHJlc3M+Q29w
ZW5oYWdlbiBVbml2IEhvc3AsIEhlcmxldiBIb3NwLCBEZXB0IENsaW4gQmlvY2hlbSwgREstMjcz
MCBIZXJsZXYsIERlbm1hcmsmI3hEO0NvcGVuaGFnZW4gVW5pdiBIb3NwLCBIZXJsZXYgSG9zcCwg
Q29wZW5oYWdlbiBHZW4gUG9wdWxhdCBTdHVkeSwgREstMjczMCBIZXJsZXYsIERlbm1hcmsmI3hE
O1VuaXYgQ29wZW5oYWdlbiwgRmFjIEhsdGggJmFtcDsgTWVkIFNjaSwgQ29wZW5oYWdlbiwgRGVu
bWFyayYjeEQ7Q29wZW5oYWdlbiBVbml2IEhvc3AsIENvcGVuaGFnZW4gQ2l0eSBIZWFydCBTdHVk
eSwgRnJlZGVyaWtzYmVyZyBIb3NwLCBGcmVkZXJpa3NiZXJnLCBEZW5tYXJrPC9hdXRoLWFkZHJl
c3M+PHRpdGxlcz48dGl0bGU+VG9iYWNjbyBzbW9raW5nIGlzIGNhdXNhbGx5IGFzc29jaWF0ZWQg
d2l0aCBhbnRpcHN5Y2hvdGljIG1lZGljYXRpb24gdXNlIGFuZCBzY2hpem9waHJlbmlhLCBidXQg
bm90IHdpdGggYW50aWRlcHJlc3NhbnQgbWVkaWNhdGlvbiB1c2Ugb3IgZGVwcmVzc2lvbjwvdGl0
bGU+PHNlY29uZGFyeS10aXRsZT5JbnRlcm5hdGlvbmFsIEpvdXJuYWwgb2YgRXBpZGVtaW9sb2d5
PC9zZWNvbmRhcnktdGl0bGU+PGFsdC10aXRsZT5JbnQgSiBFcGlkZW1pb2w8L2FsdC10aXRsZT48
L3RpdGxlcz48cGVyaW9kaWNhbD48ZnVsbC10aXRsZT5JbnRlcm5hdGlvbmFsIEpvdXJuYWwgb2Yg
RXBpZGVtaW9sb2d5PC9mdWxsLXRpdGxlPjwvcGVyaW9kaWNhbD48cGFnZXM+NTY2LTU3NzwvcGFn
ZXM+PHZvbHVtZT40NDwvdm9sdW1lPjxudW1iZXI+MjwvbnVtYmVyPjxrZXl3b3Jkcz48a2V5d29y
ZD5jaHJuYTM8L2tleXdvcmQ+PGtleXdvcmQ+c2NoaXpvcGhyZW5pYTwva2V5d29yZD48a2V5d29y
ZD5tZW5kZWxpYW4gcmFuZG9taXphdGlvbjwva2V5d29yZD48a2V5d29yZD5nZW5lcmFsIHBvcHVs
YXRpb248L2tleXdvcmQ+PGtleXdvcmQ+Z2VuZXRpYyB2YXJpYW50PC9rZXl3b3JkPjxrZXl3b3Jk
PnJzMTA1MTczMDwva2V5d29yZD48a2V5d29yZD5tZW5kZWxpYW4gcmFuZG9taXphdGlvbiBhbmFs
eXNpczwva2V5d29yZD48a2V5d29yZD5sYXRlLW9uc2V0IHNjaGl6b3BocmVuaWE8L2tleXdvcmQ+
PGtleXdvcmQ+bmljb3RpbmUgZGVwZW5kZW5jZTwva2V5d29yZD48a2V5d29yZD5nZW5lcmFsLXBv
cHVsYXRpb248L2tleXdvcmQ+PGtleXdvcmQ+Y2lnYXJldHRlLXNtb2tpbmc8L2tleXdvcmQ+PGtl
eXdvcmQ+bWFqb3IgZGVwcmVzc2lvbjwva2V5d29yZD48a2V5d29yZD5oZWF2eSBzbW9raW5nPC9r
ZXl3b3JkPjxrZXl3b3JkPmluLXZpdm88L2tleXdvcmQ+PGtleXdvcmQ+cmlzazwva2V5d29yZD48
a2V5d29yZD5kaXNlYXNlPC9rZXl3b3JkPjwva2V5d29yZHM+PGRhdGVzPjx5ZWFyPjIwMTU8L3ll
YXI+PHB1Yi1kYXRlcz48ZGF0ZT5BcHI8L2RhdGU+PC9wdWItZGF0ZXM+PC9kYXRlcz48aXNibj4w
MzAwLTU3NzE8L2lzYm4+PGFjY2Vzc2lvbi1udW0+V09TOjAwMDM1NzEwNjEwMDAxOTwvYWNjZXNz
aW9uLW51bT48dXJscz48cmVsYXRlZC11cmxzPjx1cmw+Jmx0O0dvIHRvIElTSSZndDs6Ly9XT1M6
MDAwMzU3MTA2MTAwMDE5PC91cmw+PC9yZWxhdGVkLXVybHM+PC91cmxzPjxlbGVjdHJvbmljLXJl
c291cmNlLW51bT4xMC4xMDkzL2lqZS9keXYwOTA8L2VsZWN0cm9uaWMtcmVzb3VyY2UtbnVtPjxs
YW5ndWFnZT5FbmdsaXNoPC9sYW5ndWFnZT48L3JlY29yZD48L0NpdGU+PC9FbmROb3RlPn==
</w:fldData>
        </w:fldChar>
      </w:r>
      <w:r w:rsidR="00A45CE3">
        <w:rPr>
          <w:rFonts w:cs="Arial"/>
        </w:rPr>
        <w:instrText xml:space="preserve"> ADDIN EN.CITE </w:instrText>
      </w:r>
      <w:r w:rsidR="00A45CE3">
        <w:rPr>
          <w:rFonts w:cs="Arial"/>
        </w:rPr>
        <w:fldChar w:fldCharType="begin">
          <w:fldData xml:space="preserve">PEVuZE5vdGU+PENpdGU+PEF1dGhvcj5XaXVtLUFuZGVyc2VuPC9BdXRob3I+PFllYXI+MjAxNTwv
WWVhcj48UmVjTnVtPjMzPC9SZWNOdW0+PERpc3BsYXlUZXh0PjxzdHlsZSBmYWNlPSJzdXBlcnNj
cmlwdCI+MzQ8L3N0eWxlPjwvRGlzcGxheVRleHQ+PHJlY29yZD48cmVjLW51bWJlcj4zMzwvcmVj
LW51bWJlcj48Zm9yZWlnbi1rZXlzPjxrZXkgYXBwPSJFTiIgZGItaWQ9InNyZXQwc2E5dnB2czVm
ZXd6c2E1d3phaHJkd3N4MjkyMGV6eiIgdGltZXN0YW1wPSIxNDgzOTU5ODg0Ij4zMzwva2V5Pjwv
Zm9yZWlnbi1rZXlzPjxyZWYtdHlwZSBuYW1lPSJKb3VybmFsIEFydGljbGUiPjE3PC9yZWYtdHlw
ZT48Y29udHJpYnV0b3JzPjxhdXRob3JzPjxhdXRob3I+V2l1bS1BbmRlcnNlbiwgTS4gSy48L2F1
dGhvcj48YXV0aG9yPsOYcnN0ZWQsIEQuIEQuPC9hdXRob3I+PGF1dGhvcj5Ob3JkZXN0Z2FhcmQs
IEIuIEcuPC9hdXRob3I+PC9hdXRob3JzPjwvY29udHJpYnV0b3JzPjxhdXRoLWFkZHJlc3M+Q29w
ZW5oYWdlbiBVbml2IEhvc3AsIEhlcmxldiBIb3NwLCBEZXB0IENsaW4gQmlvY2hlbSwgREstMjcz
MCBIZXJsZXYsIERlbm1hcmsmI3hEO0NvcGVuaGFnZW4gVW5pdiBIb3NwLCBIZXJsZXYgSG9zcCwg
Q29wZW5oYWdlbiBHZW4gUG9wdWxhdCBTdHVkeSwgREstMjczMCBIZXJsZXYsIERlbm1hcmsmI3hE
O1VuaXYgQ29wZW5oYWdlbiwgRmFjIEhsdGggJmFtcDsgTWVkIFNjaSwgQ29wZW5oYWdlbiwgRGVu
bWFyayYjeEQ7Q29wZW5oYWdlbiBVbml2IEhvc3AsIENvcGVuaGFnZW4gQ2l0eSBIZWFydCBTdHVk
eSwgRnJlZGVyaWtzYmVyZyBIb3NwLCBGcmVkZXJpa3NiZXJnLCBEZW5tYXJrPC9hdXRoLWFkZHJl
c3M+PHRpdGxlcz48dGl0bGU+VG9iYWNjbyBzbW9raW5nIGlzIGNhdXNhbGx5IGFzc29jaWF0ZWQg
d2l0aCBhbnRpcHN5Y2hvdGljIG1lZGljYXRpb24gdXNlIGFuZCBzY2hpem9waHJlbmlhLCBidXQg
bm90IHdpdGggYW50aWRlcHJlc3NhbnQgbWVkaWNhdGlvbiB1c2Ugb3IgZGVwcmVzc2lvbjwvdGl0
bGU+PHNlY29uZGFyeS10aXRsZT5JbnRlcm5hdGlvbmFsIEpvdXJuYWwgb2YgRXBpZGVtaW9sb2d5
PC9zZWNvbmRhcnktdGl0bGU+PGFsdC10aXRsZT5JbnQgSiBFcGlkZW1pb2w8L2FsdC10aXRsZT48
L3RpdGxlcz48cGVyaW9kaWNhbD48ZnVsbC10aXRsZT5JbnRlcm5hdGlvbmFsIEpvdXJuYWwgb2Yg
RXBpZGVtaW9sb2d5PC9mdWxsLXRpdGxlPjwvcGVyaW9kaWNhbD48cGFnZXM+NTY2LTU3NzwvcGFn
ZXM+PHZvbHVtZT40NDwvdm9sdW1lPjxudW1iZXI+MjwvbnVtYmVyPjxrZXl3b3Jkcz48a2V5d29y
ZD5jaHJuYTM8L2tleXdvcmQ+PGtleXdvcmQ+c2NoaXpvcGhyZW5pYTwva2V5d29yZD48a2V5d29y
ZD5tZW5kZWxpYW4gcmFuZG9taXphdGlvbjwva2V5d29yZD48a2V5d29yZD5nZW5lcmFsIHBvcHVs
YXRpb248L2tleXdvcmQ+PGtleXdvcmQ+Z2VuZXRpYyB2YXJpYW50PC9rZXl3b3JkPjxrZXl3b3Jk
PnJzMTA1MTczMDwva2V5d29yZD48a2V5d29yZD5tZW5kZWxpYW4gcmFuZG9taXphdGlvbiBhbmFs
eXNpczwva2V5d29yZD48a2V5d29yZD5sYXRlLW9uc2V0IHNjaGl6b3BocmVuaWE8L2tleXdvcmQ+
PGtleXdvcmQ+bmljb3RpbmUgZGVwZW5kZW5jZTwva2V5d29yZD48a2V5d29yZD5nZW5lcmFsLXBv
cHVsYXRpb248L2tleXdvcmQ+PGtleXdvcmQ+Y2lnYXJldHRlLXNtb2tpbmc8L2tleXdvcmQ+PGtl
eXdvcmQ+bWFqb3IgZGVwcmVzc2lvbjwva2V5d29yZD48a2V5d29yZD5oZWF2eSBzbW9raW5nPC9r
ZXl3b3JkPjxrZXl3b3JkPmluLXZpdm88L2tleXdvcmQ+PGtleXdvcmQ+cmlzazwva2V5d29yZD48
a2V5d29yZD5kaXNlYXNlPC9rZXl3b3JkPjwva2V5d29yZHM+PGRhdGVzPjx5ZWFyPjIwMTU8L3ll
YXI+PHB1Yi1kYXRlcz48ZGF0ZT5BcHI8L2RhdGU+PC9wdWItZGF0ZXM+PC9kYXRlcz48aXNibj4w
MzAwLTU3NzE8L2lzYm4+PGFjY2Vzc2lvbi1udW0+V09TOjAwMDM1NzEwNjEwMDAxOTwvYWNjZXNz
aW9uLW51bT48dXJscz48cmVsYXRlZC11cmxzPjx1cmw+Jmx0O0dvIHRvIElTSSZndDs6Ly9XT1M6
MDAwMzU3MTA2MTAwMDE5PC91cmw+PC9yZWxhdGVkLXVybHM+PC91cmxzPjxlbGVjdHJvbmljLXJl
c291cmNlLW51bT4xMC4xMDkzL2lqZS9keXYwOTA8L2VsZWN0cm9uaWMtcmVzb3VyY2UtbnVtPjxs
YW5ndWFnZT5FbmdsaXNoPC9sYW5ndWFnZT48L3JlY29yZD48L0NpdGU+PC9FbmROb3RlPn==
</w:fldData>
        </w:fldChar>
      </w:r>
      <w:r w:rsidR="00A45CE3">
        <w:rPr>
          <w:rFonts w:cs="Arial"/>
        </w:rPr>
        <w:instrText xml:space="preserve"> ADDIN EN.CITE.DATA </w:instrText>
      </w:r>
      <w:r w:rsidR="00A45CE3">
        <w:rPr>
          <w:rFonts w:cs="Arial"/>
        </w:rPr>
      </w:r>
      <w:r w:rsidR="00A45CE3">
        <w:rPr>
          <w:rFonts w:cs="Arial"/>
        </w:rPr>
        <w:fldChar w:fldCharType="end"/>
      </w:r>
      <w:r w:rsidR="00635066" w:rsidRPr="005920FA">
        <w:rPr>
          <w:rFonts w:cs="Arial"/>
        </w:rPr>
      </w:r>
      <w:r w:rsidR="00635066" w:rsidRPr="005920FA">
        <w:rPr>
          <w:rFonts w:cs="Arial"/>
        </w:rPr>
        <w:fldChar w:fldCharType="separate"/>
      </w:r>
      <w:r w:rsidR="00A45CE3" w:rsidRPr="00A45CE3">
        <w:rPr>
          <w:rFonts w:cs="Arial"/>
          <w:noProof/>
          <w:vertAlign w:val="superscript"/>
        </w:rPr>
        <w:t>34</w:t>
      </w:r>
      <w:r w:rsidR="00635066" w:rsidRPr="005920FA">
        <w:rPr>
          <w:rFonts w:cs="Arial"/>
        </w:rPr>
        <w:fldChar w:fldCharType="end"/>
      </w:r>
      <w:r w:rsidR="005837AA" w:rsidRPr="005920FA">
        <w:rPr>
          <w:rFonts w:cs="Arial"/>
        </w:rPr>
        <w:t xml:space="preserve"> </w:t>
      </w:r>
      <w:r w:rsidR="00B310AE" w:rsidRPr="005920FA">
        <w:rPr>
          <w:rFonts w:cs="Arial"/>
        </w:rPr>
        <w:t>However, despite this association being stronger in smokers than non-smokers (as would be expected if this was due to a causal role of smoking on psychosis), there was little statistical evidence (</w:t>
      </w:r>
      <w:r w:rsidR="00B81F46">
        <w:rPr>
          <w:rFonts w:cs="Arial"/>
          <w:i/>
        </w:rPr>
        <w:t>P</w:t>
      </w:r>
      <w:r w:rsidR="00B81F46" w:rsidRPr="005920FA">
        <w:rPr>
          <w:rFonts w:cs="Arial"/>
        </w:rPr>
        <w:t xml:space="preserve"> </w:t>
      </w:r>
      <w:r w:rsidR="00B310AE" w:rsidRPr="005920FA">
        <w:rPr>
          <w:rFonts w:cs="Arial"/>
        </w:rPr>
        <w:t>= 0</w:t>
      </w:r>
      <w:r w:rsidR="00670502">
        <w:rPr>
          <w:rFonts w:cs="Arial"/>
        </w:rPr>
        <w:t>.</w:t>
      </w:r>
      <w:r w:rsidR="00B310AE" w:rsidRPr="005920FA">
        <w:rPr>
          <w:rFonts w:cs="Arial"/>
        </w:rPr>
        <w:t>6</w:t>
      </w:r>
      <w:r w:rsidR="00B81F46">
        <w:rPr>
          <w:rFonts w:cs="Arial"/>
        </w:rPr>
        <w:t>0</w:t>
      </w:r>
      <w:r w:rsidR="00B310AE" w:rsidRPr="005920FA">
        <w:rPr>
          <w:rFonts w:cs="Arial"/>
        </w:rPr>
        <w:t>) for this</w:t>
      </w:r>
      <w:r w:rsidR="00022E21">
        <w:rPr>
          <w:rFonts w:cs="Arial"/>
        </w:rPr>
        <w:t>.</w:t>
      </w:r>
      <w:r w:rsidR="00B310AE" w:rsidRPr="005920FA">
        <w:rPr>
          <w:rFonts w:cs="Arial"/>
        </w:rPr>
        <w:fldChar w:fldCharType="begin">
          <w:fldData xml:space="preserve">PEVuZE5vdGU+PENpdGU+PEF1dGhvcj5XaXVtLUFuZGVyc2VuPC9BdXRob3I+PFllYXI+MjAxNTwv
WWVhcj48UmVjTnVtPjMzPC9SZWNOdW0+PERpc3BsYXlUZXh0PjxzdHlsZSBmYWNlPSJzdXBlcnNj
cmlwdCI+MzQ8L3N0eWxlPjwvRGlzcGxheVRleHQ+PHJlY29yZD48cmVjLW51bWJlcj4zMzwvcmVj
LW51bWJlcj48Zm9yZWlnbi1rZXlzPjxrZXkgYXBwPSJFTiIgZGItaWQ9InNyZXQwc2E5dnB2czVm
ZXd6c2E1d3phaHJkd3N4MjkyMGV6eiIgdGltZXN0YW1wPSIxNDgzOTU5ODg0Ij4zMzwva2V5Pjwv
Zm9yZWlnbi1rZXlzPjxyZWYtdHlwZSBuYW1lPSJKb3VybmFsIEFydGljbGUiPjE3PC9yZWYtdHlw
ZT48Y29udHJpYnV0b3JzPjxhdXRob3JzPjxhdXRob3I+V2l1bS1BbmRlcnNlbiwgTS4gSy48L2F1
dGhvcj48YXV0aG9yPsOYcnN0ZWQsIEQuIEQuPC9hdXRob3I+PGF1dGhvcj5Ob3JkZXN0Z2FhcmQs
IEIuIEcuPC9hdXRob3I+PC9hdXRob3JzPjwvY29udHJpYnV0b3JzPjxhdXRoLWFkZHJlc3M+Q29w
ZW5oYWdlbiBVbml2IEhvc3AsIEhlcmxldiBIb3NwLCBEZXB0IENsaW4gQmlvY2hlbSwgREstMjcz
MCBIZXJsZXYsIERlbm1hcmsmI3hEO0NvcGVuaGFnZW4gVW5pdiBIb3NwLCBIZXJsZXYgSG9zcCwg
Q29wZW5oYWdlbiBHZW4gUG9wdWxhdCBTdHVkeSwgREstMjczMCBIZXJsZXYsIERlbm1hcmsmI3hE
O1VuaXYgQ29wZW5oYWdlbiwgRmFjIEhsdGggJmFtcDsgTWVkIFNjaSwgQ29wZW5oYWdlbiwgRGVu
bWFyayYjeEQ7Q29wZW5oYWdlbiBVbml2IEhvc3AsIENvcGVuaGFnZW4gQ2l0eSBIZWFydCBTdHVk
eSwgRnJlZGVyaWtzYmVyZyBIb3NwLCBGcmVkZXJpa3NiZXJnLCBEZW5tYXJrPC9hdXRoLWFkZHJl
c3M+PHRpdGxlcz48dGl0bGU+VG9iYWNjbyBzbW9raW5nIGlzIGNhdXNhbGx5IGFzc29jaWF0ZWQg
d2l0aCBhbnRpcHN5Y2hvdGljIG1lZGljYXRpb24gdXNlIGFuZCBzY2hpem9waHJlbmlhLCBidXQg
bm90IHdpdGggYW50aWRlcHJlc3NhbnQgbWVkaWNhdGlvbiB1c2Ugb3IgZGVwcmVzc2lvbjwvdGl0
bGU+PHNlY29uZGFyeS10aXRsZT5JbnRlcm5hdGlvbmFsIEpvdXJuYWwgb2YgRXBpZGVtaW9sb2d5
PC9zZWNvbmRhcnktdGl0bGU+PGFsdC10aXRsZT5JbnQgSiBFcGlkZW1pb2w8L2FsdC10aXRsZT48
L3RpdGxlcz48cGVyaW9kaWNhbD48ZnVsbC10aXRsZT5JbnRlcm5hdGlvbmFsIEpvdXJuYWwgb2Yg
RXBpZGVtaW9sb2d5PC9mdWxsLXRpdGxlPjwvcGVyaW9kaWNhbD48cGFnZXM+NTY2LTU3NzwvcGFn
ZXM+PHZvbHVtZT40NDwvdm9sdW1lPjxudW1iZXI+MjwvbnVtYmVyPjxrZXl3b3Jkcz48a2V5d29y
ZD5jaHJuYTM8L2tleXdvcmQ+PGtleXdvcmQ+c2NoaXpvcGhyZW5pYTwva2V5d29yZD48a2V5d29y
ZD5tZW5kZWxpYW4gcmFuZG9taXphdGlvbjwva2V5d29yZD48a2V5d29yZD5nZW5lcmFsIHBvcHVs
YXRpb248L2tleXdvcmQ+PGtleXdvcmQ+Z2VuZXRpYyB2YXJpYW50PC9rZXl3b3JkPjxrZXl3b3Jk
PnJzMTA1MTczMDwva2V5d29yZD48a2V5d29yZD5tZW5kZWxpYW4gcmFuZG9taXphdGlvbiBhbmFs
eXNpczwva2V5d29yZD48a2V5d29yZD5sYXRlLW9uc2V0IHNjaGl6b3BocmVuaWE8L2tleXdvcmQ+
PGtleXdvcmQ+bmljb3RpbmUgZGVwZW5kZW5jZTwva2V5d29yZD48a2V5d29yZD5nZW5lcmFsLXBv
cHVsYXRpb248L2tleXdvcmQ+PGtleXdvcmQ+Y2lnYXJldHRlLXNtb2tpbmc8L2tleXdvcmQ+PGtl
eXdvcmQ+bWFqb3IgZGVwcmVzc2lvbjwva2V5d29yZD48a2V5d29yZD5oZWF2eSBzbW9raW5nPC9r
ZXl3b3JkPjxrZXl3b3JkPmluLXZpdm88L2tleXdvcmQ+PGtleXdvcmQ+cmlzazwva2V5d29yZD48
a2V5d29yZD5kaXNlYXNlPC9rZXl3b3JkPjwva2V5d29yZHM+PGRhdGVzPjx5ZWFyPjIwMTU8L3ll
YXI+PHB1Yi1kYXRlcz48ZGF0ZT5BcHI8L2RhdGU+PC9wdWItZGF0ZXM+PC9kYXRlcz48aXNibj4w
MzAwLTU3NzE8L2lzYm4+PGFjY2Vzc2lvbi1udW0+V09TOjAwMDM1NzEwNjEwMDAxOTwvYWNjZXNz
aW9uLW51bT48dXJscz48cmVsYXRlZC11cmxzPjx1cmw+Jmx0O0dvIHRvIElTSSZndDs6Ly9XT1M6
MDAwMzU3MTA2MTAwMDE5PC91cmw+PC9yZWxhdGVkLXVybHM+PC91cmxzPjxlbGVjdHJvbmljLXJl
c291cmNlLW51bT4xMC4xMDkzL2lqZS9keXYwOTA8L2VsZWN0cm9uaWMtcmVzb3VyY2UtbnVtPjxs
YW5ndWFnZT5FbmdsaXNoPC9sYW5ndWFnZT48L3JlY29yZD48L0NpdGU+PC9FbmROb3RlPn==
</w:fldData>
        </w:fldChar>
      </w:r>
      <w:r w:rsidR="00A45CE3">
        <w:rPr>
          <w:rFonts w:cs="Arial"/>
        </w:rPr>
        <w:instrText xml:space="preserve"> ADDIN EN.CITE </w:instrText>
      </w:r>
      <w:r w:rsidR="00A45CE3">
        <w:rPr>
          <w:rFonts w:cs="Arial"/>
        </w:rPr>
        <w:fldChar w:fldCharType="begin">
          <w:fldData xml:space="preserve">PEVuZE5vdGU+PENpdGU+PEF1dGhvcj5XaXVtLUFuZGVyc2VuPC9BdXRob3I+PFllYXI+MjAxNTwv
WWVhcj48UmVjTnVtPjMzPC9SZWNOdW0+PERpc3BsYXlUZXh0PjxzdHlsZSBmYWNlPSJzdXBlcnNj
cmlwdCI+MzQ8L3N0eWxlPjwvRGlzcGxheVRleHQ+PHJlY29yZD48cmVjLW51bWJlcj4zMzwvcmVj
LW51bWJlcj48Zm9yZWlnbi1rZXlzPjxrZXkgYXBwPSJFTiIgZGItaWQ9InNyZXQwc2E5dnB2czVm
ZXd6c2E1d3phaHJkd3N4MjkyMGV6eiIgdGltZXN0YW1wPSIxNDgzOTU5ODg0Ij4zMzwva2V5Pjwv
Zm9yZWlnbi1rZXlzPjxyZWYtdHlwZSBuYW1lPSJKb3VybmFsIEFydGljbGUiPjE3PC9yZWYtdHlw
ZT48Y29udHJpYnV0b3JzPjxhdXRob3JzPjxhdXRob3I+V2l1bS1BbmRlcnNlbiwgTS4gSy48L2F1
dGhvcj48YXV0aG9yPsOYcnN0ZWQsIEQuIEQuPC9hdXRob3I+PGF1dGhvcj5Ob3JkZXN0Z2FhcmQs
IEIuIEcuPC9hdXRob3I+PC9hdXRob3JzPjwvY29udHJpYnV0b3JzPjxhdXRoLWFkZHJlc3M+Q29w
ZW5oYWdlbiBVbml2IEhvc3AsIEhlcmxldiBIb3NwLCBEZXB0IENsaW4gQmlvY2hlbSwgREstMjcz
MCBIZXJsZXYsIERlbm1hcmsmI3hEO0NvcGVuaGFnZW4gVW5pdiBIb3NwLCBIZXJsZXYgSG9zcCwg
Q29wZW5oYWdlbiBHZW4gUG9wdWxhdCBTdHVkeSwgREstMjczMCBIZXJsZXYsIERlbm1hcmsmI3hE
O1VuaXYgQ29wZW5oYWdlbiwgRmFjIEhsdGggJmFtcDsgTWVkIFNjaSwgQ29wZW5oYWdlbiwgRGVu
bWFyayYjeEQ7Q29wZW5oYWdlbiBVbml2IEhvc3AsIENvcGVuaGFnZW4gQ2l0eSBIZWFydCBTdHVk
eSwgRnJlZGVyaWtzYmVyZyBIb3NwLCBGcmVkZXJpa3NiZXJnLCBEZW5tYXJrPC9hdXRoLWFkZHJl
c3M+PHRpdGxlcz48dGl0bGU+VG9iYWNjbyBzbW9raW5nIGlzIGNhdXNhbGx5IGFzc29jaWF0ZWQg
d2l0aCBhbnRpcHN5Y2hvdGljIG1lZGljYXRpb24gdXNlIGFuZCBzY2hpem9waHJlbmlhLCBidXQg
bm90IHdpdGggYW50aWRlcHJlc3NhbnQgbWVkaWNhdGlvbiB1c2Ugb3IgZGVwcmVzc2lvbjwvdGl0
bGU+PHNlY29uZGFyeS10aXRsZT5JbnRlcm5hdGlvbmFsIEpvdXJuYWwgb2YgRXBpZGVtaW9sb2d5
PC9zZWNvbmRhcnktdGl0bGU+PGFsdC10aXRsZT5JbnQgSiBFcGlkZW1pb2w8L2FsdC10aXRsZT48
L3RpdGxlcz48cGVyaW9kaWNhbD48ZnVsbC10aXRsZT5JbnRlcm5hdGlvbmFsIEpvdXJuYWwgb2Yg
RXBpZGVtaW9sb2d5PC9mdWxsLXRpdGxlPjwvcGVyaW9kaWNhbD48cGFnZXM+NTY2LTU3NzwvcGFn
ZXM+PHZvbHVtZT40NDwvdm9sdW1lPjxudW1iZXI+MjwvbnVtYmVyPjxrZXl3b3Jkcz48a2V5d29y
ZD5jaHJuYTM8L2tleXdvcmQ+PGtleXdvcmQ+c2NoaXpvcGhyZW5pYTwva2V5d29yZD48a2V5d29y
ZD5tZW5kZWxpYW4gcmFuZG9taXphdGlvbjwva2V5d29yZD48a2V5d29yZD5nZW5lcmFsIHBvcHVs
YXRpb248L2tleXdvcmQ+PGtleXdvcmQ+Z2VuZXRpYyB2YXJpYW50PC9rZXl3b3JkPjxrZXl3b3Jk
PnJzMTA1MTczMDwva2V5d29yZD48a2V5d29yZD5tZW5kZWxpYW4gcmFuZG9taXphdGlvbiBhbmFs
eXNpczwva2V5d29yZD48a2V5d29yZD5sYXRlLW9uc2V0IHNjaGl6b3BocmVuaWE8L2tleXdvcmQ+
PGtleXdvcmQ+bmljb3RpbmUgZGVwZW5kZW5jZTwva2V5d29yZD48a2V5d29yZD5nZW5lcmFsLXBv
cHVsYXRpb248L2tleXdvcmQ+PGtleXdvcmQ+Y2lnYXJldHRlLXNtb2tpbmc8L2tleXdvcmQ+PGtl
eXdvcmQ+bWFqb3IgZGVwcmVzc2lvbjwva2V5d29yZD48a2V5d29yZD5oZWF2eSBzbW9raW5nPC9r
ZXl3b3JkPjxrZXl3b3JkPmluLXZpdm88L2tleXdvcmQ+PGtleXdvcmQ+cmlzazwva2V5d29yZD48
a2V5d29yZD5kaXNlYXNlPC9rZXl3b3JkPjwva2V5d29yZHM+PGRhdGVzPjx5ZWFyPjIwMTU8L3ll
YXI+PHB1Yi1kYXRlcz48ZGF0ZT5BcHI8L2RhdGU+PC9wdWItZGF0ZXM+PC9kYXRlcz48aXNibj4w
MzAwLTU3NzE8L2lzYm4+PGFjY2Vzc2lvbi1udW0+V09TOjAwMDM1NzEwNjEwMDAxOTwvYWNjZXNz
aW9uLW51bT48dXJscz48cmVsYXRlZC11cmxzPjx1cmw+Jmx0O0dvIHRvIElTSSZndDs6Ly9XT1M6
MDAwMzU3MTA2MTAwMDE5PC91cmw+PC9yZWxhdGVkLXVybHM+PC91cmxzPjxlbGVjdHJvbmljLXJl
c291cmNlLW51bT4xMC4xMDkzL2lqZS9keXYwOTA8L2VsZWN0cm9uaWMtcmVzb3VyY2UtbnVtPjxs
YW5ndWFnZT5FbmdsaXNoPC9sYW5ndWFnZT48L3JlY29yZD48L0NpdGU+PC9FbmROb3RlPn==
</w:fldData>
        </w:fldChar>
      </w:r>
      <w:r w:rsidR="00A45CE3">
        <w:rPr>
          <w:rFonts w:cs="Arial"/>
        </w:rPr>
        <w:instrText xml:space="preserve"> ADDIN EN.CITE.DATA </w:instrText>
      </w:r>
      <w:r w:rsidR="00A45CE3">
        <w:rPr>
          <w:rFonts w:cs="Arial"/>
        </w:rPr>
      </w:r>
      <w:r w:rsidR="00A45CE3">
        <w:rPr>
          <w:rFonts w:cs="Arial"/>
        </w:rPr>
        <w:fldChar w:fldCharType="end"/>
      </w:r>
      <w:r w:rsidR="00B310AE" w:rsidRPr="005920FA">
        <w:rPr>
          <w:rFonts w:cs="Arial"/>
        </w:rPr>
      </w:r>
      <w:r w:rsidR="00B310AE" w:rsidRPr="005920FA">
        <w:rPr>
          <w:rFonts w:cs="Arial"/>
        </w:rPr>
        <w:fldChar w:fldCharType="separate"/>
      </w:r>
      <w:r w:rsidR="00A45CE3" w:rsidRPr="00A45CE3">
        <w:rPr>
          <w:rFonts w:cs="Arial"/>
          <w:noProof/>
          <w:vertAlign w:val="superscript"/>
        </w:rPr>
        <w:t>34</w:t>
      </w:r>
      <w:r w:rsidR="00B310AE" w:rsidRPr="005920FA">
        <w:rPr>
          <w:rFonts w:cs="Arial"/>
        </w:rPr>
        <w:fldChar w:fldCharType="end"/>
      </w:r>
    </w:p>
    <w:p w14:paraId="38639C39" w14:textId="303447C6" w:rsidR="00F759BA" w:rsidRPr="005920FA" w:rsidRDefault="00F759BA" w:rsidP="00507F12">
      <w:pPr>
        <w:spacing w:after="120"/>
        <w:rPr>
          <w:rFonts w:cs="Arial"/>
        </w:rPr>
      </w:pPr>
    </w:p>
    <w:p w14:paraId="65DFF79D" w14:textId="04045E40" w:rsidR="005837AA" w:rsidRPr="005920FA" w:rsidRDefault="005837AA" w:rsidP="00F759BA">
      <w:pPr>
        <w:rPr>
          <w:rFonts w:cs="Arial"/>
        </w:rPr>
      </w:pPr>
      <w:r w:rsidRPr="005920FA">
        <w:rPr>
          <w:rFonts w:cs="Arial"/>
        </w:rPr>
        <w:lastRenderedPageBreak/>
        <w:t xml:space="preserve">We recently conducted a MR study and found little evidence of a causal association between </w:t>
      </w:r>
      <w:r w:rsidR="00992199">
        <w:rPr>
          <w:rFonts w:cs="Arial"/>
        </w:rPr>
        <w:t xml:space="preserve">cigarette </w:t>
      </w:r>
      <w:r w:rsidRPr="005920FA">
        <w:rPr>
          <w:rFonts w:cs="Arial"/>
        </w:rPr>
        <w:t>smoking initiation and schizophrenia</w:t>
      </w:r>
      <w:r w:rsidR="00B8153E">
        <w:rPr>
          <w:rFonts w:cs="Arial"/>
        </w:rPr>
        <w:t xml:space="preserve"> risk</w:t>
      </w:r>
      <w:r w:rsidR="00022E21">
        <w:rPr>
          <w:rFonts w:cs="Arial"/>
        </w:rPr>
        <w:t>,</w:t>
      </w:r>
      <w:r w:rsidR="00635066" w:rsidRPr="005920FA">
        <w:rPr>
          <w:rFonts w:cs="Arial"/>
        </w:rPr>
        <w:fldChar w:fldCharType="begin"/>
      </w:r>
      <w:r w:rsidR="00A45CE3">
        <w:rPr>
          <w:rFonts w:cs="Arial"/>
        </w:rPr>
        <w:instrText xml:space="preserve"> ADDIN EN.CITE &lt;EndNote&gt;&lt;Cite&gt;&lt;Author&gt;Gage&lt;/Author&gt;&lt;Year&gt;2017&lt;/Year&gt;&lt;RecNum&gt;41&lt;/RecNum&gt;&lt;DisplayText&gt;&lt;style face="superscript"&gt;35&lt;/style&gt;&lt;/DisplayText&gt;&lt;record&gt;&lt;rec-number&gt;41&lt;/rec-number&gt;&lt;foreign-keys&gt;&lt;key app="EN" db-id="sret0sa9vpvs5fewzsa5wzahrdwsx2920ezz" timestamp="1485252437"&gt;41&lt;/key&gt;&lt;/foreign-keys&gt;&lt;ref-type name="Journal Article"&gt;17&lt;/ref-type&gt;&lt;contributors&gt;&lt;authors&gt;&lt;author&gt;Gage, Suzanne H&lt;/author&gt;&lt;author&gt;Jones, Hannah J&lt;/author&gt;&lt;author&gt;Taylor, Amy E&lt;/author&gt;&lt;author&gt;Burgess, Stephen&lt;/author&gt;&lt;author&gt;Zammit, Stanley&lt;/author&gt;&lt;author&gt;Munafò, Marcus R&lt;/author&gt;&lt;/authors&gt;&lt;/contributors&gt;&lt;titles&gt;&lt;title&gt;Investigating causality in associations between smoking initiation and schizophrenia using Mendelian randomization&lt;/title&gt;&lt;secondary-title&gt;Scientific Reports&lt;/secondary-title&gt;&lt;/titles&gt;&lt;periodical&gt;&lt;full-title&gt;Scientific Reports&lt;/full-title&gt;&lt;/periodical&gt;&lt;pages&gt;40653&lt;/pages&gt;&lt;volume&gt;7&lt;/volume&gt;&lt;dates&gt;&lt;year&gt;2017&lt;/year&gt;&lt;/dates&gt;&lt;isbn&gt;2045-2322&lt;/isbn&gt;&lt;urls&gt;&lt;/urls&gt;&lt;electronic-resource-num&gt;10.1038/srep40653&lt;/electronic-resource-num&gt;&lt;/record&gt;&lt;/Cite&gt;&lt;/EndNote&gt;</w:instrText>
      </w:r>
      <w:r w:rsidR="00635066" w:rsidRPr="005920FA">
        <w:rPr>
          <w:rFonts w:cs="Arial"/>
        </w:rPr>
        <w:fldChar w:fldCharType="separate"/>
      </w:r>
      <w:r w:rsidR="00A45CE3" w:rsidRPr="00A45CE3">
        <w:rPr>
          <w:rFonts w:cs="Arial"/>
          <w:noProof/>
          <w:vertAlign w:val="superscript"/>
        </w:rPr>
        <w:t>35</w:t>
      </w:r>
      <w:r w:rsidR="00635066" w:rsidRPr="005920FA">
        <w:rPr>
          <w:rFonts w:cs="Arial"/>
        </w:rPr>
        <w:fldChar w:fldCharType="end"/>
      </w:r>
      <w:r w:rsidR="00B352FB" w:rsidRPr="005920FA">
        <w:rPr>
          <w:rFonts w:cs="Arial"/>
        </w:rPr>
        <w:t xml:space="preserve"> while o</w:t>
      </w:r>
      <w:r w:rsidR="00B03CFE" w:rsidRPr="005920FA">
        <w:rPr>
          <w:rFonts w:cs="Arial"/>
        </w:rPr>
        <w:t xml:space="preserve">ur MR study of cannabis </w:t>
      </w:r>
      <w:r w:rsidR="006B48DD" w:rsidRPr="005920FA">
        <w:rPr>
          <w:rFonts w:cs="Arial"/>
        </w:rPr>
        <w:t xml:space="preserve">initiation </w:t>
      </w:r>
      <w:r w:rsidR="00B03CFE" w:rsidRPr="005920FA">
        <w:rPr>
          <w:rFonts w:cs="Arial"/>
        </w:rPr>
        <w:t xml:space="preserve">and schizophrenia </w:t>
      </w:r>
      <w:r w:rsidR="00B352FB" w:rsidRPr="005920FA">
        <w:rPr>
          <w:rFonts w:cs="Arial"/>
        </w:rPr>
        <w:t xml:space="preserve">risk </w:t>
      </w:r>
      <w:r w:rsidR="00B03CFE" w:rsidRPr="005920FA">
        <w:rPr>
          <w:rFonts w:cs="Arial"/>
        </w:rPr>
        <w:t xml:space="preserve">provided evidence </w:t>
      </w:r>
      <w:r w:rsidR="00B03CFE" w:rsidRPr="005920FA">
        <w:t>for causal pathways operating in both directions</w:t>
      </w:r>
      <w:r w:rsidR="00022E21">
        <w:rPr>
          <w:rFonts w:cs="Arial"/>
        </w:rPr>
        <w:t>.</w:t>
      </w:r>
      <w:r w:rsidR="00C74D30" w:rsidRPr="005920FA">
        <w:rPr>
          <w:rFonts w:cs="Arial"/>
        </w:rPr>
        <w:fldChar w:fldCharType="begin"/>
      </w:r>
      <w:r w:rsidR="00A45CE3">
        <w:rPr>
          <w:rFonts w:cs="Arial"/>
        </w:rPr>
        <w:instrText xml:space="preserve"> ADDIN EN.CITE &lt;EndNote&gt;&lt;Cite&gt;&lt;Author&gt;Gage&lt;/Author&gt;&lt;Year&gt;2016&lt;/Year&gt;&lt;RecNum&gt;42&lt;/RecNum&gt;&lt;DisplayText&gt;&lt;style face="superscript"&gt;14&lt;/style&gt;&lt;/DisplayText&gt;&lt;record&gt;&lt;rec-number&gt;42&lt;/rec-number&gt;&lt;foreign-keys&gt;&lt;key app="EN" db-id="sret0sa9vpvs5fewzsa5wzahrdwsx2920ezz" timestamp="1485252572"&gt;42&lt;/key&gt;&lt;/foreign-keys&gt;&lt;ref-type name="Journal Article"&gt;17&lt;/ref-type&gt;&lt;contributors&gt;&lt;authors&gt;&lt;author&gt;Gage, S. H.&lt;/author&gt;&lt;author&gt;Jones, H. J.&lt;/author&gt;&lt;author&gt;Burgess, S.&lt;/author&gt;&lt;author&gt;Bowden, J.&lt;/author&gt;&lt;author&gt;Davey Smith, G.&lt;/author&gt;&lt;author&gt;Zammit, S.&lt;/author&gt;&lt;author&gt;Munafò, M. R.&lt;/author&gt;&lt;/authors&gt;&lt;/contributors&gt;&lt;titles&gt;&lt;title&gt;Assessing causality in associations between cannabis use and schizophrenia risk: a two-sample Mendelian randomization study&lt;/title&gt;&lt;secondary-title&gt;Psychological Medicine&lt;/secondary-title&gt;&lt;/titles&gt;&lt;periodical&gt;&lt;full-title&gt;Psychological Medicine&lt;/full-title&gt;&lt;abbr-1&gt;Psychol Med&lt;/abbr-1&gt;&lt;/periodical&gt;&lt;pages&gt;1-10&lt;/pages&gt;&lt;dates&gt;&lt;year&gt;2016&lt;/year&gt;&lt;pub-dates&gt;&lt;date&gt;2016/12/008&lt;/date&gt;&lt;/pub-dates&gt;&lt;/dates&gt;&lt;pub-location&gt;Cambridge, UK&lt;/pub-location&gt;&lt;publisher&gt;Cambridge University Press&lt;/publisher&gt;&lt;urls&gt;&lt;related-urls&gt;&lt;url&gt;https://www.cambridge.org/core/article/div-class-title-assessing-causality-in-associations-between-cannabis-use-and-schizophrenia-risk-a-two-sample-mendelian-randomization-study-div/122D651C3670683DAEDDA33997417105&lt;/url&gt;&lt;/related-urls&gt;&lt;/urls&gt;&lt;electronic-resource-num&gt;10.1017/S0033291716003172&lt;/electronic-resource-num&gt;&lt;/record&gt;&lt;/Cite&gt;&lt;/EndNote&gt;</w:instrText>
      </w:r>
      <w:r w:rsidR="00C74D30" w:rsidRPr="005920FA">
        <w:rPr>
          <w:rFonts w:cs="Arial"/>
        </w:rPr>
        <w:fldChar w:fldCharType="separate"/>
      </w:r>
      <w:r w:rsidR="00A45CE3" w:rsidRPr="00A45CE3">
        <w:rPr>
          <w:rFonts w:cs="Arial"/>
          <w:noProof/>
          <w:vertAlign w:val="superscript"/>
        </w:rPr>
        <w:t>14</w:t>
      </w:r>
      <w:r w:rsidR="00C74D30" w:rsidRPr="005920FA">
        <w:rPr>
          <w:rFonts w:cs="Arial"/>
        </w:rPr>
        <w:fldChar w:fldCharType="end"/>
      </w:r>
      <w:r w:rsidR="00B352FB" w:rsidRPr="005920FA">
        <w:rPr>
          <w:rFonts w:cs="Arial"/>
        </w:rPr>
        <w:t xml:space="preserve"> However, in both cases our analyses were restricted to smoking /cannabis initiation, and </w:t>
      </w:r>
      <w:r w:rsidR="009451CB">
        <w:rPr>
          <w:rFonts w:cs="Arial"/>
        </w:rPr>
        <w:t>might not reflect</w:t>
      </w:r>
      <w:r w:rsidR="00B352FB" w:rsidRPr="005920FA">
        <w:rPr>
          <w:rFonts w:cs="Arial"/>
        </w:rPr>
        <w:t xml:space="preserve"> the effects of longer-term regular use</w:t>
      </w:r>
      <w:r w:rsidR="00992199">
        <w:rPr>
          <w:rFonts w:cs="Arial"/>
        </w:rPr>
        <w:t>. The lack of adequate samples and strong genetic instruments for regular cannabis use limit current use of MR studies to further inform causal inference</w:t>
      </w:r>
      <w:r w:rsidR="00B352FB" w:rsidRPr="005920FA">
        <w:rPr>
          <w:rFonts w:cs="Arial"/>
        </w:rPr>
        <w:t>.</w:t>
      </w:r>
    </w:p>
    <w:p w14:paraId="189ECBE5" w14:textId="508F531B" w:rsidR="00B25D56" w:rsidRPr="005920FA" w:rsidRDefault="00B25D56" w:rsidP="00FC6C83">
      <w:pPr>
        <w:spacing w:after="120"/>
      </w:pPr>
    </w:p>
    <w:p w14:paraId="3BFED77E" w14:textId="77777777" w:rsidR="00856E4F" w:rsidRPr="00FA7C75" w:rsidRDefault="00856E4F" w:rsidP="00856E4F">
      <w:pPr>
        <w:spacing w:after="120"/>
        <w:rPr>
          <w:b/>
        </w:rPr>
      </w:pPr>
      <w:bookmarkStart w:id="8" w:name="_Hlk499118322"/>
      <w:r w:rsidRPr="00FA7C75">
        <w:rPr>
          <w:b/>
        </w:rPr>
        <w:t>Strengths and limitations</w:t>
      </w:r>
    </w:p>
    <w:p w14:paraId="5ECF109C" w14:textId="77777777" w:rsidR="00540CE5" w:rsidRDefault="008A759E" w:rsidP="00540CE5">
      <w:pPr>
        <w:spacing w:after="120"/>
      </w:pPr>
      <w:bookmarkStart w:id="9" w:name="_Hlk495501789"/>
      <w:bookmarkEnd w:id="8"/>
      <w:r w:rsidRPr="005920FA">
        <w:t>One of the strengths of our study is that we use a large, well-characterised cohort</w:t>
      </w:r>
      <w:r w:rsidR="00511E36">
        <w:t xml:space="preserve">, albeit </w:t>
      </w:r>
      <w:r w:rsidR="00EA3EFB">
        <w:t>of</w:t>
      </w:r>
      <w:r w:rsidR="00E0789C">
        <w:t xml:space="preserve"> </w:t>
      </w:r>
      <w:r w:rsidR="00511E36">
        <w:t xml:space="preserve">mostly </w:t>
      </w:r>
      <w:r w:rsidR="00EA3EFB">
        <w:t>European ancestry</w:t>
      </w:r>
      <w:r w:rsidR="00511E36">
        <w:t>,</w:t>
      </w:r>
      <w:r w:rsidRPr="005920FA">
        <w:t xml:space="preserve"> with multiple measures </w:t>
      </w:r>
      <w:bookmarkEnd w:id="9"/>
      <w:r w:rsidRPr="005920FA">
        <w:t xml:space="preserve">of exposures of interest and psychotic experience data over time, with data on a broad range of potential confounders collected prospectively. </w:t>
      </w:r>
      <w:r w:rsidR="00047B0B" w:rsidRPr="005920FA">
        <w:t xml:space="preserve">Using information across the whole adolescent period rather than from a single time point means our results are much less prone to measurement error. </w:t>
      </w:r>
      <w:r w:rsidRPr="005920FA">
        <w:t>However</w:t>
      </w:r>
      <w:r w:rsidR="00050FC4" w:rsidRPr="005920FA">
        <w:t>,</w:t>
      </w:r>
      <w:r w:rsidRPr="005920FA">
        <w:t xml:space="preserve"> </w:t>
      </w:r>
      <w:r w:rsidR="001652A0">
        <w:t xml:space="preserve">there is considerable </w:t>
      </w:r>
      <w:r w:rsidRPr="005920FA">
        <w:t xml:space="preserve">attrition over time, </w:t>
      </w:r>
      <w:r w:rsidR="00EF407E">
        <w:t>although t</w:t>
      </w:r>
      <w:r w:rsidRPr="005920FA">
        <w:t xml:space="preserve">he use of a </w:t>
      </w:r>
      <w:r w:rsidR="0063724E" w:rsidRPr="005920FA">
        <w:t>latent class methodology with longitudinal data</w:t>
      </w:r>
      <w:r w:rsidRPr="005920FA">
        <w:t xml:space="preserve"> allows us to maximise use of data for individuals even where participation and </w:t>
      </w:r>
      <w:r w:rsidR="00EF407E">
        <w:t>question</w:t>
      </w:r>
      <w:r w:rsidR="00EF407E" w:rsidRPr="005920FA">
        <w:t xml:space="preserve"> </w:t>
      </w:r>
      <w:r w:rsidRPr="005920FA">
        <w:t xml:space="preserve">response has been sporadic, and hence minimise </w:t>
      </w:r>
      <w:r w:rsidR="00EF407E">
        <w:t>potential selection</w:t>
      </w:r>
      <w:r w:rsidR="00EF407E" w:rsidRPr="005920FA">
        <w:t xml:space="preserve"> </w:t>
      </w:r>
      <w:r w:rsidRPr="005920FA">
        <w:t xml:space="preserve">bias to some </w:t>
      </w:r>
      <w:r w:rsidR="001652A0" w:rsidRPr="00FA7C75">
        <w:t>extent</w:t>
      </w:r>
      <w:r w:rsidRPr="005920FA">
        <w:t>.</w:t>
      </w:r>
      <w:r w:rsidR="00494A76" w:rsidRPr="005920FA">
        <w:t xml:space="preserve"> Whilst use of a latent class methodology confers a number of advantages over using measures at single time points, it </w:t>
      </w:r>
      <w:r w:rsidR="00360048" w:rsidRPr="005920FA">
        <w:t>was</w:t>
      </w:r>
      <w:r w:rsidR="00494A76" w:rsidRPr="005920FA">
        <w:t xml:space="preserve"> not</w:t>
      </w:r>
      <w:r w:rsidR="00360048" w:rsidRPr="005920FA">
        <w:t xml:space="preserve"> </w:t>
      </w:r>
      <w:r w:rsidR="00494A76" w:rsidRPr="005920FA">
        <w:t xml:space="preserve">possible to </w:t>
      </w:r>
      <w:r w:rsidR="00360048" w:rsidRPr="005920FA">
        <w:t xml:space="preserve">define a class of individuals who use cannabis without tobacco as </w:t>
      </w:r>
      <w:r w:rsidR="00195F53" w:rsidRPr="005920FA">
        <w:t>most cannabis users smoke canna</w:t>
      </w:r>
      <w:r w:rsidR="00022E21">
        <w:t>bis in combination with tobacco.</w:t>
      </w:r>
      <w:r w:rsidR="00635066" w:rsidRPr="005920FA">
        <w:fldChar w:fldCharType="begin"/>
      </w:r>
      <w:r w:rsidR="00A45CE3">
        <w:instrText xml:space="preserve"> ADDIN EN.CITE &lt;EndNote&gt;&lt;Cite&gt;&lt;Author&gt;Amos&lt;/Author&gt;&lt;Year&gt;2004&lt;/Year&gt;&lt;RecNum&gt;23&lt;/RecNum&gt;&lt;DisplayText&gt;&lt;style face="superscript"&gt;36&lt;/style&gt;&lt;/DisplayText&gt;&lt;record&gt;&lt;rec-number&gt;23&lt;/rec-number&gt;&lt;foreign-keys&gt;&lt;key app="EN" db-id="sret0sa9vpvs5fewzsa5wzahrdwsx2920ezz" timestamp="1482319486"&gt;23&lt;/key&gt;&lt;/foreign-keys&gt;&lt;ref-type name="Journal Article"&gt;17&lt;/ref-type&gt;&lt;contributors&gt;&lt;authors&gt;&lt;author&gt;Amos, A.&lt;/author&gt;&lt;author&gt;Wiltshire, S.&lt;/author&gt;&lt;author&gt;Bostock, Y.&lt;/author&gt;&lt;author&gt;Haw, S.&lt;/author&gt;&lt;author&gt;McNeill, A.&lt;/author&gt;&lt;/authors&gt;&lt;/contributors&gt;&lt;auth-address&gt;Public Health Sciences, Edinburgh University, Edinburgh, UK. amanda.amos@ed.ac.uk&lt;/auth-address&gt;&lt;titles&gt;&lt;title&gt;&amp;apos;You can&amp;apos;t go without a fag...you need it for your hash&amp;apos;--a qualitative exploration of smoking, cannabis and young people&lt;/title&gt;&lt;secondary-title&gt;Addiction&lt;/secondary-title&gt;&lt;/titles&gt;&lt;periodical&gt;&lt;full-title&gt;Addiction&lt;/full-title&gt;&lt;/periodical&gt;&lt;pages&gt;77-81&lt;/pages&gt;&lt;volume&gt;99&lt;/volume&gt;&lt;number&gt;1&lt;/number&gt;&lt;keywords&gt;&lt;keyword&gt;Adolescent&lt;/keyword&gt;&lt;keyword&gt;Adolescent Behavior&lt;/keyword&gt;&lt;keyword&gt;Adult&lt;/keyword&gt;&lt;keyword&gt;Female&lt;/keyword&gt;&lt;keyword&gt;Focus Groups&lt;/keyword&gt;&lt;keyword&gt;Humans&lt;/keyword&gt;&lt;keyword&gt;Interview, Psychological&lt;/keyword&gt;&lt;keyword&gt;Male&lt;/keyword&gt;&lt;keyword&gt;Marijuana Smoking/*psychology&lt;/keyword&gt;&lt;keyword&gt;Smoking/*psychology&lt;/keyword&gt;&lt;keyword&gt;Smoking Cessation/psychology&lt;/keyword&gt;&lt;/keywords&gt;&lt;dates&gt;&lt;year&gt;2004&lt;/year&gt;&lt;pub-dates&gt;&lt;date&gt;Jan&lt;/date&gt;&lt;/pub-dates&gt;&lt;/dates&gt;&lt;isbn&gt;0965-2140 (Print)&amp;#xD;0965-2140 (Linking)&lt;/isbn&gt;&lt;accession-num&gt;14678065&lt;/accession-num&gt;&lt;urls&gt;&lt;related-urls&gt;&lt;url&gt;https://www.ncbi.nlm.nih.gov/pubmed/14678065&lt;/url&gt;&lt;/related-urls&gt;&lt;/urls&gt;&lt;/record&gt;&lt;/Cite&gt;&lt;/EndNote&gt;</w:instrText>
      </w:r>
      <w:r w:rsidR="00635066" w:rsidRPr="005920FA">
        <w:fldChar w:fldCharType="separate"/>
      </w:r>
      <w:r w:rsidR="00A45CE3" w:rsidRPr="00A45CE3">
        <w:rPr>
          <w:noProof/>
          <w:vertAlign w:val="superscript"/>
        </w:rPr>
        <w:t>36</w:t>
      </w:r>
      <w:r w:rsidR="00635066" w:rsidRPr="005920FA">
        <w:fldChar w:fldCharType="end"/>
      </w:r>
      <w:r w:rsidR="00360048" w:rsidRPr="005920FA">
        <w:t xml:space="preserve"> </w:t>
      </w:r>
      <w:bookmarkStart w:id="10" w:name="_Hlk494807979"/>
      <w:r w:rsidR="00C50EB6" w:rsidRPr="00C50EB6">
        <w:t xml:space="preserve">Therefore, we cannot rule out whether the associations observed between the cannabis </w:t>
      </w:r>
      <w:r w:rsidR="00C50EB6" w:rsidRPr="000616E0">
        <w:rPr>
          <w:rFonts w:cstheme="minorHAnsi"/>
        </w:rPr>
        <w:t xml:space="preserve">use class and psychotic experiences are exacerbated by the combined use of cannabis and cigarettes. </w:t>
      </w:r>
      <w:r w:rsidR="000616E0" w:rsidRPr="000616E0">
        <w:rPr>
          <w:rFonts w:cstheme="minorHAnsi"/>
        </w:rPr>
        <w:t xml:space="preserve">Whilst </w:t>
      </w:r>
      <w:r w:rsidR="000616E0" w:rsidRPr="000616E0">
        <w:rPr>
          <w:rStyle w:val="apple-converted-space"/>
          <w:rFonts w:cstheme="minorHAnsi"/>
          <w:color w:val="000000" w:themeColor="text1"/>
          <w:shd w:val="clear" w:color="auto" w:fill="FFFFFF"/>
        </w:rPr>
        <w:t xml:space="preserve">experimental studies of </w:t>
      </w:r>
      <w:r w:rsidR="000616E0" w:rsidRPr="000616E0">
        <w:rPr>
          <w:rFonts w:cstheme="minorHAnsi"/>
        </w:rPr>
        <w:t xml:space="preserve">intravenous delta-9-THC support a causal effect of cannabis </w:t>
      </w:r>
      <w:r w:rsidR="00481A01">
        <w:rPr>
          <w:rFonts w:cstheme="minorHAnsi"/>
        </w:rPr>
        <w:t xml:space="preserve">on acute psychotic experiences </w:t>
      </w:r>
      <w:r w:rsidR="000616E0" w:rsidRPr="000616E0">
        <w:rPr>
          <w:rFonts w:cstheme="minorHAnsi"/>
        </w:rPr>
        <w:t>in the absence of tobacco,</w:t>
      </w:r>
      <w:r w:rsidR="00AC2325">
        <w:rPr>
          <w:rFonts w:cstheme="minorHAnsi"/>
        </w:rPr>
        <w:fldChar w:fldCharType="begin">
          <w:fldData xml:space="preserve">PEVuZE5vdGU+PENpdGU+PEF1dGhvcj5EJmFwb3M7U291emE8L0F1dGhvcj48WWVhcj4yMDA0PC9Z
ZWFyPjxSZWNOdW0+MjY8L1JlY051bT48RGlzcGxheVRleHQ+PHN0eWxlIGZhY2U9InN1cGVyc2Ny
aXB0Ij4xMDwvc3R5bGU+PC9EaXNwbGF5VGV4dD48cmVjb3JkPjxyZWMtbnVtYmVyPjI2PC9yZWMt
bnVtYmVyPjxmb3JlaWduLWtleXM+PGtleSBhcHA9IkVOIiBkYi1pZD0ic3JldDBzYTl2cHZzNWZl
d3pzYTV3emFocmR3c3gyOTIwZXp6IiB0aW1lc3RhbXA9IjE0ODM2MTIzNzkiPjI2PC9rZXk+PC9m
b3JlaWduLWtleXM+PHJlZi10eXBlIG5hbWU9IkpvdXJuYWwgQXJ0aWNsZSI+MTc8L3JlZi10eXBl
Pjxjb250cmlidXRvcnM+PGF1dGhvcnM+PGF1dGhvcj5EJmFwb3M7U291emEsIEQuIEMuPC9hdXRo
b3I+PGF1dGhvcj5QZXJyeSwgRS48L2F1dGhvcj48YXV0aG9yPk1hY0RvdWdhbGwsIEwuPC9hdXRo
b3I+PGF1dGhvcj5BbW1lcm1hbiwgWS48L2F1dGhvcj48YXV0aG9yPkNvb3BlciwgVC48L2F1dGhv
cj48YXV0aG9yPld1LCBZLiBULjwvYXV0aG9yPjxhdXRob3I+QnJhbGV5LCBHLjwvYXV0aG9yPjxh
dXRob3I+R3Vlb3JndWlldmEsIFIuPC9hdXRob3I+PGF1dGhvcj5LcnlzdGFsLCBKLiBILjwvYXV0
aG9yPjwvYXV0aG9ycz48L2NvbnRyaWJ1dG9ycz48YXV0aC1hZGRyZXNzPlNjaGl6b3BocmVuaWEg
QmlvbG9naWNhbCBSZXNlYXJjaCBDZW50ZXIsIFZBIENvbm5lY3RpY3V0IEhlYWx0aGNhcmUgU3lz
dGVtLCBXZXN0IEhhdmVuLCBDVCAwNjUxNiwgVVNBLiBkZWVwYWsuZHNvdXphQHlhbGUuZWR1PC9h
dXRoLWFkZHJlc3M+PHRpdGxlcz48dGl0bGU+VGhlIHBzeWNob3RvbWltZXRpYyBlZmZlY3RzIG9m
IGludHJhdmVub3VzIGRlbHRhLTktdGV0cmFoeWRyb2Nhbm5hYmlub2wgaW4gaGVhbHRoeSBpbmRp
dmlkdWFsczogaW1wbGljYXRpb25zIGZvciBwc3ljaG9zaXM8L3RpdGxlPjxzZWNvbmRhcnktdGl0
bGU+TmV1cm9wc3ljaG9waGFybWFjb2xvZ3k8L3NlY29uZGFyeS10aXRsZT48L3RpdGxlcz48cGVy
aW9kaWNhbD48ZnVsbC10aXRsZT5OZXVyb3BzeWNob3BoYXJtYWNvbG9neTwvZnVsbC10aXRsZT48
L3BlcmlvZGljYWw+PHBhZ2VzPjE1NTgtNzI8L3BhZ2VzPjx2b2x1bWU+Mjk8L3ZvbHVtZT48bnVt
YmVyPjg8L251bWJlcj48a2V5d29yZHM+PGtleXdvcmQ+QWR1bHQ8L2tleXdvcmQ+PGtleXdvcmQ+
QW54aWV0eS9jaGVtaWNhbGx5IGluZHVjZWQvcHN5Y2hvbG9neTwva2V5d29yZD48a2V5d29yZD5B
cm91c2FsL2RydWcgZWZmZWN0czwva2V5d29yZD48a2V5d29yZD5BdHRlbnRpb24vZHJ1ZyBlZmZl
Y3RzPC9rZXl3b3JkPjxrZXl3b3JkPkJlaGF2aW9yL2RydWcgZWZmZWN0czwva2V5d29yZD48a2V5
d29yZD5Db2duaXRpb24vZHJ1ZyBlZmZlY3RzPC9rZXl3b3JkPjxrZXl3b3JkPkRvc2UtUmVzcG9u
c2UgUmVsYXRpb25zaGlwLCBEcnVnPC9rZXl3b3JkPjxrZXl3b3JkPkRvdWJsZS1CbGluZCBNZXRo
b2Q8L2tleXdvcmQ+PGtleXdvcmQ+RHJvbmFiaW5vbC9hZG1pbmlzdHJhdGlvbiAmYW1wOyBkb3Nh
Z2UvcGhhcm1hY29raW5ldGljcy8qcGhhcm1hY29sb2d5PC9rZXl3b3JkPjxrZXl3b3JkPkZlbWFs
ZTwva2V5d29yZD48a2V5d29yZD5IYWxsdWNpbm9nZW5zL2FkbWluaXN0cmF0aW9uICZhbXA7IGRv
c2FnZS9waGFybWFjb2tpbmV0aWNzLypwaGFybWFjb2xvZ3k8L2tleXdvcmQ+PGtleXdvcmQ+SGVt
b2R5bmFtaWNzL2RydWcgZWZmZWN0czwva2V5d29yZD48a2V5d29yZD5IdW1hbnM8L2tleXdvcmQ+
PGtleXdvcmQ+SHlkcm9jb3J0aXNvbmUvYmxvb2Q8L2tleXdvcmQ+PGtleXdvcmQ+SW5qZWN0aW9u
cywgSW50cmF2ZW5vdXM8L2tleXdvcmQ+PGtleXdvcmQ+TWFsZTwva2V5d29yZD48a2V5d29yZD5N
ZW1vcnksIFNob3J0LVRlcm08L2tleXdvcmQ+PGtleXdvcmQ+TWVudGFsIFJlY2FsbC9kcnVnIGVm
ZmVjdHM8L2tleXdvcmQ+PGtleXdvcmQ+UGFuaWMvZHJ1ZyBlZmZlY3RzPC9rZXl3b3JkPjxrZXl3
b3JkPlByb2xhY3Rpbi9ibG9vZDwva2V5d29yZD48a2V5d29yZD5Qc3ljaGlhdHJpYyBTdGF0dXMg
UmF0aW5nIFNjYWxlczwva2V5d29yZD48a2V5d29yZD5Qc3ljaG9tZXRyaWNzPC9rZXl3b3JkPjxr
ZXl3b3JkPlBzeWNob3NlcywgU3Vic3RhbmNlLUluZHVjZWQvKnBzeWNob2xvZ3k8L2tleXdvcmQ+
PGtleXdvcmQ+U3BlZWNoL2RydWcgZWZmZWN0czwva2V5d29yZD48a2V5d29yZD5WZXJiYWwgTGVh
cm5pbmcvZHJ1ZyBlZmZlY3RzPC9rZXl3b3JkPjwva2V5d29yZHM+PGRhdGVzPjx5ZWFyPjIwMDQ8
L3llYXI+PHB1Yi1kYXRlcz48ZGF0ZT5BdWc8L2RhdGU+PC9wdWItZGF0ZXM+PC9kYXRlcz48aXNi
bj4wODkzLTEzM1ggKFByaW50KSYjeEQ7MDg5My0xMzNYIChMaW5raW5nKTwvaXNibj48YWNjZXNz
aW9uLW51bT4xNTE3Mzg0NDwvYWNjZXNzaW9uLW51bT48dXJscz48cmVsYXRlZC11cmxzPjx1cmw+
aHR0cHM6Ly93d3cubmNiaS5ubG0ubmloLmdvdi9wdWJtZWQvMTUxNzM4NDQ8L3VybD48L3JlbGF0
ZWQtdXJscz48L3VybHM+PGVsZWN0cm9uaWMtcmVzb3VyY2UtbnVtPjEwLjEwMzgvc2oubnBwLjEz
MDA0OTY8L2VsZWN0cm9uaWMtcmVzb3VyY2UtbnVtPjwvcmVjb3JkPjwvQ2l0ZT48Q2l0ZT48QXV0
aG9yPkQmYXBvcztTb3V6YTwvQXV0aG9yPjxZZWFyPjIwMDQ8L1llYXI+PFJlY051bT4yNjwvUmVj
TnVtPjxyZWNvcmQ+PHJlYy1udW1iZXI+MjY8L3JlYy1udW1iZXI+PGZvcmVpZ24ta2V5cz48a2V5
IGFwcD0iRU4iIGRiLWlkPSJzcmV0MHNhOXZwdnM1ZmV3enNhNXd6YWhyZHdzeDI5MjBlenoiIHRp
bWVzdGFtcD0iMTQ4MzYxMjM3OSI+MjY8L2tleT48L2ZvcmVpZ24ta2V5cz48cmVmLXR5cGUgbmFt
ZT0iSm91cm5hbCBBcnRpY2xlIj4xNzwvcmVmLXR5cGU+PGNvbnRyaWJ1dG9ycz48YXV0aG9ycz48
YXV0aG9yPkQmYXBvcztTb3V6YSwgRC4gQy48L2F1dGhvcj48YXV0aG9yPlBlcnJ5LCBFLjwvYXV0
aG9yPjxhdXRob3I+TWFjRG91Z2FsbCwgTC48L2F1dGhvcj48YXV0aG9yPkFtbWVybWFuLCBZLjwv
YXV0aG9yPjxhdXRob3I+Q29vcGVyLCBULjwvYXV0aG9yPjxhdXRob3I+V3UsIFkuIFQuPC9hdXRo
b3I+PGF1dGhvcj5CcmFsZXksIEcuPC9hdXRob3I+PGF1dGhvcj5HdWVvcmd1aWV2YSwgUi48L2F1
dGhvcj48YXV0aG9yPktyeXN0YWwsIEouIEguPC9hdXRob3I+PC9hdXRob3JzPjwvY29udHJpYnV0
b3JzPjxhdXRoLWFkZHJlc3M+U2NoaXpvcGhyZW5pYSBCaW9sb2dpY2FsIFJlc2VhcmNoIENlbnRl
ciwgVkEgQ29ubmVjdGljdXQgSGVhbHRoY2FyZSBTeXN0ZW0sIFdlc3QgSGF2ZW4sIENUIDA2NTE2
LCBVU0EuIGRlZXBhay5kc291emFAeWFsZS5lZHU8L2F1dGgtYWRkcmVzcz48dGl0bGVzPjx0aXRs
ZT5UaGUgcHN5Y2hvdG9taW1ldGljIGVmZmVjdHMgb2YgaW50cmF2ZW5vdXMgZGVsdGEtOS10ZXRy
YWh5ZHJvY2FubmFiaW5vbCBpbiBoZWFsdGh5IGluZGl2aWR1YWxzOiBpbXBsaWNhdGlvbnMgZm9y
IHBzeWNob3NpczwvdGl0bGU+PHNlY29uZGFyeS10aXRsZT5OZXVyb3BzeWNob3BoYXJtYWNvbG9n
eTwvc2Vjb25kYXJ5LXRpdGxlPjwvdGl0bGVzPjxwZXJpb2RpY2FsPjxmdWxsLXRpdGxlPk5ldXJv
cHN5Y2hvcGhhcm1hY29sb2d5PC9mdWxsLXRpdGxlPjwvcGVyaW9kaWNhbD48cGFnZXM+MTU1OC03
MjwvcGFnZXM+PHZvbHVtZT4yOTwvdm9sdW1lPjxudW1iZXI+ODwvbnVtYmVyPjxrZXl3b3Jkcz48
a2V5d29yZD5BZHVsdDwva2V5d29yZD48a2V5d29yZD5BbnhpZXR5L2NoZW1pY2FsbHkgaW5kdWNl
ZC9wc3ljaG9sb2d5PC9rZXl3b3JkPjxrZXl3b3JkPkFyb3VzYWwvZHJ1ZyBlZmZlY3RzPC9rZXl3
b3JkPjxrZXl3b3JkPkF0dGVudGlvbi9kcnVnIGVmZmVjdHM8L2tleXdvcmQ+PGtleXdvcmQ+QmVo
YXZpb3IvZHJ1ZyBlZmZlY3RzPC9rZXl3b3JkPjxrZXl3b3JkPkNvZ25pdGlvbi9kcnVnIGVmZmVj
dHM8L2tleXdvcmQ+PGtleXdvcmQ+RG9zZS1SZXNwb25zZSBSZWxhdGlvbnNoaXAsIERydWc8L2tl
eXdvcmQ+PGtleXdvcmQ+RG91YmxlLUJsaW5kIE1ldGhvZDwva2V5d29yZD48a2V5d29yZD5Ecm9u
YWJpbm9sL2FkbWluaXN0cmF0aW9uICZhbXA7IGRvc2FnZS9waGFybWFjb2tpbmV0aWNzLypwaGFy
bWFjb2xvZ3k8L2tleXdvcmQ+PGtleXdvcmQ+RmVtYWxlPC9rZXl3b3JkPjxrZXl3b3JkPkhhbGx1
Y2lub2dlbnMvYWRtaW5pc3RyYXRpb24gJmFtcDsgZG9zYWdlL3BoYXJtYWNva2luZXRpY3MvKnBo
YXJtYWNvbG9neTwva2V5d29yZD48a2V5d29yZD5IZW1vZHluYW1pY3MvZHJ1ZyBlZmZlY3RzPC9r
ZXl3b3JkPjxrZXl3b3JkPkh1bWFuczwva2V5d29yZD48a2V5d29yZD5IeWRyb2NvcnRpc29uZS9i
bG9vZDwva2V5d29yZD48a2V5d29yZD5JbmplY3Rpb25zLCBJbnRyYXZlbm91czwva2V5d29yZD48
a2V5d29yZD5NYWxlPC9rZXl3b3JkPjxrZXl3b3JkPk1lbW9yeSwgU2hvcnQtVGVybTwva2V5d29y
ZD48a2V5d29yZD5NZW50YWwgUmVjYWxsL2RydWcgZWZmZWN0czwva2V5d29yZD48a2V5d29yZD5Q
YW5pYy9kcnVnIGVmZmVjdHM8L2tleXdvcmQ+PGtleXdvcmQ+UHJvbGFjdGluL2Jsb29kPC9rZXl3
b3JkPjxrZXl3b3JkPlBzeWNoaWF0cmljIFN0YXR1cyBSYXRpbmcgU2NhbGVzPC9rZXl3b3JkPjxr
ZXl3b3JkPlBzeWNob21ldHJpY3M8L2tleXdvcmQ+PGtleXdvcmQ+UHN5Y2hvc2VzLCBTdWJzdGFu
Y2UtSW5kdWNlZC8qcHN5Y2hvbG9neTwva2V5d29yZD48a2V5d29yZD5TcGVlY2gvZHJ1ZyBlZmZl
Y3RzPC9rZXl3b3JkPjxrZXl3b3JkPlZlcmJhbCBMZWFybmluZy9kcnVnIGVmZmVjdHM8L2tleXdv
cmQ+PC9rZXl3b3Jkcz48ZGF0ZXM+PHllYXI+MjAwNDwveWVhcj48cHViLWRhdGVzPjxkYXRlPkF1
ZzwvZGF0ZT48L3B1Yi1kYXRlcz48L2RhdGVzPjxpc2JuPjA4OTMtMTMzWCAoUHJpbnQpJiN4RDsw
ODkzLTEzM1ggKExpbmtpbmcpPC9pc2JuPjxhY2Nlc3Npb24tbnVtPjE1MTczODQ0PC9hY2Nlc3Np
b24tbnVtPjx1cmxzPjxyZWxhdGVkLXVybHM+PHVybD5odHRwczovL3d3dy5uY2JpLm5sbS5uaWgu
Z292L3B1Ym1lZC8xNTE3Mzg0NDwvdXJsPjwvcmVsYXRlZC11cmxzPjwvdXJscz48ZWxlY3Ryb25p
Yy1yZXNvdXJjZS1udW0+MTAuMTAzOC9zai5ucHAuMTMwMDQ5NjwvZWxlY3Ryb25pYy1yZXNvdXJj
ZS1udW0+PC9yZWNvcmQ+PC9DaXRlPjwvRW5kTm90ZT5=
</w:fldData>
        </w:fldChar>
      </w:r>
      <w:r w:rsidR="00A45CE3">
        <w:rPr>
          <w:rFonts w:cstheme="minorHAnsi"/>
        </w:rPr>
        <w:instrText xml:space="preserve"> ADDIN EN.CITE </w:instrText>
      </w:r>
      <w:r w:rsidR="00A45CE3">
        <w:rPr>
          <w:rFonts w:cstheme="minorHAnsi"/>
        </w:rPr>
        <w:fldChar w:fldCharType="begin">
          <w:fldData xml:space="preserve">PEVuZE5vdGU+PENpdGU+PEF1dGhvcj5EJmFwb3M7U291emE8L0F1dGhvcj48WWVhcj4yMDA0PC9Z
ZWFyPjxSZWNOdW0+MjY8L1JlY051bT48RGlzcGxheVRleHQ+PHN0eWxlIGZhY2U9InN1cGVyc2Ny
aXB0Ij4xMDwvc3R5bGU+PC9EaXNwbGF5VGV4dD48cmVjb3JkPjxyZWMtbnVtYmVyPjI2PC9yZWMt
bnVtYmVyPjxmb3JlaWduLWtleXM+PGtleSBhcHA9IkVOIiBkYi1pZD0ic3JldDBzYTl2cHZzNWZl
d3pzYTV3emFocmR3c3gyOTIwZXp6IiB0aW1lc3RhbXA9IjE0ODM2MTIzNzkiPjI2PC9rZXk+PC9m
b3JlaWduLWtleXM+PHJlZi10eXBlIG5hbWU9IkpvdXJuYWwgQXJ0aWNsZSI+MTc8L3JlZi10eXBl
Pjxjb250cmlidXRvcnM+PGF1dGhvcnM+PGF1dGhvcj5EJmFwb3M7U291emEsIEQuIEMuPC9hdXRo
b3I+PGF1dGhvcj5QZXJyeSwgRS48L2F1dGhvcj48YXV0aG9yPk1hY0RvdWdhbGwsIEwuPC9hdXRo
b3I+PGF1dGhvcj5BbW1lcm1hbiwgWS48L2F1dGhvcj48YXV0aG9yPkNvb3BlciwgVC48L2F1dGhv
cj48YXV0aG9yPld1LCBZLiBULjwvYXV0aG9yPjxhdXRob3I+QnJhbGV5LCBHLjwvYXV0aG9yPjxh
dXRob3I+R3Vlb3JndWlldmEsIFIuPC9hdXRob3I+PGF1dGhvcj5LcnlzdGFsLCBKLiBILjwvYXV0
aG9yPjwvYXV0aG9ycz48L2NvbnRyaWJ1dG9ycz48YXV0aC1hZGRyZXNzPlNjaGl6b3BocmVuaWEg
QmlvbG9naWNhbCBSZXNlYXJjaCBDZW50ZXIsIFZBIENvbm5lY3RpY3V0IEhlYWx0aGNhcmUgU3lz
dGVtLCBXZXN0IEhhdmVuLCBDVCAwNjUxNiwgVVNBLiBkZWVwYWsuZHNvdXphQHlhbGUuZWR1PC9h
dXRoLWFkZHJlc3M+PHRpdGxlcz48dGl0bGU+VGhlIHBzeWNob3RvbWltZXRpYyBlZmZlY3RzIG9m
IGludHJhdmVub3VzIGRlbHRhLTktdGV0cmFoeWRyb2Nhbm5hYmlub2wgaW4gaGVhbHRoeSBpbmRp
dmlkdWFsczogaW1wbGljYXRpb25zIGZvciBwc3ljaG9zaXM8L3RpdGxlPjxzZWNvbmRhcnktdGl0
bGU+TmV1cm9wc3ljaG9waGFybWFjb2xvZ3k8L3NlY29uZGFyeS10aXRsZT48L3RpdGxlcz48cGVy
aW9kaWNhbD48ZnVsbC10aXRsZT5OZXVyb3BzeWNob3BoYXJtYWNvbG9neTwvZnVsbC10aXRsZT48
L3BlcmlvZGljYWw+PHBhZ2VzPjE1NTgtNzI8L3BhZ2VzPjx2b2x1bWU+Mjk8L3ZvbHVtZT48bnVt
YmVyPjg8L251bWJlcj48a2V5d29yZHM+PGtleXdvcmQ+QWR1bHQ8L2tleXdvcmQ+PGtleXdvcmQ+
QW54aWV0eS9jaGVtaWNhbGx5IGluZHVjZWQvcHN5Y2hvbG9neTwva2V5d29yZD48a2V5d29yZD5B
cm91c2FsL2RydWcgZWZmZWN0czwva2V5d29yZD48a2V5d29yZD5BdHRlbnRpb24vZHJ1ZyBlZmZl
Y3RzPC9rZXl3b3JkPjxrZXl3b3JkPkJlaGF2aW9yL2RydWcgZWZmZWN0czwva2V5d29yZD48a2V5
d29yZD5Db2duaXRpb24vZHJ1ZyBlZmZlY3RzPC9rZXl3b3JkPjxrZXl3b3JkPkRvc2UtUmVzcG9u
c2UgUmVsYXRpb25zaGlwLCBEcnVnPC9rZXl3b3JkPjxrZXl3b3JkPkRvdWJsZS1CbGluZCBNZXRo
b2Q8L2tleXdvcmQ+PGtleXdvcmQ+RHJvbmFiaW5vbC9hZG1pbmlzdHJhdGlvbiAmYW1wOyBkb3Nh
Z2UvcGhhcm1hY29raW5ldGljcy8qcGhhcm1hY29sb2d5PC9rZXl3b3JkPjxrZXl3b3JkPkZlbWFs
ZTwva2V5d29yZD48a2V5d29yZD5IYWxsdWNpbm9nZW5zL2FkbWluaXN0cmF0aW9uICZhbXA7IGRv
c2FnZS9waGFybWFjb2tpbmV0aWNzLypwaGFybWFjb2xvZ3k8L2tleXdvcmQ+PGtleXdvcmQ+SGVt
b2R5bmFtaWNzL2RydWcgZWZmZWN0czwva2V5d29yZD48a2V5d29yZD5IdW1hbnM8L2tleXdvcmQ+
PGtleXdvcmQ+SHlkcm9jb3J0aXNvbmUvYmxvb2Q8L2tleXdvcmQ+PGtleXdvcmQ+SW5qZWN0aW9u
cywgSW50cmF2ZW5vdXM8L2tleXdvcmQ+PGtleXdvcmQ+TWFsZTwva2V5d29yZD48a2V5d29yZD5N
ZW1vcnksIFNob3J0LVRlcm08L2tleXdvcmQ+PGtleXdvcmQ+TWVudGFsIFJlY2FsbC9kcnVnIGVm
ZmVjdHM8L2tleXdvcmQ+PGtleXdvcmQ+UGFuaWMvZHJ1ZyBlZmZlY3RzPC9rZXl3b3JkPjxrZXl3
b3JkPlByb2xhY3Rpbi9ibG9vZDwva2V5d29yZD48a2V5d29yZD5Qc3ljaGlhdHJpYyBTdGF0dXMg
UmF0aW5nIFNjYWxlczwva2V5d29yZD48a2V5d29yZD5Qc3ljaG9tZXRyaWNzPC9rZXl3b3JkPjxr
ZXl3b3JkPlBzeWNob3NlcywgU3Vic3RhbmNlLUluZHVjZWQvKnBzeWNob2xvZ3k8L2tleXdvcmQ+
PGtleXdvcmQ+U3BlZWNoL2RydWcgZWZmZWN0czwva2V5d29yZD48a2V5d29yZD5WZXJiYWwgTGVh
cm5pbmcvZHJ1ZyBlZmZlY3RzPC9rZXl3b3JkPjwva2V5d29yZHM+PGRhdGVzPjx5ZWFyPjIwMDQ8
L3llYXI+PHB1Yi1kYXRlcz48ZGF0ZT5BdWc8L2RhdGU+PC9wdWItZGF0ZXM+PC9kYXRlcz48aXNi
bj4wODkzLTEzM1ggKFByaW50KSYjeEQ7MDg5My0xMzNYIChMaW5raW5nKTwvaXNibj48YWNjZXNz
aW9uLW51bT4xNTE3Mzg0NDwvYWNjZXNzaW9uLW51bT48dXJscz48cmVsYXRlZC11cmxzPjx1cmw+
aHR0cHM6Ly93d3cubmNiaS5ubG0ubmloLmdvdi9wdWJtZWQvMTUxNzM4NDQ8L3VybD48L3JlbGF0
ZWQtdXJscz48L3VybHM+PGVsZWN0cm9uaWMtcmVzb3VyY2UtbnVtPjEwLjEwMzgvc2oubnBwLjEz
MDA0OTY8L2VsZWN0cm9uaWMtcmVzb3VyY2UtbnVtPjwvcmVjb3JkPjwvQ2l0ZT48Q2l0ZT48QXV0
aG9yPkQmYXBvcztTb3V6YTwvQXV0aG9yPjxZZWFyPjIwMDQ8L1llYXI+PFJlY051bT4yNjwvUmVj
TnVtPjxyZWNvcmQ+PHJlYy1udW1iZXI+MjY8L3JlYy1udW1iZXI+PGZvcmVpZ24ta2V5cz48a2V5
IGFwcD0iRU4iIGRiLWlkPSJzcmV0MHNhOXZwdnM1ZmV3enNhNXd6YWhyZHdzeDI5MjBlenoiIHRp
bWVzdGFtcD0iMTQ4MzYxMjM3OSI+MjY8L2tleT48L2ZvcmVpZ24ta2V5cz48cmVmLXR5cGUgbmFt
ZT0iSm91cm5hbCBBcnRpY2xlIj4xNzwvcmVmLXR5cGU+PGNvbnRyaWJ1dG9ycz48YXV0aG9ycz48
YXV0aG9yPkQmYXBvcztTb3V6YSwgRC4gQy48L2F1dGhvcj48YXV0aG9yPlBlcnJ5LCBFLjwvYXV0
aG9yPjxhdXRob3I+TWFjRG91Z2FsbCwgTC48L2F1dGhvcj48YXV0aG9yPkFtbWVybWFuLCBZLjwv
YXV0aG9yPjxhdXRob3I+Q29vcGVyLCBULjwvYXV0aG9yPjxhdXRob3I+V3UsIFkuIFQuPC9hdXRo
b3I+PGF1dGhvcj5CcmFsZXksIEcuPC9hdXRob3I+PGF1dGhvcj5HdWVvcmd1aWV2YSwgUi48L2F1
dGhvcj48YXV0aG9yPktyeXN0YWwsIEouIEguPC9hdXRob3I+PC9hdXRob3JzPjwvY29udHJpYnV0
b3JzPjxhdXRoLWFkZHJlc3M+U2NoaXpvcGhyZW5pYSBCaW9sb2dpY2FsIFJlc2VhcmNoIENlbnRl
ciwgVkEgQ29ubmVjdGljdXQgSGVhbHRoY2FyZSBTeXN0ZW0sIFdlc3QgSGF2ZW4sIENUIDA2NTE2
LCBVU0EuIGRlZXBhay5kc291emFAeWFsZS5lZHU8L2F1dGgtYWRkcmVzcz48dGl0bGVzPjx0aXRs
ZT5UaGUgcHN5Y2hvdG9taW1ldGljIGVmZmVjdHMgb2YgaW50cmF2ZW5vdXMgZGVsdGEtOS10ZXRy
YWh5ZHJvY2FubmFiaW5vbCBpbiBoZWFsdGh5IGluZGl2aWR1YWxzOiBpbXBsaWNhdGlvbnMgZm9y
IHBzeWNob3NpczwvdGl0bGU+PHNlY29uZGFyeS10aXRsZT5OZXVyb3BzeWNob3BoYXJtYWNvbG9n
eTwvc2Vjb25kYXJ5LXRpdGxlPjwvdGl0bGVzPjxwZXJpb2RpY2FsPjxmdWxsLXRpdGxlPk5ldXJv
cHN5Y2hvcGhhcm1hY29sb2d5PC9mdWxsLXRpdGxlPjwvcGVyaW9kaWNhbD48cGFnZXM+MTU1OC03
MjwvcGFnZXM+PHZvbHVtZT4yOTwvdm9sdW1lPjxudW1iZXI+ODwvbnVtYmVyPjxrZXl3b3Jkcz48
a2V5d29yZD5BZHVsdDwva2V5d29yZD48a2V5d29yZD5BbnhpZXR5L2NoZW1pY2FsbHkgaW5kdWNl
ZC9wc3ljaG9sb2d5PC9rZXl3b3JkPjxrZXl3b3JkPkFyb3VzYWwvZHJ1ZyBlZmZlY3RzPC9rZXl3
b3JkPjxrZXl3b3JkPkF0dGVudGlvbi9kcnVnIGVmZmVjdHM8L2tleXdvcmQ+PGtleXdvcmQ+QmVo
YXZpb3IvZHJ1ZyBlZmZlY3RzPC9rZXl3b3JkPjxrZXl3b3JkPkNvZ25pdGlvbi9kcnVnIGVmZmVj
dHM8L2tleXdvcmQ+PGtleXdvcmQ+RG9zZS1SZXNwb25zZSBSZWxhdGlvbnNoaXAsIERydWc8L2tl
eXdvcmQ+PGtleXdvcmQ+RG91YmxlLUJsaW5kIE1ldGhvZDwva2V5d29yZD48a2V5d29yZD5Ecm9u
YWJpbm9sL2FkbWluaXN0cmF0aW9uICZhbXA7IGRvc2FnZS9waGFybWFjb2tpbmV0aWNzLypwaGFy
bWFjb2xvZ3k8L2tleXdvcmQ+PGtleXdvcmQ+RmVtYWxlPC9rZXl3b3JkPjxrZXl3b3JkPkhhbGx1
Y2lub2dlbnMvYWRtaW5pc3RyYXRpb24gJmFtcDsgZG9zYWdlL3BoYXJtYWNva2luZXRpY3MvKnBo
YXJtYWNvbG9neTwva2V5d29yZD48a2V5d29yZD5IZW1vZHluYW1pY3MvZHJ1ZyBlZmZlY3RzPC9r
ZXl3b3JkPjxrZXl3b3JkPkh1bWFuczwva2V5d29yZD48a2V5d29yZD5IeWRyb2NvcnRpc29uZS9i
bG9vZDwva2V5d29yZD48a2V5d29yZD5JbmplY3Rpb25zLCBJbnRyYXZlbm91czwva2V5d29yZD48
a2V5d29yZD5NYWxlPC9rZXl3b3JkPjxrZXl3b3JkPk1lbW9yeSwgU2hvcnQtVGVybTwva2V5d29y
ZD48a2V5d29yZD5NZW50YWwgUmVjYWxsL2RydWcgZWZmZWN0czwva2V5d29yZD48a2V5d29yZD5Q
YW5pYy9kcnVnIGVmZmVjdHM8L2tleXdvcmQ+PGtleXdvcmQ+UHJvbGFjdGluL2Jsb29kPC9rZXl3
b3JkPjxrZXl3b3JkPlBzeWNoaWF0cmljIFN0YXR1cyBSYXRpbmcgU2NhbGVzPC9rZXl3b3JkPjxr
ZXl3b3JkPlBzeWNob21ldHJpY3M8L2tleXdvcmQ+PGtleXdvcmQ+UHN5Y2hvc2VzLCBTdWJzdGFu
Y2UtSW5kdWNlZC8qcHN5Y2hvbG9neTwva2V5d29yZD48a2V5d29yZD5TcGVlY2gvZHJ1ZyBlZmZl
Y3RzPC9rZXl3b3JkPjxrZXl3b3JkPlZlcmJhbCBMZWFybmluZy9kcnVnIGVmZmVjdHM8L2tleXdv
cmQ+PC9rZXl3b3Jkcz48ZGF0ZXM+PHllYXI+MjAwNDwveWVhcj48cHViLWRhdGVzPjxkYXRlPkF1
ZzwvZGF0ZT48L3B1Yi1kYXRlcz48L2RhdGVzPjxpc2JuPjA4OTMtMTMzWCAoUHJpbnQpJiN4RDsw
ODkzLTEzM1ggKExpbmtpbmcpPC9pc2JuPjxhY2Nlc3Npb24tbnVtPjE1MTczODQ0PC9hY2Nlc3Np
b24tbnVtPjx1cmxzPjxyZWxhdGVkLXVybHM+PHVybD5odHRwczovL3d3dy5uY2JpLm5sbS5uaWgu
Z292L3B1Ym1lZC8xNTE3Mzg0NDwvdXJsPjwvcmVsYXRlZC11cmxzPjwvdXJscz48ZWxlY3Ryb25p
Yy1yZXNvdXJjZS1udW0+MTAuMTAzOC9zai5ucHAuMTMwMDQ5NjwvZWxlY3Ryb25pYy1yZXNvdXJj
ZS1udW0+PC9yZWNvcmQ+PC9DaXRlPjwvRW5kTm90ZT5=
</w:fldData>
        </w:fldChar>
      </w:r>
      <w:r w:rsidR="00A45CE3">
        <w:rPr>
          <w:rFonts w:cstheme="minorHAnsi"/>
        </w:rPr>
        <w:instrText xml:space="preserve"> ADDIN EN.CITE.DATA </w:instrText>
      </w:r>
      <w:r w:rsidR="00A45CE3">
        <w:rPr>
          <w:rFonts w:cstheme="minorHAnsi"/>
        </w:rPr>
      </w:r>
      <w:r w:rsidR="00A45CE3">
        <w:rPr>
          <w:rFonts w:cstheme="minorHAnsi"/>
        </w:rPr>
        <w:fldChar w:fldCharType="end"/>
      </w:r>
      <w:r w:rsidR="00AC2325">
        <w:rPr>
          <w:rFonts w:cstheme="minorHAnsi"/>
        </w:rPr>
      </w:r>
      <w:r w:rsidR="00AC2325">
        <w:rPr>
          <w:rFonts w:cstheme="minorHAnsi"/>
        </w:rPr>
        <w:fldChar w:fldCharType="separate"/>
      </w:r>
      <w:r w:rsidR="00A45CE3" w:rsidRPr="00A45CE3">
        <w:rPr>
          <w:rFonts w:cstheme="minorHAnsi"/>
          <w:noProof/>
          <w:vertAlign w:val="superscript"/>
        </w:rPr>
        <w:t>10</w:t>
      </w:r>
      <w:r w:rsidR="00AC2325">
        <w:rPr>
          <w:rFonts w:cstheme="minorHAnsi"/>
        </w:rPr>
        <w:fldChar w:fldCharType="end"/>
      </w:r>
      <w:r w:rsidR="000616E0" w:rsidRPr="000616E0">
        <w:rPr>
          <w:rFonts w:cstheme="minorHAnsi"/>
        </w:rPr>
        <w:t xml:space="preserve"> </w:t>
      </w:r>
      <w:r w:rsidR="00B86668">
        <w:rPr>
          <w:rFonts w:cstheme="minorHAnsi"/>
        </w:rPr>
        <w:t>t</w:t>
      </w:r>
      <w:r w:rsidR="00C50EB6" w:rsidRPr="000616E0">
        <w:rPr>
          <w:rFonts w:cstheme="minorHAnsi"/>
        </w:rPr>
        <w:t>here is some evidence that smoking cannabis with tobacco also increases the amount</w:t>
      </w:r>
      <w:r w:rsidR="00C50EB6" w:rsidRPr="00C50EB6">
        <w:t xml:space="preserve"> of THC inhaled per gram</w:t>
      </w:r>
      <w:r w:rsidR="009E4ABE">
        <w:t>.</w:t>
      </w:r>
      <w:r w:rsidR="00C50EB6">
        <w:fldChar w:fldCharType="begin"/>
      </w:r>
      <w:r w:rsidR="00A45CE3">
        <w:instrText xml:space="preserve"> ADDIN EN.CITE &lt;EndNote&gt;&lt;Cite&gt;&lt;Author&gt;Van der Kooy&lt;/Author&gt;&lt;Year&gt;2009&lt;/Year&gt;&lt;RecNum&gt;70&lt;/RecNum&gt;&lt;DisplayText&gt;&lt;style face="superscript"&gt;37&lt;/style&gt;&lt;/DisplayText&gt;&lt;record&gt;&lt;rec-number&gt;70&lt;/rec-number&gt;&lt;foreign-keys&gt;&lt;key app="EN" db-id="sret0sa9vpvs5fewzsa5wzahrdwsx2920ezz" timestamp="1507112667"&gt;70&lt;/key&gt;&lt;/foreign-keys&gt;&lt;ref-type name="Journal Article"&gt;17&lt;/ref-type&gt;&lt;contributors&gt;&lt;authors&gt;&lt;author&gt;Van der Kooy, F.&lt;/author&gt;&lt;author&gt;Pomahacova, B.&lt;/author&gt;&lt;author&gt;Verpoorte, R.&lt;/author&gt;&lt;/authors&gt;&lt;/contributors&gt;&lt;auth-address&gt;Leiden Univ, Div Pharmacognosy, Sect Metabol, Inst Biol, NL-2300 RA Leiden, Netherlands&lt;/auth-address&gt;&lt;titles&gt;&lt;title&gt;Cannabis smoke condensate II: influence of tobacco on tetrahydrocannabinol levels&lt;/title&gt;&lt;secondary-title&gt;Inhalation Toxicology&lt;/secondary-title&gt;&lt;alt-title&gt;Inhal Toxicol&lt;/alt-title&gt;&lt;/titles&gt;&lt;periodical&gt;&lt;full-title&gt;Inhalation Toxicology&lt;/full-title&gt;&lt;abbr-1&gt;Inhal Toxicol&lt;/abbr-1&gt;&lt;/periodical&gt;&lt;alt-periodical&gt;&lt;full-title&gt;Inhalation Toxicology&lt;/full-title&gt;&lt;abbr-1&gt;Inhal Toxicol&lt;/abbr-1&gt;&lt;/alt-periodical&gt;&lt;pages&gt;87-90&lt;/pages&gt;&lt;volume&gt;21&lt;/volume&gt;&lt;number&gt;2&lt;/number&gt;&lt;keywords&gt;&lt;keyword&gt;chromatography&lt;/keyword&gt;&lt;keyword&gt;marijuana&lt;/keyword&gt;&lt;keyword&gt;marihuana&lt;/keyword&gt;&lt;/keywords&gt;&lt;dates&gt;&lt;year&gt;2009&lt;/year&gt;&lt;/dates&gt;&lt;isbn&gt;0895-8378&lt;/isbn&gt;&lt;accession-num&gt;WOS:000262472400001&lt;/accession-num&gt;&lt;urls&gt;&lt;related-urls&gt;&lt;url&gt;&lt;style face="underline" font="default" size="100%"&gt;&amp;lt;Go to ISI&amp;gt;://WOS:000262472400001&lt;/style&gt;&lt;/url&gt;&lt;/related-urls&gt;&lt;/urls&gt;&lt;electronic-resource-num&gt;Pii 904079546&amp;#xD;10.1080/08958370802187296&lt;/electronic-resource-num&gt;&lt;language&gt;English&lt;/language&gt;&lt;/record&gt;&lt;/Cite&gt;&lt;/EndNote&gt;</w:instrText>
      </w:r>
      <w:r w:rsidR="00C50EB6">
        <w:fldChar w:fldCharType="separate"/>
      </w:r>
      <w:r w:rsidR="00A45CE3" w:rsidRPr="00A45CE3">
        <w:rPr>
          <w:noProof/>
          <w:vertAlign w:val="superscript"/>
        </w:rPr>
        <w:t>37</w:t>
      </w:r>
      <w:r w:rsidR="00C50EB6">
        <w:fldChar w:fldCharType="end"/>
      </w:r>
    </w:p>
    <w:p w14:paraId="6E8A2DCD" w14:textId="36FD6C22" w:rsidR="00361B3A" w:rsidRDefault="00361B3A" w:rsidP="00540CE5">
      <w:pPr>
        <w:spacing w:after="120"/>
      </w:pPr>
    </w:p>
    <w:p w14:paraId="470685F6" w14:textId="371A5FB7" w:rsidR="008A759E" w:rsidRPr="005920FA" w:rsidRDefault="00360048" w:rsidP="00FC6C83">
      <w:pPr>
        <w:spacing w:after="120"/>
      </w:pPr>
      <w:bookmarkStart w:id="11" w:name="_Hlk499117623"/>
      <w:bookmarkEnd w:id="10"/>
      <w:r w:rsidRPr="005920FA">
        <w:lastRenderedPageBreak/>
        <w:t xml:space="preserve">Furthermore, we have previously found that a substantial proportion of people who smoke cigarettes most heavily also use cannabis, and thus the </w:t>
      </w:r>
      <w:r w:rsidR="00020C2A">
        <w:t>cigarette-only</w:t>
      </w:r>
      <w:r w:rsidRPr="005920FA">
        <w:t xml:space="preserve"> class might not include those who have been most </w:t>
      </w:r>
      <w:r w:rsidR="00F44E48">
        <w:t xml:space="preserve">heavily </w:t>
      </w:r>
      <w:r w:rsidRPr="005920FA">
        <w:t>exposed to tobacco.</w:t>
      </w:r>
      <w:r w:rsidR="00494A76" w:rsidRPr="005920FA">
        <w:t xml:space="preserve"> </w:t>
      </w:r>
      <w:r w:rsidR="00D70091">
        <w:t>As t</w:t>
      </w:r>
      <w:r w:rsidR="00C64A40">
        <w:t xml:space="preserve">he cannabis use group </w:t>
      </w:r>
      <w:r w:rsidR="00D70091">
        <w:t>in our</w:t>
      </w:r>
      <w:r w:rsidR="00C64A40">
        <w:t xml:space="preserve"> study </w:t>
      </w:r>
      <w:r w:rsidR="00C64A40" w:rsidRPr="002B3D8C">
        <w:t>included occasional</w:t>
      </w:r>
      <w:r w:rsidR="002B3D8C" w:rsidRPr="002B3D8C">
        <w:t xml:space="preserve"> (1-3 times in the past 6 months)</w:t>
      </w:r>
      <w:r w:rsidR="00C64A40" w:rsidRPr="002B3D8C">
        <w:t xml:space="preserve"> </w:t>
      </w:r>
      <w:r w:rsidR="00C64A40" w:rsidRPr="002B3D8C">
        <w:rPr>
          <w:i/>
        </w:rPr>
        <w:t>and</w:t>
      </w:r>
      <w:r w:rsidR="00C64A40" w:rsidRPr="002B3D8C">
        <w:t xml:space="preserve"> frequent</w:t>
      </w:r>
      <w:r w:rsidR="002B3D8C" w:rsidRPr="002B3D8C">
        <w:t xml:space="preserve"> (daily)</w:t>
      </w:r>
      <w:r w:rsidR="00C64A40" w:rsidRPr="002B3D8C">
        <w:t xml:space="preserve"> users, we were </w:t>
      </w:r>
      <w:r w:rsidR="002B3D8C">
        <w:t>una</w:t>
      </w:r>
      <w:r w:rsidR="00C64A40" w:rsidRPr="002B3D8C">
        <w:t>ble to differentiate whether our findings</w:t>
      </w:r>
      <w:r w:rsidR="00C64A40" w:rsidRPr="00EE4984">
        <w:t xml:space="preserve"> are m</w:t>
      </w:r>
      <w:r w:rsidR="00C64A40" w:rsidRPr="00343EE6">
        <w:t>ainly dri</w:t>
      </w:r>
      <w:r w:rsidR="00C64A40" w:rsidRPr="002B3D8C">
        <w:t>ven by frequent users</w:t>
      </w:r>
      <w:r w:rsidR="00D70091">
        <w:t>;</w:t>
      </w:r>
      <w:r w:rsidR="002B3D8C" w:rsidRPr="002B3D8C">
        <w:t xml:space="preserve"> including</w:t>
      </w:r>
      <w:r w:rsidR="00540CE5" w:rsidRPr="002B3D8C">
        <w:t xml:space="preserve"> frequency of substance use </w:t>
      </w:r>
      <w:r w:rsidR="002B3D8C" w:rsidRPr="002B3D8C">
        <w:t>data</w:t>
      </w:r>
      <w:r w:rsidR="00540CE5" w:rsidRPr="002B3D8C">
        <w:t xml:space="preserve"> </w:t>
      </w:r>
      <w:r w:rsidR="002B3D8C" w:rsidRPr="002B3D8C">
        <w:t>resulted in an unstable model.</w:t>
      </w:r>
      <w:r w:rsidR="00B52AAA" w:rsidRPr="002B3D8C">
        <w:t xml:space="preserve"> </w:t>
      </w:r>
      <w:r w:rsidR="00C64A40" w:rsidRPr="002B3D8C">
        <w:t>Our study was also not able to examine</w:t>
      </w:r>
      <w:r w:rsidR="006B48DD" w:rsidRPr="002B3D8C">
        <w:t xml:space="preserve"> longer-term</w:t>
      </w:r>
      <w:r w:rsidR="00540CE5" w:rsidRPr="002B3D8C">
        <w:t>,</w:t>
      </w:r>
      <w:r w:rsidR="006B48DD" w:rsidRPr="002B3D8C">
        <w:t xml:space="preserve"> cumulative cannabis/tobacco use on psychosis </w:t>
      </w:r>
      <w:r w:rsidR="001652A0" w:rsidRPr="002B3D8C">
        <w:t>outcomes</w:t>
      </w:r>
      <w:r w:rsidR="009E4ABE" w:rsidRPr="002B3D8C">
        <w:t xml:space="preserve">, </w:t>
      </w:r>
      <w:r w:rsidR="009E4ABE" w:rsidRPr="002B3D8C">
        <w:rPr>
          <w:rFonts w:cs="Arial"/>
          <w:color w:val="000000" w:themeColor="text1"/>
        </w:rPr>
        <w:t xml:space="preserve">though these </w:t>
      </w:r>
      <w:r w:rsidR="00C64A40" w:rsidRPr="002B3D8C">
        <w:rPr>
          <w:rFonts w:cs="Arial"/>
          <w:color w:val="000000" w:themeColor="text1"/>
        </w:rPr>
        <w:t xml:space="preserve">analyses </w:t>
      </w:r>
      <w:r w:rsidR="009E4ABE" w:rsidRPr="002B3D8C">
        <w:rPr>
          <w:rFonts w:cs="Arial"/>
          <w:color w:val="000000" w:themeColor="text1"/>
        </w:rPr>
        <w:t>may become tractable in the future</w:t>
      </w:r>
      <w:r w:rsidR="001652A0" w:rsidRPr="002B3D8C">
        <w:t>.</w:t>
      </w:r>
    </w:p>
    <w:bookmarkEnd w:id="11"/>
    <w:p w14:paraId="35AD0D0C" w14:textId="77777777" w:rsidR="00A5206B" w:rsidRPr="005920FA" w:rsidRDefault="00A5206B" w:rsidP="009C0466"/>
    <w:p w14:paraId="38F387D7" w14:textId="4C2FA37E" w:rsidR="001F2157" w:rsidRPr="005920FA" w:rsidRDefault="00332FFB" w:rsidP="00E76B6D">
      <w:bookmarkStart w:id="12" w:name="_Hlk495325992"/>
      <w:r w:rsidRPr="00C70E06">
        <w:rPr>
          <w:shd w:val="clear" w:color="auto" w:fill="FFFFFF"/>
        </w:rPr>
        <w:t>Whilst psychotic experiences in the population are relatively poor predictors of psychotic disorder</w:t>
      </w:r>
      <w:r w:rsidR="005528B2" w:rsidRPr="00C70E06">
        <w:rPr>
          <w:shd w:val="clear" w:color="auto" w:fill="FFFFFF"/>
        </w:rPr>
        <w:t>,</w:t>
      </w:r>
      <w:r w:rsidR="005528B2">
        <w:rPr>
          <w:shd w:val="clear" w:color="auto" w:fill="FFFFFF"/>
        </w:rPr>
        <w:fldChar w:fldCharType="begin">
          <w:fldData xml:space="preserve">PEVuZE5vdGU+PENpdGU+PEF1dGhvcj5aYW1taXQ8L0F1dGhvcj48WWVhcj4yMDEzPC9ZZWFyPjxS
ZWNOdW0+ODwvUmVjTnVtPjxEaXNwbGF5VGV4dD48c3R5bGUgZmFjZT0ic3VwZXJzY3JpcHQiPjIy
PC9zdHlsZT48L0Rpc3BsYXlUZXh0PjxyZWNvcmQ+PHJlYy1udW1iZXI+ODwvcmVjLW51bWJlcj48
Zm9yZWlnbi1rZXlzPjxrZXkgYXBwPSJFTiIgZGItaWQ9InNyZXQwc2E5dnB2czVmZXd6c2E1d3ph
aHJkd3N4MjkyMGV6eiIgdGltZXN0YW1wPSIxNDY4NTgxNzEzIj44PC9rZXk+PC9mb3JlaWduLWtl
eXM+PHJlZi10eXBlIG5hbWU9IkpvdXJuYWwgQXJ0aWNsZSI+MTc8L3JlZi10eXBlPjxjb250cmli
dXRvcnM+PGF1dGhvcnM+PGF1dGhvcj5aYW1taXQsIFMuPC9hdXRob3I+PGF1dGhvcj5Lb3VuYWxp
LCBELjwvYXV0aG9yPjxhdXRob3I+Q2Fubm9uLCBNLjwvYXV0aG9yPjxhdXRob3I+RGF2aWQsIEEu
IFMuPC9hdXRob3I+PGF1dGhvcj5HdW5uZWxsLCBELjwvYXV0aG9yPjxhdXRob3I+SGVyb24sIEou
PC9hdXRob3I+PGF1dGhvcj5Kb25lcywgUC4gQi48L2F1dGhvcj48YXV0aG9yPkxld2lzLCBTLjwv
YXV0aG9yPjxhdXRob3I+U3VsbGl2YW4sIFMuPC9hdXRob3I+PGF1dGhvcj5Xb2xrZSwgRC48L2F1
dGhvcj48YXV0aG9yPkxld2lzLCBHLjwvYXV0aG9yPjwvYXV0aG9ycz48L2NvbnRyaWJ1dG9ycz48
dGl0bGVzPjx0aXRsZT5Qc3ljaG90aWMgZXhwZXJpZW5jZXMgYW5kIHBzeWNob3RpYyBkaXNvcmRl
cnMgYXQgYWdlIDE4IGluIHJlbGF0aW9uIHRvIHBzeWNob3RpYyBleHBlcmllbmNlcyBhdCBhZ2Ug
MTIgaW4gYSBsb25naXR1ZGluYWwgcG9wdWxhdGlvbi1iYXNlZCBjb2hvcnQgc3R1ZHk8L3RpdGxl
PjxzZWNvbmRhcnktdGl0bGU+QW1lcmljYW4gSm91cm5hbCBvZiBQc3ljaGlhdHJ5PC9zZWNvbmRh
cnktdGl0bGU+PGFsdC10aXRsZT5BbSBKIFBzeWNoaWF0cnk8L2FsdC10aXRsZT48c2hvcnQtdGl0
bGU+UHN5Y2hvdGljIGV4cGVyaWVuY2VzIGFuZCBwc3ljaG90aWMgZGlzb3JkZXJzIGF0IGFnZSAx
OCBpbiByZWxhdGlvbiB0byBwc3ljaG90aWMgZXhwZXJpZW5jZXMgYXQgYWdlIDEyIGluIGEgbG9u
Z2l0dWRpbmFsIHBvcHVsYXRpb24tYmFzZWQgY29ob3J0IHN0dWR5PC9zaG9ydC10aXRsZT48L3Rp
dGxlcz48cGVyaW9kaWNhbD48ZnVsbC10aXRsZT5BbWVyaWNhbiBKb3VybmFsIG9mIFBzeWNoaWF0
cnk8L2Z1bGwtdGl0bGU+PGFiYnItMT5BbSBKIFBzeWNoaWF0cnk8L2FiYnItMT48L3BlcmlvZGlj
YWw+PGFsdC1wZXJpb2RpY2FsPjxmdWxsLXRpdGxlPkFtZXJpY2FuIEpvdXJuYWwgb2YgUHN5Y2hp
YXRyeTwvZnVsbC10aXRsZT48YWJici0xPkFtIEogUHN5Y2hpYXRyeTwvYWJici0xPjwvYWx0LXBl
cmlvZGljYWw+PHBhZ2VzPjc0Mi01MDwvcGFnZXM+PHZvbHVtZT4xNzA8L3ZvbHVtZT48a2V5d29y
ZHM+PGtleXdvcmQ+QWRvbGVzY2VudDwva2V5d29yZD48a2V5d29yZD5BZ2UgRmFjdG9yczwva2V5
d29yZD48a2V5d29yZD5DaGlsZDwva2V5d29yZD48a2V5d29yZD5GZW1hbGU8L2tleXdvcmQ+PGtl
eXdvcmQ+SHVtYW5zPC9rZXl3b3JkPjxrZXl3b3JkPkludGVydmlldywgUHN5Y2hvbG9naWNhbDwv
a2V5d29yZD48a2V5d29yZD5Mb2dpc3RpYyBNb2RlbHM8L2tleXdvcmQ+PGtleXdvcmQ+TG9uZ2l0
dWRpbmFsIFN0dWRpZXM8L2tleXdvcmQ+PGtleXdvcmQ+TWFsZTwva2V5d29yZD48a2V5d29yZD5Q
c3ljaG90aWMgRGlzb3JkZXJzPC9rZXl3b3JkPjxrZXl3b3JkPlJpc2sgRmFjdG9yczwva2V5d29y
ZD48L2tleXdvcmRzPjxkYXRlcz48eWVhcj4yMDEzPC95ZWFyPjxwdWItZGF0ZXM+PGRhdGU+SnVs
PC9kYXRlPjwvcHViLWRhdGVzPjwvZGF0ZXM+PGlzYm4+MTUzNS03MjI4PC9pc2JuPjxhY2Nlc3Np
b24tbnVtPjIzNjM5OTQ4PC9hY2Nlc3Npb24tbnVtPjx1cmxzPjxyZWxhdGVkLXVybHM+PHVybD5o
dHRwOi8vd3d3Lm5jYmkubmxtLm5paC5nb3YvcHVibWVkLzIzNjM5OTQ4PC91cmw+PC9yZWxhdGVk
LXVybHM+PC91cmxzPjxlbGVjdHJvbmljLXJlc291cmNlLW51bT4xMC4xMTc2L2FwcGkuYWpwLjIw
MTMuMTIwNjA3Njg8L2VsZWN0cm9uaWMtcmVzb3VyY2UtbnVtPjxsYW5ndWFnZT5lbmc8L2xhbmd1
YWdlPjwvcmVjb3JkPjwvQ2l0ZT48L0VuZE5vdGU+AG==
</w:fldData>
        </w:fldChar>
      </w:r>
      <w:r w:rsidR="00A45CE3">
        <w:rPr>
          <w:shd w:val="clear" w:color="auto" w:fill="FFFFFF"/>
        </w:rPr>
        <w:instrText xml:space="preserve"> ADDIN EN.CITE </w:instrText>
      </w:r>
      <w:r w:rsidR="00A45CE3">
        <w:rPr>
          <w:shd w:val="clear" w:color="auto" w:fill="FFFFFF"/>
        </w:rPr>
        <w:fldChar w:fldCharType="begin">
          <w:fldData xml:space="preserve">PEVuZE5vdGU+PENpdGU+PEF1dGhvcj5aYW1taXQ8L0F1dGhvcj48WWVhcj4yMDEzPC9ZZWFyPjxS
ZWNOdW0+ODwvUmVjTnVtPjxEaXNwbGF5VGV4dD48c3R5bGUgZmFjZT0ic3VwZXJzY3JpcHQiPjIy
PC9zdHlsZT48L0Rpc3BsYXlUZXh0PjxyZWNvcmQ+PHJlYy1udW1iZXI+ODwvcmVjLW51bWJlcj48
Zm9yZWlnbi1rZXlzPjxrZXkgYXBwPSJFTiIgZGItaWQ9InNyZXQwc2E5dnB2czVmZXd6c2E1d3ph
aHJkd3N4MjkyMGV6eiIgdGltZXN0YW1wPSIxNDY4NTgxNzEzIj44PC9rZXk+PC9mb3JlaWduLWtl
eXM+PHJlZi10eXBlIG5hbWU9IkpvdXJuYWwgQXJ0aWNsZSI+MTc8L3JlZi10eXBlPjxjb250cmli
dXRvcnM+PGF1dGhvcnM+PGF1dGhvcj5aYW1taXQsIFMuPC9hdXRob3I+PGF1dGhvcj5Lb3VuYWxp
LCBELjwvYXV0aG9yPjxhdXRob3I+Q2Fubm9uLCBNLjwvYXV0aG9yPjxhdXRob3I+RGF2aWQsIEEu
IFMuPC9hdXRob3I+PGF1dGhvcj5HdW5uZWxsLCBELjwvYXV0aG9yPjxhdXRob3I+SGVyb24sIEou
PC9hdXRob3I+PGF1dGhvcj5Kb25lcywgUC4gQi48L2F1dGhvcj48YXV0aG9yPkxld2lzLCBTLjwv
YXV0aG9yPjxhdXRob3I+U3VsbGl2YW4sIFMuPC9hdXRob3I+PGF1dGhvcj5Xb2xrZSwgRC48L2F1
dGhvcj48YXV0aG9yPkxld2lzLCBHLjwvYXV0aG9yPjwvYXV0aG9ycz48L2NvbnRyaWJ1dG9ycz48
dGl0bGVzPjx0aXRsZT5Qc3ljaG90aWMgZXhwZXJpZW5jZXMgYW5kIHBzeWNob3RpYyBkaXNvcmRl
cnMgYXQgYWdlIDE4IGluIHJlbGF0aW9uIHRvIHBzeWNob3RpYyBleHBlcmllbmNlcyBhdCBhZ2Ug
MTIgaW4gYSBsb25naXR1ZGluYWwgcG9wdWxhdGlvbi1iYXNlZCBjb2hvcnQgc3R1ZHk8L3RpdGxl
PjxzZWNvbmRhcnktdGl0bGU+QW1lcmljYW4gSm91cm5hbCBvZiBQc3ljaGlhdHJ5PC9zZWNvbmRh
cnktdGl0bGU+PGFsdC10aXRsZT5BbSBKIFBzeWNoaWF0cnk8L2FsdC10aXRsZT48c2hvcnQtdGl0
bGU+UHN5Y2hvdGljIGV4cGVyaWVuY2VzIGFuZCBwc3ljaG90aWMgZGlzb3JkZXJzIGF0IGFnZSAx
OCBpbiByZWxhdGlvbiB0byBwc3ljaG90aWMgZXhwZXJpZW5jZXMgYXQgYWdlIDEyIGluIGEgbG9u
Z2l0dWRpbmFsIHBvcHVsYXRpb24tYmFzZWQgY29ob3J0IHN0dWR5PC9zaG9ydC10aXRsZT48L3Rp
dGxlcz48cGVyaW9kaWNhbD48ZnVsbC10aXRsZT5BbWVyaWNhbiBKb3VybmFsIG9mIFBzeWNoaWF0
cnk8L2Z1bGwtdGl0bGU+PGFiYnItMT5BbSBKIFBzeWNoaWF0cnk8L2FiYnItMT48L3BlcmlvZGlj
YWw+PGFsdC1wZXJpb2RpY2FsPjxmdWxsLXRpdGxlPkFtZXJpY2FuIEpvdXJuYWwgb2YgUHN5Y2hp
YXRyeTwvZnVsbC10aXRsZT48YWJici0xPkFtIEogUHN5Y2hpYXRyeTwvYWJici0xPjwvYWx0LXBl
cmlvZGljYWw+PHBhZ2VzPjc0Mi01MDwvcGFnZXM+PHZvbHVtZT4xNzA8L3ZvbHVtZT48a2V5d29y
ZHM+PGtleXdvcmQ+QWRvbGVzY2VudDwva2V5d29yZD48a2V5d29yZD5BZ2UgRmFjdG9yczwva2V5
d29yZD48a2V5d29yZD5DaGlsZDwva2V5d29yZD48a2V5d29yZD5GZW1hbGU8L2tleXdvcmQ+PGtl
eXdvcmQ+SHVtYW5zPC9rZXl3b3JkPjxrZXl3b3JkPkludGVydmlldywgUHN5Y2hvbG9naWNhbDwv
a2V5d29yZD48a2V5d29yZD5Mb2dpc3RpYyBNb2RlbHM8L2tleXdvcmQ+PGtleXdvcmQ+TG9uZ2l0
dWRpbmFsIFN0dWRpZXM8L2tleXdvcmQ+PGtleXdvcmQ+TWFsZTwva2V5d29yZD48a2V5d29yZD5Q
c3ljaG90aWMgRGlzb3JkZXJzPC9rZXl3b3JkPjxrZXl3b3JkPlJpc2sgRmFjdG9yczwva2V5d29y
ZD48L2tleXdvcmRzPjxkYXRlcz48eWVhcj4yMDEzPC95ZWFyPjxwdWItZGF0ZXM+PGRhdGU+SnVs
PC9kYXRlPjwvcHViLWRhdGVzPjwvZGF0ZXM+PGlzYm4+MTUzNS03MjI4PC9pc2JuPjxhY2Nlc3Np
b24tbnVtPjIzNjM5OTQ4PC9hY2Nlc3Npb24tbnVtPjx1cmxzPjxyZWxhdGVkLXVybHM+PHVybD5o
dHRwOi8vd3d3Lm5jYmkubmxtLm5paC5nb3YvcHVibWVkLzIzNjM5OTQ4PC91cmw+PC9yZWxhdGVk
LXVybHM+PC91cmxzPjxlbGVjdHJvbmljLXJlc291cmNlLW51bT4xMC4xMTc2L2FwcGkuYWpwLjIw
MTMuMTIwNjA3Njg8L2VsZWN0cm9uaWMtcmVzb3VyY2UtbnVtPjxsYW5ndWFnZT5lbmc8L2xhbmd1
YWdlPjwvcmVjb3JkPjwvQ2l0ZT48L0VuZE5vdGU+AG==
</w:fldData>
        </w:fldChar>
      </w:r>
      <w:r w:rsidR="00A45CE3">
        <w:rPr>
          <w:shd w:val="clear" w:color="auto" w:fill="FFFFFF"/>
        </w:rPr>
        <w:instrText xml:space="preserve"> ADDIN EN.CITE.DATA </w:instrText>
      </w:r>
      <w:r w:rsidR="00A45CE3">
        <w:rPr>
          <w:shd w:val="clear" w:color="auto" w:fill="FFFFFF"/>
        </w:rPr>
      </w:r>
      <w:r w:rsidR="00A45CE3">
        <w:rPr>
          <w:shd w:val="clear" w:color="auto" w:fill="FFFFFF"/>
        </w:rPr>
        <w:fldChar w:fldCharType="end"/>
      </w:r>
      <w:r w:rsidR="005528B2">
        <w:rPr>
          <w:shd w:val="clear" w:color="auto" w:fill="FFFFFF"/>
        </w:rPr>
      </w:r>
      <w:r w:rsidR="005528B2">
        <w:rPr>
          <w:shd w:val="clear" w:color="auto" w:fill="FFFFFF"/>
        </w:rPr>
        <w:fldChar w:fldCharType="separate"/>
      </w:r>
      <w:r w:rsidR="00A45CE3" w:rsidRPr="00A45CE3">
        <w:rPr>
          <w:noProof/>
          <w:shd w:val="clear" w:color="auto" w:fill="FFFFFF"/>
          <w:vertAlign w:val="superscript"/>
        </w:rPr>
        <w:t>22</w:t>
      </w:r>
      <w:r w:rsidR="005528B2">
        <w:rPr>
          <w:shd w:val="clear" w:color="auto" w:fill="FFFFFF"/>
        </w:rPr>
        <w:fldChar w:fldCharType="end"/>
      </w:r>
      <w:r w:rsidR="005528B2" w:rsidRPr="00C70E06">
        <w:rPr>
          <w:shd w:val="clear" w:color="auto" w:fill="FFFFFF"/>
        </w:rPr>
        <w:t xml:space="preserve"> </w:t>
      </w:r>
      <w:r w:rsidRPr="00C70E06">
        <w:rPr>
          <w:shd w:val="clear" w:color="auto" w:fill="FFFFFF"/>
        </w:rPr>
        <w:t xml:space="preserve"> they </w:t>
      </w:r>
      <w:r w:rsidR="009424AC">
        <w:rPr>
          <w:shd w:val="clear" w:color="auto" w:fill="FFFFFF"/>
        </w:rPr>
        <w:t>represent</w:t>
      </w:r>
      <w:r w:rsidRPr="00C70E06">
        <w:rPr>
          <w:shd w:val="clear" w:color="auto" w:fill="FFFFFF"/>
        </w:rPr>
        <w:t xml:space="preserve"> the key characteristic of such disorders, and understanding their aetiology almost certainly has relevance to understanding the aetiology of clinically-defined psychosis. However, we were not </w:t>
      </w:r>
      <w:r w:rsidRPr="00C70E06">
        <w:t>adequately powered to investigate the effects of cannabis or cigarette use on psychotic disorders, and cannot rule out different effects of these substances on other psychosis-related psychopathology such as negative symptoms</w:t>
      </w:r>
      <w:r>
        <w:t xml:space="preserve">. </w:t>
      </w:r>
      <w:r w:rsidR="009C0466">
        <w:rPr>
          <w:shd w:val="clear" w:color="auto" w:fill="FFFFFF"/>
        </w:rPr>
        <w:t xml:space="preserve">We were also unable to </w:t>
      </w:r>
      <w:r w:rsidR="001F2157" w:rsidRPr="005920FA">
        <w:t xml:space="preserve">tease out effects </w:t>
      </w:r>
      <w:r w:rsidR="002D2505" w:rsidRPr="005920FA">
        <w:t xml:space="preserve">of cannabis </w:t>
      </w:r>
      <w:r w:rsidR="001F2157" w:rsidRPr="005920FA">
        <w:t>on chronic</w:t>
      </w:r>
      <w:r w:rsidR="00916705">
        <w:t xml:space="preserve">, from </w:t>
      </w:r>
      <w:r w:rsidR="002D2505" w:rsidRPr="005920FA">
        <w:t>more acute</w:t>
      </w:r>
      <w:r w:rsidR="006D1CF8">
        <w:t>,</w:t>
      </w:r>
      <w:r w:rsidR="002D2505" w:rsidRPr="005920FA">
        <w:t xml:space="preserve"> </w:t>
      </w:r>
      <w:r w:rsidR="009C0466">
        <w:t xml:space="preserve">psychotic </w:t>
      </w:r>
      <w:r w:rsidR="00916705">
        <w:t>outcomes</w:t>
      </w:r>
      <w:r w:rsidR="005B0581">
        <w:t xml:space="preserve">, though </w:t>
      </w:r>
      <w:bookmarkEnd w:id="12"/>
      <w:r w:rsidR="00916705">
        <w:t>e</w:t>
      </w:r>
      <w:r w:rsidR="00D9030B" w:rsidRPr="005920FA">
        <w:t xml:space="preserve">xcluding individuals who reported psychotic experiences </w:t>
      </w:r>
      <w:r w:rsidR="00A30790" w:rsidRPr="005920FA">
        <w:t xml:space="preserve">only ever occurring </w:t>
      </w:r>
      <w:r w:rsidR="00D9030B" w:rsidRPr="005920FA">
        <w:t xml:space="preserve">within 2 hours of using </w:t>
      </w:r>
      <w:r w:rsidR="00FD6DAB" w:rsidRPr="005920FA">
        <w:t xml:space="preserve">drugs had minimal effect on </w:t>
      </w:r>
      <w:r w:rsidR="00A30790" w:rsidRPr="005920FA">
        <w:t xml:space="preserve">our </w:t>
      </w:r>
      <w:r w:rsidR="00FD6DAB" w:rsidRPr="005920FA">
        <w:t>results</w:t>
      </w:r>
      <w:r w:rsidR="001F2157" w:rsidRPr="005920FA">
        <w:t xml:space="preserve">. </w:t>
      </w:r>
      <w:r w:rsidR="00FD6DAB" w:rsidRPr="005920FA">
        <w:t>Nevertheless</w:t>
      </w:r>
      <w:r w:rsidR="001F2157" w:rsidRPr="005920FA">
        <w:t xml:space="preserve">, given the long half-life of THC the only way of </w:t>
      </w:r>
      <w:r w:rsidR="002D2505" w:rsidRPr="005920FA">
        <w:t>determining</w:t>
      </w:r>
      <w:r w:rsidR="00A30790" w:rsidRPr="005920FA">
        <w:t xml:space="preserve"> </w:t>
      </w:r>
      <w:r w:rsidR="002D2505" w:rsidRPr="005920FA">
        <w:t xml:space="preserve">whether cannabis use can lead to chronic psychotic disorders that persist long after effects of exogenous cannabinoids </w:t>
      </w:r>
      <w:r w:rsidR="001F2157" w:rsidRPr="005920FA">
        <w:t>is to study regular users of cannabis who subsequently become abstinent</w:t>
      </w:r>
      <w:r w:rsidR="00022E21">
        <w:t>.</w:t>
      </w:r>
      <w:r w:rsidR="00635066" w:rsidRPr="005920FA">
        <w:fldChar w:fldCharType="begin">
          <w:fldData xml:space="preserve">PEVuZE5vdGU+PENpdGU+PEF1dGhvcj5LdWVwcGVyPC9BdXRob3I+PFllYXI+MjAxMTwvWWVhcj48
UmVjTnVtPjM5PC9SZWNOdW0+PERpc3BsYXlUZXh0PjxzdHlsZSBmYWNlPSJzdXBlcnNjcmlwdCI+
Mjk8L3N0eWxlPjwvRGlzcGxheVRleHQ+PHJlY29yZD48cmVjLW51bWJlcj4zOTwvcmVjLW51bWJl
cj48Zm9yZWlnbi1rZXlzPjxrZXkgYXBwPSJFTiIgZGItaWQ9InNyZXQwc2E5dnB2czVmZXd6c2E1
d3phaHJkd3N4MjkyMGV6eiIgdGltZXN0YW1wPSIxNDg0MTM3Nzk4Ij4zOTwva2V5PjwvZm9yZWln
bi1rZXlzPjxyZWYtdHlwZSBuYW1lPSJKb3VybmFsIEFydGljbGUiPjE3PC9yZWYtdHlwZT48Y29u
dHJpYnV0b3JzPjxhdXRob3JzPjxhdXRob3I+S3VlcHBlciwgUi48L2F1dGhvcj48YXV0aG9yPnZh
biBPcywgSi48L2F1dGhvcj48YXV0aG9yPkxpZWIsIFIuPC9hdXRob3I+PGF1dGhvcj5XaXR0Y2hl
biwgSC4gVS48L2F1dGhvcj48YXV0aG9yPkhvZmxlciwgTS48L2F1dGhvcj48YXV0aG9yPkhlbnF1
ZXQsIEMuPC9hdXRob3I+PC9hdXRob3JzPjwvY29udHJpYnV0b3JzPjxhdXRoLWFkZHJlc3M+TWFh
c3RyaWNodCBVbml2LCBNZWQgQ3RyLCBEZXB0IFBzeWNoaWF0ICZhbXA7IE5ldXJvcHN5Y2hvbCxF
VVJPTiwgUyBMaW1idXJnIE1lbnRhbCBIbHRoIFJlcyAmYW1wOyBUZWFjaGluZyBOZXR3b3JrLCBO
TC02MjAwIE1EIE1hYXN0cmljaHQsIE5ldGhlcmxhbmRzJiN4RDtLaW5ncyBDb2xsIExvbmRvbiwg
S2luZ3MgSGx0aCBQYXJ0bmVycywgRGVwdCBQc3ljaG9zaXMgU3R1ZGllcywgSW5zdCBQc3ljaGlh
dCwgTG9uZG9uIFdDMlIgMkxTLCBFbmdsYW5kJiN4RDtVbml2IEJhc2VsLCBEZXB0IFBzeWNob2ws
IERpdiBFcGlkZW1pb2wgJmFtcDsgSGx0aCBQc3ljaG9sLCBDSC00MDAzIEJhc2VsLCBTd2l0emVy
bGFuZCYjeEQ7TWF4IFBsYW5jayBJbnN0IFBzeWNoaWF0LCBELTgwODA0IE11bmljaCwgR2VybWFu
eSYjeEQ7VGVjaCBVbml2IERyZXNkZW4sIEluc3QgQ2xpbiBQc3ljaG9sICZhbXA7IFBzeWNob3Ro
ZXJhcHksIERyZXNkZW4sIEdlcm1hbnk8L2F1dGgtYWRkcmVzcz48dGl0bGVzPjx0aXRsZT5Db250
aW51ZWQgY2FubmFiaXMgdXNlIGFuZCByaXNrIG9mIGluY2lkZW5jZSBhbmQgcGVyc2lzdGVuY2Ug
b2YgcHN5Y2hvdGljIHN5bXB0b21zOiAxMCB5ZWFyIGZvbGxvdy11cCBjb2hvcnQgc3R1ZHk8L3Rp
dGxlPjxzZWNvbmRhcnktdGl0bGU+Qk1KPC9zZWNvbmRhcnktdGl0bGU+PGFsdC10aXRsZT5Ccml0
IE1lZCBKPC9hbHQtdGl0bGU+PC90aXRsZXM+PHBlcmlvZGljYWw+PGZ1bGwtdGl0bGU+Qk1KPC9m
dWxsLXRpdGxlPjwvcGVyaW9kaWNhbD48YWx0LXBlcmlvZGljYWw+PGZ1bGwtdGl0bGU+QnJpdGlz
aCBNZWRpY2FsIEpvdXJuYWw8L2Z1bGwtdGl0bGU+PGFiYnItMT5Ccml0IE1lZCBKPC9hYmJyLTE+
PC9hbHQtcGVyaW9kaWNhbD48dm9sdW1lPjM0Mjwvdm9sdW1lPjxrZXl3b3Jkcz48a2V5d29yZD5p
bnRlcm5hdGlvbmFsIGRpYWdub3N0aWMgaW50ZXJ2aWV3PC9rZXl3b3JkPjxrZXl3b3JkPmVhcmx5
IGRldmVsb3BtZW50YWwtc3RhZ2VzPC9rZXl3b3JkPjxrZXl3b3JkPmJlaGF2aW9yYWwgc2Vuc2l0
aXphdGlvbjwva2V5d29yZD48a2V5d29yZD5nZW5lcmFsLXBvcHVsYXRpb248L2tleXdvcmQ+PGtl
eXdvcmQ+Y3Jvc3Mtc2Vuc2l0aXphdGlvbjwva2V5d29yZD48a2V5d29yZD5zd2VkaXNoIGNvbnNj
cmlwdHM8L2tleXdvcmQ+PGtleXdvcmQ+dXNlIGRpc29yZGVyczwva2V5d29yZD48a2V5d29yZD5z
Y2hpem9waHJlbmlhPC9rZXl3b3JkPjxrZXl3b3JkPnBzeWNob3BhdGhvbG9neTwva2V5d29yZD48
a2V5d29yZD5yZWxpYWJpbGl0eTwva2V5d29yZD48L2tleXdvcmRzPjxkYXRlcz48eWVhcj4yMDEx
PC95ZWFyPjxwdWItZGF0ZXM+PGRhdGU+TWFyIDE8L2RhdGU+PC9wdWItZGF0ZXM+PC9kYXRlcz48
aXNibj4xNzU2LTE4MzM8L2lzYm4+PGFjY2Vzc2lvbi1udW0+V09TOjAwMDI4ODE2NjYwMDAxMDwv
YWNjZXNzaW9uLW51bT48dXJscz48cmVsYXRlZC11cmxzPjx1cmw+Jmx0O0dvIHRvIElTSSZndDs6
Ly9XT1M6MDAwMjg4MTY2NjAwMDEwPC91cmw+PC9yZWxhdGVkLXVybHM+PC91cmxzPjxlbGVjdHJv
bmljLXJlc291cmNlLW51bT5BUlROIGQ3MzgmI3hEOzEwLjExMzYvYm1qLmQ3Mzg8L2VsZWN0cm9u
aWMtcmVzb3VyY2UtbnVtPjxsYW5ndWFnZT5FbmdsaXNoPC9sYW5ndWFnZT48L3JlY29yZD48L0Np
dGU+PC9FbmROb3RlPn==
</w:fldData>
        </w:fldChar>
      </w:r>
      <w:r w:rsidR="00A45CE3">
        <w:instrText xml:space="preserve"> ADDIN EN.CITE </w:instrText>
      </w:r>
      <w:r w:rsidR="00A45CE3">
        <w:fldChar w:fldCharType="begin">
          <w:fldData xml:space="preserve">PEVuZE5vdGU+PENpdGU+PEF1dGhvcj5LdWVwcGVyPC9BdXRob3I+PFllYXI+MjAxMTwvWWVhcj48
UmVjTnVtPjM5PC9SZWNOdW0+PERpc3BsYXlUZXh0PjxzdHlsZSBmYWNlPSJzdXBlcnNjcmlwdCI+
Mjk8L3N0eWxlPjwvRGlzcGxheVRleHQ+PHJlY29yZD48cmVjLW51bWJlcj4zOTwvcmVjLW51bWJl
cj48Zm9yZWlnbi1rZXlzPjxrZXkgYXBwPSJFTiIgZGItaWQ9InNyZXQwc2E5dnB2czVmZXd6c2E1
d3phaHJkd3N4MjkyMGV6eiIgdGltZXN0YW1wPSIxNDg0MTM3Nzk4Ij4zOTwva2V5PjwvZm9yZWln
bi1rZXlzPjxyZWYtdHlwZSBuYW1lPSJKb3VybmFsIEFydGljbGUiPjE3PC9yZWYtdHlwZT48Y29u
dHJpYnV0b3JzPjxhdXRob3JzPjxhdXRob3I+S3VlcHBlciwgUi48L2F1dGhvcj48YXV0aG9yPnZh
biBPcywgSi48L2F1dGhvcj48YXV0aG9yPkxpZWIsIFIuPC9hdXRob3I+PGF1dGhvcj5XaXR0Y2hl
biwgSC4gVS48L2F1dGhvcj48YXV0aG9yPkhvZmxlciwgTS48L2F1dGhvcj48YXV0aG9yPkhlbnF1
ZXQsIEMuPC9hdXRob3I+PC9hdXRob3JzPjwvY29udHJpYnV0b3JzPjxhdXRoLWFkZHJlc3M+TWFh
c3RyaWNodCBVbml2LCBNZWQgQ3RyLCBEZXB0IFBzeWNoaWF0ICZhbXA7IE5ldXJvcHN5Y2hvbCxF
VVJPTiwgUyBMaW1idXJnIE1lbnRhbCBIbHRoIFJlcyAmYW1wOyBUZWFjaGluZyBOZXR3b3JrLCBO
TC02MjAwIE1EIE1hYXN0cmljaHQsIE5ldGhlcmxhbmRzJiN4RDtLaW5ncyBDb2xsIExvbmRvbiwg
S2luZ3MgSGx0aCBQYXJ0bmVycywgRGVwdCBQc3ljaG9zaXMgU3R1ZGllcywgSW5zdCBQc3ljaGlh
dCwgTG9uZG9uIFdDMlIgMkxTLCBFbmdsYW5kJiN4RDtVbml2IEJhc2VsLCBEZXB0IFBzeWNob2ws
IERpdiBFcGlkZW1pb2wgJmFtcDsgSGx0aCBQc3ljaG9sLCBDSC00MDAzIEJhc2VsLCBTd2l0emVy
bGFuZCYjeEQ7TWF4IFBsYW5jayBJbnN0IFBzeWNoaWF0LCBELTgwODA0IE11bmljaCwgR2VybWFu
eSYjeEQ7VGVjaCBVbml2IERyZXNkZW4sIEluc3QgQ2xpbiBQc3ljaG9sICZhbXA7IFBzeWNob3Ro
ZXJhcHksIERyZXNkZW4sIEdlcm1hbnk8L2F1dGgtYWRkcmVzcz48dGl0bGVzPjx0aXRsZT5Db250
aW51ZWQgY2FubmFiaXMgdXNlIGFuZCByaXNrIG9mIGluY2lkZW5jZSBhbmQgcGVyc2lzdGVuY2Ug
b2YgcHN5Y2hvdGljIHN5bXB0b21zOiAxMCB5ZWFyIGZvbGxvdy11cCBjb2hvcnQgc3R1ZHk8L3Rp
dGxlPjxzZWNvbmRhcnktdGl0bGU+Qk1KPC9zZWNvbmRhcnktdGl0bGU+PGFsdC10aXRsZT5Ccml0
IE1lZCBKPC9hbHQtdGl0bGU+PC90aXRsZXM+PHBlcmlvZGljYWw+PGZ1bGwtdGl0bGU+Qk1KPC9m
dWxsLXRpdGxlPjwvcGVyaW9kaWNhbD48YWx0LXBlcmlvZGljYWw+PGZ1bGwtdGl0bGU+QnJpdGlz
aCBNZWRpY2FsIEpvdXJuYWw8L2Z1bGwtdGl0bGU+PGFiYnItMT5Ccml0IE1lZCBKPC9hYmJyLTE+
PC9hbHQtcGVyaW9kaWNhbD48dm9sdW1lPjM0Mjwvdm9sdW1lPjxrZXl3b3Jkcz48a2V5d29yZD5p
bnRlcm5hdGlvbmFsIGRpYWdub3N0aWMgaW50ZXJ2aWV3PC9rZXl3b3JkPjxrZXl3b3JkPmVhcmx5
IGRldmVsb3BtZW50YWwtc3RhZ2VzPC9rZXl3b3JkPjxrZXl3b3JkPmJlaGF2aW9yYWwgc2Vuc2l0
aXphdGlvbjwva2V5d29yZD48a2V5d29yZD5nZW5lcmFsLXBvcHVsYXRpb248L2tleXdvcmQ+PGtl
eXdvcmQ+Y3Jvc3Mtc2Vuc2l0aXphdGlvbjwva2V5d29yZD48a2V5d29yZD5zd2VkaXNoIGNvbnNj
cmlwdHM8L2tleXdvcmQ+PGtleXdvcmQ+dXNlIGRpc29yZGVyczwva2V5d29yZD48a2V5d29yZD5z
Y2hpem9waHJlbmlhPC9rZXl3b3JkPjxrZXl3b3JkPnBzeWNob3BhdGhvbG9neTwva2V5d29yZD48
a2V5d29yZD5yZWxpYWJpbGl0eTwva2V5d29yZD48L2tleXdvcmRzPjxkYXRlcz48eWVhcj4yMDEx
PC95ZWFyPjxwdWItZGF0ZXM+PGRhdGU+TWFyIDE8L2RhdGU+PC9wdWItZGF0ZXM+PC9kYXRlcz48
aXNibj4xNzU2LTE4MzM8L2lzYm4+PGFjY2Vzc2lvbi1udW0+V09TOjAwMDI4ODE2NjYwMDAxMDwv
YWNjZXNzaW9uLW51bT48dXJscz48cmVsYXRlZC11cmxzPjx1cmw+Jmx0O0dvIHRvIElTSSZndDs6
Ly9XT1M6MDAwMjg4MTY2NjAwMDEwPC91cmw+PC9yZWxhdGVkLXVybHM+PC91cmxzPjxlbGVjdHJv
bmljLXJlc291cmNlLW51bT5BUlROIGQ3MzgmI3hEOzEwLjExMzYvYm1qLmQ3Mzg8L2VsZWN0cm9u
aWMtcmVzb3VyY2UtbnVtPjxsYW5ndWFnZT5FbmdsaXNoPC9sYW5ndWFnZT48L3JlY29yZD48L0Np
dGU+PC9FbmROb3RlPn==
</w:fldData>
        </w:fldChar>
      </w:r>
      <w:r w:rsidR="00A45CE3">
        <w:instrText xml:space="preserve"> ADDIN EN.CITE.DATA </w:instrText>
      </w:r>
      <w:r w:rsidR="00A45CE3">
        <w:fldChar w:fldCharType="end"/>
      </w:r>
      <w:r w:rsidR="00635066" w:rsidRPr="005920FA">
        <w:fldChar w:fldCharType="separate"/>
      </w:r>
      <w:r w:rsidR="00A45CE3" w:rsidRPr="00A45CE3">
        <w:rPr>
          <w:noProof/>
          <w:vertAlign w:val="superscript"/>
        </w:rPr>
        <w:t>29</w:t>
      </w:r>
      <w:r w:rsidR="00635066" w:rsidRPr="005920FA">
        <w:fldChar w:fldCharType="end"/>
      </w:r>
    </w:p>
    <w:p w14:paraId="3B83259F" w14:textId="77777777" w:rsidR="006667D8" w:rsidRPr="005920FA" w:rsidRDefault="006667D8" w:rsidP="00FC6C83"/>
    <w:p w14:paraId="379554D6" w14:textId="1FB20B92" w:rsidR="00540CE5" w:rsidRPr="005920FA" w:rsidRDefault="00EF407E" w:rsidP="00FC6C83">
      <w:pPr>
        <w:spacing w:after="120"/>
      </w:pPr>
      <w:r>
        <w:t>The</w:t>
      </w:r>
      <w:r w:rsidRPr="005920FA">
        <w:t xml:space="preserve"> </w:t>
      </w:r>
      <w:r w:rsidR="008A759E" w:rsidRPr="005920FA">
        <w:t xml:space="preserve">one </w:t>
      </w:r>
      <w:r w:rsidR="002D2505" w:rsidRPr="005920FA">
        <w:t xml:space="preserve">longitudinal </w:t>
      </w:r>
      <w:r w:rsidR="008A759E" w:rsidRPr="005920FA">
        <w:t xml:space="preserve">study </w:t>
      </w:r>
      <w:r w:rsidR="002D2505" w:rsidRPr="005920FA">
        <w:t xml:space="preserve">we are aware of </w:t>
      </w:r>
      <w:r>
        <w:t>that</w:t>
      </w:r>
      <w:r w:rsidRPr="005920FA">
        <w:t xml:space="preserve"> </w:t>
      </w:r>
      <w:r w:rsidR="008A759E" w:rsidRPr="005920FA">
        <w:t xml:space="preserve">examined </w:t>
      </w:r>
      <w:r>
        <w:t>this relationship</w:t>
      </w:r>
      <w:r w:rsidR="008A759E" w:rsidRPr="005920FA">
        <w:t xml:space="preserve"> </w:t>
      </w:r>
      <w:r w:rsidR="009336CD" w:rsidRPr="005920FA">
        <w:t xml:space="preserve">reported only weak evidence of association </w:t>
      </w:r>
      <w:r>
        <w:t>between ex-cannabis use and</w:t>
      </w:r>
      <w:r w:rsidR="009336CD" w:rsidRPr="005920FA">
        <w:t xml:space="preserve"> psychotic experiences, though there were relatively few ex-cannabis users</w:t>
      </w:r>
      <w:r w:rsidR="00022E21">
        <w:t>.</w:t>
      </w:r>
      <w:r w:rsidR="00635066" w:rsidRPr="005920FA">
        <w:fldChar w:fldCharType="begin">
          <w:fldData xml:space="preserve">PEVuZE5vdGU+PENpdGU+PEF1dGhvcj5LdWVwcGVyPC9BdXRob3I+PFllYXI+MjAxMTwvWWVhcj48
UmVjTnVtPjM5PC9SZWNOdW0+PERpc3BsYXlUZXh0PjxzdHlsZSBmYWNlPSJzdXBlcnNjcmlwdCI+
Mjk8L3N0eWxlPjwvRGlzcGxheVRleHQ+PHJlY29yZD48cmVjLW51bWJlcj4zOTwvcmVjLW51bWJl
cj48Zm9yZWlnbi1rZXlzPjxrZXkgYXBwPSJFTiIgZGItaWQ9InNyZXQwc2E5dnB2czVmZXd6c2E1
d3phaHJkd3N4MjkyMGV6eiIgdGltZXN0YW1wPSIxNDg0MTM3Nzk4Ij4zOTwva2V5PjwvZm9yZWln
bi1rZXlzPjxyZWYtdHlwZSBuYW1lPSJKb3VybmFsIEFydGljbGUiPjE3PC9yZWYtdHlwZT48Y29u
dHJpYnV0b3JzPjxhdXRob3JzPjxhdXRob3I+S3VlcHBlciwgUi48L2F1dGhvcj48YXV0aG9yPnZh
biBPcywgSi48L2F1dGhvcj48YXV0aG9yPkxpZWIsIFIuPC9hdXRob3I+PGF1dGhvcj5XaXR0Y2hl
biwgSC4gVS48L2F1dGhvcj48YXV0aG9yPkhvZmxlciwgTS48L2F1dGhvcj48YXV0aG9yPkhlbnF1
ZXQsIEMuPC9hdXRob3I+PC9hdXRob3JzPjwvY29udHJpYnV0b3JzPjxhdXRoLWFkZHJlc3M+TWFh
c3RyaWNodCBVbml2LCBNZWQgQ3RyLCBEZXB0IFBzeWNoaWF0ICZhbXA7IE5ldXJvcHN5Y2hvbCxF
VVJPTiwgUyBMaW1idXJnIE1lbnRhbCBIbHRoIFJlcyAmYW1wOyBUZWFjaGluZyBOZXR3b3JrLCBO
TC02MjAwIE1EIE1hYXN0cmljaHQsIE5ldGhlcmxhbmRzJiN4RDtLaW5ncyBDb2xsIExvbmRvbiwg
S2luZ3MgSGx0aCBQYXJ0bmVycywgRGVwdCBQc3ljaG9zaXMgU3R1ZGllcywgSW5zdCBQc3ljaGlh
dCwgTG9uZG9uIFdDMlIgMkxTLCBFbmdsYW5kJiN4RDtVbml2IEJhc2VsLCBEZXB0IFBzeWNob2ws
IERpdiBFcGlkZW1pb2wgJmFtcDsgSGx0aCBQc3ljaG9sLCBDSC00MDAzIEJhc2VsLCBTd2l0emVy
bGFuZCYjeEQ7TWF4IFBsYW5jayBJbnN0IFBzeWNoaWF0LCBELTgwODA0IE11bmljaCwgR2VybWFu
eSYjeEQ7VGVjaCBVbml2IERyZXNkZW4sIEluc3QgQ2xpbiBQc3ljaG9sICZhbXA7IFBzeWNob3Ro
ZXJhcHksIERyZXNkZW4sIEdlcm1hbnk8L2F1dGgtYWRkcmVzcz48dGl0bGVzPjx0aXRsZT5Db250
aW51ZWQgY2FubmFiaXMgdXNlIGFuZCByaXNrIG9mIGluY2lkZW5jZSBhbmQgcGVyc2lzdGVuY2Ug
b2YgcHN5Y2hvdGljIHN5bXB0b21zOiAxMCB5ZWFyIGZvbGxvdy11cCBjb2hvcnQgc3R1ZHk8L3Rp
dGxlPjxzZWNvbmRhcnktdGl0bGU+Qk1KPC9zZWNvbmRhcnktdGl0bGU+PGFsdC10aXRsZT5Ccml0
IE1lZCBKPC9hbHQtdGl0bGU+PC90aXRsZXM+PHBlcmlvZGljYWw+PGZ1bGwtdGl0bGU+Qk1KPC9m
dWxsLXRpdGxlPjwvcGVyaW9kaWNhbD48YWx0LXBlcmlvZGljYWw+PGZ1bGwtdGl0bGU+QnJpdGlz
aCBNZWRpY2FsIEpvdXJuYWw8L2Z1bGwtdGl0bGU+PGFiYnItMT5Ccml0IE1lZCBKPC9hYmJyLTE+
PC9hbHQtcGVyaW9kaWNhbD48dm9sdW1lPjM0Mjwvdm9sdW1lPjxrZXl3b3Jkcz48a2V5d29yZD5p
bnRlcm5hdGlvbmFsIGRpYWdub3N0aWMgaW50ZXJ2aWV3PC9rZXl3b3JkPjxrZXl3b3JkPmVhcmx5
IGRldmVsb3BtZW50YWwtc3RhZ2VzPC9rZXl3b3JkPjxrZXl3b3JkPmJlaGF2aW9yYWwgc2Vuc2l0
aXphdGlvbjwva2V5d29yZD48a2V5d29yZD5nZW5lcmFsLXBvcHVsYXRpb248L2tleXdvcmQ+PGtl
eXdvcmQ+Y3Jvc3Mtc2Vuc2l0aXphdGlvbjwva2V5d29yZD48a2V5d29yZD5zd2VkaXNoIGNvbnNj
cmlwdHM8L2tleXdvcmQ+PGtleXdvcmQ+dXNlIGRpc29yZGVyczwva2V5d29yZD48a2V5d29yZD5z
Y2hpem9waHJlbmlhPC9rZXl3b3JkPjxrZXl3b3JkPnBzeWNob3BhdGhvbG9neTwva2V5d29yZD48
a2V5d29yZD5yZWxpYWJpbGl0eTwva2V5d29yZD48L2tleXdvcmRzPjxkYXRlcz48eWVhcj4yMDEx
PC95ZWFyPjxwdWItZGF0ZXM+PGRhdGU+TWFyIDE8L2RhdGU+PC9wdWItZGF0ZXM+PC9kYXRlcz48
aXNibj4xNzU2LTE4MzM8L2lzYm4+PGFjY2Vzc2lvbi1udW0+V09TOjAwMDI4ODE2NjYwMDAxMDwv
YWNjZXNzaW9uLW51bT48dXJscz48cmVsYXRlZC11cmxzPjx1cmw+Jmx0O0dvIHRvIElTSSZndDs6
Ly9XT1M6MDAwMjg4MTY2NjAwMDEwPC91cmw+PC9yZWxhdGVkLXVybHM+PC91cmxzPjxlbGVjdHJv
bmljLXJlc291cmNlLW51bT5BUlROIGQ3MzgmI3hEOzEwLjExMzYvYm1qLmQ3Mzg8L2VsZWN0cm9u
aWMtcmVzb3VyY2UtbnVtPjxsYW5ndWFnZT5FbmdsaXNoPC9sYW5ndWFnZT48L3JlY29yZD48L0Np
dGU+PC9FbmROb3RlPn==
</w:fldData>
        </w:fldChar>
      </w:r>
      <w:r w:rsidR="00A45CE3">
        <w:instrText xml:space="preserve"> ADDIN EN.CITE </w:instrText>
      </w:r>
      <w:r w:rsidR="00A45CE3">
        <w:fldChar w:fldCharType="begin">
          <w:fldData xml:space="preserve">PEVuZE5vdGU+PENpdGU+PEF1dGhvcj5LdWVwcGVyPC9BdXRob3I+PFllYXI+MjAxMTwvWWVhcj48
UmVjTnVtPjM5PC9SZWNOdW0+PERpc3BsYXlUZXh0PjxzdHlsZSBmYWNlPSJzdXBlcnNjcmlwdCI+
Mjk8L3N0eWxlPjwvRGlzcGxheVRleHQ+PHJlY29yZD48cmVjLW51bWJlcj4zOTwvcmVjLW51bWJl
cj48Zm9yZWlnbi1rZXlzPjxrZXkgYXBwPSJFTiIgZGItaWQ9InNyZXQwc2E5dnB2czVmZXd6c2E1
d3phaHJkd3N4MjkyMGV6eiIgdGltZXN0YW1wPSIxNDg0MTM3Nzk4Ij4zOTwva2V5PjwvZm9yZWln
bi1rZXlzPjxyZWYtdHlwZSBuYW1lPSJKb3VybmFsIEFydGljbGUiPjE3PC9yZWYtdHlwZT48Y29u
dHJpYnV0b3JzPjxhdXRob3JzPjxhdXRob3I+S3VlcHBlciwgUi48L2F1dGhvcj48YXV0aG9yPnZh
biBPcywgSi48L2F1dGhvcj48YXV0aG9yPkxpZWIsIFIuPC9hdXRob3I+PGF1dGhvcj5XaXR0Y2hl
biwgSC4gVS48L2F1dGhvcj48YXV0aG9yPkhvZmxlciwgTS48L2F1dGhvcj48YXV0aG9yPkhlbnF1
ZXQsIEMuPC9hdXRob3I+PC9hdXRob3JzPjwvY29udHJpYnV0b3JzPjxhdXRoLWFkZHJlc3M+TWFh
c3RyaWNodCBVbml2LCBNZWQgQ3RyLCBEZXB0IFBzeWNoaWF0ICZhbXA7IE5ldXJvcHN5Y2hvbCxF
VVJPTiwgUyBMaW1idXJnIE1lbnRhbCBIbHRoIFJlcyAmYW1wOyBUZWFjaGluZyBOZXR3b3JrLCBO
TC02MjAwIE1EIE1hYXN0cmljaHQsIE5ldGhlcmxhbmRzJiN4RDtLaW5ncyBDb2xsIExvbmRvbiwg
S2luZ3MgSGx0aCBQYXJ0bmVycywgRGVwdCBQc3ljaG9zaXMgU3R1ZGllcywgSW5zdCBQc3ljaGlh
dCwgTG9uZG9uIFdDMlIgMkxTLCBFbmdsYW5kJiN4RDtVbml2IEJhc2VsLCBEZXB0IFBzeWNob2ws
IERpdiBFcGlkZW1pb2wgJmFtcDsgSGx0aCBQc3ljaG9sLCBDSC00MDAzIEJhc2VsLCBTd2l0emVy
bGFuZCYjeEQ7TWF4IFBsYW5jayBJbnN0IFBzeWNoaWF0LCBELTgwODA0IE11bmljaCwgR2VybWFu
eSYjeEQ7VGVjaCBVbml2IERyZXNkZW4sIEluc3QgQ2xpbiBQc3ljaG9sICZhbXA7IFBzeWNob3Ro
ZXJhcHksIERyZXNkZW4sIEdlcm1hbnk8L2F1dGgtYWRkcmVzcz48dGl0bGVzPjx0aXRsZT5Db250
aW51ZWQgY2FubmFiaXMgdXNlIGFuZCByaXNrIG9mIGluY2lkZW5jZSBhbmQgcGVyc2lzdGVuY2Ug
b2YgcHN5Y2hvdGljIHN5bXB0b21zOiAxMCB5ZWFyIGZvbGxvdy11cCBjb2hvcnQgc3R1ZHk8L3Rp
dGxlPjxzZWNvbmRhcnktdGl0bGU+Qk1KPC9zZWNvbmRhcnktdGl0bGU+PGFsdC10aXRsZT5Ccml0
IE1lZCBKPC9hbHQtdGl0bGU+PC90aXRsZXM+PHBlcmlvZGljYWw+PGZ1bGwtdGl0bGU+Qk1KPC9m
dWxsLXRpdGxlPjwvcGVyaW9kaWNhbD48YWx0LXBlcmlvZGljYWw+PGZ1bGwtdGl0bGU+QnJpdGlz
aCBNZWRpY2FsIEpvdXJuYWw8L2Z1bGwtdGl0bGU+PGFiYnItMT5Ccml0IE1lZCBKPC9hYmJyLTE+
PC9hbHQtcGVyaW9kaWNhbD48dm9sdW1lPjM0Mjwvdm9sdW1lPjxrZXl3b3Jkcz48a2V5d29yZD5p
bnRlcm5hdGlvbmFsIGRpYWdub3N0aWMgaW50ZXJ2aWV3PC9rZXl3b3JkPjxrZXl3b3JkPmVhcmx5
IGRldmVsb3BtZW50YWwtc3RhZ2VzPC9rZXl3b3JkPjxrZXl3b3JkPmJlaGF2aW9yYWwgc2Vuc2l0
aXphdGlvbjwva2V5d29yZD48a2V5d29yZD5nZW5lcmFsLXBvcHVsYXRpb248L2tleXdvcmQ+PGtl
eXdvcmQ+Y3Jvc3Mtc2Vuc2l0aXphdGlvbjwva2V5d29yZD48a2V5d29yZD5zd2VkaXNoIGNvbnNj
cmlwdHM8L2tleXdvcmQ+PGtleXdvcmQ+dXNlIGRpc29yZGVyczwva2V5d29yZD48a2V5d29yZD5z
Y2hpem9waHJlbmlhPC9rZXl3b3JkPjxrZXl3b3JkPnBzeWNob3BhdGhvbG9neTwva2V5d29yZD48
a2V5d29yZD5yZWxpYWJpbGl0eTwva2V5d29yZD48L2tleXdvcmRzPjxkYXRlcz48eWVhcj4yMDEx
PC95ZWFyPjxwdWItZGF0ZXM+PGRhdGU+TWFyIDE8L2RhdGU+PC9wdWItZGF0ZXM+PC9kYXRlcz48
aXNibj4xNzU2LTE4MzM8L2lzYm4+PGFjY2Vzc2lvbi1udW0+V09TOjAwMDI4ODE2NjYwMDAxMDwv
YWNjZXNzaW9uLW51bT48dXJscz48cmVsYXRlZC11cmxzPjx1cmw+Jmx0O0dvIHRvIElTSSZndDs6
Ly9XT1M6MDAwMjg4MTY2NjAwMDEwPC91cmw+PC9yZWxhdGVkLXVybHM+PC91cmxzPjxlbGVjdHJv
bmljLXJlc291cmNlLW51bT5BUlROIGQ3MzgmI3hEOzEwLjExMzYvYm1qLmQ3Mzg8L2VsZWN0cm9u
aWMtcmVzb3VyY2UtbnVtPjxsYW5ndWFnZT5FbmdsaXNoPC9sYW5ndWFnZT48L3JlY29yZD48L0Np
dGU+PC9FbmROb3RlPn==
</w:fldData>
        </w:fldChar>
      </w:r>
      <w:r w:rsidR="00A45CE3">
        <w:instrText xml:space="preserve"> ADDIN EN.CITE.DATA </w:instrText>
      </w:r>
      <w:r w:rsidR="00A45CE3">
        <w:fldChar w:fldCharType="end"/>
      </w:r>
      <w:r w:rsidR="00635066" w:rsidRPr="005920FA">
        <w:fldChar w:fldCharType="separate"/>
      </w:r>
      <w:r w:rsidR="00A45CE3" w:rsidRPr="00A45CE3">
        <w:rPr>
          <w:noProof/>
          <w:vertAlign w:val="superscript"/>
        </w:rPr>
        <w:t>29</w:t>
      </w:r>
      <w:r w:rsidR="00635066" w:rsidRPr="005920FA">
        <w:fldChar w:fldCharType="end"/>
      </w:r>
      <w:r w:rsidR="009336CD" w:rsidRPr="005920FA">
        <w:t xml:space="preserve"> </w:t>
      </w:r>
      <w:bookmarkStart w:id="13" w:name="_Hlk495328268"/>
      <w:r w:rsidR="00891965" w:rsidRPr="005920FA">
        <w:t xml:space="preserve">Given the age of the participants over the course of our study, we were not able to identify a class of ex-cannabis users </w:t>
      </w:r>
      <w:r w:rsidR="00003398">
        <w:t>to</w:t>
      </w:r>
      <w:r w:rsidR="00891965" w:rsidRPr="005920FA">
        <w:t xml:space="preserve"> clarify this relationship; however, </w:t>
      </w:r>
      <w:r w:rsidR="00B66ADC">
        <w:t>long</w:t>
      </w:r>
      <w:r w:rsidR="000208AC">
        <w:t>-</w:t>
      </w:r>
      <w:r w:rsidR="00B66ADC">
        <w:t>term follow-up of</w:t>
      </w:r>
      <w:r w:rsidR="008A759E" w:rsidRPr="005920FA">
        <w:t xml:space="preserve"> this cohort may </w:t>
      </w:r>
      <w:r w:rsidR="00B66ADC">
        <w:t>enable us</w:t>
      </w:r>
      <w:r w:rsidR="008A759E" w:rsidRPr="005920FA">
        <w:t xml:space="preserve"> to address this question more robustly.</w:t>
      </w:r>
      <w:bookmarkEnd w:id="13"/>
    </w:p>
    <w:p w14:paraId="2F92695D" w14:textId="77777777" w:rsidR="009D0CD0" w:rsidRDefault="009D0CD0" w:rsidP="00D8714D">
      <w:pPr>
        <w:spacing w:after="120"/>
        <w:rPr>
          <w:b/>
        </w:rPr>
      </w:pPr>
    </w:p>
    <w:p w14:paraId="50BEE6E1" w14:textId="1B629247" w:rsidR="00D8714D" w:rsidRPr="005920FA" w:rsidRDefault="00D8714D" w:rsidP="00D8714D">
      <w:pPr>
        <w:spacing w:after="120"/>
        <w:rPr>
          <w:b/>
        </w:rPr>
      </w:pPr>
      <w:r w:rsidRPr="005920FA">
        <w:rPr>
          <w:b/>
        </w:rPr>
        <w:t>Conclusion</w:t>
      </w:r>
    </w:p>
    <w:p w14:paraId="58F9BCB1" w14:textId="628DBF95" w:rsidR="009C63A5" w:rsidRPr="005920FA" w:rsidRDefault="0022209E" w:rsidP="0022209E">
      <w:r w:rsidRPr="005920FA">
        <w:t xml:space="preserve">All research approaches designed to address causal relationships </w:t>
      </w:r>
      <w:r>
        <w:t xml:space="preserve">between substance use and psychosis </w:t>
      </w:r>
      <w:r w:rsidRPr="005920FA">
        <w:t xml:space="preserve">have </w:t>
      </w:r>
      <w:proofErr w:type="gramStart"/>
      <w:r w:rsidRPr="005920FA">
        <w:t>particular strengths</w:t>
      </w:r>
      <w:proofErr w:type="gramEnd"/>
      <w:r w:rsidRPr="005920FA">
        <w:t xml:space="preserve"> and limitations</w:t>
      </w:r>
      <w:r>
        <w:t>, and i</w:t>
      </w:r>
      <w:r w:rsidRPr="005920FA">
        <w:t xml:space="preserve">t is only through triangulation of different approaches that </w:t>
      </w:r>
      <w:r>
        <w:t xml:space="preserve">we </w:t>
      </w:r>
      <w:r w:rsidRPr="005920FA">
        <w:t xml:space="preserve">can best determine causal effects. </w:t>
      </w:r>
      <w:r w:rsidR="001E2A23" w:rsidRPr="005920FA">
        <w:t xml:space="preserve">Our study provides evidence that </w:t>
      </w:r>
      <w:r w:rsidR="00D20D56" w:rsidRPr="005920FA">
        <w:t xml:space="preserve">whilst </w:t>
      </w:r>
      <w:r w:rsidR="001E2A23" w:rsidRPr="005920FA">
        <w:t xml:space="preserve">both </w:t>
      </w:r>
      <w:r>
        <w:t xml:space="preserve">adolescent </w:t>
      </w:r>
      <w:r w:rsidR="001E2A23" w:rsidRPr="005920FA">
        <w:t xml:space="preserve">cannabis </w:t>
      </w:r>
      <w:r>
        <w:t xml:space="preserve">use </w:t>
      </w:r>
      <w:r w:rsidR="001E2A23" w:rsidRPr="005920FA">
        <w:t xml:space="preserve">and cigarette use </w:t>
      </w:r>
      <w:r w:rsidR="007E1C08" w:rsidRPr="005920FA">
        <w:t xml:space="preserve">are associated with </w:t>
      </w:r>
      <w:r w:rsidR="006A05FD" w:rsidRPr="005920FA">
        <w:t>increase</w:t>
      </w:r>
      <w:r w:rsidR="007E1C08" w:rsidRPr="005920FA">
        <w:t>d</w:t>
      </w:r>
      <w:r w:rsidR="006A05FD" w:rsidRPr="005920FA">
        <w:t xml:space="preserve"> risk for subsequent </w:t>
      </w:r>
      <w:r w:rsidR="001E2A23" w:rsidRPr="005920FA">
        <w:t>psycho</w:t>
      </w:r>
      <w:r w:rsidR="006A05FD" w:rsidRPr="005920FA">
        <w:t>tic experiences</w:t>
      </w:r>
      <w:r w:rsidR="006D7923" w:rsidRPr="005920FA">
        <w:t xml:space="preserve">, the evidence </w:t>
      </w:r>
      <w:r>
        <w:t>supporting a</w:t>
      </w:r>
      <w:r w:rsidRPr="005920FA">
        <w:t xml:space="preserve"> </w:t>
      </w:r>
      <w:r w:rsidR="00FA5E05" w:rsidRPr="005920FA">
        <w:t xml:space="preserve">causal effect of </w:t>
      </w:r>
      <w:r w:rsidR="006D7923" w:rsidRPr="005920FA">
        <w:t>cannabis is</w:t>
      </w:r>
      <w:r w:rsidR="00FA5E05" w:rsidRPr="005920FA">
        <w:t xml:space="preserve"> </w:t>
      </w:r>
      <w:r>
        <w:t xml:space="preserve">substantially </w:t>
      </w:r>
      <w:r w:rsidR="00FA5E05" w:rsidRPr="005920FA">
        <w:t>more robust than that for tobacco</w:t>
      </w:r>
      <w:r w:rsidR="001E2A23" w:rsidRPr="005920FA">
        <w:t xml:space="preserve">. </w:t>
      </w:r>
      <w:r w:rsidR="00535FA4" w:rsidRPr="005920FA">
        <w:t>Associations observed between tobacco use and psycho</w:t>
      </w:r>
      <w:r w:rsidR="007E1C08" w:rsidRPr="005920FA">
        <w:t>tic experiences</w:t>
      </w:r>
      <w:r w:rsidR="00535FA4" w:rsidRPr="005920FA">
        <w:t xml:space="preserve"> are more likely than those for cannabis to be </w:t>
      </w:r>
      <w:r w:rsidR="00143315" w:rsidRPr="005920FA">
        <w:t>influenced</w:t>
      </w:r>
      <w:r w:rsidR="00143315" w:rsidRPr="005920FA" w:rsidDel="00143315">
        <w:t xml:space="preserve"> </w:t>
      </w:r>
      <w:r w:rsidR="00535FA4" w:rsidRPr="005920FA">
        <w:t xml:space="preserve">by other characteristics of people who develop </w:t>
      </w:r>
      <w:r w:rsidR="00572245">
        <w:t>psychotic experiences</w:t>
      </w:r>
      <w:r w:rsidR="00535FA4" w:rsidRPr="005920FA">
        <w:t xml:space="preserve">. </w:t>
      </w:r>
    </w:p>
    <w:p w14:paraId="1AB62BDE" w14:textId="31B3871F" w:rsidR="009C63A5" w:rsidRPr="005920FA" w:rsidRDefault="009C63A5">
      <w:pPr>
        <w:spacing w:after="200" w:line="276" w:lineRule="auto"/>
        <w:rPr>
          <w:b/>
        </w:rPr>
      </w:pPr>
    </w:p>
    <w:p w14:paraId="7B8138FB" w14:textId="77777777" w:rsidR="000C3202" w:rsidRPr="005920FA" w:rsidRDefault="000C3202">
      <w:pPr>
        <w:spacing w:after="200" w:line="276" w:lineRule="auto"/>
        <w:rPr>
          <w:rFonts w:asciiTheme="majorHAnsi" w:eastAsiaTheme="majorEastAsia" w:hAnsiTheme="majorHAnsi" w:cstheme="majorBidi"/>
          <w:color w:val="365F91" w:themeColor="accent1" w:themeShade="BF"/>
          <w:sz w:val="32"/>
          <w:szCs w:val="32"/>
        </w:rPr>
      </w:pPr>
      <w:r w:rsidRPr="005920FA">
        <w:br w:type="page"/>
      </w:r>
    </w:p>
    <w:p w14:paraId="1EE02A19" w14:textId="588B852F" w:rsidR="00121A95" w:rsidRPr="005920FA" w:rsidRDefault="00121A95" w:rsidP="00F76466">
      <w:pPr>
        <w:pStyle w:val="Heading1"/>
      </w:pPr>
      <w:r w:rsidRPr="005920FA">
        <w:lastRenderedPageBreak/>
        <w:t>Acknowledgments</w:t>
      </w:r>
    </w:p>
    <w:p w14:paraId="18992651" w14:textId="28B24DDD" w:rsidR="00E770AA" w:rsidRPr="008828CF" w:rsidRDefault="00E770AA" w:rsidP="00E770AA">
      <w:pPr>
        <w:pStyle w:val="authorsaffiliations"/>
        <w:spacing w:after="120" w:line="360" w:lineRule="auto"/>
      </w:pPr>
      <w:r w:rsidRPr="008828CF">
        <w:rPr>
          <w:b/>
        </w:rPr>
        <w:t>Corresponding author:</w:t>
      </w:r>
      <w:r w:rsidRPr="008828CF">
        <w:t xml:space="preserve"> Hannah J. Jones, PhD; Centre for Academic Mental Health, Population Health Sciences, Bristol Medical School, University of Bristol, Oakfield House, Oakfield Grove, Bristol, UK (</w:t>
      </w:r>
      <w:hyperlink r:id="rId10" w:history="1">
        <w:r w:rsidRPr="008828CF">
          <w:rPr>
            <w:rStyle w:val="Hyperlink"/>
            <w:color w:val="auto"/>
            <w:u w:val="none"/>
          </w:rPr>
          <w:t>hannah.jones@bristol.ac.uk</w:t>
        </w:r>
      </w:hyperlink>
      <w:r w:rsidRPr="008828CF">
        <w:t>)</w:t>
      </w:r>
    </w:p>
    <w:p w14:paraId="465FB2C3" w14:textId="7965D384" w:rsidR="00E770AA" w:rsidRPr="008828CF" w:rsidRDefault="00E770AA" w:rsidP="00E770AA">
      <w:pPr>
        <w:pStyle w:val="authorsaffiliations"/>
        <w:spacing w:after="120" w:line="360" w:lineRule="auto"/>
      </w:pPr>
      <w:r w:rsidRPr="008828CF">
        <w:rPr>
          <w:rStyle w:val="Strong"/>
          <w:rFonts w:eastAsiaTheme="majorEastAsia"/>
          <w:bdr w:val="none" w:sz="0" w:space="0" w:color="auto" w:frame="1"/>
        </w:rPr>
        <w:t>Author Contributions:</w:t>
      </w:r>
      <w:r w:rsidRPr="008828CF">
        <w:rPr>
          <w:rStyle w:val="apple-converted-space"/>
        </w:rPr>
        <w:t> </w:t>
      </w:r>
      <w:r w:rsidRPr="008828CF">
        <w:t xml:space="preserve">H. Jones and S. Zammit had full access to </w:t>
      </w:r>
      <w:proofErr w:type="gramStart"/>
      <w:r w:rsidRPr="008828CF">
        <w:t>all of</w:t>
      </w:r>
      <w:proofErr w:type="gramEnd"/>
      <w:r w:rsidRPr="008828CF">
        <w:t xml:space="preserve"> the data in the study and takes responsibility for the integrity of the data and the accuracy of the data analysis.</w:t>
      </w:r>
      <w:r w:rsidR="00CE46DE">
        <w:t xml:space="preserve"> </w:t>
      </w:r>
    </w:p>
    <w:p w14:paraId="6059CBAA" w14:textId="0CA83442" w:rsidR="00E770AA" w:rsidRPr="008828CF" w:rsidRDefault="00E770AA" w:rsidP="00E770AA">
      <w:pPr>
        <w:pStyle w:val="authorsaffiliations"/>
        <w:spacing w:after="120" w:line="360" w:lineRule="auto"/>
        <w:rPr>
          <w:rFonts w:ascii="Calibri" w:eastAsia="Calibri" w:hAnsi="Calibri" w:cs="Times New Roman"/>
        </w:rPr>
      </w:pPr>
      <w:r w:rsidRPr="008828CF">
        <w:rPr>
          <w:i/>
        </w:rPr>
        <w:t>Study concept and design:</w:t>
      </w:r>
      <w:r w:rsidRPr="008828CF">
        <w:t xml:space="preserve"> </w:t>
      </w:r>
      <w:r w:rsidRPr="008828CF">
        <w:rPr>
          <w:rFonts w:ascii="Calibri" w:eastAsia="Calibri" w:hAnsi="Calibri" w:cs="Times New Roman"/>
        </w:rPr>
        <w:t xml:space="preserve">Jones, </w:t>
      </w:r>
      <w:r w:rsidR="00D42D8F" w:rsidRPr="008828CF">
        <w:rPr>
          <w:rFonts w:ascii="Calibri" w:eastAsia="Calibri" w:hAnsi="Calibri" w:cs="Times New Roman"/>
        </w:rPr>
        <w:t xml:space="preserve">Gage, </w:t>
      </w:r>
      <w:r w:rsidRPr="008828CF">
        <w:rPr>
          <w:rFonts w:ascii="Calibri" w:eastAsia="Calibri" w:hAnsi="Calibri" w:cs="Times New Roman"/>
        </w:rPr>
        <w:t xml:space="preserve">Heron, </w:t>
      </w:r>
      <w:proofErr w:type="spellStart"/>
      <w:r w:rsidR="00D42D8F" w:rsidRPr="008828CF">
        <w:t>Munafò</w:t>
      </w:r>
      <w:proofErr w:type="spellEnd"/>
      <w:r w:rsidRPr="008828CF">
        <w:rPr>
          <w:rFonts w:ascii="Calibri" w:eastAsia="Calibri" w:hAnsi="Calibri" w:cs="Times New Roman"/>
        </w:rPr>
        <w:t>, Zammit.</w:t>
      </w:r>
    </w:p>
    <w:p w14:paraId="6FE71704" w14:textId="52E0692B" w:rsidR="00E770AA" w:rsidRPr="008828CF" w:rsidRDefault="00E770AA" w:rsidP="00E770AA">
      <w:pPr>
        <w:pStyle w:val="authorsaffiliations"/>
        <w:spacing w:after="120" w:line="360" w:lineRule="auto"/>
      </w:pPr>
      <w:r w:rsidRPr="008828CF">
        <w:rPr>
          <w:i/>
        </w:rPr>
        <w:t>Acquisition, analysis, or interpretation of data:</w:t>
      </w:r>
      <w:r w:rsidRPr="008828CF">
        <w:t xml:space="preserve"> </w:t>
      </w:r>
      <w:r w:rsidR="00D42D8F" w:rsidRPr="008828CF">
        <w:rPr>
          <w:rFonts w:ascii="Calibri" w:eastAsia="Calibri" w:hAnsi="Calibri" w:cs="Times New Roman"/>
        </w:rPr>
        <w:t xml:space="preserve">Jones, Gage, Heron, </w:t>
      </w:r>
      <w:proofErr w:type="spellStart"/>
      <w:r w:rsidR="00D42D8F" w:rsidRPr="008828CF">
        <w:t>Munafò</w:t>
      </w:r>
      <w:proofErr w:type="spellEnd"/>
      <w:r w:rsidR="00D42D8F" w:rsidRPr="008828CF">
        <w:rPr>
          <w:rFonts w:ascii="Calibri" w:eastAsia="Calibri" w:hAnsi="Calibri" w:cs="Times New Roman"/>
        </w:rPr>
        <w:t>, Zammit</w:t>
      </w:r>
      <w:r w:rsidRPr="008828CF">
        <w:t>.</w:t>
      </w:r>
    </w:p>
    <w:p w14:paraId="0F6AE1A0" w14:textId="6168CB46" w:rsidR="00E770AA" w:rsidRPr="008828CF" w:rsidRDefault="00E770AA" w:rsidP="00E770AA">
      <w:pPr>
        <w:pStyle w:val="authorsaffiliations"/>
        <w:spacing w:after="120" w:line="360" w:lineRule="auto"/>
      </w:pPr>
      <w:r w:rsidRPr="008828CF">
        <w:rPr>
          <w:i/>
        </w:rPr>
        <w:t>Drafting of the manuscript:</w:t>
      </w:r>
      <w:r w:rsidRPr="008828CF">
        <w:t xml:space="preserve"> Jones,</w:t>
      </w:r>
      <w:r w:rsidR="00D42D8F" w:rsidRPr="008828CF">
        <w:t xml:space="preserve"> Heron, </w:t>
      </w:r>
      <w:proofErr w:type="spellStart"/>
      <w:r w:rsidR="00D42D8F" w:rsidRPr="008828CF">
        <w:t>Munafò</w:t>
      </w:r>
      <w:proofErr w:type="spellEnd"/>
      <w:r w:rsidR="00D42D8F" w:rsidRPr="008828CF">
        <w:t>,</w:t>
      </w:r>
      <w:r w:rsidRPr="008828CF">
        <w:t xml:space="preserve"> Zammit.</w:t>
      </w:r>
    </w:p>
    <w:p w14:paraId="125E83A1" w14:textId="26C5BA10" w:rsidR="00E770AA" w:rsidRPr="008828CF" w:rsidRDefault="00E770AA" w:rsidP="00E770AA">
      <w:pPr>
        <w:pStyle w:val="authorsaffiliations"/>
        <w:spacing w:after="120" w:line="360" w:lineRule="auto"/>
      </w:pPr>
      <w:r w:rsidRPr="008828CF">
        <w:rPr>
          <w:i/>
        </w:rPr>
        <w:t>Critical revision of the manuscript for important intellectual content:</w:t>
      </w:r>
      <w:r w:rsidRPr="008828CF">
        <w:t xml:space="preserve"> </w:t>
      </w:r>
      <w:r w:rsidR="00D42D8F" w:rsidRPr="008828CF">
        <w:rPr>
          <w:rFonts w:ascii="Calibri" w:eastAsia="Calibri" w:hAnsi="Calibri" w:cs="Times New Roman"/>
        </w:rPr>
        <w:t xml:space="preserve">Jones, Gage, Heron, Hickman, Lewis, </w:t>
      </w:r>
      <w:proofErr w:type="spellStart"/>
      <w:r w:rsidR="00D42D8F" w:rsidRPr="008828CF">
        <w:t>Munafò</w:t>
      </w:r>
      <w:proofErr w:type="spellEnd"/>
      <w:r w:rsidR="00D42D8F" w:rsidRPr="008828CF">
        <w:rPr>
          <w:rFonts w:ascii="Calibri" w:eastAsia="Calibri" w:hAnsi="Calibri" w:cs="Times New Roman"/>
        </w:rPr>
        <w:t>, Zammit</w:t>
      </w:r>
      <w:r w:rsidRPr="008828CF">
        <w:t>.</w:t>
      </w:r>
    </w:p>
    <w:p w14:paraId="4EEC7C6C" w14:textId="5A07D0EE" w:rsidR="00E770AA" w:rsidRPr="008828CF" w:rsidRDefault="00E770AA" w:rsidP="00E770AA">
      <w:pPr>
        <w:pStyle w:val="authorsaffiliations"/>
        <w:spacing w:after="120" w:line="360" w:lineRule="auto"/>
      </w:pPr>
      <w:r w:rsidRPr="008828CF">
        <w:rPr>
          <w:i/>
        </w:rPr>
        <w:t>Statistical analysis:</w:t>
      </w:r>
      <w:r w:rsidRPr="008828CF">
        <w:t xml:space="preserve"> </w:t>
      </w:r>
      <w:r w:rsidR="00D42D8F" w:rsidRPr="008828CF">
        <w:t>Jones, Heron</w:t>
      </w:r>
      <w:r w:rsidRPr="008828CF">
        <w:t>, Zammit.</w:t>
      </w:r>
    </w:p>
    <w:p w14:paraId="616E1945" w14:textId="15B173A8" w:rsidR="00E770AA" w:rsidRPr="008828CF" w:rsidRDefault="00E770AA" w:rsidP="00E770AA">
      <w:pPr>
        <w:pStyle w:val="authorsaffiliations"/>
        <w:spacing w:after="120" w:line="360" w:lineRule="auto"/>
        <w:rPr>
          <w:i/>
        </w:rPr>
      </w:pPr>
      <w:r w:rsidRPr="008828CF">
        <w:rPr>
          <w:i/>
        </w:rPr>
        <w:t xml:space="preserve">Obtained funding: </w:t>
      </w:r>
      <w:r w:rsidRPr="008828CF">
        <w:t>Heron, Lewis, Zammit.</w:t>
      </w:r>
    </w:p>
    <w:p w14:paraId="57CC4455" w14:textId="61E51E04" w:rsidR="00E770AA" w:rsidRPr="008828CF" w:rsidRDefault="00E770AA" w:rsidP="00E770AA">
      <w:pPr>
        <w:pStyle w:val="authorsaffiliations"/>
        <w:spacing w:after="120" w:line="360" w:lineRule="auto"/>
      </w:pPr>
      <w:r w:rsidRPr="008828CF">
        <w:rPr>
          <w:i/>
        </w:rPr>
        <w:t>Administrative, technical, or material support:</w:t>
      </w:r>
      <w:r w:rsidRPr="008828CF">
        <w:rPr>
          <w:rFonts w:eastAsia="Calibri" w:cs="Times New Roman"/>
        </w:rPr>
        <w:t xml:space="preserve"> </w:t>
      </w:r>
      <w:r w:rsidR="00D42D8F" w:rsidRPr="008828CF">
        <w:t>Heron, Zammit.</w:t>
      </w:r>
    </w:p>
    <w:p w14:paraId="526649AB" w14:textId="07A5AC02" w:rsidR="00E770AA" w:rsidRPr="008828CF" w:rsidRDefault="00E770AA" w:rsidP="00E770AA">
      <w:pPr>
        <w:pStyle w:val="authorsaffiliations"/>
        <w:spacing w:after="120" w:line="360" w:lineRule="auto"/>
      </w:pPr>
      <w:r w:rsidRPr="008828CF">
        <w:rPr>
          <w:i/>
        </w:rPr>
        <w:t>Study supervision</w:t>
      </w:r>
      <w:r w:rsidRPr="008828CF">
        <w:t xml:space="preserve">: </w:t>
      </w:r>
      <w:r w:rsidR="00D42D8F" w:rsidRPr="008828CF">
        <w:t>Heron</w:t>
      </w:r>
      <w:r w:rsidRPr="008828CF">
        <w:t>,</w:t>
      </w:r>
      <w:r w:rsidR="00D42D8F" w:rsidRPr="008828CF">
        <w:t xml:space="preserve"> </w:t>
      </w:r>
      <w:proofErr w:type="spellStart"/>
      <w:r w:rsidR="00D42D8F" w:rsidRPr="008828CF">
        <w:t>Munafò</w:t>
      </w:r>
      <w:proofErr w:type="spellEnd"/>
      <w:r w:rsidR="00D42D8F" w:rsidRPr="008828CF">
        <w:t>,</w:t>
      </w:r>
      <w:r w:rsidRPr="008828CF">
        <w:t xml:space="preserve"> Zammit.</w:t>
      </w:r>
    </w:p>
    <w:p w14:paraId="39250854" w14:textId="0801D946" w:rsidR="00E770AA" w:rsidRPr="008828CF" w:rsidRDefault="00E770AA" w:rsidP="00E770AA">
      <w:pPr>
        <w:pStyle w:val="authorsaffiliations"/>
        <w:spacing w:after="120" w:line="360" w:lineRule="auto"/>
        <w:rPr>
          <w:b/>
        </w:rPr>
      </w:pPr>
      <w:r w:rsidRPr="008828CF">
        <w:rPr>
          <w:b/>
        </w:rPr>
        <w:t xml:space="preserve">Conflict of Interest Disclosures: </w:t>
      </w:r>
      <w:r w:rsidRPr="008828CF">
        <w:t>All authors report no competing interests.</w:t>
      </w:r>
    </w:p>
    <w:p w14:paraId="0003B452" w14:textId="77777777" w:rsidR="008828CF" w:rsidRPr="008828CF" w:rsidRDefault="00E770AA" w:rsidP="008828CF">
      <w:pPr>
        <w:pStyle w:val="acknowledgements"/>
      </w:pPr>
      <w:r w:rsidRPr="008828CF">
        <w:rPr>
          <w:b/>
        </w:rPr>
        <w:t xml:space="preserve">Funding/Support: </w:t>
      </w:r>
      <w:r w:rsidRPr="008828CF">
        <w:t xml:space="preserve">This study was funded by the Medical Research Council (Grant ref: G0701503, MR/M006727/1). The UK Medical Research Council, the </w:t>
      </w:r>
      <w:proofErr w:type="spellStart"/>
      <w:r w:rsidRPr="008828CF">
        <w:t>Wellcome</w:t>
      </w:r>
      <w:proofErr w:type="spellEnd"/>
      <w:r w:rsidRPr="008828CF">
        <w:t xml:space="preserve"> Trust (Grant ref: 102215/2/13/2) and the University of Bristol provide core support for ALSPAC.</w:t>
      </w:r>
      <w:r w:rsidR="008828CF" w:rsidRPr="008828CF">
        <w:t xml:space="preserve"> HJJ and MRM are members of the Medical Research Council Integrative Epidemiology Unit at the University of Bristol, funded by the UK Medical Research Council (MC_UU_12013/1 and MC_UU_12013/6) and the University of Bristol.  MRM and SHG are members of UK Centre for Tobacco and Alcohol Studies, a UKCRC Public Health Research: Centre of Excellence. Funding from British Heart Foundation, Cancer Research UK, Economic and Social Research Council, Medical Research Council, and the National Institute for Health Research, under the auspices of the UK Clinical Research Collaboration, is gratefully acknowledged.</w:t>
      </w:r>
    </w:p>
    <w:p w14:paraId="292957FA" w14:textId="295BCA14" w:rsidR="008828CF" w:rsidRPr="008828CF" w:rsidRDefault="008828CF" w:rsidP="008828CF">
      <w:pPr>
        <w:pStyle w:val="acknowledgements"/>
      </w:pPr>
      <w:r w:rsidRPr="008828CF">
        <w:lastRenderedPageBreak/>
        <w:t xml:space="preserve">JH and MH are members of </w:t>
      </w:r>
      <w:proofErr w:type="spellStart"/>
      <w:r w:rsidRPr="008828CF">
        <w:t>DeCIPHER</w:t>
      </w:r>
      <w:proofErr w:type="spellEnd"/>
      <w:r w:rsidRPr="008828CF">
        <w:t xml:space="preserve">. MH is a member of NIHR School of Public Health Research and NIHR Health Protection Research Unit in Evaluation. </w:t>
      </w:r>
      <w:r w:rsidR="00C22167">
        <w:t>SZ and HJ are supported by the NIHR Bristol Biomedical Research Centre.</w:t>
      </w:r>
    </w:p>
    <w:p w14:paraId="5CBD44DF" w14:textId="06E1A55D" w:rsidR="00E770AA" w:rsidRPr="008828CF" w:rsidRDefault="00E770AA" w:rsidP="00E770AA">
      <w:pPr>
        <w:pStyle w:val="authorsaffiliations"/>
        <w:spacing w:after="120" w:line="360" w:lineRule="auto"/>
        <w:rPr>
          <w:b/>
        </w:rPr>
      </w:pPr>
    </w:p>
    <w:p w14:paraId="64080E5A" w14:textId="0F0107A1" w:rsidR="00E770AA" w:rsidRDefault="00E770AA" w:rsidP="00E770AA">
      <w:pPr>
        <w:pStyle w:val="parafunding-statement"/>
        <w:shd w:val="clear" w:color="auto" w:fill="FFFFFF"/>
        <w:spacing w:before="0" w:beforeAutospacing="0" w:after="120" w:afterAutospacing="0" w:line="360" w:lineRule="auto"/>
        <w:textAlignment w:val="baseline"/>
        <w:rPr>
          <w:rStyle w:val="Strong"/>
          <w:rFonts w:asciiTheme="minorHAnsi" w:eastAsiaTheme="majorEastAsia" w:hAnsiTheme="minorHAnsi"/>
          <w:b w:val="0"/>
          <w:sz w:val="22"/>
          <w:szCs w:val="22"/>
          <w:bdr w:val="none" w:sz="0" w:space="0" w:color="auto" w:frame="1"/>
        </w:rPr>
      </w:pPr>
      <w:r w:rsidRPr="008828CF">
        <w:rPr>
          <w:rStyle w:val="Strong"/>
          <w:rFonts w:asciiTheme="minorHAnsi" w:eastAsiaTheme="majorEastAsia" w:hAnsiTheme="minorHAnsi"/>
          <w:sz w:val="22"/>
          <w:szCs w:val="22"/>
          <w:bdr w:val="none" w:sz="0" w:space="0" w:color="auto" w:frame="1"/>
        </w:rPr>
        <w:t>Role of the Funder/Sponsor:</w:t>
      </w:r>
      <w:r w:rsidRPr="008828CF">
        <w:rPr>
          <w:rStyle w:val="Strong"/>
          <w:rFonts w:asciiTheme="minorHAnsi" w:eastAsiaTheme="majorEastAsia" w:hAnsiTheme="minorHAnsi"/>
          <w:b w:val="0"/>
          <w:sz w:val="22"/>
          <w:szCs w:val="22"/>
          <w:bdr w:val="none" w:sz="0" w:space="0" w:color="auto" w:frame="1"/>
        </w:rPr>
        <w:t xml:space="preserve"> The funding sources had no role in design and conduct of the study; collection, management, analysis, and interpretation of the data; preparation, review, or approval of the manuscript; and decision to submit the manuscript for publication. </w:t>
      </w:r>
      <w:r w:rsidR="004879B2">
        <w:rPr>
          <w:rStyle w:val="Strong"/>
          <w:rFonts w:asciiTheme="minorHAnsi" w:eastAsiaTheme="majorEastAsia" w:hAnsiTheme="minorHAnsi"/>
          <w:b w:val="0"/>
          <w:sz w:val="22"/>
          <w:szCs w:val="22"/>
          <w:bdr w:val="none" w:sz="0" w:space="0" w:color="auto" w:frame="1"/>
        </w:rPr>
        <w:t xml:space="preserve"> </w:t>
      </w:r>
    </w:p>
    <w:p w14:paraId="358E681B" w14:textId="77777777" w:rsidR="00B02266" w:rsidRPr="008828CF" w:rsidRDefault="00B02266" w:rsidP="00E770AA">
      <w:pPr>
        <w:pStyle w:val="parafunding-statement"/>
        <w:shd w:val="clear" w:color="auto" w:fill="FFFFFF"/>
        <w:spacing w:before="0" w:beforeAutospacing="0" w:after="120" w:afterAutospacing="0" w:line="360" w:lineRule="auto"/>
        <w:textAlignment w:val="baseline"/>
        <w:rPr>
          <w:rStyle w:val="Strong"/>
          <w:rFonts w:asciiTheme="minorHAnsi" w:eastAsiaTheme="majorEastAsia" w:hAnsiTheme="minorHAnsi"/>
          <w:b w:val="0"/>
          <w:sz w:val="22"/>
          <w:szCs w:val="22"/>
          <w:bdr w:val="none" w:sz="0" w:space="0" w:color="auto" w:frame="1"/>
        </w:rPr>
      </w:pPr>
    </w:p>
    <w:p w14:paraId="241B8FC1" w14:textId="53683F9F" w:rsidR="00E770AA" w:rsidRPr="008828CF" w:rsidRDefault="00E770AA" w:rsidP="00E770AA">
      <w:pPr>
        <w:pStyle w:val="parafunding-statement"/>
        <w:shd w:val="clear" w:color="auto" w:fill="FFFFFF"/>
        <w:spacing w:before="0" w:beforeAutospacing="0" w:after="120" w:afterAutospacing="0" w:line="360" w:lineRule="auto"/>
        <w:textAlignment w:val="baseline"/>
        <w:rPr>
          <w:rFonts w:asciiTheme="minorHAnsi" w:hAnsiTheme="minorHAnsi"/>
          <w:b/>
          <w:bCs/>
          <w:sz w:val="22"/>
          <w:szCs w:val="22"/>
          <w:bdr w:val="none" w:sz="0" w:space="0" w:color="auto" w:frame="1"/>
        </w:rPr>
      </w:pPr>
      <w:r w:rsidRPr="008828CF">
        <w:rPr>
          <w:rStyle w:val="Strong"/>
          <w:rFonts w:asciiTheme="minorHAnsi" w:eastAsiaTheme="majorEastAsia" w:hAnsiTheme="minorHAnsi"/>
          <w:sz w:val="22"/>
          <w:szCs w:val="22"/>
          <w:bdr w:val="none" w:sz="0" w:space="0" w:color="auto" w:frame="1"/>
        </w:rPr>
        <w:t xml:space="preserve">Additional Contributions: </w:t>
      </w:r>
      <w:r w:rsidRPr="008828CF">
        <w:rPr>
          <w:rStyle w:val="Strong"/>
          <w:rFonts w:asciiTheme="minorHAnsi" w:eastAsiaTheme="majorEastAsia" w:hAnsiTheme="minorHAnsi"/>
          <w:b w:val="0"/>
          <w:sz w:val="22"/>
          <w:szCs w:val="22"/>
          <w:bdr w:val="none" w:sz="0" w:space="0" w:color="auto" w:frame="1"/>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6E5DFF8F" w14:textId="77777777" w:rsidR="001D4AAB" w:rsidRPr="008828CF" w:rsidRDefault="001D4AAB">
      <w:pPr>
        <w:spacing w:after="200" w:line="276" w:lineRule="auto"/>
        <w:rPr>
          <w:rFonts w:asciiTheme="majorHAnsi" w:eastAsiaTheme="majorEastAsia" w:hAnsiTheme="majorHAnsi" w:cstheme="majorBidi"/>
          <w:sz w:val="32"/>
          <w:szCs w:val="32"/>
        </w:rPr>
      </w:pPr>
      <w:r w:rsidRPr="008828CF">
        <w:br w:type="page"/>
      </w:r>
    </w:p>
    <w:p w14:paraId="7BF04AC5" w14:textId="7DBA47B6" w:rsidR="006211AA" w:rsidRPr="005920FA" w:rsidRDefault="006211AA" w:rsidP="00E508F2">
      <w:pPr>
        <w:pStyle w:val="Heading1"/>
      </w:pPr>
      <w:r w:rsidRPr="005920FA">
        <w:lastRenderedPageBreak/>
        <w:t>References</w:t>
      </w:r>
    </w:p>
    <w:p w14:paraId="716F1938" w14:textId="77777777" w:rsidR="00AA1D81" w:rsidRPr="00AA1D81" w:rsidRDefault="00303BE6" w:rsidP="00AA1D81">
      <w:pPr>
        <w:pStyle w:val="EndNoteBibliography"/>
        <w:ind w:left="720" w:hanging="720"/>
      </w:pPr>
      <w:r w:rsidRPr="005920FA">
        <w:rPr>
          <w:lang w:val="en-GB"/>
        </w:rPr>
        <w:fldChar w:fldCharType="begin"/>
      </w:r>
      <w:r w:rsidRPr="005920FA">
        <w:rPr>
          <w:lang w:val="en-GB"/>
        </w:rPr>
        <w:instrText xml:space="preserve"> ADDIN EN.REFLIST </w:instrText>
      </w:r>
      <w:r w:rsidRPr="005920FA">
        <w:rPr>
          <w:lang w:val="en-GB"/>
        </w:rPr>
        <w:fldChar w:fldCharType="separate"/>
      </w:r>
      <w:r w:rsidR="00AA1D81" w:rsidRPr="00AA1D81">
        <w:t>1.</w:t>
      </w:r>
      <w:r w:rsidR="00AA1D81" w:rsidRPr="00AA1D81">
        <w:tab/>
        <w:t xml:space="preserve">Moore THM, Zammit S, Lingford-Hughes A, et al. Cannabis use and risk of psychotic or affective mental health outcomes: a systematic review. </w:t>
      </w:r>
      <w:r w:rsidR="00AA1D81" w:rsidRPr="00AA1D81">
        <w:rPr>
          <w:i/>
        </w:rPr>
        <w:t xml:space="preserve">Lancet. </w:t>
      </w:r>
      <w:r w:rsidR="00AA1D81" w:rsidRPr="00AA1D81">
        <w:t>2007;370(9584):319-328.</w:t>
      </w:r>
    </w:p>
    <w:p w14:paraId="12810938" w14:textId="77777777" w:rsidR="00AA1D81" w:rsidRPr="00AA1D81" w:rsidRDefault="00AA1D81" w:rsidP="00AA1D81">
      <w:pPr>
        <w:pStyle w:val="EndNoteBibliography"/>
        <w:ind w:left="720" w:hanging="720"/>
      </w:pPr>
      <w:r w:rsidRPr="00AA1D81">
        <w:t>2.</w:t>
      </w:r>
      <w:r w:rsidRPr="00AA1D81">
        <w:tab/>
        <w:t xml:space="preserve">Riala K, Hakko H, Isohanni M, Pouta A, Rasanen P. Is initiation of smoking associated with the prodromal phase of schizophrenia? </w:t>
      </w:r>
      <w:r w:rsidRPr="00AA1D81">
        <w:rPr>
          <w:i/>
        </w:rPr>
        <w:t xml:space="preserve">J Psychiatr Neurosci. </w:t>
      </w:r>
      <w:r w:rsidRPr="00AA1D81">
        <w:t>2005;30(1):26-32.</w:t>
      </w:r>
    </w:p>
    <w:p w14:paraId="6D27D288" w14:textId="77777777" w:rsidR="00AA1D81" w:rsidRPr="00AA1D81" w:rsidRDefault="00AA1D81" w:rsidP="00AA1D81">
      <w:pPr>
        <w:pStyle w:val="EndNoteBibliography"/>
        <w:ind w:left="720" w:hanging="720"/>
      </w:pPr>
      <w:r w:rsidRPr="00AA1D81">
        <w:t>3.</w:t>
      </w:r>
      <w:r w:rsidRPr="00AA1D81">
        <w:tab/>
        <w:t xml:space="preserve">Sørensen HJ, Mortensen EL, Reinisch JM, Mednick SA. A prospective study of smoking in young women and risk of later psychiatric hospitalization. </w:t>
      </w:r>
      <w:r w:rsidRPr="00AA1D81">
        <w:rPr>
          <w:i/>
        </w:rPr>
        <w:t xml:space="preserve">Nord J Psychiat. </w:t>
      </w:r>
      <w:r w:rsidRPr="00AA1D81">
        <w:t>2011;65(1):3-8.</w:t>
      </w:r>
    </w:p>
    <w:p w14:paraId="337F6B6B" w14:textId="77777777" w:rsidR="00AA1D81" w:rsidRPr="00AA1D81" w:rsidRDefault="00AA1D81" w:rsidP="00AA1D81">
      <w:pPr>
        <w:pStyle w:val="EndNoteBibliography"/>
        <w:ind w:left="720" w:hanging="720"/>
      </w:pPr>
      <w:r w:rsidRPr="00AA1D81">
        <w:t>4.</w:t>
      </w:r>
      <w:r w:rsidRPr="00AA1D81">
        <w:tab/>
        <w:t xml:space="preserve">Kendler KS, Lonn SL, Sundquist J, Sundquist K. Smoking and schizophrenia in population cohorts of Swedish women and men: a prospective co-relative control study. </w:t>
      </w:r>
      <w:r w:rsidRPr="00AA1D81">
        <w:rPr>
          <w:i/>
        </w:rPr>
        <w:t xml:space="preserve">Am J Psychiatry. </w:t>
      </w:r>
      <w:r w:rsidRPr="00AA1D81">
        <w:t>2015;172(11):1092-1100.</w:t>
      </w:r>
    </w:p>
    <w:p w14:paraId="1C9057CF" w14:textId="77777777" w:rsidR="00AA1D81" w:rsidRPr="00AA1D81" w:rsidRDefault="00AA1D81" w:rsidP="00AA1D81">
      <w:pPr>
        <w:pStyle w:val="EndNoteBibliography"/>
        <w:ind w:left="720" w:hanging="720"/>
      </w:pPr>
      <w:r w:rsidRPr="00AA1D81">
        <w:t>5.</w:t>
      </w:r>
      <w:r w:rsidRPr="00AA1D81">
        <w:tab/>
        <w:t xml:space="preserve">Gurillo P, Jauhar S, Murray RM, MacCabe JH. Does tobacco use cause psychosis? Systematic review and meta-analysis. </w:t>
      </w:r>
      <w:r w:rsidRPr="00AA1D81">
        <w:rPr>
          <w:i/>
        </w:rPr>
        <w:t xml:space="preserve">Lancet Psychiat. </w:t>
      </w:r>
      <w:r w:rsidRPr="00AA1D81">
        <w:t>2015;2(8):718-725.</w:t>
      </w:r>
    </w:p>
    <w:p w14:paraId="2A11A4E6" w14:textId="77777777" w:rsidR="00AA1D81" w:rsidRPr="00AA1D81" w:rsidRDefault="00AA1D81" w:rsidP="00AA1D81">
      <w:pPr>
        <w:pStyle w:val="EndNoteBibliography"/>
        <w:ind w:left="720" w:hanging="720"/>
      </w:pPr>
      <w:r w:rsidRPr="00AA1D81">
        <w:t>6.</w:t>
      </w:r>
      <w:r w:rsidRPr="00AA1D81">
        <w:tab/>
        <w:t xml:space="preserve">Wiles NJ, Zammit S, Bebbington P, Singleton N, Meltzer H, Lewis G. Self-reported psychotic symptoms in the general population - results from the longitudinal study of the British National Psychiatric Morbidity Survey. </w:t>
      </w:r>
      <w:r w:rsidRPr="00AA1D81">
        <w:rPr>
          <w:i/>
        </w:rPr>
        <w:t xml:space="preserve">British Journal of Psychiatry. </w:t>
      </w:r>
      <w:r w:rsidRPr="00AA1D81">
        <w:t>2006;188:519-526.</w:t>
      </w:r>
    </w:p>
    <w:p w14:paraId="61F7B210" w14:textId="77777777" w:rsidR="00AA1D81" w:rsidRPr="00AA1D81" w:rsidRDefault="00AA1D81" w:rsidP="00AA1D81">
      <w:pPr>
        <w:pStyle w:val="EndNoteBibliography"/>
        <w:ind w:left="720" w:hanging="720"/>
      </w:pPr>
      <w:r w:rsidRPr="00AA1D81">
        <w:t>7.</w:t>
      </w:r>
      <w:r w:rsidRPr="00AA1D81">
        <w:tab/>
        <w:t xml:space="preserve">Rossler W, Hengartner MP, Angst J, Ajdacic-Gross V. Linking substance use with symptoms of subclinical psychosis in a community cohort over 30 years. </w:t>
      </w:r>
      <w:r w:rsidRPr="00AA1D81">
        <w:rPr>
          <w:i/>
        </w:rPr>
        <w:t xml:space="preserve">Addiction. </w:t>
      </w:r>
      <w:r w:rsidRPr="00AA1D81">
        <w:t>2012;107(6):1174-1184.</w:t>
      </w:r>
    </w:p>
    <w:p w14:paraId="4B41D997" w14:textId="77777777" w:rsidR="00AA1D81" w:rsidRPr="00AA1D81" w:rsidRDefault="00AA1D81" w:rsidP="00AA1D81">
      <w:pPr>
        <w:pStyle w:val="EndNoteBibliography"/>
        <w:ind w:left="720" w:hanging="720"/>
      </w:pPr>
      <w:r w:rsidRPr="00AA1D81">
        <w:t>8.</w:t>
      </w:r>
      <w:r w:rsidRPr="00AA1D81">
        <w:tab/>
        <w:t xml:space="preserve">Fergusson DM, Hall W, Boden JM, Horwood LJ. Rethinking cigarette smoking, cannabis use, and psychosis. </w:t>
      </w:r>
      <w:r w:rsidRPr="00AA1D81">
        <w:rPr>
          <w:i/>
        </w:rPr>
        <w:t xml:space="preserve">Lancet Psychiat. </w:t>
      </w:r>
      <w:r w:rsidRPr="00AA1D81">
        <w:t>2015;2(7):581-582.</w:t>
      </w:r>
    </w:p>
    <w:p w14:paraId="0E4A10A2" w14:textId="77777777" w:rsidR="00AA1D81" w:rsidRPr="00AA1D81" w:rsidRDefault="00AA1D81" w:rsidP="00AA1D81">
      <w:pPr>
        <w:pStyle w:val="EndNoteBibliography"/>
        <w:ind w:left="720" w:hanging="720"/>
      </w:pPr>
      <w:r w:rsidRPr="00AA1D81">
        <w:t>9.</w:t>
      </w:r>
      <w:r w:rsidRPr="00AA1D81">
        <w:tab/>
        <w:t xml:space="preserve">Novak G, Seeman P, Foll BL. Exposure to nicotine produces an increase in dopamine D2(high) receptors: a possible mechanism for dopamine hypersensitivity. </w:t>
      </w:r>
      <w:r w:rsidRPr="00AA1D81">
        <w:rPr>
          <w:i/>
        </w:rPr>
        <w:t xml:space="preserve">Int J Neurosci. </w:t>
      </w:r>
      <w:r w:rsidRPr="00AA1D81">
        <w:t>2010;120(11):691-697.</w:t>
      </w:r>
    </w:p>
    <w:p w14:paraId="1F78BAC9" w14:textId="77777777" w:rsidR="00AA1D81" w:rsidRPr="00AA1D81" w:rsidRDefault="00AA1D81" w:rsidP="00AA1D81">
      <w:pPr>
        <w:pStyle w:val="EndNoteBibliography"/>
        <w:ind w:left="720" w:hanging="720"/>
      </w:pPr>
      <w:r w:rsidRPr="00AA1D81">
        <w:t>10.</w:t>
      </w:r>
      <w:r w:rsidRPr="00AA1D81">
        <w:tab/>
        <w:t xml:space="preserve">D'Souza DC, Perry E, MacDougall L, et al. The psychotomimetic effects of intravenous delta-9-tetrahydrocannabinol in healthy individuals: implications for psychosis. </w:t>
      </w:r>
      <w:r w:rsidRPr="00AA1D81">
        <w:rPr>
          <w:i/>
        </w:rPr>
        <w:t xml:space="preserve">Neuropsychopharmacology. </w:t>
      </w:r>
      <w:r w:rsidRPr="00AA1D81">
        <w:t>2004;29(8):1558-1572.</w:t>
      </w:r>
    </w:p>
    <w:p w14:paraId="7888A04E" w14:textId="77777777" w:rsidR="00AA1D81" w:rsidRPr="00AA1D81" w:rsidRDefault="00AA1D81" w:rsidP="00AA1D81">
      <w:pPr>
        <w:pStyle w:val="EndNoteBibliography"/>
        <w:ind w:left="720" w:hanging="720"/>
      </w:pPr>
      <w:r w:rsidRPr="00AA1D81">
        <w:t>11.</w:t>
      </w:r>
      <w:r w:rsidRPr="00AA1D81">
        <w:tab/>
        <w:t xml:space="preserve">Smith RC, Singh A, Infante M, Khandat A, Kloos A. Effects of cigarette smoking and nicotine nasal spray on psychiatric symptoms and cognition in schizophrenia. </w:t>
      </w:r>
      <w:r w:rsidRPr="00AA1D81">
        <w:rPr>
          <w:i/>
        </w:rPr>
        <w:t xml:space="preserve">Neuropsychopharmacology. </w:t>
      </w:r>
      <w:r w:rsidRPr="00AA1D81">
        <w:t>2002;27(3):479-497.</w:t>
      </w:r>
    </w:p>
    <w:p w14:paraId="7E939065" w14:textId="77777777" w:rsidR="00AA1D81" w:rsidRPr="00AA1D81" w:rsidRDefault="00AA1D81" w:rsidP="00AA1D81">
      <w:pPr>
        <w:pStyle w:val="EndNoteBibliography"/>
        <w:ind w:left="720" w:hanging="720"/>
      </w:pPr>
      <w:r w:rsidRPr="00AA1D81">
        <w:t>12.</w:t>
      </w:r>
      <w:r w:rsidRPr="00AA1D81">
        <w:tab/>
        <w:t xml:space="preserve">Schizophrenia Working Group of the Psychiatric Genomics Consortium. Biological insights from 108 schizophrenia-associated genetic loci. </w:t>
      </w:r>
      <w:r w:rsidRPr="00AA1D81">
        <w:rPr>
          <w:i/>
        </w:rPr>
        <w:t xml:space="preserve">Nature. </w:t>
      </w:r>
      <w:r w:rsidRPr="00AA1D81">
        <w:t>2014;511:421-427.</w:t>
      </w:r>
    </w:p>
    <w:p w14:paraId="098EC7E9" w14:textId="77777777" w:rsidR="00AA1D81" w:rsidRPr="00AA1D81" w:rsidRDefault="00AA1D81" w:rsidP="00AA1D81">
      <w:pPr>
        <w:pStyle w:val="EndNoteBibliography"/>
        <w:ind w:left="720" w:hanging="720"/>
      </w:pPr>
      <w:r w:rsidRPr="00AA1D81">
        <w:t>13.</w:t>
      </w:r>
      <w:r w:rsidRPr="00AA1D81">
        <w:tab/>
        <w:t xml:space="preserve">Power RA, Verweij KJH, Zuhair M, et al. Genetic predisposition to schizophrenia associated with increased use of cannabis. </w:t>
      </w:r>
      <w:r w:rsidRPr="00AA1D81">
        <w:rPr>
          <w:i/>
        </w:rPr>
        <w:t xml:space="preserve">Mol Psychiatr. </w:t>
      </w:r>
      <w:r w:rsidRPr="00AA1D81">
        <w:t>2014;19(11):1201-1204.</w:t>
      </w:r>
    </w:p>
    <w:p w14:paraId="24C1EA22" w14:textId="77777777" w:rsidR="00AA1D81" w:rsidRPr="00AA1D81" w:rsidRDefault="00AA1D81" w:rsidP="00AA1D81">
      <w:pPr>
        <w:pStyle w:val="EndNoteBibliography"/>
        <w:ind w:left="720" w:hanging="720"/>
      </w:pPr>
      <w:r w:rsidRPr="00AA1D81">
        <w:t>14.</w:t>
      </w:r>
      <w:r w:rsidRPr="00AA1D81">
        <w:tab/>
        <w:t xml:space="preserve">Gage SH, Jones HJ, Burgess S, et al. Assessing causality in associations between cannabis use and schizophrenia risk: a two-sample Mendelian randomization study. </w:t>
      </w:r>
      <w:r w:rsidRPr="00AA1D81">
        <w:rPr>
          <w:i/>
        </w:rPr>
        <w:t xml:space="preserve">Psychol Med. </w:t>
      </w:r>
      <w:r w:rsidRPr="00AA1D81">
        <w:t>2016:1-10.</w:t>
      </w:r>
    </w:p>
    <w:p w14:paraId="30D38F2C" w14:textId="77777777" w:rsidR="00AA1D81" w:rsidRPr="00AA1D81" w:rsidRDefault="00AA1D81" w:rsidP="00AA1D81">
      <w:pPr>
        <w:pStyle w:val="EndNoteBibliography"/>
        <w:ind w:left="720" w:hanging="720"/>
      </w:pPr>
      <w:r w:rsidRPr="00AA1D81">
        <w:t>15.</w:t>
      </w:r>
      <w:r w:rsidRPr="00AA1D81">
        <w:tab/>
        <w:t xml:space="preserve">Reginsson GW, Ingason A, Euesden J, et al. Polygenic risk scores for schizophrenia and bipolar disorder associate with addiction. </w:t>
      </w:r>
      <w:r w:rsidRPr="00AA1D81">
        <w:rPr>
          <w:i/>
        </w:rPr>
        <w:t xml:space="preserve">Addiction Biology. </w:t>
      </w:r>
      <w:r w:rsidRPr="00AA1D81">
        <w:t>2017.</w:t>
      </w:r>
    </w:p>
    <w:p w14:paraId="3D3F0241" w14:textId="77777777" w:rsidR="00AA1D81" w:rsidRPr="00AA1D81" w:rsidRDefault="00AA1D81" w:rsidP="00AA1D81">
      <w:pPr>
        <w:pStyle w:val="EndNoteBibliography"/>
        <w:ind w:left="720" w:hanging="720"/>
      </w:pPr>
      <w:r w:rsidRPr="00AA1D81">
        <w:t>16.</w:t>
      </w:r>
      <w:r w:rsidRPr="00AA1D81">
        <w:tab/>
        <w:t xml:space="preserve">Gage SH, Hickman M, Heron J, et al. Associations of cannabis and cigarette use with psychotic experiences at age 18: findings from the Avon Longitudinal Study of Parents and Children. </w:t>
      </w:r>
      <w:r w:rsidRPr="00AA1D81">
        <w:rPr>
          <w:i/>
        </w:rPr>
        <w:t xml:space="preserve">Psychol Med. </w:t>
      </w:r>
      <w:r w:rsidRPr="00AA1D81">
        <w:t>2014;44(16):3435-3444.</w:t>
      </w:r>
    </w:p>
    <w:p w14:paraId="2FEF2F7D" w14:textId="77777777" w:rsidR="00AA1D81" w:rsidRPr="00AA1D81" w:rsidRDefault="00AA1D81" w:rsidP="00AA1D81">
      <w:pPr>
        <w:pStyle w:val="EndNoteBibliography"/>
        <w:ind w:left="720" w:hanging="720"/>
      </w:pPr>
      <w:r w:rsidRPr="00AA1D81">
        <w:t>17.</w:t>
      </w:r>
      <w:r w:rsidRPr="00AA1D81">
        <w:tab/>
        <w:t xml:space="preserve">Munafò MR, Timofeeva MN, Morris RW, et al. Association between genetic variants on chromosome 15q25 locus and objective measures of tobacco exposure. </w:t>
      </w:r>
      <w:r w:rsidRPr="00AA1D81">
        <w:rPr>
          <w:i/>
        </w:rPr>
        <w:t xml:space="preserve">Jnci-J Natl Cancer I. </w:t>
      </w:r>
      <w:r w:rsidRPr="00AA1D81">
        <w:t>2012;104(10):740-748.</w:t>
      </w:r>
    </w:p>
    <w:p w14:paraId="53DC56D0" w14:textId="77777777" w:rsidR="00AA1D81" w:rsidRPr="00AA1D81" w:rsidRDefault="00AA1D81" w:rsidP="00AA1D81">
      <w:pPr>
        <w:pStyle w:val="EndNoteBibliography"/>
        <w:ind w:left="720" w:hanging="720"/>
      </w:pPr>
      <w:r w:rsidRPr="00AA1D81">
        <w:t>18.</w:t>
      </w:r>
      <w:r w:rsidRPr="00AA1D81">
        <w:tab/>
        <w:t xml:space="preserve">Lanza ST, Collins LM. A mixture model of discontinuous development in heavy drinking from ages 18 to 30: the role of college enrollment. </w:t>
      </w:r>
      <w:r w:rsidRPr="00AA1D81">
        <w:rPr>
          <w:i/>
        </w:rPr>
        <w:t xml:space="preserve">Journal of Studies on Alcohol. </w:t>
      </w:r>
      <w:r w:rsidRPr="00AA1D81">
        <w:t>2006;67(4):552-561.</w:t>
      </w:r>
    </w:p>
    <w:p w14:paraId="38E1FF09" w14:textId="77777777" w:rsidR="00AA1D81" w:rsidRPr="00AA1D81" w:rsidRDefault="00AA1D81" w:rsidP="00AA1D81">
      <w:pPr>
        <w:pStyle w:val="EndNoteBibliography"/>
        <w:ind w:left="720" w:hanging="720"/>
      </w:pPr>
      <w:r w:rsidRPr="00AA1D81">
        <w:t>19.</w:t>
      </w:r>
      <w:r w:rsidRPr="00AA1D81">
        <w:tab/>
        <w:t xml:space="preserve">Boyd A, Golding J, Macleod J, et al. Cohort Profile: the 'children of the 90s' - the index offspring of the Avon Longitudinal Study of Parents and Children. </w:t>
      </w:r>
      <w:r w:rsidRPr="00AA1D81">
        <w:rPr>
          <w:i/>
        </w:rPr>
        <w:t xml:space="preserve">International Journal of Epidemiology. </w:t>
      </w:r>
      <w:r w:rsidRPr="00AA1D81">
        <w:t>2013;42:111-127.</w:t>
      </w:r>
    </w:p>
    <w:p w14:paraId="4DF2E82E" w14:textId="77777777" w:rsidR="00AA1D81" w:rsidRPr="00AA1D81" w:rsidRDefault="00AA1D81" w:rsidP="00AA1D81">
      <w:pPr>
        <w:pStyle w:val="EndNoteBibliography"/>
        <w:ind w:left="720" w:hanging="720"/>
      </w:pPr>
      <w:r w:rsidRPr="00AA1D81">
        <w:lastRenderedPageBreak/>
        <w:t>20.</w:t>
      </w:r>
      <w:r w:rsidRPr="00AA1D81">
        <w:tab/>
        <w:t xml:space="preserve">Fraser A, Macdonald-Wallis C, Tilling K, et al. Cohort Profile: the Avon Longitudinal Study of Parents and Children: ALSPAC mothers cohort. </w:t>
      </w:r>
      <w:r w:rsidRPr="00AA1D81">
        <w:rPr>
          <w:i/>
        </w:rPr>
        <w:t xml:space="preserve">International Journal of Epidemiology. </w:t>
      </w:r>
      <w:r w:rsidRPr="00AA1D81">
        <w:t>2013;42:97-110.</w:t>
      </w:r>
    </w:p>
    <w:p w14:paraId="2CB0268E" w14:textId="77777777" w:rsidR="00AA1D81" w:rsidRPr="00AA1D81" w:rsidRDefault="00AA1D81" w:rsidP="00AA1D81">
      <w:pPr>
        <w:pStyle w:val="EndNoteBibliography"/>
        <w:ind w:left="720" w:hanging="720"/>
      </w:pPr>
      <w:r w:rsidRPr="00AA1D81">
        <w:t>21.</w:t>
      </w:r>
      <w:r w:rsidRPr="00AA1D81">
        <w:tab/>
        <w:t xml:space="preserve">Horwood J, Salvi G, Thomas K, et al. IQ and non-clinical psychotic symptoms in 12-year-olds: results from the ALSPAC birth cohort. </w:t>
      </w:r>
      <w:r w:rsidRPr="00AA1D81">
        <w:rPr>
          <w:i/>
        </w:rPr>
        <w:t xml:space="preserve">British Journal of Psychiatry. </w:t>
      </w:r>
      <w:r w:rsidRPr="00AA1D81">
        <w:t>2008;193:185-191.</w:t>
      </w:r>
    </w:p>
    <w:p w14:paraId="42E810F8" w14:textId="77777777" w:rsidR="00AA1D81" w:rsidRPr="00AA1D81" w:rsidRDefault="00AA1D81" w:rsidP="00AA1D81">
      <w:pPr>
        <w:pStyle w:val="EndNoteBibliography"/>
        <w:ind w:left="720" w:hanging="720"/>
      </w:pPr>
      <w:r w:rsidRPr="00AA1D81">
        <w:t>22.</w:t>
      </w:r>
      <w:r w:rsidRPr="00AA1D81">
        <w:tab/>
        <w:t xml:space="preserve">Zammit S, Kounali D, Cannon M, et al. Psychotic experiences and psychotic disorders at age 18 in relation to psychotic experiences at age 12 in a longitudinal population-based cohort study. </w:t>
      </w:r>
      <w:r w:rsidRPr="00AA1D81">
        <w:rPr>
          <w:i/>
        </w:rPr>
        <w:t xml:space="preserve">Am J Psychiatry. </w:t>
      </w:r>
      <w:r w:rsidRPr="00AA1D81">
        <w:t>2013;170:742-750.</w:t>
      </w:r>
    </w:p>
    <w:p w14:paraId="54AA1759" w14:textId="77777777" w:rsidR="00AA1D81" w:rsidRPr="00AA1D81" w:rsidRDefault="00AA1D81" w:rsidP="00AA1D81">
      <w:pPr>
        <w:pStyle w:val="EndNoteBibliography"/>
        <w:ind w:left="720" w:hanging="720"/>
      </w:pPr>
      <w:r w:rsidRPr="00AA1D81">
        <w:t>23.</w:t>
      </w:r>
      <w:r w:rsidRPr="00AA1D81">
        <w:tab/>
        <w:t xml:space="preserve">Howe LJ, Trela-Larsen L, Taylor M, Heron J, Munafò MR, Taylor AE. Body mass index, body dissatisfaction and adolescent smoking initiation. </w:t>
      </w:r>
      <w:r w:rsidRPr="00AA1D81">
        <w:rPr>
          <w:i/>
        </w:rPr>
        <w:t xml:space="preserve">Drug and Alcohol Dependence. </w:t>
      </w:r>
      <w:r w:rsidRPr="00AA1D81">
        <w:t>2017;178:143-149.</w:t>
      </w:r>
    </w:p>
    <w:p w14:paraId="7B58156E" w14:textId="77777777" w:rsidR="00AA1D81" w:rsidRPr="00AA1D81" w:rsidRDefault="00AA1D81" w:rsidP="00AA1D81">
      <w:pPr>
        <w:pStyle w:val="EndNoteBibliography"/>
        <w:ind w:left="720" w:hanging="720"/>
      </w:pPr>
      <w:r w:rsidRPr="00AA1D81">
        <w:t>24.</w:t>
      </w:r>
      <w:r w:rsidRPr="00AA1D81">
        <w:tab/>
        <w:t xml:space="preserve">Taylor M, Collin SM, Munafò MR, MacLeod J, Hickman M, Heron J. Patterns of cannabis use during adolescence and their association with harmful substance use behaviour: findings from a UK birth cohort. </w:t>
      </w:r>
      <w:r w:rsidRPr="00AA1D81">
        <w:rPr>
          <w:i/>
        </w:rPr>
        <w:t xml:space="preserve">Journal of Epidemiology and Community Health. </w:t>
      </w:r>
      <w:r w:rsidRPr="00AA1D81">
        <w:t>2017.</w:t>
      </w:r>
    </w:p>
    <w:p w14:paraId="5D2E84C8" w14:textId="1CDFF6D5" w:rsidR="00AA1D81" w:rsidRPr="00AA1D81" w:rsidRDefault="00AA1D81" w:rsidP="00AA1D81">
      <w:pPr>
        <w:pStyle w:val="EndNoteBibliography"/>
        <w:ind w:left="720" w:hanging="720"/>
      </w:pPr>
      <w:r w:rsidRPr="00AA1D81">
        <w:t>25.</w:t>
      </w:r>
      <w:r w:rsidRPr="00AA1D81">
        <w:tab/>
        <w:t xml:space="preserve">Muthén LK, Muthén BO. MPlus user's guide. 2015; </w:t>
      </w:r>
      <w:hyperlink r:id="rId11" w:history="1">
        <w:r w:rsidRPr="00AA1D81">
          <w:rPr>
            <w:rStyle w:val="Hyperlink"/>
          </w:rPr>
          <w:t>https://www.statmodel.com/html_ug.shtml</w:t>
        </w:r>
      </w:hyperlink>
      <w:r w:rsidRPr="00AA1D81">
        <w:t>. Accessed 13th July, 2016.</w:t>
      </w:r>
    </w:p>
    <w:p w14:paraId="189D8443" w14:textId="77777777" w:rsidR="00AA1D81" w:rsidRPr="00AA1D81" w:rsidRDefault="00AA1D81" w:rsidP="00AA1D81">
      <w:pPr>
        <w:pStyle w:val="EndNoteBibliography"/>
        <w:ind w:left="720" w:hanging="720"/>
      </w:pPr>
      <w:r w:rsidRPr="00AA1D81">
        <w:t>26.</w:t>
      </w:r>
      <w:r w:rsidRPr="00AA1D81">
        <w:tab/>
        <w:t xml:space="preserve">Heron JE, Croudace TJ, Barker ED, Tilling K. A comparison of approaches for assessing covariate effects in latent class analysis. </w:t>
      </w:r>
      <w:r w:rsidRPr="00AA1D81">
        <w:rPr>
          <w:i/>
        </w:rPr>
        <w:t xml:space="preserve">Longitudinal and Life Course Studies. </w:t>
      </w:r>
      <w:r w:rsidRPr="00AA1D81">
        <w:t>2015;6(4):15.</w:t>
      </w:r>
    </w:p>
    <w:p w14:paraId="27B1C74A" w14:textId="77777777" w:rsidR="00AA1D81" w:rsidRPr="00AA1D81" w:rsidRDefault="00AA1D81" w:rsidP="00AA1D81">
      <w:pPr>
        <w:pStyle w:val="EndNoteBibliography"/>
        <w:ind w:left="720" w:hanging="720"/>
      </w:pPr>
      <w:r w:rsidRPr="00AA1D81">
        <w:t>27.</w:t>
      </w:r>
      <w:r w:rsidRPr="00AA1D81">
        <w:tab/>
        <w:t xml:space="preserve">Henquet C, Krabbendam L, Spauwen J, et al. Prospective cohort study of cannabis use, predisposition for psychosis, and psychotic symptoms in young people. </w:t>
      </w:r>
      <w:r w:rsidRPr="00AA1D81">
        <w:rPr>
          <w:i/>
        </w:rPr>
        <w:t xml:space="preserve">BMJ. </w:t>
      </w:r>
      <w:r w:rsidRPr="00AA1D81">
        <w:t>2004;330(7481):11.</w:t>
      </w:r>
    </w:p>
    <w:p w14:paraId="62F84584" w14:textId="77777777" w:rsidR="00AA1D81" w:rsidRPr="00AA1D81" w:rsidRDefault="00AA1D81" w:rsidP="00AA1D81">
      <w:pPr>
        <w:pStyle w:val="EndNoteBibliography"/>
        <w:ind w:left="720" w:hanging="720"/>
      </w:pPr>
      <w:r w:rsidRPr="00AA1D81">
        <w:t>28.</w:t>
      </w:r>
      <w:r w:rsidRPr="00AA1D81">
        <w:tab/>
        <w:t xml:space="preserve">Fergusson DM, Horwood LJ, Ridder EM. Tests of causal linkages between cannabis use and psychotic symptoms. </w:t>
      </w:r>
      <w:r w:rsidRPr="00AA1D81">
        <w:rPr>
          <w:i/>
        </w:rPr>
        <w:t xml:space="preserve">Addiction. </w:t>
      </w:r>
      <w:r w:rsidRPr="00AA1D81">
        <w:t>2005;100(3):354-366.</w:t>
      </w:r>
    </w:p>
    <w:p w14:paraId="6787C885" w14:textId="77777777" w:rsidR="00AA1D81" w:rsidRPr="00AA1D81" w:rsidRDefault="00AA1D81" w:rsidP="00AA1D81">
      <w:pPr>
        <w:pStyle w:val="EndNoteBibliography"/>
        <w:ind w:left="720" w:hanging="720"/>
      </w:pPr>
      <w:r w:rsidRPr="00AA1D81">
        <w:t>29.</w:t>
      </w:r>
      <w:r w:rsidRPr="00AA1D81">
        <w:tab/>
        <w:t xml:space="preserve">Kuepper R, van Os J, Lieb R, Wittchen HU, Hofler M, Henquet C. Continued cannabis use and risk of incidence and persistence of psychotic symptoms: 10 year follow-up cohort study. </w:t>
      </w:r>
      <w:r w:rsidRPr="00AA1D81">
        <w:rPr>
          <w:i/>
        </w:rPr>
        <w:t xml:space="preserve">BMJ. </w:t>
      </w:r>
      <w:r w:rsidRPr="00AA1D81">
        <w:t>2011;342.</w:t>
      </w:r>
    </w:p>
    <w:p w14:paraId="35E35F81" w14:textId="77777777" w:rsidR="00AA1D81" w:rsidRPr="00AA1D81" w:rsidRDefault="00AA1D81" w:rsidP="00AA1D81">
      <w:pPr>
        <w:pStyle w:val="EndNoteBibliography"/>
        <w:ind w:left="720" w:hanging="720"/>
      </w:pPr>
      <w:r w:rsidRPr="00AA1D81">
        <w:t>30.</w:t>
      </w:r>
      <w:r w:rsidRPr="00AA1D81">
        <w:tab/>
        <w:t xml:space="preserve">Weiser M, Reichenberg A, Grotto I, et al. Higher rates of cigarette smoking in male adolescents before the onset of schizophrenia: a historical-prospective cohort study. </w:t>
      </w:r>
      <w:r w:rsidRPr="00AA1D81">
        <w:rPr>
          <w:i/>
        </w:rPr>
        <w:t xml:space="preserve">Am J Psychiatry. </w:t>
      </w:r>
      <w:r w:rsidRPr="00AA1D81">
        <w:t>2004;161(7):1219-1223.</w:t>
      </w:r>
    </w:p>
    <w:p w14:paraId="47C61A2A" w14:textId="77777777" w:rsidR="00AA1D81" w:rsidRPr="00AA1D81" w:rsidRDefault="00AA1D81" w:rsidP="00AA1D81">
      <w:pPr>
        <w:pStyle w:val="EndNoteBibliography"/>
        <w:ind w:left="720" w:hanging="720"/>
      </w:pPr>
      <w:r w:rsidRPr="00AA1D81">
        <w:t>31.</w:t>
      </w:r>
      <w:r w:rsidRPr="00AA1D81">
        <w:tab/>
        <w:t xml:space="preserve">Munafò MR, Lonn SL, Sundquist J, Sundquist K, Kendler K. Snus use and risk of schizophrenia and non-affective psychosis. </w:t>
      </w:r>
      <w:r w:rsidRPr="00AA1D81">
        <w:rPr>
          <w:i/>
        </w:rPr>
        <w:t xml:space="preserve">Drug and Alcohol Dependence. </w:t>
      </w:r>
      <w:r w:rsidRPr="00AA1D81">
        <w:t>2016;164:179-182.</w:t>
      </w:r>
    </w:p>
    <w:p w14:paraId="48372329" w14:textId="77777777" w:rsidR="00AA1D81" w:rsidRPr="00AA1D81" w:rsidRDefault="00AA1D81" w:rsidP="00AA1D81">
      <w:pPr>
        <w:pStyle w:val="EndNoteBibliography"/>
        <w:ind w:left="720" w:hanging="720"/>
      </w:pPr>
      <w:r w:rsidRPr="00AA1D81">
        <w:t>32.</w:t>
      </w:r>
      <w:r w:rsidRPr="00AA1D81">
        <w:tab/>
        <w:t xml:space="preserve">Zammit S, Allebeck P, Dalman C, Lundberg I, Hemmingsson T, Lewis G. Investigating the association between cigarette smoking and schizophrenia in a cohort study. </w:t>
      </w:r>
      <w:r w:rsidRPr="00AA1D81">
        <w:rPr>
          <w:i/>
        </w:rPr>
        <w:t xml:space="preserve">Am J Psychiatry. </w:t>
      </w:r>
      <w:r w:rsidRPr="00AA1D81">
        <w:t>2003;160(12):2216-2221.</w:t>
      </w:r>
    </w:p>
    <w:p w14:paraId="60487351" w14:textId="77777777" w:rsidR="00AA1D81" w:rsidRPr="00AA1D81" w:rsidRDefault="00AA1D81" w:rsidP="00AA1D81">
      <w:pPr>
        <w:pStyle w:val="EndNoteBibliography"/>
        <w:ind w:left="720" w:hanging="720"/>
      </w:pPr>
      <w:r w:rsidRPr="00AA1D81">
        <w:t>33.</w:t>
      </w:r>
      <w:r w:rsidRPr="00AA1D81">
        <w:tab/>
        <w:t xml:space="preserve">Davey Smith G, Hemani G. Mendelian randomization: genetic anchors for causal inference in epidemiological studies. </w:t>
      </w:r>
      <w:r w:rsidRPr="00AA1D81">
        <w:rPr>
          <w:i/>
        </w:rPr>
        <w:t xml:space="preserve">Human Molecular Genetics. </w:t>
      </w:r>
      <w:r w:rsidRPr="00AA1D81">
        <w:t>2014;23(R1):R89-98.</w:t>
      </w:r>
    </w:p>
    <w:p w14:paraId="49E60660" w14:textId="77777777" w:rsidR="00AA1D81" w:rsidRPr="00AA1D81" w:rsidRDefault="00AA1D81" w:rsidP="00AA1D81">
      <w:pPr>
        <w:pStyle w:val="EndNoteBibliography"/>
        <w:ind w:left="720" w:hanging="720"/>
      </w:pPr>
      <w:r w:rsidRPr="00AA1D81">
        <w:t>34.</w:t>
      </w:r>
      <w:r w:rsidRPr="00AA1D81">
        <w:tab/>
        <w:t xml:space="preserve">Wium-Andersen MK, Ørsted DD, Nordestgaard BG. Tobacco smoking is causally associated with antipsychotic medication use and schizophrenia, but not with antidepressant medication use or depression. </w:t>
      </w:r>
      <w:r w:rsidRPr="00AA1D81">
        <w:rPr>
          <w:i/>
        </w:rPr>
        <w:t xml:space="preserve">International Journal of Epidemiology. </w:t>
      </w:r>
      <w:r w:rsidRPr="00AA1D81">
        <w:t>2015;44(2):566-577.</w:t>
      </w:r>
    </w:p>
    <w:p w14:paraId="182E10FB" w14:textId="77777777" w:rsidR="00AA1D81" w:rsidRPr="00AA1D81" w:rsidRDefault="00AA1D81" w:rsidP="00AA1D81">
      <w:pPr>
        <w:pStyle w:val="EndNoteBibliography"/>
        <w:ind w:left="720" w:hanging="720"/>
      </w:pPr>
      <w:r w:rsidRPr="00AA1D81">
        <w:t>35.</w:t>
      </w:r>
      <w:r w:rsidRPr="00AA1D81">
        <w:tab/>
        <w:t xml:space="preserve">Gage SH, Jones HJ, Taylor AE, Burgess S, Zammit S, Munafò MR. Investigating causality in associations between smoking initiation and schizophrenia using Mendelian randomization. </w:t>
      </w:r>
      <w:r w:rsidRPr="00AA1D81">
        <w:rPr>
          <w:i/>
        </w:rPr>
        <w:t xml:space="preserve">Scientific Reports. </w:t>
      </w:r>
      <w:r w:rsidRPr="00AA1D81">
        <w:t>2017;7:40653.</w:t>
      </w:r>
    </w:p>
    <w:p w14:paraId="3EB0BEA4" w14:textId="77777777" w:rsidR="00AA1D81" w:rsidRPr="00AA1D81" w:rsidRDefault="00AA1D81" w:rsidP="00AA1D81">
      <w:pPr>
        <w:pStyle w:val="EndNoteBibliography"/>
        <w:ind w:left="720" w:hanging="720"/>
      </w:pPr>
      <w:r w:rsidRPr="00AA1D81">
        <w:t>36.</w:t>
      </w:r>
      <w:r w:rsidRPr="00AA1D81">
        <w:tab/>
        <w:t xml:space="preserve">Amos A, Wiltshire S, Bostock Y, Haw S, McNeill A. 'You can't go without a fag...you need it for your hash'--a qualitative exploration of smoking, cannabis and young people. </w:t>
      </w:r>
      <w:r w:rsidRPr="00AA1D81">
        <w:rPr>
          <w:i/>
        </w:rPr>
        <w:t xml:space="preserve">Addiction. </w:t>
      </w:r>
      <w:r w:rsidRPr="00AA1D81">
        <w:t>2004;99(1):77-81.</w:t>
      </w:r>
    </w:p>
    <w:p w14:paraId="7A569F6A" w14:textId="77777777" w:rsidR="00AA1D81" w:rsidRPr="00AA1D81" w:rsidRDefault="00AA1D81" w:rsidP="00AA1D81">
      <w:pPr>
        <w:pStyle w:val="EndNoteBibliography"/>
        <w:ind w:left="720" w:hanging="720"/>
      </w:pPr>
      <w:r w:rsidRPr="00AA1D81">
        <w:t>37.</w:t>
      </w:r>
      <w:r w:rsidRPr="00AA1D81">
        <w:tab/>
        <w:t xml:space="preserve">Van der Kooy F, Pomahacova B, Verpoorte R. Cannabis smoke condensate II: influence of tobacco on tetrahydrocannabinol levels. </w:t>
      </w:r>
      <w:r w:rsidRPr="00AA1D81">
        <w:rPr>
          <w:i/>
        </w:rPr>
        <w:t xml:space="preserve">Inhal Toxicol. </w:t>
      </w:r>
      <w:r w:rsidRPr="00AA1D81">
        <w:t>2009;21(2):87-90.</w:t>
      </w:r>
    </w:p>
    <w:p w14:paraId="7BC31000" w14:textId="1D8E621C" w:rsidR="006211AA" w:rsidRPr="005920FA" w:rsidRDefault="00303BE6" w:rsidP="00303BE6">
      <w:pPr>
        <w:pStyle w:val="references"/>
        <w:rPr>
          <w:lang w:val="en-GB"/>
        </w:rPr>
      </w:pPr>
      <w:r w:rsidRPr="005920FA">
        <w:rPr>
          <w:lang w:val="en-GB"/>
        </w:rPr>
        <w:fldChar w:fldCharType="end"/>
      </w:r>
    </w:p>
    <w:p w14:paraId="60E62797" w14:textId="77777777" w:rsidR="00CF651F" w:rsidRPr="005920FA" w:rsidRDefault="00CF651F">
      <w:pPr>
        <w:spacing w:line="276" w:lineRule="auto"/>
        <w:rPr>
          <w:rFonts w:asciiTheme="majorHAnsi" w:eastAsiaTheme="majorEastAsia" w:hAnsiTheme="majorHAnsi" w:cstheme="majorBidi"/>
          <w:sz w:val="32"/>
          <w:szCs w:val="32"/>
        </w:rPr>
      </w:pPr>
      <w:r w:rsidRPr="005920FA">
        <w:br w:type="page"/>
      </w:r>
    </w:p>
    <w:p w14:paraId="24536627" w14:textId="363754FB" w:rsidR="00375EF5" w:rsidRPr="00375EF5" w:rsidRDefault="008F7558" w:rsidP="00326E60">
      <w:pPr>
        <w:pStyle w:val="Heading1"/>
      </w:pPr>
      <w:r>
        <w:lastRenderedPageBreak/>
        <w:t>Figure</w:t>
      </w:r>
      <w:r w:rsidR="00326E60">
        <w:t xml:space="preserve"> legend</w:t>
      </w:r>
    </w:p>
    <w:p w14:paraId="778770C2" w14:textId="77777777" w:rsidR="008F7558" w:rsidRPr="00357E3E" w:rsidRDefault="008F7558" w:rsidP="00357E3E">
      <w:pPr>
        <w:pStyle w:val="Caption"/>
      </w:pPr>
      <w:r w:rsidRPr="00357E3E">
        <w:rPr>
          <w:b/>
        </w:rPr>
        <w:t xml:space="preserve">Figure </w:t>
      </w:r>
      <w:r w:rsidRPr="00357E3E">
        <w:rPr>
          <w:b/>
        </w:rPr>
        <w:fldChar w:fldCharType="begin"/>
      </w:r>
      <w:r w:rsidRPr="00357E3E">
        <w:rPr>
          <w:b/>
        </w:rPr>
        <w:instrText xml:space="preserve"> SEQ Figure \* ARABIC </w:instrText>
      </w:r>
      <w:r w:rsidRPr="00357E3E">
        <w:rPr>
          <w:b/>
        </w:rPr>
        <w:fldChar w:fldCharType="separate"/>
      </w:r>
      <w:r w:rsidRPr="00357E3E">
        <w:rPr>
          <w:b/>
        </w:rPr>
        <w:t>1</w:t>
      </w:r>
      <w:r w:rsidRPr="00357E3E">
        <w:rPr>
          <w:b/>
        </w:rPr>
        <w:fldChar w:fldCharType="end"/>
      </w:r>
      <w:r w:rsidRPr="00357E3E">
        <w:rPr>
          <w:b/>
        </w:rPr>
        <w:t>.</w:t>
      </w:r>
      <w:r w:rsidRPr="00357E3E">
        <w:t xml:space="preserve"> </w:t>
      </w:r>
      <w:r w:rsidRPr="00326E60">
        <w:rPr>
          <w:b/>
        </w:rPr>
        <w:t>Five-class model of cigarette/cannabis use patterns from a sample of 5,300 individuals.</w:t>
      </w:r>
      <w:r w:rsidRPr="00357E3E">
        <w:t xml:space="preserve"> The probability axis represents the probability of a class member being a non-user, a cigarette-only user or a cannabis with/without cigarette user at each time point. </w:t>
      </w:r>
    </w:p>
    <w:p w14:paraId="3B40E448" w14:textId="77777777" w:rsidR="008F7558" w:rsidRDefault="008F7558" w:rsidP="00556C4E"/>
    <w:p w14:paraId="4EECBD41" w14:textId="77777777" w:rsidR="00D71B8A" w:rsidRPr="005920FA" w:rsidRDefault="00D71B8A">
      <w:pPr>
        <w:spacing w:after="200" w:line="276" w:lineRule="auto"/>
        <w:rPr>
          <w:rFonts w:asciiTheme="majorHAnsi" w:eastAsiaTheme="majorEastAsia" w:hAnsiTheme="majorHAnsi" w:cstheme="majorBidi"/>
          <w:color w:val="365F91" w:themeColor="accent1" w:themeShade="BF"/>
          <w:sz w:val="32"/>
          <w:szCs w:val="32"/>
        </w:rPr>
      </w:pPr>
      <w:r w:rsidRPr="005920FA">
        <w:br w:type="page"/>
      </w:r>
    </w:p>
    <w:p w14:paraId="26E399B3" w14:textId="7D8E15F1" w:rsidR="005061F9" w:rsidRPr="005920FA" w:rsidRDefault="002378CC" w:rsidP="00EF248D">
      <w:pPr>
        <w:pStyle w:val="Heading1"/>
      </w:pPr>
      <w:r w:rsidRPr="005920FA">
        <w:lastRenderedPageBreak/>
        <w:t>Tables</w:t>
      </w:r>
    </w:p>
    <w:p w14:paraId="31973EEF" w14:textId="64F51F1A" w:rsidR="00E9369E" w:rsidRPr="005920FA" w:rsidRDefault="00E9369E" w:rsidP="00E9369E">
      <w:pPr>
        <w:pStyle w:val="Caption"/>
        <w:rPr>
          <w:lang w:val="en-GB"/>
        </w:rPr>
      </w:pPr>
      <w:bookmarkStart w:id="14" w:name="_Ref468444352"/>
      <w:r w:rsidRPr="0061114E">
        <w:rPr>
          <w:b/>
          <w:lang w:val="en-GB"/>
        </w:rPr>
        <w:t xml:space="preserve">Table </w:t>
      </w:r>
      <w:r w:rsidRPr="0061114E">
        <w:rPr>
          <w:b/>
          <w:lang w:val="en-GB"/>
        </w:rPr>
        <w:fldChar w:fldCharType="begin"/>
      </w:r>
      <w:r w:rsidRPr="0061114E">
        <w:rPr>
          <w:b/>
          <w:lang w:val="en-GB"/>
        </w:rPr>
        <w:instrText xml:space="preserve"> SEQ Table \* ARABIC </w:instrText>
      </w:r>
      <w:r w:rsidRPr="0061114E">
        <w:rPr>
          <w:b/>
          <w:lang w:val="en-GB"/>
        </w:rPr>
        <w:fldChar w:fldCharType="separate"/>
      </w:r>
      <w:r w:rsidR="00C140D9" w:rsidRPr="0061114E">
        <w:rPr>
          <w:b/>
          <w:noProof/>
          <w:lang w:val="en-GB"/>
        </w:rPr>
        <w:t>1</w:t>
      </w:r>
      <w:r w:rsidRPr="0061114E">
        <w:rPr>
          <w:b/>
          <w:lang w:val="en-GB"/>
        </w:rPr>
        <w:fldChar w:fldCharType="end"/>
      </w:r>
      <w:bookmarkEnd w:id="14"/>
      <w:r w:rsidRPr="0061114E">
        <w:rPr>
          <w:b/>
          <w:lang w:val="en-GB"/>
        </w:rPr>
        <w:t>.</w:t>
      </w:r>
      <w:r w:rsidRPr="005920FA">
        <w:rPr>
          <w:lang w:val="en-GB"/>
        </w:rPr>
        <w:t xml:space="preserve"> </w:t>
      </w:r>
      <w:r w:rsidR="00B53E97" w:rsidRPr="005920FA">
        <w:rPr>
          <w:lang w:val="en-GB"/>
        </w:rPr>
        <w:t>Sample demographics for individuals w</w:t>
      </w:r>
      <w:r w:rsidR="00EF7D83" w:rsidRPr="005920FA">
        <w:rPr>
          <w:lang w:val="en-GB"/>
        </w:rPr>
        <w:t>ho completed questions related to cigarette and cannabis use</w:t>
      </w:r>
      <w:r w:rsidR="00D12489" w:rsidRPr="005920FA">
        <w:rPr>
          <w:lang w:val="en-GB"/>
        </w:rPr>
        <w:t xml:space="preserve"> per time </w:t>
      </w:r>
      <w:r w:rsidR="0071650B" w:rsidRPr="00F17750">
        <w:rPr>
          <w:lang w:val="en-GB"/>
        </w:rPr>
        <w:t>point</w:t>
      </w:r>
    </w:p>
    <w:tbl>
      <w:tblPr>
        <w:tblStyle w:val="TableGrid"/>
        <w:tblW w:w="4950" w:type="pct"/>
        <w:tblLayout w:type="fixed"/>
        <w:tblLook w:val="04A0" w:firstRow="1" w:lastRow="0" w:firstColumn="1" w:lastColumn="0" w:noHBand="0" w:noVBand="1"/>
      </w:tblPr>
      <w:tblGrid>
        <w:gridCol w:w="714"/>
        <w:gridCol w:w="1980"/>
        <w:gridCol w:w="854"/>
        <w:gridCol w:w="1274"/>
        <w:gridCol w:w="992"/>
        <w:gridCol w:w="711"/>
        <w:gridCol w:w="708"/>
        <w:gridCol w:w="708"/>
        <w:gridCol w:w="995"/>
      </w:tblGrid>
      <w:tr w:rsidR="00B53E97" w:rsidRPr="00BC4610" w14:paraId="08C940CC" w14:textId="77777777" w:rsidTr="00BC4610">
        <w:trPr>
          <w:trHeight w:val="454"/>
        </w:trPr>
        <w:tc>
          <w:tcPr>
            <w:tcW w:w="399" w:type="pct"/>
            <w:tcBorders>
              <w:top w:val="single" w:sz="4" w:space="0" w:color="auto"/>
              <w:left w:val="nil"/>
              <w:bottom w:val="nil"/>
              <w:right w:val="nil"/>
            </w:tcBorders>
            <w:shd w:val="clear" w:color="auto" w:fill="F2F2F2" w:themeFill="background1" w:themeFillShade="F2"/>
            <w:noWrap/>
            <w:vAlign w:val="center"/>
            <w:hideMark/>
          </w:tcPr>
          <w:p w14:paraId="19D1BEFF" w14:textId="77777777" w:rsidR="00B53E97" w:rsidRPr="00BC4610" w:rsidRDefault="00B53E97" w:rsidP="00BC4610">
            <w:pPr>
              <w:pStyle w:val="Tableheadings"/>
              <w:jc w:val="center"/>
            </w:pPr>
            <w:bookmarkStart w:id="15" w:name="_Ref455652862"/>
            <w:bookmarkStart w:id="16" w:name="_Ref456343512"/>
          </w:p>
        </w:tc>
        <w:tc>
          <w:tcPr>
            <w:tcW w:w="1108" w:type="pct"/>
            <w:tcBorders>
              <w:top w:val="single" w:sz="4" w:space="0" w:color="auto"/>
              <w:left w:val="nil"/>
              <w:bottom w:val="nil"/>
              <w:right w:val="nil"/>
            </w:tcBorders>
            <w:shd w:val="clear" w:color="auto" w:fill="F2F2F2" w:themeFill="background1" w:themeFillShade="F2"/>
            <w:vAlign w:val="center"/>
          </w:tcPr>
          <w:p w14:paraId="146E9C0C" w14:textId="77777777" w:rsidR="00B53E97" w:rsidRPr="00BC4610" w:rsidRDefault="00B53E97" w:rsidP="00BC4610">
            <w:pPr>
              <w:pStyle w:val="Tableheadings"/>
              <w:jc w:val="center"/>
            </w:pPr>
          </w:p>
        </w:tc>
        <w:tc>
          <w:tcPr>
            <w:tcW w:w="478" w:type="pct"/>
            <w:tcBorders>
              <w:top w:val="single" w:sz="4" w:space="0" w:color="auto"/>
              <w:left w:val="nil"/>
              <w:bottom w:val="nil"/>
              <w:right w:val="nil"/>
            </w:tcBorders>
            <w:shd w:val="clear" w:color="auto" w:fill="F2F2F2" w:themeFill="background1" w:themeFillShade="F2"/>
            <w:noWrap/>
            <w:vAlign w:val="center"/>
            <w:hideMark/>
          </w:tcPr>
          <w:p w14:paraId="1E990685" w14:textId="4D88CEB4" w:rsidR="00B53E97" w:rsidRPr="00BC4610" w:rsidRDefault="00B53E97" w:rsidP="00BC4610">
            <w:pPr>
              <w:pStyle w:val="Tableheadings"/>
              <w:jc w:val="center"/>
            </w:pPr>
          </w:p>
        </w:tc>
        <w:tc>
          <w:tcPr>
            <w:tcW w:w="713" w:type="pct"/>
            <w:tcBorders>
              <w:top w:val="single" w:sz="4" w:space="0" w:color="auto"/>
              <w:left w:val="nil"/>
              <w:bottom w:val="nil"/>
            </w:tcBorders>
            <w:shd w:val="clear" w:color="auto" w:fill="F2F2F2" w:themeFill="background1" w:themeFillShade="F2"/>
            <w:noWrap/>
            <w:vAlign w:val="center"/>
            <w:hideMark/>
          </w:tcPr>
          <w:p w14:paraId="6F9BD389" w14:textId="77777777" w:rsidR="00B53E97" w:rsidRPr="00BC4610" w:rsidRDefault="00B53E97" w:rsidP="00BC4610">
            <w:pPr>
              <w:pStyle w:val="Tableheadings"/>
              <w:jc w:val="center"/>
            </w:pPr>
          </w:p>
        </w:tc>
        <w:tc>
          <w:tcPr>
            <w:tcW w:w="2302" w:type="pct"/>
            <w:gridSpan w:val="5"/>
            <w:tcBorders>
              <w:bottom w:val="nil"/>
              <w:right w:val="nil"/>
            </w:tcBorders>
            <w:shd w:val="clear" w:color="auto" w:fill="F2F2F2" w:themeFill="background1" w:themeFillShade="F2"/>
            <w:noWrap/>
            <w:vAlign w:val="center"/>
            <w:hideMark/>
          </w:tcPr>
          <w:p w14:paraId="480F29F4" w14:textId="77777777" w:rsidR="00B53E97" w:rsidRPr="00BC4610" w:rsidRDefault="00B53E97" w:rsidP="00BC4610">
            <w:pPr>
              <w:pStyle w:val="Tableheadings"/>
              <w:jc w:val="center"/>
            </w:pPr>
            <w:r w:rsidRPr="00BC4610">
              <w:t>Age (years)</w:t>
            </w:r>
          </w:p>
        </w:tc>
      </w:tr>
      <w:tr w:rsidR="00B53E97" w:rsidRPr="00BC4610" w14:paraId="7B743EF5" w14:textId="77777777" w:rsidTr="00BC4610">
        <w:trPr>
          <w:trHeight w:val="680"/>
        </w:trPr>
        <w:tc>
          <w:tcPr>
            <w:tcW w:w="399" w:type="pct"/>
            <w:tcBorders>
              <w:top w:val="nil"/>
              <w:left w:val="nil"/>
              <w:bottom w:val="single" w:sz="4" w:space="0" w:color="auto"/>
              <w:right w:val="nil"/>
            </w:tcBorders>
            <w:shd w:val="clear" w:color="auto" w:fill="F2F2F2" w:themeFill="background1" w:themeFillShade="F2"/>
            <w:noWrap/>
            <w:vAlign w:val="center"/>
            <w:hideMark/>
          </w:tcPr>
          <w:p w14:paraId="2BC78CB4" w14:textId="77777777" w:rsidR="00B53E97" w:rsidRPr="00BC4610" w:rsidRDefault="00B53E97" w:rsidP="00BC4610">
            <w:pPr>
              <w:pStyle w:val="Tableheadings"/>
              <w:jc w:val="center"/>
            </w:pPr>
            <w:r w:rsidRPr="00BC4610">
              <w:t>Time point</w:t>
            </w:r>
          </w:p>
        </w:tc>
        <w:tc>
          <w:tcPr>
            <w:tcW w:w="1108" w:type="pct"/>
            <w:tcBorders>
              <w:top w:val="nil"/>
              <w:left w:val="nil"/>
              <w:bottom w:val="single" w:sz="4" w:space="0" w:color="auto"/>
              <w:right w:val="nil"/>
            </w:tcBorders>
            <w:shd w:val="clear" w:color="auto" w:fill="F2F2F2" w:themeFill="background1" w:themeFillShade="F2"/>
            <w:vAlign w:val="center"/>
          </w:tcPr>
          <w:p w14:paraId="2D442E71" w14:textId="67ABF0C8" w:rsidR="00B53E97" w:rsidRPr="00BC4610" w:rsidRDefault="00B53E97" w:rsidP="00BC4610">
            <w:pPr>
              <w:pStyle w:val="Tableheadings"/>
              <w:jc w:val="center"/>
            </w:pPr>
            <w:r w:rsidRPr="00BC4610">
              <w:t>Data Source</w:t>
            </w:r>
          </w:p>
        </w:tc>
        <w:tc>
          <w:tcPr>
            <w:tcW w:w="478" w:type="pct"/>
            <w:tcBorders>
              <w:top w:val="nil"/>
              <w:left w:val="nil"/>
              <w:bottom w:val="single" w:sz="4" w:space="0" w:color="auto"/>
              <w:right w:val="nil"/>
            </w:tcBorders>
            <w:shd w:val="clear" w:color="auto" w:fill="F2F2F2" w:themeFill="background1" w:themeFillShade="F2"/>
            <w:noWrap/>
            <w:vAlign w:val="center"/>
            <w:hideMark/>
          </w:tcPr>
          <w:p w14:paraId="216DB0E1" w14:textId="30C2B054" w:rsidR="00B53E97" w:rsidRPr="00BC4610" w:rsidRDefault="00EF7D83" w:rsidP="00BC4610">
            <w:pPr>
              <w:pStyle w:val="Tableheadings"/>
              <w:jc w:val="center"/>
            </w:pPr>
            <w:r w:rsidRPr="00BC4610">
              <w:t>N</w:t>
            </w:r>
          </w:p>
        </w:tc>
        <w:tc>
          <w:tcPr>
            <w:tcW w:w="713" w:type="pct"/>
            <w:tcBorders>
              <w:top w:val="nil"/>
              <w:left w:val="nil"/>
              <w:bottom w:val="single" w:sz="4" w:space="0" w:color="auto"/>
            </w:tcBorders>
            <w:shd w:val="clear" w:color="auto" w:fill="F2F2F2" w:themeFill="background1" w:themeFillShade="F2"/>
            <w:noWrap/>
            <w:vAlign w:val="center"/>
            <w:hideMark/>
          </w:tcPr>
          <w:p w14:paraId="08277944" w14:textId="4707DC96" w:rsidR="00B53E97" w:rsidRPr="00BC4610" w:rsidRDefault="002533CA" w:rsidP="00BC4610">
            <w:pPr>
              <w:pStyle w:val="Tableheadings"/>
              <w:jc w:val="center"/>
            </w:pPr>
            <w:r>
              <w:t>No. (</w:t>
            </w:r>
            <w:r w:rsidR="00B53E97" w:rsidRPr="00BC4610">
              <w:t>%</w:t>
            </w:r>
            <w:r>
              <w:t>)</w:t>
            </w:r>
            <w:r w:rsidR="00B53E97" w:rsidRPr="00BC4610">
              <w:t xml:space="preserve"> </w:t>
            </w:r>
            <w:r w:rsidR="00EF7D83" w:rsidRPr="00BC4610">
              <w:t>Fem</w:t>
            </w:r>
            <w:r w:rsidR="00B53E97" w:rsidRPr="00BC4610">
              <w:t>ale</w:t>
            </w:r>
          </w:p>
        </w:tc>
        <w:tc>
          <w:tcPr>
            <w:tcW w:w="555" w:type="pct"/>
            <w:tcBorders>
              <w:top w:val="nil"/>
              <w:bottom w:val="single" w:sz="4" w:space="0" w:color="auto"/>
              <w:right w:val="nil"/>
            </w:tcBorders>
            <w:shd w:val="clear" w:color="auto" w:fill="F2F2F2" w:themeFill="background1" w:themeFillShade="F2"/>
            <w:noWrap/>
            <w:vAlign w:val="center"/>
            <w:hideMark/>
          </w:tcPr>
          <w:p w14:paraId="6D63CACA" w14:textId="2C7F08CA" w:rsidR="00B53E97" w:rsidRPr="00BC4610" w:rsidRDefault="00B53E97" w:rsidP="00BC4610">
            <w:pPr>
              <w:pStyle w:val="Tableheadings"/>
              <w:jc w:val="center"/>
            </w:pPr>
            <w:r w:rsidRPr="00BC4610">
              <w:t>Approx.</w:t>
            </w:r>
          </w:p>
        </w:tc>
        <w:tc>
          <w:tcPr>
            <w:tcW w:w="398" w:type="pct"/>
            <w:tcBorders>
              <w:top w:val="nil"/>
              <w:left w:val="nil"/>
              <w:bottom w:val="single" w:sz="4" w:space="0" w:color="auto"/>
              <w:right w:val="nil"/>
            </w:tcBorders>
            <w:shd w:val="clear" w:color="auto" w:fill="F2F2F2" w:themeFill="background1" w:themeFillShade="F2"/>
            <w:noWrap/>
            <w:vAlign w:val="center"/>
            <w:hideMark/>
          </w:tcPr>
          <w:p w14:paraId="2867A437" w14:textId="77777777" w:rsidR="00B53E97" w:rsidRPr="00BC4610" w:rsidRDefault="00B53E97" w:rsidP="00BC4610">
            <w:pPr>
              <w:pStyle w:val="Tableheadings"/>
              <w:jc w:val="center"/>
            </w:pPr>
            <w:r w:rsidRPr="00BC4610">
              <w:t>Mean</w:t>
            </w:r>
          </w:p>
        </w:tc>
        <w:tc>
          <w:tcPr>
            <w:tcW w:w="396" w:type="pct"/>
            <w:tcBorders>
              <w:top w:val="nil"/>
              <w:left w:val="nil"/>
              <w:bottom w:val="single" w:sz="4" w:space="0" w:color="auto"/>
              <w:right w:val="nil"/>
            </w:tcBorders>
            <w:shd w:val="clear" w:color="auto" w:fill="F2F2F2" w:themeFill="background1" w:themeFillShade="F2"/>
            <w:noWrap/>
            <w:vAlign w:val="center"/>
            <w:hideMark/>
          </w:tcPr>
          <w:p w14:paraId="2B139D23" w14:textId="358CAD09" w:rsidR="00B53E97" w:rsidRPr="00BC4610" w:rsidRDefault="00B53E97" w:rsidP="00BC4610">
            <w:pPr>
              <w:pStyle w:val="Tableheadings"/>
              <w:jc w:val="center"/>
            </w:pPr>
            <w:r w:rsidRPr="00BC4610">
              <w:t>Min</w:t>
            </w:r>
          </w:p>
        </w:tc>
        <w:tc>
          <w:tcPr>
            <w:tcW w:w="396" w:type="pct"/>
            <w:tcBorders>
              <w:top w:val="nil"/>
              <w:left w:val="nil"/>
              <w:bottom w:val="single" w:sz="4" w:space="0" w:color="auto"/>
              <w:right w:val="nil"/>
            </w:tcBorders>
            <w:shd w:val="clear" w:color="auto" w:fill="F2F2F2" w:themeFill="background1" w:themeFillShade="F2"/>
            <w:noWrap/>
            <w:vAlign w:val="center"/>
            <w:hideMark/>
          </w:tcPr>
          <w:p w14:paraId="2A80024F" w14:textId="78A27AEB" w:rsidR="00B53E97" w:rsidRPr="00BC4610" w:rsidRDefault="00B53E97" w:rsidP="00BC4610">
            <w:pPr>
              <w:pStyle w:val="Tableheadings"/>
              <w:jc w:val="center"/>
            </w:pPr>
            <w:r w:rsidRPr="00BC4610">
              <w:t>Max</w:t>
            </w:r>
          </w:p>
        </w:tc>
        <w:tc>
          <w:tcPr>
            <w:tcW w:w="557" w:type="pct"/>
            <w:tcBorders>
              <w:top w:val="nil"/>
              <w:left w:val="nil"/>
              <w:bottom w:val="single" w:sz="4" w:space="0" w:color="auto"/>
              <w:right w:val="nil"/>
            </w:tcBorders>
            <w:shd w:val="clear" w:color="auto" w:fill="F2F2F2" w:themeFill="background1" w:themeFillShade="F2"/>
            <w:noWrap/>
            <w:vAlign w:val="center"/>
            <w:hideMark/>
          </w:tcPr>
          <w:p w14:paraId="0BE56C31" w14:textId="77777777" w:rsidR="00B53E97" w:rsidRPr="00BC4610" w:rsidRDefault="00B53E97" w:rsidP="00BC4610">
            <w:pPr>
              <w:pStyle w:val="Tableheadings"/>
              <w:jc w:val="center"/>
            </w:pPr>
            <w:r w:rsidRPr="00BC4610">
              <w:t>Median</w:t>
            </w:r>
          </w:p>
        </w:tc>
      </w:tr>
      <w:tr w:rsidR="00EF7D83" w:rsidRPr="00BC4610" w14:paraId="134C0E3E" w14:textId="77777777" w:rsidTr="00BC4610">
        <w:trPr>
          <w:trHeight w:val="454"/>
        </w:trPr>
        <w:tc>
          <w:tcPr>
            <w:tcW w:w="399" w:type="pct"/>
            <w:tcBorders>
              <w:left w:val="nil"/>
              <w:bottom w:val="nil"/>
              <w:right w:val="nil"/>
            </w:tcBorders>
            <w:noWrap/>
            <w:vAlign w:val="center"/>
            <w:hideMark/>
          </w:tcPr>
          <w:p w14:paraId="35A02ED2" w14:textId="77777777" w:rsidR="00EF7D83" w:rsidRPr="00BC4610" w:rsidRDefault="00EF7D83" w:rsidP="00BC4610">
            <w:pPr>
              <w:pStyle w:val="Tabletext"/>
              <w:jc w:val="center"/>
            </w:pPr>
            <w:r w:rsidRPr="00BC4610">
              <w:t>1</w:t>
            </w:r>
          </w:p>
        </w:tc>
        <w:tc>
          <w:tcPr>
            <w:tcW w:w="1108" w:type="pct"/>
            <w:tcBorders>
              <w:left w:val="nil"/>
              <w:bottom w:val="nil"/>
              <w:right w:val="nil"/>
            </w:tcBorders>
            <w:vAlign w:val="center"/>
          </w:tcPr>
          <w:p w14:paraId="131203CC" w14:textId="4A412423" w:rsidR="00EF7D83" w:rsidRPr="00BC4610" w:rsidRDefault="00EF7D83" w:rsidP="00BC4610">
            <w:pPr>
              <w:pStyle w:val="Tabletext"/>
              <w:jc w:val="center"/>
            </w:pPr>
            <w:r w:rsidRPr="00BC4610">
              <w:t>Interview</w:t>
            </w:r>
          </w:p>
        </w:tc>
        <w:tc>
          <w:tcPr>
            <w:tcW w:w="478" w:type="pct"/>
            <w:tcBorders>
              <w:left w:val="nil"/>
              <w:bottom w:val="nil"/>
              <w:right w:val="nil"/>
            </w:tcBorders>
            <w:noWrap/>
            <w:vAlign w:val="center"/>
            <w:hideMark/>
          </w:tcPr>
          <w:p w14:paraId="5D3104D4" w14:textId="666B4847" w:rsidR="00EF7D83" w:rsidRPr="00BC4610" w:rsidRDefault="00EF7D83" w:rsidP="00BC4610">
            <w:pPr>
              <w:pStyle w:val="Tabletext"/>
              <w:jc w:val="center"/>
            </w:pPr>
            <w:r w:rsidRPr="00BC4610">
              <w:t>4,654</w:t>
            </w:r>
          </w:p>
        </w:tc>
        <w:tc>
          <w:tcPr>
            <w:tcW w:w="713" w:type="pct"/>
            <w:tcBorders>
              <w:left w:val="nil"/>
              <w:bottom w:val="nil"/>
            </w:tcBorders>
            <w:noWrap/>
            <w:vAlign w:val="center"/>
            <w:hideMark/>
          </w:tcPr>
          <w:p w14:paraId="3C93315A" w14:textId="5A0DA79C" w:rsidR="00EF7D83" w:rsidRPr="00BC4610" w:rsidRDefault="002533CA" w:rsidP="00BC4610">
            <w:pPr>
              <w:pStyle w:val="Tabletext"/>
              <w:jc w:val="center"/>
            </w:pPr>
            <w:r>
              <w:t>2,530 (</w:t>
            </w:r>
            <w:r w:rsidR="00EF7D83" w:rsidRPr="00BC4610">
              <w:t>54.4</w:t>
            </w:r>
            <w:r>
              <w:t>)</w:t>
            </w:r>
          </w:p>
        </w:tc>
        <w:tc>
          <w:tcPr>
            <w:tcW w:w="555" w:type="pct"/>
            <w:tcBorders>
              <w:bottom w:val="nil"/>
              <w:right w:val="nil"/>
            </w:tcBorders>
            <w:noWrap/>
            <w:vAlign w:val="center"/>
            <w:hideMark/>
          </w:tcPr>
          <w:p w14:paraId="75D91898" w14:textId="77777777" w:rsidR="00EF7D83" w:rsidRPr="00BC4610" w:rsidRDefault="00EF7D83" w:rsidP="00BC4610">
            <w:pPr>
              <w:pStyle w:val="Tabletext"/>
              <w:jc w:val="center"/>
            </w:pPr>
            <w:r w:rsidRPr="00BC4610">
              <w:t>14</w:t>
            </w:r>
          </w:p>
        </w:tc>
        <w:tc>
          <w:tcPr>
            <w:tcW w:w="398" w:type="pct"/>
            <w:tcBorders>
              <w:left w:val="nil"/>
              <w:bottom w:val="nil"/>
              <w:right w:val="nil"/>
            </w:tcBorders>
            <w:noWrap/>
            <w:vAlign w:val="center"/>
            <w:hideMark/>
          </w:tcPr>
          <w:p w14:paraId="24916353" w14:textId="77777777" w:rsidR="00EF7D83" w:rsidRPr="00BC4610" w:rsidRDefault="00EF7D83" w:rsidP="00BC4610">
            <w:pPr>
              <w:pStyle w:val="Tabletext"/>
              <w:jc w:val="center"/>
            </w:pPr>
            <w:r w:rsidRPr="00BC4610">
              <w:t>13.8</w:t>
            </w:r>
          </w:p>
        </w:tc>
        <w:tc>
          <w:tcPr>
            <w:tcW w:w="396" w:type="pct"/>
            <w:tcBorders>
              <w:left w:val="nil"/>
              <w:bottom w:val="nil"/>
              <w:right w:val="nil"/>
            </w:tcBorders>
            <w:noWrap/>
            <w:vAlign w:val="center"/>
            <w:hideMark/>
          </w:tcPr>
          <w:p w14:paraId="789C3466" w14:textId="77777777" w:rsidR="00EF7D83" w:rsidRPr="00BC4610" w:rsidRDefault="00EF7D83" w:rsidP="00BC4610">
            <w:pPr>
              <w:pStyle w:val="Tabletext"/>
              <w:jc w:val="center"/>
            </w:pPr>
            <w:r w:rsidRPr="00BC4610">
              <w:t>12.5</w:t>
            </w:r>
          </w:p>
        </w:tc>
        <w:tc>
          <w:tcPr>
            <w:tcW w:w="396" w:type="pct"/>
            <w:tcBorders>
              <w:left w:val="nil"/>
              <w:bottom w:val="nil"/>
              <w:right w:val="nil"/>
            </w:tcBorders>
            <w:noWrap/>
            <w:vAlign w:val="center"/>
            <w:hideMark/>
          </w:tcPr>
          <w:p w14:paraId="1B9337AD" w14:textId="77777777" w:rsidR="00EF7D83" w:rsidRPr="00BC4610" w:rsidRDefault="00EF7D83" w:rsidP="00BC4610">
            <w:pPr>
              <w:pStyle w:val="Tabletext"/>
              <w:jc w:val="center"/>
            </w:pPr>
            <w:r w:rsidRPr="00BC4610">
              <w:t>15.2</w:t>
            </w:r>
          </w:p>
        </w:tc>
        <w:tc>
          <w:tcPr>
            <w:tcW w:w="557" w:type="pct"/>
            <w:tcBorders>
              <w:left w:val="nil"/>
              <w:bottom w:val="nil"/>
              <w:right w:val="nil"/>
            </w:tcBorders>
            <w:noWrap/>
            <w:vAlign w:val="center"/>
            <w:hideMark/>
          </w:tcPr>
          <w:p w14:paraId="79CB9CD2" w14:textId="77777777" w:rsidR="00EF7D83" w:rsidRPr="00BC4610" w:rsidRDefault="00EF7D83" w:rsidP="00BC4610">
            <w:pPr>
              <w:pStyle w:val="Tabletext"/>
              <w:jc w:val="center"/>
            </w:pPr>
            <w:r w:rsidRPr="00BC4610">
              <w:t>13.8</w:t>
            </w:r>
          </w:p>
        </w:tc>
      </w:tr>
      <w:tr w:rsidR="00EF7D83" w:rsidRPr="00BC4610" w14:paraId="1B4A1545" w14:textId="77777777" w:rsidTr="00BC4610">
        <w:trPr>
          <w:trHeight w:val="454"/>
        </w:trPr>
        <w:tc>
          <w:tcPr>
            <w:tcW w:w="399" w:type="pct"/>
            <w:tcBorders>
              <w:top w:val="nil"/>
              <w:left w:val="nil"/>
              <w:bottom w:val="nil"/>
              <w:right w:val="nil"/>
            </w:tcBorders>
            <w:noWrap/>
            <w:vAlign w:val="center"/>
            <w:hideMark/>
          </w:tcPr>
          <w:p w14:paraId="67CB0E01" w14:textId="77777777" w:rsidR="00EF7D83" w:rsidRPr="00BC4610" w:rsidRDefault="00EF7D83" w:rsidP="00BC4610">
            <w:pPr>
              <w:pStyle w:val="Tabletext"/>
              <w:jc w:val="center"/>
            </w:pPr>
            <w:r w:rsidRPr="00BC4610">
              <w:t>2</w:t>
            </w:r>
          </w:p>
        </w:tc>
        <w:tc>
          <w:tcPr>
            <w:tcW w:w="1108" w:type="pct"/>
            <w:tcBorders>
              <w:top w:val="nil"/>
              <w:left w:val="nil"/>
              <w:bottom w:val="nil"/>
              <w:right w:val="nil"/>
            </w:tcBorders>
            <w:vAlign w:val="center"/>
          </w:tcPr>
          <w:p w14:paraId="68D0B406" w14:textId="401439BE" w:rsidR="00EF7D83" w:rsidRPr="00BC4610" w:rsidRDefault="00EF7D83" w:rsidP="00BC4610">
            <w:pPr>
              <w:pStyle w:val="Tabletext"/>
              <w:jc w:val="center"/>
            </w:pPr>
            <w:r w:rsidRPr="00BC4610">
              <w:t>Postal questionnaire</w:t>
            </w:r>
          </w:p>
        </w:tc>
        <w:tc>
          <w:tcPr>
            <w:tcW w:w="478" w:type="pct"/>
            <w:tcBorders>
              <w:top w:val="nil"/>
              <w:left w:val="nil"/>
              <w:bottom w:val="nil"/>
              <w:right w:val="nil"/>
            </w:tcBorders>
            <w:noWrap/>
            <w:vAlign w:val="center"/>
            <w:hideMark/>
          </w:tcPr>
          <w:p w14:paraId="73E52004" w14:textId="3CC0BECF" w:rsidR="00EF7D83" w:rsidRPr="00BC4610" w:rsidRDefault="00EF7D83" w:rsidP="00BC4610">
            <w:pPr>
              <w:pStyle w:val="Tabletext"/>
              <w:jc w:val="center"/>
            </w:pPr>
            <w:r w:rsidRPr="00BC4610">
              <w:t>4,537</w:t>
            </w:r>
          </w:p>
        </w:tc>
        <w:tc>
          <w:tcPr>
            <w:tcW w:w="713" w:type="pct"/>
            <w:tcBorders>
              <w:top w:val="nil"/>
              <w:left w:val="nil"/>
              <w:bottom w:val="nil"/>
            </w:tcBorders>
            <w:noWrap/>
            <w:vAlign w:val="center"/>
            <w:hideMark/>
          </w:tcPr>
          <w:p w14:paraId="380A299F" w14:textId="25AB523A" w:rsidR="00EF7D83" w:rsidRPr="00BC4610" w:rsidRDefault="002533CA" w:rsidP="00BC4610">
            <w:pPr>
              <w:pStyle w:val="Tabletext"/>
              <w:jc w:val="center"/>
            </w:pPr>
            <w:r>
              <w:t>2,608 (</w:t>
            </w:r>
            <w:r w:rsidR="00EF7D83" w:rsidRPr="00BC4610">
              <w:t>57.5</w:t>
            </w:r>
            <w:r>
              <w:t>)</w:t>
            </w:r>
          </w:p>
        </w:tc>
        <w:tc>
          <w:tcPr>
            <w:tcW w:w="555" w:type="pct"/>
            <w:tcBorders>
              <w:top w:val="nil"/>
              <w:bottom w:val="nil"/>
              <w:right w:val="nil"/>
            </w:tcBorders>
            <w:noWrap/>
            <w:vAlign w:val="center"/>
            <w:hideMark/>
          </w:tcPr>
          <w:p w14:paraId="78EB8F73" w14:textId="77777777" w:rsidR="00EF7D83" w:rsidRPr="00BC4610" w:rsidRDefault="00EF7D83" w:rsidP="00BC4610">
            <w:pPr>
              <w:pStyle w:val="Tabletext"/>
              <w:jc w:val="center"/>
            </w:pPr>
            <w:r w:rsidRPr="00BC4610">
              <w:t>15</w:t>
            </w:r>
          </w:p>
        </w:tc>
        <w:tc>
          <w:tcPr>
            <w:tcW w:w="398" w:type="pct"/>
            <w:tcBorders>
              <w:top w:val="nil"/>
              <w:left w:val="nil"/>
              <w:bottom w:val="nil"/>
              <w:right w:val="nil"/>
            </w:tcBorders>
            <w:noWrap/>
            <w:vAlign w:val="center"/>
            <w:hideMark/>
          </w:tcPr>
          <w:p w14:paraId="7FEB350C" w14:textId="77777777" w:rsidR="00EF7D83" w:rsidRPr="00BC4610" w:rsidRDefault="00EF7D83" w:rsidP="00BC4610">
            <w:pPr>
              <w:pStyle w:val="Tabletext"/>
              <w:jc w:val="center"/>
            </w:pPr>
            <w:r w:rsidRPr="00BC4610">
              <w:t>14.2</w:t>
            </w:r>
          </w:p>
        </w:tc>
        <w:tc>
          <w:tcPr>
            <w:tcW w:w="396" w:type="pct"/>
            <w:tcBorders>
              <w:top w:val="nil"/>
              <w:left w:val="nil"/>
              <w:bottom w:val="nil"/>
              <w:right w:val="nil"/>
            </w:tcBorders>
            <w:noWrap/>
            <w:vAlign w:val="center"/>
            <w:hideMark/>
          </w:tcPr>
          <w:p w14:paraId="7D5EFA60" w14:textId="77777777" w:rsidR="00EF7D83" w:rsidRPr="00BC4610" w:rsidRDefault="00EF7D83" w:rsidP="00BC4610">
            <w:pPr>
              <w:pStyle w:val="Tabletext"/>
              <w:jc w:val="center"/>
            </w:pPr>
            <w:r w:rsidRPr="00BC4610">
              <w:t>14</w:t>
            </w:r>
          </w:p>
        </w:tc>
        <w:tc>
          <w:tcPr>
            <w:tcW w:w="396" w:type="pct"/>
            <w:tcBorders>
              <w:top w:val="nil"/>
              <w:left w:val="nil"/>
              <w:bottom w:val="nil"/>
              <w:right w:val="nil"/>
            </w:tcBorders>
            <w:noWrap/>
            <w:vAlign w:val="center"/>
            <w:hideMark/>
          </w:tcPr>
          <w:p w14:paraId="3FB8402B" w14:textId="77777777" w:rsidR="00EF7D83" w:rsidRPr="00BC4610" w:rsidRDefault="00EF7D83" w:rsidP="00BC4610">
            <w:pPr>
              <w:pStyle w:val="Tabletext"/>
              <w:jc w:val="center"/>
            </w:pPr>
            <w:r w:rsidRPr="00BC4610">
              <w:t>16.2</w:t>
            </w:r>
          </w:p>
        </w:tc>
        <w:tc>
          <w:tcPr>
            <w:tcW w:w="557" w:type="pct"/>
            <w:tcBorders>
              <w:top w:val="nil"/>
              <w:left w:val="nil"/>
              <w:bottom w:val="nil"/>
              <w:right w:val="nil"/>
            </w:tcBorders>
            <w:noWrap/>
            <w:vAlign w:val="center"/>
            <w:hideMark/>
          </w:tcPr>
          <w:p w14:paraId="1A827EE0" w14:textId="77777777" w:rsidR="00EF7D83" w:rsidRPr="00BC4610" w:rsidRDefault="00EF7D83" w:rsidP="00BC4610">
            <w:pPr>
              <w:pStyle w:val="Tabletext"/>
              <w:jc w:val="center"/>
            </w:pPr>
            <w:r w:rsidRPr="00BC4610">
              <w:t>14.1</w:t>
            </w:r>
          </w:p>
        </w:tc>
      </w:tr>
      <w:tr w:rsidR="00EF7D83" w:rsidRPr="00BC4610" w14:paraId="14ED1735" w14:textId="77777777" w:rsidTr="00BC4610">
        <w:trPr>
          <w:trHeight w:val="454"/>
        </w:trPr>
        <w:tc>
          <w:tcPr>
            <w:tcW w:w="399" w:type="pct"/>
            <w:tcBorders>
              <w:top w:val="nil"/>
              <w:left w:val="nil"/>
              <w:bottom w:val="nil"/>
              <w:right w:val="nil"/>
            </w:tcBorders>
            <w:noWrap/>
            <w:vAlign w:val="center"/>
            <w:hideMark/>
          </w:tcPr>
          <w:p w14:paraId="041EACE5" w14:textId="77777777" w:rsidR="00EF7D83" w:rsidRPr="00BC4610" w:rsidRDefault="00EF7D83" w:rsidP="00BC4610">
            <w:pPr>
              <w:pStyle w:val="Tabletext"/>
              <w:jc w:val="center"/>
            </w:pPr>
            <w:r w:rsidRPr="00BC4610">
              <w:t>3</w:t>
            </w:r>
          </w:p>
        </w:tc>
        <w:tc>
          <w:tcPr>
            <w:tcW w:w="1108" w:type="pct"/>
            <w:tcBorders>
              <w:top w:val="nil"/>
              <w:left w:val="nil"/>
              <w:bottom w:val="nil"/>
              <w:right w:val="nil"/>
            </w:tcBorders>
            <w:vAlign w:val="center"/>
          </w:tcPr>
          <w:p w14:paraId="29784105" w14:textId="47BFD5AE" w:rsidR="00EF7D83" w:rsidRPr="00BC4610" w:rsidRDefault="00EF7D83" w:rsidP="00BC4610">
            <w:pPr>
              <w:pStyle w:val="Tabletext"/>
              <w:jc w:val="center"/>
            </w:pPr>
            <w:r w:rsidRPr="00BC4610">
              <w:t>Interview</w:t>
            </w:r>
          </w:p>
        </w:tc>
        <w:tc>
          <w:tcPr>
            <w:tcW w:w="478" w:type="pct"/>
            <w:tcBorders>
              <w:top w:val="nil"/>
              <w:left w:val="nil"/>
              <w:bottom w:val="nil"/>
              <w:right w:val="nil"/>
            </w:tcBorders>
            <w:noWrap/>
            <w:vAlign w:val="center"/>
            <w:hideMark/>
          </w:tcPr>
          <w:p w14:paraId="27DB82D8" w14:textId="4964DE12" w:rsidR="00EF7D83" w:rsidRPr="00BC4610" w:rsidRDefault="00EF7D83" w:rsidP="00BC4610">
            <w:pPr>
              <w:pStyle w:val="Tabletext"/>
              <w:jc w:val="center"/>
            </w:pPr>
            <w:r w:rsidRPr="00BC4610">
              <w:t>4,421</w:t>
            </w:r>
          </w:p>
        </w:tc>
        <w:tc>
          <w:tcPr>
            <w:tcW w:w="713" w:type="pct"/>
            <w:tcBorders>
              <w:top w:val="nil"/>
              <w:left w:val="nil"/>
              <w:bottom w:val="nil"/>
            </w:tcBorders>
            <w:noWrap/>
            <w:vAlign w:val="center"/>
            <w:hideMark/>
          </w:tcPr>
          <w:p w14:paraId="2B374E0B" w14:textId="02D68512" w:rsidR="00EF7D83" w:rsidRPr="00BC4610" w:rsidRDefault="002533CA" w:rsidP="00BC4610">
            <w:pPr>
              <w:pStyle w:val="Tabletext"/>
              <w:jc w:val="center"/>
            </w:pPr>
            <w:r>
              <w:t>2,421 (</w:t>
            </w:r>
            <w:r w:rsidR="00EF7D83" w:rsidRPr="00BC4610">
              <w:t>54.8</w:t>
            </w:r>
            <w:r>
              <w:t>)</w:t>
            </w:r>
          </w:p>
        </w:tc>
        <w:tc>
          <w:tcPr>
            <w:tcW w:w="555" w:type="pct"/>
            <w:tcBorders>
              <w:top w:val="nil"/>
              <w:bottom w:val="nil"/>
              <w:right w:val="nil"/>
            </w:tcBorders>
            <w:noWrap/>
            <w:vAlign w:val="center"/>
            <w:hideMark/>
          </w:tcPr>
          <w:p w14:paraId="03B9D0F8" w14:textId="77777777" w:rsidR="00EF7D83" w:rsidRPr="00BC4610" w:rsidRDefault="00EF7D83" w:rsidP="00BC4610">
            <w:pPr>
              <w:pStyle w:val="Tabletext"/>
              <w:jc w:val="center"/>
            </w:pPr>
            <w:r w:rsidRPr="00BC4610">
              <w:t>16</w:t>
            </w:r>
          </w:p>
        </w:tc>
        <w:tc>
          <w:tcPr>
            <w:tcW w:w="398" w:type="pct"/>
            <w:tcBorders>
              <w:top w:val="nil"/>
              <w:left w:val="nil"/>
              <w:bottom w:val="nil"/>
              <w:right w:val="nil"/>
            </w:tcBorders>
            <w:noWrap/>
            <w:vAlign w:val="center"/>
            <w:hideMark/>
          </w:tcPr>
          <w:p w14:paraId="0A926CD3" w14:textId="77777777" w:rsidR="00EF7D83" w:rsidRPr="00BC4610" w:rsidRDefault="00EF7D83" w:rsidP="00BC4610">
            <w:pPr>
              <w:pStyle w:val="Tabletext"/>
              <w:jc w:val="center"/>
            </w:pPr>
            <w:r w:rsidRPr="00BC4610">
              <w:t>15.4</w:t>
            </w:r>
          </w:p>
        </w:tc>
        <w:tc>
          <w:tcPr>
            <w:tcW w:w="396" w:type="pct"/>
            <w:tcBorders>
              <w:top w:val="nil"/>
              <w:left w:val="nil"/>
              <w:bottom w:val="nil"/>
              <w:right w:val="nil"/>
            </w:tcBorders>
            <w:noWrap/>
            <w:vAlign w:val="center"/>
            <w:hideMark/>
          </w:tcPr>
          <w:p w14:paraId="2E658D01" w14:textId="77777777" w:rsidR="00EF7D83" w:rsidRPr="00BC4610" w:rsidRDefault="00EF7D83" w:rsidP="00BC4610">
            <w:pPr>
              <w:pStyle w:val="Tabletext"/>
              <w:jc w:val="center"/>
            </w:pPr>
            <w:r w:rsidRPr="00BC4610">
              <w:t>14.3</w:t>
            </w:r>
          </w:p>
        </w:tc>
        <w:tc>
          <w:tcPr>
            <w:tcW w:w="396" w:type="pct"/>
            <w:tcBorders>
              <w:top w:val="nil"/>
              <w:left w:val="nil"/>
              <w:bottom w:val="nil"/>
              <w:right w:val="nil"/>
            </w:tcBorders>
            <w:noWrap/>
            <w:vAlign w:val="center"/>
            <w:hideMark/>
          </w:tcPr>
          <w:p w14:paraId="08DF3B9B" w14:textId="77777777" w:rsidR="00EF7D83" w:rsidRPr="00BC4610" w:rsidRDefault="00EF7D83" w:rsidP="00BC4610">
            <w:pPr>
              <w:pStyle w:val="Tabletext"/>
              <w:jc w:val="center"/>
            </w:pPr>
            <w:r w:rsidRPr="00BC4610">
              <w:t>17.5</w:t>
            </w:r>
          </w:p>
        </w:tc>
        <w:tc>
          <w:tcPr>
            <w:tcW w:w="557" w:type="pct"/>
            <w:tcBorders>
              <w:top w:val="nil"/>
              <w:left w:val="nil"/>
              <w:bottom w:val="nil"/>
              <w:right w:val="nil"/>
            </w:tcBorders>
            <w:noWrap/>
            <w:vAlign w:val="center"/>
            <w:hideMark/>
          </w:tcPr>
          <w:p w14:paraId="76FE4D6C" w14:textId="77777777" w:rsidR="00EF7D83" w:rsidRPr="00BC4610" w:rsidRDefault="00EF7D83" w:rsidP="00BC4610">
            <w:pPr>
              <w:pStyle w:val="Tabletext"/>
              <w:jc w:val="center"/>
            </w:pPr>
            <w:r w:rsidRPr="00BC4610">
              <w:t>15.3</w:t>
            </w:r>
          </w:p>
        </w:tc>
      </w:tr>
      <w:tr w:rsidR="00EF7D83" w:rsidRPr="00BC4610" w14:paraId="1AED1419" w14:textId="77777777" w:rsidTr="00BC4610">
        <w:trPr>
          <w:trHeight w:val="454"/>
        </w:trPr>
        <w:tc>
          <w:tcPr>
            <w:tcW w:w="399" w:type="pct"/>
            <w:tcBorders>
              <w:top w:val="nil"/>
              <w:left w:val="nil"/>
              <w:bottom w:val="nil"/>
              <w:right w:val="nil"/>
            </w:tcBorders>
            <w:noWrap/>
            <w:vAlign w:val="center"/>
            <w:hideMark/>
          </w:tcPr>
          <w:p w14:paraId="66A0002D" w14:textId="77777777" w:rsidR="00EF7D83" w:rsidRPr="00BC4610" w:rsidRDefault="00EF7D83" w:rsidP="00BC4610">
            <w:pPr>
              <w:pStyle w:val="Tabletext"/>
              <w:jc w:val="center"/>
            </w:pPr>
            <w:r w:rsidRPr="00BC4610">
              <w:t>4</w:t>
            </w:r>
          </w:p>
        </w:tc>
        <w:tc>
          <w:tcPr>
            <w:tcW w:w="1108" w:type="pct"/>
            <w:tcBorders>
              <w:top w:val="nil"/>
              <w:left w:val="nil"/>
              <w:bottom w:val="nil"/>
              <w:right w:val="nil"/>
            </w:tcBorders>
            <w:vAlign w:val="center"/>
          </w:tcPr>
          <w:p w14:paraId="487430E1" w14:textId="257548CF" w:rsidR="00EF7D83" w:rsidRPr="00BC4610" w:rsidRDefault="00EF7D83" w:rsidP="00BC4610">
            <w:pPr>
              <w:pStyle w:val="Tabletext"/>
              <w:jc w:val="center"/>
            </w:pPr>
            <w:r w:rsidRPr="00BC4610">
              <w:t>Postal questionnaire</w:t>
            </w:r>
          </w:p>
        </w:tc>
        <w:tc>
          <w:tcPr>
            <w:tcW w:w="478" w:type="pct"/>
            <w:tcBorders>
              <w:top w:val="nil"/>
              <w:left w:val="nil"/>
              <w:bottom w:val="nil"/>
              <w:right w:val="nil"/>
            </w:tcBorders>
            <w:noWrap/>
            <w:vAlign w:val="center"/>
            <w:hideMark/>
          </w:tcPr>
          <w:p w14:paraId="2333B9D5" w14:textId="3DA82E55" w:rsidR="00EF7D83" w:rsidRPr="00BC4610" w:rsidRDefault="00EF7D83" w:rsidP="00BC4610">
            <w:pPr>
              <w:pStyle w:val="Tabletext"/>
              <w:jc w:val="center"/>
            </w:pPr>
            <w:r w:rsidRPr="00BC4610">
              <w:t>4,169</w:t>
            </w:r>
          </w:p>
        </w:tc>
        <w:tc>
          <w:tcPr>
            <w:tcW w:w="713" w:type="pct"/>
            <w:tcBorders>
              <w:top w:val="nil"/>
              <w:left w:val="nil"/>
              <w:bottom w:val="nil"/>
            </w:tcBorders>
            <w:noWrap/>
            <w:vAlign w:val="center"/>
            <w:hideMark/>
          </w:tcPr>
          <w:p w14:paraId="126CE10C" w14:textId="0B0CC040" w:rsidR="00EF7D83" w:rsidRPr="00BC4610" w:rsidRDefault="002533CA" w:rsidP="00BC4610">
            <w:pPr>
              <w:pStyle w:val="Tabletext"/>
              <w:jc w:val="center"/>
            </w:pPr>
            <w:r w:rsidRPr="002533CA">
              <w:t>2,478</w:t>
            </w:r>
            <w:r>
              <w:t xml:space="preserve"> (</w:t>
            </w:r>
            <w:r w:rsidR="00EF7D83" w:rsidRPr="00BC4610">
              <w:t>59.4</w:t>
            </w:r>
            <w:r>
              <w:t>)</w:t>
            </w:r>
          </w:p>
        </w:tc>
        <w:tc>
          <w:tcPr>
            <w:tcW w:w="555" w:type="pct"/>
            <w:tcBorders>
              <w:top w:val="nil"/>
              <w:bottom w:val="nil"/>
              <w:right w:val="nil"/>
            </w:tcBorders>
            <w:noWrap/>
            <w:vAlign w:val="center"/>
            <w:hideMark/>
          </w:tcPr>
          <w:p w14:paraId="76023377" w14:textId="77777777" w:rsidR="00EF7D83" w:rsidRPr="00BC4610" w:rsidRDefault="00EF7D83" w:rsidP="00BC4610">
            <w:pPr>
              <w:pStyle w:val="Tabletext"/>
              <w:jc w:val="center"/>
            </w:pPr>
            <w:r w:rsidRPr="00BC4610">
              <w:t>17</w:t>
            </w:r>
          </w:p>
        </w:tc>
        <w:tc>
          <w:tcPr>
            <w:tcW w:w="398" w:type="pct"/>
            <w:tcBorders>
              <w:top w:val="nil"/>
              <w:left w:val="nil"/>
              <w:bottom w:val="nil"/>
              <w:right w:val="nil"/>
            </w:tcBorders>
            <w:noWrap/>
            <w:vAlign w:val="center"/>
            <w:hideMark/>
          </w:tcPr>
          <w:p w14:paraId="4D7D5F94" w14:textId="77777777" w:rsidR="00EF7D83" w:rsidRPr="00BC4610" w:rsidRDefault="00EF7D83" w:rsidP="00BC4610">
            <w:pPr>
              <w:pStyle w:val="Tabletext"/>
              <w:jc w:val="center"/>
            </w:pPr>
            <w:r w:rsidRPr="00BC4610">
              <w:t>16.7</w:t>
            </w:r>
          </w:p>
        </w:tc>
        <w:tc>
          <w:tcPr>
            <w:tcW w:w="396" w:type="pct"/>
            <w:tcBorders>
              <w:top w:val="nil"/>
              <w:left w:val="nil"/>
              <w:bottom w:val="nil"/>
              <w:right w:val="nil"/>
            </w:tcBorders>
            <w:noWrap/>
            <w:vAlign w:val="center"/>
            <w:hideMark/>
          </w:tcPr>
          <w:p w14:paraId="5DC89AA3" w14:textId="77777777" w:rsidR="00EF7D83" w:rsidRPr="00BC4610" w:rsidRDefault="00EF7D83" w:rsidP="00BC4610">
            <w:pPr>
              <w:pStyle w:val="Tabletext"/>
              <w:jc w:val="center"/>
            </w:pPr>
            <w:r w:rsidRPr="00BC4610">
              <w:t>16.4</w:t>
            </w:r>
          </w:p>
        </w:tc>
        <w:tc>
          <w:tcPr>
            <w:tcW w:w="396" w:type="pct"/>
            <w:tcBorders>
              <w:top w:val="nil"/>
              <w:left w:val="nil"/>
              <w:bottom w:val="nil"/>
              <w:right w:val="nil"/>
            </w:tcBorders>
            <w:noWrap/>
            <w:vAlign w:val="center"/>
            <w:hideMark/>
          </w:tcPr>
          <w:p w14:paraId="73E1524D" w14:textId="77777777" w:rsidR="00EF7D83" w:rsidRPr="00BC4610" w:rsidRDefault="00EF7D83" w:rsidP="00BC4610">
            <w:pPr>
              <w:pStyle w:val="Tabletext"/>
              <w:jc w:val="center"/>
            </w:pPr>
            <w:r w:rsidRPr="00BC4610">
              <w:t>18.1</w:t>
            </w:r>
          </w:p>
        </w:tc>
        <w:tc>
          <w:tcPr>
            <w:tcW w:w="557" w:type="pct"/>
            <w:tcBorders>
              <w:top w:val="nil"/>
              <w:left w:val="nil"/>
              <w:bottom w:val="nil"/>
              <w:right w:val="nil"/>
            </w:tcBorders>
            <w:noWrap/>
            <w:vAlign w:val="center"/>
            <w:hideMark/>
          </w:tcPr>
          <w:p w14:paraId="261F542D" w14:textId="77777777" w:rsidR="00EF7D83" w:rsidRPr="00BC4610" w:rsidRDefault="00EF7D83" w:rsidP="00BC4610">
            <w:pPr>
              <w:pStyle w:val="Tabletext"/>
              <w:jc w:val="center"/>
            </w:pPr>
            <w:r w:rsidRPr="00BC4610">
              <w:t>16.6</w:t>
            </w:r>
          </w:p>
        </w:tc>
      </w:tr>
      <w:tr w:rsidR="00EF7D83" w:rsidRPr="00BC4610" w14:paraId="05F754C6" w14:textId="77777777" w:rsidTr="00BC4610">
        <w:trPr>
          <w:trHeight w:val="454"/>
        </w:trPr>
        <w:tc>
          <w:tcPr>
            <w:tcW w:w="399" w:type="pct"/>
            <w:tcBorders>
              <w:top w:val="nil"/>
              <w:left w:val="nil"/>
              <w:bottom w:val="nil"/>
              <w:right w:val="nil"/>
            </w:tcBorders>
            <w:noWrap/>
            <w:vAlign w:val="center"/>
            <w:hideMark/>
          </w:tcPr>
          <w:p w14:paraId="1428BD14" w14:textId="77777777" w:rsidR="00EF7D83" w:rsidRPr="00BC4610" w:rsidRDefault="00EF7D83" w:rsidP="00BC4610">
            <w:pPr>
              <w:pStyle w:val="Tabletext"/>
              <w:jc w:val="center"/>
            </w:pPr>
            <w:r w:rsidRPr="00BC4610">
              <w:t>5</w:t>
            </w:r>
          </w:p>
        </w:tc>
        <w:tc>
          <w:tcPr>
            <w:tcW w:w="1108" w:type="pct"/>
            <w:tcBorders>
              <w:top w:val="nil"/>
              <w:left w:val="nil"/>
              <w:bottom w:val="nil"/>
              <w:right w:val="nil"/>
            </w:tcBorders>
            <w:vAlign w:val="center"/>
          </w:tcPr>
          <w:p w14:paraId="5DC7AD40" w14:textId="3E267797" w:rsidR="00EF7D83" w:rsidRPr="00BC4610" w:rsidRDefault="00EF7D83" w:rsidP="00BC4610">
            <w:pPr>
              <w:pStyle w:val="Tabletext"/>
              <w:jc w:val="center"/>
            </w:pPr>
            <w:r w:rsidRPr="00BC4610">
              <w:t>Interview</w:t>
            </w:r>
          </w:p>
        </w:tc>
        <w:tc>
          <w:tcPr>
            <w:tcW w:w="478" w:type="pct"/>
            <w:tcBorders>
              <w:top w:val="nil"/>
              <w:left w:val="nil"/>
              <w:bottom w:val="nil"/>
              <w:right w:val="nil"/>
            </w:tcBorders>
            <w:noWrap/>
            <w:vAlign w:val="center"/>
            <w:hideMark/>
          </w:tcPr>
          <w:p w14:paraId="79EA725E" w14:textId="78064BE4" w:rsidR="00EF7D83" w:rsidRPr="00BC4610" w:rsidRDefault="00EF7D83" w:rsidP="00BC4610">
            <w:pPr>
              <w:pStyle w:val="Tabletext"/>
              <w:jc w:val="center"/>
            </w:pPr>
            <w:r w:rsidRPr="00BC4610">
              <w:t>3,541</w:t>
            </w:r>
          </w:p>
        </w:tc>
        <w:tc>
          <w:tcPr>
            <w:tcW w:w="713" w:type="pct"/>
            <w:tcBorders>
              <w:top w:val="nil"/>
              <w:left w:val="nil"/>
              <w:bottom w:val="nil"/>
            </w:tcBorders>
            <w:noWrap/>
            <w:vAlign w:val="center"/>
            <w:hideMark/>
          </w:tcPr>
          <w:p w14:paraId="323272A4" w14:textId="4483D006" w:rsidR="00EF7D83" w:rsidRPr="00BC4610" w:rsidRDefault="002533CA" w:rsidP="00BC4610">
            <w:pPr>
              <w:pStyle w:val="Tabletext"/>
              <w:jc w:val="center"/>
            </w:pPr>
            <w:r>
              <w:t>2,002 (</w:t>
            </w:r>
            <w:r w:rsidR="00EF7D83" w:rsidRPr="00BC4610">
              <w:t>56.5</w:t>
            </w:r>
            <w:r>
              <w:t>)</w:t>
            </w:r>
          </w:p>
        </w:tc>
        <w:tc>
          <w:tcPr>
            <w:tcW w:w="555" w:type="pct"/>
            <w:tcBorders>
              <w:top w:val="nil"/>
              <w:bottom w:val="nil"/>
              <w:right w:val="nil"/>
            </w:tcBorders>
            <w:noWrap/>
            <w:vAlign w:val="center"/>
            <w:hideMark/>
          </w:tcPr>
          <w:p w14:paraId="5464C608" w14:textId="77777777" w:rsidR="00EF7D83" w:rsidRPr="00BC4610" w:rsidRDefault="00EF7D83" w:rsidP="00BC4610">
            <w:pPr>
              <w:pStyle w:val="Tabletext"/>
              <w:jc w:val="center"/>
            </w:pPr>
            <w:r w:rsidRPr="00BC4610">
              <w:t>18</w:t>
            </w:r>
          </w:p>
        </w:tc>
        <w:tc>
          <w:tcPr>
            <w:tcW w:w="398" w:type="pct"/>
            <w:tcBorders>
              <w:top w:val="nil"/>
              <w:left w:val="nil"/>
              <w:bottom w:val="nil"/>
              <w:right w:val="nil"/>
            </w:tcBorders>
            <w:noWrap/>
            <w:vAlign w:val="center"/>
            <w:hideMark/>
          </w:tcPr>
          <w:p w14:paraId="390E138C" w14:textId="77777777" w:rsidR="00EF7D83" w:rsidRPr="00BC4610" w:rsidRDefault="00EF7D83" w:rsidP="00BC4610">
            <w:pPr>
              <w:pStyle w:val="Tabletext"/>
              <w:jc w:val="center"/>
            </w:pPr>
            <w:r w:rsidRPr="00BC4610">
              <w:t>17.7</w:t>
            </w:r>
          </w:p>
        </w:tc>
        <w:tc>
          <w:tcPr>
            <w:tcW w:w="396" w:type="pct"/>
            <w:tcBorders>
              <w:top w:val="nil"/>
              <w:left w:val="nil"/>
              <w:bottom w:val="nil"/>
              <w:right w:val="nil"/>
            </w:tcBorders>
            <w:noWrap/>
            <w:vAlign w:val="center"/>
            <w:hideMark/>
          </w:tcPr>
          <w:p w14:paraId="6C10B840" w14:textId="77777777" w:rsidR="00EF7D83" w:rsidRPr="00BC4610" w:rsidRDefault="00EF7D83" w:rsidP="00BC4610">
            <w:pPr>
              <w:pStyle w:val="Tabletext"/>
              <w:jc w:val="center"/>
            </w:pPr>
            <w:r w:rsidRPr="00BC4610">
              <w:t>16.3</w:t>
            </w:r>
          </w:p>
        </w:tc>
        <w:tc>
          <w:tcPr>
            <w:tcW w:w="396" w:type="pct"/>
            <w:tcBorders>
              <w:top w:val="nil"/>
              <w:left w:val="nil"/>
              <w:bottom w:val="nil"/>
              <w:right w:val="nil"/>
            </w:tcBorders>
            <w:noWrap/>
            <w:vAlign w:val="center"/>
            <w:hideMark/>
          </w:tcPr>
          <w:p w14:paraId="587959A6" w14:textId="77777777" w:rsidR="00EF7D83" w:rsidRPr="00BC4610" w:rsidRDefault="00EF7D83" w:rsidP="00BC4610">
            <w:pPr>
              <w:pStyle w:val="Tabletext"/>
              <w:jc w:val="center"/>
            </w:pPr>
            <w:r w:rsidRPr="00BC4610">
              <w:t>19.6</w:t>
            </w:r>
          </w:p>
        </w:tc>
        <w:tc>
          <w:tcPr>
            <w:tcW w:w="557" w:type="pct"/>
            <w:tcBorders>
              <w:top w:val="nil"/>
              <w:left w:val="nil"/>
              <w:bottom w:val="nil"/>
              <w:right w:val="nil"/>
            </w:tcBorders>
            <w:noWrap/>
            <w:vAlign w:val="center"/>
            <w:hideMark/>
          </w:tcPr>
          <w:p w14:paraId="42710C72" w14:textId="77777777" w:rsidR="00EF7D83" w:rsidRPr="00BC4610" w:rsidRDefault="00EF7D83" w:rsidP="00BC4610">
            <w:pPr>
              <w:pStyle w:val="Tabletext"/>
              <w:jc w:val="center"/>
            </w:pPr>
            <w:r w:rsidRPr="00BC4610">
              <w:t>17.7</w:t>
            </w:r>
          </w:p>
        </w:tc>
      </w:tr>
      <w:tr w:rsidR="00EF7D83" w:rsidRPr="00BC4610" w14:paraId="5C221BF1" w14:textId="77777777" w:rsidTr="00BC4610">
        <w:trPr>
          <w:trHeight w:val="454"/>
        </w:trPr>
        <w:tc>
          <w:tcPr>
            <w:tcW w:w="399" w:type="pct"/>
            <w:tcBorders>
              <w:top w:val="nil"/>
              <w:left w:val="nil"/>
              <w:right w:val="nil"/>
            </w:tcBorders>
            <w:noWrap/>
            <w:vAlign w:val="center"/>
            <w:hideMark/>
          </w:tcPr>
          <w:p w14:paraId="7C7BDDDB" w14:textId="77777777" w:rsidR="00EF7D83" w:rsidRPr="00BC4610" w:rsidRDefault="00EF7D83" w:rsidP="00BC4610">
            <w:pPr>
              <w:pStyle w:val="Tabletext"/>
              <w:jc w:val="center"/>
            </w:pPr>
            <w:r w:rsidRPr="00BC4610">
              <w:t>6</w:t>
            </w:r>
          </w:p>
        </w:tc>
        <w:tc>
          <w:tcPr>
            <w:tcW w:w="1108" w:type="pct"/>
            <w:tcBorders>
              <w:top w:val="nil"/>
              <w:left w:val="nil"/>
              <w:right w:val="nil"/>
            </w:tcBorders>
            <w:vAlign w:val="center"/>
          </w:tcPr>
          <w:p w14:paraId="66382921" w14:textId="64C6ACB4" w:rsidR="00EF7D83" w:rsidRPr="00BC4610" w:rsidRDefault="00EF7D83" w:rsidP="00BC4610">
            <w:pPr>
              <w:pStyle w:val="Tabletext"/>
              <w:jc w:val="center"/>
            </w:pPr>
            <w:r w:rsidRPr="00BC4610">
              <w:t>Postal questionnaire</w:t>
            </w:r>
          </w:p>
        </w:tc>
        <w:tc>
          <w:tcPr>
            <w:tcW w:w="478" w:type="pct"/>
            <w:tcBorders>
              <w:top w:val="nil"/>
              <w:left w:val="nil"/>
              <w:right w:val="nil"/>
            </w:tcBorders>
            <w:noWrap/>
            <w:vAlign w:val="center"/>
            <w:hideMark/>
          </w:tcPr>
          <w:p w14:paraId="36FB2806" w14:textId="249A61F1" w:rsidR="00EF7D83" w:rsidRPr="00BC4610" w:rsidRDefault="00EF7D83" w:rsidP="00BC4610">
            <w:pPr>
              <w:pStyle w:val="Tabletext"/>
              <w:jc w:val="center"/>
            </w:pPr>
            <w:r w:rsidRPr="00BC4610">
              <w:t>2,927</w:t>
            </w:r>
          </w:p>
        </w:tc>
        <w:tc>
          <w:tcPr>
            <w:tcW w:w="713" w:type="pct"/>
            <w:tcBorders>
              <w:top w:val="nil"/>
              <w:left w:val="nil"/>
            </w:tcBorders>
            <w:noWrap/>
            <w:vAlign w:val="center"/>
            <w:hideMark/>
          </w:tcPr>
          <w:p w14:paraId="5C3B459F" w14:textId="48B83364" w:rsidR="00EF7D83" w:rsidRPr="00BC4610" w:rsidRDefault="001F6F61" w:rsidP="00BC4610">
            <w:pPr>
              <w:pStyle w:val="Tabletext"/>
              <w:jc w:val="center"/>
            </w:pPr>
            <w:r>
              <w:t>1,878 (</w:t>
            </w:r>
            <w:r w:rsidR="00EF7D83" w:rsidRPr="00BC4610">
              <w:t>64.2</w:t>
            </w:r>
            <w:r>
              <w:t>)</w:t>
            </w:r>
          </w:p>
        </w:tc>
        <w:tc>
          <w:tcPr>
            <w:tcW w:w="555" w:type="pct"/>
            <w:tcBorders>
              <w:top w:val="nil"/>
              <w:right w:val="nil"/>
            </w:tcBorders>
            <w:noWrap/>
            <w:vAlign w:val="center"/>
            <w:hideMark/>
          </w:tcPr>
          <w:p w14:paraId="68EABDA0" w14:textId="77777777" w:rsidR="00EF7D83" w:rsidRPr="00BC4610" w:rsidRDefault="00EF7D83" w:rsidP="00BC4610">
            <w:pPr>
              <w:pStyle w:val="Tabletext"/>
              <w:jc w:val="center"/>
            </w:pPr>
            <w:r w:rsidRPr="00BC4610">
              <w:t>19</w:t>
            </w:r>
          </w:p>
        </w:tc>
        <w:tc>
          <w:tcPr>
            <w:tcW w:w="398" w:type="pct"/>
            <w:tcBorders>
              <w:top w:val="nil"/>
              <w:left w:val="nil"/>
              <w:right w:val="nil"/>
            </w:tcBorders>
            <w:noWrap/>
            <w:vAlign w:val="center"/>
            <w:hideMark/>
          </w:tcPr>
          <w:p w14:paraId="10798D4D" w14:textId="77777777" w:rsidR="00EF7D83" w:rsidRPr="00BC4610" w:rsidRDefault="00EF7D83" w:rsidP="00BC4610">
            <w:pPr>
              <w:pStyle w:val="Tabletext"/>
              <w:jc w:val="center"/>
            </w:pPr>
            <w:r w:rsidRPr="00BC4610">
              <w:t>18.6</w:t>
            </w:r>
          </w:p>
        </w:tc>
        <w:tc>
          <w:tcPr>
            <w:tcW w:w="396" w:type="pct"/>
            <w:tcBorders>
              <w:top w:val="nil"/>
              <w:left w:val="nil"/>
              <w:right w:val="nil"/>
            </w:tcBorders>
            <w:noWrap/>
            <w:vAlign w:val="center"/>
            <w:hideMark/>
          </w:tcPr>
          <w:p w14:paraId="222E8536" w14:textId="77777777" w:rsidR="00EF7D83" w:rsidRPr="00BC4610" w:rsidRDefault="00EF7D83" w:rsidP="00BC4610">
            <w:pPr>
              <w:pStyle w:val="Tabletext"/>
              <w:jc w:val="center"/>
            </w:pPr>
            <w:r w:rsidRPr="00BC4610">
              <w:t>17.8</w:t>
            </w:r>
          </w:p>
        </w:tc>
        <w:tc>
          <w:tcPr>
            <w:tcW w:w="396" w:type="pct"/>
            <w:tcBorders>
              <w:top w:val="nil"/>
              <w:left w:val="nil"/>
              <w:right w:val="nil"/>
            </w:tcBorders>
            <w:noWrap/>
            <w:vAlign w:val="center"/>
            <w:hideMark/>
          </w:tcPr>
          <w:p w14:paraId="6DB931F8" w14:textId="77777777" w:rsidR="00EF7D83" w:rsidRPr="00BC4610" w:rsidRDefault="00EF7D83" w:rsidP="00BC4610">
            <w:pPr>
              <w:pStyle w:val="Tabletext"/>
              <w:jc w:val="center"/>
            </w:pPr>
            <w:r w:rsidRPr="00BC4610">
              <w:t>20</w:t>
            </w:r>
          </w:p>
        </w:tc>
        <w:tc>
          <w:tcPr>
            <w:tcW w:w="557" w:type="pct"/>
            <w:tcBorders>
              <w:top w:val="nil"/>
              <w:left w:val="nil"/>
              <w:right w:val="nil"/>
            </w:tcBorders>
            <w:noWrap/>
            <w:vAlign w:val="center"/>
            <w:hideMark/>
          </w:tcPr>
          <w:p w14:paraId="74BEF0A0" w14:textId="77777777" w:rsidR="00EF7D83" w:rsidRPr="00BC4610" w:rsidRDefault="00EF7D83" w:rsidP="00BC4610">
            <w:pPr>
              <w:pStyle w:val="Tabletext"/>
              <w:jc w:val="center"/>
            </w:pPr>
            <w:r w:rsidRPr="00BC4610">
              <w:t>18.7</w:t>
            </w:r>
          </w:p>
        </w:tc>
      </w:tr>
    </w:tbl>
    <w:p w14:paraId="0A0724FF" w14:textId="18835C5C" w:rsidR="00E53749" w:rsidRDefault="00EF7D83" w:rsidP="00E53749">
      <w:pPr>
        <w:pStyle w:val="tablelegend"/>
      </w:pPr>
      <w:r w:rsidRPr="005920FA">
        <w:rPr>
          <w:b/>
        </w:rPr>
        <w:t>Note:</w:t>
      </w:r>
      <w:r w:rsidR="00D12489" w:rsidRPr="005920FA">
        <w:rPr>
          <w:b/>
        </w:rPr>
        <w:t xml:space="preserve"> </w:t>
      </w:r>
      <w:r w:rsidR="00D12489" w:rsidRPr="005920FA">
        <w:t>N, number of respondents per time point;</w:t>
      </w:r>
      <w:r w:rsidRPr="005920FA">
        <w:t xml:space="preserve"> Approx., approximate age</w:t>
      </w:r>
      <w:r w:rsidR="00D12489" w:rsidRPr="005920FA">
        <w:t xml:space="preserve"> used to plot the data</w:t>
      </w:r>
      <w:r w:rsidRPr="005920FA">
        <w:t xml:space="preserve">; </w:t>
      </w:r>
      <w:r w:rsidR="00D12489" w:rsidRPr="005920FA">
        <w:t>Min, minimum age</w:t>
      </w:r>
      <w:r w:rsidRPr="005920FA">
        <w:t xml:space="preserve">; </w:t>
      </w:r>
      <w:r w:rsidR="00D12489" w:rsidRPr="005920FA">
        <w:t>Max</w:t>
      </w:r>
      <w:r w:rsidRPr="005920FA">
        <w:t xml:space="preserve">, </w:t>
      </w:r>
      <w:r w:rsidR="00E53749">
        <w:t>maximum age</w:t>
      </w:r>
      <w:r w:rsidR="009B6EE8">
        <w:t>.</w:t>
      </w:r>
    </w:p>
    <w:p w14:paraId="3F1145D1" w14:textId="29284C62" w:rsidR="00E53749" w:rsidRPr="005920FA" w:rsidRDefault="00E53749" w:rsidP="00E53749">
      <w:pPr>
        <w:pStyle w:val="tablelegend"/>
        <w:sectPr w:rsidR="00E53749" w:rsidRPr="005920FA" w:rsidSect="00253A74">
          <w:footerReference w:type="default" r:id="rId12"/>
          <w:pgSz w:w="11906" w:h="16838"/>
          <w:pgMar w:top="1134" w:right="1440" w:bottom="993" w:left="1440" w:header="708" w:footer="708" w:gutter="0"/>
          <w:cols w:space="708"/>
          <w:docGrid w:linePitch="360"/>
        </w:sectPr>
      </w:pPr>
      <w:r>
        <w:br/>
      </w:r>
    </w:p>
    <w:p w14:paraId="19C04A11" w14:textId="7E438153" w:rsidR="008C4C7E" w:rsidRPr="005920FA" w:rsidRDefault="008C4C7E" w:rsidP="008C4C7E">
      <w:pPr>
        <w:pStyle w:val="Caption"/>
      </w:pPr>
      <w:bookmarkStart w:id="17" w:name="_Ref488252880"/>
      <w:bookmarkStart w:id="18" w:name="_Hlk495498515"/>
      <w:bookmarkStart w:id="19" w:name="_Hlk494963444"/>
      <w:bookmarkStart w:id="20" w:name="_Ref485307467"/>
      <w:r w:rsidRPr="0061114E">
        <w:rPr>
          <w:b/>
        </w:rPr>
        <w:lastRenderedPageBreak/>
        <w:t xml:space="preserve">Table </w:t>
      </w:r>
      <w:r w:rsidRPr="0061114E">
        <w:rPr>
          <w:b/>
        </w:rPr>
        <w:fldChar w:fldCharType="begin"/>
      </w:r>
      <w:r w:rsidRPr="0061114E">
        <w:rPr>
          <w:b/>
        </w:rPr>
        <w:instrText xml:space="preserve"> SEQ Table \* ARABIC </w:instrText>
      </w:r>
      <w:r w:rsidRPr="0061114E">
        <w:rPr>
          <w:b/>
        </w:rPr>
        <w:fldChar w:fldCharType="separate"/>
      </w:r>
      <w:r w:rsidRPr="0061114E">
        <w:rPr>
          <w:b/>
          <w:noProof/>
        </w:rPr>
        <w:t>2</w:t>
      </w:r>
      <w:r w:rsidRPr="0061114E">
        <w:rPr>
          <w:b/>
        </w:rPr>
        <w:fldChar w:fldCharType="end"/>
      </w:r>
      <w:bookmarkEnd w:id="17"/>
      <w:r w:rsidRPr="0061114E">
        <w:rPr>
          <w:b/>
        </w:rPr>
        <w:t>.</w:t>
      </w:r>
      <w:r w:rsidRPr="005920FA">
        <w:t xml:space="preserve"> Unadjusted and adjusted associations between cigarette and/or cannabis use and psychotic experiences at age 18 years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141"/>
        <w:gridCol w:w="1269"/>
        <w:gridCol w:w="1143"/>
        <w:gridCol w:w="1141"/>
        <w:gridCol w:w="1259"/>
        <w:gridCol w:w="1143"/>
      </w:tblGrid>
      <w:tr w:rsidR="008C4C7E" w:rsidRPr="005920FA" w14:paraId="734EB1FB" w14:textId="77777777" w:rsidTr="00601A3D">
        <w:trPr>
          <w:trHeight w:val="624"/>
        </w:trPr>
        <w:tc>
          <w:tcPr>
            <w:tcW w:w="1263" w:type="pct"/>
            <w:tcBorders>
              <w:top w:val="single" w:sz="4" w:space="0" w:color="auto"/>
              <w:bottom w:val="nil"/>
            </w:tcBorders>
            <w:shd w:val="clear" w:color="auto" w:fill="F2F2F2" w:themeFill="background1" w:themeFillShade="F2"/>
            <w:vAlign w:val="center"/>
          </w:tcPr>
          <w:p w14:paraId="00E63D3B" w14:textId="77777777" w:rsidR="008C4C7E" w:rsidRPr="005920FA" w:rsidRDefault="008C4C7E" w:rsidP="00601A3D">
            <w:pPr>
              <w:pStyle w:val="Tableheadings"/>
              <w:jc w:val="center"/>
            </w:pPr>
          </w:p>
        </w:tc>
        <w:tc>
          <w:tcPr>
            <w:tcW w:w="3737" w:type="pct"/>
            <w:gridSpan w:val="6"/>
            <w:tcBorders>
              <w:top w:val="single" w:sz="4" w:space="0" w:color="auto"/>
              <w:bottom w:val="nil"/>
            </w:tcBorders>
            <w:shd w:val="clear" w:color="auto" w:fill="F2F2F2" w:themeFill="background1" w:themeFillShade="F2"/>
            <w:vAlign w:val="center"/>
          </w:tcPr>
          <w:p w14:paraId="1BC7A5C0" w14:textId="77777777" w:rsidR="008C4C7E" w:rsidRPr="005920FA" w:rsidRDefault="008C4C7E" w:rsidP="00601A3D">
            <w:pPr>
              <w:pStyle w:val="Tableheadings"/>
              <w:jc w:val="center"/>
              <w:rPr>
                <w:rFonts w:ascii="Calibri" w:eastAsia="Calibri" w:hAnsi="Calibri" w:cs="Times New Roman"/>
                <w:bCs/>
              </w:rPr>
            </w:pPr>
            <w:r w:rsidRPr="005920FA">
              <w:rPr>
                <w:rFonts w:ascii="Calibri" w:eastAsia="Calibri" w:hAnsi="Calibri" w:cs="Times New Roman"/>
                <w:bCs/>
              </w:rPr>
              <w:t>Definite PE</w:t>
            </w:r>
          </w:p>
          <w:p w14:paraId="552E7BC2" w14:textId="77777777" w:rsidR="008C4C7E" w:rsidRPr="005920FA" w:rsidRDefault="008C4C7E" w:rsidP="00601A3D">
            <w:pPr>
              <w:pStyle w:val="Tableheadings"/>
              <w:jc w:val="center"/>
            </w:pPr>
            <w:r w:rsidRPr="005920FA">
              <w:rPr>
                <w:rFonts w:ascii="Calibri" w:eastAsia="Calibri" w:hAnsi="Calibri" w:cs="Times New Roman"/>
                <w:bCs/>
              </w:rPr>
              <w:t>(</w:t>
            </w:r>
            <w:r w:rsidRPr="005920FA">
              <w:rPr>
                <w:rFonts w:ascii="Calibri" w:eastAsia="Calibri" w:hAnsi="Calibri" w:cs="Times New Roman"/>
              </w:rPr>
              <w:t>n = 3328)</w:t>
            </w:r>
          </w:p>
        </w:tc>
      </w:tr>
      <w:tr w:rsidR="008C4C7E" w:rsidRPr="005920FA" w14:paraId="7E93DBA0" w14:textId="77777777" w:rsidTr="00601A3D">
        <w:trPr>
          <w:trHeight w:val="454"/>
        </w:trPr>
        <w:tc>
          <w:tcPr>
            <w:tcW w:w="1263" w:type="pct"/>
            <w:tcBorders>
              <w:top w:val="nil"/>
              <w:bottom w:val="nil"/>
            </w:tcBorders>
            <w:shd w:val="clear" w:color="auto" w:fill="F2F2F2" w:themeFill="background1" w:themeFillShade="F2"/>
            <w:vAlign w:val="center"/>
          </w:tcPr>
          <w:p w14:paraId="2D0ECCF1" w14:textId="77777777" w:rsidR="008C4C7E" w:rsidRPr="005920FA" w:rsidRDefault="008C4C7E" w:rsidP="00601A3D">
            <w:pPr>
              <w:pStyle w:val="Tableheadings"/>
              <w:jc w:val="center"/>
            </w:pPr>
          </w:p>
        </w:tc>
        <w:tc>
          <w:tcPr>
            <w:tcW w:w="1871" w:type="pct"/>
            <w:gridSpan w:val="3"/>
            <w:tcBorders>
              <w:top w:val="nil"/>
              <w:bottom w:val="nil"/>
              <w:right w:val="single" w:sz="4" w:space="0" w:color="auto"/>
            </w:tcBorders>
            <w:shd w:val="clear" w:color="auto" w:fill="F2F2F2" w:themeFill="background1" w:themeFillShade="F2"/>
            <w:vAlign w:val="center"/>
          </w:tcPr>
          <w:p w14:paraId="2BD8FC9D" w14:textId="77777777" w:rsidR="008C4C7E" w:rsidRPr="005920FA" w:rsidRDefault="008C4C7E" w:rsidP="00601A3D">
            <w:pPr>
              <w:pStyle w:val="Tableheadings"/>
              <w:jc w:val="center"/>
            </w:pPr>
            <w:r w:rsidRPr="005920FA">
              <w:rPr>
                <w:rFonts w:ascii="Calibri" w:eastAsia="Calibri" w:hAnsi="Calibri" w:cs="Times New Roman"/>
                <w:bCs/>
              </w:rPr>
              <w:t>Unadjusted</w:t>
            </w:r>
          </w:p>
        </w:tc>
        <w:tc>
          <w:tcPr>
            <w:tcW w:w="1866" w:type="pct"/>
            <w:gridSpan w:val="3"/>
            <w:tcBorders>
              <w:top w:val="nil"/>
              <w:left w:val="single" w:sz="4" w:space="0" w:color="auto"/>
              <w:bottom w:val="nil"/>
            </w:tcBorders>
            <w:shd w:val="clear" w:color="auto" w:fill="F2F2F2" w:themeFill="background1" w:themeFillShade="F2"/>
            <w:vAlign w:val="center"/>
          </w:tcPr>
          <w:p w14:paraId="3E5FDC51" w14:textId="77777777" w:rsidR="008C4C7E" w:rsidRPr="005920FA" w:rsidRDefault="008C4C7E" w:rsidP="00601A3D">
            <w:pPr>
              <w:pStyle w:val="Tableheadings"/>
              <w:jc w:val="center"/>
            </w:pPr>
            <w:r w:rsidRPr="005920FA">
              <w:rPr>
                <w:rFonts w:ascii="Calibri" w:eastAsia="Calibri" w:hAnsi="Calibri" w:cs="Times New Roman"/>
                <w:bCs/>
              </w:rPr>
              <w:t>Adjusted</w:t>
            </w:r>
            <w:r w:rsidRPr="005920FA">
              <w:rPr>
                <w:rFonts w:ascii="Calibri" w:eastAsia="Calibri" w:hAnsi="Calibri" w:cs="Times New Roman"/>
              </w:rPr>
              <w:t>†</w:t>
            </w:r>
          </w:p>
        </w:tc>
      </w:tr>
      <w:tr w:rsidR="008C4C7E" w:rsidRPr="005920FA" w14:paraId="4A0D4A15" w14:textId="77777777" w:rsidTr="00601A3D">
        <w:trPr>
          <w:trHeight w:val="454"/>
        </w:trPr>
        <w:tc>
          <w:tcPr>
            <w:tcW w:w="1263" w:type="pct"/>
            <w:tcBorders>
              <w:top w:val="nil"/>
              <w:bottom w:val="single" w:sz="4" w:space="0" w:color="auto"/>
            </w:tcBorders>
            <w:shd w:val="clear" w:color="auto" w:fill="F2F2F2" w:themeFill="background1" w:themeFillShade="F2"/>
            <w:vAlign w:val="center"/>
          </w:tcPr>
          <w:p w14:paraId="095D7EEA" w14:textId="77777777" w:rsidR="008C4C7E" w:rsidRPr="005920FA" w:rsidRDefault="008C4C7E" w:rsidP="00601A3D">
            <w:pPr>
              <w:pStyle w:val="Tableheadings"/>
              <w:jc w:val="center"/>
            </w:pPr>
          </w:p>
        </w:tc>
        <w:tc>
          <w:tcPr>
            <w:tcW w:w="601" w:type="pct"/>
            <w:tcBorders>
              <w:top w:val="nil"/>
              <w:bottom w:val="single" w:sz="4" w:space="0" w:color="auto"/>
            </w:tcBorders>
            <w:shd w:val="clear" w:color="auto" w:fill="F2F2F2" w:themeFill="background1" w:themeFillShade="F2"/>
            <w:vAlign w:val="center"/>
          </w:tcPr>
          <w:p w14:paraId="62DA9F29" w14:textId="77777777" w:rsidR="008C4C7E" w:rsidRPr="005920FA" w:rsidRDefault="008C4C7E" w:rsidP="00601A3D">
            <w:pPr>
              <w:pStyle w:val="Tableheadings"/>
              <w:jc w:val="center"/>
              <w:rPr>
                <w:vertAlign w:val="superscript"/>
              </w:rPr>
            </w:pPr>
            <w:proofErr w:type="spellStart"/>
            <w:r w:rsidRPr="005920FA">
              <w:t>OR</w:t>
            </w:r>
            <w:r w:rsidRPr="005920FA">
              <w:rPr>
                <w:vertAlign w:val="superscript"/>
              </w:rPr>
              <w:t>a</w:t>
            </w:r>
            <w:proofErr w:type="spellEnd"/>
          </w:p>
        </w:tc>
        <w:tc>
          <w:tcPr>
            <w:tcW w:w="668" w:type="pct"/>
            <w:tcBorders>
              <w:top w:val="nil"/>
              <w:bottom w:val="single" w:sz="4" w:space="0" w:color="auto"/>
            </w:tcBorders>
            <w:shd w:val="clear" w:color="auto" w:fill="F2F2F2" w:themeFill="background1" w:themeFillShade="F2"/>
            <w:vAlign w:val="center"/>
          </w:tcPr>
          <w:p w14:paraId="7818E506" w14:textId="77777777" w:rsidR="008C4C7E" w:rsidRPr="005920FA" w:rsidRDefault="008C4C7E" w:rsidP="00601A3D">
            <w:pPr>
              <w:pStyle w:val="Tableheadings"/>
              <w:jc w:val="center"/>
            </w:pPr>
            <w:r w:rsidRPr="005920FA">
              <w:t>95% CI</w:t>
            </w:r>
          </w:p>
        </w:tc>
        <w:tc>
          <w:tcPr>
            <w:tcW w:w="601" w:type="pct"/>
            <w:tcBorders>
              <w:top w:val="nil"/>
              <w:bottom w:val="single" w:sz="4" w:space="0" w:color="auto"/>
              <w:right w:val="single" w:sz="4" w:space="0" w:color="auto"/>
            </w:tcBorders>
            <w:shd w:val="clear" w:color="auto" w:fill="F2F2F2" w:themeFill="background1" w:themeFillShade="F2"/>
            <w:vAlign w:val="center"/>
          </w:tcPr>
          <w:p w14:paraId="6E16FE0E" w14:textId="181EB180" w:rsidR="008C4C7E" w:rsidRPr="005920FA" w:rsidRDefault="00B81F46" w:rsidP="00601A3D">
            <w:pPr>
              <w:pStyle w:val="Tableheadings"/>
              <w:jc w:val="center"/>
            </w:pPr>
            <w:r w:rsidRPr="00AB4B3B">
              <w:rPr>
                <w:i/>
              </w:rPr>
              <w:t>P</w:t>
            </w:r>
            <w:r>
              <w:t xml:space="preserve"> </w:t>
            </w:r>
            <w:r w:rsidR="008C4C7E" w:rsidRPr="005920FA">
              <w:t>value</w:t>
            </w:r>
          </w:p>
        </w:tc>
        <w:tc>
          <w:tcPr>
            <w:tcW w:w="601" w:type="pct"/>
            <w:tcBorders>
              <w:top w:val="nil"/>
              <w:left w:val="single" w:sz="4" w:space="0" w:color="auto"/>
              <w:bottom w:val="single" w:sz="4" w:space="0" w:color="auto"/>
            </w:tcBorders>
            <w:shd w:val="clear" w:color="auto" w:fill="F2F2F2" w:themeFill="background1" w:themeFillShade="F2"/>
            <w:vAlign w:val="center"/>
          </w:tcPr>
          <w:p w14:paraId="031D4811" w14:textId="77777777" w:rsidR="008C4C7E" w:rsidRPr="005920FA" w:rsidRDefault="008C4C7E" w:rsidP="00601A3D">
            <w:pPr>
              <w:pStyle w:val="Tableheadings"/>
              <w:jc w:val="center"/>
              <w:rPr>
                <w:vertAlign w:val="superscript"/>
              </w:rPr>
            </w:pPr>
            <w:proofErr w:type="spellStart"/>
            <w:r w:rsidRPr="005920FA">
              <w:t>OR</w:t>
            </w:r>
            <w:r w:rsidRPr="005920FA">
              <w:rPr>
                <w:vertAlign w:val="superscript"/>
              </w:rPr>
              <w:t>a</w:t>
            </w:r>
            <w:proofErr w:type="spellEnd"/>
          </w:p>
        </w:tc>
        <w:tc>
          <w:tcPr>
            <w:tcW w:w="663" w:type="pct"/>
            <w:tcBorders>
              <w:top w:val="nil"/>
              <w:bottom w:val="single" w:sz="4" w:space="0" w:color="auto"/>
            </w:tcBorders>
            <w:shd w:val="clear" w:color="auto" w:fill="F2F2F2" w:themeFill="background1" w:themeFillShade="F2"/>
            <w:vAlign w:val="center"/>
          </w:tcPr>
          <w:p w14:paraId="156253B9" w14:textId="77777777" w:rsidR="008C4C7E" w:rsidRPr="005920FA" w:rsidRDefault="008C4C7E" w:rsidP="00601A3D">
            <w:pPr>
              <w:pStyle w:val="Tableheadings"/>
              <w:jc w:val="center"/>
            </w:pPr>
            <w:r w:rsidRPr="005920FA">
              <w:t>95% CI</w:t>
            </w:r>
          </w:p>
        </w:tc>
        <w:tc>
          <w:tcPr>
            <w:tcW w:w="601" w:type="pct"/>
            <w:tcBorders>
              <w:top w:val="nil"/>
              <w:bottom w:val="single" w:sz="4" w:space="0" w:color="auto"/>
            </w:tcBorders>
            <w:shd w:val="clear" w:color="auto" w:fill="F2F2F2" w:themeFill="background1" w:themeFillShade="F2"/>
            <w:vAlign w:val="center"/>
          </w:tcPr>
          <w:p w14:paraId="7832A5BD" w14:textId="6C8C2A54" w:rsidR="008C4C7E" w:rsidRPr="005920FA" w:rsidRDefault="00B81F46" w:rsidP="00601A3D">
            <w:pPr>
              <w:pStyle w:val="Tableheadings"/>
              <w:jc w:val="center"/>
            </w:pPr>
            <w:r w:rsidRPr="00B81F46">
              <w:rPr>
                <w:i/>
              </w:rPr>
              <w:t>P</w:t>
            </w:r>
            <w:r>
              <w:t xml:space="preserve"> </w:t>
            </w:r>
            <w:r w:rsidR="008C4C7E" w:rsidRPr="005920FA">
              <w:t>value</w:t>
            </w:r>
          </w:p>
        </w:tc>
      </w:tr>
      <w:tr w:rsidR="008C4C7E" w:rsidRPr="005920FA" w14:paraId="202522AA" w14:textId="77777777" w:rsidTr="00601A3D">
        <w:trPr>
          <w:trHeight w:val="454"/>
        </w:trPr>
        <w:tc>
          <w:tcPr>
            <w:tcW w:w="1263" w:type="pct"/>
            <w:tcBorders>
              <w:top w:val="single" w:sz="4" w:space="0" w:color="auto"/>
            </w:tcBorders>
            <w:vAlign w:val="center"/>
          </w:tcPr>
          <w:p w14:paraId="7ADFDC5F" w14:textId="6E04B237" w:rsidR="008C4C7E" w:rsidRPr="005920FA" w:rsidRDefault="008C4C7E" w:rsidP="00601A3D">
            <w:pPr>
              <w:pStyle w:val="Tabletext"/>
              <w:jc w:val="center"/>
            </w:pPr>
            <w:r w:rsidRPr="005920FA">
              <w:rPr>
                <w:rFonts w:ascii="Calibri" w:eastAsia="Calibri" w:hAnsi="Calibri" w:cs="Times New Roman"/>
                <w:b/>
              </w:rPr>
              <w:t xml:space="preserve">Early-onset </w:t>
            </w:r>
            <w:r w:rsidR="00020C2A">
              <w:rPr>
                <w:rFonts w:ascii="Calibri" w:eastAsia="Calibri" w:hAnsi="Calibri" w:cs="Times New Roman"/>
                <w:b/>
              </w:rPr>
              <w:t>cigarette-only</w:t>
            </w:r>
          </w:p>
        </w:tc>
        <w:tc>
          <w:tcPr>
            <w:tcW w:w="601" w:type="pct"/>
            <w:tcBorders>
              <w:top w:val="single" w:sz="4" w:space="0" w:color="auto"/>
            </w:tcBorders>
            <w:vAlign w:val="center"/>
          </w:tcPr>
          <w:p w14:paraId="7916130E" w14:textId="77777777" w:rsidR="008C4C7E" w:rsidRPr="005920FA" w:rsidRDefault="008C4C7E" w:rsidP="00601A3D">
            <w:pPr>
              <w:pStyle w:val="Tabletext"/>
              <w:jc w:val="center"/>
            </w:pPr>
            <w:r w:rsidRPr="005920FA">
              <w:t>3.03</w:t>
            </w:r>
          </w:p>
        </w:tc>
        <w:tc>
          <w:tcPr>
            <w:tcW w:w="668" w:type="pct"/>
            <w:tcBorders>
              <w:top w:val="single" w:sz="4" w:space="0" w:color="auto"/>
            </w:tcBorders>
            <w:vAlign w:val="center"/>
          </w:tcPr>
          <w:p w14:paraId="5EE60BAD" w14:textId="77777777" w:rsidR="008C4C7E" w:rsidRPr="005920FA" w:rsidRDefault="008C4C7E" w:rsidP="00601A3D">
            <w:pPr>
              <w:pStyle w:val="Tabletext"/>
              <w:jc w:val="center"/>
            </w:pPr>
            <w:r w:rsidRPr="005920FA">
              <w:rPr>
                <w:rFonts w:ascii="Calibri" w:eastAsia="Calibri" w:hAnsi="Calibri" w:cs="Times New Roman"/>
                <w:color w:val="000000"/>
              </w:rPr>
              <w:t>1.13, 8.14</w:t>
            </w:r>
          </w:p>
        </w:tc>
        <w:tc>
          <w:tcPr>
            <w:tcW w:w="601" w:type="pct"/>
            <w:vMerge w:val="restart"/>
            <w:tcBorders>
              <w:top w:val="single" w:sz="4" w:space="0" w:color="auto"/>
              <w:right w:val="single" w:sz="4" w:space="0" w:color="auto"/>
            </w:tcBorders>
            <w:vAlign w:val="center"/>
          </w:tcPr>
          <w:p w14:paraId="3A5AD4F9" w14:textId="5840C682" w:rsidR="008C4C7E" w:rsidRPr="005920FA" w:rsidRDefault="008C4C7E" w:rsidP="00601A3D">
            <w:pPr>
              <w:pStyle w:val="Tabletext"/>
              <w:jc w:val="center"/>
            </w:pPr>
            <w:r w:rsidRPr="005920FA">
              <w:rPr>
                <w:rFonts w:ascii="Calibri" w:eastAsia="Calibri" w:hAnsi="Calibri" w:cs="Times New Roman"/>
              </w:rPr>
              <w:t>&lt;0.001</w:t>
            </w:r>
          </w:p>
        </w:tc>
        <w:tc>
          <w:tcPr>
            <w:tcW w:w="601" w:type="pct"/>
            <w:tcBorders>
              <w:top w:val="single" w:sz="4" w:space="0" w:color="auto"/>
              <w:left w:val="single" w:sz="4" w:space="0" w:color="auto"/>
            </w:tcBorders>
            <w:vAlign w:val="center"/>
          </w:tcPr>
          <w:p w14:paraId="49A9283A"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1.78</w:t>
            </w:r>
          </w:p>
        </w:tc>
        <w:tc>
          <w:tcPr>
            <w:tcW w:w="663" w:type="pct"/>
            <w:tcBorders>
              <w:top w:val="single" w:sz="4" w:space="0" w:color="auto"/>
            </w:tcBorders>
            <w:vAlign w:val="center"/>
          </w:tcPr>
          <w:p w14:paraId="797915C1" w14:textId="77777777" w:rsidR="008C4C7E" w:rsidRPr="005920FA" w:rsidRDefault="008C4C7E" w:rsidP="00601A3D">
            <w:pPr>
              <w:pStyle w:val="Tabletext"/>
              <w:jc w:val="center"/>
            </w:pPr>
            <w:r w:rsidRPr="005920FA">
              <w:rPr>
                <w:rFonts w:ascii="Calibri" w:eastAsia="Calibri" w:hAnsi="Calibri" w:cs="Times New Roman"/>
                <w:color w:val="000000"/>
              </w:rPr>
              <w:t>0.54, 5.88</w:t>
            </w:r>
          </w:p>
        </w:tc>
        <w:tc>
          <w:tcPr>
            <w:tcW w:w="601" w:type="pct"/>
            <w:vMerge w:val="restart"/>
            <w:tcBorders>
              <w:top w:val="single" w:sz="4" w:space="0" w:color="auto"/>
            </w:tcBorders>
            <w:vAlign w:val="center"/>
          </w:tcPr>
          <w:p w14:paraId="35448167" w14:textId="480C5BF1" w:rsidR="008C4C7E" w:rsidRPr="005920FA" w:rsidRDefault="008C4C7E" w:rsidP="00601A3D">
            <w:pPr>
              <w:pStyle w:val="Tabletext"/>
              <w:jc w:val="center"/>
            </w:pPr>
            <w:r w:rsidRPr="005920FA">
              <w:rPr>
                <w:rFonts w:ascii="Calibri" w:eastAsia="Calibri" w:hAnsi="Calibri" w:cs="Times New Roman"/>
              </w:rPr>
              <w:t>&lt;0.001</w:t>
            </w:r>
          </w:p>
        </w:tc>
      </w:tr>
      <w:tr w:rsidR="008C4C7E" w:rsidRPr="005920FA" w14:paraId="3A82BDD7" w14:textId="77777777" w:rsidTr="00601A3D">
        <w:trPr>
          <w:trHeight w:val="454"/>
        </w:trPr>
        <w:tc>
          <w:tcPr>
            <w:tcW w:w="1263" w:type="pct"/>
            <w:vAlign w:val="center"/>
          </w:tcPr>
          <w:p w14:paraId="4BAF89DB" w14:textId="77777777" w:rsidR="008C4C7E" w:rsidRPr="005920FA" w:rsidRDefault="008C4C7E" w:rsidP="00601A3D">
            <w:pPr>
              <w:pStyle w:val="Tabletext"/>
              <w:jc w:val="center"/>
            </w:pPr>
            <w:r w:rsidRPr="005920FA">
              <w:rPr>
                <w:rFonts w:ascii="Calibri" w:eastAsia="Calibri" w:hAnsi="Calibri" w:cs="Times New Roman"/>
                <w:b/>
              </w:rPr>
              <w:t>Early-onset cannabis</w:t>
            </w:r>
          </w:p>
        </w:tc>
        <w:tc>
          <w:tcPr>
            <w:tcW w:w="601" w:type="pct"/>
            <w:vAlign w:val="center"/>
          </w:tcPr>
          <w:p w14:paraId="284875F2"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3.79</w:t>
            </w:r>
          </w:p>
        </w:tc>
        <w:tc>
          <w:tcPr>
            <w:tcW w:w="668" w:type="pct"/>
            <w:vAlign w:val="center"/>
          </w:tcPr>
          <w:p w14:paraId="7EE18127" w14:textId="77777777" w:rsidR="008C4C7E" w:rsidRPr="005920FA" w:rsidRDefault="008C4C7E" w:rsidP="00601A3D">
            <w:pPr>
              <w:pStyle w:val="Tabletext"/>
              <w:jc w:val="center"/>
            </w:pPr>
            <w:r w:rsidRPr="005920FA">
              <w:rPr>
                <w:rFonts w:ascii="Calibri" w:eastAsia="Calibri" w:hAnsi="Calibri" w:cs="Times New Roman"/>
                <w:color w:val="000000"/>
              </w:rPr>
              <w:t>1.73, 8.31</w:t>
            </w:r>
          </w:p>
        </w:tc>
        <w:tc>
          <w:tcPr>
            <w:tcW w:w="601" w:type="pct"/>
            <w:vMerge/>
            <w:tcBorders>
              <w:right w:val="single" w:sz="4" w:space="0" w:color="auto"/>
            </w:tcBorders>
            <w:vAlign w:val="center"/>
          </w:tcPr>
          <w:p w14:paraId="2C24B6DF" w14:textId="77777777" w:rsidR="008C4C7E" w:rsidRPr="005920FA" w:rsidRDefault="008C4C7E" w:rsidP="00601A3D">
            <w:pPr>
              <w:pStyle w:val="Tabletext"/>
              <w:jc w:val="center"/>
            </w:pPr>
          </w:p>
        </w:tc>
        <w:tc>
          <w:tcPr>
            <w:tcW w:w="601" w:type="pct"/>
            <w:tcBorders>
              <w:left w:val="single" w:sz="4" w:space="0" w:color="auto"/>
            </w:tcBorders>
            <w:vAlign w:val="center"/>
          </w:tcPr>
          <w:p w14:paraId="17884CAD"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3.70</w:t>
            </w:r>
          </w:p>
        </w:tc>
        <w:tc>
          <w:tcPr>
            <w:tcW w:w="663" w:type="pct"/>
            <w:vAlign w:val="center"/>
          </w:tcPr>
          <w:p w14:paraId="62F23D25" w14:textId="77777777" w:rsidR="008C4C7E" w:rsidRPr="005920FA" w:rsidRDefault="008C4C7E" w:rsidP="00601A3D">
            <w:pPr>
              <w:pStyle w:val="Tabletext"/>
              <w:jc w:val="center"/>
            </w:pPr>
            <w:r w:rsidRPr="005920FA">
              <w:rPr>
                <w:rFonts w:ascii="Calibri" w:eastAsia="Calibri" w:hAnsi="Calibri" w:cs="Times New Roman"/>
                <w:color w:val="000000"/>
              </w:rPr>
              <w:t>1.66, 8.25</w:t>
            </w:r>
          </w:p>
        </w:tc>
        <w:tc>
          <w:tcPr>
            <w:tcW w:w="601" w:type="pct"/>
            <w:vMerge/>
            <w:vAlign w:val="center"/>
          </w:tcPr>
          <w:p w14:paraId="0220AC68" w14:textId="77777777" w:rsidR="008C4C7E" w:rsidRPr="005920FA" w:rsidRDefault="008C4C7E" w:rsidP="00601A3D">
            <w:pPr>
              <w:pStyle w:val="Tabletext"/>
              <w:jc w:val="center"/>
            </w:pPr>
          </w:p>
        </w:tc>
      </w:tr>
      <w:tr w:rsidR="008C4C7E" w:rsidRPr="005920FA" w14:paraId="50A0145D" w14:textId="77777777" w:rsidTr="00601A3D">
        <w:trPr>
          <w:trHeight w:val="454"/>
        </w:trPr>
        <w:tc>
          <w:tcPr>
            <w:tcW w:w="1263" w:type="pct"/>
            <w:vAlign w:val="center"/>
          </w:tcPr>
          <w:p w14:paraId="44B9B374" w14:textId="7A1F2BB4" w:rsidR="008C4C7E" w:rsidRPr="005920FA" w:rsidRDefault="008C4C7E" w:rsidP="00601A3D">
            <w:pPr>
              <w:pStyle w:val="Tabletext"/>
              <w:jc w:val="center"/>
            </w:pPr>
            <w:r w:rsidRPr="005920FA">
              <w:rPr>
                <w:rFonts w:ascii="Calibri" w:eastAsia="Calibri" w:hAnsi="Calibri" w:cs="Times New Roman"/>
                <w:b/>
              </w:rPr>
              <w:t xml:space="preserve">Late-onset </w:t>
            </w:r>
            <w:r w:rsidR="00020C2A">
              <w:rPr>
                <w:rFonts w:ascii="Calibri" w:eastAsia="Calibri" w:hAnsi="Calibri" w:cs="Times New Roman"/>
                <w:b/>
              </w:rPr>
              <w:t>cigarette-only</w:t>
            </w:r>
          </w:p>
        </w:tc>
        <w:tc>
          <w:tcPr>
            <w:tcW w:w="601" w:type="pct"/>
            <w:vAlign w:val="center"/>
          </w:tcPr>
          <w:p w14:paraId="23264B86"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0.84</w:t>
            </w:r>
          </w:p>
        </w:tc>
        <w:tc>
          <w:tcPr>
            <w:tcW w:w="668" w:type="pct"/>
            <w:vAlign w:val="center"/>
          </w:tcPr>
          <w:p w14:paraId="0F2C1A1E" w14:textId="77777777" w:rsidR="008C4C7E" w:rsidRPr="005920FA" w:rsidRDefault="008C4C7E" w:rsidP="00601A3D">
            <w:pPr>
              <w:pStyle w:val="Tabletext"/>
              <w:jc w:val="center"/>
            </w:pPr>
            <w:r w:rsidRPr="005920FA">
              <w:rPr>
                <w:rFonts w:ascii="Calibri" w:eastAsia="Calibri" w:hAnsi="Calibri" w:cs="Times New Roman"/>
                <w:color w:val="000000"/>
              </w:rPr>
              <w:t>0.31, 2.31</w:t>
            </w:r>
          </w:p>
        </w:tc>
        <w:tc>
          <w:tcPr>
            <w:tcW w:w="601" w:type="pct"/>
            <w:vMerge/>
            <w:tcBorders>
              <w:right w:val="single" w:sz="4" w:space="0" w:color="auto"/>
            </w:tcBorders>
            <w:vAlign w:val="center"/>
          </w:tcPr>
          <w:p w14:paraId="29F29A7C" w14:textId="77777777" w:rsidR="008C4C7E" w:rsidRPr="005920FA" w:rsidRDefault="008C4C7E" w:rsidP="00601A3D">
            <w:pPr>
              <w:pStyle w:val="Tabletext"/>
              <w:jc w:val="center"/>
            </w:pPr>
          </w:p>
        </w:tc>
        <w:tc>
          <w:tcPr>
            <w:tcW w:w="601" w:type="pct"/>
            <w:tcBorders>
              <w:left w:val="single" w:sz="4" w:space="0" w:color="auto"/>
            </w:tcBorders>
            <w:vAlign w:val="center"/>
          </w:tcPr>
          <w:p w14:paraId="5B1D599E"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0.73</w:t>
            </w:r>
          </w:p>
        </w:tc>
        <w:tc>
          <w:tcPr>
            <w:tcW w:w="663" w:type="pct"/>
            <w:vAlign w:val="center"/>
          </w:tcPr>
          <w:p w14:paraId="1003E2AF" w14:textId="77777777" w:rsidR="008C4C7E" w:rsidRPr="005920FA" w:rsidRDefault="008C4C7E" w:rsidP="00601A3D">
            <w:pPr>
              <w:pStyle w:val="Tabletext"/>
              <w:jc w:val="center"/>
            </w:pPr>
            <w:r w:rsidRPr="005920FA">
              <w:rPr>
                <w:rFonts w:ascii="Calibri" w:eastAsia="Calibri" w:hAnsi="Calibri" w:cs="Times New Roman"/>
                <w:color w:val="000000"/>
              </w:rPr>
              <w:t>0.27, 1.98</w:t>
            </w:r>
          </w:p>
        </w:tc>
        <w:tc>
          <w:tcPr>
            <w:tcW w:w="601" w:type="pct"/>
            <w:vMerge/>
            <w:vAlign w:val="center"/>
          </w:tcPr>
          <w:p w14:paraId="001C16B7" w14:textId="77777777" w:rsidR="008C4C7E" w:rsidRPr="005920FA" w:rsidRDefault="008C4C7E" w:rsidP="00601A3D">
            <w:pPr>
              <w:pStyle w:val="Tabletext"/>
              <w:jc w:val="center"/>
            </w:pPr>
          </w:p>
        </w:tc>
      </w:tr>
      <w:tr w:rsidR="008C4C7E" w:rsidRPr="005920FA" w14:paraId="4EDE3EB1" w14:textId="77777777" w:rsidTr="00601A3D">
        <w:trPr>
          <w:trHeight w:val="454"/>
        </w:trPr>
        <w:tc>
          <w:tcPr>
            <w:tcW w:w="1263" w:type="pct"/>
            <w:vAlign w:val="center"/>
          </w:tcPr>
          <w:p w14:paraId="283A223C" w14:textId="77777777" w:rsidR="008C4C7E" w:rsidRPr="005920FA" w:rsidRDefault="008C4C7E" w:rsidP="00601A3D">
            <w:pPr>
              <w:pStyle w:val="Tabletext"/>
              <w:jc w:val="center"/>
            </w:pPr>
            <w:r w:rsidRPr="005920FA">
              <w:rPr>
                <w:rFonts w:ascii="Calibri" w:eastAsia="Calibri" w:hAnsi="Calibri" w:cs="Times New Roman"/>
                <w:b/>
              </w:rPr>
              <w:t>Late-onset cannabis</w:t>
            </w:r>
          </w:p>
        </w:tc>
        <w:tc>
          <w:tcPr>
            <w:tcW w:w="601" w:type="pct"/>
            <w:vAlign w:val="center"/>
          </w:tcPr>
          <w:p w14:paraId="59400F9E"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3.05</w:t>
            </w:r>
          </w:p>
        </w:tc>
        <w:tc>
          <w:tcPr>
            <w:tcW w:w="668" w:type="pct"/>
            <w:vAlign w:val="center"/>
          </w:tcPr>
          <w:p w14:paraId="09A4069B" w14:textId="77777777" w:rsidR="008C4C7E" w:rsidRPr="005920FA" w:rsidRDefault="008C4C7E" w:rsidP="00601A3D">
            <w:pPr>
              <w:pStyle w:val="Tabletext"/>
              <w:jc w:val="center"/>
            </w:pPr>
            <w:r w:rsidRPr="005920FA">
              <w:rPr>
                <w:rFonts w:ascii="Calibri" w:eastAsia="Calibri" w:hAnsi="Calibri" w:cs="Times New Roman"/>
                <w:color w:val="000000"/>
              </w:rPr>
              <w:t>1.69, 5.53</w:t>
            </w:r>
          </w:p>
        </w:tc>
        <w:tc>
          <w:tcPr>
            <w:tcW w:w="601" w:type="pct"/>
            <w:vMerge/>
            <w:tcBorders>
              <w:right w:val="single" w:sz="4" w:space="0" w:color="auto"/>
            </w:tcBorders>
            <w:vAlign w:val="center"/>
          </w:tcPr>
          <w:p w14:paraId="749E127E" w14:textId="77777777" w:rsidR="008C4C7E" w:rsidRPr="005920FA" w:rsidRDefault="008C4C7E" w:rsidP="00601A3D">
            <w:pPr>
              <w:pStyle w:val="Tabletext"/>
              <w:jc w:val="center"/>
            </w:pPr>
          </w:p>
        </w:tc>
        <w:tc>
          <w:tcPr>
            <w:tcW w:w="601" w:type="pct"/>
            <w:tcBorders>
              <w:left w:val="single" w:sz="4" w:space="0" w:color="auto"/>
              <w:bottom w:val="single" w:sz="4" w:space="0" w:color="auto"/>
            </w:tcBorders>
            <w:vAlign w:val="center"/>
          </w:tcPr>
          <w:p w14:paraId="6F384FBA" w14:textId="77777777" w:rsidR="008C4C7E" w:rsidRPr="005920FA" w:rsidRDefault="008C4C7E" w:rsidP="00601A3D">
            <w:pPr>
              <w:pStyle w:val="Tabletext"/>
              <w:jc w:val="center"/>
              <w:rPr>
                <w:rFonts w:ascii="Calibri" w:eastAsia="Calibri" w:hAnsi="Calibri" w:cs="Times New Roman"/>
                <w:color w:val="000000"/>
              </w:rPr>
            </w:pPr>
            <w:r w:rsidRPr="005920FA">
              <w:rPr>
                <w:rFonts w:ascii="Calibri" w:eastAsia="Calibri" w:hAnsi="Calibri" w:cs="Times New Roman"/>
                <w:color w:val="000000"/>
              </w:rPr>
              <w:t>2.97</w:t>
            </w:r>
          </w:p>
        </w:tc>
        <w:tc>
          <w:tcPr>
            <w:tcW w:w="663" w:type="pct"/>
            <w:tcBorders>
              <w:bottom w:val="single" w:sz="4" w:space="0" w:color="auto"/>
            </w:tcBorders>
            <w:vAlign w:val="center"/>
          </w:tcPr>
          <w:p w14:paraId="5E577865" w14:textId="77777777" w:rsidR="008C4C7E" w:rsidRPr="005920FA" w:rsidRDefault="008C4C7E" w:rsidP="00601A3D">
            <w:pPr>
              <w:pStyle w:val="Tabletext"/>
              <w:jc w:val="center"/>
            </w:pPr>
            <w:r w:rsidRPr="005920FA">
              <w:rPr>
                <w:rFonts w:ascii="Calibri" w:eastAsia="Calibri" w:hAnsi="Calibri" w:cs="Times New Roman"/>
                <w:color w:val="000000"/>
              </w:rPr>
              <w:t>1.63, 5.40</w:t>
            </w:r>
          </w:p>
        </w:tc>
        <w:tc>
          <w:tcPr>
            <w:tcW w:w="601" w:type="pct"/>
            <w:vMerge/>
            <w:vAlign w:val="center"/>
          </w:tcPr>
          <w:p w14:paraId="5CB2B533" w14:textId="77777777" w:rsidR="008C4C7E" w:rsidRPr="005920FA" w:rsidRDefault="008C4C7E" w:rsidP="00601A3D">
            <w:pPr>
              <w:pStyle w:val="Tabletext"/>
              <w:jc w:val="center"/>
            </w:pPr>
          </w:p>
        </w:tc>
      </w:tr>
    </w:tbl>
    <w:p w14:paraId="3F17EBFC" w14:textId="56F915EC" w:rsidR="008C4C7E" w:rsidRPr="005920FA" w:rsidRDefault="008C4C7E" w:rsidP="0061114E">
      <w:pPr>
        <w:pStyle w:val="tablelegend"/>
        <w:rPr>
          <w:rFonts w:ascii="Calibri" w:eastAsia="Calibri" w:hAnsi="Calibri" w:cs="Times New Roman"/>
        </w:rPr>
      </w:pPr>
      <w:bookmarkStart w:id="21" w:name="_Hlk494963102"/>
      <w:r w:rsidRPr="005920FA">
        <w:rPr>
          <w:rFonts w:ascii="Calibri" w:eastAsia="Calibri" w:hAnsi="Calibri" w:cs="Times New Roman"/>
          <w:b/>
        </w:rPr>
        <w:t>Note:</w:t>
      </w:r>
      <w:r w:rsidRPr="005920FA">
        <w:rPr>
          <w:rFonts w:ascii="Calibri" w:eastAsia="Calibri" w:hAnsi="Calibri" w:cs="Times New Roman"/>
        </w:rPr>
        <w:t xml:space="preserve"> PE, psychotic experiences; OR, odds ratio; 95% CI, 95% confidence interval; </w:t>
      </w:r>
      <w:r w:rsidR="00B81F46" w:rsidRPr="00B81F46">
        <w:rPr>
          <w:rFonts w:ascii="Calibri" w:eastAsia="Calibri" w:hAnsi="Calibri" w:cs="Times New Roman"/>
          <w:i/>
        </w:rPr>
        <w:t>P</w:t>
      </w:r>
      <w:r w:rsidR="00B81F46">
        <w:rPr>
          <w:rFonts w:ascii="Calibri" w:eastAsia="Calibri" w:hAnsi="Calibri" w:cs="Times New Roman"/>
        </w:rPr>
        <w:t xml:space="preserve"> </w:t>
      </w:r>
      <w:r w:rsidRPr="005920FA">
        <w:rPr>
          <w:rFonts w:ascii="Calibri" w:eastAsia="Calibri" w:hAnsi="Calibri" w:cs="Times New Roman"/>
        </w:rPr>
        <w:t xml:space="preserve">value, omnibus </w:t>
      </w:r>
      <w:r w:rsidR="00B81F46" w:rsidRPr="00AB4B3B">
        <w:rPr>
          <w:rFonts w:ascii="Calibri" w:eastAsia="Calibri" w:hAnsi="Calibri" w:cs="Times New Roman"/>
          <w:i/>
        </w:rPr>
        <w:t>P</w:t>
      </w:r>
      <w:r w:rsidR="00B81F46">
        <w:rPr>
          <w:rFonts w:ascii="Calibri" w:eastAsia="Calibri" w:hAnsi="Calibri" w:cs="Times New Roman"/>
        </w:rPr>
        <w:t xml:space="preserve"> </w:t>
      </w:r>
      <w:r w:rsidR="00B81F46" w:rsidRPr="005920FA">
        <w:rPr>
          <w:rFonts w:ascii="Calibri" w:eastAsia="Calibri" w:hAnsi="Calibri" w:cs="Times New Roman"/>
        </w:rPr>
        <w:t>value</w:t>
      </w:r>
      <w:r w:rsidR="00B81F46" w:rsidRPr="005920FA" w:rsidDel="00B81F46">
        <w:rPr>
          <w:rFonts w:ascii="Calibri" w:eastAsia="Calibri" w:hAnsi="Calibri" w:cs="Times New Roman"/>
        </w:rPr>
        <w:t xml:space="preserve"> </w:t>
      </w:r>
      <w:r w:rsidRPr="005920FA">
        <w:rPr>
          <w:rFonts w:ascii="Calibri" w:eastAsia="Calibri" w:hAnsi="Calibri" w:cs="Times New Roman"/>
        </w:rPr>
        <w:t xml:space="preserve">for association between cigarette/cannabis use classes and psychotic experiences at age 18 years. </w:t>
      </w:r>
    </w:p>
    <w:p w14:paraId="13C4FAAA" w14:textId="77777777" w:rsidR="008C4C7E" w:rsidRPr="005920FA" w:rsidRDefault="008C4C7E" w:rsidP="008C4C7E">
      <w:pPr>
        <w:pStyle w:val="tablelegend"/>
        <w:rPr>
          <w:rFonts w:ascii="Calibri" w:eastAsia="Calibri" w:hAnsi="Calibri" w:cs="Times New Roman"/>
        </w:rPr>
      </w:pPr>
      <w:proofErr w:type="spellStart"/>
      <w:r w:rsidRPr="005920FA">
        <w:rPr>
          <w:rFonts w:ascii="Calibri" w:eastAsia="Calibri" w:hAnsi="Calibri" w:cs="Times New Roman"/>
          <w:vertAlign w:val="superscript"/>
        </w:rPr>
        <w:t>a</w:t>
      </w:r>
      <w:proofErr w:type="spellEnd"/>
      <w:r w:rsidRPr="005920FA">
        <w:rPr>
          <w:rFonts w:ascii="Calibri" w:eastAsia="Calibri" w:hAnsi="Calibri" w:cs="Times New Roman"/>
          <w:vertAlign w:val="superscript"/>
        </w:rPr>
        <w:t xml:space="preserve"> </w:t>
      </w:r>
      <w:r w:rsidRPr="005920FA">
        <w:rPr>
          <w:rFonts w:ascii="Calibri" w:eastAsia="Calibri" w:hAnsi="Calibri" w:cs="Times New Roman"/>
        </w:rPr>
        <w:t>Compared to non-use class.</w:t>
      </w:r>
    </w:p>
    <w:p w14:paraId="06D1169D" w14:textId="1B1AF155" w:rsidR="008C4C7E" w:rsidRPr="00A663F9" w:rsidRDefault="008C4C7E" w:rsidP="008C4C7E">
      <w:pPr>
        <w:pStyle w:val="tablelegend"/>
      </w:pPr>
      <w:r w:rsidRPr="00391DED">
        <w:rPr>
          <w:rFonts w:ascii="Calibri" w:eastAsia="Calibri" w:hAnsi="Calibri" w:cs="Times New Roman"/>
        </w:rPr>
        <w:t>†</w:t>
      </w:r>
      <w:r w:rsidRPr="005920FA">
        <w:rPr>
          <w:rFonts w:ascii="Calibri" w:eastAsia="Calibri" w:hAnsi="Calibri" w:cs="Times New Roman"/>
        </w:rPr>
        <w:t xml:space="preserve"> </w:t>
      </w:r>
      <w:r w:rsidR="001F1539" w:rsidRPr="00233F6F">
        <w:t xml:space="preserve">Adjusted for sex, maternal education, </w:t>
      </w:r>
      <w:r w:rsidR="001F1539" w:rsidRPr="005920FA">
        <w:t>emotional/</w:t>
      </w:r>
      <w:r w:rsidR="001F1539" w:rsidRPr="00E206FB">
        <w:rPr>
          <w:lang w:val="en-GB"/>
        </w:rPr>
        <w:t>behavioural</w:t>
      </w:r>
      <w:r w:rsidR="001F1539" w:rsidRPr="005920FA">
        <w:t xml:space="preserve"> problems (Strengths and Difficulties Questionnaire (SDQ) score age 9 years</w:t>
      </w:r>
      <w:r w:rsidR="001F1539">
        <w:t xml:space="preserve">) </w:t>
      </w:r>
      <w:r w:rsidR="001F1539" w:rsidRPr="00233F6F">
        <w:t xml:space="preserve">and maternal </w:t>
      </w:r>
      <w:r w:rsidR="001F1539">
        <w:t xml:space="preserve">cigarette </w:t>
      </w:r>
      <w:r w:rsidR="001F1539" w:rsidRPr="00233F6F">
        <w:t>smoking during pregnancy.</w:t>
      </w:r>
      <w:r w:rsidRPr="005920FA">
        <w:rPr>
          <w:rFonts w:ascii="Calibri" w:eastAsia="Calibri" w:hAnsi="Calibri" w:cs="Times New Roman"/>
        </w:rPr>
        <w:fldChar w:fldCharType="begin"/>
      </w:r>
      <w:r w:rsidRPr="005920FA">
        <w:rPr>
          <w:rFonts w:ascii="Calibri" w:eastAsia="Calibri" w:hAnsi="Calibri" w:cs="Times New Roman"/>
        </w:rPr>
        <w:instrText xml:space="preserve"> ADDIN </w:instrText>
      </w:r>
      <w:r w:rsidRPr="005920FA">
        <w:rPr>
          <w:rFonts w:ascii="Calibri" w:eastAsia="Calibri" w:hAnsi="Calibri" w:cs="Times New Roman"/>
        </w:rPr>
        <w:fldChar w:fldCharType="end"/>
      </w:r>
    </w:p>
    <w:bookmarkEnd w:id="18"/>
    <w:bookmarkEnd w:id="21"/>
    <w:p w14:paraId="45DD66EA" w14:textId="77777777" w:rsidR="008C4C7E" w:rsidRDefault="008C4C7E">
      <w:pPr>
        <w:spacing w:after="200" w:line="276" w:lineRule="auto"/>
        <w:rPr>
          <w:i/>
          <w:iCs/>
          <w:szCs w:val="18"/>
          <w:lang w:val="en-US"/>
        </w:rPr>
      </w:pPr>
      <w:r>
        <w:br w:type="page"/>
      </w:r>
    </w:p>
    <w:p w14:paraId="65D52A0A" w14:textId="22963D84" w:rsidR="00A31AB0" w:rsidRPr="005920FA" w:rsidRDefault="00233F6F" w:rsidP="00D250A5">
      <w:pPr>
        <w:pStyle w:val="Caption"/>
      </w:pPr>
      <w:bookmarkStart w:id="22" w:name="_Ref488252908"/>
      <w:bookmarkEnd w:id="19"/>
      <w:r w:rsidRPr="0061114E">
        <w:rPr>
          <w:b/>
        </w:rPr>
        <w:lastRenderedPageBreak/>
        <w:t xml:space="preserve">Table </w:t>
      </w:r>
      <w:r w:rsidRPr="0061114E">
        <w:rPr>
          <w:b/>
        </w:rPr>
        <w:fldChar w:fldCharType="begin"/>
      </w:r>
      <w:r w:rsidRPr="0061114E">
        <w:rPr>
          <w:b/>
        </w:rPr>
        <w:instrText xml:space="preserve"> SEQ Table \* ARABIC </w:instrText>
      </w:r>
      <w:r w:rsidRPr="0061114E">
        <w:rPr>
          <w:b/>
        </w:rPr>
        <w:fldChar w:fldCharType="separate"/>
      </w:r>
      <w:r w:rsidR="008C4C7E" w:rsidRPr="0061114E">
        <w:rPr>
          <w:b/>
          <w:noProof/>
        </w:rPr>
        <w:t>3</w:t>
      </w:r>
      <w:r w:rsidRPr="0061114E">
        <w:rPr>
          <w:b/>
        </w:rPr>
        <w:fldChar w:fldCharType="end"/>
      </w:r>
      <w:bookmarkEnd w:id="20"/>
      <w:bookmarkEnd w:id="22"/>
      <w:r w:rsidRPr="0061114E">
        <w:rPr>
          <w:b/>
        </w:rPr>
        <w:t>.</w:t>
      </w:r>
      <w:r w:rsidRPr="005920FA">
        <w:t xml:space="preserve"> Unadjusted and adjusted associations between psychotic experiences at age 12 years and subsequent cigarette and/or cannabis </w:t>
      </w:r>
      <w:r w:rsidR="00875835" w:rsidRPr="00233F6F">
        <w:t>use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86"/>
        <w:gridCol w:w="1161"/>
        <w:gridCol w:w="677"/>
        <w:gridCol w:w="1174"/>
        <w:gridCol w:w="665"/>
        <w:gridCol w:w="1187"/>
        <w:gridCol w:w="649"/>
        <w:gridCol w:w="1200"/>
        <w:gridCol w:w="921"/>
      </w:tblGrid>
      <w:tr w:rsidR="00D250A5" w:rsidRPr="005920FA" w14:paraId="029DCD09" w14:textId="77777777" w:rsidTr="007B18A8">
        <w:trPr>
          <w:trHeight w:val="624"/>
        </w:trPr>
        <w:tc>
          <w:tcPr>
            <w:tcW w:w="608" w:type="pct"/>
            <w:tcBorders>
              <w:bottom w:val="nil"/>
            </w:tcBorders>
            <w:shd w:val="clear" w:color="auto" w:fill="F2F2F2" w:themeFill="background1" w:themeFillShade="F2"/>
            <w:vAlign w:val="center"/>
          </w:tcPr>
          <w:p w14:paraId="205DB850" w14:textId="77777777" w:rsidR="00D250A5" w:rsidRPr="005920FA" w:rsidRDefault="00D250A5" w:rsidP="00E86379">
            <w:pPr>
              <w:pStyle w:val="Tableheadings"/>
              <w:jc w:val="center"/>
            </w:pPr>
          </w:p>
        </w:tc>
        <w:tc>
          <w:tcPr>
            <w:tcW w:w="976" w:type="pct"/>
            <w:gridSpan w:val="2"/>
            <w:tcBorders>
              <w:bottom w:val="nil"/>
            </w:tcBorders>
            <w:shd w:val="clear" w:color="auto" w:fill="F2F2F2" w:themeFill="background1" w:themeFillShade="F2"/>
            <w:vAlign w:val="center"/>
          </w:tcPr>
          <w:p w14:paraId="4674A323" w14:textId="12F414F1" w:rsidR="00D250A5" w:rsidRPr="005920FA" w:rsidRDefault="00D250A5" w:rsidP="00E86379">
            <w:pPr>
              <w:pStyle w:val="Tableheadings"/>
              <w:jc w:val="center"/>
            </w:pPr>
            <w:r w:rsidRPr="005920FA">
              <w:rPr>
                <w:rFonts w:eastAsia="Calibri" w:cs="Times New Roman"/>
              </w:rPr>
              <w:t>Early-onset cigarette</w:t>
            </w:r>
          </w:p>
        </w:tc>
        <w:tc>
          <w:tcPr>
            <w:tcW w:w="977" w:type="pct"/>
            <w:gridSpan w:val="2"/>
            <w:tcBorders>
              <w:bottom w:val="nil"/>
            </w:tcBorders>
            <w:shd w:val="clear" w:color="auto" w:fill="F2F2F2" w:themeFill="background1" w:themeFillShade="F2"/>
            <w:vAlign w:val="center"/>
          </w:tcPr>
          <w:p w14:paraId="2CBC7A6A" w14:textId="77777777" w:rsidR="00D250A5" w:rsidRPr="005920FA" w:rsidRDefault="00D250A5" w:rsidP="00E86379">
            <w:pPr>
              <w:pStyle w:val="Tableheadings"/>
              <w:jc w:val="center"/>
            </w:pPr>
            <w:r w:rsidRPr="005920FA">
              <w:rPr>
                <w:rFonts w:eastAsia="Calibri" w:cs="Times New Roman"/>
              </w:rPr>
              <w:t>Early-onset cannabis</w:t>
            </w:r>
          </w:p>
        </w:tc>
        <w:tc>
          <w:tcPr>
            <w:tcW w:w="977" w:type="pct"/>
            <w:gridSpan w:val="2"/>
            <w:tcBorders>
              <w:bottom w:val="nil"/>
            </w:tcBorders>
            <w:shd w:val="clear" w:color="auto" w:fill="F2F2F2" w:themeFill="background1" w:themeFillShade="F2"/>
            <w:vAlign w:val="center"/>
          </w:tcPr>
          <w:p w14:paraId="7FB1F55A" w14:textId="77777777" w:rsidR="00D250A5" w:rsidRPr="005920FA" w:rsidRDefault="00D250A5" w:rsidP="00E86379">
            <w:pPr>
              <w:pStyle w:val="Tableheadings"/>
              <w:jc w:val="center"/>
            </w:pPr>
            <w:r w:rsidRPr="005920FA">
              <w:rPr>
                <w:rFonts w:eastAsia="Calibri" w:cs="Times New Roman"/>
              </w:rPr>
              <w:t>Late-onset cigarette</w:t>
            </w:r>
          </w:p>
        </w:tc>
        <w:tc>
          <w:tcPr>
            <w:tcW w:w="976" w:type="pct"/>
            <w:gridSpan w:val="2"/>
            <w:tcBorders>
              <w:bottom w:val="nil"/>
            </w:tcBorders>
            <w:shd w:val="clear" w:color="auto" w:fill="F2F2F2" w:themeFill="background1" w:themeFillShade="F2"/>
            <w:vAlign w:val="center"/>
          </w:tcPr>
          <w:p w14:paraId="519CF4A1" w14:textId="77777777" w:rsidR="00D250A5" w:rsidRPr="005920FA" w:rsidRDefault="00D250A5" w:rsidP="00E86379">
            <w:pPr>
              <w:pStyle w:val="Tableheadings"/>
              <w:jc w:val="center"/>
            </w:pPr>
            <w:r w:rsidRPr="005920FA">
              <w:rPr>
                <w:rFonts w:eastAsia="Calibri" w:cs="Times New Roman"/>
              </w:rPr>
              <w:t>Late-onset cannabis</w:t>
            </w:r>
          </w:p>
        </w:tc>
        <w:tc>
          <w:tcPr>
            <w:tcW w:w="486" w:type="pct"/>
            <w:tcBorders>
              <w:bottom w:val="nil"/>
            </w:tcBorders>
            <w:shd w:val="clear" w:color="auto" w:fill="F2F2F2" w:themeFill="background1" w:themeFillShade="F2"/>
            <w:vAlign w:val="center"/>
          </w:tcPr>
          <w:p w14:paraId="759C2755" w14:textId="77777777" w:rsidR="00D250A5" w:rsidRPr="005920FA" w:rsidRDefault="00D250A5" w:rsidP="00E86379">
            <w:pPr>
              <w:pStyle w:val="Tableheadings"/>
              <w:jc w:val="center"/>
            </w:pPr>
          </w:p>
        </w:tc>
      </w:tr>
      <w:tr w:rsidR="00D250A5" w:rsidRPr="005920FA" w14:paraId="3FD06D95" w14:textId="77777777" w:rsidTr="00534669">
        <w:trPr>
          <w:trHeight w:val="454"/>
        </w:trPr>
        <w:tc>
          <w:tcPr>
            <w:tcW w:w="608" w:type="pct"/>
            <w:tcBorders>
              <w:top w:val="nil"/>
              <w:bottom w:val="nil"/>
            </w:tcBorders>
            <w:shd w:val="clear" w:color="auto" w:fill="F2F2F2" w:themeFill="background1" w:themeFillShade="F2"/>
            <w:vAlign w:val="center"/>
          </w:tcPr>
          <w:p w14:paraId="7ACF8E22" w14:textId="77777777" w:rsidR="00D250A5" w:rsidRPr="005920FA" w:rsidRDefault="00D250A5" w:rsidP="00E86379">
            <w:pPr>
              <w:pStyle w:val="Tableheadings"/>
              <w:jc w:val="center"/>
            </w:pPr>
          </w:p>
        </w:tc>
        <w:tc>
          <w:tcPr>
            <w:tcW w:w="363" w:type="pct"/>
            <w:tcBorders>
              <w:top w:val="nil"/>
              <w:bottom w:val="nil"/>
            </w:tcBorders>
            <w:shd w:val="clear" w:color="auto" w:fill="F2F2F2" w:themeFill="background1" w:themeFillShade="F2"/>
            <w:vAlign w:val="center"/>
          </w:tcPr>
          <w:p w14:paraId="078CB395" w14:textId="3CD28CB9" w:rsidR="00D250A5" w:rsidRPr="005920FA" w:rsidRDefault="00D250A5" w:rsidP="00E86379">
            <w:pPr>
              <w:pStyle w:val="Tableheadings"/>
              <w:jc w:val="center"/>
              <w:rPr>
                <w:vertAlign w:val="superscript"/>
              </w:rPr>
            </w:pPr>
            <w:proofErr w:type="spellStart"/>
            <w:r w:rsidRPr="005920FA">
              <w:t>OR</w:t>
            </w:r>
            <w:r w:rsidRPr="005920FA">
              <w:rPr>
                <w:vertAlign w:val="superscript"/>
              </w:rPr>
              <w:t>a</w:t>
            </w:r>
            <w:proofErr w:type="spellEnd"/>
          </w:p>
        </w:tc>
        <w:tc>
          <w:tcPr>
            <w:tcW w:w="613" w:type="pct"/>
            <w:tcBorders>
              <w:top w:val="nil"/>
              <w:bottom w:val="nil"/>
            </w:tcBorders>
            <w:shd w:val="clear" w:color="auto" w:fill="F2F2F2" w:themeFill="background1" w:themeFillShade="F2"/>
            <w:vAlign w:val="center"/>
          </w:tcPr>
          <w:p w14:paraId="3BD1FDAC" w14:textId="0403C29A" w:rsidR="00D250A5" w:rsidRPr="005920FA" w:rsidRDefault="00D13C97" w:rsidP="00E86379">
            <w:pPr>
              <w:pStyle w:val="Tableheadings"/>
              <w:jc w:val="center"/>
            </w:pPr>
            <w:r w:rsidRPr="005920FA">
              <w:t>95% CI</w:t>
            </w:r>
          </w:p>
        </w:tc>
        <w:tc>
          <w:tcPr>
            <w:tcW w:w="358" w:type="pct"/>
            <w:tcBorders>
              <w:top w:val="nil"/>
              <w:bottom w:val="nil"/>
            </w:tcBorders>
            <w:shd w:val="clear" w:color="auto" w:fill="F2F2F2" w:themeFill="background1" w:themeFillShade="F2"/>
            <w:vAlign w:val="center"/>
          </w:tcPr>
          <w:p w14:paraId="7505F848" w14:textId="77777777" w:rsidR="00D250A5" w:rsidRPr="005920FA" w:rsidRDefault="00D250A5" w:rsidP="00E86379">
            <w:pPr>
              <w:pStyle w:val="Tableheadings"/>
              <w:jc w:val="center"/>
              <w:rPr>
                <w:vertAlign w:val="superscript"/>
              </w:rPr>
            </w:pPr>
            <w:proofErr w:type="spellStart"/>
            <w:r w:rsidRPr="005920FA">
              <w:t>OR</w:t>
            </w:r>
            <w:r w:rsidRPr="005920FA">
              <w:rPr>
                <w:vertAlign w:val="superscript"/>
              </w:rPr>
              <w:t>a</w:t>
            </w:r>
            <w:proofErr w:type="spellEnd"/>
          </w:p>
        </w:tc>
        <w:tc>
          <w:tcPr>
            <w:tcW w:w="619" w:type="pct"/>
            <w:tcBorders>
              <w:top w:val="nil"/>
              <w:bottom w:val="nil"/>
            </w:tcBorders>
            <w:shd w:val="clear" w:color="auto" w:fill="F2F2F2" w:themeFill="background1" w:themeFillShade="F2"/>
            <w:vAlign w:val="center"/>
          </w:tcPr>
          <w:p w14:paraId="0112CECF" w14:textId="1DD2732A" w:rsidR="00D250A5" w:rsidRPr="005920FA" w:rsidRDefault="00D13C97" w:rsidP="00E86379">
            <w:pPr>
              <w:pStyle w:val="Tableheadings"/>
              <w:jc w:val="center"/>
            </w:pPr>
            <w:r w:rsidRPr="005920FA">
              <w:t>95% CI</w:t>
            </w:r>
          </w:p>
        </w:tc>
        <w:tc>
          <w:tcPr>
            <w:tcW w:w="351" w:type="pct"/>
            <w:tcBorders>
              <w:top w:val="nil"/>
              <w:bottom w:val="nil"/>
            </w:tcBorders>
            <w:shd w:val="clear" w:color="auto" w:fill="F2F2F2" w:themeFill="background1" w:themeFillShade="F2"/>
            <w:vAlign w:val="center"/>
          </w:tcPr>
          <w:p w14:paraId="631595D0" w14:textId="77777777" w:rsidR="00D250A5" w:rsidRPr="005920FA" w:rsidRDefault="00D250A5" w:rsidP="00E86379">
            <w:pPr>
              <w:pStyle w:val="Tableheadings"/>
              <w:jc w:val="center"/>
              <w:rPr>
                <w:vertAlign w:val="superscript"/>
              </w:rPr>
            </w:pPr>
            <w:proofErr w:type="spellStart"/>
            <w:r w:rsidRPr="005920FA">
              <w:t>OR</w:t>
            </w:r>
            <w:r w:rsidRPr="005920FA">
              <w:rPr>
                <w:vertAlign w:val="superscript"/>
              </w:rPr>
              <w:t>a</w:t>
            </w:r>
            <w:proofErr w:type="spellEnd"/>
          </w:p>
        </w:tc>
        <w:tc>
          <w:tcPr>
            <w:tcW w:w="626" w:type="pct"/>
            <w:tcBorders>
              <w:top w:val="nil"/>
              <w:bottom w:val="nil"/>
            </w:tcBorders>
            <w:shd w:val="clear" w:color="auto" w:fill="F2F2F2" w:themeFill="background1" w:themeFillShade="F2"/>
            <w:vAlign w:val="center"/>
          </w:tcPr>
          <w:p w14:paraId="4E213443" w14:textId="0E4DA03B" w:rsidR="00D250A5" w:rsidRPr="005920FA" w:rsidRDefault="00D250A5" w:rsidP="00E86379">
            <w:pPr>
              <w:pStyle w:val="Tableheadings"/>
              <w:jc w:val="center"/>
            </w:pPr>
            <w:r w:rsidRPr="005920FA">
              <w:t>95% CI</w:t>
            </w:r>
          </w:p>
        </w:tc>
        <w:tc>
          <w:tcPr>
            <w:tcW w:w="343" w:type="pct"/>
            <w:tcBorders>
              <w:top w:val="nil"/>
              <w:bottom w:val="nil"/>
            </w:tcBorders>
            <w:shd w:val="clear" w:color="auto" w:fill="F2F2F2" w:themeFill="background1" w:themeFillShade="F2"/>
            <w:vAlign w:val="center"/>
          </w:tcPr>
          <w:p w14:paraId="01F14486" w14:textId="77777777" w:rsidR="00D250A5" w:rsidRPr="005920FA" w:rsidRDefault="00D250A5" w:rsidP="00E86379">
            <w:pPr>
              <w:pStyle w:val="Tableheadings"/>
              <w:jc w:val="center"/>
              <w:rPr>
                <w:vertAlign w:val="superscript"/>
              </w:rPr>
            </w:pPr>
            <w:proofErr w:type="spellStart"/>
            <w:r w:rsidRPr="005920FA">
              <w:t>OR</w:t>
            </w:r>
            <w:r w:rsidRPr="005920FA">
              <w:rPr>
                <w:vertAlign w:val="superscript"/>
              </w:rPr>
              <w:t>a</w:t>
            </w:r>
            <w:proofErr w:type="spellEnd"/>
          </w:p>
        </w:tc>
        <w:tc>
          <w:tcPr>
            <w:tcW w:w="633" w:type="pct"/>
            <w:tcBorders>
              <w:top w:val="nil"/>
              <w:bottom w:val="nil"/>
            </w:tcBorders>
            <w:shd w:val="clear" w:color="auto" w:fill="F2F2F2" w:themeFill="background1" w:themeFillShade="F2"/>
            <w:vAlign w:val="center"/>
          </w:tcPr>
          <w:p w14:paraId="1FDE6947" w14:textId="662D80A2" w:rsidR="00D250A5" w:rsidRPr="005920FA" w:rsidRDefault="00D250A5" w:rsidP="00E86379">
            <w:pPr>
              <w:pStyle w:val="Tableheadings"/>
              <w:jc w:val="center"/>
            </w:pPr>
            <w:r w:rsidRPr="005920FA">
              <w:t>95% CI</w:t>
            </w:r>
          </w:p>
        </w:tc>
        <w:tc>
          <w:tcPr>
            <w:tcW w:w="486" w:type="pct"/>
            <w:tcBorders>
              <w:top w:val="nil"/>
              <w:bottom w:val="nil"/>
            </w:tcBorders>
            <w:shd w:val="clear" w:color="auto" w:fill="F2F2F2" w:themeFill="background1" w:themeFillShade="F2"/>
            <w:vAlign w:val="center"/>
          </w:tcPr>
          <w:p w14:paraId="79B56AD5" w14:textId="7C8A3514" w:rsidR="00D250A5" w:rsidRPr="005920FA" w:rsidRDefault="000C1B06" w:rsidP="00E86379">
            <w:pPr>
              <w:pStyle w:val="Tableheadings"/>
              <w:jc w:val="center"/>
            </w:pPr>
            <w:r w:rsidRPr="000C1B06">
              <w:rPr>
                <w:i/>
              </w:rPr>
              <w:t>P</w:t>
            </w:r>
            <w:r>
              <w:t xml:space="preserve"> </w:t>
            </w:r>
            <w:r w:rsidR="00D250A5" w:rsidRPr="005920FA">
              <w:t>value</w:t>
            </w:r>
          </w:p>
        </w:tc>
      </w:tr>
      <w:tr w:rsidR="00D250A5" w:rsidRPr="005920FA" w14:paraId="49448126" w14:textId="77777777" w:rsidTr="00534669">
        <w:trPr>
          <w:trHeight w:val="454"/>
        </w:trPr>
        <w:tc>
          <w:tcPr>
            <w:tcW w:w="608" w:type="pct"/>
            <w:tcBorders>
              <w:top w:val="nil"/>
              <w:bottom w:val="single" w:sz="4" w:space="0" w:color="auto"/>
            </w:tcBorders>
            <w:shd w:val="clear" w:color="auto" w:fill="F2F2F2" w:themeFill="background1" w:themeFillShade="F2"/>
            <w:vAlign w:val="center"/>
          </w:tcPr>
          <w:p w14:paraId="3A08BEE0" w14:textId="77777777" w:rsidR="00D250A5" w:rsidRPr="005920FA" w:rsidRDefault="00D250A5" w:rsidP="00E86379">
            <w:pPr>
              <w:pStyle w:val="Tabletext"/>
              <w:jc w:val="center"/>
              <w:rPr>
                <w:b/>
              </w:rPr>
            </w:pPr>
            <w:r w:rsidRPr="005920FA">
              <w:rPr>
                <w:b/>
              </w:rPr>
              <w:t>Unadjusted</w:t>
            </w:r>
          </w:p>
        </w:tc>
        <w:tc>
          <w:tcPr>
            <w:tcW w:w="363" w:type="pct"/>
            <w:tcBorders>
              <w:top w:val="nil"/>
              <w:bottom w:val="single" w:sz="4" w:space="0" w:color="auto"/>
            </w:tcBorders>
            <w:shd w:val="clear" w:color="auto" w:fill="F2F2F2" w:themeFill="background1" w:themeFillShade="F2"/>
            <w:vAlign w:val="center"/>
          </w:tcPr>
          <w:p w14:paraId="7C8F77BB" w14:textId="2324E9BC" w:rsidR="00D250A5" w:rsidRPr="005920FA" w:rsidRDefault="00D250A5" w:rsidP="00E86379">
            <w:pPr>
              <w:pStyle w:val="Tabletext"/>
              <w:jc w:val="center"/>
            </w:pPr>
          </w:p>
        </w:tc>
        <w:tc>
          <w:tcPr>
            <w:tcW w:w="613" w:type="pct"/>
            <w:tcBorders>
              <w:top w:val="nil"/>
              <w:bottom w:val="single" w:sz="4" w:space="0" w:color="auto"/>
            </w:tcBorders>
            <w:shd w:val="clear" w:color="auto" w:fill="F2F2F2" w:themeFill="background1" w:themeFillShade="F2"/>
            <w:vAlign w:val="center"/>
          </w:tcPr>
          <w:p w14:paraId="26F13167" w14:textId="77777777" w:rsidR="00D250A5" w:rsidRPr="005920FA" w:rsidRDefault="00D250A5" w:rsidP="00E86379">
            <w:pPr>
              <w:pStyle w:val="Tabletext"/>
              <w:jc w:val="center"/>
            </w:pPr>
          </w:p>
        </w:tc>
        <w:tc>
          <w:tcPr>
            <w:tcW w:w="358" w:type="pct"/>
            <w:tcBorders>
              <w:top w:val="nil"/>
              <w:bottom w:val="single" w:sz="4" w:space="0" w:color="auto"/>
            </w:tcBorders>
            <w:shd w:val="clear" w:color="auto" w:fill="F2F2F2" w:themeFill="background1" w:themeFillShade="F2"/>
            <w:vAlign w:val="center"/>
          </w:tcPr>
          <w:p w14:paraId="58B48B2F" w14:textId="77777777" w:rsidR="00D250A5" w:rsidRPr="005920FA" w:rsidRDefault="00D250A5" w:rsidP="00E86379">
            <w:pPr>
              <w:pStyle w:val="Tabletext"/>
              <w:jc w:val="center"/>
            </w:pPr>
          </w:p>
        </w:tc>
        <w:tc>
          <w:tcPr>
            <w:tcW w:w="619" w:type="pct"/>
            <w:tcBorders>
              <w:top w:val="nil"/>
              <w:bottom w:val="single" w:sz="4" w:space="0" w:color="auto"/>
            </w:tcBorders>
            <w:shd w:val="clear" w:color="auto" w:fill="F2F2F2" w:themeFill="background1" w:themeFillShade="F2"/>
            <w:vAlign w:val="center"/>
          </w:tcPr>
          <w:p w14:paraId="214C7898" w14:textId="77777777" w:rsidR="00D250A5" w:rsidRPr="005920FA" w:rsidRDefault="00D250A5" w:rsidP="00E86379">
            <w:pPr>
              <w:pStyle w:val="Tabletext"/>
              <w:jc w:val="center"/>
            </w:pPr>
          </w:p>
        </w:tc>
        <w:tc>
          <w:tcPr>
            <w:tcW w:w="351" w:type="pct"/>
            <w:tcBorders>
              <w:top w:val="nil"/>
              <w:bottom w:val="single" w:sz="4" w:space="0" w:color="auto"/>
            </w:tcBorders>
            <w:shd w:val="clear" w:color="auto" w:fill="F2F2F2" w:themeFill="background1" w:themeFillShade="F2"/>
            <w:vAlign w:val="center"/>
          </w:tcPr>
          <w:p w14:paraId="6212EB6C" w14:textId="77777777" w:rsidR="00D250A5" w:rsidRPr="005920FA" w:rsidRDefault="00D250A5" w:rsidP="00E86379">
            <w:pPr>
              <w:pStyle w:val="Tabletext"/>
              <w:jc w:val="center"/>
            </w:pPr>
          </w:p>
        </w:tc>
        <w:tc>
          <w:tcPr>
            <w:tcW w:w="626" w:type="pct"/>
            <w:tcBorders>
              <w:top w:val="nil"/>
              <w:bottom w:val="single" w:sz="4" w:space="0" w:color="auto"/>
            </w:tcBorders>
            <w:shd w:val="clear" w:color="auto" w:fill="F2F2F2" w:themeFill="background1" w:themeFillShade="F2"/>
            <w:vAlign w:val="center"/>
          </w:tcPr>
          <w:p w14:paraId="0ADE7723" w14:textId="77777777" w:rsidR="00D250A5" w:rsidRPr="005920FA" w:rsidRDefault="00D250A5" w:rsidP="00E86379">
            <w:pPr>
              <w:pStyle w:val="Tabletext"/>
              <w:jc w:val="center"/>
            </w:pPr>
          </w:p>
        </w:tc>
        <w:tc>
          <w:tcPr>
            <w:tcW w:w="343" w:type="pct"/>
            <w:tcBorders>
              <w:top w:val="nil"/>
              <w:bottom w:val="single" w:sz="4" w:space="0" w:color="auto"/>
            </w:tcBorders>
            <w:shd w:val="clear" w:color="auto" w:fill="F2F2F2" w:themeFill="background1" w:themeFillShade="F2"/>
            <w:vAlign w:val="center"/>
          </w:tcPr>
          <w:p w14:paraId="2BC06ED1" w14:textId="77777777" w:rsidR="00D250A5" w:rsidRPr="005920FA" w:rsidRDefault="00D250A5" w:rsidP="00E86379">
            <w:pPr>
              <w:pStyle w:val="Tabletext"/>
              <w:jc w:val="center"/>
            </w:pPr>
          </w:p>
        </w:tc>
        <w:tc>
          <w:tcPr>
            <w:tcW w:w="633" w:type="pct"/>
            <w:tcBorders>
              <w:top w:val="nil"/>
              <w:bottom w:val="single" w:sz="4" w:space="0" w:color="auto"/>
            </w:tcBorders>
            <w:shd w:val="clear" w:color="auto" w:fill="F2F2F2" w:themeFill="background1" w:themeFillShade="F2"/>
            <w:vAlign w:val="center"/>
          </w:tcPr>
          <w:p w14:paraId="106814BB" w14:textId="77777777" w:rsidR="00D250A5" w:rsidRPr="005920FA" w:rsidRDefault="00D250A5" w:rsidP="00E86379">
            <w:pPr>
              <w:pStyle w:val="Tabletext"/>
              <w:jc w:val="center"/>
            </w:pPr>
          </w:p>
        </w:tc>
        <w:tc>
          <w:tcPr>
            <w:tcW w:w="486" w:type="pct"/>
            <w:tcBorders>
              <w:top w:val="nil"/>
              <w:bottom w:val="single" w:sz="4" w:space="0" w:color="auto"/>
            </w:tcBorders>
            <w:shd w:val="clear" w:color="auto" w:fill="F2F2F2" w:themeFill="background1" w:themeFillShade="F2"/>
            <w:vAlign w:val="center"/>
          </w:tcPr>
          <w:p w14:paraId="29E4CACA" w14:textId="77777777" w:rsidR="00D250A5" w:rsidRPr="005920FA" w:rsidRDefault="00D250A5" w:rsidP="00E86379">
            <w:pPr>
              <w:pStyle w:val="Tabletext"/>
              <w:jc w:val="center"/>
            </w:pPr>
          </w:p>
        </w:tc>
      </w:tr>
      <w:tr w:rsidR="00D250A5" w:rsidRPr="005920FA" w14:paraId="1C3E85AE" w14:textId="77777777" w:rsidTr="007B18A8">
        <w:trPr>
          <w:trHeight w:val="624"/>
        </w:trPr>
        <w:tc>
          <w:tcPr>
            <w:tcW w:w="608" w:type="pct"/>
            <w:tcBorders>
              <w:top w:val="single" w:sz="4" w:space="0" w:color="auto"/>
              <w:bottom w:val="single" w:sz="4" w:space="0" w:color="auto"/>
            </w:tcBorders>
            <w:vAlign w:val="center"/>
          </w:tcPr>
          <w:p w14:paraId="0AB0C46D" w14:textId="4CFBA76E" w:rsidR="00D250A5" w:rsidRPr="005920FA" w:rsidRDefault="00D250A5" w:rsidP="00E86379">
            <w:pPr>
              <w:pStyle w:val="Tabletext"/>
              <w:jc w:val="center"/>
            </w:pPr>
            <w:r w:rsidRPr="005920FA">
              <w:t>Definite PE</w:t>
            </w:r>
          </w:p>
          <w:p w14:paraId="641B5982" w14:textId="61A17921" w:rsidR="00D250A5" w:rsidRPr="005920FA" w:rsidRDefault="00D250A5" w:rsidP="00E86379">
            <w:pPr>
              <w:pStyle w:val="Tabletext"/>
              <w:jc w:val="center"/>
            </w:pPr>
            <w:r w:rsidRPr="005920FA">
              <w:t>(n = 4101)</w:t>
            </w:r>
          </w:p>
        </w:tc>
        <w:tc>
          <w:tcPr>
            <w:tcW w:w="363" w:type="pct"/>
            <w:tcBorders>
              <w:top w:val="single" w:sz="4" w:space="0" w:color="auto"/>
              <w:bottom w:val="single" w:sz="4" w:space="0" w:color="auto"/>
            </w:tcBorders>
            <w:vAlign w:val="center"/>
          </w:tcPr>
          <w:p w14:paraId="0845ADBE" w14:textId="3C08CFFA" w:rsidR="00D250A5" w:rsidRPr="005920FA" w:rsidRDefault="00D250A5" w:rsidP="00E86379">
            <w:pPr>
              <w:pStyle w:val="Tabletext"/>
              <w:jc w:val="center"/>
              <w:rPr>
                <w:rFonts w:ascii="Calibri" w:hAnsi="Calibri"/>
                <w:color w:val="000000"/>
              </w:rPr>
            </w:pPr>
            <w:r w:rsidRPr="005920FA">
              <w:rPr>
                <w:rFonts w:ascii="Calibri" w:hAnsi="Calibri"/>
                <w:color w:val="000000"/>
              </w:rPr>
              <w:t>1.17</w:t>
            </w:r>
          </w:p>
        </w:tc>
        <w:tc>
          <w:tcPr>
            <w:tcW w:w="613" w:type="pct"/>
            <w:tcBorders>
              <w:top w:val="single" w:sz="4" w:space="0" w:color="auto"/>
              <w:bottom w:val="single" w:sz="4" w:space="0" w:color="auto"/>
            </w:tcBorders>
            <w:vAlign w:val="center"/>
          </w:tcPr>
          <w:p w14:paraId="7426F982" w14:textId="2BFEF248" w:rsidR="00D250A5" w:rsidRPr="005920FA" w:rsidRDefault="00D250A5" w:rsidP="00E86379">
            <w:pPr>
              <w:pStyle w:val="Tabletext"/>
              <w:jc w:val="center"/>
            </w:pPr>
            <w:r w:rsidRPr="005920FA">
              <w:rPr>
                <w:rFonts w:ascii="Calibri" w:hAnsi="Calibri"/>
                <w:color w:val="000000"/>
              </w:rPr>
              <w:t>0.41, 3.33</w:t>
            </w:r>
          </w:p>
        </w:tc>
        <w:tc>
          <w:tcPr>
            <w:tcW w:w="358" w:type="pct"/>
            <w:tcBorders>
              <w:top w:val="single" w:sz="4" w:space="0" w:color="auto"/>
              <w:bottom w:val="single" w:sz="4" w:space="0" w:color="auto"/>
            </w:tcBorders>
            <w:vAlign w:val="center"/>
          </w:tcPr>
          <w:p w14:paraId="06053005" w14:textId="6DDFAE4C" w:rsidR="00D250A5" w:rsidRPr="005920FA" w:rsidRDefault="00D250A5" w:rsidP="00E86379">
            <w:pPr>
              <w:pStyle w:val="Tabletext"/>
              <w:jc w:val="center"/>
              <w:rPr>
                <w:rFonts w:ascii="Calibri" w:hAnsi="Calibri"/>
                <w:color w:val="000000"/>
              </w:rPr>
            </w:pPr>
            <w:r w:rsidRPr="005920FA">
              <w:rPr>
                <w:rFonts w:ascii="Calibri" w:hAnsi="Calibri"/>
                <w:color w:val="000000"/>
              </w:rPr>
              <w:t>0.97</w:t>
            </w:r>
          </w:p>
        </w:tc>
        <w:tc>
          <w:tcPr>
            <w:tcW w:w="619" w:type="pct"/>
            <w:tcBorders>
              <w:top w:val="single" w:sz="4" w:space="0" w:color="auto"/>
              <w:bottom w:val="single" w:sz="4" w:space="0" w:color="auto"/>
            </w:tcBorders>
            <w:vAlign w:val="center"/>
          </w:tcPr>
          <w:p w14:paraId="100FF667" w14:textId="293FB229" w:rsidR="00D250A5" w:rsidRPr="005920FA" w:rsidRDefault="00D250A5" w:rsidP="00E86379">
            <w:pPr>
              <w:pStyle w:val="Tabletext"/>
              <w:jc w:val="center"/>
            </w:pPr>
            <w:r w:rsidRPr="005920FA">
              <w:rPr>
                <w:rFonts w:ascii="Calibri" w:hAnsi="Calibri"/>
                <w:color w:val="000000"/>
              </w:rPr>
              <w:t>0.31, 3.00</w:t>
            </w:r>
          </w:p>
        </w:tc>
        <w:tc>
          <w:tcPr>
            <w:tcW w:w="351" w:type="pct"/>
            <w:tcBorders>
              <w:top w:val="single" w:sz="4" w:space="0" w:color="auto"/>
              <w:bottom w:val="single" w:sz="4" w:space="0" w:color="auto"/>
            </w:tcBorders>
            <w:vAlign w:val="center"/>
          </w:tcPr>
          <w:p w14:paraId="1134DBE2" w14:textId="77777777" w:rsidR="00D250A5" w:rsidRPr="005920FA" w:rsidRDefault="00D250A5" w:rsidP="00E86379">
            <w:pPr>
              <w:pStyle w:val="Tabletext"/>
              <w:jc w:val="center"/>
              <w:rPr>
                <w:rFonts w:ascii="Calibri" w:hAnsi="Calibri"/>
                <w:color w:val="000000"/>
              </w:rPr>
            </w:pPr>
            <w:r w:rsidRPr="005920FA">
              <w:rPr>
                <w:rFonts w:ascii="Calibri" w:hAnsi="Calibri"/>
                <w:color w:val="000000"/>
              </w:rPr>
              <w:t>1.76</w:t>
            </w:r>
          </w:p>
        </w:tc>
        <w:tc>
          <w:tcPr>
            <w:tcW w:w="626" w:type="pct"/>
            <w:tcBorders>
              <w:top w:val="single" w:sz="4" w:space="0" w:color="auto"/>
              <w:bottom w:val="single" w:sz="4" w:space="0" w:color="auto"/>
            </w:tcBorders>
            <w:vAlign w:val="center"/>
          </w:tcPr>
          <w:p w14:paraId="33E427C5" w14:textId="6FC61BD0" w:rsidR="00D250A5" w:rsidRPr="005920FA" w:rsidRDefault="00D250A5" w:rsidP="00E86379">
            <w:pPr>
              <w:pStyle w:val="Tabletext"/>
              <w:jc w:val="center"/>
            </w:pPr>
            <w:r w:rsidRPr="005920FA">
              <w:rPr>
                <w:rFonts w:ascii="Calibri" w:hAnsi="Calibri"/>
                <w:color w:val="000000"/>
              </w:rPr>
              <w:t>1.01, 3.10</w:t>
            </w:r>
          </w:p>
        </w:tc>
        <w:tc>
          <w:tcPr>
            <w:tcW w:w="343" w:type="pct"/>
            <w:tcBorders>
              <w:top w:val="single" w:sz="4" w:space="0" w:color="auto"/>
              <w:bottom w:val="single" w:sz="4" w:space="0" w:color="auto"/>
            </w:tcBorders>
            <w:vAlign w:val="center"/>
          </w:tcPr>
          <w:p w14:paraId="0CD31A96" w14:textId="77777777" w:rsidR="00D250A5" w:rsidRPr="005920FA" w:rsidRDefault="00D250A5" w:rsidP="00E86379">
            <w:pPr>
              <w:pStyle w:val="Tabletext"/>
              <w:jc w:val="center"/>
              <w:rPr>
                <w:rFonts w:ascii="Calibri" w:hAnsi="Calibri"/>
                <w:color w:val="000000"/>
              </w:rPr>
            </w:pPr>
            <w:r w:rsidRPr="005920FA">
              <w:rPr>
                <w:rFonts w:ascii="Calibri" w:hAnsi="Calibri"/>
                <w:color w:val="000000"/>
              </w:rPr>
              <w:t>1.66</w:t>
            </w:r>
          </w:p>
        </w:tc>
        <w:tc>
          <w:tcPr>
            <w:tcW w:w="633" w:type="pct"/>
            <w:tcBorders>
              <w:top w:val="single" w:sz="4" w:space="0" w:color="auto"/>
              <w:bottom w:val="single" w:sz="4" w:space="0" w:color="auto"/>
            </w:tcBorders>
            <w:vAlign w:val="center"/>
          </w:tcPr>
          <w:p w14:paraId="19AF91F6" w14:textId="116F24E7" w:rsidR="00D250A5" w:rsidRPr="005920FA" w:rsidRDefault="00D250A5" w:rsidP="00E86379">
            <w:pPr>
              <w:pStyle w:val="Tabletext"/>
              <w:jc w:val="center"/>
            </w:pPr>
            <w:r w:rsidRPr="005920FA">
              <w:rPr>
                <w:rFonts w:ascii="Calibri" w:hAnsi="Calibri"/>
                <w:color w:val="000000"/>
              </w:rPr>
              <w:t>0.94, 2.91</w:t>
            </w:r>
          </w:p>
        </w:tc>
        <w:tc>
          <w:tcPr>
            <w:tcW w:w="486" w:type="pct"/>
            <w:tcBorders>
              <w:top w:val="single" w:sz="4" w:space="0" w:color="auto"/>
              <w:bottom w:val="single" w:sz="4" w:space="0" w:color="auto"/>
            </w:tcBorders>
            <w:vAlign w:val="center"/>
          </w:tcPr>
          <w:p w14:paraId="4E6BE50A" w14:textId="5D234CAE" w:rsidR="00D250A5" w:rsidRPr="005920FA" w:rsidRDefault="00D250A5" w:rsidP="00E86379">
            <w:pPr>
              <w:pStyle w:val="Tabletext"/>
              <w:jc w:val="center"/>
              <w:rPr>
                <w:rFonts w:ascii="Calibri" w:hAnsi="Calibri"/>
              </w:rPr>
            </w:pPr>
            <w:r w:rsidRPr="005920FA">
              <w:rPr>
                <w:rFonts w:ascii="Calibri" w:hAnsi="Calibri"/>
              </w:rPr>
              <w:t>0.1</w:t>
            </w:r>
            <w:r w:rsidR="00B81F46">
              <w:rPr>
                <w:rFonts w:ascii="Calibri" w:hAnsi="Calibri"/>
              </w:rPr>
              <w:t>4</w:t>
            </w:r>
          </w:p>
        </w:tc>
      </w:tr>
      <w:tr w:rsidR="00D250A5" w:rsidRPr="005920FA" w14:paraId="18D4DBF8" w14:textId="77777777" w:rsidTr="00534669">
        <w:trPr>
          <w:trHeight w:val="454"/>
        </w:trPr>
        <w:tc>
          <w:tcPr>
            <w:tcW w:w="608" w:type="pct"/>
            <w:tcBorders>
              <w:top w:val="single" w:sz="4" w:space="0" w:color="auto"/>
              <w:bottom w:val="single" w:sz="4" w:space="0" w:color="auto"/>
            </w:tcBorders>
            <w:shd w:val="clear" w:color="auto" w:fill="F2F2F2" w:themeFill="background1" w:themeFillShade="F2"/>
            <w:vAlign w:val="center"/>
          </w:tcPr>
          <w:p w14:paraId="259B1DE8" w14:textId="77777777" w:rsidR="00D250A5" w:rsidRPr="005920FA" w:rsidRDefault="00D250A5" w:rsidP="00E86379">
            <w:pPr>
              <w:pStyle w:val="Tabletext"/>
              <w:jc w:val="center"/>
              <w:rPr>
                <w:b/>
              </w:rPr>
            </w:pPr>
            <w:r w:rsidRPr="005920FA">
              <w:rPr>
                <w:b/>
              </w:rPr>
              <w:t>Adjusted†</w:t>
            </w:r>
          </w:p>
        </w:tc>
        <w:tc>
          <w:tcPr>
            <w:tcW w:w="363" w:type="pct"/>
            <w:tcBorders>
              <w:top w:val="single" w:sz="4" w:space="0" w:color="auto"/>
              <w:bottom w:val="single" w:sz="4" w:space="0" w:color="auto"/>
            </w:tcBorders>
            <w:shd w:val="clear" w:color="auto" w:fill="F2F2F2" w:themeFill="background1" w:themeFillShade="F2"/>
            <w:vAlign w:val="center"/>
          </w:tcPr>
          <w:p w14:paraId="4AD721E0" w14:textId="0960F831" w:rsidR="00D250A5" w:rsidRPr="005920FA" w:rsidRDefault="00D250A5" w:rsidP="00E86379">
            <w:pPr>
              <w:pStyle w:val="Tabletext"/>
              <w:jc w:val="center"/>
            </w:pPr>
          </w:p>
        </w:tc>
        <w:tc>
          <w:tcPr>
            <w:tcW w:w="613" w:type="pct"/>
            <w:tcBorders>
              <w:top w:val="single" w:sz="4" w:space="0" w:color="auto"/>
              <w:bottom w:val="single" w:sz="4" w:space="0" w:color="auto"/>
            </w:tcBorders>
            <w:shd w:val="clear" w:color="auto" w:fill="F2F2F2" w:themeFill="background1" w:themeFillShade="F2"/>
            <w:vAlign w:val="center"/>
          </w:tcPr>
          <w:p w14:paraId="3A3B6AFD" w14:textId="77777777" w:rsidR="00D250A5" w:rsidRPr="005920FA" w:rsidRDefault="00D250A5" w:rsidP="00E86379">
            <w:pPr>
              <w:pStyle w:val="Tabletext"/>
              <w:jc w:val="center"/>
            </w:pPr>
          </w:p>
        </w:tc>
        <w:tc>
          <w:tcPr>
            <w:tcW w:w="358" w:type="pct"/>
            <w:tcBorders>
              <w:top w:val="single" w:sz="4" w:space="0" w:color="auto"/>
              <w:bottom w:val="single" w:sz="4" w:space="0" w:color="auto"/>
            </w:tcBorders>
            <w:shd w:val="clear" w:color="auto" w:fill="F2F2F2" w:themeFill="background1" w:themeFillShade="F2"/>
            <w:vAlign w:val="center"/>
          </w:tcPr>
          <w:p w14:paraId="2EA04903" w14:textId="77777777" w:rsidR="00D250A5" w:rsidRPr="005920FA" w:rsidRDefault="00D250A5" w:rsidP="00E86379">
            <w:pPr>
              <w:pStyle w:val="Tabletext"/>
              <w:jc w:val="center"/>
            </w:pPr>
          </w:p>
        </w:tc>
        <w:tc>
          <w:tcPr>
            <w:tcW w:w="619" w:type="pct"/>
            <w:tcBorders>
              <w:top w:val="single" w:sz="4" w:space="0" w:color="auto"/>
              <w:bottom w:val="single" w:sz="4" w:space="0" w:color="auto"/>
            </w:tcBorders>
            <w:shd w:val="clear" w:color="auto" w:fill="F2F2F2" w:themeFill="background1" w:themeFillShade="F2"/>
            <w:vAlign w:val="center"/>
          </w:tcPr>
          <w:p w14:paraId="561DD42D" w14:textId="77777777" w:rsidR="00D250A5" w:rsidRPr="005920FA" w:rsidRDefault="00D250A5" w:rsidP="00E86379">
            <w:pPr>
              <w:pStyle w:val="Tabletext"/>
              <w:jc w:val="center"/>
            </w:pPr>
          </w:p>
        </w:tc>
        <w:tc>
          <w:tcPr>
            <w:tcW w:w="351" w:type="pct"/>
            <w:tcBorders>
              <w:top w:val="single" w:sz="4" w:space="0" w:color="auto"/>
              <w:bottom w:val="single" w:sz="4" w:space="0" w:color="auto"/>
            </w:tcBorders>
            <w:shd w:val="clear" w:color="auto" w:fill="F2F2F2" w:themeFill="background1" w:themeFillShade="F2"/>
            <w:vAlign w:val="center"/>
          </w:tcPr>
          <w:p w14:paraId="2A0D7F76" w14:textId="77777777" w:rsidR="00D250A5" w:rsidRPr="005920FA" w:rsidRDefault="00D250A5" w:rsidP="00E86379">
            <w:pPr>
              <w:pStyle w:val="Tabletext"/>
              <w:jc w:val="center"/>
            </w:pPr>
          </w:p>
        </w:tc>
        <w:tc>
          <w:tcPr>
            <w:tcW w:w="626" w:type="pct"/>
            <w:tcBorders>
              <w:top w:val="single" w:sz="4" w:space="0" w:color="auto"/>
              <w:bottom w:val="single" w:sz="4" w:space="0" w:color="auto"/>
            </w:tcBorders>
            <w:shd w:val="clear" w:color="auto" w:fill="F2F2F2" w:themeFill="background1" w:themeFillShade="F2"/>
            <w:vAlign w:val="center"/>
          </w:tcPr>
          <w:p w14:paraId="62DFAB54" w14:textId="77777777" w:rsidR="00D250A5" w:rsidRPr="005920FA" w:rsidRDefault="00D250A5" w:rsidP="00E86379">
            <w:pPr>
              <w:pStyle w:val="Tabletext"/>
              <w:jc w:val="center"/>
            </w:pPr>
          </w:p>
        </w:tc>
        <w:tc>
          <w:tcPr>
            <w:tcW w:w="343" w:type="pct"/>
            <w:tcBorders>
              <w:top w:val="single" w:sz="4" w:space="0" w:color="auto"/>
              <w:bottom w:val="single" w:sz="4" w:space="0" w:color="auto"/>
            </w:tcBorders>
            <w:shd w:val="clear" w:color="auto" w:fill="F2F2F2" w:themeFill="background1" w:themeFillShade="F2"/>
            <w:vAlign w:val="center"/>
          </w:tcPr>
          <w:p w14:paraId="16E1ED89" w14:textId="77777777" w:rsidR="00D250A5" w:rsidRPr="005920FA" w:rsidRDefault="00D250A5" w:rsidP="00E86379">
            <w:pPr>
              <w:pStyle w:val="Tabletext"/>
              <w:jc w:val="center"/>
            </w:pPr>
          </w:p>
        </w:tc>
        <w:tc>
          <w:tcPr>
            <w:tcW w:w="633" w:type="pct"/>
            <w:tcBorders>
              <w:top w:val="single" w:sz="4" w:space="0" w:color="auto"/>
              <w:bottom w:val="single" w:sz="4" w:space="0" w:color="auto"/>
            </w:tcBorders>
            <w:shd w:val="clear" w:color="auto" w:fill="F2F2F2" w:themeFill="background1" w:themeFillShade="F2"/>
            <w:vAlign w:val="center"/>
          </w:tcPr>
          <w:p w14:paraId="74626D1E" w14:textId="77777777" w:rsidR="00D250A5" w:rsidRPr="005920FA" w:rsidRDefault="00D250A5" w:rsidP="00E86379">
            <w:pPr>
              <w:pStyle w:val="Tabletext"/>
              <w:jc w:val="center"/>
            </w:pPr>
          </w:p>
        </w:tc>
        <w:tc>
          <w:tcPr>
            <w:tcW w:w="486" w:type="pct"/>
            <w:tcBorders>
              <w:top w:val="single" w:sz="4" w:space="0" w:color="auto"/>
              <w:bottom w:val="single" w:sz="4" w:space="0" w:color="auto"/>
            </w:tcBorders>
            <w:shd w:val="clear" w:color="auto" w:fill="F2F2F2" w:themeFill="background1" w:themeFillShade="F2"/>
            <w:vAlign w:val="center"/>
          </w:tcPr>
          <w:p w14:paraId="688D8930" w14:textId="77777777" w:rsidR="00D250A5" w:rsidRPr="005920FA" w:rsidRDefault="00D250A5" w:rsidP="00E86379">
            <w:pPr>
              <w:pStyle w:val="Tabletext"/>
              <w:jc w:val="center"/>
            </w:pPr>
          </w:p>
        </w:tc>
      </w:tr>
      <w:tr w:rsidR="00D250A5" w:rsidRPr="005920FA" w14:paraId="23ACAA1D" w14:textId="77777777" w:rsidTr="007B18A8">
        <w:trPr>
          <w:trHeight w:val="624"/>
        </w:trPr>
        <w:tc>
          <w:tcPr>
            <w:tcW w:w="608" w:type="pct"/>
            <w:tcBorders>
              <w:top w:val="single" w:sz="4" w:space="0" w:color="auto"/>
            </w:tcBorders>
            <w:vAlign w:val="center"/>
          </w:tcPr>
          <w:p w14:paraId="3E96F55B" w14:textId="6D531780" w:rsidR="00D250A5" w:rsidRPr="005920FA" w:rsidRDefault="00D250A5" w:rsidP="00E86379">
            <w:pPr>
              <w:pStyle w:val="Tabletext"/>
              <w:jc w:val="center"/>
            </w:pPr>
            <w:r w:rsidRPr="005920FA">
              <w:t>Definite PE</w:t>
            </w:r>
          </w:p>
          <w:p w14:paraId="3907714A" w14:textId="749977D4" w:rsidR="00D250A5" w:rsidRPr="005920FA" w:rsidRDefault="00D250A5" w:rsidP="00E86379">
            <w:pPr>
              <w:pStyle w:val="Tabletext"/>
              <w:jc w:val="center"/>
            </w:pPr>
            <w:r w:rsidRPr="005920FA">
              <w:t>(n = 4101)</w:t>
            </w:r>
          </w:p>
        </w:tc>
        <w:tc>
          <w:tcPr>
            <w:tcW w:w="363" w:type="pct"/>
            <w:tcBorders>
              <w:top w:val="single" w:sz="4" w:space="0" w:color="auto"/>
            </w:tcBorders>
            <w:vAlign w:val="center"/>
          </w:tcPr>
          <w:p w14:paraId="6D920690" w14:textId="65E33BFB" w:rsidR="00D250A5" w:rsidRPr="005920FA" w:rsidRDefault="00D250A5" w:rsidP="00E86379">
            <w:pPr>
              <w:pStyle w:val="Tabletext"/>
              <w:jc w:val="center"/>
              <w:rPr>
                <w:rFonts w:ascii="Calibri" w:hAnsi="Calibri"/>
                <w:color w:val="000000"/>
              </w:rPr>
            </w:pPr>
            <w:r w:rsidRPr="005920FA">
              <w:rPr>
                <w:rFonts w:ascii="Calibri" w:hAnsi="Calibri"/>
                <w:color w:val="000000"/>
              </w:rPr>
              <w:t>0.86</w:t>
            </w:r>
          </w:p>
        </w:tc>
        <w:tc>
          <w:tcPr>
            <w:tcW w:w="613" w:type="pct"/>
            <w:tcBorders>
              <w:top w:val="single" w:sz="4" w:space="0" w:color="auto"/>
            </w:tcBorders>
            <w:vAlign w:val="center"/>
          </w:tcPr>
          <w:p w14:paraId="1612A49F" w14:textId="027BA086" w:rsidR="00D250A5" w:rsidRPr="005920FA" w:rsidRDefault="00D250A5" w:rsidP="00E86379">
            <w:pPr>
              <w:pStyle w:val="Tabletext"/>
              <w:jc w:val="center"/>
            </w:pPr>
            <w:r w:rsidRPr="005920FA">
              <w:rPr>
                <w:rFonts w:ascii="Calibri" w:hAnsi="Calibri"/>
                <w:color w:val="000000"/>
              </w:rPr>
              <w:t>0.27, 2.81</w:t>
            </w:r>
          </w:p>
        </w:tc>
        <w:tc>
          <w:tcPr>
            <w:tcW w:w="358" w:type="pct"/>
            <w:tcBorders>
              <w:top w:val="single" w:sz="4" w:space="0" w:color="auto"/>
            </w:tcBorders>
            <w:vAlign w:val="center"/>
          </w:tcPr>
          <w:p w14:paraId="58E7B023" w14:textId="77777777" w:rsidR="00D250A5" w:rsidRPr="005920FA" w:rsidRDefault="00D250A5" w:rsidP="00E86379">
            <w:pPr>
              <w:pStyle w:val="Tabletext"/>
              <w:jc w:val="center"/>
              <w:rPr>
                <w:rFonts w:ascii="Calibri" w:hAnsi="Calibri"/>
                <w:color w:val="000000"/>
              </w:rPr>
            </w:pPr>
            <w:r w:rsidRPr="005920FA">
              <w:rPr>
                <w:rFonts w:ascii="Calibri" w:hAnsi="Calibri"/>
                <w:color w:val="000000"/>
              </w:rPr>
              <w:t>0.93</w:t>
            </w:r>
          </w:p>
        </w:tc>
        <w:tc>
          <w:tcPr>
            <w:tcW w:w="619" w:type="pct"/>
            <w:tcBorders>
              <w:top w:val="single" w:sz="4" w:space="0" w:color="auto"/>
            </w:tcBorders>
            <w:vAlign w:val="center"/>
          </w:tcPr>
          <w:p w14:paraId="4B5D2746" w14:textId="12A5E1BF" w:rsidR="00D250A5" w:rsidRPr="005920FA" w:rsidRDefault="00D250A5" w:rsidP="00E86379">
            <w:pPr>
              <w:pStyle w:val="Tabletext"/>
              <w:jc w:val="center"/>
            </w:pPr>
            <w:r w:rsidRPr="005920FA">
              <w:rPr>
                <w:rFonts w:ascii="Calibri" w:hAnsi="Calibri"/>
                <w:color w:val="000000"/>
              </w:rPr>
              <w:t>0.28, 3.06</w:t>
            </w:r>
          </w:p>
        </w:tc>
        <w:tc>
          <w:tcPr>
            <w:tcW w:w="351" w:type="pct"/>
            <w:tcBorders>
              <w:top w:val="single" w:sz="4" w:space="0" w:color="auto"/>
            </w:tcBorders>
            <w:vAlign w:val="center"/>
          </w:tcPr>
          <w:p w14:paraId="75E8B189" w14:textId="77777777" w:rsidR="00D250A5" w:rsidRPr="005920FA" w:rsidRDefault="00D250A5" w:rsidP="00E86379">
            <w:pPr>
              <w:pStyle w:val="Tabletext"/>
              <w:jc w:val="center"/>
              <w:rPr>
                <w:rFonts w:ascii="Calibri" w:hAnsi="Calibri"/>
                <w:color w:val="000000"/>
              </w:rPr>
            </w:pPr>
            <w:r w:rsidRPr="005920FA">
              <w:rPr>
                <w:rFonts w:ascii="Calibri" w:hAnsi="Calibri"/>
                <w:color w:val="000000"/>
              </w:rPr>
              <w:t>1.60</w:t>
            </w:r>
          </w:p>
        </w:tc>
        <w:tc>
          <w:tcPr>
            <w:tcW w:w="626" w:type="pct"/>
            <w:tcBorders>
              <w:top w:val="single" w:sz="4" w:space="0" w:color="auto"/>
            </w:tcBorders>
            <w:vAlign w:val="center"/>
          </w:tcPr>
          <w:p w14:paraId="7AEFC981" w14:textId="34920638" w:rsidR="00D250A5" w:rsidRPr="005920FA" w:rsidRDefault="00D250A5" w:rsidP="00E86379">
            <w:pPr>
              <w:pStyle w:val="Tabletext"/>
              <w:jc w:val="center"/>
            </w:pPr>
            <w:r w:rsidRPr="005920FA">
              <w:rPr>
                <w:rFonts w:ascii="Calibri" w:hAnsi="Calibri"/>
                <w:color w:val="000000"/>
              </w:rPr>
              <w:t>0.91, 2.82</w:t>
            </w:r>
          </w:p>
        </w:tc>
        <w:tc>
          <w:tcPr>
            <w:tcW w:w="343" w:type="pct"/>
            <w:tcBorders>
              <w:top w:val="single" w:sz="4" w:space="0" w:color="auto"/>
            </w:tcBorders>
            <w:vAlign w:val="center"/>
          </w:tcPr>
          <w:p w14:paraId="47160FEC" w14:textId="77777777" w:rsidR="00D250A5" w:rsidRPr="005920FA" w:rsidRDefault="00D250A5" w:rsidP="00E86379">
            <w:pPr>
              <w:pStyle w:val="Tabletext"/>
              <w:jc w:val="center"/>
              <w:rPr>
                <w:rFonts w:ascii="Calibri" w:hAnsi="Calibri"/>
                <w:color w:val="000000"/>
              </w:rPr>
            </w:pPr>
            <w:r w:rsidRPr="005920FA">
              <w:rPr>
                <w:rFonts w:ascii="Calibri" w:hAnsi="Calibri"/>
                <w:color w:val="000000"/>
              </w:rPr>
              <w:t>1.65</w:t>
            </w:r>
          </w:p>
        </w:tc>
        <w:tc>
          <w:tcPr>
            <w:tcW w:w="633" w:type="pct"/>
            <w:tcBorders>
              <w:top w:val="single" w:sz="4" w:space="0" w:color="auto"/>
            </w:tcBorders>
            <w:vAlign w:val="center"/>
          </w:tcPr>
          <w:p w14:paraId="346DB118" w14:textId="7134936F" w:rsidR="00D250A5" w:rsidRPr="005920FA" w:rsidRDefault="00D250A5" w:rsidP="00E86379">
            <w:pPr>
              <w:pStyle w:val="Tabletext"/>
              <w:jc w:val="center"/>
            </w:pPr>
            <w:r w:rsidRPr="005920FA">
              <w:rPr>
                <w:rFonts w:ascii="Calibri" w:hAnsi="Calibri"/>
                <w:color w:val="000000"/>
              </w:rPr>
              <w:t>0.90, 3.05</w:t>
            </w:r>
          </w:p>
        </w:tc>
        <w:tc>
          <w:tcPr>
            <w:tcW w:w="486" w:type="pct"/>
            <w:tcBorders>
              <w:top w:val="single" w:sz="4" w:space="0" w:color="auto"/>
            </w:tcBorders>
            <w:vAlign w:val="center"/>
          </w:tcPr>
          <w:p w14:paraId="1378FDC8" w14:textId="2E419856" w:rsidR="00D250A5" w:rsidRPr="005920FA" w:rsidRDefault="00D250A5" w:rsidP="00E86379">
            <w:pPr>
              <w:pStyle w:val="Tabletext"/>
              <w:jc w:val="center"/>
              <w:rPr>
                <w:rFonts w:ascii="Calibri" w:hAnsi="Calibri"/>
              </w:rPr>
            </w:pPr>
            <w:r w:rsidRPr="005920FA">
              <w:rPr>
                <w:rFonts w:ascii="Calibri" w:hAnsi="Calibri"/>
              </w:rPr>
              <w:t>0.25</w:t>
            </w:r>
          </w:p>
        </w:tc>
      </w:tr>
    </w:tbl>
    <w:p w14:paraId="0BF1FF3D" w14:textId="230DFA38" w:rsidR="00D250A5" w:rsidRPr="005920FA" w:rsidRDefault="00233F6F" w:rsidP="00D250A5">
      <w:pPr>
        <w:pStyle w:val="tablelegend"/>
      </w:pPr>
      <w:r w:rsidRPr="005920FA">
        <w:rPr>
          <w:b/>
        </w:rPr>
        <w:t>Note:</w:t>
      </w:r>
      <w:r w:rsidRPr="005920FA">
        <w:t xml:space="preserve"> PE, psychotic experiences; OR, odds ratio; </w:t>
      </w:r>
      <w:r w:rsidR="0047241A" w:rsidRPr="005920FA">
        <w:t xml:space="preserve">95% </w:t>
      </w:r>
      <w:r w:rsidRPr="005920FA">
        <w:t xml:space="preserve">CI, </w:t>
      </w:r>
      <w:r w:rsidR="00D250A5" w:rsidRPr="005920FA">
        <w:t xml:space="preserve">confidence interval; </w:t>
      </w:r>
      <w:r w:rsidR="00B81F46" w:rsidRPr="00AB4B3B">
        <w:rPr>
          <w:rFonts w:ascii="Calibri" w:eastAsia="Calibri" w:hAnsi="Calibri" w:cs="Times New Roman"/>
          <w:i/>
        </w:rPr>
        <w:t>P</w:t>
      </w:r>
      <w:r w:rsidR="00B81F46">
        <w:rPr>
          <w:rFonts w:ascii="Calibri" w:eastAsia="Calibri" w:hAnsi="Calibri" w:cs="Times New Roman"/>
        </w:rPr>
        <w:t xml:space="preserve"> </w:t>
      </w:r>
      <w:proofErr w:type="gramStart"/>
      <w:r w:rsidR="00B81F46" w:rsidRPr="005920FA">
        <w:rPr>
          <w:rFonts w:ascii="Calibri" w:eastAsia="Calibri" w:hAnsi="Calibri" w:cs="Times New Roman"/>
        </w:rPr>
        <w:t>value</w:t>
      </w:r>
      <w:r w:rsidR="00B81F46" w:rsidRPr="005920FA" w:rsidDel="00B81F46">
        <w:t xml:space="preserve"> </w:t>
      </w:r>
      <w:r w:rsidRPr="005920FA">
        <w:t>,</w:t>
      </w:r>
      <w:proofErr w:type="gramEnd"/>
      <w:r w:rsidRPr="005920FA">
        <w:t xml:space="preserve"> omnibus </w:t>
      </w:r>
      <w:r w:rsidR="00B81F46" w:rsidRPr="00AB4B3B">
        <w:rPr>
          <w:rFonts w:ascii="Calibri" w:eastAsia="Calibri" w:hAnsi="Calibri" w:cs="Times New Roman"/>
          <w:i/>
        </w:rPr>
        <w:t>P</w:t>
      </w:r>
      <w:r w:rsidR="00B81F46">
        <w:rPr>
          <w:rFonts w:ascii="Calibri" w:eastAsia="Calibri" w:hAnsi="Calibri" w:cs="Times New Roman"/>
        </w:rPr>
        <w:t xml:space="preserve"> </w:t>
      </w:r>
      <w:r w:rsidR="00B81F46" w:rsidRPr="005920FA">
        <w:rPr>
          <w:rFonts w:ascii="Calibri" w:eastAsia="Calibri" w:hAnsi="Calibri" w:cs="Times New Roman"/>
        </w:rPr>
        <w:t>value</w:t>
      </w:r>
      <w:r w:rsidR="00B81F46" w:rsidRPr="005920FA" w:rsidDel="00B81F46">
        <w:t xml:space="preserve"> </w:t>
      </w:r>
      <w:r w:rsidRPr="005920FA">
        <w:t>for association between psychotic experiences at age 12 years and cigarette/cannabis use classes.</w:t>
      </w:r>
      <w:r w:rsidR="00AA17E3" w:rsidRPr="005920FA">
        <w:t xml:space="preserve"> </w:t>
      </w:r>
    </w:p>
    <w:p w14:paraId="7B3F5473" w14:textId="51B3DC71" w:rsidR="00233F6F" w:rsidRPr="005920FA" w:rsidRDefault="00AA17E3" w:rsidP="00D250A5">
      <w:pPr>
        <w:pStyle w:val="tablelegend"/>
      </w:pPr>
      <w:proofErr w:type="spellStart"/>
      <w:r w:rsidRPr="005920FA">
        <w:rPr>
          <w:vertAlign w:val="superscript"/>
        </w:rPr>
        <w:t>a</w:t>
      </w:r>
      <w:proofErr w:type="spellEnd"/>
      <w:r w:rsidRPr="005920FA">
        <w:t xml:space="preserve"> Compared to non-use class.</w:t>
      </w:r>
    </w:p>
    <w:p w14:paraId="6ACB50D3" w14:textId="26CA8721" w:rsidR="00F26045" w:rsidRPr="006F47DD" w:rsidRDefault="00233F6F" w:rsidP="008C4C7E">
      <w:pPr>
        <w:pStyle w:val="tablelegend"/>
      </w:pPr>
      <w:r w:rsidRPr="005920FA">
        <w:t xml:space="preserve">† </w:t>
      </w:r>
      <w:bookmarkEnd w:id="15"/>
      <w:bookmarkEnd w:id="16"/>
      <w:r w:rsidR="001F1539" w:rsidRPr="00233F6F">
        <w:t xml:space="preserve">Adjusted for sex, maternal education, </w:t>
      </w:r>
      <w:r w:rsidR="001F1539" w:rsidRPr="005920FA">
        <w:t>emotional/</w:t>
      </w:r>
      <w:r w:rsidR="001F1539" w:rsidRPr="00E206FB">
        <w:rPr>
          <w:lang w:val="en-GB"/>
        </w:rPr>
        <w:t>behavioural</w:t>
      </w:r>
      <w:r w:rsidR="001F1539" w:rsidRPr="005920FA">
        <w:t xml:space="preserve"> problems (Strengths and Difficulties Questionnaire (SDQ) score age 9 years</w:t>
      </w:r>
      <w:r w:rsidR="001F1539">
        <w:t xml:space="preserve">) </w:t>
      </w:r>
      <w:r w:rsidR="001F1539" w:rsidRPr="00233F6F">
        <w:t xml:space="preserve">and maternal </w:t>
      </w:r>
      <w:r w:rsidR="001F1539">
        <w:t xml:space="preserve">cigarette </w:t>
      </w:r>
      <w:r w:rsidR="001F1539" w:rsidRPr="00233F6F">
        <w:t>smoking during pregnancy.</w:t>
      </w:r>
    </w:p>
    <w:sectPr w:rsidR="00F26045" w:rsidRPr="006F47DD" w:rsidSect="00DC2BE4">
      <w:pgSz w:w="11906" w:h="16838"/>
      <w:pgMar w:top="1134" w:right="127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6867" w14:textId="77777777" w:rsidR="00172E2C" w:rsidRDefault="00172E2C" w:rsidP="00D454DB">
      <w:pPr>
        <w:spacing w:line="240" w:lineRule="auto"/>
      </w:pPr>
      <w:r>
        <w:separator/>
      </w:r>
    </w:p>
  </w:endnote>
  <w:endnote w:type="continuationSeparator" w:id="0">
    <w:p w14:paraId="1E6F95DD" w14:textId="77777777" w:rsidR="00172E2C" w:rsidRDefault="00172E2C" w:rsidP="00D45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50594"/>
      <w:docPartObj>
        <w:docPartGallery w:val="Page Numbers (Bottom of Page)"/>
        <w:docPartUnique/>
      </w:docPartObj>
    </w:sdtPr>
    <w:sdtEndPr>
      <w:rPr>
        <w:noProof/>
      </w:rPr>
    </w:sdtEndPr>
    <w:sdtContent>
      <w:p w14:paraId="51F3CAA9" w14:textId="5A5AE0CE" w:rsidR="00172E2C" w:rsidRDefault="00172E2C">
        <w:pPr>
          <w:pStyle w:val="Footer"/>
          <w:jc w:val="right"/>
        </w:pPr>
        <w:r>
          <w:fldChar w:fldCharType="begin"/>
        </w:r>
        <w:r>
          <w:instrText xml:space="preserve"> PAGE   \* MERGEFORMAT </w:instrText>
        </w:r>
        <w:r>
          <w:fldChar w:fldCharType="separate"/>
        </w:r>
        <w:r w:rsidR="00B40776">
          <w:rPr>
            <w:noProof/>
          </w:rPr>
          <w:t>21</w:t>
        </w:r>
        <w:r>
          <w:rPr>
            <w:noProof/>
          </w:rPr>
          <w:fldChar w:fldCharType="end"/>
        </w:r>
      </w:p>
    </w:sdtContent>
  </w:sdt>
  <w:p w14:paraId="71000222" w14:textId="77777777" w:rsidR="00172E2C" w:rsidRDefault="0017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7408" w14:textId="77777777" w:rsidR="00172E2C" w:rsidRDefault="00172E2C" w:rsidP="00D454DB">
      <w:pPr>
        <w:spacing w:line="240" w:lineRule="auto"/>
      </w:pPr>
      <w:r>
        <w:separator/>
      </w:r>
    </w:p>
  </w:footnote>
  <w:footnote w:type="continuationSeparator" w:id="0">
    <w:p w14:paraId="1B9E0A80" w14:textId="77777777" w:rsidR="00172E2C" w:rsidRDefault="00172E2C" w:rsidP="00D454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13"/>
    <w:multiLevelType w:val="hybridMultilevel"/>
    <w:tmpl w:val="D2C8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79F4"/>
    <w:multiLevelType w:val="hybridMultilevel"/>
    <w:tmpl w:val="2D440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72ECF"/>
    <w:multiLevelType w:val="hybridMultilevel"/>
    <w:tmpl w:val="D680899E"/>
    <w:lvl w:ilvl="0" w:tplc="AFFE235C">
      <w:start w:val="28"/>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C503C"/>
    <w:multiLevelType w:val="hybridMultilevel"/>
    <w:tmpl w:val="25C8E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31933"/>
    <w:multiLevelType w:val="hybridMultilevel"/>
    <w:tmpl w:val="7012DF20"/>
    <w:lvl w:ilvl="0" w:tplc="68C267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ABB"/>
    <w:multiLevelType w:val="hybridMultilevel"/>
    <w:tmpl w:val="962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03B42"/>
    <w:multiLevelType w:val="multilevel"/>
    <w:tmpl w:val="0E8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05D06"/>
    <w:multiLevelType w:val="hybridMultilevel"/>
    <w:tmpl w:val="C00A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et0sa9vpvs5fewzsa5wzahrdwsx2920ezz&quot;&gt;SmkTrajPaper&lt;record-ids&gt;&lt;item&gt;2&lt;/item&gt;&lt;item&gt;3&lt;/item&gt;&lt;item&gt;4&lt;/item&gt;&lt;item&gt;6&lt;/item&gt;&lt;item&gt;7&lt;/item&gt;&lt;item&gt;8&lt;/item&gt;&lt;item&gt;10&lt;/item&gt;&lt;item&gt;17&lt;/item&gt;&lt;item&gt;22&lt;/item&gt;&lt;item&gt;23&lt;/item&gt;&lt;item&gt;25&lt;/item&gt;&lt;item&gt;26&lt;/item&gt;&lt;item&gt;28&lt;/item&gt;&lt;item&gt;30&lt;/item&gt;&lt;item&gt;33&lt;/item&gt;&lt;item&gt;35&lt;/item&gt;&lt;item&gt;36&lt;/item&gt;&lt;item&gt;37&lt;/item&gt;&lt;item&gt;38&lt;/item&gt;&lt;item&gt;39&lt;/item&gt;&lt;item&gt;41&lt;/item&gt;&lt;item&gt;42&lt;/item&gt;&lt;item&gt;46&lt;/item&gt;&lt;item&gt;47&lt;/item&gt;&lt;item&gt;50&lt;/item&gt;&lt;item&gt;51&lt;/item&gt;&lt;item&gt;53&lt;/item&gt;&lt;item&gt;54&lt;/item&gt;&lt;item&gt;55&lt;/item&gt;&lt;item&gt;56&lt;/item&gt;&lt;item&gt;57&lt;/item&gt;&lt;item&gt;59&lt;/item&gt;&lt;item&gt;60&lt;/item&gt;&lt;item&gt;65&lt;/item&gt;&lt;item&gt;70&lt;/item&gt;&lt;item&gt;73&lt;/item&gt;&lt;item&gt;75&lt;/item&gt;&lt;/record-ids&gt;&lt;/item&gt;&lt;/Libraries&gt;"/>
  </w:docVars>
  <w:rsids>
    <w:rsidRoot w:val="001B11FE"/>
    <w:rsid w:val="0000060D"/>
    <w:rsid w:val="00000BD5"/>
    <w:rsid w:val="00000DC4"/>
    <w:rsid w:val="00000F1D"/>
    <w:rsid w:val="00001970"/>
    <w:rsid w:val="00001A27"/>
    <w:rsid w:val="00003398"/>
    <w:rsid w:val="0000424F"/>
    <w:rsid w:val="00005438"/>
    <w:rsid w:val="00005A37"/>
    <w:rsid w:val="0000689C"/>
    <w:rsid w:val="00010850"/>
    <w:rsid w:val="00011879"/>
    <w:rsid w:val="00011F08"/>
    <w:rsid w:val="000141A0"/>
    <w:rsid w:val="00015EAB"/>
    <w:rsid w:val="000164A8"/>
    <w:rsid w:val="00016AD0"/>
    <w:rsid w:val="000170C2"/>
    <w:rsid w:val="00017BF3"/>
    <w:rsid w:val="00017CF2"/>
    <w:rsid w:val="000201EC"/>
    <w:rsid w:val="000208AC"/>
    <w:rsid w:val="00020C2A"/>
    <w:rsid w:val="000212E0"/>
    <w:rsid w:val="00021F63"/>
    <w:rsid w:val="00022741"/>
    <w:rsid w:val="00022C7F"/>
    <w:rsid w:val="00022E21"/>
    <w:rsid w:val="00022EB1"/>
    <w:rsid w:val="000259D9"/>
    <w:rsid w:val="00026137"/>
    <w:rsid w:val="0002652D"/>
    <w:rsid w:val="00026A9A"/>
    <w:rsid w:val="000302EA"/>
    <w:rsid w:val="000324C0"/>
    <w:rsid w:val="00032D57"/>
    <w:rsid w:val="0003386C"/>
    <w:rsid w:val="000344A3"/>
    <w:rsid w:val="00034903"/>
    <w:rsid w:val="00034CCE"/>
    <w:rsid w:val="00035D9C"/>
    <w:rsid w:val="00035ECC"/>
    <w:rsid w:val="00036748"/>
    <w:rsid w:val="00036CC8"/>
    <w:rsid w:val="00036EAC"/>
    <w:rsid w:val="000371C6"/>
    <w:rsid w:val="000371F9"/>
    <w:rsid w:val="00037DDC"/>
    <w:rsid w:val="000422ED"/>
    <w:rsid w:val="0004345F"/>
    <w:rsid w:val="0004509A"/>
    <w:rsid w:val="00045D10"/>
    <w:rsid w:val="00047B0B"/>
    <w:rsid w:val="00050029"/>
    <w:rsid w:val="000503EA"/>
    <w:rsid w:val="00050507"/>
    <w:rsid w:val="00050DF4"/>
    <w:rsid w:val="00050FC4"/>
    <w:rsid w:val="00051D16"/>
    <w:rsid w:val="00052B77"/>
    <w:rsid w:val="0005301A"/>
    <w:rsid w:val="00054448"/>
    <w:rsid w:val="0005591B"/>
    <w:rsid w:val="000570B9"/>
    <w:rsid w:val="000575A9"/>
    <w:rsid w:val="000606A5"/>
    <w:rsid w:val="00060D25"/>
    <w:rsid w:val="00060DA8"/>
    <w:rsid w:val="000612C1"/>
    <w:rsid w:val="00061361"/>
    <w:rsid w:val="000616E0"/>
    <w:rsid w:val="000618AC"/>
    <w:rsid w:val="00061E56"/>
    <w:rsid w:val="00062F31"/>
    <w:rsid w:val="00062F41"/>
    <w:rsid w:val="000644C7"/>
    <w:rsid w:val="000648B1"/>
    <w:rsid w:val="000651A8"/>
    <w:rsid w:val="00065609"/>
    <w:rsid w:val="00067978"/>
    <w:rsid w:val="00067B42"/>
    <w:rsid w:val="0007129A"/>
    <w:rsid w:val="00071916"/>
    <w:rsid w:val="000722E8"/>
    <w:rsid w:val="00074789"/>
    <w:rsid w:val="00074DB4"/>
    <w:rsid w:val="000750E0"/>
    <w:rsid w:val="0007597B"/>
    <w:rsid w:val="00075BAA"/>
    <w:rsid w:val="00075D9F"/>
    <w:rsid w:val="00075EAC"/>
    <w:rsid w:val="0007610E"/>
    <w:rsid w:val="00076333"/>
    <w:rsid w:val="00076706"/>
    <w:rsid w:val="00080C14"/>
    <w:rsid w:val="00081071"/>
    <w:rsid w:val="000815ED"/>
    <w:rsid w:val="000818F3"/>
    <w:rsid w:val="00081990"/>
    <w:rsid w:val="00085229"/>
    <w:rsid w:val="0008536D"/>
    <w:rsid w:val="000855DF"/>
    <w:rsid w:val="00086C02"/>
    <w:rsid w:val="00086ED1"/>
    <w:rsid w:val="00091850"/>
    <w:rsid w:val="000919A9"/>
    <w:rsid w:val="00092317"/>
    <w:rsid w:val="000929C1"/>
    <w:rsid w:val="00092F80"/>
    <w:rsid w:val="00094730"/>
    <w:rsid w:val="00094BE2"/>
    <w:rsid w:val="0009502A"/>
    <w:rsid w:val="000957A7"/>
    <w:rsid w:val="000959FF"/>
    <w:rsid w:val="00096284"/>
    <w:rsid w:val="00096B33"/>
    <w:rsid w:val="000A0434"/>
    <w:rsid w:val="000A2CA6"/>
    <w:rsid w:val="000A2FB6"/>
    <w:rsid w:val="000A451F"/>
    <w:rsid w:val="000A4652"/>
    <w:rsid w:val="000A5355"/>
    <w:rsid w:val="000A5ADD"/>
    <w:rsid w:val="000A6931"/>
    <w:rsid w:val="000A6B07"/>
    <w:rsid w:val="000A7F4E"/>
    <w:rsid w:val="000A7F6D"/>
    <w:rsid w:val="000B01AD"/>
    <w:rsid w:val="000B03A4"/>
    <w:rsid w:val="000B1527"/>
    <w:rsid w:val="000B1F3B"/>
    <w:rsid w:val="000B1FD5"/>
    <w:rsid w:val="000B2807"/>
    <w:rsid w:val="000B358A"/>
    <w:rsid w:val="000B3BFD"/>
    <w:rsid w:val="000B3D79"/>
    <w:rsid w:val="000B42D0"/>
    <w:rsid w:val="000B469A"/>
    <w:rsid w:val="000B4FCD"/>
    <w:rsid w:val="000B52C5"/>
    <w:rsid w:val="000B5806"/>
    <w:rsid w:val="000B5B7B"/>
    <w:rsid w:val="000B6280"/>
    <w:rsid w:val="000B6ACD"/>
    <w:rsid w:val="000B7128"/>
    <w:rsid w:val="000B7979"/>
    <w:rsid w:val="000C0424"/>
    <w:rsid w:val="000C060B"/>
    <w:rsid w:val="000C1B06"/>
    <w:rsid w:val="000C1D56"/>
    <w:rsid w:val="000C1F9E"/>
    <w:rsid w:val="000C2A41"/>
    <w:rsid w:val="000C2F4C"/>
    <w:rsid w:val="000C3202"/>
    <w:rsid w:val="000C46A3"/>
    <w:rsid w:val="000C50DD"/>
    <w:rsid w:val="000C58C2"/>
    <w:rsid w:val="000C598C"/>
    <w:rsid w:val="000C6EF7"/>
    <w:rsid w:val="000C7EF6"/>
    <w:rsid w:val="000C7FDA"/>
    <w:rsid w:val="000D1559"/>
    <w:rsid w:val="000D17EF"/>
    <w:rsid w:val="000D22A0"/>
    <w:rsid w:val="000D26A0"/>
    <w:rsid w:val="000D4043"/>
    <w:rsid w:val="000D4486"/>
    <w:rsid w:val="000D61B1"/>
    <w:rsid w:val="000D7E7B"/>
    <w:rsid w:val="000E02C2"/>
    <w:rsid w:val="000E18AB"/>
    <w:rsid w:val="000E395E"/>
    <w:rsid w:val="000E46B5"/>
    <w:rsid w:val="000E4CD0"/>
    <w:rsid w:val="000E51A2"/>
    <w:rsid w:val="000E5BEC"/>
    <w:rsid w:val="000E5C29"/>
    <w:rsid w:val="000E6CBA"/>
    <w:rsid w:val="000E7DA6"/>
    <w:rsid w:val="000F1205"/>
    <w:rsid w:val="000F140E"/>
    <w:rsid w:val="000F1DFE"/>
    <w:rsid w:val="000F3237"/>
    <w:rsid w:val="000F37EC"/>
    <w:rsid w:val="000F60CD"/>
    <w:rsid w:val="000F7959"/>
    <w:rsid w:val="0010043E"/>
    <w:rsid w:val="00101749"/>
    <w:rsid w:val="00101AD1"/>
    <w:rsid w:val="00101D34"/>
    <w:rsid w:val="00101E4E"/>
    <w:rsid w:val="00101EFC"/>
    <w:rsid w:val="0010262E"/>
    <w:rsid w:val="00102700"/>
    <w:rsid w:val="001027F1"/>
    <w:rsid w:val="00103031"/>
    <w:rsid w:val="001039B2"/>
    <w:rsid w:val="00104765"/>
    <w:rsid w:val="00104A9F"/>
    <w:rsid w:val="00105C04"/>
    <w:rsid w:val="00106A88"/>
    <w:rsid w:val="00106F99"/>
    <w:rsid w:val="0011062F"/>
    <w:rsid w:val="0011069C"/>
    <w:rsid w:val="0011164C"/>
    <w:rsid w:val="001118CF"/>
    <w:rsid w:val="00112409"/>
    <w:rsid w:val="0011240B"/>
    <w:rsid w:val="001128CA"/>
    <w:rsid w:val="001129A5"/>
    <w:rsid w:val="00112C8C"/>
    <w:rsid w:val="00113F7C"/>
    <w:rsid w:val="00114899"/>
    <w:rsid w:val="00114D48"/>
    <w:rsid w:val="00114DC9"/>
    <w:rsid w:val="00114F06"/>
    <w:rsid w:val="00116690"/>
    <w:rsid w:val="00117551"/>
    <w:rsid w:val="00121A95"/>
    <w:rsid w:val="00122165"/>
    <w:rsid w:val="001223A7"/>
    <w:rsid w:val="001225FE"/>
    <w:rsid w:val="00122717"/>
    <w:rsid w:val="0012358D"/>
    <w:rsid w:val="00124ECA"/>
    <w:rsid w:val="00125123"/>
    <w:rsid w:val="001251BB"/>
    <w:rsid w:val="0012583C"/>
    <w:rsid w:val="001266BD"/>
    <w:rsid w:val="00127A28"/>
    <w:rsid w:val="0013003A"/>
    <w:rsid w:val="001306B3"/>
    <w:rsid w:val="00130DE7"/>
    <w:rsid w:val="00131862"/>
    <w:rsid w:val="001335CD"/>
    <w:rsid w:val="001335D0"/>
    <w:rsid w:val="001336EC"/>
    <w:rsid w:val="001339C0"/>
    <w:rsid w:val="00133E24"/>
    <w:rsid w:val="00134912"/>
    <w:rsid w:val="00135C23"/>
    <w:rsid w:val="00136E03"/>
    <w:rsid w:val="00137040"/>
    <w:rsid w:val="00137D07"/>
    <w:rsid w:val="00140763"/>
    <w:rsid w:val="00141BCA"/>
    <w:rsid w:val="001423CA"/>
    <w:rsid w:val="0014325C"/>
    <w:rsid w:val="00143315"/>
    <w:rsid w:val="0014380A"/>
    <w:rsid w:val="001439ED"/>
    <w:rsid w:val="00143EB0"/>
    <w:rsid w:val="00143F8D"/>
    <w:rsid w:val="0014546C"/>
    <w:rsid w:val="0014548B"/>
    <w:rsid w:val="00145C75"/>
    <w:rsid w:val="00146721"/>
    <w:rsid w:val="00146CFA"/>
    <w:rsid w:val="0014745D"/>
    <w:rsid w:val="001508E6"/>
    <w:rsid w:val="001514BA"/>
    <w:rsid w:val="00151DCF"/>
    <w:rsid w:val="00152158"/>
    <w:rsid w:val="001521B8"/>
    <w:rsid w:val="00152334"/>
    <w:rsid w:val="001529EE"/>
    <w:rsid w:val="00153037"/>
    <w:rsid w:val="001536AC"/>
    <w:rsid w:val="00153FD0"/>
    <w:rsid w:val="001543D6"/>
    <w:rsid w:val="00156B68"/>
    <w:rsid w:val="001572EE"/>
    <w:rsid w:val="00157BF4"/>
    <w:rsid w:val="00160712"/>
    <w:rsid w:val="00161739"/>
    <w:rsid w:val="001618A5"/>
    <w:rsid w:val="00161A95"/>
    <w:rsid w:val="00165222"/>
    <w:rsid w:val="001652A0"/>
    <w:rsid w:val="00165393"/>
    <w:rsid w:val="00165A24"/>
    <w:rsid w:val="00165EF0"/>
    <w:rsid w:val="0016647B"/>
    <w:rsid w:val="00167B42"/>
    <w:rsid w:val="00170FEE"/>
    <w:rsid w:val="00171718"/>
    <w:rsid w:val="001719D0"/>
    <w:rsid w:val="0017214E"/>
    <w:rsid w:val="0017285A"/>
    <w:rsid w:val="00172E2C"/>
    <w:rsid w:val="0017416F"/>
    <w:rsid w:val="00174B04"/>
    <w:rsid w:val="001756A4"/>
    <w:rsid w:val="0017576F"/>
    <w:rsid w:val="00176301"/>
    <w:rsid w:val="00177C7E"/>
    <w:rsid w:val="00180D2B"/>
    <w:rsid w:val="00181E25"/>
    <w:rsid w:val="00181F54"/>
    <w:rsid w:val="001830D4"/>
    <w:rsid w:val="001833EA"/>
    <w:rsid w:val="00183CC9"/>
    <w:rsid w:val="00183F8A"/>
    <w:rsid w:val="00184C85"/>
    <w:rsid w:val="00186629"/>
    <w:rsid w:val="00186699"/>
    <w:rsid w:val="00186D85"/>
    <w:rsid w:val="00186FEE"/>
    <w:rsid w:val="00187213"/>
    <w:rsid w:val="001872E8"/>
    <w:rsid w:val="0018764F"/>
    <w:rsid w:val="001916C0"/>
    <w:rsid w:val="00191C74"/>
    <w:rsid w:val="00195B78"/>
    <w:rsid w:val="00195F53"/>
    <w:rsid w:val="00196413"/>
    <w:rsid w:val="00196791"/>
    <w:rsid w:val="001967D2"/>
    <w:rsid w:val="00197273"/>
    <w:rsid w:val="00197446"/>
    <w:rsid w:val="00197C9C"/>
    <w:rsid w:val="00197F3C"/>
    <w:rsid w:val="001A0AD4"/>
    <w:rsid w:val="001A0BF4"/>
    <w:rsid w:val="001A14F6"/>
    <w:rsid w:val="001A243B"/>
    <w:rsid w:val="001A2BCA"/>
    <w:rsid w:val="001A3B81"/>
    <w:rsid w:val="001A4E09"/>
    <w:rsid w:val="001A507B"/>
    <w:rsid w:val="001A534C"/>
    <w:rsid w:val="001A56A9"/>
    <w:rsid w:val="001A56BC"/>
    <w:rsid w:val="001A5712"/>
    <w:rsid w:val="001A592E"/>
    <w:rsid w:val="001A5DA9"/>
    <w:rsid w:val="001A5FB2"/>
    <w:rsid w:val="001A620F"/>
    <w:rsid w:val="001A67BA"/>
    <w:rsid w:val="001B0860"/>
    <w:rsid w:val="001B1193"/>
    <w:rsid w:val="001B11FE"/>
    <w:rsid w:val="001B1A21"/>
    <w:rsid w:val="001B1D36"/>
    <w:rsid w:val="001B33F2"/>
    <w:rsid w:val="001B3661"/>
    <w:rsid w:val="001B468C"/>
    <w:rsid w:val="001B69DB"/>
    <w:rsid w:val="001B6AAF"/>
    <w:rsid w:val="001B70E0"/>
    <w:rsid w:val="001B7409"/>
    <w:rsid w:val="001B7B8C"/>
    <w:rsid w:val="001B7E85"/>
    <w:rsid w:val="001B7EF4"/>
    <w:rsid w:val="001C00A9"/>
    <w:rsid w:val="001C05EB"/>
    <w:rsid w:val="001C065D"/>
    <w:rsid w:val="001C24AC"/>
    <w:rsid w:val="001C2E14"/>
    <w:rsid w:val="001C3F03"/>
    <w:rsid w:val="001C59A2"/>
    <w:rsid w:val="001C5C54"/>
    <w:rsid w:val="001C68BD"/>
    <w:rsid w:val="001C6DFA"/>
    <w:rsid w:val="001D0DE3"/>
    <w:rsid w:val="001D1336"/>
    <w:rsid w:val="001D1CF0"/>
    <w:rsid w:val="001D2DC3"/>
    <w:rsid w:val="001D3968"/>
    <w:rsid w:val="001D49F7"/>
    <w:rsid w:val="001D4AAB"/>
    <w:rsid w:val="001D4B4E"/>
    <w:rsid w:val="001D538F"/>
    <w:rsid w:val="001D6571"/>
    <w:rsid w:val="001D695E"/>
    <w:rsid w:val="001D76E1"/>
    <w:rsid w:val="001E00D7"/>
    <w:rsid w:val="001E09F3"/>
    <w:rsid w:val="001E1013"/>
    <w:rsid w:val="001E132B"/>
    <w:rsid w:val="001E18B1"/>
    <w:rsid w:val="001E1B0F"/>
    <w:rsid w:val="001E2A23"/>
    <w:rsid w:val="001E2BCA"/>
    <w:rsid w:val="001E2C30"/>
    <w:rsid w:val="001E4D83"/>
    <w:rsid w:val="001E5375"/>
    <w:rsid w:val="001E5873"/>
    <w:rsid w:val="001E700D"/>
    <w:rsid w:val="001E713C"/>
    <w:rsid w:val="001E7EB2"/>
    <w:rsid w:val="001F0F5C"/>
    <w:rsid w:val="001F1363"/>
    <w:rsid w:val="001F1539"/>
    <w:rsid w:val="001F1AF8"/>
    <w:rsid w:val="001F2157"/>
    <w:rsid w:val="001F2A0D"/>
    <w:rsid w:val="001F327D"/>
    <w:rsid w:val="001F4506"/>
    <w:rsid w:val="001F5AD3"/>
    <w:rsid w:val="001F6254"/>
    <w:rsid w:val="001F64D9"/>
    <w:rsid w:val="001F6D1E"/>
    <w:rsid w:val="001F6F61"/>
    <w:rsid w:val="001F798B"/>
    <w:rsid w:val="001F7C53"/>
    <w:rsid w:val="002005B9"/>
    <w:rsid w:val="00201DF8"/>
    <w:rsid w:val="00202A15"/>
    <w:rsid w:val="002034AA"/>
    <w:rsid w:val="00203952"/>
    <w:rsid w:val="0020489C"/>
    <w:rsid w:val="00204F98"/>
    <w:rsid w:val="002053C1"/>
    <w:rsid w:val="00205725"/>
    <w:rsid w:val="00205916"/>
    <w:rsid w:val="00205B64"/>
    <w:rsid w:val="00206FA4"/>
    <w:rsid w:val="0020748B"/>
    <w:rsid w:val="00207E83"/>
    <w:rsid w:val="00210953"/>
    <w:rsid w:val="00210E29"/>
    <w:rsid w:val="002112AA"/>
    <w:rsid w:val="00212DE2"/>
    <w:rsid w:val="0021307F"/>
    <w:rsid w:val="00213093"/>
    <w:rsid w:val="00213B0B"/>
    <w:rsid w:val="00213B80"/>
    <w:rsid w:val="00213D9F"/>
    <w:rsid w:val="0021435C"/>
    <w:rsid w:val="00215560"/>
    <w:rsid w:val="00215DFC"/>
    <w:rsid w:val="00216F04"/>
    <w:rsid w:val="00221914"/>
    <w:rsid w:val="00221A0A"/>
    <w:rsid w:val="0022209E"/>
    <w:rsid w:val="0022238F"/>
    <w:rsid w:val="00222C15"/>
    <w:rsid w:val="00224078"/>
    <w:rsid w:val="00224C42"/>
    <w:rsid w:val="00224F9A"/>
    <w:rsid w:val="00225D48"/>
    <w:rsid w:val="00226D69"/>
    <w:rsid w:val="002305DD"/>
    <w:rsid w:val="00230B0D"/>
    <w:rsid w:val="00230D1E"/>
    <w:rsid w:val="00230DF8"/>
    <w:rsid w:val="00232608"/>
    <w:rsid w:val="00232F1F"/>
    <w:rsid w:val="00233F6F"/>
    <w:rsid w:val="002343BC"/>
    <w:rsid w:val="00235157"/>
    <w:rsid w:val="00236436"/>
    <w:rsid w:val="002378CC"/>
    <w:rsid w:val="00240A63"/>
    <w:rsid w:val="0024183E"/>
    <w:rsid w:val="00241D1C"/>
    <w:rsid w:val="0024232B"/>
    <w:rsid w:val="00242B62"/>
    <w:rsid w:val="00243ED1"/>
    <w:rsid w:val="00244E3C"/>
    <w:rsid w:val="00246147"/>
    <w:rsid w:val="002461A8"/>
    <w:rsid w:val="0024641E"/>
    <w:rsid w:val="00247825"/>
    <w:rsid w:val="00250B30"/>
    <w:rsid w:val="00250D20"/>
    <w:rsid w:val="00250EAE"/>
    <w:rsid w:val="0025110F"/>
    <w:rsid w:val="0025198C"/>
    <w:rsid w:val="00251F10"/>
    <w:rsid w:val="00252F8E"/>
    <w:rsid w:val="00253074"/>
    <w:rsid w:val="002533CA"/>
    <w:rsid w:val="002533E2"/>
    <w:rsid w:val="00253861"/>
    <w:rsid w:val="00253A74"/>
    <w:rsid w:val="00253A8E"/>
    <w:rsid w:val="002542FD"/>
    <w:rsid w:val="002543F0"/>
    <w:rsid w:val="002545F7"/>
    <w:rsid w:val="002553D4"/>
    <w:rsid w:val="002557B1"/>
    <w:rsid w:val="002562F5"/>
    <w:rsid w:val="00256A09"/>
    <w:rsid w:val="00256B8D"/>
    <w:rsid w:val="00256D32"/>
    <w:rsid w:val="002570A1"/>
    <w:rsid w:val="00257379"/>
    <w:rsid w:val="00257464"/>
    <w:rsid w:val="00257D35"/>
    <w:rsid w:val="0026165B"/>
    <w:rsid w:val="00261F8E"/>
    <w:rsid w:val="00263A40"/>
    <w:rsid w:val="002655B9"/>
    <w:rsid w:val="002663EB"/>
    <w:rsid w:val="0027051A"/>
    <w:rsid w:val="00271DFB"/>
    <w:rsid w:val="00272C7A"/>
    <w:rsid w:val="00273C0F"/>
    <w:rsid w:val="00273FF3"/>
    <w:rsid w:val="00274218"/>
    <w:rsid w:val="00274297"/>
    <w:rsid w:val="00274D19"/>
    <w:rsid w:val="00276031"/>
    <w:rsid w:val="002761D7"/>
    <w:rsid w:val="002763CD"/>
    <w:rsid w:val="002775D5"/>
    <w:rsid w:val="00280DB1"/>
    <w:rsid w:val="0028140D"/>
    <w:rsid w:val="00281A97"/>
    <w:rsid w:val="00282B25"/>
    <w:rsid w:val="00282E54"/>
    <w:rsid w:val="0028353C"/>
    <w:rsid w:val="00283E15"/>
    <w:rsid w:val="00284A54"/>
    <w:rsid w:val="0028640B"/>
    <w:rsid w:val="0028722D"/>
    <w:rsid w:val="0028784B"/>
    <w:rsid w:val="002902F6"/>
    <w:rsid w:val="002909AF"/>
    <w:rsid w:val="00290BAF"/>
    <w:rsid w:val="00290F01"/>
    <w:rsid w:val="0029148B"/>
    <w:rsid w:val="00291EC4"/>
    <w:rsid w:val="002927AF"/>
    <w:rsid w:val="00293626"/>
    <w:rsid w:val="00293A0E"/>
    <w:rsid w:val="00293B6B"/>
    <w:rsid w:val="00293EEB"/>
    <w:rsid w:val="0029475F"/>
    <w:rsid w:val="00295F6F"/>
    <w:rsid w:val="002977CF"/>
    <w:rsid w:val="00297A77"/>
    <w:rsid w:val="00297B7A"/>
    <w:rsid w:val="00297DA9"/>
    <w:rsid w:val="002A04FD"/>
    <w:rsid w:val="002A0899"/>
    <w:rsid w:val="002A10DF"/>
    <w:rsid w:val="002A304A"/>
    <w:rsid w:val="002A3D13"/>
    <w:rsid w:val="002A482E"/>
    <w:rsid w:val="002A51C4"/>
    <w:rsid w:val="002A5719"/>
    <w:rsid w:val="002A5DDF"/>
    <w:rsid w:val="002A743E"/>
    <w:rsid w:val="002A7749"/>
    <w:rsid w:val="002B0814"/>
    <w:rsid w:val="002B13E2"/>
    <w:rsid w:val="002B13E9"/>
    <w:rsid w:val="002B336F"/>
    <w:rsid w:val="002B33CB"/>
    <w:rsid w:val="002B350C"/>
    <w:rsid w:val="002B36C6"/>
    <w:rsid w:val="002B3B75"/>
    <w:rsid w:val="002B3D8C"/>
    <w:rsid w:val="002B3DB8"/>
    <w:rsid w:val="002B3EF4"/>
    <w:rsid w:val="002B536A"/>
    <w:rsid w:val="002B62BD"/>
    <w:rsid w:val="002B77C4"/>
    <w:rsid w:val="002B7C3B"/>
    <w:rsid w:val="002C01A8"/>
    <w:rsid w:val="002C0D7B"/>
    <w:rsid w:val="002C12CC"/>
    <w:rsid w:val="002C1C0D"/>
    <w:rsid w:val="002C211B"/>
    <w:rsid w:val="002C260F"/>
    <w:rsid w:val="002C4AC6"/>
    <w:rsid w:val="002C4CCF"/>
    <w:rsid w:val="002C6204"/>
    <w:rsid w:val="002C7C1B"/>
    <w:rsid w:val="002D091A"/>
    <w:rsid w:val="002D15A0"/>
    <w:rsid w:val="002D2505"/>
    <w:rsid w:val="002D37F3"/>
    <w:rsid w:val="002D3BE1"/>
    <w:rsid w:val="002D3F4F"/>
    <w:rsid w:val="002D442B"/>
    <w:rsid w:val="002D5DD9"/>
    <w:rsid w:val="002D5F0C"/>
    <w:rsid w:val="002D6429"/>
    <w:rsid w:val="002D6C5B"/>
    <w:rsid w:val="002D73B7"/>
    <w:rsid w:val="002E0D0F"/>
    <w:rsid w:val="002E1665"/>
    <w:rsid w:val="002E3031"/>
    <w:rsid w:val="002E417D"/>
    <w:rsid w:val="002E5021"/>
    <w:rsid w:val="002E50A3"/>
    <w:rsid w:val="002E519E"/>
    <w:rsid w:val="002E5CF4"/>
    <w:rsid w:val="002E6219"/>
    <w:rsid w:val="002E66FB"/>
    <w:rsid w:val="002E75C0"/>
    <w:rsid w:val="002F0024"/>
    <w:rsid w:val="002F028A"/>
    <w:rsid w:val="002F0801"/>
    <w:rsid w:val="002F145B"/>
    <w:rsid w:val="002F1816"/>
    <w:rsid w:val="002F1B13"/>
    <w:rsid w:val="002F2346"/>
    <w:rsid w:val="002F29E6"/>
    <w:rsid w:val="002F3293"/>
    <w:rsid w:val="002F32B4"/>
    <w:rsid w:val="002F4AE0"/>
    <w:rsid w:val="002F4B53"/>
    <w:rsid w:val="002F7AD0"/>
    <w:rsid w:val="002F7BB9"/>
    <w:rsid w:val="00300BA7"/>
    <w:rsid w:val="00301204"/>
    <w:rsid w:val="00301B0C"/>
    <w:rsid w:val="00301B85"/>
    <w:rsid w:val="00301C24"/>
    <w:rsid w:val="0030227C"/>
    <w:rsid w:val="003028F9"/>
    <w:rsid w:val="003031BA"/>
    <w:rsid w:val="0030379C"/>
    <w:rsid w:val="00303BE6"/>
    <w:rsid w:val="00303C59"/>
    <w:rsid w:val="00303F53"/>
    <w:rsid w:val="003048BF"/>
    <w:rsid w:val="00306015"/>
    <w:rsid w:val="00307438"/>
    <w:rsid w:val="00307F35"/>
    <w:rsid w:val="0031070F"/>
    <w:rsid w:val="00310CF8"/>
    <w:rsid w:val="00310E06"/>
    <w:rsid w:val="00311EFB"/>
    <w:rsid w:val="00312CA4"/>
    <w:rsid w:val="00312FF7"/>
    <w:rsid w:val="00314F8E"/>
    <w:rsid w:val="0031604A"/>
    <w:rsid w:val="0031646A"/>
    <w:rsid w:val="00316708"/>
    <w:rsid w:val="00317843"/>
    <w:rsid w:val="003215C3"/>
    <w:rsid w:val="003228C7"/>
    <w:rsid w:val="00322CB4"/>
    <w:rsid w:val="003231FE"/>
    <w:rsid w:val="003248E4"/>
    <w:rsid w:val="003265C1"/>
    <w:rsid w:val="00326720"/>
    <w:rsid w:val="00326A7A"/>
    <w:rsid w:val="00326E60"/>
    <w:rsid w:val="00330DEC"/>
    <w:rsid w:val="00331F2A"/>
    <w:rsid w:val="00332779"/>
    <w:rsid w:val="00332B14"/>
    <w:rsid w:val="00332FFB"/>
    <w:rsid w:val="00333682"/>
    <w:rsid w:val="003341EA"/>
    <w:rsid w:val="00334324"/>
    <w:rsid w:val="003357B7"/>
    <w:rsid w:val="00335BAC"/>
    <w:rsid w:val="00335EC4"/>
    <w:rsid w:val="00337C36"/>
    <w:rsid w:val="0034062D"/>
    <w:rsid w:val="003406AF"/>
    <w:rsid w:val="00340810"/>
    <w:rsid w:val="0034086A"/>
    <w:rsid w:val="003409D0"/>
    <w:rsid w:val="00340C33"/>
    <w:rsid w:val="00341FD9"/>
    <w:rsid w:val="003425F4"/>
    <w:rsid w:val="00342AFD"/>
    <w:rsid w:val="00343B98"/>
    <w:rsid w:val="00343EE6"/>
    <w:rsid w:val="0034549C"/>
    <w:rsid w:val="003455AA"/>
    <w:rsid w:val="00345E3B"/>
    <w:rsid w:val="003472BC"/>
    <w:rsid w:val="00347B0E"/>
    <w:rsid w:val="003502E4"/>
    <w:rsid w:val="00351416"/>
    <w:rsid w:val="00351543"/>
    <w:rsid w:val="003520FE"/>
    <w:rsid w:val="00352274"/>
    <w:rsid w:val="00352667"/>
    <w:rsid w:val="0035350C"/>
    <w:rsid w:val="00353625"/>
    <w:rsid w:val="00353CFD"/>
    <w:rsid w:val="003545CB"/>
    <w:rsid w:val="00354DFC"/>
    <w:rsid w:val="00355409"/>
    <w:rsid w:val="00355C96"/>
    <w:rsid w:val="003561F2"/>
    <w:rsid w:val="00356407"/>
    <w:rsid w:val="0035742A"/>
    <w:rsid w:val="0035782E"/>
    <w:rsid w:val="00357E3E"/>
    <w:rsid w:val="00360048"/>
    <w:rsid w:val="00360A27"/>
    <w:rsid w:val="0036119D"/>
    <w:rsid w:val="00361B3A"/>
    <w:rsid w:val="00361C49"/>
    <w:rsid w:val="00361D7E"/>
    <w:rsid w:val="0036203A"/>
    <w:rsid w:val="00362992"/>
    <w:rsid w:val="00362BAA"/>
    <w:rsid w:val="00363B13"/>
    <w:rsid w:val="00364C10"/>
    <w:rsid w:val="00367BAC"/>
    <w:rsid w:val="0037074C"/>
    <w:rsid w:val="00370C45"/>
    <w:rsid w:val="00371B25"/>
    <w:rsid w:val="00372324"/>
    <w:rsid w:val="003728EE"/>
    <w:rsid w:val="00373B0A"/>
    <w:rsid w:val="00374C48"/>
    <w:rsid w:val="00375EF5"/>
    <w:rsid w:val="00376ECE"/>
    <w:rsid w:val="00380CC1"/>
    <w:rsid w:val="00381322"/>
    <w:rsid w:val="003813C1"/>
    <w:rsid w:val="00381B03"/>
    <w:rsid w:val="00381ECA"/>
    <w:rsid w:val="00382954"/>
    <w:rsid w:val="00382C0D"/>
    <w:rsid w:val="003836BA"/>
    <w:rsid w:val="00384EC5"/>
    <w:rsid w:val="003852EC"/>
    <w:rsid w:val="00385E83"/>
    <w:rsid w:val="00385EAD"/>
    <w:rsid w:val="003869E7"/>
    <w:rsid w:val="003870F3"/>
    <w:rsid w:val="00387B36"/>
    <w:rsid w:val="00390CA3"/>
    <w:rsid w:val="00391310"/>
    <w:rsid w:val="0039153D"/>
    <w:rsid w:val="003917B9"/>
    <w:rsid w:val="00391DED"/>
    <w:rsid w:val="00392A2F"/>
    <w:rsid w:val="003939F2"/>
    <w:rsid w:val="00393DEE"/>
    <w:rsid w:val="0039405D"/>
    <w:rsid w:val="00394528"/>
    <w:rsid w:val="003945B9"/>
    <w:rsid w:val="00394A17"/>
    <w:rsid w:val="00395A3C"/>
    <w:rsid w:val="003963DF"/>
    <w:rsid w:val="0039761B"/>
    <w:rsid w:val="0039767D"/>
    <w:rsid w:val="003A00B9"/>
    <w:rsid w:val="003A019B"/>
    <w:rsid w:val="003A0CD9"/>
    <w:rsid w:val="003A2895"/>
    <w:rsid w:val="003A37D3"/>
    <w:rsid w:val="003A4BF1"/>
    <w:rsid w:val="003A4C33"/>
    <w:rsid w:val="003A4D9A"/>
    <w:rsid w:val="003A5220"/>
    <w:rsid w:val="003A5762"/>
    <w:rsid w:val="003A6EDA"/>
    <w:rsid w:val="003A7E8C"/>
    <w:rsid w:val="003B1417"/>
    <w:rsid w:val="003B18FE"/>
    <w:rsid w:val="003B1B10"/>
    <w:rsid w:val="003B309E"/>
    <w:rsid w:val="003B31DC"/>
    <w:rsid w:val="003B3670"/>
    <w:rsid w:val="003B3A9C"/>
    <w:rsid w:val="003B426C"/>
    <w:rsid w:val="003B4FF2"/>
    <w:rsid w:val="003B5FAF"/>
    <w:rsid w:val="003B6FC9"/>
    <w:rsid w:val="003C0079"/>
    <w:rsid w:val="003C0ACD"/>
    <w:rsid w:val="003C35D0"/>
    <w:rsid w:val="003C4086"/>
    <w:rsid w:val="003C49DC"/>
    <w:rsid w:val="003C4BF9"/>
    <w:rsid w:val="003C4F97"/>
    <w:rsid w:val="003C518D"/>
    <w:rsid w:val="003C56BE"/>
    <w:rsid w:val="003C5988"/>
    <w:rsid w:val="003C663F"/>
    <w:rsid w:val="003C675D"/>
    <w:rsid w:val="003C6DC5"/>
    <w:rsid w:val="003C7020"/>
    <w:rsid w:val="003D02CF"/>
    <w:rsid w:val="003D0933"/>
    <w:rsid w:val="003D0DAB"/>
    <w:rsid w:val="003D2300"/>
    <w:rsid w:val="003D28C2"/>
    <w:rsid w:val="003D352B"/>
    <w:rsid w:val="003D4105"/>
    <w:rsid w:val="003D4DF6"/>
    <w:rsid w:val="003D569E"/>
    <w:rsid w:val="003D60B1"/>
    <w:rsid w:val="003D7133"/>
    <w:rsid w:val="003E1DBB"/>
    <w:rsid w:val="003E3306"/>
    <w:rsid w:val="003E35F4"/>
    <w:rsid w:val="003E47EE"/>
    <w:rsid w:val="003E4AF5"/>
    <w:rsid w:val="003E51A3"/>
    <w:rsid w:val="003E52D3"/>
    <w:rsid w:val="003E64C1"/>
    <w:rsid w:val="003E6B94"/>
    <w:rsid w:val="003E74B5"/>
    <w:rsid w:val="003E7559"/>
    <w:rsid w:val="003E79EE"/>
    <w:rsid w:val="003F0761"/>
    <w:rsid w:val="003F1928"/>
    <w:rsid w:val="003F1B68"/>
    <w:rsid w:val="003F3890"/>
    <w:rsid w:val="003F42AC"/>
    <w:rsid w:val="003F43EE"/>
    <w:rsid w:val="003F5D6A"/>
    <w:rsid w:val="003F5F86"/>
    <w:rsid w:val="003F6453"/>
    <w:rsid w:val="003F6953"/>
    <w:rsid w:val="003F6E0C"/>
    <w:rsid w:val="003F75A0"/>
    <w:rsid w:val="003F7C8F"/>
    <w:rsid w:val="00400285"/>
    <w:rsid w:val="0040077A"/>
    <w:rsid w:val="00400ABB"/>
    <w:rsid w:val="00400CBE"/>
    <w:rsid w:val="00400DEF"/>
    <w:rsid w:val="00400F88"/>
    <w:rsid w:val="00401474"/>
    <w:rsid w:val="00402299"/>
    <w:rsid w:val="004023A6"/>
    <w:rsid w:val="004027E6"/>
    <w:rsid w:val="00403EAB"/>
    <w:rsid w:val="00404C4B"/>
    <w:rsid w:val="00404F41"/>
    <w:rsid w:val="004051C0"/>
    <w:rsid w:val="0040557D"/>
    <w:rsid w:val="00405958"/>
    <w:rsid w:val="0040798D"/>
    <w:rsid w:val="0041132D"/>
    <w:rsid w:val="0041135B"/>
    <w:rsid w:val="00411FED"/>
    <w:rsid w:val="0041215B"/>
    <w:rsid w:val="00412DC0"/>
    <w:rsid w:val="00413D4F"/>
    <w:rsid w:val="00413E71"/>
    <w:rsid w:val="0041516B"/>
    <w:rsid w:val="004154F3"/>
    <w:rsid w:val="0041615F"/>
    <w:rsid w:val="004167BB"/>
    <w:rsid w:val="0042048B"/>
    <w:rsid w:val="00422D4E"/>
    <w:rsid w:val="004231AB"/>
    <w:rsid w:val="00423323"/>
    <w:rsid w:val="00423FA0"/>
    <w:rsid w:val="00424AF5"/>
    <w:rsid w:val="00424C0E"/>
    <w:rsid w:val="00424C4A"/>
    <w:rsid w:val="00425911"/>
    <w:rsid w:val="0042624E"/>
    <w:rsid w:val="004264A9"/>
    <w:rsid w:val="004267F9"/>
    <w:rsid w:val="00426939"/>
    <w:rsid w:val="004274AE"/>
    <w:rsid w:val="00430BE3"/>
    <w:rsid w:val="00430F5B"/>
    <w:rsid w:val="00431E05"/>
    <w:rsid w:val="004320C6"/>
    <w:rsid w:val="00432751"/>
    <w:rsid w:val="0043346A"/>
    <w:rsid w:val="0043377E"/>
    <w:rsid w:val="00434250"/>
    <w:rsid w:val="004342C4"/>
    <w:rsid w:val="004344E7"/>
    <w:rsid w:val="00436873"/>
    <w:rsid w:val="00436EE9"/>
    <w:rsid w:val="00437EA7"/>
    <w:rsid w:val="00440C42"/>
    <w:rsid w:val="00441E40"/>
    <w:rsid w:val="004420BC"/>
    <w:rsid w:val="00442262"/>
    <w:rsid w:val="00442ACA"/>
    <w:rsid w:val="00445073"/>
    <w:rsid w:val="004456CE"/>
    <w:rsid w:val="004457E5"/>
    <w:rsid w:val="00445A0C"/>
    <w:rsid w:val="00445F62"/>
    <w:rsid w:val="00446D1D"/>
    <w:rsid w:val="00447A74"/>
    <w:rsid w:val="0045028F"/>
    <w:rsid w:val="00451F5A"/>
    <w:rsid w:val="0045259A"/>
    <w:rsid w:val="00452FC5"/>
    <w:rsid w:val="0045332E"/>
    <w:rsid w:val="004537CD"/>
    <w:rsid w:val="00453886"/>
    <w:rsid w:val="00455176"/>
    <w:rsid w:val="004559FC"/>
    <w:rsid w:val="00456015"/>
    <w:rsid w:val="00456AB1"/>
    <w:rsid w:val="00456C2A"/>
    <w:rsid w:val="00456DD4"/>
    <w:rsid w:val="0046001D"/>
    <w:rsid w:val="0046044C"/>
    <w:rsid w:val="0046046D"/>
    <w:rsid w:val="00461F26"/>
    <w:rsid w:val="004625F6"/>
    <w:rsid w:val="0046282F"/>
    <w:rsid w:val="00463D04"/>
    <w:rsid w:val="004641FD"/>
    <w:rsid w:val="00464460"/>
    <w:rsid w:val="00464BDF"/>
    <w:rsid w:val="00464E4F"/>
    <w:rsid w:val="00465E15"/>
    <w:rsid w:val="00466471"/>
    <w:rsid w:val="00467A90"/>
    <w:rsid w:val="00467CD7"/>
    <w:rsid w:val="004719E9"/>
    <w:rsid w:val="00472161"/>
    <w:rsid w:val="0047241A"/>
    <w:rsid w:val="00473147"/>
    <w:rsid w:val="0047461C"/>
    <w:rsid w:val="00474651"/>
    <w:rsid w:val="00474F4E"/>
    <w:rsid w:val="0047557D"/>
    <w:rsid w:val="004762E9"/>
    <w:rsid w:val="0047693D"/>
    <w:rsid w:val="004772E3"/>
    <w:rsid w:val="0048007D"/>
    <w:rsid w:val="00481A01"/>
    <w:rsid w:val="00481E28"/>
    <w:rsid w:val="00481E3E"/>
    <w:rsid w:val="00483BBD"/>
    <w:rsid w:val="00484168"/>
    <w:rsid w:val="004852E3"/>
    <w:rsid w:val="004859C1"/>
    <w:rsid w:val="00485E39"/>
    <w:rsid w:val="004879B2"/>
    <w:rsid w:val="00490420"/>
    <w:rsid w:val="00490F0B"/>
    <w:rsid w:val="00490F34"/>
    <w:rsid w:val="004926AC"/>
    <w:rsid w:val="00493C96"/>
    <w:rsid w:val="00494A76"/>
    <w:rsid w:val="004964A9"/>
    <w:rsid w:val="00497618"/>
    <w:rsid w:val="004A0745"/>
    <w:rsid w:val="004A0AC8"/>
    <w:rsid w:val="004A0BB3"/>
    <w:rsid w:val="004A0E25"/>
    <w:rsid w:val="004A1126"/>
    <w:rsid w:val="004A15BC"/>
    <w:rsid w:val="004A4065"/>
    <w:rsid w:val="004A436F"/>
    <w:rsid w:val="004A66AA"/>
    <w:rsid w:val="004A6725"/>
    <w:rsid w:val="004A7BA2"/>
    <w:rsid w:val="004B0BB8"/>
    <w:rsid w:val="004B0ECD"/>
    <w:rsid w:val="004B14A2"/>
    <w:rsid w:val="004B571E"/>
    <w:rsid w:val="004B6993"/>
    <w:rsid w:val="004B6AF5"/>
    <w:rsid w:val="004B7EA7"/>
    <w:rsid w:val="004C0057"/>
    <w:rsid w:val="004C04C1"/>
    <w:rsid w:val="004C082E"/>
    <w:rsid w:val="004C0D30"/>
    <w:rsid w:val="004C177E"/>
    <w:rsid w:val="004C57F9"/>
    <w:rsid w:val="004D059B"/>
    <w:rsid w:val="004D06B0"/>
    <w:rsid w:val="004D0F15"/>
    <w:rsid w:val="004D1C64"/>
    <w:rsid w:val="004D30DE"/>
    <w:rsid w:val="004D33C0"/>
    <w:rsid w:val="004D3972"/>
    <w:rsid w:val="004D47F2"/>
    <w:rsid w:val="004D4901"/>
    <w:rsid w:val="004D4EF9"/>
    <w:rsid w:val="004D516C"/>
    <w:rsid w:val="004E20A4"/>
    <w:rsid w:val="004E3192"/>
    <w:rsid w:val="004E3354"/>
    <w:rsid w:val="004E37E3"/>
    <w:rsid w:val="004E3C71"/>
    <w:rsid w:val="004E3F20"/>
    <w:rsid w:val="004E5218"/>
    <w:rsid w:val="004E6A44"/>
    <w:rsid w:val="004F068E"/>
    <w:rsid w:val="004F1AEB"/>
    <w:rsid w:val="004F24EE"/>
    <w:rsid w:val="004F3282"/>
    <w:rsid w:val="004F4885"/>
    <w:rsid w:val="004F516B"/>
    <w:rsid w:val="004F6227"/>
    <w:rsid w:val="004F73BA"/>
    <w:rsid w:val="004F7643"/>
    <w:rsid w:val="005002EB"/>
    <w:rsid w:val="0050031B"/>
    <w:rsid w:val="00503AAB"/>
    <w:rsid w:val="00504F08"/>
    <w:rsid w:val="005052B1"/>
    <w:rsid w:val="00505616"/>
    <w:rsid w:val="005061F9"/>
    <w:rsid w:val="005062DD"/>
    <w:rsid w:val="005064F3"/>
    <w:rsid w:val="00506E40"/>
    <w:rsid w:val="00507F12"/>
    <w:rsid w:val="0051082C"/>
    <w:rsid w:val="00511AB8"/>
    <w:rsid w:val="00511E36"/>
    <w:rsid w:val="00512B16"/>
    <w:rsid w:val="005139C3"/>
    <w:rsid w:val="005140F9"/>
    <w:rsid w:val="00515080"/>
    <w:rsid w:val="005164C8"/>
    <w:rsid w:val="005165D5"/>
    <w:rsid w:val="00516934"/>
    <w:rsid w:val="00516AFE"/>
    <w:rsid w:val="005178C8"/>
    <w:rsid w:val="0052048A"/>
    <w:rsid w:val="00520A07"/>
    <w:rsid w:val="00520E79"/>
    <w:rsid w:val="00521C34"/>
    <w:rsid w:val="00521F9A"/>
    <w:rsid w:val="00523428"/>
    <w:rsid w:val="00523BF9"/>
    <w:rsid w:val="005247B6"/>
    <w:rsid w:val="005252B0"/>
    <w:rsid w:val="00525437"/>
    <w:rsid w:val="00526254"/>
    <w:rsid w:val="005272B5"/>
    <w:rsid w:val="00527706"/>
    <w:rsid w:val="00530FE8"/>
    <w:rsid w:val="00531D58"/>
    <w:rsid w:val="00532A0B"/>
    <w:rsid w:val="0053373B"/>
    <w:rsid w:val="00533E04"/>
    <w:rsid w:val="00533F8F"/>
    <w:rsid w:val="0053426E"/>
    <w:rsid w:val="00534669"/>
    <w:rsid w:val="00534A23"/>
    <w:rsid w:val="00535FA4"/>
    <w:rsid w:val="00536A87"/>
    <w:rsid w:val="00537159"/>
    <w:rsid w:val="0054098A"/>
    <w:rsid w:val="00540CE5"/>
    <w:rsid w:val="00541337"/>
    <w:rsid w:val="005430E0"/>
    <w:rsid w:val="00543F1A"/>
    <w:rsid w:val="005446C9"/>
    <w:rsid w:val="00546C61"/>
    <w:rsid w:val="00547EE6"/>
    <w:rsid w:val="00547F0E"/>
    <w:rsid w:val="005511A7"/>
    <w:rsid w:val="005528B2"/>
    <w:rsid w:val="005540B3"/>
    <w:rsid w:val="0055415C"/>
    <w:rsid w:val="00554A4A"/>
    <w:rsid w:val="00555942"/>
    <w:rsid w:val="00556C4E"/>
    <w:rsid w:val="00560929"/>
    <w:rsid w:val="00560AF3"/>
    <w:rsid w:val="00560D68"/>
    <w:rsid w:val="00561399"/>
    <w:rsid w:val="00561B1F"/>
    <w:rsid w:val="00561CC4"/>
    <w:rsid w:val="005626EF"/>
    <w:rsid w:val="005647AF"/>
    <w:rsid w:val="00565D3F"/>
    <w:rsid w:val="005666D7"/>
    <w:rsid w:val="005669E9"/>
    <w:rsid w:val="00567358"/>
    <w:rsid w:val="005676C3"/>
    <w:rsid w:val="00567BE3"/>
    <w:rsid w:val="00572245"/>
    <w:rsid w:val="005726E4"/>
    <w:rsid w:val="00572DBB"/>
    <w:rsid w:val="005732ED"/>
    <w:rsid w:val="00573C61"/>
    <w:rsid w:val="005743FD"/>
    <w:rsid w:val="005753E3"/>
    <w:rsid w:val="00576FFC"/>
    <w:rsid w:val="005774F7"/>
    <w:rsid w:val="00577642"/>
    <w:rsid w:val="00581472"/>
    <w:rsid w:val="00581DC0"/>
    <w:rsid w:val="00583066"/>
    <w:rsid w:val="00583153"/>
    <w:rsid w:val="005837AA"/>
    <w:rsid w:val="00583866"/>
    <w:rsid w:val="00584B47"/>
    <w:rsid w:val="005851FA"/>
    <w:rsid w:val="00585B1F"/>
    <w:rsid w:val="0058749C"/>
    <w:rsid w:val="00587AB4"/>
    <w:rsid w:val="00590228"/>
    <w:rsid w:val="00590F60"/>
    <w:rsid w:val="00591183"/>
    <w:rsid w:val="00591797"/>
    <w:rsid w:val="00591D50"/>
    <w:rsid w:val="005920F3"/>
    <w:rsid w:val="005920FA"/>
    <w:rsid w:val="00592435"/>
    <w:rsid w:val="00592CD3"/>
    <w:rsid w:val="005947B7"/>
    <w:rsid w:val="00597268"/>
    <w:rsid w:val="00597BAD"/>
    <w:rsid w:val="005A2017"/>
    <w:rsid w:val="005A3282"/>
    <w:rsid w:val="005A34EE"/>
    <w:rsid w:val="005A3C09"/>
    <w:rsid w:val="005A3C77"/>
    <w:rsid w:val="005A3D8E"/>
    <w:rsid w:val="005A44CB"/>
    <w:rsid w:val="005A4AEB"/>
    <w:rsid w:val="005A5D7B"/>
    <w:rsid w:val="005A66BA"/>
    <w:rsid w:val="005A6A71"/>
    <w:rsid w:val="005A7781"/>
    <w:rsid w:val="005A7D5F"/>
    <w:rsid w:val="005B0044"/>
    <w:rsid w:val="005B01BE"/>
    <w:rsid w:val="005B055D"/>
    <w:rsid w:val="005B0581"/>
    <w:rsid w:val="005B12DD"/>
    <w:rsid w:val="005B1A38"/>
    <w:rsid w:val="005B2F38"/>
    <w:rsid w:val="005B3DCB"/>
    <w:rsid w:val="005B3EBB"/>
    <w:rsid w:val="005B3F4A"/>
    <w:rsid w:val="005B46A9"/>
    <w:rsid w:val="005B46B0"/>
    <w:rsid w:val="005B4840"/>
    <w:rsid w:val="005B4899"/>
    <w:rsid w:val="005B49E0"/>
    <w:rsid w:val="005B4A12"/>
    <w:rsid w:val="005B61C5"/>
    <w:rsid w:val="005B64B1"/>
    <w:rsid w:val="005B6CB0"/>
    <w:rsid w:val="005B77A9"/>
    <w:rsid w:val="005B7D2D"/>
    <w:rsid w:val="005C0096"/>
    <w:rsid w:val="005C03CF"/>
    <w:rsid w:val="005C06E8"/>
    <w:rsid w:val="005C0CB7"/>
    <w:rsid w:val="005C2396"/>
    <w:rsid w:val="005C24C3"/>
    <w:rsid w:val="005C3DF2"/>
    <w:rsid w:val="005C43BD"/>
    <w:rsid w:val="005C43D6"/>
    <w:rsid w:val="005C4522"/>
    <w:rsid w:val="005C52C5"/>
    <w:rsid w:val="005C66A7"/>
    <w:rsid w:val="005C686A"/>
    <w:rsid w:val="005C6AFA"/>
    <w:rsid w:val="005C727B"/>
    <w:rsid w:val="005C7971"/>
    <w:rsid w:val="005D0496"/>
    <w:rsid w:val="005D193F"/>
    <w:rsid w:val="005D1ADC"/>
    <w:rsid w:val="005D3161"/>
    <w:rsid w:val="005D31D4"/>
    <w:rsid w:val="005D38FB"/>
    <w:rsid w:val="005D4809"/>
    <w:rsid w:val="005D4A1C"/>
    <w:rsid w:val="005D596D"/>
    <w:rsid w:val="005D5F0D"/>
    <w:rsid w:val="005D66F8"/>
    <w:rsid w:val="005D7563"/>
    <w:rsid w:val="005E0335"/>
    <w:rsid w:val="005E0DB5"/>
    <w:rsid w:val="005E133C"/>
    <w:rsid w:val="005E1FE8"/>
    <w:rsid w:val="005E21AE"/>
    <w:rsid w:val="005E2992"/>
    <w:rsid w:val="005E3466"/>
    <w:rsid w:val="005E3AB2"/>
    <w:rsid w:val="005E4850"/>
    <w:rsid w:val="005E5084"/>
    <w:rsid w:val="005E7117"/>
    <w:rsid w:val="005E7641"/>
    <w:rsid w:val="005E7890"/>
    <w:rsid w:val="005E7E38"/>
    <w:rsid w:val="005F07C1"/>
    <w:rsid w:val="005F12EF"/>
    <w:rsid w:val="005F1A8F"/>
    <w:rsid w:val="00600AC2"/>
    <w:rsid w:val="00600D77"/>
    <w:rsid w:val="0060136D"/>
    <w:rsid w:val="00601620"/>
    <w:rsid w:val="00601A3D"/>
    <w:rsid w:val="00601B35"/>
    <w:rsid w:val="00601ECE"/>
    <w:rsid w:val="006020DC"/>
    <w:rsid w:val="00603140"/>
    <w:rsid w:val="0060529E"/>
    <w:rsid w:val="006054EF"/>
    <w:rsid w:val="00605DDC"/>
    <w:rsid w:val="00607403"/>
    <w:rsid w:val="00607E05"/>
    <w:rsid w:val="00607FFC"/>
    <w:rsid w:val="00610680"/>
    <w:rsid w:val="0061114E"/>
    <w:rsid w:val="0061212E"/>
    <w:rsid w:val="00612885"/>
    <w:rsid w:val="00613340"/>
    <w:rsid w:val="00613F52"/>
    <w:rsid w:val="006144F2"/>
    <w:rsid w:val="006146FF"/>
    <w:rsid w:val="006166B8"/>
    <w:rsid w:val="006179B5"/>
    <w:rsid w:val="006211AA"/>
    <w:rsid w:val="006211D9"/>
    <w:rsid w:val="00621E58"/>
    <w:rsid w:val="0062235A"/>
    <w:rsid w:val="006225D7"/>
    <w:rsid w:val="006228CA"/>
    <w:rsid w:val="00622B5D"/>
    <w:rsid w:val="00624A2E"/>
    <w:rsid w:val="00624FCF"/>
    <w:rsid w:val="00625BA6"/>
    <w:rsid w:val="006312D6"/>
    <w:rsid w:val="006315CD"/>
    <w:rsid w:val="006322A0"/>
    <w:rsid w:val="00633679"/>
    <w:rsid w:val="0063373A"/>
    <w:rsid w:val="00634149"/>
    <w:rsid w:val="00634301"/>
    <w:rsid w:val="00635066"/>
    <w:rsid w:val="006351FF"/>
    <w:rsid w:val="006354EF"/>
    <w:rsid w:val="00636CFE"/>
    <w:rsid w:val="0063724E"/>
    <w:rsid w:val="00640659"/>
    <w:rsid w:val="00640904"/>
    <w:rsid w:val="00641A74"/>
    <w:rsid w:val="00641F49"/>
    <w:rsid w:val="00642A15"/>
    <w:rsid w:val="006457F4"/>
    <w:rsid w:val="00645E9B"/>
    <w:rsid w:val="006460FC"/>
    <w:rsid w:val="006471EE"/>
    <w:rsid w:val="00647A2E"/>
    <w:rsid w:val="006504C7"/>
    <w:rsid w:val="006509CD"/>
    <w:rsid w:val="00650FF0"/>
    <w:rsid w:val="0065113B"/>
    <w:rsid w:val="0065135A"/>
    <w:rsid w:val="00651BF4"/>
    <w:rsid w:val="00652F47"/>
    <w:rsid w:val="00652F69"/>
    <w:rsid w:val="006538F8"/>
    <w:rsid w:val="00654924"/>
    <w:rsid w:val="00654D00"/>
    <w:rsid w:val="006554CE"/>
    <w:rsid w:val="00656029"/>
    <w:rsid w:val="006572CA"/>
    <w:rsid w:val="006578DA"/>
    <w:rsid w:val="00660648"/>
    <w:rsid w:val="0066227E"/>
    <w:rsid w:val="00662CAA"/>
    <w:rsid w:val="006640DF"/>
    <w:rsid w:val="006644BD"/>
    <w:rsid w:val="00664572"/>
    <w:rsid w:val="00664F52"/>
    <w:rsid w:val="00665D91"/>
    <w:rsid w:val="00666128"/>
    <w:rsid w:val="006667D8"/>
    <w:rsid w:val="00666898"/>
    <w:rsid w:val="00667937"/>
    <w:rsid w:val="006701B8"/>
    <w:rsid w:val="00670502"/>
    <w:rsid w:val="0067190B"/>
    <w:rsid w:val="00671D67"/>
    <w:rsid w:val="00672CDA"/>
    <w:rsid w:val="00674720"/>
    <w:rsid w:val="00675704"/>
    <w:rsid w:val="00677CF2"/>
    <w:rsid w:val="0068276D"/>
    <w:rsid w:val="0068349D"/>
    <w:rsid w:val="006837AE"/>
    <w:rsid w:val="00684083"/>
    <w:rsid w:val="00685363"/>
    <w:rsid w:val="006857BB"/>
    <w:rsid w:val="006859E0"/>
    <w:rsid w:val="0068636A"/>
    <w:rsid w:val="0069094A"/>
    <w:rsid w:val="00690B39"/>
    <w:rsid w:val="00690ED8"/>
    <w:rsid w:val="00692363"/>
    <w:rsid w:val="00693902"/>
    <w:rsid w:val="00693C20"/>
    <w:rsid w:val="00693DEF"/>
    <w:rsid w:val="00693E34"/>
    <w:rsid w:val="00694134"/>
    <w:rsid w:val="0069446C"/>
    <w:rsid w:val="00694562"/>
    <w:rsid w:val="006958D6"/>
    <w:rsid w:val="006976B7"/>
    <w:rsid w:val="006A05FD"/>
    <w:rsid w:val="006A0B6C"/>
    <w:rsid w:val="006A2101"/>
    <w:rsid w:val="006A3B99"/>
    <w:rsid w:val="006A49F8"/>
    <w:rsid w:val="006A5E82"/>
    <w:rsid w:val="006A6804"/>
    <w:rsid w:val="006B2298"/>
    <w:rsid w:val="006B25C0"/>
    <w:rsid w:val="006B397E"/>
    <w:rsid w:val="006B48DD"/>
    <w:rsid w:val="006B6F44"/>
    <w:rsid w:val="006B7CA7"/>
    <w:rsid w:val="006C1090"/>
    <w:rsid w:val="006C2651"/>
    <w:rsid w:val="006C289D"/>
    <w:rsid w:val="006C2E29"/>
    <w:rsid w:val="006C2FE9"/>
    <w:rsid w:val="006C3F01"/>
    <w:rsid w:val="006C40B5"/>
    <w:rsid w:val="006C4B8F"/>
    <w:rsid w:val="006C669A"/>
    <w:rsid w:val="006C68F5"/>
    <w:rsid w:val="006C77D6"/>
    <w:rsid w:val="006C7A31"/>
    <w:rsid w:val="006D03D5"/>
    <w:rsid w:val="006D0811"/>
    <w:rsid w:val="006D0BE3"/>
    <w:rsid w:val="006D1194"/>
    <w:rsid w:val="006D1328"/>
    <w:rsid w:val="006D144D"/>
    <w:rsid w:val="006D19A1"/>
    <w:rsid w:val="006D1CF8"/>
    <w:rsid w:val="006D221C"/>
    <w:rsid w:val="006D4C42"/>
    <w:rsid w:val="006D5553"/>
    <w:rsid w:val="006D570C"/>
    <w:rsid w:val="006D66A4"/>
    <w:rsid w:val="006D787D"/>
    <w:rsid w:val="006D7923"/>
    <w:rsid w:val="006D7CFC"/>
    <w:rsid w:val="006E0DF1"/>
    <w:rsid w:val="006E2B51"/>
    <w:rsid w:val="006E368A"/>
    <w:rsid w:val="006E3E9E"/>
    <w:rsid w:val="006E4076"/>
    <w:rsid w:val="006E478F"/>
    <w:rsid w:val="006E7500"/>
    <w:rsid w:val="006E7840"/>
    <w:rsid w:val="006E7C7F"/>
    <w:rsid w:val="006F04BB"/>
    <w:rsid w:val="006F2446"/>
    <w:rsid w:val="006F2C42"/>
    <w:rsid w:val="006F39E8"/>
    <w:rsid w:val="006F4115"/>
    <w:rsid w:val="006F47DD"/>
    <w:rsid w:val="007002D2"/>
    <w:rsid w:val="00700F0E"/>
    <w:rsid w:val="00701743"/>
    <w:rsid w:val="00702A73"/>
    <w:rsid w:val="00702AA9"/>
    <w:rsid w:val="00702F10"/>
    <w:rsid w:val="00702F5F"/>
    <w:rsid w:val="007034F2"/>
    <w:rsid w:val="00704E48"/>
    <w:rsid w:val="007054AC"/>
    <w:rsid w:val="00706163"/>
    <w:rsid w:val="00706A5C"/>
    <w:rsid w:val="00707BEA"/>
    <w:rsid w:val="00710809"/>
    <w:rsid w:val="007128B5"/>
    <w:rsid w:val="00713063"/>
    <w:rsid w:val="0071314E"/>
    <w:rsid w:val="007146C3"/>
    <w:rsid w:val="00716242"/>
    <w:rsid w:val="0071650B"/>
    <w:rsid w:val="00717FB3"/>
    <w:rsid w:val="00722704"/>
    <w:rsid w:val="00723240"/>
    <w:rsid w:val="00723960"/>
    <w:rsid w:val="007239FF"/>
    <w:rsid w:val="00723AB2"/>
    <w:rsid w:val="00725896"/>
    <w:rsid w:val="007302AF"/>
    <w:rsid w:val="00730B75"/>
    <w:rsid w:val="00731791"/>
    <w:rsid w:val="00732042"/>
    <w:rsid w:val="00732068"/>
    <w:rsid w:val="007320F6"/>
    <w:rsid w:val="007326A0"/>
    <w:rsid w:val="00732BD3"/>
    <w:rsid w:val="00732EF1"/>
    <w:rsid w:val="00733405"/>
    <w:rsid w:val="007339F4"/>
    <w:rsid w:val="00735D61"/>
    <w:rsid w:val="007373F8"/>
    <w:rsid w:val="007374C5"/>
    <w:rsid w:val="00737BCA"/>
    <w:rsid w:val="00737FF4"/>
    <w:rsid w:val="007402CB"/>
    <w:rsid w:val="007403CC"/>
    <w:rsid w:val="00740877"/>
    <w:rsid w:val="00740B44"/>
    <w:rsid w:val="00741F1C"/>
    <w:rsid w:val="00743144"/>
    <w:rsid w:val="00743E1E"/>
    <w:rsid w:val="007454A3"/>
    <w:rsid w:val="00745B8E"/>
    <w:rsid w:val="00746578"/>
    <w:rsid w:val="00747411"/>
    <w:rsid w:val="0074743F"/>
    <w:rsid w:val="007519E7"/>
    <w:rsid w:val="007527ED"/>
    <w:rsid w:val="00753486"/>
    <w:rsid w:val="00753A97"/>
    <w:rsid w:val="00753CA3"/>
    <w:rsid w:val="0075432F"/>
    <w:rsid w:val="00755C26"/>
    <w:rsid w:val="00756A7A"/>
    <w:rsid w:val="00756B22"/>
    <w:rsid w:val="00757913"/>
    <w:rsid w:val="007579F3"/>
    <w:rsid w:val="0076037D"/>
    <w:rsid w:val="00760AAD"/>
    <w:rsid w:val="00761C19"/>
    <w:rsid w:val="0076339D"/>
    <w:rsid w:val="007634C1"/>
    <w:rsid w:val="00764775"/>
    <w:rsid w:val="00764CAA"/>
    <w:rsid w:val="00765133"/>
    <w:rsid w:val="0076536F"/>
    <w:rsid w:val="00765F01"/>
    <w:rsid w:val="0076641E"/>
    <w:rsid w:val="00766B18"/>
    <w:rsid w:val="00767D9C"/>
    <w:rsid w:val="007707F6"/>
    <w:rsid w:val="0077100A"/>
    <w:rsid w:val="00772679"/>
    <w:rsid w:val="0077309A"/>
    <w:rsid w:val="007737C6"/>
    <w:rsid w:val="00773A62"/>
    <w:rsid w:val="00773ACB"/>
    <w:rsid w:val="00773BF2"/>
    <w:rsid w:val="00774EEE"/>
    <w:rsid w:val="00774EF0"/>
    <w:rsid w:val="007752AC"/>
    <w:rsid w:val="007756E4"/>
    <w:rsid w:val="007803F5"/>
    <w:rsid w:val="00780559"/>
    <w:rsid w:val="00781F3C"/>
    <w:rsid w:val="00782B87"/>
    <w:rsid w:val="00782CC6"/>
    <w:rsid w:val="00783364"/>
    <w:rsid w:val="00785EC6"/>
    <w:rsid w:val="00790242"/>
    <w:rsid w:val="00790A9E"/>
    <w:rsid w:val="00791BEB"/>
    <w:rsid w:val="00791D37"/>
    <w:rsid w:val="00791DE0"/>
    <w:rsid w:val="00792063"/>
    <w:rsid w:val="00792128"/>
    <w:rsid w:val="007924D7"/>
    <w:rsid w:val="00792DAA"/>
    <w:rsid w:val="00795763"/>
    <w:rsid w:val="00795F71"/>
    <w:rsid w:val="0079609E"/>
    <w:rsid w:val="00796DDB"/>
    <w:rsid w:val="00797F00"/>
    <w:rsid w:val="007A04E0"/>
    <w:rsid w:val="007A0AA3"/>
    <w:rsid w:val="007A2757"/>
    <w:rsid w:val="007A2AD6"/>
    <w:rsid w:val="007A2B39"/>
    <w:rsid w:val="007A2C34"/>
    <w:rsid w:val="007A2E89"/>
    <w:rsid w:val="007A5404"/>
    <w:rsid w:val="007A5BCF"/>
    <w:rsid w:val="007A666F"/>
    <w:rsid w:val="007A7246"/>
    <w:rsid w:val="007A7BBC"/>
    <w:rsid w:val="007B0A75"/>
    <w:rsid w:val="007B1067"/>
    <w:rsid w:val="007B165E"/>
    <w:rsid w:val="007B18A8"/>
    <w:rsid w:val="007B4EBE"/>
    <w:rsid w:val="007B514B"/>
    <w:rsid w:val="007B5437"/>
    <w:rsid w:val="007B5596"/>
    <w:rsid w:val="007B5B48"/>
    <w:rsid w:val="007B6CAD"/>
    <w:rsid w:val="007B7539"/>
    <w:rsid w:val="007C0C0B"/>
    <w:rsid w:val="007C24F5"/>
    <w:rsid w:val="007C2AFC"/>
    <w:rsid w:val="007C3958"/>
    <w:rsid w:val="007C51F0"/>
    <w:rsid w:val="007C58E1"/>
    <w:rsid w:val="007C6E15"/>
    <w:rsid w:val="007C7781"/>
    <w:rsid w:val="007C7CB1"/>
    <w:rsid w:val="007D0269"/>
    <w:rsid w:val="007D0315"/>
    <w:rsid w:val="007D05FE"/>
    <w:rsid w:val="007D0C99"/>
    <w:rsid w:val="007D0E33"/>
    <w:rsid w:val="007D1403"/>
    <w:rsid w:val="007D2CF9"/>
    <w:rsid w:val="007D4F1A"/>
    <w:rsid w:val="007D4FB2"/>
    <w:rsid w:val="007D5BAC"/>
    <w:rsid w:val="007D5F40"/>
    <w:rsid w:val="007D6847"/>
    <w:rsid w:val="007D7F68"/>
    <w:rsid w:val="007E1C08"/>
    <w:rsid w:val="007E26F3"/>
    <w:rsid w:val="007E2911"/>
    <w:rsid w:val="007E3314"/>
    <w:rsid w:val="007E49E4"/>
    <w:rsid w:val="007E52F5"/>
    <w:rsid w:val="007E56B2"/>
    <w:rsid w:val="007E5711"/>
    <w:rsid w:val="007E5DD8"/>
    <w:rsid w:val="007E6518"/>
    <w:rsid w:val="007E6626"/>
    <w:rsid w:val="007E6B6E"/>
    <w:rsid w:val="007E75B3"/>
    <w:rsid w:val="007F04D1"/>
    <w:rsid w:val="007F0526"/>
    <w:rsid w:val="007F2438"/>
    <w:rsid w:val="007F2FDF"/>
    <w:rsid w:val="007F3BA6"/>
    <w:rsid w:val="007F3F31"/>
    <w:rsid w:val="007F4D5C"/>
    <w:rsid w:val="007F57CA"/>
    <w:rsid w:val="007F6332"/>
    <w:rsid w:val="007F63EB"/>
    <w:rsid w:val="007F6659"/>
    <w:rsid w:val="007F6700"/>
    <w:rsid w:val="007F777A"/>
    <w:rsid w:val="0080081B"/>
    <w:rsid w:val="008026D8"/>
    <w:rsid w:val="00803763"/>
    <w:rsid w:val="0080386E"/>
    <w:rsid w:val="00804774"/>
    <w:rsid w:val="00804BC0"/>
    <w:rsid w:val="00804FD8"/>
    <w:rsid w:val="00805418"/>
    <w:rsid w:val="008056C5"/>
    <w:rsid w:val="00805AED"/>
    <w:rsid w:val="00805E54"/>
    <w:rsid w:val="00807867"/>
    <w:rsid w:val="00807B9C"/>
    <w:rsid w:val="008109A0"/>
    <w:rsid w:val="008127F1"/>
    <w:rsid w:val="00812827"/>
    <w:rsid w:val="00812D6C"/>
    <w:rsid w:val="0081312F"/>
    <w:rsid w:val="008139AC"/>
    <w:rsid w:val="00813D23"/>
    <w:rsid w:val="00813D57"/>
    <w:rsid w:val="00814112"/>
    <w:rsid w:val="00814306"/>
    <w:rsid w:val="0081464F"/>
    <w:rsid w:val="00814F69"/>
    <w:rsid w:val="00817570"/>
    <w:rsid w:val="00817819"/>
    <w:rsid w:val="00817B38"/>
    <w:rsid w:val="00817E21"/>
    <w:rsid w:val="0082028B"/>
    <w:rsid w:val="00820D26"/>
    <w:rsid w:val="00821084"/>
    <w:rsid w:val="00821A69"/>
    <w:rsid w:val="00821C2C"/>
    <w:rsid w:val="00821F0A"/>
    <w:rsid w:val="008223BA"/>
    <w:rsid w:val="0082335B"/>
    <w:rsid w:val="008236CF"/>
    <w:rsid w:val="00824855"/>
    <w:rsid w:val="00825547"/>
    <w:rsid w:val="00825EC9"/>
    <w:rsid w:val="008262AE"/>
    <w:rsid w:val="00826790"/>
    <w:rsid w:val="00826944"/>
    <w:rsid w:val="00826C49"/>
    <w:rsid w:val="008272BD"/>
    <w:rsid w:val="008274D1"/>
    <w:rsid w:val="0082753A"/>
    <w:rsid w:val="00827B00"/>
    <w:rsid w:val="00830AE9"/>
    <w:rsid w:val="00831C05"/>
    <w:rsid w:val="00832012"/>
    <w:rsid w:val="00833403"/>
    <w:rsid w:val="008338F9"/>
    <w:rsid w:val="008343F7"/>
    <w:rsid w:val="00834736"/>
    <w:rsid w:val="0083777D"/>
    <w:rsid w:val="008404EB"/>
    <w:rsid w:val="00840679"/>
    <w:rsid w:val="00840CA7"/>
    <w:rsid w:val="00841287"/>
    <w:rsid w:val="008412EC"/>
    <w:rsid w:val="0084269F"/>
    <w:rsid w:val="00842890"/>
    <w:rsid w:val="00842977"/>
    <w:rsid w:val="00842E9F"/>
    <w:rsid w:val="0084327A"/>
    <w:rsid w:val="00843A20"/>
    <w:rsid w:val="0084472C"/>
    <w:rsid w:val="00845DFF"/>
    <w:rsid w:val="008461FF"/>
    <w:rsid w:val="0084745D"/>
    <w:rsid w:val="00847EFD"/>
    <w:rsid w:val="0085019D"/>
    <w:rsid w:val="008502D6"/>
    <w:rsid w:val="0085340E"/>
    <w:rsid w:val="00854BE2"/>
    <w:rsid w:val="00854F73"/>
    <w:rsid w:val="008559F8"/>
    <w:rsid w:val="00855CC8"/>
    <w:rsid w:val="00855E13"/>
    <w:rsid w:val="00855EAB"/>
    <w:rsid w:val="00855F07"/>
    <w:rsid w:val="00856E4F"/>
    <w:rsid w:val="00856EC1"/>
    <w:rsid w:val="00857610"/>
    <w:rsid w:val="00857B2E"/>
    <w:rsid w:val="00857EC2"/>
    <w:rsid w:val="008600C0"/>
    <w:rsid w:val="008639F2"/>
    <w:rsid w:val="00865F39"/>
    <w:rsid w:val="008663EC"/>
    <w:rsid w:val="0087055B"/>
    <w:rsid w:val="008707C7"/>
    <w:rsid w:val="00870EDE"/>
    <w:rsid w:val="00872168"/>
    <w:rsid w:val="008721F7"/>
    <w:rsid w:val="00873053"/>
    <w:rsid w:val="00873368"/>
    <w:rsid w:val="00873D2E"/>
    <w:rsid w:val="00875017"/>
    <w:rsid w:val="00875835"/>
    <w:rsid w:val="00880593"/>
    <w:rsid w:val="00880BA4"/>
    <w:rsid w:val="00881AF8"/>
    <w:rsid w:val="008822FE"/>
    <w:rsid w:val="008828CF"/>
    <w:rsid w:val="00882E42"/>
    <w:rsid w:val="00882F82"/>
    <w:rsid w:val="00883060"/>
    <w:rsid w:val="0088378A"/>
    <w:rsid w:val="00884088"/>
    <w:rsid w:val="00884684"/>
    <w:rsid w:val="00885F36"/>
    <w:rsid w:val="00886D7F"/>
    <w:rsid w:val="00887FEE"/>
    <w:rsid w:val="008907F9"/>
    <w:rsid w:val="00890A19"/>
    <w:rsid w:val="0089105B"/>
    <w:rsid w:val="00891965"/>
    <w:rsid w:val="00892244"/>
    <w:rsid w:val="0089283E"/>
    <w:rsid w:val="00893CC2"/>
    <w:rsid w:val="00893D67"/>
    <w:rsid w:val="00894ED8"/>
    <w:rsid w:val="008955FE"/>
    <w:rsid w:val="008956A7"/>
    <w:rsid w:val="00895C40"/>
    <w:rsid w:val="00895DBF"/>
    <w:rsid w:val="00896181"/>
    <w:rsid w:val="00896621"/>
    <w:rsid w:val="0089687C"/>
    <w:rsid w:val="00896A2E"/>
    <w:rsid w:val="00896E02"/>
    <w:rsid w:val="008973F2"/>
    <w:rsid w:val="00897BAB"/>
    <w:rsid w:val="00897F33"/>
    <w:rsid w:val="008A095A"/>
    <w:rsid w:val="008A14C2"/>
    <w:rsid w:val="008A31AB"/>
    <w:rsid w:val="008A42F6"/>
    <w:rsid w:val="008A5229"/>
    <w:rsid w:val="008A6AE3"/>
    <w:rsid w:val="008A6D33"/>
    <w:rsid w:val="008A759E"/>
    <w:rsid w:val="008A75BD"/>
    <w:rsid w:val="008A7C98"/>
    <w:rsid w:val="008B1887"/>
    <w:rsid w:val="008B1963"/>
    <w:rsid w:val="008B19D8"/>
    <w:rsid w:val="008B2A75"/>
    <w:rsid w:val="008B3BB2"/>
    <w:rsid w:val="008B541F"/>
    <w:rsid w:val="008B59CE"/>
    <w:rsid w:val="008B6C29"/>
    <w:rsid w:val="008B78C9"/>
    <w:rsid w:val="008C01E8"/>
    <w:rsid w:val="008C15A1"/>
    <w:rsid w:val="008C19B2"/>
    <w:rsid w:val="008C3F4D"/>
    <w:rsid w:val="008C4C7E"/>
    <w:rsid w:val="008C4E39"/>
    <w:rsid w:val="008C4EC7"/>
    <w:rsid w:val="008C5023"/>
    <w:rsid w:val="008C5AA4"/>
    <w:rsid w:val="008C5D67"/>
    <w:rsid w:val="008C6C1F"/>
    <w:rsid w:val="008C7BD1"/>
    <w:rsid w:val="008D02AC"/>
    <w:rsid w:val="008D0A46"/>
    <w:rsid w:val="008D0ACF"/>
    <w:rsid w:val="008D0C30"/>
    <w:rsid w:val="008D246E"/>
    <w:rsid w:val="008D2B24"/>
    <w:rsid w:val="008D2E3A"/>
    <w:rsid w:val="008D3FC6"/>
    <w:rsid w:val="008D4431"/>
    <w:rsid w:val="008D472F"/>
    <w:rsid w:val="008D4CB4"/>
    <w:rsid w:val="008D69F7"/>
    <w:rsid w:val="008D718B"/>
    <w:rsid w:val="008D77C8"/>
    <w:rsid w:val="008D7BA0"/>
    <w:rsid w:val="008E0CFE"/>
    <w:rsid w:val="008E1529"/>
    <w:rsid w:val="008E261F"/>
    <w:rsid w:val="008E2657"/>
    <w:rsid w:val="008E30EB"/>
    <w:rsid w:val="008E3860"/>
    <w:rsid w:val="008E3B14"/>
    <w:rsid w:val="008E3EEA"/>
    <w:rsid w:val="008E49F5"/>
    <w:rsid w:val="008E55DD"/>
    <w:rsid w:val="008E6117"/>
    <w:rsid w:val="008E7320"/>
    <w:rsid w:val="008E7490"/>
    <w:rsid w:val="008F07DF"/>
    <w:rsid w:val="008F0C17"/>
    <w:rsid w:val="008F1DF3"/>
    <w:rsid w:val="008F2054"/>
    <w:rsid w:val="008F22E6"/>
    <w:rsid w:val="008F27DC"/>
    <w:rsid w:val="008F3040"/>
    <w:rsid w:val="008F37A8"/>
    <w:rsid w:val="008F4277"/>
    <w:rsid w:val="008F5B74"/>
    <w:rsid w:val="008F654E"/>
    <w:rsid w:val="008F6D27"/>
    <w:rsid w:val="008F6E2F"/>
    <w:rsid w:val="008F7558"/>
    <w:rsid w:val="008F7FD0"/>
    <w:rsid w:val="00900338"/>
    <w:rsid w:val="00900810"/>
    <w:rsid w:val="009014BB"/>
    <w:rsid w:val="0090163E"/>
    <w:rsid w:val="0090255D"/>
    <w:rsid w:val="00902C2C"/>
    <w:rsid w:val="00903363"/>
    <w:rsid w:val="00905741"/>
    <w:rsid w:val="00907392"/>
    <w:rsid w:val="00907A3D"/>
    <w:rsid w:val="0091069E"/>
    <w:rsid w:val="00910A34"/>
    <w:rsid w:val="00910D52"/>
    <w:rsid w:val="00910DBD"/>
    <w:rsid w:val="00911595"/>
    <w:rsid w:val="00911892"/>
    <w:rsid w:val="009138C5"/>
    <w:rsid w:val="0091480E"/>
    <w:rsid w:val="009152A4"/>
    <w:rsid w:val="00916705"/>
    <w:rsid w:val="0091678D"/>
    <w:rsid w:val="00917A7C"/>
    <w:rsid w:val="00917C6B"/>
    <w:rsid w:val="00917D1F"/>
    <w:rsid w:val="0092255D"/>
    <w:rsid w:val="009229DA"/>
    <w:rsid w:val="00923088"/>
    <w:rsid w:val="009235E3"/>
    <w:rsid w:val="009240CF"/>
    <w:rsid w:val="00924E53"/>
    <w:rsid w:val="00925138"/>
    <w:rsid w:val="009257E2"/>
    <w:rsid w:val="00925F35"/>
    <w:rsid w:val="0092624F"/>
    <w:rsid w:val="009264C5"/>
    <w:rsid w:val="00927157"/>
    <w:rsid w:val="009311AF"/>
    <w:rsid w:val="00931790"/>
    <w:rsid w:val="009319B9"/>
    <w:rsid w:val="00932977"/>
    <w:rsid w:val="009336CD"/>
    <w:rsid w:val="00933D79"/>
    <w:rsid w:val="00933ECC"/>
    <w:rsid w:val="00934109"/>
    <w:rsid w:val="00934C49"/>
    <w:rsid w:val="00937ADE"/>
    <w:rsid w:val="00941E8E"/>
    <w:rsid w:val="009424AC"/>
    <w:rsid w:val="009427EA"/>
    <w:rsid w:val="00942A3B"/>
    <w:rsid w:val="00942CF6"/>
    <w:rsid w:val="00943048"/>
    <w:rsid w:val="00944FA5"/>
    <w:rsid w:val="009451CB"/>
    <w:rsid w:val="00946C8B"/>
    <w:rsid w:val="00946D08"/>
    <w:rsid w:val="00946D5E"/>
    <w:rsid w:val="00947283"/>
    <w:rsid w:val="00950555"/>
    <w:rsid w:val="00952976"/>
    <w:rsid w:val="00952D13"/>
    <w:rsid w:val="00952E6B"/>
    <w:rsid w:val="0095367A"/>
    <w:rsid w:val="00953CBD"/>
    <w:rsid w:val="009545E3"/>
    <w:rsid w:val="00955BA6"/>
    <w:rsid w:val="009560A8"/>
    <w:rsid w:val="009607FE"/>
    <w:rsid w:val="00960D33"/>
    <w:rsid w:val="009619D8"/>
    <w:rsid w:val="0096326A"/>
    <w:rsid w:val="00964645"/>
    <w:rsid w:val="0096508D"/>
    <w:rsid w:val="00965320"/>
    <w:rsid w:val="00965FB7"/>
    <w:rsid w:val="00966A24"/>
    <w:rsid w:val="00966FFF"/>
    <w:rsid w:val="0096715D"/>
    <w:rsid w:val="00967A7E"/>
    <w:rsid w:val="009710C0"/>
    <w:rsid w:val="0097136C"/>
    <w:rsid w:val="00971F46"/>
    <w:rsid w:val="00972382"/>
    <w:rsid w:val="00973EB0"/>
    <w:rsid w:val="00973F1A"/>
    <w:rsid w:val="009743C2"/>
    <w:rsid w:val="00974457"/>
    <w:rsid w:val="00974AD8"/>
    <w:rsid w:val="0097533A"/>
    <w:rsid w:val="0097547F"/>
    <w:rsid w:val="00975B19"/>
    <w:rsid w:val="00976B61"/>
    <w:rsid w:val="00977DF1"/>
    <w:rsid w:val="00980C12"/>
    <w:rsid w:val="009811E0"/>
    <w:rsid w:val="0098238D"/>
    <w:rsid w:val="00983855"/>
    <w:rsid w:val="009840FF"/>
    <w:rsid w:val="0098492C"/>
    <w:rsid w:val="00985519"/>
    <w:rsid w:val="00985578"/>
    <w:rsid w:val="00985E27"/>
    <w:rsid w:val="00986C4F"/>
    <w:rsid w:val="00990EBE"/>
    <w:rsid w:val="009920AB"/>
    <w:rsid w:val="00992199"/>
    <w:rsid w:val="00992CAC"/>
    <w:rsid w:val="009933B5"/>
    <w:rsid w:val="00993B54"/>
    <w:rsid w:val="00994F15"/>
    <w:rsid w:val="009952DF"/>
    <w:rsid w:val="009952E2"/>
    <w:rsid w:val="00995DE2"/>
    <w:rsid w:val="009A16C7"/>
    <w:rsid w:val="009A18FC"/>
    <w:rsid w:val="009A2027"/>
    <w:rsid w:val="009A3FF4"/>
    <w:rsid w:val="009A4ED5"/>
    <w:rsid w:val="009A6155"/>
    <w:rsid w:val="009A6295"/>
    <w:rsid w:val="009A6C1C"/>
    <w:rsid w:val="009A7EBB"/>
    <w:rsid w:val="009B00D1"/>
    <w:rsid w:val="009B0C88"/>
    <w:rsid w:val="009B0D60"/>
    <w:rsid w:val="009B2218"/>
    <w:rsid w:val="009B2C71"/>
    <w:rsid w:val="009B6843"/>
    <w:rsid w:val="009B6EE8"/>
    <w:rsid w:val="009B7222"/>
    <w:rsid w:val="009B7A79"/>
    <w:rsid w:val="009C011B"/>
    <w:rsid w:val="009C0406"/>
    <w:rsid w:val="009C0457"/>
    <w:rsid w:val="009C0466"/>
    <w:rsid w:val="009C0F9E"/>
    <w:rsid w:val="009C15A9"/>
    <w:rsid w:val="009C24AF"/>
    <w:rsid w:val="009C2F8B"/>
    <w:rsid w:val="009C426F"/>
    <w:rsid w:val="009C639D"/>
    <w:rsid w:val="009C63A5"/>
    <w:rsid w:val="009C69AF"/>
    <w:rsid w:val="009C6A1F"/>
    <w:rsid w:val="009C71B4"/>
    <w:rsid w:val="009C7237"/>
    <w:rsid w:val="009C7927"/>
    <w:rsid w:val="009D079E"/>
    <w:rsid w:val="009D0CD0"/>
    <w:rsid w:val="009D1196"/>
    <w:rsid w:val="009D133D"/>
    <w:rsid w:val="009D14EE"/>
    <w:rsid w:val="009D27B7"/>
    <w:rsid w:val="009D2A13"/>
    <w:rsid w:val="009D2BF5"/>
    <w:rsid w:val="009D2DEF"/>
    <w:rsid w:val="009D38A2"/>
    <w:rsid w:val="009D6858"/>
    <w:rsid w:val="009D6950"/>
    <w:rsid w:val="009D6977"/>
    <w:rsid w:val="009D7858"/>
    <w:rsid w:val="009E017A"/>
    <w:rsid w:val="009E09B7"/>
    <w:rsid w:val="009E18BC"/>
    <w:rsid w:val="009E1E23"/>
    <w:rsid w:val="009E21FD"/>
    <w:rsid w:val="009E246B"/>
    <w:rsid w:val="009E29A8"/>
    <w:rsid w:val="009E2E12"/>
    <w:rsid w:val="009E46EC"/>
    <w:rsid w:val="009E4ABE"/>
    <w:rsid w:val="009E74EA"/>
    <w:rsid w:val="009E7A21"/>
    <w:rsid w:val="009F04FF"/>
    <w:rsid w:val="009F0B90"/>
    <w:rsid w:val="009F3221"/>
    <w:rsid w:val="009F401C"/>
    <w:rsid w:val="009F4BE9"/>
    <w:rsid w:val="009F5633"/>
    <w:rsid w:val="009F654E"/>
    <w:rsid w:val="009F7411"/>
    <w:rsid w:val="009F777F"/>
    <w:rsid w:val="009F7B94"/>
    <w:rsid w:val="00A002A9"/>
    <w:rsid w:val="00A0187F"/>
    <w:rsid w:val="00A02030"/>
    <w:rsid w:val="00A02600"/>
    <w:rsid w:val="00A0271A"/>
    <w:rsid w:val="00A04C0A"/>
    <w:rsid w:val="00A04D81"/>
    <w:rsid w:val="00A0510B"/>
    <w:rsid w:val="00A0594D"/>
    <w:rsid w:val="00A06811"/>
    <w:rsid w:val="00A06D30"/>
    <w:rsid w:val="00A06FF4"/>
    <w:rsid w:val="00A07554"/>
    <w:rsid w:val="00A07BB3"/>
    <w:rsid w:val="00A10B63"/>
    <w:rsid w:val="00A10F56"/>
    <w:rsid w:val="00A129C7"/>
    <w:rsid w:val="00A12C6F"/>
    <w:rsid w:val="00A1574D"/>
    <w:rsid w:val="00A15979"/>
    <w:rsid w:val="00A15B8D"/>
    <w:rsid w:val="00A166AB"/>
    <w:rsid w:val="00A16879"/>
    <w:rsid w:val="00A17C9E"/>
    <w:rsid w:val="00A17E57"/>
    <w:rsid w:val="00A213BB"/>
    <w:rsid w:val="00A215DE"/>
    <w:rsid w:val="00A21981"/>
    <w:rsid w:val="00A21CE6"/>
    <w:rsid w:val="00A22B03"/>
    <w:rsid w:val="00A232A1"/>
    <w:rsid w:val="00A23727"/>
    <w:rsid w:val="00A24316"/>
    <w:rsid w:val="00A248CE"/>
    <w:rsid w:val="00A24A4B"/>
    <w:rsid w:val="00A24DB7"/>
    <w:rsid w:val="00A253DF"/>
    <w:rsid w:val="00A2556E"/>
    <w:rsid w:val="00A2570B"/>
    <w:rsid w:val="00A25A22"/>
    <w:rsid w:val="00A26A38"/>
    <w:rsid w:val="00A26E80"/>
    <w:rsid w:val="00A270B5"/>
    <w:rsid w:val="00A2782E"/>
    <w:rsid w:val="00A27935"/>
    <w:rsid w:val="00A30790"/>
    <w:rsid w:val="00A31AB0"/>
    <w:rsid w:val="00A31BB3"/>
    <w:rsid w:val="00A322CA"/>
    <w:rsid w:val="00A32515"/>
    <w:rsid w:val="00A33318"/>
    <w:rsid w:val="00A33933"/>
    <w:rsid w:val="00A3394F"/>
    <w:rsid w:val="00A342D3"/>
    <w:rsid w:val="00A359D3"/>
    <w:rsid w:val="00A35B30"/>
    <w:rsid w:val="00A369F4"/>
    <w:rsid w:val="00A37704"/>
    <w:rsid w:val="00A37D0E"/>
    <w:rsid w:val="00A41E44"/>
    <w:rsid w:val="00A41F8D"/>
    <w:rsid w:val="00A43507"/>
    <w:rsid w:val="00A43DDA"/>
    <w:rsid w:val="00A4497E"/>
    <w:rsid w:val="00A45659"/>
    <w:rsid w:val="00A45CE3"/>
    <w:rsid w:val="00A4609B"/>
    <w:rsid w:val="00A46304"/>
    <w:rsid w:val="00A47BF3"/>
    <w:rsid w:val="00A505EA"/>
    <w:rsid w:val="00A5080C"/>
    <w:rsid w:val="00A510F7"/>
    <w:rsid w:val="00A51B8F"/>
    <w:rsid w:val="00A5206B"/>
    <w:rsid w:val="00A5257F"/>
    <w:rsid w:val="00A53E58"/>
    <w:rsid w:val="00A54665"/>
    <w:rsid w:val="00A54E5A"/>
    <w:rsid w:val="00A557C9"/>
    <w:rsid w:val="00A565C4"/>
    <w:rsid w:val="00A575AE"/>
    <w:rsid w:val="00A57BEE"/>
    <w:rsid w:val="00A6034E"/>
    <w:rsid w:val="00A6117B"/>
    <w:rsid w:val="00A61620"/>
    <w:rsid w:val="00A63184"/>
    <w:rsid w:val="00A632CB"/>
    <w:rsid w:val="00A638C6"/>
    <w:rsid w:val="00A646CD"/>
    <w:rsid w:val="00A650DA"/>
    <w:rsid w:val="00A65A86"/>
    <w:rsid w:val="00A65B10"/>
    <w:rsid w:val="00A65B45"/>
    <w:rsid w:val="00A65C2D"/>
    <w:rsid w:val="00A663F9"/>
    <w:rsid w:val="00A6666A"/>
    <w:rsid w:val="00A671D8"/>
    <w:rsid w:val="00A71928"/>
    <w:rsid w:val="00A72254"/>
    <w:rsid w:val="00A72F9B"/>
    <w:rsid w:val="00A74FC0"/>
    <w:rsid w:val="00A75250"/>
    <w:rsid w:val="00A75269"/>
    <w:rsid w:val="00A75E38"/>
    <w:rsid w:val="00A80322"/>
    <w:rsid w:val="00A81D40"/>
    <w:rsid w:val="00A82223"/>
    <w:rsid w:val="00A82827"/>
    <w:rsid w:val="00A84B60"/>
    <w:rsid w:val="00A85B60"/>
    <w:rsid w:val="00A85DF0"/>
    <w:rsid w:val="00A8618A"/>
    <w:rsid w:val="00A86269"/>
    <w:rsid w:val="00A865F1"/>
    <w:rsid w:val="00A867BB"/>
    <w:rsid w:val="00A87C81"/>
    <w:rsid w:val="00A906D6"/>
    <w:rsid w:val="00A91929"/>
    <w:rsid w:val="00A91D2E"/>
    <w:rsid w:val="00A92778"/>
    <w:rsid w:val="00A9307D"/>
    <w:rsid w:val="00A9350F"/>
    <w:rsid w:val="00A93D51"/>
    <w:rsid w:val="00A93FB7"/>
    <w:rsid w:val="00A95C2F"/>
    <w:rsid w:val="00A9731B"/>
    <w:rsid w:val="00A97C75"/>
    <w:rsid w:val="00A97E0B"/>
    <w:rsid w:val="00AA0207"/>
    <w:rsid w:val="00AA0712"/>
    <w:rsid w:val="00AA091A"/>
    <w:rsid w:val="00AA0921"/>
    <w:rsid w:val="00AA0E96"/>
    <w:rsid w:val="00AA1283"/>
    <w:rsid w:val="00AA17E3"/>
    <w:rsid w:val="00AA1D81"/>
    <w:rsid w:val="00AA2283"/>
    <w:rsid w:val="00AA234A"/>
    <w:rsid w:val="00AA234E"/>
    <w:rsid w:val="00AA2A70"/>
    <w:rsid w:val="00AA48D0"/>
    <w:rsid w:val="00AA60C3"/>
    <w:rsid w:val="00AA69B4"/>
    <w:rsid w:val="00AA6DB5"/>
    <w:rsid w:val="00AA75BA"/>
    <w:rsid w:val="00AA77BF"/>
    <w:rsid w:val="00AB0F0F"/>
    <w:rsid w:val="00AB1AB1"/>
    <w:rsid w:val="00AB21C7"/>
    <w:rsid w:val="00AB2770"/>
    <w:rsid w:val="00AB3B03"/>
    <w:rsid w:val="00AB4286"/>
    <w:rsid w:val="00AB5D0F"/>
    <w:rsid w:val="00AB6B2B"/>
    <w:rsid w:val="00AB7075"/>
    <w:rsid w:val="00AB7871"/>
    <w:rsid w:val="00AC13C5"/>
    <w:rsid w:val="00AC15F4"/>
    <w:rsid w:val="00AC1E4C"/>
    <w:rsid w:val="00AC2325"/>
    <w:rsid w:val="00AC253A"/>
    <w:rsid w:val="00AC2620"/>
    <w:rsid w:val="00AC2E52"/>
    <w:rsid w:val="00AC3065"/>
    <w:rsid w:val="00AC3C12"/>
    <w:rsid w:val="00AC4794"/>
    <w:rsid w:val="00AC6ADA"/>
    <w:rsid w:val="00AC7627"/>
    <w:rsid w:val="00AC7A3A"/>
    <w:rsid w:val="00AD1365"/>
    <w:rsid w:val="00AD1B5F"/>
    <w:rsid w:val="00AD1D37"/>
    <w:rsid w:val="00AD2024"/>
    <w:rsid w:val="00AD2760"/>
    <w:rsid w:val="00AD2E70"/>
    <w:rsid w:val="00AD39F8"/>
    <w:rsid w:val="00AD3B9E"/>
    <w:rsid w:val="00AD5583"/>
    <w:rsid w:val="00AD5802"/>
    <w:rsid w:val="00AD6289"/>
    <w:rsid w:val="00AD64F3"/>
    <w:rsid w:val="00AD75F8"/>
    <w:rsid w:val="00AE04C1"/>
    <w:rsid w:val="00AE0EC0"/>
    <w:rsid w:val="00AE2538"/>
    <w:rsid w:val="00AE2D74"/>
    <w:rsid w:val="00AE301B"/>
    <w:rsid w:val="00AE3E4E"/>
    <w:rsid w:val="00AE41BC"/>
    <w:rsid w:val="00AE6334"/>
    <w:rsid w:val="00AE6575"/>
    <w:rsid w:val="00AE7D76"/>
    <w:rsid w:val="00AF0147"/>
    <w:rsid w:val="00AF0652"/>
    <w:rsid w:val="00AF12AD"/>
    <w:rsid w:val="00AF17C2"/>
    <w:rsid w:val="00AF19FE"/>
    <w:rsid w:val="00AF1A80"/>
    <w:rsid w:val="00AF1CD0"/>
    <w:rsid w:val="00AF2198"/>
    <w:rsid w:val="00AF34EB"/>
    <w:rsid w:val="00AF42A4"/>
    <w:rsid w:val="00AF4831"/>
    <w:rsid w:val="00AF4A2F"/>
    <w:rsid w:val="00AF5E15"/>
    <w:rsid w:val="00AF5F45"/>
    <w:rsid w:val="00AF7908"/>
    <w:rsid w:val="00AF7BB8"/>
    <w:rsid w:val="00B0120A"/>
    <w:rsid w:val="00B02266"/>
    <w:rsid w:val="00B024C6"/>
    <w:rsid w:val="00B03301"/>
    <w:rsid w:val="00B03CFE"/>
    <w:rsid w:val="00B043B4"/>
    <w:rsid w:val="00B04622"/>
    <w:rsid w:val="00B04EC7"/>
    <w:rsid w:val="00B061DE"/>
    <w:rsid w:val="00B0656A"/>
    <w:rsid w:val="00B066B3"/>
    <w:rsid w:val="00B06D64"/>
    <w:rsid w:val="00B107D1"/>
    <w:rsid w:val="00B10AAA"/>
    <w:rsid w:val="00B10B87"/>
    <w:rsid w:val="00B113C7"/>
    <w:rsid w:val="00B113DF"/>
    <w:rsid w:val="00B1171F"/>
    <w:rsid w:val="00B11F61"/>
    <w:rsid w:val="00B12A56"/>
    <w:rsid w:val="00B1311D"/>
    <w:rsid w:val="00B13B92"/>
    <w:rsid w:val="00B149FD"/>
    <w:rsid w:val="00B15320"/>
    <w:rsid w:val="00B15A0D"/>
    <w:rsid w:val="00B16B20"/>
    <w:rsid w:val="00B16E49"/>
    <w:rsid w:val="00B17E1A"/>
    <w:rsid w:val="00B20A89"/>
    <w:rsid w:val="00B20C2D"/>
    <w:rsid w:val="00B216EE"/>
    <w:rsid w:val="00B23E9A"/>
    <w:rsid w:val="00B243E4"/>
    <w:rsid w:val="00B24692"/>
    <w:rsid w:val="00B24C20"/>
    <w:rsid w:val="00B24E26"/>
    <w:rsid w:val="00B258AA"/>
    <w:rsid w:val="00B25A9D"/>
    <w:rsid w:val="00B25D56"/>
    <w:rsid w:val="00B26BF6"/>
    <w:rsid w:val="00B27285"/>
    <w:rsid w:val="00B310AE"/>
    <w:rsid w:val="00B3178B"/>
    <w:rsid w:val="00B31B9B"/>
    <w:rsid w:val="00B329D0"/>
    <w:rsid w:val="00B340E1"/>
    <w:rsid w:val="00B34A66"/>
    <w:rsid w:val="00B34C77"/>
    <w:rsid w:val="00B352FB"/>
    <w:rsid w:val="00B35E5E"/>
    <w:rsid w:val="00B3688D"/>
    <w:rsid w:val="00B40115"/>
    <w:rsid w:val="00B403CE"/>
    <w:rsid w:val="00B40478"/>
    <w:rsid w:val="00B40776"/>
    <w:rsid w:val="00B40A5F"/>
    <w:rsid w:val="00B40C4A"/>
    <w:rsid w:val="00B40C82"/>
    <w:rsid w:val="00B4255A"/>
    <w:rsid w:val="00B42624"/>
    <w:rsid w:val="00B43234"/>
    <w:rsid w:val="00B43FE1"/>
    <w:rsid w:val="00B4405B"/>
    <w:rsid w:val="00B442E5"/>
    <w:rsid w:val="00B44EB5"/>
    <w:rsid w:val="00B45263"/>
    <w:rsid w:val="00B457C9"/>
    <w:rsid w:val="00B45973"/>
    <w:rsid w:val="00B45C97"/>
    <w:rsid w:val="00B46290"/>
    <w:rsid w:val="00B46489"/>
    <w:rsid w:val="00B465D4"/>
    <w:rsid w:val="00B473B6"/>
    <w:rsid w:val="00B4769D"/>
    <w:rsid w:val="00B47726"/>
    <w:rsid w:val="00B5120A"/>
    <w:rsid w:val="00B52023"/>
    <w:rsid w:val="00B52AAA"/>
    <w:rsid w:val="00B53E97"/>
    <w:rsid w:val="00B56C4A"/>
    <w:rsid w:val="00B57581"/>
    <w:rsid w:val="00B60DD3"/>
    <w:rsid w:val="00B61457"/>
    <w:rsid w:val="00B61F12"/>
    <w:rsid w:val="00B63224"/>
    <w:rsid w:val="00B63751"/>
    <w:rsid w:val="00B64BED"/>
    <w:rsid w:val="00B64C5A"/>
    <w:rsid w:val="00B6522B"/>
    <w:rsid w:val="00B6605B"/>
    <w:rsid w:val="00B66486"/>
    <w:rsid w:val="00B66ADC"/>
    <w:rsid w:val="00B6742E"/>
    <w:rsid w:val="00B67C44"/>
    <w:rsid w:val="00B73F14"/>
    <w:rsid w:val="00B7483C"/>
    <w:rsid w:val="00B74F19"/>
    <w:rsid w:val="00B77AC3"/>
    <w:rsid w:val="00B77CF7"/>
    <w:rsid w:val="00B8071D"/>
    <w:rsid w:val="00B80B22"/>
    <w:rsid w:val="00B80D0C"/>
    <w:rsid w:val="00B8153E"/>
    <w:rsid w:val="00B8162C"/>
    <w:rsid w:val="00B81E4A"/>
    <w:rsid w:val="00B81E4E"/>
    <w:rsid w:val="00B81F46"/>
    <w:rsid w:val="00B8399D"/>
    <w:rsid w:val="00B84480"/>
    <w:rsid w:val="00B8450F"/>
    <w:rsid w:val="00B853F4"/>
    <w:rsid w:val="00B86569"/>
    <w:rsid w:val="00B86668"/>
    <w:rsid w:val="00B866C0"/>
    <w:rsid w:val="00B86B1E"/>
    <w:rsid w:val="00B86C0C"/>
    <w:rsid w:val="00B86F3C"/>
    <w:rsid w:val="00B871FE"/>
    <w:rsid w:val="00B8749E"/>
    <w:rsid w:val="00B90B89"/>
    <w:rsid w:val="00B91037"/>
    <w:rsid w:val="00B910EB"/>
    <w:rsid w:val="00B91161"/>
    <w:rsid w:val="00B92299"/>
    <w:rsid w:val="00B92532"/>
    <w:rsid w:val="00B942FA"/>
    <w:rsid w:val="00B94D4F"/>
    <w:rsid w:val="00B95D79"/>
    <w:rsid w:val="00B962F0"/>
    <w:rsid w:val="00B969DC"/>
    <w:rsid w:val="00B96A0F"/>
    <w:rsid w:val="00B96A1D"/>
    <w:rsid w:val="00B96DC4"/>
    <w:rsid w:val="00B96F70"/>
    <w:rsid w:val="00BA08D3"/>
    <w:rsid w:val="00BA0912"/>
    <w:rsid w:val="00BA0AE7"/>
    <w:rsid w:val="00BA0BDC"/>
    <w:rsid w:val="00BA160E"/>
    <w:rsid w:val="00BA226E"/>
    <w:rsid w:val="00BA249A"/>
    <w:rsid w:val="00BA326A"/>
    <w:rsid w:val="00BA37FA"/>
    <w:rsid w:val="00BA390E"/>
    <w:rsid w:val="00BA445D"/>
    <w:rsid w:val="00BA4AAF"/>
    <w:rsid w:val="00BA5306"/>
    <w:rsid w:val="00BA5781"/>
    <w:rsid w:val="00BA5DD7"/>
    <w:rsid w:val="00BA5EA4"/>
    <w:rsid w:val="00BB0307"/>
    <w:rsid w:val="00BB086A"/>
    <w:rsid w:val="00BB0F6E"/>
    <w:rsid w:val="00BB2083"/>
    <w:rsid w:val="00BB351E"/>
    <w:rsid w:val="00BB3793"/>
    <w:rsid w:val="00BB3B19"/>
    <w:rsid w:val="00BB3BD2"/>
    <w:rsid w:val="00BB43EC"/>
    <w:rsid w:val="00BB4675"/>
    <w:rsid w:val="00BB59A4"/>
    <w:rsid w:val="00BB5C68"/>
    <w:rsid w:val="00BB63CD"/>
    <w:rsid w:val="00BB70E1"/>
    <w:rsid w:val="00BB73D8"/>
    <w:rsid w:val="00BB7713"/>
    <w:rsid w:val="00BB7E3A"/>
    <w:rsid w:val="00BC07A3"/>
    <w:rsid w:val="00BC139C"/>
    <w:rsid w:val="00BC1D0C"/>
    <w:rsid w:val="00BC2AA1"/>
    <w:rsid w:val="00BC2E18"/>
    <w:rsid w:val="00BC3823"/>
    <w:rsid w:val="00BC409A"/>
    <w:rsid w:val="00BC4610"/>
    <w:rsid w:val="00BC46B0"/>
    <w:rsid w:val="00BC4764"/>
    <w:rsid w:val="00BC4780"/>
    <w:rsid w:val="00BC5EC6"/>
    <w:rsid w:val="00BC61E6"/>
    <w:rsid w:val="00BC6283"/>
    <w:rsid w:val="00BC66DF"/>
    <w:rsid w:val="00BC6A93"/>
    <w:rsid w:val="00BC7897"/>
    <w:rsid w:val="00BC78A3"/>
    <w:rsid w:val="00BC7EF9"/>
    <w:rsid w:val="00BD03F2"/>
    <w:rsid w:val="00BD0FD2"/>
    <w:rsid w:val="00BD1782"/>
    <w:rsid w:val="00BD1C53"/>
    <w:rsid w:val="00BD2EDF"/>
    <w:rsid w:val="00BD3141"/>
    <w:rsid w:val="00BD3D0D"/>
    <w:rsid w:val="00BD5569"/>
    <w:rsid w:val="00BD5A2F"/>
    <w:rsid w:val="00BD5A8C"/>
    <w:rsid w:val="00BD5F5D"/>
    <w:rsid w:val="00BD6211"/>
    <w:rsid w:val="00BD7760"/>
    <w:rsid w:val="00BE18E7"/>
    <w:rsid w:val="00BE2B15"/>
    <w:rsid w:val="00BE3CF2"/>
    <w:rsid w:val="00BE3DA4"/>
    <w:rsid w:val="00BE3F27"/>
    <w:rsid w:val="00BE42F6"/>
    <w:rsid w:val="00BE476B"/>
    <w:rsid w:val="00BE4FE3"/>
    <w:rsid w:val="00BE5A24"/>
    <w:rsid w:val="00BE6A58"/>
    <w:rsid w:val="00BE6C9E"/>
    <w:rsid w:val="00BE7C68"/>
    <w:rsid w:val="00BF0505"/>
    <w:rsid w:val="00BF232E"/>
    <w:rsid w:val="00BF2B4E"/>
    <w:rsid w:val="00BF2D2A"/>
    <w:rsid w:val="00BF2FA3"/>
    <w:rsid w:val="00BF3A3B"/>
    <w:rsid w:val="00BF3A8E"/>
    <w:rsid w:val="00BF5015"/>
    <w:rsid w:val="00BF7089"/>
    <w:rsid w:val="00C000C2"/>
    <w:rsid w:val="00C00443"/>
    <w:rsid w:val="00C006F8"/>
    <w:rsid w:val="00C029B0"/>
    <w:rsid w:val="00C0364F"/>
    <w:rsid w:val="00C03F55"/>
    <w:rsid w:val="00C05795"/>
    <w:rsid w:val="00C05A9B"/>
    <w:rsid w:val="00C06074"/>
    <w:rsid w:val="00C06682"/>
    <w:rsid w:val="00C06739"/>
    <w:rsid w:val="00C06F75"/>
    <w:rsid w:val="00C0707D"/>
    <w:rsid w:val="00C079A2"/>
    <w:rsid w:val="00C11E8F"/>
    <w:rsid w:val="00C11FEF"/>
    <w:rsid w:val="00C12E77"/>
    <w:rsid w:val="00C1343D"/>
    <w:rsid w:val="00C13509"/>
    <w:rsid w:val="00C13D44"/>
    <w:rsid w:val="00C140D9"/>
    <w:rsid w:val="00C15E08"/>
    <w:rsid w:val="00C15F9B"/>
    <w:rsid w:val="00C1722E"/>
    <w:rsid w:val="00C207FA"/>
    <w:rsid w:val="00C20B67"/>
    <w:rsid w:val="00C219CE"/>
    <w:rsid w:val="00C21F07"/>
    <w:rsid w:val="00C22023"/>
    <w:rsid w:val="00C22167"/>
    <w:rsid w:val="00C22B12"/>
    <w:rsid w:val="00C23889"/>
    <w:rsid w:val="00C23AD4"/>
    <w:rsid w:val="00C23E38"/>
    <w:rsid w:val="00C24B32"/>
    <w:rsid w:val="00C25D83"/>
    <w:rsid w:val="00C2618D"/>
    <w:rsid w:val="00C266A6"/>
    <w:rsid w:val="00C266D1"/>
    <w:rsid w:val="00C315BC"/>
    <w:rsid w:val="00C32351"/>
    <w:rsid w:val="00C33193"/>
    <w:rsid w:val="00C33B6B"/>
    <w:rsid w:val="00C3671A"/>
    <w:rsid w:val="00C369F6"/>
    <w:rsid w:val="00C37984"/>
    <w:rsid w:val="00C40275"/>
    <w:rsid w:val="00C405C0"/>
    <w:rsid w:val="00C4072E"/>
    <w:rsid w:val="00C407E4"/>
    <w:rsid w:val="00C40F87"/>
    <w:rsid w:val="00C410BE"/>
    <w:rsid w:val="00C42FB2"/>
    <w:rsid w:val="00C4315C"/>
    <w:rsid w:val="00C44390"/>
    <w:rsid w:val="00C45942"/>
    <w:rsid w:val="00C46038"/>
    <w:rsid w:val="00C4611B"/>
    <w:rsid w:val="00C466F7"/>
    <w:rsid w:val="00C46C02"/>
    <w:rsid w:val="00C4708C"/>
    <w:rsid w:val="00C5039A"/>
    <w:rsid w:val="00C50442"/>
    <w:rsid w:val="00C504EB"/>
    <w:rsid w:val="00C50B53"/>
    <w:rsid w:val="00C50D65"/>
    <w:rsid w:val="00C50EB6"/>
    <w:rsid w:val="00C51B7D"/>
    <w:rsid w:val="00C52C72"/>
    <w:rsid w:val="00C52ED1"/>
    <w:rsid w:val="00C52F62"/>
    <w:rsid w:val="00C530CF"/>
    <w:rsid w:val="00C532DD"/>
    <w:rsid w:val="00C53FC0"/>
    <w:rsid w:val="00C5493F"/>
    <w:rsid w:val="00C556B8"/>
    <w:rsid w:val="00C56371"/>
    <w:rsid w:val="00C57336"/>
    <w:rsid w:val="00C576E4"/>
    <w:rsid w:val="00C60E49"/>
    <w:rsid w:val="00C61423"/>
    <w:rsid w:val="00C61BC2"/>
    <w:rsid w:val="00C63E49"/>
    <w:rsid w:val="00C64A40"/>
    <w:rsid w:val="00C670BC"/>
    <w:rsid w:val="00C67872"/>
    <w:rsid w:val="00C67A4F"/>
    <w:rsid w:val="00C67F65"/>
    <w:rsid w:val="00C70652"/>
    <w:rsid w:val="00C70E17"/>
    <w:rsid w:val="00C71181"/>
    <w:rsid w:val="00C71718"/>
    <w:rsid w:val="00C742F8"/>
    <w:rsid w:val="00C74CFD"/>
    <w:rsid w:val="00C74D30"/>
    <w:rsid w:val="00C76E12"/>
    <w:rsid w:val="00C7738D"/>
    <w:rsid w:val="00C77B44"/>
    <w:rsid w:val="00C803ED"/>
    <w:rsid w:val="00C81003"/>
    <w:rsid w:val="00C81739"/>
    <w:rsid w:val="00C822B6"/>
    <w:rsid w:val="00C82370"/>
    <w:rsid w:val="00C83666"/>
    <w:rsid w:val="00C83896"/>
    <w:rsid w:val="00C842D8"/>
    <w:rsid w:val="00C8438F"/>
    <w:rsid w:val="00C87826"/>
    <w:rsid w:val="00C87AD2"/>
    <w:rsid w:val="00C87C7B"/>
    <w:rsid w:val="00C90665"/>
    <w:rsid w:val="00C90754"/>
    <w:rsid w:val="00C91800"/>
    <w:rsid w:val="00C91980"/>
    <w:rsid w:val="00C92D04"/>
    <w:rsid w:val="00C9459D"/>
    <w:rsid w:val="00C9488F"/>
    <w:rsid w:val="00C96AE7"/>
    <w:rsid w:val="00CA0685"/>
    <w:rsid w:val="00CA0E03"/>
    <w:rsid w:val="00CA1228"/>
    <w:rsid w:val="00CA2141"/>
    <w:rsid w:val="00CA220B"/>
    <w:rsid w:val="00CA2460"/>
    <w:rsid w:val="00CA3ABF"/>
    <w:rsid w:val="00CA46D7"/>
    <w:rsid w:val="00CA471D"/>
    <w:rsid w:val="00CA4F93"/>
    <w:rsid w:val="00CA505D"/>
    <w:rsid w:val="00CA5111"/>
    <w:rsid w:val="00CA5D1E"/>
    <w:rsid w:val="00CA6854"/>
    <w:rsid w:val="00CA69F1"/>
    <w:rsid w:val="00CA7642"/>
    <w:rsid w:val="00CA79A7"/>
    <w:rsid w:val="00CA7B17"/>
    <w:rsid w:val="00CA7C5A"/>
    <w:rsid w:val="00CB07AD"/>
    <w:rsid w:val="00CB1257"/>
    <w:rsid w:val="00CB1A34"/>
    <w:rsid w:val="00CB1FCC"/>
    <w:rsid w:val="00CB292D"/>
    <w:rsid w:val="00CB2F0F"/>
    <w:rsid w:val="00CB5A96"/>
    <w:rsid w:val="00CB5E9E"/>
    <w:rsid w:val="00CB6CDD"/>
    <w:rsid w:val="00CC0AC0"/>
    <w:rsid w:val="00CC2416"/>
    <w:rsid w:val="00CC2717"/>
    <w:rsid w:val="00CC3293"/>
    <w:rsid w:val="00CC35F8"/>
    <w:rsid w:val="00CC3CAC"/>
    <w:rsid w:val="00CC4387"/>
    <w:rsid w:val="00CC4FED"/>
    <w:rsid w:val="00CC5469"/>
    <w:rsid w:val="00CC5C0C"/>
    <w:rsid w:val="00CC5E17"/>
    <w:rsid w:val="00CC65B1"/>
    <w:rsid w:val="00CC6657"/>
    <w:rsid w:val="00CC6D82"/>
    <w:rsid w:val="00CC7D78"/>
    <w:rsid w:val="00CD06F4"/>
    <w:rsid w:val="00CD099F"/>
    <w:rsid w:val="00CD0BD1"/>
    <w:rsid w:val="00CD604D"/>
    <w:rsid w:val="00CD6506"/>
    <w:rsid w:val="00CD6624"/>
    <w:rsid w:val="00CD7E9A"/>
    <w:rsid w:val="00CE0E3B"/>
    <w:rsid w:val="00CE229E"/>
    <w:rsid w:val="00CE28EE"/>
    <w:rsid w:val="00CE350B"/>
    <w:rsid w:val="00CE46DE"/>
    <w:rsid w:val="00CE5FE8"/>
    <w:rsid w:val="00CE7780"/>
    <w:rsid w:val="00CE7C0D"/>
    <w:rsid w:val="00CF0223"/>
    <w:rsid w:val="00CF0652"/>
    <w:rsid w:val="00CF08B3"/>
    <w:rsid w:val="00CF0EEE"/>
    <w:rsid w:val="00CF1148"/>
    <w:rsid w:val="00CF2CCC"/>
    <w:rsid w:val="00CF2EEF"/>
    <w:rsid w:val="00CF32CD"/>
    <w:rsid w:val="00CF3770"/>
    <w:rsid w:val="00CF3C62"/>
    <w:rsid w:val="00CF424D"/>
    <w:rsid w:val="00CF4922"/>
    <w:rsid w:val="00CF4DAC"/>
    <w:rsid w:val="00CF651F"/>
    <w:rsid w:val="00D00664"/>
    <w:rsid w:val="00D00DB8"/>
    <w:rsid w:val="00D03705"/>
    <w:rsid w:val="00D041AD"/>
    <w:rsid w:val="00D05C48"/>
    <w:rsid w:val="00D074BB"/>
    <w:rsid w:val="00D1117A"/>
    <w:rsid w:val="00D120E7"/>
    <w:rsid w:val="00D12489"/>
    <w:rsid w:val="00D12535"/>
    <w:rsid w:val="00D13C97"/>
    <w:rsid w:val="00D13D7D"/>
    <w:rsid w:val="00D1454E"/>
    <w:rsid w:val="00D145D3"/>
    <w:rsid w:val="00D16151"/>
    <w:rsid w:val="00D1620E"/>
    <w:rsid w:val="00D16BAF"/>
    <w:rsid w:val="00D17355"/>
    <w:rsid w:val="00D179E1"/>
    <w:rsid w:val="00D20D56"/>
    <w:rsid w:val="00D22FB5"/>
    <w:rsid w:val="00D235D3"/>
    <w:rsid w:val="00D250A5"/>
    <w:rsid w:val="00D26C28"/>
    <w:rsid w:val="00D2718C"/>
    <w:rsid w:val="00D273BA"/>
    <w:rsid w:val="00D27DB1"/>
    <w:rsid w:val="00D27F3A"/>
    <w:rsid w:val="00D30125"/>
    <w:rsid w:val="00D3058E"/>
    <w:rsid w:val="00D3140E"/>
    <w:rsid w:val="00D31623"/>
    <w:rsid w:val="00D31B5E"/>
    <w:rsid w:val="00D32C6B"/>
    <w:rsid w:val="00D32E63"/>
    <w:rsid w:val="00D3366F"/>
    <w:rsid w:val="00D3386C"/>
    <w:rsid w:val="00D34424"/>
    <w:rsid w:val="00D34F1D"/>
    <w:rsid w:val="00D35171"/>
    <w:rsid w:val="00D35627"/>
    <w:rsid w:val="00D35A7B"/>
    <w:rsid w:val="00D36EEC"/>
    <w:rsid w:val="00D37AA2"/>
    <w:rsid w:val="00D37E58"/>
    <w:rsid w:val="00D42880"/>
    <w:rsid w:val="00D42D8F"/>
    <w:rsid w:val="00D435BA"/>
    <w:rsid w:val="00D43998"/>
    <w:rsid w:val="00D440F5"/>
    <w:rsid w:val="00D44B52"/>
    <w:rsid w:val="00D454DB"/>
    <w:rsid w:val="00D47A94"/>
    <w:rsid w:val="00D505DD"/>
    <w:rsid w:val="00D50D7D"/>
    <w:rsid w:val="00D52FF9"/>
    <w:rsid w:val="00D53DFB"/>
    <w:rsid w:val="00D53EF7"/>
    <w:rsid w:val="00D53F70"/>
    <w:rsid w:val="00D54B07"/>
    <w:rsid w:val="00D577F7"/>
    <w:rsid w:val="00D60291"/>
    <w:rsid w:val="00D613BC"/>
    <w:rsid w:val="00D624D7"/>
    <w:rsid w:val="00D63DB7"/>
    <w:rsid w:val="00D64FCA"/>
    <w:rsid w:val="00D65BD1"/>
    <w:rsid w:val="00D66B3E"/>
    <w:rsid w:val="00D66D40"/>
    <w:rsid w:val="00D66E3F"/>
    <w:rsid w:val="00D66FEE"/>
    <w:rsid w:val="00D677ED"/>
    <w:rsid w:val="00D70091"/>
    <w:rsid w:val="00D704CB"/>
    <w:rsid w:val="00D712B6"/>
    <w:rsid w:val="00D71446"/>
    <w:rsid w:val="00D71804"/>
    <w:rsid w:val="00D71B8A"/>
    <w:rsid w:val="00D724B8"/>
    <w:rsid w:val="00D74656"/>
    <w:rsid w:val="00D7546B"/>
    <w:rsid w:val="00D75600"/>
    <w:rsid w:val="00D776B3"/>
    <w:rsid w:val="00D778D0"/>
    <w:rsid w:val="00D77DA4"/>
    <w:rsid w:val="00D8192F"/>
    <w:rsid w:val="00D82CD5"/>
    <w:rsid w:val="00D83482"/>
    <w:rsid w:val="00D83800"/>
    <w:rsid w:val="00D83C2B"/>
    <w:rsid w:val="00D85CAF"/>
    <w:rsid w:val="00D868EC"/>
    <w:rsid w:val="00D86A49"/>
    <w:rsid w:val="00D8714D"/>
    <w:rsid w:val="00D8773C"/>
    <w:rsid w:val="00D9030B"/>
    <w:rsid w:val="00D9046B"/>
    <w:rsid w:val="00D90F39"/>
    <w:rsid w:val="00D91BF3"/>
    <w:rsid w:val="00D91DD5"/>
    <w:rsid w:val="00D92B2E"/>
    <w:rsid w:val="00D9306F"/>
    <w:rsid w:val="00D93A32"/>
    <w:rsid w:val="00D93BE2"/>
    <w:rsid w:val="00D93E99"/>
    <w:rsid w:val="00D9456D"/>
    <w:rsid w:val="00D9488F"/>
    <w:rsid w:val="00D958E2"/>
    <w:rsid w:val="00D95AA5"/>
    <w:rsid w:val="00D96A27"/>
    <w:rsid w:val="00D96DB3"/>
    <w:rsid w:val="00D97261"/>
    <w:rsid w:val="00D972DA"/>
    <w:rsid w:val="00D974AB"/>
    <w:rsid w:val="00D97FA3"/>
    <w:rsid w:val="00DA2403"/>
    <w:rsid w:val="00DA4A14"/>
    <w:rsid w:val="00DA4B46"/>
    <w:rsid w:val="00DA5D6E"/>
    <w:rsid w:val="00DA74AB"/>
    <w:rsid w:val="00DA7AD0"/>
    <w:rsid w:val="00DB141D"/>
    <w:rsid w:val="00DB1464"/>
    <w:rsid w:val="00DB1B2E"/>
    <w:rsid w:val="00DB290A"/>
    <w:rsid w:val="00DB3102"/>
    <w:rsid w:val="00DB386F"/>
    <w:rsid w:val="00DB3C0A"/>
    <w:rsid w:val="00DB53C7"/>
    <w:rsid w:val="00DB5A3A"/>
    <w:rsid w:val="00DB6394"/>
    <w:rsid w:val="00DB7E32"/>
    <w:rsid w:val="00DC0B88"/>
    <w:rsid w:val="00DC1053"/>
    <w:rsid w:val="00DC177F"/>
    <w:rsid w:val="00DC1802"/>
    <w:rsid w:val="00DC2BE4"/>
    <w:rsid w:val="00DC2DD3"/>
    <w:rsid w:val="00DC4894"/>
    <w:rsid w:val="00DC6C73"/>
    <w:rsid w:val="00DC726C"/>
    <w:rsid w:val="00DD13E1"/>
    <w:rsid w:val="00DD1453"/>
    <w:rsid w:val="00DD146F"/>
    <w:rsid w:val="00DD1482"/>
    <w:rsid w:val="00DD1FB3"/>
    <w:rsid w:val="00DD2B47"/>
    <w:rsid w:val="00DD2B8F"/>
    <w:rsid w:val="00DD3A90"/>
    <w:rsid w:val="00DD3FAA"/>
    <w:rsid w:val="00DD4F17"/>
    <w:rsid w:val="00DD6133"/>
    <w:rsid w:val="00DD6B30"/>
    <w:rsid w:val="00DD6C4C"/>
    <w:rsid w:val="00DD6EDA"/>
    <w:rsid w:val="00DD704A"/>
    <w:rsid w:val="00DD78A5"/>
    <w:rsid w:val="00DD7AD8"/>
    <w:rsid w:val="00DD7FCC"/>
    <w:rsid w:val="00DE08CD"/>
    <w:rsid w:val="00DE10E3"/>
    <w:rsid w:val="00DE217A"/>
    <w:rsid w:val="00DE24D5"/>
    <w:rsid w:val="00DE2AEC"/>
    <w:rsid w:val="00DE52E5"/>
    <w:rsid w:val="00DF00AE"/>
    <w:rsid w:val="00DF00E1"/>
    <w:rsid w:val="00DF0BF8"/>
    <w:rsid w:val="00DF1646"/>
    <w:rsid w:val="00DF16EA"/>
    <w:rsid w:val="00DF2BAA"/>
    <w:rsid w:val="00DF33CC"/>
    <w:rsid w:val="00DF351A"/>
    <w:rsid w:val="00DF3710"/>
    <w:rsid w:val="00DF3993"/>
    <w:rsid w:val="00DF43E7"/>
    <w:rsid w:val="00DF4560"/>
    <w:rsid w:val="00DF470C"/>
    <w:rsid w:val="00DF5563"/>
    <w:rsid w:val="00DF69A2"/>
    <w:rsid w:val="00DF75FD"/>
    <w:rsid w:val="00DF7D5A"/>
    <w:rsid w:val="00E00C09"/>
    <w:rsid w:val="00E02E72"/>
    <w:rsid w:val="00E04247"/>
    <w:rsid w:val="00E04835"/>
    <w:rsid w:val="00E059AB"/>
    <w:rsid w:val="00E07492"/>
    <w:rsid w:val="00E0789C"/>
    <w:rsid w:val="00E10F83"/>
    <w:rsid w:val="00E11843"/>
    <w:rsid w:val="00E126E7"/>
    <w:rsid w:val="00E12911"/>
    <w:rsid w:val="00E13683"/>
    <w:rsid w:val="00E13C93"/>
    <w:rsid w:val="00E159E5"/>
    <w:rsid w:val="00E15D04"/>
    <w:rsid w:val="00E162B5"/>
    <w:rsid w:val="00E16F21"/>
    <w:rsid w:val="00E1731D"/>
    <w:rsid w:val="00E2044D"/>
    <w:rsid w:val="00E21EFA"/>
    <w:rsid w:val="00E222C3"/>
    <w:rsid w:val="00E22B87"/>
    <w:rsid w:val="00E22DB1"/>
    <w:rsid w:val="00E25A24"/>
    <w:rsid w:val="00E263AC"/>
    <w:rsid w:val="00E26AC2"/>
    <w:rsid w:val="00E279E0"/>
    <w:rsid w:val="00E3101E"/>
    <w:rsid w:val="00E311F3"/>
    <w:rsid w:val="00E31A39"/>
    <w:rsid w:val="00E33015"/>
    <w:rsid w:val="00E3398E"/>
    <w:rsid w:val="00E33A8B"/>
    <w:rsid w:val="00E33B7F"/>
    <w:rsid w:val="00E3490A"/>
    <w:rsid w:val="00E35DDC"/>
    <w:rsid w:val="00E3683F"/>
    <w:rsid w:val="00E36F13"/>
    <w:rsid w:val="00E37692"/>
    <w:rsid w:val="00E37937"/>
    <w:rsid w:val="00E4001F"/>
    <w:rsid w:val="00E40909"/>
    <w:rsid w:val="00E411E4"/>
    <w:rsid w:val="00E421E0"/>
    <w:rsid w:val="00E43537"/>
    <w:rsid w:val="00E43568"/>
    <w:rsid w:val="00E44B0D"/>
    <w:rsid w:val="00E46BDD"/>
    <w:rsid w:val="00E474A5"/>
    <w:rsid w:val="00E508F2"/>
    <w:rsid w:val="00E518C5"/>
    <w:rsid w:val="00E5340C"/>
    <w:rsid w:val="00E534D7"/>
    <w:rsid w:val="00E53749"/>
    <w:rsid w:val="00E56D69"/>
    <w:rsid w:val="00E56ED9"/>
    <w:rsid w:val="00E5788F"/>
    <w:rsid w:val="00E60CC3"/>
    <w:rsid w:val="00E60D88"/>
    <w:rsid w:val="00E61CDE"/>
    <w:rsid w:val="00E6285E"/>
    <w:rsid w:val="00E62B62"/>
    <w:rsid w:val="00E62DFA"/>
    <w:rsid w:val="00E640C9"/>
    <w:rsid w:val="00E64843"/>
    <w:rsid w:val="00E663F8"/>
    <w:rsid w:val="00E666F9"/>
    <w:rsid w:val="00E66CAD"/>
    <w:rsid w:val="00E67828"/>
    <w:rsid w:val="00E70409"/>
    <w:rsid w:val="00E706E0"/>
    <w:rsid w:val="00E70D2B"/>
    <w:rsid w:val="00E71170"/>
    <w:rsid w:val="00E71586"/>
    <w:rsid w:val="00E7181D"/>
    <w:rsid w:val="00E72C19"/>
    <w:rsid w:val="00E73263"/>
    <w:rsid w:val="00E73865"/>
    <w:rsid w:val="00E73E95"/>
    <w:rsid w:val="00E73FEC"/>
    <w:rsid w:val="00E76B6D"/>
    <w:rsid w:val="00E770AA"/>
    <w:rsid w:val="00E77DC4"/>
    <w:rsid w:val="00E77E34"/>
    <w:rsid w:val="00E81ECF"/>
    <w:rsid w:val="00E8205D"/>
    <w:rsid w:val="00E8303B"/>
    <w:rsid w:val="00E83FDB"/>
    <w:rsid w:val="00E84C09"/>
    <w:rsid w:val="00E84C49"/>
    <w:rsid w:val="00E84ECF"/>
    <w:rsid w:val="00E854A8"/>
    <w:rsid w:val="00E85770"/>
    <w:rsid w:val="00E86379"/>
    <w:rsid w:val="00E91DFF"/>
    <w:rsid w:val="00E925C0"/>
    <w:rsid w:val="00E9369E"/>
    <w:rsid w:val="00E941C9"/>
    <w:rsid w:val="00E94268"/>
    <w:rsid w:val="00E95662"/>
    <w:rsid w:val="00E97CDF"/>
    <w:rsid w:val="00EA14C7"/>
    <w:rsid w:val="00EA1812"/>
    <w:rsid w:val="00EA1F8C"/>
    <w:rsid w:val="00EA2266"/>
    <w:rsid w:val="00EA2575"/>
    <w:rsid w:val="00EA2597"/>
    <w:rsid w:val="00EA2E46"/>
    <w:rsid w:val="00EA2E55"/>
    <w:rsid w:val="00EA2EEC"/>
    <w:rsid w:val="00EA3EFB"/>
    <w:rsid w:val="00EA4F18"/>
    <w:rsid w:val="00EA5B5D"/>
    <w:rsid w:val="00EA6065"/>
    <w:rsid w:val="00EA677E"/>
    <w:rsid w:val="00EA7BD0"/>
    <w:rsid w:val="00EB028E"/>
    <w:rsid w:val="00EB0400"/>
    <w:rsid w:val="00EB1A43"/>
    <w:rsid w:val="00EB2342"/>
    <w:rsid w:val="00EB3502"/>
    <w:rsid w:val="00EB3C99"/>
    <w:rsid w:val="00EB4C17"/>
    <w:rsid w:val="00EB4D45"/>
    <w:rsid w:val="00EB6C55"/>
    <w:rsid w:val="00EC035B"/>
    <w:rsid w:val="00EC07F6"/>
    <w:rsid w:val="00EC1C01"/>
    <w:rsid w:val="00EC1E18"/>
    <w:rsid w:val="00EC33E8"/>
    <w:rsid w:val="00EC422B"/>
    <w:rsid w:val="00EC4320"/>
    <w:rsid w:val="00EC726A"/>
    <w:rsid w:val="00EC726D"/>
    <w:rsid w:val="00ED0367"/>
    <w:rsid w:val="00ED053F"/>
    <w:rsid w:val="00ED0945"/>
    <w:rsid w:val="00ED0E72"/>
    <w:rsid w:val="00ED0ED5"/>
    <w:rsid w:val="00ED1A79"/>
    <w:rsid w:val="00ED29CB"/>
    <w:rsid w:val="00ED3001"/>
    <w:rsid w:val="00ED3555"/>
    <w:rsid w:val="00ED4D4A"/>
    <w:rsid w:val="00ED5161"/>
    <w:rsid w:val="00ED5BB9"/>
    <w:rsid w:val="00ED5EF2"/>
    <w:rsid w:val="00EE0E83"/>
    <w:rsid w:val="00EE23C1"/>
    <w:rsid w:val="00EE2710"/>
    <w:rsid w:val="00EE348D"/>
    <w:rsid w:val="00EE4984"/>
    <w:rsid w:val="00EE603D"/>
    <w:rsid w:val="00EE65D9"/>
    <w:rsid w:val="00EE7450"/>
    <w:rsid w:val="00EE77B9"/>
    <w:rsid w:val="00EF0040"/>
    <w:rsid w:val="00EF033A"/>
    <w:rsid w:val="00EF09BA"/>
    <w:rsid w:val="00EF0FFD"/>
    <w:rsid w:val="00EF1252"/>
    <w:rsid w:val="00EF168C"/>
    <w:rsid w:val="00EF248D"/>
    <w:rsid w:val="00EF3B13"/>
    <w:rsid w:val="00EF407E"/>
    <w:rsid w:val="00EF4D94"/>
    <w:rsid w:val="00EF4F6E"/>
    <w:rsid w:val="00EF52FC"/>
    <w:rsid w:val="00EF6299"/>
    <w:rsid w:val="00EF7349"/>
    <w:rsid w:val="00EF74A6"/>
    <w:rsid w:val="00EF78A4"/>
    <w:rsid w:val="00EF78A6"/>
    <w:rsid w:val="00EF7D83"/>
    <w:rsid w:val="00EF7E13"/>
    <w:rsid w:val="00F01072"/>
    <w:rsid w:val="00F0185B"/>
    <w:rsid w:val="00F023F7"/>
    <w:rsid w:val="00F0246E"/>
    <w:rsid w:val="00F027C0"/>
    <w:rsid w:val="00F03122"/>
    <w:rsid w:val="00F03914"/>
    <w:rsid w:val="00F03BC4"/>
    <w:rsid w:val="00F0420F"/>
    <w:rsid w:val="00F0454F"/>
    <w:rsid w:val="00F045F1"/>
    <w:rsid w:val="00F047F7"/>
    <w:rsid w:val="00F04B8C"/>
    <w:rsid w:val="00F05038"/>
    <w:rsid w:val="00F05700"/>
    <w:rsid w:val="00F06025"/>
    <w:rsid w:val="00F0745B"/>
    <w:rsid w:val="00F10158"/>
    <w:rsid w:val="00F10A07"/>
    <w:rsid w:val="00F114F0"/>
    <w:rsid w:val="00F11573"/>
    <w:rsid w:val="00F13300"/>
    <w:rsid w:val="00F13735"/>
    <w:rsid w:val="00F13C87"/>
    <w:rsid w:val="00F147B5"/>
    <w:rsid w:val="00F16B9D"/>
    <w:rsid w:val="00F16BBE"/>
    <w:rsid w:val="00F17750"/>
    <w:rsid w:val="00F17845"/>
    <w:rsid w:val="00F17991"/>
    <w:rsid w:val="00F17BB8"/>
    <w:rsid w:val="00F20646"/>
    <w:rsid w:val="00F20696"/>
    <w:rsid w:val="00F21592"/>
    <w:rsid w:val="00F22972"/>
    <w:rsid w:val="00F231CF"/>
    <w:rsid w:val="00F23454"/>
    <w:rsid w:val="00F23702"/>
    <w:rsid w:val="00F244E9"/>
    <w:rsid w:val="00F26045"/>
    <w:rsid w:val="00F260DC"/>
    <w:rsid w:val="00F263F9"/>
    <w:rsid w:val="00F264D9"/>
    <w:rsid w:val="00F26E86"/>
    <w:rsid w:val="00F273AD"/>
    <w:rsid w:val="00F27BD4"/>
    <w:rsid w:val="00F31471"/>
    <w:rsid w:val="00F31878"/>
    <w:rsid w:val="00F322AE"/>
    <w:rsid w:val="00F33105"/>
    <w:rsid w:val="00F331AA"/>
    <w:rsid w:val="00F345C6"/>
    <w:rsid w:val="00F350FE"/>
    <w:rsid w:val="00F3574F"/>
    <w:rsid w:val="00F3594C"/>
    <w:rsid w:val="00F35B1F"/>
    <w:rsid w:val="00F36731"/>
    <w:rsid w:val="00F4004A"/>
    <w:rsid w:val="00F4007C"/>
    <w:rsid w:val="00F4100F"/>
    <w:rsid w:val="00F4134E"/>
    <w:rsid w:val="00F4137C"/>
    <w:rsid w:val="00F41F62"/>
    <w:rsid w:val="00F4249B"/>
    <w:rsid w:val="00F429C2"/>
    <w:rsid w:val="00F42BF7"/>
    <w:rsid w:val="00F433A6"/>
    <w:rsid w:val="00F44147"/>
    <w:rsid w:val="00F44856"/>
    <w:rsid w:val="00F44954"/>
    <w:rsid w:val="00F44E48"/>
    <w:rsid w:val="00F4570A"/>
    <w:rsid w:val="00F4574E"/>
    <w:rsid w:val="00F45F69"/>
    <w:rsid w:val="00F463BA"/>
    <w:rsid w:val="00F46754"/>
    <w:rsid w:val="00F47B2E"/>
    <w:rsid w:val="00F47C23"/>
    <w:rsid w:val="00F51263"/>
    <w:rsid w:val="00F5138B"/>
    <w:rsid w:val="00F519F6"/>
    <w:rsid w:val="00F52EF7"/>
    <w:rsid w:val="00F53897"/>
    <w:rsid w:val="00F53BA5"/>
    <w:rsid w:val="00F53E31"/>
    <w:rsid w:val="00F54C76"/>
    <w:rsid w:val="00F551C8"/>
    <w:rsid w:val="00F5556B"/>
    <w:rsid w:val="00F561FB"/>
    <w:rsid w:val="00F568B5"/>
    <w:rsid w:val="00F5734D"/>
    <w:rsid w:val="00F57A12"/>
    <w:rsid w:val="00F604AF"/>
    <w:rsid w:val="00F60A71"/>
    <w:rsid w:val="00F610D6"/>
    <w:rsid w:val="00F61B89"/>
    <w:rsid w:val="00F629FD"/>
    <w:rsid w:val="00F63D30"/>
    <w:rsid w:val="00F64B23"/>
    <w:rsid w:val="00F64D7D"/>
    <w:rsid w:val="00F653DE"/>
    <w:rsid w:val="00F6608F"/>
    <w:rsid w:val="00F6707B"/>
    <w:rsid w:val="00F7062C"/>
    <w:rsid w:val="00F70D8F"/>
    <w:rsid w:val="00F71F29"/>
    <w:rsid w:val="00F72504"/>
    <w:rsid w:val="00F729A0"/>
    <w:rsid w:val="00F73019"/>
    <w:rsid w:val="00F741DE"/>
    <w:rsid w:val="00F746E2"/>
    <w:rsid w:val="00F74C33"/>
    <w:rsid w:val="00F759BA"/>
    <w:rsid w:val="00F76466"/>
    <w:rsid w:val="00F76715"/>
    <w:rsid w:val="00F778AC"/>
    <w:rsid w:val="00F80AA0"/>
    <w:rsid w:val="00F8155D"/>
    <w:rsid w:val="00F82ADC"/>
    <w:rsid w:val="00F82E5C"/>
    <w:rsid w:val="00F839F3"/>
    <w:rsid w:val="00F84742"/>
    <w:rsid w:val="00F85A1E"/>
    <w:rsid w:val="00F90363"/>
    <w:rsid w:val="00F90832"/>
    <w:rsid w:val="00F91B84"/>
    <w:rsid w:val="00F91C0A"/>
    <w:rsid w:val="00F92B56"/>
    <w:rsid w:val="00F930D2"/>
    <w:rsid w:val="00F94992"/>
    <w:rsid w:val="00F9533D"/>
    <w:rsid w:val="00F97BFA"/>
    <w:rsid w:val="00FA0E0B"/>
    <w:rsid w:val="00FA15D3"/>
    <w:rsid w:val="00FA30C9"/>
    <w:rsid w:val="00FA3A89"/>
    <w:rsid w:val="00FA3E8B"/>
    <w:rsid w:val="00FA51F2"/>
    <w:rsid w:val="00FA5E05"/>
    <w:rsid w:val="00FA66F4"/>
    <w:rsid w:val="00FA68A7"/>
    <w:rsid w:val="00FA7642"/>
    <w:rsid w:val="00FA7C75"/>
    <w:rsid w:val="00FB04E7"/>
    <w:rsid w:val="00FB12A1"/>
    <w:rsid w:val="00FB26AB"/>
    <w:rsid w:val="00FB4D06"/>
    <w:rsid w:val="00FB552F"/>
    <w:rsid w:val="00FB634D"/>
    <w:rsid w:val="00FB743E"/>
    <w:rsid w:val="00FB754C"/>
    <w:rsid w:val="00FB7EF1"/>
    <w:rsid w:val="00FC01F1"/>
    <w:rsid w:val="00FC14F7"/>
    <w:rsid w:val="00FC17BD"/>
    <w:rsid w:val="00FC1AE3"/>
    <w:rsid w:val="00FC1E62"/>
    <w:rsid w:val="00FC2008"/>
    <w:rsid w:val="00FC20AB"/>
    <w:rsid w:val="00FC2860"/>
    <w:rsid w:val="00FC2B1E"/>
    <w:rsid w:val="00FC34E5"/>
    <w:rsid w:val="00FC3840"/>
    <w:rsid w:val="00FC3F59"/>
    <w:rsid w:val="00FC6AF6"/>
    <w:rsid w:val="00FC6C83"/>
    <w:rsid w:val="00FC7219"/>
    <w:rsid w:val="00FC75BE"/>
    <w:rsid w:val="00FC7A18"/>
    <w:rsid w:val="00FD0D35"/>
    <w:rsid w:val="00FD2699"/>
    <w:rsid w:val="00FD28A9"/>
    <w:rsid w:val="00FD3E2C"/>
    <w:rsid w:val="00FD403A"/>
    <w:rsid w:val="00FD4691"/>
    <w:rsid w:val="00FD4AE3"/>
    <w:rsid w:val="00FD4EB6"/>
    <w:rsid w:val="00FD61D6"/>
    <w:rsid w:val="00FD662F"/>
    <w:rsid w:val="00FD6CC7"/>
    <w:rsid w:val="00FD6DAB"/>
    <w:rsid w:val="00FD6FB1"/>
    <w:rsid w:val="00FD7F72"/>
    <w:rsid w:val="00FE049E"/>
    <w:rsid w:val="00FE1657"/>
    <w:rsid w:val="00FE239E"/>
    <w:rsid w:val="00FE368F"/>
    <w:rsid w:val="00FE37C7"/>
    <w:rsid w:val="00FE3C08"/>
    <w:rsid w:val="00FE4AF3"/>
    <w:rsid w:val="00FE5F2B"/>
    <w:rsid w:val="00FE613B"/>
    <w:rsid w:val="00FE7A7E"/>
    <w:rsid w:val="00FF1217"/>
    <w:rsid w:val="00FF2482"/>
    <w:rsid w:val="00FF26FE"/>
    <w:rsid w:val="00FF45F1"/>
    <w:rsid w:val="00FF466D"/>
    <w:rsid w:val="00FF4A57"/>
    <w:rsid w:val="00FF5092"/>
    <w:rsid w:val="00FF5A72"/>
    <w:rsid w:val="00FF6300"/>
    <w:rsid w:val="00FF6C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6B8AC"/>
  <w15:docId w15:val="{62B29F98-68FA-4F5C-8651-7DEFEE43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3CE"/>
    <w:pPr>
      <w:spacing w:after="0" w:line="480" w:lineRule="auto"/>
    </w:pPr>
  </w:style>
  <w:style w:type="paragraph" w:styleId="Heading1">
    <w:name w:val="heading 1"/>
    <w:basedOn w:val="Normal"/>
    <w:next w:val="Normal"/>
    <w:link w:val="Heading1Char"/>
    <w:uiPriority w:val="9"/>
    <w:qFormat/>
    <w:rsid w:val="004A4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5B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0CFE"/>
    <w:pPr>
      <w:keepNext/>
      <w:keepLines/>
      <w:spacing w:before="120" w:after="24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06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5B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11FE"/>
    <w:rPr>
      <w:color w:val="0000FF"/>
      <w:u w:val="single"/>
    </w:rPr>
  </w:style>
  <w:style w:type="character" w:customStyle="1" w:styleId="apple-converted-space">
    <w:name w:val="apple-converted-space"/>
    <w:basedOn w:val="DefaultParagraphFont"/>
    <w:rsid w:val="001B11FE"/>
  </w:style>
  <w:style w:type="character" w:styleId="Emphasis">
    <w:name w:val="Emphasis"/>
    <w:basedOn w:val="DefaultParagraphFont"/>
    <w:uiPriority w:val="20"/>
    <w:qFormat/>
    <w:rsid w:val="00F76715"/>
    <w:rPr>
      <w:i/>
      <w:iCs/>
    </w:rPr>
  </w:style>
  <w:style w:type="character" w:styleId="FollowedHyperlink">
    <w:name w:val="FollowedHyperlink"/>
    <w:basedOn w:val="DefaultParagraphFont"/>
    <w:uiPriority w:val="99"/>
    <w:semiHidden/>
    <w:unhideWhenUsed/>
    <w:rsid w:val="00F20696"/>
    <w:rPr>
      <w:color w:val="800080" w:themeColor="followedHyperlink"/>
      <w:u w:val="single"/>
    </w:rPr>
  </w:style>
  <w:style w:type="paragraph" w:customStyle="1" w:styleId="EndNoteBibliographyTitle">
    <w:name w:val="EndNote Bibliography Title"/>
    <w:basedOn w:val="Normal"/>
    <w:link w:val="EndNoteBibliographyTitleChar"/>
    <w:rsid w:val="00B81E4E"/>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1E4E"/>
    <w:rPr>
      <w:rFonts w:ascii="Calibri" w:hAnsi="Calibri"/>
      <w:noProof/>
      <w:lang w:val="en-US"/>
    </w:rPr>
  </w:style>
  <w:style w:type="paragraph" w:customStyle="1" w:styleId="EndNoteBibliography">
    <w:name w:val="EndNote Bibliography"/>
    <w:basedOn w:val="Normal"/>
    <w:link w:val="EndNoteBibliographyChar"/>
    <w:rsid w:val="00B81E4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1E4E"/>
    <w:rPr>
      <w:rFonts w:ascii="Calibri" w:hAnsi="Calibri"/>
      <w:noProof/>
      <w:lang w:val="en-US"/>
    </w:rPr>
  </w:style>
  <w:style w:type="table" w:styleId="TableGrid">
    <w:name w:val="Table Grid"/>
    <w:basedOn w:val="TableNormal"/>
    <w:uiPriority w:val="39"/>
    <w:rsid w:val="006A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101"/>
    <w:pPr>
      <w:ind w:left="720"/>
      <w:contextualSpacing/>
    </w:pPr>
  </w:style>
  <w:style w:type="paragraph" w:styleId="Caption">
    <w:name w:val="caption"/>
    <w:next w:val="Normal"/>
    <w:link w:val="CaptionChar"/>
    <w:uiPriority w:val="35"/>
    <w:unhideWhenUsed/>
    <w:qFormat/>
    <w:rsid w:val="0061114E"/>
    <w:pPr>
      <w:spacing w:line="240" w:lineRule="auto"/>
      <w:jc w:val="both"/>
    </w:pPr>
    <w:rPr>
      <w:iCs/>
      <w:szCs w:val="18"/>
      <w:lang w:val="en-US"/>
    </w:rPr>
  </w:style>
  <w:style w:type="character" w:styleId="CommentReference">
    <w:name w:val="annotation reference"/>
    <w:basedOn w:val="DefaultParagraphFont"/>
    <w:uiPriority w:val="99"/>
    <w:semiHidden/>
    <w:unhideWhenUsed/>
    <w:rsid w:val="005C0096"/>
    <w:rPr>
      <w:sz w:val="16"/>
      <w:szCs w:val="16"/>
    </w:rPr>
  </w:style>
  <w:style w:type="paragraph" w:styleId="CommentText">
    <w:name w:val="annotation text"/>
    <w:basedOn w:val="Normal"/>
    <w:link w:val="CommentTextChar"/>
    <w:uiPriority w:val="99"/>
    <w:unhideWhenUsed/>
    <w:rsid w:val="005C0096"/>
    <w:pPr>
      <w:spacing w:line="240" w:lineRule="auto"/>
    </w:pPr>
    <w:rPr>
      <w:sz w:val="20"/>
      <w:szCs w:val="20"/>
    </w:rPr>
  </w:style>
  <w:style w:type="character" w:customStyle="1" w:styleId="CommentTextChar">
    <w:name w:val="Comment Text Char"/>
    <w:basedOn w:val="DefaultParagraphFont"/>
    <w:link w:val="CommentText"/>
    <w:uiPriority w:val="99"/>
    <w:rsid w:val="005C0096"/>
    <w:rPr>
      <w:sz w:val="20"/>
      <w:szCs w:val="20"/>
    </w:rPr>
  </w:style>
  <w:style w:type="paragraph" w:styleId="CommentSubject">
    <w:name w:val="annotation subject"/>
    <w:basedOn w:val="CommentText"/>
    <w:next w:val="CommentText"/>
    <w:link w:val="CommentSubjectChar"/>
    <w:uiPriority w:val="99"/>
    <w:semiHidden/>
    <w:unhideWhenUsed/>
    <w:rsid w:val="005C0096"/>
    <w:rPr>
      <w:b/>
      <w:bCs/>
    </w:rPr>
  </w:style>
  <w:style w:type="character" w:customStyle="1" w:styleId="CommentSubjectChar">
    <w:name w:val="Comment Subject Char"/>
    <w:basedOn w:val="CommentTextChar"/>
    <w:link w:val="CommentSubject"/>
    <w:uiPriority w:val="99"/>
    <w:semiHidden/>
    <w:rsid w:val="005C0096"/>
    <w:rPr>
      <w:b/>
      <w:bCs/>
      <w:sz w:val="20"/>
      <w:szCs w:val="20"/>
    </w:rPr>
  </w:style>
  <w:style w:type="paragraph" w:styleId="BalloonText">
    <w:name w:val="Balloon Text"/>
    <w:basedOn w:val="Normal"/>
    <w:link w:val="BalloonTextChar"/>
    <w:uiPriority w:val="99"/>
    <w:semiHidden/>
    <w:unhideWhenUsed/>
    <w:rsid w:val="005C00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96"/>
    <w:rPr>
      <w:rFonts w:ascii="Segoe UI" w:hAnsi="Segoe UI" w:cs="Segoe UI"/>
      <w:sz w:val="18"/>
      <w:szCs w:val="18"/>
    </w:rPr>
  </w:style>
  <w:style w:type="character" w:customStyle="1" w:styleId="Heading3Char">
    <w:name w:val="Heading 3 Char"/>
    <w:basedOn w:val="DefaultParagraphFont"/>
    <w:link w:val="Heading3"/>
    <w:uiPriority w:val="9"/>
    <w:rsid w:val="008E0CFE"/>
    <w:rPr>
      <w:rFonts w:asciiTheme="majorHAnsi" w:eastAsiaTheme="majorEastAsia" w:hAnsiTheme="majorHAnsi" w:cstheme="majorBidi"/>
      <w:color w:val="243F60" w:themeColor="accent1" w:themeShade="7F"/>
      <w:sz w:val="24"/>
      <w:szCs w:val="24"/>
      <w:lang w:val="en-US"/>
    </w:rPr>
  </w:style>
  <w:style w:type="character" w:customStyle="1" w:styleId="HeaderChar">
    <w:name w:val="Header Char"/>
    <w:basedOn w:val="DefaultParagraphFont"/>
    <w:link w:val="Header"/>
    <w:uiPriority w:val="99"/>
    <w:rsid w:val="004A4065"/>
    <w:rPr>
      <w:sz w:val="24"/>
      <w:szCs w:val="24"/>
      <w:lang w:val="en-US"/>
    </w:rPr>
  </w:style>
  <w:style w:type="paragraph" w:styleId="Header">
    <w:name w:val="header"/>
    <w:basedOn w:val="Normal"/>
    <w:link w:val="HeaderChar"/>
    <w:uiPriority w:val="99"/>
    <w:unhideWhenUsed/>
    <w:rsid w:val="004A4065"/>
    <w:pPr>
      <w:tabs>
        <w:tab w:val="center" w:pos="4680"/>
        <w:tab w:val="right" w:pos="9360"/>
      </w:tabs>
      <w:spacing w:line="240" w:lineRule="auto"/>
    </w:pPr>
    <w:rPr>
      <w:sz w:val="24"/>
      <w:szCs w:val="24"/>
      <w:lang w:val="en-US"/>
    </w:rPr>
  </w:style>
  <w:style w:type="character" w:customStyle="1" w:styleId="FooterChar">
    <w:name w:val="Footer Char"/>
    <w:basedOn w:val="DefaultParagraphFont"/>
    <w:link w:val="Footer"/>
    <w:uiPriority w:val="99"/>
    <w:rsid w:val="004A4065"/>
    <w:rPr>
      <w:sz w:val="24"/>
      <w:szCs w:val="24"/>
      <w:lang w:val="en-US"/>
    </w:rPr>
  </w:style>
  <w:style w:type="paragraph" w:styleId="Footer">
    <w:name w:val="footer"/>
    <w:basedOn w:val="Normal"/>
    <w:link w:val="FooterChar"/>
    <w:uiPriority w:val="99"/>
    <w:unhideWhenUsed/>
    <w:rsid w:val="004A4065"/>
    <w:pPr>
      <w:tabs>
        <w:tab w:val="center" w:pos="4680"/>
        <w:tab w:val="right" w:pos="9360"/>
      </w:tabs>
      <w:spacing w:line="240" w:lineRule="auto"/>
    </w:pPr>
    <w:rPr>
      <w:sz w:val="24"/>
      <w:szCs w:val="24"/>
      <w:lang w:val="en-US"/>
    </w:rPr>
  </w:style>
  <w:style w:type="paragraph" w:customStyle="1" w:styleId="Tableheadings">
    <w:name w:val="Table headings"/>
    <w:qFormat/>
    <w:rsid w:val="0061114E"/>
    <w:pPr>
      <w:spacing w:after="0" w:line="240" w:lineRule="auto"/>
    </w:pPr>
    <w:rPr>
      <w:b/>
      <w:sz w:val="20"/>
      <w:szCs w:val="20"/>
    </w:rPr>
  </w:style>
  <w:style w:type="paragraph" w:customStyle="1" w:styleId="Tabletext">
    <w:name w:val="Table text"/>
    <w:qFormat/>
    <w:rsid w:val="0061114E"/>
    <w:pPr>
      <w:spacing w:after="0" w:line="240" w:lineRule="auto"/>
    </w:pPr>
    <w:rPr>
      <w:sz w:val="20"/>
      <w:szCs w:val="20"/>
    </w:rPr>
  </w:style>
  <w:style w:type="paragraph" w:customStyle="1" w:styleId="tablelegend">
    <w:name w:val="table legend"/>
    <w:qFormat/>
    <w:rsid w:val="00D13C97"/>
    <w:pPr>
      <w:spacing w:after="60" w:line="240" w:lineRule="auto"/>
      <w:jc w:val="both"/>
    </w:pPr>
    <w:rPr>
      <w:sz w:val="20"/>
      <w:szCs w:val="20"/>
      <w:lang w:val="en-US"/>
    </w:rPr>
  </w:style>
  <w:style w:type="paragraph" w:customStyle="1" w:styleId="abstract">
    <w:name w:val="abstract"/>
    <w:qFormat/>
    <w:rsid w:val="00D958E2"/>
    <w:pPr>
      <w:spacing w:line="360" w:lineRule="auto"/>
      <w:jc w:val="both"/>
    </w:pPr>
  </w:style>
  <w:style w:type="character" w:customStyle="1" w:styleId="Heading4Char">
    <w:name w:val="Heading 4 Char"/>
    <w:basedOn w:val="DefaultParagraphFont"/>
    <w:link w:val="Heading4"/>
    <w:uiPriority w:val="9"/>
    <w:rsid w:val="00A06D30"/>
    <w:rPr>
      <w:rFonts w:asciiTheme="majorHAnsi" w:eastAsiaTheme="majorEastAsia" w:hAnsiTheme="majorHAnsi" w:cstheme="majorBidi"/>
      <w:i/>
      <w:iCs/>
      <w:color w:val="365F91" w:themeColor="accent1" w:themeShade="BF"/>
    </w:rPr>
  </w:style>
  <w:style w:type="character" w:customStyle="1" w:styleId="cit-article-title">
    <w:name w:val="cit-article-title"/>
    <w:basedOn w:val="DefaultParagraphFont"/>
    <w:rsid w:val="00AE2D74"/>
  </w:style>
  <w:style w:type="table" w:customStyle="1" w:styleId="PlainTable31">
    <w:name w:val="Plain Table 31"/>
    <w:basedOn w:val="TableNormal"/>
    <w:next w:val="PlainTable32"/>
    <w:uiPriority w:val="43"/>
    <w:rsid w:val="00D454DB"/>
    <w:pPr>
      <w:spacing w:after="0" w:line="240" w:lineRule="auto"/>
    </w:pPr>
    <w:rPr>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D454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uiPriority w:val="99"/>
    <w:semiHidden/>
    <w:unhideWhenUsed/>
    <w:rsid w:val="004A7BA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7BA2"/>
    <w:rPr>
      <w:rFonts w:ascii="Lucida Grande" w:hAnsi="Lucida Grande" w:cs="Lucida Grande"/>
      <w:sz w:val="24"/>
      <w:szCs w:val="24"/>
    </w:rPr>
  </w:style>
  <w:style w:type="paragraph" w:styleId="Revision">
    <w:name w:val="Revision"/>
    <w:hidden/>
    <w:uiPriority w:val="99"/>
    <w:semiHidden/>
    <w:rsid w:val="00A650DA"/>
    <w:pPr>
      <w:spacing w:after="0" w:line="240" w:lineRule="auto"/>
    </w:pPr>
  </w:style>
  <w:style w:type="paragraph" w:customStyle="1" w:styleId="authorsaffiliations">
    <w:name w:val="authors_affiliations"/>
    <w:qFormat/>
    <w:rsid w:val="00607E05"/>
    <w:pPr>
      <w:jc w:val="both"/>
    </w:pPr>
  </w:style>
  <w:style w:type="paragraph" w:customStyle="1" w:styleId="acknowledgements">
    <w:name w:val="acknowledgements"/>
    <w:basedOn w:val="Normal"/>
    <w:qFormat/>
    <w:rsid w:val="00121A95"/>
  </w:style>
  <w:style w:type="character" w:customStyle="1" w:styleId="CaptionChar">
    <w:name w:val="Caption Char"/>
    <w:basedOn w:val="DefaultParagraphFont"/>
    <w:link w:val="Caption"/>
    <w:uiPriority w:val="35"/>
    <w:rsid w:val="0061114E"/>
    <w:rPr>
      <w:iCs/>
      <w:szCs w:val="18"/>
      <w:lang w:val="en-US"/>
    </w:rPr>
  </w:style>
  <w:style w:type="character" w:styleId="Strong">
    <w:name w:val="Strong"/>
    <w:basedOn w:val="DefaultParagraphFont"/>
    <w:uiPriority w:val="22"/>
    <w:qFormat/>
    <w:rsid w:val="003B1417"/>
    <w:rPr>
      <w:b/>
      <w:bCs/>
    </w:rPr>
  </w:style>
  <w:style w:type="paragraph" w:customStyle="1" w:styleId="paraauthor-contributions">
    <w:name w:val="paraauthor-contributions"/>
    <w:basedOn w:val="Normal"/>
    <w:rsid w:val="003B1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funding-statement">
    <w:name w:val="parafunding-statement"/>
    <w:basedOn w:val="Normal"/>
    <w:rsid w:val="003B1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gure">
    <w:name w:val="Figure"/>
    <w:qFormat/>
    <w:rsid w:val="008D69F7"/>
    <w:pPr>
      <w:spacing w:after="120" w:line="240" w:lineRule="auto"/>
      <w:jc w:val="center"/>
    </w:pPr>
    <w:rPr>
      <w:noProof/>
      <w:lang w:val="en-US"/>
    </w:rPr>
  </w:style>
  <w:style w:type="paragraph" w:styleId="NormalWeb">
    <w:name w:val="Normal (Web)"/>
    <w:basedOn w:val="Normal"/>
    <w:uiPriority w:val="99"/>
    <w:semiHidden/>
    <w:unhideWhenUsed/>
    <w:rsid w:val="000E7D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erences">
    <w:name w:val="references"/>
    <w:qFormat/>
    <w:rsid w:val="00E5788F"/>
    <w:pPr>
      <w:spacing w:after="0" w:line="240" w:lineRule="auto"/>
      <w:ind w:left="720" w:hanging="720"/>
    </w:pPr>
    <w:rPr>
      <w:rFonts w:ascii="Calibri" w:hAnsi="Calibri"/>
      <w:noProof/>
      <w:lang w:val="en-US"/>
    </w:rPr>
  </w:style>
  <w:style w:type="character" w:customStyle="1" w:styleId="highlight">
    <w:name w:val="highlight"/>
    <w:basedOn w:val="DefaultParagraphFont"/>
    <w:rsid w:val="001C00A9"/>
  </w:style>
  <w:style w:type="character" w:customStyle="1" w:styleId="Mention1">
    <w:name w:val="Mention1"/>
    <w:basedOn w:val="DefaultParagraphFont"/>
    <w:uiPriority w:val="99"/>
    <w:semiHidden/>
    <w:unhideWhenUsed/>
    <w:rsid w:val="00635066"/>
    <w:rPr>
      <w:color w:val="2B579A"/>
      <w:shd w:val="clear" w:color="auto" w:fill="E6E6E6"/>
    </w:rPr>
  </w:style>
  <w:style w:type="table" w:customStyle="1" w:styleId="TableGrid1">
    <w:name w:val="Table Grid1"/>
    <w:basedOn w:val="TableNormal"/>
    <w:next w:val="TableGrid"/>
    <w:uiPriority w:val="59"/>
    <w:rsid w:val="0023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3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6413"/>
    <w:rPr>
      <w:color w:val="808080"/>
      <w:shd w:val="clear" w:color="auto" w:fill="E6E6E6"/>
    </w:rPr>
  </w:style>
  <w:style w:type="character" w:customStyle="1" w:styleId="UnresolvedMention2">
    <w:name w:val="Unresolved Mention2"/>
    <w:basedOn w:val="DefaultParagraphFont"/>
    <w:uiPriority w:val="99"/>
    <w:semiHidden/>
    <w:unhideWhenUsed/>
    <w:rsid w:val="008A31AB"/>
    <w:rPr>
      <w:color w:val="808080"/>
      <w:shd w:val="clear" w:color="auto" w:fill="E6E6E6"/>
    </w:rPr>
  </w:style>
  <w:style w:type="character" w:customStyle="1" w:styleId="UnresolvedMention3">
    <w:name w:val="Unresolved Mention3"/>
    <w:basedOn w:val="DefaultParagraphFont"/>
    <w:uiPriority w:val="99"/>
    <w:semiHidden/>
    <w:unhideWhenUsed/>
    <w:rsid w:val="005C43BD"/>
    <w:rPr>
      <w:color w:val="808080"/>
      <w:shd w:val="clear" w:color="auto" w:fill="E6E6E6"/>
    </w:rPr>
  </w:style>
  <w:style w:type="character" w:customStyle="1" w:styleId="UnresolvedMention4">
    <w:name w:val="Unresolved Mention4"/>
    <w:basedOn w:val="DefaultParagraphFont"/>
    <w:uiPriority w:val="99"/>
    <w:semiHidden/>
    <w:unhideWhenUsed/>
    <w:rsid w:val="003869E7"/>
    <w:rPr>
      <w:color w:val="808080"/>
      <w:shd w:val="clear" w:color="auto" w:fill="E6E6E6"/>
    </w:rPr>
  </w:style>
  <w:style w:type="paragraph" w:customStyle="1" w:styleId="abstractheading">
    <w:name w:val="abstract heading"/>
    <w:qFormat/>
    <w:rsid w:val="008F7558"/>
    <w:pPr>
      <w:spacing w:after="0" w:line="360" w:lineRule="auto"/>
      <w:jc w:val="both"/>
    </w:pPr>
    <w:rPr>
      <w:b/>
    </w:rPr>
  </w:style>
  <w:style w:type="character" w:customStyle="1" w:styleId="UnresolvedMention5">
    <w:name w:val="Unresolved Mention5"/>
    <w:basedOn w:val="DefaultParagraphFont"/>
    <w:uiPriority w:val="99"/>
    <w:semiHidden/>
    <w:unhideWhenUsed/>
    <w:rsid w:val="00552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972">
      <w:bodyDiv w:val="1"/>
      <w:marLeft w:val="0"/>
      <w:marRight w:val="0"/>
      <w:marTop w:val="0"/>
      <w:marBottom w:val="0"/>
      <w:divBdr>
        <w:top w:val="none" w:sz="0" w:space="0" w:color="auto"/>
        <w:left w:val="none" w:sz="0" w:space="0" w:color="auto"/>
        <w:bottom w:val="none" w:sz="0" w:space="0" w:color="auto"/>
        <w:right w:val="none" w:sz="0" w:space="0" w:color="auto"/>
      </w:divBdr>
    </w:div>
    <w:div w:id="18242852">
      <w:bodyDiv w:val="1"/>
      <w:marLeft w:val="0"/>
      <w:marRight w:val="0"/>
      <w:marTop w:val="0"/>
      <w:marBottom w:val="0"/>
      <w:divBdr>
        <w:top w:val="none" w:sz="0" w:space="0" w:color="auto"/>
        <w:left w:val="none" w:sz="0" w:space="0" w:color="auto"/>
        <w:bottom w:val="none" w:sz="0" w:space="0" w:color="auto"/>
        <w:right w:val="none" w:sz="0" w:space="0" w:color="auto"/>
      </w:divBdr>
    </w:div>
    <w:div w:id="23212856">
      <w:bodyDiv w:val="1"/>
      <w:marLeft w:val="0"/>
      <w:marRight w:val="0"/>
      <w:marTop w:val="0"/>
      <w:marBottom w:val="0"/>
      <w:divBdr>
        <w:top w:val="none" w:sz="0" w:space="0" w:color="auto"/>
        <w:left w:val="none" w:sz="0" w:space="0" w:color="auto"/>
        <w:bottom w:val="none" w:sz="0" w:space="0" w:color="auto"/>
        <w:right w:val="none" w:sz="0" w:space="0" w:color="auto"/>
      </w:divBdr>
    </w:div>
    <w:div w:id="27335617">
      <w:bodyDiv w:val="1"/>
      <w:marLeft w:val="0"/>
      <w:marRight w:val="0"/>
      <w:marTop w:val="0"/>
      <w:marBottom w:val="0"/>
      <w:divBdr>
        <w:top w:val="none" w:sz="0" w:space="0" w:color="auto"/>
        <w:left w:val="none" w:sz="0" w:space="0" w:color="auto"/>
        <w:bottom w:val="none" w:sz="0" w:space="0" w:color="auto"/>
        <w:right w:val="none" w:sz="0" w:space="0" w:color="auto"/>
      </w:divBdr>
    </w:div>
    <w:div w:id="37239721">
      <w:bodyDiv w:val="1"/>
      <w:marLeft w:val="0"/>
      <w:marRight w:val="0"/>
      <w:marTop w:val="0"/>
      <w:marBottom w:val="0"/>
      <w:divBdr>
        <w:top w:val="none" w:sz="0" w:space="0" w:color="auto"/>
        <w:left w:val="none" w:sz="0" w:space="0" w:color="auto"/>
        <w:bottom w:val="none" w:sz="0" w:space="0" w:color="auto"/>
        <w:right w:val="none" w:sz="0" w:space="0" w:color="auto"/>
      </w:divBdr>
    </w:div>
    <w:div w:id="194537907">
      <w:bodyDiv w:val="1"/>
      <w:marLeft w:val="0"/>
      <w:marRight w:val="0"/>
      <w:marTop w:val="0"/>
      <w:marBottom w:val="0"/>
      <w:divBdr>
        <w:top w:val="none" w:sz="0" w:space="0" w:color="auto"/>
        <w:left w:val="none" w:sz="0" w:space="0" w:color="auto"/>
        <w:bottom w:val="none" w:sz="0" w:space="0" w:color="auto"/>
        <w:right w:val="none" w:sz="0" w:space="0" w:color="auto"/>
      </w:divBdr>
      <w:divsChild>
        <w:div w:id="797576639">
          <w:marLeft w:val="0"/>
          <w:marRight w:val="0"/>
          <w:marTop w:val="0"/>
          <w:marBottom w:val="0"/>
          <w:divBdr>
            <w:top w:val="none" w:sz="0" w:space="0" w:color="auto"/>
            <w:left w:val="none" w:sz="0" w:space="0" w:color="auto"/>
            <w:bottom w:val="none" w:sz="0" w:space="0" w:color="auto"/>
            <w:right w:val="none" w:sz="0" w:space="0" w:color="auto"/>
          </w:divBdr>
        </w:div>
        <w:div w:id="1035302922">
          <w:marLeft w:val="0"/>
          <w:marRight w:val="0"/>
          <w:marTop w:val="0"/>
          <w:marBottom w:val="0"/>
          <w:divBdr>
            <w:top w:val="none" w:sz="0" w:space="0" w:color="auto"/>
            <w:left w:val="none" w:sz="0" w:space="0" w:color="auto"/>
            <w:bottom w:val="none" w:sz="0" w:space="0" w:color="auto"/>
            <w:right w:val="none" w:sz="0" w:space="0" w:color="auto"/>
          </w:divBdr>
        </w:div>
        <w:div w:id="1135634843">
          <w:marLeft w:val="0"/>
          <w:marRight w:val="0"/>
          <w:marTop w:val="0"/>
          <w:marBottom w:val="0"/>
          <w:divBdr>
            <w:top w:val="none" w:sz="0" w:space="0" w:color="auto"/>
            <w:left w:val="none" w:sz="0" w:space="0" w:color="auto"/>
            <w:bottom w:val="none" w:sz="0" w:space="0" w:color="auto"/>
            <w:right w:val="none" w:sz="0" w:space="0" w:color="auto"/>
          </w:divBdr>
        </w:div>
        <w:div w:id="1314603675">
          <w:marLeft w:val="0"/>
          <w:marRight w:val="0"/>
          <w:marTop w:val="0"/>
          <w:marBottom w:val="0"/>
          <w:divBdr>
            <w:top w:val="none" w:sz="0" w:space="0" w:color="auto"/>
            <w:left w:val="none" w:sz="0" w:space="0" w:color="auto"/>
            <w:bottom w:val="none" w:sz="0" w:space="0" w:color="auto"/>
            <w:right w:val="none" w:sz="0" w:space="0" w:color="auto"/>
          </w:divBdr>
        </w:div>
        <w:div w:id="1533764374">
          <w:marLeft w:val="0"/>
          <w:marRight w:val="0"/>
          <w:marTop w:val="0"/>
          <w:marBottom w:val="0"/>
          <w:divBdr>
            <w:top w:val="none" w:sz="0" w:space="0" w:color="auto"/>
            <w:left w:val="none" w:sz="0" w:space="0" w:color="auto"/>
            <w:bottom w:val="none" w:sz="0" w:space="0" w:color="auto"/>
            <w:right w:val="none" w:sz="0" w:space="0" w:color="auto"/>
          </w:divBdr>
        </w:div>
        <w:div w:id="1577588206">
          <w:marLeft w:val="0"/>
          <w:marRight w:val="0"/>
          <w:marTop w:val="0"/>
          <w:marBottom w:val="0"/>
          <w:divBdr>
            <w:top w:val="none" w:sz="0" w:space="0" w:color="auto"/>
            <w:left w:val="none" w:sz="0" w:space="0" w:color="auto"/>
            <w:bottom w:val="none" w:sz="0" w:space="0" w:color="auto"/>
            <w:right w:val="none" w:sz="0" w:space="0" w:color="auto"/>
          </w:divBdr>
        </w:div>
        <w:div w:id="1737976007">
          <w:marLeft w:val="0"/>
          <w:marRight w:val="0"/>
          <w:marTop w:val="0"/>
          <w:marBottom w:val="0"/>
          <w:divBdr>
            <w:top w:val="none" w:sz="0" w:space="0" w:color="auto"/>
            <w:left w:val="none" w:sz="0" w:space="0" w:color="auto"/>
            <w:bottom w:val="none" w:sz="0" w:space="0" w:color="auto"/>
            <w:right w:val="none" w:sz="0" w:space="0" w:color="auto"/>
          </w:divBdr>
        </w:div>
        <w:div w:id="1914075609">
          <w:marLeft w:val="0"/>
          <w:marRight w:val="0"/>
          <w:marTop w:val="0"/>
          <w:marBottom w:val="0"/>
          <w:divBdr>
            <w:top w:val="none" w:sz="0" w:space="0" w:color="auto"/>
            <w:left w:val="none" w:sz="0" w:space="0" w:color="auto"/>
            <w:bottom w:val="none" w:sz="0" w:space="0" w:color="auto"/>
            <w:right w:val="none" w:sz="0" w:space="0" w:color="auto"/>
          </w:divBdr>
        </w:div>
      </w:divsChild>
    </w:div>
    <w:div w:id="210464761">
      <w:bodyDiv w:val="1"/>
      <w:marLeft w:val="0"/>
      <w:marRight w:val="0"/>
      <w:marTop w:val="0"/>
      <w:marBottom w:val="0"/>
      <w:divBdr>
        <w:top w:val="none" w:sz="0" w:space="0" w:color="auto"/>
        <w:left w:val="none" w:sz="0" w:space="0" w:color="auto"/>
        <w:bottom w:val="none" w:sz="0" w:space="0" w:color="auto"/>
        <w:right w:val="none" w:sz="0" w:space="0" w:color="auto"/>
      </w:divBdr>
    </w:div>
    <w:div w:id="213002187">
      <w:bodyDiv w:val="1"/>
      <w:marLeft w:val="0"/>
      <w:marRight w:val="0"/>
      <w:marTop w:val="0"/>
      <w:marBottom w:val="0"/>
      <w:divBdr>
        <w:top w:val="none" w:sz="0" w:space="0" w:color="auto"/>
        <w:left w:val="none" w:sz="0" w:space="0" w:color="auto"/>
        <w:bottom w:val="none" w:sz="0" w:space="0" w:color="auto"/>
        <w:right w:val="none" w:sz="0" w:space="0" w:color="auto"/>
      </w:divBdr>
    </w:div>
    <w:div w:id="236868440">
      <w:bodyDiv w:val="1"/>
      <w:marLeft w:val="0"/>
      <w:marRight w:val="0"/>
      <w:marTop w:val="0"/>
      <w:marBottom w:val="0"/>
      <w:divBdr>
        <w:top w:val="none" w:sz="0" w:space="0" w:color="auto"/>
        <w:left w:val="none" w:sz="0" w:space="0" w:color="auto"/>
        <w:bottom w:val="none" w:sz="0" w:space="0" w:color="auto"/>
        <w:right w:val="none" w:sz="0" w:space="0" w:color="auto"/>
      </w:divBdr>
    </w:div>
    <w:div w:id="278147650">
      <w:bodyDiv w:val="1"/>
      <w:marLeft w:val="0"/>
      <w:marRight w:val="0"/>
      <w:marTop w:val="0"/>
      <w:marBottom w:val="0"/>
      <w:divBdr>
        <w:top w:val="none" w:sz="0" w:space="0" w:color="auto"/>
        <w:left w:val="none" w:sz="0" w:space="0" w:color="auto"/>
        <w:bottom w:val="none" w:sz="0" w:space="0" w:color="auto"/>
        <w:right w:val="none" w:sz="0" w:space="0" w:color="auto"/>
      </w:divBdr>
    </w:div>
    <w:div w:id="290945065">
      <w:bodyDiv w:val="1"/>
      <w:marLeft w:val="0"/>
      <w:marRight w:val="0"/>
      <w:marTop w:val="0"/>
      <w:marBottom w:val="0"/>
      <w:divBdr>
        <w:top w:val="none" w:sz="0" w:space="0" w:color="auto"/>
        <w:left w:val="none" w:sz="0" w:space="0" w:color="auto"/>
        <w:bottom w:val="none" w:sz="0" w:space="0" w:color="auto"/>
        <w:right w:val="none" w:sz="0" w:space="0" w:color="auto"/>
      </w:divBdr>
    </w:div>
    <w:div w:id="335502718">
      <w:bodyDiv w:val="1"/>
      <w:marLeft w:val="0"/>
      <w:marRight w:val="0"/>
      <w:marTop w:val="0"/>
      <w:marBottom w:val="0"/>
      <w:divBdr>
        <w:top w:val="none" w:sz="0" w:space="0" w:color="auto"/>
        <w:left w:val="none" w:sz="0" w:space="0" w:color="auto"/>
        <w:bottom w:val="none" w:sz="0" w:space="0" w:color="auto"/>
        <w:right w:val="none" w:sz="0" w:space="0" w:color="auto"/>
      </w:divBdr>
    </w:div>
    <w:div w:id="421613493">
      <w:bodyDiv w:val="1"/>
      <w:marLeft w:val="0"/>
      <w:marRight w:val="0"/>
      <w:marTop w:val="0"/>
      <w:marBottom w:val="0"/>
      <w:divBdr>
        <w:top w:val="none" w:sz="0" w:space="0" w:color="auto"/>
        <w:left w:val="none" w:sz="0" w:space="0" w:color="auto"/>
        <w:bottom w:val="none" w:sz="0" w:space="0" w:color="auto"/>
        <w:right w:val="none" w:sz="0" w:space="0" w:color="auto"/>
      </w:divBdr>
    </w:div>
    <w:div w:id="481779953">
      <w:bodyDiv w:val="1"/>
      <w:marLeft w:val="0"/>
      <w:marRight w:val="0"/>
      <w:marTop w:val="0"/>
      <w:marBottom w:val="0"/>
      <w:divBdr>
        <w:top w:val="none" w:sz="0" w:space="0" w:color="auto"/>
        <w:left w:val="none" w:sz="0" w:space="0" w:color="auto"/>
        <w:bottom w:val="none" w:sz="0" w:space="0" w:color="auto"/>
        <w:right w:val="none" w:sz="0" w:space="0" w:color="auto"/>
      </w:divBdr>
    </w:div>
    <w:div w:id="512649533">
      <w:bodyDiv w:val="1"/>
      <w:marLeft w:val="0"/>
      <w:marRight w:val="0"/>
      <w:marTop w:val="0"/>
      <w:marBottom w:val="0"/>
      <w:divBdr>
        <w:top w:val="none" w:sz="0" w:space="0" w:color="auto"/>
        <w:left w:val="none" w:sz="0" w:space="0" w:color="auto"/>
        <w:bottom w:val="none" w:sz="0" w:space="0" w:color="auto"/>
        <w:right w:val="none" w:sz="0" w:space="0" w:color="auto"/>
      </w:divBdr>
    </w:div>
    <w:div w:id="578170978">
      <w:bodyDiv w:val="1"/>
      <w:marLeft w:val="0"/>
      <w:marRight w:val="0"/>
      <w:marTop w:val="0"/>
      <w:marBottom w:val="0"/>
      <w:divBdr>
        <w:top w:val="none" w:sz="0" w:space="0" w:color="auto"/>
        <w:left w:val="none" w:sz="0" w:space="0" w:color="auto"/>
        <w:bottom w:val="none" w:sz="0" w:space="0" w:color="auto"/>
        <w:right w:val="none" w:sz="0" w:space="0" w:color="auto"/>
      </w:divBdr>
    </w:div>
    <w:div w:id="613364979">
      <w:bodyDiv w:val="1"/>
      <w:marLeft w:val="0"/>
      <w:marRight w:val="0"/>
      <w:marTop w:val="0"/>
      <w:marBottom w:val="0"/>
      <w:divBdr>
        <w:top w:val="none" w:sz="0" w:space="0" w:color="auto"/>
        <w:left w:val="none" w:sz="0" w:space="0" w:color="auto"/>
        <w:bottom w:val="none" w:sz="0" w:space="0" w:color="auto"/>
        <w:right w:val="none" w:sz="0" w:space="0" w:color="auto"/>
      </w:divBdr>
    </w:div>
    <w:div w:id="619606602">
      <w:bodyDiv w:val="1"/>
      <w:marLeft w:val="0"/>
      <w:marRight w:val="0"/>
      <w:marTop w:val="0"/>
      <w:marBottom w:val="0"/>
      <w:divBdr>
        <w:top w:val="none" w:sz="0" w:space="0" w:color="auto"/>
        <w:left w:val="none" w:sz="0" w:space="0" w:color="auto"/>
        <w:bottom w:val="none" w:sz="0" w:space="0" w:color="auto"/>
        <w:right w:val="none" w:sz="0" w:space="0" w:color="auto"/>
      </w:divBdr>
    </w:div>
    <w:div w:id="626934551">
      <w:bodyDiv w:val="1"/>
      <w:marLeft w:val="0"/>
      <w:marRight w:val="0"/>
      <w:marTop w:val="0"/>
      <w:marBottom w:val="0"/>
      <w:divBdr>
        <w:top w:val="none" w:sz="0" w:space="0" w:color="auto"/>
        <w:left w:val="none" w:sz="0" w:space="0" w:color="auto"/>
        <w:bottom w:val="none" w:sz="0" w:space="0" w:color="auto"/>
        <w:right w:val="none" w:sz="0" w:space="0" w:color="auto"/>
      </w:divBdr>
    </w:div>
    <w:div w:id="652489156">
      <w:bodyDiv w:val="1"/>
      <w:marLeft w:val="0"/>
      <w:marRight w:val="0"/>
      <w:marTop w:val="0"/>
      <w:marBottom w:val="0"/>
      <w:divBdr>
        <w:top w:val="none" w:sz="0" w:space="0" w:color="auto"/>
        <w:left w:val="none" w:sz="0" w:space="0" w:color="auto"/>
        <w:bottom w:val="none" w:sz="0" w:space="0" w:color="auto"/>
        <w:right w:val="none" w:sz="0" w:space="0" w:color="auto"/>
      </w:divBdr>
    </w:div>
    <w:div w:id="680207379">
      <w:bodyDiv w:val="1"/>
      <w:marLeft w:val="0"/>
      <w:marRight w:val="0"/>
      <w:marTop w:val="0"/>
      <w:marBottom w:val="0"/>
      <w:divBdr>
        <w:top w:val="none" w:sz="0" w:space="0" w:color="auto"/>
        <w:left w:val="none" w:sz="0" w:space="0" w:color="auto"/>
        <w:bottom w:val="none" w:sz="0" w:space="0" w:color="auto"/>
        <w:right w:val="none" w:sz="0" w:space="0" w:color="auto"/>
      </w:divBdr>
    </w:div>
    <w:div w:id="784811450">
      <w:bodyDiv w:val="1"/>
      <w:marLeft w:val="0"/>
      <w:marRight w:val="0"/>
      <w:marTop w:val="0"/>
      <w:marBottom w:val="0"/>
      <w:divBdr>
        <w:top w:val="none" w:sz="0" w:space="0" w:color="auto"/>
        <w:left w:val="none" w:sz="0" w:space="0" w:color="auto"/>
        <w:bottom w:val="none" w:sz="0" w:space="0" w:color="auto"/>
        <w:right w:val="none" w:sz="0" w:space="0" w:color="auto"/>
      </w:divBdr>
    </w:div>
    <w:div w:id="802115627">
      <w:bodyDiv w:val="1"/>
      <w:marLeft w:val="0"/>
      <w:marRight w:val="0"/>
      <w:marTop w:val="0"/>
      <w:marBottom w:val="0"/>
      <w:divBdr>
        <w:top w:val="none" w:sz="0" w:space="0" w:color="auto"/>
        <w:left w:val="none" w:sz="0" w:space="0" w:color="auto"/>
        <w:bottom w:val="none" w:sz="0" w:space="0" w:color="auto"/>
        <w:right w:val="none" w:sz="0" w:space="0" w:color="auto"/>
      </w:divBdr>
    </w:div>
    <w:div w:id="812986714">
      <w:bodyDiv w:val="1"/>
      <w:marLeft w:val="0"/>
      <w:marRight w:val="0"/>
      <w:marTop w:val="0"/>
      <w:marBottom w:val="0"/>
      <w:divBdr>
        <w:top w:val="none" w:sz="0" w:space="0" w:color="auto"/>
        <w:left w:val="none" w:sz="0" w:space="0" w:color="auto"/>
        <w:bottom w:val="none" w:sz="0" w:space="0" w:color="auto"/>
        <w:right w:val="none" w:sz="0" w:space="0" w:color="auto"/>
      </w:divBdr>
      <w:divsChild>
        <w:div w:id="99183234">
          <w:marLeft w:val="0"/>
          <w:marRight w:val="0"/>
          <w:marTop w:val="0"/>
          <w:marBottom w:val="72"/>
          <w:divBdr>
            <w:top w:val="none" w:sz="0" w:space="0" w:color="auto"/>
            <w:left w:val="none" w:sz="0" w:space="0" w:color="auto"/>
            <w:bottom w:val="none" w:sz="0" w:space="0" w:color="auto"/>
            <w:right w:val="none" w:sz="0" w:space="0" w:color="auto"/>
          </w:divBdr>
        </w:div>
        <w:div w:id="376861082">
          <w:marLeft w:val="0"/>
          <w:marRight w:val="0"/>
          <w:marTop w:val="0"/>
          <w:marBottom w:val="72"/>
          <w:divBdr>
            <w:top w:val="none" w:sz="0" w:space="0" w:color="auto"/>
            <w:left w:val="none" w:sz="0" w:space="0" w:color="auto"/>
            <w:bottom w:val="none" w:sz="0" w:space="0" w:color="auto"/>
            <w:right w:val="none" w:sz="0" w:space="0" w:color="auto"/>
          </w:divBdr>
        </w:div>
        <w:div w:id="778794871">
          <w:marLeft w:val="0"/>
          <w:marRight w:val="0"/>
          <w:marTop w:val="0"/>
          <w:marBottom w:val="72"/>
          <w:divBdr>
            <w:top w:val="none" w:sz="0" w:space="0" w:color="auto"/>
            <w:left w:val="none" w:sz="0" w:space="0" w:color="auto"/>
            <w:bottom w:val="none" w:sz="0" w:space="0" w:color="auto"/>
            <w:right w:val="none" w:sz="0" w:space="0" w:color="auto"/>
          </w:divBdr>
        </w:div>
        <w:div w:id="977028738">
          <w:marLeft w:val="0"/>
          <w:marRight w:val="0"/>
          <w:marTop w:val="0"/>
          <w:marBottom w:val="72"/>
          <w:divBdr>
            <w:top w:val="none" w:sz="0" w:space="0" w:color="auto"/>
            <w:left w:val="none" w:sz="0" w:space="0" w:color="auto"/>
            <w:bottom w:val="none" w:sz="0" w:space="0" w:color="auto"/>
            <w:right w:val="none" w:sz="0" w:space="0" w:color="auto"/>
          </w:divBdr>
        </w:div>
        <w:div w:id="1066757844">
          <w:marLeft w:val="0"/>
          <w:marRight w:val="0"/>
          <w:marTop w:val="0"/>
          <w:marBottom w:val="72"/>
          <w:divBdr>
            <w:top w:val="none" w:sz="0" w:space="0" w:color="auto"/>
            <w:left w:val="none" w:sz="0" w:space="0" w:color="auto"/>
            <w:bottom w:val="none" w:sz="0" w:space="0" w:color="auto"/>
            <w:right w:val="none" w:sz="0" w:space="0" w:color="auto"/>
          </w:divBdr>
        </w:div>
        <w:div w:id="1895194665">
          <w:marLeft w:val="0"/>
          <w:marRight w:val="0"/>
          <w:marTop w:val="0"/>
          <w:marBottom w:val="72"/>
          <w:divBdr>
            <w:top w:val="none" w:sz="0" w:space="0" w:color="auto"/>
            <w:left w:val="none" w:sz="0" w:space="0" w:color="auto"/>
            <w:bottom w:val="none" w:sz="0" w:space="0" w:color="auto"/>
            <w:right w:val="none" w:sz="0" w:space="0" w:color="auto"/>
          </w:divBdr>
        </w:div>
      </w:divsChild>
    </w:div>
    <w:div w:id="840699471">
      <w:bodyDiv w:val="1"/>
      <w:marLeft w:val="0"/>
      <w:marRight w:val="0"/>
      <w:marTop w:val="0"/>
      <w:marBottom w:val="0"/>
      <w:divBdr>
        <w:top w:val="none" w:sz="0" w:space="0" w:color="auto"/>
        <w:left w:val="none" w:sz="0" w:space="0" w:color="auto"/>
        <w:bottom w:val="none" w:sz="0" w:space="0" w:color="auto"/>
        <w:right w:val="none" w:sz="0" w:space="0" w:color="auto"/>
      </w:divBdr>
    </w:div>
    <w:div w:id="858932570">
      <w:bodyDiv w:val="1"/>
      <w:marLeft w:val="0"/>
      <w:marRight w:val="0"/>
      <w:marTop w:val="0"/>
      <w:marBottom w:val="0"/>
      <w:divBdr>
        <w:top w:val="none" w:sz="0" w:space="0" w:color="auto"/>
        <w:left w:val="none" w:sz="0" w:space="0" w:color="auto"/>
        <w:bottom w:val="none" w:sz="0" w:space="0" w:color="auto"/>
        <w:right w:val="none" w:sz="0" w:space="0" w:color="auto"/>
      </w:divBdr>
      <w:divsChild>
        <w:div w:id="1909268639">
          <w:marLeft w:val="0"/>
          <w:marRight w:val="0"/>
          <w:marTop w:val="0"/>
          <w:marBottom w:val="0"/>
          <w:divBdr>
            <w:top w:val="none" w:sz="0" w:space="0" w:color="auto"/>
            <w:left w:val="none" w:sz="0" w:space="0" w:color="auto"/>
            <w:bottom w:val="none" w:sz="0" w:space="0" w:color="auto"/>
            <w:right w:val="none" w:sz="0" w:space="0" w:color="auto"/>
          </w:divBdr>
        </w:div>
        <w:div w:id="2038114448">
          <w:marLeft w:val="0"/>
          <w:marRight w:val="0"/>
          <w:marTop w:val="0"/>
          <w:marBottom w:val="0"/>
          <w:divBdr>
            <w:top w:val="none" w:sz="0" w:space="0" w:color="auto"/>
            <w:left w:val="none" w:sz="0" w:space="0" w:color="auto"/>
            <w:bottom w:val="none" w:sz="0" w:space="0" w:color="auto"/>
            <w:right w:val="none" w:sz="0" w:space="0" w:color="auto"/>
          </w:divBdr>
        </w:div>
      </w:divsChild>
    </w:div>
    <w:div w:id="865866347">
      <w:bodyDiv w:val="1"/>
      <w:marLeft w:val="0"/>
      <w:marRight w:val="0"/>
      <w:marTop w:val="0"/>
      <w:marBottom w:val="0"/>
      <w:divBdr>
        <w:top w:val="none" w:sz="0" w:space="0" w:color="auto"/>
        <w:left w:val="none" w:sz="0" w:space="0" w:color="auto"/>
        <w:bottom w:val="none" w:sz="0" w:space="0" w:color="auto"/>
        <w:right w:val="none" w:sz="0" w:space="0" w:color="auto"/>
      </w:divBdr>
    </w:div>
    <w:div w:id="916011507">
      <w:bodyDiv w:val="1"/>
      <w:marLeft w:val="0"/>
      <w:marRight w:val="0"/>
      <w:marTop w:val="0"/>
      <w:marBottom w:val="0"/>
      <w:divBdr>
        <w:top w:val="none" w:sz="0" w:space="0" w:color="auto"/>
        <w:left w:val="none" w:sz="0" w:space="0" w:color="auto"/>
        <w:bottom w:val="none" w:sz="0" w:space="0" w:color="auto"/>
        <w:right w:val="none" w:sz="0" w:space="0" w:color="auto"/>
      </w:divBdr>
    </w:div>
    <w:div w:id="916018134">
      <w:bodyDiv w:val="1"/>
      <w:marLeft w:val="0"/>
      <w:marRight w:val="0"/>
      <w:marTop w:val="0"/>
      <w:marBottom w:val="0"/>
      <w:divBdr>
        <w:top w:val="none" w:sz="0" w:space="0" w:color="auto"/>
        <w:left w:val="none" w:sz="0" w:space="0" w:color="auto"/>
        <w:bottom w:val="none" w:sz="0" w:space="0" w:color="auto"/>
        <w:right w:val="none" w:sz="0" w:space="0" w:color="auto"/>
      </w:divBdr>
    </w:div>
    <w:div w:id="974022478">
      <w:bodyDiv w:val="1"/>
      <w:marLeft w:val="0"/>
      <w:marRight w:val="0"/>
      <w:marTop w:val="0"/>
      <w:marBottom w:val="0"/>
      <w:divBdr>
        <w:top w:val="none" w:sz="0" w:space="0" w:color="auto"/>
        <w:left w:val="none" w:sz="0" w:space="0" w:color="auto"/>
        <w:bottom w:val="none" w:sz="0" w:space="0" w:color="auto"/>
        <w:right w:val="none" w:sz="0" w:space="0" w:color="auto"/>
      </w:divBdr>
    </w:div>
    <w:div w:id="1012100626">
      <w:bodyDiv w:val="1"/>
      <w:marLeft w:val="0"/>
      <w:marRight w:val="0"/>
      <w:marTop w:val="0"/>
      <w:marBottom w:val="0"/>
      <w:divBdr>
        <w:top w:val="none" w:sz="0" w:space="0" w:color="auto"/>
        <w:left w:val="none" w:sz="0" w:space="0" w:color="auto"/>
        <w:bottom w:val="none" w:sz="0" w:space="0" w:color="auto"/>
        <w:right w:val="none" w:sz="0" w:space="0" w:color="auto"/>
      </w:divBdr>
      <w:divsChild>
        <w:div w:id="5792883">
          <w:marLeft w:val="0"/>
          <w:marRight w:val="0"/>
          <w:marTop w:val="0"/>
          <w:marBottom w:val="0"/>
          <w:divBdr>
            <w:top w:val="none" w:sz="0" w:space="0" w:color="auto"/>
            <w:left w:val="none" w:sz="0" w:space="0" w:color="auto"/>
            <w:bottom w:val="none" w:sz="0" w:space="0" w:color="auto"/>
            <w:right w:val="none" w:sz="0" w:space="0" w:color="auto"/>
          </w:divBdr>
        </w:div>
        <w:div w:id="1527329145">
          <w:marLeft w:val="0"/>
          <w:marRight w:val="0"/>
          <w:marTop w:val="0"/>
          <w:marBottom w:val="0"/>
          <w:divBdr>
            <w:top w:val="none" w:sz="0" w:space="0" w:color="auto"/>
            <w:left w:val="none" w:sz="0" w:space="0" w:color="auto"/>
            <w:bottom w:val="none" w:sz="0" w:space="0" w:color="auto"/>
            <w:right w:val="none" w:sz="0" w:space="0" w:color="auto"/>
          </w:divBdr>
        </w:div>
        <w:div w:id="1598637093">
          <w:marLeft w:val="0"/>
          <w:marRight w:val="0"/>
          <w:marTop w:val="0"/>
          <w:marBottom w:val="0"/>
          <w:divBdr>
            <w:top w:val="none" w:sz="0" w:space="0" w:color="auto"/>
            <w:left w:val="none" w:sz="0" w:space="0" w:color="auto"/>
            <w:bottom w:val="none" w:sz="0" w:space="0" w:color="auto"/>
            <w:right w:val="none" w:sz="0" w:space="0" w:color="auto"/>
          </w:divBdr>
        </w:div>
      </w:divsChild>
    </w:div>
    <w:div w:id="1024866826">
      <w:bodyDiv w:val="1"/>
      <w:marLeft w:val="0"/>
      <w:marRight w:val="0"/>
      <w:marTop w:val="0"/>
      <w:marBottom w:val="0"/>
      <w:divBdr>
        <w:top w:val="none" w:sz="0" w:space="0" w:color="auto"/>
        <w:left w:val="none" w:sz="0" w:space="0" w:color="auto"/>
        <w:bottom w:val="none" w:sz="0" w:space="0" w:color="auto"/>
        <w:right w:val="none" w:sz="0" w:space="0" w:color="auto"/>
      </w:divBdr>
    </w:div>
    <w:div w:id="1068383225">
      <w:bodyDiv w:val="1"/>
      <w:marLeft w:val="0"/>
      <w:marRight w:val="0"/>
      <w:marTop w:val="0"/>
      <w:marBottom w:val="0"/>
      <w:divBdr>
        <w:top w:val="none" w:sz="0" w:space="0" w:color="auto"/>
        <w:left w:val="none" w:sz="0" w:space="0" w:color="auto"/>
        <w:bottom w:val="none" w:sz="0" w:space="0" w:color="auto"/>
        <w:right w:val="none" w:sz="0" w:space="0" w:color="auto"/>
      </w:divBdr>
    </w:div>
    <w:div w:id="1086654467">
      <w:bodyDiv w:val="1"/>
      <w:marLeft w:val="0"/>
      <w:marRight w:val="0"/>
      <w:marTop w:val="0"/>
      <w:marBottom w:val="0"/>
      <w:divBdr>
        <w:top w:val="none" w:sz="0" w:space="0" w:color="auto"/>
        <w:left w:val="none" w:sz="0" w:space="0" w:color="auto"/>
        <w:bottom w:val="none" w:sz="0" w:space="0" w:color="auto"/>
        <w:right w:val="none" w:sz="0" w:space="0" w:color="auto"/>
      </w:divBdr>
    </w:div>
    <w:div w:id="1261066743">
      <w:bodyDiv w:val="1"/>
      <w:marLeft w:val="0"/>
      <w:marRight w:val="0"/>
      <w:marTop w:val="0"/>
      <w:marBottom w:val="0"/>
      <w:divBdr>
        <w:top w:val="none" w:sz="0" w:space="0" w:color="auto"/>
        <w:left w:val="none" w:sz="0" w:space="0" w:color="auto"/>
        <w:bottom w:val="none" w:sz="0" w:space="0" w:color="auto"/>
        <w:right w:val="none" w:sz="0" w:space="0" w:color="auto"/>
      </w:divBdr>
    </w:div>
    <w:div w:id="1339888283">
      <w:bodyDiv w:val="1"/>
      <w:marLeft w:val="0"/>
      <w:marRight w:val="0"/>
      <w:marTop w:val="0"/>
      <w:marBottom w:val="0"/>
      <w:divBdr>
        <w:top w:val="none" w:sz="0" w:space="0" w:color="auto"/>
        <w:left w:val="none" w:sz="0" w:space="0" w:color="auto"/>
        <w:bottom w:val="none" w:sz="0" w:space="0" w:color="auto"/>
        <w:right w:val="none" w:sz="0" w:space="0" w:color="auto"/>
      </w:divBdr>
    </w:div>
    <w:div w:id="1444495668">
      <w:bodyDiv w:val="1"/>
      <w:marLeft w:val="0"/>
      <w:marRight w:val="0"/>
      <w:marTop w:val="0"/>
      <w:marBottom w:val="0"/>
      <w:divBdr>
        <w:top w:val="none" w:sz="0" w:space="0" w:color="auto"/>
        <w:left w:val="none" w:sz="0" w:space="0" w:color="auto"/>
        <w:bottom w:val="none" w:sz="0" w:space="0" w:color="auto"/>
        <w:right w:val="none" w:sz="0" w:space="0" w:color="auto"/>
      </w:divBdr>
    </w:div>
    <w:div w:id="1519388133">
      <w:bodyDiv w:val="1"/>
      <w:marLeft w:val="0"/>
      <w:marRight w:val="0"/>
      <w:marTop w:val="0"/>
      <w:marBottom w:val="0"/>
      <w:divBdr>
        <w:top w:val="none" w:sz="0" w:space="0" w:color="auto"/>
        <w:left w:val="none" w:sz="0" w:space="0" w:color="auto"/>
        <w:bottom w:val="none" w:sz="0" w:space="0" w:color="auto"/>
        <w:right w:val="none" w:sz="0" w:space="0" w:color="auto"/>
      </w:divBdr>
    </w:div>
    <w:div w:id="1524630102">
      <w:bodyDiv w:val="1"/>
      <w:marLeft w:val="0"/>
      <w:marRight w:val="0"/>
      <w:marTop w:val="0"/>
      <w:marBottom w:val="0"/>
      <w:divBdr>
        <w:top w:val="none" w:sz="0" w:space="0" w:color="auto"/>
        <w:left w:val="none" w:sz="0" w:space="0" w:color="auto"/>
        <w:bottom w:val="none" w:sz="0" w:space="0" w:color="auto"/>
        <w:right w:val="none" w:sz="0" w:space="0" w:color="auto"/>
      </w:divBdr>
    </w:div>
    <w:div w:id="1639337190">
      <w:bodyDiv w:val="1"/>
      <w:marLeft w:val="0"/>
      <w:marRight w:val="0"/>
      <w:marTop w:val="0"/>
      <w:marBottom w:val="0"/>
      <w:divBdr>
        <w:top w:val="none" w:sz="0" w:space="0" w:color="auto"/>
        <w:left w:val="none" w:sz="0" w:space="0" w:color="auto"/>
        <w:bottom w:val="none" w:sz="0" w:space="0" w:color="auto"/>
        <w:right w:val="none" w:sz="0" w:space="0" w:color="auto"/>
      </w:divBdr>
      <w:divsChild>
        <w:div w:id="74908430">
          <w:marLeft w:val="0"/>
          <w:marRight w:val="0"/>
          <w:marTop w:val="0"/>
          <w:marBottom w:val="0"/>
          <w:divBdr>
            <w:top w:val="none" w:sz="0" w:space="0" w:color="auto"/>
            <w:left w:val="none" w:sz="0" w:space="0" w:color="auto"/>
            <w:bottom w:val="none" w:sz="0" w:space="0" w:color="auto"/>
            <w:right w:val="none" w:sz="0" w:space="0" w:color="auto"/>
          </w:divBdr>
        </w:div>
        <w:div w:id="1141340661">
          <w:marLeft w:val="0"/>
          <w:marRight w:val="0"/>
          <w:marTop w:val="0"/>
          <w:marBottom w:val="0"/>
          <w:divBdr>
            <w:top w:val="none" w:sz="0" w:space="0" w:color="auto"/>
            <w:left w:val="none" w:sz="0" w:space="0" w:color="auto"/>
            <w:bottom w:val="none" w:sz="0" w:space="0" w:color="auto"/>
            <w:right w:val="none" w:sz="0" w:space="0" w:color="auto"/>
          </w:divBdr>
        </w:div>
        <w:div w:id="1470896889">
          <w:marLeft w:val="0"/>
          <w:marRight w:val="0"/>
          <w:marTop w:val="0"/>
          <w:marBottom w:val="0"/>
          <w:divBdr>
            <w:top w:val="none" w:sz="0" w:space="0" w:color="auto"/>
            <w:left w:val="none" w:sz="0" w:space="0" w:color="auto"/>
            <w:bottom w:val="none" w:sz="0" w:space="0" w:color="auto"/>
            <w:right w:val="none" w:sz="0" w:space="0" w:color="auto"/>
          </w:divBdr>
        </w:div>
      </w:divsChild>
    </w:div>
    <w:div w:id="1662925525">
      <w:bodyDiv w:val="1"/>
      <w:marLeft w:val="0"/>
      <w:marRight w:val="0"/>
      <w:marTop w:val="0"/>
      <w:marBottom w:val="0"/>
      <w:divBdr>
        <w:top w:val="none" w:sz="0" w:space="0" w:color="auto"/>
        <w:left w:val="none" w:sz="0" w:space="0" w:color="auto"/>
        <w:bottom w:val="none" w:sz="0" w:space="0" w:color="auto"/>
        <w:right w:val="none" w:sz="0" w:space="0" w:color="auto"/>
      </w:divBdr>
    </w:div>
    <w:div w:id="1700618504">
      <w:bodyDiv w:val="1"/>
      <w:marLeft w:val="0"/>
      <w:marRight w:val="0"/>
      <w:marTop w:val="0"/>
      <w:marBottom w:val="0"/>
      <w:divBdr>
        <w:top w:val="none" w:sz="0" w:space="0" w:color="auto"/>
        <w:left w:val="none" w:sz="0" w:space="0" w:color="auto"/>
        <w:bottom w:val="none" w:sz="0" w:space="0" w:color="auto"/>
        <w:right w:val="none" w:sz="0" w:space="0" w:color="auto"/>
      </w:divBdr>
    </w:div>
    <w:div w:id="1714380238">
      <w:bodyDiv w:val="1"/>
      <w:marLeft w:val="0"/>
      <w:marRight w:val="0"/>
      <w:marTop w:val="0"/>
      <w:marBottom w:val="0"/>
      <w:divBdr>
        <w:top w:val="none" w:sz="0" w:space="0" w:color="auto"/>
        <w:left w:val="none" w:sz="0" w:space="0" w:color="auto"/>
        <w:bottom w:val="none" w:sz="0" w:space="0" w:color="auto"/>
        <w:right w:val="none" w:sz="0" w:space="0" w:color="auto"/>
      </w:divBdr>
      <w:divsChild>
        <w:div w:id="1221787974">
          <w:marLeft w:val="0"/>
          <w:marRight w:val="0"/>
          <w:marTop w:val="0"/>
          <w:marBottom w:val="0"/>
          <w:divBdr>
            <w:top w:val="none" w:sz="0" w:space="0" w:color="auto"/>
            <w:left w:val="none" w:sz="0" w:space="0" w:color="auto"/>
            <w:bottom w:val="none" w:sz="0" w:space="0" w:color="auto"/>
            <w:right w:val="none" w:sz="0" w:space="0" w:color="auto"/>
          </w:divBdr>
        </w:div>
        <w:div w:id="1555580615">
          <w:marLeft w:val="0"/>
          <w:marRight w:val="0"/>
          <w:marTop w:val="0"/>
          <w:marBottom w:val="0"/>
          <w:divBdr>
            <w:top w:val="none" w:sz="0" w:space="0" w:color="auto"/>
            <w:left w:val="none" w:sz="0" w:space="0" w:color="auto"/>
            <w:bottom w:val="none" w:sz="0" w:space="0" w:color="auto"/>
            <w:right w:val="none" w:sz="0" w:space="0" w:color="auto"/>
          </w:divBdr>
        </w:div>
        <w:div w:id="1566453542">
          <w:marLeft w:val="0"/>
          <w:marRight w:val="0"/>
          <w:marTop w:val="0"/>
          <w:marBottom w:val="0"/>
          <w:divBdr>
            <w:top w:val="none" w:sz="0" w:space="0" w:color="auto"/>
            <w:left w:val="none" w:sz="0" w:space="0" w:color="auto"/>
            <w:bottom w:val="none" w:sz="0" w:space="0" w:color="auto"/>
            <w:right w:val="none" w:sz="0" w:space="0" w:color="auto"/>
          </w:divBdr>
        </w:div>
      </w:divsChild>
    </w:div>
    <w:div w:id="1796362342">
      <w:bodyDiv w:val="1"/>
      <w:marLeft w:val="0"/>
      <w:marRight w:val="0"/>
      <w:marTop w:val="0"/>
      <w:marBottom w:val="0"/>
      <w:divBdr>
        <w:top w:val="none" w:sz="0" w:space="0" w:color="auto"/>
        <w:left w:val="none" w:sz="0" w:space="0" w:color="auto"/>
        <w:bottom w:val="none" w:sz="0" w:space="0" w:color="auto"/>
        <w:right w:val="none" w:sz="0" w:space="0" w:color="auto"/>
      </w:divBdr>
    </w:div>
    <w:div w:id="1848329768">
      <w:bodyDiv w:val="1"/>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
        <w:div w:id="1087385304">
          <w:marLeft w:val="0"/>
          <w:marRight w:val="0"/>
          <w:marTop w:val="0"/>
          <w:marBottom w:val="0"/>
          <w:divBdr>
            <w:top w:val="none" w:sz="0" w:space="0" w:color="auto"/>
            <w:left w:val="none" w:sz="0" w:space="0" w:color="auto"/>
            <w:bottom w:val="none" w:sz="0" w:space="0" w:color="auto"/>
            <w:right w:val="none" w:sz="0" w:space="0" w:color="auto"/>
          </w:divBdr>
        </w:div>
        <w:div w:id="1963531469">
          <w:marLeft w:val="0"/>
          <w:marRight w:val="0"/>
          <w:marTop w:val="0"/>
          <w:marBottom w:val="0"/>
          <w:divBdr>
            <w:top w:val="none" w:sz="0" w:space="0" w:color="auto"/>
            <w:left w:val="none" w:sz="0" w:space="0" w:color="auto"/>
            <w:bottom w:val="none" w:sz="0" w:space="0" w:color="auto"/>
            <w:right w:val="none" w:sz="0" w:space="0" w:color="auto"/>
          </w:divBdr>
        </w:div>
      </w:divsChild>
    </w:div>
    <w:div w:id="1882397934">
      <w:bodyDiv w:val="1"/>
      <w:marLeft w:val="0"/>
      <w:marRight w:val="0"/>
      <w:marTop w:val="0"/>
      <w:marBottom w:val="0"/>
      <w:divBdr>
        <w:top w:val="none" w:sz="0" w:space="0" w:color="auto"/>
        <w:left w:val="none" w:sz="0" w:space="0" w:color="auto"/>
        <w:bottom w:val="none" w:sz="0" w:space="0" w:color="auto"/>
        <w:right w:val="none" w:sz="0" w:space="0" w:color="auto"/>
      </w:divBdr>
      <w:divsChild>
        <w:div w:id="680202000">
          <w:marLeft w:val="0"/>
          <w:marRight w:val="0"/>
          <w:marTop w:val="0"/>
          <w:marBottom w:val="0"/>
          <w:divBdr>
            <w:top w:val="none" w:sz="0" w:space="0" w:color="auto"/>
            <w:left w:val="none" w:sz="0" w:space="0" w:color="auto"/>
            <w:bottom w:val="none" w:sz="0" w:space="0" w:color="auto"/>
            <w:right w:val="none" w:sz="0" w:space="0" w:color="auto"/>
          </w:divBdr>
        </w:div>
        <w:div w:id="976567832">
          <w:marLeft w:val="0"/>
          <w:marRight w:val="0"/>
          <w:marTop w:val="0"/>
          <w:marBottom w:val="0"/>
          <w:divBdr>
            <w:top w:val="none" w:sz="0" w:space="0" w:color="auto"/>
            <w:left w:val="none" w:sz="0" w:space="0" w:color="auto"/>
            <w:bottom w:val="none" w:sz="0" w:space="0" w:color="auto"/>
            <w:right w:val="none" w:sz="0" w:space="0" w:color="auto"/>
          </w:divBdr>
        </w:div>
        <w:div w:id="1746999574">
          <w:marLeft w:val="0"/>
          <w:marRight w:val="0"/>
          <w:marTop w:val="0"/>
          <w:marBottom w:val="0"/>
          <w:divBdr>
            <w:top w:val="none" w:sz="0" w:space="0" w:color="auto"/>
            <w:left w:val="none" w:sz="0" w:space="0" w:color="auto"/>
            <w:bottom w:val="none" w:sz="0" w:space="0" w:color="auto"/>
            <w:right w:val="none" w:sz="0" w:space="0" w:color="auto"/>
          </w:divBdr>
        </w:div>
      </w:divsChild>
    </w:div>
    <w:div w:id="2046057587">
      <w:bodyDiv w:val="1"/>
      <w:marLeft w:val="0"/>
      <w:marRight w:val="0"/>
      <w:marTop w:val="0"/>
      <w:marBottom w:val="0"/>
      <w:divBdr>
        <w:top w:val="none" w:sz="0" w:space="0" w:color="auto"/>
        <w:left w:val="none" w:sz="0" w:space="0" w:color="auto"/>
        <w:bottom w:val="none" w:sz="0" w:space="0" w:color="auto"/>
        <w:right w:val="none" w:sz="0" w:space="0" w:color="auto"/>
      </w:divBdr>
    </w:div>
    <w:div w:id="21147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jones@brist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model.com/html_ug.shtml" TargetMode="External"/><Relationship Id="rId5" Type="http://schemas.openxmlformats.org/officeDocument/2006/relationships/webSettings" Target="webSettings.xml"/><Relationship Id="rId10" Type="http://schemas.openxmlformats.org/officeDocument/2006/relationships/hyperlink" Target="mailto:Hannah.jones@bristol.ac.uk" TargetMode="External"/><Relationship Id="rId4" Type="http://schemas.openxmlformats.org/officeDocument/2006/relationships/settings" Target="settings.xml"/><Relationship Id="rId9" Type="http://schemas.openxmlformats.org/officeDocument/2006/relationships/hyperlink" Target="http://www.bris.ac.uk/alspac/researchers/data-access/data-diction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7AD6-F465-47CE-B2A1-AD382874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5450</Words>
  <Characters>58566</Characters>
  <Application>Microsoft Office Word</Application>
  <DocSecurity>0</DocSecurity>
  <Lines>488</Lines>
  <Paragraphs>127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Jones</cp:lastModifiedBy>
  <cp:revision>4</cp:revision>
  <cp:lastPrinted>2017-06-26T14:56:00Z</cp:lastPrinted>
  <dcterms:created xsi:type="dcterms:W3CDTF">2017-11-23T13:21:00Z</dcterms:created>
  <dcterms:modified xsi:type="dcterms:W3CDTF">2017-11-23T13:33:00Z</dcterms:modified>
</cp:coreProperties>
</file>